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456F" w14:textId="77777777" w:rsidR="00AB2919" w:rsidRPr="009B3829" w:rsidRDefault="00AB2919">
      <w:pPr>
        <w:pStyle w:val="RulesChapterTitle"/>
        <w:rPr>
          <w:rFonts w:ascii="Arial" w:hAnsi="Arial" w:cs="Arial"/>
          <w:sz w:val="24"/>
          <w:szCs w:val="24"/>
        </w:rPr>
      </w:pPr>
      <w:r w:rsidRPr="009B3829">
        <w:rPr>
          <w:rFonts w:ascii="Arial" w:hAnsi="Arial" w:cs="Arial"/>
          <w:sz w:val="24"/>
          <w:szCs w:val="24"/>
        </w:rPr>
        <w:t>Chapter 854:</w:t>
      </w:r>
      <w:r w:rsidRPr="009B3829">
        <w:rPr>
          <w:rFonts w:ascii="Arial" w:hAnsi="Arial" w:cs="Arial"/>
          <w:sz w:val="24"/>
          <w:szCs w:val="24"/>
        </w:rPr>
        <w:tab/>
      </w:r>
      <w:r w:rsidRPr="009B3829">
        <w:rPr>
          <w:rFonts w:ascii="Arial" w:hAnsi="Arial" w:cs="Arial"/>
          <w:caps/>
          <w:sz w:val="24"/>
          <w:szCs w:val="24"/>
        </w:rPr>
        <w:t>Standards for Hazardous Waste Facilities</w:t>
      </w:r>
    </w:p>
    <w:p w14:paraId="10AF6E5F" w14:textId="77777777" w:rsidR="00AB2919" w:rsidRPr="009B3829" w:rsidRDefault="00AB2919">
      <w:pPr>
        <w:spacing w:line="240" w:lineRule="atLeast"/>
        <w:rPr>
          <w:rFonts w:ascii="Arial" w:hAnsi="Arial" w:cs="Arial"/>
          <w:sz w:val="24"/>
          <w:szCs w:val="24"/>
        </w:rPr>
      </w:pPr>
    </w:p>
    <w:p w14:paraId="3529EB15" w14:textId="77777777" w:rsidR="00AB2919" w:rsidRPr="009B3829" w:rsidRDefault="00AB2919">
      <w:pPr>
        <w:pStyle w:val="RulesTableofContents"/>
        <w:jc w:val="center"/>
        <w:rPr>
          <w:rFonts w:ascii="Arial" w:hAnsi="Arial" w:cs="Arial"/>
          <w:b/>
          <w:sz w:val="24"/>
          <w:szCs w:val="24"/>
        </w:rPr>
      </w:pPr>
      <w:r w:rsidRPr="009B3829">
        <w:rPr>
          <w:rFonts w:ascii="Arial" w:hAnsi="Arial" w:cs="Arial"/>
          <w:b/>
          <w:sz w:val="24"/>
          <w:szCs w:val="24"/>
        </w:rPr>
        <w:t>TABLE OF CONTENTS</w:t>
      </w:r>
    </w:p>
    <w:p w14:paraId="6778AF54" w14:textId="77777777" w:rsidR="00AB2919" w:rsidRPr="009B3829" w:rsidRDefault="00AB2919" w:rsidP="00D125D5">
      <w:pPr>
        <w:pStyle w:val="RulesTableofContents"/>
        <w:ind w:left="0" w:firstLine="0"/>
        <w:rPr>
          <w:rFonts w:ascii="Arial" w:hAnsi="Arial" w:cs="Arial"/>
          <w:sz w:val="24"/>
          <w:szCs w:val="24"/>
        </w:rPr>
      </w:pPr>
    </w:p>
    <w:p w14:paraId="5D472A6E" w14:textId="13664D57" w:rsidR="00C73CF9" w:rsidRPr="00C73CF9" w:rsidRDefault="00AB2919">
      <w:pPr>
        <w:pStyle w:val="TOC1"/>
        <w:tabs>
          <w:tab w:val="left" w:pos="720"/>
        </w:tabs>
        <w:rPr>
          <w:rFonts w:ascii="Arial" w:eastAsiaTheme="minorEastAsia" w:hAnsi="Arial" w:cs="Arial"/>
          <w:noProof/>
          <w:kern w:val="2"/>
          <w:sz w:val="24"/>
          <w:szCs w:val="24"/>
          <w14:ligatures w14:val="standardContextual"/>
        </w:rPr>
      </w:pPr>
      <w:r w:rsidRPr="009B3829">
        <w:rPr>
          <w:rFonts w:ascii="Arial" w:hAnsi="Arial" w:cs="Arial"/>
          <w:sz w:val="24"/>
          <w:szCs w:val="24"/>
        </w:rPr>
        <w:fldChar w:fldCharType="begin"/>
      </w:r>
      <w:r w:rsidRPr="009B3829">
        <w:rPr>
          <w:rFonts w:ascii="Arial" w:hAnsi="Arial" w:cs="Arial"/>
          <w:sz w:val="24"/>
          <w:szCs w:val="24"/>
        </w:rPr>
        <w:instrText>toc \o</w:instrText>
      </w:r>
      <w:r w:rsidRPr="009B3829">
        <w:rPr>
          <w:rFonts w:ascii="Arial" w:hAnsi="Arial" w:cs="Arial"/>
          <w:sz w:val="24"/>
          <w:szCs w:val="24"/>
        </w:rPr>
        <w:fldChar w:fldCharType="separate"/>
      </w:r>
      <w:r w:rsidR="00C73CF9" w:rsidRPr="00D125D5">
        <w:rPr>
          <w:rFonts w:ascii="Arial" w:hAnsi="Arial" w:cs="Arial"/>
          <w:noProof/>
          <w:sz w:val="24"/>
          <w:szCs w:val="24"/>
        </w:rPr>
        <w:t>1.</w:t>
      </w:r>
      <w:r w:rsidR="00C73CF9">
        <w:rPr>
          <w:rFonts w:asciiTheme="minorHAnsi" w:eastAsiaTheme="minorEastAsia" w:hAnsiTheme="minorHAnsi" w:cstheme="minorBidi"/>
          <w:noProof/>
          <w:kern w:val="2"/>
          <w:sz w:val="24"/>
          <w:szCs w:val="24"/>
          <w14:ligatures w14:val="standardContextual"/>
        </w:rPr>
        <w:tab/>
      </w:r>
      <w:r w:rsidR="00C73CF9" w:rsidRPr="00C73CF9">
        <w:rPr>
          <w:rFonts w:ascii="Arial" w:hAnsi="Arial" w:cs="Arial"/>
          <w:noProof/>
          <w:sz w:val="24"/>
          <w:szCs w:val="24"/>
        </w:rPr>
        <w:t>Legal Authority</w:t>
      </w:r>
      <w:r w:rsidR="00C73CF9" w:rsidRPr="00C73CF9">
        <w:rPr>
          <w:rFonts w:ascii="Arial" w:hAnsi="Arial" w:cs="Arial"/>
          <w:bCs/>
          <w:noProof/>
          <w:sz w:val="24"/>
          <w:szCs w:val="24"/>
        </w:rPr>
        <w:t>.</w:t>
      </w:r>
      <w:r w:rsidR="00C73CF9" w:rsidRPr="00C73CF9">
        <w:rPr>
          <w:rFonts w:ascii="Arial" w:hAnsi="Arial" w:cs="Arial"/>
          <w:noProof/>
          <w:sz w:val="24"/>
          <w:szCs w:val="24"/>
        </w:rPr>
        <w:tab/>
      </w:r>
      <w:r w:rsidR="00C73CF9" w:rsidRPr="00C73CF9">
        <w:rPr>
          <w:rFonts w:ascii="Arial" w:hAnsi="Arial" w:cs="Arial"/>
          <w:noProof/>
          <w:sz w:val="24"/>
          <w:szCs w:val="24"/>
        </w:rPr>
        <w:fldChar w:fldCharType="begin"/>
      </w:r>
      <w:r w:rsidR="00C73CF9" w:rsidRPr="00C73CF9">
        <w:rPr>
          <w:rFonts w:ascii="Arial" w:hAnsi="Arial" w:cs="Arial"/>
          <w:noProof/>
          <w:sz w:val="24"/>
          <w:szCs w:val="24"/>
        </w:rPr>
        <w:instrText xml:space="preserve"> PAGEREF _Toc231572836 \h </w:instrText>
      </w:r>
      <w:r w:rsidR="00C73CF9" w:rsidRPr="00C73CF9">
        <w:rPr>
          <w:rFonts w:ascii="Arial" w:hAnsi="Arial" w:cs="Arial"/>
          <w:noProof/>
          <w:sz w:val="24"/>
          <w:szCs w:val="24"/>
        </w:rPr>
      </w:r>
      <w:r w:rsidR="00C73CF9" w:rsidRPr="00C73CF9">
        <w:rPr>
          <w:rFonts w:ascii="Arial" w:hAnsi="Arial" w:cs="Arial"/>
          <w:noProof/>
          <w:sz w:val="24"/>
          <w:szCs w:val="24"/>
        </w:rPr>
        <w:fldChar w:fldCharType="separate"/>
      </w:r>
      <w:r w:rsidR="00771BDB">
        <w:rPr>
          <w:rFonts w:ascii="Arial" w:hAnsi="Arial" w:cs="Arial"/>
          <w:noProof/>
          <w:sz w:val="24"/>
          <w:szCs w:val="24"/>
        </w:rPr>
        <w:t>1</w:t>
      </w:r>
      <w:r w:rsidR="00C73CF9" w:rsidRPr="00C73CF9">
        <w:rPr>
          <w:rFonts w:ascii="Arial" w:hAnsi="Arial" w:cs="Arial"/>
          <w:noProof/>
          <w:sz w:val="24"/>
          <w:szCs w:val="24"/>
        </w:rPr>
        <w:fldChar w:fldCharType="end"/>
      </w:r>
    </w:p>
    <w:p w14:paraId="0E3397F4" w14:textId="7C078543"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2.</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Preamble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_Toc231572837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w:t>
      </w:r>
      <w:r w:rsidRPr="00C73CF9">
        <w:rPr>
          <w:rFonts w:ascii="Arial" w:hAnsi="Arial" w:cs="Arial"/>
          <w:noProof/>
          <w:sz w:val="24"/>
          <w:szCs w:val="24"/>
        </w:rPr>
        <w:fldChar w:fldCharType="end"/>
      </w:r>
    </w:p>
    <w:p w14:paraId="6C5924E2" w14:textId="062C0B3B"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3.</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Definitions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_Toc231572838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w:t>
      </w:r>
      <w:r w:rsidRPr="00C73CF9">
        <w:rPr>
          <w:rFonts w:ascii="Arial" w:hAnsi="Arial" w:cs="Arial"/>
          <w:noProof/>
          <w:sz w:val="24"/>
          <w:szCs w:val="24"/>
        </w:rPr>
        <w:fldChar w:fldCharType="end"/>
      </w:r>
    </w:p>
    <w:p w14:paraId="32E8E99D" w14:textId="38ADC4BC"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4.</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References to Federal Regulations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_Toc231572839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w:t>
      </w:r>
      <w:r w:rsidRPr="00C73CF9">
        <w:rPr>
          <w:rFonts w:ascii="Arial" w:hAnsi="Arial" w:cs="Arial"/>
          <w:noProof/>
          <w:sz w:val="24"/>
          <w:szCs w:val="24"/>
        </w:rPr>
        <w:fldChar w:fldCharType="end"/>
      </w:r>
    </w:p>
    <w:p w14:paraId="2C56FB16" w14:textId="176D31F7"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5.</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Environmental 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7</w:t>
      </w:r>
      <w:r w:rsidRPr="00C73CF9">
        <w:rPr>
          <w:rFonts w:ascii="Arial" w:hAnsi="Arial" w:cs="Arial"/>
          <w:noProof/>
          <w:sz w:val="24"/>
          <w:szCs w:val="24"/>
        </w:rPr>
        <w:fldChar w:fldCharType="end"/>
      </w:r>
    </w:p>
    <w:p w14:paraId="1FEB46AC" w14:textId="70365FE7"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6.</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General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9</w:t>
      </w:r>
      <w:r w:rsidRPr="00C73CF9">
        <w:rPr>
          <w:rFonts w:ascii="Arial" w:hAnsi="Arial" w:cs="Arial"/>
          <w:noProof/>
          <w:sz w:val="24"/>
          <w:szCs w:val="24"/>
        </w:rPr>
        <w:fldChar w:fldCharType="end"/>
      </w:r>
    </w:p>
    <w:p w14:paraId="2002F97F" w14:textId="2BE1FCCE"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7.</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Facility Location in Certain Areas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17</w:t>
      </w:r>
      <w:r w:rsidRPr="00C73CF9">
        <w:rPr>
          <w:rFonts w:ascii="Arial" w:hAnsi="Arial" w:cs="Arial"/>
          <w:noProof/>
          <w:sz w:val="24"/>
          <w:szCs w:val="24"/>
        </w:rPr>
        <w:fldChar w:fldCharType="end"/>
      </w:r>
    </w:p>
    <w:p w14:paraId="2D2A3BC7" w14:textId="43D1152E"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Prohibition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17</w:t>
      </w:r>
      <w:r w:rsidRPr="00C73CF9">
        <w:rPr>
          <w:rFonts w:ascii="Arial" w:hAnsi="Arial" w:cs="Arial"/>
          <w:noProof/>
          <w:sz w:val="24"/>
          <w:szCs w:val="24"/>
        </w:rPr>
        <w:fldChar w:fldCharType="end"/>
      </w:r>
    </w:p>
    <w:p w14:paraId="48441570" w14:textId="24E4C4A4"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Rebuttable presumption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18</w:t>
      </w:r>
      <w:r w:rsidRPr="00C73CF9">
        <w:rPr>
          <w:rFonts w:ascii="Arial" w:hAnsi="Arial" w:cs="Arial"/>
          <w:noProof/>
          <w:sz w:val="24"/>
          <w:szCs w:val="24"/>
        </w:rPr>
        <w:fldChar w:fldCharType="end"/>
      </w:r>
    </w:p>
    <w:p w14:paraId="76F742D9" w14:textId="19CE8A3E"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8.</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Hazardous Waste Landfills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19</w:t>
      </w:r>
      <w:r w:rsidRPr="00C73CF9">
        <w:rPr>
          <w:rFonts w:ascii="Arial" w:hAnsi="Arial" w:cs="Arial"/>
          <w:noProof/>
          <w:sz w:val="24"/>
          <w:szCs w:val="24"/>
        </w:rPr>
        <w:fldChar w:fldCharType="end"/>
      </w:r>
    </w:p>
    <w:p w14:paraId="06CC84E2" w14:textId="6B5FEAF2"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19</w:t>
      </w:r>
      <w:r w:rsidRPr="00C73CF9">
        <w:rPr>
          <w:rFonts w:ascii="Arial" w:hAnsi="Arial" w:cs="Arial"/>
          <w:noProof/>
          <w:sz w:val="24"/>
          <w:szCs w:val="24"/>
        </w:rPr>
        <w:fldChar w:fldCharType="end"/>
      </w:r>
    </w:p>
    <w:p w14:paraId="6F1283ED" w14:textId="7CB02637"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20</w:t>
      </w:r>
      <w:r w:rsidRPr="00C73CF9">
        <w:rPr>
          <w:rFonts w:ascii="Arial" w:hAnsi="Arial" w:cs="Arial"/>
          <w:noProof/>
          <w:sz w:val="24"/>
          <w:szCs w:val="24"/>
        </w:rPr>
        <w:fldChar w:fldCharType="end"/>
      </w:r>
    </w:p>
    <w:p w14:paraId="345C1349" w14:textId="65979607"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23</w:t>
      </w:r>
      <w:r w:rsidRPr="00C73CF9">
        <w:rPr>
          <w:rFonts w:ascii="Arial" w:hAnsi="Arial" w:cs="Arial"/>
          <w:noProof/>
          <w:sz w:val="24"/>
          <w:szCs w:val="24"/>
        </w:rPr>
        <w:fldChar w:fldCharType="end"/>
      </w:r>
    </w:p>
    <w:p w14:paraId="4B5C987B" w14:textId="1B44C4C7"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Ground water protection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_Toc231572849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25</w:t>
      </w:r>
      <w:r w:rsidRPr="00C73CF9">
        <w:rPr>
          <w:rFonts w:ascii="Arial" w:hAnsi="Arial" w:cs="Arial"/>
          <w:noProof/>
          <w:sz w:val="24"/>
          <w:szCs w:val="24"/>
        </w:rPr>
        <w:fldChar w:fldCharType="end"/>
      </w:r>
    </w:p>
    <w:p w14:paraId="3A529308" w14:textId="371A3D8D"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Surface water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26</w:t>
      </w:r>
      <w:r w:rsidRPr="00C73CF9">
        <w:rPr>
          <w:rFonts w:ascii="Arial" w:hAnsi="Arial" w:cs="Arial"/>
          <w:noProof/>
          <w:sz w:val="24"/>
          <w:szCs w:val="24"/>
        </w:rPr>
        <w:fldChar w:fldCharType="end"/>
      </w:r>
    </w:p>
    <w:p w14:paraId="0CDF6669" w14:textId="287FDDA6"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26</w:t>
      </w:r>
      <w:r w:rsidRPr="00C73CF9">
        <w:rPr>
          <w:rFonts w:ascii="Arial" w:hAnsi="Arial" w:cs="Arial"/>
          <w:noProof/>
          <w:sz w:val="24"/>
          <w:szCs w:val="24"/>
        </w:rPr>
        <w:fldChar w:fldCharType="end"/>
      </w:r>
    </w:p>
    <w:p w14:paraId="71688F13" w14:textId="2407F59C"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G.</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Surveying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27</w:t>
      </w:r>
      <w:r w:rsidRPr="00C73CF9">
        <w:rPr>
          <w:rFonts w:ascii="Arial" w:hAnsi="Arial" w:cs="Arial"/>
          <w:noProof/>
          <w:sz w:val="24"/>
          <w:szCs w:val="24"/>
        </w:rPr>
        <w:fldChar w:fldCharType="end"/>
      </w:r>
    </w:p>
    <w:p w14:paraId="5345D04D" w14:textId="4BEF0ECE"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H.</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 and post-closure requirements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27</w:t>
      </w:r>
      <w:r w:rsidRPr="00C73CF9">
        <w:rPr>
          <w:rFonts w:ascii="Arial" w:hAnsi="Arial" w:cs="Arial"/>
          <w:noProof/>
          <w:sz w:val="24"/>
          <w:szCs w:val="24"/>
        </w:rPr>
        <w:fldChar w:fldCharType="end"/>
      </w:r>
    </w:p>
    <w:p w14:paraId="3854F250" w14:textId="07B9597F"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9.</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for Hazardous Waste Surface Impoundments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28</w:t>
      </w:r>
      <w:r w:rsidRPr="00C73CF9">
        <w:rPr>
          <w:rFonts w:ascii="Arial" w:hAnsi="Arial" w:cs="Arial"/>
          <w:noProof/>
          <w:sz w:val="24"/>
          <w:szCs w:val="24"/>
        </w:rPr>
        <w:fldChar w:fldCharType="end"/>
      </w:r>
    </w:p>
    <w:p w14:paraId="2DE0C6D3" w14:textId="76FFE75B"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28</w:t>
      </w:r>
      <w:r w:rsidRPr="00C73CF9">
        <w:rPr>
          <w:rFonts w:ascii="Arial" w:hAnsi="Arial" w:cs="Arial"/>
          <w:noProof/>
          <w:sz w:val="24"/>
          <w:szCs w:val="24"/>
        </w:rPr>
        <w:fldChar w:fldCharType="end"/>
      </w:r>
    </w:p>
    <w:p w14:paraId="23384560" w14:textId="1A42D68F"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29</w:t>
      </w:r>
      <w:r w:rsidRPr="00C73CF9">
        <w:rPr>
          <w:rFonts w:ascii="Arial" w:hAnsi="Arial" w:cs="Arial"/>
          <w:noProof/>
          <w:sz w:val="24"/>
          <w:szCs w:val="24"/>
        </w:rPr>
        <w:fldChar w:fldCharType="end"/>
      </w:r>
    </w:p>
    <w:p w14:paraId="40CA3A9C" w14:textId="2A8A6B9F"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33</w:t>
      </w:r>
      <w:r w:rsidRPr="00C73CF9">
        <w:rPr>
          <w:rFonts w:ascii="Arial" w:hAnsi="Arial" w:cs="Arial"/>
          <w:noProof/>
          <w:sz w:val="24"/>
          <w:szCs w:val="24"/>
        </w:rPr>
        <w:fldChar w:fldCharType="end"/>
      </w:r>
    </w:p>
    <w:p w14:paraId="29373822" w14:textId="531D00C9"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Containment system repairs: contingency plans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33</w:t>
      </w:r>
      <w:r w:rsidRPr="00C73CF9">
        <w:rPr>
          <w:rFonts w:ascii="Arial" w:hAnsi="Arial" w:cs="Arial"/>
          <w:noProof/>
          <w:sz w:val="24"/>
          <w:szCs w:val="24"/>
        </w:rPr>
        <w:fldChar w:fldCharType="end"/>
      </w:r>
    </w:p>
    <w:p w14:paraId="46713270" w14:textId="04A9C9BF"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Inspection, surveying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_Toc231572859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35</w:t>
      </w:r>
      <w:r w:rsidRPr="00C73CF9">
        <w:rPr>
          <w:rFonts w:ascii="Arial" w:hAnsi="Arial" w:cs="Arial"/>
          <w:noProof/>
          <w:sz w:val="24"/>
          <w:szCs w:val="24"/>
        </w:rPr>
        <w:fldChar w:fldCharType="end"/>
      </w:r>
    </w:p>
    <w:p w14:paraId="7FA8D477" w14:textId="13A93B20"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ground water and surface water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36</w:t>
      </w:r>
      <w:r w:rsidRPr="00C73CF9">
        <w:rPr>
          <w:rFonts w:ascii="Arial" w:hAnsi="Arial" w:cs="Arial"/>
          <w:noProof/>
          <w:sz w:val="24"/>
          <w:szCs w:val="24"/>
        </w:rPr>
        <w:fldChar w:fldCharType="end"/>
      </w:r>
    </w:p>
    <w:p w14:paraId="0AEBDB03" w14:textId="71187D12"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G.</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 and post</w:t>
      </w:r>
      <w:r w:rsidRPr="00C73CF9">
        <w:rPr>
          <w:rFonts w:ascii="Arial" w:hAnsi="Arial" w:cs="Arial"/>
          <w:noProof/>
          <w:sz w:val="24"/>
          <w:szCs w:val="24"/>
        </w:rPr>
        <w:noBreakHyphen/>
        <w:t>closure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36</w:t>
      </w:r>
      <w:r w:rsidRPr="00C73CF9">
        <w:rPr>
          <w:rFonts w:ascii="Arial" w:hAnsi="Arial" w:cs="Arial"/>
          <w:noProof/>
          <w:sz w:val="24"/>
          <w:szCs w:val="24"/>
        </w:rPr>
        <w:fldChar w:fldCharType="end"/>
      </w:r>
    </w:p>
    <w:p w14:paraId="153DA648" w14:textId="64DDDB99"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10.</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Hazardous Waste Land Treatment Facilities</w:t>
      </w:r>
      <w:r w:rsidRPr="00C73CF9">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37</w:t>
      </w:r>
      <w:r w:rsidRPr="00C73CF9">
        <w:rPr>
          <w:rFonts w:ascii="Arial" w:hAnsi="Arial" w:cs="Arial"/>
          <w:noProof/>
          <w:sz w:val="24"/>
          <w:szCs w:val="24"/>
        </w:rPr>
        <w:fldChar w:fldCharType="end"/>
      </w:r>
    </w:p>
    <w:p w14:paraId="7920E7BA" w14:textId="2AC2452C"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37</w:t>
      </w:r>
      <w:r w:rsidRPr="00C73CF9">
        <w:rPr>
          <w:rFonts w:ascii="Arial" w:hAnsi="Arial" w:cs="Arial"/>
          <w:noProof/>
          <w:sz w:val="24"/>
          <w:szCs w:val="24"/>
        </w:rPr>
        <w:fldChar w:fldCharType="end"/>
      </w:r>
    </w:p>
    <w:p w14:paraId="7E66C706" w14:textId="4C3FA40F"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39</w:t>
      </w:r>
      <w:r w:rsidRPr="00C73CF9">
        <w:rPr>
          <w:rFonts w:ascii="Arial" w:hAnsi="Arial" w:cs="Arial"/>
          <w:noProof/>
          <w:sz w:val="24"/>
          <w:szCs w:val="24"/>
        </w:rPr>
        <w:fldChar w:fldCharType="end"/>
      </w:r>
    </w:p>
    <w:p w14:paraId="47EE2625" w14:textId="6572293D"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39</w:t>
      </w:r>
      <w:r w:rsidRPr="00C73CF9">
        <w:rPr>
          <w:rFonts w:ascii="Arial" w:hAnsi="Arial" w:cs="Arial"/>
          <w:noProof/>
          <w:sz w:val="24"/>
          <w:szCs w:val="24"/>
        </w:rPr>
        <w:fldChar w:fldCharType="end"/>
      </w:r>
    </w:p>
    <w:p w14:paraId="163A21C0" w14:textId="4034542A"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ground water, surface water and soil monitoring.</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41</w:t>
      </w:r>
      <w:r w:rsidRPr="00C73CF9">
        <w:rPr>
          <w:rFonts w:ascii="Arial" w:hAnsi="Arial" w:cs="Arial"/>
          <w:noProof/>
          <w:sz w:val="24"/>
          <w:szCs w:val="24"/>
        </w:rPr>
        <w:fldChar w:fldCharType="end"/>
      </w:r>
    </w:p>
    <w:p w14:paraId="4F2D8117" w14:textId="01C4DCED"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Surveying and recordkeeping</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41</w:t>
      </w:r>
      <w:r w:rsidRPr="00C73CF9">
        <w:rPr>
          <w:rFonts w:ascii="Arial" w:hAnsi="Arial" w:cs="Arial"/>
          <w:noProof/>
          <w:sz w:val="24"/>
          <w:szCs w:val="24"/>
        </w:rPr>
        <w:fldChar w:fldCharType="end"/>
      </w:r>
    </w:p>
    <w:p w14:paraId="1FBE2DFE" w14:textId="03E43807"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Special closure requirement</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41</w:t>
      </w:r>
      <w:r w:rsidRPr="00C73CF9">
        <w:rPr>
          <w:rFonts w:ascii="Arial" w:hAnsi="Arial" w:cs="Arial"/>
          <w:noProof/>
          <w:sz w:val="24"/>
          <w:szCs w:val="24"/>
        </w:rPr>
        <w:fldChar w:fldCharType="end"/>
      </w:r>
    </w:p>
    <w:p w14:paraId="5DF72C8F" w14:textId="4AD5635A"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lastRenderedPageBreak/>
        <w:t>11.</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Hazardous Waste Piles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_Toc231572869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42</w:t>
      </w:r>
      <w:r w:rsidRPr="00C73CF9">
        <w:rPr>
          <w:rFonts w:ascii="Arial" w:hAnsi="Arial" w:cs="Arial"/>
          <w:noProof/>
          <w:sz w:val="24"/>
          <w:szCs w:val="24"/>
        </w:rPr>
        <w:fldChar w:fldCharType="end"/>
      </w:r>
    </w:p>
    <w:p w14:paraId="6E754822" w14:textId="07CFF326"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42</w:t>
      </w:r>
      <w:r w:rsidRPr="00C73CF9">
        <w:rPr>
          <w:rFonts w:ascii="Arial" w:hAnsi="Arial" w:cs="Arial"/>
          <w:noProof/>
          <w:sz w:val="24"/>
          <w:szCs w:val="24"/>
        </w:rPr>
        <w:fldChar w:fldCharType="end"/>
      </w:r>
    </w:p>
    <w:p w14:paraId="245D268E" w14:textId="21659859"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 and operating requirements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42</w:t>
      </w:r>
      <w:r w:rsidRPr="00C73CF9">
        <w:rPr>
          <w:rFonts w:ascii="Arial" w:hAnsi="Arial" w:cs="Arial"/>
          <w:noProof/>
          <w:sz w:val="24"/>
          <w:szCs w:val="24"/>
        </w:rPr>
        <w:fldChar w:fldCharType="end"/>
      </w:r>
    </w:p>
    <w:p w14:paraId="249CE623" w14:textId="755A9831"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45</w:t>
      </w:r>
      <w:r w:rsidRPr="00C73CF9">
        <w:rPr>
          <w:rFonts w:ascii="Arial" w:hAnsi="Arial" w:cs="Arial"/>
          <w:noProof/>
          <w:sz w:val="24"/>
          <w:szCs w:val="24"/>
        </w:rPr>
        <w:fldChar w:fldCharType="end"/>
      </w:r>
    </w:p>
    <w:p w14:paraId="32358A4F" w14:textId="64DA481C"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 requirements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45</w:t>
      </w:r>
      <w:r w:rsidRPr="00C73CF9">
        <w:rPr>
          <w:rFonts w:ascii="Arial" w:hAnsi="Arial" w:cs="Arial"/>
          <w:noProof/>
          <w:sz w:val="24"/>
          <w:szCs w:val="24"/>
        </w:rPr>
        <w:fldChar w:fldCharType="end"/>
      </w:r>
    </w:p>
    <w:p w14:paraId="4B07B803" w14:textId="078B3D84" w:rsidR="00C73CF9" w:rsidRPr="00C73CF9" w:rsidRDefault="00C73CF9" w:rsidP="00C73CF9">
      <w:pPr>
        <w:pStyle w:val="TOC1"/>
        <w:tabs>
          <w:tab w:val="left" w:pos="720"/>
        </w:tabs>
        <w:ind w:left="720" w:hanging="720"/>
        <w:rPr>
          <w:rFonts w:ascii="Arial" w:eastAsiaTheme="minorEastAsia" w:hAnsi="Arial" w:cs="Arial"/>
          <w:noProof/>
          <w:kern w:val="2"/>
          <w:sz w:val="24"/>
          <w:szCs w:val="24"/>
          <w14:ligatures w14:val="standardContextual"/>
        </w:rPr>
      </w:pPr>
      <w:r w:rsidRPr="00C73CF9">
        <w:rPr>
          <w:rFonts w:ascii="Arial" w:hAnsi="Arial" w:cs="Arial"/>
          <w:noProof/>
          <w:sz w:val="24"/>
          <w:szCs w:val="24"/>
        </w:rPr>
        <w:t>12.</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Hazardous Waste Tank and Container Storage Facilities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45</w:t>
      </w:r>
      <w:r w:rsidRPr="00C73CF9">
        <w:rPr>
          <w:rFonts w:ascii="Arial" w:hAnsi="Arial" w:cs="Arial"/>
          <w:noProof/>
          <w:sz w:val="24"/>
          <w:szCs w:val="24"/>
        </w:rPr>
        <w:fldChar w:fldCharType="end"/>
      </w:r>
    </w:p>
    <w:p w14:paraId="022B3797" w14:textId="0179D94E"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45</w:t>
      </w:r>
      <w:r w:rsidRPr="00C73CF9">
        <w:rPr>
          <w:rFonts w:ascii="Arial" w:hAnsi="Arial" w:cs="Arial"/>
          <w:noProof/>
          <w:sz w:val="24"/>
          <w:szCs w:val="24"/>
        </w:rPr>
        <w:fldChar w:fldCharType="end"/>
      </w:r>
    </w:p>
    <w:p w14:paraId="4F004FEE" w14:textId="14920CA5"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46</w:t>
      </w:r>
      <w:r w:rsidRPr="00C73CF9">
        <w:rPr>
          <w:rFonts w:ascii="Arial" w:hAnsi="Arial" w:cs="Arial"/>
          <w:noProof/>
          <w:sz w:val="24"/>
          <w:szCs w:val="24"/>
        </w:rPr>
        <w:fldChar w:fldCharType="end"/>
      </w:r>
    </w:p>
    <w:p w14:paraId="5A074084" w14:textId="779DEF2C"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47</w:t>
      </w:r>
      <w:r w:rsidRPr="00C73CF9">
        <w:rPr>
          <w:rFonts w:ascii="Arial" w:hAnsi="Arial" w:cs="Arial"/>
          <w:noProof/>
          <w:sz w:val="24"/>
          <w:szCs w:val="24"/>
        </w:rPr>
        <w:fldChar w:fldCharType="end"/>
      </w:r>
    </w:p>
    <w:p w14:paraId="6342FDBD" w14:textId="2E21EE9A"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Inspection, surveying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49</w:t>
      </w:r>
      <w:r w:rsidRPr="00C73CF9">
        <w:rPr>
          <w:rFonts w:ascii="Arial" w:hAnsi="Arial" w:cs="Arial"/>
          <w:noProof/>
          <w:sz w:val="24"/>
          <w:szCs w:val="24"/>
        </w:rPr>
        <w:fldChar w:fldCharType="end"/>
      </w:r>
    </w:p>
    <w:p w14:paraId="1C0D2A2F" w14:textId="20C63577"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Repairs and response to leaks or spills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_Toc231572879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51</w:t>
      </w:r>
      <w:r w:rsidRPr="00C73CF9">
        <w:rPr>
          <w:rFonts w:ascii="Arial" w:hAnsi="Arial" w:cs="Arial"/>
          <w:noProof/>
          <w:sz w:val="24"/>
          <w:szCs w:val="24"/>
        </w:rPr>
        <w:fldChar w:fldCharType="end"/>
      </w:r>
    </w:p>
    <w:p w14:paraId="4017FD7A" w14:textId="1E011EF3"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ground water and surface water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51</w:t>
      </w:r>
      <w:r w:rsidRPr="00C73CF9">
        <w:rPr>
          <w:rFonts w:ascii="Arial" w:hAnsi="Arial" w:cs="Arial"/>
          <w:noProof/>
          <w:sz w:val="24"/>
          <w:szCs w:val="24"/>
        </w:rPr>
        <w:fldChar w:fldCharType="end"/>
      </w:r>
    </w:p>
    <w:p w14:paraId="73641832" w14:textId="09CBDAFF"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G.</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51</w:t>
      </w:r>
      <w:r w:rsidRPr="00C73CF9">
        <w:rPr>
          <w:rFonts w:ascii="Arial" w:hAnsi="Arial" w:cs="Arial"/>
          <w:noProof/>
          <w:sz w:val="24"/>
          <w:szCs w:val="24"/>
        </w:rPr>
        <w:fldChar w:fldCharType="end"/>
      </w:r>
    </w:p>
    <w:p w14:paraId="62011F10" w14:textId="63210CA3"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13.</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Hazardous Waste Incinerators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52</w:t>
      </w:r>
      <w:r w:rsidRPr="00C73CF9">
        <w:rPr>
          <w:rFonts w:ascii="Arial" w:hAnsi="Arial" w:cs="Arial"/>
          <w:noProof/>
          <w:sz w:val="24"/>
          <w:szCs w:val="24"/>
        </w:rPr>
        <w:fldChar w:fldCharType="end"/>
      </w:r>
    </w:p>
    <w:p w14:paraId="60118E0A" w14:textId="2F2B9F2C"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Applicability</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52</w:t>
      </w:r>
      <w:r w:rsidRPr="00C73CF9">
        <w:rPr>
          <w:rFonts w:ascii="Arial" w:hAnsi="Arial" w:cs="Arial"/>
          <w:noProof/>
          <w:sz w:val="24"/>
          <w:szCs w:val="24"/>
        </w:rPr>
        <w:fldChar w:fldCharType="end"/>
      </w:r>
    </w:p>
    <w:p w14:paraId="1C82FEAF" w14:textId="31B99EEE"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53</w:t>
      </w:r>
      <w:r w:rsidRPr="00C73CF9">
        <w:rPr>
          <w:rFonts w:ascii="Arial" w:hAnsi="Arial" w:cs="Arial"/>
          <w:noProof/>
          <w:sz w:val="24"/>
          <w:szCs w:val="24"/>
        </w:rPr>
        <w:fldChar w:fldCharType="end"/>
      </w:r>
    </w:p>
    <w:p w14:paraId="68714C60" w14:textId="24886B19"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54</w:t>
      </w:r>
      <w:r w:rsidRPr="00C73CF9">
        <w:rPr>
          <w:rFonts w:ascii="Arial" w:hAnsi="Arial" w:cs="Arial"/>
          <w:noProof/>
          <w:sz w:val="24"/>
          <w:szCs w:val="24"/>
        </w:rPr>
        <w:fldChar w:fldCharType="end"/>
      </w:r>
    </w:p>
    <w:p w14:paraId="5D8BDFAE" w14:textId="1D0E6205"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Monitoring, inspections,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56</w:t>
      </w:r>
      <w:r w:rsidRPr="00C73CF9">
        <w:rPr>
          <w:rFonts w:ascii="Arial" w:hAnsi="Arial" w:cs="Arial"/>
          <w:noProof/>
          <w:sz w:val="24"/>
          <w:szCs w:val="24"/>
        </w:rPr>
        <w:fldChar w:fldCharType="end"/>
      </w:r>
    </w:p>
    <w:p w14:paraId="5A110A20" w14:textId="7BBA3C04"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57</w:t>
      </w:r>
      <w:r w:rsidRPr="00C73CF9">
        <w:rPr>
          <w:rFonts w:ascii="Arial" w:hAnsi="Arial" w:cs="Arial"/>
          <w:noProof/>
          <w:sz w:val="24"/>
          <w:szCs w:val="24"/>
        </w:rPr>
        <w:fldChar w:fldCharType="end"/>
      </w:r>
    </w:p>
    <w:p w14:paraId="5ABE4763" w14:textId="5BECE8CB"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14.</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for Treatment in Tanks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57</w:t>
      </w:r>
      <w:r w:rsidRPr="00C73CF9">
        <w:rPr>
          <w:rFonts w:ascii="Arial" w:hAnsi="Arial" w:cs="Arial"/>
          <w:noProof/>
          <w:sz w:val="24"/>
          <w:szCs w:val="24"/>
        </w:rPr>
        <w:fldChar w:fldCharType="end"/>
      </w:r>
    </w:p>
    <w:p w14:paraId="50C59208" w14:textId="1482CCB9"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_Toc231572889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57</w:t>
      </w:r>
      <w:r w:rsidRPr="00C73CF9">
        <w:rPr>
          <w:rFonts w:ascii="Arial" w:hAnsi="Arial" w:cs="Arial"/>
          <w:noProof/>
          <w:sz w:val="24"/>
          <w:szCs w:val="24"/>
        </w:rPr>
        <w:fldChar w:fldCharType="end"/>
      </w:r>
    </w:p>
    <w:p w14:paraId="46801A6B" w14:textId="5C1D65DA"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58</w:t>
      </w:r>
      <w:r w:rsidRPr="00C73CF9">
        <w:rPr>
          <w:rFonts w:ascii="Arial" w:hAnsi="Arial" w:cs="Arial"/>
          <w:noProof/>
          <w:sz w:val="24"/>
          <w:szCs w:val="24"/>
        </w:rPr>
        <w:fldChar w:fldCharType="end"/>
      </w:r>
    </w:p>
    <w:p w14:paraId="3B8248B9" w14:textId="1F9E7610"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58</w:t>
      </w:r>
      <w:r w:rsidRPr="00C73CF9">
        <w:rPr>
          <w:rFonts w:ascii="Arial" w:hAnsi="Arial" w:cs="Arial"/>
          <w:noProof/>
          <w:sz w:val="24"/>
          <w:szCs w:val="24"/>
        </w:rPr>
        <w:fldChar w:fldCharType="end"/>
      </w:r>
    </w:p>
    <w:p w14:paraId="102CB07C" w14:textId="09930F62"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Inspection, surveying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59</w:t>
      </w:r>
      <w:r w:rsidRPr="00C73CF9">
        <w:rPr>
          <w:rFonts w:ascii="Arial" w:hAnsi="Arial" w:cs="Arial"/>
          <w:noProof/>
          <w:sz w:val="24"/>
          <w:szCs w:val="24"/>
        </w:rPr>
        <w:fldChar w:fldCharType="end"/>
      </w:r>
    </w:p>
    <w:p w14:paraId="1D7B3F45" w14:textId="4D91BFAD"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ground water and surface water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59</w:t>
      </w:r>
      <w:r w:rsidRPr="00C73CF9">
        <w:rPr>
          <w:rFonts w:ascii="Arial" w:hAnsi="Arial" w:cs="Arial"/>
          <w:noProof/>
          <w:sz w:val="24"/>
          <w:szCs w:val="24"/>
        </w:rPr>
        <w:fldChar w:fldCharType="end"/>
      </w:r>
    </w:p>
    <w:p w14:paraId="1C36F2B7" w14:textId="3DDF01EB"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Response to leaks or spills and closure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59</w:t>
      </w:r>
      <w:r w:rsidRPr="00C73CF9">
        <w:rPr>
          <w:rFonts w:ascii="Arial" w:hAnsi="Arial" w:cs="Arial"/>
          <w:noProof/>
          <w:sz w:val="24"/>
          <w:szCs w:val="24"/>
        </w:rPr>
        <w:fldChar w:fldCharType="end"/>
      </w:r>
    </w:p>
    <w:p w14:paraId="030A1640" w14:textId="13C66C3A"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15.</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Drip Pads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59</w:t>
      </w:r>
      <w:r w:rsidRPr="00C73CF9">
        <w:rPr>
          <w:rFonts w:ascii="Arial" w:hAnsi="Arial" w:cs="Arial"/>
          <w:noProof/>
          <w:sz w:val="24"/>
          <w:szCs w:val="24"/>
        </w:rPr>
        <w:fldChar w:fldCharType="end"/>
      </w:r>
    </w:p>
    <w:p w14:paraId="35043878" w14:textId="35B93E61"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59</w:t>
      </w:r>
      <w:r w:rsidRPr="00C73CF9">
        <w:rPr>
          <w:rFonts w:ascii="Arial" w:hAnsi="Arial" w:cs="Arial"/>
          <w:noProof/>
          <w:sz w:val="24"/>
          <w:szCs w:val="24"/>
        </w:rPr>
        <w:fldChar w:fldCharType="end"/>
      </w:r>
    </w:p>
    <w:p w14:paraId="7DF7154E" w14:textId="36D8825B"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60</w:t>
      </w:r>
      <w:r w:rsidRPr="00C73CF9">
        <w:rPr>
          <w:rFonts w:ascii="Arial" w:hAnsi="Arial" w:cs="Arial"/>
          <w:noProof/>
          <w:sz w:val="24"/>
          <w:szCs w:val="24"/>
        </w:rPr>
        <w:fldChar w:fldCharType="end"/>
      </w:r>
    </w:p>
    <w:p w14:paraId="0AF94DA5" w14:textId="44295586"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Operation.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63</w:t>
      </w:r>
      <w:r w:rsidRPr="00C73CF9">
        <w:rPr>
          <w:rFonts w:ascii="Arial" w:hAnsi="Arial" w:cs="Arial"/>
          <w:noProof/>
          <w:sz w:val="24"/>
          <w:szCs w:val="24"/>
        </w:rPr>
        <w:fldChar w:fldCharType="end"/>
      </w:r>
    </w:p>
    <w:p w14:paraId="1924739B" w14:textId="4F2F5580"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 xml:space="preserve"> Inspection, surveying, and recordkeeping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_Toc231572899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64</w:t>
      </w:r>
      <w:r w:rsidRPr="00C73CF9">
        <w:rPr>
          <w:rFonts w:ascii="Arial" w:hAnsi="Arial" w:cs="Arial"/>
          <w:noProof/>
          <w:sz w:val="24"/>
          <w:szCs w:val="24"/>
        </w:rPr>
        <w:fldChar w:fldCharType="end"/>
      </w:r>
    </w:p>
    <w:p w14:paraId="2673D1C9" w14:textId="42B1AAE5"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Air, ground water and surface water monitoring</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65</w:t>
      </w:r>
      <w:r w:rsidRPr="00C73CF9">
        <w:rPr>
          <w:rFonts w:ascii="Arial" w:hAnsi="Arial" w:cs="Arial"/>
          <w:noProof/>
          <w:sz w:val="24"/>
          <w:szCs w:val="24"/>
        </w:rPr>
        <w:fldChar w:fldCharType="end"/>
      </w:r>
    </w:p>
    <w:p w14:paraId="4443C2A4" w14:textId="56AA9F13"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F.</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Closure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65</w:t>
      </w:r>
      <w:r w:rsidRPr="00C73CF9">
        <w:rPr>
          <w:rFonts w:ascii="Arial" w:hAnsi="Arial" w:cs="Arial"/>
          <w:noProof/>
          <w:sz w:val="24"/>
          <w:szCs w:val="24"/>
        </w:rPr>
        <w:fldChar w:fldCharType="end"/>
      </w:r>
    </w:p>
    <w:p w14:paraId="768EF760" w14:textId="678BF83D"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16.</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 xml:space="preserve"> Additional Standards Applicable to Miscellaneous Units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65</w:t>
      </w:r>
      <w:r w:rsidRPr="00C73CF9">
        <w:rPr>
          <w:rFonts w:ascii="Arial" w:hAnsi="Arial" w:cs="Arial"/>
          <w:noProof/>
          <w:sz w:val="24"/>
          <w:szCs w:val="24"/>
        </w:rPr>
        <w:fldChar w:fldCharType="end"/>
      </w:r>
    </w:p>
    <w:p w14:paraId="65B509FF" w14:textId="631494A4"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A.</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Performance standards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_Toc231572903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65</w:t>
      </w:r>
      <w:r w:rsidRPr="00C73CF9">
        <w:rPr>
          <w:rFonts w:ascii="Arial" w:hAnsi="Arial" w:cs="Arial"/>
          <w:noProof/>
          <w:sz w:val="24"/>
          <w:szCs w:val="24"/>
        </w:rPr>
        <w:fldChar w:fldCharType="end"/>
      </w:r>
    </w:p>
    <w:p w14:paraId="6D4D59AB" w14:textId="716903D9"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B.</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Design, construction, operation and closure</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_Toc231572904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66</w:t>
      </w:r>
      <w:r w:rsidRPr="00C73CF9">
        <w:rPr>
          <w:rFonts w:ascii="Arial" w:hAnsi="Arial" w:cs="Arial"/>
          <w:noProof/>
          <w:sz w:val="24"/>
          <w:szCs w:val="24"/>
        </w:rPr>
        <w:fldChar w:fldCharType="end"/>
      </w:r>
    </w:p>
    <w:p w14:paraId="4B75F3C0" w14:textId="083442BB"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C.</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Monitoring, analysis, inspection, response, reporting, and corrective action</w:t>
      </w:r>
      <w:r w:rsidRPr="00C73CF9">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_Toc231572905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67</w:t>
      </w:r>
      <w:r w:rsidRPr="00C73CF9">
        <w:rPr>
          <w:rFonts w:ascii="Arial" w:hAnsi="Arial" w:cs="Arial"/>
          <w:noProof/>
          <w:sz w:val="24"/>
          <w:szCs w:val="24"/>
        </w:rPr>
        <w:fldChar w:fldCharType="end"/>
      </w:r>
    </w:p>
    <w:p w14:paraId="0714E5B2" w14:textId="4ADFD522"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D.</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Post-closure care.</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_Toc231572906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67</w:t>
      </w:r>
      <w:r w:rsidRPr="00C73CF9">
        <w:rPr>
          <w:rFonts w:ascii="Arial" w:hAnsi="Arial" w:cs="Arial"/>
          <w:noProof/>
          <w:sz w:val="24"/>
          <w:szCs w:val="24"/>
        </w:rPr>
        <w:fldChar w:fldCharType="end"/>
      </w:r>
    </w:p>
    <w:p w14:paraId="47BC8214" w14:textId="0D9E8655" w:rsidR="00C73CF9" w:rsidRPr="00C73CF9" w:rsidRDefault="00C73CF9">
      <w:pPr>
        <w:pStyle w:val="TOC2"/>
        <w:tabs>
          <w:tab w:val="left" w:pos="1200"/>
        </w:tabs>
        <w:rPr>
          <w:rFonts w:ascii="Arial" w:eastAsiaTheme="minorEastAsia" w:hAnsi="Arial" w:cs="Arial"/>
          <w:noProof/>
          <w:kern w:val="2"/>
          <w:sz w:val="24"/>
          <w:szCs w:val="24"/>
          <w14:ligatures w14:val="standardContextual"/>
        </w:rPr>
      </w:pPr>
      <w:r w:rsidRPr="00C73CF9">
        <w:rPr>
          <w:rFonts w:ascii="Arial" w:hAnsi="Arial" w:cs="Arial"/>
          <w:bCs/>
          <w:noProof/>
          <w:sz w:val="24"/>
          <w:szCs w:val="24"/>
        </w:rPr>
        <w:t>E.</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Open burning units</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_Toc231572907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68</w:t>
      </w:r>
      <w:r w:rsidRPr="00C73CF9">
        <w:rPr>
          <w:rFonts w:ascii="Arial" w:hAnsi="Arial" w:cs="Arial"/>
          <w:noProof/>
          <w:sz w:val="24"/>
          <w:szCs w:val="24"/>
        </w:rPr>
        <w:fldChar w:fldCharType="end"/>
      </w:r>
    </w:p>
    <w:p w14:paraId="25D71DBF" w14:textId="6F2F3149"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lastRenderedPageBreak/>
        <w:t>17.</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Waste Facilities Located in a Flood Plain</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_Toc231572908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69</w:t>
      </w:r>
      <w:r w:rsidRPr="00C73CF9">
        <w:rPr>
          <w:rFonts w:ascii="Arial" w:hAnsi="Arial" w:cs="Arial"/>
          <w:noProof/>
          <w:sz w:val="24"/>
          <w:szCs w:val="24"/>
        </w:rPr>
        <w:fldChar w:fldCharType="end"/>
      </w:r>
    </w:p>
    <w:p w14:paraId="489CF21E" w14:textId="338CCA55"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18.</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Additional Standards Applicable to Commercial Facilities.</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_Toc231572909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69</w:t>
      </w:r>
      <w:r w:rsidRPr="00C73CF9">
        <w:rPr>
          <w:rFonts w:ascii="Arial" w:hAnsi="Arial" w:cs="Arial"/>
          <w:noProof/>
          <w:sz w:val="24"/>
          <w:szCs w:val="24"/>
        </w:rPr>
        <w:fldChar w:fldCharType="end"/>
      </w:r>
    </w:p>
    <w:p w14:paraId="4801388C" w14:textId="5C56D6B4"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19.</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Variance Requests.</w:t>
      </w:r>
      <w:r w:rsidRPr="00C73CF9">
        <w:rPr>
          <w:rFonts w:ascii="Arial" w:hAnsi="Arial" w:cs="Arial"/>
          <w:bCs/>
          <w:noProof/>
          <w:sz w:val="24"/>
          <w:szCs w:val="24"/>
        </w:rPr>
        <w: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_Toc231572910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70</w:t>
      </w:r>
      <w:r w:rsidRPr="00C73CF9">
        <w:rPr>
          <w:rFonts w:ascii="Arial" w:hAnsi="Arial" w:cs="Arial"/>
          <w:noProof/>
          <w:sz w:val="24"/>
          <w:szCs w:val="24"/>
        </w:rPr>
        <w:fldChar w:fldCharType="end"/>
      </w:r>
    </w:p>
    <w:p w14:paraId="71E32FEB" w14:textId="28E8AC26" w:rsidR="00C73CF9" w:rsidRPr="00C73CF9" w:rsidRDefault="00C73CF9">
      <w:pPr>
        <w:pStyle w:val="TOC1"/>
        <w:tabs>
          <w:tab w:val="left" w:pos="720"/>
        </w:tabs>
        <w:rPr>
          <w:rFonts w:ascii="Arial" w:eastAsiaTheme="minorEastAsia" w:hAnsi="Arial" w:cs="Arial"/>
          <w:noProof/>
          <w:kern w:val="2"/>
          <w:sz w:val="24"/>
          <w:szCs w:val="24"/>
          <w14:ligatures w14:val="standardContextual"/>
        </w:rPr>
      </w:pPr>
      <w:r w:rsidRPr="00C73CF9">
        <w:rPr>
          <w:rFonts w:ascii="Arial" w:hAnsi="Arial" w:cs="Arial"/>
          <w:noProof/>
          <w:sz w:val="24"/>
          <w:szCs w:val="24"/>
        </w:rPr>
        <w:t>20.</w:t>
      </w:r>
      <w:r w:rsidRPr="00C73CF9">
        <w:rPr>
          <w:rFonts w:ascii="Arial" w:eastAsiaTheme="minorEastAsia" w:hAnsi="Arial" w:cs="Arial"/>
          <w:noProof/>
          <w:kern w:val="2"/>
          <w:sz w:val="24"/>
          <w:szCs w:val="24"/>
          <w14:ligatures w14:val="standardContextual"/>
        </w:rPr>
        <w:tab/>
      </w:r>
      <w:r w:rsidRPr="00C73CF9">
        <w:rPr>
          <w:rFonts w:ascii="Arial" w:hAnsi="Arial" w:cs="Arial"/>
          <w:noProof/>
          <w:sz w:val="24"/>
          <w:szCs w:val="24"/>
        </w:rPr>
        <w:t>Severability.</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_Toc231572911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70</w:t>
      </w:r>
      <w:r w:rsidRPr="00C73CF9">
        <w:rPr>
          <w:rFonts w:ascii="Arial" w:hAnsi="Arial" w:cs="Arial"/>
          <w:noProof/>
          <w:sz w:val="24"/>
          <w:szCs w:val="24"/>
        </w:rPr>
        <w:fldChar w:fldCharType="end"/>
      </w:r>
    </w:p>
    <w:p w14:paraId="33B23B24" w14:textId="698E495D" w:rsidR="00C73CF9" w:rsidRDefault="00C73CF9">
      <w:pPr>
        <w:pStyle w:val="TOC1"/>
        <w:rPr>
          <w:rFonts w:asciiTheme="minorHAnsi" w:eastAsiaTheme="minorEastAsia" w:hAnsiTheme="minorHAnsi" w:cstheme="minorBidi"/>
          <w:noProof/>
          <w:kern w:val="2"/>
          <w:sz w:val="24"/>
          <w:szCs w:val="24"/>
          <w14:ligatures w14:val="standardContextual"/>
        </w:rPr>
      </w:pPr>
      <w:r w:rsidRPr="00C73CF9">
        <w:rPr>
          <w:rFonts w:ascii="Arial" w:hAnsi="Arial" w:cs="Arial"/>
          <w:noProof/>
          <w:sz w:val="24"/>
          <w:szCs w:val="24"/>
        </w:rPr>
        <w:t>APPENDIX IX:  Ground-Water Monitoring List</w:t>
      </w:r>
      <w:r w:rsidRPr="00C73CF9">
        <w:rPr>
          <w:rFonts w:ascii="Arial" w:hAnsi="Arial" w:cs="Arial"/>
          <w:noProof/>
          <w:sz w:val="24"/>
          <w:szCs w:val="24"/>
        </w:rPr>
        <w:tab/>
      </w:r>
      <w:r w:rsidRPr="00C73CF9">
        <w:rPr>
          <w:rFonts w:ascii="Arial" w:hAnsi="Arial" w:cs="Arial"/>
          <w:noProof/>
          <w:sz w:val="24"/>
          <w:szCs w:val="24"/>
        </w:rPr>
        <w:fldChar w:fldCharType="begin"/>
      </w:r>
      <w:r w:rsidRPr="00C73CF9">
        <w:rPr>
          <w:rFonts w:ascii="Arial" w:hAnsi="Arial" w:cs="Arial"/>
          <w:noProof/>
          <w:sz w:val="24"/>
          <w:szCs w:val="24"/>
        </w:rPr>
        <w:instrText xml:space="preserve"> PAGEREF _Toc231572912 \h </w:instrText>
      </w:r>
      <w:r w:rsidRPr="00C73CF9">
        <w:rPr>
          <w:rFonts w:ascii="Arial" w:hAnsi="Arial" w:cs="Arial"/>
          <w:noProof/>
          <w:sz w:val="24"/>
          <w:szCs w:val="24"/>
        </w:rPr>
      </w:r>
      <w:r w:rsidRPr="00C73CF9">
        <w:rPr>
          <w:rFonts w:ascii="Arial" w:hAnsi="Arial" w:cs="Arial"/>
          <w:noProof/>
          <w:sz w:val="24"/>
          <w:szCs w:val="24"/>
        </w:rPr>
        <w:fldChar w:fldCharType="separate"/>
      </w:r>
      <w:r w:rsidR="00771BDB">
        <w:rPr>
          <w:rFonts w:ascii="Arial" w:hAnsi="Arial" w:cs="Arial"/>
          <w:noProof/>
          <w:sz w:val="24"/>
          <w:szCs w:val="24"/>
        </w:rPr>
        <w:t>71</w:t>
      </w:r>
      <w:r w:rsidRPr="00C73CF9">
        <w:rPr>
          <w:rFonts w:ascii="Arial" w:hAnsi="Arial" w:cs="Arial"/>
          <w:noProof/>
          <w:sz w:val="24"/>
          <w:szCs w:val="24"/>
        </w:rPr>
        <w:fldChar w:fldCharType="end"/>
      </w:r>
    </w:p>
    <w:p w14:paraId="5A954292" w14:textId="77777777" w:rsidR="00AB2919" w:rsidRPr="009B3829" w:rsidRDefault="00AB2919">
      <w:pPr>
        <w:pStyle w:val="RulesTableofContents"/>
        <w:rPr>
          <w:rFonts w:ascii="Arial" w:hAnsi="Arial" w:cs="Arial"/>
          <w:sz w:val="24"/>
          <w:szCs w:val="24"/>
        </w:rPr>
      </w:pPr>
      <w:r w:rsidRPr="009B3829">
        <w:rPr>
          <w:rFonts w:ascii="Arial" w:hAnsi="Arial" w:cs="Arial"/>
          <w:sz w:val="24"/>
          <w:szCs w:val="24"/>
        </w:rPr>
        <w:fldChar w:fldCharType="end"/>
      </w:r>
    </w:p>
    <w:p w14:paraId="2B27C2F7" w14:textId="77777777" w:rsidR="00AB2919" w:rsidRPr="009B3829" w:rsidRDefault="00AB2919">
      <w:pPr>
        <w:spacing w:line="240" w:lineRule="atLeast"/>
        <w:rPr>
          <w:rFonts w:ascii="Arial" w:hAnsi="Arial" w:cs="Arial"/>
          <w:sz w:val="24"/>
          <w:szCs w:val="24"/>
        </w:rPr>
      </w:pPr>
    </w:p>
    <w:p w14:paraId="2F6F5519" w14:textId="77777777" w:rsidR="00AB2919" w:rsidRPr="009B3829" w:rsidRDefault="00AB2919">
      <w:pPr>
        <w:spacing w:line="240" w:lineRule="atLeast"/>
        <w:rPr>
          <w:rFonts w:ascii="Arial" w:hAnsi="Arial" w:cs="Arial"/>
          <w:sz w:val="24"/>
          <w:szCs w:val="24"/>
        </w:rPr>
        <w:sectPr w:rsidR="00AB2919" w:rsidRPr="009B3829">
          <w:headerReference w:type="default" r:id="rId8"/>
          <w:headerReference w:type="first" r:id="rId9"/>
          <w:pgSz w:w="12240" w:h="15840"/>
          <w:pgMar w:top="1440" w:right="1440" w:bottom="1440" w:left="1440" w:header="720" w:footer="720" w:gutter="0"/>
          <w:paperSrc w:first="1" w:other="1"/>
          <w:pgNumType w:fmt="lowerRoman" w:start="1"/>
          <w:cols w:space="720"/>
          <w:titlePg/>
        </w:sectPr>
      </w:pPr>
    </w:p>
    <w:p w14:paraId="5D2071FA" w14:textId="77777777" w:rsidR="00AB2919" w:rsidRPr="009B3829" w:rsidRDefault="00AB2919">
      <w:pPr>
        <w:pStyle w:val="RulesChapterTitle"/>
        <w:rPr>
          <w:rFonts w:ascii="Arial" w:hAnsi="Arial" w:cs="Arial"/>
          <w:sz w:val="24"/>
          <w:szCs w:val="24"/>
        </w:rPr>
      </w:pPr>
      <w:r w:rsidRPr="009B3829">
        <w:rPr>
          <w:rFonts w:ascii="Arial" w:hAnsi="Arial" w:cs="Arial"/>
          <w:sz w:val="24"/>
          <w:szCs w:val="24"/>
        </w:rPr>
        <w:lastRenderedPageBreak/>
        <w:t>Chapter 854:</w:t>
      </w:r>
      <w:r w:rsidRPr="009B3829">
        <w:rPr>
          <w:rFonts w:ascii="Arial" w:hAnsi="Arial" w:cs="Arial"/>
          <w:sz w:val="24"/>
          <w:szCs w:val="24"/>
        </w:rPr>
        <w:tab/>
      </w:r>
      <w:r w:rsidRPr="009B3829">
        <w:rPr>
          <w:rFonts w:ascii="Arial" w:hAnsi="Arial" w:cs="Arial"/>
          <w:caps/>
          <w:sz w:val="24"/>
          <w:szCs w:val="24"/>
        </w:rPr>
        <w:t>Standards for Hazardous Waste Facilities</w:t>
      </w:r>
    </w:p>
    <w:p w14:paraId="40C1721D" w14:textId="77777777" w:rsidR="00AB2919" w:rsidRPr="009B3829" w:rsidRDefault="00AB2919">
      <w:pPr>
        <w:rPr>
          <w:rFonts w:ascii="Arial" w:hAnsi="Arial" w:cs="Arial"/>
          <w:sz w:val="24"/>
          <w:szCs w:val="24"/>
        </w:rPr>
      </w:pPr>
    </w:p>
    <w:p w14:paraId="5843AAC2" w14:textId="6A6AD39B" w:rsidR="00AB2919" w:rsidRPr="009B3829" w:rsidRDefault="00AB2919" w:rsidP="00546BC4">
      <w:pPr>
        <w:pStyle w:val="RulesSummary"/>
        <w:jc w:val="left"/>
        <w:rPr>
          <w:rFonts w:ascii="Arial" w:hAnsi="Arial" w:cs="Arial"/>
          <w:sz w:val="24"/>
          <w:szCs w:val="24"/>
        </w:rPr>
      </w:pPr>
      <w:r w:rsidRPr="009B3829">
        <w:rPr>
          <w:rFonts w:ascii="Arial" w:hAnsi="Arial" w:cs="Arial"/>
          <w:sz w:val="24"/>
          <w:szCs w:val="24"/>
        </w:rPr>
        <w:t xml:space="preserve">SUMMARY:  This </w:t>
      </w:r>
      <w:bookmarkStart w:id="0" w:name="_Hlk45095503"/>
      <w:r w:rsidR="0007065B" w:rsidRPr="009B3829">
        <w:rPr>
          <w:rFonts w:ascii="Arial" w:hAnsi="Arial" w:cs="Arial"/>
          <w:sz w:val="24"/>
          <w:szCs w:val="24"/>
        </w:rPr>
        <w:t>Chapter</w:t>
      </w:r>
      <w:bookmarkEnd w:id="0"/>
      <w:r w:rsidR="0007065B" w:rsidRPr="009B3829">
        <w:rPr>
          <w:rFonts w:ascii="Arial" w:hAnsi="Arial" w:cs="Arial"/>
          <w:sz w:val="24"/>
          <w:szCs w:val="24"/>
        </w:rPr>
        <w:t xml:space="preserve"> </w:t>
      </w:r>
      <w:r w:rsidRPr="009B3829">
        <w:rPr>
          <w:rFonts w:ascii="Arial" w:hAnsi="Arial" w:cs="Arial"/>
          <w:sz w:val="24"/>
          <w:szCs w:val="24"/>
        </w:rPr>
        <w:t>specifies the standards applicable to the establishment, construction, alteration and operation of waste facilities for hazardous waste in Maine.</w:t>
      </w:r>
    </w:p>
    <w:p w14:paraId="36FAC7B8" w14:textId="77777777" w:rsidR="00AB2919" w:rsidRPr="009B3829" w:rsidRDefault="00AB2919">
      <w:pPr>
        <w:spacing w:line="240" w:lineRule="atLeast"/>
        <w:ind w:left="480" w:hanging="480"/>
        <w:rPr>
          <w:rFonts w:ascii="Arial" w:hAnsi="Arial" w:cs="Arial"/>
          <w:sz w:val="24"/>
          <w:szCs w:val="24"/>
        </w:rPr>
      </w:pPr>
    </w:p>
    <w:p w14:paraId="4DCC9F41" w14:textId="77777777" w:rsidR="00AB2919" w:rsidRPr="009B3829" w:rsidRDefault="00AB2919">
      <w:pPr>
        <w:spacing w:line="240" w:lineRule="atLeast"/>
        <w:ind w:left="480" w:hanging="480"/>
        <w:rPr>
          <w:rFonts w:ascii="Arial" w:hAnsi="Arial" w:cs="Arial"/>
          <w:sz w:val="24"/>
          <w:szCs w:val="24"/>
        </w:rPr>
      </w:pPr>
    </w:p>
    <w:p w14:paraId="3E067068" w14:textId="476FC18F" w:rsidR="00AB2919" w:rsidRPr="00AA7C8E" w:rsidRDefault="00AB2919" w:rsidP="00AA7C8E">
      <w:pPr>
        <w:pStyle w:val="Heading1"/>
        <w:rPr>
          <w:b w:val="0"/>
          <w:bCs/>
        </w:rPr>
      </w:pPr>
      <w:bookmarkStart w:id="1" w:name="_Toc231572836"/>
      <w:r w:rsidRPr="009B3829">
        <w:t>1.</w:t>
      </w:r>
      <w:r w:rsidRPr="009B3829">
        <w:tab/>
      </w:r>
      <w:r w:rsidRPr="00AA7C8E">
        <w:t>Legal Authority.</w:t>
      </w:r>
      <w:r w:rsidRPr="009B3829">
        <w:t xml:space="preserve">  </w:t>
      </w:r>
      <w:r w:rsidRPr="00AA7C8E">
        <w:rPr>
          <w:b w:val="0"/>
          <w:bCs/>
        </w:rPr>
        <w:t xml:space="preserve">This </w:t>
      </w:r>
      <w:r w:rsidR="0007065B" w:rsidRPr="00AA7C8E">
        <w:rPr>
          <w:b w:val="0"/>
          <w:bCs/>
        </w:rPr>
        <w:t>Chapter</w:t>
      </w:r>
      <w:r w:rsidRPr="00AA7C8E">
        <w:rPr>
          <w:b w:val="0"/>
          <w:bCs/>
        </w:rPr>
        <w:t xml:space="preserve"> is promulgated under 38 M.R.S. </w:t>
      </w:r>
      <w:r w:rsidR="005A5F8B" w:rsidRPr="00AA7C8E">
        <w:rPr>
          <w:b w:val="0"/>
          <w:bCs/>
        </w:rPr>
        <w:t>§</w:t>
      </w:r>
      <w:r w:rsidR="00A62B2D" w:rsidRPr="00AA7C8E">
        <w:rPr>
          <w:b w:val="0"/>
          <w:bCs/>
        </w:rPr>
        <w:t>§</w:t>
      </w:r>
      <w:r w:rsidRPr="00AA7C8E">
        <w:rPr>
          <w:b w:val="0"/>
          <w:bCs/>
        </w:rPr>
        <w:t xml:space="preserve"> 1301</w:t>
      </w:r>
      <w:r w:rsidR="00A62B2D" w:rsidRPr="00AA7C8E">
        <w:rPr>
          <w:b w:val="0"/>
          <w:bCs/>
        </w:rPr>
        <w:t xml:space="preserve"> through 1319-Y</w:t>
      </w:r>
      <w:r w:rsidRPr="00AA7C8E">
        <w:rPr>
          <w:b w:val="0"/>
          <w:bCs/>
        </w:rPr>
        <w:t>, which prohibits the establishment, construction, alteration or operation of a waste facility for hazardous waste without a license and authorizes the Board of Environmental Protection</w:t>
      </w:r>
      <w:r w:rsidR="0099376F" w:rsidRPr="00AA7C8E">
        <w:rPr>
          <w:b w:val="0"/>
          <w:bCs/>
        </w:rPr>
        <w:t xml:space="preserve"> (Board)</w:t>
      </w:r>
      <w:r w:rsidRPr="00AA7C8E">
        <w:rPr>
          <w:b w:val="0"/>
          <w:bCs/>
        </w:rPr>
        <w:t xml:space="preserve"> to adopt rules establishing standards for the licensing of these facilities.</w:t>
      </w:r>
      <w:bookmarkEnd w:id="1"/>
    </w:p>
    <w:p w14:paraId="18131FEC" w14:textId="54DC94DB" w:rsidR="00AB2919" w:rsidRPr="009B3829" w:rsidRDefault="00AB2919">
      <w:pPr>
        <w:spacing w:line="240" w:lineRule="atLeast"/>
        <w:ind w:left="360"/>
        <w:rPr>
          <w:rFonts w:ascii="Arial" w:hAnsi="Arial" w:cs="Arial"/>
          <w:sz w:val="24"/>
          <w:szCs w:val="24"/>
        </w:rPr>
      </w:pPr>
    </w:p>
    <w:p w14:paraId="07A24ED1" w14:textId="700F2ADE" w:rsidR="004A12F0" w:rsidRPr="009B3829" w:rsidRDefault="004A12F0" w:rsidP="00546BC4">
      <w:pPr>
        <w:pStyle w:val="CommentText"/>
        <w:pBdr>
          <w:top w:val="single" w:sz="8" w:space="1" w:color="auto"/>
          <w:bottom w:val="single" w:sz="8" w:space="1" w:color="auto"/>
        </w:pBdr>
        <w:ind w:left="720" w:hanging="720"/>
        <w:rPr>
          <w:rFonts w:ascii="Arial" w:hAnsi="Arial" w:cs="Arial"/>
          <w:sz w:val="24"/>
          <w:szCs w:val="24"/>
        </w:rPr>
      </w:pPr>
      <w:r w:rsidRPr="009B3829">
        <w:rPr>
          <w:rFonts w:ascii="Arial" w:hAnsi="Arial" w:cs="Arial"/>
          <w:sz w:val="24"/>
          <w:szCs w:val="24"/>
        </w:rPr>
        <w:t>NOTE: Purs</w:t>
      </w:r>
      <w:r w:rsidR="000C12E0" w:rsidRPr="009B3829">
        <w:rPr>
          <w:rFonts w:ascii="Arial" w:hAnsi="Arial" w:cs="Arial"/>
          <w:sz w:val="24"/>
          <w:szCs w:val="24"/>
        </w:rPr>
        <w:t>u</w:t>
      </w:r>
      <w:r w:rsidRPr="009B3829">
        <w:rPr>
          <w:rFonts w:ascii="Arial" w:hAnsi="Arial" w:cs="Arial"/>
          <w:sz w:val="24"/>
          <w:szCs w:val="24"/>
        </w:rPr>
        <w:t xml:space="preserve">ant to 38 M.R.S. § 341-A (2) and (4), the term </w:t>
      </w:r>
      <w:r w:rsidR="005D5335" w:rsidRPr="009B3829">
        <w:rPr>
          <w:rFonts w:ascii="Arial" w:hAnsi="Arial" w:cs="Arial"/>
          <w:sz w:val="24"/>
          <w:szCs w:val="24"/>
        </w:rPr>
        <w:t>"</w:t>
      </w:r>
      <w:r w:rsidRPr="009B3829">
        <w:rPr>
          <w:rFonts w:ascii="Arial" w:hAnsi="Arial" w:cs="Arial"/>
          <w:sz w:val="24"/>
          <w:szCs w:val="24"/>
        </w:rPr>
        <w:t>Department</w:t>
      </w:r>
      <w:r w:rsidR="005D5335" w:rsidRPr="009B3829">
        <w:rPr>
          <w:rFonts w:ascii="Arial" w:hAnsi="Arial" w:cs="Arial"/>
          <w:sz w:val="24"/>
          <w:szCs w:val="24"/>
        </w:rPr>
        <w:t xml:space="preserve">" </w:t>
      </w:r>
      <w:r w:rsidRPr="009B3829">
        <w:rPr>
          <w:rFonts w:ascii="Arial" w:hAnsi="Arial" w:cs="Arial"/>
          <w:sz w:val="24"/>
          <w:szCs w:val="24"/>
        </w:rPr>
        <w:t xml:space="preserve">is defined to include the Board of Environmental Protection and the Commissioner of the Department of Environmental Protection (Commissioner).  The term </w:t>
      </w:r>
      <w:r w:rsidR="005D5335" w:rsidRPr="009B3829">
        <w:rPr>
          <w:rFonts w:ascii="Arial" w:hAnsi="Arial" w:cs="Arial"/>
          <w:sz w:val="24"/>
          <w:szCs w:val="24"/>
        </w:rPr>
        <w:t>"</w:t>
      </w:r>
      <w:r w:rsidR="00801683" w:rsidRPr="009B3829">
        <w:rPr>
          <w:rFonts w:ascii="Arial" w:hAnsi="Arial" w:cs="Arial"/>
          <w:sz w:val="24"/>
          <w:szCs w:val="24"/>
        </w:rPr>
        <w:t>Board</w:t>
      </w:r>
      <w:r w:rsidR="005D5335" w:rsidRPr="009B3829">
        <w:rPr>
          <w:rFonts w:ascii="Arial" w:hAnsi="Arial" w:cs="Arial"/>
          <w:sz w:val="24"/>
          <w:szCs w:val="24"/>
        </w:rPr>
        <w:t xml:space="preserve">" </w:t>
      </w:r>
      <w:r w:rsidR="00801683" w:rsidRPr="009B3829">
        <w:rPr>
          <w:rFonts w:ascii="Arial" w:hAnsi="Arial" w:cs="Arial"/>
          <w:sz w:val="24"/>
          <w:szCs w:val="24"/>
        </w:rPr>
        <w:t>i</w:t>
      </w:r>
      <w:r w:rsidRPr="009B3829">
        <w:rPr>
          <w:rFonts w:ascii="Arial" w:hAnsi="Arial" w:cs="Arial"/>
          <w:sz w:val="24"/>
          <w:szCs w:val="24"/>
        </w:rPr>
        <w:t xml:space="preserve">s used in this Chapter </w:t>
      </w:r>
      <w:r w:rsidR="00300C74" w:rsidRPr="009B3829">
        <w:rPr>
          <w:rFonts w:ascii="Arial" w:hAnsi="Arial" w:cs="Arial"/>
          <w:sz w:val="24"/>
          <w:szCs w:val="24"/>
        </w:rPr>
        <w:t xml:space="preserve">in reference to the Board or a </w:t>
      </w:r>
      <w:r w:rsidR="000047FF" w:rsidRPr="009B3829">
        <w:rPr>
          <w:rFonts w:ascii="Arial" w:hAnsi="Arial" w:cs="Arial"/>
          <w:sz w:val="24"/>
          <w:szCs w:val="24"/>
        </w:rPr>
        <w:t>Board action</w:t>
      </w:r>
      <w:r w:rsidR="00E060BE" w:rsidRPr="009B3829">
        <w:rPr>
          <w:rFonts w:ascii="Arial" w:hAnsi="Arial" w:cs="Arial"/>
          <w:sz w:val="24"/>
          <w:szCs w:val="24"/>
        </w:rPr>
        <w:t>,</w:t>
      </w:r>
      <w:r w:rsidR="000047FF" w:rsidRPr="009B3829">
        <w:rPr>
          <w:rFonts w:ascii="Arial" w:hAnsi="Arial" w:cs="Arial"/>
          <w:sz w:val="24"/>
          <w:szCs w:val="24"/>
        </w:rPr>
        <w:t xml:space="preserve"> </w:t>
      </w:r>
      <w:r w:rsidR="00287A8E" w:rsidRPr="009B3829">
        <w:rPr>
          <w:rFonts w:ascii="Arial" w:hAnsi="Arial" w:cs="Arial"/>
          <w:sz w:val="24"/>
          <w:szCs w:val="24"/>
        </w:rPr>
        <w:t>generally related to</w:t>
      </w:r>
      <w:r w:rsidR="000047FF" w:rsidRPr="009B3829">
        <w:rPr>
          <w:rFonts w:ascii="Arial" w:hAnsi="Arial" w:cs="Arial"/>
          <w:sz w:val="24"/>
          <w:szCs w:val="24"/>
        </w:rPr>
        <w:t xml:space="preserve"> </w:t>
      </w:r>
      <w:r w:rsidR="00396B10" w:rsidRPr="009B3829">
        <w:rPr>
          <w:rFonts w:ascii="Arial" w:hAnsi="Arial" w:cs="Arial"/>
          <w:sz w:val="24"/>
          <w:szCs w:val="24"/>
        </w:rPr>
        <w:t xml:space="preserve">the </w:t>
      </w:r>
      <w:r w:rsidR="00E060BE" w:rsidRPr="009B3829">
        <w:rPr>
          <w:rFonts w:ascii="Arial" w:hAnsi="Arial" w:cs="Arial"/>
          <w:sz w:val="24"/>
          <w:szCs w:val="24"/>
        </w:rPr>
        <w:t xml:space="preserve">Board’s </w:t>
      </w:r>
      <w:r w:rsidR="000047FF" w:rsidRPr="009B3829">
        <w:rPr>
          <w:rFonts w:ascii="Arial" w:hAnsi="Arial" w:cs="Arial"/>
          <w:sz w:val="24"/>
          <w:szCs w:val="24"/>
        </w:rPr>
        <w:t xml:space="preserve">issuance of a full hazardous waste facility license (rather than an abbreviated license </w:t>
      </w:r>
      <w:r w:rsidR="003C72BF" w:rsidRPr="009B3829">
        <w:rPr>
          <w:rFonts w:ascii="Arial" w:hAnsi="Arial" w:cs="Arial"/>
          <w:sz w:val="24"/>
          <w:szCs w:val="24"/>
        </w:rPr>
        <w:t xml:space="preserve">which is </w:t>
      </w:r>
      <w:r w:rsidR="000047FF" w:rsidRPr="009B3829">
        <w:rPr>
          <w:rFonts w:ascii="Arial" w:hAnsi="Arial" w:cs="Arial"/>
          <w:sz w:val="24"/>
          <w:szCs w:val="24"/>
        </w:rPr>
        <w:t>issued by the Commissioner under 06-096 C.M.R. ch. 856, § 11(A)</w:t>
      </w:r>
      <w:r w:rsidR="00396B10" w:rsidRPr="009B3829">
        <w:rPr>
          <w:rFonts w:ascii="Arial" w:hAnsi="Arial" w:cs="Arial"/>
          <w:sz w:val="24"/>
          <w:szCs w:val="24"/>
        </w:rPr>
        <w:t>)</w:t>
      </w:r>
      <w:r w:rsidR="00E22208" w:rsidRPr="009B3829">
        <w:rPr>
          <w:rFonts w:ascii="Arial" w:hAnsi="Arial" w:cs="Arial"/>
          <w:sz w:val="24"/>
          <w:szCs w:val="24"/>
        </w:rPr>
        <w:t xml:space="preserve">. </w:t>
      </w:r>
      <w:r w:rsidR="00991EA6" w:rsidRPr="009B3829">
        <w:rPr>
          <w:rFonts w:ascii="Arial" w:hAnsi="Arial" w:cs="Arial"/>
          <w:sz w:val="24"/>
          <w:szCs w:val="24"/>
        </w:rPr>
        <w:t xml:space="preserve">The term </w:t>
      </w:r>
      <w:r w:rsidR="005D5335" w:rsidRPr="009B3829">
        <w:rPr>
          <w:rFonts w:ascii="Arial" w:hAnsi="Arial" w:cs="Arial"/>
          <w:sz w:val="24"/>
          <w:szCs w:val="24"/>
        </w:rPr>
        <w:t>"</w:t>
      </w:r>
      <w:r w:rsidR="00991EA6" w:rsidRPr="009B3829">
        <w:rPr>
          <w:rFonts w:ascii="Arial" w:hAnsi="Arial" w:cs="Arial"/>
          <w:sz w:val="24"/>
          <w:szCs w:val="24"/>
        </w:rPr>
        <w:t>Department</w:t>
      </w:r>
      <w:r w:rsidR="005D5335" w:rsidRPr="009B3829">
        <w:rPr>
          <w:rFonts w:ascii="Arial" w:hAnsi="Arial" w:cs="Arial"/>
          <w:sz w:val="24"/>
          <w:szCs w:val="24"/>
        </w:rPr>
        <w:t xml:space="preserve">" </w:t>
      </w:r>
      <w:r w:rsidR="006B79D7" w:rsidRPr="009B3829">
        <w:rPr>
          <w:rFonts w:ascii="Arial" w:hAnsi="Arial" w:cs="Arial"/>
          <w:sz w:val="24"/>
          <w:szCs w:val="24"/>
        </w:rPr>
        <w:t>i</w:t>
      </w:r>
      <w:r w:rsidR="00991EA6" w:rsidRPr="009B3829">
        <w:rPr>
          <w:rFonts w:ascii="Arial" w:hAnsi="Arial" w:cs="Arial"/>
          <w:sz w:val="24"/>
          <w:szCs w:val="24"/>
        </w:rPr>
        <w:t xml:space="preserve">s </w:t>
      </w:r>
      <w:r w:rsidR="00993B2A" w:rsidRPr="009B3829">
        <w:rPr>
          <w:rFonts w:ascii="Arial" w:hAnsi="Arial" w:cs="Arial"/>
          <w:sz w:val="24"/>
          <w:szCs w:val="24"/>
        </w:rPr>
        <w:t xml:space="preserve">generally </w:t>
      </w:r>
      <w:r w:rsidR="00991EA6" w:rsidRPr="009B3829">
        <w:rPr>
          <w:rFonts w:ascii="Arial" w:hAnsi="Arial" w:cs="Arial"/>
          <w:sz w:val="24"/>
          <w:szCs w:val="24"/>
        </w:rPr>
        <w:t xml:space="preserve">used in this Chapter </w:t>
      </w:r>
      <w:r w:rsidR="006B79D7" w:rsidRPr="009B3829">
        <w:rPr>
          <w:rFonts w:ascii="Arial" w:hAnsi="Arial" w:cs="Arial"/>
          <w:sz w:val="24"/>
          <w:szCs w:val="24"/>
        </w:rPr>
        <w:t>in reference to</w:t>
      </w:r>
      <w:r w:rsidR="00991EA6" w:rsidRPr="009B3829">
        <w:rPr>
          <w:rFonts w:ascii="Arial" w:hAnsi="Arial" w:cs="Arial"/>
          <w:sz w:val="24"/>
          <w:szCs w:val="24"/>
        </w:rPr>
        <w:t xml:space="preserve"> </w:t>
      </w:r>
      <w:r w:rsidRPr="009B3829">
        <w:rPr>
          <w:rFonts w:ascii="Arial" w:hAnsi="Arial" w:cs="Arial"/>
          <w:sz w:val="24"/>
          <w:szCs w:val="24"/>
        </w:rPr>
        <w:t>the Commissioner (or the Commissioner’s designee)</w:t>
      </w:r>
      <w:r w:rsidR="00856875" w:rsidRPr="009B3829">
        <w:rPr>
          <w:rFonts w:ascii="Arial" w:hAnsi="Arial" w:cs="Arial"/>
          <w:sz w:val="24"/>
          <w:szCs w:val="24"/>
        </w:rPr>
        <w:t xml:space="preserve"> </w:t>
      </w:r>
      <w:r w:rsidR="0030683D" w:rsidRPr="009B3829">
        <w:rPr>
          <w:rFonts w:ascii="Arial" w:hAnsi="Arial" w:cs="Arial"/>
          <w:sz w:val="24"/>
          <w:szCs w:val="24"/>
        </w:rPr>
        <w:t xml:space="preserve">and </w:t>
      </w:r>
      <w:r w:rsidR="0029525B" w:rsidRPr="009B3829">
        <w:rPr>
          <w:rFonts w:ascii="Arial" w:hAnsi="Arial" w:cs="Arial"/>
          <w:sz w:val="24"/>
          <w:szCs w:val="24"/>
        </w:rPr>
        <w:t>to</w:t>
      </w:r>
      <w:r w:rsidR="00254DCC" w:rsidRPr="009B3829">
        <w:rPr>
          <w:rFonts w:ascii="Arial" w:hAnsi="Arial" w:cs="Arial"/>
          <w:sz w:val="24"/>
          <w:szCs w:val="24"/>
        </w:rPr>
        <w:t xml:space="preserve"> </w:t>
      </w:r>
      <w:r w:rsidR="00653515" w:rsidRPr="009B3829">
        <w:rPr>
          <w:rFonts w:ascii="Arial" w:hAnsi="Arial" w:cs="Arial"/>
          <w:sz w:val="24"/>
          <w:szCs w:val="24"/>
        </w:rPr>
        <w:t xml:space="preserve">the </w:t>
      </w:r>
      <w:r w:rsidR="00AE312D" w:rsidRPr="009B3829">
        <w:rPr>
          <w:rFonts w:ascii="Arial" w:hAnsi="Arial" w:cs="Arial"/>
          <w:sz w:val="24"/>
          <w:szCs w:val="24"/>
        </w:rPr>
        <w:t xml:space="preserve">administration, </w:t>
      </w:r>
      <w:r w:rsidR="00653515" w:rsidRPr="009B3829">
        <w:rPr>
          <w:rFonts w:ascii="Arial" w:hAnsi="Arial" w:cs="Arial"/>
          <w:sz w:val="24"/>
          <w:szCs w:val="24"/>
        </w:rPr>
        <w:t xml:space="preserve">oversight or </w:t>
      </w:r>
      <w:r w:rsidR="00254DCC" w:rsidRPr="009B3829">
        <w:rPr>
          <w:rFonts w:ascii="Arial" w:hAnsi="Arial" w:cs="Arial"/>
          <w:sz w:val="24"/>
          <w:szCs w:val="24"/>
        </w:rPr>
        <w:t>monitoring</w:t>
      </w:r>
      <w:r w:rsidR="00E060BE" w:rsidRPr="009B3829">
        <w:rPr>
          <w:rFonts w:ascii="Arial" w:hAnsi="Arial" w:cs="Arial"/>
          <w:sz w:val="24"/>
          <w:szCs w:val="24"/>
        </w:rPr>
        <w:t xml:space="preserve"> of</w:t>
      </w:r>
      <w:r w:rsidR="00254DCC" w:rsidRPr="009B3829">
        <w:rPr>
          <w:rFonts w:ascii="Arial" w:hAnsi="Arial" w:cs="Arial"/>
          <w:sz w:val="24"/>
          <w:szCs w:val="24"/>
        </w:rPr>
        <w:t xml:space="preserve"> compliance</w:t>
      </w:r>
      <w:r w:rsidR="00993B2A" w:rsidRPr="009B3829">
        <w:rPr>
          <w:rFonts w:ascii="Arial" w:hAnsi="Arial" w:cs="Arial"/>
          <w:sz w:val="24"/>
          <w:szCs w:val="24"/>
        </w:rPr>
        <w:t xml:space="preserve"> with the standards of this Chapter and the</w:t>
      </w:r>
      <w:r w:rsidR="00653515" w:rsidRPr="009B3829">
        <w:rPr>
          <w:rFonts w:ascii="Arial" w:hAnsi="Arial" w:cs="Arial"/>
          <w:sz w:val="24"/>
          <w:szCs w:val="24"/>
        </w:rPr>
        <w:t xml:space="preserve"> terms and conditions of </w:t>
      </w:r>
      <w:r w:rsidR="00E060BE" w:rsidRPr="009B3829">
        <w:rPr>
          <w:rFonts w:ascii="Arial" w:hAnsi="Arial" w:cs="Arial"/>
          <w:sz w:val="24"/>
          <w:szCs w:val="24"/>
        </w:rPr>
        <w:t>licenses issued by the Board</w:t>
      </w:r>
      <w:r w:rsidRPr="009B3829">
        <w:rPr>
          <w:rFonts w:ascii="Arial" w:hAnsi="Arial" w:cs="Arial"/>
          <w:sz w:val="24"/>
          <w:szCs w:val="24"/>
        </w:rPr>
        <w:t>.</w:t>
      </w:r>
    </w:p>
    <w:p w14:paraId="52351FD5" w14:textId="77777777" w:rsidR="009A27A7" w:rsidRPr="009B3829" w:rsidRDefault="009A27A7">
      <w:pPr>
        <w:spacing w:line="240" w:lineRule="atLeast"/>
        <w:ind w:left="360"/>
        <w:rPr>
          <w:rFonts w:ascii="Arial" w:hAnsi="Arial" w:cs="Arial"/>
          <w:sz w:val="24"/>
          <w:szCs w:val="24"/>
        </w:rPr>
      </w:pPr>
    </w:p>
    <w:p w14:paraId="30BC67EB" w14:textId="3B2DE327" w:rsidR="00AB2919" w:rsidRPr="009B3829" w:rsidRDefault="00AB2919" w:rsidP="00AA7C8E">
      <w:pPr>
        <w:pStyle w:val="Heading1"/>
      </w:pPr>
      <w:bookmarkStart w:id="2" w:name="_Toc231572837"/>
      <w:r w:rsidRPr="009B3829">
        <w:t>2.</w:t>
      </w:r>
      <w:r w:rsidRPr="009B3829">
        <w:tab/>
        <w:t xml:space="preserve">Preamble.  </w:t>
      </w:r>
      <w:r w:rsidRPr="00AA7C8E">
        <w:rPr>
          <w:b w:val="0"/>
          <w:bCs/>
        </w:rPr>
        <w:t>It is the purpose of the Department of Environmental Protection</w:t>
      </w:r>
      <w:r w:rsidR="00CA0463" w:rsidRPr="00AA7C8E">
        <w:rPr>
          <w:b w:val="0"/>
          <w:bCs/>
        </w:rPr>
        <w:t xml:space="preserve"> (Department)</w:t>
      </w:r>
      <w:r w:rsidRPr="00AA7C8E">
        <w:rPr>
          <w:b w:val="0"/>
          <w:bCs/>
        </w:rPr>
        <w:t xml:space="preserve">, consistent with legislative policy, to provide necessary controls over hazardous waste facilities </w:t>
      </w:r>
      <w:proofErr w:type="gramStart"/>
      <w:r w:rsidRPr="00AA7C8E">
        <w:rPr>
          <w:b w:val="0"/>
          <w:bCs/>
        </w:rPr>
        <w:t>so as to</w:t>
      </w:r>
      <w:proofErr w:type="gramEnd"/>
      <w:r w:rsidRPr="00AA7C8E">
        <w:rPr>
          <w:b w:val="0"/>
          <w:bCs/>
        </w:rPr>
        <w:t xml:space="preserve"> ensure the protection of public health, safety, welfare and the environment.</w:t>
      </w:r>
      <w:bookmarkEnd w:id="2"/>
    </w:p>
    <w:p w14:paraId="46EB6B47" w14:textId="77777777" w:rsidR="00AB2919" w:rsidRPr="009B3829" w:rsidRDefault="00AB2919">
      <w:pPr>
        <w:spacing w:line="240" w:lineRule="atLeast"/>
        <w:ind w:left="360"/>
        <w:rPr>
          <w:rFonts w:ascii="Arial" w:hAnsi="Arial" w:cs="Arial"/>
          <w:sz w:val="24"/>
          <w:szCs w:val="24"/>
        </w:rPr>
      </w:pPr>
    </w:p>
    <w:p w14:paraId="507F5284" w14:textId="79BB9CA0" w:rsidR="00AB2919" w:rsidRPr="009B3829" w:rsidRDefault="00AB2919" w:rsidP="00546BC4">
      <w:pPr>
        <w:pStyle w:val="RulesSection"/>
        <w:jc w:val="left"/>
        <w:rPr>
          <w:rFonts w:ascii="Arial" w:hAnsi="Arial" w:cs="Arial"/>
          <w:sz w:val="24"/>
          <w:szCs w:val="24"/>
        </w:rPr>
      </w:pPr>
      <w:r w:rsidRPr="009B3829">
        <w:rPr>
          <w:rFonts w:ascii="Arial" w:hAnsi="Arial" w:cs="Arial"/>
          <w:sz w:val="24"/>
          <w:szCs w:val="24"/>
        </w:rPr>
        <w:tab/>
        <w:t xml:space="preserve">The Board will administer this </w:t>
      </w:r>
      <w:r w:rsidR="00B6408B" w:rsidRPr="009B3829">
        <w:rPr>
          <w:rFonts w:ascii="Arial" w:hAnsi="Arial" w:cs="Arial"/>
          <w:sz w:val="24"/>
          <w:szCs w:val="24"/>
        </w:rPr>
        <w:t>Chapter</w:t>
      </w:r>
      <w:r w:rsidRPr="009B3829">
        <w:rPr>
          <w:rFonts w:ascii="Arial" w:hAnsi="Arial" w:cs="Arial"/>
          <w:sz w:val="24"/>
          <w:szCs w:val="24"/>
        </w:rPr>
        <w:t xml:space="preserve"> in a conservative fashion because it recognizes that many unknowns remain about the short</w:t>
      </w:r>
      <w:r w:rsidRPr="009B3829">
        <w:rPr>
          <w:rFonts w:ascii="Arial" w:hAnsi="Arial" w:cs="Arial"/>
          <w:sz w:val="24"/>
          <w:szCs w:val="24"/>
        </w:rPr>
        <w:noBreakHyphen/>
        <w:t>term and long</w:t>
      </w:r>
      <w:r w:rsidRPr="009B3829">
        <w:rPr>
          <w:rFonts w:ascii="Arial" w:hAnsi="Arial" w:cs="Arial"/>
          <w:sz w:val="24"/>
          <w:szCs w:val="24"/>
        </w:rPr>
        <w:noBreakHyphen/>
        <w:t xml:space="preserve">term impacts of hazardous waste to public health and natural ecosystems.  The intent of this </w:t>
      </w:r>
      <w:r w:rsidR="00B6408B" w:rsidRPr="009B3829">
        <w:rPr>
          <w:rFonts w:ascii="Arial" w:hAnsi="Arial" w:cs="Arial"/>
          <w:sz w:val="24"/>
          <w:szCs w:val="24"/>
        </w:rPr>
        <w:t>Chapter</w:t>
      </w:r>
      <w:r w:rsidRPr="009B3829">
        <w:rPr>
          <w:rFonts w:ascii="Arial" w:hAnsi="Arial" w:cs="Arial"/>
          <w:sz w:val="24"/>
          <w:szCs w:val="24"/>
        </w:rPr>
        <w:t xml:space="preserve"> is to protect the public health, safety, and general welfare and the environment; the burden of proof rest</w:t>
      </w:r>
      <w:r w:rsidR="00F04857" w:rsidRPr="009B3829">
        <w:rPr>
          <w:rFonts w:ascii="Arial" w:hAnsi="Arial" w:cs="Arial"/>
          <w:sz w:val="24"/>
          <w:szCs w:val="24"/>
        </w:rPr>
        <w:t>s</w:t>
      </w:r>
      <w:r w:rsidRPr="009B3829">
        <w:rPr>
          <w:rFonts w:ascii="Arial" w:hAnsi="Arial" w:cs="Arial"/>
          <w:sz w:val="24"/>
          <w:szCs w:val="24"/>
        </w:rPr>
        <w:t xml:space="preserve"> with each applicant seeking a license for a waste facility for hazardous waste to affirmatively demonstrate that the intent of this </w:t>
      </w:r>
      <w:r w:rsidR="00B6408B" w:rsidRPr="009B3829">
        <w:rPr>
          <w:rFonts w:ascii="Arial" w:hAnsi="Arial" w:cs="Arial"/>
          <w:sz w:val="24"/>
          <w:szCs w:val="24"/>
        </w:rPr>
        <w:t>Chapter</w:t>
      </w:r>
      <w:r w:rsidRPr="009B3829">
        <w:rPr>
          <w:rFonts w:ascii="Arial" w:hAnsi="Arial" w:cs="Arial"/>
          <w:sz w:val="24"/>
          <w:szCs w:val="24"/>
        </w:rPr>
        <w:t xml:space="preserve"> will be </w:t>
      </w:r>
      <w:proofErr w:type="gramStart"/>
      <w:r w:rsidRPr="009B3829">
        <w:rPr>
          <w:rFonts w:ascii="Arial" w:hAnsi="Arial" w:cs="Arial"/>
          <w:sz w:val="24"/>
          <w:szCs w:val="24"/>
        </w:rPr>
        <w:t>met at all times</w:t>
      </w:r>
      <w:proofErr w:type="gramEnd"/>
      <w:r w:rsidRPr="009B3829">
        <w:rPr>
          <w:rFonts w:ascii="Arial" w:hAnsi="Arial" w:cs="Arial"/>
          <w:sz w:val="24"/>
          <w:szCs w:val="24"/>
        </w:rPr>
        <w:t>.</w:t>
      </w:r>
    </w:p>
    <w:p w14:paraId="3F8D75FC" w14:textId="77777777" w:rsidR="00AB2919" w:rsidRPr="009B3829" w:rsidRDefault="00AB2919">
      <w:pPr>
        <w:spacing w:line="240" w:lineRule="atLeast"/>
        <w:ind w:left="360"/>
        <w:rPr>
          <w:rFonts w:ascii="Arial" w:hAnsi="Arial" w:cs="Arial"/>
          <w:sz w:val="24"/>
          <w:szCs w:val="24"/>
        </w:rPr>
      </w:pPr>
    </w:p>
    <w:p w14:paraId="30F40AD5" w14:textId="10EC6EF4" w:rsidR="00AB2919" w:rsidRPr="009B3829" w:rsidRDefault="00AB2919" w:rsidP="00AA7C8E">
      <w:pPr>
        <w:pStyle w:val="Heading1"/>
      </w:pPr>
      <w:bookmarkStart w:id="3" w:name="_Toc231572838"/>
      <w:r w:rsidRPr="009B3829">
        <w:t>3.</w:t>
      </w:r>
      <w:r w:rsidRPr="009B3829">
        <w:tab/>
        <w:t xml:space="preserve">Definitions.  </w:t>
      </w:r>
      <w:r w:rsidRPr="00AA7C8E">
        <w:rPr>
          <w:b w:val="0"/>
          <w:bCs/>
        </w:rPr>
        <w:t xml:space="preserve">For purposes of this </w:t>
      </w:r>
      <w:r w:rsidR="008B7994" w:rsidRPr="00AA7C8E">
        <w:rPr>
          <w:b w:val="0"/>
          <w:bCs/>
        </w:rPr>
        <w:t>Chapter</w:t>
      </w:r>
      <w:r w:rsidRPr="00AA7C8E">
        <w:rPr>
          <w:b w:val="0"/>
          <w:bCs/>
        </w:rPr>
        <w:t xml:space="preserve">, terms not defined in this section have the meaning given them in 38 M.R.S. </w:t>
      </w:r>
      <w:r w:rsidR="005A5F8B" w:rsidRPr="00AA7C8E">
        <w:rPr>
          <w:b w:val="0"/>
          <w:bCs/>
        </w:rPr>
        <w:t>§§</w:t>
      </w:r>
      <w:r w:rsidRPr="00AA7C8E">
        <w:rPr>
          <w:b w:val="0"/>
          <w:bCs/>
        </w:rPr>
        <w:t xml:space="preserve"> 361</w:t>
      </w:r>
      <w:r w:rsidRPr="00AA7C8E">
        <w:rPr>
          <w:b w:val="0"/>
          <w:bCs/>
        </w:rPr>
        <w:noBreakHyphen/>
        <w:t>A and 1303-C</w:t>
      </w:r>
      <w:r w:rsidR="000845D7" w:rsidRPr="00AA7C8E">
        <w:rPr>
          <w:b w:val="0"/>
          <w:bCs/>
        </w:rPr>
        <w:t xml:space="preserve">, and in other chapters of the </w:t>
      </w:r>
      <w:r w:rsidR="000845D7" w:rsidRPr="00AA7C8E">
        <w:rPr>
          <w:b w:val="0"/>
          <w:bCs/>
          <w:i/>
        </w:rPr>
        <w:t>Hazardous Waste Management Rules</w:t>
      </w:r>
      <w:r w:rsidR="000845D7" w:rsidRPr="00AA7C8E">
        <w:rPr>
          <w:b w:val="0"/>
          <w:bCs/>
        </w:rPr>
        <w:t xml:space="preserve">, 06-096 C.M.R. </w:t>
      </w:r>
      <w:proofErr w:type="spellStart"/>
      <w:r w:rsidR="000845D7" w:rsidRPr="00AA7C8E">
        <w:rPr>
          <w:b w:val="0"/>
          <w:bCs/>
        </w:rPr>
        <w:t>chs</w:t>
      </w:r>
      <w:proofErr w:type="spellEnd"/>
      <w:r w:rsidR="000D7C1A" w:rsidRPr="00AA7C8E">
        <w:rPr>
          <w:b w:val="0"/>
          <w:bCs/>
        </w:rPr>
        <w:t>.</w:t>
      </w:r>
      <w:r w:rsidR="000845D7" w:rsidRPr="00AA7C8E">
        <w:rPr>
          <w:b w:val="0"/>
          <w:bCs/>
        </w:rPr>
        <w:t xml:space="preserve"> 850 – </w:t>
      </w:r>
      <w:r w:rsidR="008D50FD" w:rsidRPr="00AA7C8E">
        <w:rPr>
          <w:b w:val="0"/>
          <w:bCs/>
        </w:rPr>
        <w:t>859</w:t>
      </w:r>
      <w:r w:rsidRPr="00AA7C8E">
        <w:rPr>
          <w:b w:val="0"/>
          <w:bCs/>
        </w:rPr>
        <w:t xml:space="preserve">.  The following terms as used in this </w:t>
      </w:r>
      <w:r w:rsidR="008B7994" w:rsidRPr="00AA7C8E">
        <w:rPr>
          <w:b w:val="0"/>
          <w:bCs/>
        </w:rPr>
        <w:t>Chapter</w:t>
      </w:r>
      <w:r w:rsidRPr="00AA7C8E">
        <w:rPr>
          <w:b w:val="0"/>
          <w:bCs/>
        </w:rPr>
        <w:t xml:space="preserve"> have the following meaning unless the context indicates otherwise.</w:t>
      </w:r>
      <w:bookmarkEnd w:id="3"/>
    </w:p>
    <w:p w14:paraId="1D504F65" w14:textId="77777777" w:rsidR="00AB2919" w:rsidRPr="009B3829" w:rsidRDefault="00AB2919">
      <w:pPr>
        <w:spacing w:line="240" w:lineRule="atLeast"/>
        <w:ind w:left="360"/>
        <w:rPr>
          <w:rFonts w:ascii="Arial" w:hAnsi="Arial" w:cs="Arial"/>
          <w:sz w:val="24"/>
          <w:szCs w:val="24"/>
        </w:rPr>
      </w:pPr>
    </w:p>
    <w:p w14:paraId="2D028A25"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A.</w:t>
      </w:r>
      <w:r w:rsidRPr="00AA7C8E">
        <w:rPr>
          <w:rFonts w:ascii="Arial" w:hAnsi="Arial" w:cs="Arial"/>
          <w:bCs/>
          <w:sz w:val="24"/>
          <w:szCs w:val="24"/>
        </w:rPr>
        <w:tab/>
      </w:r>
      <w:r w:rsidRPr="009B3829">
        <w:rPr>
          <w:rFonts w:ascii="Arial" w:hAnsi="Arial" w:cs="Arial"/>
          <w:b/>
          <w:sz w:val="24"/>
          <w:szCs w:val="24"/>
        </w:rPr>
        <w:t>Aboveground tank.</w:t>
      </w:r>
      <w:r w:rsidRPr="009B3829">
        <w:rPr>
          <w:rFonts w:ascii="Arial" w:hAnsi="Arial" w:cs="Arial"/>
          <w:sz w:val="24"/>
          <w:szCs w:val="24"/>
        </w:rPr>
        <w:t xml:space="preserve">  "Aboveground tank" means a device meeting the definition of "tank" which is situated in such a way that the entire surface area of the tank is </w:t>
      </w:r>
      <w:r w:rsidRPr="009B3829">
        <w:rPr>
          <w:rFonts w:ascii="Arial" w:hAnsi="Arial" w:cs="Arial"/>
          <w:sz w:val="24"/>
          <w:szCs w:val="24"/>
        </w:rPr>
        <w:lastRenderedPageBreak/>
        <w:t>completely above the plane of the adjacent surrounding surface and the entire surface area of the tank (including the tank bottom) can be visually inspected.</w:t>
      </w:r>
    </w:p>
    <w:p w14:paraId="557A669C" w14:textId="77777777" w:rsidR="00AB2919" w:rsidRPr="009B3829" w:rsidRDefault="00AB2919" w:rsidP="00546BC4">
      <w:pPr>
        <w:pStyle w:val="RulesSub-section"/>
        <w:jc w:val="left"/>
        <w:rPr>
          <w:rFonts w:ascii="Arial" w:hAnsi="Arial" w:cs="Arial"/>
          <w:sz w:val="24"/>
          <w:szCs w:val="24"/>
        </w:rPr>
      </w:pPr>
    </w:p>
    <w:p w14:paraId="53BF5F37" w14:textId="5969341F"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B.</w:t>
      </w:r>
      <w:r w:rsidRPr="009B3829">
        <w:rPr>
          <w:rFonts w:ascii="Arial" w:hAnsi="Arial" w:cs="Arial"/>
          <w:b/>
          <w:sz w:val="24"/>
          <w:szCs w:val="24"/>
        </w:rPr>
        <w:tab/>
        <w:t xml:space="preserve">Active </w:t>
      </w:r>
      <w:r w:rsidR="000C12E0" w:rsidRPr="009B3829">
        <w:rPr>
          <w:rFonts w:ascii="Arial" w:hAnsi="Arial" w:cs="Arial"/>
          <w:b/>
          <w:sz w:val="24"/>
          <w:szCs w:val="24"/>
        </w:rPr>
        <w:t>l</w:t>
      </w:r>
      <w:r w:rsidRPr="009B3829">
        <w:rPr>
          <w:rFonts w:ascii="Arial" w:hAnsi="Arial" w:cs="Arial"/>
          <w:b/>
          <w:sz w:val="24"/>
          <w:szCs w:val="24"/>
        </w:rPr>
        <w:t>ife.</w:t>
      </w:r>
      <w:r w:rsidRPr="009B3829">
        <w:rPr>
          <w:rFonts w:ascii="Arial" w:hAnsi="Arial" w:cs="Arial"/>
          <w:sz w:val="24"/>
          <w:szCs w:val="24"/>
        </w:rPr>
        <w:t xml:space="preserve">  "Active life" means the period from the initial receipt of hazardous waste at the facility until the Department receives certification of final closure.</w:t>
      </w:r>
    </w:p>
    <w:p w14:paraId="6FB49413" w14:textId="77777777" w:rsidR="00AB2919" w:rsidRPr="009B3829" w:rsidRDefault="00AB2919" w:rsidP="00546BC4">
      <w:pPr>
        <w:pStyle w:val="RulesSub-section"/>
        <w:jc w:val="left"/>
        <w:rPr>
          <w:rFonts w:ascii="Arial" w:hAnsi="Arial" w:cs="Arial"/>
          <w:sz w:val="24"/>
          <w:szCs w:val="24"/>
        </w:rPr>
      </w:pPr>
    </w:p>
    <w:p w14:paraId="7DA18799"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C.</w:t>
      </w:r>
      <w:r w:rsidRPr="00AA7C8E">
        <w:rPr>
          <w:rFonts w:ascii="Arial" w:hAnsi="Arial" w:cs="Arial"/>
          <w:bCs/>
          <w:sz w:val="24"/>
          <w:szCs w:val="24"/>
        </w:rPr>
        <w:tab/>
      </w:r>
      <w:r w:rsidRPr="009B3829">
        <w:rPr>
          <w:rFonts w:ascii="Arial" w:hAnsi="Arial" w:cs="Arial"/>
          <w:b/>
          <w:sz w:val="24"/>
          <w:szCs w:val="24"/>
        </w:rPr>
        <w:t>Ancillary equipment.</w:t>
      </w:r>
      <w:r w:rsidRPr="009B3829">
        <w:rPr>
          <w:rFonts w:ascii="Arial" w:hAnsi="Arial" w:cs="Arial"/>
          <w:sz w:val="24"/>
          <w:szCs w:val="24"/>
        </w:rPr>
        <w:t xml:space="preserve">  "Ancillary equipment" means any device including, but not limited to, such devices as piping, fittings, flanges, valves, and pumps, that is used to distribute, meter, or control the flow of hazardous waste from its point of generation to a storage or treatment tank(s), between hazardous waste storage or treatment tanks to a point of disposal on-site, or to a point of shipment for disposal offsite.</w:t>
      </w:r>
    </w:p>
    <w:p w14:paraId="38DBEB99" w14:textId="77777777" w:rsidR="00AB2919" w:rsidRPr="009B3829" w:rsidRDefault="00AB2919">
      <w:pPr>
        <w:pStyle w:val="RulesSub-section"/>
        <w:rPr>
          <w:rFonts w:ascii="Arial" w:hAnsi="Arial" w:cs="Arial"/>
          <w:sz w:val="24"/>
          <w:szCs w:val="24"/>
        </w:rPr>
      </w:pPr>
    </w:p>
    <w:p w14:paraId="67EA1F87" w14:textId="710D0D91" w:rsidR="00AB2919" w:rsidRPr="009B3829" w:rsidRDefault="00A33176" w:rsidP="00546BC4">
      <w:pPr>
        <w:pStyle w:val="RulesSub-section"/>
        <w:jc w:val="left"/>
        <w:rPr>
          <w:rFonts w:ascii="Arial" w:hAnsi="Arial" w:cs="Arial"/>
          <w:sz w:val="24"/>
          <w:szCs w:val="24"/>
        </w:rPr>
      </w:pPr>
      <w:r w:rsidRPr="00AA7C8E">
        <w:rPr>
          <w:rFonts w:ascii="Arial" w:hAnsi="Arial" w:cs="Arial"/>
          <w:bCs/>
          <w:sz w:val="24"/>
          <w:szCs w:val="24"/>
        </w:rPr>
        <w:t>D</w:t>
      </w:r>
      <w:r w:rsidR="00AB2919" w:rsidRPr="00AA7C8E">
        <w:rPr>
          <w:rFonts w:ascii="Arial" w:hAnsi="Arial" w:cs="Arial"/>
          <w:bCs/>
          <w:sz w:val="24"/>
          <w:szCs w:val="24"/>
        </w:rPr>
        <w:t>.</w:t>
      </w:r>
      <w:r w:rsidR="00AB2919" w:rsidRPr="009B3829">
        <w:rPr>
          <w:rFonts w:ascii="Arial" w:hAnsi="Arial" w:cs="Arial"/>
          <w:b/>
          <w:sz w:val="24"/>
          <w:szCs w:val="24"/>
        </w:rPr>
        <w:tab/>
        <w:t>Claims made policy.</w:t>
      </w:r>
      <w:r w:rsidR="00AB2919" w:rsidRPr="009B3829">
        <w:rPr>
          <w:rFonts w:ascii="Arial" w:hAnsi="Arial" w:cs="Arial"/>
          <w:sz w:val="24"/>
          <w:szCs w:val="24"/>
        </w:rPr>
        <w:t xml:space="preserve">  "Claims made policy" means an insurance policy that provides coverage for an occurrence for which a claim arising out of the occurrence is made during the term of the policy or any extension thereof.</w:t>
      </w:r>
    </w:p>
    <w:p w14:paraId="1BC85ACF" w14:textId="77777777" w:rsidR="00AB2919" w:rsidRPr="009B3829" w:rsidRDefault="00AB2919" w:rsidP="00546BC4">
      <w:pPr>
        <w:pStyle w:val="RulesSub-section"/>
        <w:jc w:val="left"/>
        <w:rPr>
          <w:rFonts w:ascii="Arial" w:hAnsi="Arial" w:cs="Arial"/>
          <w:sz w:val="24"/>
          <w:szCs w:val="24"/>
        </w:rPr>
      </w:pPr>
    </w:p>
    <w:p w14:paraId="705065B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E.</w:t>
      </w:r>
      <w:r w:rsidRPr="009B3829">
        <w:rPr>
          <w:rFonts w:ascii="Arial" w:hAnsi="Arial" w:cs="Arial"/>
          <w:b/>
          <w:sz w:val="24"/>
          <w:szCs w:val="24"/>
        </w:rPr>
        <w:tab/>
        <w:t>Component.</w:t>
      </w:r>
      <w:r w:rsidRPr="009B3829">
        <w:rPr>
          <w:rFonts w:ascii="Arial" w:hAnsi="Arial" w:cs="Arial"/>
          <w:sz w:val="24"/>
          <w:szCs w:val="24"/>
        </w:rPr>
        <w:t xml:space="preserve">  "Component" means either the tank or ancillary equipment of a tank system.</w:t>
      </w:r>
    </w:p>
    <w:p w14:paraId="575B890E" w14:textId="77777777" w:rsidR="00AB2919" w:rsidRPr="009B3829" w:rsidRDefault="00AB2919" w:rsidP="00546BC4">
      <w:pPr>
        <w:pStyle w:val="RulesSub-section"/>
        <w:jc w:val="left"/>
        <w:rPr>
          <w:rFonts w:ascii="Arial" w:hAnsi="Arial" w:cs="Arial"/>
          <w:sz w:val="24"/>
          <w:szCs w:val="24"/>
        </w:rPr>
      </w:pPr>
    </w:p>
    <w:p w14:paraId="6DA5BAEB"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F.</w:t>
      </w:r>
      <w:r w:rsidRPr="009B3829">
        <w:rPr>
          <w:rFonts w:ascii="Arial" w:hAnsi="Arial" w:cs="Arial"/>
          <w:b/>
          <w:sz w:val="24"/>
          <w:szCs w:val="24"/>
        </w:rPr>
        <w:tab/>
        <w:t>Container.</w:t>
      </w:r>
      <w:r w:rsidRPr="009B3829">
        <w:rPr>
          <w:rFonts w:ascii="Arial" w:hAnsi="Arial" w:cs="Arial"/>
          <w:sz w:val="24"/>
          <w:szCs w:val="24"/>
        </w:rPr>
        <w:t xml:space="preserve">  "Container" means any portable device in which a material is stored, transported, treated, disposed of, or otherwise handled.</w:t>
      </w:r>
    </w:p>
    <w:p w14:paraId="0A00CB9A" w14:textId="77777777" w:rsidR="00AB2919" w:rsidRPr="009B3829" w:rsidRDefault="00AB2919" w:rsidP="000C12E0">
      <w:pPr>
        <w:spacing w:line="240" w:lineRule="atLeast"/>
        <w:ind w:left="720" w:hanging="360"/>
        <w:rPr>
          <w:rFonts w:ascii="Arial" w:hAnsi="Arial" w:cs="Arial"/>
          <w:sz w:val="24"/>
          <w:szCs w:val="24"/>
        </w:rPr>
      </w:pPr>
    </w:p>
    <w:p w14:paraId="5B8F7ABB" w14:textId="37B34B50"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G.</w:t>
      </w:r>
      <w:r w:rsidRPr="009B3829">
        <w:rPr>
          <w:rFonts w:ascii="Arial" w:hAnsi="Arial" w:cs="Arial"/>
          <w:b/>
          <w:sz w:val="24"/>
          <w:szCs w:val="24"/>
        </w:rPr>
        <w:tab/>
        <w:t>Corrosion expert.</w:t>
      </w:r>
      <w:r w:rsidRPr="009B3829">
        <w:rPr>
          <w:rFonts w:ascii="Arial" w:hAnsi="Arial" w:cs="Arial"/>
          <w:sz w:val="24"/>
          <w:szCs w:val="24"/>
        </w:rPr>
        <w:t xml:space="preserve">  "Corrosion expert" means a person who</w:t>
      </w:r>
      <w:r w:rsidR="0014580D" w:rsidRPr="009B3829">
        <w:rPr>
          <w:rFonts w:ascii="Arial" w:hAnsi="Arial" w:cs="Arial"/>
          <w:sz w:val="24"/>
          <w:szCs w:val="24"/>
        </w:rPr>
        <w:t xml:space="preserve"> </w:t>
      </w:r>
      <w:r w:rsidR="00657E34" w:rsidRPr="009B3829">
        <w:rPr>
          <w:rFonts w:ascii="Arial" w:hAnsi="Arial" w:cs="Arial"/>
          <w:sz w:val="24"/>
          <w:szCs w:val="24"/>
        </w:rPr>
        <w:t>has</w:t>
      </w:r>
      <w:r w:rsidRPr="009B3829">
        <w:rPr>
          <w:rFonts w:ascii="Arial" w:hAnsi="Arial" w:cs="Arial"/>
          <w:sz w:val="24"/>
          <w:szCs w:val="24"/>
        </w:rPr>
        <w:t xml:space="preserve"> knowledge of the physical sciences and the principles of engineering and mathematics acquired by </w:t>
      </w:r>
      <w:proofErr w:type="gramStart"/>
      <w:r w:rsidRPr="009B3829">
        <w:rPr>
          <w:rFonts w:ascii="Arial" w:hAnsi="Arial" w:cs="Arial"/>
          <w:sz w:val="24"/>
          <w:szCs w:val="24"/>
        </w:rPr>
        <w:t>a professional</w:t>
      </w:r>
      <w:proofErr w:type="gramEnd"/>
      <w:r w:rsidRPr="009B3829">
        <w:rPr>
          <w:rFonts w:ascii="Arial" w:hAnsi="Arial" w:cs="Arial"/>
          <w:sz w:val="24"/>
          <w:szCs w:val="24"/>
        </w:rPr>
        <w:t xml:space="preserve"> education and related practical experience </w:t>
      </w:r>
      <w:r w:rsidR="009564C8" w:rsidRPr="009B3829">
        <w:rPr>
          <w:rFonts w:ascii="Arial" w:hAnsi="Arial" w:cs="Arial"/>
          <w:sz w:val="24"/>
          <w:szCs w:val="24"/>
        </w:rPr>
        <w:t xml:space="preserve">and </w:t>
      </w:r>
      <w:r w:rsidRPr="009B3829">
        <w:rPr>
          <w:rFonts w:ascii="Arial" w:hAnsi="Arial" w:cs="Arial"/>
          <w:sz w:val="24"/>
          <w:szCs w:val="24"/>
        </w:rPr>
        <w:t xml:space="preserve">is qualified to engage in the practice of corrosion control on buried or submerged metal piping systems and metal tanks.  Such a person must be certified as being qualified by the National Association of Corrosion Engineers (NACE) or a </w:t>
      </w:r>
      <w:r w:rsidR="008E08CB" w:rsidRPr="009B3829">
        <w:rPr>
          <w:rFonts w:ascii="Arial" w:hAnsi="Arial" w:cs="Arial"/>
          <w:sz w:val="24"/>
          <w:szCs w:val="24"/>
        </w:rPr>
        <w:t>licens</w:t>
      </w:r>
      <w:r w:rsidRPr="009B3829">
        <w:rPr>
          <w:rFonts w:ascii="Arial" w:hAnsi="Arial" w:cs="Arial"/>
          <w:sz w:val="24"/>
          <w:szCs w:val="24"/>
        </w:rPr>
        <w:t>ed professional engineer who has certification or licensing that includes education and experience in corrosion control on buried or submerged metal piping systems and metal tanks.</w:t>
      </w:r>
    </w:p>
    <w:p w14:paraId="2A644315" w14:textId="77777777" w:rsidR="00AB2919" w:rsidRPr="009B3829" w:rsidRDefault="00AB2919">
      <w:pPr>
        <w:pStyle w:val="RulesSub-section"/>
        <w:rPr>
          <w:rFonts w:ascii="Arial" w:hAnsi="Arial" w:cs="Arial"/>
          <w:sz w:val="24"/>
          <w:szCs w:val="24"/>
        </w:rPr>
      </w:pPr>
    </w:p>
    <w:p w14:paraId="636E4CB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H.</w:t>
      </w:r>
      <w:r w:rsidRPr="009B3829">
        <w:rPr>
          <w:rFonts w:ascii="Arial" w:hAnsi="Arial" w:cs="Arial"/>
          <w:b/>
          <w:sz w:val="24"/>
          <w:szCs w:val="24"/>
        </w:rPr>
        <w:tab/>
        <w:t>Dike.</w:t>
      </w:r>
      <w:r w:rsidRPr="009B3829">
        <w:rPr>
          <w:rFonts w:ascii="Arial" w:hAnsi="Arial" w:cs="Arial"/>
          <w:sz w:val="24"/>
          <w:szCs w:val="24"/>
        </w:rPr>
        <w:t xml:space="preserve">  "Dike" means a berm, embankment or ridge of either natural or man</w:t>
      </w:r>
      <w:r w:rsidRPr="009B3829">
        <w:rPr>
          <w:rFonts w:ascii="Arial" w:hAnsi="Arial" w:cs="Arial"/>
          <w:sz w:val="24"/>
          <w:szCs w:val="24"/>
        </w:rPr>
        <w:noBreakHyphen/>
        <w:t>made materials used to prevent the lateral movement of liquids, sludges, solids or other materials.</w:t>
      </w:r>
    </w:p>
    <w:p w14:paraId="19825C15" w14:textId="77777777" w:rsidR="00AB2919" w:rsidRPr="009B3829" w:rsidRDefault="00AB2919">
      <w:pPr>
        <w:pStyle w:val="RulesSub-section"/>
        <w:rPr>
          <w:rFonts w:ascii="Arial" w:hAnsi="Arial" w:cs="Arial"/>
          <w:sz w:val="24"/>
          <w:szCs w:val="24"/>
        </w:rPr>
      </w:pPr>
    </w:p>
    <w:p w14:paraId="3913434F"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I.</w:t>
      </w:r>
      <w:r w:rsidRPr="009B3829">
        <w:rPr>
          <w:rFonts w:ascii="Arial" w:hAnsi="Arial" w:cs="Arial"/>
          <w:b/>
          <w:sz w:val="24"/>
          <w:szCs w:val="24"/>
        </w:rPr>
        <w:tab/>
        <w:t>Existing tank system.</w:t>
      </w:r>
      <w:r w:rsidRPr="009B3829">
        <w:rPr>
          <w:rFonts w:ascii="Arial" w:hAnsi="Arial" w:cs="Arial"/>
          <w:sz w:val="24"/>
          <w:szCs w:val="24"/>
        </w:rPr>
        <w:t xml:space="preserve">  "Existing tank system" or "existing component" means a tank system or component used for the storage or treatment of hazardous waste that is in operation, or which installation has commenced on or prior to July 14, 1986.  Installation will be considered to have commenced if the owner or operator has obtained all Federal, State, and local approvals or permits necessary to begin physical construction of the site or installation of the tank system and if either (1) a continuous on-site physical construction or installation program has begun, or (2) the owner or operator has entered into contractual obligations, which cannot be canceled or modified without substantial loss, for physical </w:t>
      </w:r>
      <w:r w:rsidRPr="009B3829">
        <w:rPr>
          <w:rFonts w:ascii="Arial" w:hAnsi="Arial" w:cs="Arial"/>
          <w:sz w:val="24"/>
          <w:szCs w:val="24"/>
        </w:rPr>
        <w:lastRenderedPageBreak/>
        <w:t>construction of the site or installation of the tank system to be completed within a reasonable time.</w:t>
      </w:r>
    </w:p>
    <w:p w14:paraId="3309F196" w14:textId="77777777" w:rsidR="00AB2919" w:rsidRPr="009B3829" w:rsidRDefault="00AB2919">
      <w:pPr>
        <w:pStyle w:val="RulesSub-section"/>
        <w:rPr>
          <w:rFonts w:ascii="Arial" w:hAnsi="Arial" w:cs="Arial"/>
          <w:sz w:val="24"/>
          <w:szCs w:val="24"/>
        </w:rPr>
      </w:pPr>
    </w:p>
    <w:p w14:paraId="1F85D0B3" w14:textId="35BC3D2D"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J.</w:t>
      </w:r>
      <w:r w:rsidRPr="009B3829">
        <w:rPr>
          <w:rFonts w:ascii="Arial" w:hAnsi="Arial" w:cs="Arial"/>
          <w:b/>
          <w:sz w:val="24"/>
          <w:szCs w:val="24"/>
        </w:rPr>
        <w:tab/>
        <w:t xml:space="preserve">Final </w:t>
      </w:r>
      <w:r w:rsidR="007C5D51" w:rsidRPr="009B3829">
        <w:rPr>
          <w:rFonts w:ascii="Arial" w:hAnsi="Arial" w:cs="Arial"/>
          <w:b/>
          <w:sz w:val="24"/>
          <w:szCs w:val="24"/>
        </w:rPr>
        <w:t>c</w:t>
      </w:r>
      <w:r w:rsidRPr="009B3829">
        <w:rPr>
          <w:rFonts w:ascii="Arial" w:hAnsi="Arial" w:cs="Arial"/>
          <w:b/>
          <w:sz w:val="24"/>
          <w:szCs w:val="24"/>
        </w:rPr>
        <w:t>losure.</w:t>
      </w:r>
      <w:r w:rsidRPr="009B3829">
        <w:rPr>
          <w:rFonts w:ascii="Arial" w:hAnsi="Arial" w:cs="Arial"/>
          <w:sz w:val="24"/>
          <w:szCs w:val="24"/>
        </w:rPr>
        <w:t xml:space="preserve">  "Final closure" means the closure of all hazardous waste management units at the facility in accordance with all applicable requirements so that hazardous waste management activities are no longer conducted, except as provided in </w:t>
      </w:r>
      <w:r w:rsidR="00765A71" w:rsidRPr="009B3829">
        <w:rPr>
          <w:rFonts w:ascii="Arial" w:hAnsi="Arial" w:cs="Arial"/>
          <w:i/>
          <w:sz w:val="24"/>
          <w:szCs w:val="24"/>
        </w:rPr>
        <w:t xml:space="preserve">Standards for Generators of Hazardous </w:t>
      </w:r>
      <w:r w:rsidR="00765A71" w:rsidRPr="009B3829">
        <w:rPr>
          <w:rFonts w:ascii="Arial" w:hAnsi="Arial" w:cs="Arial"/>
          <w:i/>
          <w:iCs/>
          <w:sz w:val="24"/>
          <w:szCs w:val="24"/>
        </w:rPr>
        <w:t>Waste</w:t>
      </w:r>
      <w:r w:rsidR="00565C0B" w:rsidRPr="009B3829">
        <w:rPr>
          <w:rFonts w:ascii="Arial" w:hAnsi="Arial" w:cs="Arial"/>
          <w:sz w:val="24"/>
          <w:szCs w:val="24"/>
        </w:rPr>
        <w:t xml:space="preserve">, </w:t>
      </w:r>
      <w:r w:rsidR="00F731CB" w:rsidRPr="009B3829">
        <w:rPr>
          <w:rFonts w:ascii="Arial" w:hAnsi="Arial" w:cs="Arial"/>
          <w:sz w:val="24"/>
          <w:szCs w:val="24"/>
        </w:rPr>
        <w:t>06-096</w:t>
      </w:r>
      <w:r w:rsidR="009862FF" w:rsidRPr="009B3829">
        <w:rPr>
          <w:rFonts w:ascii="Arial" w:hAnsi="Arial" w:cs="Arial"/>
          <w:sz w:val="24"/>
          <w:szCs w:val="24"/>
        </w:rPr>
        <w:t xml:space="preserve"> C.M.R. ch.</w:t>
      </w:r>
      <w:r w:rsidR="00F731CB" w:rsidRPr="009B3829">
        <w:rPr>
          <w:rFonts w:ascii="Arial" w:hAnsi="Arial" w:cs="Arial"/>
          <w:sz w:val="24"/>
          <w:szCs w:val="24"/>
        </w:rPr>
        <w:t xml:space="preserve"> </w:t>
      </w:r>
      <w:r w:rsidRPr="009B3829">
        <w:rPr>
          <w:rFonts w:ascii="Arial" w:hAnsi="Arial" w:cs="Arial"/>
          <w:sz w:val="24"/>
          <w:szCs w:val="24"/>
        </w:rPr>
        <w:t xml:space="preserve">851, </w:t>
      </w:r>
      <w:r w:rsidR="009862FF" w:rsidRPr="009B3829">
        <w:rPr>
          <w:rFonts w:ascii="Arial" w:hAnsi="Arial" w:cs="Arial"/>
          <w:sz w:val="24"/>
          <w:szCs w:val="24"/>
        </w:rPr>
        <w:t>§</w:t>
      </w:r>
      <w:r w:rsidRPr="009B3829">
        <w:rPr>
          <w:rFonts w:ascii="Arial" w:hAnsi="Arial" w:cs="Arial"/>
          <w:sz w:val="24"/>
          <w:szCs w:val="24"/>
        </w:rPr>
        <w:t xml:space="preserve"> </w:t>
      </w:r>
      <w:r w:rsidR="00B31DE3" w:rsidRPr="009B3829">
        <w:rPr>
          <w:rFonts w:ascii="Arial" w:hAnsi="Arial" w:cs="Arial"/>
          <w:sz w:val="24"/>
          <w:szCs w:val="24"/>
        </w:rPr>
        <w:t>10</w:t>
      </w:r>
      <w:r w:rsidRPr="009B3829">
        <w:rPr>
          <w:rFonts w:ascii="Arial" w:hAnsi="Arial" w:cs="Arial"/>
          <w:sz w:val="24"/>
          <w:szCs w:val="24"/>
        </w:rPr>
        <w:t>(B).</w:t>
      </w:r>
    </w:p>
    <w:p w14:paraId="6BA42842" w14:textId="77777777" w:rsidR="00AB2919" w:rsidRPr="009B3829" w:rsidRDefault="00AB2919" w:rsidP="00546BC4">
      <w:pPr>
        <w:pStyle w:val="RulesSub-section"/>
        <w:jc w:val="left"/>
        <w:rPr>
          <w:rFonts w:ascii="Arial" w:hAnsi="Arial" w:cs="Arial"/>
          <w:sz w:val="24"/>
          <w:szCs w:val="24"/>
        </w:rPr>
      </w:pPr>
    </w:p>
    <w:p w14:paraId="13A965E3"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K.</w:t>
      </w:r>
      <w:r w:rsidRPr="009B3829">
        <w:rPr>
          <w:rFonts w:ascii="Arial" w:hAnsi="Arial" w:cs="Arial"/>
          <w:b/>
          <w:sz w:val="24"/>
          <w:szCs w:val="24"/>
        </w:rPr>
        <w:tab/>
        <w:t>Food chain crops.</w:t>
      </w:r>
      <w:r w:rsidRPr="009B3829">
        <w:rPr>
          <w:rFonts w:ascii="Arial" w:hAnsi="Arial" w:cs="Arial"/>
          <w:sz w:val="24"/>
          <w:szCs w:val="24"/>
        </w:rPr>
        <w:t xml:space="preserve">  "Food chain crops" means tobacco, crops grown for human consumption, and crops grown for feed for animals whose products are consumed by humans.</w:t>
      </w:r>
    </w:p>
    <w:p w14:paraId="64B67D52" w14:textId="77777777" w:rsidR="00AB2919" w:rsidRPr="009B3829" w:rsidRDefault="00AB2919" w:rsidP="00546BC4">
      <w:pPr>
        <w:pStyle w:val="RulesSub-section"/>
        <w:jc w:val="left"/>
        <w:rPr>
          <w:rFonts w:ascii="Arial" w:hAnsi="Arial" w:cs="Arial"/>
          <w:sz w:val="24"/>
          <w:szCs w:val="24"/>
        </w:rPr>
      </w:pPr>
    </w:p>
    <w:p w14:paraId="47F2940C"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L.</w:t>
      </w:r>
      <w:r w:rsidRPr="009B3829">
        <w:rPr>
          <w:rFonts w:ascii="Arial" w:hAnsi="Arial" w:cs="Arial"/>
          <w:b/>
          <w:sz w:val="24"/>
          <w:szCs w:val="24"/>
        </w:rPr>
        <w:tab/>
        <w:t>Freeboard.</w:t>
      </w:r>
      <w:r w:rsidRPr="009B3829">
        <w:rPr>
          <w:rFonts w:ascii="Arial" w:hAnsi="Arial" w:cs="Arial"/>
          <w:sz w:val="24"/>
          <w:szCs w:val="24"/>
        </w:rPr>
        <w:t xml:space="preserve">  "Freeboard" means the vertical distance between the top edge of a tank or surface impoundment dike and the surface of the waste contained therein.</w:t>
      </w:r>
    </w:p>
    <w:p w14:paraId="4026615B" w14:textId="77777777" w:rsidR="00AB2919" w:rsidRPr="009B3829" w:rsidRDefault="00AB2919" w:rsidP="00546BC4">
      <w:pPr>
        <w:pStyle w:val="RulesSub-section"/>
        <w:jc w:val="left"/>
        <w:rPr>
          <w:rFonts w:ascii="Arial" w:hAnsi="Arial" w:cs="Arial"/>
          <w:sz w:val="24"/>
          <w:szCs w:val="24"/>
        </w:rPr>
      </w:pPr>
    </w:p>
    <w:p w14:paraId="1B71C776"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M</w:t>
      </w:r>
      <w:r w:rsidRPr="009B3829">
        <w:rPr>
          <w:rFonts w:ascii="Arial" w:hAnsi="Arial" w:cs="Arial"/>
          <w:b/>
          <w:sz w:val="24"/>
          <w:szCs w:val="24"/>
        </w:rPr>
        <w:t>.</w:t>
      </w:r>
      <w:r w:rsidRPr="009B3829">
        <w:rPr>
          <w:rFonts w:ascii="Arial" w:hAnsi="Arial" w:cs="Arial"/>
          <w:b/>
          <w:sz w:val="24"/>
          <w:szCs w:val="24"/>
        </w:rPr>
        <w:tab/>
        <w:t>Hazardous waste incinerator.</w:t>
      </w:r>
      <w:r w:rsidRPr="009B3829">
        <w:rPr>
          <w:rFonts w:ascii="Arial" w:hAnsi="Arial" w:cs="Arial"/>
          <w:sz w:val="24"/>
          <w:szCs w:val="24"/>
        </w:rPr>
        <w:t xml:space="preserve">  "Hazardous waste incinerator" means an enclosed device using controlled flame combustion, a purpose of which is to thermally break down hazardous waste.  Examples of incinerators are rotary kiln, fluidized bed, and liquid injection incinerators, cement kilns and boilers used to thermally treat hazardous waste.</w:t>
      </w:r>
    </w:p>
    <w:p w14:paraId="76FDC6D1" w14:textId="77777777" w:rsidR="00AB2919" w:rsidRPr="009B3829" w:rsidRDefault="00AB2919" w:rsidP="00546BC4">
      <w:pPr>
        <w:pStyle w:val="RulesSub-section"/>
        <w:jc w:val="left"/>
        <w:rPr>
          <w:rFonts w:ascii="Arial" w:hAnsi="Arial" w:cs="Arial"/>
          <w:sz w:val="24"/>
          <w:szCs w:val="24"/>
        </w:rPr>
      </w:pPr>
    </w:p>
    <w:p w14:paraId="00C12EAD" w14:textId="68E3E243"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N.</w:t>
      </w:r>
      <w:r w:rsidRPr="009B3829">
        <w:rPr>
          <w:rFonts w:ascii="Arial" w:hAnsi="Arial" w:cs="Arial"/>
          <w:b/>
          <w:sz w:val="24"/>
          <w:szCs w:val="24"/>
        </w:rPr>
        <w:tab/>
        <w:t xml:space="preserve">Hazardous </w:t>
      </w:r>
      <w:r w:rsidR="000C12E0" w:rsidRPr="009B3829">
        <w:rPr>
          <w:rFonts w:ascii="Arial" w:hAnsi="Arial" w:cs="Arial"/>
          <w:b/>
          <w:sz w:val="24"/>
          <w:szCs w:val="24"/>
        </w:rPr>
        <w:t>w</w:t>
      </w:r>
      <w:r w:rsidRPr="002B319C">
        <w:rPr>
          <w:rFonts w:ascii="Arial" w:hAnsi="Arial" w:cs="Arial"/>
          <w:b/>
          <w:sz w:val="24"/>
          <w:szCs w:val="24"/>
        </w:rPr>
        <w:t xml:space="preserve">aste </w:t>
      </w:r>
      <w:r w:rsidR="000C12E0" w:rsidRPr="009B3829">
        <w:rPr>
          <w:rFonts w:ascii="Arial" w:hAnsi="Arial" w:cs="Arial"/>
          <w:b/>
          <w:sz w:val="24"/>
          <w:szCs w:val="24"/>
        </w:rPr>
        <w:t>m</w:t>
      </w:r>
      <w:r w:rsidRPr="009B3829">
        <w:rPr>
          <w:rFonts w:ascii="Arial" w:hAnsi="Arial" w:cs="Arial"/>
          <w:b/>
          <w:sz w:val="24"/>
          <w:szCs w:val="24"/>
        </w:rPr>
        <w:t xml:space="preserve">anagement </w:t>
      </w:r>
      <w:r w:rsidR="000C12E0" w:rsidRPr="009B3829">
        <w:rPr>
          <w:rFonts w:ascii="Arial" w:hAnsi="Arial" w:cs="Arial"/>
          <w:b/>
          <w:sz w:val="24"/>
          <w:szCs w:val="24"/>
        </w:rPr>
        <w:t>u</w:t>
      </w:r>
      <w:r w:rsidRPr="009B3829">
        <w:rPr>
          <w:rFonts w:ascii="Arial" w:hAnsi="Arial" w:cs="Arial"/>
          <w:b/>
          <w:sz w:val="24"/>
          <w:szCs w:val="24"/>
        </w:rPr>
        <w:t>nit.</w:t>
      </w:r>
      <w:r w:rsidRPr="009B3829">
        <w:rPr>
          <w:rFonts w:ascii="Arial" w:hAnsi="Arial" w:cs="Arial"/>
          <w:sz w:val="24"/>
          <w:szCs w:val="24"/>
        </w:rPr>
        <w:t xml:space="preserve">  "Hazardous waste management unit" as is defined 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260.10.</w:t>
      </w:r>
    </w:p>
    <w:p w14:paraId="0E2841F2" w14:textId="77777777" w:rsidR="00AB2919" w:rsidRPr="009B3829" w:rsidRDefault="00AB2919">
      <w:pPr>
        <w:pStyle w:val="RulesSub-section"/>
        <w:rPr>
          <w:rFonts w:ascii="Arial" w:hAnsi="Arial" w:cs="Arial"/>
          <w:sz w:val="24"/>
          <w:szCs w:val="24"/>
        </w:rPr>
      </w:pPr>
    </w:p>
    <w:p w14:paraId="3976A301"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O.</w:t>
      </w:r>
      <w:r w:rsidRPr="009B3829">
        <w:rPr>
          <w:rFonts w:ascii="Arial" w:hAnsi="Arial" w:cs="Arial"/>
          <w:b/>
          <w:sz w:val="24"/>
          <w:szCs w:val="24"/>
        </w:rPr>
        <w:tab/>
        <w:t>Hydraulic conductivity.</w:t>
      </w:r>
      <w:r w:rsidRPr="009B3829">
        <w:rPr>
          <w:rFonts w:ascii="Arial" w:hAnsi="Arial" w:cs="Arial"/>
          <w:sz w:val="24"/>
          <w:szCs w:val="24"/>
        </w:rPr>
        <w:t xml:space="preserve">  "Hydraulic conductivity" means a recognized measure of water permeability under standard conditions of hydraulic head.</w:t>
      </w:r>
    </w:p>
    <w:p w14:paraId="17582449" w14:textId="77777777" w:rsidR="00AB2919" w:rsidRPr="009B3829" w:rsidRDefault="00AB2919" w:rsidP="00546BC4">
      <w:pPr>
        <w:pStyle w:val="RulesSub-section"/>
        <w:jc w:val="left"/>
        <w:rPr>
          <w:rFonts w:ascii="Arial" w:hAnsi="Arial" w:cs="Arial"/>
          <w:sz w:val="24"/>
          <w:szCs w:val="24"/>
        </w:rPr>
      </w:pPr>
    </w:p>
    <w:p w14:paraId="2B74C842"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P.</w:t>
      </w:r>
      <w:r w:rsidRPr="009B3829">
        <w:rPr>
          <w:rFonts w:ascii="Arial" w:hAnsi="Arial" w:cs="Arial"/>
          <w:b/>
          <w:sz w:val="24"/>
          <w:szCs w:val="24"/>
        </w:rPr>
        <w:tab/>
        <w:t>Inground tank.</w:t>
      </w:r>
      <w:r w:rsidRPr="009B3829">
        <w:rPr>
          <w:rFonts w:ascii="Arial" w:hAnsi="Arial" w:cs="Arial"/>
          <w:sz w:val="24"/>
          <w:szCs w:val="24"/>
        </w:rPr>
        <w:t xml:space="preserve">  "Inground tank" means a device meeting the definition of tank whereby a portion of the tank wall is situated to any degree within the ground, thereby preventing visual inspection of that external surface area of the tank that is in the ground.</w:t>
      </w:r>
    </w:p>
    <w:p w14:paraId="3A33473F" w14:textId="77777777" w:rsidR="00AB2919" w:rsidRPr="009B3829" w:rsidRDefault="00AB2919" w:rsidP="00546BC4">
      <w:pPr>
        <w:pStyle w:val="RulesSub-section"/>
        <w:jc w:val="left"/>
        <w:rPr>
          <w:rFonts w:ascii="Arial" w:hAnsi="Arial" w:cs="Arial"/>
          <w:sz w:val="24"/>
          <w:szCs w:val="24"/>
        </w:rPr>
      </w:pPr>
    </w:p>
    <w:p w14:paraId="5C41095C" w14:textId="7B1FBED5"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Q.</w:t>
      </w:r>
      <w:r w:rsidRPr="009B3829">
        <w:rPr>
          <w:rFonts w:ascii="Arial" w:hAnsi="Arial" w:cs="Arial"/>
          <w:b/>
          <w:sz w:val="24"/>
          <w:szCs w:val="24"/>
        </w:rPr>
        <w:tab/>
        <w:t>Installation inspector.</w:t>
      </w:r>
      <w:r w:rsidRPr="009B3829">
        <w:rPr>
          <w:rFonts w:ascii="Arial" w:hAnsi="Arial" w:cs="Arial"/>
          <w:sz w:val="24"/>
          <w:szCs w:val="24"/>
        </w:rPr>
        <w:t xml:space="preserve">  </w:t>
      </w:r>
      <w:r w:rsidR="005D5335" w:rsidRPr="009B3829">
        <w:rPr>
          <w:rFonts w:ascii="Arial" w:hAnsi="Arial" w:cs="Arial"/>
          <w:sz w:val="24"/>
          <w:szCs w:val="24"/>
        </w:rPr>
        <w:t>"</w:t>
      </w:r>
      <w:r w:rsidRPr="009B3829">
        <w:rPr>
          <w:rFonts w:ascii="Arial" w:hAnsi="Arial" w:cs="Arial"/>
          <w:sz w:val="24"/>
          <w:szCs w:val="24"/>
        </w:rPr>
        <w:t>Installation inspector</w:t>
      </w:r>
      <w:r w:rsidR="005D5335" w:rsidRPr="009B3829">
        <w:rPr>
          <w:rFonts w:ascii="Arial" w:hAnsi="Arial" w:cs="Arial"/>
          <w:sz w:val="24"/>
          <w:szCs w:val="24"/>
        </w:rPr>
        <w:t>"</w:t>
      </w:r>
      <w:r w:rsidRPr="009B3829">
        <w:rPr>
          <w:rFonts w:ascii="Arial" w:hAnsi="Arial" w:cs="Arial"/>
          <w:sz w:val="24"/>
          <w:szCs w:val="24"/>
        </w:rPr>
        <w:t xml:space="preserve"> means a person who </w:t>
      </w:r>
      <w:r w:rsidR="006D06E9" w:rsidRPr="009B3829">
        <w:rPr>
          <w:rFonts w:ascii="Arial" w:hAnsi="Arial" w:cs="Arial"/>
          <w:sz w:val="24"/>
          <w:szCs w:val="24"/>
        </w:rPr>
        <w:t>has</w:t>
      </w:r>
      <w:r w:rsidRPr="009B3829">
        <w:rPr>
          <w:rFonts w:ascii="Arial" w:hAnsi="Arial" w:cs="Arial"/>
          <w:sz w:val="24"/>
          <w:szCs w:val="24"/>
        </w:rPr>
        <w:t xml:space="preserve"> knowledge of the physical sciences and the principles of engineering, acquired by a professional education and related practical experience, </w:t>
      </w:r>
      <w:r w:rsidR="003814EB" w:rsidRPr="009B3829">
        <w:rPr>
          <w:rFonts w:ascii="Arial" w:hAnsi="Arial" w:cs="Arial"/>
          <w:sz w:val="24"/>
          <w:szCs w:val="24"/>
        </w:rPr>
        <w:t xml:space="preserve">and </w:t>
      </w:r>
      <w:r w:rsidRPr="009B3829">
        <w:rPr>
          <w:rFonts w:ascii="Arial" w:hAnsi="Arial" w:cs="Arial"/>
          <w:sz w:val="24"/>
          <w:szCs w:val="24"/>
        </w:rPr>
        <w:t>is qualified to supervise the installation of tank systems.</w:t>
      </w:r>
    </w:p>
    <w:p w14:paraId="46110795" w14:textId="77777777" w:rsidR="00AB2919" w:rsidRPr="009B3829" w:rsidRDefault="00AB2919" w:rsidP="000C12E0">
      <w:pPr>
        <w:spacing w:line="240" w:lineRule="atLeast"/>
        <w:ind w:left="720" w:hanging="360"/>
        <w:rPr>
          <w:rFonts w:ascii="Arial" w:hAnsi="Arial" w:cs="Arial"/>
          <w:sz w:val="24"/>
          <w:szCs w:val="24"/>
        </w:rPr>
      </w:pPr>
    </w:p>
    <w:p w14:paraId="165CADF5"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R.</w:t>
      </w:r>
      <w:r w:rsidRPr="009B3829">
        <w:rPr>
          <w:rFonts w:ascii="Arial" w:hAnsi="Arial" w:cs="Arial"/>
          <w:b/>
          <w:sz w:val="24"/>
          <w:szCs w:val="24"/>
        </w:rPr>
        <w:tab/>
        <w:t>Landfill.</w:t>
      </w:r>
      <w:r w:rsidRPr="009B3829">
        <w:rPr>
          <w:rFonts w:ascii="Arial" w:hAnsi="Arial" w:cs="Arial"/>
          <w:sz w:val="24"/>
          <w:szCs w:val="24"/>
        </w:rPr>
        <w:t xml:space="preserve">  "Landfill" is defined as </w:t>
      </w:r>
      <w:proofErr w:type="gramStart"/>
      <w:r w:rsidRPr="009B3829">
        <w:rPr>
          <w:rFonts w:ascii="Arial" w:hAnsi="Arial" w:cs="Arial"/>
          <w:sz w:val="24"/>
          <w:szCs w:val="24"/>
        </w:rPr>
        <w:t>is defined</w:t>
      </w:r>
      <w:proofErr w:type="gramEnd"/>
      <w:r w:rsidRPr="009B3829">
        <w:rPr>
          <w:rFonts w:ascii="Arial" w:hAnsi="Arial" w:cs="Arial"/>
          <w:sz w:val="24"/>
          <w:szCs w:val="24"/>
        </w:rPr>
        <w:t xml:space="preserve"> 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w:t>
      </w:r>
      <w:r w:rsidRPr="009B3829">
        <w:rPr>
          <w:rFonts w:ascii="Arial" w:hAnsi="Arial" w:cs="Arial"/>
          <w:sz w:val="24"/>
          <w:szCs w:val="24"/>
        </w:rPr>
        <w:t xml:space="preserve"> </w:t>
      </w:r>
      <w:r w:rsidR="005A5F8B" w:rsidRPr="009B3829">
        <w:rPr>
          <w:rFonts w:ascii="Arial" w:hAnsi="Arial" w:cs="Arial"/>
          <w:sz w:val="24"/>
          <w:szCs w:val="24"/>
        </w:rPr>
        <w:t xml:space="preserve">§ </w:t>
      </w:r>
      <w:r w:rsidRPr="009B3829">
        <w:rPr>
          <w:rFonts w:ascii="Arial" w:hAnsi="Arial" w:cs="Arial"/>
          <w:sz w:val="24"/>
          <w:szCs w:val="24"/>
        </w:rPr>
        <w:t>260.10.</w:t>
      </w:r>
    </w:p>
    <w:p w14:paraId="7C8A46C6" w14:textId="77777777" w:rsidR="00AB2919" w:rsidRPr="009B3829" w:rsidRDefault="00AB2919" w:rsidP="00546BC4">
      <w:pPr>
        <w:pStyle w:val="RulesSub-section"/>
        <w:jc w:val="left"/>
        <w:rPr>
          <w:rFonts w:ascii="Arial" w:hAnsi="Arial" w:cs="Arial"/>
          <w:sz w:val="24"/>
          <w:szCs w:val="24"/>
        </w:rPr>
      </w:pPr>
    </w:p>
    <w:p w14:paraId="5FCA11A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S.</w:t>
      </w:r>
      <w:r w:rsidRPr="009B3829">
        <w:rPr>
          <w:rFonts w:ascii="Arial" w:hAnsi="Arial" w:cs="Arial"/>
          <w:b/>
          <w:sz w:val="24"/>
          <w:szCs w:val="24"/>
        </w:rPr>
        <w:tab/>
        <w:t>Land treatment.</w:t>
      </w:r>
      <w:r w:rsidRPr="009B3829">
        <w:rPr>
          <w:rFonts w:ascii="Arial" w:hAnsi="Arial" w:cs="Arial"/>
          <w:sz w:val="24"/>
          <w:szCs w:val="24"/>
        </w:rPr>
        <w:t xml:space="preserve">  "Land treatment" means the treatment of hazardous waste by application onto or incorporation into the soil surface so that the waste is rendered nonhazardous by soil processes.  A land treatment facility is a disposal facility if the waste </w:t>
      </w:r>
      <w:proofErr w:type="gramStart"/>
      <w:r w:rsidRPr="009B3829">
        <w:rPr>
          <w:rFonts w:ascii="Arial" w:hAnsi="Arial" w:cs="Arial"/>
          <w:sz w:val="24"/>
          <w:szCs w:val="24"/>
        </w:rPr>
        <w:t>will remain</w:t>
      </w:r>
      <w:proofErr w:type="gramEnd"/>
      <w:r w:rsidRPr="009B3829">
        <w:rPr>
          <w:rFonts w:ascii="Arial" w:hAnsi="Arial" w:cs="Arial"/>
          <w:sz w:val="24"/>
          <w:szCs w:val="24"/>
        </w:rPr>
        <w:t xml:space="preserve"> after use of the facility ceases.</w:t>
      </w:r>
    </w:p>
    <w:p w14:paraId="66148AC9" w14:textId="77777777" w:rsidR="00AB2919" w:rsidRPr="009B3829" w:rsidRDefault="00AB2919" w:rsidP="00546BC4">
      <w:pPr>
        <w:pStyle w:val="RulesSub-section"/>
        <w:jc w:val="left"/>
        <w:rPr>
          <w:rFonts w:ascii="Arial" w:hAnsi="Arial" w:cs="Arial"/>
          <w:sz w:val="24"/>
          <w:szCs w:val="24"/>
        </w:rPr>
      </w:pPr>
    </w:p>
    <w:p w14:paraId="3D1D2DAB"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lastRenderedPageBreak/>
        <w:t>T</w:t>
      </w:r>
      <w:r w:rsidRPr="009B3829">
        <w:rPr>
          <w:rFonts w:ascii="Arial" w:hAnsi="Arial" w:cs="Arial"/>
          <w:b/>
          <w:sz w:val="24"/>
          <w:szCs w:val="24"/>
        </w:rPr>
        <w:t>.</w:t>
      </w:r>
      <w:r w:rsidRPr="009B3829">
        <w:rPr>
          <w:rFonts w:ascii="Arial" w:hAnsi="Arial" w:cs="Arial"/>
          <w:b/>
          <w:sz w:val="24"/>
          <w:szCs w:val="24"/>
        </w:rPr>
        <w:tab/>
        <w:t>Leachate.</w:t>
      </w:r>
      <w:r w:rsidRPr="009B3829">
        <w:rPr>
          <w:rFonts w:ascii="Arial" w:hAnsi="Arial" w:cs="Arial"/>
          <w:sz w:val="24"/>
          <w:szCs w:val="24"/>
        </w:rPr>
        <w:t xml:space="preserve">  "Leachate" means any liquid or semi</w:t>
      </w:r>
      <w:r w:rsidRPr="009B3829">
        <w:rPr>
          <w:rFonts w:ascii="Arial" w:hAnsi="Arial" w:cs="Arial"/>
          <w:sz w:val="24"/>
          <w:szCs w:val="24"/>
        </w:rPr>
        <w:noBreakHyphen/>
        <w:t>liquid, including any suspended components therein, that has percolated through or drained from hazardous waste.</w:t>
      </w:r>
    </w:p>
    <w:p w14:paraId="236DBB23" w14:textId="77777777" w:rsidR="00AB2919" w:rsidRPr="009B3829" w:rsidRDefault="00AB2919" w:rsidP="00546BC4">
      <w:pPr>
        <w:pStyle w:val="RulesSub-section"/>
        <w:jc w:val="left"/>
        <w:rPr>
          <w:rFonts w:ascii="Arial" w:hAnsi="Arial" w:cs="Arial"/>
          <w:sz w:val="24"/>
          <w:szCs w:val="24"/>
        </w:rPr>
      </w:pPr>
    </w:p>
    <w:p w14:paraId="43B0E22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U.</w:t>
      </w:r>
      <w:r w:rsidRPr="009B3829">
        <w:rPr>
          <w:rFonts w:ascii="Arial" w:hAnsi="Arial" w:cs="Arial"/>
          <w:b/>
          <w:sz w:val="24"/>
          <w:szCs w:val="24"/>
        </w:rPr>
        <w:tab/>
        <w:t>Leak detection system.</w:t>
      </w:r>
      <w:r w:rsidRPr="009B3829">
        <w:rPr>
          <w:rFonts w:ascii="Arial" w:hAnsi="Arial" w:cs="Arial"/>
          <w:sz w:val="24"/>
          <w:szCs w:val="24"/>
        </w:rPr>
        <w:t xml:space="preserve">  "Leak detection system" means a system capable of detecting the failure of either the primary or secondary containment structure or the presence of a release of hazardous waste or accumulated liquid in the secondary containment structure.  Such a system must employ operational controls (e.g., daily visual inspections) or consist of an interstitial monitoring device designed to detect continuously and automatically the failure of the primary or secondary containment structure or the presence of a release of hazardous waste into the secondary containment structure.</w:t>
      </w:r>
    </w:p>
    <w:p w14:paraId="73E144CA" w14:textId="77777777" w:rsidR="00AB2919" w:rsidRPr="009B3829" w:rsidRDefault="00AB2919" w:rsidP="00546BC4">
      <w:pPr>
        <w:pStyle w:val="RulesSub-section"/>
        <w:jc w:val="left"/>
        <w:rPr>
          <w:rFonts w:ascii="Arial" w:hAnsi="Arial" w:cs="Arial"/>
          <w:sz w:val="24"/>
          <w:szCs w:val="24"/>
        </w:rPr>
      </w:pPr>
    </w:p>
    <w:p w14:paraId="2418E9ED" w14:textId="096C08D3"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V.</w:t>
      </w:r>
      <w:r w:rsidRPr="00AA7C8E">
        <w:rPr>
          <w:rFonts w:ascii="Arial" w:hAnsi="Arial" w:cs="Arial"/>
          <w:bCs/>
          <w:sz w:val="24"/>
          <w:szCs w:val="24"/>
        </w:rPr>
        <w:tab/>
      </w:r>
      <w:r w:rsidRPr="009B3829">
        <w:rPr>
          <w:rFonts w:ascii="Arial" w:hAnsi="Arial" w:cs="Arial"/>
          <w:b/>
          <w:sz w:val="24"/>
          <w:szCs w:val="24"/>
        </w:rPr>
        <w:t xml:space="preserve">Abbreviated </w:t>
      </w:r>
      <w:r w:rsidR="000C12E0" w:rsidRPr="009B3829">
        <w:rPr>
          <w:rFonts w:ascii="Arial" w:hAnsi="Arial" w:cs="Arial"/>
          <w:b/>
          <w:sz w:val="24"/>
          <w:szCs w:val="24"/>
        </w:rPr>
        <w:t>l</w:t>
      </w:r>
      <w:r w:rsidRPr="009B3829">
        <w:rPr>
          <w:rFonts w:ascii="Arial" w:hAnsi="Arial" w:cs="Arial"/>
          <w:b/>
          <w:sz w:val="24"/>
          <w:szCs w:val="24"/>
        </w:rPr>
        <w:t>icense.</w:t>
      </w:r>
      <w:r w:rsidRPr="009B3829">
        <w:rPr>
          <w:rFonts w:ascii="Arial" w:hAnsi="Arial" w:cs="Arial"/>
          <w:sz w:val="24"/>
          <w:szCs w:val="24"/>
        </w:rPr>
        <w:t xml:space="preserve">  "Abbreviated License" means authorization to establish, construct, alter or operate a facility upon and for so long as the facility </w:t>
      </w:r>
      <w:proofErr w:type="gramStart"/>
      <w:r w:rsidRPr="009B3829">
        <w:rPr>
          <w:rFonts w:ascii="Arial" w:hAnsi="Arial" w:cs="Arial"/>
          <w:sz w:val="24"/>
          <w:szCs w:val="24"/>
        </w:rPr>
        <w:t>is in compliance with</w:t>
      </w:r>
      <w:proofErr w:type="gramEnd"/>
      <w:r w:rsidRPr="009B3829">
        <w:rPr>
          <w:rFonts w:ascii="Arial" w:hAnsi="Arial" w:cs="Arial"/>
          <w:sz w:val="24"/>
          <w:szCs w:val="24"/>
        </w:rPr>
        <w:t xml:space="preserve"> requirements established by </w:t>
      </w:r>
      <w:r w:rsidR="00A07F1A" w:rsidRPr="009B3829">
        <w:rPr>
          <w:rFonts w:ascii="Arial" w:hAnsi="Arial" w:cs="Arial"/>
          <w:i/>
          <w:sz w:val="24"/>
          <w:szCs w:val="24"/>
        </w:rPr>
        <w:t xml:space="preserve">Licensing of Hazardous Waste </w:t>
      </w:r>
      <w:r w:rsidR="00016B34" w:rsidRPr="009B3829">
        <w:rPr>
          <w:rFonts w:ascii="Arial" w:hAnsi="Arial" w:cs="Arial"/>
          <w:i/>
          <w:sz w:val="24"/>
          <w:szCs w:val="24"/>
        </w:rPr>
        <w:t>F</w:t>
      </w:r>
      <w:r w:rsidR="00A07F1A" w:rsidRPr="009B3829">
        <w:rPr>
          <w:rFonts w:ascii="Arial" w:hAnsi="Arial" w:cs="Arial"/>
          <w:i/>
          <w:sz w:val="24"/>
          <w:szCs w:val="24"/>
        </w:rPr>
        <w:t>acilities</w:t>
      </w:r>
      <w:r w:rsidR="00016B34" w:rsidRPr="009B3829">
        <w:rPr>
          <w:rFonts w:ascii="Arial" w:hAnsi="Arial" w:cs="Arial"/>
          <w:sz w:val="24"/>
          <w:szCs w:val="24"/>
        </w:rPr>
        <w:t xml:space="preserve">, </w:t>
      </w:r>
      <w:r w:rsidR="00200F58" w:rsidRPr="009B3829">
        <w:rPr>
          <w:rFonts w:ascii="Arial" w:hAnsi="Arial" w:cs="Arial"/>
          <w:sz w:val="24"/>
          <w:szCs w:val="24"/>
        </w:rPr>
        <w:t xml:space="preserve">06-096 C.M.R. ch. </w:t>
      </w:r>
      <w:r w:rsidRPr="009B3829">
        <w:rPr>
          <w:rFonts w:ascii="Arial" w:hAnsi="Arial" w:cs="Arial"/>
          <w:sz w:val="24"/>
          <w:szCs w:val="24"/>
        </w:rPr>
        <w:t xml:space="preserve">856, </w:t>
      </w:r>
      <w:r w:rsidR="00200F58" w:rsidRPr="009B3829">
        <w:rPr>
          <w:rFonts w:ascii="Arial" w:hAnsi="Arial" w:cs="Arial"/>
          <w:sz w:val="24"/>
          <w:szCs w:val="24"/>
        </w:rPr>
        <w:t>§</w:t>
      </w:r>
      <w:r w:rsidRPr="009B3829">
        <w:rPr>
          <w:rFonts w:ascii="Arial" w:hAnsi="Arial" w:cs="Arial"/>
          <w:sz w:val="24"/>
          <w:szCs w:val="24"/>
        </w:rPr>
        <w:t xml:space="preserve"> 11.</w:t>
      </w:r>
    </w:p>
    <w:p w14:paraId="6AD2FC57" w14:textId="77777777" w:rsidR="00AB2919" w:rsidRPr="009B3829" w:rsidRDefault="00AB2919" w:rsidP="00546BC4">
      <w:pPr>
        <w:pStyle w:val="RulesSub-section"/>
        <w:jc w:val="left"/>
        <w:rPr>
          <w:rFonts w:ascii="Arial" w:hAnsi="Arial" w:cs="Arial"/>
          <w:sz w:val="24"/>
          <w:szCs w:val="24"/>
        </w:rPr>
      </w:pPr>
    </w:p>
    <w:p w14:paraId="3B278E3E"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W.</w:t>
      </w:r>
      <w:r w:rsidRPr="009B3829">
        <w:rPr>
          <w:rFonts w:ascii="Arial" w:hAnsi="Arial" w:cs="Arial"/>
          <w:b/>
          <w:sz w:val="24"/>
          <w:szCs w:val="24"/>
        </w:rPr>
        <w:tab/>
        <w:t>Miscellaneous unit.</w:t>
      </w:r>
      <w:r w:rsidRPr="009B3829">
        <w:rPr>
          <w:rFonts w:ascii="Arial" w:hAnsi="Arial" w:cs="Arial"/>
          <w:sz w:val="24"/>
          <w:szCs w:val="24"/>
        </w:rPr>
        <w:t xml:space="preserve">  "Miscellaneous unit" means a hazardous waste management unit where hazardous waste is treated, stored, or disposed of and that is not a container, tank, surface impoundment, waste pile, land treatment unit, landfill, incinerator (including boiler or industrial furnace), or underground injection well.</w:t>
      </w:r>
    </w:p>
    <w:p w14:paraId="7788A514" w14:textId="77777777" w:rsidR="00AB2919" w:rsidRPr="009B3829" w:rsidRDefault="00AB2919">
      <w:pPr>
        <w:pStyle w:val="RulesSub-section"/>
        <w:rPr>
          <w:rFonts w:ascii="Arial" w:hAnsi="Arial" w:cs="Arial"/>
          <w:sz w:val="24"/>
          <w:szCs w:val="24"/>
        </w:rPr>
      </w:pPr>
    </w:p>
    <w:p w14:paraId="5031F82F"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X.</w:t>
      </w:r>
      <w:r w:rsidRPr="00AA7C8E">
        <w:rPr>
          <w:rFonts w:ascii="Arial" w:hAnsi="Arial" w:cs="Arial"/>
          <w:bCs/>
          <w:sz w:val="24"/>
          <w:szCs w:val="24"/>
        </w:rPr>
        <w:tab/>
      </w:r>
      <w:r w:rsidRPr="009B3829">
        <w:rPr>
          <w:rFonts w:ascii="Arial" w:hAnsi="Arial" w:cs="Arial"/>
          <w:b/>
          <w:sz w:val="24"/>
          <w:szCs w:val="24"/>
        </w:rPr>
        <w:t>Mobile treatment facility.</w:t>
      </w:r>
      <w:r w:rsidRPr="009B3829">
        <w:rPr>
          <w:rFonts w:ascii="Arial" w:hAnsi="Arial" w:cs="Arial"/>
          <w:sz w:val="24"/>
          <w:szCs w:val="24"/>
        </w:rPr>
        <w:t xml:space="preserve">  "Mobile treatment facility" means a facility or unit capable of being moved and operated at hazardous waste sites for a limited </w:t>
      </w:r>
      <w:proofErr w:type="gramStart"/>
      <w:r w:rsidRPr="009B3829">
        <w:rPr>
          <w:rFonts w:ascii="Arial" w:hAnsi="Arial" w:cs="Arial"/>
          <w:sz w:val="24"/>
          <w:szCs w:val="24"/>
        </w:rPr>
        <w:t>period of time</w:t>
      </w:r>
      <w:proofErr w:type="gramEnd"/>
      <w:r w:rsidRPr="009B3829">
        <w:rPr>
          <w:rFonts w:ascii="Arial" w:hAnsi="Arial" w:cs="Arial"/>
          <w:sz w:val="24"/>
          <w:szCs w:val="24"/>
        </w:rPr>
        <w:t xml:space="preserve"> at a generator's site.  </w:t>
      </w:r>
      <w:proofErr w:type="gramStart"/>
      <w:r w:rsidRPr="009B3829">
        <w:rPr>
          <w:rFonts w:ascii="Arial" w:hAnsi="Arial" w:cs="Arial"/>
          <w:sz w:val="24"/>
          <w:szCs w:val="24"/>
        </w:rPr>
        <w:t>In order to</w:t>
      </w:r>
      <w:proofErr w:type="gramEnd"/>
      <w:r w:rsidRPr="009B3829">
        <w:rPr>
          <w:rFonts w:ascii="Arial" w:hAnsi="Arial" w:cs="Arial"/>
          <w:sz w:val="24"/>
          <w:szCs w:val="24"/>
        </w:rPr>
        <w:t xml:space="preserve"> qualify as a "mobile treatment facility" units located at generator sites must be operational at more than one site in a calendar year.</w:t>
      </w:r>
    </w:p>
    <w:p w14:paraId="280B1019" w14:textId="77777777" w:rsidR="00AB2919" w:rsidRPr="009B3829" w:rsidRDefault="00AB2919" w:rsidP="00546BC4">
      <w:pPr>
        <w:pStyle w:val="RulesSub-section"/>
        <w:jc w:val="left"/>
        <w:rPr>
          <w:rFonts w:ascii="Arial" w:hAnsi="Arial" w:cs="Arial"/>
          <w:sz w:val="24"/>
          <w:szCs w:val="24"/>
        </w:rPr>
      </w:pPr>
    </w:p>
    <w:p w14:paraId="4B754D92"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Y.</w:t>
      </w:r>
      <w:r w:rsidRPr="009B3829">
        <w:rPr>
          <w:rFonts w:ascii="Arial" w:hAnsi="Arial" w:cs="Arial"/>
          <w:b/>
          <w:sz w:val="24"/>
          <w:szCs w:val="24"/>
        </w:rPr>
        <w:tab/>
        <w:t>New tank system.</w:t>
      </w:r>
      <w:r w:rsidRPr="009B3829">
        <w:rPr>
          <w:rFonts w:ascii="Arial" w:hAnsi="Arial" w:cs="Arial"/>
          <w:sz w:val="24"/>
          <w:szCs w:val="24"/>
        </w:rPr>
        <w:t xml:space="preserve">  "New tank system" means a tank system or component that will be used for the storage or treatment of hazardous waste and for which installation </w:t>
      </w:r>
      <w:proofErr w:type="gramStart"/>
      <w:r w:rsidRPr="009B3829">
        <w:rPr>
          <w:rFonts w:ascii="Arial" w:hAnsi="Arial" w:cs="Arial"/>
          <w:sz w:val="24"/>
          <w:szCs w:val="24"/>
        </w:rPr>
        <w:t>has commenced</w:t>
      </w:r>
      <w:proofErr w:type="gramEnd"/>
      <w:r w:rsidRPr="009B3829">
        <w:rPr>
          <w:rFonts w:ascii="Arial" w:hAnsi="Arial" w:cs="Arial"/>
          <w:sz w:val="24"/>
          <w:szCs w:val="24"/>
        </w:rPr>
        <w:t xml:space="preserve"> after July 14, 1986.</w:t>
      </w:r>
    </w:p>
    <w:p w14:paraId="6E2DC69C" w14:textId="77777777" w:rsidR="00AB2919" w:rsidRPr="009B3829" w:rsidRDefault="00AB2919" w:rsidP="00546BC4">
      <w:pPr>
        <w:pStyle w:val="RulesSub-section"/>
        <w:jc w:val="left"/>
        <w:rPr>
          <w:rFonts w:ascii="Arial" w:hAnsi="Arial" w:cs="Arial"/>
          <w:sz w:val="24"/>
          <w:szCs w:val="24"/>
        </w:rPr>
      </w:pPr>
    </w:p>
    <w:p w14:paraId="6D293014"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Z.</w:t>
      </w:r>
      <w:r w:rsidRPr="00AA7C8E">
        <w:rPr>
          <w:rFonts w:ascii="Arial" w:hAnsi="Arial" w:cs="Arial"/>
          <w:bCs/>
          <w:sz w:val="24"/>
          <w:szCs w:val="24"/>
        </w:rPr>
        <w:tab/>
      </w:r>
      <w:r w:rsidRPr="009B3829">
        <w:rPr>
          <w:rFonts w:ascii="Arial" w:hAnsi="Arial" w:cs="Arial"/>
          <w:b/>
          <w:sz w:val="24"/>
          <w:szCs w:val="24"/>
        </w:rPr>
        <w:t>On ground tank.</w:t>
      </w:r>
      <w:r w:rsidRPr="009B3829">
        <w:rPr>
          <w:rFonts w:ascii="Arial" w:hAnsi="Arial" w:cs="Arial"/>
          <w:sz w:val="24"/>
          <w:szCs w:val="24"/>
        </w:rPr>
        <w:t xml:space="preserve">  "On ground tank" means a device meeting the definition of tank which is situated in such a way that the bottom of the tank is on the same level as the adjacent surrounding surface so that the external tank bottom cannot be visually inspected.</w:t>
      </w:r>
    </w:p>
    <w:p w14:paraId="60264E33" w14:textId="77777777" w:rsidR="00AB2919" w:rsidRPr="00AA7C8E" w:rsidRDefault="00AB2919" w:rsidP="00546BC4">
      <w:pPr>
        <w:pStyle w:val="RulesSub-section"/>
        <w:jc w:val="left"/>
        <w:rPr>
          <w:rFonts w:ascii="Arial" w:hAnsi="Arial" w:cs="Arial"/>
          <w:bCs/>
          <w:sz w:val="24"/>
          <w:szCs w:val="24"/>
        </w:rPr>
      </w:pPr>
    </w:p>
    <w:p w14:paraId="3892D9C3" w14:textId="109B2A06"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AA.</w:t>
      </w:r>
      <w:r w:rsidRPr="009B3829">
        <w:rPr>
          <w:rFonts w:ascii="Arial" w:hAnsi="Arial" w:cs="Arial"/>
          <w:b/>
          <w:sz w:val="24"/>
          <w:szCs w:val="24"/>
        </w:rPr>
        <w:t xml:space="preserve">  Partial </w:t>
      </w:r>
      <w:r w:rsidR="007C5D51" w:rsidRPr="009B3829">
        <w:rPr>
          <w:rFonts w:ascii="Arial" w:hAnsi="Arial" w:cs="Arial"/>
          <w:b/>
          <w:sz w:val="24"/>
          <w:szCs w:val="24"/>
        </w:rPr>
        <w:t>c</w:t>
      </w:r>
      <w:r w:rsidRPr="009B3829">
        <w:rPr>
          <w:rFonts w:ascii="Arial" w:hAnsi="Arial" w:cs="Arial"/>
          <w:b/>
          <w:sz w:val="24"/>
          <w:szCs w:val="24"/>
        </w:rPr>
        <w:t>losure.</w:t>
      </w:r>
      <w:r w:rsidRPr="009B3829">
        <w:rPr>
          <w:rFonts w:ascii="Arial" w:hAnsi="Arial" w:cs="Arial"/>
          <w:sz w:val="24"/>
          <w:szCs w:val="24"/>
        </w:rPr>
        <w:t xml:space="preserve">  "Partial closure" means the closure of a hazardous waste management unit in accordance with the applicable closure requirements of </w:t>
      </w:r>
      <w:r w:rsidR="00364FDD" w:rsidRPr="009B3829">
        <w:rPr>
          <w:rFonts w:ascii="Arial" w:hAnsi="Arial" w:cs="Arial"/>
          <w:i/>
          <w:sz w:val="24"/>
          <w:szCs w:val="24"/>
        </w:rPr>
        <w:t>Interi</w:t>
      </w:r>
      <w:r w:rsidR="00246AC3" w:rsidRPr="009B3829">
        <w:rPr>
          <w:rFonts w:ascii="Arial" w:hAnsi="Arial" w:cs="Arial"/>
          <w:i/>
          <w:sz w:val="24"/>
          <w:szCs w:val="24"/>
        </w:rPr>
        <w:t>m Licenses for Waste Facilities for Hazardous Waste</w:t>
      </w:r>
      <w:r w:rsidR="00246AC3" w:rsidRPr="009B3829">
        <w:rPr>
          <w:rFonts w:ascii="Arial" w:hAnsi="Arial" w:cs="Arial"/>
          <w:sz w:val="24"/>
          <w:szCs w:val="24"/>
        </w:rPr>
        <w:t xml:space="preserve">, </w:t>
      </w:r>
      <w:r w:rsidR="00200F58" w:rsidRPr="009B3829">
        <w:rPr>
          <w:rFonts w:ascii="Arial" w:hAnsi="Arial" w:cs="Arial"/>
          <w:sz w:val="24"/>
          <w:szCs w:val="24"/>
        </w:rPr>
        <w:t xml:space="preserve">06-096 C.M.R. ch. </w:t>
      </w:r>
      <w:r w:rsidRPr="009B3829">
        <w:rPr>
          <w:rFonts w:ascii="Arial" w:hAnsi="Arial" w:cs="Arial"/>
          <w:sz w:val="24"/>
          <w:szCs w:val="24"/>
        </w:rPr>
        <w:t xml:space="preserve">855 and </w:t>
      </w:r>
      <w:r w:rsidR="003F175A" w:rsidRPr="009B3829">
        <w:rPr>
          <w:rFonts w:ascii="Arial" w:hAnsi="Arial" w:cs="Arial"/>
          <w:sz w:val="24"/>
          <w:szCs w:val="24"/>
        </w:rPr>
        <w:t xml:space="preserve">06-096 C.M.R. ch. </w:t>
      </w:r>
      <w:r w:rsidRPr="009B3829">
        <w:rPr>
          <w:rFonts w:ascii="Arial" w:hAnsi="Arial" w:cs="Arial"/>
          <w:sz w:val="24"/>
          <w:szCs w:val="24"/>
        </w:rPr>
        <w:t>856 at a facility that contains other active hazardous waste management units.</w:t>
      </w:r>
    </w:p>
    <w:p w14:paraId="74B8E282" w14:textId="77777777" w:rsidR="00AB2919" w:rsidRPr="009B3829" w:rsidRDefault="00AB2919" w:rsidP="00546BC4">
      <w:pPr>
        <w:pStyle w:val="RulesSub-section"/>
        <w:jc w:val="left"/>
        <w:rPr>
          <w:rFonts w:ascii="Arial" w:hAnsi="Arial" w:cs="Arial"/>
          <w:sz w:val="24"/>
          <w:szCs w:val="24"/>
        </w:rPr>
      </w:pPr>
    </w:p>
    <w:p w14:paraId="73D678CE" w14:textId="265A6A33"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lastRenderedPageBreak/>
        <w:t>BB.</w:t>
      </w:r>
      <w:r w:rsidRPr="009B3829">
        <w:rPr>
          <w:rFonts w:ascii="Arial" w:hAnsi="Arial" w:cs="Arial"/>
          <w:b/>
          <w:sz w:val="24"/>
          <w:szCs w:val="24"/>
        </w:rPr>
        <w:t xml:space="preserve">  Principal hazardous constituents (PHC).</w:t>
      </w:r>
      <w:r w:rsidRPr="009B3829">
        <w:rPr>
          <w:rFonts w:ascii="Arial" w:hAnsi="Arial" w:cs="Arial"/>
          <w:sz w:val="24"/>
          <w:szCs w:val="24"/>
        </w:rPr>
        <w:t xml:space="preserve">  "Principal hazardous constituents" (PHC) means the hazardous constituents identified in </w:t>
      </w:r>
      <w:bookmarkStart w:id="4" w:name="_Hlk45097612"/>
      <w:r w:rsidR="006046BF" w:rsidRPr="009B3829">
        <w:rPr>
          <w:rFonts w:ascii="Arial" w:hAnsi="Arial" w:cs="Arial"/>
          <w:i/>
          <w:sz w:val="24"/>
          <w:szCs w:val="24"/>
        </w:rPr>
        <w:t>Identification of Hazardous Waste</w:t>
      </w:r>
      <w:r w:rsidR="006046BF" w:rsidRPr="009B3829">
        <w:rPr>
          <w:rFonts w:ascii="Arial" w:hAnsi="Arial" w:cs="Arial"/>
          <w:sz w:val="24"/>
          <w:szCs w:val="24"/>
        </w:rPr>
        <w:t xml:space="preserve">, </w:t>
      </w:r>
      <w:r w:rsidR="00531BCB" w:rsidRPr="009B3829">
        <w:rPr>
          <w:rFonts w:ascii="Arial" w:hAnsi="Arial" w:cs="Arial"/>
          <w:sz w:val="24"/>
          <w:szCs w:val="24"/>
        </w:rPr>
        <w:t>06-096 C.M.R. ch.</w:t>
      </w:r>
      <w:bookmarkEnd w:id="4"/>
      <w:r w:rsidR="00531BCB" w:rsidRPr="009B3829">
        <w:rPr>
          <w:rFonts w:ascii="Arial" w:hAnsi="Arial" w:cs="Arial"/>
          <w:sz w:val="24"/>
          <w:szCs w:val="24"/>
        </w:rPr>
        <w:t xml:space="preserve"> </w:t>
      </w:r>
      <w:r w:rsidRPr="009B3829">
        <w:rPr>
          <w:rFonts w:ascii="Arial" w:hAnsi="Arial" w:cs="Arial"/>
          <w:sz w:val="24"/>
          <w:szCs w:val="24"/>
        </w:rPr>
        <w:t>850, Appendix VIII.</w:t>
      </w:r>
    </w:p>
    <w:p w14:paraId="05E5601D" w14:textId="77777777" w:rsidR="00AB2919" w:rsidRPr="009B3829" w:rsidRDefault="00AB2919">
      <w:pPr>
        <w:pStyle w:val="RulesSub-section"/>
        <w:rPr>
          <w:rFonts w:ascii="Arial" w:hAnsi="Arial" w:cs="Arial"/>
          <w:sz w:val="24"/>
          <w:szCs w:val="24"/>
        </w:rPr>
      </w:pPr>
    </w:p>
    <w:p w14:paraId="4BA4F3F4"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CC.</w:t>
      </w:r>
      <w:r w:rsidRPr="009B3829">
        <w:rPr>
          <w:rFonts w:ascii="Arial" w:hAnsi="Arial" w:cs="Arial"/>
          <w:b/>
          <w:sz w:val="24"/>
          <w:szCs w:val="24"/>
        </w:rPr>
        <w:t xml:space="preserve">  Representative sample.</w:t>
      </w:r>
      <w:r w:rsidRPr="009B3829">
        <w:rPr>
          <w:rFonts w:ascii="Arial" w:hAnsi="Arial" w:cs="Arial"/>
          <w:sz w:val="24"/>
          <w:szCs w:val="24"/>
        </w:rPr>
        <w:t xml:space="preserve">  "Representative sample" means a sample of a universe or whole which can be expected and demonstrated to exhibit the average properties of the universe or whole.</w:t>
      </w:r>
    </w:p>
    <w:p w14:paraId="122FB30E" w14:textId="77777777" w:rsidR="00AB2919" w:rsidRPr="009B3829" w:rsidRDefault="00AB2919" w:rsidP="00546BC4">
      <w:pPr>
        <w:pStyle w:val="RulesSub-section"/>
        <w:jc w:val="left"/>
        <w:rPr>
          <w:rFonts w:ascii="Arial" w:hAnsi="Arial" w:cs="Arial"/>
          <w:sz w:val="24"/>
          <w:szCs w:val="24"/>
        </w:rPr>
      </w:pPr>
    </w:p>
    <w:p w14:paraId="4AF4EAA4" w14:textId="6BD3F21C"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DD.</w:t>
      </w:r>
      <w:r w:rsidRPr="009B3829">
        <w:rPr>
          <w:rFonts w:ascii="Arial" w:hAnsi="Arial" w:cs="Arial"/>
          <w:b/>
          <w:sz w:val="24"/>
          <w:szCs w:val="24"/>
        </w:rPr>
        <w:t xml:space="preserve">  Run-off.</w:t>
      </w:r>
      <w:r w:rsidRPr="009B3829">
        <w:rPr>
          <w:rFonts w:ascii="Arial" w:hAnsi="Arial" w:cs="Arial"/>
          <w:sz w:val="24"/>
          <w:szCs w:val="24"/>
        </w:rPr>
        <w:t xml:space="preserve">  "Run-off" means any rainwater, leachate or other liquid that drains from any part of the facility property over land, including land which is part of the facility property as defined in </w:t>
      </w:r>
      <w:r w:rsidR="002D4628" w:rsidRPr="009B3829">
        <w:rPr>
          <w:rFonts w:ascii="Arial" w:hAnsi="Arial" w:cs="Arial"/>
          <w:sz w:val="24"/>
          <w:szCs w:val="24"/>
        </w:rPr>
        <w:t>06-096 C.M.R. ch.</w:t>
      </w:r>
      <w:r w:rsidRPr="009B3829">
        <w:rPr>
          <w:rFonts w:ascii="Arial" w:hAnsi="Arial" w:cs="Arial"/>
          <w:sz w:val="24"/>
          <w:szCs w:val="24"/>
        </w:rPr>
        <w:t xml:space="preserve"> 856, </w:t>
      </w:r>
      <w:r w:rsidR="002D4628" w:rsidRPr="009B3829">
        <w:rPr>
          <w:rFonts w:ascii="Arial" w:hAnsi="Arial" w:cs="Arial"/>
          <w:sz w:val="24"/>
          <w:szCs w:val="24"/>
        </w:rPr>
        <w:t>§</w:t>
      </w:r>
      <w:r w:rsidRPr="009B3829">
        <w:rPr>
          <w:rFonts w:ascii="Arial" w:hAnsi="Arial" w:cs="Arial"/>
          <w:sz w:val="24"/>
          <w:szCs w:val="24"/>
        </w:rPr>
        <w:t xml:space="preserve"> 3 and land which is not.</w:t>
      </w:r>
    </w:p>
    <w:p w14:paraId="30DA6527" w14:textId="77777777" w:rsidR="00AB2919" w:rsidRPr="009B3829" w:rsidRDefault="00AB2919" w:rsidP="00546BC4">
      <w:pPr>
        <w:pStyle w:val="RulesSub-section"/>
        <w:jc w:val="left"/>
        <w:rPr>
          <w:rFonts w:ascii="Arial" w:hAnsi="Arial" w:cs="Arial"/>
          <w:sz w:val="24"/>
          <w:szCs w:val="24"/>
        </w:rPr>
      </w:pPr>
    </w:p>
    <w:p w14:paraId="45675F43" w14:textId="29C61B14"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EE.</w:t>
      </w:r>
      <w:r w:rsidRPr="009B3829">
        <w:rPr>
          <w:rFonts w:ascii="Arial" w:hAnsi="Arial" w:cs="Arial"/>
          <w:b/>
          <w:sz w:val="24"/>
          <w:szCs w:val="24"/>
        </w:rPr>
        <w:t xml:space="preserve">  Run-on.</w:t>
      </w:r>
      <w:r w:rsidRPr="009B3829">
        <w:rPr>
          <w:rFonts w:ascii="Arial" w:hAnsi="Arial" w:cs="Arial"/>
          <w:sz w:val="24"/>
          <w:szCs w:val="24"/>
        </w:rPr>
        <w:t xml:space="preserve">  "Run-on" means any rainwater, leachate or other liquid that drains onto any part of the facility property over land, including land which is part of the facility property as defined in </w:t>
      </w:r>
      <w:r w:rsidR="002D4628" w:rsidRPr="009B3829">
        <w:rPr>
          <w:rFonts w:ascii="Arial" w:hAnsi="Arial" w:cs="Arial"/>
          <w:sz w:val="24"/>
          <w:szCs w:val="24"/>
        </w:rPr>
        <w:t>06-096 C.M.R. ch.</w:t>
      </w:r>
      <w:r w:rsidRPr="009B3829">
        <w:rPr>
          <w:rFonts w:ascii="Arial" w:hAnsi="Arial" w:cs="Arial"/>
          <w:sz w:val="24"/>
          <w:szCs w:val="24"/>
        </w:rPr>
        <w:t xml:space="preserve"> 856, </w:t>
      </w:r>
      <w:r w:rsidR="00D26789" w:rsidRPr="009B3829">
        <w:rPr>
          <w:rFonts w:ascii="Arial" w:hAnsi="Arial" w:cs="Arial"/>
          <w:sz w:val="24"/>
          <w:szCs w:val="24"/>
        </w:rPr>
        <w:t>§</w:t>
      </w:r>
      <w:r w:rsidRPr="009B3829">
        <w:rPr>
          <w:rFonts w:ascii="Arial" w:hAnsi="Arial" w:cs="Arial"/>
          <w:sz w:val="24"/>
          <w:szCs w:val="24"/>
        </w:rPr>
        <w:t xml:space="preserve"> 3 and land which is not.</w:t>
      </w:r>
    </w:p>
    <w:p w14:paraId="29BE5BDE" w14:textId="77777777" w:rsidR="00AB2919" w:rsidRPr="009B3829" w:rsidRDefault="00AB2919" w:rsidP="00546BC4">
      <w:pPr>
        <w:pStyle w:val="RulesSub-section"/>
        <w:jc w:val="left"/>
        <w:rPr>
          <w:rFonts w:ascii="Arial" w:hAnsi="Arial" w:cs="Arial"/>
          <w:sz w:val="24"/>
          <w:szCs w:val="24"/>
        </w:rPr>
      </w:pPr>
    </w:p>
    <w:p w14:paraId="06D714E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FF.</w:t>
      </w:r>
      <w:r w:rsidRPr="009B3829">
        <w:rPr>
          <w:rFonts w:ascii="Arial" w:hAnsi="Arial" w:cs="Arial"/>
          <w:b/>
          <w:sz w:val="24"/>
          <w:szCs w:val="24"/>
        </w:rPr>
        <w:t xml:space="preserve">  Seepage lagoon.</w:t>
      </w:r>
      <w:r w:rsidRPr="009B3829">
        <w:rPr>
          <w:rFonts w:ascii="Arial" w:hAnsi="Arial" w:cs="Arial"/>
          <w:sz w:val="24"/>
          <w:szCs w:val="24"/>
        </w:rPr>
        <w:t xml:space="preserve">  "Seepage lagoon" means any lagoon in which seepage of liquid hazardous waste or leachate through its base or sides is the intended method of disposal of liquids from the lagoon.</w:t>
      </w:r>
    </w:p>
    <w:p w14:paraId="044A1081" w14:textId="77777777" w:rsidR="00AB2919" w:rsidRPr="009B3829" w:rsidRDefault="00AB2919" w:rsidP="00546BC4">
      <w:pPr>
        <w:pStyle w:val="RulesSub-section"/>
        <w:jc w:val="left"/>
        <w:rPr>
          <w:rFonts w:ascii="Arial" w:hAnsi="Arial" w:cs="Arial"/>
          <w:sz w:val="24"/>
          <w:szCs w:val="24"/>
        </w:rPr>
      </w:pPr>
    </w:p>
    <w:p w14:paraId="2867E0E2"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GG.</w:t>
      </w:r>
      <w:r w:rsidRPr="009B3829">
        <w:rPr>
          <w:rFonts w:ascii="Arial" w:hAnsi="Arial" w:cs="Arial"/>
          <w:b/>
          <w:sz w:val="24"/>
          <w:szCs w:val="24"/>
        </w:rPr>
        <w:t xml:space="preserve">  Storage.</w:t>
      </w:r>
      <w:r w:rsidRPr="009B3829">
        <w:rPr>
          <w:rFonts w:ascii="Arial" w:hAnsi="Arial" w:cs="Arial"/>
          <w:sz w:val="24"/>
          <w:szCs w:val="24"/>
        </w:rPr>
        <w:t xml:space="preserve">  "Storage" means the containment of hazardous waste, either on a temporary basis or for a period of years, in such a manner as not to constitute disposal of the hazardous waste.</w:t>
      </w:r>
    </w:p>
    <w:p w14:paraId="342B0489" w14:textId="77777777" w:rsidR="00AB2919" w:rsidRPr="009B3829" w:rsidRDefault="00AB2919" w:rsidP="00546BC4">
      <w:pPr>
        <w:pStyle w:val="RulesSub-section"/>
        <w:jc w:val="left"/>
        <w:rPr>
          <w:rFonts w:ascii="Arial" w:hAnsi="Arial" w:cs="Arial"/>
          <w:sz w:val="24"/>
          <w:szCs w:val="24"/>
        </w:rPr>
      </w:pPr>
    </w:p>
    <w:p w14:paraId="7159CBB7" w14:textId="30099D8B"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HH.</w:t>
      </w:r>
      <w:r w:rsidRPr="009B3829">
        <w:rPr>
          <w:rFonts w:ascii="Arial" w:hAnsi="Arial" w:cs="Arial"/>
          <w:b/>
          <w:sz w:val="24"/>
          <w:szCs w:val="24"/>
        </w:rPr>
        <w:t xml:space="preserve"> Sump.</w:t>
      </w:r>
      <w:r w:rsidRPr="009B3829">
        <w:rPr>
          <w:rFonts w:ascii="Arial" w:hAnsi="Arial" w:cs="Arial"/>
          <w:sz w:val="24"/>
          <w:szCs w:val="24"/>
        </w:rPr>
        <w:t xml:space="preserve">  "Sump" means any pit or reservoir that meets the definition of tank and those troughs/trenches connected to it that serve to collect hazardous waste for transport to hazardous waste storage, treatment, or disposal facilities</w:t>
      </w:r>
      <w:r w:rsidR="00A61A28" w:rsidRPr="009B3829">
        <w:rPr>
          <w:rFonts w:ascii="Arial" w:hAnsi="Arial" w:cs="Arial"/>
          <w:sz w:val="24"/>
          <w:szCs w:val="24"/>
        </w:rPr>
        <w:t>; except that as used in the landfill, surface impoundment, and waste pile rules, "sump" means any lined pit or reservoir that serves to collect liquids drained from a leachate collection and removal system or leak detection system for subsequent removal from the system</w:t>
      </w:r>
      <w:r w:rsidRPr="009B3829">
        <w:rPr>
          <w:rFonts w:ascii="Arial" w:hAnsi="Arial" w:cs="Arial"/>
          <w:sz w:val="24"/>
          <w:szCs w:val="24"/>
        </w:rPr>
        <w:t>.</w:t>
      </w:r>
    </w:p>
    <w:p w14:paraId="1CE9246B" w14:textId="77777777" w:rsidR="00AB2919" w:rsidRPr="009B3829" w:rsidRDefault="00AB2919" w:rsidP="00546BC4">
      <w:pPr>
        <w:pStyle w:val="RulesSub-section"/>
        <w:jc w:val="left"/>
        <w:rPr>
          <w:rFonts w:ascii="Arial" w:hAnsi="Arial" w:cs="Arial"/>
          <w:sz w:val="24"/>
          <w:szCs w:val="24"/>
        </w:rPr>
      </w:pPr>
    </w:p>
    <w:p w14:paraId="3726D6F1"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II.</w:t>
      </w:r>
      <w:r w:rsidRPr="009B3829">
        <w:rPr>
          <w:rFonts w:ascii="Arial" w:hAnsi="Arial" w:cs="Arial"/>
          <w:b/>
          <w:sz w:val="24"/>
          <w:szCs w:val="24"/>
        </w:rPr>
        <w:t xml:space="preserve">  Surface impoundment.</w:t>
      </w:r>
      <w:r w:rsidRPr="009B3829">
        <w:rPr>
          <w:rFonts w:ascii="Arial" w:hAnsi="Arial" w:cs="Arial"/>
          <w:sz w:val="24"/>
          <w:szCs w:val="24"/>
        </w:rPr>
        <w:t xml:space="preserve">  "Surface impoundment" means a facility or part of a facility which is a natural topographic depression, man</w:t>
      </w:r>
      <w:r w:rsidRPr="009B3829">
        <w:rPr>
          <w:rFonts w:ascii="Arial" w:hAnsi="Arial" w:cs="Arial"/>
          <w:sz w:val="24"/>
          <w:szCs w:val="24"/>
        </w:rPr>
        <w:noBreakHyphen/>
        <w:t>made excavation or diked area formed primarily of earthen materials, although it may be lined with man</w:t>
      </w:r>
      <w:r w:rsidRPr="009B3829">
        <w:rPr>
          <w:rFonts w:ascii="Arial" w:hAnsi="Arial" w:cs="Arial"/>
          <w:sz w:val="24"/>
          <w:szCs w:val="24"/>
        </w:rPr>
        <w:noBreakHyphen/>
        <w:t>made materials, which is designed to hold or holds an accumulation of liquid wastes or wastes containing free liquids, and which is not an injection well.  Examples of surface impoundments are holding, storage, treatment, settling and aeration pits, ponds and lagoons.</w:t>
      </w:r>
    </w:p>
    <w:p w14:paraId="6810AC9F" w14:textId="77777777" w:rsidR="00AB2919" w:rsidRPr="009B3829" w:rsidRDefault="00AB2919" w:rsidP="00546BC4">
      <w:pPr>
        <w:pStyle w:val="RulesSub-section"/>
        <w:jc w:val="left"/>
        <w:rPr>
          <w:rFonts w:ascii="Arial" w:hAnsi="Arial" w:cs="Arial"/>
          <w:sz w:val="24"/>
          <w:szCs w:val="24"/>
        </w:rPr>
      </w:pPr>
    </w:p>
    <w:p w14:paraId="62BB3E21"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JJ.</w:t>
      </w:r>
      <w:r w:rsidRPr="009B3829">
        <w:rPr>
          <w:rFonts w:ascii="Arial" w:hAnsi="Arial" w:cs="Arial"/>
          <w:b/>
          <w:sz w:val="24"/>
          <w:szCs w:val="24"/>
        </w:rPr>
        <w:t xml:space="preserve">  Tank.</w:t>
      </w:r>
      <w:r w:rsidRPr="009B3829">
        <w:rPr>
          <w:rFonts w:ascii="Arial" w:hAnsi="Arial" w:cs="Arial"/>
          <w:sz w:val="24"/>
          <w:szCs w:val="24"/>
        </w:rPr>
        <w:t xml:space="preserve">  "Tank" means a stationary device designed to contain an accumulation of hazardous waste which is constructed primarily of non</w:t>
      </w:r>
      <w:r w:rsidRPr="009B3829">
        <w:rPr>
          <w:rFonts w:ascii="Arial" w:hAnsi="Arial" w:cs="Arial"/>
          <w:sz w:val="24"/>
          <w:szCs w:val="24"/>
        </w:rPr>
        <w:noBreakHyphen/>
        <w:t>earthen materials which provide structural support.</w:t>
      </w:r>
    </w:p>
    <w:p w14:paraId="444B672F" w14:textId="77777777" w:rsidR="00AB2919" w:rsidRPr="009B3829" w:rsidRDefault="00AB2919" w:rsidP="00546BC4">
      <w:pPr>
        <w:pStyle w:val="RulesSub-section"/>
        <w:jc w:val="left"/>
        <w:rPr>
          <w:rFonts w:ascii="Arial" w:hAnsi="Arial" w:cs="Arial"/>
          <w:sz w:val="24"/>
          <w:szCs w:val="24"/>
        </w:rPr>
      </w:pPr>
    </w:p>
    <w:p w14:paraId="1BC23ED5" w14:textId="2C877B49"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 xml:space="preserve">KK.  </w:t>
      </w:r>
      <w:r w:rsidR="002434F4" w:rsidRPr="009B3829">
        <w:rPr>
          <w:rFonts w:ascii="Arial" w:hAnsi="Arial" w:cs="Arial"/>
          <w:b/>
          <w:sz w:val="24"/>
          <w:szCs w:val="24"/>
        </w:rPr>
        <w:t xml:space="preserve">Tank system. </w:t>
      </w:r>
      <w:r w:rsidRPr="009B3829">
        <w:rPr>
          <w:rFonts w:ascii="Arial" w:hAnsi="Arial" w:cs="Arial"/>
          <w:sz w:val="24"/>
          <w:szCs w:val="24"/>
        </w:rPr>
        <w:t>"Tank system" means a hazardous waste storage or treatment tank and its associated ancillary equipment and containment system.</w:t>
      </w:r>
    </w:p>
    <w:p w14:paraId="05F1332B" w14:textId="77777777" w:rsidR="00AB2919" w:rsidRPr="009B3829" w:rsidRDefault="00AB2919" w:rsidP="00546BC4">
      <w:pPr>
        <w:pStyle w:val="RulesSub-section"/>
        <w:jc w:val="left"/>
        <w:rPr>
          <w:rFonts w:ascii="Arial" w:hAnsi="Arial" w:cs="Arial"/>
          <w:sz w:val="24"/>
          <w:szCs w:val="24"/>
        </w:rPr>
      </w:pPr>
    </w:p>
    <w:p w14:paraId="1144BE88"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LL.</w:t>
      </w:r>
      <w:r w:rsidRPr="009B3829">
        <w:rPr>
          <w:rFonts w:ascii="Arial" w:hAnsi="Arial" w:cs="Arial"/>
          <w:b/>
          <w:sz w:val="24"/>
          <w:szCs w:val="24"/>
        </w:rPr>
        <w:t xml:space="preserve">  Thermal treatment.</w:t>
      </w:r>
      <w:r w:rsidRPr="009B3829">
        <w:rPr>
          <w:rFonts w:ascii="Arial" w:hAnsi="Arial" w:cs="Arial"/>
          <w:sz w:val="24"/>
          <w:szCs w:val="24"/>
        </w:rPr>
        <w:t xml:space="preserve">  "Thermal treatment" means the treatment of hazardous waste in a device which uses elevated temperatures as the primary means to change the chemical, physical or biological character or composition of </w:t>
      </w:r>
      <w:proofErr w:type="gramStart"/>
      <w:r w:rsidRPr="009B3829">
        <w:rPr>
          <w:rFonts w:ascii="Arial" w:hAnsi="Arial" w:cs="Arial"/>
          <w:sz w:val="24"/>
          <w:szCs w:val="24"/>
        </w:rPr>
        <w:t>the hazardous</w:t>
      </w:r>
      <w:proofErr w:type="gramEnd"/>
      <w:r w:rsidRPr="009B3829">
        <w:rPr>
          <w:rFonts w:ascii="Arial" w:hAnsi="Arial" w:cs="Arial"/>
          <w:sz w:val="24"/>
          <w:szCs w:val="24"/>
        </w:rPr>
        <w:t xml:space="preserve"> waste.  Examples of thermal treatment processes are incineration, molten salt, pyrolysis, calcination, wet air oxidation and microwave discharge.</w:t>
      </w:r>
    </w:p>
    <w:p w14:paraId="154E2CF1" w14:textId="77777777" w:rsidR="00AB2919" w:rsidRPr="009B3829" w:rsidRDefault="00AB2919" w:rsidP="00546BC4">
      <w:pPr>
        <w:pStyle w:val="RulesSub-section"/>
        <w:jc w:val="left"/>
        <w:rPr>
          <w:rFonts w:ascii="Arial" w:hAnsi="Arial" w:cs="Arial"/>
          <w:sz w:val="24"/>
          <w:szCs w:val="24"/>
        </w:rPr>
      </w:pPr>
    </w:p>
    <w:p w14:paraId="731EE29A"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MM.</w:t>
      </w:r>
      <w:r w:rsidRPr="009B3829">
        <w:rPr>
          <w:rFonts w:ascii="Arial" w:hAnsi="Arial" w:cs="Arial"/>
          <w:b/>
          <w:sz w:val="24"/>
          <w:szCs w:val="24"/>
        </w:rPr>
        <w:t xml:space="preserve">  Treatment.</w:t>
      </w:r>
      <w:r w:rsidRPr="009B3829">
        <w:rPr>
          <w:rFonts w:ascii="Arial" w:hAnsi="Arial" w:cs="Arial"/>
          <w:sz w:val="24"/>
          <w:szCs w:val="24"/>
        </w:rPr>
        <w:t xml:space="preserve">  "Treatment" means any method, technique, or process, including neutralization, designed to change the physical, chemical, or biological character or composition of any hazardous waste so as to neutralize such waste, or so as to recover energy or material resources from the waste, or so as to render such waste non</w:t>
      </w:r>
      <w:r w:rsidRPr="009B3829">
        <w:rPr>
          <w:rFonts w:ascii="Arial" w:hAnsi="Arial" w:cs="Arial"/>
          <w:sz w:val="24"/>
          <w:szCs w:val="24"/>
        </w:rPr>
        <w:noBreakHyphen/>
        <w:t>hazardous, or less hazardous; safer to handle; or amenable for recovery, amenable for storage, or reduced in volume.</w:t>
      </w:r>
    </w:p>
    <w:p w14:paraId="02E831F9" w14:textId="77777777" w:rsidR="00AB2919" w:rsidRPr="009B3829" w:rsidRDefault="00AB2919" w:rsidP="00546BC4">
      <w:pPr>
        <w:pStyle w:val="RulesSub-section"/>
        <w:jc w:val="left"/>
        <w:rPr>
          <w:rFonts w:ascii="Arial" w:hAnsi="Arial" w:cs="Arial"/>
          <w:sz w:val="24"/>
          <w:szCs w:val="24"/>
        </w:rPr>
      </w:pPr>
    </w:p>
    <w:p w14:paraId="20D1D308" w14:textId="7BED97B6"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NN.</w:t>
      </w:r>
      <w:r w:rsidRPr="009B3829">
        <w:rPr>
          <w:rFonts w:ascii="Arial" w:hAnsi="Arial" w:cs="Arial"/>
          <w:b/>
          <w:sz w:val="24"/>
          <w:szCs w:val="24"/>
        </w:rPr>
        <w:t xml:space="preserve">  Trust fund.</w:t>
      </w:r>
      <w:r w:rsidRPr="009B3829">
        <w:rPr>
          <w:rFonts w:ascii="Arial" w:hAnsi="Arial" w:cs="Arial"/>
          <w:sz w:val="24"/>
          <w:szCs w:val="24"/>
        </w:rPr>
        <w:t xml:space="preserve">  "Trust fund" means a trust, established by the owner or operator of a hazardous waste facility and administered by a financial institution with fiduciary responsibility to carry out the terms of the trust, in which funds are held for the purpose of assuring proper closure and post-closure care of the facility</w:t>
      </w:r>
      <w:r w:rsidR="008F047E" w:rsidRPr="009B3829">
        <w:rPr>
          <w:rFonts w:ascii="Arial" w:hAnsi="Arial" w:cs="Arial"/>
          <w:sz w:val="24"/>
          <w:szCs w:val="24"/>
        </w:rPr>
        <w:t>, as applicable</w:t>
      </w:r>
      <w:r w:rsidRPr="009B3829">
        <w:rPr>
          <w:rFonts w:ascii="Arial" w:hAnsi="Arial" w:cs="Arial"/>
          <w:sz w:val="24"/>
          <w:szCs w:val="24"/>
        </w:rPr>
        <w:t>.</w:t>
      </w:r>
    </w:p>
    <w:p w14:paraId="2C99AEE1" w14:textId="77777777" w:rsidR="00AB2919" w:rsidRPr="009B3829" w:rsidRDefault="00AB2919" w:rsidP="000C12E0">
      <w:pPr>
        <w:spacing w:line="240" w:lineRule="atLeast"/>
        <w:ind w:left="720" w:hanging="432"/>
        <w:rPr>
          <w:rFonts w:ascii="Arial" w:hAnsi="Arial" w:cs="Arial"/>
          <w:sz w:val="24"/>
          <w:szCs w:val="24"/>
        </w:rPr>
      </w:pPr>
    </w:p>
    <w:p w14:paraId="1ED6B778"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OO.</w:t>
      </w:r>
      <w:r w:rsidRPr="009B3829">
        <w:rPr>
          <w:rFonts w:ascii="Arial" w:hAnsi="Arial" w:cs="Arial"/>
          <w:b/>
          <w:sz w:val="24"/>
          <w:szCs w:val="24"/>
        </w:rPr>
        <w:t xml:space="preserve">  Underground injection.</w:t>
      </w:r>
      <w:r w:rsidRPr="009B3829">
        <w:rPr>
          <w:rFonts w:ascii="Arial" w:hAnsi="Arial" w:cs="Arial"/>
          <w:sz w:val="24"/>
          <w:szCs w:val="24"/>
        </w:rPr>
        <w:t xml:space="preserve">  "Underground injection" means the subsurface emplacement of fluids through a bored, dug, drilled or driven well, or a subsurface waste disposal system including, but not limited to, a septic tank, cesspool, drainage field, seepage lagoon, salt dome formation, salt bed formation, underground mine or cave.</w:t>
      </w:r>
    </w:p>
    <w:p w14:paraId="2E49463E" w14:textId="77777777" w:rsidR="00AB2919" w:rsidRPr="009B3829" w:rsidRDefault="00AB2919" w:rsidP="00546BC4">
      <w:pPr>
        <w:pStyle w:val="RulesSub-section"/>
        <w:jc w:val="left"/>
        <w:rPr>
          <w:rFonts w:ascii="Arial" w:hAnsi="Arial" w:cs="Arial"/>
          <w:sz w:val="24"/>
          <w:szCs w:val="24"/>
        </w:rPr>
      </w:pPr>
    </w:p>
    <w:p w14:paraId="4C189595"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PP.</w:t>
      </w:r>
      <w:r w:rsidRPr="009B3829">
        <w:rPr>
          <w:rFonts w:ascii="Arial" w:hAnsi="Arial" w:cs="Arial"/>
          <w:b/>
          <w:sz w:val="24"/>
          <w:szCs w:val="24"/>
        </w:rPr>
        <w:t xml:space="preserve">  Underground tank.</w:t>
      </w:r>
      <w:r w:rsidRPr="009B3829">
        <w:rPr>
          <w:rFonts w:ascii="Arial" w:hAnsi="Arial" w:cs="Arial"/>
          <w:sz w:val="24"/>
          <w:szCs w:val="24"/>
        </w:rPr>
        <w:t xml:space="preserve">  "Underground tank" means a device meeting the definition of tank whose entire surface area is totally below the surface of and covered by the ground.</w:t>
      </w:r>
    </w:p>
    <w:p w14:paraId="662F65E5" w14:textId="77777777" w:rsidR="00AB2919" w:rsidRPr="009B3829" w:rsidRDefault="00AB2919" w:rsidP="00546BC4">
      <w:pPr>
        <w:pStyle w:val="RulesSub-section"/>
        <w:jc w:val="left"/>
        <w:rPr>
          <w:rFonts w:ascii="Arial" w:hAnsi="Arial" w:cs="Arial"/>
          <w:sz w:val="24"/>
          <w:szCs w:val="24"/>
        </w:rPr>
      </w:pPr>
    </w:p>
    <w:p w14:paraId="4364EA31"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QQ.</w:t>
      </w:r>
      <w:r w:rsidRPr="009B3829">
        <w:rPr>
          <w:rFonts w:ascii="Arial" w:hAnsi="Arial" w:cs="Arial"/>
          <w:b/>
          <w:sz w:val="24"/>
          <w:szCs w:val="24"/>
        </w:rPr>
        <w:t xml:space="preserve">  Unfit for use tank system.</w:t>
      </w:r>
      <w:r w:rsidRPr="009B3829">
        <w:rPr>
          <w:rFonts w:ascii="Arial" w:hAnsi="Arial" w:cs="Arial"/>
          <w:sz w:val="24"/>
          <w:szCs w:val="24"/>
        </w:rPr>
        <w:t xml:space="preserve">  "Unfit for use tank system" means a tank system that has been determined through an integrity assessment or other inspection to be no longer capable of storing or treating hazardous waste without posing a threat of release of hazardous waste to the environment.</w:t>
      </w:r>
    </w:p>
    <w:p w14:paraId="11793823" w14:textId="77777777" w:rsidR="00AB2919" w:rsidRPr="009B3829" w:rsidRDefault="00AB2919" w:rsidP="00546BC4">
      <w:pPr>
        <w:pStyle w:val="RulesSub-section"/>
        <w:jc w:val="left"/>
        <w:rPr>
          <w:rFonts w:ascii="Arial" w:hAnsi="Arial" w:cs="Arial"/>
          <w:sz w:val="24"/>
          <w:szCs w:val="24"/>
        </w:rPr>
      </w:pPr>
    </w:p>
    <w:p w14:paraId="726B647D"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RR.</w:t>
      </w:r>
      <w:r w:rsidRPr="009B3829">
        <w:rPr>
          <w:rFonts w:ascii="Arial" w:hAnsi="Arial" w:cs="Arial"/>
          <w:b/>
          <w:sz w:val="24"/>
          <w:szCs w:val="24"/>
        </w:rPr>
        <w:t xml:space="preserve">  Waste pile.</w:t>
      </w:r>
      <w:r w:rsidRPr="009B3829">
        <w:rPr>
          <w:rFonts w:ascii="Arial" w:hAnsi="Arial" w:cs="Arial"/>
          <w:sz w:val="24"/>
          <w:szCs w:val="24"/>
        </w:rPr>
        <w:t xml:space="preserve">  "Waste pile" means any non</w:t>
      </w:r>
      <w:r w:rsidRPr="009B3829">
        <w:rPr>
          <w:rFonts w:ascii="Arial" w:hAnsi="Arial" w:cs="Arial"/>
          <w:sz w:val="24"/>
          <w:szCs w:val="24"/>
        </w:rPr>
        <w:noBreakHyphen/>
        <w:t>containerized accumulation of solid, nonflowing hazardous waste that is used for storage of the waste prior to treatment or disposal.</w:t>
      </w:r>
    </w:p>
    <w:p w14:paraId="1CFAFE15" w14:textId="77777777" w:rsidR="00AB2919" w:rsidRPr="009B3829" w:rsidRDefault="00AB2919" w:rsidP="00546BC4">
      <w:pPr>
        <w:pStyle w:val="RulesSub-section"/>
        <w:jc w:val="left"/>
        <w:rPr>
          <w:rFonts w:ascii="Arial" w:hAnsi="Arial" w:cs="Arial"/>
          <w:sz w:val="24"/>
          <w:szCs w:val="24"/>
        </w:rPr>
      </w:pPr>
    </w:p>
    <w:p w14:paraId="63F22A0B"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SS.</w:t>
      </w:r>
      <w:r w:rsidRPr="009B3829">
        <w:rPr>
          <w:rFonts w:ascii="Arial" w:hAnsi="Arial" w:cs="Arial"/>
          <w:b/>
          <w:sz w:val="24"/>
          <w:szCs w:val="24"/>
        </w:rPr>
        <w:t xml:space="preserve">  Zone of saturation.</w:t>
      </w:r>
      <w:r w:rsidRPr="009B3829">
        <w:rPr>
          <w:rFonts w:ascii="Arial" w:hAnsi="Arial" w:cs="Arial"/>
          <w:sz w:val="24"/>
          <w:szCs w:val="24"/>
        </w:rPr>
        <w:t xml:space="preserve">  "Zone of saturation" means that part of the earth's crust in which all voids are filled with water.</w:t>
      </w:r>
    </w:p>
    <w:p w14:paraId="5C43CD99" w14:textId="77777777" w:rsidR="00AB2919" w:rsidRPr="009B3829" w:rsidRDefault="00AB2919" w:rsidP="000C12E0">
      <w:pPr>
        <w:spacing w:line="240" w:lineRule="atLeast"/>
        <w:ind w:left="720" w:hanging="432"/>
        <w:rPr>
          <w:rFonts w:ascii="Arial" w:hAnsi="Arial" w:cs="Arial"/>
          <w:sz w:val="24"/>
          <w:szCs w:val="24"/>
        </w:rPr>
      </w:pPr>
    </w:p>
    <w:p w14:paraId="30334C1C" w14:textId="7EFD2A4D" w:rsidR="00AB2919" w:rsidRPr="00AA7C8E" w:rsidRDefault="00AB2919" w:rsidP="00AA7C8E">
      <w:pPr>
        <w:pStyle w:val="Heading1"/>
        <w:rPr>
          <w:b w:val="0"/>
          <w:bCs/>
        </w:rPr>
      </w:pPr>
      <w:bookmarkStart w:id="5" w:name="_Toc231572839"/>
      <w:r w:rsidRPr="009B3829">
        <w:t>4.</w:t>
      </w:r>
      <w:r w:rsidRPr="009B3829">
        <w:tab/>
        <w:t xml:space="preserve">References to Federal Regulations.  </w:t>
      </w:r>
      <w:r w:rsidRPr="00AA7C8E">
        <w:rPr>
          <w:b w:val="0"/>
          <w:bCs/>
        </w:rPr>
        <w:t xml:space="preserve">Portions of this </w:t>
      </w:r>
      <w:r w:rsidR="008B7994" w:rsidRPr="00AA7C8E">
        <w:rPr>
          <w:b w:val="0"/>
          <w:bCs/>
        </w:rPr>
        <w:t>Chapter</w:t>
      </w:r>
      <w:r w:rsidRPr="00AA7C8E">
        <w:rPr>
          <w:b w:val="0"/>
          <w:bCs/>
        </w:rPr>
        <w:t xml:space="preserve"> refer to federal regulations of the United States Environmental Protection Agency (EPA).  Unless otherwise specified, the federal regulations referenced are those final regulations </w:t>
      </w:r>
      <w:r w:rsidR="00232C38" w:rsidRPr="00AA7C8E">
        <w:rPr>
          <w:b w:val="0"/>
          <w:bCs/>
        </w:rPr>
        <w:t>as am</w:t>
      </w:r>
      <w:r w:rsidR="000F4B4D" w:rsidRPr="00AA7C8E">
        <w:rPr>
          <w:b w:val="0"/>
          <w:bCs/>
        </w:rPr>
        <w:t>ended up to</w:t>
      </w:r>
      <w:r w:rsidRPr="00AA7C8E">
        <w:rPr>
          <w:b w:val="0"/>
          <w:bCs/>
        </w:rPr>
        <w:t xml:space="preserve"> July 1, </w:t>
      </w:r>
      <w:proofErr w:type="gramStart"/>
      <w:r w:rsidR="00A50BBC" w:rsidRPr="00AA7C8E">
        <w:rPr>
          <w:b w:val="0"/>
          <w:bCs/>
        </w:rPr>
        <w:t>2023</w:t>
      </w:r>
      <w:proofErr w:type="gramEnd"/>
      <w:r w:rsidR="00A50BBC" w:rsidRPr="00AA7C8E">
        <w:rPr>
          <w:b w:val="0"/>
          <w:bCs/>
        </w:rPr>
        <w:t xml:space="preserve"> </w:t>
      </w:r>
      <w:r w:rsidRPr="00AA7C8E">
        <w:rPr>
          <w:b w:val="0"/>
          <w:bCs/>
        </w:rPr>
        <w:t xml:space="preserve">as they appeared in volume 40 of the Code of Federal </w:t>
      </w:r>
      <w:r w:rsidRPr="00AA7C8E">
        <w:rPr>
          <w:b w:val="0"/>
          <w:bCs/>
        </w:rPr>
        <w:lastRenderedPageBreak/>
        <w:t>Regulations (C</w:t>
      </w:r>
      <w:r w:rsidR="005A5F8B" w:rsidRPr="00AA7C8E">
        <w:rPr>
          <w:b w:val="0"/>
          <w:bCs/>
        </w:rPr>
        <w:t>.</w:t>
      </w:r>
      <w:r w:rsidRPr="00AA7C8E">
        <w:rPr>
          <w:b w:val="0"/>
          <w:bCs/>
        </w:rPr>
        <w:t>F</w:t>
      </w:r>
      <w:r w:rsidR="005A5F8B" w:rsidRPr="00AA7C8E">
        <w:rPr>
          <w:b w:val="0"/>
          <w:bCs/>
        </w:rPr>
        <w:t>.</w:t>
      </w:r>
      <w:r w:rsidRPr="00AA7C8E">
        <w:rPr>
          <w:b w:val="0"/>
          <w:bCs/>
        </w:rPr>
        <w:t>R</w:t>
      </w:r>
      <w:r w:rsidR="005A5F8B" w:rsidRPr="00AA7C8E">
        <w:rPr>
          <w:b w:val="0"/>
          <w:bCs/>
        </w:rPr>
        <w:t>.</w:t>
      </w:r>
      <w:r w:rsidRPr="00AA7C8E">
        <w:rPr>
          <w:b w:val="0"/>
          <w:bCs/>
        </w:rPr>
        <w:t>)</w:t>
      </w:r>
      <w:r w:rsidR="00B54EB1" w:rsidRPr="00AA7C8E">
        <w:rPr>
          <w:b w:val="0"/>
          <w:bCs/>
        </w:rPr>
        <w:t xml:space="preserve"> and are hereby incorporated by reference</w:t>
      </w:r>
      <w:r w:rsidRPr="00AA7C8E">
        <w:rPr>
          <w:b w:val="0"/>
          <w:bCs/>
        </w:rPr>
        <w:t xml:space="preserve">.  Where specifically stated, the terms of a referenced federal regulation are hereby </w:t>
      </w:r>
      <w:r w:rsidR="009521D3" w:rsidRPr="00AA7C8E">
        <w:rPr>
          <w:b w:val="0"/>
          <w:bCs/>
        </w:rPr>
        <w:t xml:space="preserve">incorporated </w:t>
      </w:r>
      <w:r w:rsidRPr="00AA7C8E">
        <w:rPr>
          <w:b w:val="0"/>
          <w:bCs/>
        </w:rPr>
        <w:t xml:space="preserve">as terms of this </w:t>
      </w:r>
      <w:r w:rsidR="005F511E" w:rsidRPr="00AA7C8E">
        <w:rPr>
          <w:b w:val="0"/>
          <w:bCs/>
        </w:rPr>
        <w:t>Chapter</w:t>
      </w:r>
      <w:r w:rsidRPr="00AA7C8E">
        <w:rPr>
          <w:b w:val="0"/>
          <w:bCs/>
        </w:rPr>
        <w:t>, except that in regulations incorporated thereby, "EPA" shall mean "the Maine Department of Environmental Protection"; "Administrator", "Regional Administrator" and "Director" shall mean the Maine Board of Environmental Protection</w:t>
      </w:r>
      <w:r w:rsidR="00D8066A" w:rsidRPr="00AA7C8E">
        <w:rPr>
          <w:b w:val="0"/>
          <w:bCs/>
        </w:rPr>
        <w:t>,</w:t>
      </w:r>
      <w:r w:rsidRPr="00AA7C8E">
        <w:rPr>
          <w:b w:val="0"/>
          <w:bCs/>
        </w:rPr>
        <w:t xml:space="preserve"> </w:t>
      </w:r>
      <w:r w:rsidR="00D8066A" w:rsidRPr="00AA7C8E">
        <w:rPr>
          <w:b w:val="0"/>
          <w:bCs/>
        </w:rPr>
        <w:t xml:space="preserve">the </w:t>
      </w:r>
      <w:r w:rsidR="00AC7C89" w:rsidRPr="00AA7C8E">
        <w:rPr>
          <w:b w:val="0"/>
          <w:bCs/>
        </w:rPr>
        <w:t>Commissioner</w:t>
      </w:r>
      <w:r w:rsidR="00D8066A" w:rsidRPr="00AA7C8E">
        <w:rPr>
          <w:b w:val="0"/>
          <w:bCs/>
        </w:rPr>
        <w:t xml:space="preserve"> </w:t>
      </w:r>
      <w:r w:rsidR="00AC7C89" w:rsidRPr="00AA7C8E">
        <w:rPr>
          <w:b w:val="0"/>
          <w:bCs/>
        </w:rPr>
        <w:t>of the Department</w:t>
      </w:r>
      <w:r w:rsidR="00555024" w:rsidRPr="00AA7C8E">
        <w:rPr>
          <w:b w:val="0"/>
          <w:bCs/>
        </w:rPr>
        <w:t xml:space="preserve"> of </w:t>
      </w:r>
      <w:r w:rsidR="00CE159C" w:rsidRPr="00AA7C8E">
        <w:rPr>
          <w:b w:val="0"/>
          <w:bCs/>
        </w:rPr>
        <w:t>Environmental Protection</w:t>
      </w:r>
      <w:r w:rsidR="00AC7C89" w:rsidRPr="00AA7C8E">
        <w:rPr>
          <w:b w:val="0"/>
          <w:bCs/>
        </w:rPr>
        <w:t xml:space="preserve"> </w:t>
      </w:r>
      <w:r w:rsidRPr="00AA7C8E">
        <w:rPr>
          <w:b w:val="0"/>
          <w:bCs/>
        </w:rPr>
        <w:t xml:space="preserve">or </w:t>
      </w:r>
      <w:r w:rsidR="00DA3CC4" w:rsidRPr="00AA7C8E">
        <w:rPr>
          <w:b w:val="0"/>
          <w:bCs/>
        </w:rPr>
        <w:t xml:space="preserve">the Commissioner’s </w:t>
      </w:r>
      <w:r w:rsidRPr="00AA7C8E">
        <w:rPr>
          <w:b w:val="0"/>
          <w:bCs/>
        </w:rPr>
        <w:t>designated representative</w:t>
      </w:r>
      <w:r w:rsidR="00D8066A" w:rsidRPr="00AA7C8E">
        <w:rPr>
          <w:b w:val="0"/>
          <w:bCs/>
        </w:rPr>
        <w:t>, as applicable</w:t>
      </w:r>
      <w:r w:rsidRPr="00AA7C8E">
        <w:rPr>
          <w:b w:val="0"/>
          <w:bCs/>
        </w:rPr>
        <w:t xml:space="preserve">, and the </w:t>
      </w:r>
      <w:r w:rsidR="00D8066A" w:rsidRPr="00AA7C8E">
        <w:rPr>
          <w:b w:val="0"/>
          <w:bCs/>
        </w:rPr>
        <w:t xml:space="preserve">references to terms or </w:t>
      </w:r>
      <w:r w:rsidRPr="00AA7C8E">
        <w:rPr>
          <w:b w:val="0"/>
          <w:bCs/>
        </w:rPr>
        <w:t>phrase</w:t>
      </w:r>
      <w:r w:rsidR="00D24F82" w:rsidRPr="00AA7C8E">
        <w:rPr>
          <w:b w:val="0"/>
          <w:bCs/>
        </w:rPr>
        <w:t>s including</w:t>
      </w:r>
      <w:r w:rsidRPr="00AA7C8E">
        <w:rPr>
          <w:b w:val="0"/>
          <w:bCs/>
        </w:rPr>
        <w:t xml:space="preserve"> "treat</w:t>
      </w:r>
      <w:r w:rsidR="00546BC4" w:rsidRPr="00AA7C8E">
        <w:rPr>
          <w:b w:val="0"/>
          <w:bCs/>
        </w:rPr>
        <w:t>,</w:t>
      </w:r>
      <w:r w:rsidR="005D5335" w:rsidRPr="00AA7C8E">
        <w:rPr>
          <w:b w:val="0"/>
          <w:bCs/>
        </w:rPr>
        <w:t>" "</w:t>
      </w:r>
      <w:r w:rsidRPr="00AA7C8E">
        <w:rPr>
          <w:b w:val="0"/>
          <w:bCs/>
        </w:rPr>
        <w:t>store</w:t>
      </w:r>
      <w:r w:rsidR="00546BC4" w:rsidRPr="00AA7C8E">
        <w:rPr>
          <w:b w:val="0"/>
          <w:bCs/>
        </w:rPr>
        <w:t>,</w:t>
      </w:r>
      <w:r w:rsidR="005D5335" w:rsidRPr="00AA7C8E">
        <w:rPr>
          <w:b w:val="0"/>
          <w:bCs/>
        </w:rPr>
        <w:t xml:space="preserve">" </w:t>
      </w:r>
      <w:r w:rsidRPr="00AA7C8E">
        <w:rPr>
          <w:b w:val="0"/>
          <w:bCs/>
        </w:rPr>
        <w:t xml:space="preserve">or </w:t>
      </w:r>
      <w:r w:rsidR="005D5335" w:rsidRPr="00AA7C8E">
        <w:rPr>
          <w:b w:val="0"/>
          <w:bCs/>
        </w:rPr>
        <w:t>"</w:t>
      </w:r>
      <w:r w:rsidRPr="00AA7C8E">
        <w:rPr>
          <w:b w:val="0"/>
          <w:bCs/>
        </w:rPr>
        <w:t xml:space="preserve">dispose" shall mean "handle".  In addition, where the terms of federal regulations hereby incorporated by reference differ from or are inconsistent with other terms of this Chapter or </w:t>
      </w:r>
      <w:r w:rsidR="00D26789" w:rsidRPr="00AA7C8E">
        <w:rPr>
          <w:b w:val="0"/>
          <w:bCs/>
        </w:rPr>
        <w:t xml:space="preserve">06-096 C.M.R. </w:t>
      </w:r>
      <w:proofErr w:type="spellStart"/>
      <w:r w:rsidR="00D26789" w:rsidRPr="00AA7C8E">
        <w:rPr>
          <w:b w:val="0"/>
          <w:bCs/>
        </w:rPr>
        <w:t>chs</w:t>
      </w:r>
      <w:proofErr w:type="spellEnd"/>
      <w:r w:rsidR="00D26789" w:rsidRPr="00AA7C8E">
        <w:rPr>
          <w:b w:val="0"/>
          <w:bCs/>
        </w:rPr>
        <w:t>.</w:t>
      </w:r>
      <w:r w:rsidRPr="00AA7C8E">
        <w:rPr>
          <w:b w:val="0"/>
          <w:bCs/>
        </w:rPr>
        <w:t xml:space="preserve"> 850</w:t>
      </w:r>
      <w:r w:rsidR="00074FA5" w:rsidRPr="00AA7C8E">
        <w:rPr>
          <w:b w:val="0"/>
          <w:bCs/>
        </w:rPr>
        <w:t xml:space="preserve"> </w:t>
      </w:r>
      <w:r w:rsidR="00585DE4" w:rsidRPr="00AA7C8E">
        <w:rPr>
          <w:b w:val="0"/>
          <w:bCs/>
        </w:rPr>
        <w:t xml:space="preserve">through </w:t>
      </w:r>
      <w:r w:rsidRPr="00AA7C8E">
        <w:rPr>
          <w:b w:val="0"/>
          <w:bCs/>
        </w:rPr>
        <w:t xml:space="preserve">860, the more stringent of the requirements shall apply.  Other changes to regulations incorporated hereby are as expressly made in this </w:t>
      </w:r>
      <w:r w:rsidR="005F511E" w:rsidRPr="00AA7C8E">
        <w:rPr>
          <w:b w:val="0"/>
          <w:bCs/>
        </w:rPr>
        <w:t>Chapter</w:t>
      </w:r>
      <w:r w:rsidRPr="00AA7C8E">
        <w:rPr>
          <w:b w:val="0"/>
          <w:bCs/>
        </w:rPr>
        <w:t>.</w:t>
      </w:r>
      <w:bookmarkEnd w:id="5"/>
    </w:p>
    <w:p w14:paraId="3AFBACBB" w14:textId="77777777" w:rsidR="00AB2919" w:rsidRPr="009B3829" w:rsidRDefault="00AB2919" w:rsidP="00081D7E">
      <w:pPr>
        <w:spacing w:line="240" w:lineRule="atLeast"/>
        <w:ind w:left="360"/>
        <w:rPr>
          <w:rFonts w:ascii="Arial" w:hAnsi="Arial" w:cs="Arial"/>
          <w:sz w:val="24"/>
          <w:szCs w:val="24"/>
        </w:rPr>
      </w:pPr>
    </w:p>
    <w:p w14:paraId="641E649D" w14:textId="77777777" w:rsidR="00AB2919" w:rsidRPr="009B3829" w:rsidRDefault="00AB2919" w:rsidP="00AA7C8E">
      <w:pPr>
        <w:pStyle w:val="Heading1"/>
      </w:pPr>
      <w:bookmarkStart w:id="6" w:name="_Toc231572840"/>
      <w:r w:rsidRPr="009B3829">
        <w:t>5.</w:t>
      </w:r>
      <w:r w:rsidRPr="009B3829">
        <w:tab/>
        <w:t>Environmental Performance Standards</w:t>
      </w:r>
      <w:bookmarkEnd w:id="6"/>
    </w:p>
    <w:p w14:paraId="7D06BD56" w14:textId="77777777" w:rsidR="00AB2919" w:rsidRPr="009B3829" w:rsidRDefault="00AB2919" w:rsidP="00AA7C8E">
      <w:pPr>
        <w:pStyle w:val="Heading1"/>
      </w:pPr>
    </w:p>
    <w:p w14:paraId="069A9870" w14:textId="74BD6686"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A.</w:t>
      </w:r>
      <w:r w:rsidRPr="009B3829">
        <w:rPr>
          <w:rFonts w:ascii="Arial" w:hAnsi="Arial" w:cs="Arial"/>
          <w:sz w:val="24"/>
          <w:szCs w:val="24"/>
        </w:rPr>
        <w:tab/>
        <w:t xml:space="preserve">All hazardous waste facilities </w:t>
      </w:r>
      <w:bookmarkStart w:id="7" w:name="_Hlk45022914"/>
      <w:r w:rsidR="00264751" w:rsidRPr="009B3829">
        <w:rPr>
          <w:rFonts w:ascii="Arial" w:hAnsi="Arial" w:cs="Arial"/>
          <w:sz w:val="24"/>
          <w:szCs w:val="24"/>
        </w:rPr>
        <w:t>must</w:t>
      </w:r>
      <w:r w:rsidR="000A4E17" w:rsidRPr="009B3829">
        <w:rPr>
          <w:rFonts w:ascii="Arial" w:hAnsi="Arial" w:cs="Arial"/>
          <w:sz w:val="24"/>
          <w:szCs w:val="24"/>
        </w:rPr>
        <w:t xml:space="preserve"> </w:t>
      </w:r>
      <w:bookmarkEnd w:id="7"/>
      <w:r w:rsidRPr="009B3829">
        <w:rPr>
          <w:rFonts w:ascii="Arial" w:hAnsi="Arial" w:cs="Arial"/>
          <w:sz w:val="24"/>
          <w:szCs w:val="24"/>
        </w:rPr>
        <w:t xml:space="preserve">be located, designed, constructed, altered, operated, maintained and closed in a manner that will </w:t>
      </w:r>
      <w:proofErr w:type="gramStart"/>
      <w:r w:rsidRPr="009B3829">
        <w:rPr>
          <w:rFonts w:ascii="Arial" w:hAnsi="Arial" w:cs="Arial"/>
          <w:sz w:val="24"/>
          <w:szCs w:val="24"/>
        </w:rPr>
        <w:t>assure</w:t>
      </w:r>
      <w:proofErr w:type="gramEnd"/>
      <w:r w:rsidRPr="009B3829">
        <w:rPr>
          <w:rFonts w:ascii="Arial" w:hAnsi="Arial" w:cs="Arial"/>
          <w:sz w:val="24"/>
          <w:szCs w:val="24"/>
        </w:rPr>
        <w:t xml:space="preserve"> protection of human health and welfare and the environment.  Protection of human health and welfare and the environment </w:t>
      </w:r>
      <w:proofErr w:type="gramStart"/>
      <w:r w:rsidRPr="009B3829">
        <w:rPr>
          <w:rFonts w:ascii="Arial" w:hAnsi="Arial" w:cs="Arial"/>
          <w:sz w:val="24"/>
          <w:szCs w:val="24"/>
        </w:rPr>
        <w:t>include</w:t>
      </w:r>
      <w:r w:rsidR="00CD1028" w:rsidRPr="009B3829">
        <w:rPr>
          <w:rFonts w:ascii="Arial" w:hAnsi="Arial" w:cs="Arial"/>
          <w:sz w:val="24"/>
          <w:szCs w:val="24"/>
        </w:rPr>
        <w:t>s</w:t>
      </w:r>
      <w:proofErr w:type="gramEnd"/>
      <w:r w:rsidRPr="009B3829">
        <w:rPr>
          <w:rFonts w:ascii="Arial" w:hAnsi="Arial" w:cs="Arial"/>
          <w:sz w:val="24"/>
          <w:szCs w:val="24"/>
        </w:rPr>
        <w:t xml:space="preserve">, but </w:t>
      </w:r>
      <w:r w:rsidR="00CD1028" w:rsidRPr="009B3829">
        <w:rPr>
          <w:rFonts w:ascii="Arial" w:hAnsi="Arial" w:cs="Arial"/>
          <w:sz w:val="24"/>
          <w:szCs w:val="24"/>
        </w:rPr>
        <w:t xml:space="preserve">is </w:t>
      </w:r>
      <w:r w:rsidRPr="009B3829">
        <w:rPr>
          <w:rFonts w:ascii="Arial" w:hAnsi="Arial" w:cs="Arial"/>
          <w:sz w:val="24"/>
          <w:szCs w:val="24"/>
        </w:rPr>
        <w:t>not limited to:</w:t>
      </w:r>
    </w:p>
    <w:p w14:paraId="73D6AE77" w14:textId="77777777" w:rsidR="00AB2919" w:rsidRPr="009B3829" w:rsidRDefault="00AB2919" w:rsidP="00081D7E">
      <w:pPr>
        <w:spacing w:line="240" w:lineRule="atLeast"/>
        <w:ind w:left="720" w:hanging="360"/>
        <w:rPr>
          <w:rFonts w:ascii="Arial" w:hAnsi="Arial" w:cs="Arial"/>
          <w:sz w:val="24"/>
          <w:szCs w:val="24"/>
        </w:rPr>
      </w:pPr>
    </w:p>
    <w:p w14:paraId="0DF00AC3" w14:textId="77777777"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Prevention of adverse effects on ground water quality considering:</w:t>
      </w:r>
    </w:p>
    <w:p w14:paraId="4CD9944F" w14:textId="77777777" w:rsidR="00AB2919" w:rsidRPr="009B3829" w:rsidRDefault="00AB2919" w:rsidP="00081D7E">
      <w:pPr>
        <w:spacing w:line="240" w:lineRule="atLeast"/>
        <w:ind w:left="1080" w:hanging="360"/>
        <w:rPr>
          <w:rFonts w:ascii="Arial" w:hAnsi="Arial" w:cs="Arial"/>
          <w:sz w:val="24"/>
          <w:szCs w:val="24"/>
        </w:rPr>
      </w:pPr>
    </w:p>
    <w:p w14:paraId="521B80C0"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volume and physical and chemical characteristics of the waste in the facility, including its potential for migration through soil or through synthetic liner materials;</w:t>
      </w:r>
    </w:p>
    <w:p w14:paraId="04272EBA" w14:textId="77777777" w:rsidR="00AB2919" w:rsidRPr="009B3829" w:rsidRDefault="00AB2919" w:rsidP="00546BC4">
      <w:pPr>
        <w:pStyle w:val="RulesSub-Paragraph"/>
        <w:jc w:val="left"/>
        <w:rPr>
          <w:rFonts w:ascii="Arial" w:hAnsi="Arial" w:cs="Arial"/>
          <w:sz w:val="24"/>
          <w:szCs w:val="24"/>
        </w:rPr>
      </w:pPr>
    </w:p>
    <w:p w14:paraId="6E385B67"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hydrogeological characteristics of the facility and surrounding land;</w:t>
      </w:r>
    </w:p>
    <w:p w14:paraId="0317635A" w14:textId="77777777" w:rsidR="00AB2919" w:rsidRPr="009B3829" w:rsidRDefault="00AB2919" w:rsidP="00546BC4">
      <w:pPr>
        <w:pStyle w:val="RulesSub-Paragraph"/>
        <w:jc w:val="left"/>
        <w:rPr>
          <w:rFonts w:ascii="Arial" w:hAnsi="Arial" w:cs="Arial"/>
          <w:sz w:val="24"/>
          <w:szCs w:val="24"/>
        </w:rPr>
      </w:pPr>
    </w:p>
    <w:p w14:paraId="334B1A96"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quantity, quality and directions of ground water flow;</w:t>
      </w:r>
    </w:p>
    <w:p w14:paraId="6347AA62" w14:textId="77777777" w:rsidR="00AB2919" w:rsidRPr="009B3829" w:rsidRDefault="00AB2919" w:rsidP="00546BC4">
      <w:pPr>
        <w:pStyle w:val="RulesSub-Paragraph"/>
        <w:jc w:val="left"/>
        <w:rPr>
          <w:rFonts w:ascii="Arial" w:hAnsi="Arial" w:cs="Arial"/>
          <w:sz w:val="24"/>
          <w:szCs w:val="24"/>
        </w:rPr>
      </w:pPr>
    </w:p>
    <w:p w14:paraId="4F6063CB"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The proximity and withdrawal rates of ground water users;</w:t>
      </w:r>
    </w:p>
    <w:p w14:paraId="3FE135B1" w14:textId="77777777" w:rsidR="00AB2919" w:rsidRPr="009B3829" w:rsidRDefault="00AB2919" w:rsidP="00546BC4">
      <w:pPr>
        <w:pStyle w:val="RulesSub-Paragraph"/>
        <w:jc w:val="left"/>
        <w:rPr>
          <w:rFonts w:ascii="Arial" w:hAnsi="Arial" w:cs="Arial"/>
          <w:sz w:val="24"/>
          <w:szCs w:val="24"/>
        </w:rPr>
      </w:pPr>
    </w:p>
    <w:p w14:paraId="3DD5A410"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The existing quality of ground water, including other sources of contamination and their cumulative impact on the ground water;</w:t>
      </w:r>
    </w:p>
    <w:p w14:paraId="4803CEB5" w14:textId="77777777" w:rsidR="00AB2919" w:rsidRPr="009B3829" w:rsidRDefault="00AB2919" w:rsidP="00546BC4">
      <w:pPr>
        <w:pStyle w:val="RulesSub-Paragraph"/>
        <w:jc w:val="left"/>
        <w:rPr>
          <w:rFonts w:ascii="Arial" w:hAnsi="Arial" w:cs="Arial"/>
          <w:sz w:val="24"/>
          <w:szCs w:val="24"/>
        </w:rPr>
      </w:pPr>
    </w:p>
    <w:p w14:paraId="551DC7E0"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The potential for health risks caused by human exposure to waste constituents;</w:t>
      </w:r>
    </w:p>
    <w:p w14:paraId="7289B935" w14:textId="77777777" w:rsidR="00AB2919" w:rsidRPr="009B3829" w:rsidRDefault="00AB2919" w:rsidP="00546BC4">
      <w:pPr>
        <w:pStyle w:val="RulesSub-Paragraph"/>
        <w:jc w:val="left"/>
        <w:rPr>
          <w:rFonts w:ascii="Arial" w:hAnsi="Arial" w:cs="Arial"/>
          <w:sz w:val="24"/>
          <w:szCs w:val="24"/>
        </w:rPr>
      </w:pPr>
    </w:p>
    <w:p w14:paraId="2893287B"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t>The potential damage to wildlife, crops, vegetation and physical structures caused by exposure to waste constituents;</w:t>
      </w:r>
    </w:p>
    <w:p w14:paraId="3084C4D6" w14:textId="77777777" w:rsidR="00AB2919" w:rsidRPr="009B3829" w:rsidRDefault="00AB2919" w:rsidP="00546BC4">
      <w:pPr>
        <w:pStyle w:val="RulesSub-Paragraph"/>
        <w:jc w:val="left"/>
        <w:rPr>
          <w:rFonts w:ascii="Arial" w:hAnsi="Arial" w:cs="Arial"/>
          <w:sz w:val="24"/>
          <w:szCs w:val="24"/>
        </w:rPr>
      </w:pPr>
    </w:p>
    <w:p w14:paraId="70800A86"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t>The persistence and permanence of the potential adverse effects; and</w:t>
      </w:r>
    </w:p>
    <w:p w14:paraId="7B20AD23" w14:textId="77777777" w:rsidR="00AB2919" w:rsidRPr="009B3829" w:rsidRDefault="00AB2919" w:rsidP="00081D7E">
      <w:pPr>
        <w:spacing w:line="240" w:lineRule="atLeast"/>
        <w:ind w:left="1440" w:hanging="360"/>
        <w:rPr>
          <w:rFonts w:ascii="Arial" w:hAnsi="Arial" w:cs="Arial"/>
          <w:sz w:val="24"/>
          <w:szCs w:val="24"/>
        </w:rPr>
      </w:pPr>
    </w:p>
    <w:p w14:paraId="2F9F1EA9" w14:textId="77777777"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Prevention of adverse effects on surface water quality considering:</w:t>
      </w:r>
    </w:p>
    <w:p w14:paraId="0668187B" w14:textId="77777777" w:rsidR="00AB2919" w:rsidRPr="009B3829" w:rsidRDefault="00AB2919" w:rsidP="00081D7E">
      <w:pPr>
        <w:spacing w:line="240" w:lineRule="atLeast"/>
        <w:ind w:left="1080" w:hanging="360"/>
        <w:rPr>
          <w:rFonts w:ascii="Arial" w:hAnsi="Arial" w:cs="Arial"/>
          <w:sz w:val="24"/>
          <w:szCs w:val="24"/>
        </w:rPr>
      </w:pPr>
    </w:p>
    <w:p w14:paraId="627FED6A"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lastRenderedPageBreak/>
        <w:t>(a)</w:t>
      </w:r>
      <w:r w:rsidRPr="009B3829">
        <w:rPr>
          <w:rFonts w:ascii="Arial" w:hAnsi="Arial" w:cs="Arial"/>
          <w:sz w:val="24"/>
          <w:szCs w:val="24"/>
        </w:rPr>
        <w:tab/>
        <w:t>The volume and physical and chemical characteristics of the waste in the facility;</w:t>
      </w:r>
    </w:p>
    <w:p w14:paraId="60C3E754" w14:textId="77777777" w:rsidR="00AB2919" w:rsidRPr="009B3829" w:rsidRDefault="00AB2919" w:rsidP="00546BC4">
      <w:pPr>
        <w:pStyle w:val="RulesSub-Paragraph"/>
        <w:jc w:val="left"/>
        <w:rPr>
          <w:rFonts w:ascii="Arial" w:hAnsi="Arial" w:cs="Arial"/>
          <w:sz w:val="24"/>
          <w:szCs w:val="24"/>
        </w:rPr>
      </w:pPr>
    </w:p>
    <w:p w14:paraId="568E69F7"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hydrogeological characteristics of the facility and surrounding land, including the topography of the area around the facility;</w:t>
      </w:r>
    </w:p>
    <w:p w14:paraId="30840A83" w14:textId="77777777" w:rsidR="00AB2919" w:rsidRPr="009B3829" w:rsidRDefault="00AB2919" w:rsidP="00546BC4">
      <w:pPr>
        <w:pStyle w:val="RulesSub-Paragraph"/>
        <w:jc w:val="left"/>
        <w:rPr>
          <w:rFonts w:ascii="Arial" w:hAnsi="Arial" w:cs="Arial"/>
          <w:sz w:val="24"/>
          <w:szCs w:val="24"/>
        </w:rPr>
      </w:pPr>
    </w:p>
    <w:p w14:paraId="54941F00"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quantity, quality and directions of ground water flow;</w:t>
      </w:r>
    </w:p>
    <w:p w14:paraId="517633EB" w14:textId="77777777" w:rsidR="00AB2919" w:rsidRPr="009B3829" w:rsidRDefault="00AB2919" w:rsidP="00546BC4">
      <w:pPr>
        <w:pStyle w:val="RulesSub-Paragraph"/>
        <w:jc w:val="left"/>
        <w:rPr>
          <w:rFonts w:ascii="Arial" w:hAnsi="Arial" w:cs="Arial"/>
          <w:sz w:val="24"/>
          <w:szCs w:val="24"/>
        </w:rPr>
      </w:pPr>
    </w:p>
    <w:p w14:paraId="3EB28DF2"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The patterns of rainfall in the region;</w:t>
      </w:r>
    </w:p>
    <w:p w14:paraId="62FC5301" w14:textId="77777777" w:rsidR="00AB2919" w:rsidRPr="009B3829" w:rsidRDefault="00AB2919" w:rsidP="00546BC4">
      <w:pPr>
        <w:pStyle w:val="RulesSub-Paragraph"/>
        <w:jc w:val="left"/>
        <w:rPr>
          <w:rFonts w:ascii="Arial" w:hAnsi="Arial" w:cs="Arial"/>
          <w:sz w:val="24"/>
          <w:szCs w:val="24"/>
        </w:rPr>
      </w:pPr>
    </w:p>
    <w:p w14:paraId="05094241"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The proximity of the facility to surface waters;</w:t>
      </w:r>
    </w:p>
    <w:p w14:paraId="4F3F78E0" w14:textId="77777777" w:rsidR="00AB2919" w:rsidRPr="009B3829" w:rsidRDefault="00AB2919" w:rsidP="00546BC4">
      <w:pPr>
        <w:pStyle w:val="RulesSub-Paragraph"/>
        <w:jc w:val="left"/>
        <w:rPr>
          <w:rFonts w:ascii="Arial" w:hAnsi="Arial" w:cs="Arial"/>
          <w:sz w:val="24"/>
          <w:szCs w:val="24"/>
        </w:rPr>
      </w:pPr>
    </w:p>
    <w:p w14:paraId="510D0B3B"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The uses of nearby surface waters and any water quality standards established for those surface waters;</w:t>
      </w:r>
    </w:p>
    <w:p w14:paraId="7C74B8D0" w14:textId="77777777" w:rsidR="00AB2919" w:rsidRPr="009B3829" w:rsidRDefault="00AB2919" w:rsidP="00546BC4">
      <w:pPr>
        <w:pStyle w:val="RulesSub-Paragraph"/>
        <w:jc w:val="left"/>
        <w:rPr>
          <w:rFonts w:ascii="Arial" w:hAnsi="Arial" w:cs="Arial"/>
          <w:sz w:val="24"/>
          <w:szCs w:val="24"/>
        </w:rPr>
      </w:pPr>
    </w:p>
    <w:p w14:paraId="24E2F05C"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t>The existing quality of surface water, including other sources of contamination and their cumulative impact on surface water;</w:t>
      </w:r>
    </w:p>
    <w:p w14:paraId="312BC95F" w14:textId="77777777" w:rsidR="00AB2919" w:rsidRPr="009B3829" w:rsidRDefault="00AB2919" w:rsidP="00546BC4">
      <w:pPr>
        <w:pStyle w:val="RulesSub-Paragraph"/>
        <w:jc w:val="left"/>
        <w:rPr>
          <w:rFonts w:ascii="Arial" w:hAnsi="Arial" w:cs="Arial"/>
          <w:sz w:val="24"/>
          <w:szCs w:val="24"/>
        </w:rPr>
      </w:pPr>
    </w:p>
    <w:p w14:paraId="77D91414"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t>The potential for health risks caused by human exposure to waste constituents;</w:t>
      </w:r>
    </w:p>
    <w:p w14:paraId="5DE449E9" w14:textId="77777777" w:rsidR="00AB2919" w:rsidRPr="009B3829" w:rsidRDefault="00AB2919" w:rsidP="00546BC4">
      <w:pPr>
        <w:pStyle w:val="RulesSub-Paragraph"/>
        <w:jc w:val="left"/>
        <w:rPr>
          <w:rFonts w:ascii="Arial" w:hAnsi="Arial" w:cs="Arial"/>
          <w:sz w:val="24"/>
          <w:szCs w:val="24"/>
        </w:rPr>
      </w:pPr>
    </w:p>
    <w:p w14:paraId="19F45939"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The potential damage to wildlife, crops, vegetation and physical structures caused by exposure to waste constituents;</w:t>
      </w:r>
    </w:p>
    <w:p w14:paraId="4E0F908F" w14:textId="77777777" w:rsidR="00AB2919" w:rsidRPr="009B3829" w:rsidRDefault="00AB2919" w:rsidP="00546BC4">
      <w:pPr>
        <w:pStyle w:val="RulesSub-Paragraph"/>
        <w:jc w:val="left"/>
        <w:rPr>
          <w:rFonts w:ascii="Arial" w:hAnsi="Arial" w:cs="Arial"/>
          <w:sz w:val="24"/>
          <w:szCs w:val="24"/>
        </w:rPr>
      </w:pPr>
    </w:p>
    <w:p w14:paraId="4629A846"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(j)</w:t>
      </w:r>
      <w:r w:rsidRPr="009B3829">
        <w:rPr>
          <w:rFonts w:ascii="Arial" w:hAnsi="Arial" w:cs="Arial"/>
          <w:sz w:val="24"/>
          <w:szCs w:val="24"/>
        </w:rPr>
        <w:tab/>
        <w:t>The persistence and permanence of the potential adverse effects; and</w:t>
      </w:r>
    </w:p>
    <w:p w14:paraId="4729559A" w14:textId="77777777" w:rsidR="00AB2919" w:rsidRPr="009B3829" w:rsidRDefault="00AB2919" w:rsidP="00081D7E">
      <w:pPr>
        <w:spacing w:line="240" w:lineRule="atLeast"/>
        <w:ind w:left="1440" w:hanging="360"/>
        <w:rPr>
          <w:rFonts w:ascii="Arial" w:hAnsi="Arial" w:cs="Arial"/>
          <w:sz w:val="24"/>
          <w:szCs w:val="24"/>
        </w:rPr>
      </w:pPr>
    </w:p>
    <w:p w14:paraId="17C5DC6D" w14:textId="77777777"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Prevention of adverse effects on air quality, considering:</w:t>
      </w:r>
    </w:p>
    <w:p w14:paraId="1CA5EF28" w14:textId="77777777" w:rsidR="00AB2919" w:rsidRPr="009B3829" w:rsidRDefault="00AB2919" w:rsidP="00081D7E">
      <w:pPr>
        <w:spacing w:line="240" w:lineRule="atLeast"/>
        <w:ind w:left="1080" w:hanging="360"/>
        <w:rPr>
          <w:rFonts w:ascii="Arial" w:hAnsi="Arial" w:cs="Arial"/>
          <w:sz w:val="24"/>
          <w:szCs w:val="24"/>
        </w:rPr>
      </w:pPr>
    </w:p>
    <w:p w14:paraId="24D495CB"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volume and physical and chemical characteristics of the waste in the facility, including its potential for volatilization and wind dispersal;</w:t>
      </w:r>
    </w:p>
    <w:p w14:paraId="0A83526F" w14:textId="77777777" w:rsidR="00AB2919" w:rsidRPr="009B3829" w:rsidRDefault="00AB2919" w:rsidP="00546BC4">
      <w:pPr>
        <w:pStyle w:val="RulesSub-Paragraph"/>
        <w:jc w:val="left"/>
        <w:rPr>
          <w:rFonts w:ascii="Arial" w:hAnsi="Arial" w:cs="Arial"/>
          <w:sz w:val="24"/>
          <w:szCs w:val="24"/>
        </w:rPr>
      </w:pPr>
    </w:p>
    <w:p w14:paraId="6AFE1CF3"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existing quality of the air, including other sources of contamination and their cumulative impact on the air;</w:t>
      </w:r>
    </w:p>
    <w:p w14:paraId="31A9920F" w14:textId="77777777" w:rsidR="00AB2919" w:rsidRPr="009B3829" w:rsidRDefault="00AB2919" w:rsidP="00546BC4">
      <w:pPr>
        <w:pStyle w:val="RulesSub-Paragraph"/>
        <w:jc w:val="left"/>
        <w:rPr>
          <w:rFonts w:ascii="Arial" w:hAnsi="Arial" w:cs="Arial"/>
          <w:sz w:val="24"/>
          <w:szCs w:val="24"/>
        </w:rPr>
      </w:pPr>
    </w:p>
    <w:p w14:paraId="515525FC"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potential for health risks caused by human exposure to waste constituents;</w:t>
      </w:r>
    </w:p>
    <w:p w14:paraId="4A9F1AE6" w14:textId="77777777" w:rsidR="00AB2919" w:rsidRPr="009B3829" w:rsidRDefault="00AB2919" w:rsidP="00546BC4">
      <w:pPr>
        <w:pStyle w:val="RulesSub-Paragraph"/>
        <w:jc w:val="left"/>
        <w:rPr>
          <w:rFonts w:ascii="Arial" w:hAnsi="Arial" w:cs="Arial"/>
          <w:sz w:val="24"/>
          <w:szCs w:val="24"/>
        </w:rPr>
      </w:pPr>
    </w:p>
    <w:p w14:paraId="54D7C80A"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The potential damage to wildlife, crops, vegetation and physical structures caused by exposure to waste constituents;</w:t>
      </w:r>
    </w:p>
    <w:p w14:paraId="75220358" w14:textId="77777777" w:rsidR="00AB2919" w:rsidRPr="009B3829" w:rsidRDefault="00AB2919" w:rsidP="00546BC4">
      <w:pPr>
        <w:pStyle w:val="RulesSub-Paragraph"/>
        <w:jc w:val="left"/>
        <w:rPr>
          <w:rFonts w:ascii="Arial" w:hAnsi="Arial" w:cs="Arial"/>
          <w:sz w:val="24"/>
          <w:szCs w:val="24"/>
        </w:rPr>
      </w:pPr>
    </w:p>
    <w:p w14:paraId="34E72D66"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The persistence and permanence of the potential adverse effects; and</w:t>
      </w:r>
    </w:p>
    <w:p w14:paraId="23C56139" w14:textId="77777777" w:rsidR="00AB2919" w:rsidRPr="009B3829" w:rsidRDefault="00AB2919" w:rsidP="00081D7E">
      <w:pPr>
        <w:spacing w:line="240" w:lineRule="atLeast"/>
        <w:ind w:left="1440" w:hanging="360"/>
        <w:rPr>
          <w:rFonts w:ascii="Arial" w:hAnsi="Arial" w:cs="Arial"/>
          <w:sz w:val="24"/>
          <w:szCs w:val="24"/>
        </w:rPr>
      </w:pPr>
    </w:p>
    <w:p w14:paraId="662F7FE7" w14:textId="77777777"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Prevention of adverse effects due to migration of waste constituents in the subsurface environment, considering:</w:t>
      </w:r>
    </w:p>
    <w:p w14:paraId="474AA399" w14:textId="77777777" w:rsidR="00AB2919" w:rsidRPr="009B3829" w:rsidRDefault="00AB2919" w:rsidP="00081D7E">
      <w:pPr>
        <w:spacing w:line="240" w:lineRule="atLeast"/>
        <w:ind w:left="1080" w:hanging="360"/>
        <w:rPr>
          <w:rFonts w:ascii="Arial" w:hAnsi="Arial" w:cs="Arial"/>
          <w:sz w:val="24"/>
          <w:szCs w:val="24"/>
        </w:rPr>
      </w:pPr>
    </w:p>
    <w:p w14:paraId="157306E4"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lastRenderedPageBreak/>
        <w:t>(a)</w:t>
      </w:r>
      <w:r w:rsidRPr="009B3829">
        <w:rPr>
          <w:rFonts w:ascii="Arial" w:hAnsi="Arial" w:cs="Arial"/>
          <w:sz w:val="24"/>
          <w:szCs w:val="24"/>
        </w:rPr>
        <w:tab/>
        <w:t>The volume and physical and chemical characteristics of the waste in the facility, including its potential for migration through soil;</w:t>
      </w:r>
    </w:p>
    <w:p w14:paraId="78DC184A" w14:textId="77777777" w:rsidR="00AB2919" w:rsidRPr="009B3829" w:rsidRDefault="00AB2919" w:rsidP="00546BC4">
      <w:pPr>
        <w:pStyle w:val="RulesSub-Paragraph"/>
        <w:jc w:val="left"/>
        <w:rPr>
          <w:rFonts w:ascii="Arial" w:hAnsi="Arial" w:cs="Arial"/>
          <w:sz w:val="24"/>
          <w:szCs w:val="24"/>
        </w:rPr>
      </w:pPr>
    </w:p>
    <w:p w14:paraId="2E9CC951"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geologic characteristics of the facility and surrounding land;</w:t>
      </w:r>
    </w:p>
    <w:p w14:paraId="4FE3FAC5" w14:textId="77777777" w:rsidR="00AB2919" w:rsidRPr="009B3829" w:rsidRDefault="00AB2919" w:rsidP="00546BC4">
      <w:pPr>
        <w:pStyle w:val="RulesSub-Paragraph"/>
        <w:jc w:val="left"/>
        <w:rPr>
          <w:rFonts w:ascii="Arial" w:hAnsi="Arial" w:cs="Arial"/>
          <w:sz w:val="24"/>
          <w:szCs w:val="24"/>
        </w:rPr>
      </w:pPr>
    </w:p>
    <w:p w14:paraId="7818494E"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patterns of land use in the region;</w:t>
      </w:r>
    </w:p>
    <w:p w14:paraId="56C12B32" w14:textId="77777777" w:rsidR="00AB2919" w:rsidRPr="009B3829" w:rsidRDefault="00AB2919" w:rsidP="00546BC4">
      <w:pPr>
        <w:pStyle w:val="RulesSub-Paragraph"/>
        <w:jc w:val="left"/>
        <w:rPr>
          <w:rFonts w:ascii="Arial" w:hAnsi="Arial" w:cs="Arial"/>
          <w:sz w:val="24"/>
          <w:szCs w:val="24"/>
        </w:rPr>
      </w:pPr>
    </w:p>
    <w:p w14:paraId="4BA312BA"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The potential for migration of waste constituents into subsurface physical structures;</w:t>
      </w:r>
    </w:p>
    <w:p w14:paraId="4A12432F" w14:textId="77777777" w:rsidR="00AB2919" w:rsidRPr="009B3829" w:rsidRDefault="00AB2919" w:rsidP="00546BC4">
      <w:pPr>
        <w:pStyle w:val="RulesSub-Paragraph"/>
        <w:jc w:val="left"/>
        <w:rPr>
          <w:rFonts w:ascii="Arial" w:hAnsi="Arial" w:cs="Arial"/>
          <w:sz w:val="24"/>
          <w:szCs w:val="24"/>
        </w:rPr>
      </w:pPr>
    </w:p>
    <w:p w14:paraId="39A84534"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The potential for migration of waste constituents into the root zone of food chain crops and other vegetation;</w:t>
      </w:r>
    </w:p>
    <w:p w14:paraId="0773C1A6" w14:textId="77777777" w:rsidR="00AB2919" w:rsidRPr="009B3829" w:rsidRDefault="00AB2919" w:rsidP="00546BC4">
      <w:pPr>
        <w:pStyle w:val="RulesSub-Paragraph"/>
        <w:jc w:val="left"/>
        <w:rPr>
          <w:rFonts w:ascii="Arial" w:hAnsi="Arial" w:cs="Arial"/>
          <w:sz w:val="24"/>
          <w:szCs w:val="24"/>
        </w:rPr>
      </w:pPr>
    </w:p>
    <w:p w14:paraId="7ED8A40A"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The potential for health risks caused by human exposure to waste constituents;</w:t>
      </w:r>
    </w:p>
    <w:p w14:paraId="581A1050" w14:textId="77777777" w:rsidR="00AB2919" w:rsidRPr="009B3829" w:rsidRDefault="00AB2919" w:rsidP="00546BC4">
      <w:pPr>
        <w:pStyle w:val="RulesSub-Paragraph"/>
        <w:jc w:val="left"/>
        <w:rPr>
          <w:rFonts w:ascii="Arial" w:hAnsi="Arial" w:cs="Arial"/>
          <w:sz w:val="24"/>
          <w:szCs w:val="24"/>
        </w:rPr>
      </w:pPr>
    </w:p>
    <w:p w14:paraId="7AF0B07D"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t>The potential damage to wildlife, crops, vegetation and physical structures caused by exposure to waste constituents; and</w:t>
      </w:r>
    </w:p>
    <w:p w14:paraId="7EAFAD08" w14:textId="77777777" w:rsidR="00AB2919" w:rsidRPr="009B3829" w:rsidRDefault="00AB2919" w:rsidP="00546BC4">
      <w:pPr>
        <w:pStyle w:val="RulesSub-Paragraph"/>
        <w:jc w:val="left"/>
        <w:rPr>
          <w:rFonts w:ascii="Arial" w:hAnsi="Arial" w:cs="Arial"/>
          <w:sz w:val="24"/>
          <w:szCs w:val="24"/>
        </w:rPr>
      </w:pPr>
    </w:p>
    <w:p w14:paraId="348E1567" w14:textId="77777777"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t>The persistence and permanence of the potential adverse effects.</w:t>
      </w:r>
    </w:p>
    <w:p w14:paraId="49D7CFE2" w14:textId="77777777" w:rsidR="00AB2919" w:rsidRPr="009B3829" w:rsidRDefault="00AB2919" w:rsidP="00081D7E">
      <w:pPr>
        <w:spacing w:line="240" w:lineRule="atLeast"/>
        <w:ind w:left="1440" w:hanging="360"/>
        <w:rPr>
          <w:rFonts w:ascii="Arial" w:hAnsi="Arial" w:cs="Arial"/>
          <w:sz w:val="24"/>
          <w:szCs w:val="24"/>
        </w:rPr>
      </w:pPr>
    </w:p>
    <w:p w14:paraId="774EE52B" w14:textId="77777777" w:rsidR="00AB2919" w:rsidRPr="00AA7C8E" w:rsidRDefault="00AB2919" w:rsidP="00546BC4">
      <w:pPr>
        <w:pStyle w:val="RulesSub-section"/>
        <w:jc w:val="left"/>
        <w:rPr>
          <w:rFonts w:ascii="Arial" w:hAnsi="Arial" w:cs="Arial"/>
          <w:bCs/>
          <w:sz w:val="24"/>
          <w:szCs w:val="24"/>
        </w:rPr>
      </w:pPr>
      <w:r w:rsidRPr="00AA7C8E">
        <w:rPr>
          <w:rFonts w:ascii="Arial" w:hAnsi="Arial" w:cs="Arial"/>
          <w:bCs/>
          <w:sz w:val="24"/>
          <w:szCs w:val="24"/>
        </w:rPr>
        <w:t>B.</w:t>
      </w:r>
      <w:r w:rsidRPr="00AA7C8E">
        <w:rPr>
          <w:rFonts w:ascii="Arial" w:hAnsi="Arial" w:cs="Arial"/>
          <w:bCs/>
          <w:sz w:val="24"/>
          <w:szCs w:val="24"/>
        </w:rPr>
        <w:tab/>
        <w:t>The treatment or disposal of hazardous waste at a facility by means of evaporation is prohibited.</w:t>
      </w:r>
    </w:p>
    <w:p w14:paraId="28BA9B2F" w14:textId="77777777" w:rsidR="00AB2919" w:rsidRPr="00AA7C8E" w:rsidRDefault="00AB2919" w:rsidP="00546BC4">
      <w:pPr>
        <w:pStyle w:val="RulesSub-section"/>
        <w:jc w:val="left"/>
        <w:rPr>
          <w:rFonts w:ascii="Arial" w:hAnsi="Arial" w:cs="Arial"/>
          <w:bCs/>
          <w:sz w:val="24"/>
          <w:szCs w:val="24"/>
        </w:rPr>
      </w:pPr>
    </w:p>
    <w:p w14:paraId="19E01798" w14:textId="77777777" w:rsidR="00AB2919" w:rsidRPr="00AA7C8E" w:rsidRDefault="00AB2919" w:rsidP="00546BC4">
      <w:pPr>
        <w:pStyle w:val="RulesSub-section"/>
        <w:jc w:val="left"/>
        <w:rPr>
          <w:rFonts w:ascii="Arial" w:hAnsi="Arial" w:cs="Arial"/>
          <w:bCs/>
          <w:sz w:val="24"/>
          <w:szCs w:val="24"/>
        </w:rPr>
      </w:pPr>
      <w:r w:rsidRPr="00AA7C8E">
        <w:rPr>
          <w:rFonts w:ascii="Arial" w:hAnsi="Arial" w:cs="Arial"/>
          <w:bCs/>
          <w:sz w:val="24"/>
          <w:szCs w:val="24"/>
        </w:rPr>
        <w:t>C.</w:t>
      </w:r>
      <w:r w:rsidRPr="00AA7C8E">
        <w:rPr>
          <w:rFonts w:ascii="Arial" w:hAnsi="Arial" w:cs="Arial"/>
          <w:bCs/>
          <w:sz w:val="24"/>
          <w:szCs w:val="24"/>
        </w:rPr>
        <w:tab/>
        <w:t>The burning of hazardous waste in a cast iron and fire</w:t>
      </w:r>
      <w:r w:rsidRPr="00AA7C8E">
        <w:rPr>
          <w:rFonts w:ascii="Arial" w:hAnsi="Arial" w:cs="Arial"/>
          <w:bCs/>
          <w:sz w:val="24"/>
          <w:szCs w:val="24"/>
        </w:rPr>
        <w:noBreakHyphen/>
        <w:t>tube boiler or in a boiler having a capacity level of less than 25 million Btu per hour is prohibited.</w:t>
      </w:r>
    </w:p>
    <w:p w14:paraId="44F5DA91" w14:textId="77777777" w:rsidR="00AB2919" w:rsidRPr="00AA7C8E" w:rsidRDefault="00AB2919" w:rsidP="00546BC4">
      <w:pPr>
        <w:pStyle w:val="RulesSub-section"/>
        <w:jc w:val="left"/>
        <w:rPr>
          <w:rFonts w:ascii="Arial" w:hAnsi="Arial" w:cs="Arial"/>
          <w:bCs/>
          <w:sz w:val="24"/>
          <w:szCs w:val="24"/>
        </w:rPr>
      </w:pPr>
    </w:p>
    <w:p w14:paraId="26CEB6EE" w14:textId="211308E2" w:rsidR="00AB2919" w:rsidRPr="00AA7C8E" w:rsidRDefault="00AB2919" w:rsidP="00546BC4">
      <w:pPr>
        <w:pStyle w:val="RulesSub-section"/>
        <w:jc w:val="left"/>
        <w:rPr>
          <w:rFonts w:ascii="Arial" w:hAnsi="Arial" w:cs="Arial"/>
          <w:bCs/>
          <w:sz w:val="24"/>
          <w:szCs w:val="24"/>
        </w:rPr>
      </w:pPr>
      <w:r w:rsidRPr="00AA7C8E">
        <w:rPr>
          <w:rFonts w:ascii="Arial" w:hAnsi="Arial" w:cs="Arial"/>
          <w:bCs/>
          <w:sz w:val="24"/>
          <w:szCs w:val="24"/>
        </w:rPr>
        <w:t>D.</w:t>
      </w:r>
      <w:r w:rsidRPr="00AA7C8E">
        <w:rPr>
          <w:rFonts w:ascii="Arial" w:hAnsi="Arial" w:cs="Arial"/>
          <w:bCs/>
          <w:sz w:val="24"/>
          <w:szCs w:val="24"/>
        </w:rPr>
        <w:tab/>
        <w:t xml:space="preserve">The disposal of hazardous waste within the coastal waters of this State is prohibited.  In addition, the disposal of hazardous waste in any ocean waters by a resident of this state is prohibited except that this prohibition </w:t>
      </w:r>
      <w:r w:rsidR="006208F1" w:rsidRPr="00AA7C8E">
        <w:rPr>
          <w:rFonts w:ascii="Arial" w:hAnsi="Arial" w:cs="Arial"/>
          <w:bCs/>
          <w:sz w:val="24"/>
          <w:szCs w:val="24"/>
        </w:rPr>
        <w:t xml:space="preserve">does </w:t>
      </w:r>
      <w:r w:rsidRPr="00AA7C8E">
        <w:rPr>
          <w:rFonts w:ascii="Arial" w:hAnsi="Arial" w:cs="Arial"/>
          <w:bCs/>
          <w:sz w:val="24"/>
          <w:szCs w:val="24"/>
        </w:rPr>
        <w:t>not apply to ocean waters which are within the jurisdiction of another state.</w:t>
      </w:r>
    </w:p>
    <w:p w14:paraId="634CA286" w14:textId="77777777" w:rsidR="00AB2919" w:rsidRPr="00AA7C8E" w:rsidRDefault="00AB2919" w:rsidP="00546BC4">
      <w:pPr>
        <w:pStyle w:val="RulesSub-section"/>
        <w:jc w:val="left"/>
        <w:rPr>
          <w:rFonts w:ascii="Arial" w:hAnsi="Arial" w:cs="Arial"/>
          <w:bCs/>
          <w:sz w:val="24"/>
          <w:szCs w:val="24"/>
        </w:rPr>
      </w:pPr>
    </w:p>
    <w:p w14:paraId="0E03D543"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E.</w:t>
      </w:r>
      <w:r w:rsidRPr="009B3829">
        <w:rPr>
          <w:rFonts w:ascii="Arial" w:hAnsi="Arial" w:cs="Arial"/>
          <w:sz w:val="24"/>
          <w:szCs w:val="24"/>
        </w:rPr>
        <w:tab/>
        <w:t>The placement of any hazardous waste into any salt dome formation, salt bed formation, underground mine or cave, and the underground injection of hazardous waste, is prohibited.</w:t>
      </w:r>
    </w:p>
    <w:p w14:paraId="44191201" w14:textId="77777777" w:rsidR="00AB2919" w:rsidRPr="009B3829" w:rsidRDefault="00AB2919" w:rsidP="00546BC4">
      <w:pPr>
        <w:pStyle w:val="RulesSub-section"/>
        <w:jc w:val="left"/>
        <w:rPr>
          <w:rFonts w:ascii="Arial" w:hAnsi="Arial" w:cs="Arial"/>
          <w:sz w:val="24"/>
          <w:szCs w:val="24"/>
        </w:rPr>
      </w:pPr>
    </w:p>
    <w:p w14:paraId="10D47FB7" w14:textId="77777777" w:rsidR="00AB2919" w:rsidRPr="009B3829" w:rsidRDefault="00AB2919" w:rsidP="00AA7C8E">
      <w:pPr>
        <w:pStyle w:val="Heading1"/>
      </w:pPr>
      <w:bookmarkStart w:id="8" w:name="_Toc231572841"/>
      <w:r w:rsidRPr="009B3829">
        <w:t>6.</w:t>
      </w:r>
      <w:r w:rsidRPr="009B3829">
        <w:tab/>
        <w:t>General Standards</w:t>
      </w:r>
      <w:bookmarkEnd w:id="8"/>
    </w:p>
    <w:p w14:paraId="433450AB" w14:textId="77777777" w:rsidR="00AB2919" w:rsidRPr="009B3829" w:rsidRDefault="00AB2919" w:rsidP="00AA7C8E">
      <w:pPr>
        <w:pStyle w:val="Heading1"/>
      </w:pPr>
    </w:p>
    <w:p w14:paraId="49078B02" w14:textId="4EA2C3CE"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A.</w:t>
      </w:r>
      <w:r w:rsidRPr="00AA7C8E">
        <w:rPr>
          <w:rFonts w:ascii="Arial" w:hAnsi="Arial" w:cs="Arial"/>
          <w:bCs/>
          <w:sz w:val="24"/>
          <w:szCs w:val="24"/>
        </w:rPr>
        <w:tab/>
        <w:t>The standards</w:t>
      </w:r>
      <w:r w:rsidRPr="009B3829">
        <w:rPr>
          <w:rFonts w:ascii="Arial" w:hAnsi="Arial" w:cs="Arial"/>
          <w:sz w:val="24"/>
          <w:szCs w:val="24"/>
        </w:rPr>
        <w:t xml:space="preserve"> set forth in this section are applicable to all waste facilities for hazardous waste, except as specifically provided otherwise in this </w:t>
      </w:r>
      <w:r w:rsidR="005F511E" w:rsidRPr="009B3829">
        <w:rPr>
          <w:rFonts w:ascii="Arial" w:hAnsi="Arial" w:cs="Arial"/>
          <w:sz w:val="24"/>
          <w:szCs w:val="24"/>
        </w:rPr>
        <w:t>Chapter</w:t>
      </w:r>
      <w:r w:rsidRPr="009B3829">
        <w:rPr>
          <w:rFonts w:ascii="Arial" w:hAnsi="Arial" w:cs="Arial"/>
          <w:sz w:val="24"/>
          <w:szCs w:val="24"/>
        </w:rPr>
        <w:t xml:space="preserve"> or in </w:t>
      </w:r>
      <w:r w:rsidR="005F511E" w:rsidRPr="009B3829">
        <w:rPr>
          <w:rFonts w:ascii="Arial" w:hAnsi="Arial" w:cs="Arial"/>
          <w:sz w:val="24"/>
          <w:szCs w:val="24"/>
        </w:rPr>
        <w:t>06-096</w:t>
      </w:r>
      <w:r w:rsidR="0078416C" w:rsidRPr="009B3829">
        <w:rPr>
          <w:rFonts w:ascii="Arial" w:hAnsi="Arial" w:cs="Arial"/>
          <w:sz w:val="24"/>
          <w:szCs w:val="24"/>
        </w:rPr>
        <w:t xml:space="preserve"> C.M.R. ch.</w:t>
      </w:r>
      <w:r w:rsidR="005F511E" w:rsidRPr="009B3829">
        <w:rPr>
          <w:rFonts w:ascii="Arial" w:hAnsi="Arial" w:cs="Arial"/>
          <w:sz w:val="24"/>
          <w:szCs w:val="24"/>
        </w:rPr>
        <w:t xml:space="preserve"> </w:t>
      </w:r>
      <w:r w:rsidRPr="009B3829">
        <w:rPr>
          <w:rFonts w:ascii="Arial" w:hAnsi="Arial" w:cs="Arial"/>
          <w:sz w:val="24"/>
          <w:szCs w:val="24"/>
        </w:rPr>
        <w:t xml:space="preserve">856.  An applicant for a license must demonstrate in </w:t>
      </w:r>
      <w:r w:rsidR="0034790D" w:rsidRPr="009B3829">
        <w:rPr>
          <w:rFonts w:ascii="Arial" w:hAnsi="Arial" w:cs="Arial"/>
          <w:sz w:val="24"/>
          <w:szCs w:val="24"/>
        </w:rPr>
        <w:t>the</w:t>
      </w:r>
      <w:r w:rsidRPr="009B3829">
        <w:rPr>
          <w:rFonts w:ascii="Arial" w:hAnsi="Arial" w:cs="Arial"/>
          <w:sz w:val="24"/>
          <w:szCs w:val="24"/>
        </w:rPr>
        <w:t xml:space="preserve"> application that the facility has been designed, will be established, constructed or altered and will operate in compliance with these standards.  A licensee must operate the facility </w:t>
      </w:r>
      <w:proofErr w:type="gramStart"/>
      <w:r w:rsidRPr="009B3829">
        <w:rPr>
          <w:rFonts w:ascii="Arial" w:hAnsi="Arial" w:cs="Arial"/>
          <w:sz w:val="24"/>
          <w:szCs w:val="24"/>
        </w:rPr>
        <w:t>so as to</w:t>
      </w:r>
      <w:proofErr w:type="gramEnd"/>
      <w:r w:rsidRPr="009B3829">
        <w:rPr>
          <w:rFonts w:ascii="Arial" w:hAnsi="Arial" w:cs="Arial"/>
          <w:sz w:val="24"/>
          <w:szCs w:val="24"/>
        </w:rPr>
        <w:t xml:space="preserve"> comply with these standards.</w:t>
      </w:r>
    </w:p>
    <w:p w14:paraId="416CB23B" w14:textId="77777777" w:rsidR="00AB2919" w:rsidRPr="009B3829" w:rsidRDefault="00AB2919" w:rsidP="00546BC4">
      <w:pPr>
        <w:pStyle w:val="RulesSub-section"/>
        <w:jc w:val="left"/>
        <w:rPr>
          <w:rFonts w:ascii="Arial" w:hAnsi="Arial" w:cs="Arial"/>
          <w:sz w:val="24"/>
          <w:szCs w:val="24"/>
        </w:rPr>
      </w:pPr>
    </w:p>
    <w:p w14:paraId="01FE477F" w14:textId="6A48125D"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lastRenderedPageBreak/>
        <w:t>B.</w:t>
      </w:r>
      <w:r w:rsidRPr="00AA7C8E">
        <w:rPr>
          <w:rFonts w:ascii="Arial" w:hAnsi="Arial" w:cs="Arial"/>
          <w:bCs/>
          <w:sz w:val="24"/>
          <w:szCs w:val="24"/>
        </w:rPr>
        <w:tab/>
        <w:t>The</w:t>
      </w:r>
      <w:r w:rsidRPr="009B3829">
        <w:rPr>
          <w:rFonts w:ascii="Arial" w:hAnsi="Arial" w:cs="Arial"/>
          <w:sz w:val="24"/>
          <w:szCs w:val="24"/>
        </w:rPr>
        <w:t xml:space="preserve"> plans, specifications, descriptions and other documentation submitted by the applicant in support of </w:t>
      </w:r>
      <w:r w:rsidR="003735EA" w:rsidRPr="009B3829">
        <w:rPr>
          <w:rFonts w:ascii="Arial" w:hAnsi="Arial" w:cs="Arial"/>
          <w:sz w:val="24"/>
          <w:szCs w:val="24"/>
        </w:rPr>
        <w:t xml:space="preserve">the </w:t>
      </w:r>
      <w:r w:rsidRPr="009B3829">
        <w:rPr>
          <w:rFonts w:ascii="Arial" w:hAnsi="Arial" w:cs="Arial"/>
          <w:sz w:val="24"/>
          <w:szCs w:val="24"/>
        </w:rPr>
        <w:t xml:space="preserve">application and approved by the Board in issuing the license constitute terms of the license which must be complied with by the licensee.  These plans, specifications, descriptions and other documentation include, without limitation, those required by </w:t>
      </w:r>
      <w:r w:rsidR="00AF449C" w:rsidRPr="009B3829">
        <w:rPr>
          <w:rFonts w:ascii="Arial" w:hAnsi="Arial" w:cs="Arial"/>
          <w:sz w:val="24"/>
          <w:szCs w:val="24"/>
        </w:rPr>
        <w:t xml:space="preserve">06-096 C.M.R. ch. </w:t>
      </w:r>
      <w:r w:rsidRPr="009B3829">
        <w:rPr>
          <w:rFonts w:ascii="Arial" w:hAnsi="Arial" w:cs="Arial"/>
          <w:sz w:val="24"/>
          <w:szCs w:val="24"/>
        </w:rPr>
        <w:t xml:space="preserve">856, </w:t>
      </w:r>
      <w:r w:rsidR="00AF449C" w:rsidRPr="009B3829">
        <w:rPr>
          <w:rFonts w:ascii="Arial" w:hAnsi="Arial" w:cs="Arial"/>
          <w:sz w:val="24"/>
          <w:szCs w:val="24"/>
        </w:rPr>
        <w:t>§</w:t>
      </w:r>
      <w:r w:rsidRPr="009B3829">
        <w:rPr>
          <w:rFonts w:ascii="Arial" w:hAnsi="Arial" w:cs="Arial"/>
          <w:sz w:val="24"/>
          <w:szCs w:val="24"/>
        </w:rPr>
        <w:t xml:space="preserve"> 10 and this </w:t>
      </w:r>
      <w:r w:rsidR="00AF449C" w:rsidRPr="009B3829">
        <w:rPr>
          <w:rFonts w:ascii="Arial" w:hAnsi="Arial" w:cs="Arial"/>
          <w:sz w:val="24"/>
          <w:szCs w:val="24"/>
        </w:rPr>
        <w:t>Chapter</w:t>
      </w:r>
      <w:r w:rsidRPr="009B3829">
        <w:rPr>
          <w:rFonts w:ascii="Arial" w:hAnsi="Arial" w:cs="Arial"/>
          <w:sz w:val="24"/>
          <w:szCs w:val="24"/>
        </w:rPr>
        <w:t>.</w:t>
      </w:r>
    </w:p>
    <w:p w14:paraId="1309803F" w14:textId="77777777" w:rsidR="00AB2919" w:rsidRPr="009B3829" w:rsidRDefault="00AB2919" w:rsidP="00081D7E">
      <w:pPr>
        <w:spacing w:line="240" w:lineRule="atLeast"/>
        <w:ind w:left="720" w:hanging="360"/>
        <w:rPr>
          <w:rFonts w:ascii="Arial" w:hAnsi="Arial" w:cs="Arial"/>
          <w:sz w:val="24"/>
          <w:szCs w:val="24"/>
        </w:rPr>
      </w:pPr>
    </w:p>
    <w:p w14:paraId="6E89B1B3" w14:textId="77777777" w:rsidR="00AB2919" w:rsidRPr="009B3829" w:rsidRDefault="00AB2919" w:rsidP="00546BC4">
      <w:pPr>
        <w:pStyle w:val="RulesSub-section"/>
        <w:jc w:val="left"/>
        <w:rPr>
          <w:rFonts w:ascii="Arial" w:hAnsi="Arial" w:cs="Arial"/>
          <w:sz w:val="24"/>
          <w:szCs w:val="24"/>
        </w:rPr>
      </w:pPr>
      <w:r w:rsidRPr="00AA7C8E">
        <w:rPr>
          <w:rFonts w:ascii="Arial" w:hAnsi="Arial" w:cs="Arial"/>
          <w:bCs/>
          <w:sz w:val="24"/>
          <w:szCs w:val="24"/>
        </w:rPr>
        <w:t>C.</w:t>
      </w:r>
      <w:r w:rsidRPr="00AA7C8E">
        <w:rPr>
          <w:rFonts w:ascii="Arial" w:hAnsi="Arial" w:cs="Arial"/>
          <w:bCs/>
          <w:sz w:val="24"/>
          <w:szCs w:val="24"/>
        </w:rPr>
        <w:tab/>
        <w:t>The facilit</w:t>
      </w:r>
      <w:r w:rsidRPr="009B3829">
        <w:rPr>
          <w:rFonts w:ascii="Arial" w:hAnsi="Arial" w:cs="Arial"/>
          <w:sz w:val="24"/>
          <w:szCs w:val="24"/>
        </w:rPr>
        <w:t xml:space="preserve">y must be established, constructed, altered and operated in compliance with the following requirements: </w:t>
      </w:r>
    </w:p>
    <w:p w14:paraId="33731571" w14:textId="77777777" w:rsidR="00AB2919" w:rsidRPr="009B3829" w:rsidRDefault="00AB2919" w:rsidP="00081D7E">
      <w:pPr>
        <w:spacing w:line="240" w:lineRule="atLeast"/>
        <w:ind w:left="720" w:hanging="360"/>
        <w:rPr>
          <w:rFonts w:ascii="Arial" w:hAnsi="Arial" w:cs="Arial"/>
          <w:sz w:val="24"/>
          <w:szCs w:val="24"/>
        </w:rPr>
      </w:pPr>
    </w:p>
    <w:p w14:paraId="610A5BCD" w14:textId="079DE45F"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r>
      <w:r w:rsidR="002C1C84" w:rsidRPr="009B3829">
        <w:rPr>
          <w:rFonts w:ascii="Arial" w:hAnsi="Arial" w:cs="Arial"/>
          <w:sz w:val="24"/>
          <w:szCs w:val="24"/>
        </w:rPr>
        <w:t>T</w:t>
      </w:r>
      <w:r w:rsidRPr="009B3829">
        <w:rPr>
          <w:rFonts w:ascii="Arial" w:hAnsi="Arial" w:cs="Arial"/>
          <w:sz w:val="24"/>
          <w:szCs w:val="24"/>
        </w:rPr>
        <w:t xml:space="preserve">his </w:t>
      </w:r>
      <w:r w:rsidR="00783B41" w:rsidRPr="009B3829">
        <w:rPr>
          <w:rFonts w:ascii="Arial" w:hAnsi="Arial" w:cs="Arial"/>
          <w:sz w:val="24"/>
          <w:szCs w:val="24"/>
        </w:rPr>
        <w:t>Chapter</w:t>
      </w:r>
      <w:r w:rsidRPr="009B3829">
        <w:rPr>
          <w:rFonts w:ascii="Arial" w:hAnsi="Arial" w:cs="Arial"/>
          <w:sz w:val="24"/>
          <w:szCs w:val="24"/>
        </w:rPr>
        <w:t>;</w:t>
      </w:r>
    </w:p>
    <w:p w14:paraId="6570B9D0" w14:textId="77777777" w:rsidR="00AB2919" w:rsidRPr="009B3829" w:rsidRDefault="00AB2919" w:rsidP="00546BC4">
      <w:pPr>
        <w:pStyle w:val="RulesParagraph"/>
        <w:jc w:val="left"/>
        <w:rPr>
          <w:rFonts w:ascii="Arial" w:hAnsi="Arial" w:cs="Arial"/>
          <w:sz w:val="24"/>
          <w:szCs w:val="24"/>
        </w:rPr>
      </w:pPr>
    </w:p>
    <w:p w14:paraId="30954172" w14:textId="64F3AA52"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264.12</w:t>
      </w:r>
      <w:r w:rsidR="00896D16" w:rsidRPr="009B3829">
        <w:rPr>
          <w:rFonts w:ascii="Arial" w:hAnsi="Arial" w:cs="Arial"/>
          <w:sz w:val="24"/>
          <w:szCs w:val="24"/>
        </w:rPr>
        <w:t>,</w:t>
      </w:r>
      <w:r w:rsidRPr="009B3829">
        <w:rPr>
          <w:rFonts w:ascii="Arial" w:hAnsi="Arial" w:cs="Arial"/>
          <w:sz w:val="24"/>
          <w:szCs w:val="24"/>
        </w:rPr>
        <w:t xml:space="preserve"> Required Notices, </w:t>
      </w:r>
      <w:r w:rsidR="00896D16" w:rsidRPr="009B3829">
        <w:rPr>
          <w:rFonts w:ascii="Arial" w:hAnsi="Arial" w:cs="Arial"/>
          <w:sz w:val="24"/>
          <w:szCs w:val="24"/>
        </w:rPr>
        <w:t>except</w:t>
      </w:r>
      <w:r w:rsidRPr="009B3829">
        <w:rPr>
          <w:rFonts w:ascii="Arial" w:hAnsi="Arial" w:cs="Arial"/>
          <w:sz w:val="24"/>
          <w:szCs w:val="24"/>
        </w:rPr>
        <w:t xml:space="preserve"> that the phrase "of this Part and Part 270 of this chapter" in 40 </w:t>
      </w:r>
      <w:r w:rsidR="00334411" w:rsidRPr="009B3829">
        <w:rPr>
          <w:rFonts w:ascii="Arial" w:hAnsi="Arial" w:cs="Arial"/>
          <w:sz w:val="24"/>
          <w:szCs w:val="24"/>
        </w:rPr>
        <w:t>C.F.R.</w:t>
      </w:r>
      <w:r w:rsidR="00876315" w:rsidRPr="009B3829">
        <w:rPr>
          <w:rFonts w:ascii="Arial" w:hAnsi="Arial" w:cs="Arial"/>
          <w:sz w:val="24"/>
          <w:szCs w:val="24"/>
        </w:rPr>
        <w:t xml:space="preserve"> §</w:t>
      </w:r>
      <w:r w:rsidRPr="009B3829">
        <w:rPr>
          <w:rFonts w:ascii="Arial" w:hAnsi="Arial" w:cs="Arial"/>
          <w:sz w:val="24"/>
          <w:szCs w:val="24"/>
        </w:rPr>
        <w:t xml:space="preserve"> 264.12(c) shall mean "of this Chapter and </w:t>
      </w:r>
      <w:r w:rsidR="004C52CC" w:rsidRPr="009B3829">
        <w:rPr>
          <w:rFonts w:ascii="Arial" w:hAnsi="Arial" w:cs="Arial"/>
          <w:sz w:val="24"/>
          <w:szCs w:val="24"/>
        </w:rPr>
        <w:t xml:space="preserve">06-096 C.M.R. </w:t>
      </w:r>
      <w:r w:rsidR="0000618E" w:rsidRPr="009B3829">
        <w:rPr>
          <w:rFonts w:ascii="Arial" w:hAnsi="Arial" w:cs="Arial"/>
          <w:sz w:val="24"/>
          <w:szCs w:val="24"/>
        </w:rPr>
        <w:t xml:space="preserve">ch. </w:t>
      </w:r>
      <w:r w:rsidRPr="009B3829">
        <w:rPr>
          <w:rFonts w:ascii="Arial" w:hAnsi="Arial" w:cs="Arial"/>
          <w:sz w:val="24"/>
          <w:szCs w:val="24"/>
        </w:rPr>
        <w:t>856";</w:t>
      </w:r>
    </w:p>
    <w:p w14:paraId="68FC86EE" w14:textId="77777777" w:rsidR="00AB2919" w:rsidRPr="009B3829" w:rsidRDefault="00AB2919" w:rsidP="00546BC4">
      <w:pPr>
        <w:pStyle w:val="RulesParagraph"/>
        <w:jc w:val="left"/>
        <w:rPr>
          <w:rFonts w:ascii="Arial" w:hAnsi="Arial" w:cs="Arial"/>
          <w:sz w:val="24"/>
          <w:szCs w:val="24"/>
        </w:rPr>
      </w:pPr>
    </w:p>
    <w:p w14:paraId="3AD15478" w14:textId="1F936AAE"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264.13</w:t>
      </w:r>
      <w:r w:rsidR="00896D16" w:rsidRPr="009B3829">
        <w:rPr>
          <w:rFonts w:ascii="Arial" w:hAnsi="Arial" w:cs="Arial"/>
          <w:sz w:val="24"/>
          <w:szCs w:val="24"/>
        </w:rPr>
        <w:t>,</w:t>
      </w:r>
      <w:r w:rsidRPr="009B3829">
        <w:rPr>
          <w:rFonts w:ascii="Arial" w:hAnsi="Arial" w:cs="Arial"/>
          <w:sz w:val="24"/>
          <w:szCs w:val="24"/>
        </w:rPr>
        <w:t xml:space="preserve"> </w:t>
      </w:r>
      <w:r w:rsidR="003C6A9E" w:rsidRPr="009B3829">
        <w:rPr>
          <w:rFonts w:ascii="Arial" w:hAnsi="Arial" w:cs="Arial"/>
          <w:sz w:val="24"/>
          <w:szCs w:val="24"/>
        </w:rPr>
        <w:t xml:space="preserve">General </w:t>
      </w:r>
      <w:r w:rsidRPr="009B3829">
        <w:rPr>
          <w:rFonts w:ascii="Arial" w:hAnsi="Arial" w:cs="Arial"/>
          <w:sz w:val="24"/>
          <w:szCs w:val="24"/>
        </w:rPr>
        <w:t xml:space="preserve">Waste Analysis, </w:t>
      </w:r>
      <w:r w:rsidR="00896D16" w:rsidRPr="009B3829">
        <w:rPr>
          <w:rFonts w:ascii="Arial" w:hAnsi="Arial" w:cs="Arial"/>
          <w:sz w:val="24"/>
          <w:szCs w:val="24"/>
        </w:rPr>
        <w:t>except</w:t>
      </w:r>
      <w:r w:rsidRPr="009B3829">
        <w:rPr>
          <w:rFonts w:ascii="Arial" w:hAnsi="Arial" w:cs="Arial"/>
          <w:sz w:val="24"/>
          <w:szCs w:val="24"/>
        </w:rPr>
        <w:t xml:space="preserve"> that all references to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w:t>
      </w:r>
      <w:r w:rsidRPr="009B3829">
        <w:rPr>
          <w:rFonts w:ascii="Arial" w:hAnsi="Arial" w:cs="Arial"/>
          <w:sz w:val="24"/>
          <w:szCs w:val="24"/>
        </w:rPr>
        <w:t xml:space="preserve"> Part 268 or sections or subparts thereof shall mean </w:t>
      </w:r>
      <w:r w:rsidR="009C77E8" w:rsidRPr="009B3829">
        <w:rPr>
          <w:rFonts w:ascii="Arial" w:hAnsi="Arial" w:cs="Arial"/>
          <w:sz w:val="24"/>
          <w:szCs w:val="24"/>
        </w:rPr>
        <w:t xml:space="preserve">06-096 C.M.R. ch. </w:t>
      </w:r>
      <w:r w:rsidRPr="009B3829">
        <w:rPr>
          <w:rFonts w:ascii="Arial" w:hAnsi="Arial" w:cs="Arial"/>
          <w:sz w:val="24"/>
          <w:szCs w:val="24"/>
        </w:rPr>
        <w:t xml:space="preserve">852, all references to "this part" shall mean this Chapter, the phrase "Part 270 and Part 124 of this chapter" </w:t>
      </w:r>
      <w:r w:rsidR="00EB6857" w:rsidRPr="009B3829">
        <w:rPr>
          <w:rFonts w:ascii="Arial" w:hAnsi="Arial" w:cs="Arial"/>
          <w:sz w:val="24"/>
          <w:szCs w:val="24"/>
        </w:rPr>
        <w:t>found in 40 C</w:t>
      </w:r>
      <w:r w:rsidR="00D81DCD" w:rsidRPr="009B3829">
        <w:rPr>
          <w:rFonts w:ascii="Arial" w:hAnsi="Arial" w:cs="Arial"/>
          <w:sz w:val="24"/>
          <w:szCs w:val="24"/>
        </w:rPr>
        <w:t>.</w:t>
      </w:r>
      <w:r w:rsidR="00EB6857" w:rsidRPr="009B3829">
        <w:rPr>
          <w:rFonts w:ascii="Arial" w:hAnsi="Arial" w:cs="Arial"/>
          <w:sz w:val="24"/>
          <w:szCs w:val="24"/>
        </w:rPr>
        <w:t>F</w:t>
      </w:r>
      <w:r w:rsidR="00D81DCD" w:rsidRPr="009B3829">
        <w:rPr>
          <w:rFonts w:ascii="Arial" w:hAnsi="Arial" w:cs="Arial"/>
          <w:sz w:val="24"/>
          <w:szCs w:val="24"/>
        </w:rPr>
        <w:t>.</w:t>
      </w:r>
      <w:r w:rsidR="00EB6857" w:rsidRPr="009B3829">
        <w:rPr>
          <w:rFonts w:ascii="Arial" w:hAnsi="Arial" w:cs="Arial"/>
          <w:sz w:val="24"/>
          <w:szCs w:val="24"/>
        </w:rPr>
        <w:t>R</w:t>
      </w:r>
      <w:r w:rsidR="00D81DCD" w:rsidRPr="009B3829">
        <w:rPr>
          <w:rFonts w:ascii="Arial" w:hAnsi="Arial" w:cs="Arial"/>
          <w:sz w:val="24"/>
          <w:szCs w:val="24"/>
        </w:rPr>
        <w:t>.</w:t>
      </w:r>
      <w:r w:rsidR="00EB6857" w:rsidRPr="009B3829">
        <w:rPr>
          <w:rFonts w:ascii="Arial" w:hAnsi="Arial" w:cs="Arial"/>
          <w:sz w:val="24"/>
          <w:szCs w:val="24"/>
        </w:rPr>
        <w:t xml:space="preserve"> </w:t>
      </w:r>
      <w:r w:rsidR="00D81DCD" w:rsidRPr="009B3829">
        <w:rPr>
          <w:rFonts w:ascii="Arial" w:hAnsi="Arial" w:cs="Arial"/>
          <w:sz w:val="24"/>
          <w:szCs w:val="24"/>
        </w:rPr>
        <w:t xml:space="preserve">§ </w:t>
      </w:r>
      <w:r w:rsidR="00EB6857" w:rsidRPr="009B3829">
        <w:rPr>
          <w:rFonts w:ascii="Arial" w:hAnsi="Arial" w:cs="Arial"/>
          <w:sz w:val="24"/>
          <w:szCs w:val="24"/>
        </w:rPr>
        <w:t xml:space="preserve">264.113(d) when referenced </w:t>
      </w:r>
      <w:r w:rsidRPr="009B3829">
        <w:rPr>
          <w:rFonts w:ascii="Arial" w:hAnsi="Arial" w:cs="Arial"/>
          <w:sz w:val="24"/>
          <w:szCs w:val="24"/>
        </w:rPr>
        <w:t>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xml:space="preserve">. </w:t>
      </w:r>
      <w:bookmarkStart w:id="9" w:name="_Hlk51248040"/>
      <w:r w:rsidR="005A5F8B" w:rsidRPr="009B3829">
        <w:rPr>
          <w:rFonts w:ascii="Arial" w:hAnsi="Arial" w:cs="Arial"/>
          <w:sz w:val="24"/>
          <w:szCs w:val="24"/>
        </w:rPr>
        <w:t>§</w:t>
      </w:r>
      <w:bookmarkEnd w:id="9"/>
      <w:r w:rsidRPr="009B3829">
        <w:rPr>
          <w:rFonts w:ascii="Arial" w:hAnsi="Arial" w:cs="Arial"/>
          <w:sz w:val="24"/>
          <w:szCs w:val="24"/>
        </w:rPr>
        <w:t xml:space="preserve"> 264.13(a)(1) shall mean </w:t>
      </w:r>
      <w:r w:rsidR="00B721AA" w:rsidRPr="009B3829">
        <w:rPr>
          <w:rFonts w:ascii="Arial" w:hAnsi="Arial" w:cs="Arial"/>
          <w:sz w:val="24"/>
          <w:szCs w:val="24"/>
        </w:rPr>
        <w:t xml:space="preserve">06-096 C.M.R. ch. </w:t>
      </w:r>
      <w:r w:rsidRPr="009B3829">
        <w:rPr>
          <w:rFonts w:ascii="Arial" w:hAnsi="Arial" w:cs="Arial"/>
          <w:sz w:val="24"/>
          <w:szCs w:val="24"/>
        </w:rPr>
        <w:t xml:space="preserve">856, all references to Part 261 shall mean </w:t>
      </w:r>
      <w:r w:rsidR="00B721AA" w:rsidRPr="009B3829">
        <w:rPr>
          <w:rFonts w:ascii="Arial" w:hAnsi="Arial" w:cs="Arial"/>
          <w:sz w:val="24"/>
          <w:szCs w:val="24"/>
        </w:rPr>
        <w:t xml:space="preserve">06-096 C.M.R. ch. </w:t>
      </w:r>
      <w:r w:rsidRPr="009B3829">
        <w:rPr>
          <w:rFonts w:ascii="Arial" w:hAnsi="Arial" w:cs="Arial"/>
          <w:sz w:val="24"/>
          <w:szCs w:val="24"/>
        </w:rPr>
        <w:t xml:space="preserve">850, </w:t>
      </w:r>
      <w:bookmarkStart w:id="10" w:name="_Hlk51248658"/>
      <w:r w:rsidRPr="009B3829">
        <w:rPr>
          <w:rFonts w:ascii="Arial" w:hAnsi="Arial" w:cs="Arial"/>
          <w:sz w:val="24"/>
          <w:szCs w:val="24"/>
        </w:rPr>
        <w:t>the reference</w:t>
      </w:r>
      <w:bookmarkEnd w:id="10"/>
      <w:r w:rsidR="006719FA" w:rsidRPr="009B3829">
        <w:rPr>
          <w:rFonts w:ascii="Arial" w:hAnsi="Arial" w:cs="Arial"/>
          <w:sz w:val="24"/>
          <w:szCs w:val="24"/>
        </w:rPr>
        <w:t>s</w:t>
      </w:r>
      <w:r w:rsidRPr="009B3829">
        <w:rPr>
          <w:rFonts w:ascii="Arial" w:hAnsi="Arial" w:cs="Arial"/>
          <w:sz w:val="24"/>
          <w:szCs w:val="24"/>
        </w:rPr>
        <w:t xml:space="preserve"> to </w:t>
      </w:r>
      <w:r w:rsidR="00C038A1" w:rsidRPr="009B3829">
        <w:rPr>
          <w:rFonts w:ascii="Arial" w:hAnsi="Arial" w:cs="Arial"/>
          <w:sz w:val="24"/>
          <w:szCs w:val="24"/>
        </w:rPr>
        <w:t xml:space="preserve">40 C.F.R. </w:t>
      </w:r>
      <w:r w:rsidR="005A5F8B" w:rsidRPr="009B3829">
        <w:rPr>
          <w:rFonts w:ascii="Arial" w:hAnsi="Arial" w:cs="Arial"/>
          <w:sz w:val="24"/>
          <w:szCs w:val="24"/>
        </w:rPr>
        <w:t>§§</w:t>
      </w:r>
      <w:r w:rsidRPr="009B3829">
        <w:rPr>
          <w:rFonts w:ascii="Arial" w:hAnsi="Arial" w:cs="Arial"/>
          <w:sz w:val="24"/>
          <w:szCs w:val="24"/>
        </w:rPr>
        <w:t xml:space="preserve"> 264.17, 264.314, 264.341</w:t>
      </w:r>
      <w:r w:rsidR="0086185E" w:rsidRPr="009B3829">
        <w:rPr>
          <w:rFonts w:ascii="Arial" w:hAnsi="Arial" w:cs="Arial"/>
          <w:sz w:val="24"/>
          <w:szCs w:val="24"/>
        </w:rPr>
        <w:t>,</w:t>
      </w:r>
      <w:r w:rsidR="009062E7" w:rsidRPr="009B3829">
        <w:rPr>
          <w:rFonts w:ascii="Arial" w:hAnsi="Arial" w:cs="Arial"/>
          <w:sz w:val="24"/>
          <w:szCs w:val="24"/>
        </w:rPr>
        <w:t xml:space="preserve"> 264.1034(d), 264.1063(d), 264.1083</w:t>
      </w:r>
      <w:r w:rsidRPr="009B3829">
        <w:rPr>
          <w:rFonts w:ascii="Arial" w:hAnsi="Arial" w:cs="Arial"/>
          <w:sz w:val="24"/>
          <w:szCs w:val="24"/>
        </w:rPr>
        <w:t xml:space="preserve"> </w:t>
      </w:r>
      <w:r w:rsidR="006719FA" w:rsidRPr="009B3829">
        <w:rPr>
          <w:rFonts w:ascii="Arial" w:hAnsi="Arial" w:cs="Arial"/>
          <w:sz w:val="24"/>
          <w:szCs w:val="24"/>
        </w:rPr>
        <w:t xml:space="preserve">shall mean this Chapter </w:t>
      </w:r>
      <w:r w:rsidRPr="009B3829">
        <w:rPr>
          <w:rFonts w:ascii="Arial" w:hAnsi="Arial" w:cs="Arial"/>
          <w:sz w:val="24"/>
          <w:szCs w:val="24"/>
        </w:rPr>
        <w:t xml:space="preserve">and </w:t>
      </w:r>
      <w:r w:rsidR="006719FA" w:rsidRPr="009B3829">
        <w:rPr>
          <w:rFonts w:ascii="Arial" w:hAnsi="Arial" w:cs="Arial"/>
          <w:sz w:val="24"/>
          <w:szCs w:val="24"/>
        </w:rPr>
        <w:t xml:space="preserve">the reference to </w:t>
      </w:r>
      <w:r w:rsidR="009638AC" w:rsidRPr="009B3829">
        <w:rPr>
          <w:rFonts w:ascii="Arial" w:hAnsi="Arial" w:cs="Arial"/>
          <w:sz w:val="24"/>
          <w:szCs w:val="24"/>
        </w:rPr>
        <w:t xml:space="preserve">40 C.F.R. § </w:t>
      </w:r>
      <w:r w:rsidRPr="009B3829">
        <w:rPr>
          <w:rFonts w:ascii="Arial" w:hAnsi="Arial" w:cs="Arial"/>
          <w:sz w:val="24"/>
          <w:szCs w:val="24"/>
        </w:rPr>
        <w:t>268.</w:t>
      </w:r>
      <w:r w:rsidR="00537398" w:rsidRPr="009B3829">
        <w:rPr>
          <w:rFonts w:ascii="Arial" w:hAnsi="Arial" w:cs="Arial"/>
          <w:sz w:val="24"/>
          <w:szCs w:val="24"/>
        </w:rPr>
        <w:t>7</w:t>
      </w:r>
      <w:r w:rsidRPr="009B3829">
        <w:rPr>
          <w:rFonts w:ascii="Arial" w:hAnsi="Arial" w:cs="Arial"/>
          <w:sz w:val="24"/>
          <w:szCs w:val="24"/>
        </w:rPr>
        <w:t xml:space="preserve"> shall mean </w:t>
      </w:r>
      <w:r w:rsidR="005A5337" w:rsidRPr="009B3829">
        <w:rPr>
          <w:rFonts w:ascii="Arial" w:hAnsi="Arial" w:cs="Arial"/>
          <w:sz w:val="24"/>
          <w:szCs w:val="24"/>
        </w:rPr>
        <w:t xml:space="preserve">06-096 C.M.R. ch. </w:t>
      </w:r>
      <w:r w:rsidRPr="009B3829">
        <w:rPr>
          <w:rFonts w:ascii="Arial" w:hAnsi="Arial" w:cs="Arial"/>
          <w:sz w:val="24"/>
          <w:szCs w:val="24"/>
        </w:rPr>
        <w:t xml:space="preserve">852, and the </w:t>
      </w:r>
      <w:r w:rsidR="00D16B14" w:rsidRPr="009B3829">
        <w:rPr>
          <w:rFonts w:ascii="Arial" w:hAnsi="Arial" w:cs="Arial"/>
          <w:sz w:val="24"/>
          <w:szCs w:val="24"/>
        </w:rPr>
        <w:t>reference</w:t>
      </w:r>
      <w:r w:rsidR="00CC656E" w:rsidRPr="009B3829">
        <w:rPr>
          <w:rFonts w:ascii="Arial" w:hAnsi="Arial" w:cs="Arial"/>
          <w:sz w:val="24"/>
          <w:szCs w:val="24"/>
        </w:rPr>
        <w:t xml:space="preserve"> to </w:t>
      </w:r>
      <w:r w:rsidR="009638AC" w:rsidRPr="009B3829">
        <w:rPr>
          <w:rFonts w:ascii="Arial" w:hAnsi="Arial" w:cs="Arial"/>
          <w:sz w:val="24"/>
          <w:szCs w:val="24"/>
        </w:rPr>
        <w:t xml:space="preserve">40 C.F.R. </w:t>
      </w:r>
      <w:r w:rsidR="0031307B" w:rsidRPr="009B3829">
        <w:rPr>
          <w:rFonts w:ascii="Arial" w:hAnsi="Arial" w:cs="Arial"/>
          <w:sz w:val="24"/>
          <w:szCs w:val="24"/>
        </w:rPr>
        <w:t>§</w:t>
      </w:r>
      <w:r w:rsidRPr="009B3829">
        <w:rPr>
          <w:rFonts w:ascii="Arial" w:hAnsi="Arial" w:cs="Arial"/>
          <w:sz w:val="24"/>
          <w:szCs w:val="24"/>
        </w:rPr>
        <w:t xml:space="preserve"> 260.22 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264.13(b)(7)(iii) shall mean </w:t>
      </w:r>
      <w:r w:rsidR="00A47DFA" w:rsidRPr="009B3829">
        <w:rPr>
          <w:rFonts w:ascii="Arial" w:hAnsi="Arial" w:cs="Arial"/>
          <w:sz w:val="24"/>
          <w:szCs w:val="24"/>
        </w:rPr>
        <w:t xml:space="preserve">06-096 C.M.R. ch. </w:t>
      </w:r>
      <w:r w:rsidRPr="009B3829">
        <w:rPr>
          <w:rFonts w:ascii="Arial" w:hAnsi="Arial" w:cs="Arial"/>
          <w:sz w:val="24"/>
          <w:szCs w:val="24"/>
        </w:rPr>
        <w:t>850;</w:t>
      </w:r>
    </w:p>
    <w:p w14:paraId="0BA24AAD" w14:textId="77777777" w:rsidR="00AB2919" w:rsidRPr="009B3829" w:rsidRDefault="00AB2919" w:rsidP="00546BC4">
      <w:pPr>
        <w:pStyle w:val="RulesParagraph"/>
        <w:jc w:val="left"/>
        <w:rPr>
          <w:rFonts w:ascii="Arial" w:hAnsi="Arial" w:cs="Arial"/>
          <w:sz w:val="24"/>
          <w:szCs w:val="24"/>
        </w:rPr>
      </w:pPr>
    </w:p>
    <w:p w14:paraId="6C178279" w14:textId="3AAC764E"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264.14, Security;</w:t>
      </w:r>
    </w:p>
    <w:p w14:paraId="5CF53B90" w14:textId="77777777" w:rsidR="00AB2919" w:rsidRPr="009B3829" w:rsidRDefault="00AB2919" w:rsidP="00546BC4">
      <w:pPr>
        <w:pStyle w:val="RulesParagraph"/>
        <w:jc w:val="left"/>
        <w:rPr>
          <w:rFonts w:ascii="Arial" w:hAnsi="Arial" w:cs="Arial"/>
          <w:sz w:val="24"/>
          <w:szCs w:val="24"/>
        </w:rPr>
      </w:pPr>
    </w:p>
    <w:p w14:paraId="46FAFAD3" w14:textId="3F6B6DDC"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The daily inspection requirements of </w:t>
      </w:r>
      <w:r w:rsidR="00A47DFA" w:rsidRPr="009B3829">
        <w:rPr>
          <w:rFonts w:ascii="Arial" w:hAnsi="Arial" w:cs="Arial"/>
          <w:sz w:val="24"/>
          <w:szCs w:val="24"/>
        </w:rPr>
        <w:t>06-096</w:t>
      </w:r>
      <w:r w:rsidR="00B21415" w:rsidRPr="009B3829">
        <w:rPr>
          <w:rFonts w:ascii="Arial" w:hAnsi="Arial" w:cs="Arial"/>
          <w:sz w:val="24"/>
          <w:szCs w:val="24"/>
        </w:rPr>
        <w:t xml:space="preserve"> C.M.R. ch.</w:t>
      </w:r>
      <w:r w:rsidR="00A47DFA" w:rsidRPr="009B3829">
        <w:rPr>
          <w:rFonts w:ascii="Arial" w:hAnsi="Arial" w:cs="Arial"/>
          <w:sz w:val="24"/>
          <w:szCs w:val="24"/>
        </w:rPr>
        <w:t xml:space="preserve"> </w:t>
      </w:r>
      <w:r w:rsidRPr="009B3829">
        <w:rPr>
          <w:rFonts w:ascii="Arial" w:hAnsi="Arial" w:cs="Arial"/>
          <w:sz w:val="24"/>
          <w:szCs w:val="24"/>
        </w:rPr>
        <w:t xml:space="preserve">856, </w:t>
      </w:r>
      <w:r w:rsidR="00B21415" w:rsidRPr="009B3829">
        <w:rPr>
          <w:rFonts w:ascii="Arial" w:hAnsi="Arial" w:cs="Arial"/>
          <w:sz w:val="24"/>
          <w:szCs w:val="24"/>
        </w:rPr>
        <w:t>§</w:t>
      </w:r>
      <w:r w:rsidRPr="009B3829">
        <w:rPr>
          <w:rFonts w:ascii="Arial" w:hAnsi="Arial" w:cs="Arial"/>
          <w:sz w:val="24"/>
          <w:szCs w:val="24"/>
        </w:rPr>
        <w:t xml:space="preserve"> 10</w:t>
      </w:r>
      <w:r w:rsidR="00B21415" w:rsidRPr="009B3829">
        <w:rPr>
          <w:rFonts w:ascii="Arial" w:hAnsi="Arial" w:cs="Arial"/>
          <w:sz w:val="24"/>
          <w:szCs w:val="24"/>
        </w:rPr>
        <w:t>(</w:t>
      </w:r>
      <w:r w:rsidRPr="009B3829">
        <w:rPr>
          <w:rFonts w:ascii="Arial" w:hAnsi="Arial" w:cs="Arial"/>
          <w:sz w:val="24"/>
          <w:szCs w:val="24"/>
        </w:rPr>
        <w:t>B</w:t>
      </w:r>
      <w:r w:rsidR="00B21415" w:rsidRPr="009B3829">
        <w:rPr>
          <w:rFonts w:ascii="Arial" w:hAnsi="Arial" w:cs="Arial"/>
          <w:sz w:val="24"/>
          <w:szCs w:val="24"/>
        </w:rPr>
        <w:t>)</w:t>
      </w:r>
      <w:r w:rsidRPr="009B3829">
        <w:rPr>
          <w:rFonts w:ascii="Arial" w:hAnsi="Arial" w:cs="Arial"/>
          <w:sz w:val="24"/>
          <w:szCs w:val="24"/>
        </w:rPr>
        <w:t xml:space="preserve">(3) and </w:t>
      </w:r>
      <w:r w:rsidR="00546E93" w:rsidRPr="009B3829">
        <w:rPr>
          <w:rFonts w:ascii="Arial" w:hAnsi="Arial" w:cs="Arial"/>
          <w:sz w:val="24"/>
          <w:szCs w:val="24"/>
        </w:rPr>
        <w:t>General Inspection Requirements</w:t>
      </w:r>
      <w:r w:rsidR="00B26EEB" w:rsidRPr="009B3829">
        <w:rPr>
          <w:rFonts w:ascii="Arial" w:hAnsi="Arial" w:cs="Arial"/>
          <w:sz w:val="24"/>
          <w:szCs w:val="24"/>
        </w:rPr>
        <w:t xml:space="preserve"> of</w:t>
      </w:r>
      <w:r w:rsidR="00546E93" w:rsidRPr="009B3829">
        <w:rPr>
          <w:rFonts w:ascii="Arial" w:hAnsi="Arial" w:cs="Arial"/>
          <w:sz w:val="24"/>
          <w:szCs w:val="24"/>
        </w:rPr>
        <w:t xml:space="preserve"> </w:t>
      </w:r>
      <w:r w:rsidRPr="009B3829">
        <w:rPr>
          <w:rFonts w:ascii="Arial" w:hAnsi="Arial" w:cs="Arial"/>
          <w:sz w:val="24"/>
          <w:szCs w:val="24"/>
        </w:rPr>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00D31DB0" w:rsidRPr="009B3829">
        <w:rPr>
          <w:rFonts w:ascii="Arial" w:hAnsi="Arial" w:cs="Arial"/>
          <w:sz w:val="24"/>
          <w:szCs w:val="24"/>
        </w:rPr>
        <w:t>§</w:t>
      </w:r>
      <w:r w:rsidRPr="009B3829">
        <w:rPr>
          <w:rFonts w:ascii="Arial" w:hAnsi="Arial" w:cs="Arial"/>
          <w:sz w:val="24"/>
          <w:szCs w:val="24"/>
        </w:rPr>
        <w:t xml:space="preserve"> 264.15</w:t>
      </w:r>
      <w:r w:rsidR="008B388A" w:rsidRPr="009B3829">
        <w:rPr>
          <w:rFonts w:ascii="Arial" w:hAnsi="Arial" w:cs="Arial"/>
          <w:sz w:val="24"/>
          <w:szCs w:val="24"/>
        </w:rPr>
        <w:t xml:space="preserve">(a), </w:t>
      </w:r>
      <w:r w:rsidR="0040659A" w:rsidRPr="009B3829">
        <w:rPr>
          <w:rFonts w:ascii="Arial" w:hAnsi="Arial" w:cs="Arial"/>
          <w:sz w:val="24"/>
          <w:szCs w:val="24"/>
        </w:rPr>
        <w:t>264.15</w:t>
      </w:r>
      <w:r w:rsidR="008B388A" w:rsidRPr="009B3829">
        <w:rPr>
          <w:rFonts w:ascii="Arial" w:hAnsi="Arial" w:cs="Arial"/>
          <w:sz w:val="24"/>
          <w:szCs w:val="24"/>
        </w:rPr>
        <w:t>(b)(1)-(4)</w:t>
      </w:r>
      <w:r w:rsidR="00034D8F" w:rsidRPr="009B3829">
        <w:rPr>
          <w:rFonts w:ascii="Arial" w:hAnsi="Arial" w:cs="Arial"/>
          <w:sz w:val="24"/>
          <w:szCs w:val="24"/>
        </w:rPr>
        <w:t xml:space="preserve">, </w:t>
      </w:r>
      <w:r w:rsidR="0040659A" w:rsidRPr="009B3829">
        <w:rPr>
          <w:rFonts w:ascii="Arial" w:hAnsi="Arial" w:cs="Arial"/>
          <w:sz w:val="24"/>
          <w:szCs w:val="24"/>
        </w:rPr>
        <w:t>264.15(c) and 264.15(d)</w:t>
      </w:r>
      <w:r w:rsidR="00B26EEB" w:rsidRPr="009B3829">
        <w:rPr>
          <w:rFonts w:ascii="Arial" w:hAnsi="Arial" w:cs="Arial"/>
          <w:sz w:val="24"/>
          <w:szCs w:val="24"/>
        </w:rPr>
        <w:t>,</w:t>
      </w:r>
      <w:r w:rsidRPr="009B3829">
        <w:rPr>
          <w:rFonts w:ascii="Arial" w:hAnsi="Arial" w:cs="Arial"/>
          <w:sz w:val="24"/>
          <w:szCs w:val="24"/>
        </w:rPr>
        <w:t xml:space="preserve"> </w:t>
      </w:r>
      <w:r w:rsidR="005523FA" w:rsidRPr="009B3829">
        <w:rPr>
          <w:rFonts w:ascii="Arial" w:hAnsi="Arial" w:cs="Arial"/>
          <w:sz w:val="24"/>
          <w:szCs w:val="24"/>
        </w:rPr>
        <w:t xml:space="preserve">except </w:t>
      </w:r>
      <w:r w:rsidRPr="009B3829">
        <w:rPr>
          <w:rFonts w:ascii="Arial" w:hAnsi="Arial" w:cs="Arial"/>
          <w:sz w:val="24"/>
          <w:szCs w:val="24"/>
        </w:rPr>
        <w:t>that any references to sections of 40 C</w:t>
      </w:r>
      <w:r w:rsidR="006E668E" w:rsidRPr="009B3829">
        <w:rPr>
          <w:rFonts w:ascii="Arial" w:hAnsi="Arial" w:cs="Arial"/>
          <w:sz w:val="24"/>
          <w:szCs w:val="24"/>
        </w:rPr>
        <w:t>.</w:t>
      </w:r>
      <w:r w:rsidRPr="009B3829">
        <w:rPr>
          <w:rFonts w:ascii="Arial" w:hAnsi="Arial" w:cs="Arial"/>
          <w:sz w:val="24"/>
          <w:szCs w:val="24"/>
        </w:rPr>
        <w:t>F</w:t>
      </w:r>
      <w:r w:rsidR="006E668E" w:rsidRPr="009B3829">
        <w:rPr>
          <w:rFonts w:ascii="Arial" w:hAnsi="Arial" w:cs="Arial"/>
          <w:sz w:val="24"/>
          <w:szCs w:val="24"/>
        </w:rPr>
        <w:t>.</w:t>
      </w:r>
      <w:r w:rsidRPr="009B3829">
        <w:rPr>
          <w:rFonts w:ascii="Arial" w:hAnsi="Arial" w:cs="Arial"/>
          <w:sz w:val="24"/>
          <w:szCs w:val="24"/>
        </w:rPr>
        <w:t>R</w:t>
      </w:r>
      <w:r w:rsidR="006E668E" w:rsidRPr="009B3829">
        <w:rPr>
          <w:rFonts w:ascii="Arial" w:hAnsi="Arial" w:cs="Arial"/>
          <w:sz w:val="24"/>
          <w:szCs w:val="24"/>
        </w:rPr>
        <w:t>.</w:t>
      </w:r>
      <w:r w:rsidRPr="009B3829">
        <w:rPr>
          <w:rFonts w:ascii="Arial" w:hAnsi="Arial" w:cs="Arial"/>
          <w:sz w:val="24"/>
          <w:szCs w:val="24"/>
        </w:rPr>
        <w:t xml:space="preserve"> Part 264 shall mean this Chapter;</w:t>
      </w:r>
    </w:p>
    <w:p w14:paraId="25753FA1" w14:textId="77777777" w:rsidR="00AB2919" w:rsidRPr="009B3829" w:rsidRDefault="00AB2919" w:rsidP="00546BC4">
      <w:pPr>
        <w:pStyle w:val="RulesParagraph"/>
        <w:jc w:val="left"/>
        <w:rPr>
          <w:rFonts w:ascii="Arial" w:hAnsi="Arial" w:cs="Arial"/>
          <w:sz w:val="24"/>
          <w:szCs w:val="24"/>
        </w:rPr>
      </w:pPr>
    </w:p>
    <w:p w14:paraId="1E16C833" w14:textId="15D8E1DC"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264.16, Personnel Training.  In addition, the training program must be approved by the Department prior to operation of the facility;</w:t>
      </w:r>
    </w:p>
    <w:p w14:paraId="6B0B15A8" w14:textId="77777777" w:rsidR="00AB2919" w:rsidRPr="009B3829" w:rsidRDefault="00AB2919" w:rsidP="00546BC4">
      <w:pPr>
        <w:pStyle w:val="RulesParagraph"/>
        <w:jc w:val="left"/>
        <w:rPr>
          <w:rFonts w:ascii="Arial" w:hAnsi="Arial" w:cs="Arial"/>
          <w:sz w:val="24"/>
          <w:szCs w:val="24"/>
        </w:rPr>
      </w:pPr>
    </w:p>
    <w:p w14:paraId="2FD1321A" w14:textId="598ED368" w:rsidR="00A12282" w:rsidRPr="009B3829" w:rsidRDefault="00A12282" w:rsidP="00546BC4">
      <w:pPr>
        <w:pStyle w:val="RulesParagraph"/>
        <w:jc w:val="left"/>
        <w:rPr>
          <w:rFonts w:ascii="Arial" w:hAnsi="Arial" w:cs="Arial"/>
          <w:sz w:val="24"/>
          <w:szCs w:val="24"/>
        </w:rPr>
      </w:pPr>
      <w:r w:rsidRPr="009B3829">
        <w:rPr>
          <w:rFonts w:ascii="Arial" w:hAnsi="Arial" w:cs="Arial"/>
          <w:sz w:val="24"/>
          <w:szCs w:val="24"/>
        </w:rPr>
        <w:t>(7) 40 C</w:t>
      </w:r>
      <w:r w:rsidR="00C5128A" w:rsidRPr="009B3829">
        <w:rPr>
          <w:rFonts w:ascii="Arial" w:hAnsi="Arial" w:cs="Arial"/>
          <w:sz w:val="24"/>
          <w:szCs w:val="24"/>
        </w:rPr>
        <w:t>.</w:t>
      </w:r>
      <w:r w:rsidRPr="009B3829">
        <w:rPr>
          <w:rFonts w:ascii="Arial" w:hAnsi="Arial" w:cs="Arial"/>
          <w:sz w:val="24"/>
          <w:szCs w:val="24"/>
        </w:rPr>
        <w:t>F</w:t>
      </w:r>
      <w:r w:rsidR="00C5128A" w:rsidRPr="009B3829">
        <w:rPr>
          <w:rFonts w:ascii="Arial" w:hAnsi="Arial" w:cs="Arial"/>
          <w:sz w:val="24"/>
          <w:szCs w:val="24"/>
        </w:rPr>
        <w:t>.</w:t>
      </w:r>
      <w:r w:rsidRPr="009B3829">
        <w:rPr>
          <w:rFonts w:ascii="Arial" w:hAnsi="Arial" w:cs="Arial"/>
          <w:sz w:val="24"/>
          <w:szCs w:val="24"/>
        </w:rPr>
        <w:t>R</w:t>
      </w:r>
      <w:r w:rsidR="00C5128A" w:rsidRPr="009B3829">
        <w:rPr>
          <w:rFonts w:ascii="Arial" w:hAnsi="Arial" w:cs="Arial"/>
          <w:sz w:val="24"/>
          <w:szCs w:val="24"/>
        </w:rPr>
        <w:t>.</w:t>
      </w:r>
      <w:r w:rsidRPr="009B3829">
        <w:rPr>
          <w:rFonts w:ascii="Arial" w:hAnsi="Arial" w:cs="Arial"/>
          <w:sz w:val="24"/>
          <w:szCs w:val="24"/>
        </w:rPr>
        <w:t xml:space="preserve"> </w:t>
      </w:r>
      <w:r w:rsidR="009807AB" w:rsidRPr="009B3829">
        <w:rPr>
          <w:rFonts w:ascii="Arial" w:hAnsi="Arial" w:cs="Arial"/>
          <w:sz w:val="24"/>
          <w:szCs w:val="24"/>
        </w:rPr>
        <w:t xml:space="preserve">§ </w:t>
      </w:r>
      <w:r w:rsidRPr="009B3829">
        <w:rPr>
          <w:rFonts w:ascii="Arial" w:hAnsi="Arial" w:cs="Arial"/>
          <w:sz w:val="24"/>
          <w:szCs w:val="24"/>
        </w:rPr>
        <w:t>264.19, Construction quality</w:t>
      </w:r>
      <w:r w:rsidR="00222227" w:rsidRPr="009B3829">
        <w:rPr>
          <w:rFonts w:ascii="Arial" w:hAnsi="Arial" w:cs="Arial"/>
          <w:sz w:val="24"/>
          <w:szCs w:val="24"/>
        </w:rPr>
        <w:t xml:space="preserve"> </w:t>
      </w:r>
      <w:r w:rsidRPr="009B3829">
        <w:rPr>
          <w:rFonts w:ascii="Arial" w:hAnsi="Arial" w:cs="Arial"/>
          <w:sz w:val="24"/>
          <w:szCs w:val="24"/>
        </w:rPr>
        <w:t xml:space="preserve">assurance program, </w:t>
      </w:r>
      <w:r w:rsidR="00874EBC" w:rsidRPr="009B3829">
        <w:rPr>
          <w:rFonts w:ascii="Arial" w:hAnsi="Arial" w:cs="Arial"/>
          <w:sz w:val="24"/>
          <w:szCs w:val="24"/>
        </w:rPr>
        <w:t xml:space="preserve">as </w:t>
      </w:r>
      <w:r w:rsidRPr="009B3829">
        <w:rPr>
          <w:rFonts w:ascii="Arial" w:hAnsi="Arial" w:cs="Arial"/>
          <w:sz w:val="24"/>
          <w:szCs w:val="24"/>
        </w:rPr>
        <w:t xml:space="preserve">applicable to all surface impoundments, waste piles, and landfill units, </w:t>
      </w:r>
      <w:r w:rsidR="00255137" w:rsidRPr="009B3829">
        <w:rPr>
          <w:rFonts w:ascii="Arial" w:hAnsi="Arial" w:cs="Arial"/>
          <w:sz w:val="24"/>
          <w:szCs w:val="24"/>
        </w:rPr>
        <w:t>except</w:t>
      </w:r>
      <w:r w:rsidRPr="009B3829">
        <w:rPr>
          <w:rFonts w:ascii="Arial" w:hAnsi="Arial" w:cs="Arial"/>
          <w:sz w:val="24"/>
          <w:szCs w:val="24"/>
        </w:rPr>
        <w:t xml:space="preserve"> that references to </w:t>
      </w:r>
      <w:r w:rsidR="000971FF" w:rsidRPr="009B3829">
        <w:rPr>
          <w:rFonts w:ascii="Arial" w:hAnsi="Arial" w:cs="Arial"/>
          <w:sz w:val="24"/>
          <w:szCs w:val="24"/>
        </w:rPr>
        <w:t xml:space="preserve">provisions of </w:t>
      </w:r>
      <w:r w:rsidR="00F54735" w:rsidRPr="009B3829">
        <w:rPr>
          <w:rFonts w:ascii="Arial" w:hAnsi="Arial" w:cs="Arial"/>
          <w:sz w:val="24"/>
          <w:szCs w:val="24"/>
        </w:rPr>
        <w:t>Part 264</w:t>
      </w:r>
      <w:r w:rsidR="003711F0" w:rsidRPr="009B3829">
        <w:rPr>
          <w:rFonts w:ascii="Arial" w:hAnsi="Arial" w:cs="Arial"/>
          <w:sz w:val="24"/>
          <w:szCs w:val="24"/>
        </w:rPr>
        <w:t xml:space="preserve"> mean </w:t>
      </w:r>
      <w:r w:rsidR="000971FF" w:rsidRPr="009B3829">
        <w:rPr>
          <w:rFonts w:ascii="Arial" w:hAnsi="Arial" w:cs="Arial"/>
          <w:sz w:val="24"/>
          <w:szCs w:val="24"/>
        </w:rPr>
        <w:t xml:space="preserve">analogous provisions </w:t>
      </w:r>
      <w:r w:rsidR="00D277D6" w:rsidRPr="009B3829">
        <w:rPr>
          <w:rFonts w:ascii="Arial" w:hAnsi="Arial" w:cs="Arial"/>
          <w:sz w:val="24"/>
          <w:szCs w:val="24"/>
        </w:rPr>
        <w:t xml:space="preserve">of this Chapter and references to </w:t>
      </w:r>
      <w:r w:rsidRPr="009B3829">
        <w:rPr>
          <w:rFonts w:ascii="Arial" w:hAnsi="Arial" w:cs="Arial"/>
          <w:sz w:val="24"/>
          <w:szCs w:val="24"/>
        </w:rPr>
        <w:t>Part 270 shall mean Chapter 856</w:t>
      </w:r>
      <w:r w:rsidR="00ED32B8" w:rsidRPr="009B3829">
        <w:rPr>
          <w:rFonts w:ascii="Arial" w:hAnsi="Arial" w:cs="Arial"/>
          <w:sz w:val="24"/>
          <w:szCs w:val="24"/>
        </w:rPr>
        <w:t>;</w:t>
      </w:r>
    </w:p>
    <w:p w14:paraId="36E8303F" w14:textId="77777777" w:rsidR="00A12282" w:rsidRPr="009B3829" w:rsidRDefault="00A12282" w:rsidP="00546BC4">
      <w:pPr>
        <w:pStyle w:val="RulesParagraph"/>
        <w:jc w:val="left"/>
        <w:rPr>
          <w:rFonts w:ascii="Arial" w:hAnsi="Arial" w:cs="Arial"/>
          <w:sz w:val="24"/>
          <w:szCs w:val="24"/>
        </w:rPr>
      </w:pPr>
    </w:p>
    <w:p w14:paraId="234AB2A9" w14:textId="139785EA"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w:t>
      </w:r>
      <w:r w:rsidR="00EA6313" w:rsidRPr="009B3829">
        <w:rPr>
          <w:rFonts w:ascii="Arial" w:hAnsi="Arial" w:cs="Arial"/>
          <w:sz w:val="24"/>
          <w:szCs w:val="24"/>
        </w:rPr>
        <w:t>8</w:t>
      </w:r>
      <w:r w:rsidRPr="009B3829">
        <w:rPr>
          <w:rFonts w:ascii="Arial" w:hAnsi="Arial" w:cs="Arial"/>
          <w:sz w:val="24"/>
          <w:szCs w:val="24"/>
        </w:rPr>
        <w:t>)</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264.17, 264.31</w:t>
      </w:r>
      <w:r w:rsidRPr="009B3829">
        <w:rPr>
          <w:rFonts w:ascii="Arial" w:hAnsi="Arial" w:cs="Arial"/>
          <w:sz w:val="24"/>
          <w:szCs w:val="24"/>
        </w:rPr>
        <w:noBreakHyphen/>
        <w:t xml:space="preserve">264.37, Preparedness and Prevention, </w:t>
      </w:r>
      <w:r w:rsidR="005523FA" w:rsidRPr="009B3829">
        <w:rPr>
          <w:rFonts w:ascii="Arial" w:hAnsi="Arial" w:cs="Arial"/>
          <w:sz w:val="24"/>
          <w:szCs w:val="24"/>
        </w:rPr>
        <w:t>except</w:t>
      </w:r>
      <w:r w:rsidRPr="009B3829">
        <w:rPr>
          <w:rFonts w:ascii="Arial" w:hAnsi="Arial" w:cs="Arial"/>
          <w:sz w:val="24"/>
          <w:szCs w:val="24"/>
        </w:rPr>
        <w:t xml:space="preserve"> that references to </w:t>
      </w:r>
      <w:r w:rsidR="008262C4" w:rsidRPr="009B3829">
        <w:rPr>
          <w:rFonts w:ascii="Arial" w:hAnsi="Arial" w:cs="Arial"/>
          <w:sz w:val="24"/>
          <w:szCs w:val="24"/>
        </w:rPr>
        <w:t xml:space="preserve">40 C.F.R. </w:t>
      </w:r>
      <w:r w:rsidR="003F1C47" w:rsidRPr="009B3829">
        <w:rPr>
          <w:rFonts w:ascii="Arial" w:hAnsi="Arial" w:cs="Arial"/>
          <w:sz w:val="24"/>
          <w:szCs w:val="24"/>
        </w:rPr>
        <w:t>§</w:t>
      </w:r>
      <w:r w:rsidRPr="009B3829">
        <w:rPr>
          <w:rFonts w:ascii="Arial" w:hAnsi="Arial" w:cs="Arial"/>
          <w:sz w:val="24"/>
          <w:szCs w:val="24"/>
        </w:rPr>
        <w:t xml:space="preserve"> 264.13 shall mean </w:t>
      </w:r>
      <w:r w:rsidR="00095875" w:rsidRPr="009B3829">
        <w:rPr>
          <w:rFonts w:ascii="Arial" w:hAnsi="Arial" w:cs="Arial"/>
          <w:sz w:val="24"/>
          <w:szCs w:val="24"/>
        </w:rPr>
        <w:t>S</w:t>
      </w:r>
      <w:r w:rsidRPr="009B3829">
        <w:rPr>
          <w:rFonts w:ascii="Arial" w:hAnsi="Arial" w:cs="Arial"/>
          <w:sz w:val="24"/>
          <w:szCs w:val="24"/>
        </w:rPr>
        <w:t xml:space="preserve">ection </w:t>
      </w:r>
      <w:r w:rsidR="003F1C47" w:rsidRPr="009B3829">
        <w:rPr>
          <w:rFonts w:ascii="Arial" w:hAnsi="Arial" w:cs="Arial"/>
          <w:sz w:val="24"/>
          <w:szCs w:val="24"/>
        </w:rPr>
        <w:t>6(C)</w:t>
      </w:r>
      <w:r w:rsidRPr="009B3829">
        <w:rPr>
          <w:rFonts w:ascii="Arial" w:hAnsi="Arial" w:cs="Arial"/>
          <w:sz w:val="24"/>
          <w:szCs w:val="24"/>
        </w:rPr>
        <w:t xml:space="preserve">(3) </w:t>
      </w:r>
      <w:r w:rsidR="003F1C47" w:rsidRPr="009B3829">
        <w:rPr>
          <w:rFonts w:ascii="Arial" w:hAnsi="Arial" w:cs="Arial"/>
          <w:sz w:val="24"/>
          <w:szCs w:val="24"/>
        </w:rPr>
        <w:t>of this Chapter</w:t>
      </w:r>
      <w:r w:rsidRPr="009B3829">
        <w:rPr>
          <w:rFonts w:ascii="Arial" w:hAnsi="Arial" w:cs="Arial"/>
          <w:sz w:val="24"/>
          <w:szCs w:val="24"/>
        </w:rPr>
        <w:t>.  In addition, the precautions required to be taken by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264.17 must meet applicable requirements of codes, standards and rules of </w:t>
      </w:r>
      <w:r w:rsidRPr="009B3829">
        <w:rPr>
          <w:rFonts w:ascii="Arial" w:hAnsi="Arial" w:cs="Arial"/>
          <w:sz w:val="24"/>
          <w:szCs w:val="24"/>
        </w:rPr>
        <w:lastRenderedPageBreak/>
        <w:t xml:space="preserve">the Department of Public Safety (State Fire Marshal's Office); the aid agreements required by </w:t>
      </w:r>
      <w:r w:rsidR="00E62E78" w:rsidRPr="009B3829">
        <w:rPr>
          <w:rFonts w:ascii="Arial" w:hAnsi="Arial" w:cs="Arial"/>
          <w:sz w:val="24"/>
          <w:szCs w:val="24"/>
        </w:rPr>
        <w:t xml:space="preserve">40 C.F.R. </w:t>
      </w:r>
      <w:r w:rsidR="006C7F73" w:rsidRPr="009B3829">
        <w:rPr>
          <w:rFonts w:ascii="Arial" w:hAnsi="Arial" w:cs="Arial"/>
          <w:sz w:val="24"/>
          <w:szCs w:val="24"/>
        </w:rPr>
        <w:t xml:space="preserve">§ </w:t>
      </w:r>
      <w:r w:rsidRPr="009B3829">
        <w:rPr>
          <w:rFonts w:ascii="Arial" w:hAnsi="Arial" w:cs="Arial"/>
          <w:sz w:val="24"/>
          <w:szCs w:val="24"/>
        </w:rPr>
        <w:t>264.37 must be in writing, on file with each party to the agreement and with the Department, readily accessible to facility personnel, and reviewed and updated annually; and the facility owner or operator shall provide copies of the agreement to all parties thereto and shall file a copy with the Department prior to the commencement of operation of the facility and upon each update of the agreement;</w:t>
      </w:r>
    </w:p>
    <w:p w14:paraId="03B4D524" w14:textId="77777777" w:rsidR="00AB2919" w:rsidRPr="009B3829" w:rsidRDefault="00AB2919" w:rsidP="00546BC4">
      <w:pPr>
        <w:pStyle w:val="RulesParagraph"/>
        <w:jc w:val="left"/>
        <w:rPr>
          <w:rFonts w:ascii="Arial" w:hAnsi="Arial" w:cs="Arial"/>
          <w:sz w:val="24"/>
          <w:szCs w:val="24"/>
        </w:rPr>
      </w:pPr>
    </w:p>
    <w:p w14:paraId="4B616E17" w14:textId="28A2ADBE"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w:t>
      </w:r>
      <w:r w:rsidR="00EA6313" w:rsidRPr="009B3829">
        <w:rPr>
          <w:rFonts w:ascii="Arial" w:hAnsi="Arial" w:cs="Arial"/>
          <w:sz w:val="24"/>
          <w:szCs w:val="24"/>
        </w:rPr>
        <w:t>9</w:t>
      </w:r>
      <w:r w:rsidRPr="009B3829">
        <w:rPr>
          <w:rFonts w:ascii="Arial" w:hAnsi="Arial" w:cs="Arial"/>
          <w:sz w:val="24"/>
          <w:szCs w:val="24"/>
        </w:rPr>
        <w:t>)</w:t>
      </w:r>
      <w:r w:rsidRPr="009B3829">
        <w:rPr>
          <w:rFonts w:ascii="Arial" w:hAnsi="Arial" w:cs="Arial"/>
          <w:sz w:val="24"/>
          <w:szCs w:val="24"/>
        </w:rPr>
        <w:tab/>
        <w:t>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264.51</w:t>
      </w:r>
      <w:r w:rsidRPr="009B3829">
        <w:rPr>
          <w:rFonts w:ascii="Arial" w:hAnsi="Arial" w:cs="Arial"/>
          <w:sz w:val="24"/>
          <w:szCs w:val="24"/>
        </w:rPr>
        <w:noBreakHyphen/>
        <w:t xml:space="preserve">264.56, Contingency Plan and Emergency Procedures, </w:t>
      </w:r>
      <w:r w:rsidR="003C2F45" w:rsidRPr="009B3829">
        <w:rPr>
          <w:rFonts w:ascii="Arial" w:hAnsi="Arial" w:cs="Arial"/>
          <w:sz w:val="24"/>
          <w:szCs w:val="24"/>
        </w:rPr>
        <w:t>except</w:t>
      </w:r>
      <w:r w:rsidRPr="009B3829">
        <w:rPr>
          <w:rFonts w:ascii="Arial" w:hAnsi="Arial" w:cs="Arial"/>
          <w:sz w:val="24"/>
          <w:szCs w:val="24"/>
        </w:rPr>
        <w:t xml:space="preserve"> that the reference 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w:t>
      </w:r>
      <w:r w:rsidRPr="009B3829">
        <w:rPr>
          <w:rFonts w:ascii="Arial" w:hAnsi="Arial" w:cs="Arial"/>
          <w:sz w:val="24"/>
          <w:szCs w:val="24"/>
        </w:rPr>
        <w:t xml:space="preserve"> </w:t>
      </w:r>
      <w:r w:rsidR="005A5F8B" w:rsidRPr="009B3829">
        <w:rPr>
          <w:rFonts w:ascii="Arial" w:hAnsi="Arial" w:cs="Arial"/>
          <w:sz w:val="24"/>
          <w:szCs w:val="24"/>
        </w:rPr>
        <w:t xml:space="preserve">§ </w:t>
      </w:r>
      <w:r w:rsidRPr="009B3829">
        <w:rPr>
          <w:rFonts w:ascii="Arial" w:hAnsi="Arial" w:cs="Arial"/>
          <w:sz w:val="24"/>
          <w:szCs w:val="24"/>
        </w:rPr>
        <w:t>264.52(b) to "Part 112 of this chapter" shall read "Part 112 of EPA regulations";</w:t>
      </w:r>
    </w:p>
    <w:p w14:paraId="73C9420B" w14:textId="77777777" w:rsidR="00AB2919" w:rsidRPr="009B3829" w:rsidRDefault="00AB2919" w:rsidP="00546BC4">
      <w:pPr>
        <w:pStyle w:val="RulesParagraph"/>
        <w:jc w:val="left"/>
        <w:rPr>
          <w:rFonts w:ascii="Arial" w:hAnsi="Arial" w:cs="Arial"/>
          <w:sz w:val="24"/>
          <w:szCs w:val="24"/>
        </w:rPr>
      </w:pPr>
    </w:p>
    <w:p w14:paraId="0AF78A19" w14:textId="2C54770D" w:rsidR="00AB2919" w:rsidRPr="009B3829" w:rsidRDefault="00AB2919" w:rsidP="00546BC4">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 xml:space="preserve">NOTE:  Applicable facilities must also comply with </w:t>
      </w:r>
      <w:r w:rsidR="00860E55" w:rsidRPr="009B3829">
        <w:rPr>
          <w:rFonts w:ascii="Arial" w:hAnsi="Arial" w:cs="Arial"/>
          <w:sz w:val="24"/>
          <w:szCs w:val="24"/>
        </w:rPr>
        <w:t xml:space="preserve">06-096 C.M.R. ch. </w:t>
      </w:r>
      <w:r w:rsidRPr="009B3829">
        <w:rPr>
          <w:rFonts w:ascii="Arial" w:hAnsi="Arial" w:cs="Arial"/>
          <w:sz w:val="24"/>
          <w:szCs w:val="24"/>
        </w:rPr>
        <w:t xml:space="preserve">856, </w:t>
      </w:r>
      <w:r w:rsidR="00524585" w:rsidRPr="009B3829">
        <w:rPr>
          <w:rFonts w:ascii="Arial" w:hAnsi="Arial" w:cs="Arial"/>
          <w:sz w:val="24"/>
          <w:szCs w:val="24"/>
        </w:rPr>
        <w:t>§</w:t>
      </w:r>
      <w:r w:rsidRPr="009B3829">
        <w:rPr>
          <w:rFonts w:ascii="Arial" w:hAnsi="Arial" w:cs="Arial"/>
          <w:sz w:val="24"/>
          <w:szCs w:val="24"/>
        </w:rPr>
        <w:t xml:space="preserve"> 13(A)(14).</w:t>
      </w:r>
    </w:p>
    <w:p w14:paraId="55799C59" w14:textId="77777777" w:rsidR="00AB2919" w:rsidRPr="009B3829" w:rsidRDefault="00AB2919" w:rsidP="00081D7E">
      <w:pPr>
        <w:spacing w:line="240" w:lineRule="atLeast"/>
        <w:ind w:left="1080" w:hanging="360"/>
        <w:rPr>
          <w:rFonts w:ascii="Arial" w:hAnsi="Arial" w:cs="Arial"/>
          <w:sz w:val="24"/>
          <w:szCs w:val="24"/>
        </w:rPr>
      </w:pPr>
    </w:p>
    <w:p w14:paraId="356FF62C" w14:textId="244BD79C" w:rsidR="00AB2919" w:rsidRPr="009B3829" w:rsidRDefault="00AB2919" w:rsidP="00546BC4">
      <w:pPr>
        <w:pStyle w:val="RulesParagraph"/>
        <w:jc w:val="left"/>
        <w:rPr>
          <w:rFonts w:ascii="Arial" w:hAnsi="Arial" w:cs="Arial"/>
          <w:sz w:val="24"/>
          <w:szCs w:val="24"/>
        </w:rPr>
      </w:pPr>
      <w:r w:rsidRPr="009B3829">
        <w:rPr>
          <w:rFonts w:ascii="Arial" w:hAnsi="Arial" w:cs="Arial"/>
          <w:sz w:val="24"/>
          <w:szCs w:val="24"/>
        </w:rPr>
        <w:t>(</w:t>
      </w:r>
      <w:r w:rsidR="00EA6313" w:rsidRPr="009B3829">
        <w:rPr>
          <w:rFonts w:ascii="Arial" w:hAnsi="Arial" w:cs="Arial"/>
          <w:sz w:val="24"/>
          <w:szCs w:val="24"/>
        </w:rPr>
        <w:t>10</w:t>
      </w:r>
      <w:r w:rsidRPr="009B3829">
        <w:rPr>
          <w:rFonts w:ascii="Arial" w:hAnsi="Arial" w:cs="Arial"/>
          <w:sz w:val="24"/>
          <w:szCs w:val="24"/>
        </w:rPr>
        <w:t>)</w:t>
      </w:r>
      <w:r w:rsidR="00242DB6" w:rsidRPr="009B3829">
        <w:rPr>
          <w:rFonts w:ascii="Arial" w:hAnsi="Arial" w:cs="Arial"/>
          <w:sz w:val="24"/>
          <w:szCs w:val="24"/>
        </w:rPr>
        <w:t xml:space="preserve"> </w:t>
      </w:r>
      <w:r w:rsidRPr="009B3829">
        <w:rPr>
          <w:rFonts w:ascii="Arial" w:hAnsi="Arial" w:cs="Arial"/>
          <w:sz w:val="24"/>
          <w:szCs w:val="24"/>
        </w:rPr>
        <w:t xml:space="preserve">The owner or operator must keep a written record at the facility.  The following information must be recorded, as it becomes available, and maintained in the operating record </w:t>
      </w:r>
      <w:r w:rsidR="00C208DB" w:rsidRPr="009B3829">
        <w:rPr>
          <w:rFonts w:ascii="Arial" w:hAnsi="Arial" w:cs="Arial"/>
          <w:sz w:val="24"/>
          <w:szCs w:val="24"/>
        </w:rPr>
        <w:t>as required</w:t>
      </w:r>
      <w:r w:rsidR="00AC7379" w:rsidRPr="009B3829">
        <w:rPr>
          <w:rFonts w:ascii="Arial" w:hAnsi="Arial" w:cs="Arial"/>
          <w:sz w:val="24"/>
          <w:szCs w:val="24"/>
        </w:rPr>
        <w:t xml:space="preserve"> </w:t>
      </w:r>
      <w:r w:rsidR="00A34A3F" w:rsidRPr="009B3829">
        <w:rPr>
          <w:rFonts w:ascii="Arial" w:hAnsi="Arial" w:cs="Arial"/>
          <w:sz w:val="24"/>
          <w:szCs w:val="24"/>
        </w:rPr>
        <w:t xml:space="preserve">in </w:t>
      </w:r>
      <w:r w:rsidR="00C11D47" w:rsidRPr="009B3829">
        <w:rPr>
          <w:rFonts w:ascii="Arial" w:hAnsi="Arial" w:cs="Arial"/>
          <w:sz w:val="24"/>
          <w:szCs w:val="24"/>
        </w:rPr>
        <w:t xml:space="preserve">40 C.F.R. § 264.73 </w:t>
      </w:r>
      <w:r w:rsidR="005523A2" w:rsidRPr="009B3829">
        <w:rPr>
          <w:rFonts w:ascii="Arial" w:hAnsi="Arial" w:cs="Arial"/>
          <w:sz w:val="24"/>
          <w:szCs w:val="24"/>
        </w:rPr>
        <w:t>and</w:t>
      </w:r>
      <w:r w:rsidR="00C11D47" w:rsidRPr="009B3829">
        <w:rPr>
          <w:rFonts w:ascii="Arial" w:hAnsi="Arial" w:cs="Arial"/>
          <w:sz w:val="24"/>
          <w:szCs w:val="24"/>
        </w:rPr>
        <w:t xml:space="preserve"> Appendix I to 40 C.F.R. Part 264</w:t>
      </w:r>
      <w:r w:rsidRPr="009B3829">
        <w:rPr>
          <w:rFonts w:ascii="Arial" w:hAnsi="Arial" w:cs="Arial"/>
          <w:sz w:val="24"/>
          <w:szCs w:val="24"/>
        </w:rPr>
        <w:t>:</w:t>
      </w:r>
    </w:p>
    <w:p w14:paraId="2343C8C8" w14:textId="77777777" w:rsidR="00AB2919" w:rsidRPr="009B3829" w:rsidRDefault="00AB2919" w:rsidP="00081D7E">
      <w:pPr>
        <w:spacing w:line="240" w:lineRule="atLeast"/>
        <w:ind w:left="1080" w:hanging="360"/>
        <w:rPr>
          <w:rFonts w:ascii="Arial" w:hAnsi="Arial" w:cs="Arial"/>
          <w:sz w:val="24"/>
          <w:szCs w:val="24"/>
        </w:rPr>
      </w:pPr>
    </w:p>
    <w:p w14:paraId="7A7A6F7A" w14:textId="3F1625EC"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A description and the quantity of each hazardous waste received, and the method(s) and date(s) of its treatment, storage, or disposal at the facility as required by Appendix I to 40 </w:t>
      </w:r>
      <w:r w:rsidR="00334411" w:rsidRPr="009B3829">
        <w:rPr>
          <w:rFonts w:ascii="Arial" w:hAnsi="Arial" w:cs="Arial"/>
          <w:sz w:val="24"/>
          <w:szCs w:val="24"/>
        </w:rPr>
        <w:t>C.F.R.</w:t>
      </w:r>
      <w:r w:rsidRPr="009B3829">
        <w:rPr>
          <w:rFonts w:ascii="Arial" w:hAnsi="Arial" w:cs="Arial"/>
          <w:sz w:val="24"/>
          <w:szCs w:val="24"/>
        </w:rPr>
        <w:t xml:space="preserve"> Part 264, </w:t>
      </w:r>
      <w:r w:rsidR="000614FE" w:rsidRPr="009B3829">
        <w:rPr>
          <w:rFonts w:ascii="Arial" w:hAnsi="Arial" w:cs="Arial"/>
          <w:sz w:val="24"/>
          <w:szCs w:val="24"/>
        </w:rPr>
        <w:t xml:space="preserve">except </w:t>
      </w:r>
      <w:r w:rsidRPr="009B3829">
        <w:rPr>
          <w:rFonts w:ascii="Arial" w:hAnsi="Arial" w:cs="Arial"/>
          <w:sz w:val="24"/>
          <w:szCs w:val="24"/>
        </w:rPr>
        <w:t xml:space="preserve">that references to </w:t>
      </w:r>
      <w:r w:rsidR="00D035B5" w:rsidRPr="009B3829">
        <w:rPr>
          <w:rFonts w:ascii="Arial" w:hAnsi="Arial" w:cs="Arial"/>
          <w:sz w:val="24"/>
          <w:szCs w:val="24"/>
        </w:rPr>
        <w:t xml:space="preserve">40 C.F.R. </w:t>
      </w:r>
      <w:r w:rsidR="001C75A4" w:rsidRPr="009B3829">
        <w:rPr>
          <w:rFonts w:ascii="Arial" w:hAnsi="Arial" w:cs="Arial"/>
          <w:sz w:val="24"/>
          <w:szCs w:val="24"/>
        </w:rPr>
        <w:t>§</w:t>
      </w:r>
      <w:r w:rsidRPr="009B3829">
        <w:rPr>
          <w:rFonts w:ascii="Arial" w:hAnsi="Arial" w:cs="Arial"/>
          <w:sz w:val="24"/>
          <w:szCs w:val="24"/>
        </w:rPr>
        <w:t xml:space="preserve"> 264.73 shall mean </w:t>
      </w:r>
      <w:r w:rsidR="00760CE2" w:rsidRPr="009B3829">
        <w:rPr>
          <w:rFonts w:ascii="Arial" w:hAnsi="Arial" w:cs="Arial"/>
          <w:sz w:val="24"/>
          <w:szCs w:val="24"/>
        </w:rPr>
        <w:t>S</w:t>
      </w:r>
      <w:r w:rsidR="00780265" w:rsidRPr="009B3829">
        <w:rPr>
          <w:rFonts w:ascii="Arial" w:hAnsi="Arial" w:cs="Arial"/>
          <w:sz w:val="24"/>
          <w:szCs w:val="24"/>
        </w:rPr>
        <w:t xml:space="preserve">ection </w:t>
      </w:r>
      <w:r w:rsidR="003F0860" w:rsidRPr="009B3829">
        <w:rPr>
          <w:rFonts w:ascii="Arial" w:hAnsi="Arial" w:cs="Arial"/>
          <w:sz w:val="24"/>
          <w:szCs w:val="24"/>
        </w:rPr>
        <w:t>6(C)(</w:t>
      </w:r>
      <w:r w:rsidR="007C1E27" w:rsidRPr="009B3829">
        <w:rPr>
          <w:rFonts w:ascii="Arial" w:hAnsi="Arial" w:cs="Arial"/>
          <w:sz w:val="24"/>
          <w:szCs w:val="24"/>
        </w:rPr>
        <w:t>10</w:t>
      </w:r>
      <w:r w:rsidR="003F0860" w:rsidRPr="009B3829">
        <w:rPr>
          <w:rFonts w:ascii="Arial" w:hAnsi="Arial" w:cs="Arial"/>
          <w:sz w:val="24"/>
          <w:szCs w:val="24"/>
        </w:rPr>
        <w:t>) of this Chapter</w:t>
      </w:r>
      <w:r w:rsidRPr="009B3829">
        <w:rPr>
          <w:rFonts w:ascii="Arial" w:hAnsi="Arial" w:cs="Arial"/>
          <w:sz w:val="24"/>
          <w:szCs w:val="24"/>
        </w:rPr>
        <w:t xml:space="preserve">, and references to Part 261  or sections or subparts thereof shall mean </w:t>
      </w:r>
      <w:r w:rsidR="001C75A4" w:rsidRPr="009B3829">
        <w:rPr>
          <w:rFonts w:ascii="Arial" w:hAnsi="Arial" w:cs="Arial"/>
          <w:sz w:val="24"/>
          <w:szCs w:val="24"/>
        </w:rPr>
        <w:t>06-096</w:t>
      </w:r>
      <w:r w:rsidR="008E11B6" w:rsidRPr="009B3829">
        <w:rPr>
          <w:rFonts w:ascii="Arial" w:hAnsi="Arial" w:cs="Arial"/>
          <w:sz w:val="24"/>
          <w:szCs w:val="24"/>
        </w:rPr>
        <w:t xml:space="preserve"> C.M.R. ch.</w:t>
      </w:r>
      <w:r w:rsidR="001C75A4" w:rsidRPr="009B3829">
        <w:rPr>
          <w:rFonts w:ascii="Arial" w:hAnsi="Arial" w:cs="Arial"/>
          <w:sz w:val="24"/>
          <w:szCs w:val="24"/>
        </w:rPr>
        <w:t xml:space="preserve"> </w:t>
      </w:r>
      <w:r w:rsidRPr="009B3829">
        <w:rPr>
          <w:rFonts w:ascii="Arial" w:hAnsi="Arial" w:cs="Arial"/>
          <w:sz w:val="24"/>
          <w:szCs w:val="24"/>
        </w:rPr>
        <w:t>850;</w:t>
      </w:r>
    </w:p>
    <w:p w14:paraId="46139ED2" w14:textId="77777777" w:rsidR="00AB2919" w:rsidRPr="009B3829" w:rsidRDefault="00AB2919" w:rsidP="00546BC4">
      <w:pPr>
        <w:pStyle w:val="RulesSub-Paragraph"/>
        <w:jc w:val="left"/>
        <w:rPr>
          <w:rFonts w:ascii="Arial" w:hAnsi="Arial" w:cs="Arial"/>
          <w:sz w:val="24"/>
          <w:szCs w:val="24"/>
        </w:rPr>
      </w:pPr>
    </w:p>
    <w:p w14:paraId="79C0AFBC" w14:textId="4055038D"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information specified in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264.73(b)(2)</w:t>
      </w:r>
      <w:r w:rsidRPr="009B3829">
        <w:rPr>
          <w:rFonts w:ascii="Arial" w:hAnsi="Arial" w:cs="Arial"/>
          <w:sz w:val="24"/>
          <w:szCs w:val="24"/>
        </w:rPr>
        <w:noBreakHyphen/>
        <w:t>(1</w:t>
      </w:r>
      <w:r w:rsidR="000E225E" w:rsidRPr="009B3829">
        <w:rPr>
          <w:rFonts w:ascii="Arial" w:hAnsi="Arial" w:cs="Arial"/>
          <w:sz w:val="24"/>
          <w:szCs w:val="24"/>
        </w:rPr>
        <w:t>9</w:t>
      </w:r>
      <w:r w:rsidRPr="009B3829">
        <w:rPr>
          <w:rFonts w:ascii="Arial" w:hAnsi="Arial" w:cs="Arial"/>
          <w:sz w:val="24"/>
          <w:szCs w:val="24"/>
        </w:rPr>
        <w:t xml:space="preserve">), </w:t>
      </w:r>
      <w:r w:rsidR="00896D16" w:rsidRPr="009B3829">
        <w:rPr>
          <w:rFonts w:ascii="Arial" w:hAnsi="Arial" w:cs="Arial"/>
          <w:sz w:val="24"/>
          <w:szCs w:val="24"/>
        </w:rPr>
        <w:t xml:space="preserve">except </w:t>
      </w:r>
      <w:r w:rsidRPr="009B3829">
        <w:rPr>
          <w:rFonts w:ascii="Arial" w:hAnsi="Arial" w:cs="Arial"/>
          <w:sz w:val="24"/>
          <w:szCs w:val="24"/>
        </w:rPr>
        <w:t xml:space="preserve">that </w:t>
      </w:r>
      <w:bookmarkStart w:id="11" w:name="_Hlk44950777"/>
      <w:r w:rsidRPr="009B3829">
        <w:rPr>
          <w:rFonts w:ascii="Arial" w:hAnsi="Arial" w:cs="Arial"/>
          <w:sz w:val="24"/>
          <w:szCs w:val="24"/>
        </w:rPr>
        <w:t xml:space="preserve">all references to Part 264 or subparts or sections thereof shall mean </w:t>
      </w:r>
      <w:r w:rsidR="00BD14F9" w:rsidRPr="009B3829">
        <w:rPr>
          <w:rFonts w:ascii="Arial" w:hAnsi="Arial" w:cs="Arial"/>
          <w:sz w:val="24"/>
          <w:szCs w:val="24"/>
        </w:rPr>
        <w:t>the</w:t>
      </w:r>
      <w:r w:rsidR="004B465E" w:rsidRPr="009B3829">
        <w:rPr>
          <w:rFonts w:ascii="Arial" w:hAnsi="Arial" w:cs="Arial"/>
          <w:sz w:val="24"/>
          <w:szCs w:val="24"/>
        </w:rPr>
        <w:t xml:space="preserve"> </w:t>
      </w:r>
      <w:r w:rsidRPr="009B3829">
        <w:rPr>
          <w:rFonts w:ascii="Arial" w:hAnsi="Arial" w:cs="Arial"/>
          <w:sz w:val="24"/>
          <w:szCs w:val="24"/>
        </w:rPr>
        <w:t xml:space="preserve">applicable provisions of </w:t>
      </w:r>
      <w:bookmarkEnd w:id="11"/>
      <w:r w:rsidR="00E10F04" w:rsidRPr="009B3829">
        <w:rPr>
          <w:rFonts w:ascii="Arial" w:hAnsi="Arial" w:cs="Arial"/>
          <w:sz w:val="24"/>
          <w:szCs w:val="24"/>
        </w:rPr>
        <w:t>this Chapter</w:t>
      </w:r>
      <w:r w:rsidR="009D0347" w:rsidRPr="009B3829">
        <w:rPr>
          <w:rFonts w:ascii="Arial" w:hAnsi="Arial" w:cs="Arial"/>
          <w:sz w:val="24"/>
          <w:szCs w:val="24"/>
        </w:rPr>
        <w:t xml:space="preserve"> and all references to Part 26</w:t>
      </w:r>
      <w:r w:rsidR="00242DAA" w:rsidRPr="009B3829">
        <w:rPr>
          <w:rFonts w:ascii="Arial" w:hAnsi="Arial" w:cs="Arial"/>
          <w:sz w:val="24"/>
          <w:szCs w:val="24"/>
        </w:rPr>
        <w:t>8</w:t>
      </w:r>
      <w:r w:rsidR="009D0347" w:rsidRPr="009B3829">
        <w:rPr>
          <w:rFonts w:ascii="Arial" w:hAnsi="Arial" w:cs="Arial"/>
          <w:sz w:val="24"/>
          <w:szCs w:val="24"/>
        </w:rPr>
        <w:t xml:space="preserve"> or subparts or sections thereof shall mean </w:t>
      </w:r>
      <w:r w:rsidR="00242DAA" w:rsidRPr="009B3829">
        <w:rPr>
          <w:rFonts w:ascii="Arial" w:hAnsi="Arial" w:cs="Arial"/>
          <w:sz w:val="24"/>
          <w:szCs w:val="24"/>
        </w:rPr>
        <w:t xml:space="preserve">the </w:t>
      </w:r>
      <w:r w:rsidR="009D0347" w:rsidRPr="009B3829">
        <w:rPr>
          <w:rFonts w:ascii="Arial" w:hAnsi="Arial" w:cs="Arial"/>
          <w:sz w:val="24"/>
          <w:szCs w:val="24"/>
        </w:rPr>
        <w:t xml:space="preserve">applicable provisions of </w:t>
      </w:r>
      <w:r w:rsidR="000176F1" w:rsidRPr="009B3829">
        <w:rPr>
          <w:rFonts w:ascii="Arial" w:hAnsi="Arial" w:cs="Arial"/>
          <w:sz w:val="24"/>
          <w:szCs w:val="24"/>
        </w:rPr>
        <w:t xml:space="preserve">06-096 C.M.R. ch. </w:t>
      </w:r>
      <w:r w:rsidRPr="009B3829">
        <w:rPr>
          <w:rFonts w:ascii="Arial" w:hAnsi="Arial" w:cs="Arial"/>
          <w:sz w:val="24"/>
          <w:szCs w:val="24"/>
        </w:rPr>
        <w:t>852;</w:t>
      </w:r>
    </w:p>
    <w:p w14:paraId="7022AA24" w14:textId="77777777" w:rsidR="00AB2919" w:rsidRPr="009B3829" w:rsidRDefault="00AB2919" w:rsidP="00081D7E">
      <w:pPr>
        <w:spacing w:line="240" w:lineRule="atLeast"/>
        <w:ind w:left="1440" w:hanging="360"/>
        <w:rPr>
          <w:rFonts w:ascii="Arial" w:hAnsi="Arial" w:cs="Arial"/>
          <w:sz w:val="24"/>
          <w:szCs w:val="24"/>
        </w:rPr>
      </w:pPr>
    </w:p>
    <w:p w14:paraId="7CE6282D" w14:textId="119743E5"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1</w:t>
      </w:r>
      <w:r w:rsidRPr="009B3829">
        <w:rPr>
          <w:rFonts w:ascii="Arial" w:hAnsi="Arial" w:cs="Arial"/>
          <w:sz w:val="24"/>
          <w:szCs w:val="24"/>
        </w:rPr>
        <w:t>)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264.74, Availability, Retention, and Disposition of Records, </w:t>
      </w:r>
      <w:r w:rsidR="003C2F45" w:rsidRPr="009B3829">
        <w:rPr>
          <w:rFonts w:ascii="Arial" w:hAnsi="Arial" w:cs="Arial"/>
          <w:sz w:val="24"/>
          <w:szCs w:val="24"/>
        </w:rPr>
        <w:t>except</w:t>
      </w:r>
      <w:r w:rsidRPr="009B3829">
        <w:rPr>
          <w:rFonts w:ascii="Arial" w:hAnsi="Arial" w:cs="Arial"/>
          <w:sz w:val="24"/>
          <w:szCs w:val="24"/>
        </w:rPr>
        <w:t xml:space="preserve"> that the reference to </w:t>
      </w:r>
      <w:r w:rsidR="00070922" w:rsidRPr="009B3829">
        <w:rPr>
          <w:rFonts w:ascii="Arial" w:hAnsi="Arial" w:cs="Arial"/>
          <w:sz w:val="24"/>
          <w:szCs w:val="24"/>
        </w:rPr>
        <w:t xml:space="preserve">40 C.F.R. </w:t>
      </w:r>
      <w:r w:rsidR="004902E9" w:rsidRPr="009B3829">
        <w:rPr>
          <w:rFonts w:ascii="Arial" w:hAnsi="Arial" w:cs="Arial"/>
          <w:sz w:val="24"/>
          <w:szCs w:val="24"/>
        </w:rPr>
        <w:t>§</w:t>
      </w:r>
      <w:r w:rsidRPr="009B3829">
        <w:rPr>
          <w:rFonts w:ascii="Arial" w:hAnsi="Arial" w:cs="Arial"/>
          <w:sz w:val="24"/>
          <w:szCs w:val="24"/>
        </w:rPr>
        <w:t xml:space="preserve"> 264.73(b)(2) shall mean </w:t>
      </w:r>
      <w:r w:rsidR="009E7B09" w:rsidRPr="009B3829">
        <w:rPr>
          <w:rFonts w:ascii="Arial" w:hAnsi="Arial" w:cs="Arial"/>
          <w:sz w:val="24"/>
          <w:szCs w:val="24"/>
        </w:rPr>
        <w:t xml:space="preserve">Section </w:t>
      </w:r>
      <w:r w:rsidR="00817DAC" w:rsidRPr="009B3829">
        <w:rPr>
          <w:rFonts w:ascii="Arial" w:hAnsi="Arial" w:cs="Arial"/>
          <w:sz w:val="24"/>
          <w:szCs w:val="24"/>
        </w:rPr>
        <w:t>6(C)</w:t>
      </w:r>
      <w:r w:rsidRPr="009B3829">
        <w:rPr>
          <w:rFonts w:ascii="Arial" w:hAnsi="Arial" w:cs="Arial"/>
          <w:sz w:val="24"/>
          <w:szCs w:val="24"/>
        </w:rPr>
        <w:t>(</w:t>
      </w:r>
      <w:r w:rsidR="003C0826" w:rsidRPr="009B3829">
        <w:rPr>
          <w:rFonts w:ascii="Arial" w:hAnsi="Arial" w:cs="Arial"/>
          <w:sz w:val="24"/>
          <w:szCs w:val="24"/>
        </w:rPr>
        <w:t>10</w:t>
      </w:r>
      <w:r w:rsidRPr="009B3829">
        <w:rPr>
          <w:rFonts w:ascii="Arial" w:hAnsi="Arial" w:cs="Arial"/>
          <w:sz w:val="24"/>
          <w:szCs w:val="24"/>
        </w:rPr>
        <w:t xml:space="preserve">)(b) </w:t>
      </w:r>
      <w:r w:rsidR="00180207" w:rsidRPr="009B3829">
        <w:rPr>
          <w:rFonts w:ascii="Arial" w:hAnsi="Arial" w:cs="Arial"/>
          <w:sz w:val="24"/>
          <w:szCs w:val="24"/>
        </w:rPr>
        <w:t>of this Chapter</w:t>
      </w:r>
      <w:r w:rsidR="0022776A" w:rsidRPr="009B3829">
        <w:rPr>
          <w:rFonts w:ascii="Arial" w:hAnsi="Arial" w:cs="Arial"/>
          <w:sz w:val="24"/>
          <w:szCs w:val="24"/>
        </w:rPr>
        <w:t>;</w:t>
      </w:r>
    </w:p>
    <w:p w14:paraId="24A0455A" w14:textId="77777777" w:rsidR="00AB2919" w:rsidRPr="009B3829" w:rsidRDefault="00AB2919" w:rsidP="00546BC4">
      <w:pPr>
        <w:pStyle w:val="RulesParagraph"/>
        <w:jc w:val="left"/>
        <w:rPr>
          <w:rFonts w:ascii="Arial" w:hAnsi="Arial" w:cs="Arial"/>
          <w:sz w:val="24"/>
          <w:szCs w:val="24"/>
        </w:rPr>
      </w:pPr>
    </w:p>
    <w:p w14:paraId="3391630A" w14:textId="77D294F6"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2</w:t>
      </w:r>
      <w:r w:rsidRPr="009B3829">
        <w:rPr>
          <w:rFonts w:ascii="Arial" w:hAnsi="Arial" w:cs="Arial"/>
          <w:sz w:val="24"/>
          <w:szCs w:val="24"/>
        </w:rPr>
        <w:t>)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264.75, Annual Report, </w:t>
      </w:r>
      <w:r w:rsidR="003C2F45" w:rsidRPr="009B3829">
        <w:rPr>
          <w:rFonts w:ascii="Arial" w:hAnsi="Arial" w:cs="Arial"/>
          <w:sz w:val="24"/>
          <w:szCs w:val="24"/>
        </w:rPr>
        <w:t>except</w:t>
      </w:r>
      <w:r w:rsidRPr="009B3829">
        <w:rPr>
          <w:rFonts w:ascii="Arial" w:hAnsi="Arial" w:cs="Arial"/>
          <w:sz w:val="24"/>
          <w:szCs w:val="24"/>
        </w:rPr>
        <w:t xml:space="preserve"> that references to sections within 40 </w:t>
      </w:r>
      <w:r w:rsidR="00334411" w:rsidRPr="009B3829">
        <w:rPr>
          <w:rFonts w:ascii="Arial" w:hAnsi="Arial" w:cs="Arial"/>
          <w:sz w:val="24"/>
          <w:szCs w:val="24"/>
        </w:rPr>
        <w:t>C.F.R.</w:t>
      </w:r>
      <w:r w:rsidRPr="009B3829">
        <w:rPr>
          <w:rFonts w:ascii="Arial" w:hAnsi="Arial" w:cs="Arial"/>
          <w:sz w:val="24"/>
          <w:szCs w:val="24"/>
        </w:rPr>
        <w:t xml:space="preserve"> Part 264 shall mean </w:t>
      </w:r>
      <w:r w:rsidR="004D6AE6" w:rsidRPr="009B3829">
        <w:rPr>
          <w:rFonts w:ascii="Arial" w:hAnsi="Arial" w:cs="Arial"/>
          <w:sz w:val="24"/>
          <w:szCs w:val="24"/>
        </w:rPr>
        <w:t xml:space="preserve">this </w:t>
      </w:r>
      <w:r w:rsidRPr="009B3829">
        <w:rPr>
          <w:rFonts w:ascii="Arial" w:hAnsi="Arial" w:cs="Arial"/>
          <w:sz w:val="24"/>
          <w:szCs w:val="24"/>
        </w:rPr>
        <w:t>Chapter, other comparable forms may be required by the Department, and the report must be prepared and submitted annually no later than March 1</w:t>
      </w:r>
      <w:r w:rsidRPr="009B3829">
        <w:rPr>
          <w:rFonts w:ascii="Arial" w:hAnsi="Arial" w:cs="Arial"/>
          <w:sz w:val="24"/>
          <w:szCs w:val="24"/>
          <w:vertAlign w:val="superscript"/>
        </w:rPr>
        <w:t>st</w:t>
      </w:r>
      <w:r w:rsidRPr="009B3829">
        <w:rPr>
          <w:rFonts w:ascii="Arial" w:hAnsi="Arial" w:cs="Arial"/>
          <w:sz w:val="24"/>
          <w:szCs w:val="24"/>
        </w:rPr>
        <w:t xml:space="preserve"> for the preceding calendar year;</w:t>
      </w:r>
    </w:p>
    <w:p w14:paraId="6B914C33" w14:textId="77777777" w:rsidR="00AB2919" w:rsidRPr="009B3829" w:rsidRDefault="00AB2919" w:rsidP="00546BC4">
      <w:pPr>
        <w:pStyle w:val="RulesParagraph"/>
        <w:jc w:val="left"/>
        <w:rPr>
          <w:rFonts w:ascii="Arial" w:hAnsi="Arial" w:cs="Arial"/>
          <w:sz w:val="24"/>
          <w:szCs w:val="24"/>
        </w:rPr>
      </w:pPr>
    </w:p>
    <w:p w14:paraId="40252B00" w14:textId="27564087"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3</w:t>
      </w:r>
      <w:r w:rsidRPr="009B3829">
        <w:rPr>
          <w:rFonts w:ascii="Arial" w:hAnsi="Arial" w:cs="Arial"/>
          <w:sz w:val="24"/>
          <w:szCs w:val="24"/>
        </w:rPr>
        <w:t>) 40 C</w:t>
      </w:r>
      <w:r w:rsidR="005A5F8B" w:rsidRPr="009B3829">
        <w:rPr>
          <w:rFonts w:ascii="Arial" w:hAnsi="Arial" w:cs="Arial"/>
          <w:sz w:val="24"/>
          <w:szCs w:val="24"/>
        </w:rPr>
        <w:t>.</w:t>
      </w:r>
      <w:r w:rsidRPr="009B3829">
        <w:rPr>
          <w:rFonts w:ascii="Arial" w:hAnsi="Arial" w:cs="Arial"/>
          <w:sz w:val="24"/>
          <w:szCs w:val="24"/>
        </w:rPr>
        <w:t>F</w:t>
      </w:r>
      <w:r w:rsidR="005A5F8B" w:rsidRPr="009B3829">
        <w:rPr>
          <w:rFonts w:ascii="Arial" w:hAnsi="Arial" w:cs="Arial"/>
          <w:sz w:val="24"/>
          <w:szCs w:val="24"/>
        </w:rPr>
        <w:t>.</w:t>
      </w:r>
      <w:r w:rsidRPr="009B3829">
        <w:rPr>
          <w:rFonts w:ascii="Arial" w:hAnsi="Arial" w:cs="Arial"/>
          <w:sz w:val="24"/>
          <w:szCs w:val="24"/>
        </w:rPr>
        <w:t>R</w:t>
      </w:r>
      <w:r w:rsidR="005A5F8B" w:rsidRPr="009B3829">
        <w:rPr>
          <w:rFonts w:ascii="Arial" w:hAnsi="Arial" w:cs="Arial"/>
          <w:sz w:val="24"/>
          <w:szCs w:val="24"/>
        </w:rPr>
        <w:t>. §</w:t>
      </w:r>
      <w:r w:rsidRPr="009B3829">
        <w:rPr>
          <w:rFonts w:ascii="Arial" w:hAnsi="Arial" w:cs="Arial"/>
          <w:sz w:val="24"/>
          <w:szCs w:val="24"/>
        </w:rPr>
        <w:t xml:space="preserve"> 264.76, Unmanifested Waste Report, </w:t>
      </w:r>
      <w:r w:rsidR="00896D16" w:rsidRPr="009B3829">
        <w:rPr>
          <w:rFonts w:ascii="Arial" w:hAnsi="Arial" w:cs="Arial"/>
          <w:sz w:val="24"/>
          <w:szCs w:val="24"/>
        </w:rPr>
        <w:t xml:space="preserve">except </w:t>
      </w:r>
      <w:r w:rsidRPr="009B3829">
        <w:rPr>
          <w:rFonts w:ascii="Arial" w:hAnsi="Arial" w:cs="Arial"/>
          <w:sz w:val="24"/>
          <w:szCs w:val="24"/>
        </w:rPr>
        <w:t xml:space="preserve">that the reference to </w:t>
      </w:r>
      <w:r w:rsidR="00D31638" w:rsidRPr="009B3829">
        <w:rPr>
          <w:rFonts w:ascii="Arial" w:hAnsi="Arial" w:cs="Arial"/>
          <w:sz w:val="24"/>
          <w:szCs w:val="24"/>
        </w:rPr>
        <w:t xml:space="preserve">40 C.F.R. </w:t>
      </w:r>
      <w:r w:rsidR="00A62B2D" w:rsidRPr="009B3829">
        <w:rPr>
          <w:rFonts w:ascii="Arial" w:hAnsi="Arial" w:cs="Arial"/>
          <w:sz w:val="24"/>
          <w:szCs w:val="24"/>
        </w:rPr>
        <w:t>§</w:t>
      </w:r>
      <w:r w:rsidRPr="009B3829">
        <w:rPr>
          <w:rFonts w:ascii="Arial" w:hAnsi="Arial" w:cs="Arial"/>
          <w:sz w:val="24"/>
          <w:szCs w:val="24"/>
        </w:rPr>
        <w:t xml:space="preserve"> 263.20(e) shall mean </w:t>
      </w:r>
      <w:r w:rsidR="00D04B4D" w:rsidRPr="009B3829">
        <w:rPr>
          <w:rFonts w:ascii="Arial" w:hAnsi="Arial" w:cs="Arial"/>
          <w:i/>
          <w:sz w:val="24"/>
          <w:szCs w:val="24"/>
        </w:rPr>
        <w:t>Hazardous Waste Manifest Requirements</w:t>
      </w:r>
      <w:r w:rsidR="00D04B4D" w:rsidRPr="009B3829">
        <w:rPr>
          <w:rFonts w:ascii="Arial" w:hAnsi="Arial" w:cs="Arial"/>
          <w:sz w:val="24"/>
          <w:szCs w:val="24"/>
        </w:rPr>
        <w:t xml:space="preserve">, </w:t>
      </w:r>
      <w:r w:rsidR="00AC3864" w:rsidRPr="009B3829">
        <w:rPr>
          <w:rFonts w:ascii="Arial" w:hAnsi="Arial" w:cs="Arial"/>
          <w:sz w:val="24"/>
          <w:szCs w:val="24"/>
        </w:rPr>
        <w:t>06-096 C.M.R. ch</w:t>
      </w:r>
      <w:r w:rsidR="007D3463" w:rsidRPr="009B3829">
        <w:rPr>
          <w:rFonts w:ascii="Arial" w:hAnsi="Arial" w:cs="Arial"/>
          <w:sz w:val="24"/>
          <w:szCs w:val="24"/>
        </w:rPr>
        <w:t>. 857, §</w:t>
      </w:r>
      <w:r w:rsidRPr="009B3829">
        <w:rPr>
          <w:rFonts w:ascii="Arial" w:hAnsi="Arial" w:cs="Arial"/>
          <w:sz w:val="24"/>
          <w:szCs w:val="24"/>
        </w:rPr>
        <w:t xml:space="preserve"> </w:t>
      </w:r>
      <w:r w:rsidR="004435FF" w:rsidRPr="009B3829">
        <w:rPr>
          <w:rFonts w:ascii="Arial" w:hAnsi="Arial" w:cs="Arial"/>
          <w:sz w:val="24"/>
          <w:szCs w:val="24"/>
        </w:rPr>
        <w:t>8(B)</w:t>
      </w:r>
      <w:r w:rsidR="00896D16" w:rsidRPr="009B3829">
        <w:rPr>
          <w:rFonts w:ascii="Arial" w:hAnsi="Arial" w:cs="Arial"/>
          <w:sz w:val="24"/>
          <w:szCs w:val="24"/>
        </w:rPr>
        <w:t xml:space="preserve"> </w:t>
      </w:r>
      <w:r w:rsidRPr="009B3829">
        <w:rPr>
          <w:rFonts w:ascii="Arial" w:hAnsi="Arial" w:cs="Arial"/>
          <w:sz w:val="24"/>
          <w:szCs w:val="24"/>
        </w:rPr>
        <w:t xml:space="preserve">and the </w:t>
      </w:r>
      <w:r w:rsidR="00DB499D" w:rsidRPr="009B3829">
        <w:rPr>
          <w:rFonts w:ascii="Arial" w:hAnsi="Arial" w:cs="Arial"/>
          <w:sz w:val="24"/>
          <w:szCs w:val="24"/>
        </w:rPr>
        <w:t xml:space="preserve">phrase </w:t>
      </w:r>
      <w:r w:rsidR="005D5335" w:rsidRPr="009B3829">
        <w:rPr>
          <w:rFonts w:ascii="Arial" w:hAnsi="Arial" w:cs="Arial"/>
          <w:sz w:val="24"/>
          <w:szCs w:val="24"/>
        </w:rPr>
        <w:t>"</w:t>
      </w:r>
      <w:r w:rsidR="00733FCE" w:rsidRPr="009B3829">
        <w:rPr>
          <w:rFonts w:ascii="Arial" w:hAnsi="Arial" w:cs="Arial"/>
          <w:sz w:val="24"/>
          <w:szCs w:val="24"/>
        </w:rPr>
        <w:t>i</w:t>
      </w:r>
      <w:r w:rsidR="00195531" w:rsidRPr="009B3829">
        <w:rPr>
          <w:rFonts w:ascii="Arial" w:hAnsi="Arial" w:cs="Arial"/>
          <w:sz w:val="24"/>
          <w:szCs w:val="24"/>
        </w:rPr>
        <w:t>f the waste is not excluded</w:t>
      </w:r>
      <w:r w:rsidR="00CD10B5" w:rsidRPr="009B3829">
        <w:rPr>
          <w:rFonts w:ascii="Arial" w:hAnsi="Arial" w:cs="Arial"/>
          <w:sz w:val="24"/>
          <w:szCs w:val="24"/>
        </w:rPr>
        <w:t xml:space="preserve"> from the manifest requirement by this</w:t>
      </w:r>
      <w:r w:rsidR="00733FCE" w:rsidRPr="009B3829">
        <w:rPr>
          <w:rFonts w:ascii="Arial" w:hAnsi="Arial" w:cs="Arial"/>
          <w:sz w:val="24"/>
          <w:szCs w:val="24"/>
        </w:rPr>
        <w:t xml:space="preserve"> </w:t>
      </w:r>
      <w:r w:rsidR="00CD10B5" w:rsidRPr="009B3829">
        <w:rPr>
          <w:rFonts w:ascii="Arial" w:hAnsi="Arial" w:cs="Arial"/>
          <w:sz w:val="24"/>
          <w:szCs w:val="24"/>
        </w:rPr>
        <w:t>chapter</w:t>
      </w:r>
      <w:r w:rsidR="005D5335" w:rsidRPr="009B3829">
        <w:rPr>
          <w:rFonts w:ascii="Arial" w:hAnsi="Arial" w:cs="Arial"/>
          <w:sz w:val="24"/>
          <w:szCs w:val="24"/>
        </w:rPr>
        <w:t xml:space="preserve">" </w:t>
      </w:r>
      <w:r w:rsidR="00733FCE" w:rsidRPr="009B3829">
        <w:rPr>
          <w:rFonts w:ascii="Arial" w:hAnsi="Arial" w:cs="Arial"/>
          <w:sz w:val="24"/>
          <w:szCs w:val="24"/>
        </w:rPr>
        <w:t>is deleted</w:t>
      </w:r>
      <w:r w:rsidRPr="009B3829">
        <w:rPr>
          <w:rFonts w:ascii="Arial" w:hAnsi="Arial" w:cs="Arial"/>
          <w:sz w:val="24"/>
          <w:szCs w:val="24"/>
        </w:rPr>
        <w:t>;</w:t>
      </w:r>
    </w:p>
    <w:p w14:paraId="6CEF7D2F" w14:textId="77777777" w:rsidR="00AB2919" w:rsidRPr="009B3829" w:rsidRDefault="00AB2919" w:rsidP="00546BC4">
      <w:pPr>
        <w:pStyle w:val="RulesParagraph"/>
        <w:jc w:val="left"/>
        <w:rPr>
          <w:rFonts w:ascii="Arial" w:hAnsi="Arial" w:cs="Arial"/>
          <w:sz w:val="24"/>
          <w:szCs w:val="24"/>
        </w:rPr>
      </w:pPr>
    </w:p>
    <w:p w14:paraId="3AA25A47" w14:textId="28D80BC4"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4</w:t>
      </w:r>
      <w:r w:rsidRPr="009B3829">
        <w:rPr>
          <w:rFonts w:ascii="Arial" w:hAnsi="Arial" w:cs="Arial"/>
          <w:sz w:val="24"/>
          <w:szCs w:val="24"/>
        </w:rPr>
        <w:t xml:space="preserve">) In addition to submitting annual reports and unmanifested waste reports as specified in </w:t>
      </w:r>
      <w:r w:rsidR="002B0419" w:rsidRPr="009B3829">
        <w:rPr>
          <w:rFonts w:ascii="Arial" w:hAnsi="Arial" w:cs="Arial"/>
          <w:sz w:val="24"/>
          <w:szCs w:val="24"/>
        </w:rPr>
        <w:t>S</w:t>
      </w:r>
      <w:r w:rsidRPr="009B3829">
        <w:rPr>
          <w:rFonts w:ascii="Arial" w:hAnsi="Arial" w:cs="Arial"/>
          <w:sz w:val="24"/>
          <w:szCs w:val="24"/>
        </w:rPr>
        <w:t xml:space="preserve">ections </w:t>
      </w:r>
      <w:r w:rsidR="002B0419" w:rsidRPr="009B3829">
        <w:rPr>
          <w:rFonts w:ascii="Arial" w:hAnsi="Arial" w:cs="Arial"/>
          <w:sz w:val="24"/>
          <w:szCs w:val="24"/>
        </w:rPr>
        <w:t>6(C)</w:t>
      </w:r>
      <w:r w:rsidRPr="009B3829">
        <w:rPr>
          <w:rFonts w:ascii="Arial" w:hAnsi="Arial" w:cs="Arial"/>
          <w:sz w:val="24"/>
          <w:szCs w:val="24"/>
        </w:rPr>
        <w:t>(1</w:t>
      </w:r>
      <w:r w:rsidR="00525735" w:rsidRPr="009B3829">
        <w:rPr>
          <w:rFonts w:ascii="Arial" w:hAnsi="Arial" w:cs="Arial"/>
          <w:sz w:val="24"/>
          <w:szCs w:val="24"/>
        </w:rPr>
        <w:t>2</w:t>
      </w:r>
      <w:r w:rsidRPr="009B3829">
        <w:rPr>
          <w:rFonts w:ascii="Arial" w:hAnsi="Arial" w:cs="Arial"/>
          <w:sz w:val="24"/>
          <w:szCs w:val="24"/>
        </w:rPr>
        <w:t xml:space="preserve">) and </w:t>
      </w:r>
      <w:r w:rsidR="00771BCC" w:rsidRPr="009B3829">
        <w:rPr>
          <w:rFonts w:ascii="Arial" w:hAnsi="Arial" w:cs="Arial"/>
          <w:sz w:val="24"/>
          <w:szCs w:val="24"/>
        </w:rPr>
        <w:t>6(C)</w:t>
      </w:r>
      <w:r w:rsidRPr="009B3829">
        <w:rPr>
          <w:rFonts w:ascii="Arial" w:hAnsi="Arial" w:cs="Arial"/>
          <w:sz w:val="24"/>
          <w:szCs w:val="24"/>
        </w:rPr>
        <w:t>(1</w:t>
      </w:r>
      <w:r w:rsidR="00525735" w:rsidRPr="009B3829">
        <w:rPr>
          <w:rFonts w:ascii="Arial" w:hAnsi="Arial" w:cs="Arial"/>
          <w:sz w:val="24"/>
          <w:szCs w:val="24"/>
        </w:rPr>
        <w:t>3</w:t>
      </w:r>
      <w:r w:rsidRPr="009B3829">
        <w:rPr>
          <w:rFonts w:ascii="Arial" w:hAnsi="Arial" w:cs="Arial"/>
          <w:sz w:val="24"/>
          <w:szCs w:val="24"/>
        </w:rPr>
        <w:t xml:space="preserve">) </w:t>
      </w:r>
      <w:r w:rsidR="00771BCC" w:rsidRPr="009B3829">
        <w:rPr>
          <w:rFonts w:ascii="Arial" w:hAnsi="Arial" w:cs="Arial"/>
          <w:sz w:val="24"/>
          <w:szCs w:val="24"/>
        </w:rPr>
        <w:t>of this Chapter</w:t>
      </w:r>
      <w:r w:rsidRPr="009B3829">
        <w:rPr>
          <w:rFonts w:ascii="Arial" w:hAnsi="Arial" w:cs="Arial"/>
          <w:sz w:val="24"/>
          <w:szCs w:val="24"/>
        </w:rPr>
        <w:t xml:space="preserve">, the owner/operator must </w:t>
      </w:r>
      <w:r w:rsidR="00BF0833" w:rsidRPr="009B3829">
        <w:rPr>
          <w:rFonts w:ascii="Arial" w:hAnsi="Arial" w:cs="Arial"/>
          <w:sz w:val="24"/>
          <w:szCs w:val="24"/>
        </w:rPr>
        <w:t>comply with 40 C.F.R. § 264.77</w:t>
      </w:r>
      <w:r w:rsidR="00C114DE" w:rsidRPr="009B3829">
        <w:rPr>
          <w:rFonts w:ascii="Arial" w:hAnsi="Arial" w:cs="Arial"/>
          <w:sz w:val="24"/>
          <w:szCs w:val="24"/>
        </w:rPr>
        <w:t xml:space="preserve"> and </w:t>
      </w:r>
      <w:r w:rsidRPr="009B3829">
        <w:rPr>
          <w:rFonts w:ascii="Arial" w:hAnsi="Arial" w:cs="Arial"/>
          <w:sz w:val="24"/>
          <w:szCs w:val="24"/>
        </w:rPr>
        <w:t xml:space="preserve">report to the Department </w:t>
      </w:r>
      <w:r w:rsidR="003C2F45" w:rsidRPr="009B3829">
        <w:rPr>
          <w:rFonts w:ascii="Arial" w:hAnsi="Arial" w:cs="Arial"/>
          <w:sz w:val="24"/>
          <w:szCs w:val="24"/>
        </w:rPr>
        <w:t xml:space="preserve">any </w:t>
      </w:r>
      <w:r w:rsidRPr="009B3829">
        <w:rPr>
          <w:rFonts w:ascii="Arial" w:hAnsi="Arial" w:cs="Arial"/>
          <w:sz w:val="24"/>
          <w:szCs w:val="24"/>
        </w:rPr>
        <w:t xml:space="preserve">releases, fires, and explosions as specified in </w:t>
      </w:r>
      <w:r w:rsidR="005535CC" w:rsidRPr="009B3829">
        <w:rPr>
          <w:rFonts w:ascii="Arial" w:hAnsi="Arial" w:cs="Arial"/>
          <w:sz w:val="24"/>
          <w:szCs w:val="24"/>
        </w:rPr>
        <w:t>S</w:t>
      </w:r>
      <w:r w:rsidRPr="009B3829">
        <w:rPr>
          <w:rFonts w:ascii="Arial" w:hAnsi="Arial" w:cs="Arial"/>
          <w:sz w:val="24"/>
          <w:szCs w:val="24"/>
        </w:rPr>
        <w:t xml:space="preserve">ection </w:t>
      </w:r>
      <w:r w:rsidR="005535CC" w:rsidRPr="009B3829">
        <w:rPr>
          <w:rFonts w:ascii="Arial" w:hAnsi="Arial" w:cs="Arial"/>
          <w:sz w:val="24"/>
          <w:szCs w:val="24"/>
        </w:rPr>
        <w:t>6(C)</w:t>
      </w:r>
      <w:r w:rsidRPr="009B3829">
        <w:rPr>
          <w:rFonts w:ascii="Arial" w:hAnsi="Arial" w:cs="Arial"/>
          <w:sz w:val="24"/>
          <w:szCs w:val="24"/>
        </w:rPr>
        <w:t>(</w:t>
      </w:r>
      <w:r w:rsidR="00C65630" w:rsidRPr="009B3829">
        <w:rPr>
          <w:rFonts w:ascii="Arial" w:hAnsi="Arial" w:cs="Arial"/>
          <w:sz w:val="24"/>
          <w:szCs w:val="24"/>
        </w:rPr>
        <w:t>9</w:t>
      </w:r>
      <w:r w:rsidRPr="009B3829">
        <w:rPr>
          <w:rFonts w:ascii="Arial" w:hAnsi="Arial" w:cs="Arial"/>
          <w:sz w:val="24"/>
          <w:szCs w:val="24"/>
        </w:rPr>
        <w:t>)</w:t>
      </w:r>
      <w:r w:rsidR="005535CC" w:rsidRPr="009B3829">
        <w:rPr>
          <w:rFonts w:ascii="Arial" w:hAnsi="Arial" w:cs="Arial"/>
          <w:sz w:val="24"/>
          <w:szCs w:val="24"/>
        </w:rPr>
        <w:t xml:space="preserve"> of this Chapter</w:t>
      </w:r>
      <w:r w:rsidRPr="009B3829">
        <w:rPr>
          <w:rFonts w:ascii="Arial" w:hAnsi="Arial" w:cs="Arial"/>
          <w:sz w:val="24"/>
          <w:szCs w:val="24"/>
        </w:rPr>
        <w:t xml:space="preserve">, </w:t>
      </w:r>
      <w:r w:rsidR="00896D16" w:rsidRPr="009B3829">
        <w:rPr>
          <w:rFonts w:ascii="Arial" w:hAnsi="Arial" w:cs="Arial"/>
          <w:sz w:val="24"/>
          <w:szCs w:val="24"/>
        </w:rPr>
        <w:t>and</w:t>
      </w:r>
      <w:r w:rsidR="000C13D4" w:rsidRPr="009B3829">
        <w:rPr>
          <w:rFonts w:ascii="Arial" w:hAnsi="Arial" w:cs="Arial"/>
          <w:sz w:val="24"/>
          <w:szCs w:val="24"/>
        </w:rPr>
        <w:t xml:space="preserve"> report</w:t>
      </w:r>
      <w:r w:rsidR="00896D16" w:rsidRPr="009B3829">
        <w:rPr>
          <w:rFonts w:ascii="Arial" w:hAnsi="Arial" w:cs="Arial"/>
          <w:sz w:val="24"/>
          <w:szCs w:val="24"/>
        </w:rPr>
        <w:t xml:space="preserve"> </w:t>
      </w:r>
      <w:r w:rsidR="000C13D4" w:rsidRPr="009B3829">
        <w:rPr>
          <w:rFonts w:ascii="Arial" w:hAnsi="Arial" w:cs="Arial"/>
          <w:sz w:val="24"/>
          <w:szCs w:val="24"/>
        </w:rPr>
        <w:t xml:space="preserve">to the Department </w:t>
      </w:r>
      <w:r w:rsidR="003C2F45" w:rsidRPr="009B3829">
        <w:rPr>
          <w:rFonts w:ascii="Arial" w:hAnsi="Arial" w:cs="Arial"/>
          <w:sz w:val="24"/>
          <w:szCs w:val="24"/>
        </w:rPr>
        <w:t xml:space="preserve">any </w:t>
      </w:r>
      <w:r w:rsidRPr="009B3829">
        <w:rPr>
          <w:rFonts w:ascii="Arial" w:hAnsi="Arial" w:cs="Arial"/>
          <w:sz w:val="24"/>
          <w:szCs w:val="24"/>
        </w:rPr>
        <w:t>facility closures</w:t>
      </w:r>
      <w:r w:rsidR="000C13D4" w:rsidRPr="009B3829">
        <w:rPr>
          <w:rFonts w:ascii="Arial" w:hAnsi="Arial" w:cs="Arial"/>
          <w:sz w:val="24"/>
          <w:szCs w:val="24"/>
        </w:rPr>
        <w:t xml:space="preserve"> and other</w:t>
      </w:r>
      <w:r w:rsidRPr="009B3829">
        <w:rPr>
          <w:rFonts w:ascii="Arial" w:hAnsi="Arial" w:cs="Arial"/>
          <w:sz w:val="24"/>
          <w:szCs w:val="24"/>
        </w:rPr>
        <w:t xml:space="preserve"> </w:t>
      </w:r>
      <w:r w:rsidR="003C2F45" w:rsidRPr="009B3829">
        <w:rPr>
          <w:rFonts w:ascii="Arial" w:hAnsi="Arial" w:cs="Arial"/>
          <w:sz w:val="24"/>
          <w:szCs w:val="24"/>
        </w:rPr>
        <w:t xml:space="preserve">information </w:t>
      </w:r>
      <w:r w:rsidRPr="009B3829">
        <w:rPr>
          <w:rFonts w:ascii="Arial" w:hAnsi="Arial" w:cs="Arial"/>
          <w:sz w:val="24"/>
          <w:szCs w:val="24"/>
        </w:rPr>
        <w:t xml:space="preserve">as </w:t>
      </w:r>
      <w:r w:rsidR="000C13D4" w:rsidRPr="009B3829">
        <w:rPr>
          <w:rFonts w:ascii="Arial" w:hAnsi="Arial" w:cs="Arial"/>
          <w:sz w:val="24"/>
          <w:szCs w:val="24"/>
        </w:rPr>
        <w:t>required by</w:t>
      </w:r>
      <w:r w:rsidRPr="009B3829">
        <w:rPr>
          <w:rFonts w:ascii="Arial" w:hAnsi="Arial" w:cs="Arial"/>
          <w:sz w:val="24"/>
          <w:szCs w:val="24"/>
        </w:rPr>
        <w:t xml:space="preserve"> this Chapter</w:t>
      </w:r>
      <w:r w:rsidR="000C13D4" w:rsidRPr="009B3829">
        <w:rPr>
          <w:rFonts w:ascii="Arial" w:hAnsi="Arial" w:cs="Arial"/>
          <w:sz w:val="24"/>
          <w:szCs w:val="24"/>
        </w:rPr>
        <w:t xml:space="preserve"> or</w:t>
      </w:r>
      <w:r w:rsidRPr="009B3829">
        <w:rPr>
          <w:rFonts w:ascii="Arial" w:hAnsi="Arial" w:cs="Arial"/>
          <w:sz w:val="24"/>
          <w:szCs w:val="24"/>
        </w:rPr>
        <w:t xml:space="preserve"> deemed necessary by the Department for effective management of wastes</w:t>
      </w:r>
      <w:r w:rsidR="000C13D4" w:rsidRPr="009B3829">
        <w:rPr>
          <w:rFonts w:ascii="Arial" w:hAnsi="Arial" w:cs="Arial"/>
          <w:sz w:val="24"/>
          <w:szCs w:val="24"/>
        </w:rPr>
        <w:t>, including reports concerning quantities and handling of hazardous waste</w:t>
      </w:r>
      <w:r w:rsidR="007215EF" w:rsidRPr="009B3829">
        <w:rPr>
          <w:rFonts w:ascii="Arial" w:hAnsi="Arial" w:cs="Arial"/>
          <w:sz w:val="24"/>
          <w:szCs w:val="24"/>
        </w:rPr>
        <w:t>;</w:t>
      </w:r>
    </w:p>
    <w:p w14:paraId="016E2658" w14:textId="77777777" w:rsidR="00AB2919" w:rsidRPr="009B3829" w:rsidRDefault="00AB2919" w:rsidP="00546BC4">
      <w:pPr>
        <w:pStyle w:val="RulesParagraph"/>
        <w:jc w:val="left"/>
        <w:rPr>
          <w:rFonts w:ascii="Arial" w:hAnsi="Arial" w:cs="Arial"/>
          <w:sz w:val="24"/>
          <w:szCs w:val="24"/>
        </w:rPr>
      </w:pPr>
    </w:p>
    <w:p w14:paraId="79C1BB8E" w14:textId="0EFA99C3"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5</w:t>
      </w:r>
      <w:r w:rsidRPr="009B3829">
        <w:rPr>
          <w:rFonts w:ascii="Arial" w:hAnsi="Arial" w:cs="Arial"/>
          <w:sz w:val="24"/>
          <w:szCs w:val="24"/>
        </w:rPr>
        <w:t>)</w:t>
      </w:r>
      <w:r w:rsidR="000159F6" w:rsidRPr="009B3829">
        <w:rPr>
          <w:rFonts w:ascii="Arial" w:hAnsi="Arial" w:cs="Arial"/>
          <w:sz w:val="24"/>
          <w:szCs w:val="24"/>
        </w:rPr>
        <w:tab/>
      </w:r>
      <w:r w:rsidR="00F03D20" w:rsidRPr="009B3829">
        <w:rPr>
          <w:rFonts w:ascii="Arial" w:hAnsi="Arial" w:cs="Arial"/>
          <w:sz w:val="24"/>
          <w:szCs w:val="24"/>
        </w:rPr>
        <w:t>06-096 C.M.R. ch.</w:t>
      </w:r>
      <w:r w:rsidRPr="009B3829">
        <w:rPr>
          <w:rFonts w:ascii="Arial" w:hAnsi="Arial" w:cs="Arial"/>
          <w:sz w:val="24"/>
          <w:szCs w:val="24"/>
        </w:rPr>
        <w:t xml:space="preserve"> 857 Manifest Requirements</w:t>
      </w:r>
      <w:r w:rsidR="00D55F0E" w:rsidRPr="009B3829">
        <w:rPr>
          <w:rFonts w:ascii="Arial" w:hAnsi="Arial" w:cs="Arial"/>
          <w:sz w:val="24"/>
          <w:szCs w:val="24"/>
        </w:rPr>
        <w:t>; and all applicable requirements of transboundary movement of hazardous waste in accordance with 40 C.F.R. § 262 Subpart H</w:t>
      </w:r>
      <w:r w:rsidRPr="009B3829">
        <w:rPr>
          <w:rFonts w:ascii="Arial" w:hAnsi="Arial" w:cs="Arial"/>
          <w:sz w:val="24"/>
          <w:szCs w:val="24"/>
        </w:rPr>
        <w:t>;</w:t>
      </w:r>
    </w:p>
    <w:p w14:paraId="184542A1" w14:textId="77777777" w:rsidR="00AB2919" w:rsidRPr="009B3829" w:rsidRDefault="00AB2919" w:rsidP="00546BC4">
      <w:pPr>
        <w:pStyle w:val="RulesParagraph"/>
        <w:jc w:val="left"/>
        <w:rPr>
          <w:rFonts w:ascii="Arial" w:hAnsi="Arial" w:cs="Arial"/>
          <w:sz w:val="24"/>
          <w:szCs w:val="24"/>
        </w:rPr>
      </w:pPr>
    </w:p>
    <w:p w14:paraId="3419EC3C" w14:textId="22E24E52" w:rsidR="00AB2919" w:rsidRPr="009B3829" w:rsidRDefault="00AB2919" w:rsidP="00546BC4">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6</w:t>
      </w:r>
      <w:r w:rsidRPr="009B3829">
        <w:rPr>
          <w:rFonts w:ascii="Arial" w:hAnsi="Arial" w:cs="Arial"/>
          <w:sz w:val="24"/>
          <w:szCs w:val="24"/>
        </w:rPr>
        <w:t>)  40 C</w:t>
      </w:r>
      <w:r w:rsidR="00334411" w:rsidRPr="009B3829">
        <w:rPr>
          <w:rFonts w:ascii="Arial" w:hAnsi="Arial" w:cs="Arial"/>
          <w:sz w:val="24"/>
          <w:szCs w:val="24"/>
        </w:rPr>
        <w:t>.</w:t>
      </w:r>
      <w:r w:rsidRPr="009B3829">
        <w:rPr>
          <w:rFonts w:ascii="Arial" w:hAnsi="Arial" w:cs="Arial"/>
          <w:sz w:val="24"/>
          <w:szCs w:val="24"/>
        </w:rPr>
        <w:t>F</w:t>
      </w:r>
      <w:r w:rsidR="00334411" w:rsidRPr="009B3829">
        <w:rPr>
          <w:rFonts w:ascii="Arial" w:hAnsi="Arial" w:cs="Arial"/>
          <w:sz w:val="24"/>
          <w:szCs w:val="24"/>
        </w:rPr>
        <w:t>.</w:t>
      </w:r>
      <w:r w:rsidRPr="009B3829">
        <w:rPr>
          <w:rFonts w:ascii="Arial" w:hAnsi="Arial" w:cs="Arial"/>
          <w:sz w:val="24"/>
          <w:szCs w:val="24"/>
        </w:rPr>
        <w:t>R</w:t>
      </w:r>
      <w:r w:rsidR="00334411" w:rsidRPr="009B3829">
        <w:rPr>
          <w:rFonts w:ascii="Arial" w:hAnsi="Arial" w:cs="Arial"/>
          <w:sz w:val="24"/>
          <w:szCs w:val="24"/>
        </w:rPr>
        <w:t>. §§</w:t>
      </w:r>
      <w:r w:rsidRPr="009B3829">
        <w:rPr>
          <w:rFonts w:ascii="Arial" w:hAnsi="Arial" w:cs="Arial"/>
          <w:sz w:val="24"/>
          <w:szCs w:val="24"/>
        </w:rPr>
        <w:t xml:space="preserve"> 264.111</w:t>
      </w:r>
      <w:r w:rsidRPr="009B3829">
        <w:rPr>
          <w:rFonts w:ascii="Arial" w:hAnsi="Arial" w:cs="Arial"/>
          <w:sz w:val="24"/>
          <w:szCs w:val="24"/>
        </w:rPr>
        <w:noBreakHyphen/>
        <w:t>264.115, closure for all facilities, and 40 C</w:t>
      </w:r>
      <w:r w:rsidR="00334411" w:rsidRPr="009B3829">
        <w:rPr>
          <w:rFonts w:ascii="Arial" w:hAnsi="Arial" w:cs="Arial"/>
          <w:sz w:val="24"/>
          <w:szCs w:val="24"/>
        </w:rPr>
        <w:t>.</w:t>
      </w:r>
      <w:r w:rsidRPr="009B3829">
        <w:rPr>
          <w:rFonts w:ascii="Arial" w:hAnsi="Arial" w:cs="Arial"/>
          <w:sz w:val="24"/>
          <w:szCs w:val="24"/>
        </w:rPr>
        <w:t>F</w:t>
      </w:r>
      <w:r w:rsidR="00334411" w:rsidRPr="009B3829">
        <w:rPr>
          <w:rFonts w:ascii="Arial" w:hAnsi="Arial" w:cs="Arial"/>
          <w:sz w:val="24"/>
          <w:szCs w:val="24"/>
        </w:rPr>
        <w:t>.</w:t>
      </w:r>
      <w:r w:rsidRPr="009B3829">
        <w:rPr>
          <w:rFonts w:ascii="Arial" w:hAnsi="Arial" w:cs="Arial"/>
          <w:sz w:val="24"/>
          <w:szCs w:val="24"/>
        </w:rPr>
        <w:t>R</w:t>
      </w:r>
      <w:r w:rsidR="00334411" w:rsidRPr="009B3829">
        <w:rPr>
          <w:rFonts w:ascii="Arial" w:hAnsi="Arial" w:cs="Arial"/>
          <w:sz w:val="24"/>
          <w:szCs w:val="24"/>
        </w:rPr>
        <w:t>. §§</w:t>
      </w:r>
      <w:r w:rsidRPr="009B3829">
        <w:rPr>
          <w:rFonts w:ascii="Arial" w:hAnsi="Arial" w:cs="Arial"/>
          <w:sz w:val="24"/>
          <w:szCs w:val="24"/>
        </w:rPr>
        <w:t xml:space="preserve"> 264.116</w:t>
      </w:r>
      <w:r w:rsidRPr="009B3829">
        <w:rPr>
          <w:rFonts w:ascii="Arial" w:hAnsi="Arial" w:cs="Arial"/>
          <w:sz w:val="24"/>
          <w:szCs w:val="24"/>
        </w:rPr>
        <w:noBreakHyphen/>
        <w:t>264.120 post</w:t>
      </w:r>
      <w:r w:rsidR="00476DDB" w:rsidRPr="009B3829">
        <w:rPr>
          <w:rFonts w:ascii="Arial" w:hAnsi="Arial" w:cs="Arial"/>
          <w:sz w:val="24"/>
          <w:szCs w:val="24"/>
        </w:rPr>
        <w:t>-</w:t>
      </w:r>
      <w:r w:rsidRPr="009B3829">
        <w:rPr>
          <w:rFonts w:ascii="Arial" w:hAnsi="Arial" w:cs="Arial"/>
          <w:sz w:val="24"/>
          <w:szCs w:val="24"/>
        </w:rPr>
        <w:t>closure requirements for all disposal facilities, and waste piles, surface impoundments, and tanks closing as landfills</w:t>
      </w:r>
      <w:r w:rsidR="006E128C" w:rsidRPr="009B3829">
        <w:rPr>
          <w:rFonts w:ascii="Arial" w:hAnsi="Arial" w:cs="Arial"/>
          <w:sz w:val="24"/>
          <w:szCs w:val="24"/>
        </w:rPr>
        <w:t>,</w:t>
      </w:r>
      <w:r w:rsidRPr="009B3829">
        <w:rPr>
          <w:rFonts w:ascii="Arial" w:hAnsi="Arial" w:cs="Arial"/>
          <w:sz w:val="24"/>
          <w:szCs w:val="24"/>
        </w:rPr>
        <w:t xml:space="preserve"> </w:t>
      </w:r>
      <w:r w:rsidR="00A21F45" w:rsidRPr="009B3829">
        <w:rPr>
          <w:rFonts w:ascii="Arial" w:hAnsi="Arial" w:cs="Arial"/>
          <w:sz w:val="24"/>
          <w:szCs w:val="24"/>
        </w:rPr>
        <w:t>except</w:t>
      </w:r>
      <w:r w:rsidRPr="009B3829">
        <w:rPr>
          <w:rFonts w:ascii="Arial" w:hAnsi="Arial" w:cs="Arial"/>
          <w:sz w:val="24"/>
          <w:szCs w:val="24"/>
        </w:rPr>
        <w:t xml:space="preserve"> that:</w:t>
      </w:r>
    </w:p>
    <w:p w14:paraId="61889A27" w14:textId="77777777" w:rsidR="00AB2919" w:rsidRPr="009B3829" w:rsidRDefault="00AB2919" w:rsidP="00546BC4">
      <w:pPr>
        <w:pStyle w:val="RulesParagraph"/>
        <w:jc w:val="left"/>
        <w:rPr>
          <w:rFonts w:ascii="Arial" w:hAnsi="Arial" w:cs="Arial"/>
          <w:sz w:val="24"/>
          <w:szCs w:val="24"/>
        </w:rPr>
      </w:pPr>
    </w:p>
    <w:p w14:paraId="508EBAA2" w14:textId="79BBD9E6"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DF3CC8" w:rsidRPr="009B3829">
        <w:rPr>
          <w:rFonts w:ascii="Arial" w:hAnsi="Arial" w:cs="Arial"/>
          <w:sz w:val="24"/>
          <w:szCs w:val="24"/>
        </w:rPr>
        <w:t>R</w:t>
      </w:r>
      <w:r w:rsidRPr="009B3829">
        <w:rPr>
          <w:rFonts w:ascii="Arial" w:hAnsi="Arial" w:cs="Arial"/>
          <w:sz w:val="24"/>
          <w:szCs w:val="24"/>
        </w:rPr>
        <w:t xml:space="preserve">eferences to other sections or subparts of 40 </w:t>
      </w:r>
      <w:r w:rsidR="00334411" w:rsidRPr="009B3829">
        <w:rPr>
          <w:rFonts w:ascii="Arial" w:hAnsi="Arial" w:cs="Arial"/>
          <w:sz w:val="24"/>
          <w:szCs w:val="24"/>
        </w:rPr>
        <w:t>C.F.R.</w:t>
      </w:r>
      <w:r w:rsidRPr="009B3829">
        <w:rPr>
          <w:rFonts w:ascii="Arial" w:hAnsi="Arial" w:cs="Arial"/>
          <w:sz w:val="24"/>
          <w:szCs w:val="24"/>
        </w:rPr>
        <w:t xml:space="preserve"> </w:t>
      </w:r>
      <w:r w:rsidR="00317427" w:rsidRPr="009B3829">
        <w:rPr>
          <w:rFonts w:ascii="Arial" w:hAnsi="Arial" w:cs="Arial"/>
          <w:sz w:val="24"/>
          <w:szCs w:val="24"/>
        </w:rPr>
        <w:t>Part</w:t>
      </w:r>
      <w:r w:rsidR="0023251D" w:rsidRPr="009B3829">
        <w:rPr>
          <w:rFonts w:ascii="Arial" w:hAnsi="Arial" w:cs="Arial"/>
          <w:sz w:val="24"/>
          <w:szCs w:val="24"/>
        </w:rPr>
        <w:t xml:space="preserve"> </w:t>
      </w:r>
      <w:r w:rsidRPr="009B3829">
        <w:rPr>
          <w:rFonts w:ascii="Arial" w:hAnsi="Arial" w:cs="Arial"/>
          <w:sz w:val="24"/>
          <w:szCs w:val="24"/>
        </w:rPr>
        <w:t>264 shall mean this Chapter;</w:t>
      </w:r>
    </w:p>
    <w:p w14:paraId="0E9ACB58" w14:textId="77777777" w:rsidR="00AB2919" w:rsidRPr="009B3829" w:rsidRDefault="00AB2919" w:rsidP="00546BC4">
      <w:pPr>
        <w:pStyle w:val="RulesSub-Paragraph"/>
        <w:jc w:val="left"/>
        <w:rPr>
          <w:rFonts w:ascii="Arial" w:hAnsi="Arial" w:cs="Arial"/>
          <w:sz w:val="24"/>
          <w:szCs w:val="24"/>
        </w:rPr>
      </w:pPr>
    </w:p>
    <w:p w14:paraId="6377B76C" w14:textId="2792D86B"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DF3CC8" w:rsidRPr="009B3829">
        <w:rPr>
          <w:rFonts w:ascii="Arial" w:hAnsi="Arial" w:cs="Arial"/>
          <w:sz w:val="24"/>
          <w:szCs w:val="24"/>
        </w:rPr>
        <w:t>R</w:t>
      </w:r>
      <w:r w:rsidRPr="009B3829">
        <w:rPr>
          <w:rFonts w:ascii="Arial" w:hAnsi="Arial" w:cs="Arial"/>
          <w:sz w:val="24"/>
          <w:szCs w:val="24"/>
        </w:rPr>
        <w:t xml:space="preserve">eferences to 40 </w:t>
      </w:r>
      <w:r w:rsidR="00334411" w:rsidRPr="009B3829">
        <w:rPr>
          <w:rFonts w:ascii="Arial" w:hAnsi="Arial" w:cs="Arial"/>
          <w:sz w:val="24"/>
          <w:szCs w:val="24"/>
        </w:rPr>
        <w:t>C.F.R.</w:t>
      </w:r>
      <w:r w:rsidRPr="009B3829">
        <w:rPr>
          <w:rFonts w:ascii="Arial" w:hAnsi="Arial" w:cs="Arial"/>
          <w:sz w:val="24"/>
          <w:szCs w:val="24"/>
        </w:rPr>
        <w:t xml:space="preserve"> Part 270 or Part 124, or sections or subparts thereof, shall mean </w:t>
      </w:r>
      <w:r w:rsidR="00E31C64" w:rsidRPr="009B3829">
        <w:rPr>
          <w:rFonts w:ascii="Arial" w:hAnsi="Arial" w:cs="Arial"/>
          <w:sz w:val="24"/>
          <w:szCs w:val="24"/>
        </w:rPr>
        <w:t xml:space="preserve">06-096 C.M.R. ch. </w:t>
      </w:r>
      <w:r w:rsidRPr="009B3829">
        <w:rPr>
          <w:rFonts w:ascii="Arial" w:hAnsi="Arial" w:cs="Arial"/>
          <w:sz w:val="24"/>
          <w:szCs w:val="24"/>
        </w:rPr>
        <w:t>856;</w:t>
      </w:r>
    </w:p>
    <w:p w14:paraId="02C49CE1" w14:textId="77777777" w:rsidR="00AB2919" w:rsidRPr="009B3829" w:rsidRDefault="00AB2919" w:rsidP="00546BC4">
      <w:pPr>
        <w:pStyle w:val="RulesSub-Paragraph"/>
        <w:jc w:val="left"/>
        <w:rPr>
          <w:rFonts w:ascii="Arial" w:hAnsi="Arial" w:cs="Arial"/>
          <w:sz w:val="24"/>
          <w:szCs w:val="24"/>
        </w:rPr>
      </w:pPr>
    </w:p>
    <w:p w14:paraId="4BC313C4" w14:textId="42272FDB"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A47823" w:rsidRPr="009B3829">
        <w:rPr>
          <w:rFonts w:ascii="Arial" w:hAnsi="Arial" w:cs="Arial"/>
          <w:sz w:val="24"/>
          <w:szCs w:val="24"/>
        </w:rPr>
        <w:t>R</w:t>
      </w:r>
      <w:r w:rsidRPr="009B3829">
        <w:rPr>
          <w:rFonts w:ascii="Arial" w:hAnsi="Arial" w:cs="Arial"/>
          <w:sz w:val="24"/>
          <w:szCs w:val="24"/>
        </w:rPr>
        <w:t xml:space="preserve">eferences to 40 </w:t>
      </w:r>
      <w:r w:rsidR="00334411" w:rsidRPr="009B3829">
        <w:rPr>
          <w:rFonts w:ascii="Arial" w:hAnsi="Arial" w:cs="Arial"/>
          <w:sz w:val="24"/>
          <w:szCs w:val="24"/>
        </w:rPr>
        <w:t>C.F.R.</w:t>
      </w:r>
      <w:r w:rsidRPr="009B3829">
        <w:rPr>
          <w:rFonts w:ascii="Arial" w:hAnsi="Arial" w:cs="Arial"/>
          <w:sz w:val="24"/>
          <w:szCs w:val="24"/>
        </w:rPr>
        <w:t xml:space="preserve"> Part 262 shall mean </w:t>
      </w:r>
      <w:r w:rsidR="00B63D0B" w:rsidRPr="009B3829">
        <w:rPr>
          <w:rFonts w:ascii="Arial" w:hAnsi="Arial" w:cs="Arial"/>
          <w:sz w:val="24"/>
          <w:szCs w:val="24"/>
        </w:rPr>
        <w:t xml:space="preserve">06-096 C.M.R. ch. </w:t>
      </w:r>
      <w:r w:rsidRPr="009B3829">
        <w:rPr>
          <w:rFonts w:ascii="Arial" w:hAnsi="Arial" w:cs="Arial"/>
          <w:sz w:val="24"/>
          <w:szCs w:val="24"/>
        </w:rPr>
        <w:t>851;</w:t>
      </w:r>
    </w:p>
    <w:p w14:paraId="15DA309B" w14:textId="77777777" w:rsidR="00AB2919" w:rsidRPr="009B3829" w:rsidRDefault="00AB2919" w:rsidP="00546BC4">
      <w:pPr>
        <w:pStyle w:val="RulesSub-Paragraph"/>
        <w:jc w:val="left"/>
        <w:rPr>
          <w:rFonts w:ascii="Arial" w:hAnsi="Arial" w:cs="Arial"/>
          <w:sz w:val="24"/>
          <w:szCs w:val="24"/>
        </w:rPr>
      </w:pPr>
    </w:p>
    <w:p w14:paraId="6E877216" w14:textId="7463C178" w:rsidR="00AB2919" w:rsidRPr="009B3829" w:rsidRDefault="00AB2919" w:rsidP="00546BC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 xml:space="preserve">40 </w:t>
      </w:r>
      <w:r w:rsidR="00334411" w:rsidRPr="009B3829">
        <w:rPr>
          <w:rFonts w:ascii="Arial" w:hAnsi="Arial" w:cs="Arial"/>
          <w:sz w:val="24"/>
          <w:szCs w:val="24"/>
        </w:rPr>
        <w:t>C.F.R.</w:t>
      </w:r>
      <w:r w:rsidRPr="009B3829">
        <w:rPr>
          <w:rFonts w:ascii="Arial" w:hAnsi="Arial" w:cs="Arial"/>
          <w:sz w:val="24"/>
          <w:szCs w:val="24"/>
        </w:rPr>
        <w:t xml:space="preserve"> </w:t>
      </w:r>
      <w:r w:rsidR="00334411" w:rsidRPr="009B3829">
        <w:rPr>
          <w:rFonts w:ascii="Arial" w:hAnsi="Arial" w:cs="Arial"/>
          <w:sz w:val="24"/>
          <w:szCs w:val="24"/>
        </w:rPr>
        <w:t>§</w:t>
      </w:r>
      <w:r w:rsidR="002240ED" w:rsidRPr="009B3829">
        <w:rPr>
          <w:rFonts w:ascii="Arial" w:hAnsi="Arial" w:cs="Arial"/>
          <w:sz w:val="24"/>
          <w:szCs w:val="24"/>
        </w:rPr>
        <w:t>§</w:t>
      </w:r>
      <w:r w:rsidR="0086182F" w:rsidRPr="009B3829">
        <w:rPr>
          <w:rFonts w:ascii="Arial" w:hAnsi="Arial" w:cs="Arial"/>
          <w:sz w:val="24"/>
          <w:szCs w:val="24"/>
        </w:rPr>
        <w:t xml:space="preserve"> 264.112(b)(8), </w:t>
      </w:r>
      <w:r w:rsidR="004C0319" w:rsidRPr="009B3829">
        <w:rPr>
          <w:rFonts w:ascii="Arial" w:hAnsi="Arial" w:cs="Arial"/>
          <w:sz w:val="24"/>
          <w:szCs w:val="24"/>
        </w:rPr>
        <w:t>264.112(c)(2)(iv)</w:t>
      </w:r>
      <w:r w:rsidR="00AA5C2D" w:rsidRPr="009B3829">
        <w:rPr>
          <w:rFonts w:ascii="Arial" w:hAnsi="Arial" w:cs="Arial"/>
          <w:sz w:val="24"/>
          <w:szCs w:val="24"/>
        </w:rPr>
        <w:t>,</w:t>
      </w:r>
      <w:r w:rsidR="00334411" w:rsidRPr="009B3829">
        <w:rPr>
          <w:rFonts w:ascii="Arial" w:hAnsi="Arial" w:cs="Arial"/>
          <w:sz w:val="24"/>
          <w:szCs w:val="24"/>
        </w:rPr>
        <w:t xml:space="preserve"> </w:t>
      </w:r>
      <w:r w:rsidRPr="009B3829">
        <w:rPr>
          <w:rFonts w:ascii="Arial" w:hAnsi="Arial" w:cs="Arial"/>
          <w:sz w:val="24"/>
          <w:szCs w:val="24"/>
        </w:rPr>
        <w:t>264.112(e)</w:t>
      </w:r>
      <w:r w:rsidR="00AA5C2D" w:rsidRPr="009B3829">
        <w:rPr>
          <w:rFonts w:ascii="Arial" w:hAnsi="Arial" w:cs="Arial"/>
          <w:sz w:val="24"/>
          <w:szCs w:val="24"/>
        </w:rPr>
        <w:t>,</w:t>
      </w:r>
      <w:r w:rsidRPr="009B3829">
        <w:rPr>
          <w:rFonts w:ascii="Arial" w:hAnsi="Arial" w:cs="Arial"/>
          <w:sz w:val="24"/>
          <w:szCs w:val="24"/>
        </w:rPr>
        <w:t xml:space="preserve"> </w:t>
      </w:r>
      <w:r w:rsidR="00310DDC" w:rsidRPr="009B3829">
        <w:rPr>
          <w:rFonts w:ascii="Arial" w:hAnsi="Arial" w:cs="Arial"/>
          <w:sz w:val="24"/>
          <w:szCs w:val="24"/>
        </w:rPr>
        <w:t xml:space="preserve">264.118(b)(4) and 264.118(d)(2)(iv) </w:t>
      </w:r>
      <w:r w:rsidRPr="009B3829">
        <w:rPr>
          <w:rFonts w:ascii="Arial" w:hAnsi="Arial" w:cs="Arial"/>
          <w:sz w:val="24"/>
          <w:szCs w:val="24"/>
        </w:rPr>
        <w:t>shall be deleted;</w:t>
      </w:r>
    </w:p>
    <w:p w14:paraId="5D30B6A5" w14:textId="77777777" w:rsidR="00AB2919" w:rsidRPr="009B3829" w:rsidRDefault="00AB2919" w:rsidP="00081D7E">
      <w:pPr>
        <w:spacing w:line="240" w:lineRule="atLeast"/>
        <w:ind w:left="1440" w:hanging="360"/>
        <w:rPr>
          <w:rFonts w:ascii="Arial" w:hAnsi="Arial" w:cs="Arial"/>
          <w:sz w:val="24"/>
          <w:szCs w:val="24"/>
        </w:rPr>
      </w:pPr>
    </w:p>
    <w:p w14:paraId="30DBAD23" w14:textId="5526B1FD"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r>
      <w:r w:rsidR="00085605" w:rsidRPr="009B3829">
        <w:rPr>
          <w:rFonts w:ascii="Arial" w:hAnsi="Arial" w:cs="Arial"/>
          <w:sz w:val="24"/>
          <w:szCs w:val="24"/>
        </w:rPr>
        <w:t>C</w:t>
      </w:r>
      <w:r w:rsidRPr="009B3829">
        <w:rPr>
          <w:rFonts w:ascii="Arial" w:hAnsi="Arial" w:cs="Arial"/>
          <w:sz w:val="24"/>
          <w:szCs w:val="24"/>
        </w:rPr>
        <w:t xml:space="preserve">ertification of closure of any unit (not just land disposal units as provided in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264.115) used to handle hazardous wastes </w:t>
      </w:r>
      <w:r w:rsidR="00026DD5" w:rsidRPr="009B3829">
        <w:rPr>
          <w:rFonts w:ascii="Arial" w:hAnsi="Arial" w:cs="Arial"/>
          <w:sz w:val="24"/>
          <w:szCs w:val="24"/>
        </w:rPr>
        <w:t>is</w:t>
      </w:r>
      <w:r w:rsidRPr="009B3829">
        <w:rPr>
          <w:rFonts w:ascii="Arial" w:hAnsi="Arial" w:cs="Arial"/>
          <w:sz w:val="24"/>
          <w:szCs w:val="24"/>
        </w:rPr>
        <w:t xml:space="preserve"> required within 60 days of completion of closure; and</w:t>
      </w:r>
    </w:p>
    <w:p w14:paraId="768DDF58" w14:textId="77777777" w:rsidR="00AB2919" w:rsidRPr="009B3829" w:rsidRDefault="00AB2919" w:rsidP="006D69B9">
      <w:pPr>
        <w:pStyle w:val="RulesSub-Paragraph"/>
        <w:jc w:val="left"/>
        <w:rPr>
          <w:rFonts w:ascii="Arial" w:hAnsi="Arial" w:cs="Arial"/>
          <w:sz w:val="24"/>
          <w:szCs w:val="24"/>
        </w:rPr>
      </w:pPr>
    </w:p>
    <w:p w14:paraId="3BBE25AF" w14:textId="04C93A88"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r>
      <w:r w:rsidR="006E4F4D" w:rsidRPr="009B3829">
        <w:rPr>
          <w:rFonts w:ascii="Arial" w:hAnsi="Arial" w:cs="Arial"/>
          <w:sz w:val="24"/>
          <w:szCs w:val="24"/>
        </w:rPr>
        <w:t>T</w:t>
      </w:r>
      <w:r w:rsidRPr="009B3829">
        <w:rPr>
          <w:rFonts w:ascii="Arial" w:hAnsi="Arial" w:cs="Arial"/>
          <w:sz w:val="24"/>
          <w:szCs w:val="24"/>
        </w:rPr>
        <w:t xml:space="preserve">he notification of closure required by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264.112(d) </w:t>
      </w:r>
      <w:r w:rsidR="00026DD5" w:rsidRPr="009B3829">
        <w:rPr>
          <w:rFonts w:ascii="Arial" w:hAnsi="Arial" w:cs="Arial"/>
          <w:sz w:val="24"/>
          <w:szCs w:val="24"/>
        </w:rPr>
        <w:t xml:space="preserve">must </w:t>
      </w:r>
      <w:r w:rsidRPr="009B3829">
        <w:rPr>
          <w:rFonts w:ascii="Arial" w:hAnsi="Arial" w:cs="Arial"/>
          <w:sz w:val="24"/>
          <w:szCs w:val="24"/>
        </w:rPr>
        <w:t>be provided at least 180 days prior to the date on which closure is expected to begin.</w:t>
      </w:r>
    </w:p>
    <w:p w14:paraId="08B88803" w14:textId="77777777" w:rsidR="00AB2919" w:rsidRPr="009B3829" w:rsidRDefault="00AB2919" w:rsidP="00081D7E">
      <w:pPr>
        <w:spacing w:line="240" w:lineRule="atLeast"/>
        <w:ind w:left="1440" w:hanging="360"/>
        <w:rPr>
          <w:rFonts w:ascii="Arial" w:hAnsi="Arial" w:cs="Arial"/>
          <w:sz w:val="24"/>
          <w:szCs w:val="24"/>
        </w:rPr>
      </w:pPr>
    </w:p>
    <w:p w14:paraId="2A46A1F9" w14:textId="23603FB6"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7</w:t>
      </w:r>
      <w:r w:rsidRPr="009B3829">
        <w:rPr>
          <w:rFonts w:ascii="Arial" w:hAnsi="Arial" w:cs="Arial"/>
          <w:sz w:val="24"/>
          <w:szCs w:val="24"/>
        </w:rPr>
        <w:t xml:space="preserve">) The financial requirements of 40 </w:t>
      </w:r>
      <w:r w:rsidR="00334411" w:rsidRPr="009B3829">
        <w:rPr>
          <w:rFonts w:ascii="Arial" w:hAnsi="Arial" w:cs="Arial"/>
          <w:sz w:val="24"/>
          <w:szCs w:val="24"/>
        </w:rPr>
        <w:t>C.F.R.</w:t>
      </w:r>
      <w:r w:rsidR="004140BC" w:rsidRPr="009B3829">
        <w:rPr>
          <w:rFonts w:ascii="Arial" w:hAnsi="Arial" w:cs="Arial"/>
          <w:sz w:val="24"/>
          <w:szCs w:val="24"/>
        </w:rPr>
        <w:t xml:space="preserve"> §§</w:t>
      </w:r>
      <w:r w:rsidRPr="009B3829">
        <w:rPr>
          <w:rFonts w:ascii="Arial" w:hAnsi="Arial" w:cs="Arial"/>
          <w:sz w:val="24"/>
          <w:szCs w:val="24"/>
        </w:rPr>
        <w:t xml:space="preserve"> 264.141</w:t>
      </w:r>
      <w:r w:rsidRPr="009B3829">
        <w:rPr>
          <w:rFonts w:ascii="Arial" w:hAnsi="Arial" w:cs="Arial"/>
          <w:sz w:val="24"/>
          <w:szCs w:val="24"/>
        </w:rPr>
        <w:noBreakHyphen/>
        <w:t>264.143 and 264.147</w:t>
      </w:r>
      <w:r w:rsidRPr="009B3829">
        <w:rPr>
          <w:rFonts w:ascii="Arial" w:hAnsi="Arial" w:cs="Arial"/>
          <w:sz w:val="24"/>
          <w:szCs w:val="24"/>
        </w:rPr>
        <w:noBreakHyphen/>
        <w:t xml:space="preserve">264.151 for all facilities, and 40 </w:t>
      </w:r>
      <w:r w:rsidR="00334411" w:rsidRPr="009B3829">
        <w:rPr>
          <w:rFonts w:ascii="Arial" w:hAnsi="Arial" w:cs="Arial"/>
          <w:sz w:val="24"/>
          <w:szCs w:val="24"/>
        </w:rPr>
        <w:t>C.F.R.</w:t>
      </w:r>
      <w:r w:rsidR="004140BC" w:rsidRPr="009B3829">
        <w:rPr>
          <w:rFonts w:ascii="Arial" w:hAnsi="Arial" w:cs="Arial"/>
          <w:sz w:val="24"/>
          <w:szCs w:val="24"/>
        </w:rPr>
        <w:t xml:space="preserve"> </w:t>
      </w:r>
      <w:r w:rsidR="00F6034D" w:rsidRPr="009B3829">
        <w:rPr>
          <w:rFonts w:ascii="Arial" w:hAnsi="Arial" w:cs="Arial"/>
          <w:sz w:val="24"/>
          <w:szCs w:val="24"/>
        </w:rPr>
        <w:t>§</w:t>
      </w:r>
      <w:r w:rsidR="004140BC" w:rsidRPr="009B3829">
        <w:rPr>
          <w:rFonts w:ascii="Arial" w:hAnsi="Arial" w:cs="Arial"/>
          <w:sz w:val="24"/>
          <w:szCs w:val="24"/>
        </w:rPr>
        <w:t>§</w:t>
      </w:r>
      <w:r w:rsidRPr="009B3829">
        <w:rPr>
          <w:rFonts w:ascii="Arial" w:hAnsi="Arial" w:cs="Arial"/>
          <w:sz w:val="24"/>
          <w:szCs w:val="24"/>
        </w:rPr>
        <w:t xml:space="preserve"> 264.144</w:t>
      </w:r>
      <w:r w:rsidRPr="009B3829">
        <w:rPr>
          <w:rFonts w:ascii="Arial" w:hAnsi="Arial" w:cs="Arial"/>
          <w:sz w:val="24"/>
          <w:szCs w:val="24"/>
        </w:rPr>
        <w:noBreakHyphen/>
        <w:t>264.146 for all facilities subject to post</w:t>
      </w:r>
      <w:r w:rsidRPr="009B3829">
        <w:rPr>
          <w:rFonts w:ascii="Arial" w:hAnsi="Arial" w:cs="Arial"/>
          <w:sz w:val="24"/>
          <w:szCs w:val="24"/>
        </w:rPr>
        <w:noBreakHyphen/>
        <w:t xml:space="preserve">closure requirements, </w:t>
      </w:r>
      <w:r w:rsidR="00A21F45" w:rsidRPr="009B3829">
        <w:rPr>
          <w:rFonts w:ascii="Arial" w:hAnsi="Arial" w:cs="Arial"/>
          <w:sz w:val="24"/>
          <w:szCs w:val="24"/>
        </w:rPr>
        <w:t>except</w:t>
      </w:r>
      <w:r w:rsidRPr="009B3829">
        <w:rPr>
          <w:rFonts w:ascii="Arial" w:hAnsi="Arial" w:cs="Arial"/>
          <w:sz w:val="24"/>
          <w:szCs w:val="24"/>
        </w:rPr>
        <w:t xml:space="preserve"> that:</w:t>
      </w:r>
    </w:p>
    <w:p w14:paraId="72C0A0D9" w14:textId="77777777" w:rsidR="00AB2919" w:rsidRPr="009B3829" w:rsidRDefault="00AB2919" w:rsidP="00081D7E">
      <w:pPr>
        <w:spacing w:line="240" w:lineRule="atLeast"/>
        <w:ind w:left="1080" w:hanging="432"/>
        <w:rPr>
          <w:rFonts w:ascii="Arial" w:hAnsi="Arial" w:cs="Arial"/>
          <w:sz w:val="24"/>
          <w:szCs w:val="24"/>
        </w:rPr>
      </w:pPr>
    </w:p>
    <w:p w14:paraId="62E7AB67" w14:textId="514CD0AC"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ED58B6" w:rsidRPr="009B3829">
        <w:rPr>
          <w:rFonts w:ascii="Arial" w:hAnsi="Arial" w:cs="Arial"/>
          <w:sz w:val="24"/>
          <w:szCs w:val="24"/>
        </w:rPr>
        <w:t>R</w:t>
      </w:r>
      <w:r w:rsidRPr="009B3829">
        <w:rPr>
          <w:rFonts w:ascii="Arial" w:hAnsi="Arial" w:cs="Arial"/>
          <w:sz w:val="24"/>
          <w:szCs w:val="24"/>
        </w:rPr>
        <w:t xml:space="preserve">eferences to other sections or subparts of 40 </w:t>
      </w:r>
      <w:r w:rsidR="00334411" w:rsidRPr="009B3829">
        <w:rPr>
          <w:rFonts w:ascii="Arial" w:hAnsi="Arial" w:cs="Arial"/>
          <w:sz w:val="24"/>
          <w:szCs w:val="24"/>
        </w:rPr>
        <w:t>C.F.R.</w:t>
      </w:r>
      <w:r w:rsidR="004140BC" w:rsidRPr="009B3829">
        <w:rPr>
          <w:rFonts w:ascii="Arial" w:hAnsi="Arial" w:cs="Arial"/>
          <w:sz w:val="24"/>
          <w:szCs w:val="24"/>
        </w:rPr>
        <w:t xml:space="preserve"> </w:t>
      </w:r>
      <w:r w:rsidR="003A4177" w:rsidRPr="009B3829">
        <w:rPr>
          <w:rFonts w:ascii="Arial" w:hAnsi="Arial" w:cs="Arial"/>
          <w:sz w:val="24"/>
          <w:szCs w:val="24"/>
        </w:rPr>
        <w:t>Part</w:t>
      </w:r>
      <w:r w:rsidRPr="009B3829">
        <w:rPr>
          <w:rFonts w:ascii="Arial" w:hAnsi="Arial" w:cs="Arial"/>
          <w:sz w:val="24"/>
          <w:szCs w:val="24"/>
        </w:rPr>
        <w:t xml:space="preserve"> 264 shall mean this Chapter</w:t>
      </w:r>
      <w:r w:rsidR="00822DF0" w:rsidRPr="009B3829">
        <w:rPr>
          <w:rFonts w:ascii="Arial" w:hAnsi="Arial" w:cs="Arial"/>
          <w:sz w:val="24"/>
          <w:szCs w:val="24"/>
        </w:rPr>
        <w:t>;</w:t>
      </w:r>
    </w:p>
    <w:p w14:paraId="6CA770F2" w14:textId="77777777" w:rsidR="00AB2919" w:rsidRPr="009B3829" w:rsidRDefault="00AB2919" w:rsidP="006D69B9">
      <w:pPr>
        <w:pStyle w:val="RulesSub-Paragraph"/>
        <w:jc w:val="left"/>
        <w:rPr>
          <w:rFonts w:ascii="Arial" w:hAnsi="Arial" w:cs="Arial"/>
          <w:sz w:val="24"/>
          <w:szCs w:val="24"/>
        </w:rPr>
      </w:pPr>
    </w:p>
    <w:p w14:paraId="6EA4EEA5" w14:textId="62F13FB4"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lastRenderedPageBreak/>
        <w:t>(b)</w:t>
      </w:r>
      <w:r w:rsidRPr="009B3829">
        <w:rPr>
          <w:rFonts w:ascii="Arial" w:hAnsi="Arial" w:cs="Arial"/>
          <w:sz w:val="24"/>
          <w:szCs w:val="24"/>
        </w:rPr>
        <w:tab/>
      </w:r>
      <w:r w:rsidR="00ED58B6" w:rsidRPr="009B3829">
        <w:rPr>
          <w:rFonts w:ascii="Arial" w:hAnsi="Arial" w:cs="Arial"/>
          <w:sz w:val="24"/>
          <w:szCs w:val="24"/>
        </w:rPr>
        <w:t>R</w:t>
      </w:r>
      <w:r w:rsidRPr="009B3829">
        <w:rPr>
          <w:rFonts w:ascii="Arial" w:hAnsi="Arial" w:cs="Arial"/>
          <w:sz w:val="24"/>
          <w:szCs w:val="24"/>
        </w:rPr>
        <w:t xml:space="preserve">eferences to sections or subparts of 40 </w:t>
      </w:r>
      <w:r w:rsidR="00334411" w:rsidRPr="009B3829">
        <w:rPr>
          <w:rFonts w:ascii="Arial" w:hAnsi="Arial" w:cs="Arial"/>
          <w:sz w:val="24"/>
          <w:szCs w:val="24"/>
        </w:rPr>
        <w:t>C.F.R.</w:t>
      </w:r>
      <w:r w:rsidRPr="009B3829">
        <w:rPr>
          <w:rFonts w:ascii="Arial" w:hAnsi="Arial" w:cs="Arial"/>
          <w:sz w:val="24"/>
          <w:szCs w:val="24"/>
        </w:rPr>
        <w:t xml:space="preserve"> Part 265 shall mean </w:t>
      </w:r>
      <w:r w:rsidR="001C68E6" w:rsidRPr="009B3829">
        <w:rPr>
          <w:rFonts w:ascii="Arial" w:hAnsi="Arial" w:cs="Arial"/>
          <w:sz w:val="24"/>
          <w:szCs w:val="24"/>
        </w:rPr>
        <w:t xml:space="preserve">06-096 C.M.R. ch. </w:t>
      </w:r>
      <w:r w:rsidRPr="009B3829">
        <w:rPr>
          <w:rFonts w:ascii="Arial" w:hAnsi="Arial" w:cs="Arial"/>
          <w:sz w:val="24"/>
          <w:szCs w:val="24"/>
        </w:rPr>
        <w:t>855</w:t>
      </w:r>
      <w:r w:rsidR="00822DF0" w:rsidRPr="009B3829">
        <w:rPr>
          <w:rFonts w:ascii="Arial" w:hAnsi="Arial" w:cs="Arial"/>
          <w:sz w:val="24"/>
          <w:szCs w:val="24"/>
        </w:rPr>
        <w:t>;</w:t>
      </w:r>
    </w:p>
    <w:p w14:paraId="48641E29" w14:textId="77777777" w:rsidR="00AB2919" w:rsidRPr="009B3829" w:rsidRDefault="00AB2919" w:rsidP="006D69B9">
      <w:pPr>
        <w:pStyle w:val="RulesSub-Paragraph"/>
        <w:jc w:val="left"/>
        <w:rPr>
          <w:rFonts w:ascii="Arial" w:hAnsi="Arial" w:cs="Arial"/>
          <w:sz w:val="24"/>
          <w:szCs w:val="24"/>
        </w:rPr>
      </w:pPr>
    </w:p>
    <w:p w14:paraId="43E5EC3A" w14:textId="0F14302F"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55247E" w:rsidRPr="009B3829">
        <w:rPr>
          <w:rFonts w:ascii="Arial" w:hAnsi="Arial" w:cs="Arial"/>
          <w:sz w:val="24"/>
          <w:szCs w:val="24"/>
        </w:rPr>
        <w:t>R</w:t>
      </w:r>
      <w:r w:rsidRPr="009B3829">
        <w:rPr>
          <w:rFonts w:ascii="Arial" w:hAnsi="Arial" w:cs="Arial"/>
          <w:sz w:val="24"/>
          <w:szCs w:val="24"/>
        </w:rPr>
        <w:t>eferences to section 3008 of RCRA shall mean applicable Board or Department procedures</w:t>
      </w:r>
      <w:r w:rsidR="00822DF0" w:rsidRPr="009B3829">
        <w:rPr>
          <w:rFonts w:ascii="Arial" w:hAnsi="Arial" w:cs="Arial"/>
          <w:sz w:val="24"/>
          <w:szCs w:val="24"/>
        </w:rPr>
        <w:t>;</w:t>
      </w:r>
    </w:p>
    <w:p w14:paraId="66A44509" w14:textId="77777777" w:rsidR="00AB2919" w:rsidRPr="009B3829" w:rsidRDefault="00AB2919" w:rsidP="006D69B9">
      <w:pPr>
        <w:pStyle w:val="RulesSub-Paragraph"/>
        <w:jc w:val="left"/>
        <w:rPr>
          <w:rFonts w:ascii="Arial" w:hAnsi="Arial" w:cs="Arial"/>
          <w:sz w:val="24"/>
          <w:szCs w:val="24"/>
        </w:rPr>
      </w:pPr>
    </w:p>
    <w:p w14:paraId="46F94D8D" w14:textId="0AEE245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BA3F58" w:rsidRPr="009B3829">
        <w:rPr>
          <w:rFonts w:ascii="Arial" w:hAnsi="Arial" w:cs="Arial"/>
          <w:sz w:val="24"/>
          <w:szCs w:val="24"/>
        </w:rPr>
        <w:t>R</w:t>
      </w:r>
      <w:r w:rsidRPr="009B3829">
        <w:rPr>
          <w:rFonts w:ascii="Arial" w:hAnsi="Arial" w:cs="Arial"/>
          <w:sz w:val="24"/>
          <w:szCs w:val="24"/>
        </w:rPr>
        <w:t xml:space="preserve">eferences to sections or subparts of 40 </w:t>
      </w:r>
      <w:r w:rsidR="00334411" w:rsidRPr="009B3829">
        <w:rPr>
          <w:rFonts w:ascii="Arial" w:hAnsi="Arial" w:cs="Arial"/>
          <w:sz w:val="24"/>
          <w:szCs w:val="24"/>
        </w:rPr>
        <w:t>C.F.R.</w:t>
      </w:r>
      <w:r w:rsidRPr="009B3829">
        <w:rPr>
          <w:rFonts w:ascii="Arial" w:hAnsi="Arial" w:cs="Arial"/>
          <w:sz w:val="24"/>
          <w:szCs w:val="24"/>
        </w:rPr>
        <w:t xml:space="preserve"> Parts 124 or 270 shall mean </w:t>
      </w:r>
      <w:r w:rsidR="00B72629" w:rsidRPr="009B3829">
        <w:rPr>
          <w:rFonts w:ascii="Arial" w:hAnsi="Arial" w:cs="Arial"/>
          <w:sz w:val="24"/>
          <w:szCs w:val="24"/>
        </w:rPr>
        <w:t xml:space="preserve">06-096 C.M.R. ch. </w:t>
      </w:r>
      <w:r w:rsidRPr="009B3829">
        <w:rPr>
          <w:rFonts w:ascii="Arial" w:hAnsi="Arial" w:cs="Arial"/>
          <w:sz w:val="24"/>
          <w:szCs w:val="24"/>
        </w:rPr>
        <w:t>856</w:t>
      </w:r>
      <w:r w:rsidR="00822DF0" w:rsidRPr="009B3829">
        <w:rPr>
          <w:rFonts w:ascii="Arial" w:hAnsi="Arial" w:cs="Arial"/>
          <w:sz w:val="24"/>
          <w:szCs w:val="24"/>
        </w:rPr>
        <w:t>;</w:t>
      </w:r>
    </w:p>
    <w:p w14:paraId="6520E78C" w14:textId="77777777" w:rsidR="00AB2919" w:rsidRPr="009B3829" w:rsidRDefault="00AB2919" w:rsidP="006D69B9">
      <w:pPr>
        <w:pStyle w:val="RulesSub-Paragraph"/>
        <w:jc w:val="left"/>
        <w:rPr>
          <w:rFonts w:ascii="Arial" w:hAnsi="Arial" w:cs="Arial"/>
          <w:sz w:val="24"/>
          <w:szCs w:val="24"/>
        </w:rPr>
      </w:pPr>
    </w:p>
    <w:p w14:paraId="3A5FD115" w14:textId="6CF4C684"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r>
      <w:r w:rsidR="005D3349" w:rsidRPr="009B3829">
        <w:rPr>
          <w:rFonts w:ascii="Arial" w:hAnsi="Arial" w:cs="Arial"/>
          <w:sz w:val="24"/>
          <w:szCs w:val="24"/>
        </w:rPr>
        <w:t>L</w:t>
      </w:r>
      <w:r w:rsidRPr="009B3829">
        <w:rPr>
          <w:rFonts w:ascii="Arial" w:hAnsi="Arial" w:cs="Arial"/>
          <w:sz w:val="24"/>
          <w:szCs w:val="24"/>
        </w:rPr>
        <w:t xml:space="preserve">iability coverage </w:t>
      </w:r>
      <w:r w:rsidR="00AA4FDA" w:rsidRPr="009B3829">
        <w:rPr>
          <w:rFonts w:ascii="Arial" w:hAnsi="Arial" w:cs="Arial"/>
          <w:sz w:val="24"/>
          <w:szCs w:val="24"/>
        </w:rPr>
        <w:t xml:space="preserve">must </w:t>
      </w:r>
      <w:r w:rsidRPr="009B3829">
        <w:rPr>
          <w:rFonts w:ascii="Arial" w:hAnsi="Arial" w:cs="Arial"/>
          <w:sz w:val="24"/>
          <w:szCs w:val="24"/>
        </w:rPr>
        <w:t xml:space="preserve">not be demonstrated through a financial test or corporate guarantee, therefore 40 </w:t>
      </w:r>
      <w:r w:rsidR="00334411" w:rsidRPr="009B3829">
        <w:rPr>
          <w:rFonts w:ascii="Arial" w:hAnsi="Arial" w:cs="Arial"/>
          <w:sz w:val="24"/>
          <w:szCs w:val="24"/>
        </w:rPr>
        <w:t>C.F.R.</w:t>
      </w:r>
      <w:r w:rsidR="004140BC" w:rsidRPr="009B3829">
        <w:rPr>
          <w:rFonts w:ascii="Arial" w:hAnsi="Arial" w:cs="Arial"/>
          <w:sz w:val="24"/>
          <w:szCs w:val="24"/>
        </w:rPr>
        <w:t xml:space="preserve"> §§</w:t>
      </w:r>
      <w:r w:rsidRPr="009B3829">
        <w:rPr>
          <w:rFonts w:ascii="Arial" w:hAnsi="Arial" w:cs="Arial"/>
          <w:sz w:val="24"/>
          <w:szCs w:val="24"/>
        </w:rPr>
        <w:t xml:space="preserve"> 264.147(a)(2), </w:t>
      </w:r>
      <w:r w:rsidR="004847DC" w:rsidRPr="009B3829">
        <w:rPr>
          <w:rFonts w:ascii="Arial" w:hAnsi="Arial" w:cs="Arial"/>
          <w:sz w:val="24"/>
          <w:szCs w:val="24"/>
        </w:rPr>
        <w:t>264.147</w:t>
      </w:r>
      <w:r w:rsidRPr="009B3829">
        <w:rPr>
          <w:rFonts w:ascii="Arial" w:hAnsi="Arial" w:cs="Arial"/>
          <w:sz w:val="24"/>
          <w:szCs w:val="24"/>
        </w:rPr>
        <w:t>(b)(2),</w:t>
      </w:r>
      <w:r w:rsidR="00C24D9F" w:rsidRPr="009B3829">
        <w:rPr>
          <w:rFonts w:ascii="Arial" w:hAnsi="Arial" w:cs="Arial"/>
          <w:sz w:val="24"/>
          <w:szCs w:val="24"/>
        </w:rPr>
        <w:t xml:space="preserve"> </w:t>
      </w:r>
      <w:r w:rsidR="00AD5FA6" w:rsidRPr="009B3829">
        <w:rPr>
          <w:rFonts w:ascii="Arial" w:hAnsi="Arial" w:cs="Arial"/>
          <w:sz w:val="24"/>
          <w:szCs w:val="24"/>
        </w:rPr>
        <w:t>264.147</w:t>
      </w:r>
      <w:r w:rsidRPr="009B3829">
        <w:rPr>
          <w:rFonts w:ascii="Arial" w:hAnsi="Arial" w:cs="Arial"/>
          <w:sz w:val="24"/>
          <w:szCs w:val="24"/>
        </w:rPr>
        <w:t xml:space="preserve">(f), and </w:t>
      </w:r>
      <w:r w:rsidR="00AD5FA6" w:rsidRPr="009B3829">
        <w:rPr>
          <w:rFonts w:ascii="Arial" w:hAnsi="Arial" w:cs="Arial"/>
          <w:sz w:val="24"/>
          <w:szCs w:val="24"/>
        </w:rPr>
        <w:t>264.147</w:t>
      </w:r>
      <w:r w:rsidRPr="009B3829">
        <w:rPr>
          <w:rFonts w:ascii="Arial" w:hAnsi="Arial" w:cs="Arial"/>
          <w:sz w:val="24"/>
          <w:szCs w:val="24"/>
        </w:rPr>
        <w:t xml:space="preserve">(g); and 40 </w:t>
      </w:r>
      <w:r w:rsidR="00334411" w:rsidRPr="009B3829">
        <w:rPr>
          <w:rFonts w:ascii="Arial" w:hAnsi="Arial" w:cs="Arial"/>
          <w:sz w:val="24"/>
          <w:szCs w:val="24"/>
        </w:rPr>
        <w:t>C.F.R.</w:t>
      </w:r>
      <w:r w:rsidR="004140BC" w:rsidRPr="009B3829">
        <w:rPr>
          <w:rFonts w:ascii="Arial" w:hAnsi="Arial" w:cs="Arial"/>
          <w:sz w:val="24"/>
          <w:szCs w:val="24"/>
        </w:rPr>
        <w:t xml:space="preserve"> §§</w:t>
      </w:r>
      <w:r w:rsidRPr="009B3829">
        <w:rPr>
          <w:rFonts w:ascii="Arial" w:hAnsi="Arial" w:cs="Arial"/>
          <w:sz w:val="24"/>
          <w:szCs w:val="24"/>
        </w:rPr>
        <w:t xml:space="preserve"> </w:t>
      </w:r>
      <w:r w:rsidR="0020630F" w:rsidRPr="009B3829">
        <w:rPr>
          <w:rFonts w:ascii="Arial" w:hAnsi="Arial" w:cs="Arial"/>
          <w:sz w:val="24"/>
          <w:szCs w:val="24"/>
        </w:rPr>
        <w:t>264.</w:t>
      </w:r>
      <w:r w:rsidRPr="009B3829">
        <w:rPr>
          <w:rFonts w:ascii="Arial" w:hAnsi="Arial" w:cs="Arial"/>
          <w:sz w:val="24"/>
          <w:szCs w:val="24"/>
        </w:rPr>
        <w:t xml:space="preserve">151(g) and (h)(2) </w:t>
      </w:r>
      <w:r w:rsidR="00845A9C" w:rsidRPr="009B3829">
        <w:rPr>
          <w:rFonts w:ascii="Arial" w:hAnsi="Arial" w:cs="Arial"/>
          <w:sz w:val="24"/>
          <w:szCs w:val="24"/>
        </w:rPr>
        <w:t>are</w:t>
      </w:r>
      <w:r w:rsidRPr="009B3829">
        <w:rPr>
          <w:rFonts w:ascii="Arial" w:hAnsi="Arial" w:cs="Arial"/>
          <w:sz w:val="24"/>
          <w:szCs w:val="24"/>
        </w:rPr>
        <w:t xml:space="preserve"> deleted</w:t>
      </w:r>
      <w:r w:rsidR="00454FE8" w:rsidRPr="009B3829">
        <w:rPr>
          <w:rFonts w:ascii="Arial" w:hAnsi="Arial" w:cs="Arial"/>
          <w:sz w:val="24"/>
          <w:szCs w:val="24"/>
        </w:rPr>
        <w:t xml:space="preserve"> and are not </w:t>
      </w:r>
      <w:r w:rsidR="00A06D69" w:rsidRPr="009B3829">
        <w:rPr>
          <w:rFonts w:ascii="Arial" w:hAnsi="Arial" w:cs="Arial"/>
          <w:sz w:val="24"/>
          <w:szCs w:val="24"/>
        </w:rPr>
        <w:t>incorporated by reference</w:t>
      </w:r>
      <w:r w:rsidRPr="009B3829">
        <w:rPr>
          <w:rFonts w:ascii="Arial" w:hAnsi="Arial" w:cs="Arial"/>
          <w:sz w:val="24"/>
          <w:szCs w:val="24"/>
        </w:rPr>
        <w:t xml:space="preserve">; and combinations of coverage </w:t>
      </w:r>
      <w:r w:rsidR="001D2441" w:rsidRPr="009B3829">
        <w:rPr>
          <w:rFonts w:ascii="Arial" w:hAnsi="Arial" w:cs="Arial"/>
          <w:sz w:val="24"/>
          <w:szCs w:val="24"/>
        </w:rPr>
        <w:t>must</w:t>
      </w:r>
      <w:r w:rsidRPr="009B3829">
        <w:rPr>
          <w:rFonts w:ascii="Arial" w:hAnsi="Arial" w:cs="Arial"/>
          <w:sz w:val="24"/>
          <w:szCs w:val="24"/>
        </w:rPr>
        <w:t xml:space="preserve"> not include the financial test or corporate guarantee</w:t>
      </w:r>
      <w:r w:rsidR="00822DF0" w:rsidRPr="009B3829">
        <w:rPr>
          <w:rFonts w:ascii="Arial" w:hAnsi="Arial" w:cs="Arial"/>
          <w:sz w:val="24"/>
          <w:szCs w:val="24"/>
        </w:rPr>
        <w:t>;</w:t>
      </w:r>
    </w:p>
    <w:p w14:paraId="08E4E9B3" w14:textId="77777777" w:rsidR="00AB2919" w:rsidRPr="009B3829" w:rsidRDefault="00AB2919" w:rsidP="006D69B9">
      <w:pPr>
        <w:pStyle w:val="RulesSub-Paragraph"/>
        <w:jc w:val="left"/>
        <w:rPr>
          <w:rFonts w:ascii="Arial" w:hAnsi="Arial" w:cs="Arial"/>
          <w:sz w:val="24"/>
          <w:szCs w:val="24"/>
        </w:rPr>
      </w:pPr>
    </w:p>
    <w:p w14:paraId="50E62E0D" w14:textId="0570968A"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r>
      <w:r w:rsidR="00532CBE" w:rsidRPr="009B3829">
        <w:rPr>
          <w:rFonts w:ascii="Arial" w:hAnsi="Arial" w:cs="Arial"/>
          <w:sz w:val="24"/>
          <w:szCs w:val="24"/>
        </w:rPr>
        <w:t>W</w:t>
      </w:r>
      <w:r w:rsidRPr="009B3829">
        <w:rPr>
          <w:rFonts w:ascii="Arial" w:hAnsi="Arial" w:cs="Arial"/>
          <w:sz w:val="24"/>
          <w:szCs w:val="24"/>
        </w:rPr>
        <w:t>hen a financial test is selected as the method of providing closure or post</w:t>
      </w:r>
      <w:r w:rsidRPr="009B3829">
        <w:rPr>
          <w:rFonts w:ascii="Arial" w:hAnsi="Arial" w:cs="Arial"/>
          <w:sz w:val="24"/>
          <w:szCs w:val="24"/>
        </w:rPr>
        <w:noBreakHyphen/>
        <w:t>closure assurance, the applicant must include in the application the most current copy of Form 10K as filed with the Securities and Exchange Commission or equivalent financial information.  A current copy of Form 10K or equivalent financial information must be submitted to the Department with the annual fee each year for the term of the license</w:t>
      </w:r>
      <w:r w:rsidR="00822DF0" w:rsidRPr="009B3829">
        <w:rPr>
          <w:rFonts w:ascii="Arial" w:hAnsi="Arial" w:cs="Arial"/>
          <w:sz w:val="24"/>
          <w:szCs w:val="24"/>
        </w:rPr>
        <w:t>;</w:t>
      </w:r>
    </w:p>
    <w:p w14:paraId="29818124" w14:textId="77777777" w:rsidR="00AB2919" w:rsidRPr="009B3829" w:rsidRDefault="00AB2919" w:rsidP="006D69B9">
      <w:pPr>
        <w:pStyle w:val="RulesSub-Paragraph"/>
        <w:jc w:val="left"/>
        <w:rPr>
          <w:rFonts w:ascii="Arial" w:hAnsi="Arial" w:cs="Arial"/>
          <w:sz w:val="24"/>
          <w:szCs w:val="24"/>
        </w:rPr>
      </w:pPr>
    </w:p>
    <w:p w14:paraId="68440270" w14:textId="4B4BE4DA"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r>
      <w:r w:rsidR="006763A4" w:rsidRPr="009B3829">
        <w:rPr>
          <w:rFonts w:ascii="Arial" w:hAnsi="Arial" w:cs="Arial"/>
          <w:sz w:val="24"/>
          <w:szCs w:val="24"/>
        </w:rPr>
        <w:t>A</w:t>
      </w:r>
      <w:r w:rsidRPr="009B3829">
        <w:rPr>
          <w:rFonts w:ascii="Arial" w:hAnsi="Arial" w:cs="Arial"/>
          <w:sz w:val="24"/>
          <w:szCs w:val="24"/>
        </w:rPr>
        <w:t xml:space="preserve">ny trust agreement must provide that the trustee is prohibited from investing trust funds in Commodities, Real Estate Investment Trusts (REITs), Corporate or Municipal Bonds which have not received the highest rating by Moody's Investment Service or Standard &amp; Poor's, equity shares of firms which are not subject to regulation by the Securities and Exchange Commission, Foreign Currency speculation or in any other investment vehicle that is not consistent with the "Prudent </w:t>
      </w:r>
      <w:r w:rsidR="00071F79" w:rsidRPr="009B3829">
        <w:rPr>
          <w:rFonts w:ascii="Arial" w:hAnsi="Arial" w:cs="Arial"/>
          <w:sz w:val="24"/>
          <w:szCs w:val="24"/>
        </w:rPr>
        <w:t>Investor</w:t>
      </w:r>
      <w:r w:rsidRPr="009B3829">
        <w:rPr>
          <w:rFonts w:ascii="Arial" w:hAnsi="Arial" w:cs="Arial"/>
          <w:sz w:val="24"/>
          <w:szCs w:val="24"/>
        </w:rPr>
        <w:t>" concept as it would apply to assuring that funds are available for carrying out a future activity with vital public interest.  The agreement must also provide that primary consideration in making investments must be given to prompt liquidity and face value of assets held in trust</w:t>
      </w:r>
      <w:r w:rsidR="00822DF0" w:rsidRPr="009B3829">
        <w:rPr>
          <w:rFonts w:ascii="Arial" w:hAnsi="Arial" w:cs="Arial"/>
          <w:sz w:val="24"/>
          <w:szCs w:val="24"/>
        </w:rPr>
        <w:t>;</w:t>
      </w:r>
    </w:p>
    <w:p w14:paraId="141E8404" w14:textId="77777777" w:rsidR="00AB2919" w:rsidRPr="009B3829" w:rsidRDefault="00AB2919" w:rsidP="006D69B9">
      <w:pPr>
        <w:pStyle w:val="RulesSub-Paragraph"/>
        <w:jc w:val="left"/>
        <w:rPr>
          <w:rFonts w:ascii="Arial" w:hAnsi="Arial" w:cs="Arial"/>
          <w:sz w:val="24"/>
          <w:szCs w:val="24"/>
        </w:rPr>
      </w:pPr>
    </w:p>
    <w:p w14:paraId="71BB548F" w14:textId="1DDBF42B"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r>
      <w:r w:rsidR="004F5F64" w:rsidRPr="009B3829">
        <w:rPr>
          <w:rFonts w:ascii="Arial" w:hAnsi="Arial" w:cs="Arial"/>
          <w:sz w:val="24"/>
          <w:szCs w:val="24"/>
        </w:rPr>
        <w:t>T</w:t>
      </w:r>
      <w:r w:rsidRPr="009B3829">
        <w:rPr>
          <w:rFonts w:ascii="Arial" w:hAnsi="Arial" w:cs="Arial"/>
          <w:sz w:val="24"/>
          <w:szCs w:val="24"/>
        </w:rPr>
        <w:t>he owner or operator must pay into a closure or post</w:t>
      </w:r>
      <w:r w:rsidRPr="009B3829">
        <w:rPr>
          <w:rFonts w:ascii="Arial" w:hAnsi="Arial" w:cs="Arial"/>
          <w:sz w:val="24"/>
          <w:szCs w:val="24"/>
        </w:rPr>
        <w:noBreakHyphen/>
        <w:t>closure trust fund according to the following requirements:</w:t>
      </w:r>
    </w:p>
    <w:p w14:paraId="3AA7DA40" w14:textId="77777777" w:rsidR="00AB2919" w:rsidRPr="009B3829" w:rsidRDefault="00AB2919" w:rsidP="00081D7E">
      <w:pPr>
        <w:spacing w:line="240" w:lineRule="atLeast"/>
        <w:ind w:left="1440" w:hanging="360"/>
        <w:rPr>
          <w:rFonts w:ascii="Arial" w:hAnsi="Arial" w:cs="Arial"/>
          <w:sz w:val="24"/>
          <w:szCs w:val="24"/>
        </w:rPr>
      </w:pPr>
    </w:p>
    <w:p w14:paraId="546C9D18" w14:textId="39976C4B"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 xml:space="preserve">The owner or operator shall deposit 25 </w:t>
      </w:r>
      <w:r w:rsidR="00740064" w:rsidRPr="009B3829">
        <w:rPr>
          <w:rFonts w:ascii="Arial" w:hAnsi="Arial" w:cs="Arial"/>
          <w:sz w:val="24"/>
          <w:szCs w:val="24"/>
        </w:rPr>
        <w:t xml:space="preserve">% </w:t>
      </w:r>
      <w:r w:rsidRPr="009B3829">
        <w:rPr>
          <w:rFonts w:ascii="Arial" w:hAnsi="Arial" w:cs="Arial"/>
          <w:sz w:val="24"/>
          <w:szCs w:val="24"/>
        </w:rPr>
        <w:t xml:space="preserve">of the sum required into the trust fund on the date </w:t>
      </w:r>
      <w:r w:rsidR="003979C8" w:rsidRPr="009B3829">
        <w:rPr>
          <w:rFonts w:ascii="Arial" w:hAnsi="Arial" w:cs="Arial"/>
          <w:sz w:val="24"/>
          <w:szCs w:val="24"/>
        </w:rPr>
        <w:t>the</w:t>
      </w:r>
      <w:r w:rsidRPr="009B3829">
        <w:rPr>
          <w:rFonts w:ascii="Arial" w:hAnsi="Arial" w:cs="Arial"/>
          <w:sz w:val="24"/>
          <w:szCs w:val="24"/>
        </w:rPr>
        <w:t xml:space="preserve"> facility license is issued.  The license is not effective until the deposit is made.</w:t>
      </w:r>
    </w:p>
    <w:p w14:paraId="65D3855F" w14:textId="77777777" w:rsidR="00AB2919" w:rsidRPr="009B3829" w:rsidRDefault="00AB2919" w:rsidP="006D69B9">
      <w:pPr>
        <w:pStyle w:val="RulesDivision"/>
        <w:jc w:val="left"/>
        <w:rPr>
          <w:rFonts w:ascii="Arial" w:hAnsi="Arial" w:cs="Arial"/>
          <w:sz w:val="24"/>
          <w:szCs w:val="24"/>
        </w:rPr>
      </w:pPr>
    </w:p>
    <w:p w14:paraId="7EB07DAD" w14:textId="01223EB5"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t xml:space="preserve">The remaining 75 </w:t>
      </w:r>
      <w:r w:rsidR="00740064" w:rsidRPr="009B3829">
        <w:rPr>
          <w:rFonts w:ascii="Arial" w:hAnsi="Arial" w:cs="Arial"/>
          <w:sz w:val="24"/>
          <w:szCs w:val="24"/>
        </w:rPr>
        <w:t xml:space="preserve">% </w:t>
      </w:r>
      <w:r w:rsidRPr="009B3829">
        <w:rPr>
          <w:rFonts w:ascii="Arial" w:hAnsi="Arial" w:cs="Arial"/>
          <w:sz w:val="24"/>
          <w:szCs w:val="24"/>
        </w:rPr>
        <w:t xml:space="preserve">of the sum required, adjusted for inflation, must be deposited in the trust fund in equal installments on or prior to the anniversary of the date upon which the license was issued, in each remaining year of the term of the license.  The license remains in effect </w:t>
      </w:r>
      <w:r w:rsidRPr="009B3829">
        <w:rPr>
          <w:rFonts w:ascii="Arial" w:hAnsi="Arial" w:cs="Arial"/>
          <w:sz w:val="24"/>
          <w:szCs w:val="24"/>
        </w:rPr>
        <w:lastRenderedPageBreak/>
        <w:t>only if each deposit is made.  The obligation to make deposits ceases only upon an approved transfer of the license or upon full payment.</w:t>
      </w:r>
    </w:p>
    <w:p w14:paraId="53D252D4" w14:textId="77777777" w:rsidR="00AB2919" w:rsidRPr="009B3829" w:rsidRDefault="00AB2919" w:rsidP="006D69B9">
      <w:pPr>
        <w:pStyle w:val="RulesDivision"/>
        <w:jc w:val="left"/>
        <w:rPr>
          <w:rFonts w:ascii="Arial" w:hAnsi="Arial" w:cs="Arial"/>
          <w:sz w:val="24"/>
          <w:szCs w:val="24"/>
        </w:rPr>
      </w:pPr>
    </w:p>
    <w:p w14:paraId="46C067F5" w14:textId="77777777"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(iii)</w:t>
      </w:r>
      <w:r w:rsidRPr="009B3829">
        <w:rPr>
          <w:rFonts w:ascii="Arial" w:hAnsi="Arial" w:cs="Arial"/>
          <w:sz w:val="24"/>
          <w:szCs w:val="24"/>
        </w:rPr>
        <w:tab/>
        <w:t>After the last annual deposit to the trust fund, subsequent annual deposits to account for inflation must be made over the life of the facility.  The license remains in effect only if these deposits are made.  The obligation to make deposits ceases only upon an approved transfer of the license or upon accomplishment of closure.</w:t>
      </w:r>
    </w:p>
    <w:p w14:paraId="5E60ECC8" w14:textId="77777777" w:rsidR="00AB2919" w:rsidRPr="009B3829" w:rsidRDefault="00AB2919" w:rsidP="006D69B9">
      <w:pPr>
        <w:pStyle w:val="RulesDivision"/>
        <w:jc w:val="left"/>
        <w:rPr>
          <w:rFonts w:ascii="Arial" w:hAnsi="Arial" w:cs="Arial"/>
          <w:sz w:val="24"/>
          <w:szCs w:val="24"/>
        </w:rPr>
      </w:pPr>
    </w:p>
    <w:p w14:paraId="47689923" w14:textId="2AEC03A6"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t xml:space="preserve">If the </w:t>
      </w:r>
      <w:r w:rsidR="00F00A24" w:rsidRPr="009B3829">
        <w:rPr>
          <w:rFonts w:ascii="Arial" w:hAnsi="Arial" w:cs="Arial"/>
          <w:sz w:val="24"/>
          <w:szCs w:val="24"/>
        </w:rPr>
        <w:t>De</w:t>
      </w:r>
      <w:r w:rsidR="007E0FB1" w:rsidRPr="009B3829">
        <w:rPr>
          <w:rFonts w:ascii="Arial" w:hAnsi="Arial" w:cs="Arial"/>
          <w:sz w:val="24"/>
          <w:szCs w:val="24"/>
        </w:rPr>
        <w:t>p</w:t>
      </w:r>
      <w:r w:rsidR="00F00A24" w:rsidRPr="009B3829">
        <w:rPr>
          <w:rFonts w:ascii="Arial" w:hAnsi="Arial" w:cs="Arial"/>
          <w:sz w:val="24"/>
          <w:szCs w:val="24"/>
        </w:rPr>
        <w:t>artment</w:t>
      </w:r>
      <w:r w:rsidRPr="009B3829">
        <w:rPr>
          <w:rFonts w:ascii="Arial" w:hAnsi="Arial" w:cs="Arial"/>
          <w:sz w:val="24"/>
          <w:szCs w:val="24"/>
        </w:rPr>
        <w:t xml:space="preserve"> determines that the costs of closure or post</w:t>
      </w:r>
      <w:r w:rsidRPr="009B3829">
        <w:rPr>
          <w:rFonts w:ascii="Arial" w:hAnsi="Arial" w:cs="Arial"/>
          <w:sz w:val="24"/>
          <w:szCs w:val="24"/>
        </w:rPr>
        <w:noBreakHyphen/>
        <w:t>closure are increased, it may require the owner or operator to deposit additional funds into the trust fund by single deposit or according to a schedule.  If according to a schedule, adjustment for inflation must be made for each deposit after the first.  The license remains in effect only if the additional deposits are made.  The obligation to make deposits ceases only upon an approved transfer of the license or full payment or upon accomplishment of closure or termination of the post</w:t>
      </w:r>
      <w:r w:rsidRPr="009B3829">
        <w:rPr>
          <w:rFonts w:ascii="Arial" w:hAnsi="Arial" w:cs="Arial"/>
          <w:sz w:val="24"/>
          <w:szCs w:val="24"/>
        </w:rPr>
        <w:noBreakHyphen/>
        <w:t>closure care period.</w:t>
      </w:r>
    </w:p>
    <w:p w14:paraId="12C79D73" w14:textId="77777777" w:rsidR="00AB2919" w:rsidRPr="009B3829" w:rsidRDefault="00AB2919">
      <w:pPr>
        <w:pStyle w:val="RulesDivision"/>
        <w:rPr>
          <w:rFonts w:ascii="Arial" w:hAnsi="Arial" w:cs="Arial"/>
          <w:sz w:val="24"/>
          <w:szCs w:val="24"/>
        </w:rPr>
      </w:pPr>
    </w:p>
    <w:p w14:paraId="0EEFEE11" w14:textId="1A4952C5"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(v)</w:t>
      </w:r>
      <w:r w:rsidRPr="009B3829">
        <w:rPr>
          <w:rFonts w:ascii="Arial" w:hAnsi="Arial" w:cs="Arial"/>
          <w:sz w:val="24"/>
          <w:szCs w:val="24"/>
        </w:rPr>
        <w:tab/>
        <w:t xml:space="preserve">If a license is suspended or revoked, the </w:t>
      </w:r>
      <w:r w:rsidR="00457395" w:rsidRPr="009B3829">
        <w:rPr>
          <w:rFonts w:ascii="Arial" w:hAnsi="Arial" w:cs="Arial"/>
          <w:sz w:val="24"/>
          <w:szCs w:val="24"/>
        </w:rPr>
        <w:t>Department</w:t>
      </w:r>
      <w:r w:rsidRPr="009B3829">
        <w:rPr>
          <w:rFonts w:ascii="Arial" w:hAnsi="Arial" w:cs="Arial"/>
          <w:sz w:val="24"/>
          <w:szCs w:val="24"/>
        </w:rPr>
        <w:t xml:space="preserve"> may require deposits to be made according to </w:t>
      </w:r>
      <w:r w:rsidR="00774109" w:rsidRPr="009B3829">
        <w:rPr>
          <w:rFonts w:ascii="Arial" w:hAnsi="Arial" w:cs="Arial"/>
          <w:sz w:val="24"/>
          <w:szCs w:val="24"/>
        </w:rPr>
        <w:t>Section 6</w:t>
      </w:r>
      <w:r w:rsidR="00FB6F86" w:rsidRPr="009B3829">
        <w:rPr>
          <w:rFonts w:ascii="Arial" w:hAnsi="Arial" w:cs="Arial"/>
          <w:sz w:val="24"/>
          <w:szCs w:val="24"/>
        </w:rPr>
        <w:t>(C)(1</w:t>
      </w:r>
      <w:r w:rsidR="00A73A1A" w:rsidRPr="009B3829">
        <w:rPr>
          <w:rFonts w:ascii="Arial" w:hAnsi="Arial" w:cs="Arial"/>
          <w:sz w:val="24"/>
          <w:szCs w:val="24"/>
        </w:rPr>
        <w:t>7</w:t>
      </w:r>
      <w:r w:rsidR="00FB6F86" w:rsidRPr="009B3829">
        <w:rPr>
          <w:rFonts w:ascii="Arial" w:hAnsi="Arial" w:cs="Arial"/>
          <w:sz w:val="24"/>
          <w:szCs w:val="24"/>
        </w:rPr>
        <w:t>)(h)</w:t>
      </w: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006D5AB2" w:rsidRPr="009B3829">
        <w:rPr>
          <w:rFonts w:ascii="Arial" w:hAnsi="Arial" w:cs="Arial"/>
          <w:sz w:val="24"/>
          <w:szCs w:val="24"/>
        </w:rPr>
        <w:t xml:space="preserve"> through</w:t>
      </w:r>
      <w:r w:rsidRPr="009B3829">
        <w:rPr>
          <w:rFonts w:ascii="Arial" w:hAnsi="Arial" w:cs="Arial"/>
          <w:sz w:val="24"/>
          <w:szCs w:val="24"/>
        </w:rPr>
        <w:t xml:space="preserve"> (iv) </w:t>
      </w:r>
      <w:r w:rsidR="006D5AB2" w:rsidRPr="009B3829">
        <w:rPr>
          <w:rFonts w:ascii="Arial" w:hAnsi="Arial" w:cs="Arial"/>
          <w:sz w:val="24"/>
          <w:szCs w:val="24"/>
        </w:rPr>
        <w:t xml:space="preserve">of this Chapter </w:t>
      </w:r>
      <w:r w:rsidRPr="009B3829">
        <w:rPr>
          <w:rFonts w:ascii="Arial" w:hAnsi="Arial" w:cs="Arial"/>
          <w:sz w:val="24"/>
          <w:szCs w:val="24"/>
        </w:rPr>
        <w:t>or may impose an accelerated schedule or may require immediate full payment, with adjustment for estimated inflation.</w:t>
      </w:r>
    </w:p>
    <w:p w14:paraId="258CB8E0" w14:textId="77777777" w:rsidR="00AB2919" w:rsidRPr="009B3829" w:rsidRDefault="00AB2919" w:rsidP="006D69B9">
      <w:pPr>
        <w:pStyle w:val="RulesDivision"/>
        <w:jc w:val="left"/>
        <w:rPr>
          <w:rFonts w:ascii="Arial" w:hAnsi="Arial" w:cs="Arial"/>
          <w:sz w:val="24"/>
          <w:szCs w:val="24"/>
        </w:rPr>
      </w:pPr>
    </w:p>
    <w:p w14:paraId="229D33C8" w14:textId="33831150"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(vi)</w:t>
      </w:r>
      <w:r w:rsidRPr="009B3829">
        <w:rPr>
          <w:rFonts w:ascii="Arial" w:hAnsi="Arial" w:cs="Arial"/>
          <w:sz w:val="24"/>
          <w:szCs w:val="24"/>
        </w:rPr>
        <w:tab/>
        <w:t>When computing the annual inflation adjustment for closure or post</w:t>
      </w:r>
      <w:r w:rsidRPr="009B3829">
        <w:rPr>
          <w:rFonts w:ascii="Arial" w:hAnsi="Arial" w:cs="Arial"/>
          <w:sz w:val="24"/>
          <w:szCs w:val="24"/>
        </w:rPr>
        <w:noBreakHyphen/>
        <w:t xml:space="preserve">closure trust funds, the owner or operator must use the Implicit Price Deflator for Gross National Product as published by the </w:t>
      </w:r>
      <w:r w:rsidR="009A36EF" w:rsidRPr="009B3829">
        <w:rPr>
          <w:rFonts w:ascii="Arial" w:hAnsi="Arial" w:cs="Arial"/>
          <w:sz w:val="24"/>
          <w:szCs w:val="24"/>
        </w:rPr>
        <w:t>Bureau of Econo</w:t>
      </w:r>
      <w:r w:rsidR="00B13C55" w:rsidRPr="009B3829">
        <w:rPr>
          <w:rFonts w:ascii="Arial" w:hAnsi="Arial" w:cs="Arial"/>
          <w:sz w:val="24"/>
          <w:szCs w:val="24"/>
        </w:rPr>
        <w:t>m</w:t>
      </w:r>
      <w:r w:rsidR="009A36EF" w:rsidRPr="009B3829">
        <w:rPr>
          <w:rFonts w:ascii="Arial" w:hAnsi="Arial" w:cs="Arial"/>
          <w:sz w:val="24"/>
          <w:szCs w:val="24"/>
        </w:rPr>
        <w:t>ic Analysis</w:t>
      </w:r>
      <w:r w:rsidR="00215CBF" w:rsidRPr="009B3829">
        <w:rPr>
          <w:rFonts w:ascii="Arial" w:hAnsi="Arial" w:cs="Arial"/>
          <w:sz w:val="24"/>
          <w:szCs w:val="24"/>
        </w:rPr>
        <w:t xml:space="preserve"> (BEA) of</w:t>
      </w:r>
      <w:r w:rsidR="00FE4F7E" w:rsidRPr="009B3829">
        <w:rPr>
          <w:rFonts w:ascii="Arial" w:hAnsi="Arial" w:cs="Arial"/>
          <w:sz w:val="24"/>
          <w:szCs w:val="24"/>
        </w:rPr>
        <w:t xml:space="preserve"> </w:t>
      </w:r>
      <w:r w:rsidR="00215CBF" w:rsidRPr="009B3829">
        <w:rPr>
          <w:rFonts w:ascii="Arial" w:hAnsi="Arial" w:cs="Arial"/>
          <w:sz w:val="24"/>
          <w:szCs w:val="24"/>
        </w:rPr>
        <w:t>the</w:t>
      </w:r>
      <w:r w:rsidR="009A36EF" w:rsidRPr="009B3829">
        <w:rPr>
          <w:rFonts w:ascii="Arial" w:hAnsi="Arial" w:cs="Arial"/>
          <w:sz w:val="24"/>
          <w:szCs w:val="24"/>
        </w:rPr>
        <w:t xml:space="preserve"> </w:t>
      </w:r>
      <w:r w:rsidR="00DB0670" w:rsidRPr="009B3829">
        <w:rPr>
          <w:rFonts w:ascii="Arial" w:hAnsi="Arial" w:cs="Arial"/>
          <w:sz w:val="24"/>
          <w:szCs w:val="24"/>
        </w:rPr>
        <w:t xml:space="preserve">U.S. </w:t>
      </w:r>
      <w:r w:rsidRPr="009B3829">
        <w:rPr>
          <w:rFonts w:ascii="Arial" w:hAnsi="Arial" w:cs="Arial"/>
          <w:sz w:val="24"/>
          <w:szCs w:val="24"/>
        </w:rPr>
        <w:t>Department of Commerce</w:t>
      </w:r>
      <w:r w:rsidR="009A36EF" w:rsidRPr="009B3829">
        <w:rPr>
          <w:rFonts w:ascii="Arial" w:hAnsi="Arial" w:cs="Arial"/>
          <w:sz w:val="24"/>
          <w:szCs w:val="24"/>
        </w:rPr>
        <w:t>.</w:t>
      </w:r>
    </w:p>
    <w:p w14:paraId="03D8414C" w14:textId="77777777" w:rsidR="00AB2919" w:rsidRPr="009B3829" w:rsidRDefault="00AB2919" w:rsidP="00822DF0">
      <w:pPr>
        <w:spacing w:line="240" w:lineRule="atLeast"/>
        <w:ind w:left="1800" w:hanging="360"/>
        <w:rPr>
          <w:rFonts w:ascii="Arial" w:hAnsi="Arial" w:cs="Arial"/>
          <w:sz w:val="24"/>
          <w:szCs w:val="24"/>
        </w:rPr>
      </w:pPr>
    </w:p>
    <w:p w14:paraId="1A4DB895" w14:textId="463BF4B1" w:rsidR="00AB2919" w:rsidRPr="009B3829" w:rsidRDefault="00AB2919" w:rsidP="006D69B9">
      <w:pPr>
        <w:pStyle w:val="RulesNotedivision"/>
        <w:pBdr>
          <w:top w:val="single" w:sz="6" w:space="1" w:color="auto"/>
        </w:pBdr>
        <w:jc w:val="left"/>
        <w:rPr>
          <w:rFonts w:ascii="Arial" w:hAnsi="Arial" w:cs="Arial"/>
          <w:b/>
          <w:sz w:val="24"/>
          <w:szCs w:val="24"/>
        </w:rPr>
      </w:pPr>
      <w:r w:rsidRPr="009B3829">
        <w:rPr>
          <w:rFonts w:ascii="Arial" w:hAnsi="Arial" w:cs="Arial"/>
          <w:sz w:val="24"/>
          <w:szCs w:val="24"/>
        </w:rPr>
        <w:t xml:space="preserve">NOTE:  </w:t>
      </w:r>
      <w:r w:rsidR="0012713A" w:rsidRPr="009B3829">
        <w:rPr>
          <w:rFonts w:ascii="Arial" w:hAnsi="Arial" w:cs="Arial"/>
          <w:sz w:val="24"/>
          <w:szCs w:val="24"/>
        </w:rPr>
        <w:t xml:space="preserve">Example </w:t>
      </w:r>
      <w:r w:rsidRPr="009B3829">
        <w:rPr>
          <w:rFonts w:ascii="Arial" w:hAnsi="Arial" w:cs="Arial"/>
          <w:sz w:val="24"/>
          <w:szCs w:val="24"/>
        </w:rPr>
        <w:t>Computation:</w:t>
      </w:r>
    </w:p>
    <w:p w14:paraId="32AEF9E8" w14:textId="77777777" w:rsidR="00AB2919" w:rsidRPr="009B3829" w:rsidRDefault="00AB2919" w:rsidP="00822DF0">
      <w:pPr>
        <w:spacing w:line="240" w:lineRule="atLeast"/>
        <w:ind w:left="1800"/>
        <w:rPr>
          <w:rFonts w:ascii="Arial" w:hAnsi="Arial" w:cs="Arial"/>
          <w:b/>
          <w:sz w:val="24"/>
          <w:szCs w:val="24"/>
        </w:rPr>
      </w:pPr>
    </w:p>
    <w:p w14:paraId="7DB60195" w14:textId="4C69BA86" w:rsidR="00AB2919" w:rsidRPr="009B3829" w:rsidRDefault="00AB2919" w:rsidP="006D69B9">
      <w:pPr>
        <w:pStyle w:val="RulesNotedivision"/>
        <w:jc w:val="left"/>
        <w:rPr>
          <w:rFonts w:ascii="Arial" w:hAnsi="Arial" w:cs="Arial"/>
          <w:sz w:val="24"/>
          <w:szCs w:val="24"/>
        </w:rPr>
      </w:pPr>
      <w:r w:rsidRPr="009B3829">
        <w:rPr>
          <w:rFonts w:ascii="Arial" w:hAnsi="Arial" w:cs="Arial"/>
          <w:sz w:val="24"/>
          <w:szCs w:val="24"/>
        </w:rPr>
        <w:tab/>
      </w:r>
      <w:r w:rsidR="00B67469" w:rsidRPr="009B3829">
        <w:rPr>
          <w:rFonts w:ascii="Arial" w:hAnsi="Arial" w:cs="Arial"/>
          <w:sz w:val="24"/>
          <w:szCs w:val="24"/>
        </w:rPr>
        <w:t>20</w:t>
      </w:r>
      <w:r w:rsidR="00C75353" w:rsidRPr="009B3829">
        <w:rPr>
          <w:rFonts w:ascii="Arial" w:hAnsi="Arial" w:cs="Arial"/>
          <w:sz w:val="24"/>
          <w:szCs w:val="24"/>
        </w:rPr>
        <w:t>20</w:t>
      </w:r>
      <w:r w:rsidR="00B67469" w:rsidRPr="009B3829">
        <w:rPr>
          <w:rFonts w:ascii="Arial" w:hAnsi="Arial" w:cs="Arial"/>
          <w:sz w:val="24"/>
          <w:szCs w:val="24"/>
        </w:rPr>
        <w:t xml:space="preserve">(Q1) </w:t>
      </w:r>
      <w:r w:rsidRPr="009B3829">
        <w:rPr>
          <w:rFonts w:ascii="Arial" w:hAnsi="Arial" w:cs="Arial"/>
          <w:sz w:val="24"/>
          <w:szCs w:val="24"/>
        </w:rPr>
        <w:t xml:space="preserve">Implicit Price Deflator  </w:t>
      </w:r>
      <w:r w:rsidR="007F6A33" w:rsidRPr="009B3829">
        <w:rPr>
          <w:rFonts w:ascii="Arial" w:hAnsi="Arial" w:cs="Arial"/>
          <w:sz w:val="24"/>
          <w:szCs w:val="24"/>
        </w:rPr>
        <w:t>113.</w:t>
      </w:r>
      <w:r w:rsidR="005E5DE3" w:rsidRPr="009B3829">
        <w:rPr>
          <w:rFonts w:ascii="Arial" w:hAnsi="Arial" w:cs="Arial"/>
          <w:sz w:val="24"/>
          <w:szCs w:val="24"/>
        </w:rPr>
        <w:t>375</w:t>
      </w:r>
    </w:p>
    <w:p w14:paraId="4A67BC32" w14:textId="2DFF51A2" w:rsidR="00AB2919" w:rsidRPr="009B3829" w:rsidRDefault="00AB2919" w:rsidP="006D69B9">
      <w:pPr>
        <w:pStyle w:val="RulesNotedivision"/>
        <w:jc w:val="left"/>
        <w:rPr>
          <w:rFonts w:ascii="Arial" w:hAnsi="Arial" w:cs="Arial"/>
          <w:sz w:val="24"/>
          <w:szCs w:val="24"/>
        </w:rPr>
      </w:pPr>
      <w:r w:rsidRPr="009B3829">
        <w:rPr>
          <w:rFonts w:ascii="Arial" w:hAnsi="Arial" w:cs="Arial"/>
          <w:sz w:val="24"/>
          <w:szCs w:val="24"/>
        </w:rPr>
        <w:tab/>
      </w:r>
      <w:r w:rsidR="00577CFA" w:rsidRPr="009B3829">
        <w:rPr>
          <w:rFonts w:ascii="Arial" w:hAnsi="Arial" w:cs="Arial"/>
          <w:sz w:val="24"/>
          <w:szCs w:val="24"/>
        </w:rPr>
        <w:t>20</w:t>
      </w:r>
      <w:r w:rsidR="00C75353" w:rsidRPr="009B3829">
        <w:rPr>
          <w:rFonts w:ascii="Arial" w:hAnsi="Arial" w:cs="Arial"/>
          <w:sz w:val="24"/>
          <w:szCs w:val="24"/>
        </w:rPr>
        <w:t>19</w:t>
      </w:r>
      <w:r w:rsidR="00577CFA" w:rsidRPr="009B3829">
        <w:rPr>
          <w:rFonts w:ascii="Arial" w:hAnsi="Arial" w:cs="Arial"/>
          <w:sz w:val="24"/>
          <w:szCs w:val="24"/>
        </w:rPr>
        <w:t xml:space="preserve">(Q1) </w:t>
      </w:r>
      <w:r w:rsidRPr="009B3829">
        <w:rPr>
          <w:rFonts w:ascii="Arial" w:hAnsi="Arial" w:cs="Arial"/>
          <w:sz w:val="24"/>
          <w:szCs w:val="24"/>
        </w:rPr>
        <w:t xml:space="preserve">Implicit Price Deflator  </w:t>
      </w:r>
      <w:r w:rsidR="00C75353" w:rsidRPr="009B3829">
        <w:rPr>
          <w:rFonts w:ascii="Arial" w:hAnsi="Arial" w:cs="Arial"/>
          <w:sz w:val="24"/>
          <w:szCs w:val="24"/>
        </w:rPr>
        <w:t>111.</w:t>
      </w:r>
      <w:r w:rsidR="008A5DB3" w:rsidRPr="009B3829">
        <w:rPr>
          <w:rFonts w:ascii="Arial" w:hAnsi="Arial" w:cs="Arial"/>
          <w:sz w:val="24"/>
          <w:szCs w:val="24"/>
        </w:rPr>
        <w:t>388</w:t>
      </w:r>
    </w:p>
    <w:p w14:paraId="08ABA8CD" w14:textId="36EB902A" w:rsidR="00AB2919" w:rsidRPr="009B3829" w:rsidRDefault="00AB2919" w:rsidP="006D69B9">
      <w:pPr>
        <w:pStyle w:val="RulesNotedivision"/>
        <w:jc w:val="left"/>
        <w:rPr>
          <w:rFonts w:ascii="Arial" w:hAnsi="Arial" w:cs="Arial"/>
          <w:sz w:val="24"/>
          <w:szCs w:val="24"/>
        </w:rPr>
      </w:pPr>
      <w:r w:rsidRPr="009B3829">
        <w:rPr>
          <w:rFonts w:ascii="Arial" w:hAnsi="Arial" w:cs="Arial"/>
          <w:sz w:val="24"/>
          <w:szCs w:val="24"/>
        </w:rPr>
        <w:tab/>
      </w:r>
      <w:r w:rsidR="001A08FD" w:rsidRPr="009B3829">
        <w:rPr>
          <w:rFonts w:ascii="Arial" w:hAnsi="Arial" w:cs="Arial"/>
          <w:sz w:val="24"/>
          <w:szCs w:val="24"/>
        </w:rPr>
        <w:t>113.</w:t>
      </w:r>
      <w:r w:rsidR="00EA6F52" w:rsidRPr="009B3829">
        <w:rPr>
          <w:rFonts w:ascii="Arial" w:hAnsi="Arial" w:cs="Arial"/>
          <w:sz w:val="24"/>
          <w:szCs w:val="24"/>
        </w:rPr>
        <w:t>37</w:t>
      </w:r>
      <w:r w:rsidR="001A08FD" w:rsidRPr="009B3829">
        <w:rPr>
          <w:rFonts w:ascii="Arial" w:hAnsi="Arial" w:cs="Arial"/>
          <w:sz w:val="24"/>
          <w:szCs w:val="24"/>
        </w:rPr>
        <w:t>5/111.</w:t>
      </w:r>
      <w:r w:rsidR="00EA6F52" w:rsidRPr="009B3829">
        <w:rPr>
          <w:rFonts w:ascii="Arial" w:hAnsi="Arial" w:cs="Arial"/>
          <w:sz w:val="24"/>
          <w:szCs w:val="24"/>
        </w:rPr>
        <w:t>3</w:t>
      </w:r>
      <w:r w:rsidR="009B24A0" w:rsidRPr="009B3829">
        <w:rPr>
          <w:rFonts w:ascii="Arial" w:hAnsi="Arial" w:cs="Arial"/>
          <w:sz w:val="24"/>
          <w:szCs w:val="24"/>
        </w:rPr>
        <w:t>88</w:t>
      </w:r>
      <w:r w:rsidR="00E73A0D" w:rsidRPr="009B3829">
        <w:rPr>
          <w:rFonts w:ascii="Arial" w:hAnsi="Arial" w:cs="Arial"/>
          <w:sz w:val="24"/>
          <w:szCs w:val="24"/>
        </w:rPr>
        <w:t xml:space="preserve"> </w:t>
      </w:r>
      <w:r w:rsidR="001A08FD" w:rsidRPr="009B3829">
        <w:rPr>
          <w:rFonts w:ascii="Arial" w:hAnsi="Arial" w:cs="Arial"/>
          <w:sz w:val="24"/>
          <w:szCs w:val="24"/>
        </w:rPr>
        <w:t xml:space="preserve">= </w:t>
      </w:r>
      <w:r w:rsidR="00E83771" w:rsidRPr="009B3829">
        <w:rPr>
          <w:rFonts w:ascii="Arial" w:hAnsi="Arial" w:cs="Arial"/>
          <w:sz w:val="24"/>
          <w:szCs w:val="24"/>
        </w:rPr>
        <w:t>1.018</w:t>
      </w:r>
      <w:r w:rsidRPr="009B3829">
        <w:rPr>
          <w:rFonts w:ascii="Arial" w:hAnsi="Arial" w:cs="Arial"/>
          <w:sz w:val="24"/>
          <w:szCs w:val="24"/>
        </w:rPr>
        <w:t xml:space="preserve"> Adjustment Factor</w:t>
      </w:r>
    </w:p>
    <w:p w14:paraId="3C7783C2" w14:textId="77777777" w:rsidR="00AB2919" w:rsidRPr="009B3829" w:rsidRDefault="00AB2919" w:rsidP="006D69B9">
      <w:pPr>
        <w:pStyle w:val="RulesNotedivision"/>
        <w:jc w:val="left"/>
        <w:rPr>
          <w:rFonts w:ascii="Arial" w:hAnsi="Arial" w:cs="Arial"/>
          <w:sz w:val="24"/>
          <w:szCs w:val="24"/>
        </w:rPr>
      </w:pPr>
    </w:p>
    <w:p w14:paraId="500687A9" w14:textId="71329EBF" w:rsidR="00AB2919" w:rsidRPr="009B3829" w:rsidRDefault="00AB2919" w:rsidP="006D69B9">
      <w:pPr>
        <w:pStyle w:val="RulesNotedivision"/>
        <w:pBdr>
          <w:bottom w:val="single" w:sz="6" w:space="1" w:color="auto"/>
        </w:pBdr>
        <w:jc w:val="left"/>
        <w:rPr>
          <w:rFonts w:ascii="Arial" w:hAnsi="Arial" w:cs="Arial"/>
          <w:sz w:val="24"/>
          <w:szCs w:val="24"/>
        </w:rPr>
      </w:pPr>
      <w:r w:rsidRPr="009B3829">
        <w:rPr>
          <w:rFonts w:ascii="Arial" w:hAnsi="Arial" w:cs="Arial"/>
          <w:sz w:val="24"/>
          <w:szCs w:val="24"/>
        </w:rPr>
        <w:tab/>
      </w:r>
      <w:proofErr w:type="gramStart"/>
      <w:r w:rsidRPr="009B3829">
        <w:rPr>
          <w:rFonts w:ascii="Arial" w:hAnsi="Arial" w:cs="Arial"/>
          <w:sz w:val="24"/>
          <w:szCs w:val="24"/>
        </w:rPr>
        <w:t>Assuming that</w:t>
      </w:r>
      <w:proofErr w:type="gramEnd"/>
      <w:r w:rsidRPr="009B3829">
        <w:rPr>
          <w:rFonts w:ascii="Arial" w:hAnsi="Arial" w:cs="Arial"/>
          <w:sz w:val="24"/>
          <w:szCs w:val="24"/>
        </w:rPr>
        <w:t xml:space="preserve"> the initial closure cost estimate, prepared in </w:t>
      </w:r>
      <w:r w:rsidR="006423C2" w:rsidRPr="009B3829">
        <w:rPr>
          <w:rFonts w:ascii="Arial" w:hAnsi="Arial" w:cs="Arial"/>
          <w:sz w:val="24"/>
          <w:szCs w:val="24"/>
        </w:rPr>
        <w:t>2019</w:t>
      </w:r>
      <w:r w:rsidRPr="009B3829">
        <w:rPr>
          <w:rFonts w:ascii="Arial" w:hAnsi="Arial" w:cs="Arial"/>
          <w:sz w:val="24"/>
          <w:szCs w:val="24"/>
        </w:rPr>
        <w:t>, was $25</w:t>
      </w:r>
      <w:r w:rsidR="006423C2" w:rsidRPr="009B3829">
        <w:rPr>
          <w:rFonts w:ascii="Arial" w:hAnsi="Arial" w:cs="Arial"/>
          <w:sz w:val="24"/>
          <w:szCs w:val="24"/>
        </w:rPr>
        <w:t>0</w:t>
      </w:r>
      <w:r w:rsidRPr="009B3829">
        <w:rPr>
          <w:rFonts w:ascii="Arial" w:hAnsi="Arial" w:cs="Arial"/>
          <w:sz w:val="24"/>
          <w:szCs w:val="24"/>
        </w:rPr>
        <w:t>,000, then $25</w:t>
      </w:r>
      <w:r w:rsidR="006423C2" w:rsidRPr="009B3829">
        <w:rPr>
          <w:rFonts w:ascii="Arial" w:hAnsi="Arial" w:cs="Arial"/>
          <w:sz w:val="24"/>
          <w:szCs w:val="24"/>
        </w:rPr>
        <w:t>0</w:t>
      </w:r>
      <w:r w:rsidRPr="009B3829">
        <w:rPr>
          <w:rFonts w:ascii="Arial" w:hAnsi="Arial" w:cs="Arial"/>
          <w:sz w:val="24"/>
          <w:szCs w:val="24"/>
        </w:rPr>
        <w:t xml:space="preserve">,000 x </w:t>
      </w:r>
      <w:r w:rsidR="006423C2" w:rsidRPr="009B3829">
        <w:rPr>
          <w:rFonts w:ascii="Arial" w:hAnsi="Arial" w:cs="Arial"/>
          <w:sz w:val="24"/>
          <w:szCs w:val="24"/>
        </w:rPr>
        <w:t>1.018</w:t>
      </w:r>
      <w:r w:rsidRPr="009B3829">
        <w:rPr>
          <w:rFonts w:ascii="Arial" w:hAnsi="Arial" w:cs="Arial"/>
          <w:sz w:val="24"/>
          <w:szCs w:val="24"/>
        </w:rPr>
        <w:t xml:space="preserve"> = $</w:t>
      </w:r>
      <w:r w:rsidR="00D865AA" w:rsidRPr="009B3829">
        <w:rPr>
          <w:rFonts w:ascii="Arial" w:hAnsi="Arial" w:cs="Arial"/>
          <w:sz w:val="24"/>
          <w:szCs w:val="24"/>
        </w:rPr>
        <w:t>254,500</w:t>
      </w:r>
      <w:r w:rsidRPr="009B3829">
        <w:rPr>
          <w:rFonts w:ascii="Arial" w:hAnsi="Arial" w:cs="Arial"/>
          <w:sz w:val="24"/>
          <w:szCs w:val="24"/>
        </w:rPr>
        <w:t xml:space="preserve"> (new adjusted closure cost requirement).  The licensee would then be required to adjust the monetary value of the funding instrument to reflect the new adjusted monetary amount, or portion thereof.</w:t>
      </w:r>
      <w:r w:rsidR="005E305C" w:rsidRPr="009B3829">
        <w:rPr>
          <w:rFonts w:ascii="Arial" w:hAnsi="Arial" w:cs="Arial"/>
          <w:sz w:val="24"/>
          <w:szCs w:val="24"/>
        </w:rPr>
        <w:t xml:space="preserve">  The Implicit Price De</w:t>
      </w:r>
      <w:r w:rsidR="003A416D" w:rsidRPr="009B3829">
        <w:rPr>
          <w:rFonts w:ascii="Arial" w:hAnsi="Arial" w:cs="Arial"/>
          <w:sz w:val="24"/>
          <w:szCs w:val="24"/>
        </w:rPr>
        <w:t>f</w:t>
      </w:r>
      <w:r w:rsidR="005E305C" w:rsidRPr="009B3829">
        <w:rPr>
          <w:rFonts w:ascii="Arial" w:hAnsi="Arial" w:cs="Arial"/>
          <w:sz w:val="24"/>
          <w:szCs w:val="24"/>
        </w:rPr>
        <w:t>lator</w:t>
      </w:r>
      <w:r w:rsidR="003A416D" w:rsidRPr="009B3829">
        <w:rPr>
          <w:rFonts w:ascii="Arial" w:hAnsi="Arial" w:cs="Arial"/>
          <w:sz w:val="24"/>
          <w:szCs w:val="24"/>
        </w:rPr>
        <w:t xml:space="preserve"> values used in this example are </w:t>
      </w:r>
      <w:r w:rsidR="005704AC" w:rsidRPr="009B3829">
        <w:rPr>
          <w:rFonts w:ascii="Arial" w:hAnsi="Arial" w:cs="Arial"/>
          <w:sz w:val="24"/>
          <w:szCs w:val="24"/>
        </w:rPr>
        <w:t xml:space="preserve">based on an index number </w:t>
      </w:r>
      <w:r w:rsidR="00500C8D" w:rsidRPr="009B3829">
        <w:rPr>
          <w:rFonts w:ascii="Arial" w:hAnsi="Arial" w:cs="Arial"/>
          <w:sz w:val="24"/>
          <w:szCs w:val="24"/>
        </w:rPr>
        <w:t>in which year</w:t>
      </w:r>
      <w:r w:rsidR="005704AC" w:rsidRPr="009B3829">
        <w:rPr>
          <w:rFonts w:ascii="Arial" w:hAnsi="Arial" w:cs="Arial"/>
          <w:sz w:val="24"/>
          <w:szCs w:val="24"/>
        </w:rPr>
        <w:t xml:space="preserve"> </w:t>
      </w:r>
      <w:r w:rsidR="00A14E9F" w:rsidRPr="009B3829">
        <w:rPr>
          <w:rFonts w:ascii="Arial" w:hAnsi="Arial" w:cs="Arial"/>
          <w:sz w:val="24"/>
          <w:szCs w:val="24"/>
        </w:rPr>
        <w:t>2012 = 100</w:t>
      </w:r>
      <w:r w:rsidR="00500C8D" w:rsidRPr="009B3829">
        <w:rPr>
          <w:rFonts w:ascii="Arial" w:hAnsi="Arial" w:cs="Arial"/>
          <w:sz w:val="24"/>
          <w:szCs w:val="24"/>
        </w:rPr>
        <w:t xml:space="preserve">.  </w:t>
      </w:r>
      <w:r w:rsidR="00215CBF" w:rsidRPr="009B3829">
        <w:rPr>
          <w:rFonts w:ascii="Arial" w:hAnsi="Arial" w:cs="Arial"/>
          <w:sz w:val="24"/>
          <w:szCs w:val="24"/>
        </w:rPr>
        <w:t>BEA</w:t>
      </w:r>
      <w:r w:rsidR="00727BD3" w:rsidRPr="009B3829">
        <w:rPr>
          <w:rFonts w:ascii="Arial" w:hAnsi="Arial" w:cs="Arial"/>
          <w:sz w:val="24"/>
          <w:szCs w:val="24"/>
        </w:rPr>
        <w:t xml:space="preserve"> periodically updates </w:t>
      </w:r>
      <w:r w:rsidR="008376DF" w:rsidRPr="009B3829">
        <w:rPr>
          <w:rFonts w:ascii="Arial" w:hAnsi="Arial" w:cs="Arial"/>
          <w:sz w:val="24"/>
          <w:szCs w:val="24"/>
        </w:rPr>
        <w:t>the index year</w:t>
      </w:r>
      <w:r w:rsidR="00197077" w:rsidRPr="009B3829">
        <w:rPr>
          <w:rFonts w:ascii="Arial" w:hAnsi="Arial" w:cs="Arial"/>
          <w:sz w:val="24"/>
          <w:szCs w:val="24"/>
        </w:rPr>
        <w:t>.</w:t>
      </w:r>
    </w:p>
    <w:p w14:paraId="258F4499" w14:textId="77777777" w:rsidR="00AB2919" w:rsidRPr="009B3829" w:rsidRDefault="00AB2919" w:rsidP="00822DF0">
      <w:pPr>
        <w:spacing w:line="240" w:lineRule="atLeast"/>
        <w:ind w:left="1800" w:hanging="360"/>
        <w:rPr>
          <w:rFonts w:ascii="Arial" w:hAnsi="Arial" w:cs="Arial"/>
          <w:sz w:val="24"/>
          <w:szCs w:val="24"/>
        </w:rPr>
      </w:pPr>
    </w:p>
    <w:p w14:paraId="04477222" w14:textId="19CC67D8"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 xml:space="preserve">The owner or operator must submit with </w:t>
      </w:r>
      <w:r w:rsidR="008A0465" w:rsidRPr="009B3829">
        <w:rPr>
          <w:rFonts w:ascii="Arial" w:hAnsi="Arial" w:cs="Arial"/>
          <w:sz w:val="24"/>
          <w:szCs w:val="24"/>
        </w:rPr>
        <w:t>the</w:t>
      </w:r>
      <w:r w:rsidRPr="009B3829">
        <w:rPr>
          <w:rFonts w:ascii="Arial" w:hAnsi="Arial" w:cs="Arial"/>
          <w:sz w:val="24"/>
          <w:szCs w:val="24"/>
        </w:rPr>
        <w:t xml:space="preserve"> application and must submit annually thereafter proof of liability insurance for the facility for sudden and </w:t>
      </w:r>
      <w:r w:rsidRPr="009B3829">
        <w:rPr>
          <w:rFonts w:ascii="Arial" w:hAnsi="Arial" w:cs="Arial"/>
          <w:sz w:val="24"/>
          <w:szCs w:val="24"/>
        </w:rPr>
        <w:lastRenderedPageBreak/>
        <w:t>accidental occurrences.  Coverage must be provided during active life and closure and, where wastes will remain on the facility property after closure, during the post</w:t>
      </w:r>
      <w:r w:rsidRPr="009B3829">
        <w:rPr>
          <w:rFonts w:ascii="Arial" w:hAnsi="Arial" w:cs="Arial"/>
          <w:sz w:val="24"/>
          <w:szCs w:val="24"/>
        </w:rPr>
        <w:noBreakHyphen/>
        <w:t xml:space="preserve">closure period.  The level of coverage must be at least one million dollars per occurrence and two million dollars annual aggregate, </w:t>
      </w:r>
      <w:proofErr w:type="gramStart"/>
      <w:r w:rsidRPr="009B3829">
        <w:rPr>
          <w:rFonts w:ascii="Arial" w:hAnsi="Arial" w:cs="Arial"/>
          <w:sz w:val="24"/>
          <w:szCs w:val="24"/>
        </w:rPr>
        <w:t>unless</w:t>
      </w:r>
      <w:proofErr w:type="gramEnd"/>
      <w:r w:rsidRPr="009B3829">
        <w:rPr>
          <w:rFonts w:ascii="Arial" w:hAnsi="Arial" w:cs="Arial"/>
          <w:sz w:val="24"/>
          <w:szCs w:val="24"/>
        </w:rPr>
        <w:t xml:space="preserve"> because of a greater risk a higher minimum is required by the Board for a particular facility</w:t>
      </w:r>
      <w:r w:rsidR="00822DF0" w:rsidRPr="009B3829">
        <w:rPr>
          <w:rFonts w:ascii="Arial" w:hAnsi="Arial" w:cs="Arial"/>
          <w:sz w:val="24"/>
          <w:szCs w:val="24"/>
        </w:rPr>
        <w:t>;</w:t>
      </w:r>
    </w:p>
    <w:p w14:paraId="43F23FF1" w14:textId="57CB5D93" w:rsidR="00AB2919" w:rsidRPr="009B3829" w:rsidRDefault="00AB2919" w:rsidP="006D69B9">
      <w:pPr>
        <w:pStyle w:val="RulesSub-Paragraph"/>
        <w:jc w:val="left"/>
        <w:rPr>
          <w:rFonts w:ascii="Arial" w:hAnsi="Arial" w:cs="Arial"/>
          <w:sz w:val="24"/>
          <w:szCs w:val="24"/>
        </w:rPr>
      </w:pPr>
    </w:p>
    <w:p w14:paraId="2FD1AB37" w14:textId="298670FB" w:rsidR="008A16F7" w:rsidRPr="009B3829" w:rsidRDefault="000650E8" w:rsidP="006D69B9">
      <w:pPr>
        <w:pStyle w:val="RulesSub-Paragraph"/>
        <w:pBdr>
          <w:top w:val="single" w:sz="8" w:space="1" w:color="auto"/>
          <w:bottom w:val="single" w:sz="8" w:space="1" w:color="auto"/>
        </w:pBdr>
        <w:ind w:left="2160" w:hanging="720"/>
        <w:jc w:val="left"/>
        <w:rPr>
          <w:rFonts w:ascii="Arial" w:hAnsi="Arial" w:cs="Arial"/>
          <w:sz w:val="24"/>
          <w:szCs w:val="24"/>
        </w:rPr>
      </w:pPr>
      <w:r w:rsidRPr="009B3829">
        <w:rPr>
          <w:rFonts w:ascii="Arial" w:hAnsi="Arial" w:cs="Arial"/>
          <w:sz w:val="24"/>
          <w:szCs w:val="24"/>
        </w:rPr>
        <w:t>NOTE: The liability insurance requirements (40 C.F.R. § 264.147) are in addition to the financial assurance requirements for closure (40 C.F.R. § 264.143) and post-closure (40 C.F.R. §§ 264.145).</w:t>
      </w:r>
    </w:p>
    <w:p w14:paraId="7FF85E21" w14:textId="77777777" w:rsidR="008A16F7" w:rsidRPr="009B3829" w:rsidRDefault="008A16F7" w:rsidP="006D69B9">
      <w:pPr>
        <w:pStyle w:val="RulesSub-Paragraph"/>
        <w:jc w:val="left"/>
        <w:rPr>
          <w:rFonts w:ascii="Arial" w:hAnsi="Arial" w:cs="Arial"/>
          <w:sz w:val="24"/>
          <w:szCs w:val="24"/>
        </w:rPr>
      </w:pPr>
    </w:p>
    <w:p w14:paraId="3F8BE63B" w14:textId="51B884E3"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(j)</w:t>
      </w:r>
      <w:r w:rsidRPr="009B3829">
        <w:rPr>
          <w:rFonts w:ascii="Arial" w:hAnsi="Arial" w:cs="Arial"/>
          <w:sz w:val="24"/>
          <w:szCs w:val="24"/>
        </w:rPr>
        <w:tab/>
        <w:t xml:space="preserve">The owner or operator of a facility that utilizes a landfill, land treatment, surface impoundment or underground storage in tanks to handle hazardous waste or of a facility where hazardous waste will or is likely to remain on the facility property after closure must submit with </w:t>
      </w:r>
      <w:r w:rsidR="00760BDE" w:rsidRPr="009B3829">
        <w:rPr>
          <w:rFonts w:ascii="Arial" w:hAnsi="Arial" w:cs="Arial"/>
          <w:sz w:val="24"/>
          <w:szCs w:val="24"/>
        </w:rPr>
        <w:t>the</w:t>
      </w:r>
      <w:r w:rsidRPr="009B3829">
        <w:rPr>
          <w:rFonts w:ascii="Arial" w:hAnsi="Arial" w:cs="Arial"/>
          <w:sz w:val="24"/>
          <w:szCs w:val="24"/>
        </w:rPr>
        <w:t xml:space="preserve"> application and must submit annually thereafter proof of liability insurance for the facility for non</w:t>
      </w:r>
      <w:r w:rsidRPr="009B3829">
        <w:rPr>
          <w:rFonts w:ascii="Arial" w:hAnsi="Arial" w:cs="Arial"/>
          <w:sz w:val="24"/>
          <w:szCs w:val="24"/>
        </w:rPr>
        <w:noBreakHyphen/>
        <w:t>sudden and accidental occurrences.  Coverage must be provided during active life and for so long as any waste remains on the facility property but for no longer than the post</w:t>
      </w:r>
      <w:r w:rsidRPr="009B3829">
        <w:rPr>
          <w:rFonts w:ascii="Arial" w:hAnsi="Arial" w:cs="Arial"/>
          <w:sz w:val="24"/>
          <w:szCs w:val="24"/>
        </w:rPr>
        <w:noBreakHyphen/>
        <w:t>closure period.  The level of coverage must be at least three million dollars per occurrence and six million dollars annual aggregate, unless because of a greater risk a higher minimum is required by the Board for a particular facility</w:t>
      </w:r>
      <w:r w:rsidR="00822DF0" w:rsidRPr="009B3829">
        <w:rPr>
          <w:rFonts w:ascii="Arial" w:hAnsi="Arial" w:cs="Arial"/>
          <w:sz w:val="24"/>
          <w:szCs w:val="24"/>
        </w:rPr>
        <w:t>;</w:t>
      </w:r>
    </w:p>
    <w:p w14:paraId="750C2B90" w14:textId="77777777" w:rsidR="00AB2919" w:rsidRPr="009B3829" w:rsidRDefault="00AB2919" w:rsidP="00822DF0">
      <w:pPr>
        <w:spacing w:line="240" w:lineRule="atLeast"/>
        <w:ind w:left="1440" w:hanging="360"/>
        <w:rPr>
          <w:rFonts w:ascii="Arial" w:hAnsi="Arial" w:cs="Arial"/>
          <w:sz w:val="24"/>
          <w:szCs w:val="24"/>
        </w:rPr>
      </w:pPr>
    </w:p>
    <w:p w14:paraId="6EF0341D" w14:textId="6A81B663"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(k)</w:t>
      </w:r>
      <w:r w:rsidRPr="009B3829">
        <w:rPr>
          <w:rFonts w:ascii="Arial" w:hAnsi="Arial" w:cs="Arial"/>
          <w:sz w:val="24"/>
          <w:szCs w:val="24"/>
        </w:rPr>
        <w:tab/>
        <w:t xml:space="preserve">Wording of liability insurance endorsements must be identical to the wording contained in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264.151(</w:t>
      </w:r>
      <w:proofErr w:type="spellStart"/>
      <w:r w:rsidRPr="009B3829">
        <w:rPr>
          <w:rFonts w:ascii="Arial" w:hAnsi="Arial" w:cs="Arial"/>
          <w:sz w:val="24"/>
          <w:szCs w:val="24"/>
        </w:rPr>
        <w:t>i</w:t>
      </w:r>
      <w:proofErr w:type="spellEnd"/>
      <w:r w:rsidRPr="009B3829">
        <w:rPr>
          <w:rFonts w:ascii="Arial" w:hAnsi="Arial" w:cs="Arial"/>
          <w:sz w:val="24"/>
          <w:szCs w:val="24"/>
        </w:rPr>
        <w:t xml:space="preserve">) except that subparagraph 2(b) </w:t>
      </w:r>
      <w:r w:rsidR="004D7193" w:rsidRPr="009B3829">
        <w:rPr>
          <w:rFonts w:ascii="Arial" w:hAnsi="Arial" w:cs="Arial"/>
          <w:sz w:val="24"/>
          <w:szCs w:val="24"/>
        </w:rPr>
        <w:t xml:space="preserve">of the endorsement </w:t>
      </w:r>
      <w:r w:rsidR="006658B6" w:rsidRPr="009B3829">
        <w:rPr>
          <w:rFonts w:ascii="Arial" w:hAnsi="Arial" w:cs="Arial"/>
          <w:sz w:val="24"/>
          <w:szCs w:val="24"/>
        </w:rPr>
        <w:t>must</w:t>
      </w:r>
      <w:r w:rsidRPr="009B3829">
        <w:rPr>
          <w:rFonts w:ascii="Arial" w:hAnsi="Arial" w:cs="Arial"/>
          <w:sz w:val="24"/>
          <w:szCs w:val="24"/>
        </w:rPr>
        <w:t xml:space="preserve"> read:  "The Insurer is liable for the payment of amounts within any deductible applicable to the policy, with a right of reimbursement by the insured for any such payment made by the Insurer."</w:t>
      </w:r>
    </w:p>
    <w:p w14:paraId="100C1FAB" w14:textId="77777777" w:rsidR="00AB2919" w:rsidRPr="009B3829" w:rsidRDefault="00AB2919" w:rsidP="006D69B9">
      <w:pPr>
        <w:pStyle w:val="RulesSub-Paragraph"/>
        <w:jc w:val="left"/>
        <w:rPr>
          <w:rFonts w:ascii="Arial" w:hAnsi="Arial" w:cs="Arial"/>
          <w:sz w:val="24"/>
          <w:szCs w:val="24"/>
        </w:rPr>
      </w:pPr>
    </w:p>
    <w:p w14:paraId="3C27A296" w14:textId="7777777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(l)</w:t>
      </w:r>
      <w:r w:rsidRPr="009B3829">
        <w:rPr>
          <w:rFonts w:ascii="Arial" w:hAnsi="Arial" w:cs="Arial"/>
          <w:sz w:val="24"/>
          <w:szCs w:val="24"/>
        </w:rPr>
        <w:tab/>
        <w:t xml:space="preserve">All liability insurance coverage amounts must be exclusive </w:t>
      </w:r>
      <w:proofErr w:type="gramStart"/>
      <w:r w:rsidRPr="009B3829">
        <w:rPr>
          <w:rFonts w:ascii="Arial" w:hAnsi="Arial" w:cs="Arial"/>
          <w:sz w:val="24"/>
          <w:szCs w:val="24"/>
        </w:rPr>
        <w:t>of</w:t>
      </w:r>
      <w:proofErr w:type="gramEnd"/>
      <w:r w:rsidRPr="009B3829">
        <w:rPr>
          <w:rFonts w:ascii="Arial" w:hAnsi="Arial" w:cs="Arial"/>
          <w:sz w:val="24"/>
          <w:szCs w:val="24"/>
        </w:rPr>
        <w:t xml:space="preserve"> legal defense costs.</w:t>
      </w:r>
    </w:p>
    <w:p w14:paraId="57952890" w14:textId="77777777" w:rsidR="00AB2919" w:rsidRPr="009B3829" w:rsidRDefault="00AB2919" w:rsidP="006D69B9">
      <w:pPr>
        <w:pStyle w:val="RulesSub-Paragraph"/>
        <w:jc w:val="left"/>
        <w:rPr>
          <w:rFonts w:ascii="Arial" w:hAnsi="Arial" w:cs="Arial"/>
          <w:sz w:val="24"/>
          <w:szCs w:val="24"/>
        </w:rPr>
      </w:pPr>
    </w:p>
    <w:p w14:paraId="1041EE83" w14:textId="0D3ED826"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(m)</w:t>
      </w:r>
      <w:r w:rsidRPr="009B3829">
        <w:rPr>
          <w:rFonts w:ascii="Arial" w:hAnsi="Arial" w:cs="Arial"/>
          <w:sz w:val="24"/>
          <w:szCs w:val="24"/>
        </w:rPr>
        <w:tab/>
        <w:t xml:space="preserve">A financial test may not be utilized in lieu of liability </w:t>
      </w:r>
      <w:proofErr w:type="gramStart"/>
      <w:r w:rsidRPr="009B3829">
        <w:rPr>
          <w:rFonts w:ascii="Arial" w:hAnsi="Arial" w:cs="Arial"/>
          <w:sz w:val="24"/>
          <w:szCs w:val="24"/>
        </w:rPr>
        <w:t>insurance</w:t>
      </w:r>
      <w:proofErr w:type="gramEnd"/>
      <w:r w:rsidRPr="009B3829">
        <w:rPr>
          <w:rFonts w:ascii="Arial" w:hAnsi="Arial" w:cs="Arial"/>
          <w:sz w:val="24"/>
          <w:szCs w:val="24"/>
        </w:rPr>
        <w:t xml:space="preserve"> nor may an owner or operator self</w:t>
      </w:r>
      <w:r w:rsidRPr="009B3829">
        <w:rPr>
          <w:rFonts w:ascii="Arial" w:hAnsi="Arial" w:cs="Arial"/>
          <w:sz w:val="24"/>
          <w:szCs w:val="24"/>
        </w:rPr>
        <w:noBreakHyphen/>
        <w:t xml:space="preserve">insure.  If liability insurance is unavailable, a $2,000,000 letter of credit drawn on a reputable bank, the terms of which the </w:t>
      </w:r>
      <w:r w:rsidR="005A374D" w:rsidRPr="009B3829">
        <w:rPr>
          <w:rFonts w:ascii="Arial" w:hAnsi="Arial" w:cs="Arial"/>
          <w:sz w:val="24"/>
          <w:szCs w:val="24"/>
        </w:rPr>
        <w:t xml:space="preserve">Department </w:t>
      </w:r>
      <w:r w:rsidRPr="009B3829">
        <w:rPr>
          <w:rFonts w:ascii="Arial" w:hAnsi="Arial" w:cs="Arial"/>
          <w:sz w:val="24"/>
          <w:szCs w:val="24"/>
        </w:rPr>
        <w:t>must approve, may be utilized in lieu of liability insurance for sudden and accidental occurrences.</w:t>
      </w:r>
    </w:p>
    <w:p w14:paraId="4C67D508" w14:textId="77777777" w:rsidR="00AB2919" w:rsidRPr="009B3829" w:rsidRDefault="00AB2919" w:rsidP="006D69B9">
      <w:pPr>
        <w:pStyle w:val="RulesSub-Paragraph"/>
        <w:jc w:val="left"/>
        <w:rPr>
          <w:rFonts w:ascii="Arial" w:hAnsi="Arial" w:cs="Arial"/>
          <w:sz w:val="24"/>
          <w:szCs w:val="24"/>
        </w:rPr>
      </w:pPr>
    </w:p>
    <w:p w14:paraId="46646BA6" w14:textId="515C6567" w:rsidR="00AB2919" w:rsidRPr="009B3829" w:rsidRDefault="00AB2919" w:rsidP="006D69B9">
      <w:pPr>
        <w:pStyle w:val="RulesSub-Paragraph"/>
        <w:jc w:val="left"/>
        <w:rPr>
          <w:rFonts w:ascii="Arial" w:hAnsi="Arial" w:cs="Arial"/>
          <w:sz w:val="24"/>
          <w:szCs w:val="24"/>
        </w:rPr>
      </w:pPr>
      <w:proofErr w:type="gramStart"/>
      <w:r w:rsidRPr="009B3829">
        <w:rPr>
          <w:rFonts w:ascii="Arial" w:hAnsi="Arial" w:cs="Arial"/>
          <w:sz w:val="24"/>
          <w:szCs w:val="24"/>
        </w:rPr>
        <w:t>(n)</w:t>
      </w:r>
      <w:r w:rsidRPr="009B3829">
        <w:rPr>
          <w:rFonts w:ascii="Arial" w:hAnsi="Arial" w:cs="Arial"/>
          <w:sz w:val="24"/>
          <w:szCs w:val="24"/>
        </w:rPr>
        <w:tab/>
        <w:t>If</w:t>
      </w:r>
      <w:proofErr w:type="gramEnd"/>
      <w:r w:rsidRPr="009B3829">
        <w:rPr>
          <w:rFonts w:ascii="Arial" w:hAnsi="Arial" w:cs="Arial"/>
          <w:sz w:val="24"/>
          <w:szCs w:val="24"/>
        </w:rPr>
        <w:t xml:space="preserve"> a liability insurance policy is written as a "claims made" policy, an endorsement must provide for a discovery period of at least 12 months beyond the date of expiration or cancellation of the policy.  The endorsement must also </w:t>
      </w:r>
      <w:proofErr w:type="gramStart"/>
      <w:r w:rsidRPr="009B3829">
        <w:rPr>
          <w:rFonts w:ascii="Arial" w:hAnsi="Arial" w:cs="Arial"/>
          <w:sz w:val="24"/>
          <w:szCs w:val="24"/>
        </w:rPr>
        <w:t>provide</w:t>
      </w:r>
      <w:proofErr w:type="gramEnd"/>
      <w:r w:rsidRPr="009B3829">
        <w:rPr>
          <w:rFonts w:ascii="Arial" w:hAnsi="Arial" w:cs="Arial"/>
          <w:sz w:val="24"/>
          <w:szCs w:val="24"/>
        </w:rPr>
        <w:t xml:space="preserve"> that the underwriter will notify the public according to the requirements below:</w:t>
      </w:r>
    </w:p>
    <w:p w14:paraId="15828DAF" w14:textId="77777777" w:rsidR="00AB2919" w:rsidRPr="009B3829" w:rsidRDefault="00AB2919" w:rsidP="006D69B9">
      <w:pPr>
        <w:pStyle w:val="RulesSub-Paragraph"/>
        <w:jc w:val="left"/>
        <w:rPr>
          <w:rFonts w:ascii="Arial" w:hAnsi="Arial" w:cs="Arial"/>
          <w:sz w:val="24"/>
          <w:szCs w:val="24"/>
        </w:rPr>
      </w:pPr>
    </w:p>
    <w:p w14:paraId="4C8225E6" w14:textId="2AAE1EB5"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 xml:space="preserve">At least 60 days prior to the date upon which the policy will expire or be canceled, give written notification to all owners of property abutting the </w:t>
      </w:r>
      <w:r w:rsidRPr="009B3829">
        <w:rPr>
          <w:rFonts w:ascii="Arial" w:hAnsi="Arial" w:cs="Arial"/>
          <w:sz w:val="24"/>
          <w:szCs w:val="24"/>
        </w:rPr>
        <w:lastRenderedPageBreak/>
        <w:t>facility and to the chief elected official in the municipality in which the facility is located and in each of the municipalities immediately abutting the municipality in which the facility is located, that insurance for the facility will expire or be canceled, giving date of expiration or cancellation, and that claims against the insured must be filed within 12 months from the date of expiration or cancellation, specifying where and how claims can be filed;</w:t>
      </w:r>
    </w:p>
    <w:p w14:paraId="37F4D2A7" w14:textId="77777777" w:rsidR="00AB2919" w:rsidRPr="009B3829" w:rsidRDefault="00AB2919" w:rsidP="006D69B9">
      <w:pPr>
        <w:pStyle w:val="RulesDivision"/>
        <w:jc w:val="left"/>
        <w:rPr>
          <w:rFonts w:ascii="Arial" w:hAnsi="Arial" w:cs="Arial"/>
          <w:sz w:val="24"/>
          <w:szCs w:val="24"/>
        </w:rPr>
      </w:pPr>
    </w:p>
    <w:p w14:paraId="4642324D" w14:textId="3EF6D7A9"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t xml:space="preserve">During the first, third, sixth and ninth month subsequent to the date of expiration or cancellation, place in each of the State's major newspapers (Portland Press Herald, Bangor Daily News, Lewiston Sun, Kennebec Journal, and Waterville Sentinel) and in all local newspapers published or widely distributed in the municipality where the facility is located an advertisement designed to attract notice and containing the information specified in </w:t>
      </w:r>
      <w:r w:rsidR="003C2F45" w:rsidRPr="009B3829">
        <w:rPr>
          <w:rFonts w:ascii="Arial" w:hAnsi="Arial" w:cs="Arial"/>
          <w:sz w:val="24"/>
          <w:szCs w:val="24"/>
        </w:rPr>
        <w:t>(</w:t>
      </w:r>
      <w:proofErr w:type="spellStart"/>
      <w:r w:rsidRPr="009B3829">
        <w:rPr>
          <w:rFonts w:ascii="Arial" w:hAnsi="Arial" w:cs="Arial"/>
          <w:sz w:val="24"/>
          <w:szCs w:val="24"/>
        </w:rPr>
        <w:t>i</w:t>
      </w:r>
      <w:proofErr w:type="spellEnd"/>
      <w:r w:rsidR="003C2F45" w:rsidRPr="009B3829">
        <w:rPr>
          <w:rFonts w:ascii="Arial" w:hAnsi="Arial" w:cs="Arial"/>
          <w:sz w:val="24"/>
          <w:szCs w:val="24"/>
        </w:rPr>
        <w:t>)</w:t>
      </w:r>
      <w:r w:rsidRPr="009B3829">
        <w:rPr>
          <w:rFonts w:ascii="Arial" w:hAnsi="Arial" w:cs="Arial"/>
          <w:sz w:val="24"/>
          <w:szCs w:val="24"/>
        </w:rPr>
        <w:t xml:space="preserve"> above.</w:t>
      </w:r>
    </w:p>
    <w:p w14:paraId="74908172" w14:textId="77777777" w:rsidR="00AB2919" w:rsidRPr="009B3829" w:rsidRDefault="00AB2919" w:rsidP="00822DF0">
      <w:pPr>
        <w:spacing w:line="240" w:lineRule="atLeast"/>
        <w:ind w:left="1800" w:hanging="360"/>
        <w:rPr>
          <w:rFonts w:ascii="Arial" w:hAnsi="Arial" w:cs="Arial"/>
          <w:sz w:val="24"/>
          <w:szCs w:val="24"/>
        </w:rPr>
      </w:pPr>
    </w:p>
    <w:p w14:paraId="66C2EB92" w14:textId="55727ECF"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8</w:t>
      </w:r>
      <w:r w:rsidRPr="009B3829">
        <w:rPr>
          <w:rFonts w:ascii="Arial" w:hAnsi="Arial" w:cs="Arial"/>
          <w:sz w:val="24"/>
          <w:szCs w:val="24"/>
        </w:rPr>
        <w:t xml:space="preserve">)  </w:t>
      </w:r>
      <w:r w:rsidR="001406C2" w:rsidRPr="009B3829">
        <w:rPr>
          <w:rFonts w:ascii="Arial" w:hAnsi="Arial" w:cs="Arial"/>
          <w:sz w:val="24"/>
          <w:szCs w:val="24"/>
        </w:rPr>
        <w:t>06-096 C.M.R. ch.</w:t>
      </w:r>
      <w:r w:rsidRPr="009B3829">
        <w:rPr>
          <w:rFonts w:ascii="Arial" w:hAnsi="Arial" w:cs="Arial"/>
          <w:sz w:val="24"/>
          <w:szCs w:val="24"/>
        </w:rPr>
        <w:t xml:space="preserve"> 851, </w:t>
      </w:r>
      <w:r w:rsidR="00D73786" w:rsidRPr="009B3829">
        <w:rPr>
          <w:rFonts w:ascii="Arial" w:hAnsi="Arial" w:cs="Arial"/>
          <w:sz w:val="24"/>
          <w:szCs w:val="24"/>
        </w:rPr>
        <w:t>§§</w:t>
      </w:r>
      <w:r w:rsidRPr="009B3829">
        <w:rPr>
          <w:rFonts w:ascii="Arial" w:hAnsi="Arial" w:cs="Arial"/>
          <w:sz w:val="24"/>
          <w:szCs w:val="24"/>
        </w:rPr>
        <w:t xml:space="preserve"> </w:t>
      </w:r>
      <w:r w:rsidR="00CF05FF" w:rsidRPr="009B3829">
        <w:rPr>
          <w:rFonts w:ascii="Arial" w:hAnsi="Arial" w:cs="Arial"/>
          <w:sz w:val="24"/>
          <w:szCs w:val="24"/>
        </w:rPr>
        <w:t>10</w:t>
      </w:r>
      <w:r w:rsidR="00D73786" w:rsidRPr="009B3829">
        <w:rPr>
          <w:rFonts w:ascii="Arial" w:hAnsi="Arial" w:cs="Arial"/>
          <w:sz w:val="24"/>
          <w:szCs w:val="24"/>
        </w:rPr>
        <w:t>(</w:t>
      </w:r>
      <w:r w:rsidRPr="009B3829">
        <w:rPr>
          <w:rFonts w:ascii="Arial" w:hAnsi="Arial" w:cs="Arial"/>
          <w:sz w:val="24"/>
          <w:szCs w:val="24"/>
        </w:rPr>
        <w:t>A</w:t>
      </w:r>
      <w:r w:rsidR="00D73786" w:rsidRPr="009B3829">
        <w:rPr>
          <w:rFonts w:ascii="Arial" w:hAnsi="Arial" w:cs="Arial"/>
          <w:sz w:val="24"/>
          <w:szCs w:val="24"/>
        </w:rPr>
        <w:t>)</w:t>
      </w:r>
      <w:r w:rsidRPr="009B3829">
        <w:rPr>
          <w:rFonts w:ascii="Arial" w:hAnsi="Arial" w:cs="Arial"/>
          <w:sz w:val="24"/>
          <w:szCs w:val="24"/>
        </w:rPr>
        <w:t xml:space="preserve"> </w:t>
      </w:r>
      <w:r w:rsidR="00FE1E9C" w:rsidRPr="009B3829">
        <w:rPr>
          <w:rFonts w:ascii="Arial" w:hAnsi="Arial" w:cs="Arial"/>
          <w:sz w:val="24"/>
          <w:szCs w:val="24"/>
        </w:rPr>
        <w:t>and</w:t>
      </w:r>
      <w:r w:rsidRPr="009B3829">
        <w:rPr>
          <w:rFonts w:ascii="Arial" w:hAnsi="Arial" w:cs="Arial"/>
          <w:sz w:val="24"/>
          <w:szCs w:val="24"/>
        </w:rPr>
        <w:t xml:space="preserve"> </w:t>
      </w:r>
      <w:r w:rsidR="00CF05FF" w:rsidRPr="009B3829">
        <w:rPr>
          <w:rFonts w:ascii="Arial" w:hAnsi="Arial" w:cs="Arial"/>
          <w:sz w:val="24"/>
          <w:szCs w:val="24"/>
        </w:rPr>
        <w:t>10</w:t>
      </w:r>
      <w:r w:rsidR="00FE1E9C" w:rsidRPr="009B3829">
        <w:rPr>
          <w:rFonts w:ascii="Arial" w:hAnsi="Arial" w:cs="Arial"/>
          <w:sz w:val="24"/>
          <w:szCs w:val="24"/>
        </w:rPr>
        <w:t>(</w:t>
      </w:r>
      <w:r w:rsidRPr="009B3829">
        <w:rPr>
          <w:rFonts w:ascii="Arial" w:hAnsi="Arial" w:cs="Arial"/>
          <w:sz w:val="24"/>
          <w:szCs w:val="24"/>
        </w:rPr>
        <w:t>B</w:t>
      </w:r>
      <w:r w:rsidR="00FE1E9C" w:rsidRPr="009B3829">
        <w:rPr>
          <w:rFonts w:ascii="Arial" w:hAnsi="Arial" w:cs="Arial"/>
          <w:sz w:val="24"/>
          <w:szCs w:val="24"/>
        </w:rPr>
        <w:t>)</w:t>
      </w:r>
      <w:r w:rsidRPr="009B3829">
        <w:rPr>
          <w:rFonts w:ascii="Arial" w:hAnsi="Arial" w:cs="Arial"/>
          <w:sz w:val="24"/>
          <w:szCs w:val="24"/>
        </w:rPr>
        <w:t>, Pre</w:t>
      </w:r>
      <w:r w:rsidRPr="009B3829">
        <w:rPr>
          <w:rFonts w:ascii="Arial" w:hAnsi="Arial" w:cs="Arial"/>
          <w:sz w:val="24"/>
          <w:szCs w:val="24"/>
        </w:rPr>
        <w:noBreakHyphen/>
        <w:t>Transport Requirements.</w:t>
      </w:r>
    </w:p>
    <w:p w14:paraId="5ED4354D" w14:textId="77777777" w:rsidR="00AB2919" w:rsidRPr="009B3829" w:rsidRDefault="00AB2919" w:rsidP="006D69B9">
      <w:pPr>
        <w:pStyle w:val="RulesParagraph"/>
        <w:jc w:val="left"/>
        <w:rPr>
          <w:rFonts w:ascii="Arial" w:hAnsi="Arial" w:cs="Arial"/>
          <w:sz w:val="24"/>
          <w:szCs w:val="24"/>
        </w:rPr>
      </w:pPr>
    </w:p>
    <w:p w14:paraId="0E0DAF15" w14:textId="7050F344"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006C529A" w:rsidRPr="009B3829">
        <w:rPr>
          <w:rFonts w:ascii="Arial" w:hAnsi="Arial" w:cs="Arial"/>
          <w:sz w:val="24"/>
          <w:szCs w:val="24"/>
        </w:rPr>
        <w:t>9</w:t>
      </w:r>
      <w:r w:rsidRPr="009B3829">
        <w:rPr>
          <w:rFonts w:ascii="Arial" w:hAnsi="Arial" w:cs="Arial"/>
          <w:sz w:val="24"/>
          <w:szCs w:val="24"/>
        </w:rPr>
        <w:t xml:space="preserve">)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264.101, Corrective Action for Solid Waste Management Units.</w:t>
      </w:r>
    </w:p>
    <w:p w14:paraId="5FB80CCC" w14:textId="32CFE0D3" w:rsidR="00B73DCE" w:rsidRPr="009B3829" w:rsidRDefault="00B73DCE" w:rsidP="006D69B9">
      <w:pPr>
        <w:pStyle w:val="RulesParagraph"/>
        <w:jc w:val="left"/>
        <w:rPr>
          <w:rFonts w:ascii="Arial" w:hAnsi="Arial" w:cs="Arial"/>
          <w:sz w:val="24"/>
          <w:szCs w:val="24"/>
        </w:rPr>
      </w:pPr>
    </w:p>
    <w:p w14:paraId="471AE320" w14:textId="51F02742" w:rsidR="000C2224" w:rsidRPr="009B3829" w:rsidRDefault="00265D51" w:rsidP="006D69B9">
      <w:pPr>
        <w:pStyle w:val="RulesParagraph"/>
        <w:ind w:left="1170" w:hanging="450"/>
        <w:jc w:val="left"/>
        <w:rPr>
          <w:rFonts w:ascii="Arial" w:hAnsi="Arial" w:cs="Arial"/>
          <w:sz w:val="24"/>
          <w:szCs w:val="24"/>
        </w:rPr>
      </w:pPr>
      <w:r w:rsidRPr="009B3829">
        <w:rPr>
          <w:rFonts w:ascii="Arial" w:hAnsi="Arial" w:cs="Arial"/>
          <w:sz w:val="24"/>
          <w:szCs w:val="24"/>
        </w:rPr>
        <w:t>(</w:t>
      </w:r>
      <w:r w:rsidR="006C529A" w:rsidRPr="009B3829">
        <w:rPr>
          <w:rFonts w:ascii="Arial" w:hAnsi="Arial" w:cs="Arial"/>
          <w:sz w:val="24"/>
          <w:szCs w:val="24"/>
        </w:rPr>
        <w:t>20</w:t>
      </w:r>
      <w:r w:rsidRPr="009B3829">
        <w:rPr>
          <w:rFonts w:ascii="Arial" w:hAnsi="Arial" w:cs="Arial"/>
          <w:sz w:val="24"/>
          <w:szCs w:val="24"/>
        </w:rPr>
        <w:t>)</w:t>
      </w:r>
      <w:r w:rsidR="00AE3D61" w:rsidRPr="009B3829">
        <w:rPr>
          <w:rFonts w:ascii="Arial" w:hAnsi="Arial" w:cs="Arial"/>
          <w:sz w:val="24"/>
          <w:szCs w:val="24"/>
        </w:rPr>
        <w:t xml:space="preserve"> </w:t>
      </w:r>
      <w:r w:rsidR="00DA372B" w:rsidRPr="009B3829">
        <w:rPr>
          <w:rFonts w:ascii="Arial" w:hAnsi="Arial" w:cs="Arial"/>
          <w:sz w:val="24"/>
          <w:szCs w:val="24"/>
        </w:rPr>
        <w:t xml:space="preserve">Applicable air emission standards of 40 C.F.R. </w:t>
      </w:r>
      <w:r w:rsidR="00EB73D7" w:rsidRPr="009B3829">
        <w:rPr>
          <w:rFonts w:ascii="Arial" w:hAnsi="Arial" w:cs="Arial"/>
          <w:sz w:val="24"/>
          <w:szCs w:val="24"/>
        </w:rPr>
        <w:t>Part</w:t>
      </w:r>
      <w:r w:rsidR="00012A8D" w:rsidRPr="009B3829">
        <w:rPr>
          <w:rFonts w:ascii="Arial" w:hAnsi="Arial" w:cs="Arial"/>
          <w:sz w:val="24"/>
          <w:szCs w:val="24"/>
        </w:rPr>
        <w:t xml:space="preserve"> </w:t>
      </w:r>
      <w:r w:rsidR="00DA372B" w:rsidRPr="009B3829">
        <w:rPr>
          <w:rFonts w:ascii="Arial" w:hAnsi="Arial" w:cs="Arial"/>
          <w:sz w:val="24"/>
          <w:szCs w:val="24"/>
        </w:rPr>
        <w:t>264</w:t>
      </w:r>
      <w:r w:rsidR="00356D4D" w:rsidRPr="009B3829">
        <w:rPr>
          <w:rFonts w:ascii="Arial" w:hAnsi="Arial" w:cs="Arial"/>
          <w:sz w:val="24"/>
          <w:szCs w:val="24"/>
        </w:rPr>
        <w:t>,</w:t>
      </w:r>
      <w:r w:rsidR="00DA372B" w:rsidRPr="009B3829">
        <w:rPr>
          <w:rFonts w:ascii="Arial" w:hAnsi="Arial" w:cs="Arial"/>
          <w:sz w:val="24"/>
          <w:szCs w:val="24"/>
        </w:rPr>
        <w:t xml:space="preserve"> </w:t>
      </w:r>
      <w:r w:rsidR="004F4143" w:rsidRPr="009B3829">
        <w:rPr>
          <w:rFonts w:ascii="Arial" w:hAnsi="Arial" w:cs="Arial"/>
          <w:sz w:val="24"/>
          <w:szCs w:val="24"/>
        </w:rPr>
        <w:t>S</w:t>
      </w:r>
      <w:r w:rsidR="00DA372B" w:rsidRPr="009B3829">
        <w:rPr>
          <w:rFonts w:ascii="Arial" w:hAnsi="Arial" w:cs="Arial"/>
          <w:sz w:val="24"/>
          <w:szCs w:val="24"/>
        </w:rPr>
        <w:t xml:space="preserve">ubparts AA, BB, and CC </w:t>
      </w:r>
      <w:r w:rsidR="009D14CA" w:rsidRPr="009B3829">
        <w:rPr>
          <w:rFonts w:ascii="Arial" w:hAnsi="Arial" w:cs="Arial"/>
          <w:sz w:val="24"/>
          <w:szCs w:val="24"/>
        </w:rPr>
        <w:t xml:space="preserve">and all other </w:t>
      </w:r>
      <w:r w:rsidR="0098725B" w:rsidRPr="009B3829">
        <w:rPr>
          <w:rFonts w:ascii="Arial" w:hAnsi="Arial" w:cs="Arial"/>
          <w:sz w:val="24"/>
          <w:szCs w:val="24"/>
        </w:rPr>
        <w:t>requirements of this Chapter</w:t>
      </w:r>
      <w:r w:rsidR="004C3F6A" w:rsidRPr="009B3829">
        <w:rPr>
          <w:rFonts w:ascii="Arial" w:hAnsi="Arial" w:cs="Arial"/>
          <w:sz w:val="24"/>
          <w:szCs w:val="24"/>
        </w:rPr>
        <w:t>.</w:t>
      </w:r>
    </w:p>
    <w:p w14:paraId="19515790" w14:textId="77777777" w:rsidR="000C2224" w:rsidRPr="009B3829" w:rsidRDefault="000C2224" w:rsidP="006D69B9">
      <w:pPr>
        <w:pStyle w:val="RulesParagraph"/>
        <w:jc w:val="left"/>
        <w:rPr>
          <w:rFonts w:ascii="Arial" w:hAnsi="Arial" w:cs="Arial"/>
          <w:sz w:val="24"/>
          <w:szCs w:val="24"/>
        </w:rPr>
      </w:pPr>
    </w:p>
    <w:p w14:paraId="6BF0DC03" w14:textId="1A6383D4" w:rsidR="00B73DCE" w:rsidRPr="009B3829" w:rsidRDefault="004C3F6A" w:rsidP="006D69B9">
      <w:pPr>
        <w:pStyle w:val="RulesParagraph"/>
        <w:pBdr>
          <w:top w:val="single" w:sz="6" w:space="1" w:color="auto"/>
          <w:bottom w:val="single" w:sz="6" w:space="1" w:color="auto"/>
        </w:pBdr>
        <w:ind w:left="1980" w:hanging="900"/>
        <w:jc w:val="left"/>
        <w:rPr>
          <w:rFonts w:ascii="Arial" w:hAnsi="Arial" w:cs="Arial"/>
          <w:sz w:val="24"/>
          <w:szCs w:val="24"/>
        </w:rPr>
      </w:pPr>
      <w:r w:rsidRPr="009B3829">
        <w:rPr>
          <w:rFonts w:ascii="Arial" w:hAnsi="Arial" w:cs="Arial"/>
          <w:sz w:val="24"/>
          <w:szCs w:val="24"/>
        </w:rPr>
        <w:t>N</w:t>
      </w:r>
      <w:r w:rsidR="00184CF1" w:rsidRPr="009B3829">
        <w:rPr>
          <w:rFonts w:ascii="Arial" w:hAnsi="Arial" w:cs="Arial"/>
          <w:sz w:val="24"/>
          <w:szCs w:val="24"/>
        </w:rPr>
        <w:t>OTE</w:t>
      </w:r>
      <w:r w:rsidRPr="009B3829">
        <w:rPr>
          <w:rFonts w:ascii="Arial" w:hAnsi="Arial" w:cs="Arial"/>
          <w:sz w:val="24"/>
          <w:szCs w:val="24"/>
        </w:rPr>
        <w:t xml:space="preserve">: </w:t>
      </w:r>
      <w:r w:rsidR="000E4DBD" w:rsidRPr="009B3829">
        <w:rPr>
          <w:rFonts w:ascii="Arial" w:hAnsi="Arial" w:cs="Arial"/>
          <w:sz w:val="24"/>
          <w:szCs w:val="24"/>
        </w:rPr>
        <w:tab/>
      </w:r>
      <w:r w:rsidR="00084228" w:rsidRPr="009B3829">
        <w:rPr>
          <w:rFonts w:ascii="Arial" w:hAnsi="Arial" w:cs="Arial"/>
          <w:sz w:val="24"/>
          <w:szCs w:val="24"/>
        </w:rPr>
        <w:t>If any</w:t>
      </w:r>
      <w:r w:rsidR="008E1840" w:rsidRPr="009B3829">
        <w:rPr>
          <w:rFonts w:ascii="Arial" w:hAnsi="Arial" w:cs="Arial"/>
          <w:sz w:val="24"/>
          <w:szCs w:val="24"/>
        </w:rPr>
        <w:t xml:space="preserve"> standar</w:t>
      </w:r>
      <w:r w:rsidR="0066011F" w:rsidRPr="009B3829">
        <w:rPr>
          <w:rFonts w:ascii="Arial" w:hAnsi="Arial" w:cs="Arial"/>
          <w:sz w:val="24"/>
          <w:szCs w:val="24"/>
        </w:rPr>
        <w:t>d</w:t>
      </w:r>
      <w:r w:rsidR="00F51054" w:rsidRPr="009B3829">
        <w:rPr>
          <w:rFonts w:ascii="Arial" w:hAnsi="Arial" w:cs="Arial"/>
          <w:sz w:val="24"/>
          <w:szCs w:val="24"/>
        </w:rPr>
        <w:t xml:space="preserve"> </w:t>
      </w:r>
      <w:r w:rsidR="00D45330" w:rsidRPr="009B3829">
        <w:rPr>
          <w:rFonts w:ascii="Arial" w:hAnsi="Arial" w:cs="Arial"/>
          <w:sz w:val="24"/>
          <w:szCs w:val="24"/>
        </w:rPr>
        <w:t xml:space="preserve">of 40 C.F.R. </w:t>
      </w:r>
      <w:r w:rsidR="00EB73D7" w:rsidRPr="009B3829">
        <w:rPr>
          <w:rFonts w:ascii="Arial" w:hAnsi="Arial" w:cs="Arial"/>
          <w:sz w:val="24"/>
          <w:szCs w:val="24"/>
        </w:rPr>
        <w:t>Part</w:t>
      </w:r>
      <w:r w:rsidR="00D45330" w:rsidRPr="009B3829">
        <w:rPr>
          <w:rFonts w:ascii="Arial" w:hAnsi="Arial" w:cs="Arial"/>
          <w:sz w:val="24"/>
          <w:szCs w:val="24"/>
        </w:rPr>
        <w:t xml:space="preserve"> 264</w:t>
      </w:r>
      <w:r w:rsidR="00356D4D" w:rsidRPr="009B3829">
        <w:rPr>
          <w:rFonts w:ascii="Arial" w:hAnsi="Arial" w:cs="Arial"/>
          <w:sz w:val="24"/>
          <w:szCs w:val="24"/>
        </w:rPr>
        <w:t>,</w:t>
      </w:r>
      <w:r w:rsidR="00D45330" w:rsidRPr="009B3829">
        <w:rPr>
          <w:rFonts w:ascii="Arial" w:hAnsi="Arial" w:cs="Arial"/>
          <w:sz w:val="24"/>
          <w:szCs w:val="24"/>
        </w:rPr>
        <w:t xml:space="preserve"> </w:t>
      </w:r>
      <w:r w:rsidR="004F4143" w:rsidRPr="009B3829">
        <w:rPr>
          <w:rFonts w:ascii="Arial" w:hAnsi="Arial" w:cs="Arial"/>
          <w:sz w:val="24"/>
          <w:szCs w:val="24"/>
        </w:rPr>
        <w:t>S</w:t>
      </w:r>
      <w:r w:rsidR="00D45330" w:rsidRPr="009B3829">
        <w:rPr>
          <w:rFonts w:ascii="Arial" w:hAnsi="Arial" w:cs="Arial"/>
          <w:sz w:val="24"/>
          <w:szCs w:val="24"/>
        </w:rPr>
        <w:t xml:space="preserve">ubparts AA, BB, and CC </w:t>
      </w:r>
      <w:r w:rsidR="0066011F" w:rsidRPr="009B3829">
        <w:rPr>
          <w:rFonts w:ascii="Arial" w:hAnsi="Arial" w:cs="Arial"/>
          <w:sz w:val="24"/>
          <w:szCs w:val="24"/>
        </w:rPr>
        <w:t xml:space="preserve">conflicts with </w:t>
      </w:r>
      <w:r w:rsidR="00D45330" w:rsidRPr="009B3829">
        <w:rPr>
          <w:rFonts w:ascii="Arial" w:hAnsi="Arial" w:cs="Arial"/>
          <w:sz w:val="24"/>
          <w:szCs w:val="24"/>
        </w:rPr>
        <w:t>any requirement of this Chapter,</w:t>
      </w:r>
      <w:r w:rsidR="00293052" w:rsidRPr="009B3829">
        <w:rPr>
          <w:rFonts w:ascii="Arial" w:hAnsi="Arial" w:cs="Arial"/>
          <w:sz w:val="24"/>
          <w:szCs w:val="24"/>
        </w:rPr>
        <w:t xml:space="preserve"> including the </w:t>
      </w:r>
      <w:r w:rsidR="005D5335" w:rsidRPr="009B3829">
        <w:rPr>
          <w:rFonts w:ascii="Arial" w:hAnsi="Arial" w:cs="Arial"/>
          <w:sz w:val="24"/>
          <w:szCs w:val="24"/>
        </w:rPr>
        <w:t>"</w:t>
      </w:r>
      <w:r w:rsidR="00293052" w:rsidRPr="009B3829">
        <w:rPr>
          <w:rFonts w:ascii="Arial" w:hAnsi="Arial" w:cs="Arial"/>
          <w:sz w:val="24"/>
          <w:szCs w:val="24"/>
        </w:rPr>
        <w:t>Additional Standards Applicable to Hazardous Waste Incinerators</w:t>
      </w:r>
      <w:r w:rsidR="005D5335" w:rsidRPr="009B3829">
        <w:rPr>
          <w:rFonts w:ascii="Arial" w:hAnsi="Arial" w:cs="Arial"/>
          <w:sz w:val="24"/>
          <w:szCs w:val="24"/>
        </w:rPr>
        <w:t xml:space="preserve">" </w:t>
      </w:r>
      <w:r w:rsidR="00293052" w:rsidRPr="009B3829">
        <w:rPr>
          <w:rFonts w:ascii="Arial" w:hAnsi="Arial" w:cs="Arial"/>
          <w:sz w:val="24"/>
          <w:szCs w:val="24"/>
        </w:rPr>
        <w:t xml:space="preserve">in </w:t>
      </w:r>
      <w:r w:rsidR="009B374F" w:rsidRPr="009B3829">
        <w:rPr>
          <w:rFonts w:ascii="Arial" w:hAnsi="Arial" w:cs="Arial"/>
          <w:sz w:val="24"/>
          <w:szCs w:val="24"/>
        </w:rPr>
        <w:t>Section</w:t>
      </w:r>
      <w:r w:rsidR="0065340F" w:rsidRPr="009B3829">
        <w:rPr>
          <w:rFonts w:ascii="Arial" w:hAnsi="Arial" w:cs="Arial"/>
          <w:sz w:val="24"/>
          <w:szCs w:val="24"/>
        </w:rPr>
        <w:t xml:space="preserve"> </w:t>
      </w:r>
      <w:r w:rsidR="00293052" w:rsidRPr="009B3829">
        <w:rPr>
          <w:rFonts w:ascii="Arial" w:hAnsi="Arial" w:cs="Arial"/>
          <w:sz w:val="24"/>
          <w:szCs w:val="24"/>
        </w:rPr>
        <w:t>13</w:t>
      </w:r>
      <w:r w:rsidR="00445E45" w:rsidRPr="009B3829">
        <w:rPr>
          <w:rFonts w:ascii="Arial" w:hAnsi="Arial" w:cs="Arial"/>
          <w:sz w:val="24"/>
          <w:szCs w:val="24"/>
        </w:rPr>
        <w:t xml:space="preserve"> of this Chapter</w:t>
      </w:r>
      <w:r w:rsidR="00D852E3" w:rsidRPr="009B3829">
        <w:rPr>
          <w:rFonts w:ascii="Arial" w:hAnsi="Arial" w:cs="Arial"/>
          <w:sz w:val="24"/>
          <w:szCs w:val="24"/>
        </w:rPr>
        <w:t xml:space="preserve">, </w:t>
      </w:r>
      <w:r w:rsidR="00D45330" w:rsidRPr="009B3829">
        <w:rPr>
          <w:rFonts w:ascii="Arial" w:hAnsi="Arial" w:cs="Arial"/>
          <w:sz w:val="24"/>
          <w:szCs w:val="24"/>
        </w:rPr>
        <w:t>then the facility</w:t>
      </w:r>
      <w:r w:rsidR="0098725B" w:rsidRPr="009B3829">
        <w:rPr>
          <w:rFonts w:ascii="Arial" w:hAnsi="Arial" w:cs="Arial"/>
          <w:sz w:val="24"/>
          <w:szCs w:val="24"/>
        </w:rPr>
        <w:t xml:space="preserve"> </w:t>
      </w:r>
      <w:r w:rsidR="0066011F" w:rsidRPr="009B3829">
        <w:rPr>
          <w:rFonts w:ascii="Arial" w:hAnsi="Arial" w:cs="Arial"/>
          <w:sz w:val="24"/>
          <w:szCs w:val="24"/>
        </w:rPr>
        <w:t>must</w:t>
      </w:r>
      <w:r w:rsidR="0098725B" w:rsidRPr="009B3829">
        <w:rPr>
          <w:rFonts w:ascii="Arial" w:hAnsi="Arial" w:cs="Arial"/>
          <w:sz w:val="24"/>
          <w:szCs w:val="24"/>
        </w:rPr>
        <w:t xml:space="preserve"> comply with the </w:t>
      </w:r>
      <w:r w:rsidR="00F2552D" w:rsidRPr="009B3829">
        <w:rPr>
          <w:rFonts w:ascii="Arial" w:hAnsi="Arial" w:cs="Arial"/>
          <w:sz w:val="24"/>
          <w:szCs w:val="24"/>
        </w:rPr>
        <w:t xml:space="preserve">more stringent </w:t>
      </w:r>
      <w:r w:rsidR="0098725B" w:rsidRPr="009B3829">
        <w:rPr>
          <w:rFonts w:ascii="Arial" w:hAnsi="Arial" w:cs="Arial"/>
          <w:sz w:val="24"/>
          <w:szCs w:val="24"/>
        </w:rPr>
        <w:t>requirement</w:t>
      </w:r>
      <w:r w:rsidR="009E5CDD" w:rsidRPr="009B3829">
        <w:rPr>
          <w:rFonts w:ascii="Arial" w:hAnsi="Arial" w:cs="Arial"/>
          <w:sz w:val="24"/>
          <w:szCs w:val="24"/>
        </w:rPr>
        <w:t>.</w:t>
      </w:r>
    </w:p>
    <w:p w14:paraId="3E025F84" w14:textId="229F6214" w:rsidR="00AB2919" w:rsidRPr="009B3829" w:rsidRDefault="00AB2919" w:rsidP="00822DF0">
      <w:pPr>
        <w:spacing w:line="240" w:lineRule="atLeast"/>
        <w:ind w:left="1080" w:hanging="432"/>
        <w:rPr>
          <w:rFonts w:ascii="Arial" w:hAnsi="Arial" w:cs="Arial"/>
          <w:sz w:val="24"/>
          <w:szCs w:val="24"/>
        </w:rPr>
      </w:pPr>
    </w:p>
    <w:p w14:paraId="57826D8F" w14:textId="484D2F8D" w:rsidR="00D1729C" w:rsidRPr="009B3829" w:rsidRDefault="00D1729C" w:rsidP="00822DF0">
      <w:pPr>
        <w:spacing w:line="240" w:lineRule="atLeast"/>
        <w:ind w:left="1170" w:hanging="432"/>
        <w:rPr>
          <w:rFonts w:ascii="Arial" w:hAnsi="Arial" w:cs="Arial"/>
          <w:sz w:val="24"/>
          <w:szCs w:val="24"/>
        </w:rPr>
      </w:pPr>
      <w:r w:rsidRPr="009B3829">
        <w:rPr>
          <w:rFonts w:ascii="Arial" w:hAnsi="Arial" w:cs="Arial"/>
          <w:sz w:val="24"/>
          <w:szCs w:val="24"/>
        </w:rPr>
        <w:t>(21)</w:t>
      </w:r>
      <w:r w:rsidR="00740FC3" w:rsidRPr="009B3829">
        <w:rPr>
          <w:rFonts w:ascii="Arial" w:hAnsi="Arial" w:cs="Arial"/>
          <w:sz w:val="24"/>
          <w:szCs w:val="24"/>
        </w:rPr>
        <w:tab/>
        <w:t>When environmental investigation or monitoring data, or reports interpreting environmental investigation or monitoring data, are submitted to the Department, the submittal must be accompanied by one or more electronic Environmental Data Deliverables (EDDs) containing all data in formats specified by the Department</w:t>
      </w:r>
      <w:r w:rsidR="003F236F" w:rsidRPr="009B3829">
        <w:rPr>
          <w:rFonts w:ascii="Arial" w:hAnsi="Arial" w:cs="Arial"/>
          <w:sz w:val="24"/>
          <w:szCs w:val="24"/>
        </w:rPr>
        <w:t xml:space="preserve"> in accordance with Maine's </w:t>
      </w:r>
      <w:r w:rsidR="003F236F" w:rsidRPr="009B3829">
        <w:rPr>
          <w:rFonts w:ascii="Arial" w:hAnsi="Arial" w:cs="Arial"/>
          <w:i/>
          <w:iCs/>
          <w:sz w:val="24"/>
          <w:szCs w:val="24"/>
        </w:rPr>
        <w:t>Uniform Electronic Transaction Act</w:t>
      </w:r>
      <w:r w:rsidR="003F236F" w:rsidRPr="009B3829">
        <w:rPr>
          <w:rFonts w:ascii="Arial" w:hAnsi="Arial" w:cs="Arial"/>
          <w:sz w:val="24"/>
          <w:szCs w:val="24"/>
        </w:rPr>
        <w:t>, </w:t>
      </w:r>
      <w:hyperlink r:id="rId10" w:history="1">
        <w:r w:rsidR="003F236F" w:rsidRPr="009B3829">
          <w:rPr>
            <w:rStyle w:val="Hyperlink"/>
            <w:rFonts w:ascii="Arial" w:hAnsi="Arial" w:cs="Arial"/>
            <w:sz w:val="24"/>
            <w:szCs w:val="24"/>
          </w:rPr>
          <w:t>10 M.R.S. § 9418</w:t>
        </w:r>
      </w:hyperlink>
      <w:r w:rsidR="003F236F" w:rsidRPr="009B3829">
        <w:rPr>
          <w:rFonts w:ascii="Arial" w:hAnsi="Arial" w:cs="Arial"/>
          <w:sz w:val="24"/>
          <w:szCs w:val="24"/>
        </w:rPr>
        <w:t xml:space="preserve"> (2)(A)</w:t>
      </w:r>
      <w:r w:rsidR="00740FC3" w:rsidRPr="009B3829">
        <w:rPr>
          <w:rFonts w:ascii="Arial" w:hAnsi="Arial" w:cs="Arial"/>
          <w:sz w:val="24"/>
          <w:szCs w:val="24"/>
        </w:rPr>
        <w:t>.  This applies to data for all environmental media and waste materials.  The data includes but is not limited to laboratory analytical data, field analytical data and monitoring parameters, water level and water flow data.</w:t>
      </w:r>
    </w:p>
    <w:p w14:paraId="6206402A" w14:textId="77777777" w:rsidR="00D1729C" w:rsidRPr="009B3829" w:rsidRDefault="00D1729C" w:rsidP="00822DF0">
      <w:pPr>
        <w:spacing w:line="240" w:lineRule="atLeast"/>
        <w:ind w:left="1080" w:hanging="432"/>
        <w:rPr>
          <w:rFonts w:ascii="Arial" w:hAnsi="Arial" w:cs="Arial"/>
          <w:sz w:val="24"/>
          <w:szCs w:val="24"/>
        </w:rPr>
      </w:pPr>
    </w:p>
    <w:p w14:paraId="24DACE24" w14:textId="74CD9FBE" w:rsidR="00AB2919" w:rsidRPr="00AA7C8E" w:rsidRDefault="00AB2919" w:rsidP="006D69B9">
      <w:pPr>
        <w:pStyle w:val="RulesParagraph"/>
        <w:ind w:left="720"/>
        <w:jc w:val="left"/>
        <w:rPr>
          <w:rFonts w:ascii="Arial" w:hAnsi="Arial" w:cs="Arial"/>
          <w:bCs/>
          <w:sz w:val="24"/>
          <w:szCs w:val="24"/>
        </w:rPr>
      </w:pPr>
      <w:r w:rsidRPr="00AA7C8E">
        <w:rPr>
          <w:rFonts w:ascii="Arial" w:hAnsi="Arial" w:cs="Arial"/>
          <w:bCs/>
          <w:sz w:val="24"/>
          <w:szCs w:val="24"/>
        </w:rPr>
        <w:t>D.</w:t>
      </w:r>
      <w:r w:rsidRPr="00AA7C8E">
        <w:rPr>
          <w:rFonts w:ascii="Arial" w:hAnsi="Arial" w:cs="Arial"/>
          <w:bCs/>
          <w:sz w:val="24"/>
          <w:szCs w:val="24"/>
        </w:rPr>
        <w:tab/>
        <w:t>No person shall own or operate a waste facility for hazardous waste without having obtained a hazardous waste facility identification number specific to the site.</w:t>
      </w:r>
      <w:r w:rsidR="00BF0CF5" w:rsidRPr="00AA7C8E">
        <w:rPr>
          <w:rFonts w:ascii="Arial" w:hAnsi="Arial" w:cs="Arial"/>
          <w:bCs/>
          <w:sz w:val="24"/>
          <w:szCs w:val="24"/>
        </w:rPr>
        <w:t xml:space="preserve">  </w:t>
      </w:r>
      <w:r w:rsidRPr="00AA7C8E">
        <w:rPr>
          <w:rFonts w:ascii="Arial" w:hAnsi="Arial" w:cs="Arial"/>
          <w:bCs/>
          <w:sz w:val="24"/>
          <w:szCs w:val="24"/>
        </w:rPr>
        <w:t xml:space="preserve">The identification number </w:t>
      </w:r>
      <w:r w:rsidR="00FF0DF5" w:rsidRPr="00AA7C8E">
        <w:rPr>
          <w:rFonts w:ascii="Arial" w:hAnsi="Arial" w:cs="Arial"/>
          <w:bCs/>
          <w:sz w:val="24"/>
          <w:szCs w:val="24"/>
        </w:rPr>
        <w:t>must</w:t>
      </w:r>
      <w:r w:rsidRPr="00AA7C8E">
        <w:rPr>
          <w:rFonts w:ascii="Arial" w:hAnsi="Arial" w:cs="Arial"/>
          <w:bCs/>
          <w:sz w:val="24"/>
          <w:szCs w:val="24"/>
        </w:rPr>
        <w:t xml:space="preserve"> be comprised of the identification number assigned to the facility by the U.S. Environmental Protection Agency (EPA) or </w:t>
      </w:r>
      <w:r w:rsidR="002B15BF" w:rsidRPr="00AA7C8E">
        <w:rPr>
          <w:rFonts w:ascii="Arial" w:hAnsi="Arial" w:cs="Arial"/>
          <w:bCs/>
          <w:sz w:val="24"/>
          <w:szCs w:val="24"/>
        </w:rPr>
        <w:t xml:space="preserve">the Department, including </w:t>
      </w:r>
      <w:r w:rsidRPr="00AA7C8E">
        <w:rPr>
          <w:rFonts w:ascii="Arial" w:hAnsi="Arial" w:cs="Arial"/>
          <w:bCs/>
          <w:sz w:val="24"/>
          <w:szCs w:val="24"/>
        </w:rPr>
        <w:t xml:space="preserve">any </w:t>
      </w:r>
      <w:r w:rsidR="002B15BF" w:rsidRPr="00AA7C8E">
        <w:rPr>
          <w:rFonts w:ascii="Arial" w:hAnsi="Arial" w:cs="Arial"/>
          <w:bCs/>
          <w:sz w:val="24"/>
          <w:szCs w:val="24"/>
        </w:rPr>
        <w:t xml:space="preserve">state-specific </w:t>
      </w:r>
      <w:r w:rsidRPr="00AA7C8E">
        <w:rPr>
          <w:rFonts w:ascii="Arial" w:hAnsi="Arial" w:cs="Arial"/>
          <w:bCs/>
          <w:sz w:val="24"/>
          <w:szCs w:val="24"/>
        </w:rPr>
        <w:t>identifying number or letter as may be assigned by the Department.</w:t>
      </w:r>
    </w:p>
    <w:p w14:paraId="7922F79E" w14:textId="77777777" w:rsidR="00AB2919" w:rsidRPr="00AA7C8E" w:rsidRDefault="00AB2919" w:rsidP="006D69B9">
      <w:pPr>
        <w:pStyle w:val="RulesParagraph"/>
        <w:jc w:val="left"/>
        <w:rPr>
          <w:rFonts w:ascii="Arial" w:hAnsi="Arial" w:cs="Arial"/>
          <w:bCs/>
          <w:sz w:val="24"/>
          <w:szCs w:val="24"/>
        </w:rPr>
      </w:pPr>
    </w:p>
    <w:p w14:paraId="4D825F9C" w14:textId="0F762407" w:rsidR="00AB2919" w:rsidRPr="00AA7C8E" w:rsidRDefault="00AB2919" w:rsidP="006D69B9">
      <w:pPr>
        <w:pStyle w:val="RulesNoteparagraph"/>
        <w:pBdr>
          <w:top w:val="single" w:sz="6" w:space="1" w:color="auto"/>
          <w:bottom w:val="single" w:sz="6" w:space="1" w:color="auto"/>
        </w:pBdr>
        <w:jc w:val="left"/>
        <w:rPr>
          <w:rFonts w:ascii="Arial" w:hAnsi="Arial" w:cs="Arial"/>
          <w:bCs/>
          <w:sz w:val="24"/>
          <w:szCs w:val="24"/>
        </w:rPr>
      </w:pPr>
      <w:r w:rsidRPr="00AA7C8E">
        <w:rPr>
          <w:rFonts w:ascii="Arial" w:hAnsi="Arial" w:cs="Arial"/>
          <w:bCs/>
          <w:sz w:val="24"/>
          <w:szCs w:val="24"/>
        </w:rPr>
        <w:lastRenderedPageBreak/>
        <w:t xml:space="preserve">NOTE:  An owner or operator must apply to EPA for an identification number in accordance with the EPA notification procedures </w:t>
      </w:r>
      <w:r w:rsidR="00024281" w:rsidRPr="00AA7C8E">
        <w:rPr>
          <w:rFonts w:ascii="Arial" w:hAnsi="Arial" w:cs="Arial"/>
          <w:bCs/>
          <w:sz w:val="24"/>
          <w:szCs w:val="24"/>
        </w:rPr>
        <w:t xml:space="preserve">of 40 C.F.R. </w:t>
      </w:r>
      <w:r w:rsidR="0046580D" w:rsidRPr="00AA7C8E">
        <w:rPr>
          <w:rFonts w:ascii="Arial" w:hAnsi="Arial" w:cs="Arial"/>
          <w:bCs/>
          <w:sz w:val="24"/>
          <w:szCs w:val="24"/>
        </w:rPr>
        <w:t>§ 264.11</w:t>
      </w:r>
      <w:r w:rsidRPr="00AA7C8E">
        <w:rPr>
          <w:rFonts w:ascii="Arial" w:hAnsi="Arial" w:cs="Arial"/>
          <w:bCs/>
          <w:sz w:val="24"/>
          <w:szCs w:val="24"/>
        </w:rPr>
        <w:t>.</w:t>
      </w:r>
    </w:p>
    <w:p w14:paraId="1D9ABD37" w14:textId="77777777" w:rsidR="00AB2919" w:rsidRPr="00AA7C8E" w:rsidRDefault="00AB2919" w:rsidP="006D69B9">
      <w:pPr>
        <w:pStyle w:val="RulesNoteparagraph"/>
        <w:jc w:val="left"/>
        <w:rPr>
          <w:rFonts w:ascii="Arial" w:hAnsi="Arial" w:cs="Arial"/>
          <w:bCs/>
          <w:sz w:val="24"/>
          <w:szCs w:val="24"/>
        </w:rPr>
      </w:pPr>
    </w:p>
    <w:p w14:paraId="54599CC7" w14:textId="4250D884" w:rsidR="00AB2919" w:rsidRPr="00AA7C8E" w:rsidRDefault="00AB2919" w:rsidP="006D69B9">
      <w:pPr>
        <w:pStyle w:val="RulesSub-section"/>
        <w:jc w:val="left"/>
        <w:rPr>
          <w:rFonts w:ascii="Arial" w:hAnsi="Arial" w:cs="Arial"/>
          <w:bCs/>
          <w:sz w:val="24"/>
          <w:szCs w:val="24"/>
        </w:rPr>
      </w:pPr>
      <w:r w:rsidRPr="00AA7C8E">
        <w:rPr>
          <w:rFonts w:ascii="Arial" w:hAnsi="Arial" w:cs="Arial"/>
          <w:bCs/>
          <w:sz w:val="24"/>
          <w:szCs w:val="24"/>
        </w:rPr>
        <w:t>E.</w:t>
      </w:r>
      <w:r w:rsidRPr="00AA7C8E">
        <w:rPr>
          <w:rFonts w:ascii="Arial" w:hAnsi="Arial" w:cs="Arial"/>
          <w:bCs/>
          <w:sz w:val="24"/>
          <w:szCs w:val="24"/>
        </w:rPr>
        <w:tab/>
        <w:t xml:space="preserve">An applicant must demonstrate in </w:t>
      </w:r>
      <w:r w:rsidR="00A81760" w:rsidRPr="00AA7C8E">
        <w:rPr>
          <w:rFonts w:ascii="Arial" w:hAnsi="Arial" w:cs="Arial"/>
          <w:bCs/>
          <w:sz w:val="24"/>
          <w:szCs w:val="24"/>
        </w:rPr>
        <w:t>the</w:t>
      </w:r>
      <w:r w:rsidRPr="00AA7C8E">
        <w:rPr>
          <w:rFonts w:ascii="Arial" w:hAnsi="Arial" w:cs="Arial"/>
          <w:bCs/>
          <w:sz w:val="24"/>
          <w:szCs w:val="24"/>
        </w:rPr>
        <w:t xml:space="preserve"> application sufficient financial capacity, including projections of utilization of the facility by hazardous waste generators, to construct, operate and maintain all aspects of the facility in accordance with requirements of statute and rules.  A licensee must maintain sufficient financial capacity for the term of the license, including any renewal license, and at the time of renewal must demonstrate sufficient current financial capacity including current projections of utilization of the facility during the renewal term.</w:t>
      </w:r>
    </w:p>
    <w:p w14:paraId="0CE0682C" w14:textId="77777777" w:rsidR="00AB2919" w:rsidRPr="00AA7C8E" w:rsidRDefault="00AB2919" w:rsidP="006D69B9">
      <w:pPr>
        <w:pStyle w:val="RulesSub-section"/>
        <w:jc w:val="left"/>
        <w:rPr>
          <w:rFonts w:ascii="Arial" w:hAnsi="Arial" w:cs="Arial"/>
          <w:bCs/>
          <w:sz w:val="24"/>
          <w:szCs w:val="24"/>
        </w:rPr>
      </w:pPr>
    </w:p>
    <w:p w14:paraId="1E5879EE" w14:textId="77777777" w:rsidR="00873FBF" w:rsidRPr="00AA7C8E" w:rsidRDefault="00AB2919" w:rsidP="006D69B9">
      <w:pPr>
        <w:pStyle w:val="RulesSub-section"/>
        <w:jc w:val="left"/>
        <w:rPr>
          <w:rFonts w:ascii="Arial" w:hAnsi="Arial" w:cs="Arial"/>
          <w:bCs/>
          <w:sz w:val="24"/>
          <w:szCs w:val="24"/>
        </w:rPr>
      </w:pPr>
      <w:r w:rsidRPr="00AA7C8E">
        <w:rPr>
          <w:rFonts w:ascii="Arial" w:hAnsi="Arial" w:cs="Arial"/>
          <w:bCs/>
          <w:sz w:val="24"/>
          <w:szCs w:val="24"/>
        </w:rPr>
        <w:t>F.</w:t>
      </w:r>
      <w:r w:rsidRPr="00AA7C8E">
        <w:rPr>
          <w:rFonts w:ascii="Arial" w:hAnsi="Arial" w:cs="Arial"/>
          <w:bCs/>
          <w:sz w:val="24"/>
          <w:szCs w:val="24"/>
        </w:rPr>
        <w:tab/>
        <w:t xml:space="preserve">For a facility at which hazardous waste will be disposed, the applicant must demonstrate that the volume of waste and the risks related to its handling will have been reduced to the maximum practical extent.  </w:t>
      </w:r>
      <w:r w:rsidR="00873FBF" w:rsidRPr="00AA7C8E">
        <w:rPr>
          <w:rFonts w:ascii="Arial" w:hAnsi="Arial" w:cs="Arial"/>
          <w:bCs/>
          <w:sz w:val="24"/>
          <w:szCs w:val="24"/>
        </w:rPr>
        <w:t>A licensee must operate the facility to meet this requirement during the term of the license, including renewal thereof, and at time of renewal must provide a current demonstration that the requirement is met.</w:t>
      </w:r>
    </w:p>
    <w:p w14:paraId="7A59E49E" w14:textId="77777777" w:rsidR="00AB2919" w:rsidRPr="00AA7C8E" w:rsidRDefault="00AB2919" w:rsidP="00822DF0">
      <w:pPr>
        <w:spacing w:line="240" w:lineRule="atLeast"/>
        <w:ind w:left="720"/>
        <w:rPr>
          <w:rFonts w:ascii="Arial" w:hAnsi="Arial" w:cs="Arial"/>
          <w:bCs/>
          <w:sz w:val="24"/>
          <w:szCs w:val="24"/>
        </w:rPr>
      </w:pPr>
    </w:p>
    <w:p w14:paraId="65A473BD" w14:textId="77777777" w:rsidR="00AB2919" w:rsidRPr="00AA7C8E" w:rsidRDefault="00AB2919" w:rsidP="006D69B9">
      <w:pPr>
        <w:pStyle w:val="RulesSub-section"/>
        <w:jc w:val="left"/>
        <w:rPr>
          <w:rFonts w:ascii="Arial" w:hAnsi="Arial" w:cs="Arial"/>
          <w:bCs/>
          <w:sz w:val="24"/>
          <w:szCs w:val="24"/>
        </w:rPr>
      </w:pPr>
      <w:r w:rsidRPr="00AA7C8E">
        <w:rPr>
          <w:rFonts w:ascii="Arial" w:hAnsi="Arial" w:cs="Arial"/>
          <w:bCs/>
          <w:sz w:val="24"/>
          <w:szCs w:val="24"/>
        </w:rPr>
        <w:t>G.</w:t>
      </w:r>
      <w:r w:rsidRPr="00AA7C8E">
        <w:rPr>
          <w:rFonts w:ascii="Arial" w:hAnsi="Arial" w:cs="Arial"/>
          <w:bCs/>
          <w:sz w:val="24"/>
          <w:szCs w:val="24"/>
        </w:rPr>
        <w:tab/>
        <w:t>An application for a mobile treatment facility may consist of two phases:</w:t>
      </w:r>
    </w:p>
    <w:p w14:paraId="70F8FAB1" w14:textId="77777777" w:rsidR="00AB2919" w:rsidRPr="00AA7C8E" w:rsidRDefault="00AB2919" w:rsidP="006D69B9">
      <w:pPr>
        <w:pStyle w:val="RulesSub-section"/>
        <w:jc w:val="left"/>
        <w:rPr>
          <w:rFonts w:ascii="Arial" w:hAnsi="Arial" w:cs="Arial"/>
          <w:bCs/>
          <w:sz w:val="24"/>
          <w:szCs w:val="24"/>
        </w:rPr>
      </w:pPr>
    </w:p>
    <w:p w14:paraId="1AB63AC2" w14:textId="77777777" w:rsidR="00AB2919" w:rsidRPr="00AA7C8E" w:rsidRDefault="00AB2919" w:rsidP="006D69B9">
      <w:pPr>
        <w:pStyle w:val="RulesParagraph"/>
        <w:jc w:val="left"/>
        <w:rPr>
          <w:rFonts w:ascii="Arial" w:hAnsi="Arial" w:cs="Arial"/>
          <w:bCs/>
          <w:sz w:val="24"/>
          <w:szCs w:val="24"/>
        </w:rPr>
      </w:pPr>
      <w:r w:rsidRPr="00AA7C8E">
        <w:rPr>
          <w:rFonts w:ascii="Arial" w:hAnsi="Arial" w:cs="Arial"/>
          <w:bCs/>
          <w:sz w:val="24"/>
          <w:szCs w:val="24"/>
        </w:rPr>
        <w:t>(1)</w:t>
      </w:r>
      <w:r w:rsidRPr="00AA7C8E">
        <w:rPr>
          <w:rFonts w:ascii="Arial" w:hAnsi="Arial" w:cs="Arial"/>
          <w:bCs/>
          <w:sz w:val="24"/>
          <w:szCs w:val="24"/>
        </w:rPr>
        <w:tab/>
        <w:t xml:space="preserve">The first </w:t>
      </w:r>
      <w:proofErr w:type="gramStart"/>
      <w:r w:rsidRPr="00AA7C8E">
        <w:rPr>
          <w:rFonts w:ascii="Arial" w:hAnsi="Arial" w:cs="Arial"/>
          <w:bCs/>
          <w:sz w:val="24"/>
          <w:szCs w:val="24"/>
        </w:rPr>
        <w:t>consisting</w:t>
      </w:r>
      <w:proofErr w:type="gramEnd"/>
      <w:r w:rsidRPr="00AA7C8E">
        <w:rPr>
          <w:rFonts w:ascii="Arial" w:hAnsi="Arial" w:cs="Arial"/>
          <w:bCs/>
          <w:sz w:val="24"/>
          <w:szCs w:val="24"/>
        </w:rPr>
        <w:t xml:space="preserve"> of general operational, structural features, and generic siting criteria.</w:t>
      </w:r>
    </w:p>
    <w:p w14:paraId="5BF8F207" w14:textId="77777777" w:rsidR="00AB2919" w:rsidRPr="00AA7C8E" w:rsidRDefault="00AB2919" w:rsidP="006D69B9">
      <w:pPr>
        <w:pStyle w:val="RulesParagraph"/>
        <w:jc w:val="left"/>
        <w:rPr>
          <w:rFonts w:ascii="Arial" w:hAnsi="Arial" w:cs="Arial"/>
          <w:bCs/>
          <w:sz w:val="24"/>
          <w:szCs w:val="24"/>
        </w:rPr>
      </w:pPr>
    </w:p>
    <w:p w14:paraId="7869D04E" w14:textId="77777777" w:rsidR="00AB2919" w:rsidRPr="009B3829" w:rsidRDefault="00AB2919" w:rsidP="006D69B9">
      <w:pPr>
        <w:pStyle w:val="RulesParagraph"/>
        <w:jc w:val="left"/>
        <w:rPr>
          <w:rFonts w:ascii="Arial" w:hAnsi="Arial" w:cs="Arial"/>
          <w:sz w:val="24"/>
          <w:szCs w:val="24"/>
        </w:rPr>
      </w:pPr>
      <w:r w:rsidRPr="00AA7C8E">
        <w:rPr>
          <w:rFonts w:ascii="Arial" w:hAnsi="Arial" w:cs="Arial"/>
          <w:bCs/>
          <w:sz w:val="24"/>
          <w:szCs w:val="24"/>
        </w:rPr>
        <w:t>(2)</w:t>
      </w:r>
      <w:r w:rsidRPr="00AA7C8E">
        <w:rPr>
          <w:rFonts w:ascii="Arial" w:hAnsi="Arial" w:cs="Arial"/>
          <w:bCs/>
          <w:sz w:val="24"/>
          <w:szCs w:val="24"/>
        </w:rPr>
        <w:tab/>
        <w:t xml:space="preserve">The second </w:t>
      </w:r>
      <w:proofErr w:type="gramStart"/>
      <w:r w:rsidRPr="00AA7C8E">
        <w:rPr>
          <w:rFonts w:ascii="Arial" w:hAnsi="Arial" w:cs="Arial"/>
          <w:bCs/>
          <w:sz w:val="24"/>
          <w:szCs w:val="24"/>
        </w:rPr>
        <w:t>consisting</w:t>
      </w:r>
      <w:proofErr w:type="gramEnd"/>
      <w:r w:rsidRPr="009B3829">
        <w:rPr>
          <w:rFonts w:ascii="Arial" w:hAnsi="Arial" w:cs="Arial"/>
          <w:sz w:val="24"/>
          <w:szCs w:val="24"/>
        </w:rPr>
        <w:t xml:space="preserve"> of </w:t>
      </w:r>
      <w:proofErr w:type="gramStart"/>
      <w:r w:rsidRPr="009B3829">
        <w:rPr>
          <w:rFonts w:ascii="Arial" w:hAnsi="Arial" w:cs="Arial"/>
          <w:sz w:val="24"/>
          <w:szCs w:val="24"/>
        </w:rPr>
        <w:t>site specific</w:t>
      </w:r>
      <w:proofErr w:type="gramEnd"/>
      <w:r w:rsidRPr="009B3829">
        <w:rPr>
          <w:rFonts w:ascii="Arial" w:hAnsi="Arial" w:cs="Arial"/>
          <w:sz w:val="24"/>
          <w:szCs w:val="24"/>
        </w:rPr>
        <w:t xml:space="preserve"> operating and siting features.</w:t>
      </w:r>
    </w:p>
    <w:p w14:paraId="0E693168" w14:textId="77777777" w:rsidR="00AB2919" w:rsidRPr="009B3829" w:rsidRDefault="00AB2919" w:rsidP="006D69B9">
      <w:pPr>
        <w:pStyle w:val="RulesParagraph"/>
        <w:jc w:val="left"/>
        <w:rPr>
          <w:rFonts w:ascii="Arial" w:hAnsi="Arial" w:cs="Arial"/>
          <w:sz w:val="24"/>
          <w:szCs w:val="24"/>
        </w:rPr>
      </w:pPr>
    </w:p>
    <w:p w14:paraId="74991A00" w14:textId="77777777" w:rsidR="00AB2919" w:rsidRPr="00AA7C8E" w:rsidRDefault="00AB2919" w:rsidP="00AA7C8E">
      <w:pPr>
        <w:pStyle w:val="Heading1"/>
      </w:pPr>
      <w:bookmarkStart w:id="12" w:name="_Toc231572842"/>
      <w:r w:rsidRPr="00AA7C8E">
        <w:t>7.</w:t>
      </w:r>
      <w:r w:rsidRPr="00AA7C8E">
        <w:tab/>
        <w:t>Facility Location in Certain Areas</w:t>
      </w:r>
      <w:bookmarkEnd w:id="12"/>
    </w:p>
    <w:p w14:paraId="30876D2F" w14:textId="77777777" w:rsidR="00AB2919" w:rsidRPr="009B3829" w:rsidRDefault="00AB2919" w:rsidP="00AA7C8E">
      <w:pPr>
        <w:pStyle w:val="Heading1"/>
      </w:pPr>
    </w:p>
    <w:p w14:paraId="56746F3A" w14:textId="77777777" w:rsidR="00AB2919" w:rsidRPr="009B3829" w:rsidRDefault="00AB2919" w:rsidP="00AA7C8E">
      <w:pPr>
        <w:pStyle w:val="Heading2"/>
      </w:pPr>
      <w:bookmarkStart w:id="13" w:name="_Toc231572843"/>
      <w:r w:rsidRPr="00AA7C8E">
        <w:rPr>
          <w:b w:val="0"/>
          <w:bCs/>
        </w:rPr>
        <w:t>A.</w:t>
      </w:r>
      <w:r w:rsidRPr="009B3829">
        <w:tab/>
      </w:r>
      <w:r w:rsidRPr="00AA7C8E">
        <w:t>Prohibition.</w:t>
      </w:r>
      <w:r w:rsidRPr="009B3829">
        <w:t xml:space="preserve">  </w:t>
      </w:r>
      <w:r w:rsidRPr="00AA7C8E">
        <w:rPr>
          <w:b w:val="0"/>
          <w:bCs/>
        </w:rPr>
        <w:t>No person shall establish, construct, alter, or operate a waste facility for hazardous waste, except as noted, where the facility is or would be located:</w:t>
      </w:r>
      <w:bookmarkEnd w:id="13"/>
    </w:p>
    <w:p w14:paraId="4BDBE507" w14:textId="77777777" w:rsidR="00AB2919" w:rsidRPr="009B3829" w:rsidRDefault="00AB2919" w:rsidP="00822DF0">
      <w:pPr>
        <w:spacing w:line="240" w:lineRule="atLeast"/>
        <w:ind w:left="720"/>
        <w:rPr>
          <w:rFonts w:ascii="Arial" w:hAnsi="Arial" w:cs="Arial"/>
          <w:sz w:val="24"/>
          <w:szCs w:val="24"/>
        </w:rPr>
      </w:pPr>
    </w:p>
    <w:p w14:paraId="4DEE1908" w14:textId="36FFA106"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On land defined as a wetland under statutes or regulations administered by the Department, Department of </w:t>
      </w:r>
      <w:r w:rsidR="00DE5EE0" w:rsidRPr="009B3829">
        <w:rPr>
          <w:rFonts w:ascii="Arial" w:hAnsi="Arial" w:cs="Arial"/>
          <w:sz w:val="24"/>
          <w:szCs w:val="24"/>
        </w:rPr>
        <w:t xml:space="preserve">Agriculture, </w:t>
      </w:r>
      <w:r w:rsidRPr="009B3829">
        <w:rPr>
          <w:rFonts w:ascii="Arial" w:hAnsi="Arial" w:cs="Arial"/>
          <w:sz w:val="24"/>
          <w:szCs w:val="24"/>
        </w:rPr>
        <w:t>Conservation</w:t>
      </w:r>
      <w:r w:rsidR="00DE5EE0" w:rsidRPr="009B3829">
        <w:rPr>
          <w:rFonts w:ascii="Arial" w:hAnsi="Arial" w:cs="Arial"/>
          <w:sz w:val="24"/>
          <w:szCs w:val="24"/>
        </w:rPr>
        <w:t xml:space="preserve"> and Forestry</w:t>
      </w:r>
      <w:r w:rsidRPr="009B3829">
        <w:rPr>
          <w:rFonts w:ascii="Arial" w:hAnsi="Arial" w:cs="Arial"/>
          <w:sz w:val="24"/>
          <w:szCs w:val="24"/>
        </w:rPr>
        <w:t xml:space="preserve">, Department of Inland Fisheries &amp; Wildlife, </w:t>
      </w:r>
      <w:r w:rsidR="00144B2E" w:rsidRPr="009B3829">
        <w:rPr>
          <w:rFonts w:ascii="Arial" w:hAnsi="Arial" w:cs="Arial"/>
          <w:sz w:val="24"/>
          <w:szCs w:val="24"/>
        </w:rPr>
        <w:t xml:space="preserve">or </w:t>
      </w:r>
      <w:r w:rsidRPr="009B3829">
        <w:rPr>
          <w:rFonts w:ascii="Arial" w:hAnsi="Arial" w:cs="Arial"/>
          <w:sz w:val="24"/>
          <w:szCs w:val="24"/>
        </w:rPr>
        <w:t>Department of Marine Resources; or</w:t>
      </w:r>
    </w:p>
    <w:p w14:paraId="4243196E" w14:textId="77777777" w:rsidR="00AB2919" w:rsidRPr="009B3829" w:rsidRDefault="00AB2919" w:rsidP="006D69B9">
      <w:pPr>
        <w:pStyle w:val="RulesParagraph"/>
        <w:jc w:val="left"/>
        <w:rPr>
          <w:rFonts w:ascii="Arial" w:hAnsi="Arial" w:cs="Arial"/>
          <w:sz w:val="24"/>
          <w:szCs w:val="24"/>
        </w:rPr>
      </w:pPr>
    </w:p>
    <w:p w14:paraId="23335C6A" w14:textId="0A6D83D1"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Within any 100</w:t>
      </w:r>
      <w:r w:rsidR="00093A8E" w:rsidRPr="009B3829">
        <w:rPr>
          <w:rFonts w:ascii="Arial" w:hAnsi="Arial" w:cs="Arial"/>
          <w:sz w:val="24"/>
          <w:szCs w:val="24"/>
        </w:rPr>
        <w:t>-</w:t>
      </w:r>
      <w:r w:rsidRPr="009B3829">
        <w:rPr>
          <w:rFonts w:ascii="Arial" w:hAnsi="Arial" w:cs="Arial"/>
          <w:sz w:val="24"/>
          <w:szCs w:val="24"/>
        </w:rPr>
        <w:t xml:space="preserve">year flood </w:t>
      </w:r>
      <w:proofErr w:type="gramStart"/>
      <w:r w:rsidRPr="009B3829">
        <w:rPr>
          <w:rFonts w:ascii="Arial" w:hAnsi="Arial" w:cs="Arial"/>
          <w:sz w:val="24"/>
          <w:szCs w:val="24"/>
        </w:rPr>
        <w:t>plain so</w:t>
      </w:r>
      <w:proofErr w:type="gramEnd"/>
      <w:r w:rsidRPr="009B3829">
        <w:rPr>
          <w:rFonts w:ascii="Arial" w:hAnsi="Arial" w:cs="Arial"/>
          <w:sz w:val="24"/>
          <w:szCs w:val="24"/>
        </w:rPr>
        <w:t xml:space="preserve"> designated by the Federal </w:t>
      </w:r>
      <w:r w:rsidR="00887AD2" w:rsidRPr="009B3829">
        <w:rPr>
          <w:rFonts w:ascii="Arial" w:hAnsi="Arial" w:cs="Arial"/>
          <w:sz w:val="24"/>
          <w:szCs w:val="24"/>
        </w:rPr>
        <w:t xml:space="preserve">Emergency Management </w:t>
      </w:r>
      <w:r w:rsidRPr="009B3829">
        <w:rPr>
          <w:rFonts w:ascii="Arial" w:hAnsi="Arial" w:cs="Arial"/>
          <w:sz w:val="24"/>
          <w:szCs w:val="24"/>
        </w:rPr>
        <w:t xml:space="preserve">Agency or within the level of any documented flood of a greater magnitude.  This prohibition </w:t>
      </w:r>
      <w:r w:rsidR="00303098" w:rsidRPr="009B3829">
        <w:rPr>
          <w:rFonts w:ascii="Arial" w:hAnsi="Arial" w:cs="Arial"/>
          <w:sz w:val="24"/>
          <w:szCs w:val="24"/>
        </w:rPr>
        <w:t xml:space="preserve">does </w:t>
      </w:r>
      <w:r w:rsidRPr="009B3829">
        <w:rPr>
          <w:rFonts w:ascii="Arial" w:hAnsi="Arial" w:cs="Arial"/>
          <w:sz w:val="24"/>
          <w:szCs w:val="24"/>
        </w:rPr>
        <w:t xml:space="preserve">not apply to a facility where hazardous waste is not handled in a landfill, land treatment unit, miscellaneous unit, surface impoundment or waste pile or to any </w:t>
      </w:r>
      <w:proofErr w:type="spellStart"/>
      <w:r w:rsidRPr="009B3829">
        <w:rPr>
          <w:rFonts w:ascii="Arial" w:hAnsi="Arial" w:cs="Arial"/>
          <w:sz w:val="24"/>
          <w:szCs w:val="24"/>
        </w:rPr>
        <w:t>interimly</w:t>
      </w:r>
      <w:proofErr w:type="spellEnd"/>
      <w:r w:rsidRPr="009B3829">
        <w:rPr>
          <w:rFonts w:ascii="Arial" w:hAnsi="Arial" w:cs="Arial"/>
          <w:sz w:val="24"/>
          <w:szCs w:val="24"/>
        </w:rPr>
        <w:noBreakHyphen/>
        <w:t xml:space="preserve">licensed (under </w:t>
      </w:r>
      <w:r w:rsidR="00FE1E9C" w:rsidRPr="009B3829">
        <w:rPr>
          <w:rFonts w:ascii="Arial" w:hAnsi="Arial" w:cs="Arial"/>
          <w:sz w:val="24"/>
          <w:szCs w:val="24"/>
        </w:rPr>
        <w:t>06-096 C.M.R. ch.</w:t>
      </w:r>
      <w:r w:rsidRPr="009B3829">
        <w:rPr>
          <w:rFonts w:ascii="Arial" w:hAnsi="Arial" w:cs="Arial"/>
          <w:sz w:val="24"/>
          <w:szCs w:val="24"/>
        </w:rPr>
        <w:t xml:space="preserve"> 855) storage or treatment facility in use on the effective date of this </w:t>
      </w:r>
      <w:r w:rsidR="00783B41" w:rsidRPr="009B3829">
        <w:rPr>
          <w:rFonts w:ascii="Arial" w:hAnsi="Arial" w:cs="Arial"/>
          <w:sz w:val="24"/>
          <w:szCs w:val="24"/>
        </w:rPr>
        <w:t>Chapter</w:t>
      </w:r>
      <w:r w:rsidRPr="009B3829">
        <w:rPr>
          <w:rFonts w:ascii="Arial" w:hAnsi="Arial" w:cs="Arial"/>
          <w:sz w:val="24"/>
          <w:szCs w:val="24"/>
        </w:rPr>
        <w:t xml:space="preserve">; or </w:t>
      </w:r>
    </w:p>
    <w:p w14:paraId="046D24FB" w14:textId="77777777" w:rsidR="00AB2919" w:rsidRPr="009B3829" w:rsidRDefault="00AB2919" w:rsidP="00822DF0">
      <w:pPr>
        <w:spacing w:line="240" w:lineRule="atLeast"/>
        <w:ind w:left="1080" w:hanging="360"/>
        <w:rPr>
          <w:rFonts w:ascii="Arial" w:hAnsi="Arial" w:cs="Arial"/>
          <w:sz w:val="24"/>
          <w:szCs w:val="24"/>
        </w:rPr>
      </w:pPr>
    </w:p>
    <w:p w14:paraId="6A3055D2" w14:textId="482C3CDE"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So that it overlies any portion of a surface or subsurface sand and gravel aquifer or a high yield bedrock aquifer.  This prohibition appl</w:t>
      </w:r>
      <w:r w:rsidR="006115A5" w:rsidRPr="009B3829">
        <w:rPr>
          <w:rFonts w:ascii="Arial" w:hAnsi="Arial" w:cs="Arial"/>
          <w:sz w:val="24"/>
          <w:szCs w:val="24"/>
        </w:rPr>
        <w:t>ies</w:t>
      </w:r>
      <w:r w:rsidRPr="009B3829">
        <w:rPr>
          <w:rFonts w:ascii="Arial" w:hAnsi="Arial" w:cs="Arial"/>
          <w:sz w:val="24"/>
          <w:szCs w:val="24"/>
        </w:rPr>
        <w:t xml:space="preserve"> to a facility </w:t>
      </w:r>
      <w:r w:rsidRPr="009B3829">
        <w:rPr>
          <w:rFonts w:ascii="Arial" w:hAnsi="Arial" w:cs="Arial"/>
          <w:sz w:val="24"/>
          <w:szCs w:val="24"/>
        </w:rPr>
        <w:lastRenderedPageBreak/>
        <w:t>where hazardous waste is handled in a surface impoundment, landfill, underground tank, or waste pile or a facility where hazardous waste is treated utilizing land treatment techniques; or</w:t>
      </w:r>
    </w:p>
    <w:p w14:paraId="5B5952AC" w14:textId="77777777" w:rsidR="00AB2919" w:rsidRPr="009B3829" w:rsidRDefault="00AB2919" w:rsidP="00822DF0">
      <w:pPr>
        <w:spacing w:line="240" w:lineRule="atLeast"/>
        <w:ind w:left="1080" w:hanging="360"/>
        <w:rPr>
          <w:rFonts w:ascii="Arial" w:hAnsi="Arial" w:cs="Arial"/>
          <w:sz w:val="24"/>
          <w:szCs w:val="24"/>
        </w:rPr>
      </w:pPr>
    </w:p>
    <w:p w14:paraId="0CC57438" w14:textId="3924ADCF" w:rsidR="00AB2919" w:rsidRPr="009B3829" w:rsidRDefault="00AB2919" w:rsidP="006D69B9">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Maps prepared by the Department of </w:t>
      </w:r>
      <w:r w:rsidR="00157916" w:rsidRPr="009B3829">
        <w:rPr>
          <w:rFonts w:ascii="Arial" w:hAnsi="Arial" w:cs="Arial"/>
          <w:sz w:val="24"/>
          <w:szCs w:val="24"/>
        </w:rPr>
        <w:t xml:space="preserve">Agriculture, </w:t>
      </w:r>
      <w:r w:rsidRPr="009B3829">
        <w:rPr>
          <w:rFonts w:ascii="Arial" w:hAnsi="Arial" w:cs="Arial"/>
          <w:sz w:val="24"/>
          <w:szCs w:val="24"/>
        </w:rPr>
        <w:t xml:space="preserve">Conservation </w:t>
      </w:r>
      <w:r w:rsidR="00157916" w:rsidRPr="009B3829">
        <w:rPr>
          <w:rFonts w:ascii="Arial" w:hAnsi="Arial" w:cs="Arial"/>
          <w:sz w:val="24"/>
          <w:szCs w:val="24"/>
        </w:rPr>
        <w:t xml:space="preserve">and Forestry </w:t>
      </w:r>
      <w:r w:rsidRPr="009B3829">
        <w:rPr>
          <w:rFonts w:ascii="Arial" w:hAnsi="Arial" w:cs="Arial"/>
          <w:sz w:val="24"/>
          <w:szCs w:val="24"/>
        </w:rPr>
        <w:t>(Maine Geological Survey</w:t>
      </w:r>
      <w:proofErr w:type="gramStart"/>
      <w:r w:rsidRPr="009B3829">
        <w:rPr>
          <w:rFonts w:ascii="Arial" w:hAnsi="Arial" w:cs="Arial"/>
          <w:sz w:val="24"/>
          <w:szCs w:val="24"/>
        </w:rPr>
        <w:t>) may</w:t>
      </w:r>
      <w:proofErr w:type="gramEnd"/>
      <w:r w:rsidRPr="009B3829">
        <w:rPr>
          <w:rFonts w:ascii="Arial" w:hAnsi="Arial" w:cs="Arial"/>
          <w:sz w:val="24"/>
          <w:szCs w:val="24"/>
        </w:rPr>
        <w:t xml:space="preserve"> provide guidance as to the location of sand and gravel and bedrock aquifers within the State of Maine.</w:t>
      </w:r>
    </w:p>
    <w:p w14:paraId="0E0832C2" w14:textId="77777777" w:rsidR="00AB2919" w:rsidRPr="009B3829" w:rsidRDefault="00AB2919" w:rsidP="00822DF0">
      <w:pPr>
        <w:spacing w:line="240" w:lineRule="atLeast"/>
        <w:ind w:left="1080" w:hanging="360"/>
        <w:rPr>
          <w:rFonts w:ascii="Arial" w:hAnsi="Arial" w:cs="Arial"/>
          <w:sz w:val="24"/>
          <w:szCs w:val="24"/>
        </w:rPr>
      </w:pPr>
    </w:p>
    <w:p w14:paraId="6B8FE89B" w14:textId="2477A4BE"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Within the boundaries of a state or federal park or designated wilderness area.  This prohibition </w:t>
      </w:r>
      <w:r w:rsidR="005D23A0" w:rsidRPr="009B3829">
        <w:rPr>
          <w:rFonts w:ascii="Arial" w:hAnsi="Arial" w:cs="Arial"/>
          <w:sz w:val="24"/>
          <w:szCs w:val="24"/>
        </w:rPr>
        <w:t xml:space="preserve">does </w:t>
      </w:r>
      <w:r w:rsidRPr="009B3829">
        <w:rPr>
          <w:rFonts w:ascii="Arial" w:hAnsi="Arial" w:cs="Arial"/>
          <w:sz w:val="24"/>
          <w:szCs w:val="24"/>
        </w:rPr>
        <w:t xml:space="preserve">not apply to a storage facility (Section 12 of this </w:t>
      </w:r>
      <w:r w:rsidR="00783B41" w:rsidRPr="009B3829">
        <w:rPr>
          <w:rFonts w:ascii="Arial" w:hAnsi="Arial" w:cs="Arial"/>
          <w:sz w:val="24"/>
          <w:szCs w:val="24"/>
        </w:rPr>
        <w:t>Chapter</w:t>
      </w:r>
      <w:r w:rsidRPr="009B3829">
        <w:rPr>
          <w:rFonts w:ascii="Arial" w:hAnsi="Arial" w:cs="Arial"/>
          <w:sz w:val="24"/>
          <w:szCs w:val="24"/>
        </w:rPr>
        <w:t>)</w:t>
      </w:r>
      <w:r w:rsidR="00822DF0" w:rsidRPr="009B3829">
        <w:rPr>
          <w:rFonts w:ascii="Arial" w:hAnsi="Arial" w:cs="Arial"/>
          <w:sz w:val="24"/>
          <w:szCs w:val="24"/>
        </w:rPr>
        <w:t>.</w:t>
      </w:r>
    </w:p>
    <w:p w14:paraId="0ADB81FD" w14:textId="77777777" w:rsidR="00AB2919" w:rsidRPr="009B3829" w:rsidRDefault="00AB2919" w:rsidP="00822DF0">
      <w:pPr>
        <w:spacing w:line="240" w:lineRule="atLeast"/>
        <w:ind w:left="1080" w:hanging="360"/>
        <w:rPr>
          <w:rFonts w:ascii="Arial" w:hAnsi="Arial" w:cs="Arial"/>
          <w:sz w:val="24"/>
          <w:szCs w:val="24"/>
        </w:rPr>
      </w:pPr>
    </w:p>
    <w:p w14:paraId="22168E2B" w14:textId="1CF7C2D3" w:rsidR="00AB2919" w:rsidRPr="009B3829" w:rsidRDefault="00AB2919" w:rsidP="00AA7C8E">
      <w:pPr>
        <w:pStyle w:val="Heading2"/>
      </w:pPr>
      <w:bookmarkStart w:id="14" w:name="_Toc231572844"/>
      <w:r w:rsidRPr="00AA7C8E">
        <w:rPr>
          <w:b w:val="0"/>
          <w:bCs/>
        </w:rPr>
        <w:t>B.</w:t>
      </w:r>
      <w:r w:rsidRPr="00AA7C8E">
        <w:rPr>
          <w:b w:val="0"/>
          <w:bCs/>
        </w:rPr>
        <w:tab/>
      </w:r>
      <w:r w:rsidRPr="009B3829">
        <w:t xml:space="preserve">Rebuttable </w:t>
      </w:r>
      <w:r w:rsidR="001A49F2" w:rsidRPr="009B3829">
        <w:t>p</w:t>
      </w:r>
      <w:r w:rsidRPr="009B3829">
        <w:t xml:space="preserve">resumption.  </w:t>
      </w:r>
      <w:r w:rsidRPr="00AA7C8E">
        <w:rPr>
          <w:b w:val="0"/>
          <w:bCs/>
        </w:rPr>
        <w:t>A waste facility for hazardous waste located as set forth below is presumed to pose serious threats to public health or welfare or to the environment such that a license for a facility cannot be issued.  The presumption applies if:</w:t>
      </w:r>
      <w:bookmarkEnd w:id="14"/>
    </w:p>
    <w:p w14:paraId="5658D77E" w14:textId="77777777" w:rsidR="00AB2919" w:rsidRPr="009B3829" w:rsidRDefault="00AB2919" w:rsidP="006D69B9">
      <w:pPr>
        <w:pStyle w:val="RulesSub-section"/>
        <w:jc w:val="left"/>
        <w:rPr>
          <w:rFonts w:ascii="Arial" w:hAnsi="Arial" w:cs="Arial"/>
          <w:sz w:val="24"/>
          <w:szCs w:val="24"/>
        </w:rPr>
      </w:pPr>
    </w:p>
    <w:p w14:paraId="294FEEBE" w14:textId="397C81DA"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facility property is located on land defined as a wetland under statutes or regulations administered by the Department, Department of </w:t>
      </w:r>
      <w:r w:rsidR="00373FF6" w:rsidRPr="009B3829">
        <w:rPr>
          <w:rFonts w:ascii="Arial" w:hAnsi="Arial" w:cs="Arial"/>
          <w:sz w:val="24"/>
          <w:szCs w:val="24"/>
        </w:rPr>
        <w:t xml:space="preserve">Agriculture, </w:t>
      </w:r>
      <w:r w:rsidRPr="009B3829">
        <w:rPr>
          <w:rFonts w:ascii="Arial" w:hAnsi="Arial" w:cs="Arial"/>
          <w:sz w:val="24"/>
          <w:szCs w:val="24"/>
        </w:rPr>
        <w:t>Conservation</w:t>
      </w:r>
      <w:r w:rsidR="00373FF6" w:rsidRPr="009B3829">
        <w:rPr>
          <w:rFonts w:ascii="Arial" w:hAnsi="Arial" w:cs="Arial"/>
          <w:sz w:val="24"/>
          <w:szCs w:val="24"/>
        </w:rPr>
        <w:t xml:space="preserve"> and Forestry</w:t>
      </w:r>
      <w:r w:rsidRPr="009B3829">
        <w:rPr>
          <w:rFonts w:ascii="Arial" w:hAnsi="Arial" w:cs="Arial"/>
          <w:sz w:val="24"/>
          <w:szCs w:val="24"/>
        </w:rPr>
        <w:t xml:space="preserve">, Department of Inland Fisheries &amp; Wildlife, </w:t>
      </w:r>
      <w:r w:rsidR="00373FF6" w:rsidRPr="009B3829">
        <w:rPr>
          <w:rFonts w:ascii="Arial" w:hAnsi="Arial" w:cs="Arial"/>
          <w:sz w:val="24"/>
          <w:szCs w:val="24"/>
        </w:rPr>
        <w:t xml:space="preserve">or </w:t>
      </w:r>
      <w:r w:rsidRPr="009B3829">
        <w:rPr>
          <w:rFonts w:ascii="Arial" w:hAnsi="Arial" w:cs="Arial"/>
          <w:sz w:val="24"/>
          <w:szCs w:val="24"/>
        </w:rPr>
        <w:t>Department of Marine Resources; or</w:t>
      </w:r>
    </w:p>
    <w:p w14:paraId="7A86AD10" w14:textId="77777777" w:rsidR="00AB2919" w:rsidRPr="009B3829" w:rsidRDefault="00AB2919" w:rsidP="006D69B9">
      <w:pPr>
        <w:pStyle w:val="RulesParagraph"/>
        <w:jc w:val="left"/>
        <w:rPr>
          <w:rFonts w:ascii="Arial" w:hAnsi="Arial" w:cs="Arial"/>
          <w:sz w:val="24"/>
          <w:szCs w:val="24"/>
        </w:rPr>
      </w:pPr>
    </w:p>
    <w:p w14:paraId="1BAA27F0" w14:textId="05ECE322"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The facility or facility property is located within 300 feet of any 100</w:t>
      </w:r>
      <w:r w:rsidR="00093A8E" w:rsidRPr="009B3829">
        <w:rPr>
          <w:rFonts w:ascii="Arial" w:hAnsi="Arial" w:cs="Arial"/>
          <w:sz w:val="24"/>
          <w:szCs w:val="24"/>
        </w:rPr>
        <w:t>-</w:t>
      </w:r>
      <w:r w:rsidRPr="009B3829">
        <w:rPr>
          <w:rFonts w:ascii="Arial" w:hAnsi="Arial" w:cs="Arial"/>
          <w:sz w:val="24"/>
          <w:szCs w:val="24"/>
        </w:rPr>
        <w:t xml:space="preserve">year flood </w:t>
      </w:r>
      <w:proofErr w:type="gramStart"/>
      <w:r w:rsidRPr="009B3829">
        <w:rPr>
          <w:rFonts w:ascii="Arial" w:hAnsi="Arial" w:cs="Arial"/>
          <w:sz w:val="24"/>
          <w:szCs w:val="24"/>
        </w:rPr>
        <w:t>plain so</w:t>
      </w:r>
      <w:proofErr w:type="gramEnd"/>
      <w:r w:rsidRPr="009B3829">
        <w:rPr>
          <w:rFonts w:ascii="Arial" w:hAnsi="Arial" w:cs="Arial"/>
          <w:sz w:val="24"/>
          <w:szCs w:val="24"/>
        </w:rPr>
        <w:t xml:space="preserve"> designated by the Federal </w:t>
      </w:r>
      <w:r w:rsidR="00F03954" w:rsidRPr="009B3829">
        <w:rPr>
          <w:rFonts w:ascii="Arial" w:hAnsi="Arial" w:cs="Arial"/>
          <w:sz w:val="24"/>
          <w:szCs w:val="24"/>
        </w:rPr>
        <w:t>Emergency Management</w:t>
      </w:r>
      <w:r w:rsidRPr="009B3829">
        <w:rPr>
          <w:rFonts w:ascii="Arial" w:hAnsi="Arial" w:cs="Arial"/>
          <w:sz w:val="24"/>
          <w:szCs w:val="24"/>
        </w:rPr>
        <w:t xml:space="preserve"> Agency or within 300 feet of the level of any documented flood of a greater magnitude.  Evidence that the facility will be constructed or operated in compliance with the special requirements for facilities located in a flood plain is not an adequate basis for rebutting the presumption against such </w:t>
      </w:r>
      <w:proofErr w:type="gramStart"/>
      <w:r w:rsidRPr="009B3829">
        <w:rPr>
          <w:rFonts w:ascii="Arial" w:hAnsi="Arial" w:cs="Arial"/>
          <w:sz w:val="24"/>
          <w:szCs w:val="24"/>
        </w:rPr>
        <w:t>siting</w:t>
      </w:r>
      <w:proofErr w:type="gramEnd"/>
      <w:r w:rsidRPr="009B3829">
        <w:rPr>
          <w:rFonts w:ascii="Arial" w:hAnsi="Arial" w:cs="Arial"/>
          <w:sz w:val="24"/>
          <w:szCs w:val="24"/>
        </w:rPr>
        <w:t>.  However, the presumption may not be rebutted unless the applicant demonstrates along with its other offer of evidence rebutting the presumption that the facility will meet all applicable standards; or</w:t>
      </w:r>
    </w:p>
    <w:p w14:paraId="69CAF608" w14:textId="77777777" w:rsidR="00AB2919" w:rsidRPr="009B3829" w:rsidRDefault="00AB2919" w:rsidP="006D69B9">
      <w:pPr>
        <w:pStyle w:val="RulesParagraph"/>
        <w:jc w:val="left"/>
        <w:rPr>
          <w:rFonts w:ascii="Arial" w:hAnsi="Arial" w:cs="Arial"/>
          <w:sz w:val="24"/>
          <w:szCs w:val="24"/>
        </w:rPr>
      </w:pPr>
    </w:p>
    <w:p w14:paraId="2A4D7490"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The facility or facility property overlies any portion of a surface or subsurface sand and gravel aquifer or its primary recharge zone or a high yield bedrock aquifer; or</w:t>
      </w:r>
    </w:p>
    <w:p w14:paraId="787D821D" w14:textId="77777777" w:rsidR="00AB2919" w:rsidRPr="009B3829" w:rsidRDefault="00AB2919" w:rsidP="006D69B9">
      <w:pPr>
        <w:pStyle w:val="RulesParagraph"/>
        <w:jc w:val="left"/>
        <w:rPr>
          <w:rFonts w:ascii="Arial" w:hAnsi="Arial" w:cs="Arial"/>
          <w:sz w:val="24"/>
          <w:szCs w:val="24"/>
        </w:rPr>
      </w:pPr>
    </w:p>
    <w:p w14:paraId="01F58F85"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The facility or facility property is located within </w:t>
      </w:r>
      <w:proofErr w:type="gramStart"/>
      <w:r w:rsidRPr="009B3829">
        <w:rPr>
          <w:rFonts w:ascii="Arial" w:hAnsi="Arial" w:cs="Arial"/>
          <w:sz w:val="24"/>
          <w:szCs w:val="24"/>
        </w:rPr>
        <w:t>one mile</w:t>
      </w:r>
      <w:proofErr w:type="gramEnd"/>
      <w:r w:rsidRPr="009B3829">
        <w:rPr>
          <w:rFonts w:ascii="Arial" w:hAnsi="Arial" w:cs="Arial"/>
          <w:sz w:val="24"/>
          <w:szCs w:val="24"/>
        </w:rPr>
        <w:t xml:space="preserve"> upgradient of any underground source of public drinking water, or within the watershed of a surface water source of public drinking water, or within 1,000 feet of any source of potable water for humans or livestock; or</w:t>
      </w:r>
    </w:p>
    <w:p w14:paraId="448F93E5" w14:textId="77777777" w:rsidR="00AB2919" w:rsidRPr="009B3829" w:rsidRDefault="00AB2919" w:rsidP="006D69B9">
      <w:pPr>
        <w:pStyle w:val="RulesParagraph"/>
        <w:jc w:val="left"/>
        <w:rPr>
          <w:rFonts w:ascii="Arial" w:hAnsi="Arial" w:cs="Arial"/>
          <w:sz w:val="24"/>
          <w:szCs w:val="24"/>
        </w:rPr>
      </w:pPr>
    </w:p>
    <w:p w14:paraId="532982F9" w14:textId="7E1AFC82"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The facility or facility property is located such that it may pose a threat to fisheries or wildlife or other natural resources in an area including a sanctuary, refuge, or preserve designated as such under statutes or regulations administered by the Department of Inland Fisheries &amp; Wildlife or </w:t>
      </w:r>
      <w:r w:rsidRPr="009B3829">
        <w:rPr>
          <w:rFonts w:ascii="Arial" w:hAnsi="Arial" w:cs="Arial"/>
          <w:sz w:val="24"/>
          <w:szCs w:val="24"/>
        </w:rPr>
        <w:lastRenderedPageBreak/>
        <w:t xml:space="preserve">Marine Resources; a state or federal park, sanctuary, or designated wilderness area, or a critical area identified as such under statutes or regulations administered by the </w:t>
      </w:r>
      <w:r w:rsidR="00A07CB1" w:rsidRPr="009B3829">
        <w:rPr>
          <w:rFonts w:ascii="Arial" w:hAnsi="Arial" w:cs="Arial"/>
          <w:sz w:val="24"/>
          <w:szCs w:val="24"/>
        </w:rPr>
        <w:t>Natural Areas Program of the Maine Department of Agriculture, Conservation, and Forestry</w:t>
      </w:r>
      <w:r w:rsidRPr="009B3829">
        <w:rPr>
          <w:rFonts w:ascii="Arial" w:hAnsi="Arial" w:cs="Arial"/>
          <w:sz w:val="24"/>
          <w:szCs w:val="24"/>
        </w:rPr>
        <w:t>, or to fish in a fish hatchery; or</w:t>
      </w:r>
    </w:p>
    <w:p w14:paraId="7A925F93" w14:textId="77777777" w:rsidR="00AB2919" w:rsidRPr="009B3829" w:rsidRDefault="00AB2919" w:rsidP="006D69B9">
      <w:pPr>
        <w:pStyle w:val="RulesParagraph"/>
        <w:jc w:val="left"/>
        <w:rPr>
          <w:rFonts w:ascii="Arial" w:hAnsi="Arial" w:cs="Arial"/>
          <w:sz w:val="24"/>
          <w:szCs w:val="24"/>
        </w:rPr>
      </w:pPr>
    </w:p>
    <w:p w14:paraId="5C69716D"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The facility property is located within the boundaries of a state or federal park or designated wilderness area.</w:t>
      </w:r>
    </w:p>
    <w:p w14:paraId="54315982" w14:textId="77777777" w:rsidR="00AB2919" w:rsidRPr="009B3829" w:rsidRDefault="00AB2919" w:rsidP="006D69B9">
      <w:pPr>
        <w:pStyle w:val="RulesParagraph"/>
        <w:jc w:val="left"/>
        <w:rPr>
          <w:rFonts w:ascii="Arial" w:hAnsi="Arial" w:cs="Arial"/>
          <w:sz w:val="24"/>
          <w:szCs w:val="24"/>
        </w:rPr>
      </w:pPr>
    </w:p>
    <w:p w14:paraId="0443B42F" w14:textId="6C56106B"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ab/>
        <w:t xml:space="preserve">An applicant seeking a license to establish, construct, alter, or operate a facility in such a location must overcome this presumption by persuasive evidence that the facility is unique in some way that allows for compliance with the intent of this </w:t>
      </w:r>
      <w:r w:rsidR="00723206" w:rsidRPr="009B3829">
        <w:rPr>
          <w:rFonts w:ascii="Arial" w:hAnsi="Arial" w:cs="Arial"/>
          <w:sz w:val="24"/>
          <w:szCs w:val="24"/>
        </w:rPr>
        <w:t>Chapter</w:t>
      </w:r>
      <w:r w:rsidRPr="009B3829">
        <w:rPr>
          <w:rFonts w:ascii="Arial" w:hAnsi="Arial" w:cs="Arial"/>
          <w:sz w:val="24"/>
          <w:szCs w:val="24"/>
        </w:rPr>
        <w:t>.</w:t>
      </w:r>
    </w:p>
    <w:p w14:paraId="34642E64" w14:textId="77777777" w:rsidR="00AB2919" w:rsidRPr="009B3829" w:rsidRDefault="00AB2919" w:rsidP="00822DF0">
      <w:pPr>
        <w:spacing w:line="240" w:lineRule="atLeast"/>
        <w:ind w:left="1080" w:hanging="360"/>
        <w:rPr>
          <w:rFonts w:ascii="Arial" w:hAnsi="Arial" w:cs="Arial"/>
          <w:sz w:val="24"/>
          <w:szCs w:val="24"/>
        </w:rPr>
      </w:pPr>
    </w:p>
    <w:p w14:paraId="02547877" w14:textId="77777777" w:rsidR="00AB2919" w:rsidRPr="009B3829" w:rsidRDefault="00AB2919" w:rsidP="00AA7C8E">
      <w:pPr>
        <w:pStyle w:val="Heading1"/>
      </w:pPr>
      <w:bookmarkStart w:id="15" w:name="_Toc231572845"/>
      <w:r w:rsidRPr="009B3829">
        <w:t>8.</w:t>
      </w:r>
      <w:r w:rsidRPr="009B3829">
        <w:tab/>
        <w:t>Additional Standards Applicable to Hazardous Waste Landfills</w:t>
      </w:r>
      <w:bookmarkEnd w:id="15"/>
    </w:p>
    <w:p w14:paraId="7D9E214D" w14:textId="77777777" w:rsidR="00AB2919" w:rsidRPr="009B3829" w:rsidRDefault="00AB2919" w:rsidP="00AA7C8E">
      <w:pPr>
        <w:pStyle w:val="Heading1"/>
      </w:pPr>
    </w:p>
    <w:p w14:paraId="36709065" w14:textId="67F9DC29" w:rsidR="00AB2919" w:rsidRPr="009B3829" w:rsidRDefault="00AB2919" w:rsidP="00AA7C8E">
      <w:pPr>
        <w:pStyle w:val="Heading2"/>
      </w:pPr>
      <w:bookmarkStart w:id="16" w:name="_Toc231572846"/>
      <w:r w:rsidRPr="00AA7C8E">
        <w:rPr>
          <w:b w:val="0"/>
          <w:bCs/>
        </w:rPr>
        <w:t>A.</w:t>
      </w:r>
      <w:r w:rsidRPr="009B3829">
        <w:tab/>
        <w:t xml:space="preserve">Performance </w:t>
      </w:r>
      <w:r w:rsidR="001A49F2" w:rsidRPr="009B3829">
        <w:t>s</w:t>
      </w:r>
      <w:r w:rsidRPr="009B3829">
        <w:t>tandards</w:t>
      </w:r>
      <w:bookmarkEnd w:id="16"/>
    </w:p>
    <w:p w14:paraId="17604231" w14:textId="77777777" w:rsidR="00AB2919" w:rsidRPr="009B3829" w:rsidRDefault="00AB2919" w:rsidP="00AA7C8E">
      <w:pPr>
        <w:pStyle w:val="Heading2"/>
      </w:pPr>
    </w:p>
    <w:p w14:paraId="62D820EC"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Landfills are regarded by the Board as the least preferable method of hazardous waste handling.  While it is expected that the expense of landfilling will discourage its use, the Board, prior to approval of any application for a hazardous waste landfill, will consider whether alternative preferred method(s) exist for handling a waste proposed to be landfilled.</w:t>
      </w:r>
    </w:p>
    <w:p w14:paraId="1873F6BF" w14:textId="77777777" w:rsidR="00AB2919" w:rsidRPr="009B3829" w:rsidRDefault="00AB2919" w:rsidP="006D69B9">
      <w:pPr>
        <w:pStyle w:val="RulesParagraph"/>
        <w:jc w:val="left"/>
        <w:rPr>
          <w:rFonts w:ascii="Arial" w:hAnsi="Arial" w:cs="Arial"/>
          <w:sz w:val="24"/>
          <w:szCs w:val="24"/>
        </w:rPr>
      </w:pPr>
    </w:p>
    <w:p w14:paraId="33CDBE47"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A hazardous waste landfill must be designed, constructed, and installed to prevent any migration of </w:t>
      </w:r>
      <w:proofErr w:type="gramStart"/>
      <w:r w:rsidRPr="009B3829">
        <w:rPr>
          <w:rFonts w:ascii="Arial" w:hAnsi="Arial" w:cs="Arial"/>
          <w:sz w:val="24"/>
          <w:szCs w:val="24"/>
        </w:rPr>
        <w:t>wastes</w:t>
      </w:r>
      <w:proofErr w:type="gramEnd"/>
      <w:r w:rsidRPr="009B3829">
        <w:rPr>
          <w:rFonts w:ascii="Arial" w:hAnsi="Arial" w:cs="Arial"/>
          <w:sz w:val="24"/>
          <w:szCs w:val="24"/>
        </w:rPr>
        <w:t xml:space="preserve"> out of the landfill to adjacent subsurface soil or ground water or surface water at any time during the life, including the post-closure period, of the landfill.</w:t>
      </w:r>
    </w:p>
    <w:p w14:paraId="770968CE" w14:textId="77777777" w:rsidR="00AB2919" w:rsidRPr="009B3829" w:rsidRDefault="00AB2919" w:rsidP="006D69B9">
      <w:pPr>
        <w:pStyle w:val="RulesParagraph"/>
        <w:jc w:val="left"/>
        <w:rPr>
          <w:rFonts w:ascii="Arial" w:hAnsi="Arial" w:cs="Arial"/>
          <w:sz w:val="24"/>
          <w:szCs w:val="24"/>
        </w:rPr>
      </w:pPr>
    </w:p>
    <w:p w14:paraId="3F069DD3"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A hazardous waste landfill must be established, constructed, altered and operated to meet the following performance standards:</w:t>
      </w:r>
    </w:p>
    <w:p w14:paraId="7BE16C35" w14:textId="77777777" w:rsidR="00AB2919" w:rsidRPr="009B3829" w:rsidRDefault="00AB2919" w:rsidP="00822DF0">
      <w:pPr>
        <w:spacing w:line="240" w:lineRule="atLeast"/>
        <w:ind w:left="1080" w:hanging="360"/>
        <w:rPr>
          <w:rFonts w:ascii="Arial" w:hAnsi="Arial" w:cs="Arial"/>
          <w:sz w:val="24"/>
          <w:szCs w:val="24"/>
        </w:rPr>
      </w:pPr>
    </w:p>
    <w:p w14:paraId="1201352D" w14:textId="3B7C257A"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73405B" w:rsidRPr="009B3829">
        <w:rPr>
          <w:rFonts w:ascii="Arial" w:hAnsi="Arial" w:cs="Arial"/>
          <w:sz w:val="24"/>
          <w:szCs w:val="24"/>
        </w:rPr>
        <w:t xml:space="preserve">A </w:t>
      </w:r>
      <w:r w:rsidRPr="009B3829">
        <w:rPr>
          <w:rFonts w:ascii="Arial" w:hAnsi="Arial" w:cs="Arial"/>
          <w:sz w:val="24"/>
          <w:szCs w:val="24"/>
        </w:rPr>
        <w:t xml:space="preserve">landfilled hazardous waste or constituent or derivative thereof </w:t>
      </w:r>
      <w:r w:rsidR="008512BC" w:rsidRPr="009B3829">
        <w:rPr>
          <w:rFonts w:ascii="Arial" w:hAnsi="Arial" w:cs="Arial"/>
          <w:sz w:val="24"/>
          <w:szCs w:val="24"/>
        </w:rPr>
        <w:t>must not</w:t>
      </w:r>
      <w:r w:rsidRPr="009B3829">
        <w:rPr>
          <w:rFonts w:ascii="Arial" w:hAnsi="Arial" w:cs="Arial"/>
          <w:sz w:val="24"/>
          <w:szCs w:val="24"/>
        </w:rPr>
        <w:t xml:space="preserve"> appear in ground or surface waters at a concentration above background level, or above current public health drinking water standards for Maine, or standards for aquatic toxicity, whichever is most stringent. Background levels </w:t>
      </w:r>
      <w:r w:rsidR="00B62D4D" w:rsidRPr="009B3829">
        <w:rPr>
          <w:rFonts w:ascii="Arial" w:hAnsi="Arial" w:cs="Arial"/>
          <w:sz w:val="24"/>
          <w:szCs w:val="24"/>
        </w:rPr>
        <w:t xml:space="preserve">must </w:t>
      </w:r>
      <w:r w:rsidRPr="009B3829">
        <w:rPr>
          <w:rFonts w:ascii="Arial" w:hAnsi="Arial" w:cs="Arial"/>
          <w:sz w:val="24"/>
          <w:szCs w:val="24"/>
        </w:rPr>
        <w:t xml:space="preserve">be those established by the pre-construction analysis required by </w:t>
      </w:r>
      <w:r w:rsidR="00214ECC" w:rsidRPr="009B3829">
        <w:rPr>
          <w:rFonts w:ascii="Arial" w:hAnsi="Arial" w:cs="Arial"/>
          <w:sz w:val="24"/>
          <w:szCs w:val="24"/>
        </w:rPr>
        <w:t xml:space="preserve">06-096 C.M.R. ch. </w:t>
      </w:r>
      <w:r w:rsidRPr="009B3829">
        <w:rPr>
          <w:rFonts w:ascii="Arial" w:hAnsi="Arial" w:cs="Arial"/>
          <w:sz w:val="24"/>
          <w:szCs w:val="24"/>
        </w:rPr>
        <w:t xml:space="preserve">856, </w:t>
      </w:r>
      <w:r w:rsidR="00214ECC" w:rsidRPr="009B3829">
        <w:rPr>
          <w:rFonts w:ascii="Arial" w:hAnsi="Arial" w:cs="Arial"/>
          <w:sz w:val="24"/>
          <w:szCs w:val="24"/>
        </w:rPr>
        <w:t>§</w:t>
      </w:r>
      <w:r w:rsidRPr="009B3829">
        <w:rPr>
          <w:rFonts w:ascii="Arial" w:hAnsi="Arial" w:cs="Arial"/>
          <w:sz w:val="24"/>
          <w:szCs w:val="24"/>
        </w:rPr>
        <w:t xml:space="preserve"> 10</w:t>
      </w:r>
      <w:r w:rsidR="00214ECC" w:rsidRPr="009B3829">
        <w:rPr>
          <w:rFonts w:ascii="Arial" w:hAnsi="Arial" w:cs="Arial"/>
          <w:sz w:val="24"/>
          <w:szCs w:val="24"/>
        </w:rPr>
        <w:t>(</w:t>
      </w:r>
      <w:r w:rsidRPr="009B3829">
        <w:rPr>
          <w:rFonts w:ascii="Arial" w:hAnsi="Arial" w:cs="Arial"/>
          <w:sz w:val="24"/>
          <w:szCs w:val="24"/>
        </w:rPr>
        <w:t>C</w:t>
      </w:r>
      <w:r w:rsidR="00214ECC" w:rsidRPr="009B3829">
        <w:rPr>
          <w:rFonts w:ascii="Arial" w:hAnsi="Arial" w:cs="Arial"/>
          <w:sz w:val="24"/>
          <w:szCs w:val="24"/>
        </w:rPr>
        <w:t>)</w:t>
      </w:r>
      <w:r w:rsidRPr="009B3829">
        <w:rPr>
          <w:rFonts w:ascii="Arial" w:hAnsi="Arial" w:cs="Arial"/>
          <w:sz w:val="24"/>
          <w:szCs w:val="24"/>
        </w:rPr>
        <w:t>(1</w:t>
      </w:r>
      <w:r w:rsidR="00EA180A" w:rsidRPr="009B3829">
        <w:rPr>
          <w:rFonts w:ascii="Arial" w:hAnsi="Arial" w:cs="Arial"/>
          <w:sz w:val="24"/>
          <w:szCs w:val="24"/>
        </w:rPr>
        <w:t>0</w:t>
      </w:r>
      <w:r w:rsidRPr="009B3829">
        <w:rPr>
          <w:rFonts w:ascii="Arial" w:hAnsi="Arial" w:cs="Arial"/>
          <w:sz w:val="24"/>
          <w:szCs w:val="24"/>
        </w:rPr>
        <w:t>)(g) or of the upgradient monitoring well required by Section 8</w:t>
      </w:r>
      <w:r w:rsidR="00686D44" w:rsidRPr="009B3829">
        <w:rPr>
          <w:rFonts w:ascii="Arial" w:hAnsi="Arial" w:cs="Arial"/>
          <w:sz w:val="24"/>
          <w:szCs w:val="24"/>
        </w:rPr>
        <w:t>(</w:t>
      </w:r>
      <w:r w:rsidRPr="009B3829">
        <w:rPr>
          <w:rFonts w:ascii="Arial" w:hAnsi="Arial" w:cs="Arial"/>
          <w:sz w:val="24"/>
          <w:szCs w:val="24"/>
        </w:rPr>
        <w:t>D</w:t>
      </w:r>
      <w:r w:rsidR="00686D44" w:rsidRPr="009B3829">
        <w:rPr>
          <w:rFonts w:ascii="Arial" w:hAnsi="Arial" w:cs="Arial"/>
          <w:sz w:val="24"/>
          <w:szCs w:val="24"/>
        </w:rPr>
        <w:t>)</w:t>
      </w:r>
      <w:r w:rsidRPr="009B3829">
        <w:rPr>
          <w:rFonts w:ascii="Arial" w:hAnsi="Arial" w:cs="Arial"/>
          <w:sz w:val="24"/>
          <w:szCs w:val="24"/>
        </w:rPr>
        <w:t xml:space="preserve">(1) </w:t>
      </w:r>
      <w:r w:rsidR="00577380" w:rsidRPr="009B3829">
        <w:rPr>
          <w:rFonts w:ascii="Arial" w:hAnsi="Arial" w:cs="Arial"/>
          <w:sz w:val="24"/>
          <w:szCs w:val="24"/>
        </w:rPr>
        <w:t>of this Chapter</w:t>
      </w:r>
      <w:r w:rsidRPr="009B3829">
        <w:rPr>
          <w:rFonts w:ascii="Arial" w:hAnsi="Arial" w:cs="Arial"/>
          <w:sz w:val="24"/>
          <w:szCs w:val="24"/>
        </w:rPr>
        <w:t>, whichever is lower.</w:t>
      </w:r>
    </w:p>
    <w:p w14:paraId="5361C601" w14:textId="77777777" w:rsidR="00AB2919" w:rsidRPr="009B3829" w:rsidRDefault="00AB2919" w:rsidP="006D69B9">
      <w:pPr>
        <w:pStyle w:val="RulesSub-Paragraph"/>
        <w:jc w:val="left"/>
        <w:rPr>
          <w:rFonts w:ascii="Arial" w:hAnsi="Arial" w:cs="Arial"/>
          <w:sz w:val="24"/>
          <w:szCs w:val="24"/>
        </w:rPr>
      </w:pPr>
    </w:p>
    <w:p w14:paraId="68F5F937" w14:textId="16A78007" w:rsidR="00AB2919" w:rsidRPr="009B3829" w:rsidRDefault="00AB2919" w:rsidP="006D69B9">
      <w:pPr>
        <w:pStyle w:val="RulesNotesub-para"/>
        <w:pBdr>
          <w:top w:val="single" w:sz="6" w:space="1" w:color="auto"/>
          <w:bottom w:val="single" w:sz="6" w:space="1" w:color="auto"/>
        </w:pBdr>
        <w:jc w:val="left"/>
        <w:rPr>
          <w:rFonts w:ascii="Arial" w:hAnsi="Arial" w:cs="Arial"/>
          <w:sz w:val="24"/>
          <w:szCs w:val="24"/>
        </w:rPr>
      </w:pPr>
      <w:bookmarkStart w:id="17" w:name="_Hlk55924231"/>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Drinking water and aquatic toxicity standards are obtained from current manuals including but not limited to:  State of Maine Rules of the Department of </w:t>
      </w:r>
      <w:r w:rsidR="00612636" w:rsidRPr="009B3829">
        <w:rPr>
          <w:rFonts w:ascii="Arial" w:hAnsi="Arial" w:cs="Arial"/>
          <w:sz w:val="24"/>
          <w:szCs w:val="24"/>
        </w:rPr>
        <w:t xml:space="preserve">Health and </w:t>
      </w:r>
      <w:r w:rsidRPr="009B3829">
        <w:rPr>
          <w:rFonts w:ascii="Arial" w:hAnsi="Arial" w:cs="Arial"/>
          <w:sz w:val="24"/>
          <w:szCs w:val="24"/>
        </w:rPr>
        <w:t xml:space="preserve">Human Services relating to Drinking Water; </w:t>
      </w:r>
      <w:bookmarkStart w:id="18" w:name="_Hlk216337437"/>
      <w:r w:rsidR="00E322CB" w:rsidRPr="00C73CF9">
        <w:rPr>
          <w:rFonts w:ascii="Arial" w:hAnsi="Arial" w:cs="Arial"/>
          <w:i/>
          <w:iCs/>
          <w:sz w:val="24"/>
          <w:szCs w:val="24"/>
        </w:rPr>
        <w:t>Drinking Water Rule</w:t>
      </w:r>
      <w:r w:rsidR="00E322CB" w:rsidRPr="009B3829">
        <w:rPr>
          <w:rFonts w:ascii="Arial" w:hAnsi="Arial" w:cs="Arial"/>
          <w:sz w:val="24"/>
          <w:szCs w:val="24"/>
        </w:rPr>
        <w:t>, 10-144 C.M.R. ch. 231</w:t>
      </w:r>
      <w:r w:rsidR="00E322CB" w:rsidRPr="00C73CF9">
        <w:rPr>
          <w:rFonts w:ascii="Arial" w:hAnsi="Arial" w:cs="Arial"/>
          <w:sz w:val="24"/>
          <w:szCs w:val="24"/>
        </w:rPr>
        <w:t xml:space="preserve"> (last amended December 1, 2025)</w:t>
      </w:r>
      <w:bookmarkEnd w:id="18"/>
      <w:r w:rsidR="005D5335" w:rsidRPr="009B3829">
        <w:rPr>
          <w:rFonts w:ascii="Arial" w:hAnsi="Arial" w:cs="Arial"/>
          <w:sz w:val="24"/>
          <w:szCs w:val="24"/>
        </w:rPr>
        <w:t xml:space="preserve"> </w:t>
      </w:r>
      <w:r w:rsidRPr="009B3829">
        <w:rPr>
          <w:rFonts w:ascii="Arial" w:hAnsi="Arial" w:cs="Arial"/>
          <w:sz w:val="24"/>
          <w:szCs w:val="24"/>
        </w:rPr>
        <w:t xml:space="preserve">"Drinking Water and Health" published by the National </w:t>
      </w:r>
      <w:r w:rsidR="0042582F" w:rsidRPr="009B3829">
        <w:rPr>
          <w:rFonts w:ascii="Arial" w:hAnsi="Arial" w:cs="Arial"/>
          <w:sz w:val="24"/>
          <w:szCs w:val="24"/>
        </w:rPr>
        <w:t>Research Council</w:t>
      </w:r>
      <w:r w:rsidRPr="009B3829">
        <w:rPr>
          <w:rFonts w:ascii="Arial" w:hAnsi="Arial" w:cs="Arial"/>
          <w:sz w:val="24"/>
          <w:szCs w:val="24"/>
        </w:rPr>
        <w:t>; "Suggested No</w:t>
      </w:r>
      <w:r w:rsidRPr="009B3829">
        <w:rPr>
          <w:rFonts w:ascii="Arial" w:hAnsi="Arial" w:cs="Arial"/>
          <w:sz w:val="24"/>
          <w:szCs w:val="24"/>
        </w:rPr>
        <w:noBreakHyphen/>
        <w:t>Adverse Response Levels</w:t>
      </w:r>
      <w:r w:rsidR="0042582F" w:rsidRPr="009B3829">
        <w:rPr>
          <w:rFonts w:ascii="Arial" w:hAnsi="Arial" w:cs="Arial"/>
          <w:sz w:val="24"/>
          <w:szCs w:val="24"/>
        </w:rPr>
        <w:t xml:space="preserve"> </w:t>
      </w:r>
      <w:r w:rsidR="0042582F" w:rsidRPr="009B3829">
        <w:rPr>
          <w:rFonts w:ascii="Arial" w:hAnsi="Arial" w:cs="Arial"/>
          <w:sz w:val="24"/>
          <w:szCs w:val="24"/>
        </w:rPr>
        <w:lastRenderedPageBreak/>
        <w:t>(SNARLs)</w:t>
      </w:r>
      <w:r w:rsidRPr="009B3829">
        <w:rPr>
          <w:rFonts w:ascii="Arial" w:hAnsi="Arial" w:cs="Arial"/>
          <w:sz w:val="24"/>
          <w:szCs w:val="24"/>
        </w:rPr>
        <w:t>" as determined by the Environmental Protection Agency; "Ambient Water Quality Criteria" manuals, published by the Environmental Protection Agency.</w:t>
      </w:r>
    </w:p>
    <w:bookmarkEnd w:id="17"/>
    <w:p w14:paraId="3F669F8D" w14:textId="77777777" w:rsidR="00AB2919" w:rsidRPr="009B3829" w:rsidRDefault="00AB2919" w:rsidP="00822DF0">
      <w:pPr>
        <w:spacing w:line="240" w:lineRule="atLeast"/>
        <w:ind w:left="1440" w:hanging="360"/>
        <w:rPr>
          <w:rFonts w:ascii="Arial" w:hAnsi="Arial" w:cs="Arial"/>
          <w:sz w:val="24"/>
          <w:szCs w:val="24"/>
        </w:rPr>
      </w:pPr>
    </w:p>
    <w:p w14:paraId="5F03C5A1" w14:textId="6E4CA4EB"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884DAE" w:rsidRPr="009B3829">
        <w:rPr>
          <w:rFonts w:ascii="Arial" w:hAnsi="Arial" w:cs="Arial"/>
          <w:sz w:val="24"/>
          <w:szCs w:val="24"/>
        </w:rPr>
        <w:t xml:space="preserve">A </w:t>
      </w:r>
      <w:r w:rsidRPr="009B3829">
        <w:rPr>
          <w:rFonts w:ascii="Arial" w:hAnsi="Arial" w:cs="Arial"/>
          <w:sz w:val="24"/>
          <w:szCs w:val="24"/>
        </w:rPr>
        <w:t xml:space="preserve">landfilled hazardous waste or constituent or derivative thereof, </w:t>
      </w:r>
      <w:r w:rsidR="00884DAE"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FE2581" w:rsidRPr="009B3829">
        <w:rPr>
          <w:rFonts w:ascii="Arial" w:hAnsi="Arial" w:cs="Arial"/>
          <w:sz w:val="24"/>
          <w:szCs w:val="24"/>
        </w:rPr>
        <w:t xml:space="preserve">must </w:t>
      </w:r>
      <w:r w:rsidRPr="009B3829">
        <w:rPr>
          <w:rFonts w:ascii="Arial" w:hAnsi="Arial" w:cs="Arial"/>
          <w:sz w:val="24"/>
          <w:szCs w:val="24"/>
        </w:rPr>
        <w:t>be established by monitoring or demonstrated to have been previously established by monitoring.</w:t>
      </w:r>
    </w:p>
    <w:p w14:paraId="2EC1906C" w14:textId="77777777" w:rsidR="00AB2919" w:rsidRPr="009B3829" w:rsidRDefault="00AB2919" w:rsidP="00822DF0">
      <w:pPr>
        <w:spacing w:line="240" w:lineRule="atLeast"/>
        <w:ind w:left="1440" w:hanging="360"/>
        <w:rPr>
          <w:rFonts w:ascii="Arial" w:hAnsi="Arial" w:cs="Arial"/>
          <w:sz w:val="24"/>
          <w:szCs w:val="24"/>
        </w:rPr>
      </w:pPr>
    </w:p>
    <w:p w14:paraId="52CE5E64" w14:textId="3778C215" w:rsidR="00AB2919" w:rsidRPr="009B3829" w:rsidRDefault="00AB2919" w:rsidP="00AA7C8E">
      <w:pPr>
        <w:pStyle w:val="Heading2"/>
      </w:pPr>
      <w:bookmarkStart w:id="19" w:name="_Toc231572847"/>
      <w:r w:rsidRPr="00AA7C8E">
        <w:rPr>
          <w:b w:val="0"/>
        </w:rPr>
        <w:t>B.</w:t>
      </w:r>
      <w:r w:rsidRPr="00AA7C8E">
        <w:rPr>
          <w:b w:val="0"/>
        </w:rPr>
        <w:tab/>
      </w:r>
      <w:r w:rsidRPr="009B3829">
        <w:t xml:space="preserve">Design.  </w:t>
      </w:r>
      <w:r w:rsidRPr="00AA7C8E">
        <w:rPr>
          <w:b w:val="0"/>
          <w:bCs/>
        </w:rPr>
        <w:t xml:space="preserve">The </w:t>
      </w:r>
      <w:bookmarkStart w:id="20" w:name="_Hlk44955287"/>
      <w:r w:rsidR="000C47BB" w:rsidRPr="00AA7C8E">
        <w:rPr>
          <w:b w:val="0"/>
          <w:bCs/>
        </w:rPr>
        <w:t xml:space="preserve">facility must comply with the </w:t>
      </w:r>
      <w:bookmarkEnd w:id="20"/>
      <w:r w:rsidRPr="00AA7C8E">
        <w:rPr>
          <w:b w:val="0"/>
          <w:bCs/>
        </w:rPr>
        <w:t xml:space="preserve">provisions of 40 </w:t>
      </w:r>
      <w:r w:rsidR="00334411" w:rsidRPr="00AA7C8E">
        <w:rPr>
          <w:b w:val="0"/>
          <w:bCs/>
        </w:rPr>
        <w:t>C.F.R.</w:t>
      </w:r>
      <w:r w:rsidRPr="00AA7C8E">
        <w:rPr>
          <w:b w:val="0"/>
          <w:bCs/>
        </w:rPr>
        <w:t xml:space="preserve"> </w:t>
      </w:r>
      <w:r w:rsidR="006C7F73" w:rsidRPr="00AA7C8E">
        <w:rPr>
          <w:b w:val="0"/>
          <w:bCs/>
        </w:rPr>
        <w:t xml:space="preserve">§§ </w:t>
      </w:r>
      <w:r w:rsidRPr="00AA7C8E">
        <w:rPr>
          <w:b w:val="0"/>
          <w:bCs/>
        </w:rPr>
        <w:t xml:space="preserve">264.301(a), </w:t>
      </w:r>
      <w:r w:rsidR="009D5281" w:rsidRPr="00AA7C8E">
        <w:rPr>
          <w:b w:val="0"/>
          <w:bCs/>
        </w:rPr>
        <w:t>264.301</w:t>
      </w:r>
      <w:r w:rsidRPr="00AA7C8E">
        <w:rPr>
          <w:b w:val="0"/>
          <w:bCs/>
        </w:rPr>
        <w:t xml:space="preserve">(c), and </w:t>
      </w:r>
      <w:r w:rsidR="009D5281" w:rsidRPr="00AA7C8E">
        <w:rPr>
          <w:b w:val="0"/>
          <w:bCs/>
        </w:rPr>
        <w:t>264.301</w:t>
      </w:r>
      <w:r w:rsidRPr="00AA7C8E">
        <w:rPr>
          <w:b w:val="0"/>
          <w:bCs/>
        </w:rPr>
        <w:t>(</w:t>
      </w:r>
      <w:proofErr w:type="gramStart"/>
      <w:r w:rsidR="006F0A35" w:rsidRPr="00AA7C8E">
        <w:rPr>
          <w:b w:val="0"/>
          <w:bCs/>
        </w:rPr>
        <w:t>g</w:t>
      </w:r>
      <w:r w:rsidRPr="00AA7C8E">
        <w:rPr>
          <w:b w:val="0"/>
          <w:bCs/>
        </w:rPr>
        <w:t>)</w:t>
      </w:r>
      <w:r w:rsidRPr="00AA7C8E">
        <w:rPr>
          <w:b w:val="0"/>
          <w:bCs/>
        </w:rPr>
        <w:noBreakHyphen/>
      </w:r>
      <w:proofErr w:type="gramEnd"/>
      <w:r w:rsidRPr="00AA7C8E">
        <w:rPr>
          <w:b w:val="0"/>
          <w:bCs/>
        </w:rPr>
        <w:t>(</w:t>
      </w:r>
      <w:r w:rsidR="00636FE5" w:rsidRPr="00AA7C8E">
        <w:rPr>
          <w:b w:val="0"/>
          <w:bCs/>
        </w:rPr>
        <w:t>k</w:t>
      </w:r>
      <w:r w:rsidRPr="00AA7C8E">
        <w:rPr>
          <w:b w:val="0"/>
          <w:bCs/>
        </w:rPr>
        <w:t>)</w:t>
      </w:r>
      <w:r w:rsidR="008605D1" w:rsidRPr="00AA7C8E">
        <w:rPr>
          <w:b w:val="0"/>
          <w:bCs/>
        </w:rPr>
        <w:t xml:space="preserve"> </w:t>
      </w:r>
      <w:r w:rsidR="005D661A" w:rsidRPr="00AA7C8E">
        <w:rPr>
          <w:b w:val="0"/>
          <w:bCs/>
        </w:rPr>
        <w:t>in addition to the followin</w:t>
      </w:r>
      <w:r w:rsidR="0046585B" w:rsidRPr="00AA7C8E">
        <w:rPr>
          <w:b w:val="0"/>
          <w:bCs/>
        </w:rPr>
        <w:t>g</w:t>
      </w:r>
      <w:r w:rsidRPr="00AA7C8E">
        <w:rPr>
          <w:b w:val="0"/>
          <w:bCs/>
        </w:rPr>
        <w:t>:</w:t>
      </w:r>
      <w:bookmarkEnd w:id="19"/>
    </w:p>
    <w:p w14:paraId="52081664" w14:textId="77777777" w:rsidR="00AB2919" w:rsidRPr="009B3829" w:rsidRDefault="00AB2919" w:rsidP="00822DF0">
      <w:pPr>
        <w:spacing w:line="240" w:lineRule="atLeast"/>
        <w:ind w:left="720"/>
        <w:rPr>
          <w:rFonts w:ascii="Arial" w:hAnsi="Arial" w:cs="Arial"/>
          <w:sz w:val="24"/>
          <w:szCs w:val="24"/>
        </w:rPr>
      </w:pPr>
    </w:p>
    <w:p w14:paraId="77F97610" w14:textId="10E1215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All new, replacement, or expanded portions of a landfill established in the State of Maine must be at least double</w:t>
      </w:r>
      <w:r w:rsidRPr="009B3829">
        <w:rPr>
          <w:rFonts w:ascii="Arial" w:hAnsi="Arial" w:cs="Arial"/>
          <w:sz w:val="24"/>
          <w:szCs w:val="24"/>
        </w:rPr>
        <w:noBreakHyphen/>
        <w:t>lined</w:t>
      </w:r>
      <w:r w:rsidR="00EB5815" w:rsidRPr="009B3829">
        <w:rPr>
          <w:rFonts w:ascii="Arial" w:hAnsi="Arial" w:cs="Arial"/>
          <w:sz w:val="24"/>
          <w:szCs w:val="24"/>
        </w:rPr>
        <w:t xml:space="preserve"> and </w:t>
      </w:r>
      <w:r w:rsidR="005C7EBA" w:rsidRPr="009B3829">
        <w:rPr>
          <w:rFonts w:ascii="Arial" w:hAnsi="Arial" w:cs="Arial"/>
          <w:sz w:val="24"/>
          <w:szCs w:val="24"/>
        </w:rPr>
        <w:t xml:space="preserve">have </w:t>
      </w:r>
      <w:r w:rsidR="00D86C27" w:rsidRPr="009B3829">
        <w:rPr>
          <w:rFonts w:ascii="Arial" w:hAnsi="Arial" w:cs="Arial"/>
          <w:sz w:val="24"/>
          <w:szCs w:val="24"/>
        </w:rPr>
        <w:t>systems for</w:t>
      </w:r>
      <w:r w:rsidR="005C7EBA" w:rsidRPr="009B3829">
        <w:rPr>
          <w:rFonts w:ascii="Arial" w:hAnsi="Arial" w:cs="Arial"/>
          <w:sz w:val="24"/>
          <w:szCs w:val="24"/>
        </w:rPr>
        <w:t xml:space="preserve"> </w:t>
      </w:r>
      <w:r w:rsidR="001418A4" w:rsidRPr="009B3829">
        <w:rPr>
          <w:rFonts w:ascii="Arial" w:hAnsi="Arial" w:cs="Arial"/>
          <w:sz w:val="24"/>
          <w:szCs w:val="24"/>
        </w:rPr>
        <w:t>leachate collection and removal</w:t>
      </w:r>
      <w:r w:rsidR="005C7EBA" w:rsidRPr="009B3829">
        <w:rPr>
          <w:rFonts w:ascii="Arial" w:hAnsi="Arial" w:cs="Arial"/>
          <w:sz w:val="24"/>
          <w:szCs w:val="24"/>
        </w:rPr>
        <w:t>, run-on and run-</w:t>
      </w:r>
      <w:r w:rsidR="00D86C27" w:rsidRPr="009B3829">
        <w:rPr>
          <w:rFonts w:ascii="Arial" w:hAnsi="Arial" w:cs="Arial"/>
          <w:sz w:val="24"/>
          <w:szCs w:val="24"/>
        </w:rPr>
        <w:t>o</w:t>
      </w:r>
      <w:r w:rsidR="005C7EBA" w:rsidRPr="009B3829">
        <w:rPr>
          <w:rFonts w:ascii="Arial" w:hAnsi="Arial" w:cs="Arial"/>
          <w:sz w:val="24"/>
          <w:szCs w:val="24"/>
        </w:rPr>
        <w:t xml:space="preserve">ff control </w:t>
      </w:r>
      <w:r w:rsidR="00643338" w:rsidRPr="009B3829">
        <w:rPr>
          <w:rFonts w:ascii="Arial" w:hAnsi="Arial" w:cs="Arial"/>
          <w:sz w:val="24"/>
          <w:szCs w:val="24"/>
        </w:rPr>
        <w:t xml:space="preserve">and wind dispersal control </w:t>
      </w:r>
      <w:r w:rsidR="001418A4" w:rsidRPr="009B3829">
        <w:rPr>
          <w:rFonts w:ascii="Arial" w:hAnsi="Arial" w:cs="Arial"/>
          <w:sz w:val="24"/>
          <w:szCs w:val="24"/>
        </w:rPr>
        <w:t>that meet o</w:t>
      </w:r>
      <w:r w:rsidR="005810DB" w:rsidRPr="009B3829">
        <w:rPr>
          <w:rFonts w:ascii="Arial" w:hAnsi="Arial" w:cs="Arial"/>
          <w:sz w:val="24"/>
          <w:szCs w:val="24"/>
        </w:rPr>
        <w:t>r</w:t>
      </w:r>
      <w:r w:rsidR="001418A4" w:rsidRPr="009B3829">
        <w:rPr>
          <w:rFonts w:ascii="Arial" w:hAnsi="Arial" w:cs="Arial"/>
          <w:sz w:val="24"/>
          <w:szCs w:val="24"/>
        </w:rPr>
        <w:t xml:space="preserve"> exceed</w:t>
      </w:r>
      <w:r w:rsidR="005810DB" w:rsidRPr="009B3829">
        <w:rPr>
          <w:rFonts w:ascii="Arial" w:hAnsi="Arial" w:cs="Arial"/>
          <w:sz w:val="24"/>
          <w:szCs w:val="24"/>
        </w:rPr>
        <w:t xml:space="preserve"> the specifications in 4</w:t>
      </w:r>
      <w:r w:rsidR="00064E2E" w:rsidRPr="009B3829">
        <w:rPr>
          <w:rFonts w:ascii="Arial" w:hAnsi="Arial" w:cs="Arial"/>
          <w:sz w:val="24"/>
          <w:szCs w:val="24"/>
        </w:rPr>
        <w:t>0 C.F.R. § 264</w:t>
      </w:r>
      <w:r w:rsidR="009A4BB3" w:rsidRPr="009B3829">
        <w:rPr>
          <w:rFonts w:ascii="Arial" w:hAnsi="Arial" w:cs="Arial"/>
          <w:sz w:val="24"/>
          <w:szCs w:val="24"/>
        </w:rPr>
        <w:t>.301(c)</w:t>
      </w:r>
      <w:r w:rsidR="00322147" w:rsidRPr="009B3829">
        <w:rPr>
          <w:rFonts w:ascii="Arial" w:hAnsi="Arial" w:cs="Arial"/>
          <w:sz w:val="24"/>
          <w:szCs w:val="24"/>
        </w:rPr>
        <w:t xml:space="preserve"> </w:t>
      </w:r>
      <w:r w:rsidR="000A54F7" w:rsidRPr="009B3829">
        <w:rPr>
          <w:rFonts w:ascii="Arial" w:hAnsi="Arial" w:cs="Arial"/>
          <w:sz w:val="24"/>
          <w:szCs w:val="24"/>
        </w:rPr>
        <w:t>and (g)-(k)</w:t>
      </w:r>
      <w:r w:rsidRPr="009B3829">
        <w:rPr>
          <w:rFonts w:ascii="Arial" w:hAnsi="Arial" w:cs="Arial"/>
          <w:sz w:val="24"/>
          <w:szCs w:val="24"/>
        </w:rPr>
        <w:t xml:space="preserve">. </w:t>
      </w:r>
    </w:p>
    <w:p w14:paraId="38334E82" w14:textId="77777777" w:rsidR="00AB2919" w:rsidRPr="009B3829" w:rsidRDefault="00AB2919">
      <w:pPr>
        <w:spacing w:line="240" w:lineRule="atLeast"/>
        <w:ind w:left="1440" w:hanging="360"/>
        <w:rPr>
          <w:rFonts w:ascii="Arial" w:hAnsi="Arial" w:cs="Arial"/>
          <w:sz w:val="24"/>
          <w:szCs w:val="24"/>
        </w:rPr>
      </w:pPr>
    </w:p>
    <w:p w14:paraId="2357A406" w14:textId="5087382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A landfill must have </w:t>
      </w:r>
      <w:r w:rsidR="00A85DF4" w:rsidRPr="009B3829">
        <w:rPr>
          <w:rFonts w:ascii="Arial" w:hAnsi="Arial" w:cs="Arial"/>
          <w:sz w:val="24"/>
          <w:szCs w:val="24"/>
        </w:rPr>
        <w:t xml:space="preserve">at least </w:t>
      </w:r>
      <w:r w:rsidRPr="009B3829">
        <w:rPr>
          <w:rFonts w:ascii="Arial" w:hAnsi="Arial" w:cs="Arial"/>
          <w:sz w:val="24"/>
          <w:szCs w:val="24"/>
        </w:rPr>
        <w:t>two impervious liners of or equivalent to:</w:t>
      </w:r>
    </w:p>
    <w:p w14:paraId="743C4900" w14:textId="77777777" w:rsidR="00AB2919" w:rsidRPr="009B3829" w:rsidRDefault="00AB2919" w:rsidP="001A49F2">
      <w:pPr>
        <w:spacing w:line="240" w:lineRule="atLeast"/>
        <w:ind w:left="1080" w:hanging="360"/>
        <w:rPr>
          <w:rFonts w:ascii="Arial" w:hAnsi="Arial" w:cs="Arial"/>
          <w:sz w:val="24"/>
          <w:szCs w:val="24"/>
        </w:rPr>
      </w:pPr>
    </w:p>
    <w:p w14:paraId="1A7D476A" w14:textId="2CAFDB77" w:rsidR="00206709" w:rsidRPr="009B3829" w:rsidRDefault="00B87DB2" w:rsidP="006D69B9">
      <w:pPr>
        <w:pStyle w:val="RulesSub-Paragraph"/>
        <w:numPr>
          <w:ilvl w:val="0"/>
          <w:numId w:val="7"/>
        </w:numPr>
        <w:jc w:val="left"/>
        <w:rPr>
          <w:rFonts w:ascii="Arial" w:hAnsi="Arial" w:cs="Arial"/>
          <w:sz w:val="24"/>
          <w:szCs w:val="24"/>
        </w:rPr>
      </w:pPr>
      <w:r w:rsidRPr="009B3829">
        <w:rPr>
          <w:rFonts w:ascii="Arial" w:hAnsi="Arial" w:cs="Arial"/>
          <w:sz w:val="24"/>
          <w:szCs w:val="24"/>
        </w:rPr>
        <w:t>A</w:t>
      </w:r>
      <w:r w:rsidR="00AB2919" w:rsidRPr="009B3829">
        <w:rPr>
          <w:rFonts w:ascii="Arial" w:hAnsi="Arial" w:cs="Arial"/>
          <w:sz w:val="24"/>
          <w:szCs w:val="24"/>
        </w:rPr>
        <w:t xml:space="preserve"> synthetic top</w:t>
      </w:r>
      <w:r w:rsidR="0041578C" w:rsidRPr="009B3829">
        <w:rPr>
          <w:rFonts w:ascii="Arial" w:hAnsi="Arial" w:cs="Arial"/>
          <w:sz w:val="24"/>
          <w:szCs w:val="24"/>
        </w:rPr>
        <w:t xml:space="preserve"> </w:t>
      </w:r>
      <w:r w:rsidR="00AB2919" w:rsidRPr="009B3829">
        <w:rPr>
          <w:rFonts w:ascii="Arial" w:hAnsi="Arial" w:cs="Arial"/>
          <w:sz w:val="24"/>
          <w:szCs w:val="24"/>
        </w:rPr>
        <w:t>liner</w:t>
      </w:r>
      <w:r w:rsidR="00F641ED" w:rsidRPr="009B3829">
        <w:rPr>
          <w:rFonts w:ascii="Arial" w:hAnsi="Arial" w:cs="Arial"/>
          <w:sz w:val="24"/>
          <w:szCs w:val="24"/>
        </w:rPr>
        <w:t xml:space="preserve"> (e.g., geomembrane)</w:t>
      </w:r>
      <w:r w:rsidRPr="009B3829">
        <w:rPr>
          <w:rFonts w:ascii="Arial" w:hAnsi="Arial" w:cs="Arial"/>
          <w:sz w:val="24"/>
          <w:szCs w:val="24"/>
        </w:rPr>
        <w:t>,</w:t>
      </w:r>
      <w:r w:rsidR="00F7292A" w:rsidRPr="009B3829">
        <w:rPr>
          <w:rFonts w:ascii="Arial" w:hAnsi="Arial" w:cs="Arial"/>
          <w:sz w:val="24"/>
          <w:szCs w:val="24"/>
        </w:rPr>
        <w:t xml:space="preserve"> </w:t>
      </w:r>
      <w:r w:rsidR="00233339" w:rsidRPr="009B3829">
        <w:rPr>
          <w:rFonts w:ascii="Arial" w:hAnsi="Arial" w:cs="Arial"/>
          <w:sz w:val="24"/>
          <w:szCs w:val="24"/>
        </w:rPr>
        <w:t xml:space="preserve">which is </w:t>
      </w:r>
      <w:r w:rsidR="009B71A4" w:rsidRPr="009B3829">
        <w:rPr>
          <w:rFonts w:ascii="Arial" w:hAnsi="Arial" w:cs="Arial"/>
          <w:sz w:val="24"/>
          <w:szCs w:val="24"/>
        </w:rPr>
        <w:t>under</w:t>
      </w:r>
      <w:r w:rsidR="009E4CF6" w:rsidRPr="009B3829">
        <w:rPr>
          <w:rFonts w:ascii="Arial" w:hAnsi="Arial" w:cs="Arial"/>
          <w:sz w:val="24"/>
          <w:szCs w:val="24"/>
        </w:rPr>
        <w:t>neath</w:t>
      </w:r>
      <w:r w:rsidR="00A63C10" w:rsidRPr="009B3829">
        <w:rPr>
          <w:rFonts w:ascii="Arial" w:hAnsi="Arial" w:cs="Arial"/>
          <w:sz w:val="24"/>
          <w:szCs w:val="24"/>
        </w:rPr>
        <w:t xml:space="preserve"> the landfilled waste</w:t>
      </w:r>
      <w:r w:rsidR="00233339" w:rsidRPr="009B3829">
        <w:rPr>
          <w:rFonts w:ascii="Arial" w:hAnsi="Arial" w:cs="Arial"/>
          <w:sz w:val="24"/>
          <w:szCs w:val="24"/>
        </w:rPr>
        <w:t xml:space="preserve"> and </w:t>
      </w:r>
      <w:r w:rsidR="00F641ED" w:rsidRPr="009B3829">
        <w:rPr>
          <w:rFonts w:ascii="Arial" w:hAnsi="Arial" w:cs="Arial"/>
          <w:sz w:val="24"/>
          <w:szCs w:val="24"/>
        </w:rPr>
        <w:t xml:space="preserve">is </w:t>
      </w:r>
      <w:r w:rsidR="00F7292A" w:rsidRPr="009B3829">
        <w:rPr>
          <w:rFonts w:ascii="Arial" w:hAnsi="Arial" w:cs="Arial"/>
          <w:sz w:val="24"/>
          <w:szCs w:val="24"/>
        </w:rPr>
        <w:t xml:space="preserve">designed and constructed of materials </w:t>
      </w:r>
      <w:bookmarkStart w:id="21" w:name="_Hlk54878392"/>
      <w:r w:rsidR="004F387E" w:rsidRPr="009B3829">
        <w:rPr>
          <w:rFonts w:ascii="Arial" w:hAnsi="Arial" w:cs="Arial"/>
          <w:sz w:val="24"/>
          <w:szCs w:val="24"/>
        </w:rPr>
        <w:t>to prevent the migration of hazardous constituents</w:t>
      </w:r>
      <w:r w:rsidR="00FC1914" w:rsidRPr="009B3829">
        <w:rPr>
          <w:rFonts w:ascii="Arial" w:hAnsi="Arial" w:cs="Arial"/>
          <w:sz w:val="24"/>
          <w:szCs w:val="24"/>
        </w:rPr>
        <w:t xml:space="preserve"> into such liner</w:t>
      </w:r>
      <w:r w:rsidR="00D05771" w:rsidRPr="009B3829">
        <w:rPr>
          <w:rFonts w:ascii="Arial" w:hAnsi="Arial" w:cs="Arial"/>
          <w:sz w:val="24"/>
          <w:szCs w:val="24"/>
        </w:rPr>
        <w:t xml:space="preserve"> during the active life and post-closure care period</w:t>
      </w:r>
      <w:bookmarkEnd w:id="21"/>
      <w:r w:rsidR="00206709" w:rsidRPr="009B3829">
        <w:rPr>
          <w:rFonts w:ascii="Arial" w:hAnsi="Arial" w:cs="Arial"/>
          <w:sz w:val="24"/>
          <w:szCs w:val="24"/>
        </w:rPr>
        <w:t>;</w:t>
      </w:r>
      <w:r w:rsidR="00AB2919" w:rsidRPr="009B3829">
        <w:rPr>
          <w:rFonts w:ascii="Arial" w:hAnsi="Arial" w:cs="Arial"/>
          <w:sz w:val="24"/>
          <w:szCs w:val="24"/>
        </w:rPr>
        <w:t xml:space="preserve"> and </w:t>
      </w:r>
    </w:p>
    <w:p w14:paraId="6BACCCFE" w14:textId="77777777" w:rsidR="00206709" w:rsidRPr="009B3829" w:rsidRDefault="00206709" w:rsidP="006D69B9">
      <w:pPr>
        <w:pStyle w:val="RulesSub-Paragraph"/>
        <w:ind w:firstLine="0"/>
        <w:jc w:val="left"/>
        <w:rPr>
          <w:rFonts w:ascii="Arial" w:hAnsi="Arial" w:cs="Arial"/>
          <w:sz w:val="24"/>
          <w:szCs w:val="24"/>
        </w:rPr>
      </w:pPr>
    </w:p>
    <w:p w14:paraId="47C98880" w14:textId="428016D0" w:rsidR="00AB2919" w:rsidRPr="009B3829" w:rsidRDefault="00B87DB2" w:rsidP="006D69B9">
      <w:pPr>
        <w:pStyle w:val="RulesSub-Paragraph"/>
        <w:numPr>
          <w:ilvl w:val="0"/>
          <w:numId w:val="7"/>
        </w:numPr>
        <w:jc w:val="left"/>
        <w:rPr>
          <w:rFonts w:ascii="Arial" w:hAnsi="Arial" w:cs="Arial"/>
          <w:sz w:val="24"/>
          <w:szCs w:val="24"/>
        </w:rPr>
      </w:pPr>
      <w:r w:rsidRPr="009B3829">
        <w:rPr>
          <w:rFonts w:ascii="Arial" w:hAnsi="Arial" w:cs="Arial"/>
          <w:sz w:val="24"/>
          <w:szCs w:val="24"/>
        </w:rPr>
        <w:t>A</w:t>
      </w:r>
      <w:r w:rsidR="00AB2919" w:rsidRPr="009B3829">
        <w:rPr>
          <w:rFonts w:ascii="Arial" w:hAnsi="Arial" w:cs="Arial"/>
          <w:sz w:val="24"/>
          <w:szCs w:val="24"/>
        </w:rPr>
        <w:t xml:space="preserve"> </w:t>
      </w:r>
      <w:r w:rsidR="00F94357" w:rsidRPr="009B3829">
        <w:rPr>
          <w:rFonts w:ascii="Arial" w:hAnsi="Arial" w:cs="Arial"/>
          <w:sz w:val="24"/>
          <w:szCs w:val="24"/>
        </w:rPr>
        <w:t xml:space="preserve">composite </w:t>
      </w:r>
      <w:r w:rsidR="00AB2919" w:rsidRPr="009B3829">
        <w:rPr>
          <w:rFonts w:ascii="Arial" w:hAnsi="Arial" w:cs="Arial"/>
          <w:sz w:val="24"/>
          <w:szCs w:val="24"/>
        </w:rPr>
        <w:t>bottom liner</w:t>
      </w:r>
      <w:r w:rsidR="00C04C9E" w:rsidRPr="009B3829">
        <w:rPr>
          <w:rFonts w:ascii="Arial" w:hAnsi="Arial" w:cs="Arial"/>
          <w:sz w:val="24"/>
          <w:szCs w:val="24"/>
        </w:rPr>
        <w:t>,</w:t>
      </w:r>
      <w:r w:rsidR="00AB2919" w:rsidRPr="009B3829">
        <w:rPr>
          <w:rFonts w:ascii="Arial" w:hAnsi="Arial" w:cs="Arial"/>
          <w:sz w:val="24"/>
          <w:szCs w:val="24"/>
        </w:rPr>
        <w:t xml:space="preserve"> </w:t>
      </w:r>
      <w:r w:rsidR="00C04C9E" w:rsidRPr="009B3829">
        <w:rPr>
          <w:rFonts w:ascii="Arial" w:hAnsi="Arial" w:cs="Arial"/>
          <w:sz w:val="24"/>
          <w:szCs w:val="24"/>
        </w:rPr>
        <w:t xml:space="preserve">which </w:t>
      </w:r>
      <w:r w:rsidR="00ED08FD" w:rsidRPr="009B3829">
        <w:rPr>
          <w:rFonts w:ascii="Arial" w:hAnsi="Arial" w:cs="Arial"/>
          <w:sz w:val="24"/>
          <w:szCs w:val="24"/>
        </w:rPr>
        <w:t>is under</w:t>
      </w:r>
      <w:r w:rsidR="009E4CF6" w:rsidRPr="009B3829">
        <w:rPr>
          <w:rFonts w:ascii="Arial" w:hAnsi="Arial" w:cs="Arial"/>
          <w:sz w:val="24"/>
          <w:szCs w:val="24"/>
        </w:rPr>
        <w:t>neath</w:t>
      </w:r>
      <w:r w:rsidR="00C04C9E" w:rsidRPr="009B3829">
        <w:rPr>
          <w:rFonts w:ascii="Arial" w:hAnsi="Arial" w:cs="Arial"/>
          <w:sz w:val="24"/>
          <w:szCs w:val="24"/>
        </w:rPr>
        <w:t xml:space="preserve"> </w:t>
      </w:r>
      <w:r w:rsidR="009E4CF6" w:rsidRPr="009B3829">
        <w:rPr>
          <w:rFonts w:ascii="Arial" w:hAnsi="Arial" w:cs="Arial"/>
          <w:sz w:val="24"/>
          <w:szCs w:val="24"/>
        </w:rPr>
        <w:t xml:space="preserve">the top </w:t>
      </w:r>
      <w:r w:rsidR="00AF4B93" w:rsidRPr="009B3829">
        <w:rPr>
          <w:rFonts w:ascii="Arial" w:hAnsi="Arial" w:cs="Arial"/>
          <w:sz w:val="24"/>
          <w:szCs w:val="24"/>
        </w:rPr>
        <w:t xml:space="preserve">synthetic </w:t>
      </w:r>
      <w:r w:rsidR="009E4CF6" w:rsidRPr="009B3829">
        <w:rPr>
          <w:rFonts w:ascii="Arial" w:hAnsi="Arial" w:cs="Arial"/>
          <w:sz w:val="24"/>
          <w:szCs w:val="24"/>
        </w:rPr>
        <w:t>liner and over</w:t>
      </w:r>
      <w:r w:rsidR="00060377" w:rsidRPr="009B3829">
        <w:rPr>
          <w:rFonts w:ascii="Arial" w:hAnsi="Arial" w:cs="Arial"/>
          <w:sz w:val="24"/>
          <w:szCs w:val="24"/>
        </w:rPr>
        <w:t>top</w:t>
      </w:r>
      <w:r w:rsidR="009E4CF6" w:rsidRPr="009B3829">
        <w:rPr>
          <w:rFonts w:ascii="Arial" w:hAnsi="Arial" w:cs="Arial"/>
          <w:sz w:val="24"/>
          <w:szCs w:val="24"/>
        </w:rPr>
        <w:t xml:space="preserve"> the </w:t>
      </w:r>
      <w:r w:rsidR="00C04C9E" w:rsidRPr="009B3829">
        <w:rPr>
          <w:rFonts w:ascii="Arial" w:hAnsi="Arial" w:cs="Arial"/>
          <w:sz w:val="24"/>
          <w:szCs w:val="24"/>
        </w:rPr>
        <w:t xml:space="preserve">subsoil and </w:t>
      </w:r>
      <w:r w:rsidR="00623CF6" w:rsidRPr="009B3829">
        <w:rPr>
          <w:rFonts w:ascii="Arial" w:hAnsi="Arial" w:cs="Arial"/>
          <w:sz w:val="24"/>
          <w:szCs w:val="24"/>
        </w:rPr>
        <w:t>consist</w:t>
      </w:r>
      <w:r w:rsidR="00C04C9E" w:rsidRPr="009B3829">
        <w:rPr>
          <w:rFonts w:ascii="Arial" w:hAnsi="Arial" w:cs="Arial"/>
          <w:sz w:val="24"/>
          <w:szCs w:val="24"/>
        </w:rPr>
        <w:t xml:space="preserve">s </w:t>
      </w:r>
      <w:r w:rsidR="00623CF6" w:rsidRPr="009B3829">
        <w:rPr>
          <w:rFonts w:ascii="Arial" w:hAnsi="Arial" w:cs="Arial"/>
          <w:sz w:val="24"/>
          <w:szCs w:val="24"/>
        </w:rPr>
        <w:t>of at least two components, including a</w:t>
      </w:r>
      <w:r w:rsidR="0095705F" w:rsidRPr="009B3829">
        <w:rPr>
          <w:rFonts w:ascii="Arial" w:hAnsi="Arial" w:cs="Arial"/>
          <w:sz w:val="24"/>
          <w:szCs w:val="24"/>
        </w:rPr>
        <w:t>n upper</w:t>
      </w:r>
      <w:r w:rsidR="00623CF6" w:rsidRPr="009B3829">
        <w:rPr>
          <w:rFonts w:ascii="Arial" w:hAnsi="Arial" w:cs="Arial"/>
          <w:sz w:val="24"/>
          <w:szCs w:val="24"/>
        </w:rPr>
        <w:t xml:space="preserve"> synthetic </w:t>
      </w:r>
      <w:r w:rsidR="00F84A92" w:rsidRPr="009B3829">
        <w:rPr>
          <w:rFonts w:ascii="Arial" w:hAnsi="Arial" w:cs="Arial"/>
          <w:sz w:val="24"/>
          <w:szCs w:val="24"/>
        </w:rPr>
        <w:t>component</w:t>
      </w:r>
      <w:r w:rsidR="00623CF6" w:rsidRPr="009B3829">
        <w:rPr>
          <w:rFonts w:ascii="Arial" w:hAnsi="Arial" w:cs="Arial"/>
          <w:sz w:val="24"/>
          <w:szCs w:val="24"/>
        </w:rPr>
        <w:t xml:space="preserve"> </w:t>
      </w:r>
      <w:bookmarkStart w:id="22" w:name="_Hlk54878796"/>
      <w:r w:rsidR="0034276E" w:rsidRPr="009B3829">
        <w:rPr>
          <w:rFonts w:ascii="Arial" w:hAnsi="Arial" w:cs="Arial"/>
          <w:sz w:val="24"/>
          <w:szCs w:val="24"/>
        </w:rPr>
        <w:t xml:space="preserve">designed and constructed of materials </w:t>
      </w:r>
      <w:r w:rsidR="00623CF6" w:rsidRPr="009B3829">
        <w:rPr>
          <w:rFonts w:ascii="Arial" w:hAnsi="Arial" w:cs="Arial"/>
          <w:sz w:val="24"/>
          <w:szCs w:val="24"/>
        </w:rPr>
        <w:t>(e.g.</w:t>
      </w:r>
      <w:r w:rsidR="0034276E" w:rsidRPr="009B3829">
        <w:rPr>
          <w:rFonts w:ascii="Arial" w:hAnsi="Arial" w:cs="Arial"/>
          <w:sz w:val="24"/>
          <w:szCs w:val="24"/>
        </w:rPr>
        <w:t>,</w:t>
      </w:r>
      <w:r w:rsidR="00623CF6" w:rsidRPr="009B3829">
        <w:rPr>
          <w:rFonts w:ascii="Arial" w:hAnsi="Arial" w:cs="Arial"/>
          <w:sz w:val="24"/>
          <w:szCs w:val="24"/>
        </w:rPr>
        <w:t xml:space="preserve"> geomembrane) </w:t>
      </w:r>
      <w:r w:rsidR="0034276E" w:rsidRPr="009B3829">
        <w:rPr>
          <w:rFonts w:ascii="Arial" w:hAnsi="Arial" w:cs="Arial"/>
          <w:sz w:val="24"/>
          <w:szCs w:val="24"/>
        </w:rPr>
        <w:t xml:space="preserve">to prevent the migration of hazardous constituents into </w:t>
      </w:r>
      <w:r w:rsidR="009741EB" w:rsidRPr="009B3829">
        <w:rPr>
          <w:rFonts w:ascii="Arial" w:hAnsi="Arial" w:cs="Arial"/>
          <w:sz w:val="24"/>
          <w:szCs w:val="24"/>
        </w:rPr>
        <w:t>this component</w:t>
      </w:r>
      <w:r w:rsidR="0034276E" w:rsidRPr="009B3829">
        <w:rPr>
          <w:rFonts w:ascii="Arial" w:hAnsi="Arial" w:cs="Arial"/>
          <w:sz w:val="24"/>
          <w:szCs w:val="24"/>
        </w:rPr>
        <w:t xml:space="preserve"> during the active life and post-closure care period </w:t>
      </w:r>
      <w:r w:rsidR="00623CF6" w:rsidRPr="009B3829">
        <w:rPr>
          <w:rFonts w:ascii="Arial" w:hAnsi="Arial" w:cs="Arial"/>
          <w:sz w:val="24"/>
          <w:szCs w:val="24"/>
        </w:rPr>
        <w:t xml:space="preserve">and a </w:t>
      </w:r>
      <w:r w:rsidR="009F3022" w:rsidRPr="009B3829">
        <w:rPr>
          <w:rFonts w:ascii="Arial" w:hAnsi="Arial" w:cs="Arial"/>
          <w:sz w:val="24"/>
          <w:szCs w:val="24"/>
        </w:rPr>
        <w:t xml:space="preserve">lower </w:t>
      </w:r>
      <w:bookmarkEnd w:id="22"/>
      <w:r w:rsidR="001A5924" w:rsidRPr="009B3829">
        <w:rPr>
          <w:rFonts w:ascii="Arial" w:hAnsi="Arial" w:cs="Arial"/>
          <w:sz w:val="24"/>
          <w:szCs w:val="24"/>
        </w:rPr>
        <w:t>component</w:t>
      </w:r>
      <w:r w:rsidR="00623CF6" w:rsidRPr="009B3829">
        <w:rPr>
          <w:rFonts w:ascii="Arial" w:hAnsi="Arial" w:cs="Arial"/>
          <w:sz w:val="24"/>
          <w:szCs w:val="24"/>
        </w:rPr>
        <w:t xml:space="preserve"> </w:t>
      </w:r>
      <w:r w:rsidR="00AB2919" w:rsidRPr="009B3829">
        <w:rPr>
          <w:rFonts w:ascii="Arial" w:hAnsi="Arial" w:cs="Arial"/>
          <w:sz w:val="24"/>
          <w:szCs w:val="24"/>
        </w:rPr>
        <w:t>of recompacted clay of a minimum of</w:t>
      </w:r>
      <w:r w:rsidR="007C1016" w:rsidRPr="009B3829">
        <w:rPr>
          <w:rFonts w:ascii="Arial" w:hAnsi="Arial" w:cs="Arial"/>
          <w:sz w:val="24"/>
          <w:szCs w:val="24"/>
        </w:rPr>
        <w:t xml:space="preserve"> </w:t>
      </w:r>
      <w:r w:rsidR="0058430A" w:rsidRPr="009B3829">
        <w:rPr>
          <w:rFonts w:ascii="Arial" w:hAnsi="Arial" w:cs="Arial"/>
          <w:sz w:val="24"/>
          <w:szCs w:val="24"/>
        </w:rPr>
        <w:t>10</w:t>
      </w:r>
      <w:r w:rsidR="00AB2919" w:rsidRPr="009B3829">
        <w:rPr>
          <w:rFonts w:ascii="Arial" w:hAnsi="Arial" w:cs="Arial"/>
          <w:sz w:val="24"/>
          <w:szCs w:val="24"/>
        </w:rPr>
        <w:t xml:space="preserve"> feet thick, with a hydraulic conductivity of 1 x</w:t>
      </w:r>
      <w:r w:rsidR="00894140" w:rsidRPr="009B3829">
        <w:rPr>
          <w:rFonts w:ascii="Arial" w:hAnsi="Arial" w:cs="Arial"/>
          <w:sz w:val="24"/>
          <w:szCs w:val="24"/>
        </w:rPr>
        <w:t xml:space="preserve"> </w:t>
      </w:r>
      <w:r w:rsidR="00AB2919" w:rsidRPr="009B3829">
        <w:rPr>
          <w:rFonts w:ascii="Arial" w:hAnsi="Arial" w:cs="Arial"/>
          <w:sz w:val="24"/>
          <w:szCs w:val="24"/>
        </w:rPr>
        <w:t>10</w:t>
      </w:r>
      <w:r w:rsidR="00AB2919" w:rsidRPr="009B3829">
        <w:rPr>
          <w:rFonts w:ascii="Arial" w:hAnsi="Arial" w:cs="Arial"/>
          <w:position w:val="12"/>
          <w:sz w:val="24"/>
          <w:szCs w:val="24"/>
          <w:vertAlign w:val="superscript"/>
        </w:rPr>
        <w:noBreakHyphen/>
        <w:t>7</w:t>
      </w:r>
      <w:r w:rsidR="00AB2919" w:rsidRPr="009B3829">
        <w:rPr>
          <w:rFonts w:ascii="Arial" w:hAnsi="Arial" w:cs="Arial"/>
          <w:sz w:val="24"/>
          <w:szCs w:val="24"/>
        </w:rPr>
        <w:t xml:space="preserve"> cm/sec. or less.</w:t>
      </w:r>
    </w:p>
    <w:p w14:paraId="198667F3" w14:textId="77777777" w:rsidR="00AB2919" w:rsidRPr="009B3829" w:rsidRDefault="00AB2919" w:rsidP="006D69B9">
      <w:pPr>
        <w:pStyle w:val="RulesSub-Paragraph"/>
        <w:jc w:val="left"/>
        <w:rPr>
          <w:rFonts w:ascii="Arial" w:hAnsi="Arial" w:cs="Arial"/>
          <w:sz w:val="24"/>
          <w:szCs w:val="24"/>
        </w:rPr>
      </w:pPr>
    </w:p>
    <w:p w14:paraId="544E99C3" w14:textId="15BAEF76"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b/>
        <w:t xml:space="preserve">If </w:t>
      </w:r>
      <w:r w:rsidR="002F3532" w:rsidRPr="009B3829">
        <w:rPr>
          <w:rFonts w:ascii="Arial" w:hAnsi="Arial" w:cs="Arial"/>
          <w:sz w:val="24"/>
          <w:szCs w:val="24"/>
        </w:rPr>
        <w:t xml:space="preserve">the </w:t>
      </w:r>
      <w:r w:rsidRPr="009B3829">
        <w:rPr>
          <w:rFonts w:ascii="Arial" w:hAnsi="Arial" w:cs="Arial"/>
          <w:sz w:val="24"/>
          <w:szCs w:val="24"/>
        </w:rPr>
        <w:t xml:space="preserve">clay </w:t>
      </w:r>
      <w:r w:rsidR="00D26822" w:rsidRPr="009B3829">
        <w:rPr>
          <w:rFonts w:ascii="Arial" w:hAnsi="Arial" w:cs="Arial"/>
          <w:sz w:val="24"/>
          <w:szCs w:val="24"/>
        </w:rPr>
        <w:t xml:space="preserve">lower </w:t>
      </w:r>
      <w:r w:rsidR="00700C33" w:rsidRPr="009B3829">
        <w:rPr>
          <w:rFonts w:ascii="Arial" w:hAnsi="Arial" w:cs="Arial"/>
          <w:sz w:val="24"/>
          <w:szCs w:val="24"/>
        </w:rPr>
        <w:t>component</w:t>
      </w:r>
      <w:r w:rsidRPr="009B3829">
        <w:rPr>
          <w:rFonts w:ascii="Arial" w:hAnsi="Arial" w:cs="Arial"/>
          <w:sz w:val="24"/>
          <w:szCs w:val="24"/>
        </w:rPr>
        <w:t xml:space="preserve"> cannot </w:t>
      </w:r>
      <w:r w:rsidR="002F3532" w:rsidRPr="009B3829">
        <w:rPr>
          <w:rFonts w:ascii="Arial" w:hAnsi="Arial" w:cs="Arial"/>
          <w:sz w:val="24"/>
          <w:szCs w:val="24"/>
        </w:rPr>
        <w:t>meet this standard</w:t>
      </w:r>
      <w:r w:rsidRPr="009B3829">
        <w:rPr>
          <w:rFonts w:ascii="Arial" w:hAnsi="Arial" w:cs="Arial"/>
          <w:sz w:val="24"/>
          <w:szCs w:val="24"/>
        </w:rPr>
        <w:t xml:space="preserve"> by </w:t>
      </w:r>
      <w:proofErr w:type="spellStart"/>
      <w:r w:rsidRPr="009B3829">
        <w:rPr>
          <w:rFonts w:ascii="Arial" w:hAnsi="Arial" w:cs="Arial"/>
          <w:sz w:val="24"/>
          <w:szCs w:val="24"/>
        </w:rPr>
        <w:t>recompaction</w:t>
      </w:r>
      <w:proofErr w:type="spellEnd"/>
      <w:r w:rsidRPr="009B3829">
        <w:rPr>
          <w:rFonts w:ascii="Arial" w:hAnsi="Arial" w:cs="Arial"/>
          <w:sz w:val="24"/>
          <w:szCs w:val="24"/>
        </w:rPr>
        <w:t>, its permeability must be decreased by addition of bentonite or other approved sealing compounds</w:t>
      </w:r>
      <w:r w:rsidR="002F3532" w:rsidRPr="009B3829">
        <w:rPr>
          <w:rFonts w:ascii="Arial" w:hAnsi="Arial" w:cs="Arial"/>
          <w:sz w:val="24"/>
          <w:szCs w:val="24"/>
        </w:rPr>
        <w:t xml:space="preserve"> to meet the standard.</w:t>
      </w:r>
    </w:p>
    <w:p w14:paraId="064ACD67" w14:textId="77777777" w:rsidR="00AB2919" w:rsidRPr="009B3829" w:rsidRDefault="00AB2919" w:rsidP="006D69B9">
      <w:pPr>
        <w:pStyle w:val="RulesSub-Paragraph"/>
        <w:jc w:val="left"/>
        <w:rPr>
          <w:rFonts w:ascii="Arial" w:hAnsi="Arial" w:cs="Arial"/>
          <w:sz w:val="24"/>
          <w:szCs w:val="24"/>
        </w:rPr>
      </w:pPr>
    </w:p>
    <w:p w14:paraId="3246963B"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Where the landfill </w:t>
      </w:r>
      <w:proofErr w:type="gramStart"/>
      <w:r w:rsidRPr="009B3829">
        <w:rPr>
          <w:rFonts w:ascii="Arial" w:hAnsi="Arial" w:cs="Arial"/>
          <w:sz w:val="24"/>
          <w:szCs w:val="24"/>
        </w:rPr>
        <w:t>is located in</w:t>
      </w:r>
      <w:proofErr w:type="gramEnd"/>
      <w:r w:rsidRPr="009B3829">
        <w:rPr>
          <w:rFonts w:ascii="Arial" w:hAnsi="Arial" w:cs="Arial"/>
          <w:sz w:val="24"/>
          <w:szCs w:val="24"/>
        </w:rPr>
        <w:t xml:space="preserve"> a ground water discharge zone, the applicant must evaluate the potential for upward rupture of the liner or basal layer and design the landfill so as to prevent such a rupture.</w:t>
      </w:r>
    </w:p>
    <w:p w14:paraId="58FE29A7" w14:textId="77777777" w:rsidR="00AB2919" w:rsidRPr="009B3829" w:rsidRDefault="00AB2919" w:rsidP="006D69B9">
      <w:pPr>
        <w:pStyle w:val="RulesParagraph"/>
        <w:jc w:val="left"/>
        <w:rPr>
          <w:rFonts w:ascii="Arial" w:hAnsi="Arial" w:cs="Arial"/>
          <w:sz w:val="24"/>
          <w:szCs w:val="24"/>
        </w:rPr>
      </w:pPr>
    </w:p>
    <w:p w14:paraId="2990CBCD" w14:textId="5362789F"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Any synthetic liner approved by the Board and installed after December 31, </w:t>
      </w:r>
      <w:proofErr w:type="gramStart"/>
      <w:r w:rsidRPr="009B3829">
        <w:rPr>
          <w:rFonts w:ascii="Arial" w:hAnsi="Arial" w:cs="Arial"/>
          <w:sz w:val="24"/>
          <w:szCs w:val="24"/>
        </w:rPr>
        <w:t>1993</w:t>
      </w:r>
      <w:proofErr w:type="gramEnd"/>
      <w:r w:rsidRPr="009B3829">
        <w:rPr>
          <w:rFonts w:ascii="Arial" w:hAnsi="Arial" w:cs="Arial"/>
          <w:sz w:val="24"/>
          <w:szCs w:val="24"/>
        </w:rPr>
        <w:t xml:space="preserve"> must be a minimum thickness of 80 </w:t>
      </w:r>
      <w:proofErr w:type="gramStart"/>
      <w:r w:rsidRPr="009B3829">
        <w:rPr>
          <w:rFonts w:ascii="Arial" w:hAnsi="Arial" w:cs="Arial"/>
          <w:sz w:val="24"/>
          <w:szCs w:val="24"/>
        </w:rPr>
        <w:t>mils</w:t>
      </w:r>
      <w:proofErr w:type="gramEnd"/>
      <w:r w:rsidRPr="009B3829">
        <w:rPr>
          <w:rFonts w:ascii="Arial" w:hAnsi="Arial" w:cs="Arial"/>
          <w:sz w:val="24"/>
          <w:szCs w:val="24"/>
        </w:rPr>
        <w:t>, and be able to meet the following criteria:</w:t>
      </w:r>
    </w:p>
    <w:p w14:paraId="32E75309" w14:textId="77777777" w:rsidR="00AB2919" w:rsidRPr="009B3829" w:rsidRDefault="00AB2919" w:rsidP="006D69B9">
      <w:pPr>
        <w:pStyle w:val="RulesParagraph"/>
        <w:jc w:val="left"/>
        <w:rPr>
          <w:rFonts w:ascii="Arial" w:hAnsi="Arial" w:cs="Arial"/>
          <w:sz w:val="24"/>
          <w:szCs w:val="24"/>
        </w:rPr>
      </w:pPr>
    </w:p>
    <w:p w14:paraId="6F6958C2" w14:textId="7777777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lastRenderedPageBreak/>
        <w:t>(a)</w:t>
      </w:r>
      <w:r w:rsidRPr="009B3829">
        <w:rPr>
          <w:rFonts w:ascii="Arial" w:hAnsi="Arial" w:cs="Arial"/>
          <w:sz w:val="24"/>
          <w:szCs w:val="24"/>
        </w:rPr>
        <w:tab/>
        <w:t>Meet National Sanitary Foundation (NSF) Standard #54 specifications, if one exists for the proposed material; and</w:t>
      </w:r>
    </w:p>
    <w:p w14:paraId="377EF82C" w14:textId="77777777" w:rsidR="00AB2919" w:rsidRPr="009B3829" w:rsidRDefault="00AB2919" w:rsidP="006D69B9">
      <w:pPr>
        <w:pStyle w:val="RulesSub-Paragraph"/>
        <w:jc w:val="left"/>
        <w:rPr>
          <w:rFonts w:ascii="Arial" w:hAnsi="Arial" w:cs="Arial"/>
          <w:sz w:val="24"/>
          <w:szCs w:val="24"/>
        </w:rPr>
      </w:pPr>
    </w:p>
    <w:p w14:paraId="1D0386D4" w14:textId="7777777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Meet required performance specifications for the proposed project application.</w:t>
      </w:r>
    </w:p>
    <w:p w14:paraId="2B583A80" w14:textId="77777777" w:rsidR="00AB2919" w:rsidRPr="009B3829" w:rsidRDefault="00AB2919" w:rsidP="006D69B9">
      <w:pPr>
        <w:pStyle w:val="RulesSub-Paragraph"/>
        <w:jc w:val="left"/>
        <w:rPr>
          <w:rFonts w:ascii="Arial" w:hAnsi="Arial" w:cs="Arial"/>
          <w:sz w:val="24"/>
          <w:szCs w:val="24"/>
        </w:rPr>
      </w:pPr>
    </w:p>
    <w:p w14:paraId="1F6A1234" w14:textId="57489A3D"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w:t>
      </w:r>
      <w:r w:rsidR="00A62934" w:rsidRPr="009B3829">
        <w:rPr>
          <w:rFonts w:ascii="Arial" w:hAnsi="Arial" w:cs="Arial"/>
          <w:sz w:val="24"/>
          <w:szCs w:val="24"/>
        </w:rPr>
        <w:t>5</w:t>
      </w:r>
      <w:r w:rsidRPr="009B3829">
        <w:rPr>
          <w:rFonts w:ascii="Arial" w:hAnsi="Arial" w:cs="Arial"/>
          <w:sz w:val="24"/>
          <w:szCs w:val="24"/>
        </w:rPr>
        <w:t>)</w:t>
      </w:r>
      <w:r w:rsidRPr="009B3829">
        <w:rPr>
          <w:rFonts w:ascii="Arial" w:hAnsi="Arial" w:cs="Arial"/>
          <w:sz w:val="24"/>
          <w:szCs w:val="24"/>
        </w:rPr>
        <w:tab/>
        <w:t xml:space="preserve">Any synthetic liner proposed for use </w:t>
      </w:r>
      <w:r w:rsidR="00620877" w:rsidRPr="009B3829">
        <w:rPr>
          <w:rFonts w:ascii="Arial" w:hAnsi="Arial" w:cs="Arial"/>
          <w:sz w:val="24"/>
          <w:szCs w:val="24"/>
        </w:rPr>
        <w:t>must</w:t>
      </w:r>
      <w:r w:rsidRPr="009B3829">
        <w:rPr>
          <w:rFonts w:ascii="Arial" w:hAnsi="Arial" w:cs="Arial"/>
          <w:sz w:val="24"/>
          <w:szCs w:val="24"/>
        </w:rPr>
        <w:t xml:space="preserve"> meet </w:t>
      </w:r>
      <w:proofErr w:type="gramStart"/>
      <w:r w:rsidRPr="009B3829">
        <w:rPr>
          <w:rFonts w:ascii="Arial" w:hAnsi="Arial" w:cs="Arial"/>
          <w:sz w:val="24"/>
          <w:szCs w:val="24"/>
        </w:rPr>
        <w:t>all of</w:t>
      </w:r>
      <w:proofErr w:type="gramEnd"/>
      <w:r w:rsidRPr="009B3829">
        <w:rPr>
          <w:rFonts w:ascii="Arial" w:hAnsi="Arial" w:cs="Arial"/>
          <w:sz w:val="24"/>
          <w:szCs w:val="24"/>
        </w:rPr>
        <w:t xml:space="preserve"> the following criteria.  A synthetic liner must:</w:t>
      </w:r>
    </w:p>
    <w:p w14:paraId="43490D16" w14:textId="77777777" w:rsidR="00AB2919" w:rsidRPr="009B3829" w:rsidRDefault="00AB2919" w:rsidP="006D69B9">
      <w:pPr>
        <w:pStyle w:val="RulesParagraph"/>
        <w:jc w:val="left"/>
        <w:rPr>
          <w:rFonts w:ascii="Arial" w:hAnsi="Arial" w:cs="Arial"/>
          <w:sz w:val="24"/>
          <w:szCs w:val="24"/>
        </w:rPr>
      </w:pPr>
    </w:p>
    <w:p w14:paraId="6487E7AC" w14:textId="46F80CFE"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Be of adequate strength and durability to ensure mechanical integrity during emplacement, freeze</w:t>
      </w:r>
      <w:r w:rsidRPr="009B3829">
        <w:rPr>
          <w:rFonts w:ascii="Arial" w:hAnsi="Arial" w:cs="Arial"/>
          <w:sz w:val="24"/>
          <w:szCs w:val="24"/>
        </w:rPr>
        <w:noBreakHyphen/>
        <w:t xml:space="preserve">thaw cycles in the underlying soils and operation of the facility; </w:t>
      </w:r>
    </w:p>
    <w:p w14:paraId="4CCF93CA" w14:textId="77777777" w:rsidR="00AB2919" w:rsidRPr="009B3829" w:rsidRDefault="00AB2919" w:rsidP="006D69B9">
      <w:pPr>
        <w:pStyle w:val="RulesSub-Paragraph"/>
        <w:jc w:val="left"/>
        <w:rPr>
          <w:rFonts w:ascii="Arial" w:hAnsi="Arial" w:cs="Arial"/>
          <w:sz w:val="24"/>
          <w:szCs w:val="24"/>
        </w:rPr>
      </w:pPr>
    </w:p>
    <w:p w14:paraId="52659236" w14:textId="35174789" w:rsidR="00AB2919" w:rsidRPr="009B3829" w:rsidRDefault="00AB2919" w:rsidP="006D69B9">
      <w:pPr>
        <w:pStyle w:val="RulesSub-Paragraph"/>
        <w:jc w:val="left"/>
        <w:rPr>
          <w:rFonts w:ascii="Arial" w:hAnsi="Arial" w:cs="Arial"/>
          <w:sz w:val="24"/>
          <w:szCs w:val="24"/>
        </w:rPr>
      </w:pPr>
      <w:proofErr w:type="gramStart"/>
      <w:r w:rsidRPr="009B3829">
        <w:rPr>
          <w:rFonts w:ascii="Arial" w:hAnsi="Arial" w:cs="Arial"/>
          <w:sz w:val="24"/>
          <w:szCs w:val="24"/>
        </w:rPr>
        <w:t>(b)</w:t>
      </w:r>
      <w:r w:rsidRPr="009B3829">
        <w:rPr>
          <w:rFonts w:ascii="Arial" w:hAnsi="Arial" w:cs="Arial"/>
          <w:sz w:val="24"/>
          <w:szCs w:val="24"/>
        </w:rPr>
        <w:tab/>
        <w:t>Be</w:t>
      </w:r>
      <w:proofErr w:type="gramEnd"/>
      <w:r w:rsidRPr="009B3829">
        <w:rPr>
          <w:rFonts w:ascii="Arial" w:hAnsi="Arial" w:cs="Arial"/>
          <w:sz w:val="24"/>
          <w:szCs w:val="24"/>
        </w:rPr>
        <w:t xml:space="preserve"> of uniform thickness and free from thin spots, cracks, tears, blisters and foreign particles; </w:t>
      </w:r>
    </w:p>
    <w:p w14:paraId="1DA6F5B0" w14:textId="77777777" w:rsidR="00AB2919" w:rsidRPr="009B3829" w:rsidRDefault="00AB2919" w:rsidP="006D69B9">
      <w:pPr>
        <w:pStyle w:val="RulesSub-Paragraph"/>
        <w:jc w:val="left"/>
        <w:rPr>
          <w:rFonts w:ascii="Arial" w:hAnsi="Arial" w:cs="Arial"/>
          <w:sz w:val="24"/>
          <w:szCs w:val="24"/>
        </w:rPr>
      </w:pPr>
    </w:p>
    <w:p w14:paraId="292C3323" w14:textId="592035C0"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 xml:space="preserve">Be resistant to attack from soil bacteria, fungus, burrowing animals and birds; </w:t>
      </w:r>
    </w:p>
    <w:p w14:paraId="1FB28329" w14:textId="77777777" w:rsidR="00AB2919" w:rsidRPr="009B3829" w:rsidRDefault="00AB2919" w:rsidP="006D69B9">
      <w:pPr>
        <w:pStyle w:val="RulesSub-Paragraph"/>
        <w:jc w:val="left"/>
        <w:rPr>
          <w:rFonts w:ascii="Arial" w:hAnsi="Arial" w:cs="Arial"/>
          <w:sz w:val="24"/>
          <w:szCs w:val="24"/>
        </w:rPr>
      </w:pPr>
    </w:p>
    <w:p w14:paraId="1E5E6D46" w14:textId="43BADE91"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 xml:space="preserve">Be resistant to ozone cracking, sun weathering and stiffening in frosty conditions; </w:t>
      </w:r>
    </w:p>
    <w:p w14:paraId="2792E4CE" w14:textId="77777777" w:rsidR="00AB2919" w:rsidRPr="009B3829" w:rsidRDefault="00AB2919" w:rsidP="006D69B9">
      <w:pPr>
        <w:pStyle w:val="RulesSub-Paragraph"/>
        <w:jc w:val="left"/>
        <w:rPr>
          <w:rFonts w:ascii="Arial" w:hAnsi="Arial" w:cs="Arial"/>
          <w:sz w:val="24"/>
          <w:szCs w:val="24"/>
        </w:rPr>
      </w:pPr>
    </w:p>
    <w:p w14:paraId="49608C86" w14:textId="72F93604"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 xml:space="preserve">Be able to withstand extreme heat either by itself or in combination with a protective layer of earthen material; </w:t>
      </w:r>
    </w:p>
    <w:p w14:paraId="17FBDAC8" w14:textId="77777777" w:rsidR="00AB2919" w:rsidRPr="009B3829" w:rsidRDefault="00AB2919" w:rsidP="006D69B9">
      <w:pPr>
        <w:pStyle w:val="RulesSub-Paragraph"/>
        <w:jc w:val="left"/>
        <w:rPr>
          <w:rFonts w:ascii="Arial" w:hAnsi="Arial" w:cs="Arial"/>
          <w:sz w:val="24"/>
          <w:szCs w:val="24"/>
        </w:rPr>
      </w:pPr>
    </w:p>
    <w:p w14:paraId="3404E5ED" w14:textId="5D9A3362"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 xml:space="preserve">Be compatible with and unaffected by hazardous waste(s) which may be landfilled at the facility and any constituents or derivatives thereof; </w:t>
      </w:r>
    </w:p>
    <w:p w14:paraId="3AF58293" w14:textId="77777777" w:rsidR="00AB2919" w:rsidRPr="009B3829" w:rsidRDefault="00AB2919" w:rsidP="001A49F2">
      <w:pPr>
        <w:spacing w:line="240" w:lineRule="atLeast"/>
        <w:ind w:left="1440" w:hanging="360"/>
        <w:rPr>
          <w:rFonts w:ascii="Arial" w:hAnsi="Arial" w:cs="Arial"/>
          <w:sz w:val="24"/>
          <w:szCs w:val="24"/>
        </w:rPr>
      </w:pPr>
    </w:p>
    <w:p w14:paraId="779F1432" w14:textId="7FB22139"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t xml:space="preserve">Be impermeably sealed in the field, without defects in the seams between sections or in the parent material itself; </w:t>
      </w:r>
    </w:p>
    <w:p w14:paraId="2CD6B75A" w14:textId="77777777" w:rsidR="00AB2919" w:rsidRPr="009B3829" w:rsidRDefault="00AB2919" w:rsidP="006D69B9">
      <w:pPr>
        <w:pStyle w:val="RulesSub-Paragraph"/>
        <w:jc w:val="left"/>
        <w:rPr>
          <w:rFonts w:ascii="Arial" w:hAnsi="Arial" w:cs="Arial"/>
          <w:sz w:val="24"/>
          <w:szCs w:val="24"/>
        </w:rPr>
      </w:pPr>
    </w:p>
    <w:p w14:paraId="4444D4D5" w14:textId="6FB173C0"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t xml:space="preserve">Be properly installed on a base which is both smooth and structurally capable of supporting the entire landfill; </w:t>
      </w:r>
    </w:p>
    <w:p w14:paraId="1FA5C0C1" w14:textId="77777777" w:rsidR="00AB2919" w:rsidRPr="009B3829" w:rsidRDefault="00AB2919" w:rsidP="006D69B9">
      <w:pPr>
        <w:pStyle w:val="RulesSub-Paragraph"/>
        <w:jc w:val="left"/>
        <w:rPr>
          <w:rFonts w:ascii="Arial" w:hAnsi="Arial" w:cs="Arial"/>
          <w:sz w:val="24"/>
          <w:szCs w:val="24"/>
        </w:rPr>
      </w:pPr>
    </w:p>
    <w:p w14:paraId="34E069A1" w14:textId="2D6EC30B"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 xml:space="preserve">Be covered by a sufficient layer of well-graded fine soil material (not less than six inches in depth) </w:t>
      </w:r>
      <w:proofErr w:type="gramStart"/>
      <w:r w:rsidRPr="009B3829">
        <w:rPr>
          <w:rFonts w:ascii="Arial" w:hAnsi="Arial" w:cs="Arial"/>
          <w:sz w:val="24"/>
          <w:szCs w:val="24"/>
        </w:rPr>
        <w:t>so as to</w:t>
      </w:r>
      <w:proofErr w:type="gramEnd"/>
      <w:r w:rsidRPr="009B3829">
        <w:rPr>
          <w:rFonts w:ascii="Arial" w:hAnsi="Arial" w:cs="Arial"/>
          <w:sz w:val="24"/>
          <w:szCs w:val="24"/>
        </w:rPr>
        <w:t xml:space="preserve"> prevent damage to the liner due to facility operation, such as the movement of heavy equipment used at the site</w:t>
      </w:r>
      <w:r w:rsidR="00822DF0" w:rsidRPr="009B3829">
        <w:rPr>
          <w:rFonts w:ascii="Arial" w:hAnsi="Arial" w:cs="Arial"/>
          <w:sz w:val="24"/>
          <w:szCs w:val="24"/>
        </w:rPr>
        <w:t>;</w:t>
      </w:r>
    </w:p>
    <w:p w14:paraId="20412433" w14:textId="77777777" w:rsidR="00AB2919" w:rsidRPr="009B3829" w:rsidRDefault="00AB2919" w:rsidP="006D69B9">
      <w:pPr>
        <w:pStyle w:val="RulesSub-Paragraph"/>
        <w:jc w:val="left"/>
        <w:rPr>
          <w:rFonts w:ascii="Arial" w:hAnsi="Arial" w:cs="Arial"/>
          <w:sz w:val="24"/>
          <w:szCs w:val="24"/>
        </w:rPr>
      </w:pPr>
    </w:p>
    <w:p w14:paraId="7E1682C7" w14:textId="0D3D5843"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(j)</w:t>
      </w:r>
      <w:r w:rsidRPr="009B3829">
        <w:rPr>
          <w:rFonts w:ascii="Arial" w:hAnsi="Arial" w:cs="Arial"/>
          <w:sz w:val="24"/>
          <w:szCs w:val="24"/>
        </w:rPr>
        <w:tab/>
        <w:t xml:space="preserve">Be installed to cover all surrounding earth likely to be in contact with </w:t>
      </w:r>
      <w:proofErr w:type="gramStart"/>
      <w:r w:rsidRPr="009B3829">
        <w:rPr>
          <w:rFonts w:ascii="Arial" w:hAnsi="Arial" w:cs="Arial"/>
          <w:sz w:val="24"/>
          <w:szCs w:val="24"/>
        </w:rPr>
        <w:t>a waste</w:t>
      </w:r>
      <w:proofErr w:type="gramEnd"/>
      <w:r w:rsidRPr="009B3829">
        <w:rPr>
          <w:rFonts w:ascii="Arial" w:hAnsi="Arial" w:cs="Arial"/>
          <w:sz w:val="24"/>
          <w:szCs w:val="24"/>
        </w:rPr>
        <w:t xml:space="preserve"> or leachate; </w:t>
      </w:r>
    </w:p>
    <w:p w14:paraId="40A40CB8" w14:textId="77777777" w:rsidR="00AB2919" w:rsidRPr="009B3829" w:rsidRDefault="00AB2919" w:rsidP="006D69B9">
      <w:pPr>
        <w:pStyle w:val="RulesSub-Paragraph"/>
        <w:jc w:val="left"/>
        <w:rPr>
          <w:rFonts w:ascii="Arial" w:hAnsi="Arial" w:cs="Arial"/>
          <w:sz w:val="24"/>
          <w:szCs w:val="24"/>
        </w:rPr>
      </w:pPr>
    </w:p>
    <w:p w14:paraId="7088D591" w14:textId="5EF20930"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(k)</w:t>
      </w:r>
      <w:r w:rsidRPr="009B3829">
        <w:rPr>
          <w:rFonts w:ascii="Arial" w:hAnsi="Arial" w:cs="Arial"/>
          <w:sz w:val="24"/>
          <w:szCs w:val="24"/>
        </w:rPr>
        <w:tab/>
        <w:t xml:space="preserve">Be able to generate sufficient friction force between itself and the surrounding materials </w:t>
      </w:r>
      <w:proofErr w:type="gramStart"/>
      <w:r w:rsidRPr="009B3829">
        <w:rPr>
          <w:rFonts w:ascii="Arial" w:hAnsi="Arial" w:cs="Arial"/>
          <w:sz w:val="24"/>
          <w:szCs w:val="24"/>
        </w:rPr>
        <w:t>in order to</w:t>
      </w:r>
      <w:proofErr w:type="gramEnd"/>
      <w:r w:rsidRPr="009B3829">
        <w:rPr>
          <w:rFonts w:ascii="Arial" w:hAnsi="Arial" w:cs="Arial"/>
          <w:sz w:val="24"/>
          <w:szCs w:val="24"/>
        </w:rPr>
        <w:t xml:space="preserve"> maintain a short</w:t>
      </w:r>
      <w:r w:rsidR="001A49F2" w:rsidRPr="009B3829">
        <w:rPr>
          <w:rFonts w:ascii="Arial" w:hAnsi="Arial" w:cs="Arial"/>
          <w:sz w:val="24"/>
          <w:szCs w:val="24"/>
        </w:rPr>
        <w:t>-</w:t>
      </w:r>
      <w:r w:rsidRPr="009B3829">
        <w:rPr>
          <w:rFonts w:ascii="Arial" w:hAnsi="Arial" w:cs="Arial"/>
          <w:sz w:val="24"/>
          <w:szCs w:val="24"/>
        </w:rPr>
        <w:t>term factor of safety of 1.25 and a long</w:t>
      </w:r>
      <w:r w:rsidR="001A49F2" w:rsidRPr="009B3829">
        <w:rPr>
          <w:rFonts w:ascii="Arial" w:hAnsi="Arial" w:cs="Arial"/>
          <w:sz w:val="24"/>
          <w:szCs w:val="24"/>
        </w:rPr>
        <w:t>-</w:t>
      </w:r>
      <w:r w:rsidRPr="009B3829">
        <w:rPr>
          <w:rFonts w:ascii="Arial" w:hAnsi="Arial" w:cs="Arial"/>
          <w:sz w:val="24"/>
          <w:szCs w:val="24"/>
        </w:rPr>
        <w:t>term factor of safety of 1.50; and</w:t>
      </w:r>
    </w:p>
    <w:p w14:paraId="4C761D00" w14:textId="77777777" w:rsidR="00AB2919" w:rsidRPr="009B3829" w:rsidRDefault="00AB2919" w:rsidP="006D69B9">
      <w:pPr>
        <w:pStyle w:val="RulesSub-Paragraph"/>
        <w:jc w:val="left"/>
        <w:rPr>
          <w:rFonts w:ascii="Arial" w:hAnsi="Arial" w:cs="Arial"/>
          <w:sz w:val="24"/>
          <w:szCs w:val="24"/>
        </w:rPr>
      </w:pPr>
    </w:p>
    <w:p w14:paraId="6A43769E" w14:textId="7777777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lastRenderedPageBreak/>
        <w:t>(l)</w:t>
      </w:r>
      <w:r w:rsidRPr="009B3829">
        <w:rPr>
          <w:rFonts w:ascii="Arial" w:hAnsi="Arial" w:cs="Arial"/>
          <w:sz w:val="24"/>
          <w:szCs w:val="24"/>
        </w:rPr>
        <w:tab/>
        <w:t>Be able to meet the manufacturer's minimum specifications for the material being proposed for use.</w:t>
      </w:r>
    </w:p>
    <w:p w14:paraId="392A81A3" w14:textId="77777777" w:rsidR="00AB2919" w:rsidRPr="009B3829" w:rsidRDefault="00AB2919" w:rsidP="006D69B9">
      <w:pPr>
        <w:pStyle w:val="RulesSub-Paragraph"/>
        <w:jc w:val="left"/>
        <w:rPr>
          <w:rFonts w:ascii="Arial" w:hAnsi="Arial" w:cs="Arial"/>
          <w:sz w:val="24"/>
          <w:szCs w:val="24"/>
        </w:rPr>
      </w:pPr>
    </w:p>
    <w:p w14:paraId="2EBC15D2" w14:textId="77777777"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b/>
        <w:t>Manufacturers' specifications on the standard leak rate of the liner must be specified in the application.</w:t>
      </w:r>
    </w:p>
    <w:p w14:paraId="009DD755" w14:textId="77777777" w:rsidR="00AB2919" w:rsidRPr="009B3829" w:rsidRDefault="00AB2919" w:rsidP="001A49F2">
      <w:pPr>
        <w:spacing w:line="240" w:lineRule="atLeast"/>
        <w:ind w:left="1440"/>
        <w:rPr>
          <w:rFonts w:ascii="Arial" w:hAnsi="Arial" w:cs="Arial"/>
          <w:sz w:val="24"/>
          <w:szCs w:val="24"/>
        </w:rPr>
      </w:pPr>
    </w:p>
    <w:p w14:paraId="2EAA876D" w14:textId="43B491CF"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w:t>
      </w:r>
      <w:r w:rsidR="00A62934" w:rsidRPr="009B3829">
        <w:rPr>
          <w:rFonts w:ascii="Arial" w:hAnsi="Arial" w:cs="Arial"/>
          <w:sz w:val="24"/>
          <w:szCs w:val="24"/>
        </w:rPr>
        <w:t>6</w:t>
      </w:r>
      <w:r w:rsidRPr="009B3829">
        <w:rPr>
          <w:rFonts w:ascii="Arial" w:hAnsi="Arial" w:cs="Arial"/>
          <w:sz w:val="24"/>
          <w:szCs w:val="24"/>
        </w:rPr>
        <w:t>)</w:t>
      </w:r>
      <w:r w:rsidRPr="009B3829">
        <w:rPr>
          <w:rFonts w:ascii="Arial" w:hAnsi="Arial" w:cs="Arial"/>
          <w:sz w:val="24"/>
          <w:szCs w:val="24"/>
        </w:rPr>
        <w:tab/>
        <w:t xml:space="preserve">A leachate detection, collection, and removal system must be installed immediately above the top </w:t>
      </w:r>
      <w:r w:rsidR="00284983" w:rsidRPr="009B3829">
        <w:rPr>
          <w:rFonts w:ascii="Arial" w:hAnsi="Arial" w:cs="Arial"/>
          <w:sz w:val="24"/>
          <w:szCs w:val="24"/>
        </w:rPr>
        <w:t xml:space="preserve">synthetic </w:t>
      </w:r>
      <w:r w:rsidRPr="009B3829">
        <w:rPr>
          <w:rFonts w:ascii="Arial" w:hAnsi="Arial" w:cs="Arial"/>
          <w:sz w:val="24"/>
          <w:szCs w:val="24"/>
        </w:rPr>
        <w:t xml:space="preserve">liner to </w:t>
      </w:r>
      <w:proofErr w:type="gramStart"/>
      <w:r w:rsidRPr="009B3829">
        <w:rPr>
          <w:rFonts w:ascii="Arial" w:hAnsi="Arial" w:cs="Arial"/>
          <w:sz w:val="24"/>
          <w:szCs w:val="24"/>
        </w:rPr>
        <w:t>assure</w:t>
      </w:r>
      <w:proofErr w:type="gramEnd"/>
      <w:r w:rsidRPr="009B3829">
        <w:rPr>
          <w:rFonts w:ascii="Arial" w:hAnsi="Arial" w:cs="Arial"/>
          <w:sz w:val="24"/>
          <w:szCs w:val="24"/>
        </w:rPr>
        <w:t xml:space="preserve"> that leachate is collected and removed.  In addition, a leachate detection, collection and removal system must be installed between the top </w:t>
      </w:r>
      <w:r w:rsidR="00284983" w:rsidRPr="009B3829">
        <w:rPr>
          <w:rFonts w:ascii="Arial" w:hAnsi="Arial" w:cs="Arial"/>
          <w:sz w:val="24"/>
          <w:szCs w:val="24"/>
        </w:rPr>
        <w:t xml:space="preserve">synthetic liner </w:t>
      </w:r>
      <w:r w:rsidRPr="009B3829">
        <w:rPr>
          <w:rFonts w:ascii="Arial" w:hAnsi="Arial" w:cs="Arial"/>
          <w:sz w:val="24"/>
          <w:szCs w:val="24"/>
        </w:rPr>
        <w:t xml:space="preserve">and bottom </w:t>
      </w:r>
      <w:r w:rsidR="00284983" w:rsidRPr="009B3829">
        <w:rPr>
          <w:rFonts w:ascii="Arial" w:hAnsi="Arial" w:cs="Arial"/>
          <w:sz w:val="24"/>
          <w:szCs w:val="24"/>
        </w:rPr>
        <w:t xml:space="preserve">composite </w:t>
      </w:r>
      <w:r w:rsidRPr="009B3829">
        <w:rPr>
          <w:rFonts w:ascii="Arial" w:hAnsi="Arial" w:cs="Arial"/>
          <w:sz w:val="24"/>
          <w:szCs w:val="24"/>
        </w:rPr>
        <w:t>liner.</w:t>
      </w:r>
    </w:p>
    <w:p w14:paraId="5F1A35B7" w14:textId="77777777" w:rsidR="00AB2919" w:rsidRPr="009B3829" w:rsidRDefault="00AB2919" w:rsidP="006D69B9">
      <w:pPr>
        <w:pStyle w:val="RulesParagraph"/>
        <w:jc w:val="left"/>
        <w:rPr>
          <w:rFonts w:ascii="Arial" w:hAnsi="Arial" w:cs="Arial"/>
          <w:sz w:val="24"/>
          <w:szCs w:val="24"/>
        </w:rPr>
      </w:pPr>
    </w:p>
    <w:p w14:paraId="0B8B9483" w14:textId="25802F38"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w:t>
      </w:r>
      <w:r w:rsidR="00946A30" w:rsidRPr="009B3829">
        <w:rPr>
          <w:rFonts w:ascii="Arial" w:hAnsi="Arial" w:cs="Arial"/>
          <w:sz w:val="24"/>
          <w:szCs w:val="24"/>
        </w:rPr>
        <w:t>7</w:t>
      </w:r>
      <w:r w:rsidRPr="009B3829">
        <w:rPr>
          <w:rFonts w:ascii="Arial" w:hAnsi="Arial" w:cs="Arial"/>
          <w:sz w:val="24"/>
          <w:szCs w:val="24"/>
        </w:rPr>
        <w:t>)</w:t>
      </w:r>
      <w:r w:rsidRPr="009B3829">
        <w:rPr>
          <w:rFonts w:ascii="Arial" w:hAnsi="Arial" w:cs="Arial"/>
          <w:sz w:val="24"/>
          <w:szCs w:val="24"/>
        </w:rPr>
        <w:tab/>
        <w:t xml:space="preserve">The leachate </w:t>
      </w:r>
      <w:r w:rsidR="002F5004" w:rsidRPr="009B3829">
        <w:rPr>
          <w:rFonts w:ascii="Arial" w:hAnsi="Arial" w:cs="Arial"/>
          <w:sz w:val="24"/>
          <w:szCs w:val="24"/>
        </w:rPr>
        <w:t xml:space="preserve">detection, </w:t>
      </w:r>
      <w:r w:rsidRPr="009B3829">
        <w:rPr>
          <w:rFonts w:ascii="Arial" w:hAnsi="Arial" w:cs="Arial"/>
          <w:sz w:val="24"/>
          <w:szCs w:val="24"/>
        </w:rPr>
        <w:t xml:space="preserve">collection </w:t>
      </w:r>
      <w:r w:rsidR="00D568BE" w:rsidRPr="009B3829">
        <w:rPr>
          <w:rFonts w:ascii="Arial" w:hAnsi="Arial" w:cs="Arial"/>
          <w:sz w:val="24"/>
          <w:szCs w:val="24"/>
        </w:rPr>
        <w:t xml:space="preserve">and removal </w:t>
      </w:r>
      <w:r w:rsidRPr="009B3829">
        <w:rPr>
          <w:rFonts w:ascii="Arial" w:hAnsi="Arial" w:cs="Arial"/>
          <w:sz w:val="24"/>
          <w:szCs w:val="24"/>
        </w:rPr>
        <w:t>system must be constructed such that:</w:t>
      </w:r>
    </w:p>
    <w:p w14:paraId="04CD0FB4" w14:textId="77777777" w:rsidR="00AB2919" w:rsidRPr="009B3829" w:rsidRDefault="00AB2919" w:rsidP="001A49F2">
      <w:pPr>
        <w:spacing w:line="240" w:lineRule="atLeast"/>
        <w:ind w:left="1080" w:hanging="360"/>
        <w:rPr>
          <w:rFonts w:ascii="Arial" w:hAnsi="Arial" w:cs="Arial"/>
          <w:sz w:val="24"/>
          <w:szCs w:val="24"/>
        </w:rPr>
      </w:pPr>
    </w:p>
    <w:p w14:paraId="49E02303" w14:textId="52041F5C"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020162" w:rsidRPr="009B3829">
        <w:rPr>
          <w:rFonts w:ascii="Arial" w:hAnsi="Arial" w:cs="Arial"/>
          <w:sz w:val="24"/>
          <w:szCs w:val="24"/>
        </w:rPr>
        <w:t>T</w:t>
      </w:r>
      <w:r w:rsidRPr="009B3829">
        <w:rPr>
          <w:rFonts w:ascii="Arial" w:hAnsi="Arial" w:cs="Arial"/>
          <w:sz w:val="24"/>
          <w:szCs w:val="24"/>
        </w:rPr>
        <w:t xml:space="preserve">he system immediately above the top </w:t>
      </w:r>
      <w:r w:rsidR="0061544D" w:rsidRPr="009B3829">
        <w:rPr>
          <w:rFonts w:ascii="Arial" w:hAnsi="Arial" w:cs="Arial"/>
          <w:sz w:val="24"/>
          <w:szCs w:val="24"/>
        </w:rPr>
        <w:t xml:space="preserve">synthetic </w:t>
      </w:r>
      <w:r w:rsidRPr="009B3829">
        <w:rPr>
          <w:rFonts w:ascii="Arial" w:hAnsi="Arial" w:cs="Arial"/>
          <w:sz w:val="24"/>
          <w:szCs w:val="24"/>
        </w:rPr>
        <w:t>liner must be designed, constructed, maintained, and operated to collect and remove leachate from the landfill during the active life and post</w:t>
      </w:r>
      <w:r w:rsidR="00476DDB" w:rsidRPr="009B3829">
        <w:rPr>
          <w:rFonts w:ascii="Arial" w:hAnsi="Arial" w:cs="Arial"/>
          <w:sz w:val="24"/>
          <w:szCs w:val="24"/>
        </w:rPr>
        <w:t>-</w:t>
      </w:r>
      <w:r w:rsidRPr="009B3829">
        <w:rPr>
          <w:rFonts w:ascii="Arial" w:hAnsi="Arial" w:cs="Arial"/>
          <w:sz w:val="24"/>
          <w:szCs w:val="24"/>
        </w:rPr>
        <w:t xml:space="preserve">closure care period.  The design of the collection and removal system </w:t>
      </w:r>
      <w:r w:rsidR="00C87052" w:rsidRPr="009B3829">
        <w:rPr>
          <w:rFonts w:ascii="Arial" w:hAnsi="Arial" w:cs="Arial"/>
          <w:sz w:val="24"/>
          <w:szCs w:val="24"/>
        </w:rPr>
        <w:t>must</w:t>
      </w:r>
      <w:r w:rsidRPr="009B3829">
        <w:rPr>
          <w:rFonts w:ascii="Arial" w:hAnsi="Arial" w:cs="Arial"/>
          <w:sz w:val="24"/>
          <w:szCs w:val="24"/>
        </w:rPr>
        <w:t xml:space="preserve"> be such that no more than 30 cm (1 foot) of leachate </w:t>
      </w:r>
      <w:r w:rsidR="00491B55" w:rsidRPr="009B3829">
        <w:rPr>
          <w:rFonts w:ascii="Arial" w:hAnsi="Arial" w:cs="Arial"/>
          <w:sz w:val="24"/>
          <w:szCs w:val="24"/>
        </w:rPr>
        <w:t xml:space="preserve">is </w:t>
      </w:r>
      <w:r w:rsidR="00DD28B1" w:rsidRPr="009B3829">
        <w:rPr>
          <w:rFonts w:ascii="Arial" w:hAnsi="Arial" w:cs="Arial"/>
          <w:sz w:val="24"/>
          <w:szCs w:val="24"/>
        </w:rPr>
        <w:t>permitt</w:t>
      </w:r>
      <w:r w:rsidR="00491B55" w:rsidRPr="009B3829">
        <w:rPr>
          <w:rFonts w:ascii="Arial" w:hAnsi="Arial" w:cs="Arial"/>
          <w:sz w:val="24"/>
          <w:szCs w:val="24"/>
        </w:rPr>
        <w:t xml:space="preserve">ed to </w:t>
      </w:r>
      <w:r w:rsidRPr="009B3829">
        <w:rPr>
          <w:rFonts w:ascii="Arial" w:hAnsi="Arial" w:cs="Arial"/>
          <w:sz w:val="24"/>
          <w:szCs w:val="24"/>
        </w:rPr>
        <w:t xml:space="preserve">accumulate on the top </w:t>
      </w:r>
      <w:r w:rsidR="00284983" w:rsidRPr="009B3829">
        <w:rPr>
          <w:rFonts w:ascii="Arial" w:hAnsi="Arial" w:cs="Arial"/>
          <w:sz w:val="24"/>
          <w:szCs w:val="24"/>
        </w:rPr>
        <w:t xml:space="preserve">synthetic </w:t>
      </w:r>
      <w:r w:rsidRPr="009B3829">
        <w:rPr>
          <w:rFonts w:ascii="Arial" w:hAnsi="Arial" w:cs="Arial"/>
          <w:sz w:val="24"/>
          <w:szCs w:val="24"/>
        </w:rPr>
        <w:t>liner at any one time.</w:t>
      </w:r>
    </w:p>
    <w:p w14:paraId="36AC13E4" w14:textId="77777777" w:rsidR="00AB2919" w:rsidRPr="009B3829" w:rsidRDefault="00AB2919" w:rsidP="006D69B9">
      <w:pPr>
        <w:pStyle w:val="RulesSub-Paragraph"/>
        <w:jc w:val="left"/>
        <w:rPr>
          <w:rFonts w:ascii="Arial" w:hAnsi="Arial" w:cs="Arial"/>
          <w:sz w:val="24"/>
          <w:szCs w:val="24"/>
        </w:rPr>
      </w:pPr>
    </w:p>
    <w:p w14:paraId="0283D797" w14:textId="00BE4B43"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5E3221" w:rsidRPr="009B3829">
        <w:rPr>
          <w:rFonts w:ascii="Arial" w:hAnsi="Arial" w:cs="Arial"/>
          <w:sz w:val="24"/>
          <w:szCs w:val="24"/>
        </w:rPr>
        <w:t>T</w:t>
      </w:r>
      <w:r w:rsidRPr="009B3829">
        <w:rPr>
          <w:rFonts w:ascii="Arial" w:hAnsi="Arial" w:cs="Arial"/>
          <w:sz w:val="24"/>
          <w:szCs w:val="24"/>
        </w:rPr>
        <w:t xml:space="preserve">he leachate collection system between the </w:t>
      </w:r>
      <w:r w:rsidR="00284983" w:rsidRPr="009B3829">
        <w:rPr>
          <w:rFonts w:ascii="Arial" w:hAnsi="Arial" w:cs="Arial"/>
          <w:sz w:val="24"/>
          <w:szCs w:val="24"/>
        </w:rPr>
        <w:t xml:space="preserve">top synthetic </w:t>
      </w:r>
      <w:r w:rsidRPr="009B3829">
        <w:rPr>
          <w:rFonts w:ascii="Arial" w:hAnsi="Arial" w:cs="Arial"/>
          <w:sz w:val="24"/>
          <w:szCs w:val="24"/>
        </w:rPr>
        <w:t xml:space="preserve">liner </w:t>
      </w:r>
      <w:r w:rsidR="007818CB" w:rsidRPr="009B3829">
        <w:rPr>
          <w:rFonts w:ascii="Arial" w:hAnsi="Arial" w:cs="Arial"/>
          <w:sz w:val="24"/>
          <w:szCs w:val="24"/>
        </w:rPr>
        <w:t>and the bottom composite</w:t>
      </w:r>
      <w:r w:rsidR="002A3296" w:rsidRPr="009B3829">
        <w:rPr>
          <w:rFonts w:ascii="Arial" w:hAnsi="Arial" w:cs="Arial"/>
          <w:sz w:val="24"/>
          <w:szCs w:val="24"/>
        </w:rPr>
        <w:t xml:space="preserve"> liner </w:t>
      </w:r>
      <w:r w:rsidRPr="009B3829">
        <w:rPr>
          <w:rFonts w:ascii="Arial" w:hAnsi="Arial" w:cs="Arial"/>
          <w:sz w:val="24"/>
          <w:szCs w:val="24"/>
        </w:rPr>
        <w:t>must be designed, constructed, maintained, and operated to detect, collect, and remove liquids that may leak through the top</w:t>
      </w:r>
      <w:r w:rsidR="00D03B62" w:rsidRPr="009B3829">
        <w:rPr>
          <w:rFonts w:ascii="Arial" w:hAnsi="Arial" w:cs="Arial"/>
          <w:sz w:val="24"/>
          <w:szCs w:val="24"/>
        </w:rPr>
        <w:t xml:space="preserve"> </w:t>
      </w:r>
      <w:r w:rsidR="00C002ED" w:rsidRPr="009B3829">
        <w:rPr>
          <w:rFonts w:ascii="Arial" w:hAnsi="Arial" w:cs="Arial"/>
          <w:sz w:val="24"/>
          <w:szCs w:val="24"/>
        </w:rPr>
        <w:t xml:space="preserve">synthetic </w:t>
      </w:r>
      <w:r w:rsidRPr="009B3829">
        <w:rPr>
          <w:rFonts w:ascii="Arial" w:hAnsi="Arial" w:cs="Arial"/>
          <w:sz w:val="24"/>
          <w:szCs w:val="24"/>
        </w:rPr>
        <w:t>liner during the active life and post</w:t>
      </w:r>
      <w:r w:rsidR="00476DDB" w:rsidRPr="009B3829">
        <w:rPr>
          <w:rFonts w:ascii="Arial" w:hAnsi="Arial" w:cs="Arial"/>
          <w:sz w:val="24"/>
          <w:szCs w:val="24"/>
        </w:rPr>
        <w:t>-</w:t>
      </w:r>
      <w:r w:rsidRPr="009B3829">
        <w:rPr>
          <w:rFonts w:ascii="Arial" w:hAnsi="Arial" w:cs="Arial"/>
          <w:sz w:val="24"/>
          <w:szCs w:val="24"/>
        </w:rPr>
        <w:t>closure care period</w:t>
      </w:r>
      <w:r w:rsidR="007E73BF" w:rsidRPr="009B3829">
        <w:rPr>
          <w:rFonts w:ascii="Arial" w:hAnsi="Arial" w:cs="Arial"/>
          <w:sz w:val="24"/>
          <w:szCs w:val="24"/>
        </w:rPr>
        <w:t xml:space="preserve"> and meet </w:t>
      </w:r>
      <w:r w:rsidR="0003442B" w:rsidRPr="009B3829">
        <w:rPr>
          <w:rFonts w:ascii="Arial" w:hAnsi="Arial" w:cs="Arial"/>
          <w:sz w:val="24"/>
          <w:szCs w:val="24"/>
        </w:rPr>
        <w:t xml:space="preserve">the specifications for the action leakage rate approved for the landfill in accordance with 40 C.F.R. § 264.302 and </w:t>
      </w:r>
      <w:r w:rsidR="007E73BF" w:rsidRPr="009B3829">
        <w:rPr>
          <w:rFonts w:ascii="Arial" w:hAnsi="Arial" w:cs="Arial"/>
          <w:sz w:val="24"/>
          <w:szCs w:val="24"/>
        </w:rPr>
        <w:t xml:space="preserve">the requirements of </w:t>
      </w:r>
      <w:r w:rsidR="00BD51A9" w:rsidRPr="009B3829">
        <w:rPr>
          <w:rFonts w:ascii="Arial" w:hAnsi="Arial" w:cs="Arial"/>
          <w:sz w:val="24"/>
          <w:szCs w:val="24"/>
        </w:rPr>
        <w:t>40 C.F.R. § 264.301(c)</w:t>
      </w:r>
      <w:r w:rsidR="000C1689" w:rsidRPr="009B3829">
        <w:rPr>
          <w:rFonts w:ascii="Arial" w:hAnsi="Arial" w:cs="Arial"/>
          <w:sz w:val="24"/>
          <w:szCs w:val="24"/>
        </w:rPr>
        <w:t>(3</w:t>
      </w:r>
      <w:r w:rsidR="00100C72" w:rsidRPr="009B3829">
        <w:rPr>
          <w:rFonts w:ascii="Arial" w:hAnsi="Arial" w:cs="Arial"/>
          <w:sz w:val="24"/>
          <w:szCs w:val="24"/>
        </w:rPr>
        <w:t>)</w:t>
      </w:r>
      <w:r w:rsidR="00AB44C3" w:rsidRPr="009B3829">
        <w:rPr>
          <w:rFonts w:ascii="Arial" w:hAnsi="Arial" w:cs="Arial"/>
          <w:sz w:val="24"/>
          <w:szCs w:val="24"/>
        </w:rPr>
        <w:t>(</w:t>
      </w:r>
      <w:proofErr w:type="spellStart"/>
      <w:r w:rsidR="00AB44C3" w:rsidRPr="009B3829">
        <w:rPr>
          <w:rFonts w:ascii="Arial" w:hAnsi="Arial" w:cs="Arial"/>
          <w:sz w:val="24"/>
          <w:szCs w:val="24"/>
        </w:rPr>
        <w:t>i</w:t>
      </w:r>
      <w:proofErr w:type="spellEnd"/>
      <w:r w:rsidR="00AB44C3" w:rsidRPr="009B3829">
        <w:rPr>
          <w:rFonts w:ascii="Arial" w:hAnsi="Arial" w:cs="Arial"/>
          <w:sz w:val="24"/>
          <w:szCs w:val="24"/>
        </w:rPr>
        <w:t>)-(v)</w:t>
      </w:r>
      <w:r w:rsidR="0003442B" w:rsidRPr="009B3829">
        <w:rPr>
          <w:rFonts w:ascii="Arial" w:hAnsi="Arial" w:cs="Arial"/>
          <w:sz w:val="24"/>
          <w:szCs w:val="24"/>
        </w:rPr>
        <w:t>, including at a minimum:</w:t>
      </w:r>
    </w:p>
    <w:p w14:paraId="3766EB95" w14:textId="432DE56B" w:rsidR="0003442B" w:rsidRPr="009B3829" w:rsidRDefault="0003442B" w:rsidP="006D69B9">
      <w:pPr>
        <w:pStyle w:val="RulesSub-Paragraph"/>
        <w:jc w:val="left"/>
        <w:rPr>
          <w:rFonts w:ascii="Arial" w:hAnsi="Arial" w:cs="Arial"/>
          <w:sz w:val="24"/>
          <w:szCs w:val="24"/>
        </w:rPr>
      </w:pPr>
    </w:p>
    <w:p w14:paraId="7E0F2CBB" w14:textId="056FBEF6" w:rsidR="0003442B" w:rsidRPr="009B3829" w:rsidRDefault="0003442B" w:rsidP="006D69B9">
      <w:pPr>
        <w:pStyle w:val="RulesSub-Paragraph"/>
        <w:ind w:left="1800"/>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 xml:space="preserve">) </w:t>
      </w:r>
      <w:r w:rsidRPr="009B3829">
        <w:rPr>
          <w:rFonts w:ascii="Arial" w:hAnsi="Arial" w:cs="Arial"/>
          <w:sz w:val="24"/>
          <w:szCs w:val="24"/>
        </w:rPr>
        <w:tab/>
        <w:t xml:space="preserve">Constructed with a bottom slope of one </w:t>
      </w:r>
      <w:r w:rsidR="00740064" w:rsidRPr="009B3829">
        <w:rPr>
          <w:rFonts w:ascii="Arial" w:hAnsi="Arial" w:cs="Arial"/>
          <w:sz w:val="24"/>
          <w:szCs w:val="24"/>
        </w:rPr>
        <w:t xml:space="preserve">% </w:t>
      </w:r>
      <w:r w:rsidRPr="009B3829">
        <w:rPr>
          <w:rFonts w:ascii="Arial" w:hAnsi="Arial" w:cs="Arial"/>
          <w:sz w:val="24"/>
          <w:szCs w:val="24"/>
        </w:rPr>
        <w:t>or more;</w:t>
      </w:r>
    </w:p>
    <w:p w14:paraId="2733FBC5" w14:textId="77777777" w:rsidR="0003442B" w:rsidRPr="009B3829" w:rsidRDefault="0003442B" w:rsidP="006D69B9">
      <w:pPr>
        <w:pStyle w:val="RulesSub-Paragraph"/>
        <w:jc w:val="left"/>
        <w:rPr>
          <w:rFonts w:ascii="Arial" w:hAnsi="Arial" w:cs="Arial"/>
          <w:sz w:val="24"/>
          <w:szCs w:val="24"/>
        </w:rPr>
      </w:pPr>
    </w:p>
    <w:p w14:paraId="104E7588" w14:textId="4FA8732E" w:rsidR="0003442B" w:rsidRPr="009B3829" w:rsidRDefault="0003442B" w:rsidP="006D69B9">
      <w:pPr>
        <w:pStyle w:val="RulesSub-Paragraph"/>
        <w:ind w:left="1800"/>
        <w:jc w:val="left"/>
        <w:rPr>
          <w:rFonts w:ascii="Arial" w:hAnsi="Arial" w:cs="Arial"/>
          <w:sz w:val="24"/>
          <w:szCs w:val="24"/>
        </w:rPr>
      </w:pPr>
      <w:r w:rsidRPr="009B3829">
        <w:rPr>
          <w:rFonts w:ascii="Arial" w:hAnsi="Arial" w:cs="Arial"/>
          <w:sz w:val="24"/>
          <w:szCs w:val="24"/>
        </w:rPr>
        <w:t xml:space="preserve">(ii) </w:t>
      </w:r>
      <w:r w:rsidRPr="009B3829">
        <w:rPr>
          <w:rFonts w:ascii="Arial" w:hAnsi="Arial" w:cs="Arial"/>
          <w:sz w:val="24"/>
          <w:szCs w:val="24"/>
        </w:rPr>
        <w:tab/>
        <w:t>Constructed of granular drainage material with a hydraulic conductivity of 1 x 10</w:t>
      </w:r>
      <w:r w:rsidRPr="009B3829">
        <w:rPr>
          <w:rFonts w:ascii="Arial" w:hAnsi="Arial" w:cs="Arial"/>
          <w:sz w:val="24"/>
          <w:szCs w:val="24"/>
          <w:vertAlign w:val="superscript"/>
        </w:rPr>
        <w:t>-2</w:t>
      </w:r>
      <w:r w:rsidRPr="009B3829">
        <w:rPr>
          <w:rFonts w:ascii="Arial" w:hAnsi="Arial" w:cs="Arial"/>
          <w:sz w:val="24"/>
          <w:szCs w:val="24"/>
        </w:rPr>
        <w:t xml:space="preserve"> cm/sec or more and a thickness of 12 inches (30.5 cm) or more; or con</w:t>
      </w:r>
      <w:r w:rsidR="004578A9" w:rsidRPr="009B3829">
        <w:rPr>
          <w:rFonts w:ascii="Arial" w:hAnsi="Arial" w:cs="Arial"/>
          <w:sz w:val="24"/>
          <w:szCs w:val="24"/>
        </w:rPr>
        <w:t>s</w:t>
      </w:r>
      <w:r w:rsidRPr="009B3829">
        <w:rPr>
          <w:rFonts w:ascii="Arial" w:hAnsi="Arial" w:cs="Arial"/>
          <w:sz w:val="24"/>
          <w:szCs w:val="24"/>
        </w:rPr>
        <w:t>tructed of synthetic or geonet drainage materials with a transmissivity of 3x 10</w:t>
      </w:r>
      <w:r w:rsidRPr="009B3829">
        <w:rPr>
          <w:rFonts w:ascii="Arial" w:hAnsi="Arial" w:cs="Arial"/>
          <w:sz w:val="24"/>
          <w:szCs w:val="24"/>
          <w:vertAlign w:val="superscript"/>
        </w:rPr>
        <w:t>-5</w:t>
      </w:r>
      <w:r w:rsidRPr="009B3829">
        <w:rPr>
          <w:rFonts w:ascii="Arial" w:hAnsi="Arial" w:cs="Arial"/>
          <w:sz w:val="24"/>
          <w:szCs w:val="24"/>
        </w:rPr>
        <w:t xml:space="preserve"> m</w:t>
      </w:r>
      <w:r w:rsidRPr="009B3829">
        <w:rPr>
          <w:rFonts w:ascii="Arial" w:hAnsi="Arial" w:cs="Arial"/>
          <w:sz w:val="24"/>
          <w:szCs w:val="24"/>
          <w:vertAlign w:val="superscript"/>
        </w:rPr>
        <w:t>2</w:t>
      </w:r>
      <w:r w:rsidR="00EC4E9A" w:rsidRPr="009B3829">
        <w:rPr>
          <w:rFonts w:ascii="Arial" w:hAnsi="Arial" w:cs="Arial"/>
          <w:sz w:val="24"/>
          <w:szCs w:val="24"/>
        </w:rPr>
        <w:t>/</w:t>
      </w:r>
      <w:r w:rsidRPr="009B3829">
        <w:rPr>
          <w:rFonts w:ascii="Arial" w:hAnsi="Arial" w:cs="Arial"/>
          <w:sz w:val="24"/>
          <w:szCs w:val="24"/>
        </w:rPr>
        <w:t xml:space="preserve">sec or more; </w:t>
      </w:r>
    </w:p>
    <w:p w14:paraId="2CFFA864" w14:textId="77777777" w:rsidR="0003442B" w:rsidRPr="009B3829" w:rsidRDefault="0003442B" w:rsidP="006D69B9">
      <w:pPr>
        <w:pStyle w:val="RulesSub-Paragraph"/>
        <w:ind w:left="1800"/>
        <w:jc w:val="left"/>
        <w:rPr>
          <w:rFonts w:ascii="Arial" w:hAnsi="Arial" w:cs="Arial"/>
          <w:sz w:val="24"/>
          <w:szCs w:val="24"/>
        </w:rPr>
      </w:pPr>
    </w:p>
    <w:p w14:paraId="66EBD0D4" w14:textId="4AB76916" w:rsidR="0003442B" w:rsidRPr="009B3829" w:rsidRDefault="0003442B" w:rsidP="006D69B9">
      <w:pPr>
        <w:pStyle w:val="RulesSub-Paragraph"/>
        <w:ind w:left="1800"/>
        <w:jc w:val="left"/>
        <w:rPr>
          <w:rFonts w:ascii="Arial" w:hAnsi="Arial" w:cs="Arial"/>
          <w:sz w:val="24"/>
          <w:szCs w:val="24"/>
        </w:rPr>
      </w:pPr>
      <w:r w:rsidRPr="009B3829">
        <w:rPr>
          <w:rFonts w:ascii="Arial" w:hAnsi="Arial" w:cs="Arial"/>
          <w:sz w:val="24"/>
          <w:szCs w:val="24"/>
        </w:rPr>
        <w:t xml:space="preserve">(iii) Constructed of materials that are chemically resistant to the waste managed in the </w:t>
      </w:r>
      <w:r w:rsidR="00E16733" w:rsidRPr="009B3829">
        <w:rPr>
          <w:rFonts w:ascii="Arial" w:hAnsi="Arial" w:cs="Arial"/>
          <w:sz w:val="24"/>
          <w:szCs w:val="24"/>
        </w:rPr>
        <w:t>l</w:t>
      </w:r>
      <w:r w:rsidR="00FB5DD0" w:rsidRPr="009B3829">
        <w:rPr>
          <w:rFonts w:ascii="Arial" w:hAnsi="Arial" w:cs="Arial"/>
          <w:sz w:val="24"/>
          <w:szCs w:val="24"/>
        </w:rPr>
        <w:t>a</w:t>
      </w:r>
      <w:r w:rsidR="00E16733" w:rsidRPr="009B3829">
        <w:rPr>
          <w:rFonts w:ascii="Arial" w:hAnsi="Arial" w:cs="Arial"/>
          <w:sz w:val="24"/>
          <w:szCs w:val="24"/>
        </w:rPr>
        <w:t>ndfill</w:t>
      </w:r>
      <w:r w:rsidRPr="009B3829">
        <w:rPr>
          <w:rFonts w:ascii="Arial" w:hAnsi="Arial" w:cs="Arial"/>
          <w:sz w:val="24"/>
          <w:szCs w:val="24"/>
        </w:rPr>
        <w:t xml:space="preserve"> and the leachate expected to be generated and of sufficient strength and thickness to prevent collapse under the pressures exerted by overlying </w:t>
      </w:r>
      <w:proofErr w:type="gramStart"/>
      <w:r w:rsidRPr="009B3829">
        <w:rPr>
          <w:rFonts w:ascii="Arial" w:hAnsi="Arial" w:cs="Arial"/>
          <w:sz w:val="24"/>
          <w:szCs w:val="24"/>
        </w:rPr>
        <w:t>wastes</w:t>
      </w:r>
      <w:proofErr w:type="gramEnd"/>
      <w:r w:rsidRPr="009B3829">
        <w:rPr>
          <w:rFonts w:ascii="Arial" w:hAnsi="Arial" w:cs="Arial"/>
          <w:sz w:val="24"/>
          <w:szCs w:val="24"/>
        </w:rPr>
        <w:t xml:space="preserve">, waste cover materials, and by any equipment used at the surface impoundment; </w:t>
      </w:r>
      <w:r w:rsidR="005C6D1C" w:rsidRPr="009B3829">
        <w:rPr>
          <w:rFonts w:ascii="Arial" w:hAnsi="Arial" w:cs="Arial"/>
          <w:sz w:val="24"/>
          <w:szCs w:val="24"/>
        </w:rPr>
        <w:t xml:space="preserve"> </w:t>
      </w:r>
    </w:p>
    <w:p w14:paraId="7FB7404F" w14:textId="77777777" w:rsidR="0003442B" w:rsidRPr="009B3829" w:rsidRDefault="0003442B" w:rsidP="006D69B9">
      <w:pPr>
        <w:pStyle w:val="RulesSub-Paragraph"/>
        <w:ind w:left="1800"/>
        <w:jc w:val="left"/>
        <w:rPr>
          <w:rFonts w:ascii="Arial" w:hAnsi="Arial" w:cs="Arial"/>
          <w:sz w:val="24"/>
          <w:szCs w:val="24"/>
        </w:rPr>
      </w:pPr>
    </w:p>
    <w:p w14:paraId="342B1B19" w14:textId="29101984" w:rsidR="0003442B" w:rsidRPr="009B3829" w:rsidRDefault="0003442B" w:rsidP="006D69B9">
      <w:pPr>
        <w:pStyle w:val="RulesSub-Paragraph"/>
        <w:ind w:left="1800"/>
        <w:jc w:val="left"/>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t>Designed and operated to function without clogging during the active life and post</w:t>
      </w:r>
      <w:r w:rsidRPr="009B3829">
        <w:rPr>
          <w:rFonts w:ascii="Arial" w:hAnsi="Arial" w:cs="Arial"/>
          <w:sz w:val="24"/>
          <w:szCs w:val="24"/>
        </w:rPr>
        <w:noBreakHyphen/>
        <w:t>closure care period; and</w:t>
      </w:r>
    </w:p>
    <w:p w14:paraId="74BB666B" w14:textId="77777777" w:rsidR="0003442B" w:rsidRPr="009B3829" w:rsidRDefault="0003442B" w:rsidP="006D69B9">
      <w:pPr>
        <w:pStyle w:val="RulesSub-Paragraph"/>
        <w:ind w:left="1800"/>
        <w:jc w:val="left"/>
        <w:rPr>
          <w:rFonts w:ascii="Arial" w:hAnsi="Arial" w:cs="Arial"/>
          <w:sz w:val="24"/>
          <w:szCs w:val="24"/>
        </w:rPr>
      </w:pPr>
    </w:p>
    <w:p w14:paraId="54551CFE" w14:textId="0D66B036" w:rsidR="0003442B" w:rsidRPr="009B3829" w:rsidRDefault="0003442B" w:rsidP="006D69B9">
      <w:pPr>
        <w:pStyle w:val="RulesSub-Paragraph"/>
        <w:ind w:left="1800"/>
        <w:jc w:val="left"/>
        <w:rPr>
          <w:rFonts w:ascii="Arial" w:hAnsi="Arial" w:cs="Arial"/>
          <w:sz w:val="24"/>
          <w:szCs w:val="24"/>
        </w:rPr>
      </w:pPr>
      <w:r w:rsidRPr="009B3829">
        <w:rPr>
          <w:rFonts w:ascii="Arial" w:hAnsi="Arial" w:cs="Arial"/>
          <w:sz w:val="24"/>
          <w:szCs w:val="24"/>
        </w:rPr>
        <w:lastRenderedPageBreak/>
        <w:t>(v)</w:t>
      </w:r>
      <w:r w:rsidRPr="009B3829">
        <w:rPr>
          <w:rFonts w:ascii="Arial" w:hAnsi="Arial" w:cs="Arial"/>
          <w:sz w:val="24"/>
          <w:szCs w:val="24"/>
        </w:rPr>
        <w:tab/>
        <w:t xml:space="preserve">Constructed with </w:t>
      </w:r>
      <w:proofErr w:type="gramStart"/>
      <w:r w:rsidRPr="009B3829">
        <w:rPr>
          <w:rFonts w:ascii="Arial" w:hAnsi="Arial" w:cs="Arial"/>
          <w:sz w:val="24"/>
          <w:szCs w:val="24"/>
        </w:rPr>
        <w:t>sum</w:t>
      </w:r>
      <w:r w:rsidR="00E16733" w:rsidRPr="009B3829">
        <w:rPr>
          <w:rFonts w:ascii="Arial" w:hAnsi="Arial" w:cs="Arial"/>
          <w:sz w:val="24"/>
          <w:szCs w:val="24"/>
        </w:rPr>
        <w:t>p</w:t>
      </w:r>
      <w:r w:rsidRPr="009B3829">
        <w:rPr>
          <w:rFonts w:ascii="Arial" w:hAnsi="Arial" w:cs="Arial"/>
          <w:sz w:val="24"/>
          <w:szCs w:val="24"/>
        </w:rPr>
        <w:t>s</w:t>
      </w:r>
      <w:proofErr w:type="gramEnd"/>
      <w:r w:rsidRPr="009B3829">
        <w:rPr>
          <w:rFonts w:ascii="Arial" w:hAnsi="Arial" w:cs="Arial"/>
          <w:sz w:val="24"/>
          <w:szCs w:val="24"/>
        </w:rPr>
        <w:t xml:space="preserve"> and liquid removal methods of sufficient size to collect and remove liquids from the sump and prevent liquids from backing up into the drainage layer. Each unit must have its own sump(s</w:t>
      </w:r>
      <w:proofErr w:type="gramStart"/>
      <w:r w:rsidRPr="009B3829">
        <w:rPr>
          <w:rFonts w:ascii="Arial" w:hAnsi="Arial" w:cs="Arial"/>
          <w:sz w:val="24"/>
          <w:szCs w:val="24"/>
        </w:rPr>
        <w:t>)</w:t>
      </w:r>
      <w:proofErr w:type="gramEnd"/>
      <w:r w:rsidRPr="009B3829">
        <w:rPr>
          <w:rFonts w:ascii="Arial" w:hAnsi="Arial" w:cs="Arial"/>
          <w:sz w:val="24"/>
          <w:szCs w:val="24"/>
        </w:rPr>
        <w:t xml:space="preserve"> and each sump and removal system must provide a method for measur</w:t>
      </w:r>
      <w:r w:rsidR="00E16733" w:rsidRPr="009B3829">
        <w:rPr>
          <w:rFonts w:ascii="Arial" w:hAnsi="Arial" w:cs="Arial"/>
          <w:sz w:val="24"/>
          <w:szCs w:val="24"/>
        </w:rPr>
        <w:t>ing</w:t>
      </w:r>
      <w:r w:rsidRPr="009B3829">
        <w:rPr>
          <w:rFonts w:ascii="Arial" w:hAnsi="Arial" w:cs="Arial"/>
          <w:sz w:val="24"/>
          <w:szCs w:val="24"/>
        </w:rPr>
        <w:t xml:space="preserve"> and recording the volume of liquids present and removed. </w:t>
      </w:r>
    </w:p>
    <w:p w14:paraId="16F27375" w14:textId="77777777" w:rsidR="00AB2919" w:rsidRPr="009B3829" w:rsidRDefault="00AB2919" w:rsidP="006D69B9">
      <w:pPr>
        <w:pStyle w:val="RulesSub-Paragraph"/>
        <w:jc w:val="left"/>
        <w:rPr>
          <w:rFonts w:ascii="Arial" w:hAnsi="Arial" w:cs="Arial"/>
          <w:sz w:val="24"/>
          <w:szCs w:val="24"/>
        </w:rPr>
      </w:pPr>
    </w:p>
    <w:p w14:paraId="27CA83C9" w14:textId="47538223"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w:t>
      </w:r>
      <w:r w:rsidR="00D75E38" w:rsidRPr="009B3829">
        <w:rPr>
          <w:rFonts w:ascii="Arial" w:hAnsi="Arial" w:cs="Arial"/>
          <w:sz w:val="24"/>
          <w:szCs w:val="24"/>
        </w:rPr>
        <w:t>8</w:t>
      </w:r>
      <w:r w:rsidRPr="009B3829">
        <w:rPr>
          <w:rFonts w:ascii="Arial" w:hAnsi="Arial" w:cs="Arial"/>
          <w:sz w:val="24"/>
          <w:szCs w:val="24"/>
        </w:rPr>
        <w:t>)</w:t>
      </w:r>
      <w:r w:rsidRPr="009B3829">
        <w:rPr>
          <w:rFonts w:ascii="Arial" w:hAnsi="Arial" w:cs="Arial"/>
          <w:sz w:val="24"/>
          <w:szCs w:val="24"/>
        </w:rPr>
        <w:tab/>
        <w:t>The applicant must evaluate the potential for generation of gas within buried wastes.  If a potential for build up or explosion of gases exists, a gas discharge system capable of collecting gases must be designed into the landfill cover system.</w:t>
      </w:r>
    </w:p>
    <w:p w14:paraId="1F2E87B2" w14:textId="77777777" w:rsidR="00AB2919" w:rsidRPr="009B3829" w:rsidRDefault="00AB2919" w:rsidP="006D69B9">
      <w:pPr>
        <w:pStyle w:val="RulesParagraph"/>
        <w:jc w:val="left"/>
        <w:rPr>
          <w:rFonts w:ascii="Arial" w:hAnsi="Arial" w:cs="Arial"/>
          <w:sz w:val="24"/>
          <w:szCs w:val="24"/>
        </w:rPr>
      </w:pPr>
    </w:p>
    <w:p w14:paraId="57186AB0" w14:textId="76CEAD76"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w:t>
      </w:r>
      <w:r w:rsidR="00F74104" w:rsidRPr="009B3829">
        <w:rPr>
          <w:rFonts w:ascii="Arial" w:hAnsi="Arial" w:cs="Arial"/>
          <w:sz w:val="24"/>
          <w:szCs w:val="24"/>
        </w:rPr>
        <w:t>9</w:t>
      </w:r>
      <w:r w:rsidRPr="009B3829">
        <w:rPr>
          <w:rFonts w:ascii="Arial" w:hAnsi="Arial" w:cs="Arial"/>
          <w:sz w:val="24"/>
          <w:szCs w:val="24"/>
        </w:rPr>
        <w:t>)</w:t>
      </w:r>
      <w:r w:rsidRPr="009B3829">
        <w:rPr>
          <w:rFonts w:ascii="Arial" w:hAnsi="Arial" w:cs="Arial"/>
          <w:sz w:val="24"/>
          <w:szCs w:val="24"/>
        </w:rPr>
        <w:tab/>
        <w:t xml:space="preserve">The applicant must evaluate the compaction and consolidation of materials placed within the landfill.  If compaction could result in ponding of drainage on the final cover system, an impermeable plastic cap or cover liner must be used to prevent infiltration.  Otherwise, the final cover may be a layer </w:t>
      </w:r>
      <w:proofErr w:type="gramStart"/>
      <w:r w:rsidRPr="009B3829">
        <w:rPr>
          <w:rFonts w:ascii="Arial" w:hAnsi="Arial" w:cs="Arial"/>
          <w:sz w:val="24"/>
          <w:szCs w:val="24"/>
        </w:rPr>
        <w:t>of re</w:t>
      </w:r>
      <w:r w:rsidRPr="009B3829">
        <w:rPr>
          <w:rFonts w:ascii="Arial" w:hAnsi="Arial" w:cs="Arial"/>
          <w:sz w:val="24"/>
          <w:szCs w:val="24"/>
        </w:rPr>
        <w:noBreakHyphen/>
      </w:r>
      <w:proofErr w:type="gramEnd"/>
      <w:r w:rsidRPr="009B3829">
        <w:rPr>
          <w:rFonts w:ascii="Arial" w:hAnsi="Arial" w:cs="Arial"/>
          <w:sz w:val="24"/>
          <w:szCs w:val="24"/>
        </w:rPr>
        <w:t xml:space="preserve">compacted clay at least 2 feet thick with a hydraulic conductivity of less than 1 x </w:t>
      </w:r>
      <w:r w:rsidR="007C1B58" w:rsidRPr="009B3829">
        <w:rPr>
          <w:rFonts w:ascii="Arial" w:hAnsi="Arial" w:cs="Arial"/>
          <w:sz w:val="24"/>
          <w:szCs w:val="24"/>
        </w:rPr>
        <w:t>10</w:t>
      </w:r>
      <w:r w:rsidR="007C1B58" w:rsidRPr="009B3829">
        <w:rPr>
          <w:rFonts w:ascii="Arial" w:hAnsi="Arial" w:cs="Arial"/>
          <w:sz w:val="24"/>
          <w:szCs w:val="24"/>
          <w:vertAlign w:val="superscript"/>
        </w:rPr>
        <w:t>-7</w:t>
      </w:r>
      <w:r w:rsidR="007C1B58" w:rsidRPr="009B3829">
        <w:rPr>
          <w:rFonts w:ascii="Arial" w:hAnsi="Arial" w:cs="Arial"/>
          <w:sz w:val="24"/>
          <w:szCs w:val="24"/>
        </w:rPr>
        <w:t xml:space="preserve"> </w:t>
      </w:r>
      <w:r w:rsidRPr="009B3829">
        <w:rPr>
          <w:rFonts w:ascii="Arial" w:hAnsi="Arial" w:cs="Arial"/>
          <w:sz w:val="24"/>
          <w:szCs w:val="24"/>
        </w:rPr>
        <w:t xml:space="preserve"> cm/sec.</w:t>
      </w:r>
    </w:p>
    <w:p w14:paraId="5EC1D686" w14:textId="77777777" w:rsidR="00AB2919" w:rsidRPr="009B3829" w:rsidRDefault="00AB2919" w:rsidP="006D69B9">
      <w:pPr>
        <w:pStyle w:val="RulesParagraph"/>
        <w:jc w:val="left"/>
        <w:rPr>
          <w:rFonts w:ascii="Arial" w:hAnsi="Arial" w:cs="Arial"/>
          <w:sz w:val="24"/>
          <w:szCs w:val="24"/>
        </w:rPr>
      </w:pPr>
    </w:p>
    <w:p w14:paraId="4D4FC4CC" w14:textId="77777777" w:rsidR="00AB2919" w:rsidRPr="009B3829" w:rsidRDefault="00AB2919" w:rsidP="006D69B9">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  Design of the closure cap/final cover system is integral to the design of a landfill.</w:t>
      </w:r>
    </w:p>
    <w:p w14:paraId="083D9217" w14:textId="77777777" w:rsidR="00AB2919" w:rsidRPr="009B3829" w:rsidRDefault="00AB2919" w:rsidP="001A49F2">
      <w:pPr>
        <w:spacing w:line="240" w:lineRule="atLeast"/>
        <w:ind w:left="1080" w:hanging="360"/>
        <w:rPr>
          <w:rFonts w:ascii="Arial" w:hAnsi="Arial" w:cs="Arial"/>
          <w:sz w:val="24"/>
          <w:szCs w:val="24"/>
        </w:rPr>
      </w:pPr>
    </w:p>
    <w:p w14:paraId="3D1A36E0" w14:textId="480BE986"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w:t>
      </w:r>
      <w:r w:rsidR="00E22D35" w:rsidRPr="009B3829">
        <w:rPr>
          <w:rFonts w:ascii="Arial" w:hAnsi="Arial" w:cs="Arial"/>
          <w:sz w:val="24"/>
          <w:szCs w:val="24"/>
        </w:rPr>
        <w:t>10</w:t>
      </w:r>
      <w:r w:rsidRPr="009B3829">
        <w:rPr>
          <w:rFonts w:ascii="Arial" w:hAnsi="Arial" w:cs="Arial"/>
          <w:sz w:val="24"/>
          <w:szCs w:val="24"/>
        </w:rPr>
        <w:t>)</w:t>
      </w:r>
      <w:r w:rsidRPr="009B3829">
        <w:rPr>
          <w:rFonts w:ascii="Arial" w:hAnsi="Arial" w:cs="Arial"/>
          <w:sz w:val="24"/>
          <w:szCs w:val="24"/>
        </w:rPr>
        <w:tab/>
        <w:t>A sand and gravel drain layer must be placed over the final cover system.</w:t>
      </w:r>
    </w:p>
    <w:p w14:paraId="31B803E5" w14:textId="77777777" w:rsidR="00AB2919" w:rsidRPr="009B3829" w:rsidRDefault="00AB2919" w:rsidP="006D69B9">
      <w:pPr>
        <w:pStyle w:val="RulesParagraph"/>
        <w:ind w:left="1170" w:hanging="450"/>
        <w:jc w:val="left"/>
        <w:rPr>
          <w:rFonts w:ascii="Arial" w:hAnsi="Arial" w:cs="Arial"/>
          <w:sz w:val="24"/>
          <w:szCs w:val="24"/>
        </w:rPr>
      </w:pPr>
    </w:p>
    <w:p w14:paraId="7B7A3DD5" w14:textId="5D4311A2"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w:t>
      </w:r>
      <w:r w:rsidR="00A81274" w:rsidRPr="009B3829">
        <w:rPr>
          <w:rFonts w:ascii="Arial" w:hAnsi="Arial" w:cs="Arial"/>
          <w:sz w:val="24"/>
          <w:szCs w:val="24"/>
        </w:rPr>
        <w:t>1</w:t>
      </w:r>
      <w:r w:rsidRPr="009B3829">
        <w:rPr>
          <w:rFonts w:ascii="Arial" w:hAnsi="Arial" w:cs="Arial"/>
          <w:sz w:val="24"/>
          <w:szCs w:val="24"/>
        </w:rPr>
        <w:t>1)</w:t>
      </w:r>
      <w:r w:rsidRPr="009B3829">
        <w:rPr>
          <w:rFonts w:ascii="Arial" w:hAnsi="Arial" w:cs="Arial"/>
          <w:sz w:val="24"/>
          <w:szCs w:val="24"/>
        </w:rPr>
        <w:tab/>
        <w:t>Final cover must be protected from disruption.  Disruption due to frost heaving and penetration by burrowing rodents must be prevented by grading the site with soil material and at least six inches of topsoil.  Disruption by plant roots must be prevented by the planting of shallow</w:t>
      </w:r>
      <w:r w:rsidRPr="009B3829">
        <w:rPr>
          <w:rFonts w:ascii="Arial" w:hAnsi="Arial" w:cs="Arial"/>
          <w:sz w:val="24"/>
          <w:szCs w:val="24"/>
        </w:rPr>
        <w:noBreakHyphen/>
        <w:t xml:space="preserve">rooted vegetation and its maintenance in perpetuity.  The final grade of the landfill surface must be between two and </w:t>
      </w:r>
      <w:r w:rsidR="007C1016" w:rsidRPr="009B3829">
        <w:rPr>
          <w:rFonts w:ascii="Arial" w:hAnsi="Arial" w:cs="Arial"/>
          <w:sz w:val="24"/>
          <w:szCs w:val="24"/>
        </w:rPr>
        <w:t xml:space="preserve">10 </w:t>
      </w:r>
      <w:r w:rsidR="00740064" w:rsidRPr="009B3829">
        <w:rPr>
          <w:rFonts w:ascii="Arial" w:hAnsi="Arial" w:cs="Arial"/>
          <w:sz w:val="24"/>
          <w:szCs w:val="24"/>
        </w:rPr>
        <w:t xml:space="preserve">% </w:t>
      </w:r>
      <w:r w:rsidRPr="009B3829">
        <w:rPr>
          <w:rFonts w:ascii="Arial" w:hAnsi="Arial" w:cs="Arial"/>
          <w:sz w:val="24"/>
          <w:szCs w:val="24"/>
        </w:rPr>
        <w:t>grade.</w:t>
      </w:r>
    </w:p>
    <w:p w14:paraId="1BA305D3" w14:textId="77777777" w:rsidR="00AB2919" w:rsidRPr="009B3829" w:rsidRDefault="00AB2919" w:rsidP="006D69B9">
      <w:pPr>
        <w:pStyle w:val="RulesParagraph"/>
        <w:jc w:val="left"/>
        <w:rPr>
          <w:rFonts w:ascii="Arial" w:hAnsi="Arial" w:cs="Arial"/>
          <w:sz w:val="24"/>
          <w:szCs w:val="24"/>
        </w:rPr>
      </w:pPr>
    </w:p>
    <w:p w14:paraId="5823236D" w14:textId="0A8E20BA"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(1</w:t>
      </w:r>
      <w:r w:rsidR="00A81274" w:rsidRPr="009B3829">
        <w:rPr>
          <w:rFonts w:ascii="Arial" w:hAnsi="Arial" w:cs="Arial"/>
          <w:sz w:val="24"/>
          <w:szCs w:val="24"/>
        </w:rPr>
        <w:t>2</w:t>
      </w:r>
      <w:r w:rsidRPr="009B3829">
        <w:rPr>
          <w:rFonts w:ascii="Arial" w:hAnsi="Arial" w:cs="Arial"/>
          <w:sz w:val="24"/>
          <w:szCs w:val="24"/>
        </w:rPr>
        <w:t>)</w:t>
      </w:r>
      <w:r w:rsidRPr="009B3829">
        <w:rPr>
          <w:rFonts w:ascii="Arial" w:hAnsi="Arial" w:cs="Arial"/>
          <w:sz w:val="24"/>
          <w:szCs w:val="24"/>
        </w:rPr>
        <w:tab/>
        <w:t>The applicant must evaluate the earthquake risk.  The applicant must show that the facility is designed so that any disruption due to earthquake will not cause any performance standard to be violated.</w:t>
      </w:r>
    </w:p>
    <w:p w14:paraId="5712FA24" w14:textId="77777777" w:rsidR="00AB2919" w:rsidRPr="009B3829" w:rsidRDefault="00AB2919" w:rsidP="001A49F2">
      <w:pPr>
        <w:spacing w:line="240" w:lineRule="atLeast"/>
        <w:ind w:left="1080" w:hanging="432"/>
        <w:rPr>
          <w:rFonts w:ascii="Arial" w:hAnsi="Arial" w:cs="Arial"/>
          <w:sz w:val="24"/>
          <w:szCs w:val="24"/>
        </w:rPr>
      </w:pPr>
    </w:p>
    <w:p w14:paraId="0E13265A" w14:textId="098A4110"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(1</w:t>
      </w:r>
      <w:r w:rsidR="00A81274" w:rsidRPr="009B3829">
        <w:rPr>
          <w:rFonts w:ascii="Arial" w:hAnsi="Arial" w:cs="Arial"/>
          <w:sz w:val="24"/>
          <w:szCs w:val="24"/>
        </w:rPr>
        <w:t>3</w:t>
      </w:r>
      <w:r w:rsidRPr="009B3829">
        <w:rPr>
          <w:rFonts w:ascii="Arial" w:hAnsi="Arial" w:cs="Arial"/>
          <w:sz w:val="24"/>
          <w:szCs w:val="24"/>
        </w:rPr>
        <w:t>)</w:t>
      </w:r>
      <w:r w:rsidRPr="009B3829">
        <w:rPr>
          <w:rFonts w:ascii="Arial" w:hAnsi="Arial" w:cs="Arial"/>
          <w:sz w:val="24"/>
          <w:szCs w:val="24"/>
        </w:rPr>
        <w:tab/>
        <w:t>A buffer zone of at least 200 feet must be designed and maintained between the boundaries of the facility property and the boundaries of the landfill and of any other area of the property where hazardous waste will be handled.</w:t>
      </w:r>
    </w:p>
    <w:p w14:paraId="0FB2F40F" w14:textId="77777777" w:rsidR="00AB2919" w:rsidRPr="009B3829" w:rsidRDefault="00AB2919" w:rsidP="006D69B9">
      <w:pPr>
        <w:pStyle w:val="RulesParagraph"/>
        <w:jc w:val="left"/>
        <w:rPr>
          <w:rFonts w:ascii="Arial" w:hAnsi="Arial" w:cs="Arial"/>
          <w:sz w:val="24"/>
          <w:szCs w:val="24"/>
        </w:rPr>
      </w:pPr>
    </w:p>
    <w:p w14:paraId="5F49A11D" w14:textId="17EEACDA" w:rsidR="00AB2919" w:rsidRPr="009B3829" w:rsidRDefault="00AB2919" w:rsidP="006D69B9">
      <w:pPr>
        <w:pStyle w:val="RulesParagraph"/>
        <w:ind w:left="1170" w:hanging="450"/>
        <w:jc w:val="left"/>
        <w:rPr>
          <w:rFonts w:ascii="Arial" w:hAnsi="Arial" w:cs="Arial"/>
          <w:sz w:val="24"/>
          <w:szCs w:val="24"/>
        </w:rPr>
      </w:pPr>
      <w:r w:rsidRPr="009B3829">
        <w:rPr>
          <w:rFonts w:ascii="Arial" w:hAnsi="Arial" w:cs="Arial"/>
          <w:sz w:val="24"/>
          <w:szCs w:val="24"/>
        </w:rPr>
        <w:t>(1</w:t>
      </w:r>
      <w:r w:rsidR="00A81274" w:rsidRPr="009B3829">
        <w:rPr>
          <w:rFonts w:ascii="Arial" w:hAnsi="Arial" w:cs="Arial"/>
          <w:sz w:val="24"/>
          <w:szCs w:val="24"/>
        </w:rPr>
        <w:t>4</w:t>
      </w:r>
      <w:r w:rsidRPr="009B3829">
        <w:rPr>
          <w:rFonts w:ascii="Arial" w:hAnsi="Arial" w:cs="Arial"/>
          <w:sz w:val="24"/>
          <w:szCs w:val="24"/>
        </w:rPr>
        <w:t>)</w:t>
      </w:r>
      <w:r w:rsidRPr="009B3829">
        <w:rPr>
          <w:rFonts w:ascii="Arial" w:hAnsi="Arial" w:cs="Arial"/>
          <w:sz w:val="24"/>
          <w:szCs w:val="24"/>
        </w:rPr>
        <w:tab/>
        <w:t>Fugitive emissions, including volatile organic compounds, from the facility must be controlled in accordance with a plan approved by the Board.</w:t>
      </w:r>
    </w:p>
    <w:p w14:paraId="26B6C22F" w14:textId="77777777" w:rsidR="00AB2919" w:rsidRPr="009B3829" w:rsidRDefault="00AB2919" w:rsidP="001A49F2">
      <w:pPr>
        <w:spacing w:line="240" w:lineRule="atLeast"/>
        <w:ind w:left="1080" w:hanging="360"/>
        <w:rPr>
          <w:rFonts w:ascii="Arial" w:hAnsi="Arial" w:cs="Arial"/>
          <w:sz w:val="24"/>
          <w:szCs w:val="24"/>
        </w:rPr>
      </w:pPr>
    </w:p>
    <w:p w14:paraId="4C444716" w14:textId="50A4E69E" w:rsidR="00AB2919" w:rsidRPr="009B3829" w:rsidRDefault="00AB2919" w:rsidP="00AA7C8E">
      <w:pPr>
        <w:pStyle w:val="Heading2"/>
      </w:pPr>
      <w:bookmarkStart w:id="23" w:name="_Toc231572848"/>
      <w:r w:rsidRPr="00AA7C8E">
        <w:rPr>
          <w:b w:val="0"/>
          <w:bCs/>
        </w:rPr>
        <w:t>C.</w:t>
      </w:r>
      <w:r w:rsidRPr="00AA7C8E">
        <w:rPr>
          <w:b w:val="0"/>
          <w:bCs/>
        </w:rPr>
        <w:tab/>
      </w:r>
      <w:r w:rsidRPr="009B3829">
        <w:t xml:space="preserve">Operation.  </w:t>
      </w:r>
      <w:r w:rsidRPr="00AA7C8E">
        <w:rPr>
          <w:b w:val="0"/>
          <w:bCs/>
        </w:rPr>
        <w:t>The</w:t>
      </w:r>
      <w:r w:rsidR="005D2B15" w:rsidRPr="00AA7C8E">
        <w:rPr>
          <w:b w:val="0"/>
          <w:bCs/>
        </w:rPr>
        <w:t xml:space="preserve"> facility must comply with the</w:t>
      </w:r>
      <w:r w:rsidRPr="00AA7C8E">
        <w:rPr>
          <w:b w:val="0"/>
          <w:bCs/>
        </w:rPr>
        <w:t xml:space="preserve"> provisions of 40 </w:t>
      </w:r>
      <w:r w:rsidR="00334411" w:rsidRPr="00AA7C8E">
        <w:rPr>
          <w:b w:val="0"/>
          <w:bCs/>
        </w:rPr>
        <w:t>C.F.R.</w:t>
      </w:r>
      <w:r w:rsidRPr="00AA7C8E">
        <w:rPr>
          <w:b w:val="0"/>
          <w:bCs/>
        </w:rPr>
        <w:t xml:space="preserve"> </w:t>
      </w:r>
      <w:r w:rsidR="004435FF" w:rsidRPr="00AA7C8E">
        <w:rPr>
          <w:b w:val="0"/>
          <w:bCs/>
        </w:rPr>
        <w:t xml:space="preserve">§§ </w:t>
      </w:r>
      <w:r w:rsidR="00392D01" w:rsidRPr="00AA7C8E">
        <w:rPr>
          <w:b w:val="0"/>
          <w:bCs/>
        </w:rPr>
        <w:t xml:space="preserve">264.302, </w:t>
      </w:r>
      <w:r w:rsidRPr="00AA7C8E">
        <w:rPr>
          <w:b w:val="0"/>
          <w:bCs/>
        </w:rPr>
        <w:t xml:space="preserve">264.303, </w:t>
      </w:r>
      <w:r w:rsidR="007C7E2D" w:rsidRPr="00AA7C8E">
        <w:rPr>
          <w:b w:val="0"/>
          <w:bCs/>
        </w:rPr>
        <w:t xml:space="preserve">264.304, </w:t>
      </w:r>
      <w:r w:rsidRPr="00AA7C8E">
        <w:rPr>
          <w:b w:val="0"/>
          <w:bCs/>
        </w:rPr>
        <w:t xml:space="preserve">264.312, </w:t>
      </w:r>
      <w:r w:rsidR="00EA4F62" w:rsidRPr="00AA7C8E">
        <w:rPr>
          <w:b w:val="0"/>
          <w:bCs/>
        </w:rPr>
        <w:t>264</w:t>
      </w:r>
      <w:r w:rsidRPr="00AA7C8E">
        <w:rPr>
          <w:b w:val="0"/>
          <w:bCs/>
        </w:rPr>
        <w:t>.313, 264.316 and 264.317</w:t>
      </w:r>
      <w:r w:rsidR="00A14BE4" w:rsidRPr="00AA7C8E">
        <w:rPr>
          <w:b w:val="0"/>
          <w:bCs/>
        </w:rPr>
        <w:t xml:space="preserve">, </w:t>
      </w:r>
      <w:r w:rsidR="009C3858" w:rsidRPr="00AA7C8E">
        <w:rPr>
          <w:b w:val="0"/>
          <w:bCs/>
        </w:rPr>
        <w:t>except</w:t>
      </w:r>
      <w:r w:rsidRPr="00AA7C8E">
        <w:rPr>
          <w:b w:val="0"/>
          <w:bCs/>
        </w:rPr>
        <w:t xml:space="preserve"> that</w:t>
      </w:r>
      <w:r w:rsidR="001F12DE" w:rsidRPr="00AA7C8E">
        <w:rPr>
          <w:b w:val="0"/>
          <w:bCs/>
        </w:rPr>
        <w:t xml:space="preserve"> references to </w:t>
      </w:r>
      <w:r w:rsidR="0087075A" w:rsidRPr="00AA7C8E">
        <w:rPr>
          <w:b w:val="0"/>
          <w:bCs/>
        </w:rPr>
        <w:t>40 C.F.R. Part 268 or sections thereof mean 06-096 C.M.R. ch. 852</w:t>
      </w:r>
      <w:r w:rsidR="0082136B" w:rsidRPr="00AA7C8E">
        <w:rPr>
          <w:b w:val="0"/>
          <w:bCs/>
        </w:rPr>
        <w:t xml:space="preserve"> and</w:t>
      </w:r>
      <w:r w:rsidRPr="00AA7C8E">
        <w:rPr>
          <w:b w:val="0"/>
          <w:bCs/>
        </w:rPr>
        <w:t>:</w:t>
      </w:r>
      <w:bookmarkEnd w:id="23"/>
    </w:p>
    <w:p w14:paraId="7267F1CD" w14:textId="77777777" w:rsidR="00AB2919" w:rsidRPr="009B3829" w:rsidRDefault="00AB2919" w:rsidP="001A49F2">
      <w:pPr>
        <w:spacing w:line="240" w:lineRule="atLeast"/>
        <w:ind w:left="1080" w:hanging="360"/>
        <w:rPr>
          <w:rFonts w:ascii="Arial" w:hAnsi="Arial" w:cs="Arial"/>
          <w:sz w:val="24"/>
          <w:szCs w:val="24"/>
        </w:rPr>
      </w:pPr>
    </w:p>
    <w:p w14:paraId="18B44B5F"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Run</w:t>
      </w:r>
      <w:r w:rsidRPr="009B3829">
        <w:rPr>
          <w:rFonts w:ascii="Arial" w:hAnsi="Arial" w:cs="Arial"/>
          <w:sz w:val="24"/>
          <w:szCs w:val="24"/>
        </w:rPr>
        <w:noBreakHyphen/>
        <w:t>on must be diverted away from the facility.</w:t>
      </w:r>
    </w:p>
    <w:p w14:paraId="57BC45C4" w14:textId="77777777" w:rsidR="00AB2919" w:rsidRPr="009B3829" w:rsidRDefault="00AB2919" w:rsidP="006D69B9">
      <w:pPr>
        <w:pStyle w:val="RulesParagraph"/>
        <w:jc w:val="left"/>
        <w:rPr>
          <w:rFonts w:ascii="Arial" w:hAnsi="Arial" w:cs="Arial"/>
          <w:sz w:val="24"/>
          <w:szCs w:val="24"/>
        </w:rPr>
      </w:pPr>
    </w:p>
    <w:p w14:paraId="6CCD4A44"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Run</w:t>
      </w:r>
      <w:r w:rsidRPr="009B3829">
        <w:rPr>
          <w:rFonts w:ascii="Arial" w:hAnsi="Arial" w:cs="Arial"/>
          <w:sz w:val="24"/>
          <w:szCs w:val="24"/>
        </w:rPr>
        <w:noBreakHyphen/>
        <w:t>off from the facility must be collected, analyzed and managed according to a design and plan approved by the Board.</w:t>
      </w:r>
    </w:p>
    <w:p w14:paraId="1AA6F948" w14:textId="77777777" w:rsidR="00AB2919" w:rsidRPr="009B3829" w:rsidRDefault="00AB2919" w:rsidP="006D69B9">
      <w:pPr>
        <w:pStyle w:val="RulesParagraph"/>
        <w:jc w:val="left"/>
        <w:rPr>
          <w:rFonts w:ascii="Arial" w:hAnsi="Arial" w:cs="Arial"/>
          <w:sz w:val="24"/>
          <w:szCs w:val="24"/>
        </w:rPr>
      </w:pPr>
    </w:p>
    <w:p w14:paraId="12B60C43"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Cover material, sufficient to control odors, dispersion by wind and excessive water infiltration into a hazardous landfill cell, must be placed daily or after the landfill has received new wastes, whichever is the longer period.</w:t>
      </w:r>
    </w:p>
    <w:p w14:paraId="6D01164B" w14:textId="77777777" w:rsidR="00AB2919" w:rsidRPr="009B3829" w:rsidRDefault="00AB2919" w:rsidP="006D69B9">
      <w:pPr>
        <w:pStyle w:val="RulesParagraph"/>
        <w:jc w:val="left"/>
        <w:rPr>
          <w:rFonts w:ascii="Arial" w:hAnsi="Arial" w:cs="Arial"/>
          <w:sz w:val="24"/>
          <w:szCs w:val="24"/>
        </w:rPr>
      </w:pPr>
    </w:p>
    <w:p w14:paraId="5DC11EAD"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Access to active portions of the facility must be restricted to facility personnel needed for operation or management and to authorized federal, state and local officials while in performance of their official duties.</w:t>
      </w:r>
    </w:p>
    <w:p w14:paraId="54C2AE2F" w14:textId="77777777" w:rsidR="00AB2919" w:rsidRPr="009B3829" w:rsidRDefault="00AB2919" w:rsidP="006D69B9">
      <w:pPr>
        <w:pStyle w:val="RulesParagraph"/>
        <w:jc w:val="left"/>
        <w:rPr>
          <w:rFonts w:ascii="Arial" w:hAnsi="Arial" w:cs="Arial"/>
          <w:sz w:val="24"/>
          <w:szCs w:val="24"/>
        </w:rPr>
      </w:pPr>
    </w:p>
    <w:p w14:paraId="4BA12B06" w14:textId="0E7A6204"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r>
      <w:r w:rsidR="0041447C" w:rsidRPr="009B3829">
        <w:rPr>
          <w:rFonts w:ascii="Arial" w:hAnsi="Arial" w:cs="Arial"/>
          <w:sz w:val="24"/>
          <w:szCs w:val="24"/>
        </w:rPr>
        <w:t>L</w:t>
      </w:r>
      <w:r w:rsidRPr="009B3829">
        <w:rPr>
          <w:rFonts w:ascii="Arial" w:hAnsi="Arial" w:cs="Arial"/>
          <w:sz w:val="24"/>
          <w:szCs w:val="24"/>
        </w:rPr>
        <w:t xml:space="preserve">iquid waste </w:t>
      </w:r>
      <w:r w:rsidR="0041447C" w:rsidRPr="009B3829">
        <w:rPr>
          <w:rFonts w:ascii="Arial" w:hAnsi="Arial" w:cs="Arial"/>
          <w:sz w:val="24"/>
          <w:szCs w:val="24"/>
        </w:rPr>
        <w:t>must not</w:t>
      </w:r>
      <w:r w:rsidRPr="009B3829">
        <w:rPr>
          <w:rFonts w:ascii="Arial" w:hAnsi="Arial" w:cs="Arial"/>
          <w:sz w:val="24"/>
          <w:szCs w:val="24"/>
        </w:rPr>
        <w:t xml:space="preserve"> be placed in a landfill except in accordance with</w:t>
      </w:r>
      <w:r w:rsidR="007D7C9C" w:rsidRPr="009B3829">
        <w:rPr>
          <w:rFonts w:ascii="Arial" w:hAnsi="Arial" w:cs="Arial"/>
          <w:sz w:val="24"/>
          <w:szCs w:val="24"/>
        </w:rPr>
        <w:t xml:space="preserve"> 40 C.F.R.</w:t>
      </w:r>
      <w:r w:rsidR="0040432A" w:rsidRPr="009B3829">
        <w:rPr>
          <w:rFonts w:ascii="Arial" w:hAnsi="Arial" w:cs="Arial"/>
          <w:sz w:val="24"/>
          <w:szCs w:val="24"/>
        </w:rPr>
        <w:t xml:space="preserve"> </w:t>
      </w:r>
      <w:r w:rsidR="00143E2D" w:rsidRPr="009B3829">
        <w:rPr>
          <w:rFonts w:ascii="Arial" w:hAnsi="Arial" w:cs="Arial"/>
          <w:sz w:val="24"/>
          <w:szCs w:val="24"/>
        </w:rPr>
        <w:t>§</w:t>
      </w:r>
      <w:r w:rsidR="0040432A" w:rsidRPr="009B3829">
        <w:rPr>
          <w:rFonts w:ascii="Arial" w:hAnsi="Arial" w:cs="Arial"/>
          <w:sz w:val="24"/>
          <w:szCs w:val="24"/>
        </w:rPr>
        <w:t xml:space="preserve"> 264.314 and</w:t>
      </w:r>
      <w:r w:rsidRPr="009B3829">
        <w:rPr>
          <w:rFonts w:ascii="Arial" w:hAnsi="Arial" w:cs="Arial"/>
          <w:sz w:val="24"/>
          <w:szCs w:val="24"/>
        </w:rPr>
        <w:t xml:space="preserve"> the following:</w:t>
      </w:r>
    </w:p>
    <w:p w14:paraId="00FC58E1" w14:textId="77777777" w:rsidR="00AB2919" w:rsidRPr="009B3829" w:rsidRDefault="00AB2919" w:rsidP="006D69B9">
      <w:pPr>
        <w:pStyle w:val="RulesParagraph"/>
        <w:jc w:val="left"/>
        <w:rPr>
          <w:rFonts w:ascii="Arial" w:hAnsi="Arial" w:cs="Arial"/>
          <w:sz w:val="24"/>
          <w:szCs w:val="24"/>
        </w:rPr>
      </w:pPr>
    </w:p>
    <w:p w14:paraId="6BEA5F17" w14:textId="14A80AF5"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Bulk or non</w:t>
      </w:r>
      <w:r w:rsidRPr="009B3829">
        <w:rPr>
          <w:rFonts w:ascii="Arial" w:hAnsi="Arial" w:cs="Arial"/>
          <w:sz w:val="24"/>
          <w:szCs w:val="24"/>
        </w:rPr>
        <w:noBreakHyphen/>
        <w:t>containerized liquid hazardous or nonhazardous waste, or hazardous or nonhazardous waste containing free liquids, must not be placed in a landfill unless, before disposal, the liquid waste or waste containing free liquids is treated or stabilized, chemically or physically, so that free liquids are no longer present and that the wastes are altered in such a way so that the materials that have absorbed</w:t>
      </w:r>
      <w:r w:rsidR="0082136B" w:rsidRPr="009B3829">
        <w:rPr>
          <w:rFonts w:ascii="Arial" w:hAnsi="Arial" w:cs="Arial"/>
          <w:sz w:val="24"/>
          <w:szCs w:val="24"/>
        </w:rPr>
        <w:t xml:space="preserve"> or</w:t>
      </w:r>
      <w:r w:rsidR="00694B61" w:rsidRPr="009B3829">
        <w:rPr>
          <w:rFonts w:ascii="Arial" w:hAnsi="Arial" w:cs="Arial"/>
          <w:sz w:val="24"/>
          <w:szCs w:val="24"/>
        </w:rPr>
        <w:t xml:space="preserve"> </w:t>
      </w:r>
      <w:r w:rsidR="0082136B" w:rsidRPr="009B3829">
        <w:rPr>
          <w:rFonts w:ascii="Arial" w:hAnsi="Arial" w:cs="Arial"/>
          <w:sz w:val="24"/>
          <w:szCs w:val="24"/>
        </w:rPr>
        <w:t>adso</w:t>
      </w:r>
      <w:r w:rsidR="00694B61" w:rsidRPr="009B3829">
        <w:rPr>
          <w:rFonts w:ascii="Arial" w:hAnsi="Arial" w:cs="Arial"/>
          <w:sz w:val="24"/>
          <w:szCs w:val="24"/>
        </w:rPr>
        <w:t>rbed</w:t>
      </w:r>
      <w:r w:rsidRPr="009B3829">
        <w:rPr>
          <w:rFonts w:ascii="Arial" w:hAnsi="Arial" w:cs="Arial"/>
          <w:sz w:val="24"/>
          <w:szCs w:val="24"/>
        </w:rPr>
        <w:t xml:space="preserve"> the liquids will not biodegrade or release liquids when compressed.</w:t>
      </w:r>
    </w:p>
    <w:p w14:paraId="194EEDC5" w14:textId="77777777" w:rsidR="00AB2919" w:rsidRPr="009B3829" w:rsidRDefault="00AB2919" w:rsidP="006D69B9">
      <w:pPr>
        <w:pStyle w:val="RulesSub-Paragraph"/>
        <w:jc w:val="left"/>
        <w:rPr>
          <w:rFonts w:ascii="Arial" w:hAnsi="Arial" w:cs="Arial"/>
          <w:sz w:val="24"/>
          <w:szCs w:val="24"/>
        </w:rPr>
      </w:pPr>
    </w:p>
    <w:p w14:paraId="0B0E475D" w14:textId="27FBF400"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 xml:space="preserve">Containers holding </w:t>
      </w:r>
      <w:r w:rsidR="00292204" w:rsidRPr="009B3829">
        <w:rPr>
          <w:rFonts w:ascii="Arial" w:hAnsi="Arial" w:cs="Arial"/>
          <w:sz w:val="24"/>
          <w:szCs w:val="24"/>
        </w:rPr>
        <w:t xml:space="preserve">hazardous or nonhazardous </w:t>
      </w:r>
      <w:r w:rsidRPr="009B3829">
        <w:rPr>
          <w:rFonts w:ascii="Arial" w:hAnsi="Arial" w:cs="Arial"/>
          <w:sz w:val="24"/>
          <w:szCs w:val="24"/>
        </w:rPr>
        <w:t>free liquids must not be placed in a landfill unless:</w:t>
      </w:r>
    </w:p>
    <w:p w14:paraId="3DD4627F" w14:textId="77777777" w:rsidR="00AB2919" w:rsidRPr="009B3829" w:rsidRDefault="00AB2919" w:rsidP="001A49F2">
      <w:pPr>
        <w:spacing w:line="240" w:lineRule="atLeast"/>
        <w:ind w:left="1440" w:hanging="360"/>
        <w:rPr>
          <w:rFonts w:ascii="Arial" w:hAnsi="Arial" w:cs="Arial"/>
          <w:sz w:val="24"/>
          <w:szCs w:val="24"/>
        </w:rPr>
      </w:pPr>
    </w:p>
    <w:p w14:paraId="17D38652" w14:textId="434C06EF"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t xml:space="preserve">all free liquid has been removed by decanting or other methods, or solidified so that no free liquid is present, or otherwise eliminated in such a way that the materials that have absorbed </w:t>
      </w:r>
      <w:r w:rsidR="00FA351A" w:rsidRPr="009B3829">
        <w:rPr>
          <w:rFonts w:ascii="Arial" w:hAnsi="Arial" w:cs="Arial"/>
          <w:sz w:val="24"/>
          <w:szCs w:val="24"/>
        </w:rPr>
        <w:t xml:space="preserve">or </w:t>
      </w:r>
      <w:proofErr w:type="gramStart"/>
      <w:r w:rsidR="00FA351A" w:rsidRPr="009B3829">
        <w:rPr>
          <w:rFonts w:ascii="Arial" w:hAnsi="Arial" w:cs="Arial"/>
          <w:sz w:val="24"/>
          <w:szCs w:val="24"/>
        </w:rPr>
        <w:t>a</w:t>
      </w:r>
      <w:r w:rsidR="00191890" w:rsidRPr="009B3829">
        <w:rPr>
          <w:rFonts w:ascii="Arial" w:hAnsi="Arial" w:cs="Arial"/>
          <w:sz w:val="24"/>
          <w:szCs w:val="24"/>
        </w:rPr>
        <w:t>dsorbed</w:t>
      </w:r>
      <w:proofErr w:type="gramEnd"/>
      <w:r w:rsidR="00191890" w:rsidRPr="009B3829">
        <w:rPr>
          <w:rFonts w:ascii="Arial" w:hAnsi="Arial" w:cs="Arial"/>
          <w:sz w:val="24"/>
          <w:szCs w:val="24"/>
        </w:rPr>
        <w:t xml:space="preserve"> </w:t>
      </w:r>
      <w:r w:rsidRPr="009B3829">
        <w:rPr>
          <w:rFonts w:ascii="Arial" w:hAnsi="Arial" w:cs="Arial"/>
          <w:sz w:val="24"/>
          <w:szCs w:val="24"/>
        </w:rPr>
        <w:t>the liquids will not biodegrade or release liquids when compressed; or</w:t>
      </w:r>
    </w:p>
    <w:p w14:paraId="28D4A5A6" w14:textId="77777777" w:rsidR="00AB2919" w:rsidRPr="009B3829" w:rsidRDefault="00AB2919" w:rsidP="006D69B9">
      <w:pPr>
        <w:pStyle w:val="RulesDivision"/>
        <w:jc w:val="left"/>
        <w:rPr>
          <w:rFonts w:ascii="Arial" w:hAnsi="Arial" w:cs="Arial"/>
          <w:sz w:val="24"/>
          <w:szCs w:val="24"/>
        </w:rPr>
      </w:pPr>
    </w:p>
    <w:p w14:paraId="00E38B14" w14:textId="7FDB16A4" w:rsidR="00AB2919" w:rsidRPr="009B3829" w:rsidRDefault="00AB2919" w:rsidP="006D69B9">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t xml:space="preserve">the container is a lab pack as defined in 40 </w:t>
      </w:r>
      <w:r w:rsidR="00334411" w:rsidRPr="009B3829">
        <w:rPr>
          <w:rFonts w:ascii="Arial" w:hAnsi="Arial" w:cs="Arial"/>
          <w:sz w:val="24"/>
          <w:szCs w:val="24"/>
        </w:rPr>
        <w:t>C.F.R.</w:t>
      </w:r>
      <w:r w:rsidRPr="009B3829">
        <w:rPr>
          <w:rFonts w:ascii="Arial" w:hAnsi="Arial" w:cs="Arial"/>
          <w:sz w:val="24"/>
          <w:szCs w:val="24"/>
        </w:rPr>
        <w:t xml:space="preserve"> </w:t>
      </w:r>
      <w:bookmarkStart w:id="24" w:name="_Hlk31109170"/>
      <w:r w:rsidR="004435FF" w:rsidRPr="009B3829">
        <w:rPr>
          <w:rFonts w:ascii="Arial" w:hAnsi="Arial" w:cs="Arial"/>
          <w:sz w:val="24"/>
          <w:szCs w:val="24"/>
        </w:rPr>
        <w:t xml:space="preserve">§ </w:t>
      </w:r>
      <w:bookmarkEnd w:id="24"/>
      <w:r w:rsidRPr="009B3829">
        <w:rPr>
          <w:rFonts w:ascii="Arial" w:hAnsi="Arial" w:cs="Arial"/>
          <w:sz w:val="24"/>
          <w:szCs w:val="24"/>
        </w:rPr>
        <w:t xml:space="preserve">264.316 and is disposed of in accordance with 40 </w:t>
      </w:r>
      <w:r w:rsidR="00334411" w:rsidRPr="009B3829">
        <w:rPr>
          <w:rFonts w:ascii="Arial" w:hAnsi="Arial" w:cs="Arial"/>
          <w:sz w:val="24"/>
          <w:szCs w:val="24"/>
        </w:rPr>
        <w:t>C.F.R.</w:t>
      </w:r>
      <w:r w:rsidRPr="009B3829">
        <w:rPr>
          <w:rFonts w:ascii="Arial" w:hAnsi="Arial" w:cs="Arial"/>
          <w:sz w:val="24"/>
          <w:szCs w:val="24"/>
        </w:rPr>
        <w:t xml:space="preserve"> </w:t>
      </w:r>
      <w:r w:rsidR="004435FF" w:rsidRPr="009B3829">
        <w:rPr>
          <w:rFonts w:ascii="Arial" w:hAnsi="Arial" w:cs="Arial"/>
          <w:sz w:val="24"/>
          <w:szCs w:val="24"/>
        </w:rPr>
        <w:t xml:space="preserve">§ </w:t>
      </w:r>
      <w:r w:rsidRPr="009B3829">
        <w:rPr>
          <w:rFonts w:ascii="Arial" w:hAnsi="Arial" w:cs="Arial"/>
          <w:sz w:val="24"/>
          <w:szCs w:val="24"/>
        </w:rPr>
        <w:t>264.316.</w:t>
      </w:r>
    </w:p>
    <w:p w14:paraId="345B3377" w14:textId="77777777" w:rsidR="00AB2919" w:rsidRPr="009B3829" w:rsidRDefault="00AB2919" w:rsidP="001A49F2">
      <w:pPr>
        <w:spacing w:line="240" w:lineRule="atLeast"/>
        <w:ind w:left="1800" w:hanging="360"/>
        <w:rPr>
          <w:rFonts w:ascii="Arial" w:hAnsi="Arial" w:cs="Arial"/>
          <w:sz w:val="24"/>
          <w:szCs w:val="24"/>
        </w:rPr>
      </w:pPr>
    </w:p>
    <w:p w14:paraId="095923C0" w14:textId="5164FD8B" w:rsidR="00A20504" w:rsidRPr="009B3829" w:rsidRDefault="00EE6B9B" w:rsidP="006D69B9">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AB2919" w:rsidRPr="009B3829">
        <w:rPr>
          <w:rFonts w:ascii="Arial" w:hAnsi="Arial" w:cs="Arial"/>
          <w:sz w:val="24"/>
          <w:szCs w:val="24"/>
        </w:rPr>
        <w:t>To demonstrate the absence or presence of free liquids</w:t>
      </w:r>
      <w:r w:rsidR="006C5EA5" w:rsidRPr="009B3829">
        <w:rPr>
          <w:rFonts w:ascii="Arial" w:hAnsi="Arial" w:cs="Arial"/>
          <w:sz w:val="24"/>
          <w:szCs w:val="24"/>
        </w:rPr>
        <w:t xml:space="preserve"> Method 9095</w:t>
      </w:r>
      <w:r w:rsidR="0027447C" w:rsidRPr="009B3829">
        <w:rPr>
          <w:rFonts w:ascii="Arial" w:hAnsi="Arial" w:cs="Arial"/>
          <w:sz w:val="24"/>
          <w:szCs w:val="24"/>
        </w:rPr>
        <w:t xml:space="preserve">B </w:t>
      </w:r>
      <w:r w:rsidR="00205E6F" w:rsidRPr="009B3829">
        <w:rPr>
          <w:rFonts w:ascii="Arial" w:hAnsi="Arial" w:cs="Arial"/>
          <w:sz w:val="24"/>
          <w:szCs w:val="24"/>
        </w:rPr>
        <w:t xml:space="preserve">(Paint Filter Liquids Test) </w:t>
      </w:r>
      <w:r w:rsidR="006C5EA5" w:rsidRPr="009B3829">
        <w:rPr>
          <w:rFonts w:ascii="Arial" w:hAnsi="Arial" w:cs="Arial"/>
          <w:sz w:val="24"/>
          <w:szCs w:val="24"/>
        </w:rPr>
        <w:t>in EPA Pub</w:t>
      </w:r>
      <w:r w:rsidR="004578A9" w:rsidRPr="009B3829">
        <w:rPr>
          <w:rFonts w:ascii="Arial" w:hAnsi="Arial" w:cs="Arial"/>
          <w:sz w:val="24"/>
          <w:szCs w:val="24"/>
        </w:rPr>
        <w:t>l</w:t>
      </w:r>
      <w:r w:rsidR="006C5EA5" w:rsidRPr="009B3829">
        <w:rPr>
          <w:rFonts w:ascii="Arial" w:hAnsi="Arial" w:cs="Arial"/>
          <w:sz w:val="24"/>
          <w:szCs w:val="24"/>
        </w:rPr>
        <w:t>ication SW-846</w:t>
      </w:r>
      <w:r w:rsidR="0001148F" w:rsidRPr="009B3829">
        <w:rPr>
          <w:rFonts w:ascii="Arial" w:hAnsi="Arial" w:cs="Arial"/>
          <w:sz w:val="24"/>
          <w:szCs w:val="24"/>
        </w:rPr>
        <w:t xml:space="preserve"> mus</w:t>
      </w:r>
      <w:r w:rsidR="006E4D36" w:rsidRPr="009B3829">
        <w:rPr>
          <w:rFonts w:ascii="Arial" w:hAnsi="Arial" w:cs="Arial"/>
          <w:sz w:val="24"/>
          <w:szCs w:val="24"/>
        </w:rPr>
        <w:t>t be used</w:t>
      </w:r>
      <w:r w:rsidR="00AB2919" w:rsidRPr="009B3829">
        <w:rPr>
          <w:rFonts w:ascii="Arial" w:hAnsi="Arial" w:cs="Arial"/>
          <w:sz w:val="24"/>
          <w:szCs w:val="24"/>
        </w:rPr>
        <w:t>.</w:t>
      </w:r>
    </w:p>
    <w:p w14:paraId="003D700B" w14:textId="77777777" w:rsidR="00AB2919" w:rsidRPr="009B3829" w:rsidRDefault="00AB2919" w:rsidP="001A49F2">
      <w:pPr>
        <w:spacing w:line="240" w:lineRule="atLeast"/>
        <w:ind w:left="1440" w:hanging="360"/>
        <w:rPr>
          <w:rFonts w:ascii="Arial" w:hAnsi="Arial" w:cs="Arial"/>
          <w:sz w:val="24"/>
          <w:szCs w:val="24"/>
        </w:rPr>
      </w:pPr>
    </w:p>
    <w:p w14:paraId="5000151F" w14:textId="61266F66"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Incompatible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w:t>
      </w:r>
      <w:r w:rsidR="009008C2" w:rsidRPr="009B3829">
        <w:rPr>
          <w:rFonts w:ascii="Arial" w:hAnsi="Arial" w:cs="Arial"/>
          <w:sz w:val="24"/>
          <w:szCs w:val="24"/>
        </w:rPr>
        <w:t xml:space="preserve">must not be </w:t>
      </w:r>
      <w:r w:rsidR="00B74610" w:rsidRPr="009B3829">
        <w:rPr>
          <w:rFonts w:ascii="Arial" w:hAnsi="Arial" w:cs="Arial"/>
          <w:sz w:val="24"/>
          <w:szCs w:val="24"/>
        </w:rPr>
        <w:t xml:space="preserve">placed in the same landfill cell </w:t>
      </w:r>
      <w:r w:rsidR="009463F3" w:rsidRPr="009B3829">
        <w:rPr>
          <w:rFonts w:ascii="Arial" w:hAnsi="Arial" w:cs="Arial"/>
          <w:sz w:val="24"/>
          <w:szCs w:val="24"/>
        </w:rPr>
        <w:t>a</w:t>
      </w:r>
      <w:r w:rsidR="00B74610" w:rsidRPr="009B3829">
        <w:rPr>
          <w:rFonts w:ascii="Arial" w:hAnsi="Arial" w:cs="Arial"/>
          <w:sz w:val="24"/>
          <w:szCs w:val="24"/>
        </w:rPr>
        <w:t xml:space="preserve">nd </w:t>
      </w:r>
      <w:r w:rsidRPr="009B3829">
        <w:rPr>
          <w:rFonts w:ascii="Arial" w:hAnsi="Arial" w:cs="Arial"/>
          <w:sz w:val="24"/>
          <w:szCs w:val="24"/>
        </w:rPr>
        <w:t xml:space="preserve">must be separated horizontally by such barriers as will prevent any mixing of them in accordance with a plan approved by the Department.  Vertical landfilling of incompatible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is prohibited.</w:t>
      </w:r>
    </w:p>
    <w:p w14:paraId="2E373486" w14:textId="77777777" w:rsidR="00AB2919" w:rsidRPr="009B3829" w:rsidRDefault="00AB2919" w:rsidP="006D69B9">
      <w:pPr>
        <w:pStyle w:val="RulesParagraph"/>
        <w:jc w:val="left"/>
        <w:rPr>
          <w:rFonts w:ascii="Arial" w:hAnsi="Arial" w:cs="Arial"/>
          <w:sz w:val="24"/>
          <w:szCs w:val="24"/>
        </w:rPr>
      </w:pPr>
    </w:p>
    <w:p w14:paraId="16E6B23A" w14:textId="77777777" w:rsidR="00AB2919" w:rsidRPr="009B3829" w:rsidRDefault="00AB2919" w:rsidP="006D69B9">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Containers placed in landfills must be:</w:t>
      </w:r>
    </w:p>
    <w:p w14:paraId="2B5021BB" w14:textId="77777777" w:rsidR="00AB2919" w:rsidRPr="009B3829" w:rsidRDefault="00AB2919" w:rsidP="001A49F2">
      <w:pPr>
        <w:keepNext/>
        <w:spacing w:line="240" w:lineRule="atLeast"/>
        <w:ind w:left="1080" w:hanging="360"/>
        <w:rPr>
          <w:rFonts w:ascii="Arial" w:hAnsi="Arial" w:cs="Arial"/>
          <w:sz w:val="24"/>
          <w:szCs w:val="24"/>
        </w:rPr>
      </w:pPr>
    </w:p>
    <w:p w14:paraId="3C2AC16D" w14:textId="7108496B"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B158E8" w:rsidRPr="009B3829">
        <w:rPr>
          <w:rFonts w:ascii="Arial" w:hAnsi="Arial" w:cs="Arial"/>
          <w:sz w:val="24"/>
          <w:szCs w:val="24"/>
        </w:rPr>
        <w:t>A</w:t>
      </w:r>
      <w:r w:rsidRPr="009B3829">
        <w:rPr>
          <w:rFonts w:ascii="Arial" w:hAnsi="Arial" w:cs="Arial"/>
          <w:sz w:val="24"/>
          <w:szCs w:val="24"/>
        </w:rPr>
        <w:t xml:space="preserve">t least 90 </w:t>
      </w:r>
      <w:r w:rsidR="002E37C2" w:rsidRPr="009B3829">
        <w:rPr>
          <w:rFonts w:ascii="Arial" w:hAnsi="Arial" w:cs="Arial"/>
          <w:sz w:val="24"/>
          <w:szCs w:val="24"/>
        </w:rPr>
        <w:t xml:space="preserve">% </w:t>
      </w:r>
      <w:r w:rsidRPr="009B3829">
        <w:rPr>
          <w:rFonts w:ascii="Arial" w:hAnsi="Arial" w:cs="Arial"/>
          <w:sz w:val="24"/>
          <w:szCs w:val="24"/>
        </w:rPr>
        <w:t>full; or</w:t>
      </w:r>
    </w:p>
    <w:p w14:paraId="4F4B38CE" w14:textId="77777777" w:rsidR="00AB2919" w:rsidRPr="009B3829" w:rsidRDefault="00AB2919" w:rsidP="006D69B9">
      <w:pPr>
        <w:pStyle w:val="RulesSub-Paragraph"/>
        <w:jc w:val="left"/>
        <w:rPr>
          <w:rFonts w:ascii="Arial" w:hAnsi="Arial" w:cs="Arial"/>
          <w:sz w:val="24"/>
          <w:szCs w:val="24"/>
        </w:rPr>
      </w:pPr>
    </w:p>
    <w:p w14:paraId="13CF183F" w14:textId="2FD054D4" w:rsidR="00AB2919" w:rsidRPr="009B3829" w:rsidRDefault="00AB2919" w:rsidP="006D69B9">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B158E8" w:rsidRPr="009B3829">
        <w:rPr>
          <w:rFonts w:ascii="Arial" w:hAnsi="Arial" w:cs="Arial"/>
          <w:sz w:val="24"/>
          <w:szCs w:val="24"/>
        </w:rPr>
        <w:t>C</w:t>
      </w:r>
      <w:r w:rsidRPr="009B3829">
        <w:rPr>
          <w:rFonts w:ascii="Arial" w:hAnsi="Arial" w:cs="Arial"/>
          <w:sz w:val="24"/>
          <w:szCs w:val="24"/>
        </w:rPr>
        <w:t>rushed, shredded, or similarly reduced in volume to the maximum practical extent before burial.</w:t>
      </w:r>
    </w:p>
    <w:p w14:paraId="19377783" w14:textId="77777777" w:rsidR="0082119D" w:rsidRPr="009B3829" w:rsidRDefault="0082119D" w:rsidP="006D69B9">
      <w:pPr>
        <w:pStyle w:val="RulesSub-Paragraph"/>
        <w:jc w:val="left"/>
        <w:rPr>
          <w:rFonts w:ascii="Arial" w:hAnsi="Arial" w:cs="Arial"/>
          <w:sz w:val="24"/>
          <w:szCs w:val="24"/>
        </w:rPr>
      </w:pPr>
    </w:p>
    <w:p w14:paraId="3EF7FF9F" w14:textId="08DD0F0A" w:rsidR="008474A8" w:rsidRPr="009B3829" w:rsidRDefault="007F2400" w:rsidP="006D69B9">
      <w:pPr>
        <w:pStyle w:val="RulesParagraph"/>
        <w:jc w:val="left"/>
        <w:rPr>
          <w:rFonts w:ascii="Arial" w:hAnsi="Arial" w:cs="Arial"/>
          <w:sz w:val="24"/>
          <w:szCs w:val="24"/>
        </w:rPr>
      </w:pPr>
      <w:r w:rsidRPr="009B3829">
        <w:rPr>
          <w:rFonts w:ascii="Arial" w:hAnsi="Arial" w:cs="Arial"/>
          <w:sz w:val="24"/>
          <w:szCs w:val="24"/>
        </w:rPr>
        <w:t>(8)</w:t>
      </w:r>
      <w:r w:rsidR="008474A8" w:rsidRPr="009B3829">
        <w:rPr>
          <w:rFonts w:ascii="Arial" w:hAnsi="Arial" w:cs="Arial"/>
          <w:sz w:val="24"/>
          <w:szCs w:val="24"/>
        </w:rPr>
        <w:tab/>
        <w:t>Leachate must be removed from the leachate collection system either continuously or with sufficient regularity that no hydraulic head builds up within it.</w:t>
      </w:r>
    </w:p>
    <w:p w14:paraId="23969A1F" w14:textId="77777777" w:rsidR="00BC47B4" w:rsidRPr="009B3829" w:rsidRDefault="00BC47B4" w:rsidP="006D69B9">
      <w:pPr>
        <w:pStyle w:val="RulesParagraph"/>
        <w:jc w:val="left"/>
        <w:rPr>
          <w:rFonts w:ascii="Arial" w:hAnsi="Arial" w:cs="Arial"/>
          <w:sz w:val="24"/>
          <w:szCs w:val="24"/>
        </w:rPr>
      </w:pPr>
    </w:p>
    <w:p w14:paraId="340A7F81" w14:textId="0745671E" w:rsidR="008474A8" w:rsidRPr="009B3829" w:rsidRDefault="008474A8" w:rsidP="006D69B9">
      <w:pPr>
        <w:pStyle w:val="RulesParagraph"/>
        <w:numPr>
          <w:ilvl w:val="0"/>
          <w:numId w:val="8"/>
        </w:numPr>
        <w:jc w:val="left"/>
        <w:rPr>
          <w:rFonts w:ascii="Arial" w:hAnsi="Arial" w:cs="Arial"/>
          <w:sz w:val="24"/>
          <w:szCs w:val="24"/>
        </w:rPr>
      </w:pPr>
      <w:r w:rsidRPr="009B3829">
        <w:rPr>
          <w:rFonts w:ascii="Arial" w:hAnsi="Arial" w:cs="Arial"/>
          <w:sz w:val="24"/>
          <w:szCs w:val="24"/>
        </w:rPr>
        <w:t>An action leakage rate, representing the maximum design flow rate that the leak detection system can remove without fluid head on the botto</w:t>
      </w:r>
      <w:r w:rsidR="00AA6FDE" w:rsidRPr="009B3829">
        <w:rPr>
          <w:rFonts w:ascii="Arial" w:hAnsi="Arial" w:cs="Arial"/>
          <w:sz w:val="24"/>
          <w:szCs w:val="24"/>
        </w:rPr>
        <w:t>m</w:t>
      </w:r>
      <w:r w:rsidRPr="009B3829">
        <w:rPr>
          <w:rFonts w:ascii="Arial" w:hAnsi="Arial" w:cs="Arial"/>
          <w:sz w:val="24"/>
          <w:szCs w:val="24"/>
        </w:rPr>
        <w:t xml:space="preserve"> liner exceeding one foot, must be identified. </w:t>
      </w:r>
    </w:p>
    <w:p w14:paraId="11CA4318" w14:textId="77777777" w:rsidR="008474A8" w:rsidRPr="009B3829" w:rsidRDefault="008474A8" w:rsidP="006D69B9">
      <w:pPr>
        <w:pStyle w:val="RulesParagraph"/>
        <w:ind w:left="1440" w:firstLine="0"/>
        <w:jc w:val="left"/>
        <w:rPr>
          <w:rFonts w:ascii="Arial" w:hAnsi="Arial" w:cs="Arial"/>
          <w:sz w:val="24"/>
          <w:szCs w:val="24"/>
        </w:rPr>
      </w:pPr>
    </w:p>
    <w:p w14:paraId="3EA843E8" w14:textId="77777777" w:rsidR="00FB03D0" w:rsidRPr="009B3829" w:rsidRDefault="008474A8" w:rsidP="006D69B9">
      <w:pPr>
        <w:pStyle w:val="RulesParagraph"/>
        <w:numPr>
          <w:ilvl w:val="0"/>
          <w:numId w:val="8"/>
        </w:numPr>
        <w:jc w:val="left"/>
        <w:rPr>
          <w:rFonts w:ascii="Arial" w:hAnsi="Arial" w:cs="Arial"/>
          <w:sz w:val="24"/>
          <w:szCs w:val="24"/>
        </w:rPr>
      </w:pPr>
      <w:r w:rsidRPr="009B3829">
        <w:rPr>
          <w:rFonts w:ascii="Arial" w:hAnsi="Arial" w:cs="Arial"/>
          <w:sz w:val="24"/>
          <w:szCs w:val="24"/>
        </w:rPr>
        <w:t>Liquids removed from the leachate collection system must be recorded weekly and converted to an average daily flow rate in gallons per acre per day at each sump where liquid is removed and used to determine exceedances of the action leakage rate</w:t>
      </w:r>
      <w:r w:rsidR="00FB03D0" w:rsidRPr="009B3829">
        <w:rPr>
          <w:rFonts w:ascii="Arial" w:hAnsi="Arial" w:cs="Arial"/>
          <w:sz w:val="24"/>
          <w:szCs w:val="24"/>
        </w:rPr>
        <w:t>.</w:t>
      </w:r>
    </w:p>
    <w:p w14:paraId="5841EA68" w14:textId="77777777" w:rsidR="00FB03D0" w:rsidRPr="009B3829" w:rsidRDefault="00FB03D0" w:rsidP="001A49F2">
      <w:pPr>
        <w:pStyle w:val="ListParagraph"/>
        <w:rPr>
          <w:rFonts w:ascii="Arial" w:hAnsi="Arial" w:cs="Arial"/>
          <w:sz w:val="24"/>
          <w:szCs w:val="24"/>
        </w:rPr>
      </w:pPr>
    </w:p>
    <w:p w14:paraId="5F4520CC" w14:textId="51C41166" w:rsidR="00FB03D0" w:rsidRPr="009B3829" w:rsidRDefault="00FB03D0" w:rsidP="006D69B9">
      <w:pPr>
        <w:pStyle w:val="RulesParagraph"/>
        <w:numPr>
          <w:ilvl w:val="0"/>
          <w:numId w:val="8"/>
        </w:numPr>
        <w:jc w:val="left"/>
        <w:rPr>
          <w:rFonts w:ascii="Arial" w:hAnsi="Arial" w:cs="Arial"/>
          <w:sz w:val="24"/>
          <w:szCs w:val="24"/>
        </w:rPr>
      </w:pPr>
      <w:r w:rsidRPr="009B3829">
        <w:rPr>
          <w:rFonts w:ascii="Arial" w:hAnsi="Arial" w:cs="Arial"/>
          <w:sz w:val="24"/>
          <w:szCs w:val="24"/>
        </w:rPr>
        <w:t>Owners or operators must have an approved response action plan specifying response actions to be taken in the event the action leakage rate has been exceeded. The response action plan must comply with 40 C</w:t>
      </w:r>
      <w:r w:rsidR="00C72384" w:rsidRPr="009B3829">
        <w:rPr>
          <w:rFonts w:ascii="Arial" w:hAnsi="Arial" w:cs="Arial"/>
          <w:sz w:val="24"/>
          <w:szCs w:val="24"/>
        </w:rPr>
        <w:t>.</w:t>
      </w:r>
      <w:r w:rsidRPr="009B3829">
        <w:rPr>
          <w:rFonts w:ascii="Arial" w:hAnsi="Arial" w:cs="Arial"/>
          <w:sz w:val="24"/>
          <w:szCs w:val="24"/>
        </w:rPr>
        <w:t>F</w:t>
      </w:r>
      <w:r w:rsidR="00C72384" w:rsidRPr="009B3829">
        <w:rPr>
          <w:rFonts w:ascii="Arial" w:hAnsi="Arial" w:cs="Arial"/>
          <w:sz w:val="24"/>
          <w:szCs w:val="24"/>
        </w:rPr>
        <w:t>.</w:t>
      </w:r>
      <w:r w:rsidRPr="009B3829">
        <w:rPr>
          <w:rFonts w:ascii="Arial" w:hAnsi="Arial" w:cs="Arial"/>
          <w:sz w:val="24"/>
          <w:szCs w:val="24"/>
        </w:rPr>
        <w:t>R</w:t>
      </w:r>
      <w:r w:rsidR="00C72384" w:rsidRPr="009B3829">
        <w:rPr>
          <w:rFonts w:ascii="Arial" w:hAnsi="Arial" w:cs="Arial"/>
          <w:sz w:val="24"/>
          <w:szCs w:val="24"/>
        </w:rPr>
        <w:t>.</w:t>
      </w:r>
      <w:r w:rsidRPr="009B3829">
        <w:rPr>
          <w:rFonts w:ascii="Arial" w:hAnsi="Arial" w:cs="Arial"/>
          <w:sz w:val="24"/>
          <w:szCs w:val="24"/>
        </w:rPr>
        <w:t xml:space="preserve"> </w:t>
      </w:r>
      <w:r w:rsidR="00C72384" w:rsidRPr="009B3829">
        <w:rPr>
          <w:rFonts w:ascii="Arial" w:hAnsi="Arial" w:cs="Arial"/>
          <w:sz w:val="24"/>
          <w:szCs w:val="24"/>
        </w:rPr>
        <w:t xml:space="preserve">§ </w:t>
      </w:r>
      <w:r w:rsidRPr="009B3829">
        <w:rPr>
          <w:rFonts w:ascii="Arial" w:hAnsi="Arial" w:cs="Arial"/>
          <w:sz w:val="24"/>
          <w:szCs w:val="24"/>
        </w:rPr>
        <w:t>264.304.</w:t>
      </w:r>
    </w:p>
    <w:p w14:paraId="0AE1E176" w14:textId="4EE34EAE" w:rsidR="00AB2919" w:rsidRPr="009B3829" w:rsidRDefault="00AB2919" w:rsidP="001A49F2">
      <w:pPr>
        <w:spacing w:line="240" w:lineRule="atLeast"/>
        <w:ind w:left="1080" w:hanging="360"/>
        <w:rPr>
          <w:rFonts w:ascii="Arial" w:hAnsi="Arial" w:cs="Arial"/>
          <w:sz w:val="24"/>
          <w:szCs w:val="24"/>
        </w:rPr>
      </w:pPr>
    </w:p>
    <w:p w14:paraId="169324AA" w14:textId="1516A628" w:rsidR="00AB2919" w:rsidRPr="009B3829" w:rsidRDefault="00AB2919" w:rsidP="00AA7C8E">
      <w:pPr>
        <w:pStyle w:val="Heading2"/>
      </w:pPr>
      <w:bookmarkStart w:id="25" w:name="_Toc231572849"/>
      <w:r w:rsidRPr="00AA7C8E">
        <w:rPr>
          <w:b w:val="0"/>
          <w:bCs/>
        </w:rPr>
        <w:t>D.</w:t>
      </w:r>
      <w:r w:rsidRPr="00AA7C8E">
        <w:rPr>
          <w:b w:val="0"/>
          <w:bCs/>
        </w:rPr>
        <w:tab/>
      </w:r>
      <w:r w:rsidRPr="009B3829">
        <w:t xml:space="preserve">Ground </w:t>
      </w:r>
      <w:r w:rsidR="001A49F2" w:rsidRPr="009B3829">
        <w:t>w</w:t>
      </w:r>
      <w:r w:rsidRPr="002B319C">
        <w:t xml:space="preserve">ater </w:t>
      </w:r>
      <w:r w:rsidR="001A49F2" w:rsidRPr="009B3829">
        <w:t>p</w:t>
      </w:r>
      <w:r w:rsidRPr="009B3829">
        <w:t xml:space="preserve">rotection.  </w:t>
      </w:r>
      <w:r w:rsidRPr="00AA7C8E">
        <w:rPr>
          <w:b w:val="0"/>
          <w:bCs/>
        </w:rPr>
        <w:t xml:space="preserve">Ground water beneath and adjacent to the facility </w:t>
      </w:r>
      <w:r w:rsidR="004B754D" w:rsidRPr="00AA7C8E">
        <w:rPr>
          <w:b w:val="0"/>
          <w:bCs/>
        </w:rPr>
        <w:t>must</w:t>
      </w:r>
      <w:r w:rsidRPr="00AA7C8E">
        <w:rPr>
          <w:b w:val="0"/>
          <w:bCs/>
        </w:rPr>
        <w:t xml:space="preserve"> be protected and monitored in accordance with the requirements of:</w:t>
      </w:r>
      <w:bookmarkEnd w:id="25"/>
    </w:p>
    <w:p w14:paraId="25F25B76" w14:textId="77777777" w:rsidR="00AB2919" w:rsidRPr="009B3829" w:rsidRDefault="00AB2919" w:rsidP="001A49F2">
      <w:pPr>
        <w:spacing w:line="240" w:lineRule="atLeast"/>
        <w:ind w:left="720"/>
        <w:rPr>
          <w:rFonts w:ascii="Arial" w:hAnsi="Arial" w:cs="Arial"/>
          <w:sz w:val="24"/>
          <w:szCs w:val="24"/>
        </w:rPr>
      </w:pPr>
    </w:p>
    <w:p w14:paraId="5DAB7F34" w14:textId="58227DE3"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r>
      <w:r w:rsidR="00BC4506" w:rsidRPr="009B3829">
        <w:rPr>
          <w:rFonts w:ascii="Arial" w:hAnsi="Arial" w:cs="Arial"/>
          <w:sz w:val="24"/>
          <w:szCs w:val="24"/>
        </w:rPr>
        <w:t>T</w:t>
      </w:r>
      <w:r w:rsidRPr="009B3829">
        <w:rPr>
          <w:rFonts w:ascii="Arial" w:hAnsi="Arial" w:cs="Arial"/>
          <w:sz w:val="24"/>
          <w:szCs w:val="24"/>
        </w:rPr>
        <w:t xml:space="preserve">his </w:t>
      </w:r>
      <w:r w:rsidR="00721DC1" w:rsidRPr="009B3829">
        <w:rPr>
          <w:rFonts w:ascii="Arial" w:hAnsi="Arial" w:cs="Arial"/>
          <w:sz w:val="24"/>
          <w:szCs w:val="24"/>
        </w:rPr>
        <w:t>Chapter</w:t>
      </w:r>
      <w:r w:rsidRPr="009B3829">
        <w:rPr>
          <w:rFonts w:ascii="Arial" w:hAnsi="Arial" w:cs="Arial"/>
          <w:sz w:val="24"/>
          <w:szCs w:val="24"/>
        </w:rPr>
        <w:t>, including the following:</w:t>
      </w:r>
    </w:p>
    <w:p w14:paraId="173BD6B8" w14:textId="77777777" w:rsidR="00AB2919" w:rsidRPr="009B3829" w:rsidRDefault="00AB2919" w:rsidP="001A49F2">
      <w:pPr>
        <w:spacing w:line="240" w:lineRule="atLeast"/>
        <w:ind w:left="1080" w:hanging="360"/>
        <w:rPr>
          <w:rFonts w:ascii="Arial" w:hAnsi="Arial" w:cs="Arial"/>
          <w:sz w:val="24"/>
          <w:szCs w:val="24"/>
        </w:rPr>
      </w:pPr>
    </w:p>
    <w:p w14:paraId="6DA908BD" w14:textId="5CB829C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A minimum of four wells, sampled at levels specified or approved by the Department, are required to monitor ground water quality.  At least one monitoring well </w:t>
      </w:r>
      <w:r w:rsidR="004B754D" w:rsidRPr="009B3829">
        <w:rPr>
          <w:rFonts w:ascii="Arial" w:hAnsi="Arial" w:cs="Arial"/>
          <w:sz w:val="24"/>
          <w:szCs w:val="24"/>
        </w:rPr>
        <w:t>must</w:t>
      </w:r>
      <w:r w:rsidRPr="009B3829">
        <w:rPr>
          <w:rFonts w:ascii="Arial" w:hAnsi="Arial" w:cs="Arial"/>
          <w:sz w:val="24"/>
          <w:szCs w:val="24"/>
        </w:rPr>
        <w:t xml:space="preserve"> be located hydraulically upgradient from the landfill and three downgradient.  The downgradient wells </w:t>
      </w:r>
      <w:r w:rsidR="004B754D" w:rsidRPr="009B3829">
        <w:rPr>
          <w:rFonts w:ascii="Arial" w:hAnsi="Arial" w:cs="Arial"/>
          <w:sz w:val="24"/>
          <w:szCs w:val="24"/>
        </w:rPr>
        <w:t>must</w:t>
      </w:r>
      <w:r w:rsidRPr="009B3829">
        <w:rPr>
          <w:rFonts w:ascii="Arial" w:hAnsi="Arial" w:cs="Arial"/>
          <w:sz w:val="24"/>
          <w:szCs w:val="24"/>
        </w:rPr>
        <w:t xml:space="preserve"> be located as close to the landfill as possible without disturbing the design or operational systems.</w:t>
      </w:r>
    </w:p>
    <w:p w14:paraId="08C127D6" w14:textId="77777777" w:rsidR="00AB2919" w:rsidRPr="009B3829" w:rsidRDefault="00AB2919" w:rsidP="00585DE4">
      <w:pPr>
        <w:pStyle w:val="RulesSub-Paragraph"/>
        <w:jc w:val="left"/>
        <w:rPr>
          <w:rFonts w:ascii="Arial" w:hAnsi="Arial" w:cs="Arial"/>
          <w:sz w:val="24"/>
          <w:szCs w:val="24"/>
        </w:rPr>
      </w:pPr>
    </w:p>
    <w:p w14:paraId="7521E2E1" w14:textId="1401E16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Monitor</w:t>
      </w:r>
      <w:r w:rsidR="00F86E8D" w:rsidRPr="009B3829">
        <w:rPr>
          <w:rFonts w:ascii="Arial" w:hAnsi="Arial" w:cs="Arial"/>
          <w:sz w:val="24"/>
          <w:szCs w:val="24"/>
        </w:rPr>
        <w:t>ing</w:t>
      </w:r>
      <w:r w:rsidRPr="009B3829">
        <w:rPr>
          <w:rFonts w:ascii="Arial" w:hAnsi="Arial" w:cs="Arial"/>
          <w:sz w:val="24"/>
          <w:szCs w:val="24"/>
        </w:rPr>
        <w:t xml:space="preserve"> wells must, at a minimum, be packed and cased through surficial deposits and screened where appropriate flow zones exist.  The top of the well casing must be sealed to prevent contamination of ground water by </w:t>
      </w:r>
      <w:proofErr w:type="gramStart"/>
      <w:r w:rsidRPr="009B3829">
        <w:rPr>
          <w:rFonts w:ascii="Arial" w:hAnsi="Arial" w:cs="Arial"/>
          <w:sz w:val="24"/>
          <w:szCs w:val="24"/>
        </w:rPr>
        <w:t>run</w:t>
      </w:r>
      <w:r w:rsidRPr="009B3829">
        <w:rPr>
          <w:rFonts w:ascii="Arial" w:hAnsi="Arial" w:cs="Arial"/>
          <w:sz w:val="24"/>
          <w:szCs w:val="24"/>
        </w:rPr>
        <w:noBreakHyphen/>
      </w:r>
      <w:proofErr w:type="gramEnd"/>
      <w:r w:rsidRPr="009B3829">
        <w:rPr>
          <w:rFonts w:ascii="Arial" w:hAnsi="Arial" w:cs="Arial"/>
          <w:sz w:val="24"/>
          <w:szCs w:val="24"/>
        </w:rPr>
        <w:t>off.  Materials used in construction must not affect water quality.</w:t>
      </w:r>
    </w:p>
    <w:p w14:paraId="3009BD09" w14:textId="77777777" w:rsidR="00AB2919" w:rsidRPr="009B3829" w:rsidRDefault="00AB2919" w:rsidP="00585DE4">
      <w:pPr>
        <w:pStyle w:val="RulesSub-Paragraph"/>
        <w:jc w:val="left"/>
        <w:rPr>
          <w:rFonts w:ascii="Arial" w:hAnsi="Arial" w:cs="Arial"/>
          <w:sz w:val="24"/>
          <w:szCs w:val="24"/>
        </w:rPr>
      </w:pPr>
    </w:p>
    <w:p w14:paraId="00A5E04F" w14:textId="20F10C5F"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 xml:space="preserve">Water level measurements must be </w:t>
      </w:r>
      <w:proofErr w:type="gramStart"/>
      <w:r w:rsidRPr="009B3829">
        <w:rPr>
          <w:rFonts w:ascii="Arial" w:hAnsi="Arial" w:cs="Arial"/>
          <w:sz w:val="24"/>
          <w:szCs w:val="24"/>
        </w:rPr>
        <w:t>taken</w:t>
      </w:r>
      <w:proofErr w:type="gramEnd"/>
      <w:r w:rsidRPr="009B3829">
        <w:rPr>
          <w:rFonts w:ascii="Arial" w:hAnsi="Arial" w:cs="Arial"/>
          <w:sz w:val="24"/>
          <w:szCs w:val="24"/>
        </w:rPr>
        <w:t xml:space="preserve"> and sampling and analysis must be performed by the operator according to a schedule specified or approved by the Department.  Additional sampling may be required if the performance standards are not </w:t>
      </w:r>
      <w:proofErr w:type="gramStart"/>
      <w:r w:rsidRPr="009B3829">
        <w:rPr>
          <w:rFonts w:ascii="Arial" w:hAnsi="Arial" w:cs="Arial"/>
          <w:sz w:val="24"/>
          <w:szCs w:val="24"/>
        </w:rPr>
        <w:t>being met</w:t>
      </w:r>
      <w:proofErr w:type="gramEnd"/>
      <w:r w:rsidRPr="009B3829">
        <w:rPr>
          <w:rFonts w:ascii="Arial" w:hAnsi="Arial" w:cs="Arial"/>
          <w:sz w:val="24"/>
          <w:szCs w:val="24"/>
        </w:rPr>
        <w:t xml:space="preserve">.  Water levels and results of </w:t>
      </w:r>
      <w:r w:rsidRPr="009B3829">
        <w:rPr>
          <w:rFonts w:ascii="Arial" w:hAnsi="Arial" w:cs="Arial"/>
          <w:sz w:val="24"/>
          <w:szCs w:val="24"/>
        </w:rPr>
        <w:lastRenderedPageBreak/>
        <w:t xml:space="preserve">analyses must be sent to the Department within </w:t>
      </w:r>
      <w:r w:rsidR="007C1016" w:rsidRPr="009B3829">
        <w:rPr>
          <w:rFonts w:ascii="Arial" w:hAnsi="Arial" w:cs="Arial"/>
          <w:sz w:val="24"/>
          <w:szCs w:val="24"/>
        </w:rPr>
        <w:t xml:space="preserve">10 </w:t>
      </w:r>
      <w:r w:rsidRPr="009B3829">
        <w:rPr>
          <w:rFonts w:ascii="Arial" w:hAnsi="Arial" w:cs="Arial"/>
          <w:sz w:val="24"/>
          <w:szCs w:val="24"/>
        </w:rPr>
        <w:t>working days of being taken or performed.</w:t>
      </w:r>
    </w:p>
    <w:p w14:paraId="769AE899" w14:textId="77777777" w:rsidR="00AB2919" w:rsidRPr="009B3829" w:rsidRDefault="00AB2919" w:rsidP="00585DE4">
      <w:pPr>
        <w:pStyle w:val="RulesSub-Paragraph"/>
        <w:jc w:val="left"/>
        <w:rPr>
          <w:rFonts w:ascii="Arial" w:hAnsi="Arial" w:cs="Arial"/>
          <w:sz w:val="24"/>
          <w:szCs w:val="24"/>
        </w:rPr>
      </w:pPr>
    </w:p>
    <w:p w14:paraId="2FDA34BD"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Analysis of samples must be performed by a laboratory certified by the State of Maine or the U.S. Environmental Protection Agency.</w:t>
      </w:r>
    </w:p>
    <w:p w14:paraId="6125FF1D" w14:textId="77777777" w:rsidR="00AB2919" w:rsidRPr="009B3829" w:rsidRDefault="00AB2919" w:rsidP="00585DE4">
      <w:pPr>
        <w:pStyle w:val="RulesSub-Paragraph"/>
        <w:jc w:val="left"/>
        <w:rPr>
          <w:rFonts w:ascii="Arial" w:hAnsi="Arial" w:cs="Arial"/>
          <w:sz w:val="24"/>
          <w:szCs w:val="24"/>
        </w:rPr>
      </w:pPr>
    </w:p>
    <w:p w14:paraId="09B8EE2E" w14:textId="43BD52DD"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 xml:space="preserve">A final set of </w:t>
      </w:r>
      <w:proofErr w:type="gramStart"/>
      <w:r w:rsidRPr="009B3829">
        <w:rPr>
          <w:rFonts w:ascii="Arial" w:hAnsi="Arial" w:cs="Arial"/>
          <w:sz w:val="24"/>
          <w:szCs w:val="24"/>
        </w:rPr>
        <w:t>monitor</w:t>
      </w:r>
      <w:r w:rsidR="00724F02" w:rsidRPr="009B3829">
        <w:rPr>
          <w:rFonts w:ascii="Arial" w:hAnsi="Arial" w:cs="Arial"/>
          <w:sz w:val="24"/>
          <w:szCs w:val="24"/>
        </w:rPr>
        <w:t>ing</w:t>
      </w:r>
      <w:r w:rsidRPr="009B3829">
        <w:rPr>
          <w:rFonts w:ascii="Arial" w:hAnsi="Arial" w:cs="Arial"/>
          <w:sz w:val="24"/>
          <w:szCs w:val="24"/>
        </w:rPr>
        <w:t xml:space="preserve"> well</w:t>
      </w:r>
      <w:proofErr w:type="gramEnd"/>
      <w:r w:rsidRPr="009B3829">
        <w:rPr>
          <w:rFonts w:ascii="Arial" w:hAnsi="Arial" w:cs="Arial"/>
          <w:sz w:val="24"/>
          <w:szCs w:val="24"/>
        </w:rPr>
        <w:t xml:space="preserve"> specifications must be sent to the Department upon completion of well installation, showing:</w:t>
      </w:r>
    </w:p>
    <w:p w14:paraId="16960ABE" w14:textId="77777777" w:rsidR="00AB2919" w:rsidRPr="009B3829" w:rsidRDefault="00AB2919" w:rsidP="001A49F2">
      <w:pPr>
        <w:spacing w:line="240" w:lineRule="atLeast"/>
        <w:ind w:left="1440" w:hanging="360"/>
        <w:rPr>
          <w:rFonts w:ascii="Arial" w:hAnsi="Arial" w:cs="Arial"/>
          <w:sz w:val="24"/>
          <w:szCs w:val="24"/>
        </w:rPr>
      </w:pPr>
    </w:p>
    <w:p w14:paraId="1526DF10" w14:textId="20277663"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r>
      <w:r w:rsidR="00514528" w:rsidRPr="009B3829">
        <w:rPr>
          <w:rFonts w:ascii="Arial" w:hAnsi="Arial" w:cs="Arial"/>
          <w:sz w:val="24"/>
          <w:szCs w:val="24"/>
        </w:rPr>
        <w:t>E</w:t>
      </w:r>
      <w:r w:rsidRPr="009B3829">
        <w:rPr>
          <w:rFonts w:ascii="Arial" w:hAnsi="Arial" w:cs="Arial"/>
          <w:sz w:val="24"/>
          <w:szCs w:val="24"/>
        </w:rPr>
        <w:t>xact location of monitor</w:t>
      </w:r>
      <w:r w:rsidR="0082335D" w:rsidRPr="009B3829">
        <w:rPr>
          <w:rFonts w:ascii="Arial" w:hAnsi="Arial" w:cs="Arial"/>
          <w:sz w:val="24"/>
          <w:szCs w:val="24"/>
        </w:rPr>
        <w:t>ing</w:t>
      </w:r>
      <w:r w:rsidRPr="009B3829">
        <w:rPr>
          <w:rFonts w:ascii="Arial" w:hAnsi="Arial" w:cs="Arial"/>
          <w:sz w:val="24"/>
          <w:szCs w:val="24"/>
        </w:rPr>
        <w:t xml:space="preserve"> wells;</w:t>
      </w:r>
    </w:p>
    <w:p w14:paraId="0F481998" w14:textId="77777777" w:rsidR="00AB2919" w:rsidRPr="009B3829" w:rsidRDefault="00AB2919" w:rsidP="00585DE4">
      <w:pPr>
        <w:pStyle w:val="RulesDivision"/>
        <w:jc w:val="left"/>
        <w:rPr>
          <w:rFonts w:ascii="Arial" w:hAnsi="Arial" w:cs="Arial"/>
          <w:sz w:val="24"/>
          <w:szCs w:val="24"/>
        </w:rPr>
      </w:pPr>
    </w:p>
    <w:p w14:paraId="5C0A9936" w14:textId="24F56532"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r>
      <w:r w:rsidR="00514528" w:rsidRPr="009B3829">
        <w:rPr>
          <w:rFonts w:ascii="Arial" w:hAnsi="Arial" w:cs="Arial"/>
          <w:sz w:val="24"/>
          <w:szCs w:val="24"/>
        </w:rPr>
        <w:t>E</w:t>
      </w:r>
      <w:r w:rsidRPr="009B3829">
        <w:rPr>
          <w:rFonts w:ascii="Arial" w:hAnsi="Arial" w:cs="Arial"/>
          <w:sz w:val="24"/>
          <w:szCs w:val="24"/>
        </w:rPr>
        <w:t xml:space="preserve">levation of the land surface and the top of the well </w:t>
      </w:r>
      <w:proofErr w:type="gramStart"/>
      <w:r w:rsidRPr="009B3829">
        <w:rPr>
          <w:rFonts w:ascii="Arial" w:hAnsi="Arial" w:cs="Arial"/>
          <w:sz w:val="24"/>
          <w:szCs w:val="24"/>
        </w:rPr>
        <w:t>casing</w:t>
      </w:r>
      <w:proofErr w:type="gramEnd"/>
      <w:r w:rsidRPr="009B3829">
        <w:rPr>
          <w:rFonts w:ascii="Arial" w:hAnsi="Arial" w:cs="Arial"/>
          <w:sz w:val="24"/>
          <w:szCs w:val="24"/>
        </w:rPr>
        <w:t xml:space="preserve"> to the nearest tenth of a foot;</w:t>
      </w:r>
    </w:p>
    <w:p w14:paraId="1DA480EA" w14:textId="77777777" w:rsidR="00AB2919" w:rsidRPr="009B3829" w:rsidRDefault="00AB2919" w:rsidP="00585DE4">
      <w:pPr>
        <w:pStyle w:val="RulesDivision"/>
        <w:jc w:val="left"/>
        <w:rPr>
          <w:rFonts w:ascii="Arial" w:hAnsi="Arial" w:cs="Arial"/>
          <w:sz w:val="24"/>
          <w:szCs w:val="24"/>
        </w:rPr>
      </w:pPr>
    </w:p>
    <w:p w14:paraId="4AF251BF" w14:textId="7537EF99"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(iii)</w:t>
      </w:r>
      <w:r w:rsidRPr="009B3829">
        <w:rPr>
          <w:rFonts w:ascii="Arial" w:hAnsi="Arial" w:cs="Arial"/>
          <w:sz w:val="24"/>
          <w:szCs w:val="24"/>
        </w:rPr>
        <w:tab/>
      </w:r>
      <w:r w:rsidR="00514528" w:rsidRPr="009B3829">
        <w:rPr>
          <w:rFonts w:ascii="Arial" w:hAnsi="Arial" w:cs="Arial"/>
          <w:sz w:val="24"/>
          <w:szCs w:val="24"/>
        </w:rPr>
        <w:t>D</w:t>
      </w:r>
      <w:r w:rsidRPr="009B3829">
        <w:rPr>
          <w:rFonts w:ascii="Arial" w:hAnsi="Arial" w:cs="Arial"/>
          <w:sz w:val="24"/>
          <w:szCs w:val="24"/>
        </w:rPr>
        <w:t>epth to the bottom of the well;</w:t>
      </w:r>
    </w:p>
    <w:p w14:paraId="4D36E3D4" w14:textId="77777777" w:rsidR="00AB2919" w:rsidRPr="009B3829" w:rsidRDefault="00AB2919" w:rsidP="00585DE4">
      <w:pPr>
        <w:pStyle w:val="RulesDivision"/>
        <w:jc w:val="left"/>
        <w:rPr>
          <w:rFonts w:ascii="Arial" w:hAnsi="Arial" w:cs="Arial"/>
          <w:sz w:val="24"/>
          <w:szCs w:val="24"/>
        </w:rPr>
      </w:pPr>
    </w:p>
    <w:p w14:paraId="4DCF14E1" w14:textId="7DEFC8E0"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r>
      <w:r w:rsidR="00514528" w:rsidRPr="009B3829">
        <w:rPr>
          <w:rFonts w:ascii="Arial" w:hAnsi="Arial" w:cs="Arial"/>
          <w:sz w:val="24"/>
          <w:szCs w:val="24"/>
        </w:rPr>
        <w:t>S</w:t>
      </w:r>
      <w:r w:rsidRPr="009B3829">
        <w:rPr>
          <w:rFonts w:ascii="Arial" w:hAnsi="Arial" w:cs="Arial"/>
          <w:sz w:val="24"/>
          <w:szCs w:val="24"/>
        </w:rPr>
        <w:t>creened interval (depth to top and bottom of well screen);</w:t>
      </w:r>
    </w:p>
    <w:p w14:paraId="1C60E5EA" w14:textId="77777777" w:rsidR="00AB2919" w:rsidRPr="009B3829" w:rsidRDefault="00AB2919" w:rsidP="00585DE4">
      <w:pPr>
        <w:pStyle w:val="RulesDivision"/>
        <w:jc w:val="left"/>
        <w:rPr>
          <w:rFonts w:ascii="Arial" w:hAnsi="Arial" w:cs="Arial"/>
          <w:sz w:val="24"/>
          <w:szCs w:val="24"/>
        </w:rPr>
      </w:pPr>
    </w:p>
    <w:p w14:paraId="4C61043E" w14:textId="72FA22CC"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(v)</w:t>
      </w:r>
      <w:r w:rsidRPr="009B3829">
        <w:rPr>
          <w:rFonts w:ascii="Arial" w:hAnsi="Arial" w:cs="Arial"/>
          <w:sz w:val="24"/>
          <w:szCs w:val="24"/>
        </w:rPr>
        <w:tab/>
      </w:r>
      <w:r w:rsidR="00514528" w:rsidRPr="009B3829">
        <w:rPr>
          <w:rFonts w:ascii="Arial" w:hAnsi="Arial" w:cs="Arial"/>
          <w:sz w:val="24"/>
          <w:szCs w:val="24"/>
        </w:rPr>
        <w:t>T</w:t>
      </w:r>
      <w:r w:rsidRPr="009B3829">
        <w:rPr>
          <w:rFonts w:ascii="Arial" w:hAnsi="Arial" w:cs="Arial"/>
          <w:sz w:val="24"/>
          <w:szCs w:val="24"/>
        </w:rPr>
        <w:t>ype and size of casing;</w:t>
      </w:r>
    </w:p>
    <w:p w14:paraId="40ECAE3E" w14:textId="77777777" w:rsidR="00AB2919" w:rsidRPr="009B3829" w:rsidRDefault="00AB2919" w:rsidP="001A49F2">
      <w:pPr>
        <w:spacing w:line="240" w:lineRule="atLeast"/>
        <w:ind w:left="1800" w:hanging="360"/>
        <w:rPr>
          <w:rFonts w:ascii="Arial" w:hAnsi="Arial" w:cs="Arial"/>
          <w:sz w:val="24"/>
          <w:szCs w:val="24"/>
        </w:rPr>
      </w:pPr>
    </w:p>
    <w:p w14:paraId="52E553B1" w14:textId="0115DBD5"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(vi)</w:t>
      </w:r>
      <w:r w:rsidRPr="009B3829">
        <w:rPr>
          <w:rFonts w:ascii="Arial" w:hAnsi="Arial" w:cs="Arial"/>
          <w:sz w:val="24"/>
          <w:szCs w:val="24"/>
        </w:rPr>
        <w:tab/>
      </w:r>
      <w:r w:rsidR="00C6650F" w:rsidRPr="009B3829">
        <w:rPr>
          <w:rFonts w:ascii="Arial" w:hAnsi="Arial" w:cs="Arial"/>
          <w:sz w:val="24"/>
          <w:szCs w:val="24"/>
        </w:rPr>
        <w:t>T</w:t>
      </w:r>
      <w:r w:rsidRPr="009B3829">
        <w:rPr>
          <w:rFonts w:ascii="Arial" w:hAnsi="Arial" w:cs="Arial"/>
          <w:sz w:val="24"/>
          <w:szCs w:val="24"/>
        </w:rPr>
        <w:t>ype and size of screen;</w:t>
      </w:r>
      <w:r w:rsidR="00514528" w:rsidRPr="009B3829">
        <w:rPr>
          <w:rFonts w:ascii="Arial" w:hAnsi="Arial" w:cs="Arial"/>
          <w:sz w:val="24"/>
          <w:szCs w:val="24"/>
        </w:rPr>
        <w:t xml:space="preserve"> and</w:t>
      </w:r>
    </w:p>
    <w:p w14:paraId="42C89EF8" w14:textId="77777777" w:rsidR="00AB2919" w:rsidRPr="009B3829" w:rsidRDefault="00AB2919" w:rsidP="00585DE4">
      <w:pPr>
        <w:pStyle w:val="RulesDivision"/>
        <w:jc w:val="left"/>
        <w:rPr>
          <w:rFonts w:ascii="Arial" w:hAnsi="Arial" w:cs="Arial"/>
          <w:sz w:val="24"/>
          <w:szCs w:val="24"/>
        </w:rPr>
      </w:pPr>
    </w:p>
    <w:p w14:paraId="258758A0" w14:textId="7AB2079C"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(vii)</w:t>
      </w:r>
      <w:r w:rsidR="0033082A" w:rsidRPr="009B3829">
        <w:rPr>
          <w:rFonts w:ascii="Arial" w:hAnsi="Arial" w:cs="Arial"/>
          <w:sz w:val="24"/>
          <w:szCs w:val="24"/>
        </w:rPr>
        <w:t xml:space="preserve"> </w:t>
      </w:r>
      <w:r w:rsidR="00514528" w:rsidRPr="009B3829">
        <w:rPr>
          <w:rFonts w:ascii="Arial" w:hAnsi="Arial" w:cs="Arial"/>
          <w:sz w:val="24"/>
          <w:szCs w:val="24"/>
        </w:rPr>
        <w:t>T</w:t>
      </w:r>
      <w:r w:rsidRPr="009B3829">
        <w:rPr>
          <w:rFonts w:ascii="Arial" w:hAnsi="Arial" w:cs="Arial"/>
          <w:sz w:val="24"/>
          <w:szCs w:val="24"/>
        </w:rPr>
        <w:t>ype and grain size of packing, grouting and other sealing materials, and fluids used in drilling.</w:t>
      </w:r>
    </w:p>
    <w:p w14:paraId="545FC55F" w14:textId="77777777" w:rsidR="00AB2919" w:rsidRPr="009B3829" w:rsidRDefault="00AB2919" w:rsidP="001A49F2">
      <w:pPr>
        <w:spacing w:line="240" w:lineRule="atLeast"/>
        <w:ind w:left="1800" w:hanging="360"/>
        <w:rPr>
          <w:rFonts w:ascii="Arial" w:hAnsi="Arial" w:cs="Arial"/>
          <w:sz w:val="24"/>
          <w:szCs w:val="24"/>
        </w:rPr>
      </w:pPr>
    </w:p>
    <w:p w14:paraId="79239FC8" w14:textId="0AC24311"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40 </w:t>
      </w:r>
      <w:r w:rsidR="00334411" w:rsidRPr="009B3829">
        <w:rPr>
          <w:rFonts w:ascii="Arial" w:hAnsi="Arial" w:cs="Arial"/>
          <w:sz w:val="24"/>
          <w:szCs w:val="24"/>
        </w:rPr>
        <w:t>C.F.R.</w:t>
      </w:r>
      <w:r w:rsidRPr="009B3829">
        <w:rPr>
          <w:rFonts w:ascii="Arial" w:hAnsi="Arial" w:cs="Arial"/>
          <w:sz w:val="24"/>
          <w:szCs w:val="24"/>
        </w:rPr>
        <w:t xml:space="preserve"> </w:t>
      </w:r>
      <w:r w:rsidR="004435FF" w:rsidRPr="009B3829">
        <w:rPr>
          <w:rFonts w:ascii="Arial" w:hAnsi="Arial" w:cs="Arial"/>
          <w:sz w:val="24"/>
          <w:szCs w:val="24"/>
        </w:rPr>
        <w:t xml:space="preserve">§ </w:t>
      </w:r>
      <w:r w:rsidRPr="009B3829">
        <w:rPr>
          <w:rFonts w:ascii="Arial" w:hAnsi="Arial" w:cs="Arial"/>
          <w:sz w:val="24"/>
          <w:szCs w:val="24"/>
        </w:rPr>
        <w:t xml:space="preserve">264.93 and </w:t>
      </w:r>
      <w:r w:rsidR="004435FF" w:rsidRPr="009B3829">
        <w:rPr>
          <w:rFonts w:ascii="Arial" w:hAnsi="Arial" w:cs="Arial"/>
          <w:sz w:val="24"/>
          <w:szCs w:val="24"/>
        </w:rPr>
        <w:t xml:space="preserve">§§ </w:t>
      </w:r>
      <w:r w:rsidRPr="009B3829">
        <w:rPr>
          <w:rFonts w:ascii="Arial" w:hAnsi="Arial" w:cs="Arial"/>
          <w:sz w:val="24"/>
          <w:szCs w:val="24"/>
        </w:rPr>
        <w:t>264.95</w:t>
      </w:r>
      <w:r w:rsidRPr="009B3829">
        <w:rPr>
          <w:rFonts w:ascii="Arial" w:hAnsi="Arial" w:cs="Arial"/>
          <w:sz w:val="24"/>
          <w:szCs w:val="24"/>
        </w:rPr>
        <w:noBreakHyphen/>
        <w:t xml:space="preserve">264.100, </w:t>
      </w:r>
      <w:r w:rsidR="00375C02"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BC7C3D" w:rsidRPr="009B3829">
        <w:rPr>
          <w:rFonts w:ascii="Arial" w:hAnsi="Arial" w:cs="Arial"/>
          <w:sz w:val="24"/>
          <w:szCs w:val="24"/>
        </w:rPr>
        <w:t>§</w:t>
      </w:r>
      <w:r w:rsidR="004435FF" w:rsidRPr="009B3829">
        <w:rPr>
          <w:rFonts w:ascii="Arial" w:hAnsi="Arial" w:cs="Arial"/>
          <w:sz w:val="24"/>
          <w:szCs w:val="24"/>
        </w:rPr>
        <w:t xml:space="preserve">§ </w:t>
      </w:r>
      <w:r w:rsidRPr="009B3829">
        <w:rPr>
          <w:rFonts w:ascii="Arial" w:hAnsi="Arial" w:cs="Arial"/>
          <w:sz w:val="24"/>
          <w:szCs w:val="24"/>
        </w:rPr>
        <w:t>264.92 or 264.94 or portions thereof shall mean the performance standards of Section 8</w:t>
      </w:r>
      <w:r w:rsidR="00630DA7" w:rsidRPr="009B3829">
        <w:rPr>
          <w:rFonts w:ascii="Arial" w:hAnsi="Arial" w:cs="Arial"/>
          <w:sz w:val="24"/>
          <w:szCs w:val="24"/>
        </w:rPr>
        <w:t>(</w:t>
      </w:r>
      <w:r w:rsidRPr="009B3829">
        <w:rPr>
          <w:rFonts w:ascii="Arial" w:hAnsi="Arial" w:cs="Arial"/>
          <w:sz w:val="24"/>
          <w:szCs w:val="24"/>
        </w:rPr>
        <w:t>A</w:t>
      </w:r>
      <w:r w:rsidR="00630DA7" w:rsidRPr="009B3829">
        <w:rPr>
          <w:rFonts w:ascii="Arial" w:hAnsi="Arial" w:cs="Arial"/>
          <w:sz w:val="24"/>
          <w:szCs w:val="24"/>
        </w:rPr>
        <w:t>)</w:t>
      </w:r>
      <w:r w:rsidRPr="009B3829">
        <w:rPr>
          <w:rFonts w:ascii="Arial" w:hAnsi="Arial" w:cs="Arial"/>
          <w:sz w:val="24"/>
          <w:szCs w:val="24"/>
        </w:rPr>
        <w:t xml:space="preserve"> of this </w:t>
      </w:r>
      <w:r w:rsidR="00630DA7" w:rsidRPr="009B3829">
        <w:rPr>
          <w:rFonts w:ascii="Arial" w:hAnsi="Arial" w:cs="Arial"/>
          <w:sz w:val="24"/>
          <w:szCs w:val="24"/>
        </w:rPr>
        <w:t xml:space="preserve">Chapter </w:t>
      </w:r>
      <w:r w:rsidRPr="009B3829">
        <w:rPr>
          <w:rFonts w:ascii="Arial" w:hAnsi="Arial" w:cs="Arial"/>
          <w:sz w:val="24"/>
          <w:szCs w:val="24"/>
        </w:rPr>
        <w:t xml:space="preserve">and variance from these standards </w:t>
      </w:r>
      <w:r w:rsidR="007C25E3" w:rsidRPr="009B3829">
        <w:rPr>
          <w:rFonts w:ascii="Arial" w:hAnsi="Arial" w:cs="Arial"/>
          <w:sz w:val="24"/>
          <w:szCs w:val="24"/>
        </w:rPr>
        <w:t>are not</w:t>
      </w:r>
      <w:r w:rsidRPr="009B3829">
        <w:rPr>
          <w:rFonts w:ascii="Arial" w:hAnsi="Arial" w:cs="Arial"/>
          <w:sz w:val="24"/>
          <w:szCs w:val="24"/>
        </w:rPr>
        <w:t xml:space="preserve"> allowed, references to 40 </w:t>
      </w:r>
      <w:r w:rsidR="00334411" w:rsidRPr="009B3829">
        <w:rPr>
          <w:rFonts w:ascii="Arial" w:hAnsi="Arial" w:cs="Arial"/>
          <w:sz w:val="24"/>
          <w:szCs w:val="24"/>
        </w:rPr>
        <w:t>C.F.R.</w:t>
      </w:r>
      <w:r w:rsidRPr="009B3829">
        <w:rPr>
          <w:rFonts w:ascii="Arial" w:hAnsi="Arial" w:cs="Arial"/>
          <w:sz w:val="24"/>
          <w:szCs w:val="24"/>
        </w:rPr>
        <w:t xml:space="preserve"> Part </w:t>
      </w:r>
      <w:r w:rsidR="00996DA0" w:rsidRPr="009B3829">
        <w:rPr>
          <w:rFonts w:ascii="Arial" w:hAnsi="Arial" w:cs="Arial"/>
          <w:sz w:val="24"/>
          <w:szCs w:val="24"/>
        </w:rPr>
        <w:t xml:space="preserve"> </w:t>
      </w:r>
      <w:r w:rsidRPr="009B3829">
        <w:rPr>
          <w:rFonts w:ascii="Arial" w:hAnsi="Arial" w:cs="Arial"/>
          <w:sz w:val="24"/>
          <w:szCs w:val="24"/>
        </w:rPr>
        <w:t xml:space="preserve">261 shall mean </w:t>
      </w:r>
      <w:r w:rsidR="0065340F" w:rsidRPr="009B3829">
        <w:rPr>
          <w:rFonts w:ascii="Arial" w:hAnsi="Arial" w:cs="Arial"/>
          <w:sz w:val="24"/>
          <w:szCs w:val="24"/>
        </w:rPr>
        <w:t xml:space="preserve">06-096 C.M.R. ch. </w:t>
      </w:r>
      <w:r w:rsidRPr="009B3829">
        <w:rPr>
          <w:rFonts w:ascii="Arial" w:hAnsi="Arial" w:cs="Arial"/>
          <w:sz w:val="24"/>
          <w:szCs w:val="24"/>
        </w:rPr>
        <w:t>850, and references to Appendix IX of Part 264 shall mean Appendix IX of this Chapter.</w:t>
      </w:r>
    </w:p>
    <w:p w14:paraId="66B5A66D" w14:textId="77777777" w:rsidR="00AB2919" w:rsidRPr="009B3829" w:rsidRDefault="00AB2919" w:rsidP="00585DE4">
      <w:pPr>
        <w:pStyle w:val="RulesParagraph"/>
        <w:jc w:val="left"/>
        <w:rPr>
          <w:rFonts w:ascii="Arial" w:hAnsi="Arial" w:cs="Arial"/>
          <w:sz w:val="24"/>
          <w:szCs w:val="24"/>
        </w:rPr>
      </w:pPr>
    </w:p>
    <w:p w14:paraId="61BE9DA7" w14:textId="0E9FAF7D"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Assurance of financial responsibility for corrective action must be provided in accordance with Section 6(C)(1</w:t>
      </w:r>
      <w:r w:rsidR="004E1369" w:rsidRPr="009B3829">
        <w:rPr>
          <w:rFonts w:ascii="Arial" w:hAnsi="Arial" w:cs="Arial"/>
          <w:sz w:val="24"/>
          <w:szCs w:val="24"/>
        </w:rPr>
        <w:t>7</w:t>
      </w:r>
      <w:r w:rsidRPr="009B3829">
        <w:rPr>
          <w:rFonts w:ascii="Arial" w:hAnsi="Arial" w:cs="Arial"/>
          <w:sz w:val="24"/>
          <w:szCs w:val="24"/>
        </w:rPr>
        <w:t xml:space="preserve">) of this </w:t>
      </w:r>
      <w:r w:rsidR="006957DF" w:rsidRPr="009B3829">
        <w:rPr>
          <w:rFonts w:ascii="Arial" w:hAnsi="Arial" w:cs="Arial"/>
          <w:sz w:val="24"/>
          <w:szCs w:val="24"/>
        </w:rPr>
        <w:t>Chapter</w:t>
      </w:r>
      <w:r w:rsidRPr="009B3829">
        <w:rPr>
          <w:rFonts w:ascii="Arial" w:hAnsi="Arial" w:cs="Arial"/>
          <w:sz w:val="24"/>
          <w:szCs w:val="24"/>
        </w:rPr>
        <w:t>.</w:t>
      </w:r>
    </w:p>
    <w:p w14:paraId="68B30BBF" w14:textId="77777777" w:rsidR="00AB2919" w:rsidRPr="009B3829" w:rsidRDefault="00AB2919" w:rsidP="00585DE4">
      <w:pPr>
        <w:pStyle w:val="RulesParagraph"/>
        <w:jc w:val="left"/>
        <w:rPr>
          <w:rFonts w:ascii="Arial" w:hAnsi="Arial" w:cs="Arial"/>
          <w:sz w:val="24"/>
          <w:szCs w:val="24"/>
        </w:rPr>
      </w:pPr>
    </w:p>
    <w:p w14:paraId="37D696CC"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For the purposes of this section, "detection" is defined as statistically significant evidence of contamination, and "</w:t>
      </w:r>
      <w:proofErr w:type="spellStart"/>
      <w:r w:rsidRPr="009B3829">
        <w:rPr>
          <w:rFonts w:ascii="Arial" w:hAnsi="Arial" w:cs="Arial"/>
          <w:sz w:val="24"/>
          <w:szCs w:val="24"/>
        </w:rPr>
        <w:t>exceedence</w:t>
      </w:r>
      <w:proofErr w:type="spellEnd"/>
      <w:r w:rsidRPr="009B3829">
        <w:rPr>
          <w:rFonts w:ascii="Arial" w:hAnsi="Arial" w:cs="Arial"/>
          <w:sz w:val="24"/>
          <w:szCs w:val="24"/>
        </w:rPr>
        <w:t>" is defined as statistically significant evidence of increased contamination.</w:t>
      </w:r>
    </w:p>
    <w:p w14:paraId="3E63E5FA" w14:textId="77777777" w:rsidR="00AB2919" w:rsidRPr="009B3829" w:rsidRDefault="00AB2919" w:rsidP="001A49F2">
      <w:pPr>
        <w:spacing w:line="240" w:lineRule="atLeast"/>
        <w:ind w:left="1080" w:hanging="360"/>
        <w:rPr>
          <w:rFonts w:ascii="Arial" w:hAnsi="Arial" w:cs="Arial"/>
          <w:sz w:val="24"/>
          <w:szCs w:val="24"/>
        </w:rPr>
      </w:pPr>
    </w:p>
    <w:p w14:paraId="197A87CE" w14:textId="3EEF4867" w:rsidR="00AB2919" w:rsidRPr="00AA7C8E" w:rsidRDefault="00AB2919" w:rsidP="00AA7C8E">
      <w:pPr>
        <w:pStyle w:val="Heading2"/>
        <w:rPr>
          <w:b w:val="0"/>
          <w:bCs/>
        </w:rPr>
      </w:pPr>
      <w:bookmarkStart w:id="26" w:name="_Toc231572850"/>
      <w:r w:rsidRPr="00AA7C8E">
        <w:rPr>
          <w:b w:val="0"/>
          <w:bCs/>
        </w:rPr>
        <w:t>E.</w:t>
      </w:r>
      <w:r w:rsidRPr="009B3829">
        <w:tab/>
        <w:t xml:space="preserve">Surface </w:t>
      </w:r>
      <w:r w:rsidR="00A478FE" w:rsidRPr="009B3829">
        <w:t>w</w:t>
      </w:r>
      <w:r w:rsidRPr="002B319C">
        <w:t xml:space="preserve">ater </w:t>
      </w:r>
      <w:r w:rsidR="00A478FE" w:rsidRPr="009B3829">
        <w:t>m</w:t>
      </w:r>
      <w:r w:rsidRPr="009B3829">
        <w:t xml:space="preserve">onitoring.  </w:t>
      </w:r>
      <w:r w:rsidRPr="00AA7C8E">
        <w:rPr>
          <w:b w:val="0"/>
          <w:bCs/>
        </w:rPr>
        <w:t xml:space="preserve">The Board </w:t>
      </w:r>
      <w:r w:rsidR="006D53AE" w:rsidRPr="00AA7C8E">
        <w:rPr>
          <w:b w:val="0"/>
          <w:bCs/>
        </w:rPr>
        <w:t xml:space="preserve">or Department </w:t>
      </w:r>
      <w:r w:rsidRPr="00AA7C8E">
        <w:rPr>
          <w:b w:val="0"/>
          <w:bCs/>
        </w:rPr>
        <w:t>may require surface waters within or adjacent to a facility or facility property to be monitored in accordance with a plan approved by the Board</w:t>
      </w:r>
      <w:r w:rsidR="00074371" w:rsidRPr="00AA7C8E">
        <w:rPr>
          <w:b w:val="0"/>
          <w:bCs/>
        </w:rPr>
        <w:t xml:space="preserve"> or Department, as applicable</w:t>
      </w:r>
      <w:r w:rsidRPr="00AA7C8E">
        <w:rPr>
          <w:b w:val="0"/>
          <w:bCs/>
        </w:rPr>
        <w:t>.</w:t>
      </w:r>
      <w:bookmarkEnd w:id="26"/>
    </w:p>
    <w:p w14:paraId="0CB8B777" w14:textId="77777777" w:rsidR="00AB2919" w:rsidRPr="009B3829" w:rsidRDefault="00AB2919" w:rsidP="001A49F2">
      <w:pPr>
        <w:spacing w:line="240" w:lineRule="atLeast"/>
        <w:ind w:left="720"/>
        <w:rPr>
          <w:rFonts w:ascii="Arial" w:hAnsi="Arial" w:cs="Arial"/>
          <w:sz w:val="24"/>
          <w:szCs w:val="24"/>
        </w:rPr>
      </w:pPr>
    </w:p>
    <w:p w14:paraId="25630A9A" w14:textId="7CB97D18" w:rsidR="00AB2919" w:rsidRPr="009B3829" w:rsidRDefault="00AB2919" w:rsidP="00AA7C8E">
      <w:pPr>
        <w:pStyle w:val="Heading2"/>
      </w:pPr>
      <w:bookmarkStart w:id="27" w:name="_Toc231572851"/>
      <w:r w:rsidRPr="00AA7C8E">
        <w:rPr>
          <w:b w:val="0"/>
          <w:bCs/>
        </w:rPr>
        <w:t>F.</w:t>
      </w:r>
      <w:r w:rsidRPr="009B3829">
        <w:tab/>
        <w:t xml:space="preserve">Air </w:t>
      </w:r>
      <w:r w:rsidR="00A478FE" w:rsidRPr="009B3829">
        <w:t>m</w:t>
      </w:r>
      <w:r w:rsidRPr="009B3829">
        <w:t>onitoring</w:t>
      </w:r>
      <w:bookmarkEnd w:id="27"/>
    </w:p>
    <w:p w14:paraId="639A7C87" w14:textId="77777777" w:rsidR="00AB2919" w:rsidRPr="009B3829" w:rsidRDefault="00AB2919" w:rsidP="00AA7C8E">
      <w:pPr>
        <w:pStyle w:val="Heading2"/>
      </w:pPr>
    </w:p>
    <w:p w14:paraId="38A824EE" w14:textId="1F1C0D34"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lastRenderedPageBreak/>
        <w:t>(1)</w:t>
      </w:r>
      <w:r w:rsidRPr="009B3829">
        <w:rPr>
          <w:rFonts w:ascii="Arial" w:hAnsi="Arial" w:cs="Arial"/>
          <w:sz w:val="24"/>
          <w:szCs w:val="24"/>
        </w:rPr>
        <w:tab/>
        <w:t xml:space="preserve">Emissions, including fugitive emissions, from the facility </w:t>
      </w:r>
      <w:r w:rsidR="00017889" w:rsidRPr="009B3829">
        <w:rPr>
          <w:rFonts w:ascii="Arial" w:hAnsi="Arial" w:cs="Arial"/>
          <w:sz w:val="24"/>
          <w:szCs w:val="24"/>
        </w:rPr>
        <w:t>must</w:t>
      </w:r>
      <w:r w:rsidRPr="009B3829">
        <w:rPr>
          <w:rFonts w:ascii="Arial" w:hAnsi="Arial" w:cs="Arial"/>
          <w:sz w:val="24"/>
          <w:szCs w:val="24"/>
        </w:rPr>
        <w:t xml:space="preserve"> be monitored in accordance with a plan approved by the Board.</w:t>
      </w:r>
    </w:p>
    <w:p w14:paraId="259D88CB" w14:textId="77777777" w:rsidR="00AB2919" w:rsidRPr="009B3829" w:rsidRDefault="00AB2919" w:rsidP="00585DE4">
      <w:pPr>
        <w:pStyle w:val="RulesParagraph"/>
        <w:jc w:val="left"/>
        <w:rPr>
          <w:rFonts w:ascii="Arial" w:hAnsi="Arial" w:cs="Arial"/>
          <w:sz w:val="24"/>
          <w:szCs w:val="24"/>
        </w:rPr>
      </w:pPr>
    </w:p>
    <w:p w14:paraId="27958E6B" w14:textId="558565B5"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If, at any time during operation, closure or post</w:t>
      </w:r>
      <w:r w:rsidRPr="009B3829">
        <w:rPr>
          <w:rFonts w:ascii="Arial" w:hAnsi="Arial" w:cs="Arial"/>
          <w:sz w:val="24"/>
          <w:szCs w:val="24"/>
        </w:rPr>
        <w:noBreakHyphen/>
        <w:t xml:space="preserve">closure of the facility, the monitoring demonstrates that the performance standards are not being met, a corrective action program  must be implemented, details of which must be specified or approved by the </w:t>
      </w:r>
      <w:r w:rsidR="0024502F" w:rsidRPr="009B3829">
        <w:rPr>
          <w:rFonts w:ascii="Arial" w:hAnsi="Arial" w:cs="Arial"/>
          <w:sz w:val="24"/>
          <w:szCs w:val="24"/>
        </w:rPr>
        <w:t xml:space="preserve">Board or </w:t>
      </w:r>
      <w:r w:rsidRPr="009B3829">
        <w:rPr>
          <w:rFonts w:ascii="Arial" w:hAnsi="Arial" w:cs="Arial"/>
          <w:sz w:val="24"/>
          <w:szCs w:val="24"/>
        </w:rPr>
        <w:t>Department</w:t>
      </w:r>
      <w:r w:rsidR="007C627C" w:rsidRPr="009B3829">
        <w:rPr>
          <w:rFonts w:ascii="Arial" w:hAnsi="Arial" w:cs="Arial"/>
          <w:sz w:val="24"/>
          <w:szCs w:val="24"/>
        </w:rPr>
        <w:t>, as applicable</w:t>
      </w:r>
      <w:r w:rsidRPr="009B3829">
        <w:rPr>
          <w:rFonts w:ascii="Arial" w:hAnsi="Arial" w:cs="Arial"/>
          <w:sz w:val="24"/>
          <w:szCs w:val="24"/>
        </w:rPr>
        <w:t>.</w:t>
      </w:r>
    </w:p>
    <w:p w14:paraId="2F855AF7" w14:textId="77777777" w:rsidR="00AB2919" w:rsidRPr="009B3829" w:rsidRDefault="00AB2919" w:rsidP="001A49F2">
      <w:pPr>
        <w:spacing w:line="240" w:lineRule="atLeast"/>
        <w:ind w:left="1080" w:hanging="360"/>
        <w:rPr>
          <w:rFonts w:ascii="Arial" w:hAnsi="Arial" w:cs="Arial"/>
          <w:sz w:val="24"/>
          <w:szCs w:val="24"/>
        </w:rPr>
      </w:pPr>
    </w:p>
    <w:p w14:paraId="29FF8322" w14:textId="7300EE36" w:rsidR="00AB2919" w:rsidRPr="009B3829" w:rsidRDefault="00AB2919" w:rsidP="00AA7C8E">
      <w:pPr>
        <w:pStyle w:val="Heading2"/>
      </w:pPr>
      <w:bookmarkStart w:id="28" w:name="_Toc231572852"/>
      <w:r w:rsidRPr="00AA7C8E">
        <w:rPr>
          <w:b w:val="0"/>
          <w:bCs/>
        </w:rPr>
        <w:t>G.</w:t>
      </w:r>
      <w:r w:rsidRPr="00AA7C8E">
        <w:rPr>
          <w:b w:val="0"/>
          <w:bCs/>
        </w:rPr>
        <w:tab/>
      </w:r>
      <w:r w:rsidRPr="009B3829">
        <w:t xml:space="preserve">Surveying and </w:t>
      </w:r>
      <w:r w:rsidR="00A478FE" w:rsidRPr="009B3829">
        <w:t>r</w:t>
      </w:r>
      <w:r w:rsidRPr="009B3829">
        <w:t>ecordkeeping</w:t>
      </w:r>
      <w:bookmarkEnd w:id="28"/>
    </w:p>
    <w:p w14:paraId="4A567B2E" w14:textId="77777777" w:rsidR="00AB2919" w:rsidRPr="009B3829" w:rsidRDefault="00AB2919" w:rsidP="00AA7C8E">
      <w:pPr>
        <w:pStyle w:val="Heading2"/>
      </w:pPr>
    </w:p>
    <w:p w14:paraId="72C066A7"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owner or operator of a hazardous waste landfill facility must prepare and keep </w:t>
      </w:r>
      <w:proofErr w:type="gramStart"/>
      <w:r w:rsidRPr="009B3829">
        <w:rPr>
          <w:rFonts w:ascii="Arial" w:hAnsi="Arial" w:cs="Arial"/>
          <w:sz w:val="24"/>
          <w:szCs w:val="24"/>
        </w:rPr>
        <w:t>current a map</w:t>
      </w:r>
      <w:proofErr w:type="gramEnd"/>
      <w:r w:rsidRPr="009B3829">
        <w:rPr>
          <w:rFonts w:ascii="Arial" w:hAnsi="Arial" w:cs="Arial"/>
          <w:sz w:val="24"/>
          <w:szCs w:val="24"/>
        </w:rPr>
        <w:t xml:space="preserve"> showing the exact location and dimensions, including depth, of each cell with respect to permanently surveyed benchmarks, the contents of each cell and the total amount and location of each type of hazardous waste within each cell.  In addition, the owner or operator must keep a record of all repairs, accidents and abatement measures taken.</w:t>
      </w:r>
    </w:p>
    <w:p w14:paraId="5A2F17CB" w14:textId="77777777" w:rsidR="00AB2919" w:rsidRPr="009B3829" w:rsidRDefault="00AB2919" w:rsidP="00585DE4">
      <w:pPr>
        <w:pStyle w:val="RulesParagraph"/>
        <w:jc w:val="left"/>
        <w:rPr>
          <w:rFonts w:ascii="Arial" w:hAnsi="Arial" w:cs="Arial"/>
          <w:sz w:val="24"/>
          <w:szCs w:val="24"/>
        </w:rPr>
      </w:pPr>
    </w:p>
    <w:p w14:paraId="5BB09BCA"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The map and record must be maintained in the facility operating record and kept current for as long as the facility is operated and must be kept at the facility.  The Department may require that a current copy of the map and record be kept on file with the Department.  Upon closure the map and the record must be delivered to the Department.</w:t>
      </w:r>
    </w:p>
    <w:p w14:paraId="21557471" w14:textId="77777777" w:rsidR="00AB2919" w:rsidRPr="009B3829" w:rsidRDefault="00AB2919" w:rsidP="001A49F2">
      <w:pPr>
        <w:spacing w:line="240" w:lineRule="atLeast"/>
        <w:ind w:left="1080" w:hanging="360"/>
        <w:rPr>
          <w:rFonts w:ascii="Arial" w:hAnsi="Arial" w:cs="Arial"/>
          <w:sz w:val="24"/>
          <w:szCs w:val="24"/>
        </w:rPr>
      </w:pPr>
    </w:p>
    <w:p w14:paraId="6660E7A5" w14:textId="20D31FC1" w:rsidR="00AB2919" w:rsidRPr="00AA7C8E" w:rsidRDefault="00AB2919" w:rsidP="00AA7C8E">
      <w:pPr>
        <w:pStyle w:val="Heading2"/>
        <w:rPr>
          <w:b w:val="0"/>
          <w:bCs/>
        </w:rPr>
      </w:pPr>
      <w:bookmarkStart w:id="29" w:name="_Toc231572853"/>
      <w:r w:rsidRPr="00AA7C8E">
        <w:rPr>
          <w:b w:val="0"/>
          <w:bCs/>
        </w:rPr>
        <w:t>H.</w:t>
      </w:r>
      <w:r w:rsidRPr="00AA7C8E">
        <w:rPr>
          <w:b w:val="0"/>
          <w:bCs/>
        </w:rPr>
        <w:tab/>
      </w:r>
      <w:r w:rsidRPr="009B3829">
        <w:t xml:space="preserve">Closure and </w:t>
      </w:r>
      <w:r w:rsidR="00A478FE" w:rsidRPr="009B3829">
        <w:t>p</w:t>
      </w:r>
      <w:r w:rsidRPr="009B3829">
        <w:t>ost</w:t>
      </w:r>
      <w:r w:rsidR="00476DDB" w:rsidRPr="009B3829">
        <w:t>-</w:t>
      </w:r>
      <w:r w:rsidR="00E41F39" w:rsidRPr="009B3829">
        <w:t>c</w:t>
      </w:r>
      <w:r w:rsidRPr="009B3829">
        <w:t xml:space="preserve">losure </w:t>
      </w:r>
      <w:r w:rsidR="00A478FE" w:rsidRPr="009B3829">
        <w:t>r</w:t>
      </w:r>
      <w:r w:rsidRPr="009B3829">
        <w:t xml:space="preserve">equirements.  </w:t>
      </w:r>
      <w:r w:rsidRPr="00AA7C8E">
        <w:rPr>
          <w:b w:val="0"/>
          <w:bCs/>
        </w:rPr>
        <w:t xml:space="preserve">The </w:t>
      </w:r>
      <w:r w:rsidR="00A432DB" w:rsidRPr="00AA7C8E">
        <w:rPr>
          <w:b w:val="0"/>
          <w:bCs/>
        </w:rPr>
        <w:t xml:space="preserve">facility must comply with the </w:t>
      </w:r>
      <w:r w:rsidRPr="00AA7C8E">
        <w:rPr>
          <w:b w:val="0"/>
          <w:bCs/>
        </w:rPr>
        <w:t xml:space="preserve">requirements of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264.310</w:t>
      </w:r>
      <w:r w:rsidR="006C5F19" w:rsidRPr="00AA7C8E">
        <w:rPr>
          <w:b w:val="0"/>
          <w:bCs/>
        </w:rPr>
        <w:t>,</w:t>
      </w:r>
      <w:r w:rsidRPr="00AA7C8E">
        <w:rPr>
          <w:b w:val="0"/>
          <w:bCs/>
        </w:rPr>
        <w:t xml:space="preserve"> </w:t>
      </w:r>
      <w:r w:rsidR="00F40E13" w:rsidRPr="00AA7C8E">
        <w:rPr>
          <w:b w:val="0"/>
          <w:bCs/>
        </w:rPr>
        <w:t>except</w:t>
      </w:r>
      <w:r w:rsidRPr="00AA7C8E">
        <w:rPr>
          <w:b w:val="0"/>
          <w:bCs/>
        </w:rPr>
        <w:t xml:space="preserve"> that references to other sections or subparts of 40 </w:t>
      </w:r>
      <w:r w:rsidR="00334411" w:rsidRPr="00AA7C8E">
        <w:rPr>
          <w:b w:val="0"/>
          <w:bCs/>
        </w:rPr>
        <w:t>C.F.R.</w:t>
      </w:r>
      <w:r w:rsidRPr="00AA7C8E">
        <w:rPr>
          <w:b w:val="0"/>
          <w:bCs/>
        </w:rPr>
        <w:t xml:space="preserve"> Part 264 shall mean this Chapter.  Furthermore, in the closure and post</w:t>
      </w:r>
      <w:r w:rsidRPr="00AA7C8E">
        <w:rPr>
          <w:b w:val="0"/>
          <w:bCs/>
        </w:rPr>
        <w:noBreakHyphen/>
        <w:t>closure plans, the owner or operator must address the following objectives and indicate how they will be achieved:</w:t>
      </w:r>
      <w:bookmarkEnd w:id="29"/>
    </w:p>
    <w:p w14:paraId="2EA3818E" w14:textId="77777777" w:rsidR="00AB2919" w:rsidRPr="009B3829" w:rsidRDefault="00AB2919" w:rsidP="001A49F2">
      <w:pPr>
        <w:spacing w:line="240" w:lineRule="atLeast"/>
        <w:ind w:left="720"/>
        <w:rPr>
          <w:rFonts w:ascii="Arial" w:hAnsi="Arial" w:cs="Arial"/>
          <w:sz w:val="24"/>
          <w:szCs w:val="24"/>
        </w:rPr>
      </w:pPr>
    </w:p>
    <w:p w14:paraId="51ADEB8B"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Control of pollutant migration from the facility via ground water, surface water, and air;</w:t>
      </w:r>
    </w:p>
    <w:p w14:paraId="18320DDD" w14:textId="77777777" w:rsidR="00AB2919" w:rsidRPr="009B3829" w:rsidRDefault="00AB2919" w:rsidP="00585DE4">
      <w:pPr>
        <w:pStyle w:val="RulesParagraph"/>
        <w:jc w:val="left"/>
        <w:rPr>
          <w:rFonts w:ascii="Arial" w:hAnsi="Arial" w:cs="Arial"/>
          <w:sz w:val="24"/>
          <w:szCs w:val="24"/>
        </w:rPr>
      </w:pPr>
    </w:p>
    <w:p w14:paraId="534A8D02"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Control of surface water infiltration, including prevention of pooling; and</w:t>
      </w:r>
    </w:p>
    <w:p w14:paraId="6E1068A1" w14:textId="77777777" w:rsidR="00AB2919" w:rsidRPr="009B3829" w:rsidRDefault="00AB2919" w:rsidP="00585DE4">
      <w:pPr>
        <w:pStyle w:val="RulesParagraph"/>
        <w:jc w:val="left"/>
        <w:rPr>
          <w:rFonts w:ascii="Arial" w:hAnsi="Arial" w:cs="Arial"/>
          <w:sz w:val="24"/>
          <w:szCs w:val="24"/>
        </w:rPr>
      </w:pPr>
    </w:p>
    <w:p w14:paraId="068ADFB4"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Prevention of erosion.</w:t>
      </w:r>
    </w:p>
    <w:p w14:paraId="18B4AF92" w14:textId="77777777" w:rsidR="00AB2919" w:rsidRPr="009B3829" w:rsidRDefault="00AB2919" w:rsidP="001A49F2">
      <w:pPr>
        <w:spacing w:line="240" w:lineRule="atLeast"/>
        <w:ind w:left="1080" w:hanging="360"/>
        <w:rPr>
          <w:rFonts w:ascii="Arial" w:hAnsi="Arial" w:cs="Arial"/>
          <w:sz w:val="24"/>
          <w:szCs w:val="24"/>
        </w:rPr>
      </w:pPr>
    </w:p>
    <w:p w14:paraId="66C029D6" w14:textId="135CE434" w:rsidR="00AB2919" w:rsidRPr="009B3829" w:rsidRDefault="004A1F03" w:rsidP="00585DE4">
      <w:pPr>
        <w:pStyle w:val="RulesSub-Paragraph"/>
        <w:ind w:left="1080"/>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r>
      <w:r w:rsidR="00AB2919" w:rsidRPr="009B3829">
        <w:rPr>
          <w:rFonts w:ascii="Arial" w:hAnsi="Arial" w:cs="Arial"/>
          <w:sz w:val="24"/>
          <w:szCs w:val="24"/>
        </w:rPr>
        <w:t>The owner or operator must consider at least the following factors in addressing the closure and post</w:t>
      </w:r>
      <w:r w:rsidR="00AB2919" w:rsidRPr="009B3829">
        <w:rPr>
          <w:rFonts w:ascii="Arial" w:hAnsi="Arial" w:cs="Arial"/>
          <w:sz w:val="24"/>
          <w:szCs w:val="24"/>
        </w:rPr>
        <w:noBreakHyphen/>
        <w:t>closure care objectives of this section:</w:t>
      </w:r>
    </w:p>
    <w:p w14:paraId="7511E09D" w14:textId="77777777" w:rsidR="00AB2919" w:rsidRPr="009B3829" w:rsidRDefault="00AB2919" w:rsidP="001A49F2">
      <w:pPr>
        <w:spacing w:line="240" w:lineRule="atLeast"/>
        <w:ind w:left="1080" w:hanging="360"/>
        <w:rPr>
          <w:rFonts w:ascii="Arial" w:hAnsi="Arial" w:cs="Arial"/>
          <w:sz w:val="24"/>
          <w:szCs w:val="24"/>
        </w:rPr>
      </w:pPr>
    </w:p>
    <w:p w14:paraId="49E2DA20" w14:textId="2A8EA824"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56956" w:rsidRPr="009B3829">
        <w:rPr>
          <w:rFonts w:ascii="Arial" w:hAnsi="Arial" w:cs="Arial"/>
          <w:sz w:val="24"/>
          <w:szCs w:val="24"/>
        </w:rPr>
        <w:t>a</w:t>
      </w:r>
      <w:r w:rsidRPr="009B3829">
        <w:rPr>
          <w:rFonts w:ascii="Arial" w:hAnsi="Arial" w:cs="Arial"/>
          <w:sz w:val="24"/>
          <w:szCs w:val="24"/>
        </w:rPr>
        <w:t>)</w:t>
      </w:r>
      <w:r w:rsidRPr="009B3829">
        <w:rPr>
          <w:rFonts w:ascii="Arial" w:hAnsi="Arial" w:cs="Arial"/>
          <w:sz w:val="24"/>
          <w:szCs w:val="24"/>
        </w:rPr>
        <w:tab/>
        <w:t>Type and amount of hazardous waste and hazardous waste constituents in the landfill;</w:t>
      </w:r>
    </w:p>
    <w:p w14:paraId="1ED6D777" w14:textId="77777777" w:rsidR="00AB2919" w:rsidRPr="009B3829" w:rsidRDefault="00AB2919" w:rsidP="00585DE4">
      <w:pPr>
        <w:pStyle w:val="RulesSub-Paragraph"/>
        <w:jc w:val="left"/>
        <w:rPr>
          <w:rFonts w:ascii="Arial" w:hAnsi="Arial" w:cs="Arial"/>
          <w:sz w:val="24"/>
          <w:szCs w:val="24"/>
        </w:rPr>
      </w:pPr>
    </w:p>
    <w:p w14:paraId="3314C1E7" w14:textId="3DD532FD"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56956" w:rsidRPr="009B3829">
        <w:rPr>
          <w:rFonts w:ascii="Arial" w:hAnsi="Arial" w:cs="Arial"/>
          <w:sz w:val="24"/>
          <w:szCs w:val="24"/>
        </w:rPr>
        <w:t>b</w:t>
      </w:r>
      <w:r w:rsidRPr="009B3829">
        <w:rPr>
          <w:rFonts w:ascii="Arial" w:hAnsi="Arial" w:cs="Arial"/>
          <w:sz w:val="24"/>
          <w:szCs w:val="24"/>
        </w:rPr>
        <w:t>)</w:t>
      </w:r>
      <w:r w:rsidRPr="009B3829">
        <w:rPr>
          <w:rFonts w:ascii="Arial" w:hAnsi="Arial" w:cs="Arial"/>
          <w:sz w:val="24"/>
          <w:szCs w:val="24"/>
        </w:rPr>
        <w:tab/>
        <w:t xml:space="preserve">The mobility and the expected rate of migration of </w:t>
      </w:r>
      <w:proofErr w:type="gramStart"/>
      <w:r w:rsidRPr="009B3829">
        <w:rPr>
          <w:rFonts w:ascii="Arial" w:hAnsi="Arial" w:cs="Arial"/>
          <w:sz w:val="24"/>
          <w:szCs w:val="24"/>
        </w:rPr>
        <w:t>the hazardous</w:t>
      </w:r>
      <w:proofErr w:type="gramEnd"/>
      <w:r w:rsidRPr="009B3829">
        <w:rPr>
          <w:rFonts w:ascii="Arial" w:hAnsi="Arial" w:cs="Arial"/>
          <w:sz w:val="24"/>
          <w:szCs w:val="24"/>
        </w:rPr>
        <w:t xml:space="preserve"> waste and hazardous waste constituents;</w:t>
      </w:r>
    </w:p>
    <w:p w14:paraId="3E5F944F" w14:textId="77777777" w:rsidR="00AB2919" w:rsidRPr="009B3829" w:rsidRDefault="00AB2919" w:rsidP="00585DE4">
      <w:pPr>
        <w:pStyle w:val="RulesSub-Paragraph"/>
        <w:jc w:val="left"/>
        <w:rPr>
          <w:rFonts w:ascii="Arial" w:hAnsi="Arial" w:cs="Arial"/>
          <w:sz w:val="24"/>
          <w:szCs w:val="24"/>
        </w:rPr>
      </w:pPr>
    </w:p>
    <w:p w14:paraId="73C968EC" w14:textId="3711D972"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lastRenderedPageBreak/>
        <w:t>(</w:t>
      </w:r>
      <w:r w:rsidR="00756956" w:rsidRPr="009B3829">
        <w:rPr>
          <w:rFonts w:ascii="Arial" w:hAnsi="Arial" w:cs="Arial"/>
          <w:sz w:val="24"/>
          <w:szCs w:val="24"/>
        </w:rPr>
        <w:t>c</w:t>
      </w:r>
      <w:r w:rsidRPr="009B3829">
        <w:rPr>
          <w:rFonts w:ascii="Arial" w:hAnsi="Arial" w:cs="Arial"/>
          <w:sz w:val="24"/>
          <w:szCs w:val="24"/>
        </w:rPr>
        <w:t>)</w:t>
      </w:r>
      <w:r w:rsidRPr="009B3829">
        <w:rPr>
          <w:rFonts w:ascii="Arial" w:hAnsi="Arial" w:cs="Arial"/>
          <w:sz w:val="24"/>
          <w:szCs w:val="24"/>
        </w:rPr>
        <w:tab/>
        <w:t>Site location, topography, and surrounding land use, with respect to the potential effects of pollutant migration (e.g., proximity to ground water, surface water, and drinking water sources);</w:t>
      </w:r>
    </w:p>
    <w:p w14:paraId="10CB17DA" w14:textId="77777777" w:rsidR="00AB2919" w:rsidRPr="009B3829" w:rsidRDefault="00AB2919" w:rsidP="00585DE4">
      <w:pPr>
        <w:pStyle w:val="RulesSub-Paragraph"/>
        <w:jc w:val="left"/>
        <w:rPr>
          <w:rFonts w:ascii="Arial" w:hAnsi="Arial" w:cs="Arial"/>
          <w:sz w:val="24"/>
          <w:szCs w:val="24"/>
        </w:rPr>
      </w:pPr>
    </w:p>
    <w:p w14:paraId="5A5ED23F" w14:textId="42CFB378"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56956" w:rsidRPr="009B3829">
        <w:rPr>
          <w:rFonts w:ascii="Arial" w:hAnsi="Arial" w:cs="Arial"/>
          <w:sz w:val="24"/>
          <w:szCs w:val="24"/>
        </w:rPr>
        <w:t>d</w:t>
      </w:r>
      <w:r w:rsidRPr="009B3829">
        <w:rPr>
          <w:rFonts w:ascii="Arial" w:hAnsi="Arial" w:cs="Arial"/>
          <w:sz w:val="24"/>
          <w:szCs w:val="24"/>
        </w:rPr>
        <w:t>)</w:t>
      </w:r>
      <w:r w:rsidRPr="009B3829">
        <w:rPr>
          <w:rFonts w:ascii="Arial" w:hAnsi="Arial" w:cs="Arial"/>
          <w:sz w:val="24"/>
          <w:szCs w:val="24"/>
        </w:rPr>
        <w:tab/>
        <w:t>Climate, including amount, frequency, and pH of precipitation;</w:t>
      </w:r>
    </w:p>
    <w:p w14:paraId="02B4A2BE" w14:textId="77777777" w:rsidR="00AB2919" w:rsidRPr="009B3829" w:rsidRDefault="00AB2919" w:rsidP="00585DE4">
      <w:pPr>
        <w:pStyle w:val="RulesSub-Paragraph"/>
        <w:jc w:val="left"/>
        <w:rPr>
          <w:rFonts w:ascii="Arial" w:hAnsi="Arial" w:cs="Arial"/>
          <w:sz w:val="24"/>
          <w:szCs w:val="24"/>
        </w:rPr>
      </w:pPr>
    </w:p>
    <w:p w14:paraId="66D3FD0E" w14:textId="4E29CA4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56956" w:rsidRPr="009B3829">
        <w:rPr>
          <w:rFonts w:ascii="Arial" w:hAnsi="Arial" w:cs="Arial"/>
          <w:sz w:val="24"/>
          <w:szCs w:val="24"/>
        </w:rPr>
        <w:t>e</w:t>
      </w:r>
      <w:r w:rsidRPr="009B3829">
        <w:rPr>
          <w:rFonts w:ascii="Arial" w:hAnsi="Arial" w:cs="Arial"/>
          <w:sz w:val="24"/>
          <w:szCs w:val="24"/>
        </w:rPr>
        <w:t>)</w:t>
      </w:r>
      <w:r w:rsidRPr="009B3829">
        <w:rPr>
          <w:rFonts w:ascii="Arial" w:hAnsi="Arial" w:cs="Arial"/>
          <w:sz w:val="24"/>
          <w:szCs w:val="24"/>
        </w:rPr>
        <w:tab/>
        <w:t>Characteristics of the cover including material, final surface contours, thickness, porosity and permeability, slope, length of run of slope, and type of vegetation on the cover; and</w:t>
      </w:r>
    </w:p>
    <w:p w14:paraId="6D9FFE77" w14:textId="77777777" w:rsidR="00AB2919" w:rsidRPr="009B3829" w:rsidRDefault="00AB2919" w:rsidP="00585DE4">
      <w:pPr>
        <w:pStyle w:val="RulesSub-Paragraph"/>
        <w:jc w:val="left"/>
        <w:rPr>
          <w:rFonts w:ascii="Arial" w:hAnsi="Arial" w:cs="Arial"/>
          <w:sz w:val="24"/>
          <w:szCs w:val="24"/>
        </w:rPr>
      </w:pPr>
    </w:p>
    <w:p w14:paraId="2DF22028" w14:textId="62BBF96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56956" w:rsidRPr="009B3829">
        <w:rPr>
          <w:rFonts w:ascii="Arial" w:hAnsi="Arial" w:cs="Arial"/>
          <w:sz w:val="24"/>
          <w:szCs w:val="24"/>
        </w:rPr>
        <w:t>f</w:t>
      </w:r>
      <w:r w:rsidRPr="009B3829">
        <w:rPr>
          <w:rFonts w:ascii="Arial" w:hAnsi="Arial" w:cs="Arial"/>
          <w:sz w:val="24"/>
          <w:szCs w:val="24"/>
        </w:rPr>
        <w:t>)</w:t>
      </w:r>
      <w:r w:rsidRPr="009B3829">
        <w:rPr>
          <w:rFonts w:ascii="Arial" w:hAnsi="Arial" w:cs="Arial"/>
          <w:sz w:val="24"/>
          <w:szCs w:val="24"/>
        </w:rPr>
        <w:tab/>
        <w:t>Geological and soil profiles and surface and subsurface hydrology of the site.</w:t>
      </w:r>
    </w:p>
    <w:p w14:paraId="3CC85B00" w14:textId="77777777" w:rsidR="00AB2919" w:rsidRPr="009B3829" w:rsidRDefault="00AB2919" w:rsidP="001A49F2">
      <w:pPr>
        <w:spacing w:line="240" w:lineRule="atLeast"/>
        <w:ind w:left="1080" w:hanging="360"/>
        <w:rPr>
          <w:rFonts w:ascii="Arial" w:hAnsi="Arial" w:cs="Arial"/>
          <w:sz w:val="24"/>
          <w:szCs w:val="24"/>
        </w:rPr>
      </w:pPr>
    </w:p>
    <w:p w14:paraId="6D57D8E0" w14:textId="3E9CCA53" w:rsidR="00AB2919" w:rsidRPr="009B3829" w:rsidRDefault="000E4F25" w:rsidP="00585DE4">
      <w:pPr>
        <w:pStyle w:val="RulesSub-Paragraph"/>
        <w:ind w:left="1080"/>
        <w:jc w:val="left"/>
        <w:rPr>
          <w:rFonts w:ascii="Arial" w:hAnsi="Arial" w:cs="Arial"/>
          <w:sz w:val="24"/>
          <w:szCs w:val="24"/>
        </w:rPr>
      </w:pPr>
      <w:r w:rsidRPr="009B3829">
        <w:rPr>
          <w:rFonts w:ascii="Arial" w:hAnsi="Arial" w:cs="Arial"/>
          <w:sz w:val="24"/>
          <w:szCs w:val="24"/>
        </w:rPr>
        <w:t>(</w:t>
      </w:r>
      <w:r w:rsidR="00715CD7" w:rsidRPr="009B3829">
        <w:rPr>
          <w:rFonts w:ascii="Arial" w:hAnsi="Arial" w:cs="Arial"/>
          <w:sz w:val="24"/>
          <w:szCs w:val="24"/>
        </w:rPr>
        <w:t>5)</w:t>
      </w:r>
      <w:r w:rsidR="00715CD7" w:rsidRPr="009B3829">
        <w:rPr>
          <w:rFonts w:ascii="Arial" w:hAnsi="Arial" w:cs="Arial"/>
          <w:sz w:val="24"/>
          <w:szCs w:val="24"/>
        </w:rPr>
        <w:tab/>
      </w:r>
      <w:r w:rsidR="00AB2919" w:rsidRPr="009B3829">
        <w:rPr>
          <w:rFonts w:ascii="Arial" w:hAnsi="Arial" w:cs="Arial"/>
          <w:sz w:val="24"/>
          <w:szCs w:val="24"/>
        </w:rPr>
        <w:t>During the post</w:t>
      </w:r>
      <w:r w:rsidR="00AB2919" w:rsidRPr="009B3829">
        <w:rPr>
          <w:rFonts w:ascii="Arial" w:hAnsi="Arial" w:cs="Arial"/>
          <w:sz w:val="24"/>
          <w:szCs w:val="24"/>
        </w:rPr>
        <w:noBreakHyphen/>
        <w:t>closure care period, the owner or operator of a hazardous waste landfill must, at a minimum:</w:t>
      </w:r>
    </w:p>
    <w:p w14:paraId="5E280D52" w14:textId="77777777" w:rsidR="00AB2919" w:rsidRPr="009B3829" w:rsidRDefault="00AB2919" w:rsidP="001A49F2">
      <w:pPr>
        <w:spacing w:line="240" w:lineRule="atLeast"/>
        <w:ind w:left="720"/>
        <w:rPr>
          <w:rFonts w:ascii="Arial" w:hAnsi="Arial" w:cs="Arial"/>
          <w:sz w:val="24"/>
          <w:szCs w:val="24"/>
        </w:rPr>
      </w:pPr>
    </w:p>
    <w:p w14:paraId="4193FE0C" w14:textId="605BAB73"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15CD7" w:rsidRPr="009B3829">
        <w:rPr>
          <w:rFonts w:ascii="Arial" w:hAnsi="Arial" w:cs="Arial"/>
          <w:sz w:val="24"/>
          <w:szCs w:val="24"/>
        </w:rPr>
        <w:t>a</w:t>
      </w:r>
      <w:r w:rsidRPr="009B3829">
        <w:rPr>
          <w:rFonts w:ascii="Arial" w:hAnsi="Arial" w:cs="Arial"/>
          <w:sz w:val="24"/>
          <w:szCs w:val="24"/>
        </w:rPr>
        <w:t>)</w:t>
      </w:r>
      <w:r w:rsidRPr="009B3829">
        <w:rPr>
          <w:rFonts w:ascii="Arial" w:hAnsi="Arial" w:cs="Arial"/>
          <w:sz w:val="24"/>
          <w:szCs w:val="24"/>
        </w:rPr>
        <w:tab/>
        <w:t>Maintain the function and integrity of the final cover as specified in the approved closure plan;</w:t>
      </w:r>
      <w:r w:rsidR="00B54B3D" w:rsidRPr="009B3829">
        <w:rPr>
          <w:rFonts w:ascii="Arial" w:hAnsi="Arial" w:cs="Arial"/>
          <w:sz w:val="24"/>
          <w:szCs w:val="24"/>
        </w:rPr>
        <w:t xml:space="preserve"> and</w:t>
      </w:r>
    </w:p>
    <w:p w14:paraId="6585E47B" w14:textId="77777777" w:rsidR="00AB2919" w:rsidRPr="009B3829" w:rsidRDefault="00AB2919" w:rsidP="00585DE4">
      <w:pPr>
        <w:pStyle w:val="RulesSub-Paragraph"/>
        <w:jc w:val="left"/>
        <w:rPr>
          <w:rFonts w:ascii="Arial" w:hAnsi="Arial" w:cs="Arial"/>
          <w:sz w:val="24"/>
          <w:szCs w:val="24"/>
        </w:rPr>
      </w:pPr>
    </w:p>
    <w:p w14:paraId="5C9B1F85" w14:textId="37CD3C1C"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w:t>
      </w:r>
      <w:r w:rsidR="00715CD7" w:rsidRPr="009B3829">
        <w:rPr>
          <w:rFonts w:ascii="Arial" w:hAnsi="Arial" w:cs="Arial"/>
          <w:sz w:val="24"/>
          <w:szCs w:val="24"/>
        </w:rPr>
        <w:t>b</w:t>
      </w:r>
      <w:r w:rsidRPr="009B3829">
        <w:rPr>
          <w:rFonts w:ascii="Arial" w:hAnsi="Arial" w:cs="Arial"/>
          <w:sz w:val="24"/>
          <w:szCs w:val="24"/>
        </w:rPr>
        <w:t>)</w:t>
      </w:r>
      <w:r w:rsidRPr="009B3829">
        <w:rPr>
          <w:rFonts w:ascii="Arial" w:hAnsi="Arial" w:cs="Arial"/>
          <w:sz w:val="24"/>
          <w:szCs w:val="24"/>
        </w:rPr>
        <w:tab/>
        <w:t>Maintain and monitor the leachate collection, removal, and treatment system (if there is one present in the landfill) to prevent excess accumulation of leachate in the system.</w:t>
      </w:r>
    </w:p>
    <w:p w14:paraId="46150D2E" w14:textId="77777777" w:rsidR="00AB2919" w:rsidRPr="009B3829" w:rsidRDefault="00AB2919" w:rsidP="001A49F2">
      <w:pPr>
        <w:spacing w:line="240" w:lineRule="atLeast"/>
        <w:ind w:left="1080" w:hanging="360"/>
        <w:rPr>
          <w:rFonts w:ascii="Arial" w:hAnsi="Arial" w:cs="Arial"/>
          <w:sz w:val="24"/>
          <w:szCs w:val="24"/>
        </w:rPr>
      </w:pPr>
    </w:p>
    <w:p w14:paraId="30A76BB6" w14:textId="5787D623" w:rsidR="00AB2919" w:rsidRPr="009B3829" w:rsidRDefault="00AB2919" w:rsidP="00585DE4">
      <w:pPr>
        <w:pStyle w:val="RulesNotesub-para"/>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Pr="009B3829">
        <w:rPr>
          <w:rFonts w:ascii="Arial" w:hAnsi="Arial" w:cs="Arial"/>
          <w:sz w:val="24"/>
          <w:szCs w:val="24"/>
        </w:rPr>
        <w:tab/>
        <w:t xml:space="preserve">If the collected leachate is a hazardous waste under </w:t>
      </w:r>
      <w:r w:rsidR="00E83081" w:rsidRPr="009B3829">
        <w:rPr>
          <w:rFonts w:ascii="Arial" w:hAnsi="Arial" w:cs="Arial"/>
          <w:sz w:val="24"/>
          <w:szCs w:val="24"/>
        </w:rPr>
        <w:t>06-096 C.M.R. ch.</w:t>
      </w:r>
      <w:r w:rsidRPr="009B3829">
        <w:rPr>
          <w:rFonts w:ascii="Arial" w:hAnsi="Arial" w:cs="Arial"/>
          <w:sz w:val="24"/>
          <w:szCs w:val="24"/>
        </w:rPr>
        <w:t xml:space="preserve"> 850, it must be managed as a hazardous waste in accordance with all applicable requirements of these rules.</w:t>
      </w:r>
    </w:p>
    <w:p w14:paraId="21DC0255" w14:textId="77777777" w:rsidR="00AB2919" w:rsidRPr="009B3829" w:rsidRDefault="00AB2919" w:rsidP="001A49F2">
      <w:pPr>
        <w:spacing w:line="240" w:lineRule="atLeast"/>
        <w:ind w:left="1080" w:hanging="360"/>
        <w:rPr>
          <w:rFonts w:ascii="Arial" w:hAnsi="Arial" w:cs="Arial"/>
          <w:sz w:val="24"/>
          <w:szCs w:val="24"/>
        </w:rPr>
      </w:pPr>
    </w:p>
    <w:p w14:paraId="105228DC" w14:textId="737112F6" w:rsidR="00AB2919" w:rsidRPr="009B3829" w:rsidRDefault="00AB2919" w:rsidP="00AA7C8E">
      <w:pPr>
        <w:pStyle w:val="Heading1"/>
      </w:pPr>
      <w:bookmarkStart w:id="30" w:name="_Toc231572854"/>
      <w:r w:rsidRPr="009B3829">
        <w:t>9.</w:t>
      </w:r>
      <w:r w:rsidRPr="009B3829">
        <w:tab/>
        <w:t>Additional Standards for Hazardous Waste Surface Impoundments</w:t>
      </w:r>
      <w:bookmarkEnd w:id="30"/>
    </w:p>
    <w:p w14:paraId="3AF63951" w14:textId="77777777" w:rsidR="00AB2919" w:rsidRPr="009B3829" w:rsidRDefault="00AB2919" w:rsidP="00AA7C8E">
      <w:pPr>
        <w:pStyle w:val="Heading1"/>
      </w:pPr>
    </w:p>
    <w:p w14:paraId="1301B783" w14:textId="5E75FC37" w:rsidR="00AB2919" w:rsidRPr="009B3829" w:rsidRDefault="00AB2919" w:rsidP="00AA7C8E">
      <w:pPr>
        <w:pStyle w:val="Heading2"/>
      </w:pPr>
      <w:bookmarkStart w:id="31" w:name="_Toc231572855"/>
      <w:r w:rsidRPr="00AA7C8E">
        <w:rPr>
          <w:b w:val="0"/>
          <w:bCs/>
        </w:rPr>
        <w:t>A.</w:t>
      </w:r>
      <w:r w:rsidRPr="00AA7C8E">
        <w:rPr>
          <w:b w:val="0"/>
          <w:bCs/>
        </w:rPr>
        <w:tab/>
      </w:r>
      <w:r w:rsidRPr="009B3829">
        <w:t xml:space="preserve">Performance </w:t>
      </w:r>
      <w:r w:rsidR="00A478FE" w:rsidRPr="009B3829">
        <w:t>s</w:t>
      </w:r>
      <w:r w:rsidRPr="009B3829">
        <w:t xml:space="preserve">tandards. </w:t>
      </w:r>
      <w:r w:rsidRPr="00AA7C8E">
        <w:rPr>
          <w:b w:val="0"/>
          <w:bCs/>
        </w:rPr>
        <w:t xml:space="preserve"> A hazardous waste surface impoundment which </w:t>
      </w:r>
      <w:proofErr w:type="gramStart"/>
      <w:r w:rsidRPr="00AA7C8E">
        <w:rPr>
          <w:b w:val="0"/>
          <w:bCs/>
        </w:rPr>
        <w:t>is existing,</w:t>
      </w:r>
      <w:proofErr w:type="gramEnd"/>
      <w:r w:rsidRPr="00AA7C8E">
        <w:rPr>
          <w:b w:val="0"/>
          <w:bCs/>
        </w:rPr>
        <w:t xml:space="preserve"> new or laterally expanded must be established, constructed, altered and operated to meet the following performance standards:</w:t>
      </w:r>
      <w:bookmarkEnd w:id="31"/>
    </w:p>
    <w:p w14:paraId="43E9E352" w14:textId="77777777" w:rsidR="00AB2919" w:rsidRPr="009B3829" w:rsidRDefault="00AB2919" w:rsidP="00A478FE">
      <w:pPr>
        <w:spacing w:line="240" w:lineRule="atLeast"/>
        <w:ind w:left="720"/>
        <w:rPr>
          <w:rFonts w:ascii="Arial" w:hAnsi="Arial" w:cs="Arial"/>
          <w:sz w:val="24"/>
          <w:szCs w:val="24"/>
        </w:rPr>
      </w:pPr>
    </w:p>
    <w:p w14:paraId="7EC2AC9B"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A surface impoundment must be designed, constructed, and installed to prevent any migration of wastes out of the impoundment to the adjacent subsurface soil or ground water or surface water at any time during the life, including the post</w:t>
      </w:r>
      <w:r w:rsidRPr="009B3829">
        <w:rPr>
          <w:rFonts w:ascii="Arial" w:hAnsi="Arial" w:cs="Arial"/>
          <w:sz w:val="24"/>
          <w:szCs w:val="24"/>
        </w:rPr>
        <w:noBreakHyphen/>
        <w:t>closure period, of the impoundment.</w:t>
      </w:r>
    </w:p>
    <w:p w14:paraId="0D64C520" w14:textId="77777777" w:rsidR="00AB2919" w:rsidRPr="009B3829" w:rsidRDefault="00AB2919" w:rsidP="00A478FE">
      <w:pPr>
        <w:spacing w:line="240" w:lineRule="atLeast"/>
        <w:ind w:left="1080" w:hanging="360"/>
        <w:rPr>
          <w:rFonts w:ascii="Arial" w:hAnsi="Arial" w:cs="Arial"/>
          <w:sz w:val="24"/>
          <w:szCs w:val="24"/>
        </w:rPr>
      </w:pPr>
    </w:p>
    <w:p w14:paraId="6DEB1831" w14:textId="4DFFA50B"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r>
      <w:r w:rsidR="00D17A84" w:rsidRPr="009B3829">
        <w:rPr>
          <w:rFonts w:ascii="Arial" w:hAnsi="Arial" w:cs="Arial"/>
          <w:sz w:val="24"/>
          <w:szCs w:val="24"/>
        </w:rPr>
        <w:t xml:space="preserve">An </w:t>
      </w:r>
      <w:r w:rsidRPr="009B3829">
        <w:rPr>
          <w:rFonts w:ascii="Arial" w:hAnsi="Arial" w:cs="Arial"/>
          <w:sz w:val="24"/>
          <w:szCs w:val="24"/>
        </w:rPr>
        <w:t xml:space="preserve">impounded hazardous waste or constituent or derivative thereof </w:t>
      </w:r>
      <w:r w:rsidR="00D17A84" w:rsidRPr="009B3829">
        <w:rPr>
          <w:rFonts w:ascii="Arial" w:hAnsi="Arial" w:cs="Arial"/>
          <w:sz w:val="24"/>
          <w:szCs w:val="24"/>
        </w:rPr>
        <w:t>must not</w:t>
      </w:r>
      <w:r w:rsidRPr="009B3829">
        <w:rPr>
          <w:rFonts w:ascii="Arial" w:hAnsi="Arial" w:cs="Arial"/>
          <w:sz w:val="24"/>
          <w:szCs w:val="24"/>
        </w:rPr>
        <w:t xml:space="preserve"> appear in ground water or surface water at a concentration above background level, or above current public health drinking water standards for Maine, </w:t>
      </w:r>
      <w:r w:rsidR="005D5335" w:rsidRPr="009B3829">
        <w:rPr>
          <w:rFonts w:ascii="Arial" w:hAnsi="Arial" w:cs="Arial"/>
          <w:sz w:val="24"/>
          <w:szCs w:val="24"/>
        </w:rPr>
        <w:t xml:space="preserve"> </w:t>
      </w:r>
      <w:r w:rsidRPr="009B3829">
        <w:rPr>
          <w:rFonts w:ascii="Arial" w:hAnsi="Arial" w:cs="Arial"/>
          <w:sz w:val="24"/>
          <w:szCs w:val="24"/>
        </w:rPr>
        <w:t xml:space="preserve">or standards for aquatic toxicity, whichever is most stringent.  Background levels </w:t>
      </w:r>
      <w:r w:rsidR="006B7ADD" w:rsidRPr="009B3829">
        <w:rPr>
          <w:rFonts w:ascii="Arial" w:hAnsi="Arial" w:cs="Arial"/>
          <w:sz w:val="24"/>
          <w:szCs w:val="24"/>
        </w:rPr>
        <w:t xml:space="preserve">must </w:t>
      </w:r>
      <w:r w:rsidRPr="009B3829">
        <w:rPr>
          <w:rFonts w:ascii="Arial" w:hAnsi="Arial" w:cs="Arial"/>
          <w:sz w:val="24"/>
          <w:szCs w:val="24"/>
        </w:rPr>
        <w:t xml:space="preserve">be those established by the preconstruction analysis required by </w:t>
      </w:r>
      <w:r w:rsidR="00707F69" w:rsidRPr="009B3829">
        <w:rPr>
          <w:rFonts w:ascii="Arial" w:hAnsi="Arial" w:cs="Arial"/>
          <w:sz w:val="24"/>
          <w:szCs w:val="24"/>
        </w:rPr>
        <w:t xml:space="preserve">06-096 C.M.R. ch. </w:t>
      </w:r>
      <w:r w:rsidRPr="009B3829">
        <w:rPr>
          <w:rFonts w:ascii="Arial" w:hAnsi="Arial" w:cs="Arial"/>
          <w:sz w:val="24"/>
          <w:szCs w:val="24"/>
        </w:rPr>
        <w:t xml:space="preserve">856, </w:t>
      </w:r>
      <w:r w:rsidR="00707F69" w:rsidRPr="009B3829">
        <w:rPr>
          <w:rFonts w:ascii="Arial" w:hAnsi="Arial" w:cs="Arial"/>
          <w:sz w:val="24"/>
          <w:szCs w:val="24"/>
        </w:rPr>
        <w:t>§</w:t>
      </w:r>
      <w:r w:rsidRPr="009B3829">
        <w:rPr>
          <w:rFonts w:ascii="Arial" w:hAnsi="Arial" w:cs="Arial"/>
          <w:sz w:val="24"/>
          <w:szCs w:val="24"/>
        </w:rPr>
        <w:t xml:space="preserve"> 10</w:t>
      </w:r>
      <w:r w:rsidR="00707F69" w:rsidRPr="009B3829">
        <w:rPr>
          <w:rFonts w:ascii="Arial" w:hAnsi="Arial" w:cs="Arial"/>
          <w:sz w:val="24"/>
          <w:szCs w:val="24"/>
        </w:rPr>
        <w:t>(</w:t>
      </w:r>
      <w:r w:rsidRPr="009B3829">
        <w:rPr>
          <w:rFonts w:ascii="Arial" w:hAnsi="Arial" w:cs="Arial"/>
          <w:sz w:val="24"/>
          <w:szCs w:val="24"/>
        </w:rPr>
        <w:t>C</w:t>
      </w:r>
      <w:r w:rsidR="00707F69" w:rsidRPr="009B3829">
        <w:rPr>
          <w:rFonts w:ascii="Arial" w:hAnsi="Arial" w:cs="Arial"/>
          <w:sz w:val="24"/>
          <w:szCs w:val="24"/>
        </w:rPr>
        <w:t>)</w:t>
      </w:r>
      <w:r w:rsidRPr="009B3829">
        <w:rPr>
          <w:rFonts w:ascii="Arial" w:hAnsi="Arial" w:cs="Arial"/>
          <w:sz w:val="24"/>
          <w:szCs w:val="24"/>
        </w:rPr>
        <w:t>(1</w:t>
      </w:r>
      <w:r w:rsidR="00640A11" w:rsidRPr="009B3829">
        <w:rPr>
          <w:rFonts w:ascii="Arial" w:hAnsi="Arial" w:cs="Arial"/>
          <w:sz w:val="24"/>
          <w:szCs w:val="24"/>
        </w:rPr>
        <w:t>0</w:t>
      </w:r>
      <w:r w:rsidRPr="009B3829">
        <w:rPr>
          <w:rFonts w:ascii="Arial" w:hAnsi="Arial" w:cs="Arial"/>
          <w:sz w:val="24"/>
          <w:szCs w:val="24"/>
        </w:rPr>
        <w:t>)(g) or of the upgradient monitoring well required by Section 8</w:t>
      </w:r>
      <w:r w:rsidR="00901103" w:rsidRPr="009B3829">
        <w:rPr>
          <w:rFonts w:ascii="Arial" w:hAnsi="Arial" w:cs="Arial"/>
          <w:sz w:val="24"/>
          <w:szCs w:val="24"/>
        </w:rPr>
        <w:t>(</w:t>
      </w:r>
      <w:r w:rsidRPr="009B3829">
        <w:rPr>
          <w:rFonts w:ascii="Arial" w:hAnsi="Arial" w:cs="Arial"/>
          <w:sz w:val="24"/>
          <w:szCs w:val="24"/>
        </w:rPr>
        <w:t>D</w:t>
      </w:r>
      <w:r w:rsidR="00901103" w:rsidRPr="009B3829">
        <w:rPr>
          <w:rFonts w:ascii="Arial" w:hAnsi="Arial" w:cs="Arial"/>
          <w:sz w:val="24"/>
          <w:szCs w:val="24"/>
        </w:rPr>
        <w:t>)</w:t>
      </w:r>
      <w:r w:rsidRPr="009B3829">
        <w:rPr>
          <w:rFonts w:ascii="Arial" w:hAnsi="Arial" w:cs="Arial"/>
          <w:sz w:val="24"/>
          <w:szCs w:val="24"/>
        </w:rPr>
        <w:t xml:space="preserve">(1) of this </w:t>
      </w:r>
      <w:r w:rsidR="00707F69" w:rsidRPr="009B3829">
        <w:rPr>
          <w:rFonts w:ascii="Arial" w:hAnsi="Arial" w:cs="Arial"/>
          <w:sz w:val="24"/>
          <w:szCs w:val="24"/>
        </w:rPr>
        <w:t>Chapter</w:t>
      </w:r>
      <w:r w:rsidRPr="009B3829">
        <w:rPr>
          <w:rFonts w:ascii="Arial" w:hAnsi="Arial" w:cs="Arial"/>
          <w:sz w:val="24"/>
          <w:szCs w:val="24"/>
        </w:rPr>
        <w:t>, whichever is lower.</w:t>
      </w:r>
    </w:p>
    <w:p w14:paraId="6F0BF926" w14:textId="77777777" w:rsidR="00AB2919" w:rsidRPr="009B3829" w:rsidRDefault="00AB2919" w:rsidP="00A478FE">
      <w:pPr>
        <w:spacing w:line="240" w:lineRule="atLeast"/>
        <w:ind w:left="1080" w:hanging="360"/>
        <w:rPr>
          <w:rFonts w:ascii="Arial" w:hAnsi="Arial" w:cs="Arial"/>
          <w:sz w:val="24"/>
          <w:szCs w:val="24"/>
        </w:rPr>
      </w:pPr>
    </w:p>
    <w:p w14:paraId="39620FA1" w14:textId="315DEF27" w:rsidR="00AB2919" w:rsidRPr="009B3829" w:rsidRDefault="00AB2919" w:rsidP="00585DE4">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lastRenderedPageBreak/>
        <w:t>NOTE:</w:t>
      </w:r>
      <w:r w:rsidR="00934304">
        <w:rPr>
          <w:rFonts w:ascii="Arial" w:hAnsi="Arial" w:cs="Arial"/>
          <w:sz w:val="24"/>
          <w:szCs w:val="24"/>
        </w:rPr>
        <w:t xml:space="preserve"> </w:t>
      </w:r>
      <w:r w:rsidRPr="009B3829">
        <w:rPr>
          <w:rFonts w:ascii="Arial" w:hAnsi="Arial" w:cs="Arial"/>
          <w:sz w:val="24"/>
          <w:szCs w:val="24"/>
        </w:rPr>
        <w:t xml:space="preserve">Drinking water and aquatic toxicity standards are obtained from current manuals including but not limited to:  State of Maine Rules of the Department of </w:t>
      </w:r>
      <w:r w:rsidR="000B22AE" w:rsidRPr="009B3829">
        <w:rPr>
          <w:rFonts w:ascii="Arial" w:hAnsi="Arial" w:cs="Arial"/>
          <w:sz w:val="24"/>
          <w:szCs w:val="24"/>
        </w:rPr>
        <w:t xml:space="preserve">Health and </w:t>
      </w:r>
      <w:r w:rsidRPr="009B3829">
        <w:rPr>
          <w:rFonts w:ascii="Arial" w:hAnsi="Arial" w:cs="Arial"/>
          <w:sz w:val="24"/>
          <w:szCs w:val="24"/>
        </w:rPr>
        <w:t>Human Services relating to Drinking Water;</w:t>
      </w:r>
      <w:r w:rsidR="001235BA" w:rsidRPr="00C73CF9">
        <w:rPr>
          <w:rFonts w:ascii="Arial" w:hAnsi="Arial" w:cs="Arial"/>
          <w:i/>
          <w:iCs/>
          <w:sz w:val="24"/>
          <w:szCs w:val="24"/>
        </w:rPr>
        <w:t xml:space="preserve"> </w:t>
      </w:r>
      <w:r w:rsidR="001235BA" w:rsidRPr="009B3829">
        <w:rPr>
          <w:rFonts w:ascii="Arial" w:hAnsi="Arial" w:cs="Arial"/>
          <w:i/>
          <w:iCs/>
          <w:sz w:val="24"/>
          <w:szCs w:val="24"/>
        </w:rPr>
        <w:t>Drinking Water Rule</w:t>
      </w:r>
      <w:r w:rsidR="001235BA" w:rsidRPr="009B3829">
        <w:rPr>
          <w:rFonts w:ascii="Arial" w:hAnsi="Arial" w:cs="Arial"/>
          <w:sz w:val="24"/>
          <w:szCs w:val="24"/>
        </w:rPr>
        <w:t xml:space="preserve">, 10-144 C.M.R. ch. 231 (last amended December 1, 2025) </w:t>
      </w:r>
      <w:r w:rsidR="005D5335" w:rsidRPr="009B3829">
        <w:rPr>
          <w:rFonts w:ascii="Arial" w:hAnsi="Arial" w:cs="Arial"/>
          <w:sz w:val="24"/>
          <w:szCs w:val="24"/>
        </w:rPr>
        <w:t xml:space="preserve">; </w:t>
      </w:r>
      <w:r w:rsidRPr="009B3829">
        <w:rPr>
          <w:rFonts w:ascii="Arial" w:hAnsi="Arial" w:cs="Arial"/>
          <w:sz w:val="24"/>
          <w:szCs w:val="24"/>
        </w:rPr>
        <w:t xml:space="preserve">"Drinking Water and Health" published by the National </w:t>
      </w:r>
      <w:r w:rsidR="003C76BC" w:rsidRPr="009B3829">
        <w:rPr>
          <w:rFonts w:ascii="Arial" w:hAnsi="Arial" w:cs="Arial"/>
          <w:sz w:val="24"/>
          <w:szCs w:val="24"/>
        </w:rPr>
        <w:t>Resea</w:t>
      </w:r>
      <w:r w:rsidR="00D70AA5" w:rsidRPr="009B3829">
        <w:rPr>
          <w:rFonts w:ascii="Arial" w:hAnsi="Arial" w:cs="Arial"/>
          <w:sz w:val="24"/>
          <w:szCs w:val="24"/>
        </w:rPr>
        <w:t>rch Council</w:t>
      </w:r>
      <w:r w:rsidRPr="009B3829">
        <w:rPr>
          <w:rFonts w:ascii="Arial" w:hAnsi="Arial" w:cs="Arial"/>
          <w:sz w:val="24"/>
          <w:szCs w:val="24"/>
        </w:rPr>
        <w:t>; "Suggested No</w:t>
      </w:r>
      <w:r w:rsidRPr="009B3829">
        <w:rPr>
          <w:rFonts w:ascii="Arial" w:hAnsi="Arial" w:cs="Arial"/>
          <w:sz w:val="24"/>
          <w:szCs w:val="24"/>
        </w:rPr>
        <w:noBreakHyphen/>
        <w:t>Adverse Response Levels</w:t>
      </w:r>
      <w:r w:rsidR="00D70AA5" w:rsidRPr="009B3829">
        <w:rPr>
          <w:rFonts w:ascii="Arial" w:hAnsi="Arial" w:cs="Arial"/>
          <w:sz w:val="24"/>
          <w:szCs w:val="24"/>
        </w:rPr>
        <w:t xml:space="preserve"> (SNARLs)</w:t>
      </w:r>
      <w:r w:rsidRPr="009B3829">
        <w:rPr>
          <w:rFonts w:ascii="Arial" w:hAnsi="Arial" w:cs="Arial"/>
          <w:sz w:val="24"/>
          <w:szCs w:val="24"/>
        </w:rPr>
        <w:t xml:space="preserve">" as determined by the Environmental </w:t>
      </w:r>
      <w:r w:rsidR="00786165" w:rsidRPr="009B3829">
        <w:rPr>
          <w:rFonts w:ascii="Arial" w:hAnsi="Arial" w:cs="Arial"/>
          <w:sz w:val="24"/>
          <w:szCs w:val="24"/>
        </w:rPr>
        <w:t xml:space="preserve">Protection </w:t>
      </w:r>
      <w:r w:rsidRPr="009B3829">
        <w:rPr>
          <w:rFonts w:ascii="Arial" w:hAnsi="Arial" w:cs="Arial"/>
          <w:sz w:val="24"/>
          <w:szCs w:val="24"/>
        </w:rPr>
        <w:t>Agency; "Ambient Water Quality Criteria" manuals, published by the Environmental Protection Agency.</w:t>
      </w:r>
    </w:p>
    <w:p w14:paraId="01FE71D4" w14:textId="77777777" w:rsidR="00AB2919" w:rsidRPr="009B3829" w:rsidRDefault="00AB2919" w:rsidP="00585DE4">
      <w:pPr>
        <w:pStyle w:val="RulesNotesub"/>
        <w:jc w:val="left"/>
        <w:rPr>
          <w:rFonts w:ascii="Arial" w:hAnsi="Arial" w:cs="Arial"/>
          <w:sz w:val="24"/>
          <w:szCs w:val="24"/>
        </w:rPr>
      </w:pPr>
    </w:p>
    <w:p w14:paraId="1961796E" w14:textId="60264600"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r>
      <w:r w:rsidR="00A0661F" w:rsidRPr="009B3829">
        <w:rPr>
          <w:rFonts w:ascii="Arial" w:hAnsi="Arial" w:cs="Arial"/>
          <w:sz w:val="24"/>
          <w:szCs w:val="24"/>
        </w:rPr>
        <w:t xml:space="preserve">An </w:t>
      </w:r>
      <w:r w:rsidRPr="009B3829">
        <w:rPr>
          <w:rFonts w:ascii="Arial" w:hAnsi="Arial" w:cs="Arial"/>
          <w:sz w:val="24"/>
          <w:szCs w:val="24"/>
        </w:rPr>
        <w:t xml:space="preserve">impounded hazardous waste or constituent or derivative thereof </w:t>
      </w:r>
      <w:r w:rsidR="00A0661F"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965956"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4B7C3945" w14:textId="77777777" w:rsidR="00AB2919" w:rsidRPr="009B3829" w:rsidRDefault="00AB2919" w:rsidP="00585DE4">
      <w:pPr>
        <w:pStyle w:val="RulesParagraph"/>
        <w:jc w:val="left"/>
        <w:rPr>
          <w:rFonts w:ascii="Arial" w:hAnsi="Arial" w:cs="Arial"/>
          <w:sz w:val="24"/>
          <w:szCs w:val="24"/>
        </w:rPr>
      </w:pPr>
    </w:p>
    <w:p w14:paraId="77ADE168"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An applicant seeking a license to treat hazardous waste in a surface impoundment must demonstrate to the satisfaction of the Board that:</w:t>
      </w:r>
    </w:p>
    <w:p w14:paraId="64AD4EB6" w14:textId="77777777" w:rsidR="00AB2919" w:rsidRPr="009B3829" w:rsidRDefault="00AB2919" w:rsidP="00A478FE">
      <w:pPr>
        <w:spacing w:line="240" w:lineRule="atLeast"/>
        <w:ind w:left="1080" w:hanging="360"/>
        <w:rPr>
          <w:rFonts w:ascii="Arial" w:hAnsi="Arial" w:cs="Arial"/>
          <w:sz w:val="24"/>
          <w:szCs w:val="24"/>
        </w:rPr>
      </w:pPr>
    </w:p>
    <w:p w14:paraId="67B186BD" w14:textId="375844B1"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22714F" w:rsidRPr="009B3829">
        <w:rPr>
          <w:rFonts w:ascii="Arial" w:hAnsi="Arial" w:cs="Arial"/>
          <w:sz w:val="24"/>
          <w:szCs w:val="24"/>
        </w:rPr>
        <w:t>T</w:t>
      </w:r>
      <w:r w:rsidRPr="009B3829">
        <w:rPr>
          <w:rFonts w:ascii="Arial" w:hAnsi="Arial" w:cs="Arial"/>
          <w:sz w:val="24"/>
          <w:szCs w:val="24"/>
        </w:rPr>
        <w:t>he waste is capable of being treated in a surface impoundment using the process proposed, based upon a trial test (a bench or small</w:t>
      </w:r>
      <w:r w:rsidRPr="009B3829">
        <w:rPr>
          <w:rFonts w:ascii="Arial" w:hAnsi="Arial" w:cs="Arial"/>
          <w:sz w:val="24"/>
          <w:szCs w:val="24"/>
        </w:rPr>
        <w:noBreakHyphen/>
        <w:t>scale pilot test) that determines the treatment technique, its effectiveness, and any limiting factors;</w:t>
      </w:r>
    </w:p>
    <w:p w14:paraId="208AECB6" w14:textId="77777777" w:rsidR="00AB2919" w:rsidRPr="009B3829" w:rsidRDefault="00AB2919" w:rsidP="00585DE4">
      <w:pPr>
        <w:pStyle w:val="RulesSub-Paragraph"/>
        <w:jc w:val="left"/>
        <w:rPr>
          <w:rFonts w:ascii="Arial" w:hAnsi="Arial" w:cs="Arial"/>
          <w:sz w:val="24"/>
          <w:szCs w:val="24"/>
        </w:rPr>
      </w:pPr>
    </w:p>
    <w:p w14:paraId="0CA7B2C0" w14:textId="50501A35"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183F95" w:rsidRPr="009B3829">
        <w:rPr>
          <w:rFonts w:ascii="Arial" w:hAnsi="Arial" w:cs="Arial"/>
          <w:sz w:val="24"/>
          <w:szCs w:val="24"/>
        </w:rPr>
        <w:t>T</w:t>
      </w:r>
      <w:r w:rsidRPr="009B3829">
        <w:rPr>
          <w:rFonts w:ascii="Arial" w:hAnsi="Arial" w:cs="Arial"/>
          <w:sz w:val="24"/>
          <w:szCs w:val="24"/>
        </w:rPr>
        <w:t>he design measures and operating procedures will maximize the success of the treatment;</w:t>
      </w:r>
    </w:p>
    <w:p w14:paraId="18811ECF" w14:textId="77777777" w:rsidR="00AB2919" w:rsidRPr="009B3829" w:rsidRDefault="00AB2919" w:rsidP="00585DE4">
      <w:pPr>
        <w:pStyle w:val="RulesSub-Paragraph"/>
        <w:jc w:val="left"/>
        <w:rPr>
          <w:rFonts w:ascii="Arial" w:hAnsi="Arial" w:cs="Arial"/>
          <w:sz w:val="24"/>
          <w:szCs w:val="24"/>
        </w:rPr>
      </w:pPr>
    </w:p>
    <w:p w14:paraId="2C87A160" w14:textId="2C0A504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183F95" w:rsidRPr="009B3829">
        <w:rPr>
          <w:rFonts w:ascii="Arial" w:hAnsi="Arial" w:cs="Arial"/>
          <w:sz w:val="24"/>
          <w:szCs w:val="24"/>
        </w:rPr>
        <w:t>T</w:t>
      </w:r>
      <w:r w:rsidRPr="009B3829">
        <w:rPr>
          <w:rFonts w:ascii="Arial" w:hAnsi="Arial" w:cs="Arial"/>
          <w:sz w:val="24"/>
          <w:szCs w:val="24"/>
        </w:rPr>
        <w:t xml:space="preserve">he facility design and components are compatible with </w:t>
      </w:r>
      <w:proofErr w:type="gramStart"/>
      <w:r w:rsidRPr="009B3829">
        <w:rPr>
          <w:rFonts w:ascii="Arial" w:hAnsi="Arial" w:cs="Arial"/>
          <w:sz w:val="24"/>
          <w:szCs w:val="24"/>
        </w:rPr>
        <w:t>the hazardous</w:t>
      </w:r>
      <w:proofErr w:type="gramEnd"/>
      <w:r w:rsidRPr="009B3829">
        <w:rPr>
          <w:rFonts w:ascii="Arial" w:hAnsi="Arial" w:cs="Arial"/>
          <w:sz w:val="24"/>
          <w:szCs w:val="24"/>
        </w:rPr>
        <w:t xml:space="preserve"> waste and the treatment process; and</w:t>
      </w:r>
    </w:p>
    <w:p w14:paraId="6A469FDD" w14:textId="77777777" w:rsidR="00AB2919" w:rsidRPr="009B3829" w:rsidRDefault="00AB2919" w:rsidP="00585DE4">
      <w:pPr>
        <w:pStyle w:val="RulesSub-Paragraph"/>
        <w:jc w:val="left"/>
        <w:rPr>
          <w:rFonts w:ascii="Arial" w:hAnsi="Arial" w:cs="Arial"/>
          <w:sz w:val="24"/>
          <w:szCs w:val="24"/>
        </w:rPr>
      </w:pPr>
    </w:p>
    <w:p w14:paraId="326FBFC5" w14:textId="22B67249"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183F95" w:rsidRPr="009B3829">
        <w:rPr>
          <w:rFonts w:ascii="Arial" w:hAnsi="Arial" w:cs="Arial"/>
          <w:sz w:val="24"/>
          <w:szCs w:val="24"/>
        </w:rPr>
        <w:t>T</w:t>
      </w:r>
      <w:r w:rsidRPr="009B3829">
        <w:rPr>
          <w:rFonts w:ascii="Arial" w:hAnsi="Arial" w:cs="Arial"/>
          <w:sz w:val="24"/>
          <w:szCs w:val="24"/>
        </w:rPr>
        <w:t xml:space="preserve">he treatment process can and will be </w:t>
      </w:r>
      <w:proofErr w:type="gramStart"/>
      <w:r w:rsidRPr="009B3829">
        <w:rPr>
          <w:rFonts w:ascii="Arial" w:hAnsi="Arial" w:cs="Arial"/>
          <w:sz w:val="24"/>
          <w:szCs w:val="24"/>
        </w:rPr>
        <w:t>controlled at all times</w:t>
      </w:r>
      <w:proofErr w:type="gramEnd"/>
      <w:r w:rsidRPr="009B3829">
        <w:rPr>
          <w:rFonts w:ascii="Arial" w:hAnsi="Arial" w:cs="Arial"/>
          <w:sz w:val="24"/>
          <w:szCs w:val="24"/>
        </w:rPr>
        <w:t xml:space="preserve"> so as to prevent uncontrolled releases of hazardous waste or its constituents or derivatives and to protect </w:t>
      </w:r>
      <w:proofErr w:type="gramStart"/>
      <w:r w:rsidRPr="009B3829">
        <w:rPr>
          <w:rFonts w:ascii="Arial" w:hAnsi="Arial" w:cs="Arial"/>
          <w:sz w:val="24"/>
          <w:szCs w:val="24"/>
        </w:rPr>
        <w:t>the public</w:t>
      </w:r>
      <w:proofErr w:type="gramEnd"/>
      <w:r w:rsidRPr="009B3829">
        <w:rPr>
          <w:rFonts w:ascii="Arial" w:hAnsi="Arial" w:cs="Arial"/>
          <w:sz w:val="24"/>
          <w:szCs w:val="24"/>
        </w:rPr>
        <w:t xml:space="preserve"> health and safety and the environment.</w:t>
      </w:r>
    </w:p>
    <w:p w14:paraId="041CC448" w14:textId="77777777" w:rsidR="00AB2919" w:rsidRPr="009B3829" w:rsidRDefault="00AB2919" w:rsidP="00A478FE">
      <w:pPr>
        <w:spacing w:line="240" w:lineRule="atLeast"/>
        <w:ind w:left="1440" w:hanging="360"/>
        <w:rPr>
          <w:rFonts w:ascii="Arial" w:hAnsi="Arial" w:cs="Arial"/>
          <w:sz w:val="24"/>
          <w:szCs w:val="24"/>
        </w:rPr>
      </w:pPr>
    </w:p>
    <w:p w14:paraId="5EA2BE38" w14:textId="2FBFEAA5" w:rsidR="00AB2919" w:rsidRPr="009B3829" w:rsidRDefault="00AB2919" w:rsidP="00AA7C8E">
      <w:pPr>
        <w:pStyle w:val="Heading2"/>
      </w:pPr>
      <w:bookmarkStart w:id="32" w:name="_Toc231572856"/>
      <w:r w:rsidRPr="00AA7C8E">
        <w:rPr>
          <w:b w:val="0"/>
        </w:rPr>
        <w:t>B.</w:t>
      </w:r>
      <w:r w:rsidRPr="00AA7C8E">
        <w:rPr>
          <w:b w:val="0"/>
        </w:rPr>
        <w:tab/>
      </w:r>
      <w:r w:rsidRPr="009B3829">
        <w:t>Design</w:t>
      </w:r>
      <w:r w:rsidR="001A1C74" w:rsidRPr="009B3829">
        <w:t xml:space="preserve">. </w:t>
      </w:r>
      <w:r w:rsidR="001A1C74" w:rsidRPr="00AA7C8E">
        <w:rPr>
          <w:b w:val="0"/>
          <w:bCs/>
        </w:rPr>
        <w:t xml:space="preserve">The facility must comply with the provisions of 40 C.F.R. §§ 264.221(c) and </w:t>
      </w:r>
      <w:r w:rsidR="001A6A8F" w:rsidRPr="00AA7C8E">
        <w:rPr>
          <w:b w:val="0"/>
          <w:bCs/>
        </w:rPr>
        <w:t>264.221</w:t>
      </w:r>
      <w:r w:rsidR="001A1C74" w:rsidRPr="00AA7C8E">
        <w:rPr>
          <w:b w:val="0"/>
          <w:bCs/>
        </w:rPr>
        <w:t>(</w:t>
      </w:r>
      <w:proofErr w:type="gramStart"/>
      <w:r w:rsidR="001A1C74" w:rsidRPr="00AA7C8E">
        <w:rPr>
          <w:b w:val="0"/>
          <w:bCs/>
        </w:rPr>
        <w:t>g)</w:t>
      </w:r>
      <w:r w:rsidR="001A1C74" w:rsidRPr="00AA7C8E">
        <w:rPr>
          <w:b w:val="0"/>
          <w:bCs/>
        </w:rPr>
        <w:noBreakHyphen/>
      </w:r>
      <w:proofErr w:type="gramEnd"/>
      <w:r w:rsidR="001A1C74" w:rsidRPr="00AA7C8E">
        <w:rPr>
          <w:b w:val="0"/>
          <w:bCs/>
        </w:rPr>
        <w:t>(</w:t>
      </w:r>
      <w:proofErr w:type="spellStart"/>
      <w:r w:rsidR="001A1C74" w:rsidRPr="00AA7C8E">
        <w:rPr>
          <w:b w:val="0"/>
          <w:bCs/>
        </w:rPr>
        <w:t>i</w:t>
      </w:r>
      <w:proofErr w:type="spellEnd"/>
      <w:r w:rsidR="001A1C74" w:rsidRPr="00AA7C8E">
        <w:rPr>
          <w:b w:val="0"/>
          <w:bCs/>
        </w:rPr>
        <w:t xml:space="preserve">), </w:t>
      </w:r>
      <w:r w:rsidR="005D661A" w:rsidRPr="00AA7C8E">
        <w:rPr>
          <w:b w:val="0"/>
          <w:bCs/>
        </w:rPr>
        <w:t>in</w:t>
      </w:r>
      <w:r w:rsidR="000B6275" w:rsidRPr="00AA7C8E">
        <w:rPr>
          <w:b w:val="0"/>
          <w:bCs/>
        </w:rPr>
        <w:t xml:space="preserve"> addition</w:t>
      </w:r>
      <w:r w:rsidR="004A2F4E" w:rsidRPr="00AA7C8E">
        <w:rPr>
          <w:b w:val="0"/>
          <w:bCs/>
        </w:rPr>
        <w:t xml:space="preserve"> </w:t>
      </w:r>
      <w:r w:rsidR="005D661A" w:rsidRPr="00AA7C8E">
        <w:rPr>
          <w:b w:val="0"/>
          <w:bCs/>
        </w:rPr>
        <w:t xml:space="preserve">to </w:t>
      </w:r>
      <w:r w:rsidR="004A2F4E" w:rsidRPr="00AA7C8E">
        <w:rPr>
          <w:b w:val="0"/>
          <w:bCs/>
        </w:rPr>
        <w:t>the following</w:t>
      </w:r>
      <w:r w:rsidR="001A1C74" w:rsidRPr="00AA7C8E">
        <w:rPr>
          <w:b w:val="0"/>
          <w:bCs/>
        </w:rPr>
        <w:t>:</w:t>
      </w:r>
      <w:bookmarkEnd w:id="32"/>
      <w:r w:rsidR="001A1C74" w:rsidRPr="009B3829">
        <w:t xml:space="preserve">  </w:t>
      </w:r>
    </w:p>
    <w:p w14:paraId="24684FCC" w14:textId="77777777" w:rsidR="00AB2919" w:rsidRPr="009B3829" w:rsidRDefault="00AB2919" w:rsidP="00AA7C8E">
      <w:pPr>
        <w:pStyle w:val="Heading2"/>
      </w:pPr>
    </w:p>
    <w:p w14:paraId="50CA1CB3" w14:textId="6C6AFE3C"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r>
      <w:r w:rsidR="00C5238B" w:rsidRPr="009B3829">
        <w:rPr>
          <w:rFonts w:ascii="Arial" w:hAnsi="Arial" w:cs="Arial"/>
          <w:sz w:val="24"/>
          <w:szCs w:val="24"/>
        </w:rPr>
        <w:t>A</w:t>
      </w:r>
      <w:r w:rsidRPr="009B3829">
        <w:rPr>
          <w:rFonts w:ascii="Arial" w:hAnsi="Arial" w:cs="Arial"/>
          <w:sz w:val="24"/>
          <w:szCs w:val="24"/>
        </w:rPr>
        <w:t>ll new, replacement or expanded portions of a surface impoundment established in the State of Maine must be at least double</w:t>
      </w:r>
      <w:r w:rsidRPr="009B3829">
        <w:rPr>
          <w:rFonts w:ascii="Arial" w:hAnsi="Arial" w:cs="Arial"/>
          <w:sz w:val="24"/>
          <w:szCs w:val="24"/>
        </w:rPr>
        <w:noBreakHyphen/>
        <w:t xml:space="preserve">lined.  </w:t>
      </w:r>
    </w:p>
    <w:p w14:paraId="74BBE5D3" w14:textId="77777777" w:rsidR="00AB2919" w:rsidRPr="009B3829" w:rsidRDefault="00AB2919" w:rsidP="00585DE4">
      <w:pPr>
        <w:pStyle w:val="RulesParagraph"/>
        <w:jc w:val="left"/>
        <w:rPr>
          <w:rFonts w:ascii="Arial" w:hAnsi="Arial" w:cs="Arial"/>
          <w:sz w:val="24"/>
          <w:szCs w:val="24"/>
        </w:rPr>
      </w:pPr>
    </w:p>
    <w:p w14:paraId="5D056086" w14:textId="66E5892A" w:rsidR="007B706C"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A surface impoundment must have </w:t>
      </w:r>
      <w:r w:rsidR="007005D4" w:rsidRPr="009B3829">
        <w:rPr>
          <w:rFonts w:ascii="Arial" w:hAnsi="Arial" w:cs="Arial"/>
          <w:sz w:val="24"/>
          <w:szCs w:val="24"/>
        </w:rPr>
        <w:t xml:space="preserve">at least </w:t>
      </w:r>
      <w:r w:rsidR="000173BF" w:rsidRPr="009B3829">
        <w:rPr>
          <w:rFonts w:ascii="Arial" w:hAnsi="Arial" w:cs="Arial"/>
          <w:sz w:val="24"/>
          <w:szCs w:val="24"/>
        </w:rPr>
        <w:t xml:space="preserve">two </w:t>
      </w:r>
      <w:r w:rsidR="007B706C" w:rsidRPr="009B3829">
        <w:rPr>
          <w:rFonts w:ascii="Arial" w:hAnsi="Arial" w:cs="Arial"/>
          <w:sz w:val="24"/>
          <w:szCs w:val="24"/>
        </w:rPr>
        <w:t>impervious liners of or equivalent to:</w:t>
      </w:r>
    </w:p>
    <w:p w14:paraId="7DF04E8A" w14:textId="77777777" w:rsidR="007B706C" w:rsidRPr="009B3829" w:rsidRDefault="007B706C" w:rsidP="00585DE4">
      <w:pPr>
        <w:pStyle w:val="RulesParagraph"/>
        <w:jc w:val="left"/>
        <w:rPr>
          <w:rFonts w:ascii="Arial" w:hAnsi="Arial" w:cs="Arial"/>
          <w:sz w:val="24"/>
          <w:szCs w:val="24"/>
        </w:rPr>
      </w:pPr>
    </w:p>
    <w:p w14:paraId="56AF44DE" w14:textId="3A8AFE62" w:rsidR="003A0720" w:rsidRPr="009B3829" w:rsidRDefault="007126AB" w:rsidP="00585DE4">
      <w:pPr>
        <w:pStyle w:val="RulesParagraph"/>
        <w:numPr>
          <w:ilvl w:val="0"/>
          <w:numId w:val="9"/>
        </w:numPr>
        <w:jc w:val="left"/>
        <w:rPr>
          <w:rFonts w:ascii="Arial" w:hAnsi="Arial" w:cs="Arial"/>
          <w:sz w:val="24"/>
          <w:szCs w:val="24"/>
        </w:rPr>
      </w:pPr>
      <w:r w:rsidRPr="009B3829">
        <w:rPr>
          <w:rFonts w:ascii="Arial" w:hAnsi="Arial" w:cs="Arial"/>
          <w:sz w:val="24"/>
          <w:szCs w:val="24"/>
        </w:rPr>
        <w:t>A</w:t>
      </w:r>
      <w:r w:rsidR="00725D03" w:rsidRPr="009B3829">
        <w:rPr>
          <w:rFonts w:ascii="Arial" w:hAnsi="Arial" w:cs="Arial"/>
          <w:sz w:val="24"/>
          <w:szCs w:val="24"/>
        </w:rPr>
        <w:t xml:space="preserve"> </w:t>
      </w:r>
      <w:r w:rsidRPr="009B3829">
        <w:rPr>
          <w:rFonts w:ascii="Arial" w:hAnsi="Arial" w:cs="Arial"/>
          <w:sz w:val="24"/>
          <w:szCs w:val="24"/>
        </w:rPr>
        <w:t xml:space="preserve">synthetic </w:t>
      </w:r>
      <w:r w:rsidR="005B02D6" w:rsidRPr="009B3829">
        <w:rPr>
          <w:rFonts w:ascii="Arial" w:hAnsi="Arial" w:cs="Arial"/>
          <w:sz w:val="24"/>
          <w:szCs w:val="24"/>
        </w:rPr>
        <w:t>top</w:t>
      </w:r>
      <w:r w:rsidR="0067572A" w:rsidRPr="009B3829">
        <w:rPr>
          <w:rFonts w:ascii="Arial" w:hAnsi="Arial" w:cs="Arial"/>
          <w:sz w:val="24"/>
          <w:szCs w:val="24"/>
        </w:rPr>
        <w:t xml:space="preserve"> </w:t>
      </w:r>
      <w:r w:rsidR="005B02D6" w:rsidRPr="009B3829">
        <w:rPr>
          <w:rFonts w:ascii="Arial" w:hAnsi="Arial" w:cs="Arial"/>
          <w:sz w:val="24"/>
          <w:szCs w:val="24"/>
        </w:rPr>
        <w:t xml:space="preserve">liner </w:t>
      </w:r>
      <w:r w:rsidR="006C35EC" w:rsidRPr="009B3829">
        <w:rPr>
          <w:rFonts w:ascii="Arial" w:hAnsi="Arial" w:cs="Arial"/>
          <w:sz w:val="24"/>
          <w:szCs w:val="24"/>
        </w:rPr>
        <w:t xml:space="preserve">(e.g., geomembrane), </w:t>
      </w:r>
      <w:r w:rsidR="005B02D6" w:rsidRPr="009B3829">
        <w:rPr>
          <w:rFonts w:ascii="Arial" w:hAnsi="Arial" w:cs="Arial"/>
          <w:sz w:val="24"/>
          <w:szCs w:val="24"/>
        </w:rPr>
        <w:t xml:space="preserve">which is underneath the </w:t>
      </w:r>
      <w:r w:rsidR="00CE153E" w:rsidRPr="009B3829">
        <w:rPr>
          <w:rFonts w:ascii="Arial" w:hAnsi="Arial" w:cs="Arial"/>
          <w:sz w:val="24"/>
          <w:szCs w:val="24"/>
        </w:rPr>
        <w:t>impounded waste and is designed and constructed</w:t>
      </w:r>
      <w:r w:rsidR="00F641ED" w:rsidRPr="009B3829">
        <w:rPr>
          <w:rFonts w:ascii="Arial" w:hAnsi="Arial" w:cs="Arial"/>
          <w:sz w:val="24"/>
          <w:szCs w:val="24"/>
        </w:rPr>
        <w:t xml:space="preserve"> of materials</w:t>
      </w:r>
      <w:r w:rsidR="00725D03" w:rsidRPr="009B3829">
        <w:rPr>
          <w:rFonts w:ascii="Arial" w:hAnsi="Arial" w:cs="Arial"/>
          <w:sz w:val="24"/>
          <w:szCs w:val="24"/>
        </w:rPr>
        <w:t xml:space="preserve"> to prevent </w:t>
      </w:r>
      <w:r w:rsidR="00725D03" w:rsidRPr="009B3829">
        <w:rPr>
          <w:rFonts w:ascii="Arial" w:hAnsi="Arial" w:cs="Arial"/>
          <w:sz w:val="24"/>
          <w:szCs w:val="24"/>
        </w:rPr>
        <w:lastRenderedPageBreak/>
        <w:t>the migration of hazardous constituents into such liner during the active life and post-closure care period</w:t>
      </w:r>
      <w:r w:rsidR="006C35EC" w:rsidRPr="009B3829">
        <w:rPr>
          <w:rFonts w:ascii="Arial" w:hAnsi="Arial" w:cs="Arial"/>
          <w:sz w:val="24"/>
          <w:szCs w:val="24"/>
        </w:rPr>
        <w:t xml:space="preserve">; and </w:t>
      </w:r>
    </w:p>
    <w:p w14:paraId="03B1DC42" w14:textId="77777777" w:rsidR="003A0720" w:rsidRPr="009B3829" w:rsidRDefault="003A0720" w:rsidP="00585DE4">
      <w:pPr>
        <w:pStyle w:val="RulesParagraph"/>
        <w:ind w:left="1440" w:firstLine="0"/>
        <w:jc w:val="left"/>
        <w:rPr>
          <w:rFonts w:ascii="Arial" w:hAnsi="Arial" w:cs="Arial"/>
          <w:sz w:val="24"/>
          <w:szCs w:val="24"/>
        </w:rPr>
      </w:pPr>
    </w:p>
    <w:p w14:paraId="676CD7F2" w14:textId="256324CC" w:rsidR="00AB2919" w:rsidRPr="009B3829" w:rsidRDefault="003A0720" w:rsidP="00585DE4">
      <w:pPr>
        <w:pStyle w:val="RulesParagraph"/>
        <w:numPr>
          <w:ilvl w:val="0"/>
          <w:numId w:val="9"/>
        </w:numPr>
        <w:jc w:val="left"/>
        <w:rPr>
          <w:rFonts w:ascii="Arial" w:hAnsi="Arial" w:cs="Arial"/>
          <w:sz w:val="24"/>
          <w:szCs w:val="24"/>
        </w:rPr>
      </w:pPr>
      <w:r w:rsidRPr="009B3829">
        <w:rPr>
          <w:rFonts w:ascii="Arial" w:hAnsi="Arial" w:cs="Arial"/>
          <w:sz w:val="24"/>
          <w:szCs w:val="24"/>
        </w:rPr>
        <w:t xml:space="preserve">A </w:t>
      </w:r>
      <w:r w:rsidR="00A77131" w:rsidRPr="009B3829">
        <w:rPr>
          <w:rFonts w:ascii="Arial" w:hAnsi="Arial" w:cs="Arial"/>
          <w:sz w:val="24"/>
          <w:szCs w:val="24"/>
        </w:rPr>
        <w:t>c</w:t>
      </w:r>
      <w:r w:rsidRPr="009B3829">
        <w:rPr>
          <w:rFonts w:ascii="Arial" w:hAnsi="Arial" w:cs="Arial"/>
          <w:sz w:val="24"/>
          <w:szCs w:val="24"/>
        </w:rPr>
        <w:t>omposite bottom liner</w:t>
      </w:r>
      <w:r w:rsidR="00A77131" w:rsidRPr="009B3829">
        <w:rPr>
          <w:rFonts w:ascii="Arial" w:hAnsi="Arial" w:cs="Arial"/>
          <w:sz w:val="24"/>
          <w:szCs w:val="24"/>
        </w:rPr>
        <w:t xml:space="preserve">, which is </w:t>
      </w:r>
      <w:r w:rsidR="00016157" w:rsidRPr="009B3829">
        <w:rPr>
          <w:rFonts w:ascii="Arial" w:hAnsi="Arial" w:cs="Arial"/>
          <w:sz w:val="24"/>
          <w:szCs w:val="24"/>
        </w:rPr>
        <w:t xml:space="preserve">underneath the top </w:t>
      </w:r>
      <w:r w:rsidR="005559E5" w:rsidRPr="009B3829">
        <w:rPr>
          <w:rFonts w:ascii="Arial" w:hAnsi="Arial" w:cs="Arial"/>
          <w:sz w:val="24"/>
          <w:szCs w:val="24"/>
        </w:rPr>
        <w:t xml:space="preserve">synthetic </w:t>
      </w:r>
      <w:r w:rsidR="00016157" w:rsidRPr="009B3829">
        <w:rPr>
          <w:rFonts w:ascii="Arial" w:hAnsi="Arial" w:cs="Arial"/>
          <w:sz w:val="24"/>
          <w:szCs w:val="24"/>
        </w:rPr>
        <w:t xml:space="preserve">liner and </w:t>
      </w:r>
      <w:r w:rsidR="00A77131" w:rsidRPr="009B3829">
        <w:rPr>
          <w:rFonts w:ascii="Arial" w:hAnsi="Arial" w:cs="Arial"/>
          <w:sz w:val="24"/>
          <w:szCs w:val="24"/>
        </w:rPr>
        <w:t xml:space="preserve">overtop the </w:t>
      </w:r>
      <w:r w:rsidR="00940A20" w:rsidRPr="009B3829">
        <w:rPr>
          <w:rFonts w:ascii="Arial" w:hAnsi="Arial" w:cs="Arial"/>
          <w:sz w:val="24"/>
          <w:szCs w:val="24"/>
        </w:rPr>
        <w:t xml:space="preserve">subsoils and consists of </w:t>
      </w:r>
      <w:r w:rsidR="00F17DD2" w:rsidRPr="009B3829">
        <w:rPr>
          <w:rFonts w:ascii="Arial" w:hAnsi="Arial" w:cs="Arial"/>
          <w:sz w:val="24"/>
          <w:szCs w:val="24"/>
        </w:rPr>
        <w:t xml:space="preserve">two components, including a synthetic </w:t>
      </w:r>
      <w:r w:rsidR="00E5017D" w:rsidRPr="009B3829">
        <w:rPr>
          <w:rFonts w:ascii="Arial" w:hAnsi="Arial" w:cs="Arial"/>
          <w:sz w:val="24"/>
          <w:szCs w:val="24"/>
        </w:rPr>
        <w:t xml:space="preserve">upper </w:t>
      </w:r>
      <w:r w:rsidR="008B70AF" w:rsidRPr="009B3829">
        <w:rPr>
          <w:rFonts w:ascii="Arial" w:hAnsi="Arial" w:cs="Arial"/>
          <w:sz w:val="24"/>
          <w:szCs w:val="24"/>
        </w:rPr>
        <w:t>component</w:t>
      </w:r>
      <w:r w:rsidR="00E5017D" w:rsidRPr="009B3829">
        <w:rPr>
          <w:rFonts w:ascii="Arial" w:hAnsi="Arial" w:cs="Arial"/>
          <w:sz w:val="24"/>
          <w:szCs w:val="24"/>
        </w:rPr>
        <w:t xml:space="preserve"> </w:t>
      </w:r>
      <w:r w:rsidR="00016157" w:rsidRPr="009B3829">
        <w:rPr>
          <w:rFonts w:ascii="Arial" w:hAnsi="Arial" w:cs="Arial"/>
          <w:sz w:val="24"/>
          <w:szCs w:val="24"/>
        </w:rPr>
        <w:t xml:space="preserve">(e.g., geomembrane) designed and constructed of materials to prevent the migration of hazardous constituents into this component during the active life and post-closure care period and a lower </w:t>
      </w:r>
      <w:r w:rsidR="0049351A" w:rsidRPr="009B3829">
        <w:rPr>
          <w:rFonts w:ascii="Arial" w:hAnsi="Arial" w:cs="Arial"/>
          <w:sz w:val="24"/>
          <w:szCs w:val="24"/>
        </w:rPr>
        <w:t>component</w:t>
      </w:r>
      <w:r w:rsidR="00A77131" w:rsidRPr="009B3829">
        <w:rPr>
          <w:rFonts w:ascii="Arial" w:hAnsi="Arial" w:cs="Arial"/>
          <w:sz w:val="24"/>
          <w:szCs w:val="24"/>
        </w:rPr>
        <w:t xml:space="preserve"> </w:t>
      </w:r>
      <w:r w:rsidR="001F2B06" w:rsidRPr="009B3829">
        <w:rPr>
          <w:rFonts w:ascii="Arial" w:hAnsi="Arial" w:cs="Arial"/>
          <w:sz w:val="24"/>
          <w:szCs w:val="24"/>
        </w:rPr>
        <w:t xml:space="preserve">of </w:t>
      </w:r>
      <w:r w:rsidR="00AB2919" w:rsidRPr="009B3829">
        <w:rPr>
          <w:rFonts w:ascii="Arial" w:hAnsi="Arial" w:cs="Arial"/>
          <w:sz w:val="24"/>
          <w:szCs w:val="24"/>
        </w:rPr>
        <w:t xml:space="preserve">recompacted clay of a minimum of </w:t>
      </w:r>
      <w:r w:rsidR="007F7C75" w:rsidRPr="009B3829">
        <w:rPr>
          <w:rFonts w:ascii="Arial" w:hAnsi="Arial" w:cs="Arial"/>
          <w:sz w:val="24"/>
          <w:szCs w:val="24"/>
        </w:rPr>
        <w:t xml:space="preserve">10 </w:t>
      </w:r>
      <w:r w:rsidR="00AB2919" w:rsidRPr="009B3829">
        <w:rPr>
          <w:rFonts w:ascii="Arial" w:hAnsi="Arial" w:cs="Arial"/>
          <w:sz w:val="24"/>
          <w:szCs w:val="24"/>
        </w:rPr>
        <w:t>feet thick, with a hydraulic conductivity of 1 x 10</w:t>
      </w:r>
      <w:r w:rsidR="00AB2919" w:rsidRPr="009B3829">
        <w:rPr>
          <w:rFonts w:ascii="Arial" w:hAnsi="Arial" w:cs="Arial"/>
          <w:position w:val="6"/>
          <w:sz w:val="24"/>
          <w:szCs w:val="24"/>
          <w:vertAlign w:val="superscript"/>
        </w:rPr>
        <w:noBreakHyphen/>
        <w:t>7</w:t>
      </w:r>
      <w:r w:rsidR="00AB2919" w:rsidRPr="009B3829">
        <w:rPr>
          <w:rFonts w:ascii="Arial" w:hAnsi="Arial" w:cs="Arial"/>
          <w:sz w:val="24"/>
          <w:szCs w:val="24"/>
        </w:rPr>
        <w:t xml:space="preserve"> cm/sec or less</w:t>
      </w:r>
      <w:r w:rsidR="004A0FDE" w:rsidRPr="009B3829">
        <w:rPr>
          <w:rFonts w:ascii="Arial" w:hAnsi="Arial" w:cs="Arial"/>
          <w:sz w:val="24"/>
          <w:szCs w:val="24"/>
        </w:rPr>
        <w:t>.</w:t>
      </w:r>
      <w:r w:rsidR="00AB2919" w:rsidRPr="009B3829">
        <w:rPr>
          <w:rFonts w:ascii="Arial" w:hAnsi="Arial" w:cs="Arial"/>
          <w:sz w:val="24"/>
          <w:szCs w:val="24"/>
        </w:rPr>
        <w:t xml:space="preserve"> </w:t>
      </w:r>
      <w:r w:rsidR="00142ABE" w:rsidRPr="009B3829">
        <w:rPr>
          <w:rFonts w:ascii="Arial" w:hAnsi="Arial" w:cs="Arial"/>
          <w:sz w:val="24"/>
          <w:szCs w:val="24"/>
        </w:rPr>
        <w:t xml:space="preserve"> </w:t>
      </w:r>
      <w:r w:rsidR="00AB2919" w:rsidRPr="009B3829">
        <w:rPr>
          <w:rFonts w:ascii="Arial" w:hAnsi="Arial" w:cs="Arial"/>
          <w:sz w:val="24"/>
          <w:szCs w:val="24"/>
        </w:rPr>
        <w:t xml:space="preserve">If a suitably low permeability clay </w:t>
      </w:r>
      <w:r w:rsidR="004222EB" w:rsidRPr="009B3829">
        <w:rPr>
          <w:rFonts w:ascii="Arial" w:hAnsi="Arial" w:cs="Arial"/>
          <w:sz w:val="24"/>
          <w:szCs w:val="24"/>
        </w:rPr>
        <w:t xml:space="preserve">lower </w:t>
      </w:r>
      <w:r w:rsidR="00BA5AB6" w:rsidRPr="009B3829">
        <w:rPr>
          <w:rFonts w:ascii="Arial" w:hAnsi="Arial" w:cs="Arial"/>
          <w:sz w:val="24"/>
          <w:szCs w:val="24"/>
        </w:rPr>
        <w:t xml:space="preserve">component </w:t>
      </w:r>
      <w:r w:rsidR="00AB2919" w:rsidRPr="009B3829">
        <w:rPr>
          <w:rFonts w:ascii="Arial" w:hAnsi="Arial" w:cs="Arial"/>
          <w:sz w:val="24"/>
          <w:szCs w:val="24"/>
        </w:rPr>
        <w:t xml:space="preserve">cannot be produced by </w:t>
      </w:r>
      <w:proofErr w:type="spellStart"/>
      <w:r w:rsidR="00AB2919" w:rsidRPr="009B3829">
        <w:rPr>
          <w:rFonts w:ascii="Arial" w:hAnsi="Arial" w:cs="Arial"/>
          <w:sz w:val="24"/>
          <w:szCs w:val="24"/>
        </w:rPr>
        <w:t>recompaction</w:t>
      </w:r>
      <w:proofErr w:type="spellEnd"/>
      <w:r w:rsidR="00AB2919" w:rsidRPr="009B3829">
        <w:rPr>
          <w:rFonts w:ascii="Arial" w:hAnsi="Arial" w:cs="Arial"/>
          <w:sz w:val="24"/>
          <w:szCs w:val="24"/>
        </w:rPr>
        <w:t>, its permeability must be decreased by addition of bentonite or other approved sealing compounds.</w:t>
      </w:r>
    </w:p>
    <w:p w14:paraId="55A54856" w14:textId="77777777" w:rsidR="00AB2919" w:rsidRPr="009B3829" w:rsidRDefault="00AB2919" w:rsidP="00A478FE">
      <w:pPr>
        <w:spacing w:line="240" w:lineRule="atLeast"/>
        <w:ind w:left="1080" w:hanging="360"/>
        <w:rPr>
          <w:rFonts w:ascii="Arial" w:hAnsi="Arial" w:cs="Arial"/>
          <w:sz w:val="24"/>
          <w:szCs w:val="24"/>
        </w:rPr>
      </w:pPr>
    </w:p>
    <w:p w14:paraId="40D4FAE3" w14:textId="1243D0A3" w:rsidR="00AB2919" w:rsidRPr="009B3829" w:rsidRDefault="00AB2919" w:rsidP="00585DE4">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Proper </w:t>
      </w:r>
      <w:proofErr w:type="gramStart"/>
      <w:r w:rsidRPr="009B3829">
        <w:rPr>
          <w:rFonts w:ascii="Arial" w:hAnsi="Arial" w:cs="Arial"/>
          <w:sz w:val="24"/>
          <w:szCs w:val="24"/>
        </w:rPr>
        <w:t>siting</w:t>
      </w:r>
      <w:proofErr w:type="gramEnd"/>
      <w:r w:rsidRPr="009B3829">
        <w:rPr>
          <w:rFonts w:ascii="Arial" w:hAnsi="Arial" w:cs="Arial"/>
          <w:sz w:val="24"/>
          <w:szCs w:val="24"/>
        </w:rPr>
        <w:t xml:space="preserve"> on low permeability deposits is the single most important design criterion for hazardous waste surface impoundments. </w:t>
      </w:r>
      <w:proofErr w:type="gramStart"/>
      <w:r w:rsidRPr="009B3829">
        <w:rPr>
          <w:rFonts w:ascii="Arial" w:hAnsi="Arial" w:cs="Arial"/>
          <w:sz w:val="24"/>
          <w:szCs w:val="24"/>
        </w:rPr>
        <w:t>Siting</w:t>
      </w:r>
      <w:proofErr w:type="gramEnd"/>
      <w:r w:rsidRPr="009B3829">
        <w:rPr>
          <w:rFonts w:ascii="Arial" w:hAnsi="Arial" w:cs="Arial"/>
          <w:sz w:val="24"/>
          <w:szCs w:val="24"/>
        </w:rPr>
        <w:t xml:space="preserve"> in a favorable hydrologic setting is also an important design </w:t>
      </w:r>
      <w:proofErr w:type="gramStart"/>
      <w:r w:rsidRPr="009B3829">
        <w:rPr>
          <w:rFonts w:ascii="Arial" w:hAnsi="Arial" w:cs="Arial"/>
          <w:sz w:val="24"/>
          <w:szCs w:val="24"/>
        </w:rPr>
        <w:t>criterion,</w:t>
      </w:r>
      <w:proofErr w:type="gramEnd"/>
      <w:r w:rsidRPr="009B3829">
        <w:rPr>
          <w:rFonts w:ascii="Arial" w:hAnsi="Arial" w:cs="Arial"/>
          <w:sz w:val="24"/>
          <w:szCs w:val="24"/>
        </w:rPr>
        <w:t xml:space="preserve"> ground water discharge zones being considered most favorable.</w:t>
      </w:r>
    </w:p>
    <w:p w14:paraId="45A9A2AB" w14:textId="77777777" w:rsidR="00AB2919" w:rsidRPr="009B3829" w:rsidRDefault="00AB2919" w:rsidP="00A478FE">
      <w:pPr>
        <w:spacing w:line="240" w:lineRule="atLeast"/>
        <w:ind w:left="1080" w:hanging="360"/>
        <w:rPr>
          <w:rFonts w:ascii="Arial" w:hAnsi="Arial" w:cs="Arial"/>
          <w:sz w:val="24"/>
          <w:szCs w:val="24"/>
        </w:rPr>
      </w:pPr>
    </w:p>
    <w:p w14:paraId="17D2498C"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Where the surface impoundment </w:t>
      </w:r>
      <w:proofErr w:type="gramStart"/>
      <w:r w:rsidRPr="009B3829">
        <w:rPr>
          <w:rFonts w:ascii="Arial" w:hAnsi="Arial" w:cs="Arial"/>
          <w:sz w:val="24"/>
          <w:szCs w:val="24"/>
        </w:rPr>
        <w:t>is located in</w:t>
      </w:r>
      <w:proofErr w:type="gramEnd"/>
      <w:r w:rsidRPr="009B3829">
        <w:rPr>
          <w:rFonts w:ascii="Arial" w:hAnsi="Arial" w:cs="Arial"/>
          <w:sz w:val="24"/>
          <w:szCs w:val="24"/>
        </w:rPr>
        <w:t xml:space="preserve"> a ground water discharge zone, an applicant must evaluate the possibility of upward rupture of the liners and design the impoundment so as to prevent such a rupture.</w:t>
      </w:r>
    </w:p>
    <w:p w14:paraId="795C4803" w14:textId="77777777" w:rsidR="00AB2919" w:rsidRPr="009B3829" w:rsidRDefault="00AB2919" w:rsidP="00585DE4">
      <w:pPr>
        <w:pStyle w:val="RulesParagraph"/>
        <w:jc w:val="left"/>
        <w:rPr>
          <w:rFonts w:ascii="Arial" w:hAnsi="Arial" w:cs="Arial"/>
          <w:sz w:val="24"/>
          <w:szCs w:val="24"/>
        </w:rPr>
      </w:pPr>
    </w:p>
    <w:p w14:paraId="304F5D0F" w14:textId="6CD9DEA1"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w:t>
      </w:r>
      <w:r w:rsidR="0091637F" w:rsidRPr="009B3829">
        <w:rPr>
          <w:rFonts w:ascii="Arial" w:hAnsi="Arial" w:cs="Arial"/>
          <w:sz w:val="24"/>
          <w:szCs w:val="24"/>
        </w:rPr>
        <w:t>4</w:t>
      </w:r>
      <w:r w:rsidRPr="009B3829">
        <w:rPr>
          <w:rFonts w:ascii="Arial" w:hAnsi="Arial" w:cs="Arial"/>
          <w:sz w:val="24"/>
          <w:szCs w:val="24"/>
        </w:rPr>
        <w:t>)</w:t>
      </w:r>
      <w:r w:rsidRPr="009B3829">
        <w:rPr>
          <w:rFonts w:ascii="Arial" w:hAnsi="Arial" w:cs="Arial"/>
          <w:sz w:val="24"/>
          <w:szCs w:val="24"/>
        </w:rPr>
        <w:tab/>
        <w:t>The liner system in contact with the impounded waste must be:</w:t>
      </w:r>
    </w:p>
    <w:p w14:paraId="6FB1DA91" w14:textId="77777777" w:rsidR="00AB2919" w:rsidRPr="009B3829" w:rsidRDefault="00AB2919" w:rsidP="00A478FE">
      <w:pPr>
        <w:spacing w:line="240" w:lineRule="atLeast"/>
        <w:ind w:left="1080" w:hanging="360"/>
        <w:rPr>
          <w:rFonts w:ascii="Arial" w:hAnsi="Arial" w:cs="Arial"/>
          <w:sz w:val="24"/>
          <w:szCs w:val="24"/>
        </w:rPr>
      </w:pPr>
    </w:p>
    <w:p w14:paraId="151AEFE1" w14:textId="7D3EC903"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9F1FF2" w:rsidRPr="009B3829">
        <w:rPr>
          <w:rFonts w:ascii="Arial" w:hAnsi="Arial" w:cs="Arial"/>
          <w:sz w:val="24"/>
          <w:szCs w:val="24"/>
        </w:rPr>
        <w:t>C</w:t>
      </w:r>
      <w:r w:rsidRPr="009B3829">
        <w:rPr>
          <w:rFonts w:ascii="Arial" w:hAnsi="Arial" w:cs="Arial"/>
          <w:sz w:val="24"/>
          <w:szCs w:val="24"/>
        </w:rPr>
        <w:t>ompatible with the waste;</w:t>
      </w:r>
    </w:p>
    <w:p w14:paraId="45714050" w14:textId="77777777" w:rsidR="00AB2919" w:rsidRPr="009B3829" w:rsidRDefault="00AB2919" w:rsidP="00585DE4">
      <w:pPr>
        <w:pStyle w:val="RulesSub-Paragraph"/>
        <w:jc w:val="left"/>
        <w:rPr>
          <w:rFonts w:ascii="Arial" w:hAnsi="Arial" w:cs="Arial"/>
          <w:sz w:val="24"/>
          <w:szCs w:val="24"/>
        </w:rPr>
      </w:pPr>
    </w:p>
    <w:p w14:paraId="24BD1208" w14:textId="6CB2621C"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9F1FF2" w:rsidRPr="009B3829">
        <w:rPr>
          <w:rFonts w:ascii="Arial" w:hAnsi="Arial" w:cs="Arial"/>
          <w:sz w:val="24"/>
          <w:szCs w:val="24"/>
        </w:rPr>
        <w:t>S</w:t>
      </w:r>
      <w:r w:rsidRPr="009B3829">
        <w:rPr>
          <w:rFonts w:ascii="Arial" w:hAnsi="Arial" w:cs="Arial"/>
          <w:sz w:val="24"/>
          <w:szCs w:val="24"/>
        </w:rPr>
        <w:t>ufficiently impermeable to the waste under maximum operating conditions of hydraulic head so that the leachate system would not be filled in a period of less than one year;</w:t>
      </w:r>
    </w:p>
    <w:p w14:paraId="04699600" w14:textId="77777777" w:rsidR="00AB2919" w:rsidRPr="009B3829" w:rsidRDefault="00AB2919" w:rsidP="00585DE4">
      <w:pPr>
        <w:pStyle w:val="RulesSub-Paragraph"/>
        <w:jc w:val="left"/>
        <w:rPr>
          <w:rFonts w:ascii="Arial" w:hAnsi="Arial" w:cs="Arial"/>
          <w:sz w:val="24"/>
          <w:szCs w:val="24"/>
        </w:rPr>
      </w:pPr>
    </w:p>
    <w:p w14:paraId="61AC305A" w14:textId="126ACD4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433FE5" w:rsidRPr="009B3829">
        <w:rPr>
          <w:rFonts w:ascii="Arial" w:hAnsi="Arial" w:cs="Arial"/>
          <w:sz w:val="24"/>
          <w:szCs w:val="24"/>
        </w:rPr>
        <w:t>O</w:t>
      </w:r>
      <w:r w:rsidRPr="009B3829">
        <w:rPr>
          <w:rFonts w:ascii="Arial" w:hAnsi="Arial" w:cs="Arial"/>
          <w:sz w:val="24"/>
          <w:szCs w:val="24"/>
        </w:rPr>
        <w:t>f sufficient strength to outlast the design lifetime of the impoundment; and</w:t>
      </w:r>
    </w:p>
    <w:p w14:paraId="25C7C8EF" w14:textId="77777777" w:rsidR="00AB2919" w:rsidRPr="009B3829" w:rsidRDefault="00AB2919" w:rsidP="00585DE4">
      <w:pPr>
        <w:pStyle w:val="RulesSub-Paragraph"/>
        <w:jc w:val="left"/>
        <w:rPr>
          <w:rFonts w:ascii="Arial" w:hAnsi="Arial" w:cs="Arial"/>
          <w:sz w:val="24"/>
          <w:szCs w:val="24"/>
        </w:rPr>
      </w:pPr>
    </w:p>
    <w:p w14:paraId="7C74434D" w14:textId="2651CF12" w:rsidR="00AB2919" w:rsidRPr="009B3829" w:rsidRDefault="00655370"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433FE5" w:rsidRPr="009B3829">
        <w:rPr>
          <w:rFonts w:ascii="Arial" w:hAnsi="Arial" w:cs="Arial"/>
          <w:sz w:val="24"/>
          <w:szCs w:val="24"/>
        </w:rPr>
        <w:t>C</w:t>
      </w:r>
      <w:r w:rsidR="00AB2919" w:rsidRPr="009B3829">
        <w:rPr>
          <w:rFonts w:ascii="Arial" w:hAnsi="Arial" w:cs="Arial"/>
          <w:sz w:val="24"/>
          <w:szCs w:val="24"/>
        </w:rPr>
        <w:t>onstructed on a foundation capable of supporting the liner and the pressure head of the impoundment when full.</w:t>
      </w:r>
    </w:p>
    <w:p w14:paraId="6CCBE576" w14:textId="77777777" w:rsidR="00DE3E5E" w:rsidRPr="009B3829" w:rsidRDefault="00DE3E5E" w:rsidP="00585DE4">
      <w:pPr>
        <w:pStyle w:val="RulesSub-Paragraph"/>
        <w:ind w:firstLine="0"/>
        <w:jc w:val="left"/>
        <w:rPr>
          <w:rFonts w:ascii="Arial" w:hAnsi="Arial" w:cs="Arial"/>
          <w:sz w:val="24"/>
          <w:szCs w:val="24"/>
        </w:rPr>
      </w:pPr>
    </w:p>
    <w:p w14:paraId="1BB6733F" w14:textId="412081EC" w:rsidR="001E60C2" w:rsidRPr="009B3829" w:rsidRDefault="001E60C2" w:rsidP="00585DE4">
      <w:pPr>
        <w:pStyle w:val="RulesSub-Paragraph"/>
        <w:ind w:left="1080"/>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A leachate detection, collection and removal system must be</w:t>
      </w:r>
      <w:r w:rsidR="009000ED" w:rsidRPr="009B3829">
        <w:rPr>
          <w:rFonts w:ascii="Arial" w:hAnsi="Arial" w:cs="Arial"/>
          <w:sz w:val="24"/>
          <w:szCs w:val="24"/>
        </w:rPr>
        <w:t xml:space="preserve"> installed </w:t>
      </w:r>
      <w:r w:rsidR="00AB072C" w:rsidRPr="009B3829">
        <w:rPr>
          <w:rFonts w:ascii="Arial" w:hAnsi="Arial" w:cs="Arial"/>
          <w:sz w:val="24"/>
          <w:szCs w:val="24"/>
        </w:rPr>
        <w:t xml:space="preserve">immediately </w:t>
      </w:r>
      <w:r w:rsidR="00737214" w:rsidRPr="009B3829">
        <w:rPr>
          <w:rFonts w:ascii="Arial" w:hAnsi="Arial" w:cs="Arial"/>
          <w:sz w:val="24"/>
          <w:szCs w:val="24"/>
        </w:rPr>
        <w:t xml:space="preserve">above the top </w:t>
      </w:r>
      <w:r w:rsidR="00760E19" w:rsidRPr="009B3829">
        <w:rPr>
          <w:rFonts w:ascii="Arial" w:hAnsi="Arial" w:cs="Arial"/>
          <w:sz w:val="24"/>
          <w:szCs w:val="24"/>
        </w:rPr>
        <w:t xml:space="preserve">synthetic </w:t>
      </w:r>
      <w:r w:rsidR="00737214" w:rsidRPr="009B3829">
        <w:rPr>
          <w:rFonts w:ascii="Arial" w:hAnsi="Arial" w:cs="Arial"/>
          <w:sz w:val="24"/>
          <w:szCs w:val="24"/>
        </w:rPr>
        <w:t>liner to assure that leachate is collected and remo</w:t>
      </w:r>
      <w:r w:rsidR="00910146" w:rsidRPr="009B3829">
        <w:rPr>
          <w:rFonts w:ascii="Arial" w:hAnsi="Arial" w:cs="Arial"/>
          <w:sz w:val="24"/>
          <w:szCs w:val="24"/>
        </w:rPr>
        <w:t>ved.  In addition, a leachate</w:t>
      </w:r>
      <w:r w:rsidR="00D90EF8" w:rsidRPr="009B3829">
        <w:rPr>
          <w:rFonts w:ascii="Arial" w:hAnsi="Arial" w:cs="Arial"/>
          <w:sz w:val="24"/>
          <w:szCs w:val="24"/>
        </w:rPr>
        <w:t xml:space="preserve"> detection, collection and removal system must be installed between</w:t>
      </w:r>
      <w:r w:rsidR="00910146" w:rsidRPr="009B3829">
        <w:rPr>
          <w:rFonts w:ascii="Arial" w:hAnsi="Arial" w:cs="Arial"/>
          <w:sz w:val="24"/>
          <w:szCs w:val="24"/>
        </w:rPr>
        <w:t xml:space="preserve"> </w:t>
      </w:r>
      <w:r w:rsidR="007470C2" w:rsidRPr="009B3829">
        <w:rPr>
          <w:rFonts w:ascii="Arial" w:hAnsi="Arial" w:cs="Arial"/>
          <w:sz w:val="24"/>
          <w:szCs w:val="24"/>
        </w:rPr>
        <w:t xml:space="preserve">the top </w:t>
      </w:r>
      <w:r w:rsidR="00553033" w:rsidRPr="009B3829">
        <w:rPr>
          <w:rFonts w:ascii="Arial" w:hAnsi="Arial" w:cs="Arial"/>
          <w:sz w:val="24"/>
          <w:szCs w:val="24"/>
        </w:rPr>
        <w:t xml:space="preserve">synthetic liner </w:t>
      </w:r>
      <w:r w:rsidR="007470C2" w:rsidRPr="009B3829">
        <w:rPr>
          <w:rFonts w:ascii="Arial" w:hAnsi="Arial" w:cs="Arial"/>
          <w:sz w:val="24"/>
          <w:szCs w:val="24"/>
        </w:rPr>
        <w:t xml:space="preserve">and bottom </w:t>
      </w:r>
      <w:r w:rsidR="00553033" w:rsidRPr="009B3829">
        <w:rPr>
          <w:rFonts w:ascii="Arial" w:hAnsi="Arial" w:cs="Arial"/>
          <w:sz w:val="24"/>
          <w:szCs w:val="24"/>
        </w:rPr>
        <w:t xml:space="preserve">composite </w:t>
      </w:r>
      <w:r w:rsidR="007470C2" w:rsidRPr="009B3829">
        <w:rPr>
          <w:rFonts w:ascii="Arial" w:hAnsi="Arial" w:cs="Arial"/>
          <w:sz w:val="24"/>
          <w:szCs w:val="24"/>
        </w:rPr>
        <w:t>liner.</w:t>
      </w:r>
    </w:p>
    <w:p w14:paraId="0045C233" w14:textId="77777777" w:rsidR="001E60C2" w:rsidRPr="009B3829" w:rsidRDefault="001E60C2" w:rsidP="00585DE4">
      <w:pPr>
        <w:pStyle w:val="RulesSub-Paragraph"/>
        <w:ind w:firstLine="0"/>
        <w:jc w:val="left"/>
        <w:rPr>
          <w:rFonts w:ascii="Arial" w:hAnsi="Arial" w:cs="Arial"/>
          <w:sz w:val="24"/>
          <w:szCs w:val="24"/>
        </w:rPr>
      </w:pPr>
    </w:p>
    <w:p w14:paraId="0549D529" w14:textId="2506B87D" w:rsidR="00DE3D9A" w:rsidRPr="009B3829" w:rsidRDefault="008838A6" w:rsidP="00585DE4">
      <w:pPr>
        <w:pStyle w:val="RulesSub-Paragraph"/>
        <w:ind w:left="1080"/>
        <w:jc w:val="left"/>
        <w:rPr>
          <w:rFonts w:ascii="Arial" w:hAnsi="Arial" w:cs="Arial"/>
          <w:sz w:val="24"/>
          <w:szCs w:val="24"/>
        </w:rPr>
      </w:pPr>
      <w:r w:rsidRPr="009B3829">
        <w:rPr>
          <w:rFonts w:ascii="Arial" w:hAnsi="Arial" w:cs="Arial"/>
          <w:sz w:val="24"/>
          <w:szCs w:val="24"/>
        </w:rPr>
        <w:t>(</w:t>
      </w:r>
      <w:r w:rsidR="001E60C2" w:rsidRPr="009B3829">
        <w:rPr>
          <w:rFonts w:ascii="Arial" w:hAnsi="Arial" w:cs="Arial"/>
          <w:sz w:val="24"/>
          <w:szCs w:val="24"/>
        </w:rPr>
        <w:t>6</w:t>
      </w:r>
      <w:r w:rsidRPr="009B3829">
        <w:rPr>
          <w:rFonts w:ascii="Arial" w:hAnsi="Arial" w:cs="Arial"/>
          <w:sz w:val="24"/>
          <w:szCs w:val="24"/>
        </w:rPr>
        <w:t>)</w:t>
      </w:r>
      <w:r w:rsidRPr="009B3829">
        <w:rPr>
          <w:rFonts w:ascii="Arial" w:hAnsi="Arial" w:cs="Arial"/>
          <w:sz w:val="24"/>
          <w:szCs w:val="24"/>
        </w:rPr>
        <w:tab/>
        <w:t>A leachate detection, collection and removal system must be constructed</w:t>
      </w:r>
      <w:r w:rsidR="007C63B9" w:rsidRPr="009B3829">
        <w:rPr>
          <w:rFonts w:ascii="Arial" w:hAnsi="Arial" w:cs="Arial"/>
          <w:sz w:val="24"/>
          <w:szCs w:val="24"/>
        </w:rPr>
        <w:t xml:space="preserve"> such that:</w:t>
      </w:r>
    </w:p>
    <w:p w14:paraId="20A4EECB" w14:textId="77777777" w:rsidR="007C63B9" w:rsidRPr="009B3829" w:rsidRDefault="007C63B9" w:rsidP="00585DE4">
      <w:pPr>
        <w:pStyle w:val="RulesSub-Paragraph"/>
        <w:ind w:left="1080"/>
        <w:jc w:val="left"/>
        <w:rPr>
          <w:rFonts w:ascii="Arial" w:hAnsi="Arial" w:cs="Arial"/>
          <w:sz w:val="24"/>
          <w:szCs w:val="24"/>
        </w:rPr>
      </w:pPr>
    </w:p>
    <w:p w14:paraId="58B56848" w14:textId="5C2915C7" w:rsidR="005A1FF1" w:rsidRPr="009B3829" w:rsidRDefault="005A1FF1" w:rsidP="00585DE4">
      <w:pPr>
        <w:ind w:left="1440" w:hanging="360"/>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The system immediately above the top </w:t>
      </w:r>
      <w:r w:rsidR="005559E5" w:rsidRPr="009B3829">
        <w:rPr>
          <w:rFonts w:ascii="Arial" w:hAnsi="Arial" w:cs="Arial"/>
          <w:sz w:val="24"/>
          <w:szCs w:val="24"/>
        </w:rPr>
        <w:t xml:space="preserve">synthetic </w:t>
      </w:r>
      <w:r w:rsidRPr="009B3829">
        <w:rPr>
          <w:rFonts w:ascii="Arial" w:hAnsi="Arial" w:cs="Arial"/>
          <w:sz w:val="24"/>
          <w:szCs w:val="24"/>
        </w:rPr>
        <w:t xml:space="preserve">liner must be designed, constructed, maintained, and operated to collect and remove leachate from the surface impoundment during the active life and post closure care period.  The collection and removal system </w:t>
      </w:r>
      <w:r w:rsidR="00FB723C" w:rsidRPr="009B3829">
        <w:rPr>
          <w:rFonts w:ascii="Arial" w:hAnsi="Arial" w:cs="Arial"/>
          <w:sz w:val="24"/>
          <w:szCs w:val="24"/>
        </w:rPr>
        <w:t>must</w:t>
      </w:r>
      <w:r w:rsidRPr="009B3829">
        <w:rPr>
          <w:rFonts w:ascii="Arial" w:hAnsi="Arial" w:cs="Arial"/>
          <w:sz w:val="24"/>
          <w:szCs w:val="24"/>
        </w:rPr>
        <w:t xml:space="preserve"> be </w:t>
      </w:r>
      <w:r w:rsidR="00FB723C" w:rsidRPr="009B3829">
        <w:rPr>
          <w:rFonts w:ascii="Arial" w:hAnsi="Arial" w:cs="Arial"/>
          <w:sz w:val="24"/>
          <w:szCs w:val="24"/>
        </w:rPr>
        <w:t>designed so</w:t>
      </w:r>
      <w:r w:rsidRPr="009B3829">
        <w:rPr>
          <w:rFonts w:ascii="Arial" w:hAnsi="Arial" w:cs="Arial"/>
          <w:sz w:val="24"/>
          <w:szCs w:val="24"/>
        </w:rPr>
        <w:t xml:space="preserve"> that no more than 30 cm (1 foot) of leachate </w:t>
      </w:r>
      <w:r w:rsidR="006E6914" w:rsidRPr="009B3829">
        <w:rPr>
          <w:rFonts w:ascii="Arial" w:hAnsi="Arial" w:cs="Arial"/>
          <w:sz w:val="24"/>
          <w:szCs w:val="24"/>
        </w:rPr>
        <w:t>wi</w:t>
      </w:r>
      <w:r w:rsidRPr="009B3829">
        <w:rPr>
          <w:rFonts w:ascii="Arial" w:hAnsi="Arial" w:cs="Arial"/>
          <w:sz w:val="24"/>
          <w:szCs w:val="24"/>
        </w:rPr>
        <w:t xml:space="preserve">ll accumulate on the top </w:t>
      </w:r>
      <w:r w:rsidR="005559E5" w:rsidRPr="009B3829">
        <w:rPr>
          <w:rFonts w:ascii="Arial" w:hAnsi="Arial" w:cs="Arial"/>
          <w:sz w:val="24"/>
          <w:szCs w:val="24"/>
        </w:rPr>
        <w:t xml:space="preserve">synthetic </w:t>
      </w:r>
      <w:r w:rsidRPr="009B3829">
        <w:rPr>
          <w:rFonts w:ascii="Arial" w:hAnsi="Arial" w:cs="Arial"/>
          <w:sz w:val="24"/>
          <w:szCs w:val="24"/>
        </w:rPr>
        <w:t>liner at any one time.</w:t>
      </w:r>
    </w:p>
    <w:p w14:paraId="426E80AD" w14:textId="77777777" w:rsidR="005A1FF1" w:rsidRPr="009B3829" w:rsidRDefault="005A1FF1" w:rsidP="00585DE4">
      <w:pPr>
        <w:ind w:left="1440" w:hanging="360"/>
        <w:rPr>
          <w:rFonts w:ascii="Arial" w:hAnsi="Arial" w:cs="Arial"/>
          <w:sz w:val="24"/>
          <w:szCs w:val="24"/>
        </w:rPr>
      </w:pPr>
    </w:p>
    <w:p w14:paraId="244B439E" w14:textId="209CA7C4" w:rsidR="005A1FF1" w:rsidRPr="009B3829" w:rsidRDefault="005A1FF1" w:rsidP="00585DE4">
      <w:pPr>
        <w:ind w:left="1440" w:hanging="360"/>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leachate collection system between the liners must be designed, constructed, maintained, and operated to detect, collect, and remove liquids that may leak through the top</w:t>
      </w:r>
      <w:r w:rsidR="00432A38" w:rsidRPr="009B3829">
        <w:rPr>
          <w:rFonts w:ascii="Arial" w:hAnsi="Arial" w:cs="Arial"/>
          <w:sz w:val="24"/>
          <w:szCs w:val="24"/>
        </w:rPr>
        <w:t xml:space="preserve"> synthetic</w:t>
      </w:r>
      <w:r w:rsidRPr="009B3829">
        <w:rPr>
          <w:rFonts w:ascii="Arial" w:hAnsi="Arial" w:cs="Arial"/>
          <w:sz w:val="24"/>
          <w:szCs w:val="24"/>
        </w:rPr>
        <w:t xml:space="preserve"> liner during the active life and post closure care period</w:t>
      </w:r>
      <w:r w:rsidR="00695FEF" w:rsidRPr="009B3829">
        <w:rPr>
          <w:rFonts w:ascii="Arial" w:hAnsi="Arial" w:cs="Arial"/>
          <w:sz w:val="24"/>
          <w:szCs w:val="24"/>
        </w:rPr>
        <w:t xml:space="preserve"> and meet the specifications for the action leakage rate approved for the impoundment</w:t>
      </w:r>
      <w:r w:rsidR="009F1B62" w:rsidRPr="009B3829">
        <w:rPr>
          <w:rFonts w:ascii="Arial" w:hAnsi="Arial" w:cs="Arial"/>
          <w:sz w:val="24"/>
          <w:szCs w:val="24"/>
        </w:rPr>
        <w:t xml:space="preserve"> </w:t>
      </w:r>
      <w:r w:rsidR="00695FEF" w:rsidRPr="009B3829">
        <w:rPr>
          <w:rFonts w:ascii="Arial" w:hAnsi="Arial" w:cs="Arial"/>
          <w:sz w:val="24"/>
          <w:szCs w:val="24"/>
        </w:rPr>
        <w:t>in accordance with 40 C.F.R. § 264</w:t>
      </w:r>
      <w:r w:rsidR="009F1B62" w:rsidRPr="009B3829">
        <w:rPr>
          <w:rFonts w:ascii="Arial" w:hAnsi="Arial" w:cs="Arial"/>
          <w:sz w:val="24"/>
          <w:szCs w:val="24"/>
        </w:rPr>
        <w:t>.222</w:t>
      </w:r>
      <w:r w:rsidRPr="009B3829">
        <w:rPr>
          <w:rFonts w:ascii="Arial" w:hAnsi="Arial" w:cs="Arial"/>
          <w:sz w:val="24"/>
          <w:szCs w:val="24"/>
        </w:rPr>
        <w:t>.</w:t>
      </w:r>
    </w:p>
    <w:p w14:paraId="766DC4E9" w14:textId="77777777" w:rsidR="005A1FF1" w:rsidRPr="009B3829" w:rsidRDefault="005A1FF1" w:rsidP="00585DE4">
      <w:pPr>
        <w:ind w:left="1440" w:hanging="360"/>
        <w:rPr>
          <w:rFonts w:ascii="Arial" w:hAnsi="Arial" w:cs="Arial"/>
          <w:sz w:val="24"/>
          <w:szCs w:val="24"/>
        </w:rPr>
      </w:pPr>
    </w:p>
    <w:p w14:paraId="6C28078B" w14:textId="77777777" w:rsidR="005A1FF1" w:rsidRPr="009B3829" w:rsidRDefault="005A1FF1" w:rsidP="00585DE4">
      <w:pPr>
        <w:ind w:left="1440"/>
        <w:rPr>
          <w:rFonts w:ascii="Arial" w:hAnsi="Arial" w:cs="Arial"/>
          <w:sz w:val="24"/>
          <w:szCs w:val="24"/>
        </w:rPr>
      </w:pPr>
      <w:r w:rsidRPr="009B3829">
        <w:rPr>
          <w:rFonts w:ascii="Arial" w:hAnsi="Arial" w:cs="Arial"/>
          <w:sz w:val="24"/>
          <w:szCs w:val="24"/>
        </w:rPr>
        <w:t>The requirements for the leachate detection, collection, and removal system are satisfied by installation of a system that is, at a minimum:</w:t>
      </w:r>
    </w:p>
    <w:p w14:paraId="56B644B9" w14:textId="77777777" w:rsidR="005A1FF1" w:rsidRPr="009B3829" w:rsidRDefault="005A1FF1" w:rsidP="00585DE4">
      <w:pPr>
        <w:ind w:left="1080"/>
        <w:rPr>
          <w:rFonts w:ascii="Arial" w:hAnsi="Arial" w:cs="Arial"/>
          <w:sz w:val="24"/>
          <w:szCs w:val="24"/>
        </w:rPr>
      </w:pPr>
    </w:p>
    <w:p w14:paraId="29775655" w14:textId="6787607A" w:rsidR="005A1FF1" w:rsidRPr="009B3829" w:rsidRDefault="005A1FF1" w:rsidP="00585DE4">
      <w:pPr>
        <w:ind w:left="1440"/>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 xml:space="preserve">) </w:t>
      </w:r>
      <w:r w:rsidRPr="009B3829">
        <w:rPr>
          <w:rFonts w:ascii="Arial" w:hAnsi="Arial" w:cs="Arial"/>
          <w:sz w:val="24"/>
          <w:szCs w:val="24"/>
        </w:rPr>
        <w:tab/>
        <w:t>Constructed with a bottom slop</w:t>
      </w:r>
      <w:r w:rsidR="004406FD" w:rsidRPr="009B3829">
        <w:rPr>
          <w:rFonts w:ascii="Arial" w:hAnsi="Arial" w:cs="Arial"/>
          <w:sz w:val="24"/>
          <w:szCs w:val="24"/>
        </w:rPr>
        <w:t>e</w:t>
      </w:r>
      <w:r w:rsidRPr="009B3829">
        <w:rPr>
          <w:rFonts w:ascii="Arial" w:hAnsi="Arial" w:cs="Arial"/>
          <w:sz w:val="24"/>
          <w:szCs w:val="24"/>
        </w:rPr>
        <w:t xml:space="preserve"> of one </w:t>
      </w:r>
      <w:r w:rsidR="00740064" w:rsidRPr="009B3829">
        <w:rPr>
          <w:rFonts w:ascii="Arial" w:hAnsi="Arial" w:cs="Arial"/>
          <w:sz w:val="24"/>
          <w:szCs w:val="24"/>
        </w:rPr>
        <w:t xml:space="preserve">% </w:t>
      </w:r>
      <w:r w:rsidRPr="009B3829">
        <w:rPr>
          <w:rFonts w:ascii="Arial" w:hAnsi="Arial" w:cs="Arial"/>
          <w:sz w:val="24"/>
          <w:szCs w:val="24"/>
        </w:rPr>
        <w:t>or more;</w:t>
      </w:r>
    </w:p>
    <w:p w14:paraId="6237CEA6" w14:textId="77777777" w:rsidR="005A1FF1" w:rsidRPr="009B3829" w:rsidRDefault="005A1FF1" w:rsidP="00585DE4">
      <w:pPr>
        <w:ind w:left="1800"/>
        <w:rPr>
          <w:rFonts w:ascii="Arial" w:hAnsi="Arial" w:cs="Arial"/>
          <w:sz w:val="24"/>
          <w:szCs w:val="24"/>
        </w:rPr>
      </w:pPr>
    </w:p>
    <w:p w14:paraId="11FF92FE" w14:textId="3238A50F" w:rsidR="005A1FF1" w:rsidRPr="009B3829" w:rsidRDefault="005A1FF1" w:rsidP="00585DE4">
      <w:pPr>
        <w:ind w:left="1800" w:hanging="360"/>
        <w:rPr>
          <w:rFonts w:ascii="Arial" w:hAnsi="Arial" w:cs="Arial"/>
          <w:sz w:val="24"/>
          <w:szCs w:val="24"/>
        </w:rPr>
      </w:pPr>
      <w:r w:rsidRPr="009B3829">
        <w:rPr>
          <w:rFonts w:ascii="Arial" w:hAnsi="Arial" w:cs="Arial"/>
          <w:sz w:val="24"/>
          <w:szCs w:val="24"/>
        </w:rPr>
        <w:t xml:space="preserve">(ii) </w:t>
      </w:r>
      <w:r w:rsidRPr="009B3829">
        <w:rPr>
          <w:rFonts w:ascii="Arial" w:hAnsi="Arial" w:cs="Arial"/>
          <w:sz w:val="24"/>
          <w:szCs w:val="24"/>
        </w:rPr>
        <w:tab/>
        <w:t>Constructed of granular drainage material with a hydraulic conductivity of 1 x 10</w:t>
      </w:r>
      <w:r w:rsidRPr="009B3829">
        <w:rPr>
          <w:rFonts w:ascii="Arial" w:hAnsi="Arial" w:cs="Arial"/>
          <w:sz w:val="24"/>
          <w:szCs w:val="24"/>
          <w:vertAlign w:val="superscript"/>
        </w:rPr>
        <w:t>-1</w:t>
      </w:r>
      <w:r w:rsidRPr="009B3829">
        <w:rPr>
          <w:rFonts w:ascii="Arial" w:hAnsi="Arial" w:cs="Arial"/>
          <w:sz w:val="24"/>
          <w:szCs w:val="24"/>
        </w:rPr>
        <w:t xml:space="preserve"> cm/sec or more and a thickness of 12 inches or more; or con</w:t>
      </w:r>
      <w:r w:rsidR="000F5EAE" w:rsidRPr="009B3829">
        <w:rPr>
          <w:rFonts w:ascii="Arial" w:hAnsi="Arial" w:cs="Arial"/>
          <w:sz w:val="24"/>
          <w:szCs w:val="24"/>
        </w:rPr>
        <w:t>s</w:t>
      </w:r>
      <w:r w:rsidRPr="009B3829">
        <w:rPr>
          <w:rFonts w:ascii="Arial" w:hAnsi="Arial" w:cs="Arial"/>
          <w:sz w:val="24"/>
          <w:szCs w:val="24"/>
        </w:rPr>
        <w:t xml:space="preserve">tructed of synthetic or geonet drainage materials with a </w:t>
      </w:r>
      <w:proofErr w:type="gramStart"/>
      <w:r w:rsidRPr="009B3829">
        <w:rPr>
          <w:rFonts w:ascii="Arial" w:hAnsi="Arial" w:cs="Arial"/>
          <w:sz w:val="24"/>
          <w:szCs w:val="24"/>
        </w:rPr>
        <w:t>transmissivity</w:t>
      </w:r>
      <w:proofErr w:type="gramEnd"/>
      <w:r w:rsidRPr="009B3829">
        <w:rPr>
          <w:rFonts w:ascii="Arial" w:hAnsi="Arial" w:cs="Arial"/>
          <w:sz w:val="24"/>
          <w:szCs w:val="24"/>
        </w:rPr>
        <w:t xml:space="preserve"> of 3</w:t>
      </w:r>
      <w:r w:rsidR="00296192" w:rsidRPr="009B3829">
        <w:rPr>
          <w:rFonts w:ascii="Arial" w:hAnsi="Arial" w:cs="Arial"/>
          <w:sz w:val="24"/>
          <w:szCs w:val="24"/>
        </w:rPr>
        <w:t xml:space="preserve"> </w:t>
      </w:r>
      <w:r w:rsidRPr="009B3829">
        <w:rPr>
          <w:rFonts w:ascii="Arial" w:hAnsi="Arial" w:cs="Arial"/>
          <w:sz w:val="24"/>
          <w:szCs w:val="24"/>
        </w:rPr>
        <w:t>x 10</w:t>
      </w:r>
      <w:r w:rsidRPr="009B3829">
        <w:rPr>
          <w:rFonts w:ascii="Arial" w:hAnsi="Arial" w:cs="Arial"/>
          <w:sz w:val="24"/>
          <w:szCs w:val="24"/>
          <w:vertAlign w:val="superscript"/>
        </w:rPr>
        <w:t>-4</w:t>
      </w:r>
      <w:r w:rsidRPr="009B3829">
        <w:rPr>
          <w:rFonts w:ascii="Arial" w:hAnsi="Arial" w:cs="Arial"/>
          <w:sz w:val="24"/>
          <w:szCs w:val="24"/>
        </w:rPr>
        <w:t xml:space="preserve"> m</w:t>
      </w:r>
      <w:r w:rsidRPr="009B3829">
        <w:rPr>
          <w:rFonts w:ascii="Arial" w:hAnsi="Arial" w:cs="Arial"/>
          <w:sz w:val="24"/>
          <w:szCs w:val="24"/>
          <w:vertAlign w:val="superscript"/>
        </w:rPr>
        <w:t>2</w:t>
      </w:r>
      <w:r w:rsidR="00C1099E" w:rsidRPr="009B3829">
        <w:rPr>
          <w:rFonts w:ascii="Arial" w:hAnsi="Arial" w:cs="Arial"/>
          <w:sz w:val="24"/>
          <w:szCs w:val="24"/>
          <w:vertAlign w:val="superscript"/>
        </w:rPr>
        <w:t xml:space="preserve"> </w:t>
      </w:r>
      <w:r w:rsidR="00B5616E" w:rsidRPr="009B3829">
        <w:rPr>
          <w:rFonts w:ascii="Arial" w:hAnsi="Arial" w:cs="Arial"/>
          <w:sz w:val="24"/>
          <w:szCs w:val="24"/>
        </w:rPr>
        <w:t>/</w:t>
      </w:r>
      <w:r w:rsidRPr="009B3829">
        <w:rPr>
          <w:rFonts w:ascii="Arial" w:hAnsi="Arial" w:cs="Arial"/>
          <w:sz w:val="24"/>
          <w:szCs w:val="24"/>
        </w:rPr>
        <w:t xml:space="preserve">sec or more; </w:t>
      </w:r>
    </w:p>
    <w:p w14:paraId="14B6E834" w14:textId="77777777" w:rsidR="005A1FF1" w:rsidRPr="009B3829" w:rsidRDefault="005A1FF1" w:rsidP="00585DE4">
      <w:pPr>
        <w:ind w:left="1800"/>
        <w:rPr>
          <w:rFonts w:ascii="Arial" w:hAnsi="Arial" w:cs="Arial"/>
          <w:sz w:val="24"/>
          <w:szCs w:val="24"/>
        </w:rPr>
      </w:pPr>
    </w:p>
    <w:p w14:paraId="47F6C2C5" w14:textId="412FD76E" w:rsidR="005A1FF1" w:rsidRPr="009B3829" w:rsidRDefault="005A1FF1" w:rsidP="00585DE4">
      <w:pPr>
        <w:ind w:left="1800" w:hanging="360"/>
        <w:rPr>
          <w:rFonts w:ascii="Arial" w:hAnsi="Arial" w:cs="Arial"/>
          <w:sz w:val="24"/>
          <w:szCs w:val="24"/>
        </w:rPr>
      </w:pPr>
      <w:r w:rsidRPr="009B3829">
        <w:rPr>
          <w:rFonts w:ascii="Arial" w:hAnsi="Arial" w:cs="Arial"/>
          <w:sz w:val="24"/>
          <w:szCs w:val="24"/>
        </w:rPr>
        <w:t xml:space="preserve">(iii) Constructed of materials that are chemically resistant to the waste managed in the surface impoundment and the leachate expected to be generated and of sufficient strength and thickness to prevent collapse under the pressures exerted by </w:t>
      </w:r>
      <w:proofErr w:type="gramStart"/>
      <w:r w:rsidRPr="009B3829">
        <w:rPr>
          <w:rFonts w:ascii="Arial" w:hAnsi="Arial" w:cs="Arial"/>
          <w:sz w:val="24"/>
          <w:szCs w:val="24"/>
        </w:rPr>
        <w:t>overlying wastes,</w:t>
      </w:r>
      <w:proofErr w:type="gramEnd"/>
      <w:r w:rsidRPr="009B3829">
        <w:rPr>
          <w:rFonts w:ascii="Arial" w:hAnsi="Arial" w:cs="Arial"/>
          <w:sz w:val="24"/>
          <w:szCs w:val="24"/>
        </w:rPr>
        <w:t xml:space="preserve"> waste cover materials, and by any equipment used at the surface impoundment; </w:t>
      </w:r>
    </w:p>
    <w:p w14:paraId="609ADC07" w14:textId="77777777" w:rsidR="005A1FF1" w:rsidRPr="009B3829" w:rsidRDefault="005A1FF1" w:rsidP="00585DE4">
      <w:pPr>
        <w:rPr>
          <w:rFonts w:ascii="Arial" w:hAnsi="Arial" w:cs="Arial"/>
          <w:sz w:val="24"/>
          <w:szCs w:val="24"/>
        </w:rPr>
      </w:pPr>
    </w:p>
    <w:p w14:paraId="2FF7D7EE" w14:textId="26D46A8B" w:rsidR="005A1FF1" w:rsidRPr="009B3829" w:rsidRDefault="005A1FF1" w:rsidP="00585DE4">
      <w:pPr>
        <w:ind w:left="1800" w:hanging="360"/>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t>Designed and operated to function without clogging during the active life and post</w:t>
      </w:r>
      <w:r w:rsidRPr="009B3829">
        <w:rPr>
          <w:rFonts w:ascii="Arial" w:hAnsi="Arial" w:cs="Arial"/>
          <w:sz w:val="24"/>
          <w:szCs w:val="24"/>
        </w:rPr>
        <w:noBreakHyphen/>
        <w:t>closure care period</w:t>
      </w:r>
      <w:r w:rsidR="007B17A1" w:rsidRPr="009B3829">
        <w:rPr>
          <w:rFonts w:ascii="Arial" w:hAnsi="Arial" w:cs="Arial"/>
          <w:sz w:val="24"/>
          <w:szCs w:val="24"/>
        </w:rPr>
        <w:t xml:space="preserve">; </w:t>
      </w:r>
      <w:r w:rsidR="00764DAB" w:rsidRPr="009B3829">
        <w:rPr>
          <w:rFonts w:ascii="Arial" w:hAnsi="Arial" w:cs="Arial"/>
          <w:sz w:val="24"/>
          <w:szCs w:val="24"/>
        </w:rPr>
        <w:t>and</w:t>
      </w:r>
    </w:p>
    <w:p w14:paraId="41E0B1BE" w14:textId="77777777" w:rsidR="00D44340" w:rsidRPr="009B3829" w:rsidRDefault="00D44340" w:rsidP="00585DE4">
      <w:pPr>
        <w:ind w:left="1800" w:hanging="360"/>
        <w:rPr>
          <w:rFonts w:ascii="Arial" w:hAnsi="Arial" w:cs="Arial"/>
          <w:sz w:val="24"/>
          <w:szCs w:val="24"/>
        </w:rPr>
      </w:pPr>
    </w:p>
    <w:p w14:paraId="575ABFB5" w14:textId="17DFC695" w:rsidR="007C63B9" w:rsidRPr="009B3829" w:rsidRDefault="005A1FF1" w:rsidP="00585DE4">
      <w:pPr>
        <w:pStyle w:val="RulesSub-Paragraph"/>
        <w:ind w:left="1800"/>
        <w:jc w:val="left"/>
        <w:rPr>
          <w:rFonts w:ascii="Arial" w:hAnsi="Arial" w:cs="Arial"/>
          <w:sz w:val="24"/>
          <w:szCs w:val="24"/>
        </w:rPr>
      </w:pPr>
      <w:r w:rsidRPr="009B3829">
        <w:rPr>
          <w:rFonts w:ascii="Arial" w:hAnsi="Arial" w:cs="Arial"/>
          <w:sz w:val="24"/>
          <w:szCs w:val="24"/>
        </w:rPr>
        <w:t>(v)</w:t>
      </w:r>
      <w:r w:rsidRPr="009B3829">
        <w:rPr>
          <w:rFonts w:ascii="Arial" w:hAnsi="Arial" w:cs="Arial"/>
          <w:sz w:val="24"/>
          <w:szCs w:val="24"/>
        </w:rPr>
        <w:tab/>
        <w:t>Constructed with sum</w:t>
      </w:r>
      <w:r w:rsidR="00764DAB" w:rsidRPr="009B3829">
        <w:rPr>
          <w:rFonts w:ascii="Arial" w:hAnsi="Arial" w:cs="Arial"/>
          <w:sz w:val="24"/>
          <w:szCs w:val="24"/>
        </w:rPr>
        <w:t>p</w:t>
      </w:r>
      <w:r w:rsidRPr="009B3829">
        <w:rPr>
          <w:rFonts w:ascii="Arial" w:hAnsi="Arial" w:cs="Arial"/>
          <w:sz w:val="24"/>
          <w:szCs w:val="24"/>
        </w:rPr>
        <w:t xml:space="preserve">s and liquid removal methods </w:t>
      </w:r>
      <w:r w:rsidR="008579BB" w:rsidRPr="009B3829">
        <w:rPr>
          <w:rFonts w:ascii="Arial" w:hAnsi="Arial" w:cs="Arial"/>
          <w:sz w:val="24"/>
          <w:szCs w:val="24"/>
        </w:rPr>
        <w:t xml:space="preserve">(e.g., pumps) </w:t>
      </w:r>
      <w:r w:rsidRPr="009B3829">
        <w:rPr>
          <w:rFonts w:ascii="Arial" w:hAnsi="Arial" w:cs="Arial"/>
          <w:sz w:val="24"/>
          <w:szCs w:val="24"/>
        </w:rPr>
        <w:t xml:space="preserve">of sufficient size to collect and remove liquids from the sump and prevent liquids from backing up into the drainage layer. </w:t>
      </w:r>
      <w:r w:rsidR="007B17A1" w:rsidRPr="009B3829">
        <w:rPr>
          <w:rFonts w:ascii="Arial" w:hAnsi="Arial" w:cs="Arial"/>
          <w:sz w:val="24"/>
          <w:szCs w:val="24"/>
        </w:rPr>
        <w:t xml:space="preserve"> </w:t>
      </w:r>
      <w:r w:rsidRPr="009B3829">
        <w:rPr>
          <w:rFonts w:ascii="Arial" w:hAnsi="Arial" w:cs="Arial"/>
          <w:sz w:val="24"/>
          <w:szCs w:val="24"/>
        </w:rPr>
        <w:t>Each</w:t>
      </w:r>
      <w:r w:rsidR="001E401B" w:rsidRPr="009B3829">
        <w:rPr>
          <w:rFonts w:ascii="Arial" w:hAnsi="Arial" w:cs="Arial"/>
          <w:sz w:val="24"/>
          <w:szCs w:val="24"/>
        </w:rPr>
        <w:t xml:space="preserve"> unit must have its own </w:t>
      </w:r>
      <w:r w:rsidRPr="009B3829">
        <w:rPr>
          <w:rFonts w:ascii="Arial" w:hAnsi="Arial" w:cs="Arial"/>
          <w:sz w:val="24"/>
          <w:szCs w:val="24"/>
        </w:rPr>
        <w:t>sump</w:t>
      </w:r>
      <w:r w:rsidR="001E401B" w:rsidRPr="009B3829">
        <w:rPr>
          <w:rFonts w:ascii="Arial" w:hAnsi="Arial" w:cs="Arial"/>
          <w:sz w:val="24"/>
          <w:szCs w:val="24"/>
        </w:rPr>
        <w:t>(s</w:t>
      </w:r>
      <w:proofErr w:type="gramStart"/>
      <w:r w:rsidR="001E401B" w:rsidRPr="009B3829">
        <w:rPr>
          <w:rFonts w:ascii="Arial" w:hAnsi="Arial" w:cs="Arial"/>
          <w:sz w:val="24"/>
          <w:szCs w:val="24"/>
        </w:rPr>
        <w:t>)</w:t>
      </w:r>
      <w:proofErr w:type="gramEnd"/>
      <w:r w:rsidRPr="009B3829">
        <w:rPr>
          <w:rFonts w:ascii="Arial" w:hAnsi="Arial" w:cs="Arial"/>
          <w:sz w:val="24"/>
          <w:szCs w:val="24"/>
        </w:rPr>
        <w:t xml:space="preserve"> and </w:t>
      </w:r>
      <w:r w:rsidR="001E401B" w:rsidRPr="009B3829">
        <w:rPr>
          <w:rFonts w:ascii="Arial" w:hAnsi="Arial" w:cs="Arial"/>
          <w:sz w:val="24"/>
          <w:szCs w:val="24"/>
        </w:rPr>
        <w:t xml:space="preserve">each sump and </w:t>
      </w:r>
      <w:r w:rsidRPr="009B3829">
        <w:rPr>
          <w:rFonts w:ascii="Arial" w:hAnsi="Arial" w:cs="Arial"/>
          <w:sz w:val="24"/>
          <w:szCs w:val="24"/>
        </w:rPr>
        <w:t>removal system must provide a method for measur</w:t>
      </w:r>
      <w:r w:rsidR="000F4F7A" w:rsidRPr="009B3829">
        <w:rPr>
          <w:rFonts w:ascii="Arial" w:hAnsi="Arial" w:cs="Arial"/>
          <w:sz w:val="24"/>
          <w:szCs w:val="24"/>
        </w:rPr>
        <w:t>ing</w:t>
      </w:r>
      <w:r w:rsidRPr="009B3829">
        <w:rPr>
          <w:rFonts w:ascii="Arial" w:hAnsi="Arial" w:cs="Arial"/>
          <w:sz w:val="24"/>
          <w:szCs w:val="24"/>
        </w:rPr>
        <w:t xml:space="preserve"> and recording the volume of liquids present and removed</w:t>
      </w:r>
      <w:r w:rsidR="007B17A1" w:rsidRPr="009B3829">
        <w:rPr>
          <w:rFonts w:ascii="Arial" w:hAnsi="Arial" w:cs="Arial"/>
          <w:sz w:val="24"/>
          <w:szCs w:val="24"/>
        </w:rPr>
        <w:t>.</w:t>
      </w:r>
    </w:p>
    <w:p w14:paraId="1346CFF2" w14:textId="77777777" w:rsidR="00AB2919" w:rsidRPr="009B3829" w:rsidRDefault="00AB2919" w:rsidP="00A478FE">
      <w:pPr>
        <w:spacing w:line="240" w:lineRule="atLeast"/>
        <w:ind w:left="1440" w:hanging="360"/>
        <w:rPr>
          <w:rFonts w:ascii="Arial" w:hAnsi="Arial" w:cs="Arial"/>
          <w:sz w:val="24"/>
          <w:szCs w:val="24"/>
        </w:rPr>
      </w:pPr>
    </w:p>
    <w:p w14:paraId="1EA42AD7"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Dikes must be designed with sufficient structural integrity to prevent failure when saturated, without dependence on any liner system for support.</w:t>
      </w:r>
    </w:p>
    <w:p w14:paraId="1B0C4F3A" w14:textId="77777777" w:rsidR="00AB2919" w:rsidRPr="009B3829" w:rsidRDefault="00AB2919" w:rsidP="00A478FE">
      <w:pPr>
        <w:spacing w:line="240" w:lineRule="atLeast"/>
        <w:ind w:left="1080" w:hanging="360"/>
        <w:rPr>
          <w:rFonts w:ascii="Arial" w:hAnsi="Arial" w:cs="Arial"/>
          <w:sz w:val="24"/>
          <w:szCs w:val="24"/>
        </w:rPr>
      </w:pPr>
    </w:p>
    <w:p w14:paraId="424824BC"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Earthen dikes must have a protective cover such as grass, shale or rock to minimize wind and water erosion and to preserve their structural integrity.</w:t>
      </w:r>
    </w:p>
    <w:p w14:paraId="64B610C5" w14:textId="77777777" w:rsidR="00AB2919" w:rsidRPr="009B3829" w:rsidRDefault="00AB2919" w:rsidP="00585DE4">
      <w:pPr>
        <w:pStyle w:val="RulesParagraph"/>
        <w:jc w:val="left"/>
        <w:rPr>
          <w:rFonts w:ascii="Arial" w:hAnsi="Arial" w:cs="Arial"/>
          <w:sz w:val="24"/>
          <w:szCs w:val="24"/>
        </w:rPr>
      </w:pPr>
    </w:p>
    <w:p w14:paraId="37AE328E"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(9)</w:t>
      </w:r>
      <w:r w:rsidRPr="009B3829">
        <w:rPr>
          <w:rFonts w:ascii="Arial" w:hAnsi="Arial" w:cs="Arial"/>
          <w:sz w:val="24"/>
          <w:szCs w:val="24"/>
        </w:rPr>
        <w:tab/>
        <w:t>Run</w:t>
      </w:r>
      <w:r w:rsidRPr="009B3829">
        <w:rPr>
          <w:rFonts w:ascii="Arial" w:hAnsi="Arial" w:cs="Arial"/>
          <w:sz w:val="24"/>
          <w:szCs w:val="24"/>
        </w:rPr>
        <w:noBreakHyphen/>
        <w:t>on must be diverted away from the surface impoundment.</w:t>
      </w:r>
    </w:p>
    <w:p w14:paraId="30D63506" w14:textId="77777777" w:rsidR="00AB2919" w:rsidRPr="009B3829" w:rsidRDefault="00AB2919" w:rsidP="00585DE4">
      <w:pPr>
        <w:pStyle w:val="RulesParagraph"/>
        <w:jc w:val="left"/>
        <w:rPr>
          <w:rFonts w:ascii="Arial" w:hAnsi="Arial" w:cs="Arial"/>
          <w:sz w:val="24"/>
          <w:szCs w:val="24"/>
        </w:rPr>
      </w:pPr>
    </w:p>
    <w:p w14:paraId="24BCECF1" w14:textId="2B81BACF"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(10)</w:t>
      </w:r>
      <w:r w:rsidR="003A38B0" w:rsidRPr="009B3829">
        <w:rPr>
          <w:rFonts w:ascii="Arial" w:hAnsi="Arial" w:cs="Arial"/>
          <w:sz w:val="24"/>
          <w:szCs w:val="24"/>
        </w:rPr>
        <w:tab/>
      </w:r>
      <w:r w:rsidRPr="009B3829">
        <w:rPr>
          <w:rFonts w:ascii="Arial" w:hAnsi="Arial" w:cs="Arial"/>
          <w:sz w:val="24"/>
          <w:szCs w:val="24"/>
        </w:rPr>
        <w:t xml:space="preserve">At least two feet of freeboard must be </w:t>
      </w:r>
      <w:proofErr w:type="gramStart"/>
      <w:r w:rsidRPr="009B3829">
        <w:rPr>
          <w:rFonts w:ascii="Arial" w:hAnsi="Arial" w:cs="Arial"/>
          <w:sz w:val="24"/>
          <w:szCs w:val="24"/>
        </w:rPr>
        <w:t>assured at all times</w:t>
      </w:r>
      <w:proofErr w:type="gramEnd"/>
      <w:r w:rsidRPr="009B3829">
        <w:rPr>
          <w:rFonts w:ascii="Arial" w:hAnsi="Arial" w:cs="Arial"/>
          <w:sz w:val="24"/>
          <w:szCs w:val="24"/>
        </w:rPr>
        <w:t>.</w:t>
      </w:r>
    </w:p>
    <w:p w14:paraId="7EDA9125" w14:textId="77777777" w:rsidR="00AB2919" w:rsidRPr="009B3829" w:rsidRDefault="00AB2919" w:rsidP="00585DE4">
      <w:pPr>
        <w:pStyle w:val="RulesParagraph"/>
        <w:jc w:val="left"/>
        <w:rPr>
          <w:rFonts w:ascii="Arial" w:hAnsi="Arial" w:cs="Arial"/>
          <w:sz w:val="24"/>
          <w:szCs w:val="24"/>
        </w:rPr>
      </w:pPr>
    </w:p>
    <w:p w14:paraId="21FF301B" w14:textId="4F8D1544"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(11)</w:t>
      </w:r>
      <w:r w:rsidR="003A38B0" w:rsidRPr="009B3829">
        <w:rPr>
          <w:rFonts w:ascii="Arial" w:hAnsi="Arial" w:cs="Arial"/>
          <w:sz w:val="24"/>
          <w:szCs w:val="24"/>
        </w:rPr>
        <w:tab/>
      </w:r>
      <w:r w:rsidRPr="009B3829">
        <w:rPr>
          <w:rFonts w:ascii="Arial" w:hAnsi="Arial" w:cs="Arial"/>
          <w:sz w:val="24"/>
          <w:szCs w:val="24"/>
        </w:rPr>
        <w:t xml:space="preserve">An automatic shutoff or automatic diversion system must be installed in the waste feed so that flow of waste into the impoundment will stop when there is less than </w:t>
      </w:r>
      <w:r w:rsidR="00A478FE" w:rsidRPr="009B3829">
        <w:rPr>
          <w:rFonts w:ascii="Arial" w:hAnsi="Arial" w:cs="Arial"/>
          <w:sz w:val="24"/>
          <w:szCs w:val="24"/>
        </w:rPr>
        <w:t>two</w:t>
      </w:r>
      <w:r w:rsidRPr="009B3829">
        <w:rPr>
          <w:rFonts w:ascii="Arial" w:hAnsi="Arial" w:cs="Arial"/>
          <w:sz w:val="24"/>
          <w:szCs w:val="24"/>
        </w:rPr>
        <w:t xml:space="preserve"> feet of freeboard or any failure of the base or liners.</w:t>
      </w:r>
    </w:p>
    <w:p w14:paraId="55E5326E" w14:textId="77777777" w:rsidR="00AB2919" w:rsidRPr="009B3829" w:rsidRDefault="00AB2919" w:rsidP="00585DE4">
      <w:pPr>
        <w:pStyle w:val="RulesParagraph"/>
        <w:jc w:val="left"/>
        <w:rPr>
          <w:rFonts w:ascii="Arial" w:hAnsi="Arial" w:cs="Arial"/>
          <w:sz w:val="24"/>
          <w:szCs w:val="24"/>
        </w:rPr>
      </w:pPr>
    </w:p>
    <w:p w14:paraId="54CC8FC2" w14:textId="309631B4"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(12)</w:t>
      </w:r>
      <w:r w:rsidR="006B01E8" w:rsidRPr="009B3829">
        <w:rPr>
          <w:rFonts w:ascii="Arial" w:hAnsi="Arial" w:cs="Arial"/>
          <w:sz w:val="24"/>
          <w:szCs w:val="24"/>
        </w:rPr>
        <w:t xml:space="preserve"> </w:t>
      </w:r>
      <w:r w:rsidRPr="009B3829">
        <w:rPr>
          <w:rFonts w:ascii="Arial" w:hAnsi="Arial" w:cs="Arial"/>
          <w:sz w:val="24"/>
          <w:szCs w:val="24"/>
        </w:rPr>
        <w:t>An automatic alarm system to alert the operator to abnormal operations and to malfunctions must be installed.</w:t>
      </w:r>
    </w:p>
    <w:p w14:paraId="46B3F199" w14:textId="77777777" w:rsidR="00AB2919" w:rsidRPr="009B3829" w:rsidRDefault="00AB2919" w:rsidP="00585DE4">
      <w:pPr>
        <w:pStyle w:val="RulesParagraph"/>
        <w:jc w:val="left"/>
        <w:rPr>
          <w:rFonts w:ascii="Arial" w:hAnsi="Arial" w:cs="Arial"/>
          <w:sz w:val="24"/>
          <w:szCs w:val="24"/>
        </w:rPr>
      </w:pPr>
    </w:p>
    <w:p w14:paraId="0048588C" w14:textId="7275AF96"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(13)</w:t>
      </w:r>
      <w:r w:rsidR="006B01E8" w:rsidRPr="009B3829">
        <w:rPr>
          <w:rFonts w:ascii="Arial" w:hAnsi="Arial" w:cs="Arial"/>
          <w:sz w:val="24"/>
          <w:szCs w:val="24"/>
        </w:rPr>
        <w:t xml:space="preserve"> </w:t>
      </w:r>
      <w:r w:rsidRPr="009B3829">
        <w:rPr>
          <w:rFonts w:ascii="Arial" w:hAnsi="Arial" w:cs="Arial"/>
          <w:sz w:val="24"/>
          <w:szCs w:val="24"/>
        </w:rPr>
        <w:t xml:space="preserve">A backup containment system must be provided to contain 20% of the volume of the impoundment or </w:t>
      </w:r>
      <w:r w:rsidR="00A478FE" w:rsidRPr="009B3829">
        <w:rPr>
          <w:rFonts w:ascii="Arial" w:hAnsi="Arial" w:cs="Arial"/>
          <w:sz w:val="24"/>
          <w:szCs w:val="24"/>
        </w:rPr>
        <w:t xml:space="preserve">four </w:t>
      </w:r>
      <w:r w:rsidRPr="009B3829">
        <w:rPr>
          <w:rFonts w:ascii="Arial" w:hAnsi="Arial" w:cs="Arial"/>
          <w:sz w:val="24"/>
          <w:szCs w:val="24"/>
        </w:rPr>
        <w:t>hours maximum flow from the influent pipe(s), whichever is the larger amount.</w:t>
      </w:r>
    </w:p>
    <w:p w14:paraId="72799DCA" w14:textId="77777777" w:rsidR="00AB2919" w:rsidRPr="009B3829" w:rsidRDefault="00AB2919" w:rsidP="00585DE4">
      <w:pPr>
        <w:pStyle w:val="RulesParagraph"/>
        <w:jc w:val="left"/>
        <w:rPr>
          <w:rFonts w:ascii="Arial" w:hAnsi="Arial" w:cs="Arial"/>
          <w:sz w:val="24"/>
          <w:szCs w:val="24"/>
        </w:rPr>
      </w:pPr>
    </w:p>
    <w:p w14:paraId="3EA751A9" w14:textId="798E4261"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(14)</w:t>
      </w:r>
      <w:r w:rsidR="006B01E8" w:rsidRPr="009B3829">
        <w:rPr>
          <w:rFonts w:ascii="Arial" w:hAnsi="Arial" w:cs="Arial"/>
          <w:sz w:val="24"/>
          <w:szCs w:val="24"/>
        </w:rPr>
        <w:t xml:space="preserve"> </w:t>
      </w:r>
      <w:r w:rsidRPr="009B3829">
        <w:rPr>
          <w:rFonts w:ascii="Arial" w:hAnsi="Arial" w:cs="Arial"/>
          <w:sz w:val="24"/>
          <w:szCs w:val="24"/>
        </w:rPr>
        <w:t>The applicant must evaluate the earthquake risk and must demonstrate that the facility is designed so that any disruption due to earthquake will not cause any performance standard to be violated.</w:t>
      </w:r>
    </w:p>
    <w:p w14:paraId="33F48B40" w14:textId="77777777" w:rsidR="00AB2919" w:rsidRPr="009B3829" w:rsidRDefault="00AB2919" w:rsidP="00585DE4">
      <w:pPr>
        <w:pStyle w:val="RulesParagraph"/>
        <w:jc w:val="left"/>
        <w:rPr>
          <w:rFonts w:ascii="Arial" w:hAnsi="Arial" w:cs="Arial"/>
          <w:sz w:val="24"/>
          <w:szCs w:val="24"/>
        </w:rPr>
      </w:pPr>
    </w:p>
    <w:p w14:paraId="478EDB55" w14:textId="61956C83"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(15)</w:t>
      </w:r>
      <w:r w:rsidR="006B01E8" w:rsidRPr="009B3829">
        <w:rPr>
          <w:rFonts w:ascii="Arial" w:hAnsi="Arial" w:cs="Arial"/>
          <w:sz w:val="24"/>
          <w:szCs w:val="24"/>
        </w:rPr>
        <w:t xml:space="preserve"> </w:t>
      </w:r>
      <w:r w:rsidRPr="009B3829">
        <w:rPr>
          <w:rFonts w:ascii="Arial" w:hAnsi="Arial" w:cs="Arial"/>
          <w:sz w:val="24"/>
          <w:szCs w:val="24"/>
        </w:rPr>
        <w:t>The applicant must evaluate the compaction and settlement beneath the liners and must demonstrate that the liners will not crack or rupture under full potential load.</w:t>
      </w:r>
      <w:r w:rsidR="00CF3CBF" w:rsidRPr="009B3829">
        <w:rPr>
          <w:rFonts w:ascii="Arial" w:hAnsi="Arial" w:cs="Arial"/>
          <w:sz w:val="24"/>
          <w:szCs w:val="24"/>
        </w:rPr>
        <w:t xml:space="preserve">  The applicant </w:t>
      </w:r>
      <w:r w:rsidR="00883FC0" w:rsidRPr="009B3829">
        <w:rPr>
          <w:rFonts w:ascii="Arial" w:hAnsi="Arial" w:cs="Arial"/>
          <w:sz w:val="24"/>
          <w:szCs w:val="24"/>
        </w:rPr>
        <w:t xml:space="preserve">must </w:t>
      </w:r>
      <w:r w:rsidR="00454947" w:rsidRPr="009B3829">
        <w:rPr>
          <w:rFonts w:ascii="Arial" w:hAnsi="Arial" w:cs="Arial"/>
          <w:sz w:val="24"/>
          <w:szCs w:val="24"/>
        </w:rPr>
        <w:t xml:space="preserve">comply with the construction quality </w:t>
      </w:r>
      <w:r w:rsidR="00D05E35" w:rsidRPr="009B3829">
        <w:rPr>
          <w:rFonts w:ascii="Arial" w:hAnsi="Arial" w:cs="Arial"/>
          <w:sz w:val="24"/>
          <w:szCs w:val="24"/>
        </w:rPr>
        <w:t>a</w:t>
      </w:r>
      <w:r w:rsidR="00454947" w:rsidRPr="009B3829">
        <w:rPr>
          <w:rFonts w:ascii="Arial" w:hAnsi="Arial" w:cs="Arial"/>
          <w:sz w:val="24"/>
          <w:szCs w:val="24"/>
        </w:rPr>
        <w:t>ssur</w:t>
      </w:r>
      <w:r w:rsidR="00642D6F" w:rsidRPr="009B3829">
        <w:rPr>
          <w:rFonts w:ascii="Arial" w:hAnsi="Arial" w:cs="Arial"/>
          <w:sz w:val="24"/>
          <w:szCs w:val="24"/>
        </w:rPr>
        <w:t>a</w:t>
      </w:r>
      <w:r w:rsidR="00454947" w:rsidRPr="009B3829">
        <w:rPr>
          <w:rFonts w:ascii="Arial" w:hAnsi="Arial" w:cs="Arial"/>
          <w:sz w:val="24"/>
          <w:szCs w:val="24"/>
        </w:rPr>
        <w:t>nce</w:t>
      </w:r>
      <w:r w:rsidR="00642D6F" w:rsidRPr="009B3829">
        <w:rPr>
          <w:rFonts w:ascii="Arial" w:hAnsi="Arial" w:cs="Arial"/>
          <w:sz w:val="24"/>
          <w:szCs w:val="24"/>
        </w:rPr>
        <w:t xml:space="preserve"> program</w:t>
      </w:r>
      <w:r w:rsidR="00CB7831" w:rsidRPr="009B3829">
        <w:rPr>
          <w:rFonts w:ascii="Arial" w:hAnsi="Arial" w:cs="Arial"/>
          <w:sz w:val="24"/>
          <w:szCs w:val="24"/>
        </w:rPr>
        <w:t xml:space="preserve"> requirements of </w:t>
      </w:r>
      <w:r w:rsidR="00426C03" w:rsidRPr="009B3829">
        <w:rPr>
          <w:rFonts w:ascii="Arial" w:hAnsi="Arial" w:cs="Arial"/>
          <w:sz w:val="24"/>
          <w:szCs w:val="24"/>
        </w:rPr>
        <w:t>Section 6(C)(7) of this Chapter and 40 C.F.R. §</w:t>
      </w:r>
      <w:r w:rsidR="005F522B" w:rsidRPr="009B3829">
        <w:rPr>
          <w:rFonts w:ascii="Arial" w:hAnsi="Arial" w:cs="Arial"/>
          <w:sz w:val="24"/>
          <w:szCs w:val="24"/>
        </w:rPr>
        <w:t xml:space="preserve"> 264.19</w:t>
      </w:r>
      <w:r w:rsidR="00EC23E1" w:rsidRPr="009B3829">
        <w:rPr>
          <w:rFonts w:ascii="Arial" w:hAnsi="Arial" w:cs="Arial"/>
          <w:sz w:val="24"/>
          <w:szCs w:val="24"/>
        </w:rPr>
        <w:t xml:space="preserve">, including </w:t>
      </w:r>
      <w:r w:rsidR="0003084A" w:rsidRPr="009B3829">
        <w:rPr>
          <w:rFonts w:ascii="Arial" w:hAnsi="Arial" w:cs="Arial"/>
          <w:sz w:val="24"/>
          <w:szCs w:val="24"/>
        </w:rPr>
        <w:t xml:space="preserve">quality assurance of construction design, </w:t>
      </w:r>
      <w:r w:rsidR="00EC23E1" w:rsidRPr="009B3829">
        <w:rPr>
          <w:rFonts w:ascii="Arial" w:hAnsi="Arial" w:cs="Arial"/>
          <w:sz w:val="24"/>
          <w:szCs w:val="24"/>
        </w:rPr>
        <w:t>structural</w:t>
      </w:r>
      <w:r w:rsidR="003F40D3" w:rsidRPr="009B3829">
        <w:rPr>
          <w:rFonts w:ascii="Arial" w:hAnsi="Arial" w:cs="Arial"/>
          <w:sz w:val="24"/>
          <w:szCs w:val="24"/>
        </w:rPr>
        <w:t xml:space="preserve"> stability and integrity of all components</w:t>
      </w:r>
      <w:r w:rsidR="005F522B" w:rsidRPr="009B3829">
        <w:rPr>
          <w:rFonts w:ascii="Arial" w:hAnsi="Arial" w:cs="Arial"/>
          <w:sz w:val="24"/>
          <w:szCs w:val="24"/>
        </w:rPr>
        <w:t>.</w:t>
      </w:r>
    </w:p>
    <w:p w14:paraId="4E8137DA" w14:textId="77777777" w:rsidR="00AB2919" w:rsidRPr="009B3829" w:rsidRDefault="00AB2919" w:rsidP="00585DE4">
      <w:pPr>
        <w:pStyle w:val="RulesParagraph"/>
        <w:jc w:val="left"/>
        <w:rPr>
          <w:rFonts w:ascii="Arial" w:hAnsi="Arial" w:cs="Arial"/>
          <w:sz w:val="24"/>
          <w:szCs w:val="24"/>
        </w:rPr>
      </w:pPr>
    </w:p>
    <w:p w14:paraId="4E487638" w14:textId="4C6A7AEC"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(16)</w:t>
      </w:r>
      <w:r w:rsidR="006B01E8" w:rsidRPr="009B3829">
        <w:rPr>
          <w:rFonts w:ascii="Arial" w:hAnsi="Arial" w:cs="Arial"/>
          <w:sz w:val="24"/>
          <w:szCs w:val="24"/>
        </w:rPr>
        <w:t xml:space="preserve"> </w:t>
      </w:r>
      <w:r w:rsidRPr="009B3829">
        <w:rPr>
          <w:rFonts w:ascii="Arial" w:hAnsi="Arial" w:cs="Arial"/>
          <w:sz w:val="24"/>
          <w:szCs w:val="24"/>
        </w:rPr>
        <w:t>A ground water monitoring system which meets the requirements of Section 8</w:t>
      </w:r>
      <w:r w:rsidR="00723206" w:rsidRPr="009B3829">
        <w:rPr>
          <w:rFonts w:ascii="Arial" w:hAnsi="Arial" w:cs="Arial"/>
          <w:sz w:val="24"/>
          <w:szCs w:val="24"/>
        </w:rPr>
        <w:t>(</w:t>
      </w:r>
      <w:r w:rsidRPr="009B3829">
        <w:rPr>
          <w:rFonts w:ascii="Arial" w:hAnsi="Arial" w:cs="Arial"/>
          <w:sz w:val="24"/>
          <w:szCs w:val="24"/>
        </w:rPr>
        <w:t>D</w:t>
      </w:r>
      <w:r w:rsidR="00723206" w:rsidRPr="009B3829">
        <w:rPr>
          <w:rFonts w:ascii="Arial" w:hAnsi="Arial" w:cs="Arial"/>
          <w:sz w:val="24"/>
          <w:szCs w:val="24"/>
        </w:rPr>
        <w:t>)</w:t>
      </w:r>
      <w:r w:rsidRPr="009B3829">
        <w:rPr>
          <w:rFonts w:ascii="Arial" w:hAnsi="Arial" w:cs="Arial"/>
          <w:sz w:val="24"/>
          <w:szCs w:val="24"/>
        </w:rPr>
        <w:t xml:space="preserve"> of this </w:t>
      </w:r>
      <w:r w:rsidR="00723206" w:rsidRPr="009B3829">
        <w:rPr>
          <w:rFonts w:ascii="Arial" w:hAnsi="Arial" w:cs="Arial"/>
          <w:sz w:val="24"/>
          <w:szCs w:val="24"/>
        </w:rPr>
        <w:t>Chapter</w:t>
      </w:r>
      <w:r w:rsidRPr="009B3829">
        <w:rPr>
          <w:rFonts w:ascii="Arial" w:hAnsi="Arial" w:cs="Arial"/>
          <w:sz w:val="24"/>
          <w:szCs w:val="24"/>
        </w:rPr>
        <w:t xml:space="preserve"> must be operational before any waste is placed in the impoundment.</w:t>
      </w:r>
    </w:p>
    <w:p w14:paraId="4CEC1BE2" w14:textId="77777777" w:rsidR="00AB2919" w:rsidRPr="009B3829" w:rsidRDefault="00AB2919" w:rsidP="00585DE4">
      <w:pPr>
        <w:pStyle w:val="RulesParagraph"/>
        <w:jc w:val="left"/>
        <w:rPr>
          <w:rFonts w:ascii="Arial" w:hAnsi="Arial" w:cs="Arial"/>
          <w:sz w:val="24"/>
          <w:szCs w:val="24"/>
        </w:rPr>
      </w:pPr>
    </w:p>
    <w:p w14:paraId="18F68944" w14:textId="2BFAA0A7"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(17)</w:t>
      </w:r>
      <w:r w:rsidR="006B01E8" w:rsidRPr="009B3829">
        <w:rPr>
          <w:rFonts w:ascii="Arial" w:hAnsi="Arial" w:cs="Arial"/>
          <w:sz w:val="24"/>
          <w:szCs w:val="24"/>
        </w:rPr>
        <w:t xml:space="preserve"> </w:t>
      </w:r>
      <w:r w:rsidRPr="009B3829">
        <w:rPr>
          <w:rFonts w:ascii="Arial" w:hAnsi="Arial" w:cs="Arial"/>
          <w:sz w:val="24"/>
          <w:szCs w:val="24"/>
        </w:rPr>
        <w:t>Fugitive emissions, including volatile organic compounds, from the surface impoundment, must be controlled in accordance with a plan approved by the Board.</w:t>
      </w:r>
    </w:p>
    <w:p w14:paraId="44FCB937" w14:textId="77777777" w:rsidR="00AB2919" w:rsidRPr="009B3829" w:rsidRDefault="00AB2919" w:rsidP="00585DE4">
      <w:pPr>
        <w:pStyle w:val="RulesParagraph"/>
        <w:jc w:val="left"/>
        <w:rPr>
          <w:rFonts w:ascii="Arial" w:hAnsi="Arial" w:cs="Arial"/>
          <w:sz w:val="24"/>
          <w:szCs w:val="24"/>
        </w:rPr>
      </w:pPr>
    </w:p>
    <w:p w14:paraId="2E5A3FB5" w14:textId="129BE25D"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(18)</w:t>
      </w:r>
      <w:r w:rsidR="006B01E8" w:rsidRPr="009B3829">
        <w:rPr>
          <w:rFonts w:ascii="Arial" w:hAnsi="Arial" w:cs="Arial"/>
          <w:sz w:val="24"/>
          <w:szCs w:val="24"/>
        </w:rPr>
        <w:t xml:space="preserve"> </w:t>
      </w:r>
      <w:r w:rsidRPr="009B3829">
        <w:rPr>
          <w:rFonts w:ascii="Arial" w:hAnsi="Arial" w:cs="Arial"/>
          <w:sz w:val="24"/>
          <w:szCs w:val="24"/>
        </w:rPr>
        <w:t>Requirements other or less stringent than those established by Section 9</w:t>
      </w:r>
      <w:r w:rsidR="00D00FE2" w:rsidRPr="009B3829">
        <w:rPr>
          <w:rFonts w:ascii="Arial" w:hAnsi="Arial" w:cs="Arial"/>
          <w:sz w:val="24"/>
          <w:szCs w:val="24"/>
        </w:rPr>
        <w:t>(</w:t>
      </w:r>
      <w:r w:rsidRPr="009B3829">
        <w:rPr>
          <w:rFonts w:ascii="Arial" w:hAnsi="Arial" w:cs="Arial"/>
          <w:sz w:val="24"/>
          <w:szCs w:val="24"/>
        </w:rPr>
        <w:t>B</w:t>
      </w:r>
      <w:r w:rsidR="00D00FE2" w:rsidRPr="009B3829">
        <w:rPr>
          <w:rFonts w:ascii="Arial" w:hAnsi="Arial" w:cs="Arial"/>
          <w:sz w:val="24"/>
          <w:szCs w:val="24"/>
        </w:rPr>
        <w:t>)</w:t>
      </w:r>
      <w:r w:rsidRPr="009B3829">
        <w:rPr>
          <w:rFonts w:ascii="Arial" w:hAnsi="Arial" w:cs="Arial"/>
          <w:sz w:val="24"/>
          <w:szCs w:val="24"/>
        </w:rPr>
        <w:t>(1)</w:t>
      </w:r>
      <w:r w:rsidRPr="009B3829">
        <w:rPr>
          <w:rFonts w:ascii="Arial" w:hAnsi="Arial" w:cs="Arial"/>
          <w:sz w:val="24"/>
          <w:szCs w:val="24"/>
        </w:rPr>
        <w:noBreakHyphen/>
        <w:t xml:space="preserve">(13) </w:t>
      </w:r>
      <w:r w:rsidR="00792BF9" w:rsidRPr="009B3829">
        <w:rPr>
          <w:rFonts w:ascii="Arial" w:hAnsi="Arial" w:cs="Arial"/>
          <w:sz w:val="24"/>
          <w:szCs w:val="24"/>
        </w:rPr>
        <w:t xml:space="preserve">of this Chapter </w:t>
      </w:r>
      <w:r w:rsidRPr="009B3829">
        <w:rPr>
          <w:rFonts w:ascii="Arial" w:hAnsi="Arial" w:cs="Arial"/>
          <w:sz w:val="24"/>
          <w:szCs w:val="24"/>
        </w:rPr>
        <w:t xml:space="preserve">may be imposed on a surface impoundment which is </w:t>
      </w:r>
      <w:proofErr w:type="spellStart"/>
      <w:r w:rsidRPr="009B3829">
        <w:rPr>
          <w:rFonts w:ascii="Arial" w:hAnsi="Arial" w:cs="Arial"/>
          <w:sz w:val="24"/>
          <w:szCs w:val="24"/>
        </w:rPr>
        <w:t>interimly</w:t>
      </w:r>
      <w:proofErr w:type="spellEnd"/>
      <w:r w:rsidRPr="009B3829">
        <w:rPr>
          <w:rFonts w:ascii="Arial" w:hAnsi="Arial" w:cs="Arial"/>
          <w:sz w:val="24"/>
          <w:szCs w:val="24"/>
        </w:rPr>
        <w:t xml:space="preserve"> licensed and being used for handling hazardous waste on the effective date of this </w:t>
      </w:r>
      <w:r w:rsidR="00D00FE2" w:rsidRPr="009B3829">
        <w:rPr>
          <w:rFonts w:ascii="Arial" w:hAnsi="Arial" w:cs="Arial"/>
          <w:sz w:val="24"/>
          <w:szCs w:val="24"/>
        </w:rPr>
        <w:t>Chapter</w:t>
      </w:r>
      <w:r w:rsidRPr="009B3829">
        <w:rPr>
          <w:rFonts w:ascii="Arial" w:hAnsi="Arial" w:cs="Arial"/>
          <w:sz w:val="24"/>
          <w:szCs w:val="24"/>
        </w:rPr>
        <w:t>, if the applicant demonstrates to the Board's satisfaction that the surface impoundment has not in the past violated the performance standards established herein and that the risk that it will violate the performance standards is no greater than that risk for a surface impoundment which meets the above requirements.</w:t>
      </w:r>
    </w:p>
    <w:p w14:paraId="6F0A279B" w14:textId="739E4F54" w:rsidR="00771BDB" w:rsidRPr="009B3829" w:rsidRDefault="00771BDB" w:rsidP="00771BDB">
      <w:pPr>
        <w:rPr>
          <w:rFonts w:ascii="Arial" w:hAnsi="Arial" w:cs="Arial"/>
          <w:sz w:val="24"/>
          <w:szCs w:val="24"/>
        </w:rPr>
      </w:pPr>
      <w:r>
        <w:rPr>
          <w:rFonts w:ascii="Arial" w:hAnsi="Arial" w:cs="Arial"/>
          <w:sz w:val="24"/>
          <w:szCs w:val="24"/>
        </w:rPr>
        <w:br w:type="page"/>
      </w:r>
    </w:p>
    <w:p w14:paraId="6DFD84E3" w14:textId="77777777" w:rsidR="00AB2919" w:rsidRPr="009B3829" w:rsidRDefault="00AB2919" w:rsidP="00AA7C8E">
      <w:pPr>
        <w:pStyle w:val="Heading2"/>
      </w:pPr>
      <w:bookmarkStart w:id="33" w:name="_Toc231572857"/>
      <w:r w:rsidRPr="00AA7C8E">
        <w:rPr>
          <w:b w:val="0"/>
          <w:bCs/>
        </w:rPr>
        <w:lastRenderedPageBreak/>
        <w:t>C.</w:t>
      </w:r>
      <w:r w:rsidRPr="009B3829">
        <w:tab/>
        <w:t>Operation</w:t>
      </w:r>
      <w:bookmarkEnd w:id="33"/>
    </w:p>
    <w:p w14:paraId="31DFF838" w14:textId="77777777" w:rsidR="00AB2919" w:rsidRPr="009B3829" w:rsidRDefault="00AB2919" w:rsidP="00AA7C8E">
      <w:pPr>
        <w:pStyle w:val="Heading2"/>
      </w:pPr>
    </w:p>
    <w:p w14:paraId="78424AA4" w14:textId="27DDFE30"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A surface impoundment must </w:t>
      </w:r>
      <w:proofErr w:type="gramStart"/>
      <w:r w:rsidRPr="009B3829">
        <w:rPr>
          <w:rFonts w:ascii="Arial" w:hAnsi="Arial" w:cs="Arial"/>
          <w:sz w:val="24"/>
          <w:szCs w:val="24"/>
        </w:rPr>
        <w:t>have at all times</w:t>
      </w:r>
      <w:proofErr w:type="gramEnd"/>
      <w:r w:rsidRPr="009B3829">
        <w:rPr>
          <w:rFonts w:ascii="Arial" w:hAnsi="Arial" w:cs="Arial"/>
          <w:sz w:val="24"/>
          <w:szCs w:val="24"/>
        </w:rPr>
        <w:t xml:space="preserve"> sufficient freeboard to prevent overtopping by overfilling, wave action or a storm.  At </w:t>
      </w:r>
      <w:r w:rsidR="00023FCD" w:rsidRPr="009B3829">
        <w:rPr>
          <w:rFonts w:ascii="Arial" w:hAnsi="Arial" w:cs="Arial"/>
          <w:sz w:val="24"/>
          <w:szCs w:val="24"/>
        </w:rPr>
        <w:t xml:space="preserve">all </w:t>
      </w:r>
      <w:r w:rsidRPr="009B3829">
        <w:rPr>
          <w:rFonts w:ascii="Arial" w:hAnsi="Arial" w:cs="Arial"/>
          <w:sz w:val="24"/>
          <w:szCs w:val="24"/>
        </w:rPr>
        <w:t>time</w:t>
      </w:r>
      <w:r w:rsidR="00023FCD" w:rsidRPr="009B3829">
        <w:rPr>
          <w:rFonts w:ascii="Arial" w:hAnsi="Arial" w:cs="Arial"/>
          <w:sz w:val="24"/>
          <w:szCs w:val="24"/>
        </w:rPr>
        <w:t>s,</w:t>
      </w:r>
      <w:r w:rsidRPr="009B3829">
        <w:rPr>
          <w:rFonts w:ascii="Arial" w:hAnsi="Arial" w:cs="Arial"/>
          <w:sz w:val="24"/>
          <w:szCs w:val="24"/>
        </w:rPr>
        <w:t xml:space="preserve"> there </w:t>
      </w:r>
      <w:r w:rsidR="00FC601A" w:rsidRPr="009B3829">
        <w:rPr>
          <w:rFonts w:ascii="Arial" w:hAnsi="Arial" w:cs="Arial"/>
          <w:sz w:val="24"/>
          <w:szCs w:val="24"/>
        </w:rPr>
        <w:t xml:space="preserve">must not </w:t>
      </w:r>
      <w:r w:rsidRPr="009B3829">
        <w:rPr>
          <w:rFonts w:ascii="Arial" w:hAnsi="Arial" w:cs="Arial"/>
          <w:sz w:val="24"/>
          <w:szCs w:val="24"/>
        </w:rPr>
        <w:t xml:space="preserve">be less than </w:t>
      </w:r>
      <w:r w:rsidR="00A478FE" w:rsidRPr="009B3829">
        <w:rPr>
          <w:rFonts w:ascii="Arial" w:hAnsi="Arial" w:cs="Arial"/>
          <w:sz w:val="24"/>
          <w:szCs w:val="24"/>
        </w:rPr>
        <w:t xml:space="preserve">two </w:t>
      </w:r>
      <w:r w:rsidRPr="009B3829">
        <w:rPr>
          <w:rFonts w:ascii="Arial" w:hAnsi="Arial" w:cs="Arial"/>
          <w:sz w:val="24"/>
          <w:szCs w:val="24"/>
        </w:rPr>
        <w:t>feet of freeboard.</w:t>
      </w:r>
    </w:p>
    <w:p w14:paraId="22366EAA" w14:textId="77777777" w:rsidR="00AB2919" w:rsidRPr="009B3829" w:rsidRDefault="00AB2919" w:rsidP="00585DE4">
      <w:pPr>
        <w:pStyle w:val="RulesParagraph"/>
        <w:jc w:val="left"/>
        <w:rPr>
          <w:rFonts w:ascii="Arial" w:hAnsi="Arial" w:cs="Arial"/>
          <w:sz w:val="24"/>
          <w:szCs w:val="24"/>
        </w:rPr>
      </w:pPr>
    </w:p>
    <w:p w14:paraId="1D40379E" w14:textId="42B94B98"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Leachate must be removed from the leachate collection system either continuously or with sufficient regularity that no hydraulic head builds up within it.</w:t>
      </w:r>
    </w:p>
    <w:p w14:paraId="5995DE42" w14:textId="657C7439" w:rsidR="00026D9F" w:rsidRPr="009B3829" w:rsidRDefault="00026D9F" w:rsidP="00585DE4">
      <w:pPr>
        <w:pStyle w:val="RulesParagraph"/>
        <w:jc w:val="left"/>
        <w:rPr>
          <w:rFonts w:ascii="Arial" w:hAnsi="Arial" w:cs="Arial"/>
          <w:sz w:val="24"/>
          <w:szCs w:val="24"/>
        </w:rPr>
      </w:pPr>
    </w:p>
    <w:p w14:paraId="7E60E296" w14:textId="6EF8B20C" w:rsidR="006A6FED" w:rsidRPr="009B3829" w:rsidRDefault="006A6FED" w:rsidP="00585DE4">
      <w:pPr>
        <w:pStyle w:val="RulesParagraph"/>
        <w:numPr>
          <w:ilvl w:val="0"/>
          <w:numId w:val="11"/>
        </w:numPr>
        <w:jc w:val="left"/>
        <w:rPr>
          <w:rFonts w:ascii="Arial" w:hAnsi="Arial" w:cs="Arial"/>
          <w:sz w:val="24"/>
          <w:szCs w:val="24"/>
        </w:rPr>
      </w:pPr>
      <w:r w:rsidRPr="009B3829">
        <w:rPr>
          <w:rFonts w:ascii="Arial" w:hAnsi="Arial" w:cs="Arial"/>
          <w:sz w:val="24"/>
          <w:szCs w:val="24"/>
        </w:rPr>
        <w:t>An action leakage rate, representing the maximum design flow rate that the leak detection system can remove without fluid head on the botto</w:t>
      </w:r>
      <w:r w:rsidR="00B87725" w:rsidRPr="009B3829">
        <w:rPr>
          <w:rFonts w:ascii="Arial" w:hAnsi="Arial" w:cs="Arial"/>
          <w:sz w:val="24"/>
          <w:szCs w:val="24"/>
        </w:rPr>
        <w:t>m</w:t>
      </w:r>
      <w:r w:rsidRPr="009B3829">
        <w:rPr>
          <w:rFonts w:ascii="Arial" w:hAnsi="Arial" w:cs="Arial"/>
          <w:sz w:val="24"/>
          <w:szCs w:val="24"/>
        </w:rPr>
        <w:t xml:space="preserve"> liner exceeding one foot, must be identified. </w:t>
      </w:r>
    </w:p>
    <w:p w14:paraId="65E18DA6" w14:textId="77777777" w:rsidR="006A6FED" w:rsidRPr="009B3829" w:rsidRDefault="006A6FED" w:rsidP="00585DE4">
      <w:pPr>
        <w:pStyle w:val="RulesParagraph"/>
        <w:jc w:val="left"/>
        <w:rPr>
          <w:rFonts w:ascii="Arial" w:hAnsi="Arial" w:cs="Arial"/>
          <w:sz w:val="24"/>
          <w:szCs w:val="24"/>
        </w:rPr>
      </w:pPr>
    </w:p>
    <w:p w14:paraId="19040E92" w14:textId="482F2ED8" w:rsidR="006A6FED" w:rsidRPr="009B3829" w:rsidRDefault="006A6FED" w:rsidP="00585DE4">
      <w:pPr>
        <w:pStyle w:val="RulesParagraph"/>
        <w:numPr>
          <w:ilvl w:val="0"/>
          <w:numId w:val="11"/>
        </w:numPr>
        <w:jc w:val="left"/>
        <w:rPr>
          <w:rFonts w:ascii="Arial" w:hAnsi="Arial" w:cs="Arial"/>
          <w:sz w:val="24"/>
          <w:szCs w:val="24"/>
        </w:rPr>
      </w:pPr>
      <w:r w:rsidRPr="009B3829">
        <w:rPr>
          <w:rFonts w:ascii="Arial" w:hAnsi="Arial" w:cs="Arial"/>
          <w:sz w:val="24"/>
          <w:szCs w:val="24"/>
        </w:rPr>
        <w:t>Liquids removed from the leachate collection system must be recorded weekly and converted to an average daily flow rate in gallons per acre per day at each sump where liquid is removed and used to determine exceedances of the action leakage rate</w:t>
      </w:r>
      <w:r w:rsidR="00E70AAF" w:rsidRPr="009B3829">
        <w:rPr>
          <w:rFonts w:ascii="Arial" w:hAnsi="Arial" w:cs="Arial"/>
          <w:sz w:val="24"/>
          <w:szCs w:val="24"/>
        </w:rPr>
        <w:t>.</w:t>
      </w:r>
      <w:r w:rsidRPr="009B3829">
        <w:rPr>
          <w:rFonts w:ascii="Arial" w:hAnsi="Arial" w:cs="Arial"/>
          <w:sz w:val="24"/>
          <w:szCs w:val="24"/>
        </w:rPr>
        <w:t xml:space="preserve"> </w:t>
      </w:r>
    </w:p>
    <w:p w14:paraId="4BAFB4C8" w14:textId="77777777" w:rsidR="006A6FED" w:rsidRPr="009B3829" w:rsidRDefault="006A6FED" w:rsidP="00585DE4">
      <w:pPr>
        <w:pStyle w:val="RulesParagraph"/>
        <w:ind w:left="1440"/>
        <w:jc w:val="left"/>
        <w:rPr>
          <w:rFonts w:ascii="Arial" w:hAnsi="Arial" w:cs="Arial"/>
          <w:sz w:val="24"/>
          <w:szCs w:val="24"/>
        </w:rPr>
      </w:pPr>
    </w:p>
    <w:p w14:paraId="72839E46" w14:textId="55D36ACC" w:rsidR="00026D9F" w:rsidRPr="009B3829" w:rsidRDefault="006A6FED" w:rsidP="00585DE4">
      <w:pPr>
        <w:pStyle w:val="RulesParagraph"/>
        <w:numPr>
          <w:ilvl w:val="0"/>
          <w:numId w:val="11"/>
        </w:numPr>
        <w:jc w:val="left"/>
        <w:rPr>
          <w:rFonts w:ascii="Arial" w:hAnsi="Arial" w:cs="Arial"/>
          <w:sz w:val="24"/>
          <w:szCs w:val="24"/>
        </w:rPr>
      </w:pPr>
      <w:r w:rsidRPr="009B3829">
        <w:rPr>
          <w:rFonts w:ascii="Arial" w:hAnsi="Arial" w:cs="Arial"/>
          <w:sz w:val="24"/>
          <w:szCs w:val="24"/>
        </w:rPr>
        <w:t>Owners or operators must have an approved response action plan specifying response actions to be taken in the event the action leakage rate has been exceeded. The response action plan must comply with Section 9</w:t>
      </w:r>
      <w:r w:rsidR="00E70AAF" w:rsidRPr="009B3829">
        <w:rPr>
          <w:rFonts w:ascii="Arial" w:hAnsi="Arial" w:cs="Arial"/>
          <w:sz w:val="24"/>
          <w:szCs w:val="24"/>
        </w:rPr>
        <w:t>(</w:t>
      </w:r>
      <w:r w:rsidRPr="009B3829">
        <w:rPr>
          <w:rFonts w:ascii="Arial" w:hAnsi="Arial" w:cs="Arial"/>
          <w:sz w:val="24"/>
          <w:szCs w:val="24"/>
        </w:rPr>
        <w:t>D</w:t>
      </w:r>
      <w:r w:rsidR="00E70AAF" w:rsidRPr="009B3829">
        <w:rPr>
          <w:rFonts w:ascii="Arial" w:hAnsi="Arial" w:cs="Arial"/>
          <w:sz w:val="24"/>
          <w:szCs w:val="24"/>
        </w:rPr>
        <w:t>) of this Chapter</w:t>
      </w:r>
      <w:r w:rsidRPr="009B3829">
        <w:rPr>
          <w:rFonts w:ascii="Arial" w:hAnsi="Arial" w:cs="Arial"/>
          <w:sz w:val="24"/>
          <w:szCs w:val="24"/>
        </w:rPr>
        <w:t xml:space="preserve"> and 40 C</w:t>
      </w:r>
      <w:r w:rsidR="00964E2E" w:rsidRPr="009B3829">
        <w:rPr>
          <w:rFonts w:ascii="Arial" w:hAnsi="Arial" w:cs="Arial"/>
          <w:sz w:val="24"/>
          <w:szCs w:val="24"/>
        </w:rPr>
        <w:t>.</w:t>
      </w:r>
      <w:r w:rsidRPr="009B3829">
        <w:rPr>
          <w:rFonts w:ascii="Arial" w:hAnsi="Arial" w:cs="Arial"/>
          <w:sz w:val="24"/>
          <w:szCs w:val="24"/>
        </w:rPr>
        <w:t>F</w:t>
      </w:r>
      <w:r w:rsidR="00964E2E" w:rsidRPr="009B3829">
        <w:rPr>
          <w:rFonts w:ascii="Arial" w:hAnsi="Arial" w:cs="Arial"/>
          <w:sz w:val="24"/>
          <w:szCs w:val="24"/>
        </w:rPr>
        <w:t>.</w:t>
      </w:r>
      <w:r w:rsidRPr="009B3829">
        <w:rPr>
          <w:rFonts w:ascii="Arial" w:hAnsi="Arial" w:cs="Arial"/>
          <w:sz w:val="24"/>
          <w:szCs w:val="24"/>
        </w:rPr>
        <w:t>R</w:t>
      </w:r>
      <w:r w:rsidR="00964E2E" w:rsidRPr="009B3829">
        <w:rPr>
          <w:rFonts w:ascii="Arial" w:hAnsi="Arial" w:cs="Arial"/>
          <w:sz w:val="24"/>
          <w:szCs w:val="24"/>
        </w:rPr>
        <w:t>. §</w:t>
      </w:r>
      <w:r w:rsidRPr="009B3829">
        <w:rPr>
          <w:rFonts w:ascii="Arial" w:hAnsi="Arial" w:cs="Arial"/>
          <w:sz w:val="24"/>
          <w:szCs w:val="24"/>
        </w:rPr>
        <w:t xml:space="preserve"> 264.223</w:t>
      </w:r>
      <w:r w:rsidR="00964E2E" w:rsidRPr="009B3829">
        <w:rPr>
          <w:rFonts w:ascii="Arial" w:hAnsi="Arial" w:cs="Arial"/>
          <w:sz w:val="24"/>
          <w:szCs w:val="24"/>
        </w:rPr>
        <w:t>.</w:t>
      </w:r>
      <w:r w:rsidRPr="009B3829">
        <w:rPr>
          <w:rFonts w:ascii="Arial" w:hAnsi="Arial" w:cs="Arial"/>
          <w:sz w:val="24"/>
          <w:szCs w:val="24"/>
        </w:rPr>
        <w:t xml:space="preserve"> </w:t>
      </w:r>
    </w:p>
    <w:p w14:paraId="43A2634B" w14:textId="77777777" w:rsidR="00AB2919" w:rsidRPr="009B3829" w:rsidRDefault="00AB2919" w:rsidP="00585DE4">
      <w:pPr>
        <w:pStyle w:val="RulesParagraph"/>
        <w:jc w:val="left"/>
        <w:rPr>
          <w:rFonts w:ascii="Arial" w:hAnsi="Arial" w:cs="Arial"/>
          <w:sz w:val="24"/>
          <w:szCs w:val="24"/>
        </w:rPr>
      </w:pPr>
    </w:p>
    <w:p w14:paraId="47C8053E" w14:textId="6B8ED711"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Earthen dikes must be kept free of perennial woody plants and burrowing animals and maintained to prevent any erosion of the dikes.</w:t>
      </w:r>
    </w:p>
    <w:p w14:paraId="0089923D" w14:textId="01A9B879" w:rsidR="00237C2C" w:rsidRPr="009B3829" w:rsidRDefault="00237C2C" w:rsidP="00585DE4">
      <w:pPr>
        <w:pStyle w:val="RulesParagraph"/>
        <w:jc w:val="left"/>
        <w:rPr>
          <w:rFonts w:ascii="Arial" w:hAnsi="Arial" w:cs="Arial"/>
          <w:sz w:val="24"/>
          <w:szCs w:val="24"/>
        </w:rPr>
      </w:pPr>
    </w:p>
    <w:p w14:paraId="6716A809" w14:textId="3AEDD5CA" w:rsidR="00A813E2" w:rsidRPr="009B3829" w:rsidRDefault="00A813E2"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r>
      <w:r w:rsidR="00152D99" w:rsidRPr="009B3829">
        <w:rPr>
          <w:rFonts w:ascii="Arial" w:hAnsi="Arial" w:cs="Arial"/>
          <w:sz w:val="24"/>
          <w:szCs w:val="24"/>
        </w:rPr>
        <w:t>The owner and o</w:t>
      </w:r>
      <w:r w:rsidR="002D57FB" w:rsidRPr="009B3829">
        <w:rPr>
          <w:rFonts w:ascii="Arial" w:hAnsi="Arial" w:cs="Arial"/>
          <w:sz w:val="24"/>
          <w:szCs w:val="24"/>
        </w:rPr>
        <w:t xml:space="preserve">perator must comply with the provisions of 40 C.F.R. §§ 264.229 </w:t>
      </w:r>
      <w:r w:rsidR="00FD7252" w:rsidRPr="009B3829">
        <w:rPr>
          <w:rFonts w:ascii="Arial" w:hAnsi="Arial" w:cs="Arial"/>
          <w:sz w:val="24"/>
          <w:szCs w:val="24"/>
        </w:rPr>
        <w:t xml:space="preserve">- </w:t>
      </w:r>
      <w:r w:rsidR="002D57FB" w:rsidRPr="009B3829">
        <w:rPr>
          <w:rFonts w:ascii="Arial" w:hAnsi="Arial" w:cs="Arial"/>
          <w:sz w:val="24"/>
          <w:szCs w:val="24"/>
        </w:rPr>
        <w:t xml:space="preserve">264.231 </w:t>
      </w:r>
      <w:r w:rsidR="000817D9" w:rsidRPr="009B3829">
        <w:rPr>
          <w:rFonts w:ascii="Arial" w:hAnsi="Arial" w:cs="Arial"/>
          <w:sz w:val="24"/>
          <w:szCs w:val="24"/>
        </w:rPr>
        <w:t>except</w:t>
      </w:r>
      <w:r w:rsidR="00967D50" w:rsidRPr="009B3829">
        <w:rPr>
          <w:rFonts w:ascii="Arial" w:hAnsi="Arial" w:cs="Arial"/>
          <w:sz w:val="24"/>
          <w:szCs w:val="24"/>
        </w:rPr>
        <w:t xml:space="preserve"> that the reference</w:t>
      </w:r>
      <w:r w:rsidR="0039109F" w:rsidRPr="009B3829">
        <w:rPr>
          <w:rFonts w:ascii="Arial" w:hAnsi="Arial" w:cs="Arial"/>
          <w:sz w:val="24"/>
          <w:szCs w:val="24"/>
        </w:rPr>
        <w:t>s</w:t>
      </w:r>
      <w:r w:rsidR="00967D50" w:rsidRPr="009B3829">
        <w:rPr>
          <w:rFonts w:ascii="Arial" w:hAnsi="Arial" w:cs="Arial"/>
          <w:sz w:val="24"/>
          <w:szCs w:val="24"/>
        </w:rPr>
        <w:t xml:space="preserve"> to sections of 40 C.F.R. Part 261 shall mean </w:t>
      </w:r>
      <w:r w:rsidR="00FD7252" w:rsidRPr="009B3829">
        <w:rPr>
          <w:rFonts w:ascii="Arial" w:hAnsi="Arial" w:cs="Arial"/>
          <w:sz w:val="24"/>
          <w:szCs w:val="24"/>
        </w:rPr>
        <w:t xml:space="preserve">the </w:t>
      </w:r>
      <w:r w:rsidR="008F3FE7" w:rsidRPr="009B3829">
        <w:rPr>
          <w:rFonts w:ascii="Arial" w:hAnsi="Arial" w:cs="Arial"/>
          <w:sz w:val="24"/>
          <w:szCs w:val="24"/>
        </w:rPr>
        <w:t xml:space="preserve">applicable sections of </w:t>
      </w:r>
      <w:r w:rsidR="00967D50" w:rsidRPr="009B3829">
        <w:rPr>
          <w:rFonts w:ascii="Arial" w:hAnsi="Arial" w:cs="Arial"/>
          <w:sz w:val="24"/>
          <w:szCs w:val="24"/>
        </w:rPr>
        <w:t xml:space="preserve">06-096 C.M.R. ch. 850, </w:t>
      </w:r>
      <w:r w:rsidR="00FD7252" w:rsidRPr="009B3829">
        <w:rPr>
          <w:rFonts w:ascii="Arial" w:hAnsi="Arial" w:cs="Arial"/>
          <w:sz w:val="24"/>
          <w:szCs w:val="24"/>
        </w:rPr>
        <w:t xml:space="preserve">references to </w:t>
      </w:r>
      <w:r w:rsidR="008E2F7E" w:rsidRPr="009B3829">
        <w:rPr>
          <w:rFonts w:ascii="Arial" w:hAnsi="Arial" w:cs="Arial"/>
          <w:sz w:val="24"/>
          <w:szCs w:val="24"/>
        </w:rPr>
        <w:t>40 C.F.R. Part 268 shall mean the applicable sections of</w:t>
      </w:r>
      <w:r w:rsidR="00761D9F" w:rsidRPr="009B3829">
        <w:rPr>
          <w:rFonts w:ascii="Arial" w:hAnsi="Arial" w:cs="Arial"/>
          <w:sz w:val="24"/>
          <w:szCs w:val="24"/>
        </w:rPr>
        <w:t xml:space="preserve"> 06-096 C.M.R. ch. 852, </w:t>
      </w:r>
      <w:r w:rsidR="00967D50" w:rsidRPr="009B3829">
        <w:rPr>
          <w:rFonts w:ascii="Arial" w:hAnsi="Arial" w:cs="Arial"/>
          <w:sz w:val="24"/>
          <w:szCs w:val="24"/>
        </w:rPr>
        <w:t>and references to 40 C.F.R. § 264.17(b) shall mean Section 6(C)(</w:t>
      </w:r>
      <w:r w:rsidR="00684A41" w:rsidRPr="009B3829">
        <w:rPr>
          <w:rFonts w:ascii="Arial" w:hAnsi="Arial" w:cs="Arial"/>
          <w:sz w:val="24"/>
          <w:szCs w:val="24"/>
        </w:rPr>
        <w:t>8</w:t>
      </w:r>
      <w:r w:rsidR="00967D50" w:rsidRPr="009B3829">
        <w:rPr>
          <w:rFonts w:ascii="Arial" w:hAnsi="Arial" w:cs="Arial"/>
          <w:sz w:val="24"/>
          <w:szCs w:val="24"/>
        </w:rPr>
        <w:t>) of this Chapter.</w:t>
      </w:r>
      <w:r w:rsidR="002D57FB" w:rsidRPr="009B3829">
        <w:rPr>
          <w:rFonts w:ascii="Arial" w:hAnsi="Arial" w:cs="Arial"/>
          <w:sz w:val="24"/>
          <w:szCs w:val="24"/>
        </w:rPr>
        <w:t xml:space="preserve">   </w:t>
      </w:r>
    </w:p>
    <w:p w14:paraId="086CAF91" w14:textId="4C97FEAE" w:rsidR="00AE1EF2" w:rsidRPr="009B3829" w:rsidRDefault="00AE1EF2" w:rsidP="00585DE4">
      <w:pPr>
        <w:pStyle w:val="RulesParagraph"/>
        <w:jc w:val="left"/>
        <w:rPr>
          <w:rFonts w:ascii="Arial" w:hAnsi="Arial" w:cs="Arial"/>
          <w:sz w:val="24"/>
          <w:szCs w:val="24"/>
        </w:rPr>
      </w:pPr>
    </w:p>
    <w:p w14:paraId="7E122B1B" w14:textId="0A643C60" w:rsidR="00AE1EF2" w:rsidRPr="009B3829" w:rsidRDefault="00AE1EF2" w:rsidP="00585DE4">
      <w:pPr>
        <w:pStyle w:val="RulesParagraph"/>
        <w:jc w:val="left"/>
        <w:rPr>
          <w:rFonts w:ascii="Arial" w:hAnsi="Arial" w:cs="Arial"/>
          <w:sz w:val="24"/>
          <w:szCs w:val="24"/>
        </w:rPr>
      </w:pPr>
      <w:r w:rsidRPr="009B3829">
        <w:rPr>
          <w:rFonts w:ascii="Arial" w:hAnsi="Arial" w:cs="Arial"/>
          <w:sz w:val="24"/>
          <w:szCs w:val="24"/>
        </w:rPr>
        <w:t>(</w:t>
      </w:r>
      <w:r w:rsidR="00A813E2" w:rsidRPr="009B3829">
        <w:rPr>
          <w:rFonts w:ascii="Arial" w:hAnsi="Arial" w:cs="Arial"/>
          <w:sz w:val="24"/>
          <w:szCs w:val="24"/>
        </w:rPr>
        <w:t>5</w:t>
      </w:r>
      <w:r w:rsidRPr="009B3829">
        <w:rPr>
          <w:rFonts w:ascii="Arial" w:hAnsi="Arial" w:cs="Arial"/>
          <w:sz w:val="24"/>
          <w:szCs w:val="24"/>
        </w:rPr>
        <w:t>)</w:t>
      </w:r>
      <w:r w:rsidRPr="009B3829">
        <w:rPr>
          <w:rFonts w:ascii="Arial" w:hAnsi="Arial" w:cs="Arial"/>
          <w:sz w:val="24"/>
          <w:szCs w:val="24"/>
        </w:rPr>
        <w:tab/>
      </w:r>
      <w:r w:rsidR="00F54F30" w:rsidRPr="009B3829">
        <w:rPr>
          <w:rFonts w:ascii="Arial" w:hAnsi="Arial" w:cs="Arial"/>
          <w:sz w:val="24"/>
          <w:szCs w:val="24"/>
        </w:rPr>
        <w:t>The owner and operat</w:t>
      </w:r>
      <w:r w:rsidR="00B87725" w:rsidRPr="009B3829">
        <w:rPr>
          <w:rFonts w:ascii="Arial" w:hAnsi="Arial" w:cs="Arial"/>
          <w:sz w:val="24"/>
          <w:szCs w:val="24"/>
        </w:rPr>
        <w:t>o</w:t>
      </w:r>
      <w:r w:rsidR="00F54F30" w:rsidRPr="009B3829">
        <w:rPr>
          <w:rFonts w:ascii="Arial" w:hAnsi="Arial" w:cs="Arial"/>
          <w:sz w:val="24"/>
          <w:szCs w:val="24"/>
        </w:rPr>
        <w:t xml:space="preserve">r must comply with </w:t>
      </w:r>
      <w:r w:rsidR="00725019" w:rsidRPr="009B3829">
        <w:rPr>
          <w:rFonts w:ascii="Arial" w:hAnsi="Arial" w:cs="Arial"/>
          <w:sz w:val="24"/>
          <w:szCs w:val="24"/>
        </w:rPr>
        <w:t xml:space="preserve">the air emission standards of </w:t>
      </w:r>
      <w:r w:rsidR="00F54F30" w:rsidRPr="009B3829">
        <w:rPr>
          <w:rFonts w:ascii="Arial" w:hAnsi="Arial" w:cs="Arial"/>
          <w:sz w:val="24"/>
          <w:szCs w:val="24"/>
        </w:rPr>
        <w:t xml:space="preserve">40 C.F.R. </w:t>
      </w:r>
      <w:r w:rsidR="00725019" w:rsidRPr="009B3829">
        <w:rPr>
          <w:rFonts w:ascii="Arial" w:hAnsi="Arial" w:cs="Arial"/>
          <w:sz w:val="24"/>
          <w:szCs w:val="24"/>
        </w:rPr>
        <w:t>§ 264.232</w:t>
      </w:r>
      <w:r w:rsidR="000710B4" w:rsidRPr="009B3829">
        <w:rPr>
          <w:rFonts w:ascii="Arial" w:hAnsi="Arial" w:cs="Arial"/>
          <w:sz w:val="24"/>
          <w:szCs w:val="24"/>
        </w:rPr>
        <w:t>.</w:t>
      </w:r>
    </w:p>
    <w:p w14:paraId="5F7E02EC" w14:textId="77777777" w:rsidR="00AB2919" w:rsidRPr="009B3829" w:rsidRDefault="00AB2919" w:rsidP="00A478FE">
      <w:pPr>
        <w:spacing w:line="240" w:lineRule="atLeast"/>
        <w:ind w:left="1080" w:hanging="360"/>
        <w:rPr>
          <w:rFonts w:ascii="Arial" w:hAnsi="Arial" w:cs="Arial"/>
          <w:sz w:val="24"/>
          <w:szCs w:val="24"/>
        </w:rPr>
      </w:pPr>
    </w:p>
    <w:p w14:paraId="00430B0E" w14:textId="6751F5A2" w:rsidR="00AB2919" w:rsidRPr="009B3829" w:rsidRDefault="00AB2919" w:rsidP="00AA7C8E">
      <w:pPr>
        <w:pStyle w:val="Heading2"/>
      </w:pPr>
      <w:bookmarkStart w:id="34" w:name="_Toc231572858"/>
      <w:r w:rsidRPr="00AA7C8E">
        <w:rPr>
          <w:b w:val="0"/>
          <w:bCs/>
        </w:rPr>
        <w:t>D.</w:t>
      </w:r>
      <w:r w:rsidRPr="00AA7C8E">
        <w:rPr>
          <w:b w:val="0"/>
          <w:bCs/>
        </w:rPr>
        <w:tab/>
      </w:r>
      <w:r w:rsidRPr="009B3829">
        <w:t xml:space="preserve">Containment </w:t>
      </w:r>
      <w:r w:rsidR="00A478FE" w:rsidRPr="009B3829">
        <w:t>s</w:t>
      </w:r>
      <w:r w:rsidRPr="009B3829">
        <w:t xml:space="preserve">ystem </w:t>
      </w:r>
      <w:r w:rsidR="00A478FE" w:rsidRPr="009B3829">
        <w:t>r</w:t>
      </w:r>
      <w:r w:rsidRPr="009B3829">
        <w:t xml:space="preserve">epairs:  </w:t>
      </w:r>
      <w:r w:rsidR="00A478FE" w:rsidRPr="009B3829">
        <w:t>c</w:t>
      </w:r>
      <w:r w:rsidRPr="009B3829">
        <w:t xml:space="preserve">ontingency </w:t>
      </w:r>
      <w:r w:rsidR="00A478FE" w:rsidRPr="009B3829">
        <w:t>p</w:t>
      </w:r>
      <w:r w:rsidRPr="009B3829">
        <w:t>lans</w:t>
      </w:r>
      <w:bookmarkEnd w:id="34"/>
    </w:p>
    <w:p w14:paraId="270BBA1B" w14:textId="77777777" w:rsidR="00AB2919" w:rsidRPr="009B3829" w:rsidRDefault="00AB2919" w:rsidP="00AA7C8E">
      <w:pPr>
        <w:pStyle w:val="Heading2"/>
      </w:pPr>
    </w:p>
    <w:p w14:paraId="07EF631F" w14:textId="61DD981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Whenever there is any indication of a possible failure of the base, liner, dike, leachate collection system or backup containment system, that part or system must be inspected in accordance with the requirements of Section 9</w:t>
      </w:r>
      <w:r w:rsidR="00AA47BD" w:rsidRPr="009B3829">
        <w:rPr>
          <w:rFonts w:ascii="Arial" w:hAnsi="Arial" w:cs="Arial"/>
          <w:sz w:val="24"/>
          <w:szCs w:val="24"/>
        </w:rPr>
        <w:t>(</w:t>
      </w:r>
      <w:r w:rsidRPr="009B3829">
        <w:rPr>
          <w:rFonts w:ascii="Arial" w:hAnsi="Arial" w:cs="Arial"/>
          <w:sz w:val="24"/>
          <w:szCs w:val="24"/>
        </w:rPr>
        <w:t>D</w:t>
      </w:r>
      <w:r w:rsidR="00911261" w:rsidRPr="009B3829">
        <w:rPr>
          <w:rFonts w:ascii="Arial" w:hAnsi="Arial" w:cs="Arial"/>
          <w:sz w:val="24"/>
          <w:szCs w:val="24"/>
        </w:rPr>
        <w:t>)</w:t>
      </w:r>
      <w:r w:rsidRPr="009B3829">
        <w:rPr>
          <w:rFonts w:ascii="Arial" w:hAnsi="Arial" w:cs="Arial"/>
          <w:sz w:val="24"/>
          <w:szCs w:val="24"/>
        </w:rPr>
        <w:t xml:space="preserve">(4) </w:t>
      </w:r>
      <w:r w:rsidR="00911261" w:rsidRPr="009B3829">
        <w:rPr>
          <w:rFonts w:ascii="Arial" w:hAnsi="Arial" w:cs="Arial"/>
          <w:sz w:val="24"/>
          <w:szCs w:val="24"/>
        </w:rPr>
        <w:t>of this Chapter</w:t>
      </w:r>
      <w:r w:rsidRPr="009B3829">
        <w:rPr>
          <w:rFonts w:ascii="Arial" w:hAnsi="Arial" w:cs="Arial"/>
          <w:sz w:val="24"/>
          <w:szCs w:val="24"/>
        </w:rPr>
        <w:t>.  Indications of possible failure include:</w:t>
      </w:r>
    </w:p>
    <w:p w14:paraId="05BA5ECD" w14:textId="77777777" w:rsidR="00AB2919" w:rsidRPr="009B3829" w:rsidRDefault="00AB2919" w:rsidP="00A478FE">
      <w:pPr>
        <w:spacing w:line="240" w:lineRule="atLeast"/>
        <w:ind w:left="1080" w:hanging="360"/>
        <w:rPr>
          <w:rFonts w:ascii="Arial" w:hAnsi="Arial" w:cs="Arial"/>
          <w:sz w:val="24"/>
          <w:szCs w:val="24"/>
        </w:rPr>
      </w:pPr>
    </w:p>
    <w:p w14:paraId="59D39D56" w14:textId="0D20A05F"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7D1336" w:rsidRPr="009B3829">
        <w:rPr>
          <w:rFonts w:ascii="Arial" w:hAnsi="Arial" w:cs="Arial"/>
          <w:sz w:val="24"/>
          <w:szCs w:val="24"/>
        </w:rPr>
        <w:t>A</w:t>
      </w:r>
      <w:r w:rsidRPr="009B3829">
        <w:rPr>
          <w:rFonts w:ascii="Arial" w:hAnsi="Arial" w:cs="Arial"/>
          <w:sz w:val="24"/>
          <w:szCs w:val="24"/>
        </w:rPr>
        <w:t>n unplanned non</w:t>
      </w:r>
      <w:r w:rsidRPr="009B3829">
        <w:rPr>
          <w:rFonts w:ascii="Arial" w:hAnsi="Arial" w:cs="Arial"/>
          <w:sz w:val="24"/>
          <w:szCs w:val="24"/>
        </w:rPr>
        <w:noBreakHyphen/>
        <w:t>sudden drop in liquid level in the impoundment;</w:t>
      </w:r>
    </w:p>
    <w:p w14:paraId="2647D54B" w14:textId="77777777" w:rsidR="00AB2919" w:rsidRPr="009B3829" w:rsidRDefault="00AB2919" w:rsidP="00585DE4">
      <w:pPr>
        <w:pStyle w:val="RulesSub-Paragraph"/>
        <w:jc w:val="left"/>
        <w:rPr>
          <w:rFonts w:ascii="Arial" w:hAnsi="Arial" w:cs="Arial"/>
          <w:sz w:val="24"/>
          <w:szCs w:val="24"/>
        </w:rPr>
      </w:pPr>
    </w:p>
    <w:p w14:paraId="2CCE6B0D" w14:textId="37B5133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lastRenderedPageBreak/>
        <w:t>(b)</w:t>
      </w:r>
      <w:r w:rsidRPr="009B3829">
        <w:rPr>
          <w:rFonts w:ascii="Arial" w:hAnsi="Arial" w:cs="Arial"/>
          <w:sz w:val="24"/>
          <w:szCs w:val="24"/>
        </w:rPr>
        <w:tab/>
      </w:r>
      <w:r w:rsidR="00F10E6E" w:rsidRPr="009B3829">
        <w:rPr>
          <w:rFonts w:ascii="Arial" w:hAnsi="Arial" w:cs="Arial"/>
          <w:sz w:val="24"/>
          <w:szCs w:val="24"/>
        </w:rPr>
        <w:t>L</w:t>
      </w:r>
      <w:r w:rsidRPr="009B3829">
        <w:rPr>
          <w:rFonts w:ascii="Arial" w:hAnsi="Arial" w:cs="Arial"/>
          <w:sz w:val="24"/>
          <w:szCs w:val="24"/>
        </w:rPr>
        <w:t>iquid detected in the leachate detection system above the quantity to be expected from the design permeability of the liner</w:t>
      </w:r>
      <w:r w:rsidR="00E55980" w:rsidRPr="009B3829">
        <w:rPr>
          <w:rFonts w:ascii="Arial" w:hAnsi="Arial" w:cs="Arial"/>
          <w:sz w:val="24"/>
          <w:szCs w:val="24"/>
        </w:rPr>
        <w:t xml:space="preserve"> or an exceedance of the action leakage rate</w:t>
      </w:r>
      <w:r w:rsidRPr="009B3829">
        <w:rPr>
          <w:rFonts w:ascii="Arial" w:hAnsi="Arial" w:cs="Arial"/>
          <w:sz w:val="24"/>
          <w:szCs w:val="24"/>
        </w:rPr>
        <w:t>;</w:t>
      </w:r>
    </w:p>
    <w:p w14:paraId="05ED8C2C" w14:textId="77777777" w:rsidR="00AB2919" w:rsidRPr="009B3829" w:rsidRDefault="00AB2919" w:rsidP="00585DE4">
      <w:pPr>
        <w:pStyle w:val="RulesSub-Paragraph"/>
        <w:jc w:val="left"/>
        <w:rPr>
          <w:rFonts w:ascii="Arial" w:hAnsi="Arial" w:cs="Arial"/>
          <w:sz w:val="24"/>
          <w:szCs w:val="24"/>
        </w:rPr>
      </w:pPr>
    </w:p>
    <w:p w14:paraId="05271B2D" w14:textId="38AEC90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F10E6E" w:rsidRPr="009B3829">
        <w:rPr>
          <w:rFonts w:ascii="Arial" w:hAnsi="Arial" w:cs="Arial"/>
          <w:sz w:val="24"/>
          <w:szCs w:val="24"/>
        </w:rPr>
        <w:t>E</w:t>
      </w:r>
      <w:r w:rsidRPr="009B3829">
        <w:rPr>
          <w:rFonts w:ascii="Arial" w:hAnsi="Arial" w:cs="Arial"/>
          <w:sz w:val="24"/>
          <w:szCs w:val="24"/>
        </w:rPr>
        <w:t>vidence of leakage or the potential for leakage in the dike;</w:t>
      </w:r>
    </w:p>
    <w:p w14:paraId="484A40C0" w14:textId="77777777" w:rsidR="00AB2919" w:rsidRPr="009B3829" w:rsidRDefault="00AB2919" w:rsidP="00585DE4">
      <w:pPr>
        <w:pStyle w:val="RulesSub-Paragraph"/>
        <w:jc w:val="left"/>
        <w:rPr>
          <w:rFonts w:ascii="Arial" w:hAnsi="Arial" w:cs="Arial"/>
          <w:sz w:val="24"/>
          <w:szCs w:val="24"/>
        </w:rPr>
      </w:pPr>
    </w:p>
    <w:p w14:paraId="63A2D074" w14:textId="2462ACD2"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6A6071" w:rsidRPr="009B3829">
        <w:rPr>
          <w:rFonts w:ascii="Arial" w:hAnsi="Arial" w:cs="Arial"/>
          <w:sz w:val="24"/>
          <w:szCs w:val="24"/>
        </w:rPr>
        <w:t>E</w:t>
      </w:r>
      <w:r w:rsidRPr="009B3829">
        <w:rPr>
          <w:rFonts w:ascii="Arial" w:hAnsi="Arial" w:cs="Arial"/>
          <w:sz w:val="24"/>
          <w:szCs w:val="24"/>
        </w:rPr>
        <w:t>rosion of the dike;</w:t>
      </w:r>
    </w:p>
    <w:p w14:paraId="7823CFA6" w14:textId="77777777" w:rsidR="00AB2919" w:rsidRPr="009B3829" w:rsidRDefault="00AB2919" w:rsidP="00585DE4">
      <w:pPr>
        <w:pStyle w:val="RulesSub-Paragraph"/>
        <w:jc w:val="left"/>
        <w:rPr>
          <w:rFonts w:ascii="Arial" w:hAnsi="Arial" w:cs="Arial"/>
          <w:sz w:val="24"/>
          <w:szCs w:val="24"/>
        </w:rPr>
      </w:pPr>
    </w:p>
    <w:p w14:paraId="10E20786" w14:textId="788CAC42"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r>
      <w:r w:rsidR="006A6071" w:rsidRPr="009B3829">
        <w:rPr>
          <w:rFonts w:ascii="Arial" w:hAnsi="Arial" w:cs="Arial"/>
          <w:sz w:val="24"/>
          <w:szCs w:val="24"/>
        </w:rPr>
        <w:t>A</w:t>
      </w:r>
      <w:r w:rsidRPr="009B3829">
        <w:rPr>
          <w:rFonts w:ascii="Arial" w:hAnsi="Arial" w:cs="Arial"/>
          <w:sz w:val="24"/>
          <w:szCs w:val="24"/>
        </w:rPr>
        <w:t>pparent or potential deterioration of the liner(s) based on observation or test samples of the liner materials;</w:t>
      </w:r>
    </w:p>
    <w:p w14:paraId="4A4748AA" w14:textId="77777777" w:rsidR="00AB2919" w:rsidRPr="009B3829" w:rsidRDefault="00AB2919" w:rsidP="00585DE4">
      <w:pPr>
        <w:pStyle w:val="RulesSub-Paragraph"/>
        <w:jc w:val="left"/>
        <w:rPr>
          <w:rFonts w:ascii="Arial" w:hAnsi="Arial" w:cs="Arial"/>
          <w:sz w:val="24"/>
          <w:szCs w:val="24"/>
        </w:rPr>
      </w:pPr>
    </w:p>
    <w:p w14:paraId="2BBB894F" w14:textId="47B9541E"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r>
      <w:r w:rsidR="006A6071" w:rsidRPr="009B3829">
        <w:rPr>
          <w:rFonts w:ascii="Arial" w:hAnsi="Arial" w:cs="Arial"/>
          <w:sz w:val="24"/>
          <w:szCs w:val="24"/>
        </w:rPr>
        <w:t>A</w:t>
      </w:r>
      <w:r w:rsidRPr="009B3829">
        <w:rPr>
          <w:rFonts w:ascii="Arial" w:hAnsi="Arial" w:cs="Arial"/>
          <w:sz w:val="24"/>
          <w:szCs w:val="24"/>
        </w:rPr>
        <w:t xml:space="preserve">ny mishandling of </w:t>
      </w:r>
      <w:proofErr w:type="gramStart"/>
      <w:r w:rsidRPr="009B3829">
        <w:rPr>
          <w:rFonts w:ascii="Arial" w:hAnsi="Arial" w:cs="Arial"/>
          <w:sz w:val="24"/>
          <w:szCs w:val="24"/>
        </w:rPr>
        <w:t>wastes</w:t>
      </w:r>
      <w:proofErr w:type="gramEnd"/>
      <w:r w:rsidRPr="009B3829">
        <w:rPr>
          <w:rFonts w:ascii="Arial" w:hAnsi="Arial" w:cs="Arial"/>
          <w:sz w:val="24"/>
          <w:szCs w:val="24"/>
        </w:rPr>
        <w:t xml:space="preserve"> placed in the impoundment; and</w:t>
      </w:r>
    </w:p>
    <w:p w14:paraId="548F7696" w14:textId="77777777" w:rsidR="00AB2919" w:rsidRPr="009B3829" w:rsidRDefault="00AB2919" w:rsidP="00585DE4">
      <w:pPr>
        <w:pStyle w:val="RulesSub-Paragraph"/>
        <w:jc w:val="left"/>
        <w:rPr>
          <w:rFonts w:ascii="Arial" w:hAnsi="Arial" w:cs="Arial"/>
          <w:sz w:val="24"/>
          <w:szCs w:val="24"/>
        </w:rPr>
      </w:pPr>
    </w:p>
    <w:p w14:paraId="1EC53EFF" w14:textId="2BDCCB5B"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r>
      <w:r w:rsidR="006A6071" w:rsidRPr="009B3829">
        <w:rPr>
          <w:rFonts w:ascii="Arial" w:hAnsi="Arial" w:cs="Arial"/>
          <w:sz w:val="24"/>
          <w:szCs w:val="24"/>
        </w:rPr>
        <w:t>F</w:t>
      </w:r>
      <w:r w:rsidRPr="009B3829">
        <w:rPr>
          <w:rFonts w:ascii="Arial" w:hAnsi="Arial" w:cs="Arial"/>
          <w:sz w:val="24"/>
          <w:szCs w:val="24"/>
        </w:rPr>
        <w:t>oreign objects in the impoundment.</w:t>
      </w:r>
    </w:p>
    <w:p w14:paraId="100E82B3" w14:textId="77777777" w:rsidR="00AB2919" w:rsidRPr="009B3829" w:rsidRDefault="00AB2919" w:rsidP="00585DE4">
      <w:pPr>
        <w:pStyle w:val="RulesSub-Paragraph"/>
        <w:jc w:val="left"/>
        <w:rPr>
          <w:rFonts w:ascii="Arial" w:hAnsi="Arial" w:cs="Arial"/>
          <w:sz w:val="24"/>
          <w:szCs w:val="24"/>
        </w:rPr>
      </w:pPr>
    </w:p>
    <w:p w14:paraId="17B8BA23"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Whenever there is an indication of a failure of the base, liner, dike or leachate collection system, the surface impoundment must be removed from service.  Indications of failure of the containment system include but are not limited to:</w:t>
      </w:r>
    </w:p>
    <w:p w14:paraId="24C99188" w14:textId="77777777" w:rsidR="00AB2919" w:rsidRPr="009B3829" w:rsidRDefault="00AB2919" w:rsidP="00A478FE">
      <w:pPr>
        <w:spacing w:line="240" w:lineRule="atLeast"/>
        <w:ind w:left="1080" w:hanging="360"/>
        <w:rPr>
          <w:rFonts w:ascii="Arial" w:hAnsi="Arial" w:cs="Arial"/>
          <w:sz w:val="24"/>
          <w:szCs w:val="24"/>
        </w:rPr>
      </w:pPr>
    </w:p>
    <w:p w14:paraId="63E0C673" w14:textId="50722E5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6E5D02" w:rsidRPr="009B3829">
        <w:rPr>
          <w:rFonts w:ascii="Arial" w:hAnsi="Arial" w:cs="Arial"/>
          <w:sz w:val="24"/>
          <w:szCs w:val="24"/>
        </w:rPr>
        <w:t>A</w:t>
      </w:r>
      <w:r w:rsidRPr="009B3829">
        <w:rPr>
          <w:rFonts w:ascii="Arial" w:hAnsi="Arial" w:cs="Arial"/>
          <w:sz w:val="24"/>
          <w:szCs w:val="24"/>
        </w:rPr>
        <w:t>n unplanned sudden drop in liquid level in the impoundment;</w:t>
      </w:r>
    </w:p>
    <w:p w14:paraId="412A24E3" w14:textId="77777777" w:rsidR="00AB2919" w:rsidRPr="009B3829" w:rsidRDefault="00AB2919" w:rsidP="00585DE4">
      <w:pPr>
        <w:pStyle w:val="RulesSub-Paragraph"/>
        <w:jc w:val="left"/>
        <w:rPr>
          <w:rFonts w:ascii="Arial" w:hAnsi="Arial" w:cs="Arial"/>
          <w:sz w:val="24"/>
          <w:szCs w:val="24"/>
        </w:rPr>
      </w:pPr>
    </w:p>
    <w:p w14:paraId="08D5DCA7" w14:textId="47686FA2"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6E5D02" w:rsidRPr="009B3829">
        <w:rPr>
          <w:rFonts w:ascii="Arial" w:hAnsi="Arial" w:cs="Arial"/>
          <w:sz w:val="24"/>
          <w:szCs w:val="24"/>
        </w:rPr>
        <w:t>Q</w:t>
      </w:r>
      <w:r w:rsidRPr="009B3829">
        <w:rPr>
          <w:rFonts w:ascii="Arial" w:hAnsi="Arial" w:cs="Arial"/>
          <w:sz w:val="24"/>
          <w:szCs w:val="24"/>
        </w:rPr>
        <w:t xml:space="preserve">uantities of waste detected in the leachate detection system </w:t>
      </w:r>
      <w:proofErr w:type="gramStart"/>
      <w:r w:rsidRPr="009B3829">
        <w:rPr>
          <w:rFonts w:ascii="Arial" w:hAnsi="Arial" w:cs="Arial"/>
          <w:sz w:val="24"/>
          <w:szCs w:val="24"/>
        </w:rPr>
        <w:t>in excess of</w:t>
      </w:r>
      <w:proofErr w:type="gramEnd"/>
      <w:r w:rsidRPr="009B3829">
        <w:rPr>
          <w:rFonts w:ascii="Arial" w:hAnsi="Arial" w:cs="Arial"/>
          <w:sz w:val="24"/>
          <w:szCs w:val="24"/>
        </w:rPr>
        <w:t xml:space="preserve"> three times the normal daily quantities</w:t>
      </w:r>
      <w:r w:rsidR="00BF6334" w:rsidRPr="009B3829">
        <w:rPr>
          <w:rFonts w:ascii="Arial" w:hAnsi="Arial" w:cs="Arial"/>
          <w:sz w:val="24"/>
          <w:szCs w:val="24"/>
        </w:rPr>
        <w:t xml:space="preserve"> o</w:t>
      </w:r>
      <w:r w:rsidR="00FA1811" w:rsidRPr="009B3829">
        <w:rPr>
          <w:rFonts w:ascii="Arial" w:hAnsi="Arial" w:cs="Arial"/>
          <w:sz w:val="24"/>
          <w:szCs w:val="24"/>
        </w:rPr>
        <w:t>r an exceedance of the action leakage rate</w:t>
      </w:r>
      <w:r w:rsidRPr="009B3829">
        <w:rPr>
          <w:rFonts w:ascii="Arial" w:hAnsi="Arial" w:cs="Arial"/>
          <w:sz w:val="24"/>
          <w:szCs w:val="24"/>
        </w:rPr>
        <w:t>;</w:t>
      </w:r>
    </w:p>
    <w:p w14:paraId="0F7EB163" w14:textId="77777777" w:rsidR="00AB2919" w:rsidRPr="009B3829" w:rsidRDefault="00AB2919" w:rsidP="00585DE4">
      <w:pPr>
        <w:pStyle w:val="RulesSub-Paragraph"/>
        <w:jc w:val="left"/>
        <w:rPr>
          <w:rFonts w:ascii="Arial" w:hAnsi="Arial" w:cs="Arial"/>
          <w:sz w:val="24"/>
          <w:szCs w:val="24"/>
        </w:rPr>
      </w:pPr>
    </w:p>
    <w:p w14:paraId="0A67D7B8" w14:textId="0C8F8441"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5D6768" w:rsidRPr="009B3829">
        <w:rPr>
          <w:rFonts w:ascii="Arial" w:hAnsi="Arial" w:cs="Arial"/>
          <w:sz w:val="24"/>
          <w:szCs w:val="24"/>
        </w:rPr>
        <w:t>L</w:t>
      </w:r>
      <w:r w:rsidRPr="009B3829">
        <w:rPr>
          <w:rFonts w:ascii="Arial" w:hAnsi="Arial" w:cs="Arial"/>
          <w:sz w:val="24"/>
          <w:szCs w:val="24"/>
        </w:rPr>
        <w:t>eakage through the dike; or</w:t>
      </w:r>
    </w:p>
    <w:p w14:paraId="4CCB5C86" w14:textId="77777777" w:rsidR="00AB2919" w:rsidRPr="009B3829" w:rsidRDefault="00AB2919" w:rsidP="00585DE4">
      <w:pPr>
        <w:pStyle w:val="RulesSub-Paragraph"/>
        <w:jc w:val="left"/>
        <w:rPr>
          <w:rFonts w:ascii="Arial" w:hAnsi="Arial" w:cs="Arial"/>
          <w:sz w:val="24"/>
          <w:szCs w:val="24"/>
        </w:rPr>
      </w:pPr>
    </w:p>
    <w:p w14:paraId="30A960BD" w14:textId="78D16263"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5D6768" w:rsidRPr="009B3829">
        <w:rPr>
          <w:rFonts w:ascii="Arial" w:hAnsi="Arial" w:cs="Arial"/>
          <w:sz w:val="24"/>
          <w:szCs w:val="24"/>
        </w:rPr>
        <w:t>A</w:t>
      </w:r>
      <w:r w:rsidRPr="009B3829">
        <w:rPr>
          <w:rFonts w:ascii="Arial" w:hAnsi="Arial" w:cs="Arial"/>
          <w:sz w:val="24"/>
          <w:szCs w:val="24"/>
        </w:rPr>
        <w:t xml:space="preserve"> breach (e.g., a hole, tear, crack, or separation) in the base, liner, dike, leachate collection or backup containment system.</w:t>
      </w:r>
    </w:p>
    <w:p w14:paraId="6CF10740" w14:textId="77777777" w:rsidR="00AB2919" w:rsidRPr="009B3829" w:rsidRDefault="00AB2919" w:rsidP="00A478FE">
      <w:pPr>
        <w:spacing w:line="240" w:lineRule="atLeast"/>
        <w:ind w:left="1440" w:hanging="360"/>
        <w:rPr>
          <w:rFonts w:ascii="Arial" w:hAnsi="Arial" w:cs="Arial"/>
          <w:sz w:val="24"/>
          <w:szCs w:val="24"/>
        </w:rPr>
      </w:pPr>
    </w:p>
    <w:p w14:paraId="75B02539"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If the surface impoundment must be removed from service the owner or operator must:</w:t>
      </w:r>
    </w:p>
    <w:p w14:paraId="0190E908" w14:textId="77777777" w:rsidR="00AB2919" w:rsidRPr="009B3829" w:rsidRDefault="00AB2919" w:rsidP="00A478FE">
      <w:pPr>
        <w:spacing w:line="240" w:lineRule="atLeast"/>
        <w:ind w:left="1080" w:hanging="360"/>
        <w:rPr>
          <w:rFonts w:ascii="Arial" w:hAnsi="Arial" w:cs="Arial"/>
          <w:sz w:val="24"/>
          <w:szCs w:val="24"/>
        </w:rPr>
      </w:pPr>
    </w:p>
    <w:p w14:paraId="2F488BFC" w14:textId="13B879B0"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5D6768" w:rsidRPr="009B3829">
        <w:rPr>
          <w:rFonts w:ascii="Arial" w:hAnsi="Arial" w:cs="Arial"/>
          <w:sz w:val="24"/>
          <w:szCs w:val="24"/>
        </w:rPr>
        <w:t>I</w:t>
      </w:r>
      <w:r w:rsidRPr="009B3829">
        <w:rPr>
          <w:rFonts w:ascii="Arial" w:hAnsi="Arial" w:cs="Arial"/>
          <w:sz w:val="24"/>
          <w:szCs w:val="24"/>
        </w:rPr>
        <w:t xml:space="preserve">mmediately shut off the flow of or stop the addition of </w:t>
      </w:r>
      <w:proofErr w:type="gramStart"/>
      <w:r w:rsidRPr="009B3829">
        <w:rPr>
          <w:rFonts w:ascii="Arial" w:hAnsi="Arial" w:cs="Arial"/>
          <w:sz w:val="24"/>
          <w:szCs w:val="24"/>
        </w:rPr>
        <w:t>wastes</w:t>
      </w:r>
      <w:proofErr w:type="gramEnd"/>
      <w:r w:rsidRPr="009B3829">
        <w:rPr>
          <w:rFonts w:ascii="Arial" w:hAnsi="Arial" w:cs="Arial"/>
          <w:sz w:val="24"/>
          <w:szCs w:val="24"/>
        </w:rPr>
        <w:t xml:space="preserve"> into the impoundment;</w:t>
      </w:r>
    </w:p>
    <w:p w14:paraId="0D2EFF3E" w14:textId="77777777" w:rsidR="00AB2919" w:rsidRPr="009B3829" w:rsidRDefault="00AB2919" w:rsidP="00585DE4">
      <w:pPr>
        <w:pStyle w:val="RulesSub-Paragraph"/>
        <w:jc w:val="left"/>
        <w:rPr>
          <w:rFonts w:ascii="Arial" w:hAnsi="Arial" w:cs="Arial"/>
          <w:sz w:val="24"/>
          <w:szCs w:val="24"/>
        </w:rPr>
      </w:pPr>
    </w:p>
    <w:p w14:paraId="5F02B172" w14:textId="27210305"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5D6768" w:rsidRPr="009B3829">
        <w:rPr>
          <w:rFonts w:ascii="Arial" w:hAnsi="Arial" w:cs="Arial"/>
          <w:sz w:val="24"/>
          <w:szCs w:val="24"/>
        </w:rPr>
        <w:t>I</w:t>
      </w:r>
      <w:r w:rsidRPr="009B3829">
        <w:rPr>
          <w:rFonts w:ascii="Arial" w:hAnsi="Arial" w:cs="Arial"/>
          <w:sz w:val="24"/>
          <w:szCs w:val="24"/>
        </w:rPr>
        <w:t>mmediately contain any leakage which has occurred or is occurring;</w:t>
      </w:r>
    </w:p>
    <w:p w14:paraId="055E424A" w14:textId="77777777" w:rsidR="00AB2919" w:rsidRPr="009B3829" w:rsidRDefault="00AB2919" w:rsidP="00585DE4">
      <w:pPr>
        <w:pStyle w:val="RulesSub-Paragraph"/>
        <w:jc w:val="left"/>
        <w:rPr>
          <w:rFonts w:ascii="Arial" w:hAnsi="Arial" w:cs="Arial"/>
          <w:sz w:val="24"/>
          <w:szCs w:val="24"/>
        </w:rPr>
      </w:pPr>
    </w:p>
    <w:p w14:paraId="0C21C0D7" w14:textId="387DA57E"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AD0EED" w:rsidRPr="009B3829">
        <w:rPr>
          <w:rFonts w:ascii="Arial" w:hAnsi="Arial" w:cs="Arial"/>
          <w:sz w:val="24"/>
          <w:szCs w:val="24"/>
        </w:rPr>
        <w:t>I</w:t>
      </w:r>
      <w:r w:rsidRPr="009B3829">
        <w:rPr>
          <w:rFonts w:ascii="Arial" w:hAnsi="Arial" w:cs="Arial"/>
          <w:sz w:val="24"/>
          <w:szCs w:val="24"/>
        </w:rPr>
        <w:t>mmediately stop any leakage; and</w:t>
      </w:r>
    </w:p>
    <w:p w14:paraId="05EFB52D" w14:textId="77777777" w:rsidR="00AB2919" w:rsidRPr="009B3829" w:rsidRDefault="00AB2919" w:rsidP="00585DE4">
      <w:pPr>
        <w:pStyle w:val="RulesSub-Paragraph"/>
        <w:jc w:val="left"/>
        <w:rPr>
          <w:rFonts w:ascii="Arial" w:hAnsi="Arial" w:cs="Arial"/>
          <w:sz w:val="24"/>
          <w:szCs w:val="24"/>
        </w:rPr>
      </w:pPr>
    </w:p>
    <w:p w14:paraId="5806343F" w14:textId="4742A1F9"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AD0EED" w:rsidRPr="009B3829">
        <w:rPr>
          <w:rFonts w:ascii="Arial" w:hAnsi="Arial" w:cs="Arial"/>
          <w:sz w:val="24"/>
          <w:szCs w:val="24"/>
        </w:rPr>
        <w:t>I</w:t>
      </w:r>
      <w:r w:rsidRPr="009B3829">
        <w:rPr>
          <w:rFonts w:ascii="Arial" w:hAnsi="Arial" w:cs="Arial"/>
          <w:sz w:val="24"/>
          <w:szCs w:val="24"/>
        </w:rPr>
        <w:t>f the leak cannot be stopped by any other means, empty the impoundment into secure containers or the backup containment system.</w:t>
      </w:r>
    </w:p>
    <w:p w14:paraId="010F37DF" w14:textId="77777777" w:rsidR="00AB2919" w:rsidRPr="009B3829" w:rsidRDefault="00AB2919" w:rsidP="00585DE4">
      <w:pPr>
        <w:pStyle w:val="RulesSub-Paragraph"/>
        <w:jc w:val="left"/>
        <w:rPr>
          <w:rFonts w:ascii="Arial" w:hAnsi="Arial" w:cs="Arial"/>
          <w:sz w:val="24"/>
          <w:szCs w:val="24"/>
        </w:rPr>
      </w:pPr>
    </w:p>
    <w:p w14:paraId="3FDF1777"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Take any other steps necessary to stop or prevent catastrophic failure.</w:t>
      </w:r>
    </w:p>
    <w:p w14:paraId="6C940593" w14:textId="77777777" w:rsidR="00AB2919" w:rsidRPr="009B3829" w:rsidRDefault="00AB2919" w:rsidP="00A478FE">
      <w:pPr>
        <w:spacing w:line="240" w:lineRule="atLeast"/>
        <w:ind w:left="1440" w:hanging="360"/>
        <w:rPr>
          <w:rFonts w:ascii="Arial" w:hAnsi="Arial" w:cs="Arial"/>
          <w:sz w:val="24"/>
          <w:szCs w:val="24"/>
        </w:rPr>
      </w:pPr>
    </w:p>
    <w:p w14:paraId="05A6B970"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lastRenderedPageBreak/>
        <w:t>(f)</w:t>
      </w:r>
      <w:r w:rsidRPr="009B3829">
        <w:rPr>
          <w:rFonts w:ascii="Arial" w:hAnsi="Arial" w:cs="Arial"/>
          <w:sz w:val="24"/>
          <w:szCs w:val="24"/>
        </w:rPr>
        <w:tab/>
        <w:t>Notify the Department of the problem verbally within 24 hours and in writing within seven days after detecting the problem.</w:t>
      </w:r>
    </w:p>
    <w:p w14:paraId="6824B9DA" w14:textId="77777777" w:rsidR="00AB2919" w:rsidRPr="009B3829" w:rsidRDefault="00AB2919" w:rsidP="00A478FE">
      <w:pPr>
        <w:spacing w:line="240" w:lineRule="atLeast"/>
        <w:ind w:left="1440" w:hanging="360"/>
        <w:rPr>
          <w:rFonts w:ascii="Arial" w:hAnsi="Arial" w:cs="Arial"/>
          <w:sz w:val="24"/>
          <w:szCs w:val="24"/>
        </w:rPr>
      </w:pPr>
    </w:p>
    <w:p w14:paraId="63FADAED" w14:textId="4E494129" w:rsidR="00AB2919" w:rsidRPr="009B3829" w:rsidRDefault="00AB2919" w:rsidP="00585DE4">
      <w:pPr>
        <w:pStyle w:val="RulesNotesub-para"/>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To report this situation, call the Department response phone number, 1</w:t>
      </w:r>
      <w:r w:rsidRPr="009B3829">
        <w:rPr>
          <w:rFonts w:ascii="Arial" w:hAnsi="Arial" w:cs="Arial"/>
          <w:sz w:val="24"/>
          <w:szCs w:val="24"/>
        </w:rPr>
        <w:noBreakHyphen/>
        <w:t>800</w:t>
      </w:r>
      <w:r w:rsidRPr="009B3829">
        <w:rPr>
          <w:rFonts w:ascii="Arial" w:hAnsi="Arial" w:cs="Arial"/>
          <w:sz w:val="24"/>
          <w:szCs w:val="24"/>
        </w:rPr>
        <w:noBreakHyphen/>
      </w:r>
      <w:r w:rsidR="002E37C2" w:rsidRPr="009B3829">
        <w:rPr>
          <w:rFonts w:ascii="Arial" w:hAnsi="Arial" w:cs="Arial"/>
          <w:sz w:val="24"/>
          <w:szCs w:val="24"/>
        </w:rPr>
        <w:t>452-4664</w:t>
      </w:r>
      <w:r w:rsidRPr="009B3829">
        <w:rPr>
          <w:rFonts w:ascii="Arial" w:hAnsi="Arial" w:cs="Arial"/>
          <w:sz w:val="24"/>
          <w:szCs w:val="24"/>
        </w:rPr>
        <w:t>.</w:t>
      </w:r>
    </w:p>
    <w:p w14:paraId="29ADA42B" w14:textId="77777777" w:rsidR="00AB2919" w:rsidRPr="009B3829" w:rsidRDefault="00AB2919" w:rsidP="00A478FE">
      <w:pPr>
        <w:spacing w:line="240" w:lineRule="atLeast"/>
        <w:ind w:left="1440" w:hanging="360"/>
        <w:rPr>
          <w:rFonts w:ascii="Arial" w:hAnsi="Arial" w:cs="Arial"/>
          <w:sz w:val="24"/>
          <w:szCs w:val="24"/>
        </w:rPr>
      </w:pPr>
    </w:p>
    <w:p w14:paraId="057FD8F2" w14:textId="624CA712"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The owner or operator must include as part of the contingency plan that is required to be filed with </w:t>
      </w:r>
      <w:r w:rsidR="00844F82" w:rsidRPr="009B3829">
        <w:rPr>
          <w:rFonts w:ascii="Arial" w:hAnsi="Arial" w:cs="Arial"/>
          <w:sz w:val="24"/>
          <w:szCs w:val="24"/>
        </w:rPr>
        <w:t>the</w:t>
      </w:r>
      <w:r w:rsidRPr="009B3829">
        <w:rPr>
          <w:rFonts w:ascii="Arial" w:hAnsi="Arial" w:cs="Arial"/>
          <w:sz w:val="24"/>
          <w:szCs w:val="24"/>
        </w:rPr>
        <w:t xml:space="preserve"> application:</w:t>
      </w:r>
    </w:p>
    <w:p w14:paraId="14B26ECB" w14:textId="77777777" w:rsidR="00AB2919" w:rsidRPr="009B3829" w:rsidRDefault="00AB2919" w:rsidP="00A478FE">
      <w:pPr>
        <w:spacing w:line="240" w:lineRule="atLeast"/>
        <w:ind w:left="1080" w:hanging="360"/>
        <w:rPr>
          <w:rFonts w:ascii="Arial" w:hAnsi="Arial" w:cs="Arial"/>
          <w:sz w:val="24"/>
          <w:szCs w:val="24"/>
        </w:rPr>
      </w:pPr>
    </w:p>
    <w:p w14:paraId="1C512209" w14:textId="31B240AC"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B93F4A" w:rsidRPr="009B3829">
        <w:rPr>
          <w:rFonts w:ascii="Arial" w:hAnsi="Arial" w:cs="Arial"/>
          <w:sz w:val="24"/>
          <w:szCs w:val="24"/>
        </w:rPr>
        <w:t>A</w:t>
      </w:r>
      <w:r w:rsidRPr="009B3829">
        <w:rPr>
          <w:rFonts w:ascii="Arial" w:hAnsi="Arial" w:cs="Arial"/>
          <w:sz w:val="24"/>
          <w:szCs w:val="24"/>
        </w:rPr>
        <w:t xml:space="preserve"> procedure for complying with the requirements of Section 9</w:t>
      </w:r>
      <w:r w:rsidR="00864616" w:rsidRPr="009B3829">
        <w:rPr>
          <w:rFonts w:ascii="Arial" w:hAnsi="Arial" w:cs="Arial"/>
          <w:sz w:val="24"/>
          <w:szCs w:val="24"/>
        </w:rPr>
        <w:t>(</w:t>
      </w:r>
      <w:r w:rsidRPr="009B3829">
        <w:rPr>
          <w:rFonts w:ascii="Arial" w:hAnsi="Arial" w:cs="Arial"/>
          <w:sz w:val="24"/>
          <w:szCs w:val="24"/>
        </w:rPr>
        <w:t>D</w:t>
      </w:r>
      <w:r w:rsidR="00864616" w:rsidRPr="009B3829">
        <w:rPr>
          <w:rFonts w:ascii="Arial" w:hAnsi="Arial" w:cs="Arial"/>
          <w:sz w:val="24"/>
          <w:szCs w:val="24"/>
        </w:rPr>
        <w:t>)</w:t>
      </w:r>
      <w:r w:rsidRPr="009B3829">
        <w:rPr>
          <w:rFonts w:ascii="Arial" w:hAnsi="Arial" w:cs="Arial"/>
          <w:sz w:val="24"/>
          <w:szCs w:val="24"/>
        </w:rPr>
        <w:t>(3) above; and</w:t>
      </w:r>
    </w:p>
    <w:p w14:paraId="6F938743" w14:textId="77777777" w:rsidR="00AB2919" w:rsidRPr="009B3829" w:rsidRDefault="00AB2919" w:rsidP="00585DE4">
      <w:pPr>
        <w:pStyle w:val="RulesSub-Paragraph"/>
        <w:jc w:val="left"/>
        <w:rPr>
          <w:rFonts w:ascii="Arial" w:hAnsi="Arial" w:cs="Arial"/>
          <w:sz w:val="24"/>
          <w:szCs w:val="24"/>
        </w:rPr>
      </w:pPr>
    </w:p>
    <w:p w14:paraId="09B906EF" w14:textId="1E67C5E0"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B93F4A" w:rsidRPr="009B3829">
        <w:rPr>
          <w:rFonts w:ascii="Arial" w:hAnsi="Arial" w:cs="Arial"/>
          <w:sz w:val="24"/>
          <w:szCs w:val="24"/>
        </w:rPr>
        <w:t>A</w:t>
      </w:r>
      <w:r w:rsidRPr="009B3829">
        <w:rPr>
          <w:rFonts w:ascii="Arial" w:hAnsi="Arial" w:cs="Arial"/>
          <w:sz w:val="24"/>
          <w:szCs w:val="24"/>
        </w:rPr>
        <w:t xml:space="preserve"> method for base, liner, dike, leachate collection and backup containment system evaluation and repair including:</w:t>
      </w:r>
    </w:p>
    <w:p w14:paraId="1A4BC064" w14:textId="77777777" w:rsidR="00AB2919" w:rsidRPr="009B3829" w:rsidRDefault="00AB2919" w:rsidP="00A478FE">
      <w:pPr>
        <w:spacing w:line="240" w:lineRule="atLeast"/>
        <w:ind w:left="1440" w:hanging="360"/>
        <w:rPr>
          <w:rFonts w:ascii="Arial" w:hAnsi="Arial" w:cs="Arial"/>
          <w:sz w:val="24"/>
          <w:szCs w:val="24"/>
        </w:rPr>
      </w:pPr>
    </w:p>
    <w:p w14:paraId="67206D54" w14:textId="0E1EEF7B"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Pr="009B3829">
        <w:rPr>
          <w:rFonts w:ascii="Arial" w:hAnsi="Arial" w:cs="Arial"/>
          <w:sz w:val="24"/>
          <w:szCs w:val="24"/>
        </w:rPr>
        <w:tab/>
      </w:r>
      <w:r w:rsidR="00514528" w:rsidRPr="009B3829">
        <w:rPr>
          <w:rFonts w:ascii="Arial" w:hAnsi="Arial" w:cs="Arial"/>
          <w:sz w:val="24"/>
          <w:szCs w:val="24"/>
        </w:rPr>
        <w:t>T</w:t>
      </w:r>
      <w:r w:rsidRPr="009B3829">
        <w:rPr>
          <w:rFonts w:ascii="Arial" w:hAnsi="Arial" w:cs="Arial"/>
          <w:sz w:val="24"/>
          <w:szCs w:val="24"/>
        </w:rPr>
        <w:t>esting and monitoring techniques;</w:t>
      </w:r>
    </w:p>
    <w:p w14:paraId="620F27C6" w14:textId="77777777" w:rsidR="00AB2919" w:rsidRPr="009B3829" w:rsidRDefault="00AB2919" w:rsidP="00585DE4">
      <w:pPr>
        <w:pStyle w:val="RulesDivision"/>
        <w:jc w:val="left"/>
        <w:rPr>
          <w:rFonts w:ascii="Arial" w:hAnsi="Arial" w:cs="Arial"/>
          <w:sz w:val="24"/>
          <w:szCs w:val="24"/>
        </w:rPr>
      </w:pPr>
    </w:p>
    <w:p w14:paraId="7A75C539" w14:textId="53D5F1A3"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r>
      <w:r w:rsidR="00514528" w:rsidRPr="009B3829">
        <w:rPr>
          <w:rFonts w:ascii="Arial" w:hAnsi="Arial" w:cs="Arial"/>
          <w:sz w:val="24"/>
          <w:szCs w:val="24"/>
        </w:rPr>
        <w:t>P</w:t>
      </w:r>
      <w:r w:rsidRPr="009B3829">
        <w:rPr>
          <w:rFonts w:ascii="Arial" w:hAnsi="Arial" w:cs="Arial"/>
          <w:sz w:val="24"/>
          <w:szCs w:val="24"/>
        </w:rPr>
        <w:t>rocedures to be followed to evaluate the integrity of the base, liner, dike, leachate collection system and backup containment system in the event of a possible failure;</w:t>
      </w:r>
    </w:p>
    <w:p w14:paraId="131C03EF" w14:textId="77777777" w:rsidR="00AB2919" w:rsidRPr="009B3829" w:rsidRDefault="00AB2919" w:rsidP="00585DE4">
      <w:pPr>
        <w:pStyle w:val="RulesDivision"/>
        <w:jc w:val="left"/>
        <w:rPr>
          <w:rFonts w:ascii="Arial" w:hAnsi="Arial" w:cs="Arial"/>
          <w:sz w:val="24"/>
          <w:szCs w:val="24"/>
        </w:rPr>
      </w:pPr>
    </w:p>
    <w:p w14:paraId="34CFB4C7" w14:textId="51A3DDA5"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(iii)</w:t>
      </w:r>
      <w:r w:rsidRPr="009B3829">
        <w:rPr>
          <w:rFonts w:ascii="Arial" w:hAnsi="Arial" w:cs="Arial"/>
          <w:sz w:val="24"/>
          <w:szCs w:val="24"/>
        </w:rPr>
        <w:tab/>
      </w:r>
      <w:r w:rsidR="00514528" w:rsidRPr="009B3829">
        <w:rPr>
          <w:rFonts w:ascii="Arial" w:hAnsi="Arial" w:cs="Arial"/>
          <w:sz w:val="24"/>
          <w:szCs w:val="24"/>
        </w:rPr>
        <w:t>A</w:t>
      </w:r>
      <w:r w:rsidRPr="009B3829">
        <w:rPr>
          <w:rFonts w:ascii="Arial" w:hAnsi="Arial" w:cs="Arial"/>
          <w:sz w:val="24"/>
          <w:szCs w:val="24"/>
        </w:rPr>
        <w:t>ctions to be taken in the event of a possible failure; and</w:t>
      </w:r>
    </w:p>
    <w:p w14:paraId="1F56FEAD" w14:textId="77777777" w:rsidR="00AB2919" w:rsidRPr="009B3829" w:rsidRDefault="00AB2919" w:rsidP="00585DE4">
      <w:pPr>
        <w:pStyle w:val="RulesDivision"/>
        <w:jc w:val="left"/>
        <w:rPr>
          <w:rFonts w:ascii="Arial" w:hAnsi="Arial" w:cs="Arial"/>
          <w:sz w:val="24"/>
          <w:szCs w:val="24"/>
        </w:rPr>
      </w:pPr>
    </w:p>
    <w:p w14:paraId="6774F827" w14:textId="167ADE35" w:rsidR="00AB2919" w:rsidRPr="009B3829" w:rsidRDefault="00AB2919" w:rsidP="00585DE4">
      <w:pPr>
        <w:pStyle w:val="RulesDivision"/>
        <w:jc w:val="left"/>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r>
      <w:r w:rsidR="00514528" w:rsidRPr="009B3829">
        <w:rPr>
          <w:rFonts w:ascii="Arial" w:hAnsi="Arial" w:cs="Arial"/>
          <w:sz w:val="24"/>
          <w:szCs w:val="24"/>
        </w:rPr>
        <w:t>S</w:t>
      </w:r>
      <w:r w:rsidRPr="009B3829">
        <w:rPr>
          <w:rFonts w:ascii="Arial" w:hAnsi="Arial" w:cs="Arial"/>
          <w:sz w:val="24"/>
          <w:szCs w:val="24"/>
        </w:rPr>
        <w:t>pecification of the repair techniques to be used in the event of leakage which does not require the impoundment to be removed from service.</w:t>
      </w:r>
    </w:p>
    <w:p w14:paraId="0D60F10C" w14:textId="77777777" w:rsidR="00AB2919" w:rsidRPr="009B3829" w:rsidRDefault="00AB2919" w:rsidP="00A478FE">
      <w:pPr>
        <w:spacing w:line="240" w:lineRule="atLeast"/>
        <w:ind w:left="1800" w:hanging="360"/>
        <w:rPr>
          <w:rFonts w:ascii="Arial" w:hAnsi="Arial" w:cs="Arial"/>
          <w:sz w:val="24"/>
          <w:szCs w:val="24"/>
        </w:rPr>
      </w:pPr>
    </w:p>
    <w:p w14:paraId="5B0C1D05" w14:textId="02AB53E0"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No surface impoundment that has been removed from service in accordance with Section 9</w:t>
      </w:r>
      <w:r w:rsidR="00626C55" w:rsidRPr="009B3829">
        <w:rPr>
          <w:rFonts w:ascii="Arial" w:hAnsi="Arial" w:cs="Arial"/>
          <w:sz w:val="24"/>
          <w:szCs w:val="24"/>
        </w:rPr>
        <w:t>(</w:t>
      </w:r>
      <w:r w:rsidRPr="009B3829">
        <w:rPr>
          <w:rFonts w:ascii="Arial" w:hAnsi="Arial" w:cs="Arial"/>
          <w:sz w:val="24"/>
          <w:szCs w:val="24"/>
        </w:rPr>
        <w:t>D</w:t>
      </w:r>
      <w:r w:rsidR="00626C55" w:rsidRPr="009B3829">
        <w:rPr>
          <w:rFonts w:ascii="Arial" w:hAnsi="Arial" w:cs="Arial"/>
          <w:sz w:val="24"/>
          <w:szCs w:val="24"/>
        </w:rPr>
        <w:t>)</w:t>
      </w:r>
      <w:r w:rsidRPr="009B3829">
        <w:rPr>
          <w:rFonts w:ascii="Arial" w:hAnsi="Arial" w:cs="Arial"/>
          <w:sz w:val="24"/>
          <w:szCs w:val="24"/>
        </w:rPr>
        <w:t xml:space="preserve">(3) </w:t>
      </w:r>
      <w:r w:rsidR="00303343" w:rsidRPr="009B3829">
        <w:rPr>
          <w:rFonts w:ascii="Arial" w:hAnsi="Arial" w:cs="Arial"/>
          <w:sz w:val="24"/>
          <w:szCs w:val="24"/>
        </w:rPr>
        <w:t>of this Chapter</w:t>
      </w:r>
      <w:r w:rsidRPr="009B3829">
        <w:rPr>
          <w:rFonts w:ascii="Arial" w:hAnsi="Arial" w:cs="Arial"/>
          <w:sz w:val="24"/>
          <w:szCs w:val="24"/>
        </w:rPr>
        <w:t xml:space="preserve"> may be restored to service unless:</w:t>
      </w:r>
    </w:p>
    <w:p w14:paraId="7AC2237A" w14:textId="77777777" w:rsidR="00AB2919" w:rsidRPr="009B3829" w:rsidRDefault="00AB2919" w:rsidP="00A478FE">
      <w:pPr>
        <w:spacing w:line="240" w:lineRule="atLeast"/>
        <w:ind w:left="1080" w:hanging="360"/>
        <w:rPr>
          <w:rFonts w:ascii="Arial" w:hAnsi="Arial" w:cs="Arial"/>
          <w:sz w:val="24"/>
          <w:szCs w:val="24"/>
        </w:rPr>
      </w:pPr>
    </w:p>
    <w:p w14:paraId="04D7F749" w14:textId="01BD69D5"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2F1F9F" w:rsidRPr="009B3829">
        <w:rPr>
          <w:rFonts w:ascii="Arial" w:hAnsi="Arial" w:cs="Arial"/>
          <w:sz w:val="24"/>
          <w:szCs w:val="24"/>
        </w:rPr>
        <w:t>R</w:t>
      </w:r>
      <w:r w:rsidRPr="009B3829">
        <w:rPr>
          <w:rFonts w:ascii="Arial" w:hAnsi="Arial" w:cs="Arial"/>
          <w:sz w:val="24"/>
          <w:szCs w:val="24"/>
        </w:rPr>
        <w:t>epairs have been made; and</w:t>
      </w:r>
    </w:p>
    <w:p w14:paraId="6C3657A6" w14:textId="77777777" w:rsidR="00AB2919" w:rsidRPr="009B3829" w:rsidRDefault="00AB2919" w:rsidP="00585DE4">
      <w:pPr>
        <w:pStyle w:val="RulesSub-Paragraph"/>
        <w:jc w:val="left"/>
        <w:rPr>
          <w:rFonts w:ascii="Arial" w:hAnsi="Arial" w:cs="Arial"/>
          <w:sz w:val="24"/>
          <w:szCs w:val="24"/>
        </w:rPr>
      </w:pPr>
    </w:p>
    <w:p w14:paraId="7BCD7AFB" w14:textId="5A91BF5C"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2F1F9F" w:rsidRPr="009B3829">
        <w:rPr>
          <w:rFonts w:ascii="Arial" w:hAnsi="Arial" w:cs="Arial"/>
          <w:sz w:val="24"/>
          <w:szCs w:val="24"/>
        </w:rPr>
        <w:t>R</w:t>
      </w:r>
      <w:r w:rsidRPr="009B3829">
        <w:rPr>
          <w:rFonts w:ascii="Arial" w:hAnsi="Arial" w:cs="Arial"/>
          <w:sz w:val="24"/>
          <w:szCs w:val="24"/>
        </w:rPr>
        <w:t xml:space="preserve">epairs have been certified by a qualified </w:t>
      </w:r>
      <w:r w:rsidR="00F53560" w:rsidRPr="009B3829">
        <w:rPr>
          <w:rFonts w:ascii="Arial" w:hAnsi="Arial" w:cs="Arial"/>
          <w:sz w:val="24"/>
          <w:szCs w:val="24"/>
        </w:rPr>
        <w:t xml:space="preserve">Maine licensed professional </w:t>
      </w:r>
      <w:r w:rsidRPr="009B3829">
        <w:rPr>
          <w:rFonts w:ascii="Arial" w:hAnsi="Arial" w:cs="Arial"/>
          <w:sz w:val="24"/>
          <w:szCs w:val="24"/>
        </w:rPr>
        <w:t>engineer to ensure that the failure will not recur.</w:t>
      </w:r>
    </w:p>
    <w:p w14:paraId="14F3DCCF" w14:textId="77777777" w:rsidR="00AB2919" w:rsidRPr="009B3829" w:rsidRDefault="00AB2919" w:rsidP="00A478FE">
      <w:pPr>
        <w:spacing w:line="240" w:lineRule="atLeast"/>
        <w:ind w:left="1440" w:hanging="360"/>
        <w:rPr>
          <w:rFonts w:ascii="Arial" w:hAnsi="Arial" w:cs="Arial"/>
          <w:sz w:val="24"/>
          <w:szCs w:val="24"/>
        </w:rPr>
      </w:pPr>
    </w:p>
    <w:p w14:paraId="6A6A9AC8" w14:textId="246718FE"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A surface impoundment which has been removed from </w:t>
      </w:r>
      <w:proofErr w:type="gramStart"/>
      <w:r w:rsidRPr="009B3829">
        <w:rPr>
          <w:rFonts w:ascii="Arial" w:hAnsi="Arial" w:cs="Arial"/>
          <w:sz w:val="24"/>
          <w:szCs w:val="24"/>
        </w:rPr>
        <w:t>service</w:t>
      </w:r>
      <w:proofErr w:type="gramEnd"/>
      <w:r w:rsidRPr="009B3829">
        <w:rPr>
          <w:rFonts w:ascii="Arial" w:hAnsi="Arial" w:cs="Arial"/>
          <w:sz w:val="24"/>
          <w:szCs w:val="24"/>
        </w:rPr>
        <w:t xml:space="preserve"> and which is not being repaired must be closed in accordance with </w:t>
      </w:r>
      <w:r w:rsidR="008F1018" w:rsidRPr="009B3829">
        <w:rPr>
          <w:rFonts w:ascii="Arial" w:hAnsi="Arial" w:cs="Arial"/>
          <w:sz w:val="24"/>
          <w:szCs w:val="24"/>
        </w:rPr>
        <w:t xml:space="preserve">the </w:t>
      </w:r>
      <w:r w:rsidRPr="009B3829">
        <w:rPr>
          <w:rFonts w:ascii="Arial" w:hAnsi="Arial" w:cs="Arial"/>
          <w:sz w:val="24"/>
          <w:szCs w:val="24"/>
        </w:rPr>
        <w:t>closure and post</w:t>
      </w:r>
      <w:r w:rsidRPr="009B3829">
        <w:rPr>
          <w:rFonts w:ascii="Arial" w:hAnsi="Arial" w:cs="Arial"/>
          <w:sz w:val="24"/>
          <w:szCs w:val="24"/>
        </w:rPr>
        <w:noBreakHyphen/>
        <w:t xml:space="preserve">closure requirements of this </w:t>
      </w:r>
      <w:r w:rsidR="00D00FE2" w:rsidRPr="009B3829">
        <w:rPr>
          <w:rFonts w:ascii="Arial" w:hAnsi="Arial" w:cs="Arial"/>
          <w:sz w:val="24"/>
          <w:szCs w:val="24"/>
        </w:rPr>
        <w:t>Chapter</w:t>
      </w:r>
      <w:r w:rsidRPr="009B3829">
        <w:rPr>
          <w:rFonts w:ascii="Arial" w:hAnsi="Arial" w:cs="Arial"/>
          <w:sz w:val="24"/>
          <w:szCs w:val="24"/>
        </w:rPr>
        <w:t>.</w:t>
      </w:r>
    </w:p>
    <w:p w14:paraId="16C0E398" w14:textId="77777777" w:rsidR="00AB2919" w:rsidRPr="009B3829" w:rsidRDefault="00AB2919" w:rsidP="00A478FE">
      <w:pPr>
        <w:spacing w:line="240" w:lineRule="atLeast"/>
        <w:ind w:left="1080" w:hanging="360"/>
        <w:rPr>
          <w:rFonts w:ascii="Arial" w:hAnsi="Arial" w:cs="Arial"/>
          <w:sz w:val="24"/>
          <w:szCs w:val="24"/>
        </w:rPr>
      </w:pPr>
    </w:p>
    <w:p w14:paraId="00E7F824" w14:textId="4EB467ED" w:rsidR="00AB2919" w:rsidRPr="009B3829" w:rsidRDefault="00AB2919" w:rsidP="00AA7C8E">
      <w:pPr>
        <w:pStyle w:val="Heading2"/>
      </w:pPr>
      <w:bookmarkStart w:id="35" w:name="_Toc231572859"/>
      <w:r w:rsidRPr="00AA7C8E">
        <w:rPr>
          <w:b w:val="0"/>
          <w:bCs/>
        </w:rPr>
        <w:t>E.</w:t>
      </w:r>
      <w:r w:rsidRPr="00AA7C8E">
        <w:rPr>
          <w:b w:val="0"/>
          <w:bCs/>
        </w:rPr>
        <w:tab/>
      </w:r>
      <w:r w:rsidRPr="009B3829">
        <w:t xml:space="preserve">Inspection, </w:t>
      </w:r>
      <w:r w:rsidR="006C571E" w:rsidRPr="009B3829">
        <w:t>s</w:t>
      </w:r>
      <w:r w:rsidRPr="009B3829">
        <w:t xml:space="preserve">urveying and </w:t>
      </w:r>
      <w:r w:rsidR="006C571E" w:rsidRPr="009B3829">
        <w:t>r</w:t>
      </w:r>
      <w:r w:rsidRPr="009B3829">
        <w:t xml:space="preserve">ecordkeeping.  </w:t>
      </w:r>
      <w:r w:rsidRPr="00AA7C8E">
        <w:rPr>
          <w:b w:val="0"/>
          <w:bCs/>
        </w:rPr>
        <w:t xml:space="preserve">The </w:t>
      </w:r>
      <w:r w:rsidR="00296F4D" w:rsidRPr="00AA7C8E">
        <w:rPr>
          <w:b w:val="0"/>
          <w:bCs/>
        </w:rPr>
        <w:t xml:space="preserve">facility must comply with the </w:t>
      </w:r>
      <w:r w:rsidRPr="00AA7C8E">
        <w:rPr>
          <w:b w:val="0"/>
          <w:bCs/>
        </w:rPr>
        <w:t xml:space="preserve">provisions of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 xml:space="preserve">264.226, </w:t>
      </w:r>
      <w:r w:rsidR="00D462B2" w:rsidRPr="00AA7C8E">
        <w:rPr>
          <w:b w:val="0"/>
          <w:bCs/>
        </w:rPr>
        <w:t>except</w:t>
      </w:r>
      <w:r w:rsidRPr="00AA7C8E">
        <w:rPr>
          <w:b w:val="0"/>
          <w:bCs/>
        </w:rPr>
        <w:t xml:space="preserve"> that the reference to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 xml:space="preserve">264.221(a) </w:t>
      </w:r>
      <w:r w:rsidR="007823AF" w:rsidRPr="00AA7C8E">
        <w:rPr>
          <w:b w:val="0"/>
          <w:bCs/>
        </w:rPr>
        <w:t>is</w:t>
      </w:r>
      <w:r w:rsidRPr="00AA7C8E">
        <w:rPr>
          <w:b w:val="0"/>
          <w:bCs/>
        </w:rPr>
        <w:t xml:space="preserve"> deleted</w:t>
      </w:r>
      <w:r w:rsidR="00646594" w:rsidRPr="00AA7C8E">
        <w:rPr>
          <w:b w:val="0"/>
          <w:bCs/>
        </w:rPr>
        <w:t xml:space="preserve">.  </w:t>
      </w:r>
      <w:r w:rsidRPr="00AA7C8E">
        <w:rPr>
          <w:b w:val="0"/>
          <w:bCs/>
        </w:rPr>
        <w:t>Furthermore, the following requirements apply:</w:t>
      </w:r>
      <w:bookmarkEnd w:id="35"/>
    </w:p>
    <w:p w14:paraId="5E274036" w14:textId="77777777" w:rsidR="00AB2919" w:rsidRPr="009B3829" w:rsidRDefault="00AB2919" w:rsidP="00585DE4">
      <w:pPr>
        <w:pStyle w:val="RulesSub-section"/>
        <w:jc w:val="left"/>
        <w:rPr>
          <w:rFonts w:ascii="Arial" w:hAnsi="Arial" w:cs="Arial"/>
          <w:sz w:val="24"/>
          <w:szCs w:val="24"/>
        </w:rPr>
      </w:pPr>
    </w:p>
    <w:p w14:paraId="22D74E3B"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The owner or operator of a surface impoundment must inspect:</w:t>
      </w:r>
    </w:p>
    <w:p w14:paraId="38E100FB" w14:textId="77777777" w:rsidR="00AB2919" w:rsidRPr="009B3829" w:rsidRDefault="00AB2919" w:rsidP="00A478FE">
      <w:pPr>
        <w:spacing w:line="240" w:lineRule="atLeast"/>
        <w:ind w:left="1080" w:hanging="360"/>
        <w:rPr>
          <w:rFonts w:ascii="Arial" w:hAnsi="Arial" w:cs="Arial"/>
          <w:sz w:val="24"/>
          <w:szCs w:val="24"/>
        </w:rPr>
      </w:pPr>
    </w:p>
    <w:p w14:paraId="2AEF64F7" w14:textId="2C2DD31A"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lastRenderedPageBreak/>
        <w:t>(a)</w:t>
      </w:r>
      <w:r w:rsidRPr="009B3829">
        <w:rPr>
          <w:rFonts w:ascii="Arial" w:hAnsi="Arial" w:cs="Arial"/>
          <w:sz w:val="24"/>
          <w:szCs w:val="24"/>
        </w:rPr>
        <w:tab/>
      </w:r>
      <w:r w:rsidR="005E7023" w:rsidRPr="009B3829">
        <w:rPr>
          <w:rFonts w:ascii="Arial" w:hAnsi="Arial" w:cs="Arial"/>
          <w:sz w:val="24"/>
          <w:szCs w:val="24"/>
        </w:rPr>
        <w:t>T</w:t>
      </w:r>
      <w:r w:rsidRPr="009B3829">
        <w:rPr>
          <w:rFonts w:ascii="Arial" w:hAnsi="Arial" w:cs="Arial"/>
          <w:sz w:val="24"/>
          <w:szCs w:val="24"/>
        </w:rPr>
        <w:t>he freeboard level at least daily to ensure that two feet of freeboard is being maintained; and</w:t>
      </w:r>
    </w:p>
    <w:p w14:paraId="3D013205" w14:textId="77777777" w:rsidR="00AB2919" w:rsidRPr="009B3829" w:rsidRDefault="00AB2919" w:rsidP="00A478FE">
      <w:pPr>
        <w:spacing w:line="240" w:lineRule="atLeast"/>
        <w:ind w:left="1440" w:hanging="360"/>
        <w:rPr>
          <w:rFonts w:ascii="Arial" w:hAnsi="Arial" w:cs="Arial"/>
          <w:sz w:val="24"/>
          <w:szCs w:val="24"/>
        </w:rPr>
      </w:pPr>
    </w:p>
    <w:p w14:paraId="71E8BEEF" w14:textId="7508665B"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6C5407" w:rsidRPr="009B3829">
        <w:rPr>
          <w:rFonts w:ascii="Arial" w:hAnsi="Arial" w:cs="Arial"/>
          <w:sz w:val="24"/>
          <w:szCs w:val="24"/>
        </w:rPr>
        <w:t>T</w:t>
      </w:r>
      <w:r w:rsidRPr="009B3829">
        <w:rPr>
          <w:rFonts w:ascii="Arial" w:hAnsi="Arial" w:cs="Arial"/>
          <w:sz w:val="24"/>
          <w:szCs w:val="24"/>
        </w:rPr>
        <w:t>he surface impoundment area, including dikes and vegetation thereon, at least weekly to check for any leaks or discharges and for signs of erosion, deterioration or failure of the impoundment.</w:t>
      </w:r>
    </w:p>
    <w:p w14:paraId="08F1BDDB" w14:textId="77777777" w:rsidR="00AB2919" w:rsidRPr="009B3829" w:rsidRDefault="00AB2919" w:rsidP="00A478FE">
      <w:pPr>
        <w:spacing w:line="240" w:lineRule="atLeast"/>
        <w:ind w:left="1440" w:hanging="360"/>
        <w:rPr>
          <w:rFonts w:ascii="Arial" w:hAnsi="Arial" w:cs="Arial"/>
          <w:sz w:val="24"/>
          <w:szCs w:val="24"/>
        </w:rPr>
      </w:pPr>
    </w:p>
    <w:p w14:paraId="3D0D24BE"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Where insufficient freeboard is noted, remedial action must be taken at once.</w:t>
      </w:r>
    </w:p>
    <w:p w14:paraId="3C4770FA" w14:textId="77777777" w:rsidR="00AB2919" w:rsidRPr="009B3829" w:rsidRDefault="00AB2919" w:rsidP="00585DE4">
      <w:pPr>
        <w:pStyle w:val="RulesParagraph"/>
        <w:jc w:val="left"/>
        <w:rPr>
          <w:rFonts w:ascii="Arial" w:hAnsi="Arial" w:cs="Arial"/>
          <w:sz w:val="24"/>
          <w:szCs w:val="24"/>
        </w:rPr>
      </w:pPr>
    </w:p>
    <w:p w14:paraId="1BC60C80"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owner or operator must </w:t>
      </w:r>
      <w:proofErr w:type="gramStart"/>
      <w:r w:rsidRPr="009B3829">
        <w:rPr>
          <w:rFonts w:ascii="Arial" w:hAnsi="Arial" w:cs="Arial"/>
          <w:sz w:val="24"/>
          <w:szCs w:val="24"/>
        </w:rPr>
        <w:t>maintain, and</w:t>
      </w:r>
      <w:proofErr w:type="gramEnd"/>
      <w:r w:rsidRPr="009B3829">
        <w:rPr>
          <w:rFonts w:ascii="Arial" w:hAnsi="Arial" w:cs="Arial"/>
          <w:sz w:val="24"/>
          <w:szCs w:val="24"/>
        </w:rPr>
        <w:t xml:space="preserve"> keep current for as long as the facility is operated, a record of all hazardous waste handled in the impoundment by type, volume and date, all methods and times of treatment, all inspections and all records of repair, accidents and abatement measures taken.  The record must be kept at the facility during its operating life and upon closure must be delivered to the Department.  The Department may require that a current copy of that record be kept on file with the Department.</w:t>
      </w:r>
    </w:p>
    <w:p w14:paraId="17DA50A3" w14:textId="77777777" w:rsidR="00AB2919" w:rsidRPr="009B3829" w:rsidRDefault="00AB2919" w:rsidP="00585DE4">
      <w:pPr>
        <w:pStyle w:val="RulesParagraph"/>
        <w:jc w:val="left"/>
        <w:rPr>
          <w:rFonts w:ascii="Arial" w:hAnsi="Arial" w:cs="Arial"/>
          <w:sz w:val="24"/>
          <w:szCs w:val="24"/>
        </w:rPr>
      </w:pPr>
    </w:p>
    <w:p w14:paraId="2D54314B" w14:textId="3530FADF" w:rsidR="00AB2919" w:rsidRPr="009B3829" w:rsidRDefault="00AB2919" w:rsidP="00AA7C8E">
      <w:pPr>
        <w:pStyle w:val="Heading2"/>
      </w:pPr>
      <w:bookmarkStart w:id="36" w:name="_Toc231572860"/>
      <w:r w:rsidRPr="00AA7C8E">
        <w:rPr>
          <w:b w:val="0"/>
          <w:bCs/>
        </w:rPr>
        <w:t>F.</w:t>
      </w:r>
      <w:r w:rsidRPr="00AA7C8E">
        <w:rPr>
          <w:b w:val="0"/>
          <w:bCs/>
        </w:rPr>
        <w:tab/>
      </w:r>
      <w:r w:rsidRPr="009B3829">
        <w:t xml:space="preserve">Air, </w:t>
      </w:r>
      <w:r w:rsidR="006C571E" w:rsidRPr="009B3829">
        <w:t>g</w:t>
      </w:r>
      <w:r w:rsidRPr="009B3829">
        <w:t xml:space="preserve">round </w:t>
      </w:r>
      <w:r w:rsidR="006C571E" w:rsidRPr="009B3829">
        <w:t>w</w:t>
      </w:r>
      <w:r w:rsidRPr="009B3829">
        <w:t xml:space="preserve">ater and </w:t>
      </w:r>
      <w:r w:rsidR="006C571E" w:rsidRPr="009B3829">
        <w:t>s</w:t>
      </w:r>
      <w:r w:rsidRPr="009B3829">
        <w:t xml:space="preserve">urface </w:t>
      </w:r>
      <w:r w:rsidR="006C571E" w:rsidRPr="009B3829">
        <w:t>w</w:t>
      </w:r>
      <w:r w:rsidRPr="009B3829">
        <w:t xml:space="preserve">ater </w:t>
      </w:r>
      <w:r w:rsidR="006C571E" w:rsidRPr="009B3829">
        <w:t>m</w:t>
      </w:r>
      <w:r w:rsidRPr="009B3829">
        <w:t>onitoring</w:t>
      </w:r>
      <w:bookmarkEnd w:id="36"/>
    </w:p>
    <w:p w14:paraId="11F3C6F1" w14:textId="77777777" w:rsidR="00AB2919" w:rsidRPr="009B3829" w:rsidRDefault="00AB2919" w:rsidP="00AA7C8E">
      <w:pPr>
        <w:pStyle w:val="Heading2"/>
      </w:pPr>
    </w:p>
    <w:p w14:paraId="5023C3F9" w14:textId="18AE2B29"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Emissions, including fugitive emissions, from the facility </w:t>
      </w:r>
      <w:r w:rsidR="00555465" w:rsidRPr="009B3829">
        <w:rPr>
          <w:rFonts w:ascii="Arial" w:hAnsi="Arial" w:cs="Arial"/>
          <w:sz w:val="24"/>
          <w:szCs w:val="24"/>
        </w:rPr>
        <w:t>must</w:t>
      </w:r>
      <w:r w:rsidRPr="009B3829">
        <w:rPr>
          <w:rFonts w:ascii="Arial" w:hAnsi="Arial" w:cs="Arial"/>
          <w:sz w:val="24"/>
          <w:szCs w:val="24"/>
        </w:rPr>
        <w:t xml:space="preserve"> be monitored in accordance with Section 8</w:t>
      </w:r>
      <w:r w:rsidR="00555465" w:rsidRPr="009B3829">
        <w:rPr>
          <w:rFonts w:ascii="Arial" w:hAnsi="Arial" w:cs="Arial"/>
          <w:sz w:val="24"/>
          <w:szCs w:val="24"/>
        </w:rPr>
        <w:t>(</w:t>
      </w:r>
      <w:r w:rsidRPr="009B3829">
        <w:rPr>
          <w:rFonts w:ascii="Arial" w:hAnsi="Arial" w:cs="Arial"/>
          <w:sz w:val="24"/>
          <w:szCs w:val="24"/>
        </w:rPr>
        <w:t>F</w:t>
      </w:r>
      <w:r w:rsidR="00555465" w:rsidRPr="009B3829">
        <w:rPr>
          <w:rFonts w:ascii="Arial" w:hAnsi="Arial" w:cs="Arial"/>
          <w:sz w:val="24"/>
          <w:szCs w:val="24"/>
        </w:rPr>
        <w:t>)</w:t>
      </w:r>
      <w:r w:rsidRPr="009B3829">
        <w:rPr>
          <w:rFonts w:ascii="Arial" w:hAnsi="Arial" w:cs="Arial"/>
          <w:sz w:val="24"/>
          <w:szCs w:val="24"/>
        </w:rPr>
        <w:t xml:space="preserve"> of this </w:t>
      </w:r>
      <w:r w:rsidR="00555465" w:rsidRPr="009B3829">
        <w:rPr>
          <w:rFonts w:ascii="Arial" w:hAnsi="Arial" w:cs="Arial"/>
          <w:sz w:val="24"/>
          <w:szCs w:val="24"/>
        </w:rPr>
        <w:t>Chapter</w:t>
      </w:r>
      <w:r w:rsidRPr="009B3829">
        <w:rPr>
          <w:rFonts w:ascii="Arial" w:hAnsi="Arial" w:cs="Arial"/>
          <w:sz w:val="24"/>
          <w:szCs w:val="24"/>
        </w:rPr>
        <w:t>.</w:t>
      </w:r>
    </w:p>
    <w:p w14:paraId="0721F8AF" w14:textId="77777777" w:rsidR="00AB2919" w:rsidRPr="009B3829" w:rsidRDefault="00AB2919" w:rsidP="00585DE4">
      <w:pPr>
        <w:pStyle w:val="RulesParagraph"/>
        <w:jc w:val="left"/>
        <w:rPr>
          <w:rFonts w:ascii="Arial" w:hAnsi="Arial" w:cs="Arial"/>
          <w:sz w:val="24"/>
          <w:szCs w:val="24"/>
        </w:rPr>
      </w:pPr>
    </w:p>
    <w:p w14:paraId="3D4E0127" w14:textId="47DE708E"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Ground water </w:t>
      </w:r>
      <w:r w:rsidR="001559FF" w:rsidRPr="009B3829">
        <w:rPr>
          <w:rFonts w:ascii="Arial" w:hAnsi="Arial" w:cs="Arial"/>
          <w:sz w:val="24"/>
          <w:szCs w:val="24"/>
        </w:rPr>
        <w:t>must</w:t>
      </w:r>
      <w:r w:rsidRPr="009B3829">
        <w:rPr>
          <w:rFonts w:ascii="Arial" w:hAnsi="Arial" w:cs="Arial"/>
          <w:sz w:val="24"/>
          <w:szCs w:val="24"/>
        </w:rPr>
        <w:t xml:space="preserve"> be monitored in accordance with Section 8</w:t>
      </w:r>
      <w:r w:rsidR="000719B8" w:rsidRPr="009B3829">
        <w:rPr>
          <w:rFonts w:ascii="Arial" w:hAnsi="Arial" w:cs="Arial"/>
          <w:sz w:val="24"/>
          <w:szCs w:val="24"/>
        </w:rPr>
        <w:t>(</w:t>
      </w:r>
      <w:r w:rsidRPr="009B3829">
        <w:rPr>
          <w:rFonts w:ascii="Arial" w:hAnsi="Arial" w:cs="Arial"/>
          <w:sz w:val="24"/>
          <w:szCs w:val="24"/>
        </w:rPr>
        <w:t>D</w:t>
      </w:r>
      <w:r w:rsidR="000719B8" w:rsidRPr="009B3829">
        <w:rPr>
          <w:rFonts w:ascii="Arial" w:hAnsi="Arial" w:cs="Arial"/>
          <w:sz w:val="24"/>
          <w:szCs w:val="24"/>
        </w:rPr>
        <w:t>)</w:t>
      </w:r>
      <w:r w:rsidRPr="009B3829">
        <w:rPr>
          <w:rFonts w:ascii="Arial" w:hAnsi="Arial" w:cs="Arial"/>
          <w:sz w:val="24"/>
          <w:szCs w:val="24"/>
        </w:rPr>
        <w:t xml:space="preserve"> of this </w:t>
      </w:r>
      <w:r w:rsidR="000719B8" w:rsidRPr="009B3829">
        <w:rPr>
          <w:rFonts w:ascii="Arial" w:hAnsi="Arial" w:cs="Arial"/>
          <w:sz w:val="24"/>
          <w:szCs w:val="24"/>
        </w:rPr>
        <w:t>Chapter</w:t>
      </w:r>
      <w:r w:rsidRPr="009B3829">
        <w:rPr>
          <w:rFonts w:ascii="Arial" w:hAnsi="Arial" w:cs="Arial"/>
          <w:sz w:val="24"/>
          <w:szCs w:val="24"/>
        </w:rPr>
        <w:t>.</w:t>
      </w:r>
    </w:p>
    <w:p w14:paraId="748F1C1E" w14:textId="77777777" w:rsidR="00AB2919" w:rsidRPr="009B3829" w:rsidRDefault="00AB2919" w:rsidP="00585DE4">
      <w:pPr>
        <w:pStyle w:val="RulesParagraph"/>
        <w:jc w:val="left"/>
        <w:rPr>
          <w:rFonts w:ascii="Arial" w:hAnsi="Arial" w:cs="Arial"/>
          <w:sz w:val="24"/>
          <w:szCs w:val="24"/>
        </w:rPr>
      </w:pPr>
    </w:p>
    <w:p w14:paraId="31369AC5" w14:textId="4A77BF26"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Board </w:t>
      </w:r>
      <w:r w:rsidR="00193B03" w:rsidRPr="009B3829">
        <w:rPr>
          <w:rFonts w:ascii="Arial" w:hAnsi="Arial" w:cs="Arial"/>
          <w:sz w:val="24"/>
          <w:szCs w:val="24"/>
        </w:rPr>
        <w:t xml:space="preserve">or Department </w:t>
      </w:r>
      <w:r w:rsidRPr="009B3829">
        <w:rPr>
          <w:rFonts w:ascii="Arial" w:hAnsi="Arial" w:cs="Arial"/>
          <w:sz w:val="24"/>
          <w:szCs w:val="24"/>
        </w:rPr>
        <w:t>may require surface waters within or adjacent to a facility or facility property to be monitored in accordance with a plan approved by the Board</w:t>
      </w:r>
      <w:r w:rsidR="00193B03" w:rsidRPr="009B3829">
        <w:rPr>
          <w:rFonts w:ascii="Arial" w:hAnsi="Arial" w:cs="Arial"/>
          <w:sz w:val="24"/>
          <w:szCs w:val="24"/>
        </w:rPr>
        <w:t xml:space="preserve"> or Department, as applicable</w:t>
      </w:r>
      <w:r w:rsidRPr="009B3829">
        <w:rPr>
          <w:rFonts w:ascii="Arial" w:hAnsi="Arial" w:cs="Arial"/>
          <w:sz w:val="24"/>
          <w:szCs w:val="24"/>
        </w:rPr>
        <w:t>.</w:t>
      </w:r>
    </w:p>
    <w:p w14:paraId="16DC3263" w14:textId="77777777" w:rsidR="00AB2919" w:rsidRPr="009B3829" w:rsidRDefault="00AB2919" w:rsidP="006C571E">
      <w:pPr>
        <w:spacing w:line="240" w:lineRule="atLeast"/>
        <w:ind w:left="1080" w:hanging="360"/>
        <w:rPr>
          <w:rFonts w:ascii="Arial" w:hAnsi="Arial" w:cs="Arial"/>
          <w:sz w:val="24"/>
          <w:szCs w:val="24"/>
        </w:rPr>
      </w:pPr>
    </w:p>
    <w:p w14:paraId="1885C9FF" w14:textId="472C6822" w:rsidR="00AB2919" w:rsidRPr="009B3829" w:rsidRDefault="00AB2919" w:rsidP="00AA7C8E">
      <w:pPr>
        <w:pStyle w:val="Heading2"/>
      </w:pPr>
      <w:bookmarkStart w:id="37" w:name="_Toc231572861"/>
      <w:r w:rsidRPr="00AA7C8E">
        <w:rPr>
          <w:b w:val="0"/>
          <w:bCs/>
        </w:rPr>
        <w:t>G.</w:t>
      </w:r>
      <w:r w:rsidRPr="00AA7C8E">
        <w:rPr>
          <w:b w:val="0"/>
          <w:bCs/>
        </w:rPr>
        <w:tab/>
      </w:r>
      <w:r w:rsidRPr="009B3829">
        <w:t xml:space="preserve">Closure and </w:t>
      </w:r>
      <w:r w:rsidR="006C571E" w:rsidRPr="009B3829">
        <w:t>p</w:t>
      </w:r>
      <w:r w:rsidRPr="009B3829">
        <w:t>ost</w:t>
      </w:r>
      <w:r w:rsidRPr="009B3829">
        <w:noBreakHyphen/>
      </w:r>
      <w:r w:rsidR="006C571E" w:rsidRPr="009B3829">
        <w:t>c</w:t>
      </w:r>
      <w:r w:rsidRPr="009B3829">
        <w:t>losure</w:t>
      </w:r>
      <w:bookmarkEnd w:id="37"/>
    </w:p>
    <w:p w14:paraId="5FA300CB" w14:textId="77777777" w:rsidR="00AB2919" w:rsidRPr="009B3829" w:rsidRDefault="00AB2919" w:rsidP="00AA7C8E">
      <w:pPr>
        <w:pStyle w:val="Heading2"/>
      </w:pPr>
    </w:p>
    <w:p w14:paraId="0B625EB1" w14:textId="3B90D5C5"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owner or operator of a surface impoundment that does not meet the liner requirements of Section 9(B) of </w:t>
      </w:r>
      <w:r w:rsidR="005F351F" w:rsidRPr="009B3829">
        <w:rPr>
          <w:rFonts w:ascii="Arial" w:hAnsi="Arial" w:cs="Arial"/>
          <w:sz w:val="24"/>
          <w:szCs w:val="24"/>
        </w:rPr>
        <w:t xml:space="preserve">this </w:t>
      </w:r>
      <w:r w:rsidRPr="009B3829">
        <w:rPr>
          <w:rFonts w:ascii="Arial" w:hAnsi="Arial" w:cs="Arial"/>
          <w:sz w:val="24"/>
          <w:szCs w:val="24"/>
        </w:rPr>
        <w:t>Chapter shall:</w:t>
      </w:r>
    </w:p>
    <w:p w14:paraId="57D751D7" w14:textId="77777777" w:rsidR="00AB2919" w:rsidRPr="009B3829" w:rsidRDefault="00AB2919" w:rsidP="006C571E">
      <w:pPr>
        <w:spacing w:line="240" w:lineRule="atLeast"/>
        <w:ind w:left="1080" w:hanging="360"/>
        <w:rPr>
          <w:rFonts w:ascii="Arial" w:hAnsi="Arial" w:cs="Arial"/>
          <w:sz w:val="24"/>
          <w:szCs w:val="24"/>
        </w:rPr>
      </w:pPr>
    </w:p>
    <w:p w14:paraId="7A6B7F04" w14:textId="337494DA"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A7341A" w:rsidRPr="009B3829">
        <w:rPr>
          <w:rFonts w:ascii="Arial" w:hAnsi="Arial" w:cs="Arial"/>
          <w:sz w:val="24"/>
          <w:szCs w:val="24"/>
        </w:rPr>
        <w:t>I</w:t>
      </w:r>
      <w:r w:rsidRPr="009B3829">
        <w:rPr>
          <w:rFonts w:ascii="Arial" w:hAnsi="Arial" w:cs="Arial"/>
          <w:sz w:val="24"/>
          <w:szCs w:val="24"/>
        </w:rPr>
        <w:t xml:space="preserve">nclude in the closure plan for the surface impoundment both a plan for complying with </w:t>
      </w:r>
      <w:r w:rsidR="00BF0EC9" w:rsidRPr="009B3829">
        <w:rPr>
          <w:rFonts w:ascii="Arial" w:hAnsi="Arial" w:cs="Arial"/>
          <w:sz w:val="24"/>
          <w:szCs w:val="24"/>
        </w:rPr>
        <w:t xml:space="preserve">Section </w:t>
      </w:r>
      <w:r w:rsidR="00994830" w:rsidRPr="009B3829">
        <w:rPr>
          <w:rFonts w:ascii="Arial" w:hAnsi="Arial" w:cs="Arial"/>
          <w:sz w:val="24"/>
          <w:szCs w:val="24"/>
        </w:rPr>
        <w:t>9(G)</w:t>
      </w:r>
      <w:r w:rsidRPr="009B3829">
        <w:rPr>
          <w:rFonts w:ascii="Arial" w:hAnsi="Arial" w:cs="Arial"/>
          <w:sz w:val="24"/>
          <w:szCs w:val="24"/>
        </w:rPr>
        <w:t xml:space="preserve">(2) </w:t>
      </w:r>
      <w:r w:rsidR="00BF0EC9" w:rsidRPr="009B3829">
        <w:rPr>
          <w:rFonts w:ascii="Arial" w:hAnsi="Arial" w:cs="Arial"/>
          <w:sz w:val="24"/>
          <w:szCs w:val="24"/>
        </w:rPr>
        <w:t xml:space="preserve">of this Chapter </w:t>
      </w:r>
      <w:r w:rsidRPr="009B3829">
        <w:rPr>
          <w:rFonts w:ascii="Arial" w:hAnsi="Arial" w:cs="Arial"/>
          <w:sz w:val="24"/>
          <w:szCs w:val="24"/>
        </w:rPr>
        <w:t>and a contingen</w:t>
      </w:r>
      <w:r w:rsidR="00006CB5" w:rsidRPr="009B3829">
        <w:rPr>
          <w:rFonts w:ascii="Arial" w:hAnsi="Arial" w:cs="Arial"/>
          <w:sz w:val="24"/>
          <w:szCs w:val="24"/>
        </w:rPr>
        <w:t>cy</w:t>
      </w:r>
      <w:r w:rsidRPr="009B3829">
        <w:rPr>
          <w:rFonts w:ascii="Arial" w:hAnsi="Arial" w:cs="Arial"/>
          <w:sz w:val="24"/>
          <w:szCs w:val="24"/>
        </w:rPr>
        <w:t xml:space="preserve"> plan for complying with </w:t>
      </w:r>
      <w:r w:rsidR="00BF0EC9" w:rsidRPr="009B3829">
        <w:rPr>
          <w:rFonts w:ascii="Arial" w:hAnsi="Arial" w:cs="Arial"/>
          <w:sz w:val="24"/>
          <w:szCs w:val="24"/>
        </w:rPr>
        <w:t>Section 9(G)</w:t>
      </w:r>
      <w:r w:rsidRPr="009B3829">
        <w:rPr>
          <w:rFonts w:ascii="Arial" w:hAnsi="Arial" w:cs="Arial"/>
          <w:sz w:val="24"/>
          <w:szCs w:val="24"/>
        </w:rPr>
        <w:t xml:space="preserve">(3) </w:t>
      </w:r>
      <w:r w:rsidR="00BF0EC9" w:rsidRPr="009B3829">
        <w:rPr>
          <w:rFonts w:ascii="Arial" w:hAnsi="Arial" w:cs="Arial"/>
          <w:sz w:val="24"/>
          <w:szCs w:val="24"/>
        </w:rPr>
        <w:t xml:space="preserve">of this Chapter </w:t>
      </w:r>
      <w:r w:rsidRPr="009B3829">
        <w:rPr>
          <w:rFonts w:ascii="Arial" w:hAnsi="Arial" w:cs="Arial"/>
          <w:sz w:val="24"/>
          <w:szCs w:val="24"/>
        </w:rPr>
        <w:t>in case not all contaminated subsoils can be practicably removed at closure;</w:t>
      </w:r>
    </w:p>
    <w:p w14:paraId="08F4BB76" w14:textId="77777777" w:rsidR="00AB2919" w:rsidRPr="009B3829" w:rsidRDefault="00AB2919" w:rsidP="00585DE4">
      <w:pPr>
        <w:pStyle w:val="RulesSub-Paragraph"/>
        <w:jc w:val="left"/>
        <w:rPr>
          <w:rFonts w:ascii="Arial" w:hAnsi="Arial" w:cs="Arial"/>
          <w:sz w:val="24"/>
          <w:szCs w:val="24"/>
        </w:rPr>
      </w:pPr>
    </w:p>
    <w:p w14:paraId="2FC84CD9" w14:textId="672DD1E6"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54292C" w:rsidRPr="009B3829">
        <w:rPr>
          <w:rFonts w:ascii="Arial" w:hAnsi="Arial" w:cs="Arial"/>
          <w:sz w:val="24"/>
          <w:szCs w:val="24"/>
        </w:rPr>
        <w:t>P</w:t>
      </w:r>
      <w:r w:rsidRPr="009B3829">
        <w:rPr>
          <w:rFonts w:ascii="Arial" w:hAnsi="Arial" w:cs="Arial"/>
          <w:sz w:val="24"/>
          <w:szCs w:val="24"/>
        </w:rPr>
        <w:t>repare a contingen</w:t>
      </w:r>
      <w:r w:rsidR="0054292C" w:rsidRPr="009B3829">
        <w:rPr>
          <w:rFonts w:ascii="Arial" w:hAnsi="Arial" w:cs="Arial"/>
          <w:sz w:val="24"/>
          <w:szCs w:val="24"/>
        </w:rPr>
        <w:t>cy</w:t>
      </w:r>
      <w:r w:rsidRPr="009B3829">
        <w:rPr>
          <w:rFonts w:ascii="Arial" w:hAnsi="Arial" w:cs="Arial"/>
          <w:sz w:val="24"/>
          <w:szCs w:val="24"/>
        </w:rPr>
        <w:t xml:space="preserve"> post</w:t>
      </w:r>
      <w:r w:rsidRPr="009B3829">
        <w:rPr>
          <w:rFonts w:ascii="Arial" w:hAnsi="Arial" w:cs="Arial"/>
          <w:sz w:val="24"/>
          <w:szCs w:val="24"/>
        </w:rPr>
        <w:noBreakHyphen/>
        <w:t xml:space="preserve">closure plan for complying with </w:t>
      </w:r>
      <w:r w:rsidR="00C02EF8" w:rsidRPr="009B3829">
        <w:rPr>
          <w:rFonts w:ascii="Arial" w:hAnsi="Arial" w:cs="Arial"/>
          <w:sz w:val="24"/>
          <w:szCs w:val="24"/>
        </w:rPr>
        <w:t>Section 9(G)</w:t>
      </w:r>
      <w:r w:rsidRPr="009B3829">
        <w:rPr>
          <w:rFonts w:ascii="Arial" w:hAnsi="Arial" w:cs="Arial"/>
          <w:sz w:val="24"/>
          <w:szCs w:val="24"/>
        </w:rPr>
        <w:t xml:space="preserve">(3) </w:t>
      </w:r>
      <w:r w:rsidR="00C02EF8" w:rsidRPr="009B3829">
        <w:rPr>
          <w:rFonts w:ascii="Arial" w:hAnsi="Arial" w:cs="Arial"/>
          <w:sz w:val="24"/>
          <w:szCs w:val="24"/>
        </w:rPr>
        <w:t xml:space="preserve">of this Chapter </w:t>
      </w:r>
      <w:r w:rsidRPr="009B3829">
        <w:rPr>
          <w:rFonts w:ascii="Arial" w:hAnsi="Arial" w:cs="Arial"/>
          <w:sz w:val="24"/>
          <w:szCs w:val="24"/>
        </w:rPr>
        <w:t>in case not all contaminated subsoils can be practicably removed at closure; and</w:t>
      </w:r>
    </w:p>
    <w:p w14:paraId="3238F667" w14:textId="77777777" w:rsidR="00AB2919" w:rsidRPr="009B3829" w:rsidRDefault="00AB2919" w:rsidP="00585DE4">
      <w:pPr>
        <w:pStyle w:val="RulesSub-Paragraph"/>
        <w:jc w:val="left"/>
        <w:rPr>
          <w:rFonts w:ascii="Arial" w:hAnsi="Arial" w:cs="Arial"/>
          <w:sz w:val="24"/>
          <w:szCs w:val="24"/>
        </w:rPr>
      </w:pPr>
    </w:p>
    <w:p w14:paraId="4E519187" w14:textId="73AF1BBA"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82453F" w:rsidRPr="009B3829">
        <w:rPr>
          <w:rFonts w:ascii="Arial" w:hAnsi="Arial" w:cs="Arial"/>
          <w:sz w:val="24"/>
          <w:szCs w:val="24"/>
        </w:rPr>
        <w:t>B</w:t>
      </w:r>
      <w:r w:rsidRPr="009B3829">
        <w:rPr>
          <w:rFonts w:ascii="Arial" w:hAnsi="Arial" w:cs="Arial"/>
          <w:sz w:val="24"/>
          <w:szCs w:val="24"/>
        </w:rPr>
        <w:t xml:space="preserve">ase the cost estimates for closure and post-closure care required under </w:t>
      </w:r>
      <w:r w:rsidR="00303343" w:rsidRPr="009B3829">
        <w:rPr>
          <w:rFonts w:ascii="Arial" w:hAnsi="Arial" w:cs="Arial"/>
          <w:sz w:val="24"/>
          <w:szCs w:val="24"/>
        </w:rPr>
        <w:t>S</w:t>
      </w:r>
      <w:r w:rsidRPr="009B3829">
        <w:rPr>
          <w:rFonts w:ascii="Arial" w:hAnsi="Arial" w:cs="Arial"/>
          <w:sz w:val="24"/>
          <w:szCs w:val="24"/>
        </w:rPr>
        <w:t>ection 6</w:t>
      </w:r>
      <w:r w:rsidR="00303343" w:rsidRPr="009B3829">
        <w:rPr>
          <w:rFonts w:ascii="Arial" w:hAnsi="Arial" w:cs="Arial"/>
          <w:sz w:val="24"/>
          <w:szCs w:val="24"/>
        </w:rPr>
        <w:t>(</w:t>
      </w:r>
      <w:r w:rsidRPr="009B3829">
        <w:rPr>
          <w:rFonts w:ascii="Arial" w:hAnsi="Arial" w:cs="Arial"/>
          <w:sz w:val="24"/>
          <w:szCs w:val="24"/>
        </w:rPr>
        <w:t>C</w:t>
      </w:r>
      <w:r w:rsidR="00303343" w:rsidRPr="009B3829">
        <w:rPr>
          <w:rFonts w:ascii="Arial" w:hAnsi="Arial" w:cs="Arial"/>
          <w:sz w:val="24"/>
          <w:szCs w:val="24"/>
        </w:rPr>
        <w:t>)</w:t>
      </w:r>
      <w:r w:rsidRPr="009B3829">
        <w:rPr>
          <w:rFonts w:ascii="Arial" w:hAnsi="Arial" w:cs="Arial"/>
          <w:sz w:val="24"/>
          <w:szCs w:val="24"/>
        </w:rPr>
        <w:t>(1</w:t>
      </w:r>
      <w:r w:rsidR="00584CBF" w:rsidRPr="009B3829">
        <w:rPr>
          <w:rFonts w:ascii="Arial" w:hAnsi="Arial" w:cs="Arial"/>
          <w:sz w:val="24"/>
          <w:szCs w:val="24"/>
        </w:rPr>
        <w:t>6</w:t>
      </w:r>
      <w:r w:rsidRPr="009B3829">
        <w:rPr>
          <w:rFonts w:ascii="Arial" w:hAnsi="Arial" w:cs="Arial"/>
          <w:sz w:val="24"/>
          <w:szCs w:val="24"/>
        </w:rPr>
        <w:t xml:space="preserve">) </w:t>
      </w:r>
      <w:r w:rsidR="00ED66A7" w:rsidRPr="009B3829">
        <w:rPr>
          <w:rFonts w:ascii="Arial" w:hAnsi="Arial" w:cs="Arial"/>
          <w:sz w:val="24"/>
          <w:szCs w:val="24"/>
        </w:rPr>
        <w:t xml:space="preserve">of this Chapter </w:t>
      </w:r>
      <w:r w:rsidRPr="009B3829">
        <w:rPr>
          <w:rFonts w:ascii="Arial" w:hAnsi="Arial" w:cs="Arial"/>
          <w:sz w:val="24"/>
          <w:szCs w:val="24"/>
        </w:rPr>
        <w:t>on the cost of complying with the more expensive of the two closure and post</w:t>
      </w:r>
      <w:r w:rsidR="00476DDB" w:rsidRPr="009B3829">
        <w:rPr>
          <w:rFonts w:ascii="Arial" w:hAnsi="Arial" w:cs="Arial"/>
          <w:sz w:val="24"/>
          <w:szCs w:val="24"/>
        </w:rPr>
        <w:t>-</w:t>
      </w:r>
      <w:r w:rsidRPr="009B3829">
        <w:rPr>
          <w:rFonts w:ascii="Arial" w:hAnsi="Arial" w:cs="Arial"/>
          <w:sz w:val="24"/>
          <w:szCs w:val="24"/>
        </w:rPr>
        <w:t xml:space="preserve">closure scenarios. </w:t>
      </w:r>
    </w:p>
    <w:p w14:paraId="2A48C628" w14:textId="77777777" w:rsidR="00AB2919" w:rsidRPr="009B3829" w:rsidRDefault="00AB2919" w:rsidP="006C571E">
      <w:pPr>
        <w:spacing w:line="240" w:lineRule="atLeast"/>
        <w:ind w:left="1440" w:hanging="360"/>
        <w:rPr>
          <w:rFonts w:ascii="Arial" w:hAnsi="Arial" w:cs="Arial"/>
          <w:sz w:val="24"/>
          <w:szCs w:val="24"/>
        </w:rPr>
      </w:pPr>
    </w:p>
    <w:p w14:paraId="44E6A567" w14:textId="487D8B3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The owner or operator must remove or decontaminate all waste residues, contaminated containment system components (liners, etc.), contaminated subsoils, and structures and equipment contaminated with waste and leachate, and manage them as hazardous waste unless </w:t>
      </w:r>
      <w:r w:rsidR="00C63788" w:rsidRPr="009B3829">
        <w:rPr>
          <w:rFonts w:ascii="Arial" w:hAnsi="Arial" w:cs="Arial"/>
          <w:sz w:val="24"/>
          <w:szCs w:val="24"/>
        </w:rPr>
        <w:t>06-096 C.M.R. ch. 850</w:t>
      </w:r>
      <w:r w:rsidR="004F0DA9" w:rsidRPr="009B3829">
        <w:rPr>
          <w:rFonts w:ascii="Arial" w:hAnsi="Arial" w:cs="Arial"/>
          <w:sz w:val="24"/>
          <w:szCs w:val="24"/>
        </w:rPr>
        <w:t>, §</w:t>
      </w:r>
      <w:r w:rsidRPr="009B3829">
        <w:rPr>
          <w:rFonts w:ascii="Arial" w:hAnsi="Arial" w:cs="Arial"/>
          <w:sz w:val="24"/>
          <w:szCs w:val="24"/>
        </w:rPr>
        <w:t xml:space="preserve"> 3(A)(3)(d) applies; or </w:t>
      </w:r>
    </w:p>
    <w:p w14:paraId="5F643516" w14:textId="77777777" w:rsidR="00AB2919" w:rsidRPr="009B3829" w:rsidRDefault="00AB2919" w:rsidP="00585DE4">
      <w:pPr>
        <w:pStyle w:val="RulesParagraph"/>
        <w:jc w:val="left"/>
        <w:rPr>
          <w:rFonts w:ascii="Arial" w:hAnsi="Arial" w:cs="Arial"/>
          <w:sz w:val="24"/>
          <w:szCs w:val="24"/>
        </w:rPr>
      </w:pPr>
    </w:p>
    <w:p w14:paraId="22557093" w14:textId="025EDB65"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If, after removing or decontaminating all residues and making all reasonable efforts to effect removal or decontamination of contaminated components, subsoils, structures and equipment as required in </w:t>
      </w:r>
      <w:r w:rsidR="008A02B7" w:rsidRPr="009B3829">
        <w:rPr>
          <w:rFonts w:ascii="Arial" w:hAnsi="Arial" w:cs="Arial"/>
          <w:sz w:val="24"/>
          <w:szCs w:val="24"/>
        </w:rPr>
        <w:t>Section 9(G)(2) of this Chapter</w:t>
      </w:r>
      <w:r w:rsidRPr="009B3829">
        <w:rPr>
          <w:rFonts w:ascii="Arial" w:hAnsi="Arial" w:cs="Arial"/>
          <w:sz w:val="24"/>
          <w:szCs w:val="24"/>
        </w:rPr>
        <w:t>, the owner or operator finds that not all contaminated subsoils can be practicably removed or decontaminated, the facility</w:t>
      </w:r>
      <w:r w:rsidR="00FB1F05" w:rsidRPr="009B3829">
        <w:rPr>
          <w:rFonts w:ascii="Arial" w:hAnsi="Arial" w:cs="Arial"/>
          <w:sz w:val="24"/>
          <w:szCs w:val="24"/>
        </w:rPr>
        <w:t xml:space="preserve"> must be closed</w:t>
      </w:r>
      <w:r w:rsidRPr="009B3829">
        <w:rPr>
          <w:rFonts w:ascii="Arial" w:hAnsi="Arial" w:cs="Arial"/>
          <w:sz w:val="24"/>
          <w:szCs w:val="24"/>
        </w:rPr>
        <w:t xml:space="preserve"> in accordance with the closure and post</w:t>
      </w:r>
      <w:r w:rsidRPr="009B3829">
        <w:rPr>
          <w:rFonts w:ascii="Arial" w:hAnsi="Arial" w:cs="Arial"/>
          <w:sz w:val="24"/>
          <w:szCs w:val="24"/>
        </w:rPr>
        <w:noBreakHyphen/>
        <w:t>closure requirements that apply to landfills</w:t>
      </w:r>
      <w:r w:rsidR="00322B6C" w:rsidRPr="009B3829">
        <w:rPr>
          <w:rFonts w:ascii="Arial" w:hAnsi="Arial" w:cs="Arial"/>
          <w:sz w:val="24"/>
          <w:szCs w:val="24"/>
        </w:rPr>
        <w:t xml:space="preserve"> </w:t>
      </w:r>
      <w:r w:rsidR="006A4B79" w:rsidRPr="009B3829">
        <w:rPr>
          <w:rFonts w:ascii="Arial" w:hAnsi="Arial" w:cs="Arial"/>
          <w:sz w:val="24"/>
          <w:szCs w:val="24"/>
        </w:rPr>
        <w:t xml:space="preserve">in Section </w:t>
      </w:r>
      <w:r w:rsidR="00322B6C" w:rsidRPr="009B3829">
        <w:rPr>
          <w:rFonts w:ascii="Arial" w:hAnsi="Arial" w:cs="Arial"/>
          <w:sz w:val="24"/>
          <w:szCs w:val="24"/>
        </w:rPr>
        <w:t>8(H) of this Chapter</w:t>
      </w:r>
      <w:r w:rsidR="0061483C" w:rsidRPr="009B3829">
        <w:rPr>
          <w:rFonts w:ascii="Arial" w:hAnsi="Arial" w:cs="Arial"/>
          <w:sz w:val="24"/>
          <w:szCs w:val="24"/>
        </w:rPr>
        <w:t xml:space="preserve"> and with the requirements </w:t>
      </w:r>
      <w:r w:rsidR="008346E7" w:rsidRPr="009B3829">
        <w:rPr>
          <w:rFonts w:ascii="Arial" w:hAnsi="Arial" w:cs="Arial"/>
          <w:sz w:val="24"/>
          <w:szCs w:val="24"/>
        </w:rPr>
        <w:t>of 40 C.F.R. § 264.228</w:t>
      </w:r>
      <w:r w:rsidR="0021700C" w:rsidRPr="009B3829">
        <w:rPr>
          <w:rFonts w:ascii="Arial" w:hAnsi="Arial" w:cs="Arial"/>
          <w:sz w:val="24"/>
          <w:szCs w:val="24"/>
        </w:rPr>
        <w:t>(b)</w:t>
      </w:r>
      <w:r w:rsidRPr="009B3829">
        <w:rPr>
          <w:rFonts w:ascii="Arial" w:hAnsi="Arial" w:cs="Arial"/>
          <w:sz w:val="24"/>
          <w:szCs w:val="24"/>
        </w:rPr>
        <w:t>.</w:t>
      </w:r>
    </w:p>
    <w:p w14:paraId="42CC7A3D" w14:textId="77777777" w:rsidR="00AB2919" w:rsidRPr="009B3829" w:rsidRDefault="00AB2919" w:rsidP="00585DE4">
      <w:pPr>
        <w:pStyle w:val="RulesParagraph"/>
        <w:jc w:val="left"/>
        <w:rPr>
          <w:rFonts w:ascii="Arial" w:hAnsi="Arial" w:cs="Arial"/>
          <w:sz w:val="24"/>
          <w:szCs w:val="24"/>
        </w:rPr>
      </w:pPr>
    </w:p>
    <w:p w14:paraId="397A50E6"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After closure, hazardous waste surface impoundments must continue to meet the performance standards.</w:t>
      </w:r>
    </w:p>
    <w:p w14:paraId="247E601F" w14:textId="77777777" w:rsidR="00AB2919" w:rsidRPr="009B3829" w:rsidRDefault="00AB2919" w:rsidP="00585DE4">
      <w:pPr>
        <w:pStyle w:val="RulesParagraph"/>
        <w:jc w:val="left"/>
        <w:rPr>
          <w:rFonts w:ascii="Arial" w:hAnsi="Arial" w:cs="Arial"/>
          <w:sz w:val="24"/>
          <w:szCs w:val="24"/>
        </w:rPr>
      </w:pPr>
    </w:p>
    <w:p w14:paraId="1F3A5390" w14:textId="3A26DDE0"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The Department may grant a variance to </w:t>
      </w:r>
      <w:r w:rsidR="004F54F5" w:rsidRPr="009B3829">
        <w:rPr>
          <w:rFonts w:ascii="Arial" w:hAnsi="Arial" w:cs="Arial"/>
          <w:sz w:val="24"/>
          <w:szCs w:val="24"/>
        </w:rPr>
        <w:t>Section 9(G)</w:t>
      </w:r>
      <w:r w:rsidRPr="009B3829">
        <w:rPr>
          <w:rFonts w:ascii="Arial" w:hAnsi="Arial" w:cs="Arial"/>
          <w:sz w:val="24"/>
          <w:szCs w:val="24"/>
        </w:rPr>
        <w:t xml:space="preserve">(2) of this </w:t>
      </w:r>
      <w:r w:rsidR="004F54F5" w:rsidRPr="009B3829">
        <w:rPr>
          <w:rFonts w:ascii="Arial" w:hAnsi="Arial" w:cs="Arial"/>
          <w:sz w:val="24"/>
          <w:szCs w:val="24"/>
        </w:rPr>
        <w:t>Chapter</w:t>
      </w:r>
      <w:r w:rsidRPr="009B3829">
        <w:rPr>
          <w:rFonts w:ascii="Arial" w:hAnsi="Arial" w:cs="Arial"/>
          <w:sz w:val="24"/>
          <w:szCs w:val="24"/>
        </w:rPr>
        <w:t xml:space="preserve"> if the owner or operator demonstrates that the hazardous constituents in the waste will not migrate into ground water, surface water and air in violation of the performance standards in this Chapter for as long as the waste and other materials will remain on-site.  Facilities receiving a variance to </w:t>
      </w:r>
      <w:r w:rsidR="001177DB" w:rsidRPr="009B3829">
        <w:rPr>
          <w:rFonts w:ascii="Arial" w:hAnsi="Arial" w:cs="Arial"/>
          <w:sz w:val="24"/>
          <w:szCs w:val="24"/>
        </w:rPr>
        <w:t xml:space="preserve">Section 9(G)(2) of this Chapter </w:t>
      </w:r>
      <w:r w:rsidRPr="009B3829">
        <w:rPr>
          <w:rFonts w:ascii="Arial" w:hAnsi="Arial" w:cs="Arial"/>
          <w:sz w:val="24"/>
          <w:szCs w:val="24"/>
        </w:rPr>
        <w:t>shall close the facility in accordance with the closure and post</w:t>
      </w:r>
      <w:r w:rsidR="00476DDB" w:rsidRPr="009B3829">
        <w:rPr>
          <w:rFonts w:ascii="Arial" w:hAnsi="Arial" w:cs="Arial"/>
          <w:sz w:val="24"/>
          <w:szCs w:val="24"/>
        </w:rPr>
        <w:t>-</w:t>
      </w:r>
      <w:r w:rsidRPr="009B3829">
        <w:rPr>
          <w:rFonts w:ascii="Arial" w:hAnsi="Arial" w:cs="Arial"/>
          <w:sz w:val="24"/>
          <w:szCs w:val="24"/>
        </w:rPr>
        <w:t>closure requirements that apply to landfills.</w:t>
      </w:r>
    </w:p>
    <w:p w14:paraId="1BA48E09" w14:textId="77777777" w:rsidR="00AB2919" w:rsidRPr="009B3829" w:rsidRDefault="00AB2919" w:rsidP="006C571E">
      <w:pPr>
        <w:spacing w:line="240" w:lineRule="atLeast"/>
        <w:ind w:left="1080" w:hanging="360"/>
        <w:rPr>
          <w:rFonts w:ascii="Arial" w:hAnsi="Arial" w:cs="Arial"/>
          <w:sz w:val="24"/>
          <w:szCs w:val="24"/>
        </w:rPr>
      </w:pPr>
    </w:p>
    <w:p w14:paraId="12E9B721" w14:textId="77777777" w:rsidR="00AB2919" w:rsidRPr="009B3829" w:rsidRDefault="00AB2919" w:rsidP="00AA7C8E">
      <w:pPr>
        <w:pStyle w:val="Heading1"/>
      </w:pPr>
      <w:bookmarkStart w:id="38" w:name="_Toc231572862"/>
      <w:r w:rsidRPr="009B3829">
        <w:t>10.</w:t>
      </w:r>
      <w:r w:rsidRPr="009B3829">
        <w:tab/>
        <w:t>Additional Standards Applicable to Hazardous Waste Land Treatment Facilities</w:t>
      </w:r>
      <w:bookmarkEnd w:id="38"/>
    </w:p>
    <w:p w14:paraId="2B2327E2" w14:textId="77777777" w:rsidR="00AB2919" w:rsidRPr="009B3829" w:rsidRDefault="00AB2919" w:rsidP="00AA7C8E">
      <w:pPr>
        <w:pStyle w:val="Heading1"/>
      </w:pPr>
    </w:p>
    <w:p w14:paraId="7EBDDA18" w14:textId="00FEF080" w:rsidR="00AB2919" w:rsidRPr="009B3829" w:rsidRDefault="00AB2919" w:rsidP="00585DE4">
      <w:pPr>
        <w:pStyle w:val="RulesNotesection"/>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The management of hazardous waste utilizing land treatment is a technique </w:t>
      </w:r>
      <w:r w:rsidR="00362393" w:rsidRPr="009B3829">
        <w:rPr>
          <w:rFonts w:ascii="Arial" w:hAnsi="Arial" w:cs="Arial"/>
          <w:sz w:val="24"/>
          <w:szCs w:val="24"/>
        </w:rPr>
        <w:t>in</w:t>
      </w:r>
      <w:r w:rsidR="00792FC4" w:rsidRPr="009B3829">
        <w:rPr>
          <w:rFonts w:ascii="Arial" w:hAnsi="Arial" w:cs="Arial"/>
          <w:sz w:val="24"/>
          <w:szCs w:val="24"/>
        </w:rPr>
        <w:t xml:space="preserve"> </w:t>
      </w:r>
      <w:r w:rsidR="000304E7" w:rsidRPr="009B3829">
        <w:rPr>
          <w:rFonts w:ascii="Arial" w:hAnsi="Arial" w:cs="Arial"/>
          <w:sz w:val="24"/>
          <w:szCs w:val="24"/>
        </w:rPr>
        <w:t>which</w:t>
      </w:r>
      <w:r w:rsidRPr="009B3829">
        <w:rPr>
          <w:rFonts w:ascii="Arial" w:hAnsi="Arial" w:cs="Arial"/>
          <w:sz w:val="24"/>
          <w:szCs w:val="24"/>
        </w:rPr>
        <w:t xml:space="preserve"> many unknowns remain regarding its efficacy.  The Board, consequently, will consider approving applications for such treatment only if there is compelling evidence provided by the applicant that the waste in question can and will be rendered nonhazardous in natural </w:t>
      </w:r>
      <w:proofErr w:type="gramStart"/>
      <w:r w:rsidRPr="009B3829">
        <w:rPr>
          <w:rFonts w:ascii="Arial" w:hAnsi="Arial" w:cs="Arial"/>
          <w:sz w:val="24"/>
          <w:szCs w:val="24"/>
        </w:rPr>
        <w:t>soils</w:t>
      </w:r>
      <w:proofErr w:type="gramEnd"/>
      <w:r w:rsidRPr="009B3829">
        <w:rPr>
          <w:rFonts w:ascii="Arial" w:hAnsi="Arial" w:cs="Arial"/>
          <w:sz w:val="24"/>
          <w:szCs w:val="24"/>
        </w:rPr>
        <w:t xml:space="preserve"> under the proposed conditions.</w:t>
      </w:r>
    </w:p>
    <w:p w14:paraId="5464D87B" w14:textId="77777777" w:rsidR="00AB2919" w:rsidRPr="009B3829" w:rsidRDefault="00AB2919" w:rsidP="006C571E">
      <w:pPr>
        <w:spacing w:line="240" w:lineRule="atLeast"/>
        <w:ind w:left="360"/>
        <w:rPr>
          <w:rFonts w:ascii="Arial" w:hAnsi="Arial" w:cs="Arial"/>
          <w:sz w:val="24"/>
          <w:szCs w:val="24"/>
        </w:rPr>
      </w:pPr>
    </w:p>
    <w:p w14:paraId="3BD1DA00" w14:textId="0DA3AA4F" w:rsidR="00AB2919" w:rsidRPr="009B3829" w:rsidRDefault="00AB2919" w:rsidP="00AA7C8E">
      <w:pPr>
        <w:pStyle w:val="Heading2"/>
      </w:pPr>
      <w:bookmarkStart w:id="39" w:name="_Toc231572863"/>
      <w:r w:rsidRPr="00AA7C8E">
        <w:rPr>
          <w:b w:val="0"/>
          <w:bCs/>
        </w:rPr>
        <w:t>A.</w:t>
      </w:r>
      <w:r w:rsidRPr="00AA7C8E">
        <w:rPr>
          <w:b w:val="0"/>
          <w:bCs/>
        </w:rPr>
        <w:tab/>
      </w:r>
      <w:r w:rsidRPr="009B3829">
        <w:t xml:space="preserve">Performance </w:t>
      </w:r>
      <w:r w:rsidR="006C571E" w:rsidRPr="009B3829">
        <w:t>s</w:t>
      </w:r>
      <w:r w:rsidRPr="009B3829">
        <w:t>tandards</w:t>
      </w:r>
      <w:bookmarkEnd w:id="39"/>
    </w:p>
    <w:p w14:paraId="7CA4FA61" w14:textId="77777777" w:rsidR="00AB2919" w:rsidRPr="009B3829" w:rsidRDefault="00AB2919" w:rsidP="00AA7C8E">
      <w:pPr>
        <w:pStyle w:val="Heading2"/>
      </w:pPr>
    </w:p>
    <w:p w14:paraId="602646E9"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The land treatment of hazardous waste must meet the following performance standards:</w:t>
      </w:r>
    </w:p>
    <w:p w14:paraId="377B333C" w14:textId="77777777" w:rsidR="00AB2919" w:rsidRPr="009B3829" w:rsidRDefault="00AB2919" w:rsidP="006C571E">
      <w:pPr>
        <w:spacing w:line="240" w:lineRule="atLeast"/>
        <w:ind w:left="1080" w:hanging="360"/>
        <w:rPr>
          <w:rFonts w:ascii="Arial" w:hAnsi="Arial" w:cs="Arial"/>
          <w:sz w:val="24"/>
          <w:szCs w:val="24"/>
        </w:rPr>
      </w:pPr>
    </w:p>
    <w:p w14:paraId="0C694F6E"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A land treatment facility must be designed and operated to ensure that hazardous waste placed in or on the treatment zone will not migrate beyond the zone and will be degraded, transformed, or otherwise made nonhazardous within the treatment zone within six months from the date of waste placement.</w:t>
      </w:r>
    </w:p>
    <w:p w14:paraId="3F18DF24" w14:textId="77777777" w:rsidR="00AB2919" w:rsidRPr="009B3829" w:rsidRDefault="00AB2919" w:rsidP="00585DE4">
      <w:pPr>
        <w:pStyle w:val="RulesSub-Paragraph"/>
        <w:jc w:val="left"/>
        <w:rPr>
          <w:rFonts w:ascii="Arial" w:hAnsi="Arial" w:cs="Arial"/>
          <w:sz w:val="24"/>
          <w:szCs w:val="24"/>
        </w:rPr>
      </w:pPr>
    </w:p>
    <w:p w14:paraId="38353A0D" w14:textId="4449E834"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9A6C17" w:rsidRPr="009B3829">
        <w:rPr>
          <w:rFonts w:ascii="Arial" w:hAnsi="Arial" w:cs="Arial"/>
          <w:sz w:val="24"/>
          <w:szCs w:val="24"/>
        </w:rPr>
        <w:t xml:space="preserve">A </w:t>
      </w:r>
      <w:r w:rsidRPr="009B3829">
        <w:rPr>
          <w:rFonts w:ascii="Arial" w:hAnsi="Arial" w:cs="Arial"/>
          <w:sz w:val="24"/>
          <w:szCs w:val="24"/>
        </w:rPr>
        <w:t xml:space="preserve">land treated waste or </w:t>
      </w:r>
      <w:proofErr w:type="gramStart"/>
      <w:r w:rsidRPr="009B3829">
        <w:rPr>
          <w:rFonts w:ascii="Arial" w:hAnsi="Arial" w:cs="Arial"/>
          <w:sz w:val="24"/>
          <w:szCs w:val="24"/>
        </w:rPr>
        <w:t>constituent</w:t>
      </w:r>
      <w:proofErr w:type="gramEnd"/>
      <w:r w:rsidRPr="009B3829">
        <w:rPr>
          <w:rFonts w:ascii="Arial" w:hAnsi="Arial" w:cs="Arial"/>
          <w:sz w:val="24"/>
          <w:szCs w:val="24"/>
        </w:rPr>
        <w:t xml:space="preserve"> or derivative thereof </w:t>
      </w:r>
      <w:bookmarkStart w:id="40" w:name="_Hlk45028163"/>
      <w:r w:rsidR="009A6C17" w:rsidRPr="009B3829">
        <w:rPr>
          <w:rFonts w:ascii="Arial" w:hAnsi="Arial" w:cs="Arial"/>
          <w:sz w:val="24"/>
          <w:szCs w:val="24"/>
        </w:rPr>
        <w:t xml:space="preserve">must </w:t>
      </w:r>
      <w:bookmarkEnd w:id="40"/>
      <w:r w:rsidR="009A6C17" w:rsidRPr="009B3829">
        <w:rPr>
          <w:rFonts w:ascii="Arial" w:hAnsi="Arial" w:cs="Arial"/>
          <w:sz w:val="24"/>
          <w:szCs w:val="24"/>
        </w:rPr>
        <w:t xml:space="preserve">not  </w:t>
      </w:r>
      <w:r w:rsidRPr="009B3829">
        <w:rPr>
          <w:rFonts w:ascii="Arial" w:hAnsi="Arial" w:cs="Arial"/>
          <w:sz w:val="24"/>
          <w:szCs w:val="24"/>
        </w:rPr>
        <w:t xml:space="preserve">appear in ground or surface waters at a concentration above background level, or above current public health drinking water standards for Maine, </w:t>
      </w:r>
      <w:r w:rsidR="005D5335" w:rsidRPr="009B3829">
        <w:rPr>
          <w:rFonts w:ascii="Arial" w:hAnsi="Arial" w:cs="Arial"/>
          <w:sz w:val="24"/>
          <w:szCs w:val="24"/>
        </w:rPr>
        <w:t xml:space="preserve"> </w:t>
      </w:r>
      <w:r w:rsidRPr="009B3829">
        <w:rPr>
          <w:rFonts w:ascii="Arial" w:hAnsi="Arial" w:cs="Arial"/>
          <w:sz w:val="24"/>
          <w:szCs w:val="24"/>
        </w:rPr>
        <w:t xml:space="preserve">or standards for aquatic toxicity, whichever is most stringent.  Background levels </w:t>
      </w:r>
      <w:r w:rsidR="00535703" w:rsidRPr="009B3829">
        <w:rPr>
          <w:rFonts w:ascii="Arial" w:hAnsi="Arial" w:cs="Arial"/>
          <w:sz w:val="24"/>
          <w:szCs w:val="24"/>
        </w:rPr>
        <w:t>must</w:t>
      </w:r>
      <w:r w:rsidRPr="009B3829">
        <w:rPr>
          <w:rFonts w:ascii="Arial" w:hAnsi="Arial" w:cs="Arial"/>
          <w:sz w:val="24"/>
          <w:szCs w:val="24"/>
        </w:rPr>
        <w:t xml:space="preserve"> be those established by analysis required by </w:t>
      </w:r>
      <w:r w:rsidR="00010C6F" w:rsidRPr="009B3829">
        <w:rPr>
          <w:rFonts w:ascii="Arial" w:hAnsi="Arial" w:cs="Arial"/>
          <w:sz w:val="24"/>
          <w:szCs w:val="24"/>
        </w:rPr>
        <w:t xml:space="preserve">06-096 C.M.R. ch. </w:t>
      </w:r>
      <w:r w:rsidRPr="009B3829">
        <w:rPr>
          <w:rFonts w:ascii="Arial" w:hAnsi="Arial" w:cs="Arial"/>
          <w:sz w:val="24"/>
          <w:szCs w:val="24"/>
        </w:rPr>
        <w:t xml:space="preserve">856, </w:t>
      </w:r>
      <w:r w:rsidR="00010C6F" w:rsidRPr="009B3829">
        <w:rPr>
          <w:rFonts w:ascii="Arial" w:hAnsi="Arial" w:cs="Arial"/>
          <w:sz w:val="24"/>
          <w:szCs w:val="24"/>
        </w:rPr>
        <w:t>§</w:t>
      </w:r>
      <w:r w:rsidRPr="009B3829">
        <w:rPr>
          <w:rFonts w:ascii="Arial" w:hAnsi="Arial" w:cs="Arial"/>
          <w:sz w:val="24"/>
          <w:szCs w:val="24"/>
        </w:rPr>
        <w:t xml:space="preserve"> 10</w:t>
      </w:r>
      <w:r w:rsidR="00010C6F" w:rsidRPr="009B3829">
        <w:rPr>
          <w:rFonts w:ascii="Arial" w:hAnsi="Arial" w:cs="Arial"/>
          <w:sz w:val="24"/>
          <w:szCs w:val="24"/>
        </w:rPr>
        <w:t>(</w:t>
      </w:r>
      <w:r w:rsidRPr="009B3829">
        <w:rPr>
          <w:rFonts w:ascii="Arial" w:hAnsi="Arial" w:cs="Arial"/>
          <w:sz w:val="24"/>
          <w:szCs w:val="24"/>
        </w:rPr>
        <w:t>C</w:t>
      </w:r>
      <w:r w:rsidR="00010C6F" w:rsidRPr="009B3829">
        <w:rPr>
          <w:rFonts w:ascii="Arial" w:hAnsi="Arial" w:cs="Arial"/>
          <w:sz w:val="24"/>
          <w:szCs w:val="24"/>
        </w:rPr>
        <w:t>)</w:t>
      </w:r>
      <w:r w:rsidRPr="009B3829">
        <w:rPr>
          <w:rFonts w:ascii="Arial" w:hAnsi="Arial" w:cs="Arial"/>
          <w:sz w:val="24"/>
          <w:szCs w:val="24"/>
        </w:rPr>
        <w:t>(</w:t>
      </w:r>
      <w:r w:rsidR="00777F0F" w:rsidRPr="009B3829">
        <w:rPr>
          <w:rFonts w:ascii="Arial" w:hAnsi="Arial" w:cs="Arial"/>
          <w:sz w:val="24"/>
          <w:szCs w:val="24"/>
        </w:rPr>
        <w:t>10</w:t>
      </w:r>
      <w:r w:rsidRPr="009B3829">
        <w:rPr>
          <w:rFonts w:ascii="Arial" w:hAnsi="Arial" w:cs="Arial"/>
          <w:sz w:val="24"/>
          <w:szCs w:val="24"/>
        </w:rPr>
        <w:t xml:space="preserve">)(g) </w:t>
      </w:r>
      <w:r w:rsidR="008370AC" w:rsidRPr="009B3829">
        <w:rPr>
          <w:rFonts w:ascii="Arial" w:hAnsi="Arial" w:cs="Arial"/>
          <w:sz w:val="24"/>
          <w:szCs w:val="24"/>
        </w:rPr>
        <w:t>prior to treatment or construction related to the treatment unit</w:t>
      </w:r>
      <w:r w:rsidR="00E9108A" w:rsidRPr="009B3829">
        <w:rPr>
          <w:rFonts w:ascii="Arial" w:hAnsi="Arial" w:cs="Arial"/>
          <w:sz w:val="24"/>
          <w:szCs w:val="24"/>
        </w:rPr>
        <w:t xml:space="preserve"> </w:t>
      </w:r>
      <w:r w:rsidRPr="009B3829">
        <w:rPr>
          <w:rFonts w:ascii="Arial" w:hAnsi="Arial" w:cs="Arial"/>
          <w:sz w:val="24"/>
          <w:szCs w:val="24"/>
        </w:rPr>
        <w:t>or of the upgradient monitoring well required by Section 8</w:t>
      </w:r>
      <w:r w:rsidR="00742A3E" w:rsidRPr="009B3829">
        <w:rPr>
          <w:rFonts w:ascii="Arial" w:hAnsi="Arial" w:cs="Arial"/>
          <w:sz w:val="24"/>
          <w:szCs w:val="24"/>
        </w:rPr>
        <w:t>(</w:t>
      </w:r>
      <w:r w:rsidRPr="009B3829">
        <w:rPr>
          <w:rFonts w:ascii="Arial" w:hAnsi="Arial" w:cs="Arial"/>
          <w:sz w:val="24"/>
          <w:szCs w:val="24"/>
        </w:rPr>
        <w:t>D</w:t>
      </w:r>
      <w:r w:rsidR="00742A3E" w:rsidRPr="009B3829">
        <w:rPr>
          <w:rFonts w:ascii="Arial" w:hAnsi="Arial" w:cs="Arial"/>
          <w:sz w:val="24"/>
          <w:szCs w:val="24"/>
        </w:rPr>
        <w:t>)</w:t>
      </w:r>
      <w:r w:rsidRPr="009B3829">
        <w:rPr>
          <w:rFonts w:ascii="Arial" w:hAnsi="Arial" w:cs="Arial"/>
          <w:sz w:val="24"/>
          <w:szCs w:val="24"/>
        </w:rPr>
        <w:t>(1)</w:t>
      </w:r>
      <w:r w:rsidR="00707B9A" w:rsidRPr="009B3829">
        <w:rPr>
          <w:rFonts w:ascii="Arial" w:hAnsi="Arial" w:cs="Arial"/>
          <w:sz w:val="24"/>
          <w:szCs w:val="24"/>
        </w:rPr>
        <w:t xml:space="preserve"> of this Chapter</w:t>
      </w:r>
      <w:r w:rsidRPr="009B3829">
        <w:rPr>
          <w:rFonts w:ascii="Arial" w:hAnsi="Arial" w:cs="Arial"/>
          <w:sz w:val="24"/>
          <w:szCs w:val="24"/>
        </w:rPr>
        <w:t>, whichever is lower.</w:t>
      </w:r>
    </w:p>
    <w:p w14:paraId="6D00D39F" w14:textId="77777777" w:rsidR="00AB2919" w:rsidRPr="009B3829" w:rsidRDefault="00AB2919" w:rsidP="00585DE4">
      <w:pPr>
        <w:pStyle w:val="RulesSub-Paragraph"/>
        <w:jc w:val="left"/>
        <w:rPr>
          <w:rFonts w:ascii="Arial" w:hAnsi="Arial" w:cs="Arial"/>
          <w:sz w:val="24"/>
          <w:szCs w:val="24"/>
        </w:rPr>
      </w:pPr>
    </w:p>
    <w:p w14:paraId="53C35EDD" w14:textId="3F858939" w:rsidR="00AB2919" w:rsidRPr="009B3829" w:rsidRDefault="00AB2919" w:rsidP="00585DE4">
      <w:pPr>
        <w:pStyle w:val="RulesNotesub-para"/>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Drinking water and aquatic toxicity standards are obtained from current manuals including but not limited to:  State of Maine Rules of the Department of </w:t>
      </w:r>
      <w:r w:rsidR="00411B53" w:rsidRPr="009B3829">
        <w:rPr>
          <w:rFonts w:ascii="Arial" w:hAnsi="Arial" w:cs="Arial"/>
          <w:sz w:val="24"/>
          <w:szCs w:val="24"/>
        </w:rPr>
        <w:t>He</w:t>
      </w:r>
      <w:r w:rsidR="007C1EC1" w:rsidRPr="009B3829">
        <w:rPr>
          <w:rFonts w:ascii="Arial" w:hAnsi="Arial" w:cs="Arial"/>
          <w:sz w:val="24"/>
          <w:szCs w:val="24"/>
        </w:rPr>
        <w:t>al</w:t>
      </w:r>
      <w:r w:rsidR="00411B53" w:rsidRPr="009B3829">
        <w:rPr>
          <w:rFonts w:ascii="Arial" w:hAnsi="Arial" w:cs="Arial"/>
          <w:sz w:val="24"/>
          <w:szCs w:val="24"/>
        </w:rPr>
        <w:t xml:space="preserve">th and </w:t>
      </w:r>
      <w:r w:rsidRPr="009B3829">
        <w:rPr>
          <w:rFonts w:ascii="Arial" w:hAnsi="Arial" w:cs="Arial"/>
          <w:sz w:val="24"/>
          <w:szCs w:val="24"/>
        </w:rPr>
        <w:t xml:space="preserve">Human Services relating to Drinking Water; </w:t>
      </w:r>
      <w:r w:rsidR="001235BA" w:rsidRPr="009B3829">
        <w:rPr>
          <w:rFonts w:ascii="Arial" w:hAnsi="Arial" w:cs="Arial"/>
          <w:i/>
          <w:iCs/>
          <w:sz w:val="24"/>
          <w:szCs w:val="24"/>
        </w:rPr>
        <w:t>Drinking Water Rule</w:t>
      </w:r>
      <w:r w:rsidR="001235BA" w:rsidRPr="009B3829">
        <w:rPr>
          <w:rFonts w:ascii="Arial" w:hAnsi="Arial" w:cs="Arial"/>
          <w:sz w:val="24"/>
          <w:szCs w:val="24"/>
        </w:rPr>
        <w:t>, 10-144 C.M.R. ch. 231 (last amended December 1, 2025)</w:t>
      </w:r>
      <w:r w:rsidR="005D5335" w:rsidRPr="009B3829">
        <w:rPr>
          <w:rFonts w:ascii="Arial" w:hAnsi="Arial" w:cs="Arial"/>
          <w:sz w:val="24"/>
          <w:szCs w:val="24"/>
        </w:rPr>
        <w:t xml:space="preserve">; </w:t>
      </w:r>
      <w:r w:rsidRPr="009B3829">
        <w:rPr>
          <w:rFonts w:ascii="Arial" w:hAnsi="Arial" w:cs="Arial"/>
          <w:sz w:val="24"/>
          <w:szCs w:val="24"/>
        </w:rPr>
        <w:t xml:space="preserve">"Drinking Water and Health" published by the National </w:t>
      </w:r>
      <w:r w:rsidR="001710F0" w:rsidRPr="009B3829">
        <w:rPr>
          <w:rFonts w:ascii="Arial" w:hAnsi="Arial" w:cs="Arial"/>
          <w:sz w:val="24"/>
          <w:szCs w:val="24"/>
        </w:rPr>
        <w:t xml:space="preserve">Research </w:t>
      </w:r>
      <w:r w:rsidR="00042512" w:rsidRPr="009B3829">
        <w:rPr>
          <w:rFonts w:ascii="Arial" w:hAnsi="Arial" w:cs="Arial"/>
          <w:sz w:val="24"/>
          <w:szCs w:val="24"/>
        </w:rPr>
        <w:t>Council</w:t>
      </w:r>
      <w:r w:rsidRPr="009B3829">
        <w:rPr>
          <w:rFonts w:ascii="Arial" w:hAnsi="Arial" w:cs="Arial"/>
          <w:sz w:val="24"/>
          <w:szCs w:val="24"/>
        </w:rPr>
        <w:t>; "Suggested No</w:t>
      </w:r>
      <w:r w:rsidRPr="009B3829">
        <w:rPr>
          <w:rFonts w:ascii="Arial" w:hAnsi="Arial" w:cs="Arial"/>
          <w:sz w:val="24"/>
          <w:szCs w:val="24"/>
        </w:rPr>
        <w:noBreakHyphen/>
        <w:t>Adverse Response Levels</w:t>
      </w:r>
      <w:r w:rsidR="00534411" w:rsidRPr="009B3829">
        <w:rPr>
          <w:rFonts w:ascii="Arial" w:hAnsi="Arial" w:cs="Arial"/>
          <w:sz w:val="24"/>
          <w:szCs w:val="24"/>
        </w:rPr>
        <w:t xml:space="preserve"> (SNARLs)</w:t>
      </w:r>
      <w:r w:rsidRPr="009B3829">
        <w:rPr>
          <w:rFonts w:ascii="Arial" w:hAnsi="Arial" w:cs="Arial"/>
          <w:sz w:val="24"/>
          <w:szCs w:val="24"/>
        </w:rPr>
        <w:t>" as determined by the Environmental Protection Agency; "Ambient Water Quality Criteria" manuals, published by the Environmental Protection Agency.</w:t>
      </w:r>
    </w:p>
    <w:p w14:paraId="091B37E7" w14:textId="77777777" w:rsidR="00AB2919" w:rsidRPr="009B3829" w:rsidRDefault="00AB2919" w:rsidP="006C571E">
      <w:pPr>
        <w:spacing w:line="240" w:lineRule="atLeast"/>
        <w:ind w:left="1440" w:hanging="360"/>
        <w:rPr>
          <w:rFonts w:ascii="Arial" w:hAnsi="Arial" w:cs="Arial"/>
          <w:sz w:val="24"/>
          <w:szCs w:val="24"/>
        </w:rPr>
      </w:pPr>
    </w:p>
    <w:p w14:paraId="743C56CE" w14:textId="06602F6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707B9A" w:rsidRPr="009B3829">
        <w:rPr>
          <w:rFonts w:ascii="Arial" w:hAnsi="Arial" w:cs="Arial"/>
          <w:sz w:val="24"/>
          <w:szCs w:val="24"/>
        </w:rPr>
        <w:t xml:space="preserve">A </w:t>
      </w:r>
      <w:r w:rsidRPr="009B3829">
        <w:rPr>
          <w:rFonts w:ascii="Arial" w:hAnsi="Arial" w:cs="Arial"/>
          <w:sz w:val="24"/>
          <w:szCs w:val="24"/>
        </w:rPr>
        <w:t xml:space="preserve">land treated waste or derivative or constituent thereof </w:t>
      </w:r>
      <w:r w:rsidR="00707B9A"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707B9A"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49DB1E63" w14:textId="77777777" w:rsidR="00AB2919" w:rsidRPr="009B3829" w:rsidRDefault="00AB2919" w:rsidP="006C571E">
      <w:pPr>
        <w:spacing w:line="240" w:lineRule="atLeast"/>
        <w:ind w:left="1440" w:hanging="360"/>
        <w:rPr>
          <w:rFonts w:ascii="Arial" w:hAnsi="Arial" w:cs="Arial"/>
          <w:sz w:val="24"/>
          <w:szCs w:val="24"/>
        </w:rPr>
      </w:pPr>
    </w:p>
    <w:p w14:paraId="7629980C"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An applicant seeking a license to land treat hazardous waste must demonstrate to the satisfaction of the Board that:</w:t>
      </w:r>
    </w:p>
    <w:p w14:paraId="34BB0DA1" w14:textId="77777777" w:rsidR="00AB2919" w:rsidRPr="009B3829" w:rsidRDefault="00AB2919" w:rsidP="00585DE4">
      <w:pPr>
        <w:pStyle w:val="RulesParagraph"/>
        <w:jc w:val="left"/>
        <w:rPr>
          <w:rFonts w:ascii="Arial" w:hAnsi="Arial" w:cs="Arial"/>
          <w:sz w:val="24"/>
          <w:szCs w:val="24"/>
        </w:rPr>
      </w:pPr>
    </w:p>
    <w:p w14:paraId="0706AA57"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waste will be rendered nonhazardous using the processes or methods proposed;</w:t>
      </w:r>
    </w:p>
    <w:p w14:paraId="25C17EB5" w14:textId="77777777" w:rsidR="00AB2919" w:rsidRPr="009B3829" w:rsidRDefault="00AB2919" w:rsidP="00585DE4">
      <w:pPr>
        <w:pStyle w:val="RulesSub-Paragraph"/>
        <w:jc w:val="left"/>
        <w:rPr>
          <w:rFonts w:ascii="Arial" w:hAnsi="Arial" w:cs="Arial"/>
          <w:sz w:val="24"/>
          <w:szCs w:val="24"/>
        </w:rPr>
      </w:pPr>
    </w:p>
    <w:p w14:paraId="0B26BAF3"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design measures and operating procedures will maximize the success of the treatment;</w:t>
      </w:r>
    </w:p>
    <w:p w14:paraId="67DEC3E8" w14:textId="77777777" w:rsidR="00AB2919" w:rsidRPr="009B3829" w:rsidRDefault="00AB2919" w:rsidP="00585DE4">
      <w:pPr>
        <w:pStyle w:val="RulesSub-Paragraph"/>
        <w:jc w:val="left"/>
        <w:rPr>
          <w:rFonts w:ascii="Arial" w:hAnsi="Arial" w:cs="Arial"/>
          <w:sz w:val="24"/>
          <w:szCs w:val="24"/>
        </w:rPr>
      </w:pPr>
    </w:p>
    <w:p w14:paraId="680E8DFF"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facility design and components including the soils, are compatible with the hazardous waste and the treatment process; and</w:t>
      </w:r>
    </w:p>
    <w:p w14:paraId="116A4D00" w14:textId="77777777" w:rsidR="00AB2919" w:rsidRPr="009B3829" w:rsidRDefault="00AB2919" w:rsidP="00585DE4">
      <w:pPr>
        <w:pStyle w:val="RulesSub-Paragraph"/>
        <w:jc w:val="left"/>
        <w:rPr>
          <w:rFonts w:ascii="Arial" w:hAnsi="Arial" w:cs="Arial"/>
          <w:sz w:val="24"/>
          <w:szCs w:val="24"/>
        </w:rPr>
      </w:pPr>
    </w:p>
    <w:p w14:paraId="3618B8EA"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 xml:space="preserve">The treatment process can and will be </w:t>
      </w:r>
      <w:proofErr w:type="gramStart"/>
      <w:r w:rsidRPr="009B3829">
        <w:rPr>
          <w:rFonts w:ascii="Arial" w:hAnsi="Arial" w:cs="Arial"/>
          <w:sz w:val="24"/>
          <w:szCs w:val="24"/>
        </w:rPr>
        <w:t>controlled at all times</w:t>
      </w:r>
      <w:proofErr w:type="gramEnd"/>
      <w:r w:rsidRPr="009B3829">
        <w:rPr>
          <w:rFonts w:ascii="Arial" w:hAnsi="Arial" w:cs="Arial"/>
          <w:sz w:val="24"/>
          <w:szCs w:val="24"/>
        </w:rPr>
        <w:t xml:space="preserve"> so as to prevent any uncontrolled releases of hazardous waste or its constituents or derivatives and to protect the public health and safety and the environment.</w:t>
      </w:r>
    </w:p>
    <w:p w14:paraId="5879680A" w14:textId="30CB91BF" w:rsidR="00AB2919" w:rsidRPr="009B3829" w:rsidRDefault="00771BDB" w:rsidP="00771BDB">
      <w:pPr>
        <w:rPr>
          <w:rFonts w:ascii="Arial" w:hAnsi="Arial" w:cs="Arial"/>
          <w:sz w:val="24"/>
          <w:szCs w:val="24"/>
        </w:rPr>
      </w:pPr>
      <w:r>
        <w:rPr>
          <w:rFonts w:ascii="Arial" w:hAnsi="Arial" w:cs="Arial"/>
          <w:sz w:val="24"/>
          <w:szCs w:val="24"/>
        </w:rPr>
        <w:br w:type="page"/>
      </w:r>
    </w:p>
    <w:p w14:paraId="1938B484" w14:textId="77777777" w:rsidR="00AB2919" w:rsidRPr="009B3829" w:rsidRDefault="00AB2919" w:rsidP="00AA7C8E">
      <w:pPr>
        <w:pStyle w:val="Heading2"/>
      </w:pPr>
      <w:bookmarkStart w:id="41" w:name="_Toc231572864"/>
      <w:r w:rsidRPr="00AA7C8E">
        <w:rPr>
          <w:b w:val="0"/>
          <w:bCs/>
        </w:rPr>
        <w:lastRenderedPageBreak/>
        <w:t>B.</w:t>
      </w:r>
      <w:r w:rsidRPr="009B3829">
        <w:tab/>
        <w:t>Design</w:t>
      </w:r>
      <w:bookmarkEnd w:id="41"/>
    </w:p>
    <w:p w14:paraId="2F71EBB8" w14:textId="77777777" w:rsidR="00AB2919" w:rsidRPr="009B3829" w:rsidRDefault="00AB2919" w:rsidP="00AA7C8E">
      <w:pPr>
        <w:pStyle w:val="Heading2"/>
      </w:pPr>
    </w:p>
    <w:p w14:paraId="406CBB6C"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The performance standards can be met by a variety of methods, including but not limited to:</w:t>
      </w:r>
    </w:p>
    <w:p w14:paraId="265F0650" w14:textId="77777777" w:rsidR="00AB2919" w:rsidRPr="009B3829" w:rsidRDefault="00AB2919" w:rsidP="006C571E">
      <w:pPr>
        <w:spacing w:line="240" w:lineRule="atLeast"/>
        <w:ind w:left="1080" w:hanging="360"/>
        <w:rPr>
          <w:rFonts w:ascii="Arial" w:hAnsi="Arial" w:cs="Arial"/>
          <w:sz w:val="24"/>
          <w:szCs w:val="24"/>
        </w:rPr>
      </w:pPr>
    </w:p>
    <w:p w14:paraId="2681EA01"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Proper </w:t>
      </w:r>
      <w:proofErr w:type="gramStart"/>
      <w:r w:rsidRPr="009B3829">
        <w:rPr>
          <w:rFonts w:ascii="Arial" w:hAnsi="Arial" w:cs="Arial"/>
          <w:sz w:val="24"/>
          <w:szCs w:val="24"/>
        </w:rPr>
        <w:t>siting</w:t>
      </w:r>
      <w:proofErr w:type="gramEnd"/>
      <w:r w:rsidRPr="009B3829">
        <w:rPr>
          <w:rFonts w:ascii="Arial" w:hAnsi="Arial" w:cs="Arial"/>
          <w:sz w:val="24"/>
          <w:szCs w:val="24"/>
        </w:rPr>
        <w:t xml:space="preserve"> of the facility on suitable soils, and with suitable subsoil deposits, and under suitable hydrologic conditions;</w:t>
      </w:r>
    </w:p>
    <w:p w14:paraId="60FAF204" w14:textId="77777777" w:rsidR="00AB2919" w:rsidRPr="009B3829" w:rsidRDefault="00AB2919" w:rsidP="00585DE4">
      <w:pPr>
        <w:pStyle w:val="RulesSub-Paragraph"/>
        <w:jc w:val="left"/>
        <w:rPr>
          <w:rFonts w:ascii="Arial" w:hAnsi="Arial" w:cs="Arial"/>
          <w:sz w:val="24"/>
          <w:szCs w:val="24"/>
        </w:rPr>
      </w:pPr>
    </w:p>
    <w:p w14:paraId="16237280"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Appropriate application of the waste, together with nutrients, soil buffers, and special bacterial strains as necessary;</w:t>
      </w:r>
    </w:p>
    <w:p w14:paraId="68EC5351" w14:textId="77777777" w:rsidR="00AB2919" w:rsidRPr="009B3829" w:rsidRDefault="00AB2919" w:rsidP="006C571E">
      <w:pPr>
        <w:spacing w:line="240" w:lineRule="atLeast"/>
        <w:ind w:left="1440" w:hanging="360"/>
        <w:rPr>
          <w:rFonts w:ascii="Arial" w:hAnsi="Arial" w:cs="Arial"/>
          <w:sz w:val="24"/>
          <w:szCs w:val="24"/>
        </w:rPr>
      </w:pPr>
    </w:p>
    <w:p w14:paraId="4D453AD1" w14:textId="4C392F2F"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Cultivation and aeration of the waste/soil layer as necessary;</w:t>
      </w:r>
      <w:r w:rsidR="006C571E" w:rsidRPr="009B3829">
        <w:rPr>
          <w:rFonts w:ascii="Arial" w:hAnsi="Arial" w:cs="Arial"/>
          <w:sz w:val="24"/>
          <w:szCs w:val="24"/>
        </w:rPr>
        <w:t xml:space="preserve"> and</w:t>
      </w:r>
    </w:p>
    <w:p w14:paraId="73EE4F72" w14:textId="77777777" w:rsidR="00AB2919" w:rsidRPr="009B3829" w:rsidRDefault="00AB2919" w:rsidP="00585DE4">
      <w:pPr>
        <w:pStyle w:val="RulesSub-Paragraph"/>
        <w:jc w:val="left"/>
        <w:rPr>
          <w:rFonts w:ascii="Arial" w:hAnsi="Arial" w:cs="Arial"/>
          <w:sz w:val="24"/>
          <w:szCs w:val="24"/>
        </w:rPr>
      </w:pPr>
    </w:p>
    <w:p w14:paraId="186ABB5B"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Collection and treatment of runoff.</w:t>
      </w:r>
    </w:p>
    <w:p w14:paraId="51A25E1C" w14:textId="77777777" w:rsidR="00AB2919" w:rsidRPr="009B3829" w:rsidRDefault="00AB2919" w:rsidP="006C571E">
      <w:pPr>
        <w:spacing w:line="240" w:lineRule="atLeast"/>
        <w:ind w:left="1440" w:hanging="360"/>
        <w:rPr>
          <w:rFonts w:ascii="Arial" w:hAnsi="Arial" w:cs="Arial"/>
          <w:sz w:val="24"/>
          <w:szCs w:val="24"/>
        </w:rPr>
      </w:pPr>
    </w:p>
    <w:p w14:paraId="5D014005" w14:textId="36130AB8"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Demonstration that the performance standards will be met must be by small-scale pilot studies in which each waste has been rendered nonhazardous in less than six months.  Such a demonstration must comply with </w:t>
      </w:r>
      <w:r w:rsidR="00FC64E9" w:rsidRPr="009B3829">
        <w:rPr>
          <w:rFonts w:ascii="Arial" w:hAnsi="Arial" w:cs="Arial"/>
          <w:sz w:val="24"/>
          <w:szCs w:val="24"/>
        </w:rPr>
        <w:t>06-096 C.M.R. ch.</w:t>
      </w:r>
      <w:r w:rsidRPr="009B3829">
        <w:rPr>
          <w:rFonts w:ascii="Arial" w:hAnsi="Arial" w:cs="Arial"/>
          <w:sz w:val="24"/>
          <w:szCs w:val="24"/>
        </w:rPr>
        <w:t xml:space="preserve"> 856, </w:t>
      </w:r>
      <w:r w:rsidR="00FC64E9" w:rsidRPr="009B3829">
        <w:rPr>
          <w:rFonts w:ascii="Arial" w:hAnsi="Arial" w:cs="Arial"/>
          <w:sz w:val="24"/>
          <w:szCs w:val="24"/>
        </w:rPr>
        <w:t>§</w:t>
      </w:r>
      <w:r w:rsidRPr="009B3829">
        <w:rPr>
          <w:rFonts w:ascii="Arial" w:hAnsi="Arial" w:cs="Arial"/>
          <w:sz w:val="24"/>
          <w:szCs w:val="24"/>
        </w:rPr>
        <w:t xml:space="preserve"> 10</w:t>
      </w:r>
      <w:r w:rsidR="00FC64E9" w:rsidRPr="009B3829">
        <w:rPr>
          <w:rFonts w:ascii="Arial" w:hAnsi="Arial" w:cs="Arial"/>
          <w:sz w:val="24"/>
          <w:szCs w:val="24"/>
        </w:rPr>
        <w:t>(</w:t>
      </w:r>
      <w:r w:rsidRPr="009B3829">
        <w:rPr>
          <w:rFonts w:ascii="Arial" w:hAnsi="Arial" w:cs="Arial"/>
          <w:sz w:val="24"/>
          <w:szCs w:val="24"/>
        </w:rPr>
        <w:t>G</w:t>
      </w:r>
      <w:r w:rsidR="00FC64E9" w:rsidRPr="009B3829">
        <w:rPr>
          <w:rFonts w:ascii="Arial" w:hAnsi="Arial" w:cs="Arial"/>
          <w:sz w:val="24"/>
          <w:szCs w:val="24"/>
        </w:rPr>
        <w:t>)</w:t>
      </w:r>
      <w:r w:rsidRPr="009B3829">
        <w:rPr>
          <w:rFonts w:ascii="Arial" w:hAnsi="Arial" w:cs="Arial"/>
          <w:sz w:val="24"/>
          <w:szCs w:val="24"/>
        </w:rPr>
        <w:t>.</w:t>
      </w:r>
    </w:p>
    <w:p w14:paraId="1401F695" w14:textId="77777777" w:rsidR="00AB2919" w:rsidRPr="009B3829" w:rsidRDefault="00AB2919" w:rsidP="00585DE4">
      <w:pPr>
        <w:pStyle w:val="RulesParagraph"/>
        <w:jc w:val="left"/>
        <w:rPr>
          <w:rFonts w:ascii="Arial" w:hAnsi="Arial" w:cs="Arial"/>
          <w:sz w:val="24"/>
          <w:szCs w:val="24"/>
        </w:rPr>
      </w:pPr>
    </w:p>
    <w:p w14:paraId="2A5D61C9" w14:textId="4DAB1B49"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Surface slopes of an active portion of a land treatment facility must not be greater than 5 </w:t>
      </w:r>
      <w:r w:rsidR="002E37C2" w:rsidRPr="009B3829">
        <w:rPr>
          <w:rFonts w:ascii="Arial" w:hAnsi="Arial" w:cs="Arial"/>
          <w:sz w:val="24"/>
          <w:szCs w:val="24"/>
        </w:rPr>
        <w:t xml:space="preserve">% </w:t>
      </w:r>
      <w:r w:rsidRPr="009B3829">
        <w:rPr>
          <w:rFonts w:ascii="Arial" w:hAnsi="Arial" w:cs="Arial"/>
          <w:sz w:val="24"/>
          <w:szCs w:val="24"/>
        </w:rPr>
        <w:t xml:space="preserve">to minimize erosion but must be greater than 0 </w:t>
      </w:r>
      <w:r w:rsidR="00740064" w:rsidRPr="009B3829">
        <w:rPr>
          <w:rFonts w:ascii="Arial" w:hAnsi="Arial" w:cs="Arial"/>
          <w:sz w:val="24"/>
          <w:szCs w:val="24"/>
        </w:rPr>
        <w:t xml:space="preserve">% </w:t>
      </w:r>
      <w:r w:rsidRPr="009B3829">
        <w:rPr>
          <w:rFonts w:ascii="Arial" w:hAnsi="Arial" w:cs="Arial"/>
          <w:sz w:val="24"/>
          <w:szCs w:val="24"/>
        </w:rPr>
        <w:t>to prevent ponding for periods that will cause the treated area to become anaerobic.</w:t>
      </w:r>
    </w:p>
    <w:p w14:paraId="5B7D2393" w14:textId="77777777" w:rsidR="00AB2919" w:rsidRPr="009B3829" w:rsidRDefault="00AB2919" w:rsidP="00585DE4">
      <w:pPr>
        <w:pStyle w:val="RulesParagraph"/>
        <w:jc w:val="left"/>
        <w:rPr>
          <w:rFonts w:ascii="Arial" w:hAnsi="Arial" w:cs="Arial"/>
          <w:sz w:val="24"/>
          <w:szCs w:val="24"/>
        </w:rPr>
      </w:pPr>
    </w:p>
    <w:p w14:paraId="6ACAAA26" w14:textId="3842ACFE"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The distance from any natural soils barrier to the seasonal </w:t>
      </w:r>
      <w:proofErr w:type="gramStart"/>
      <w:r w:rsidRPr="009B3829">
        <w:rPr>
          <w:rFonts w:ascii="Arial" w:hAnsi="Arial" w:cs="Arial"/>
          <w:sz w:val="24"/>
          <w:szCs w:val="24"/>
        </w:rPr>
        <w:t>high water</w:t>
      </w:r>
      <w:proofErr w:type="gramEnd"/>
      <w:r w:rsidRPr="009B3829">
        <w:rPr>
          <w:rFonts w:ascii="Arial" w:hAnsi="Arial" w:cs="Arial"/>
          <w:sz w:val="24"/>
          <w:szCs w:val="24"/>
        </w:rPr>
        <w:t xml:space="preserve"> table at the site must be at least </w:t>
      </w:r>
      <w:r w:rsidR="006C571E" w:rsidRPr="009B3829">
        <w:rPr>
          <w:rFonts w:ascii="Arial" w:hAnsi="Arial" w:cs="Arial"/>
          <w:sz w:val="24"/>
          <w:szCs w:val="24"/>
        </w:rPr>
        <w:t xml:space="preserve">five </w:t>
      </w:r>
      <w:r w:rsidRPr="009B3829">
        <w:rPr>
          <w:rFonts w:ascii="Arial" w:hAnsi="Arial" w:cs="Arial"/>
          <w:sz w:val="24"/>
          <w:szCs w:val="24"/>
        </w:rPr>
        <w:t>feet.</w:t>
      </w:r>
    </w:p>
    <w:p w14:paraId="7BEE5548" w14:textId="77777777" w:rsidR="00AB2919" w:rsidRPr="009B3829" w:rsidRDefault="00AB2919" w:rsidP="00585DE4">
      <w:pPr>
        <w:pStyle w:val="RulesParagraph"/>
        <w:jc w:val="left"/>
        <w:rPr>
          <w:rFonts w:ascii="Arial" w:hAnsi="Arial" w:cs="Arial"/>
          <w:sz w:val="24"/>
          <w:szCs w:val="24"/>
        </w:rPr>
      </w:pPr>
    </w:p>
    <w:p w14:paraId="014AB780"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Fugitive emissions, including volatile organic compounds, from the land treatment facility must be controlled in accordance with a plan approved by the Board.</w:t>
      </w:r>
    </w:p>
    <w:p w14:paraId="2A6E6538" w14:textId="77777777" w:rsidR="00AB2919" w:rsidRPr="009B3829" w:rsidRDefault="00AB2919" w:rsidP="00585DE4">
      <w:pPr>
        <w:pStyle w:val="RulesParagraph"/>
        <w:jc w:val="left"/>
        <w:rPr>
          <w:rFonts w:ascii="Arial" w:hAnsi="Arial" w:cs="Arial"/>
          <w:sz w:val="24"/>
          <w:szCs w:val="24"/>
        </w:rPr>
      </w:pPr>
    </w:p>
    <w:p w14:paraId="682DE644" w14:textId="0DB69356"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The </w:t>
      </w:r>
      <w:r w:rsidR="00A55F1F" w:rsidRPr="009B3829">
        <w:rPr>
          <w:rFonts w:ascii="Arial" w:hAnsi="Arial" w:cs="Arial"/>
          <w:sz w:val="24"/>
          <w:szCs w:val="24"/>
        </w:rPr>
        <w:t xml:space="preserve">facility must comply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264.271</w:t>
      </w:r>
      <w:r w:rsidRPr="009B3829">
        <w:rPr>
          <w:rFonts w:ascii="Arial" w:hAnsi="Arial" w:cs="Arial"/>
          <w:sz w:val="24"/>
          <w:szCs w:val="24"/>
        </w:rPr>
        <w:noBreakHyphen/>
        <w:t>264.273</w:t>
      </w:r>
      <w:r w:rsidR="00C7651E" w:rsidRPr="009B3829">
        <w:rPr>
          <w:rFonts w:ascii="Arial" w:hAnsi="Arial" w:cs="Arial"/>
          <w:sz w:val="24"/>
          <w:szCs w:val="24"/>
        </w:rPr>
        <w:t>,</w:t>
      </w:r>
      <w:r w:rsidRPr="009B3829">
        <w:rPr>
          <w:rFonts w:ascii="Arial" w:hAnsi="Arial" w:cs="Arial"/>
          <w:sz w:val="24"/>
          <w:szCs w:val="24"/>
        </w:rPr>
        <w:t xml:space="preserve"> </w:t>
      </w:r>
      <w:r w:rsidR="00D20898"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264.278 shall mean </w:t>
      </w:r>
      <w:r w:rsidR="00121850" w:rsidRPr="009B3829">
        <w:rPr>
          <w:rFonts w:ascii="Arial" w:hAnsi="Arial" w:cs="Arial"/>
          <w:sz w:val="24"/>
          <w:szCs w:val="24"/>
        </w:rPr>
        <w:t>S</w:t>
      </w:r>
      <w:r w:rsidRPr="009B3829">
        <w:rPr>
          <w:rFonts w:ascii="Arial" w:hAnsi="Arial" w:cs="Arial"/>
          <w:sz w:val="24"/>
          <w:szCs w:val="24"/>
        </w:rPr>
        <w:t xml:space="preserve">ection 10(D) </w:t>
      </w:r>
      <w:r w:rsidR="00C7651E" w:rsidRPr="009B3829">
        <w:rPr>
          <w:rFonts w:ascii="Arial" w:hAnsi="Arial" w:cs="Arial"/>
          <w:sz w:val="24"/>
          <w:szCs w:val="24"/>
        </w:rPr>
        <w:t>of this Chapter</w:t>
      </w:r>
      <w:r w:rsidRPr="009B3829">
        <w:rPr>
          <w:rFonts w:ascii="Arial" w:hAnsi="Arial" w:cs="Arial"/>
          <w:sz w:val="24"/>
          <w:szCs w:val="24"/>
        </w:rPr>
        <w:t xml:space="preserve">, references to Part 261 shall mean </w:t>
      </w:r>
      <w:r w:rsidR="00170D86" w:rsidRPr="009B3829">
        <w:rPr>
          <w:rFonts w:ascii="Arial" w:hAnsi="Arial" w:cs="Arial"/>
          <w:sz w:val="24"/>
          <w:szCs w:val="24"/>
        </w:rPr>
        <w:t xml:space="preserve">06-096 C.M.R. ch. </w:t>
      </w:r>
      <w:r w:rsidRPr="009B3829">
        <w:rPr>
          <w:rFonts w:ascii="Arial" w:hAnsi="Arial" w:cs="Arial"/>
          <w:sz w:val="24"/>
          <w:szCs w:val="24"/>
        </w:rPr>
        <w:t xml:space="preserve">850, and references to sections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270 shall mean </w:t>
      </w:r>
      <w:r w:rsidR="00170D86" w:rsidRPr="009B3829">
        <w:rPr>
          <w:rFonts w:ascii="Arial" w:hAnsi="Arial" w:cs="Arial"/>
          <w:sz w:val="24"/>
          <w:szCs w:val="24"/>
        </w:rPr>
        <w:t xml:space="preserve">06-096 C.M.R. ch. </w:t>
      </w:r>
      <w:r w:rsidRPr="009B3829">
        <w:rPr>
          <w:rFonts w:ascii="Arial" w:hAnsi="Arial" w:cs="Arial"/>
          <w:sz w:val="24"/>
          <w:szCs w:val="24"/>
        </w:rPr>
        <w:t>856.</w:t>
      </w:r>
    </w:p>
    <w:p w14:paraId="43E7AAA3" w14:textId="77777777" w:rsidR="00AB2919" w:rsidRPr="009B3829" w:rsidRDefault="00AB2919" w:rsidP="006C571E">
      <w:pPr>
        <w:spacing w:line="240" w:lineRule="atLeast"/>
        <w:ind w:left="1080" w:hanging="360"/>
        <w:rPr>
          <w:rFonts w:ascii="Arial" w:hAnsi="Arial" w:cs="Arial"/>
          <w:sz w:val="24"/>
          <w:szCs w:val="24"/>
        </w:rPr>
      </w:pPr>
    </w:p>
    <w:p w14:paraId="298A0EFA" w14:textId="77777777" w:rsidR="00AB2919" w:rsidRPr="009B3829" w:rsidRDefault="00AB2919" w:rsidP="00AA7C8E">
      <w:pPr>
        <w:pStyle w:val="Heading2"/>
      </w:pPr>
      <w:bookmarkStart w:id="42" w:name="_Toc231572865"/>
      <w:r w:rsidRPr="00AA7C8E">
        <w:rPr>
          <w:b w:val="0"/>
          <w:bCs/>
        </w:rPr>
        <w:t>C.</w:t>
      </w:r>
      <w:r w:rsidRPr="009B3829">
        <w:tab/>
        <w:t>Operation</w:t>
      </w:r>
      <w:bookmarkEnd w:id="42"/>
    </w:p>
    <w:p w14:paraId="306D458B" w14:textId="77777777" w:rsidR="00AB2919" w:rsidRPr="009B3829" w:rsidRDefault="00AB2919" w:rsidP="00AA7C8E">
      <w:pPr>
        <w:pStyle w:val="Heading2"/>
      </w:pPr>
    </w:p>
    <w:p w14:paraId="6B11AC3A" w14:textId="303EF374"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Hazardous waste </w:t>
      </w:r>
      <w:r w:rsidR="00873460" w:rsidRPr="009B3829">
        <w:rPr>
          <w:rFonts w:ascii="Arial" w:hAnsi="Arial" w:cs="Arial"/>
          <w:sz w:val="24"/>
          <w:szCs w:val="24"/>
        </w:rPr>
        <w:t>must</w:t>
      </w:r>
      <w:r w:rsidRPr="009B3829">
        <w:rPr>
          <w:rFonts w:ascii="Arial" w:hAnsi="Arial" w:cs="Arial"/>
          <w:sz w:val="24"/>
          <w:szCs w:val="24"/>
        </w:rPr>
        <w:t xml:space="preserve"> not be land treated unless the waste </w:t>
      </w:r>
      <w:proofErr w:type="gramStart"/>
      <w:r w:rsidRPr="009B3829">
        <w:rPr>
          <w:rFonts w:ascii="Arial" w:hAnsi="Arial" w:cs="Arial"/>
          <w:sz w:val="24"/>
          <w:szCs w:val="24"/>
        </w:rPr>
        <w:t>will be</w:t>
      </w:r>
      <w:proofErr w:type="gramEnd"/>
      <w:r w:rsidRPr="009B3829">
        <w:rPr>
          <w:rFonts w:ascii="Arial" w:hAnsi="Arial" w:cs="Arial"/>
          <w:sz w:val="24"/>
          <w:szCs w:val="24"/>
        </w:rPr>
        <w:t xml:space="preserve"> made nonhazardous by soil-related biological degradation or chemical reaction within six months from the date of application of the waste to the treatment area.</w:t>
      </w:r>
    </w:p>
    <w:p w14:paraId="200918E5" w14:textId="77777777" w:rsidR="00AB2919" w:rsidRPr="009B3829" w:rsidRDefault="00AB2919" w:rsidP="00585DE4">
      <w:pPr>
        <w:pStyle w:val="RulesParagraph"/>
        <w:jc w:val="left"/>
        <w:rPr>
          <w:rFonts w:ascii="Arial" w:hAnsi="Arial" w:cs="Arial"/>
          <w:sz w:val="24"/>
          <w:szCs w:val="24"/>
        </w:rPr>
      </w:pPr>
    </w:p>
    <w:p w14:paraId="180CCB5B"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Incompatible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must not be treated upslope or downslope of one another, nor placed in the same treatment area.</w:t>
      </w:r>
    </w:p>
    <w:p w14:paraId="3DE22472" w14:textId="77777777" w:rsidR="00AB2919" w:rsidRPr="009B3829" w:rsidRDefault="00AB2919" w:rsidP="00585DE4">
      <w:pPr>
        <w:pStyle w:val="RulesParagraph"/>
        <w:jc w:val="left"/>
        <w:rPr>
          <w:rFonts w:ascii="Arial" w:hAnsi="Arial" w:cs="Arial"/>
          <w:sz w:val="24"/>
          <w:szCs w:val="24"/>
        </w:rPr>
      </w:pPr>
    </w:p>
    <w:p w14:paraId="279D00B5"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Run-off from active portions of a land treatment facility must be diverted and collected.  If the runoff is hazardous, it must be handled as a hazardous waste.</w:t>
      </w:r>
    </w:p>
    <w:p w14:paraId="4D30EAAF" w14:textId="77777777" w:rsidR="00AB2919" w:rsidRPr="009B3829" w:rsidRDefault="00AB2919" w:rsidP="00585DE4">
      <w:pPr>
        <w:pStyle w:val="RulesParagraph"/>
        <w:jc w:val="left"/>
        <w:rPr>
          <w:rFonts w:ascii="Arial" w:hAnsi="Arial" w:cs="Arial"/>
          <w:sz w:val="24"/>
          <w:szCs w:val="24"/>
        </w:rPr>
      </w:pPr>
    </w:p>
    <w:p w14:paraId="68A807A0" w14:textId="7A0E7F3B"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Waste </w:t>
      </w:r>
      <w:r w:rsidR="00873460" w:rsidRPr="009B3829">
        <w:rPr>
          <w:rFonts w:ascii="Arial" w:hAnsi="Arial" w:cs="Arial"/>
          <w:sz w:val="24"/>
          <w:szCs w:val="24"/>
        </w:rPr>
        <w:t>must</w:t>
      </w:r>
      <w:r w:rsidRPr="009B3829">
        <w:rPr>
          <w:rFonts w:ascii="Arial" w:hAnsi="Arial" w:cs="Arial"/>
          <w:sz w:val="24"/>
          <w:szCs w:val="24"/>
        </w:rPr>
        <w:t xml:space="preserve"> not be applied to the soil when it is saturated or snow covered</w:t>
      </w:r>
      <w:r w:rsidR="001469E7" w:rsidRPr="009B3829">
        <w:rPr>
          <w:rFonts w:ascii="Arial" w:hAnsi="Arial" w:cs="Arial"/>
          <w:sz w:val="24"/>
          <w:szCs w:val="24"/>
        </w:rPr>
        <w:t>,</w:t>
      </w:r>
      <w:r w:rsidRPr="009B3829">
        <w:rPr>
          <w:rFonts w:ascii="Arial" w:hAnsi="Arial" w:cs="Arial"/>
          <w:sz w:val="24"/>
          <w:szCs w:val="24"/>
        </w:rPr>
        <w:t xml:space="preserve"> or when the soil surface or subsurface is frozen.</w:t>
      </w:r>
    </w:p>
    <w:p w14:paraId="11396CFB" w14:textId="77777777" w:rsidR="00AB2919" w:rsidRPr="009B3829" w:rsidRDefault="00AB2919" w:rsidP="00585DE4">
      <w:pPr>
        <w:pStyle w:val="RulesParagraph"/>
        <w:jc w:val="left"/>
        <w:rPr>
          <w:rFonts w:ascii="Arial" w:hAnsi="Arial" w:cs="Arial"/>
          <w:sz w:val="24"/>
          <w:szCs w:val="24"/>
        </w:rPr>
      </w:pPr>
    </w:p>
    <w:p w14:paraId="63168337" w14:textId="1933EF53"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Wells (other than active monitoring wells) and other direct connections to the subsurface environment within the treatment area of the land treatment facility or within l00 feet therefrom, </w:t>
      </w:r>
      <w:r w:rsidR="000E5143" w:rsidRPr="009B3829">
        <w:rPr>
          <w:rFonts w:ascii="Arial" w:hAnsi="Arial" w:cs="Arial"/>
          <w:sz w:val="24"/>
          <w:szCs w:val="24"/>
        </w:rPr>
        <w:t>must</w:t>
      </w:r>
      <w:r w:rsidRPr="009B3829">
        <w:rPr>
          <w:rFonts w:ascii="Arial" w:hAnsi="Arial" w:cs="Arial"/>
          <w:sz w:val="24"/>
          <w:szCs w:val="24"/>
        </w:rPr>
        <w:t xml:space="preserve"> be sealed with cement grout or another suitable material prior to any land treatment activity.</w:t>
      </w:r>
    </w:p>
    <w:p w14:paraId="71B4D15C" w14:textId="77777777" w:rsidR="00AB2919" w:rsidRPr="009B3829" w:rsidRDefault="00AB2919" w:rsidP="00585DE4">
      <w:pPr>
        <w:pStyle w:val="RulesParagraph"/>
        <w:jc w:val="left"/>
        <w:rPr>
          <w:rFonts w:ascii="Arial" w:hAnsi="Arial" w:cs="Arial"/>
          <w:sz w:val="24"/>
          <w:szCs w:val="24"/>
        </w:rPr>
      </w:pPr>
    </w:p>
    <w:p w14:paraId="40D0A458" w14:textId="65953B3E"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The </w:t>
      </w:r>
      <w:r w:rsidR="00402ECB" w:rsidRPr="009B3829">
        <w:rPr>
          <w:rFonts w:ascii="Arial" w:hAnsi="Arial" w:cs="Arial"/>
          <w:sz w:val="24"/>
          <w:szCs w:val="24"/>
        </w:rPr>
        <w:t xml:space="preserve">facility must comply with the </w:t>
      </w:r>
      <w:r w:rsidRPr="009B3829">
        <w:rPr>
          <w:rFonts w:ascii="Arial" w:hAnsi="Arial" w:cs="Arial"/>
          <w:sz w:val="24"/>
          <w:szCs w:val="24"/>
        </w:rPr>
        <w:t xml:space="preserve">provisions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264.276</w:t>
      </w:r>
      <w:r w:rsidR="00742755" w:rsidRPr="009B3829">
        <w:rPr>
          <w:rFonts w:ascii="Arial" w:hAnsi="Arial" w:cs="Arial"/>
          <w:sz w:val="24"/>
          <w:szCs w:val="24"/>
        </w:rPr>
        <w:t xml:space="preserve">, </w:t>
      </w:r>
      <w:r w:rsidR="00CC5BEE"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261 shall mean </w:t>
      </w:r>
      <w:r w:rsidR="00EA7176" w:rsidRPr="009B3829">
        <w:rPr>
          <w:rFonts w:ascii="Arial" w:hAnsi="Arial" w:cs="Arial"/>
          <w:sz w:val="24"/>
          <w:szCs w:val="24"/>
        </w:rPr>
        <w:t xml:space="preserve">06-096 C.M.R. ch. </w:t>
      </w:r>
      <w:r w:rsidRPr="009B3829">
        <w:rPr>
          <w:rFonts w:ascii="Arial" w:hAnsi="Arial" w:cs="Arial"/>
          <w:sz w:val="24"/>
          <w:szCs w:val="24"/>
        </w:rPr>
        <w:t>850.  In addition, food chain crops must not be grown on a treated area or within 300 feet of a treated area of a land treatment facility unless the owner or operator demonstrates to the Board that hazardous waste(s) treated thereon:</w:t>
      </w:r>
    </w:p>
    <w:p w14:paraId="1F3D896E" w14:textId="77777777" w:rsidR="00AB2919" w:rsidRPr="009B3829" w:rsidRDefault="00AB2919" w:rsidP="006C571E">
      <w:pPr>
        <w:spacing w:line="240" w:lineRule="atLeast"/>
        <w:ind w:left="1080" w:hanging="360"/>
        <w:rPr>
          <w:rFonts w:ascii="Arial" w:hAnsi="Arial" w:cs="Arial"/>
          <w:sz w:val="24"/>
          <w:szCs w:val="24"/>
        </w:rPr>
      </w:pPr>
    </w:p>
    <w:p w14:paraId="16CE030D"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Will not be transferred to the food portion of the crop by plant uptake or direct contact and will not otherwise be ingested by food chain animals, or</w:t>
      </w:r>
    </w:p>
    <w:p w14:paraId="7857C523" w14:textId="77777777" w:rsidR="00AB2919" w:rsidRPr="009B3829" w:rsidRDefault="00AB2919" w:rsidP="00585DE4">
      <w:pPr>
        <w:pStyle w:val="RulesSub-Paragraph"/>
        <w:jc w:val="left"/>
        <w:rPr>
          <w:rFonts w:ascii="Arial" w:hAnsi="Arial" w:cs="Arial"/>
          <w:sz w:val="24"/>
          <w:szCs w:val="24"/>
        </w:rPr>
      </w:pPr>
    </w:p>
    <w:p w14:paraId="5A32D17D"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Will not occur in greater concentrations in the crops grown on or within 300 feet of the treatment area than in the same crops grown on untreated soils under similar conditions elsewhere in the same region.</w:t>
      </w:r>
    </w:p>
    <w:p w14:paraId="6A9B9953" w14:textId="77777777" w:rsidR="00AB2919" w:rsidRPr="009B3829" w:rsidRDefault="00AB2919" w:rsidP="006C571E">
      <w:pPr>
        <w:spacing w:line="240" w:lineRule="atLeast"/>
        <w:ind w:left="1440" w:hanging="360"/>
        <w:rPr>
          <w:rFonts w:ascii="Arial" w:hAnsi="Arial" w:cs="Arial"/>
          <w:sz w:val="24"/>
          <w:szCs w:val="24"/>
        </w:rPr>
      </w:pPr>
    </w:p>
    <w:p w14:paraId="6E55FB16" w14:textId="290EB921"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 xml:space="preserve">Waste application and incorporation practices </w:t>
      </w:r>
      <w:r w:rsidR="000E5143" w:rsidRPr="009B3829">
        <w:rPr>
          <w:rFonts w:ascii="Arial" w:hAnsi="Arial" w:cs="Arial"/>
          <w:sz w:val="24"/>
          <w:szCs w:val="24"/>
        </w:rPr>
        <w:t>must</w:t>
      </w:r>
      <w:r w:rsidRPr="009B3829">
        <w:rPr>
          <w:rFonts w:ascii="Arial" w:hAnsi="Arial" w:cs="Arial"/>
          <w:sz w:val="24"/>
          <w:szCs w:val="24"/>
        </w:rPr>
        <w:t xml:space="preserve"> prevent the zone of incorporation from becoming anaerobic.</w:t>
      </w:r>
    </w:p>
    <w:p w14:paraId="738E7772" w14:textId="77777777" w:rsidR="00AB2919" w:rsidRPr="009B3829" w:rsidRDefault="00AB2919" w:rsidP="006C571E">
      <w:pPr>
        <w:spacing w:line="240" w:lineRule="atLeast"/>
        <w:ind w:left="1080" w:hanging="360"/>
        <w:rPr>
          <w:rFonts w:ascii="Arial" w:hAnsi="Arial" w:cs="Arial"/>
          <w:sz w:val="24"/>
          <w:szCs w:val="24"/>
        </w:rPr>
      </w:pPr>
    </w:p>
    <w:p w14:paraId="3B894561" w14:textId="34E0E74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The pH of the soil</w:t>
      </w:r>
      <w:r w:rsidRPr="009B3829">
        <w:rPr>
          <w:rFonts w:ascii="Arial" w:hAnsi="Arial" w:cs="Arial"/>
          <w:sz w:val="24"/>
          <w:szCs w:val="24"/>
        </w:rPr>
        <w:noBreakHyphen/>
        <w:t xml:space="preserve">waste mixture in the zone of incorporation </w:t>
      </w:r>
      <w:r w:rsidR="00B62D23" w:rsidRPr="009B3829">
        <w:rPr>
          <w:rFonts w:ascii="Arial" w:hAnsi="Arial" w:cs="Arial"/>
          <w:sz w:val="24"/>
          <w:szCs w:val="24"/>
        </w:rPr>
        <w:t>must</w:t>
      </w:r>
      <w:r w:rsidRPr="009B3829">
        <w:rPr>
          <w:rFonts w:ascii="Arial" w:hAnsi="Arial" w:cs="Arial"/>
          <w:sz w:val="24"/>
          <w:szCs w:val="24"/>
        </w:rPr>
        <w:t xml:space="preserve"> be equal to or greater than 6.5 and maintained until the facility is closed.</w:t>
      </w:r>
    </w:p>
    <w:p w14:paraId="1C37628C" w14:textId="77777777" w:rsidR="00AB2919" w:rsidRPr="009B3829" w:rsidRDefault="00AB2919" w:rsidP="00585DE4">
      <w:pPr>
        <w:pStyle w:val="RulesParagraph"/>
        <w:jc w:val="left"/>
        <w:rPr>
          <w:rFonts w:ascii="Arial" w:hAnsi="Arial" w:cs="Arial"/>
          <w:sz w:val="24"/>
          <w:szCs w:val="24"/>
        </w:rPr>
      </w:pPr>
    </w:p>
    <w:p w14:paraId="13CC5334" w14:textId="614D0A99"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(9)</w:t>
      </w:r>
      <w:r w:rsidRPr="009B3829">
        <w:rPr>
          <w:rFonts w:ascii="Arial" w:hAnsi="Arial" w:cs="Arial"/>
          <w:sz w:val="24"/>
          <w:szCs w:val="24"/>
        </w:rPr>
        <w:tab/>
        <w:t xml:space="preserve">Supplemental nitrogen and phosphorous added to the soil of the treated area for the purpose of increasing the rate of waste biodegradation </w:t>
      </w:r>
      <w:r w:rsidR="00B62D23" w:rsidRPr="009B3829">
        <w:rPr>
          <w:rFonts w:ascii="Arial" w:hAnsi="Arial" w:cs="Arial"/>
          <w:sz w:val="24"/>
          <w:szCs w:val="24"/>
        </w:rPr>
        <w:t>must</w:t>
      </w:r>
      <w:r w:rsidRPr="009B3829">
        <w:rPr>
          <w:rFonts w:ascii="Arial" w:hAnsi="Arial" w:cs="Arial"/>
          <w:sz w:val="24"/>
          <w:szCs w:val="24"/>
        </w:rPr>
        <w:t xml:space="preserve"> not exceed the rates of application recommended for agricultural purposes by the United States Department of Agriculture (USDA) or the </w:t>
      </w:r>
      <w:r w:rsidR="009958B9" w:rsidRPr="009B3829">
        <w:rPr>
          <w:rFonts w:ascii="Arial" w:hAnsi="Arial" w:cs="Arial"/>
          <w:sz w:val="24"/>
          <w:szCs w:val="24"/>
        </w:rPr>
        <w:t>Maine</w:t>
      </w:r>
      <w:r w:rsidRPr="009B3829">
        <w:rPr>
          <w:rFonts w:ascii="Arial" w:hAnsi="Arial" w:cs="Arial"/>
          <w:sz w:val="24"/>
          <w:szCs w:val="24"/>
        </w:rPr>
        <w:t xml:space="preserve"> Department of Agriculture</w:t>
      </w:r>
      <w:r w:rsidR="00630A68" w:rsidRPr="009B3829">
        <w:rPr>
          <w:rFonts w:ascii="Arial" w:hAnsi="Arial" w:cs="Arial"/>
          <w:sz w:val="24"/>
          <w:szCs w:val="24"/>
        </w:rPr>
        <w:t>, Conservation and Forestry</w:t>
      </w:r>
      <w:r w:rsidRPr="009B3829">
        <w:rPr>
          <w:rFonts w:ascii="Arial" w:hAnsi="Arial" w:cs="Arial"/>
          <w:sz w:val="24"/>
          <w:szCs w:val="24"/>
        </w:rPr>
        <w:t>.</w:t>
      </w:r>
    </w:p>
    <w:p w14:paraId="20A0AA2A" w14:textId="77777777" w:rsidR="00AB2919" w:rsidRPr="009B3829" w:rsidRDefault="00AB2919" w:rsidP="00585DE4">
      <w:pPr>
        <w:pStyle w:val="RulesParagraph"/>
        <w:jc w:val="left"/>
        <w:rPr>
          <w:rFonts w:ascii="Arial" w:hAnsi="Arial" w:cs="Arial"/>
          <w:sz w:val="24"/>
          <w:szCs w:val="24"/>
        </w:rPr>
      </w:pPr>
    </w:p>
    <w:p w14:paraId="4EACD08B" w14:textId="3AA104B5" w:rsidR="00AB2919" w:rsidRPr="009B3829" w:rsidRDefault="00AB2919" w:rsidP="00585DE4">
      <w:pPr>
        <w:pStyle w:val="RulesParagraph"/>
        <w:ind w:left="1170" w:hanging="450"/>
        <w:jc w:val="left"/>
        <w:rPr>
          <w:rFonts w:ascii="Arial" w:hAnsi="Arial" w:cs="Arial"/>
          <w:sz w:val="24"/>
          <w:szCs w:val="24"/>
        </w:rPr>
      </w:pPr>
      <w:r w:rsidRPr="009B3829">
        <w:rPr>
          <w:rFonts w:ascii="Arial" w:hAnsi="Arial" w:cs="Arial"/>
          <w:sz w:val="24"/>
          <w:szCs w:val="24"/>
        </w:rPr>
        <w:t>(10)</w:t>
      </w:r>
      <w:r w:rsidR="007E2B05" w:rsidRPr="009B3829">
        <w:rPr>
          <w:rFonts w:ascii="Arial" w:hAnsi="Arial" w:cs="Arial"/>
          <w:sz w:val="24"/>
          <w:szCs w:val="24"/>
        </w:rPr>
        <w:t xml:space="preserve"> </w:t>
      </w:r>
      <w:r w:rsidRPr="009B3829">
        <w:rPr>
          <w:rFonts w:ascii="Arial" w:hAnsi="Arial" w:cs="Arial"/>
          <w:sz w:val="24"/>
          <w:szCs w:val="24"/>
        </w:rPr>
        <w:t xml:space="preserve">The </w:t>
      </w:r>
      <w:r w:rsidR="00402ECB" w:rsidRPr="009B3829">
        <w:rPr>
          <w:rFonts w:ascii="Arial" w:hAnsi="Arial" w:cs="Arial"/>
          <w:sz w:val="24"/>
          <w:szCs w:val="24"/>
        </w:rPr>
        <w:t xml:space="preserve">facility must comply with the </w:t>
      </w:r>
      <w:r w:rsidRPr="009B3829">
        <w:rPr>
          <w:rFonts w:ascii="Arial" w:hAnsi="Arial" w:cs="Arial"/>
          <w:sz w:val="24"/>
          <w:szCs w:val="24"/>
        </w:rPr>
        <w:t xml:space="preserve">provisions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264.281</w:t>
      </w:r>
      <w:r w:rsidRPr="009B3829">
        <w:rPr>
          <w:rFonts w:ascii="Arial" w:hAnsi="Arial" w:cs="Arial"/>
          <w:sz w:val="24"/>
          <w:szCs w:val="24"/>
        </w:rPr>
        <w:noBreakHyphen/>
        <w:t xml:space="preserve">264.283, </w:t>
      </w:r>
      <w:r w:rsidR="00DC1801"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DF37D7" w:rsidRPr="009B3829">
        <w:rPr>
          <w:rFonts w:ascii="Arial" w:hAnsi="Arial" w:cs="Arial"/>
          <w:sz w:val="24"/>
          <w:szCs w:val="24"/>
        </w:rPr>
        <w:t>§</w:t>
      </w:r>
      <w:r w:rsidR="00996DA0" w:rsidRPr="009B3829">
        <w:rPr>
          <w:rFonts w:ascii="Arial" w:hAnsi="Arial" w:cs="Arial"/>
          <w:sz w:val="24"/>
          <w:szCs w:val="24"/>
        </w:rPr>
        <w:t xml:space="preserve">§ </w:t>
      </w:r>
      <w:r w:rsidRPr="009B3829">
        <w:rPr>
          <w:rFonts w:ascii="Arial" w:hAnsi="Arial" w:cs="Arial"/>
          <w:sz w:val="24"/>
          <w:szCs w:val="24"/>
        </w:rPr>
        <w:t xml:space="preserve">261.21 </w:t>
      </w:r>
      <w:r w:rsidR="00DF37D7" w:rsidRPr="009B3829">
        <w:rPr>
          <w:rFonts w:ascii="Arial" w:hAnsi="Arial" w:cs="Arial"/>
          <w:sz w:val="24"/>
          <w:szCs w:val="24"/>
        </w:rPr>
        <w:t xml:space="preserve">and </w:t>
      </w:r>
      <w:r w:rsidRPr="009B3829">
        <w:rPr>
          <w:rFonts w:ascii="Arial" w:hAnsi="Arial" w:cs="Arial"/>
          <w:sz w:val="24"/>
          <w:szCs w:val="24"/>
        </w:rPr>
        <w:t xml:space="preserve">261.23 shall mean </w:t>
      </w:r>
      <w:r w:rsidR="00D532AF" w:rsidRPr="009B3829">
        <w:rPr>
          <w:rFonts w:ascii="Arial" w:hAnsi="Arial" w:cs="Arial"/>
          <w:sz w:val="24"/>
          <w:szCs w:val="24"/>
        </w:rPr>
        <w:t xml:space="preserve">06-096 C.M.R. ch. </w:t>
      </w:r>
      <w:r w:rsidRPr="009B3829">
        <w:rPr>
          <w:rFonts w:ascii="Arial" w:hAnsi="Arial" w:cs="Arial"/>
          <w:sz w:val="24"/>
          <w:szCs w:val="24"/>
        </w:rPr>
        <w:t xml:space="preserve">850,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264.17(b) shall mean Section 6(C)(</w:t>
      </w:r>
      <w:r w:rsidR="00D177A0" w:rsidRPr="009B3829">
        <w:rPr>
          <w:rFonts w:ascii="Arial" w:hAnsi="Arial" w:cs="Arial"/>
          <w:sz w:val="24"/>
          <w:szCs w:val="24"/>
        </w:rPr>
        <w:t>8</w:t>
      </w:r>
      <w:r w:rsidRPr="009B3829">
        <w:rPr>
          <w:rFonts w:ascii="Arial" w:hAnsi="Arial" w:cs="Arial"/>
          <w:sz w:val="24"/>
          <w:szCs w:val="24"/>
        </w:rPr>
        <w:t xml:space="preserve">) </w:t>
      </w:r>
      <w:r w:rsidR="00D532AF" w:rsidRPr="009B3829">
        <w:rPr>
          <w:rFonts w:ascii="Arial" w:hAnsi="Arial" w:cs="Arial"/>
          <w:sz w:val="24"/>
          <w:szCs w:val="24"/>
        </w:rPr>
        <w:t>of this Chapter</w:t>
      </w:r>
      <w:r w:rsidR="00AD3D5B" w:rsidRPr="009B3829">
        <w:rPr>
          <w:rFonts w:ascii="Arial" w:hAnsi="Arial" w:cs="Arial"/>
          <w:sz w:val="24"/>
          <w:szCs w:val="24"/>
        </w:rPr>
        <w:t xml:space="preserve"> and references to 40 C.F.R. </w:t>
      </w:r>
      <w:r w:rsidR="00A535D4" w:rsidRPr="009B3829">
        <w:rPr>
          <w:rFonts w:ascii="Arial" w:hAnsi="Arial" w:cs="Arial"/>
          <w:sz w:val="24"/>
          <w:szCs w:val="24"/>
        </w:rPr>
        <w:t>Part</w:t>
      </w:r>
      <w:r w:rsidR="00AD3D5B" w:rsidRPr="009B3829">
        <w:rPr>
          <w:rFonts w:ascii="Arial" w:hAnsi="Arial" w:cs="Arial"/>
          <w:sz w:val="24"/>
          <w:szCs w:val="24"/>
        </w:rPr>
        <w:t xml:space="preserve"> 268</w:t>
      </w:r>
      <w:r w:rsidR="003F0E0F" w:rsidRPr="009B3829">
        <w:rPr>
          <w:rFonts w:ascii="Arial" w:hAnsi="Arial" w:cs="Arial"/>
          <w:sz w:val="24"/>
          <w:szCs w:val="24"/>
        </w:rPr>
        <w:t xml:space="preserve"> shall mean 06-096 C.M.R. ch. 852</w:t>
      </w:r>
      <w:r w:rsidRPr="009B3829">
        <w:rPr>
          <w:rFonts w:ascii="Arial" w:hAnsi="Arial" w:cs="Arial"/>
          <w:sz w:val="24"/>
          <w:szCs w:val="24"/>
        </w:rPr>
        <w:t>.</w:t>
      </w:r>
    </w:p>
    <w:p w14:paraId="56C942AE" w14:textId="77777777" w:rsidR="00AB2919" w:rsidRPr="009B3829" w:rsidRDefault="00AB2919" w:rsidP="006C571E">
      <w:pPr>
        <w:spacing w:line="240" w:lineRule="atLeast"/>
        <w:ind w:left="1080" w:hanging="360"/>
        <w:rPr>
          <w:rFonts w:ascii="Arial" w:hAnsi="Arial" w:cs="Arial"/>
          <w:sz w:val="24"/>
          <w:szCs w:val="24"/>
        </w:rPr>
      </w:pPr>
    </w:p>
    <w:p w14:paraId="020FF36B" w14:textId="001B2721" w:rsidR="00AB2919" w:rsidRPr="009B3829" w:rsidRDefault="00AB2919" w:rsidP="00AA7C8E">
      <w:pPr>
        <w:pStyle w:val="Heading2"/>
      </w:pPr>
      <w:bookmarkStart w:id="43" w:name="_Toc231572866"/>
      <w:r w:rsidRPr="00AA7C8E">
        <w:rPr>
          <w:b w:val="0"/>
          <w:bCs/>
        </w:rPr>
        <w:lastRenderedPageBreak/>
        <w:t>D.</w:t>
      </w:r>
      <w:r w:rsidRPr="00AA7C8E">
        <w:rPr>
          <w:b w:val="0"/>
          <w:bCs/>
        </w:rPr>
        <w:tab/>
      </w:r>
      <w:r w:rsidRPr="009B3829">
        <w:t xml:space="preserve">Air, </w:t>
      </w:r>
      <w:r w:rsidR="006C571E" w:rsidRPr="009B3829">
        <w:t>g</w:t>
      </w:r>
      <w:r w:rsidRPr="009B3829">
        <w:t xml:space="preserve">round </w:t>
      </w:r>
      <w:r w:rsidR="006C571E" w:rsidRPr="009B3829">
        <w:t>w</w:t>
      </w:r>
      <w:r w:rsidRPr="009B3829">
        <w:t xml:space="preserve">ater, </w:t>
      </w:r>
      <w:r w:rsidR="006C571E" w:rsidRPr="009B3829">
        <w:t>s</w:t>
      </w:r>
      <w:r w:rsidRPr="009B3829">
        <w:t xml:space="preserve">urface </w:t>
      </w:r>
      <w:r w:rsidR="006C571E" w:rsidRPr="009B3829">
        <w:t>w</w:t>
      </w:r>
      <w:r w:rsidRPr="009B3829">
        <w:t xml:space="preserve">ater and </w:t>
      </w:r>
      <w:r w:rsidR="006C571E" w:rsidRPr="009B3829">
        <w:t>s</w:t>
      </w:r>
      <w:r w:rsidRPr="009B3829">
        <w:t xml:space="preserve">oil </w:t>
      </w:r>
      <w:r w:rsidR="006C571E" w:rsidRPr="009B3829">
        <w:t>m</w:t>
      </w:r>
      <w:r w:rsidRPr="009B3829">
        <w:t xml:space="preserve">onitoring.  </w:t>
      </w:r>
      <w:r w:rsidRPr="00AA7C8E">
        <w:rPr>
          <w:b w:val="0"/>
          <w:bCs/>
        </w:rPr>
        <w:t xml:space="preserve">The </w:t>
      </w:r>
      <w:r w:rsidR="00402ECB" w:rsidRPr="00AA7C8E">
        <w:rPr>
          <w:b w:val="0"/>
          <w:bCs/>
        </w:rPr>
        <w:t xml:space="preserve">facility must comply with the </w:t>
      </w:r>
      <w:r w:rsidRPr="00AA7C8E">
        <w:rPr>
          <w:b w:val="0"/>
          <w:bCs/>
        </w:rPr>
        <w:t xml:space="preserve">provisions of 40 </w:t>
      </w:r>
      <w:r w:rsidR="00334411" w:rsidRPr="00AA7C8E">
        <w:rPr>
          <w:b w:val="0"/>
          <w:bCs/>
        </w:rPr>
        <w:t>C.F.R.</w:t>
      </w:r>
      <w:r w:rsidRPr="00AA7C8E">
        <w:rPr>
          <w:b w:val="0"/>
          <w:bCs/>
        </w:rPr>
        <w:t xml:space="preserve"> </w:t>
      </w:r>
      <w:r w:rsidR="00214E37" w:rsidRPr="00AA7C8E">
        <w:rPr>
          <w:b w:val="0"/>
          <w:bCs/>
        </w:rPr>
        <w:t xml:space="preserve">§ </w:t>
      </w:r>
      <w:r w:rsidRPr="00AA7C8E">
        <w:rPr>
          <w:b w:val="0"/>
          <w:bCs/>
        </w:rPr>
        <w:t xml:space="preserve">264.278, </w:t>
      </w:r>
      <w:r w:rsidR="00F6026E" w:rsidRPr="00AA7C8E">
        <w:rPr>
          <w:b w:val="0"/>
          <w:bCs/>
        </w:rPr>
        <w:t>except</w:t>
      </w:r>
      <w:r w:rsidRPr="00AA7C8E">
        <w:rPr>
          <w:b w:val="0"/>
          <w:bCs/>
        </w:rPr>
        <w:t xml:space="preserve"> that references to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 xml:space="preserve">264.271(b) shall </w:t>
      </w:r>
      <w:r w:rsidR="007F19AF" w:rsidRPr="00AA7C8E">
        <w:rPr>
          <w:b w:val="0"/>
          <w:bCs/>
        </w:rPr>
        <w:t>mean</w:t>
      </w:r>
      <w:r w:rsidRPr="00AA7C8E">
        <w:rPr>
          <w:b w:val="0"/>
          <w:bCs/>
        </w:rPr>
        <w:t xml:space="preserve"> Section 10(B)(6) </w:t>
      </w:r>
      <w:r w:rsidR="00506078" w:rsidRPr="00AA7C8E">
        <w:rPr>
          <w:b w:val="0"/>
          <w:bCs/>
        </w:rPr>
        <w:t>of this Chapter</w:t>
      </w:r>
      <w:r w:rsidRPr="00AA7C8E">
        <w:rPr>
          <w:b w:val="0"/>
          <w:bCs/>
        </w:rPr>
        <w:t>.</w:t>
      </w:r>
      <w:bookmarkEnd w:id="43"/>
    </w:p>
    <w:p w14:paraId="38F9FA0E" w14:textId="77777777" w:rsidR="00AB2919" w:rsidRPr="009B3829" w:rsidRDefault="00AB2919" w:rsidP="006C571E">
      <w:pPr>
        <w:spacing w:line="240" w:lineRule="atLeast"/>
        <w:ind w:left="720"/>
        <w:rPr>
          <w:rFonts w:ascii="Arial" w:hAnsi="Arial" w:cs="Arial"/>
          <w:sz w:val="24"/>
          <w:szCs w:val="24"/>
        </w:rPr>
      </w:pPr>
    </w:p>
    <w:p w14:paraId="68FACF0A"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An unsaturated zone monitoring system must be operational before the placement of waste on the land.  The system must:</w:t>
      </w:r>
    </w:p>
    <w:p w14:paraId="78E5AF4F" w14:textId="77777777" w:rsidR="00AB2919" w:rsidRPr="009B3829" w:rsidRDefault="00AB2919" w:rsidP="006C571E">
      <w:pPr>
        <w:spacing w:line="240" w:lineRule="atLeast"/>
        <w:ind w:left="1080" w:hanging="360"/>
        <w:rPr>
          <w:rFonts w:ascii="Arial" w:hAnsi="Arial" w:cs="Arial"/>
          <w:sz w:val="24"/>
          <w:szCs w:val="24"/>
        </w:rPr>
      </w:pPr>
    </w:p>
    <w:p w14:paraId="1E83737F" w14:textId="2CB8CB39"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Detect the vertical migration of hazardous waste(s) and constituents thereof beneath the treatment area of the facility, </w:t>
      </w:r>
    </w:p>
    <w:p w14:paraId="33F2841D" w14:textId="77777777" w:rsidR="00AB2919" w:rsidRPr="009B3829" w:rsidRDefault="00AB2919" w:rsidP="00585DE4">
      <w:pPr>
        <w:pStyle w:val="RulesSub-Paragraph"/>
        <w:jc w:val="left"/>
        <w:rPr>
          <w:rFonts w:ascii="Arial" w:hAnsi="Arial" w:cs="Arial"/>
          <w:sz w:val="24"/>
          <w:szCs w:val="24"/>
        </w:rPr>
      </w:pPr>
    </w:p>
    <w:p w14:paraId="79C3101E" w14:textId="485916F4"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 xml:space="preserve">Provide information on the background concentrations of the hazardous waste(s) and constituents thereof in similar but untreated soils nearby (at least 300 feet from the active treatment zone), </w:t>
      </w:r>
    </w:p>
    <w:p w14:paraId="4B4E48F5" w14:textId="77777777" w:rsidR="00AB2919" w:rsidRPr="009B3829" w:rsidRDefault="00AB2919" w:rsidP="00585DE4">
      <w:pPr>
        <w:pStyle w:val="RulesSub-Paragraph"/>
        <w:jc w:val="left"/>
        <w:rPr>
          <w:rFonts w:ascii="Arial" w:hAnsi="Arial" w:cs="Arial"/>
          <w:sz w:val="24"/>
          <w:szCs w:val="24"/>
        </w:rPr>
      </w:pPr>
    </w:p>
    <w:p w14:paraId="1551B4CD"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Monitor soils using soil cores, and</w:t>
      </w:r>
    </w:p>
    <w:p w14:paraId="7A91CF1F" w14:textId="77777777" w:rsidR="00AB2919" w:rsidRPr="009B3829" w:rsidRDefault="00AB2919" w:rsidP="00585DE4">
      <w:pPr>
        <w:pStyle w:val="RulesSub-Paragraph"/>
        <w:jc w:val="left"/>
        <w:rPr>
          <w:rFonts w:ascii="Arial" w:hAnsi="Arial" w:cs="Arial"/>
          <w:sz w:val="24"/>
          <w:szCs w:val="24"/>
        </w:rPr>
      </w:pPr>
    </w:p>
    <w:p w14:paraId="46C3D05F"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Monitor soil-pore water using devices such as lysimeters.</w:t>
      </w:r>
    </w:p>
    <w:p w14:paraId="611DACF1" w14:textId="77777777" w:rsidR="00AB2919" w:rsidRPr="009B3829" w:rsidRDefault="00AB2919" w:rsidP="00585DE4">
      <w:pPr>
        <w:pStyle w:val="RulesSub-Paragraph"/>
        <w:jc w:val="left"/>
        <w:rPr>
          <w:rFonts w:ascii="Arial" w:hAnsi="Arial" w:cs="Arial"/>
          <w:sz w:val="24"/>
          <w:szCs w:val="24"/>
        </w:rPr>
      </w:pPr>
    </w:p>
    <w:p w14:paraId="4A8090FC" w14:textId="77777777" w:rsidR="00AB2919" w:rsidRPr="009B3829" w:rsidRDefault="00AB2919" w:rsidP="00585DE4">
      <w:pPr>
        <w:pStyle w:val="RulesSub-Paragraph"/>
        <w:jc w:val="left"/>
        <w:rPr>
          <w:rFonts w:ascii="Arial" w:hAnsi="Arial" w:cs="Arial"/>
          <w:sz w:val="24"/>
          <w:szCs w:val="24"/>
        </w:rPr>
      </w:pPr>
      <w:r w:rsidRPr="009B3829">
        <w:rPr>
          <w:rFonts w:ascii="Arial" w:hAnsi="Arial" w:cs="Arial"/>
          <w:sz w:val="24"/>
          <w:szCs w:val="24"/>
        </w:rPr>
        <w:tab/>
        <w:t>The system must be approved by the Department prior to licensing.</w:t>
      </w:r>
    </w:p>
    <w:p w14:paraId="414701EB" w14:textId="77777777" w:rsidR="00AB2919" w:rsidRPr="009B3829" w:rsidRDefault="00AB2919" w:rsidP="006C571E">
      <w:pPr>
        <w:spacing w:line="240" w:lineRule="atLeast"/>
        <w:ind w:left="1080"/>
        <w:rPr>
          <w:rFonts w:ascii="Arial" w:hAnsi="Arial" w:cs="Arial"/>
          <w:sz w:val="24"/>
          <w:szCs w:val="24"/>
        </w:rPr>
      </w:pPr>
    </w:p>
    <w:p w14:paraId="5C215D33" w14:textId="7F29C419"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 ground water monitoring system, in accordance with Section 8</w:t>
      </w:r>
      <w:r w:rsidR="000719B8" w:rsidRPr="009B3829">
        <w:rPr>
          <w:rFonts w:ascii="Arial" w:hAnsi="Arial" w:cs="Arial"/>
          <w:sz w:val="24"/>
          <w:szCs w:val="24"/>
        </w:rPr>
        <w:t>(</w:t>
      </w:r>
      <w:r w:rsidRPr="009B3829">
        <w:rPr>
          <w:rFonts w:ascii="Arial" w:hAnsi="Arial" w:cs="Arial"/>
          <w:sz w:val="24"/>
          <w:szCs w:val="24"/>
        </w:rPr>
        <w:t>D</w:t>
      </w:r>
      <w:r w:rsidR="000719B8" w:rsidRPr="009B3829">
        <w:rPr>
          <w:rFonts w:ascii="Arial" w:hAnsi="Arial" w:cs="Arial"/>
          <w:sz w:val="24"/>
          <w:szCs w:val="24"/>
        </w:rPr>
        <w:t>)</w:t>
      </w:r>
      <w:r w:rsidRPr="009B3829">
        <w:rPr>
          <w:rFonts w:ascii="Arial" w:hAnsi="Arial" w:cs="Arial"/>
          <w:sz w:val="24"/>
          <w:szCs w:val="24"/>
        </w:rPr>
        <w:t xml:space="preserve"> of this </w:t>
      </w:r>
      <w:r w:rsidR="000719B8" w:rsidRPr="009B3829">
        <w:rPr>
          <w:rFonts w:ascii="Arial" w:hAnsi="Arial" w:cs="Arial"/>
          <w:sz w:val="24"/>
          <w:szCs w:val="24"/>
        </w:rPr>
        <w:t>Chapter</w:t>
      </w:r>
      <w:r w:rsidRPr="009B3829">
        <w:rPr>
          <w:rFonts w:ascii="Arial" w:hAnsi="Arial" w:cs="Arial"/>
          <w:sz w:val="24"/>
          <w:szCs w:val="24"/>
        </w:rPr>
        <w:t>, must be operational prior to the placement of waste on the land.</w:t>
      </w:r>
    </w:p>
    <w:p w14:paraId="07015CA6" w14:textId="77777777" w:rsidR="00AB2919" w:rsidRPr="009B3829" w:rsidRDefault="00AB2919" w:rsidP="00585DE4">
      <w:pPr>
        <w:pStyle w:val="RulesParagraph"/>
        <w:jc w:val="left"/>
        <w:rPr>
          <w:rFonts w:ascii="Arial" w:hAnsi="Arial" w:cs="Arial"/>
          <w:sz w:val="24"/>
          <w:szCs w:val="24"/>
        </w:rPr>
      </w:pPr>
    </w:p>
    <w:p w14:paraId="5A4C0E17" w14:textId="227E6A75"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The Board</w:t>
      </w:r>
      <w:r w:rsidR="00F16C18" w:rsidRPr="009B3829">
        <w:rPr>
          <w:rFonts w:ascii="Arial" w:hAnsi="Arial" w:cs="Arial"/>
          <w:sz w:val="24"/>
          <w:szCs w:val="24"/>
        </w:rPr>
        <w:t xml:space="preserve"> or the Department</w:t>
      </w:r>
      <w:r w:rsidRPr="009B3829">
        <w:rPr>
          <w:rFonts w:ascii="Arial" w:hAnsi="Arial" w:cs="Arial"/>
          <w:sz w:val="24"/>
          <w:szCs w:val="24"/>
        </w:rPr>
        <w:t xml:space="preserve"> may require surface waters within or adjacent to a facility or facility property to be monitored in accordance with a plan approved by the Board</w:t>
      </w:r>
      <w:r w:rsidR="00F16C18" w:rsidRPr="009B3829">
        <w:rPr>
          <w:rFonts w:ascii="Arial" w:hAnsi="Arial" w:cs="Arial"/>
          <w:sz w:val="24"/>
          <w:szCs w:val="24"/>
        </w:rPr>
        <w:t xml:space="preserve"> or Department, as applicable</w:t>
      </w:r>
      <w:r w:rsidRPr="009B3829">
        <w:rPr>
          <w:rFonts w:ascii="Arial" w:hAnsi="Arial" w:cs="Arial"/>
          <w:sz w:val="24"/>
          <w:szCs w:val="24"/>
        </w:rPr>
        <w:t>.</w:t>
      </w:r>
    </w:p>
    <w:p w14:paraId="32C574A1" w14:textId="77777777" w:rsidR="00AB2919" w:rsidRPr="009B3829" w:rsidRDefault="00AB2919" w:rsidP="006C571E">
      <w:pPr>
        <w:spacing w:line="240" w:lineRule="atLeast"/>
        <w:ind w:left="1080" w:hanging="360"/>
        <w:rPr>
          <w:rFonts w:ascii="Arial" w:hAnsi="Arial" w:cs="Arial"/>
          <w:sz w:val="24"/>
          <w:szCs w:val="24"/>
        </w:rPr>
      </w:pPr>
    </w:p>
    <w:p w14:paraId="5C180A05" w14:textId="0054DE4F"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Emissions, including fugitive emissions, from the facility must be monitored in accordance with Section 8</w:t>
      </w:r>
      <w:r w:rsidR="000719B8" w:rsidRPr="009B3829">
        <w:rPr>
          <w:rFonts w:ascii="Arial" w:hAnsi="Arial" w:cs="Arial"/>
          <w:sz w:val="24"/>
          <w:szCs w:val="24"/>
        </w:rPr>
        <w:t>(</w:t>
      </w:r>
      <w:r w:rsidRPr="009B3829">
        <w:rPr>
          <w:rFonts w:ascii="Arial" w:hAnsi="Arial" w:cs="Arial"/>
          <w:sz w:val="24"/>
          <w:szCs w:val="24"/>
        </w:rPr>
        <w:t>F</w:t>
      </w:r>
      <w:r w:rsidR="000719B8" w:rsidRPr="009B3829">
        <w:rPr>
          <w:rFonts w:ascii="Arial" w:hAnsi="Arial" w:cs="Arial"/>
          <w:sz w:val="24"/>
          <w:szCs w:val="24"/>
        </w:rPr>
        <w:t>)</w:t>
      </w:r>
      <w:r w:rsidRPr="009B3829">
        <w:rPr>
          <w:rFonts w:ascii="Arial" w:hAnsi="Arial" w:cs="Arial"/>
          <w:sz w:val="24"/>
          <w:szCs w:val="24"/>
        </w:rPr>
        <w:t xml:space="preserve"> of this </w:t>
      </w:r>
      <w:r w:rsidR="000719B8" w:rsidRPr="009B3829">
        <w:rPr>
          <w:rFonts w:ascii="Arial" w:hAnsi="Arial" w:cs="Arial"/>
          <w:sz w:val="24"/>
          <w:szCs w:val="24"/>
        </w:rPr>
        <w:t>Chapter</w:t>
      </w:r>
      <w:r w:rsidRPr="009B3829">
        <w:rPr>
          <w:rFonts w:ascii="Arial" w:hAnsi="Arial" w:cs="Arial"/>
          <w:sz w:val="24"/>
          <w:szCs w:val="24"/>
        </w:rPr>
        <w:t>.</w:t>
      </w:r>
    </w:p>
    <w:p w14:paraId="2145513D" w14:textId="77777777" w:rsidR="00AB2919" w:rsidRPr="009B3829" w:rsidRDefault="00AB2919" w:rsidP="006C571E">
      <w:pPr>
        <w:spacing w:line="240" w:lineRule="atLeast"/>
        <w:ind w:left="1080" w:hanging="360"/>
        <w:rPr>
          <w:rFonts w:ascii="Arial" w:hAnsi="Arial" w:cs="Arial"/>
          <w:sz w:val="24"/>
          <w:szCs w:val="24"/>
        </w:rPr>
      </w:pPr>
    </w:p>
    <w:p w14:paraId="7B4A4874" w14:textId="1CD262A3" w:rsidR="00AB2919" w:rsidRPr="009B3829" w:rsidRDefault="00AB2919" w:rsidP="00AA7C8E">
      <w:pPr>
        <w:pStyle w:val="Heading2"/>
      </w:pPr>
      <w:bookmarkStart w:id="44" w:name="_Toc231572867"/>
      <w:r w:rsidRPr="00AA7C8E">
        <w:rPr>
          <w:b w:val="0"/>
          <w:bCs/>
        </w:rPr>
        <w:t>E.</w:t>
      </w:r>
      <w:r w:rsidRPr="00AA7C8E">
        <w:rPr>
          <w:b w:val="0"/>
          <w:bCs/>
        </w:rPr>
        <w:tab/>
      </w:r>
      <w:r w:rsidRPr="009B3829">
        <w:t xml:space="preserve">Surveying and </w:t>
      </w:r>
      <w:r w:rsidR="008D3D47" w:rsidRPr="009B3829">
        <w:t>r</w:t>
      </w:r>
      <w:r w:rsidRPr="009B3829">
        <w:t xml:space="preserve">ecordkeeping.  </w:t>
      </w:r>
      <w:r w:rsidRPr="00AA7C8E">
        <w:rPr>
          <w:b w:val="0"/>
          <w:bCs/>
        </w:rPr>
        <w:t xml:space="preserve">The owner or operator of a land treatment facility must maintain and keep current, in the facility operating record for as long as the facility is operated, a record of types and quantities of hazardous waste(s) treated, application dates, rates, and location, repairs, accidents and abatement measures taken within the treatment facility for the entire life of the facility.  The Department may require that a current copy of that record be kept on file with the Department.  Upon facility closure, such records </w:t>
      </w:r>
      <w:r w:rsidR="00B87C9E" w:rsidRPr="00AA7C8E">
        <w:rPr>
          <w:b w:val="0"/>
          <w:bCs/>
        </w:rPr>
        <w:t>must</w:t>
      </w:r>
      <w:r w:rsidRPr="00AA7C8E">
        <w:rPr>
          <w:b w:val="0"/>
          <w:bCs/>
        </w:rPr>
        <w:t xml:space="preserve"> be delivered to the Department.</w:t>
      </w:r>
      <w:bookmarkEnd w:id="44"/>
    </w:p>
    <w:p w14:paraId="6BCA8C4A" w14:textId="77777777" w:rsidR="00AB2919" w:rsidRPr="009B3829" w:rsidRDefault="00AB2919" w:rsidP="006C571E">
      <w:pPr>
        <w:spacing w:line="240" w:lineRule="atLeast"/>
        <w:ind w:left="720"/>
        <w:rPr>
          <w:rFonts w:ascii="Arial" w:hAnsi="Arial" w:cs="Arial"/>
          <w:sz w:val="24"/>
          <w:szCs w:val="24"/>
        </w:rPr>
      </w:pPr>
    </w:p>
    <w:p w14:paraId="5474E05A" w14:textId="0F7C20FB" w:rsidR="00AB2919" w:rsidRPr="009B3829" w:rsidRDefault="00AB2919" w:rsidP="00AA7C8E">
      <w:pPr>
        <w:pStyle w:val="Heading2"/>
      </w:pPr>
      <w:bookmarkStart w:id="45" w:name="_Toc231572868"/>
      <w:r w:rsidRPr="00AA7C8E">
        <w:rPr>
          <w:b w:val="0"/>
          <w:bCs/>
        </w:rPr>
        <w:t>F.</w:t>
      </w:r>
      <w:r w:rsidRPr="00AA7C8E">
        <w:rPr>
          <w:b w:val="0"/>
          <w:bCs/>
        </w:rPr>
        <w:tab/>
      </w:r>
      <w:r w:rsidRPr="009B3829">
        <w:t xml:space="preserve">Special </w:t>
      </w:r>
      <w:r w:rsidR="008D3D47" w:rsidRPr="009B3829">
        <w:t>c</w:t>
      </w:r>
      <w:r w:rsidRPr="009B3829">
        <w:t xml:space="preserve">losure </w:t>
      </w:r>
      <w:r w:rsidR="008D3D47" w:rsidRPr="009B3829">
        <w:t>r</w:t>
      </w:r>
      <w:r w:rsidRPr="009B3829">
        <w:t xml:space="preserve">equirement.  </w:t>
      </w:r>
      <w:r w:rsidRPr="00AA7C8E">
        <w:rPr>
          <w:b w:val="0"/>
          <w:bCs/>
        </w:rPr>
        <w:t xml:space="preserve">The </w:t>
      </w:r>
      <w:r w:rsidR="00402ECB" w:rsidRPr="00AA7C8E">
        <w:rPr>
          <w:b w:val="0"/>
          <w:bCs/>
        </w:rPr>
        <w:t xml:space="preserve">facility must comply with the </w:t>
      </w:r>
      <w:r w:rsidRPr="00AA7C8E">
        <w:rPr>
          <w:b w:val="0"/>
          <w:bCs/>
        </w:rPr>
        <w:t xml:space="preserve">provisions of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 xml:space="preserve">264.280, </w:t>
      </w:r>
      <w:r w:rsidR="00F6026E" w:rsidRPr="00AA7C8E">
        <w:rPr>
          <w:b w:val="0"/>
          <w:bCs/>
        </w:rPr>
        <w:t>except</w:t>
      </w:r>
      <w:r w:rsidRPr="00AA7C8E">
        <w:rPr>
          <w:b w:val="0"/>
          <w:bCs/>
        </w:rPr>
        <w:t xml:space="preserve"> that references to other sections of 40 </w:t>
      </w:r>
      <w:r w:rsidR="00334411" w:rsidRPr="00AA7C8E">
        <w:rPr>
          <w:b w:val="0"/>
          <w:bCs/>
        </w:rPr>
        <w:t>C.F.R.</w:t>
      </w:r>
      <w:r w:rsidRPr="00AA7C8E">
        <w:rPr>
          <w:b w:val="0"/>
          <w:bCs/>
        </w:rPr>
        <w:t xml:space="preserve"> Part</w:t>
      </w:r>
      <w:r w:rsidR="00996DA0" w:rsidRPr="00AA7C8E">
        <w:rPr>
          <w:b w:val="0"/>
          <w:bCs/>
        </w:rPr>
        <w:t xml:space="preserve"> </w:t>
      </w:r>
      <w:r w:rsidRPr="00AA7C8E">
        <w:rPr>
          <w:b w:val="0"/>
          <w:bCs/>
        </w:rPr>
        <w:t>264 shall mean this Chapter.</w:t>
      </w:r>
      <w:bookmarkEnd w:id="45"/>
    </w:p>
    <w:p w14:paraId="68776254" w14:textId="3DFFBDCA" w:rsidR="00AB2919" w:rsidRPr="009B3829" w:rsidRDefault="00771BDB" w:rsidP="00771BDB">
      <w:pPr>
        <w:rPr>
          <w:rFonts w:ascii="Arial" w:hAnsi="Arial" w:cs="Arial"/>
          <w:sz w:val="24"/>
          <w:szCs w:val="24"/>
        </w:rPr>
      </w:pPr>
      <w:r>
        <w:rPr>
          <w:rFonts w:ascii="Arial" w:hAnsi="Arial" w:cs="Arial"/>
          <w:sz w:val="24"/>
          <w:szCs w:val="24"/>
        </w:rPr>
        <w:br w:type="page"/>
      </w:r>
    </w:p>
    <w:p w14:paraId="17C81E5B" w14:textId="77777777" w:rsidR="00AB2919" w:rsidRPr="009B3829" w:rsidRDefault="00AB2919" w:rsidP="00AA7C8E">
      <w:pPr>
        <w:pStyle w:val="Heading1"/>
      </w:pPr>
      <w:bookmarkStart w:id="46" w:name="_Toc231572869"/>
      <w:r w:rsidRPr="009B3829">
        <w:lastRenderedPageBreak/>
        <w:t>11.</w:t>
      </w:r>
      <w:r w:rsidRPr="009B3829">
        <w:tab/>
        <w:t>Additional Standards Applicable to Hazardous Waste Piles</w:t>
      </w:r>
      <w:bookmarkEnd w:id="46"/>
    </w:p>
    <w:p w14:paraId="7341423A" w14:textId="77777777" w:rsidR="00AB2919" w:rsidRPr="009B3829" w:rsidRDefault="00AB2919" w:rsidP="00AA7C8E">
      <w:pPr>
        <w:pStyle w:val="Heading1"/>
      </w:pPr>
    </w:p>
    <w:p w14:paraId="29969B9D" w14:textId="2809EE30" w:rsidR="00AB2919" w:rsidRPr="009B3829" w:rsidRDefault="00AB2919" w:rsidP="00AA7C8E">
      <w:pPr>
        <w:pStyle w:val="Heading2"/>
      </w:pPr>
      <w:bookmarkStart w:id="47" w:name="_Toc231572870"/>
      <w:r w:rsidRPr="00AA7C8E">
        <w:rPr>
          <w:b w:val="0"/>
          <w:bCs/>
        </w:rPr>
        <w:t>A.</w:t>
      </w:r>
      <w:r w:rsidRPr="00AA7C8E">
        <w:rPr>
          <w:b w:val="0"/>
          <w:bCs/>
        </w:rPr>
        <w:tab/>
      </w:r>
      <w:r w:rsidRPr="009B3829">
        <w:t xml:space="preserve">Performance </w:t>
      </w:r>
      <w:r w:rsidR="008D3D47" w:rsidRPr="009B3829">
        <w:t>s</w:t>
      </w:r>
      <w:r w:rsidRPr="009B3829">
        <w:t xml:space="preserve">tandards.  </w:t>
      </w:r>
      <w:r w:rsidRPr="00AA7C8E">
        <w:rPr>
          <w:b w:val="0"/>
          <w:bCs/>
        </w:rPr>
        <w:t>A waste pile must be established, constructed, altered and operated to meet the following performance standards:</w:t>
      </w:r>
      <w:bookmarkEnd w:id="47"/>
    </w:p>
    <w:p w14:paraId="11DCA949" w14:textId="77777777" w:rsidR="00AB2919" w:rsidRPr="009B3829" w:rsidRDefault="00AB2919" w:rsidP="006C571E">
      <w:pPr>
        <w:spacing w:line="240" w:lineRule="atLeast"/>
        <w:ind w:left="720"/>
        <w:rPr>
          <w:rFonts w:ascii="Arial" w:hAnsi="Arial" w:cs="Arial"/>
          <w:sz w:val="24"/>
          <w:szCs w:val="24"/>
        </w:rPr>
      </w:pPr>
    </w:p>
    <w:p w14:paraId="5957016D" w14:textId="77777777"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A waste pile must be designed and operated such that there is no migration of wastes out of the pile into adjacent subsurface soil or ground water or surface water at any time and that any particulate matter which may be subject to wind dispersal is </w:t>
      </w:r>
      <w:proofErr w:type="gramStart"/>
      <w:r w:rsidRPr="009B3829">
        <w:rPr>
          <w:rFonts w:ascii="Arial" w:hAnsi="Arial" w:cs="Arial"/>
          <w:sz w:val="24"/>
          <w:szCs w:val="24"/>
        </w:rPr>
        <w:t>controlled at all times</w:t>
      </w:r>
      <w:proofErr w:type="gramEnd"/>
      <w:r w:rsidRPr="009B3829">
        <w:rPr>
          <w:rFonts w:ascii="Arial" w:hAnsi="Arial" w:cs="Arial"/>
          <w:sz w:val="24"/>
          <w:szCs w:val="24"/>
        </w:rPr>
        <w:t>.</w:t>
      </w:r>
    </w:p>
    <w:p w14:paraId="79DE9D5E" w14:textId="77777777" w:rsidR="00AB2919" w:rsidRPr="009B3829" w:rsidRDefault="00AB2919" w:rsidP="00585DE4">
      <w:pPr>
        <w:pStyle w:val="RulesParagraph"/>
        <w:jc w:val="left"/>
        <w:rPr>
          <w:rFonts w:ascii="Arial" w:hAnsi="Arial" w:cs="Arial"/>
          <w:sz w:val="24"/>
          <w:szCs w:val="24"/>
        </w:rPr>
      </w:pPr>
    </w:p>
    <w:p w14:paraId="6C481921" w14:textId="372A047F" w:rsidR="00AB2919" w:rsidRPr="009B3829" w:rsidRDefault="00AB2919" w:rsidP="00585DE4">
      <w:pPr>
        <w:pStyle w:val="RulesParagraph"/>
        <w:jc w:val="left"/>
        <w:rPr>
          <w:rFonts w:ascii="Arial" w:hAnsi="Arial" w:cs="Arial"/>
          <w:sz w:val="24"/>
          <w:szCs w:val="24"/>
        </w:rPr>
      </w:pPr>
      <w:r w:rsidRPr="009B3829">
        <w:rPr>
          <w:rFonts w:ascii="Arial" w:hAnsi="Arial" w:cs="Arial"/>
          <w:sz w:val="24"/>
          <w:szCs w:val="24"/>
        </w:rPr>
        <w:t>(2</w:t>
      </w:r>
      <w:proofErr w:type="gramStart"/>
      <w:r w:rsidRPr="009B3829">
        <w:rPr>
          <w:rFonts w:ascii="Arial" w:hAnsi="Arial" w:cs="Arial"/>
          <w:sz w:val="24"/>
          <w:szCs w:val="24"/>
        </w:rPr>
        <w:t>)</w:t>
      </w:r>
      <w:r w:rsidRPr="009B3829">
        <w:rPr>
          <w:rFonts w:ascii="Arial" w:hAnsi="Arial" w:cs="Arial"/>
          <w:sz w:val="24"/>
          <w:szCs w:val="24"/>
        </w:rPr>
        <w:tab/>
      </w:r>
      <w:r w:rsidR="00B87C9E"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B87C9E" w:rsidRPr="009B3829">
        <w:rPr>
          <w:rFonts w:ascii="Arial" w:hAnsi="Arial" w:cs="Arial"/>
          <w:sz w:val="24"/>
          <w:szCs w:val="24"/>
        </w:rPr>
        <w:t>must not</w:t>
      </w:r>
      <w:r w:rsidRPr="009B3829">
        <w:rPr>
          <w:rFonts w:ascii="Arial" w:hAnsi="Arial" w:cs="Arial"/>
          <w:sz w:val="24"/>
          <w:szCs w:val="24"/>
        </w:rPr>
        <w:t xml:space="preserve"> appear in ground or surface waters at a concentration above background level, or above current public health drinking water standards for Maine, </w:t>
      </w:r>
      <w:r w:rsidR="005D5335" w:rsidRPr="009B3829">
        <w:rPr>
          <w:rFonts w:ascii="Arial" w:hAnsi="Arial" w:cs="Arial"/>
          <w:sz w:val="24"/>
          <w:szCs w:val="24"/>
        </w:rPr>
        <w:t xml:space="preserve"> </w:t>
      </w:r>
      <w:r w:rsidRPr="009B3829">
        <w:rPr>
          <w:rFonts w:ascii="Arial" w:hAnsi="Arial" w:cs="Arial"/>
          <w:sz w:val="24"/>
          <w:szCs w:val="24"/>
        </w:rPr>
        <w:t xml:space="preserve">or standards for aquatic toxicity, whichever is most stringent.  Background levels </w:t>
      </w:r>
      <w:r w:rsidR="00B87C9E" w:rsidRPr="009B3829">
        <w:rPr>
          <w:rFonts w:ascii="Arial" w:hAnsi="Arial" w:cs="Arial"/>
          <w:sz w:val="24"/>
          <w:szCs w:val="24"/>
        </w:rPr>
        <w:t>must</w:t>
      </w:r>
      <w:r w:rsidRPr="009B3829">
        <w:rPr>
          <w:rFonts w:ascii="Arial" w:hAnsi="Arial" w:cs="Arial"/>
          <w:sz w:val="24"/>
          <w:szCs w:val="24"/>
        </w:rPr>
        <w:t xml:space="preserve"> be those established by the pre</w:t>
      </w:r>
      <w:r w:rsidRPr="009B3829">
        <w:rPr>
          <w:rFonts w:ascii="Arial" w:hAnsi="Arial" w:cs="Arial"/>
          <w:sz w:val="24"/>
          <w:szCs w:val="24"/>
        </w:rPr>
        <w:noBreakHyphen/>
        <w:t xml:space="preserve">construction analysis required by </w:t>
      </w:r>
      <w:r w:rsidR="00B87C9E" w:rsidRPr="009B3829">
        <w:rPr>
          <w:rFonts w:ascii="Arial" w:hAnsi="Arial" w:cs="Arial"/>
          <w:sz w:val="24"/>
          <w:szCs w:val="24"/>
        </w:rPr>
        <w:t xml:space="preserve">06-096 C.M.R. ch. </w:t>
      </w:r>
      <w:r w:rsidRPr="009B3829">
        <w:rPr>
          <w:rFonts w:ascii="Arial" w:hAnsi="Arial" w:cs="Arial"/>
          <w:sz w:val="24"/>
          <w:szCs w:val="24"/>
        </w:rPr>
        <w:t xml:space="preserve">856, </w:t>
      </w:r>
      <w:r w:rsidR="00B87C9E" w:rsidRPr="009B3829">
        <w:rPr>
          <w:rFonts w:ascii="Arial" w:hAnsi="Arial" w:cs="Arial"/>
          <w:sz w:val="24"/>
          <w:szCs w:val="24"/>
        </w:rPr>
        <w:t>§</w:t>
      </w:r>
      <w:r w:rsidRPr="009B3829">
        <w:rPr>
          <w:rFonts w:ascii="Arial" w:hAnsi="Arial" w:cs="Arial"/>
          <w:sz w:val="24"/>
          <w:szCs w:val="24"/>
        </w:rPr>
        <w:t xml:space="preserve"> 10</w:t>
      </w:r>
      <w:r w:rsidR="00B87C9E" w:rsidRPr="009B3829">
        <w:rPr>
          <w:rFonts w:ascii="Arial" w:hAnsi="Arial" w:cs="Arial"/>
          <w:sz w:val="24"/>
          <w:szCs w:val="24"/>
        </w:rPr>
        <w:t>(</w:t>
      </w:r>
      <w:r w:rsidRPr="009B3829">
        <w:rPr>
          <w:rFonts w:ascii="Arial" w:hAnsi="Arial" w:cs="Arial"/>
          <w:sz w:val="24"/>
          <w:szCs w:val="24"/>
        </w:rPr>
        <w:t>C</w:t>
      </w:r>
      <w:r w:rsidR="00B87C9E" w:rsidRPr="009B3829">
        <w:rPr>
          <w:rFonts w:ascii="Arial" w:hAnsi="Arial" w:cs="Arial"/>
          <w:sz w:val="24"/>
          <w:szCs w:val="24"/>
        </w:rPr>
        <w:t>)</w:t>
      </w:r>
      <w:r w:rsidRPr="009B3829">
        <w:rPr>
          <w:rFonts w:ascii="Arial" w:hAnsi="Arial" w:cs="Arial"/>
          <w:sz w:val="24"/>
          <w:szCs w:val="24"/>
        </w:rPr>
        <w:t>(11)(g) or of the upgradient monitoring well required by Section 8</w:t>
      </w:r>
      <w:r w:rsidR="00C311CE" w:rsidRPr="009B3829">
        <w:rPr>
          <w:rFonts w:ascii="Arial" w:hAnsi="Arial" w:cs="Arial"/>
          <w:sz w:val="24"/>
          <w:szCs w:val="24"/>
        </w:rPr>
        <w:t>(</w:t>
      </w:r>
      <w:r w:rsidRPr="009B3829">
        <w:rPr>
          <w:rFonts w:ascii="Arial" w:hAnsi="Arial" w:cs="Arial"/>
          <w:sz w:val="24"/>
          <w:szCs w:val="24"/>
        </w:rPr>
        <w:t>D</w:t>
      </w:r>
      <w:r w:rsidR="00C311CE" w:rsidRPr="009B3829">
        <w:rPr>
          <w:rFonts w:ascii="Arial" w:hAnsi="Arial" w:cs="Arial"/>
          <w:sz w:val="24"/>
          <w:szCs w:val="24"/>
        </w:rPr>
        <w:t>)</w:t>
      </w:r>
      <w:r w:rsidRPr="009B3829">
        <w:rPr>
          <w:rFonts w:ascii="Arial" w:hAnsi="Arial" w:cs="Arial"/>
          <w:sz w:val="24"/>
          <w:szCs w:val="24"/>
        </w:rPr>
        <w:t>(1)</w:t>
      </w:r>
      <w:r w:rsidR="00C311CE" w:rsidRPr="009B3829">
        <w:rPr>
          <w:rFonts w:ascii="Arial" w:hAnsi="Arial" w:cs="Arial"/>
          <w:sz w:val="24"/>
          <w:szCs w:val="24"/>
        </w:rPr>
        <w:t xml:space="preserve"> of this Chapter</w:t>
      </w:r>
      <w:r w:rsidRPr="009B3829">
        <w:rPr>
          <w:rFonts w:ascii="Arial" w:hAnsi="Arial" w:cs="Arial"/>
          <w:sz w:val="24"/>
          <w:szCs w:val="24"/>
        </w:rPr>
        <w:t>, whichever is lower.</w:t>
      </w:r>
    </w:p>
    <w:p w14:paraId="24F8FC1A" w14:textId="77777777" w:rsidR="00AB2919" w:rsidRPr="009B3829" w:rsidRDefault="00AB2919" w:rsidP="00585DE4">
      <w:pPr>
        <w:pStyle w:val="RulesParagraph"/>
        <w:jc w:val="left"/>
        <w:rPr>
          <w:rFonts w:ascii="Arial" w:hAnsi="Arial" w:cs="Arial"/>
          <w:sz w:val="24"/>
          <w:szCs w:val="24"/>
        </w:rPr>
      </w:pPr>
    </w:p>
    <w:p w14:paraId="7EEC47AF" w14:textId="6C7FC7CE" w:rsidR="00AB2919" w:rsidRPr="009B3829" w:rsidRDefault="00AB2919" w:rsidP="00585DE4">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Drinking water and aquatic toxicity standards are obtained from current manuals including but not limited to:  State of Maine Rules of the Department of </w:t>
      </w:r>
      <w:r w:rsidR="001C1598" w:rsidRPr="009B3829">
        <w:rPr>
          <w:rFonts w:ascii="Arial" w:hAnsi="Arial" w:cs="Arial"/>
          <w:sz w:val="24"/>
          <w:szCs w:val="24"/>
        </w:rPr>
        <w:t xml:space="preserve">Health and </w:t>
      </w:r>
      <w:r w:rsidRPr="009B3829">
        <w:rPr>
          <w:rFonts w:ascii="Arial" w:hAnsi="Arial" w:cs="Arial"/>
          <w:sz w:val="24"/>
          <w:szCs w:val="24"/>
        </w:rPr>
        <w:t>Human Services relating to Drinking Water;</w:t>
      </w:r>
      <w:r w:rsidR="007172D3" w:rsidRPr="009B3829">
        <w:rPr>
          <w:rFonts w:ascii="Arial" w:hAnsi="Arial" w:cs="Arial"/>
          <w:sz w:val="24"/>
          <w:szCs w:val="24"/>
        </w:rPr>
        <w:t xml:space="preserve"> </w:t>
      </w:r>
      <w:r w:rsidR="00820512" w:rsidRPr="009B3829">
        <w:rPr>
          <w:rFonts w:ascii="Arial" w:hAnsi="Arial" w:cs="Arial"/>
          <w:i/>
          <w:iCs/>
          <w:sz w:val="24"/>
          <w:szCs w:val="24"/>
        </w:rPr>
        <w:t>Drinking Water Rule</w:t>
      </w:r>
      <w:r w:rsidR="00820512" w:rsidRPr="009B3829">
        <w:rPr>
          <w:rFonts w:ascii="Arial" w:hAnsi="Arial" w:cs="Arial"/>
          <w:sz w:val="24"/>
          <w:szCs w:val="24"/>
        </w:rPr>
        <w:t>, 10-144 C.M.R. ch. 231 (last amended December 1, 2025)</w:t>
      </w:r>
      <w:r w:rsidR="005D5335" w:rsidRPr="009B3829">
        <w:rPr>
          <w:rFonts w:ascii="Arial" w:hAnsi="Arial" w:cs="Arial"/>
          <w:sz w:val="24"/>
          <w:szCs w:val="24"/>
        </w:rPr>
        <w:t xml:space="preserve">; </w:t>
      </w:r>
      <w:r w:rsidRPr="009B3829">
        <w:rPr>
          <w:rFonts w:ascii="Arial" w:hAnsi="Arial" w:cs="Arial"/>
          <w:sz w:val="24"/>
          <w:szCs w:val="24"/>
        </w:rPr>
        <w:t xml:space="preserve">"Drinking Water and Health" published by the National </w:t>
      </w:r>
      <w:r w:rsidR="00EA5DA3" w:rsidRPr="009B3829">
        <w:rPr>
          <w:rFonts w:ascii="Arial" w:hAnsi="Arial" w:cs="Arial"/>
          <w:sz w:val="24"/>
          <w:szCs w:val="24"/>
        </w:rPr>
        <w:t>Research Council</w:t>
      </w:r>
      <w:r w:rsidRPr="009B3829">
        <w:rPr>
          <w:rFonts w:ascii="Arial" w:hAnsi="Arial" w:cs="Arial"/>
          <w:sz w:val="24"/>
          <w:szCs w:val="24"/>
        </w:rPr>
        <w:t>; "Suggested No</w:t>
      </w:r>
      <w:r w:rsidRPr="009B3829">
        <w:rPr>
          <w:rFonts w:ascii="Arial" w:hAnsi="Arial" w:cs="Arial"/>
          <w:sz w:val="24"/>
          <w:szCs w:val="24"/>
        </w:rPr>
        <w:noBreakHyphen/>
        <w:t>Adverse Response Levels</w:t>
      </w:r>
      <w:r w:rsidR="00EA5DA3" w:rsidRPr="009B3829">
        <w:rPr>
          <w:rFonts w:ascii="Arial" w:hAnsi="Arial" w:cs="Arial"/>
          <w:sz w:val="24"/>
          <w:szCs w:val="24"/>
        </w:rPr>
        <w:t xml:space="preserve"> (SNARLs)</w:t>
      </w:r>
      <w:r w:rsidRPr="009B3829">
        <w:rPr>
          <w:rFonts w:ascii="Arial" w:hAnsi="Arial" w:cs="Arial"/>
          <w:sz w:val="24"/>
          <w:szCs w:val="24"/>
        </w:rPr>
        <w:t>" as determined by the Environmental Protection Agency; "Ambient Water Quality Criteria" manuals, published by the Environmental Protection Agency.</w:t>
      </w:r>
    </w:p>
    <w:p w14:paraId="49870766" w14:textId="77777777" w:rsidR="00AB2919" w:rsidRPr="009B3829" w:rsidRDefault="00AB2919" w:rsidP="006C571E">
      <w:pPr>
        <w:spacing w:line="240" w:lineRule="atLeast"/>
        <w:ind w:left="1080" w:hanging="360"/>
        <w:rPr>
          <w:rFonts w:ascii="Arial" w:hAnsi="Arial" w:cs="Arial"/>
          <w:sz w:val="24"/>
          <w:szCs w:val="24"/>
        </w:rPr>
      </w:pPr>
    </w:p>
    <w:p w14:paraId="5C33B396" w14:textId="5CBE5AFD"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proofErr w:type="gramStart"/>
      <w:r w:rsidRPr="009B3829">
        <w:rPr>
          <w:rFonts w:ascii="Arial" w:hAnsi="Arial" w:cs="Arial"/>
          <w:sz w:val="24"/>
          <w:szCs w:val="24"/>
        </w:rPr>
        <w:t>)</w:t>
      </w:r>
      <w:r w:rsidRPr="009B3829">
        <w:rPr>
          <w:rFonts w:ascii="Arial" w:hAnsi="Arial" w:cs="Arial"/>
          <w:sz w:val="24"/>
          <w:szCs w:val="24"/>
        </w:rPr>
        <w:tab/>
      </w:r>
      <w:r w:rsidR="00C311CE"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C311CE"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BB773E"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467D7209" w14:textId="77777777" w:rsidR="00AB2919" w:rsidRPr="009B3829" w:rsidRDefault="00AB2919" w:rsidP="00C41027">
      <w:pPr>
        <w:pStyle w:val="RulesParagraph"/>
        <w:jc w:val="left"/>
        <w:rPr>
          <w:rFonts w:ascii="Arial" w:hAnsi="Arial" w:cs="Arial"/>
          <w:sz w:val="24"/>
          <w:szCs w:val="24"/>
        </w:rPr>
      </w:pPr>
    </w:p>
    <w:p w14:paraId="558C965D"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No hazardous waste may be treated in a waste pile.</w:t>
      </w:r>
    </w:p>
    <w:p w14:paraId="0D71587D" w14:textId="77777777" w:rsidR="00AB2919" w:rsidRPr="009B3829" w:rsidRDefault="00AB2919" w:rsidP="006C571E">
      <w:pPr>
        <w:spacing w:line="240" w:lineRule="atLeast"/>
        <w:ind w:left="1080" w:hanging="360"/>
        <w:rPr>
          <w:rFonts w:ascii="Arial" w:hAnsi="Arial" w:cs="Arial"/>
          <w:sz w:val="24"/>
          <w:szCs w:val="24"/>
        </w:rPr>
      </w:pPr>
    </w:p>
    <w:p w14:paraId="505C59B3" w14:textId="798DB373" w:rsidR="00AB2919" w:rsidRPr="009B3829" w:rsidRDefault="00AB2919" w:rsidP="00AA7C8E">
      <w:pPr>
        <w:pStyle w:val="Heading2"/>
      </w:pPr>
      <w:bookmarkStart w:id="48" w:name="_Toc231572871"/>
      <w:r w:rsidRPr="00AA7C8E">
        <w:rPr>
          <w:b w:val="0"/>
          <w:bCs/>
        </w:rPr>
        <w:t>B.</w:t>
      </w:r>
      <w:r w:rsidRPr="00AA7C8E">
        <w:rPr>
          <w:b w:val="0"/>
          <w:bCs/>
        </w:rPr>
        <w:tab/>
      </w:r>
      <w:r w:rsidRPr="009B3829">
        <w:t xml:space="preserve">Design and </w:t>
      </w:r>
      <w:r w:rsidR="008D3D47" w:rsidRPr="009B3829">
        <w:t>o</w:t>
      </w:r>
      <w:r w:rsidRPr="009B3829">
        <w:t xml:space="preserve">perating </w:t>
      </w:r>
      <w:r w:rsidR="008D3D47" w:rsidRPr="009B3829">
        <w:t>r</w:t>
      </w:r>
      <w:r w:rsidRPr="009B3829">
        <w:t>equirements</w:t>
      </w:r>
      <w:bookmarkEnd w:id="48"/>
    </w:p>
    <w:p w14:paraId="01E9FAE7" w14:textId="77777777" w:rsidR="00AB2919" w:rsidRPr="009B3829" w:rsidRDefault="00AB2919" w:rsidP="00C41027">
      <w:pPr>
        <w:pStyle w:val="RulesSub-section"/>
        <w:jc w:val="left"/>
        <w:rPr>
          <w:rFonts w:ascii="Arial" w:hAnsi="Arial" w:cs="Arial"/>
          <w:sz w:val="24"/>
          <w:szCs w:val="24"/>
        </w:rPr>
      </w:pPr>
    </w:p>
    <w:p w14:paraId="7E36FE06" w14:textId="731F189F" w:rsidR="007F2591" w:rsidRPr="009B3829" w:rsidRDefault="00AB2919" w:rsidP="00C41027">
      <w:pPr>
        <w:pStyle w:val="RulesParagraph"/>
        <w:numPr>
          <w:ilvl w:val="0"/>
          <w:numId w:val="12"/>
        </w:numPr>
        <w:jc w:val="left"/>
        <w:rPr>
          <w:rFonts w:ascii="Arial" w:hAnsi="Arial" w:cs="Arial"/>
          <w:sz w:val="24"/>
          <w:szCs w:val="24"/>
        </w:rPr>
      </w:pPr>
      <w:r w:rsidRPr="009B3829">
        <w:rPr>
          <w:rFonts w:ascii="Arial" w:hAnsi="Arial" w:cs="Arial"/>
          <w:sz w:val="24"/>
          <w:szCs w:val="24"/>
        </w:rPr>
        <w:t xml:space="preserve">The </w:t>
      </w:r>
      <w:r w:rsidR="00402ECB" w:rsidRPr="009B3829">
        <w:rPr>
          <w:rFonts w:ascii="Arial" w:hAnsi="Arial" w:cs="Arial"/>
          <w:sz w:val="24"/>
          <w:szCs w:val="24"/>
        </w:rPr>
        <w:t xml:space="preserve">facility must comply with the </w:t>
      </w:r>
      <w:r w:rsidRPr="009B3829">
        <w:rPr>
          <w:rFonts w:ascii="Arial" w:hAnsi="Arial" w:cs="Arial"/>
          <w:sz w:val="24"/>
          <w:szCs w:val="24"/>
        </w:rPr>
        <w:t xml:space="preserve">provisions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264.251</w:t>
      </w:r>
      <w:r w:rsidR="007F144E" w:rsidRPr="009B3829">
        <w:rPr>
          <w:rFonts w:ascii="Arial" w:hAnsi="Arial" w:cs="Arial"/>
          <w:sz w:val="24"/>
          <w:szCs w:val="24"/>
        </w:rPr>
        <w:t>(c)</w:t>
      </w:r>
      <w:r w:rsidR="00330C16" w:rsidRPr="009B3829">
        <w:rPr>
          <w:rFonts w:ascii="Arial" w:hAnsi="Arial" w:cs="Arial"/>
          <w:sz w:val="24"/>
          <w:szCs w:val="24"/>
        </w:rPr>
        <w:t xml:space="preserve">, </w:t>
      </w:r>
      <w:r w:rsidR="004427DE" w:rsidRPr="009B3829">
        <w:rPr>
          <w:rFonts w:ascii="Arial" w:hAnsi="Arial" w:cs="Arial"/>
          <w:sz w:val="24"/>
          <w:szCs w:val="24"/>
        </w:rPr>
        <w:t>264.2</w:t>
      </w:r>
      <w:r w:rsidR="00E41105" w:rsidRPr="009B3829">
        <w:rPr>
          <w:rFonts w:ascii="Arial" w:hAnsi="Arial" w:cs="Arial"/>
          <w:sz w:val="24"/>
          <w:szCs w:val="24"/>
        </w:rPr>
        <w:t>51</w:t>
      </w:r>
      <w:r w:rsidR="00330C16" w:rsidRPr="009B3829">
        <w:rPr>
          <w:rFonts w:ascii="Arial" w:hAnsi="Arial" w:cs="Arial"/>
          <w:sz w:val="24"/>
          <w:szCs w:val="24"/>
        </w:rPr>
        <w:t>(g</w:t>
      </w:r>
      <w:r w:rsidR="007F144E" w:rsidRPr="009B3829">
        <w:rPr>
          <w:rFonts w:ascii="Arial" w:hAnsi="Arial" w:cs="Arial"/>
          <w:sz w:val="24"/>
          <w:szCs w:val="24"/>
        </w:rPr>
        <w:t>)</w:t>
      </w:r>
      <w:r w:rsidR="00330C16" w:rsidRPr="009B3829">
        <w:rPr>
          <w:rFonts w:ascii="Arial" w:hAnsi="Arial" w:cs="Arial"/>
          <w:sz w:val="24"/>
          <w:szCs w:val="24"/>
        </w:rPr>
        <w:t>-(</w:t>
      </w:r>
      <w:r w:rsidR="007F144E" w:rsidRPr="009B3829">
        <w:rPr>
          <w:rFonts w:ascii="Arial" w:hAnsi="Arial" w:cs="Arial"/>
          <w:sz w:val="24"/>
          <w:szCs w:val="24"/>
        </w:rPr>
        <w:t>k)</w:t>
      </w:r>
      <w:r w:rsidR="00E41105" w:rsidRPr="009B3829">
        <w:rPr>
          <w:rFonts w:ascii="Arial" w:hAnsi="Arial" w:cs="Arial"/>
          <w:sz w:val="24"/>
          <w:szCs w:val="24"/>
        </w:rPr>
        <w:t>, 264.252</w:t>
      </w:r>
      <w:r w:rsidR="002C4ABA" w:rsidRPr="009B3829">
        <w:rPr>
          <w:rFonts w:ascii="Arial" w:hAnsi="Arial" w:cs="Arial"/>
          <w:sz w:val="24"/>
          <w:szCs w:val="24"/>
        </w:rPr>
        <w:t>, 264.253</w:t>
      </w:r>
      <w:r w:rsidRPr="009B3829">
        <w:rPr>
          <w:rFonts w:ascii="Arial" w:hAnsi="Arial" w:cs="Arial"/>
          <w:sz w:val="24"/>
          <w:szCs w:val="24"/>
        </w:rPr>
        <w:t xml:space="preserve"> and 264.259. </w:t>
      </w:r>
      <w:r w:rsidR="00626E91" w:rsidRPr="009B3829">
        <w:rPr>
          <w:rFonts w:ascii="Arial" w:hAnsi="Arial" w:cs="Arial"/>
          <w:sz w:val="24"/>
          <w:szCs w:val="24"/>
        </w:rPr>
        <w:t xml:space="preserve"> All new, replacement or expanded portions of existing waste piles established in the State of Maine must be at least double</w:t>
      </w:r>
      <w:r w:rsidR="00C62E5B" w:rsidRPr="009B3829">
        <w:rPr>
          <w:rFonts w:ascii="Arial" w:hAnsi="Arial" w:cs="Arial"/>
          <w:sz w:val="24"/>
          <w:szCs w:val="24"/>
        </w:rPr>
        <w:t>-</w:t>
      </w:r>
      <w:r w:rsidR="00626E91" w:rsidRPr="009B3829">
        <w:rPr>
          <w:rFonts w:ascii="Arial" w:hAnsi="Arial" w:cs="Arial"/>
          <w:sz w:val="24"/>
          <w:szCs w:val="24"/>
        </w:rPr>
        <w:t>lined.</w:t>
      </w:r>
      <w:r w:rsidR="00945E65" w:rsidRPr="009B3829">
        <w:rPr>
          <w:rFonts w:ascii="Arial" w:hAnsi="Arial" w:cs="Arial"/>
          <w:sz w:val="24"/>
          <w:szCs w:val="24"/>
        </w:rPr>
        <w:t xml:space="preserve"> The facility must comply with the construction quality assurance program requirements of Section 6(C)(7) of this Chapter and 40 C.F.R. § 264.19, including </w:t>
      </w:r>
      <w:r w:rsidR="0003084A" w:rsidRPr="009B3829">
        <w:rPr>
          <w:rFonts w:ascii="Arial" w:hAnsi="Arial" w:cs="Arial"/>
          <w:sz w:val="24"/>
          <w:szCs w:val="24"/>
        </w:rPr>
        <w:t xml:space="preserve">quality assurance of construction design, </w:t>
      </w:r>
      <w:r w:rsidR="00945E65" w:rsidRPr="009B3829">
        <w:rPr>
          <w:rFonts w:ascii="Arial" w:hAnsi="Arial" w:cs="Arial"/>
          <w:sz w:val="24"/>
          <w:szCs w:val="24"/>
        </w:rPr>
        <w:t>structural stability and integrity of all components</w:t>
      </w:r>
      <w:r w:rsidR="00155858" w:rsidRPr="009B3829">
        <w:rPr>
          <w:rFonts w:ascii="Arial" w:hAnsi="Arial" w:cs="Arial"/>
          <w:sz w:val="24"/>
          <w:szCs w:val="24"/>
        </w:rPr>
        <w:t>.</w:t>
      </w:r>
    </w:p>
    <w:p w14:paraId="0EA3D0DB" w14:textId="77777777" w:rsidR="007F2591" w:rsidRPr="009B3829" w:rsidRDefault="007F2591" w:rsidP="00C41027">
      <w:pPr>
        <w:pStyle w:val="RulesParagraph"/>
        <w:ind w:firstLine="0"/>
        <w:jc w:val="left"/>
        <w:rPr>
          <w:rFonts w:ascii="Arial" w:hAnsi="Arial" w:cs="Arial"/>
          <w:sz w:val="24"/>
          <w:szCs w:val="24"/>
        </w:rPr>
      </w:pPr>
    </w:p>
    <w:p w14:paraId="78F505E4" w14:textId="31513565" w:rsidR="00795084" w:rsidRPr="009B3829" w:rsidRDefault="00795084" w:rsidP="00C41027">
      <w:pPr>
        <w:pStyle w:val="RulesParagraph"/>
        <w:numPr>
          <w:ilvl w:val="0"/>
          <w:numId w:val="12"/>
        </w:numPr>
        <w:jc w:val="left"/>
        <w:rPr>
          <w:rFonts w:ascii="Arial" w:hAnsi="Arial" w:cs="Arial"/>
          <w:sz w:val="24"/>
          <w:szCs w:val="24"/>
        </w:rPr>
      </w:pPr>
      <w:r w:rsidRPr="009B3829">
        <w:rPr>
          <w:rFonts w:ascii="Arial" w:hAnsi="Arial" w:cs="Arial"/>
          <w:sz w:val="24"/>
          <w:szCs w:val="24"/>
        </w:rPr>
        <w:lastRenderedPageBreak/>
        <w:t xml:space="preserve">A waste pile must have </w:t>
      </w:r>
      <w:r w:rsidR="00EE7E0B" w:rsidRPr="009B3829">
        <w:rPr>
          <w:rFonts w:ascii="Arial" w:hAnsi="Arial" w:cs="Arial"/>
          <w:sz w:val="24"/>
          <w:szCs w:val="24"/>
        </w:rPr>
        <w:t xml:space="preserve">at least </w:t>
      </w:r>
      <w:r w:rsidRPr="009B3829">
        <w:rPr>
          <w:rFonts w:ascii="Arial" w:hAnsi="Arial" w:cs="Arial"/>
          <w:sz w:val="24"/>
          <w:szCs w:val="24"/>
        </w:rPr>
        <w:t>two impervious liners of or equivalent to:</w:t>
      </w:r>
    </w:p>
    <w:p w14:paraId="6AEFFEF3" w14:textId="77777777" w:rsidR="00795084" w:rsidRPr="009B3829" w:rsidRDefault="00795084" w:rsidP="00C41027">
      <w:pPr>
        <w:pStyle w:val="RulesParagraph"/>
        <w:ind w:left="720" w:firstLine="0"/>
        <w:jc w:val="left"/>
        <w:rPr>
          <w:rFonts w:ascii="Arial" w:hAnsi="Arial" w:cs="Arial"/>
          <w:sz w:val="24"/>
          <w:szCs w:val="24"/>
        </w:rPr>
      </w:pPr>
    </w:p>
    <w:p w14:paraId="1414ABB0" w14:textId="1450798A" w:rsidR="00795084" w:rsidRPr="009B3829" w:rsidRDefault="00F53112" w:rsidP="00C41027">
      <w:pPr>
        <w:pStyle w:val="RulesParagraph"/>
        <w:numPr>
          <w:ilvl w:val="0"/>
          <w:numId w:val="13"/>
        </w:numPr>
        <w:ind w:left="1440"/>
        <w:jc w:val="left"/>
        <w:rPr>
          <w:rFonts w:ascii="Arial" w:hAnsi="Arial" w:cs="Arial"/>
          <w:sz w:val="24"/>
          <w:szCs w:val="24"/>
        </w:rPr>
      </w:pPr>
      <w:r w:rsidRPr="009B3829">
        <w:rPr>
          <w:rFonts w:ascii="Arial" w:hAnsi="Arial" w:cs="Arial"/>
          <w:sz w:val="24"/>
          <w:szCs w:val="24"/>
        </w:rPr>
        <w:t>A</w:t>
      </w:r>
      <w:r w:rsidR="00795084" w:rsidRPr="009B3829">
        <w:rPr>
          <w:rFonts w:ascii="Arial" w:hAnsi="Arial" w:cs="Arial"/>
          <w:sz w:val="24"/>
          <w:szCs w:val="24"/>
        </w:rPr>
        <w:t xml:space="preserve"> synthetic top</w:t>
      </w:r>
      <w:r w:rsidR="00C62E5B" w:rsidRPr="009B3829">
        <w:rPr>
          <w:rFonts w:ascii="Arial" w:hAnsi="Arial" w:cs="Arial"/>
          <w:sz w:val="24"/>
          <w:szCs w:val="24"/>
        </w:rPr>
        <w:t xml:space="preserve"> </w:t>
      </w:r>
      <w:r w:rsidR="00795084" w:rsidRPr="009B3829">
        <w:rPr>
          <w:rFonts w:ascii="Arial" w:hAnsi="Arial" w:cs="Arial"/>
          <w:sz w:val="24"/>
          <w:szCs w:val="24"/>
        </w:rPr>
        <w:t>liner (e.g.</w:t>
      </w:r>
      <w:r w:rsidR="00530615" w:rsidRPr="009B3829">
        <w:rPr>
          <w:rFonts w:ascii="Arial" w:hAnsi="Arial" w:cs="Arial"/>
          <w:sz w:val="24"/>
          <w:szCs w:val="24"/>
        </w:rPr>
        <w:t>,</w:t>
      </w:r>
      <w:r w:rsidR="00795084" w:rsidRPr="009B3829">
        <w:rPr>
          <w:rFonts w:ascii="Arial" w:hAnsi="Arial" w:cs="Arial"/>
          <w:sz w:val="24"/>
          <w:szCs w:val="24"/>
        </w:rPr>
        <w:t xml:space="preserve"> a geomembrane), </w:t>
      </w:r>
      <w:r w:rsidR="00CD45E0" w:rsidRPr="009B3829">
        <w:rPr>
          <w:rFonts w:ascii="Arial" w:hAnsi="Arial" w:cs="Arial"/>
          <w:sz w:val="24"/>
          <w:szCs w:val="24"/>
        </w:rPr>
        <w:t>which is underneath the waste</w:t>
      </w:r>
      <w:r w:rsidR="00530615" w:rsidRPr="009B3829">
        <w:rPr>
          <w:rFonts w:ascii="Arial" w:hAnsi="Arial" w:cs="Arial"/>
          <w:sz w:val="24"/>
          <w:szCs w:val="24"/>
        </w:rPr>
        <w:t xml:space="preserve"> and </w:t>
      </w:r>
      <w:r w:rsidR="00795084" w:rsidRPr="009B3829">
        <w:rPr>
          <w:rFonts w:ascii="Arial" w:hAnsi="Arial" w:cs="Arial"/>
          <w:sz w:val="24"/>
          <w:szCs w:val="24"/>
        </w:rPr>
        <w:t xml:space="preserve">designed and constructed of materials to prevent the migration of hazardous constituents into such liner; and </w:t>
      </w:r>
    </w:p>
    <w:p w14:paraId="780B38B4" w14:textId="77777777" w:rsidR="00795084" w:rsidRPr="009B3829" w:rsidRDefault="00795084" w:rsidP="00C41027">
      <w:pPr>
        <w:pStyle w:val="RulesParagraph"/>
        <w:ind w:left="1440" w:firstLine="0"/>
        <w:jc w:val="left"/>
        <w:rPr>
          <w:rFonts w:ascii="Arial" w:hAnsi="Arial" w:cs="Arial"/>
          <w:sz w:val="24"/>
          <w:szCs w:val="24"/>
        </w:rPr>
      </w:pPr>
    </w:p>
    <w:p w14:paraId="618B5351" w14:textId="0B447559" w:rsidR="00795084" w:rsidRPr="009B3829" w:rsidRDefault="00F53112" w:rsidP="00C41027">
      <w:pPr>
        <w:pStyle w:val="RulesParagraph"/>
        <w:numPr>
          <w:ilvl w:val="0"/>
          <w:numId w:val="13"/>
        </w:numPr>
        <w:ind w:left="1440"/>
        <w:jc w:val="left"/>
        <w:rPr>
          <w:rFonts w:ascii="Arial" w:hAnsi="Arial" w:cs="Arial"/>
          <w:sz w:val="24"/>
          <w:szCs w:val="24"/>
        </w:rPr>
      </w:pPr>
      <w:r w:rsidRPr="009B3829">
        <w:rPr>
          <w:rFonts w:ascii="Arial" w:hAnsi="Arial" w:cs="Arial"/>
          <w:sz w:val="24"/>
          <w:szCs w:val="24"/>
        </w:rPr>
        <w:t>A</w:t>
      </w:r>
      <w:r w:rsidR="00795084" w:rsidRPr="009B3829">
        <w:rPr>
          <w:rFonts w:ascii="Arial" w:hAnsi="Arial" w:cs="Arial"/>
          <w:sz w:val="24"/>
          <w:szCs w:val="24"/>
        </w:rPr>
        <w:t xml:space="preserve"> composite bottom liner</w:t>
      </w:r>
      <w:r w:rsidR="00F2459E" w:rsidRPr="009B3829">
        <w:rPr>
          <w:rFonts w:ascii="Arial" w:hAnsi="Arial" w:cs="Arial"/>
          <w:sz w:val="24"/>
          <w:szCs w:val="24"/>
        </w:rPr>
        <w:t>,</w:t>
      </w:r>
      <w:r w:rsidR="000902DE" w:rsidRPr="009B3829">
        <w:rPr>
          <w:rFonts w:ascii="Arial" w:hAnsi="Arial" w:cs="Arial"/>
          <w:sz w:val="24"/>
          <w:szCs w:val="24"/>
        </w:rPr>
        <w:t xml:space="preserve"> which is underneath the top synthetic liner and overtop the subsoils and consists of two components, including a synthetic upper component (e.g., geomembrane) designed and constructed of materials to prevent the migration of hazardous constituents into this component during the active life and post-closure care period and a lower</w:t>
      </w:r>
      <w:r w:rsidR="00CA5D2A" w:rsidRPr="009B3829">
        <w:rPr>
          <w:rFonts w:ascii="Arial" w:hAnsi="Arial" w:cs="Arial"/>
          <w:sz w:val="24"/>
          <w:szCs w:val="24"/>
        </w:rPr>
        <w:t xml:space="preserve"> component</w:t>
      </w:r>
      <w:r w:rsidR="00795084" w:rsidRPr="009B3829">
        <w:rPr>
          <w:rFonts w:ascii="Arial" w:hAnsi="Arial" w:cs="Arial"/>
          <w:sz w:val="24"/>
          <w:szCs w:val="24"/>
        </w:rPr>
        <w:t xml:space="preserve"> of recompacted clay of a minimum of 10 feet thick, with a hydraulic conductivity of 1 x 10</w:t>
      </w:r>
      <w:r w:rsidR="00795084" w:rsidRPr="009B3829">
        <w:rPr>
          <w:rFonts w:ascii="Arial" w:hAnsi="Arial" w:cs="Arial"/>
          <w:sz w:val="24"/>
          <w:szCs w:val="24"/>
          <w:vertAlign w:val="superscript"/>
        </w:rPr>
        <w:t>-7</w:t>
      </w:r>
      <w:r w:rsidR="00795084" w:rsidRPr="009B3829">
        <w:rPr>
          <w:rFonts w:ascii="Arial" w:hAnsi="Arial" w:cs="Arial"/>
          <w:sz w:val="24"/>
          <w:szCs w:val="24"/>
        </w:rPr>
        <w:t xml:space="preserve"> cm/sec or less. </w:t>
      </w:r>
    </w:p>
    <w:p w14:paraId="347D2637" w14:textId="77777777" w:rsidR="003E7E18" w:rsidRPr="009B3829" w:rsidRDefault="003E7E18" w:rsidP="00C41027">
      <w:pPr>
        <w:pStyle w:val="RulesParagraph"/>
        <w:ind w:left="0" w:firstLine="0"/>
        <w:jc w:val="left"/>
        <w:rPr>
          <w:rFonts w:ascii="Arial" w:hAnsi="Arial" w:cs="Arial"/>
          <w:sz w:val="24"/>
          <w:szCs w:val="24"/>
        </w:rPr>
      </w:pPr>
    </w:p>
    <w:p w14:paraId="16FE664E" w14:textId="094ADB54" w:rsidR="0009675E" w:rsidRPr="009B3829" w:rsidRDefault="0009675E" w:rsidP="00C41027">
      <w:pPr>
        <w:pStyle w:val="RulesParagraph"/>
        <w:numPr>
          <w:ilvl w:val="0"/>
          <w:numId w:val="14"/>
        </w:numPr>
        <w:jc w:val="left"/>
        <w:rPr>
          <w:rFonts w:ascii="Arial" w:hAnsi="Arial" w:cs="Arial"/>
          <w:sz w:val="24"/>
          <w:szCs w:val="24"/>
        </w:rPr>
      </w:pPr>
      <w:r w:rsidRPr="009B3829">
        <w:rPr>
          <w:rFonts w:ascii="Arial" w:hAnsi="Arial" w:cs="Arial"/>
          <w:sz w:val="24"/>
          <w:szCs w:val="24"/>
        </w:rPr>
        <w:t>The liner system in contact with the waste must be:</w:t>
      </w:r>
    </w:p>
    <w:p w14:paraId="38A781D9" w14:textId="77777777" w:rsidR="0009675E" w:rsidRPr="009B3829" w:rsidRDefault="0009675E" w:rsidP="00C41027">
      <w:pPr>
        <w:pStyle w:val="RulesSub-Paragraph"/>
        <w:ind w:left="1080" w:firstLine="0"/>
        <w:jc w:val="left"/>
        <w:rPr>
          <w:rFonts w:ascii="Arial" w:hAnsi="Arial" w:cs="Arial"/>
          <w:sz w:val="24"/>
          <w:szCs w:val="24"/>
        </w:rPr>
      </w:pPr>
    </w:p>
    <w:p w14:paraId="0D2D2E90" w14:textId="0B8D742A" w:rsidR="0009675E" w:rsidRPr="009B3829" w:rsidRDefault="0009675E" w:rsidP="00C41027">
      <w:pPr>
        <w:pStyle w:val="RulesSub-Paragraph"/>
        <w:ind w:left="1530" w:hanging="450"/>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F53112" w:rsidRPr="009B3829">
        <w:rPr>
          <w:rFonts w:ascii="Arial" w:hAnsi="Arial" w:cs="Arial"/>
          <w:sz w:val="24"/>
          <w:szCs w:val="24"/>
        </w:rPr>
        <w:t>C</w:t>
      </w:r>
      <w:r w:rsidRPr="009B3829">
        <w:rPr>
          <w:rFonts w:ascii="Arial" w:hAnsi="Arial" w:cs="Arial"/>
          <w:sz w:val="24"/>
          <w:szCs w:val="24"/>
        </w:rPr>
        <w:t>ompatible with the waste;</w:t>
      </w:r>
    </w:p>
    <w:p w14:paraId="195FFDCA" w14:textId="77777777" w:rsidR="0009675E" w:rsidRPr="009B3829" w:rsidRDefault="0009675E" w:rsidP="00C41027">
      <w:pPr>
        <w:pStyle w:val="RulesSub-Paragraph"/>
        <w:ind w:left="1530" w:firstLine="0"/>
        <w:jc w:val="left"/>
        <w:rPr>
          <w:rFonts w:ascii="Arial" w:hAnsi="Arial" w:cs="Arial"/>
          <w:sz w:val="24"/>
          <w:szCs w:val="24"/>
        </w:rPr>
      </w:pPr>
    </w:p>
    <w:p w14:paraId="1298000F" w14:textId="1EC1A628" w:rsidR="0009675E" w:rsidRPr="009B3829" w:rsidRDefault="0009675E" w:rsidP="00C41027">
      <w:pPr>
        <w:pStyle w:val="RulesSub-Paragraph"/>
        <w:ind w:left="1530" w:hanging="450"/>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F53112" w:rsidRPr="009B3829">
        <w:rPr>
          <w:rFonts w:ascii="Arial" w:hAnsi="Arial" w:cs="Arial"/>
          <w:sz w:val="24"/>
          <w:szCs w:val="24"/>
        </w:rPr>
        <w:t>S</w:t>
      </w:r>
      <w:r w:rsidRPr="009B3829">
        <w:rPr>
          <w:rFonts w:ascii="Arial" w:hAnsi="Arial" w:cs="Arial"/>
          <w:sz w:val="24"/>
          <w:szCs w:val="24"/>
        </w:rPr>
        <w:t>ufficiently impermeable to the waste under maximum operating conditions of hydraulic head so that the leachate system would not be filled in a period of less than one year;</w:t>
      </w:r>
    </w:p>
    <w:p w14:paraId="6C46F279" w14:textId="77777777" w:rsidR="0009675E" w:rsidRPr="009B3829" w:rsidRDefault="0009675E" w:rsidP="00C41027">
      <w:pPr>
        <w:pStyle w:val="RulesSub-Paragraph"/>
        <w:ind w:left="1530" w:firstLine="0"/>
        <w:jc w:val="left"/>
        <w:rPr>
          <w:rFonts w:ascii="Arial" w:hAnsi="Arial" w:cs="Arial"/>
          <w:sz w:val="24"/>
          <w:szCs w:val="24"/>
        </w:rPr>
      </w:pPr>
    </w:p>
    <w:p w14:paraId="78D1008B" w14:textId="73C439EE" w:rsidR="0009675E" w:rsidRPr="009B3829" w:rsidRDefault="0009675E" w:rsidP="00C41027">
      <w:pPr>
        <w:pStyle w:val="RulesSub-Paragraph"/>
        <w:ind w:left="1530" w:hanging="450"/>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r>
      <w:r w:rsidR="00B565A0" w:rsidRPr="009B3829">
        <w:rPr>
          <w:rFonts w:ascii="Arial" w:hAnsi="Arial" w:cs="Arial"/>
          <w:sz w:val="24"/>
          <w:szCs w:val="24"/>
        </w:rPr>
        <w:t>O</w:t>
      </w:r>
      <w:r w:rsidRPr="009B3829">
        <w:rPr>
          <w:rFonts w:ascii="Arial" w:hAnsi="Arial" w:cs="Arial"/>
          <w:sz w:val="24"/>
          <w:szCs w:val="24"/>
        </w:rPr>
        <w:t xml:space="preserve">f sufficient strength to outlast the design lifetime of the </w:t>
      </w:r>
      <w:r w:rsidR="00B10673" w:rsidRPr="009B3829">
        <w:rPr>
          <w:rFonts w:ascii="Arial" w:hAnsi="Arial" w:cs="Arial"/>
          <w:sz w:val="24"/>
          <w:szCs w:val="24"/>
        </w:rPr>
        <w:t>waste pile</w:t>
      </w:r>
      <w:r w:rsidRPr="009B3829">
        <w:rPr>
          <w:rFonts w:ascii="Arial" w:hAnsi="Arial" w:cs="Arial"/>
          <w:sz w:val="24"/>
          <w:szCs w:val="24"/>
        </w:rPr>
        <w:t>; and</w:t>
      </w:r>
    </w:p>
    <w:p w14:paraId="050EC69E" w14:textId="77777777" w:rsidR="0009675E" w:rsidRPr="009B3829" w:rsidRDefault="0009675E" w:rsidP="00C41027">
      <w:pPr>
        <w:pStyle w:val="RulesSub-Paragraph"/>
        <w:ind w:left="1530" w:firstLine="0"/>
        <w:jc w:val="left"/>
        <w:rPr>
          <w:rFonts w:ascii="Arial" w:hAnsi="Arial" w:cs="Arial"/>
          <w:sz w:val="24"/>
          <w:szCs w:val="24"/>
        </w:rPr>
      </w:pPr>
    </w:p>
    <w:p w14:paraId="22E64117" w14:textId="32923C33" w:rsidR="0009675E" w:rsidRPr="009B3829" w:rsidRDefault="0009675E" w:rsidP="00C41027">
      <w:pPr>
        <w:pStyle w:val="RulesSub-Paragraph"/>
        <w:ind w:left="1530" w:hanging="450"/>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r>
      <w:r w:rsidR="009947A8" w:rsidRPr="009B3829">
        <w:rPr>
          <w:rFonts w:ascii="Arial" w:hAnsi="Arial" w:cs="Arial"/>
          <w:sz w:val="24"/>
          <w:szCs w:val="24"/>
        </w:rPr>
        <w:t>C</w:t>
      </w:r>
      <w:r w:rsidRPr="009B3829">
        <w:rPr>
          <w:rFonts w:ascii="Arial" w:hAnsi="Arial" w:cs="Arial"/>
          <w:sz w:val="24"/>
          <w:szCs w:val="24"/>
        </w:rPr>
        <w:t xml:space="preserve">onstructed on a foundation capable of supporting the liner and the pressure head of the </w:t>
      </w:r>
      <w:r w:rsidR="00B10673" w:rsidRPr="009B3829">
        <w:rPr>
          <w:rFonts w:ascii="Arial" w:hAnsi="Arial" w:cs="Arial"/>
          <w:sz w:val="24"/>
          <w:szCs w:val="24"/>
        </w:rPr>
        <w:t>waste pile</w:t>
      </w:r>
      <w:r w:rsidRPr="009B3829">
        <w:rPr>
          <w:rFonts w:ascii="Arial" w:hAnsi="Arial" w:cs="Arial"/>
          <w:sz w:val="24"/>
          <w:szCs w:val="24"/>
        </w:rPr>
        <w:t xml:space="preserve"> when full.</w:t>
      </w:r>
    </w:p>
    <w:p w14:paraId="7EC0A1C3" w14:textId="77777777" w:rsidR="009327A0" w:rsidRPr="009B3829" w:rsidRDefault="009327A0" w:rsidP="00C41027">
      <w:pPr>
        <w:pStyle w:val="RulesSub-Paragraph"/>
        <w:ind w:left="1530" w:hanging="450"/>
        <w:jc w:val="left"/>
        <w:rPr>
          <w:rFonts w:ascii="Arial" w:hAnsi="Arial" w:cs="Arial"/>
          <w:sz w:val="24"/>
          <w:szCs w:val="24"/>
        </w:rPr>
      </w:pPr>
    </w:p>
    <w:p w14:paraId="6A37108E" w14:textId="77777777" w:rsidR="00E14B4C" w:rsidRPr="009B3829" w:rsidRDefault="00E14B4C"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A leachate detection, collection, and removal system must be installed immediately above the top liner to </w:t>
      </w:r>
      <w:proofErr w:type="gramStart"/>
      <w:r w:rsidRPr="009B3829">
        <w:rPr>
          <w:rFonts w:ascii="Arial" w:hAnsi="Arial" w:cs="Arial"/>
          <w:sz w:val="24"/>
          <w:szCs w:val="24"/>
        </w:rPr>
        <w:t>assure</w:t>
      </w:r>
      <w:proofErr w:type="gramEnd"/>
      <w:r w:rsidRPr="009B3829">
        <w:rPr>
          <w:rFonts w:ascii="Arial" w:hAnsi="Arial" w:cs="Arial"/>
          <w:sz w:val="24"/>
          <w:szCs w:val="24"/>
        </w:rPr>
        <w:t xml:space="preserve"> that leachate is collected and removed.  In addition, a leachate detection, collection and removal system must be installed between the top and bottom liners.</w:t>
      </w:r>
    </w:p>
    <w:p w14:paraId="5D8312B1" w14:textId="77777777" w:rsidR="00E14B4C" w:rsidRPr="009B3829" w:rsidRDefault="00E14B4C" w:rsidP="00C41027">
      <w:pPr>
        <w:pStyle w:val="RulesParagraph"/>
        <w:jc w:val="left"/>
        <w:rPr>
          <w:rFonts w:ascii="Arial" w:hAnsi="Arial" w:cs="Arial"/>
          <w:sz w:val="24"/>
          <w:szCs w:val="24"/>
        </w:rPr>
      </w:pPr>
    </w:p>
    <w:p w14:paraId="0870FADA" w14:textId="77777777" w:rsidR="00E14B4C" w:rsidRPr="009B3829" w:rsidRDefault="00E14B4C"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The leachate collection system must be constructed such that:</w:t>
      </w:r>
    </w:p>
    <w:p w14:paraId="71543BE8" w14:textId="77777777" w:rsidR="00E14B4C" w:rsidRPr="009B3829" w:rsidRDefault="00E14B4C" w:rsidP="00C41027">
      <w:pPr>
        <w:pStyle w:val="RulesParagraph"/>
        <w:jc w:val="left"/>
        <w:rPr>
          <w:rFonts w:ascii="Arial" w:hAnsi="Arial" w:cs="Arial"/>
          <w:sz w:val="24"/>
          <w:szCs w:val="24"/>
        </w:rPr>
      </w:pPr>
    </w:p>
    <w:p w14:paraId="478B34C2" w14:textId="2D59931B" w:rsidR="00E14B4C" w:rsidRPr="009B3829" w:rsidRDefault="00E14B4C" w:rsidP="00C41027">
      <w:pPr>
        <w:pStyle w:val="RulesParagraph"/>
        <w:ind w:left="1440"/>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8773DF" w:rsidRPr="009B3829">
        <w:rPr>
          <w:rFonts w:ascii="Arial" w:hAnsi="Arial" w:cs="Arial"/>
          <w:sz w:val="24"/>
          <w:szCs w:val="24"/>
        </w:rPr>
        <w:t>T</w:t>
      </w:r>
      <w:r w:rsidRPr="009B3829">
        <w:rPr>
          <w:rFonts w:ascii="Arial" w:hAnsi="Arial" w:cs="Arial"/>
          <w:sz w:val="24"/>
          <w:szCs w:val="24"/>
        </w:rPr>
        <w:t xml:space="preserve">he system immediately above the top </w:t>
      </w:r>
      <w:r w:rsidR="006924C3" w:rsidRPr="009B3829">
        <w:rPr>
          <w:rFonts w:ascii="Arial" w:hAnsi="Arial" w:cs="Arial"/>
          <w:sz w:val="24"/>
          <w:szCs w:val="24"/>
        </w:rPr>
        <w:t xml:space="preserve">synthetic </w:t>
      </w:r>
      <w:r w:rsidRPr="009B3829">
        <w:rPr>
          <w:rFonts w:ascii="Arial" w:hAnsi="Arial" w:cs="Arial"/>
          <w:sz w:val="24"/>
          <w:szCs w:val="24"/>
        </w:rPr>
        <w:t xml:space="preserve">liner must be designed, constructed, maintained, and operated to collect and remove leachate from the waste pile during the active life and post closure care period.  The collection and removal system </w:t>
      </w:r>
      <w:r w:rsidR="006924C3" w:rsidRPr="009B3829">
        <w:rPr>
          <w:rFonts w:ascii="Arial" w:hAnsi="Arial" w:cs="Arial"/>
          <w:sz w:val="24"/>
          <w:szCs w:val="24"/>
        </w:rPr>
        <w:t>must</w:t>
      </w:r>
      <w:r w:rsidRPr="009B3829">
        <w:rPr>
          <w:rFonts w:ascii="Arial" w:hAnsi="Arial" w:cs="Arial"/>
          <w:sz w:val="24"/>
          <w:szCs w:val="24"/>
        </w:rPr>
        <w:t xml:space="preserve"> be </w:t>
      </w:r>
      <w:r w:rsidR="00616932" w:rsidRPr="009B3829">
        <w:rPr>
          <w:rFonts w:ascii="Arial" w:hAnsi="Arial" w:cs="Arial"/>
          <w:sz w:val="24"/>
          <w:szCs w:val="24"/>
        </w:rPr>
        <w:t>designed</w:t>
      </w:r>
      <w:r w:rsidR="00A63E9B" w:rsidRPr="009B3829">
        <w:rPr>
          <w:rFonts w:ascii="Arial" w:hAnsi="Arial" w:cs="Arial"/>
          <w:sz w:val="24"/>
          <w:szCs w:val="24"/>
        </w:rPr>
        <w:t xml:space="preserve"> so</w:t>
      </w:r>
      <w:r w:rsidRPr="009B3829">
        <w:rPr>
          <w:rFonts w:ascii="Arial" w:hAnsi="Arial" w:cs="Arial"/>
          <w:sz w:val="24"/>
          <w:szCs w:val="24"/>
        </w:rPr>
        <w:t xml:space="preserve"> that no more than 30 cm (1 foot) of leachate </w:t>
      </w:r>
      <w:r w:rsidR="00A63E9B" w:rsidRPr="009B3829">
        <w:rPr>
          <w:rFonts w:ascii="Arial" w:hAnsi="Arial" w:cs="Arial"/>
          <w:sz w:val="24"/>
          <w:szCs w:val="24"/>
        </w:rPr>
        <w:t>will</w:t>
      </w:r>
      <w:r w:rsidRPr="009B3829">
        <w:rPr>
          <w:rFonts w:ascii="Arial" w:hAnsi="Arial" w:cs="Arial"/>
          <w:sz w:val="24"/>
          <w:szCs w:val="24"/>
        </w:rPr>
        <w:t xml:space="preserve"> accumulate on the top </w:t>
      </w:r>
      <w:r w:rsidR="00107431" w:rsidRPr="009B3829">
        <w:rPr>
          <w:rFonts w:ascii="Arial" w:hAnsi="Arial" w:cs="Arial"/>
          <w:sz w:val="24"/>
          <w:szCs w:val="24"/>
        </w:rPr>
        <w:t xml:space="preserve">synthetic </w:t>
      </w:r>
      <w:r w:rsidRPr="009B3829">
        <w:rPr>
          <w:rFonts w:ascii="Arial" w:hAnsi="Arial" w:cs="Arial"/>
          <w:sz w:val="24"/>
          <w:szCs w:val="24"/>
        </w:rPr>
        <w:t>liner at any one time.</w:t>
      </w:r>
    </w:p>
    <w:p w14:paraId="4273CB85" w14:textId="77777777" w:rsidR="00E14B4C" w:rsidRPr="009B3829" w:rsidRDefault="00E14B4C" w:rsidP="00C41027">
      <w:pPr>
        <w:pStyle w:val="RulesParagraph"/>
        <w:ind w:left="1440"/>
        <w:jc w:val="left"/>
        <w:rPr>
          <w:rFonts w:ascii="Arial" w:hAnsi="Arial" w:cs="Arial"/>
          <w:sz w:val="24"/>
          <w:szCs w:val="24"/>
        </w:rPr>
      </w:pPr>
    </w:p>
    <w:p w14:paraId="6F538D5F" w14:textId="6885F37B" w:rsidR="00E14B4C" w:rsidRPr="009B3829" w:rsidRDefault="00E14B4C" w:rsidP="00C41027">
      <w:pPr>
        <w:pStyle w:val="RulesParagraph"/>
        <w:ind w:left="1440"/>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8773DF" w:rsidRPr="009B3829">
        <w:rPr>
          <w:rFonts w:ascii="Arial" w:hAnsi="Arial" w:cs="Arial"/>
          <w:sz w:val="24"/>
          <w:szCs w:val="24"/>
        </w:rPr>
        <w:t>Th</w:t>
      </w:r>
      <w:r w:rsidRPr="009B3829">
        <w:rPr>
          <w:rFonts w:ascii="Arial" w:hAnsi="Arial" w:cs="Arial"/>
          <w:sz w:val="24"/>
          <w:szCs w:val="24"/>
        </w:rPr>
        <w:t>e leachate collection system between the liners must be designed, constructed, maintained, and operated to detect, collect, and remove liquids that may leak through the topliner during the active life and post closure care period</w:t>
      </w:r>
      <w:r w:rsidR="00511567" w:rsidRPr="009B3829">
        <w:rPr>
          <w:rFonts w:ascii="Arial" w:hAnsi="Arial" w:cs="Arial"/>
          <w:sz w:val="24"/>
          <w:szCs w:val="24"/>
        </w:rPr>
        <w:t xml:space="preserve"> and meet the specifications for the action leakage rate approved for the waste pile in accordance with 40 C.F.R. § 264.252</w:t>
      </w:r>
      <w:r w:rsidRPr="009B3829">
        <w:rPr>
          <w:rFonts w:ascii="Arial" w:hAnsi="Arial" w:cs="Arial"/>
          <w:sz w:val="24"/>
          <w:szCs w:val="24"/>
        </w:rPr>
        <w:t>.</w:t>
      </w:r>
    </w:p>
    <w:p w14:paraId="73637077" w14:textId="77777777" w:rsidR="00E14B4C" w:rsidRPr="009B3829" w:rsidRDefault="00E14B4C" w:rsidP="00C41027">
      <w:pPr>
        <w:pStyle w:val="RulesParagraph"/>
        <w:jc w:val="left"/>
        <w:rPr>
          <w:rFonts w:ascii="Arial" w:hAnsi="Arial" w:cs="Arial"/>
          <w:sz w:val="24"/>
          <w:szCs w:val="24"/>
        </w:rPr>
      </w:pPr>
    </w:p>
    <w:p w14:paraId="48DE8848" w14:textId="77777777" w:rsidR="00E14B4C" w:rsidRPr="009B3829" w:rsidRDefault="00E14B4C" w:rsidP="00C41027">
      <w:pPr>
        <w:pStyle w:val="RulesParagraph"/>
        <w:ind w:left="1440" w:firstLine="0"/>
        <w:jc w:val="left"/>
        <w:rPr>
          <w:rFonts w:ascii="Arial" w:hAnsi="Arial" w:cs="Arial"/>
          <w:sz w:val="24"/>
          <w:szCs w:val="24"/>
        </w:rPr>
      </w:pPr>
      <w:r w:rsidRPr="009B3829">
        <w:rPr>
          <w:rFonts w:ascii="Arial" w:hAnsi="Arial" w:cs="Arial"/>
          <w:sz w:val="24"/>
          <w:szCs w:val="24"/>
        </w:rPr>
        <w:t>The requirements for the leachate detection, collection, and removal system are satisfied by installation of a system that is, at a minimum:</w:t>
      </w:r>
    </w:p>
    <w:p w14:paraId="1C1F0029" w14:textId="77777777" w:rsidR="00E14B4C" w:rsidRPr="009B3829" w:rsidRDefault="00E14B4C" w:rsidP="00C41027">
      <w:pPr>
        <w:pStyle w:val="RulesParagraph"/>
        <w:jc w:val="left"/>
        <w:rPr>
          <w:rFonts w:ascii="Arial" w:hAnsi="Arial" w:cs="Arial"/>
          <w:sz w:val="24"/>
          <w:szCs w:val="24"/>
        </w:rPr>
      </w:pPr>
    </w:p>
    <w:p w14:paraId="6C55DBBD" w14:textId="5C569D50" w:rsidR="00E14B4C" w:rsidRPr="009B3829" w:rsidRDefault="00E14B4C" w:rsidP="00C41027">
      <w:pPr>
        <w:pStyle w:val="RulesParagraph"/>
        <w:ind w:left="1800"/>
        <w:jc w:val="left"/>
        <w:rPr>
          <w:rFonts w:ascii="Arial" w:hAnsi="Arial" w:cs="Arial"/>
          <w:sz w:val="24"/>
          <w:szCs w:val="24"/>
        </w:rPr>
      </w:pP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 xml:space="preserve">) </w:t>
      </w:r>
      <w:r w:rsidRPr="009B3829">
        <w:rPr>
          <w:rFonts w:ascii="Arial" w:hAnsi="Arial" w:cs="Arial"/>
          <w:sz w:val="24"/>
          <w:szCs w:val="24"/>
        </w:rPr>
        <w:tab/>
        <w:t>Constructed with a bottom slop</w:t>
      </w:r>
      <w:r w:rsidR="00107431" w:rsidRPr="009B3829">
        <w:rPr>
          <w:rFonts w:ascii="Arial" w:hAnsi="Arial" w:cs="Arial"/>
          <w:sz w:val="24"/>
          <w:szCs w:val="24"/>
        </w:rPr>
        <w:t>e</w:t>
      </w:r>
      <w:r w:rsidRPr="009B3829">
        <w:rPr>
          <w:rFonts w:ascii="Arial" w:hAnsi="Arial" w:cs="Arial"/>
          <w:sz w:val="24"/>
          <w:szCs w:val="24"/>
        </w:rPr>
        <w:t xml:space="preserve"> of one </w:t>
      </w:r>
      <w:r w:rsidR="00740064" w:rsidRPr="009B3829">
        <w:rPr>
          <w:rFonts w:ascii="Arial" w:hAnsi="Arial" w:cs="Arial"/>
          <w:sz w:val="24"/>
          <w:szCs w:val="24"/>
        </w:rPr>
        <w:t xml:space="preserve">% </w:t>
      </w:r>
      <w:r w:rsidRPr="009B3829">
        <w:rPr>
          <w:rFonts w:ascii="Arial" w:hAnsi="Arial" w:cs="Arial"/>
          <w:sz w:val="24"/>
          <w:szCs w:val="24"/>
        </w:rPr>
        <w:t>or more;</w:t>
      </w:r>
    </w:p>
    <w:p w14:paraId="34DBE05D" w14:textId="77777777" w:rsidR="00E14B4C" w:rsidRPr="009B3829" w:rsidRDefault="00E14B4C" w:rsidP="00C41027">
      <w:pPr>
        <w:pStyle w:val="RulesParagraph"/>
        <w:ind w:left="1800"/>
        <w:jc w:val="left"/>
        <w:rPr>
          <w:rFonts w:ascii="Arial" w:hAnsi="Arial" w:cs="Arial"/>
          <w:sz w:val="24"/>
          <w:szCs w:val="24"/>
        </w:rPr>
      </w:pPr>
    </w:p>
    <w:p w14:paraId="723B2F9E" w14:textId="062D33F1" w:rsidR="00E14B4C" w:rsidRPr="009B3829" w:rsidRDefault="00E14B4C" w:rsidP="00C41027">
      <w:pPr>
        <w:pStyle w:val="RulesParagraph"/>
        <w:ind w:left="1800"/>
        <w:jc w:val="left"/>
        <w:rPr>
          <w:rFonts w:ascii="Arial" w:hAnsi="Arial" w:cs="Arial"/>
          <w:sz w:val="24"/>
          <w:szCs w:val="24"/>
        </w:rPr>
      </w:pPr>
      <w:r w:rsidRPr="009B3829">
        <w:rPr>
          <w:rFonts w:ascii="Arial" w:hAnsi="Arial" w:cs="Arial"/>
          <w:sz w:val="24"/>
          <w:szCs w:val="24"/>
        </w:rPr>
        <w:t xml:space="preserve">(ii) </w:t>
      </w:r>
      <w:r w:rsidRPr="009B3829">
        <w:rPr>
          <w:rFonts w:ascii="Arial" w:hAnsi="Arial" w:cs="Arial"/>
          <w:sz w:val="24"/>
          <w:szCs w:val="24"/>
        </w:rPr>
        <w:tab/>
        <w:t>Constructed of granular drainage material with a hydraulic conductivity of 1 x 10</w:t>
      </w:r>
      <w:r w:rsidRPr="009B3829">
        <w:rPr>
          <w:rFonts w:ascii="Arial" w:hAnsi="Arial" w:cs="Arial"/>
          <w:sz w:val="24"/>
          <w:szCs w:val="24"/>
          <w:vertAlign w:val="superscript"/>
        </w:rPr>
        <w:t>-</w:t>
      </w:r>
      <w:r w:rsidR="008579BB" w:rsidRPr="009B3829">
        <w:rPr>
          <w:rFonts w:ascii="Arial" w:hAnsi="Arial" w:cs="Arial"/>
          <w:sz w:val="24"/>
          <w:szCs w:val="24"/>
          <w:vertAlign w:val="superscript"/>
        </w:rPr>
        <w:t>2</w:t>
      </w:r>
      <w:r w:rsidRPr="009B3829">
        <w:rPr>
          <w:rFonts w:ascii="Arial" w:hAnsi="Arial" w:cs="Arial"/>
          <w:sz w:val="24"/>
          <w:szCs w:val="24"/>
        </w:rPr>
        <w:t xml:space="preserve"> cm/sec or more and a thickness of 12 inches or more; or con</w:t>
      </w:r>
      <w:r w:rsidR="008579BB" w:rsidRPr="009B3829">
        <w:rPr>
          <w:rFonts w:ascii="Arial" w:hAnsi="Arial" w:cs="Arial"/>
          <w:sz w:val="24"/>
          <w:szCs w:val="24"/>
        </w:rPr>
        <w:t>s</w:t>
      </w:r>
      <w:r w:rsidRPr="009B3829">
        <w:rPr>
          <w:rFonts w:ascii="Arial" w:hAnsi="Arial" w:cs="Arial"/>
          <w:sz w:val="24"/>
          <w:szCs w:val="24"/>
        </w:rPr>
        <w:t>tructed of synthetic or geonet drainage materials with a transmissivity of 3</w:t>
      </w:r>
      <w:r w:rsidR="008579BB" w:rsidRPr="009B3829">
        <w:rPr>
          <w:rFonts w:ascii="Arial" w:hAnsi="Arial" w:cs="Arial"/>
          <w:sz w:val="24"/>
          <w:szCs w:val="24"/>
        </w:rPr>
        <w:t xml:space="preserve"> </w:t>
      </w:r>
      <w:r w:rsidRPr="009B3829">
        <w:rPr>
          <w:rFonts w:ascii="Arial" w:hAnsi="Arial" w:cs="Arial"/>
          <w:sz w:val="24"/>
          <w:szCs w:val="24"/>
        </w:rPr>
        <w:t>x 10</w:t>
      </w:r>
      <w:r w:rsidRPr="009B3829">
        <w:rPr>
          <w:rFonts w:ascii="Arial" w:hAnsi="Arial" w:cs="Arial"/>
          <w:sz w:val="24"/>
          <w:szCs w:val="24"/>
          <w:vertAlign w:val="superscript"/>
        </w:rPr>
        <w:t>-</w:t>
      </w:r>
      <w:r w:rsidR="008579BB" w:rsidRPr="009B3829">
        <w:rPr>
          <w:rFonts w:ascii="Arial" w:hAnsi="Arial" w:cs="Arial"/>
          <w:sz w:val="24"/>
          <w:szCs w:val="24"/>
          <w:vertAlign w:val="superscript"/>
        </w:rPr>
        <w:t>5</w:t>
      </w:r>
      <w:r w:rsidRPr="009B3829">
        <w:rPr>
          <w:rFonts w:ascii="Arial" w:hAnsi="Arial" w:cs="Arial"/>
          <w:sz w:val="24"/>
          <w:szCs w:val="24"/>
        </w:rPr>
        <w:t xml:space="preserve"> m</w:t>
      </w:r>
      <w:r w:rsidRPr="009B3829">
        <w:rPr>
          <w:rFonts w:ascii="Arial" w:hAnsi="Arial" w:cs="Arial"/>
          <w:sz w:val="24"/>
          <w:szCs w:val="24"/>
          <w:vertAlign w:val="superscript"/>
        </w:rPr>
        <w:t>2</w:t>
      </w:r>
      <w:r w:rsidR="001A6A0F" w:rsidRPr="009B3829">
        <w:rPr>
          <w:rFonts w:ascii="Arial" w:hAnsi="Arial" w:cs="Arial"/>
          <w:sz w:val="24"/>
          <w:szCs w:val="24"/>
        </w:rPr>
        <w:t>/</w:t>
      </w:r>
      <w:r w:rsidRPr="009B3829">
        <w:rPr>
          <w:rFonts w:ascii="Arial" w:hAnsi="Arial" w:cs="Arial"/>
          <w:sz w:val="24"/>
          <w:szCs w:val="24"/>
        </w:rPr>
        <w:t xml:space="preserve">sec or more; </w:t>
      </w:r>
    </w:p>
    <w:p w14:paraId="639EA673" w14:textId="77777777" w:rsidR="00E14B4C" w:rsidRPr="009B3829" w:rsidRDefault="00E14B4C" w:rsidP="00C41027">
      <w:pPr>
        <w:pStyle w:val="RulesParagraph"/>
        <w:ind w:left="1800"/>
        <w:jc w:val="left"/>
        <w:rPr>
          <w:rFonts w:ascii="Arial" w:hAnsi="Arial" w:cs="Arial"/>
          <w:sz w:val="24"/>
          <w:szCs w:val="24"/>
        </w:rPr>
      </w:pPr>
    </w:p>
    <w:p w14:paraId="586472E7" w14:textId="1605A6F0" w:rsidR="00E14B4C" w:rsidRPr="009B3829" w:rsidRDefault="00E14B4C" w:rsidP="00C41027">
      <w:pPr>
        <w:pStyle w:val="RulesParagraph"/>
        <w:ind w:left="1800"/>
        <w:jc w:val="left"/>
        <w:rPr>
          <w:rFonts w:ascii="Arial" w:hAnsi="Arial" w:cs="Arial"/>
          <w:sz w:val="24"/>
          <w:szCs w:val="24"/>
        </w:rPr>
      </w:pPr>
      <w:r w:rsidRPr="009B3829">
        <w:rPr>
          <w:rFonts w:ascii="Arial" w:hAnsi="Arial" w:cs="Arial"/>
          <w:sz w:val="24"/>
          <w:szCs w:val="24"/>
        </w:rPr>
        <w:t xml:space="preserve">(iii) Constructed of materials that are chemically resistant to the waste managed in the </w:t>
      </w:r>
      <w:r w:rsidR="00EF370E" w:rsidRPr="009B3829">
        <w:rPr>
          <w:rFonts w:ascii="Arial" w:hAnsi="Arial" w:cs="Arial"/>
          <w:sz w:val="24"/>
          <w:szCs w:val="24"/>
        </w:rPr>
        <w:t>waste pile</w:t>
      </w:r>
      <w:r w:rsidRPr="009B3829">
        <w:rPr>
          <w:rFonts w:ascii="Arial" w:hAnsi="Arial" w:cs="Arial"/>
          <w:sz w:val="24"/>
          <w:szCs w:val="24"/>
        </w:rPr>
        <w:t xml:space="preserve"> and the leachate expected to be generated and of sufficient strength and thickness to prevent collapse under the pressures exerted by overlying </w:t>
      </w:r>
      <w:proofErr w:type="gramStart"/>
      <w:r w:rsidRPr="009B3829">
        <w:rPr>
          <w:rFonts w:ascii="Arial" w:hAnsi="Arial" w:cs="Arial"/>
          <w:sz w:val="24"/>
          <w:szCs w:val="24"/>
        </w:rPr>
        <w:t>wastes</w:t>
      </w:r>
      <w:proofErr w:type="gramEnd"/>
      <w:r w:rsidRPr="009B3829">
        <w:rPr>
          <w:rFonts w:ascii="Arial" w:hAnsi="Arial" w:cs="Arial"/>
          <w:sz w:val="24"/>
          <w:szCs w:val="24"/>
        </w:rPr>
        <w:t xml:space="preserve">, waste cover materials, and by any equipment used at the </w:t>
      </w:r>
      <w:r w:rsidR="00EF370E" w:rsidRPr="009B3829">
        <w:rPr>
          <w:rFonts w:ascii="Arial" w:hAnsi="Arial" w:cs="Arial"/>
          <w:sz w:val="24"/>
          <w:szCs w:val="24"/>
        </w:rPr>
        <w:t>waste pile</w:t>
      </w:r>
      <w:r w:rsidRPr="009B3829">
        <w:rPr>
          <w:rFonts w:ascii="Arial" w:hAnsi="Arial" w:cs="Arial"/>
          <w:sz w:val="24"/>
          <w:szCs w:val="24"/>
        </w:rPr>
        <w:t xml:space="preserve">; </w:t>
      </w:r>
    </w:p>
    <w:p w14:paraId="2098DBB1" w14:textId="77777777" w:rsidR="00E14B4C" w:rsidRPr="009B3829" w:rsidRDefault="00E14B4C" w:rsidP="00C41027">
      <w:pPr>
        <w:pStyle w:val="RulesParagraph"/>
        <w:ind w:left="1800"/>
        <w:jc w:val="left"/>
        <w:rPr>
          <w:rFonts w:ascii="Arial" w:hAnsi="Arial" w:cs="Arial"/>
          <w:sz w:val="24"/>
          <w:szCs w:val="24"/>
        </w:rPr>
      </w:pPr>
    </w:p>
    <w:p w14:paraId="2330CBA0" w14:textId="794070F4" w:rsidR="00E14B4C" w:rsidRPr="009B3829" w:rsidRDefault="00E14B4C" w:rsidP="00C41027">
      <w:pPr>
        <w:pStyle w:val="RulesParagraph"/>
        <w:ind w:left="1800"/>
        <w:jc w:val="left"/>
        <w:rPr>
          <w:rFonts w:ascii="Arial" w:hAnsi="Arial" w:cs="Arial"/>
          <w:sz w:val="24"/>
          <w:szCs w:val="24"/>
        </w:rPr>
      </w:pPr>
      <w:r w:rsidRPr="009B3829">
        <w:rPr>
          <w:rFonts w:ascii="Arial" w:hAnsi="Arial" w:cs="Arial"/>
          <w:sz w:val="24"/>
          <w:szCs w:val="24"/>
        </w:rPr>
        <w:t>(iv)</w:t>
      </w:r>
      <w:r w:rsidRPr="009B3829">
        <w:rPr>
          <w:rFonts w:ascii="Arial" w:hAnsi="Arial" w:cs="Arial"/>
          <w:sz w:val="24"/>
          <w:szCs w:val="24"/>
        </w:rPr>
        <w:tab/>
        <w:t>Designed and operated to function without clogging during the active life and post</w:t>
      </w:r>
      <w:r w:rsidRPr="009B3829">
        <w:rPr>
          <w:rFonts w:ascii="Arial" w:hAnsi="Arial" w:cs="Arial"/>
          <w:sz w:val="24"/>
          <w:szCs w:val="24"/>
        </w:rPr>
        <w:noBreakHyphen/>
        <w:t>closure care period</w:t>
      </w:r>
      <w:r w:rsidR="0080710F" w:rsidRPr="009B3829">
        <w:rPr>
          <w:rFonts w:ascii="Arial" w:hAnsi="Arial" w:cs="Arial"/>
          <w:sz w:val="24"/>
          <w:szCs w:val="24"/>
        </w:rPr>
        <w:t>; a</w:t>
      </w:r>
      <w:r w:rsidR="00BE06A6" w:rsidRPr="009B3829">
        <w:rPr>
          <w:rFonts w:ascii="Arial" w:hAnsi="Arial" w:cs="Arial"/>
          <w:sz w:val="24"/>
          <w:szCs w:val="24"/>
        </w:rPr>
        <w:t>nd</w:t>
      </w:r>
    </w:p>
    <w:p w14:paraId="2200870D" w14:textId="77777777" w:rsidR="00E14B4C" w:rsidRPr="009B3829" w:rsidRDefault="00E14B4C" w:rsidP="00C41027">
      <w:pPr>
        <w:pStyle w:val="RulesParagraph"/>
        <w:ind w:left="1800"/>
        <w:jc w:val="left"/>
        <w:rPr>
          <w:rFonts w:ascii="Arial" w:hAnsi="Arial" w:cs="Arial"/>
          <w:sz w:val="24"/>
          <w:szCs w:val="24"/>
        </w:rPr>
      </w:pPr>
    </w:p>
    <w:p w14:paraId="0949D3F8" w14:textId="17DA780B" w:rsidR="00E14B4C" w:rsidRPr="009B3829" w:rsidRDefault="00E14B4C" w:rsidP="00C41027">
      <w:pPr>
        <w:pStyle w:val="RulesParagraph"/>
        <w:ind w:left="1800"/>
        <w:jc w:val="left"/>
        <w:rPr>
          <w:rFonts w:ascii="Arial" w:hAnsi="Arial" w:cs="Arial"/>
          <w:sz w:val="24"/>
          <w:szCs w:val="24"/>
        </w:rPr>
      </w:pPr>
      <w:r w:rsidRPr="009B3829">
        <w:rPr>
          <w:rFonts w:ascii="Arial" w:hAnsi="Arial" w:cs="Arial"/>
          <w:sz w:val="24"/>
          <w:szCs w:val="24"/>
        </w:rPr>
        <w:t>(v)</w:t>
      </w:r>
      <w:r w:rsidRPr="009B3829">
        <w:rPr>
          <w:rFonts w:ascii="Arial" w:hAnsi="Arial" w:cs="Arial"/>
          <w:sz w:val="24"/>
          <w:szCs w:val="24"/>
        </w:rPr>
        <w:tab/>
        <w:t>Constructed with sum</w:t>
      </w:r>
      <w:r w:rsidR="00BE06A6" w:rsidRPr="009B3829">
        <w:rPr>
          <w:rFonts w:ascii="Arial" w:hAnsi="Arial" w:cs="Arial"/>
          <w:sz w:val="24"/>
          <w:szCs w:val="24"/>
        </w:rPr>
        <w:t>p</w:t>
      </w:r>
      <w:r w:rsidRPr="009B3829">
        <w:rPr>
          <w:rFonts w:ascii="Arial" w:hAnsi="Arial" w:cs="Arial"/>
          <w:sz w:val="24"/>
          <w:szCs w:val="24"/>
        </w:rPr>
        <w:t>s and liquid removal methods</w:t>
      </w:r>
      <w:r w:rsidR="008579BB" w:rsidRPr="009B3829">
        <w:rPr>
          <w:rFonts w:ascii="Arial" w:hAnsi="Arial" w:cs="Arial"/>
          <w:sz w:val="24"/>
          <w:szCs w:val="24"/>
        </w:rPr>
        <w:t xml:space="preserve"> (e.g., pumps)</w:t>
      </w:r>
      <w:r w:rsidRPr="009B3829">
        <w:rPr>
          <w:rFonts w:ascii="Arial" w:hAnsi="Arial" w:cs="Arial"/>
          <w:sz w:val="24"/>
          <w:szCs w:val="24"/>
        </w:rPr>
        <w:t xml:space="preserve"> of sufficient size to collect and remove liquids from the sump and prevent liquids from backing up into the drainage layer. Each </w:t>
      </w:r>
      <w:r w:rsidR="00FF5F63" w:rsidRPr="009B3829">
        <w:rPr>
          <w:rFonts w:ascii="Arial" w:hAnsi="Arial" w:cs="Arial"/>
          <w:sz w:val="24"/>
          <w:szCs w:val="24"/>
        </w:rPr>
        <w:t xml:space="preserve">unit must have its own </w:t>
      </w:r>
      <w:r w:rsidRPr="009B3829">
        <w:rPr>
          <w:rFonts w:ascii="Arial" w:hAnsi="Arial" w:cs="Arial"/>
          <w:sz w:val="24"/>
          <w:szCs w:val="24"/>
        </w:rPr>
        <w:t>sump</w:t>
      </w:r>
      <w:r w:rsidR="00FF5F63" w:rsidRPr="009B3829">
        <w:rPr>
          <w:rFonts w:ascii="Arial" w:hAnsi="Arial" w:cs="Arial"/>
          <w:sz w:val="24"/>
          <w:szCs w:val="24"/>
        </w:rPr>
        <w:t>(s</w:t>
      </w:r>
      <w:proofErr w:type="gramStart"/>
      <w:r w:rsidR="00FF5F63" w:rsidRPr="009B3829">
        <w:rPr>
          <w:rFonts w:ascii="Arial" w:hAnsi="Arial" w:cs="Arial"/>
          <w:sz w:val="24"/>
          <w:szCs w:val="24"/>
        </w:rPr>
        <w:t>)</w:t>
      </w:r>
      <w:proofErr w:type="gramEnd"/>
      <w:r w:rsidRPr="009B3829">
        <w:rPr>
          <w:rFonts w:ascii="Arial" w:hAnsi="Arial" w:cs="Arial"/>
          <w:sz w:val="24"/>
          <w:szCs w:val="24"/>
        </w:rPr>
        <w:t xml:space="preserve"> and </w:t>
      </w:r>
      <w:r w:rsidR="00FF5F63" w:rsidRPr="009B3829">
        <w:rPr>
          <w:rFonts w:ascii="Arial" w:hAnsi="Arial" w:cs="Arial"/>
          <w:sz w:val="24"/>
          <w:szCs w:val="24"/>
        </w:rPr>
        <w:t xml:space="preserve">each sump and </w:t>
      </w:r>
      <w:r w:rsidRPr="009B3829">
        <w:rPr>
          <w:rFonts w:ascii="Arial" w:hAnsi="Arial" w:cs="Arial"/>
          <w:sz w:val="24"/>
          <w:szCs w:val="24"/>
        </w:rPr>
        <w:t>removal system must provide a method for measur</w:t>
      </w:r>
      <w:r w:rsidR="000B1EB2" w:rsidRPr="009B3829">
        <w:rPr>
          <w:rFonts w:ascii="Arial" w:hAnsi="Arial" w:cs="Arial"/>
          <w:sz w:val="24"/>
          <w:szCs w:val="24"/>
        </w:rPr>
        <w:t>ing</w:t>
      </w:r>
      <w:r w:rsidRPr="009B3829">
        <w:rPr>
          <w:rFonts w:ascii="Arial" w:hAnsi="Arial" w:cs="Arial"/>
          <w:sz w:val="24"/>
          <w:szCs w:val="24"/>
        </w:rPr>
        <w:t xml:space="preserve"> and recording the volume of liquids present and removed. </w:t>
      </w:r>
    </w:p>
    <w:p w14:paraId="70558730" w14:textId="77777777" w:rsidR="00E14B4C" w:rsidRPr="009B3829" w:rsidRDefault="00E14B4C" w:rsidP="00C41027">
      <w:pPr>
        <w:pStyle w:val="RulesParagraph"/>
        <w:jc w:val="left"/>
        <w:rPr>
          <w:rFonts w:ascii="Arial" w:hAnsi="Arial" w:cs="Arial"/>
          <w:sz w:val="24"/>
          <w:szCs w:val="24"/>
        </w:rPr>
      </w:pPr>
    </w:p>
    <w:p w14:paraId="0267E7C2" w14:textId="77777777" w:rsidR="00E14B4C" w:rsidRPr="009B3829" w:rsidRDefault="00E14B4C"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Leachate must be removed from the leachate collection system either continuously or with sufficient regularity that no hydraulic head builds up within it.</w:t>
      </w:r>
    </w:p>
    <w:p w14:paraId="6732B96B" w14:textId="1F360F96" w:rsidR="00E14B4C" w:rsidRPr="009B3829" w:rsidRDefault="00E14B4C" w:rsidP="00C41027">
      <w:pPr>
        <w:pStyle w:val="RulesParagraph"/>
        <w:jc w:val="left"/>
        <w:rPr>
          <w:rFonts w:ascii="Arial" w:hAnsi="Arial" w:cs="Arial"/>
          <w:sz w:val="24"/>
          <w:szCs w:val="24"/>
        </w:rPr>
      </w:pPr>
    </w:p>
    <w:p w14:paraId="200023B4" w14:textId="4F93F0D2" w:rsidR="00E14B4C" w:rsidRPr="009B3829" w:rsidRDefault="00E14B4C" w:rsidP="00C41027">
      <w:pPr>
        <w:pStyle w:val="RulesParagraph"/>
        <w:numPr>
          <w:ilvl w:val="0"/>
          <w:numId w:val="15"/>
        </w:numPr>
        <w:jc w:val="left"/>
        <w:rPr>
          <w:rFonts w:ascii="Arial" w:hAnsi="Arial" w:cs="Arial"/>
          <w:sz w:val="24"/>
          <w:szCs w:val="24"/>
        </w:rPr>
      </w:pPr>
      <w:r w:rsidRPr="009B3829">
        <w:rPr>
          <w:rFonts w:ascii="Arial" w:hAnsi="Arial" w:cs="Arial"/>
          <w:sz w:val="24"/>
          <w:szCs w:val="24"/>
        </w:rPr>
        <w:t>An action leakage rate, representing the maximum design flow rate that the leak detection system can remove without fluid head on the botto</w:t>
      </w:r>
      <w:r w:rsidR="001469E7" w:rsidRPr="009B3829">
        <w:rPr>
          <w:rFonts w:ascii="Arial" w:hAnsi="Arial" w:cs="Arial"/>
          <w:sz w:val="24"/>
          <w:szCs w:val="24"/>
        </w:rPr>
        <w:t>m</w:t>
      </w:r>
      <w:r w:rsidRPr="009B3829">
        <w:rPr>
          <w:rFonts w:ascii="Arial" w:hAnsi="Arial" w:cs="Arial"/>
          <w:sz w:val="24"/>
          <w:szCs w:val="24"/>
        </w:rPr>
        <w:t xml:space="preserve"> liner exceeding one foot, must be identified. </w:t>
      </w:r>
    </w:p>
    <w:p w14:paraId="4066751A" w14:textId="77777777" w:rsidR="00E14B4C" w:rsidRPr="009B3829" w:rsidRDefault="00E14B4C" w:rsidP="00C41027">
      <w:pPr>
        <w:pStyle w:val="RulesParagraph"/>
        <w:jc w:val="left"/>
        <w:rPr>
          <w:rFonts w:ascii="Arial" w:hAnsi="Arial" w:cs="Arial"/>
          <w:sz w:val="24"/>
          <w:szCs w:val="24"/>
        </w:rPr>
      </w:pPr>
    </w:p>
    <w:p w14:paraId="35A72F94" w14:textId="61C4E0C6" w:rsidR="00E14B4C" w:rsidRPr="009B3829" w:rsidRDefault="00E14B4C" w:rsidP="00C41027">
      <w:pPr>
        <w:pStyle w:val="RulesParagraph"/>
        <w:numPr>
          <w:ilvl w:val="0"/>
          <w:numId w:val="15"/>
        </w:numPr>
        <w:jc w:val="left"/>
        <w:rPr>
          <w:rFonts w:ascii="Arial" w:hAnsi="Arial" w:cs="Arial"/>
          <w:sz w:val="24"/>
          <w:szCs w:val="24"/>
        </w:rPr>
      </w:pPr>
      <w:r w:rsidRPr="009B3829">
        <w:rPr>
          <w:rFonts w:ascii="Arial" w:hAnsi="Arial" w:cs="Arial"/>
          <w:sz w:val="24"/>
          <w:szCs w:val="24"/>
        </w:rPr>
        <w:t>Liquids removed from the leachate collection system must be recorded weekly and converted to an average daily flow rate in gallons per acre per day at each sump where liquid is removed and used to determine exceedances of the action leakage rate</w:t>
      </w:r>
      <w:r w:rsidR="00F45A77" w:rsidRPr="009B3829">
        <w:rPr>
          <w:rFonts w:ascii="Arial" w:hAnsi="Arial" w:cs="Arial"/>
          <w:sz w:val="24"/>
          <w:szCs w:val="24"/>
        </w:rPr>
        <w:t>.</w:t>
      </w:r>
      <w:r w:rsidRPr="009B3829">
        <w:rPr>
          <w:rFonts w:ascii="Arial" w:hAnsi="Arial" w:cs="Arial"/>
          <w:sz w:val="24"/>
          <w:szCs w:val="24"/>
        </w:rPr>
        <w:t xml:space="preserve"> </w:t>
      </w:r>
    </w:p>
    <w:p w14:paraId="69D8FF07" w14:textId="77777777" w:rsidR="00E14B4C" w:rsidRPr="009B3829" w:rsidRDefault="00E14B4C" w:rsidP="00C41027">
      <w:pPr>
        <w:pStyle w:val="RulesParagraph"/>
        <w:jc w:val="left"/>
        <w:rPr>
          <w:rFonts w:ascii="Arial" w:hAnsi="Arial" w:cs="Arial"/>
          <w:sz w:val="24"/>
          <w:szCs w:val="24"/>
        </w:rPr>
      </w:pPr>
    </w:p>
    <w:p w14:paraId="44BCAD93" w14:textId="798A9B4D" w:rsidR="00E14B4C" w:rsidRPr="009B3829" w:rsidRDefault="00E14B4C" w:rsidP="00C41027">
      <w:pPr>
        <w:pStyle w:val="RulesParagraph"/>
        <w:numPr>
          <w:ilvl w:val="0"/>
          <w:numId w:val="15"/>
        </w:numPr>
        <w:jc w:val="left"/>
        <w:rPr>
          <w:rFonts w:ascii="Arial" w:hAnsi="Arial" w:cs="Arial"/>
          <w:sz w:val="24"/>
          <w:szCs w:val="24"/>
        </w:rPr>
      </w:pPr>
      <w:r w:rsidRPr="009B3829">
        <w:rPr>
          <w:rFonts w:ascii="Arial" w:hAnsi="Arial" w:cs="Arial"/>
          <w:sz w:val="24"/>
          <w:szCs w:val="24"/>
        </w:rPr>
        <w:t>Owners or operators must have an approved response action plan specifying response actions to be taken in the even the action leakage rate has been exceeded. The response action plan must comply with 40 C</w:t>
      </w:r>
      <w:r w:rsidR="0012486A" w:rsidRPr="009B3829">
        <w:rPr>
          <w:rFonts w:ascii="Arial" w:hAnsi="Arial" w:cs="Arial"/>
          <w:sz w:val="24"/>
          <w:szCs w:val="24"/>
        </w:rPr>
        <w:t>.</w:t>
      </w:r>
      <w:r w:rsidRPr="009B3829">
        <w:rPr>
          <w:rFonts w:ascii="Arial" w:hAnsi="Arial" w:cs="Arial"/>
          <w:sz w:val="24"/>
          <w:szCs w:val="24"/>
        </w:rPr>
        <w:t>F</w:t>
      </w:r>
      <w:r w:rsidR="0012486A" w:rsidRPr="009B3829">
        <w:rPr>
          <w:rFonts w:ascii="Arial" w:hAnsi="Arial" w:cs="Arial"/>
          <w:sz w:val="24"/>
          <w:szCs w:val="24"/>
        </w:rPr>
        <w:t>.</w:t>
      </w:r>
      <w:r w:rsidRPr="009B3829">
        <w:rPr>
          <w:rFonts w:ascii="Arial" w:hAnsi="Arial" w:cs="Arial"/>
          <w:sz w:val="24"/>
          <w:szCs w:val="24"/>
        </w:rPr>
        <w:t>R</w:t>
      </w:r>
      <w:r w:rsidR="0012486A" w:rsidRPr="009B3829">
        <w:rPr>
          <w:rFonts w:ascii="Arial" w:hAnsi="Arial" w:cs="Arial"/>
          <w:sz w:val="24"/>
          <w:szCs w:val="24"/>
        </w:rPr>
        <w:t>.</w:t>
      </w:r>
      <w:r w:rsidRPr="009B3829">
        <w:rPr>
          <w:rFonts w:ascii="Arial" w:hAnsi="Arial" w:cs="Arial"/>
          <w:sz w:val="24"/>
          <w:szCs w:val="24"/>
        </w:rPr>
        <w:t xml:space="preserve"> </w:t>
      </w:r>
      <w:r w:rsidR="0012486A" w:rsidRPr="009B3829">
        <w:rPr>
          <w:rFonts w:ascii="Arial" w:hAnsi="Arial" w:cs="Arial"/>
          <w:sz w:val="24"/>
          <w:szCs w:val="24"/>
        </w:rPr>
        <w:t xml:space="preserve">§ </w:t>
      </w:r>
      <w:r w:rsidRPr="009B3829">
        <w:rPr>
          <w:rFonts w:ascii="Arial" w:hAnsi="Arial" w:cs="Arial"/>
          <w:sz w:val="24"/>
          <w:szCs w:val="24"/>
        </w:rPr>
        <w:t>264.253.</w:t>
      </w:r>
    </w:p>
    <w:p w14:paraId="44FE7259" w14:textId="77777777" w:rsidR="00AB2919" w:rsidRPr="009B3829" w:rsidRDefault="00AB2919" w:rsidP="006C571E">
      <w:pPr>
        <w:spacing w:line="240" w:lineRule="atLeast"/>
        <w:ind w:left="1080" w:hanging="360"/>
        <w:rPr>
          <w:rFonts w:ascii="Arial" w:hAnsi="Arial" w:cs="Arial"/>
          <w:sz w:val="24"/>
          <w:szCs w:val="24"/>
        </w:rPr>
      </w:pPr>
    </w:p>
    <w:p w14:paraId="7075A912" w14:textId="0B007C15"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w:t>
      </w:r>
      <w:r w:rsidR="00771CE8" w:rsidRPr="009B3829">
        <w:rPr>
          <w:rFonts w:ascii="Arial" w:hAnsi="Arial" w:cs="Arial"/>
          <w:sz w:val="24"/>
          <w:szCs w:val="24"/>
        </w:rPr>
        <w:t>7</w:t>
      </w:r>
      <w:r w:rsidRPr="009B3829">
        <w:rPr>
          <w:rFonts w:ascii="Arial" w:hAnsi="Arial" w:cs="Arial"/>
          <w:sz w:val="24"/>
          <w:szCs w:val="24"/>
        </w:rPr>
        <w:t>)</w:t>
      </w:r>
      <w:r w:rsidRPr="009B3829">
        <w:rPr>
          <w:rFonts w:ascii="Arial" w:hAnsi="Arial" w:cs="Arial"/>
          <w:sz w:val="24"/>
          <w:szCs w:val="24"/>
        </w:rPr>
        <w:tab/>
        <w:t xml:space="preserve">No ignitable or reactive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may be stored in a waste pile.</w:t>
      </w:r>
    </w:p>
    <w:p w14:paraId="6CE405E8" w14:textId="77777777" w:rsidR="00AB2919" w:rsidRPr="009B3829" w:rsidRDefault="00AB2919" w:rsidP="00C41027">
      <w:pPr>
        <w:pStyle w:val="RulesParagraph"/>
        <w:jc w:val="left"/>
        <w:rPr>
          <w:rFonts w:ascii="Arial" w:hAnsi="Arial" w:cs="Arial"/>
          <w:sz w:val="24"/>
          <w:szCs w:val="24"/>
        </w:rPr>
      </w:pPr>
    </w:p>
    <w:p w14:paraId="02C3848E" w14:textId="45FE357F"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w:t>
      </w:r>
      <w:r w:rsidR="00771CE8" w:rsidRPr="009B3829">
        <w:rPr>
          <w:rFonts w:ascii="Arial" w:hAnsi="Arial" w:cs="Arial"/>
          <w:sz w:val="24"/>
          <w:szCs w:val="24"/>
        </w:rPr>
        <w:t>8</w:t>
      </w:r>
      <w:r w:rsidRPr="009B3829">
        <w:rPr>
          <w:rFonts w:ascii="Arial" w:hAnsi="Arial" w:cs="Arial"/>
          <w:sz w:val="24"/>
          <w:szCs w:val="24"/>
        </w:rPr>
        <w:t>)</w:t>
      </w:r>
      <w:r w:rsidRPr="009B3829">
        <w:rPr>
          <w:rFonts w:ascii="Arial" w:hAnsi="Arial" w:cs="Arial"/>
          <w:sz w:val="24"/>
          <w:szCs w:val="24"/>
        </w:rPr>
        <w:tab/>
        <w:t xml:space="preserve">Storage of incompatible wastes in a waste pile must be in accordance with the 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264.257, </w:t>
      </w:r>
      <w:r w:rsidR="00F2246F" w:rsidRPr="009B3829">
        <w:rPr>
          <w:rFonts w:ascii="Arial" w:hAnsi="Arial" w:cs="Arial"/>
          <w:sz w:val="24"/>
          <w:szCs w:val="24"/>
        </w:rPr>
        <w:t xml:space="preserve">except </w:t>
      </w:r>
      <w:r w:rsidRPr="009B3829">
        <w:rPr>
          <w:rFonts w:ascii="Arial" w:hAnsi="Arial" w:cs="Arial"/>
          <w:sz w:val="24"/>
          <w:szCs w:val="24"/>
        </w:rPr>
        <w:t xml:space="preserve">that the references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264.17(b) shall mean Section 6(C)(</w:t>
      </w:r>
      <w:r w:rsidR="00AE6137" w:rsidRPr="009B3829">
        <w:rPr>
          <w:rFonts w:ascii="Arial" w:hAnsi="Arial" w:cs="Arial"/>
          <w:sz w:val="24"/>
          <w:szCs w:val="24"/>
        </w:rPr>
        <w:t>8</w:t>
      </w:r>
      <w:r w:rsidRPr="009B3829">
        <w:rPr>
          <w:rFonts w:ascii="Arial" w:hAnsi="Arial" w:cs="Arial"/>
          <w:sz w:val="24"/>
          <w:szCs w:val="24"/>
        </w:rPr>
        <w:t xml:space="preserve">) </w:t>
      </w:r>
      <w:r w:rsidR="00CC3DB0" w:rsidRPr="009B3829">
        <w:rPr>
          <w:rFonts w:ascii="Arial" w:hAnsi="Arial" w:cs="Arial"/>
          <w:sz w:val="24"/>
          <w:szCs w:val="24"/>
        </w:rPr>
        <w:t>of this Chapter</w:t>
      </w:r>
      <w:r w:rsidRPr="009B3829">
        <w:rPr>
          <w:rFonts w:ascii="Arial" w:hAnsi="Arial" w:cs="Arial"/>
          <w:sz w:val="24"/>
          <w:szCs w:val="24"/>
        </w:rPr>
        <w:t>.</w:t>
      </w:r>
    </w:p>
    <w:p w14:paraId="21C0E506" w14:textId="77777777" w:rsidR="00AB2919" w:rsidRPr="009B3829" w:rsidRDefault="00AB2919" w:rsidP="00C41027">
      <w:pPr>
        <w:pStyle w:val="RulesParagraph"/>
        <w:jc w:val="left"/>
        <w:rPr>
          <w:rFonts w:ascii="Arial" w:hAnsi="Arial" w:cs="Arial"/>
          <w:sz w:val="24"/>
          <w:szCs w:val="24"/>
        </w:rPr>
      </w:pPr>
    </w:p>
    <w:p w14:paraId="001EDBD2" w14:textId="445716B0"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w:t>
      </w:r>
      <w:r w:rsidR="00AE6137" w:rsidRPr="009B3829">
        <w:rPr>
          <w:rFonts w:ascii="Arial" w:hAnsi="Arial" w:cs="Arial"/>
          <w:sz w:val="24"/>
          <w:szCs w:val="24"/>
        </w:rPr>
        <w:t>9</w:t>
      </w:r>
      <w:r w:rsidRPr="009B3829">
        <w:rPr>
          <w:rFonts w:ascii="Arial" w:hAnsi="Arial" w:cs="Arial"/>
          <w:sz w:val="24"/>
          <w:szCs w:val="24"/>
        </w:rPr>
        <w:t>)</w:t>
      </w:r>
      <w:r w:rsidRPr="009B3829">
        <w:rPr>
          <w:rFonts w:ascii="Arial" w:hAnsi="Arial" w:cs="Arial"/>
          <w:sz w:val="24"/>
          <w:szCs w:val="24"/>
        </w:rPr>
        <w:tab/>
        <w:t>No waste may remain in a pile for longer than 180 days.</w:t>
      </w:r>
    </w:p>
    <w:p w14:paraId="3AE3BA17" w14:textId="77777777" w:rsidR="00AB2919" w:rsidRPr="009B3829" w:rsidRDefault="00AB2919" w:rsidP="00C41027">
      <w:pPr>
        <w:pStyle w:val="RulesParagraph"/>
        <w:jc w:val="left"/>
        <w:rPr>
          <w:rFonts w:ascii="Arial" w:hAnsi="Arial" w:cs="Arial"/>
          <w:sz w:val="24"/>
          <w:szCs w:val="24"/>
        </w:rPr>
      </w:pPr>
    </w:p>
    <w:p w14:paraId="4D66E40A" w14:textId="287BBF19" w:rsidR="00AB2919" w:rsidRPr="009B3829" w:rsidRDefault="00AB2919" w:rsidP="00C41027">
      <w:pPr>
        <w:pStyle w:val="RulesParagraph"/>
        <w:ind w:left="1170" w:hanging="450"/>
        <w:jc w:val="left"/>
        <w:rPr>
          <w:rFonts w:ascii="Arial" w:hAnsi="Arial" w:cs="Arial"/>
          <w:sz w:val="24"/>
          <w:szCs w:val="24"/>
        </w:rPr>
      </w:pPr>
      <w:r w:rsidRPr="009B3829">
        <w:rPr>
          <w:rFonts w:ascii="Arial" w:hAnsi="Arial" w:cs="Arial"/>
          <w:sz w:val="24"/>
          <w:szCs w:val="24"/>
        </w:rPr>
        <w:t>(</w:t>
      </w:r>
      <w:r w:rsidR="00AE6137" w:rsidRPr="009B3829">
        <w:rPr>
          <w:rFonts w:ascii="Arial" w:hAnsi="Arial" w:cs="Arial"/>
          <w:sz w:val="24"/>
          <w:szCs w:val="24"/>
        </w:rPr>
        <w:t>10</w:t>
      </w:r>
      <w:r w:rsidRPr="009B3829">
        <w:rPr>
          <w:rFonts w:ascii="Arial" w:hAnsi="Arial" w:cs="Arial"/>
          <w:sz w:val="24"/>
          <w:szCs w:val="24"/>
        </w:rPr>
        <w:t>)</w:t>
      </w:r>
      <w:r w:rsidR="00E43B70" w:rsidRPr="009B3829">
        <w:rPr>
          <w:rFonts w:ascii="Arial" w:hAnsi="Arial" w:cs="Arial"/>
          <w:sz w:val="24"/>
          <w:szCs w:val="24"/>
        </w:rPr>
        <w:t xml:space="preserve"> </w:t>
      </w:r>
      <w:r w:rsidRPr="009B3829">
        <w:rPr>
          <w:rFonts w:ascii="Arial" w:hAnsi="Arial" w:cs="Arial"/>
          <w:sz w:val="24"/>
          <w:szCs w:val="24"/>
        </w:rPr>
        <w:t>Fugitive emissions from the waste pile must be controlled in accordance with a plan approved by the Board.</w:t>
      </w:r>
    </w:p>
    <w:p w14:paraId="7F473A22" w14:textId="77777777" w:rsidR="00AB2919" w:rsidRPr="009B3829" w:rsidRDefault="00AB2919" w:rsidP="006C571E">
      <w:pPr>
        <w:spacing w:line="240" w:lineRule="atLeast"/>
        <w:ind w:left="1080" w:hanging="360"/>
        <w:rPr>
          <w:rFonts w:ascii="Arial" w:hAnsi="Arial" w:cs="Arial"/>
          <w:sz w:val="24"/>
          <w:szCs w:val="24"/>
        </w:rPr>
      </w:pPr>
    </w:p>
    <w:p w14:paraId="6A8E16C5" w14:textId="77777777" w:rsidR="00AB2919" w:rsidRPr="009B3829" w:rsidRDefault="00AB2919" w:rsidP="00AA7C8E">
      <w:pPr>
        <w:pStyle w:val="Heading2"/>
      </w:pPr>
      <w:bookmarkStart w:id="49" w:name="_Toc231572872"/>
      <w:r w:rsidRPr="00AA7C8E">
        <w:rPr>
          <w:b w:val="0"/>
          <w:bCs/>
        </w:rPr>
        <w:t>C.</w:t>
      </w:r>
      <w:r w:rsidRPr="00AA7C8E">
        <w:rPr>
          <w:b w:val="0"/>
          <w:bCs/>
        </w:rPr>
        <w:tab/>
      </w:r>
      <w:r w:rsidRPr="009B3829">
        <w:t>Monitoring</w:t>
      </w:r>
      <w:bookmarkEnd w:id="49"/>
    </w:p>
    <w:p w14:paraId="680C7D79" w14:textId="77777777" w:rsidR="00AB2919" w:rsidRPr="009B3829" w:rsidRDefault="00AB2919" w:rsidP="00AA7C8E">
      <w:pPr>
        <w:pStyle w:val="Heading2"/>
      </w:pPr>
    </w:p>
    <w:p w14:paraId="4236791A" w14:textId="5BFF8ED2"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Monitoring of the structure of the waste pile during construction and operation </w:t>
      </w:r>
      <w:r w:rsidR="00BB773E" w:rsidRPr="009B3829">
        <w:rPr>
          <w:rFonts w:ascii="Arial" w:hAnsi="Arial" w:cs="Arial"/>
          <w:sz w:val="24"/>
          <w:szCs w:val="24"/>
        </w:rPr>
        <w:t>must</w:t>
      </w:r>
      <w:r w:rsidRPr="009B3829">
        <w:rPr>
          <w:rFonts w:ascii="Arial" w:hAnsi="Arial" w:cs="Arial"/>
          <w:sz w:val="24"/>
          <w:szCs w:val="24"/>
        </w:rPr>
        <w:t xml:space="preserve"> meet the 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264.254, </w:t>
      </w:r>
      <w:r w:rsidR="00F2246F" w:rsidRPr="009B3829">
        <w:rPr>
          <w:rFonts w:ascii="Arial" w:hAnsi="Arial" w:cs="Arial"/>
          <w:sz w:val="24"/>
          <w:szCs w:val="24"/>
        </w:rPr>
        <w:t>except</w:t>
      </w:r>
      <w:r w:rsidRPr="009B3829">
        <w:rPr>
          <w:rFonts w:ascii="Arial" w:hAnsi="Arial" w:cs="Arial"/>
          <w:sz w:val="24"/>
          <w:szCs w:val="24"/>
        </w:rPr>
        <w:t xml:space="preserve"> that the reference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264.251(a) shall mean </w:t>
      </w:r>
      <w:r w:rsidR="00386792" w:rsidRPr="009B3829">
        <w:rPr>
          <w:rFonts w:ascii="Arial" w:hAnsi="Arial" w:cs="Arial"/>
          <w:sz w:val="24"/>
          <w:szCs w:val="24"/>
        </w:rPr>
        <w:t>S</w:t>
      </w:r>
      <w:r w:rsidRPr="009B3829">
        <w:rPr>
          <w:rFonts w:ascii="Arial" w:hAnsi="Arial" w:cs="Arial"/>
          <w:sz w:val="24"/>
          <w:szCs w:val="24"/>
        </w:rPr>
        <w:t xml:space="preserve">ection </w:t>
      </w:r>
      <w:r w:rsidR="00386792" w:rsidRPr="009B3829">
        <w:rPr>
          <w:rFonts w:ascii="Arial" w:hAnsi="Arial" w:cs="Arial"/>
          <w:sz w:val="24"/>
          <w:szCs w:val="24"/>
        </w:rPr>
        <w:t>11</w:t>
      </w:r>
      <w:r w:rsidRPr="009B3829">
        <w:rPr>
          <w:rFonts w:ascii="Arial" w:hAnsi="Arial" w:cs="Arial"/>
          <w:sz w:val="24"/>
          <w:szCs w:val="24"/>
        </w:rPr>
        <w:t xml:space="preserve">(B)(1) </w:t>
      </w:r>
      <w:r w:rsidR="00131333" w:rsidRPr="009B3829">
        <w:rPr>
          <w:rFonts w:ascii="Arial" w:hAnsi="Arial" w:cs="Arial"/>
          <w:sz w:val="24"/>
          <w:szCs w:val="24"/>
        </w:rPr>
        <w:t>of this Chapter</w:t>
      </w:r>
      <w:r w:rsidRPr="009B3829">
        <w:rPr>
          <w:rFonts w:ascii="Arial" w:hAnsi="Arial" w:cs="Arial"/>
          <w:sz w:val="24"/>
          <w:szCs w:val="24"/>
        </w:rPr>
        <w:t>.</w:t>
      </w:r>
    </w:p>
    <w:p w14:paraId="3ED0B4BC" w14:textId="77777777" w:rsidR="00AB2919" w:rsidRPr="009B3829" w:rsidRDefault="00AB2919" w:rsidP="00C41027">
      <w:pPr>
        <w:pStyle w:val="RulesParagraph"/>
        <w:jc w:val="left"/>
        <w:rPr>
          <w:rFonts w:ascii="Arial" w:hAnsi="Arial" w:cs="Arial"/>
          <w:sz w:val="24"/>
          <w:szCs w:val="24"/>
        </w:rPr>
      </w:pPr>
    </w:p>
    <w:p w14:paraId="67B2656A" w14:textId="681348D0"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Ground water </w:t>
      </w:r>
      <w:r w:rsidR="002D0E9A" w:rsidRPr="009B3829">
        <w:rPr>
          <w:rFonts w:ascii="Arial" w:hAnsi="Arial" w:cs="Arial"/>
          <w:sz w:val="24"/>
          <w:szCs w:val="24"/>
        </w:rPr>
        <w:t>must</w:t>
      </w:r>
      <w:r w:rsidRPr="009B3829">
        <w:rPr>
          <w:rFonts w:ascii="Arial" w:hAnsi="Arial" w:cs="Arial"/>
          <w:sz w:val="24"/>
          <w:szCs w:val="24"/>
        </w:rPr>
        <w:t xml:space="preserve"> be monitored in accordance with Section 8</w:t>
      </w:r>
      <w:r w:rsidR="002D0E9A" w:rsidRPr="009B3829">
        <w:rPr>
          <w:rFonts w:ascii="Arial" w:hAnsi="Arial" w:cs="Arial"/>
          <w:sz w:val="24"/>
          <w:szCs w:val="24"/>
        </w:rPr>
        <w:t>(</w:t>
      </w:r>
      <w:r w:rsidRPr="009B3829">
        <w:rPr>
          <w:rFonts w:ascii="Arial" w:hAnsi="Arial" w:cs="Arial"/>
          <w:sz w:val="24"/>
          <w:szCs w:val="24"/>
        </w:rPr>
        <w:t>D</w:t>
      </w:r>
      <w:r w:rsidR="002D0E9A" w:rsidRPr="009B3829">
        <w:rPr>
          <w:rFonts w:ascii="Arial" w:hAnsi="Arial" w:cs="Arial"/>
          <w:sz w:val="24"/>
          <w:szCs w:val="24"/>
        </w:rPr>
        <w:t>)</w:t>
      </w:r>
      <w:r w:rsidRPr="009B3829">
        <w:rPr>
          <w:rFonts w:ascii="Arial" w:hAnsi="Arial" w:cs="Arial"/>
          <w:sz w:val="24"/>
          <w:szCs w:val="24"/>
        </w:rPr>
        <w:t xml:space="preserve"> of this </w:t>
      </w:r>
      <w:r w:rsidR="00DA4987" w:rsidRPr="009B3829">
        <w:rPr>
          <w:rFonts w:ascii="Arial" w:hAnsi="Arial" w:cs="Arial"/>
          <w:sz w:val="24"/>
          <w:szCs w:val="24"/>
        </w:rPr>
        <w:t>Chapter</w:t>
      </w:r>
      <w:r w:rsidRPr="009B3829">
        <w:rPr>
          <w:rFonts w:ascii="Arial" w:hAnsi="Arial" w:cs="Arial"/>
          <w:sz w:val="24"/>
          <w:szCs w:val="24"/>
        </w:rPr>
        <w:t>.</w:t>
      </w:r>
    </w:p>
    <w:p w14:paraId="41E97A89" w14:textId="77777777" w:rsidR="00AB2919" w:rsidRPr="009B3829" w:rsidRDefault="00AB2919" w:rsidP="00C41027">
      <w:pPr>
        <w:pStyle w:val="RulesParagraph"/>
        <w:jc w:val="left"/>
        <w:rPr>
          <w:rFonts w:ascii="Arial" w:hAnsi="Arial" w:cs="Arial"/>
          <w:sz w:val="24"/>
          <w:szCs w:val="24"/>
        </w:rPr>
      </w:pPr>
    </w:p>
    <w:p w14:paraId="350EAA3E" w14:textId="31BB70B5"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Emissions, including fugitive emissions, from the facility </w:t>
      </w:r>
      <w:r w:rsidR="002D0E9A" w:rsidRPr="009B3829">
        <w:rPr>
          <w:rFonts w:ascii="Arial" w:hAnsi="Arial" w:cs="Arial"/>
          <w:sz w:val="24"/>
          <w:szCs w:val="24"/>
        </w:rPr>
        <w:t>must</w:t>
      </w:r>
      <w:r w:rsidRPr="009B3829">
        <w:rPr>
          <w:rFonts w:ascii="Arial" w:hAnsi="Arial" w:cs="Arial"/>
          <w:sz w:val="24"/>
          <w:szCs w:val="24"/>
        </w:rPr>
        <w:t xml:space="preserve"> be monitored in accordance with Section 8</w:t>
      </w:r>
      <w:r w:rsidR="002D0E9A" w:rsidRPr="009B3829">
        <w:rPr>
          <w:rFonts w:ascii="Arial" w:hAnsi="Arial" w:cs="Arial"/>
          <w:sz w:val="24"/>
          <w:szCs w:val="24"/>
        </w:rPr>
        <w:t>(</w:t>
      </w:r>
      <w:r w:rsidRPr="009B3829">
        <w:rPr>
          <w:rFonts w:ascii="Arial" w:hAnsi="Arial" w:cs="Arial"/>
          <w:sz w:val="24"/>
          <w:szCs w:val="24"/>
        </w:rPr>
        <w:t>F</w:t>
      </w:r>
      <w:r w:rsidR="002D0E9A" w:rsidRPr="009B3829">
        <w:rPr>
          <w:rFonts w:ascii="Arial" w:hAnsi="Arial" w:cs="Arial"/>
          <w:sz w:val="24"/>
          <w:szCs w:val="24"/>
        </w:rPr>
        <w:t>)</w:t>
      </w:r>
      <w:r w:rsidRPr="009B3829">
        <w:rPr>
          <w:rFonts w:ascii="Arial" w:hAnsi="Arial" w:cs="Arial"/>
          <w:sz w:val="24"/>
          <w:szCs w:val="24"/>
        </w:rPr>
        <w:t xml:space="preserve"> of this </w:t>
      </w:r>
      <w:r w:rsidR="00DA4987" w:rsidRPr="009B3829">
        <w:rPr>
          <w:rFonts w:ascii="Arial" w:hAnsi="Arial" w:cs="Arial"/>
          <w:sz w:val="24"/>
          <w:szCs w:val="24"/>
        </w:rPr>
        <w:t>Chapter</w:t>
      </w:r>
      <w:r w:rsidRPr="009B3829">
        <w:rPr>
          <w:rFonts w:ascii="Arial" w:hAnsi="Arial" w:cs="Arial"/>
          <w:sz w:val="24"/>
          <w:szCs w:val="24"/>
        </w:rPr>
        <w:t>.</w:t>
      </w:r>
    </w:p>
    <w:p w14:paraId="0EA5E983" w14:textId="77777777" w:rsidR="00AB2919" w:rsidRPr="009B3829" w:rsidRDefault="00AB2919" w:rsidP="00C41027">
      <w:pPr>
        <w:pStyle w:val="RulesParagraph"/>
        <w:jc w:val="left"/>
        <w:rPr>
          <w:rFonts w:ascii="Arial" w:hAnsi="Arial" w:cs="Arial"/>
          <w:sz w:val="24"/>
          <w:szCs w:val="24"/>
        </w:rPr>
      </w:pPr>
    </w:p>
    <w:p w14:paraId="0DFC0A07" w14:textId="343C0CDF"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The Board</w:t>
      </w:r>
      <w:r w:rsidR="00034DBD" w:rsidRPr="009B3829">
        <w:rPr>
          <w:rFonts w:ascii="Arial" w:hAnsi="Arial" w:cs="Arial"/>
          <w:sz w:val="24"/>
          <w:szCs w:val="24"/>
        </w:rPr>
        <w:t xml:space="preserve"> or Department</w:t>
      </w:r>
      <w:r w:rsidRPr="009B3829">
        <w:rPr>
          <w:rFonts w:ascii="Arial" w:hAnsi="Arial" w:cs="Arial"/>
          <w:sz w:val="24"/>
          <w:szCs w:val="24"/>
        </w:rPr>
        <w:t xml:space="preserve"> may require surface waters within or adjacent to a facility or facility property to be monitored in accordance with a plan approved by the Board</w:t>
      </w:r>
      <w:r w:rsidR="00034DBD" w:rsidRPr="009B3829">
        <w:rPr>
          <w:rFonts w:ascii="Arial" w:hAnsi="Arial" w:cs="Arial"/>
          <w:sz w:val="24"/>
          <w:szCs w:val="24"/>
        </w:rPr>
        <w:t xml:space="preserve"> or Department, as applicable</w:t>
      </w:r>
      <w:r w:rsidRPr="009B3829">
        <w:rPr>
          <w:rFonts w:ascii="Arial" w:hAnsi="Arial" w:cs="Arial"/>
          <w:sz w:val="24"/>
          <w:szCs w:val="24"/>
        </w:rPr>
        <w:t>.</w:t>
      </w:r>
    </w:p>
    <w:p w14:paraId="1919744E" w14:textId="77777777" w:rsidR="00AB2919" w:rsidRPr="009B3829" w:rsidRDefault="00AB2919" w:rsidP="006C571E">
      <w:pPr>
        <w:spacing w:line="240" w:lineRule="atLeast"/>
        <w:ind w:left="1080" w:hanging="360"/>
        <w:rPr>
          <w:rFonts w:ascii="Arial" w:hAnsi="Arial" w:cs="Arial"/>
          <w:sz w:val="24"/>
          <w:szCs w:val="24"/>
        </w:rPr>
      </w:pPr>
    </w:p>
    <w:p w14:paraId="008F8BF0" w14:textId="01DDF8EF" w:rsidR="00AB2919" w:rsidRPr="009B3829" w:rsidRDefault="00AB2919" w:rsidP="00AA7C8E">
      <w:pPr>
        <w:pStyle w:val="Heading2"/>
      </w:pPr>
      <w:bookmarkStart w:id="50" w:name="_Toc231572873"/>
      <w:r w:rsidRPr="00AA7C8E">
        <w:rPr>
          <w:b w:val="0"/>
          <w:bCs/>
        </w:rPr>
        <w:t>D.</w:t>
      </w:r>
      <w:r w:rsidRPr="009B3829">
        <w:tab/>
        <w:t xml:space="preserve">Closure </w:t>
      </w:r>
      <w:r w:rsidR="003E30F4" w:rsidRPr="009B3829">
        <w:t>r</w:t>
      </w:r>
      <w:r w:rsidRPr="009B3829">
        <w:t xml:space="preserve">equirements.  </w:t>
      </w:r>
      <w:r w:rsidRPr="00AA7C8E">
        <w:rPr>
          <w:b w:val="0"/>
          <w:bCs/>
        </w:rPr>
        <w:t>The</w:t>
      </w:r>
      <w:r w:rsidR="00451C2C" w:rsidRPr="00AA7C8E">
        <w:rPr>
          <w:b w:val="0"/>
          <w:bCs/>
        </w:rPr>
        <w:t xml:space="preserve"> facility must comply with the</w:t>
      </w:r>
      <w:r w:rsidRPr="00AA7C8E">
        <w:rPr>
          <w:b w:val="0"/>
          <w:bCs/>
        </w:rPr>
        <w:t xml:space="preserve"> provisions of 40 </w:t>
      </w:r>
      <w:r w:rsidR="00334411" w:rsidRPr="00AA7C8E">
        <w:rPr>
          <w:b w:val="0"/>
          <w:bCs/>
        </w:rPr>
        <w:t>C.F.R.</w:t>
      </w:r>
      <w:r w:rsidRPr="00AA7C8E">
        <w:rPr>
          <w:b w:val="0"/>
          <w:bCs/>
        </w:rPr>
        <w:t xml:space="preserve"> </w:t>
      </w:r>
      <w:r w:rsidR="00996DA0" w:rsidRPr="00AA7C8E">
        <w:rPr>
          <w:b w:val="0"/>
          <w:bCs/>
        </w:rPr>
        <w:t xml:space="preserve">§ </w:t>
      </w:r>
      <w:r w:rsidRPr="00AA7C8E">
        <w:rPr>
          <w:b w:val="0"/>
          <w:bCs/>
        </w:rPr>
        <w:t>264.258</w:t>
      </w:r>
      <w:r w:rsidR="00DA4987" w:rsidRPr="00AA7C8E">
        <w:rPr>
          <w:b w:val="0"/>
          <w:bCs/>
        </w:rPr>
        <w:t>,</w:t>
      </w:r>
      <w:r w:rsidRPr="00AA7C8E">
        <w:rPr>
          <w:b w:val="0"/>
          <w:bCs/>
        </w:rPr>
        <w:t xml:space="preserve"> </w:t>
      </w:r>
      <w:r w:rsidR="00037E0F" w:rsidRPr="00AA7C8E">
        <w:rPr>
          <w:b w:val="0"/>
          <w:bCs/>
        </w:rPr>
        <w:t>except</w:t>
      </w:r>
      <w:r w:rsidRPr="00AA7C8E">
        <w:rPr>
          <w:b w:val="0"/>
          <w:bCs/>
        </w:rPr>
        <w:t xml:space="preserve"> that references to </w:t>
      </w:r>
      <w:r w:rsidR="001537D4" w:rsidRPr="00AA7C8E">
        <w:rPr>
          <w:b w:val="0"/>
          <w:bCs/>
        </w:rPr>
        <w:t>s</w:t>
      </w:r>
      <w:r w:rsidRPr="00AA7C8E">
        <w:rPr>
          <w:b w:val="0"/>
          <w:bCs/>
        </w:rPr>
        <w:t xml:space="preserve">ections of 40 </w:t>
      </w:r>
      <w:r w:rsidR="00334411" w:rsidRPr="00AA7C8E">
        <w:rPr>
          <w:b w:val="0"/>
          <w:bCs/>
        </w:rPr>
        <w:t>C.F.R.</w:t>
      </w:r>
      <w:r w:rsidRPr="00AA7C8E">
        <w:rPr>
          <w:b w:val="0"/>
          <w:bCs/>
        </w:rPr>
        <w:t xml:space="preserve"> Part 261 shall mean </w:t>
      </w:r>
      <w:r w:rsidR="005A5202" w:rsidRPr="00AA7C8E">
        <w:rPr>
          <w:b w:val="0"/>
          <w:bCs/>
        </w:rPr>
        <w:t xml:space="preserve">06-096 C.M.R. ch. </w:t>
      </w:r>
      <w:r w:rsidRPr="00AA7C8E">
        <w:rPr>
          <w:b w:val="0"/>
          <w:bCs/>
        </w:rPr>
        <w:t xml:space="preserve">850, and references to other sections or subparts of 40 </w:t>
      </w:r>
      <w:r w:rsidR="00334411" w:rsidRPr="00AA7C8E">
        <w:rPr>
          <w:b w:val="0"/>
          <w:bCs/>
        </w:rPr>
        <w:t>C.F.R.</w:t>
      </w:r>
      <w:r w:rsidRPr="00AA7C8E">
        <w:rPr>
          <w:b w:val="0"/>
          <w:bCs/>
        </w:rPr>
        <w:t xml:space="preserve"> Part 264 shall mean this Chapter.</w:t>
      </w:r>
      <w:bookmarkEnd w:id="50"/>
    </w:p>
    <w:p w14:paraId="1DF82120" w14:textId="77777777" w:rsidR="00AB2919" w:rsidRPr="009B3829" w:rsidRDefault="00AB2919" w:rsidP="00C41027">
      <w:pPr>
        <w:pStyle w:val="RulesSub-section"/>
        <w:jc w:val="left"/>
        <w:rPr>
          <w:rFonts w:ascii="Arial" w:hAnsi="Arial" w:cs="Arial"/>
          <w:sz w:val="24"/>
          <w:szCs w:val="24"/>
        </w:rPr>
      </w:pPr>
    </w:p>
    <w:p w14:paraId="531B7F2C" w14:textId="77777777" w:rsidR="00AB2919" w:rsidRPr="009B3829" w:rsidRDefault="00AB2919" w:rsidP="00AA7C8E">
      <w:pPr>
        <w:pStyle w:val="Heading1"/>
      </w:pPr>
      <w:bookmarkStart w:id="51" w:name="_Toc231572874"/>
      <w:r w:rsidRPr="009B3829">
        <w:t>12.</w:t>
      </w:r>
      <w:r w:rsidRPr="009B3829">
        <w:tab/>
        <w:t>Additional Standards Applicable to Hazardous Waste Tank and Container Storage Facilities</w:t>
      </w:r>
      <w:bookmarkEnd w:id="51"/>
    </w:p>
    <w:p w14:paraId="60EAA951" w14:textId="77777777" w:rsidR="00AB2919" w:rsidRPr="009B3829" w:rsidRDefault="00AB2919" w:rsidP="00AA7C8E">
      <w:pPr>
        <w:pStyle w:val="Heading1"/>
      </w:pPr>
    </w:p>
    <w:p w14:paraId="256E60FE" w14:textId="3BA38765" w:rsidR="00AB2919" w:rsidRPr="009B3829" w:rsidRDefault="00AB2919" w:rsidP="00AA7C8E">
      <w:pPr>
        <w:pStyle w:val="Heading2"/>
      </w:pPr>
      <w:bookmarkStart w:id="52" w:name="_Toc231572875"/>
      <w:r w:rsidRPr="00AA7C8E">
        <w:rPr>
          <w:b w:val="0"/>
          <w:bCs/>
        </w:rPr>
        <w:t>A.</w:t>
      </w:r>
      <w:r w:rsidRPr="00AA7C8E">
        <w:rPr>
          <w:b w:val="0"/>
          <w:bCs/>
        </w:rPr>
        <w:tab/>
      </w:r>
      <w:r w:rsidRPr="009B3829">
        <w:t xml:space="preserve">Performance </w:t>
      </w:r>
      <w:r w:rsidR="00CC106C" w:rsidRPr="009B3829">
        <w:t>s</w:t>
      </w:r>
      <w:r w:rsidRPr="009B3829">
        <w:t>tandards</w:t>
      </w:r>
      <w:bookmarkEnd w:id="52"/>
    </w:p>
    <w:p w14:paraId="168BBE94" w14:textId="77777777" w:rsidR="00AB2919" w:rsidRPr="009B3829" w:rsidRDefault="00AB2919" w:rsidP="00AA7C8E">
      <w:pPr>
        <w:pStyle w:val="Heading2"/>
      </w:pPr>
    </w:p>
    <w:p w14:paraId="0A1AE020"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A hazardous waste storage facility must be established, constructed, altered and operated to meet the following performance standards:</w:t>
      </w:r>
    </w:p>
    <w:p w14:paraId="4414F37B" w14:textId="77777777" w:rsidR="00AB2919" w:rsidRPr="009B3829" w:rsidRDefault="00AB2919" w:rsidP="006C571E">
      <w:pPr>
        <w:spacing w:line="240" w:lineRule="atLeast"/>
        <w:ind w:left="1080" w:hanging="360"/>
        <w:rPr>
          <w:rFonts w:ascii="Arial" w:hAnsi="Arial" w:cs="Arial"/>
          <w:sz w:val="24"/>
          <w:szCs w:val="24"/>
        </w:rPr>
      </w:pPr>
    </w:p>
    <w:p w14:paraId="72CD96F0" w14:textId="28B4CCDB"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452AFF" w:rsidRPr="009B3829">
        <w:rPr>
          <w:rFonts w:ascii="Arial" w:hAnsi="Arial" w:cs="Arial"/>
          <w:sz w:val="24"/>
          <w:szCs w:val="24"/>
        </w:rPr>
        <w:t xml:space="preserve">A </w:t>
      </w:r>
      <w:r w:rsidRPr="009B3829">
        <w:rPr>
          <w:rFonts w:ascii="Arial" w:hAnsi="Arial" w:cs="Arial"/>
          <w:sz w:val="24"/>
          <w:szCs w:val="24"/>
        </w:rPr>
        <w:t xml:space="preserve">hazardous waste or derivative thereof </w:t>
      </w:r>
      <w:r w:rsidR="00452AFF" w:rsidRPr="009B3829">
        <w:rPr>
          <w:rFonts w:ascii="Arial" w:hAnsi="Arial" w:cs="Arial"/>
          <w:sz w:val="24"/>
          <w:szCs w:val="24"/>
        </w:rPr>
        <w:t>must not</w:t>
      </w:r>
      <w:r w:rsidR="001469E7" w:rsidRPr="009B3829">
        <w:rPr>
          <w:rFonts w:ascii="Arial" w:hAnsi="Arial" w:cs="Arial"/>
          <w:sz w:val="24"/>
          <w:szCs w:val="24"/>
        </w:rPr>
        <w:t xml:space="preserve"> </w:t>
      </w:r>
      <w:r w:rsidRPr="009B3829">
        <w:rPr>
          <w:rFonts w:ascii="Arial" w:hAnsi="Arial" w:cs="Arial"/>
          <w:sz w:val="24"/>
          <w:szCs w:val="24"/>
        </w:rPr>
        <w:t>escape from the facility to ground or surface waters or to adjacent subsurface soil at any time during the life of the facility.</w:t>
      </w:r>
    </w:p>
    <w:p w14:paraId="54246C8C" w14:textId="77777777" w:rsidR="00AB2919" w:rsidRPr="009B3829" w:rsidRDefault="00AB2919" w:rsidP="00C41027">
      <w:pPr>
        <w:pStyle w:val="RulesSub-Paragraph"/>
        <w:jc w:val="left"/>
        <w:rPr>
          <w:rFonts w:ascii="Arial" w:hAnsi="Arial" w:cs="Arial"/>
          <w:sz w:val="24"/>
          <w:szCs w:val="24"/>
        </w:rPr>
      </w:pPr>
    </w:p>
    <w:p w14:paraId="14651E57" w14:textId="33E02B49"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proofErr w:type="gramStart"/>
      <w:r w:rsidRPr="009B3829">
        <w:rPr>
          <w:rFonts w:ascii="Arial" w:hAnsi="Arial" w:cs="Arial"/>
          <w:sz w:val="24"/>
          <w:szCs w:val="24"/>
        </w:rPr>
        <w:t>)</w:t>
      </w:r>
      <w:r w:rsidRPr="009B3829">
        <w:rPr>
          <w:rFonts w:ascii="Arial" w:hAnsi="Arial" w:cs="Arial"/>
          <w:sz w:val="24"/>
          <w:szCs w:val="24"/>
        </w:rPr>
        <w:tab/>
      </w:r>
      <w:r w:rsidR="0001619A"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01619A"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w:t>
      </w:r>
      <w:r w:rsidRPr="009B3829">
        <w:rPr>
          <w:rFonts w:ascii="Arial" w:hAnsi="Arial" w:cs="Arial"/>
          <w:sz w:val="24"/>
          <w:szCs w:val="24"/>
        </w:rPr>
        <w:lastRenderedPageBreak/>
        <w:t xml:space="preserve">Background levels </w:t>
      </w:r>
      <w:r w:rsidR="0001619A"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06499D2A" w14:textId="77777777" w:rsidR="00AB2919" w:rsidRPr="009B3829" w:rsidRDefault="00AB2919" w:rsidP="006C571E">
      <w:pPr>
        <w:spacing w:line="240" w:lineRule="atLeast"/>
        <w:ind w:left="1440" w:hanging="360"/>
        <w:rPr>
          <w:rFonts w:ascii="Arial" w:hAnsi="Arial" w:cs="Arial"/>
          <w:sz w:val="24"/>
          <w:szCs w:val="24"/>
        </w:rPr>
      </w:pPr>
    </w:p>
    <w:p w14:paraId="511F1884" w14:textId="47BE5FA6"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The storage of hazardous waste in an underground or inground tank is prohibited unless that tank is </w:t>
      </w:r>
      <w:proofErr w:type="spellStart"/>
      <w:r w:rsidRPr="009B3829">
        <w:rPr>
          <w:rFonts w:ascii="Arial" w:hAnsi="Arial" w:cs="Arial"/>
          <w:sz w:val="24"/>
          <w:szCs w:val="24"/>
        </w:rPr>
        <w:t>interimly</w:t>
      </w:r>
      <w:proofErr w:type="spellEnd"/>
      <w:r w:rsidRPr="009B3829">
        <w:rPr>
          <w:rFonts w:ascii="Arial" w:hAnsi="Arial" w:cs="Arial"/>
          <w:sz w:val="24"/>
          <w:szCs w:val="24"/>
        </w:rPr>
        <w:t xml:space="preserve">-licensed under </w:t>
      </w:r>
      <w:r w:rsidR="008E476C" w:rsidRPr="009B3829">
        <w:rPr>
          <w:rFonts w:ascii="Arial" w:hAnsi="Arial" w:cs="Arial"/>
          <w:sz w:val="24"/>
          <w:szCs w:val="24"/>
        </w:rPr>
        <w:t xml:space="preserve">06-096 C.M.R. ch. </w:t>
      </w:r>
      <w:r w:rsidRPr="009B3829">
        <w:rPr>
          <w:rFonts w:ascii="Arial" w:hAnsi="Arial" w:cs="Arial"/>
          <w:sz w:val="24"/>
          <w:szCs w:val="24"/>
        </w:rPr>
        <w:t xml:space="preserve">855 and in use on the effective date of this </w:t>
      </w:r>
      <w:r w:rsidR="008E476C" w:rsidRPr="009B3829">
        <w:rPr>
          <w:rFonts w:ascii="Arial" w:hAnsi="Arial" w:cs="Arial"/>
          <w:sz w:val="24"/>
          <w:szCs w:val="24"/>
        </w:rPr>
        <w:t>Chapter</w:t>
      </w:r>
      <w:r w:rsidRPr="009B3829">
        <w:rPr>
          <w:rFonts w:ascii="Arial" w:hAnsi="Arial" w:cs="Arial"/>
          <w:sz w:val="24"/>
          <w:szCs w:val="24"/>
        </w:rPr>
        <w:t xml:space="preserve"> and is not prohibited under Section 7</w:t>
      </w:r>
      <w:r w:rsidR="008E476C" w:rsidRPr="009B3829">
        <w:rPr>
          <w:rFonts w:ascii="Arial" w:hAnsi="Arial" w:cs="Arial"/>
          <w:sz w:val="24"/>
          <w:szCs w:val="24"/>
        </w:rPr>
        <w:t>(</w:t>
      </w:r>
      <w:r w:rsidRPr="009B3829">
        <w:rPr>
          <w:rFonts w:ascii="Arial" w:hAnsi="Arial" w:cs="Arial"/>
          <w:sz w:val="24"/>
          <w:szCs w:val="24"/>
        </w:rPr>
        <w:t>A</w:t>
      </w:r>
      <w:r w:rsidR="008E476C" w:rsidRPr="009B3829">
        <w:rPr>
          <w:rFonts w:ascii="Arial" w:hAnsi="Arial" w:cs="Arial"/>
          <w:sz w:val="24"/>
          <w:szCs w:val="24"/>
        </w:rPr>
        <w:t>)</w:t>
      </w:r>
      <w:r w:rsidRPr="009B3829">
        <w:rPr>
          <w:rFonts w:ascii="Arial" w:hAnsi="Arial" w:cs="Arial"/>
          <w:sz w:val="24"/>
          <w:szCs w:val="24"/>
        </w:rPr>
        <w:t>(3)</w:t>
      </w:r>
      <w:r w:rsidR="00E43183" w:rsidRPr="009B3829">
        <w:rPr>
          <w:rFonts w:ascii="Arial" w:hAnsi="Arial" w:cs="Arial"/>
          <w:sz w:val="24"/>
          <w:szCs w:val="24"/>
        </w:rPr>
        <w:t xml:space="preserve"> of this Chapter</w:t>
      </w:r>
      <w:r w:rsidRPr="009B3829">
        <w:rPr>
          <w:rFonts w:ascii="Arial" w:hAnsi="Arial" w:cs="Arial"/>
          <w:sz w:val="24"/>
          <w:szCs w:val="24"/>
        </w:rPr>
        <w:t>.</w:t>
      </w:r>
    </w:p>
    <w:p w14:paraId="30FC6C00" w14:textId="77777777" w:rsidR="00AB2919" w:rsidRPr="009B3829" w:rsidRDefault="00AB2919" w:rsidP="006C571E">
      <w:pPr>
        <w:spacing w:line="240" w:lineRule="atLeast"/>
        <w:ind w:left="1080" w:hanging="360"/>
        <w:rPr>
          <w:rFonts w:ascii="Arial" w:hAnsi="Arial" w:cs="Arial"/>
          <w:sz w:val="24"/>
          <w:szCs w:val="24"/>
        </w:rPr>
      </w:pPr>
    </w:p>
    <w:p w14:paraId="5EC812FD" w14:textId="77777777" w:rsidR="00AB2919" w:rsidRPr="009B3829" w:rsidRDefault="00AB2919" w:rsidP="00AA7C8E">
      <w:pPr>
        <w:pStyle w:val="Heading2"/>
      </w:pPr>
      <w:bookmarkStart w:id="53" w:name="_Toc231572876"/>
      <w:r w:rsidRPr="00AA7C8E">
        <w:rPr>
          <w:b w:val="0"/>
          <w:bCs/>
        </w:rPr>
        <w:t>B.</w:t>
      </w:r>
      <w:r w:rsidRPr="009B3829">
        <w:tab/>
        <w:t>Design</w:t>
      </w:r>
      <w:bookmarkEnd w:id="53"/>
    </w:p>
    <w:p w14:paraId="3C8D6FB1" w14:textId="77777777" w:rsidR="00AB2919" w:rsidRPr="009B3829" w:rsidRDefault="00AB2919" w:rsidP="00AA7C8E">
      <w:pPr>
        <w:pStyle w:val="Heading2"/>
      </w:pPr>
    </w:p>
    <w:p w14:paraId="1902B5D7" w14:textId="1C645FF1"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provisions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264.175, </w:t>
      </w:r>
      <w:r w:rsidR="00DC366C" w:rsidRPr="009B3829">
        <w:rPr>
          <w:rFonts w:ascii="Arial" w:hAnsi="Arial" w:cs="Arial"/>
          <w:sz w:val="24"/>
          <w:szCs w:val="24"/>
        </w:rPr>
        <w:t xml:space="preserve">264.179, </w:t>
      </w:r>
      <w:r w:rsidRPr="009B3829">
        <w:rPr>
          <w:rFonts w:ascii="Arial" w:hAnsi="Arial" w:cs="Arial"/>
          <w:sz w:val="24"/>
          <w:szCs w:val="24"/>
        </w:rPr>
        <w:t>264.190, 264.192, 264.193(a)</w:t>
      </w:r>
      <w:r w:rsidRPr="009B3829">
        <w:rPr>
          <w:rFonts w:ascii="Arial" w:hAnsi="Arial" w:cs="Arial"/>
          <w:sz w:val="24"/>
          <w:szCs w:val="24"/>
        </w:rPr>
        <w:noBreakHyphen/>
        <w:t xml:space="preserve">(f)(3) and </w:t>
      </w:r>
      <w:r w:rsidR="009F30A3" w:rsidRPr="009B3829">
        <w:rPr>
          <w:rFonts w:ascii="Arial" w:hAnsi="Arial" w:cs="Arial"/>
          <w:sz w:val="24"/>
          <w:szCs w:val="24"/>
        </w:rPr>
        <w:t>264.193</w:t>
      </w:r>
      <w:r w:rsidRPr="009B3829">
        <w:rPr>
          <w:rFonts w:ascii="Arial" w:hAnsi="Arial" w:cs="Arial"/>
          <w:sz w:val="24"/>
          <w:szCs w:val="24"/>
        </w:rPr>
        <w:t>(</w:t>
      </w:r>
      <w:proofErr w:type="spellStart"/>
      <w:r w:rsidRPr="009B3829">
        <w:rPr>
          <w:rFonts w:ascii="Arial" w:hAnsi="Arial" w:cs="Arial"/>
          <w:sz w:val="24"/>
          <w:szCs w:val="24"/>
        </w:rPr>
        <w:t>i</w:t>
      </w:r>
      <w:proofErr w:type="spellEnd"/>
      <w:r w:rsidRPr="009B3829">
        <w:rPr>
          <w:rFonts w:ascii="Arial" w:hAnsi="Arial" w:cs="Arial"/>
          <w:sz w:val="24"/>
          <w:szCs w:val="24"/>
        </w:rPr>
        <w:t>)</w:t>
      </w:r>
      <w:r w:rsidR="00DC366C" w:rsidRPr="009B3829">
        <w:rPr>
          <w:rFonts w:ascii="Arial" w:hAnsi="Arial" w:cs="Arial"/>
          <w:sz w:val="24"/>
          <w:szCs w:val="24"/>
        </w:rPr>
        <w:t>,</w:t>
      </w:r>
      <w:r w:rsidRPr="009B3829">
        <w:rPr>
          <w:rFonts w:ascii="Arial" w:hAnsi="Arial" w:cs="Arial"/>
          <w:sz w:val="24"/>
          <w:szCs w:val="24"/>
        </w:rPr>
        <w:t xml:space="preserve"> </w:t>
      </w:r>
      <w:r w:rsidR="00DC366C" w:rsidRPr="009B3829">
        <w:rPr>
          <w:rFonts w:ascii="Arial" w:hAnsi="Arial" w:cs="Arial"/>
          <w:sz w:val="24"/>
          <w:szCs w:val="24"/>
        </w:rPr>
        <w:t>and 264.200</w:t>
      </w:r>
      <w:r w:rsidR="00B500BC" w:rsidRPr="009B3829">
        <w:rPr>
          <w:rFonts w:ascii="Arial" w:hAnsi="Arial" w:cs="Arial"/>
          <w:sz w:val="24"/>
          <w:szCs w:val="24"/>
        </w:rPr>
        <w:t>,</w:t>
      </w:r>
      <w:r w:rsidR="00817C06" w:rsidRPr="009B3829">
        <w:rPr>
          <w:rFonts w:ascii="Arial" w:hAnsi="Arial" w:cs="Arial"/>
          <w:sz w:val="24"/>
          <w:szCs w:val="24"/>
        </w:rPr>
        <w:t xml:space="preserve"> </w:t>
      </w:r>
      <w:r w:rsidR="005523FA" w:rsidRPr="009B3829">
        <w:rPr>
          <w:rFonts w:ascii="Arial" w:hAnsi="Arial" w:cs="Arial"/>
          <w:sz w:val="24"/>
          <w:szCs w:val="24"/>
        </w:rPr>
        <w:t xml:space="preserve">except </w:t>
      </w:r>
      <w:r w:rsidRPr="009B3829">
        <w:rPr>
          <w:rFonts w:ascii="Arial" w:hAnsi="Arial" w:cs="Arial"/>
          <w:sz w:val="24"/>
          <w:szCs w:val="24"/>
        </w:rPr>
        <w:t xml:space="preserve">that references to sections of 40 </w:t>
      </w:r>
      <w:r w:rsidR="00334411" w:rsidRPr="009B3829">
        <w:rPr>
          <w:rFonts w:ascii="Arial" w:hAnsi="Arial" w:cs="Arial"/>
          <w:sz w:val="24"/>
          <w:szCs w:val="24"/>
        </w:rPr>
        <w:t>C.F.R.</w:t>
      </w:r>
      <w:r w:rsidRPr="009B3829">
        <w:rPr>
          <w:rFonts w:ascii="Arial" w:hAnsi="Arial" w:cs="Arial"/>
          <w:sz w:val="24"/>
          <w:szCs w:val="24"/>
        </w:rPr>
        <w:t xml:space="preserve"> Part 270 shall mean </w:t>
      </w:r>
      <w:r w:rsidR="00B500BC" w:rsidRPr="009B3829">
        <w:rPr>
          <w:rFonts w:ascii="Arial" w:hAnsi="Arial" w:cs="Arial"/>
          <w:sz w:val="24"/>
          <w:szCs w:val="24"/>
        </w:rPr>
        <w:t xml:space="preserve">06-096 C.M.R. ch. </w:t>
      </w:r>
      <w:r w:rsidRPr="009B3829">
        <w:rPr>
          <w:rFonts w:ascii="Arial" w:hAnsi="Arial" w:cs="Arial"/>
          <w:sz w:val="24"/>
          <w:szCs w:val="24"/>
        </w:rPr>
        <w:t xml:space="preserve">856, and references to other sections or subparts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 shall mean this Chapter. </w:t>
      </w:r>
    </w:p>
    <w:p w14:paraId="1806B919" w14:textId="77777777" w:rsidR="00AB2919" w:rsidRPr="009B3829" w:rsidRDefault="00AB2919" w:rsidP="00C41027">
      <w:pPr>
        <w:pStyle w:val="RulesParagraph"/>
        <w:jc w:val="left"/>
        <w:rPr>
          <w:rFonts w:ascii="Arial" w:hAnsi="Arial" w:cs="Arial"/>
          <w:sz w:val="24"/>
          <w:szCs w:val="24"/>
        </w:rPr>
      </w:pPr>
    </w:p>
    <w:p w14:paraId="54F7AC34" w14:textId="5BDC4771"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 container storage facility must have a base which is a firm working surface, such as asphalt or concrete, which is impervious and which must be kept entire.  A synthetic liner which meets the design requirements of Section</w:t>
      </w:r>
      <w:r w:rsidR="002C23D3" w:rsidRPr="009B3829">
        <w:rPr>
          <w:rFonts w:ascii="Arial" w:hAnsi="Arial" w:cs="Arial"/>
          <w:sz w:val="24"/>
          <w:szCs w:val="24"/>
        </w:rPr>
        <w:t>s</w:t>
      </w:r>
      <w:r w:rsidRPr="009B3829">
        <w:rPr>
          <w:rFonts w:ascii="Arial" w:hAnsi="Arial" w:cs="Arial"/>
          <w:sz w:val="24"/>
          <w:szCs w:val="24"/>
        </w:rPr>
        <w:t xml:space="preserve"> 8</w:t>
      </w:r>
      <w:r w:rsidR="002C23D3" w:rsidRPr="009B3829">
        <w:rPr>
          <w:rFonts w:ascii="Arial" w:hAnsi="Arial" w:cs="Arial"/>
          <w:sz w:val="24"/>
          <w:szCs w:val="24"/>
        </w:rPr>
        <w:t>(</w:t>
      </w:r>
      <w:r w:rsidRPr="009B3829">
        <w:rPr>
          <w:rFonts w:ascii="Arial" w:hAnsi="Arial" w:cs="Arial"/>
          <w:sz w:val="24"/>
          <w:szCs w:val="24"/>
        </w:rPr>
        <w:t>B</w:t>
      </w:r>
      <w:r w:rsidR="002C23D3" w:rsidRPr="009B3829">
        <w:rPr>
          <w:rFonts w:ascii="Arial" w:hAnsi="Arial" w:cs="Arial"/>
          <w:sz w:val="24"/>
          <w:szCs w:val="24"/>
        </w:rPr>
        <w:t>)</w:t>
      </w:r>
      <w:r w:rsidRPr="009B3829">
        <w:rPr>
          <w:rFonts w:ascii="Arial" w:hAnsi="Arial" w:cs="Arial"/>
          <w:sz w:val="24"/>
          <w:szCs w:val="24"/>
        </w:rPr>
        <w:t xml:space="preserve">(4) </w:t>
      </w:r>
      <w:r w:rsidR="004E2A33" w:rsidRPr="009B3829">
        <w:rPr>
          <w:rFonts w:ascii="Arial" w:hAnsi="Arial" w:cs="Arial"/>
          <w:sz w:val="24"/>
          <w:szCs w:val="24"/>
        </w:rPr>
        <w:t>and 8(B)</w:t>
      </w:r>
      <w:r w:rsidRPr="009B3829">
        <w:rPr>
          <w:rFonts w:ascii="Arial" w:hAnsi="Arial" w:cs="Arial"/>
          <w:sz w:val="24"/>
          <w:szCs w:val="24"/>
        </w:rPr>
        <w:t xml:space="preserve">(5) </w:t>
      </w:r>
      <w:r w:rsidR="00483133" w:rsidRPr="009B3829">
        <w:rPr>
          <w:rFonts w:ascii="Arial" w:hAnsi="Arial" w:cs="Arial"/>
          <w:sz w:val="24"/>
          <w:szCs w:val="24"/>
        </w:rPr>
        <w:t xml:space="preserve">of this Chapter </w:t>
      </w:r>
      <w:r w:rsidRPr="009B3829">
        <w:rPr>
          <w:rFonts w:ascii="Arial" w:hAnsi="Arial" w:cs="Arial"/>
          <w:sz w:val="24"/>
          <w:szCs w:val="24"/>
        </w:rPr>
        <w:t xml:space="preserve">must </w:t>
      </w:r>
      <w:proofErr w:type="gramStart"/>
      <w:r w:rsidRPr="009B3829">
        <w:rPr>
          <w:rFonts w:ascii="Arial" w:hAnsi="Arial" w:cs="Arial"/>
          <w:sz w:val="24"/>
          <w:szCs w:val="24"/>
        </w:rPr>
        <w:t>underlie</w:t>
      </w:r>
      <w:proofErr w:type="gramEnd"/>
      <w:r w:rsidRPr="009B3829">
        <w:rPr>
          <w:rFonts w:ascii="Arial" w:hAnsi="Arial" w:cs="Arial"/>
          <w:sz w:val="24"/>
          <w:szCs w:val="24"/>
        </w:rPr>
        <w:t xml:space="preserve"> the working surface.  The liner must be intact beneath the storage facility and must be constructed with a raised berm around the entire storage facility.</w:t>
      </w:r>
      <w:r w:rsidR="00F308F7" w:rsidRPr="009B3829">
        <w:rPr>
          <w:rFonts w:ascii="Arial" w:hAnsi="Arial" w:cs="Arial"/>
          <w:sz w:val="24"/>
          <w:szCs w:val="24"/>
        </w:rPr>
        <w:t xml:space="preserve"> </w:t>
      </w:r>
      <w:r w:rsidR="00E8299D" w:rsidRPr="009B3829">
        <w:rPr>
          <w:rFonts w:ascii="Arial" w:hAnsi="Arial" w:cs="Arial"/>
          <w:sz w:val="24"/>
          <w:szCs w:val="24"/>
        </w:rPr>
        <w:t xml:space="preserve"> In addition, t</w:t>
      </w:r>
      <w:r w:rsidR="00F308F7" w:rsidRPr="009B3829">
        <w:rPr>
          <w:rFonts w:ascii="Arial" w:hAnsi="Arial" w:cs="Arial"/>
          <w:sz w:val="24"/>
          <w:szCs w:val="24"/>
        </w:rPr>
        <w:t xml:space="preserve">he liner </w:t>
      </w:r>
      <w:r w:rsidR="00426349" w:rsidRPr="009B3829">
        <w:rPr>
          <w:rFonts w:ascii="Arial" w:hAnsi="Arial" w:cs="Arial"/>
          <w:sz w:val="24"/>
          <w:szCs w:val="24"/>
        </w:rPr>
        <w:t xml:space="preserve">is </w:t>
      </w:r>
      <w:r w:rsidR="00952F32" w:rsidRPr="009B3829">
        <w:rPr>
          <w:rFonts w:ascii="Arial" w:hAnsi="Arial" w:cs="Arial"/>
          <w:sz w:val="24"/>
          <w:szCs w:val="24"/>
        </w:rPr>
        <w:t>su</w:t>
      </w:r>
      <w:r w:rsidR="00426349" w:rsidRPr="009B3829">
        <w:rPr>
          <w:rFonts w:ascii="Arial" w:hAnsi="Arial" w:cs="Arial"/>
          <w:sz w:val="24"/>
          <w:szCs w:val="24"/>
        </w:rPr>
        <w:t>bject to</w:t>
      </w:r>
      <w:r w:rsidR="00E8299D" w:rsidRPr="009B3829">
        <w:rPr>
          <w:rFonts w:ascii="Arial" w:hAnsi="Arial" w:cs="Arial"/>
          <w:sz w:val="24"/>
          <w:szCs w:val="24"/>
        </w:rPr>
        <w:t>,</w:t>
      </w:r>
      <w:r w:rsidR="00426349" w:rsidRPr="009B3829">
        <w:rPr>
          <w:rFonts w:ascii="Arial" w:hAnsi="Arial" w:cs="Arial"/>
          <w:sz w:val="24"/>
          <w:szCs w:val="24"/>
        </w:rPr>
        <w:t xml:space="preserve"> and must </w:t>
      </w:r>
      <w:r w:rsidR="007D2877" w:rsidRPr="009B3829">
        <w:rPr>
          <w:rFonts w:ascii="Arial" w:hAnsi="Arial" w:cs="Arial"/>
          <w:sz w:val="24"/>
          <w:szCs w:val="24"/>
        </w:rPr>
        <w:t xml:space="preserve">meet the requirements </w:t>
      </w:r>
      <w:r w:rsidR="003C36BE" w:rsidRPr="009B3829">
        <w:rPr>
          <w:rFonts w:ascii="Arial" w:hAnsi="Arial" w:cs="Arial"/>
          <w:sz w:val="24"/>
          <w:szCs w:val="24"/>
        </w:rPr>
        <w:t xml:space="preserve">of, </w:t>
      </w:r>
      <w:r w:rsidR="00E8299D" w:rsidRPr="009B3829">
        <w:rPr>
          <w:rFonts w:ascii="Arial" w:hAnsi="Arial" w:cs="Arial"/>
          <w:sz w:val="24"/>
          <w:szCs w:val="24"/>
        </w:rPr>
        <w:t xml:space="preserve">a construction quality assurance program </w:t>
      </w:r>
      <w:r w:rsidR="00994A11" w:rsidRPr="009B3829">
        <w:rPr>
          <w:rFonts w:ascii="Arial" w:hAnsi="Arial" w:cs="Arial"/>
          <w:sz w:val="24"/>
          <w:szCs w:val="24"/>
        </w:rPr>
        <w:t>in accordance with</w:t>
      </w:r>
      <w:r w:rsidR="007D2877" w:rsidRPr="009B3829">
        <w:rPr>
          <w:rFonts w:ascii="Arial" w:hAnsi="Arial" w:cs="Arial"/>
          <w:sz w:val="24"/>
          <w:szCs w:val="24"/>
        </w:rPr>
        <w:t xml:space="preserve"> 40 C.F.R. § 264.19</w:t>
      </w:r>
      <w:r w:rsidR="003A23CE" w:rsidRPr="009B3829">
        <w:rPr>
          <w:rFonts w:ascii="Arial" w:hAnsi="Arial" w:cs="Arial"/>
          <w:sz w:val="24"/>
          <w:szCs w:val="24"/>
        </w:rPr>
        <w:t xml:space="preserve"> </w:t>
      </w:r>
      <w:r w:rsidR="002012C1" w:rsidRPr="009B3829">
        <w:rPr>
          <w:rFonts w:ascii="Arial" w:hAnsi="Arial" w:cs="Arial"/>
          <w:sz w:val="24"/>
          <w:szCs w:val="24"/>
        </w:rPr>
        <w:t>as applicable to liner systems</w:t>
      </w:r>
      <w:r w:rsidR="00994A11" w:rsidRPr="009B3829">
        <w:rPr>
          <w:rFonts w:ascii="Arial" w:hAnsi="Arial" w:cs="Arial"/>
          <w:sz w:val="24"/>
          <w:szCs w:val="24"/>
        </w:rPr>
        <w:t>,</w:t>
      </w:r>
      <w:r w:rsidR="00652982" w:rsidRPr="009B3829">
        <w:rPr>
          <w:rFonts w:ascii="Arial" w:hAnsi="Arial" w:cs="Arial"/>
          <w:sz w:val="24"/>
          <w:szCs w:val="24"/>
        </w:rPr>
        <w:t xml:space="preserve"> including </w:t>
      </w:r>
      <w:bookmarkStart w:id="54" w:name="_Hlk55473605"/>
      <w:r w:rsidR="00CB2E9B" w:rsidRPr="009B3829">
        <w:rPr>
          <w:rFonts w:ascii="Arial" w:hAnsi="Arial" w:cs="Arial"/>
          <w:sz w:val="24"/>
          <w:szCs w:val="24"/>
        </w:rPr>
        <w:t xml:space="preserve">quality </w:t>
      </w:r>
      <w:r w:rsidR="002012C1" w:rsidRPr="009B3829">
        <w:rPr>
          <w:rFonts w:ascii="Arial" w:hAnsi="Arial" w:cs="Arial"/>
          <w:sz w:val="24"/>
          <w:szCs w:val="24"/>
        </w:rPr>
        <w:t>assur</w:t>
      </w:r>
      <w:r w:rsidR="00914290" w:rsidRPr="009B3829">
        <w:rPr>
          <w:rFonts w:ascii="Arial" w:hAnsi="Arial" w:cs="Arial"/>
          <w:sz w:val="24"/>
          <w:szCs w:val="24"/>
        </w:rPr>
        <w:t xml:space="preserve">ance of </w:t>
      </w:r>
      <w:r w:rsidR="005453D8" w:rsidRPr="009B3829">
        <w:rPr>
          <w:rFonts w:ascii="Arial" w:hAnsi="Arial" w:cs="Arial"/>
          <w:sz w:val="24"/>
          <w:szCs w:val="24"/>
        </w:rPr>
        <w:t>construction</w:t>
      </w:r>
      <w:r w:rsidR="00640E58" w:rsidRPr="009B3829">
        <w:rPr>
          <w:rFonts w:ascii="Arial" w:hAnsi="Arial" w:cs="Arial"/>
          <w:sz w:val="24"/>
          <w:szCs w:val="24"/>
        </w:rPr>
        <w:t xml:space="preserve"> design</w:t>
      </w:r>
      <w:r w:rsidR="001A3536" w:rsidRPr="009B3829">
        <w:rPr>
          <w:rFonts w:ascii="Arial" w:hAnsi="Arial" w:cs="Arial"/>
          <w:sz w:val="24"/>
          <w:szCs w:val="24"/>
        </w:rPr>
        <w:t xml:space="preserve">, </w:t>
      </w:r>
      <w:bookmarkEnd w:id="54"/>
      <w:r w:rsidR="00652982" w:rsidRPr="009B3829">
        <w:rPr>
          <w:rFonts w:ascii="Arial" w:hAnsi="Arial" w:cs="Arial"/>
          <w:sz w:val="24"/>
          <w:szCs w:val="24"/>
        </w:rPr>
        <w:t>structural stability and integrity of all components</w:t>
      </w:r>
      <w:r w:rsidR="00AA40AB" w:rsidRPr="009B3829">
        <w:rPr>
          <w:rFonts w:ascii="Arial" w:hAnsi="Arial" w:cs="Arial"/>
          <w:sz w:val="24"/>
          <w:szCs w:val="24"/>
        </w:rPr>
        <w:t>.</w:t>
      </w:r>
    </w:p>
    <w:p w14:paraId="3C96229A" w14:textId="77777777" w:rsidR="00AB2919" w:rsidRPr="009B3829" w:rsidRDefault="00AB2919" w:rsidP="00C41027">
      <w:pPr>
        <w:pStyle w:val="RulesParagraph"/>
        <w:jc w:val="left"/>
        <w:rPr>
          <w:rFonts w:ascii="Arial" w:hAnsi="Arial" w:cs="Arial"/>
          <w:sz w:val="24"/>
          <w:szCs w:val="24"/>
        </w:rPr>
      </w:pPr>
    </w:p>
    <w:p w14:paraId="66BA545F" w14:textId="6F2BCBE2"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An </w:t>
      </w:r>
      <w:proofErr w:type="spellStart"/>
      <w:r w:rsidRPr="009B3829">
        <w:rPr>
          <w:rFonts w:ascii="Arial" w:hAnsi="Arial" w:cs="Arial"/>
          <w:sz w:val="24"/>
          <w:szCs w:val="24"/>
        </w:rPr>
        <w:t>interimly</w:t>
      </w:r>
      <w:proofErr w:type="spellEnd"/>
      <w:r w:rsidRPr="009B3829">
        <w:rPr>
          <w:rFonts w:ascii="Arial" w:hAnsi="Arial" w:cs="Arial"/>
          <w:sz w:val="24"/>
          <w:szCs w:val="24"/>
        </w:rPr>
        <w:t xml:space="preserve"> licensed container storage facility for hazardous waste which is being used as such on the effective date of this </w:t>
      </w:r>
      <w:r w:rsidR="00BA4BA5" w:rsidRPr="009B3829">
        <w:rPr>
          <w:rFonts w:ascii="Arial" w:hAnsi="Arial" w:cs="Arial"/>
          <w:sz w:val="24"/>
          <w:szCs w:val="24"/>
        </w:rPr>
        <w:t>Chapter</w:t>
      </w:r>
      <w:r w:rsidRPr="009B3829">
        <w:rPr>
          <w:rFonts w:ascii="Arial" w:hAnsi="Arial" w:cs="Arial"/>
          <w:sz w:val="24"/>
          <w:szCs w:val="24"/>
        </w:rPr>
        <w:t xml:space="preserve"> may be exempted from the requirement of a liner beneath the existing base if the applicant demonstrates to the Board's satisfaction that the facility has not in the past violated the performance standards established herein and that the facility design will provide full compliance with the performance standards at all times.</w:t>
      </w:r>
    </w:p>
    <w:p w14:paraId="1543A5F8" w14:textId="77777777" w:rsidR="00AB2919" w:rsidRPr="009B3829" w:rsidRDefault="00AB2919" w:rsidP="00C41027">
      <w:pPr>
        <w:pStyle w:val="RulesParagraph"/>
        <w:jc w:val="left"/>
        <w:rPr>
          <w:rFonts w:ascii="Arial" w:hAnsi="Arial" w:cs="Arial"/>
          <w:sz w:val="24"/>
          <w:szCs w:val="24"/>
        </w:rPr>
      </w:pPr>
    </w:p>
    <w:p w14:paraId="5F42CC52" w14:textId="007D4BE2"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Each building or separate container storage area must have a containment and collection system the capacity of which must exceed 20% of the total capacity of all containers and tanks used to store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or 110% of the capacity of the largest container or tank, whichever is greater.  This system must also provide for sufficient freeboard to allow for containment and collection of precipitation resulting from a 24</w:t>
      </w:r>
      <w:r w:rsidR="001469E7" w:rsidRPr="009B3829">
        <w:rPr>
          <w:rFonts w:ascii="Arial" w:hAnsi="Arial" w:cs="Arial"/>
          <w:sz w:val="24"/>
          <w:szCs w:val="24"/>
        </w:rPr>
        <w:t>-</w:t>
      </w:r>
      <w:r w:rsidRPr="009B3829">
        <w:rPr>
          <w:rFonts w:ascii="Arial" w:hAnsi="Arial" w:cs="Arial"/>
          <w:sz w:val="24"/>
          <w:szCs w:val="24"/>
        </w:rPr>
        <w:t>hour, 25</w:t>
      </w:r>
      <w:r w:rsidR="001469E7" w:rsidRPr="009B3829">
        <w:rPr>
          <w:rFonts w:ascii="Arial" w:hAnsi="Arial" w:cs="Arial"/>
          <w:sz w:val="24"/>
          <w:szCs w:val="24"/>
        </w:rPr>
        <w:t>-</w:t>
      </w:r>
      <w:r w:rsidRPr="009B3829">
        <w:rPr>
          <w:rFonts w:ascii="Arial" w:hAnsi="Arial" w:cs="Arial"/>
          <w:sz w:val="24"/>
          <w:szCs w:val="24"/>
        </w:rPr>
        <w:t>year storm, unless the storage facility is enclosed.</w:t>
      </w:r>
    </w:p>
    <w:p w14:paraId="20A54C98" w14:textId="77777777" w:rsidR="00AB2919" w:rsidRPr="009B3829" w:rsidRDefault="00AB2919" w:rsidP="00C41027">
      <w:pPr>
        <w:pStyle w:val="RulesParagraph"/>
        <w:jc w:val="left"/>
        <w:rPr>
          <w:rFonts w:ascii="Arial" w:hAnsi="Arial" w:cs="Arial"/>
          <w:sz w:val="24"/>
          <w:szCs w:val="24"/>
        </w:rPr>
      </w:pPr>
    </w:p>
    <w:p w14:paraId="00781ECA" w14:textId="39A0AE7A"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A tank must be designed and installed so that it can be fully inspected for structural integrity, deterioration, and leaks except that a tank whose base </w:t>
      </w:r>
      <w:r w:rsidRPr="009B3829">
        <w:rPr>
          <w:rFonts w:ascii="Arial" w:hAnsi="Arial" w:cs="Arial"/>
          <w:sz w:val="24"/>
          <w:szCs w:val="24"/>
        </w:rPr>
        <w:lastRenderedPageBreak/>
        <w:t xml:space="preserve">cannot be fully inspected must be designed and installed to meet the standards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264.193(e)(3) for double</w:t>
      </w:r>
      <w:r w:rsidRPr="009B3829">
        <w:rPr>
          <w:rFonts w:ascii="Arial" w:hAnsi="Arial" w:cs="Arial"/>
          <w:sz w:val="24"/>
          <w:szCs w:val="24"/>
        </w:rPr>
        <w:noBreakHyphen/>
        <w:t>walled tanks.</w:t>
      </w:r>
    </w:p>
    <w:p w14:paraId="1B41EE5F" w14:textId="77777777" w:rsidR="00AB2919" w:rsidRPr="009B3829" w:rsidRDefault="00AB2919" w:rsidP="00C41027">
      <w:pPr>
        <w:pStyle w:val="RulesParagraph"/>
        <w:jc w:val="left"/>
        <w:rPr>
          <w:rFonts w:ascii="Arial" w:hAnsi="Arial" w:cs="Arial"/>
          <w:sz w:val="24"/>
          <w:szCs w:val="24"/>
        </w:rPr>
      </w:pPr>
    </w:p>
    <w:p w14:paraId="4B6274D3" w14:textId="0B8E0BBB"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Uncovered tanks must be designed to </w:t>
      </w:r>
      <w:proofErr w:type="gramStart"/>
      <w:r w:rsidR="00D9652D" w:rsidRPr="009B3829">
        <w:rPr>
          <w:rFonts w:ascii="Arial" w:hAnsi="Arial" w:cs="Arial"/>
          <w:sz w:val="24"/>
          <w:szCs w:val="24"/>
        </w:rPr>
        <w:t>en</w:t>
      </w:r>
      <w:r w:rsidRPr="009B3829">
        <w:rPr>
          <w:rFonts w:ascii="Arial" w:hAnsi="Arial" w:cs="Arial"/>
          <w:sz w:val="24"/>
          <w:szCs w:val="24"/>
        </w:rPr>
        <w:t xml:space="preserve">sure at least </w:t>
      </w:r>
      <w:r w:rsidR="007C06C2" w:rsidRPr="009B3829">
        <w:rPr>
          <w:rFonts w:ascii="Arial" w:hAnsi="Arial" w:cs="Arial"/>
          <w:sz w:val="24"/>
          <w:szCs w:val="24"/>
        </w:rPr>
        <w:t xml:space="preserve">two </w:t>
      </w:r>
      <w:r w:rsidRPr="009B3829">
        <w:rPr>
          <w:rFonts w:ascii="Arial" w:hAnsi="Arial" w:cs="Arial"/>
          <w:sz w:val="24"/>
          <w:szCs w:val="24"/>
        </w:rPr>
        <w:t>feet of freeboard at all times</w:t>
      </w:r>
      <w:proofErr w:type="gramEnd"/>
      <w:r w:rsidRPr="009B3829">
        <w:rPr>
          <w:rFonts w:ascii="Arial" w:hAnsi="Arial" w:cs="Arial"/>
          <w:sz w:val="24"/>
          <w:szCs w:val="24"/>
        </w:rPr>
        <w:t>.</w:t>
      </w:r>
    </w:p>
    <w:p w14:paraId="1B289E7B" w14:textId="77777777" w:rsidR="00AB2919" w:rsidRPr="009B3829" w:rsidRDefault="00AB2919" w:rsidP="00C41027">
      <w:pPr>
        <w:pStyle w:val="RulesParagraph"/>
        <w:jc w:val="left"/>
        <w:rPr>
          <w:rFonts w:ascii="Arial" w:hAnsi="Arial" w:cs="Arial"/>
          <w:sz w:val="24"/>
          <w:szCs w:val="24"/>
        </w:rPr>
      </w:pPr>
    </w:p>
    <w:p w14:paraId="00548BFC" w14:textId="6364CDD6"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 xml:space="preserve">Overtopping of tanks during continuous feed must be prevented by a system of automatic shutoff or by automatic diversion of the waste feed into a tank having at least 30 </w:t>
      </w:r>
      <w:r w:rsidR="00740064" w:rsidRPr="009B3829">
        <w:rPr>
          <w:rFonts w:ascii="Arial" w:hAnsi="Arial" w:cs="Arial"/>
          <w:sz w:val="24"/>
          <w:szCs w:val="24"/>
        </w:rPr>
        <w:t xml:space="preserve">% </w:t>
      </w:r>
      <w:r w:rsidRPr="009B3829">
        <w:rPr>
          <w:rFonts w:ascii="Arial" w:hAnsi="Arial" w:cs="Arial"/>
          <w:sz w:val="24"/>
          <w:szCs w:val="24"/>
        </w:rPr>
        <w:t>of the volume of the primary tank.</w:t>
      </w:r>
    </w:p>
    <w:p w14:paraId="468AF7F8" w14:textId="77777777" w:rsidR="00AB2919" w:rsidRPr="009B3829" w:rsidRDefault="00AB2919" w:rsidP="00C41027">
      <w:pPr>
        <w:pStyle w:val="RulesParagraph"/>
        <w:jc w:val="left"/>
        <w:rPr>
          <w:rFonts w:ascii="Arial" w:hAnsi="Arial" w:cs="Arial"/>
          <w:sz w:val="24"/>
          <w:szCs w:val="24"/>
        </w:rPr>
      </w:pPr>
    </w:p>
    <w:p w14:paraId="5C57D27D"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A building or other structure used as a hazardous waste storage facility must meet all requirements, codes and standards of the Department of Public Safety (State Fire Marshal's Office).</w:t>
      </w:r>
    </w:p>
    <w:p w14:paraId="3032F521" w14:textId="77777777" w:rsidR="00AB2919" w:rsidRPr="009B3829" w:rsidRDefault="00AB2919" w:rsidP="00C41027">
      <w:pPr>
        <w:pStyle w:val="RulesParagraph"/>
        <w:jc w:val="left"/>
        <w:rPr>
          <w:rFonts w:ascii="Arial" w:hAnsi="Arial" w:cs="Arial"/>
          <w:sz w:val="24"/>
          <w:szCs w:val="24"/>
        </w:rPr>
      </w:pPr>
    </w:p>
    <w:p w14:paraId="2DF2C629"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(9)</w:t>
      </w:r>
      <w:r w:rsidRPr="009B3829">
        <w:rPr>
          <w:rFonts w:ascii="Arial" w:hAnsi="Arial" w:cs="Arial"/>
          <w:sz w:val="24"/>
          <w:szCs w:val="24"/>
        </w:rPr>
        <w:tab/>
        <w:t>The date of manufacture of a tank must be painted in a prominent location on the tank.</w:t>
      </w:r>
    </w:p>
    <w:p w14:paraId="55A8DE32" w14:textId="77777777" w:rsidR="00AB2919" w:rsidRPr="009B3829" w:rsidRDefault="00AB2919" w:rsidP="006C571E">
      <w:pPr>
        <w:spacing w:line="240" w:lineRule="atLeast"/>
        <w:ind w:left="1080" w:hanging="360"/>
        <w:rPr>
          <w:rFonts w:ascii="Arial" w:hAnsi="Arial" w:cs="Arial"/>
          <w:sz w:val="24"/>
          <w:szCs w:val="24"/>
        </w:rPr>
      </w:pPr>
    </w:p>
    <w:p w14:paraId="4A61130F" w14:textId="77777777" w:rsidR="00AB2919" w:rsidRPr="009B3829" w:rsidRDefault="00AB2919" w:rsidP="00AA7C8E">
      <w:pPr>
        <w:pStyle w:val="Heading2"/>
      </w:pPr>
      <w:bookmarkStart w:id="55" w:name="_Toc231572877"/>
      <w:r w:rsidRPr="00AA7C8E">
        <w:rPr>
          <w:b w:val="0"/>
          <w:bCs/>
        </w:rPr>
        <w:t>C.</w:t>
      </w:r>
      <w:r w:rsidRPr="00AA7C8E">
        <w:rPr>
          <w:b w:val="0"/>
          <w:bCs/>
        </w:rPr>
        <w:tab/>
      </w:r>
      <w:r w:rsidRPr="009B3829">
        <w:t>Operation</w:t>
      </w:r>
      <w:bookmarkEnd w:id="55"/>
    </w:p>
    <w:p w14:paraId="0924F9B3" w14:textId="77777777" w:rsidR="00AB2919" w:rsidRPr="009B3829" w:rsidRDefault="00AB2919" w:rsidP="00AA7C8E">
      <w:pPr>
        <w:pStyle w:val="Heading2"/>
      </w:pPr>
    </w:p>
    <w:p w14:paraId="6A8BF3EF"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A container must not be used for the storage of hazardous waste for </w:t>
      </w:r>
      <w:proofErr w:type="gramStart"/>
      <w:r w:rsidRPr="009B3829">
        <w:rPr>
          <w:rFonts w:ascii="Arial" w:hAnsi="Arial" w:cs="Arial"/>
          <w:sz w:val="24"/>
          <w:szCs w:val="24"/>
        </w:rPr>
        <w:t>a period of time</w:t>
      </w:r>
      <w:proofErr w:type="gramEnd"/>
      <w:r w:rsidRPr="009B3829">
        <w:rPr>
          <w:rFonts w:ascii="Arial" w:hAnsi="Arial" w:cs="Arial"/>
          <w:sz w:val="24"/>
          <w:szCs w:val="24"/>
        </w:rPr>
        <w:t xml:space="preserve"> exceeding the design life of the container.</w:t>
      </w:r>
    </w:p>
    <w:p w14:paraId="161A029A" w14:textId="77777777" w:rsidR="00AB2919" w:rsidRPr="009B3829" w:rsidRDefault="00AB2919" w:rsidP="00C41027">
      <w:pPr>
        <w:pStyle w:val="RulesParagraph"/>
        <w:jc w:val="left"/>
        <w:rPr>
          <w:rFonts w:ascii="Arial" w:hAnsi="Arial" w:cs="Arial"/>
          <w:sz w:val="24"/>
          <w:szCs w:val="24"/>
        </w:rPr>
      </w:pPr>
    </w:p>
    <w:p w14:paraId="7EE27B33" w14:textId="2E719B44"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The </w:t>
      </w:r>
      <w:r w:rsidR="00AF4672" w:rsidRPr="009B3829">
        <w:rPr>
          <w:rFonts w:ascii="Arial" w:hAnsi="Arial" w:cs="Arial"/>
          <w:sz w:val="24"/>
          <w:szCs w:val="24"/>
        </w:rPr>
        <w:t xml:space="preserve">facility must comply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264.191, </w:t>
      </w:r>
      <w:r w:rsidR="00037E0F"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264.193 shall mean Section </w:t>
      </w:r>
      <w:r w:rsidR="008A3BC9" w:rsidRPr="009B3829">
        <w:rPr>
          <w:rFonts w:ascii="Arial" w:hAnsi="Arial" w:cs="Arial"/>
          <w:sz w:val="24"/>
          <w:szCs w:val="24"/>
        </w:rPr>
        <w:t>12</w:t>
      </w:r>
      <w:r w:rsidRPr="009B3829">
        <w:rPr>
          <w:rFonts w:ascii="Arial" w:hAnsi="Arial" w:cs="Arial"/>
          <w:sz w:val="24"/>
          <w:szCs w:val="24"/>
        </w:rPr>
        <w:t xml:space="preserve">(B) </w:t>
      </w:r>
      <w:r w:rsidR="0050714A" w:rsidRPr="009B3829">
        <w:rPr>
          <w:rFonts w:ascii="Arial" w:hAnsi="Arial" w:cs="Arial"/>
          <w:sz w:val="24"/>
          <w:szCs w:val="24"/>
        </w:rPr>
        <w:t>of this Chapter</w:t>
      </w:r>
      <w:r w:rsidRPr="009B3829">
        <w:rPr>
          <w:rFonts w:ascii="Arial" w:hAnsi="Arial" w:cs="Arial"/>
          <w:sz w:val="24"/>
          <w:szCs w:val="24"/>
        </w:rPr>
        <w:t xml:space="preserve">, references to sections in 40 </w:t>
      </w:r>
      <w:r w:rsidR="00334411" w:rsidRPr="009B3829">
        <w:rPr>
          <w:rFonts w:ascii="Arial" w:hAnsi="Arial" w:cs="Arial"/>
          <w:sz w:val="24"/>
          <w:szCs w:val="24"/>
        </w:rPr>
        <w:t>C.F.R.</w:t>
      </w:r>
      <w:r w:rsidRPr="009B3829">
        <w:rPr>
          <w:rFonts w:ascii="Arial" w:hAnsi="Arial" w:cs="Arial"/>
          <w:sz w:val="24"/>
          <w:szCs w:val="24"/>
        </w:rPr>
        <w:t xml:space="preserve"> Part 270 shall mean </w:t>
      </w:r>
      <w:r w:rsidR="0050714A" w:rsidRPr="009B3829">
        <w:rPr>
          <w:rFonts w:ascii="Arial" w:hAnsi="Arial" w:cs="Arial"/>
          <w:sz w:val="24"/>
          <w:szCs w:val="24"/>
        </w:rPr>
        <w:t xml:space="preserve">06-096 C.M.R. ch. </w:t>
      </w:r>
      <w:r w:rsidRPr="009B3829">
        <w:rPr>
          <w:rFonts w:ascii="Arial" w:hAnsi="Arial" w:cs="Arial"/>
          <w:sz w:val="24"/>
          <w:szCs w:val="24"/>
        </w:rPr>
        <w:t xml:space="preserve">856, and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264.196 shall mean </w:t>
      </w:r>
      <w:r w:rsidR="000B5180" w:rsidRPr="009B3829">
        <w:rPr>
          <w:rFonts w:ascii="Arial" w:hAnsi="Arial" w:cs="Arial"/>
          <w:sz w:val="24"/>
          <w:szCs w:val="24"/>
        </w:rPr>
        <w:t>S</w:t>
      </w:r>
      <w:r w:rsidRPr="009B3829">
        <w:rPr>
          <w:rFonts w:ascii="Arial" w:hAnsi="Arial" w:cs="Arial"/>
          <w:sz w:val="24"/>
          <w:szCs w:val="24"/>
        </w:rPr>
        <w:t xml:space="preserve">ection </w:t>
      </w:r>
      <w:r w:rsidR="0050714A" w:rsidRPr="009B3829">
        <w:rPr>
          <w:rFonts w:ascii="Arial" w:hAnsi="Arial" w:cs="Arial"/>
          <w:sz w:val="24"/>
          <w:szCs w:val="24"/>
        </w:rPr>
        <w:t>12</w:t>
      </w:r>
      <w:r w:rsidRPr="009B3829">
        <w:rPr>
          <w:rFonts w:ascii="Arial" w:hAnsi="Arial" w:cs="Arial"/>
          <w:sz w:val="24"/>
          <w:szCs w:val="24"/>
        </w:rPr>
        <w:t xml:space="preserve">(E) </w:t>
      </w:r>
      <w:r w:rsidR="0050714A" w:rsidRPr="009B3829">
        <w:rPr>
          <w:rFonts w:ascii="Arial" w:hAnsi="Arial" w:cs="Arial"/>
          <w:sz w:val="24"/>
          <w:szCs w:val="24"/>
        </w:rPr>
        <w:t>of this Chapter</w:t>
      </w:r>
      <w:r w:rsidRPr="009B3829">
        <w:rPr>
          <w:rFonts w:ascii="Arial" w:hAnsi="Arial" w:cs="Arial"/>
          <w:sz w:val="24"/>
          <w:szCs w:val="24"/>
        </w:rPr>
        <w:t xml:space="preserve">.  In addition, any pipeline and pipeline valves that </w:t>
      </w:r>
      <w:proofErr w:type="gramStart"/>
      <w:r w:rsidRPr="009B3829">
        <w:rPr>
          <w:rFonts w:ascii="Arial" w:hAnsi="Arial" w:cs="Arial"/>
          <w:sz w:val="24"/>
          <w:szCs w:val="24"/>
        </w:rPr>
        <w:t>transfers</w:t>
      </w:r>
      <w:proofErr w:type="gramEnd"/>
      <w:r w:rsidRPr="009B3829">
        <w:rPr>
          <w:rFonts w:ascii="Arial" w:hAnsi="Arial" w:cs="Arial"/>
          <w:sz w:val="24"/>
          <w:szCs w:val="24"/>
        </w:rPr>
        <w:t xml:space="preserve"> hazardous waste to or from a tank used to store hazardous waste must be inspected and pressure tested at least annually or tested at least annually by a method approved by the Board or Department, to determine structural integrity.  A pipeline that fails the test or a pipeline or tank </w:t>
      </w:r>
      <w:r w:rsidR="0073573B" w:rsidRPr="009B3829">
        <w:rPr>
          <w:rFonts w:ascii="Arial" w:hAnsi="Arial" w:cs="Arial"/>
          <w:sz w:val="24"/>
          <w:szCs w:val="24"/>
        </w:rPr>
        <w:t xml:space="preserve">that </w:t>
      </w:r>
      <w:r w:rsidRPr="009B3829">
        <w:rPr>
          <w:rFonts w:ascii="Arial" w:hAnsi="Arial" w:cs="Arial"/>
          <w:sz w:val="24"/>
          <w:szCs w:val="24"/>
        </w:rPr>
        <w:t xml:space="preserve">is determined </w:t>
      </w:r>
      <w:proofErr w:type="gramStart"/>
      <w:r w:rsidRPr="009B3829">
        <w:rPr>
          <w:rFonts w:ascii="Arial" w:hAnsi="Arial" w:cs="Arial"/>
          <w:sz w:val="24"/>
          <w:szCs w:val="24"/>
        </w:rPr>
        <w:t>as a result of</w:t>
      </w:r>
      <w:proofErr w:type="gramEnd"/>
      <w:r w:rsidRPr="009B3829">
        <w:rPr>
          <w:rFonts w:ascii="Arial" w:hAnsi="Arial" w:cs="Arial"/>
          <w:sz w:val="24"/>
          <w:szCs w:val="24"/>
        </w:rPr>
        <w:t xml:space="preserve"> the inspection to be unsafe </w:t>
      </w:r>
      <w:r w:rsidR="002E02BC" w:rsidRPr="009B3829">
        <w:rPr>
          <w:rFonts w:ascii="Arial" w:hAnsi="Arial" w:cs="Arial"/>
          <w:sz w:val="24"/>
          <w:szCs w:val="24"/>
        </w:rPr>
        <w:t>must</w:t>
      </w:r>
      <w:r w:rsidRPr="009B3829">
        <w:rPr>
          <w:rFonts w:ascii="Arial" w:hAnsi="Arial" w:cs="Arial"/>
          <w:sz w:val="24"/>
          <w:szCs w:val="24"/>
        </w:rPr>
        <w:t xml:space="preserve"> not thereafter be used to store or transfer hazardous waste.  A tank, its piping and valves must be tested at least annually to determine the thickness and corrosion rate utilizing a method approved by the Board</w:t>
      </w:r>
      <w:r w:rsidR="004367B8" w:rsidRPr="009B3829">
        <w:rPr>
          <w:rFonts w:ascii="Arial" w:hAnsi="Arial" w:cs="Arial"/>
          <w:sz w:val="24"/>
          <w:szCs w:val="24"/>
        </w:rPr>
        <w:t xml:space="preserve"> or </w:t>
      </w:r>
      <w:r w:rsidR="00DD42DB" w:rsidRPr="009B3829">
        <w:rPr>
          <w:rFonts w:ascii="Arial" w:hAnsi="Arial" w:cs="Arial"/>
          <w:sz w:val="24"/>
          <w:szCs w:val="24"/>
        </w:rPr>
        <w:t>Department</w:t>
      </w:r>
      <w:r w:rsidRPr="009B3829">
        <w:rPr>
          <w:rFonts w:ascii="Arial" w:hAnsi="Arial" w:cs="Arial"/>
          <w:sz w:val="24"/>
          <w:szCs w:val="24"/>
        </w:rPr>
        <w:t>.  In addition</w:t>
      </w:r>
      <w:r w:rsidR="001469E7" w:rsidRPr="009B3829">
        <w:rPr>
          <w:rFonts w:ascii="Arial" w:hAnsi="Arial" w:cs="Arial"/>
          <w:sz w:val="24"/>
          <w:szCs w:val="24"/>
        </w:rPr>
        <w:t>,</w:t>
      </w:r>
      <w:r w:rsidRPr="009B3829">
        <w:rPr>
          <w:rFonts w:ascii="Arial" w:hAnsi="Arial" w:cs="Arial"/>
          <w:sz w:val="24"/>
          <w:szCs w:val="24"/>
        </w:rPr>
        <w:t xml:space="preserve"> all piping valves must be internally inspected at least annually to determine fitness for use.  The date of the most recent inspection and testing of a tank must be painted in a prominent location on the tank.  Results of all tank and pipe testing </w:t>
      </w:r>
      <w:r w:rsidR="002E02BC" w:rsidRPr="009B3829">
        <w:rPr>
          <w:rFonts w:ascii="Arial" w:hAnsi="Arial" w:cs="Arial"/>
          <w:sz w:val="24"/>
          <w:szCs w:val="24"/>
        </w:rPr>
        <w:t>must</w:t>
      </w:r>
      <w:r w:rsidRPr="009B3829">
        <w:rPr>
          <w:rFonts w:ascii="Arial" w:hAnsi="Arial" w:cs="Arial"/>
          <w:sz w:val="24"/>
          <w:szCs w:val="24"/>
        </w:rPr>
        <w:t xml:space="preserve"> be submitted to the Department within 10 days of taking place.</w:t>
      </w:r>
    </w:p>
    <w:p w14:paraId="519D48A4" w14:textId="77777777" w:rsidR="00AB2919" w:rsidRPr="009B3829" w:rsidRDefault="00AB2919">
      <w:pPr>
        <w:pStyle w:val="RulesParagraph"/>
        <w:rPr>
          <w:rFonts w:ascii="Arial" w:hAnsi="Arial" w:cs="Arial"/>
          <w:sz w:val="24"/>
          <w:szCs w:val="24"/>
        </w:rPr>
      </w:pPr>
    </w:p>
    <w:p w14:paraId="19F891D3" w14:textId="42F2EBFA"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An underground tank that is not prohibited by Section 12</w:t>
      </w:r>
      <w:r w:rsidR="009E629D" w:rsidRPr="009B3829">
        <w:rPr>
          <w:rFonts w:ascii="Arial" w:hAnsi="Arial" w:cs="Arial"/>
          <w:sz w:val="24"/>
          <w:szCs w:val="24"/>
        </w:rPr>
        <w:t>(</w:t>
      </w:r>
      <w:r w:rsidRPr="009B3829">
        <w:rPr>
          <w:rFonts w:ascii="Arial" w:hAnsi="Arial" w:cs="Arial"/>
          <w:sz w:val="24"/>
          <w:szCs w:val="24"/>
        </w:rPr>
        <w:t>A</w:t>
      </w:r>
      <w:r w:rsidR="009E629D" w:rsidRPr="009B3829">
        <w:rPr>
          <w:rFonts w:ascii="Arial" w:hAnsi="Arial" w:cs="Arial"/>
          <w:sz w:val="24"/>
          <w:szCs w:val="24"/>
        </w:rPr>
        <w:t>)</w:t>
      </w:r>
      <w:r w:rsidRPr="009B3829">
        <w:rPr>
          <w:rFonts w:ascii="Arial" w:hAnsi="Arial" w:cs="Arial"/>
          <w:sz w:val="24"/>
          <w:szCs w:val="24"/>
        </w:rPr>
        <w:t xml:space="preserve">(2) of this </w:t>
      </w:r>
      <w:r w:rsidR="009E629D" w:rsidRPr="009B3829">
        <w:rPr>
          <w:rFonts w:ascii="Arial" w:hAnsi="Arial" w:cs="Arial"/>
          <w:sz w:val="24"/>
          <w:szCs w:val="24"/>
        </w:rPr>
        <w:t xml:space="preserve">Chapter </w:t>
      </w:r>
      <w:r w:rsidRPr="009B3829">
        <w:rPr>
          <w:rFonts w:ascii="Arial" w:hAnsi="Arial" w:cs="Arial"/>
          <w:sz w:val="24"/>
          <w:szCs w:val="24"/>
        </w:rPr>
        <w:t>must be tested at least semi</w:t>
      </w:r>
      <w:r w:rsidRPr="009B3829">
        <w:rPr>
          <w:rFonts w:ascii="Arial" w:hAnsi="Arial" w:cs="Arial"/>
          <w:sz w:val="24"/>
          <w:szCs w:val="24"/>
        </w:rPr>
        <w:noBreakHyphen/>
        <w:t xml:space="preserve">annually by the method(s) recommended in </w:t>
      </w:r>
      <w:r w:rsidR="00BD172E" w:rsidRPr="009B3829">
        <w:rPr>
          <w:rFonts w:ascii="Arial" w:hAnsi="Arial" w:cs="Arial"/>
          <w:i/>
          <w:sz w:val="24"/>
          <w:szCs w:val="24"/>
        </w:rPr>
        <w:t>Rule for Underground Oil Storage Facilities</w:t>
      </w:r>
      <w:r w:rsidR="00BD172E" w:rsidRPr="009B3829">
        <w:rPr>
          <w:rFonts w:ascii="Arial" w:hAnsi="Arial" w:cs="Arial"/>
          <w:sz w:val="24"/>
          <w:szCs w:val="24"/>
        </w:rPr>
        <w:t xml:space="preserve">, </w:t>
      </w:r>
      <w:r w:rsidR="009E629D" w:rsidRPr="009B3829">
        <w:rPr>
          <w:rFonts w:ascii="Arial" w:hAnsi="Arial" w:cs="Arial"/>
          <w:sz w:val="24"/>
          <w:szCs w:val="24"/>
        </w:rPr>
        <w:t xml:space="preserve">06-096 C.M.R. ch. </w:t>
      </w:r>
      <w:r w:rsidRPr="009B3829">
        <w:rPr>
          <w:rFonts w:ascii="Arial" w:hAnsi="Arial" w:cs="Arial"/>
          <w:sz w:val="24"/>
          <w:szCs w:val="24"/>
        </w:rPr>
        <w:t xml:space="preserve">691.  An underground tank that fails the test or leaks </w:t>
      </w:r>
      <w:r w:rsidR="009E629D" w:rsidRPr="009B3829">
        <w:rPr>
          <w:rFonts w:ascii="Arial" w:hAnsi="Arial" w:cs="Arial"/>
          <w:sz w:val="24"/>
          <w:szCs w:val="24"/>
        </w:rPr>
        <w:t>must</w:t>
      </w:r>
      <w:r w:rsidRPr="009B3829">
        <w:rPr>
          <w:rFonts w:ascii="Arial" w:hAnsi="Arial" w:cs="Arial"/>
          <w:sz w:val="24"/>
          <w:szCs w:val="24"/>
        </w:rPr>
        <w:t xml:space="preserve"> be removed and may not be replaced.  Underground hazardous waste storage systems (tanks and piping) </w:t>
      </w:r>
      <w:r w:rsidRPr="009B3829">
        <w:rPr>
          <w:rFonts w:ascii="Arial" w:hAnsi="Arial" w:cs="Arial"/>
          <w:sz w:val="24"/>
          <w:szCs w:val="24"/>
        </w:rPr>
        <w:lastRenderedPageBreak/>
        <w:t xml:space="preserve">with secondary containment, and continuous interstitial space monitoring, need not be tested annually except to </w:t>
      </w:r>
      <w:r w:rsidR="00FD470F" w:rsidRPr="009B3829">
        <w:rPr>
          <w:rFonts w:ascii="Arial" w:hAnsi="Arial" w:cs="Arial"/>
          <w:sz w:val="24"/>
          <w:szCs w:val="24"/>
        </w:rPr>
        <w:t>e</w:t>
      </w:r>
      <w:r w:rsidRPr="009B3829">
        <w:rPr>
          <w:rFonts w:ascii="Arial" w:hAnsi="Arial" w:cs="Arial"/>
          <w:sz w:val="24"/>
          <w:szCs w:val="24"/>
        </w:rPr>
        <w:t xml:space="preserve">nsure that the leak detection equipment is operating properly in accordance with the testing and calibration requirements of </w:t>
      </w:r>
      <w:r w:rsidR="00BA5740" w:rsidRPr="009B3829">
        <w:rPr>
          <w:rFonts w:ascii="Arial" w:hAnsi="Arial" w:cs="Arial"/>
          <w:sz w:val="24"/>
          <w:szCs w:val="24"/>
        </w:rPr>
        <w:t xml:space="preserve">06-096 C.M.R. ch. </w:t>
      </w:r>
      <w:r w:rsidRPr="009B3829">
        <w:rPr>
          <w:rFonts w:ascii="Arial" w:hAnsi="Arial" w:cs="Arial"/>
          <w:sz w:val="24"/>
          <w:szCs w:val="24"/>
        </w:rPr>
        <w:t xml:space="preserve">691, </w:t>
      </w:r>
      <w:r w:rsidR="00BA5740" w:rsidRPr="009B3829">
        <w:rPr>
          <w:rFonts w:ascii="Arial" w:hAnsi="Arial" w:cs="Arial"/>
          <w:sz w:val="24"/>
          <w:szCs w:val="24"/>
        </w:rPr>
        <w:t>§</w:t>
      </w:r>
      <w:r w:rsidRPr="009B3829">
        <w:rPr>
          <w:rFonts w:ascii="Arial" w:hAnsi="Arial" w:cs="Arial"/>
          <w:sz w:val="24"/>
          <w:szCs w:val="24"/>
        </w:rPr>
        <w:t xml:space="preserve"> 7(C)2.</w:t>
      </w:r>
    </w:p>
    <w:p w14:paraId="6FFF01BF" w14:textId="77777777" w:rsidR="00AB2919" w:rsidRPr="009B3829" w:rsidRDefault="00AB2919">
      <w:pPr>
        <w:pStyle w:val="RulesParagraph"/>
        <w:rPr>
          <w:rFonts w:ascii="Arial" w:hAnsi="Arial" w:cs="Arial"/>
          <w:sz w:val="24"/>
          <w:szCs w:val="24"/>
        </w:rPr>
      </w:pPr>
    </w:p>
    <w:p w14:paraId="24F30223" w14:textId="17B6DC0A"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Hazardous waste must not be stored in containers or tanks which are rusted, bulging or leaking.  The </w:t>
      </w:r>
      <w:r w:rsidR="00210FFC" w:rsidRPr="009B3829">
        <w:rPr>
          <w:rFonts w:ascii="Arial" w:hAnsi="Arial" w:cs="Arial"/>
          <w:sz w:val="24"/>
          <w:szCs w:val="24"/>
        </w:rPr>
        <w:t xml:space="preserve">facility must comply with the </w:t>
      </w:r>
      <w:r w:rsidR="00C95F33" w:rsidRPr="009B3829">
        <w:rPr>
          <w:rFonts w:ascii="Arial" w:hAnsi="Arial" w:cs="Arial"/>
          <w:sz w:val="24"/>
          <w:szCs w:val="24"/>
        </w:rPr>
        <w:t xml:space="preserve">container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bookmarkStart w:id="56" w:name="_Hlk65074205"/>
      <w:r w:rsidR="00A711CB" w:rsidRPr="009B3829">
        <w:rPr>
          <w:rFonts w:ascii="Arial" w:hAnsi="Arial" w:cs="Arial"/>
          <w:sz w:val="24"/>
          <w:szCs w:val="24"/>
        </w:rPr>
        <w:t xml:space="preserve">§ </w:t>
      </w:r>
      <w:r w:rsidRPr="009B3829">
        <w:rPr>
          <w:rFonts w:ascii="Arial" w:hAnsi="Arial" w:cs="Arial"/>
          <w:sz w:val="24"/>
          <w:szCs w:val="24"/>
        </w:rPr>
        <w:t>264</w:t>
      </w:r>
      <w:bookmarkEnd w:id="56"/>
      <w:r w:rsidRPr="009B3829">
        <w:rPr>
          <w:rFonts w:ascii="Arial" w:hAnsi="Arial" w:cs="Arial"/>
          <w:sz w:val="24"/>
          <w:szCs w:val="24"/>
        </w:rPr>
        <w:t>.171</w:t>
      </w:r>
      <w:r w:rsidR="00C95F33" w:rsidRPr="009B3829">
        <w:rPr>
          <w:rFonts w:ascii="Arial" w:hAnsi="Arial" w:cs="Arial"/>
          <w:sz w:val="24"/>
          <w:szCs w:val="24"/>
        </w:rPr>
        <w:t xml:space="preserve"> and the tank requirements of 40 C.F.R § 264.191</w:t>
      </w:r>
      <w:r w:rsidRPr="009B3829">
        <w:rPr>
          <w:rFonts w:ascii="Arial" w:hAnsi="Arial" w:cs="Arial"/>
          <w:sz w:val="24"/>
          <w:szCs w:val="24"/>
        </w:rPr>
        <w:t>.</w:t>
      </w:r>
    </w:p>
    <w:p w14:paraId="19A5B509" w14:textId="77777777" w:rsidR="00AB2919" w:rsidRPr="009B3829" w:rsidRDefault="00AB2919" w:rsidP="00C41027">
      <w:pPr>
        <w:pStyle w:val="RulesParagraph"/>
        <w:jc w:val="left"/>
        <w:rPr>
          <w:rFonts w:ascii="Arial" w:hAnsi="Arial" w:cs="Arial"/>
          <w:sz w:val="24"/>
          <w:szCs w:val="24"/>
        </w:rPr>
      </w:pPr>
    </w:p>
    <w:p w14:paraId="051ED637" w14:textId="4429078E"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Containers or tanks must be compatible with the type of waste stored therein.  The </w:t>
      </w:r>
      <w:r w:rsidR="000763AE" w:rsidRPr="009B3829">
        <w:rPr>
          <w:rFonts w:ascii="Arial" w:hAnsi="Arial" w:cs="Arial"/>
          <w:sz w:val="24"/>
          <w:szCs w:val="24"/>
        </w:rPr>
        <w:t xml:space="preserve">facility must comply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264.172 and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264.194(a).</w:t>
      </w:r>
    </w:p>
    <w:p w14:paraId="0B0CBB73" w14:textId="77777777" w:rsidR="00AB2919" w:rsidRPr="009B3829" w:rsidRDefault="00AB2919" w:rsidP="00C41027">
      <w:pPr>
        <w:pStyle w:val="RulesParagraph"/>
        <w:jc w:val="left"/>
        <w:rPr>
          <w:rFonts w:ascii="Arial" w:hAnsi="Arial" w:cs="Arial"/>
          <w:sz w:val="24"/>
          <w:szCs w:val="24"/>
        </w:rPr>
      </w:pPr>
    </w:p>
    <w:p w14:paraId="027FD87D"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Containers or tanks used to store hazardous waste must not be used to store foodstuffs or animal feed or any substance likely to </w:t>
      </w:r>
      <w:proofErr w:type="gramStart"/>
      <w:r w:rsidRPr="009B3829">
        <w:rPr>
          <w:rFonts w:ascii="Arial" w:hAnsi="Arial" w:cs="Arial"/>
          <w:sz w:val="24"/>
          <w:szCs w:val="24"/>
        </w:rPr>
        <w:t>come into contact with</w:t>
      </w:r>
      <w:proofErr w:type="gramEnd"/>
      <w:r w:rsidRPr="009B3829">
        <w:rPr>
          <w:rFonts w:ascii="Arial" w:hAnsi="Arial" w:cs="Arial"/>
          <w:sz w:val="24"/>
          <w:szCs w:val="24"/>
        </w:rPr>
        <w:t xml:space="preserve"> foodstuffs or animal feed.</w:t>
      </w:r>
    </w:p>
    <w:p w14:paraId="7DA0DF3D" w14:textId="77777777" w:rsidR="00AB2919" w:rsidRPr="009B3829" w:rsidRDefault="00AB2919" w:rsidP="00C41027">
      <w:pPr>
        <w:pStyle w:val="RulesParagraph"/>
        <w:jc w:val="left"/>
        <w:rPr>
          <w:rFonts w:ascii="Arial" w:hAnsi="Arial" w:cs="Arial"/>
          <w:sz w:val="24"/>
          <w:szCs w:val="24"/>
        </w:rPr>
      </w:pPr>
    </w:p>
    <w:p w14:paraId="1FA13155" w14:textId="0C14EB3C"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 xml:space="preserve">Containers or tanks holding incompatible hazardous </w:t>
      </w:r>
      <w:proofErr w:type="gramStart"/>
      <w:r w:rsidRPr="009B3829">
        <w:rPr>
          <w:rFonts w:ascii="Arial" w:hAnsi="Arial" w:cs="Arial"/>
          <w:sz w:val="24"/>
          <w:szCs w:val="24"/>
        </w:rPr>
        <w:t>wastes</w:t>
      </w:r>
      <w:proofErr w:type="gramEnd"/>
      <w:r w:rsidRPr="009B3829">
        <w:rPr>
          <w:rFonts w:ascii="Arial" w:hAnsi="Arial" w:cs="Arial"/>
          <w:sz w:val="24"/>
          <w:szCs w:val="24"/>
        </w:rPr>
        <w:t xml:space="preserve"> must not be stored in the same enclosure, building or structure unless they are segregated in a manner that prevents the wastes from </w:t>
      </w:r>
      <w:proofErr w:type="gramStart"/>
      <w:r w:rsidRPr="009B3829">
        <w:rPr>
          <w:rFonts w:ascii="Arial" w:hAnsi="Arial" w:cs="Arial"/>
          <w:sz w:val="24"/>
          <w:szCs w:val="24"/>
        </w:rPr>
        <w:t>coming into contact with</w:t>
      </w:r>
      <w:proofErr w:type="gramEnd"/>
      <w:r w:rsidRPr="009B3829">
        <w:rPr>
          <w:rFonts w:ascii="Arial" w:hAnsi="Arial" w:cs="Arial"/>
          <w:sz w:val="24"/>
          <w:szCs w:val="24"/>
        </w:rPr>
        <w:t xml:space="preserve"> one another under any circumstances, including leakage or failure of a container or tank.  The </w:t>
      </w:r>
      <w:r w:rsidR="00244013" w:rsidRPr="009B3829">
        <w:rPr>
          <w:rFonts w:ascii="Arial" w:hAnsi="Arial" w:cs="Arial"/>
          <w:sz w:val="24"/>
          <w:szCs w:val="24"/>
        </w:rPr>
        <w:t>facility must comp</w:t>
      </w:r>
      <w:r w:rsidR="00A14243" w:rsidRPr="009B3829">
        <w:rPr>
          <w:rFonts w:ascii="Arial" w:hAnsi="Arial" w:cs="Arial"/>
          <w:sz w:val="24"/>
          <w:szCs w:val="24"/>
        </w:rPr>
        <w:t>l</w:t>
      </w:r>
      <w:r w:rsidR="00244013" w:rsidRPr="009B3829">
        <w:rPr>
          <w:rFonts w:ascii="Arial" w:hAnsi="Arial" w:cs="Arial"/>
          <w:sz w:val="24"/>
          <w:szCs w:val="24"/>
        </w:rPr>
        <w:t xml:space="preserve">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 xml:space="preserve">264.177 and 264.199, </w:t>
      </w:r>
      <w:r w:rsidR="00555425" w:rsidRPr="009B3829">
        <w:rPr>
          <w:rFonts w:ascii="Arial" w:hAnsi="Arial" w:cs="Arial"/>
          <w:sz w:val="24"/>
          <w:szCs w:val="24"/>
        </w:rPr>
        <w:t>except</w:t>
      </w:r>
      <w:r w:rsidRPr="009B3829">
        <w:rPr>
          <w:rFonts w:ascii="Arial" w:hAnsi="Arial" w:cs="Arial"/>
          <w:sz w:val="24"/>
          <w:szCs w:val="24"/>
        </w:rPr>
        <w:t xml:space="preserve"> that the references to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264.17(b) shall mean Section 6(C)(</w:t>
      </w:r>
      <w:r w:rsidR="00041934" w:rsidRPr="009B3829">
        <w:rPr>
          <w:rFonts w:ascii="Arial" w:hAnsi="Arial" w:cs="Arial"/>
          <w:sz w:val="24"/>
          <w:szCs w:val="24"/>
        </w:rPr>
        <w:t>8</w:t>
      </w:r>
      <w:r w:rsidRPr="009B3829">
        <w:rPr>
          <w:rFonts w:ascii="Arial" w:hAnsi="Arial" w:cs="Arial"/>
          <w:sz w:val="24"/>
          <w:szCs w:val="24"/>
        </w:rPr>
        <w:t xml:space="preserve">) </w:t>
      </w:r>
      <w:r w:rsidR="0097659D" w:rsidRPr="009B3829">
        <w:rPr>
          <w:rFonts w:ascii="Arial" w:hAnsi="Arial" w:cs="Arial"/>
          <w:sz w:val="24"/>
          <w:szCs w:val="24"/>
        </w:rPr>
        <w:t>of this Chapter.</w:t>
      </w:r>
    </w:p>
    <w:p w14:paraId="05EE5257" w14:textId="77777777" w:rsidR="00AB2919" w:rsidRPr="009B3829" w:rsidRDefault="00AB2919">
      <w:pPr>
        <w:spacing w:line="240" w:lineRule="atLeast"/>
        <w:ind w:left="1080" w:hanging="360"/>
        <w:rPr>
          <w:rFonts w:ascii="Arial" w:hAnsi="Arial" w:cs="Arial"/>
          <w:sz w:val="24"/>
          <w:szCs w:val="24"/>
        </w:rPr>
      </w:pPr>
    </w:p>
    <w:p w14:paraId="22D97985"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All hazardous waste containers must be stored in a manner that allows access for inspection and for remedial action if any container is found to be rusting, bulging or leaking or waste is spilled or discharged.  In any event:</w:t>
      </w:r>
    </w:p>
    <w:p w14:paraId="0C17B9B6" w14:textId="77777777" w:rsidR="00AB2919" w:rsidRPr="009B3829" w:rsidRDefault="00AB2919">
      <w:pPr>
        <w:spacing w:line="240" w:lineRule="atLeast"/>
        <w:ind w:left="1080" w:hanging="360"/>
        <w:rPr>
          <w:rFonts w:ascii="Arial" w:hAnsi="Arial" w:cs="Arial"/>
          <w:sz w:val="24"/>
          <w:szCs w:val="24"/>
        </w:rPr>
      </w:pPr>
    </w:p>
    <w:p w14:paraId="053C3F28" w14:textId="1210290C"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Containers with a capacity of </w:t>
      </w:r>
      <w:r w:rsidR="0086377B" w:rsidRPr="009B3829">
        <w:rPr>
          <w:rFonts w:ascii="Arial" w:hAnsi="Arial" w:cs="Arial"/>
          <w:sz w:val="24"/>
          <w:szCs w:val="24"/>
        </w:rPr>
        <w:t>1</w:t>
      </w:r>
      <w:r w:rsidRPr="009B3829">
        <w:rPr>
          <w:rFonts w:ascii="Arial" w:hAnsi="Arial" w:cs="Arial"/>
          <w:sz w:val="24"/>
          <w:szCs w:val="24"/>
        </w:rPr>
        <w:t xml:space="preserve">0 gallons or more must not be stacked in rows </w:t>
      </w:r>
      <w:proofErr w:type="gramStart"/>
      <w:r w:rsidRPr="009B3829">
        <w:rPr>
          <w:rFonts w:ascii="Arial" w:hAnsi="Arial" w:cs="Arial"/>
          <w:sz w:val="24"/>
          <w:szCs w:val="24"/>
        </w:rPr>
        <w:t>in excess of</w:t>
      </w:r>
      <w:proofErr w:type="gramEnd"/>
      <w:r w:rsidRPr="009B3829">
        <w:rPr>
          <w:rFonts w:ascii="Arial" w:hAnsi="Arial" w:cs="Arial"/>
          <w:sz w:val="24"/>
          <w:szCs w:val="24"/>
        </w:rPr>
        <w:t xml:space="preserve"> </w:t>
      </w:r>
      <w:r w:rsidR="007C1016" w:rsidRPr="009B3829">
        <w:rPr>
          <w:rFonts w:ascii="Arial" w:hAnsi="Arial" w:cs="Arial"/>
          <w:sz w:val="24"/>
          <w:szCs w:val="24"/>
        </w:rPr>
        <w:t xml:space="preserve">four </w:t>
      </w:r>
      <w:r w:rsidRPr="009B3829">
        <w:rPr>
          <w:rFonts w:ascii="Arial" w:hAnsi="Arial" w:cs="Arial"/>
          <w:sz w:val="24"/>
          <w:szCs w:val="24"/>
        </w:rPr>
        <w:t xml:space="preserve">wide and </w:t>
      </w:r>
      <w:r w:rsidR="007C1016" w:rsidRPr="009B3829">
        <w:rPr>
          <w:rFonts w:ascii="Arial" w:hAnsi="Arial" w:cs="Arial"/>
          <w:sz w:val="24"/>
          <w:szCs w:val="24"/>
        </w:rPr>
        <w:t xml:space="preserve">two </w:t>
      </w:r>
      <w:r w:rsidRPr="009B3829">
        <w:rPr>
          <w:rFonts w:ascii="Arial" w:hAnsi="Arial" w:cs="Arial"/>
          <w:sz w:val="24"/>
          <w:szCs w:val="24"/>
        </w:rPr>
        <w:t>high.</w:t>
      </w:r>
    </w:p>
    <w:p w14:paraId="734F924F" w14:textId="77777777" w:rsidR="00AB2919" w:rsidRPr="009B3829" w:rsidRDefault="00AB2919" w:rsidP="00C41027">
      <w:pPr>
        <w:pStyle w:val="RulesSub-Paragraph"/>
        <w:jc w:val="left"/>
        <w:rPr>
          <w:rFonts w:ascii="Arial" w:hAnsi="Arial" w:cs="Arial"/>
          <w:sz w:val="24"/>
          <w:szCs w:val="24"/>
        </w:rPr>
      </w:pPr>
    </w:p>
    <w:p w14:paraId="4EACC40E" w14:textId="110377A5"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 xml:space="preserve">Aisle space between rows of containers must be </w:t>
      </w:r>
      <w:r w:rsidR="006F1467" w:rsidRPr="009B3829">
        <w:rPr>
          <w:rFonts w:ascii="Arial" w:hAnsi="Arial" w:cs="Arial"/>
          <w:sz w:val="24"/>
          <w:szCs w:val="24"/>
        </w:rPr>
        <w:t xml:space="preserve">at least 36 inches wide </w:t>
      </w:r>
      <w:r w:rsidR="00C52D65" w:rsidRPr="009B3829">
        <w:rPr>
          <w:rFonts w:ascii="Arial" w:hAnsi="Arial" w:cs="Arial"/>
          <w:sz w:val="24"/>
          <w:szCs w:val="24"/>
        </w:rPr>
        <w:t xml:space="preserve">and </w:t>
      </w:r>
      <w:r w:rsidRPr="009B3829">
        <w:rPr>
          <w:rFonts w:ascii="Arial" w:hAnsi="Arial" w:cs="Arial"/>
          <w:sz w:val="24"/>
          <w:szCs w:val="24"/>
        </w:rPr>
        <w:t>sufficient to allow the unobstructed movement of personnel, fire protection equipment, spill control equipment and decontamination equipment to any area of facility operation in any emergency.  Rows not exceeding a single container in width and two high may be stacked adjacent to walls or other components of the storage facility.</w:t>
      </w:r>
    </w:p>
    <w:p w14:paraId="54EA2187" w14:textId="77777777" w:rsidR="00AB2919" w:rsidRPr="009B3829" w:rsidRDefault="00AB2919">
      <w:pPr>
        <w:spacing w:line="240" w:lineRule="atLeast"/>
        <w:ind w:left="1440" w:hanging="360"/>
        <w:rPr>
          <w:rFonts w:ascii="Arial" w:hAnsi="Arial" w:cs="Arial"/>
          <w:sz w:val="24"/>
          <w:szCs w:val="24"/>
        </w:rPr>
      </w:pPr>
    </w:p>
    <w:p w14:paraId="35152D15" w14:textId="73907358"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(9)</w:t>
      </w:r>
      <w:r w:rsidRPr="009B3829">
        <w:rPr>
          <w:rFonts w:ascii="Arial" w:hAnsi="Arial" w:cs="Arial"/>
          <w:sz w:val="24"/>
          <w:szCs w:val="24"/>
        </w:rPr>
        <w:tab/>
        <w:t>Storage of hazardous waste in open containers or in open tanks not meeting the requirements of Section 12</w:t>
      </w:r>
      <w:r w:rsidR="0040092D" w:rsidRPr="009B3829">
        <w:rPr>
          <w:rFonts w:ascii="Arial" w:hAnsi="Arial" w:cs="Arial"/>
          <w:sz w:val="24"/>
          <w:szCs w:val="24"/>
        </w:rPr>
        <w:t>(</w:t>
      </w:r>
      <w:r w:rsidRPr="009B3829">
        <w:rPr>
          <w:rFonts w:ascii="Arial" w:hAnsi="Arial" w:cs="Arial"/>
          <w:sz w:val="24"/>
          <w:szCs w:val="24"/>
        </w:rPr>
        <w:t>B</w:t>
      </w:r>
      <w:r w:rsidR="0040092D" w:rsidRPr="009B3829">
        <w:rPr>
          <w:rFonts w:ascii="Arial" w:hAnsi="Arial" w:cs="Arial"/>
          <w:sz w:val="24"/>
          <w:szCs w:val="24"/>
        </w:rPr>
        <w:t>)</w:t>
      </w:r>
      <w:r w:rsidRPr="009B3829">
        <w:rPr>
          <w:rFonts w:ascii="Arial" w:hAnsi="Arial" w:cs="Arial"/>
          <w:sz w:val="24"/>
          <w:szCs w:val="24"/>
        </w:rPr>
        <w:t>(</w:t>
      </w:r>
      <w:proofErr w:type="gramStart"/>
      <w:r w:rsidRPr="009B3829">
        <w:rPr>
          <w:rFonts w:ascii="Arial" w:hAnsi="Arial" w:cs="Arial"/>
          <w:sz w:val="24"/>
          <w:szCs w:val="24"/>
        </w:rPr>
        <w:t>5)</w:t>
      </w:r>
      <w:r w:rsidRPr="009B3829">
        <w:rPr>
          <w:rFonts w:ascii="Arial" w:hAnsi="Arial" w:cs="Arial"/>
          <w:sz w:val="24"/>
          <w:szCs w:val="24"/>
        </w:rPr>
        <w:noBreakHyphen/>
      </w:r>
      <w:proofErr w:type="gramEnd"/>
      <w:r w:rsidRPr="009B3829">
        <w:rPr>
          <w:rFonts w:ascii="Arial" w:hAnsi="Arial" w:cs="Arial"/>
          <w:sz w:val="24"/>
          <w:szCs w:val="24"/>
        </w:rPr>
        <w:t xml:space="preserve">(7) </w:t>
      </w:r>
      <w:r w:rsidR="0040092D" w:rsidRPr="009B3829">
        <w:rPr>
          <w:rFonts w:ascii="Arial" w:hAnsi="Arial" w:cs="Arial"/>
          <w:sz w:val="24"/>
          <w:szCs w:val="24"/>
        </w:rPr>
        <w:t xml:space="preserve">of this Chapter </w:t>
      </w:r>
      <w:r w:rsidRPr="009B3829">
        <w:rPr>
          <w:rFonts w:ascii="Arial" w:hAnsi="Arial" w:cs="Arial"/>
          <w:sz w:val="24"/>
          <w:szCs w:val="24"/>
        </w:rPr>
        <w:t xml:space="preserve">is prohibited.  The </w:t>
      </w:r>
      <w:r w:rsidR="008548F6" w:rsidRPr="009B3829">
        <w:rPr>
          <w:rFonts w:ascii="Arial" w:hAnsi="Arial" w:cs="Arial"/>
          <w:sz w:val="24"/>
          <w:szCs w:val="24"/>
        </w:rPr>
        <w:t xml:space="preserve">facility must comply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996DA0" w:rsidRPr="009B3829">
        <w:rPr>
          <w:rFonts w:ascii="Arial" w:hAnsi="Arial" w:cs="Arial"/>
          <w:sz w:val="24"/>
          <w:szCs w:val="24"/>
        </w:rPr>
        <w:t xml:space="preserve">§§ </w:t>
      </w:r>
      <w:r w:rsidRPr="009B3829">
        <w:rPr>
          <w:rFonts w:ascii="Arial" w:hAnsi="Arial" w:cs="Arial"/>
          <w:sz w:val="24"/>
          <w:szCs w:val="24"/>
        </w:rPr>
        <w:t>264.173</w:t>
      </w:r>
      <w:r w:rsidR="007A0AB9" w:rsidRPr="009B3829">
        <w:rPr>
          <w:rFonts w:ascii="Arial" w:hAnsi="Arial" w:cs="Arial"/>
          <w:sz w:val="24"/>
          <w:szCs w:val="24"/>
        </w:rPr>
        <w:t xml:space="preserve">, </w:t>
      </w:r>
      <w:r w:rsidR="007A62F9" w:rsidRPr="009B3829">
        <w:rPr>
          <w:rFonts w:ascii="Arial" w:hAnsi="Arial" w:cs="Arial"/>
          <w:sz w:val="24"/>
          <w:szCs w:val="24"/>
        </w:rPr>
        <w:t>264.179,</w:t>
      </w:r>
      <w:r w:rsidRPr="009B3829">
        <w:rPr>
          <w:rFonts w:ascii="Arial" w:hAnsi="Arial" w:cs="Arial"/>
          <w:sz w:val="24"/>
          <w:szCs w:val="24"/>
        </w:rPr>
        <w:t xml:space="preserve"> 264.194(b)</w:t>
      </w:r>
      <w:r w:rsidR="007C6F2E" w:rsidRPr="009B3829">
        <w:rPr>
          <w:rFonts w:ascii="Arial" w:hAnsi="Arial" w:cs="Arial"/>
          <w:sz w:val="24"/>
          <w:szCs w:val="24"/>
        </w:rPr>
        <w:t>,</w:t>
      </w:r>
      <w:r w:rsidRPr="009B3829">
        <w:rPr>
          <w:rFonts w:ascii="Arial" w:hAnsi="Arial" w:cs="Arial"/>
          <w:sz w:val="24"/>
          <w:szCs w:val="24"/>
        </w:rPr>
        <w:t xml:space="preserve"> </w:t>
      </w:r>
      <w:r w:rsidR="007C6F2E" w:rsidRPr="009B3829">
        <w:rPr>
          <w:rFonts w:ascii="Arial" w:hAnsi="Arial" w:cs="Arial"/>
          <w:sz w:val="24"/>
          <w:szCs w:val="24"/>
        </w:rPr>
        <w:t>264</w:t>
      </w:r>
      <w:r w:rsidR="00A4317C" w:rsidRPr="009B3829">
        <w:rPr>
          <w:rFonts w:ascii="Arial" w:hAnsi="Arial" w:cs="Arial"/>
          <w:sz w:val="24"/>
          <w:szCs w:val="24"/>
        </w:rPr>
        <w:t>.194</w:t>
      </w:r>
      <w:r w:rsidRPr="009B3829">
        <w:rPr>
          <w:rFonts w:ascii="Arial" w:hAnsi="Arial" w:cs="Arial"/>
          <w:sz w:val="24"/>
          <w:szCs w:val="24"/>
        </w:rPr>
        <w:t>(c)</w:t>
      </w:r>
      <w:r w:rsidR="007A62F9" w:rsidRPr="009B3829">
        <w:rPr>
          <w:rFonts w:ascii="Arial" w:hAnsi="Arial" w:cs="Arial"/>
          <w:sz w:val="24"/>
          <w:szCs w:val="24"/>
        </w:rPr>
        <w:t xml:space="preserve">, and </w:t>
      </w:r>
      <w:r w:rsidR="002C4F32" w:rsidRPr="009B3829">
        <w:rPr>
          <w:rFonts w:ascii="Arial" w:hAnsi="Arial" w:cs="Arial"/>
          <w:sz w:val="24"/>
          <w:szCs w:val="24"/>
        </w:rPr>
        <w:t>264.200</w:t>
      </w:r>
      <w:r w:rsidR="006C0F85" w:rsidRPr="009B3829">
        <w:rPr>
          <w:rFonts w:ascii="Arial" w:hAnsi="Arial" w:cs="Arial"/>
          <w:sz w:val="24"/>
          <w:szCs w:val="24"/>
        </w:rPr>
        <w:t>,</w:t>
      </w:r>
      <w:r w:rsidR="002C4F32" w:rsidRPr="009B3829">
        <w:rPr>
          <w:rFonts w:ascii="Arial" w:hAnsi="Arial" w:cs="Arial"/>
          <w:sz w:val="24"/>
          <w:szCs w:val="24"/>
        </w:rPr>
        <w:t xml:space="preserve"> </w:t>
      </w:r>
      <w:r w:rsidR="00CE308B"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264.196 shall mean </w:t>
      </w:r>
      <w:r w:rsidR="004323EC" w:rsidRPr="009B3829">
        <w:rPr>
          <w:rFonts w:ascii="Arial" w:hAnsi="Arial" w:cs="Arial"/>
          <w:sz w:val="24"/>
          <w:szCs w:val="24"/>
        </w:rPr>
        <w:t>S</w:t>
      </w:r>
      <w:r w:rsidRPr="009B3829">
        <w:rPr>
          <w:rFonts w:ascii="Arial" w:hAnsi="Arial" w:cs="Arial"/>
          <w:sz w:val="24"/>
          <w:szCs w:val="24"/>
        </w:rPr>
        <w:t xml:space="preserve">ection </w:t>
      </w:r>
      <w:r w:rsidR="00A94537" w:rsidRPr="009B3829">
        <w:rPr>
          <w:rFonts w:ascii="Arial" w:hAnsi="Arial" w:cs="Arial"/>
          <w:sz w:val="24"/>
          <w:szCs w:val="24"/>
        </w:rPr>
        <w:t>12</w:t>
      </w:r>
      <w:r w:rsidRPr="009B3829">
        <w:rPr>
          <w:rFonts w:ascii="Arial" w:hAnsi="Arial" w:cs="Arial"/>
          <w:sz w:val="24"/>
          <w:szCs w:val="24"/>
        </w:rPr>
        <w:t xml:space="preserve">(E) </w:t>
      </w:r>
      <w:r w:rsidR="00A14243" w:rsidRPr="009B3829">
        <w:rPr>
          <w:rFonts w:ascii="Arial" w:hAnsi="Arial" w:cs="Arial"/>
          <w:sz w:val="24"/>
          <w:szCs w:val="24"/>
        </w:rPr>
        <w:t>of this Chapter</w:t>
      </w:r>
      <w:r w:rsidRPr="009B3829">
        <w:rPr>
          <w:rFonts w:ascii="Arial" w:hAnsi="Arial" w:cs="Arial"/>
          <w:sz w:val="24"/>
          <w:szCs w:val="24"/>
        </w:rPr>
        <w:t>.</w:t>
      </w:r>
    </w:p>
    <w:p w14:paraId="086F4DD5" w14:textId="77777777" w:rsidR="00AB2919" w:rsidRPr="009B3829" w:rsidRDefault="00AB2919" w:rsidP="00C41027">
      <w:pPr>
        <w:pStyle w:val="RulesParagraph"/>
        <w:jc w:val="left"/>
        <w:rPr>
          <w:rFonts w:ascii="Arial" w:hAnsi="Arial" w:cs="Arial"/>
          <w:sz w:val="24"/>
          <w:szCs w:val="24"/>
        </w:rPr>
      </w:pPr>
    </w:p>
    <w:p w14:paraId="310997A2" w14:textId="07A5E4D1" w:rsidR="00AB2919" w:rsidRPr="009B3829" w:rsidRDefault="00AB2919" w:rsidP="00C41027">
      <w:pPr>
        <w:pStyle w:val="RulesParagraph"/>
        <w:ind w:left="1170" w:hanging="450"/>
        <w:jc w:val="left"/>
        <w:rPr>
          <w:rFonts w:ascii="Arial" w:hAnsi="Arial" w:cs="Arial"/>
          <w:sz w:val="24"/>
          <w:szCs w:val="24"/>
        </w:rPr>
      </w:pPr>
      <w:r w:rsidRPr="009B3829">
        <w:rPr>
          <w:rFonts w:ascii="Arial" w:hAnsi="Arial" w:cs="Arial"/>
          <w:sz w:val="24"/>
          <w:szCs w:val="24"/>
        </w:rPr>
        <w:lastRenderedPageBreak/>
        <w:t>(10) Wastes not already so labeled must, on arrival at the facility, be clearly and permanently labeled with the words "Hazardous Waste" and labeled to identify type of waste, generator and date of arrival.</w:t>
      </w:r>
    </w:p>
    <w:p w14:paraId="580ADE9E" w14:textId="77777777" w:rsidR="00AB2919" w:rsidRPr="009B3829" w:rsidRDefault="00AB2919" w:rsidP="00C41027">
      <w:pPr>
        <w:pStyle w:val="RulesParagraph"/>
        <w:jc w:val="left"/>
        <w:rPr>
          <w:rFonts w:ascii="Arial" w:hAnsi="Arial" w:cs="Arial"/>
          <w:sz w:val="24"/>
          <w:szCs w:val="24"/>
        </w:rPr>
      </w:pPr>
    </w:p>
    <w:p w14:paraId="340B3927" w14:textId="0247E47F" w:rsidR="00AB2919" w:rsidRPr="009B3829" w:rsidRDefault="00AB2919" w:rsidP="00C41027">
      <w:pPr>
        <w:pStyle w:val="RulesParagraph"/>
        <w:ind w:left="1170" w:hanging="450"/>
        <w:jc w:val="left"/>
        <w:rPr>
          <w:rFonts w:ascii="Arial" w:hAnsi="Arial" w:cs="Arial"/>
          <w:sz w:val="24"/>
          <w:szCs w:val="24"/>
        </w:rPr>
      </w:pPr>
      <w:r w:rsidRPr="009B3829">
        <w:rPr>
          <w:rFonts w:ascii="Arial" w:hAnsi="Arial" w:cs="Arial"/>
          <w:sz w:val="24"/>
          <w:szCs w:val="24"/>
        </w:rPr>
        <w:t xml:space="preserve">(11)  For any hazardous waste stored for longer than </w:t>
      </w:r>
      <w:r w:rsidR="003849F0" w:rsidRPr="009B3829">
        <w:rPr>
          <w:rFonts w:ascii="Arial" w:hAnsi="Arial" w:cs="Arial"/>
          <w:sz w:val="24"/>
          <w:szCs w:val="24"/>
        </w:rPr>
        <w:t>1</w:t>
      </w:r>
      <w:r w:rsidRPr="009B3829">
        <w:rPr>
          <w:rFonts w:ascii="Arial" w:hAnsi="Arial" w:cs="Arial"/>
          <w:sz w:val="24"/>
          <w:szCs w:val="24"/>
        </w:rPr>
        <w:t>80 days, the owner or operator of the facility must:</w:t>
      </w:r>
    </w:p>
    <w:p w14:paraId="2D9C5A45" w14:textId="77777777" w:rsidR="00AB2919" w:rsidRPr="009B3829" w:rsidRDefault="00AB2919" w:rsidP="00C41027">
      <w:pPr>
        <w:pStyle w:val="RulesParagraph"/>
        <w:jc w:val="left"/>
        <w:rPr>
          <w:rFonts w:ascii="Arial" w:hAnsi="Arial" w:cs="Arial"/>
          <w:sz w:val="24"/>
          <w:szCs w:val="24"/>
        </w:rPr>
      </w:pPr>
    </w:p>
    <w:p w14:paraId="623FDF62" w14:textId="234D8191"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Pay the fee as required by 38 M.R.S. </w:t>
      </w:r>
      <w:r w:rsidR="00705C2B" w:rsidRPr="009B3829">
        <w:rPr>
          <w:rFonts w:ascii="Arial" w:hAnsi="Arial" w:cs="Arial"/>
          <w:sz w:val="24"/>
          <w:szCs w:val="24"/>
        </w:rPr>
        <w:t>§</w:t>
      </w:r>
      <w:r w:rsidRPr="009B3829">
        <w:rPr>
          <w:rFonts w:ascii="Arial" w:hAnsi="Arial" w:cs="Arial"/>
          <w:sz w:val="24"/>
          <w:szCs w:val="24"/>
        </w:rPr>
        <w:t xml:space="preserve"> 1319</w:t>
      </w:r>
      <w:r w:rsidRPr="009B3829">
        <w:rPr>
          <w:rFonts w:ascii="Arial" w:hAnsi="Arial" w:cs="Arial"/>
          <w:sz w:val="24"/>
          <w:szCs w:val="24"/>
        </w:rPr>
        <w:noBreakHyphen/>
        <w:t>I;</w:t>
      </w:r>
    </w:p>
    <w:p w14:paraId="47699608" w14:textId="77777777" w:rsidR="00AB2919" w:rsidRPr="009B3829" w:rsidRDefault="00AB2919" w:rsidP="00C41027">
      <w:pPr>
        <w:pStyle w:val="RulesSub-Paragraph"/>
        <w:jc w:val="left"/>
        <w:rPr>
          <w:rFonts w:ascii="Arial" w:hAnsi="Arial" w:cs="Arial"/>
          <w:sz w:val="24"/>
          <w:szCs w:val="24"/>
        </w:rPr>
      </w:pPr>
    </w:p>
    <w:p w14:paraId="38AD8C2B" w14:textId="464437B2"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 xml:space="preserve">Prepare a written inventory of all </w:t>
      </w:r>
      <w:proofErr w:type="gramStart"/>
      <w:r w:rsidRPr="009B3829">
        <w:rPr>
          <w:rFonts w:ascii="Arial" w:hAnsi="Arial" w:cs="Arial"/>
          <w:sz w:val="24"/>
          <w:szCs w:val="24"/>
        </w:rPr>
        <w:t>wastes</w:t>
      </w:r>
      <w:proofErr w:type="gramEnd"/>
      <w:r w:rsidRPr="009B3829">
        <w:rPr>
          <w:rFonts w:ascii="Arial" w:hAnsi="Arial" w:cs="Arial"/>
          <w:sz w:val="24"/>
          <w:szCs w:val="24"/>
        </w:rPr>
        <w:t xml:space="preserve"> stored for </w:t>
      </w:r>
      <w:r w:rsidR="003C4ADC" w:rsidRPr="009B3829">
        <w:rPr>
          <w:rFonts w:ascii="Arial" w:hAnsi="Arial" w:cs="Arial"/>
          <w:sz w:val="24"/>
          <w:szCs w:val="24"/>
        </w:rPr>
        <w:t>1</w:t>
      </w:r>
      <w:r w:rsidRPr="009B3829">
        <w:rPr>
          <w:rFonts w:ascii="Arial" w:hAnsi="Arial" w:cs="Arial"/>
          <w:sz w:val="24"/>
          <w:szCs w:val="24"/>
        </w:rPr>
        <w:t>80 days and submit a copy to the Department on the 181st day, indicating when these wastes will be removed from storage for further handling and how they will be handled</w:t>
      </w:r>
      <w:r w:rsidR="009D14E9" w:rsidRPr="009B3829">
        <w:rPr>
          <w:rFonts w:ascii="Arial" w:hAnsi="Arial" w:cs="Arial"/>
          <w:sz w:val="24"/>
          <w:szCs w:val="24"/>
        </w:rPr>
        <w:t>; and</w:t>
      </w:r>
    </w:p>
    <w:p w14:paraId="74E73099" w14:textId="77777777" w:rsidR="00AB2919" w:rsidRPr="009B3829" w:rsidRDefault="00AB2919">
      <w:pPr>
        <w:pStyle w:val="RulesSub-Paragraph"/>
        <w:rPr>
          <w:rFonts w:ascii="Arial" w:hAnsi="Arial" w:cs="Arial"/>
          <w:sz w:val="24"/>
          <w:szCs w:val="24"/>
        </w:rPr>
      </w:pPr>
    </w:p>
    <w:p w14:paraId="64405BC2" w14:textId="77777777" w:rsidR="00AB2919" w:rsidRPr="009B3829" w:rsidRDefault="00AB2919">
      <w:pPr>
        <w:pStyle w:val="RulesSub-Paragraph"/>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Segregate and label these wastes with the date of the 180th day.</w:t>
      </w:r>
    </w:p>
    <w:p w14:paraId="140D1D30" w14:textId="77777777" w:rsidR="00AB2919" w:rsidRPr="009B3829" w:rsidRDefault="00AB2919">
      <w:pPr>
        <w:spacing w:line="240" w:lineRule="atLeast"/>
        <w:ind w:left="1440" w:hanging="360"/>
        <w:rPr>
          <w:rFonts w:ascii="Arial" w:hAnsi="Arial" w:cs="Arial"/>
          <w:sz w:val="24"/>
          <w:szCs w:val="24"/>
        </w:rPr>
      </w:pPr>
    </w:p>
    <w:p w14:paraId="562569A4" w14:textId="6886F827" w:rsidR="00AB2919" w:rsidRPr="009B3829" w:rsidRDefault="00AB2919" w:rsidP="00C41027">
      <w:pPr>
        <w:pStyle w:val="RulesParagraph"/>
        <w:ind w:left="1170" w:hanging="450"/>
        <w:jc w:val="left"/>
        <w:rPr>
          <w:rFonts w:ascii="Arial" w:hAnsi="Arial" w:cs="Arial"/>
          <w:sz w:val="24"/>
          <w:szCs w:val="24"/>
        </w:rPr>
      </w:pPr>
      <w:r w:rsidRPr="009B3829">
        <w:rPr>
          <w:rFonts w:ascii="Arial" w:hAnsi="Arial" w:cs="Arial"/>
          <w:sz w:val="24"/>
          <w:szCs w:val="24"/>
        </w:rPr>
        <w:t>(12)</w:t>
      </w:r>
      <w:r w:rsidR="002E7FBC" w:rsidRPr="009B3829">
        <w:rPr>
          <w:rFonts w:ascii="Arial" w:hAnsi="Arial" w:cs="Arial"/>
          <w:sz w:val="24"/>
          <w:szCs w:val="24"/>
        </w:rPr>
        <w:tab/>
      </w:r>
      <w:r w:rsidRPr="009B3829">
        <w:rPr>
          <w:rFonts w:ascii="Arial" w:hAnsi="Arial" w:cs="Arial"/>
          <w:sz w:val="24"/>
          <w:szCs w:val="24"/>
        </w:rPr>
        <w:t xml:space="preserve">The storage of any hazardous waste for longer than 360 days is prohibited unless the owner or operator of a storage facility applies for, in writing, and receives approval to do so from the Commissioner.  Any extension </w:t>
      </w:r>
      <w:r w:rsidR="00910B16" w:rsidRPr="009B3829">
        <w:rPr>
          <w:rFonts w:ascii="Arial" w:hAnsi="Arial" w:cs="Arial"/>
          <w:sz w:val="24"/>
          <w:szCs w:val="24"/>
        </w:rPr>
        <w:t>must</w:t>
      </w:r>
      <w:r w:rsidRPr="009B3829">
        <w:rPr>
          <w:rFonts w:ascii="Arial" w:hAnsi="Arial" w:cs="Arial"/>
          <w:sz w:val="24"/>
          <w:szCs w:val="24"/>
        </w:rPr>
        <w:t xml:space="preserve"> be for </w:t>
      </w:r>
      <w:proofErr w:type="gramStart"/>
      <w:r w:rsidRPr="009B3829">
        <w:rPr>
          <w:rFonts w:ascii="Arial" w:hAnsi="Arial" w:cs="Arial"/>
          <w:sz w:val="24"/>
          <w:szCs w:val="24"/>
        </w:rPr>
        <w:t>a period of time</w:t>
      </w:r>
      <w:proofErr w:type="gramEnd"/>
      <w:r w:rsidRPr="009B3829">
        <w:rPr>
          <w:rFonts w:ascii="Arial" w:hAnsi="Arial" w:cs="Arial"/>
          <w:sz w:val="24"/>
          <w:szCs w:val="24"/>
        </w:rPr>
        <w:t xml:space="preserve"> not exceeding 90 days, after which a new extension may be requested.  In seeking approval, the owner or operator must demonstrate the maintenance of a segregated area for such waste, the continuing integrity of containers or tanks, the quantification and control of fugitive emissions, continuing security and continuing efforts to move the waste out of storage to other handling.  If an approval for storage for longer than 360 days is not granted or if any request for extension is denied, continued storage of that waste is a violation of the license of the facility and, in addition, constitutes unlicensed disposal of the waste.</w:t>
      </w:r>
    </w:p>
    <w:p w14:paraId="7452A30C" w14:textId="77777777" w:rsidR="00AB2919" w:rsidRPr="009B3829" w:rsidRDefault="00AB2919">
      <w:pPr>
        <w:pStyle w:val="RulesParagraph"/>
        <w:rPr>
          <w:rFonts w:ascii="Arial" w:hAnsi="Arial" w:cs="Arial"/>
          <w:sz w:val="24"/>
          <w:szCs w:val="24"/>
        </w:rPr>
      </w:pPr>
    </w:p>
    <w:p w14:paraId="214607D6" w14:textId="6D25EE0F" w:rsidR="00AB2919" w:rsidRPr="009B3829" w:rsidRDefault="00AB2919" w:rsidP="00C41027">
      <w:pPr>
        <w:pStyle w:val="RulesNoteparagraph"/>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For guidance on classifying residues of hazardous waste in empty</w:t>
      </w:r>
      <w:r w:rsidR="00A50BBC" w:rsidRPr="009B3829">
        <w:rPr>
          <w:rFonts w:ascii="Arial" w:hAnsi="Arial" w:cs="Arial"/>
          <w:sz w:val="24"/>
          <w:szCs w:val="24"/>
        </w:rPr>
        <w:t xml:space="preserve"> containers or</w:t>
      </w:r>
      <w:r w:rsidRPr="009B3829">
        <w:rPr>
          <w:rFonts w:ascii="Arial" w:hAnsi="Arial" w:cs="Arial"/>
          <w:sz w:val="24"/>
          <w:szCs w:val="24"/>
        </w:rPr>
        <w:t xml:space="preserve"> tanks, refer to </w:t>
      </w:r>
      <w:r w:rsidR="00E82FF5" w:rsidRPr="009B3829">
        <w:rPr>
          <w:rFonts w:ascii="Arial" w:hAnsi="Arial" w:cs="Arial"/>
          <w:sz w:val="24"/>
          <w:szCs w:val="24"/>
        </w:rPr>
        <w:t>06-096 C.M.R. ch.</w:t>
      </w:r>
      <w:r w:rsidRPr="009B3829">
        <w:rPr>
          <w:rFonts w:ascii="Arial" w:hAnsi="Arial" w:cs="Arial"/>
          <w:sz w:val="24"/>
          <w:szCs w:val="24"/>
        </w:rPr>
        <w:t xml:space="preserve"> 850</w:t>
      </w:r>
      <w:r w:rsidR="00AB3430" w:rsidRPr="009B3829">
        <w:rPr>
          <w:rFonts w:ascii="Arial" w:hAnsi="Arial" w:cs="Arial"/>
          <w:sz w:val="24"/>
          <w:szCs w:val="24"/>
        </w:rPr>
        <w:t>, § 3(A)(7)</w:t>
      </w:r>
      <w:r w:rsidRPr="009B3829">
        <w:rPr>
          <w:rFonts w:ascii="Arial" w:hAnsi="Arial" w:cs="Arial"/>
          <w:sz w:val="24"/>
          <w:szCs w:val="24"/>
        </w:rPr>
        <w:t>.</w:t>
      </w:r>
    </w:p>
    <w:p w14:paraId="16A7559E" w14:textId="77777777" w:rsidR="00AB2919" w:rsidRPr="009B3829" w:rsidRDefault="00AB2919" w:rsidP="00C41027">
      <w:pPr>
        <w:pStyle w:val="RulesNoteparagraph"/>
        <w:jc w:val="left"/>
        <w:rPr>
          <w:rFonts w:ascii="Arial" w:hAnsi="Arial" w:cs="Arial"/>
          <w:sz w:val="24"/>
          <w:szCs w:val="24"/>
        </w:rPr>
      </w:pPr>
    </w:p>
    <w:p w14:paraId="2C8C3CB5" w14:textId="570D2387" w:rsidR="00AB2919" w:rsidRPr="009B3829" w:rsidRDefault="00AB2919" w:rsidP="00C41027">
      <w:pPr>
        <w:pStyle w:val="RulesParagraph"/>
        <w:ind w:left="1170" w:hanging="450"/>
        <w:jc w:val="left"/>
        <w:rPr>
          <w:rFonts w:ascii="Arial" w:hAnsi="Arial" w:cs="Arial"/>
          <w:sz w:val="24"/>
          <w:szCs w:val="24"/>
        </w:rPr>
      </w:pPr>
      <w:r w:rsidRPr="009B3829">
        <w:rPr>
          <w:rFonts w:ascii="Arial" w:hAnsi="Arial" w:cs="Arial"/>
          <w:sz w:val="24"/>
          <w:szCs w:val="24"/>
        </w:rPr>
        <w:t>(13)</w:t>
      </w:r>
      <w:r w:rsidR="004258F5" w:rsidRPr="009B3829">
        <w:rPr>
          <w:rFonts w:ascii="Arial" w:hAnsi="Arial" w:cs="Arial"/>
          <w:sz w:val="24"/>
          <w:szCs w:val="24"/>
        </w:rPr>
        <w:tab/>
      </w:r>
      <w:r w:rsidRPr="009B3829">
        <w:rPr>
          <w:rFonts w:ascii="Arial" w:hAnsi="Arial" w:cs="Arial"/>
          <w:sz w:val="24"/>
          <w:szCs w:val="24"/>
        </w:rPr>
        <w:t xml:space="preserve">Containers holding ignitable or reactive waste must be located at least 15 meters (50 feet) from the facility's property line.  Tanks holding ignitable or reactive waste are subject to the requirements of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264.198, </w:t>
      </w:r>
      <w:r w:rsidR="00CF4799" w:rsidRPr="009B3829">
        <w:rPr>
          <w:rFonts w:ascii="Arial" w:hAnsi="Arial" w:cs="Arial"/>
          <w:sz w:val="24"/>
          <w:szCs w:val="24"/>
        </w:rPr>
        <w:t>except</w:t>
      </w:r>
      <w:r w:rsidRPr="009B3829">
        <w:rPr>
          <w:rFonts w:ascii="Arial" w:hAnsi="Arial" w:cs="Arial"/>
          <w:sz w:val="24"/>
          <w:szCs w:val="24"/>
        </w:rPr>
        <w:t xml:space="preserve"> that references to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261.21 or 261.23 shall mean </w:t>
      </w:r>
      <w:r w:rsidR="004323EC" w:rsidRPr="009B3829">
        <w:rPr>
          <w:rFonts w:ascii="Arial" w:hAnsi="Arial" w:cs="Arial"/>
          <w:sz w:val="24"/>
          <w:szCs w:val="24"/>
        </w:rPr>
        <w:t xml:space="preserve">06-096 C.M.R. ch. </w:t>
      </w:r>
      <w:r w:rsidRPr="009B3829">
        <w:rPr>
          <w:rFonts w:ascii="Arial" w:hAnsi="Arial" w:cs="Arial"/>
          <w:sz w:val="24"/>
          <w:szCs w:val="24"/>
        </w:rPr>
        <w:t xml:space="preserve">850 and references to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264.17(b) shall mean Section 6(C)(</w:t>
      </w:r>
      <w:r w:rsidR="00584CBF" w:rsidRPr="009B3829">
        <w:rPr>
          <w:rFonts w:ascii="Arial" w:hAnsi="Arial" w:cs="Arial"/>
          <w:sz w:val="24"/>
          <w:szCs w:val="24"/>
        </w:rPr>
        <w:t>8</w:t>
      </w:r>
      <w:r w:rsidRPr="009B3829">
        <w:rPr>
          <w:rFonts w:ascii="Arial" w:hAnsi="Arial" w:cs="Arial"/>
          <w:sz w:val="24"/>
          <w:szCs w:val="24"/>
        </w:rPr>
        <w:t xml:space="preserve">) </w:t>
      </w:r>
      <w:r w:rsidR="004323EC" w:rsidRPr="009B3829">
        <w:rPr>
          <w:rFonts w:ascii="Arial" w:hAnsi="Arial" w:cs="Arial"/>
          <w:sz w:val="24"/>
          <w:szCs w:val="24"/>
        </w:rPr>
        <w:t>of this Chapter.</w:t>
      </w:r>
    </w:p>
    <w:p w14:paraId="1B01A8F9" w14:textId="77777777" w:rsidR="00AB2919" w:rsidRPr="009B3829" w:rsidRDefault="00AB2919">
      <w:pPr>
        <w:spacing w:line="240" w:lineRule="atLeast"/>
        <w:ind w:left="1080" w:hanging="432"/>
        <w:rPr>
          <w:rFonts w:ascii="Arial" w:hAnsi="Arial" w:cs="Arial"/>
          <w:sz w:val="24"/>
          <w:szCs w:val="24"/>
        </w:rPr>
      </w:pPr>
    </w:p>
    <w:p w14:paraId="29BC1B4B" w14:textId="3BA48974" w:rsidR="00AB2919" w:rsidRPr="00AA7C8E" w:rsidRDefault="00AB2919" w:rsidP="00AA7C8E">
      <w:pPr>
        <w:pStyle w:val="Heading2"/>
        <w:rPr>
          <w:b w:val="0"/>
          <w:bCs/>
        </w:rPr>
      </w:pPr>
      <w:bookmarkStart w:id="57" w:name="_Toc231572878"/>
      <w:r w:rsidRPr="00AA7C8E">
        <w:rPr>
          <w:b w:val="0"/>
          <w:bCs/>
        </w:rPr>
        <w:t>D.</w:t>
      </w:r>
      <w:r w:rsidRPr="00AA7C8E">
        <w:rPr>
          <w:b w:val="0"/>
          <w:bCs/>
        </w:rPr>
        <w:tab/>
      </w:r>
      <w:r w:rsidRPr="009B3829">
        <w:t xml:space="preserve">Inspection, </w:t>
      </w:r>
      <w:r w:rsidR="007C1016" w:rsidRPr="009B3829">
        <w:t>s</w:t>
      </w:r>
      <w:r w:rsidRPr="009B3829">
        <w:t xml:space="preserve">urveying and </w:t>
      </w:r>
      <w:r w:rsidR="007C1016" w:rsidRPr="009B3829">
        <w:t>r</w:t>
      </w:r>
      <w:r w:rsidRPr="009B3829">
        <w:t>ecordkeeping</w:t>
      </w:r>
      <w:r w:rsidRPr="00AA7C8E">
        <w:rPr>
          <w:b w:val="0"/>
          <w:bCs/>
        </w:rPr>
        <w:t xml:space="preserve">.  The </w:t>
      </w:r>
      <w:r w:rsidR="00060CF3" w:rsidRPr="00AA7C8E">
        <w:rPr>
          <w:b w:val="0"/>
          <w:bCs/>
        </w:rPr>
        <w:t xml:space="preserve">facility must comply with the </w:t>
      </w:r>
      <w:r w:rsidRPr="00AA7C8E">
        <w:rPr>
          <w:b w:val="0"/>
          <w:bCs/>
        </w:rPr>
        <w:t xml:space="preserve">requirements of 40 </w:t>
      </w:r>
      <w:r w:rsidR="00334411" w:rsidRPr="00AA7C8E">
        <w:rPr>
          <w:b w:val="0"/>
          <w:bCs/>
        </w:rPr>
        <w:t>C.F.R.</w:t>
      </w:r>
      <w:r w:rsidRPr="00AA7C8E">
        <w:rPr>
          <w:b w:val="0"/>
          <w:bCs/>
        </w:rPr>
        <w:t xml:space="preserve"> </w:t>
      </w:r>
      <w:r w:rsidR="006C7F73" w:rsidRPr="00AA7C8E">
        <w:rPr>
          <w:b w:val="0"/>
          <w:bCs/>
        </w:rPr>
        <w:t xml:space="preserve">§§ </w:t>
      </w:r>
      <w:r w:rsidRPr="00AA7C8E">
        <w:rPr>
          <w:b w:val="0"/>
          <w:bCs/>
        </w:rPr>
        <w:t>264.174 and 264.195.  In addition:</w:t>
      </w:r>
      <w:bookmarkEnd w:id="57"/>
    </w:p>
    <w:p w14:paraId="306FE6FC" w14:textId="77777777" w:rsidR="00AB2919" w:rsidRPr="009B3829" w:rsidRDefault="00AB2919">
      <w:pPr>
        <w:spacing w:line="240" w:lineRule="atLeast"/>
        <w:ind w:left="720"/>
        <w:rPr>
          <w:rFonts w:ascii="Arial" w:hAnsi="Arial" w:cs="Arial"/>
          <w:sz w:val="24"/>
          <w:szCs w:val="24"/>
        </w:rPr>
      </w:pPr>
    </w:p>
    <w:p w14:paraId="4FFD2A1D" w14:textId="6AC0B7C4"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Daily inspections </w:t>
      </w:r>
      <w:r w:rsidR="007079A3" w:rsidRPr="009B3829">
        <w:rPr>
          <w:rFonts w:ascii="Arial" w:hAnsi="Arial" w:cs="Arial"/>
          <w:sz w:val="24"/>
          <w:szCs w:val="24"/>
        </w:rPr>
        <w:t>must</w:t>
      </w:r>
      <w:r w:rsidRPr="009B3829">
        <w:rPr>
          <w:rFonts w:ascii="Arial" w:hAnsi="Arial" w:cs="Arial"/>
          <w:sz w:val="24"/>
          <w:szCs w:val="24"/>
        </w:rPr>
        <w:t xml:space="preserve"> be made to ensure that:</w:t>
      </w:r>
    </w:p>
    <w:p w14:paraId="3E4568D6" w14:textId="77777777" w:rsidR="00AB2919" w:rsidRPr="009B3829" w:rsidRDefault="00AB2919" w:rsidP="00125EF1">
      <w:pPr>
        <w:spacing w:line="240" w:lineRule="atLeast"/>
        <w:ind w:left="1080" w:hanging="360"/>
        <w:rPr>
          <w:rFonts w:ascii="Arial" w:hAnsi="Arial" w:cs="Arial"/>
          <w:sz w:val="24"/>
          <w:szCs w:val="24"/>
        </w:rPr>
      </w:pPr>
    </w:p>
    <w:p w14:paraId="07D3AC77" w14:textId="15AD26B2"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Two feet of freeboard </w:t>
      </w:r>
      <w:proofErr w:type="gramStart"/>
      <w:r w:rsidRPr="009B3829">
        <w:rPr>
          <w:rFonts w:ascii="Arial" w:hAnsi="Arial" w:cs="Arial"/>
          <w:sz w:val="24"/>
          <w:szCs w:val="24"/>
        </w:rPr>
        <w:t>is</w:t>
      </w:r>
      <w:proofErr w:type="gramEnd"/>
      <w:r w:rsidRPr="009B3829">
        <w:rPr>
          <w:rFonts w:ascii="Arial" w:hAnsi="Arial" w:cs="Arial"/>
          <w:sz w:val="24"/>
          <w:szCs w:val="24"/>
        </w:rPr>
        <w:t xml:space="preserve"> </w:t>
      </w:r>
      <w:proofErr w:type="gramStart"/>
      <w:r w:rsidRPr="009B3829">
        <w:rPr>
          <w:rFonts w:ascii="Arial" w:hAnsi="Arial" w:cs="Arial"/>
          <w:sz w:val="24"/>
          <w:szCs w:val="24"/>
        </w:rPr>
        <w:t>maintained at all times</w:t>
      </w:r>
      <w:proofErr w:type="gramEnd"/>
      <w:r w:rsidRPr="009B3829">
        <w:rPr>
          <w:rFonts w:ascii="Arial" w:hAnsi="Arial" w:cs="Arial"/>
          <w:sz w:val="24"/>
          <w:szCs w:val="24"/>
        </w:rPr>
        <w:t xml:space="preserve"> in uncovered tanks</w:t>
      </w:r>
      <w:r w:rsidR="00125EF1" w:rsidRPr="009B3829">
        <w:rPr>
          <w:rFonts w:ascii="Arial" w:hAnsi="Arial" w:cs="Arial"/>
          <w:sz w:val="24"/>
          <w:szCs w:val="24"/>
        </w:rPr>
        <w:t>.</w:t>
      </w:r>
    </w:p>
    <w:p w14:paraId="5E8C1916" w14:textId="77777777" w:rsidR="00AB2919" w:rsidRPr="009B3829" w:rsidRDefault="00AB2919" w:rsidP="00C41027">
      <w:pPr>
        <w:pStyle w:val="RulesSub-Paragraph"/>
        <w:jc w:val="left"/>
        <w:rPr>
          <w:rFonts w:ascii="Arial" w:hAnsi="Arial" w:cs="Arial"/>
          <w:sz w:val="24"/>
          <w:szCs w:val="24"/>
        </w:rPr>
      </w:pPr>
    </w:p>
    <w:p w14:paraId="3FAB4240"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lastRenderedPageBreak/>
        <w:t>(b)</w:t>
      </w:r>
      <w:r w:rsidRPr="009B3829">
        <w:rPr>
          <w:rFonts w:ascii="Arial" w:hAnsi="Arial" w:cs="Arial"/>
          <w:sz w:val="24"/>
          <w:szCs w:val="24"/>
        </w:rPr>
        <w:tab/>
        <w:t>No containers, tanks, pipelines or valves are rusting, bulging or leaking.</w:t>
      </w:r>
    </w:p>
    <w:p w14:paraId="28196240" w14:textId="77777777" w:rsidR="00AB2919" w:rsidRPr="009B3829" w:rsidRDefault="00AB2919" w:rsidP="00125EF1">
      <w:pPr>
        <w:spacing w:line="240" w:lineRule="atLeast"/>
        <w:ind w:left="1440" w:hanging="360"/>
        <w:rPr>
          <w:rFonts w:ascii="Arial" w:hAnsi="Arial" w:cs="Arial"/>
          <w:sz w:val="24"/>
          <w:szCs w:val="24"/>
        </w:rPr>
      </w:pPr>
    </w:p>
    <w:p w14:paraId="70DAF249" w14:textId="7E56BA1C"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Weekly inspections </w:t>
      </w:r>
      <w:r w:rsidR="007079A3" w:rsidRPr="009B3829">
        <w:rPr>
          <w:rFonts w:ascii="Arial" w:hAnsi="Arial" w:cs="Arial"/>
          <w:sz w:val="24"/>
          <w:szCs w:val="24"/>
        </w:rPr>
        <w:t>must</w:t>
      </w:r>
      <w:r w:rsidRPr="009B3829">
        <w:rPr>
          <w:rFonts w:ascii="Arial" w:hAnsi="Arial" w:cs="Arial"/>
          <w:sz w:val="24"/>
          <w:szCs w:val="24"/>
        </w:rPr>
        <w:t xml:space="preserve"> be made to ensure that:</w:t>
      </w:r>
    </w:p>
    <w:p w14:paraId="1A8DCDD6" w14:textId="77777777" w:rsidR="00AB2919" w:rsidRPr="009B3829" w:rsidRDefault="00AB2919" w:rsidP="00125EF1">
      <w:pPr>
        <w:spacing w:line="240" w:lineRule="atLeast"/>
        <w:ind w:left="1080" w:hanging="360"/>
        <w:rPr>
          <w:rFonts w:ascii="Arial" w:hAnsi="Arial" w:cs="Arial"/>
          <w:sz w:val="24"/>
          <w:szCs w:val="24"/>
        </w:rPr>
      </w:pPr>
    </w:p>
    <w:p w14:paraId="4D1E5333"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working surface and the containment and collection system are in good order and free from cracks and leaks.</w:t>
      </w:r>
    </w:p>
    <w:p w14:paraId="1F6A97CF" w14:textId="77777777" w:rsidR="00AB2919" w:rsidRPr="009B3829" w:rsidRDefault="00AB2919" w:rsidP="00C41027">
      <w:pPr>
        <w:pStyle w:val="RulesSub-Paragraph"/>
        <w:jc w:val="left"/>
        <w:rPr>
          <w:rFonts w:ascii="Arial" w:hAnsi="Arial" w:cs="Arial"/>
          <w:sz w:val="24"/>
          <w:szCs w:val="24"/>
        </w:rPr>
      </w:pPr>
    </w:p>
    <w:p w14:paraId="574E903A"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All safety devices, valves, spill and overfill equipment and fire extinguishing equipment are structurally sound and properly functioning.</w:t>
      </w:r>
    </w:p>
    <w:p w14:paraId="7BFFEB77" w14:textId="77777777" w:rsidR="00AB2919" w:rsidRPr="009B3829" w:rsidRDefault="00AB2919" w:rsidP="00125EF1">
      <w:pPr>
        <w:spacing w:line="240" w:lineRule="atLeast"/>
        <w:ind w:left="1440" w:hanging="360"/>
        <w:rPr>
          <w:rFonts w:ascii="Arial" w:hAnsi="Arial" w:cs="Arial"/>
          <w:sz w:val="24"/>
          <w:szCs w:val="24"/>
        </w:rPr>
      </w:pPr>
    </w:p>
    <w:p w14:paraId="23F931BD" w14:textId="602EB131"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Monthly inspections </w:t>
      </w:r>
      <w:r w:rsidR="007079A3" w:rsidRPr="009B3829">
        <w:rPr>
          <w:rFonts w:ascii="Arial" w:hAnsi="Arial" w:cs="Arial"/>
          <w:sz w:val="24"/>
          <w:szCs w:val="24"/>
        </w:rPr>
        <w:t>must</w:t>
      </w:r>
      <w:r w:rsidRPr="009B3829">
        <w:rPr>
          <w:rFonts w:ascii="Arial" w:hAnsi="Arial" w:cs="Arial"/>
          <w:sz w:val="24"/>
          <w:szCs w:val="24"/>
        </w:rPr>
        <w:t xml:space="preserve"> be made to ensure that:</w:t>
      </w:r>
    </w:p>
    <w:p w14:paraId="29F5DCBA" w14:textId="77777777" w:rsidR="00AB2919" w:rsidRPr="009B3829" w:rsidRDefault="00AB2919" w:rsidP="00125EF1">
      <w:pPr>
        <w:spacing w:line="240" w:lineRule="atLeast"/>
        <w:ind w:left="1080" w:hanging="360"/>
        <w:rPr>
          <w:rFonts w:ascii="Arial" w:hAnsi="Arial" w:cs="Arial"/>
          <w:sz w:val="24"/>
          <w:szCs w:val="24"/>
        </w:rPr>
      </w:pPr>
    </w:p>
    <w:p w14:paraId="5821A6D5" w14:textId="323A06AD"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All tank welds, rivets, bolts, foundation supports for both tanks and piping are in good condition</w:t>
      </w:r>
      <w:r w:rsidR="00125EF1" w:rsidRPr="009B3829">
        <w:rPr>
          <w:rFonts w:ascii="Arial" w:hAnsi="Arial" w:cs="Arial"/>
          <w:sz w:val="24"/>
          <w:szCs w:val="24"/>
        </w:rPr>
        <w:t>.</w:t>
      </w:r>
    </w:p>
    <w:p w14:paraId="1E0A1C5D" w14:textId="77777777" w:rsidR="00AB2919" w:rsidRPr="009B3829" w:rsidRDefault="00AB2919" w:rsidP="00C41027">
      <w:pPr>
        <w:pStyle w:val="RulesSub-Paragraph"/>
        <w:jc w:val="left"/>
        <w:rPr>
          <w:rFonts w:ascii="Arial" w:hAnsi="Arial" w:cs="Arial"/>
          <w:sz w:val="24"/>
          <w:szCs w:val="24"/>
        </w:rPr>
      </w:pPr>
    </w:p>
    <w:p w14:paraId="04EECD3E" w14:textId="771EE506"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All sources of cathodic protection are tested and in good working order</w:t>
      </w:r>
      <w:r w:rsidR="00125EF1" w:rsidRPr="009B3829">
        <w:rPr>
          <w:rFonts w:ascii="Arial" w:hAnsi="Arial" w:cs="Arial"/>
          <w:sz w:val="24"/>
          <w:szCs w:val="24"/>
        </w:rPr>
        <w:t>.</w:t>
      </w:r>
    </w:p>
    <w:p w14:paraId="58447281" w14:textId="77777777" w:rsidR="00AB2919" w:rsidRPr="009B3829" w:rsidRDefault="00AB2919" w:rsidP="00C41027">
      <w:pPr>
        <w:pStyle w:val="RulesSub-Paragraph"/>
        <w:jc w:val="left"/>
        <w:rPr>
          <w:rFonts w:ascii="Arial" w:hAnsi="Arial" w:cs="Arial"/>
          <w:sz w:val="24"/>
          <w:szCs w:val="24"/>
        </w:rPr>
      </w:pPr>
    </w:p>
    <w:p w14:paraId="54E9946E"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All pressure relief valves are functioning properly.</w:t>
      </w:r>
    </w:p>
    <w:p w14:paraId="1FF02A70" w14:textId="77777777" w:rsidR="00AB2919" w:rsidRPr="009B3829" w:rsidRDefault="00AB2919" w:rsidP="00125EF1">
      <w:pPr>
        <w:spacing w:line="240" w:lineRule="atLeast"/>
        <w:ind w:left="1440" w:hanging="360"/>
        <w:rPr>
          <w:rFonts w:ascii="Arial" w:hAnsi="Arial" w:cs="Arial"/>
          <w:sz w:val="24"/>
          <w:szCs w:val="24"/>
        </w:rPr>
      </w:pPr>
    </w:p>
    <w:p w14:paraId="5B98C26F" w14:textId="774510A3"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Every </w:t>
      </w:r>
      <w:r w:rsidR="007C1016" w:rsidRPr="009B3829">
        <w:rPr>
          <w:rFonts w:ascii="Arial" w:hAnsi="Arial" w:cs="Arial"/>
          <w:sz w:val="24"/>
          <w:szCs w:val="24"/>
        </w:rPr>
        <w:t xml:space="preserve">10 </w:t>
      </w:r>
      <w:r w:rsidRPr="009B3829">
        <w:rPr>
          <w:rFonts w:ascii="Arial" w:hAnsi="Arial" w:cs="Arial"/>
          <w:sz w:val="24"/>
          <w:szCs w:val="24"/>
        </w:rPr>
        <w:t>years, beginning on January 1, 1994, all aboveground vertical tanks with a capacity of 31,500 gallons or more must be inspected and deemed suitable for service in accordance with the standards published by the American Petroleum Institute (API) - #653.</w:t>
      </w:r>
    </w:p>
    <w:p w14:paraId="0E67FB90" w14:textId="77777777" w:rsidR="00AB2919" w:rsidRPr="009B3829" w:rsidRDefault="00AB2919">
      <w:pPr>
        <w:pStyle w:val="RulesParagraph"/>
        <w:rPr>
          <w:rFonts w:ascii="Arial" w:hAnsi="Arial" w:cs="Arial"/>
          <w:sz w:val="24"/>
          <w:szCs w:val="24"/>
        </w:rPr>
      </w:pPr>
    </w:p>
    <w:p w14:paraId="462A719E" w14:textId="7A5089BA"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The owner or operator of a hazardous waste storage facility must maintain and keep current a written record and diagram</w:t>
      </w:r>
      <w:r w:rsidR="001D6F98" w:rsidRPr="009B3829">
        <w:rPr>
          <w:rFonts w:ascii="Arial" w:hAnsi="Arial" w:cs="Arial"/>
          <w:sz w:val="24"/>
          <w:szCs w:val="24"/>
        </w:rPr>
        <w:t>, as applicable,</w:t>
      </w:r>
      <w:r w:rsidRPr="009B3829">
        <w:rPr>
          <w:rFonts w:ascii="Arial" w:hAnsi="Arial" w:cs="Arial"/>
          <w:sz w:val="24"/>
          <w:szCs w:val="24"/>
        </w:rPr>
        <w:t xml:space="preserve"> showing:</w:t>
      </w:r>
    </w:p>
    <w:p w14:paraId="65559DFA" w14:textId="77777777" w:rsidR="00AB2919" w:rsidRPr="009B3829" w:rsidRDefault="00AB2919" w:rsidP="00125EF1">
      <w:pPr>
        <w:spacing w:line="240" w:lineRule="atLeast"/>
        <w:ind w:left="1080" w:hanging="360"/>
        <w:rPr>
          <w:rFonts w:ascii="Arial" w:hAnsi="Arial" w:cs="Arial"/>
          <w:sz w:val="24"/>
          <w:szCs w:val="24"/>
        </w:rPr>
      </w:pPr>
    </w:p>
    <w:p w14:paraId="209A6906"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layout of the facility and where each type of hazardous waste is stored within the facility;</w:t>
      </w:r>
    </w:p>
    <w:p w14:paraId="5EBBBF8E" w14:textId="77777777" w:rsidR="00AB2919" w:rsidRPr="009B3829" w:rsidRDefault="00AB2919" w:rsidP="00C41027">
      <w:pPr>
        <w:pStyle w:val="RulesSub-Paragraph"/>
        <w:jc w:val="left"/>
        <w:rPr>
          <w:rFonts w:ascii="Arial" w:hAnsi="Arial" w:cs="Arial"/>
          <w:sz w:val="24"/>
          <w:szCs w:val="24"/>
        </w:rPr>
      </w:pPr>
    </w:p>
    <w:p w14:paraId="63B08326"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length of time each waste has been at the facility;</w:t>
      </w:r>
    </w:p>
    <w:p w14:paraId="05A43D79" w14:textId="77777777" w:rsidR="00AB2919" w:rsidRPr="009B3829" w:rsidRDefault="00AB2919" w:rsidP="00C41027">
      <w:pPr>
        <w:pStyle w:val="RulesSub-Paragraph"/>
        <w:jc w:val="left"/>
        <w:rPr>
          <w:rFonts w:ascii="Arial" w:hAnsi="Arial" w:cs="Arial"/>
          <w:sz w:val="24"/>
          <w:szCs w:val="24"/>
        </w:rPr>
      </w:pPr>
    </w:p>
    <w:p w14:paraId="08D6F751"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Details of all inspections of and repairs to the base, liners and containment and collection systems;</w:t>
      </w:r>
    </w:p>
    <w:p w14:paraId="39DAA648" w14:textId="77777777" w:rsidR="00AB2919" w:rsidRPr="009B3829" w:rsidRDefault="00AB2919" w:rsidP="00C41027">
      <w:pPr>
        <w:pStyle w:val="RulesSub-Paragraph"/>
        <w:jc w:val="left"/>
        <w:rPr>
          <w:rFonts w:ascii="Arial" w:hAnsi="Arial" w:cs="Arial"/>
          <w:sz w:val="24"/>
          <w:szCs w:val="24"/>
        </w:rPr>
      </w:pPr>
    </w:p>
    <w:p w14:paraId="1429F96B" w14:textId="78E6C6D6"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Details of all accidents and spills, including date and time of discharge or discovery and spill reporting, volume of spill and method of clean up;</w:t>
      </w:r>
      <w:r w:rsidR="00125EF1" w:rsidRPr="009B3829">
        <w:rPr>
          <w:rFonts w:ascii="Arial" w:hAnsi="Arial" w:cs="Arial"/>
          <w:sz w:val="24"/>
          <w:szCs w:val="24"/>
        </w:rPr>
        <w:t xml:space="preserve"> and</w:t>
      </w:r>
    </w:p>
    <w:p w14:paraId="29522882" w14:textId="77777777" w:rsidR="00AB2919" w:rsidRPr="009B3829" w:rsidRDefault="00AB2919" w:rsidP="00125EF1">
      <w:pPr>
        <w:spacing w:line="240" w:lineRule="atLeast"/>
        <w:ind w:left="1440" w:hanging="360"/>
        <w:rPr>
          <w:rFonts w:ascii="Arial" w:hAnsi="Arial" w:cs="Arial"/>
          <w:sz w:val="24"/>
          <w:szCs w:val="24"/>
        </w:rPr>
      </w:pPr>
    </w:p>
    <w:p w14:paraId="4FE8C444"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Dates of repair or removal of rusted, bulging or leaking containers.</w:t>
      </w:r>
    </w:p>
    <w:p w14:paraId="2FBE31A8" w14:textId="77777777" w:rsidR="00AB2919" w:rsidRPr="009B3829" w:rsidRDefault="00AB2919">
      <w:pPr>
        <w:pStyle w:val="RulesSub-Paragraph"/>
        <w:rPr>
          <w:rFonts w:ascii="Arial" w:hAnsi="Arial" w:cs="Arial"/>
          <w:sz w:val="24"/>
          <w:szCs w:val="24"/>
        </w:rPr>
      </w:pPr>
    </w:p>
    <w:p w14:paraId="2E83C26A" w14:textId="7EC0981B" w:rsidR="00AB2919" w:rsidRPr="009B3829" w:rsidRDefault="00AB2919" w:rsidP="00C41027">
      <w:pPr>
        <w:pStyle w:val="RulesSub-Paragraph"/>
        <w:ind w:left="1080" w:firstLine="0"/>
        <w:jc w:val="left"/>
        <w:rPr>
          <w:rFonts w:ascii="Arial" w:hAnsi="Arial" w:cs="Arial"/>
          <w:sz w:val="24"/>
          <w:szCs w:val="24"/>
        </w:rPr>
      </w:pPr>
      <w:r w:rsidRPr="009B3829">
        <w:rPr>
          <w:rFonts w:ascii="Arial" w:hAnsi="Arial" w:cs="Arial"/>
          <w:sz w:val="24"/>
          <w:szCs w:val="24"/>
        </w:rPr>
        <w:t>This record/diagram must be maintained at the facility during operation and closure and must be delivered to the Department upon closure.  The Department may require that a current copy of that record be kept on file with the Department.</w:t>
      </w:r>
    </w:p>
    <w:p w14:paraId="0FC621D2" w14:textId="77777777" w:rsidR="00AB2919" w:rsidRPr="009B3829" w:rsidRDefault="00AB2919">
      <w:pPr>
        <w:spacing w:line="240" w:lineRule="atLeast"/>
        <w:ind w:left="1080"/>
        <w:rPr>
          <w:rFonts w:ascii="Arial" w:hAnsi="Arial" w:cs="Arial"/>
          <w:sz w:val="24"/>
          <w:szCs w:val="24"/>
        </w:rPr>
      </w:pPr>
    </w:p>
    <w:p w14:paraId="3F0C2971" w14:textId="3D98479C"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 xml:space="preserve">The results of annual tank and pipe testing </w:t>
      </w:r>
      <w:r w:rsidR="007079A3" w:rsidRPr="009B3829">
        <w:rPr>
          <w:rFonts w:ascii="Arial" w:hAnsi="Arial" w:cs="Arial"/>
          <w:sz w:val="24"/>
          <w:szCs w:val="24"/>
        </w:rPr>
        <w:t>must</w:t>
      </w:r>
      <w:r w:rsidRPr="009B3829">
        <w:rPr>
          <w:rFonts w:ascii="Arial" w:hAnsi="Arial" w:cs="Arial"/>
          <w:sz w:val="24"/>
          <w:szCs w:val="24"/>
        </w:rPr>
        <w:t xml:space="preserve"> be recorded at the facility.</w:t>
      </w:r>
    </w:p>
    <w:p w14:paraId="509E97B6" w14:textId="77777777" w:rsidR="00AB2919" w:rsidRPr="009B3829" w:rsidRDefault="00AB2919">
      <w:pPr>
        <w:spacing w:line="240" w:lineRule="atLeast"/>
        <w:ind w:left="1080" w:hanging="360"/>
        <w:rPr>
          <w:rFonts w:ascii="Arial" w:hAnsi="Arial" w:cs="Arial"/>
          <w:sz w:val="24"/>
          <w:szCs w:val="24"/>
        </w:rPr>
      </w:pPr>
    </w:p>
    <w:p w14:paraId="6F2EFBC7" w14:textId="48065807" w:rsidR="00AB2919" w:rsidRPr="009B3829" w:rsidRDefault="00AB2919" w:rsidP="00AA7C8E">
      <w:pPr>
        <w:pStyle w:val="Heading2"/>
      </w:pPr>
      <w:bookmarkStart w:id="58" w:name="_Toc231572879"/>
      <w:r w:rsidRPr="00AA7C8E">
        <w:rPr>
          <w:b w:val="0"/>
          <w:bCs/>
        </w:rPr>
        <w:t>E.</w:t>
      </w:r>
      <w:r w:rsidRPr="00AA7C8E">
        <w:rPr>
          <w:b w:val="0"/>
          <w:bCs/>
        </w:rPr>
        <w:tab/>
      </w:r>
      <w:r w:rsidRPr="009B3829">
        <w:t xml:space="preserve">Repairs and </w:t>
      </w:r>
      <w:r w:rsidR="00125EF1" w:rsidRPr="009B3829">
        <w:t>r</w:t>
      </w:r>
      <w:r w:rsidRPr="009B3829">
        <w:t xml:space="preserve">esponse to </w:t>
      </w:r>
      <w:r w:rsidR="00125EF1" w:rsidRPr="009B3829">
        <w:t>l</w:t>
      </w:r>
      <w:r w:rsidRPr="009B3829">
        <w:t xml:space="preserve">eaks or </w:t>
      </w:r>
      <w:r w:rsidR="00125EF1" w:rsidRPr="009B3829">
        <w:t>s</w:t>
      </w:r>
      <w:r w:rsidRPr="009B3829">
        <w:t>pills</w:t>
      </w:r>
      <w:bookmarkEnd w:id="58"/>
    </w:p>
    <w:p w14:paraId="787DF940" w14:textId="77777777" w:rsidR="00AB2919" w:rsidRPr="009B3829" w:rsidRDefault="00AB2919" w:rsidP="00AA7C8E">
      <w:pPr>
        <w:pStyle w:val="Heading2"/>
      </w:pPr>
    </w:p>
    <w:p w14:paraId="13D0051D" w14:textId="15FFF2A2"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Breaks in the liner(s) </w:t>
      </w:r>
      <w:r w:rsidR="000F40FB" w:rsidRPr="009B3829">
        <w:rPr>
          <w:rFonts w:ascii="Arial" w:hAnsi="Arial" w:cs="Arial"/>
          <w:sz w:val="24"/>
          <w:szCs w:val="24"/>
        </w:rPr>
        <w:t>must</w:t>
      </w:r>
      <w:r w:rsidRPr="009B3829">
        <w:rPr>
          <w:rFonts w:ascii="Arial" w:hAnsi="Arial" w:cs="Arial"/>
          <w:sz w:val="24"/>
          <w:szCs w:val="24"/>
        </w:rPr>
        <w:t xml:space="preserve"> be repaired immediately.</w:t>
      </w:r>
    </w:p>
    <w:p w14:paraId="2E60DC90" w14:textId="77777777" w:rsidR="00AB2919" w:rsidRPr="009B3829" w:rsidRDefault="00AB2919" w:rsidP="00C41027">
      <w:pPr>
        <w:pStyle w:val="RulesParagraph"/>
        <w:jc w:val="left"/>
        <w:rPr>
          <w:rFonts w:ascii="Arial" w:hAnsi="Arial" w:cs="Arial"/>
          <w:sz w:val="24"/>
          <w:szCs w:val="24"/>
        </w:rPr>
      </w:pPr>
    </w:p>
    <w:p w14:paraId="54FA4E89" w14:textId="3855BC10"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In the event any container is found to be rusted, bulging, leaking or otherwise unsafe, the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contained therein </w:t>
      </w:r>
      <w:r w:rsidR="000F40FB" w:rsidRPr="009B3829">
        <w:rPr>
          <w:rFonts w:ascii="Arial" w:hAnsi="Arial" w:cs="Arial"/>
          <w:sz w:val="24"/>
          <w:szCs w:val="24"/>
        </w:rPr>
        <w:t>must</w:t>
      </w:r>
      <w:r w:rsidRPr="009B3829">
        <w:rPr>
          <w:rFonts w:ascii="Arial" w:hAnsi="Arial" w:cs="Arial"/>
          <w:sz w:val="24"/>
          <w:szCs w:val="24"/>
        </w:rPr>
        <w:t xml:space="preserve"> be transferred immediately to another container that does meet the standards provided in 49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173.  If the unsuitable container is repaired so that it meets the specifications in 49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173, it may be reused.</w:t>
      </w:r>
    </w:p>
    <w:p w14:paraId="21A3CFE3" w14:textId="77777777" w:rsidR="00AB2919" w:rsidRPr="009B3829" w:rsidRDefault="00AB2919" w:rsidP="00C41027">
      <w:pPr>
        <w:pStyle w:val="RulesParagraph"/>
        <w:jc w:val="left"/>
        <w:rPr>
          <w:rFonts w:ascii="Arial" w:hAnsi="Arial" w:cs="Arial"/>
          <w:sz w:val="24"/>
          <w:szCs w:val="24"/>
        </w:rPr>
      </w:pPr>
    </w:p>
    <w:p w14:paraId="246B0372" w14:textId="205E057B"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w:t>
      </w:r>
      <w:r w:rsidR="00AB3CC2" w:rsidRPr="009B3829">
        <w:rPr>
          <w:rFonts w:ascii="Arial" w:hAnsi="Arial" w:cs="Arial"/>
          <w:sz w:val="24"/>
          <w:szCs w:val="24"/>
        </w:rPr>
        <w:t xml:space="preserve">facility must comply with the </w:t>
      </w:r>
      <w:r w:rsidRPr="009B3829">
        <w:rPr>
          <w:rFonts w:ascii="Arial" w:hAnsi="Arial" w:cs="Arial"/>
          <w:sz w:val="24"/>
          <w:szCs w:val="24"/>
        </w:rPr>
        <w:t xml:space="preserve">requirements of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264.196</w:t>
      </w:r>
      <w:r w:rsidR="0059239D" w:rsidRPr="009B3829">
        <w:rPr>
          <w:rFonts w:ascii="Arial" w:hAnsi="Arial" w:cs="Arial"/>
          <w:sz w:val="24"/>
          <w:szCs w:val="24"/>
        </w:rPr>
        <w:t>,</w:t>
      </w:r>
      <w:r w:rsidRPr="009B3829">
        <w:rPr>
          <w:rFonts w:ascii="Arial" w:hAnsi="Arial" w:cs="Arial"/>
          <w:sz w:val="24"/>
          <w:szCs w:val="24"/>
        </w:rPr>
        <w:t xml:space="preserve"> </w:t>
      </w:r>
      <w:r w:rsidR="009A2DCC" w:rsidRPr="009B3829">
        <w:rPr>
          <w:rFonts w:ascii="Arial" w:hAnsi="Arial" w:cs="Arial"/>
          <w:sz w:val="24"/>
          <w:szCs w:val="24"/>
        </w:rPr>
        <w:t>except</w:t>
      </w:r>
      <w:r w:rsidRPr="009B3829">
        <w:rPr>
          <w:rFonts w:ascii="Arial" w:hAnsi="Arial" w:cs="Arial"/>
          <w:sz w:val="24"/>
          <w:szCs w:val="24"/>
        </w:rPr>
        <w:t xml:space="preserve"> that references to other sections in 40 </w:t>
      </w:r>
      <w:r w:rsidR="00334411" w:rsidRPr="009B3829">
        <w:rPr>
          <w:rFonts w:ascii="Arial" w:hAnsi="Arial" w:cs="Arial"/>
          <w:sz w:val="24"/>
          <w:szCs w:val="24"/>
        </w:rPr>
        <w:t>C.F.R.</w:t>
      </w:r>
      <w:r w:rsidRPr="009B3829">
        <w:rPr>
          <w:rFonts w:ascii="Arial" w:hAnsi="Arial" w:cs="Arial"/>
          <w:sz w:val="24"/>
          <w:szCs w:val="24"/>
        </w:rPr>
        <w:t xml:space="preserve"> Part 264 shall mean this Chapter, and references to sections in 40 </w:t>
      </w:r>
      <w:r w:rsidR="00334411" w:rsidRPr="009B3829">
        <w:rPr>
          <w:rFonts w:ascii="Arial" w:hAnsi="Arial" w:cs="Arial"/>
          <w:sz w:val="24"/>
          <w:szCs w:val="24"/>
        </w:rPr>
        <w:t>C.F.R.</w:t>
      </w:r>
      <w:r w:rsidRPr="009B3829">
        <w:rPr>
          <w:rFonts w:ascii="Arial" w:hAnsi="Arial" w:cs="Arial"/>
          <w:sz w:val="24"/>
          <w:szCs w:val="24"/>
        </w:rPr>
        <w:t xml:space="preserve"> Part 270 shall mean </w:t>
      </w:r>
      <w:r w:rsidR="00AB3CC2" w:rsidRPr="009B3829">
        <w:rPr>
          <w:rFonts w:ascii="Arial" w:hAnsi="Arial" w:cs="Arial"/>
          <w:sz w:val="24"/>
          <w:szCs w:val="24"/>
        </w:rPr>
        <w:t xml:space="preserve">06-096 C.M.R. ch. </w:t>
      </w:r>
      <w:r w:rsidRPr="009B3829">
        <w:rPr>
          <w:rFonts w:ascii="Arial" w:hAnsi="Arial" w:cs="Arial"/>
          <w:sz w:val="24"/>
          <w:szCs w:val="24"/>
        </w:rPr>
        <w:t>856.</w:t>
      </w:r>
    </w:p>
    <w:p w14:paraId="386FE6EF" w14:textId="77777777" w:rsidR="00AB2919" w:rsidRPr="009B3829" w:rsidRDefault="00AB2919" w:rsidP="00C41027">
      <w:pPr>
        <w:pStyle w:val="RulesParagraph"/>
        <w:jc w:val="left"/>
        <w:rPr>
          <w:rFonts w:ascii="Arial" w:hAnsi="Arial" w:cs="Arial"/>
          <w:sz w:val="24"/>
          <w:szCs w:val="24"/>
        </w:rPr>
      </w:pPr>
    </w:p>
    <w:p w14:paraId="37FB3358" w14:textId="278EA86A"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The liquids must be removed from the containment structure of a storage facility which is not enclosed as soon as practicable, but in no case later than 24 hours or at another time approved by the Department after detection of the leak.  Upon request by the owner or operator, the Department may extend the 24</w:t>
      </w:r>
      <w:r w:rsidR="001469E7" w:rsidRPr="009B3829">
        <w:rPr>
          <w:rFonts w:ascii="Arial" w:hAnsi="Arial" w:cs="Arial"/>
          <w:sz w:val="24"/>
          <w:szCs w:val="24"/>
        </w:rPr>
        <w:t>-</w:t>
      </w:r>
      <w:r w:rsidRPr="009B3829">
        <w:rPr>
          <w:rFonts w:ascii="Arial" w:hAnsi="Arial" w:cs="Arial"/>
          <w:sz w:val="24"/>
          <w:szCs w:val="24"/>
        </w:rPr>
        <w:t xml:space="preserve">hour time limit if the owner or operator demonstrates further removal is not necessary to prevent further harm to human health or the environment.  An evaluation </w:t>
      </w:r>
      <w:r w:rsidR="000F40FB" w:rsidRPr="009B3829">
        <w:rPr>
          <w:rFonts w:ascii="Arial" w:hAnsi="Arial" w:cs="Arial"/>
          <w:sz w:val="24"/>
          <w:szCs w:val="24"/>
        </w:rPr>
        <w:t>must</w:t>
      </w:r>
      <w:r w:rsidRPr="009B3829">
        <w:rPr>
          <w:rFonts w:ascii="Arial" w:hAnsi="Arial" w:cs="Arial"/>
          <w:sz w:val="24"/>
          <w:szCs w:val="24"/>
        </w:rPr>
        <w:t xml:space="preserve"> be performed as to whether such liquids are a hazardous waste prior to treatment or disposal of the liquids.</w:t>
      </w:r>
    </w:p>
    <w:p w14:paraId="3AED8C9D" w14:textId="77777777" w:rsidR="00AB2919" w:rsidRPr="009B3829" w:rsidRDefault="00AB2919" w:rsidP="00C41027">
      <w:pPr>
        <w:pStyle w:val="RulesParagraph"/>
        <w:jc w:val="left"/>
        <w:rPr>
          <w:rFonts w:ascii="Arial" w:hAnsi="Arial" w:cs="Arial"/>
          <w:sz w:val="24"/>
          <w:szCs w:val="24"/>
        </w:rPr>
      </w:pPr>
    </w:p>
    <w:p w14:paraId="46382E1D"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If, at any time during operation, closure, or post</w:t>
      </w:r>
      <w:r w:rsidRPr="009B3829">
        <w:rPr>
          <w:rFonts w:ascii="Arial" w:hAnsi="Arial" w:cs="Arial"/>
          <w:sz w:val="24"/>
          <w:szCs w:val="24"/>
        </w:rPr>
        <w:noBreakHyphen/>
        <w:t>closure of the facility, the performance standards of this section are not being met, a corrective action program must be implemented, details of which must be specified or approved by the Department.</w:t>
      </w:r>
    </w:p>
    <w:p w14:paraId="744DE885" w14:textId="77777777" w:rsidR="00AB2919" w:rsidRPr="009B3829" w:rsidRDefault="00AB2919" w:rsidP="00125EF1">
      <w:pPr>
        <w:spacing w:line="240" w:lineRule="atLeast"/>
        <w:ind w:left="1080" w:hanging="360"/>
        <w:rPr>
          <w:rFonts w:ascii="Arial" w:hAnsi="Arial" w:cs="Arial"/>
          <w:sz w:val="24"/>
          <w:szCs w:val="24"/>
        </w:rPr>
      </w:pPr>
    </w:p>
    <w:p w14:paraId="6BDE3C49" w14:textId="70C6CC54" w:rsidR="00AB2919" w:rsidRPr="00AA7C8E" w:rsidRDefault="00AB2919" w:rsidP="00AA7C8E">
      <w:pPr>
        <w:pStyle w:val="Heading2"/>
        <w:rPr>
          <w:b w:val="0"/>
          <w:bCs/>
        </w:rPr>
      </w:pPr>
      <w:bookmarkStart w:id="59" w:name="_Toc231572880"/>
      <w:r w:rsidRPr="00AA7C8E">
        <w:rPr>
          <w:b w:val="0"/>
          <w:bCs/>
        </w:rPr>
        <w:t>F.</w:t>
      </w:r>
      <w:r w:rsidRPr="009B3829">
        <w:tab/>
        <w:t xml:space="preserve">Air, </w:t>
      </w:r>
      <w:r w:rsidR="00125EF1" w:rsidRPr="009B3829">
        <w:t>g</w:t>
      </w:r>
      <w:r w:rsidRPr="009B3829">
        <w:t xml:space="preserve">round </w:t>
      </w:r>
      <w:r w:rsidR="00125EF1" w:rsidRPr="009B3829">
        <w:t>w</w:t>
      </w:r>
      <w:r w:rsidRPr="009B3829">
        <w:t xml:space="preserve">ater and </w:t>
      </w:r>
      <w:r w:rsidR="00125EF1" w:rsidRPr="009B3829">
        <w:t>s</w:t>
      </w:r>
      <w:r w:rsidRPr="009B3829">
        <w:t xml:space="preserve">urface </w:t>
      </w:r>
      <w:r w:rsidR="00125EF1" w:rsidRPr="009B3829">
        <w:t>w</w:t>
      </w:r>
      <w:r w:rsidRPr="009B3829">
        <w:t xml:space="preserve">ater </w:t>
      </w:r>
      <w:r w:rsidR="00125EF1" w:rsidRPr="009B3829">
        <w:t>m</w:t>
      </w:r>
      <w:r w:rsidRPr="009B3829">
        <w:t xml:space="preserve">onitoring.  </w:t>
      </w:r>
      <w:r w:rsidRPr="00AA7C8E">
        <w:rPr>
          <w:b w:val="0"/>
          <w:bCs/>
        </w:rPr>
        <w:t>The Board</w:t>
      </w:r>
      <w:r w:rsidR="00743F01" w:rsidRPr="00AA7C8E">
        <w:rPr>
          <w:b w:val="0"/>
          <w:bCs/>
        </w:rPr>
        <w:t xml:space="preserve"> or Department</w:t>
      </w:r>
      <w:r w:rsidRPr="00AA7C8E">
        <w:rPr>
          <w:b w:val="0"/>
          <w:bCs/>
        </w:rPr>
        <w:t xml:space="preserve"> may require ground water, surface water and air quality monitoring in accordance with the requirements of Sections 8</w:t>
      </w:r>
      <w:r w:rsidR="00743F01" w:rsidRPr="00AA7C8E">
        <w:rPr>
          <w:b w:val="0"/>
          <w:bCs/>
        </w:rPr>
        <w:t>(</w:t>
      </w:r>
      <w:r w:rsidRPr="00AA7C8E">
        <w:rPr>
          <w:b w:val="0"/>
          <w:bCs/>
        </w:rPr>
        <w:t>D</w:t>
      </w:r>
      <w:r w:rsidR="00743F01" w:rsidRPr="00AA7C8E">
        <w:rPr>
          <w:b w:val="0"/>
          <w:bCs/>
        </w:rPr>
        <w:t>)</w:t>
      </w:r>
      <w:r w:rsidRPr="00AA7C8E">
        <w:rPr>
          <w:b w:val="0"/>
          <w:bCs/>
        </w:rPr>
        <w:t>, 8</w:t>
      </w:r>
      <w:r w:rsidR="00743F01" w:rsidRPr="00AA7C8E">
        <w:rPr>
          <w:b w:val="0"/>
          <w:bCs/>
        </w:rPr>
        <w:t>(</w:t>
      </w:r>
      <w:r w:rsidRPr="00AA7C8E">
        <w:rPr>
          <w:b w:val="0"/>
          <w:bCs/>
        </w:rPr>
        <w:t>E</w:t>
      </w:r>
      <w:r w:rsidR="00743F01" w:rsidRPr="00AA7C8E">
        <w:rPr>
          <w:b w:val="0"/>
          <w:bCs/>
        </w:rPr>
        <w:t>)</w:t>
      </w:r>
      <w:r w:rsidRPr="00AA7C8E">
        <w:rPr>
          <w:b w:val="0"/>
          <w:bCs/>
        </w:rPr>
        <w:t>, and 8</w:t>
      </w:r>
      <w:r w:rsidR="00743F01" w:rsidRPr="00AA7C8E">
        <w:rPr>
          <w:b w:val="0"/>
          <w:bCs/>
        </w:rPr>
        <w:t>(</w:t>
      </w:r>
      <w:r w:rsidRPr="00AA7C8E">
        <w:rPr>
          <w:b w:val="0"/>
          <w:bCs/>
        </w:rPr>
        <w:t>F</w:t>
      </w:r>
      <w:r w:rsidR="00743F01" w:rsidRPr="00AA7C8E">
        <w:rPr>
          <w:b w:val="0"/>
          <w:bCs/>
        </w:rPr>
        <w:t>)</w:t>
      </w:r>
      <w:r w:rsidRPr="00AA7C8E">
        <w:rPr>
          <w:b w:val="0"/>
          <w:bCs/>
        </w:rPr>
        <w:t xml:space="preserve"> of this </w:t>
      </w:r>
      <w:bookmarkStart w:id="60" w:name="_Hlk45096511"/>
      <w:r w:rsidR="00AA7E3D" w:rsidRPr="00AA7C8E">
        <w:rPr>
          <w:b w:val="0"/>
          <w:bCs/>
        </w:rPr>
        <w:t>Chapter</w:t>
      </w:r>
      <w:bookmarkEnd w:id="60"/>
      <w:r w:rsidR="00AA7E3D" w:rsidRPr="00AA7C8E">
        <w:rPr>
          <w:b w:val="0"/>
          <w:bCs/>
        </w:rPr>
        <w:t xml:space="preserve"> </w:t>
      </w:r>
      <w:r w:rsidRPr="00AA7C8E">
        <w:rPr>
          <w:b w:val="0"/>
          <w:bCs/>
        </w:rPr>
        <w:t>if it determines that such monitoring is necessary to ensure protection of public health and safety or of the environment.</w:t>
      </w:r>
      <w:bookmarkEnd w:id="59"/>
    </w:p>
    <w:p w14:paraId="47BBB408" w14:textId="77777777" w:rsidR="00AB2919" w:rsidRPr="009B3829" w:rsidRDefault="00AB2919" w:rsidP="00125EF1">
      <w:pPr>
        <w:spacing w:line="240" w:lineRule="atLeast"/>
        <w:ind w:left="720"/>
        <w:rPr>
          <w:rFonts w:ascii="Arial" w:hAnsi="Arial" w:cs="Arial"/>
          <w:sz w:val="24"/>
          <w:szCs w:val="24"/>
        </w:rPr>
      </w:pPr>
    </w:p>
    <w:p w14:paraId="06F665F6" w14:textId="5AB1B5E8" w:rsidR="00AB2919" w:rsidRPr="00AA7C8E" w:rsidRDefault="00AB2919" w:rsidP="00AA7C8E">
      <w:pPr>
        <w:pStyle w:val="Heading2"/>
        <w:rPr>
          <w:b w:val="0"/>
          <w:bCs/>
        </w:rPr>
      </w:pPr>
      <w:bookmarkStart w:id="61" w:name="_Toc231572881"/>
      <w:r w:rsidRPr="00AA7C8E">
        <w:rPr>
          <w:b w:val="0"/>
          <w:bCs/>
        </w:rPr>
        <w:t>G.</w:t>
      </w:r>
      <w:r w:rsidRPr="009B3829">
        <w:tab/>
        <w:t>Closure</w:t>
      </w:r>
      <w:r w:rsidRPr="00AA7C8E">
        <w:rPr>
          <w:b w:val="0"/>
          <w:bCs/>
        </w:rPr>
        <w:t xml:space="preserve">.  The </w:t>
      </w:r>
      <w:r w:rsidR="00521B2F" w:rsidRPr="00AA7C8E">
        <w:rPr>
          <w:b w:val="0"/>
          <w:bCs/>
        </w:rPr>
        <w:t xml:space="preserve">facility must comply with the </w:t>
      </w:r>
      <w:r w:rsidRPr="00AA7C8E">
        <w:rPr>
          <w:b w:val="0"/>
          <w:bCs/>
        </w:rPr>
        <w:t xml:space="preserve">requirements of 40 </w:t>
      </w:r>
      <w:r w:rsidR="00334411" w:rsidRPr="00AA7C8E">
        <w:rPr>
          <w:b w:val="0"/>
          <w:bCs/>
        </w:rPr>
        <w:t>C.F.R.</w:t>
      </w:r>
      <w:r w:rsidRPr="00AA7C8E">
        <w:rPr>
          <w:b w:val="0"/>
          <w:bCs/>
        </w:rPr>
        <w:t xml:space="preserve"> </w:t>
      </w:r>
      <w:r w:rsidR="006C7F73" w:rsidRPr="00AA7C8E">
        <w:rPr>
          <w:b w:val="0"/>
          <w:bCs/>
        </w:rPr>
        <w:t xml:space="preserve">§§ </w:t>
      </w:r>
      <w:r w:rsidRPr="00AA7C8E">
        <w:rPr>
          <w:b w:val="0"/>
          <w:bCs/>
        </w:rPr>
        <w:t>264.178 and 264.197</w:t>
      </w:r>
      <w:r w:rsidR="00521B2F" w:rsidRPr="00AA7C8E">
        <w:rPr>
          <w:b w:val="0"/>
          <w:bCs/>
        </w:rPr>
        <w:t>,</w:t>
      </w:r>
      <w:r w:rsidRPr="00AA7C8E">
        <w:rPr>
          <w:b w:val="0"/>
          <w:bCs/>
        </w:rPr>
        <w:t xml:space="preserve"> </w:t>
      </w:r>
      <w:r w:rsidR="00E0536D" w:rsidRPr="00AA7C8E">
        <w:rPr>
          <w:b w:val="0"/>
          <w:bCs/>
        </w:rPr>
        <w:t>except</w:t>
      </w:r>
      <w:r w:rsidRPr="00AA7C8E">
        <w:rPr>
          <w:b w:val="0"/>
          <w:bCs/>
        </w:rPr>
        <w:t xml:space="preserve"> that references to other sections of subparts of 40 </w:t>
      </w:r>
      <w:r w:rsidR="00334411" w:rsidRPr="00AA7C8E">
        <w:rPr>
          <w:b w:val="0"/>
          <w:bCs/>
        </w:rPr>
        <w:t>C.F.R.</w:t>
      </w:r>
      <w:r w:rsidRPr="00AA7C8E">
        <w:rPr>
          <w:b w:val="0"/>
          <w:bCs/>
        </w:rPr>
        <w:t xml:space="preserve"> </w:t>
      </w:r>
      <w:r w:rsidR="006C7F73" w:rsidRPr="00AA7C8E">
        <w:rPr>
          <w:b w:val="0"/>
          <w:bCs/>
        </w:rPr>
        <w:t xml:space="preserve">§ </w:t>
      </w:r>
      <w:r w:rsidRPr="00AA7C8E">
        <w:rPr>
          <w:b w:val="0"/>
          <w:bCs/>
        </w:rPr>
        <w:t xml:space="preserve">264 shall mean this Chapter, and references to sections of 40 </w:t>
      </w:r>
      <w:r w:rsidR="00334411" w:rsidRPr="00AA7C8E">
        <w:rPr>
          <w:b w:val="0"/>
          <w:bCs/>
        </w:rPr>
        <w:t>C.F.R.</w:t>
      </w:r>
      <w:r w:rsidRPr="00AA7C8E">
        <w:rPr>
          <w:b w:val="0"/>
          <w:bCs/>
        </w:rPr>
        <w:t xml:space="preserve"> Part 261 shall mean </w:t>
      </w:r>
      <w:r w:rsidR="00521B2F" w:rsidRPr="00AA7C8E">
        <w:rPr>
          <w:b w:val="0"/>
          <w:bCs/>
        </w:rPr>
        <w:t xml:space="preserve">06-096 C.M.R. ch. </w:t>
      </w:r>
      <w:r w:rsidRPr="00AA7C8E">
        <w:rPr>
          <w:b w:val="0"/>
          <w:bCs/>
        </w:rPr>
        <w:t xml:space="preserve">850, and </w:t>
      </w:r>
      <w:r w:rsidR="003D7D0D" w:rsidRPr="00AA7C8E">
        <w:rPr>
          <w:b w:val="0"/>
          <w:bCs/>
        </w:rPr>
        <w:t xml:space="preserve">a </w:t>
      </w:r>
      <w:r w:rsidRPr="00AA7C8E">
        <w:rPr>
          <w:b w:val="0"/>
          <w:bCs/>
        </w:rPr>
        <w:t xml:space="preserve">variance under 40 </w:t>
      </w:r>
      <w:r w:rsidR="00334411" w:rsidRPr="00AA7C8E">
        <w:rPr>
          <w:b w:val="0"/>
          <w:bCs/>
        </w:rPr>
        <w:t>C.F.R.</w:t>
      </w:r>
      <w:r w:rsidRPr="00AA7C8E">
        <w:rPr>
          <w:b w:val="0"/>
          <w:bCs/>
        </w:rPr>
        <w:t xml:space="preserve"> </w:t>
      </w:r>
      <w:r w:rsidR="006C7F73" w:rsidRPr="00AA7C8E">
        <w:rPr>
          <w:b w:val="0"/>
          <w:bCs/>
        </w:rPr>
        <w:t xml:space="preserve">§ </w:t>
      </w:r>
      <w:r w:rsidRPr="00AA7C8E">
        <w:rPr>
          <w:b w:val="0"/>
          <w:bCs/>
        </w:rPr>
        <w:t xml:space="preserve">264.193(g) </w:t>
      </w:r>
      <w:r w:rsidR="003D7D0D" w:rsidRPr="00AA7C8E">
        <w:rPr>
          <w:b w:val="0"/>
          <w:bCs/>
        </w:rPr>
        <w:t>is not</w:t>
      </w:r>
      <w:r w:rsidRPr="00AA7C8E">
        <w:rPr>
          <w:b w:val="0"/>
          <w:bCs/>
        </w:rPr>
        <w:t xml:space="preserve"> allowed.</w:t>
      </w:r>
      <w:bookmarkEnd w:id="61"/>
    </w:p>
    <w:p w14:paraId="6D8995E1" w14:textId="77777777" w:rsidR="003F6974" w:rsidRPr="009B3829" w:rsidRDefault="003F6974" w:rsidP="003F6974">
      <w:pPr>
        <w:rPr>
          <w:rFonts w:ascii="Arial" w:hAnsi="Arial" w:cs="Arial"/>
          <w:b/>
          <w:sz w:val="24"/>
          <w:szCs w:val="24"/>
        </w:rPr>
      </w:pPr>
    </w:p>
    <w:p w14:paraId="61884F0A" w14:textId="77777777" w:rsidR="00771BDB" w:rsidRDefault="00771BDB">
      <w:pPr>
        <w:rPr>
          <w:rFonts w:ascii="Arial" w:hAnsi="Arial" w:cs="Arial"/>
          <w:b/>
          <w:sz w:val="24"/>
          <w:szCs w:val="24"/>
        </w:rPr>
      </w:pPr>
      <w:bookmarkStart w:id="62" w:name="_Toc231572882"/>
      <w:r>
        <w:br w:type="page"/>
      </w:r>
    </w:p>
    <w:p w14:paraId="10758596" w14:textId="1720D496" w:rsidR="00AB2919" w:rsidRPr="009B3829" w:rsidRDefault="00AB2919" w:rsidP="00AA7C8E">
      <w:pPr>
        <w:pStyle w:val="Heading1"/>
      </w:pPr>
      <w:r w:rsidRPr="009B3829">
        <w:lastRenderedPageBreak/>
        <w:t>13.</w:t>
      </w:r>
      <w:r w:rsidRPr="009B3829">
        <w:tab/>
        <w:t>Additional Standards Applicable to Hazardous Waste Incinerators</w:t>
      </w:r>
      <w:bookmarkEnd w:id="62"/>
    </w:p>
    <w:p w14:paraId="07928A23" w14:textId="77777777" w:rsidR="00AB2919" w:rsidRPr="009B3829" w:rsidRDefault="00AB2919" w:rsidP="00AA7C8E">
      <w:pPr>
        <w:pStyle w:val="Heading1"/>
      </w:pPr>
    </w:p>
    <w:p w14:paraId="24C3A86C" w14:textId="77777777" w:rsidR="00554876" w:rsidRPr="009B3829" w:rsidRDefault="00AB2919" w:rsidP="00AA7C8E">
      <w:pPr>
        <w:pStyle w:val="Heading2"/>
      </w:pPr>
      <w:bookmarkStart w:id="63" w:name="_Toc231572883"/>
      <w:r w:rsidRPr="00AA7C8E">
        <w:rPr>
          <w:b w:val="0"/>
          <w:bCs/>
        </w:rPr>
        <w:t>A.</w:t>
      </w:r>
      <w:r w:rsidRPr="009B3829">
        <w:tab/>
      </w:r>
      <w:r w:rsidR="009C3991" w:rsidRPr="009B3829">
        <w:t>Applica</w:t>
      </w:r>
      <w:r w:rsidR="00D4208A" w:rsidRPr="009B3829">
        <w:t>bility</w:t>
      </w:r>
      <w:bookmarkEnd w:id="63"/>
      <w:r w:rsidR="00D4208A" w:rsidRPr="009B3829">
        <w:t xml:space="preserve"> </w:t>
      </w:r>
    </w:p>
    <w:p w14:paraId="595FEE63" w14:textId="77777777" w:rsidR="00554876" w:rsidRPr="009B3829" w:rsidRDefault="00554876" w:rsidP="00C41027">
      <w:pPr>
        <w:pStyle w:val="RulesSub-section"/>
        <w:jc w:val="left"/>
        <w:rPr>
          <w:rFonts w:ascii="Arial" w:hAnsi="Arial" w:cs="Arial"/>
          <w:sz w:val="24"/>
          <w:szCs w:val="24"/>
        </w:rPr>
      </w:pPr>
    </w:p>
    <w:p w14:paraId="1BCA0E80" w14:textId="0E64D127" w:rsidR="00AB2919" w:rsidRPr="009B3829" w:rsidRDefault="00AB2919" w:rsidP="00C41027">
      <w:pPr>
        <w:pStyle w:val="RulesSub-section"/>
        <w:numPr>
          <w:ilvl w:val="0"/>
          <w:numId w:val="16"/>
        </w:numPr>
        <w:jc w:val="left"/>
        <w:rPr>
          <w:rFonts w:ascii="Arial" w:hAnsi="Arial" w:cs="Arial"/>
          <w:sz w:val="24"/>
          <w:szCs w:val="24"/>
        </w:rPr>
      </w:pPr>
      <w:r w:rsidRPr="009B3829">
        <w:rPr>
          <w:rFonts w:ascii="Arial" w:hAnsi="Arial" w:cs="Arial"/>
          <w:sz w:val="24"/>
          <w:szCs w:val="24"/>
        </w:rPr>
        <w:t>Principal hazardous constituents (PHCs) and hazardous combustion by-products must be treated to the extent required by the performance standards specified in Section 13</w:t>
      </w:r>
      <w:r w:rsidR="009F7E6C" w:rsidRPr="009B3829">
        <w:rPr>
          <w:rFonts w:ascii="Arial" w:hAnsi="Arial" w:cs="Arial"/>
          <w:sz w:val="24"/>
          <w:szCs w:val="24"/>
        </w:rPr>
        <w:t>(</w:t>
      </w:r>
      <w:r w:rsidRPr="009B3829">
        <w:rPr>
          <w:rFonts w:ascii="Arial" w:hAnsi="Arial" w:cs="Arial"/>
          <w:sz w:val="24"/>
          <w:szCs w:val="24"/>
        </w:rPr>
        <w:t>B</w:t>
      </w:r>
      <w:r w:rsidR="009F7E6C" w:rsidRPr="009B3829">
        <w:rPr>
          <w:rFonts w:ascii="Arial" w:hAnsi="Arial" w:cs="Arial"/>
          <w:sz w:val="24"/>
          <w:szCs w:val="24"/>
        </w:rPr>
        <w:t>) of this Chapter</w:t>
      </w:r>
      <w:r w:rsidRPr="009B3829">
        <w:rPr>
          <w:rFonts w:ascii="Arial" w:hAnsi="Arial" w:cs="Arial"/>
          <w:sz w:val="24"/>
          <w:szCs w:val="24"/>
        </w:rPr>
        <w:t xml:space="preserve">.  For each waste feed to be burned, one or more PHCs and hazardous combustion by-products will be specified from among those constituents listed in Appendix VIII of </w:t>
      </w:r>
      <w:r w:rsidR="008652AE" w:rsidRPr="009B3829">
        <w:rPr>
          <w:rFonts w:ascii="Arial" w:hAnsi="Arial" w:cs="Arial"/>
          <w:sz w:val="24"/>
          <w:szCs w:val="24"/>
        </w:rPr>
        <w:t xml:space="preserve">06-096 C.M.R. ch. </w:t>
      </w:r>
      <w:r w:rsidRPr="009B3829">
        <w:rPr>
          <w:rFonts w:ascii="Arial" w:hAnsi="Arial" w:cs="Arial"/>
          <w:sz w:val="24"/>
          <w:szCs w:val="24"/>
        </w:rPr>
        <w:t xml:space="preserve">850.  This specification will be based on the degree of difficulty of incineration of the hazardous constituents of the waste feed and its combustion by-products, their concentration or mass, considering the results of waste analyses and trial burns or alternative data submitted with the facility's license application.  Hazardous constituents or by-products which represent the greatest degree of difficulty of incineration will be those most likely to be designated as PHCs or hazardous combustion by-products.  Constituents are more likely to be designated as PHCs or hazardous combustion by-products if they are present in large quantities or concentrations.  Trial PHCs will be designated for performance of trial burns in accordance with the procedure specified in </w:t>
      </w:r>
      <w:r w:rsidR="0048171F" w:rsidRPr="009B3829">
        <w:rPr>
          <w:rFonts w:ascii="Arial" w:hAnsi="Arial" w:cs="Arial"/>
          <w:sz w:val="24"/>
          <w:szCs w:val="24"/>
        </w:rPr>
        <w:t xml:space="preserve">06-096 C.M.R. ch. 856 and </w:t>
      </w:r>
      <w:r w:rsidRPr="009B3829">
        <w:rPr>
          <w:rFonts w:ascii="Arial" w:hAnsi="Arial" w:cs="Arial"/>
          <w:sz w:val="24"/>
          <w:szCs w:val="24"/>
        </w:rPr>
        <w:t xml:space="preserve">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 xml:space="preserve">§ </w:t>
      </w:r>
      <w:r w:rsidRPr="009B3829">
        <w:rPr>
          <w:rFonts w:ascii="Arial" w:hAnsi="Arial" w:cs="Arial"/>
          <w:sz w:val="24"/>
          <w:szCs w:val="24"/>
        </w:rPr>
        <w:t xml:space="preserve">270.62 </w:t>
      </w:r>
      <w:r w:rsidR="008917AF" w:rsidRPr="009B3829">
        <w:rPr>
          <w:rFonts w:ascii="Arial" w:hAnsi="Arial" w:cs="Arial"/>
          <w:sz w:val="24"/>
          <w:szCs w:val="24"/>
        </w:rPr>
        <w:t>and</w:t>
      </w:r>
      <w:r w:rsidRPr="009B3829">
        <w:rPr>
          <w:rFonts w:ascii="Arial" w:hAnsi="Arial" w:cs="Arial"/>
          <w:sz w:val="24"/>
          <w:szCs w:val="24"/>
        </w:rPr>
        <w:t xml:space="preserve"> for obtaining </w:t>
      </w:r>
      <w:r w:rsidR="00C3173A" w:rsidRPr="009B3829">
        <w:rPr>
          <w:rFonts w:ascii="Arial" w:hAnsi="Arial" w:cs="Arial"/>
          <w:sz w:val="24"/>
          <w:szCs w:val="24"/>
        </w:rPr>
        <w:t xml:space="preserve">a </w:t>
      </w:r>
      <w:r w:rsidRPr="009B3829">
        <w:rPr>
          <w:rFonts w:ascii="Arial" w:hAnsi="Arial" w:cs="Arial"/>
          <w:sz w:val="24"/>
          <w:szCs w:val="24"/>
        </w:rPr>
        <w:t>trial burn permit.  Trial hazardous combustion by-products will be designated under the same procedure.</w:t>
      </w:r>
    </w:p>
    <w:p w14:paraId="09B8D9E7" w14:textId="77777777" w:rsidR="002A0F8C" w:rsidRPr="009B3829" w:rsidRDefault="002A0F8C" w:rsidP="00C41027">
      <w:pPr>
        <w:pStyle w:val="RulesSub-section"/>
        <w:ind w:left="1080" w:firstLine="0"/>
        <w:jc w:val="left"/>
        <w:rPr>
          <w:rFonts w:ascii="Arial" w:hAnsi="Arial" w:cs="Arial"/>
          <w:sz w:val="24"/>
          <w:szCs w:val="24"/>
        </w:rPr>
      </w:pPr>
    </w:p>
    <w:p w14:paraId="297C06C9" w14:textId="1919F60F" w:rsidR="002A0F8C" w:rsidRPr="009B3829" w:rsidRDefault="00BE622D" w:rsidP="00C41027">
      <w:pPr>
        <w:pStyle w:val="RulesSub-section"/>
        <w:numPr>
          <w:ilvl w:val="0"/>
          <w:numId w:val="16"/>
        </w:numPr>
        <w:jc w:val="left"/>
        <w:rPr>
          <w:rFonts w:ascii="Arial" w:hAnsi="Arial" w:cs="Arial"/>
          <w:sz w:val="24"/>
          <w:szCs w:val="24"/>
        </w:rPr>
      </w:pPr>
      <w:r w:rsidRPr="009B3829">
        <w:rPr>
          <w:rFonts w:ascii="Arial" w:hAnsi="Arial" w:cs="Arial"/>
          <w:sz w:val="24"/>
          <w:szCs w:val="24"/>
        </w:rPr>
        <w:t>Integration of the MACT standards</w:t>
      </w:r>
      <w:r w:rsidR="00A905A4" w:rsidRPr="009B3829">
        <w:rPr>
          <w:rFonts w:ascii="Arial" w:hAnsi="Arial" w:cs="Arial"/>
          <w:sz w:val="24"/>
          <w:szCs w:val="24"/>
        </w:rPr>
        <w:t>:</w:t>
      </w:r>
    </w:p>
    <w:p w14:paraId="345E2D82" w14:textId="77777777" w:rsidR="00265BD3" w:rsidRPr="009B3829" w:rsidRDefault="00265BD3" w:rsidP="00125EF1">
      <w:pPr>
        <w:pStyle w:val="ListParagraph"/>
        <w:rPr>
          <w:rFonts w:ascii="Arial" w:hAnsi="Arial" w:cs="Arial"/>
          <w:sz w:val="24"/>
          <w:szCs w:val="24"/>
        </w:rPr>
      </w:pPr>
    </w:p>
    <w:p w14:paraId="09553A79" w14:textId="7C91C18A" w:rsidR="00A905A4" w:rsidRPr="009B3829" w:rsidRDefault="00A905A4" w:rsidP="00C41027">
      <w:pPr>
        <w:ind w:left="1440" w:hanging="360"/>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The performance standards of </w:t>
      </w:r>
      <w:r w:rsidR="001E69C9" w:rsidRPr="009B3829">
        <w:rPr>
          <w:rFonts w:ascii="Arial" w:hAnsi="Arial" w:cs="Arial"/>
          <w:sz w:val="24"/>
          <w:szCs w:val="24"/>
        </w:rPr>
        <w:t>S</w:t>
      </w:r>
      <w:r w:rsidRPr="009B3829">
        <w:rPr>
          <w:rFonts w:ascii="Arial" w:hAnsi="Arial" w:cs="Arial"/>
          <w:sz w:val="24"/>
          <w:szCs w:val="24"/>
        </w:rPr>
        <w:t>e</w:t>
      </w:r>
      <w:r w:rsidR="001469E7" w:rsidRPr="009B3829">
        <w:rPr>
          <w:rFonts w:ascii="Arial" w:hAnsi="Arial" w:cs="Arial"/>
          <w:sz w:val="24"/>
          <w:szCs w:val="24"/>
        </w:rPr>
        <w:t>c</w:t>
      </w:r>
      <w:r w:rsidRPr="009B3829">
        <w:rPr>
          <w:rFonts w:ascii="Arial" w:hAnsi="Arial" w:cs="Arial"/>
          <w:sz w:val="24"/>
          <w:szCs w:val="24"/>
        </w:rPr>
        <w:t>tion</w:t>
      </w:r>
      <w:r w:rsidR="001E69C9" w:rsidRPr="009B3829">
        <w:rPr>
          <w:rFonts w:ascii="Arial" w:hAnsi="Arial" w:cs="Arial"/>
          <w:sz w:val="24"/>
          <w:szCs w:val="24"/>
        </w:rPr>
        <w:t xml:space="preserve"> </w:t>
      </w:r>
      <w:r w:rsidR="008A19FA" w:rsidRPr="009B3829">
        <w:rPr>
          <w:rFonts w:ascii="Arial" w:hAnsi="Arial" w:cs="Arial"/>
          <w:sz w:val="24"/>
          <w:szCs w:val="24"/>
        </w:rPr>
        <w:t>13(B)(2) – (8) of this Chapter</w:t>
      </w:r>
      <w:r w:rsidRPr="009B3829">
        <w:rPr>
          <w:rFonts w:ascii="Arial" w:hAnsi="Arial" w:cs="Arial"/>
          <w:sz w:val="24"/>
          <w:szCs w:val="24"/>
        </w:rPr>
        <w:t xml:space="preserve"> no longer apply when an owner or operator of </w:t>
      </w:r>
      <w:r w:rsidR="00E04712" w:rsidRPr="009B3829">
        <w:rPr>
          <w:rFonts w:ascii="Arial" w:hAnsi="Arial" w:cs="Arial"/>
          <w:sz w:val="24"/>
          <w:szCs w:val="24"/>
        </w:rPr>
        <w:t>a</w:t>
      </w:r>
      <w:r w:rsidRPr="009B3829">
        <w:rPr>
          <w:rFonts w:ascii="Arial" w:hAnsi="Arial" w:cs="Arial"/>
          <w:sz w:val="24"/>
          <w:szCs w:val="24"/>
        </w:rPr>
        <w:t xml:space="preserve"> hazardous waste incinerator demonstrates compliance with the maximum achievable control technology (MACT) requirements of 40 C</w:t>
      </w:r>
      <w:r w:rsidR="00452960" w:rsidRPr="009B3829">
        <w:rPr>
          <w:rFonts w:ascii="Arial" w:hAnsi="Arial" w:cs="Arial"/>
          <w:sz w:val="24"/>
          <w:szCs w:val="24"/>
        </w:rPr>
        <w:t>.</w:t>
      </w:r>
      <w:r w:rsidRPr="009B3829">
        <w:rPr>
          <w:rFonts w:ascii="Arial" w:hAnsi="Arial" w:cs="Arial"/>
          <w:sz w:val="24"/>
          <w:szCs w:val="24"/>
        </w:rPr>
        <w:t>F</w:t>
      </w:r>
      <w:r w:rsidR="00452960" w:rsidRPr="009B3829">
        <w:rPr>
          <w:rFonts w:ascii="Arial" w:hAnsi="Arial" w:cs="Arial"/>
          <w:sz w:val="24"/>
          <w:szCs w:val="24"/>
        </w:rPr>
        <w:t>.</w:t>
      </w:r>
      <w:r w:rsidRPr="009B3829">
        <w:rPr>
          <w:rFonts w:ascii="Arial" w:hAnsi="Arial" w:cs="Arial"/>
          <w:sz w:val="24"/>
          <w:szCs w:val="24"/>
        </w:rPr>
        <w:t>R</w:t>
      </w:r>
      <w:r w:rsidR="00452960" w:rsidRPr="009B3829">
        <w:rPr>
          <w:rFonts w:ascii="Arial" w:hAnsi="Arial" w:cs="Arial"/>
          <w:sz w:val="24"/>
          <w:szCs w:val="24"/>
        </w:rPr>
        <w:t>.</w:t>
      </w:r>
      <w:r w:rsidRPr="009B3829">
        <w:rPr>
          <w:rFonts w:ascii="Arial" w:hAnsi="Arial" w:cs="Arial"/>
          <w:sz w:val="24"/>
          <w:szCs w:val="24"/>
        </w:rPr>
        <w:t xml:space="preserve"> </w:t>
      </w:r>
      <w:r w:rsidR="000A11EE" w:rsidRPr="009B3829">
        <w:rPr>
          <w:rFonts w:ascii="Arial" w:hAnsi="Arial" w:cs="Arial"/>
          <w:sz w:val="24"/>
          <w:szCs w:val="24"/>
        </w:rPr>
        <w:t>Part</w:t>
      </w:r>
      <w:r w:rsidR="00916DC0" w:rsidRPr="009B3829">
        <w:rPr>
          <w:rFonts w:ascii="Arial" w:hAnsi="Arial" w:cs="Arial"/>
          <w:sz w:val="24"/>
          <w:szCs w:val="24"/>
        </w:rPr>
        <w:t xml:space="preserve"> </w:t>
      </w:r>
      <w:r w:rsidRPr="009B3829">
        <w:rPr>
          <w:rFonts w:ascii="Arial" w:hAnsi="Arial" w:cs="Arial"/>
          <w:sz w:val="24"/>
          <w:szCs w:val="24"/>
        </w:rPr>
        <w:t xml:space="preserve">63, </w:t>
      </w:r>
      <w:r w:rsidR="006F7FA0" w:rsidRPr="009B3829">
        <w:rPr>
          <w:rFonts w:ascii="Arial" w:hAnsi="Arial" w:cs="Arial"/>
          <w:sz w:val="24"/>
          <w:szCs w:val="24"/>
        </w:rPr>
        <w:t>S</w:t>
      </w:r>
      <w:r w:rsidRPr="009B3829">
        <w:rPr>
          <w:rFonts w:ascii="Arial" w:hAnsi="Arial" w:cs="Arial"/>
          <w:sz w:val="24"/>
          <w:szCs w:val="24"/>
        </w:rPr>
        <w:t xml:space="preserve">ubpart EEE. </w:t>
      </w:r>
      <w:r w:rsidR="00E04712" w:rsidRPr="009B3829">
        <w:rPr>
          <w:rFonts w:ascii="Arial" w:hAnsi="Arial" w:cs="Arial"/>
          <w:sz w:val="24"/>
          <w:szCs w:val="24"/>
        </w:rPr>
        <w:t xml:space="preserve"> </w:t>
      </w:r>
      <w:r w:rsidRPr="009B3829">
        <w:rPr>
          <w:rFonts w:ascii="Arial" w:hAnsi="Arial" w:cs="Arial"/>
          <w:sz w:val="24"/>
          <w:szCs w:val="24"/>
        </w:rPr>
        <w:t>Compliance shall be demonstrated by conducting a comprehensive performance test and submitting a notification of compliance under 40 C</w:t>
      </w:r>
      <w:r w:rsidR="0029652C" w:rsidRPr="009B3829">
        <w:rPr>
          <w:rFonts w:ascii="Arial" w:hAnsi="Arial" w:cs="Arial"/>
          <w:sz w:val="24"/>
          <w:szCs w:val="24"/>
        </w:rPr>
        <w:t>.</w:t>
      </w:r>
      <w:r w:rsidRPr="009B3829">
        <w:rPr>
          <w:rFonts w:ascii="Arial" w:hAnsi="Arial" w:cs="Arial"/>
          <w:sz w:val="24"/>
          <w:szCs w:val="24"/>
        </w:rPr>
        <w:t>F</w:t>
      </w:r>
      <w:r w:rsidR="0029652C" w:rsidRPr="009B3829">
        <w:rPr>
          <w:rFonts w:ascii="Arial" w:hAnsi="Arial" w:cs="Arial"/>
          <w:sz w:val="24"/>
          <w:szCs w:val="24"/>
        </w:rPr>
        <w:t>.</w:t>
      </w:r>
      <w:r w:rsidRPr="009B3829">
        <w:rPr>
          <w:rFonts w:ascii="Arial" w:hAnsi="Arial" w:cs="Arial"/>
          <w:sz w:val="24"/>
          <w:szCs w:val="24"/>
        </w:rPr>
        <w:t>R</w:t>
      </w:r>
      <w:r w:rsidR="0029652C" w:rsidRPr="009B3829">
        <w:rPr>
          <w:rFonts w:ascii="Arial" w:hAnsi="Arial" w:cs="Arial"/>
          <w:sz w:val="24"/>
          <w:szCs w:val="24"/>
        </w:rPr>
        <w:t>.</w:t>
      </w:r>
      <w:r w:rsidRPr="009B3829">
        <w:rPr>
          <w:rFonts w:ascii="Arial" w:hAnsi="Arial" w:cs="Arial"/>
          <w:sz w:val="24"/>
          <w:szCs w:val="24"/>
        </w:rPr>
        <w:t xml:space="preserve"> §§ 63.1207(j) and 63.1210(d).  Permit conditions </w:t>
      </w:r>
      <w:r w:rsidR="00E9539C" w:rsidRPr="009B3829">
        <w:rPr>
          <w:rFonts w:ascii="Arial" w:hAnsi="Arial" w:cs="Arial"/>
          <w:sz w:val="24"/>
          <w:szCs w:val="24"/>
        </w:rPr>
        <w:t xml:space="preserve">of </w:t>
      </w:r>
      <w:proofErr w:type="gramStart"/>
      <w:r w:rsidR="00574AA1" w:rsidRPr="009B3829">
        <w:rPr>
          <w:rFonts w:ascii="Arial" w:hAnsi="Arial" w:cs="Arial"/>
          <w:sz w:val="24"/>
          <w:szCs w:val="24"/>
        </w:rPr>
        <w:t>an</w:t>
      </w:r>
      <w:proofErr w:type="gramEnd"/>
      <w:r w:rsidR="00574AA1" w:rsidRPr="009B3829">
        <w:rPr>
          <w:rFonts w:ascii="Arial" w:hAnsi="Arial" w:cs="Arial"/>
          <w:sz w:val="24"/>
          <w:szCs w:val="24"/>
        </w:rPr>
        <w:t xml:space="preserve"> </w:t>
      </w:r>
      <w:r w:rsidR="00E9539C" w:rsidRPr="009B3829">
        <w:rPr>
          <w:rFonts w:ascii="Arial" w:hAnsi="Arial" w:cs="Arial"/>
          <w:sz w:val="24"/>
          <w:szCs w:val="24"/>
        </w:rPr>
        <w:t xml:space="preserve">existing </w:t>
      </w:r>
      <w:r w:rsidR="00574AA1" w:rsidRPr="009B3829">
        <w:rPr>
          <w:rFonts w:ascii="Arial" w:hAnsi="Arial" w:cs="Arial"/>
          <w:sz w:val="24"/>
          <w:szCs w:val="24"/>
        </w:rPr>
        <w:t xml:space="preserve">incinerator that were </w:t>
      </w:r>
      <w:r w:rsidR="00E04712" w:rsidRPr="009B3829">
        <w:rPr>
          <w:rFonts w:ascii="Arial" w:hAnsi="Arial" w:cs="Arial"/>
          <w:sz w:val="24"/>
          <w:szCs w:val="24"/>
        </w:rPr>
        <w:t>bas</w:t>
      </w:r>
      <w:r w:rsidRPr="009B3829">
        <w:rPr>
          <w:rFonts w:ascii="Arial" w:hAnsi="Arial" w:cs="Arial"/>
          <w:sz w:val="24"/>
          <w:szCs w:val="24"/>
        </w:rPr>
        <w:t xml:space="preserve">ed on the standards of </w:t>
      </w:r>
      <w:r w:rsidR="00E9539C" w:rsidRPr="009B3829">
        <w:rPr>
          <w:rFonts w:ascii="Arial" w:hAnsi="Arial" w:cs="Arial"/>
          <w:sz w:val="24"/>
          <w:szCs w:val="24"/>
        </w:rPr>
        <w:t>Section 13 of this Chapter</w:t>
      </w:r>
      <w:r w:rsidRPr="009B3829">
        <w:rPr>
          <w:rFonts w:ascii="Arial" w:hAnsi="Arial" w:cs="Arial"/>
          <w:sz w:val="24"/>
          <w:szCs w:val="24"/>
        </w:rPr>
        <w:t xml:space="preserve"> will continue to be in effect until they are removed from the permit or the permit is terminated or revoked, unless the permit expressly provides otherwise.  </w:t>
      </w:r>
    </w:p>
    <w:p w14:paraId="25B0DFCB" w14:textId="77777777" w:rsidR="00A905A4" w:rsidRPr="009B3829" w:rsidRDefault="00A905A4" w:rsidP="00C41027">
      <w:pPr>
        <w:ind w:left="1440" w:hanging="360"/>
        <w:rPr>
          <w:rFonts w:ascii="Arial" w:hAnsi="Arial" w:cs="Arial"/>
          <w:sz w:val="24"/>
          <w:szCs w:val="24"/>
        </w:rPr>
      </w:pPr>
    </w:p>
    <w:p w14:paraId="6F5A052D" w14:textId="673F3508" w:rsidR="00A905A4" w:rsidRPr="009B3829" w:rsidRDefault="00A905A4" w:rsidP="00C41027">
      <w:pPr>
        <w:ind w:left="1440" w:hanging="360"/>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MACT standards do no</w:t>
      </w:r>
      <w:r w:rsidR="00E25290" w:rsidRPr="009B3829">
        <w:rPr>
          <w:rFonts w:ascii="Arial" w:hAnsi="Arial" w:cs="Arial"/>
          <w:sz w:val="24"/>
          <w:szCs w:val="24"/>
        </w:rPr>
        <w:t>t</w:t>
      </w:r>
      <w:r w:rsidRPr="009B3829">
        <w:rPr>
          <w:rFonts w:ascii="Arial" w:hAnsi="Arial" w:cs="Arial"/>
          <w:sz w:val="24"/>
          <w:szCs w:val="24"/>
        </w:rPr>
        <w:t xml:space="preserve"> replace the closure requirements of Section 13</w:t>
      </w:r>
      <w:r w:rsidR="00E25290" w:rsidRPr="009B3829">
        <w:rPr>
          <w:rFonts w:ascii="Arial" w:hAnsi="Arial" w:cs="Arial"/>
          <w:sz w:val="24"/>
          <w:szCs w:val="24"/>
        </w:rPr>
        <w:t>(</w:t>
      </w:r>
      <w:r w:rsidRPr="009B3829">
        <w:rPr>
          <w:rFonts w:ascii="Arial" w:hAnsi="Arial" w:cs="Arial"/>
          <w:sz w:val="24"/>
          <w:szCs w:val="24"/>
        </w:rPr>
        <w:t>E</w:t>
      </w:r>
      <w:r w:rsidR="00E25290" w:rsidRPr="009B3829">
        <w:rPr>
          <w:rFonts w:ascii="Arial" w:hAnsi="Arial" w:cs="Arial"/>
          <w:sz w:val="24"/>
          <w:szCs w:val="24"/>
        </w:rPr>
        <w:t>) of this Chapter</w:t>
      </w:r>
      <w:r w:rsidRPr="009B3829">
        <w:rPr>
          <w:rFonts w:ascii="Arial" w:hAnsi="Arial" w:cs="Arial"/>
          <w:sz w:val="24"/>
          <w:szCs w:val="24"/>
        </w:rPr>
        <w:t xml:space="preserve"> or the applicable general standards of Section </w:t>
      </w:r>
      <w:r w:rsidR="00043624" w:rsidRPr="009B3829">
        <w:rPr>
          <w:rFonts w:ascii="Arial" w:hAnsi="Arial" w:cs="Arial"/>
          <w:sz w:val="24"/>
          <w:szCs w:val="24"/>
        </w:rPr>
        <w:t>6 of this Chapter.</w:t>
      </w:r>
    </w:p>
    <w:p w14:paraId="7EE25DA0" w14:textId="77777777" w:rsidR="00350592" w:rsidRPr="009B3829" w:rsidRDefault="00350592" w:rsidP="00C41027">
      <w:pPr>
        <w:ind w:left="1440" w:hanging="360"/>
        <w:rPr>
          <w:rFonts w:ascii="Arial" w:hAnsi="Arial" w:cs="Arial"/>
          <w:sz w:val="24"/>
          <w:szCs w:val="24"/>
        </w:rPr>
      </w:pPr>
    </w:p>
    <w:p w14:paraId="6B858415" w14:textId="299DC863" w:rsidR="00A905A4" w:rsidRPr="009B3829" w:rsidRDefault="00A905A4" w:rsidP="00C41027">
      <w:pPr>
        <w:ind w:left="1440" w:hanging="360"/>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 xml:space="preserve">For incinerators that elect to comply </w:t>
      </w:r>
      <w:r w:rsidR="00663A92" w:rsidRPr="009B3829">
        <w:rPr>
          <w:rFonts w:ascii="Arial" w:hAnsi="Arial" w:cs="Arial"/>
          <w:sz w:val="24"/>
          <w:szCs w:val="24"/>
        </w:rPr>
        <w:t>with</w:t>
      </w:r>
      <w:r w:rsidRPr="009B3829">
        <w:rPr>
          <w:rFonts w:ascii="Arial" w:hAnsi="Arial" w:cs="Arial"/>
          <w:sz w:val="24"/>
          <w:szCs w:val="24"/>
        </w:rPr>
        <w:t xml:space="preserve"> the alternative to the particulate matter standards under 40 C</w:t>
      </w:r>
      <w:r w:rsidR="00E04479" w:rsidRPr="009B3829">
        <w:rPr>
          <w:rFonts w:ascii="Arial" w:hAnsi="Arial" w:cs="Arial"/>
          <w:sz w:val="24"/>
          <w:szCs w:val="24"/>
        </w:rPr>
        <w:t>.</w:t>
      </w:r>
      <w:r w:rsidRPr="009B3829">
        <w:rPr>
          <w:rFonts w:ascii="Arial" w:hAnsi="Arial" w:cs="Arial"/>
          <w:sz w:val="24"/>
          <w:szCs w:val="24"/>
        </w:rPr>
        <w:t>F</w:t>
      </w:r>
      <w:r w:rsidR="00E04479" w:rsidRPr="009B3829">
        <w:rPr>
          <w:rFonts w:ascii="Arial" w:hAnsi="Arial" w:cs="Arial"/>
          <w:sz w:val="24"/>
          <w:szCs w:val="24"/>
        </w:rPr>
        <w:t>.</w:t>
      </w:r>
      <w:r w:rsidRPr="009B3829">
        <w:rPr>
          <w:rFonts w:ascii="Arial" w:hAnsi="Arial" w:cs="Arial"/>
          <w:sz w:val="24"/>
          <w:szCs w:val="24"/>
        </w:rPr>
        <w:t>R</w:t>
      </w:r>
      <w:r w:rsidR="00E04479" w:rsidRPr="009B3829">
        <w:rPr>
          <w:rFonts w:ascii="Arial" w:hAnsi="Arial" w:cs="Arial"/>
          <w:sz w:val="24"/>
          <w:szCs w:val="24"/>
        </w:rPr>
        <w:t>.</w:t>
      </w:r>
      <w:r w:rsidRPr="009B3829">
        <w:rPr>
          <w:rFonts w:ascii="Arial" w:hAnsi="Arial" w:cs="Arial"/>
          <w:sz w:val="24"/>
          <w:szCs w:val="24"/>
        </w:rPr>
        <w:t xml:space="preserve"> §§ 63.1206(b)(14) and 63.1219(e), the particulate matter standard of Section 13</w:t>
      </w:r>
      <w:r w:rsidR="00E04479" w:rsidRPr="009B3829">
        <w:rPr>
          <w:rFonts w:ascii="Arial" w:hAnsi="Arial" w:cs="Arial"/>
          <w:sz w:val="24"/>
          <w:szCs w:val="24"/>
        </w:rPr>
        <w:t>(</w:t>
      </w:r>
      <w:r w:rsidRPr="009B3829">
        <w:rPr>
          <w:rFonts w:ascii="Arial" w:hAnsi="Arial" w:cs="Arial"/>
          <w:sz w:val="24"/>
          <w:szCs w:val="24"/>
        </w:rPr>
        <w:t>B</w:t>
      </w:r>
      <w:r w:rsidR="00E04479" w:rsidRPr="009B3829">
        <w:rPr>
          <w:rFonts w:ascii="Arial" w:hAnsi="Arial" w:cs="Arial"/>
          <w:sz w:val="24"/>
          <w:szCs w:val="24"/>
        </w:rPr>
        <w:t>)</w:t>
      </w:r>
      <w:r w:rsidRPr="009B3829">
        <w:rPr>
          <w:rFonts w:ascii="Arial" w:hAnsi="Arial" w:cs="Arial"/>
          <w:sz w:val="24"/>
          <w:szCs w:val="24"/>
        </w:rPr>
        <w:t>(5)</w:t>
      </w:r>
      <w:r w:rsidR="00E04479" w:rsidRPr="009B3829">
        <w:rPr>
          <w:rFonts w:ascii="Arial" w:hAnsi="Arial" w:cs="Arial"/>
          <w:sz w:val="24"/>
          <w:szCs w:val="24"/>
        </w:rPr>
        <w:t xml:space="preserve"> of this Chapter</w:t>
      </w:r>
      <w:r w:rsidRPr="009B3829">
        <w:rPr>
          <w:rFonts w:ascii="Arial" w:hAnsi="Arial" w:cs="Arial"/>
          <w:sz w:val="24"/>
          <w:szCs w:val="24"/>
        </w:rPr>
        <w:t xml:space="preserve"> remains in effect. </w:t>
      </w:r>
    </w:p>
    <w:p w14:paraId="319AF74D" w14:textId="77777777" w:rsidR="00AB2919" w:rsidRPr="009B3829" w:rsidRDefault="00AB2919" w:rsidP="00125EF1">
      <w:pPr>
        <w:spacing w:line="240" w:lineRule="atLeast"/>
        <w:ind w:left="720" w:hanging="360"/>
        <w:rPr>
          <w:rFonts w:ascii="Arial" w:hAnsi="Arial" w:cs="Arial"/>
          <w:sz w:val="24"/>
          <w:szCs w:val="24"/>
        </w:rPr>
      </w:pPr>
    </w:p>
    <w:p w14:paraId="210E24A9" w14:textId="15999F77" w:rsidR="00AB2919" w:rsidRPr="009B3829" w:rsidRDefault="00AB2919" w:rsidP="00AA7C8E">
      <w:pPr>
        <w:pStyle w:val="Heading2"/>
      </w:pPr>
      <w:bookmarkStart w:id="64" w:name="_Toc231572884"/>
      <w:r w:rsidRPr="00AA7C8E">
        <w:rPr>
          <w:b w:val="0"/>
          <w:bCs/>
        </w:rPr>
        <w:lastRenderedPageBreak/>
        <w:t>B.</w:t>
      </w:r>
      <w:r w:rsidRPr="00AA7C8E">
        <w:rPr>
          <w:b w:val="0"/>
          <w:bCs/>
        </w:rPr>
        <w:tab/>
      </w:r>
      <w:r w:rsidRPr="009B3829">
        <w:t xml:space="preserve">Performance </w:t>
      </w:r>
      <w:r w:rsidR="00125EF1" w:rsidRPr="009B3829">
        <w:t>s</w:t>
      </w:r>
      <w:r w:rsidRPr="009B3829">
        <w:t>tandards</w:t>
      </w:r>
      <w:r w:rsidRPr="00AA7C8E">
        <w:rPr>
          <w:b w:val="0"/>
          <w:bCs/>
        </w:rPr>
        <w:t>.  A hazardous waste incinerator must be established, constructed, altered, operated and maintained to meet the following performance standards:</w:t>
      </w:r>
      <w:bookmarkEnd w:id="64"/>
    </w:p>
    <w:p w14:paraId="36A11926" w14:textId="77777777" w:rsidR="00AB2919" w:rsidRPr="009B3829" w:rsidRDefault="00AB2919" w:rsidP="00125EF1">
      <w:pPr>
        <w:spacing w:line="240" w:lineRule="atLeast"/>
        <w:ind w:left="720"/>
        <w:rPr>
          <w:rFonts w:ascii="Arial" w:hAnsi="Arial" w:cs="Arial"/>
          <w:sz w:val="24"/>
          <w:szCs w:val="24"/>
        </w:rPr>
      </w:pPr>
    </w:p>
    <w:p w14:paraId="5D4E91A8" w14:textId="5BDA21B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proofErr w:type="gramStart"/>
      <w:r w:rsidRPr="009B3829">
        <w:rPr>
          <w:rFonts w:ascii="Arial" w:hAnsi="Arial" w:cs="Arial"/>
          <w:sz w:val="24"/>
          <w:szCs w:val="24"/>
        </w:rPr>
        <w:t>)</w:t>
      </w:r>
      <w:r w:rsidRPr="009B3829">
        <w:rPr>
          <w:rFonts w:ascii="Arial" w:hAnsi="Arial" w:cs="Arial"/>
          <w:sz w:val="24"/>
          <w:szCs w:val="24"/>
        </w:rPr>
        <w:tab/>
      </w:r>
      <w:r w:rsidR="0057789A"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57789A"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ambient air quality standards for Maine at any time.  Background levels </w:t>
      </w:r>
      <w:r w:rsidR="0038657F"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2A36C57B" w14:textId="77777777" w:rsidR="00AB2919" w:rsidRPr="009B3829" w:rsidRDefault="00AB2919" w:rsidP="00C41027">
      <w:pPr>
        <w:pStyle w:val="RulesParagraph"/>
        <w:jc w:val="left"/>
        <w:rPr>
          <w:rFonts w:ascii="Arial" w:hAnsi="Arial" w:cs="Arial"/>
          <w:sz w:val="24"/>
          <w:szCs w:val="24"/>
        </w:rPr>
      </w:pPr>
    </w:p>
    <w:p w14:paraId="1242C54C" w14:textId="41874FE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An incinerator burning hazardous waste must achieve a Destruction Removal Efficiency (DRE) of 99.99 </w:t>
      </w:r>
      <w:r w:rsidR="00740064" w:rsidRPr="009B3829">
        <w:rPr>
          <w:rFonts w:ascii="Arial" w:hAnsi="Arial" w:cs="Arial"/>
          <w:sz w:val="24"/>
          <w:szCs w:val="24"/>
        </w:rPr>
        <w:t xml:space="preserve">% </w:t>
      </w:r>
      <w:r w:rsidRPr="009B3829">
        <w:rPr>
          <w:rFonts w:ascii="Arial" w:hAnsi="Arial" w:cs="Arial"/>
          <w:sz w:val="24"/>
          <w:szCs w:val="24"/>
        </w:rPr>
        <w:t xml:space="preserve">or greater (except as noted in </w:t>
      </w:r>
      <w:r w:rsidR="005957F9" w:rsidRPr="009B3829">
        <w:rPr>
          <w:rFonts w:ascii="Arial" w:hAnsi="Arial" w:cs="Arial"/>
          <w:sz w:val="24"/>
          <w:szCs w:val="24"/>
        </w:rPr>
        <w:t>Section 13(B)</w:t>
      </w:r>
      <w:r w:rsidRPr="009B3829">
        <w:rPr>
          <w:rFonts w:ascii="Arial" w:hAnsi="Arial" w:cs="Arial"/>
          <w:sz w:val="24"/>
          <w:szCs w:val="24"/>
        </w:rPr>
        <w:t xml:space="preserve">(3) </w:t>
      </w:r>
      <w:r w:rsidR="005957F9" w:rsidRPr="009B3829">
        <w:rPr>
          <w:rFonts w:ascii="Arial" w:hAnsi="Arial" w:cs="Arial"/>
          <w:sz w:val="24"/>
          <w:szCs w:val="24"/>
        </w:rPr>
        <w:t>of this Chapter</w:t>
      </w:r>
      <w:r w:rsidRPr="009B3829">
        <w:rPr>
          <w:rFonts w:ascii="Arial" w:hAnsi="Arial" w:cs="Arial"/>
          <w:sz w:val="24"/>
          <w:szCs w:val="24"/>
        </w:rPr>
        <w:t>) for each Principal Hazardous Constituent (PHC) designated in its license for each waste stream to be burned.  The following equation is used to determine the DRE for each PHC:</w:t>
      </w:r>
    </w:p>
    <w:p w14:paraId="26979E45" w14:textId="77777777" w:rsidR="00AB2919" w:rsidRPr="009B3829" w:rsidRDefault="00AB2919" w:rsidP="00125EF1">
      <w:pPr>
        <w:spacing w:line="240" w:lineRule="atLeast"/>
        <w:ind w:left="1080" w:hanging="360"/>
        <w:rPr>
          <w:rFonts w:ascii="Arial" w:hAnsi="Arial" w:cs="Arial"/>
          <w:sz w:val="24"/>
          <w:szCs w:val="24"/>
        </w:rPr>
      </w:pPr>
    </w:p>
    <w:p w14:paraId="219F969C"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 xml:space="preserve">DRE  =  </w:t>
      </w:r>
      <w:r w:rsidRPr="009B3829">
        <w:rPr>
          <w:rFonts w:ascii="Arial" w:hAnsi="Arial" w:cs="Arial"/>
          <w:sz w:val="24"/>
          <w:szCs w:val="24"/>
          <w:u w:val="single"/>
        </w:rPr>
        <w:t xml:space="preserve">W in  </w:t>
      </w:r>
      <w:r w:rsidRPr="009B3829">
        <w:rPr>
          <w:rFonts w:ascii="Arial" w:hAnsi="Arial" w:cs="Arial"/>
          <w:sz w:val="24"/>
          <w:szCs w:val="24"/>
          <w:u w:val="single"/>
        </w:rPr>
        <w:noBreakHyphen/>
        <w:t xml:space="preserve">  W out</w:t>
      </w:r>
      <w:r w:rsidRPr="009B3829">
        <w:rPr>
          <w:rFonts w:ascii="Arial" w:hAnsi="Arial" w:cs="Arial"/>
          <w:sz w:val="24"/>
          <w:szCs w:val="24"/>
        </w:rPr>
        <w:t xml:space="preserve">    x 100</w:t>
      </w:r>
    </w:p>
    <w:p w14:paraId="02619479"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b/>
      </w:r>
      <w:r w:rsidRPr="009B3829">
        <w:rPr>
          <w:rFonts w:ascii="Arial" w:hAnsi="Arial" w:cs="Arial"/>
          <w:sz w:val="24"/>
          <w:szCs w:val="24"/>
        </w:rPr>
        <w:tab/>
      </w:r>
      <w:r w:rsidRPr="009B3829">
        <w:rPr>
          <w:rFonts w:ascii="Arial" w:hAnsi="Arial" w:cs="Arial"/>
          <w:sz w:val="24"/>
          <w:szCs w:val="24"/>
        </w:rPr>
        <w:tab/>
        <w:t>W in</w:t>
      </w:r>
    </w:p>
    <w:p w14:paraId="7489A977" w14:textId="77777777" w:rsidR="00AB2919" w:rsidRPr="009B3829" w:rsidRDefault="00AB2919" w:rsidP="00C41027">
      <w:pPr>
        <w:pStyle w:val="RulesSub-Paragraph"/>
        <w:jc w:val="left"/>
        <w:rPr>
          <w:rFonts w:ascii="Arial" w:hAnsi="Arial" w:cs="Arial"/>
          <w:sz w:val="24"/>
          <w:szCs w:val="24"/>
        </w:rPr>
      </w:pPr>
    </w:p>
    <w:p w14:paraId="57F5ABEA" w14:textId="3E266B47" w:rsidR="00493C0E" w:rsidRPr="009B3829" w:rsidRDefault="00AB2919" w:rsidP="00C41027">
      <w:pPr>
        <w:pStyle w:val="RulesSub-Paragraph"/>
        <w:ind w:left="1800" w:hanging="720"/>
        <w:jc w:val="left"/>
        <w:rPr>
          <w:rFonts w:ascii="Arial" w:hAnsi="Arial" w:cs="Arial"/>
          <w:sz w:val="24"/>
          <w:szCs w:val="24"/>
        </w:rPr>
      </w:pPr>
      <w:r w:rsidRPr="009B3829">
        <w:rPr>
          <w:rFonts w:ascii="Arial" w:hAnsi="Arial" w:cs="Arial"/>
          <w:sz w:val="24"/>
          <w:szCs w:val="24"/>
        </w:rPr>
        <w:t>Where:</w:t>
      </w:r>
      <w:r w:rsidRPr="009B3829">
        <w:rPr>
          <w:rFonts w:ascii="Arial" w:hAnsi="Arial" w:cs="Arial"/>
          <w:sz w:val="24"/>
          <w:szCs w:val="24"/>
        </w:rPr>
        <w:tab/>
        <w:t>W in =</w:t>
      </w:r>
      <w:r w:rsidRPr="009B3829">
        <w:rPr>
          <w:rFonts w:ascii="Arial" w:hAnsi="Arial" w:cs="Arial"/>
          <w:sz w:val="24"/>
          <w:szCs w:val="24"/>
        </w:rPr>
        <w:tab/>
        <w:t>Mass feed rate of one PHC in the waste stream feeding the incinerator; and</w:t>
      </w:r>
    </w:p>
    <w:p w14:paraId="3FD293B5" w14:textId="62EE4720" w:rsidR="00AB2919" w:rsidRPr="009B3829" w:rsidRDefault="0059493D" w:rsidP="00C41027">
      <w:pPr>
        <w:pStyle w:val="RulesSub-Paragraph"/>
        <w:tabs>
          <w:tab w:val="left" w:pos="1800"/>
        </w:tabs>
        <w:ind w:left="1800" w:hanging="720"/>
        <w:jc w:val="left"/>
        <w:rPr>
          <w:rFonts w:ascii="Arial" w:hAnsi="Arial" w:cs="Arial"/>
          <w:sz w:val="24"/>
          <w:szCs w:val="24"/>
        </w:rPr>
      </w:pPr>
      <w:r w:rsidRPr="009B3829">
        <w:rPr>
          <w:rFonts w:ascii="Arial" w:hAnsi="Arial" w:cs="Arial"/>
          <w:sz w:val="24"/>
          <w:szCs w:val="24"/>
        </w:rPr>
        <w:tab/>
      </w:r>
      <w:r w:rsidR="00AB2919" w:rsidRPr="009B3829">
        <w:rPr>
          <w:rFonts w:ascii="Arial" w:hAnsi="Arial" w:cs="Arial"/>
          <w:sz w:val="24"/>
          <w:szCs w:val="24"/>
        </w:rPr>
        <w:t>W out =</w:t>
      </w:r>
      <w:r w:rsidR="00CD0C4A" w:rsidRPr="009B3829">
        <w:rPr>
          <w:rFonts w:ascii="Arial" w:hAnsi="Arial" w:cs="Arial"/>
          <w:sz w:val="24"/>
          <w:szCs w:val="24"/>
        </w:rPr>
        <w:t xml:space="preserve"> </w:t>
      </w:r>
      <w:r w:rsidR="00AB2919" w:rsidRPr="009B3829">
        <w:rPr>
          <w:rFonts w:ascii="Arial" w:hAnsi="Arial" w:cs="Arial"/>
          <w:sz w:val="24"/>
          <w:szCs w:val="24"/>
        </w:rPr>
        <w:t>Mass emission rate of the same PHC present in exhaust emissions prior to release to the atmosphere.</w:t>
      </w:r>
    </w:p>
    <w:p w14:paraId="0C795655" w14:textId="77777777" w:rsidR="00AB2919" w:rsidRPr="009B3829" w:rsidRDefault="00AB2919" w:rsidP="00125EF1">
      <w:pPr>
        <w:spacing w:line="240" w:lineRule="atLeast"/>
        <w:ind w:left="1080"/>
        <w:rPr>
          <w:rFonts w:ascii="Arial" w:hAnsi="Arial" w:cs="Arial"/>
          <w:sz w:val="24"/>
          <w:szCs w:val="24"/>
        </w:rPr>
      </w:pPr>
    </w:p>
    <w:p w14:paraId="25F1AA9C" w14:textId="234C2B73"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An incinerator burning hazardous </w:t>
      </w:r>
      <w:proofErr w:type="gramStart"/>
      <w:r w:rsidRPr="009B3829">
        <w:rPr>
          <w:rFonts w:ascii="Arial" w:hAnsi="Arial" w:cs="Arial"/>
          <w:sz w:val="24"/>
          <w:szCs w:val="24"/>
        </w:rPr>
        <w:t>wastes</w:t>
      </w:r>
      <w:proofErr w:type="gramEnd"/>
      <w:r w:rsidRPr="009B3829">
        <w:rPr>
          <w:rFonts w:ascii="Arial" w:hAnsi="Arial" w:cs="Arial"/>
          <w:sz w:val="24"/>
          <w:szCs w:val="24"/>
        </w:rPr>
        <w:t xml:space="preserve"> F020, F021, F022, F023, F026, or F027 must achieve a destruction and removal efficiency (DRE) of 99.9999% for each principal hazardous constituent (PHC) designated in its license.  This performance must be demonstrated on PHCs that are more difficult to incinerate than tetra-, penta-, and hexachlorodibenzo-p-dioxins and dibenzofurans.  In addition, the owner or operator of the incinerator must </w:t>
      </w:r>
      <w:r w:rsidR="00DB0569" w:rsidRPr="009B3829">
        <w:rPr>
          <w:rFonts w:ascii="Arial" w:hAnsi="Arial" w:cs="Arial"/>
          <w:sz w:val="24"/>
          <w:szCs w:val="24"/>
        </w:rPr>
        <w:t xml:space="preserve">receive the approval of </w:t>
      </w:r>
      <w:r w:rsidRPr="009B3829">
        <w:rPr>
          <w:rFonts w:ascii="Arial" w:hAnsi="Arial" w:cs="Arial"/>
          <w:sz w:val="24"/>
          <w:szCs w:val="24"/>
        </w:rPr>
        <w:t xml:space="preserve">the Board </w:t>
      </w:r>
      <w:r w:rsidR="00963BA2" w:rsidRPr="009B3829">
        <w:rPr>
          <w:rFonts w:ascii="Arial" w:hAnsi="Arial" w:cs="Arial"/>
          <w:sz w:val="24"/>
          <w:szCs w:val="24"/>
        </w:rPr>
        <w:t>as part of</w:t>
      </w:r>
      <w:r w:rsidR="00DB0569" w:rsidRPr="009B3829">
        <w:rPr>
          <w:rFonts w:ascii="Arial" w:hAnsi="Arial" w:cs="Arial"/>
          <w:sz w:val="24"/>
          <w:szCs w:val="24"/>
        </w:rPr>
        <w:t xml:space="preserve"> its license</w:t>
      </w:r>
      <w:r w:rsidRPr="009B3829">
        <w:rPr>
          <w:rFonts w:ascii="Arial" w:hAnsi="Arial" w:cs="Arial"/>
          <w:sz w:val="24"/>
          <w:szCs w:val="24"/>
        </w:rPr>
        <w:t xml:space="preserve"> to incinerate hazardous wastes F020, F021, F022, F023, F026 or F027.</w:t>
      </w:r>
    </w:p>
    <w:p w14:paraId="432AF132" w14:textId="77777777" w:rsidR="00AB2919" w:rsidRPr="009B3829" w:rsidRDefault="00AB2919" w:rsidP="00C41027">
      <w:pPr>
        <w:pStyle w:val="RulesParagraph"/>
        <w:jc w:val="left"/>
        <w:rPr>
          <w:rFonts w:ascii="Arial" w:hAnsi="Arial" w:cs="Arial"/>
          <w:sz w:val="24"/>
          <w:szCs w:val="24"/>
        </w:rPr>
      </w:pPr>
    </w:p>
    <w:p w14:paraId="6173F2CA" w14:textId="3C2BB092"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 xml:space="preserve">An incinerator burning hazardous waste containing more than 0.5% halogens must remove at least 99% of the hydrogen halides from the exhaust gas.  The stack emissions of hydrogen chlorides from any hazardous waste incinerator </w:t>
      </w:r>
      <w:r w:rsidR="0038657F" w:rsidRPr="009B3829">
        <w:rPr>
          <w:rFonts w:ascii="Arial" w:hAnsi="Arial" w:cs="Arial"/>
          <w:sz w:val="24"/>
          <w:szCs w:val="24"/>
        </w:rPr>
        <w:t>must</w:t>
      </w:r>
      <w:r w:rsidRPr="009B3829">
        <w:rPr>
          <w:rFonts w:ascii="Arial" w:hAnsi="Arial" w:cs="Arial"/>
          <w:sz w:val="24"/>
          <w:szCs w:val="24"/>
        </w:rPr>
        <w:t xml:space="preserve"> not exceed 50 parts per million (ppm) by volume, adjusted to 7% oxygen by volume.</w:t>
      </w:r>
    </w:p>
    <w:p w14:paraId="3836113D" w14:textId="77777777" w:rsidR="00AB2919" w:rsidRPr="009B3829" w:rsidRDefault="00AB2919" w:rsidP="00C41027">
      <w:pPr>
        <w:pStyle w:val="RulesParagraph"/>
        <w:jc w:val="left"/>
        <w:rPr>
          <w:rFonts w:ascii="Arial" w:hAnsi="Arial" w:cs="Arial"/>
          <w:sz w:val="24"/>
          <w:szCs w:val="24"/>
        </w:rPr>
      </w:pPr>
    </w:p>
    <w:p w14:paraId="0D40338B" w14:textId="34916018"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 xml:space="preserve">An incinerator burning hazardous waste must not emit particulate matter exceeding 180 milligrams per dry standard cubic meter (0.08 grams per dry cubic foot) when corrected for 7% oxygen.  Tests may be required, if applicable, </w:t>
      </w:r>
      <w:proofErr w:type="gramStart"/>
      <w:r w:rsidRPr="009B3829">
        <w:rPr>
          <w:rFonts w:ascii="Arial" w:hAnsi="Arial" w:cs="Arial"/>
          <w:sz w:val="24"/>
          <w:szCs w:val="24"/>
        </w:rPr>
        <w:t>using</w:t>
      </w:r>
      <w:proofErr w:type="gramEnd"/>
      <w:r w:rsidRPr="009B3829">
        <w:rPr>
          <w:rFonts w:ascii="Arial" w:hAnsi="Arial" w:cs="Arial"/>
          <w:sz w:val="24"/>
          <w:szCs w:val="24"/>
        </w:rPr>
        <w:t xml:space="preserve"> the procedures specified by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w:t>
      </w:r>
      <w:r w:rsidR="00795093" w:rsidRPr="009B3829">
        <w:rPr>
          <w:rFonts w:ascii="Arial" w:hAnsi="Arial" w:cs="Arial"/>
          <w:sz w:val="24"/>
          <w:szCs w:val="24"/>
        </w:rPr>
        <w:t>§</w:t>
      </w:r>
      <w:r w:rsidR="006C7F73" w:rsidRPr="009B3829">
        <w:rPr>
          <w:rFonts w:ascii="Arial" w:hAnsi="Arial" w:cs="Arial"/>
          <w:sz w:val="24"/>
          <w:szCs w:val="24"/>
        </w:rPr>
        <w:t xml:space="preserve"> </w:t>
      </w:r>
      <w:r w:rsidRPr="009B3829">
        <w:rPr>
          <w:rFonts w:ascii="Arial" w:hAnsi="Arial" w:cs="Arial"/>
          <w:sz w:val="24"/>
          <w:szCs w:val="24"/>
        </w:rPr>
        <w:t>60.50</w:t>
      </w:r>
      <w:r w:rsidR="00CF741E" w:rsidRPr="009B3829">
        <w:rPr>
          <w:rFonts w:ascii="Arial" w:hAnsi="Arial" w:cs="Arial"/>
          <w:sz w:val="24"/>
          <w:szCs w:val="24"/>
        </w:rPr>
        <w:t xml:space="preserve"> through </w:t>
      </w:r>
      <w:r w:rsidR="00795093" w:rsidRPr="009B3829">
        <w:rPr>
          <w:rFonts w:ascii="Arial" w:hAnsi="Arial" w:cs="Arial"/>
          <w:sz w:val="24"/>
          <w:szCs w:val="24"/>
        </w:rPr>
        <w:t>60.54</w:t>
      </w:r>
      <w:r w:rsidR="00CF741E" w:rsidRPr="009B3829">
        <w:rPr>
          <w:rFonts w:ascii="Arial" w:hAnsi="Arial" w:cs="Arial"/>
          <w:sz w:val="24"/>
          <w:szCs w:val="24"/>
        </w:rPr>
        <w:t xml:space="preserve"> </w:t>
      </w:r>
      <w:r w:rsidR="0058209A" w:rsidRPr="009B3829">
        <w:rPr>
          <w:rFonts w:ascii="Arial" w:hAnsi="Arial" w:cs="Arial"/>
          <w:sz w:val="24"/>
          <w:szCs w:val="24"/>
        </w:rPr>
        <w:t>(Subpart E</w:t>
      </w:r>
      <w:r w:rsidRPr="009B3829">
        <w:rPr>
          <w:rFonts w:ascii="Arial" w:hAnsi="Arial" w:cs="Arial"/>
          <w:sz w:val="24"/>
          <w:szCs w:val="24"/>
        </w:rPr>
        <w:t>, "Standards for Performance of Incinerators")</w:t>
      </w:r>
      <w:r w:rsidR="000B033D" w:rsidRPr="009B3829">
        <w:rPr>
          <w:rFonts w:ascii="Arial" w:hAnsi="Arial" w:cs="Arial"/>
          <w:sz w:val="24"/>
          <w:szCs w:val="24"/>
        </w:rPr>
        <w:t xml:space="preserve"> and Part 60, appendix A (Method 3)</w:t>
      </w:r>
      <w:r w:rsidRPr="009B3829">
        <w:rPr>
          <w:rFonts w:ascii="Arial" w:hAnsi="Arial" w:cs="Arial"/>
          <w:sz w:val="24"/>
          <w:szCs w:val="24"/>
        </w:rPr>
        <w:t>.</w:t>
      </w:r>
    </w:p>
    <w:p w14:paraId="4389DB3E" w14:textId="730BFEAD" w:rsidR="00F023FA" w:rsidRPr="009B3829" w:rsidRDefault="00F023FA" w:rsidP="00C41027">
      <w:pPr>
        <w:pStyle w:val="RulesParagraph"/>
        <w:jc w:val="left"/>
        <w:rPr>
          <w:rFonts w:ascii="Arial" w:hAnsi="Arial" w:cs="Arial"/>
          <w:sz w:val="24"/>
          <w:szCs w:val="24"/>
        </w:rPr>
      </w:pPr>
    </w:p>
    <w:p w14:paraId="53D35CE9" w14:textId="5065C8DD" w:rsidR="007A372F" w:rsidRPr="009B3829" w:rsidRDefault="007A372F" w:rsidP="00C41027">
      <w:pPr>
        <w:ind w:left="1440" w:hanging="360"/>
        <w:rPr>
          <w:rFonts w:ascii="Arial" w:hAnsi="Arial" w:cs="Arial"/>
          <w:sz w:val="24"/>
          <w:szCs w:val="24"/>
        </w:rPr>
      </w:pPr>
      <w:r w:rsidRPr="009B3829">
        <w:rPr>
          <w:rFonts w:ascii="Arial" w:hAnsi="Arial" w:cs="Arial"/>
          <w:sz w:val="24"/>
          <w:szCs w:val="24"/>
        </w:rPr>
        <w:lastRenderedPageBreak/>
        <w:t>(a)</w:t>
      </w:r>
      <w:r w:rsidRPr="009B3829">
        <w:rPr>
          <w:rFonts w:ascii="Arial" w:hAnsi="Arial" w:cs="Arial"/>
          <w:sz w:val="24"/>
          <w:szCs w:val="24"/>
        </w:rPr>
        <w:tab/>
        <w:t xml:space="preserve">Oxygen </w:t>
      </w:r>
      <w:r w:rsidR="00E41F39" w:rsidRPr="009B3829">
        <w:rPr>
          <w:rFonts w:ascii="Arial" w:hAnsi="Arial" w:cs="Arial"/>
          <w:sz w:val="24"/>
          <w:szCs w:val="24"/>
        </w:rPr>
        <w:t>c</w:t>
      </w:r>
      <w:r w:rsidRPr="009B3829">
        <w:rPr>
          <w:rFonts w:ascii="Arial" w:hAnsi="Arial" w:cs="Arial"/>
          <w:sz w:val="24"/>
          <w:szCs w:val="24"/>
        </w:rPr>
        <w:t>orrection</w:t>
      </w:r>
      <w:r w:rsidR="00E41F39" w:rsidRPr="009B3829">
        <w:rPr>
          <w:rFonts w:ascii="Arial" w:hAnsi="Arial" w:cs="Arial"/>
          <w:sz w:val="24"/>
          <w:szCs w:val="24"/>
        </w:rPr>
        <w:t>:</w:t>
      </w:r>
    </w:p>
    <w:p w14:paraId="6EA03E31" w14:textId="77777777" w:rsidR="007A372F" w:rsidRPr="009B3829" w:rsidRDefault="007A372F" w:rsidP="00C41027">
      <w:pPr>
        <w:ind w:left="1440" w:hanging="360"/>
        <w:rPr>
          <w:rFonts w:ascii="Arial" w:hAnsi="Arial" w:cs="Arial"/>
          <w:sz w:val="24"/>
          <w:szCs w:val="24"/>
        </w:rPr>
      </w:pPr>
    </w:p>
    <w:p w14:paraId="147EDF0E" w14:textId="6BD7A990" w:rsidR="007A372F" w:rsidRPr="009B3829" w:rsidRDefault="007A372F" w:rsidP="00C41027">
      <w:pPr>
        <w:ind w:left="1800" w:hanging="360"/>
        <w:rPr>
          <w:rFonts w:ascii="Arial" w:hAnsi="Arial" w:cs="Arial"/>
          <w:sz w:val="24"/>
          <w:szCs w:val="24"/>
        </w:rPr>
      </w:pPr>
      <w:r w:rsidRPr="009B3829">
        <w:rPr>
          <w:rFonts w:ascii="Arial" w:hAnsi="Arial" w:cs="Arial"/>
          <w:sz w:val="24"/>
          <w:szCs w:val="24"/>
        </w:rPr>
        <w:t>(</w:t>
      </w:r>
      <w:proofErr w:type="spellStart"/>
      <w:r w:rsidR="00E41F39" w:rsidRPr="009B3829">
        <w:rPr>
          <w:rFonts w:ascii="Arial" w:hAnsi="Arial" w:cs="Arial"/>
          <w:sz w:val="24"/>
          <w:szCs w:val="24"/>
        </w:rPr>
        <w:t>i</w:t>
      </w:r>
      <w:proofErr w:type="spellEnd"/>
      <w:r w:rsidRPr="009B3829">
        <w:rPr>
          <w:rFonts w:ascii="Arial" w:hAnsi="Arial" w:cs="Arial"/>
          <w:sz w:val="24"/>
          <w:szCs w:val="24"/>
        </w:rPr>
        <w:t>) Measure</w:t>
      </w:r>
      <w:r w:rsidR="007F4427" w:rsidRPr="009B3829">
        <w:rPr>
          <w:rFonts w:ascii="Arial" w:hAnsi="Arial" w:cs="Arial"/>
          <w:sz w:val="24"/>
          <w:szCs w:val="24"/>
        </w:rPr>
        <w:t>d</w:t>
      </w:r>
      <w:r w:rsidRPr="009B3829">
        <w:rPr>
          <w:rFonts w:ascii="Arial" w:hAnsi="Arial" w:cs="Arial"/>
          <w:sz w:val="24"/>
          <w:szCs w:val="24"/>
        </w:rPr>
        <w:t xml:space="preserve"> pollutant levels must be corrected </w:t>
      </w:r>
      <w:proofErr w:type="gramStart"/>
      <w:r w:rsidRPr="009B3829">
        <w:rPr>
          <w:rFonts w:ascii="Arial" w:hAnsi="Arial" w:cs="Arial"/>
          <w:sz w:val="24"/>
          <w:szCs w:val="24"/>
        </w:rPr>
        <w:t>for the amount of</w:t>
      </w:r>
      <w:proofErr w:type="gramEnd"/>
      <w:r w:rsidRPr="009B3829">
        <w:rPr>
          <w:rFonts w:ascii="Arial" w:hAnsi="Arial" w:cs="Arial"/>
          <w:sz w:val="24"/>
          <w:szCs w:val="24"/>
        </w:rPr>
        <w:t xml:space="preserve"> oxygen in the stack gas according to the formula:</w:t>
      </w:r>
    </w:p>
    <w:p w14:paraId="623FDC4C" w14:textId="77777777" w:rsidR="007A372F" w:rsidRPr="009B3829" w:rsidRDefault="007A372F" w:rsidP="00C41027">
      <w:pPr>
        <w:ind w:left="1440" w:hanging="360"/>
        <w:rPr>
          <w:rFonts w:ascii="Arial" w:hAnsi="Arial" w:cs="Arial"/>
          <w:sz w:val="24"/>
          <w:szCs w:val="24"/>
        </w:rPr>
      </w:pPr>
    </w:p>
    <w:p w14:paraId="46F34300" w14:textId="77777777" w:rsidR="007A372F" w:rsidRPr="009B3829" w:rsidRDefault="007A372F" w:rsidP="00C41027">
      <w:pPr>
        <w:ind w:left="1440" w:hanging="360"/>
        <w:rPr>
          <w:rFonts w:ascii="Arial" w:hAnsi="Arial" w:cs="Arial"/>
          <w:sz w:val="24"/>
          <w:szCs w:val="24"/>
        </w:rPr>
      </w:pPr>
      <w:r w:rsidRPr="009B3829">
        <w:rPr>
          <w:rFonts w:ascii="Arial" w:hAnsi="Arial" w:cs="Arial"/>
          <w:sz w:val="24"/>
          <w:szCs w:val="24"/>
        </w:rPr>
        <w:tab/>
      </w:r>
      <w:r w:rsidRPr="009B3829">
        <w:rPr>
          <w:rFonts w:ascii="Arial" w:hAnsi="Arial" w:cs="Arial"/>
          <w:sz w:val="24"/>
          <w:szCs w:val="24"/>
        </w:rPr>
        <w:tab/>
      </w:r>
      <w:r w:rsidRPr="009B3829">
        <w:rPr>
          <w:rFonts w:ascii="Arial" w:hAnsi="Arial" w:cs="Arial"/>
          <w:sz w:val="24"/>
          <w:szCs w:val="24"/>
        </w:rPr>
        <w:tab/>
        <w:t>Pc=Pm x 14 / (E-Y)</w:t>
      </w:r>
    </w:p>
    <w:p w14:paraId="7D5E2658" w14:textId="77777777" w:rsidR="007A372F" w:rsidRPr="009B3829" w:rsidRDefault="007A372F" w:rsidP="00C41027">
      <w:pPr>
        <w:ind w:left="1440" w:hanging="360"/>
        <w:rPr>
          <w:rFonts w:ascii="Arial" w:hAnsi="Arial" w:cs="Arial"/>
          <w:sz w:val="24"/>
          <w:szCs w:val="24"/>
        </w:rPr>
      </w:pPr>
    </w:p>
    <w:p w14:paraId="1FF20BE3" w14:textId="77777777" w:rsidR="007A372F" w:rsidRPr="009B3829" w:rsidRDefault="007A372F" w:rsidP="00C41027">
      <w:pPr>
        <w:ind w:left="1800"/>
        <w:rPr>
          <w:rFonts w:ascii="Arial" w:hAnsi="Arial" w:cs="Arial"/>
          <w:sz w:val="24"/>
          <w:szCs w:val="24"/>
        </w:rPr>
      </w:pPr>
      <w:r w:rsidRPr="009B3829">
        <w:rPr>
          <w:rFonts w:ascii="Arial" w:hAnsi="Arial" w:cs="Arial"/>
          <w:sz w:val="24"/>
          <w:szCs w:val="24"/>
        </w:rPr>
        <w:t xml:space="preserve">Where: </w:t>
      </w:r>
      <w:r w:rsidRPr="009B3829">
        <w:rPr>
          <w:rFonts w:ascii="Arial" w:hAnsi="Arial" w:cs="Arial"/>
          <w:sz w:val="24"/>
          <w:szCs w:val="24"/>
        </w:rPr>
        <w:tab/>
        <w:t xml:space="preserve">Pc is the corrected concentration of the pollutant in the stack gas, Pm is the measured concentration of the pollutant in the stack gas, E is the oxygen concentration on a dry basis in the combustion air fed to the device, and Y is the measured oxygen concentration on a dry basis in the stack. </w:t>
      </w:r>
    </w:p>
    <w:p w14:paraId="23BEB824" w14:textId="77777777" w:rsidR="007A372F" w:rsidRPr="009B3829" w:rsidRDefault="007A372F" w:rsidP="00C41027">
      <w:pPr>
        <w:ind w:left="1440"/>
        <w:rPr>
          <w:rFonts w:ascii="Arial" w:hAnsi="Arial" w:cs="Arial"/>
          <w:sz w:val="24"/>
          <w:szCs w:val="24"/>
        </w:rPr>
      </w:pPr>
    </w:p>
    <w:p w14:paraId="66AB0B27" w14:textId="006BD5C7" w:rsidR="007A372F" w:rsidRPr="009B3829" w:rsidRDefault="007A372F" w:rsidP="00C41027">
      <w:pPr>
        <w:ind w:left="1800" w:hanging="360"/>
        <w:rPr>
          <w:rFonts w:ascii="Arial" w:hAnsi="Arial" w:cs="Arial"/>
          <w:sz w:val="24"/>
          <w:szCs w:val="24"/>
        </w:rPr>
      </w:pPr>
      <w:r w:rsidRPr="009B3829">
        <w:rPr>
          <w:rFonts w:ascii="Arial" w:hAnsi="Arial" w:cs="Arial"/>
          <w:sz w:val="24"/>
          <w:szCs w:val="24"/>
        </w:rPr>
        <w:t>(</w:t>
      </w:r>
      <w:r w:rsidR="00E41F39" w:rsidRPr="009B3829">
        <w:rPr>
          <w:rFonts w:ascii="Arial" w:hAnsi="Arial" w:cs="Arial"/>
          <w:sz w:val="24"/>
          <w:szCs w:val="24"/>
        </w:rPr>
        <w:t>ii</w:t>
      </w:r>
      <w:r w:rsidRPr="009B3829">
        <w:rPr>
          <w:rFonts w:ascii="Arial" w:hAnsi="Arial" w:cs="Arial"/>
          <w:sz w:val="24"/>
          <w:szCs w:val="24"/>
        </w:rPr>
        <w:t xml:space="preserve">) For devices that feed normal combustion air, E will equal 21 </w:t>
      </w:r>
      <w:r w:rsidR="00740064" w:rsidRPr="009B3829">
        <w:rPr>
          <w:rFonts w:ascii="Arial" w:hAnsi="Arial" w:cs="Arial"/>
          <w:sz w:val="24"/>
          <w:szCs w:val="24"/>
        </w:rPr>
        <w:t>%</w:t>
      </w:r>
      <w:r w:rsidRPr="009B3829">
        <w:rPr>
          <w:rFonts w:ascii="Arial" w:hAnsi="Arial" w:cs="Arial"/>
          <w:sz w:val="24"/>
          <w:szCs w:val="24"/>
        </w:rPr>
        <w:t xml:space="preserve">. For devices that feed oxygen-enriched air for combustion (that is, air with an oxygen concentration exceeding 21 </w:t>
      </w:r>
      <w:r w:rsidR="00740064" w:rsidRPr="009B3829">
        <w:rPr>
          <w:rFonts w:ascii="Arial" w:hAnsi="Arial" w:cs="Arial"/>
          <w:sz w:val="24"/>
          <w:szCs w:val="24"/>
        </w:rPr>
        <w:t>%</w:t>
      </w:r>
      <w:r w:rsidRPr="009B3829">
        <w:rPr>
          <w:rFonts w:ascii="Arial" w:hAnsi="Arial" w:cs="Arial"/>
          <w:sz w:val="24"/>
          <w:szCs w:val="24"/>
        </w:rPr>
        <w:t>), the value of E will be the concentration of oxygen in the enriched air.</w:t>
      </w:r>
    </w:p>
    <w:p w14:paraId="4AD7BB59" w14:textId="77777777" w:rsidR="007A372F" w:rsidRPr="009B3829" w:rsidRDefault="007A372F" w:rsidP="00C41027">
      <w:pPr>
        <w:ind w:left="1440"/>
        <w:rPr>
          <w:rFonts w:ascii="Arial" w:hAnsi="Arial" w:cs="Arial"/>
          <w:sz w:val="24"/>
          <w:szCs w:val="24"/>
        </w:rPr>
      </w:pPr>
    </w:p>
    <w:p w14:paraId="513B198D" w14:textId="25A7A0D8" w:rsidR="007A372F" w:rsidRPr="009B3829" w:rsidRDefault="007A372F" w:rsidP="00C41027">
      <w:pPr>
        <w:ind w:left="1800" w:hanging="360"/>
        <w:rPr>
          <w:rFonts w:ascii="Arial" w:hAnsi="Arial" w:cs="Arial"/>
          <w:sz w:val="24"/>
          <w:szCs w:val="24"/>
        </w:rPr>
      </w:pPr>
      <w:r w:rsidRPr="009B3829">
        <w:rPr>
          <w:rFonts w:ascii="Arial" w:hAnsi="Arial" w:cs="Arial"/>
          <w:sz w:val="24"/>
          <w:szCs w:val="24"/>
        </w:rPr>
        <w:t>(</w:t>
      </w:r>
      <w:r w:rsidR="00E41F39" w:rsidRPr="009B3829">
        <w:rPr>
          <w:rFonts w:ascii="Arial" w:hAnsi="Arial" w:cs="Arial"/>
          <w:sz w:val="24"/>
          <w:szCs w:val="24"/>
        </w:rPr>
        <w:t>iii</w:t>
      </w:r>
      <w:r w:rsidRPr="009B3829">
        <w:rPr>
          <w:rFonts w:ascii="Arial" w:hAnsi="Arial" w:cs="Arial"/>
          <w:sz w:val="24"/>
          <w:szCs w:val="24"/>
        </w:rPr>
        <w:t>)</w:t>
      </w:r>
      <w:r w:rsidRPr="009B3829">
        <w:rPr>
          <w:rFonts w:ascii="Arial" w:hAnsi="Arial" w:cs="Arial"/>
          <w:sz w:val="24"/>
          <w:szCs w:val="24"/>
        </w:rPr>
        <w:tab/>
        <w:t>Compliance with all emi</w:t>
      </w:r>
      <w:r w:rsidR="003F68E6" w:rsidRPr="009B3829">
        <w:rPr>
          <w:rFonts w:ascii="Arial" w:hAnsi="Arial" w:cs="Arial"/>
          <w:sz w:val="24"/>
          <w:szCs w:val="24"/>
        </w:rPr>
        <w:t>ss</w:t>
      </w:r>
      <w:r w:rsidRPr="009B3829">
        <w:rPr>
          <w:rFonts w:ascii="Arial" w:hAnsi="Arial" w:cs="Arial"/>
          <w:sz w:val="24"/>
          <w:szCs w:val="24"/>
        </w:rPr>
        <w:t xml:space="preserve">ion standards provided by this section </w:t>
      </w:r>
      <w:r w:rsidR="001C2809" w:rsidRPr="009B3829">
        <w:rPr>
          <w:rFonts w:ascii="Arial" w:hAnsi="Arial" w:cs="Arial"/>
          <w:sz w:val="24"/>
          <w:szCs w:val="24"/>
        </w:rPr>
        <w:t>m</w:t>
      </w:r>
      <w:r w:rsidRPr="009B3829">
        <w:rPr>
          <w:rFonts w:ascii="Arial" w:hAnsi="Arial" w:cs="Arial"/>
          <w:sz w:val="24"/>
          <w:szCs w:val="24"/>
        </w:rPr>
        <w:t xml:space="preserve">ust be based on correcting to 7 </w:t>
      </w:r>
      <w:r w:rsidR="00740064" w:rsidRPr="009B3829">
        <w:rPr>
          <w:rFonts w:ascii="Arial" w:hAnsi="Arial" w:cs="Arial"/>
          <w:sz w:val="24"/>
          <w:szCs w:val="24"/>
        </w:rPr>
        <w:t xml:space="preserve">% </w:t>
      </w:r>
      <w:r w:rsidRPr="009B3829">
        <w:rPr>
          <w:rFonts w:ascii="Arial" w:hAnsi="Arial" w:cs="Arial"/>
          <w:sz w:val="24"/>
          <w:szCs w:val="24"/>
        </w:rPr>
        <w:t xml:space="preserve">oxygen using this procedure. </w:t>
      </w:r>
    </w:p>
    <w:p w14:paraId="730621ED" w14:textId="77777777" w:rsidR="00AB2919" w:rsidRPr="009B3829" w:rsidRDefault="00AB2919" w:rsidP="00125EF1">
      <w:pPr>
        <w:spacing w:line="240" w:lineRule="atLeast"/>
        <w:ind w:left="1080" w:hanging="360"/>
        <w:rPr>
          <w:rFonts w:ascii="Arial" w:hAnsi="Arial" w:cs="Arial"/>
          <w:sz w:val="24"/>
          <w:szCs w:val="24"/>
        </w:rPr>
      </w:pPr>
    </w:p>
    <w:p w14:paraId="4D507769" w14:textId="1D1B373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r>
      <w:r w:rsidR="0038657F" w:rsidRPr="009B3829">
        <w:rPr>
          <w:rFonts w:ascii="Arial" w:hAnsi="Arial" w:cs="Arial"/>
          <w:sz w:val="24"/>
          <w:szCs w:val="24"/>
        </w:rPr>
        <w:t>H</w:t>
      </w:r>
      <w:r w:rsidRPr="009B3829">
        <w:rPr>
          <w:rFonts w:ascii="Arial" w:hAnsi="Arial" w:cs="Arial"/>
          <w:sz w:val="24"/>
          <w:szCs w:val="24"/>
        </w:rPr>
        <w:t xml:space="preserve">eavy metals </w:t>
      </w:r>
      <w:r w:rsidR="0038657F" w:rsidRPr="009B3829">
        <w:rPr>
          <w:rFonts w:ascii="Arial" w:hAnsi="Arial" w:cs="Arial"/>
          <w:sz w:val="24"/>
          <w:szCs w:val="24"/>
        </w:rPr>
        <w:t>must</w:t>
      </w:r>
      <w:r w:rsidR="00EB3B96" w:rsidRPr="009B3829">
        <w:rPr>
          <w:rFonts w:ascii="Arial" w:hAnsi="Arial" w:cs="Arial"/>
          <w:sz w:val="24"/>
          <w:szCs w:val="24"/>
        </w:rPr>
        <w:t xml:space="preserve"> not</w:t>
      </w:r>
      <w:r w:rsidRPr="009B3829">
        <w:rPr>
          <w:rFonts w:ascii="Arial" w:hAnsi="Arial" w:cs="Arial"/>
          <w:sz w:val="24"/>
          <w:szCs w:val="24"/>
        </w:rPr>
        <w:t xml:space="preserve"> appear in the atmosphere in concentrations significantly above the background level or exceed ambient air quality standards for Maine at any time.  Background levels </w:t>
      </w:r>
      <w:r w:rsidR="00EB3B96"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2301C9CB" w14:textId="77777777" w:rsidR="00AB2919" w:rsidRPr="009B3829" w:rsidRDefault="00AB2919" w:rsidP="00C41027">
      <w:pPr>
        <w:pStyle w:val="RulesParagraph"/>
        <w:jc w:val="left"/>
        <w:rPr>
          <w:rFonts w:ascii="Arial" w:hAnsi="Arial" w:cs="Arial"/>
          <w:sz w:val="24"/>
          <w:szCs w:val="24"/>
        </w:rPr>
      </w:pPr>
    </w:p>
    <w:p w14:paraId="16A731A3" w14:textId="38220063"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An incinerator must destroy hazardous combustion by-products designated in its license such that the total mass emission rate of these by-products emitted from the stack is 0.01</w:t>
      </w:r>
      <w:r w:rsidR="00375A24" w:rsidRPr="009B3829">
        <w:rPr>
          <w:rFonts w:ascii="Arial" w:hAnsi="Arial" w:cs="Arial"/>
          <w:sz w:val="24"/>
          <w:szCs w:val="24"/>
        </w:rPr>
        <w:t>1</w:t>
      </w:r>
      <w:r w:rsidRPr="009B3829">
        <w:rPr>
          <w:rFonts w:ascii="Arial" w:hAnsi="Arial" w:cs="Arial"/>
          <w:sz w:val="24"/>
          <w:szCs w:val="24"/>
        </w:rPr>
        <w:t>% or less of the total mass feed rate of PHCs fed into the incinerator.</w:t>
      </w:r>
    </w:p>
    <w:p w14:paraId="2727F93B" w14:textId="77777777" w:rsidR="00AB2919" w:rsidRPr="009B3829" w:rsidRDefault="00AB2919" w:rsidP="00C41027">
      <w:pPr>
        <w:pStyle w:val="RulesParagraph"/>
        <w:jc w:val="left"/>
        <w:rPr>
          <w:rFonts w:ascii="Arial" w:hAnsi="Arial" w:cs="Arial"/>
          <w:sz w:val="24"/>
          <w:szCs w:val="24"/>
        </w:rPr>
      </w:pPr>
    </w:p>
    <w:p w14:paraId="43911D0E"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All combustion residues, such as fly ash, must be handled in accordance with all Federal and State statutory and regulatory requirements for their handling.</w:t>
      </w:r>
    </w:p>
    <w:p w14:paraId="31148D03" w14:textId="77777777" w:rsidR="00AB2919" w:rsidRPr="009B3829" w:rsidRDefault="00AB2919" w:rsidP="00125EF1">
      <w:pPr>
        <w:spacing w:line="240" w:lineRule="atLeast"/>
        <w:ind w:left="1080" w:hanging="360"/>
        <w:rPr>
          <w:rFonts w:ascii="Arial" w:hAnsi="Arial" w:cs="Arial"/>
          <w:sz w:val="24"/>
          <w:szCs w:val="24"/>
        </w:rPr>
      </w:pPr>
    </w:p>
    <w:p w14:paraId="7C726748" w14:textId="77777777" w:rsidR="00AB2919" w:rsidRPr="009B3829" w:rsidRDefault="00AB2919" w:rsidP="00AA7C8E">
      <w:pPr>
        <w:pStyle w:val="Heading2"/>
      </w:pPr>
      <w:bookmarkStart w:id="65" w:name="_Toc231572885"/>
      <w:r w:rsidRPr="00AA7C8E">
        <w:rPr>
          <w:b w:val="0"/>
          <w:bCs/>
        </w:rPr>
        <w:t>C.</w:t>
      </w:r>
      <w:r w:rsidRPr="00AA7C8E">
        <w:rPr>
          <w:b w:val="0"/>
          <w:bCs/>
        </w:rPr>
        <w:tab/>
      </w:r>
      <w:r w:rsidRPr="009B3829">
        <w:t>Operation</w:t>
      </w:r>
      <w:bookmarkEnd w:id="65"/>
    </w:p>
    <w:p w14:paraId="4BF12207" w14:textId="77777777" w:rsidR="00AB2919" w:rsidRPr="009B3829" w:rsidRDefault="00AB2919" w:rsidP="00125EF1">
      <w:pPr>
        <w:spacing w:line="240" w:lineRule="atLeast"/>
        <w:ind w:left="720" w:hanging="360"/>
        <w:rPr>
          <w:rFonts w:ascii="Arial" w:hAnsi="Arial" w:cs="Arial"/>
          <w:sz w:val="24"/>
          <w:szCs w:val="24"/>
        </w:rPr>
      </w:pPr>
    </w:p>
    <w:p w14:paraId="7CB33D88" w14:textId="0C9AEAD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An incinerator must be operated in accordance with operating requirements specified in the license.  These will be specified on a case-by-case basis as those demonstrated (in a trial burn or in alternative data) to be sufficient to maintain compliance with the performance standards of Section 13</w:t>
      </w:r>
      <w:r w:rsidR="00560B53" w:rsidRPr="009B3829">
        <w:rPr>
          <w:rFonts w:ascii="Arial" w:hAnsi="Arial" w:cs="Arial"/>
          <w:sz w:val="24"/>
          <w:szCs w:val="24"/>
        </w:rPr>
        <w:t>(</w:t>
      </w:r>
      <w:r w:rsidRPr="009B3829">
        <w:rPr>
          <w:rFonts w:ascii="Arial" w:hAnsi="Arial" w:cs="Arial"/>
          <w:sz w:val="24"/>
          <w:szCs w:val="24"/>
        </w:rPr>
        <w:t>B</w:t>
      </w:r>
      <w:r w:rsidR="00560B53" w:rsidRPr="009B3829">
        <w:rPr>
          <w:rFonts w:ascii="Arial" w:hAnsi="Arial" w:cs="Arial"/>
          <w:sz w:val="24"/>
          <w:szCs w:val="24"/>
        </w:rPr>
        <w:t>)</w:t>
      </w:r>
      <w:r w:rsidRPr="009B3829">
        <w:rPr>
          <w:rFonts w:ascii="Arial" w:hAnsi="Arial" w:cs="Arial"/>
          <w:sz w:val="24"/>
          <w:szCs w:val="24"/>
        </w:rPr>
        <w:t xml:space="preserve"> above.</w:t>
      </w:r>
    </w:p>
    <w:p w14:paraId="034C8631" w14:textId="77777777" w:rsidR="00AB2919" w:rsidRPr="009B3829" w:rsidRDefault="00AB2919" w:rsidP="00C41027">
      <w:pPr>
        <w:pStyle w:val="RulesParagraph"/>
        <w:jc w:val="left"/>
        <w:rPr>
          <w:rFonts w:ascii="Arial" w:hAnsi="Arial" w:cs="Arial"/>
          <w:sz w:val="24"/>
          <w:szCs w:val="24"/>
        </w:rPr>
      </w:pPr>
    </w:p>
    <w:p w14:paraId="29C4BBFA" w14:textId="0B75B3C7" w:rsidR="00AB2919" w:rsidRPr="009B3829" w:rsidRDefault="00AB2919" w:rsidP="00C41027">
      <w:pPr>
        <w:pStyle w:val="RulesParagraph"/>
        <w:jc w:val="left"/>
        <w:rPr>
          <w:rFonts w:ascii="Arial" w:hAnsi="Arial" w:cs="Arial"/>
          <w:sz w:val="24"/>
          <w:szCs w:val="24"/>
        </w:rPr>
      </w:pPr>
      <w:proofErr w:type="gramStart"/>
      <w:r w:rsidRPr="009B3829">
        <w:rPr>
          <w:rFonts w:ascii="Arial" w:hAnsi="Arial" w:cs="Arial"/>
          <w:sz w:val="24"/>
          <w:szCs w:val="24"/>
        </w:rPr>
        <w:t>(2)</w:t>
      </w:r>
      <w:r w:rsidRPr="009B3829">
        <w:rPr>
          <w:rFonts w:ascii="Arial" w:hAnsi="Arial" w:cs="Arial"/>
          <w:sz w:val="24"/>
          <w:szCs w:val="24"/>
        </w:rPr>
        <w:tab/>
        <w:t>Each</w:t>
      </w:r>
      <w:proofErr w:type="gramEnd"/>
      <w:r w:rsidRPr="009B3829">
        <w:rPr>
          <w:rFonts w:ascii="Arial" w:hAnsi="Arial" w:cs="Arial"/>
          <w:sz w:val="24"/>
          <w:szCs w:val="24"/>
        </w:rPr>
        <w:t xml:space="preserve"> set of operating requirements will specify the composition of the waste feed (including acceptable variations in the physical or chemical properties of the waste feed which will not affect compliance with the performance standards to which the operating requirements apply)</w:t>
      </w:r>
      <w:r w:rsidR="00A46E95" w:rsidRPr="009B3829">
        <w:rPr>
          <w:rFonts w:ascii="Arial" w:hAnsi="Arial" w:cs="Arial"/>
          <w:sz w:val="24"/>
          <w:szCs w:val="24"/>
        </w:rPr>
        <w:t>.</w:t>
      </w:r>
      <w:r w:rsidRPr="009B3829">
        <w:rPr>
          <w:rFonts w:ascii="Arial" w:hAnsi="Arial" w:cs="Arial"/>
          <w:sz w:val="24"/>
          <w:szCs w:val="24"/>
        </w:rPr>
        <w:t xml:space="preserve">  For each such waste </w:t>
      </w:r>
      <w:r w:rsidRPr="009B3829">
        <w:rPr>
          <w:rFonts w:ascii="Arial" w:hAnsi="Arial" w:cs="Arial"/>
          <w:sz w:val="24"/>
          <w:szCs w:val="24"/>
        </w:rPr>
        <w:lastRenderedPageBreak/>
        <w:t>feed, the license will specify acceptable operating limits including the following conditions:</w:t>
      </w:r>
    </w:p>
    <w:p w14:paraId="7B6C25CF" w14:textId="77777777" w:rsidR="00AB2919" w:rsidRPr="009B3829" w:rsidRDefault="00AB2919" w:rsidP="00C41027">
      <w:pPr>
        <w:pStyle w:val="RulesParagraph"/>
        <w:jc w:val="left"/>
        <w:rPr>
          <w:rFonts w:ascii="Arial" w:hAnsi="Arial" w:cs="Arial"/>
          <w:sz w:val="24"/>
          <w:szCs w:val="24"/>
        </w:rPr>
      </w:pPr>
    </w:p>
    <w:p w14:paraId="7EF36BAF"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Carbon monoxide (CO) level in the stack exhaust gas;</w:t>
      </w:r>
    </w:p>
    <w:p w14:paraId="5B771195" w14:textId="77777777" w:rsidR="00AB2919" w:rsidRPr="009B3829" w:rsidRDefault="00AB2919" w:rsidP="00C41027">
      <w:pPr>
        <w:pStyle w:val="RulesSub-Paragraph"/>
        <w:jc w:val="left"/>
        <w:rPr>
          <w:rFonts w:ascii="Arial" w:hAnsi="Arial" w:cs="Arial"/>
          <w:sz w:val="24"/>
          <w:szCs w:val="24"/>
        </w:rPr>
      </w:pPr>
    </w:p>
    <w:p w14:paraId="01EA6876"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Waste feed rate;</w:t>
      </w:r>
    </w:p>
    <w:p w14:paraId="18B6167D" w14:textId="77777777" w:rsidR="00AB2919" w:rsidRPr="009B3829" w:rsidRDefault="00AB2919" w:rsidP="00C41027">
      <w:pPr>
        <w:pStyle w:val="RulesSub-Paragraph"/>
        <w:jc w:val="left"/>
        <w:rPr>
          <w:rFonts w:ascii="Arial" w:hAnsi="Arial" w:cs="Arial"/>
          <w:sz w:val="24"/>
          <w:szCs w:val="24"/>
        </w:rPr>
      </w:pPr>
    </w:p>
    <w:p w14:paraId="1C8985EB"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Combustion temperature;</w:t>
      </w:r>
    </w:p>
    <w:p w14:paraId="62E33DF1" w14:textId="77777777" w:rsidR="00AB2919" w:rsidRPr="009B3829" w:rsidRDefault="00AB2919" w:rsidP="00C41027">
      <w:pPr>
        <w:pStyle w:val="RulesSub-Paragraph"/>
        <w:jc w:val="left"/>
        <w:rPr>
          <w:rFonts w:ascii="Arial" w:hAnsi="Arial" w:cs="Arial"/>
          <w:sz w:val="24"/>
          <w:szCs w:val="24"/>
        </w:rPr>
      </w:pPr>
    </w:p>
    <w:p w14:paraId="42CC41E2"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An appropriate indicator of combustion gas velocity;</w:t>
      </w:r>
    </w:p>
    <w:p w14:paraId="31085431" w14:textId="77777777" w:rsidR="00AB2919" w:rsidRPr="009B3829" w:rsidRDefault="00AB2919" w:rsidP="00C41027">
      <w:pPr>
        <w:pStyle w:val="RulesSub-Paragraph"/>
        <w:jc w:val="left"/>
        <w:rPr>
          <w:rFonts w:ascii="Arial" w:hAnsi="Arial" w:cs="Arial"/>
          <w:sz w:val="24"/>
          <w:szCs w:val="24"/>
        </w:rPr>
      </w:pPr>
    </w:p>
    <w:p w14:paraId="2792B485" w14:textId="75FA44E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Air feed rate;</w:t>
      </w:r>
      <w:r w:rsidR="00A95617" w:rsidRPr="009B3829">
        <w:rPr>
          <w:rFonts w:ascii="Arial" w:hAnsi="Arial" w:cs="Arial"/>
          <w:sz w:val="24"/>
          <w:szCs w:val="24"/>
        </w:rPr>
        <w:t xml:space="preserve"> and</w:t>
      </w:r>
    </w:p>
    <w:p w14:paraId="42240831" w14:textId="77777777" w:rsidR="00AB2919" w:rsidRPr="009B3829" w:rsidRDefault="00AB2919" w:rsidP="00C41027">
      <w:pPr>
        <w:pStyle w:val="RulesSub-Paragraph"/>
        <w:jc w:val="left"/>
        <w:rPr>
          <w:rFonts w:ascii="Arial" w:hAnsi="Arial" w:cs="Arial"/>
          <w:sz w:val="24"/>
          <w:szCs w:val="24"/>
        </w:rPr>
      </w:pPr>
    </w:p>
    <w:p w14:paraId="7B5B0A47"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Such other operating requirements as are necessary to ensure that the performance standards are met.</w:t>
      </w:r>
    </w:p>
    <w:p w14:paraId="6EA634C2" w14:textId="77777777" w:rsidR="00AB2919" w:rsidRPr="009B3829" w:rsidRDefault="00AB2919" w:rsidP="00125EF1">
      <w:pPr>
        <w:spacing w:line="240" w:lineRule="atLeast"/>
        <w:ind w:left="1440" w:hanging="360"/>
        <w:rPr>
          <w:rFonts w:ascii="Arial" w:hAnsi="Arial" w:cs="Arial"/>
          <w:sz w:val="24"/>
          <w:szCs w:val="24"/>
        </w:rPr>
      </w:pPr>
    </w:p>
    <w:p w14:paraId="7942F720"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During start</w:t>
      </w:r>
      <w:r w:rsidRPr="009B3829">
        <w:rPr>
          <w:rFonts w:ascii="Arial" w:hAnsi="Arial" w:cs="Arial"/>
          <w:sz w:val="24"/>
          <w:szCs w:val="24"/>
        </w:rPr>
        <w:noBreakHyphen/>
        <w:t>up and shut</w:t>
      </w:r>
      <w:r w:rsidRPr="009B3829">
        <w:rPr>
          <w:rFonts w:ascii="Arial" w:hAnsi="Arial" w:cs="Arial"/>
          <w:sz w:val="24"/>
          <w:szCs w:val="24"/>
        </w:rPr>
        <w:noBreakHyphen/>
        <w:t>down of an incinerator, hazardous waste must not be fed into the incinerator unless the incinerator is operating within the conditions of operation (temperature, air feed rate, etc.) specified in the license.</w:t>
      </w:r>
    </w:p>
    <w:p w14:paraId="190F822F" w14:textId="77777777" w:rsidR="00AB2919" w:rsidRPr="009B3829" w:rsidRDefault="00AB2919" w:rsidP="00C41027">
      <w:pPr>
        <w:pStyle w:val="RulesParagraph"/>
        <w:jc w:val="left"/>
        <w:rPr>
          <w:rFonts w:ascii="Arial" w:hAnsi="Arial" w:cs="Arial"/>
          <w:sz w:val="24"/>
          <w:szCs w:val="24"/>
        </w:rPr>
      </w:pPr>
    </w:p>
    <w:p w14:paraId="03020CC9"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Fugitive emissions from the combustion zone must be controlled by:</w:t>
      </w:r>
    </w:p>
    <w:p w14:paraId="00B127FB" w14:textId="77777777" w:rsidR="00AB2919" w:rsidRPr="009B3829" w:rsidRDefault="00AB2919" w:rsidP="00C41027">
      <w:pPr>
        <w:pStyle w:val="RulesParagraph"/>
        <w:jc w:val="left"/>
        <w:rPr>
          <w:rFonts w:ascii="Arial" w:hAnsi="Arial" w:cs="Arial"/>
          <w:sz w:val="24"/>
          <w:szCs w:val="24"/>
        </w:rPr>
      </w:pPr>
    </w:p>
    <w:p w14:paraId="27577B10"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Keeping the combustion zone totally sealed against fugitive emissions; or</w:t>
      </w:r>
    </w:p>
    <w:p w14:paraId="6218EC19" w14:textId="77777777" w:rsidR="00AB2919" w:rsidRPr="009B3829" w:rsidRDefault="00AB2919" w:rsidP="00C41027">
      <w:pPr>
        <w:pStyle w:val="RulesSub-Paragraph"/>
        <w:jc w:val="left"/>
        <w:rPr>
          <w:rFonts w:ascii="Arial" w:hAnsi="Arial" w:cs="Arial"/>
          <w:sz w:val="24"/>
          <w:szCs w:val="24"/>
        </w:rPr>
      </w:pPr>
    </w:p>
    <w:p w14:paraId="7126593A"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Maintaining a combustion zone pressure lower than atmospheric pressure; or</w:t>
      </w:r>
    </w:p>
    <w:p w14:paraId="6739FC01" w14:textId="77777777" w:rsidR="00AB2919" w:rsidRPr="009B3829" w:rsidRDefault="00AB2919" w:rsidP="00125EF1">
      <w:pPr>
        <w:spacing w:line="240" w:lineRule="atLeast"/>
        <w:ind w:left="1440" w:hanging="360"/>
        <w:rPr>
          <w:rFonts w:ascii="Arial" w:hAnsi="Arial" w:cs="Arial"/>
          <w:sz w:val="24"/>
          <w:szCs w:val="24"/>
        </w:rPr>
      </w:pPr>
    </w:p>
    <w:p w14:paraId="3685AEF8"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An alternate means of control demonstrated (as part of the permit application) to provide fugitive emissions control equivalent to maintenance of combustion zone pressure lower than atmospheric pressure.</w:t>
      </w:r>
    </w:p>
    <w:p w14:paraId="41963C8E" w14:textId="77777777" w:rsidR="00AB2919" w:rsidRPr="009B3829" w:rsidRDefault="00AB2919" w:rsidP="00125EF1">
      <w:pPr>
        <w:spacing w:line="240" w:lineRule="atLeast"/>
        <w:ind w:left="1440" w:hanging="360"/>
        <w:rPr>
          <w:rFonts w:ascii="Arial" w:hAnsi="Arial" w:cs="Arial"/>
          <w:sz w:val="24"/>
          <w:szCs w:val="24"/>
        </w:rPr>
      </w:pPr>
    </w:p>
    <w:p w14:paraId="3B9DF2F8"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An incinerator must be operated with a functioning system designed to automatically cut off waste feed to the incinerator when operating conditions deviate from limits established under this section.</w:t>
      </w:r>
    </w:p>
    <w:p w14:paraId="357EF6B3" w14:textId="77777777" w:rsidR="00AB2919" w:rsidRPr="009B3829" w:rsidRDefault="00AB2919" w:rsidP="00C41027">
      <w:pPr>
        <w:pStyle w:val="RulesParagraph"/>
        <w:jc w:val="left"/>
        <w:rPr>
          <w:rFonts w:ascii="Arial" w:hAnsi="Arial" w:cs="Arial"/>
          <w:sz w:val="24"/>
          <w:szCs w:val="24"/>
        </w:rPr>
      </w:pPr>
    </w:p>
    <w:p w14:paraId="62CB0C5D"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An incinerator must cease operation when changes in waste feed, incinerator design or operating conditions exceed limits designated in its license.</w:t>
      </w:r>
    </w:p>
    <w:p w14:paraId="22A635BC" w14:textId="77777777" w:rsidR="00AB2919" w:rsidRPr="009B3829" w:rsidRDefault="00AB2919" w:rsidP="00C41027">
      <w:pPr>
        <w:pStyle w:val="RulesParagraph"/>
        <w:jc w:val="left"/>
        <w:rPr>
          <w:rFonts w:ascii="Arial" w:hAnsi="Arial" w:cs="Arial"/>
          <w:sz w:val="24"/>
          <w:szCs w:val="24"/>
        </w:rPr>
      </w:pPr>
    </w:p>
    <w:p w14:paraId="5D6840FE" w14:textId="2AD24A4C"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All hazardous waste incinerators in which halogenated wastes are burned must maintain, at a minimum, a combustion temperature of 1,000</w:t>
      </w:r>
      <w:r w:rsidR="00560B53" w:rsidRPr="009B3829">
        <w:rPr>
          <w:rFonts w:ascii="Arial" w:hAnsi="Arial" w:cs="Arial"/>
          <w:sz w:val="24"/>
          <w:szCs w:val="24"/>
        </w:rPr>
        <w:t xml:space="preserve"> </w:t>
      </w:r>
      <w:r w:rsidRPr="009B3829">
        <w:rPr>
          <w:rFonts w:ascii="Arial" w:hAnsi="Arial" w:cs="Arial"/>
          <w:sz w:val="24"/>
          <w:szCs w:val="24"/>
        </w:rPr>
        <w:t xml:space="preserve">º C for a </w:t>
      </w:r>
      <w:r w:rsidR="00A95617" w:rsidRPr="009B3829">
        <w:rPr>
          <w:rFonts w:ascii="Arial" w:hAnsi="Arial" w:cs="Arial"/>
          <w:sz w:val="24"/>
          <w:szCs w:val="24"/>
        </w:rPr>
        <w:t xml:space="preserve">two </w:t>
      </w:r>
      <w:r w:rsidRPr="009B3829">
        <w:rPr>
          <w:rFonts w:ascii="Arial" w:hAnsi="Arial" w:cs="Arial"/>
          <w:sz w:val="24"/>
          <w:szCs w:val="24"/>
        </w:rPr>
        <w:t>second dwell time with 3% excess oxygen in the stack gas or 1,200</w:t>
      </w:r>
      <w:r w:rsidR="00560B53" w:rsidRPr="009B3829">
        <w:rPr>
          <w:rFonts w:ascii="Arial" w:hAnsi="Arial" w:cs="Arial"/>
          <w:sz w:val="24"/>
          <w:szCs w:val="24"/>
        </w:rPr>
        <w:t xml:space="preserve"> </w:t>
      </w:r>
      <w:r w:rsidRPr="009B3829">
        <w:rPr>
          <w:rFonts w:ascii="Arial" w:hAnsi="Arial" w:cs="Arial"/>
          <w:sz w:val="24"/>
          <w:szCs w:val="24"/>
        </w:rPr>
        <w:t xml:space="preserve">º C for a l.5 second dwell time with 2% excess oxygen in stack gas or an equivalent standard.  More stringent operating requirements may be required by the Board, depending upon the waste involved, if it is determined by the </w:t>
      </w:r>
      <w:r w:rsidRPr="009B3829">
        <w:rPr>
          <w:rFonts w:ascii="Arial" w:hAnsi="Arial" w:cs="Arial"/>
          <w:sz w:val="24"/>
          <w:szCs w:val="24"/>
        </w:rPr>
        <w:lastRenderedPageBreak/>
        <w:t xml:space="preserve">Board to be necessary to protect the </w:t>
      </w:r>
      <w:proofErr w:type="gramStart"/>
      <w:r w:rsidRPr="009B3829">
        <w:rPr>
          <w:rFonts w:ascii="Arial" w:hAnsi="Arial" w:cs="Arial"/>
          <w:sz w:val="24"/>
          <w:szCs w:val="24"/>
        </w:rPr>
        <w:t>public</w:t>
      </w:r>
      <w:proofErr w:type="gramEnd"/>
      <w:r w:rsidRPr="009B3829">
        <w:rPr>
          <w:rFonts w:ascii="Arial" w:hAnsi="Arial" w:cs="Arial"/>
          <w:sz w:val="24"/>
          <w:szCs w:val="24"/>
        </w:rPr>
        <w:t xml:space="preserve"> health and safety or the environment.</w:t>
      </w:r>
    </w:p>
    <w:p w14:paraId="039225FF" w14:textId="77777777" w:rsidR="00AB2919" w:rsidRPr="009B3829" w:rsidRDefault="00AB2919" w:rsidP="00C41027">
      <w:pPr>
        <w:pStyle w:val="RulesParagraph"/>
        <w:jc w:val="left"/>
        <w:rPr>
          <w:rFonts w:ascii="Arial" w:hAnsi="Arial" w:cs="Arial"/>
          <w:sz w:val="24"/>
          <w:szCs w:val="24"/>
        </w:rPr>
      </w:pPr>
    </w:p>
    <w:p w14:paraId="18C85353" w14:textId="5EAB19DF"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(8)</w:t>
      </w:r>
      <w:r w:rsidRPr="009B3829">
        <w:rPr>
          <w:rFonts w:ascii="Arial" w:hAnsi="Arial" w:cs="Arial"/>
          <w:sz w:val="24"/>
          <w:szCs w:val="24"/>
        </w:rPr>
        <w:tab/>
        <w:t xml:space="preserve">Hazardous waste incinerators which burn only non-halogenated </w:t>
      </w:r>
      <w:proofErr w:type="gramStart"/>
      <w:r w:rsidRPr="009B3829">
        <w:rPr>
          <w:rFonts w:ascii="Arial" w:hAnsi="Arial" w:cs="Arial"/>
          <w:sz w:val="24"/>
          <w:szCs w:val="24"/>
        </w:rPr>
        <w:t>wastes</w:t>
      </w:r>
      <w:proofErr w:type="gramEnd"/>
      <w:r w:rsidRPr="009B3829">
        <w:rPr>
          <w:rFonts w:ascii="Arial" w:hAnsi="Arial" w:cs="Arial"/>
          <w:sz w:val="24"/>
          <w:szCs w:val="24"/>
        </w:rPr>
        <w:t xml:space="preserve"> must maintain a combustion temperature of not less than 885</w:t>
      </w:r>
      <w:r w:rsidR="00560B53" w:rsidRPr="009B3829">
        <w:rPr>
          <w:rFonts w:ascii="Arial" w:hAnsi="Arial" w:cs="Arial"/>
          <w:sz w:val="24"/>
          <w:szCs w:val="24"/>
        </w:rPr>
        <w:t xml:space="preserve"> </w:t>
      </w:r>
      <w:r w:rsidRPr="009B3829">
        <w:rPr>
          <w:rFonts w:ascii="Arial" w:hAnsi="Arial" w:cs="Arial"/>
          <w:sz w:val="24"/>
          <w:szCs w:val="24"/>
        </w:rPr>
        <w:t>º C.  Specific combustion temperatures will be established in the license and will depend on the type of non-halogenated waste, its physical condition and the rate at which it is added to the normal fuel feedstock.</w:t>
      </w:r>
    </w:p>
    <w:p w14:paraId="583146A8" w14:textId="77777777" w:rsidR="00AB2919" w:rsidRPr="009B3829" w:rsidRDefault="00AB2919" w:rsidP="00125EF1">
      <w:pPr>
        <w:spacing w:line="240" w:lineRule="atLeast"/>
        <w:ind w:left="1080" w:hanging="360"/>
        <w:rPr>
          <w:rFonts w:ascii="Arial" w:hAnsi="Arial" w:cs="Arial"/>
          <w:sz w:val="24"/>
          <w:szCs w:val="24"/>
        </w:rPr>
      </w:pPr>
    </w:p>
    <w:p w14:paraId="75707B03" w14:textId="20AFDC59" w:rsidR="00AB2919" w:rsidRPr="009B3829" w:rsidRDefault="00AB2919" w:rsidP="00AA7C8E">
      <w:pPr>
        <w:pStyle w:val="Heading2"/>
      </w:pPr>
      <w:bookmarkStart w:id="66" w:name="_Toc231572886"/>
      <w:r w:rsidRPr="00AA7C8E">
        <w:rPr>
          <w:b w:val="0"/>
          <w:bCs/>
        </w:rPr>
        <w:t>D.</w:t>
      </w:r>
      <w:r w:rsidRPr="00AA7C8E">
        <w:rPr>
          <w:b w:val="0"/>
          <w:bCs/>
        </w:rPr>
        <w:tab/>
      </w:r>
      <w:r w:rsidRPr="009B3829">
        <w:t xml:space="preserve">Monitoring, </w:t>
      </w:r>
      <w:r w:rsidR="00A95617" w:rsidRPr="009B3829">
        <w:t>i</w:t>
      </w:r>
      <w:r w:rsidRPr="009B3829">
        <w:t xml:space="preserve">nspections, and </w:t>
      </w:r>
      <w:r w:rsidR="00A95617" w:rsidRPr="009B3829">
        <w:t>r</w:t>
      </w:r>
      <w:r w:rsidRPr="009B3829">
        <w:t>ecordkeeping</w:t>
      </w:r>
      <w:bookmarkEnd w:id="66"/>
    </w:p>
    <w:p w14:paraId="772C1613" w14:textId="77777777" w:rsidR="00AB2919" w:rsidRPr="009B3829" w:rsidRDefault="00AB2919">
      <w:pPr>
        <w:spacing w:line="240" w:lineRule="atLeast"/>
        <w:ind w:left="720" w:hanging="360"/>
        <w:rPr>
          <w:rFonts w:ascii="Arial" w:hAnsi="Arial" w:cs="Arial"/>
          <w:sz w:val="24"/>
          <w:szCs w:val="24"/>
        </w:rPr>
      </w:pPr>
    </w:p>
    <w:p w14:paraId="7157DDFF" w14:textId="3D7E9CA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owner or operator must conduct waste analyses sufficient to verify that all waste feed to the incinerator is within the limits specified in </w:t>
      </w:r>
      <w:r w:rsidR="001340C9" w:rsidRPr="009B3829">
        <w:rPr>
          <w:rFonts w:ascii="Arial" w:hAnsi="Arial" w:cs="Arial"/>
          <w:sz w:val="24"/>
          <w:szCs w:val="24"/>
        </w:rPr>
        <w:t>its</w:t>
      </w:r>
      <w:r w:rsidRPr="009B3829">
        <w:rPr>
          <w:rFonts w:ascii="Arial" w:hAnsi="Arial" w:cs="Arial"/>
          <w:sz w:val="24"/>
          <w:szCs w:val="24"/>
        </w:rPr>
        <w:t xml:space="preserve"> license.</w:t>
      </w:r>
    </w:p>
    <w:p w14:paraId="52EC6CA8" w14:textId="77777777" w:rsidR="00AB2919" w:rsidRPr="009B3829" w:rsidRDefault="00AB2919" w:rsidP="00C41027">
      <w:pPr>
        <w:pStyle w:val="RulesParagraph"/>
        <w:jc w:val="left"/>
        <w:rPr>
          <w:rFonts w:ascii="Arial" w:hAnsi="Arial" w:cs="Arial"/>
          <w:sz w:val="24"/>
          <w:szCs w:val="24"/>
        </w:rPr>
      </w:pPr>
    </w:p>
    <w:p w14:paraId="53114DF5"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The owner or operator must monitor stack emissions to verify that the operating requirements established in the license achieve the performance standards.</w:t>
      </w:r>
    </w:p>
    <w:p w14:paraId="59E8A38B" w14:textId="77777777" w:rsidR="00AB2919" w:rsidRPr="009B3829" w:rsidRDefault="00AB2919" w:rsidP="00C41027">
      <w:pPr>
        <w:pStyle w:val="RulesParagraph"/>
        <w:jc w:val="left"/>
        <w:rPr>
          <w:rFonts w:ascii="Arial" w:hAnsi="Arial" w:cs="Arial"/>
          <w:sz w:val="24"/>
          <w:szCs w:val="24"/>
        </w:rPr>
      </w:pPr>
    </w:p>
    <w:p w14:paraId="4CD6E8C8"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owner or operator must </w:t>
      </w:r>
      <w:proofErr w:type="gramStart"/>
      <w:r w:rsidRPr="009B3829">
        <w:rPr>
          <w:rFonts w:ascii="Arial" w:hAnsi="Arial" w:cs="Arial"/>
          <w:sz w:val="24"/>
          <w:szCs w:val="24"/>
        </w:rPr>
        <w:t>monitor</w:t>
      </w:r>
      <w:proofErr w:type="gramEnd"/>
      <w:r w:rsidRPr="009B3829">
        <w:rPr>
          <w:rFonts w:ascii="Arial" w:hAnsi="Arial" w:cs="Arial"/>
          <w:sz w:val="24"/>
          <w:szCs w:val="24"/>
        </w:rPr>
        <w:t xml:space="preserve"> on a continuous basis:</w:t>
      </w:r>
    </w:p>
    <w:p w14:paraId="6BAD1FF6" w14:textId="77777777" w:rsidR="00AB2919" w:rsidRPr="009B3829" w:rsidRDefault="00AB2919" w:rsidP="00C41027">
      <w:pPr>
        <w:pStyle w:val="RulesParagraph"/>
        <w:jc w:val="left"/>
        <w:rPr>
          <w:rFonts w:ascii="Arial" w:hAnsi="Arial" w:cs="Arial"/>
          <w:sz w:val="24"/>
          <w:szCs w:val="24"/>
        </w:rPr>
      </w:pPr>
    </w:p>
    <w:p w14:paraId="6BB0225E"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Combustion temperature, waste feed rate, combustion gas velocity and air feed rate;</w:t>
      </w:r>
    </w:p>
    <w:p w14:paraId="5F234FAE" w14:textId="77777777" w:rsidR="00AB2919" w:rsidRPr="009B3829" w:rsidRDefault="00AB2919" w:rsidP="00C41027">
      <w:pPr>
        <w:pStyle w:val="RulesSub-Paragraph"/>
        <w:jc w:val="left"/>
        <w:rPr>
          <w:rFonts w:ascii="Arial" w:hAnsi="Arial" w:cs="Arial"/>
          <w:sz w:val="24"/>
          <w:szCs w:val="24"/>
        </w:rPr>
      </w:pPr>
    </w:p>
    <w:p w14:paraId="68B4B6D3"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CO, at a point in the incinerator downstream of the combustion zone and prior to release to the atmosphere;</w:t>
      </w:r>
    </w:p>
    <w:p w14:paraId="77D6BD14" w14:textId="77777777" w:rsidR="00AB2919" w:rsidRPr="009B3829" w:rsidRDefault="00AB2919" w:rsidP="00C41027">
      <w:pPr>
        <w:pStyle w:val="RulesSub-Paragraph"/>
        <w:jc w:val="left"/>
        <w:rPr>
          <w:rFonts w:ascii="Arial" w:hAnsi="Arial" w:cs="Arial"/>
          <w:sz w:val="24"/>
          <w:szCs w:val="24"/>
        </w:rPr>
      </w:pPr>
    </w:p>
    <w:p w14:paraId="04208ED9" w14:textId="1244B4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Such other parameters, such as CO, CO</w:t>
      </w:r>
      <w:r w:rsidR="00560B53" w:rsidRPr="009B3829">
        <w:rPr>
          <w:rFonts w:ascii="Arial" w:hAnsi="Arial" w:cs="Arial"/>
          <w:position w:val="-6"/>
          <w:sz w:val="24"/>
          <w:szCs w:val="24"/>
          <w:vertAlign w:val="subscript"/>
        </w:rPr>
        <w:t>2</w:t>
      </w:r>
      <w:r w:rsidRPr="009B3829">
        <w:rPr>
          <w:rFonts w:ascii="Arial" w:hAnsi="Arial" w:cs="Arial"/>
          <w:sz w:val="24"/>
          <w:szCs w:val="24"/>
        </w:rPr>
        <w:t>, O</w:t>
      </w:r>
      <w:r w:rsidR="00560B53" w:rsidRPr="00AA7C8E">
        <w:rPr>
          <w:rFonts w:ascii="Arial" w:hAnsi="Arial" w:cs="Arial"/>
          <w:position w:val="-6"/>
          <w:sz w:val="24"/>
          <w:szCs w:val="24"/>
          <w:vertAlign w:val="subscript"/>
        </w:rPr>
        <w:t>2</w:t>
      </w:r>
      <w:r w:rsidRPr="009B3829">
        <w:rPr>
          <w:rFonts w:ascii="Arial" w:hAnsi="Arial" w:cs="Arial"/>
          <w:sz w:val="24"/>
          <w:szCs w:val="24"/>
        </w:rPr>
        <w:t xml:space="preserve">, total hydrocarbons, and opacity, that the Board determines to be necessary to be monitored at the stack or at other locations </w:t>
      </w:r>
      <w:proofErr w:type="gramStart"/>
      <w:r w:rsidRPr="009B3829">
        <w:rPr>
          <w:rFonts w:ascii="Arial" w:hAnsi="Arial" w:cs="Arial"/>
          <w:sz w:val="24"/>
          <w:szCs w:val="24"/>
        </w:rPr>
        <w:t>in order to</w:t>
      </w:r>
      <w:proofErr w:type="gramEnd"/>
      <w:r w:rsidRPr="009B3829">
        <w:rPr>
          <w:rFonts w:ascii="Arial" w:hAnsi="Arial" w:cs="Arial"/>
          <w:sz w:val="24"/>
          <w:szCs w:val="24"/>
        </w:rPr>
        <w:t xml:space="preserve"> demonstrate compliance with the standards and requirements of this </w:t>
      </w:r>
      <w:r w:rsidR="00A24F5E" w:rsidRPr="009B3829">
        <w:rPr>
          <w:rFonts w:ascii="Arial" w:hAnsi="Arial" w:cs="Arial"/>
          <w:sz w:val="24"/>
          <w:szCs w:val="24"/>
        </w:rPr>
        <w:t>Chapter</w:t>
      </w:r>
      <w:r w:rsidRPr="009B3829">
        <w:rPr>
          <w:rFonts w:ascii="Arial" w:hAnsi="Arial" w:cs="Arial"/>
          <w:sz w:val="24"/>
          <w:szCs w:val="24"/>
        </w:rPr>
        <w:t xml:space="preserve"> at all times.</w:t>
      </w:r>
    </w:p>
    <w:p w14:paraId="7014C191" w14:textId="77777777" w:rsidR="00AB2919" w:rsidRPr="009B3829" w:rsidRDefault="00AB2919" w:rsidP="00C41027">
      <w:pPr>
        <w:pStyle w:val="RulesSub-Paragraph"/>
        <w:jc w:val="left"/>
        <w:rPr>
          <w:rFonts w:ascii="Arial" w:hAnsi="Arial" w:cs="Arial"/>
          <w:sz w:val="24"/>
          <w:szCs w:val="24"/>
        </w:rPr>
      </w:pPr>
    </w:p>
    <w:p w14:paraId="6752D45B"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The incinerator and associated equipment (pumps, valves, conveyors, pipes, etc.) must be subjected to thorough visual inspection, at least daily, for leaks, spills, fugitive emissions and signs of tampering.</w:t>
      </w:r>
    </w:p>
    <w:p w14:paraId="6FA98A7C" w14:textId="77777777" w:rsidR="00AB2919" w:rsidRPr="009B3829" w:rsidRDefault="00AB2919" w:rsidP="00C41027">
      <w:pPr>
        <w:pStyle w:val="RulesParagraph"/>
        <w:jc w:val="left"/>
        <w:rPr>
          <w:rFonts w:ascii="Arial" w:hAnsi="Arial" w:cs="Arial"/>
          <w:sz w:val="24"/>
          <w:szCs w:val="24"/>
        </w:rPr>
      </w:pPr>
    </w:p>
    <w:p w14:paraId="5632B8AC"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(5)</w:t>
      </w:r>
      <w:r w:rsidRPr="009B3829">
        <w:rPr>
          <w:rFonts w:ascii="Arial" w:hAnsi="Arial" w:cs="Arial"/>
          <w:sz w:val="24"/>
          <w:szCs w:val="24"/>
        </w:rPr>
        <w:tab/>
        <w:t>The emergency waste feed cutoff system and associated alarms must be inspected daily and tested at least weekly to verify operability.</w:t>
      </w:r>
    </w:p>
    <w:p w14:paraId="72E3819D" w14:textId="77777777" w:rsidR="00AB2919" w:rsidRPr="009B3829" w:rsidRDefault="00AB2919" w:rsidP="00A95617">
      <w:pPr>
        <w:spacing w:line="240" w:lineRule="atLeast"/>
        <w:ind w:left="1080" w:hanging="360"/>
        <w:rPr>
          <w:rFonts w:ascii="Arial" w:hAnsi="Arial" w:cs="Arial"/>
          <w:sz w:val="24"/>
          <w:szCs w:val="24"/>
        </w:rPr>
      </w:pPr>
    </w:p>
    <w:p w14:paraId="1CF049CA"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(6)</w:t>
      </w:r>
      <w:r w:rsidRPr="009B3829">
        <w:rPr>
          <w:rFonts w:ascii="Arial" w:hAnsi="Arial" w:cs="Arial"/>
          <w:sz w:val="24"/>
          <w:szCs w:val="24"/>
        </w:rPr>
        <w:tab/>
        <w:t>The owner or operator of an incinerator must maintain and keep current for as long as the facility is operated a record of the types and quantities of hazardous waste incinerated, dates of incineration, repairs, accidents or uncontrolled releases and any abatement measures taken.</w:t>
      </w:r>
    </w:p>
    <w:p w14:paraId="494B97A2" w14:textId="77777777" w:rsidR="00AB2919" w:rsidRPr="009B3829" w:rsidRDefault="00AB2919" w:rsidP="00C41027">
      <w:pPr>
        <w:pStyle w:val="RulesParagraph"/>
        <w:jc w:val="left"/>
        <w:rPr>
          <w:rFonts w:ascii="Arial" w:hAnsi="Arial" w:cs="Arial"/>
          <w:sz w:val="24"/>
          <w:szCs w:val="24"/>
        </w:rPr>
      </w:pPr>
    </w:p>
    <w:p w14:paraId="7405061A" w14:textId="65314E6F"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(7)</w:t>
      </w:r>
      <w:r w:rsidRPr="009B3829">
        <w:rPr>
          <w:rFonts w:ascii="Arial" w:hAnsi="Arial" w:cs="Arial"/>
          <w:sz w:val="24"/>
          <w:szCs w:val="24"/>
        </w:rPr>
        <w:tab/>
        <w:t xml:space="preserve">The monitoring and inspection data must be </w:t>
      </w:r>
      <w:proofErr w:type="gramStart"/>
      <w:r w:rsidRPr="009B3829">
        <w:rPr>
          <w:rFonts w:ascii="Arial" w:hAnsi="Arial" w:cs="Arial"/>
          <w:sz w:val="24"/>
          <w:szCs w:val="24"/>
        </w:rPr>
        <w:t>recorded</w:t>
      </w:r>
      <w:proofErr w:type="gramEnd"/>
      <w:r w:rsidRPr="009B3829">
        <w:rPr>
          <w:rFonts w:ascii="Arial" w:hAnsi="Arial" w:cs="Arial"/>
          <w:sz w:val="24"/>
          <w:szCs w:val="24"/>
        </w:rPr>
        <w:t xml:space="preserve"> and all records must be placed in the operating log required by Section 6</w:t>
      </w:r>
      <w:r w:rsidR="00A24F5E" w:rsidRPr="009B3829">
        <w:rPr>
          <w:rFonts w:ascii="Arial" w:hAnsi="Arial" w:cs="Arial"/>
          <w:sz w:val="24"/>
          <w:szCs w:val="24"/>
        </w:rPr>
        <w:t>(</w:t>
      </w:r>
      <w:r w:rsidRPr="009B3829">
        <w:rPr>
          <w:rFonts w:ascii="Arial" w:hAnsi="Arial" w:cs="Arial"/>
          <w:sz w:val="24"/>
          <w:szCs w:val="24"/>
        </w:rPr>
        <w:t>C</w:t>
      </w:r>
      <w:r w:rsidR="00A24F5E" w:rsidRPr="009B3829">
        <w:rPr>
          <w:rFonts w:ascii="Arial" w:hAnsi="Arial" w:cs="Arial"/>
          <w:sz w:val="24"/>
          <w:szCs w:val="24"/>
        </w:rPr>
        <w:t>)</w:t>
      </w:r>
      <w:r w:rsidRPr="009B3829">
        <w:rPr>
          <w:rFonts w:ascii="Arial" w:hAnsi="Arial" w:cs="Arial"/>
          <w:sz w:val="24"/>
          <w:szCs w:val="24"/>
        </w:rPr>
        <w:t>(</w:t>
      </w:r>
      <w:r w:rsidR="003F7882" w:rsidRPr="009B3829">
        <w:rPr>
          <w:rFonts w:ascii="Arial" w:hAnsi="Arial" w:cs="Arial"/>
          <w:sz w:val="24"/>
          <w:szCs w:val="24"/>
        </w:rPr>
        <w:t>10</w:t>
      </w:r>
      <w:r w:rsidRPr="009B3829">
        <w:rPr>
          <w:rFonts w:ascii="Arial" w:hAnsi="Arial" w:cs="Arial"/>
          <w:sz w:val="24"/>
          <w:szCs w:val="24"/>
        </w:rPr>
        <w:t xml:space="preserve">) of this </w:t>
      </w:r>
      <w:r w:rsidR="00A24F5E" w:rsidRPr="009B3829">
        <w:rPr>
          <w:rFonts w:ascii="Arial" w:hAnsi="Arial" w:cs="Arial"/>
          <w:sz w:val="24"/>
          <w:szCs w:val="24"/>
        </w:rPr>
        <w:t>Chapter</w:t>
      </w:r>
      <w:r w:rsidRPr="009B3829">
        <w:rPr>
          <w:rFonts w:ascii="Arial" w:hAnsi="Arial" w:cs="Arial"/>
          <w:sz w:val="24"/>
          <w:szCs w:val="24"/>
        </w:rPr>
        <w:t xml:space="preserve">.  The Department may require that a current copy of those records be kept on file </w:t>
      </w:r>
      <w:r w:rsidRPr="009B3829">
        <w:rPr>
          <w:rFonts w:ascii="Arial" w:hAnsi="Arial" w:cs="Arial"/>
          <w:sz w:val="24"/>
          <w:szCs w:val="24"/>
        </w:rPr>
        <w:lastRenderedPageBreak/>
        <w:t>with the Department.  Upon closure, the operating log must be delivered to the Department.</w:t>
      </w:r>
    </w:p>
    <w:p w14:paraId="7FC814FE" w14:textId="77777777" w:rsidR="00AB2919" w:rsidRPr="009B3829" w:rsidRDefault="00AB2919" w:rsidP="00A95617">
      <w:pPr>
        <w:spacing w:line="240" w:lineRule="atLeast"/>
        <w:ind w:left="1080" w:hanging="360"/>
        <w:rPr>
          <w:rFonts w:ascii="Arial" w:hAnsi="Arial" w:cs="Arial"/>
          <w:sz w:val="24"/>
          <w:szCs w:val="24"/>
        </w:rPr>
      </w:pPr>
    </w:p>
    <w:p w14:paraId="39DA56B9" w14:textId="2F9AD8C2" w:rsidR="00AB2919" w:rsidRPr="009B3829" w:rsidRDefault="00AB2919" w:rsidP="00AA7C8E">
      <w:pPr>
        <w:pStyle w:val="Heading2"/>
      </w:pPr>
      <w:bookmarkStart w:id="67" w:name="_Toc231572887"/>
      <w:r w:rsidRPr="00AA7C8E">
        <w:rPr>
          <w:b w:val="0"/>
          <w:bCs/>
        </w:rPr>
        <w:t>E.</w:t>
      </w:r>
      <w:r w:rsidRPr="00AA7C8E">
        <w:rPr>
          <w:b w:val="0"/>
          <w:bCs/>
        </w:rPr>
        <w:tab/>
      </w:r>
      <w:r w:rsidRPr="009B3829">
        <w:t xml:space="preserve">Closure.  </w:t>
      </w:r>
      <w:r w:rsidRPr="00AA7C8E">
        <w:rPr>
          <w:b w:val="0"/>
          <w:bCs/>
        </w:rPr>
        <w:t>At closure, the owner or operator must remove all hazardous waste and residues (including, but not limited to, ash, scrubber waters, and scrubber sludges) from the incinerator site.</w:t>
      </w:r>
      <w:bookmarkEnd w:id="67"/>
    </w:p>
    <w:p w14:paraId="083DDA31" w14:textId="77777777" w:rsidR="00AB2919" w:rsidRPr="009B3829" w:rsidRDefault="00AB2919" w:rsidP="00A95617">
      <w:pPr>
        <w:spacing w:line="240" w:lineRule="atLeast"/>
        <w:ind w:left="720"/>
        <w:rPr>
          <w:rFonts w:ascii="Arial" w:hAnsi="Arial" w:cs="Arial"/>
          <w:sz w:val="24"/>
          <w:szCs w:val="24"/>
        </w:rPr>
      </w:pPr>
    </w:p>
    <w:p w14:paraId="47E83B41" w14:textId="77777777" w:rsidR="00AB2919" w:rsidRPr="009B3829" w:rsidRDefault="00AB2919" w:rsidP="00AA7C8E">
      <w:pPr>
        <w:pStyle w:val="Heading1"/>
      </w:pPr>
      <w:bookmarkStart w:id="68" w:name="_Toc231572888"/>
      <w:r w:rsidRPr="009B3829">
        <w:t>14.</w:t>
      </w:r>
      <w:r w:rsidRPr="009B3829">
        <w:tab/>
        <w:t>Additional Standards for Treatment in Tanks</w:t>
      </w:r>
      <w:bookmarkEnd w:id="68"/>
    </w:p>
    <w:p w14:paraId="333601F5" w14:textId="77777777" w:rsidR="00AB2919" w:rsidRPr="009B3829" w:rsidRDefault="00AB2919" w:rsidP="00AA7C8E">
      <w:pPr>
        <w:pStyle w:val="Heading1"/>
      </w:pPr>
    </w:p>
    <w:p w14:paraId="39F5E993" w14:textId="15A5173B" w:rsidR="00AB2919" w:rsidRPr="009B3829" w:rsidRDefault="00AB2919" w:rsidP="00AA7C8E">
      <w:pPr>
        <w:pStyle w:val="Heading2"/>
      </w:pPr>
      <w:bookmarkStart w:id="69" w:name="_Toc231572889"/>
      <w:r w:rsidRPr="00AA7C8E">
        <w:rPr>
          <w:b w:val="0"/>
          <w:bCs/>
        </w:rPr>
        <w:t>A.</w:t>
      </w:r>
      <w:r w:rsidRPr="009B3829">
        <w:tab/>
        <w:t xml:space="preserve">Performance </w:t>
      </w:r>
      <w:r w:rsidR="00A95617" w:rsidRPr="009B3829">
        <w:t>s</w:t>
      </w:r>
      <w:r w:rsidRPr="009B3829">
        <w:t>tandards</w:t>
      </w:r>
      <w:bookmarkEnd w:id="69"/>
    </w:p>
    <w:p w14:paraId="2A0E7084" w14:textId="77777777" w:rsidR="00AB2919" w:rsidRPr="009B3829" w:rsidRDefault="00AB2919" w:rsidP="00AA7C8E">
      <w:pPr>
        <w:pStyle w:val="Heading2"/>
      </w:pPr>
    </w:p>
    <w:p w14:paraId="06FF2FB4"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Facilities for treatment of hazardous waste in tanks must be constructed, altered and operated to meet the following performance standards:</w:t>
      </w:r>
    </w:p>
    <w:p w14:paraId="06D5C544" w14:textId="77777777" w:rsidR="00AB2919" w:rsidRPr="009B3829" w:rsidRDefault="00AB2919" w:rsidP="00C41027">
      <w:pPr>
        <w:pStyle w:val="RulesParagraph"/>
        <w:jc w:val="left"/>
        <w:rPr>
          <w:rFonts w:ascii="Arial" w:hAnsi="Arial" w:cs="Arial"/>
          <w:sz w:val="24"/>
          <w:szCs w:val="24"/>
        </w:rPr>
      </w:pPr>
    </w:p>
    <w:p w14:paraId="51FD7002" w14:textId="0B16F83B"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E63117" w:rsidRPr="009B3829">
        <w:rPr>
          <w:rFonts w:ascii="Arial" w:hAnsi="Arial" w:cs="Arial"/>
          <w:sz w:val="24"/>
          <w:szCs w:val="24"/>
        </w:rPr>
        <w:t xml:space="preserve">A </w:t>
      </w:r>
      <w:r w:rsidRPr="009B3829">
        <w:rPr>
          <w:rFonts w:ascii="Arial" w:hAnsi="Arial" w:cs="Arial"/>
          <w:sz w:val="24"/>
          <w:szCs w:val="24"/>
        </w:rPr>
        <w:t xml:space="preserve">hazardous waste or constituent or derivative thereof </w:t>
      </w:r>
      <w:r w:rsidR="00E63117" w:rsidRPr="009B3829">
        <w:rPr>
          <w:rFonts w:ascii="Arial" w:hAnsi="Arial" w:cs="Arial"/>
          <w:sz w:val="24"/>
          <w:szCs w:val="24"/>
        </w:rPr>
        <w:t>must not</w:t>
      </w:r>
      <w:r w:rsidRPr="009B3829">
        <w:rPr>
          <w:rFonts w:ascii="Arial" w:hAnsi="Arial" w:cs="Arial"/>
          <w:sz w:val="24"/>
          <w:szCs w:val="24"/>
        </w:rPr>
        <w:t xml:space="preserve"> escape from the treatment facility to ground or surface waters or to adjacent subsurface soil at any time during the life of the facility.</w:t>
      </w:r>
    </w:p>
    <w:p w14:paraId="02BEE04F" w14:textId="77777777" w:rsidR="00AB2919" w:rsidRPr="009B3829" w:rsidRDefault="00AB2919" w:rsidP="00C41027">
      <w:pPr>
        <w:pStyle w:val="RulesSub-Paragraph"/>
        <w:jc w:val="left"/>
        <w:rPr>
          <w:rFonts w:ascii="Arial" w:hAnsi="Arial" w:cs="Arial"/>
          <w:sz w:val="24"/>
          <w:szCs w:val="24"/>
        </w:rPr>
      </w:pPr>
    </w:p>
    <w:p w14:paraId="6FAFF988" w14:textId="07BA5DA8"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proofErr w:type="gramStart"/>
      <w:r w:rsidRPr="009B3829">
        <w:rPr>
          <w:rFonts w:ascii="Arial" w:hAnsi="Arial" w:cs="Arial"/>
          <w:sz w:val="24"/>
          <w:szCs w:val="24"/>
        </w:rPr>
        <w:t>)</w:t>
      </w:r>
      <w:r w:rsidRPr="009B3829">
        <w:rPr>
          <w:rFonts w:ascii="Arial" w:hAnsi="Arial" w:cs="Arial"/>
          <w:sz w:val="24"/>
          <w:szCs w:val="24"/>
        </w:rPr>
        <w:tab/>
      </w:r>
      <w:r w:rsidR="00E63117"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E63117"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w:t>
      </w:r>
    </w:p>
    <w:p w14:paraId="4D04D782" w14:textId="77777777" w:rsidR="00AB2919" w:rsidRPr="009B3829" w:rsidRDefault="00AB2919" w:rsidP="00C41027">
      <w:pPr>
        <w:pStyle w:val="RulesSub-Paragraph"/>
        <w:jc w:val="left"/>
        <w:rPr>
          <w:rFonts w:ascii="Arial" w:hAnsi="Arial" w:cs="Arial"/>
          <w:sz w:val="24"/>
          <w:szCs w:val="24"/>
        </w:rPr>
      </w:pPr>
    </w:p>
    <w:p w14:paraId="4DCC85CB" w14:textId="13A7BBF1"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b/>
        <w:t xml:space="preserve">Background levels </w:t>
      </w:r>
      <w:r w:rsidR="00E63117"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3A35A858" w14:textId="77777777" w:rsidR="00AB2919" w:rsidRPr="009B3829" w:rsidRDefault="00AB2919" w:rsidP="00C41027">
      <w:pPr>
        <w:pStyle w:val="RulesSub-Paragraph"/>
        <w:jc w:val="left"/>
        <w:rPr>
          <w:rFonts w:ascii="Arial" w:hAnsi="Arial" w:cs="Arial"/>
          <w:sz w:val="24"/>
          <w:szCs w:val="24"/>
        </w:rPr>
      </w:pPr>
    </w:p>
    <w:p w14:paraId="37880B84"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treatment of hazardous waste in an underground tank is prohibited.</w:t>
      </w:r>
    </w:p>
    <w:p w14:paraId="792E8EBB" w14:textId="77777777" w:rsidR="00AB2919" w:rsidRPr="009B3829" w:rsidRDefault="00AB2919" w:rsidP="00A95617">
      <w:pPr>
        <w:spacing w:line="240" w:lineRule="atLeast"/>
        <w:ind w:left="1440" w:hanging="360"/>
        <w:rPr>
          <w:rFonts w:ascii="Arial" w:hAnsi="Arial" w:cs="Arial"/>
          <w:sz w:val="24"/>
          <w:szCs w:val="24"/>
        </w:rPr>
      </w:pPr>
    </w:p>
    <w:p w14:paraId="0A269C97"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An applicant seeking a license to treat hazardous waste in a tank or tanks must demonstrate to the satisfaction of the Board that:</w:t>
      </w:r>
    </w:p>
    <w:p w14:paraId="0651FBB1" w14:textId="77777777" w:rsidR="00AB2919" w:rsidRPr="009B3829" w:rsidRDefault="00AB2919" w:rsidP="00C41027">
      <w:pPr>
        <w:pStyle w:val="RulesParagraph"/>
        <w:jc w:val="left"/>
        <w:rPr>
          <w:rFonts w:ascii="Arial" w:hAnsi="Arial" w:cs="Arial"/>
          <w:sz w:val="24"/>
          <w:szCs w:val="24"/>
        </w:rPr>
      </w:pPr>
    </w:p>
    <w:p w14:paraId="12315692"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waste is capable of being treated in a tank or tanks using the processes proposed, based upon a trial test (a bench or small-scale pilot test), that determines the treatment technique, its effectiveness, and any limiting factors;</w:t>
      </w:r>
    </w:p>
    <w:p w14:paraId="09D2EB65" w14:textId="77777777" w:rsidR="00AB2919" w:rsidRPr="009B3829" w:rsidRDefault="00AB2919" w:rsidP="00C41027">
      <w:pPr>
        <w:pStyle w:val="RulesSub-Paragraph"/>
        <w:jc w:val="left"/>
        <w:rPr>
          <w:rFonts w:ascii="Arial" w:hAnsi="Arial" w:cs="Arial"/>
          <w:sz w:val="24"/>
          <w:szCs w:val="24"/>
        </w:rPr>
      </w:pPr>
    </w:p>
    <w:p w14:paraId="7B9D38AF"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design measures and operating procedures will maximize the success of the treatment;</w:t>
      </w:r>
    </w:p>
    <w:p w14:paraId="59949E37" w14:textId="77777777" w:rsidR="00AB2919" w:rsidRPr="009B3829" w:rsidRDefault="00AB2919" w:rsidP="00C41027">
      <w:pPr>
        <w:pStyle w:val="RulesSub-Paragraph"/>
        <w:jc w:val="left"/>
        <w:rPr>
          <w:rFonts w:ascii="Arial" w:hAnsi="Arial" w:cs="Arial"/>
          <w:sz w:val="24"/>
          <w:szCs w:val="24"/>
        </w:rPr>
      </w:pPr>
    </w:p>
    <w:p w14:paraId="35867B93"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 xml:space="preserve">The facility design and components are compatible with </w:t>
      </w:r>
      <w:proofErr w:type="gramStart"/>
      <w:r w:rsidRPr="009B3829">
        <w:rPr>
          <w:rFonts w:ascii="Arial" w:hAnsi="Arial" w:cs="Arial"/>
          <w:sz w:val="24"/>
          <w:szCs w:val="24"/>
        </w:rPr>
        <w:t>the hazardous</w:t>
      </w:r>
      <w:proofErr w:type="gramEnd"/>
      <w:r w:rsidRPr="009B3829">
        <w:rPr>
          <w:rFonts w:ascii="Arial" w:hAnsi="Arial" w:cs="Arial"/>
          <w:sz w:val="24"/>
          <w:szCs w:val="24"/>
        </w:rPr>
        <w:t xml:space="preserve"> waste and the treatment process; and</w:t>
      </w:r>
    </w:p>
    <w:p w14:paraId="033F76D8" w14:textId="77777777" w:rsidR="00AB2919" w:rsidRPr="009B3829" w:rsidRDefault="00AB2919" w:rsidP="00C41027">
      <w:pPr>
        <w:pStyle w:val="RulesSub-Paragraph"/>
        <w:jc w:val="left"/>
        <w:rPr>
          <w:rFonts w:ascii="Arial" w:hAnsi="Arial" w:cs="Arial"/>
          <w:sz w:val="24"/>
          <w:szCs w:val="24"/>
        </w:rPr>
      </w:pPr>
    </w:p>
    <w:p w14:paraId="34BEF80A"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 xml:space="preserve">The treatment process can and will be </w:t>
      </w:r>
      <w:proofErr w:type="gramStart"/>
      <w:r w:rsidRPr="009B3829">
        <w:rPr>
          <w:rFonts w:ascii="Arial" w:hAnsi="Arial" w:cs="Arial"/>
          <w:sz w:val="24"/>
          <w:szCs w:val="24"/>
        </w:rPr>
        <w:t>controlled at all times</w:t>
      </w:r>
      <w:proofErr w:type="gramEnd"/>
      <w:r w:rsidRPr="009B3829">
        <w:rPr>
          <w:rFonts w:ascii="Arial" w:hAnsi="Arial" w:cs="Arial"/>
          <w:sz w:val="24"/>
          <w:szCs w:val="24"/>
        </w:rPr>
        <w:t xml:space="preserve"> so as to prevent uncontrolled releases of hazardous waste or its constituents or derivatives and to protect </w:t>
      </w:r>
      <w:proofErr w:type="gramStart"/>
      <w:r w:rsidRPr="009B3829">
        <w:rPr>
          <w:rFonts w:ascii="Arial" w:hAnsi="Arial" w:cs="Arial"/>
          <w:sz w:val="24"/>
          <w:szCs w:val="24"/>
        </w:rPr>
        <w:t>the public</w:t>
      </w:r>
      <w:proofErr w:type="gramEnd"/>
      <w:r w:rsidRPr="009B3829">
        <w:rPr>
          <w:rFonts w:ascii="Arial" w:hAnsi="Arial" w:cs="Arial"/>
          <w:sz w:val="24"/>
          <w:szCs w:val="24"/>
        </w:rPr>
        <w:t xml:space="preserve"> health and safety and the environment.</w:t>
      </w:r>
    </w:p>
    <w:p w14:paraId="1D3E5AA0" w14:textId="77777777" w:rsidR="00AB2919" w:rsidRPr="009B3829" w:rsidRDefault="00AB2919" w:rsidP="00A95617">
      <w:pPr>
        <w:spacing w:line="240" w:lineRule="atLeast"/>
        <w:ind w:left="1440" w:hanging="360"/>
        <w:rPr>
          <w:rFonts w:ascii="Arial" w:hAnsi="Arial" w:cs="Arial"/>
          <w:sz w:val="24"/>
          <w:szCs w:val="24"/>
        </w:rPr>
      </w:pPr>
    </w:p>
    <w:p w14:paraId="7C275F13" w14:textId="59DBF181" w:rsidR="00AB2919" w:rsidRPr="009B3829" w:rsidRDefault="00AB2919" w:rsidP="00AA7C8E">
      <w:pPr>
        <w:pStyle w:val="Heading2"/>
      </w:pPr>
      <w:bookmarkStart w:id="70" w:name="_Toc231572890"/>
      <w:r w:rsidRPr="00AA7C8E">
        <w:rPr>
          <w:b w:val="0"/>
          <w:bCs/>
        </w:rPr>
        <w:lastRenderedPageBreak/>
        <w:t>B.</w:t>
      </w:r>
      <w:r w:rsidRPr="00AA7C8E">
        <w:rPr>
          <w:b w:val="0"/>
          <w:bCs/>
        </w:rPr>
        <w:tab/>
      </w:r>
      <w:r w:rsidRPr="009B3829">
        <w:t xml:space="preserve">Design.  </w:t>
      </w:r>
      <w:r w:rsidRPr="00AA7C8E">
        <w:rPr>
          <w:b w:val="0"/>
          <w:bCs/>
        </w:rPr>
        <w:t>In addition to the requirements applicable to storage of hazardous waste in tanks under Section 12</w:t>
      </w:r>
      <w:r w:rsidR="00560B53" w:rsidRPr="00AA7C8E">
        <w:rPr>
          <w:b w:val="0"/>
          <w:bCs/>
        </w:rPr>
        <w:t>(</w:t>
      </w:r>
      <w:r w:rsidRPr="00AA7C8E">
        <w:rPr>
          <w:b w:val="0"/>
          <w:bCs/>
        </w:rPr>
        <w:t>B</w:t>
      </w:r>
      <w:r w:rsidR="00560B53" w:rsidRPr="00AA7C8E">
        <w:rPr>
          <w:b w:val="0"/>
          <w:bCs/>
        </w:rPr>
        <w:t>)</w:t>
      </w:r>
      <w:r w:rsidR="003D22BC" w:rsidRPr="00AA7C8E">
        <w:rPr>
          <w:b w:val="0"/>
          <w:bCs/>
        </w:rPr>
        <w:t xml:space="preserve"> of this Chapter</w:t>
      </w:r>
      <w:r w:rsidRPr="00AA7C8E">
        <w:rPr>
          <w:b w:val="0"/>
          <w:bCs/>
        </w:rPr>
        <w:t>, the following requirements apply to treatment in tanks:</w:t>
      </w:r>
      <w:bookmarkEnd w:id="70"/>
    </w:p>
    <w:p w14:paraId="0D774987" w14:textId="77777777" w:rsidR="00AB2919" w:rsidRPr="009B3829" w:rsidRDefault="00AB2919" w:rsidP="00A95617">
      <w:pPr>
        <w:spacing w:line="240" w:lineRule="atLeast"/>
        <w:ind w:left="720"/>
        <w:rPr>
          <w:rFonts w:ascii="Arial" w:hAnsi="Arial" w:cs="Arial"/>
          <w:sz w:val="24"/>
          <w:szCs w:val="24"/>
        </w:rPr>
      </w:pPr>
    </w:p>
    <w:p w14:paraId="344C69A1"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Materials used in the construction and operation of all parts of the treatment facility must be compatible with the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to be treated and with any treatment chemicals or reagents utilized in the treatment process.</w:t>
      </w:r>
    </w:p>
    <w:p w14:paraId="727D180E" w14:textId="77777777" w:rsidR="00AB2919" w:rsidRPr="009B3829" w:rsidRDefault="00AB2919" w:rsidP="00C41027">
      <w:pPr>
        <w:pStyle w:val="RulesParagraph"/>
        <w:jc w:val="left"/>
        <w:rPr>
          <w:rFonts w:ascii="Arial" w:hAnsi="Arial" w:cs="Arial"/>
          <w:sz w:val="24"/>
          <w:szCs w:val="24"/>
        </w:rPr>
      </w:pPr>
    </w:p>
    <w:p w14:paraId="4410D7BB"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An alarm system to alert the operator to abnormal operations and to malfunctions must be installed prior to operation of the facility.</w:t>
      </w:r>
    </w:p>
    <w:p w14:paraId="55310A82" w14:textId="77777777" w:rsidR="00AB2919" w:rsidRPr="009B3829" w:rsidRDefault="00AB2919" w:rsidP="00C41027">
      <w:pPr>
        <w:pStyle w:val="RulesParagraph"/>
        <w:jc w:val="left"/>
        <w:rPr>
          <w:rFonts w:ascii="Arial" w:hAnsi="Arial" w:cs="Arial"/>
          <w:sz w:val="24"/>
          <w:szCs w:val="24"/>
        </w:rPr>
      </w:pPr>
    </w:p>
    <w:p w14:paraId="556CF471"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facility must have sufficient excess capacity to hold all wastes undergoing treatment if an equipment malfunction or breakdown occurs during the treatment process.  The </w:t>
      </w:r>
      <w:proofErr w:type="gramStart"/>
      <w:r w:rsidRPr="009B3829">
        <w:rPr>
          <w:rFonts w:ascii="Arial" w:hAnsi="Arial" w:cs="Arial"/>
          <w:sz w:val="24"/>
          <w:szCs w:val="24"/>
        </w:rPr>
        <w:t>wastes</w:t>
      </w:r>
      <w:proofErr w:type="gramEnd"/>
      <w:r w:rsidRPr="009B3829">
        <w:rPr>
          <w:rFonts w:ascii="Arial" w:hAnsi="Arial" w:cs="Arial"/>
          <w:sz w:val="24"/>
          <w:szCs w:val="24"/>
        </w:rPr>
        <w:t xml:space="preserve"> must be able to be held securely until the treatment equipment is repaired.</w:t>
      </w:r>
    </w:p>
    <w:p w14:paraId="4FEA7D60" w14:textId="77777777" w:rsidR="00AB2919" w:rsidRPr="009B3829" w:rsidRDefault="00AB2919" w:rsidP="00C41027">
      <w:pPr>
        <w:pStyle w:val="RulesParagraph"/>
        <w:jc w:val="left"/>
        <w:rPr>
          <w:rFonts w:ascii="Arial" w:hAnsi="Arial" w:cs="Arial"/>
          <w:sz w:val="24"/>
          <w:szCs w:val="24"/>
        </w:rPr>
      </w:pPr>
    </w:p>
    <w:p w14:paraId="71D89C0C"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(4)</w:t>
      </w:r>
      <w:r w:rsidRPr="009B3829">
        <w:rPr>
          <w:rFonts w:ascii="Arial" w:hAnsi="Arial" w:cs="Arial"/>
          <w:sz w:val="24"/>
          <w:szCs w:val="24"/>
        </w:rPr>
        <w:tab/>
        <w:t>Fugitive emissions, including volatile organic compounds, from the facility must be controlled in accordance with a plan approved by the Board.</w:t>
      </w:r>
    </w:p>
    <w:p w14:paraId="1DE75FD6" w14:textId="77777777" w:rsidR="00AB2919" w:rsidRPr="009B3829" w:rsidRDefault="00AB2919" w:rsidP="00A95617">
      <w:pPr>
        <w:spacing w:line="240" w:lineRule="atLeast"/>
        <w:ind w:left="1080" w:hanging="360"/>
        <w:rPr>
          <w:rFonts w:ascii="Arial" w:hAnsi="Arial" w:cs="Arial"/>
          <w:sz w:val="24"/>
          <w:szCs w:val="24"/>
        </w:rPr>
      </w:pPr>
    </w:p>
    <w:p w14:paraId="505468BC" w14:textId="24E1D216" w:rsidR="00AB2919" w:rsidRPr="009B3829" w:rsidRDefault="00AB2919" w:rsidP="00AA7C8E">
      <w:pPr>
        <w:pStyle w:val="Heading2"/>
      </w:pPr>
      <w:bookmarkStart w:id="71" w:name="_Toc231572891"/>
      <w:r w:rsidRPr="00AA7C8E">
        <w:rPr>
          <w:b w:val="0"/>
          <w:bCs/>
        </w:rPr>
        <w:t>C.</w:t>
      </w:r>
      <w:r w:rsidRPr="00AA7C8E">
        <w:rPr>
          <w:b w:val="0"/>
          <w:bCs/>
        </w:rPr>
        <w:tab/>
      </w:r>
      <w:r w:rsidRPr="009B3829">
        <w:t xml:space="preserve">Operation.  </w:t>
      </w:r>
      <w:r w:rsidRPr="00AA7C8E">
        <w:rPr>
          <w:b w:val="0"/>
          <w:bCs/>
        </w:rPr>
        <w:t>In addition to the requirements applicable to the storage of hazardous waste in tanks under Section 12</w:t>
      </w:r>
      <w:r w:rsidR="00913860" w:rsidRPr="00AA7C8E">
        <w:rPr>
          <w:b w:val="0"/>
          <w:bCs/>
        </w:rPr>
        <w:t>(</w:t>
      </w:r>
      <w:r w:rsidRPr="00AA7C8E">
        <w:rPr>
          <w:b w:val="0"/>
          <w:bCs/>
        </w:rPr>
        <w:t>C</w:t>
      </w:r>
      <w:r w:rsidR="00913860" w:rsidRPr="00AA7C8E">
        <w:rPr>
          <w:b w:val="0"/>
          <w:bCs/>
        </w:rPr>
        <w:t>) of this Chapter</w:t>
      </w:r>
      <w:r w:rsidRPr="00AA7C8E">
        <w:rPr>
          <w:b w:val="0"/>
          <w:bCs/>
        </w:rPr>
        <w:t>, the following requirement</w:t>
      </w:r>
      <w:r w:rsidR="009B0E3A" w:rsidRPr="00AA7C8E">
        <w:rPr>
          <w:b w:val="0"/>
          <w:bCs/>
        </w:rPr>
        <w:t>s</w:t>
      </w:r>
      <w:r w:rsidRPr="00AA7C8E">
        <w:rPr>
          <w:b w:val="0"/>
          <w:bCs/>
        </w:rPr>
        <w:t xml:space="preserve"> apply to treatment in tanks.</w:t>
      </w:r>
      <w:bookmarkEnd w:id="71"/>
    </w:p>
    <w:p w14:paraId="5142E5E3" w14:textId="77777777" w:rsidR="00AB2919" w:rsidRPr="009B3829" w:rsidRDefault="00AB2919" w:rsidP="00A95617">
      <w:pPr>
        <w:spacing w:line="240" w:lineRule="atLeast"/>
        <w:ind w:left="720"/>
        <w:rPr>
          <w:rFonts w:ascii="Arial" w:hAnsi="Arial" w:cs="Arial"/>
          <w:sz w:val="24"/>
          <w:szCs w:val="24"/>
        </w:rPr>
      </w:pPr>
    </w:p>
    <w:p w14:paraId="0E7A1D65"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All hazardous waste must be analyzed immediately prior to treatment, </w:t>
      </w:r>
      <w:proofErr w:type="gramStart"/>
      <w:r w:rsidRPr="009B3829">
        <w:rPr>
          <w:rFonts w:ascii="Arial" w:hAnsi="Arial" w:cs="Arial"/>
          <w:sz w:val="24"/>
          <w:szCs w:val="24"/>
        </w:rPr>
        <w:t>in order to</w:t>
      </w:r>
      <w:proofErr w:type="gramEnd"/>
      <w:r w:rsidRPr="009B3829">
        <w:rPr>
          <w:rFonts w:ascii="Arial" w:hAnsi="Arial" w:cs="Arial"/>
          <w:sz w:val="24"/>
          <w:szCs w:val="24"/>
        </w:rPr>
        <w:t xml:space="preserve"> ensure that:</w:t>
      </w:r>
    </w:p>
    <w:p w14:paraId="7DC65CB1" w14:textId="77777777" w:rsidR="00AB2919" w:rsidRPr="009B3829" w:rsidRDefault="00AB2919" w:rsidP="00C41027">
      <w:pPr>
        <w:pStyle w:val="RulesParagraph"/>
        <w:jc w:val="left"/>
        <w:rPr>
          <w:rFonts w:ascii="Arial" w:hAnsi="Arial" w:cs="Arial"/>
          <w:sz w:val="24"/>
          <w:szCs w:val="24"/>
        </w:rPr>
      </w:pPr>
    </w:p>
    <w:p w14:paraId="3DDEEA90"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The proper treatment technique, feed rates of treatment chemicals and reagents, and operating conditions (temperature, pressure, flow rate, etc.) are known and will be adhered to;</w:t>
      </w:r>
    </w:p>
    <w:p w14:paraId="2BD95E52" w14:textId="77777777" w:rsidR="00AB2919" w:rsidRPr="009B3829" w:rsidRDefault="00AB2919" w:rsidP="00C41027">
      <w:pPr>
        <w:pStyle w:val="RulesSub-Paragraph"/>
        <w:jc w:val="left"/>
        <w:rPr>
          <w:rFonts w:ascii="Arial" w:hAnsi="Arial" w:cs="Arial"/>
          <w:sz w:val="24"/>
          <w:szCs w:val="24"/>
        </w:rPr>
      </w:pPr>
    </w:p>
    <w:p w14:paraId="4D04389E"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The treatment technique proposed will not have any detrimental effect upon any of the materials used to construct or operate the treatment apparatus;</w:t>
      </w:r>
    </w:p>
    <w:p w14:paraId="35FCF485" w14:textId="77777777" w:rsidR="00AB2919" w:rsidRPr="009B3829" w:rsidRDefault="00AB2919" w:rsidP="00C41027">
      <w:pPr>
        <w:pStyle w:val="RulesSub-Paragraph"/>
        <w:jc w:val="left"/>
        <w:rPr>
          <w:rFonts w:ascii="Arial" w:hAnsi="Arial" w:cs="Arial"/>
          <w:sz w:val="24"/>
          <w:szCs w:val="24"/>
        </w:rPr>
      </w:pPr>
    </w:p>
    <w:p w14:paraId="443D541B"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The waste contains no components or contaminants which might interfere with or have an adverse impact on the treatment process;</w:t>
      </w:r>
    </w:p>
    <w:p w14:paraId="7FD055B7" w14:textId="77777777" w:rsidR="00AB2919" w:rsidRPr="009B3829" w:rsidRDefault="00AB2919" w:rsidP="00C41027">
      <w:pPr>
        <w:pStyle w:val="RulesSub-Paragraph"/>
        <w:jc w:val="left"/>
        <w:rPr>
          <w:rFonts w:ascii="Arial" w:hAnsi="Arial" w:cs="Arial"/>
          <w:sz w:val="24"/>
          <w:szCs w:val="24"/>
        </w:rPr>
      </w:pPr>
    </w:p>
    <w:p w14:paraId="76753960" w14:textId="5F67F43D"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 xml:space="preserve">The waste contains no components or contaminants which, when treated, may cause an uncontrolled release of </w:t>
      </w:r>
      <w:proofErr w:type="gramStart"/>
      <w:r w:rsidRPr="009B3829">
        <w:rPr>
          <w:rFonts w:ascii="Arial" w:hAnsi="Arial" w:cs="Arial"/>
          <w:sz w:val="24"/>
          <w:szCs w:val="24"/>
        </w:rPr>
        <w:t>wastes</w:t>
      </w:r>
      <w:proofErr w:type="gramEnd"/>
      <w:r w:rsidRPr="009B3829">
        <w:rPr>
          <w:rFonts w:ascii="Arial" w:hAnsi="Arial" w:cs="Arial"/>
          <w:sz w:val="24"/>
          <w:szCs w:val="24"/>
        </w:rPr>
        <w:t xml:space="preserve"> or toxic gases or fumes;</w:t>
      </w:r>
      <w:r w:rsidR="00A95617" w:rsidRPr="009B3829">
        <w:rPr>
          <w:rFonts w:ascii="Arial" w:hAnsi="Arial" w:cs="Arial"/>
          <w:sz w:val="24"/>
          <w:szCs w:val="24"/>
        </w:rPr>
        <w:t xml:space="preserve"> and</w:t>
      </w:r>
    </w:p>
    <w:p w14:paraId="0A27074C" w14:textId="77777777" w:rsidR="00AB2919" w:rsidRPr="009B3829" w:rsidRDefault="00AB2919" w:rsidP="00C41027">
      <w:pPr>
        <w:pStyle w:val="RulesSub-Paragraph"/>
        <w:jc w:val="left"/>
        <w:rPr>
          <w:rFonts w:ascii="Arial" w:hAnsi="Arial" w:cs="Arial"/>
          <w:sz w:val="24"/>
          <w:szCs w:val="24"/>
        </w:rPr>
      </w:pPr>
    </w:p>
    <w:p w14:paraId="164FA5FC"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The waste contains no components or contaminants which, when treated, would form substances or residues which the facility could not handle properly in accordance with State and Federal requirements.</w:t>
      </w:r>
    </w:p>
    <w:p w14:paraId="089F70F1" w14:textId="77777777" w:rsidR="00AB2919" w:rsidRPr="009B3829" w:rsidRDefault="00AB2919" w:rsidP="00A95617">
      <w:pPr>
        <w:spacing w:line="240" w:lineRule="atLeast"/>
        <w:ind w:left="1440" w:hanging="360"/>
        <w:rPr>
          <w:rFonts w:ascii="Arial" w:hAnsi="Arial" w:cs="Arial"/>
          <w:sz w:val="24"/>
          <w:szCs w:val="24"/>
        </w:rPr>
      </w:pPr>
    </w:p>
    <w:p w14:paraId="67BC9076" w14:textId="2E5C2D05"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lastRenderedPageBreak/>
        <w:t>(2)</w:t>
      </w:r>
      <w:r w:rsidRPr="009B3829">
        <w:rPr>
          <w:rFonts w:ascii="Arial" w:hAnsi="Arial" w:cs="Arial"/>
          <w:sz w:val="24"/>
          <w:szCs w:val="24"/>
        </w:rPr>
        <w:tab/>
        <w:t xml:space="preserve">Demonstration of the treatment process must be made by trial test.  The demonstration, appropriately modified for treatment in tanks, must comply with </w:t>
      </w:r>
      <w:r w:rsidR="00860A3F" w:rsidRPr="009B3829">
        <w:rPr>
          <w:rFonts w:ascii="Arial" w:hAnsi="Arial" w:cs="Arial"/>
          <w:sz w:val="24"/>
          <w:szCs w:val="24"/>
        </w:rPr>
        <w:t>06-096 C.M.R. ch.</w:t>
      </w:r>
      <w:r w:rsidRPr="009B3829">
        <w:rPr>
          <w:rFonts w:ascii="Arial" w:hAnsi="Arial" w:cs="Arial"/>
          <w:sz w:val="24"/>
          <w:szCs w:val="24"/>
        </w:rPr>
        <w:t xml:space="preserve"> 856, </w:t>
      </w:r>
      <w:r w:rsidR="00860A3F" w:rsidRPr="009B3829">
        <w:rPr>
          <w:rFonts w:ascii="Arial" w:hAnsi="Arial" w:cs="Arial"/>
          <w:sz w:val="24"/>
          <w:szCs w:val="24"/>
        </w:rPr>
        <w:t>§</w:t>
      </w:r>
      <w:r w:rsidRPr="009B3829">
        <w:rPr>
          <w:rFonts w:ascii="Arial" w:hAnsi="Arial" w:cs="Arial"/>
          <w:sz w:val="24"/>
          <w:szCs w:val="24"/>
        </w:rPr>
        <w:t xml:space="preserve"> 10</w:t>
      </w:r>
      <w:r w:rsidR="00860A3F" w:rsidRPr="009B3829">
        <w:rPr>
          <w:rFonts w:ascii="Arial" w:hAnsi="Arial" w:cs="Arial"/>
          <w:sz w:val="24"/>
          <w:szCs w:val="24"/>
        </w:rPr>
        <w:t>(</w:t>
      </w:r>
      <w:r w:rsidRPr="009B3829">
        <w:rPr>
          <w:rFonts w:ascii="Arial" w:hAnsi="Arial" w:cs="Arial"/>
          <w:sz w:val="24"/>
          <w:szCs w:val="24"/>
        </w:rPr>
        <w:t>G</w:t>
      </w:r>
      <w:r w:rsidR="00860A3F" w:rsidRPr="009B3829">
        <w:rPr>
          <w:rFonts w:ascii="Arial" w:hAnsi="Arial" w:cs="Arial"/>
          <w:sz w:val="24"/>
          <w:szCs w:val="24"/>
        </w:rPr>
        <w:t>)</w:t>
      </w:r>
      <w:r w:rsidRPr="009B3829">
        <w:rPr>
          <w:rFonts w:ascii="Arial" w:hAnsi="Arial" w:cs="Arial"/>
          <w:sz w:val="24"/>
          <w:szCs w:val="24"/>
        </w:rPr>
        <w:t>.</w:t>
      </w:r>
    </w:p>
    <w:p w14:paraId="47FEE093" w14:textId="77777777" w:rsidR="00AB2919" w:rsidRPr="009B3829" w:rsidRDefault="00AB2919" w:rsidP="00C41027">
      <w:pPr>
        <w:pStyle w:val="RulesParagraph"/>
        <w:jc w:val="left"/>
        <w:rPr>
          <w:rFonts w:ascii="Arial" w:hAnsi="Arial" w:cs="Arial"/>
          <w:sz w:val="24"/>
          <w:szCs w:val="24"/>
        </w:rPr>
      </w:pPr>
    </w:p>
    <w:p w14:paraId="17FA3BD9"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All treatment chemicals and reagents must be stored in a manner that minimizes the potential for spills, fires, explosions or uncontrolled discharges or releases.</w:t>
      </w:r>
    </w:p>
    <w:p w14:paraId="75D6C281" w14:textId="77777777" w:rsidR="00AB2919" w:rsidRPr="009B3829" w:rsidRDefault="00AB2919" w:rsidP="00A95617">
      <w:pPr>
        <w:spacing w:line="240" w:lineRule="atLeast"/>
        <w:ind w:left="1080" w:hanging="360"/>
        <w:rPr>
          <w:rFonts w:ascii="Arial" w:hAnsi="Arial" w:cs="Arial"/>
          <w:sz w:val="24"/>
          <w:szCs w:val="24"/>
        </w:rPr>
      </w:pPr>
    </w:p>
    <w:p w14:paraId="4AF0C46D" w14:textId="2CF0DAA3" w:rsidR="00AB2919" w:rsidRPr="00AA7C8E" w:rsidRDefault="00AB2919" w:rsidP="00AA7C8E">
      <w:pPr>
        <w:pStyle w:val="Heading2"/>
        <w:rPr>
          <w:b w:val="0"/>
          <w:bCs/>
        </w:rPr>
      </w:pPr>
      <w:bookmarkStart w:id="72" w:name="_Toc231572892"/>
      <w:r w:rsidRPr="00AA7C8E">
        <w:rPr>
          <w:b w:val="0"/>
          <w:bCs/>
        </w:rPr>
        <w:t>D.</w:t>
      </w:r>
      <w:r w:rsidRPr="00AA7C8E">
        <w:rPr>
          <w:b w:val="0"/>
          <w:bCs/>
        </w:rPr>
        <w:tab/>
      </w:r>
      <w:r w:rsidRPr="009B3829">
        <w:t xml:space="preserve">Inspection, </w:t>
      </w:r>
      <w:r w:rsidR="007859A4" w:rsidRPr="009B3829">
        <w:t>s</w:t>
      </w:r>
      <w:r w:rsidRPr="009B3829">
        <w:t xml:space="preserve">urveying and </w:t>
      </w:r>
      <w:r w:rsidR="007859A4" w:rsidRPr="009B3829">
        <w:t>r</w:t>
      </w:r>
      <w:r w:rsidRPr="009B3829">
        <w:t xml:space="preserve">ecordkeeping.  </w:t>
      </w:r>
      <w:r w:rsidRPr="00AA7C8E">
        <w:rPr>
          <w:b w:val="0"/>
          <w:bCs/>
        </w:rPr>
        <w:t>In addition to the requirements applicable to the storage of hazardous waste in tanks under Section 12</w:t>
      </w:r>
      <w:r w:rsidR="00D40C5A" w:rsidRPr="00AA7C8E">
        <w:rPr>
          <w:b w:val="0"/>
          <w:bCs/>
        </w:rPr>
        <w:t>(</w:t>
      </w:r>
      <w:r w:rsidRPr="00AA7C8E">
        <w:rPr>
          <w:b w:val="0"/>
          <w:bCs/>
        </w:rPr>
        <w:t>D</w:t>
      </w:r>
      <w:r w:rsidR="00D40C5A" w:rsidRPr="00AA7C8E">
        <w:rPr>
          <w:b w:val="0"/>
          <w:bCs/>
        </w:rPr>
        <w:t>) of this Chapter</w:t>
      </w:r>
      <w:r w:rsidRPr="00AA7C8E">
        <w:rPr>
          <w:b w:val="0"/>
          <w:bCs/>
        </w:rPr>
        <w:t>, the following requirements apply to treatment in tanks:</w:t>
      </w:r>
      <w:bookmarkEnd w:id="72"/>
    </w:p>
    <w:p w14:paraId="11AC634A" w14:textId="77777777" w:rsidR="00AB2919" w:rsidRPr="009B3829" w:rsidRDefault="00AB2919" w:rsidP="00A95617">
      <w:pPr>
        <w:spacing w:line="240" w:lineRule="atLeast"/>
        <w:ind w:left="720"/>
        <w:rPr>
          <w:rFonts w:ascii="Arial" w:hAnsi="Arial" w:cs="Arial"/>
          <w:sz w:val="24"/>
          <w:szCs w:val="24"/>
        </w:rPr>
      </w:pPr>
    </w:p>
    <w:p w14:paraId="1D69D19F" w14:textId="77777777" w:rsidR="00AB2919" w:rsidRPr="009B3829" w:rsidRDefault="00AB2919"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The owner or operator must maintain and keep current a record of:</w:t>
      </w:r>
    </w:p>
    <w:p w14:paraId="7F9B7C07" w14:textId="77777777" w:rsidR="00AB2919" w:rsidRPr="009B3829" w:rsidRDefault="00AB2919" w:rsidP="00A95617">
      <w:pPr>
        <w:spacing w:line="240" w:lineRule="atLeast"/>
        <w:ind w:left="1080" w:hanging="360"/>
        <w:rPr>
          <w:rFonts w:ascii="Arial" w:hAnsi="Arial" w:cs="Arial"/>
          <w:sz w:val="24"/>
          <w:szCs w:val="24"/>
        </w:rPr>
      </w:pPr>
    </w:p>
    <w:p w14:paraId="0AF20C63"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All hazardous waste(s), by type and volume, received for treatment;</w:t>
      </w:r>
    </w:p>
    <w:p w14:paraId="02D1DE8D" w14:textId="77777777" w:rsidR="00AB2919" w:rsidRPr="009B3829" w:rsidRDefault="00AB2919" w:rsidP="00C41027">
      <w:pPr>
        <w:pStyle w:val="RulesSub-Paragraph"/>
        <w:jc w:val="left"/>
        <w:rPr>
          <w:rFonts w:ascii="Arial" w:hAnsi="Arial" w:cs="Arial"/>
          <w:sz w:val="24"/>
          <w:szCs w:val="24"/>
        </w:rPr>
      </w:pPr>
    </w:p>
    <w:p w14:paraId="48537D9F"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w:t>
      </w:r>
      <w:proofErr w:type="gramStart"/>
      <w:r w:rsidRPr="009B3829">
        <w:rPr>
          <w:rFonts w:ascii="Arial" w:hAnsi="Arial" w:cs="Arial"/>
          <w:sz w:val="24"/>
          <w:szCs w:val="24"/>
        </w:rPr>
        <w:t>b)</w:t>
      </w:r>
      <w:r w:rsidRPr="009B3829">
        <w:rPr>
          <w:rFonts w:ascii="Arial" w:hAnsi="Arial" w:cs="Arial"/>
          <w:sz w:val="24"/>
          <w:szCs w:val="24"/>
        </w:rPr>
        <w:tab/>
        <w:t>Where</w:t>
      </w:r>
      <w:proofErr w:type="gramEnd"/>
      <w:r w:rsidRPr="009B3829">
        <w:rPr>
          <w:rFonts w:ascii="Arial" w:hAnsi="Arial" w:cs="Arial"/>
          <w:sz w:val="24"/>
          <w:szCs w:val="24"/>
        </w:rPr>
        <w:t xml:space="preserve"> at the facility each hazardous waste is being held prior to treatment;</w:t>
      </w:r>
    </w:p>
    <w:p w14:paraId="460711A8" w14:textId="77777777" w:rsidR="00AB2919" w:rsidRPr="009B3829" w:rsidRDefault="00AB2919" w:rsidP="00C41027">
      <w:pPr>
        <w:pStyle w:val="RulesSub-Paragraph"/>
        <w:jc w:val="left"/>
        <w:rPr>
          <w:rFonts w:ascii="Arial" w:hAnsi="Arial" w:cs="Arial"/>
          <w:sz w:val="24"/>
          <w:szCs w:val="24"/>
        </w:rPr>
      </w:pPr>
    </w:p>
    <w:p w14:paraId="183D4329"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Date of treatment of each waste received, the volume treated and the method of treatment (if more than one method is permitted);</w:t>
      </w:r>
    </w:p>
    <w:p w14:paraId="0146294E" w14:textId="77777777" w:rsidR="00AB2919" w:rsidRPr="009B3829" w:rsidRDefault="00AB2919" w:rsidP="00C41027">
      <w:pPr>
        <w:pStyle w:val="RulesSub-Paragraph"/>
        <w:jc w:val="left"/>
        <w:rPr>
          <w:rFonts w:ascii="Arial" w:hAnsi="Arial" w:cs="Arial"/>
          <w:sz w:val="24"/>
          <w:szCs w:val="24"/>
        </w:rPr>
      </w:pPr>
    </w:p>
    <w:p w14:paraId="7BAB4BA8" w14:textId="77777777" w:rsidR="00AB2919" w:rsidRPr="009B3829" w:rsidRDefault="00AB2919" w:rsidP="00C41027">
      <w:pPr>
        <w:pStyle w:val="RulesSub-Paragraph"/>
        <w:jc w:val="left"/>
        <w:rPr>
          <w:rFonts w:ascii="Arial" w:hAnsi="Arial" w:cs="Arial"/>
          <w:sz w:val="24"/>
          <w:szCs w:val="24"/>
        </w:rPr>
      </w:pPr>
      <w:proofErr w:type="gramStart"/>
      <w:r w:rsidRPr="009B3829">
        <w:rPr>
          <w:rFonts w:ascii="Arial" w:hAnsi="Arial" w:cs="Arial"/>
          <w:sz w:val="24"/>
          <w:szCs w:val="24"/>
        </w:rPr>
        <w:t>(d)</w:t>
      </w:r>
      <w:r w:rsidRPr="009B3829">
        <w:rPr>
          <w:rFonts w:ascii="Arial" w:hAnsi="Arial" w:cs="Arial"/>
          <w:sz w:val="24"/>
          <w:szCs w:val="24"/>
        </w:rPr>
        <w:tab/>
        <w:t>Details</w:t>
      </w:r>
      <w:proofErr w:type="gramEnd"/>
      <w:r w:rsidRPr="009B3829">
        <w:rPr>
          <w:rFonts w:ascii="Arial" w:hAnsi="Arial" w:cs="Arial"/>
          <w:sz w:val="24"/>
          <w:szCs w:val="24"/>
        </w:rPr>
        <w:t xml:space="preserve"> of all accidents and spills at the facility; and</w:t>
      </w:r>
    </w:p>
    <w:p w14:paraId="75826051" w14:textId="77777777" w:rsidR="00AB2919" w:rsidRPr="009B3829" w:rsidRDefault="00AB2919" w:rsidP="00C41027">
      <w:pPr>
        <w:pStyle w:val="RulesSub-Paragraph"/>
        <w:jc w:val="left"/>
        <w:rPr>
          <w:rFonts w:ascii="Arial" w:hAnsi="Arial" w:cs="Arial"/>
          <w:sz w:val="24"/>
          <w:szCs w:val="24"/>
        </w:rPr>
      </w:pPr>
    </w:p>
    <w:p w14:paraId="25B60B93" w14:textId="77777777" w:rsidR="00AB2919" w:rsidRPr="009B3829" w:rsidRDefault="00AB2919" w:rsidP="00C41027">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All inspections.</w:t>
      </w:r>
    </w:p>
    <w:p w14:paraId="53E6BB87" w14:textId="77777777" w:rsidR="00AB2919" w:rsidRPr="009B3829" w:rsidRDefault="00AB2919" w:rsidP="00C41027">
      <w:pPr>
        <w:pStyle w:val="RulesSub-Paragraph"/>
        <w:jc w:val="left"/>
        <w:rPr>
          <w:rFonts w:ascii="Arial" w:hAnsi="Arial" w:cs="Arial"/>
          <w:sz w:val="24"/>
          <w:szCs w:val="24"/>
        </w:rPr>
      </w:pPr>
    </w:p>
    <w:p w14:paraId="55B4FB90" w14:textId="77777777" w:rsidR="00AB2919" w:rsidRPr="009B3829" w:rsidRDefault="00AB2919" w:rsidP="00C41027">
      <w:pPr>
        <w:pStyle w:val="RulesDivision"/>
        <w:ind w:left="1080" w:firstLine="0"/>
        <w:jc w:val="left"/>
        <w:rPr>
          <w:rFonts w:ascii="Arial" w:hAnsi="Arial" w:cs="Arial"/>
          <w:sz w:val="24"/>
          <w:szCs w:val="24"/>
        </w:rPr>
      </w:pPr>
      <w:r w:rsidRPr="009B3829">
        <w:rPr>
          <w:rFonts w:ascii="Arial" w:hAnsi="Arial" w:cs="Arial"/>
          <w:sz w:val="24"/>
          <w:szCs w:val="24"/>
        </w:rPr>
        <w:t>This record must be maintained at the facility during operation and upon closure must be delivered to the Department.  The Department may require that a current copy of that record be kept on file with the Department.</w:t>
      </w:r>
    </w:p>
    <w:p w14:paraId="1B23B522" w14:textId="77777777" w:rsidR="00AB2919" w:rsidRPr="009B3829" w:rsidRDefault="00AB2919" w:rsidP="00A95617">
      <w:pPr>
        <w:spacing w:line="240" w:lineRule="atLeast"/>
        <w:ind w:left="1440"/>
        <w:rPr>
          <w:rFonts w:ascii="Arial" w:hAnsi="Arial" w:cs="Arial"/>
          <w:sz w:val="24"/>
          <w:szCs w:val="24"/>
        </w:rPr>
      </w:pPr>
    </w:p>
    <w:p w14:paraId="43E88975" w14:textId="62C35375" w:rsidR="00AB2919" w:rsidRPr="00AA7C8E" w:rsidRDefault="00AB2919" w:rsidP="00AA7C8E">
      <w:pPr>
        <w:pStyle w:val="Heading2"/>
        <w:rPr>
          <w:b w:val="0"/>
          <w:bCs/>
        </w:rPr>
      </w:pPr>
      <w:bookmarkStart w:id="73" w:name="_Toc231572893"/>
      <w:r w:rsidRPr="00AA7C8E">
        <w:rPr>
          <w:b w:val="0"/>
          <w:bCs/>
        </w:rPr>
        <w:t>E.</w:t>
      </w:r>
      <w:r w:rsidRPr="00AA7C8E">
        <w:rPr>
          <w:b w:val="0"/>
          <w:bCs/>
        </w:rPr>
        <w:tab/>
      </w:r>
      <w:r w:rsidRPr="009B3829">
        <w:t xml:space="preserve">Air, </w:t>
      </w:r>
      <w:r w:rsidR="007859A4" w:rsidRPr="009B3829">
        <w:t>g</w:t>
      </w:r>
      <w:r w:rsidRPr="009B3829">
        <w:t xml:space="preserve">round </w:t>
      </w:r>
      <w:r w:rsidR="007859A4" w:rsidRPr="009B3829">
        <w:t>w</w:t>
      </w:r>
      <w:r w:rsidRPr="009B3829">
        <w:t xml:space="preserve">ater and </w:t>
      </w:r>
      <w:r w:rsidR="007859A4" w:rsidRPr="009B3829">
        <w:t>s</w:t>
      </w:r>
      <w:r w:rsidRPr="009B3829">
        <w:t xml:space="preserve">urface </w:t>
      </w:r>
      <w:r w:rsidR="007859A4" w:rsidRPr="009B3829">
        <w:t>w</w:t>
      </w:r>
      <w:r w:rsidRPr="009B3829">
        <w:t xml:space="preserve">ater </w:t>
      </w:r>
      <w:r w:rsidR="007859A4" w:rsidRPr="009B3829">
        <w:t>m</w:t>
      </w:r>
      <w:r w:rsidRPr="009B3829">
        <w:t>onitoring</w:t>
      </w:r>
      <w:r w:rsidRPr="00AA7C8E">
        <w:t>.</w:t>
      </w:r>
      <w:r w:rsidRPr="00AA7C8E">
        <w:rPr>
          <w:b w:val="0"/>
          <w:bCs/>
        </w:rPr>
        <w:t xml:space="preserve">  The Department may require ground water, surface water and air quality monitoring in accordance with the requirements of Sections 8</w:t>
      </w:r>
      <w:r w:rsidR="003F13D4" w:rsidRPr="00AA7C8E">
        <w:rPr>
          <w:b w:val="0"/>
          <w:bCs/>
        </w:rPr>
        <w:t>(</w:t>
      </w:r>
      <w:r w:rsidRPr="00AA7C8E">
        <w:rPr>
          <w:b w:val="0"/>
          <w:bCs/>
        </w:rPr>
        <w:t>D</w:t>
      </w:r>
      <w:r w:rsidR="003F13D4" w:rsidRPr="00AA7C8E">
        <w:rPr>
          <w:b w:val="0"/>
          <w:bCs/>
        </w:rPr>
        <w:t>)</w:t>
      </w:r>
      <w:r w:rsidRPr="00AA7C8E">
        <w:rPr>
          <w:b w:val="0"/>
          <w:bCs/>
        </w:rPr>
        <w:t>, 8</w:t>
      </w:r>
      <w:r w:rsidR="003F13D4" w:rsidRPr="00AA7C8E">
        <w:rPr>
          <w:b w:val="0"/>
          <w:bCs/>
        </w:rPr>
        <w:t>(</w:t>
      </w:r>
      <w:r w:rsidRPr="00AA7C8E">
        <w:rPr>
          <w:b w:val="0"/>
          <w:bCs/>
        </w:rPr>
        <w:t>E</w:t>
      </w:r>
      <w:r w:rsidR="003F13D4" w:rsidRPr="00AA7C8E">
        <w:rPr>
          <w:b w:val="0"/>
          <w:bCs/>
        </w:rPr>
        <w:t>)</w:t>
      </w:r>
      <w:r w:rsidRPr="00AA7C8E">
        <w:rPr>
          <w:b w:val="0"/>
          <w:bCs/>
        </w:rPr>
        <w:t>, and 8</w:t>
      </w:r>
      <w:r w:rsidR="003F13D4" w:rsidRPr="00AA7C8E">
        <w:rPr>
          <w:b w:val="0"/>
          <w:bCs/>
        </w:rPr>
        <w:t>(</w:t>
      </w:r>
      <w:r w:rsidRPr="00AA7C8E">
        <w:rPr>
          <w:b w:val="0"/>
          <w:bCs/>
        </w:rPr>
        <w:t>F</w:t>
      </w:r>
      <w:r w:rsidR="003F13D4" w:rsidRPr="00AA7C8E">
        <w:rPr>
          <w:b w:val="0"/>
          <w:bCs/>
        </w:rPr>
        <w:t>)</w:t>
      </w:r>
      <w:r w:rsidRPr="00AA7C8E">
        <w:rPr>
          <w:b w:val="0"/>
          <w:bCs/>
        </w:rPr>
        <w:t xml:space="preserve"> of this </w:t>
      </w:r>
      <w:r w:rsidR="003F13D4" w:rsidRPr="00AA7C8E">
        <w:rPr>
          <w:b w:val="0"/>
          <w:bCs/>
        </w:rPr>
        <w:t>Chapter</w:t>
      </w:r>
      <w:r w:rsidRPr="00AA7C8E">
        <w:rPr>
          <w:b w:val="0"/>
          <w:bCs/>
        </w:rPr>
        <w:t xml:space="preserve"> if it determines that such monitoring is necessary to ensure protection of public health and safety or of the environment.</w:t>
      </w:r>
      <w:bookmarkEnd w:id="73"/>
    </w:p>
    <w:p w14:paraId="4AEE1882" w14:textId="77777777" w:rsidR="00AB2919" w:rsidRPr="009B3829" w:rsidRDefault="00AB2919" w:rsidP="00A95617">
      <w:pPr>
        <w:spacing w:line="240" w:lineRule="atLeast"/>
        <w:ind w:left="720"/>
        <w:rPr>
          <w:rFonts w:ascii="Arial" w:hAnsi="Arial" w:cs="Arial"/>
          <w:sz w:val="24"/>
          <w:szCs w:val="24"/>
        </w:rPr>
      </w:pPr>
    </w:p>
    <w:p w14:paraId="2B2F0640" w14:textId="550C577A" w:rsidR="00AB2919" w:rsidRPr="009B3829" w:rsidRDefault="00AB2919" w:rsidP="00AA7C8E">
      <w:pPr>
        <w:pStyle w:val="Heading2"/>
      </w:pPr>
      <w:bookmarkStart w:id="74" w:name="_Toc231572894"/>
      <w:r w:rsidRPr="00AA7C8E">
        <w:rPr>
          <w:b w:val="0"/>
          <w:bCs/>
        </w:rPr>
        <w:t>F.</w:t>
      </w:r>
      <w:r w:rsidRPr="009B3829">
        <w:tab/>
        <w:t xml:space="preserve">Response to </w:t>
      </w:r>
      <w:r w:rsidR="007859A4" w:rsidRPr="009B3829">
        <w:t>l</w:t>
      </w:r>
      <w:r w:rsidRPr="009B3829">
        <w:t xml:space="preserve">eaks or </w:t>
      </w:r>
      <w:r w:rsidR="007859A4" w:rsidRPr="009B3829">
        <w:t>s</w:t>
      </w:r>
      <w:r w:rsidRPr="009B3829">
        <w:t xml:space="preserve">pills and </w:t>
      </w:r>
      <w:r w:rsidR="007859A4" w:rsidRPr="009B3829">
        <w:t>c</w:t>
      </w:r>
      <w:r w:rsidRPr="009B3829">
        <w:t xml:space="preserve">losure.  </w:t>
      </w:r>
      <w:r w:rsidRPr="00AA7C8E">
        <w:rPr>
          <w:b w:val="0"/>
          <w:bCs/>
        </w:rPr>
        <w:t>The requirements of Section</w:t>
      </w:r>
      <w:r w:rsidR="00756A50" w:rsidRPr="00AA7C8E">
        <w:rPr>
          <w:b w:val="0"/>
          <w:bCs/>
        </w:rPr>
        <w:t>s</w:t>
      </w:r>
      <w:r w:rsidRPr="00AA7C8E">
        <w:rPr>
          <w:b w:val="0"/>
          <w:bCs/>
        </w:rPr>
        <w:t xml:space="preserve"> 12</w:t>
      </w:r>
      <w:r w:rsidR="00D40C5A" w:rsidRPr="00AA7C8E">
        <w:rPr>
          <w:b w:val="0"/>
          <w:bCs/>
        </w:rPr>
        <w:t>(</w:t>
      </w:r>
      <w:r w:rsidRPr="00AA7C8E">
        <w:rPr>
          <w:b w:val="0"/>
          <w:bCs/>
        </w:rPr>
        <w:t>E</w:t>
      </w:r>
      <w:r w:rsidR="00D40C5A" w:rsidRPr="00AA7C8E">
        <w:rPr>
          <w:b w:val="0"/>
          <w:bCs/>
        </w:rPr>
        <w:t>)</w:t>
      </w:r>
      <w:r w:rsidRPr="00AA7C8E">
        <w:rPr>
          <w:b w:val="0"/>
          <w:bCs/>
        </w:rPr>
        <w:t xml:space="preserve"> and 12</w:t>
      </w:r>
      <w:r w:rsidR="00D40C5A" w:rsidRPr="00AA7C8E">
        <w:rPr>
          <w:b w:val="0"/>
          <w:bCs/>
        </w:rPr>
        <w:t>(</w:t>
      </w:r>
      <w:r w:rsidRPr="00AA7C8E">
        <w:rPr>
          <w:b w:val="0"/>
          <w:bCs/>
        </w:rPr>
        <w:t>G</w:t>
      </w:r>
      <w:r w:rsidR="00D40C5A" w:rsidRPr="00AA7C8E">
        <w:rPr>
          <w:b w:val="0"/>
          <w:bCs/>
        </w:rPr>
        <w:t>) of this Chapter</w:t>
      </w:r>
      <w:r w:rsidRPr="00AA7C8E">
        <w:rPr>
          <w:b w:val="0"/>
          <w:bCs/>
        </w:rPr>
        <w:t xml:space="preserve"> applicable to the storage of hazardous waste in tanks also apply to the treatment of hazardous waste in tanks.</w:t>
      </w:r>
      <w:bookmarkEnd w:id="74"/>
    </w:p>
    <w:p w14:paraId="460F829E" w14:textId="77777777" w:rsidR="00AB2919" w:rsidRPr="009B3829" w:rsidRDefault="00AB2919" w:rsidP="00A95617">
      <w:pPr>
        <w:spacing w:line="240" w:lineRule="atLeast"/>
        <w:ind w:left="720"/>
        <w:rPr>
          <w:rFonts w:ascii="Arial" w:hAnsi="Arial" w:cs="Arial"/>
          <w:sz w:val="24"/>
          <w:szCs w:val="24"/>
        </w:rPr>
      </w:pPr>
    </w:p>
    <w:p w14:paraId="7B64B94B" w14:textId="3D1E2E61" w:rsidR="00AE7779" w:rsidRPr="009B3829" w:rsidRDefault="00E2175F" w:rsidP="00AA7C8E">
      <w:pPr>
        <w:pStyle w:val="Heading1"/>
      </w:pPr>
      <w:bookmarkStart w:id="75" w:name="_Toc231572895"/>
      <w:r w:rsidRPr="009B3829">
        <w:t>15.</w:t>
      </w:r>
      <w:r w:rsidR="00DF6741" w:rsidRPr="009B3829">
        <w:tab/>
      </w:r>
      <w:r w:rsidR="00AE7779" w:rsidRPr="009B3829">
        <w:t>Additional Standards Applicable to Drip Pads</w:t>
      </w:r>
      <w:bookmarkEnd w:id="75"/>
    </w:p>
    <w:p w14:paraId="0D0D7D94" w14:textId="77777777" w:rsidR="007C3150" w:rsidRPr="00AA7C8E" w:rsidRDefault="007C3150" w:rsidP="00C41027">
      <w:pPr>
        <w:pStyle w:val="RulesSection"/>
        <w:jc w:val="left"/>
        <w:rPr>
          <w:rFonts w:ascii="Arial" w:hAnsi="Arial" w:cs="Arial"/>
          <w:bCs/>
          <w:sz w:val="24"/>
          <w:szCs w:val="24"/>
        </w:rPr>
      </w:pPr>
    </w:p>
    <w:p w14:paraId="565834E2" w14:textId="5584B870" w:rsidR="00390FCB" w:rsidRPr="009B3829" w:rsidRDefault="00390FCB" w:rsidP="00AA7C8E">
      <w:pPr>
        <w:pStyle w:val="Heading2"/>
      </w:pPr>
      <w:bookmarkStart w:id="76" w:name="_Toc231572896"/>
      <w:r w:rsidRPr="00AA7C8E">
        <w:rPr>
          <w:b w:val="0"/>
          <w:bCs/>
        </w:rPr>
        <w:t>A.</w:t>
      </w:r>
      <w:r w:rsidRPr="00AA7C8E">
        <w:rPr>
          <w:b w:val="0"/>
          <w:bCs/>
        </w:rPr>
        <w:tab/>
      </w:r>
      <w:r w:rsidRPr="009B3829">
        <w:t xml:space="preserve">Performance </w:t>
      </w:r>
      <w:r w:rsidR="007859A4" w:rsidRPr="009B3829">
        <w:t>s</w:t>
      </w:r>
      <w:r w:rsidRPr="009B3829">
        <w:t>tandards</w:t>
      </w:r>
      <w:bookmarkEnd w:id="76"/>
    </w:p>
    <w:p w14:paraId="10F19367" w14:textId="77777777" w:rsidR="00390FCB" w:rsidRPr="009B3829" w:rsidRDefault="00390FCB" w:rsidP="00C41027">
      <w:pPr>
        <w:pStyle w:val="RulesSub-section"/>
        <w:jc w:val="left"/>
        <w:rPr>
          <w:rFonts w:ascii="Arial" w:hAnsi="Arial" w:cs="Arial"/>
          <w:sz w:val="24"/>
          <w:szCs w:val="24"/>
        </w:rPr>
      </w:pPr>
    </w:p>
    <w:p w14:paraId="1EB08CF8" w14:textId="2A02CA9F" w:rsidR="00390FCB" w:rsidRPr="009B3829" w:rsidRDefault="00390FCB"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A drip pad, as defined by 40 C.F.R. </w:t>
      </w:r>
      <w:r w:rsidR="00507457" w:rsidRPr="009B3829">
        <w:rPr>
          <w:rFonts w:ascii="Arial" w:hAnsi="Arial" w:cs="Arial"/>
          <w:sz w:val="24"/>
          <w:szCs w:val="24"/>
        </w:rPr>
        <w:t xml:space="preserve">§ </w:t>
      </w:r>
      <w:r w:rsidRPr="009B3829">
        <w:rPr>
          <w:rFonts w:ascii="Arial" w:hAnsi="Arial" w:cs="Arial"/>
          <w:sz w:val="24"/>
          <w:szCs w:val="24"/>
        </w:rPr>
        <w:t xml:space="preserve">260.10,  must be designed, constructed, and installed to prevent any migration of wastes out of the drip </w:t>
      </w:r>
      <w:r w:rsidRPr="009B3829">
        <w:rPr>
          <w:rFonts w:ascii="Arial" w:hAnsi="Arial" w:cs="Arial"/>
          <w:sz w:val="24"/>
          <w:szCs w:val="24"/>
        </w:rPr>
        <w:lastRenderedPageBreak/>
        <w:t>pad to adjacent subsurface soil or ground water or surface water at any time during the life, including the post-closure period, of the drip pad.</w:t>
      </w:r>
    </w:p>
    <w:p w14:paraId="761CC28F" w14:textId="77777777" w:rsidR="00390FCB" w:rsidRPr="009B3829" w:rsidRDefault="00390FCB" w:rsidP="00C41027">
      <w:pPr>
        <w:pStyle w:val="RulesParagraph"/>
        <w:jc w:val="left"/>
        <w:rPr>
          <w:rFonts w:ascii="Arial" w:hAnsi="Arial" w:cs="Arial"/>
          <w:sz w:val="24"/>
          <w:szCs w:val="24"/>
        </w:rPr>
      </w:pPr>
    </w:p>
    <w:p w14:paraId="4860D831" w14:textId="77777777" w:rsidR="00390FCB" w:rsidRPr="009B3829" w:rsidRDefault="00390FCB" w:rsidP="00C41027">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A drip pad must be established, constructed, altered and operated to meet the following performance standards:</w:t>
      </w:r>
    </w:p>
    <w:p w14:paraId="4652AD89" w14:textId="77777777" w:rsidR="00390FCB" w:rsidRPr="009B3829" w:rsidRDefault="00390FCB" w:rsidP="00A95617">
      <w:pPr>
        <w:spacing w:line="240" w:lineRule="atLeast"/>
        <w:ind w:left="1080" w:hanging="360"/>
        <w:rPr>
          <w:rFonts w:ascii="Arial" w:hAnsi="Arial" w:cs="Arial"/>
          <w:sz w:val="24"/>
          <w:szCs w:val="24"/>
        </w:rPr>
      </w:pPr>
    </w:p>
    <w:p w14:paraId="6CD84386" w14:textId="49D93BEC" w:rsidR="00390FCB" w:rsidRPr="009B3829" w:rsidRDefault="00390FCB" w:rsidP="00C41027">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2C3C99" w:rsidRPr="009B3829">
        <w:rPr>
          <w:rFonts w:ascii="Arial" w:hAnsi="Arial" w:cs="Arial"/>
          <w:sz w:val="24"/>
          <w:szCs w:val="24"/>
        </w:rPr>
        <w:t>A</w:t>
      </w:r>
      <w:r w:rsidRPr="009B3829">
        <w:rPr>
          <w:rFonts w:ascii="Arial" w:hAnsi="Arial" w:cs="Arial"/>
          <w:sz w:val="24"/>
          <w:szCs w:val="24"/>
        </w:rPr>
        <w:t xml:space="preserve"> hazardous waste or constituent or derivative thereof </w:t>
      </w:r>
      <w:r w:rsidR="00D22703" w:rsidRPr="009B3829">
        <w:rPr>
          <w:rFonts w:ascii="Arial" w:hAnsi="Arial" w:cs="Arial"/>
          <w:sz w:val="24"/>
          <w:szCs w:val="24"/>
        </w:rPr>
        <w:t>must not</w:t>
      </w:r>
      <w:r w:rsidRPr="009B3829">
        <w:rPr>
          <w:rFonts w:ascii="Arial" w:hAnsi="Arial" w:cs="Arial"/>
          <w:sz w:val="24"/>
          <w:szCs w:val="24"/>
        </w:rPr>
        <w:t xml:space="preserve"> appear in ground or surface waters at a concentration above background level, or above current public health drinking water standards for Maine,  or standards for aquatic toxicity, whichever is most stringent. Background levels</w:t>
      </w:r>
      <w:r w:rsidR="005E395F" w:rsidRPr="009B3829">
        <w:rPr>
          <w:rFonts w:ascii="Arial" w:hAnsi="Arial" w:cs="Arial"/>
          <w:sz w:val="24"/>
          <w:szCs w:val="24"/>
        </w:rPr>
        <w:t xml:space="preserve"> must </w:t>
      </w:r>
      <w:r w:rsidRPr="009B3829">
        <w:rPr>
          <w:rFonts w:ascii="Arial" w:hAnsi="Arial" w:cs="Arial"/>
          <w:sz w:val="24"/>
          <w:szCs w:val="24"/>
        </w:rPr>
        <w:t xml:space="preserve">be those established by the pre-construction analysis required by </w:t>
      </w:r>
      <w:r w:rsidR="004038E5" w:rsidRPr="009B3829">
        <w:rPr>
          <w:rFonts w:ascii="Arial" w:hAnsi="Arial" w:cs="Arial"/>
          <w:sz w:val="24"/>
          <w:szCs w:val="24"/>
        </w:rPr>
        <w:t xml:space="preserve">06-096 C.M.R. ch. 856, § </w:t>
      </w:r>
      <w:r w:rsidRPr="009B3829">
        <w:rPr>
          <w:rFonts w:ascii="Arial" w:hAnsi="Arial" w:cs="Arial"/>
          <w:sz w:val="24"/>
          <w:szCs w:val="24"/>
        </w:rPr>
        <w:t>10</w:t>
      </w:r>
      <w:r w:rsidR="000B4354" w:rsidRPr="009B3829">
        <w:rPr>
          <w:rFonts w:ascii="Arial" w:hAnsi="Arial" w:cs="Arial"/>
          <w:sz w:val="24"/>
          <w:szCs w:val="24"/>
        </w:rPr>
        <w:t>(</w:t>
      </w:r>
      <w:r w:rsidRPr="009B3829">
        <w:rPr>
          <w:rFonts w:ascii="Arial" w:hAnsi="Arial" w:cs="Arial"/>
          <w:sz w:val="24"/>
          <w:szCs w:val="24"/>
        </w:rPr>
        <w:t>C</w:t>
      </w:r>
      <w:r w:rsidR="004038E5" w:rsidRPr="009B3829">
        <w:rPr>
          <w:rFonts w:ascii="Arial" w:hAnsi="Arial" w:cs="Arial"/>
          <w:sz w:val="24"/>
          <w:szCs w:val="24"/>
        </w:rPr>
        <w:t>)</w:t>
      </w:r>
      <w:r w:rsidRPr="009B3829">
        <w:rPr>
          <w:rFonts w:ascii="Arial" w:hAnsi="Arial" w:cs="Arial"/>
          <w:sz w:val="24"/>
          <w:szCs w:val="24"/>
        </w:rPr>
        <w:t>(10)(g) or of the upgradient monitoring well required by Section 8</w:t>
      </w:r>
      <w:r w:rsidR="004038E5" w:rsidRPr="009B3829">
        <w:rPr>
          <w:rFonts w:ascii="Arial" w:hAnsi="Arial" w:cs="Arial"/>
          <w:sz w:val="24"/>
          <w:szCs w:val="24"/>
        </w:rPr>
        <w:t>(</w:t>
      </w:r>
      <w:r w:rsidRPr="009B3829">
        <w:rPr>
          <w:rFonts w:ascii="Arial" w:hAnsi="Arial" w:cs="Arial"/>
          <w:sz w:val="24"/>
          <w:szCs w:val="24"/>
        </w:rPr>
        <w:t>D</w:t>
      </w:r>
      <w:r w:rsidR="004038E5" w:rsidRPr="009B3829">
        <w:rPr>
          <w:rFonts w:ascii="Arial" w:hAnsi="Arial" w:cs="Arial"/>
          <w:sz w:val="24"/>
          <w:szCs w:val="24"/>
        </w:rPr>
        <w:t>)</w:t>
      </w:r>
      <w:r w:rsidRPr="009B3829">
        <w:rPr>
          <w:rFonts w:ascii="Arial" w:hAnsi="Arial" w:cs="Arial"/>
          <w:sz w:val="24"/>
          <w:szCs w:val="24"/>
        </w:rPr>
        <w:t xml:space="preserve">(1) </w:t>
      </w:r>
      <w:r w:rsidR="004038E5" w:rsidRPr="009B3829">
        <w:rPr>
          <w:rFonts w:ascii="Arial" w:hAnsi="Arial" w:cs="Arial"/>
          <w:sz w:val="24"/>
          <w:szCs w:val="24"/>
        </w:rPr>
        <w:t>of this Chapter</w:t>
      </w:r>
      <w:r w:rsidRPr="009B3829">
        <w:rPr>
          <w:rFonts w:ascii="Arial" w:hAnsi="Arial" w:cs="Arial"/>
          <w:sz w:val="24"/>
          <w:szCs w:val="24"/>
        </w:rPr>
        <w:t>, whichever is lower</w:t>
      </w:r>
      <w:r w:rsidR="00097C1F" w:rsidRPr="009B3829">
        <w:rPr>
          <w:rFonts w:ascii="Arial" w:hAnsi="Arial" w:cs="Arial"/>
          <w:sz w:val="24"/>
          <w:szCs w:val="24"/>
        </w:rPr>
        <w:t>; and</w:t>
      </w:r>
    </w:p>
    <w:p w14:paraId="3FA354F4" w14:textId="61D450E8" w:rsidR="00390FCB" w:rsidRPr="009B3829" w:rsidRDefault="00390FCB" w:rsidP="00C41027">
      <w:pPr>
        <w:pStyle w:val="RulesSub-Paragraph"/>
        <w:jc w:val="left"/>
        <w:rPr>
          <w:rFonts w:ascii="Arial" w:hAnsi="Arial" w:cs="Arial"/>
          <w:sz w:val="24"/>
          <w:szCs w:val="24"/>
        </w:rPr>
      </w:pPr>
    </w:p>
    <w:p w14:paraId="39DEF776" w14:textId="7184C5F2" w:rsidR="003B0C23" w:rsidRPr="009B3829" w:rsidRDefault="003B0C23" w:rsidP="00C41027">
      <w:pPr>
        <w:pStyle w:val="RulesNotesub-para"/>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00934304">
        <w:rPr>
          <w:rFonts w:ascii="Arial" w:hAnsi="Arial" w:cs="Arial"/>
          <w:sz w:val="24"/>
          <w:szCs w:val="24"/>
        </w:rPr>
        <w:t xml:space="preserve"> </w:t>
      </w:r>
      <w:r w:rsidRPr="009B3829">
        <w:rPr>
          <w:rFonts w:ascii="Arial" w:hAnsi="Arial" w:cs="Arial"/>
          <w:sz w:val="24"/>
          <w:szCs w:val="24"/>
        </w:rPr>
        <w:t xml:space="preserve">Drinking water and aquatic toxicity standards are obtained from current manuals including but not limited to:  State of Maine Rules of the Department of Health and Human Services relating to Drinking Water; </w:t>
      </w:r>
      <w:r w:rsidR="00820512" w:rsidRPr="009B3829">
        <w:rPr>
          <w:rFonts w:ascii="Arial" w:hAnsi="Arial" w:cs="Arial"/>
          <w:i/>
          <w:iCs/>
          <w:sz w:val="24"/>
          <w:szCs w:val="24"/>
        </w:rPr>
        <w:t>Drinking Water Rule</w:t>
      </w:r>
      <w:r w:rsidR="00820512" w:rsidRPr="009B3829">
        <w:rPr>
          <w:rFonts w:ascii="Arial" w:hAnsi="Arial" w:cs="Arial"/>
          <w:sz w:val="24"/>
          <w:szCs w:val="24"/>
        </w:rPr>
        <w:t>, 10-144 C.M.R. ch. 231 (last amended December 1, 2025)</w:t>
      </w:r>
      <w:r w:rsidR="005D5335" w:rsidRPr="009B3829">
        <w:rPr>
          <w:rFonts w:ascii="Arial" w:hAnsi="Arial" w:cs="Arial"/>
          <w:sz w:val="24"/>
          <w:szCs w:val="24"/>
        </w:rPr>
        <w:t xml:space="preserve">; </w:t>
      </w:r>
      <w:r w:rsidRPr="009B3829">
        <w:rPr>
          <w:rFonts w:ascii="Arial" w:hAnsi="Arial" w:cs="Arial"/>
          <w:sz w:val="24"/>
          <w:szCs w:val="24"/>
        </w:rPr>
        <w:t>"Drinking Water and Health" published by the National Research Council; "Suggested No</w:t>
      </w:r>
      <w:r w:rsidRPr="009B3829">
        <w:rPr>
          <w:rFonts w:ascii="Arial" w:hAnsi="Arial" w:cs="Arial"/>
          <w:sz w:val="24"/>
          <w:szCs w:val="24"/>
        </w:rPr>
        <w:noBreakHyphen/>
        <w:t>Adverse Response Levels (SNARLs)" as determined by the Environmental Protection Agency; "Ambient Water Quality Criteria" manuals, published by the Environmental Protection Agency.</w:t>
      </w:r>
    </w:p>
    <w:p w14:paraId="2930D22A" w14:textId="50FB4EBA" w:rsidR="003B0C23" w:rsidRPr="009B3829" w:rsidRDefault="003B0C23" w:rsidP="00C41027">
      <w:pPr>
        <w:pStyle w:val="RulesSub-Paragraph"/>
        <w:jc w:val="left"/>
        <w:rPr>
          <w:rFonts w:ascii="Arial" w:hAnsi="Arial" w:cs="Arial"/>
          <w:sz w:val="24"/>
          <w:szCs w:val="24"/>
        </w:rPr>
      </w:pPr>
    </w:p>
    <w:p w14:paraId="77FEF66B" w14:textId="3CF093CD" w:rsidR="00390FCB" w:rsidRPr="009B3829" w:rsidRDefault="00390FCB" w:rsidP="00C41027">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r>
      <w:r w:rsidR="00D22703" w:rsidRPr="009B3829">
        <w:rPr>
          <w:rFonts w:ascii="Arial" w:hAnsi="Arial" w:cs="Arial"/>
          <w:sz w:val="24"/>
          <w:szCs w:val="24"/>
        </w:rPr>
        <w:t>A</w:t>
      </w:r>
      <w:r w:rsidRPr="009B3829">
        <w:rPr>
          <w:rFonts w:ascii="Arial" w:hAnsi="Arial" w:cs="Arial"/>
          <w:sz w:val="24"/>
          <w:szCs w:val="24"/>
        </w:rPr>
        <w:t xml:space="preserve"> hazardous waste or constituent or derivative thereof, </w:t>
      </w:r>
      <w:r w:rsidR="00D22703"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784CBA"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0B4068A7" w14:textId="77777777" w:rsidR="00390FCB" w:rsidRPr="009B3829" w:rsidRDefault="00390FCB" w:rsidP="00C41027">
      <w:pPr>
        <w:pStyle w:val="RulesSub-section"/>
        <w:jc w:val="left"/>
        <w:rPr>
          <w:rFonts w:ascii="Arial" w:hAnsi="Arial" w:cs="Arial"/>
          <w:sz w:val="24"/>
          <w:szCs w:val="24"/>
        </w:rPr>
      </w:pPr>
    </w:p>
    <w:p w14:paraId="40FB72DC" w14:textId="77777777" w:rsidR="00390FCB" w:rsidRPr="009B3829" w:rsidRDefault="00390FCB" w:rsidP="00AA7C8E">
      <w:pPr>
        <w:pStyle w:val="Heading2"/>
      </w:pPr>
      <w:bookmarkStart w:id="77" w:name="_Toc231572897"/>
      <w:r w:rsidRPr="00AA7C8E">
        <w:rPr>
          <w:b w:val="0"/>
          <w:bCs/>
        </w:rPr>
        <w:t>B.</w:t>
      </w:r>
      <w:r w:rsidRPr="009B3829">
        <w:tab/>
        <w:t>Design</w:t>
      </w:r>
      <w:bookmarkEnd w:id="77"/>
    </w:p>
    <w:p w14:paraId="09723180" w14:textId="77777777" w:rsidR="00390FCB" w:rsidRPr="009B3829" w:rsidRDefault="00390FCB" w:rsidP="00C41027">
      <w:pPr>
        <w:pStyle w:val="RulesSub-section"/>
        <w:jc w:val="left"/>
        <w:rPr>
          <w:rFonts w:ascii="Arial" w:hAnsi="Arial" w:cs="Arial"/>
          <w:b/>
          <w:sz w:val="24"/>
          <w:szCs w:val="24"/>
        </w:rPr>
      </w:pPr>
    </w:p>
    <w:p w14:paraId="7CE1AB3A" w14:textId="168E5C5F" w:rsidR="00390FCB" w:rsidRPr="009B3829" w:rsidRDefault="00390FCB" w:rsidP="00C41027">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w:t>
      </w:r>
      <w:r w:rsidR="00863293" w:rsidRPr="009B3829">
        <w:rPr>
          <w:rFonts w:ascii="Arial" w:hAnsi="Arial" w:cs="Arial"/>
          <w:sz w:val="24"/>
          <w:szCs w:val="24"/>
        </w:rPr>
        <w:t>facility</w:t>
      </w:r>
      <w:r w:rsidR="009F1730" w:rsidRPr="009B3829">
        <w:rPr>
          <w:rFonts w:ascii="Arial" w:hAnsi="Arial" w:cs="Arial"/>
          <w:sz w:val="24"/>
          <w:szCs w:val="24"/>
        </w:rPr>
        <w:t xml:space="preserve"> </w:t>
      </w:r>
      <w:r w:rsidR="00EF6320" w:rsidRPr="009B3829">
        <w:rPr>
          <w:rFonts w:ascii="Arial" w:hAnsi="Arial" w:cs="Arial"/>
          <w:sz w:val="24"/>
          <w:szCs w:val="24"/>
        </w:rPr>
        <w:t xml:space="preserve">must comply with the </w:t>
      </w:r>
      <w:r w:rsidRPr="009B3829">
        <w:rPr>
          <w:rFonts w:ascii="Arial" w:hAnsi="Arial" w:cs="Arial"/>
          <w:sz w:val="24"/>
          <w:szCs w:val="24"/>
        </w:rPr>
        <w:t>provisions of 40 C</w:t>
      </w:r>
      <w:r w:rsidR="00AC6801" w:rsidRPr="009B3829">
        <w:rPr>
          <w:rFonts w:ascii="Arial" w:hAnsi="Arial" w:cs="Arial"/>
          <w:sz w:val="24"/>
          <w:szCs w:val="24"/>
        </w:rPr>
        <w:t>.</w:t>
      </w:r>
      <w:r w:rsidRPr="009B3829">
        <w:rPr>
          <w:rFonts w:ascii="Arial" w:hAnsi="Arial" w:cs="Arial"/>
          <w:sz w:val="24"/>
          <w:szCs w:val="24"/>
        </w:rPr>
        <w:t>F</w:t>
      </w:r>
      <w:r w:rsidR="00AC6801" w:rsidRPr="009B3829">
        <w:rPr>
          <w:rFonts w:ascii="Arial" w:hAnsi="Arial" w:cs="Arial"/>
          <w:sz w:val="24"/>
          <w:szCs w:val="24"/>
        </w:rPr>
        <w:t>.</w:t>
      </w:r>
      <w:r w:rsidRPr="009B3829">
        <w:rPr>
          <w:rFonts w:ascii="Arial" w:hAnsi="Arial" w:cs="Arial"/>
          <w:sz w:val="24"/>
          <w:szCs w:val="24"/>
        </w:rPr>
        <w:t>R</w:t>
      </w:r>
      <w:r w:rsidR="00AC6801" w:rsidRPr="009B3829">
        <w:rPr>
          <w:rFonts w:ascii="Arial" w:hAnsi="Arial" w:cs="Arial"/>
          <w:sz w:val="24"/>
          <w:szCs w:val="24"/>
        </w:rPr>
        <w:t>.</w:t>
      </w:r>
      <w:r w:rsidRPr="009B3829">
        <w:rPr>
          <w:rFonts w:ascii="Arial" w:hAnsi="Arial" w:cs="Arial"/>
          <w:sz w:val="24"/>
          <w:szCs w:val="24"/>
        </w:rPr>
        <w:t xml:space="preserve"> </w:t>
      </w:r>
      <w:r w:rsidR="00AC6801" w:rsidRPr="009B3829">
        <w:rPr>
          <w:rFonts w:ascii="Arial" w:hAnsi="Arial" w:cs="Arial"/>
          <w:sz w:val="24"/>
          <w:szCs w:val="24"/>
        </w:rPr>
        <w:t xml:space="preserve">§§ </w:t>
      </w:r>
      <w:r w:rsidRPr="009B3829">
        <w:rPr>
          <w:rFonts w:ascii="Arial" w:hAnsi="Arial" w:cs="Arial"/>
          <w:sz w:val="24"/>
          <w:szCs w:val="24"/>
        </w:rPr>
        <w:t>264.570</w:t>
      </w:r>
      <w:r w:rsidR="00AC6801" w:rsidRPr="009B3829">
        <w:rPr>
          <w:rFonts w:ascii="Arial" w:hAnsi="Arial" w:cs="Arial"/>
          <w:sz w:val="24"/>
          <w:szCs w:val="24"/>
        </w:rPr>
        <w:t xml:space="preserve"> </w:t>
      </w:r>
      <w:r w:rsidRPr="009B3829">
        <w:rPr>
          <w:rFonts w:ascii="Arial" w:hAnsi="Arial" w:cs="Arial"/>
          <w:sz w:val="24"/>
          <w:szCs w:val="24"/>
        </w:rPr>
        <w:t>-</w:t>
      </w:r>
      <w:r w:rsidR="009F1730" w:rsidRPr="009B3829">
        <w:rPr>
          <w:rFonts w:ascii="Arial" w:hAnsi="Arial" w:cs="Arial"/>
          <w:sz w:val="24"/>
          <w:szCs w:val="24"/>
        </w:rPr>
        <w:t xml:space="preserve"> </w:t>
      </w:r>
      <w:r w:rsidRPr="009B3829">
        <w:rPr>
          <w:rFonts w:ascii="Arial" w:hAnsi="Arial" w:cs="Arial"/>
          <w:sz w:val="24"/>
          <w:szCs w:val="24"/>
        </w:rPr>
        <w:t>264.57</w:t>
      </w:r>
      <w:r w:rsidR="00D807B6" w:rsidRPr="009B3829">
        <w:rPr>
          <w:rFonts w:ascii="Arial" w:hAnsi="Arial" w:cs="Arial"/>
          <w:sz w:val="24"/>
          <w:szCs w:val="24"/>
        </w:rPr>
        <w:t>4</w:t>
      </w:r>
      <w:r w:rsidRPr="009B3829">
        <w:rPr>
          <w:rFonts w:ascii="Arial" w:hAnsi="Arial" w:cs="Arial"/>
          <w:sz w:val="24"/>
          <w:szCs w:val="24"/>
        </w:rPr>
        <w:t xml:space="preserve"> </w:t>
      </w:r>
      <w:r w:rsidR="00EF6320" w:rsidRPr="009B3829">
        <w:rPr>
          <w:rFonts w:ascii="Arial" w:hAnsi="Arial" w:cs="Arial"/>
          <w:sz w:val="24"/>
          <w:szCs w:val="24"/>
        </w:rPr>
        <w:t>except</w:t>
      </w:r>
      <w:r w:rsidRPr="009B3829">
        <w:rPr>
          <w:rFonts w:ascii="Arial" w:hAnsi="Arial" w:cs="Arial"/>
          <w:sz w:val="24"/>
          <w:szCs w:val="24"/>
        </w:rPr>
        <w:t xml:space="preserve"> that </w:t>
      </w:r>
      <w:r w:rsidR="0070696F" w:rsidRPr="009B3829">
        <w:rPr>
          <w:rFonts w:ascii="Arial" w:hAnsi="Arial" w:cs="Arial"/>
          <w:sz w:val="24"/>
          <w:szCs w:val="24"/>
        </w:rPr>
        <w:t>40 C.F.R. §</w:t>
      </w:r>
      <w:r w:rsidR="00D807B6" w:rsidRPr="009B3829">
        <w:rPr>
          <w:rFonts w:ascii="Arial" w:hAnsi="Arial" w:cs="Arial"/>
          <w:sz w:val="24"/>
          <w:szCs w:val="24"/>
        </w:rPr>
        <w:t xml:space="preserve"> </w:t>
      </w:r>
      <w:r w:rsidR="001504B0" w:rsidRPr="009B3829">
        <w:rPr>
          <w:rFonts w:ascii="Arial" w:hAnsi="Arial" w:cs="Arial"/>
          <w:sz w:val="24"/>
          <w:szCs w:val="24"/>
        </w:rPr>
        <w:t xml:space="preserve">264.572 is </w:t>
      </w:r>
      <w:r w:rsidR="00185242" w:rsidRPr="009B3829">
        <w:rPr>
          <w:rFonts w:ascii="Arial" w:hAnsi="Arial" w:cs="Arial"/>
          <w:sz w:val="24"/>
          <w:szCs w:val="24"/>
        </w:rPr>
        <w:t xml:space="preserve">deleted and any </w:t>
      </w:r>
      <w:r w:rsidR="001F2B20" w:rsidRPr="009B3829">
        <w:rPr>
          <w:rFonts w:ascii="Arial" w:hAnsi="Arial" w:cs="Arial"/>
          <w:sz w:val="24"/>
          <w:szCs w:val="24"/>
        </w:rPr>
        <w:t xml:space="preserve">new drip pads must be designed and constructed with </w:t>
      </w:r>
      <w:r w:rsidR="00970771" w:rsidRPr="009B3829">
        <w:rPr>
          <w:rFonts w:ascii="Arial" w:hAnsi="Arial" w:cs="Arial"/>
          <w:sz w:val="24"/>
          <w:szCs w:val="24"/>
        </w:rPr>
        <w:t>synthetic liners</w:t>
      </w:r>
      <w:r w:rsidR="001F2B20" w:rsidRPr="009B3829">
        <w:rPr>
          <w:rFonts w:ascii="Arial" w:hAnsi="Arial" w:cs="Arial"/>
          <w:sz w:val="24"/>
          <w:szCs w:val="24"/>
        </w:rPr>
        <w:t xml:space="preserve"> </w:t>
      </w:r>
      <w:r w:rsidR="00CC730A" w:rsidRPr="009B3829">
        <w:rPr>
          <w:rFonts w:ascii="Arial" w:hAnsi="Arial" w:cs="Arial"/>
          <w:sz w:val="24"/>
          <w:szCs w:val="24"/>
        </w:rPr>
        <w:t xml:space="preserve">and operated </w:t>
      </w:r>
      <w:r w:rsidR="001F2B20" w:rsidRPr="009B3829">
        <w:rPr>
          <w:rFonts w:ascii="Arial" w:hAnsi="Arial" w:cs="Arial"/>
          <w:sz w:val="24"/>
          <w:szCs w:val="24"/>
        </w:rPr>
        <w:t>as specified in 40 C.F.R. §</w:t>
      </w:r>
      <w:r w:rsidR="00CC730A" w:rsidRPr="009B3829">
        <w:rPr>
          <w:rFonts w:ascii="Arial" w:hAnsi="Arial" w:cs="Arial"/>
          <w:sz w:val="24"/>
          <w:szCs w:val="24"/>
        </w:rPr>
        <w:t>§</w:t>
      </w:r>
      <w:r w:rsidR="001F2B20" w:rsidRPr="009B3829">
        <w:rPr>
          <w:rFonts w:ascii="Arial" w:hAnsi="Arial" w:cs="Arial"/>
          <w:sz w:val="24"/>
          <w:szCs w:val="24"/>
        </w:rPr>
        <w:t xml:space="preserve"> 264.57</w:t>
      </w:r>
      <w:r w:rsidR="00086418" w:rsidRPr="009B3829">
        <w:rPr>
          <w:rFonts w:ascii="Arial" w:hAnsi="Arial" w:cs="Arial"/>
          <w:sz w:val="24"/>
          <w:szCs w:val="24"/>
        </w:rPr>
        <w:t>3</w:t>
      </w:r>
      <w:r w:rsidR="001F2B20" w:rsidRPr="009B3829">
        <w:rPr>
          <w:rFonts w:ascii="Arial" w:hAnsi="Arial" w:cs="Arial"/>
          <w:sz w:val="24"/>
          <w:szCs w:val="24"/>
        </w:rPr>
        <w:t>(b)</w:t>
      </w:r>
      <w:r w:rsidR="00CC730A" w:rsidRPr="009B3829">
        <w:rPr>
          <w:rFonts w:ascii="Arial" w:hAnsi="Arial" w:cs="Arial"/>
          <w:sz w:val="24"/>
          <w:szCs w:val="24"/>
        </w:rPr>
        <w:t>(1)-(3)</w:t>
      </w:r>
      <w:r w:rsidR="003D5783" w:rsidRPr="009B3829">
        <w:rPr>
          <w:rFonts w:ascii="Arial" w:hAnsi="Arial" w:cs="Arial"/>
          <w:sz w:val="24"/>
          <w:szCs w:val="24"/>
        </w:rPr>
        <w:t>;</w:t>
      </w:r>
      <w:r w:rsidR="00571561" w:rsidRPr="009B3829">
        <w:rPr>
          <w:rFonts w:ascii="Arial" w:hAnsi="Arial" w:cs="Arial"/>
          <w:sz w:val="24"/>
          <w:szCs w:val="24"/>
        </w:rPr>
        <w:t xml:space="preserve"> </w:t>
      </w:r>
      <w:r w:rsidR="002C6A82" w:rsidRPr="009B3829">
        <w:rPr>
          <w:rFonts w:ascii="Arial" w:hAnsi="Arial" w:cs="Arial"/>
          <w:sz w:val="24"/>
          <w:szCs w:val="24"/>
        </w:rPr>
        <w:t xml:space="preserve">in addition to the requirements of 40 C.F.R. § 264.570(c), </w:t>
      </w:r>
      <w:r w:rsidR="00E73599" w:rsidRPr="009B3829">
        <w:rPr>
          <w:rFonts w:ascii="Arial" w:hAnsi="Arial" w:cs="Arial"/>
          <w:sz w:val="24"/>
          <w:szCs w:val="24"/>
        </w:rPr>
        <w:t xml:space="preserve">the contingency plan for </w:t>
      </w:r>
      <w:r w:rsidR="008A6F22" w:rsidRPr="009B3829">
        <w:rPr>
          <w:rFonts w:ascii="Arial" w:hAnsi="Arial" w:cs="Arial"/>
          <w:sz w:val="24"/>
          <w:szCs w:val="24"/>
        </w:rPr>
        <w:t xml:space="preserve">responding to </w:t>
      </w:r>
      <w:r w:rsidR="00E2382D" w:rsidRPr="009B3829">
        <w:rPr>
          <w:rFonts w:ascii="Arial" w:hAnsi="Arial" w:cs="Arial"/>
          <w:sz w:val="24"/>
          <w:szCs w:val="24"/>
        </w:rPr>
        <w:t>drippage in storage yard</w:t>
      </w:r>
      <w:r w:rsidR="008A6F22" w:rsidRPr="009B3829">
        <w:rPr>
          <w:rFonts w:ascii="Arial" w:hAnsi="Arial" w:cs="Arial"/>
          <w:sz w:val="24"/>
          <w:szCs w:val="24"/>
        </w:rPr>
        <w:t>s</w:t>
      </w:r>
      <w:r w:rsidR="00E73599" w:rsidRPr="009B3829">
        <w:rPr>
          <w:rFonts w:ascii="Arial" w:hAnsi="Arial" w:cs="Arial"/>
          <w:sz w:val="24"/>
          <w:szCs w:val="24"/>
        </w:rPr>
        <w:t xml:space="preserve"> must meet the requirement</w:t>
      </w:r>
      <w:r w:rsidR="003D5783" w:rsidRPr="009B3829">
        <w:rPr>
          <w:rFonts w:ascii="Arial" w:hAnsi="Arial" w:cs="Arial"/>
          <w:sz w:val="24"/>
          <w:szCs w:val="24"/>
        </w:rPr>
        <w:t>s</w:t>
      </w:r>
      <w:r w:rsidR="00E73599" w:rsidRPr="009B3829">
        <w:rPr>
          <w:rFonts w:ascii="Arial" w:hAnsi="Arial" w:cs="Arial"/>
          <w:sz w:val="24"/>
          <w:szCs w:val="24"/>
        </w:rPr>
        <w:t xml:space="preserve"> of </w:t>
      </w:r>
      <w:r w:rsidR="00FD27AF" w:rsidRPr="009B3829">
        <w:rPr>
          <w:rFonts w:ascii="Arial" w:hAnsi="Arial" w:cs="Arial"/>
          <w:sz w:val="24"/>
          <w:szCs w:val="24"/>
        </w:rPr>
        <w:t>38 M.R.S. § 1318-C</w:t>
      </w:r>
      <w:r w:rsidR="008A6F22" w:rsidRPr="009B3829">
        <w:rPr>
          <w:rFonts w:ascii="Arial" w:hAnsi="Arial" w:cs="Arial"/>
          <w:sz w:val="24"/>
          <w:szCs w:val="24"/>
        </w:rPr>
        <w:t xml:space="preserve"> and the </w:t>
      </w:r>
      <w:r w:rsidR="00F5420E" w:rsidRPr="009B3829">
        <w:rPr>
          <w:rFonts w:ascii="Arial" w:hAnsi="Arial" w:cs="Arial"/>
          <w:sz w:val="24"/>
          <w:szCs w:val="24"/>
        </w:rPr>
        <w:t xml:space="preserve">facility must comply with the </w:t>
      </w:r>
      <w:r w:rsidR="008A6F22" w:rsidRPr="009B3829">
        <w:rPr>
          <w:rFonts w:ascii="Arial" w:hAnsi="Arial" w:cs="Arial"/>
          <w:sz w:val="24"/>
          <w:szCs w:val="24"/>
        </w:rPr>
        <w:t>reporting</w:t>
      </w:r>
      <w:r w:rsidR="00F5420E" w:rsidRPr="009B3829">
        <w:rPr>
          <w:rFonts w:ascii="Arial" w:hAnsi="Arial" w:cs="Arial"/>
          <w:sz w:val="24"/>
          <w:szCs w:val="24"/>
        </w:rPr>
        <w:t xml:space="preserve"> </w:t>
      </w:r>
      <w:r w:rsidR="00E71199" w:rsidRPr="009B3829">
        <w:rPr>
          <w:rFonts w:ascii="Arial" w:hAnsi="Arial" w:cs="Arial"/>
          <w:sz w:val="24"/>
          <w:szCs w:val="24"/>
        </w:rPr>
        <w:t xml:space="preserve">and </w:t>
      </w:r>
      <w:r w:rsidR="00C867B0" w:rsidRPr="009B3829">
        <w:rPr>
          <w:rFonts w:ascii="Arial" w:hAnsi="Arial" w:cs="Arial"/>
          <w:sz w:val="24"/>
          <w:szCs w:val="24"/>
        </w:rPr>
        <w:t xml:space="preserve">removal </w:t>
      </w:r>
      <w:r w:rsidR="00F5420E" w:rsidRPr="009B3829">
        <w:rPr>
          <w:rFonts w:ascii="Arial" w:hAnsi="Arial" w:cs="Arial"/>
          <w:sz w:val="24"/>
          <w:szCs w:val="24"/>
        </w:rPr>
        <w:t xml:space="preserve">requirements of </w:t>
      </w:r>
      <w:r w:rsidR="00B743B0" w:rsidRPr="009B3829">
        <w:rPr>
          <w:rFonts w:ascii="Arial" w:hAnsi="Arial" w:cs="Arial"/>
          <w:sz w:val="24"/>
          <w:szCs w:val="24"/>
        </w:rPr>
        <w:t>38 M.R.S. § 1318-B</w:t>
      </w:r>
      <w:r w:rsidR="003D5783" w:rsidRPr="009B3829">
        <w:rPr>
          <w:rFonts w:ascii="Arial" w:hAnsi="Arial" w:cs="Arial"/>
          <w:sz w:val="24"/>
          <w:szCs w:val="24"/>
        </w:rPr>
        <w:t xml:space="preserve">; the </w:t>
      </w:r>
      <w:r w:rsidR="008402E6" w:rsidRPr="009B3829">
        <w:rPr>
          <w:rFonts w:ascii="Arial" w:hAnsi="Arial" w:cs="Arial"/>
          <w:sz w:val="24"/>
          <w:szCs w:val="24"/>
        </w:rPr>
        <w:t xml:space="preserve">reference to 40 C.F.R. § 262.11 </w:t>
      </w:r>
      <w:r w:rsidR="000E6138" w:rsidRPr="009B3829">
        <w:rPr>
          <w:rFonts w:ascii="Arial" w:hAnsi="Arial" w:cs="Arial"/>
          <w:sz w:val="24"/>
          <w:szCs w:val="24"/>
        </w:rPr>
        <w:t xml:space="preserve">shall mean 06-096 C.M.R. ch. </w:t>
      </w:r>
      <w:r w:rsidR="00B464EB" w:rsidRPr="009B3829">
        <w:rPr>
          <w:rFonts w:ascii="Arial" w:hAnsi="Arial" w:cs="Arial"/>
          <w:sz w:val="24"/>
          <w:szCs w:val="24"/>
        </w:rPr>
        <w:t>851</w:t>
      </w:r>
      <w:r w:rsidR="0054166A" w:rsidRPr="009B3829">
        <w:rPr>
          <w:rFonts w:ascii="Arial" w:hAnsi="Arial" w:cs="Arial"/>
          <w:sz w:val="24"/>
          <w:szCs w:val="24"/>
        </w:rPr>
        <w:t>, § 5</w:t>
      </w:r>
      <w:r w:rsidR="00583D2F" w:rsidRPr="009B3829">
        <w:rPr>
          <w:rFonts w:ascii="Arial" w:hAnsi="Arial" w:cs="Arial"/>
          <w:sz w:val="24"/>
          <w:szCs w:val="24"/>
        </w:rPr>
        <w:t>;</w:t>
      </w:r>
      <w:r w:rsidR="006C525B" w:rsidRPr="009B3829">
        <w:rPr>
          <w:rFonts w:ascii="Arial" w:hAnsi="Arial" w:cs="Arial"/>
          <w:sz w:val="24"/>
          <w:szCs w:val="24"/>
        </w:rPr>
        <w:t xml:space="preserve"> the reference to 40 C.F.R. § 264.112 shall mean Section 6(C)(1</w:t>
      </w:r>
      <w:r w:rsidR="00811A3D" w:rsidRPr="009B3829">
        <w:rPr>
          <w:rFonts w:ascii="Arial" w:hAnsi="Arial" w:cs="Arial"/>
          <w:sz w:val="24"/>
          <w:szCs w:val="24"/>
        </w:rPr>
        <w:t>6</w:t>
      </w:r>
      <w:r w:rsidR="006C525B" w:rsidRPr="009B3829">
        <w:rPr>
          <w:rFonts w:ascii="Arial" w:hAnsi="Arial" w:cs="Arial"/>
          <w:sz w:val="24"/>
          <w:szCs w:val="24"/>
        </w:rPr>
        <w:t xml:space="preserve">) of this Chapter; </w:t>
      </w:r>
      <w:r w:rsidR="00571561" w:rsidRPr="009B3829">
        <w:rPr>
          <w:rFonts w:ascii="Arial" w:hAnsi="Arial" w:cs="Arial"/>
          <w:sz w:val="24"/>
          <w:szCs w:val="24"/>
        </w:rPr>
        <w:t>the</w:t>
      </w:r>
      <w:r w:rsidR="00583D2F" w:rsidRPr="009B3829">
        <w:rPr>
          <w:rFonts w:ascii="Arial" w:hAnsi="Arial" w:cs="Arial"/>
          <w:sz w:val="24"/>
          <w:szCs w:val="24"/>
        </w:rPr>
        <w:t xml:space="preserve"> </w:t>
      </w:r>
      <w:r w:rsidR="00520C14" w:rsidRPr="009B3829">
        <w:rPr>
          <w:rFonts w:ascii="Arial" w:hAnsi="Arial" w:cs="Arial"/>
          <w:sz w:val="24"/>
          <w:szCs w:val="24"/>
        </w:rPr>
        <w:t>reference to 40 C.F.R. § 264.144 shall mean Section 6(C)(17) of this Chapter</w:t>
      </w:r>
      <w:r w:rsidR="00571561" w:rsidRPr="009B3829">
        <w:rPr>
          <w:rFonts w:ascii="Arial" w:hAnsi="Arial" w:cs="Arial"/>
          <w:sz w:val="24"/>
          <w:szCs w:val="24"/>
        </w:rPr>
        <w:t>;</w:t>
      </w:r>
      <w:r w:rsidR="00AD15D3" w:rsidRPr="009B3829">
        <w:rPr>
          <w:rFonts w:ascii="Arial" w:hAnsi="Arial" w:cs="Arial"/>
          <w:sz w:val="24"/>
          <w:szCs w:val="24"/>
        </w:rPr>
        <w:t xml:space="preserve"> </w:t>
      </w:r>
      <w:r w:rsidR="00583D2F" w:rsidRPr="009B3829">
        <w:rPr>
          <w:rFonts w:ascii="Arial" w:hAnsi="Arial" w:cs="Arial"/>
          <w:sz w:val="24"/>
          <w:szCs w:val="24"/>
        </w:rPr>
        <w:t>the</w:t>
      </w:r>
      <w:r w:rsidR="0054166A" w:rsidRPr="009B3829">
        <w:rPr>
          <w:rFonts w:ascii="Arial" w:hAnsi="Arial" w:cs="Arial"/>
          <w:sz w:val="24"/>
          <w:szCs w:val="24"/>
        </w:rPr>
        <w:t xml:space="preserve"> reference to </w:t>
      </w:r>
      <w:r w:rsidR="005D5335" w:rsidRPr="009B3829">
        <w:rPr>
          <w:rFonts w:ascii="Arial" w:hAnsi="Arial" w:cs="Arial"/>
          <w:sz w:val="24"/>
          <w:szCs w:val="24"/>
        </w:rPr>
        <w:t>"</w:t>
      </w:r>
      <w:r w:rsidR="00A64F04" w:rsidRPr="009B3829">
        <w:rPr>
          <w:rFonts w:ascii="Arial" w:hAnsi="Arial" w:cs="Arial"/>
          <w:sz w:val="24"/>
          <w:szCs w:val="24"/>
        </w:rPr>
        <w:t>parts  261 – 268</w:t>
      </w:r>
      <w:r w:rsidR="005D5335" w:rsidRPr="009B3829">
        <w:rPr>
          <w:rFonts w:ascii="Arial" w:hAnsi="Arial" w:cs="Arial"/>
          <w:sz w:val="24"/>
          <w:szCs w:val="24"/>
        </w:rPr>
        <w:t xml:space="preserve">" </w:t>
      </w:r>
      <w:r w:rsidR="00A64F04" w:rsidRPr="009B3829">
        <w:rPr>
          <w:rFonts w:ascii="Arial" w:hAnsi="Arial" w:cs="Arial"/>
          <w:sz w:val="24"/>
          <w:szCs w:val="24"/>
        </w:rPr>
        <w:t xml:space="preserve">shall mean </w:t>
      </w:r>
      <w:r w:rsidR="00212A84" w:rsidRPr="009B3829">
        <w:rPr>
          <w:rFonts w:ascii="Arial" w:hAnsi="Arial" w:cs="Arial"/>
          <w:sz w:val="24"/>
          <w:szCs w:val="24"/>
        </w:rPr>
        <w:t xml:space="preserve">06-096 C.M.R. </w:t>
      </w:r>
      <w:r w:rsidR="00B21198" w:rsidRPr="009B3829">
        <w:rPr>
          <w:rFonts w:ascii="Arial" w:hAnsi="Arial" w:cs="Arial"/>
          <w:sz w:val="24"/>
          <w:szCs w:val="24"/>
        </w:rPr>
        <w:t xml:space="preserve">chs. 850 </w:t>
      </w:r>
      <w:r w:rsidR="003C12E6" w:rsidRPr="009B3829">
        <w:rPr>
          <w:rFonts w:ascii="Arial" w:hAnsi="Arial" w:cs="Arial"/>
          <w:sz w:val="24"/>
          <w:szCs w:val="24"/>
        </w:rPr>
        <w:t>–</w:t>
      </w:r>
      <w:r w:rsidR="00B21198" w:rsidRPr="009B3829">
        <w:rPr>
          <w:rFonts w:ascii="Arial" w:hAnsi="Arial" w:cs="Arial"/>
          <w:sz w:val="24"/>
          <w:szCs w:val="24"/>
        </w:rPr>
        <w:t xml:space="preserve"> 8</w:t>
      </w:r>
      <w:r w:rsidR="003C12E6" w:rsidRPr="009B3829">
        <w:rPr>
          <w:rFonts w:ascii="Arial" w:hAnsi="Arial" w:cs="Arial"/>
          <w:sz w:val="24"/>
          <w:szCs w:val="24"/>
        </w:rPr>
        <w:t>57</w:t>
      </w:r>
      <w:r w:rsidR="00AD15D3" w:rsidRPr="009B3829">
        <w:rPr>
          <w:rFonts w:ascii="Arial" w:hAnsi="Arial" w:cs="Arial"/>
          <w:sz w:val="24"/>
          <w:szCs w:val="24"/>
        </w:rPr>
        <w:t>;</w:t>
      </w:r>
      <w:r w:rsidR="003C12E6" w:rsidRPr="009B3829">
        <w:rPr>
          <w:rFonts w:ascii="Arial" w:hAnsi="Arial" w:cs="Arial"/>
          <w:sz w:val="24"/>
          <w:szCs w:val="24"/>
        </w:rPr>
        <w:t xml:space="preserve"> and </w:t>
      </w:r>
      <w:r w:rsidRPr="009B3829">
        <w:rPr>
          <w:rFonts w:ascii="Arial" w:hAnsi="Arial" w:cs="Arial"/>
          <w:sz w:val="24"/>
          <w:szCs w:val="24"/>
        </w:rPr>
        <w:t>reference</w:t>
      </w:r>
      <w:r w:rsidR="00583D2F" w:rsidRPr="009B3829">
        <w:rPr>
          <w:rFonts w:ascii="Arial" w:hAnsi="Arial" w:cs="Arial"/>
          <w:sz w:val="24"/>
          <w:szCs w:val="24"/>
        </w:rPr>
        <w:t>s</w:t>
      </w:r>
      <w:r w:rsidRPr="009B3829">
        <w:rPr>
          <w:rFonts w:ascii="Arial" w:hAnsi="Arial" w:cs="Arial"/>
          <w:sz w:val="24"/>
          <w:szCs w:val="24"/>
        </w:rPr>
        <w:t xml:space="preserve"> to 40 C</w:t>
      </w:r>
      <w:r w:rsidR="00EF6320" w:rsidRPr="009B3829">
        <w:rPr>
          <w:rFonts w:ascii="Arial" w:hAnsi="Arial" w:cs="Arial"/>
          <w:sz w:val="24"/>
          <w:szCs w:val="24"/>
        </w:rPr>
        <w:t>.</w:t>
      </w:r>
      <w:r w:rsidRPr="009B3829">
        <w:rPr>
          <w:rFonts w:ascii="Arial" w:hAnsi="Arial" w:cs="Arial"/>
          <w:sz w:val="24"/>
          <w:szCs w:val="24"/>
        </w:rPr>
        <w:t>F</w:t>
      </w:r>
      <w:r w:rsidR="00EF6320" w:rsidRPr="009B3829">
        <w:rPr>
          <w:rFonts w:ascii="Arial" w:hAnsi="Arial" w:cs="Arial"/>
          <w:sz w:val="24"/>
          <w:szCs w:val="24"/>
        </w:rPr>
        <w:t>.</w:t>
      </w:r>
      <w:r w:rsidRPr="009B3829">
        <w:rPr>
          <w:rFonts w:ascii="Arial" w:hAnsi="Arial" w:cs="Arial"/>
          <w:sz w:val="24"/>
          <w:szCs w:val="24"/>
        </w:rPr>
        <w:t>R</w:t>
      </w:r>
      <w:r w:rsidR="00EF6320" w:rsidRPr="009B3829">
        <w:rPr>
          <w:rFonts w:ascii="Arial" w:hAnsi="Arial" w:cs="Arial"/>
          <w:sz w:val="24"/>
          <w:szCs w:val="24"/>
        </w:rPr>
        <w:t>.</w:t>
      </w:r>
      <w:r w:rsidRPr="009B3829">
        <w:rPr>
          <w:rFonts w:ascii="Arial" w:hAnsi="Arial" w:cs="Arial"/>
          <w:sz w:val="24"/>
          <w:szCs w:val="24"/>
        </w:rPr>
        <w:t xml:space="preserve"> Part 270 shall mean </w:t>
      </w:r>
      <w:r w:rsidR="004D27AD" w:rsidRPr="009B3829">
        <w:rPr>
          <w:rFonts w:ascii="Arial" w:hAnsi="Arial" w:cs="Arial"/>
          <w:sz w:val="24"/>
          <w:szCs w:val="24"/>
        </w:rPr>
        <w:t xml:space="preserve">06-096 C.M.R. ch. </w:t>
      </w:r>
      <w:r w:rsidRPr="009B3829">
        <w:rPr>
          <w:rFonts w:ascii="Arial" w:hAnsi="Arial" w:cs="Arial"/>
          <w:sz w:val="24"/>
          <w:szCs w:val="24"/>
        </w:rPr>
        <w:t xml:space="preserve">856. </w:t>
      </w:r>
    </w:p>
    <w:p w14:paraId="7872C4F5" w14:textId="6FFE7DF0" w:rsidR="00390FCB" w:rsidRPr="009B3829" w:rsidRDefault="00390FCB" w:rsidP="00C41027">
      <w:pPr>
        <w:pStyle w:val="RulesParagraph"/>
        <w:jc w:val="left"/>
        <w:rPr>
          <w:rFonts w:ascii="Arial" w:hAnsi="Arial" w:cs="Arial"/>
          <w:sz w:val="24"/>
          <w:szCs w:val="24"/>
        </w:rPr>
      </w:pPr>
    </w:p>
    <w:p w14:paraId="65FAD2A1" w14:textId="77777777" w:rsidR="00390FCB" w:rsidRPr="009B3829" w:rsidRDefault="00390FCB" w:rsidP="00C41027">
      <w:pPr>
        <w:pStyle w:val="RulesParagraph"/>
        <w:jc w:val="left"/>
        <w:rPr>
          <w:rFonts w:ascii="Arial" w:hAnsi="Arial" w:cs="Arial"/>
          <w:sz w:val="24"/>
          <w:szCs w:val="24"/>
        </w:rPr>
      </w:pPr>
      <w:r w:rsidRPr="009B3829">
        <w:rPr>
          <w:rFonts w:ascii="Arial" w:hAnsi="Arial" w:cs="Arial"/>
          <w:sz w:val="24"/>
          <w:szCs w:val="24"/>
        </w:rPr>
        <w:lastRenderedPageBreak/>
        <w:t>(2)</w:t>
      </w:r>
      <w:r w:rsidRPr="009B3829">
        <w:rPr>
          <w:rFonts w:ascii="Arial" w:hAnsi="Arial" w:cs="Arial"/>
          <w:sz w:val="24"/>
          <w:szCs w:val="24"/>
        </w:rPr>
        <w:tab/>
        <w:t>All drip pads must:</w:t>
      </w:r>
    </w:p>
    <w:p w14:paraId="626F4C6B" w14:textId="77777777" w:rsidR="00390FCB" w:rsidRPr="009B3829" w:rsidRDefault="00390FCB" w:rsidP="00C41027">
      <w:pPr>
        <w:pStyle w:val="RulesParagraph"/>
        <w:jc w:val="left"/>
        <w:rPr>
          <w:rFonts w:ascii="Arial" w:hAnsi="Arial" w:cs="Arial"/>
          <w:sz w:val="24"/>
          <w:szCs w:val="24"/>
        </w:rPr>
      </w:pPr>
    </w:p>
    <w:p w14:paraId="62D38E38" w14:textId="182F1152"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(a) </w:t>
      </w:r>
      <w:r w:rsidR="0084745B" w:rsidRPr="009B3829">
        <w:rPr>
          <w:rFonts w:ascii="Arial" w:hAnsi="Arial" w:cs="Arial"/>
          <w:sz w:val="24"/>
          <w:szCs w:val="24"/>
        </w:rPr>
        <w:tab/>
      </w:r>
      <w:r w:rsidRPr="009B3829">
        <w:rPr>
          <w:rFonts w:ascii="Arial" w:hAnsi="Arial" w:cs="Arial"/>
          <w:sz w:val="24"/>
          <w:szCs w:val="24"/>
        </w:rPr>
        <w:t>Be constructed of non-earthen materials, excluding wood and non-structurally supported asphalt;</w:t>
      </w:r>
    </w:p>
    <w:p w14:paraId="6903E304" w14:textId="77777777" w:rsidR="00390FCB" w:rsidRPr="009B3829" w:rsidRDefault="00390FCB" w:rsidP="00C41027">
      <w:pPr>
        <w:pStyle w:val="RulesParagraph"/>
        <w:ind w:left="1440"/>
        <w:jc w:val="left"/>
        <w:rPr>
          <w:rFonts w:ascii="Arial" w:hAnsi="Arial" w:cs="Arial"/>
          <w:sz w:val="24"/>
          <w:szCs w:val="24"/>
        </w:rPr>
      </w:pPr>
    </w:p>
    <w:p w14:paraId="55290723" w14:textId="251B09EF"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(b) </w:t>
      </w:r>
      <w:r w:rsidR="00A4360D" w:rsidRPr="009B3829">
        <w:rPr>
          <w:rFonts w:ascii="Arial" w:hAnsi="Arial" w:cs="Arial"/>
          <w:sz w:val="24"/>
          <w:szCs w:val="24"/>
        </w:rPr>
        <w:tab/>
      </w:r>
      <w:r w:rsidRPr="009B3829">
        <w:rPr>
          <w:rFonts w:ascii="Arial" w:hAnsi="Arial" w:cs="Arial"/>
          <w:sz w:val="24"/>
          <w:szCs w:val="24"/>
        </w:rPr>
        <w:t>Be sloped to free-drain treated wood drippage, rain and other waters, or solutions of dr</w:t>
      </w:r>
      <w:r w:rsidR="002405E5" w:rsidRPr="009B3829">
        <w:rPr>
          <w:rFonts w:ascii="Arial" w:hAnsi="Arial" w:cs="Arial"/>
          <w:sz w:val="24"/>
          <w:szCs w:val="24"/>
        </w:rPr>
        <w:t>i</w:t>
      </w:r>
      <w:r w:rsidRPr="009B3829">
        <w:rPr>
          <w:rFonts w:ascii="Arial" w:hAnsi="Arial" w:cs="Arial"/>
          <w:sz w:val="24"/>
          <w:szCs w:val="24"/>
        </w:rPr>
        <w:t>ppage and water or other wastes to the associated collection system;</w:t>
      </w:r>
    </w:p>
    <w:p w14:paraId="2203BF21" w14:textId="77777777" w:rsidR="00390FCB" w:rsidRPr="009B3829" w:rsidRDefault="00390FCB" w:rsidP="00C41027">
      <w:pPr>
        <w:pStyle w:val="RulesParagraph"/>
        <w:ind w:left="1440"/>
        <w:jc w:val="left"/>
        <w:rPr>
          <w:rFonts w:ascii="Arial" w:hAnsi="Arial" w:cs="Arial"/>
          <w:sz w:val="24"/>
          <w:szCs w:val="24"/>
        </w:rPr>
      </w:pPr>
    </w:p>
    <w:p w14:paraId="04C820AB" w14:textId="626DB08D"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(c) </w:t>
      </w:r>
      <w:r w:rsidR="00A4360D" w:rsidRPr="009B3829">
        <w:rPr>
          <w:rFonts w:ascii="Arial" w:hAnsi="Arial" w:cs="Arial"/>
          <w:sz w:val="24"/>
          <w:szCs w:val="24"/>
        </w:rPr>
        <w:tab/>
      </w:r>
      <w:r w:rsidRPr="009B3829">
        <w:rPr>
          <w:rFonts w:ascii="Arial" w:hAnsi="Arial" w:cs="Arial"/>
          <w:sz w:val="24"/>
          <w:szCs w:val="24"/>
        </w:rPr>
        <w:t>Have a curb or berm around the perimeter;</w:t>
      </w:r>
    </w:p>
    <w:p w14:paraId="0C9A0522" w14:textId="77777777" w:rsidR="00390FCB" w:rsidRPr="009B3829" w:rsidRDefault="00390FCB" w:rsidP="00C41027">
      <w:pPr>
        <w:pStyle w:val="RulesParagraph"/>
        <w:ind w:left="1440"/>
        <w:jc w:val="left"/>
        <w:rPr>
          <w:rFonts w:ascii="Arial" w:hAnsi="Arial" w:cs="Arial"/>
          <w:sz w:val="24"/>
          <w:szCs w:val="24"/>
        </w:rPr>
      </w:pPr>
    </w:p>
    <w:p w14:paraId="0BC3A7FF" w14:textId="60B82B2A"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(d) </w:t>
      </w:r>
      <w:r w:rsidR="00A4360D" w:rsidRPr="009B3829">
        <w:rPr>
          <w:rFonts w:ascii="Arial" w:hAnsi="Arial" w:cs="Arial"/>
          <w:sz w:val="24"/>
          <w:szCs w:val="24"/>
        </w:rPr>
        <w:tab/>
      </w:r>
      <w:r w:rsidRPr="009B3829">
        <w:rPr>
          <w:rFonts w:ascii="Arial" w:hAnsi="Arial" w:cs="Arial"/>
          <w:sz w:val="24"/>
          <w:szCs w:val="24"/>
        </w:rPr>
        <w:t>Be of sufficient structural strength and thickness to prevent failure due to physical contact, climatic conditions, the stress of daily operations, e.g., variable and moving loads such as vehicle traffic, movement of wood, etc.</w:t>
      </w:r>
      <w:r w:rsidR="0084745B" w:rsidRPr="009B3829">
        <w:rPr>
          <w:rFonts w:ascii="Arial" w:hAnsi="Arial" w:cs="Arial"/>
          <w:sz w:val="24"/>
          <w:szCs w:val="24"/>
        </w:rPr>
        <w:t>;</w:t>
      </w:r>
    </w:p>
    <w:p w14:paraId="6C108F6A" w14:textId="77777777" w:rsidR="00390FCB" w:rsidRPr="009B3829" w:rsidRDefault="00390FCB" w:rsidP="00C41027">
      <w:pPr>
        <w:pStyle w:val="RulesParagraph"/>
        <w:ind w:left="1440"/>
        <w:jc w:val="left"/>
        <w:rPr>
          <w:rFonts w:ascii="Arial" w:hAnsi="Arial" w:cs="Arial"/>
          <w:sz w:val="24"/>
          <w:szCs w:val="24"/>
        </w:rPr>
      </w:pPr>
    </w:p>
    <w:p w14:paraId="525AD509" w14:textId="2A736ABE"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(e) </w:t>
      </w:r>
      <w:r w:rsidR="00A4360D" w:rsidRPr="009B3829">
        <w:rPr>
          <w:rFonts w:ascii="Arial" w:hAnsi="Arial" w:cs="Arial"/>
          <w:sz w:val="24"/>
          <w:szCs w:val="24"/>
        </w:rPr>
        <w:tab/>
      </w:r>
      <w:r w:rsidRPr="009B3829">
        <w:rPr>
          <w:rFonts w:ascii="Arial" w:hAnsi="Arial" w:cs="Arial"/>
          <w:sz w:val="24"/>
          <w:szCs w:val="24"/>
        </w:rPr>
        <w:t>Be maintained such that it remains free of cracks, gaps, corrosion, or other deterioration that could cause hazardous waste to be released from the drip pad</w:t>
      </w:r>
      <w:r w:rsidR="0084745B" w:rsidRPr="009B3829">
        <w:rPr>
          <w:rFonts w:ascii="Arial" w:hAnsi="Arial" w:cs="Arial"/>
          <w:sz w:val="24"/>
          <w:szCs w:val="24"/>
        </w:rPr>
        <w:t>; and</w:t>
      </w:r>
      <w:r w:rsidRPr="009B3829">
        <w:rPr>
          <w:rFonts w:ascii="Arial" w:hAnsi="Arial" w:cs="Arial"/>
          <w:sz w:val="24"/>
          <w:szCs w:val="24"/>
        </w:rPr>
        <w:t xml:space="preserve"> </w:t>
      </w:r>
    </w:p>
    <w:p w14:paraId="01AB9A1B" w14:textId="77777777" w:rsidR="00390FCB" w:rsidRPr="009B3829" w:rsidRDefault="00390FCB" w:rsidP="00C41027">
      <w:pPr>
        <w:pStyle w:val="RulesParagraph"/>
        <w:ind w:left="1440"/>
        <w:jc w:val="left"/>
        <w:rPr>
          <w:rFonts w:ascii="Arial" w:hAnsi="Arial" w:cs="Arial"/>
          <w:sz w:val="24"/>
          <w:szCs w:val="24"/>
        </w:rPr>
      </w:pPr>
    </w:p>
    <w:p w14:paraId="2F43BD80" w14:textId="6A722FFD"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 xml:space="preserve">(f) </w:t>
      </w:r>
      <w:r w:rsidR="00A4360D" w:rsidRPr="009B3829">
        <w:rPr>
          <w:rFonts w:ascii="Arial" w:hAnsi="Arial" w:cs="Arial"/>
          <w:sz w:val="24"/>
          <w:szCs w:val="24"/>
        </w:rPr>
        <w:tab/>
      </w:r>
      <w:r w:rsidR="00B27474" w:rsidRPr="009B3829">
        <w:rPr>
          <w:rFonts w:ascii="Arial" w:hAnsi="Arial" w:cs="Arial"/>
          <w:sz w:val="24"/>
          <w:szCs w:val="24"/>
        </w:rPr>
        <w:t>I</w:t>
      </w:r>
      <w:r w:rsidRPr="009B3829">
        <w:rPr>
          <w:rFonts w:ascii="Arial" w:hAnsi="Arial" w:cs="Arial"/>
          <w:sz w:val="24"/>
          <w:szCs w:val="24"/>
        </w:rPr>
        <w:t xml:space="preserve">ncorporate a synthetic liner and leakage detection system in accordance with </w:t>
      </w:r>
      <w:r w:rsidR="00EE4044" w:rsidRPr="009B3829">
        <w:rPr>
          <w:rFonts w:ascii="Arial" w:hAnsi="Arial" w:cs="Arial"/>
          <w:sz w:val="24"/>
          <w:szCs w:val="24"/>
        </w:rPr>
        <w:t xml:space="preserve">Section </w:t>
      </w:r>
      <w:r w:rsidRPr="009B3829">
        <w:rPr>
          <w:rFonts w:ascii="Arial" w:hAnsi="Arial" w:cs="Arial"/>
          <w:sz w:val="24"/>
          <w:szCs w:val="24"/>
        </w:rPr>
        <w:t>15</w:t>
      </w:r>
      <w:r w:rsidR="008C624D" w:rsidRPr="009B3829">
        <w:rPr>
          <w:rFonts w:ascii="Arial" w:hAnsi="Arial" w:cs="Arial"/>
          <w:sz w:val="24"/>
          <w:szCs w:val="24"/>
        </w:rPr>
        <w:t>(</w:t>
      </w:r>
      <w:r w:rsidRPr="009B3829">
        <w:rPr>
          <w:rFonts w:ascii="Arial" w:hAnsi="Arial" w:cs="Arial"/>
          <w:sz w:val="24"/>
          <w:szCs w:val="24"/>
        </w:rPr>
        <w:t>B</w:t>
      </w:r>
      <w:r w:rsidR="008C624D" w:rsidRPr="009B3829">
        <w:rPr>
          <w:rFonts w:ascii="Arial" w:hAnsi="Arial" w:cs="Arial"/>
          <w:sz w:val="24"/>
          <w:szCs w:val="24"/>
        </w:rPr>
        <w:t>)</w:t>
      </w:r>
      <w:r w:rsidRPr="009B3829">
        <w:rPr>
          <w:rFonts w:ascii="Arial" w:hAnsi="Arial" w:cs="Arial"/>
          <w:sz w:val="24"/>
          <w:szCs w:val="24"/>
        </w:rPr>
        <w:t>(</w:t>
      </w:r>
      <w:r w:rsidR="00B27474" w:rsidRPr="009B3829">
        <w:rPr>
          <w:rFonts w:ascii="Arial" w:hAnsi="Arial" w:cs="Arial"/>
          <w:sz w:val="24"/>
          <w:szCs w:val="24"/>
        </w:rPr>
        <w:t>3</w:t>
      </w:r>
      <w:r w:rsidRPr="009B3829">
        <w:rPr>
          <w:rFonts w:ascii="Arial" w:hAnsi="Arial" w:cs="Arial"/>
          <w:sz w:val="24"/>
          <w:szCs w:val="24"/>
        </w:rPr>
        <w:t>)</w:t>
      </w:r>
      <w:r w:rsidR="00EE4044" w:rsidRPr="009B3829">
        <w:rPr>
          <w:rFonts w:ascii="Arial" w:hAnsi="Arial" w:cs="Arial"/>
          <w:sz w:val="24"/>
          <w:szCs w:val="24"/>
        </w:rPr>
        <w:t xml:space="preserve"> of this Chapter</w:t>
      </w:r>
      <w:r w:rsidRPr="009B3829">
        <w:rPr>
          <w:rFonts w:ascii="Arial" w:hAnsi="Arial" w:cs="Arial"/>
          <w:sz w:val="24"/>
          <w:szCs w:val="24"/>
        </w:rPr>
        <w:t>.</w:t>
      </w:r>
    </w:p>
    <w:p w14:paraId="6B777995" w14:textId="77777777" w:rsidR="00390FCB" w:rsidRPr="009B3829" w:rsidRDefault="00390FCB" w:rsidP="00C41027">
      <w:pPr>
        <w:pStyle w:val="RulesParagraph"/>
        <w:jc w:val="left"/>
        <w:rPr>
          <w:rFonts w:ascii="Arial" w:hAnsi="Arial" w:cs="Arial"/>
          <w:sz w:val="24"/>
          <w:szCs w:val="24"/>
        </w:rPr>
      </w:pPr>
    </w:p>
    <w:p w14:paraId="618047D5" w14:textId="317D1AF9" w:rsidR="00390FCB" w:rsidRPr="009B3829" w:rsidRDefault="00390FCB" w:rsidP="00C41027">
      <w:pPr>
        <w:pStyle w:val="RulesParagraph"/>
        <w:jc w:val="left"/>
        <w:rPr>
          <w:rFonts w:ascii="Arial" w:hAnsi="Arial" w:cs="Arial"/>
          <w:sz w:val="24"/>
          <w:szCs w:val="24"/>
        </w:rPr>
      </w:pPr>
      <w:r w:rsidRPr="009B3829">
        <w:rPr>
          <w:rFonts w:ascii="Arial" w:hAnsi="Arial" w:cs="Arial"/>
          <w:sz w:val="24"/>
          <w:szCs w:val="24"/>
        </w:rPr>
        <w:t>(</w:t>
      </w:r>
      <w:r w:rsidR="004B1832" w:rsidRPr="009B3829">
        <w:rPr>
          <w:rFonts w:ascii="Arial" w:hAnsi="Arial" w:cs="Arial"/>
          <w:sz w:val="24"/>
          <w:szCs w:val="24"/>
        </w:rPr>
        <w:t>3</w:t>
      </w:r>
      <w:r w:rsidRPr="009B3829">
        <w:rPr>
          <w:rFonts w:ascii="Arial" w:hAnsi="Arial" w:cs="Arial"/>
          <w:sz w:val="24"/>
          <w:szCs w:val="24"/>
        </w:rPr>
        <w:t xml:space="preserve">) </w:t>
      </w:r>
      <w:r w:rsidR="00410DF2" w:rsidRPr="009B3829">
        <w:rPr>
          <w:rFonts w:ascii="Arial" w:hAnsi="Arial" w:cs="Arial"/>
          <w:sz w:val="24"/>
          <w:szCs w:val="24"/>
        </w:rPr>
        <w:tab/>
      </w:r>
      <w:r w:rsidR="009467E3" w:rsidRPr="009B3829">
        <w:rPr>
          <w:rFonts w:ascii="Arial" w:hAnsi="Arial" w:cs="Arial"/>
          <w:sz w:val="24"/>
          <w:szCs w:val="24"/>
        </w:rPr>
        <w:t>T</w:t>
      </w:r>
      <w:r w:rsidR="003B3BEB" w:rsidRPr="009B3829">
        <w:rPr>
          <w:rFonts w:ascii="Arial" w:hAnsi="Arial" w:cs="Arial"/>
          <w:sz w:val="24"/>
          <w:szCs w:val="24"/>
        </w:rPr>
        <w:t>he drip pads must</w:t>
      </w:r>
      <w:r w:rsidR="0079593C" w:rsidRPr="009B3829">
        <w:rPr>
          <w:rFonts w:ascii="Arial" w:hAnsi="Arial" w:cs="Arial"/>
          <w:sz w:val="24"/>
          <w:szCs w:val="24"/>
        </w:rPr>
        <w:t xml:space="preserve"> have</w:t>
      </w:r>
      <w:r w:rsidRPr="009B3829">
        <w:rPr>
          <w:rFonts w:ascii="Arial" w:hAnsi="Arial" w:cs="Arial"/>
          <w:sz w:val="24"/>
          <w:szCs w:val="24"/>
        </w:rPr>
        <w:t>:</w:t>
      </w:r>
    </w:p>
    <w:p w14:paraId="11509637" w14:textId="77777777" w:rsidR="00390FCB" w:rsidRPr="009B3829" w:rsidRDefault="00390FCB" w:rsidP="00C41027">
      <w:pPr>
        <w:pStyle w:val="RulesParagraph"/>
        <w:jc w:val="left"/>
        <w:rPr>
          <w:rFonts w:ascii="Arial" w:hAnsi="Arial" w:cs="Arial"/>
          <w:sz w:val="24"/>
          <w:szCs w:val="24"/>
        </w:rPr>
      </w:pPr>
    </w:p>
    <w:p w14:paraId="5B9F7BAB" w14:textId="5A1B152F" w:rsidR="00390FCB" w:rsidRPr="009B3829" w:rsidRDefault="00BB0207" w:rsidP="00C41027">
      <w:pPr>
        <w:pStyle w:val="RulesParagraph"/>
        <w:numPr>
          <w:ilvl w:val="0"/>
          <w:numId w:val="17"/>
        </w:numPr>
        <w:jc w:val="left"/>
        <w:rPr>
          <w:rFonts w:ascii="Arial" w:hAnsi="Arial" w:cs="Arial"/>
          <w:sz w:val="24"/>
          <w:szCs w:val="24"/>
        </w:rPr>
      </w:pPr>
      <w:r w:rsidRPr="009B3829">
        <w:rPr>
          <w:rFonts w:ascii="Arial" w:hAnsi="Arial" w:cs="Arial"/>
          <w:sz w:val="24"/>
          <w:szCs w:val="24"/>
        </w:rPr>
        <w:t>A</w:t>
      </w:r>
      <w:r w:rsidR="00390FCB" w:rsidRPr="009B3829">
        <w:rPr>
          <w:rFonts w:ascii="Arial" w:hAnsi="Arial" w:cs="Arial"/>
          <w:sz w:val="24"/>
          <w:szCs w:val="24"/>
        </w:rPr>
        <w:t xml:space="preserve"> synthetic liner </w:t>
      </w:r>
      <w:r w:rsidRPr="009B3829">
        <w:rPr>
          <w:rFonts w:ascii="Arial" w:hAnsi="Arial" w:cs="Arial"/>
          <w:sz w:val="24"/>
          <w:szCs w:val="24"/>
        </w:rPr>
        <w:t xml:space="preserve">installed </w:t>
      </w:r>
      <w:r w:rsidR="00390FCB" w:rsidRPr="009B3829">
        <w:rPr>
          <w:rFonts w:ascii="Arial" w:hAnsi="Arial" w:cs="Arial"/>
          <w:sz w:val="24"/>
          <w:szCs w:val="24"/>
        </w:rPr>
        <w:t>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be:</w:t>
      </w:r>
    </w:p>
    <w:p w14:paraId="10583819" w14:textId="77777777" w:rsidR="00390FCB" w:rsidRPr="009B3829" w:rsidRDefault="00390FCB" w:rsidP="00C41027">
      <w:pPr>
        <w:pStyle w:val="RulesParagraph"/>
        <w:jc w:val="left"/>
        <w:rPr>
          <w:rFonts w:ascii="Arial" w:hAnsi="Arial" w:cs="Arial"/>
          <w:sz w:val="24"/>
          <w:szCs w:val="24"/>
        </w:rPr>
      </w:pPr>
    </w:p>
    <w:p w14:paraId="236CDCEB" w14:textId="77777777"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(i)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2263E1F0" w14:textId="77777777" w:rsidR="00390FCB" w:rsidRPr="009B3829" w:rsidRDefault="00390FCB" w:rsidP="00C41027">
      <w:pPr>
        <w:pStyle w:val="RulesParagraph"/>
        <w:ind w:left="1800"/>
        <w:jc w:val="left"/>
        <w:rPr>
          <w:rFonts w:ascii="Arial" w:hAnsi="Arial" w:cs="Arial"/>
          <w:sz w:val="24"/>
          <w:szCs w:val="24"/>
        </w:rPr>
      </w:pPr>
    </w:p>
    <w:p w14:paraId="6CDF815C" w14:textId="77777777"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(ii) Placed upon a foundation or base capable of providing support to the liner and resistance to pressure gradients above and below the liner to prevent failure of the liner due to settlement, compression or uplift; and</w:t>
      </w:r>
    </w:p>
    <w:p w14:paraId="5572AA12" w14:textId="77777777" w:rsidR="00390FCB" w:rsidRPr="009B3829" w:rsidRDefault="00390FCB" w:rsidP="00C41027">
      <w:pPr>
        <w:pStyle w:val="RulesParagraph"/>
        <w:ind w:left="1800"/>
        <w:jc w:val="left"/>
        <w:rPr>
          <w:rFonts w:ascii="Arial" w:hAnsi="Arial" w:cs="Arial"/>
          <w:sz w:val="24"/>
          <w:szCs w:val="24"/>
        </w:rPr>
      </w:pPr>
    </w:p>
    <w:p w14:paraId="2AF353ED" w14:textId="77777777"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lastRenderedPageBreak/>
        <w:t xml:space="preserve">(iii) Installed to cover all surrounding earth that could </w:t>
      </w:r>
      <w:proofErr w:type="gramStart"/>
      <w:r w:rsidRPr="009B3829">
        <w:rPr>
          <w:rFonts w:ascii="Arial" w:hAnsi="Arial" w:cs="Arial"/>
          <w:sz w:val="24"/>
          <w:szCs w:val="24"/>
        </w:rPr>
        <w:t>come in contact with</w:t>
      </w:r>
      <w:proofErr w:type="gramEnd"/>
      <w:r w:rsidRPr="009B3829">
        <w:rPr>
          <w:rFonts w:ascii="Arial" w:hAnsi="Arial" w:cs="Arial"/>
          <w:sz w:val="24"/>
          <w:szCs w:val="24"/>
        </w:rPr>
        <w:t xml:space="preserve"> </w:t>
      </w:r>
      <w:proofErr w:type="gramStart"/>
      <w:r w:rsidRPr="009B3829">
        <w:rPr>
          <w:rFonts w:ascii="Arial" w:hAnsi="Arial" w:cs="Arial"/>
          <w:sz w:val="24"/>
          <w:szCs w:val="24"/>
        </w:rPr>
        <w:t>the waste</w:t>
      </w:r>
      <w:proofErr w:type="gramEnd"/>
      <w:r w:rsidRPr="009B3829">
        <w:rPr>
          <w:rFonts w:ascii="Arial" w:hAnsi="Arial" w:cs="Arial"/>
          <w:sz w:val="24"/>
          <w:szCs w:val="24"/>
        </w:rPr>
        <w:t xml:space="preserve"> or leakage; and</w:t>
      </w:r>
    </w:p>
    <w:p w14:paraId="53E76757" w14:textId="77777777" w:rsidR="00390FCB" w:rsidRPr="009B3829" w:rsidRDefault="00390FCB" w:rsidP="00C41027">
      <w:pPr>
        <w:pStyle w:val="RulesParagraph"/>
        <w:jc w:val="left"/>
        <w:rPr>
          <w:rFonts w:ascii="Arial" w:hAnsi="Arial" w:cs="Arial"/>
          <w:sz w:val="24"/>
          <w:szCs w:val="24"/>
        </w:rPr>
      </w:pPr>
    </w:p>
    <w:p w14:paraId="6F744FF1" w14:textId="77F3A3E1" w:rsidR="00390FCB" w:rsidRPr="009B3829" w:rsidRDefault="00390FCB" w:rsidP="00C41027">
      <w:pPr>
        <w:pStyle w:val="RulesParagraph"/>
        <w:ind w:left="1440"/>
        <w:jc w:val="left"/>
        <w:rPr>
          <w:rFonts w:ascii="Arial" w:hAnsi="Arial" w:cs="Arial"/>
          <w:sz w:val="24"/>
          <w:szCs w:val="24"/>
        </w:rPr>
      </w:pPr>
      <w:r w:rsidRPr="009B3829">
        <w:rPr>
          <w:rFonts w:ascii="Arial" w:hAnsi="Arial" w:cs="Arial"/>
          <w:sz w:val="24"/>
          <w:szCs w:val="24"/>
        </w:rPr>
        <w:t>(b)</w:t>
      </w:r>
      <w:r w:rsidR="00126677" w:rsidRPr="009B3829">
        <w:rPr>
          <w:rFonts w:ascii="Arial" w:hAnsi="Arial" w:cs="Arial"/>
          <w:sz w:val="24"/>
          <w:szCs w:val="24"/>
        </w:rPr>
        <w:tab/>
      </w:r>
      <w:r w:rsidR="00943AFF" w:rsidRPr="009B3829">
        <w:rPr>
          <w:rFonts w:ascii="Arial" w:hAnsi="Arial" w:cs="Arial"/>
          <w:sz w:val="24"/>
          <w:szCs w:val="24"/>
        </w:rPr>
        <w:t>A</w:t>
      </w:r>
      <w:r w:rsidRPr="009B3829">
        <w:rPr>
          <w:rFonts w:ascii="Arial" w:hAnsi="Arial" w:cs="Arial"/>
          <w:sz w:val="24"/>
          <w:szCs w:val="24"/>
        </w:rPr>
        <w:t xml:space="preserve"> leakage detection, collection, and removal system immediately above the liner that is designed, constructed, maintained and operated to detect and collect leakage from the drip pad such that it can be removed from below the drip pad. The leakage detection</w:t>
      </w:r>
      <w:r w:rsidR="00EC2919" w:rsidRPr="009B3829">
        <w:rPr>
          <w:rFonts w:ascii="Arial" w:hAnsi="Arial" w:cs="Arial"/>
          <w:sz w:val="24"/>
          <w:szCs w:val="24"/>
        </w:rPr>
        <w:t>,</w:t>
      </w:r>
      <w:r w:rsidRPr="009B3829">
        <w:rPr>
          <w:rFonts w:ascii="Arial" w:hAnsi="Arial" w:cs="Arial"/>
          <w:sz w:val="24"/>
          <w:szCs w:val="24"/>
        </w:rPr>
        <w:t xml:space="preserve"> co</w:t>
      </w:r>
      <w:r w:rsidR="00DE3413" w:rsidRPr="009B3829">
        <w:rPr>
          <w:rFonts w:ascii="Arial" w:hAnsi="Arial" w:cs="Arial"/>
          <w:sz w:val="24"/>
          <w:szCs w:val="24"/>
        </w:rPr>
        <w:t>ll</w:t>
      </w:r>
      <w:r w:rsidRPr="009B3829">
        <w:rPr>
          <w:rFonts w:ascii="Arial" w:hAnsi="Arial" w:cs="Arial"/>
          <w:sz w:val="24"/>
          <w:szCs w:val="24"/>
        </w:rPr>
        <w:t>ection, and removal system must be:</w:t>
      </w:r>
    </w:p>
    <w:p w14:paraId="5C2BBA7F" w14:textId="77777777" w:rsidR="00390FCB" w:rsidRPr="009B3829" w:rsidRDefault="00390FCB" w:rsidP="00C41027">
      <w:pPr>
        <w:pStyle w:val="RulesParagraph"/>
        <w:jc w:val="left"/>
        <w:rPr>
          <w:rFonts w:ascii="Arial" w:hAnsi="Arial" w:cs="Arial"/>
          <w:sz w:val="24"/>
          <w:szCs w:val="24"/>
        </w:rPr>
      </w:pPr>
    </w:p>
    <w:p w14:paraId="149E9459" w14:textId="7639969B"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 xml:space="preserve">(i) </w:t>
      </w:r>
      <w:r w:rsidR="00E2794F" w:rsidRPr="009B3829">
        <w:rPr>
          <w:rFonts w:ascii="Arial" w:hAnsi="Arial" w:cs="Arial"/>
          <w:sz w:val="24"/>
          <w:szCs w:val="24"/>
        </w:rPr>
        <w:tab/>
      </w:r>
      <w:r w:rsidRPr="009B3829">
        <w:rPr>
          <w:rFonts w:ascii="Arial" w:hAnsi="Arial" w:cs="Arial"/>
          <w:sz w:val="24"/>
          <w:szCs w:val="24"/>
        </w:rPr>
        <w:t>Constructed of materials that are chemically resistant to the waste managed in the drip pad and the leakage that might be generated; and of sufficient strength and thickness to prevent collapse under the pressures exerted by overlaying materials and by any equipment used at the drip pad;</w:t>
      </w:r>
    </w:p>
    <w:p w14:paraId="22ADD7A0" w14:textId="77777777" w:rsidR="00390FCB" w:rsidRPr="009B3829" w:rsidRDefault="00390FCB" w:rsidP="00C41027">
      <w:pPr>
        <w:pStyle w:val="RulesParagraph"/>
        <w:ind w:left="1800"/>
        <w:jc w:val="left"/>
        <w:rPr>
          <w:rFonts w:ascii="Arial" w:hAnsi="Arial" w:cs="Arial"/>
          <w:sz w:val="24"/>
          <w:szCs w:val="24"/>
        </w:rPr>
      </w:pPr>
    </w:p>
    <w:p w14:paraId="0235DEEF" w14:textId="3D9044FE"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 xml:space="preserve">(ii) Designed and operated to function without clogging through the scheduled closure of the drip pad; </w:t>
      </w:r>
    </w:p>
    <w:p w14:paraId="67B62713" w14:textId="77777777" w:rsidR="00390FCB" w:rsidRPr="009B3829" w:rsidRDefault="00390FCB" w:rsidP="00C41027">
      <w:pPr>
        <w:pStyle w:val="RulesParagraph"/>
        <w:ind w:left="1800"/>
        <w:jc w:val="left"/>
        <w:rPr>
          <w:rFonts w:ascii="Arial" w:hAnsi="Arial" w:cs="Arial"/>
          <w:sz w:val="24"/>
          <w:szCs w:val="24"/>
        </w:rPr>
      </w:pPr>
    </w:p>
    <w:p w14:paraId="52060335" w14:textId="17BC07E7"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(iii) Designed so that it will detect the failure of the drip pad or the presence of a release of hazardous waste or accumulated liquid at the earliest practicable time</w:t>
      </w:r>
      <w:r w:rsidR="00E2794F" w:rsidRPr="009B3829">
        <w:rPr>
          <w:rFonts w:ascii="Arial" w:hAnsi="Arial" w:cs="Arial"/>
          <w:sz w:val="24"/>
          <w:szCs w:val="24"/>
        </w:rPr>
        <w:t>; and</w:t>
      </w:r>
    </w:p>
    <w:p w14:paraId="4BB5EA09" w14:textId="77777777" w:rsidR="00390FCB" w:rsidRPr="009B3829" w:rsidRDefault="00390FCB" w:rsidP="00C41027">
      <w:pPr>
        <w:pStyle w:val="RulesParagraph"/>
        <w:ind w:left="1800"/>
        <w:jc w:val="left"/>
        <w:rPr>
          <w:rFonts w:ascii="Arial" w:hAnsi="Arial" w:cs="Arial"/>
          <w:sz w:val="24"/>
          <w:szCs w:val="24"/>
        </w:rPr>
      </w:pPr>
    </w:p>
    <w:p w14:paraId="1CE036AF" w14:textId="56913B11" w:rsidR="00390FCB" w:rsidRPr="009B3829" w:rsidRDefault="00390FCB" w:rsidP="00C41027">
      <w:pPr>
        <w:pStyle w:val="RulesParagraph"/>
        <w:ind w:left="1800"/>
        <w:jc w:val="left"/>
        <w:rPr>
          <w:rFonts w:ascii="Arial" w:hAnsi="Arial" w:cs="Arial"/>
          <w:sz w:val="24"/>
          <w:szCs w:val="24"/>
        </w:rPr>
      </w:pPr>
      <w:r w:rsidRPr="009B3829">
        <w:rPr>
          <w:rFonts w:ascii="Arial" w:hAnsi="Arial" w:cs="Arial"/>
          <w:sz w:val="24"/>
          <w:szCs w:val="24"/>
        </w:rPr>
        <w:t xml:space="preserve">(iv) </w:t>
      </w:r>
      <w:r w:rsidR="00493E91" w:rsidRPr="009B3829">
        <w:rPr>
          <w:rFonts w:ascii="Arial" w:hAnsi="Arial" w:cs="Arial"/>
          <w:sz w:val="24"/>
          <w:szCs w:val="24"/>
        </w:rPr>
        <w:t xml:space="preserve">Operated so that </w:t>
      </w:r>
      <w:r w:rsidR="00B77DB9" w:rsidRPr="009B3829">
        <w:rPr>
          <w:rFonts w:ascii="Arial" w:hAnsi="Arial" w:cs="Arial"/>
          <w:sz w:val="24"/>
          <w:szCs w:val="24"/>
        </w:rPr>
        <w:t xml:space="preserve">any leakage collected in the system is removed and </w:t>
      </w:r>
      <w:r w:rsidR="00493E91" w:rsidRPr="009B3829">
        <w:rPr>
          <w:rFonts w:ascii="Arial" w:hAnsi="Arial" w:cs="Arial"/>
          <w:sz w:val="24"/>
          <w:szCs w:val="24"/>
        </w:rPr>
        <w:t>t</w:t>
      </w:r>
      <w:r w:rsidRPr="009B3829">
        <w:rPr>
          <w:rFonts w:ascii="Arial" w:hAnsi="Arial" w:cs="Arial"/>
          <w:sz w:val="24"/>
          <w:szCs w:val="24"/>
        </w:rPr>
        <w:t>he date, time, and quantity of any leakage removed must be documented in the operating log.</w:t>
      </w:r>
    </w:p>
    <w:p w14:paraId="2EF676AA" w14:textId="77777777" w:rsidR="00E2794F" w:rsidRPr="009B3829" w:rsidRDefault="00E2794F" w:rsidP="00C41027">
      <w:pPr>
        <w:pStyle w:val="RulesParagraph"/>
        <w:ind w:left="1800"/>
        <w:jc w:val="left"/>
        <w:rPr>
          <w:rFonts w:ascii="Arial" w:hAnsi="Arial" w:cs="Arial"/>
          <w:sz w:val="24"/>
          <w:szCs w:val="24"/>
        </w:rPr>
      </w:pPr>
    </w:p>
    <w:p w14:paraId="609EA220" w14:textId="5D427B5F" w:rsidR="00390FCB" w:rsidRPr="009B3829" w:rsidRDefault="00390FCB" w:rsidP="00C41027">
      <w:pPr>
        <w:pStyle w:val="RulesParagraph"/>
        <w:jc w:val="left"/>
        <w:rPr>
          <w:rFonts w:ascii="Arial" w:hAnsi="Arial" w:cs="Arial"/>
          <w:sz w:val="24"/>
          <w:szCs w:val="24"/>
        </w:rPr>
      </w:pPr>
      <w:bookmarkStart w:id="78" w:name="_Hlk55909412"/>
      <w:r w:rsidRPr="009B3829">
        <w:rPr>
          <w:rFonts w:ascii="Arial" w:hAnsi="Arial" w:cs="Arial"/>
          <w:sz w:val="24"/>
          <w:szCs w:val="24"/>
        </w:rPr>
        <w:t>(</w:t>
      </w:r>
      <w:r w:rsidR="00FE7FAA" w:rsidRPr="009B3829">
        <w:rPr>
          <w:rFonts w:ascii="Arial" w:hAnsi="Arial" w:cs="Arial"/>
          <w:sz w:val="24"/>
          <w:szCs w:val="24"/>
        </w:rPr>
        <w:t>4</w:t>
      </w:r>
      <w:r w:rsidRPr="009B3829">
        <w:rPr>
          <w:rFonts w:ascii="Arial" w:hAnsi="Arial" w:cs="Arial"/>
          <w:sz w:val="24"/>
          <w:szCs w:val="24"/>
        </w:rPr>
        <w:t>)</w:t>
      </w:r>
      <w:r w:rsidRPr="009B3829">
        <w:rPr>
          <w:rFonts w:ascii="Arial" w:hAnsi="Arial" w:cs="Arial"/>
          <w:sz w:val="24"/>
          <w:szCs w:val="24"/>
        </w:rPr>
        <w:tab/>
      </w:r>
      <w:bookmarkEnd w:id="78"/>
      <w:r w:rsidRPr="009B3829">
        <w:rPr>
          <w:rFonts w:ascii="Arial" w:hAnsi="Arial" w:cs="Arial"/>
          <w:sz w:val="24"/>
          <w:szCs w:val="24"/>
        </w:rPr>
        <w:t xml:space="preserve">The drip pad and associated collection system must be designed and operated to convey, drain, and collect liquid resulting from drippage or precipitation </w:t>
      </w:r>
      <w:proofErr w:type="gramStart"/>
      <w:r w:rsidRPr="009B3829">
        <w:rPr>
          <w:rFonts w:ascii="Arial" w:hAnsi="Arial" w:cs="Arial"/>
          <w:sz w:val="24"/>
          <w:szCs w:val="24"/>
        </w:rPr>
        <w:t>in order to</w:t>
      </w:r>
      <w:proofErr w:type="gramEnd"/>
      <w:r w:rsidRPr="009B3829">
        <w:rPr>
          <w:rFonts w:ascii="Arial" w:hAnsi="Arial" w:cs="Arial"/>
          <w:sz w:val="24"/>
          <w:szCs w:val="24"/>
        </w:rPr>
        <w:t xml:space="preserve"> prevent run-off. </w:t>
      </w:r>
      <w:r w:rsidR="007A5941" w:rsidRPr="009B3829">
        <w:rPr>
          <w:rFonts w:ascii="Arial" w:hAnsi="Arial" w:cs="Arial"/>
          <w:sz w:val="24"/>
          <w:szCs w:val="24"/>
        </w:rPr>
        <w:t xml:space="preserve"> Unless protected by a structure</w:t>
      </w:r>
      <w:r w:rsidR="006C1ABF" w:rsidRPr="009B3829">
        <w:rPr>
          <w:rFonts w:ascii="Arial" w:hAnsi="Arial" w:cs="Arial"/>
          <w:sz w:val="24"/>
          <w:szCs w:val="24"/>
        </w:rPr>
        <w:t xml:space="preserve"> as described in 40 C.F.R. § 264.5</w:t>
      </w:r>
      <w:r w:rsidR="00E571B7" w:rsidRPr="009B3829">
        <w:rPr>
          <w:rFonts w:ascii="Arial" w:hAnsi="Arial" w:cs="Arial"/>
          <w:sz w:val="24"/>
          <w:szCs w:val="24"/>
        </w:rPr>
        <w:t>70(b)</w:t>
      </w:r>
      <w:r w:rsidR="007A5941" w:rsidRPr="009B3829">
        <w:rPr>
          <w:rFonts w:ascii="Arial" w:hAnsi="Arial" w:cs="Arial"/>
          <w:sz w:val="24"/>
          <w:szCs w:val="24"/>
        </w:rPr>
        <w:t>, the owner or operator must:</w:t>
      </w:r>
    </w:p>
    <w:p w14:paraId="40BE9B90" w14:textId="77777777" w:rsidR="00390FCB" w:rsidRPr="009B3829" w:rsidRDefault="00390FCB" w:rsidP="00C41027">
      <w:pPr>
        <w:pStyle w:val="RulesParagraph"/>
        <w:jc w:val="left"/>
        <w:rPr>
          <w:rFonts w:ascii="Arial" w:hAnsi="Arial" w:cs="Arial"/>
          <w:sz w:val="24"/>
          <w:szCs w:val="24"/>
        </w:rPr>
      </w:pPr>
    </w:p>
    <w:p w14:paraId="6B62B967" w14:textId="2856F732" w:rsidR="00390FCB" w:rsidRPr="009B3829" w:rsidRDefault="009E0E0C" w:rsidP="00C41027">
      <w:pPr>
        <w:pStyle w:val="RulesParagraph"/>
        <w:numPr>
          <w:ilvl w:val="0"/>
          <w:numId w:val="18"/>
        </w:numPr>
        <w:jc w:val="left"/>
        <w:rPr>
          <w:rFonts w:ascii="Arial" w:hAnsi="Arial" w:cs="Arial"/>
          <w:sz w:val="24"/>
          <w:szCs w:val="24"/>
        </w:rPr>
      </w:pPr>
      <w:r w:rsidRPr="009B3829">
        <w:rPr>
          <w:rFonts w:ascii="Arial" w:hAnsi="Arial" w:cs="Arial"/>
          <w:sz w:val="24"/>
          <w:szCs w:val="24"/>
        </w:rPr>
        <w:t>Design, construct, operate, and maintain a run-on control system capable of preventing flows into the drip pad during peak discharge from at least a 24-hour, 25-year storm, unless the system has sufficient excess capacity to contain any run-off that might enter the system.</w:t>
      </w:r>
    </w:p>
    <w:p w14:paraId="2B55FDF3" w14:textId="77777777" w:rsidR="009E0E0C" w:rsidRPr="009B3829" w:rsidRDefault="009E0E0C" w:rsidP="00C41027">
      <w:pPr>
        <w:pStyle w:val="RulesParagraph"/>
        <w:ind w:left="1440" w:firstLine="0"/>
        <w:jc w:val="left"/>
        <w:rPr>
          <w:rFonts w:ascii="Arial" w:hAnsi="Arial" w:cs="Arial"/>
          <w:sz w:val="24"/>
          <w:szCs w:val="24"/>
        </w:rPr>
      </w:pPr>
    </w:p>
    <w:p w14:paraId="6112C686" w14:textId="04A690DB" w:rsidR="009E0E0C" w:rsidRPr="009B3829" w:rsidRDefault="00DE314D" w:rsidP="00C41027">
      <w:pPr>
        <w:pStyle w:val="RulesParagraph"/>
        <w:numPr>
          <w:ilvl w:val="0"/>
          <w:numId w:val="18"/>
        </w:numPr>
        <w:jc w:val="left"/>
        <w:rPr>
          <w:rFonts w:ascii="Arial" w:hAnsi="Arial" w:cs="Arial"/>
          <w:sz w:val="24"/>
          <w:szCs w:val="24"/>
        </w:rPr>
      </w:pPr>
      <w:r w:rsidRPr="009B3829">
        <w:rPr>
          <w:rFonts w:ascii="Arial" w:hAnsi="Arial" w:cs="Arial"/>
          <w:sz w:val="24"/>
          <w:szCs w:val="24"/>
        </w:rPr>
        <w:t>Design, construct, operate, and maintain a run-off management system to collect and control at least the water volume resulting from a 24-hour, 25-year sto</w:t>
      </w:r>
      <w:r w:rsidR="006441C1" w:rsidRPr="009B3829">
        <w:rPr>
          <w:rFonts w:ascii="Arial" w:hAnsi="Arial" w:cs="Arial"/>
          <w:sz w:val="24"/>
          <w:szCs w:val="24"/>
        </w:rPr>
        <w:t>r</w:t>
      </w:r>
      <w:r w:rsidRPr="009B3829">
        <w:rPr>
          <w:rFonts w:ascii="Arial" w:hAnsi="Arial" w:cs="Arial"/>
          <w:sz w:val="24"/>
          <w:szCs w:val="24"/>
        </w:rPr>
        <w:t>m.</w:t>
      </w:r>
    </w:p>
    <w:p w14:paraId="0C455788" w14:textId="7B79E2B3" w:rsidR="00E2175F" w:rsidRPr="009B3829" w:rsidRDefault="00E2175F" w:rsidP="00C41027">
      <w:pPr>
        <w:pStyle w:val="RulesSection"/>
        <w:ind w:left="0" w:firstLine="0"/>
        <w:jc w:val="left"/>
        <w:rPr>
          <w:rFonts w:ascii="Arial" w:hAnsi="Arial" w:cs="Arial"/>
          <w:b/>
          <w:sz w:val="24"/>
          <w:szCs w:val="24"/>
        </w:rPr>
      </w:pPr>
    </w:p>
    <w:p w14:paraId="0DFAF028" w14:textId="3C7B84FE" w:rsidR="004B6EE9" w:rsidRPr="009B3829" w:rsidRDefault="004B6EE9" w:rsidP="00C41027">
      <w:pPr>
        <w:pStyle w:val="RulesSection"/>
        <w:ind w:left="1080"/>
        <w:jc w:val="left"/>
        <w:rPr>
          <w:rFonts w:ascii="Arial" w:hAnsi="Arial" w:cs="Arial"/>
          <w:bCs/>
          <w:sz w:val="24"/>
          <w:szCs w:val="24"/>
        </w:rPr>
      </w:pPr>
      <w:r w:rsidRPr="009B3829">
        <w:rPr>
          <w:rFonts w:ascii="Arial" w:hAnsi="Arial" w:cs="Arial"/>
          <w:bCs/>
          <w:sz w:val="24"/>
          <w:szCs w:val="24"/>
        </w:rPr>
        <w:t>(</w:t>
      </w:r>
      <w:r w:rsidR="00FE7FAA" w:rsidRPr="009B3829">
        <w:rPr>
          <w:rFonts w:ascii="Arial" w:hAnsi="Arial" w:cs="Arial"/>
          <w:bCs/>
          <w:sz w:val="24"/>
          <w:szCs w:val="24"/>
        </w:rPr>
        <w:t>5</w:t>
      </w:r>
      <w:r w:rsidRPr="009B3829">
        <w:rPr>
          <w:rFonts w:ascii="Arial" w:hAnsi="Arial" w:cs="Arial"/>
          <w:bCs/>
          <w:sz w:val="24"/>
          <w:szCs w:val="24"/>
        </w:rPr>
        <w:t>)</w:t>
      </w:r>
      <w:r w:rsidRPr="009B3829">
        <w:rPr>
          <w:rFonts w:ascii="Arial" w:hAnsi="Arial" w:cs="Arial"/>
          <w:bCs/>
          <w:sz w:val="24"/>
          <w:szCs w:val="24"/>
        </w:rPr>
        <w:tab/>
      </w:r>
      <w:r w:rsidR="00CD3D8B" w:rsidRPr="009B3829">
        <w:rPr>
          <w:rFonts w:ascii="Arial" w:hAnsi="Arial" w:cs="Arial"/>
          <w:bCs/>
          <w:sz w:val="24"/>
          <w:szCs w:val="24"/>
        </w:rPr>
        <w:t xml:space="preserve">The drip pad must be evaluated to determine that it meets the design requirements of </w:t>
      </w:r>
      <w:r w:rsidR="004E52F1" w:rsidRPr="009B3829">
        <w:rPr>
          <w:rFonts w:ascii="Arial" w:hAnsi="Arial" w:cs="Arial"/>
          <w:bCs/>
          <w:sz w:val="24"/>
          <w:szCs w:val="24"/>
        </w:rPr>
        <w:t xml:space="preserve">Section </w:t>
      </w:r>
      <w:r w:rsidR="00CD3D8B" w:rsidRPr="009B3829">
        <w:rPr>
          <w:rFonts w:ascii="Arial" w:hAnsi="Arial" w:cs="Arial"/>
          <w:bCs/>
          <w:sz w:val="24"/>
          <w:szCs w:val="24"/>
        </w:rPr>
        <w:t>15(B)(1)-(</w:t>
      </w:r>
      <w:r w:rsidR="00473BA3" w:rsidRPr="009B3829">
        <w:rPr>
          <w:rFonts w:ascii="Arial" w:hAnsi="Arial" w:cs="Arial"/>
          <w:bCs/>
          <w:sz w:val="24"/>
          <w:szCs w:val="24"/>
        </w:rPr>
        <w:t>4</w:t>
      </w:r>
      <w:r w:rsidR="00CD3D8B" w:rsidRPr="009B3829">
        <w:rPr>
          <w:rFonts w:ascii="Arial" w:hAnsi="Arial" w:cs="Arial"/>
          <w:bCs/>
          <w:sz w:val="24"/>
          <w:szCs w:val="24"/>
        </w:rPr>
        <w:t xml:space="preserve">) above of this </w:t>
      </w:r>
      <w:r w:rsidR="004E52F1" w:rsidRPr="009B3829">
        <w:rPr>
          <w:rFonts w:ascii="Arial" w:hAnsi="Arial" w:cs="Arial"/>
          <w:bCs/>
          <w:sz w:val="24"/>
          <w:szCs w:val="24"/>
        </w:rPr>
        <w:t xml:space="preserve">Chapter </w:t>
      </w:r>
      <w:r w:rsidR="00CD3D8B" w:rsidRPr="009B3829">
        <w:rPr>
          <w:rFonts w:ascii="Arial" w:hAnsi="Arial" w:cs="Arial"/>
          <w:bCs/>
          <w:sz w:val="24"/>
          <w:szCs w:val="24"/>
        </w:rPr>
        <w:t xml:space="preserve">and the owner or operator must obtain a statement from a </w:t>
      </w:r>
      <w:r w:rsidR="00285966" w:rsidRPr="009B3829">
        <w:rPr>
          <w:rFonts w:ascii="Arial" w:hAnsi="Arial" w:cs="Arial"/>
          <w:bCs/>
          <w:sz w:val="24"/>
          <w:szCs w:val="24"/>
        </w:rPr>
        <w:t>Maine licensed</w:t>
      </w:r>
      <w:r w:rsidR="00CD3D8B" w:rsidRPr="009B3829">
        <w:rPr>
          <w:rFonts w:ascii="Arial" w:hAnsi="Arial" w:cs="Arial"/>
          <w:bCs/>
          <w:sz w:val="24"/>
          <w:szCs w:val="24"/>
        </w:rPr>
        <w:t xml:space="preserve"> </w:t>
      </w:r>
      <w:r w:rsidR="00285966" w:rsidRPr="009B3829">
        <w:rPr>
          <w:rFonts w:ascii="Arial" w:hAnsi="Arial" w:cs="Arial"/>
          <w:bCs/>
          <w:sz w:val="24"/>
          <w:szCs w:val="24"/>
        </w:rPr>
        <w:t>p</w:t>
      </w:r>
      <w:r w:rsidR="00CD3D8B" w:rsidRPr="009B3829">
        <w:rPr>
          <w:rFonts w:ascii="Arial" w:hAnsi="Arial" w:cs="Arial"/>
          <w:bCs/>
          <w:sz w:val="24"/>
          <w:szCs w:val="24"/>
        </w:rPr>
        <w:t xml:space="preserve">rofessional </w:t>
      </w:r>
      <w:r w:rsidR="00285966" w:rsidRPr="009B3829">
        <w:rPr>
          <w:rFonts w:ascii="Arial" w:hAnsi="Arial" w:cs="Arial"/>
          <w:bCs/>
          <w:sz w:val="24"/>
          <w:szCs w:val="24"/>
        </w:rPr>
        <w:t>e</w:t>
      </w:r>
      <w:r w:rsidR="00CD3D8B" w:rsidRPr="009B3829">
        <w:rPr>
          <w:rFonts w:ascii="Arial" w:hAnsi="Arial" w:cs="Arial"/>
          <w:bCs/>
          <w:sz w:val="24"/>
          <w:szCs w:val="24"/>
        </w:rPr>
        <w:t>ngineer certifying that the drip pad design meets th</w:t>
      </w:r>
      <w:r w:rsidR="0038351D" w:rsidRPr="009B3829">
        <w:rPr>
          <w:rFonts w:ascii="Arial" w:hAnsi="Arial" w:cs="Arial"/>
          <w:bCs/>
          <w:sz w:val="24"/>
          <w:szCs w:val="24"/>
        </w:rPr>
        <w:t>o</w:t>
      </w:r>
      <w:r w:rsidR="004E52F1" w:rsidRPr="009B3829">
        <w:rPr>
          <w:rFonts w:ascii="Arial" w:hAnsi="Arial" w:cs="Arial"/>
          <w:bCs/>
          <w:sz w:val="24"/>
          <w:szCs w:val="24"/>
        </w:rPr>
        <w:t>s</w:t>
      </w:r>
      <w:r w:rsidR="00CD3D8B" w:rsidRPr="009B3829">
        <w:rPr>
          <w:rFonts w:ascii="Arial" w:hAnsi="Arial" w:cs="Arial"/>
          <w:bCs/>
          <w:sz w:val="24"/>
          <w:szCs w:val="24"/>
        </w:rPr>
        <w:t>e requirements.</w:t>
      </w:r>
    </w:p>
    <w:p w14:paraId="09BCE6EC" w14:textId="77777777" w:rsidR="0069218D" w:rsidRPr="009B3829" w:rsidRDefault="0069218D" w:rsidP="00C41027">
      <w:pPr>
        <w:pStyle w:val="RulesSection"/>
        <w:ind w:left="1080"/>
        <w:jc w:val="left"/>
        <w:rPr>
          <w:rFonts w:ascii="Arial" w:hAnsi="Arial" w:cs="Arial"/>
          <w:bCs/>
          <w:sz w:val="24"/>
          <w:szCs w:val="24"/>
        </w:rPr>
      </w:pPr>
    </w:p>
    <w:p w14:paraId="39685E2C" w14:textId="77777777" w:rsidR="00771BDB" w:rsidRDefault="00771BDB">
      <w:pPr>
        <w:rPr>
          <w:rFonts w:ascii="Arial" w:hAnsi="Arial" w:cs="Arial"/>
          <w:bCs/>
          <w:sz w:val="24"/>
          <w:szCs w:val="24"/>
        </w:rPr>
      </w:pPr>
      <w:bookmarkStart w:id="79" w:name="_Toc231572898"/>
      <w:r>
        <w:rPr>
          <w:b/>
          <w:bCs/>
        </w:rPr>
        <w:br w:type="page"/>
      </w:r>
    </w:p>
    <w:p w14:paraId="729AD713" w14:textId="454D1696" w:rsidR="009D39A1" w:rsidRPr="00AA7C8E" w:rsidRDefault="009D39A1" w:rsidP="00AA7C8E">
      <w:pPr>
        <w:pStyle w:val="Heading2"/>
        <w:rPr>
          <w:b w:val="0"/>
        </w:rPr>
      </w:pPr>
      <w:r w:rsidRPr="00AA7C8E">
        <w:rPr>
          <w:b w:val="0"/>
          <w:bCs/>
        </w:rPr>
        <w:lastRenderedPageBreak/>
        <w:t>C.</w:t>
      </w:r>
      <w:r w:rsidRPr="00AA7C8E">
        <w:rPr>
          <w:b w:val="0"/>
          <w:bCs/>
        </w:rPr>
        <w:tab/>
      </w:r>
      <w:r w:rsidRPr="009B3829">
        <w:t>Operation</w:t>
      </w:r>
      <w:r w:rsidR="0069218D" w:rsidRPr="009B3829">
        <w:t xml:space="preserve">. </w:t>
      </w:r>
      <w:r w:rsidR="0069218D" w:rsidRPr="00AA7C8E">
        <w:rPr>
          <w:b w:val="0"/>
        </w:rPr>
        <w:t>Drip pads must be operated in the following manner</w:t>
      </w:r>
      <w:r w:rsidR="00DB3819" w:rsidRPr="00AA7C8E">
        <w:rPr>
          <w:b w:val="0"/>
        </w:rPr>
        <w:t>:</w:t>
      </w:r>
      <w:bookmarkEnd w:id="79"/>
    </w:p>
    <w:p w14:paraId="3939DA54" w14:textId="77777777" w:rsidR="009D39A1" w:rsidRPr="009B3829" w:rsidRDefault="009D39A1" w:rsidP="00C41027">
      <w:pPr>
        <w:pStyle w:val="RulesSub-section"/>
        <w:jc w:val="left"/>
        <w:rPr>
          <w:rFonts w:ascii="Arial" w:hAnsi="Arial" w:cs="Arial"/>
          <w:b/>
          <w:sz w:val="24"/>
          <w:szCs w:val="24"/>
        </w:rPr>
      </w:pPr>
    </w:p>
    <w:p w14:paraId="30FFBC6B" w14:textId="6FC9FE36" w:rsidR="009D39A1" w:rsidRPr="009B3829" w:rsidRDefault="00AB2E09" w:rsidP="00C41027">
      <w:pPr>
        <w:pStyle w:val="RulesParagraph"/>
        <w:numPr>
          <w:ilvl w:val="0"/>
          <w:numId w:val="19"/>
        </w:numPr>
        <w:jc w:val="left"/>
        <w:rPr>
          <w:rFonts w:ascii="Arial" w:hAnsi="Arial" w:cs="Arial"/>
          <w:sz w:val="24"/>
          <w:szCs w:val="24"/>
          <w:bdr w:val="none" w:sz="0" w:space="0" w:color="auto" w:frame="1"/>
        </w:rPr>
      </w:pPr>
      <w:r w:rsidRPr="009B3829">
        <w:rPr>
          <w:rStyle w:val="CommentReference"/>
          <w:rFonts w:ascii="Arial" w:hAnsi="Arial" w:cs="Arial"/>
          <w:sz w:val="24"/>
          <w:szCs w:val="24"/>
        </w:rPr>
        <w:t>D</w:t>
      </w:r>
      <w:r w:rsidR="004F7F36" w:rsidRPr="009B3829">
        <w:rPr>
          <w:rFonts w:ascii="Arial" w:hAnsi="Arial" w:cs="Arial"/>
          <w:sz w:val="24"/>
          <w:szCs w:val="24"/>
          <w:bdr w:val="none" w:sz="0" w:space="0" w:color="auto" w:frame="1"/>
        </w:rPr>
        <w:t>rippage and accumulated precipitation must be removed from the associated collection system as necessary to prevent overflow onto the drip pad.</w:t>
      </w:r>
    </w:p>
    <w:p w14:paraId="332A54C1" w14:textId="77777777" w:rsidR="00AB2E09" w:rsidRPr="009B3829" w:rsidRDefault="00AB2E09" w:rsidP="00C41027">
      <w:pPr>
        <w:pStyle w:val="RulesParagraph"/>
        <w:ind w:firstLine="0"/>
        <w:jc w:val="left"/>
        <w:rPr>
          <w:rFonts w:ascii="Arial" w:hAnsi="Arial" w:cs="Arial"/>
          <w:sz w:val="24"/>
          <w:szCs w:val="24"/>
          <w:bdr w:val="none" w:sz="0" w:space="0" w:color="auto" w:frame="1"/>
        </w:rPr>
      </w:pPr>
    </w:p>
    <w:p w14:paraId="54BBC690" w14:textId="1A4C641F" w:rsidR="00AB2E09" w:rsidRPr="009B3829" w:rsidRDefault="00AB2E09" w:rsidP="00C41027">
      <w:pPr>
        <w:pStyle w:val="RulesParagraph"/>
        <w:numPr>
          <w:ilvl w:val="0"/>
          <w:numId w:val="19"/>
        </w:numPr>
        <w:jc w:val="left"/>
        <w:rPr>
          <w:rFonts w:ascii="Arial" w:hAnsi="Arial" w:cs="Arial"/>
          <w:sz w:val="24"/>
          <w:szCs w:val="24"/>
        </w:rPr>
      </w:pPr>
      <w:r w:rsidRPr="009B3829">
        <w:rPr>
          <w:rFonts w:ascii="Arial" w:hAnsi="Arial" w:cs="Arial"/>
          <w:sz w:val="24"/>
          <w:szCs w:val="24"/>
          <w:bdr w:val="none" w:sz="0" w:space="0" w:color="auto" w:frame="1"/>
        </w:rPr>
        <w:t>The drip pad surface must be cleaned thoroughly in a manner and frequency such that accumulated residues of hazardous waste or other materials are removed, with residues being properly managed as hazardous waste, so as to allow weekly inspections of the entire drip pad surface without interference or hindrance from accumulated residues of hazardous waste or other materials on the drip pad. The owner or operator must document the date and time of each cleaning and the cleaning procedure used in the facility's operating log.</w:t>
      </w:r>
    </w:p>
    <w:p w14:paraId="2F23147E" w14:textId="77777777" w:rsidR="007738FA" w:rsidRPr="009B3829" w:rsidRDefault="007738FA" w:rsidP="00A95617">
      <w:pPr>
        <w:pStyle w:val="ListParagraph"/>
        <w:rPr>
          <w:rFonts w:ascii="Arial" w:hAnsi="Arial" w:cs="Arial"/>
          <w:sz w:val="24"/>
          <w:szCs w:val="24"/>
        </w:rPr>
      </w:pPr>
    </w:p>
    <w:p w14:paraId="7FA9C622" w14:textId="28C5A3AF" w:rsidR="007738FA" w:rsidRPr="009B3829" w:rsidRDefault="007738FA" w:rsidP="00C41027">
      <w:pPr>
        <w:pStyle w:val="RulesParagraph"/>
        <w:numPr>
          <w:ilvl w:val="0"/>
          <w:numId w:val="19"/>
        </w:numPr>
        <w:jc w:val="left"/>
        <w:rPr>
          <w:rFonts w:ascii="Arial" w:hAnsi="Arial" w:cs="Arial"/>
          <w:sz w:val="24"/>
          <w:szCs w:val="24"/>
        </w:rPr>
      </w:pPr>
      <w:r w:rsidRPr="009B3829">
        <w:rPr>
          <w:rFonts w:ascii="Arial" w:hAnsi="Arial" w:cs="Arial"/>
          <w:sz w:val="24"/>
          <w:szCs w:val="24"/>
          <w:bdr w:val="none" w:sz="0" w:space="0" w:color="auto" w:frame="1"/>
        </w:rPr>
        <w:t xml:space="preserve">Drip pads must be operated and maintained in a manner to minimize tracking of hazardous waste or hazardous waste constituents off the drip pad </w:t>
      </w:r>
      <w:proofErr w:type="gramStart"/>
      <w:r w:rsidRPr="009B3829">
        <w:rPr>
          <w:rFonts w:ascii="Arial" w:hAnsi="Arial" w:cs="Arial"/>
          <w:sz w:val="24"/>
          <w:szCs w:val="24"/>
          <w:bdr w:val="none" w:sz="0" w:space="0" w:color="auto" w:frame="1"/>
        </w:rPr>
        <w:t>as a result of</w:t>
      </w:r>
      <w:proofErr w:type="gramEnd"/>
      <w:r w:rsidRPr="009B3829">
        <w:rPr>
          <w:rFonts w:ascii="Arial" w:hAnsi="Arial" w:cs="Arial"/>
          <w:sz w:val="24"/>
          <w:szCs w:val="24"/>
          <w:bdr w:val="none" w:sz="0" w:space="0" w:color="auto" w:frame="1"/>
        </w:rPr>
        <w:t xml:space="preserve"> activities by personnel or equipment.</w:t>
      </w:r>
    </w:p>
    <w:p w14:paraId="4EEF52D1" w14:textId="77777777" w:rsidR="00DE6ADA" w:rsidRPr="009B3829" w:rsidRDefault="00DE6ADA" w:rsidP="00A95617">
      <w:pPr>
        <w:pStyle w:val="ListParagraph"/>
        <w:rPr>
          <w:rFonts w:ascii="Arial" w:hAnsi="Arial" w:cs="Arial"/>
          <w:sz w:val="24"/>
          <w:szCs w:val="24"/>
        </w:rPr>
      </w:pPr>
    </w:p>
    <w:p w14:paraId="41254C5D" w14:textId="3076E032" w:rsidR="00DE6ADA" w:rsidRPr="009B3829" w:rsidRDefault="00DE6ADA" w:rsidP="00C41027">
      <w:pPr>
        <w:pStyle w:val="RulesParagraph"/>
        <w:numPr>
          <w:ilvl w:val="0"/>
          <w:numId w:val="19"/>
        </w:numPr>
        <w:jc w:val="left"/>
        <w:rPr>
          <w:rFonts w:ascii="Arial" w:hAnsi="Arial" w:cs="Arial"/>
          <w:sz w:val="24"/>
          <w:szCs w:val="24"/>
        </w:rPr>
      </w:pPr>
      <w:r w:rsidRPr="009B3829">
        <w:rPr>
          <w:rFonts w:ascii="Arial" w:hAnsi="Arial" w:cs="Arial"/>
          <w:sz w:val="24"/>
          <w:szCs w:val="24"/>
        </w:rPr>
        <w:t xml:space="preserve">After being removed from the treatment vessel, </w:t>
      </w:r>
      <w:proofErr w:type="gramStart"/>
      <w:r w:rsidRPr="009B3829">
        <w:rPr>
          <w:rFonts w:ascii="Arial" w:hAnsi="Arial" w:cs="Arial"/>
          <w:sz w:val="24"/>
          <w:szCs w:val="24"/>
        </w:rPr>
        <w:t>treated wood</w:t>
      </w:r>
      <w:proofErr w:type="gramEnd"/>
      <w:r w:rsidRPr="009B3829">
        <w:rPr>
          <w:rFonts w:ascii="Arial" w:hAnsi="Arial" w:cs="Arial"/>
          <w:sz w:val="24"/>
          <w:szCs w:val="24"/>
        </w:rPr>
        <w:t xml:space="preserve"> from pressure and non-pressure processes must be held on the drip pad until drippage has ceased. The owner or operator must maintain records sufficient to document that all </w:t>
      </w:r>
      <w:proofErr w:type="gramStart"/>
      <w:r w:rsidRPr="009B3829">
        <w:rPr>
          <w:rFonts w:ascii="Arial" w:hAnsi="Arial" w:cs="Arial"/>
          <w:sz w:val="24"/>
          <w:szCs w:val="24"/>
        </w:rPr>
        <w:t>treated wood</w:t>
      </w:r>
      <w:proofErr w:type="gramEnd"/>
      <w:r w:rsidRPr="009B3829">
        <w:rPr>
          <w:rFonts w:ascii="Arial" w:hAnsi="Arial" w:cs="Arial"/>
          <w:sz w:val="24"/>
          <w:szCs w:val="24"/>
        </w:rPr>
        <w:t xml:space="preserve"> is held on the pad following treatment in accordance with this requirement.</w:t>
      </w:r>
      <w:r w:rsidR="00322D86" w:rsidRPr="009B3829">
        <w:rPr>
          <w:rFonts w:ascii="Arial" w:hAnsi="Arial" w:cs="Arial"/>
          <w:sz w:val="24"/>
          <w:szCs w:val="24"/>
        </w:rPr>
        <w:t xml:space="preserve">  Mi</w:t>
      </w:r>
      <w:r w:rsidR="00EF05F1" w:rsidRPr="009B3829">
        <w:rPr>
          <w:rFonts w:ascii="Arial" w:hAnsi="Arial" w:cs="Arial"/>
          <w:sz w:val="24"/>
          <w:szCs w:val="24"/>
        </w:rPr>
        <w:t>n</w:t>
      </w:r>
      <w:r w:rsidR="00322D86" w:rsidRPr="009B3829">
        <w:rPr>
          <w:rFonts w:ascii="Arial" w:hAnsi="Arial" w:cs="Arial"/>
          <w:sz w:val="24"/>
          <w:szCs w:val="24"/>
        </w:rPr>
        <w:t>i</w:t>
      </w:r>
      <w:r w:rsidR="008D6D2C" w:rsidRPr="009B3829">
        <w:rPr>
          <w:rFonts w:ascii="Arial" w:hAnsi="Arial" w:cs="Arial"/>
          <w:sz w:val="24"/>
          <w:szCs w:val="24"/>
        </w:rPr>
        <w:t>m</w:t>
      </w:r>
      <w:r w:rsidR="00322D86" w:rsidRPr="009B3829">
        <w:rPr>
          <w:rFonts w:ascii="Arial" w:hAnsi="Arial" w:cs="Arial"/>
          <w:sz w:val="24"/>
          <w:szCs w:val="24"/>
        </w:rPr>
        <w:t>ally, documentation</w:t>
      </w:r>
      <w:r w:rsidR="00C86FB9" w:rsidRPr="009B3829">
        <w:rPr>
          <w:rFonts w:ascii="Arial" w:hAnsi="Arial" w:cs="Arial"/>
          <w:sz w:val="24"/>
          <w:szCs w:val="24"/>
        </w:rPr>
        <w:t xml:space="preserve"> must</w:t>
      </w:r>
      <w:r w:rsidR="00EC4409" w:rsidRPr="009B3829">
        <w:rPr>
          <w:rFonts w:ascii="Arial" w:hAnsi="Arial" w:cs="Arial"/>
          <w:sz w:val="24"/>
          <w:szCs w:val="24"/>
        </w:rPr>
        <w:t xml:space="preserve"> include</w:t>
      </w:r>
      <w:r w:rsidR="00322D86" w:rsidRPr="009B3829">
        <w:rPr>
          <w:rFonts w:ascii="Arial" w:hAnsi="Arial" w:cs="Arial"/>
          <w:sz w:val="24"/>
          <w:szCs w:val="24"/>
        </w:rPr>
        <w:t xml:space="preserve"> date</w:t>
      </w:r>
      <w:r w:rsidR="00D95DFB" w:rsidRPr="009B3829">
        <w:rPr>
          <w:rFonts w:ascii="Arial" w:hAnsi="Arial" w:cs="Arial"/>
          <w:sz w:val="24"/>
          <w:szCs w:val="24"/>
        </w:rPr>
        <w:t xml:space="preserve"> an</w:t>
      </w:r>
      <w:r w:rsidR="005E4F61" w:rsidRPr="009B3829">
        <w:rPr>
          <w:rFonts w:ascii="Arial" w:hAnsi="Arial" w:cs="Arial"/>
          <w:sz w:val="24"/>
          <w:szCs w:val="24"/>
        </w:rPr>
        <w:t xml:space="preserve">d </w:t>
      </w:r>
      <w:r w:rsidR="00322D86" w:rsidRPr="009B3829">
        <w:rPr>
          <w:rFonts w:ascii="Arial" w:hAnsi="Arial" w:cs="Arial"/>
          <w:sz w:val="24"/>
          <w:szCs w:val="24"/>
        </w:rPr>
        <w:t>time treated wood was removed from treatment vessel, method of determining active drippage or that drippage has ceased, date</w:t>
      </w:r>
      <w:r w:rsidR="005E4F61" w:rsidRPr="009B3829">
        <w:rPr>
          <w:rFonts w:ascii="Arial" w:hAnsi="Arial" w:cs="Arial"/>
          <w:sz w:val="24"/>
          <w:szCs w:val="24"/>
        </w:rPr>
        <w:t xml:space="preserve"> and </w:t>
      </w:r>
      <w:r w:rsidR="00322D86" w:rsidRPr="009B3829">
        <w:rPr>
          <w:rFonts w:ascii="Arial" w:hAnsi="Arial" w:cs="Arial"/>
          <w:sz w:val="24"/>
          <w:szCs w:val="24"/>
        </w:rPr>
        <w:t>time of inspections to determine if drippage has ceased, inspection results including drippage rate or presence/absence of active drippage, date</w:t>
      </w:r>
      <w:r w:rsidR="005E4F61" w:rsidRPr="009B3829">
        <w:rPr>
          <w:rFonts w:ascii="Arial" w:hAnsi="Arial" w:cs="Arial"/>
          <w:sz w:val="24"/>
          <w:szCs w:val="24"/>
        </w:rPr>
        <w:t xml:space="preserve"> and </w:t>
      </w:r>
      <w:r w:rsidR="00322D86" w:rsidRPr="009B3829">
        <w:rPr>
          <w:rFonts w:ascii="Arial" w:hAnsi="Arial" w:cs="Arial"/>
          <w:sz w:val="24"/>
          <w:szCs w:val="24"/>
        </w:rPr>
        <w:t>time that drippage ceased, signature and printed name of facility inspector.</w:t>
      </w:r>
    </w:p>
    <w:p w14:paraId="69CD058A" w14:textId="77777777" w:rsidR="00DE6ADA" w:rsidRPr="009B3829" w:rsidRDefault="00DE6ADA" w:rsidP="00A95617">
      <w:pPr>
        <w:pStyle w:val="ListParagraph"/>
        <w:rPr>
          <w:rFonts w:ascii="Arial" w:hAnsi="Arial" w:cs="Arial"/>
          <w:sz w:val="24"/>
          <w:szCs w:val="24"/>
        </w:rPr>
      </w:pPr>
    </w:p>
    <w:p w14:paraId="41580BE4" w14:textId="162FBB1F" w:rsidR="00DE6ADA" w:rsidRPr="009B3829" w:rsidRDefault="00DE6ADA" w:rsidP="00C41027">
      <w:pPr>
        <w:pStyle w:val="RulesParagraph"/>
        <w:numPr>
          <w:ilvl w:val="0"/>
          <w:numId w:val="19"/>
        </w:numPr>
        <w:jc w:val="left"/>
        <w:rPr>
          <w:rFonts w:ascii="Arial" w:hAnsi="Arial" w:cs="Arial"/>
          <w:sz w:val="24"/>
          <w:szCs w:val="24"/>
        </w:rPr>
      </w:pPr>
      <w:r w:rsidRPr="009B3829">
        <w:rPr>
          <w:rFonts w:ascii="Arial" w:hAnsi="Arial" w:cs="Arial"/>
          <w:sz w:val="24"/>
          <w:szCs w:val="24"/>
        </w:rPr>
        <w:t>Collection and holding units associated with run-on and run-off control systems must be emptied or otherwise managed as soon as possible after storms to maintain design capacity of the system.</w:t>
      </w:r>
    </w:p>
    <w:p w14:paraId="3461C90D" w14:textId="77777777" w:rsidR="00DE6ADA" w:rsidRPr="009B3829" w:rsidRDefault="00DE6ADA" w:rsidP="00A95617">
      <w:pPr>
        <w:pStyle w:val="ListParagraph"/>
        <w:rPr>
          <w:rFonts w:ascii="Arial" w:hAnsi="Arial" w:cs="Arial"/>
          <w:sz w:val="24"/>
          <w:szCs w:val="24"/>
        </w:rPr>
      </w:pPr>
    </w:p>
    <w:p w14:paraId="402A5DEB" w14:textId="08FC9B04" w:rsidR="00DE6ADA" w:rsidRPr="009B3829" w:rsidRDefault="00DE6ADA" w:rsidP="00C41027">
      <w:pPr>
        <w:pStyle w:val="RulesParagraph"/>
        <w:numPr>
          <w:ilvl w:val="0"/>
          <w:numId w:val="19"/>
        </w:numPr>
        <w:jc w:val="left"/>
        <w:rPr>
          <w:rFonts w:ascii="Arial" w:hAnsi="Arial" w:cs="Arial"/>
          <w:sz w:val="24"/>
          <w:szCs w:val="24"/>
        </w:rPr>
      </w:pPr>
      <w:r w:rsidRPr="009B3829">
        <w:rPr>
          <w:rFonts w:ascii="Arial" w:hAnsi="Arial" w:cs="Arial"/>
          <w:sz w:val="24"/>
          <w:szCs w:val="24"/>
        </w:rPr>
        <w:t xml:space="preserve">Throughout the active life of the drip pad and as specified in the </w:t>
      </w:r>
      <w:r w:rsidR="004A3EAB" w:rsidRPr="009B3829">
        <w:rPr>
          <w:rFonts w:ascii="Arial" w:hAnsi="Arial" w:cs="Arial"/>
          <w:sz w:val="24"/>
          <w:szCs w:val="24"/>
        </w:rPr>
        <w:t>license</w:t>
      </w:r>
      <w:r w:rsidRPr="009B3829">
        <w:rPr>
          <w:rFonts w:ascii="Arial" w:hAnsi="Arial" w:cs="Arial"/>
          <w:sz w:val="24"/>
          <w:szCs w:val="24"/>
        </w:rPr>
        <w:t xml:space="preserve">, if the owner or operator detects a condition that may have caused or has caused a release of hazardous waste, the condition must be repaired within a reasonably prompt </w:t>
      </w:r>
      <w:proofErr w:type="gramStart"/>
      <w:r w:rsidRPr="009B3829">
        <w:rPr>
          <w:rFonts w:ascii="Arial" w:hAnsi="Arial" w:cs="Arial"/>
          <w:sz w:val="24"/>
          <w:szCs w:val="24"/>
        </w:rPr>
        <w:t>period of time</w:t>
      </w:r>
      <w:proofErr w:type="gramEnd"/>
      <w:r w:rsidRPr="009B3829">
        <w:rPr>
          <w:rFonts w:ascii="Arial" w:hAnsi="Arial" w:cs="Arial"/>
          <w:sz w:val="24"/>
          <w:szCs w:val="24"/>
        </w:rPr>
        <w:t xml:space="preserve"> following discovery, in accordance with the following procedures:</w:t>
      </w:r>
    </w:p>
    <w:p w14:paraId="5DEC1EC0" w14:textId="77777777" w:rsidR="009D39A1" w:rsidRPr="009B3829" w:rsidRDefault="009D39A1" w:rsidP="00C41027">
      <w:pPr>
        <w:pStyle w:val="RulesParagraph"/>
        <w:jc w:val="left"/>
        <w:rPr>
          <w:rFonts w:ascii="Arial" w:hAnsi="Arial" w:cs="Arial"/>
          <w:sz w:val="24"/>
          <w:szCs w:val="24"/>
        </w:rPr>
      </w:pPr>
    </w:p>
    <w:p w14:paraId="46648956" w14:textId="51B1356D" w:rsidR="009D39A1" w:rsidRPr="009B3829" w:rsidRDefault="00A610AD" w:rsidP="00A95617">
      <w:pPr>
        <w:pStyle w:val="ListParagraph"/>
        <w:numPr>
          <w:ilvl w:val="0"/>
          <w:numId w:val="20"/>
        </w:numPr>
        <w:shd w:val="clear" w:color="auto" w:fill="FFFFFF"/>
        <w:textAlignment w:val="baseline"/>
        <w:rPr>
          <w:rFonts w:ascii="Arial" w:hAnsi="Arial" w:cs="Arial"/>
          <w:sz w:val="24"/>
          <w:szCs w:val="24"/>
          <w:bdr w:val="none" w:sz="0" w:space="0" w:color="auto" w:frame="1"/>
        </w:rPr>
      </w:pPr>
      <w:r w:rsidRPr="009B3829">
        <w:rPr>
          <w:rFonts w:ascii="Arial" w:hAnsi="Arial" w:cs="Arial"/>
          <w:sz w:val="24"/>
          <w:szCs w:val="24"/>
          <w:bdr w:val="none" w:sz="0" w:space="0" w:color="auto" w:frame="1"/>
        </w:rPr>
        <w:t>Upon detection of a condition that may have caused or has caused a release of hazardous waste (e.g., upon detection of leakage in the leak detection system), the owner or operator must:</w:t>
      </w:r>
    </w:p>
    <w:p w14:paraId="4259FB7E" w14:textId="592DAFDA" w:rsidR="00A610AD" w:rsidRPr="009B3829" w:rsidRDefault="00A610AD" w:rsidP="00A95617">
      <w:pPr>
        <w:pStyle w:val="ListParagraph"/>
        <w:shd w:val="clear" w:color="auto" w:fill="FFFFFF"/>
        <w:ind w:left="1440"/>
        <w:textAlignment w:val="baseline"/>
        <w:rPr>
          <w:rFonts w:ascii="Arial" w:hAnsi="Arial" w:cs="Arial"/>
          <w:sz w:val="24"/>
          <w:szCs w:val="24"/>
          <w:bdr w:val="none" w:sz="0" w:space="0" w:color="auto" w:frame="1"/>
        </w:rPr>
      </w:pPr>
    </w:p>
    <w:p w14:paraId="475DE7C2" w14:textId="77777777"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r w:rsidRPr="009B3829">
        <w:rPr>
          <w:rFonts w:ascii="Arial" w:hAnsi="Arial" w:cs="Arial"/>
          <w:bCs/>
          <w:sz w:val="24"/>
          <w:szCs w:val="24"/>
          <w:bdr w:val="none" w:sz="0" w:space="0" w:color="auto" w:frame="1"/>
        </w:rPr>
        <w:t>(i)</w:t>
      </w:r>
      <w:r w:rsidRPr="009B3829">
        <w:rPr>
          <w:rFonts w:ascii="Arial" w:hAnsi="Arial" w:cs="Arial"/>
          <w:sz w:val="24"/>
          <w:szCs w:val="24"/>
          <w:bdr w:val="none" w:sz="0" w:space="0" w:color="auto" w:frame="1"/>
        </w:rPr>
        <w:t> </w:t>
      </w:r>
      <w:r w:rsidRPr="009B3829">
        <w:rPr>
          <w:rFonts w:ascii="Arial" w:hAnsi="Arial" w:cs="Arial"/>
          <w:sz w:val="24"/>
          <w:szCs w:val="24"/>
          <w:bdr w:val="none" w:sz="0" w:space="0" w:color="auto" w:frame="1"/>
        </w:rPr>
        <w:tab/>
        <w:t>Enter a record of the discovery in the facility operating log;</w:t>
      </w:r>
    </w:p>
    <w:p w14:paraId="7890E28D" w14:textId="77777777"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p>
    <w:p w14:paraId="69503CB2" w14:textId="77777777"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r w:rsidRPr="009B3829">
        <w:rPr>
          <w:rFonts w:ascii="Arial" w:hAnsi="Arial" w:cs="Arial"/>
          <w:bCs/>
          <w:sz w:val="24"/>
          <w:szCs w:val="24"/>
          <w:bdr w:val="none" w:sz="0" w:space="0" w:color="auto" w:frame="1"/>
        </w:rPr>
        <w:lastRenderedPageBreak/>
        <w:t>(ii)</w:t>
      </w:r>
      <w:r w:rsidRPr="009B3829">
        <w:rPr>
          <w:rFonts w:ascii="Arial" w:hAnsi="Arial" w:cs="Arial"/>
          <w:sz w:val="24"/>
          <w:szCs w:val="24"/>
          <w:bdr w:val="none" w:sz="0" w:space="0" w:color="auto" w:frame="1"/>
        </w:rPr>
        <w:t> </w:t>
      </w:r>
      <w:r w:rsidRPr="009B3829">
        <w:rPr>
          <w:rFonts w:ascii="Arial" w:hAnsi="Arial" w:cs="Arial"/>
          <w:sz w:val="24"/>
          <w:szCs w:val="24"/>
          <w:bdr w:val="none" w:sz="0" w:space="0" w:color="auto" w:frame="1"/>
        </w:rPr>
        <w:tab/>
        <w:t>Immediately remove the portion of the drip pad affected by the condition from service;</w:t>
      </w:r>
    </w:p>
    <w:p w14:paraId="46357412" w14:textId="77777777"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p>
    <w:p w14:paraId="0BB2B69A" w14:textId="139AC29B"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r w:rsidRPr="009B3829">
        <w:rPr>
          <w:rFonts w:ascii="Arial" w:hAnsi="Arial" w:cs="Arial"/>
          <w:bCs/>
          <w:sz w:val="24"/>
          <w:szCs w:val="24"/>
          <w:bdr w:val="none" w:sz="0" w:space="0" w:color="auto" w:frame="1"/>
        </w:rPr>
        <w:t>(iii)</w:t>
      </w:r>
      <w:r w:rsidRPr="009B3829">
        <w:rPr>
          <w:rFonts w:ascii="Arial" w:hAnsi="Arial" w:cs="Arial"/>
          <w:sz w:val="24"/>
          <w:szCs w:val="24"/>
          <w:bdr w:val="none" w:sz="0" w:space="0" w:color="auto" w:frame="1"/>
        </w:rPr>
        <w:tab/>
        <w:t>Determine what steps must be taken to repair the drip pad and clean up any leakage from below the drip pad, and establish a schedule for accomplishing the repairs;</w:t>
      </w:r>
      <w:r w:rsidR="0087288A" w:rsidRPr="009B3829">
        <w:rPr>
          <w:rFonts w:ascii="Arial" w:hAnsi="Arial" w:cs="Arial"/>
          <w:sz w:val="24"/>
          <w:szCs w:val="24"/>
          <w:bdr w:val="none" w:sz="0" w:space="0" w:color="auto" w:frame="1"/>
        </w:rPr>
        <w:t xml:space="preserve"> and</w:t>
      </w:r>
    </w:p>
    <w:p w14:paraId="6213E02D" w14:textId="77777777"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p>
    <w:p w14:paraId="2F8BFAF6" w14:textId="494E0EED" w:rsidR="008A3D14" w:rsidRPr="009B3829" w:rsidRDefault="008A3D14" w:rsidP="00A95617">
      <w:pPr>
        <w:shd w:val="clear" w:color="auto" w:fill="FFFFFF"/>
        <w:ind w:left="1800" w:hanging="360"/>
        <w:contextualSpacing/>
        <w:textAlignment w:val="baseline"/>
        <w:rPr>
          <w:rFonts w:ascii="Arial" w:hAnsi="Arial" w:cs="Arial"/>
          <w:sz w:val="24"/>
          <w:szCs w:val="24"/>
          <w:bdr w:val="none" w:sz="0" w:space="0" w:color="auto" w:frame="1"/>
        </w:rPr>
      </w:pPr>
      <w:r w:rsidRPr="009B3829">
        <w:rPr>
          <w:rFonts w:ascii="Arial" w:hAnsi="Arial" w:cs="Arial"/>
          <w:bCs/>
          <w:sz w:val="24"/>
          <w:szCs w:val="24"/>
          <w:bdr w:val="none" w:sz="0" w:space="0" w:color="auto" w:frame="1"/>
        </w:rPr>
        <w:t>(iv)</w:t>
      </w:r>
      <w:r w:rsidRPr="009B3829">
        <w:rPr>
          <w:rFonts w:ascii="Arial" w:hAnsi="Arial" w:cs="Arial"/>
          <w:sz w:val="24"/>
          <w:szCs w:val="24"/>
          <w:bdr w:val="none" w:sz="0" w:space="0" w:color="auto" w:frame="1"/>
        </w:rPr>
        <w:tab/>
        <w:t xml:space="preserve">Within 24 hours after discovery of the condition, notify the </w:t>
      </w:r>
      <w:r w:rsidR="002A093A" w:rsidRPr="009B3829">
        <w:rPr>
          <w:rFonts w:ascii="Arial" w:hAnsi="Arial" w:cs="Arial"/>
          <w:sz w:val="24"/>
          <w:szCs w:val="24"/>
          <w:bdr w:val="none" w:sz="0" w:space="0" w:color="auto" w:frame="1"/>
        </w:rPr>
        <w:t>Department</w:t>
      </w:r>
      <w:r w:rsidRPr="009B3829">
        <w:rPr>
          <w:rFonts w:ascii="Arial" w:hAnsi="Arial" w:cs="Arial"/>
          <w:sz w:val="24"/>
          <w:szCs w:val="24"/>
          <w:bdr w:val="none" w:sz="0" w:space="0" w:color="auto" w:frame="1"/>
        </w:rPr>
        <w:t xml:space="preserve"> of the condition and, within 10 working days, provide written notice to the </w:t>
      </w:r>
      <w:r w:rsidR="00B21EEC" w:rsidRPr="009B3829">
        <w:rPr>
          <w:rFonts w:ascii="Arial" w:hAnsi="Arial" w:cs="Arial"/>
          <w:sz w:val="24"/>
          <w:szCs w:val="24"/>
          <w:bdr w:val="none" w:sz="0" w:space="0" w:color="auto" w:frame="1"/>
        </w:rPr>
        <w:t xml:space="preserve">Department </w:t>
      </w:r>
      <w:r w:rsidRPr="009B3829">
        <w:rPr>
          <w:rFonts w:ascii="Arial" w:hAnsi="Arial" w:cs="Arial"/>
          <w:sz w:val="24"/>
          <w:szCs w:val="24"/>
          <w:bdr w:val="none" w:sz="0" w:space="0" w:color="auto" w:frame="1"/>
        </w:rPr>
        <w:t>with a description of the steps that will be taken to repair the drip pad and clean up any leakage, and the schedule for accomplishing this wor</w:t>
      </w:r>
      <w:r w:rsidR="00FA7DFA" w:rsidRPr="009B3829">
        <w:rPr>
          <w:rFonts w:ascii="Arial" w:hAnsi="Arial" w:cs="Arial"/>
          <w:sz w:val="24"/>
          <w:szCs w:val="24"/>
          <w:bdr w:val="none" w:sz="0" w:space="0" w:color="auto" w:frame="1"/>
        </w:rPr>
        <w:t>k</w:t>
      </w:r>
      <w:r w:rsidR="00EF6333" w:rsidRPr="009B3829">
        <w:rPr>
          <w:rFonts w:ascii="Arial" w:hAnsi="Arial" w:cs="Arial"/>
          <w:sz w:val="24"/>
          <w:szCs w:val="24"/>
          <w:bdr w:val="none" w:sz="0" w:space="0" w:color="auto" w:frame="1"/>
        </w:rPr>
        <w:t>;</w:t>
      </w:r>
    </w:p>
    <w:p w14:paraId="19F57D10" w14:textId="77777777" w:rsidR="009D39A1" w:rsidRPr="009B3829" w:rsidRDefault="009D39A1" w:rsidP="00A95617">
      <w:pPr>
        <w:shd w:val="clear" w:color="auto" w:fill="FFFFFF"/>
        <w:textAlignment w:val="baseline"/>
        <w:rPr>
          <w:rFonts w:ascii="Arial" w:hAnsi="Arial" w:cs="Arial"/>
          <w:sz w:val="24"/>
          <w:szCs w:val="24"/>
        </w:rPr>
      </w:pPr>
    </w:p>
    <w:p w14:paraId="79CB99F6" w14:textId="164AA01D" w:rsidR="009D39A1" w:rsidRPr="009B3829" w:rsidRDefault="009D39A1" w:rsidP="0026419E">
      <w:pPr>
        <w:pStyle w:val="RulesParagraph"/>
        <w:ind w:left="1440"/>
        <w:jc w:val="left"/>
        <w:rPr>
          <w:rFonts w:ascii="Arial" w:hAnsi="Arial" w:cs="Arial"/>
          <w:sz w:val="24"/>
          <w:szCs w:val="24"/>
          <w:bdr w:val="none" w:sz="0" w:space="0" w:color="auto" w:frame="1"/>
        </w:rPr>
      </w:pPr>
      <w:r w:rsidRPr="009B3829">
        <w:rPr>
          <w:rFonts w:ascii="Arial" w:hAnsi="Arial" w:cs="Arial"/>
          <w:bCs/>
          <w:sz w:val="24"/>
          <w:szCs w:val="24"/>
          <w:bdr w:val="none" w:sz="0" w:space="0" w:color="auto" w:frame="1"/>
        </w:rPr>
        <w:t>(b)</w:t>
      </w:r>
      <w:r w:rsidRPr="009B3829">
        <w:rPr>
          <w:rFonts w:ascii="Arial" w:hAnsi="Arial" w:cs="Arial"/>
          <w:sz w:val="24"/>
          <w:szCs w:val="24"/>
          <w:bdr w:val="none" w:sz="0" w:space="0" w:color="auto" w:frame="1"/>
        </w:rPr>
        <w:t> </w:t>
      </w:r>
      <w:r w:rsidRPr="009B3829">
        <w:rPr>
          <w:rFonts w:ascii="Arial" w:hAnsi="Arial" w:cs="Arial"/>
          <w:sz w:val="24"/>
          <w:szCs w:val="24"/>
          <w:bdr w:val="none" w:sz="0" w:space="0" w:color="auto" w:frame="1"/>
        </w:rPr>
        <w:tab/>
      </w:r>
      <w:r w:rsidR="008E5AC5" w:rsidRPr="009B3829">
        <w:rPr>
          <w:rFonts w:ascii="Arial" w:hAnsi="Arial" w:cs="Arial"/>
          <w:sz w:val="24"/>
          <w:szCs w:val="24"/>
          <w:bdr w:val="none" w:sz="0" w:space="0" w:color="auto" w:frame="1"/>
        </w:rPr>
        <w:t xml:space="preserve">The </w:t>
      </w:r>
      <w:r w:rsidR="003E5B95" w:rsidRPr="009B3829">
        <w:rPr>
          <w:rFonts w:ascii="Arial" w:hAnsi="Arial" w:cs="Arial"/>
          <w:sz w:val="24"/>
          <w:szCs w:val="24"/>
          <w:bdr w:val="none" w:sz="0" w:space="0" w:color="auto" w:frame="1"/>
        </w:rPr>
        <w:t>Department</w:t>
      </w:r>
      <w:r w:rsidR="008E5AC5" w:rsidRPr="009B3829">
        <w:rPr>
          <w:rFonts w:ascii="Arial" w:hAnsi="Arial" w:cs="Arial"/>
          <w:sz w:val="24"/>
          <w:szCs w:val="24"/>
          <w:bdr w:val="none" w:sz="0" w:space="0" w:color="auto" w:frame="1"/>
        </w:rPr>
        <w:t xml:space="preserve"> will review the information submitted, </w:t>
      </w:r>
      <w:proofErr w:type="gramStart"/>
      <w:r w:rsidR="008E5AC5" w:rsidRPr="009B3829">
        <w:rPr>
          <w:rFonts w:ascii="Arial" w:hAnsi="Arial" w:cs="Arial"/>
          <w:sz w:val="24"/>
          <w:szCs w:val="24"/>
          <w:bdr w:val="none" w:sz="0" w:space="0" w:color="auto" w:frame="1"/>
        </w:rPr>
        <w:t>make a determination</w:t>
      </w:r>
      <w:proofErr w:type="gramEnd"/>
      <w:r w:rsidR="008E5AC5" w:rsidRPr="009B3829">
        <w:rPr>
          <w:rFonts w:ascii="Arial" w:hAnsi="Arial" w:cs="Arial"/>
          <w:sz w:val="24"/>
          <w:szCs w:val="24"/>
          <w:bdr w:val="none" w:sz="0" w:space="0" w:color="auto" w:frame="1"/>
        </w:rPr>
        <w:t xml:space="preserve"> regarding whether the pad must be removed from service completely or partially until repairs and cleanup are complete and notify the owner or operator of the determination and the underlying rationale in writing</w:t>
      </w:r>
      <w:r w:rsidR="00EF6333" w:rsidRPr="009B3829">
        <w:rPr>
          <w:rFonts w:ascii="Arial" w:hAnsi="Arial" w:cs="Arial"/>
          <w:sz w:val="24"/>
          <w:szCs w:val="24"/>
          <w:bdr w:val="none" w:sz="0" w:space="0" w:color="auto" w:frame="1"/>
        </w:rPr>
        <w:t>; and</w:t>
      </w:r>
    </w:p>
    <w:p w14:paraId="12DE79B1" w14:textId="77777777" w:rsidR="009D39A1" w:rsidRPr="009B3829" w:rsidRDefault="009D39A1" w:rsidP="0026419E">
      <w:pPr>
        <w:pStyle w:val="RulesParagraph"/>
        <w:ind w:left="1440"/>
        <w:jc w:val="left"/>
        <w:rPr>
          <w:rFonts w:ascii="Arial" w:hAnsi="Arial" w:cs="Arial"/>
          <w:sz w:val="24"/>
          <w:szCs w:val="24"/>
          <w:bdr w:val="none" w:sz="0" w:space="0" w:color="auto" w:frame="1"/>
        </w:rPr>
      </w:pPr>
    </w:p>
    <w:p w14:paraId="7BEF3092" w14:textId="6DE04812" w:rsidR="009D39A1" w:rsidRPr="009B3829" w:rsidRDefault="009D39A1" w:rsidP="00A95617">
      <w:pPr>
        <w:shd w:val="clear" w:color="auto" w:fill="FFFFFF"/>
        <w:ind w:left="1440" w:hanging="360"/>
        <w:textAlignment w:val="baseline"/>
        <w:rPr>
          <w:rFonts w:ascii="Arial" w:hAnsi="Arial" w:cs="Arial"/>
          <w:sz w:val="24"/>
          <w:szCs w:val="24"/>
          <w:bdr w:val="none" w:sz="0" w:space="0" w:color="auto" w:frame="1"/>
        </w:rPr>
      </w:pPr>
      <w:r w:rsidRPr="009B3829">
        <w:rPr>
          <w:rFonts w:ascii="Arial" w:hAnsi="Arial" w:cs="Arial"/>
          <w:bCs/>
          <w:sz w:val="24"/>
          <w:szCs w:val="24"/>
          <w:bdr w:val="none" w:sz="0" w:space="0" w:color="auto" w:frame="1"/>
        </w:rPr>
        <w:t>(c)</w:t>
      </w:r>
      <w:r w:rsidRPr="009B3829">
        <w:rPr>
          <w:rFonts w:ascii="Arial" w:hAnsi="Arial" w:cs="Arial"/>
          <w:sz w:val="24"/>
          <w:szCs w:val="24"/>
          <w:bdr w:val="none" w:sz="0" w:space="0" w:color="auto" w:frame="1"/>
        </w:rPr>
        <w:t> </w:t>
      </w:r>
      <w:r w:rsidRPr="009B3829">
        <w:rPr>
          <w:rFonts w:ascii="Arial" w:hAnsi="Arial" w:cs="Arial"/>
          <w:sz w:val="24"/>
          <w:szCs w:val="24"/>
          <w:bdr w:val="none" w:sz="0" w:space="0" w:color="auto" w:frame="1"/>
        </w:rPr>
        <w:tab/>
      </w:r>
      <w:r w:rsidR="008E5AC5" w:rsidRPr="009B3829">
        <w:rPr>
          <w:rFonts w:ascii="Arial" w:hAnsi="Arial" w:cs="Arial"/>
          <w:sz w:val="24"/>
          <w:szCs w:val="24"/>
          <w:bdr w:val="none" w:sz="0" w:space="0" w:color="auto" w:frame="1"/>
        </w:rPr>
        <w:t xml:space="preserve">Upon completing all repairs and cleanup, the owner or operator must notify the </w:t>
      </w:r>
      <w:r w:rsidR="00E16813" w:rsidRPr="009B3829">
        <w:rPr>
          <w:rFonts w:ascii="Arial" w:hAnsi="Arial" w:cs="Arial"/>
          <w:sz w:val="24"/>
          <w:szCs w:val="24"/>
          <w:bdr w:val="none" w:sz="0" w:space="0" w:color="auto" w:frame="1"/>
        </w:rPr>
        <w:t>Department</w:t>
      </w:r>
      <w:r w:rsidR="008E5AC5" w:rsidRPr="009B3829">
        <w:rPr>
          <w:rFonts w:ascii="Arial" w:hAnsi="Arial" w:cs="Arial"/>
          <w:sz w:val="24"/>
          <w:szCs w:val="24"/>
          <w:bdr w:val="none" w:sz="0" w:space="0" w:color="auto" w:frame="1"/>
        </w:rPr>
        <w:t xml:space="preserve"> in writing and provide a certification signed by an independent, </w:t>
      </w:r>
      <w:r w:rsidR="00502E9B" w:rsidRPr="009B3829">
        <w:rPr>
          <w:rFonts w:ascii="Arial" w:hAnsi="Arial" w:cs="Arial"/>
          <w:sz w:val="24"/>
          <w:szCs w:val="24"/>
          <w:bdr w:val="none" w:sz="0" w:space="0" w:color="auto" w:frame="1"/>
        </w:rPr>
        <w:t>Maine licens</w:t>
      </w:r>
      <w:r w:rsidR="008E5AC5" w:rsidRPr="009B3829">
        <w:rPr>
          <w:rFonts w:ascii="Arial" w:hAnsi="Arial" w:cs="Arial"/>
          <w:sz w:val="24"/>
          <w:szCs w:val="24"/>
          <w:bdr w:val="none" w:sz="0" w:space="0" w:color="auto" w:frame="1"/>
        </w:rPr>
        <w:t xml:space="preserve">ed professional engineer, that the repairs and cleanup have been completed according to the written plan submitted in accordance with </w:t>
      </w:r>
      <w:r w:rsidR="000119F6" w:rsidRPr="009B3829">
        <w:rPr>
          <w:rFonts w:ascii="Arial" w:hAnsi="Arial" w:cs="Arial"/>
          <w:sz w:val="24"/>
          <w:szCs w:val="24"/>
          <w:bdr w:val="none" w:sz="0" w:space="0" w:color="auto" w:frame="1"/>
        </w:rPr>
        <w:t>S</w:t>
      </w:r>
      <w:r w:rsidR="00C42572" w:rsidRPr="009B3829">
        <w:rPr>
          <w:rFonts w:ascii="Arial" w:hAnsi="Arial" w:cs="Arial"/>
          <w:sz w:val="24"/>
          <w:szCs w:val="24"/>
          <w:bdr w:val="none" w:sz="0" w:space="0" w:color="auto" w:frame="1"/>
        </w:rPr>
        <w:t>ection</w:t>
      </w:r>
      <w:r w:rsidR="008E5AC5" w:rsidRPr="009B3829">
        <w:rPr>
          <w:rFonts w:ascii="Arial" w:hAnsi="Arial" w:cs="Arial"/>
          <w:sz w:val="24"/>
          <w:szCs w:val="24"/>
          <w:bdr w:val="none" w:sz="0" w:space="0" w:color="auto" w:frame="1"/>
        </w:rPr>
        <w:t xml:space="preserve"> </w:t>
      </w:r>
      <w:r w:rsidR="000119F6" w:rsidRPr="009B3829">
        <w:rPr>
          <w:rFonts w:ascii="Arial" w:hAnsi="Arial" w:cs="Arial"/>
          <w:sz w:val="24"/>
          <w:szCs w:val="24"/>
          <w:bdr w:val="none" w:sz="0" w:space="0" w:color="auto" w:frame="1"/>
        </w:rPr>
        <w:t>15(C)(</w:t>
      </w:r>
      <w:r w:rsidR="0087288A" w:rsidRPr="009B3829">
        <w:rPr>
          <w:rFonts w:ascii="Arial" w:hAnsi="Arial" w:cs="Arial"/>
          <w:sz w:val="24"/>
          <w:szCs w:val="24"/>
          <w:bdr w:val="none" w:sz="0" w:space="0" w:color="auto" w:frame="1"/>
        </w:rPr>
        <w:t xml:space="preserve">6)(a)(iv) </w:t>
      </w:r>
      <w:r w:rsidR="008E5AC5" w:rsidRPr="009B3829">
        <w:rPr>
          <w:rFonts w:ascii="Arial" w:hAnsi="Arial" w:cs="Arial"/>
          <w:sz w:val="24"/>
          <w:szCs w:val="24"/>
          <w:bdr w:val="none" w:sz="0" w:space="0" w:color="auto" w:frame="1"/>
        </w:rPr>
        <w:t xml:space="preserve">of this </w:t>
      </w:r>
      <w:r w:rsidR="0087288A" w:rsidRPr="009B3829">
        <w:rPr>
          <w:rFonts w:ascii="Arial" w:hAnsi="Arial" w:cs="Arial"/>
          <w:sz w:val="24"/>
          <w:szCs w:val="24"/>
          <w:bdr w:val="none" w:sz="0" w:space="0" w:color="auto" w:frame="1"/>
        </w:rPr>
        <w:t>Chapter</w:t>
      </w:r>
      <w:r w:rsidR="008E5AC5" w:rsidRPr="009B3829">
        <w:rPr>
          <w:rFonts w:ascii="Arial" w:hAnsi="Arial" w:cs="Arial"/>
          <w:sz w:val="24"/>
          <w:szCs w:val="24"/>
          <w:bdr w:val="none" w:sz="0" w:space="0" w:color="auto" w:frame="1"/>
        </w:rPr>
        <w:t>.</w:t>
      </w:r>
    </w:p>
    <w:p w14:paraId="5621AAFA" w14:textId="77777777" w:rsidR="008A4BEC" w:rsidRPr="009B3829" w:rsidRDefault="008A4BEC" w:rsidP="00A95617">
      <w:pPr>
        <w:pStyle w:val="ListParagraph"/>
        <w:rPr>
          <w:rFonts w:ascii="Arial" w:hAnsi="Arial" w:cs="Arial"/>
          <w:sz w:val="24"/>
          <w:szCs w:val="24"/>
        </w:rPr>
      </w:pPr>
    </w:p>
    <w:p w14:paraId="27A5261E" w14:textId="1CAE1C57" w:rsidR="000975F6" w:rsidRPr="009B3829" w:rsidRDefault="0077039A" w:rsidP="0026419E">
      <w:pPr>
        <w:pStyle w:val="RulesParagraph"/>
        <w:numPr>
          <w:ilvl w:val="0"/>
          <w:numId w:val="19"/>
        </w:numPr>
        <w:jc w:val="left"/>
        <w:rPr>
          <w:rFonts w:ascii="Arial" w:hAnsi="Arial" w:cs="Arial"/>
          <w:sz w:val="24"/>
          <w:szCs w:val="24"/>
        </w:rPr>
      </w:pPr>
      <w:r w:rsidRPr="009B3829">
        <w:rPr>
          <w:rFonts w:ascii="Arial" w:hAnsi="Arial" w:cs="Arial"/>
          <w:sz w:val="24"/>
          <w:szCs w:val="24"/>
        </w:rPr>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57DD68CE" w14:textId="77777777" w:rsidR="008A4BEC" w:rsidRPr="009B3829" w:rsidRDefault="008A4BEC" w:rsidP="00A95617">
      <w:pPr>
        <w:shd w:val="clear" w:color="auto" w:fill="FFFFFF"/>
        <w:ind w:left="1080" w:hanging="360"/>
        <w:textAlignment w:val="baseline"/>
        <w:rPr>
          <w:rFonts w:ascii="Arial" w:hAnsi="Arial" w:cs="Arial"/>
          <w:bCs/>
          <w:sz w:val="24"/>
          <w:szCs w:val="24"/>
          <w:bdr w:val="none" w:sz="0" w:space="0" w:color="auto" w:frame="1"/>
        </w:rPr>
      </w:pPr>
    </w:p>
    <w:p w14:paraId="2645E81F" w14:textId="6957EFE1" w:rsidR="00541BBE" w:rsidRPr="009B3829" w:rsidRDefault="00541BBE" w:rsidP="00AA7C8E">
      <w:pPr>
        <w:pStyle w:val="Heading2"/>
      </w:pPr>
      <w:bookmarkStart w:id="80" w:name="_Toc231572899"/>
      <w:r w:rsidRPr="00AA7C8E">
        <w:rPr>
          <w:b w:val="0"/>
          <w:bCs/>
        </w:rPr>
        <w:t>D.</w:t>
      </w:r>
      <w:r w:rsidRPr="00AA7C8E">
        <w:rPr>
          <w:b w:val="0"/>
          <w:bCs/>
        </w:rPr>
        <w:tab/>
      </w:r>
      <w:r w:rsidRPr="009B3829">
        <w:t xml:space="preserve"> Inspection, </w:t>
      </w:r>
      <w:r w:rsidR="007859A4" w:rsidRPr="009B3829">
        <w:t>s</w:t>
      </w:r>
      <w:r w:rsidRPr="009B3829">
        <w:t xml:space="preserve">urveying, and </w:t>
      </w:r>
      <w:r w:rsidR="007859A4" w:rsidRPr="009B3829">
        <w:t>r</w:t>
      </w:r>
      <w:r w:rsidRPr="009B3829">
        <w:t>ecordkeeping</w:t>
      </w:r>
      <w:bookmarkEnd w:id="80"/>
      <w:r w:rsidRPr="009B3829">
        <w:t xml:space="preserve"> </w:t>
      </w:r>
    </w:p>
    <w:p w14:paraId="62E6C5C0" w14:textId="77777777" w:rsidR="00541BBE" w:rsidRPr="009B3829" w:rsidRDefault="00541BBE" w:rsidP="00541BBE">
      <w:pPr>
        <w:pStyle w:val="RulesSub-section"/>
        <w:rPr>
          <w:rFonts w:ascii="Arial" w:hAnsi="Arial" w:cs="Arial"/>
          <w:b/>
          <w:sz w:val="24"/>
          <w:szCs w:val="24"/>
        </w:rPr>
      </w:pPr>
    </w:p>
    <w:p w14:paraId="4A3D4472" w14:textId="247FB29E" w:rsidR="00541BBE" w:rsidRPr="009B3829" w:rsidRDefault="00541BBE" w:rsidP="0026419E">
      <w:pPr>
        <w:pStyle w:val="RulesSub-section"/>
        <w:ind w:left="1080"/>
        <w:jc w:val="left"/>
        <w:rPr>
          <w:rFonts w:ascii="Arial" w:hAnsi="Arial" w:cs="Arial"/>
          <w:sz w:val="24"/>
          <w:szCs w:val="24"/>
        </w:rPr>
      </w:pPr>
      <w:r w:rsidRPr="009B3829">
        <w:rPr>
          <w:rFonts w:ascii="Arial" w:hAnsi="Arial" w:cs="Arial"/>
          <w:sz w:val="24"/>
          <w:szCs w:val="24"/>
        </w:rPr>
        <w:t xml:space="preserve">(1) </w:t>
      </w:r>
      <w:r w:rsidRPr="009B3829">
        <w:rPr>
          <w:rFonts w:ascii="Arial" w:hAnsi="Arial" w:cs="Arial"/>
          <w:sz w:val="24"/>
          <w:szCs w:val="24"/>
        </w:rPr>
        <w:tab/>
        <w:t xml:space="preserve">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as meeting the design requirements of Section </w:t>
      </w:r>
      <w:r w:rsidR="00B62A7F" w:rsidRPr="009B3829">
        <w:rPr>
          <w:rFonts w:ascii="Arial" w:hAnsi="Arial" w:cs="Arial"/>
          <w:sz w:val="24"/>
          <w:szCs w:val="24"/>
        </w:rPr>
        <w:t>15(</w:t>
      </w:r>
      <w:r w:rsidRPr="009B3829">
        <w:rPr>
          <w:rFonts w:ascii="Arial" w:hAnsi="Arial" w:cs="Arial"/>
          <w:sz w:val="24"/>
          <w:szCs w:val="24"/>
        </w:rPr>
        <w:t>B</w:t>
      </w:r>
      <w:r w:rsidR="00B62A7F" w:rsidRPr="009B3829">
        <w:rPr>
          <w:rFonts w:ascii="Arial" w:hAnsi="Arial" w:cs="Arial"/>
          <w:sz w:val="24"/>
          <w:szCs w:val="24"/>
        </w:rPr>
        <w:t>) of this Chapter</w:t>
      </w:r>
      <w:r w:rsidRPr="009B3829">
        <w:rPr>
          <w:rFonts w:ascii="Arial" w:hAnsi="Arial" w:cs="Arial"/>
          <w:sz w:val="24"/>
          <w:szCs w:val="24"/>
        </w:rPr>
        <w:t xml:space="preserve"> by a </w:t>
      </w:r>
      <w:r w:rsidR="00E443FA" w:rsidRPr="009B3829">
        <w:rPr>
          <w:rFonts w:ascii="Arial" w:hAnsi="Arial" w:cs="Arial"/>
          <w:sz w:val="24"/>
          <w:szCs w:val="24"/>
        </w:rPr>
        <w:t xml:space="preserve">Maine </w:t>
      </w:r>
      <w:r w:rsidR="0066029E" w:rsidRPr="009B3829">
        <w:rPr>
          <w:rFonts w:ascii="Arial" w:hAnsi="Arial" w:cs="Arial"/>
          <w:sz w:val="24"/>
          <w:szCs w:val="24"/>
        </w:rPr>
        <w:t>licensed</w:t>
      </w:r>
      <w:r w:rsidRPr="009B3829">
        <w:rPr>
          <w:rFonts w:ascii="Arial" w:hAnsi="Arial" w:cs="Arial"/>
          <w:sz w:val="24"/>
          <w:szCs w:val="24"/>
        </w:rPr>
        <w:t xml:space="preserve"> </w:t>
      </w:r>
      <w:r w:rsidR="0066029E" w:rsidRPr="009B3829">
        <w:rPr>
          <w:rFonts w:ascii="Arial" w:hAnsi="Arial" w:cs="Arial"/>
          <w:sz w:val="24"/>
          <w:szCs w:val="24"/>
        </w:rPr>
        <w:t>p</w:t>
      </w:r>
      <w:r w:rsidRPr="009B3829">
        <w:rPr>
          <w:rFonts w:ascii="Arial" w:hAnsi="Arial" w:cs="Arial"/>
          <w:sz w:val="24"/>
          <w:szCs w:val="24"/>
        </w:rPr>
        <w:t xml:space="preserve">rofessional </w:t>
      </w:r>
      <w:r w:rsidR="0066029E" w:rsidRPr="009B3829">
        <w:rPr>
          <w:rFonts w:ascii="Arial" w:hAnsi="Arial" w:cs="Arial"/>
          <w:sz w:val="24"/>
          <w:szCs w:val="24"/>
        </w:rPr>
        <w:t>e</w:t>
      </w:r>
      <w:r w:rsidRPr="009B3829">
        <w:rPr>
          <w:rFonts w:ascii="Arial" w:hAnsi="Arial" w:cs="Arial"/>
          <w:sz w:val="24"/>
          <w:szCs w:val="24"/>
        </w:rPr>
        <w:t>ngineer. This certification must be maintained at the facility as part of the facility operating record. After installation, liners and covers must be inspected to ensure tight seams and joints and the absence of tears, punctures, or blisters.</w:t>
      </w:r>
    </w:p>
    <w:p w14:paraId="2B77A042" w14:textId="77777777" w:rsidR="00541BBE" w:rsidRPr="009B3829" w:rsidRDefault="00541BBE" w:rsidP="0026419E">
      <w:pPr>
        <w:pStyle w:val="RulesSub-section"/>
        <w:ind w:left="1080"/>
        <w:jc w:val="left"/>
        <w:rPr>
          <w:rFonts w:ascii="Arial" w:hAnsi="Arial" w:cs="Arial"/>
          <w:sz w:val="24"/>
          <w:szCs w:val="24"/>
        </w:rPr>
      </w:pPr>
    </w:p>
    <w:p w14:paraId="274BCB76" w14:textId="77777777" w:rsidR="00541BBE" w:rsidRPr="009B3829" w:rsidRDefault="00541BBE" w:rsidP="0026419E">
      <w:pPr>
        <w:pStyle w:val="RulesSub-section"/>
        <w:ind w:left="1080"/>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While a drip pad is in operation, it must be inspected weekly and after storms to detect evidence of any of the following:</w:t>
      </w:r>
    </w:p>
    <w:p w14:paraId="21C92C49" w14:textId="77777777" w:rsidR="00541BBE" w:rsidRPr="009B3829" w:rsidRDefault="00541BBE" w:rsidP="0026419E">
      <w:pPr>
        <w:pStyle w:val="RulesSub-section"/>
        <w:ind w:left="1080"/>
        <w:jc w:val="left"/>
        <w:rPr>
          <w:rFonts w:ascii="Arial" w:hAnsi="Arial" w:cs="Arial"/>
          <w:sz w:val="24"/>
          <w:szCs w:val="24"/>
        </w:rPr>
      </w:pPr>
    </w:p>
    <w:p w14:paraId="3DB4ABC2" w14:textId="77777777" w:rsidR="00541BBE" w:rsidRPr="009B3829" w:rsidRDefault="00541BBE" w:rsidP="0026419E">
      <w:pPr>
        <w:pStyle w:val="RulesSub-section"/>
        <w:ind w:left="1440"/>
        <w:jc w:val="left"/>
        <w:rPr>
          <w:rFonts w:ascii="Arial" w:hAnsi="Arial" w:cs="Arial"/>
          <w:sz w:val="24"/>
          <w:szCs w:val="24"/>
        </w:rPr>
      </w:pPr>
      <w:r w:rsidRPr="009B3829">
        <w:rPr>
          <w:rFonts w:ascii="Arial" w:hAnsi="Arial" w:cs="Arial"/>
          <w:sz w:val="24"/>
          <w:szCs w:val="24"/>
        </w:rPr>
        <w:lastRenderedPageBreak/>
        <w:t xml:space="preserve">(a) </w:t>
      </w:r>
      <w:r w:rsidRPr="009B3829">
        <w:rPr>
          <w:rFonts w:ascii="Arial" w:hAnsi="Arial" w:cs="Arial"/>
          <w:sz w:val="24"/>
          <w:szCs w:val="24"/>
        </w:rPr>
        <w:tab/>
        <w:t>Deterioration, malfunctions or improper operation of run-on and run-off control systems;</w:t>
      </w:r>
    </w:p>
    <w:p w14:paraId="572E1701" w14:textId="77777777" w:rsidR="00541BBE" w:rsidRPr="009B3829" w:rsidRDefault="00541BBE" w:rsidP="0026419E">
      <w:pPr>
        <w:pStyle w:val="RulesSub-section"/>
        <w:ind w:left="1440"/>
        <w:jc w:val="left"/>
        <w:rPr>
          <w:rFonts w:ascii="Arial" w:hAnsi="Arial" w:cs="Arial"/>
          <w:sz w:val="24"/>
          <w:szCs w:val="24"/>
        </w:rPr>
      </w:pPr>
    </w:p>
    <w:p w14:paraId="1E355FED" w14:textId="5888CC2F" w:rsidR="00541BBE" w:rsidRPr="009B3829" w:rsidRDefault="00541BBE" w:rsidP="0026419E">
      <w:pPr>
        <w:pStyle w:val="RulesSub-section"/>
        <w:ind w:left="1440"/>
        <w:jc w:val="left"/>
        <w:rPr>
          <w:rFonts w:ascii="Arial" w:hAnsi="Arial" w:cs="Arial"/>
          <w:sz w:val="24"/>
          <w:szCs w:val="24"/>
        </w:rPr>
      </w:pPr>
      <w:r w:rsidRPr="009B3829">
        <w:rPr>
          <w:rFonts w:ascii="Arial" w:hAnsi="Arial" w:cs="Arial"/>
          <w:sz w:val="24"/>
          <w:szCs w:val="24"/>
        </w:rPr>
        <w:t>(b) The presence of leakage in and proper functioning of leak detection system</w:t>
      </w:r>
      <w:r w:rsidR="00255539" w:rsidRPr="009B3829">
        <w:rPr>
          <w:rFonts w:ascii="Arial" w:hAnsi="Arial" w:cs="Arial"/>
          <w:sz w:val="24"/>
          <w:szCs w:val="24"/>
        </w:rPr>
        <w:t>; and</w:t>
      </w:r>
    </w:p>
    <w:p w14:paraId="00ADC36B" w14:textId="77777777" w:rsidR="00541BBE" w:rsidRPr="009B3829" w:rsidRDefault="00541BBE" w:rsidP="0026419E">
      <w:pPr>
        <w:pStyle w:val="RulesSub-section"/>
        <w:ind w:left="1440"/>
        <w:jc w:val="left"/>
        <w:rPr>
          <w:rFonts w:ascii="Arial" w:hAnsi="Arial" w:cs="Arial"/>
          <w:sz w:val="24"/>
          <w:szCs w:val="24"/>
        </w:rPr>
      </w:pPr>
    </w:p>
    <w:p w14:paraId="252E9BD1" w14:textId="77777777" w:rsidR="00541BBE" w:rsidRPr="009B3829" w:rsidRDefault="00541BBE" w:rsidP="0026419E">
      <w:pPr>
        <w:pStyle w:val="RulesSub-section"/>
        <w:ind w:left="1440"/>
        <w:jc w:val="left"/>
        <w:rPr>
          <w:rFonts w:ascii="Arial" w:hAnsi="Arial" w:cs="Arial"/>
          <w:sz w:val="24"/>
          <w:szCs w:val="24"/>
        </w:rPr>
      </w:pPr>
      <w:r w:rsidRPr="009B3829">
        <w:rPr>
          <w:rFonts w:ascii="Arial" w:hAnsi="Arial" w:cs="Arial"/>
          <w:sz w:val="24"/>
          <w:szCs w:val="24"/>
        </w:rPr>
        <w:t>(c) Deterioration or cracking of the drip pad surface.</w:t>
      </w:r>
    </w:p>
    <w:p w14:paraId="081C6065" w14:textId="77777777" w:rsidR="00541BBE" w:rsidRPr="009B3829" w:rsidRDefault="00541BBE" w:rsidP="0026419E">
      <w:pPr>
        <w:pStyle w:val="RulesSub-section"/>
        <w:ind w:left="1080" w:firstLine="360"/>
        <w:jc w:val="left"/>
        <w:rPr>
          <w:rFonts w:ascii="Arial" w:hAnsi="Arial" w:cs="Arial"/>
          <w:sz w:val="24"/>
          <w:szCs w:val="24"/>
        </w:rPr>
      </w:pPr>
    </w:p>
    <w:p w14:paraId="43AABBE6" w14:textId="76536F2C" w:rsidR="00541BBE" w:rsidRPr="009B3829" w:rsidRDefault="00541BBE" w:rsidP="0026419E">
      <w:pPr>
        <w:pStyle w:val="RulesSub-section"/>
        <w:ind w:left="1080"/>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 xml:space="preserve">The owner or operator of a drip pad facility must maintain and keep current, in the facility operating record for as long as the facility is operated, a record of types and quantities of hazardous </w:t>
      </w:r>
      <w:r w:rsidR="00AC74CF" w:rsidRPr="009B3829">
        <w:rPr>
          <w:rFonts w:ascii="Arial" w:hAnsi="Arial" w:cs="Arial"/>
          <w:sz w:val="24"/>
          <w:szCs w:val="24"/>
        </w:rPr>
        <w:t>consti</w:t>
      </w:r>
      <w:r w:rsidR="004110AC" w:rsidRPr="009B3829">
        <w:rPr>
          <w:rFonts w:ascii="Arial" w:hAnsi="Arial" w:cs="Arial"/>
          <w:sz w:val="24"/>
          <w:szCs w:val="24"/>
        </w:rPr>
        <w:t>t</w:t>
      </w:r>
      <w:r w:rsidR="00AC74CF" w:rsidRPr="009B3829">
        <w:rPr>
          <w:rFonts w:ascii="Arial" w:hAnsi="Arial" w:cs="Arial"/>
          <w:sz w:val="24"/>
          <w:szCs w:val="24"/>
        </w:rPr>
        <w:t>uent</w:t>
      </w:r>
      <w:r w:rsidRPr="009B3829">
        <w:rPr>
          <w:rFonts w:ascii="Arial" w:hAnsi="Arial" w:cs="Arial"/>
          <w:sz w:val="24"/>
          <w:szCs w:val="24"/>
        </w:rPr>
        <w:t xml:space="preserve">(s) used </w:t>
      </w:r>
      <w:r w:rsidR="004110AC" w:rsidRPr="009B3829">
        <w:rPr>
          <w:rFonts w:ascii="Arial" w:hAnsi="Arial" w:cs="Arial"/>
          <w:sz w:val="24"/>
          <w:szCs w:val="24"/>
        </w:rPr>
        <w:t xml:space="preserve">and </w:t>
      </w:r>
      <w:r w:rsidRPr="009B3829">
        <w:rPr>
          <w:rFonts w:ascii="Arial" w:hAnsi="Arial" w:cs="Arial"/>
          <w:sz w:val="24"/>
          <w:szCs w:val="24"/>
        </w:rPr>
        <w:t xml:space="preserve">application rates, </w:t>
      </w:r>
      <w:r w:rsidR="00102397" w:rsidRPr="009B3829">
        <w:rPr>
          <w:rFonts w:ascii="Arial" w:hAnsi="Arial" w:cs="Arial"/>
          <w:sz w:val="24"/>
          <w:szCs w:val="24"/>
        </w:rPr>
        <w:t xml:space="preserve">any </w:t>
      </w:r>
      <w:r w:rsidR="008C5EEE" w:rsidRPr="009B3829">
        <w:rPr>
          <w:rFonts w:ascii="Arial" w:hAnsi="Arial" w:cs="Arial"/>
          <w:sz w:val="24"/>
          <w:szCs w:val="24"/>
        </w:rPr>
        <w:t>hazardous waste spills</w:t>
      </w:r>
      <w:r w:rsidR="00A167FA" w:rsidRPr="009B3829">
        <w:rPr>
          <w:rFonts w:ascii="Arial" w:hAnsi="Arial" w:cs="Arial"/>
          <w:sz w:val="24"/>
          <w:szCs w:val="24"/>
        </w:rPr>
        <w:t xml:space="preserve"> and </w:t>
      </w:r>
      <w:r w:rsidR="008C5EEE" w:rsidRPr="009B3829">
        <w:rPr>
          <w:rFonts w:ascii="Arial" w:hAnsi="Arial" w:cs="Arial"/>
          <w:sz w:val="24"/>
          <w:szCs w:val="24"/>
        </w:rPr>
        <w:t>release</w:t>
      </w:r>
      <w:r w:rsidR="00A167FA" w:rsidRPr="009B3829">
        <w:rPr>
          <w:rFonts w:ascii="Arial" w:hAnsi="Arial" w:cs="Arial"/>
          <w:sz w:val="24"/>
          <w:szCs w:val="24"/>
        </w:rPr>
        <w:t>s</w:t>
      </w:r>
      <w:r w:rsidR="008C5EEE" w:rsidRPr="009B3829">
        <w:rPr>
          <w:rFonts w:ascii="Arial" w:hAnsi="Arial" w:cs="Arial"/>
          <w:sz w:val="24"/>
          <w:szCs w:val="24"/>
        </w:rPr>
        <w:t xml:space="preserve">, </w:t>
      </w:r>
      <w:r w:rsidRPr="009B3829">
        <w:rPr>
          <w:rFonts w:ascii="Arial" w:hAnsi="Arial" w:cs="Arial"/>
          <w:sz w:val="24"/>
          <w:szCs w:val="24"/>
        </w:rPr>
        <w:t>repairs, accidents and abatement measures taken within the facility for the entire life of the drip pad.  The Department may require that a current copy of that record be kept on file with the Department.  Upon facility closure, such records shall be delivered to the Department.</w:t>
      </w:r>
    </w:p>
    <w:p w14:paraId="07F74767" w14:textId="77777777" w:rsidR="00541BBE" w:rsidRPr="009B3829" w:rsidRDefault="00541BBE" w:rsidP="0026419E">
      <w:pPr>
        <w:pStyle w:val="RulesParagraph"/>
        <w:ind w:left="720" w:firstLine="0"/>
        <w:jc w:val="left"/>
        <w:rPr>
          <w:rFonts w:ascii="Arial" w:hAnsi="Arial" w:cs="Arial"/>
          <w:b/>
          <w:sz w:val="24"/>
          <w:szCs w:val="24"/>
        </w:rPr>
      </w:pPr>
    </w:p>
    <w:p w14:paraId="347AF84F" w14:textId="3BAAE805" w:rsidR="00541BBE" w:rsidRPr="00AA7C8E" w:rsidRDefault="00541BBE" w:rsidP="00AA7C8E">
      <w:pPr>
        <w:pStyle w:val="Heading2"/>
        <w:rPr>
          <w:b w:val="0"/>
          <w:bCs/>
        </w:rPr>
      </w:pPr>
      <w:bookmarkStart w:id="81" w:name="_Toc231572900"/>
      <w:r w:rsidRPr="00AA7C8E">
        <w:rPr>
          <w:b w:val="0"/>
          <w:bCs/>
        </w:rPr>
        <w:t>E.</w:t>
      </w:r>
      <w:r w:rsidRPr="00AA7C8E">
        <w:rPr>
          <w:b w:val="0"/>
          <w:bCs/>
        </w:rPr>
        <w:tab/>
      </w:r>
      <w:r w:rsidRPr="009B3829">
        <w:t xml:space="preserve">Air, </w:t>
      </w:r>
      <w:r w:rsidR="007859A4" w:rsidRPr="009B3829">
        <w:t>g</w:t>
      </w:r>
      <w:r w:rsidRPr="009B3829">
        <w:t xml:space="preserve">round </w:t>
      </w:r>
      <w:r w:rsidR="007859A4" w:rsidRPr="009B3829">
        <w:t>w</w:t>
      </w:r>
      <w:r w:rsidRPr="009B3829">
        <w:t xml:space="preserve">ater and </w:t>
      </w:r>
      <w:r w:rsidR="007859A4" w:rsidRPr="009B3829">
        <w:t>s</w:t>
      </w:r>
      <w:r w:rsidRPr="009B3829">
        <w:t xml:space="preserve">urface </w:t>
      </w:r>
      <w:r w:rsidR="007859A4" w:rsidRPr="009B3829">
        <w:t>w</w:t>
      </w:r>
      <w:r w:rsidRPr="009B3829">
        <w:t xml:space="preserve">ater </w:t>
      </w:r>
      <w:r w:rsidR="007859A4" w:rsidRPr="009B3829">
        <w:t>m</w:t>
      </w:r>
      <w:r w:rsidRPr="009B3829">
        <w:t xml:space="preserve">onitoring. </w:t>
      </w:r>
      <w:r w:rsidR="00DD3063" w:rsidRPr="009B3829">
        <w:t xml:space="preserve"> </w:t>
      </w:r>
      <w:r w:rsidRPr="00AA7C8E">
        <w:rPr>
          <w:b w:val="0"/>
          <w:bCs/>
        </w:rPr>
        <w:t xml:space="preserve">The Department may require ground water, surface water and air quality </w:t>
      </w:r>
      <w:proofErr w:type="gramStart"/>
      <w:r w:rsidRPr="00AA7C8E">
        <w:rPr>
          <w:b w:val="0"/>
          <w:bCs/>
        </w:rPr>
        <w:t>monitoring</w:t>
      </w:r>
      <w:proofErr w:type="gramEnd"/>
      <w:r w:rsidRPr="00AA7C8E">
        <w:rPr>
          <w:b w:val="0"/>
          <w:bCs/>
        </w:rPr>
        <w:t xml:space="preserve"> accordance with the requirements of Sections 8</w:t>
      </w:r>
      <w:r w:rsidR="00DD3063" w:rsidRPr="00AA7C8E">
        <w:rPr>
          <w:b w:val="0"/>
          <w:bCs/>
        </w:rPr>
        <w:t>(</w:t>
      </w:r>
      <w:r w:rsidRPr="00AA7C8E">
        <w:rPr>
          <w:b w:val="0"/>
          <w:bCs/>
        </w:rPr>
        <w:t>D</w:t>
      </w:r>
      <w:r w:rsidR="00DD3063" w:rsidRPr="00AA7C8E">
        <w:rPr>
          <w:b w:val="0"/>
          <w:bCs/>
        </w:rPr>
        <w:t>)</w:t>
      </w:r>
      <w:r w:rsidRPr="00AA7C8E">
        <w:rPr>
          <w:b w:val="0"/>
          <w:bCs/>
        </w:rPr>
        <w:t>, 8</w:t>
      </w:r>
      <w:r w:rsidR="00DD3063" w:rsidRPr="00AA7C8E">
        <w:rPr>
          <w:b w:val="0"/>
          <w:bCs/>
        </w:rPr>
        <w:t>(</w:t>
      </w:r>
      <w:r w:rsidRPr="00AA7C8E">
        <w:rPr>
          <w:b w:val="0"/>
          <w:bCs/>
        </w:rPr>
        <w:t>E</w:t>
      </w:r>
      <w:r w:rsidR="00DD3063" w:rsidRPr="00AA7C8E">
        <w:rPr>
          <w:b w:val="0"/>
          <w:bCs/>
        </w:rPr>
        <w:t>)</w:t>
      </w:r>
      <w:r w:rsidRPr="00AA7C8E">
        <w:rPr>
          <w:b w:val="0"/>
          <w:bCs/>
        </w:rPr>
        <w:t>, and 8</w:t>
      </w:r>
      <w:r w:rsidR="00DD3063" w:rsidRPr="00AA7C8E">
        <w:rPr>
          <w:b w:val="0"/>
          <w:bCs/>
        </w:rPr>
        <w:t>(</w:t>
      </w:r>
      <w:r w:rsidRPr="00AA7C8E">
        <w:rPr>
          <w:b w:val="0"/>
          <w:bCs/>
        </w:rPr>
        <w:t>F</w:t>
      </w:r>
      <w:r w:rsidR="00DD3063" w:rsidRPr="00AA7C8E">
        <w:rPr>
          <w:b w:val="0"/>
          <w:bCs/>
        </w:rPr>
        <w:t>)</w:t>
      </w:r>
      <w:r w:rsidRPr="00AA7C8E">
        <w:rPr>
          <w:b w:val="0"/>
          <w:bCs/>
        </w:rPr>
        <w:t xml:space="preserve"> of this </w:t>
      </w:r>
      <w:r w:rsidR="00DD3063" w:rsidRPr="00AA7C8E">
        <w:rPr>
          <w:b w:val="0"/>
          <w:bCs/>
        </w:rPr>
        <w:t>Chapter</w:t>
      </w:r>
      <w:r w:rsidRPr="00AA7C8E">
        <w:rPr>
          <w:b w:val="0"/>
          <w:bCs/>
        </w:rPr>
        <w:t xml:space="preserve"> if it determines that such monitoring is necessary to ensure protection of public health and safety or of the environment.</w:t>
      </w:r>
      <w:bookmarkEnd w:id="81"/>
    </w:p>
    <w:p w14:paraId="6C94C9E2" w14:textId="77777777" w:rsidR="00541BBE" w:rsidRPr="009B3829" w:rsidRDefault="00541BBE" w:rsidP="0026419E">
      <w:pPr>
        <w:pStyle w:val="RulesParagraph"/>
        <w:jc w:val="left"/>
        <w:rPr>
          <w:rFonts w:ascii="Arial" w:hAnsi="Arial" w:cs="Arial"/>
          <w:sz w:val="24"/>
          <w:szCs w:val="24"/>
        </w:rPr>
      </w:pPr>
    </w:p>
    <w:p w14:paraId="2311E57B" w14:textId="77777777" w:rsidR="00541BBE" w:rsidRPr="009B3829" w:rsidRDefault="00541BBE" w:rsidP="00AA7C8E">
      <w:pPr>
        <w:pStyle w:val="Heading2"/>
      </w:pPr>
      <w:bookmarkStart w:id="82" w:name="_Toc231572901"/>
      <w:r w:rsidRPr="00AA7C8E">
        <w:rPr>
          <w:b w:val="0"/>
          <w:bCs/>
        </w:rPr>
        <w:t>F.</w:t>
      </w:r>
      <w:r w:rsidRPr="00AA7C8E">
        <w:rPr>
          <w:b w:val="0"/>
          <w:bCs/>
        </w:rPr>
        <w:tab/>
      </w:r>
      <w:r w:rsidRPr="009B3829">
        <w:t>Closure</w:t>
      </w:r>
      <w:bookmarkEnd w:id="82"/>
    </w:p>
    <w:p w14:paraId="009D5543" w14:textId="77777777" w:rsidR="00541BBE" w:rsidRPr="009B3829" w:rsidRDefault="00541BBE" w:rsidP="0026419E">
      <w:pPr>
        <w:pStyle w:val="RulesParagraph"/>
        <w:jc w:val="left"/>
        <w:rPr>
          <w:rFonts w:ascii="Arial" w:hAnsi="Arial" w:cs="Arial"/>
          <w:sz w:val="24"/>
          <w:szCs w:val="24"/>
        </w:rPr>
      </w:pPr>
    </w:p>
    <w:p w14:paraId="2EDC99F2" w14:textId="3B27EB64" w:rsidR="00541BBE" w:rsidRPr="009B3829" w:rsidRDefault="00541BBE" w:rsidP="0026419E">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The owner or operator must remove or decontaminate all waste residues, contaminated containment system components (pads, liners, etc.), contaminated subsoils, and structures and equipment contaminated with waste and leachate, and manage them as hazardous waste unless </w:t>
      </w:r>
      <w:r w:rsidR="005805A3" w:rsidRPr="009B3829">
        <w:rPr>
          <w:rFonts w:ascii="Arial" w:hAnsi="Arial" w:cs="Arial"/>
          <w:sz w:val="24"/>
          <w:szCs w:val="24"/>
        </w:rPr>
        <w:t xml:space="preserve">06-096 C.M.R. ch. 850, § </w:t>
      </w:r>
      <w:r w:rsidRPr="009B3829">
        <w:rPr>
          <w:rFonts w:ascii="Arial" w:hAnsi="Arial" w:cs="Arial"/>
          <w:sz w:val="24"/>
          <w:szCs w:val="24"/>
        </w:rPr>
        <w:t xml:space="preserve">3(A)(3)(d) applies;  </w:t>
      </w:r>
    </w:p>
    <w:p w14:paraId="600AB201" w14:textId="77777777" w:rsidR="00541BBE" w:rsidRPr="009B3829" w:rsidRDefault="00541BBE" w:rsidP="0026419E">
      <w:pPr>
        <w:pStyle w:val="RulesParagraph"/>
        <w:jc w:val="left"/>
        <w:rPr>
          <w:rFonts w:ascii="Arial" w:hAnsi="Arial" w:cs="Arial"/>
          <w:sz w:val="24"/>
          <w:szCs w:val="24"/>
        </w:rPr>
      </w:pPr>
    </w:p>
    <w:p w14:paraId="155BB495" w14:textId="2D5CD988" w:rsidR="00541BBE" w:rsidRPr="009B3829" w:rsidRDefault="00541BBE" w:rsidP="0026419E">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If, after removing or decontaminating all residues and making all reasonable efforts to effect removal or decontamination of contaminated components, subsoils, structures and equipment as required in </w:t>
      </w:r>
      <w:r w:rsidR="00956217" w:rsidRPr="009B3829">
        <w:rPr>
          <w:rFonts w:ascii="Arial" w:hAnsi="Arial" w:cs="Arial"/>
          <w:sz w:val="24"/>
          <w:szCs w:val="24"/>
        </w:rPr>
        <w:t>subsection</w:t>
      </w:r>
      <w:r w:rsidRPr="009B3829">
        <w:rPr>
          <w:rFonts w:ascii="Arial" w:hAnsi="Arial" w:cs="Arial"/>
          <w:sz w:val="24"/>
          <w:szCs w:val="24"/>
        </w:rPr>
        <w:t xml:space="preserve"> (1) above, the owner or operator finds that not all contaminated subsoils can be practicably removed or decontaminated, </w:t>
      </w:r>
      <w:r w:rsidR="00300503" w:rsidRPr="009B3829">
        <w:rPr>
          <w:rFonts w:ascii="Arial" w:hAnsi="Arial" w:cs="Arial"/>
          <w:sz w:val="24"/>
          <w:szCs w:val="24"/>
        </w:rPr>
        <w:t>the</w:t>
      </w:r>
      <w:r w:rsidR="00745198" w:rsidRPr="009B3829">
        <w:rPr>
          <w:rFonts w:ascii="Arial" w:hAnsi="Arial" w:cs="Arial"/>
          <w:sz w:val="24"/>
          <w:szCs w:val="24"/>
        </w:rPr>
        <w:t>n the</w:t>
      </w:r>
      <w:r w:rsidR="00300503" w:rsidRPr="009B3829">
        <w:rPr>
          <w:rFonts w:ascii="Arial" w:hAnsi="Arial" w:cs="Arial"/>
          <w:sz w:val="24"/>
          <w:szCs w:val="24"/>
        </w:rPr>
        <w:t xml:space="preserve"> </w:t>
      </w:r>
      <w:r w:rsidR="000C7164" w:rsidRPr="009B3829">
        <w:rPr>
          <w:rFonts w:ascii="Arial" w:hAnsi="Arial" w:cs="Arial"/>
          <w:sz w:val="24"/>
          <w:szCs w:val="24"/>
        </w:rPr>
        <w:t xml:space="preserve">drip pads </w:t>
      </w:r>
      <w:r w:rsidRPr="009B3829">
        <w:rPr>
          <w:rFonts w:ascii="Arial" w:hAnsi="Arial" w:cs="Arial"/>
          <w:sz w:val="24"/>
          <w:szCs w:val="24"/>
        </w:rPr>
        <w:t xml:space="preserve">must </w:t>
      </w:r>
      <w:r w:rsidR="000C7164" w:rsidRPr="009B3829">
        <w:rPr>
          <w:rFonts w:ascii="Arial" w:hAnsi="Arial" w:cs="Arial"/>
          <w:sz w:val="24"/>
          <w:szCs w:val="24"/>
        </w:rPr>
        <w:t xml:space="preserve">be </w:t>
      </w:r>
      <w:r w:rsidRPr="009B3829">
        <w:rPr>
          <w:rFonts w:ascii="Arial" w:hAnsi="Arial" w:cs="Arial"/>
          <w:sz w:val="24"/>
          <w:szCs w:val="24"/>
        </w:rPr>
        <w:t>close</w:t>
      </w:r>
      <w:r w:rsidR="000C7164" w:rsidRPr="009B3829">
        <w:rPr>
          <w:rFonts w:ascii="Arial" w:hAnsi="Arial" w:cs="Arial"/>
          <w:sz w:val="24"/>
          <w:szCs w:val="24"/>
        </w:rPr>
        <w:t>d</w:t>
      </w:r>
      <w:r w:rsidRPr="009B3829">
        <w:rPr>
          <w:rFonts w:ascii="Arial" w:hAnsi="Arial" w:cs="Arial"/>
          <w:sz w:val="24"/>
          <w:szCs w:val="24"/>
        </w:rPr>
        <w:t xml:space="preserve"> in accordance with the closure and post</w:t>
      </w:r>
      <w:r w:rsidRPr="009B3829">
        <w:rPr>
          <w:rFonts w:ascii="Arial" w:hAnsi="Arial" w:cs="Arial"/>
          <w:sz w:val="24"/>
          <w:szCs w:val="24"/>
        </w:rPr>
        <w:noBreakHyphen/>
        <w:t>closure requirements that apply to landfills</w:t>
      </w:r>
      <w:r w:rsidR="0031311E" w:rsidRPr="009B3829">
        <w:rPr>
          <w:rFonts w:ascii="Arial" w:hAnsi="Arial" w:cs="Arial"/>
          <w:sz w:val="24"/>
          <w:szCs w:val="24"/>
        </w:rPr>
        <w:t xml:space="preserve"> pursuant to </w:t>
      </w:r>
      <w:r w:rsidR="00582242" w:rsidRPr="009B3829">
        <w:rPr>
          <w:rFonts w:ascii="Arial" w:hAnsi="Arial" w:cs="Arial"/>
          <w:sz w:val="24"/>
          <w:szCs w:val="24"/>
        </w:rPr>
        <w:t xml:space="preserve">Section </w:t>
      </w:r>
      <w:r w:rsidR="00956217" w:rsidRPr="009B3829">
        <w:rPr>
          <w:rFonts w:ascii="Arial" w:hAnsi="Arial" w:cs="Arial"/>
          <w:sz w:val="24"/>
          <w:szCs w:val="24"/>
        </w:rPr>
        <w:t>8(H) of this Chapter</w:t>
      </w:r>
      <w:r w:rsidR="00AF5C39" w:rsidRPr="009B3829">
        <w:rPr>
          <w:rFonts w:ascii="Arial" w:hAnsi="Arial" w:cs="Arial"/>
          <w:sz w:val="24"/>
          <w:szCs w:val="24"/>
        </w:rPr>
        <w:t>; and</w:t>
      </w:r>
    </w:p>
    <w:p w14:paraId="7A2B7C9C" w14:textId="77777777" w:rsidR="00541BBE" w:rsidRPr="009B3829" w:rsidRDefault="00541BBE" w:rsidP="0026419E">
      <w:pPr>
        <w:pStyle w:val="RulesParagraph"/>
        <w:jc w:val="left"/>
        <w:rPr>
          <w:rFonts w:ascii="Arial" w:hAnsi="Arial" w:cs="Arial"/>
          <w:sz w:val="24"/>
          <w:szCs w:val="24"/>
        </w:rPr>
      </w:pPr>
    </w:p>
    <w:p w14:paraId="71586D9F" w14:textId="5E120F7F" w:rsidR="00541BBE" w:rsidRPr="009B3829" w:rsidRDefault="00541BBE" w:rsidP="0026419E">
      <w:pPr>
        <w:pStyle w:val="RulesParagraph"/>
        <w:jc w:val="left"/>
        <w:rPr>
          <w:rFonts w:ascii="Arial" w:hAnsi="Arial" w:cs="Arial"/>
          <w:sz w:val="24"/>
          <w:szCs w:val="24"/>
        </w:rPr>
      </w:pPr>
      <w:r w:rsidRPr="009B3829">
        <w:rPr>
          <w:rFonts w:ascii="Arial" w:hAnsi="Arial" w:cs="Arial"/>
          <w:sz w:val="24"/>
          <w:szCs w:val="24"/>
        </w:rPr>
        <w:t>(3) The owner or operator must comply with 40 C</w:t>
      </w:r>
      <w:r w:rsidR="00A40941" w:rsidRPr="009B3829">
        <w:rPr>
          <w:rFonts w:ascii="Arial" w:hAnsi="Arial" w:cs="Arial"/>
          <w:sz w:val="24"/>
          <w:szCs w:val="24"/>
        </w:rPr>
        <w:t>.</w:t>
      </w:r>
      <w:r w:rsidRPr="009B3829">
        <w:rPr>
          <w:rFonts w:ascii="Arial" w:hAnsi="Arial" w:cs="Arial"/>
          <w:sz w:val="24"/>
          <w:szCs w:val="24"/>
        </w:rPr>
        <w:t>F</w:t>
      </w:r>
      <w:r w:rsidR="00A40941" w:rsidRPr="009B3829">
        <w:rPr>
          <w:rFonts w:ascii="Arial" w:hAnsi="Arial" w:cs="Arial"/>
          <w:sz w:val="24"/>
          <w:szCs w:val="24"/>
        </w:rPr>
        <w:t>.</w:t>
      </w:r>
      <w:r w:rsidRPr="009B3829">
        <w:rPr>
          <w:rFonts w:ascii="Arial" w:hAnsi="Arial" w:cs="Arial"/>
          <w:sz w:val="24"/>
          <w:szCs w:val="24"/>
        </w:rPr>
        <w:t>R</w:t>
      </w:r>
      <w:r w:rsidR="00A40941" w:rsidRPr="009B3829">
        <w:rPr>
          <w:rFonts w:ascii="Arial" w:hAnsi="Arial" w:cs="Arial"/>
          <w:sz w:val="24"/>
          <w:szCs w:val="24"/>
        </w:rPr>
        <w:t>. §</w:t>
      </w:r>
      <w:r w:rsidRPr="009B3829">
        <w:rPr>
          <w:rFonts w:ascii="Arial" w:hAnsi="Arial" w:cs="Arial"/>
          <w:sz w:val="24"/>
          <w:szCs w:val="24"/>
        </w:rPr>
        <w:t xml:space="preserve"> 264. 575. </w:t>
      </w:r>
    </w:p>
    <w:p w14:paraId="077C50CF" w14:textId="77777777" w:rsidR="003F6974" w:rsidRPr="009B3829" w:rsidRDefault="003F6974" w:rsidP="003F6974">
      <w:pPr>
        <w:rPr>
          <w:rFonts w:ascii="Arial" w:hAnsi="Arial" w:cs="Arial"/>
          <w:b/>
          <w:sz w:val="24"/>
          <w:szCs w:val="24"/>
        </w:rPr>
      </w:pPr>
    </w:p>
    <w:p w14:paraId="5C12B82B" w14:textId="21E3DE78" w:rsidR="00AB2919" w:rsidRPr="009B3829" w:rsidRDefault="00AB2919" w:rsidP="00AA7C8E">
      <w:pPr>
        <w:pStyle w:val="Heading1"/>
      </w:pPr>
      <w:bookmarkStart w:id="83" w:name="_Toc231572902"/>
      <w:r w:rsidRPr="009B3829">
        <w:t>1</w:t>
      </w:r>
      <w:r w:rsidR="00E2175F" w:rsidRPr="009B3829">
        <w:t>6</w:t>
      </w:r>
      <w:r w:rsidRPr="009B3829">
        <w:t>.</w:t>
      </w:r>
      <w:r w:rsidRPr="009B3829">
        <w:tab/>
      </w:r>
      <w:r w:rsidR="009B3829">
        <w:t xml:space="preserve"> </w:t>
      </w:r>
      <w:r w:rsidRPr="009B3829">
        <w:t>Additional Standards Applicable to Miscellaneous Units</w:t>
      </w:r>
      <w:bookmarkEnd w:id="83"/>
    </w:p>
    <w:p w14:paraId="5530427B" w14:textId="77777777" w:rsidR="00AB2919" w:rsidRPr="009B3829" w:rsidRDefault="00AB2919" w:rsidP="00AA7C8E">
      <w:pPr>
        <w:pStyle w:val="Heading1"/>
      </w:pPr>
    </w:p>
    <w:p w14:paraId="37734200" w14:textId="2693C928" w:rsidR="00AB2919" w:rsidRPr="009B3829" w:rsidRDefault="00AB2919" w:rsidP="00AA7C8E">
      <w:pPr>
        <w:pStyle w:val="Heading2"/>
      </w:pPr>
      <w:bookmarkStart w:id="84" w:name="_Toc231572903"/>
      <w:r w:rsidRPr="00AA7C8E">
        <w:rPr>
          <w:b w:val="0"/>
          <w:bCs/>
        </w:rPr>
        <w:t>A.</w:t>
      </w:r>
      <w:r w:rsidRPr="009B3829">
        <w:tab/>
        <w:t xml:space="preserve">Performance </w:t>
      </w:r>
      <w:r w:rsidR="007859A4" w:rsidRPr="009B3829">
        <w:t>s</w:t>
      </w:r>
      <w:r w:rsidRPr="009B3829">
        <w:t>tandards</w:t>
      </w:r>
      <w:bookmarkEnd w:id="84"/>
    </w:p>
    <w:p w14:paraId="5BB7C141" w14:textId="77777777" w:rsidR="00AB2919" w:rsidRPr="009B3829" w:rsidRDefault="00AB2919" w:rsidP="00AA7C8E">
      <w:pPr>
        <w:pStyle w:val="Heading2"/>
      </w:pPr>
    </w:p>
    <w:p w14:paraId="337DD0DA" w14:textId="77777777"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lastRenderedPageBreak/>
        <w:t>(1)</w:t>
      </w:r>
      <w:r w:rsidRPr="009B3829">
        <w:rPr>
          <w:rFonts w:ascii="Arial" w:hAnsi="Arial" w:cs="Arial"/>
          <w:sz w:val="24"/>
          <w:szCs w:val="24"/>
        </w:rPr>
        <w:tab/>
        <w:t>A hazardous waste miscellaneous unit must be established, constructed, altered, and operated to meet the following performance standards:</w:t>
      </w:r>
    </w:p>
    <w:p w14:paraId="7CC206CB" w14:textId="77777777" w:rsidR="00AB2919" w:rsidRPr="009B3829" w:rsidRDefault="00AB2919" w:rsidP="007859A4">
      <w:pPr>
        <w:spacing w:line="240" w:lineRule="atLeast"/>
        <w:ind w:left="1080" w:hanging="360"/>
        <w:rPr>
          <w:rFonts w:ascii="Arial" w:hAnsi="Arial" w:cs="Arial"/>
          <w:sz w:val="24"/>
          <w:szCs w:val="24"/>
        </w:rPr>
      </w:pPr>
    </w:p>
    <w:p w14:paraId="3A8BA484" w14:textId="70670731"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r>
      <w:r w:rsidR="00231ED6" w:rsidRPr="009B3829">
        <w:rPr>
          <w:rFonts w:ascii="Arial" w:hAnsi="Arial" w:cs="Arial"/>
          <w:sz w:val="24"/>
          <w:szCs w:val="24"/>
        </w:rPr>
        <w:t xml:space="preserve">A </w:t>
      </w:r>
      <w:r w:rsidRPr="009B3829">
        <w:rPr>
          <w:rFonts w:ascii="Arial" w:hAnsi="Arial" w:cs="Arial"/>
          <w:sz w:val="24"/>
          <w:szCs w:val="24"/>
        </w:rPr>
        <w:t xml:space="preserve">hazardous waste or constituent or derivative thereof </w:t>
      </w:r>
      <w:r w:rsidR="00231ED6" w:rsidRPr="009B3829">
        <w:rPr>
          <w:rFonts w:ascii="Arial" w:hAnsi="Arial" w:cs="Arial"/>
          <w:sz w:val="24"/>
          <w:szCs w:val="24"/>
        </w:rPr>
        <w:t>must not</w:t>
      </w:r>
      <w:r w:rsidRPr="009B3829">
        <w:rPr>
          <w:rFonts w:ascii="Arial" w:hAnsi="Arial" w:cs="Arial"/>
          <w:sz w:val="24"/>
          <w:szCs w:val="24"/>
        </w:rPr>
        <w:t xml:space="preserve"> appear in ground or su</w:t>
      </w:r>
      <w:r w:rsidR="001C5946" w:rsidRPr="009B3829">
        <w:rPr>
          <w:rFonts w:ascii="Arial" w:hAnsi="Arial" w:cs="Arial"/>
          <w:sz w:val="24"/>
          <w:szCs w:val="24"/>
        </w:rPr>
        <w:t>r</w:t>
      </w:r>
      <w:r w:rsidRPr="009B3829">
        <w:rPr>
          <w:rFonts w:ascii="Arial" w:hAnsi="Arial" w:cs="Arial"/>
          <w:sz w:val="24"/>
          <w:szCs w:val="24"/>
        </w:rPr>
        <w:t>f</w:t>
      </w:r>
      <w:r w:rsidR="001C5946" w:rsidRPr="009B3829">
        <w:rPr>
          <w:rFonts w:ascii="Arial" w:hAnsi="Arial" w:cs="Arial"/>
          <w:sz w:val="24"/>
          <w:szCs w:val="24"/>
        </w:rPr>
        <w:t>a</w:t>
      </w:r>
      <w:r w:rsidRPr="009B3829">
        <w:rPr>
          <w:rFonts w:ascii="Arial" w:hAnsi="Arial" w:cs="Arial"/>
          <w:sz w:val="24"/>
          <w:szCs w:val="24"/>
        </w:rPr>
        <w:t xml:space="preserve">ce waters at a concentration above background level, or above current public health drinking water standards for Maine, </w:t>
      </w:r>
      <w:r w:rsidR="005D5335" w:rsidRPr="009B3829">
        <w:rPr>
          <w:rFonts w:ascii="Arial" w:hAnsi="Arial" w:cs="Arial"/>
          <w:sz w:val="24"/>
          <w:szCs w:val="24"/>
        </w:rPr>
        <w:t xml:space="preserve"> </w:t>
      </w:r>
      <w:r w:rsidRPr="009B3829">
        <w:rPr>
          <w:rFonts w:ascii="Arial" w:hAnsi="Arial" w:cs="Arial"/>
          <w:sz w:val="24"/>
          <w:szCs w:val="24"/>
        </w:rPr>
        <w:t>or standards for aquatic toxicity, whichever is most stringent.</w:t>
      </w:r>
    </w:p>
    <w:p w14:paraId="1A331EB8" w14:textId="77777777" w:rsidR="00AB2919" w:rsidRPr="009B3829" w:rsidRDefault="00AB2919" w:rsidP="0026419E">
      <w:pPr>
        <w:pStyle w:val="RulesSub-Paragraph"/>
        <w:jc w:val="left"/>
        <w:rPr>
          <w:rFonts w:ascii="Arial" w:hAnsi="Arial" w:cs="Arial"/>
          <w:sz w:val="24"/>
          <w:szCs w:val="24"/>
        </w:rPr>
      </w:pPr>
    </w:p>
    <w:p w14:paraId="362E2640" w14:textId="01B18635" w:rsidR="00AB2919" w:rsidRPr="009B3829" w:rsidRDefault="00AB2919" w:rsidP="0026419E">
      <w:pPr>
        <w:pStyle w:val="RulesNotesub-para"/>
        <w:pBdr>
          <w:top w:val="single" w:sz="6" w:space="1" w:color="auto"/>
          <w:bottom w:val="single" w:sz="6" w:space="1" w:color="auto"/>
        </w:pBdr>
        <w:jc w:val="left"/>
        <w:rPr>
          <w:rFonts w:ascii="Arial" w:hAnsi="Arial" w:cs="Arial"/>
          <w:sz w:val="24"/>
          <w:szCs w:val="24"/>
        </w:rPr>
      </w:pPr>
      <w:r w:rsidRPr="009B3829">
        <w:rPr>
          <w:rFonts w:ascii="Arial" w:hAnsi="Arial" w:cs="Arial"/>
          <w:sz w:val="24"/>
          <w:szCs w:val="24"/>
        </w:rPr>
        <w:t>NOTE:</w:t>
      </w:r>
      <w:r w:rsidRPr="009B3829">
        <w:rPr>
          <w:rFonts w:ascii="Arial" w:hAnsi="Arial" w:cs="Arial"/>
          <w:sz w:val="24"/>
          <w:szCs w:val="24"/>
        </w:rPr>
        <w:tab/>
        <w:t xml:space="preserve">Drinking water and aquatic toxicity standards are obtained from current manuals including but not limited to:  State of Maine Rules of the Department of Health </w:t>
      </w:r>
      <w:r w:rsidR="002D5F97" w:rsidRPr="009B3829">
        <w:rPr>
          <w:rFonts w:ascii="Arial" w:hAnsi="Arial" w:cs="Arial"/>
          <w:sz w:val="24"/>
          <w:szCs w:val="24"/>
        </w:rPr>
        <w:t xml:space="preserve">and Human </w:t>
      </w:r>
      <w:r w:rsidRPr="009B3829">
        <w:rPr>
          <w:rFonts w:ascii="Arial" w:hAnsi="Arial" w:cs="Arial"/>
          <w:sz w:val="24"/>
          <w:szCs w:val="24"/>
        </w:rPr>
        <w:t>Services relating to Drinking Water;</w:t>
      </w:r>
      <w:r w:rsidR="005C5453" w:rsidRPr="009B3829">
        <w:rPr>
          <w:rFonts w:ascii="Arial" w:hAnsi="Arial" w:cs="Arial"/>
          <w:sz w:val="24"/>
          <w:szCs w:val="24"/>
        </w:rPr>
        <w:t xml:space="preserve"> </w:t>
      </w:r>
      <w:r w:rsidR="00820512" w:rsidRPr="009B3829">
        <w:rPr>
          <w:rFonts w:ascii="Arial" w:hAnsi="Arial" w:cs="Arial"/>
          <w:i/>
          <w:iCs/>
          <w:sz w:val="24"/>
          <w:szCs w:val="24"/>
        </w:rPr>
        <w:t>Drinking Water Rule</w:t>
      </w:r>
      <w:r w:rsidR="00820512" w:rsidRPr="009B3829">
        <w:rPr>
          <w:rFonts w:ascii="Arial" w:hAnsi="Arial" w:cs="Arial"/>
          <w:sz w:val="24"/>
          <w:szCs w:val="24"/>
        </w:rPr>
        <w:t>, 10-144 C.M.R. ch. 231 (last amended December 1, 2025)</w:t>
      </w:r>
      <w:r w:rsidR="005C5453" w:rsidRPr="009B3829">
        <w:rPr>
          <w:rFonts w:ascii="Arial" w:hAnsi="Arial" w:cs="Arial"/>
          <w:sz w:val="24"/>
          <w:szCs w:val="24"/>
        </w:rPr>
        <w:t>;</w:t>
      </w:r>
      <w:r w:rsidRPr="009B3829">
        <w:rPr>
          <w:rFonts w:ascii="Arial" w:hAnsi="Arial" w:cs="Arial"/>
          <w:sz w:val="24"/>
          <w:szCs w:val="24"/>
        </w:rPr>
        <w:t xml:space="preserve"> "Drinking Water and Health" published by the National </w:t>
      </w:r>
      <w:r w:rsidR="005C5453" w:rsidRPr="009B3829">
        <w:rPr>
          <w:rFonts w:ascii="Arial" w:hAnsi="Arial" w:cs="Arial"/>
          <w:sz w:val="24"/>
          <w:szCs w:val="24"/>
        </w:rPr>
        <w:t>Research Council</w:t>
      </w:r>
      <w:r w:rsidRPr="009B3829">
        <w:rPr>
          <w:rFonts w:ascii="Arial" w:hAnsi="Arial" w:cs="Arial"/>
          <w:sz w:val="24"/>
          <w:szCs w:val="24"/>
        </w:rPr>
        <w:t>; "Suggested No Adverse Response Levels</w:t>
      </w:r>
      <w:r w:rsidR="007F5B0A" w:rsidRPr="009B3829">
        <w:rPr>
          <w:rFonts w:ascii="Arial" w:hAnsi="Arial" w:cs="Arial"/>
          <w:sz w:val="24"/>
          <w:szCs w:val="24"/>
        </w:rPr>
        <w:t xml:space="preserve"> (SNARLs</w:t>
      </w:r>
      <w:r w:rsidR="005D5335" w:rsidRPr="009B3829">
        <w:rPr>
          <w:rFonts w:ascii="Arial" w:hAnsi="Arial" w:cs="Arial"/>
          <w:sz w:val="24"/>
          <w:szCs w:val="24"/>
        </w:rPr>
        <w:t xml:space="preserve">)" </w:t>
      </w:r>
      <w:r w:rsidRPr="009B3829">
        <w:rPr>
          <w:rFonts w:ascii="Arial" w:hAnsi="Arial" w:cs="Arial"/>
          <w:sz w:val="24"/>
          <w:szCs w:val="24"/>
        </w:rPr>
        <w:t>as determined by the Environmental Protection Agency; and "Ambient Water Quality Criteria" manuals published by the Environmental Protection Agency.</w:t>
      </w:r>
    </w:p>
    <w:p w14:paraId="237E41F0" w14:textId="77777777" w:rsidR="00AB2919" w:rsidRPr="009B3829" w:rsidRDefault="00AB2919" w:rsidP="007859A4">
      <w:pPr>
        <w:spacing w:line="240" w:lineRule="atLeast"/>
        <w:ind w:left="1440" w:hanging="360"/>
        <w:rPr>
          <w:rFonts w:ascii="Arial" w:hAnsi="Arial" w:cs="Arial"/>
          <w:sz w:val="24"/>
          <w:szCs w:val="24"/>
        </w:rPr>
      </w:pPr>
    </w:p>
    <w:p w14:paraId="3DB4621D" w14:textId="5393FEF4"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(b</w:t>
      </w:r>
      <w:proofErr w:type="gramStart"/>
      <w:r w:rsidRPr="009B3829">
        <w:rPr>
          <w:rFonts w:ascii="Arial" w:hAnsi="Arial" w:cs="Arial"/>
          <w:sz w:val="24"/>
          <w:szCs w:val="24"/>
        </w:rPr>
        <w:t>)</w:t>
      </w:r>
      <w:r w:rsidRPr="009B3829">
        <w:rPr>
          <w:rFonts w:ascii="Arial" w:hAnsi="Arial" w:cs="Arial"/>
          <w:sz w:val="24"/>
          <w:szCs w:val="24"/>
        </w:rPr>
        <w:tab/>
      </w:r>
      <w:r w:rsidR="00231ED6" w:rsidRPr="009B3829">
        <w:rPr>
          <w:rFonts w:ascii="Arial" w:hAnsi="Arial" w:cs="Arial"/>
          <w:sz w:val="24"/>
          <w:szCs w:val="24"/>
        </w:rPr>
        <w:t xml:space="preserve">A </w:t>
      </w:r>
      <w:r w:rsidRPr="009B3829">
        <w:rPr>
          <w:rFonts w:ascii="Arial" w:hAnsi="Arial" w:cs="Arial"/>
          <w:sz w:val="24"/>
          <w:szCs w:val="24"/>
        </w:rPr>
        <w:t>hazardous</w:t>
      </w:r>
      <w:proofErr w:type="gramEnd"/>
      <w:r w:rsidRPr="009B3829">
        <w:rPr>
          <w:rFonts w:ascii="Arial" w:hAnsi="Arial" w:cs="Arial"/>
          <w:sz w:val="24"/>
          <w:szCs w:val="24"/>
        </w:rPr>
        <w:t xml:space="preserve"> waste or constituent or derivative thereof </w:t>
      </w:r>
      <w:r w:rsidR="00231ED6" w:rsidRPr="009B3829">
        <w:rPr>
          <w:rFonts w:ascii="Arial" w:hAnsi="Arial" w:cs="Arial"/>
          <w:sz w:val="24"/>
          <w:szCs w:val="24"/>
        </w:rPr>
        <w:t>must not</w:t>
      </w:r>
      <w:r w:rsidRPr="009B3829">
        <w:rPr>
          <w:rFonts w:ascii="Arial" w:hAnsi="Arial" w:cs="Arial"/>
          <w:sz w:val="24"/>
          <w:szCs w:val="24"/>
        </w:rPr>
        <w:t xml:space="preserve"> appear in the atmosphere in concentrations significantly above the background level or exceed current ambient air quality standards for Maine at any time.  Background levels </w:t>
      </w:r>
      <w:r w:rsidR="00231ED6" w:rsidRPr="009B3829">
        <w:rPr>
          <w:rFonts w:ascii="Arial" w:hAnsi="Arial" w:cs="Arial"/>
          <w:sz w:val="24"/>
          <w:szCs w:val="24"/>
        </w:rPr>
        <w:t>must</w:t>
      </w:r>
      <w:r w:rsidRPr="009B3829">
        <w:rPr>
          <w:rFonts w:ascii="Arial" w:hAnsi="Arial" w:cs="Arial"/>
          <w:sz w:val="24"/>
          <w:szCs w:val="24"/>
        </w:rPr>
        <w:t xml:space="preserve"> be established by monitoring or demonstrated to have been previously established by monitoring.</w:t>
      </w:r>
    </w:p>
    <w:p w14:paraId="4C24C8C7" w14:textId="77777777" w:rsidR="00AB2919" w:rsidRPr="009B3829" w:rsidRDefault="00AB2919" w:rsidP="007859A4">
      <w:pPr>
        <w:spacing w:line="240" w:lineRule="atLeast"/>
        <w:ind w:left="1440" w:hanging="360"/>
        <w:rPr>
          <w:rFonts w:ascii="Arial" w:hAnsi="Arial" w:cs="Arial"/>
          <w:sz w:val="24"/>
          <w:szCs w:val="24"/>
        </w:rPr>
      </w:pPr>
    </w:p>
    <w:p w14:paraId="3A3756C1" w14:textId="6FA8B8F2"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A miscellaneous unit </w:t>
      </w:r>
      <w:r w:rsidR="007F6695" w:rsidRPr="009B3829">
        <w:rPr>
          <w:rFonts w:ascii="Arial" w:hAnsi="Arial" w:cs="Arial"/>
          <w:sz w:val="24"/>
          <w:szCs w:val="24"/>
        </w:rPr>
        <w:t>must</w:t>
      </w:r>
      <w:r w:rsidRPr="009B3829">
        <w:rPr>
          <w:rFonts w:ascii="Arial" w:hAnsi="Arial" w:cs="Arial"/>
          <w:sz w:val="24"/>
          <w:szCs w:val="24"/>
        </w:rPr>
        <w:t xml:space="preserve"> also meet the appropriate performance standards applicable to other hazardous waste management units.</w:t>
      </w:r>
    </w:p>
    <w:p w14:paraId="7808097E" w14:textId="77777777" w:rsidR="00AB2919" w:rsidRPr="009B3829" w:rsidRDefault="00AB2919" w:rsidP="007859A4">
      <w:pPr>
        <w:spacing w:line="240" w:lineRule="atLeast"/>
        <w:ind w:left="1080" w:hanging="360"/>
        <w:rPr>
          <w:rFonts w:ascii="Arial" w:hAnsi="Arial" w:cs="Arial"/>
          <w:sz w:val="24"/>
          <w:szCs w:val="24"/>
        </w:rPr>
      </w:pPr>
    </w:p>
    <w:p w14:paraId="67612FBE" w14:textId="72D461E3" w:rsidR="00AB2919" w:rsidRPr="009B3829" w:rsidRDefault="00AB2919" w:rsidP="00AA7C8E">
      <w:pPr>
        <w:pStyle w:val="Heading2"/>
      </w:pPr>
      <w:bookmarkStart w:id="85" w:name="_Toc231572904"/>
      <w:r w:rsidRPr="00AA7C8E">
        <w:rPr>
          <w:b w:val="0"/>
          <w:bCs/>
        </w:rPr>
        <w:t>B.</w:t>
      </w:r>
      <w:r w:rsidRPr="00AA7C8E">
        <w:rPr>
          <w:b w:val="0"/>
          <w:bCs/>
        </w:rPr>
        <w:tab/>
      </w:r>
      <w:r w:rsidRPr="009B3829">
        <w:t xml:space="preserve">Design, </w:t>
      </w:r>
      <w:r w:rsidR="007859A4" w:rsidRPr="009B3829">
        <w:t>c</w:t>
      </w:r>
      <w:r w:rsidRPr="009B3829">
        <w:t xml:space="preserve">onstruction, </w:t>
      </w:r>
      <w:r w:rsidR="007859A4" w:rsidRPr="009B3829">
        <w:t>o</w:t>
      </w:r>
      <w:r w:rsidRPr="009B3829">
        <w:t xml:space="preserve">peration and </w:t>
      </w:r>
      <w:r w:rsidR="007859A4" w:rsidRPr="009B3829">
        <w:t>c</w:t>
      </w:r>
      <w:r w:rsidRPr="009B3829">
        <w:t>losure</w:t>
      </w:r>
      <w:bookmarkEnd w:id="85"/>
    </w:p>
    <w:p w14:paraId="1671675D" w14:textId="77777777" w:rsidR="00AB2919" w:rsidRPr="009B3829" w:rsidRDefault="00AB2919" w:rsidP="00AA7C8E">
      <w:pPr>
        <w:pStyle w:val="Heading2"/>
      </w:pPr>
    </w:p>
    <w:p w14:paraId="17971E60" w14:textId="112A3AC0" w:rsidR="00AB2919" w:rsidRPr="009B3829" w:rsidRDefault="00AB2919" w:rsidP="0026419E">
      <w:pPr>
        <w:pStyle w:val="RulesParagraph"/>
        <w:numPr>
          <w:ilvl w:val="0"/>
          <w:numId w:val="1"/>
        </w:numPr>
        <w:jc w:val="left"/>
        <w:rPr>
          <w:rFonts w:ascii="Arial" w:hAnsi="Arial" w:cs="Arial"/>
          <w:sz w:val="24"/>
          <w:szCs w:val="24"/>
        </w:rPr>
      </w:pPr>
      <w:r w:rsidRPr="009B3829">
        <w:rPr>
          <w:rFonts w:ascii="Arial" w:hAnsi="Arial" w:cs="Arial"/>
          <w:sz w:val="24"/>
          <w:szCs w:val="24"/>
        </w:rPr>
        <w:t xml:space="preserve">A miscellaneous unit must be located, designed, constructed, operated, maintained, and closed in a manner that will ensure compliance with the performance standards in </w:t>
      </w:r>
      <w:r w:rsidR="001D56DF" w:rsidRPr="009B3829">
        <w:rPr>
          <w:rFonts w:ascii="Arial" w:hAnsi="Arial" w:cs="Arial"/>
          <w:sz w:val="24"/>
          <w:szCs w:val="24"/>
        </w:rPr>
        <w:t>S</w:t>
      </w:r>
      <w:r w:rsidRPr="009B3829">
        <w:rPr>
          <w:rFonts w:ascii="Arial" w:hAnsi="Arial" w:cs="Arial"/>
          <w:sz w:val="24"/>
          <w:szCs w:val="24"/>
        </w:rPr>
        <w:t xml:space="preserve">ection </w:t>
      </w:r>
      <w:r w:rsidR="001D56DF" w:rsidRPr="009B3829">
        <w:rPr>
          <w:rFonts w:ascii="Arial" w:hAnsi="Arial" w:cs="Arial"/>
          <w:sz w:val="24"/>
          <w:szCs w:val="24"/>
        </w:rPr>
        <w:t>1</w:t>
      </w:r>
      <w:r w:rsidR="00EC0B59" w:rsidRPr="009B3829">
        <w:rPr>
          <w:rFonts w:ascii="Arial" w:hAnsi="Arial" w:cs="Arial"/>
          <w:sz w:val="24"/>
          <w:szCs w:val="24"/>
        </w:rPr>
        <w:t>6</w:t>
      </w:r>
      <w:r w:rsidRPr="009B3829">
        <w:rPr>
          <w:rFonts w:ascii="Arial" w:hAnsi="Arial" w:cs="Arial"/>
          <w:sz w:val="24"/>
          <w:szCs w:val="24"/>
        </w:rPr>
        <w:t xml:space="preserve">(A) </w:t>
      </w:r>
      <w:r w:rsidR="001D56DF" w:rsidRPr="009B3829">
        <w:rPr>
          <w:rFonts w:ascii="Arial" w:hAnsi="Arial" w:cs="Arial"/>
          <w:sz w:val="24"/>
          <w:szCs w:val="24"/>
        </w:rPr>
        <w:t>of this Chapter</w:t>
      </w:r>
      <w:r w:rsidRPr="009B3829">
        <w:rPr>
          <w:rFonts w:ascii="Arial" w:hAnsi="Arial" w:cs="Arial"/>
          <w:sz w:val="24"/>
          <w:szCs w:val="24"/>
        </w:rPr>
        <w:t xml:space="preserve">.  </w:t>
      </w:r>
      <w:r w:rsidR="00FB0152" w:rsidRPr="009B3829">
        <w:rPr>
          <w:rFonts w:ascii="Arial" w:hAnsi="Arial" w:cs="Arial"/>
          <w:sz w:val="24"/>
          <w:szCs w:val="24"/>
        </w:rPr>
        <w:t>License</w:t>
      </w:r>
      <w:r w:rsidR="00786BBF" w:rsidRPr="009B3829">
        <w:rPr>
          <w:rFonts w:ascii="Arial" w:hAnsi="Arial" w:cs="Arial"/>
          <w:sz w:val="24"/>
          <w:szCs w:val="24"/>
        </w:rPr>
        <w:t>s</w:t>
      </w:r>
      <w:r w:rsidR="00FB0152" w:rsidRPr="009B3829">
        <w:rPr>
          <w:rFonts w:ascii="Arial" w:hAnsi="Arial" w:cs="Arial"/>
          <w:sz w:val="24"/>
          <w:szCs w:val="24"/>
        </w:rPr>
        <w:t xml:space="preserve"> </w:t>
      </w:r>
      <w:r w:rsidRPr="009B3829">
        <w:rPr>
          <w:rFonts w:ascii="Arial" w:hAnsi="Arial" w:cs="Arial"/>
          <w:sz w:val="24"/>
          <w:szCs w:val="24"/>
        </w:rPr>
        <w:t xml:space="preserve">for miscellaneous units </w:t>
      </w:r>
      <w:r w:rsidR="007F6695" w:rsidRPr="009B3829">
        <w:rPr>
          <w:rFonts w:ascii="Arial" w:hAnsi="Arial" w:cs="Arial"/>
          <w:sz w:val="24"/>
          <w:szCs w:val="24"/>
        </w:rPr>
        <w:t>must</w:t>
      </w:r>
      <w:r w:rsidRPr="009B3829">
        <w:rPr>
          <w:rFonts w:ascii="Arial" w:hAnsi="Arial" w:cs="Arial"/>
          <w:sz w:val="24"/>
          <w:szCs w:val="24"/>
        </w:rPr>
        <w:t xml:space="preserve"> contain such terms and conditions necessary to protect human health and the environment and ensure compliance with such performance standards, including but not limited to, as appropriate, design and operating requirements, detection and monitoring requirements, and requirements for responses to releases of hazardous waste or constituents from the unit.  </w:t>
      </w:r>
      <w:r w:rsidR="002C4096" w:rsidRPr="009B3829">
        <w:rPr>
          <w:rFonts w:ascii="Arial" w:hAnsi="Arial" w:cs="Arial"/>
          <w:sz w:val="24"/>
          <w:szCs w:val="24"/>
        </w:rPr>
        <w:t xml:space="preserve">License </w:t>
      </w:r>
      <w:r w:rsidRPr="009B3829">
        <w:rPr>
          <w:rFonts w:ascii="Arial" w:hAnsi="Arial" w:cs="Arial"/>
          <w:sz w:val="24"/>
          <w:szCs w:val="24"/>
        </w:rPr>
        <w:t xml:space="preserve">terms and conditions </w:t>
      </w:r>
      <w:r w:rsidR="007F6695" w:rsidRPr="009B3829">
        <w:rPr>
          <w:rFonts w:ascii="Arial" w:hAnsi="Arial" w:cs="Arial"/>
          <w:sz w:val="24"/>
          <w:szCs w:val="24"/>
        </w:rPr>
        <w:t>must</w:t>
      </w:r>
      <w:r w:rsidRPr="009B3829">
        <w:rPr>
          <w:rFonts w:ascii="Arial" w:hAnsi="Arial" w:cs="Arial"/>
          <w:sz w:val="24"/>
          <w:szCs w:val="24"/>
        </w:rPr>
        <w:t xml:space="preserve"> include those requirements of this Chapter applicable to other hazardous waste management units that are appropriate for the unit being </w:t>
      </w:r>
      <w:r w:rsidR="002C4096" w:rsidRPr="009B3829">
        <w:rPr>
          <w:rFonts w:ascii="Arial" w:hAnsi="Arial" w:cs="Arial"/>
          <w:sz w:val="24"/>
          <w:szCs w:val="24"/>
        </w:rPr>
        <w:t>licensed</w:t>
      </w:r>
      <w:r w:rsidRPr="009B3829">
        <w:rPr>
          <w:rFonts w:ascii="Arial" w:hAnsi="Arial" w:cs="Arial"/>
          <w:sz w:val="24"/>
          <w:szCs w:val="24"/>
        </w:rPr>
        <w:t xml:space="preserve">. </w:t>
      </w:r>
      <w:r w:rsidR="00B04ED1" w:rsidRPr="009B3829">
        <w:rPr>
          <w:rFonts w:ascii="Arial" w:hAnsi="Arial" w:cs="Arial"/>
          <w:sz w:val="24"/>
          <w:szCs w:val="24"/>
        </w:rPr>
        <w:t xml:space="preserve"> </w:t>
      </w:r>
      <w:r w:rsidRPr="009B3829">
        <w:rPr>
          <w:rFonts w:ascii="Arial" w:hAnsi="Arial" w:cs="Arial"/>
          <w:sz w:val="24"/>
          <w:szCs w:val="24"/>
        </w:rPr>
        <w:t xml:space="preserve">Protection of human health and the environment </w:t>
      </w:r>
      <w:proofErr w:type="gramStart"/>
      <w:r w:rsidRPr="009B3829">
        <w:rPr>
          <w:rFonts w:ascii="Arial" w:hAnsi="Arial" w:cs="Arial"/>
          <w:sz w:val="24"/>
          <w:szCs w:val="24"/>
        </w:rPr>
        <w:t>includes</w:t>
      </w:r>
      <w:proofErr w:type="gramEnd"/>
      <w:r w:rsidRPr="009B3829">
        <w:rPr>
          <w:rFonts w:ascii="Arial" w:hAnsi="Arial" w:cs="Arial"/>
          <w:sz w:val="24"/>
          <w:szCs w:val="24"/>
        </w:rPr>
        <w:t xml:space="preserve">, but is not limited to, the factors specified in 40 </w:t>
      </w:r>
      <w:r w:rsidR="00334411" w:rsidRPr="009B3829">
        <w:rPr>
          <w:rFonts w:ascii="Arial" w:hAnsi="Arial" w:cs="Arial"/>
          <w:sz w:val="24"/>
          <w:szCs w:val="24"/>
        </w:rPr>
        <w:t>C.F.R.</w:t>
      </w:r>
      <w:r w:rsidRPr="009B3829">
        <w:rPr>
          <w:rFonts w:ascii="Arial" w:hAnsi="Arial" w:cs="Arial"/>
          <w:sz w:val="24"/>
          <w:szCs w:val="24"/>
        </w:rPr>
        <w:t xml:space="preserve"> </w:t>
      </w:r>
      <w:r w:rsidR="006C7F73" w:rsidRPr="009B3829">
        <w:rPr>
          <w:rFonts w:ascii="Arial" w:hAnsi="Arial" w:cs="Arial"/>
          <w:sz w:val="24"/>
          <w:szCs w:val="24"/>
        </w:rPr>
        <w:t>§</w:t>
      </w:r>
      <w:r w:rsidR="001006FC" w:rsidRPr="009B3829">
        <w:rPr>
          <w:rFonts w:ascii="Arial" w:hAnsi="Arial" w:cs="Arial"/>
          <w:sz w:val="24"/>
          <w:szCs w:val="24"/>
        </w:rPr>
        <w:t>§</w:t>
      </w:r>
      <w:r w:rsidR="006C7F73" w:rsidRPr="009B3829">
        <w:rPr>
          <w:rFonts w:ascii="Arial" w:hAnsi="Arial" w:cs="Arial"/>
          <w:sz w:val="24"/>
          <w:szCs w:val="24"/>
        </w:rPr>
        <w:t xml:space="preserve"> </w:t>
      </w:r>
      <w:r w:rsidRPr="009B3829">
        <w:rPr>
          <w:rFonts w:ascii="Arial" w:hAnsi="Arial" w:cs="Arial"/>
          <w:sz w:val="24"/>
          <w:szCs w:val="24"/>
        </w:rPr>
        <w:t>264.601(</w:t>
      </w:r>
      <w:proofErr w:type="gramStart"/>
      <w:r w:rsidRPr="009B3829">
        <w:rPr>
          <w:rFonts w:ascii="Arial" w:hAnsi="Arial" w:cs="Arial"/>
          <w:sz w:val="24"/>
          <w:szCs w:val="24"/>
        </w:rPr>
        <w:t>a)</w:t>
      </w:r>
      <w:r w:rsidRPr="009B3829">
        <w:rPr>
          <w:rFonts w:ascii="Arial" w:hAnsi="Arial" w:cs="Arial"/>
          <w:sz w:val="24"/>
          <w:szCs w:val="24"/>
        </w:rPr>
        <w:noBreakHyphen/>
      </w:r>
      <w:proofErr w:type="gramEnd"/>
      <w:r w:rsidRPr="009B3829">
        <w:rPr>
          <w:rFonts w:ascii="Arial" w:hAnsi="Arial" w:cs="Arial"/>
          <w:sz w:val="24"/>
          <w:szCs w:val="24"/>
        </w:rPr>
        <w:t>(c).</w:t>
      </w:r>
      <w:r w:rsidR="00F10FBC" w:rsidRPr="009B3829">
        <w:rPr>
          <w:rFonts w:ascii="Arial" w:hAnsi="Arial" w:cs="Arial"/>
          <w:sz w:val="24"/>
          <w:szCs w:val="24"/>
        </w:rPr>
        <w:t xml:space="preserve"> </w:t>
      </w:r>
      <w:r w:rsidR="00C71B42" w:rsidRPr="009B3829">
        <w:rPr>
          <w:rFonts w:ascii="Arial" w:hAnsi="Arial" w:cs="Arial"/>
          <w:sz w:val="24"/>
          <w:szCs w:val="24"/>
        </w:rPr>
        <w:t xml:space="preserve"> </w:t>
      </w:r>
      <w:r w:rsidR="002A5452" w:rsidRPr="009B3829">
        <w:rPr>
          <w:rFonts w:ascii="Arial" w:hAnsi="Arial" w:cs="Arial"/>
          <w:sz w:val="24"/>
          <w:szCs w:val="24"/>
        </w:rPr>
        <w:t>The facility owner or operator and the miscellaneous unit</w:t>
      </w:r>
      <w:r w:rsidR="00B44C63" w:rsidRPr="009B3829">
        <w:rPr>
          <w:rFonts w:ascii="Arial" w:hAnsi="Arial" w:cs="Arial"/>
          <w:sz w:val="24"/>
          <w:szCs w:val="24"/>
        </w:rPr>
        <w:t xml:space="preserve"> </w:t>
      </w:r>
      <w:r w:rsidR="00C71B42" w:rsidRPr="009B3829">
        <w:rPr>
          <w:rFonts w:ascii="Arial" w:hAnsi="Arial" w:cs="Arial"/>
          <w:sz w:val="24"/>
          <w:szCs w:val="24"/>
        </w:rPr>
        <w:t xml:space="preserve">must </w:t>
      </w:r>
      <w:r w:rsidR="00B44C63" w:rsidRPr="009B3829">
        <w:rPr>
          <w:rFonts w:ascii="Arial" w:hAnsi="Arial" w:cs="Arial"/>
          <w:sz w:val="24"/>
          <w:szCs w:val="24"/>
        </w:rPr>
        <w:t>comply wit</w:t>
      </w:r>
      <w:r w:rsidR="009D02BE" w:rsidRPr="009B3829">
        <w:rPr>
          <w:rFonts w:ascii="Arial" w:hAnsi="Arial" w:cs="Arial"/>
          <w:sz w:val="24"/>
          <w:szCs w:val="24"/>
        </w:rPr>
        <w:t>h</w:t>
      </w:r>
      <w:r w:rsidR="00B44C63" w:rsidRPr="009B3829">
        <w:rPr>
          <w:rFonts w:ascii="Arial" w:hAnsi="Arial" w:cs="Arial"/>
          <w:sz w:val="24"/>
          <w:szCs w:val="24"/>
        </w:rPr>
        <w:t xml:space="preserve"> the requirements of 40 C.F.R. Part </w:t>
      </w:r>
      <w:r w:rsidR="00B15D37" w:rsidRPr="009B3829">
        <w:rPr>
          <w:rFonts w:ascii="Arial" w:hAnsi="Arial" w:cs="Arial"/>
          <w:sz w:val="24"/>
          <w:szCs w:val="24"/>
        </w:rPr>
        <w:t>63, Subpart EEE</w:t>
      </w:r>
      <w:r w:rsidR="005C4AD7" w:rsidRPr="009B3829">
        <w:rPr>
          <w:rFonts w:ascii="Arial" w:hAnsi="Arial" w:cs="Arial"/>
          <w:sz w:val="24"/>
          <w:szCs w:val="24"/>
        </w:rPr>
        <w:t>.</w:t>
      </w:r>
      <w:r w:rsidR="00C71B42" w:rsidRPr="009B3829">
        <w:rPr>
          <w:rFonts w:ascii="Arial" w:hAnsi="Arial" w:cs="Arial"/>
          <w:sz w:val="24"/>
          <w:szCs w:val="24"/>
        </w:rPr>
        <w:t xml:space="preserve">  </w:t>
      </w:r>
      <w:r w:rsidR="007073E4" w:rsidRPr="009B3829">
        <w:rPr>
          <w:rFonts w:ascii="Arial" w:hAnsi="Arial" w:cs="Arial"/>
          <w:sz w:val="24"/>
          <w:szCs w:val="24"/>
        </w:rPr>
        <w:t xml:space="preserve">The facility owner </w:t>
      </w:r>
      <w:r w:rsidR="002A5452" w:rsidRPr="009B3829">
        <w:rPr>
          <w:rFonts w:ascii="Arial" w:hAnsi="Arial" w:cs="Arial"/>
          <w:sz w:val="24"/>
          <w:szCs w:val="24"/>
        </w:rPr>
        <w:t xml:space="preserve">or operator </w:t>
      </w:r>
      <w:r w:rsidR="00F34F81" w:rsidRPr="009B3829">
        <w:rPr>
          <w:rFonts w:ascii="Arial" w:hAnsi="Arial" w:cs="Arial"/>
          <w:sz w:val="24"/>
          <w:szCs w:val="24"/>
        </w:rPr>
        <w:t xml:space="preserve">and the </w:t>
      </w:r>
      <w:r w:rsidR="007073E4" w:rsidRPr="009B3829">
        <w:rPr>
          <w:rFonts w:ascii="Arial" w:hAnsi="Arial" w:cs="Arial"/>
          <w:sz w:val="24"/>
          <w:szCs w:val="24"/>
        </w:rPr>
        <w:t>miscellaneous unit</w:t>
      </w:r>
      <w:r w:rsidR="00F10FBC" w:rsidRPr="009B3829">
        <w:rPr>
          <w:rFonts w:ascii="Arial" w:hAnsi="Arial" w:cs="Arial"/>
          <w:sz w:val="24"/>
          <w:szCs w:val="24"/>
        </w:rPr>
        <w:t xml:space="preserve"> must </w:t>
      </w:r>
      <w:r w:rsidR="00B15D37" w:rsidRPr="009B3829">
        <w:rPr>
          <w:rFonts w:ascii="Arial" w:hAnsi="Arial" w:cs="Arial"/>
          <w:sz w:val="24"/>
          <w:szCs w:val="24"/>
        </w:rPr>
        <w:t xml:space="preserve">also </w:t>
      </w:r>
      <w:r w:rsidR="00F10FBC" w:rsidRPr="009B3829">
        <w:rPr>
          <w:rFonts w:ascii="Arial" w:hAnsi="Arial" w:cs="Arial"/>
          <w:sz w:val="24"/>
          <w:szCs w:val="24"/>
        </w:rPr>
        <w:t xml:space="preserve">comply with 40 C.F.R. </w:t>
      </w:r>
      <w:r w:rsidR="00D06703" w:rsidRPr="009B3829">
        <w:rPr>
          <w:rFonts w:ascii="Arial" w:hAnsi="Arial" w:cs="Arial"/>
          <w:sz w:val="24"/>
          <w:szCs w:val="24"/>
        </w:rPr>
        <w:t>Part</w:t>
      </w:r>
      <w:r w:rsidR="00F10FBC" w:rsidRPr="009B3829">
        <w:rPr>
          <w:rFonts w:ascii="Arial" w:hAnsi="Arial" w:cs="Arial"/>
          <w:sz w:val="24"/>
          <w:szCs w:val="24"/>
        </w:rPr>
        <w:t xml:space="preserve"> 264</w:t>
      </w:r>
      <w:r w:rsidR="003E566A" w:rsidRPr="009B3829">
        <w:rPr>
          <w:rFonts w:ascii="Arial" w:hAnsi="Arial" w:cs="Arial"/>
          <w:sz w:val="24"/>
          <w:szCs w:val="24"/>
        </w:rPr>
        <w:t>,</w:t>
      </w:r>
      <w:r w:rsidR="00F10FBC" w:rsidRPr="009B3829">
        <w:rPr>
          <w:rFonts w:ascii="Arial" w:hAnsi="Arial" w:cs="Arial"/>
          <w:sz w:val="24"/>
          <w:szCs w:val="24"/>
        </w:rPr>
        <w:t xml:space="preserve"> </w:t>
      </w:r>
      <w:r w:rsidR="00D06703" w:rsidRPr="009B3829">
        <w:rPr>
          <w:rFonts w:ascii="Arial" w:hAnsi="Arial" w:cs="Arial"/>
          <w:sz w:val="24"/>
          <w:szCs w:val="24"/>
        </w:rPr>
        <w:t>S</w:t>
      </w:r>
      <w:r w:rsidR="00F10FBC" w:rsidRPr="009B3829">
        <w:rPr>
          <w:rFonts w:ascii="Arial" w:hAnsi="Arial" w:cs="Arial"/>
          <w:sz w:val="24"/>
          <w:szCs w:val="24"/>
        </w:rPr>
        <w:t>ubparts AA, BB and CC.</w:t>
      </w:r>
    </w:p>
    <w:p w14:paraId="4E46DACD" w14:textId="77777777" w:rsidR="00BC536F" w:rsidRPr="009B3829" w:rsidRDefault="00BC536F" w:rsidP="0026419E">
      <w:pPr>
        <w:pStyle w:val="RulesParagraph"/>
        <w:ind w:firstLine="0"/>
        <w:jc w:val="left"/>
        <w:rPr>
          <w:rFonts w:ascii="Arial" w:hAnsi="Arial" w:cs="Arial"/>
          <w:sz w:val="24"/>
          <w:szCs w:val="24"/>
        </w:rPr>
      </w:pPr>
    </w:p>
    <w:p w14:paraId="67E6372D" w14:textId="4A20985D" w:rsidR="00BC536F" w:rsidRPr="009B3829" w:rsidRDefault="00922349" w:rsidP="0026419E">
      <w:pPr>
        <w:pStyle w:val="RulesParagraph"/>
        <w:numPr>
          <w:ilvl w:val="0"/>
          <w:numId w:val="1"/>
        </w:numPr>
        <w:jc w:val="left"/>
        <w:rPr>
          <w:rFonts w:ascii="Arial" w:hAnsi="Arial" w:cs="Arial"/>
          <w:sz w:val="24"/>
          <w:szCs w:val="24"/>
        </w:rPr>
      </w:pPr>
      <w:r w:rsidRPr="009B3829">
        <w:rPr>
          <w:rFonts w:ascii="Arial" w:hAnsi="Arial" w:cs="Arial"/>
          <w:sz w:val="24"/>
          <w:szCs w:val="24"/>
        </w:rPr>
        <w:lastRenderedPageBreak/>
        <w:t xml:space="preserve">Hazardous </w:t>
      </w:r>
      <w:bookmarkStart w:id="86" w:name="_Hlk40702765"/>
      <w:r w:rsidRPr="009B3829">
        <w:rPr>
          <w:rFonts w:ascii="Arial" w:hAnsi="Arial" w:cs="Arial"/>
          <w:sz w:val="24"/>
          <w:szCs w:val="24"/>
        </w:rPr>
        <w:t xml:space="preserve">waste munitions and </w:t>
      </w:r>
      <w:r w:rsidR="00D73D2C" w:rsidRPr="009B3829">
        <w:rPr>
          <w:rFonts w:ascii="Arial" w:hAnsi="Arial" w:cs="Arial"/>
          <w:sz w:val="24"/>
          <w:szCs w:val="24"/>
        </w:rPr>
        <w:t xml:space="preserve">explosives storage units for the storage of </w:t>
      </w:r>
      <w:r w:rsidR="005D5335" w:rsidRPr="009B3829">
        <w:rPr>
          <w:rFonts w:ascii="Arial" w:hAnsi="Arial" w:cs="Arial"/>
          <w:sz w:val="24"/>
          <w:szCs w:val="24"/>
        </w:rPr>
        <w:t>"</w:t>
      </w:r>
      <w:r w:rsidR="00D73D2C" w:rsidRPr="009B3829">
        <w:rPr>
          <w:rFonts w:ascii="Arial" w:hAnsi="Arial" w:cs="Arial"/>
          <w:sz w:val="24"/>
          <w:szCs w:val="24"/>
        </w:rPr>
        <w:t>military munitions</w:t>
      </w:r>
      <w:r w:rsidR="005D5335" w:rsidRPr="009B3829">
        <w:rPr>
          <w:rFonts w:ascii="Arial" w:hAnsi="Arial" w:cs="Arial"/>
          <w:sz w:val="24"/>
          <w:szCs w:val="24"/>
        </w:rPr>
        <w:t xml:space="preserve">" </w:t>
      </w:r>
      <w:r w:rsidR="00156C89" w:rsidRPr="009B3829">
        <w:rPr>
          <w:rFonts w:ascii="Arial" w:hAnsi="Arial" w:cs="Arial"/>
          <w:sz w:val="24"/>
          <w:szCs w:val="24"/>
        </w:rPr>
        <w:t xml:space="preserve">as defined in 40 C.F.R. </w:t>
      </w:r>
      <w:r w:rsidR="000F080C" w:rsidRPr="009B3829">
        <w:rPr>
          <w:rFonts w:ascii="Arial" w:hAnsi="Arial" w:cs="Arial"/>
          <w:sz w:val="24"/>
          <w:szCs w:val="24"/>
        </w:rPr>
        <w:t xml:space="preserve">§ </w:t>
      </w:r>
      <w:r w:rsidR="00156C89" w:rsidRPr="009B3829">
        <w:rPr>
          <w:rFonts w:ascii="Arial" w:hAnsi="Arial" w:cs="Arial"/>
          <w:sz w:val="24"/>
          <w:szCs w:val="24"/>
        </w:rPr>
        <w:t>260.10</w:t>
      </w:r>
      <w:r w:rsidR="002760BB" w:rsidRPr="009B3829">
        <w:rPr>
          <w:rFonts w:ascii="Arial" w:hAnsi="Arial" w:cs="Arial"/>
          <w:sz w:val="24"/>
          <w:szCs w:val="24"/>
        </w:rPr>
        <w:t xml:space="preserve"> </w:t>
      </w:r>
      <w:r w:rsidR="00B32697" w:rsidRPr="009B3829">
        <w:rPr>
          <w:rFonts w:ascii="Arial" w:hAnsi="Arial" w:cs="Arial"/>
          <w:sz w:val="24"/>
          <w:szCs w:val="24"/>
        </w:rPr>
        <w:t>must, in</w:t>
      </w:r>
      <w:r w:rsidR="00306470" w:rsidRPr="009B3829">
        <w:rPr>
          <w:rFonts w:ascii="Arial" w:hAnsi="Arial" w:cs="Arial"/>
          <w:sz w:val="24"/>
          <w:szCs w:val="24"/>
        </w:rPr>
        <w:t xml:space="preserve"> </w:t>
      </w:r>
      <w:r w:rsidR="00B32697" w:rsidRPr="009B3829">
        <w:rPr>
          <w:rFonts w:ascii="Arial" w:hAnsi="Arial" w:cs="Arial"/>
          <w:sz w:val="24"/>
          <w:szCs w:val="24"/>
        </w:rPr>
        <w:t xml:space="preserve">addition, meet the requirements of </w:t>
      </w:r>
      <w:r w:rsidR="003C6371" w:rsidRPr="009B3829">
        <w:rPr>
          <w:rFonts w:ascii="Arial" w:hAnsi="Arial" w:cs="Arial"/>
          <w:sz w:val="24"/>
          <w:szCs w:val="24"/>
        </w:rPr>
        <w:t xml:space="preserve">40 C.F.R. </w:t>
      </w:r>
      <w:r w:rsidR="008F29EF" w:rsidRPr="009B3829">
        <w:rPr>
          <w:rFonts w:ascii="Arial" w:hAnsi="Arial" w:cs="Arial"/>
          <w:sz w:val="24"/>
          <w:szCs w:val="24"/>
        </w:rPr>
        <w:t xml:space="preserve">§§ </w:t>
      </w:r>
      <w:r w:rsidR="003C6371" w:rsidRPr="009B3829">
        <w:rPr>
          <w:rFonts w:ascii="Arial" w:hAnsi="Arial" w:cs="Arial"/>
          <w:sz w:val="24"/>
          <w:szCs w:val="24"/>
        </w:rPr>
        <w:t>264.12</w:t>
      </w:r>
      <w:r w:rsidR="00E1386C" w:rsidRPr="009B3829">
        <w:rPr>
          <w:rFonts w:ascii="Arial" w:hAnsi="Arial" w:cs="Arial"/>
          <w:sz w:val="24"/>
          <w:szCs w:val="24"/>
        </w:rPr>
        <w:t>01</w:t>
      </w:r>
      <w:r w:rsidR="008F29EF" w:rsidRPr="009B3829">
        <w:rPr>
          <w:rFonts w:ascii="Arial" w:hAnsi="Arial" w:cs="Arial"/>
          <w:sz w:val="24"/>
          <w:szCs w:val="24"/>
        </w:rPr>
        <w:t xml:space="preserve"> and 264.1202</w:t>
      </w:r>
      <w:bookmarkEnd w:id="86"/>
      <w:r w:rsidR="002552C6" w:rsidRPr="009B3829">
        <w:rPr>
          <w:rFonts w:ascii="Arial" w:hAnsi="Arial" w:cs="Arial"/>
          <w:sz w:val="24"/>
          <w:szCs w:val="24"/>
        </w:rPr>
        <w:t>, except that</w:t>
      </w:r>
      <w:r w:rsidR="001D1269" w:rsidRPr="009B3829">
        <w:rPr>
          <w:rFonts w:ascii="Arial" w:hAnsi="Arial" w:cs="Arial"/>
          <w:sz w:val="24"/>
          <w:szCs w:val="24"/>
        </w:rPr>
        <w:t xml:space="preserve"> </w:t>
      </w:r>
      <w:r w:rsidR="002552C6" w:rsidRPr="009B3829">
        <w:rPr>
          <w:rFonts w:ascii="Arial" w:hAnsi="Arial" w:cs="Arial"/>
          <w:sz w:val="24"/>
          <w:szCs w:val="24"/>
        </w:rPr>
        <w:t xml:space="preserve">references to </w:t>
      </w:r>
      <w:r w:rsidR="003E566A" w:rsidRPr="009B3829">
        <w:rPr>
          <w:rFonts w:ascii="Arial" w:hAnsi="Arial" w:cs="Arial"/>
          <w:sz w:val="24"/>
          <w:szCs w:val="24"/>
        </w:rPr>
        <w:t>S</w:t>
      </w:r>
      <w:r w:rsidR="003A2A16" w:rsidRPr="009B3829">
        <w:rPr>
          <w:rFonts w:ascii="Arial" w:hAnsi="Arial" w:cs="Arial"/>
          <w:sz w:val="24"/>
          <w:szCs w:val="24"/>
        </w:rPr>
        <w:t>ubpart C of 4</w:t>
      </w:r>
      <w:r w:rsidR="005C3FE4" w:rsidRPr="009B3829">
        <w:rPr>
          <w:rFonts w:ascii="Arial" w:hAnsi="Arial" w:cs="Arial"/>
          <w:sz w:val="24"/>
          <w:szCs w:val="24"/>
        </w:rPr>
        <w:t>0 C.F.R.</w:t>
      </w:r>
      <w:r w:rsidR="00B5334E" w:rsidRPr="009B3829">
        <w:rPr>
          <w:rFonts w:ascii="Arial" w:hAnsi="Arial" w:cs="Arial"/>
          <w:sz w:val="24"/>
          <w:szCs w:val="24"/>
        </w:rPr>
        <w:t xml:space="preserve"> Part 264 shall mean </w:t>
      </w:r>
      <w:r w:rsidR="006C5394" w:rsidRPr="009B3829">
        <w:rPr>
          <w:rFonts w:ascii="Arial" w:hAnsi="Arial" w:cs="Arial"/>
          <w:sz w:val="24"/>
          <w:szCs w:val="24"/>
        </w:rPr>
        <w:t xml:space="preserve">Section 6(C)(8) of this Chapter, references to </w:t>
      </w:r>
      <w:r w:rsidR="003E566A" w:rsidRPr="009B3829">
        <w:rPr>
          <w:rFonts w:ascii="Arial" w:hAnsi="Arial" w:cs="Arial"/>
          <w:sz w:val="24"/>
          <w:szCs w:val="24"/>
        </w:rPr>
        <w:t>S</w:t>
      </w:r>
      <w:r w:rsidR="00A85CAA" w:rsidRPr="009B3829">
        <w:rPr>
          <w:rFonts w:ascii="Arial" w:hAnsi="Arial" w:cs="Arial"/>
          <w:sz w:val="24"/>
          <w:szCs w:val="24"/>
        </w:rPr>
        <w:t xml:space="preserve">ubpart D of 40 C.F.R. Part 264 shall mean Section </w:t>
      </w:r>
      <w:r w:rsidR="00233787" w:rsidRPr="009B3829">
        <w:rPr>
          <w:rFonts w:ascii="Arial" w:hAnsi="Arial" w:cs="Arial"/>
          <w:sz w:val="24"/>
          <w:szCs w:val="24"/>
        </w:rPr>
        <w:t xml:space="preserve">6(C)(9) of this Chapter, and references to </w:t>
      </w:r>
      <w:r w:rsidR="00D41E25" w:rsidRPr="009B3829">
        <w:rPr>
          <w:rFonts w:ascii="Arial" w:hAnsi="Arial" w:cs="Arial"/>
          <w:sz w:val="24"/>
          <w:szCs w:val="24"/>
        </w:rPr>
        <w:t>40 C.F.R. §261.</w:t>
      </w:r>
      <w:r w:rsidR="008E3A46" w:rsidRPr="009B3829">
        <w:rPr>
          <w:rFonts w:ascii="Arial" w:hAnsi="Arial" w:cs="Arial"/>
          <w:sz w:val="24"/>
          <w:szCs w:val="24"/>
        </w:rPr>
        <w:t>3(d) shall mean 06-096 C.M.R. 850, § 3(A)(3)(d)</w:t>
      </w:r>
      <w:r w:rsidR="00E1386C" w:rsidRPr="009B3829">
        <w:rPr>
          <w:rFonts w:ascii="Arial" w:hAnsi="Arial" w:cs="Arial"/>
          <w:sz w:val="24"/>
          <w:szCs w:val="24"/>
        </w:rPr>
        <w:t>.</w:t>
      </w:r>
    </w:p>
    <w:p w14:paraId="1B74F636" w14:textId="77777777" w:rsidR="00AB2919" w:rsidRPr="009B3829" w:rsidRDefault="00AB2919" w:rsidP="007859A4">
      <w:pPr>
        <w:spacing w:line="240" w:lineRule="atLeast"/>
        <w:ind w:left="1080" w:hanging="360"/>
        <w:rPr>
          <w:rFonts w:ascii="Arial" w:hAnsi="Arial" w:cs="Arial"/>
          <w:sz w:val="24"/>
          <w:szCs w:val="24"/>
        </w:rPr>
      </w:pPr>
    </w:p>
    <w:p w14:paraId="711624F8" w14:textId="0186E6DD" w:rsidR="00AB2919" w:rsidRPr="009B3829" w:rsidRDefault="00AB2919" w:rsidP="00AA7C8E">
      <w:pPr>
        <w:pStyle w:val="Heading2"/>
      </w:pPr>
      <w:bookmarkStart w:id="87" w:name="_Toc231572905"/>
      <w:r w:rsidRPr="00AA7C8E">
        <w:rPr>
          <w:b w:val="0"/>
          <w:bCs/>
        </w:rPr>
        <w:t>C.</w:t>
      </w:r>
      <w:r w:rsidRPr="00AA7C8E">
        <w:rPr>
          <w:b w:val="0"/>
          <w:bCs/>
        </w:rPr>
        <w:tab/>
      </w:r>
      <w:r w:rsidRPr="009B3829">
        <w:t xml:space="preserve">Monitoring, </w:t>
      </w:r>
      <w:r w:rsidR="007859A4" w:rsidRPr="009B3829">
        <w:t>a</w:t>
      </w:r>
      <w:r w:rsidRPr="009B3829">
        <w:t xml:space="preserve">nalysis, </w:t>
      </w:r>
      <w:r w:rsidR="007859A4" w:rsidRPr="009B3829">
        <w:t>i</w:t>
      </w:r>
      <w:r w:rsidRPr="009B3829">
        <w:t xml:space="preserve">nspection, </w:t>
      </w:r>
      <w:r w:rsidR="007859A4" w:rsidRPr="009B3829">
        <w:t>r</w:t>
      </w:r>
      <w:r w:rsidRPr="009B3829">
        <w:t xml:space="preserve">esponse, </w:t>
      </w:r>
      <w:r w:rsidR="007859A4" w:rsidRPr="009B3829">
        <w:t>r</w:t>
      </w:r>
      <w:r w:rsidRPr="009B3829">
        <w:t xml:space="preserve">eporting, and </w:t>
      </w:r>
      <w:r w:rsidR="007859A4" w:rsidRPr="009B3829">
        <w:t>c</w:t>
      </w:r>
      <w:r w:rsidRPr="009B3829">
        <w:t xml:space="preserve">orrective </w:t>
      </w:r>
      <w:r w:rsidR="007859A4" w:rsidRPr="009B3829">
        <w:t>a</w:t>
      </w:r>
      <w:r w:rsidRPr="009B3829">
        <w:t>ction</w:t>
      </w:r>
      <w:bookmarkEnd w:id="87"/>
    </w:p>
    <w:p w14:paraId="79953680" w14:textId="77777777" w:rsidR="00AB2919" w:rsidRPr="009B3829" w:rsidRDefault="00AB2919" w:rsidP="00AA7C8E">
      <w:pPr>
        <w:pStyle w:val="Heading2"/>
      </w:pPr>
    </w:p>
    <w:p w14:paraId="6C58C8CE" w14:textId="1D1253ED"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Monitoring, testing, analytical data, inspections, response, and reporting procedures must ensure compliance with the performance standards of </w:t>
      </w:r>
      <w:r w:rsidR="00AA4872" w:rsidRPr="009B3829">
        <w:rPr>
          <w:rFonts w:ascii="Arial" w:hAnsi="Arial" w:cs="Arial"/>
          <w:sz w:val="24"/>
          <w:szCs w:val="24"/>
        </w:rPr>
        <w:t>S</w:t>
      </w:r>
      <w:r w:rsidRPr="009B3829">
        <w:rPr>
          <w:rFonts w:ascii="Arial" w:hAnsi="Arial" w:cs="Arial"/>
          <w:sz w:val="24"/>
          <w:szCs w:val="24"/>
        </w:rPr>
        <w:t xml:space="preserve">ection </w:t>
      </w:r>
      <w:r w:rsidR="00AA4872" w:rsidRPr="009B3829">
        <w:rPr>
          <w:rFonts w:ascii="Arial" w:hAnsi="Arial" w:cs="Arial"/>
          <w:sz w:val="24"/>
          <w:szCs w:val="24"/>
        </w:rPr>
        <w:t>1</w:t>
      </w:r>
      <w:r w:rsidR="0044643C" w:rsidRPr="009B3829">
        <w:rPr>
          <w:rFonts w:ascii="Arial" w:hAnsi="Arial" w:cs="Arial"/>
          <w:sz w:val="24"/>
          <w:szCs w:val="24"/>
        </w:rPr>
        <w:t>6</w:t>
      </w:r>
      <w:r w:rsidRPr="009B3829">
        <w:rPr>
          <w:rFonts w:ascii="Arial" w:hAnsi="Arial" w:cs="Arial"/>
          <w:sz w:val="24"/>
          <w:szCs w:val="24"/>
        </w:rPr>
        <w:t xml:space="preserve">(A) </w:t>
      </w:r>
      <w:r w:rsidR="00AA4872" w:rsidRPr="009B3829">
        <w:rPr>
          <w:rFonts w:ascii="Arial" w:hAnsi="Arial" w:cs="Arial"/>
          <w:sz w:val="24"/>
          <w:szCs w:val="24"/>
        </w:rPr>
        <w:t>of this Ch</w:t>
      </w:r>
      <w:r w:rsidR="00095875" w:rsidRPr="009B3829">
        <w:rPr>
          <w:rFonts w:ascii="Arial" w:hAnsi="Arial" w:cs="Arial"/>
          <w:sz w:val="24"/>
          <w:szCs w:val="24"/>
        </w:rPr>
        <w:t>ap</w:t>
      </w:r>
      <w:r w:rsidR="00AA4872" w:rsidRPr="009B3829">
        <w:rPr>
          <w:rFonts w:ascii="Arial" w:hAnsi="Arial" w:cs="Arial"/>
          <w:sz w:val="24"/>
          <w:szCs w:val="24"/>
        </w:rPr>
        <w:t>ter</w:t>
      </w:r>
      <w:r w:rsidRPr="009B3829">
        <w:rPr>
          <w:rFonts w:ascii="Arial" w:hAnsi="Arial" w:cs="Arial"/>
          <w:sz w:val="24"/>
          <w:szCs w:val="24"/>
        </w:rPr>
        <w:t>, the general inspection, equipment testing and maintenance, annual reporting, unmanifested waste reporting, and additional reporting requirements specified in Section 6(C) of this Chapter; the corrective action requirements of Section 6(C)(1</w:t>
      </w:r>
      <w:r w:rsidR="000462CD" w:rsidRPr="009B3829">
        <w:rPr>
          <w:rFonts w:ascii="Arial" w:hAnsi="Arial" w:cs="Arial"/>
          <w:sz w:val="24"/>
          <w:szCs w:val="24"/>
        </w:rPr>
        <w:t>9</w:t>
      </w:r>
      <w:r w:rsidRPr="009B3829">
        <w:rPr>
          <w:rFonts w:ascii="Arial" w:hAnsi="Arial" w:cs="Arial"/>
          <w:sz w:val="24"/>
          <w:szCs w:val="24"/>
        </w:rPr>
        <w:t xml:space="preserve">) of this Chapter; and any additional requirements necessary to protect human health and the environment as specified in the </w:t>
      </w:r>
      <w:r w:rsidR="001101A2" w:rsidRPr="009B3829">
        <w:rPr>
          <w:rFonts w:ascii="Arial" w:hAnsi="Arial" w:cs="Arial"/>
          <w:sz w:val="24"/>
          <w:szCs w:val="24"/>
        </w:rPr>
        <w:t>license</w:t>
      </w:r>
      <w:r w:rsidRPr="009B3829">
        <w:rPr>
          <w:rFonts w:ascii="Arial" w:hAnsi="Arial" w:cs="Arial"/>
          <w:sz w:val="24"/>
          <w:szCs w:val="24"/>
        </w:rPr>
        <w:t>.</w:t>
      </w:r>
    </w:p>
    <w:p w14:paraId="251C6DDD" w14:textId="77777777" w:rsidR="00AB2919" w:rsidRPr="009B3829" w:rsidRDefault="00AB2919" w:rsidP="0026419E">
      <w:pPr>
        <w:pStyle w:val="RulesParagraph"/>
        <w:jc w:val="left"/>
        <w:rPr>
          <w:rFonts w:ascii="Arial" w:hAnsi="Arial" w:cs="Arial"/>
          <w:sz w:val="24"/>
          <w:szCs w:val="24"/>
        </w:rPr>
      </w:pPr>
    </w:p>
    <w:p w14:paraId="4EAF87D5" w14:textId="7DE17950"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The Board </w:t>
      </w:r>
      <w:r w:rsidR="0066147F" w:rsidRPr="009B3829">
        <w:rPr>
          <w:rFonts w:ascii="Arial" w:hAnsi="Arial" w:cs="Arial"/>
          <w:sz w:val="24"/>
          <w:szCs w:val="24"/>
        </w:rPr>
        <w:t xml:space="preserve">or Department </w:t>
      </w:r>
      <w:r w:rsidRPr="009B3829">
        <w:rPr>
          <w:rFonts w:ascii="Arial" w:hAnsi="Arial" w:cs="Arial"/>
          <w:sz w:val="24"/>
          <w:szCs w:val="24"/>
        </w:rPr>
        <w:t>may require ground water monitoring, surface water monitoring, air monitoring,  soils monitoring</w:t>
      </w:r>
      <w:r w:rsidR="00CA41F5" w:rsidRPr="009B3829">
        <w:rPr>
          <w:rFonts w:ascii="Arial" w:hAnsi="Arial" w:cs="Arial"/>
          <w:sz w:val="24"/>
          <w:szCs w:val="24"/>
        </w:rPr>
        <w:t>, or any combination of such monitoring</w:t>
      </w:r>
      <w:r w:rsidRPr="009B3829">
        <w:rPr>
          <w:rFonts w:ascii="Arial" w:hAnsi="Arial" w:cs="Arial"/>
          <w:sz w:val="24"/>
          <w:szCs w:val="24"/>
        </w:rPr>
        <w:t xml:space="preserve"> in accordance with a plan approved by the Board</w:t>
      </w:r>
      <w:r w:rsidR="0066147F" w:rsidRPr="009B3829">
        <w:rPr>
          <w:rFonts w:ascii="Arial" w:hAnsi="Arial" w:cs="Arial"/>
          <w:sz w:val="24"/>
          <w:szCs w:val="24"/>
        </w:rPr>
        <w:t xml:space="preserve"> or Department, as applicable</w:t>
      </w:r>
      <w:r w:rsidRPr="009B3829">
        <w:rPr>
          <w:rFonts w:ascii="Arial" w:hAnsi="Arial" w:cs="Arial"/>
          <w:sz w:val="24"/>
          <w:szCs w:val="24"/>
        </w:rPr>
        <w:t>.  If, at any time during operation, closure, or post</w:t>
      </w:r>
      <w:r w:rsidR="00EB6770" w:rsidRPr="009B3829">
        <w:rPr>
          <w:rFonts w:ascii="Arial" w:hAnsi="Arial" w:cs="Arial"/>
          <w:sz w:val="24"/>
          <w:szCs w:val="24"/>
        </w:rPr>
        <w:t>-</w:t>
      </w:r>
      <w:r w:rsidRPr="009B3829">
        <w:rPr>
          <w:rFonts w:ascii="Arial" w:hAnsi="Arial" w:cs="Arial"/>
          <w:sz w:val="24"/>
          <w:szCs w:val="24"/>
        </w:rPr>
        <w:t>closure of the facility (where applicable), the monitoring demonstrates that the performance standards are not being met by the miscellaneous unit, a corrective action program must be implemented, details of which must be specified or approved by the Department.</w:t>
      </w:r>
    </w:p>
    <w:p w14:paraId="59E94CB3" w14:textId="392AE346" w:rsidR="00207F3D" w:rsidRPr="009B3829" w:rsidRDefault="00207F3D" w:rsidP="0026419E">
      <w:pPr>
        <w:pStyle w:val="RulesParagraph"/>
        <w:jc w:val="left"/>
        <w:rPr>
          <w:rFonts w:ascii="Arial" w:hAnsi="Arial" w:cs="Arial"/>
          <w:sz w:val="24"/>
          <w:szCs w:val="24"/>
        </w:rPr>
      </w:pPr>
    </w:p>
    <w:p w14:paraId="3D5DC475" w14:textId="016EC665" w:rsidR="00207F3D" w:rsidRPr="009B3829" w:rsidRDefault="00207F3D" w:rsidP="0026419E">
      <w:pPr>
        <w:pStyle w:val="RulesParagraph"/>
        <w:numPr>
          <w:ilvl w:val="0"/>
          <w:numId w:val="1"/>
        </w:numPr>
        <w:jc w:val="left"/>
        <w:rPr>
          <w:rFonts w:ascii="Arial" w:hAnsi="Arial" w:cs="Arial"/>
          <w:sz w:val="24"/>
          <w:szCs w:val="24"/>
        </w:rPr>
      </w:pPr>
      <w:r w:rsidRPr="009B3829">
        <w:rPr>
          <w:rFonts w:ascii="Arial" w:hAnsi="Arial" w:cs="Arial"/>
          <w:sz w:val="24"/>
          <w:szCs w:val="24"/>
        </w:rPr>
        <w:t xml:space="preserve">Hazardous waste munitions and explosives storage units for the storage of </w:t>
      </w:r>
      <w:r w:rsidR="005D5335" w:rsidRPr="009B3829">
        <w:rPr>
          <w:rFonts w:ascii="Arial" w:hAnsi="Arial" w:cs="Arial"/>
          <w:sz w:val="24"/>
          <w:szCs w:val="24"/>
        </w:rPr>
        <w:t>"</w:t>
      </w:r>
      <w:r w:rsidRPr="009B3829">
        <w:rPr>
          <w:rFonts w:ascii="Arial" w:hAnsi="Arial" w:cs="Arial"/>
          <w:sz w:val="24"/>
          <w:szCs w:val="24"/>
        </w:rPr>
        <w:t>military munitions</w:t>
      </w:r>
      <w:r w:rsidR="005D5335" w:rsidRPr="009B3829">
        <w:rPr>
          <w:rFonts w:ascii="Arial" w:hAnsi="Arial" w:cs="Arial"/>
          <w:sz w:val="24"/>
          <w:szCs w:val="24"/>
        </w:rPr>
        <w:t xml:space="preserve">" </w:t>
      </w:r>
      <w:r w:rsidRPr="009B3829">
        <w:rPr>
          <w:rFonts w:ascii="Arial" w:hAnsi="Arial" w:cs="Arial"/>
          <w:sz w:val="24"/>
          <w:szCs w:val="24"/>
        </w:rPr>
        <w:t xml:space="preserve">as defined in 40 C.F.R. </w:t>
      </w:r>
      <w:r w:rsidR="001A564C" w:rsidRPr="009B3829">
        <w:rPr>
          <w:rFonts w:ascii="Arial" w:hAnsi="Arial" w:cs="Arial"/>
          <w:sz w:val="24"/>
          <w:szCs w:val="24"/>
        </w:rPr>
        <w:t xml:space="preserve">§ </w:t>
      </w:r>
      <w:r w:rsidRPr="009B3829">
        <w:rPr>
          <w:rFonts w:ascii="Arial" w:hAnsi="Arial" w:cs="Arial"/>
          <w:sz w:val="24"/>
          <w:szCs w:val="24"/>
        </w:rPr>
        <w:t>260.10 must, in addition, meet the requirements of 40 C.F.R. § 264.1201</w:t>
      </w:r>
      <w:r w:rsidR="00C7596C" w:rsidRPr="009B3829">
        <w:rPr>
          <w:rFonts w:ascii="Arial" w:hAnsi="Arial" w:cs="Arial"/>
          <w:sz w:val="24"/>
          <w:szCs w:val="24"/>
        </w:rPr>
        <w:t>.</w:t>
      </w:r>
    </w:p>
    <w:p w14:paraId="3EFADA55" w14:textId="77777777" w:rsidR="00AB2919" w:rsidRPr="009B3829" w:rsidRDefault="00AB2919" w:rsidP="007859A4">
      <w:pPr>
        <w:spacing w:line="240" w:lineRule="atLeast"/>
        <w:ind w:left="1080" w:hanging="360"/>
        <w:rPr>
          <w:rFonts w:ascii="Arial" w:hAnsi="Arial" w:cs="Arial"/>
          <w:sz w:val="24"/>
          <w:szCs w:val="24"/>
        </w:rPr>
      </w:pPr>
    </w:p>
    <w:p w14:paraId="3896D48F" w14:textId="2E341A81" w:rsidR="00AB2919" w:rsidRPr="00AA7C8E" w:rsidRDefault="00AB2919" w:rsidP="00AA7C8E">
      <w:pPr>
        <w:pStyle w:val="Heading2"/>
        <w:rPr>
          <w:b w:val="0"/>
          <w:bCs/>
        </w:rPr>
      </w:pPr>
      <w:bookmarkStart w:id="88" w:name="_Toc231572906"/>
      <w:r w:rsidRPr="00AA7C8E">
        <w:rPr>
          <w:b w:val="0"/>
          <w:bCs/>
        </w:rPr>
        <w:t>D.</w:t>
      </w:r>
      <w:r w:rsidRPr="00AA7C8E">
        <w:rPr>
          <w:b w:val="0"/>
          <w:bCs/>
        </w:rPr>
        <w:tab/>
      </w:r>
      <w:r w:rsidRPr="009B3829">
        <w:t>Post-</w:t>
      </w:r>
      <w:r w:rsidR="007859A4" w:rsidRPr="009B3829">
        <w:t>c</w:t>
      </w:r>
      <w:r w:rsidRPr="009B3829">
        <w:t xml:space="preserve">losure </w:t>
      </w:r>
      <w:r w:rsidR="007859A4" w:rsidRPr="009B3829">
        <w:t>c</w:t>
      </w:r>
      <w:r w:rsidRPr="009B3829">
        <w:t xml:space="preserve">are.  </w:t>
      </w:r>
      <w:r w:rsidRPr="00AA7C8E">
        <w:rPr>
          <w:b w:val="0"/>
          <w:bCs/>
        </w:rPr>
        <w:t xml:space="preserve">A miscellaneous unit that is a disposal unit must be maintained in a manner that complies with the performance standards of </w:t>
      </w:r>
      <w:r w:rsidR="00722C7C" w:rsidRPr="00AA7C8E">
        <w:rPr>
          <w:b w:val="0"/>
          <w:bCs/>
        </w:rPr>
        <w:t>S</w:t>
      </w:r>
      <w:r w:rsidRPr="00AA7C8E">
        <w:rPr>
          <w:b w:val="0"/>
          <w:bCs/>
        </w:rPr>
        <w:t xml:space="preserve">ection </w:t>
      </w:r>
      <w:r w:rsidR="00722C7C" w:rsidRPr="00AA7C8E">
        <w:rPr>
          <w:b w:val="0"/>
          <w:bCs/>
        </w:rPr>
        <w:t>1</w:t>
      </w:r>
      <w:r w:rsidR="0044643C" w:rsidRPr="00AA7C8E">
        <w:rPr>
          <w:b w:val="0"/>
          <w:bCs/>
        </w:rPr>
        <w:t>6</w:t>
      </w:r>
      <w:r w:rsidRPr="00AA7C8E">
        <w:rPr>
          <w:b w:val="0"/>
          <w:bCs/>
        </w:rPr>
        <w:t xml:space="preserve">(A) </w:t>
      </w:r>
      <w:r w:rsidR="00722C7C" w:rsidRPr="00AA7C8E">
        <w:rPr>
          <w:b w:val="0"/>
          <w:bCs/>
        </w:rPr>
        <w:t>of this Chapter</w:t>
      </w:r>
      <w:r w:rsidRPr="00AA7C8E">
        <w:rPr>
          <w:b w:val="0"/>
          <w:bCs/>
        </w:rPr>
        <w:t xml:space="preserve"> and protects human health and the environment during the post-closure care period.  In addition, if a treatment or storage unit has contaminated soils, surface waters, or ground water that cannot be completely removed or decontaminated during closure, then that unit must also meet the performance standards of </w:t>
      </w:r>
      <w:r w:rsidR="00F074BA" w:rsidRPr="00AA7C8E">
        <w:rPr>
          <w:b w:val="0"/>
          <w:bCs/>
        </w:rPr>
        <w:t>S</w:t>
      </w:r>
      <w:r w:rsidRPr="00AA7C8E">
        <w:rPr>
          <w:b w:val="0"/>
          <w:bCs/>
        </w:rPr>
        <w:t xml:space="preserve">ection </w:t>
      </w:r>
      <w:r w:rsidR="00F074BA" w:rsidRPr="00AA7C8E">
        <w:rPr>
          <w:b w:val="0"/>
          <w:bCs/>
        </w:rPr>
        <w:t>1</w:t>
      </w:r>
      <w:r w:rsidR="0044643C" w:rsidRPr="00AA7C8E">
        <w:rPr>
          <w:b w:val="0"/>
          <w:bCs/>
        </w:rPr>
        <w:t>6</w:t>
      </w:r>
      <w:r w:rsidRPr="00AA7C8E">
        <w:rPr>
          <w:b w:val="0"/>
          <w:bCs/>
        </w:rPr>
        <w:t xml:space="preserve">(A) </w:t>
      </w:r>
      <w:r w:rsidR="00F074BA" w:rsidRPr="00AA7C8E">
        <w:rPr>
          <w:b w:val="0"/>
          <w:bCs/>
        </w:rPr>
        <w:t>of this Chapter</w:t>
      </w:r>
      <w:r w:rsidRPr="00AA7C8E">
        <w:rPr>
          <w:b w:val="0"/>
          <w:bCs/>
        </w:rPr>
        <w:t xml:space="preserve"> and protect human health and the environment during post</w:t>
      </w:r>
      <w:r w:rsidRPr="00AA7C8E">
        <w:rPr>
          <w:b w:val="0"/>
          <w:bCs/>
        </w:rPr>
        <w:noBreakHyphen/>
        <w:t>closure care.  The post</w:t>
      </w:r>
      <w:r w:rsidRPr="00AA7C8E">
        <w:rPr>
          <w:b w:val="0"/>
          <w:bCs/>
        </w:rPr>
        <w:noBreakHyphen/>
        <w:t>closure requirements of Section 6(C)(1</w:t>
      </w:r>
      <w:r w:rsidR="00F56916" w:rsidRPr="00AA7C8E">
        <w:rPr>
          <w:b w:val="0"/>
          <w:bCs/>
        </w:rPr>
        <w:t>6</w:t>
      </w:r>
      <w:r w:rsidRPr="00AA7C8E">
        <w:rPr>
          <w:b w:val="0"/>
          <w:bCs/>
        </w:rPr>
        <w:t xml:space="preserve">) of this </w:t>
      </w:r>
      <w:r w:rsidR="00722C7C" w:rsidRPr="00AA7C8E">
        <w:rPr>
          <w:b w:val="0"/>
          <w:bCs/>
        </w:rPr>
        <w:t>C</w:t>
      </w:r>
      <w:r w:rsidRPr="00AA7C8E">
        <w:rPr>
          <w:b w:val="0"/>
          <w:bCs/>
        </w:rPr>
        <w:t>hapter apply and the post</w:t>
      </w:r>
      <w:r w:rsidRPr="00AA7C8E">
        <w:rPr>
          <w:b w:val="0"/>
          <w:bCs/>
        </w:rPr>
        <w:noBreakHyphen/>
        <w:t>closure plan must specify the procedures that will be used to satisfy this requirement.</w:t>
      </w:r>
      <w:r w:rsidR="001C3DB8" w:rsidRPr="00AA7C8E">
        <w:rPr>
          <w:b w:val="0"/>
          <w:bCs/>
        </w:rPr>
        <w:t xml:space="preserve"> </w:t>
      </w:r>
      <w:r w:rsidR="00E3550C" w:rsidRPr="00AA7C8E">
        <w:rPr>
          <w:b w:val="0"/>
          <w:bCs/>
        </w:rPr>
        <w:t xml:space="preserve"> </w:t>
      </w:r>
      <w:r w:rsidR="001C3DB8" w:rsidRPr="00AA7C8E">
        <w:rPr>
          <w:b w:val="0"/>
          <w:bCs/>
        </w:rPr>
        <w:t>Hazardous</w:t>
      </w:r>
      <w:r w:rsidR="00E3550C" w:rsidRPr="00AA7C8E">
        <w:rPr>
          <w:b w:val="0"/>
          <w:bCs/>
        </w:rPr>
        <w:t xml:space="preserve"> </w:t>
      </w:r>
      <w:r w:rsidR="001C3DB8" w:rsidRPr="00AA7C8E">
        <w:rPr>
          <w:b w:val="0"/>
          <w:bCs/>
        </w:rPr>
        <w:t xml:space="preserve">waste munitions and explosives storage units for the storage of </w:t>
      </w:r>
      <w:r w:rsidR="005D5335" w:rsidRPr="00AA7C8E">
        <w:rPr>
          <w:b w:val="0"/>
          <w:bCs/>
        </w:rPr>
        <w:t>"</w:t>
      </w:r>
      <w:r w:rsidR="001C3DB8" w:rsidRPr="00AA7C8E">
        <w:rPr>
          <w:b w:val="0"/>
          <w:bCs/>
        </w:rPr>
        <w:t>military munitions</w:t>
      </w:r>
      <w:r w:rsidR="005D5335" w:rsidRPr="00AA7C8E">
        <w:rPr>
          <w:b w:val="0"/>
          <w:bCs/>
        </w:rPr>
        <w:t xml:space="preserve">" </w:t>
      </w:r>
      <w:r w:rsidR="001C3DB8" w:rsidRPr="00AA7C8E">
        <w:rPr>
          <w:b w:val="0"/>
          <w:bCs/>
        </w:rPr>
        <w:t xml:space="preserve">as defined in 40 C.F.R. </w:t>
      </w:r>
      <w:r w:rsidR="001E20AE" w:rsidRPr="00AA7C8E">
        <w:rPr>
          <w:b w:val="0"/>
          <w:bCs/>
        </w:rPr>
        <w:t xml:space="preserve">§ </w:t>
      </w:r>
      <w:r w:rsidR="001C3DB8" w:rsidRPr="00AA7C8E">
        <w:rPr>
          <w:b w:val="0"/>
          <w:bCs/>
        </w:rPr>
        <w:t>260.10 must, in addition, meet the requirements of 40 C.F.R. § 264.1202</w:t>
      </w:r>
      <w:r w:rsidR="00526469" w:rsidRPr="00AA7C8E">
        <w:rPr>
          <w:b w:val="0"/>
          <w:bCs/>
        </w:rPr>
        <w:t>.</w:t>
      </w:r>
      <w:bookmarkEnd w:id="88"/>
    </w:p>
    <w:p w14:paraId="0D653816" w14:textId="77777777" w:rsidR="00AB2919" w:rsidRPr="009B3829" w:rsidRDefault="00AB2919" w:rsidP="007859A4">
      <w:pPr>
        <w:spacing w:line="240" w:lineRule="atLeast"/>
        <w:ind w:left="720"/>
        <w:rPr>
          <w:rFonts w:ascii="Arial" w:hAnsi="Arial" w:cs="Arial"/>
          <w:sz w:val="24"/>
          <w:szCs w:val="24"/>
        </w:rPr>
      </w:pPr>
    </w:p>
    <w:p w14:paraId="7F255810" w14:textId="5DE2BC5D" w:rsidR="00AB2919" w:rsidRPr="009B3829" w:rsidRDefault="00AB2919" w:rsidP="00AA7C8E">
      <w:pPr>
        <w:pStyle w:val="Heading2"/>
      </w:pPr>
      <w:bookmarkStart w:id="89" w:name="_Toc231572907"/>
      <w:r w:rsidRPr="00AA7C8E">
        <w:rPr>
          <w:b w:val="0"/>
          <w:bCs/>
        </w:rPr>
        <w:lastRenderedPageBreak/>
        <w:t>E.</w:t>
      </w:r>
      <w:r w:rsidRPr="009B3829">
        <w:tab/>
        <w:t xml:space="preserve">Open </w:t>
      </w:r>
      <w:r w:rsidR="007859A4" w:rsidRPr="009B3829">
        <w:t>b</w:t>
      </w:r>
      <w:r w:rsidRPr="009B3829">
        <w:t xml:space="preserve">urning </w:t>
      </w:r>
      <w:r w:rsidR="007859A4" w:rsidRPr="009B3829">
        <w:t>u</w:t>
      </w:r>
      <w:r w:rsidRPr="009B3829">
        <w:t>nits</w:t>
      </w:r>
      <w:bookmarkEnd w:id="89"/>
    </w:p>
    <w:p w14:paraId="56B0673B" w14:textId="77777777" w:rsidR="00AB2919" w:rsidRPr="009B3829" w:rsidRDefault="00AB2919" w:rsidP="00AA7C8E">
      <w:pPr>
        <w:pStyle w:val="Heading2"/>
      </w:pPr>
    </w:p>
    <w:p w14:paraId="4875215E" w14:textId="0DB288A2"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 xml:space="preserve">In addition to the requirements </w:t>
      </w:r>
      <w:r w:rsidR="00B40639" w:rsidRPr="009B3829">
        <w:rPr>
          <w:rFonts w:ascii="Arial" w:hAnsi="Arial" w:cs="Arial"/>
          <w:sz w:val="24"/>
          <w:szCs w:val="24"/>
        </w:rPr>
        <w:t>of Sections 1</w:t>
      </w:r>
      <w:r w:rsidR="00F0342D" w:rsidRPr="009B3829">
        <w:rPr>
          <w:rFonts w:ascii="Arial" w:hAnsi="Arial" w:cs="Arial"/>
          <w:sz w:val="24"/>
          <w:szCs w:val="24"/>
        </w:rPr>
        <w:t>6</w:t>
      </w:r>
      <w:r w:rsidR="00B40639" w:rsidRPr="009B3829">
        <w:rPr>
          <w:rFonts w:ascii="Arial" w:hAnsi="Arial" w:cs="Arial"/>
          <w:sz w:val="24"/>
          <w:szCs w:val="24"/>
        </w:rPr>
        <w:t xml:space="preserve">(A) through </w:t>
      </w:r>
      <w:r w:rsidR="007D7E59" w:rsidRPr="009B3829">
        <w:rPr>
          <w:rFonts w:ascii="Arial" w:hAnsi="Arial" w:cs="Arial"/>
          <w:sz w:val="24"/>
          <w:szCs w:val="24"/>
        </w:rPr>
        <w:t>1</w:t>
      </w:r>
      <w:r w:rsidR="00F0342D" w:rsidRPr="009B3829">
        <w:rPr>
          <w:rFonts w:ascii="Arial" w:hAnsi="Arial" w:cs="Arial"/>
          <w:sz w:val="24"/>
          <w:szCs w:val="24"/>
        </w:rPr>
        <w:t>6</w:t>
      </w:r>
      <w:r w:rsidR="00B40639" w:rsidRPr="009B3829">
        <w:rPr>
          <w:rFonts w:ascii="Arial" w:hAnsi="Arial" w:cs="Arial"/>
          <w:sz w:val="24"/>
          <w:szCs w:val="24"/>
        </w:rPr>
        <w:t xml:space="preserve">(D) </w:t>
      </w:r>
      <w:r w:rsidR="008960E5" w:rsidRPr="009B3829">
        <w:rPr>
          <w:rFonts w:ascii="Arial" w:hAnsi="Arial" w:cs="Arial"/>
          <w:sz w:val="24"/>
          <w:szCs w:val="24"/>
        </w:rPr>
        <w:t xml:space="preserve">of this Chapter </w:t>
      </w:r>
      <w:r w:rsidRPr="009B3829">
        <w:rPr>
          <w:rFonts w:ascii="Arial" w:hAnsi="Arial" w:cs="Arial"/>
          <w:sz w:val="24"/>
          <w:szCs w:val="24"/>
        </w:rPr>
        <w:t>applicable to miscellaneous units, the following requirements apply to a unit employed for the open burning or detonation of hazardous waste:</w:t>
      </w:r>
    </w:p>
    <w:p w14:paraId="508DF24F" w14:textId="77777777" w:rsidR="00AB2919" w:rsidRPr="009B3829" w:rsidRDefault="00AB2919" w:rsidP="007859A4">
      <w:pPr>
        <w:spacing w:line="240" w:lineRule="atLeast"/>
        <w:ind w:left="1080" w:hanging="360"/>
        <w:rPr>
          <w:rFonts w:ascii="Arial" w:hAnsi="Arial" w:cs="Arial"/>
          <w:sz w:val="24"/>
          <w:szCs w:val="24"/>
        </w:rPr>
      </w:pPr>
    </w:p>
    <w:p w14:paraId="70958E66" w14:textId="153057B1"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(a)</w:t>
      </w:r>
      <w:r w:rsidRPr="009B3829">
        <w:rPr>
          <w:rFonts w:ascii="Arial" w:hAnsi="Arial" w:cs="Arial"/>
          <w:sz w:val="24"/>
          <w:szCs w:val="24"/>
        </w:rPr>
        <w:tab/>
        <w:t xml:space="preserve">The unit </w:t>
      </w:r>
      <w:r w:rsidR="00A237A3" w:rsidRPr="009B3829">
        <w:rPr>
          <w:rFonts w:ascii="Arial" w:hAnsi="Arial" w:cs="Arial"/>
          <w:sz w:val="24"/>
          <w:szCs w:val="24"/>
        </w:rPr>
        <w:t>must</w:t>
      </w:r>
      <w:r w:rsidRPr="009B3829">
        <w:rPr>
          <w:rFonts w:ascii="Arial" w:hAnsi="Arial" w:cs="Arial"/>
          <w:sz w:val="24"/>
          <w:szCs w:val="24"/>
        </w:rPr>
        <w:t xml:space="preserve"> be designed, constructed, operated, and closed in a manner intended to prevent the migration of hazardous waste or constituents into the environment;</w:t>
      </w:r>
    </w:p>
    <w:p w14:paraId="3484C6C2" w14:textId="77777777" w:rsidR="00AB2919" w:rsidRPr="009B3829" w:rsidRDefault="00AB2919" w:rsidP="0026419E">
      <w:pPr>
        <w:pStyle w:val="RulesSub-Paragraph"/>
        <w:jc w:val="left"/>
        <w:rPr>
          <w:rFonts w:ascii="Arial" w:hAnsi="Arial" w:cs="Arial"/>
          <w:sz w:val="24"/>
          <w:szCs w:val="24"/>
        </w:rPr>
      </w:pPr>
    </w:p>
    <w:p w14:paraId="64C9C2F0" w14:textId="4E6352DE"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(b)</w:t>
      </w:r>
      <w:r w:rsidRPr="009B3829">
        <w:rPr>
          <w:rFonts w:ascii="Arial" w:hAnsi="Arial" w:cs="Arial"/>
          <w:sz w:val="24"/>
          <w:szCs w:val="24"/>
        </w:rPr>
        <w:tab/>
        <w:t xml:space="preserve">Surface slopes of an active portion of the unit must not be greater than 5 </w:t>
      </w:r>
      <w:r w:rsidR="00740064" w:rsidRPr="009B3829">
        <w:rPr>
          <w:rFonts w:ascii="Arial" w:hAnsi="Arial" w:cs="Arial"/>
          <w:sz w:val="24"/>
          <w:szCs w:val="24"/>
        </w:rPr>
        <w:t xml:space="preserve">% </w:t>
      </w:r>
      <w:proofErr w:type="gramStart"/>
      <w:r w:rsidRPr="009B3829">
        <w:rPr>
          <w:rFonts w:ascii="Arial" w:hAnsi="Arial" w:cs="Arial"/>
          <w:sz w:val="24"/>
          <w:szCs w:val="24"/>
        </w:rPr>
        <w:t>so as to</w:t>
      </w:r>
      <w:proofErr w:type="gramEnd"/>
      <w:r w:rsidRPr="009B3829">
        <w:rPr>
          <w:rFonts w:ascii="Arial" w:hAnsi="Arial" w:cs="Arial"/>
          <w:sz w:val="24"/>
          <w:szCs w:val="24"/>
        </w:rPr>
        <w:t xml:space="preserve"> minimize erosion, but must be greater than 0 </w:t>
      </w:r>
      <w:r w:rsidR="00740064" w:rsidRPr="009B3829">
        <w:rPr>
          <w:rFonts w:ascii="Arial" w:hAnsi="Arial" w:cs="Arial"/>
          <w:sz w:val="24"/>
          <w:szCs w:val="24"/>
        </w:rPr>
        <w:t xml:space="preserve">% </w:t>
      </w:r>
      <w:r w:rsidRPr="009B3829">
        <w:rPr>
          <w:rFonts w:ascii="Arial" w:hAnsi="Arial" w:cs="Arial"/>
          <w:sz w:val="24"/>
          <w:szCs w:val="24"/>
        </w:rPr>
        <w:t>so as to prevent ponding for periods that will cause the area to be anaerobic;</w:t>
      </w:r>
    </w:p>
    <w:p w14:paraId="2B484F73" w14:textId="77777777" w:rsidR="00AB2919" w:rsidRPr="009B3829" w:rsidRDefault="00AB2919" w:rsidP="0026419E">
      <w:pPr>
        <w:pStyle w:val="RulesSub-Paragraph"/>
        <w:jc w:val="left"/>
        <w:rPr>
          <w:rFonts w:ascii="Arial" w:hAnsi="Arial" w:cs="Arial"/>
          <w:sz w:val="24"/>
          <w:szCs w:val="24"/>
        </w:rPr>
      </w:pPr>
    </w:p>
    <w:p w14:paraId="101CB596" w14:textId="536EDC33"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(c)</w:t>
      </w:r>
      <w:r w:rsidRPr="009B3829">
        <w:rPr>
          <w:rFonts w:ascii="Arial" w:hAnsi="Arial" w:cs="Arial"/>
          <w:sz w:val="24"/>
          <w:szCs w:val="24"/>
        </w:rPr>
        <w:tab/>
        <w:t xml:space="preserve">The distance from any natural soils barrier to the seasonal </w:t>
      </w:r>
      <w:proofErr w:type="gramStart"/>
      <w:r w:rsidRPr="009B3829">
        <w:rPr>
          <w:rFonts w:ascii="Arial" w:hAnsi="Arial" w:cs="Arial"/>
          <w:sz w:val="24"/>
          <w:szCs w:val="24"/>
        </w:rPr>
        <w:t>high water</w:t>
      </w:r>
      <w:proofErr w:type="gramEnd"/>
      <w:r w:rsidRPr="009B3829">
        <w:rPr>
          <w:rFonts w:ascii="Arial" w:hAnsi="Arial" w:cs="Arial"/>
          <w:sz w:val="24"/>
          <w:szCs w:val="24"/>
        </w:rPr>
        <w:t xml:space="preserve"> table at the site must be at least </w:t>
      </w:r>
      <w:r w:rsidR="007859A4" w:rsidRPr="009B3829">
        <w:rPr>
          <w:rFonts w:ascii="Arial" w:hAnsi="Arial" w:cs="Arial"/>
          <w:sz w:val="24"/>
          <w:szCs w:val="24"/>
        </w:rPr>
        <w:t>five</w:t>
      </w:r>
      <w:r w:rsidRPr="009B3829">
        <w:rPr>
          <w:rFonts w:ascii="Arial" w:hAnsi="Arial" w:cs="Arial"/>
          <w:sz w:val="24"/>
          <w:szCs w:val="24"/>
        </w:rPr>
        <w:t xml:space="preserve"> feet;</w:t>
      </w:r>
    </w:p>
    <w:p w14:paraId="386F07EB" w14:textId="77777777" w:rsidR="00AB2919" w:rsidRPr="009B3829" w:rsidRDefault="00AB2919" w:rsidP="0026419E">
      <w:pPr>
        <w:pStyle w:val="RulesSub-Paragraph"/>
        <w:jc w:val="left"/>
        <w:rPr>
          <w:rFonts w:ascii="Arial" w:hAnsi="Arial" w:cs="Arial"/>
          <w:sz w:val="24"/>
          <w:szCs w:val="24"/>
        </w:rPr>
      </w:pPr>
    </w:p>
    <w:p w14:paraId="168FA6B4" w14:textId="77777777"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(d)</w:t>
      </w:r>
      <w:r w:rsidRPr="009B3829">
        <w:rPr>
          <w:rFonts w:ascii="Arial" w:hAnsi="Arial" w:cs="Arial"/>
          <w:sz w:val="24"/>
          <w:szCs w:val="24"/>
        </w:rPr>
        <w:tab/>
        <w:t>Food chain crops must not be grown within 300 feet of the unit unless the owner or operator demonstrates to the Board that hazardous waste:</w:t>
      </w:r>
    </w:p>
    <w:p w14:paraId="1FFB0330" w14:textId="77777777" w:rsidR="00AB2919" w:rsidRPr="009B3829" w:rsidRDefault="00AB2919" w:rsidP="007859A4">
      <w:pPr>
        <w:spacing w:line="240" w:lineRule="atLeast"/>
        <w:ind w:left="1440" w:hanging="360"/>
        <w:rPr>
          <w:rFonts w:ascii="Arial" w:hAnsi="Arial" w:cs="Arial"/>
          <w:sz w:val="24"/>
          <w:szCs w:val="24"/>
        </w:rPr>
      </w:pPr>
    </w:p>
    <w:p w14:paraId="7BB5F9F6" w14:textId="5F026A4A" w:rsidR="00AB2919" w:rsidRPr="009B3829" w:rsidRDefault="00AB2919" w:rsidP="0026419E">
      <w:pPr>
        <w:pStyle w:val="RulesDivision"/>
        <w:jc w:val="left"/>
        <w:rPr>
          <w:rFonts w:ascii="Arial" w:hAnsi="Arial" w:cs="Arial"/>
          <w:sz w:val="24"/>
          <w:szCs w:val="24"/>
        </w:rPr>
      </w:pPr>
      <w:r w:rsidRPr="009B3829">
        <w:rPr>
          <w:rFonts w:ascii="Arial" w:hAnsi="Arial" w:cs="Arial"/>
          <w:sz w:val="24"/>
          <w:szCs w:val="24"/>
        </w:rPr>
        <w:t>(i)</w:t>
      </w:r>
      <w:r w:rsidRPr="009B3829">
        <w:rPr>
          <w:rFonts w:ascii="Arial" w:hAnsi="Arial" w:cs="Arial"/>
          <w:sz w:val="24"/>
          <w:szCs w:val="24"/>
        </w:rPr>
        <w:tab/>
        <w:t>Will not be transferred to the food portion of the crop by plant uptake or direct contact and will not otherwise be ingested by food chain animals</w:t>
      </w:r>
      <w:r w:rsidR="007859A4" w:rsidRPr="009B3829">
        <w:rPr>
          <w:rFonts w:ascii="Arial" w:hAnsi="Arial" w:cs="Arial"/>
          <w:sz w:val="24"/>
          <w:szCs w:val="24"/>
        </w:rPr>
        <w:t>;</w:t>
      </w:r>
      <w:r w:rsidRPr="009B3829">
        <w:rPr>
          <w:rFonts w:ascii="Arial" w:hAnsi="Arial" w:cs="Arial"/>
          <w:sz w:val="24"/>
          <w:szCs w:val="24"/>
        </w:rPr>
        <w:t xml:space="preserve"> or </w:t>
      </w:r>
    </w:p>
    <w:p w14:paraId="0F43550C" w14:textId="77777777" w:rsidR="00AB2919" w:rsidRPr="009B3829" w:rsidRDefault="00AB2919" w:rsidP="0026419E">
      <w:pPr>
        <w:pStyle w:val="RulesDivision"/>
        <w:jc w:val="left"/>
        <w:rPr>
          <w:rFonts w:ascii="Arial" w:hAnsi="Arial" w:cs="Arial"/>
          <w:sz w:val="24"/>
          <w:szCs w:val="24"/>
        </w:rPr>
      </w:pPr>
    </w:p>
    <w:p w14:paraId="25225872" w14:textId="77777777" w:rsidR="00AB2919" w:rsidRPr="009B3829" w:rsidRDefault="00AB2919" w:rsidP="0026419E">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t>Will not occur in greater concentrations in the crops grown within 300 feet of the unit than in the same crops grown on untreated soils under similar conditions elsewhere in the same region;</w:t>
      </w:r>
    </w:p>
    <w:p w14:paraId="31A7D1E6" w14:textId="77777777" w:rsidR="00AB2919" w:rsidRPr="009B3829" w:rsidRDefault="00AB2919" w:rsidP="007859A4">
      <w:pPr>
        <w:spacing w:line="240" w:lineRule="atLeast"/>
        <w:ind w:left="1800" w:hanging="360"/>
        <w:rPr>
          <w:rFonts w:ascii="Arial" w:hAnsi="Arial" w:cs="Arial"/>
          <w:sz w:val="24"/>
          <w:szCs w:val="24"/>
        </w:rPr>
      </w:pPr>
    </w:p>
    <w:p w14:paraId="0E2C3F25" w14:textId="77777777"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(e)</w:t>
      </w:r>
      <w:r w:rsidRPr="009B3829">
        <w:rPr>
          <w:rFonts w:ascii="Arial" w:hAnsi="Arial" w:cs="Arial"/>
          <w:sz w:val="24"/>
          <w:szCs w:val="24"/>
        </w:rPr>
        <w:tab/>
        <w:t>All hazardous waste must be analyzed immediately prior to burning or detonation to ensure that:</w:t>
      </w:r>
    </w:p>
    <w:p w14:paraId="527F3912" w14:textId="77777777" w:rsidR="00AB2919" w:rsidRPr="009B3829" w:rsidRDefault="00AB2919" w:rsidP="0026419E">
      <w:pPr>
        <w:pStyle w:val="RulesSub-Paragraph"/>
        <w:jc w:val="left"/>
        <w:rPr>
          <w:rFonts w:ascii="Arial" w:hAnsi="Arial" w:cs="Arial"/>
          <w:sz w:val="24"/>
          <w:szCs w:val="24"/>
        </w:rPr>
      </w:pPr>
    </w:p>
    <w:p w14:paraId="75BD3E14" w14:textId="7AB489F2" w:rsidR="00AB2919" w:rsidRPr="009B3829" w:rsidRDefault="00AB2919" w:rsidP="0026419E">
      <w:pPr>
        <w:pStyle w:val="RulesDivision"/>
        <w:jc w:val="left"/>
        <w:rPr>
          <w:rFonts w:ascii="Arial" w:hAnsi="Arial" w:cs="Arial"/>
          <w:sz w:val="24"/>
          <w:szCs w:val="24"/>
        </w:rPr>
      </w:pPr>
      <w:r w:rsidRPr="009B3829">
        <w:rPr>
          <w:rFonts w:ascii="Arial" w:hAnsi="Arial" w:cs="Arial"/>
          <w:sz w:val="24"/>
          <w:szCs w:val="24"/>
        </w:rPr>
        <w:t>(i)</w:t>
      </w:r>
      <w:r w:rsidRPr="009B3829">
        <w:rPr>
          <w:rFonts w:ascii="Arial" w:hAnsi="Arial" w:cs="Arial"/>
          <w:sz w:val="24"/>
          <w:szCs w:val="24"/>
        </w:rPr>
        <w:tab/>
        <w:t>The waste contains no components or contaminants which might interfere with or have an adverse impact on the burning or detonation process</w:t>
      </w:r>
      <w:r w:rsidR="007859A4" w:rsidRPr="009B3829">
        <w:rPr>
          <w:rFonts w:ascii="Arial" w:hAnsi="Arial" w:cs="Arial"/>
          <w:sz w:val="24"/>
          <w:szCs w:val="24"/>
        </w:rPr>
        <w:t>;</w:t>
      </w:r>
    </w:p>
    <w:p w14:paraId="78037D99" w14:textId="77777777" w:rsidR="00AB2919" w:rsidRPr="009B3829" w:rsidRDefault="00AB2919" w:rsidP="0026419E">
      <w:pPr>
        <w:pStyle w:val="RulesDivision"/>
        <w:jc w:val="left"/>
        <w:rPr>
          <w:rFonts w:ascii="Arial" w:hAnsi="Arial" w:cs="Arial"/>
          <w:sz w:val="24"/>
          <w:szCs w:val="24"/>
        </w:rPr>
      </w:pPr>
    </w:p>
    <w:p w14:paraId="38F64BFF" w14:textId="7B1D0CC9" w:rsidR="00AB2919" w:rsidRPr="009B3829" w:rsidRDefault="00AB2919" w:rsidP="0026419E">
      <w:pPr>
        <w:pStyle w:val="RulesDivision"/>
        <w:jc w:val="left"/>
        <w:rPr>
          <w:rFonts w:ascii="Arial" w:hAnsi="Arial" w:cs="Arial"/>
          <w:sz w:val="24"/>
          <w:szCs w:val="24"/>
        </w:rPr>
      </w:pPr>
      <w:r w:rsidRPr="009B3829">
        <w:rPr>
          <w:rFonts w:ascii="Arial" w:hAnsi="Arial" w:cs="Arial"/>
          <w:sz w:val="24"/>
          <w:szCs w:val="24"/>
        </w:rPr>
        <w:t>(ii)</w:t>
      </w:r>
      <w:r w:rsidRPr="009B3829">
        <w:rPr>
          <w:rFonts w:ascii="Arial" w:hAnsi="Arial" w:cs="Arial"/>
          <w:sz w:val="24"/>
          <w:szCs w:val="24"/>
        </w:rPr>
        <w:tab/>
        <w:t>The waste contains no components or contaminants which, when burned or detonated, may cause an uncontrolled release of waste or toxic gases or fumes</w:t>
      </w:r>
      <w:r w:rsidR="007859A4" w:rsidRPr="009B3829">
        <w:rPr>
          <w:rFonts w:ascii="Arial" w:hAnsi="Arial" w:cs="Arial"/>
          <w:sz w:val="24"/>
          <w:szCs w:val="24"/>
        </w:rPr>
        <w:t>;</w:t>
      </w:r>
      <w:r w:rsidRPr="009B3829">
        <w:rPr>
          <w:rFonts w:ascii="Arial" w:hAnsi="Arial" w:cs="Arial"/>
          <w:sz w:val="24"/>
          <w:szCs w:val="24"/>
        </w:rPr>
        <w:t xml:space="preserve"> and</w:t>
      </w:r>
    </w:p>
    <w:p w14:paraId="5BCE4163" w14:textId="77777777" w:rsidR="00AB2919" w:rsidRPr="009B3829" w:rsidRDefault="00AB2919" w:rsidP="0026419E">
      <w:pPr>
        <w:pStyle w:val="RulesDivision"/>
        <w:jc w:val="left"/>
        <w:rPr>
          <w:rFonts w:ascii="Arial" w:hAnsi="Arial" w:cs="Arial"/>
          <w:sz w:val="24"/>
          <w:szCs w:val="24"/>
        </w:rPr>
      </w:pPr>
    </w:p>
    <w:p w14:paraId="12AF654F" w14:textId="77777777" w:rsidR="00AB2919" w:rsidRPr="009B3829" w:rsidRDefault="00AB2919" w:rsidP="0026419E">
      <w:pPr>
        <w:pStyle w:val="RulesDivision"/>
        <w:jc w:val="left"/>
        <w:rPr>
          <w:rFonts w:ascii="Arial" w:hAnsi="Arial" w:cs="Arial"/>
          <w:sz w:val="24"/>
          <w:szCs w:val="24"/>
        </w:rPr>
      </w:pPr>
      <w:r w:rsidRPr="009B3829">
        <w:rPr>
          <w:rFonts w:ascii="Arial" w:hAnsi="Arial" w:cs="Arial"/>
          <w:sz w:val="24"/>
          <w:szCs w:val="24"/>
        </w:rPr>
        <w:t>(iii)</w:t>
      </w:r>
      <w:r w:rsidRPr="009B3829">
        <w:rPr>
          <w:rFonts w:ascii="Arial" w:hAnsi="Arial" w:cs="Arial"/>
          <w:sz w:val="24"/>
          <w:szCs w:val="24"/>
        </w:rPr>
        <w:tab/>
        <w:t>The waste contains no components or contaminants which, when burned or detonated, would form substances or residues that the facility could not handle properly in accordance with State and Federal requirements;</w:t>
      </w:r>
    </w:p>
    <w:p w14:paraId="6DCE4237" w14:textId="77777777" w:rsidR="00AB2919" w:rsidRPr="009B3829" w:rsidRDefault="00AB2919" w:rsidP="0026419E">
      <w:pPr>
        <w:pStyle w:val="RulesDivision"/>
        <w:jc w:val="left"/>
        <w:rPr>
          <w:rFonts w:ascii="Arial" w:hAnsi="Arial" w:cs="Arial"/>
          <w:sz w:val="24"/>
          <w:szCs w:val="24"/>
        </w:rPr>
      </w:pPr>
    </w:p>
    <w:p w14:paraId="1CCF32DE" w14:textId="7AA0D48C"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(f)</w:t>
      </w:r>
      <w:r w:rsidRPr="009B3829">
        <w:rPr>
          <w:rFonts w:ascii="Arial" w:hAnsi="Arial" w:cs="Arial"/>
          <w:sz w:val="24"/>
          <w:szCs w:val="24"/>
        </w:rPr>
        <w:tab/>
        <w:t xml:space="preserve">Ground water monitoring of the unit </w:t>
      </w:r>
      <w:r w:rsidR="00A237A3" w:rsidRPr="009B3829">
        <w:rPr>
          <w:rFonts w:ascii="Arial" w:hAnsi="Arial" w:cs="Arial"/>
          <w:sz w:val="24"/>
          <w:szCs w:val="24"/>
        </w:rPr>
        <w:t>must</w:t>
      </w:r>
      <w:r w:rsidRPr="009B3829">
        <w:rPr>
          <w:rFonts w:ascii="Arial" w:hAnsi="Arial" w:cs="Arial"/>
          <w:sz w:val="24"/>
          <w:szCs w:val="24"/>
        </w:rPr>
        <w:t xml:space="preserve"> be conducted in accordance with Section 8(D) of this Chapter;</w:t>
      </w:r>
    </w:p>
    <w:p w14:paraId="53DF1DED" w14:textId="77777777" w:rsidR="00AB2919" w:rsidRPr="009B3829" w:rsidRDefault="00AB2919" w:rsidP="0026419E">
      <w:pPr>
        <w:pStyle w:val="RulesSub-Paragraph"/>
        <w:jc w:val="left"/>
        <w:rPr>
          <w:rFonts w:ascii="Arial" w:hAnsi="Arial" w:cs="Arial"/>
          <w:sz w:val="24"/>
          <w:szCs w:val="24"/>
        </w:rPr>
      </w:pPr>
    </w:p>
    <w:p w14:paraId="318BFE8A" w14:textId="33D84A86"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(g)</w:t>
      </w:r>
      <w:r w:rsidRPr="009B3829">
        <w:rPr>
          <w:rFonts w:ascii="Arial" w:hAnsi="Arial" w:cs="Arial"/>
          <w:sz w:val="24"/>
          <w:szCs w:val="24"/>
        </w:rPr>
        <w:tab/>
        <w:t xml:space="preserve">Soil monitoring </w:t>
      </w:r>
      <w:r w:rsidR="00A237A3" w:rsidRPr="009B3829">
        <w:rPr>
          <w:rFonts w:ascii="Arial" w:hAnsi="Arial" w:cs="Arial"/>
          <w:sz w:val="24"/>
          <w:szCs w:val="24"/>
        </w:rPr>
        <w:t>must</w:t>
      </w:r>
      <w:r w:rsidRPr="009B3829">
        <w:rPr>
          <w:rFonts w:ascii="Arial" w:hAnsi="Arial" w:cs="Arial"/>
          <w:sz w:val="24"/>
          <w:szCs w:val="24"/>
        </w:rPr>
        <w:t xml:space="preserve"> be conducted in accordance with a program developed or approved by the Department, and if the presence of hazardous waste or constituents is detected at the edge of the unit </w:t>
      </w:r>
      <w:proofErr w:type="gramStart"/>
      <w:r w:rsidRPr="009B3829">
        <w:rPr>
          <w:rFonts w:ascii="Arial" w:hAnsi="Arial" w:cs="Arial"/>
          <w:sz w:val="24"/>
          <w:szCs w:val="24"/>
        </w:rPr>
        <w:t>in excess of</w:t>
      </w:r>
      <w:proofErr w:type="gramEnd"/>
      <w:r w:rsidRPr="009B3829">
        <w:rPr>
          <w:rFonts w:ascii="Arial" w:hAnsi="Arial" w:cs="Arial"/>
          <w:sz w:val="24"/>
          <w:szCs w:val="24"/>
        </w:rPr>
        <w:t xml:space="preserve"> background levels, corrective action </w:t>
      </w:r>
      <w:r w:rsidR="00A237A3" w:rsidRPr="009B3829">
        <w:rPr>
          <w:rFonts w:ascii="Arial" w:hAnsi="Arial" w:cs="Arial"/>
          <w:sz w:val="24"/>
          <w:szCs w:val="24"/>
        </w:rPr>
        <w:t>must</w:t>
      </w:r>
      <w:r w:rsidRPr="009B3829">
        <w:rPr>
          <w:rFonts w:ascii="Arial" w:hAnsi="Arial" w:cs="Arial"/>
          <w:sz w:val="24"/>
          <w:szCs w:val="24"/>
        </w:rPr>
        <w:t xml:space="preserve"> be conducted in accordance with a program developed or approved by the Department;</w:t>
      </w:r>
    </w:p>
    <w:p w14:paraId="62B0CE1F" w14:textId="77777777" w:rsidR="00AB2919" w:rsidRPr="009B3829" w:rsidRDefault="00AB2919" w:rsidP="0026419E">
      <w:pPr>
        <w:pStyle w:val="RulesSub-Paragraph"/>
        <w:jc w:val="left"/>
        <w:rPr>
          <w:rFonts w:ascii="Arial" w:hAnsi="Arial" w:cs="Arial"/>
          <w:sz w:val="24"/>
          <w:szCs w:val="24"/>
        </w:rPr>
      </w:pPr>
    </w:p>
    <w:p w14:paraId="33E05ADF" w14:textId="0BAFCAC1"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(h)</w:t>
      </w:r>
      <w:r w:rsidRPr="009B3829">
        <w:rPr>
          <w:rFonts w:ascii="Arial" w:hAnsi="Arial" w:cs="Arial"/>
          <w:sz w:val="24"/>
          <w:szCs w:val="24"/>
        </w:rPr>
        <w:tab/>
        <w:t xml:space="preserve">Detailed records of burning or detonation activities in the unit, and corrective action activities conducted at the site, </w:t>
      </w:r>
      <w:r w:rsidR="00A237A3" w:rsidRPr="009B3829">
        <w:rPr>
          <w:rFonts w:ascii="Arial" w:hAnsi="Arial" w:cs="Arial"/>
          <w:sz w:val="24"/>
          <w:szCs w:val="24"/>
        </w:rPr>
        <w:t>must</w:t>
      </w:r>
      <w:r w:rsidRPr="009B3829">
        <w:rPr>
          <w:rFonts w:ascii="Arial" w:hAnsi="Arial" w:cs="Arial"/>
          <w:sz w:val="24"/>
          <w:szCs w:val="24"/>
        </w:rPr>
        <w:t xml:space="preserve"> be maintained as specified or approved by the Department; and </w:t>
      </w:r>
    </w:p>
    <w:p w14:paraId="410AEE29" w14:textId="77777777" w:rsidR="00AB2919" w:rsidRPr="009B3829" w:rsidRDefault="00AB2919" w:rsidP="007859A4">
      <w:pPr>
        <w:spacing w:line="240" w:lineRule="atLeast"/>
        <w:ind w:left="1440" w:hanging="360"/>
        <w:rPr>
          <w:rFonts w:ascii="Arial" w:hAnsi="Arial" w:cs="Arial"/>
          <w:sz w:val="24"/>
          <w:szCs w:val="24"/>
        </w:rPr>
      </w:pPr>
    </w:p>
    <w:p w14:paraId="5B5F69DE" w14:textId="348246DE" w:rsidR="00AB2919" w:rsidRPr="009B3829" w:rsidRDefault="00AB2919" w:rsidP="0026419E">
      <w:pPr>
        <w:pStyle w:val="RulesSub-Paragraph"/>
        <w:jc w:val="left"/>
        <w:rPr>
          <w:rFonts w:ascii="Arial" w:hAnsi="Arial" w:cs="Arial"/>
          <w:sz w:val="24"/>
          <w:szCs w:val="24"/>
        </w:rPr>
      </w:pPr>
      <w:r w:rsidRPr="009B3829">
        <w:rPr>
          <w:rFonts w:ascii="Arial" w:hAnsi="Arial" w:cs="Arial"/>
          <w:sz w:val="24"/>
          <w:szCs w:val="24"/>
        </w:rPr>
        <w:t>(i)</w:t>
      </w:r>
      <w:r w:rsidRPr="009B3829">
        <w:rPr>
          <w:rFonts w:ascii="Arial" w:hAnsi="Arial" w:cs="Arial"/>
          <w:sz w:val="24"/>
          <w:szCs w:val="24"/>
        </w:rPr>
        <w:tab/>
        <w:t xml:space="preserve">At closure, the owner or operator shall remove or decontaminate all waste residues, contaminated containment system components, contaminated subsoils, and structures and equipment contaminated with waste and leachate, and manage them as hazardous waste unless </w:t>
      </w:r>
      <w:r w:rsidR="000D188F" w:rsidRPr="009B3829">
        <w:rPr>
          <w:rFonts w:ascii="Arial" w:hAnsi="Arial" w:cs="Arial"/>
          <w:sz w:val="24"/>
          <w:szCs w:val="24"/>
        </w:rPr>
        <w:t>06-096 C.M.R. ch.</w:t>
      </w:r>
      <w:r w:rsidRPr="009B3829">
        <w:rPr>
          <w:rFonts w:ascii="Arial" w:hAnsi="Arial" w:cs="Arial"/>
          <w:sz w:val="24"/>
          <w:szCs w:val="24"/>
        </w:rPr>
        <w:t xml:space="preserve"> 850</w:t>
      </w:r>
      <w:r w:rsidR="000D188F" w:rsidRPr="009B3829">
        <w:rPr>
          <w:rFonts w:ascii="Arial" w:hAnsi="Arial" w:cs="Arial"/>
          <w:sz w:val="24"/>
          <w:szCs w:val="24"/>
        </w:rPr>
        <w:t>,</w:t>
      </w:r>
      <w:r w:rsidRPr="009B3829">
        <w:rPr>
          <w:rFonts w:ascii="Arial" w:hAnsi="Arial" w:cs="Arial"/>
          <w:sz w:val="24"/>
          <w:szCs w:val="24"/>
        </w:rPr>
        <w:t xml:space="preserve"> </w:t>
      </w:r>
      <w:r w:rsidR="000D188F" w:rsidRPr="009B3829">
        <w:rPr>
          <w:rFonts w:ascii="Arial" w:hAnsi="Arial" w:cs="Arial"/>
          <w:sz w:val="24"/>
          <w:szCs w:val="24"/>
        </w:rPr>
        <w:t xml:space="preserve">§ 3(A)(3)(d) </w:t>
      </w:r>
      <w:r w:rsidRPr="009B3829">
        <w:rPr>
          <w:rFonts w:ascii="Arial" w:hAnsi="Arial" w:cs="Arial"/>
          <w:sz w:val="24"/>
          <w:szCs w:val="24"/>
        </w:rPr>
        <w:t xml:space="preserve">applies or, if after removing or decontaminating all residues and making all reasonable efforts to effect removal or decontamination of contaminated components, subsoils, structures and equipment, the owner or operator finds that not all contaminated subsoils can be practicably removed or decontaminated, the facility </w:t>
      </w:r>
      <w:r w:rsidR="003F3816" w:rsidRPr="009B3829">
        <w:rPr>
          <w:rFonts w:ascii="Arial" w:hAnsi="Arial" w:cs="Arial"/>
          <w:sz w:val="24"/>
          <w:szCs w:val="24"/>
        </w:rPr>
        <w:t xml:space="preserve">must be closed </w:t>
      </w:r>
      <w:r w:rsidRPr="009B3829">
        <w:rPr>
          <w:rFonts w:ascii="Arial" w:hAnsi="Arial" w:cs="Arial"/>
          <w:sz w:val="24"/>
          <w:szCs w:val="24"/>
        </w:rPr>
        <w:t>in accordance with the closure and post</w:t>
      </w:r>
      <w:r w:rsidRPr="009B3829">
        <w:rPr>
          <w:rFonts w:ascii="Arial" w:hAnsi="Arial" w:cs="Arial"/>
          <w:sz w:val="24"/>
          <w:szCs w:val="24"/>
        </w:rPr>
        <w:noBreakHyphen/>
        <w:t>closure requirements that apply to landfills.</w:t>
      </w:r>
    </w:p>
    <w:p w14:paraId="0F174ACC" w14:textId="77777777" w:rsidR="00E759D3" w:rsidRPr="009B3829" w:rsidRDefault="00E759D3" w:rsidP="0026419E">
      <w:pPr>
        <w:pStyle w:val="RulesSection"/>
        <w:jc w:val="left"/>
        <w:rPr>
          <w:rFonts w:ascii="Arial" w:hAnsi="Arial" w:cs="Arial"/>
          <w:b/>
          <w:sz w:val="24"/>
          <w:szCs w:val="24"/>
        </w:rPr>
      </w:pPr>
    </w:p>
    <w:p w14:paraId="5B580656" w14:textId="7545A956" w:rsidR="00AB2919" w:rsidRPr="009B3829" w:rsidRDefault="00AB2919" w:rsidP="00AA7C8E">
      <w:pPr>
        <w:pStyle w:val="Heading1"/>
      </w:pPr>
      <w:bookmarkStart w:id="90" w:name="_Toc231572908"/>
      <w:r w:rsidRPr="009B3829">
        <w:t>1</w:t>
      </w:r>
      <w:r w:rsidR="00716583" w:rsidRPr="009B3829">
        <w:t>7</w:t>
      </w:r>
      <w:r w:rsidRPr="009B3829">
        <w:t>.</w:t>
      </w:r>
      <w:r w:rsidRPr="009B3829">
        <w:tab/>
        <w:t xml:space="preserve">Additional Standards Applicable to Waste Facilities Located in a Flood Plain.  </w:t>
      </w:r>
      <w:r w:rsidRPr="00C73CF9">
        <w:rPr>
          <w:b w:val="0"/>
          <w:bCs/>
        </w:rPr>
        <w:t>Any facility located or to be located within 300 feet of a 100</w:t>
      </w:r>
      <w:r w:rsidR="00A06907" w:rsidRPr="00C73CF9">
        <w:rPr>
          <w:b w:val="0"/>
          <w:bCs/>
        </w:rPr>
        <w:t>-</w:t>
      </w:r>
      <w:r w:rsidRPr="00C73CF9">
        <w:rPr>
          <w:b w:val="0"/>
          <w:bCs/>
        </w:rPr>
        <w:t>year flood plain may be constructed, operated or maintained only if the applicant:</w:t>
      </w:r>
      <w:bookmarkEnd w:id="90"/>
    </w:p>
    <w:p w14:paraId="5AF7F5DF" w14:textId="77777777" w:rsidR="00AB2919" w:rsidRPr="009B3829" w:rsidRDefault="00AB2919" w:rsidP="0026419E">
      <w:pPr>
        <w:pStyle w:val="RulesSection"/>
        <w:jc w:val="left"/>
        <w:rPr>
          <w:rFonts w:ascii="Arial" w:hAnsi="Arial" w:cs="Arial"/>
          <w:sz w:val="24"/>
          <w:szCs w:val="24"/>
        </w:rPr>
      </w:pPr>
    </w:p>
    <w:p w14:paraId="75A043AD" w14:textId="77777777" w:rsidR="00AB2919" w:rsidRPr="009B3829" w:rsidRDefault="00AB2919" w:rsidP="0026419E">
      <w:pPr>
        <w:pStyle w:val="RulesSub-section"/>
        <w:jc w:val="left"/>
        <w:rPr>
          <w:rFonts w:ascii="Arial" w:hAnsi="Arial" w:cs="Arial"/>
          <w:sz w:val="24"/>
          <w:szCs w:val="24"/>
        </w:rPr>
      </w:pPr>
      <w:r w:rsidRPr="009B3829">
        <w:rPr>
          <w:rFonts w:ascii="Arial" w:hAnsi="Arial" w:cs="Arial"/>
          <w:b/>
          <w:bCs/>
          <w:sz w:val="24"/>
          <w:szCs w:val="24"/>
        </w:rPr>
        <w:t>A</w:t>
      </w:r>
      <w:r w:rsidRPr="009B3829">
        <w:rPr>
          <w:rFonts w:ascii="Arial" w:hAnsi="Arial" w:cs="Arial"/>
          <w:sz w:val="24"/>
          <w:szCs w:val="24"/>
        </w:rPr>
        <w:t>.</w:t>
      </w:r>
      <w:r w:rsidRPr="009B3829">
        <w:rPr>
          <w:rFonts w:ascii="Arial" w:hAnsi="Arial" w:cs="Arial"/>
          <w:sz w:val="24"/>
          <w:szCs w:val="24"/>
        </w:rPr>
        <w:tab/>
        <w:t>Demonstrates to the satisfaction of the Board by persuasive evidence that the rebuttable presumption against constructing, operating, or maintaining a facility in such an area has been overcome; and</w:t>
      </w:r>
    </w:p>
    <w:p w14:paraId="2051319F" w14:textId="77777777" w:rsidR="00AB2919" w:rsidRPr="009B3829" w:rsidRDefault="00AB2919" w:rsidP="0026419E">
      <w:pPr>
        <w:pStyle w:val="RulesSub-section"/>
        <w:jc w:val="left"/>
        <w:rPr>
          <w:rFonts w:ascii="Arial" w:hAnsi="Arial" w:cs="Arial"/>
          <w:sz w:val="24"/>
          <w:szCs w:val="24"/>
        </w:rPr>
      </w:pPr>
    </w:p>
    <w:p w14:paraId="65E95848" w14:textId="77777777" w:rsidR="00AB2919" w:rsidRPr="009B3829" w:rsidRDefault="00AB2919" w:rsidP="0026419E">
      <w:pPr>
        <w:pStyle w:val="RulesSub-section"/>
        <w:jc w:val="left"/>
        <w:rPr>
          <w:rFonts w:ascii="Arial" w:hAnsi="Arial" w:cs="Arial"/>
          <w:sz w:val="24"/>
          <w:szCs w:val="24"/>
        </w:rPr>
      </w:pPr>
      <w:r w:rsidRPr="009B3829">
        <w:rPr>
          <w:rFonts w:ascii="Arial" w:hAnsi="Arial" w:cs="Arial"/>
          <w:b/>
          <w:bCs/>
          <w:sz w:val="24"/>
          <w:szCs w:val="24"/>
        </w:rPr>
        <w:t>B</w:t>
      </w:r>
      <w:r w:rsidRPr="009B3829">
        <w:rPr>
          <w:rFonts w:ascii="Arial" w:hAnsi="Arial" w:cs="Arial"/>
          <w:sz w:val="24"/>
          <w:szCs w:val="24"/>
        </w:rPr>
        <w:t>.</w:t>
      </w:r>
      <w:r w:rsidRPr="009B3829">
        <w:rPr>
          <w:rFonts w:ascii="Arial" w:hAnsi="Arial" w:cs="Arial"/>
          <w:sz w:val="24"/>
          <w:szCs w:val="24"/>
        </w:rPr>
        <w:tab/>
        <w:t>Constructs, operates, and maintains such facility:</w:t>
      </w:r>
    </w:p>
    <w:p w14:paraId="43ECB2D9" w14:textId="77777777" w:rsidR="00AB2919" w:rsidRPr="009B3829" w:rsidRDefault="00AB2919" w:rsidP="007859A4">
      <w:pPr>
        <w:spacing w:line="240" w:lineRule="atLeast"/>
        <w:ind w:left="720" w:hanging="360"/>
        <w:rPr>
          <w:rFonts w:ascii="Arial" w:hAnsi="Arial" w:cs="Arial"/>
          <w:sz w:val="24"/>
          <w:szCs w:val="24"/>
        </w:rPr>
      </w:pPr>
    </w:p>
    <w:p w14:paraId="6A960FDD" w14:textId="0C7E503E"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(1)</w:t>
      </w:r>
      <w:r w:rsidRPr="009B3829">
        <w:rPr>
          <w:rFonts w:ascii="Arial" w:hAnsi="Arial" w:cs="Arial"/>
          <w:sz w:val="24"/>
          <w:szCs w:val="24"/>
        </w:rPr>
        <w:tab/>
        <w:t>To prevent wash-out of any hazardous waste by a 100</w:t>
      </w:r>
      <w:r w:rsidR="00A06907" w:rsidRPr="009B3829">
        <w:rPr>
          <w:rFonts w:ascii="Arial" w:hAnsi="Arial" w:cs="Arial"/>
          <w:sz w:val="24"/>
          <w:szCs w:val="24"/>
        </w:rPr>
        <w:t>-</w:t>
      </w:r>
      <w:r w:rsidRPr="009B3829">
        <w:rPr>
          <w:rFonts w:ascii="Arial" w:hAnsi="Arial" w:cs="Arial"/>
          <w:sz w:val="24"/>
          <w:szCs w:val="24"/>
        </w:rPr>
        <w:t>year flood; or</w:t>
      </w:r>
    </w:p>
    <w:p w14:paraId="19EB73BE" w14:textId="77777777" w:rsidR="00AB2919" w:rsidRPr="009B3829" w:rsidRDefault="00AB2919" w:rsidP="0026419E">
      <w:pPr>
        <w:pStyle w:val="RulesParagraph"/>
        <w:jc w:val="left"/>
        <w:rPr>
          <w:rFonts w:ascii="Arial" w:hAnsi="Arial" w:cs="Arial"/>
          <w:sz w:val="24"/>
          <w:szCs w:val="24"/>
        </w:rPr>
      </w:pPr>
    </w:p>
    <w:p w14:paraId="78C40D6C" w14:textId="77777777"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(2)</w:t>
      </w:r>
      <w:r w:rsidRPr="009B3829">
        <w:rPr>
          <w:rFonts w:ascii="Arial" w:hAnsi="Arial" w:cs="Arial"/>
          <w:sz w:val="24"/>
          <w:szCs w:val="24"/>
        </w:rPr>
        <w:tab/>
        <w:t xml:space="preserve">Has procedures that will </w:t>
      </w:r>
      <w:proofErr w:type="gramStart"/>
      <w:r w:rsidRPr="009B3829">
        <w:rPr>
          <w:rFonts w:ascii="Arial" w:hAnsi="Arial" w:cs="Arial"/>
          <w:sz w:val="24"/>
          <w:szCs w:val="24"/>
        </w:rPr>
        <w:t>be in effect</w:t>
      </w:r>
      <w:proofErr w:type="gramEnd"/>
      <w:r w:rsidRPr="009B3829">
        <w:rPr>
          <w:rFonts w:ascii="Arial" w:hAnsi="Arial" w:cs="Arial"/>
          <w:sz w:val="24"/>
          <w:szCs w:val="24"/>
        </w:rPr>
        <w:t xml:space="preserve"> which will cause the waste to be removed to a location where the waste will not be vulnerable to flood waters and to a location which is authorized to manage hazardous waste safely before flood water can reach the facility; and</w:t>
      </w:r>
    </w:p>
    <w:p w14:paraId="1443DA6E" w14:textId="77777777" w:rsidR="00AB2919" w:rsidRPr="009B3829" w:rsidRDefault="00AB2919" w:rsidP="0026419E">
      <w:pPr>
        <w:pStyle w:val="RulesParagraph"/>
        <w:jc w:val="left"/>
        <w:rPr>
          <w:rFonts w:ascii="Arial" w:hAnsi="Arial" w:cs="Arial"/>
          <w:sz w:val="24"/>
          <w:szCs w:val="24"/>
        </w:rPr>
      </w:pPr>
    </w:p>
    <w:p w14:paraId="0A1F5A8C" w14:textId="77777777" w:rsidR="00AB2919" w:rsidRPr="009B3829" w:rsidRDefault="00AB2919" w:rsidP="0026419E">
      <w:pPr>
        <w:pStyle w:val="RulesParagraph"/>
        <w:jc w:val="left"/>
        <w:rPr>
          <w:rFonts w:ascii="Arial" w:hAnsi="Arial" w:cs="Arial"/>
          <w:sz w:val="24"/>
          <w:szCs w:val="24"/>
        </w:rPr>
      </w:pPr>
      <w:r w:rsidRPr="009B3829">
        <w:rPr>
          <w:rFonts w:ascii="Arial" w:hAnsi="Arial" w:cs="Arial"/>
          <w:sz w:val="24"/>
          <w:szCs w:val="24"/>
        </w:rPr>
        <w:t>(3)</w:t>
      </w:r>
      <w:r w:rsidRPr="009B3829">
        <w:rPr>
          <w:rFonts w:ascii="Arial" w:hAnsi="Arial" w:cs="Arial"/>
          <w:sz w:val="24"/>
          <w:szCs w:val="24"/>
        </w:rPr>
        <w:tab/>
        <w:t>Complies with all other applicable facility standards in this Chapter.</w:t>
      </w:r>
    </w:p>
    <w:p w14:paraId="6FE16341" w14:textId="77777777" w:rsidR="00AB2919" w:rsidRPr="009B3829" w:rsidRDefault="00AB2919" w:rsidP="007859A4">
      <w:pPr>
        <w:spacing w:line="240" w:lineRule="atLeast"/>
        <w:ind w:left="1080" w:hanging="360"/>
        <w:rPr>
          <w:rFonts w:ascii="Arial" w:hAnsi="Arial" w:cs="Arial"/>
          <w:sz w:val="24"/>
          <w:szCs w:val="24"/>
        </w:rPr>
      </w:pPr>
    </w:p>
    <w:p w14:paraId="34A9AFDF" w14:textId="4E77206C" w:rsidR="00AB2919" w:rsidRPr="00C73CF9" w:rsidRDefault="00AB2919" w:rsidP="00C73CF9">
      <w:pPr>
        <w:pStyle w:val="Heading1"/>
        <w:rPr>
          <w:b w:val="0"/>
          <w:bCs/>
        </w:rPr>
      </w:pPr>
      <w:bookmarkStart w:id="91" w:name="_Toc231572909"/>
      <w:r w:rsidRPr="009B3829">
        <w:t>1</w:t>
      </w:r>
      <w:r w:rsidR="00716583" w:rsidRPr="009B3829">
        <w:t>8</w:t>
      </w:r>
      <w:r w:rsidRPr="009B3829">
        <w:t>.</w:t>
      </w:r>
      <w:r w:rsidRPr="009B3829">
        <w:tab/>
        <w:t xml:space="preserve">Additional Standards Applicable to Commercial Facilities.  </w:t>
      </w:r>
      <w:r w:rsidRPr="00C73CF9">
        <w:rPr>
          <w:b w:val="0"/>
          <w:bCs/>
        </w:rPr>
        <w:t xml:space="preserve">For commercial facilities, the exposure information requirements of </w:t>
      </w:r>
      <w:r w:rsidR="008036F4" w:rsidRPr="00C73CF9">
        <w:rPr>
          <w:b w:val="0"/>
          <w:bCs/>
        </w:rPr>
        <w:t xml:space="preserve">06-096 C.M.R. ch. </w:t>
      </w:r>
      <w:r w:rsidRPr="00C73CF9">
        <w:rPr>
          <w:b w:val="0"/>
          <w:bCs/>
        </w:rPr>
        <w:t xml:space="preserve">856, </w:t>
      </w:r>
      <w:r w:rsidR="008036F4" w:rsidRPr="00C73CF9">
        <w:rPr>
          <w:b w:val="0"/>
          <w:bCs/>
        </w:rPr>
        <w:t>§</w:t>
      </w:r>
      <w:r w:rsidRPr="00C73CF9">
        <w:rPr>
          <w:b w:val="0"/>
          <w:bCs/>
        </w:rPr>
        <w:t xml:space="preserve"> 10(C)(13) apply.</w:t>
      </w:r>
      <w:bookmarkEnd w:id="91"/>
    </w:p>
    <w:p w14:paraId="6CCCD035" w14:textId="77777777" w:rsidR="00AB2919" w:rsidRPr="009B3829" w:rsidRDefault="00AB2919" w:rsidP="007859A4">
      <w:pPr>
        <w:spacing w:line="240" w:lineRule="atLeast"/>
        <w:ind w:left="360"/>
        <w:rPr>
          <w:rFonts w:ascii="Arial" w:hAnsi="Arial" w:cs="Arial"/>
          <w:sz w:val="24"/>
          <w:szCs w:val="24"/>
        </w:rPr>
      </w:pPr>
    </w:p>
    <w:p w14:paraId="085C6510" w14:textId="3159783E" w:rsidR="00AB2919" w:rsidRPr="009B3829" w:rsidRDefault="00AB2919" w:rsidP="00C73CF9">
      <w:pPr>
        <w:pStyle w:val="Heading1"/>
      </w:pPr>
      <w:bookmarkStart w:id="92" w:name="_Toc231572910"/>
      <w:r w:rsidRPr="009B3829">
        <w:lastRenderedPageBreak/>
        <w:t>1</w:t>
      </w:r>
      <w:r w:rsidR="00716583" w:rsidRPr="009B3829">
        <w:t>9</w:t>
      </w:r>
      <w:r w:rsidRPr="009B3829">
        <w:t>.</w:t>
      </w:r>
      <w:r w:rsidRPr="009B3829">
        <w:tab/>
        <w:t>Variance Requests</w:t>
      </w:r>
      <w:r w:rsidRPr="00C73CF9">
        <w:t>.</w:t>
      </w:r>
      <w:r w:rsidRPr="00C73CF9">
        <w:rPr>
          <w:b w:val="0"/>
          <w:bCs/>
        </w:rPr>
        <w:t xml:space="preserve">  Consistent with Federal requirements for authorization to operate the State hazardous waste management program, the Board may, on its own motion or on request, modify or waive one or more of the requirements of Sections 8</w:t>
      </w:r>
      <w:r w:rsidR="00D73C07" w:rsidRPr="00C73CF9">
        <w:rPr>
          <w:b w:val="0"/>
          <w:bCs/>
        </w:rPr>
        <w:t>(</w:t>
      </w:r>
      <w:r w:rsidRPr="00C73CF9">
        <w:rPr>
          <w:b w:val="0"/>
          <w:bCs/>
        </w:rPr>
        <w:t>B</w:t>
      </w:r>
      <w:r w:rsidR="00D73C07" w:rsidRPr="00C73CF9">
        <w:rPr>
          <w:b w:val="0"/>
          <w:bCs/>
        </w:rPr>
        <w:t>)</w:t>
      </w:r>
      <w:r w:rsidRPr="00C73CF9">
        <w:rPr>
          <w:b w:val="0"/>
          <w:bCs/>
        </w:rPr>
        <w:t>, 9</w:t>
      </w:r>
      <w:r w:rsidR="00D73C07" w:rsidRPr="00C73CF9">
        <w:rPr>
          <w:b w:val="0"/>
          <w:bCs/>
        </w:rPr>
        <w:t>(</w:t>
      </w:r>
      <w:r w:rsidRPr="00C73CF9">
        <w:rPr>
          <w:b w:val="0"/>
          <w:bCs/>
        </w:rPr>
        <w:t>B</w:t>
      </w:r>
      <w:r w:rsidR="00D73C07" w:rsidRPr="00C73CF9">
        <w:rPr>
          <w:b w:val="0"/>
          <w:bCs/>
        </w:rPr>
        <w:t>)</w:t>
      </w:r>
      <w:r w:rsidRPr="00C73CF9">
        <w:rPr>
          <w:b w:val="0"/>
          <w:bCs/>
        </w:rPr>
        <w:t>, 11</w:t>
      </w:r>
      <w:r w:rsidR="00D73C07" w:rsidRPr="00C73CF9">
        <w:rPr>
          <w:b w:val="0"/>
          <w:bCs/>
        </w:rPr>
        <w:t>(</w:t>
      </w:r>
      <w:r w:rsidRPr="00C73CF9">
        <w:rPr>
          <w:b w:val="0"/>
          <w:bCs/>
        </w:rPr>
        <w:t>B</w:t>
      </w:r>
      <w:r w:rsidR="00D73C07" w:rsidRPr="00C73CF9">
        <w:rPr>
          <w:b w:val="0"/>
          <w:bCs/>
        </w:rPr>
        <w:t>)</w:t>
      </w:r>
      <w:r w:rsidRPr="00C73CF9">
        <w:rPr>
          <w:b w:val="0"/>
          <w:bCs/>
        </w:rPr>
        <w:t>, 12</w:t>
      </w:r>
      <w:r w:rsidR="00D73C07" w:rsidRPr="00C73CF9">
        <w:rPr>
          <w:b w:val="0"/>
          <w:bCs/>
        </w:rPr>
        <w:t>(</w:t>
      </w:r>
      <w:r w:rsidRPr="00C73CF9">
        <w:rPr>
          <w:b w:val="0"/>
          <w:bCs/>
        </w:rPr>
        <w:t>B</w:t>
      </w:r>
      <w:r w:rsidR="00D73C07" w:rsidRPr="00C73CF9">
        <w:rPr>
          <w:b w:val="0"/>
          <w:bCs/>
        </w:rPr>
        <w:t>)</w:t>
      </w:r>
      <w:r w:rsidRPr="00C73CF9">
        <w:rPr>
          <w:b w:val="0"/>
          <w:bCs/>
        </w:rPr>
        <w:t>, and 14</w:t>
      </w:r>
      <w:r w:rsidR="00D73C07" w:rsidRPr="00C73CF9">
        <w:rPr>
          <w:b w:val="0"/>
          <w:bCs/>
        </w:rPr>
        <w:t>(</w:t>
      </w:r>
      <w:r w:rsidRPr="00C73CF9">
        <w:rPr>
          <w:b w:val="0"/>
          <w:bCs/>
        </w:rPr>
        <w:t>B</w:t>
      </w:r>
      <w:r w:rsidR="00D73C07" w:rsidRPr="00C73CF9">
        <w:rPr>
          <w:b w:val="0"/>
          <w:bCs/>
        </w:rPr>
        <w:t>)</w:t>
      </w:r>
      <w:r w:rsidRPr="00C73CF9">
        <w:rPr>
          <w:b w:val="0"/>
          <w:bCs/>
        </w:rPr>
        <w:t xml:space="preserve"> of this </w:t>
      </w:r>
      <w:r w:rsidR="00D73C07" w:rsidRPr="00C73CF9">
        <w:rPr>
          <w:b w:val="0"/>
          <w:bCs/>
        </w:rPr>
        <w:t>Chapter</w:t>
      </w:r>
      <w:r w:rsidRPr="00C73CF9">
        <w:rPr>
          <w:b w:val="0"/>
          <w:bCs/>
        </w:rPr>
        <w:t xml:space="preserve"> relating to design of a specified type of facility except that no performance standard may be made less stringent.  Such modification or variance must be justified on the basis that greater protection to health, safety, welfare or the environment than that provided by the performance standards is required and will thereby be provided or on the basis that no less protection than that provided by the performance standards will thereby be provided in that the design is an alternate but equivalent one.</w:t>
      </w:r>
      <w:bookmarkEnd w:id="92"/>
    </w:p>
    <w:p w14:paraId="5B9DC830" w14:textId="77777777" w:rsidR="00AB2919" w:rsidRPr="009B3829" w:rsidRDefault="00AB2919" w:rsidP="007859A4">
      <w:pPr>
        <w:spacing w:line="240" w:lineRule="atLeast"/>
        <w:ind w:left="360"/>
        <w:rPr>
          <w:rFonts w:ascii="Arial" w:hAnsi="Arial" w:cs="Arial"/>
          <w:sz w:val="24"/>
          <w:szCs w:val="24"/>
        </w:rPr>
      </w:pPr>
    </w:p>
    <w:p w14:paraId="4F15CE2D" w14:textId="093F9E7E" w:rsidR="00AB2919" w:rsidRPr="009B3829" w:rsidRDefault="00716583" w:rsidP="00C73CF9">
      <w:pPr>
        <w:pStyle w:val="Heading1"/>
      </w:pPr>
      <w:bookmarkStart w:id="93" w:name="_Toc231572911"/>
      <w:r w:rsidRPr="009B3829">
        <w:t>20</w:t>
      </w:r>
      <w:r w:rsidR="00AB2919" w:rsidRPr="009B3829">
        <w:t>.</w:t>
      </w:r>
      <w:r w:rsidR="00AB2919" w:rsidRPr="009B3829">
        <w:tab/>
        <w:t xml:space="preserve">Severability.  </w:t>
      </w:r>
      <w:r w:rsidR="00AB2919" w:rsidRPr="00C73CF9">
        <w:rPr>
          <w:b w:val="0"/>
          <w:bCs/>
        </w:rPr>
        <w:t xml:space="preserve">Should any provision of this </w:t>
      </w:r>
      <w:r w:rsidR="00907D68" w:rsidRPr="00C73CF9">
        <w:rPr>
          <w:b w:val="0"/>
          <w:bCs/>
        </w:rPr>
        <w:t xml:space="preserve">Chapter </w:t>
      </w:r>
      <w:r w:rsidR="00AB2919" w:rsidRPr="00C73CF9">
        <w:rPr>
          <w:b w:val="0"/>
          <w:bCs/>
        </w:rPr>
        <w:t xml:space="preserve">be declared invalid or ineffective by court decision, the decision shall not invalidate any other provision of this </w:t>
      </w:r>
      <w:r w:rsidR="003B69D4" w:rsidRPr="00C73CF9">
        <w:rPr>
          <w:b w:val="0"/>
          <w:bCs/>
        </w:rPr>
        <w:t>Chapter</w:t>
      </w:r>
      <w:r w:rsidR="00AB2919" w:rsidRPr="00C73CF9">
        <w:rPr>
          <w:b w:val="0"/>
          <w:bCs/>
        </w:rPr>
        <w:t>.</w:t>
      </w:r>
      <w:bookmarkEnd w:id="93"/>
    </w:p>
    <w:p w14:paraId="12936E0A" w14:textId="77777777" w:rsidR="00AB2919" w:rsidRPr="009B3829" w:rsidRDefault="00AB2919" w:rsidP="007859A4">
      <w:pPr>
        <w:spacing w:line="240" w:lineRule="atLeast"/>
        <w:ind w:left="360"/>
        <w:rPr>
          <w:rFonts w:ascii="Arial" w:hAnsi="Arial" w:cs="Arial"/>
          <w:sz w:val="24"/>
          <w:szCs w:val="24"/>
        </w:rPr>
      </w:pPr>
    </w:p>
    <w:p w14:paraId="3CF1395E" w14:textId="77777777" w:rsidR="00AB2919" w:rsidRPr="009B3829" w:rsidRDefault="00AB2919" w:rsidP="007859A4">
      <w:pPr>
        <w:spacing w:line="240" w:lineRule="atLeast"/>
        <w:ind w:left="360"/>
        <w:rPr>
          <w:rFonts w:ascii="Arial" w:hAnsi="Arial" w:cs="Arial"/>
          <w:sz w:val="24"/>
          <w:szCs w:val="24"/>
        </w:rPr>
      </w:pPr>
    </w:p>
    <w:p w14:paraId="6C1B4221" w14:textId="77777777" w:rsidR="00AB2919" w:rsidRPr="009B3829" w:rsidRDefault="00AB2919" w:rsidP="007859A4">
      <w:pPr>
        <w:spacing w:line="240" w:lineRule="atLeast"/>
        <w:rPr>
          <w:rFonts w:ascii="Arial" w:hAnsi="Arial" w:cs="Arial"/>
          <w:sz w:val="24"/>
          <w:szCs w:val="24"/>
        </w:rPr>
      </w:pPr>
    </w:p>
    <w:p w14:paraId="6CC4E525" w14:textId="77777777" w:rsidR="00AB2919" w:rsidRPr="009B3829" w:rsidRDefault="00AB2919">
      <w:pPr>
        <w:spacing w:line="240" w:lineRule="atLeast"/>
        <w:rPr>
          <w:rFonts w:ascii="Arial" w:hAnsi="Arial" w:cs="Arial"/>
          <w:sz w:val="24"/>
          <w:szCs w:val="24"/>
        </w:rPr>
      </w:pPr>
    </w:p>
    <w:p w14:paraId="5897B1B4" w14:textId="00A9E9C0"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AUTHORITY:</w:t>
      </w:r>
      <w:r w:rsidRPr="009B3829">
        <w:rPr>
          <w:rFonts w:ascii="Arial" w:hAnsi="Arial" w:cs="Arial"/>
          <w:sz w:val="24"/>
          <w:szCs w:val="24"/>
        </w:rPr>
        <w:tab/>
        <w:t xml:space="preserve">38 M.R.S. </w:t>
      </w:r>
      <w:r w:rsidR="00391353" w:rsidRPr="009B3829">
        <w:rPr>
          <w:rFonts w:ascii="Arial" w:hAnsi="Arial" w:cs="Arial"/>
          <w:sz w:val="24"/>
          <w:szCs w:val="24"/>
        </w:rPr>
        <w:t>§§</w:t>
      </w:r>
      <w:r w:rsidRPr="009B3829">
        <w:rPr>
          <w:rFonts w:ascii="Arial" w:hAnsi="Arial" w:cs="Arial"/>
          <w:sz w:val="24"/>
          <w:szCs w:val="24"/>
        </w:rPr>
        <w:t xml:space="preserve"> 1301</w:t>
      </w:r>
      <w:r w:rsidR="00B131A8" w:rsidRPr="009B3829">
        <w:rPr>
          <w:rFonts w:ascii="Arial" w:hAnsi="Arial" w:cs="Arial"/>
          <w:sz w:val="24"/>
          <w:szCs w:val="24"/>
        </w:rPr>
        <w:t xml:space="preserve"> through 1319-Y</w:t>
      </w:r>
    </w:p>
    <w:p w14:paraId="4E892A92" w14:textId="77777777" w:rsidR="00AB2919" w:rsidRPr="009B3829" w:rsidRDefault="00AB2919" w:rsidP="0026419E">
      <w:pPr>
        <w:pStyle w:val="RulesAuthorityEffec"/>
        <w:ind w:left="2160"/>
        <w:rPr>
          <w:rFonts w:ascii="Arial" w:hAnsi="Arial" w:cs="Arial"/>
          <w:sz w:val="24"/>
          <w:szCs w:val="24"/>
        </w:rPr>
      </w:pPr>
    </w:p>
    <w:p w14:paraId="7F32F741" w14:textId="77777777"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EFFECTIVE DATE:</w:t>
      </w:r>
      <w:r w:rsidRPr="009B3829">
        <w:rPr>
          <w:rFonts w:ascii="Arial" w:hAnsi="Arial" w:cs="Arial"/>
          <w:sz w:val="24"/>
          <w:szCs w:val="24"/>
        </w:rPr>
        <w:tab/>
        <w:t>March 23, 1983</w:t>
      </w:r>
    </w:p>
    <w:p w14:paraId="61447F1C" w14:textId="77777777"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ab/>
        <w:t>Amended:  February 10, 1985</w:t>
      </w:r>
    </w:p>
    <w:p w14:paraId="1BCD30D0" w14:textId="77777777"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ab/>
        <w:t>Amended:  November 30, 1986</w:t>
      </w:r>
    </w:p>
    <w:p w14:paraId="29D654A9" w14:textId="77777777"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ab/>
        <w:t>Amended:  March 16, 1994</w:t>
      </w:r>
    </w:p>
    <w:p w14:paraId="1E7A9A9C" w14:textId="77777777" w:rsidR="00AB2919" w:rsidRPr="009B3829" w:rsidRDefault="00AB2919" w:rsidP="0026419E">
      <w:pPr>
        <w:pStyle w:val="RulesAuthorityEffec"/>
        <w:ind w:left="2160"/>
        <w:rPr>
          <w:rFonts w:ascii="Arial" w:hAnsi="Arial" w:cs="Arial"/>
          <w:sz w:val="24"/>
          <w:szCs w:val="24"/>
        </w:rPr>
      </w:pPr>
      <w:r w:rsidRPr="009B3829">
        <w:rPr>
          <w:rFonts w:ascii="Arial" w:hAnsi="Arial" w:cs="Arial"/>
          <w:sz w:val="24"/>
          <w:szCs w:val="24"/>
        </w:rPr>
        <w:t>EFFECTIVE DATE (ELECTRONIC CONVERSION):</w:t>
      </w:r>
      <w:r w:rsidRPr="009B3829">
        <w:rPr>
          <w:rFonts w:ascii="Arial" w:hAnsi="Arial" w:cs="Arial"/>
          <w:sz w:val="24"/>
          <w:szCs w:val="24"/>
        </w:rPr>
        <w:tab/>
        <w:t>May 4, 1996</w:t>
      </w:r>
    </w:p>
    <w:p w14:paraId="608A0386" w14:textId="403BEC9C" w:rsidR="00AB2919" w:rsidRPr="009B3829" w:rsidRDefault="00AB2919" w:rsidP="0026419E">
      <w:pPr>
        <w:spacing w:line="240" w:lineRule="atLeast"/>
        <w:ind w:left="2160" w:hanging="2160"/>
        <w:rPr>
          <w:rFonts w:ascii="Arial" w:hAnsi="Arial" w:cs="Arial"/>
          <w:sz w:val="24"/>
          <w:szCs w:val="24"/>
        </w:rPr>
      </w:pPr>
      <w:r w:rsidRPr="009B3829">
        <w:rPr>
          <w:rFonts w:ascii="Arial" w:hAnsi="Arial" w:cs="Arial"/>
          <w:sz w:val="24"/>
          <w:szCs w:val="24"/>
        </w:rPr>
        <w:tab/>
        <w:t>Correction:  January 27, 2003 - § 8(B)(11)</w:t>
      </w:r>
    </w:p>
    <w:p w14:paraId="55F0F28A" w14:textId="62E2C135" w:rsidR="004D7D72" w:rsidRDefault="004D7D72" w:rsidP="0026419E">
      <w:pPr>
        <w:spacing w:line="240" w:lineRule="atLeast"/>
        <w:ind w:left="2160" w:hanging="2160"/>
        <w:rPr>
          <w:rFonts w:ascii="Arial" w:hAnsi="Arial" w:cs="Arial"/>
          <w:sz w:val="24"/>
          <w:szCs w:val="24"/>
        </w:rPr>
      </w:pPr>
      <w:r w:rsidRPr="009B3829">
        <w:rPr>
          <w:rFonts w:ascii="Arial" w:hAnsi="Arial" w:cs="Arial"/>
          <w:sz w:val="24"/>
          <w:szCs w:val="24"/>
        </w:rPr>
        <w:tab/>
        <w:t>Amended: October 6, 2021 – filing 2021-206</w:t>
      </w:r>
    </w:p>
    <w:p w14:paraId="6B8FDBA4" w14:textId="3AC7832A" w:rsidR="00277821" w:rsidRPr="009B3829" w:rsidRDefault="00277821" w:rsidP="0026419E">
      <w:pPr>
        <w:spacing w:line="240" w:lineRule="atLeast"/>
        <w:ind w:left="2160" w:hanging="2160"/>
        <w:rPr>
          <w:rFonts w:ascii="Arial" w:hAnsi="Arial" w:cs="Arial"/>
          <w:sz w:val="24"/>
          <w:szCs w:val="24"/>
        </w:rPr>
      </w:pPr>
      <w:r>
        <w:rPr>
          <w:rFonts w:ascii="Arial" w:hAnsi="Arial" w:cs="Arial"/>
          <w:sz w:val="24"/>
          <w:szCs w:val="24"/>
        </w:rPr>
        <w:tab/>
        <w:t xml:space="preserve">Amended: July </w:t>
      </w:r>
      <w:r w:rsidR="0089275A">
        <w:rPr>
          <w:rFonts w:ascii="Arial" w:hAnsi="Arial" w:cs="Arial"/>
          <w:sz w:val="24"/>
          <w:szCs w:val="24"/>
        </w:rPr>
        <w:t>7</w:t>
      </w:r>
      <w:r>
        <w:rPr>
          <w:rFonts w:ascii="Arial" w:hAnsi="Arial" w:cs="Arial"/>
          <w:sz w:val="24"/>
          <w:szCs w:val="24"/>
        </w:rPr>
        <w:t>, 2026 – filing 2026-160</w:t>
      </w:r>
    </w:p>
    <w:p w14:paraId="29B61601" w14:textId="77777777" w:rsidR="00AB2919" w:rsidRPr="0026419E" w:rsidRDefault="00AB2919">
      <w:pPr>
        <w:spacing w:line="240" w:lineRule="atLeast"/>
        <w:rPr>
          <w:sz w:val="22"/>
          <w:szCs w:val="22"/>
        </w:rPr>
      </w:pPr>
    </w:p>
    <w:p w14:paraId="4976F489" w14:textId="12DDAA93" w:rsidR="00AB2919" w:rsidRPr="009B3829" w:rsidRDefault="00AB2919" w:rsidP="0026419E">
      <w:pPr>
        <w:tabs>
          <w:tab w:val="left" w:pos="384"/>
          <w:tab w:val="left" w:pos="960"/>
          <w:tab w:val="left" w:pos="1920"/>
          <w:tab w:val="left" w:pos="2880"/>
          <w:tab w:val="left" w:pos="3840"/>
          <w:tab w:val="left" w:pos="4800"/>
        </w:tabs>
        <w:spacing w:line="240" w:lineRule="exact"/>
        <w:rPr>
          <w:rFonts w:ascii="Arial" w:hAnsi="Arial" w:cs="Arial"/>
          <w:sz w:val="24"/>
          <w:szCs w:val="24"/>
          <w:u w:val="single"/>
        </w:rPr>
      </w:pPr>
      <w:r w:rsidRPr="0026419E">
        <w:rPr>
          <w:sz w:val="22"/>
          <w:szCs w:val="22"/>
        </w:rPr>
        <w:br w:type="column"/>
      </w:r>
      <w:r w:rsidRPr="009B3829">
        <w:rPr>
          <w:rFonts w:ascii="Arial" w:hAnsi="Arial" w:cs="Arial"/>
          <w:sz w:val="24"/>
          <w:szCs w:val="24"/>
          <w:u w:val="single"/>
        </w:rPr>
        <w:lastRenderedPageBreak/>
        <w:t xml:space="preserve">Appendix IX of this </w:t>
      </w:r>
      <w:r w:rsidR="00A450AA" w:rsidRPr="009B3829">
        <w:rPr>
          <w:rFonts w:ascii="Arial" w:hAnsi="Arial" w:cs="Arial"/>
          <w:sz w:val="24"/>
          <w:szCs w:val="24"/>
          <w:u w:val="single"/>
        </w:rPr>
        <w:t>Chapter</w:t>
      </w:r>
      <w:r w:rsidRPr="009B3829">
        <w:rPr>
          <w:rFonts w:ascii="Arial" w:hAnsi="Arial" w:cs="Arial"/>
          <w:sz w:val="24"/>
          <w:szCs w:val="24"/>
          <w:u w:val="single"/>
        </w:rPr>
        <w:t xml:space="preserve"> corresponds to Appendix IX of 40 </w:t>
      </w:r>
      <w:r w:rsidR="00334411" w:rsidRPr="009B3829">
        <w:rPr>
          <w:rFonts w:ascii="Arial" w:hAnsi="Arial" w:cs="Arial"/>
          <w:sz w:val="24"/>
          <w:szCs w:val="24"/>
          <w:u w:val="single"/>
        </w:rPr>
        <w:t>C.F.R.</w:t>
      </w:r>
      <w:r w:rsidRPr="009B3829">
        <w:rPr>
          <w:rFonts w:ascii="Arial" w:hAnsi="Arial" w:cs="Arial"/>
          <w:sz w:val="24"/>
          <w:szCs w:val="24"/>
          <w:u w:val="single"/>
        </w:rPr>
        <w:t xml:space="preserve"> </w:t>
      </w:r>
      <w:r w:rsidR="006C7F73" w:rsidRPr="009B3829">
        <w:rPr>
          <w:rFonts w:ascii="Arial" w:hAnsi="Arial" w:cs="Arial"/>
          <w:sz w:val="24"/>
          <w:szCs w:val="24"/>
          <w:u w:val="single"/>
        </w:rPr>
        <w:t xml:space="preserve">§ </w:t>
      </w:r>
      <w:r w:rsidRPr="009B3829">
        <w:rPr>
          <w:rFonts w:ascii="Arial" w:hAnsi="Arial" w:cs="Arial"/>
          <w:sz w:val="24"/>
          <w:szCs w:val="24"/>
          <w:u w:val="single"/>
        </w:rPr>
        <w:t>264.  Additional constituents may be required by the Board or Department based upon the waste(s) being handled and the history of the facility.</w:t>
      </w:r>
    </w:p>
    <w:p w14:paraId="7390133E" w14:textId="77777777" w:rsidR="00AB2919" w:rsidRPr="0026419E" w:rsidRDefault="00AB2919">
      <w:pPr>
        <w:tabs>
          <w:tab w:val="left" w:pos="384"/>
          <w:tab w:val="left" w:pos="960"/>
          <w:tab w:val="left" w:pos="1920"/>
          <w:tab w:val="left" w:pos="2880"/>
          <w:tab w:val="left" w:pos="3840"/>
          <w:tab w:val="left" w:pos="4800"/>
        </w:tabs>
        <w:spacing w:line="240" w:lineRule="exact"/>
        <w:ind w:left="3840" w:hanging="3840"/>
        <w:jc w:val="center"/>
        <w:rPr>
          <w:sz w:val="24"/>
          <w:szCs w:val="24"/>
        </w:rPr>
      </w:pPr>
    </w:p>
    <w:p w14:paraId="793F2BCE" w14:textId="77777777" w:rsidR="00AB2919" w:rsidRPr="0026419E" w:rsidRDefault="00AB2919">
      <w:pPr>
        <w:tabs>
          <w:tab w:val="left" w:pos="384"/>
          <w:tab w:val="left" w:pos="960"/>
          <w:tab w:val="left" w:pos="1920"/>
          <w:tab w:val="left" w:pos="2880"/>
          <w:tab w:val="left" w:pos="3840"/>
          <w:tab w:val="left" w:pos="4800"/>
        </w:tabs>
        <w:spacing w:line="240" w:lineRule="exact"/>
        <w:ind w:left="3840" w:hanging="3840"/>
        <w:jc w:val="center"/>
        <w:rPr>
          <w:sz w:val="24"/>
          <w:szCs w:val="24"/>
        </w:rPr>
      </w:pPr>
    </w:p>
    <w:p w14:paraId="07806876" w14:textId="77777777" w:rsidR="00AB2919" w:rsidRPr="00C73CF9" w:rsidRDefault="00AB2919" w:rsidP="00C73CF9">
      <w:pPr>
        <w:pStyle w:val="Heading1"/>
      </w:pPr>
      <w:bookmarkStart w:id="94" w:name="_Toc231572912"/>
      <w:r w:rsidRPr="00C73CF9">
        <w:t>APPENDIX IX:  GROUND-WATER MONITORING LIST1</w:t>
      </w:r>
      <w:bookmarkEnd w:id="94"/>
    </w:p>
    <w:p w14:paraId="70D1B149" w14:textId="77777777" w:rsidR="00AB2919" w:rsidRPr="0026419E" w:rsidRDefault="00AB2919" w:rsidP="009B3829">
      <w:pPr>
        <w:tabs>
          <w:tab w:val="left" w:pos="384"/>
          <w:tab w:val="left" w:pos="960"/>
          <w:tab w:val="left" w:pos="1920"/>
          <w:tab w:val="left" w:pos="2880"/>
          <w:tab w:val="left" w:pos="3840"/>
          <w:tab w:val="left" w:pos="4800"/>
        </w:tabs>
        <w:spacing w:line="240" w:lineRule="exact"/>
        <w:rPr>
          <w:sz w:val="24"/>
          <w:szCs w:val="24"/>
        </w:rPr>
      </w:pPr>
    </w:p>
    <w:tbl>
      <w:tblPr>
        <w:tblW w:w="10188" w:type="dxa"/>
        <w:tblLayout w:type="fixed"/>
        <w:tblCellMar>
          <w:top w:w="72" w:type="dxa"/>
        </w:tblCellMar>
        <w:tblLook w:val="0000" w:firstRow="0" w:lastRow="0" w:firstColumn="0" w:lastColumn="0" w:noHBand="0" w:noVBand="0"/>
      </w:tblPr>
      <w:tblGrid>
        <w:gridCol w:w="3528"/>
        <w:gridCol w:w="1056"/>
        <w:gridCol w:w="3876"/>
        <w:gridCol w:w="1728"/>
      </w:tblGrid>
      <w:tr w:rsidR="00AB2919" w:rsidRPr="001F7A6B" w14:paraId="1AF84B22" w14:textId="77777777" w:rsidTr="00D530ED">
        <w:trPr>
          <w:cantSplit/>
          <w:trHeight w:val="1152"/>
        </w:trPr>
        <w:tc>
          <w:tcPr>
            <w:tcW w:w="3528" w:type="dxa"/>
          </w:tcPr>
          <w:p w14:paraId="378B40CB" w14:textId="77777777" w:rsidR="00AB2919" w:rsidRPr="009B3829" w:rsidRDefault="00AB2919" w:rsidP="0026419E">
            <w:pPr>
              <w:rPr>
                <w:rFonts w:ascii="Arial" w:hAnsi="Arial" w:cs="Arial"/>
                <w:sz w:val="24"/>
                <w:szCs w:val="24"/>
              </w:rPr>
            </w:pPr>
            <w:r w:rsidRPr="009B3829">
              <w:rPr>
                <w:rFonts w:ascii="Arial" w:hAnsi="Arial" w:cs="Arial"/>
                <w:sz w:val="24"/>
                <w:szCs w:val="24"/>
                <w:u w:val="single"/>
              </w:rPr>
              <w:t>Common name</w:t>
            </w:r>
            <w:r w:rsidRPr="009B3829">
              <w:rPr>
                <w:rFonts w:ascii="Arial" w:hAnsi="Arial" w:cs="Arial"/>
                <w:position w:val="6"/>
                <w:sz w:val="24"/>
                <w:szCs w:val="24"/>
                <w:vertAlign w:val="superscript"/>
              </w:rPr>
              <w:t>2</w:t>
            </w:r>
          </w:p>
        </w:tc>
        <w:tc>
          <w:tcPr>
            <w:tcW w:w="1056" w:type="dxa"/>
          </w:tcPr>
          <w:p w14:paraId="74418E93" w14:textId="77777777" w:rsidR="00AB2919" w:rsidRPr="009B3829" w:rsidRDefault="00AB2919" w:rsidP="0026419E">
            <w:pPr>
              <w:jc w:val="center"/>
              <w:rPr>
                <w:rFonts w:ascii="Arial" w:hAnsi="Arial" w:cs="Arial"/>
                <w:position w:val="6"/>
                <w:sz w:val="24"/>
                <w:szCs w:val="24"/>
              </w:rPr>
            </w:pPr>
            <w:r w:rsidRPr="009B3829">
              <w:rPr>
                <w:rFonts w:ascii="Arial" w:hAnsi="Arial" w:cs="Arial"/>
                <w:sz w:val="24"/>
                <w:szCs w:val="24"/>
                <w:u w:val="single"/>
              </w:rPr>
              <w:t>CAS RN</w:t>
            </w:r>
            <w:r w:rsidRPr="009B3829">
              <w:rPr>
                <w:rFonts w:ascii="Arial" w:hAnsi="Arial" w:cs="Arial"/>
                <w:position w:val="6"/>
                <w:sz w:val="24"/>
                <w:szCs w:val="24"/>
                <w:vertAlign w:val="superscript"/>
              </w:rPr>
              <w:t>3</w:t>
            </w:r>
          </w:p>
        </w:tc>
        <w:tc>
          <w:tcPr>
            <w:tcW w:w="3876" w:type="dxa"/>
          </w:tcPr>
          <w:p w14:paraId="12078DA6" w14:textId="77777777" w:rsidR="00AB2919" w:rsidRPr="009B3829" w:rsidRDefault="00AB2919" w:rsidP="0026419E">
            <w:pPr>
              <w:jc w:val="center"/>
              <w:rPr>
                <w:rFonts w:ascii="Arial" w:hAnsi="Arial" w:cs="Arial"/>
                <w:position w:val="6"/>
                <w:sz w:val="24"/>
                <w:szCs w:val="24"/>
              </w:rPr>
            </w:pPr>
            <w:r w:rsidRPr="009B3829">
              <w:rPr>
                <w:rFonts w:ascii="Arial" w:hAnsi="Arial" w:cs="Arial"/>
                <w:sz w:val="24"/>
                <w:szCs w:val="24"/>
                <w:u w:val="single"/>
              </w:rPr>
              <w:t>Chemical abstracts service index name</w:t>
            </w:r>
            <w:r w:rsidRPr="009B3829">
              <w:rPr>
                <w:rFonts w:ascii="Arial" w:hAnsi="Arial" w:cs="Arial"/>
                <w:position w:val="6"/>
                <w:sz w:val="24"/>
                <w:szCs w:val="24"/>
                <w:vertAlign w:val="superscript"/>
              </w:rPr>
              <w:t>4</w:t>
            </w:r>
          </w:p>
          <w:p w14:paraId="46D1D0AD" w14:textId="77777777" w:rsidR="00AB2919" w:rsidRPr="009B3829" w:rsidRDefault="00AB2919" w:rsidP="0026419E">
            <w:pPr>
              <w:jc w:val="center"/>
              <w:rPr>
                <w:rFonts w:ascii="Arial" w:hAnsi="Arial" w:cs="Arial"/>
                <w:sz w:val="24"/>
                <w:szCs w:val="24"/>
              </w:rPr>
            </w:pPr>
            <w:r w:rsidRPr="009B3829">
              <w:rPr>
                <w:rFonts w:ascii="Arial" w:hAnsi="Arial" w:cs="Arial"/>
                <w:sz w:val="24"/>
                <w:szCs w:val="24"/>
                <w:u w:val="single"/>
              </w:rPr>
              <w:t>(The following symbols are in use:</w:t>
            </w:r>
            <w:r w:rsidRPr="009B3829">
              <w:rPr>
                <w:rFonts w:ascii="Arial" w:hAnsi="Arial" w:cs="Arial"/>
                <w:sz w:val="24"/>
                <w:szCs w:val="24"/>
              </w:rPr>
              <w:t xml:space="preserve"> </w:t>
            </w:r>
          </w:p>
          <w:p w14:paraId="7A3F5F9A" w14:textId="77777777" w:rsidR="00AB2919" w:rsidRPr="009B3829" w:rsidRDefault="00AB2919" w:rsidP="0026419E">
            <w:pPr>
              <w:jc w:val="center"/>
              <w:rPr>
                <w:rFonts w:ascii="Arial" w:hAnsi="Arial" w:cs="Arial"/>
                <w:sz w:val="24"/>
                <w:szCs w:val="24"/>
              </w:rPr>
            </w:pPr>
            <w:r w:rsidRPr="009B3829">
              <w:rPr>
                <w:rFonts w:ascii="Arial" w:hAnsi="Arial" w:cs="Arial"/>
                <w:position w:val="6"/>
                <w:sz w:val="24"/>
                <w:szCs w:val="24"/>
              </w:rPr>
              <w:t>a</w:t>
            </w:r>
            <w:r w:rsidRPr="009B3829">
              <w:rPr>
                <w:rFonts w:ascii="Arial" w:hAnsi="Arial" w:cs="Arial"/>
                <w:sz w:val="24"/>
                <w:szCs w:val="24"/>
                <w:u w:val="single"/>
              </w:rPr>
              <w:t xml:space="preserve"> means Greek alpha and</w:t>
            </w:r>
          </w:p>
          <w:p w14:paraId="6C438038" w14:textId="77777777" w:rsidR="00AB2919" w:rsidRPr="009B3829" w:rsidRDefault="00AB2919" w:rsidP="0026419E">
            <w:pPr>
              <w:jc w:val="center"/>
              <w:rPr>
                <w:rFonts w:ascii="Arial" w:hAnsi="Arial" w:cs="Arial"/>
                <w:position w:val="6"/>
                <w:sz w:val="24"/>
                <w:szCs w:val="24"/>
              </w:rPr>
            </w:pPr>
            <w:r w:rsidRPr="009B3829">
              <w:rPr>
                <w:rFonts w:ascii="Arial" w:hAnsi="Arial" w:cs="Arial"/>
                <w:position w:val="6"/>
                <w:sz w:val="24"/>
                <w:szCs w:val="24"/>
              </w:rPr>
              <w:t>B</w:t>
            </w:r>
            <w:r w:rsidRPr="009B3829">
              <w:rPr>
                <w:rFonts w:ascii="Arial" w:hAnsi="Arial" w:cs="Arial"/>
                <w:sz w:val="24"/>
                <w:szCs w:val="24"/>
                <w:u w:val="single"/>
              </w:rPr>
              <w:t xml:space="preserve"> means Greek beta)</w:t>
            </w:r>
          </w:p>
        </w:tc>
        <w:tc>
          <w:tcPr>
            <w:tcW w:w="1728" w:type="dxa"/>
          </w:tcPr>
          <w:p w14:paraId="749AC61F" w14:textId="77777777" w:rsidR="00AB2919" w:rsidRPr="009B3829" w:rsidRDefault="00AB2919" w:rsidP="0026419E">
            <w:pPr>
              <w:jc w:val="center"/>
              <w:rPr>
                <w:rFonts w:ascii="Arial" w:hAnsi="Arial" w:cs="Arial"/>
                <w:sz w:val="24"/>
                <w:szCs w:val="24"/>
                <w:u w:val="single"/>
              </w:rPr>
            </w:pPr>
            <w:r w:rsidRPr="009B3829">
              <w:rPr>
                <w:rFonts w:ascii="Arial" w:hAnsi="Arial" w:cs="Arial"/>
                <w:sz w:val="24"/>
                <w:szCs w:val="24"/>
                <w:u w:val="single"/>
              </w:rPr>
              <w:t>Suggested</w:t>
            </w:r>
          </w:p>
          <w:p w14:paraId="70AF951C" w14:textId="77777777" w:rsidR="00AB2919" w:rsidRPr="009B3829" w:rsidRDefault="00AB2919" w:rsidP="0026419E">
            <w:pPr>
              <w:jc w:val="center"/>
              <w:rPr>
                <w:rFonts w:ascii="Arial" w:hAnsi="Arial" w:cs="Arial"/>
                <w:sz w:val="24"/>
                <w:szCs w:val="24"/>
              </w:rPr>
            </w:pPr>
            <w:r w:rsidRPr="009B3829">
              <w:rPr>
                <w:rFonts w:ascii="Arial" w:hAnsi="Arial" w:cs="Arial"/>
                <w:sz w:val="24"/>
                <w:szCs w:val="24"/>
                <w:u w:val="single"/>
              </w:rPr>
              <w:t>methods</w:t>
            </w:r>
            <w:r w:rsidRPr="009B3829">
              <w:rPr>
                <w:rFonts w:ascii="Arial" w:hAnsi="Arial" w:cs="Arial"/>
                <w:position w:val="6"/>
                <w:sz w:val="24"/>
                <w:szCs w:val="24"/>
                <w:vertAlign w:val="superscript"/>
              </w:rPr>
              <w:t>5</w:t>
            </w:r>
          </w:p>
        </w:tc>
      </w:tr>
    </w:tbl>
    <w:p w14:paraId="426729D9" w14:textId="77777777" w:rsidR="00AB2919" w:rsidRPr="0026419E" w:rsidRDefault="00AB2919">
      <w:pPr>
        <w:tabs>
          <w:tab w:val="left" w:pos="3456"/>
          <w:tab w:val="left" w:pos="4512"/>
          <w:tab w:val="left" w:pos="9312"/>
          <w:tab w:val="left" w:pos="9696"/>
          <w:tab w:val="left" w:pos="10560"/>
          <w:tab w:val="left" w:pos="12480"/>
        </w:tabs>
        <w:spacing w:line="240" w:lineRule="exact"/>
        <w:rPr>
          <w:rFonts w:ascii="Tms Rmn" w:hAnsi="Tms Rmn"/>
        </w:rPr>
      </w:pPr>
    </w:p>
    <w:p w14:paraId="0ABD4326" w14:textId="3E8C1CD0" w:rsidR="00AB2919" w:rsidRPr="0026419E"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6"/>
          <w:szCs w:val="16"/>
        </w:rPr>
      </w:pPr>
      <w:r w:rsidRPr="00EB2739">
        <w:rPr>
          <w:rFonts w:ascii="Arial" w:hAnsi="Arial" w:cs="Arial"/>
          <w:sz w:val="24"/>
          <w:szCs w:val="24"/>
        </w:rPr>
        <w:t>Acenaphthene.............</w:t>
      </w:r>
      <w:r w:rsidRPr="00EB2739">
        <w:rPr>
          <w:rFonts w:ascii="Arial" w:hAnsi="Arial" w:cs="Arial"/>
          <w:sz w:val="24"/>
          <w:szCs w:val="24"/>
        </w:rPr>
        <w:tab/>
      </w:r>
      <w:r w:rsidRPr="00EB2739">
        <w:rPr>
          <w:rFonts w:ascii="Arial" w:hAnsi="Arial" w:cs="Arial"/>
          <w:sz w:val="24"/>
          <w:szCs w:val="24"/>
        </w:rPr>
        <w:tab/>
        <w:t xml:space="preserve"> 83-32-9</w:t>
      </w:r>
      <w:r w:rsidRPr="00EB2739">
        <w:rPr>
          <w:rFonts w:ascii="Arial" w:hAnsi="Arial" w:cs="Arial"/>
          <w:sz w:val="24"/>
          <w:szCs w:val="24"/>
        </w:rPr>
        <w:tab/>
        <w:t>Acenaphthylene, 1,2-dihydro.........8100</w:t>
      </w:r>
    </w:p>
    <w:p w14:paraId="19C5D010" w14:textId="1E1BC06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8270</w:t>
      </w:r>
    </w:p>
    <w:p w14:paraId="54CBC5AF" w14:textId="3D00C00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Acenaphthylene...........</w:t>
      </w:r>
      <w:r w:rsidRPr="00EB2739">
        <w:rPr>
          <w:rFonts w:ascii="Arial" w:hAnsi="Arial" w:cs="Arial"/>
          <w:sz w:val="24"/>
          <w:szCs w:val="24"/>
        </w:rPr>
        <w:tab/>
      </w:r>
      <w:r w:rsidRPr="00EB2739">
        <w:rPr>
          <w:rFonts w:ascii="Arial" w:hAnsi="Arial" w:cs="Arial"/>
          <w:sz w:val="24"/>
          <w:szCs w:val="24"/>
        </w:rPr>
        <w:tab/>
        <w:t>208</w:t>
      </w:r>
      <w:r w:rsidRPr="00EB2739">
        <w:rPr>
          <w:rFonts w:ascii="Arial" w:hAnsi="Arial" w:cs="Arial"/>
          <w:sz w:val="24"/>
          <w:szCs w:val="24"/>
        </w:rPr>
        <w:noBreakHyphen/>
        <w:t>96</w:t>
      </w:r>
      <w:r w:rsidRPr="00EB2739">
        <w:rPr>
          <w:rFonts w:ascii="Arial" w:hAnsi="Arial" w:cs="Arial"/>
          <w:sz w:val="24"/>
          <w:szCs w:val="24"/>
        </w:rPr>
        <w:noBreakHyphen/>
        <w:t>8</w:t>
      </w:r>
      <w:r w:rsidRPr="00EB2739">
        <w:rPr>
          <w:rFonts w:ascii="Arial" w:hAnsi="Arial" w:cs="Arial"/>
          <w:sz w:val="24"/>
          <w:szCs w:val="24"/>
        </w:rPr>
        <w:tab/>
        <w:t>Acenaphthylene......................</w:t>
      </w:r>
      <w:r w:rsidRPr="00EB2739">
        <w:rPr>
          <w:rFonts w:ascii="Arial" w:hAnsi="Arial" w:cs="Arial"/>
          <w:sz w:val="24"/>
          <w:szCs w:val="24"/>
        </w:rPr>
        <w:tab/>
        <w:t>8100</w:t>
      </w:r>
    </w:p>
    <w:p w14:paraId="482CDE89" w14:textId="289CC7A6"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8270</w:t>
      </w:r>
    </w:p>
    <w:p w14:paraId="5A1522F6" w14:textId="53132EEA"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Acetone..................</w:t>
      </w:r>
      <w:r w:rsidRPr="00EB2739">
        <w:rPr>
          <w:rFonts w:ascii="Arial" w:hAnsi="Arial" w:cs="Arial"/>
          <w:sz w:val="24"/>
          <w:szCs w:val="24"/>
        </w:rPr>
        <w:tab/>
      </w:r>
      <w:r w:rsidRPr="00EB2739">
        <w:rPr>
          <w:rFonts w:ascii="Arial" w:hAnsi="Arial" w:cs="Arial"/>
          <w:sz w:val="24"/>
          <w:szCs w:val="24"/>
        </w:rPr>
        <w:tab/>
      </w:r>
      <w:r w:rsidR="00FC6C80" w:rsidRPr="00EB2739">
        <w:rPr>
          <w:rFonts w:ascii="Arial" w:hAnsi="Arial" w:cs="Arial"/>
          <w:sz w:val="24"/>
          <w:szCs w:val="24"/>
        </w:rPr>
        <w:tab/>
      </w:r>
      <w:r w:rsidRPr="00EB2739">
        <w:rPr>
          <w:rFonts w:ascii="Arial" w:hAnsi="Arial" w:cs="Arial"/>
          <w:sz w:val="24"/>
          <w:szCs w:val="24"/>
        </w:rPr>
        <w:t>67</w:t>
      </w:r>
      <w:r w:rsidRPr="00EB2739">
        <w:rPr>
          <w:rFonts w:ascii="Arial" w:hAnsi="Arial" w:cs="Arial"/>
          <w:sz w:val="24"/>
          <w:szCs w:val="24"/>
        </w:rPr>
        <w:noBreakHyphen/>
        <w:t>64</w:t>
      </w:r>
      <w:r w:rsidRPr="00EB2739">
        <w:rPr>
          <w:rFonts w:ascii="Arial" w:hAnsi="Arial" w:cs="Arial"/>
          <w:sz w:val="24"/>
          <w:szCs w:val="24"/>
        </w:rPr>
        <w:noBreakHyphen/>
        <w:t>1</w:t>
      </w:r>
      <w:r w:rsidRPr="00EB2739">
        <w:rPr>
          <w:rFonts w:ascii="Arial" w:hAnsi="Arial" w:cs="Arial"/>
          <w:sz w:val="24"/>
          <w:szCs w:val="24"/>
        </w:rPr>
        <w:tab/>
        <w:t>2-Propanone.........................</w:t>
      </w:r>
      <w:r w:rsidRPr="00EB2739">
        <w:rPr>
          <w:rFonts w:ascii="Arial" w:hAnsi="Arial" w:cs="Arial"/>
          <w:sz w:val="24"/>
          <w:szCs w:val="24"/>
        </w:rPr>
        <w:tab/>
        <w:t>8240</w:t>
      </w:r>
    </w:p>
    <w:p w14:paraId="1072EAC2" w14:textId="166BE0C4"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Acetophenone.............</w:t>
      </w:r>
      <w:r w:rsidRPr="00EB2739">
        <w:rPr>
          <w:rFonts w:ascii="Arial" w:hAnsi="Arial" w:cs="Arial"/>
          <w:sz w:val="24"/>
          <w:szCs w:val="24"/>
        </w:rPr>
        <w:tab/>
      </w:r>
      <w:r w:rsidRPr="00EB2739">
        <w:rPr>
          <w:rFonts w:ascii="Arial" w:hAnsi="Arial" w:cs="Arial"/>
          <w:sz w:val="24"/>
          <w:szCs w:val="24"/>
        </w:rPr>
        <w:tab/>
        <w:t>98</w:t>
      </w:r>
      <w:r w:rsidRPr="00EB2739">
        <w:rPr>
          <w:rFonts w:ascii="Arial" w:hAnsi="Arial" w:cs="Arial"/>
          <w:sz w:val="24"/>
          <w:szCs w:val="24"/>
        </w:rPr>
        <w:noBreakHyphen/>
        <w:t>86</w:t>
      </w:r>
      <w:r w:rsidRPr="00EB2739">
        <w:rPr>
          <w:rFonts w:ascii="Arial" w:hAnsi="Arial" w:cs="Arial"/>
          <w:sz w:val="24"/>
          <w:szCs w:val="24"/>
        </w:rPr>
        <w:noBreakHyphen/>
        <w:t>2</w:t>
      </w:r>
      <w:r w:rsidRPr="00EB2739">
        <w:rPr>
          <w:rFonts w:ascii="Arial" w:hAnsi="Arial" w:cs="Arial"/>
          <w:sz w:val="24"/>
          <w:szCs w:val="24"/>
        </w:rPr>
        <w:tab/>
        <w:t>Ethanone, 1 -phenyl.................</w:t>
      </w:r>
      <w:r w:rsidRPr="00EB2739">
        <w:rPr>
          <w:rFonts w:ascii="Arial" w:hAnsi="Arial" w:cs="Arial"/>
          <w:sz w:val="24"/>
          <w:szCs w:val="24"/>
        </w:rPr>
        <w:tab/>
        <w:t>8270</w:t>
      </w:r>
    </w:p>
    <w:p w14:paraId="01D7417E" w14:textId="04D5602C"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Acetonitrile; Methyl cyanide.</w:t>
      </w:r>
      <w:r w:rsidRPr="00EB2739">
        <w:rPr>
          <w:rFonts w:ascii="Arial" w:hAnsi="Arial" w:cs="Arial"/>
          <w:sz w:val="24"/>
          <w:szCs w:val="24"/>
        </w:rPr>
        <w:tab/>
        <w:t>75</w:t>
      </w:r>
      <w:r w:rsidRPr="00EB2739">
        <w:rPr>
          <w:rFonts w:ascii="Arial" w:hAnsi="Arial" w:cs="Arial"/>
          <w:sz w:val="24"/>
          <w:szCs w:val="24"/>
        </w:rPr>
        <w:noBreakHyphen/>
        <w:t>05</w:t>
      </w:r>
      <w:r w:rsidRPr="00EB2739">
        <w:rPr>
          <w:rFonts w:ascii="Arial" w:hAnsi="Arial" w:cs="Arial"/>
          <w:sz w:val="24"/>
          <w:szCs w:val="24"/>
        </w:rPr>
        <w:noBreakHyphen/>
        <w:t>8</w:t>
      </w:r>
      <w:r w:rsidRPr="00EB2739">
        <w:rPr>
          <w:rFonts w:ascii="Arial" w:hAnsi="Arial" w:cs="Arial"/>
          <w:sz w:val="24"/>
          <w:szCs w:val="24"/>
        </w:rPr>
        <w:tab/>
        <w:t>Acetonitrile........................</w:t>
      </w:r>
      <w:r w:rsidRPr="00EB2739">
        <w:rPr>
          <w:rFonts w:ascii="Arial" w:hAnsi="Arial" w:cs="Arial"/>
          <w:sz w:val="24"/>
          <w:szCs w:val="24"/>
        </w:rPr>
        <w:tab/>
      </w:r>
      <w:r w:rsidRPr="00EB2739">
        <w:rPr>
          <w:rFonts w:ascii="Arial" w:hAnsi="Arial" w:cs="Arial"/>
          <w:sz w:val="24"/>
          <w:szCs w:val="24"/>
        </w:rPr>
        <w:tab/>
        <w:t>8015</w:t>
      </w:r>
    </w:p>
    <w:p w14:paraId="0036E3BE" w14:textId="1ACCC6E5"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2-Acetylaminofluorene-, 2-AAF.</w:t>
      </w:r>
      <w:r w:rsidRPr="00EB2739">
        <w:rPr>
          <w:rFonts w:ascii="Arial" w:hAnsi="Arial" w:cs="Arial"/>
          <w:sz w:val="24"/>
          <w:szCs w:val="24"/>
        </w:rPr>
        <w:tab/>
        <w:t>53-96-3</w:t>
      </w:r>
      <w:r w:rsidRPr="00EB2739">
        <w:rPr>
          <w:rFonts w:ascii="Arial" w:hAnsi="Arial" w:cs="Arial"/>
          <w:sz w:val="24"/>
          <w:szCs w:val="24"/>
        </w:rPr>
        <w:tab/>
        <w:t>Acetamide, N</w:t>
      </w:r>
      <w:r w:rsidRPr="00EB2739">
        <w:rPr>
          <w:rFonts w:ascii="Arial" w:hAnsi="Arial" w:cs="Arial"/>
          <w:sz w:val="24"/>
          <w:szCs w:val="24"/>
        </w:rPr>
        <w:noBreakHyphen/>
        <w:t>9H</w:t>
      </w:r>
      <w:r w:rsidRPr="00EB2739">
        <w:rPr>
          <w:rFonts w:ascii="Arial" w:hAnsi="Arial" w:cs="Arial"/>
          <w:sz w:val="24"/>
          <w:szCs w:val="24"/>
        </w:rPr>
        <w:noBreakHyphen/>
        <w:t>fluoren</w:t>
      </w:r>
      <w:r w:rsidRPr="00EB2739">
        <w:rPr>
          <w:rFonts w:ascii="Arial" w:hAnsi="Arial" w:cs="Arial"/>
          <w:sz w:val="24"/>
          <w:szCs w:val="24"/>
        </w:rPr>
        <w:noBreakHyphen/>
        <w:t>2</w:t>
      </w:r>
      <w:r w:rsidRPr="00EB2739">
        <w:rPr>
          <w:rFonts w:ascii="Arial" w:hAnsi="Arial" w:cs="Arial"/>
          <w:sz w:val="24"/>
          <w:szCs w:val="24"/>
        </w:rPr>
        <w:noBreakHyphen/>
        <w:t>yl....</w:t>
      </w:r>
      <w:r w:rsidRPr="00EB2739">
        <w:rPr>
          <w:rFonts w:ascii="Arial" w:hAnsi="Arial" w:cs="Arial"/>
          <w:sz w:val="24"/>
          <w:szCs w:val="24"/>
        </w:rPr>
        <w:tab/>
        <w:t>8270</w:t>
      </w:r>
    </w:p>
    <w:p w14:paraId="54CB9257" w14:textId="04A010FB"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Acrolein.................</w:t>
      </w:r>
      <w:r w:rsidRPr="00EB2739">
        <w:rPr>
          <w:rFonts w:ascii="Arial" w:hAnsi="Arial" w:cs="Arial"/>
          <w:sz w:val="24"/>
          <w:szCs w:val="24"/>
        </w:rPr>
        <w:tab/>
      </w:r>
      <w:r w:rsidRPr="00EB2739">
        <w:rPr>
          <w:rFonts w:ascii="Arial" w:hAnsi="Arial" w:cs="Arial"/>
          <w:sz w:val="24"/>
          <w:szCs w:val="24"/>
        </w:rPr>
        <w:tab/>
      </w:r>
      <w:r w:rsidR="00DE4F4B" w:rsidRPr="00EB2739">
        <w:rPr>
          <w:rFonts w:ascii="Arial" w:hAnsi="Arial" w:cs="Arial"/>
          <w:sz w:val="24"/>
          <w:szCs w:val="24"/>
        </w:rPr>
        <w:tab/>
      </w:r>
      <w:r w:rsidRPr="00EB2739">
        <w:rPr>
          <w:rFonts w:ascii="Arial" w:hAnsi="Arial" w:cs="Arial"/>
          <w:sz w:val="24"/>
          <w:szCs w:val="24"/>
        </w:rPr>
        <w:t>107</w:t>
      </w:r>
      <w:r w:rsidRPr="00EB2739">
        <w:rPr>
          <w:rFonts w:ascii="Arial" w:hAnsi="Arial" w:cs="Arial"/>
          <w:sz w:val="24"/>
          <w:szCs w:val="24"/>
        </w:rPr>
        <w:noBreakHyphen/>
        <w:t>02</w:t>
      </w:r>
      <w:r w:rsidRPr="00EB2739">
        <w:rPr>
          <w:rFonts w:ascii="Arial" w:hAnsi="Arial" w:cs="Arial"/>
          <w:sz w:val="24"/>
          <w:szCs w:val="24"/>
        </w:rPr>
        <w:noBreakHyphen/>
        <w:t xml:space="preserve">8 </w:t>
      </w:r>
      <w:r w:rsidRPr="00EB2739">
        <w:rPr>
          <w:rFonts w:ascii="Arial" w:hAnsi="Arial" w:cs="Arial"/>
          <w:sz w:val="24"/>
          <w:szCs w:val="24"/>
        </w:rPr>
        <w:tab/>
        <w:t>2-Propenal..........................</w:t>
      </w:r>
      <w:r w:rsidRPr="00EB2739">
        <w:rPr>
          <w:rFonts w:ascii="Arial" w:hAnsi="Arial" w:cs="Arial"/>
          <w:sz w:val="24"/>
          <w:szCs w:val="24"/>
        </w:rPr>
        <w:tab/>
        <w:t>8030</w:t>
      </w:r>
    </w:p>
    <w:p w14:paraId="18F0C1CD" w14:textId="42AFF8E2"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8240</w:t>
      </w:r>
    </w:p>
    <w:p w14:paraId="674795D6" w14:textId="45D6131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Acrylonitrile............</w:t>
      </w:r>
      <w:r w:rsidRPr="00EB2739">
        <w:rPr>
          <w:rFonts w:ascii="Arial" w:hAnsi="Arial" w:cs="Arial"/>
          <w:sz w:val="24"/>
          <w:szCs w:val="24"/>
        </w:rPr>
        <w:tab/>
      </w:r>
      <w:r w:rsidRPr="00EB2739">
        <w:rPr>
          <w:rFonts w:ascii="Arial" w:hAnsi="Arial" w:cs="Arial"/>
          <w:sz w:val="24"/>
          <w:szCs w:val="24"/>
        </w:rPr>
        <w:tab/>
      </w:r>
      <w:r w:rsidR="00BE49AC" w:rsidRPr="00EB2739">
        <w:rPr>
          <w:rFonts w:ascii="Arial" w:hAnsi="Arial" w:cs="Arial"/>
          <w:sz w:val="24"/>
          <w:szCs w:val="24"/>
        </w:rPr>
        <w:tab/>
      </w:r>
      <w:r w:rsidRPr="00EB2739">
        <w:rPr>
          <w:rFonts w:ascii="Arial" w:hAnsi="Arial" w:cs="Arial"/>
          <w:sz w:val="24"/>
          <w:szCs w:val="24"/>
        </w:rPr>
        <w:t>107</w:t>
      </w:r>
      <w:r w:rsidRPr="00EB2739">
        <w:rPr>
          <w:rFonts w:ascii="Arial" w:hAnsi="Arial" w:cs="Arial"/>
          <w:sz w:val="24"/>
          <w:szCs w:val="24"/>
        </w:rPr>
        <w:noBreakHyphen/>
        <w:t>13</w:t>
      </w:r>
      <w:r w:rsidRPr="00EB2739">
        <w:rPr>
          <w:rFonts w:ascii="Arial" w:hAnsi="Arial" w:cs="Arial"/>
          <w:sz w:val="24"/>
          <w:szCs w:val="24"/>
        </w:rPr>
        <w:noBreakHyphen/>
        <w:t xml:space="preserve">1 </w:t>
      </w:r>
      <w:r w:rsidRPr="00EB2739">
        <w:rPr>
          <w:rFonts w:ascii="Arial" w:hAnsi="Arial" w:cs="Arial"/>
          <w:sz w:val="24"/>
          <w:szCs w:val="24"/>
        </w:rPr>
        <w:tab/>
        <w:t>2-Propenenitrile....................</w:t>
      </w:r>
      <w:r w:rsidRPr="00EB2739">
        <w:rPr>
          <w:rFonts w:ascii="Arial" w:hAnsi="Arial" w:cs="Arial"/>
          <w:sz w:val="24"/>
          <w:szCs w:val="24"/>
        </w:rPr>
        <w:tab/>
        <w:t>8030</w:t>
      </w:r>
    </w:p>
    <w:p w14:paraId="40B69FDC" w14:textId="0A4F002C"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8240</w:t>
      </w:r>
    </w:p>
    <w:p w14:paraId="391FA339" w14:textId="4BE18031"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Aldrin...................</w:t>
      </w:r>
      <w:r w:rsidRPr="00EB2739">
        <w:rPr>
          <w:rFonts w:ascii="Arial" w:hAnsi="Arial" w:cs="Arial"/>
          <w:sz w:val="24"/>
          <w:szCs w:val="24"/>
        </w:rPr>
        <w:tab/>
      </w:r>
      <w:r w:rsidRPr="00EB2739">
        <w:rPr>
          <w:rFonts w:ascii="Arial" w:hAnsi="Arial" w:cs="Arial"/>
          <w:sz w:val="24"/>
          <w:szCs w:val="24"/>
        </w:rPr>
        <w:tab/>
      </w:r>
      <w:r w:rsidR="00BE49AC" w:rsidRPr="00EB2739">
        <w:rPr>
          <w:rFonts w:ascii="Arial" w:hAnsi="Arial" w:cs="Arial"/>
          <w:sz w:val="24"/>
          <w:szCs w:val="24"/>
        </w:rPr>
        <w:tab/>
      </w:r>
      <w:r w:rsidRPr="00EB2739">
        <w:rPr>
          <w:rFonts w:ascii="Arial" w:hAnsi="Arial" w:cs="Arial"/>
          <w:sz w:val="24"/>
          <w:szCs w:val="24"/>
        </w:rPr>
        <w:t>309</w:t>
      </w:r>
      <w:r w:rsidRPr="00EB2739">
        <w:rPr>
          <w:rFonts w:ascii="Arial" w:hAnsi="Arial" w:cs="Arial"/>
          <w:sz w:val="24"/>
          <w:szCs w:val="24"/>
        </w:rPr>
        <w:noBreakHyphen/>
        <w:t>00</w:t>
      </w:r>
      <w:r w:rsidRPr="00EB2739">
        <w:rPr>
          <w:rFonts w:ascii="Arial" w:hAnsi="Arial" w:cs="Arial"/>
          <w:sz w:val="24"/>
          <w:szCs w:val="24"/>
        </w:rPr>
        <w:noBreakHyphen/>
        <w:t>2</w:t>
      </w:r>
      <w:r w:rsidRPr="00EB2739">
        <w:rPr>
          <w:rFonts w:ascii="Arial" w:hAnsi="Arial" w:cs="Arial"/>
          <w:sz w:val="24"/>
          <w:szCs w:val="24"/>
        </w:rPr>
        <w:tab/>
        <w:t>1,4:5,8</w:t>
      </w:r>
      <w:r w:rsidRPr="00EB2739">
        <w:rPr>
          <w:rFonts w:ascii="Arial" w:hAnsi="Arial" w:cs="Arial"/>
          <w:sz w:val="24"/>
          <w:szCs w:val="24"/>
        </w:rPr>
        <w:noBreakHyphen/>
        <w:t xml:space="preserve">Dimethanonaphthalene,   </w:t>
      </w:r>
      <w:r w:rsidR="00EB2739">
        <w:rPr>
          <w:rFonts w:ascii="Arial" w:hAnsi="Arial" w:cs="Arial"/>
          <w:sz w:val="24"/>
          <w:szCs w:val="24"/>
        </w:rPr>
        <w:t xml:space="preserve"> </w:t>
      </w:r>
      <w:r w:rsidRPr="00EB2739">
        <w:rPr>
          <w:rFonts w:ascii="Arial" w:hAnsi="Arial" w:cs="Arial"/>
          <w:sz w:val="24"/>
          <w:szCs w:val="24"/>
        </w:rPr>
        <w:t>8080</w:t>
      </w:r>
    </w:p>
    <w:p w14:paraId="0DC5958E" w14:textId="1ED6932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1,2,3,4,10,10</w:t>
      </w:r>
      <w:r w:rsidRPr="00EB2739">
        <w:rPr>
          <w:rFonts w:ascii="Arial" w:hAnsi="Arial" w:cs="Arial"/>
          <w:sz w:val="24"/>
          <w:szCs w:val="24"/>
        </w:rPr>
        <w:noBreakHyphen/>
        <w:t>hexachloro</w:t>
      </w:r>
      <w:r w:rsidRPr="00EB2739">
        <w:rPr>
          <w:rFonts w:ascii="Arial" w:hAnsi="Arial" w:cs="Arial"/>
          <w:sz w:val="24"/>
          <w:szCs w:val="24"/>
        </w:rPr>
        <w:noBreakHyphen/>
        <w:t xml:space="preserve"> 1,4,4a,.</w:t>
      </w:r>
      <w:r w:rsidR="00577FE0">
        <w:rPr>
          <w:rFonts w:ascii="Arial" w:hAnsi="Arial" w:cs="Arial"/>
          <w:sz w:val="24"/>
          <w:szCs w:val="24"/>
        </w:rPr>
        <w:t xml:space="preserve"> </w:t>
      </w:r>
      <w:r w:rsidRPr="00EB2739">
        <w:rPr>
          <w:rFonts w:ascii="Arial" w:hAnsi="Arial" w:cs="Arial"/>
          <w:sz w:val="24"/>
          <w:szCs w:val="24"/>
        </w:rPr>
        <w:t>8270</w:t>
      </w:r>
    </w:p>
    <w:p w14:paraId="700725E0" w14:textId="77777777"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position w:val="6"/>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5,8,8a</w:t>
      </w:r>
      <w:r w:rsidRPr="00EB2739">
        <w:rPr>
          <w:rFonts w:ascii="Arial" w:hAnsi="Arial" w:cs="Arial"/>
          <w:sz w:val="24"/>
          <w:szCs w:val="24"/>
        </w:rPr>
        <w:noBreakHyphen/>
        <w:t>hexahydro-</w:t>
      </w:r>
      <w:r w:rsidRPr="00EB2739">
        <w:rPr>
          <w:rFonts w:ascii="Arial" w:hAnsi="Arial" w:cs="Arial"/>
          <w:sz w:val="24"/>
          <w:szCs w:val="24"/>
        </w:rPr>
        <w:tab/>
      </w:r>
    </w:p>
    <w:p w14:paraId="39199530" w14:textId="41BE5637"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position w:val="6"/>
          <w:sz w:val="24"/>
          <w:szCs w:val="24"/>
        </w:rPr>
        <w:tab/>
      </w:r>
      <w:r w:rsidRPr="00EB2739">
        <w:rPr>
          <w:rFonts w:ascii="Arial" w:hAnsi="Arial" w:cs="Arial"/>
          <w:sz w:val="24"/>
          <w:szCs w:val="24"/>
        </w:rPr>
        <w:t>(1</w:t>
      </w:r>
      <w:r w:rsidRPr="00EB2739">
        <w:rPr>
          <w:rFonts w:ascii="Arial" w:hAnsi="Arial" w:cs="Arial"/>
          <w:position w:val="6"/>
          <w:sz w:val="24"/>
          <w:szCs w:val="24"/>
        </w:rPr>
        <w:t>a</w:t>
      </w:r>
      <w:r w:rsidRPr="00EB2739">
        <w:rPr>
          <w:rFonts w:ascii="Arial" w:hAnsi="Arial" w:cs="Arial"/>
          <w:sz w:val="24"/>
          <w:szCs w:val="24"/>
        </w:rPr>
        <w:t>,4</w:t>
      </w:r>
      <w:r w:rsidRPr="00EB2739">
        <w:rPr>
          <w:rFonts w:ascii="Arial" w:hAnsi="Arial" w:cs="Arial"/>
          <w:position w:val="6"/>
          <w:sz w:val="24"/>
          <w:szCs w:val="24"/>
        </w:rPr>
        <w:t>a</w:t>
      </w:r>
      <w:r w:rsidRPr="00EB2739">
        <w:rPr>
          <w:rFonts w:ascii="Arial" w:hAnsi="Arial" w:cs="Arial"/>
          <w:sz w:val="24"/>
          <w:szCs w:val="24"/>
        </w:rPr>
        <w:t>,4a</w:t>
      </w:r>
      <w:r w:rsidRPr="00EB2739">
        <w:rPr>
          <w:rFonts w:ascii="Arial" w:hAnsi="Arial" w:cs="Arial"/>
          <w:position w:val="6"/>
          <w:sz w:val="24"/>
          <w:szCs w:val="24"/>
        </w:rPr>
        <w:t>B</w:t>
      </w:r>
      <w:r w:rsidRPr="00EB2739">
        <w:rPr>
          <w:rFonts w:ascii="Arial" w:hAnsi="Arial" w:cs="Arial"/>
          <w:sz w:val="24"/>
          <w:szCs w:val="24"/>
        </w:rPr>
        <w:t>,5</w:t>
      </w:r>
      <w:r w:rsidRPr="00EB2739">
        <w:rPr>
          <w:rFonts w:ascii="Arial" w:hAnsi="Arial" w:cs="Arial"/>
          <w:position w:val="6"/>
          <w:sz w:val="24"/>
          <w:szCs w:val="24"/>
        </w:rPr>
        <w:t>a</w:t>
      </w:r>
      <w:r w:rsidRPr="00EB2739">
        <w:rPr>
          <w:rFonts w:ascii="Arial" w:hAnsi="Arial" w:cs="Arial"/>
          <w:sz w:val="24"/>
          <w:szCs w:val="24"/>
        </w:rPr>
        <w:t>,8</w:t>
      </w:r>
      <w:r w:rsidRPr="00EB2739">
        <w:rPr>
          <w:rFonts w:ascii="Arial" w:hAnsi="Arial" w:cs="Arial"/>
          <w:position w:val="6"/>
          <w:sz w:val="24"/>
          <w:szCs w:val="24"/>
        </w:rPr>
        <w:t>a</w:t>
      </w:r>
      <w:r w:rsidRPr="00EB2739">
        <w:rPr>
          <w:rFonts w:ascii="Arial" w:hAnsi="Arial" w:cs="Arial"/>
          <w:sz w:val="24"/>
          <w:szCs w:val="24"/>
        </w:rPr>
        <w:t>,8a</w:t>
      </w:r>
      <w:r w:rsidRPr="00EB2739">
        <w:rPr>
          <w:rFonts w:ascii="Arial" w:hAnsi="Arial" w:cs="Arial"/>
          <w:position w:val="6"/>
          <w:sz w:val="24"/>
          <w:szCs w:val="24"/>
        </w:rPr>
        <w:t>B</w:t>
      </w:r>
      <w:r w:rsidRPr="00EB2739">
        <w:rPr>
          <w:rFonts w:ascii="Arial" w:hAnsi="Arial" w:cs="Arial"/>
          <w:sz w:val="24"/>
          <w:szCs w:val="24"/>
        </w:rPr>
        <w:t>)-*</w:t>
      </w:r>
    </w:p>
    <w:p w14:paraId="257D3259" w14:textId="259EA224"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Allyl chloride...........</w:t>
      </w:r>
      <w:r w:rsidRPr="00EB2739">
        <w:rPr>
          <w:rFonts w:ascii="Arial" w:hAnsi="Arial" w:cs="Arial"/>
          <w:sz w:val="24"/>
          <w:szCs w:val="24"/>
        </w:rPr>
        <w:tab/>
      </w:r>
      <w:r w:rsidRPr="00EB2739">
        <w:rPr>
          <w:rFonts w:ascii="Arial" w:hAnsi="Arial" w:cs="Arial"/>
          <w:sz w:val="24"/>
          <w:szCs w:val="24"/>
        </w:rPr>
        <w:tab/>
      </w:r>
      <w:r w:rsidR="000B5D0C" w:rsidRPr="00EB2739">
        <w:rPr>
          <w:rFonts w:ascii="Arial" w:hAnsi="Arial" w:cs="Arial"/>
          <w:sz w:val="24"/>
          <w:szCs w:val="24"/>
        </w:rPr>
        <w:tab/>
      </w:r>
      <w:r w:rsidRPr="00EB2739">
        <w:rPr>
          <w:rFonts w:ascii="Arial" w:hAnsi="Arial" w:cs="Arial"/>
          <w:sz w:val="24"/>
          <w:szCs w:val="24"/>
        </w:rPr>
        <w:t>107</w:t>
      </w:r>
      <w:r w:rsidRPr="00EB2739">
        <w:rPr>
          <w:rFonts w:ascii="Arial" w:hAnsi="Arial" w:cs="Arial"/>
          <w:sz w:val="24"/>
          <w:szCs w:val="24"/>
        </w:rPr>
        <w:noBreakHyphen/>
        <w:t>05</w:t>
      </w:r>
      <w:r w:rsidRPr="00EB2739">
        <w:rPr>
          <w:rFonts w:ascii="Arial" w:hAnsi="Arial" w:cs="Arial"/>
          <w:sz w:val="24"/>
          <w:szCs w:val="24"/>
        </w:rPr>
        <w:noBreakHyphen/>
        <w:t>1</w:t>
      </w:r>
      <w:r w:rsidRPr="00EB2739">
        <w:rPr>
          <w:rFonts w:ascii="Arial" w:hAnsi="Arial" w:cs="Arial"/>
          <w:sz w:val="24"/>
          <w:szCs w:val="24"/>
        </w:rPr>
        <w:tab/>
        <w:t>1</w:t>
      </w:r>
      <w:r w:rsidRPr="00EB2739">
        <w:rPr>
          <w:rFonts w:ascii="Arial" w:hAnsi="Arial" w:cs="Arial"/>
          <w:sz w:val="24"/>
          <w:szCs w:val="24"/>
        </w:rPr>
        <w:noBreakHyphen/>
        <w:t>Propene, 3</w:t>
      </w:r>
      <w:r w:rsidRPr="00EB2739">
        <w:rPr>
          <w:rFonts w:ascii="Arial" w:hAnsi="Arial" w:cs="Arial"/>
          <w:sz w:val="24"/>
          <w:szCs w:val="24"/>
        </w:rPr>
        <w:noBreakHyphen/>
        <w:t>chloro...............</w:t>
      </w:r>
      <w:r w:rsidRPr="00EB2739">
        <w:rPr>
          <w:rFonts w:ascii="Arial" w:hAnsi="Arial" w:cs="Arial"/>
          <w:sz w:val="24"/>
          <w:szCs w:val="24"/>
        </w:rPr>
        <w:tab/>
        <w:t>8010</w:t>
      </w:r>
    </w:p>
    <w:p w14:paraId="7F0D3CC3" w14:textId="02405B63"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8240</w:t>
      </w:r>
    </w:p>
    <w:p w14:paraId="059A2AA1" w14:textId="6C83FB15"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4-Aminobiphenyl...........</w:t>
      </w:r>
      <w:r w:rsidRPr="00EB2739">
        <w:rPr>
          <w:rFonts w:ascii="Arial" w:hAnsi="Arial" w:cs="Arial"/>
          <w:sz w:val="24"/>
          <w:szCs w:val="24"/>
        </w:rPr>
        <w:tab/>
      </w:r>
      <w:r w:rsidRPr="00EB2739">
        <w:rPr>
          <w:rFonts w:ascii="Arial" w:hAnsi="Arial" w:cs="Arial"/>
          <w:sz w:val="24"/>
          <w:szCs w:val="24"/>
        </w:rPr>
        <w:tab/>
        <w:t>92</w:t>
      </w:r>
      <w:r w:rsidRPr="00EB2739">
        <w:rPr>
          <w:rFonts w:ascii="Arial" w:hAnsi="Arial" w:cs="Arial"/>
          <w:sz w:val="24"/>
          <w:szCs w:val="24"/>
        </w:rPr>
        <w:noBreakHyphen/>
        <w:t>67</w:t>
      </w:r>
      <w:r w:rsidRPr="00EB2739">
        <w:rPr>
          <w:rFonts w:ascii="Arial" w:hAnsi="Arial" w:cs="Arial"/>
          <w:sz w:val="24"/>
          <w:szCs w:val="24"/>
        </w:rPr>
        <w:noBreakHyphen/>
        <w:t>1</w:t>
      </w:r>
      <w:r w:rsidRPr="00EB2739">
        <w:rPr>
          <w:rFonts w:ascii="Arial" w:hAnsi="Arial" w:cs="Arial"/>
          <w:sz w:val="24"/>
          <w:szCs w:val="24"/>
        </w:rPr>
        <w:tab/>
        <w:t>[l,l'</w:t>
      </w:r>
      <w:r w:rsidRPr="00EB2739">
        <w:rPr>
          <w:rFonts w:ascii="Arial" w:hAnsi="Arial" w:cs="Arial"/>
          <w:sz w:val="24"/>
          <w:szCs w:val="24"/>
        </w:rPr>
        <w:noBreakHyphen/>
        <w:t>Biphenyl]</w:t>
      </w:r>
      <w:r w:rsidRPr="00EB2739">
        <w:rPr>
          <w:rFonts w:ascii="Arial" w:hAnsi="Arial" w:cs="Arial"/>
          <w:sz w:val="24"/>
          <w:szCs w:val="24"/>
        </w:rPr>
        <w:noBreakHyphen/>
        <w:t>4</w:t>
      </w:r>
      <w:r w:rsidRPr="00EB2739">
        <w:rPr>
          <w:rFonts w:ascii="Arial" w:hAnsi="Arial" w:cs="Arial"/>
          <w:sz w:val="24"/>
          <w:szCs w:val="24"/>
        </w:rPr>
        <w:noBreakHyphen/>
        <w:t>amine..........</w:t>
      </w:r>
      <w:r w:rsidRPr="00EB2739">
        <w:rPr>
          <w:rFonts w:ascii="Arial" w:hAnsi="Arial" w:cs="Arial"/>
          <w:sz w:val="24"/>
          <w:szCs w:val="24"/>
        </w:rPr>
        <w:tab/>
        <w:t>8270</w:t>
      </w:r>
    </w:p>
    <w:p w14:paraId="7DC04194" w14:textId="692BDAD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Aniline...................</w:t>
      </w:r>
      <w:r w:rsidRPr="00EB2739">
        <w:rPr>
          <w:rFonts w:ascii="Arial" w:hAnsi="Arial" w:cs="Arial"/>
          <w:sz w:val="24"/>
          <w:szCs w:val="24"/>
        </w:rPr>
        <w:tab/>
      </w:r>
      <w:r w:rsidRPr="00EB2739">
        <w:rPr>
          <w:rFonts w:ascii="Arial" w:hAnsi="Arial" w:cs="Arial"/>
          <w:sz w:val="24"/>
          <w:szCs w:val="24"/>
        </w:rPr>
        <w:tab/>
      </w:r>
      <w:r w:rsidR="000B5D0C" w:rsidRPr="00EB2739">
        <w:rPr>
          <w:rFonts w:ascii="Arial" w:hAnsi="Arial" w:cs="Arial"/>
          <w:sz w:val="24"/>
          <w:szCs w:val="24"/>
        </w:rPr>
        <w:tab/>
      </w:r>
      <w:r w:rsidRPr="00EB2739">
        <w:rPr>
          <w:rFonts w:ascii="Arial" w:hAnsi="Arial" w:cs="Arial"/>
          <w:sz w:val="24"/>
          <w:szCs w:val="24"/>
        </w:rPr>
        <w:t>62</w:t>
      </w:r>
      <w:r w:rsidRPr="00EB2739">
        <w:rPr>
          <w:rFonts w:ascii="Arial" w:hAnsi="Arial" w:cs="Arial"/>
          <w:sz w:val="24"/>
          <w:szCs w:val="24"/>
        </w:rPr>
        <w:noBreakHyphen/>
        <w:t>53</w:t>
      </w:r>
      <w:r w:rsidRPr="00EB2739">
        <w:rPr>
          <w:rFonts w:ascii="Arial" w:hAnsi="Arial" w:cs="Arial"/>
          <w:sz w:val="24"/>
          <w:szCs w:val="24"/>
        </w:rPr>
        <w:noBreakHyphen/>
        <w:t>3</w:t>
      </w:r>
      <w:r w:rsidRPr="00EB2739">
        <w:rPr>
          <w:rFonts w:ascii="Arial" w:hAnsi="Arial" w:cs="Arial"/>
          <w:sz w:val="24"/>
          <w:szCs w:val="24"/>
        </w:rPr>
        <w:tab/>
        <w:t>Benzenamine.........................</w:t>
      </w:r>
      <w:r w:rsidRPr="00EB2739">
        <w:rPr>
          <w:rFonts w:ascii="Arial" w:hAnsi="Arial" w:cs="Arial"/>
          <w:sz w:val="24"/>
          <w:szCs w:val="24"/>
        </w:rPr>
        <w:tab/>
        <w:t>8270</w:t>
      </w:r>
    </w:p>
    <w:p w14:paraId="53A0BF34" w14:textId="197831F0"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Anthracene................</w:t>
      </w:r>
      <w:r w:rsidRPr="00EB2739">
        <w:rPr>
          <w:rFonts w:ascii="Arial" w:hAnsi="Arial" w:cs="Arial"/>
          <w:sz w:val="24"/>
          <w:szCs w:val="24"/>
        </w:rPr>
        <w:tab/>
      </w:r>
      <w:r w:rsidRPr="00EB2739">
        <w:rPr>
          <w:rFonts w:ascii="Arial" w:hAnsi="Arial" w:cs="Arial"/>
          <w:sz w:val="24"/>
          <w:szCs w:val="24"/>
        </w:rPr>
        <w:tab/>
        <w:t>120</w:t>
      </w:r>
      <w:r w:rsidRPr="00EB2739">
        <w:rPr>
          <w:rFonts w:ascii="Arial" w:hAnsi="Arial" w:cs="Arial"/>
          <w:sz w:val="24"/>
          <w:szCs w:val="24"/>
        </w:rPr>
        <w:noBreakHyphen/>
        <w:t>12</w:t>
      </w:r>
      <w:r w:rsidRPr="00EB2739">
        <w:rPr>
          <w:rFonts w:ascii="Arial" w:hAnsi="Arial" w:cs="Arial"/>
          <w:sz w:val="24"/>
          <w:szCs w:val="24"/>
        </w:rPr>
        <w:noBreakHyphen/>
        <w:t>7</w:t>
      </w:r>
      <w:r w:rsidRPr="00EB2739">
        <w:rPr>
          <w:rFonts w:ascii="Arial" w:hAnsi="Arial" w:cs="Arial"/>
          <w:sz w:val="24"/>
          <w:szCs w:val="24"/>
        </w:rPr>
        <w:tab/>
        <w:t>Anthracene..........................</w:t>
      </w:r>
      <w:r w:rsidRPr="00EB2739">
        <w:rPr>
          <w:rFonts w:ascii="Arial" w:hAnsi="Arial" w:cs="Arial"/>
          <w:sz w:val="24"/>
          <w:szCs w:val="24"/>
        </w:rPr>
        <w:tab/>
        <w:t>8100</w:t>
      </w:r>
    </w:p>
    <w:p w14:paraId="5ACBD080" w14:textId="7861E21D"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8270</w:t>
      </w:r>
    </w:p>
    <w:p w14:paraId="580A9664" w14:textId="7AA85022"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Antimony..................</w:t>
      </w:r>
      <w:r w:rsidRPr="00EB2739">
        <w:rPr>
          <w:rFonts w:ascii="Arial" w:hAnsi="Arial" w:cs="Arial"/>
          <w:sz w:val="24"/>
          <w:szCs w:val="24"/>
        </w:rPr>
        <w:tab/>
      </w:r>
      <w:r w:rsidRPr="00EB2739">
        <w:rPr>
          <w:rFonts w:ascii="Arial" w:hAnsi="Arial" w:cs="Arial"/>
          <w:sz w:val="24"/>
          <w:szCs w:val="24"/>
        </w:rPr>
        <w:tab/>
        <w:t>(Total)</w:t>
      </w:r>
      <w:r w:rsidRPr="00EB2739">
        <w:rPr>
          <w:rFonts w:ascii="Arial" w:hAnsi="Arial" w:cs="Arial"/>
          <w:sz w:val="24"/>
          <w:szCs w:val="24"/>
        </w:rPr>
        <w:tab/>
      </w:r>
      <w:r w:rsidRPr="00EB2739">
        <w:rPr>
          <w:rFonts w:ascii="Arial" w:hAnsi="Arial" w:cs="Arial"/>
          <w:sz w:val="24"/>
          <w:szCs w:val="24"/>
        </w:rPr>
        <w:tab/>
        <w:t>Antimony............................</w:t>
      </w:r>
      <w:r w:rsidRPr="00EB2739">
        <w:rPr>
          <w:rFonts w:ascii="Arial" w:hAnsi="Arial" w:cs="Arial"/>
          <w:sz w:val="24"/>
          <w:szCs w:val="24"/>
        </w:rPr>
        <w:tab/>
      </w:r>
      <w:r w:rsidRPr="00EB2739">
        <w:rPr>
          <w:rFonts w:ascii="Arial" w:hAnsi="Arial" w:cs="Arial"/>
          <w:sz w:val="24"/>
          <w:szCs w:val="24"/>
        </w:rPr>
        <w:tab/>
        <w:t>6010</w:t>
      </w:r>
    </w:p>
    <w:p w14:paraId="293856A4" w14:textId="1FCA4D19"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7040</w:t>
      </w:r>
    </w:p>
    <w:p w14:paraId="235B0808" w14:textId="0D0405A1" w:rsidR="00AB2919" w:rsidRPr="00EB273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r>
      <w:r w:rsidRPr="00EB2739">
        <w:rPr>
          <w:rFonts w:ascii="Arial" w:hAnsi="Arial" w:cs="Arial"/>
          <w:sz w:val="24"/>
          <w:szCs w:val="24"/>
        </w:rPr>
        <w:tab/>
        <w:t>7041</w:t>
      </w:r>
    </w:p>
    <w:p w14:paraId="764FCF47" w14:textId="22591EC9" w:rsidR="00AB2919" w:rsidRPr="00577FE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577FE0">
        <w:rPr>
          <w:rFonts w:ascii="Arial" w:hAnsi="Arial" w:cs="Arial"/>
          <w:sz w:val="24"/>
          <w:szCs w:val="24"/>
        </w:rPr>
        <w:t>Aramite...................</w:t>
      </w:r>
      <w:r w:rsidRPr="00577FE0">
        <w:rPr>
          <w:rFonts w:ascii="Arial" w:hAnsi="Arial" w:cs="Arial"/>
          <w:sz w:val="24"/>
          <w:szCs w:val="24"/>
        </w:rPr>
        <w:tab/>
      </w:r>
      <w:r w:rsidRPr="00577FE0">
        <w:rPr>
          <w:rFonts w:ascii="Arial" w:hAnsi="Arial" w:cs="Arial"/>
          <w:sz w:val="24"/>
          <w:szCs w:val="24"/>
        </w:rPr>
        <w:tab/>
      </w:r>
      <w:r w:rsidR="00F369C0" w:rsidRPr="00577FE0">
        <w:rPr>
          <w:rFonts w:ascii="Arial" w:hAnsi="Arial" w:cs="Arial"/>
          <w:sz w:val="24"/>
          <w:szCs w:val="24"/>
        </w:rPr>
        <w:tab/>
      </w:r>
      <w:r w:rsidRPr="00577FE0">
        <w:rPr>
          <w:rFonts w:ascii="Arial" w:hAnsi="Arial" w:cs="Arial"/>
          <w:sz w:val="24"/>
          <w:szCs w:val="24"/>
        </w:rPr>
        <w:t>140-57-8</w:t>
      </w:r>
      <w:r w:rsidRPr="00577FE0">
        <w:rPr>
          <w:rFonts w:ascii="Arial" w:hAnsi="Arial" w:cs="Arial"/>
          <w:sz w:val="24"/>
          <w:szCs w:val="24"/>
        </w:rPr>
        <w:tab/>
        <w:t>Sulfurous acid, 2-chloroethyl 2-</w:t>
      </w:r>
      <w:r w:rsidR="00577FE0" w:rsidRPr="00577FE0">
        <w:rPr>
          <w:rFonts w:ascii="Arial" w:hAnsi="Arial" w:cs="Arial"/>
          <w:sz w:val="24"/>
          <w:szCs w:val="24"/>
        </w:rPr>
        <w:t>[4</w:t>
      </w:r>
      <w:r w:rsidR="00577FE0">
        <w:rPr>
          <w:rFonts w:ascii="Arial" w:hAnsi="Arial" w:cs="Arial"/>
          <w:sz w:val="24"/>
          <w:szCs w:val="24"/>
        </w:rPr>
        <w:t xml:space="preserve"> </w:t>
      </w:r>
      <w:r w:rsidRPr="00577FE0">
        <w:rPr>
          <w:rFonts w:ascii="Arial" w:hAnsi="Arial" w:cs="Arial"/>
          <w:sz w:val="24"/>
          <w:szCs w:val="24"/>
        </w:rPr>
        <w:t>8270</w:t>
      </w:r>
    </w:p>
    <w:p w14:paraId="4518BAB5" w14:textId="306C2B9B" w:rsidR="00577FE0" w:rsidRDefault="00AB2919" w:rsidP="00D53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sidRPr="00577FE0">
        <w:rPr>
          <w:rFonts w:ascii="Arial" w:hAnsi="Arial" w:cs="Arial"/>
          <w:sz w:val="24"/>
          <w:szCs w:val="24"/>
        </w:rPr>
        <w:tab/>
      </w:r>
      <w:r w:rsidR="00577FE0">
        <w:rPr>
          <w:rFonts w:ascii="Arial" w:hAnsi="Arial" w:cs="Arial"/>
          <w:sz w:val="24"/>
          <w:szCs w:val="24"/>
        </w:rPr>
        <w:tab/>
      </w:r>
      <w:r w:rsidR="00577FE0">
        <w:rPr>
          <w:rFonts w:ascii="Arial" w:hAnsi="Arial" w:cs="Arial"/>
          <w:sz w:val="24"/>
          <w:szCs w:val="24"/>
        </w:rPr>
        <w:tab/>
      </w:r>
      <w:r w:rsidR="00577FE0">
        <w:rPr>
          <w:rFonts w:ascii="Arial" w:hAnsi="Arial" w:cs="Arial"/>
          <w:sz w:val="24"/>
          <w:szCs w:val="24"/>
        </w:rPr>
        <w:tab/>
      </w:r>
      <w:r w:rsidR="00577FE0">
        <w:rPr>
          <w:rFonts w:ascii="Arial" w:hAnsi="Arial" w:cs="Arial"/>
          <w:sz w:val="24"/>
          <w:szCs w:val="24"/>
        </w:rPr>
        <w:tab/>
      </w:r>
      <w:r w:rsidR="00577FE0">
        <w:rPr>
          <w:rFonts w:ascii="Arial" w:hAnsi="Arial" w:cs="Arial"/>
          <w:sz w:val="24"/>
          <w:szCs w:val="24"/>
        </w:rPr>
        <w:tab/>
      </w:r>
      <w:r w:rsidR="00577FE0">
        <w:rPr>
          <w:rFonts w:ascii="Arial" w:hAnsi="Arial" w:cs="Arial"/>
          <w:sz w:val="24"/>
          <w:szCs w:val="24"/>
        </w:rPr>
        <w:tab/>
      </w:r>
      <w:r w:rsidR="00577FE0" w:rsidRPr="00577FE0">
        <w:rPr>
          <w:rFonts w:ascii="Arial" w:hAnsi="Arial" w:cs="Arial"/>
          <w:sz w:val="24"/>
          <w:szCs w:val="24"/>
        </w:rPr>
        <w:t>-(1,1</w:t>
      </w:r>
      <w:r w:rsidR="00577FE0">
        <w:rPr>
          <w:rFonts w:ascii="Arial" w:hAnsi="Arial" w:cs="Arial"/>
          <w:sz w:val="24"/>
          <w:szCs w:val="24"/>
        </w:rPr>
        <w:t xml:space="preserve"> </w:t>
      </w:r>
      <w:r w:rsidRPr="00577FE0">
        <w:rPr>
          <w:rFonts w:ascii="Arial" w:hAnsi="Arial" w:cs="Arial"/>
          <w:sz w:val="24"/>
          <w:szCs w:val="24"/>
        </w:rPr>
        <w:t>dimethylethyl)phenoxy]</w:t>
      </w:r>
    </w:p>
    <w:p w14:paraId="3646E8A8" w14:textId="5E9B15CF" w:rsidR="00AB2919" w:rsidRPr="00577FE0" w:rsidRDefault="00577FE0" w:rsidP="00D53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77FE0">
        <w:rPr>
          <w:rFonts w:ascii="Arial" w:hAnsi="Arial" w:cs="Arial"/>
          <w:sz w:val="24"/>
          <w:szCs w:val="24"/>
        </w:rPr>
        <w:t>-l-methylethyl ester.</w:t>
      </w:r>
    </w:p>
    <w:p w14:paraId="595855C3" w14:textId="75BF9132"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Arsenic..................</w:t>
      </w:r>
      <w:r w:rsidRPr="00577FE0">
        <w:rPr>
          <w:rFonts w:ascii="Arial" w:hAnsi="Arial" w:cs="Arial"/>
          <w:sz w:val="24"/>
          <w:szCs w:val="24"/>
        </w:rPr>
        <w:tab/>
      </w:r>
      <w:r w:rsidRPr="00577FE0">
        <w:rPr>
          <w:rFonts w:ascii="Arial" w:hAnsi="Arial" w:cs="Arial"/>
          <w:sz w:val="24"/>
          <w:szCs w:val="24"/>
        </w:rPr>
        <w:tab/>
      </w:r>
      <w:r w:rsidR="00F369C0" w:rsidRPr="00577FE0">
        <w:rPr>
          <w:rFonts w:ascii="Arial" w:hAnsi="Arial" w:cs="Arial"/>
          <w:sz w:val="24"/>
          <w:szCs w:val="24"/>
        </w:rPr>
        <w:tab/>
      </w:r>
      <w:r w:rsidRPr="00577FE0">
        <w:rPr>
          <w:rFonts w:ascii="Arial" w:hAnsi="Arial" w:cs="Arial"/>
          <w:sz w:val="24"/>
          <w:szCs w:val="24"/>
        </w:rPr>
        <w:t>(Total)</w:t>
      </w:r>
      <w:r w:rsidRPr="00577FE0">
        <w:rPr>
          <w:rFonts w:ascii="Arial" w:hAnsi="Arial" w:cs="Arial"/>
          <w:sz w:val="24"/>
          <w:szCs w:val="24"/>
        </w:rPr>
        <w:tab/>
      </w:r>
      <w:r w:rsidRPr="00577FE0">
        <w:rPr>
          <w:rFonts w:ascii="Arial" w:hAnsi="Arial" w:cs="Arial"/>
          <w:sz w:val="24"/>
          <w:szCs w:val="24"/>
        </w:rPr>
        <w:tab/>
        <w:t>Arsenic.............................</w:t>
      </w:r>
      <w:r w:rsidRPr="00577FE0">
        <w:rPr>
          <w:rFonts w:ascii="Arial" w:hAnsi="Arial" w:cs="Arial"/>
          <w:sz w:val="24"/>
          <w:szCs w:val="24"/>
        </w:rPr>
        <w:tab/>
      </w:r>
      <w:r w:rsidRPr="00577FE0">
        <w:rPr>
          <w:rFonts w:ascii="Arial" w:hAnsi="Arial" w:cs="Arial"/>
          <w:sz w:val="24"/>
          <w:szCs w:val="24"/>
        </w:rPr>
        <w:tab/>
        <w:t>6010</w:t>
      </w:r>
    </w:p>
    <w:p w14:paraId="2CDF06C9" w14:textId="2F8CB614"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7060</w:t>
      </w:r>
    </w:p>
    <w:p w14:paraId="37BED09C" w14:textId="34DFADD9"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7061</w:t>
      </w:r>
    </w:p>
    <w:p w14:paraId="2E55D1B5" w14:textId="0D492061"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Barium...................</w:t>
      </w:r>
      <w:r w:rsidRPr="00577FE0">
        <w:rPr>
          <w:rFonts w:ascii="Arial" w:hAnsi="Arial" w:cs="Arial"/>
          <w:sz w:val="24"/>
          <w:szCs w:val="24"/>
        </w:rPr>
        <w:tab/>
      </w:r>
      <w:r w:rsidRPr="00577FE0">
        <w:rPr>
          <w:rFonts w:ascii="Arial" w:hAnsi="Arial" w:cs="Arial"/>
          <w:sz w:val="24"/>
          <w:szCs w:val="24"/>
        </w:rPr>
        <w:tab/>
      </w:r>
      <w:r w:rsidR="00F369C0" w:rsidRPr="00577FE0">
        <w:rPr>
          <w:rFonts w:ascii="Arial" w:hAnsi="Arial" w:cs="Arial"/>
          <w:sz w:val="24"/>
          <w:szCs w:val="24"/>
        </w:rPr>
        <w:tab/>
      </w:r>
      <w:r w:rsidRPr="00577FE0">
        <w:rPr>
          <w:rFonts w:ascii="Arial" w:hAnsi="Arial" w:cs="Arial"/>
          <w:sz w:val="24"/>
          <w:szCs w:val="24"/>
        </w:rPr>
        <w:t>(Total)</w:t>
      </w:r>
      <w:r w:rsidRPr="00577FE0">
        <w:rPr>
          <w:rFonts w:ascii="Arial" w:hAnsi="Arial" w:cs="Arial"/>
          <w:sz w:val="24"/>
          <w:szCs w:val="24"/>
        </w:rPr>
        <w:tab/>
      </w:r>
      <w:r w:rsidRPr="00577FE0">
        <w:rPr>
          <w:rFonts w:ascii="Arial" w:hAnsi="Arial" w:cs="Arial"/>
          <w:sz w:val="24"/>
          <w:szCs w:val="24"/>
        </w:rPr>
        <w:tab/>
        <w:t>Barium..............................</w:t>
      </w:r>
      <w:r w:rsidRPr="00577FE0">
        <w:rPr>
          <w:rFonts w:ascii="Arial" w:hAnsi="Arial" w:cs="Arial"/>
          <w:sz w:val="24"/>
          <w:szCs w:val="24"/>
        </w:rPr>
        <w:tab/>
      </w:r>
      <w:r w:rsidRPr="00577FE0">
        <w:rPr>
          <w:rFonts w:ascii="Arial" w:hAnsi="Arial" w:cs="Arial"/>
          <w:sz w:val="24"/>
          <w:szCs w:val="24"/>
        </w:rPr>
        <w:tab/>
        <w:t>6010</w:t>
      </w:r>
    </w:p>
    <w:p w14:paraId="124A7288" w14:textId="0FBCA930"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7080</w:t>
      </w:r>
    </w:p>
    <w:p w14:paraId="4D18980F" w14:textId="4340077F"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Benzene...................</w:t>
      </w:r>
      <w:r w:rsidRPr="00577FE0">
        <w:rPr>
          <w:rFonts w:ascii="Arial" w:hAnsi="Arial" w:cs="Arial"/>
          <w:sz w:val="24"/>
          <w:szCs w:val="24"/>
        </w:rPr>
        <w:tab/>
      </w:r>
      <w:r w:rsidRPr="00577FE0">
        <w:rPr>
          <w:rFonts w:ascii="Arial" w:hAnsi="Arial" w:cs="Arial"/>
          <w:sz w:val="24"/>
          <w:szCs w:val="24"/>
        </w:rPr>
        <w:tab/>
        <w:t>71</w:t>
      </w:r>
      <w:r w:rsidRPr="00577FE0">
        <w:rPr>
          <w:rFonts w:ascii="Arial" w:hAnsi="Arial" w:cs="Arial"/>
          <w:sz w:val="24"/>
          <w:szCs w:val="24"/>
        </w:rPr>
        <w:noBreakHyphen/>
        <w:t>43</w:t>
      </w:r>
      <w:r w:rsidRPr="00577FE0">
        <w:rPr>
          <w:rFonts w:ascii="Arial" w:hAnsi="Arial" w:cs="Arial"/>
          <w:sz w:val="24"/>
          <w:szCs w:val="24"/>
        </w:rPr>
        <w:noBreakHyphen/>
        <w:t>2</w:t>
      </w:r>
      <w:r w:rsidRPr="00577FE0">
        <w:rPr>
          <w:rFonts w:ascii="Arial" w:hAnsi="Arial" w:cs="Arial"/>
          <w:sz w:val="24"/>
          <w:szCs w:val="24"/>
        </w:rPr>
        <w:tab/>
        <w:t>Benzene.............................</w:t>
      </w:r>
      <w:r w:rsidRPr="00577FE0">
        <w:rPr>
          <w:rFonts w:ascii="Arial" w:hAnsi="Arial" w:cs="Arial"/>
          <w:sz w:val="24"/>
          <w:szCs w:val="24"/>
        </w:rPr>
        <w:tab/>
        <w:t>8020</w:t>
      </w:r>
    </w:p>
    <w:p w14:paraId="44C60195" w14:textId="58B3A7C2"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8240</w:t>
      </w:r>
    </w:p>
    <w:p w14:paraId="7B378A24" w14:textId="4CE10B07"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 xml:space="preserve">Benzo[a]anthracene;/ ...   </w:t>
      </w:r>
      <w:r w:rsidRPr="00577FE0">
        <w:rPr>
          <w:rFonts w:ascii="Arial" w:hAnsi="Arial" w:cs="Arial"/>
          <w:sz w:val="24"/>
          <w:szCs w:val="24"/>
        </w:rPr>
        <w:tab/>
      </w:r>
      <w:r w:rsidRPr="00577FE0">
        <w:rPr>
          <w:rFonts w:ascii="Arial" w:hAnsi="Arial" w:cs="Arial"/>
          <w:sz w:val="24"/>
          <w:szCs w:val="24"/>
        </w:rPr>
        <w:tab/>
        <w:t>56-55-3</w:t>
      </w:r>
      <w:r w:rsidRPr="00577FE0">
        <w:rPr>
          <w:rFonts w:ascii="Arial" w:hAnsi="Arial" w:cs="Arial"/>
          <w:sz w:val="24"/>
          <w:szCs w:val="24"/>
        </w:rPr>
        <w:tab/>
        <w:t>Benz[a]anthracene..................</w:t>
      </w:r>
      <w:r w:rsidRPr="00577FE0">
        <w:rPr>
          <w:rFonts w:ascii="Arial" w:hAnsi="Arial" w:cs="Arial"/>
          <w:sz w:val="24"/>
          <w:szCs w:val="24"/>
        </w:rPr>
        <w:tab/>
        <w:t>8100</w:t>
      </w:r>
    </w:p>
    <w:p w14:paraId="600B34DE" w14:textId="3395E94C" w:rsidR="00AB2919" w:rsidRPr="00577FE0" w:rsidRDefault="00577FE0">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77FE0">
        <w:rPr>
          <w:rFonts w:ascii="Arial" w:hAnsi="Arial" w:cs="Arial"/>
          <w:sz w:val="24"/>
          <w:szCs w:val="24"/>
        </w:rPr>
        <w:t>Benzanthracene.</w:t>
      </w:r>
      <w:r w:rsidR="00AB2919" w:rsidRPr="00577FE0">
        <w:rPr>
          <w:rFonts w:ascii="Arial" w:hAnsi="Arial" w:cs="Arial"/>
          <w:sz w:val="24"/>
          <w:szCs w:val="24"/>
        </w:rPr>
        <w:tab/>
      </w:r>
      <w:r w:rsidR="00AB2919" w:rsidRPr="00577FE0">
        <w:rPr>
          <w:rFonts w:ascii="Arial" w:hAnsi="Arial" w:cs="Arial"/>
          <w:sz w:val="24"/>
          <w:szCs w:val="24"/>
        </w:rPr>
        <w:tab/>
      </w:r>
      <w:r w:rsidR="00AB2919" w:rsidRPr="00577FE0">
        <w:rPr>
          <w:rFonts w:ascii="Arial" w:hAnsi="Arial" w:cs="Arial"/>
          <w:sz w:val="24"/>
          <w:szCs w:val="24"/>
        </w:rPr>
        <w:tab/>
        <w:t>8270</w:t>
      </w:r>
    </w:p>
    <w:p w14:paraId="51F3B3FF" w14:textId="4DCFB7B0"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Benzo[b]fluoranthene......</w:t>
      </w:r>
      <w:r w:rsidRPr="00577FE0">
        <w:rPr>
          <w:rFonts w:ascii="Arial" w:hAnsi="Arial" w:cs="Arial"/>
          <w:sz w:val="24"/>
          <w:szCs w:val="24"/>
        </w:rPr>
        <w:tab/>
      </w:r>
      <w:r w:rsidRPr="00577FE0">
        <w:rPr>
          <w:rFonts w:ascii="Arial" w:hAnsi="Arial" w:cs="Arial"/>
          <w:sz w:val="24"/>
          <w:szCs w:val="24"/>
        </w:rPr>
        <w:tab/>
        <w:t>205</w:t>
      </w:r>
      <w:r w:rsidRPr="00577FE0">
        <w:rPr>
          <w:rFonts w:ascii="Arial" w:hAnsi="Arial" w:cs="Arial"/>
          <w:sz w:val="24"/>
          <w:szCs w:val="24"/>
        </w:rPr>
        <w:noBreakHyphen/>
        <w:t>99</w:t>
      </w:r>
      <w:r w:rsidRPr="00577FE0">
        <w:rPr>
          <w:rFonts w:ascii="Arial" w:hAnsi="Arial" w:cs="Arial"/>
          <w:sz w:val="24"/>
          <w:szCs w:val="24"/>
        </w:rPr>
        <w:noBreakHyphen/>
        <w:t>2</w:t>
      </w:r>
      <w:r w:rsidRPr="00577FE0">
        <w:rPr>
          <w:rFonts w:ascii="Arial" w:hAnsi="Arial" w:cs="Arial"/>
          <w:sz w:val="24"/>
          <w:szCs w:val="24"/>
        </w:rPr>
        <w:tab/>
        <w:t>Benz[e]acephenanthrylene...........8100</w:t>
      </w:r>
    </w:p>
    <w:p w14:paraId="0D4D2CD5" w14:textId="57A75FD4"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lastRenderedPageBreak/>
        <w:t>Benzo[k]fluoranthene......</w:t>
      </w:r>
      <w:r w:rsidRPr="00577FE0">
        <w:rPr>
          <w:rFonts w:ascii="Arial" w:hAnsi="Arial" w:cs="Arial"/>
          <w:sz w:val="24"/>
          <w:szCs w:val="24"/>
        </w:rPr>
        <w:tab/>
      </w:r>
      <w:r w:rsidRPr="00577FE0">
        <w:rPr>
          <w:rFonts w:ascii="Arial" w:hAnsi="Arial" w:cs="Arial"/>
          <w:sz w:val="24"/>
          <w:szCs w:val="24"/>
        </w:rPr>
        <w:tab/>
        <w:t>207</w:t>
      </w:r>
      <w:r w:rsidRPr="00577FE0">
        <w:rPr>
          <w:rFonts w:ascii="Arial" w:hAnsi="Arial" w:cs="Arial"/>
          <w:sz w:val="24"/>
          <w:szCs w:val="24"/>
        </w:rPr>
        <w:noBreakHyphen/>
        <w:t>08</w:t>
      </w:r>
      <w:r w:rsidRPr="00577FE0">
        <w:rPr>
          <w:rFonts w:ascii="Arial" w:hAnsi="Arial" w:cs="Arial"/>
          <w:sz w:val="24"/>
          <w:szCs w:val="24"/>
        </w:rPr>
        <w:noBreakHyphen/>
        <w:t>9</w:t>
      </w:r>
      <w:r w:rsidRPr="00577FE0">
        <w:rPr>
          <w:rFonts w:ascii="Arial" w:hAnsi="Arial" w:cs="Arial"/>
          <w:sz w:val="24"/>
          <w:szCs w:val="24"/>
        </w:rPr>
        <w:tab/>
        <w:t>Benzo[k]fluoranthene................</w:t>
      </w:r>
      <w:r w:rsidRPr="00577FE0">
        <w:rPr>
          <w:rFonts w:ascii="Arial" w:hAnsi="Arial" w:cs="Arial"/>
          <w:sz w:val="24"/>
          <w:szCs w:val="24"/>
        </w:rPr>
        <w:tab/>
        <w:t>8100</w:t>
      </w:r>
    </w:p>
    <w:p w14:paraId="64BDB022" w14:textId="2D6067E2"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8270</w:t>
      </w:r>
    </w:p>
    <w:p w14:paraId="5C1AF080" w14:textId="575AB49C"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Benzo[ghi]perylene........</w:t>
      </w:r>
      <w:r w:rsidRPr="00577FE0">
        <w:rPr>
          <w:rFonts w:ascii="Arial" w:hAnsi="Arial" w:cs="Arial"/>
          <w:sz w:val="24"/>
          <w:szCs w:val="24"/>
        </w:rPr>
        <w:tab/>
      </w:r>
      <w:r w:rsidRPr="00577FE0">
        <w:rPr>
          <w:rFonts w:ascii="Arial" w:hAnsi="Arial" w:cs="Arial"/>
          <w:sz w:val="24"/>
          <w:szCs w:val="24"/>
        </w:rPr>
        <w:tab/>
        <w:t>191</w:t>
      </w:r>
      <w:r w:rsidRPr="00577FE0">
        <w:rPr>
          <w:rFonts w:ascii="Arial" w:hAnsi="Arial" w:cs="Arial"/>
          <w:sz w:val="24"/>
          <w:szCs w:val="24"/>
        </w:rPr>
        <w:noBreakHyphen/>
        <w:t>24</w:t>
      </w:r>
      <w:r w:rsidRPr="00577FE0">
        <w:rPr>
          <w:rFonts w:ascii="Arial" w:hAnsi="Arial" w:cs="Arial"/>
          <w:sz w:val="24"/>
          <w:szCs w:val="24"/>
        </w:rPr>
        <w:noBreakHyphen/>
        <w:t>2</w:t>
      </w:r>
      <w:r w:rsidRPr="00577FE0">
        <w:rPr>
          <w:rFonts w:ascii="Arial" w:hAnsi="Arial" w:cs="Arial"/>
          <w:sz w:val="24"/>
          <w:szCs w:val="24"/>
        </w:rPr>
        <w:tab/>
        <w:t>Benzo[ghi]perylene..................</w:t>
      </w:r>
      <w:r w:rsidRPr="00577FE0">
        <w:rPr>
          <w:rFonts w:ascii="Arial" w:hAnsi="Arial" w:cs="Arial"/>
          <w:sz w:val="24"/>
          <w:szCs w:val="24"/>
        </w:rPr>
        <w:tab/>
        <w:t>8100</w:t>
      </w:r>
    </w:p>
    <w:p w14:paraId="7E065376" w14:textId="3BBB8D9D"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8270</w:t>
      </w:r>
    </w:p>
    <w:p w14:paraId="53BCC549" w14:textId="3C9618A1"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Benzo[a]pyrene............</w:t>
      </w:r>
      <w:r w:rsidRPr="00577FE0">
        <w:rPr>
          <w:rFonts w:ascii="Arial" w:hAnsi="Arial" w:cs="Arial"/>
          <w:sz w:val="24"/>
          <w:szCs w:val="24"/>
        </w:rPr>
        <w:tab/>
      </w:r>
      <w:r w:rsidRPr="00577FE0">
        <w:rPr>
          <w:rFonts w:ascii="Arial" w:hAnsi="Arial" w:cs="Arial"/>
          <w:sz w:val="24"/>
          <w:szCs w:val="24"/>
        </w:rPr>
        <w:tab/>
        <w:t>50</w:t>
      </w:r>
      <w:r w:rsidRPr="00577FE0">
        <w:rPr>
          <w:rFonts w:ascii="Arial" w:hAnsi="Arial" w:cs="Arial"/>
          <w:sz w:val="24"/>
          <w:szCs w:val="24"/>
        </w:rPr>
        <w:noBreakHyphen/>
        <w:t>32</w:t>
      </w:r>
      <w:r w:rsidRPr="00577FE0">
        <w:rPr>
          <w:rFonts w:ascii="Arial" w:hAnsi="Arial" w:cs="Arial"/>
          <w:sz w:val="24"/>
          <w:szCs w:val="24"/>
        </w:rPr>
        <w:noBreakHyphen/>
        <w:t>8</w:t>
      </w:r>
      <w:r w:rsidRPr="00577FE0">
        <w:rPr>
          <w:rFonts w:ascii="Arial" w:hAnsi="Arial" w:cs="Arial"/>
          <w:sz w:val="24"/>
          <w:szCs w:val="24"/>
        </w:rPr>
        <w:tab/>
        <w:t>Benzo[a]pyrene......................</w:t>
      </w:r>
      <w:r w:rsidRPr="00577FE0">
        <w:rPr>
          <w:rFonts w:ascii="Arial" w:hAnsi="Arial" w:cs="Arial"/>
          <w:sz w:val="24"/>
          <w:szCs w:val="24"/>
        </w:rPr>
        <w:tab/>
        <w:t>8100</w:t>
      </w:r>
    </w:p>
    <w:p w14:paraId="12F8235F" w14:textId="6C8A47EB"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8270</w:t>
      </w:r>
    </w:p>
    <w:p w14:paraId="5471B66C" w14:textId="7DD498E1"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Benzyl alcohol.............</w:t>
      </w:r>
      <w:r w:rsidRPr="00577FE0">
        <w:rPr>
          <w:rFonts w:ascii="Arial" w:hAnsi="Arial" w:cs="Arial"/>
          <w:sz w:val="24"/>
          <w:szCs w:val="24"/>
        </w:rPr>
        <w:tab/>
      </w:r>
      <w:r w:rsidRPr="00577FE0">
        <w:rPr>
          <w:rFonts w:ascii="Arial" w:hAnsi="Arial" w:cs="Arial"/>
          <w:sz w:val="24"/>
          <w:szCs w:val="24"/>
        </w:rPr>
        <w:tab/>
        <w:t>100</w:t>
      </w:r>
      <w:r w:rsidRPr="00577FE0">
        <w:rPr>
          <w:rFonts w:ascii="Arial" w:hAnsi="Arial" w:cs="Arial"/>
          <w:sz w:val="24"/>
          <w:szCs w:val="24"/>
        </w:rPr>
        <w:noBreakHyphen/>
        <w:t>51</w:t>
      </w:r>
      <w:r w:rsidRPr="00577FE0">
        <w:rPr>
          <w:rFonts w:ascii="Arial" w:hAnsi="Arial" w:cs="Arial"/>
          <w:sz w:val="24"/>
          <w:szCs w:val="24"/>
        </w:rPr>
        <w:noBreakHyphen/>
        <w:t>6</w:t>
      </w:r>
      <w:r w:rsidRPr="00577FE0">
        <w:rPr>
          <w:rFonts w:ascii="Arial" w:hAnsi="Arial" w:cs="Arial"/>
          <w:sz w:val="24"/>
          <w:szCs w:val="24"/>
        </w:rPr>
        <w:tab/>
        <w:t>Benzenemethanol.....................</w:t>
      </w:r>
      <w:r w:rsidRPr="00577FE0">
        <w:rPr>
          <w:rFonts w:ascii="Arial" w:hAnsi="Arial" w:cs="Arial"/>
          <w:sz w:val="24"/>
          <w:szCs w:val="24"/>
        </w:rPr>
        <w:tab/>
        <w:t>8270</w:t>
      </w:r>
    </w:p>
    <w:p w14:paraId="29702EF1" w14:textId="7942BFA0"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Beryllium..................</w:t>
      </w:r>
      <w:r w:rsidRPr="00577FE0">
        <w:rPr>
          <w:rFonts w:ascii="Arial" w:hAnsi="Arial" w:cs="Arial"/>
          <w:sz w:val="24"/>
          <w:szCs w:val="24"/>
        </w:rPr>
        <w:tab/>
      </w:r>
      <w:r w:rsidRPr="00577FE0">
        <w:rPr>
          <w:rFonts w:ascii="Arial" w:hAnsi="Arial" w:cs="Arial"/>
          <w:sz w:val="24"/>
          <w:szCs w:val="24"/>
        </w:rPr>
        <w:tab/>
        <w:t>(Total)</w:t>
      </w:r>
      <w:r w:rsidRPr="00577FE0">
        <w:rPr>
          <w:rFonts w:ascii="Arial" w:hAnsi="Arial" w:cs="Arial"/>
          <w:sz w:val="24"/>
          <w:szCs w:val="24"/>
        </w:rPr>
        <w:tab/>
      </w:r>
      <w:r w:rsidRPr="00577FE0">
        <w:rPr>
          <w:rFonts w:ascii="Arial" w:hAnsi="Arial" w:cs="Arial"/>
          <w:sz w:val="24"/>
          <w:szCs w:val="24"/>
        </w:rPr>
        <w:tab/>
        <w:t>Beryllium...........................</w:t>
      </w:r>
      <w:r w:rsidRPr="00577FE0">
        <w:rPr>
          <w:rFonts w:ascii="Arial" w:hAnsi="Arial" w:cs="Arial"/>
          <w:sz w:val="24"/>
          <w:szCs w:val="24"/>
        </w:rPr>
        <w:tab/>
      </w:r>
      <w:r w:rsidRPr="00577FE0">
        <w:rPr>
          <w:rFonts w:ascii="Arial" w:hAnsi="Arial" w:cs="Arial"/>
          <w:sz w:val="24"/>
          <w:szCs w:val="24"/>
        </w:rPr>
        <w:tab/>
        <w:t>6010</w:t>
      </w:r>
    </w:p>
    <w:p w14:paraId="4FC5A7FF" w14:textId="6B5B41D7"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7090</w:t>
      </w:r>
    </w:p>
    <w:p w14:paraId="6CCAB04F" w14:textId="72969F27" w:rsidR="00AB2919" w:rsidRPr="00577FE0"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r>
      <w:r w:rsidRPr="00577FE0">
        <w:rPr>
          <w:rFonts w:ascii="Arial" w:hAnsi="Arial" w:cs="Arial"/>
          <w:sz w:val="24"/>
          <w:szCs w:val="24"/>
        </w:rPr>
        <w:tab/>
        <w:t>7091</w:t>
      </w:r>
    </w:p>
    <w:p w14:paraId="36DABC43" w14:textId="1395C282"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alpha</w:t>
      </w:r>
      <w:r w:rsidRPr="00B97B1F">
        <w:rPr>
          <w:rFonts w:ascii="Arial" w:hAnsi="Arial" w:cs="Arial"/>
          <w:sz w:val="24"/>
          <w:szCs w:val="24"/>
        </w:rPr>
        <w:noBreakHyphen/>
        <w:t>BHC.................</w:t>
      </w:r>
      <w:r w:rsidRPr="00B97B1F">
        <w:rPr>
          <w:rFonts w:ascii="Arial" w:hAnsi="Arial" w:cs="Arial"/>
          <w:sz w:val="24"/>
          <w:szCs w:val="24"/>
        </w:rPr>
        <w:tab/>
      </w:r>
      <w:r w:rsidRPr="00B97B1F">
        <w:rPr>
          <w:rFonts w:ascii="Arial" w:hAnsi="Arial" w:cs="Arial"/>
          <w:sz w:val="24"/>
          <w:szCs w:val="24"/>
        </w:rPr>
        <w:tab/>
        <w:t>319</w:t>
      </w:r>
      <w:r w:rsidRPr="00B97B1F">
        <w:rPr>
          <w:rFonts w:ascii="Arial" w:hAnsi="Arial" w:cs="Arial"/>
          <w:sz w:val="24"/>
          <w:szCs w:val="24"/>
        </w:rPr>
        <w:noBreakHyphen/>
        <w:t>84</w:t>
      </w:r>
      <w:r w:rsidRPr="00B97B1F">
        <w:rPr>
          <w:rFonts w:ascii="Arial" w:hAnsi="Arial" w:cs="Arial"/>
          <w:sz w:val="24"/>
          <w:szCs w:val="24"/>
        </w:rPr>
        <w:noBreakHyphen/>
        <w:t>6</w:t>
      </w:r>
      <w:r w:rsidRPr="00B97B1F">
        <w:rPr>
          <w:rFonts w:ascii="Arial" w:hAnsi="Arial" w:cs="Arial"/>
          <w:sz w:val="24"/>
          <w:szCs w:val="24"/>
        </w:rPr>
        <w:tab/>
        <w:t>Cyclohexane, 1,2,3,4,5,6</w:t>
      </w:r>
      <w:r w:rsidRPr="00B97B1F">
        <w:rPr>
          <w:rFonts w:ascii="Arial" w:hAnsi="Arial" w:cs="Arial"/>
          <w:sz w:val="24"/>
          <w:szCs w:val="24"/>
        </w:rPr>
        <w:noBreakHyphen/>
        <w:t xml:space="preserve"> </w:t>
      </w:r>
      <w:r w:rsidRPr="00B97B1F">
        <w:rPr>
          <w:rFonts w:ascii="Arial" w:hAnsi="Arial" w:cs="Arial"/>
          <w:sz w:val="24"/>
          <w:szCs w:val="24"/>
        </w:rPr>
        <w:tab/>
      </w:r>
      <w:r w:rsidRPr="00B97B1F">
        <w:rPr>
          <w:rFonts w:ascii="Arial" w:hAnsi="Arial" w:cs="Arial"/>
          <w:sz w:val="24"/>
          <w:szCs w:val="24"/>
        </w:rPr>
        <w:tab/>
        <w:t>8080</w:t>
      </w:r>
    </w:p>
    <w:p w14:paraId="2AC066A5" w14:textId="772694F6"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00B97B1F" w:rsidRPr="00B97B1F">
        <w:rPr>
          <w:rFonts w:ascii="Arial" w:hAnsi="Arial" w:cs="Arial"/>
          <w:sz w:val="24"/>
          <w:szCs w:val="24"/>
        </w:rPr>
        <w:t>hexachloro-</w:t>
      </w:r>
      <w:r w:rsidRPr="00B97B1F">
        <w:rPr>
          <w:rFonts w:ascii="Arial" w:hAnsi="Arial" w:cs="Arial"/>
          <w:sz w:val="24"/>
          <w:szCs w:val="24"/>
        </w:rPr>
        <w:t>(1</w:t>
      </w:r>
      <w:r w:rsidRPr="00B97B1F">
        <w:rPr>
          <w:rFonts w:ascii="Arial" w:hAnsi="Arial" w:cs="Arial"/>
          <w:position w:val="6"/>
          <w:sz w:val="24"/>
          <w:szCs w:val="24"/>
        </w:rPr>
        <w:t>a</w:t>
      </w:r>
      <w:r w:rsidRPr="00B97B1F">
        <w:rPr>
          <w:rFonts w:ascii="Arial" w:hAnsi="Arial" w:cs="Arial"/>
          <w:sz w:val="24"/>
          <w:szCs w:val="24"/>
        </w:rPr>
        <w:t>,2</w:t>
      </w:r>
      <w:r w:rsidRPr="00B97B1F">
        <w:rPr>
          <w:rFonts w:ascii="Arial" w:hAnsi="Arial" w:cs="Arial"/>
          <w:position w:val="6"/>
          <w:sz w:val="24"/>
          <w:szCs w:val="24"/>
        </w:rPr>
        <w:t>a</w:t>
      </w:r>
      <w:r w:rsidRPr="00B97B1F">
        <w:rPr>
          <w:rFonts w:ascii="Arial" w:hAnsi="Arial" w:cs="Arial"/>
          <w:sz w:val="24"/>
          <w:szCs w:val="24"/>
        </w:rPr>
        <w:t>,3</w:t>
      </w:r>
      <w:r w:rsidRPr="00B97B1F">
        <w:rPr>
          <w:rFonts w:ascii="Arial" w:hAnsi="Arial" w:cs="Arial"/>
          <w:position w:val="6"/>
          <w:sz w:val="24"/>
          <w:szCs w:val="24"/>
        </w:rPr>
        <w:t>B</w:t>
      </w:r>
      <w:r w:rsidRPr="00B97B1F">
        <w:rPr>
          <w:rFonts w:ascii="Arial" w:hAnsi="Arial" w:cs="Arial"/>
          <w:sz w:val="24"/>
          <w:szCs w:val="24"/>
        </w:rPr>
        <w:t>,4</w:t>
      </w:r>
      <w:r w:rsidRPr="00B97B1F">
        <w:rPr>
          <w:rFonts w:ascii="Arial" w:hAnsi="Arial" w:cs="Arial"/>
          <w:position w:val="6"/>
          <w:sz w:val="24"/>
          <w:szCs w:val="24"/>
        </w:rPr>
        <w:t>a</w:t>
      </w:r>
      <w:r w:rsidRPr="00B97B1F">
        <w:rPr>
          <w:rFonts w:ascii="Arial" w:hAnsi="Arial" w:cs="Arial"/>
          <w:sz w:val="24"/>
          <w:szCs w:val="24"/>
        </w:rPr>
        <w:t>,5</w:t>
      </w:r>
      <w:r w:rsidRPr="00B97B1F">
        <w:rPr>
          <w:rFonts w:ascii="Arial" w:hAnsi="Arial" w:cs="Arial"/>
          <w:position w:val="6"/>
          <w:sz w:val="24"/>
          <w:szCs w:val="24"/>
        </w:rPr>
        <w:t>B</w:t>
      </w:r>
      <w:r w:rsidRPr="00B97B1F">
        <w:rPr>
          <w:rFonts w:ascii="Arial" w:hAnsi="Arial" w:cs="Arial"/>
          <w:sz w:val="24"/>
          <w:szCs w:val="24"/>
        </w:rPr>
        <w:t>,6</w:t>
      </w:r>
      <w:r w:rsidRPr="00B97B1F">
        <w:rPr>
          <w:rFonts w:ascii="Arial" w:hAnsi="Arial" w:cs="Arial"/>
          <w:position w:val="6"/>
          <w:sz w:val="24"/>
          <w:szCs w:val="24"/>
        </w:rPr>
        <w:t>B</w:t>
      </w:r>
      <w:r w:rsidRPr="00B97B1F">
        <w:rPr>
          <w:rFonts w:ascii="Arial" w:hAnsi="Arial" w:cs="Arial"/>
          <w:sz w:val="24"/>
          <w:szCs w:val="24"/>
        </w:rPr>
        <w:t>)-</w:t>
      </w:r>
      <w:r w:rsidRPr="00B97B1F">
        <w:rPr>
          <w:rFonts w:ascii="Arial" w:hAnsi="Arial" w:cs="Arial"/>
          <w:sz w:val="24"/>
          <w:szCs w:val="24"/>
        </w:rPr>
        <w:tab/>
        <w:t>8250</w:t>
      </w:r>
    </w:p>
    <w:p w14:paraId="322E8336" w14:textId="4A977664"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beta</w:t>
      </w:r>
      <w:r w:rsidRPr="00B97B1F">
        <w:rPr>
          <w:rFonts w:ascii="Arial" w:hAnsi="Arial" w:cs="Arial"/>
          <w:sz w:val="24"/>
          <w:szCs w:val="24"/>
        </w:rPr>
        <w:noBreakHyphen/>
        <w:t>BHC..................</w:t>
      </w:r>
      <w:r w:rsidRPr="00B97B1F">
        <w:rPr>
          <w:rFonts w:ascii="Arial" w:hAnsi="Arial" w:cs="Arial"/>
          <w:sz w:val="24"/>
          <w:szCs w:val="24"/>
        </w:rPr>
        <w:tab/>
      </w:r>
      <w:r w:rsidRPr="00B97B1F">
        <w:rPr>
          <w:rFonts w:ascii="Arial" w:hAnsi="Arial" w:cs="Arial"/>
          <w:sz w:val="24"/>
          <w:szCs w:val="24"/>
        </w:rPr>
        <w:tab/>
        <w:t>319</w:t>
      </w:r>
      <w:r w:rsidRPr="00B97B1F">
        <w:rPr>
          <w:rFonts w:ascii="Arial" w:hAnsi="Arial" w:cs="Arial"/>
          <w:sz w:val="24"/>
          <w:szCs w:val="24"/>
        </w:rPr>
        <w:noBreakHyphen/>
        <w:t>85</w:t>
      </w:r>
      <w:r w:rsidRPr="00B97B1F">
        <w:rPr>
          <w:rFonts w:ascii="Arial" w:hAnsi="Arial" w:cs="Arial"/>
          <w:sz w:val="24"/>
          <w:szCs w:val="24"/>
        </w:rPr>
        <w:noBreakHyphen/>
        <w:t>7</w:t>
      </w:r>
      <w:r w:rsidRPr="00B97B1F">
        <w:rPr>
          <w:rFonts w:ascii="Arial" w:hAnsi="Arial" w:cs="Arial"/>
          <w:sz w:val="24"/>
          <w:szCs w:val="24"/>
        </w:rPr>
        <w:tab/>
        <w:t>Cyclohexane, 1,2,3,4,5,6</w:t>
      </w:r>
      <w:r w:rsidR="00B97B1F" w:rsidRPr="00B97B1F">
        <w:rPr>
          <w:rFonts w:ascii="Arial" w:hAnsi="Arial" w:cs="Arial"/>
          <w:sz w:val="24"/>
          <w:szCs w:val="24"/>
        </w:rPr>
        <w:t xml:space="preserve"> </w:t>
      </w:r>
      <w:r w:rsidRPr="00B97B1F">
        <w:rPr>
          <w:rFonts w:ascii="Arial" w:hAnsi="Arial" w:cs="Arial"/>
          <w:sz w:val="24"/>
          <w:szCs w:val="24"/>
        </w:rPr>
        <w:noBreakHyphen/>
        <w:t xml:space="preserve"> </w:t>
      </w:r>
      <w:r w:rsidRPr="00B97B1F">
        <w:rPr>
          <w:rFonts w:ascii="Arial" w:hAnsi="Arial" w:cs="Arial"/>
          <w:sz w:val="24"/>
          <w:szCs w:val="24"/>
        </w:rPr>
        <w:tab/>
      </w:r>
      <w:r w:rsidRPr="00B97B1F">
        <w:rPr>
          <w:rFonts w:ascii="Arial" w:hAnsi="Arial" w:cs="Arial"/>
          <w:sz w:val="24"/>
          <w:szCs w:val="24"/>
        </w:rPr>
        <w:tab/>
        <w:t>8080</w:t>
      </w:r>
    </w:p>
    <w:p w14:paraId="079AB3AB" w14:textId="1AE217BC"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00B97B1F" w:rsidRPr="00B97B1F">
        <w:rPr>
          <w:rFonts w:ascii="Arial" w:hAnsi="Arial" w:cs="Arial"/>
          <w:sz w:val="24"/>
          <w:szCs w:val="24"/>
        </w:rPr>
        <w:t>hexachloro</w:t>
      </w:r>
      <w:r w:rsidR="00B97B1F" w:rsidRPr="00B97B1F">
        <w:rPr>
          <w:rFonts w:ascii="Arial" w:hAnsi="Arial" w:cs="Arial"/>
          <w:sz w:val="24"/>
          <w:szCs w:val="24"/>
        </w:rPr>
        <w:noBreakHyphen/>
      </w:r>
      <w:r w:rsidRPr="00B97B1F">
        <w:rPr>
          <w:rFonts w:ascii="Arial" w:hAnsi="Arial" w:cs="Arial"/>
          <w:sz w:val="24"/>
          <w:szCs w:val="24"/>
        </w:rPr>
        <w:t>(1</w:t>
      </w:r>
      <w:r w:rsidRPr="00B97B1F">
        <w:rPr>
          <w:rFonts w:ascii="Arial" w:hAnsi="Arial" w:cs="Arial"/>
          <w:position w:val="6"/>
          <w:sz w:val="24"/>
          <w:szCs w:val="24"/>
        </w:rPr>
        <w:t>a</w:t>
      </w:r>
      <w:r w:rsidRPr="00B97B1F">
        <w:rPr>
          <w:rFonts w:ascii="Arial" w:hAnsi="Arial" w:cs="Arial"/>
          <w:sz w:val="24"/>
          <w:szCs w:val="24"/>
        </w:rPr>
        <w:t>,2</w:t>
      </w:r>
      <w:r w:rsidRPr="00B97B1F">
        <w:rPr>
          <w:rFonts w:ascii="Arial" w:hAnsi="Arial" w:cs="Arial"/>
          <w:position w:val="6"/>
          <w:sz w:val="24"/>
          <w:szCs w:val="24"/>
        </w:rPr>
        <w:t>B</w:t>
      </w:r>
      <w:r w:rsidRPr="00B97B1F">
        <w:rPr>
          <w:rFonts w:ascii="Arial" w:hAnsi="Arial" w:cs="Arial"/>
          <w:sz w:val="24"/>
          <w:szCs w:val="24"/>
        </w:rPr>
        <w:t>,3</w:t>
      </w:r>
      <w:r w:rsidRPr="00B97B1F">
        <w:rPr>
          <w:rFonts w:ascii="Arial" w:hAnsi="Arial" w:cs="Arial"/>
          <w:position w:val="6"/>
          <w:sz w:val="24"/>
          <w:szCs w:val="24"/>
        </w:rPr>
        <w:t>a</w:t>
      </w:r>
      <w:r w:rsidRPr="00B97B1F">
        <w:rPr>
          <w:rFonts w:ascii="Arial" w:hAnsi="Arial" w:cs="Arial"/>
          <w:sz w:val="24"/>
          <w:szCs w:val="24"/>
        </w:rPr>
        <w:t>,4</w:t>
      </w:r>
      <w:r w:rsidRPr="00B97B1F">
        <w:rPr>
          <w:rFonts w:ascii="Arial" w:hAnsi="Arial" w:cs="Arial"/>
          <w:position w:val="6"/>
          <w:sz w:val="24"/>
          <w:szCs w:val="24"/>
        </w:rPr>
        <w:t>B</w:t>
      </w:r>
      <w:r w:rsidRPr="00B97B1F">
        <w:rPr>
          <w:rFonts w:ascii="Arial" w:hAnsi="Arial" w:cs="Arial"/>
          <w:sz w:val="24"/>
          <w:szCs w:val="24"/>
        </w:rPr>
        <w:t>,5</w:t>
      </w:r>
      <w:r w:rsidRPr="00B97B1F">
        <w:rPr>
          <w:rFonts w:ascii="Arial" w:hAnsi="Arial" w:cs="Arial"/>
          <w:position w:val="6"/>
          <w:sz w:val="24"/>
          <w:szCs w:val="24"/>
        </w:rPr>
        <w:t>a</w:t>
      </w:r>
      <w:r w:rsidRPr="00B97B1F">
        <w:rPr>
          <w:rFonts w:ascii="Arial" w:hAnsi="Arial" w:cs="Arial"/>
          <w:sz w:val="24"/>
          <w:szCs w:val="24"/>
        </w:rPr>
        <w:t>,6</w:t>
      </w:r>
      <w:r w:rsidRPr="00B97B1F">
        <w:rPr>
          <w:rFonts w:ascii="Arial" w:hAnsi="Arial" w:cs="Arial"/>
          <w:position w:val="6"/>
          <w:sz w:val="24"/>
          <w:szCs w:val="24"/>
        </w:rPr>
        <w:t>B</w:t>
      </w:r>
      <w:r w:rsidRPr="00B97B1F">
        <w:rPr>
          <w:rFonts w:ascii="Arial" w:hAnsi="Arial" w:cs="Arial"/>
          <w:sz w:val="24"/>
          <w:szCs w:val="24"/>
        </w:rPr>
        <w:t>)</w:t>
      </w:r>
      <w:r w:rsidRPr="00B97B1F">
        <w:rPr>
          <w:rFonts w:ascii="Arial" w:hAnsi="Arial" w:cs="Arial"/>
          <w:sz w:val="24"/>
          <w:szCs w:val="24"/>
        </w:rPr>
        <w:noBreakHyphen/>
      </w:r>
      <w:r w:rsidRPr="00B97B1F">
        <w:rPr>
          <w:rFonts w:ascii="Arial" w:hAnsi="Arial" w:cs="Arial"/>
          <w:sz w:val="24"/>
          <w:szCs w:val="24"/>
        </w:rPr>
        <w:tab/>
        <w:t>8250</w:t>
      </w:r>
    </w:p>
    <w:p w14:paraId="54EB5008" w14:textId="75620AB5"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delta</w:t>
      </w:r>
      <w:r w:rsidRPr="00B97B1F">
        <w:rPr>
          <w:rFonts w:ascii="Arial" w:hAnsi="Arial" w:cs="Arial"/>
          <w:sz w:val="24"/>
          <w:szCs w:val="24"/>
        </w:rPr>
        <w:noBreakHyphen/>
        <w:t>BHC.................</w:t>
      </w:r>
      <w:r w:rsidRPr="00B97B1F">
        <w:rPr>
          <w:rFonts w:ascii="Arial" w:hAnsi="Arial" w:cs="Arial"/>
          <w:sz w:val="24"/>
          <w:szCs w:val="24"/>
        </w:rPr>
        <w:tab/>
      </w:r>
      <w:r w:rsidRPr="00B97B1F">
        <w:rPr>
          <w:rFonts w:ascii="Arial" w:hAnsi="Arial" w:cs="Arial"/>
          <w:sz w:val="24"/>
          <w:szCs w:val="24"/>
        </w:rPr>
        <w:tab/>
        <w:t>319</w:t>
      </w:r>
      <w:r w:rsidRPr="00B97B1F">
        <w:rPr>
          <w:rFonts w:ascii="Arial" w:hAnsi="Arial" w:cs="Arial"/>
          <w:sz w:val="24"/>
          <w:szCs w:val="24"/>
        </w:rPr>
        <w:noBreakHyphen/>
        <w:t>86</w:t>
      </w:r>
      <w:r w:rsidRPr="00B97B1F">
        <w:rPr>
          <w:rFonts w:ascii="Arial" w:hAnsi="Arial" w:cs="Arial"/>
          <w:sz w:val="24"/>
          <w:szCs w:val="24"/>
        </w:rPr>
        <w:noBreakHyphen/>
        <w:t>8</w:t>
      </w:r>
      <w:r w:rsidRPr="00B97B1F">
        <w:rPr>
          <w:rFonts w:ascii="Arial" w:hAnsi="Arial" w:cs="Arial"/>
          <w:sz w:val="24"/>
          <w:szCs w:val="24"/>
        </w:rPr>
        <w:tab/>
        <w:t>Cyclohexane, 1,2,3,4,5,6</w:t>
      </w:r>
      <w:r w:rsidRPr="00B97B1F">
        <w:rPr>
          <w:rFonts w:ascii="Arial" w:hAnsi="Arial" w:cs="Arial"/>
          <w:sz w:val="24"/>
          <w:szCs w:val="24"/>
        </w:rPr>
        <w:noBreakHyphen/>
      </w:r>
      <w:r w:rsidRPr="00B97B1F">
        <w:rPr>
          <w:rFonts w:ascii="Arial" w:hAnsi="Arial" w:cs="Arial"/>
          <w:sz w:val="24"/>
          <w:szCs w:val="24"/>
        </w:rPr>
        <w:tab/>
      </w:r>
      <w:r w:rsidRPr="00B97B1F">
        <w:rPr>
          <w:rFonts w:ascii="Arial" w:hAnsi="Arial" w:cs="Arial"/>
          <w:sz w:val="24"/>
          <w:szCs w:val="24"/>
        </w:rPr>
        <w:tab/>
        <w:t>8080</w:t>
      </w:r>
    </w:p>
    <w:p w14:paraId="1CE0516C" w14:textId="4F2892FA"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00B97B1F" w:rsidRPr="00B97B1F">
        <w:rPr>
          <w:rFonts w:ascii="Arial" w:hAnsi="Arial" w:cs="Arial"/>
          <w:sz w:val="24"/>
          <w:szCs w:val="24"/>
        </w:rPr>
        <w:t>hexachloro-</w:t>
      </w:r>
      <w:r w:rsidRPr="00B97B1F">
        <w:rPr>
          <w:rFonts w:ascii="Arial" w:hAnsi="Arial" w:cs="Arial"/>
          <w:sz w:val="24"/>
          <w:szCs w:val="24"/>
        </w:rPr>
        <w:t>(1</w:t>
      </w:r>
      <w:r w:rsidRPr="00B97B1F">
        <w:rPr>
          <w:rFonts w:ascii="Arial" w:hAnsi="Arial" w:cs="Arial"/>
          <w:position w:val="6"/>
          <w:sz w:val="24"/>
          <w:szCs w:val="24"/>
        </w:rPr>
        <w:t>a</w:t>
      </w:r>
      <w:r w:rsidRPr="00B97B1F">
        <w:rPr>
          <w:rFonts w:ascii="Arial" w:hAnsi="Arial" w:cs="Arial"/>
          <w:sz w:val="24"/>
          <w:szCs w:val="24"/>
        </w:rPr>
        <w:t>,2</w:t>
      </w:r>
      <w:r w:rsidRPr="00B97B1F">
        <w:rPr>
          <w:rFonts w:ascii="Arial" w:hAnsi="Arial" w:cs="Arial"/>
          <w:position w:val="6"/>
          <w:sz w:val="24"/>
          <w:szCs w:val="24"/>
        </w:rPr>
        <w:t>a</w:t>
      </w:r>
      <w:r w:rsidRPr="00B97B1F">
        <w:rPr>
          <w:rFonts w:ascii="Arial" w:hAnsi="Arial" w:cs="Arial"/>
          <w:sz w:val="24"/>
          <w:szCs w:val="24"/>
        </w:rPr>
        <w:t>,3</w:t>
      </w:r>
      <w:r w:rsidRPr="00B97B1F">
        <w:rPr>
          <w:rFonts w:ascii="Arial" w:hAnsi="Arial" w:cs="Arial"/>
          <w:position w:val="6"/>
          <w:sz w:val="24"/>
          <w:szCs w:val="24"/>
        </w:rPr>
        <w:t>a</w:t>
      </w:r>
      <w:r w:rsidRPr="00B97B1F">
        <w:rPr>
          <w:rFonts w:ascii="Arial" w:hAnsi="Arial" w:cs="Arial"/>
          <w:sz w:val="24"/>
          <w:szCs w:val="24"/>
        </w:rPr>
        <w:t>,4</w:t>
      </w:r>
      <w:r w:rsidRPr="00B97B1F">
        <w:rPr>
          <w:rFonts w:ascii="Arial" w:hAnsi="Arial" w:cs="Arial"/>
          <w:position w:val="6"/>
          <w:sz w:val="24"/>
          <w:szCs w:val="24"/>
        </w:rPr>
        <w:t>B</w:t>
      </w:r>
      <w:r w:rsidRPr="00B97B1F">
        <w:rPr>
          <w:rFonts w:ascii="Arial" w:hAnsi="Arial" w:cs="Arial"/>
          <w:sz w:val="24"/>
          <w:szCs w:val="24"/>
        </w:rPr>
        <w:t>,5</w:t>
      </w:r>
      <w:r w:rsidRPr="00B97B1F">
        <w:rPr>
          <w:rFonts w:ascii="Arial" w:hAnsi="Arial" w:cs="Arial"/>
          <w:position w:val="6"/>
          <w:sz w:val="24"/>
          <w:szCs w:val="24"/>
        </w:rPr>
        <w:t>a</w:t>
      </w:r>
      <w:r w:rsidRPr="00B97B1F">
        <w:rPr>
          <w:rFonts w:ascii="Arial" w:hAnsi="Arial" w:cs="Arial"/>
          <w:sz w:val="24"/>
          <w:szCs w:val="24"/>
        </w:rPr>
        <w:t>,6</w:t>
      </w:r>
      <w:r w:rsidRPr="00B97B1F">
        <w:rPr>
          <w:rFonts w:ascii="Arial" w:hAnsi="Arial" w:cs="Arial"/>
          <w:position w:val="6"/>
          <w:sz w:val="24"/>
          <w:szCs w:val="24"/>
        </w:rPr>
        <w:t>B</w:t>
      </w:r>
      <w:r w:rsidRPr="00B97B1F">
        <w:rPr>
          <w:rFonts w:ascii="Arial" w:hAnsi="Arial" w:cs="Arial"/>
          <w:sz w:val="24"/>
          <w:szCs w:val="24"/>
        </w:rPr>
        <w:t>)-</w:t>
      </w:r>
      <w:r w:rsidRPr="00B97B1F">
        <w:rPr>
          <w:rFonts w:ascii="Arial" w:hAnsi="Arial" w:cs="Arial"/>
          <w:sz w:val="24"/>
          <w:szCs w:val="24"/>
        </w:rPr>
        <w:tab/>
        <w:t>8250</w:t>
      </w:r>
    </w:p>
    <w:p w14:paraId="64A05BFF" w14:textId="57E35A9E"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gamma</w:t>
      </w:r>
      <w:r w:rsidRPr="00B97B1F">
        <w:rPr>
          <w:rFonts w:ascii="Arial" w:hAnsi="Arial" w:cs="Arial"/>
          <w:sz w:val="24"/>
          <w:szCs w:val="24"/>
        </w:rPr>
        <w:noBreakHyphen/>
        <w:t>BHC; Lindane........</w:t>
      </w:r>
      <w:r w:rsidRPr="00B97B1F">
        <w:rPr>
          <w:rFonts w:ascii="Arial" w:hAnsi="Arial" w:cs="Arial"/>
          <w:sz w:val="24"/>
          <w:szCs w:val="24"/>
        </w:rPr>
        <w:tab/>
        <w:t>58</w:t>
      </w:r>
      <w:r w:rsidRPr="00B97B1F">
        <w:rPr>
          <w:rFonts w:ascii="Arial" w:hAnsi="Arial" w:cs="Arial"/>
          <w:sz w:val="24"/>
          <w:szCs w:val="24"/>
        </w:rPr>
        <w:noBreakHyphen/>
        <w:t>89</w:t>
      </w:r>
      <w:r w:rsidRPr="00B97B1F">
        <w:rPr>
          <w:rFonts w:ascii="Arial" w:hAnsi="Arial" w:cs="Arial"/>
          <w:sz w:val="24"/>
          <w:szCs w:val="24"/>
        </w:rPr>
        <w:noBreakHyphen/>
        <w:t>9</w:t>
      </w:r>
      <w:r w:rsidRPr="00B97B1F">
        <w:rPr>
          <w:rFonts w:ascii="Arial" w:hAnsi="Arial" w:cs="Arial"/>
          <w:sz w:val="24"/>
          <w:szCs w:val="24"/>
        </w:rPr>
        <w:tab/>
        <w:t>Cyclohexane, 1,2,3,4,5,6</w:t>
      </w:r>
      <w:r w:rsidRPr="00B97B1F">
        <w:rPr>
          <w:rFonts w:ascii="Arial" w:hAnsi="Arial" w:cs="Arial"/>
          <w:sz w:val="24"/>
          <w:szCs w:val="24"/>
        </w:rPr>
        <w:noBreakHyphen/>
      </w:r>
      <w:r w:rsidRPr="00B97B1F">
        <w:rPr>
          <w:rFonts w:ascii="Arial" w:hAnsi="Arial" w:cs="Arial"/>
          <w:sz w:val="24"/>
          <w:szCs w:val="24"/>
        </w:rPr>
        <w:tab/>
      </w:r>
      <w:r w:rsidRPr="00B97B1F">
        <w:rPr>
          <w:rFonts w:ascii="Arial" w:hAnsi="Arial" w:cs="Arial"/>
          <w:sz w:val="24"/>
          <w:szCs w:val="24"/>
        </w:rPr>
        <w:tab/>
        <w:t>8080</w:t>
      </w:r>
    </w:p>
    <w:p w14:paraId="5E7256D7" w14:textId="25F4CED1"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00B97B1F" w:rsidRPr="00B97B1F">
        <w:rPr>
          <w:rFonts w:ascii="Arial" w:hAnsi="Arial" w:cs="Arial"/>
          <w:sz w:val="24"/>
          <w:szCs w:val="24"/>
        </w:rPr>
        <w:t>hexachloro-</w:t>
      </w:r>
      <w:r w:rsidRPr="00B97B1F">
        <w:rPr>
          <w:rFonts w:ascii="Arial" w:hAnsi="Arial" w:cs="Arial"/>
          <w:sz w:val="24"/>
          <w:szCs w:val="24"/>
        </w:rPr>
        <w:t>(l</w:t>
      </w:r>
      <w:r w:rsidRPr="00B97B1F">
        <w:rPr>
          <w:rFonts w:ascii="Arial" w:hAnsi="Arial" w:cs="Arial"/>
          <w:position w:val="6"/>
          <w:sz w:val="24"/>
          <w:szCs w:val="24"/>
        </w:rPr>
        <w:t>a</w:t>
      </w:r>
      <w:r w:rsidRPr="00B97B1F">
        <w:rPr>
          <w:rFonts w:ascii="Arial" w:hAnsi="Arial" w:cs="Arial"/>
          <w:sz w:val="24"/>
          <w:szCs w:val="24"/>
        </w:rPr>
        <w:t>,2</w:t>
      </w:r>
      <w:r w:rsidRPr="00B97B1F">
        <w:rPr>
          <w:rFonts w:ascii="Arial" w:hAnsi="Arial" w:cs="Arial"/>
          <w:position w:val="6"/>
          <w:sz w:val="24"/>
          <w:szCs w:val="24"/>
        </w:rPr>
        <w:t>a</w:t>
      </w:r>
      <w:r w:rsidRPr="00B97B1F">
        <w:rPr>
          <w:rFonts w:ascii="Arial" w:hAnsi="Arial" w:cs="Arial"/>
          <w:sz w:val="24"/>
          <w:szCs w:val="24"/>
        </w:rPr>
        <w:t>,3</w:t>
      </w:r>
      <w:r w:rsidRPr="00B97B1F">
        <w:rPr>
          <w:rFonts w:ascii="Arial" w:hAnsi="Arial" w:cs="Arial"/>
          <w:position w:val="6"/>
          <w:sz w:val="24"/>
          <w:szCs w:val="24"/>
        </w:rPr>
        <w:t>B</w:t>
      </w:r>
      <w:r w:rsidRPr="00B97B1F">
        <w:rPr>
          <w:rFonts w:ascii="Arial" w:hAnsi="Arial" w:cs="Arial"/>
          <w:sz w:val="24"/>
          <w:szCs w:val="24"/>
        </w:rPr>
        <w:t>,4</w:t>
      </w:r>
      <w:r w:rsidRPr="00B97B1F">
        <w:rPr>
          <w:rFonts w:ascii="Arial" w:hAnsi="Arial" w:cs="Arial"/>
          <w:position w:val="6"/>
          <w:sz w:val="24"/>
          <w:szCs w:val="24"/>
        </w:rPr>
        <w:t>a</w:t>
      </w:r>
      <w:r w:rsidRPr="00B97B1F">
        <w:rPr>
          <w:rFonts w:ascii="Arial" w:hAnsi="Arial" w:cs="Arial"/>
          <w:sz w:val="24"/>
          <w:szCs w:val="24"/>
        </w:rPr>
        <w:t>,5</w:t>
      </w:r>
      <w:r w:rsidRPr="00B97B1F">
        <w:rPr>
          <w:rFonts w:ascii="Arial" w:hAnsi="Arial" w:cs="Arial"/>
          <w:position w:val="6"/>
          <w:sz w:val="24"/>
          <w:szCs w:val="24"/>
        </w:rPr>
        <w:t>a</w:t>
      </w:r>
      <w:r w:rsidRPr="00B97B1F">
        <w:rPr>
          <w:rFonts w:ascii="Arial" w:hAnsi="Arial" w:cs="Arial"/>
          <w:sz w:val="24"/>
          <w:szCs w:val="24"/>
        </w:rPr>
        <w:t>,6</w:t>
      </w:r>
      <w:r w:rsidRPr="00B97B1F">
        <w:rPr>
          <w:rFonts w:ascii="Arial" w:hAnsi="Arial" w:cs="Arial"/>
          <w:position w:val="6"/>
          <w:sz w:val="24"/>
          <w:szCs w:val="24"/>
        </w:rPr>
        <w:t>B</w:t>
      </w:r>
      <w:r w:rsidRPr="00B97B1F">
        <w:rPr>
          <w:rFonts w:ascii="Arial" w:hAnsi="Arial" w:cs="Arial"/>
          <w:sz w:val="24"/>
          <w:szCs w:val="24"/>
        </w:rPr>
        <w:t>)</w:t>
      </w:r>
      <w:r w:rsidRPr="00B97B1F">
        <w:rPr>
          <w:rFonts w:ascii="Arial" w:hAnsi="Arial" w:cs="Arial"/>
          <w:sz w:val="24"/>
          <w:szCs w:val="24"/>
        </w:rPr>
        <w:noBreakHyphen/>
        <w:t xml:space="preserve"> </w:t>
      </w:r>
      <w:r w:rsidRPr="00B97B1F">
        <w:rPr>
          <w:rFonts w:ascii="Arial" w:hAnsi="Arial" w:cs="Arial"/>
          <w:sz w:val="24"/>
          <w:szCs w:val="24"/>
        </w:rPr>
        <w:tab/>
        <w:t>8250</w:t>
      </w:r>
    </w:p>
    <w:p w14:paraId="637A5B7B" w14:textId="591B6FA7"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Bis(2</w:t>
      </w:r>
      <w:r w:rsidRPr="00B97B1F">
        <w:rPr>
          <w:rFonts w:ascii="Arial" w:hAnsi="Arial" w:cs="Arial"/>
          <w:sz w:val="24"/>
          <w:szCs w:val="24"/>
        </w:rPr>
        <w:noBreakHyphen/>
        <w:t>chloroethoxy)methane.</w:t>
      </w:r>
      <w:r w:rsidRPr="00B97B1F">
        <w:rPr>
          <w:rFonts w:ascii="Arial" w:hAnsi="Arial" w:cs="Arial"/>
          <w:sz w:val="24"/>
          <w:szCs w:val="24"/>
        </w:rPr>
        <w:tab/>
        <w:t>111</w:t>
      </w:r>
      <w:r w:rsidRPr="00B97B1F">
        <w:rPr>
          <w:rFonts w:ascii="Arial" w:hAnsi="Arial" w:cs="Arial"/>
          <w:sz w:val="24"/>
          <w:szCs w:val="24"/>
        </w:rPr>
        <w:noBreakHyphen/>
        <w:t>91</w:t>
      </w:r>
      <w:r w:rsidRPr="00B97B1F">
        <w:rPr>
          <w:rFonts w:ascii="Arial" w:hAnsi="Arial" w:cs="Arial"/>
          <w:sz w:val="24"/>
          <w:szCs w:val="24"/>
        </w:rPr>
        <w:noBreakHyphen/>
        <w:t>1</w:t>
      </w:r>
      <w:r w:rsidRPr="00B97B1F">
        <w:rPr>
          <w:rFonts w:ascii="Arial" w:hAnsi="Arial" w:cs="Arial"/>
          <w:sz w:val="24"/>
          <w:szCs w:val="24"/>
        </w:rPr>
        <w:tab/>
        <w:t>Ethane, 1,1'</w:t>
      </w:r>
      <w:r w:rsidRPr="00B97B1F">
        <w:rPr>
          <w:rFonts w:ascii="Arial" w:hAnsi="Arial" w:cs="Arial"/>
          <w:sz w:val="24"/>
          <w:szCs w:val="24"/>
        </w:rPr>
        <w:noBreakHyphen/>
        <w:t>[methylenebis(oxy)]bis8270</w:t>
      </w:r>
    </w:p>
    <w:p w14:paraId="73CCAF0A" w14:textId="7F24CBBF"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t xml:space="preserve">[2-chloro- </w:t>
      </w:r>
    </w:p>
    <w:p w14:paraId="315B803F" w14:textId="6B5D8C68"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Bis(2-chloroethyl)ether.....</w:t>
      </w:r>
      <w:r w:rsidRPr="00B97B1F">
        <w:rPr>
          <w:rFonts w:ascii="Arial" w:hAnsi="Arial" w:cs="Arial"/>
          <w:sz w:val="24"/>
          <w:szCs w:val="24"/>
        </w:rPr>
        <w:tab/>
      </w:r>
      <w:r w:rsidRPr="00B97B1F">
        <w:rPr>
          <w:rFonts w:ascii="Arial" w:hAnsi="Arial" w:cs="Arial"/>
          <w:sz w:val="24"/>
          <w:szCs w:val="24"/>
        </w:rPr>
        <w:tab/>
        <w:t>111</w:t>
      </w:r>
      <w:r w:rsidRPr="00B97B1F">
        <w:rPr>
          <w:rFonts w:ascii="Arial" w:hAnsi="Arial" w:cs="Arial"/>
          <w:sz w:val="24"/>
          <w:szCs w:val="24"/>
        </w:rPr>
        <w:noBreakHyphen/>
        <w:t>44</w:t>
      </w:r>
      <w:r w:rsidRPr="00B97B1F">
        <w:rPr>
          <w:rFonts w:ascii="Arial" w:hAnsi="Arial" w:cs="Arial"/>
          <w:sz w:val="24"/>
          <w:szCs w:val="24"/>
        </w:rPr>
        <w:noBreakHyphen/>
        <w:t xml:space="preserve">4 </w:t>
      </w:r>
      <w:r w:rsidRPr="00B97B1F">
        <w:rPr>
          <w:rFonts w:ascii="Arial" w:hAnsi="Arial" w:cs="Arial"/>
          <w:sz w:val="24"/>
          <w:szCs w:val="24"/>
        </w:rPr>
        <w:tab/>
        <w:t>Ethane, 1,1'-oxybis[2</w:t>
      </w:r>
      <w:r w:rsidRPr="00B97B1F">
        <w:rPr>
          <w:rFonts w:ascii="Arial" w:hAnsi="Arial" w:cs="Arial"/>
          <w:sz w:val="24"/>
          <w:szCs w:val="24"/>
        </w:rPr>
        <w:noBreakHyphen/>
        <w:t>chloro</w:t>
      </w:r>
      <w:r w:rsidRPr="00B97B1F">
        <w:rPr>
          <w:rFonts w:ascii="Arial" w:hAnsi="Arial" w:cs="Arial"/>
          <w:sz w:val="24"/>
          <w:szCs w:val="24"/>
        </w:rPr>
        <w:noBreakHyphen/>
        <w:t xml:space="preserve">     </w:t>
      </w:r>
      <w:r w:rsidRPr="00B97B1F">
        <w:rPr>
          <w:rFonts w:ascii="Arial" w:hAnsi="Arial" w:cs="Arial"/>
          <w:sz w:val="24"/>
          <w:szCs w:val="24"/>
        </w:rPr>
        <w:tab/>
        <w:t>8270</w:t>
      </w:r>
    </w:p>
    <w:p w14:paraId="0B7BE273" w14:textId="314EA017"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 xml:space="preserve">Bis(2-chloro-l-            </w:t>
      </w:r>
      <w:r w:rsidRPr="00B97B1F">
        <w:rPr>
          <w:rFonts w:ascii="Arial" w:hAnsi="Arial" w:cs="Arial"/>
          <w:sz w:val="24"/>
          <w:szCs w:val="24"/>
        </w:rPr>
        <w:tab/>
      </w:r>
      <w:r w:rsidRPr="00B97B1F">
        <w:rPr>
          <w:rFonts w:ascii="Arial" w:hAnsi="Arial" w:cs="Arial"/>
          <w:sz w:val="24"/>
          <w:szCs w:val="24"/>
        </w:rPr>
        <w:tab/>
        <w:t>108</w:t>
      </w:r>
      <w:r w:rsidRPr="00B97B1F">
        <w:rPr>
          <w:rFonts w:ascii="Arial" w:hAnsi="Arial" w:cs="Arial"/>
          <w:sz w:val="24"/>
          <w:szCs w:val="24"/>
        </w:rPr>
        <w:noBreakHyphen/>
        <w:t>60</w:t>
      </w:r>
      <w:r w:rsidRPr="00B97B1F">
        <w:rPr>
          <w:rFonts w:ascii="Arial" w:hAnsi="Arial" w:cs="Arial"/>
          <w:sz w:val="24"/>
          <w:szCs w:val="24"/>
        </w:rPr>
        <w:noBreakHyphen/>
        <w:t>1</w:t>
      </w:r>
      <w:r w:rsidRPr="00B97B1F">
        <w:rPr>
          <w:rFonts w:ascii="Arial" w:hAnsi="Arial" w:cs="Arial"/>
          <w:sz w:val="24"/>
          <w:szCs w:val="24"/>
        </w:rPr>
        <w:tab/>
        <w:t>Propane, 2,2'</w:t>
      </w:r>
      <w:r w:rsidRPr="00B97B1F">
        <w:rPr>
          <w:rFonts w:ascii="Arial" w:hAnsi="Arial" w:cs="Arial"/>
          <w:sz w:val="24"/>
          <w:szCs w:val="24"/>
        </w:rPr>
        <w:noBreakHyphen/>
        <w:t>oxybis[1</w:t>
      </w:r>
      <w:r w:rsidRPr="00B97B1F">
        <w:rPr>
          <w:rFonts w:ascii="Arial" w:hAnsi="Arial" w:cs="Arial"/>
          <w:sz w:val="24"/>
          <w:szCs w:val="24"/>
        </w:rPr>
        <w:noBreakHyphen/>
        <w:t>chloro</w:t>
      </w:r>
      <w:r w:rsidRPr="00B97B1F">
        <w:rPr>
          <w:rFonts w:ascii="Arial" w:hAnsi="Arial" w:cs="Arial"/>
          <w:sz w:val="24"/>
          <w:szCs w:val="24"/>
        </w:rPr>
        <w:noBreakHyphen/>
        <w:t xml:space="preserve">   </w:t>
      </w:r>
      <w:r w:rsidRPr="00B97B1F">
        <w:rPr>
          <w:rFonts w:ascii="Arial" w:hAnsi="Arial" w:cs="Arial"/>
          <w:sz w:val="24"/>
          <w:szCs w:val="24"/>
        </w:rPr>
        <w:tab/>
        <w:t>8010</w:t>
      </w:r>
      <w:r w:rsidR="00B97B1F">
        <w:rPr>
          <w:rFonts w:ascii="Arial" w:hAnsi="Arial" w:cs="Arial"/>
          <w:sz w:val="24"/>
          <w:szCs w:val="24"/>
        </w:rPr>
        <w:t xml:space="preserve"> </w:t>
      </w:r>
      <w:r w:rsidRPr="00B97B1F">
        <w:rPr>
          <w:rFonts w:ascii="Arial" w:hAnsi="Arial" w:cs="Arial"/>
          <w:sz w:val="24"/>
          <w:szCs w:val="24"/>
        </w:rPr>
        <w:t>methylethyl) ether;</w:t>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t>8270</w:t>
      </w:r>
    </w:p>
    <w:p w14:paraId="2AAB10D3" w14:textId="77777777" w:rsidR="00AB2919" w:rsidRPr="00B97B1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B97B1F">
        <w:rPr>
          <w:rFonts w:ascii="Arial" w:hAnsi="Arial" w:cs="Arial"/>
          <w:sz w:val="24"/>
          <w:szCs w:val="24"/>
        </w:rPr>
        <w:t xml:space="preserve">  2,2'</w:t>
      </w:r>
      <w:r w:rsidRPr="00B97B1F">
        <w:rPr>
          <w:rFonts w:ascii="Arial" w:hAnsi="Arial" w:cs="Arial"/>
          <w:sz w:val="24"/>
          <w:szCs w:val="24"/>
        </w:rPr>
        <w:noBreakHyphen/>
        <w:t>Di</w:t>
      </w:r>
      <w:r w:rsidRPr="00B97B1F">
        <w:rPr>
          <w:rFonts w:ascii="Arial" w:hAnsi="Arial" w:cs="Arial"/>
          <w:sz w:val="24"/>
          <w:szCs w:val="24"/>
        </w:rPr>
        <w:noBreakHyphen/>
        <w:t xml:space="preserve"> chlorodiisopropyl ether.</w:t>
      </w:r>
      <w:r w:rsidRPr="00B97B1F">
        <w:rPr>
          <w:rFonts w:ascii="Arial" w:hAnsi="Arial" w:cs="Arial"/>
          <w:sz w:val="24"/>
          <w:szCs w:val="24"/>
        </w:rPr>
        <w:tab/>
      </w:r>
      <w:r w:rsidRPr="00B97B1F">
        <w:rPr>
          <w:rFonts w:ascii="Arial" w:hAnsi="Arial" w:cs="Arial"/>
          <w:sz w:val="24"/>
          <w:szCs w:val="24"/>
        </w:rPr>
        <w:tab/>
      </w:r>
    </w:p>
    <w:p w14:paraId="7FB12738" w14:textId="11F29193" w:rsidR="00AB2919" w:rsidRPr="007F605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Bis(2</w:t>
      </w:r>
      <w:r w:rsidRPr="007F605F">
        <w:rPr>
          <w:rFonts w:ascii="Arial" w:hAnsi="Arial" w:cs="Arial"/>
          <w:sz w:val="24"/>
          <w:szCs w:val="24"/>
        </w:rPr>
        <w:noBreakHyphen/>
        <w:t>ethylhexyl) phthalate.</w:t>
      </w:r>
      <w:r w:rsidRPr="007F605F">
        <w:rPr>
          <w:rFonts w:ascii="Arial" w:hAnsi="Arial" w:cs="Arial"/>
          <w:sz w:val="24"/>
          <w:szCs w:val="24"/>
        </w:rPr>
        <w:tab/>
        <w:t>117</w:t>
      </w:r>
      <w:r w:rsidRPr="007F605F">
        <w:rPr>
          <w:rFonts w:ascii="Arial" w:hAnsi="Arial" w:cs="Arial"/>
          <w:sz w:val="24"/>
          <w:szCs w:val="24"/>
        </w:rPr>
        <w:noBreakHyphen/>
        <w:t>81</w:t>
      </w:r>
      <w:r w:rsidRPr="007F605F">
        <w:rPr>
          <w:rFonts w:ascii="Arial" w:hAnsi="Arial" w:cs="Arial"/>
          <w:sz w:val="24"/>
          <w:szCs w:val="24"/>
        </w:rPr>
        <w:noBreakHyphen/>
        <w:t>7</w:t>
      </w:r>
      <w:r w:rsidRPr="007F605F">
        <w:rPr>
          <w:rFonts w:ascii="Arial" w:hAnsi="Arial" w:cs="Arial"/>
          <w:sz w:val="24"/>
          <w:szCs w:val="24"/>
        </w:rPr>
        <w:tab/>
        <w:t>1,2-Benzenedicarboxylic acid, bis</w:t>
      </w:r>
      <w:r w:rsidRPr="007F605F">
        <w:rPr>
          <w:rFonts w:ascii="Arial" w:hAnsi="Arial" w:cs="Arial"/>
          <w:sz w:val="24"/>
          <w:szCs w:val="24"/>
        </w:rPr>
        <w:tab/>
        <w:t>8060</w:t>
      </w:r>
    </w:p>
    <w:p w14:paraId="446DD680" w14:textId="7D754B8A" w:rsidR="00AB2919" w:rsidRPr="007F605F"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007F605F" w:rsidRPr="007F605F">
        <w:rPr>
          <w:rFonts w:ascii="Arial" w:hAnsi="Arial" w:cs="Arial"/>
          <w:sz w:val="24"/>
          <w:szCs w:val="24"/>
        </w:rPr>
        <w:t>(2-</w:t>
      </w:r>
      <w:r w:rsidRPr="007F605F">
        <w:rPr>
          <w:rFonts w:ascii="Arial" w:hAnsi="Arial" w:cs="Arial"/>
          <w:sz w:val="24"/>
          <w:szCs w:val="24"/>
        </w:rPr>
        <w:t>ethylhexyl)ester.</w:t>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t>8270</w:t>
      </w:r>
    </w:p>
    <w:p w14:paraId="44CABBC6" w14:textId="31817E3B"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Bromodichloromethane........</w:t>
      </w:r>
      <w:r w:rsidRPr="007F605F">
        <w:rPr>
          <w:rFonts w:ascii="Arial" w:hAnsi="Arial" w:cs="Arial"/>
          <w:sz w:val="24"/>
          <w:szCs w:val="24"/>
        </w:rPr>
        <w:tab/>
        <w:t>75-27-4</w:t>
      </w:r>
      <w:r w:rsidRPr="007F605F">
        <w:rPr>
          <w:rFonts w:ascii="Arial" w:hAnsi="Arial" w:cs="Arial"/>
          <w:sz w:val="24"/>
          <w:szCs w:val="24"/>
        </w:rPr>
        <w:tab/>
        <w:t>Methane, bromodichloro..............</w:t>
      </w:r>
      <w:r w:rsidRPr="007F605F">
        <w:rPr>
          <w:rFonts w:ascii="Arial" w:hAnsi="Arial" w:cs="Arial"/>
          <w:sz w:val="24"/>
          <w:szCs w:val="24"/>
        </w:rPr>
        <w:tab/>
        <w:t>8010</w:t>
      </w:r>
    </w:p>
    <w:p w14:paraId="7E992F98" w14:textId="2A227516"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t>8240</w:t>
      </w:r>
    </w:p>
    <w:p w14:paraId="55C3E6B5" w14:textId="51D2BFED"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Bromoform; Tribromomethane..</w:t>
      </w:r>
      <w:r w:rsidRPr="007F605F">
        <w:rPr>
          <w:rFonts w:ascii="Arial" w:hAnsi="Arial" w:cs="Arial"/>
          <w:sz w:val="24"/>
          <w:szCs w:val="24"/>
        </w:rPr>
        <w:tab/>
        <w:t>75</w:t>
      </w:r>
      <w:r w:rsidRPr="007F605F">
        <w:rPr>
          <w:rFonts w:ascii="Arial" w:hAnsi="Arial" w:cs="Arial"/>
          <w:sz w:val="24"/>
          <w:szCs w:val="24"/>
        </w:rPr>
        <w:noBreakHyphen/>
        <w:t>25</w:t>
      </w:r>
      <w:r w:rsidRPr="007F605F">
        <w:rPr>
          <w:rFonts w:ascii="Arial" w:hAnsi="Arial" w:cs="Arial"/>
          <w:sz w:val="24"/>
          <w:szCs w:val="24"/>
        </w:rPr>
        <w:noBreakHyphen/>
        <w:t>2</w:t>
      </w:r>
      <w:r w:rsidRPr="007F605F">
        <w:rPr>
          <w:rFonts w:ascii="Arial" w:hAnsi="Arial" w:cs="Arial"/>
          <w:sz w:val="24"/>
          <w:szCs w:val="24"/>
        </w:rPr>
        <w:tab/>
        <w:t>Methane, tribromo...................</w:t>
      </w:r>
      <w:r w:rsidRPr="007F605F">
        <w:rPr>
          <w:rFonts w:ascii="Arial" w:hAnsi="Arial" w:cs="Arial"/>
          <w:sz w:val="24"/>
          <w:szCs w:val="24"/>
        </w:rPr>
        <w:tab/>
        <w:t>8010</w:t>
      </w:r>
    </w:p>
    <w:p w14:paraId="57769DC5" w14:textId="7CA51DA7"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t>8240</w:t>
      </w:r>
    </w:p>
    <w:p w14:paraId="7C8F7D9B" w14:textId="08C1CBD3"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 w:val="24"/>
          <w:szCs w:val="24"/>
        </w:rPr>
      </w:pPr>
      <w:r w:rsidRPr="007F605F">
        <w:rPr>
          <w:rFonts w:ascii="Arial" w:hAnsi="Arial" w:cs="Arial"/>
          <w:sz w:val="24"/>
          <w:szCs w:val="24"/>
        </w:rPr>
        <w:t>4-Bromophenyl phenyl ether..</w:t>
      </w:r>
      <w:r w:rsidRPr="007F605F">
        <w:rPr>
          <w:rFonts w:ascii="Arial" w:hAnsi="Arial" w:cs="Arial"/>
          <w:sz w:val="24"/>
          <w:szCs w:val="24"/>
        </w:rPr>
        <w:tab/>
        <w:t>101</w:t>
      </w:r>
      <w:r w:rsidRPr="007F605F">
        <w:rPr>
          <w:rFonts w:ascii="Arial" w:hAnsi="Arial" w:cs="Arial"/>
          <w:sz w:val="24"/>
          <w:szCs w:val="24"/>
        </w:rPr>
        <w:noBreakHyphen/>
        <w:t>55</w:t>
      </w:r>
      <w:r w:rsidRPr="007F605F">
        <w:rPr>
          <w:rFonts w:ascii="Arial" w:hAnsi="Arial" w:cs="Arial"/>
          <w:sz w:val="24"/>
          <w:szCs w:val="24"/>
        </w:rPr>
        <w:noBreakHyphen/>
        <w:t>3</w:t>
      </w:r>
      <w:r w:rsidRPr="007F605F">
        <w:rPr>
          <w:rFonts w:ascii="Arial" w:hAnsi="Arial" w:cs="Arial"/>
          <w:sz w:val="24"/>
          <w:szCs w:val="24"/>
        </w:rPr>
        <w:tab/>
        <w:t>Benzene, 1</w:t>
      </w:r>
      <w:r w:rsidRPr="007F605F">
        <w:rPr>
          <w:rFonts w:ascii="Arial" w:hAnsi="Arial" w:cs="Arial"/>
          <w:sz w:val="24"/>
          <w:szCs w:val="24"/>
        </w:rPr>
        <w:noBreakHyphen/>
        <w:t>bromo</w:t>
      </w:r>
      <w:r w:rsidRPr="007F605F">
        <w:rPr>
          <w:rFonts w:ascii="Arial" w:hAnsi="Arial" w:cs="Arial"/>
          <w:sz w:val="24"/>
          <w:szCs w:val="24"/>
        </w:rPr>
        <w:noBreakHyphen/>
        <w:t>4</w:t>
      </w:r>
      <w:r w:rsidRPr="007F605F">
        <w:rPr>
          <w:rFonts w:ascii="Arial" w:hAnsi="Arial" w:cs="Arial"/>
          <w:sz w:val="24"/>
          <w:szCs w:val="24"/>
        </w:rPr>
        <w:noBreakHyphen/>
        <w:t>phenoxy......8270</w:t>
      </w:r>
    </w:p>
    <w:p w14:paraId="27D2AADB" w14:textId="164A5B2B" w:rsidR="00AB2919" w:rsidRPr="007F605F" w:rsidRDefault="00AB2919">
      <w:pPr>
        <w:tabs>
          <w:tab w:val="left" w:pos="3600"/>
          <w:tab w:val="left" w:pos="4320"/>
          <w:tab w:val="left" w:pos="5040"/>
          <w:tab w:val="left" w:pos="5760"/>
          <w:tab w:val="left" w:pos="9312"/>
          <w:tab w:val="left" w:pos="9696"/>
          <w:tab w:val="decimal" w:pos="10368"/>
          <w:tab w:val="left" w:pos="10560"/>
          <w:tab w:val="left" w:pos="10800"/>
          <w:tab w:val="left" w:pos="12480"/>
        </w:tabs>
        <w:spacing w:line="240" w:lineRule="exact"/>
        <w:rPr>
          <w:rFonts w:ascii="Arial" w:hAnsi="Arial" w:cs="Arial"/>
          <w:sz w:val="24"/>
          <w:szCs w:val="24"/>
        </w:rPr>
      </w:pPr>
      <w:r w:rsidRPr="007F605F">
        <w:rPr>
          <w:rFonts w:ascii="Arial" w:hAnsi="Arial" w:cs="Arial"/>
          <w:sz w:val="24"/>
          <w:szCs w:val="24"/>
        </w:rPr>
        <w:t>Butyl benzyl phthalate;.....</w:t>
      </w:r>
      <w:r w:rsidRPr="007F605F">
        <w:rPr>
          <w:rFonts w:ascii="Arial" w:hAnsi="Arial" w:cs="Arial"/>
          <w:sz w:val="24"/>
          <w:szCs w:val="24"/>
        </w:rPr>
        <w:tab/>
        <w:t>85-68-7</w:t>
      </w:r>
      <w:r w:rsidRPr="007F605F">
        <w:rPr>
          <w:rFonts w:ascii="Arial" w:hAnsi="Arial" w:cs="Arial"/>
          <w:sz w:val="24"/>
          <w:szCs w:val="24"/>
        </w:rPr>
        <w:tab/>
        <w:t>1,2-Benzenedicarboxylic acid,</w:t>
      </w:r>
      <w:r w:rsidR="00C13D21" w:rsidRPr="007F605F">
        <w:rPr>
          <w:rFonts w:ascii="Arial" w:hAnsi="Arial" w:cs="Arial"/>
          <w:sz w:val="24"/>
          <w:szCs w:val="24"/>
        </w:rPr>
        <w:t xml:space="preserve">      </w:t>
      </w:r>
      <w:r w:rsidR="00605B0F">
        <w:rPr>
          <w:rFonts w:ascii="Arial" w:hAnsi="Arial" w:cs="Arial"/>
          <w:sz w:val="24"/>
          <w:szCs w:val="24"/>
        </w:rPr>
        <w:t>8060</w:t>
      </w:r>
      <w:r w:rsidR="00C13D21" w:rsidRPr="007F605F">
        <w:rPr>
          <w:rFonts w:ascii="Arial" w:hAnsi="Arial" w:cs="Arial"/>
          <w:sz w:val="24"/>
          <w:szCs w:val="24"/>
        </w:rPr>
        <w:t xml:space="preserve">            </w:t>
      </w:r>
    </w:p>
    <w:p w14:paraId="61A30EE2" w14:textId="6605B4E4"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F605F">
        <w:rPr>
          <w:rFonts w:ascii="Arial" w:hAnsi="Arial" w:cs="Arial"/>
          <w:sz w:val="24"/>
          <w:szCs w:val="24"/>
        </w:rPr>
        <w:t>Benzyl butyl phthalate.</w:t>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009D24DF" w:rsidRPr="007F605F">
        <w:rPr>
          <w:rFonts w:ascii="Arial" w:hAnsi="Arial" w:cs="Arial"/>
          <w:sz w:val="24"/>
          <w:szCs w:val="24"/>
        </w:rPr>
        <w:tab/>
      </w:r>
      <w:r w:rsidR="007F605F" w:rsidRPr="007F605F">
        <w:rPr>
          <w:rFonts w:ascii="Arial" w:hAnsi="Arial" w:cs="Arial"/>
          <w:sz w:val="24"/>
          <w:szCs w:val="24"/>
        </w:rPr>
        <w:t xml:space="preserve">butyl </w:t>
      </w:r>
      <w:r w:rsidRPr="007F605F">
        <w:rPr>
          <w:rFonts w:ascii="Arial" w:hAnsi="Arial" w:cs="Arial"/>
          <w:sz w:val="24"/>
          <w:szCs w:val="24"/>
        </w:rPr>
        <w:t>phenylmethylester</w:t>
      </w:r>
      <w:r w:rsidRPr="007F605F">
        <w:rPr>
          <w:rFonts w:ascii="Arial" w:hAnsi="Arial" w:cs="Arial"/>
          <w:sz w:val="24"/>
          <w:szCs w:val="24"/>
        </w:rPr>
        <w:tab/>
        <w:t>8270</w:t>
      </w:r>
    </w:p>
    <w:p w14:paraId="477EE2EC" w14:textId="61E32558"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F605F">
        <w:rPr>
          <w:rFonts w:ascii="Arial" w:hAnsi="Arial" w:cs="Arial"/>
          <w:sz w:val="24"/>
          <w:szCs w:val="24"/>
        </w:rPr>
        <w:t>Cadmium....................</w:t>
      </w:r>
      <w:r w:rsidRPr="007F605F">
        <w:rPr>
          <w:rFonts w:ascii="Arial" w:hAnsi="Arial" w:cs="Arial"/>
          <w:sz w:val="24"/>
          <w:szCs w:val="24"/>
        </w:rPr>
        <w:tab/>
      </w:r>
      <w:r w:rsidRPr="007F605F">
        <w:rPr>
          <w:rFonts w:ascii="Arial" w:hAnsi="Arial" w:cs="Arial"/>
          <w:sz w:val="24"/>
          <w:szCs w:val="24"/>
        </w:rPr>
        <w:tab/>
        <w:t>(Total)</w:t>
      </w:r>
      <w:r w:rsidRPr="007F605F">
        <w:rPr>
          <w:rFonts w:ascii="Arial" w:hAnsi="Arial" w:cs="Arial"/>
          <w:sz w:val="24"/>
          <w:szCs w:val="24"/>
        </w:rPr>
        <w:tab/>
      </w:r>
      <w:r w:rsidRPr="007F605F">
        <w:rPr>
          <w:rFonts w:ascii="Arial" w:hAnsi="Arial" w:cs="Arial"/>
          <w:sz w:val="24"/>
          <w:szCs w:val="24"/>
        </w:rPr>
        <w:tab/>
        <w:t>Cadmium.............................</w:t>
      </w:r>
      <w:r w:rsidRPr="007F605F">
        <w:rPr>
          <w:rFonts w:ascii="Arial" w:hAnsi="Arial" w:cs="Arial"/>
          <w:sz w:val="24"/>
          <w:szCs w:val="24"/>
        </w:rPr>
        <w:tab/>
        <w:t>6010</w:t>
      </w:r>
    </w:p>
    <w:p w14:paraId="69D44402" w14:textId="7368102C" w:rsidR="00AB2919" w:rsidRPr="007F605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t>7130</w:t>
      </w:r>
    </w:p>
    <w:p w14:paraId="0F41FD7C" w14:textId="7A415693" w:rsidR="00AB2919" w:rsidRPr="0026419E"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6"/>
          <w:szCs w:val="16"/>
        </w:rPr>
      </w:pP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r>
      <w:r w:rsidRPr="007F605F">
        <w:rPr>
          <w:rFonts w:ascii="Arial" w:hAnsi="Arial" w:cs="Arial"/>
          <w:sz w:val="24"/>
          <w:szCs w:val="24"/>
        </w:rPr>
        <w:tab/>
        <w:t>7131</w:t>
      </w:r>
    </w:p>
    <w:p w14:paraId="71A64214" w14:textId="0DF4D203"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Carbon disulfide...........</w:t>
      </w:r>
      <w:r w:rsidRPr="00C53931">
        <w:rPr>
          <w:rFonts w:ascii="Arial" w:hAnsi="Arial" w:cs="Arial"/>
          <w:sz w:val="24"/>
          <w:szCs w:val="24"/>
        </w:rPr>
        <w:tab/>
      </w:r>
      <w:r w:rsidRPr="00C53931">
        <w:rPr>
          <w:rFonts w:ascii="Arial" w:hAnsi="Arial" w:cs="Arial"/>
          <w:sz w:val="24"/>
          <w:szCs w:val="24"/>
        </w:rPr>
        <w:tab/>
        <w:t>75</w:t>
      </w:r>
      <w:r w:rsidRPr="00C53931">
        <w:rPr>
          <w:rFonts w:ascii="Arial" w:hAnsi="Arial" w:cs="Arial"/>
          <w:sz w:val="24"/>
          <w:szCs w:val="24"/>
        </w:rPr>
        <w:noBreakHyphen/>
        <w:t>15</w:t>
      </w:r>
      <w:r w:rsidRPr="00C53931">
        <w:rPr>
          <w:rFonts w:ascii="Arial" w:hAnsi="Arial" w:cs="Arial"/>
          <w:sz w:val="24"/>
          <w:szCs w:val="24"/>
        </w:rPr>
        <w:noBreakHyphen/>
        <w:t>0</w:t>
      </w:r>
      <w:r w:rsidRPr="00C53931">
        <w:rPr>
          <w:rFonts w:ascii="Arial" w:hAnsi="Arial" w:cs="Arial"/>
          <w:sz w:val="24"/>
          <w:szCs w:val="24"/>
        </w:rPr>
        <w:tab/>
        <w:t>Carbon disulfide....................</w:t>
      </w:r>
      <w:r w:rsidRPr="00C53931">
        <w:rPr>
          <w:rFonts w:ascii="Arial" w:hAnsi="Arial" w:cs="Arial"/>
          <w:sz w:val="24"/>
          <w:szCs w:val="24"/>
        </w:rPr>
        <w:tab/>
        <w:t>8240</w:t>
      </w:r>
    </w:p>
    <w:p w14:paraId="1241F6C6" w14:textId="4D27B4D9"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Carbon tetrachloride.......</w:t>
      </w:r>
      <w:r w:rsidRPr="00C53931">
        <w:rPr>
          <w:rFonts w:ascii="Arial" w:hAnsi="Arial" w:cs="Arial"/>
          <w:sz w:val="24"/>
          <w:szCs w:val="24"/>
        </w:rPr>
        <w:tab/>
      </w:r>
      <w:r w:rsidRPr="00C53931">
        <w:rPr>
          <w:rFonts w:ascii="Arial" w:hAnsi="Arial" w:cs="Arial"/>
          <w:sz w:val="24"/>
          <w:szCs w:val="24"/>
        </w:rPr>
        <w:tab/>
        <w:t>56</w:t>
      </w:r>
      <w:r w:rsidRPr="00C53931">
        <w:rPr>
          <w:rFonts w:ascii="Arial" w:hAnsi="Arial" w:cs="Arial"/>
          <w:sz w:val="24"/>
          <w:szCs w:val="24"/>
        </w:rPr>
        <w:noBreakHyphen/>
        <w:t>23</w:t>
      </w:r>
      <w:r w:rsidRPr="00C53931">
        <w:rPr>
          <w:rFonts w:ascii="Arial" w:hAnsi="Arial" w:cs="Arial"/>
          <w:sz w:val="24"/>
          <w:szCs w:val="24"/>
        </w:rPr>
        <w:noBreakHyphen/>
        <w:t>5</w:t>
      </w:r>
      <w:r w:rsidRPr="00C53931">
        <w:rPr>
          <w:rFonts w:ascii="Arial" w:hAnsi="Arial" w:cs="Arial"/>
          <w:sz w:val="24"/>
          <w:szCs w:val="24"/>
        </w:rPr>
        <w:tab/>
        <w:t>Methane, tetrachloro................</w:t>
      </w:r>
      <w:r w:rsidRPr="00C53931">
        <w:rPr>
          <w:rFonts w:ascii="Arial" w:hAnsi="Arial" w:cs="Arial"/>
          <w:sz w:val="24"/>
          <w:szCs w:val="24"/>
        </w:rPr>
        <w:tab/>
        <w:t>8010</w:t>
      </w:r>
    </w:p>
    <w:p w14:paraId="07A4C700" w14:textId="22798EB5"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r>
      <w:r w:rsidRPr="00C53931">
        <w:rPr>
          <w:rFonts w:ascii="Arial" w:hAnsi="Arial" w:cs="Arial"/>
          <w:sz w:val="24"/>
          <w:szCs w:val="24"/>
        </w:rPr>
        <w:tab/>
        <w:t>8240</w:t>
      </w:r>
    </w:p>
    <w:p w14:paraId="5772FFE6" w14:textId="78B83AA8"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Chlordane..................</w:t>
      </w:r>
      <w:r w:rsidRPr="00C53931">
        <w:rPr>
          <w:rFonts w:ascii="Arial" w:hAnsi="Arial" w:cs="Arial"/>
          <w:sz w:val="24"/>
          <w:szCs w:val="24"/>
        </w:rPr>
        <w:tab/>
      </w:r>
      <w:r w:rsidRPr="00C53931">
        <w:rPr>
          <w:rFonts w:ascii="Arial" w:hAnsi="Arial" w:cs="Arial"/>
          <w:sz w:val="24"/>
          <w:szCs w:val="24"/>
        </w:rPr>
        <w:tab/>
        <w:t>57</w:t>
      </w:r>
      <w:r w:rsidRPr="00C53931">
        <w:rPr>
          <w:rFonts w:ascii="Arial" w:hAnsi="Arial" w:cs="Arial"/>
          <w:sz w:val="24"/>
          <w:szCs w:val="24"/>
        </w:rPr>
        <w:noBreakHyphen/>
        <w:t>74</w:t>
      </w:r>
      <w:r w:rsidRPr="00C53931">
        <w:rPr>
          <w:rFonts w:ascii="Arial" w:hAnsi="Arial" w:cs="Arial"/>
          <w:sz w:val="24"/>
          <w:szCs w:val="24"/>
        </w:rPr>
        <w:noBreakHyphen/>
        <w:t>9</w:t>
      </w:r>
      <w:r w:rsidRPr="00C53931">
        <w:rPr>
          <w:rFonts w:ascii="Arial" w:hAnsi="Arial" w:cs="Arial"/>
          <w:sz w:val="24"/>
          <w:szCs w:val="24"/>
        </w:rPr>
        <w:tab/>
        <w:t>4,7-Methano-1H-indene, 1,2,4,5,</w:t>
      </w:r>
      <w:r w:rsidRPr="00C53931">
        <w:rPr>
          <w:rFonts w:ascii="Arial" w:hAnsi="Arial" w:cs="Arial"/>
          <w:sz w:val="24"/>
          <w:szCs w:val="24"/>
        </w:rPr>
        <w:tab/>
        <w:t>8080</w:t>
      </w:r>
    </w:p>
    <w:p w14:paraId="71CFFD88" w14:textId="6B059B5C" w:rsidR="00AB2919" w:rsidRPr="00C53931" w:rsidRDefault="00C53931" w:rsidP="0034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040"/>
        <w:rPr>
          <w:rFonts w:ascii="Arial" w:hAnsi="Arial" w:cs="Arial"/>
          <w:sz w:val="24"/>
          <w:szCs w:val="24"/>
        </w:rPr>
      </w:pPr>
      <w:r w:rsidRPr="00C53931">
        <w:rPr>
          <w:rFonts w:ascii="Arial" w:hAnsi="Arial" w:cs="Arial"/>
          <w:sz w:val="24"/>
          <w:szCs w:val="24"/>
        </w:rPr>
        <w:t>6,7,</w:t>
      </w:r>
      <w:r w:rsidR="00AB2919" w:rsidRPr="00C53931">
        <w:rPr>
          <w:rFonts w:ascii="Arial" w:hAnsi="Arial" w:cs="Arial"/>
          <w:sz w:val="24"/>
          <w:szCs w:val="24"/>
        </w:rPr>
        <w:t>8,8-octach-loro-2,3,3a,4,7,7a</w:t>
      </w:r>
      <w:r>
        <w:rPr>
          <w:rFonts w:ascii="Arial" w:hAnsi="Arial" w:cs="Arial"/>
          <w:sz w:val="24"/>
          <w:szCs w:val="24"/>
        </w:rPr>
        <w:t xml:space="preserve"> </w:t>
      </w:r>
      <w:r w:rsidR="00AB2919" w:rsidRPr="00C53931">
        <w:rPr>
          <w:rFonts w:ascii="Arial" w:hAnsi="Arial" w:cs="Arial"/>
          <w:sz w:val="24"/>
          <w:szCs w:val="24"/>
        </w:rPr>
        <w:t>hexahydro.</w:t>
      </w:r>
      <w:r w:rsidR="00AB2919" w:rsidRPr="00C53931">
        <w:rPr>
          <w:rFonts w:ascii="Arial" w:hAnsi="Arial" w:cs="Arial"/>
          <w:sz w:val="24"/>
          <w:szCs w:val="24"/>
        </w:rPr>
        <w:tab/>
      </w:r>
      <w:r w:rsidR="009D24DF" w:rsidRPr="00C53931">
        <w:rPr>
          <w:rFonts w:ascii="Arial" w:hAnsi="Arial" w:cs="Arial"/>
          <w:sz w:val="24"/>
          <w:szCs w:val="24"/>
        </w:rPr>
        <w:tab/>
      </w:r>
      <w:r>
        <w:rPr>
          <w:rFonts w:ascii="Arial" w:hAnsi="Arial" w:cs="Arial"/>
          <w:sz w:val="24"/>
          <w:szCs w:val="24"/>
        </w:rPr>
        <w:tab/>
      </w:r>
      <w:r w:rsidR="0034374A">
        <w:rPr>
          <w:rFonts w:ascii="Arial" w:hAnsi="Arial" w:cs="Arial"/>
          <w:sz w:val="24"/>
          <w:szCs w:val="24"/>
        </w:rPr>
        <w:tab/>
      </w:r>
      <w:r w:rsidR="00AB2919" w:rsidRPr="00C53931">
        <w:rPr>
          <w:rFonts w:ascii="Arial" w:hAnsi="Arial" w:cs="Arial"/>
          <w:sz w:val="24"/>
          <w:szCs w:val="24"/>
        </w:rPr>
        <w:t>8250</w:t>
      </w:r>
    </w:p>
    <w:p w14:paraId="533E4896" w14:textId="65670339"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p</w:t>
      </w:r>
      <w:r w:rsidRPr="00C53931">
        <w:rPr>
          <w:rFonts w:ascii="Arial" w:hAnsi="Arial" w:cs="Arial"/>
          <w:sz w:val="24"/>
          <w:szCs w:val="24"/>
        </w:rPr>
        <w:noBreakHyphen/>
        <w:t>Chloroaniline...........</w:t>
      </w:r>
      <w:r w:rsidRPr="00C53931">
        <w:rPr>
          <w:rFonts w:ascii="Arial" w:hAnsi="Arial" w:cs="Arial"/>
          <w:sz w:val="24"/>
          <w:szCs w:val="24"/>
        </w:rPr>
        <w:tab/>
      </w:r>
      <w:r w:rsidRPr="00C53931">
        <w:rPr>
          <w:rFonts w:ascii="Arial" w:hAnsi="Arial" w:cs="Arial"/>
          <w:sz w:val="24"/>
          <w:szCs w:val="24"/>
        </w:rPr>
        <w:tab/>
        <w:t>106-47-8</w:t>
      </w:r>
      <w:r w:rsidRPr="00C53931">
        <w:rPr>
          <w:rFonts w:ascii="Arial" w:hAnsi="Arial" w:cs="Arial"/>
          <w:sz w:val="24"/>
          <w:szCs w:val="24"/>
        </w:rPr>
        <w:tab/>
        <w:t>Benzenamine, 4</w:t>
      </w:r>
      <w:r w:rsidRPr="00C53931">
        <w:rPr>
          <w:rFonts w:ascii="Arial" w:hAnsi="Arial" w:cs="Arial"/>
          <w:sz w:val="24"/>
          <w:szCs w:val="24"/>
        </w:rPr>
        <w:noBreakHyphen/>
        <w:t>chloro.............</w:t>
      </w:r>
      <w:r w:rsidRPr="00C53931">
        <w:rPr>
          <w:rFonts w:ascii="Arial" w:hAnsi="Arial" w:cs="Arial"/>
          <w:sz w:val="24"/>
          <w:szCs w:val="24"/>
        </w:rPr>
        <w:tab/>
        <w:t>8270</w:t>
      </w:r>
    </w:p>
    <w:p w14:paraId="177377D7" w14:textId="45751E88" w:rsidR="00AB2919" w:rsidRPr="00C5393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53931">
        <w:rPr>
          <w:rFonts w:ascii="Arial" w:hAnsi="Arial" w:cs="Arial"/>
          <w:sz w:val="24"/>
          <w:szCs w:val="24"/>
        </w:rPr>
        <w:t>Chlorobenzene..............</w:t>
      </w:r>
      <w:r w:rsidRPr="00C53931">
        <w:rPr>
          <w:rFonts w:ascii="Arial" w:hAnsi="Arial" w:cs="Arial"/>
          <w:sz w:val="24"/>
          <w:szCs w:val="24"/>
        </w:rPr>
        <w:tab/>
      </w:r>
      <w:r w:rsidRPr="00C53931">
        <w:rPr>
          <w:rFonts w:ascii="Arial" w:hAnsi="Arial" w:cs="Arial"/>
          <w:sz w:val="24"/>
          <w:szCs w:val="24"/>
        </w:rPr>
        <w:tab/>
        <w:t>108</w:t>
      </w:r>
      <w:r w:rsidRPr="00C53931">
        <w:rPr>
          <w:rFonts w:ascii="Arial" w:hAnsi="Arial" w:cs="Arial"/>
          <w:sz w:val="24"/>
          <w:szCs w:val="24"/>
        </w:rPr>
        <w:noBreakHyphen/>
        <w:t>90</w:t>
      </w:r>
      <w:r w:rsidRPr="00C53931">
        <w:rPr>
          <w:rFonts w:ascii="Arial" w:hAnsi="Arial" w:cs="Arial"/>
          <w:sz w:val="24"/>
          <w:szCs w:val="24"/>
        </w:rPr>
        <w:noBreakHyphen/>
        <w:t>7</w:t>
      </w:r>
      <w:r w:rsidRPr="00C53931">
        <w:rPr>
          <w:rFonts w:ascii="Arial" w:hAnsi="Arial" w:cs="Arial"/>
          <w:sz w:val="24"/>
          <w:szCs w:val="24"/>
        </w:rPr>
        <w:tab/>
        <w:t>Benzene, chloro....................</w:t>
      </w:r>
      <w:r w:rsidRPr="00C53931">
        <w:rPr>
          <w:rFonts w:ascii="Arial" w:hAnsi="Arial" w:cs="Arial"/>
          <w:sz w:val="24"/>
          <w:szCs w:val="24"/>
        </w:rPr>
        <w:tab/>
        <w:t>8010</w:t>
      </w:r>
    </w:p>
    <w:p w14:paraId="43C9224F" w14:textId="58964CDF"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34374A">
        <w:rPr>
          <w:rFonts w:ascii="Arial" w:hAnsi="Arial" w:cs="Arial"/>
          <w:sz w:val="24"/>
          <w:szCs w:val="24"/>
        </w:rPr>
        <w:t>8020</w:t>
      </w:r>
    </w:p>
    <w:p w14:paraId="16361B2D" w14:textId="190FF250"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t>8240</w:t>
      </w:r>
    </w:p>
    <w:p w14:paraId="34BD4518" w14:textId="27BDE9F0"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Chlorobenzilate............</w:t>
      </w:r>
      <w:r w:rsidRPr="0034374A">
        <w:rPr>
          <w:rFonts w:ascii="Arial" w:hAnsi="Arial" w:cs="Arial"/>
          <w:sz w:val="24"/>
          <w:szCs w:val="24"/>
        </w:rPr>
        <w:tab/>
      </w:r>
      <w:r w:rsidRPr="0034374A">
        <w:rPr>
          <w:rFonts w:ascii="Arial" w:hAnsi="Arial" w:cs="Arial"/>
          <w:sz w:val="24"/>
          <w:szCs w:val="24"/>
        </w:rPr>
        <w:tab/>
        <w:t>510</w:t>
      </w:r>
      <w:r w:rsidRPr="0034374A">
        <w:rPr>
          <w:rFonts w:ascii="Arial" w:hAnsi="Arial" w:cs="Arial"/>
          <w:sz w:val="24"/>
          <w:szCs w:val="24"/>
        </w:rPr>
        <w:noBreakHyphen/>
        <w:t>15</w:t>
      </w:r>
      <w:r w:rsidRPr="0034374A">
        <w:rPr>
          <w:rFonts w:ascii="Arial" w:hAnsi="Arial" w:cs="Arial"/>
          <w:sz w:val="24"/>
          <w:szCs w:val="24"/>
        </w:rPr>
        <w:noBreakHyphen/>
        <w:t>6</w:t>
      </w:r>
      <w:r w:rsidRPr="0034374A">
        <w:rPr>
          <w:rFonts w:ascii="Arial" w:hAnsi="Arial" w:cs="Arial"/>
          <w:sz w:val="24"/>
          <w:szCs w:val="24"/>
        </w:rPr>
        <w:tab/>
        <w:t>Benzeneacetic acid, 4-chloro-a-</w:t>
      </w:r>
      <w:r w:rsidRPr="0034374A">
        <w:rPr>
          <w:rFonts w:ascii="Arial" w:hAnsi="Arial" w:cs="Arial"/>
          <w:sz w:val="24"/>
          <w:szCs w:val="24"/>
        </w:rPr>
        <w:tab/>
        <w:t>8270</w:t>
      </w:r>
    </w:p>
    <w:p w14:paraId="5C1088F4" w14:textId="13FA955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t xml:space="preserve">(4-chlorophenyl)-a-hydroxy-, ethyl </w:t>
      </w:r>
    </w:p>
    <w:p w14:paraId="28729E82" w14:textId="74AD089B" w:rsidR="0034374A" w:rsidRPr="0034374A" w:rsidRDefault="0034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4374A">
        <w:rPr>
          <w:rFonts w:ascii="Arial" w:hAnsi="Arial" w:cs="Arial"/>
          <w:sz w:val="24"/>
          <w:szCs w:val="24"/>
        </w:rPr>
        <w:t>ester.</w:t>
      </w:r>
    </w:p>
    <w:p w14:paraId="0162CD50" w14:textId="2CC7E308"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p-Chloro-m-cresol.........</w:t>
      </w:r>
      <w:r w:rsidRPr="0034374A">
        <w:rPr>
          <w:rFonts w:ascii="Arial" w:hAnsi="Arial" w:cs="Arial"/>
          <w:sz w:val="24"/>
          <w:szCs w:val="24"/>
        </w:rPr>
        <w:tab/>
      </w:r>
      <w:r w:rsidRPr="0034374A">
        <w:rPr>
          <w:rFonts w:ascii="Arial" w:hAnsi="Arial" w:cs="Arial"/>
          <w:sz w:val="24"/>
          <w:szCs w:val="24"/>
        </w:rPr>
        <w:tab/>
        <w:t>59</w:t>
      </w:r>
      <w:r w:rsidRPr="0034374A">
        <w:rPr>
          <w:rFonts w:ascii="Arial" w:hAnsi="Arial" w:cs="Arial"/>
          <w:sz w:val="24"/>
          <w:szCs w:val="24"/>
        </w:rPr>
        <w:noBreakHyphen/>
        <w:t>50</w:t>
      </w:r>
      <w:r w:rsidRPr="0034374A">
        <w:rPr>
          <w:rFonts w:ascii="Arial" w:hAnsi="Arial" w:cs="Arial"/>
          <w:sz w:val="24"/>
          <w:szCs w:val="24"/>
        </w:rPr>
        <w:noBreakHyphen/>
        <w:t>7</w:t>
      </w:r>
      <w:r w:rsidRPr="0034374A">
        <w:rPr>
          <w:rFonts w:ascii="Arial" w:hAnsi="Arial" w:cs="Arial"/>
          <w:sz w:val="24"/>
          <w:szCs w:val="24"/>
        </w:rPr>
        <w:tab/>
        <w:t>Phenol, 4-chloro-3-methyl..........</w:t>
      </w:r>
      <w:r w:rsidRPr="0034374A">
        <w:rPr>
          <w:rFonts w:ascii="Arial" w:hAnsi="Arial" w:cs="Arial"/>
          <w:sz w:val="24"/>
          <w:szCs w:val="24"/>
        </w:rPr>
        <w:tab/>
        <w:t>8040</w:t>
      </w:r>
    </w:p>
    <w:p w14:paraId="466B3347" w14:textId="435CAE50"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t>8270</w:t>
      </w:r>
    </w:p>
    <w:p w14:paraId="199B13FF" w14:textId="04318C99"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Chloroethane; Ethyl chloride.</w:t>
      </w:r>
      <w:r w:rsidRPr="0034374A">
        <w:rPr>
          <w:rFonts w:ascii="Arial" w:hAnsi="Arial" w:cs="Arial"/>
          <w:sz w:val="24"/>
          <w:szCs w:val="24"/>
        </w:rPr>
        <w:tab/>
        <w:t>75</w:t>
      </w:r>
      <w:r w:rsidRPr="0034374A">
        <w:rPr>
          <w:rFonts w:ascii="Arial" w:hAnsi="Arial" w:cs="Arial"/>
          <w:sz w:val="24"/>
          <w:szCs w:val="24"/>
        </w:rPr>
        <w:noBreakHyphen/>
        <w:t>00</w:t>
      </w:r>
      <w:r w:rsidRPr="0034374A">
        <w:rPr>
          <w:rFonts w:ascii="Arial" w:hAnsi="Arial" w:cs="Arial"/>
          <w:sz w:val="24"/>
          <w:szCs w:val="24"/>
        </w:rPr>
        <w:noBreakHyphen/>
        <w:t>3</w:t>
      </w:r>
      <w:r w:rsidRPr="0034374A">
        <w:rPr>
          <w:rFonts w:ascii="Arial" w:hAnsi="Arial" w:cs="Arial"/>
          <w:sz w:val="24"/>
          <w:szCs w:val="24"/>
        </w:rPr>
        <w:tab/>
        <w:t>Ethane, chloro....................</w:t>
      </w:r>
      <w:r w:rsidRPr="0034374A">
        <w:rPr>
          <w:rFonts w:ascii="Arial" w:hAnsi="Arial" w:cs="Arial"/>
          <w:sz w:val="24"/>
          <w:szCs w:val="24"/>
        </w:rPr>
        <w:tab/>
        <w:t>8010</w:t>
      </w:r>
    </w:p>
    <w:p w14:paraId="6D5ADD79" w14:textId="3E52D094" w:rsidR="00AB2919" w:rsidRPr="0034374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r>
      <w:r w:rsidRPr="0034374A">
        <w:rPr>
          <w:rFonts w:ascii="Arial" w:hAnsi="Arial" w:cs="Arial"/>
          <w:sz w:val="24"/>
          <w:szCs w:val="24"/>
        </w:rPr>
        <w:tab/>
        <w:t>8240</w:t>
      </w:r>
    </w:p>
    <w:p w14:paraId="51EF61DE" w14:textId="65BC162F"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lastRenderedPageBreak/>
        <w:t>Chloroform................</w:t>
      </w:r>
      <w:r w:rsidRPr="00B32BA9">
        <w:rPr>
          <w:rFonts w:ascii="Arial" w:hAnsi="Arial" w:cs="Arial"/>
          <w:sz w:val="24"/>
          <w:szCs w:val="24"/>
        </w:rPr>
        <w:tab/>
      </w:r>
      <w:r w:rsidRPr="00B32BA9">
        <w:rPr>
          <w:rFonts w:ascii="Arial" w:hAnsi="Arial" w:cs="Arial"/>
          <w:sz w:val="24"/>
          <w:szCs w:val="24"/>
        </w:rPr>
        <w:tab/>
        <w:t>67-66-3</w:t>
      </w:r>
      <w:r w:rsidRPr="00B32BA9">
        <w:rPr>
          <w:rFonts w:ascii="Arial" w:hAnsi="Arial" w:cs="Arial"/>
          <w:sz w:val="24"/>
          <w:szCs w:val="24"/>
        </w:rPr>
        <w:tab/>
        <w:t>Methane, trichloro................</w:t>
      </w:r>
      <w:r w:rsidRPr="00B32BA9">
        <w:rPr>
          <w:rFonts w:ascii="Arial" w:hAnsi="Arial" w:cs="Arial"/>
          <w:sz w:val="24"/>
          <w:szCs w:val="24"/>
        </w:rPr>
        <w:tab/>
        <w:t>8010</w:t>
      </w:r>
    </w:p>
    <w:p w14:paraId="678A65AD" w14:textId="3827401E"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8240</w:t>
      </w:r>
    </w:p>
    <w:p w14:paraId="436B8A7E" w14:textId="4CF96532"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2</w:t>
      </w:r>
      <w:r w:rsidRPr="00B32BA9">
        <w:rPr>
          <w:rFonts w:ascii="Arial" w:hAnsi="Arial" w:cs="Arial"/>
          <w:sz w:val="24"/>
          <w:szCs w:val="24"/>
        </w:rPr>
        <w:noBreakHyphen/>
        <w:t>Chloronaphthalene......</w:t>
      </w:r>
      <w:r w:rsidRPr="00B32BA9">
        <w:rPr>
          <w:rFonts w:ascii="Arial" w:hAnsi="Arial" w:cs="Arial"/>
          <w:sz w:val="24"/>
          <w:szCs w:val="24"/>
        </w:rPr>
        <w:tab/>
      </w:r>
      <w:r w:rsidRPr="00B32BA9">
        <w:rPr>
          <w:rFonts w:ascii="Arial" w:hAnsi="Arial" w:cs="Arial"/>
          <w:sz w:val="24"/>
          <w:szCs w:val="24"/>
        </w:rPr>
        <w:tab/>
        <w:t>91</w:t>
      </w:r>
      <w:r w:rsidRPr="00B32BA9">
        <w:rPr>
          <w:rFonts w:ascii="Arial" w:hAnsi="Arial" w:cs="Arial"/>
          <w:sz w:val="24"/>
          <w:szCs w:val="24"/>
        </w:rPr>
        <w:noBreakHyphen/>
        <w:t>58</w:t>
      </w:r>
      <w:r w:rsidRPr="00B32BA9">
        <w:rPr>
          <w:rFonts w:ascii="Arial" w:hAnsi="Arial" w:cs="Arial"/>
          <w:sz w:val="24"/>
          <w:szCs w:val="24"/>
        </w:rPr>
        <w:noBreakHyphen/>
        <w:t>7</w:t>
      </w:r>
      <w:r w:rsidRPr="00B32BA9">
        <w:rPr>
          <w:rFonts w:ascii="Arial" w:hAnsi="Arial" w:cs="Arial"/>
          <w:sz w:val="24"/>
          <w:szCs w:val="24"/>
        </w:rPr>
        <w:tab/>
        <w:t>Naphthalene, 2</w:t>
      </w:r>
      <w:r w:rsidRPr="00B32BA9">
        <w:rPr>
          <w:rFonts w:ascii="Arial" w:hAnsi="Arial" w:cs="Arial"/>
          <w:sz w:val="24"/>
          <w:szCs w:val="24"/>
        </w:rPr>
        <w:noBreakHyphen/>
        <w:t>chloro...........</w:t>
      </w:r>
      <w:r w:rsidRPr="00B32BA9">
        <w:rPr>
          <w:rFonts w:ascii="Arial" w:hAnsi="Arial" w:cs="Arial"/>
          <w:sz w:val="24"/>
          <w:szCs w:val="24"/>
        </w:rPr>
        <w:tab/>
        <w:t>8120</w:t>
      </w:r>
    </w:p>
    <w:p w14:paraId="0FACEC27" w14:textId="4146951C"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8270</w:t>
      </w:r>
    </w:p>
    <w:p w14:paraId="77EC489D" w14:textId="278A0A40"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2</w:t>
      </w:r>
      <w:r w:rsidRPr="00B32BA9">
        <w:rPr>
          <w:rFonts w:ascii="Arial" w:hAnsi="Arial" w:cs="Arial"/>
          <w:sz w:val="24"/>
          <w:szCs w:val="24"/>
        </w:rPr>
        <w:noBreakHyphen/>
        <w:t>Chlorophenol...........</w:t>
      </w:r>
      <w:r w:rsidRPr="00B32BA9">
        <w:rPr>
          <w:rFonts w:ascii="Arial" w:hAnsi="Arial" w:cs="Arial"/>
          <w:sz w:val="24"/>
          <w:szCs w:val="24"/>
        </w:rPr>
        <w:tab/>
      </w:r>
      <w:r w:rsidRPr="00B32BA9">
        <w:rPr>
          <w:rFonts w:ascii="Arial" w:hAnsi="Arial" w:cs="Arial"/>
          <w:sz w:val="24"/>
          <w:szCs w:val="24"/>
        </w:rPr>
        <w:tab/>
        <w:t>95</w:t>
      </w:r>
      <w:r w:rsidRPr="00B32BA9">
        <w:rPr>
          <w:rFonts w:ascii="Arial" w:hAnsi="Arial" w:cs="Arial"/>
          <w:sz w:val="24"/>
          <w:szCs w:val="24"/>
        </w:rPr>
        <w:noBreakHyphen/>
        <w:t>57</w:t>
      </w:r>
      <w:r w:rsidRPr="00B32BA9">
        <w:rPr>
          <w:rFonts w:ascii="Arial" w:hAnsi="Arial" w:cs="Arial"/>
          <w:sz w:val="24"/>
          <w:szCs w:val="24"/>
        </w:rPr>
        <w:noBreakHyphen/>
        <w:t>8</w:t>
      </w:r>
      <w:r w:rsidRPr="00B32BA9">
        <w:rPr>
          <w:rFonts w:ascii="Arial" w:hAnsi="Arial" w:cs="Arial"/>
          <w:sz w:val="24"/>
          <w:szCs w:val="24"/>
        </w:rPr>
        <w:tab/>
        <w:t>Phenol, 2</w:t>
      </w:r>
      <w:r w:rsidRPr="00B32BA9">
        <w:rPr>
          <w:rFonts w:ascii="Arial" w:hAnsi="Arial" w:cs="Arial"/>
          <w:sz w:val="24"/>
          <w:szCs w:val="24"/>
        </w:rPr>
        <w:noBreakHyphen/>
        <w:t>chloro...............</w:t>
      </w:r>
      <w:r w:rsidRPr="00B32BA9">
        <w:rPr>
          <w:rFonts w:ascii="Arial" w:hAnsi="Arial" w:cs="Arial"/>
          <w:sz w:val="24"/>
          <w:szCs w:val="24"/>
        </w:rPr>
        <w:tab/>
      </w:r>
      <w:r w:rsidRPr="00B32BA9">
        <w:rPr>
          <w:rFonts w:ascii="Arial" w:hAnsi="Arial" w:cs="Arial"/>
          <w:sz w:val="24"/>
          <w:szCs w:val="24"/>
        </w:rPr>
        <w:tab/>
        <w:t>8040</w:t>
      </w:r>
    </w:p>
    <w:p w14:paraId="3EAAB4EF" w14:textId="2A850085"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8270</w:t>
      </w:r>
    </w:p>
    <w:p w14:paraId="35EBFF14" w14:textId="0C31CE74"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4</w:t>
      </w:r>
      <w:r w:rsidRPr="00B32BA9">
        <w:rPr>
          <w:rFonts w:ascii="Arial" w:hAnsi="Arial" w:cs="Arial"/>
          <w:sz w:val="24"/>
          <w:szCs w:val="24"/>
        </w:rPr>
        <w:noBreakHyphen/>
        <w:t>Chlorophenyl phenyl ether.</w:t>
      </w:r>
      <w:r w:rsidRPr="00B32BA9">
        <w:rPr>
          <w:rFonts w:ascii="Arial" w:hAnsi="Arial" w:cs="Arial"/>
          <w:sz w:val="24"/>
          <w:szCs w:val="24"/>
        </w:rPr>
        <w:tab/>
        <w:t>7005</w:t>
      </w:r>
      <w:r w:rsidRPr="00B32BA9">
        <w:rPr>
          <w:rFonts w:ascii="Arial" w:hAnsi="Arial" w:cs="Arial"/>
          <w:sz w:val="24"/>
          <w:szCs w:val="24"/>
        </w:rPr>
        <w:noBreakHyphen/>
        <w:t>72</w:t>
      </w:r>
      <w:r w:rsidRPr="00B32BA9">
        <w:rPr>
          <w:rFonts w:ascii="Arial" w:hAnsi="Arial" w:cs="Arial"/>
          <w:sz w:val="24"/>
          <w:szCs w:val="24"/>
        </w:rPr>
        <w:noBreakHyphen/>
        <w:t>3</w:t>
      </w:r>
      <w:r w:rsidRPr="00B32BA9">
        <w:rPr>
          <w:rFonts w:ascii="Arial" w:hAnsi="Arial" w:cs="Arial"/>
          <w:sz w:val="24"/>
          <w:szCs w:val="24"/>
        </w:rPr>
        <w:tab/>
        <w:t>Benzene, 1</w:t>
      </w:r>
      <w:r w:rsidRPr="00B32BA9">
        <w:rPr>
          <w:rFonts w:ascii="Arial" w:hAnsi="Arial" w:cs="Arial"/>
          <w:sz w:val="24"/>
          <w:szCs w:val="24"/>
        </w:rPr>
        <w:noBreakHyphen/>
        <w:t>chloro</w:t>
      </w:r>
      <w:r w:rsidRPr="00B32BA9">
        <w:rPr>
          <w:rFonts w:ascii="Arial" w:hAnsi="Arial" w:cs="Arial"/>
          <w:sz w:val="24"/>
          <w:szCs w:val="24"/>
        </w:rPr>
        <w:noBreakHyphen/>
        <w:t>4</w:t>
      </w:r>
      <w:r w:rsidRPr="00B32BA9">
        <w:rPr>
          <w:rFonts w:ascii="Arial" w:hAnsi="Arial" w:cs="Arial"/>
          <w:sz w:val="24"/>
          <w:szCs w:val="24"/>
        </w:rPr>
        <w:noBreakHyphen/>
        <w:t>phenoxy..</w:t>
      </w:r>
      <w:r w:rsidRPr="00B32BA9">
        <w:rPr>
          <w:rFonts w:ascii="Arial" w:hAnsi="Arial" w:cs="Arial"/>
          <w:sz w:val="24"/>
          <w:szCs w:val="24"/>
        </w:rPr>
        <w:tab/>
        <w:t>8270</w:t>
      </w:r>
    </w:p>
    <w:p w14:paraId="39A57C55" w14:textId="61A27F36"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Chloroprene................</w:t>
      </w:r>
      <w:r w:rsidRPr="00B32BA9">
        <w:rPr>
          <w:rFonts w:ascii="Arial" w:hAnsi="Arial" w:cs="Arial"/>
          <w:sz w:val="24"/>
          <w:szCs w:val="24"/>
        </w:rPr>
        <w:tab/>
      </w:r>
      <w:r w:rsidRPr="00B32BA9">
        <w:rPr>
          <w:rFonts w:ascii="Arial" w:hAnsi="Arial" w:cs="Arial"/>
          <w:sz w:val="24"/>
          <w:szCs w:val="24"/>
        </w:rPr>
        <w:tab/>
        <w:t>126</w:t>
      </w:r>
      <w:r w:rsidRPr="00B32BA9">
        <w:rPr>
          <w:rFonts w:ascii="Arial" w:hAnsi="Arial" w:cs="Arial"/>
          <w:sz w:val="24"/>
          <w:szCs w:val="24"/>
        </w:rPr>
        <w:noBreakHyphen/>
        <w:t>99</w:t>
      </w:r>
      <w:r w:rsidRPr="00B32BA9">
        <w:rPr>
          <w:rFonts w:ascii="Arial" w:hAnsi="Arial" w:cs="Arial"/>
          <w:sz w:val="24"/>
          <w:szCs w:val="24"/>
        </w:rPr>
        <w:noBreakHyphen/>
        <w:t>8</w:t>
      </w:r>
      <w:r w:rsidRPr="00B32BA9">
        <w:rPr>
          <w:rFonts w:ascii="Arial" w:hAnsi="Arial" w:cs="Arial"/>
          <w:sz w:val="24"/>
          <w:szCs w:val="24"/>
        </w:rPr>
        <w:tab/>
        <w:t>1,3-Butadiene, 2-chloro.........</w:t>
      </w:r>
      <w:r w:rsidRPr="00B32BA9">
        <w:rPr>
          <w:rFonts w:ascii="Arial" w:hAnsi="Arial" w:cs="Arial"/>
          <w:sz w:val="24"/>
          <w:szCs w:val="24"/>
        </w:rPr>
        <w:tab/>
        <w:t>8010</w:t>
      </w:r>
    </w:p>
    <w:p w14:paraId="1C9F8918" w14:textId="1D74F5E1"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8240</w:t>
      </w:r>
    </w:p>
    <w:p w14:paraId="2F5B2ABF" w14:textId="7264F54E"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Chromium...................</w:t>
      </w:r>
      <w:r w:rsidRPr="00B32BA9">
        <w:rPr>
          <w:rFonts w:ascii="Arial" w:hAnsi="Arial" w:cs="Arial"/>
          <w:sz w:val="24"/>
          <w:szCs w:val="24"/>
        </w:rPr>
        <w:tab/>
      </w:r>
      <w:r w:rsidRPr="00B32BA9">
        <w:rPr>
          <w:rFonts w:ascii="Arial" w:hAnsi="Arial" w:cs="Arial"/>
          <w:sz w:val="24"/>
          <w:szCs w:val="24"/>
        </w:rPr>
        <w:tab/>
        <w:t>(Total)</w:t>
      </w:r>
      <w:r w:rsidRPr="00B32BA9">
        <w:rPr>
          <w:rFonts w:ascii="Arial" w:hAnsi="Arial" w:cs="Arial"/>
          <w:sz w:val="24"/>
          <w:szCs w:val="24"/>
        </w:rPr>
        <w:tab/>
      </w:r>
      <w:r w:rsidRPr="00B32BA9">
        <w:rPr>
          <w:rFonts w:ascii="Arial" w:hAnsi="Arial" w:cs="Arial"/>
          <w:sz w:val="24"/>
          <w:szCs w:val="24"/>
        </w:rPr>
        <w:tab/>
        <w:t>Chromium.......................</w:t>
      </w:r>
      <w:r w:rsidRPr="00B32BA9">
        <w:rPr>
          <w:rFonts w:ascii="Arial" w:hAnsi="Arial" w:cs="Arial"/>
          <w:sz w:val="24"/>
          <w:szCs w:val="24"/>
        </w:rPr>
        <w:tab/>
      </w:r>
      <w:r w:rsidRPr="00B32BA9">
        <w:rPr>
          <w:rFonts w:ascii="Arial" w:hAnsi="Arial" w:cs="Arial"/>
          <w:sz w:val="24"/>
          <w:szCs w:val="24"/>
        </w:rPr>
        <w:tab/>
        <w:t>6010</w:t>
      </w:r>
    </w:p>
    <w:p w14:paraId="5783B0BC" w14:textId="3EF44307"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7190</w:t>
      </w:r>
    </w:p>
    <w:p w14:paraId="722003D8" w14:textId="3BBC360A"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7191</w:t>
      </w:r>
    </w:p>
    <w:p w14:paraId="514076B8" w14:textId="39326660"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Chrysene..................</w:t>
      </w:r>
      <w:r w:rsidRPr="00B32BA9">
        <w:rPr>
          <w:rFonts w:ascii="Arial" w:hAnsi="Arial" w:cs="Arial"/>
          <w:sz w:val="24"/>
          <w:szCs w:val="24"/>
        </w:rPr>
        <w:tab/>
      </w:r>
      <w:r w:rsidRPr="00B32BA9">
        <w:rPr>
          <w:rFonts w:ascii="Arial" w:hAnsi="Arial" w:cs="Arial"/>
          <w:sz w:val="24"/>
          <w:szCs w:val="24"/>
        </w:rPr>
        <w:tab/>
        <w:t>218</w:t>
      </w:r>
      <w:r w:rsidRPr="00B32BA9">
        <w:rPr>
          <w:rFonts w:ascii="Arial" w:hAnsi="Arial" w:cs="Arial"/>
          <w:sz w:val="24"/>
          <w:szCs w:val="24"/>
        </w:rPr>
        <w:noBreakHyphen/>
        <w:t>01</w:t>
      </w:r>
      <w:r w:rsidRPr="00B32BA9">
        <w:rPr>
          <w:rFonts w:ascii="Arial" w:hAnsi="Arial" w:cs="Arial"/>
          <w:sz w:val="24"/>
          <w:szCs w:val="24"/>
        </w:rPr>
        <w:noBreakHyphen/>
        <w:t>9</w:t>
      </w:r>
      <w:r w:rsidRPr="00B32BA9">
        <w:rPr>
          <w:rFonts w:ascii="Arial" w:hAnsi="Arial" w:cs="Arial"/>
          <w:sz w:val="24"/>
          <w:szCs w:val="24"/>
        </w:rPr>
        <w:tab/>
        <w:t>Chrysene......................</w:t>
      </w:r>
      <w:r w:rsidRPr="00B32BA9">
        <w:rPr>
          <w:rFonts w:ascii="Arial" w:hAnsi="Arial" w:cs="Arial"/>
          <w:sz w:val="24"/>
          <w:szCs w:val="24"/>
        </w:rPr>
        <w:tab/>
      </w:r>
      <w:r w:rsidRPr="00B32BA9">
        <w:rPr>
          <w:rFonts w:ascii="Arial" w:hAnsi="Arial" w:cs="Arial"/>
          <w:sz w:val="24"/>
          <w:szCs w:val="24"/>
        </w:rPr>
        <w:tab/>
        <w:t>8100</w:t>
      </w:r>
    </w:p>
    <w:p w14:paraId="3117576C" w14:textId="4B2B23F9"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8270</w:t>
      </w:r>
    </w:p>
    <w:p w14:paraId="67819742" w14:textId="34F235E1"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Cobalt....................</w:t>
      </w:r>
      <w:r w:rsidRPr="00B32BA9">
        <w:rPr>
          <w:rFonts w:ascii="Arial" w:hAnsi="Arial" w:cs="Arial"/>
          <w:sz w:val="24"/>
          <w:szCs w:val="24"/>
        </w:rPr>
        <w:tab/>
      </w:r>
      <w:r w:rsidRPr="00B32BA9">
        <w:rPr>
          <w:rFonts w:ascii="Arial" w:hAnsi="Arial" w:cs="Arial"/>
          <w:sz w:val="24"/>
          <w:szCs w:val="24"/>
        </w:rPr>
        <w:tab/>
      </w:r>
      <w:r w:rsidR="009D24DF" w:rsidRPr="00B32BA9">
        <w:rPr>
          <w:rFonts w:ascii="Arial" w:hAnsi="Arial" w:cs="Arial"/>
          <w:sz w:val="24"/>
          <w:szCs w:val="24"/>
        </w:rPr>
        <w:tab/>
      </w:r>
      <w:r w:rsidRPr="00B32BA9">
        <w:rPr>
          <w:rFonts w:ascii="Arial" w:hAnsi="Arial" w:cs="Arial"/>
          <w:sz w:val="24"/>
          <w:szCs w:val="24"/>
        </w:rPr>
        <w:t>(Total)</w:t>
      </w:r>
      <w:r w:rsidRPr="00B32BA9">
        <w:rPr>
          <w:rFonts w:ascii="Arial" w:hAnsi="Arial" w:cs="Arial"/>
          <w:sz w:val="24"/>
          <w:szCs w:val="24"/>
        </w:rPr>
        <w:tab/>
      </w:r>
      <w:r w:rsidRPr="00B32BA9">
        <w:rPr>
          <w:rFonts w:ascii="Arial" w:hAnsi="Arial" w:cs="Arial"/>
          <w:sz w:val="24"/>
          <w:szCs w:val="24"/>
        </w:rPr>
        <w:tab/>
        <w:t>Cobalt..............................</w:t>
      </w:r>
      <w:r w:rsidRPr="00B32BA9">
        <w:rPr>
          <w:rFonts w:ascii="Arial" w:hAnsi="Arial" w:cs="Arial"/>
          <w:sz w:val="24"/>
          <w:szCs w:val="24"/>
        </w:rPr>
        <w:tab/>
      </w:r>
      <w:r w:rsidRPr="00B32BA9">
        <w:rPr>
          <w:rFonts w:ascii="Arial" w:hAnsi="Arial" w:cs="Arial"/>
          <w:sz w:val="24"/>
          <w:szCs w:val="24"/>
        </w:rPr>
        <w:tab/>
        <w:t>6010</w:t>
      </w:r>
    </w:p>
    <w:p w14:paraId="7194B4B0" w14:textId="68AD0E74"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7200</w:t>
      </w:r>
    </w:p>
    <w:p w14:paraId="70E4AB7C" w14:textId="54A81A9A"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7201</w:t>
      </w:r>
    </w:p>
    <w:p w14:paraId="0F93B574" w14:textId="5314071C"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Copper....................</w:t>
      </w:r>
      <w:r w:rsidRPr="00B32BA9">
        <w:rPr>
          <w:rFonts w:ascii="Arial" w:hAnsi="Arial" w:cs="Arial"/>
          <w:sz w:val="24"/>
          <w:szCs w:val="24"/>
        </w:rPr>
        <w:tab/>
      </w:r>
      <w:r w:rsidRPr="00B32BA9">
        <w:rPr>
          <w:rFonts w:ascii="Arial" w:hAnsi="Arial" w:cs="Arial"/>
          <w:sz w:val="24"/>
          <w:szCs w:val="24"/>
        </w:rPr>
        <w:tab/>
      </w:r>
      <w:r w:rsidR="00C165D1" w:rsidRPr="00B32BA9">
        <w:rPr>
          <w:rFonts w:ascii="Arial" w:hAnsi="Arial" w:cs="Arial"/>
          <w:sz w:val="24"/>
          <w:szCs w:val="24"/>
        </w:rPr>
        <w:tab/>
      </w:r>
      <w:r w:rsidRPr="00B32BA9">
        <w:rPr>
          <w:rFonts w:ascii="Arial" w:hAnsi="Arial" w:cs="Arial"/>
          <w:sz w:val="24"/>
          <w:szCs w:val="24"/>
        </w:rPr>
        <w:t>(Total)</w:t>
      </w:r>
      <w:r w:rsidRPr="00B32BA9">
        <w:rPr>
          <w:rFonts w:ascii="Arial" w:hAnsi="Arial" w:cs="Arial"/>
          <w:sz w:val="24"/>
          <w:szCs w:val="24"/>
        </w:rPr>
        <w:tab/>
      </w:r>
      <w:r w:rsidRPr="00B32BA9">
        <w:rPr>
          <w:rFonts w:ascii="Arial" w:hAnsi="Arial" w:cs="Arial"/>
          <w:sz w:val="24"/>
          <w:szCs w:val="24"/>
        </w:rPr>
        <w:tab/>
        <w:t>Copper..........................</w:t>
      </w:r>
      <w:r w:rsidRPr="00B32BA9">
        <w:rPr>
          <w:rFonts w:ascii="Arial" w:hAnsi="Arial" w:cs="Arial"/>
          <w:sz w:val="24"/>
          <w:szCs w:val="24"/>
        </w:rPr>
        <w:tab/>
      </w:r>
      <w:r w:rsidRPr="00B32BA9">
        <w:rPr>
          <w:rFonts w:ascii="Arial" w:hAnsi="Arial" w:cs="Arial"/>
          <w:sz w:val="24"/>
          <w:szCs w:val="24"/>
        </w:rPr>
        <w:tab/>
        <w:t>6010</w:t>
      </w:r>
    </w:p>
    <w:p w14:paraId="30A4CAEE" w14:textId="3B6A87DB"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r>
      <w:r w:rsidRPr="00B32BA9">
        <w:rPr>
          <w:rFonts w:ascii="Arial" w:hAnsi="Arial" w:cs="Arial"/>
          <w:sz w:val="24"/>
          <w:szCs w:val="24"/>
        </w:rPr>
        <w:tab/>
        <w:t>7210</w:t>
      </w:r>
    </w:p>
    <w:p w14:paraId="3D09D13F" w14:textId="793A5B7A"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m-Cresol..................</w:t>
      </w:r>
      <w:r w:rsidRPr="00B32BA9">
        <w:rPr>
          <w:rFonts w:ascii="Arial" w:hAnsi="Arial" w:cs="Arial"/>
          <w:sz w:val="24"/>
          <w:szCs w:val="24"/>
        </w:rPr>
        <w:tab/>
      </w:r>
      <w:r w:rsidRPr="00B32BA9">
        <w:rPr>
          <w:rFonts w:ascii="Arial" w:hAnsi="Arial" w:cs="Arial"/>
          <w:sz w:val="24"/>
          <w:szCs w:val="24"/>
        </w:rPr>
        <w:tab/>
        <w:t>108</w:t>
      </w:r>
      <w:r w:rsidRPr="00B32BA9">
        <w:rPr>
          <w:rFonts w:ascii="Arial" w:hAnsi="Arial" w:cs="Arial"/>
          <w:sz w:val="24"/>
          <w:szCs w:val="24"/>
        </w:rPr>
        <w:noBreakHyphen/>
        <w:t>39</w:t>
      </w:r>
      <w:r w:rsidRPr="00B32BA9">
        <w:rPr>
          <w:rFonts w:ascii="Arial" w:hAnsi="Arial" w:cs="Arial"/>
          <w:sz w:val="24"/>
          <w:szCs w:val="24"/>
        </w:rPr>
        <w:noBreakHyphen/>
        <w:t>4</w:t>
      </w:r>
      <w:r w:rsidRPr="00B32BA9">
        <w:rPr>
          <w:rFonts w:ascii="Arial" w:hAnsi="Arial" w:cs="Arial"/>
          <w:sz w:val="24"/>
          <w:szCs w:val="24"/>
        </w:rPr>
        <w:tab/>
        <w:t>Phenol, 3-methyl..................</w:t>
      </w:r>
      <w:r w:rsidRPr="00B32BA9">
        <w:rPr>
          <w:rFonts w:ascii="Arial" w:hAnsi="Arial" w:cs="Arial"/>
          <w:sz w:val="24"/>
          <w:szCs w:val="24"/>
        </w:rPr>
        <w:tab/>
        <w:t>8270</w:t>
      </w:r>
    </w:p>
    <w:p w14:paraId="3CAD2DFC" w14:textId="1BC8273E" w:rsidR="00AB2919" w:rsidRPr="00B32BA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32BA9">
        <w:rPr>
          <w:rFonts w:ascii="Arial" w:hAnsi="Arial" w:cs="Arial"/>
          <w:sz w:val="24"/>
          <w:szCs w:val="24"/>
        </w:rPr>
        <w:t>o</w:t>
      </w:r>
      <w:r w:rsidRPr="00B32BA9">
        <w:rPr>
          <w:rFonts w:ascii="Arial" w:hAnsi="Arial" w:cs="Arial"/>
          <w:sz w:val="24"/>
          <w:szCs w:val="24"/>
        </w:rPr>
        <w:noBreakHyphen/>
        <w:t>Cresol.................</w:t>
      </w:r>
      <w:r w:rsidRPr="00B32BA9">
        <w:rPr>
          <w:rFonts w:ascii="Arial" w:hAnsi="Arial" w:cs="Arial"/>
          <w:sz w:val="24"/>
          <w:szCs w:val="24"/>
        </w:rPr>
        <w:tab/>
      </w:r>
      <w:r w:rsidRPr="00B32BA9">
        <w:rPr>
          <w:rFonts w:ascii="Arial" w:hAnsi="Arial" w:cs="Arial"/>
          <w:sz w:val="24"/>
          <w:szCs w:val="24"/>
        </w:rPr>
        <w:tab/>
      </w:r>
      <w:r w:rsidR="00C165D1" w:rsidRPr="00B32BA9">
        <w:rPr>
          <w:rFonts w:ascii="Arial" w:hAnsi="Arial" w:cs="Arial"/>
          <w:sz w:val="24"/>
          <w:szCs w:val="24"/>
        </w:rPr>
        <w:tab/>
      </w:r>
      <w:r w:rsidRPr="00B32BA9">
        <w:rPr>
          <w:rFonts w:ascii="Arial" w:hAnsi="Arial" w:cs="Arial"/>
          <w:sz w:val="24"/>
          <w:szCs w:val="24"/>
        </w:rPr>
        <w:t>95</w:t>
      </w:r>
      <w:r w:rsidRPr="00B32BA9">
        <w:rPr>
          <w:rFonts w:ascii="Arial" w:hAnsi="Arial" w:cs="Arial"/>
          <w:sz w:val="24"/>
          <w:szCs w:val="24"/>
        </w:rPr>
        <w:noBreakHyphen/>
        <w:t>48</w:t>
      </w:r>
      <w:r w:rsidRPr="00B32BA9">
        <w:rPr>
          <w:rFonts w:ascii="Arial" w:hAnsi="Arial" w:cs="Arial"/>
          <w:sz w:val="24"/>
          <w:szCs w:val="24"/>
        </w:rPr>
        <w:noBreakHyphen/>
        <w:t>7</w:t>
      </w:r>
      <w:r w:rsidRPr="00B32BA9">
        <w:rPr>
          <w:rFonts w:ascii="Arial" w:hAnsi="Arial" w:cs="Arial"/>
          <w:sz w:val="24"/>
          <w:szCs w:val="24"/>
        </w:rPr>
        <w:tab/>
        <w:t>Phenol, 2</w:t>
      </w:r>
      <w:r w:rsidRPr="00B32BA9">
        <w:rPr>
          <w:rFonts w:ascii="Arial" w:hAnsi="Arial" w:cs="Arial"/>
          <w:sz w:val="24"/>
          <w:szCs w:val="24"/>
        </w:rPr>
        <w:noBreakHyphen/>
        <w:t>methyl................</w:t>
      </w:r>
      <w:r w:rsidRPr="00B32BA9">
        <w:rPr>
          <w:rFonts w:ascii="Arial" w:hAnsi="Arial" w:cs="Arial"/>
          <w:sz w:val="24"/>
          <w:szCs w:val="24"/>
        </w:rPr>
        <w:tab/>
      </w:r>
      <w:r w:rsidRPr="00B32BA9">
        <w:rPr>
          <w:rFonts w:ascii="Arial" w:hAnsi="Arial" w:cs="Arial"/>
          <w:sz w:val="24"/>
          <w:szCs w:val="24"/>
        </w:rPr>
        <w:tab/>
        <w:t>8270</w:t>
      </w:r>
    </w:p>
    <w:p w14:paraId="5AC9FD0E" w14:textId="68963B6E" w:rsidR="00AB2919" w:rsidRPr="00B32BA9" w:rsidRDefault="00AB2919" w:rsidP="00A72D46">
      <w:pPr>
        <w:tabs>
          <w:tab w:val="left" w:pos="3600"/>
          <w:tab w:val="left" w:pos="4512"/>
          <w:tab w:val="left" w:pos="5040"/>
          <w:tab w:val="left" w:pos="8640"/>
          <w:tab w:val="decimal" w:pos="9696"/>
          <w:tab w:val="decimal" w:pos="10560"/>
          <w:tab w:val="left" w:pos="10800"/>
          <w:tab w:val="left" w:pos="12480"/>
        </w:tabs>
        <w:spacing w:line="240" w:lineRule="exact"/>
        <w:rPr>
          <w:rFonts w:ascii="Arial" w:hAnsi="Arial" w:cs="Arial"/>
          <w:sz w:val="24"/>
          <w:szCs w:val="24"/>
        </w:rPr>
      </w:pPr>
      <w:r w:rsidRPr="00B32BA9">
        <w:rPr>
          <w:rFonts w:ascii="Arial" w:hAnsi="Arial" w:cs="Arial"/>
          <w:sz w:val="24"/>
          <w:szCs w:val="24"/>
        </w:rPr>
        <w:t>p</w:t>
      </w:r>
      <w:r w:rsidRPr="00B32BA9">
        <w:rPr>
          <w:rFonts w:ascii="Arial" w:hAnsi="Arial" w:cs="Arial"/>
          <w:sz w:val="24"/>
          <w:szCs w:val="24"/>
        </w:rPr>
        <w:noBreakHyphen/>
        <w:t>Cresol.................</w:t>
      </w:r>
      <w:r w:rsidRPr="00B32BA9">
        <w:rPr>
          <w:rFonts w:ascii="Arial" w:hAnsi="Arial" w:cs="Arial"/>
          <w:sz w:val="24"/>
          <w:szCs w:val="24"/>
        </w:rPr>
        <w:tab/>
        <w:t>106</w:t>
      </w:r>
      <w:r w:rsidRPr="00B32BA9">
        <w:rPr>
          <w:rFonts w:ascii="Arial" w:hAnsi="Arial" w:cs="Arial"/>
          <w:sz w:val="24"/>
          <w:szCs w:val="24"/>
        </w:rPr>
        <w:noBreakHyphen/>
        <w:t>44</w:t>
      </w:r>
      <w:r w:rsidRPr="00B32BA9">
        <w:rPr>
          <w:rFonts w:ascii="Arial" w:hAnsi="Arial" w:cs="Arial"/>
          <w:sz w:val="24"/>
          <w:szCs w:val="24"/>
        </w:rPr>
        <w:noBreakHyphen/>
        <w:t>5</w:t>
      </w:r>
      <w:r w:rsidRPr="00B32BA9">
        <w:rPr>
          <w:rFonts w:ascii="Arial" w:hAnsi="Arial" w:cs="Arial"/>
          <w:sz w:val="24"/>
          <w:szCs w:val="24"/>
        </w:rPr>
        <w:tab/>
        <w:t>Phenol, 4</w:t>
      </w:r>
      <w:r w:rsidRPr="00B32BA9">
        <w:rPr>
          <w:rFonts w:ascii="Arial" w:hAnsi="Arial" w:cs="Arial"/>
          <w:sz w:val="24"/>
          <w:szCs w:val="24"/>
        </w:rPr>
        <w:noBreakHyphen/>
        <w:t>methyl...................</w:t>
      </w:r>
      <w:r w:rsidR="00A72D46" w:rsidRPr="00B32BA9">
        <w:rPr>
          <w:rFonts w:ascii="Arial" w:hAnsi="Arial" w:cs="Arial"/>
          <w:sz w:val="24"/>
          <w:szCs w:val="24"/>
        </w:rPr>
        <w:tab/>
      </w:r>
      <w:r w:rsidRPr="00B32BA9">
        <w:rPr>
          <w:rFonts w:ascii="Arial" w:hAnsi="Arial" w:cs="Arial"/>
          <w:sz w:val="24"/>
          <w:szCs w:val="24"/>
        </w:rPr>
        <w:t>8270</w:t>
      </w:r>
    </w:p>
    <w:p w14:paraId="11FDDA21" w14:textId="2B097721" w:rsidR="00AB2919" w:rsidRPr="00B32BA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B32BA9">
        <w:rPr>
          <w:rFonts w:ascii="Arial" w:hAnsi="Arial" w:cs="Arial"/>
          <w:sz w:val="24"/>
          <w:szCs w:val="24"/>
        </w:rPr>
        <w:t>Cyanide...................</w:t>
      </w:r>
      <w:r w:rsidRPr="00B32BA9">
        <w:rPr>
          <w:rFonts w:ascii="Arial" w:hAnsi="Arial" w:cs="Arial"/>
          <w:sz w:val="24"/>
          <w:szCs w:val="24"/>
        </w:rPr>
        <w:tab/>
      </w:r>
      <w:r w:rsidRPr="00B32BA9">
        <w:rPr>
          <w:rFonts w:ascii="Arial" w:hAnsi="Arial" w:cs="Arial"/>
          <w:sz w:val="24"/>
          <w:szCs w:val="24"/>
        </w:rPr>
        <w:tab/>
      </w:r>
      <w:r w:rsidR="00A72D46" w:rsidRPr="00B32BA9">
        <w:rPr>
          <w:rFonts w:ascii="Arial" w:hAnsi="Arial" w:cs="Arial"/>
          <w:sz w:val="24"/>
          <w:szCs w:val="24"/>
        </w:rPr>
        <w:tab/>
      </w:r>
      <w:r w:rsidRPr="00B32BA9">
        <w:rPr>
          <w:rFonts w:ascii="Arial" w:hAnsi="Arial" w:cs="Arial"/>
          <w:sz w:val="24"/>
          <w:szCs w:val="24"/>
        </w:rPr>
        <w:t>57</w:t>
      </w:r>
      <w:r w:rsidRPr="00B32BA9">
        <w:rPr>
          <w:rFonts w:ascii="Arial" w:hAnsi="Arial" w:cs="Arial"/>
          <w:sz w:val="24"/>
          <w:szCs w:val="24"/>
        </w:rPr>
        <w:noBreakHyphen/>
        <w:t>12</w:t>
      </w:r>
      <w:r w:rsidRPr="00B32BA9">
        <w:rPr>
          <w:rFonts w:ascii="Arial" w:hAnsi="Arial" w:cs="Arial"/>
          <w:sz w:val="24"/>
          <w:szCs w:val="24"/>
        </w:rPr>
        <w:noBreakHyphen/>
        <w:t>5</w:t>
      </w:r>
      <w:r w:rsidRPr="00B32BA9">
        <w:rPr>
          <w:rFonts w:ascii="Arial" w:hAnsi="Arial" w:cs="Arial"/>
          <w:sz w:val="24"/>
          <w:szCs w:val="24"/>
        </w:rPr>
        <w:tab/>
        <w:t>Cyanide.............................</w:t>
      </w:r>
      <w:r w:rsidRPr="00B32BA9">
        <w:rPr>
          <w:rFonts w:ascii="Arial" w:hAnsi="Arial" w:cs="Arial"/>
          <w:sz w:val="24"/>
          <w:szCs w:val="24"/>
        </w:rPr>
        <w:tab/>
      </w:r>
      <w:r w:rsidRPr="00B32BA9">
        <w:rPr>
          <w:rFonts w:ascii="Arial" w:hAnsi="Arial" w:cs="Arial"/>
          <w:sz w:val="24"/>
          <w:szCs w:val="24"/>
        </w:rPr>
        <w:tab/>
        <w:t>9010</w:t>
      </w:r>
    </w:p>
    <w:p w14:paraId="52A5E7DF" w14:textId="4169BE52" w:rsidR="00AB2919" w:rsidRPr="0053774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537749">
        <w:rPr>
          <w:rFonts w:ascii="Arial" w:hAnsi="Arial" w:cs="Arial"/>
          <w:sz w:val="24"/>
          <w:szCs w:val="24"/>
        </w:rPr>
        <w:t>2,4</w:t>
      </w:r>
      <w:r w:rsidRPr="00537749">
        <w:rPr>
          <w:rFonts w:ascii="Arial" w:hAnsi="Arial" w:cs="Arial"/>
          <w:sz w:val="24"/>
          <w:szCs w:val="24"/>
        </w:rPr>
        <w:noBreakHyphen/>
        <w:t>D; 2,4</w:t>
      </w:r>
      <w:r w:rsidRPr="00537749">
        <w:rPr>
          <w:rFonts w:ascii="Arial" w:hAnsi="Arial" w:cs="Arial"/>
          <w:sz w:val="24"/>
          <w:szCs w:val="24"/>
        </w:rPr>
        <w:noBreakHyphen/>
        <w:t>Dichloropheno-</w:t>
      </w:r>
      <w:r w:rsidRPr="00537749">
        <w:rPr>
          <w:rFonts w:ascii="Arial" w:hAnsi="Arial" w:cs="Arial"/>
          <w:sz w:val="24"/>
          <w:szCs w:val="24"/>
        </w:rPr>
        <w:tab/>
        <w:t xml:space="preserve"> </w:t>
      </w:r>
      <w:r w:rsidRPr="00537749">
        <w:rPr>
          <w:rFonts w:ascii="Arial" w:hAnsi="Arial" w:cs="Arial"/>
          <w:sz w:val="24"/>
          <w:szCs w:val="24"/>
        </w:rPr>
        <w:tab/>
        <w:t>94</w:t>
      </w:r>
      <w:r w:rsidRPr="00537749">
        <w:rPr>
          <w:rFonts w:ascii="Arial" w:hAnsi="Arial" w:cs="Arial"/>
          <w:sz w:val="24"/>
          <w:szCs w:val="24"/>
        </w:rPr>
        <w:noBreakHyphen/>
        <w:t>75</w:t>
      </w:r>
      <w:r w:rsidRPr="00537749">
        <w:rPr>
          <w:rFonts w:ascii="Arial" w:hAnsi="Arial" w:cs="Arial"/>
          <w:sz w:val="24"/>
          <w:szCs w:val="24"/>
        </w:rPr>
        <w:noBreakHyphen/>
        <w:t>7</w:t>
      </w:r>
      <w:r w:rsidRPr="00537749">
        <w:rPr>
          <w:rFonts w:ascii="Arial" w:hAnsi="Arial" w:cs="Arial"/>
          <w:sz w:val="24"/>
          <w:szCs w:val="24"/>
        </w:rPr>
        <w:tab/>
        <w:t>Acetic acid, (2,4</w:t>
      </w:r>
      <w:r w:rsidRPr="00537749">
        <w:rPr>
          <w:rFonts w:ascii="Arial" w:hAnsi="Arial" w:cs="Arial"/>
          <w:sz w:val="24"/>
          <w:szCs w:val="24"/>
        </w:rPr>
        <w:noBreakHyphen/>
      </w:r>
      <w:r w:rsidR="00C02322">
        <w:rPr>
          <w:rFonts w:ascii="Arial" w:hAnsi="Arial" w:cs="Arial"/>
          <w:sz w:val="24"/>
          <w:szCs w:val="24"/>
        </w:rPr>
        <w:tab/>
      </w:r>
      <w:r w:rsidR="00C02322">
        <w:rPr>
          <w:rFonts w:ascii="Arial" w:hAnsi="Arial" w:cs="Arial"/>
          <w:sz w:val="24"/>
          <w:szCs w:val="24"/>
        </w:rPr>
        <w:tab/>
      </w:r>
      <w:r w:rsidR="00C02322">
        <w:rPr>
          <w:rFonts w:ascii="Arial" w:hAnsi="Arial" w:cs="Arial"/>
          <w:sz w:val="24"/>
          <w:szCs w:val="24"/>
        </w:rPr>
        <w:tab/>
      </w:r>
      <w:r w:rsidRPr="00537749">
        <w:rPr>
          <w:rFonts w:ascii="Arial" w:hAnsi="Arial" w:cs="Arial"/>
          <w:sz w:val="24"/>
          <w:szCs w:val="24"/>
        </w:rPr>
        <w:t>8150</w:t>
      </w:r>
    </w:p>
    <w:p w14:paraId="41BD4595" w14:textId="6478FBEC" w:rsidR="00AB2919" w:rsidRPr="0053774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537749">
        <w:rPr>
          <w:rFonts w:ascii="Arial" w:hAnsi="Arial" w:cs="Arial"/>
          <w:sz w:val="24"/>
          <w:szCs w:val="24"/>
        </w:rPr>
        <w:t xml:space="preserve">  xyacetic acid</w:t>
      </w:r>
      <w:r w:rsidR="00C02322">
        <w:rPr>
          <w:rFonts w:ascii="Arial" w:hAnsi="Arial" w:cs="Arial"/>
          <w:sz w:val="24"/>
          <w:szCs w:val="24"/>
        </w:rPr>
        <w:tab/>
      </w:r>
      <w:r w:rsidR="00C02322">
        <w:rPr>
          <w:rFonts w:ascii="Arial" w:hAnsi="Arial" w:cs="Arial"/>
          <w:sz w:val="24"/>
          <w:szCs w:val="24"/>
        </w:rPr>
        <w:tab/>
      </w:r>
      <w:r w:rsidR="00C02322">
        <w:rPr>
          <w:rFonts w:ascii="Arial" w:hAnsi="Arial" w:cs="Arial"/>
          <w:sz w:val="24"/>
          <w:szCs w:val="24"/>
        </w:rPr>
        <w:tab/>
      </w:r>
      <w:r w:rsidR="00C02322">
        <w:rPr>
          <w:rFonts w:ascii="Arial" w:hAnsi="Arial" w:cs="Arial"/>
          <w:sz w:val="24"/>
          <w:szCs w:val="24"/>
        </w:rPr>
        <w:tab/>
      </w:r>
      <w:r w:rsidR="00C02322">
        <w:rPr>
          <w:rFonts w:ascii="Arial" w:hAnsi="Arial" w:cs="Arial"/>
          <w:sz w:val="24"/>
          <w:szCs w:val="24"/>
        </w:rPr>
        <w:tab/>
      </w:r>
      <w:r w:rsidR="00C02322" w:rsidRPr="00537749">
        <w:rPr>
          <w:rFonts w:ascii="Arial" w:hAnsi="Arial" w:cs="Arial"/>
          <w:sz w:val="24"/>
          <w:szCs w:val="24"/>
        </w:rPr>
        <w:t>dichlorophenoxy).</w:t>
      </w:r>
    </w:p>
    <w:p w14:paraId="15232A5E" w14:textId="376D13D8"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537749">
        <w:rPr>
          <w:rFonts w:ascii="Arial" w:hAnsi="Arial" w:cs="Arial"/>
          <w:sz w:val="24"/>
          <w:szCs w:val="24"/>
        </w:rPr>
        <w:t>4,4'</w:t>
      </w:r>
      <w:r w:rsidRPr="00537749">
        <w:rPr>
          <w:rFonts w:ascii="Arial" w:hAnsi="Arial" w:cs="Arial"/>
          <w:sz w:val="24"/>
          <w:szCs w:val="24"/>
        </w:rPr>
        <w:noBreakHyphen/>
        <w:t>DDD..................</w:t>
      </w:r>
      <w:r w:rsidRPr="00537749">
        <w:rPr>
          <w:rFonts w:ascii="Arial" w:hAnsi="Arial" w:cs="Arial"/>
          <w:sz w:val="24"/>
          <w:szCs w:val="24"/>
        </w:rPr>
        <w:tab/>
      </w:r>
      <w:r w:rsidRPr="00537749">
        <w:rPr>
          <w:rFonts w:ascii="Arial" w:hAnsi="Arial" w:cs="Arial"/>
          <w:sz w:val="24"/>
          <w:szCs w:val="24"/>
        </w:rPr>
        <w:tab/>
        <w:t>72</w:t>
      </w:r>
      <w:r w:rsidRPr="00537749">
        <w:rPr>
          <w:rFonts w:ascii="Arial" w:hAnsi="Arial" w:cs="Arial"/>
          <w:sz w:val="24"/>
          <w:szCs w:val="24"/>
        </w:rPr>
        <w:noBreakHyphen/>
        <w:t>54</w:t>
      </w:r>
      <w:r w:rsidRPr="00537749">
        <w:rPr>
          <w:rFonts w:ascii="Arial" w:hAnsi="Arial" w:cs="Arial"/>
          <w:sz w:val="24"/>
          <w:szCs w:val="24"/>
        </w:rPr>
        <w:noBreakHyphen/>
        <w:t>8</w:t>
      </w:r>
      <w:r w:rsidRPr="00537749">
        <w:rPr>
          <w:rFonts w:ascii="Arial" w:hAnsi="Arial" w:cs="Arial"/>
          <w:sz w:val="24"/>
          <w:szCs w:val="24"/>
        </w:rPr>
        <w:tab/>
        <w:t>Benzene 1,1'</w:t>
      </w:r>
      <w:r w:rsidRPr="00537749">
        <w:rPr>
          <w:rFonts w:ascii="Arial" w:hAnsi="Arial" w:cs="Arial"/>
          <w:sz w:val="24"/>
          <w:szCs w:val="24"/>
        </w:rPr>
        <w:noBreakHyphen/>
        <w:t>(2,2</w:t>
      </w:r>
      <w:r w:rsidRPr="00537749">
        <w:rPr>
          <w:rFonts w:ascii="Arial" w:hAnsi="Arial" w:cs="Arial"/>
          <w:sz w:val="24"/>
          <w:szCs w:val="24"/>
        </w:rPr>
        <w:noBreakHyphen/>
        <w:t>dichloroethylid</w:t>
      </w:r>
      <w:r w:rsidR="000124DF">
        <w:rPr>
          <w:rFonts w:ascii="Arial" w:hAnsi="Arial" w:cs="Arial"/>
          <w:sz w:val="24"/>
          <w:szCs w:val="24"/>
        </w:rPr>
        <w:t xml:space="preserve"> </w:t>
      </w:r>
      <w:r w:rsidRPr="00537749">
        <w:rPr>
          <w:rFonts w:ascii="Arial" w:hAnsi="Arial" w:cs="Arial"/>
          <w:sz w:val="24"/>
          <w:szCs w:val="24"/>
        </w:rPr>
        <w:t>8080</w:t>
      </w:r>
    </w:p>
    <w:p w14:paraId="66678F10" w14:textId="47370515" w:rsidR="000124DF" w:rsidRPr="00537749" w:rsidRDefault="000124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37749">
        <w:rPr>
          <w:rFonts w:ascii="Arial" w:hAnsi="Arial" w:cs="Arial"/>
          <w:sz w:val="24"/>
          <w:szCs w:val="24"/>
        </w:rPr>
        <w:t>ene)</w:t>
      </w:r>
    </w:p>
    <w:p w14:paraId="011D0556" w14:textId="1ADE6A5B" w:rsidR="00AB2919" w:rsidRPr="0053774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t>bis[4</w:t>
      </w:r>
      <w:r w:rsidRPr="00537749">
        <w:rPr>
          <w:rFonts w:ascii="Arial" w:hAnsi="Arial" w:cs="Arial"/>
          <w:sz w:val="24"/>
          <w:szCs w:val="24"/>
        </w:rPr>
        <w:noBreakHyphen/>
        <w:t>chloro</w:t>
      </w:r>
      <w:r w:rsidRPr="00537749">
        <w:rPr>
          <w:rFonts w:ascii="Arial" w:hAnsi="Arial" w:cs="Arial"/>
          <w:sz w:val="24"/>
          <w:szCs w:val="24"/>
        </w:rPr>
        <w:noBreakHyphen/>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t>8270</w:t>
      </w:r>
    </w:p>
    <w:p w14:paraId="516255A9" w14:textId="382ADDD0"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537749">
        <w:rPr>
          <w:rFonts w:ascii="Arial" w:hAnsi="Arial" w:cs="Arial"/>
          <w:sz w:val="24"/>
          <w:szCs w:val="24"/>
        </w:rPr>
        <w:t>4,4'</w:t>
      </w:r>
      <w:r w:rsidRPr="00537749">
        <w:rPr>
          <w:rFonts w:ascii="Arial" w:hAnsi="Arial" w:cs="Arial"/>
          <w:sz w:val="24"/>
          <w:szCs w:val="24"/>
        </w:rPr>
        <w:noBreakHyphen/>
        <w:t>DDE..................</w:t>
      </w:r>
      <w:r w:rsidRPr="00537749">
        <w:rPr>
          <w:rFonts w:ascii="Arial" w:hAnsi="Arial" w:cs="Arial"/>
          <w:sz w:val="24"/>
          <w:szCs w:val="24"/>
        </w:rPr>
        <w:tab/>
      </w:r>
      <w:r w:rsidRPr="00537749">
        <w:rPr>
          <w:rFonts w:ascii="Arial" w:hAnsi="Arial" w:cs="Arial"/>
          <w:sz w:val="24"/>
          <w:szCs w:val="24"/>
        </w:rPr>
        <w:tab/>
        <w:t>72</w:t>
      </w:r>
      <w:r w:rsidRPr="00537749">
        <w:rPr>
          <w:rFonts w:ascii="Arial" w:hAnsi="Arial" w:cs="Arial"/>
          <w:sz w:val="24"/>
          <w:szCs w:val="24"/>
        </w:rPr>
        <w:noBreakHyphen/>
        <w:t>55</w:t>
      </w:r>
      <w:r w:rsidRPr="00537749">
        <w:rPr>
          <w:rFonts w:ascii="Arial" w:hAnsi="Arial" w:cs="Arial"/>
          <w:sz w:val="24"/>
          <w:szCs w:val="24"/>
        </w:rPr>
        <w:noBreakHyphen/>
        <w:t>9</w:t>
      </w:r>
      <w:r w:rsidRPr="00537749">
        <w:rPr>
          <w:rFonts w:ascii="Arial" w:hAnsi="Arial" w:cs="Arial"/>
          <w:sz w:val="24"/>
          <w:szCs w:val="24"/>
        </w:rPr>
        <w:tab/>
        <w:t>Benzene, 1,1'</w:t>
      </w:r>
      <w:r w:rsidRPr="00537749">
        <w:rPr>
          <w:rFonts w:ascii="Arial" w:hAnsi="Arial" w:cs="Arial"/>
          <w:sz w:val="24"/>
          <w:szCs w:val="24"/>
        </w:rPr>
        <w:noBreakHyphen/>
        <w:t>(dichloroethenylid...8080</w:t>
      </w:r>
    </w:p>
    <w:p w14:paraId="25D66983" w14:textId="0DA1D4CC" w:rsidR="009B6C5D" w:rsidRPr="00537749" w:rsidRDefault="009B6C5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37749">
        <w:rPr>
          <w:rFonts w:ascii="Arial" w:hAnsi="Arial" w:cs="Arial"/>
          <w:sz w:val="24"/>
          <w:szCs w:val="24"/>
        </w:rPr>
        <w:t>Ene</w:t>
      </w:r>
      <w:r>
        <w:rPr>
          <w:rFonts w:ascii="Arial" w:hAnsi="Arial" w:cs="Arial"/>
          <w:sz w:val="24"/>
          <w:szCs w:val="24"/>
        </w:rPr>
        <w:t>)</w:t>
      </w:r>
    </w:p>
    <w:p w14:paraId="447D0EAF" w14:textId="1F7CF97C" w:rsidR="00AB2919" w:rsidRPr="0053774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t>bis[4</w:t>
      </w:r>
      <w:r w:rsidRPr="00537749">
        <w:rPr>
          <w:rFonts w:ascii="Arial" w:hAnsi="Arial" w:cs="Arial"/>
          <w:sz w:val="24"/>
          <w:szCs w:val="24"/>
        </w:rPr>
        <w:noBreakHyphen/>
        <w:t>chloro</w:t>
      </w:r>
      <w:r w:rsidRPr="00537749">
        <w:rPr>
          <w:rFonts w:ascii="Arial" w:hAnsi="Arial" w:cs="Arial"/>
          <w:sz w:val="24"/>
          <w:szCs w:val="24"/>
        </w:rPr>
        <w:noBreakHyphen/>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r>
      <w:r w:rsidRPr="00537749">
        <w:rPr>
          <w:rFonts w:ascii="Arial" w:hAnsi="Arial" w:cs="Arial"/>
          <w:sz w:val="24"/>
          <w:szCs w:val="24"/>
        </w:rPr>
        <w:tab/>
        <w:t>8270</w:t>
      </w:r>
    </w:p>
    <w:p w14:paraId="0CA93029" w14:textId="1063D465" w:rsidR="00AB2919" w:rsidRPr="003F1483"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4"/>
          <w:szCs w:val="24"/>
        </w:rPr>
      </w:pPr>
      <w:r w:rsidRPr="003F1483">
        <w:rPr>
          <w:rFonts w:ascii="Arial" w:hAnsi="Arial" w:cs="Arial"/>
          <w:sz w:val="24"/>
          <w:szCs w:val="24"/>
        </w:rPr>
        <w:t>4,4'</w:t>
      </w:r>
      <w:r w:rsidRPr="003F1483">
        <w:rPr>
          <w:rFonts w:ascii="Arial" w:hAnsi="Arial" w:cs="Arial"/>
          <w:sz w:val="24"/>
          <w:szCs w:val="24"/>
        </w:rPr>
        <w:noBreakHyphen/>
        <w:t>DDT..................</w:t>
      </w:r>
      <w:r w:rsidRPr="003F1483">
        <w:rPr>
          <w:rFonts w:ascii="Arial" w:hAnsi="Arial" w:cs="Arial"/>
          <w:sz w:val="24"/>
          <w:szCs w:val="24"/>
        </w:rPr>
        <w:tab/>
      </w:r>
      <w:r w:rsidRPr="003F1483">
        <w:rPr>
          <w:rFonts w:ascii="Arial" w:hAnsi="Arial" w:cs="Arial"/>
          <w:sz w:val="24"/>
          <w:szCs w:val="24"/>
        </w:rPr>
        <w:tab/>
      </w:r>
      <w:r w:rsidR="007D07AA" w:rsidRPr="003F1483">
        <w:rPr>
          <w:rFonts w:ascii="Arial" w:hAnsi="Arial" w:cs="Arial"/>
          <w:sz w:val="24"/>
          <w:szCs w:val="24"/>
        </w:rPr>
        <w:tab/>
      </w:r>
      <w:r w:rsidRPr="003F1483">
        <w:rPr>
          <w:rFonts w:ascii="Arial" w:hAnsi="Arial" w:cs="Arial"/>
          <w:sz w:val="24"/>
          <w:szCs w:val="24"/>
        </w:rPr>
        <w:t>50</w:t>
      </w:r>
      <w:r w:rsidRPr="003F1483">
        <w:rPr>
          <w:rFonts w:ascii="Arial" w:hAnsi="Arial" w:cs="Arial"/>
          <w:sz w:val="24"/>
          <w:szCs w:val="24"/>
        </w:rPr>
        <w:noBreakHyphen/>
        <w:t>29</w:t>
      </w:r>
      <w:r w:rsidRPr="003F1483">
        <w:rPr>
          <w:rFonts w:ascii="Arial" w:hAnsi="Arial" w:cs="Arial"/>
          <w:sz w:val="24"/>
          <w:szCs w:val="24"/>
        </w:rPr>
        <w:noBreakHyphen/>
        <w:t>3</w:t>
      </w:r>
      <w:r w:rsidRPr="003F1483">
        <w:rPr>
          <w:rFonts w:ascii="Arial" w:hAnsi="Arial" w:cs="Arial"/>
          <w:sz w:val="24"/>
          <w:szCs w:val="24"/>
        </w:rPr>
        <w:tab/>
        <w:t>Benzene,1,1'-(2,2,2-trichloroeth</w:t>
      </w:r>
      <w:r w:rsidR="003F1483">
        <w:rPr>
          <w:rFonts w:ascii="Arial" w:hAnsi="Arial" w:cs="Arial"/>
          <w:sz w:val="24"/>
          <w:szCs w:val="24"/>
        </w:rPr>
        <w:t xml:space="preserve"> </w:t>
      </w:r>
      <w:r w:rsidR="003F1483">
        <w:rPr>
          <w:rFonts w:ascii="Arial" w:hAnsi="Arial" w:cs="Arial"/>
          <w:sz w:val="24"/>
          <w:szCs w:val="24"/>
        </w:rPr>
        <w:tab/>
      </w:r>
      <w:r w:rsidRPr="003F1483">
        <w:rPr>
          <w:rFonts w:ascii="Arial" w:hAnsi="Arial" w:cs="Arial"/>
          <w:sz w:val="24"/>
          <w:szCs w:val="24"/>
        </w:rPr>
        <w:t>8080</w:t>
      </w:r>
    </w:p>
    <w:p w14:paraId="55D07EA9" w14:textId="3A97FA81" w:rsidR="003F1483" w:rsidRDefault="00AB2919" w:rsidP="005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1483">
        <w:rPr>
          <w:rFonts w:ascii="Arial" w:hAnsi="Arial" w:cs="Arial"/>
          <w:sz w:val="24"/>
          <w:szCs w:val="24"/>
        </w:rPr>
        <w:tab/>
      </w:r>
      <w:r w:rsidRPr="003F1483">
        <w:rPr>
          <w:rFonts w:ascii="Arial" w:hAnsi="Arial" w:cs="Arial"/>
          <w:sz w:val="24"/>
          <w:szCs w:val="24"/>
        </w:rPr>
        <w:tab/>
      </w:r>
      <w:r w:rsidRPr="003F1483">
        <w:rPr>
          <w:rFonts w:ascii="Arial" w:hAnsi="Arial" w:cs="Arial"/>
          <w:sz w:val="24"/>
          <w:szCs w:val="24"/>
        </w:rPr>
        <w:tab/>
      </w:r>
      <w:r w:rsidRPr="003F1483">
        <w:rPr>
          <w:rFonts w:ascii="Arial" w:hAnsi="Arial" w:cs="Arial"/>
          <w:sz w:val="24"/>
          <w:szCs w:val="24"/>
        </w:rPr>
        <w:tab/>
      </w:r>
      <w:r w:rsidRPr="003F1483">
        <w:rPr>
          <w:rFonts w:ascii="Arial" w:hAnsi="Arial" w:cs="Arial"/>
          <w:sz w:val="24"/>
          <w:szCs w:val="24"/>
        </w:rPr>
        <w:tab/>
      </w:r>
      <w:r w:rsidRPr="003F1483">
        <w:rPr>
          <w:rFonts w:ascii="Arial" w:hAnsi="Arial" w:cs="Arial"/>
          <w:sz w:val="24"/>
          <w:szCs w:val="24"/>
        </w:rPr>
        <w:tab/>
      </w:r>
      <w:r w:rsidR="003F1483" w:rsidRPr="003F1483">
        <w:rPr>
          <w:rFonts w:ascii="Arial" w:hAnsi="Arial" w:cs="Arial"/>
          <w:sz w:val="24"/>
          <w:szCs w:val="24"/>
        </w:rPr>
        <w:t>ylidene)</w:t>
      </w:r>
    </w:p>
    <w:p w14:paraId="67108D42" w14:textId="3BB543A8" w:rsidR="00AB2919" w:rsidRPr="003F1483" w:rsidRDefault="003F1483" w:rsidP="005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3F1483">
        <w:rPr>
          <w:rFonts w:ascii="Arial" w:hAnsi="Arial" w:cs="Arial"/>
          <w:sz w:val="24"/>
          <w:szCs w:val="24"/>
        </w:rPr>
        <w:t>bis[4-</w:t>
      </w:r>
      <w:r>
        <w:rPr>
          <w:rFonts w:ascii="Arial" w:hAnsi="Arial" w:cs="Arial"/>
          <w:sz w:val="24"/>
          <w:szCs w:val="24"/>
        </w:rPr>
        <w:tab/>
      </w:r>
      <w:r>
        <w:rPr>
          <w:rFonts w:ascii="Arial" w:hAnsi="Arial" w:cs="Arial"/>
          <w:sz w:val="24"/>
          <w:szCs w:val="24"/>
        </w:rPr>
        <w:tab/>
      </w:r>
      <w:r w:rsidR="00AB2919" w:rsidRPr="003F1483">
        <w:rPr>
          <w:rFonts w:ascii="Arial" w:hAnsi="Arial" w:cs="Arial"/>
          <w:sz w:val="24"/>
          <w:szCs w:val="24"/>
        </w:rPr>
        <w:t>chloro</w:t>
      </w:r>
      <w:r w:rsidR="00AB2919" w:rsidRPr="003F1483">
        <w:rPr>
          <w:rFonts w:ascii="Arial" w:hAnsi="Arial" w:cs="Arial"/>
          <w:sz w:val="24"/>
          <w:szCs w:val="24"/>
        </w:rPr>
        <w:noBreakHyphen/>
        <w:t xml:space="preserve">. </w:t>
      </w:r>
      <w:r w:rsidR="00AB2919" w:rsidRPr="003F1483">
        <w:rPr>
          <w:rFonts w:ascii="Arial" w:hAnsi="Arial" w:cs="Arial"/>
          <w:sz w:val="24"/>
          <w:szCs w:val="24"/>
        </w:rPr>
        <w:tab/>
      </w:r>
      <w:r w:rsidR="00AB2919" w:rsidRPr="003F1483">
        <w:rPr>
          <w:rFonts w:ascii="Arial" w:hAnsi="Arial" w:cs="Arial"/>
          <w:sz w:val="24"/>
          <w:szCs w:val="24"/>
        </w:rPr>
        <w:tab/>
        <w:t>8270</w:t>
      </w:r>
    </w:p>
    <w:p w14:paraId="01080CEC" w14:textId="56F3ED6A" w:rsidR="00AB2919" w:rsidRPr="00BF685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F6850">
        <w:rPr>
          <w:rFonts w:ascii="Arial" w:hAnsi="Arial" w:cs="Arial"/>
          <w:sz w:val="24"/>
          <w:szCs w:val="24"/>
        </w:rPr>
        <w:t>Diallate...................</w:t>
      </w:r>
      <w:r w:rsidRPr="00BF6850">
        <w:rPr>
          <w:rFonts w:ascii="Arial" w:hAnsi="Arial" w:cs="Arial"/>
          <w:sz w:val="24"/>
          <w:szCs w:val="24"/>
        </w:rPr>
        <w:tab/>
      </w:r>
      <w:r w:rsidRPr="00BF6850">
        <w:rPr>
          <w:rFonts w:ascii="Arial" w:hAnsi="Arial" w:cs="Arial"/>
          <w:sz w:val="24"/>
          <w:szCs w:val="24"/>
        </w:rPr>
        <w:tab/>
      </w:r>
      <w:r w:rsidR="007D07AA" w:rsidRPr="00BF6850">
        <w:rPr>
          <w:rFonts w:ascii="Arial" w:hAnsi="Arial" w:cs="Arial"/>
          <w:sz w:val="24"/>
          <w:szCs w:val="24"/>
        </w:rPr>
        <w:tab/>
      </w:r>
      <w:r w:rsidRPr="00BF6850">
        <w:rPr>
          <w:rFonts w:ascii="Arial" w:hAnsi="Arial" w:cs="Arial"/>
          <w:sz w:val="24"/>
          <w:szCs w:val="24"/>
        </w:rPr>
        <w:t>2303</w:t>
      </w:r>
      <w:r w:rsidRPr="00BF6850">
        <w:rPr>
          <w:rFonts w:ascii="Arial" w:hAnsi="Arial" w:cs="Arial"/>
          <w:sz w:val="24"/>
          <w:szCs w:val="24"/>
        </w:rPr>
        <w:noBreakHyphen/>
        <w:t>16</w:t>
      </w:r>
      <w:r w:rsidRPr="00BF6850">
        <w:rPr>
          <w:rFonts w:ascii="Arial" w:hAnsi="Arial" w:cs="Arial"/>
          <w:sz w:val="24"/>
          <w:szCs w:val="24"/>
        </w:rPr>
        <w:noBreakHyphen/>
        <w:t>4</w:t>
      </w:r>
      <w:r w:rsidRPr="00BF6850">
        <w:rPr>
          <w:rFonts w:ascii="Arial" w:hAnsi="Arial" w:cs="Arial"/>
          <w:sz w:val="24"/>
          <w:szCs w:val="24"/>
        </w:rPr>
        <w:tab/>
        <w:t>Carbamothioic acid, bis</w:t>
      </w:r>
      <w:r w:rsidRPr="00BF6850">
        <w:rPr>
          <w:rFonts w:ascii="Arial" w:hAnsi="Arial" w:cs="Arial"/>
          <w:sz w:val="24"/>
          <w:szCs w:val="24"/>
        </w:rPr>
        <w:tab/>
      </w:r>
      <w:r w:rsidR="007D07AA" w:rsidRPr="00BF6850">
        <w:rPr>
          <w:rFonts w:ascii="Arial" w:hAnsi="Arial" w:cs="Arial"/>
          <w:sz w:val="24"/>
          <w:szCs w:val="24"/>
        </w:rPr>
        <w:tab/>
      </w:r>
      <w:r w:rsidRPr="00BF6850">
        <w:rPr>
          <w:rFonts w:ascii="Arial" w:hAnsi="Arial" w:cs="Arial"/>
          <w:sz w:val="24"/>
          <w:szCs w:val="24"/>
        </w:rPr>
        <w:t>8270</w:t>
      </w:r>
    </w:p>
    <w:p w14:paraId="2CE47B73" w14:textId="2711353C" w:rsidR="00AB2919" w:rsidRPr="00BF6850" w:rsidRDefault="00BF6850" w:rsidP="00BF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040"/>
        <w:rPr>
          <w:rFonts w:ascii="Arial" w:hAnsi="Arial" w:cs="Arial"/>
          <w:sz w:val="24"/>
          <w:szCs w:val="24"/>
        </w:rPr>
      </w:pPr>
      <w:r w:rsidRPr="00BF6850">
        <w:rPr>
          <w:rFonts w:ascii="Arial" w:hAnsi="Arial" w:cs="Arial"/>
          <w:sz w:val="24"/>
          <w:szCs w:val="24"/>
        </w:rPr>
        <w:t>(l-methylethyl)-,</w:t>
      </w:r>
      <w:r>
        <w:rPr>
          <w:rFonts w:ascii="Arial" w:hAnsi="Arial" w:cs="Arial"/>
          <w:sz w:val="24"/>
          <w:szCs w:val="24"/>
        </w:rPr>
        <w:t xml:space="preserve"> </w:t>
      </w:r>
      <w:r w:rsidR="00AB2919" w:rsidRPr="00BF6850">
        <w:rPr>
          <w:rFonts w:ascii="Arial" w:hAnsi="Arial" w:cs="Arial"/>
          <w:sz w:val="24"/>
          <w:szCs w:val="24"/>
        </w:rPr>
        <w:t>S- (2,3-  dichloro</w:t>
      </w:r>
      <w:r w:rsidR="00AB2919" w:rsidRPr="00BF6850">
        <w:rPr>
          <w:rFonts w:ascii="Arial" w:hAnsi="Arial" w:cs="Arial"/>
          <w:sz w:val="24"/>
          <w:szCs w:val="24"/>
        </w:rPr>
        <w:noBreakHyphen/>
        <w:t>2</w:t>
      </w:r>
      <w:r w:rsidR="00AB2919" w:rsidRPr="00BF6850">
        <w:rPr>
          <w:rFonts w:ascii="Arial" w:hAnsi="Arial" w:cs="Arial"/>
          <w:sz w:val="24"/>
          <w:szCs w:val="24"/>
        </w:rPr>
        <w:noBreakHyphen/>
        <w:t>propenyl) ester</w:t>
      </w:r>
    </w:p>
    <w:p w14:paraId="5460A9B8" w14:textId="4A382CBD" w:rsidR="00AB2919" w:rsidRPr="00BF685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F6850">
        <w:rPr>
          <w:rFonts w:ascii="Arial" w:hAnsi="Arial" w:cs="Arial"/>
          <w:sz w:val="24"/>
          <w:szCs w:val="24"/>
        </w:rPr>
        <w:t>Dibenz[a,h]anthracene.......</w:t>
      </w:r>
      <w:r w:rsidRPr="00BF6850">
        <w:rPr>
          <w:rFonts w:ascii="Arial" w:hAnsi="Arial" w:cs="Arial"/>
          <w:sz w:val="24"/>
          <w:szCs w:val="24"/>
        </w:rPr>
        <w:tab/>
        <w:t>53</w:t>
      </w:r>
      <w:r w:rsidRPr="00BF6850">
        <w:rPr>
          <w:rFonts w:ascii="Arial" w:hAnsi="Arial" w:cs="Arial"/>
          <w:sz w:val="24"/>
          <w:szCs w:val="24"/>
        </w:rPr>
        <w:noBreakHyphen/>
        <w:t>70</w:t>
      </w:r>
      <w:r w:rsidRPr="00BF6850">
        <w:rPr>
          <w:rFonts w:ascii="Arial" w:hAnsi="Arial" w:cs="Arial"/>
          <w:sz w:val="24"/>
          <w:szCs w:val="24"/>
        </w:rPr>
        <w:noBreakHyphen/>
        <w:t>3</w:t>
      </w:r>
      <w:r w:rsidRPr="00BF6850">
        <w:rPr>
          <w:rFonts w:ascii="Arial" w:hAnsi="Arial" w:cs="Arial"/>
          <w:sz w:val="24"/>
          <w:szCs w:val="24"/>
        </w:rPr>
        <w:tab/>
        <w:t>Dibenz[a,h]anthracene</w:t>
      </w:r>
      <w:r w:rsidRPr="00BF6850">
        <w:rPr>
          <w:rFonts w:ascii="Arial" w:hAnsi="Arial" w:cs="Arial"/>
          <w:sz w:val="24"/>
          <w:szCs w:val="24"/>
        </w:rPr>
        <w:tab/>
      </w:r>
      <w:r w:rsidR="007D07AA" w:rsidRPr="00BF6850">
        <w:rPr>
          <w:rFonts w:ascii="Arial" w:hAnsi="Arial" w:cs="Arial"/>
          <w:sz w:val="24"/>
          <w:szCs w:val="24"/>
        </w:rPr>
        <w:tab/>
      </w:r>
      <w:r w:rsidRPr="00BF6850">
        <w:rPr>
          <w:rFonts w:ascii="Arial" w:hAnsi="Arial" w:cs="Arial"/>
          <w:sz w:val="24"/>
          <w:szCs w:val="24"/>
        </w:rPr>
        <w:t>8100</w:t>
      </w:r>
    </w:p>
    <w:p w14:paraId="1B5BCD01" w14:textId="0152F8C0" w:rsidR="00AB2919" w:rsidRPr="00BF685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r>
      <w:r w:rsidRPr="00BF6850">
        <w:rPr>
          <w:rFonts w:ascii="Arial" w:hAnsi="Arial" w:cs="Arial"/>
          <w:sz w:val="24"/>
          <w:szCs w:val="24"/>
        </w:rPr>
        <w:tab/>
        <w:t>8270</w:t>
      </w:r>
    </w:p>
    <w:p w14:paraId="2BD4505E" w14:textId="2751FF73"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Dibenzofuran...............</w:t>
      </w:r>
      <w:r w:rsidRPr="006A6A47">
        <w:rPr>
          <w:rFonts w:ascii="Arial" w:hAnsi="Arial" w:cs="Arial"/>
          <w:sz w:val="24"/>
          <w:szCs w:val="24"/>
        </w:rPr>
        <w:tab/>
      </w:r>
      <w:r w:rsidRPr="006A6A47">
        <w:rPr>
          <w:rFonts w:ascii="Arial" w:hAnsi="Arial" w:cs="Arial"/>
          <w:sz w:val="24"/>
          <w:szCs w:val="24"/>
        </w:rPr>
        <w:tab/>
        <w:t>132</w:t>
      </w:r>
      <w:r w:rsidRPr="006A6A47">
        <w:rPr>
          <w:rFonts w:ascii="Arial" w:hAnsi="Arial" w:cs="Arial"/>
          <w:sz w:val="24"/>
          <w:szCs w:val="24"/>
        </w:rPr>
        <w:noBreakHyphen/>
        <w:t>64</w:t>
      </w:r>
      <w:r w:rsidRPr="006A6A47">
        <w:rPr>
          <w:rFonts w:ascii="Arial" w:hAnsi="Arial" w:cs="Arial"/>
          <w:sz w:val="24"/>
          <w:szCs w:val="24"/>
        </w:rPr>
        <w:noBreakHyphen/>
        <w:t>9</w:t>
      </w:r>
      <w:r w:rsidRPr="006A6A47">
        <w:rPr>
          <w:rFonts w:ascii="Arial" w:hAnsi="Arial" w:cs="Arial"/>
          <w:sz w:val="24"/>
          <w:szCs w:val="24"/>
        </w:rPr>
        <w:tab/>
        <w:t>Dibenzofuran.........................</w:t>
      </w:r>
      <w:r w:rsidRPr="006A6A47">
        <w:rPr>
          <w:rFonts w:ascii="Arial" w:hAnsi="Arial" w:cs="Arial"/>
          <w:sz w:val="24"/>
          <w:szCs w:val="24"/>
        </w:rPr>
        <w:tab/>
        <w:t>8270</w:t>
      </w:r>
    </w:p>
    <w:p w14:paraId="0B1BF80C" w14:textId="53990FBB"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Dibromochloromethane;....</w:t>
      </w:r>
      <w:r w:rsidRPr="006A6A47">
        <w:rPr>
          <w:rFonts w:ascii="Arial" w:hAnsi="Arial" w:cs="Arial"/>
          <w:sz w:val="24"/>
          <w:szCs w:val="24"/>
        </w:rPr>
        <w:tab/>
      </w:r>
      <w:r w:rsidRPr="006A6A47">
        <w:rPr>
          <w:rFonts w:ascii="Arial" w:hAnsi="Arial" w:cs="Arial"/>
          <w:sz w:val="24"/>
          <w:szCs w:val="24"/>
        </w:rPr>
        <w:tab/>
        <w:t>124</w:t>
      </w:r>
      <w:r w:rsidRPr="006A6A47">
        <w:rPr>
          <w:rFonts w:ascii="Arial" w:hAnsi="Arial" w:cs="Arial"/>
          <w:sz w:val="24"/>
          <w:szCs w:val="24"/>
        </w:rPr>
        <w:noBreakHyphen/>
        <w:t>48</w:t>
      </w:r>
      <w:r w:rsidRPr="006A6A47">
        <w:rPr>
          <w:rFonts w:ascii="Arial" w:hAnsi="Arial" w:cs="Arial"/>
          <w:sz w:val="24"/>
          <w:szCs w:val="24"/>
        </w:rPr>
        <w:noBreakHyphen/>
        <w:t>1</w:t>
      </w:r>
      <w:r w:rsidRPr="006A6A47">
        <w:rPr>
          <w:rFonts w:ascii="Arial" w:hAnsi="Arial" w:cs="Arial"/>
          <w:sz w:val="24"/>
          <w:szCs w:val="24"/>
        </w:rPr>
        <w:tab/>
        <w:t>Methane, dibromochloro...............</w:t>
      </w:r>
      <w:r w:rsidRPr="006A6A47">
        <w:rPr>
          <w:rFonts w:ascii="Arial" w:hAnsi="Arial" w:cs="Arial"/>
          <w:sz w:val="24"/>
          <w:szCs w:val="24"/>
        </w:rPr>
        <w:tab/>
        <w:t>8010</w:t>
      </w:r>
    </w:p>
    <w:p w14:paraId="4B07AC4A" w14:textId="599E7020"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 xml:space="preserve"> </w:t>
      </w:r>
      <w:r w:rsidR="006A6A47">
        <w:rPr>
          <w:rFonts w:ascii="Arial" w:hAnsi="Arial" w:cs="Arial"/>
          <w:sz w:val="24"/>
          <w:szCs w:val="24"/>
        </w:rPr>
        <w:tab/>
      </w:r>
      <w:r w:rsidR="006A6A47">
        <w:rPr>
          <w:rFonts w:ascii="Arial" w:hAnsi="Arial" w:cs="Arial"/>
          <w:sz w:val="24"/>
          <w:szCs w:val="24"/>
        </w:rPr>
        <w:tab/>
      </w:r>
      <w:r w:rsidR="006A6A47">
        <w:rPr>
          <w:rFonts w:ascii="Arial" w:hAnsi="Arial" w:cs="Arial"/>
          <w:sz w:val="24"/>
          <w:szCs w:val="24"/>
        </w:rPr>
        <w:tab/>
      </w:r>
      <w:r w:rsidR="006A6A47">
        <w:rPr>
          <w:rFonts w:ascii="Arial" w:hAnsi="Arial" w:cs="Arial"/>
          <w:sz w:val="24"/>
          <w:szCs w:val="24"/>
        </w:rPr>
        <w:tab/>
      </w:r>
      <w:r w:rsidR="006A6A47">
        <w:rPr>
          <w:rFonts w:ascii="Arial" w:hAnsi="Arial" w:cs="Arial"/>
          <w:sz w:val="24"/>
          <w:szCs w:val="24"/>
        </w:rPr>
        <w:tab/>
      </w:r>
      <w:r w:rsidR="006A6A47">
        <w:rPr>
          <w:rFonts w:ascii="Arial" w:hAnsi="Arial" w:cs="Arial"/>
          <w:sz w:val="24"/>
          <w:szCs w:val="24"/>
        </w:rPr>
        <w:tab/>
      </w:r>
      <w:r w:rsidR="006A6A47">
        <w:rPr>
          <w:rFonts w:ascii="Arial" w:hAnsi="Arial" w:cs="Arial"/>
          <w:sz w:val="24"/>
          <w:szCs w:val="24"/>
        </w:rPr>
        <w:tab/>
      </w:r>
      <w:r w:rsidRPr="006A6A47">
        <w:rPr>
          <w:rFonts w:ascii="Arial" w:hAnsi="Arial" w:cs="Arial"/>
          <w:sz w:val="24"/>
          <w:szCs w:val="24"/>
        </w:rPr>
        <w:t>Chlorodibromomethane</w:t>
      </w:r>
      <w:r w:rsidRPr="006A6A47">
        <w:rPr>
          <w:rFonts w:ascii="Arial" w:hAnsi="Arial" w:cs="Arial"/>
          <w:sz w:val="24"/>
          <w:szCs w:val="24"/>
        </w:rPr>
        <w:tab/>
      </w:r>
      <w:r w:rsidRPr="006A6A47">
        <w:rPr>
          <w:rFonts w:ascii="Arial" w:hAnsi="Arial" w:cs="Arial"/>
          <w:sz w:val="24"/>
          <w:szCs w:val="24"/>
        </w:rPr>
        <w:tab/>
        <w:t>8240</w:t>
      </w:r>
    </w:p>
    <w:p w14:paraId="00697B1D" w14:textId="71B267DE"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1,2</w:t>
      </w:r>
      <w:r w:rsidRPr="006A6A47">
        <w:rPr>
          <w:rFonts w:ascii="Arial" w:hAnsi="Arial" w:cs="Arial"/>
          <w:sz w:val="24"/>
          <w:szCs w:val="24"/>
        </w:rPr>
        <w:noBreakHyphen/>
        <w:t>Dibromo-3-chloropropane;.</w:t>
      </w:r>
      <w:r w:rsidRPr="006A6A47">
        <w:rPr>
          <w:rFonts w:ascii="Arial" w:hAnsi="Arial" w:cs="Arial"/>
          <w:sz w:val="24"/>
          <w:szCs w:val="24"/>
        </w:rPr>
        <w:tab/>
        <w:t>96</w:t>
      </w:r>
      <w:r w:rsidRPr="006A6A47">
        <w:rPr>
          <w:rFonts w:ascii="Arial" w:hAnsi="Arial" w:cs="Arial"/>
          <w:sz w:val="24"/>
          <w:szCs w:val="24"/>
        </w:rPr>
        <w:noBreakHyphen/>
        <w:t>12</w:t>
      </w:r>
      <w:r w:rsidRPr="006A6A47">
        <w:rPr>
          <w:rFonts w:ascii="Arial" w:hAnsi="Arial" w:cs="Arial"/>
          <w:sz w:val="24"/>
          <w:szCs w:val="24"/>
        </w:rPr>
        <w:noBreakHyphen/>
        <w:t>8</w:t>
      </w:r>
      <w:r w:rsidRPr="006A6A47">
        <w:rPr>
          <w:rFonts w:ascii="Arial" w:hAnsi="Arial" w:cs="Arial"/>
          <w:sz w:val="24"/>
          <w:szCs w:val="24"/>
        </w:rPr>
        <w:tab/>
        <w:t>Propane, 1,2</w:t>
      </w:r>
      <w:r w:rsidRPr="006A6A47">
        <w:rPr>
          <w:rFonts w:ascii="Arial" w:hAnsi="Arial" w:cs="Arial"/>
          <w:sz w:val="24"/>
          <w:szCs w:val="24"/>
        </w:rPr>
        <w:noBreakHyphen/>
        <w:t>dibromo</w:t>
      </w:r>
      <w:r w:rsidRPr="006A6A47">
        <w:rPr>
          <w:rFonts w:ascii="Arial" w:hAnsi="Arial" w:cs="Arial"/>
          <w:sz w:val="24"/>
          <w:szCs w:val="24"/>
        </w:rPr>
        <w:noBreakHyphen/>
        <w:t>3</w:t>
      </w:r>
      <w:r w:rsidRPr="006A6A47">
        <w:rPr>
          <w:rFonts w:ascii="Arial" w:hAnsi="Arial" w:cs="Arial"/>
          <w:sz w:val="24"/>
          <w:szCs w:val="24"/>
        </w:rPr>
        <w:noBreakHyphen/>
        <w:t>chloro..</w:t>
      </w:r>
      <w:r w:rsidRPr="006A6A47">
        <w:rPr>
          <w:rFonts w:ascii="Arial" w:hAnsi="Arial" w:cs="Arial"/>
          <w:sz w:val="24"/>
          <w:szCs w:val="24"/>
        </w:rPr>
        <w:tab/>
        <w:t>8010</w:t>
      </w:r>
    </w:p>
    <w:p w14:paraId="69A4AE0C" w14:textId="589AA4E0"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 xml:space="preserve">  DBCP.</w:t>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t>8240</w:t>
      </w:r>
    </w:p>
    <w:p w14:paraId="6DB5EA22" w14:textId="765CA7DF"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t>8270</w:t>
      </w:r>
    </w:p>
    <w:p w14:paraId="76E41887" w14:textId="5C6F7B1B"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1,2</w:t>
      </w:r>
      <w:r w:rsidRPr="006A6A47">
        <w:rPr>
          <w:rFonts w:ascii="Arial" w:hAnsi="Arial" w:cs="Arial"/>
          <w:sz w:val="24"/>
          <w:szCs w:val="24"/>
        </w:rPr>
        <w:noBreakHyphen/>
        <w:t xml:space="preserve">Dibromoethane; Ethylene </w:t>
      </w:r>
      <w:r w:rsidRPr="006A6A47">
        <w:rPr>
          <w:rFonts w:ascii="Arial" w:hAnsi="Arial" w:cs="Arial"/>
          <w:sz w:val="24"/>
          <w:szCs w:val="24"/>
        </w:rPr>
        <w:tab/>
        <w:t>106</w:t>
      </w:r>
      <w:r w:rsidRPr="006A6A47">
        <w:rPr>
          <w:rFonts w:ascii="Arial" w:hAnsi="Arial" w:cs="Arial"/>
          <w:sz w:val="24"/>
          <w:szCs w:val="24"/>
        </w:rPr>
        <w:noBreakHyphen/>
        <w:t>93</w:t>
      </w:r>
      <w:r w:rsidRPr="006A6A47">
        <w:rPr>
          <w:rFonts w:ascii="Arial" w:hAnsi="Arial" w:cs="Arial"/>
          <w:sz w:val="24"/>
          <w:szCs w:val="24"/>
        </w:rPr>
        <w:noBreakHyphen/>
        <w:t xml:space="preserve">4 </w:t>
      </w:r>
      <w:r w:rsidRPr="006A6A47">
        <w:rPr>
          <w:rFonts w:ascii="Arial" w:hAnsi="Arial" w:cs="Arial"/>
          <w:sz w:val="24"/>
          <w:szCs w:val="24"/>
        </w:rPr>
        <w:tab/>
        <w:t>Ethane, 1,2</w:t>
      </w:r>
      <w:r w:rsidRPr="006A6A47">
        <w:rPr>
          <w:rFonts w:ascii="Arial" w:hAnsi="Arial" w:cs="Arial"/>
          <w:sz w:val="24"/>
          <w:szCs w:val="24"/>
        </w:rPr>
        <w:noBreakHyphen/>
        <w:t>dibromo................</w:t>
      </w:r>
      <w:r w:rsidRPr="006A6A47">
        <w:rPr>
          <w:rFonts w:ascii="Arial" w:hAnsi="Arial" w:cs="Arial"/>
          <w:sz w:val="24"/>
          <w:szCs w:val="24"/>
        </w:rPr>
        <w:tab/>
        <w:t>8010</w:t>
      </w:r>
    </w:p>
    <w:p w14:paraId="278DEEC0" w14:textId="0039487A"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 xml:space="preserve">  dibromide.</w:t>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t>8240</w:t>
      </w:r>
    </w:p>
    <w:p w14:paraId="0B0D1166" w14:textId="2CB1D6C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Di</w:t>
      </w:r>
      <w:r w:rsidRPr="006A6A47">
        <w:rPr>
          <w:rFonts w:ascii="Arial" w:hAnsi="Arial" w:cs="Arial"/>
          <w:sz w:val="24"/>
          <w:szCs w:val="24"/>
        </w:rPr>
        <w:noBreakHyphen/>
        <w:t>n</w:t>
      </w:r>
      <w:r w:rsidRPr="006A6A47">
        <w:rPr>
          <w:rFonts w:ascii="Arial" w:hAnsi="Arial" w:cs="Arial"/>
          <w:sz w:val="24"/>
          <w:szCs w:val="24"/>
        </w:rPr>
        <w:noBreakHyphen/>
        <w:t>butyl phthalate.....</w:t>
      </w:r>
      <w:r w:rsidRPr="006A6A47">
        <w:rPr>
          <w:rFonts w:ascii="Arial" w:hAnsi="Arial" w:cs="Arial"/>
          <w:sz w:val="24"/>
          <w:szCs w:val="24"/>
        </w:rPr>
        <w:tab/>
      </w:r>
      <w:r w:rsidRPr="006A6A47">
        <w:rPr>
          <w:rFonts w:ascii="Arial" w:hAnsi="Arial" w:cs="Arial"/>
          <w:sz w:val="24"/>
          <w:szCs w:val="24"/>
        </w:rPr>
        <w:tab/>
        <w:t>84</w:t>
      </w:r>
      <w:r w:rsidRPr="006A6A47">
        <w:rPr>
          <w:rFonts w:ascii="Arial" w:hAnsi="Arial" w:cs="Arial"/>
          <w:sz w:val="24"/>
          <w:szCs w:val="24"/>
        </w:rPr>
        <w:noBreakHyphen/>
        <w:t>74</w:t>
      </w:r>
      <w:r w:rsidRPr="006A6A47">
        <w:rPr>
          <w:rFonts w:ascii="Arial" w:hAnsi="Arial" w:cs="Arial"/>
          <w:sz w:val="24"/>
          <w:szCs w:val="24"/>
        </w:rPr>
        <w:noBreakHyphen/>
        <w:t>2</w:t>
      </w:r>
      <w:r w:rsidRPr="006A6A47">
        <w:rPr>
          <w:rFonts w:ascii="Arial" w:hAnsi="Arial" w:cs="Arial"/>
          <w:sz w:val="24"/>
          <w:szCs w:val="24"/>
        </w:rPr>
        <w:tab/>
        <w:t>1,2</w:t>
      </w:r>
      <w:r w:rsidRPr="006A6A47">
        <w:rPr>
          <w:rFonts w:ascii="Arial" w:hAnsi="Arial" w:cs="Arial"/>
          <w:sz w:val="24"/>
          <w:szCs w:val="24"/>
        </w:rPr>
        <w:noBreakHyphen/>
        <w:t>Benzenedicarboxylic acid,</w:t>
      </w:r>
      <w:r w:rsidRPr="006A6A47">
        <w:rPr>
          <w:rFonts w:ascii="Arial" w:hAnsi="Arial" w:cs="Arial"/>
          <w:sz w:val="24"/>
          <w:szCs w:val="24"/>
        </w:rPr>
        <w:tab/>
        <w:t>8060</w:t>
      </w:r>
    </w:p>
    <w:p w14:paraId="3E98FB7F" w14:textId="4E015DB4" w:rsidR="00B12A74" w:rsidRPr="006A6A47" w:rsidRDefault="00B12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A6A47">
        <w:rPr>
          <w:rFonts w:ascii="Arial" w:hAnsi="Arial" w:cs="Arial"/>
          <w:sz w:val="24"/>
          <w:szCs w:val="24"/>
        </w:rPr>
        <w:t>dibutyl.</w:t>
      </w:r>
    </w:p>
    <w:p w14:paraId="0F611AC6" w14:textId="1326996B" w:rsidR="00AB2919" w:rsidRPr="006A6A4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t>ester</w:t>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r>
      <w:r w:rsidRPr="006A6A47">
        <w:rPr>
          <w:rFonts w:ascii="Arial" w:hAnsi="Arial" w:cs="Arial"/>
          <w:sz w:val="24"/>
          <w:szCs w:val="24"/>
        </w:rPr>
        <w:tab/>
        <w:t>8270</w:t>
      </w:r>
    </w:p>
    <w:p w14:paraId="1B4CD18F" w14:textId="61B4A4A8"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o</w:t>
      </w:r>
      <w:r w:rsidRPr="00B12A74">
        <w:rPr>
          <w:rFonts w:ascii="Arial" w:hAnsi="Arial" w:cs="Arial"/>
          <w:sz w:val="24"/>
          <w:szCs w:val="24"/>
        </w:rPr>
        <w:noBreakHyphen/>
        <w:t>Dichlorobenzene.........</w:t>
      </w:r>
      <w:r w:rsidRPr="00B12A74">
        <w:rPr>
          <w:rFonts w:ascii="Arial" w:hAnsi="Arial" w:cs="Arial"/>
          <w:sz w:val="24"/>
          <w:szCs w:val="24"/>
        </w:rPr>
        <w:tab/>
      </w:r>
      <w:r w:rsidRPr="00B12A74">
        <w:rPr>
          <w:rFonts w:ascii="Arial" w:hAnsi="Arial" w:cs="Arial"/>
          <w:sz w:val="24"/>
          <w:szCs w:val="24"/>
        </w:rPr>
        <w:tab/>
        <w:t>95</w:t>
      </w:r>
      <w:r w:rsidRPr="00B12A74">
        <w:rPr>
          <w:rFonts w:ascii="Arial" w:hAnsi="Arial" w:cs="Arial"/>
          <w:sz w:val="24"/>
          <w:szCs w:val="24"/>
        </w:rPr>
        <w:noBreakHyphen/>
        <w:t>50</w:t>
      </w:r>
      <w:r w:rsidRPr="00B12A74">
        <w:rPr>
          <w:rFonts w:ascii="Arial" w:hAnsi="Arial" w:cs="Arial"/>
          <w:sz w:val="24"/>
          <w:szCs w:val="24"/>
        </w:rPr>
        <w:noBreakHyphen/>
        <w:t>1</w:t>
      </w:r>
      <w:r w:rsidRPr="00B12A74">
        <w:rPr>
          <w:rFonts w:ascii="Arial" w:hAnsi="Arial" w:cs="Arial"/>
          <w:sz w:val="24"/>
          <w:szCs w:val="24"/>
        </w:rPr>
        <w:tab/>
        <w:t>Benzene, 1,2</w:t>
      </w:r>
      <w:r w:rsidRPr="00B12A74">
        <w:rPr>
          <w:rFonts w:ascii="Arial" w:hAnsi="Arial" w:cs="Arial"/>
          <w:sz w:val="24"/>
          <w:szCs w:val="24"/>
        </w:rPr>
        <w:noBreakHyphen/>
        <w:t>dichloro..............</w:t>
      </w:r>
      <w:r w:rsidRPr="00B12A74">
        <w:rPr>
          <w:rFonts w:ascii="Arial" w:hAnsi="Arial" w:cs="Arial"/>
          <w:sz w:val="24"/>
          <w:szCs w:val="24"/>
        </w:rPr>
        <w:tab/>
        <w:t>8010</w:t>
      </w:r>
    </w:p>
    <w:p w14:paraId="6D101431" w14:textId="1058B5A4"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t>8020</w:t>
      </w:r>
    </w:p>
    <w:p w14:paraId="1CE39350" w14:textId="363D0CA0"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B12A74">
        <w:rPr>
          <w:rFonts w:ascii="Arial" w:hAnsi="Arial" w:cs="Arial"/>
          <w:sz w:val="24"/>
          <w:szCs w:val="24"/>
        </w:rPr>
        <w:tab/>
        <w:t>8120</w:t>
      </w:r>
    </w:p>
    <w:p w14:paraId="6197331C" w14:textId="5F1A2ADE"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lastRenderedPageBreak/>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t>8270</w:t>
      </w:r>
    </w:p>
    <w:p w14:paraId="0090AB38" w14:textId="59777F59"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m</w:t>
      </w:r>
      <w:r w:rsidRPr="00B12A74">
        <w:rPr>
          <w:rFonts w:ascii="Arial" w:hAnsi="Arial" w:cs="Arial"/>
          <w:sz w:val="24"/>
          <w:szCs w:val="24"/>
        </w:rPr>
        <w:noBreakHyphen/>
        <w:t>Dichlorobenzene..........</w:t>
      </w:r>
      <w:r w:rsidRPr="00B12A74">
        <w:rPr>
          <w:rFonts w:ascii="Arial" w:hAnsi="Arial" w:cs="Arial"/>
          <w:sz w:val="24"/>
          <w:szCs w:val="24"/>
        </w:rPr>
        <w:tab/>
      </w:r>
      <w:r w:rsidRPr="00B12A74">
        <w:rPr>
          <w:rFonts w:ascii="Arial" w:hAnsi="Arial" w:cs="Arial"/>
          <w:sz w:val="24"/>
          <w:szCs w:val="24"/>
        </w:rPr>
        <w:tab/>
        <w:t>541</w:t>
      </w:r>
      <w:r w:rsidRPr="00B12A74">
        <w:rPr>
          <w:rFonts w:ascii="Arial" w:hAnsi="Arial" w:cs="Arial"/>
          <w:sz w:val="24"/>
          <w:szCs w:val="24"/>
        </w:rPr>
        <w:noBreakHyphen/>
        <w:t>73</w:t>
      </w:r>
      <w:r w:rsidRPr="00B12A74">
        <w:rPr>
          <w:rFonts w:ascii="Arial" w:hAnsi="Arial" w:cs="Arial"/>
          <w:sz w:val="24"/>
          <w:szCs w:val="24"/>
        </w:rPr>
        <w:noBreakHyphen/>
        <w:t>1</w:t>
      </w:r>
      <w:r w:rsidRPr="00B12A74">
        <w:rPr>
          <w:rFonts w:ascii="Arial" w:hAnsi="Arial" w:cs="Arial"/>
          <w:sz w:val="24"/>
          <w:szCs w:val="24"/>
        </w:rPr>
        <w:tab/>
        <w:t>Benzene, 1,3</w:t>
      </w:r>
      <w:r w:rsidRPr="00B12A74">
        <w:rPr>
          <w:rFonts w:ascii="Arial" w:hAnsi="Arial" w:cs="Arial"/>
          <w:sz w:val="24"/>
          <w:szCs w:val="24"/>
        </w:rPr>
        <w:noBreakHyphen/>
        <w:t>dichloro..............</w:t>
      </w:r>
      <w:r w:rsidRPr="00B12A74">
        <w:rPr>
          <w:rFonts w:ascii="Arial" w:hAnsi="Arial" w:cs="Arial"/>
          <w:sz w:val="24"/>
          <w:szCs w:val="24"/>
        </w:rPr>
        <w:tab/>
        <w:t>8010</w:t>
      </w:r>
    </w:p>
    <w:p w14:paraId="490521FD" w14:textId="2DA8A343"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t>8020</w:t>
      </w:r>
    </w:p>
    <w:p w14:paraId="64F5CBEA" w14:textId="398BFB09"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t>8120</w:t>
      </w:r>
    </w:p>
    <w:p w14:paraId="449CAF9E" w14:textId="4A2A5CDD" w:rsidR="00AB2919" w:rsidRPr="00B12A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r>
      <w:r w:rsidRPr="00B12A74">
        <w:rPr>
          <w:rFonts w:ascii="Arial" w:hAnsi="Arial" w:cs="Arial"/>
          <w:sz w:val="24"/>
          <w:szCs w:val="24"/>
        </w:rPr>
        <w:tab/>
        <w:t>8270</w:t>
      </w:r>
    </w:p>
    <w:p w14:paraId="4A0A118C" w14:textId="4858D08E" w:rsidR="00AB2919" w:rsidRPr="007D679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D679F">
        <w:rPr>
          <w:rFonts w:ascii="Arial" w:hAnsi="Arial" w:cs="Arial"/>
          <w:sz w:val="24"/>
          <w:szCs w:val="24"/>
        </w:rPr>
        <w:t>p</w:t>
      </w:r>
      <w:r w:rsidRPr="007D679F">
        <w:rPr>
          <w:rFonts w:ascii="Arial" w:hAnsi="Arial" w:cs="Arial"/>
          <w:sz w:val="24"/>
          <w:szCs w:val="24"/>
        </w:rPr>
        <w:noBreakHyphen/>
        <w:t>Dichlorobenzene..........</w:t>
      </w:r>
      <w:r w:rsidRPr="007D679F">
        <w:rPr>
          <w:rFonts w:ascii="Arial" w:hAnsi="Arial" w:cs="Arial"/>
          <w:sz w:val="24"/>
          <w:szCs w:val="24"/>
        </w:rPr>
        <w:tab/>
      </w:r>
      <w:r w:rsidRPr="007D679F">
        <w:rPr>
          <w:rFonts w:ascii="Arial" w:hAnsi="Arial" w:cs="Arial"/>
          <w:sz w:val="24"/>
          <w:szCs w:val="24"/>
        </w:rPr>
        <w:tab/>
        <w:t>106</w:t>
      </w:r>
      <w:r w:rsidRPr="007D679F">
        <w:rPr>
          <w:rFonts w:ascii="Arial" w:hAnsi="Arial" w:cs="Arial"/>
          <w:sz w:val="24"/>
          <w:szCs w:val="24"/>
        </w:rPr>
        <w:noBreakHyphen/>
        <w:t>46</w:t>
      </w:r>
      <w:r w:rsidRPr="007D679F">
        <w:rPr>
          <w:rFonts w:ascii="Arial" w:hAnsi="Arial" w:cs="Arial"/>
          <w:sz w:val="24"/>
          <w:szCs w:val="24"/>
        </w:rPr>
        <w:noBreakHyphen/>
        <w:t>7</w:t>
      </w:r>
      <w:r w:rsidRPr="007D679F">
        <w:rPr>
          <w:rFonts w:ascii="Arial" w:hAnsi="Arial" w:cs="Arial"/>
          <w:sz w:val="24"/>
          <w:szCs w:val="24"/>
        </w:rPr>
        <w:tab/>
        <w:t>Benzene, 1,4</w:t>
      </w:r>
      <w:r w:rsidRPr="007D679F">
        <w:rPr>
          <w:rFonts w:ascii="Arial" w:hAnsi="Arial" w:cs="Arial"/>
          <w:sz w:val="24"/>
          <w:szCs w:val="24"/>
        </w:rPr>
        <w:noBreakHyphen/>
        <w:t>dichloro..............</w:t>
      </w:r>
      <w:r w:rsidRPr="007D679F">
        <w:rPr>
          <w:rFonts w:ascii="Arial" w:hAnsi="Arial" w:cs="Arial"/>
          <w:sz w:val="24"/>
          <w:szCs w:val="24"/>
        </w:rPr>
        <w:tab/>
        <w:t>8010</w:t>
      </w:r>
    </w:p>
    <w:p w14:paraId="7F4FF6D5" w14:textId="5719A5F3" w:rsidR="00AB2919" w:rsidRPr="007D679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t>8020</w:t>
      </w:r>
    </w:p>
    <w:p w14:paraId="39BD3474" w14:textId="576A5413" w:rsidR="00AB2919" w:rsidRPr="007D679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t>8120</w:t>
      </w:r>
    </w:p>
    <w:p w14:paraId="2A920F59" w14:textId="25284F05" w:rsidR="00AB2919" w:rsidRPr="007D679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r>
      <w:r w:rsidRPr="007D679F">
        <w:rPr>
          <w:rFonts w:ascii="Arial" w:hAnsi="Arial" w:cs="Arial"/>
          <w:sz w:val="24"/>
          <w:szCs w:val="24"/>
        </w:rPr>
        <w:tab/>
        <w:t>8270</w:t>
      </w:r>
    </w:p>
    <w:p w14:paraId="40638E91" w14:textId="11DF984E"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3,3'</w:t>
      </w:r>
      <w:r w:rsidRPr="00A83367">
        <w:rPr>
          <w:rFonts w:ascii="Arial" w:hAnsi="Arial" w:cs="Arial"/>
          <w:sz w:val="24"/>
          <w:szCs w:val="24"/>
        </w:rPr>
        <w:noBreakHyphen/>
        <w:t>Dichlorobenzidine.....</w:t>
      </w:r>
      <w:r w:rsidRPr="00A83367">
        <w:rPr>
          <w:rFonts w:ascii="Arial" w:hAnsi="Arial" w:cs="Arial"/>
          <w:sz w:val="24"/>
          <w:szCs w:val="24"/>
        </w:rPr>
        <w:tab/>
      </w:r>
      <w:r w:rsidRPr="00A83367">
        <w:rPr>
          <w:rFonts w:ascii="Arial" w:hAnsi="Arial" w:cs="Arial"/>
          <w:sz w:val="24"/>
          <w:szCs w:val="24"/>
        </w:rPr>
        <w:tab/>
        <w:t>91</w:t>
      </w:r>
      <w:r w:rsidRPr="00A83367">
        <w:rPr>
          <w:rFonts w:ascii="Arial" w:hAnsi="Arial" w:cs="Arial"/>
          <w:sz w:val="24"/>
          <w:szCs w:val="24"/>
        </w:rPr>
        <w:noBreakHyphen/>
        <w:t>94</w:t>
      </w:r>
      <w:r w:rsidRPr="00A83367">
        <w:rPr>
          <w:rFonts w:ascii="Arial" w:hAnsi="Arial" w:cs="Arial"/>
          <w:sz w:val="24"/>
          <w:szCs w:val="24"/>
        </w:rPr>
        <w:noBreakHyphen/>
        <w:t>1</w:t>
      </w:r>
      <w:r w:rsidRPr="00A83367">
        <w:rPr>
          <w:rFonts w:ascii="Arial" w:hAnsi="Arial" w:cs="Arial"/>
          <w:sz w:val="24"/>
          <w:szCs w:val="24"/>
        </w:rPr>
        <w:tab/>
        <w:t>[l,l'</w:t>
      </w:r>
      <w:r w:rsidRPr="00A83367">
        <w:rPr>
          <w:rFonts w:ascii="Arial" w:hAnsi="Arial" w:cs="Arial"/>
          <w:sz w:val="24"/>
          <w:szCs w:val="24"/>
        </w:rPr>
        <w:noBreakHyphen/>
        <w:t>Biphenyl]</w:t>
      </w:r>
      <w:r w:rsidRPr="00A83367">
        <w:rPr>
          <w:rFonts w:ascii="Arial" w:hAnsi="Arial" w:cs="Arial"/>
          <w:sz w:val="24"/>
          <w:szCs w:val="24"/>
        </w:rPr>
        <w:noBreakHyphen/>
        <w:t>4,4'</w:t>
      </w:r>
      <w:r w:rsidRPr="00A83367">
        <w:rPr>
          <w:rFonts w:ascii="Arial" w:hAnsi="Arial" w:cs="Arial"/>
          <w:sz w:val="24"/>
          <w:szCs w:val="24"/>
        </w:rPr>
        <w:noBreakHyphen/>
        <w:t>diamine, 3,3'</w:t>
      </w:r>
      <w:r w:rsidRPr="00A83367">
        <w:rPr>
          <w:rFonts w:ascii="Arial" w:hAnsi="Arial" w:cs="Arial"/>
          <w:sz w:val="24"/>
          <w:szCs w:val="24"/>
        </w:rPr>
        <w:tab/>
        <w:t>8270</w:t>
      </w:r>
    </w:p>
    <w:p w14:paraId="17B7667E" w14:textId="5481AE6D"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t>-dichloro</w:t>
      </w:r>
    </w:p>
    <w:p w14:paraId="71E3A3B2" w14:textId="1DFE5150"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trans-1,4-Dichloro-2-butene.</w:t>
      </w:r>
      <w:r w:rsidRPr="00A83367">
        <w:rPr>
          <w:rFonts w:ascii="Arial" w:hAnsi="Arial" w:cs="Arial"/>
          <w:sz w:val="24"/>
          <w:szCs w:val="24"/>
        </w:rPr>
        <w:tab/>
        <w:t>110</w:t>
      </w:r>
      <w:r w:rsidRPr="00A83367">
        <w:rPr>
          <w:rFonts w:ascii="Arial" w:hAnsi="Arial" w:cs="Arial"/>
          <w:sz w:val="24"/>
          <w:szCs w:val="24"/>
        </w:rPr>
        <w:noBreakHyphen/>
        <w:t>57</w:t>
      </w:r>
      <w:r w:rsidRPr="00A83367">
        <w:rPr>
          <w:rFonts w:ascii="Arial" w:hAnsi="Arial" w:cs="Arial"/>
          <w:sz w:val="24"/>
          <w:szCs w:val="24"/>
        </w:rPr>
        <w:noBreakHyphen/>
        <w:t>6</w:t>
      </w:r>
      <w:r w:rsidRPr="00A83367">
        <w:rPr>
          <w:rFonts w:ascii="Arial" w:hAnsi="Arial" w:cs="Arial"/>
          <w:sz w:val="24"/>
          <w:szCs w:val="24"/>
        </w:rPr>
        <w:tab/>
        <w:t>2</w:t>
      </w:r>
      <w:r w:rsidRPr="00A83367">
        <w:rPr>
          <w:rFonts w:ascii="Arial" w:hAnsi="Arial" w:cs="Arial"/>
          <w:sz w:val="24"/>
          <w:szCs w:val="24"/>
        </w:rPr>
        <w:noBreakHyphen/>
        <w:t>Butene, 1,4</w:t>
      </w:r>
      <w:r w:rsidRPr="00A83367">
        <w:rPr>
          <w:rFonts w:ascii="Arial" w:hAnsi="Arial" w:cs="Arial"/>
          <w:sz w:val="24"/>
          <w:szCs w:val="24"/>
        </w:rPr>
        <w:noBreakHyphen/>
        <w:t>dichloro</w:t>
      </w:r>
      <w:r w:rsidRPr="00A83367">
        <w:rPr>
          <w:rFonts w:ascii="Arial" w:hAnsi="Arial" w:cs="Arial"/>
          <w:sz w:val="24"/>
          <w:szCs w:val="24"/>
        </w:rPr>
        <w:noBreakHyphen/>
        <w:t>, (E)...</w:t>
      </w:r>
      <w:r w:rsidRPr="00A83367">
        <w:rPr>
          <w:rFonts w:ascii="Arial" w:hAnsi="Arial" w:cs="Arial"/>
          <w:sz w:val="24"/>
          <w:szCs w:val="24"/>
        </w:rPr>
        <w:tab/>
        <w:t>8240</w:t>
      </w:r>
    </w:p>
    <w:p w14:paraId="450BDF25" w14:textId="1F433235"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Dichlorodifluoromethane.....</w:t>
      </w:r>
      <w:r w:rsidRPr="00A83367">
        <w:rPr>
          <w:rFonts w:ascii="Arial" w:hAnsi="Arial" w:cs="Arial"/>
          <w:sz w:val="24"/>
          <w:szCs w:val="24"/>
        </w:rPr>
        <w:tab/>
        <w:t>75</w:t>
      </w:r>
      <w:r w:rsidRPr="00A83367">
        <w:rPr>
          <w:rFonts w:ascii="Arial" w:hAnsi="Arial" w:cs="Arial"/>
          <w:sz w:val="24"/>
          <w:szCs w:val="24"/>
        </w:rPr>
        <w:noBreakHyphen/>
        <w:t>71</w:t>
      </w:r>
      <w:r w:rsidRPr="00A83367">
        <w:rPr>
          <w:rFonts w:ascii="Arial" w:hAnsi="Arial" w:cs="Arial"/>
          <w:sz w:val="24"/>
          <w:szCs w:val="24"/>
        </w:rPr>
        <w:noBreakHyphen/>
        <w:t>8</w:t>
      </w:r>
      <w:r w:rsidRPr="00A83367">
        <w:rPr>
          <w:rFonts w:ascii="Arial" w:hAnsi="Arial" w:cs="Arial"/>
          <w:sz w:val="24"/>
          <w:szCs w:val="24"/>
        </w:rPr>
        <w:tab/>
        <w:t>Methane, dichlorodifluoro...........</w:t>
      </w:r>
      <w:r w:rsidRPr="00A83367">
        <w:rPr>
          <w:rFonts w:ascii="Arial" w:hAnsi="Arial" w:cs="Arial"/>
          <w:sz w:val="24"/>
          <w:szCs w:val="24"/>
        </w:rPr>
        <w:tab/>
        <w:t>8010</w:t>
      </w:r>
    </w:p>
    <w:p w14:paraId="737C7577" w14:textId="1A26586A"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t>8240</w:t>
      </w:r>
    </w:p>
    <w:p w14:paraId="08B34D12" w14:textId="7A7E2D24"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1,1</w:t>
      </w:r>
      <w:r w:rsidRPr="00A83367">
        <w:rPr>
          <w:rFonts w:ascii="Arial" w:hAnsi="Arial" w:cs="Arial"/>
          <w:sz w:val="24"/>
          <w:szCs w:val="24"/>
        </w:rPr>
        <w:noBreakHyphen/>
        <w:t>Dichloroethane.........</w:t>
      </w:r>
      <w:r w:rsidRPr="00A83367">
        <w:rPr>
          <w:rFonts w:ascii="Arial" w:hAnsi="Arial" w:cs="Arial"/>
          <w:sz w:val="24"/>
          <w:szCs w:val="24"/>
        </w:rPr>
        <w:tab/>
      </w:r>
      <w:r w:rsidRPr="00A83367">
        <w:rPr>
          <w:rFonts w:ascii="Arial" w:hAnsi="Arial" w:cs="Arial"/>
          <w:sz w:val="24"/>
          <w:szCs w:val="24"/>
        </w:rPr>
        <w:tab/>
        <w:t>75</w:t>
      </w:r>
      <w:r w:rsidRPr="00A83367">
        <w:rPr>
          <w:rFonts w:ascii="Arial" w:hAnsi="Arial" w:cs="Arial"/>
          <w:sz w:val="24"/>
          <w:szCs w:val="24"/>
        </w:rPr>
        <w:noBreakHyphen/>
        <w:t>34</w:t>
      </w:r>
      <w:r w:rsidRPr="00A83367">
        <w:rPr>
          <w:rFonts w:ascii="Arial" w:hAnsi="Arial" w:cs="Arial"/>
          <w:sz w:val="24"/>
          <w:szCs w:val="24"/>
        </w:rPr>
        <w:noBreakHyphen/>
        <w:t>3</w:t>
      </w:r>
      <w:r w:rsidRPr="00A83367">
        <w:rPr>
          <w:rFonts w:ascii="Arial" w:hAnsi="Arial" w:cs="Arial"/>
          <w:sz w:val="24"/>
          <w:szCs w:val="24"/>
        </w:rPr>
        <w:tab/>
        <w:t>Ethane, 1,1</w:t>
      </w:r>
      <w:r w:rsidRPr="00A83367">
        <w:rPr>
          <w:rFonts w:ascii="Arial" w:hAnsi="Arial" w:cs="Arial"/>
          <w:sz w:val="24"/>
          <w:szCs w:val="24"/>
        </w:rPr>
        <w:noBreakHyphen/>
        <w:t>dichloro...............</w:t>
      </w:r>
      <w:r w:rsidRPr="00A83367">
        <w:rPr>
          <w:rFonts w:ascii="Arial" w:hAnsi="Arial" w:cs="Arial"/>
          <w:sz w:val="24"/>
          <w:szCs w:val="24"/>
        </w:rPr>
        <w:tab/>
        <w:t>8010</w:t>
      </w:r>
    </w:p>
    <w:p w14:paraId="61A0624F" w14:textId="2376E19C" w:rsidR="00AB2919" w:rsidRPr="00A833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r>
      <w:r w:rsidRPr="00A83367">
        <w:rPr>
          <w:rFonts w:ascii="Arial" w:hAnsi="Arial" w:cs="Arial"/>
          <w:sz w:val="24"/>
          <w:szCs w:val="24"/>
        </w:rPr>
        <w:tab/>
        <w:t>8240</w:t>
      </w:r>
    </w:p>
    <w:p w14:paraId="60E8686F" w14:textId="37567208" w:rsidR="00AB2919" w:rsidRPr="00C64E8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64E84">
        <w:rPr>
          <w:rFonts w:ascii="Arial" w:hAnsi="Arial" w:cs="Arial"/>
          <w:sz w:val="24"/>
          <w:szCs w:val="24"/>
        </w:rPr>
        <w:t>1,2-Dichloroethane; Ethylene</w:t>
      </w:r>
      <w:r w:rsidRPr="00C64E84">
        <w:rPr>
          <w:rFonts w:ascii="Arial" w:hAnsi="Arial" w:cs="Arial"/>
          <w:sz w:val="24"/>
          <w:szCs w:val="24"/>
        </w:rPr>
        <w:tab/>
        <w:t>107</w:t>
      </w:r>
      <w:r w:rsidRPr="00C64E84">
        <w:rPr>
          <w:rFonts w:ascii="Arial" w:hAnsi="Arial" w:cs="Arial"/>
          <w:sz w:val="24"/>
          <w:szCs w:val="24"/>
        </w:rPr>
        <w:noBreakHyphen/>
        <w:t>06</w:t>
      </w:r>
      <w:r w:rsidRPr="00C64E84">
        <w:rPr>
          <w:rFonts w:ascii="Arial" w:hAnsi="Arial" w:cs="Arial"/>
          <w:sz w:val="24"/>
          <w:szCs w:val="24"/>
        </w:rPr>
        <w:noBreakHyphen/>
        <w:t>2</w:t>
      </w:r>
      <w:r w:rsidRPr="00C64E84">
        <w:rPr>
          <w:rFonts w:ascii="Arial" w:hAnsi="Arial" w:cs="Arial"/>
          <w:sz w:val="24"/>
          <w:szCs w:val="24"/>
        </w:rPr>
        <w:tab/>
        <w:t>Ethane, 1,2</w:t>
      </w:r>
      <w:r w:rsidRPr="00C64E84">
        <w:rPr>
          <w:rFonts w:ascii="Arial" w:hAnsi="Arial" w:cs="Arial"/>
          <w:sz w:val="24"/>
          <w:szCs w:val="24"/>
        </w:rPr>
        <w:noBreakHyphen/>
        <w:t>dichloro...............</w:t>
      </w:r>
      <w:r w:rsidRPr="00C64E84">
        <w:rPr>
          <w:rFonts w:ascii="Arial" w:hAnsi="Arial" w:cs="Arial"/>
          <w:sz w:val="24"/>
          <w:szCs w:val="24"/>
        </w:rPr>
        <w:tab/>
        <w:t>8010</w:t>
      </w:r>
    </w:p>
    <w:p w14:paraId="4EFB4E34" w14:textId="6DFD819F" w:rsidR="00AB2919" w:rsidRPr="00C64E8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C64E84">
        <w:rPr>
          <w:rFonts w:ascii="Arial" w:hAnsi="Arial" w:cs="Arial"/>
          <w:sz w:val="24"/>
          <w:szCs w:val="24"/>
        </w:rPr>
        <w:t xml:space="preserve">  dichloride.</w:t>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r>
      <w:r w:rsidRPr="00C64E84">
        <w:rPr>
          <w:rFonts w:ascii="Arial" w:hAnsi="Arial" w:cs="Arial"/>
          <w:sz w:val="24"/>
          <w:szCs w:val="24"/>
        </w:rPr>
        <w:tab/>
        <w:t>8240</w:t>
      </w:r>
    </w:p>
    <w:p w14:paraId="19F3FF9A" w14:textId="0A110A9D"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1,1</w:t>
      </w:r>
      <w:r w:rsidRPr="003F376D">
        <w:rPr>
          <w:rFonts w:ascii="Arial" w:hAnsi="Arial" w:cs="Arial"/>
          <w:sz w:val="24"/>
          <w:szCs w:val="24"/>
        </w:rPr>
        <w:noBreakHyphen/>
        <w:t>Dichloroethylene;....</w:t>
      </w:r>
      <w:r w:rsidRPr="003F376D">
        <w:rPr>
          <w:rFonts w:ascii="Arial" w:hAnsi="Arial" w:cs="Arial"/>
          <w:sz w:val="24"/>
          <w:szCs w:val="24"/>
        </w:rPr>
        <w:tab/>
      </w:r>
      <w:r w:rsidRPr="003F376D">
        <w:rPr>
          <w:rFonts w:ascii="Arial" w:hAnsi="Arial" w:cs="Arial"/>
          <w:sz w:val="24"/>
          <w:szCs w:val="24"/>
        </w:rPr>
        <w:tab/>
        <w:t>75</w:t>
      </w:r>
      <w:r w:rsidRPr="003F376D">
        <w:rPr>
          <w:rFonts w:ascii="Arial" w:hAnsi="Arial" w:cs="Arial"/>
          <w:sz w:val="24"/>
          <w:szCs w:val="24"/>
        </w:rPr>
        <w:noBreakHyphen/>
        <w:t>35</w:t>
      </w:r>
      <w:r w:rsidRPr="003F376D">
        <w:rPr>
          <w:rFonts w:ascii="Arial" w:hAnsi="Arial" w:cs="Arial"/>
          <w:sz w:val="24"/>
          <w:szCs w:val="24"/>
        </w:rPr>
        <w:noBreakHyphen/>
        <w:t>4</w:t>
      </w:r>
      <w:r w:rsidRPr="003F376D">
        <w:rPr>
          <w:rFonts w:ascii="Arial" w:hAnsi="Arial" w:cs="Arial"/>
          <w:sz w:val="24"/>
          <w:szCs w:val="24"/>
        </w:rPr>
        <w:tab/>
        <w:t xml:space="preserve">Ethene, 1,1 </w:t>
      </w:r>
      <w:r w:rsidRPr="003F376D">
        <w:rPr>
          <w:rFonts w:ascii="Arial" w:hAnsi="Arial" w:cs="Arial"/>
          <w:sz w:val="24"/>
          <w:szCs w:val="24"/>
        </w:rPr>
        <w:noBreakHyphen/>
        <w:t>dichloro.............</w:t>
      </w:r>
      <w:r w:rsidRPr="003F376D">
        <w:rPr>
          <w:rFonts w:ascii="Arial" w:hAnsi="Arial" w:cs="Arial"/>
          <w:sz w:val="24"/>
          <w:szCs w:val="24"/>
        </w:rPr>
        <w:tab/>
        <w:t>8010</w:t>
      </w:r>
    </w:p>
    <w:p w14:paraId="40A18133" w14:textId="4AD0E547"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 xml:space="preserve">  Vinylidenechloride</w:t>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8240</w:t>
      </w:r>
    </w:p>
    <w:p w14:paraId="0EE65B98" w14:textId="3D6EE256"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trans</w:t>
      </w:r>
      <w:r w:rsidRPr="003F376D">
        <w:rPr>
          <w:rFonts w:ascii="Arial" w:hAnsi="Arial" w:cs="Arial"/>
          <w:sz w:val="24"/>
          <w:szCs w:val="24"/>
        </w:rPr>
        <w:noBreakHyphen/>
        <w:t>1,2</w:t>
      </w:r>
      <w:r w:rsidRPr="003F376D">
        <w:rPr>
          <w:rFonts w:ascii="Arial" w:hAnsi="Arial" w:cs="Arial"/>
          <w:sz w:val="24"/>
          <w:szCs w:val="24"/>
        </w:rPr>
        <w:noBreakHyphen/>
        <w:t>Dichloroethylene..</w:t>
      </w:r>
      <w:r w:rsidRPr="003F376D">
        <w:rPr>
          <w:rFonts w:ascii="Arial" w:hAnsi="Arial" w:cs="Arial"/>
          <w:sz w:val="24"/>
          <w:szCs w:val="24"/>
        </w:rPr>
        <w:tab/>
        <w:t>156</w:t>
      </w:r>
      <w:r w:rsidRPr="003F376D">
        <w:rPr>
          <w:rFonts w:ascii="Arial" w:hAnsi="Arial" w:cs="Arial"/>
          <w:sz w:val="24"/>
          <w:szCs w:val="24"/>
        </w:rPr>
        <w:noBreakHyphen/>
        <w:t>60</w:t>
      </w:r>
      <w:r w:rsidRPr="003F376D">
        <w:rPr>
          <w:rFonts w:ascii="Arial" w:hAnsi="Arial" w:cs="Arial"/>
          <w:sz w:val="24"/>
          <w:szCs w:val="24"/>
        </w:rPr>
        <w:noBreakHyphen/>
        <w:t>5</w:t>
      </w:r>
      <w:r w:rsidRPr="003F376D">
        <w:rPr>
          <w:rFonts w:ascii="Arial" w:hAnsi="Arial" w:cs="Arial"/>
          <w:sz w:val="24"/>
          <w:szCs w:val="24"/>
        </w:rPr>
        <w:tab/>
        <w:t>Ethene, 1,2</w:t>
      </w:r>
      <w:r w:rsidRPr="003F376D">
        <w:rPr>
          <w:rFonts w:ascii="Arial" w:hAnsi="Arial" w:cs="Arial"/>
          <w:sz w:val="24"/>
          <w:szCs w:val="24"/>
        </w:rPr>
        <w:noBreakHyphen/>
        <w:t>dichloro</w:t>
      </w:r>
      <w:r w:rsidRPr="003F376D">
        <w:rPr>
          <w:rFonts w:ascii="Arial" w:hAnsi="Arial" w:cs="Arial"/>
          <w:sz w:val="24"/>
          <w:szCs w:val="24"/>
        </w:rPr>
        <w:noBreakHyphen/>
        <w:t>, (E)......</w:t>
      </w:r>
      <w:r w:rsidRPr="003F376D">
        <w:rPr>
          <w:rFonts w:ascii="Arial" w:hAnsi="Arial" w:cs="Arial"/>
          <w:sz w:val="24"/>
          <w:szCs w:val="24"/>
        </w:rPr>
        <w:tab/>
        <w:t>8010</w:t>
      </w:r>
    </w:p>
    <w:p w14:paraId="3654966F" w14:textId="6659CE80"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8240</w:t>
      </w:r>
    </w:p>
    <w:p w14:paraId="661BED59" w14:textId="4919F324"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2,4</w:t>
      </w:r>
      <w:r w:rsidRPr="003F376D">
        <w:rPr>
          <w:rFonts w:ascii="Arial" w:hAnsi="Arial" w:cs="Arial"/>
          <w:sz w:val="24"/>
          <w:szCs w:val="24"/>
        </w:rPr>
        <w:noBreakHyphen/>
        <w:t>Dichlorophenol...........</w:t>
      </w:r>
      <w:r w:rsidRPr="003F376D">
        <w:rPr>
          <w:rFonts w:ascii="Arial" w:hAnsi="Arial" w:cs="Arial"/>
          <w:sz w:val="24"/>
          <w:szCs w:val="24"/>
        </w:rPr>
        <w:tab/>
      </w:r>
      <w:r w:rsidRPr="003F376D">
        <w:rPr>
          <w:rFonts w:ascii="Arial" w:hAnsi="Arial" w:cs="Arial"/>
          <w:sz w:val="24"/>
          <w:szCs w:val="24"/>
        </w:rPr>
        <w:tab/>
        <w:t>120</w:t>
      </w:r>
      <w:r w:rsidRPr="003F376D">
        <w:rPr>
          <w:rFonts w:ascii="Arial" w:hAnsi="Arial" w:cs="Arial"/>
          <w:sz w:val="24"/>
          <w:szCs w:val="24"/>
        </w:rPr>
        <w:noBreakHyphen/>
        <w:t>83</w:t>
      </w:r>
      <w:r w:rsidRPr="003F376D">
        <w:rPr>
          <w:rFonts w:ascii="Arial" w:hAnsi="Arial" w:cs="Arial"/>
          <w:sz w:val="24"/>
          <w:szCs w:val="24"/>
        </w:rPr>
        <w:noBreakHyphen/>
        <w:t>2</w:t>
      </w:r>
      <w:r w:rsidRPr="003F376D">
        <w:rPr>
          <w:rFonts w:ascii="Arial" w:hAnsi="Arial" w:cs="Arial"/>
          <w:sz w:val="24"/>
          <w:szCs w:val="24"/>
        </w:rPr>
        <w:tab/>
        <w:t>Phenol, 2,4</w:t>
      </w:r>
      <w:r w:rsidRPr="003F376D">
        <w:rPr>
          <w:rFonts w:ascii="Arial" w:hAnsi="Arial" w:cs="Arial"/>
          <w:sz w:val="24"/>
          <w:szCs w:val="24"/>
        </w:rPr>
        <w:noBreakHyphen/>
        <w:t>dichloro...............</w:t>
      </w:r>
      <w:r w:rsidRPr="003F376D">
        <w:rPr>
          <w:rFonts w:ascii="Arial" w:hAnsi="Arial" w:cs="Arial"/>
          <w:sz w:val="24"/>
          <w:szCs w:val="24"/>
        </w:rPr>
        <w:tab/>
        <w:t>8040</w:t>
      </w:r>
    </w:p>
    <w:p w14:paraId="586D650B" w14:textId="486E1ABA"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8270</w:t>
      </w:r>
    </w:p>
    <w:p w14:paraId="77CA3E8B" w14:textId="5C9B0101"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2,6</w:t>
      </w:r>
      <w:r w:rsidRPr="003F376D">
        <w:rPr>
          <w:rFonts w:ascii="Arial" w:hAnsi="Arial" w:cs="Arial"/>
          <w:sz w:val="24"/>
          <w:szCs w:val="24"/>
        </w:rPr>
        <w:noBreakHyphen/>
        <w:t>Dichlorophenol.........</w:t>
      </w:r>
      <w:r w:rsidRPr="003F376D">
        <w:rPr>
          <w:rFonts w:ascii="Arial" w:hAnsi="Arial" w:cs="Arial"/>
          <w:sz w:val="24"/>
          <w:szCs w:val="24"/>
        </w:rPr>
        <w:tab/>
      </w:r>
      <w:r w:rsidRPr="003F376D">
        <w:rPr>
          <w:rFonts w:ascii="Arial" w:hAnsi="Arial" w:cs="Arial"/>
          <w:sz w:val="24"/>
          <w:szCs w:val="24"/>
        </w:rPr>
        <w:tab/>
        <w:t>87</w:t>
      </w:r>
      <w:r w:rsidRPr="003F376D">
        <w:rPr>
          <w:rFonts w:ascii="Arial" w:hAnsi="Arial" w:cs="Arial"/>
          <w:sz w:val="24"/>
          <w:szCs w:val="24"/>
        </w:rPr>
        <w:noBreakHyphen/>
        <w:t>65</w:t>
      </w:r>
      <w:r w:rsidRPr="003F376D">
        <w:rPr>
          <w:rFonts w:ascii="Arial" w:hAnsi="Arial" w:cs="Arial"/>
          <w:sz w:val="24"/>
          <w:szCs w:val="24"/>
        </w:rPr>
        <w:noBreakHyphen/>
        <w:t>0</w:t>
      </w:r>
      <w:r w:rsidRPr="003F376D">
        <w:rPr>
          <w:rFonts w:ascii="Arial" w:hAnsi="Arial" w:cs="Arial"/>
          <w:sz w:val="24"/>
          <w:szCs w:val="24"/>
        </w:rPr>
        <w:tab/>
        <w:t>Phenol, 2,6</w:t>
      </w:r>
      <w:r w:rsidRPr="003F376D">
        <w:rPr>
          <w:rFonts w:ascii="Arial" w:hAnsi="Arial" w:cs="Arial"/>
          <w:sz w:val="24"/>
          <w:szCs w:val="24"/>
        </w:rPr>
        <w:noBreakHyphen/>
        <w:t>dichloro...............</w:t>
      </w:r>
      <w:r w:rsidRPr="003F376D">
        <w:rPr>
          <w:rFonts w:ascii="Arial" w:hAnsi="Arial" w:cs="Arial"/>
          <w:sz w:val="24"/>
          <w:szCs w:val="24"/>
        </w:rPr>
        <w:tab/>
        <w:t>8270</w:t>
      </w:r>
    </w:p>
    <w:p w14:paraId="24CE5BC0" w14:textId="1B2BDB0A"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1,2</w:t>
      </w:r>
      <w:r w:rsidRPr="003F376D">
        <w:rPr>
          <w:rFonts w:ascii="Arial" w:hAnsi="Arial" w:cs="Arial"/>
          <w:sz w:val="24"/>
          <w:szCs w:val="24"/>
        </w:rPr>
        <w:noBreakHyphen/>
        <w:t>Dichloropropane........</w:t>
      </w:r>
      <w:r w:rsidRPr="003F376D">
        <w:rPr>
          <w:rFonts w:ascii="Arial" w:hAnsi="Arial" w:cs="Arial"/>
          <w:sz w:val="24"/>
          <w:szCs w:val="24"/>
        </w:rPr>
        <w:tab/>
      </w:r>
      <w:r w:rsidRPr="003F376D">
        <w:rPr>
          <w:rFonts w:ascii="Arial" w:hAnsi="Arial" w:cs="Arial"/>
          <w:sz w:val="24"/>
          <w:szCs w:val="24"/>
        </w:rPr>
        <w:tab/>
        <w:t>78</w:t>
      </w:r>
      <w:r w:rsidRPr="003F376D">
        <w:rPr>
          <w:rFonts w:ascii="Arial" w:hAnsi="Arial" w:cs="Arial"/>
          <w:sz w:val="24"/>
          <w:szCs w:val="24"/>
        </w:rPr>
        <w:noBreakHyphen/>
        <w:t>87</w:t>
      </w:r>
      <w:r w:rsidRPr="003F376D">
        <w:rPr>
          <w:rFonts w:ascii="Arial" w:hAnsi="Arial" w:cs="Arial"/>
          <w:sz w:val="24"/>
          <w:szCs w:val="24"/>
        </w:rPr>
        <w:noBreakHyphen/>
        <w:t>5</w:t>
      </w:r>
      <w:r w:rsidRPr="003F376D">
        <w:rPr>
          <w:rFonts w:ascii="Arial" w:hAnsi="Arial" w:cs="Arial"/>
          <w:sz w:val="24"/>
          <w:szCs w:val="24"/>
        </w:rPr>
        <w:tab/>
        <w:t>Propane, 1,2</w:t>
      </w:r>
      <w:r w:rsidRPr="003F376D">
        <w:rPr>
          <w:rFonts w:ascii="Arial" w:hAnsi="Arial" w:cs="Arial"/>
          <w:sz w:val="24"/>
          <w:szCs w:val="24"/>
        </w:rPr>
        <w:noBreakHyphen/>
        <w:t>dichloro..............</w:t>
      </w:r>
      <w:r w:rsidRPr="003F376D">
        <w:rPr>
          <w:rFonts w:ascii="Arial" w:hAnsi="Arial" w:cs="Arial"/>
          <w:sz w:val="24"/>
          <w:szCs w:val="24"/>
        </w:rPr>
        <w:tab/>
        <w:t>8010</w:t>
      </w:r>
    </w:p>
    <w:p w14:paraId="1BA294F7" w14:textId="1A29FB3C"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8240</w:t>
      </w:r>
    </w:p>
    <w:p w14:paraId="473994C2" w14:textId="0B748513"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cis</w:t>
      </w:r>
      <w:r w:rsidRPr="003F376D">
        <w:rPr>
          <w:rFonts w:ascii="Arial" w:hAnsi="Arial" w:cs="Arial"/>
          <w:sz w:val="24"/>
          <w:szCs w:val="24"/>
        </w:rPr>
        <w:noBreakHyphen/>
        <w:t>1,3</w:t>
      </w:r>
      <w:r w:rsidRPr="003F376D">
        <w:rPr>
          <w:rFonts w:ascii="Arial" w:hAnsi="Arial" w:cs="Arial"/>
          <w:sz w:val="24"/>
          <w:szCs w:val="24"/>
        </w:rPr>
        <w:noBreakHyphen/>
        <w:t>Dichloropropene...</w:t>
      </w:r>
      <w:r w:rsidRPr="003F376D">
        <w:rPr>
          <w:rFonts w:ascii="Arial" w:hAnsi="Arial" w:cs="Arial"/>
          <w:sz w:val="24"/>
          <w:szCs w:val="24"/>
        </w:rPr>
        <w:tab/>
      </w:r>
      <w:r w:rsidRPr="003F376D">
        <w:rPr>
          <w:rFonts w:ascii="Arial" w:hAnsi="Arial" w:cs="Arial"/>
          <w:sz w:val="24"/>
          <w:szCs w:val="24"/>
        </w:rPr>
        <w:tab/>
        <w:t>10061</w:t>
      </w:r>
      <w:r w:rsidRPr="003F376D">
        <w:rPr>
          <w:rFonts w:ascii="Arial" w:hAnsi="Arial" w:cs="Arial"/>
          <w:sz w:val="24"/>
          <w:szCs w:val="24"/>
        </w:rPr>
        <w:noBreakHyphen/>
        <w:t>01</w:t>
      </w:r>
      <w:r w:rsidRPr="003F376D">
        <w:rPr>
          <w:rFonts w:ascii="Arial" w:hAnsi="Arial" w:cs="Arial"/>
          <w:sz w:val="24"/>
          <w:szCs w:val="24"/>
        </w:rPr>
        <w:noBreakHyphen/>
        <w:t>5</w:t>
      </w:r>
      <w:r w:rsidRPr="003F376D">
        <w:rPr>
          <w:rFonts w:ascii="Arial" w:hAnsi="Arial" w:cs="Arial"/>
          <w:sz w:val="24"/>
          <w:szCs w:val="24"/>
        </w:rPr>
        <w:tab/>
        <w:t xml:space="preserve"> 1</w:t>
      </w:r>
      <w:r w:rsidRPr="003F376D">
        <w:rPr>
          <w:rFonts w:ascii="Arial" w:hAnsi="Arial" w:cs="Arial"/>
          <w:sz w:val="24"/>
          <w:szCs w:val="24"/>
        </w:rPr>
        <w:noBreakHyphen/>
        <w:t>Propene, 1,3</w:t>
      </w:r>
      <w:r w:rsidRPr="003F376D">
        <w:rPr>
          <w:rFonts w:ascii="Arial" w:hAnsi="Arial" w:cs="Arial"/>
          <w:sz w:val="24"/>
          <w:szCs w:val="24"/>
        </w:rPr>
        <w:noBreakHyphen/>
        <w:t>dichloro</w:t>
      </w:r>
      <w:r w:rsidRPr="003F376D">
        <w:rPr>
          <w:rFonts w:ascii="Arial" w:hAnsi="Arial" w:cs="Arial"/>
          <w:sz w:val="24"/>
          <w:szCs w:val="24"/>
        </w:rPr>
        <w:noBreakHyphen/>
        <w:t>, (Z)...</w:t>
      </w:r>
      <w:r w:rsidRPr="003F376D">
        <w:rPr>
          <w:rFonts w:ascii="Arial" w:hAnsi="Arial" w:cs="Arial"/>
          <w:sz w:val="24"/>
          <w:szCs w:val="24"/>
        </w:rPr>
        <w:tab/>
        <w:t>8010</w:t>
      </w:r>
    </w:p>
    <w:p w14:paraId="070CA5D4" w14:textId="102F5FC7"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8240</w:t>
      </w:r>
    </w:p>
    <w:p w14:paraId="0B427735" w14:textId="754441F6"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trans</w:t>
      </w:r>
      <w:r w:rsidRPr="003F376D">
        <w:rPr>
          <w:rFonts w:ascii="Arial" w:hAnsi="Arial" w:cs="Arial"/>
          <w:sz w:val="24"/>
          <w:szCs w:val="24"/>
        </w:rPr>
        <w:noBreakHyphen/>
        <w:t>1,3</w:t>
      </w:r>
      <w:r w:rsidRPr="003F376D">
        <w:rPr>
          <w:rFonts w:ascii="Arial" w:hAnsi="Arial" w:cs="Arial"/>
          <w:sz w:val="24"/>
          <w:szCs w:val="24"/>
        </w:rPr>
        <w:noBreakHyphen/>
        <w:t>Dichloropropene.</w:t>
      </w:r>
      <w:r w:rsidRPr="003F376D">
        <w:rPr>
          <w:rFonts w:ascii="Arial" w:hAnsi="Arial" w:cs="Arial"/>
          <w:sz w:val="24"/>
          <w:szCs w:val="24"/>
        </w:rPr>
        <w:tab/>
      </w:r>
      <w:r w:rsidRPr="003F376D">
        <w:rPr>
          <w:rFonts w:ascii="Arial" w:hAnsi="Arial" w:cs="Arial"/>
          <w:sz w:val="24"/>
          <w:szCs w:val="24"/>
        </w:rPr>
        <w:tab/>
        <w:t>10061</w:t>
      </w:r>
      <w:r w:rsidRPr="003F376D">
        <w:rPr>
          <w:rFonts w:ascii="Arial" w:hAnsi="Arial" w:cs="Arial"/>
          <w:sz w:val="24"/>
          <w:szCs w:val="24"/>
        </w:rPr>
        <w:noBreakHyphen/>
        <w:t>02</w:t>
      </w:r>
      <w:r w:rsidRPr="003F376D">
        <w:rPr>
          <w:rFonts w:ascii="Arial" w:hAnsi="Arial" w:cs="Arial"/>
          <w:sz w:val="24"/>
          <w:szCs w:val="24"/>
        </w:rPr>
        <w:noBreakHyphen/>
        <w:t>6</w:t>
      </w:r>
      <w:r w:rsidRPr="003F376D">
        <w:rPr>
          <w:rFonts w:ascii="Arial" w:hAnsi="Arial" w:cs="Arial"/>
          <w:sz w:val="24"/>
          <w:szCs w:val="24"/>
        </w:rPr>
        <w:tab/>
        <w:t>1</w:t>
      </w:r>
      <w:r w:rsidRPr="003F376D">
        <w:rPr>
          <w:rFonts w:ascii="Arial" w:hAnsi="Arial" w:cs="Arial"/>
          <w:sz w:val="24"/>
          <w:szCs w:val="24"/>
        </w:rPr>
        <w:noBreakHyphen/>
        <w:t>Propene, 1,3</w:t>
      </w:r>
      <w:r w:rsidRPr="003F376D">
        <w:rPr>
          <w:rFonts w:ascii="Arial" w:hAnsi="Arial" w:cs="Arial"/>
          <w:sz w:val="24"/>
          <w:szCs w:val="24"/>
        </w:rPr>
        <w:noBreakHyphen/>
        <w:t>dichloro</w:t>
      </w:r>
      <w:r w:rsidRPr="003F376D">
        <w:rPr>
          <w:rFonts w:ascii="Arial" w:hAnsi="Arial" w:cs="Arial"/>
          <w:sz w:val="24"/>
          <w:szCs w:val="24"/>
        </w:rPr>
        <w:noBreakHyphen/>
        <w:t>, (E)....</w:t>
      </w:r>
      <w:r w:rsidRPr="003F376D">
        <w:rPr>
          <w:rFonts w:ascii="Arial" w:hAnsi="Arial" w:cs="Arial"/>
          <w:sz w:val="24"/>
          <w:szCs w:val="24"/>
        </w:rPr>
        <w:tab/>
        <w:t>8010</w:t>
      </w:r>
    </w:p>
    <w:p w14:paraId="0FE3E0C8" w14:textId="26447318" w:rsidR="00AB2919" w:rsidRPr="003F376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r>
      <w:r w:rsidRPr="003F376D">
        <w:rPr>
          <w:rFonts w:ascii="Arial" w:hAnsi="Arial" w:cs="Arial"/>
          <w:sz w:val="24"/>
          <w:szCs w:val="24"/>
        </w:rPr>
        <w:tab/>
        <w:t>8240</w:t>
      </w:r>
    </w:p>
    <w:p w14:paraId="343318CC" w14:textId="2CAB164F" w:rsidR="00AB2919" w:rsidRPr="00B660AB"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660AB">
        <w:rPr>
          <w:rFonts w:ascii="Arial" w:hAnsi="Arial" w:cs="Arial"/>
          <w:sz w:val="24"/>
          <w:szCs w:val="24"/>
        </w:rPr>
        <w:t>Dieldrin...................</w:t>
      </w:r>
      <w:r w:rsidRPr="00B660AB">
        <w:rPr>
          <w:rFonts w:ascii="Arial" w:hAnsi="Arial" w:cs="Arial"/>
          <w:sz w:val="24"/>
          <w:szCs w:val="24"/>
        </w:rPr>
        <w:tab/>
      </w:r>
      <w:r w:rsidRPr="00B660AB">
        <w:rPr>
          <w:rFonts w:ascii="Arial" w:hAnsi="Arial" w:cs="Arial"/>
          <w:sz w:val="24"/>
          <w:szCs w:val="24"/>
        </w:rPr>
        <w:tab/>
      </w:r>
      <w:r w:rsidR="00203471" w:rsidRPr="00B660AB">
        <w:rPr>
          <w:rFonts w:ascii="Arial" w:hAnsi="Arial" w:cs="Arial"/>
          <w:sz w:val="24"/>
          <w:szCs w:val="24"/>
        </w:rPr>
        <w:tab/>
      </w:r>
      <w:r w:rsidRPr="00B660AB">
        <w:rPr>
          <w:rFonts w:ascii="Arial" w:hAnsi="Arial" w:cs="Arial"/>
          <w:sz w:val="24"/>
          <w:szCs w:val="24"/>
        </w:rPr>
        <w:t>60</w:t>
      </w:r>
      <w:r w:rsidRPr="00B660AB">
        <w:rPr>
          <w:rFonts w:ascii="Arial" w:hAnsi="Arial" w:cs="Arial"/>
          <w:sz w:val="24"/>
          <w:szCs w:val="24"/>
        </w:rPr>
        <w:noBreakHyphen/>
        <w:t>57</w:t>
      </w:r>
      <w:r w:rsidRPr="00B660AB">
        <w:rPr>
          <w:rFonts w:ascii="Arial" w:hAnsi="Arial" w:cs="Arial"/>
          <w:sz w:val="24"/>
          <w:szCs w:val="24"/>
        </w:rPr>
        <w:noBreakHyphen/>
        <w:t>1</w:t>
      </w:r>
      <w:r w:rsidRPr="00B660AB">
        <w:rPr>
          <w:rFonts w:ascii="Arial" w:hAnsi="Arial" w:cs="Arial"/>
          <w:sz w:val="24"/>
          <w:szCs w:val="24"/>
        </w:rPr>
        <w:tab/>
        <w:t>2,7:3,6</w:t>
      </w:r>
      <w:r w:rsidRPr="00B660AB">
        <w:rPr>
          <w:rFonts w:ascii="Arial" w:hAnsi="Arial" w:cs="Arial"/>
          <w:sz w:val="24"/>
          <w:szCs w:val="24"/>
        </w:rPr>
        <w:noBreakHyphen/>
        <w:t>Dimethanonaphth[2,3-b].</w:t>
      </w:r>
      <w:r w:rsidRPr="00B660AB">
        <w:rPr>
          <w:rFonts w:ascii="Arial" w:hAnsi="Arial" w:cs="Arial"/>
          <w:sz w:val="24"/>
          <w:szCs w:val="24"/>
        </w:rPr>
        <w:tab/>
        <w:t>8080</w:t>
      </w:r>
    </w:p>
    <w:p w14:paraId="438F2965" w14:textId="4E1D63DF" w:rsidR="001F60C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00B660AB" w:rsidRPr="00B660AB">
        <w:rPr>
          <w:rFonts w:ascii="Arial" w:hAnsi="Arial" w:cs="Arial"/>
          <w:sz w:val="24"/>
          <w:szCs w:val="24"/>
        </w:rPr>
        <w:t>oxirene,</w:t>
      </w:r>
      <w:r w:rsidR="001F60C9">
        <w:rPr>
          <w:rFonts w:ascii="Arial" w:hAnsi="Arial" w:cs="Arial"/>
          <w:sz w:val="24"/>
          <w:szCs w:val="24"/>
        </w:rPr>
        <w:t xml:space="preserve"> </w:t>
      </w:r>
      <w:r w:rsidRPr="00B660AB">
        <w:rPr>
          <w:rFonts w:ascii="Arial" w:hAnsi="Arial" w:cs="Arial"/>
          <w:sz w:val="24"/>
          <w:szCs w:val="24"/>
        </w:rPr>
        <w:t>3,4,5,6,9,9-hexachloro</w:t>
      </w:r>
      <w:r w:rsidR="001F60C9">
        <w:rPr>
          <w:rFonts w:ascii="Arial" w:hAnsi="Arial" w:cs="Arial"/>
          <w:sz w:val="24"/>
          <w:szCs w:val="24"/>
        </w:rPr>
        <w:t xml:space="preserve"> </w:t>
      </w:r>
    </w:p>
    <w:p w14:paraId="274B102B" w14:textId="588D3A0D" w:rsidR="00AB2919" w:rsidRPr="00B660AB" w:rsidRDefault="001F60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660AB">
        <w:rPr>
          <w:rFonts w:ascii="Arial" w:hAnsi="Arial" w:cs="Arial"/>
          <w:sz w:val="24"/>
          <w:szCs w:val="24"/>
        </w:rPr>
        <w:t>1a,2,2a,3,6,6a,7,7a-</w:t>
      </w:r>
      <w:r w:rsidR="00AB2919" w:rsidRPr="00B660AB">
        <w:rPr>
          <w:rFonts w:ascii="Arial" w:hAnsi="Arial" w:cs="Arial"/>
          <w:sz w:val="24"/>
          <w:szCs w:val="24"/>
        </w:rPr>
        <w:tab/>
      </w:r>
      <w:r w:rsidR="00203471" w:rsidRPr="00B660AB">
        <w:rPr>
          <w:rFonts w:ascii="Arial" w:hAnsi="Arial" w:cs="Arial"/>
          <w:sz w:val="24"/>
          <w:szCs w:val="24"/>
        </w:rPr>
        <w:tab/>
      </w:r>
      <w:r>
        <w:rPr>
          <w:rFonts w:ascii="Arial" w:hAnsi="Arial" w:cs="Arial"/>
          <w:sz w:val="24"/>
          <w:szCs w:val="24"/>
        </w:rPr>
        <w:tab/>
      </w:r>
      <w:r w:rsidR="00AB2919" w:rsidRPr="00B660AB">
        <w:rPr>
          <w:rFonts w:ascii="Arial" w:hAnsi="Arial" w:cs="Arial"/>
          <w:sz w:val="24"/>
          <w:szCs w:val="24"/>
        </w:rPr>
        <w:t>8270</w:t>
      </w:r>
      <w:r w:rsidR="00AB2919" w:rsidRPr="00B660AB">
        <w:rPr>
          <w:rFonts w:ascii="Arial" w:hAnsi="Arial" w:cs="Arial"/>
          <w:sz w:val="24"/>
          <w:szCs w:val="24"/>
        </w:rPr>
        <w:tab/>
      </w:r>
    </w:p>
    <w:p w14:paraId="0F6CCFCE" w14:textId="77777777" w:rsidR="001F60C9" w:rsidRDefault="00AB2919" w:rsidP="001F60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0"/>
        <w:rPr>
          <w:rFonts w:ascii="Arial" w:hAnsi="Arial" w:cs="Arial"/>
          <w:sz w:val="24"/>
          <w:szCs w:val="24"/>
        </w:rPr>
      </w:pP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r>
      <w:r w:rsidRPr="00B660AB">
        <w:rPr>
          <w:rFonts w:ascii="Arial" w:hAnsi="Arial" w:cs="Arial"/>
          <w:sz w:val="24"/>
          <w:szCs w:val="24"/>
        </w:rPr>
        <w:tab/>
        <w:t>octahydro</w:t>
      </w:r>
      <w:r w:rsidRPr="00B660AB">
        <w:rPr>
          <w:rFonts w:ascii="Arial" w:hAnsi="Arial" w:cs="Arial"/>
          <w:sz w:val="24"/>
          <w:szCs w:val="24"/>
        </w:rPr>
        <w:noBreakHyphen/>
        <w:t xml:space="preserve">, </w:t>
      </w:r>
    </w:p>
    <w:p w14:paraId="020DFA89" w14:textId="032679F4" w:rsidR="00AB2919" w:rsidRPr="00B660AB" w:rsidRDefault="001F60C9" w:rsidP="001F60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660AB">
        <w:rPr>
          <w:rFonts w:ascii="Arial" w:hAnsi="Arial" w:cs="Arial"/>
          <w:sz w:val="24"/>
          <w:szCs w:val="24"/>
        </w:rPr>
        <w:t>(la</w:t>
      </w:r>
      <w:r w:rsidR="00AB2919" w:rsidRPr="00B660AB">
        <w:rPr>
          <w:rFonts w:ascii="Arial" w:hAnsi="Arial" w:cs="Arial"/>
          <w:position w:val="6"/>
          <w:sz w:val="24"/>
          <w:szCs w:val="24"/>
        </w:rPr>
        <w:t>a</w:t>
      </w:r>
      <w:r w:rsidR="00AB2919" w:rsidRPr="00B660AB">
        <w:rPr>
          <w:rFonts w:ascii="Arial" w:hAnsi="Arial" w:cs="Arial"/>
          <w:sz w:val="24"/>
          <w:szCs w:val="24"/>
        </w:rPr>
        <w:t>,2</w:t>
      </w:r>
      <w:r w:rsidR="00AB2919" w:rsidRPr="00B660AB">
        <w:rPr>
          <w:rFonts w:ascii="Arial" w:hAnsi="Arial" w:cs="Arial"/>
          <w:position w:val="6"/>
          <w:sz w:val="24"/>
          <w:szCs w:val="24"/>
        </w:rPr>
        <w:t>B</w:t>
      </w:r>
      <w:r w:rsidR="00AB2919" w:rsidRPr="00B660AB">
        <w:rPr>
          <w:rFonts w:ascii="Arial" w:hAnsi="Arial" w:cs="Arial"/>
          <w:sz w:val="24"/>
          <w:szCs w:val="24"/>
        </w:rPr>
        <w:t>,2a</w:t>
      </w:r>
      <w:r w:rsidR="00AB2919" w:rsidRPr="00B660AB">
        <w:rPr>
          <w:rFonts w:ascii="Arial" w:hAnsi="Arial" w:cs="Arial"/>
          <w:position w:val="6"/>
          <w:sz w:val="24"/>
          <w:szCs w:val="24"/>
        </w:rPr>
        <w:t>a</w:t>
      </w:r>
      <w:r w:rsidR="00AB2919" w:rsidRPr="00B660AB">
        <w:rPr>
          <w:rFonts w:ascii="Arial" w:hAnsi="Arial" w:cs="Arial"/>
          <w:sz w:val="24"/>
          <w:szCs w:val="24"/>
        </w:rPr>
        <w:t>,3</w:t>
      </w:r>
      <w:r w:rsidR="00AB2919" w:rsidRPr="00B660AB">
        <w:rPr>
          <w:rFonts w:ascii="Arial" w:hAnsi="Arial" w:cs="Arial"/>
          <w:position w:val="6"/>
          <w:sz w:val="24"/>
          <w:szCs w:val="24"/>
        </w:rPr>
        <w:t>B</w:t>
      </w:r>
      <w:r w:rsidR="00AB2919" w:rsidRPr="00B660AB">
        <w:rPr>
          <w:rFonts w:ascii="Arial" w:hAnsi="Arial" w:cs="Arial"/>
          <w:sz w:val="24"/>
          <w:szCs w:val="24"/>
        </w:rPr>
        <w:t>,6</w:t>
      </w:r>
      <w:r w:rsidR="00AB2919" w:rsidRPr="00B660AB">
        <w:rPr>
          <w:rFonts w:ascii="Arial" w:hAnsi="Arial" w:cs="Arial"/>
          <w:position w:val="6"/>
          <w:sz w:val="24"/>
          <w:szCs w:val="24"/>
        </w:rPr>
        <w:t>B</w:t>
      </w:r>
      <w:r w:rsidR="00AB2919" w:rsidRPr="00B660AB">
        <w:rPr>
          <w:rFonts w:ascii="Arial" w:hAnsi="Arial" w:cs="Arial"/>
          <w:sz w:val="24"/>
          <w:szCs w:val="24"/>
        </w:rPr>
        <w:t>,6a</w:t>
      </w:r>
      <w:r w:rsidR="00AB2919" w:rsidRPr="00B660AB">
        <w:rPr>
          <w:rFonts w:ascii="Arial" w:hAnsi="Arial" w:cs="Arial"/>
          <w:position w:val="6"/>
          <w:sz w:val="24"/>
          <w:szCs w:val="24"/>
        </w:rPr>
        <w:t>a</w:t>
      </w:r>
      <w:r w:rsidR="00AB2919" w:rsidRPr="00B660AB">
        <w:rPr>
          <w:rFonts w:ascii="Arial" w:hAnsi="Arial" w:cs="Arial"/>
          <w:sz w:val="24"/>
          <w:szCs w:val="24"/>
        </w:rPr>
        <w:t>,7</w:t>
      </w:r>
      <w:r w:rsidR="00AB2919" w:rsidRPr="00B660AB">
        <w:rPr>
          <w:rFonts w:ascii="Arial" w:hAnsi="Arial" w:cs="Arial"/>
          <w:position w:val="6"/>
          <w:sz w:val="24"/>
          <w:szCs w:val="24"/>
        </w:rPr>
        <w:t>B</w:t>
      </w:r>
      <w:r w:rsidR="00AB2919" w:rsidRPr="00B660AB">
        <w:rPr>
          <w:rFonts w:ascii="Arial" w:hAnsi="Arial" w:cs="Arial"/>
          <w:sz w:val="24"/>
          <w:szCs w:val="24"/>
        </w:rPr>
        <w:t>,7a</w:t>
      </w:r>
      <w:r w:rsidR="00AB2919" w:rsidRPr="00B660AB">
        <w:rPr>
          <w:rFonts w:ascii="Arial" w:hAnsi="Arial" w:cs="Arial"/>
          <w:position w:val="6"/>
          <w:sz w:val="24"/>
          <w:szCs w:val="24"/>
        </w:rPr>
        <w:t>a</w:t>
      </w:r>
      <w:r w:rsidR="00AB2919" w:rsidRPr="00B660AB">
        <w:rPr>
          <w:rFonts w:ascii="Arial" w:hAnsi="Arial" w:cs="Arial"/>
          <w:sz w:val="24"/>
          <w:szCs w:val="24"/>
        </w:rPr>
        <w:t>)-</w:t>
      </w:r>
    </w:p>
    <w:p w14:paraId="60F6BB9B" w14:textId="23BD855E" w:rsidR="0055098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A442C">
        <w:rPr>
          <w:rFonts w:ascii="Arial" w:hAnsi="Arial" w:cs="Arial"/>
          <w:sz w:val="24"/>
          <w:szCs w:val="24"/>
        </w:rPr>
        <w:t>Diethyl phthalate.........</w:t>
      </w:r>
      <w:r w:rsidRPr="00FA442C">
        <w:rPr>
          <w:rFonts w:ascii="Arial" w:hAnsi="Arial" w:cs="Arial"/>
          <w:sz w:val="24"/>
          <w:szCs w:val="24"/>
        </w:rPr>
        <w:tab/>
      </w:r>
      <w:r w:rsidRPr="00FA442C">
        <w:rPr>
          <w:rFonts w:ascii="Arial" w:hAnsi="Arial" w:cs="Arial"/>
          <w:sz w:val="24"/>
          <w:szCs w:val="24"/>
        </w:rPr>
        <w:tab/>
        <w:t>84</w:t>
      </w:r>
      <w:r w:rsidRPr="00FA442C">
        <w:rPr>
          <w:rFonts w:ascii="Arial" w:hAnsi="Arial" w:cs="Arial"/>
          <w:sz w:val="24"/>
          <w:szCs w:val="24"/>
        </w:rPr>
        <w:noBreakHyphen/>
        <w:t>66</w:t>
      </w:r>
      <w:r w:rsidRPr="00FA442C">
        <w:rPr>
          <w:rFonts w:ascii="Arial" w:hAnsi="Arial" w:cs="Arial"/>
          <w:sz w:val="24"/>
          <w:szCs w:val="24"/>
        </w:rPr>
        <w:noBreakHyphen/>
        <w:t>2</w:t>
      </w:r>
      <w:r w:rsidRPr="00FA442C">
        <w:rPr>
          <w:rFonts w:ascii="Arial" w:hAnsi="Arial" w:cs="Arial"/>
          <w:sz w:val="24"/>
          <w:szCs w:val="24"/>
        </w:rPr>
        <w:tab/>
        <w:t xml:space="preserve">1,2-Benzenedicarboxylic acid, </w:t>
      </w:r>
      <w:r w:rsidR="00550987">
        <w:rPr>
          <w:rFonts w:ascii="Arial" w:hAnsi="Arial" w:cs="Arial"/>
          <w:sz w:val="24"/>
          <w:szCs w:val="24"/>
        </w:rPr>
        <w:tab/>
      </w:r>
      <w:r w:rsidR="00550987" w:rsidRPr="00FA442C">
        <w:rPr>
          <w:rFonts w:ascii="Arial" w:hAnsi="Arial" w:cs="Arial"/>
          <w:sz w:val="24"/>
          <w:szCs w:val="24"/>
        </w:rPr>
        <w:t>8060</w:t>
      </w:r>
    </w:p>
    <w:p w14:paraId="5A2553AC" w14:textId="31AD92D2" w:rsidR="00AB2919" w:rsidRPr="00FA442C" w:rsidRDefault="0055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A442C">
        <w:rPr>
          <w:rFonts w:ascii="Arial" w:hAnsi="Arial" w:cs="Arial"/>
          <w:sz w:val="24"/>
          <w:szCs w:val="24"/>
        </w:rPr>
        <w:t>diethyl ester.</w:t>
      </w:r>
      <w:r w:rsidR="00AB2919" w:rsidRPr="00FA442C">
        <w:rPr>
          <w:rFonts w:ascii="Arial" w:hAnsi="Arial" w:cs="Arial"/>
          <w:sz w:val="24"/>
          <w:szCs w:val="24"/>
        </w:rPr>
        <w:tab/>
      </w:r>
      <w:r w:rsidR="00AB2919" w:rsidRPr="00FA442C">
        <w:rPr>
          <w:rFonts w:ascii="Arial" w:hAnsi="Arial" w:cs="Arial"/>
          <w:sz w:val="24"/>
          <w:szCs w:val="24"/>
        </w:rPr>
        <w:tab/>
      </w:r>
      <w:r w:rsidR="00AB2919" w:rsidRPr="00FA442C">
        <w:rPr>
          <w:rFonts w:ascii="Arial" w:hAnsi="Arial" w:cs="Arial"/>
          <w:sz w:val="24"/>
          <w:szCs w:val="24"/>
        </w:rPr>
        <w:tab/>
      </w:r>
      <w:r w:rsidR="00AB2919" w:rsidRPr="00FA442C">
        <w:rPr>
          <w:rFonts w:ascii="Arial" w:hAnsi="Arial" w:cs="Arial"/>
          <w:sz w:val="24"/>
          <w:szCs w:val="24"/>
        </w:rPr>
        <w:tab/>
        <w:t>8270</w:t>
      </w:r>
    </w:p>
    <w:p w14:paraId="6507C8AC" w14:textId="5D078D2D" w:rsidR="00AB2919" w:rsidRPr="0055098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50987">
        <w:rPr>
          <w:rFonts w:ascii="Arial" w:hAnsi="Arial" w:cs="Arial"/>
          <w:sz w:val="24"/>
          <w:szCs w:val="24"/>
        </w:rPr>
        <w:t>O,O-Diethyl 0-2-pyrazinyl.</w:t>
      </w:r>
      <w:r w:rsidRPr="00550987">
        <w:rPr>
          <w:rFonts w:ascii="Arial" w:hAnsi="Arial" w:cs="Arial"/>
          <w:sz w:val="24"/>
          <w:szCs w:val="24"/>
        </w:rPr>
        <w:tab/>
      </w:r>
      <w:r w:rsidRPr="00550987">
        <w:rPr>
          <w:rFonts w:ascii="Arial" w:hAnsi="Arial" w:cs="Arial"/>
          <w:sz w:val="24"/>
          <w:szCs w:val="24"/>
        </w:rPr>
        <w:tab/>
        <w:t>297</w:t>
      </w:r>
      <w:r w:rsidRPr="00550987">
        <w:rPr>
          <w:rFonts w:ascii="Arial" w:hAnsi="Arial" w:cs="Arial"/>
          <w:sz w:val="24"/>
          <w:szCs w:val="24"/>
        </w:rPr>
        <w:noBreakHyphen/>
        <w:t>97</w:t>
      </w:r>
      <w:r w:rsidRPr="00550987">
        <w:rPr>
          <w:rFonts w:ascii="Arial" w:hAnsi="Arial" w:cs="Arial"/>
          <w:sz w:val="24"/>
          <w:szCs w:val="24"/>
        </w:rPr>
        <w:noBreakHyphen/>
        <w:t>2</w:t>
      </w:r>
      <w:r w:rsidRPr="00550987">
        <w:rPr>
          <w:rFonts w:ascii="Arial" w:hAnsi="Arial" w:cs="Arial"/>
          <w:sz w:val="24"/>
          <w:szCs w:val="24"/>
        </w:rPr>
        <w:tab/>
        <w:t>Phosphorothioic acid, O,</w:t>
      </w:r>
      <w:r w:rsidR="00550987">
        <w:rPr>
          <w:rFonts w:ascii="Arial" w:hAnsi="Arial" w:cs="Arial"/>
          <w:sz w:val="24"/>
          <w:szCs w:val="24"/>
        </w:rPr>
        <w:t xml:space="preserve"> </w:t>
      </w:r>
      <w:r w:rsidR="00550987">
        <w:rPr>
          <w:rFonts w:ascii="Arial" w:hAnsi="Arial" w:cs="Arial"/>
          <w:sz w:val="24"/>
          <w:szCs w:val="24"/>
        </w:rPr>
        <w:tab/>
      </w:r>
      <w:r w:rsidR="00550987">
        <w:rPr>
          <w:rFonts w:ascii="Arial" w:hAnsi="Arial" w:cs="Arial"/>
          <w:sz w:val="24"/>
          <w:szCs w:val="24"/>
        </w:rPr>
        <w:tab/>
      </w:r>
      <w:r w:rsidRPr="00550987">
        <w:rPr>
          <w:rFonts w:ascii="Arial" w:hAnsi="Arial" w:cs="Arial"/>
          <w:sz w:val="24"/>
          <w:szCs w:val="24"/>
        </w:rPr>
        <w:t>8270</w:t>
      </w:r>
    </w:p>
    <w:p w14:paraId="76AA4A7E" w14:textId="205A93AA" w:rsidR="00AB2919" w:rsidRPr="0055098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50987">
        <w:rPr>
          <w:rFonts w:ascii="Arial" w:hAnsi="Arial" w:cs="Arial"/>
          <w:sz w:val="24"/>
          <w:szCs w:val="24"/>
        </w:rPr>
        <w:t>phosphorothioate; Thionazin</w:t>
      </w:r>
      <w:r w:rsidRPr="00550987">
        <w:rPr>
          <w:rFonts w:ascii="Arial" w:hAnsi="Arial" w:cs="Arial"/>
          <w:sz w:val="24"/>
          <w:szCs w:val="24"/>
        </w:rPr>
        <w:tab/>
      </w:r>
      <w:r w:rsidRPr="00550987">
        <w:rPr>
          <w:rFonts w:ascii="Arial" w:hAnsi="Arial" w:cs="Arial"/>
          <w:sz w:val="24"/>
          <w:szCs w:val="24"/>
        </w:rPr>
        <w:tab/>
      </w:r>
      <w:r w:rsidRPr="00550987">
        <w:rPr>
          <w:rFonts w:ascii="Arial" w:hAnsi="Arial" w:cs="Arial"/>
          <w:sz w:val="24"/>
          <w:szCs w:val="24"/>
        </w:rPr>
        <w:tab/>
        <w:t xml:space="preserve"> </w:t>
      </w:r>
      <w:r w:rsidR="00550987" w:rsidRPr="00550987">
        <w:rPr>
          <w:rFonts w:ascii="Arial" w:hAnsi="Arial" w:cs="Arial"/>
          <w:sz w:val="24"/>
          <w:szCs w:val="24"/>
        </w:rPr>
        <w:t>O</w:t>
      </w:r>
      <w:r w:rsidR="00550987" w:rsidRPr="00550987">
        <w:rPr>
          <w:rFonts w:ascii="Arial" w:hAnsi="Arial" w:cs="Arial"/>
          <w:sz w:val="24"/>
          <w:szCs w:val="24"/>
        </w:rPr>
        <w:noBreakHyphen/>
        <w:t>diethyl</w:t>
      </w:r>
      <w:r w:rsidR="00550987">
        <w:rPr>
          <w:rFonts w:ascii="Arial" w:hAnsi="Arial" w:cs="Arial"/>
          <w:sz w:val="24"/>
          <w:szCs w:val="24"/>
        </w:rPr>
        <w:t xml:space="preserve"> </w:t>
      </w:r>
      <w:r w:rsidRPr="00550987">
        <w:rPr>
          <w:rFonts w:ascii="Arial" w:hAnsi="Arial" w:cs="Arial"/>
          <w:sz w:val="24"/>
          <w:szCs w:val="24"/>
        </w:rPr>
        <w:t>0</w:t>
      </w:r>
      <w:r w:rsidRPr="00550987">
        <w:rPr>
          <w:rFonts w:ascii="Arial" w:hAnsi="Arial" w:cs="Arial"/>
          <w:sz w:val="24"/>
          <w:szCs w:val="24"/>
        </w:rPr>
        <w:noBreakHyphen/>
        <w:t>pyrazinylester.</w:t>
      </w:r>
    </w:p>
    <w:p w14:paraId="7DF8C612" w14:textId="68042A35" w:rsidR="00AB2919" w:rsidRPr="005E50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E5067">
        <w:rPr>
          <w:rFonts w:ascii="Arial" w:hAnsi="Arial" w:cs="Arial"/>
          <w:sz w:val="24"/>
          <w:szCs w:val="24"/>
        </w:rPr>
        <w:t>Dimethoate................</w:t>
      </w:r>
      <w:r w:rsidRPr="005E5067">
        <w:rPr>
          <w:rFonts w:ascii="Arial" w:hAnsi="Arial" w:cs="Arial"/>
          <w:sz w:val="24"/>
          <w:szCs w:val="24"/>
        </w:rPr>
        <w:tab/>
      </w:r>
      <w:r w:rsidRPr="005E5067">
        <w:rPr>
          <w:rFonts w:ascii="Arial" w:hAnsi="Arial" w:cs="Arial"/>
          <w:sz w:val="24"/>
          <w:szCs w:val="24"/>
        </w:rPr>
        <w:tab/>
        <w:t>60</w:t>
      </w:r>
      <w:r w:rsidRPr="005E5067">
        <w:rPr>
          <w:rFonts w:ascii="Arial" w:hAnsi="Arial" w:cs="Arial"/>
          <w:sz w:val="24"/>
          <w:szCs w:val="24"/>
        </w:rPr>
        <w:noBreakHyphen/>
        <w:t>51</w:t>
      </w:r>
      <w:r w:rsidRPr="005E5067">
        <w:rPr>
          <w:rFonts w:ascii="Arial" w:hAnsi="Arial" w:cs="Arial"/>
          <w:sz w:val="24"/>
          <w:szCs w:val="24"/>
        </w:rPr>
        <w:noBreakHyphen/>
        <w:t>5</w:t>
      </w:r>
      <w:r w:rsidRPr="005E5067">
        <w:rPr>
          <w:rFonts w:ascii="Arial" w:hAnsi="Arial" w:cs="Arial"/>
          <w:sz w:val="24"/>
          <w:szCs w:val="24"/>
        </w:rPr>
        <w:tab/>
        <w:t>Phosphorodithioic acid, 0,</w:t>
      </w:r>
      <w:r w:rsidR="005E5067" w:rsidRPr="005E5067">
        <w:rPr>
          <w:rFonts w:ascii="Arial" w:hAnsi="Arial" w:cs="Arial"/>
          <w:sz w:val="24"/>
          <w:szCs w:val="24"/>
        </w:rPr>
        <w:t xml:space="preserve"> </w:t>
      </w:r>
      <w:r w:rsidR="005E5067">
        <w:rPr>
          <w:rFonts w:ascii="Arial" w:hAnsi="Arial" w:cs="Arial"/>
          <w:sz w:val="24"/>
          <w:szCs w:val="24"/>
        </w:rPr>
        <w:tab/>
      </w:r>
      <w:r w:rsidR="005E5067">
        <w:rPr>
          <w:rFonts w:ascii="Arial" w:hAnsi="Arial" w:cs="Arial"/>
          <w:sz w:val="24"/>
          <w:szCs w:val="24"/>
        </w:rPr>
        <w:tab/>
      </w:r>
      <w:r w:rsidRPr="005E5067">
        <w:rPr>
          <w:rFonts w:ascii="Arial" w:hAnsi="Arial" w:cs="Arial"/>
          <w:sz w:val="24"/>
          <w:szCs w:val="24"/>
        </w:rPr>
        <w:t>8270</w:t>
      </w:r>
    </w:p>
    <w:p w14:paraId="7BB96866" w14:textId="77777777" w:rsidR="002B456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E5067">
        <w:rPr>
          <w:rFonts w:ascii="Arial" w:hAnsi="Arial" w:cs="Arial"/>
          <w:sz w:val="24"/>
          <w:szCs w:val="24"/>
        </w:rPr>
        <w:tab/>
      </w:r>
      <w:r w:rsidRPr="005E5067">
        <w:rPr>
          <w:rFonts w:ascii="Arial" w:hAnsi="Arial" w:cs="Arial"/>
          <w:sz w:val="24"/>
          <w:szCs w:val="24"/>
        </w:rPr>
        <w:tab/>
      </w:r>
      <w:r w:rsidRPr="005E5067">
        <w:rPr>
          <w:rFonts w:ascii="Arial" w:hAnsi="Arial" w:cs="Arial"/>
          <w:sz w:val="24"/>
          <w:szCs w:val="24"/>
        </w:rPr>
        <w:tab/>
      </w:r>
      <w:r w:rsidRPr="005E5067">
        <w:rPr>
          <w:rFonts w:ascii="Arial" w:hAnsi="Arial" w:cs="Arial"/>
          <w:sz w:val="24"/>
          <w:szCs w:val="24"/>
        </w:rPr>
        <w:tab/>
      </w:r>
      <w:r w:rsidRPr="005E5067">
        <w:rPr>
          <w:rFonts w:ascii="Arial" w:hAnsi="Arial" w:cs="Arial"/>
          <w:sz w:val="24"/>
          <w:szCs w:val="24"/>
        </w:rPr>
        <w:tab/>
      </w:r>
      <w:r w:rsidRPr="005E5067">
        <w:rPr>
          <w:rFonts w:ascii="Arial" w:hAnsi="Arial" w:cs="Arial"/>
          <w:sz w:val="24"/>
          <w:szCs w:val="24"/>
        </w:rPr>
        <w:tab/>
      </w:r>
      <w:r w:rsidRPr="005E5067">
        <w:rPr>
          <w:rFonts w:ascii="Arial" w:hAnsi="Arial" w:cs="Arial"/>
          <w:sz w:val="24"/>
          <w:szCs w:val="24"/>
        </w:rPr>
        <w:tab/>
      </w:r>
      <w:r w:rsidR="005E5067" w:rsidRPr="005E5067">
        <w:rPr>
          <w:rFonts w:ascii="Arial" w:hAnsi="Arial" w:cs="Arial"/>
          <w:sz w:val="24"/>
          <w:szCs w:val="24"/>
        </w:rPr>
        <w:t>0</w:t>
      </w:r>
      <w:r w:rsidR="005E5067" w:rsidRPr="005E5067">
        <w:rPr>
          <w:rFonts w:ascii="Arial" w:hAnsi="Arial" w:cs="Arial"/>
          <w:sz w:val="24"/>
          <w:szCs w:val="24"/>
        </w:rPr>
        <w:noBreakHyphen/>
        <w:t>dimethy</w:t>
      </w:r>
      <w:r w:rsidR="002B4567">
        <w:rPr>
          <w:rFonts w:ascii="Arial" w:hAnsi="Arial" w:cs="Arial"/>
          <w:sz w:val="24"/>
          <w:szCs w:val="24"/>
        </w:rPr>
        <w:t>l</w:t>
      </w:r>
      <w:r w:rsidR="005E5067">
        <w:rPr>
          <w:rFonts w:ascii="Arial" w:hAnsi="Arial" w:cs="Arial"/>
          <w:sz w:val="24"/>
          <w:szCs w:val="24"/>
        </w:rPr>
        <w:t xml:space="preserve"> </w:t>
      </w:r>
      <w:r w:rsidRPr="005E5067">
        <w:rPr>
          <w:rFonts w:ascii="Arial" w:hAnsi="Arial" w:cs="Arial"/>
          <w:sz w:val="24"/>
          <w:szCs w:val="24"/>
        </w:rPr>
        <w:t>S</w:t>
      </w:r>
      <w:r w:rsidRPr="005E5067">
        <w:rPr>
          <w:rFonts w:ascii="Arial" w:hAnsi="Arial" w:cs="Arial"/>
          <w:sz w:val="24"/>
          <w:szCs w:val="24"/>
        </w:rPr>
        <w:noBreakHyphen/>
        <w:t>[2</w:t>
      </w:r>
      <w:r w:rsidRPr="005E5067">
        <w:rPr>
          <w:rFonts w:ascii="Arial" w:hAnsi="Arial" w:cs="Arial"/>
          <w:sz w:val="24"/>
          <w:szCs w:val="24"/>
        </w:rPr>
        <w:noBreakHyphen/>
        <w:t>(methylamino)</w:t>
      </w:r>
      <w:r w:rsidRPr="005E5067">
        <w:rPr>
          <w:rFonts w:ascii="Arial" w:hAnsi="Arial" w:cs="Arial"/>
          <w:sz w:val="24"/>
          <w:szCs w:val="24"/>
        </w:rPr>
        <w:noBreakHyphen/>
      </w:r>
      <w:r w:rsidR="002B4567">
        <w:rPr>
          <w:rFonts w:ascii="Arial" w:hAnsi="Arial" w:cs="Arial"/>
          <w:sz w:val="24"/>
          <w:szCs w:val="24"/>
        </w:rPr>
        <w:t xml:space="preserve"> </w:t>
      </w:r>
    </w:p>
    <w:p w14:paraId="4BD39BF2" w14:textId="4218B175" w:rsidR="00AB2919" w:rsidRPr="005E5067" w:rsidRDefault="002B4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E5067">
        <w:rPr>
          <w:rFonts w:ascii="Arial" w:hAnsi="Arial" w:cs="Arial"/>
          <w:sz w:val="24"/>
          <w:szCs w:val="24"/>
        </w:rPr>
        <w:t>2</w:t>
      </w:r>
      <w:r w:rsidR="00AB2919" w:rsidRPr="005E5067">
        <w:rPr>
          <w:rFonts w:ascii="Arial" w:hAnsi="Arial" w:cs="Arial"/>
          <w:sz w:val="24"/>
          <w:szCs w:val="24"/>
        </w:rPr>
        <w:noBreakHyphen/>
        <w:t>oxoethyl] ester.</w:t>
      </w:r>
    </w:p>
    <w:p w14:paraId="2B9AA9C6" w14:textId="4C121C43" w:rsidR="00D62C7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B4567">
        <w:rPr>
          <w:rFonts w:ascii="Arial" w:hAnsi="Arial" w:cs="Arial"/>
          <w:sz w:val="24"/>
          <w:szCs w:val="24"/>
        </w:rPr>
        <w:t>p</w:t>
      </w:r>
      <w:r w:rsidRPr="002B4567">
        <w:rPr>
          <w:rFonts w:ascii="Arial" w:hAnsi="Arial" w:cs="Arial"/>
          <w:sz w:val="24"/>
          <w:szCs w:val="24"/>
        </w:rPr>
        <w:noBreakHyphen/>
        <w:t>(Dimethylamino)azobenzene.</w:t>
      </w:r>
      <w:r w:rsidRPr="002B4567">
        <w:rPr>
          <w:rFonts w:ascii="Arial" w:hAnsi="Arial" w:cs="Arial"/>
          <w:sz w:val="24"/>
          <w:szCs w:val="24"/>
        </w:rPr>
        <w:tab/>
        <w:t>60</w:t>
      </w:r>
      <w:r w:rsidRPr="002B4567">
        <w:rPr>
          <w:rFonts w:ascii="Arial" w:hAnsi="Arial" w:cs="Arial"/>
          <w:sz w:val="24"/>
          <w:szCs w:val="24"/>
        </w:rPr>
        <w:noBreakHyphen/>
        <w:t>11</w:t>
      </w:r>
      <w:r w:rsidRPr="002B4567">
        <w:rPr>
          <w:rFonts w:ascii="Arial" w:hAnsi="Arial" w:cs="Arial"/>
          <w:sz w:val="24"/>
          <w:szCs w:val="24"/>
        </w:rPr>
        <w:noBreakHyphen/>
        <w:t>7</w:t>
      </w:r>
      <w:r w:rsidRPr="002B4567">
        <w:rPr>
          <w:rFonts w:ascii="Arial" w:hAnsi="Arial" w:cs="Arial"/>
          <w:sz w:val="24"/>
          <w:szCs w:val="24"/>
        </w:rPr>
        <w:tab/>
        <w:t>Benzenamine,</w:t>
      </w:r>
      <w:r w:rsidR="00D62C73">
        <w:rPr>
          <w:rFonts w:ascii="Arial" w:hAnsi="Arial" w:cs="Arial"/>
          <w:sz w:val="24"/>
          <w:szCs w:val="24"/>
        </w:rPr>
        <w:tab/>
      </w:r>
      <w:r w:rsidR="00D62C73">
        <w:rPr>
          <w:rFonts w:ascii="Arial" w:hAnsi="Arial" w:cs="Arial"/>
          <w:sz w:val="24"/>
          <w:szCs w:val="24"/>
        </w:rPr>
        <w:tab/>
      </w:r>
      <w:r w:rsidR="00D62C73">
        <w:rPr>
          <w:rFonts w:ascii="Arial" w:hAnsi="Arial" w:cs="Arial"/>
          <w:sz w:val="24"/>
          <w:szCs w:val="24"/>
        </w:rPr>
        <w:tab/>
      </w:r>
      <w:r w:rsidR="00D62C73" w:rsidRPr="002B4567">
        <w:rPr>
          <w:rFonts w:ascii="Arial" w:hAnsi="Arial" w:cs="Arial"/>
          <w:sz w:val="24"/>
          <w:szCs w:val="24"/>
        </w:rPr>
        <w:t>8270</w:t>
      </w:r>
    </w:p>
    <w:p w14:paraId="1012730D" w14:textId="29403BD0" w:rsidR="00AB2919" w:rsidRPr="002B4567" w:rsidRDefault="00D62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2B4567">
        <w:rPr>
          <w:rFonts w:ascii="Arial" w:hAnsi="Arial" w:cs="Arial"/>
          <w:sz w:val="24"/>
          <w:szCs w:val="24"/>
        </w:rPr>
        <w:t>N,N</w:t>
      </w:r>
      <w:r w:rsidR="00AB2919" w:rsidRPr="002B4567">
        <w:rPr>
          <w:rFonts w:ascii="Arial" w:hAnsi="Arial" w:cs="Arial"/>
          <w:sz w:val="24"/>
          <w:szCs w:val="24"/>
        </w:rPr>
        <w:noBreakHyphen/>
        <w:t>dimethyl</w:t>
      </w:r>
      <w:r w:rsidR="00AB2919" w:rsidRPr="002B4567">
        <w:rPr>
          <w:rFonts w:ascii="Arial" w:hAnsi="Arial" w:cs="Arial"/>
          <w:sz w:val="24"/>
          <w:szCs w:val="24"/>
        </w:rPr>
        <w:noBreakHyphen/>
        <w:t>4</w:t>
      </w:r>
      <w:r w:rsidR="00AB2919" w:rsidRPr="002B4567">
        <w:rPr>
          <w:rFonts w:ascii="Arial" w:hAnsi="Arial" w:cs="Arial"/>
          <w:sz w:val="24"/>
          <w:szCs w:val="24"/>
        </w:rPr>
        <w:noBreakHyphen/>
        <w:t>(phenylazo)</w:t>
      </w:r>
    </w:p>
    <w:p w14:paraId="3C0280D2" w14:textId="23544E3F" w:rsidR="00F3367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B4567">
        <w:rPr>
          <w:rFonts w:ascii="Arial" w:hAnsi="Arial" w:cs="Arial"/>
          <w:sz w:val="24"/>
          <w:szCs w:val="24"/>
        </w:rPr>
        <w:t>7,12</w:t>
      </w:r>
      <w:r w:rsidRPr="002B4567">
        <w:rPr>
          <w:rFonts w:ascii="Arial" w:hAnsi="Arial" w:cs="Arial"/>
          <w:sz w:val="24"/>
          <w:szCs w:val="24"/>
        </w:rPr>
        <w:noBreakHyphen/>
        <w:t>Dimethylbenz[alanthracene.</w:t>
      </w:r>
      <w:r w:rsidRPr="002B4567">
        <w:rPr>
          <w:rFonts w:ascii="Arial" w:hAnsi="Arial" w:cs="Arial"/>
          <w:sz w:val="24"/>
          <w:szCs w:val="24"/>
        </w:rPr>
        <w:tab/>
        <w:t>57</w:t>
      </w:r>
      <w:r w:rsidRPr="002B4567">
        <w:rPr>
          <w:rFonts w:ascii="Arial" w:hAnsi="Arial" w:cs="Arial"/>
          <w:sz w:val="24"/>
          <w:szCs w:val="24"/>
        </w:rPr>
        <w:noBreakHyphen/>
        <w:t>97</w:t>
      </w:r>
      <w:r w:rsidRPr="002B4567">
        <w:rPr>
          <w:rFonts w:ascii="Arial" w:hAnsi="Arial" w:cs="Arial"/>
          <w:sz w:val="24"/>
          <w:szCs w:val="24"/>
        </w:rPr>
        <w:noBreakHyphen/>
        <w:t>6</w:t>
      </w:r>
      <w:r w:rsidRPr="002B4567">
        <w:rPr>
          <w:rFonts w:ascii="Arial" w:hAnsi="Arial" w:cs="Arial"/>
          <w:sz w:val="24"/>
          <w:szCs w:val="24"/>
        </w:rPr>
        <w:tab/>
        <w:t>Benz[a]anthracene, 7,12</w:t>
      </w:r>
      <w:r w:rsidRPr="002B4567">
        <w:rPr>
          <w:rFonts w:ascii="Arial" w:hAnsi="Arial" w:cs="Arial"/>
          <w:sz w:val="24"/>
          <w:szCs w:val="24"/>
        </w:rPr>
        <w:noBreakHyphen/>
      </w:r>
      <w:r w:rsidR="00F33674">
        <w:rPr>
          <w:rFonts w:ascii="Arial" w:hAnsi="Arial" w:cs="Arial"/>
          <w:sz w:val="24"/>
          <w:szCs w:val="24"/>
        </w:rPr>
        <w:tab/>
      </w:r>
      <w:r w:rsidR="00F33674">
        <w:rPr>
          <w:rFonts w:ascii="Arial" w:hAnsi="Arial" w:cs="Arial"/>
          <w:sz w:val="24"/>
          <w:szCs w:val="24"/>
        </w:rPr>
        <w:tab/>
      </w:r>
      <w:r w:rsidR="00F33674" w:rsidRPr="002B4567">
        <w:rPr>
          <w:rFonts w:ascii="Arial" w:hAnsi="Arial" w:cs="Arial"/>
          <w:sz w:val="24"/>
          <w:szCs w:val="24"/>
        </w:rPr>
        <w:t>8270</w:t>
      </w:r>
    </w:p>
    <w:p w14:paraId="2ED46EEC" w14:textId="1FE0F6CC" w:rsidR="00AB2919" w:rsidRPr="002B4567" w:rsidRDefault="00F33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2B4567">
        <w:rPr>
          <w:rFonts w:ascii="Arial" w:hAnsi="Arial" w:cs="Arial"/>
          <w:sz w:val="24"/>
          <w:szCs w:val="24"/>
        </w:rPr>
        <w:t>dimethyl.</w:t>
      </w:r>
    </w:p>
    <w:p w14:paraId="35967AD6" w14:textId="77777777" w:rsidR="00F33674" w:rsidRPr="0026419E" w:rsidRDefault="00AB2919" w:rsidP="00F33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6"/>
          <w:szCs w:val="16"/>
        </w:rPr>
      </w:pPr>
      <w:r w:rsidRPr="002B4567">
        <w:rPr>
          <w:rFonts w:ascii="Arial" w:hAnsi="Arial" w:cs="Arial"/>
          <w:sz w:val="24"/>
          <w:szCs w:val="24"/>
        </w:rPr>
        <w:t>3,3'</w:t>
      </w:r>
      <w:r w:rsidRPr="002B4567">
        <w:rPr>
          <w:rFonts w:ascii="Arial" w:hAnsi="Arial" w:cs="Arial"/>
          <w:sz w:val="24"/>
          <w:szCs w:val="24"/>
        </w:rPr>
        <w:noBreakHyphen/>
        <w:t>Dimethylbenzidine....</w:t>
      </w:r>
      <w:r w:rsidRPr="002B4567">
        <w:rPr>
          <w:rFonts w:ascii="Arial" w:hAnsi="Arial" w:cs="Arial"/>
          <w:sz w:val="24"/>
          <w:szCs w:val="24"/>
        </w:rPr>
        <w:tab/>
      </w:r>
      <w:r w:rsidRPr="002B4567">
        <w:rPr>
          <w:rFonts w:ascii="Arial" w:hAnsi="Arial" w:cs="Arial"/>
          <w:sz w:val="24"/>
          <w:szCs w:val="24"/>
        </w:rPr>
        <w:tab/>
        <w:t>119</w:t>
      </w:r>
      <w:r w:rsidRPr="002B4567">
        <w:rPr>
          <w:rFonts w:ascii="Arial" w:hAnsi="Arial" w:cs="Arial"/>
          <w:sz w:val="24"/>
          <w:szCs w:val="24"/>
        </w:rPr>
        <w:noBreakHyphen/>
        <w:t>93</w:t>
      </w:r>
      <w:r w:rsidRPr="002B4567">
        <w:rPr>
          <w:rFonts w:ascii="Arial" w:hAnsi="Arial" w:cs="Arial"/>
          <w:sz w:val="24"/>
          <w:szCs w:val="24"/>
        </w:rPr>
        <w:noBreakHyphen/>
        <w:t>7</w:t>
      </w:r>
      <w:r w:rsidRPr="002B4567">
        <w:rPr>
          <w:rFonts w:ascii="Arial" w:hAnsi="Arial" w:cs="Arial"/>
          <w:sz w:val="24"/>
          <w:szCs w:val="24"/>
        </w:rPr>
        <w:tab/>
        <w:t>[1,1'-Biphenyl]</w:t>
      </w:r>
      <w:r w:rsidRPr="002B4567">
        <w:rPr>
          <w:rFonts w:ascii="Arial" w:hAnsi="Arial" w:cs="Arial"/>
          <w:sz w:val="24"/>
          <w:szCs w:val="24"/>
        </w:rPr>
        <w:noBreakHyphen/>
        <w:t>4,4'</w:t>
      </w:r>
      <w:r w:rsidRPr="002B4567">
        <w:rPr>
          <w:rFonts w:ascii="Arial" w:hAnsi="Arial" w:cs="Arial"/>
          <w:sz w:val="24"/>
          <w:szCs w:val="24"/>
        </w:rPr>
        <w:noBreakHyphen/>
        <w:t>diamine,</w:t>
      </w:r>
      <w:r w:rsidR="00F33674">
        <w:rPr>
          <w:rFonts w:ascii="Arial" w:hAnsi="Arial" w:cs="Arial"/>
          <w:sz w:val="24"/>
          <w:szCs w:val="24"/>
        </w:rPr>
        <w:t xml:space="preserve"> </w:t>
      </w:r>
      <w:r w:rsidR="00F33674">
        <w:rPr>
          <w:rFonts w:ascii="Arial" w:hAnsi="Arial" w:cs="Arial"/>
          <w:sz w:val="24"/>
          <w:szCs w:val="24"/>
        </w:rPr>
        <w:tab/>
      </w:r>
      <w:r w:rsidR="00F33674" w:rsidRPr="002B4567">
        <w:rPr>
          <w:rFonts w:ascii="Arial" w:hAnsi="Arial" w:cs="Arial"/>
          <w:sz w:val="24"/>
          <w:szCs w:val="24"/>
        </w:rPr>
        <w:t>8270</w:t>
      </w:r>
      <w:r w:rsidR="00F33674" w:rsidRPr="0026419E">
        <w:rPr>
          <w:sz w:val="16"/>
          <w:szCs w:val="16"/>
        </w:rPr>
        <w:tab/>
      </w:r>
    </w:p>
    <w:p w14:paraId="26B02C3A" w14:textId="7F3706F3" w:rsidR="00AB2919" w:rsidRPr="00ED7149" w:rsidRDefault="00ED7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2B4567">
        <w:rPr>
          <w:rFonts w:ascii="Arial" w:hAnsi="Arial" w:cs="Arial"/>
          <w:sz w:val="24"/>
          <w:szCs w:val="24"/>
        </w:rPr>
        <w:t>3,3'</w:t>
      </w:r>
      <w:r w:rsidR="00AB2919" w:rsidRPr="002B4567">
        <w:rPr>
          <w:rFonts w:ascii="Arial" w:hAnsi="Arial" w:cs="Arial"/>
          <w:sz w:val="24"/>
          <w:szCs w:val="24"/>
        </w:rPr>
        <w:noBreakHyphen/>
        <w:t>dimethyl.</w:t>
      </w:r>
      <w:r w:rsidR="00AB2919" w:rsidRPr="002B4567">
        <w:rPr>
          <w:rFonts w:ascii="Arial" w:hAnsi="Arial" w:cs="Arial"/>
          <w:sz w:val="24"/>
          <w:szCs w:val="24"/>
        </w:rPr>
        <w:tab/>
      </w:r>
      <w:r w:rsidR="00203471" w:rsidRPr="002B4567">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2B4567">
        <w:rPr>
          <w:rFonts w:ascii="Arial" w:hAnsi="Arial" w:cs="Arial"/>
          <w:sz w:val="24"/>
          <w:szCs w:val="24"/>
        </w:rPr>
        <w:t>8270</w:t>
      </w:r>
      <w:r w:rsidR="00AB2919" w:rsidRPr="0026419E">
        <w:rPr>
          <w:sz w:val="16"/>
          <w:szCs w:val="16"/>
        </w:rPr>
        <w:tab/>
      </w:r>
    </w:p>
    <w:p w14:paraId="4F9D7467" w14:textId="319C3A9E" w:rsidR="00AB2919" w:rsidRPr="00BA380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A3803">
        <w:rPr>
          <w:rFonts w:ascii="Arial" w:hAnsi="Arial" w:cs="Arial"/>
          <w:sz w:val="24"/>
          <w:szCs w:val="24"/>
        </w:rPr>
        <w:t>alpha, alpha</w:t>
      </w:r>
      <w:r w:rsidRPr="00BA3803">
        <w:rPr>
          <w:rFonts w:ascii="Arial" w:hAnsi="Arial" w:cs="Arial"/>
          <w:sz w:val="24"/>
          <w:szCs w:val="24"/>
        </w:rPr>
        <w:noBreakHyphen/>
        <w:t>Dimethylphenethyla</w:t>
      </w:r>
      <w:r w:rsidRPr="00BA3803">
        <w:rPr>
          <w:rFonts w:ascii="Arial" w:hAnsi="Arial" w:cs="Arial"/>
          <w:sz w:val="24"/>
          <w:szCs w:val="24"/>
        </w:rPr>
        <w:noBreakHyphen/>
        <w:t>.122</w:t>
      </w:r>
      <w:r w:rsidRPr="00BA3803">
        <w:rPr>
          <w:rFonts w:ascii="Arial" w:hAnsi="Arial" w:cs="Arial"/>
          <w:sz w:val="24"/>
          <w:szCs w:val="24"/>
        </w:rPr>
        <w:noBreakHyphen/>
        <w:t>09-8</w:t>
      </w:r>
      <w:r w:rsidRPr="00BA3803">
        <w:rPr>
          <w:rFonts w:ascii="Arial" w:hAnsi="Arial" w:cs="Arial"/>
          <w:sz w:val="24"/>
          <w:szCs w:val="24"/>
        </w:rPr>
        <w:tab/>
        <w:t>Benzeneethanamine, a,a</w:t>
      </w:r>
      <w:r w:rsidRPr="00BA3803">
        <w:rPr>
          <w:rFonts w:ascii="Arial" w:hAnsi="Arial" w:cs="Arial"/>
          <w:sz w:val="24"/>
          <w:szCs w:val="24"/>
        </w:rPr>
        <w:noBreakHyphen/>
        <w:t>dimethyl.8270</w:t>
      </w:r>
    </w:p>
    <w:p w14:paraId="66876A42" w14:textId="77777777" w:rsidR="00AB2919" w:rsidRPr="00BA380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A3803">
        <w:rPr>
          <w:rFonts w:ascii="Arial" w:hAnsi="Arial" w:cs="Arial"/>
          <w:sz w:val="24"/>
          <w:szCs w:val="24"/>
        </w:rPr>
        <w:t xml:space="preserve">  mine.</w:t>
      </w:r>
    </w:p>
    <w:p w14:paraId="740453D2" w14:textId="01EA65E8" w:rsidR="00AB2919" w:rsidRPr="006018B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018B8">
        <w:rPr>
          <w:rFonts w:ascii="Arial" w:hAnsi="Arial" w:cs="Arial"/>
          <w:sz w:val="24"/>
          <w:szCs w:val="24"/>
        </w:rPr>
        <w:t>2,4</w:t>
      </w:r>
      <w:r w:rsidRPr="006018B8">
        <w:rPr>
          <w:rFonts w:ascii="Arial" w:hAnsi="Arial" w:cs="Arial"/>
          <w:sz w:val="24"/>
          <w:szCs w:val="24"/>
        </w:rPr>
        <w:noBreakHyphen/>
        <w:t>Dimethylphenol........</w:t>
      </w:r>
      <w:r w:rsidRPr="006018B8">
        <w:rPr>
          <w:rFonts w:ascii="Arial" w:hAnsi="Arial" w:cs="Arial"/>
          <w:sz w:val="24"/>
          <w:szCs w:val="24"/>
        </w:rPr>
        <w:tab/>
      </w:r>
      <w:r w:rsidRPr="006018B8">
        <w:rPr>
          <w:rFonts w:ascii="Arial" w:hAnsi="Arial" w:cs="Arial"/>
          <w:sz w:val="24"/>
          <w:szCs w:val="24"/>
        </w:rPr>
        <w:tab/>
        <w:t>105</w:t>
      </w:r>
      <w:r w:rsidRPr="006018B8">
        <w:rPr>
          <w:rFonts w:ascii="Arial" w:hAnsi="Arial" w:cs="Arial"/>
          <w:sz w:val="24"/>
          <w:szCs w:val="24"/>
        </w:rPr>
        <w:noBreakHyphen/>
        <w:t>67</w:t>
      </w:r>
      <w:r w:rsidRPr="006018B8">
        <w:rPr>
          <w:rFonts w:ascii="Arial" w:hAnsi="Arial" w:cs="Arial"/>
          <w:sz w:val="24"/>
          <w:szCs w:val="24"/>
        </w:rPr>
        <w:noBreakHyphen/>
        <w:t>9</w:t>
      </w:r>
      <w:r w:rsidRPr="006018B8">
        <w:rPr>
          <w:rFonts w:ascii="Arial" w:hAnsi="Arial" w:cs="Arial"/>
          <w:sz w:val="24"/>
          <w:szCs w:val="24"/>
        </w:rPr>
        <w:tab/>
        <w:t>Phenol, 2,4</w:t>
      </w:r>
      <w:r w:rsidRPr="006018B8">
        <w:rPr>
          <w:rFonts w:ascii="Arial" w:hAnsi="Arial" w:cs="Arial"/>
          <w:sz w:val="24"/>
          <w:szCs w:val="24"/>
        </w:rPr>
        <w:noBreakHyphen/>
        <w:t>dimethyl...............</w:t>
      </w:r>
      <w:r w:rsidRPr="006018B8">
        <w:rPr>
          <w:rFonts w:ascii="Arial" w:hAnsi="Arial" w:cs="Arial"/>
          <w:sz w:val="24"/>
          <w:szCs w:val="24"/>
        </w:rPr>
        <w:tab/>
        <w:t>8040</w:t>
      </w:r>
    </w:p>
    <w:p w14:paraId="65108411" w14:textId="35C061B2" w:rsidR="00AB2919" w:rsidRPr="001B427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1B427F">
        <w:rPr>
          <w:rFonts w:ascii="Arial" w:hAnsi="Arial" w:cs="Arial"/>
          <w:sz w:val="24"/>
          <w:szCs w:val="24"/>
        </w:rPr>
        <w:t>8270</w:t>
      </w:r>
    </w:p>
    <w:p w14:paraId="45A765DA" w14:textId="35B302D3" w:rsidR="00AB2919" w:rsidRPr="001B427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B427F">
        <w:rPr>
          <w:rFonts w:ascii="Arial" w:hAnsi="Arial" w:cs="Arial"/>
          <w:sz w:val="24"/>
          <w:szCs w:val="24"/>
        </w:rPr>
        <w:lastRenderedPageBreak/>
        <w:t>Dimethyl phthalate..........</w:t>
      </w:r>
      <w:r w:rsidRPr="001B427F">
        <w:rPr>
          <w:rFonts w:ascii="Arial" w:hAnsi="Arial" w:cs="Arial"/>
          <w:sz w:val="24"/>
          <w:szCs w:val="24"/>
        </w:rPr>
        <w:tab/>
      </w:r>
      <w:r w:rsidRPr="001B427F">
        <w:rPr>
          <w:rFonts w:ascii="Arial" w:hAnsi="Arial" w:cs="Arial"/>
          <w:sz w:val="24"/>
          <w:szCs w:val="24"/>
        </w:rPr>
        <w:tab/>
        <w:t>131</w:t>
      </w:r>
      <w:r w:rsidRPr="001B427F">
        <w:rPr>
          <w:rFonts w:ascii="Arial" w:hAnsi="Arial" w:cs="Arial"/>
          <w:sz w:val="24"/>
          <w:szCs w:val="24"/>
        </w:rPr>
        <w:noBreakHyphen/>
        <w:t>11</w:t>
      </w:r>
      <w:r w:rsidRPr="001B427F">
        <w:rPr>
          <w:rFonts w:ascii="Arial" w:hAnsi="Arial" w:cs="Arial"/>
          <w:sz w:val="24"/>
          <w:szCs w:val="24"/>
        </w:rPr>
        <w:noBreakHyphen/>
        <w:t>3</w:t>
      </w:r>
      <w:r w:rsidRPr="001B427F">
        <w:rPr>
          <w:rFonts w:ascii="Arial" w:hAnsi="Arial" w:cs="Arial"/>
          <w:sz w:val="24"/>
          <w:szCs w:val="24"/>
        </w:rPr>
        <w:tab/>
        <w:t>1,2</w:t>
      </w:r>
      <w:r w:rsidRPr="001B427F">
        <w:rPr>
          <w:rFonts w:ascii="Arial" w:hAnsi="Arial" w:cs="Arial"/>
          <w:sz w:val="24"/>
          <w:szCs w:val="24"/>
        </w:rPr>
        <w:noBreakHyphen/>
        <w:t>Benzenedicarboxylic acid,</w:t>
      </w:r>
      <w:r w:rsidRPr="001B427F">
        <w:rPr>
          <w:rFonts w:ascii="Arial" w:hAnsi="Arial" w:cs="Arial"/>
          <w:sz w:val="24"/>
          <w:szCs w:val="24"/>
        </w:rPr>
        <w:tab/>
        <w:t>8060</w:t>
      </w:r>
    </w:p>
    <w:p w14:paraId="602088BD" w14:textId="2F803231" w:rsidR="00AB2919" w:rsidRPr="001B427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B427F">
        <w:rPr>
          <w:rFonts w:ascii="Arial" w:hAnsi="Arial" w:cs="Arial"/>
          <w:sz w:val="24"/>
          <w:szCs w:val="24"/>
        </w:rPr>
        <w:tab/>
      </w:r>
      <w:r w:rsidRPr="001B427F">
        <w:rPr>
          <w:rFonts w:ascii="Arial" w:hAnsi="Arial" w:cs="Arial"/>
          <w:sz w:val="24"/>
          <w:szCs w:val="24"/>
        </w:rPr>
        <w:tab/>
      </w:r>
      <w:r w:rsidRPr="001B427F">
        <w:rPr>
          <w:rFonts w:ascii="Arial" w:hAnsi="Arial" w:cs="Arial"/>
          <w:sz w:val="24"/>
          <w:szCs w:val="24"/>
        </w:rPr>
        <w:tab/>
      </w:r>
      <w:r w:rsidRPr="001B427F">
        <w:rPr>
          <w:rFonts w:ascii="Arial" w:hAnsi="Arial" w:cs="Arial"/>
          <w:sz w:val="24"/>
          <w:szCs w:val="24"/>
        </w:rPr>
        <w:tab/>
      </w:r>
      <w:r w:rsidRPr="001B427F">
        <w:rPr>
          <w:rFonts w:ascii="Arial" w:hAnsi="Arial" w:cs="Arial"/>
          <w:sz w:val="24"/>
          <w:szCs w:val="24"/>
        </w:rPr>
        <w:tab/>
      </w:r>
      <w:r w:rsidRPr="001B427F">
        <w:rPr>
          <w:rFonts w:ascii="Arial" w:hAnsi="Arial" w:cs="Arial"/>
          <w:sz w:val="24"/>
          <w:szCs w:val="24"/>
        </w:rPr>
        <w:tab/>
      </w:r>
      <w:r w:rsidRPr="001B427F">
        <w:rPr>
          <w:rFonts w:ascii="Arial" w:hAnsi="Arial" w:cs="Arial"/>
          <w:sz w:val="24"/>
          <w:szCs w:val="24"/>
        </w:rPr>
        <w:tab/>
        <w:t>dimethyl ester.</w:t>
      </w:r>
      <w:r w:rsidRPr="001B427F">
        <w:rPr>
          <w:rFonts w:ascii="Arial" w:hAnsi="Arial" w:cs="Arial"/>
          <w:sz w:val="24"/>
          <w:szCs w:val="24"/>
        </w:rPr>
        <w:tab/>
      </w:r>
      <w:r w:rsidRPr="001B427F">
        <w:rPr>
          <w:rFonts w:ascii="Arial" w:hAnsi="Arial" w:cs="Arial"/>
          <w:sz w:val="24"/>
          <w:szCs w:val="24"/>
        </w:rPr>
        <w:tab/>
      </w:r>
      <w:r w:rsidR="0057154C" w:rsidRPr="001B427F">
        <w:rPr>
          <w:rFonts w:ascii="Arial" w:hAnsi="Arial" w:cs="Arial"/>
          <w:sz w:val="24"/>
          <w:szCs w:val="24"/>
        </w:rPr>
        <w:tab/>
        <w:t>8270</w:t>
      </w:r>
    </w:p>
    <w:p w14:paraId="5B2A9DB7" w14:textId="2E6077BB" w:rsidR="00AB2919" w:rsidRPr="001B427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B427F">
        <w:rPr>
          <w:rFonts w:ascii="Arial" w:hAnsi="Arial" w:cs="Arial"/>
          <w:sz w:val="24"/>
          <w:szCs w:val="24"/>
        </w:rPr>
        <w:t>m</w:t>
      </w:r>
      <w:r w:rsidRPr="001B427F">
        <w:rPr>
          <w:rFonts w:ascii="Arial" w:hAnsi="Arial" w:cs="Arial"/>
          <w:sz w:val="24"/>
          <w:szCs w:val="24"/>
        </w:rPr>
        <w:noBreakHyphen/>
        <w:t>Dinitrobenzene...........</w:t>
      </w:r>
      <w:r w:rsidRPr="001B427F">
        <w:rPr>
          <w:rFonts w:ascii="Arial" w:hAnsi="Arial" w:cs="Arial"/>
          <w:sz w:val="24"/>
          <w:szCs w:val="24"/>
        </w:rPr>
        <w:tab/>
      </w:r>
      <w:r w:rsidRPr="001B427F">
        <w:rPr>
          <w:rFonts w:ascii="Arial" w:hAnsi="Arial" w:cs="Arial"/>
          <w:sz w:val="24"/>
          <w:szCs w:val="24"/>
        </w:rPr>
        <w:tab/>
        <w:t>99</w:t>
      </w:r>
      <w:r w:rsidRPr="001B427F">
        <w:rPr>
          <w:rFonts w:ascii="Arial" w:hAnsi="Arial" w:cs="Arial"/>
          <w:sz w:val="24"/>
          <w:szCs w:val="24"/>
        </w:rPr>
        <w:noBreakHyphen/>
        <w:t>65</w:t>
      </w:r>
      <w:r w:rsidRPr="001B427F">
        <w:rPr>
          <w:rFonts w:ascii="Arial" w:hAnsi="Arial" w:cs="Arial"/>
          <w:sz w:val="24"/>
          <w:szCs w:val="24"/>
        </w:rPr>
        <w:noBreakHyphen/>
        <w:t>0</w:t>
      </w:r>
      <w:r w:rsidRPr="001B427F">
        <w:rPr>
          <w:rFonts w:ascii="Arial" w:hAnsi="Arial" w:cs="Arial"/>
          <w:sz w:val="24"/>
          <w:szCs w:val="24"/>
        </w:rPr>
        <w:tab/>
        <w:t>Benzene, 1,3</w:t>
      </w:r>
      <w:r w:rsidRPr="001B427F">
        <w:rPr>
          <w:rFonts w:ascii="Arial" w:hAnsi="Arial" w:cs="Arial"/>
          <w:sz w:val="24"/>
          <w:szCs w:val="24"/>
        </w:rPr>
        <w:noBreakHyphen/>
        <w:t>dinitro...............</w:t>
      </w:r>
      <w:r w:rsidRPr="001B427F">
        <w:rPr>
          <w:rFonts w:ascii="Arial" w:hAnsi="Arial" w:cs="Arial"/>
          <w:sz w:val="24"/>
          <w:szCs w:val="24"/>
        </w:rPr>
        <w:tab/>
        <w:t>8270</w:t>
      </w:r>
    </w:p>
    <w:p w14:paraId="0CF15445" w14:textId="1C77E81C"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4,6</w:t>
      </w:r>
      <w:r w:rsidRPr="0086230C">
        <w:rPr>
          <w:rFonts w:ascii="Arial" w:hAnsi="Arial" w:cs="Arial"/>
          <w:sz w:val="24"/>
          <w:szCs w:val="24"/>
        </w:rPr>
        <w:noBreakHyphen/>
        <w:t>Dinitro</w:t>
      </w:r>
      <w:r w:rsidRPr="0086230C">
        <w:rPr>
          <w:rFonts w:ascii="Arial" w:hAnsi="Arial" w:cs="Arial"/>
          <w:sz w:val="24"/>
          <w:szCs w:val="24"/>
        </w:rPr>
        <w:noBreakHyphen/>
        <w:t>o</w:t>
      </w:r>
      <w:r w:rsidRPr="0086230C">
        <w:rPr>
          <w:rFonts w:ascii="Arial" w:hAnsi="Arial" w:cs="Arial"/>
          <w:sz w:val="24"/>
          <w:szCs w:val="24"/>
        </w:rPr>
        <w:noBreakHyphen/>
        <w:t>cresol.....</w:t>
      </w:r>
      <w:r w:rsidRPr="0086230C">
        <w:rPr>
          <w:rFonts w:ascii="Arial" w:hAnsi="Arial" w:cs="Arial"/>
          <w:sz w:val="24"/>
          <w:szCs w:val="24"/>
        </w:rPr>
        <w:tab/>
      </w:r>
      <w:r w:rsidRPr="0086230C">
        <w:rPr>
          <w:rFonts w:ascii="Arial" w:hAnsi="Arial" w:cs="Arial"/>
          <w:sz w:val="24"/>
          <w:szCs w:val="24"/>
        </w:rPr>
        <w:tab/>
        <w:t>534</w:t>
      </w:r>
      <w:r w:rsidRPr="0086230C">
        <w:rPr>
          <w:rFonts w:ascii="Arial" w:hAnsi="Arial" w:cs="Arial"/>
          <w:sz w:val="24"/>
          <w:szCs w:val="24"/>
        </w:rPr>
        <w:noBreakHyphen/>
        <w:t>52</w:t>
      </w:r>
      <w:r w:rsidRPr="0086230C">
        <w:rPr>
          <w:rFonts w:ascii="Arial" w:hAnsi="Arial" w:cs="Arial"/>
          <w:sz w:val="24"/>
          <w:szCs w:val="24"/>
        </w:rPr>
        <w:noBreakHyphen/>
        <w:t>1</w:t>
      </w:r>
      <w:r w:rsidRPr="0086230C">
        <w:rPr>
          <w:rFonts w:ascii="Arial" w:hAnsi="Arial" w:cs="Arial"/>
          <w:sz w:val="24"/>
          <w:szCs w:val="24"/>
        </w:rPr>
        <w:tab/>
        <w:t>Phenol, 2</w:t>
      </w:r>
      <w:r w:rsidRPr="0086230C">
        <w:rPr>
          <w:rFonts w:ascii="Arial" w:hAnsi="Arial" w:cs="Arial"/>
          <w:sz w:val="24"/>
          <w:szCs w:val="24"/>
        </w:rPr>
        <w:noBreakHyphen/>
        <w:t>methyl</w:t>
      </w:r>
      <w:r w:rsidRPr="0086230C">
        <w:rPr>
          <w:rFonts w:ascii="Arial" w:hAnsi="Arial" w:cs="Arial"/>
          <w:sz w:val="24"/>
          <w:szCs w:val="24"/>
        </w:rPr>
        <w:noBreakHyphen/>
        <w:t>4,6</w:t>
      </w:r>
      <w:r w:rsidRPr="0086230C">
        <w:rPr>
          <w:rFonts w:ascii="Arial" w:hAnsi="Arial" w:cs="Arial"/>
          <w:sz w:val="24"/>
          <w:szCs w:val="24"/>
        </w:rPr>
        <w:noBreakHyphen/>
        <w:t>dinitro.....</w:t>
      </w:r>
      <w:r w:rsidRPr="0086230C">
        <w:rPr>
          <w:rFonts w:ascii="Arial" w:hAnsi="Arial" w:cs="Arial"/>
          <w:sz w:val="24"/>
          <w:szCs w:val="24"/>
        </w:rPr>
        <w:tab/>
        <w:t>8040</w:t>
      </w:r>
    </w:p>
    <w:p w14:paraId="213A85ED" w14:textId="4D03F33D"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t>8270</w:t>
      </w:r>
    </w:p>
    <w:p w14:paraId="5D30AB0A" w14:textId="45C5A84E"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2,4</w:t>
      </w:r>
      <w:r w:rsidRPr="0086230C">
        <w:rPr>
          <w:rFonts w:ascii="Arial" w:hAnsi="Arial" w:cs="Arial"/>
          <w:sz w:val="24"/>
          <w:szCs w:val="24"/>
        </w:rPr>
        <w:noBreakHyphen/>
        <w:t>Dinitrophenol..........</w:t>
      </w:r>
      <w:r w:rsidRPr="0086230C">
        <w:rPr>
          <w:rFonts w:ascii="Arial" w:hAnsi="Arial" w:cs="Arial"/>
          <w:sz w:val="24"/>
          <w:szCs w:val="24"/>
        </w:rPr>
        <w:tab/>
      </w:r>
      <w:r w:rsidRPr="0086230C">
        <w:rPr>
          <w:rFonts w:ascii="Arial" w:hAnsi="Arial" w:cs="Arial"/>
          <w:sz w:val="24"/>
          <w:szCs w:val="24"/>
        </w:rPr>
        <w:tab/>
        <w:t>51</w:t>
      </w:r>
      <w:r w:rsidRPr="0086230C">
        <w:rPr>
          <w:rFonts w:ascii="Arial" w:hAnsi="Arial" w:cs="Arial"/>
          <w:sz w:val="24"/>
          <w:szCs w:val="24"/>
        </w:rPr>
        <w:noBreakHyphen/>
        <w:t>28</w:t>
      </w:r>
      <w:r w:rsidRPr="0086230C">
        <w:rPr>
          <w:rFonts w:ascii="Arial" w:hAnsi="Arial" w:cs="Arial"/>
          <w:sz w:val="24"/>
          <w:szCs w:val="24"/>
        </w:rPr>
        <w:noBreakHyphen/>
        <w:t>5</w:t>
      </w:r>
      <w:r w:rsidRPr="0086230C">
        <w:rPr>
          <w:rFonts w:ascii="Arial" w:hAnsi="Arial" w:cs="Arial"/>
          <w:sz w:val="24"/>
          <w:szCs w:val="24"/>
        </w:rPr>
        <w:tab/>
        <w:t>Phenol, 2,4</w:t>
      </w:r>
      <w:r w:rsidRPr="0086230C">
        <w:rPr>
          <w:rFonts w:ascii="Arial" w:hAnsi="Arial" w:cs="Arial"/>
          <w:sz w:val="24"/>
          <w:szCs w:val="24"/>
        </w:rPr>
        <w:noBreakHyphen/>
        <w:t>dinitro..............</w:t>
      </w:r>
      <w:r w:rsidRPr="0086230C">
        <w:rPr>
          <w:rFonts w:ascii="Arial" w:hAnsi="Arial" w:cs="Arial"/>
          <w:sz w:val="24"/>
          <w:szCs w:val="24"/>
        </w:rPr>
        <w:tab/>
        <w:t>8040</w:t>
      </w:r>
    </w:p>
    <w:p w14:paraId="2F1E8596" w14:textId="76FBB64E"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t>8270</w:t>
      </w:r>
    </w:p>
    <w:p w14:paraId="40F794FF" w14:textId="1CBD3A04"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2,4</w:t>
      </w:r>
      <w:r w:rsidRPr="0086230C">
        <w:rPr>
          <w:rFonts w:ascii="Arial" w:hAnsi="Arial" w:cs="Arial"/>
          <w:sz w:val="24"/>
          <w:szCs w:val="24"/>
        </w:rPr>
        <w:noBreakHyphen/>
        <w:t>Dinitrotoluene.........</w:t>
      </w:r>
      <w:r w:rsidRPr="0086230C">
        <w:rPr>
          <w:rFonts w:ascii="Arial" w:hAnsi="Arial" w:cs="Arial"/>
          <w:sz w:val="24"/>
          <w:szCs w:val="24"/>
        </w:rPr>
        <w:tab/>
      </w:r>
      <w:r w:rsidRPr="0086230C">
        <w:rPr>
          <w:rFonts w:ascii="Arial" w:hAnsi="Arial" w:cs="Arial"/>
          <w:sz w:val="24"/>
          <w:szCs w:val="24"/>
        </w:rPr>
        <w:tab/>
        <w:t>121</w:t>
      </w:r>
      <w:r w:rsidRPr="0086230C">
        <w:rPr>
          <w:rFonts w:ascii="Arial" w:hAnsi="Arial" w:cs="Arial"/>
          <w:sz w:val="24"/>
          <w:szCs w:val="24"/>
        </w:rPr>
        <w:noBreakHyphen/>
        <w:t>14</w:t>
      </w:r>
      <w:r w:rsidRPr="0086230C">
        <w:rPr>
          <w:rFonts w:ascii="Arial" w:hAnsi="Arial" w:cs="Arial"/>
          <w:sz w:val="24"/>
          <w:szCs w:val="24"/>
        </w:rPr>
        <w:noBreakHyphen/>
        <w:t>2</w:t>
      </w:r>
      <w:r w:rsidRPr="0086230C">
        <w:rPr>
          <w:rFonts w:ascii="Arial" w:hAnsi="Arial" w:cs="Arial"/>
          <w:sz w:val="24"/>
          <w:szCs w:val="24"/>
        </w:rPr>
        <w:tab/>
        <w:t>Benzene, 1</w:t>
      </w:r>
      <w:r w:rsidRPr="0086230C">
        <w:rPr>
          <w:rFonts w:ascii="Arial" w:hAnsi="Arial" w:cs="Arial"/>
          <w:sz w:val="24"/>
          <w:szCs w:val="24"/>
        </w:rPr>
        <w:noBreakHyphen/>
        <w:t>methyl</w:t>
      </w:r>
      <w:r w:rsidRPr="0086230C">
        <w:rPr>
          <w:rFonts w:ascii="Arial" w:hAnsi="Arial" w:cs="Arial"/>
          <w:sz w:val="24"/>
          <w:szCs w:val="24"/>
        </w:rPr>
        <w:noBreakHyphen/>
        <w:t>2,4</w:t>
      </w:r>
      <w:r w:rsidRPr="0086230C">
        <w:rPr>
          <w:rFonts w:ascii="Arial" w:hAnsi="Arial" w:cs="Arial"/>
          <w:sz w:val="24"/>
          <w:szCs w:val="24"/>
        </w:rPr>
        <w:noBreakHyphen/>
        <w:t>dinitro..</w:t>
      </w:r>
      <w:r w:rsidRPr="0086230C">
        <w:rPr>
          <w:rFonts w:ascii="Arial" w:hAnsi="Arial" w:cs="Arial"/>
          <w:sz w:val="24"/>
          <w:szCs w:val="24"/>
        </w:rPr>
        <w:tab/>
        <w:t>8090</w:t>
      </w:r>
    </w:p>
    <w:p w14:paraId="751BDBBE" w14:textId="36D19E8E"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t>8270</w:t>
      </w:r>
    </w:p>
    <w:p w14:paraId="48C9F173" w14:textId="3A74561C"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2,6</w:t>
      </w:r>
      <w:r w:rsidRPr="0086230C">
        <w:rPr>
          <w:rFonts w:ascii="Arial" w:hAnsi="Arial" w:cs="Arial"/>
          <w:sz w:val="24"/>
          <w:szCs w:val="24"/>
        </w:rPr>
        <w:noBreakHyphen/>
        <w:t>Dinitrotoluene.........</w:t>
      </w:r>
      <w:r w:rsidRPr="0086230C">
        <w:rPr>
          <w:rFonts w:ascii="Arial" w:hAnsi="Arial" w:cs="Arial"/>
          <w:sz w:val="24"/>
          <w:szCs w:val="24"/>
        </w:rPr>
        <w:tab/>
      </w:r>
      <w:r w:rsidRPr="0086230C">
        <w:rPr>
          <w:rFonts w:ascii="Arial" w:hAnsi="Arial" w:cs="Arial"/>
          <w:sz w:val="24"/>
          <w:szCs w:val="24"/>
        </w:rPr>
        <w:tab/>
        <w:t>606</w:t>
      </w:r>
      <w:r w:rsidRPr="0086230C">
        <w:rPr>
          <w:rFonts w:ascii="Arial" w:hAnsi="Arial" w:cs="Arial"/>
          <w:sz w:val="24"/>
          <w:szCs w:val="24"/>
        </w:rPr>
        <w:noBreakHyphen/>
        <w:t>20</w:t>
      </w:r>
      <w:r w:rsidRPr="0086230C">
        <w:rPr>
          <w:rFonts w:ascii="Arial" w:hAnsi="Arial" w:cs="Arial"/>
          <w:sz w:val="24"/>
          <w:szCs w:val="24"/>
        </w:rPr>
        <w:noBreakHyphen/>
        <w:t>2</w:t>
      </w:r>
      <w:r w:rsidRPr="0086230C">
        <w:rPr>
          <w:rFonts w:ascii="Arial" w:hAnsi="Arial" w:cs="Arial"/>
          <w:sz w:val="24"/>
          <w:szCs w:val="24"/>
        </w:rPr>
        <w:tab/>
        <w:t>Benzene, 2</w:t>
      </w:r>
      <w:r w:rsidRPr="0086230C">
        <w:rPr>
          <w:rFonts w:ascii="Arial" w:hAnsi="Arial" w:cs="Arial"/>
          <w:sz w:val="24"/>
          <w:szCs w:val="24"/>
        </w:rPr>
        <w:noBreakHyphen/>
        <w:t>methyl</w:t>
      </w:r>
      <w:r w:rsidRPr="0086230C">
        <w:rPr>
          <w:rFonts w:ascii="Arial" w:hAnsi="Arial" w:cs="Arial"/>
          <w:sz w:val="24"/>
          <w:szCs w:val="24"/>
        </w:rPr>
        <w:noBreakHyphen/>
        <w:t>1,3</w:t>
      </w:r>
      <w:r w:rsidRPr="0086230C">
        <w:rPr>
          <w:rFonts w:ascii="Arial" w:hAnsi="Arial" w:cs="Arial"/>
          <w:sz w:val="24"/>
          <w:szCs w:val="24"/>
        </w:rPr>
        <w:noBreakHyphen/>
        <w:t>dinitro....</w:t>
      </w:r>
      <w:r w:rsidRPr="0086230C">
        <w:rPr>
          <w:rFonts w:ascii="Arial" w:hAnsi="Arial" w:cs="Arial"/>
          <w:sz w:val="24"/>
          <w:szCs w:val="24"/>
        </w:rPr>
        <w:tab/>
        <w:t>8090</w:t>
      </w:r>
    </w:p>
    <w:p w14:paraId="06409223" w14:textId="22ECFC72"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r>
      <w:r w:rsidRPr="0086230C">
        <w:rPr>
          <w:rFonts w:ascii="Arial" w:hAnsi="Arial" w:cs="Arial"/>
          <w:sz w:val="24"/>
          <w:szCs w:val="24"/>
        </w:rPr>
        <w:tab/>
        <w:t>8270</w:t>
      </w:r>
    </w:p>
    <w:p w14:paraId="1C01E0FC" w14:textId="345961FB" w:rsidR="00AB2919" w:rsidRPr="0086230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86230C">
        <w:rPr>
          <w:rFonts w:ascii="Arial" w:hAnsi="Arial" w:cs="Arial"/>
          <w:sz w:val="24"/>
          <w:szCs w:val="24"/>
        </w:rPr>
        <w:t>Dinoseb; DNBP; 2-sec-Butyl-.</w:t>
      </w:r>
      <w:r w:rsidRPr="0086230C">
        <w:rPr>
          <w:rFonts w:ascii="Arial" w:hAnsi="Arial" w:cs="Arial"/>
          <w:sz w:val="24"/>
          <w:szCs w:val="24"/>
        </w:rPr>
        <w:tab/>
        <w:t>88</w:t>
      </w:r>
      <w:r w:rsidRPr="0086230C">
        <w:rPr>
          <w:rFonts w:ascii="Arial" w:hAnsi="Arial" w:cs="Arial"/>
          <w:sz w:val="24"/>
          <w:szCs w:val="24"/>
        </w:rPr>
        <w:noBreakHyphen/>
        <w:t>85</w:t>
      </w:r>
      <w:r w:rsidRPr="0086230C">
        <w:rPr>
          <w:rFonts w:ascii="Arial" w:hAnsi="Arial" w:cs="Arial"/>
          <w:sz w:val="24"/>
          <w:szCs w:val="24"/>
        </w:rPr>
        <w:noBreakHyphen/>
        <w:t>7</w:t>
      </w:r>
      <w:r w:rsidRPr="0086230C">
        <w:rPr>
          <w:rFonts w:ascii="Arial" w:hAnsi="Arial" w:cs="Arial"/>
          <w:sz w:val="24"/>
          <w:szCs w:val="24"/>
        </w:rPr>
        <w:tab/>
        <w:t>Phenol, 2</w:t>
      </w:r>
      <w:r w:rsidRPr="0086230C">
        <w:rPr>
          <w:rFonts w:ascii="Arial" w:hAnsi="Arial" w:cs="Arial"/>
          <w:sz w:val="24"/>
          <w:szCs w:val="24"/>
        </w:rPr>
        <w:noBreakHyphen/>
        <w:t>(1 -methylpropyl)-4,</w:t>
      </w:r>
      <w:r w:rsidR="00096228">
        <w:rPr>
          <w:rFonts w:ascii="Arial" w:hAnsi="Arial" w:cs="Arial"/>
          <w:sz w:val="24"/>
          <w:szCs w:val="24"/>
        </w:rPr>
        <w:tab/>
      </w:r>
      <w:r w:rsidR="00096228" w:rsidRPr="0086230C">
        <w:rPr>
          <w:rFonts w:ascii="Arial" w:hAnsi="Arial" w:cs="Arial"/>
          <w:sz w:val="24"/>
          <w:szCs w:val="24"/>
        </w:rPr>
        <w:t>8150</w:t>
      </w:r>
      <w:r w:rsidR="00096228">
        <w:rPr>
          <w:rFonts w:ascii="Arial" w:hAnsi="Arial" w:cs="Arial"/>
          <w:sz w:val="24"/>
          <w:szCs w:val="24"/>
        </w:rPr>
        <w:t xml:space="preserve"> </w:t>
      </w:r>
      <w:r w:rsidR="00096228" w:rsidRPr="0086230C">
        <w:rPr>
          <w:rFonts w:ascii="Arial" w:hAnsi="Arial" w:cs="Arial"/>
          <w:sz w:val="24"/>
          <w:szCs w:val="24"/>
        </w:rPr>
        <w:t>4,6-dinitrophenol</w:t>
      </w:r>
      <w:r w:rsidR="00096228">
        <w:rPr>
          <w:rFonts w:ascii="Arial" w:hAnsi="Arial" w:cs="Arial"/>
          <w:sz w:val="24"/>
          <w:szCs w:val="24"/>
        </w:rPr>
        <w:tab/>
      </w:r>
      <w:r w:rsidR="00096228">
        <w:rPr>
          <w:rFonts w:ascii="Arial" w:hAnsi="Arial" w:cs="Arial"/>
          <w:sz w:val="24"/>
          <w:szCs w:val="24"/>
        </w:rPr>
        <w:tab/>
      </w:r>
      <w:r w:rsidR="00096228">
        <w:rPr>
          <w:rFonts w:ascii="Arial" w:hAnsi="Arial" w:cs="Arial"/>
          <w:sz w:val="24"/>
          <w:szCs w:val="24"/>
        </w:rPr>
        <w:tab/>
      </w:r>
      <w:r w:rsidR="00096228">
        <w:rPr>
          <w:rFonts w:ascii="Arial" w:hAnsi="Arial" w:cs="Arial"/>
          <w:sz w:val="24"/>
          <w:szCs w:val="24"/>
        </w:rPr>
        <w:tab/>
      </w:r>
      <w:r w:rsidR="00096228">
        <w:rPr>
          <w:rFonts w:ascii="Arial" w:hAnsi="Arial" w:cs="Arial"/>
          <w:sz w:val="24"/>
          <w:szCs w:val="24"/>
        </w:rPr>
        <w:tab/>
      </w:r>
      <w:r w:rsidRPr="0086230C">
        <w:rPr>
          <w:rFonts w:ascii="Arial" w:hAnsi="Arial" w:cs="Arial"/>
          <w:sz w:val="24"/>
          <w:szCs w:val="24"/>
        </w:rPr>
        <w:t>-dinitro.</w:t>
      </w:r>
      <w:r w:rsidRPr="0086230C">
        <w:rPr>
          <w:rFonts w:ascii="Arial" w:hAnsi="Arial" w:cs="Arial"/>
          <w:sz w:val="24"/>
          <w:szCs w:val="24"/>
        </w:rPr>
        <w:tab/>
      </w:r>
      <w:r w:rsidR="0065519C" w:rsidRPr="0086230C">
        <w:rPr>
          <w:rFonts w:ascii="Arial" w:hAnsi="Arial" w:cs="Arial"/>
          <w:sz w:val="24"/>
          <w:szCs w:val="24"/>
        </w:rPr>
        <w:tab/>
      </w:r>
      <w:r w:rsidR="00096228">
        <w:rPr>
          <w:rFonts w:ascii="Arial" w:hAnsi="Arial" w:cs="Arial"/>
          <w:sz w:val="24"/>
          <w:szCs w:val="24"/>
        </w:rPr>
        <w:tab/>
      </w:r>
      <w:r w:rsidR="00096228">
        <w:rPr>
          <w:rFonts w:ascii="Arial" w:hAnsi="Arial" w:cs="Arial"/>
          <w:sz w:val="24"/>
          <w:szCs w:val="24"/>
        </w:rPr>
        <w:tab/>
      </w:r>
      <w:r w:rsidR="00096228" w:rsidRPr="0086230C">
        <w:rPr>
          <w:rFonts w:ascii="Arial" w:hAnsi="Arial" w:cs="Arial"/>
          <w:sz w:val="24"/>
          <w:szCs w:val="24"/>
        </w:rPr>
        <w:t>8270</w:t>
      </w:r>
    </w:p>
    <w:p w14:paraId="0F20EC28" w14:textId="5B423BE5" w:rsidR="00AB2919" w:rsidRPr="00F40185"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40185">
        <w:rPr>
          <w:rFonts w:ascii="Arial" w:hAnsi="Arial" w:cs="Arial"/>
          <w:sz w:val="24"/>
          <w:szCs w:val="24"/>
        </w:rPr>
        <w:t>Di-n-octyl phthalate........</w:t>
      </w:r>
      <w:r w:rsidRPr="00F40185">
        <w:rPr>
          <w:rFonts w:ascii="Arial" w:hAnsi="Arial" w:cs="Arial"/>
          <w:sz w:val="24"/>
          <w:szCs w:val="24"/>
        </w:rPr>
        <w:tab/>
      </w:r>
      <w:r w:rsidRPr="00F40185">
        <w:rPr>
          <w:rFonts w:ascii="Arial" w:hAnsi="Arial" w:cs="Arial"/>
          <w:sz w:val="24"/>
          <w:szCs w:val="24"/>
        </w:rPr>
        <w:tab/>
        <w:t>117</w:t>
      </w:r>
      <w:r w:rsidRPr="00F40185">
        <w:rPr>
          <w:rFonts w:ascii="Arial" w:hAnsi="Arial" w:cs="Arial"/>
          <w:sz w:val="24"/>
          <w:szCs w:val="24"/>
        </w:rPr>
        <w:noBreakHyphen/>
        <w:t>84</w:t>
      </w:r>
      <w:r w:rsidRPr="00F40185">
        <w:rPr>
          <w:rFonts w:ascii="Arial" w:hAnsi="Arial" w:cs="Arial"/>
          <w:sz w:val="24"/>
          <w:szCs w:val="24"/>
        </w:rPr>
        <w:noBreakHyphen/>
        <w:t>0</w:t>
      </w:r>
      <w:r w:rsidRPr="00F40185">
        <w:rPr>
          <w:rFonts w:ascii="Arial" w:hAnsi="Arial" w:cs="Arial"/>
          <w:sz w:val="24"/>
          <w:szCs w:val="24"/>
        </w:rPr>
        <w:tab/>
        <w:t>1,2-Benzenedicarboxylic acid,</w:t>
      </w:r>
      <w:r w:rsidRPr="00F40185">
        <w:rPr>
          <w:rFonts w:ascii="Arial" w:hAnsi="Arial" w:cs="Arial"/>
          <w:sz w:val="24"/>
          <w:szCs w:val="24"/>
        </w:rPr>
        <w:tab/>
      </w:r>
      <w:r w:rsidR="0065519C" w:rsidRPr="00F40185">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sidRPr="00F40185">
        <w:rPr>
          <w:rFonts w:ascii="Arial" w:hAnsi="Arial" w:cs="Arial"/>
          <w:sz w:val="24"/>
          <w:szCs w:val="24"/>
        </w:rPr>
        <w:t>dioctyl.</w:t>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00440E29">
        <w:rPr>
          <w:rFonts w:ascii="Arial" w:hAnsi="Arial" w:cs="Arial"/>
          <w:sz w:val="24"/>
          <w:szCs w:val="24"/>
        </w:rPr>
        <w:tab/>
      </w:r>
      <w:r w:rsidRPr="00F40185">
        <w:rPr>
          <w:rFonts w:ascii="Arial" w:hAnsi="Arial" w:cs="Arial"/>
          <w:sz w:val="24"/>
          <w:szCs w:val="24"/>
        </w:rPr>
        <w:t>8060</w:t>
      </w:r>
    </w:p>
    <w:p w14:paraId="7D106E61" w14:textId="1700989C" w:rsidR="00AB2919" w:rsidRPr="00F40185"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t xml:space="preserve"> ester</w:t>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r>
      <w:r w:rsidRPr="00F40185">
        <w:rPr>
          <w:rFonts w:ascii="Arial" w:hAnsi="Arial" w:cs="Arial"/>
          <w:sz w:val="24"/>
          <w:szCs w:val="24"/>
        </w:rPr>
        <w:tab/>
        <w:t>8270</w:t>
      </w:r>
    </w:p>
    <w:p w14:paraId="7A6773C0" w14:textId="6BAB6A31" w:rsidR="00AB2919" w:rsidRPr="00440E2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40E29">
        <w:rPr>
          <w:rFonts w:ascii="Arial" w:hAnsi="Arial" w:cs="Arial"/>
          <w:sz w:val="24"/>
          <w:szCs w:val="24"/>
        </w:rPr>
        <w:t>1,4</w:t>
      </w:r>
      <w:r w:rsidRPr="00440E29">
        <w:rPr>
          <w:rFonts w:ascii="Arial" w:hAnsi="Arial" w:cs="Arial"/>
          <w:sz w:val="24"/>
          <w:szCs w:val="24"/>
        </w:rPr>
        <w:noBreakHyphen/>
        <w:t>Dioxane................</w:t>
      </w:r>
      <w:r w:rsidRPr="00440E29">
        <w:rPr>
          <w:rFonts w:ascii="Arial" w:hAnsi="Arial" w:cs="Arial"/>
          <w:sz w:val="24"/>
          <w:szCs w:val="24"/>
        </w:rPr>
        <w:tab/>
      </w:r>
      <w:r w:rsidRPr="00440E29">
        <w:rPr>
          <w:rFonts w:ascii="Arial" w:hAnsi="Arial" w:cs="Arial"/>
          <w:sz w:val="24"/>
          <w:szCs w:val="24"/>
        </w:rPr>
        <w:tab/>
        <w:t>123</w:t>
      </w:r>
      <w:r w:rsidRPr="00440E29">
        <w:rPr>
          <w:rFonts w:ascii="Arial" w:hAnsi="Arial" w:cs="Arial"/>
          <w:sz w:val="24"/>
          <w:szCs w:val="24"/>
        </w:rPr>
        <w:noBreakHyphen/>
        <w:t>91</w:t>
      </w:r>
      <w:r w:rsidRPr="00440E29">
        <w:rPr>
          <w:rFonts w:ascii="Arial" w:hAnsi="Arial" w:cs="Arial"/>
          <w:sz w:val="24"/>
          <w:szCs w:val="24"/>
        </w:rPr>
        <w:noBreakHyphen/>
        <w:t>1</w:t>
      </w:r>
      <w:r w:rsidRPr="00440E29">
        <w:rPr>
          <w:rFonts w:ascii="Arial" w:hAnsi="Arial" w:cs="Arial"/>
          <w:sz w:val="24"/>
          <w:szCs w:val="24"/>
        </w:rPr>
        <w:tab/>
        <w:t>1,4</w:t>
      </w:r>
      <w:r w:rsidRPr="00440E29">
        <w:rPr>
          <w:rFonts w:ascii="Arial" w:hAnsi="Arial" w:cs="Arial"/>
          <w:sz w:val="24"/>
          <w:szCs w:val="24"/>
        </w:rPr>
        <w:noBreakHyphen/>
        <w:t>Dioxane.......................</w:t>
      </w:r>
      <w:r w:rsidRPr="00440E29">
        <w:rPr>
          <w:rFonts w:ascii="Arial" w:hAnsi="Arial" w:cs="Arial"/>
          <w:sz w:val="24"/>
          <w:szCs w:val="24"/>
        </w:rPr>
        <w:tab/>
      </w:r>
      <w:r w:rsidR="0065519C" w:rsidRPr="00440E29">
        <w:rPr>
          <w:rFonts w:ascii="Arial" w:hAnsi="Arial" w:cs="Arial"/>
          <w:sz w:val="24"/>
          <w:szCs w:val="24"/>
        </w:rPr>
        <w:tab/>
      </w:r>
      <w:r w:rsidRPr="00440E29">
        <w:rPr>
          <w:rFonts w:ascii="Arial" w:hAnsi="Arial" w:cs="Arial"/>
          <w:sz w:val="24"/>
          <w:szCs w:val="24"/>
        </w:rPr>
        <w:t>8015</w:t>
      </w:r>
    </w:p>
    <w:p w14:paraId="6DD077F8" w14:textId="59576B0E" w:rsidR="00AB2919" w:rsidRPr="00440E2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40E29">
        <w:rPr>
          <w:rFonts w:ascii="Arial" w:hAnsi="Arial" w:cs="Arial"/>
          <w:sz w:val="24"/>
          <w:szCs w:val="24"/>
        </w:rPr>
        <w:t>Diphenylamine...............</w:t>
      </w:r>
      <w:r w:rsidRPr="00440E29">
        <w:rPr>
          <w:rFonts w:ascii="Arial" w:hAnsi="Arial" w:cs="Arial"/>
          <w:sz w:val="24"/>
          <w:szCs w:val="24"/>
        </w:rPr>
        <w:tab/>
      </w:r>
      <w:r w:rsidRPr="00440E29">
        <w:rPr>
          <w:rFonts w:ascii="Arial" w:hAnsi="Arial" w:cs="Arial"/>
          <w:sz w:val="24"/>
          <w:szCs w:val="24"/>
        </w:rPr>
        <w:tab/>
        <w:t>122</w:t>
      </w:r>
      <w:r w:rsidRPr="00440E29">
        <w:rPr>
          <w:rFonts w:ascii="Arial" w:hAnsi="Arial" w:cs="Arial"/>
          <w:sz w:val="24"/>
          <w:szCs w:val="24"/>
        </w:rPr>
        <w:noBreakHyphen/>
        <w:t>39</w:t>
      </w:r>
      <w:r w:rsidRPr="00440E29">
        <w:rPr>
          <w:rFonts w:ascii="Arial" w:hAnsi="Arial" w:cs="Arial"/>
          <w:sz w:val="24"/>
          <w:szCs w:val="24"/>
        </w:rPr>
        <w:noBreakHyphen/>
        <w:t>4</w:t>
      </w:r>
      <w:r w:rsidRPr="00440E29">
        <w:rPr>
          <w:rFonts w:ascii="Arial" w:hAnsi="Arial" w:cs="Arial"/>
          <w:sz w:val="24"/>
          <w:szCs w:val="24"/>
        </w:rPr>
        <w:tab/>
        <w:t>Benzenamine, N</w:t>
      </w:r>
      <w:r w:rsidRPr="00440E29">
        <w:rPr>
          <w:rFonts w:ascii="Arial" w:hAnsi="Arial" w:cs="Arial"/>
          <w:sz w:val="24"/>
          <w:szCs w:val="24"/>
        </w:rPr>
        <w:noBreakHyphen/>
        <w:t>phenyl......</w:t>
      </w:r>
      <w:r w:rsidRPr="00440E29">
        <w:rPr>
          <w:rFonts w:ascii="Arial" w:hAnsi="Arial" w:cs="Arial"/>
          <w:sz w:val="24"/>
          <w:szCs w:val="24"/>
        </w:rPr>
        <w:tab/>
        <w:t>8270</w:t>
      </w:r>
    </w:p>
    <w:p w14:paraId="152C2402" w14:textId="77777777" w:rsidR="007A7D3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40E29">
        <w:rPr>
          <w:rFonts w:ascii="Arial" w:hAnsi="Arial" w:cs="Arial"/>
          <w:sz w:val="24"/>
          <w:szCs w:val="24"/>
        </w:rPr>
        <w:t>Disulfoton..................</w:t>
      </w:r>
      <w:r w:rsidRPr="00440E29">
        <w:rPr>
          <w:rFonts w:ascii="Arial" w:hAnsi="Arial" w:cs="Arial"/>
          <w:sz w:val="24"/>
          <w:szCs w:val="24"/>
        </w:rPr>
        <w:tab/>
      </w:r>
      <w:r w:rsidRPr="00440E29">
        <w:rPr>
          <w:rFonts w:ascii="Arial" w:hAnsi="Arial" w:cs="Arial"/>
          <w:sz w:val="24"/>
          <w:szCs w:val="24"/>
        </w:rPr>
        <w:tab/>
        <w:t>298</w:t>
      </w:r>
      <w:r w:rsidRPr="00440E29">
        <w:rPr>
          <w:rFonts w:ascii="Arial" w:hAnsi="Arial" w:cs="Arial"/>
          <w:sz w:val="24"/>
          <w:szCs w:val="24"/>
        </w:rPr>
        <w:noBreakHyphen/>
        <w:t>04</w:t>
      </w:r>
      <w:r w:rsidRPr="00440E29">
        <w:rPr>
          <w:rFonts w:ascii="Arial" w:hAnsi="Arial" w:cs="Arial"/>
          <w:sz w:val="24"/>
          <w:szCs w:val="24"/>
        </w:rPr>
        <w:noBreakHyphen/>
        <w:t>4</w:t>
      </w:r>
      <w:r w:rsidRPr="00440E29">
        <w:rPr>
          <w:rFonts w:ascii="Arial" w:hAnsi="Arial" w:cs="Arial"/>
          <w:sz w:val="24"/>
          <w:szCs w:val="24"/>
        </w:rPr>
        <w:tab/>
        <w:t xml:space="preserve">Phosphorodithioic acid, </w:t>
      </w:r>
    </w:p>
    <w:p w14:paraId="71976299" w14:textId="7BC859E9" w:rsidR="00AB2919" w:rsidRPr="00440E29" w:rsidRDefault="007A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440E29">
        <w:rPr>
          <w:rFonts w:ascii="Arial" w:hAnsi="Arial" w:cs="Arial"/>
          <w:sz w:val="24"/>
          <w:szCs w:val="24"/>
        </w:rPr>
        <w:t>O,O</w:t>
      </w:r>
      <w:r w:rsidR="00AB2919" w:rsidRPr="00440E29">
        <w:rPr>
          <w:rFonts w:ascii="Arial" w:hAnsi="Arial" w:cs="Arial"/>
          <w:sz w:val="24"/>
          <w:szCs w:val="24"/>
        </w:rPr>
        <w:noBreakHyphen/>
        <w:t>diethyl..</w:t>
      </w:r>
      <w:r w:rsidR="00AB2919" w:rsidRPr="00440E29">
        <w:rPr>
          <w:rFonts w:ascii="Arial" w:hAnsi="Arial" w:cs="Arial"/>
          <w:sz w:val="24"/>
          <w:szCs w:val="24"/>
        </w:rPr>
        <w:tab/>
      </w:r>
      <w:r w:rsidR="00AB2919" w:rsidRPr="00440E29">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440E29">
        <w:rPr>
          <w:rFonts w:ascii="Arial" w:hAnsi="Arial" w:cs="Arial"/>
          <w:sz w:val="24"/>
          <w:szCs w:val="24"/>
        </w:rPr>
        <w:t>8140</w:t>
      </w:r>
    </w:p>
    <w:p w14:paraId="57AE6B03" w14:textId="502E4218" w:rsidR="00AB2919" w:rsidRPr="00440E2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40E29">
        <w:rPr>
          <w:rFonts w:ascii="Arial" w:hAnsi="Arial" w:cs="Arial"/>
          <w:sz w:val="24"/>
          <w:szCs w:val="24"/>
        </w:rPr>
        <w:tab/>
      </w:r>
      <w:r w:rsidRPr="00440E29">
        <w:rPr>
          <w:rFonts w:ascii="Arial" w:hAnsi="Arial" w:cs="Arial"/>
          <w:sz w:val="24"/>
          <w:szCs w:val="24"/>
        </w:rPr>
        <w:tab/>
      </w:r>
      <w:r w:rsidRPr="00440E29">
        <w:rPr>
          <w:rFonts w:ascii="Arial" w:hAnsi="Arial" w:cs="Arial"/>
          <w:sz w:val="24"/>
          <w:szCs w:val="24"/>
        </w:rPr>
        <w:tab/>
      </w:r>
      <w:r w:rsidRPr="00440E29">
        <w:rPr>
          <w:rFonts w:ascii="Arial" w:hAnsi="Arial" w:cs="Arial"/>
          <w:sz w:val="24"/>
          <w:szCs w:val="24"/>
        </w:rPr>
        <w:tab/>
      </w:r>
      <w:r w:rsidRPr="00440E29">
        <w:rPr>
          <w:rFonts w:ascii="Arial" w:hAnsi="Arial" w:cs="Arial"/>
          <w:sz w:val="24"/>
          <w:szCs w:val="24"/>
        </w:rPr>
        <w:tab/>
      </w:r>
      <w:r w:rsidRPr="00440E29">
        <w:rPr>
          <w:rFonts w:ascii="Arial" w:hAnsi="Arial" w:cs="Arial"/>
          <w:sz w:val="24"/>
          <w:szCs w:val="24"/>
        </w:rPr>
        <w:tab/>
      </w:r>
      <w:r w:rsidRPr="00440E29">
        <w:rPr>
          <w:rFonts w:ascii="Arial" w:hAnsi="Arial" w:cs="Arial"/>
          <w:sz w:val="24"/>
          <w:szCs w:val="24"/>
        </w:rPr>
        <w:tab/>
        <w:t>S</w:t>
      </w:r>
      <w:r w:rsidRPr="00440E29">
        <w:rPr>
          <w:rFonts w:ascii="Arial" w:hAnsi="Arial" w:cs="Arial"/>
          <w:sz w:val="24"/>
          <w:szCs w:val="24"/>
        </w:rPr>
        <w:noBreakHyphen/>
        <w:t>[2</w:t>
      </w:r>
      <w:r w:rsidRPr="00440E29">
        <w:rPr>
          <w:rFonts w:ascii="Arial" w:hAnsi="Arial" w:cs="Arial"/>
          <w:sz w:val="24"/>
          <w:szCs w:val="24"/>
        </w:rPr>
        <w:noBreakHyphen/>
        <w:t>(ethylthio)ethyl]ester</w:t>
      </w:r>
      <w:r w:rsidRPr="00440E29">
        <w:rPr>
          <w:rFonts w:ascii="Arial" w:hAnsi="Arial" w:cs="Arial"/>
          <w:sz w:val="24"/>
          <w:szCs w:val="24"/>
        </w:rPr>
        <w:tab/>
      </w:r>
      <w:r w:rsidRPr="00440E29">
        <w:rPr>
          <w:rFonts w:ascii="Arial" w:hAnsi="Arial" w:cs="Arial"/>
          <w:sz w:val="24"/>
          <w:szCs w:val="24"/>
        </w:rPr>
        <w:tab/>
        <w:t>8270</w:t>
      </w:r>
    </w:p>
    <w:p w14:paraId="3236E269" w14:textId="77777777" w:rsidR="006844A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A7D3C">
        <w:rPr>
          <w:rFonts w:ascii="Arial" w:hAnsi="Arial" w:cs="Arial"/>
          <w:sz w:val="24"/>
          <w:szCs w:val="24"/>
        </w:rPr>
        <w:t>Endosulfan I................</w:t>
      </w:r>
      <w:r w:rsidRPr="007A7D3C">
        <w:rPr>
          <w:rFonts w:ascii="Arial" w:hAnsi="Arial" w:cs="Arial"/>
          <w:sz w:val="24"/>
          <w:szCs w:val="24"/>
        </w:rPr>
        <w:tab/>
      </w:r>
      <w:r w:rsidRPr="007A7D3C">
        <w:rPr>
          <w:rFonts w:ascii="Arial" w:hAnsi="Arial" w:cs="Arial"/>
          <w:sz w:val="24"/>
          <w:szCs w:val="24"/>
        </w:rPr>
        <w:tab/>
        <w:t>959</w:t>
      </w:r>
      <w:r w:rsidRPr="007A7D3C">
        <w:rPr>
          <w:rFonts w:ascii="Arial" w:hAnsi="Arial" w:cs="Arial"/>
          <w:sz w:val="24"/>
          <w:szCs w:val="24"/>
        </w:rPr>
        <w:noBreakHyphen/>
        <w:t>98</w:t>
      </w:r>
      <w:r w:rsidRPr="007A7D3C">
        <w:rPr>
          <w:rFonts w:ascii="Arial" w:hAnsi="Arial" w:cs="Arial"/>
          <w:sz w:val="24"/>
          <w:szCs w:val="24"/>
        </w:rPr>
        <w:noBreakHyphen/>
        <w:t>8</w:t>
      </w:r>
      <w:r w:rsidRPr="007A7D3C">
        <w:rPr>
          <w:rFonts w:ascii="Arial" w:hAnsi="Arial" w:cs="Arial"/>
          <w:sz w:val="24"/>
          <w:szCs w:val="24"/>
        </w:rPr>
        <w:tab/>
        <w:t>6,9</w:t>
      </w:r>
      <w:r w:rsidRPr="007A7D3C">
        <w:rPr>
          <w:rFonts w:ascii="Arial" w:hAnsi="Arial" w:cs="Arial"/>
          <w:sz w:val="24"/>
          <w:szCs w:val="24"/>
        </w:rPr>
        <w:noBreakHyphen/>
        <w:t>Methano</w:t>
      </w:r>
      <w:r w:rsidRPr="007A7D3C">
        <w:rPr>
          <w:rFonts w:ascii="Arial" w:hAnsi="Arial" w:cs="Arial"/>
          <w:sz w:val="24"/>
          <w:szCs w:val="24"/>
        </w:rPr>
        <w:noBreakHyphen/>
        <w:t>2,4,3</w:t>
      </w:r>
      <w:r w:rsidRPr="007A7D3C">
        <w:rPr>
          <w:rFonts w:ascii="Arial" w:hAnsi="Arial" w:cs="Arial"/>
          <w:sz w:val="24"/>
          <w:szCs w:val="24"/>
        </w:rPr>
        <w:noBreakHyphen/>
      </w:r>
    </w:p>
    <w:p w14:paraId="594C2D6D" w14:textId="0F95781C" w:rsidR="00AB2919" w:rsidRPr="007A7D3C"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A7D3C">
        <w:rPr>
          <w:rFonts w:ascii="Arial" w:hAnsi="Arial" w:cs="Arial"/>
          <w:sz w:val="24"/>
          <w:szCs w:val="24"/>
        </w:rPr>
        <w:t>benzodioxathiepin,.</w:t>
      </w:r>
      <w:r w:rsidR="00AB2919" w:rsidRPr="007A7D3C">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A7D3C">
        <w:rPr>
          <w:rFonts w:ascii="Arial" w:hAnsi="Arial" w:cs="Arial"/>
          <w:sz w:val="24"/>
          <w:szCs w:val="24"/>
        </w:rPr>
        <w:t>8080</w:t>
      </w:r>
    </w:p>
    <w:p w14:paraId="270CFD05" w14:textId="77777777" w:rsidR="006844A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A7D3C">
        <w:rPr>
          <w:rFonts w:ascii="Arial" w:hAnsi="Arial" w:cs="Arial"/>
          <w:sz w:val="24"/>
          <w:szCs w:val="24"/>
        </w:rPr>
        <w:tab/>
      </w:r>
      <w:r w:rsidRPr="007A7D3C">
        <w:rPr>
          <w:rFonts w:ascii="Arial" w:hAnsi="Arial" w:cs="Arial"/>
          <w:sz w:val="24"/>
          <w:szCs w:val="24"/>
        </w:rPr>
        <w:tab/>
      </w:r>
      <w:r w:rsidRPr="007A7D3C">
        <w:rPr>
          <w:rFonts w:ascii="Arial" w:hAnsi="Arial" w:cs="Arial"/>
          <w:sz w:val="24"/>
          <w:szCs w:val="24"/>
        </w:rPr>
        <w:tab/>
      </w:r>
      <w:r w:rsidRPr="007A7D3C">
        <w:rPr>
          <w:rFonts w:ascii="Arial" w:hAnsi="Arial" w:cs="Arial"/>
          <w:sz w:val="24"/>
          <w:szCs w:val="24"/>
        </w:rPr>
        <w:tab/>
      </w:r>
      <w:r w:rsidRPr="007A7D3C">
        <w:rPr>
          <w:rFonts w:ascii="Arial" w:hAnsi="Arial" w:cs="Arial"/>
          <w:sz w:val="24"/>
          <w:szCs w:val="24"/>
        </w:rPr>
        <w:tab/>
      </w:r>
      <w:r w:rsidRPr="007A7D3C">
        <w:rPr>
          <w:rFonts w:ascii="Arial" w:hAnsi="Arial" w:cs="Arial"/>
          <w:sz w:val="24"/>
          <w:szCs w:val="24"/>
        </w:rPr>
        <w:tab/>
      </w:r>
      <w:r w:rsidRPr="007A7D3C">
        <w:rPr>
          <w:rFonts w:ascii="Arial" w:hAnsi="Arial" w:cs="Arial"/>
          <w:sz w:val="24"/>
          <w:szCs w:val="24"/>
        </w:rPr>
        <w:tab/>
        <w:t>6,7,8,9,10,10</w:t>
      </w:r>
      <w:r w:rsidRPr="007A7D3C">
        <w:rPr>
          <w:rFonts w:ascii="Arial" w:hAnsi="Arial" w:cs="Arial"/>
          <w:sz w:val="24"/>
          <w:szCs w:val="24"/>
        </w:rPr>
        <w:noBreakHyphen/>
        <w:t>hexachloro</w:t>
      </w:r>
      <w:r w:rsidRPr="007A7D3C">
        <w:rPr>
          <w:rFonts w:ascii="Arial" w:hAnsi="Arial" w:cs="Arial"/>
          <w:sz w:val="24"/>
          <w:szCs w:val="24"/>
        </w:rPr>
        <w:noBreakHyphen/>
        <w:t>1,5,5a,</w:t>
      </w:r>
    </w:p>
    <w:p w14:paraId="2606E878" w14:textId="77777777" w:rsidR="006844AF"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A7D3C">
        <w:rPr>
          <w:rFonts w:ascii="Arial" w:hAnsi="Arial" w:cs="Arial"/>
          <w:sz w:val="24"/>
          <w:szCs w:val="24"/>
        </w:rPr>
        <w:t xml:space="preserve">6,9,9a-hexahydro-, 3-oxide, </w:t>
      </w:r>
    </w:p>
    <w:p w14:paraId="3924068E" w14:textId="6F177582" w:rsidR="00AB2919" w:rsidRPr="007A7D3C"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A7D3C">
        <w:rPr>
          <w:rFonts w:ascii="Arial" w:hAnsi="Arial" w:cs="Arial"/>
          <w:sz w:val="24"/>
          <w:szCs w:val="24"/>
        </w:rPr>
        <w:t>(3</w:t>
      </w:r>
      <w:r w:rsidR="00AB2919" w:rsidRPr="007A7D3C">
        <w:rPr>
          <w:rFonts w:ascii="Arial" w:hAnsi="Arial" w:cs="Arial"/>
          <w:position w:val="6"/>
          <w:sz w:val="24"/>
          <w:szCs w:val="24"/>
        </w:rPr>
        <w:t>a</w:t>
      </w:r>
      <w:r w:rsidR="00AB2919" w:rsidRPr="007A7D3C">
        <w:rPr>
          <w:rFonts w:ascii="Arial" w:hAnsi="Arial" w:cs="Arial"/>
          <w:sz w:val="24"/>
          <w:szCs w:val="24"/>
        </w:rPr>
        <w:t>,5a</w:t>
      </w:r>
      <w:r w:rsidR="00AB2919" w:rsidRPr="007A7D3C">
        <w:rPr>
          <w:rFonts w:ascii="Arial" w:hAnsi="Arial" w:cs="Arial"/>
          <w:position w:val="6"/>
          <w:sz w:val="24"/>
          <w:szCs w:val="24"/>
        </w:rPr>
        <w:t>B</w:t>
      </w:r>
      <w:r w:rsidR="00AB2919" w:rsidRPr="007A7D3C">
        <w:rPr>
          <w:rFonts w:ascii="Arial" w:hAnsi="Arial" w:cs="Arial"/>
          <w:sz w:val="24"/>
          <w:szCs w:val="24"/>
        </w:rPr>
        <w:t>,6</w:t>
      </w:r>
      <w:r w:rsidR="00AB2919" w:rsidRPr="007A7D3C">
        <w:rPr>
          <w:rFonts w:ascii="Arial" w:hAnsi="Arial" w:cs="Arial"/>
          <w:position w:val="6"/>
          <w:sz w:val="24"/>
          <w:szCs w:val="24"/>
        </w:rPr>
        <w:t>a</w:t>
      </w:r>
      <w:r w:rsidR="00AB2919" w:rsidRPr="007A7D3C">
        <w:rPr>
          <w:rFonts w:ascii="Arial" w:hAnsi="Arial" w:cs="Arial"/>
          <w:sz w:val="24"/>
          <w:szCs w:val="24"/>
        </w:rPr>
        <w:t>,9</w:t>
      </w:r>
      <w:r w:rsidR="00AB2919" w:rsidRPr="007A7D3C">
        <w:rPr>
          <w:rFonts w:ascii="Arial" w:hAnsi="Arial" w:cs="Arial"/>
          <w:position w:val="6"/>
          <w:sz w:val="24"/>
          <w:szCs w:val="24"/>
        </w:rPr>
        <w:t>a</w:t>
      </w:r>
      <w:r w:rsidR="00AB2919" w:rsidRPr="007A7D3C">
        <w:rPr>
          <w:rFonts w:ascii="Arial" w:hAnsi="Arial" w:cs="Arial"/>
          <w:sz w:val="24"/>
          <w:szCs w:val="24"/>
        </w:rPr>
        <w:t>,9a</w:t>
      </w:r>
      <w:r w:rsidR="00AB2919" w:rsidRPr="007A7D3C">
        <w:rPr>
          <w:rFonts w:ascii="Arial" w:hAnsi="Arial" w:cs="Arial"/>
          <w:position w:val="6"/>
          <w:sz w:val="24"/>
          <w:szCs w:val="24"/>
        </w:rPr>
        <w:t>B</w:t>
      </w:r>
      <w:r w:rsidR="00AB2919" w:rsidRPr="007A7D3C">
        <w:rPr>
          <w:rFonts w:ascii="Arial" w:hAnsi="Arial" w:cs="Arial"/>
          <w:sz w:val="24"/>
          <w:szCs w:val="24"/>
        </w:rPr>
        <w:t>)-</w:t>
      </w:r>
      <w:r>
        <w:rPr>
          <w:rFonts w:ascii="Arial" w:hAnsi="Arial" w:cs="Arial"/>
          <w:sz w:val="24"/>
          <w:szCs w:val="24"/>
        </w:rPr>
        <w:tab/>
      </w:r>
      <w:r>
        <w:rPr>
          <w:rFonts w:ascii="Arial" w:hAnsi="Arial" w:cs="Arial"/>
          <w:sz w:val="24"/>
          <w:szCs w:val="24"/>
        </w:rPr>
        <w:tab/>
      </w:r>
      <w:r w:rsidRPr="007A7D3C">
        <w:rPr>
          <w:rFonts w:ascii="Arial" w:hAnsi="Arial" w:cs="Arial"/>
          <w:sz w:val="24"/>
          <w:szCs w:val="24"/>
        </w:rPr>
        <w:t>8250</w:t>
      </w:r>
    </w:p>
    <w:p w14:paraId="43BF2880" w14:textId="775CFA7F" w:rsidR="006844A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844AF">
        <w:rPr>
          <w:rFonts w:ascii="Arial" w:hAnsi="Arial" w:cs="Arial"/>
          <w:sz w:val="24"/>
          <w:szCs w:val="24"/>
        </w:rPr>
        <w:t>Endosulfanil................</w:t>
      </w:r>
      <w:r w:rsidRPr="006844AF">
        <w:rPr>
          <w:rFonts w:ascii="Arial" w:hAnsi="Arial" w:cs="Arial"/>
          <w:sz w:val="24"/>
          <w:szCs w:val="24"/>
        </w:rPr>
        <w:tab/>
      </w:r>
      <w:r w:rsidRPr="006844AF">
        <w:rPr>
          <w:rFonts w:ascii="Arial" w:hAnsi="Arial" w:cs="Arial"/>
          <w:sz w:val="24"/>
          <w:szCs w:val="24"/>
        </w:rPr>
        <w:tab/>
        <w:t>33213</w:t>
      </w:r>
      <w:r w:rsidRPr="006844AF">
        <w:rPr>
          <w:rFonts w:ascii="Arial" w:hAnsi="Arial" w:cs="Arial"/>
          <w:sz w:val="24"/>
          <w:szCs w:val="24"/>
        </w:rPr>
        <w:noBreakHyphen/>
        <w:t>65</w:t>
      </w:r>
      <w:r w:rsidRPr="006844AF">
        <w:rPr>
          <w:rFonts w:ascii="Arial" w:hAnsi="Arial" w:cs="Arial"/>
          <w:sz w:val="24"/>
          <w:szCs w:val="24"/>
        </w:rPr>
        <w:noBreakHyphen/>
        <w:t>9</w:t>
      </w:r>
      <w:r w:rsidRPr="006844AF">
        <w:rPr>
          <w:rFonts w:ascii="Arial" w:hAnsi="Arial" w:cs="Arial"/>
          <w:sz w:val="24"/>
          <w:szCs w:val="24"/>
        </w:rPr>
        <w:tab/>
        <w:t>6,9</w:t>
      </w:r>
      <w:r w:rsidRPr="006844AF">
        <w:rPr>
          <w:rFonts w:ascii="Arial" w:hAnsi="Arial" w:cs="Arial"/>
          <w:sz w:val="24"/>
          <w:szCs w:val="24"/>
        </w:rPr>
        <w:noBreakHyphen/>
        <w:t>Methano</w:t>
      </w:r>
      <w:r w:rsidRPr="006844AF">
        <w:rPr>
          <w:rFonts w:ascii="Arial" w:hAnsi="Arial" w:cs="Arial"/>
          <w:sz w:val="24"/>
          <w:szCs w:val="24"/>
        </w:rPr>
        <w:noBreakHyphen/>
        <w:t>2,4,3</w:t>
      </w:r>
      <w:r w:rsidRPr="006844AF">
        <w:rPr>
          <w:rFonts w:ascii="Arial" w:hAnsi="Arial" w:cs="Arial"/>
          <w:sz w:val="24"/>
          <w:szCs w:val="24"/>
        </w:rPr>
        <w:noBreakHyphen/>
      </w:r>
      <w:r w:rsidR="006844AF">
        <w:rPr>
          <w:rFonts w:ascii="Arial" w:hAnsi="Arial" w:cs="Arial"/>
          <w:sz w:val="24"/>
          <w:szCs w:val="24"/>
        </w:rPr>
        <w:tab/>
      </w:r>
      <w:r w:rsidR="006844AF">
        <w:rPr>
          <w:rFonts w:ascii="Arial" w:hAnsi="Arial" w:cs="Arial"/>
          <w:sz w:val="24"/>
          <w:szCs w:val="24"/>
        </w:rPr>
        <w:tab/>
      </w:r>
      <w:r w:rsidR="006844AF">
        <w:rPr>
          <w:rFonts w:ascii="Arial" w:hAnsi="Arial" w:cs="Arial"/>
          <w:sz w:val="24"/>
          <w:szCs w:val="24"/>
        </w:rPr>
        <w:tab/>
      </w:r>
      <w:r w:rsidR="006844AF" w:rsidRPr="006844AF">
        <w:rPr>
          <w:rFonts w:ascii="Arial" w:hAnsi="Arial" w:cs="Arial"/>
          <w:sz w:val="24"/>
          <w:szCs w:val="24"/>
        </w:rPr>
        <w:t>8080</w:t>
      </w:r>
    </w:p>
    <w:p w14:paraId="361C4B4E" w14:textId="444C8F14" w:rsidR="00AB2919" w:rsidRPr="006844AF"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844AF">
        <w:rPr>
          <w:rFonts w:ascii="Arial" w:hAnsi="Arial" w:cs="Arial"/>
          <w:sz w:val="24"/>
          <w:szCs w:val="24"/>
        </w:rPr>
        <w:t>benzodioxathiepin,.</w:t>
      </w:r>
      <w:r w:rsidR="00AB2919" w:rsidRPr="006844AF">
        <w:rPr>
          <w:rFonts w:ascii="Arial" w:hAnsi="Arial" w:cs="Arial"/>
          <w:sz w:val="24"/>
          <w:szCs w:val="24"/>
        </w:rPr>
        <w:tab/>
      </w:r>
      <w:r w:rsidR="00AB2919" w:rsidRPr="006844AF">
        <w:rPr>
          <w:rFonts w:ascii="Arial" w:hAnsi="Arial" w:cs="Arial"/>
          <w:sz w:val="24"/>
          <w:szCs w:val="24"/>
        </w:rPr>
        <w:tab/>
      </w:r>
    </w:p>
    <w:p w14:paraId="17AA825C" w14:textId="77777777" w:rsidR="006844A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844AF">
        <w:rPr>
          <w:rFonts w:ascii="Arial" w:hAnsi="Arial" w:cs="Arial"/>
          <w:sz w:val="24"/>
          <w:szCs w:val="24"/>
        </w:rPr>
        <w:tab/>
      </w:r>
      <w:r w:rsidRPr="006844AF">
        <w:rPr>
          <w:rFonts w:ascii="Arial" w:hAnsi="Arial" w:cs="Arial"/>
          <w:sz w:val="24"/>
          <w:szCs w:val="24"/>
        </w:rPr>
        <w:tab/>
      </w:r>
      <w:r w:rsidRPr="006844AF">
        <w:rPr>
          <w:rFonts w:ascii="Arial" w:hAnsi="Arial" w:cs="Arial"/>
          <w:sz w:val="24"/>
          <w:szCs w:val="24"/>
        </w:rPr>
        <w:tab/>
      </w:r>
      <w:r w:rsidRPr="006844AF">
        <w:rPr>
          <w:rFonts w:ascii="Arial" w:hAnsi="Arial" w:cs="Arial"/>
          <w:sz w:val="24"/>
          <w:szCs w:val="24"/>
        </w:rPr>
        <w:tab/>
      </w:r>
      <w:r w:rsidRPr="006844AF">
        <w:rPr>
          <w:rFonts w:ascii="Arial" w:hAnsi="Arial" w:cs="Arial"/>
          <w:sz w:val="24"/>
          <w:szCs w:val="24"/>
        </w:rPr>
        <w:tab/>
      </w:r>
      <w:r w:rsidRPr="006844AF">
        <w:rPr>
          <w:rFonts w:ascii="Arial" w:hAnsi="Arial" w:cs="Arial"/>
          <w:sz w:val="24"/>
          <w:szCs w:val="24"/>
        </w:rPr>
        <w:tab/>
      </w:r>
      <w:r w:rsidRPr="006844AF">
        <w:rPr>
          <w:rFonts w:ascii="Arial" w:hAnsi="Arial" w:cs="Arial"/>
          <w:sz w:val="24"/>
          <w:szCs w:val="24"/>
        </w:rPr>
        <w:tab/>
        <w:t xml:space="preserve">6,7,8,9,10,10-hexachloro- </w:t>
      </w:r>
    </w:p>
    <w:p w14:paraId="647448C8" w14:textId="77777777" w:rsidR="006844AF"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844AF">
        <w:rPr>
          <w:rFonts w:ascii="Arial" w:hAnsi="Arial" w:cs="Arial"/>
          <w:sz w:val="24"/>
          <w:szCs w:val="24"/>
        </w:rPr>
        <w:t>1,5,5a,6,9,9a-hexahydro-,</w:t>
      </w:r>
      <w:r>
        <w:rPr>
          <w:rFonts w:ascii="Arial" w:hAnsi="Arial" w:cs="Arial"/>
          <w:sz w:val="24"/>
          <w:szCs w:val="24"/>
        </w:rPr>
        <w:t xml:space="preserve"> </w:t>
      </w:r>
    </w:p>
    <w:p w14:paraId="6AE4A278" w14:textId="538D0E9F" w:rsidR="00AB2919" w:rsidRPr="006844AF" w:rsidRDefault="00684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844AF">
        <w:rPr>
          <w:rFonts w:ascii="Arial" w:hAnsi="Arial" w:cs="Arial"/>
          <w:sz w:val="24"/>
          <w:szCs w:val="24"/>
        </w:rPr>
        <w:t>3-oxide, (3</w:t>
      </w:r>
      <w:r w:rsidR="00AB2919" w:rsidRPr="006844AF">
        <w:rPr>
          <w:rFonts w:ascii="Arial" w:hAnsi="Arial" w:cs="Arial"/>
          <w:position w:val="6"/>
          <w:sz w:val="24"/>
          <w:szCs w:val="24"/>
        </w:rPr>
        <w:t>a</w:t>
      </w:r>
      <w:r w:rsidR="00AB2919" w:rsidRPr="006844AF">
        <w:rPr>
          <w:rFonts w:ascii="Arial" w:hAnsi="Arial" w:cs="Arial"/>
          <w:sz w:val="24"/>
          <w:szCs w:val="24"/>
        </w:rPr>
        <w:t>,5a</w:t>
      </w:r>
      <w:r w:rsidR="00AB2919" w:rsidRPr="006844AF">
        <w:rPr>
          <w:rFonts w:ascii="Arial" w:hAnsi="Arial" w:cs="Arial"/>
          <w:position w:val="6"/>
          <w:sz w:val="24"/>
          <w:szCs w:val="24"/>
        </w:rPr>
        <w:t>a</w:t>
      </w:r>
      <w:r w:rsidR="00AB2919" w:rsidRPr="006844AF">
        <w:rPr>
          <w:rFonts w:ascii="Arial" w:hAnsi="Arial" w:cs="Arial"/>
          <w:sz w:val="24"/>
          <w:szCs w:val="24"/>
        </w:rPr>
        <w:t>,6</w:t>
      </w:r>
      <w:r w:rsidR="00AB2919" w:rsidRPr="006844AF">
        <w:rPr>
          <w:rFonts w:ascii="Arial" w:hAnsi="Arial" w:cs="Arial"/>
          <w:position w:val="6"/>
          <w:sz w:val="24"/>
          <w:szCs w:val="24"/>
        </w:rPr>
        <w:t>B</w:t>
      </w:r>
      <w:r w:rsidR="00AB2919" w:rsidRPr="006844AF">
        <w:rPr>
          <w:rFonts w:ascii="Arial" w:hAnsi="Arial" w:cs="Arial"/>
          <w:sz w:val="24"/>
          <w:szCs w:val="24"/>
        </w:rPr>
        <w:t>,9</w:t>
      </w:r>
      <w:r w:rsidR="00AB2919" w:rsidRPr="006844AF">
        <w:rPr>
          <w:rFonts w:ascii="Arial" w:hAnsi="Arial" w:cs="Arial"/>
          <w:position w:val="6"/>
          <w:sz w:val="24"/>
          <w:szCs w:val="24"/>
        </w:rPr>
        <w:t>B</w:t>
      </w:r>
      <w:r w:rsidR="00AB2919" w:rsidRPr="006844AF">
        <w:rPr>
          <w:rFonts w:ascii="Arial" w:hAnsi="Arial" w:cs="Arial"/>
          <w:sz w:val="24"/>
          <w:szCs w:val="24"/>
        </w:rPr>
        <w:t>,9a</w:t>
      </w:r>
      <w:r w:rsidR="00AB2919" w:rsidRPr="006844AF">
        <w:rPr>
          <w:rFonts w:ascii="Arial" w:hAnsi="Arial" w:cs="Arial"/>
          <w:position w:val="6"/>
          <w:sz w:val="24"/>
          <w:szCs w:val="24"/>
        </w:rPr>
        <w:t>a</w:t>
      </w:r>
      <w:r w:rsidR="00AB2919" w:rsidRPr="006844AF">
        <w:rPr>
          <w:rFonts w:ascii="Arial" w:hAnsi="Arial" w:cs="Arial"/>
          <w:sz w:val="24"/>
          <w:szCs w:val="24"/>
        </w:rPr>
        <w:t>)-</w:t>
      </w:r>
    </w:p>
    <w:p w14:paraId="0C41C92F" w14:textId="77777777" w:rsidR="00E86BB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86BB7">
        <w:rPr>
          <w:rFonts w:ascii="Arial" w:hAnsi="Arial" w:cs="Arial"/>
          <w:sz w:val="24"/>
          <w:szCs w:val="24"/>
        </w:rPr>
        <w:t>Endosulfan sulfate..........</w:t>
      </w:r>
      <w:r w:rsidRPr="00E86BB7">
        <w:rPr>
          <w:rFonts w:ascii="Arial" w:hAnsi="Arial" w:cs="Arial"/>
          <w:sz w:val="24"/>
          <w:szCs w:val="24"/>
        </w:rPr>
        <w:tab/>
      </w:r>
      <w:r w:rsidRPr="00E86BB7">
        <w:rPr>
          <w:rFonts w:ascii="Arial" w:hAnsi="Arial" w:cs="Arial"/>
          <w:sz w:val="24"/>
          <w:szCs w:val="24"/>
        </w:rPr>
        <w:tab/>
        <w:t>1031</w:t>
      </w:r>
      <w:r w:rsidRPr="00E86BB7">
        <w:rPr>
          <w:rFonts w:ascii="Arial" w:hAnsi="Arial" w:cs="Arial"/>
          <w:sz w:val="24"/>
          <w:szCs w:val="24"/>
        </w:rPr>
        <w:noBreakHyphen/>
        <w:t>07</w:t>
      </w:r>
      <w:r w:rsidRPr="00E86BB7">
        <w:rPr>
          <w:rFonts w:ascii="Arial" w:hAnsi="Arial" w:cs="Arial"/>
          <w:sz w:val="24"/>
          <w:szCs w:val="24"/>
        </w:rPr>
        <w:noBreakHyphen/>
        <w:t>8</w:t>
      </w:r>
      <w:r w:rsidRPr="00E86BB7">
        <w:rPr>
          <w:rFonts w:ascii="Arial" w:hAnsi="Arial" w:cs="Arial"/>
          <w:sz w:val="24"/>
          <w:szCs w:val="24"/>
        </w:rPr>
        <w:tab/>
        <w:t>6,9</w:t>
      </w:r>
      <w:r w:rsidRPr="00E86BB7">
        <w:rPr>
          <w:rFonts w:ascii="Arial" w:hAnsi="Arial" w:cs="Arial"/>
          <w:sz w:val="24"/>
          <w:szCs w:val="24"/>
        </w:rPr>
        <w:noBreakHyphen/>
        <w:t>Methano</w:t>
      </w:r>
      <w:r w:rsidRPr="00E86BB7">
        <w:rPr>
          <w:rFonts w:ascii="Arial" w:hAnsi="Arial" w:cs="Arial"/>
          <w:sz w:val="24"/>
          <w:szCs w:val="24"/>
        </w:rPr>
        <w:noBreakHyphen/>
        <w:t>2,4,</w:t>
      </w:r>
    </w:p>
    <w:p w14:paraId="6039B5BA" w14:textId="413F534F" w:rsidR="00AB2919" w:rsidRPr="00E86BB7" w:rsidRDefault="00E8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3</w:t>
      </w:r>
      <w:r w:rsidR="00AB2919" w:rsidRPr="00E86BB7">
        <w:rPr>
          <w:rFonts w:ascii="Arial" w:hAnsi="Arial" w:cs="Arial"/>
          <w:sz w:val="24"/>
          <w:szCs w:val="24"/>
        </w:rPr>
        <w:noBreakHyphen/>
        <w:t>benzodioxathiepin,.</w:t>
      </w:r>
      <w:r w:rsidR="00AB2919" w:rsidRPr="00E86BB7">
        <w:rPr>
          <w:rFonts w:ascii="Arial" w:hAnsi="Arial" w:cs="Arial"/>
          <w:sz w:val="24"/>
          <w:szCs w:val="24"/>
        </w:rPr>
        <w:tab/>
      </w:r>
      <w:r w:rsidR="00AB2919" w:rsidRPr="00E86BB7">
        <w:rPr>
          <w:rFonts w:ascii="Arial" w:hAnsi="Arial" w:cs="Arial"/>
          <w:sz w:val="24"/>
          <w:szCs w:val="24"/>
        </w:rPr>
        <w:tab/>
        <w:t>8080</w:t>
      </w:r>
    </w:p>
    <w:p w14:paraId="02BA7785" w14:textId="77777777" w:rsidR="00E86BB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t>6,7,8,9,10,10</w:t>
      </w:r>
      <w:r w:rsidRPr="00E86BB7">
        <w:rPr>
          <w:rFonts w:ascii="Arial" w:hAnsi="Arial" w:cs="Arial"/>
          <w:sz w:val="24"/>
          <w:szCs w:val="24"/>
        </w:rPr>
        <w:noBreakHyphen/>
        <w:t>hexachloro</w:t>
      </w:r>
      <w:r w:rsidRPr="00E86BB7">
        <w:rPr>
          <w:rFonts w:ascii="Arial" w:hAnsi="Arial" w:cs="Arial"/>
          <w:sz w:val="24"/>
          <w:szCs w:val="24"/>
        </w:rPr>
        <w:noBreakHyphen/>
        <w:t xml:space="preserve"> 1,5,</w:t>
      </w:r>
    </w:p>
    <w:p w14:paraId="55245070" w14:textId="77777777" w:rsidR="00E86BB7" w:rsidRDefault="00E8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 xml:space="preserve">5a,6,9,9a-hexahydro-, </w:t>
      </w:r>
    </w:p>
    <w:p w14:paraId="3792DCB7" w14:textId="5B18C918" w:rsidR="00AB2919" w:rsidRPr="00E86BB7" w:rsidRDefault="00E8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3,3</w:t>
      </w:r>
      <w:r w:rsidR="00AB2919" w:rsidRPr="00E86BB7">
        <w:rPr>
          <w:rFonts w:ascii="Arial" w:hAnsi="Arial" w:cs="Arial"/>
          <w:sz w:val="24"/>
          <w:szCs w:val="24"/>
        </w:rPr>
        <w:noBreakHyphen/>
        <w:t>dioxide.</w:t>
      </w:r>
      <w:r w:rsidR="00AB2919" w:rsidRPr="00E86BB7">
        <w:rPr>
          <w:rFonts w:ascii="Arial" w:hAnsi="Arial" w:cs="Arial"/>
          <w:sz w:val="24"/>
          <w:szCs w:val="24"/>
        </w:rPr>
        <w:tab/>
      </w:r>
      <w:r w:rsidR="00AB2919" w:rsidRPr="00E86BB7">
        <w:rPr>
          <w:rFonts w:ascii="Arial" w:hAnsi="Arial" w:cs="Arial"/>
          <w:sz w:val="24"/>
          <w:szCs w:val="24"/>
        </w:rPr>
        <w:tab/>
      </w:r>
      <w:r w:rsidR="00AB2919" w:rsidRPr="00E86BB7">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8270</w:t>
      </w:r>
    </w:p>
    <w:p w14:paraId="74D956B5" w14:textId="77777777" w:rsidR="00E86BB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86BB7">
        <w:rPr>
          <w:rFonts w:ascii="Arial" w:hAnsi="Arial" w:cs="Arial"/>
          <w:sz w:val="24"/>
          <w:szCs w:val="24"/>
        </w:rPr>
        <w:t>Endrin......................</w:t>
      </w:r>
      <w:r w:rsidRPr="00E86BB7">
        <w:rPr>
          <w:rFonts w:ascii="Arial" w:hAnsi="Arial" w:cs="Arial"/>
          <w:sz w:val="24"/>
          <w:szCs w:val="24"/>
        </w:rPr>
        <w:tab/>
      </w:r>
      <w:r w:rsidRPr="00E86BB7">
        <w:rPr>
          <w:rFonts w:ascii="Arial" w:hAnsi="Arial" w:cs="Arial"/>
          <w:sz w:val="24"/>
          <w:szCs w:val="24"/>
        </w:rPr>
        <w:tab/>
        <w:t>72</w:t>
      </w:r>
      <w:r w:rsidRPr="00E86BB7">
        <w:rPr>
          <w:rFonts w:ascii="Arial" w:hAnsi="Arial" w:cs="Arial"/>
          <w:sz w:val="24"/>
          <w:szCs w:val="24"/>
        </w:rPr>
        <w:noBreakHyphen/>
        <w:t>20</w:t>
      </w:r>
      <w:r w:rsidRPr="00E86BB7">
        <w:rPr>
          <w:rFonts w:ascii="Arial" w:hAnsi="Arial" w:cs="Arial"/>
          <w:sz w:val="24"/>
          <w:szCs w:val="24"/>
        </w:rPr>
        <w:noBreakHyphen/>
        <w:t>8</w:t>
      </w:r>
      <w:r w:rsidRPr="00E86BB7">
        <w:rPr>
          <w:rFonts w:ascii="Arial" w:hAnsi="Arial" w:cs="Arial"/>
          <w:sz w:val="24"/>
          <w:szCs w:val="24"/>
        </w:rPr>
        <w:tab/>
        <w:t>2,7:3,6</w:t>
      </w:r>
      <w:r w:rsidRPr="00E86BB7">
        <w:rPr>
          <w:rFonts w:ascii="Arial" w:hAnsi="Arial" w:cs="Arial"/>
          <w:sz w:val="24"/>
          <w:szCs w:val="24"/>
        </w:rPr>
        <w:noBreakHyphen/>
        <w:t>Dimethanonaphth[2,3</w:t>
      </w:r>
      <w:r w:rsidRPr="00E86BB7">
        <w:rPr>
          <w:rFonts w:ascii="Arial" w:hAnsi="Arial" w:cs="Arial"/>
          <w:sz w:val="24"/>
          <w:szCs w:val="24"/>
        </w:rPr>
        <w:noBreakHyphen/>
        <w:t>b]</w:t>
      </w:r>
    </w:p>
    <w:p w14:paraId="182A1BB2" w14:textId="05314E95" w:rsidR="00AB2919" w:rsidRPr="00E86BB7" w:rsidRDefault="00E8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oxirene,.</w:t>
      </w:r>
      <w:r w:rsidR="00AB2919" w:rsidRPr="00E86BB7">
        <w:rPr>
          <w:rFonts w:ascii="Arial" w:hAnsi="Arial" w:cs="Arial"/>
          <w:sz w:val="24"/>
          <w:szCs w:val="24"/>
        </w:rPr>
        <w:tab/>
      </w:r>
      <w:r w:rsidR="0065519C" w:rsidRPr="00E86BB7">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8080</w:t>
      </w:r>
    </w:p>
    <w:p w14:paraId="6EE62C92" w14:textId="77777777" w:rsidR="00E86BB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00E86BB7">
        <w:rPr>
          <w:rFonts w:ascii="Arial" w:hAnsi="Arial" w:cs="Arial"/>
          <w:sz w:val="24"/>
          <w:szCs w:val="24"/>
        </w:rPr>
        <w:tab/>
      </w:r>
      <w:r w:rsidRPr="00E86BB7">
        <w:rPr>
          <w:rFonts w:ascii="Arial" w:hAnsi="Arial" w:cs="Arial"/>
          <w:sz w:val="24"/>
          <w:szCs w:val="24"/>
        </w:rPr>
        <w:t>3,4,5,6,9,9</w:t>
      </w:r>
      <w:r w:rsidRPr="00E86BB7">
        <w:rPr>
          <w:rFonts w:ascii="Arial" w:hAnsi="Arial" w:cs="Arial"/>
          <w:sz w:val="24"/>
          <w:szCs w:val="24"/>
        </w:rPr>
        <w:noBreakHyphen/>
        <w:t>hexachloro</w:t>
      </w:r>
      <w:r w:rsidRPr="00E86BB7">
        <w:rPr>
          <w:rFonts w:ascii="Arial" w:hAnsi="Arial" w:cs="Arial"/>
          <w:sz w:val="24"/>
          <w:szCs w:val="24"/>
        </w:rPr>
        <w:noBreakHyphen/>
        <w:t>la,2,2a,3,</w:t>
      </w:r>
    </w:p>
    <w:p w14:paraId="22752C85" w14:textId="4B036B31" w:rsidR="00AB2919" w:rsidRPr="00E86BB7" w:rsidRDefault="00E8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E86BB7">
        <w:rPr>
          <w:rFonts w:ascii="Arial" w:hAnsi="Arial" w:cs="Arial"/>
          <w:sz w:val="24"/>
          <w:szCs w:val="24"/>
        </w:rPr>
        <w:t>6,6a,7,7a-</w:t>
      </w:r>
      <w:r w:rsidR="006956C9" w:rsidRPr="006956C9">
        <w:rPr>
          <w:rFonts w:ascii="Arial" w:hAnsi="Arial" w:cs="Arial"/>
          <w:sz w:val="24"/>
          <w:szCs w:val="24"/>
        </w:rPr>
        <w:t xml:space="preserve"> </w:t>
      </w:r>
      <w:r w:rsidR="006956C9" w:rsidRPr="00E86BB7">
        <w:rPr>
          <w:rFonts w:ascii="Arial" w:hAnsi="Arial" w:cs="Arial"/>
          <w:sz w:val="24"/>
          <w:szCs w:val="24"/>
        </w:rPr>
        <w:t>octahydro-</w:t>
      </w:r>
      <w:r w:rsidR="006956C9">
        <w:rPr>
          <w:rFonts w:ascii="Arial" w:hAnsi="Arial" w:cs="Arial"/>
          <w:sz w:val="24"/>
          <w:szCs w:val="24"/>
        </w:rPr>
        <w:t>,</w:t>
      </w:r>
      <w:r w:rsidR="00AB2919" w:rsidRPr="00E86BB7">
        <w:rPr>
          <w:rFonts w:ascii="Arial" w:hAnsi="Arial" w:cs="Arial"/>
          <w:sz w:val="24"/>
          <w:szCs w:val="24"/>
        </w:rPr>
        <w:tab/>
      </w:r>
      <w:r w:rsidR="0065519C" w:rsidRPr="00E86BB7">
        <w:rPr>
          <w:rFonts w:ascii="Arial" w:hAnsi="Arial" w:cs="Arial"/>
          <w:sz w:val="24"/>
          <w:szCs w:val="24"/>
        </w:rPr>
        <w:tab/>
      </w:r>
      <w:r w:rsidR="00AB2919" w:rsidRPr="00E86BB7">
        <w:rPr>
          <w:rFonts w:ascii="Arial" w:hAnsi="Arial" w:cs="Arial"/>
          <w:sz w:val="24"/>
          <w:szCs w:val="24"/>
        </w:rPr>
        <w:t>8250</w:t>
      </w:r>
      <w:r w:rsidR="00AB2919" w:rsidRPr="00E86BB7">
        <w:rPr>
          <w:rFonts w:ascii="Arial" w:hAnsi="Arial" w:cs="Arial"/>
          <w:sz w:val="24"/>
          <w:szCs w:val="24"/>
        </w:rPr>
        <w:tab/>
      </w:r>
    </w:p>
    <w:p w14:paraId="33DFA9F8" w14:textId="5D340314" w:rsidR="00AB2919" w:rsidRPr="00E86BB7" w:rsidRDefault="00AB2919" w:rsidP="00695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r>
      <w:r w:rsidRPr="00E86BB7">
        <w:rPr>
          <w:rFonts w:ascii="Arial" w:hAnsi="Arial" w:cs="Arial"/>
          <w:sz w:val="24"/>
          <w:szCs w:val="24"/>
        </w:rPr>
        <w:tab/>
        <w:t>(la</w:t>
      </w:r>
      <w:r w:rsidRPr="00E86BB7">
        <w:rPr>
          <w:rFonts w:ascii="Arial" w:hAnsi="Arial" w:cs="Arial"/>
          <w:position w:val="6"/>
          <w:sz w:val="24"/>
          <w:szCs w:val="24"/>
        </w:rPr>
        <w:t>a</w:t>
      </w:r>
      <w:r w:rsidRPr="00E86BB7">
        <w:rPr>
          <w:rFonts w:ascii="Arial" w:hAnsi="Arial" w:cs="Arial"/>
          <w:sz w:val="24"/>
          <w:szCs w:val="24"/>
        </w:rPr>
        <w:t>,2</w:t>
      </w:r>
      <w:r w:rsidRPr="00E86BB7">
        <w:rPr>
          <w:rFonts w:ascii="Arial" w:hAnsi="Arial" w:cs="Arial"/>
          <w:position w:val="6"/>
          <w:sz w:val="24"/>
          <w:szCs w:val="24"/>
        </w:rPr>
        <w:t>B</w:t>
      </w:r>
      <w:r w:rsidRPr="00E86BB7">
        <w:rPr>
          <w:rFonts w:ascii="Arial" w:hAnsi="Arial" w:cs="Arial"/>
          <w:sz w:val="24"/>
          <w:szCs w:val="24"/>
        </w:rPr>
        <w:t>,2a</w:t>
      </w:r>
      <w:r w:rsidRPr="00E86BB7">
        <w:rPr>
          <w:rFonts w:ascii="Arial" w:hAnsi="Arial" w:cs="Arial"/>
          <w:position w:val="6"/>
          <w:sz w:val="24"/>
          <w:szCs w:val="24"/>
        </w:rPr>
        <w:t>B</w:t>
      </w:r>
      <w:r w:rsidRPr="00E86BB7">
        <w:rPr>
          <w:rFonts w:ascii="Arial" w:hAnsi="Arial" w:cs="Arial"/>
          <w:sz w:val="24"/>
          <w:szCs w:val="24"/>
        </w:rPr>
        <w:t>,3</w:t>
      </w:r>
      <w:r w:rsidRPr="00E86BB7">
        <w:rPr>
          <w:rFonts w:ascii="Arial" w:hAnsi="Arial" w:cs="Arial"/>
          <w:position w:val="6"/>
          <w:sz w:val="24"/>
          <w:szCs w:val="24"/>
        </w:rPr>
        <w:t>a</w:t>
      </w:r>
      <w:r w:rsidRPr="00E86BB7">
        <w:rPr>
          <w:rFonts w:ascii="Arial" w:hAnsi="Arial" w:cs="Arial"/>
          <w:sz w:val="24"/>
          <w:szCs w:val="24"/>
        </w:rPr>
        <w:t>,6</w:t>
      </w:r>
      <w:r w:rsidRPr="00E86BB7">
        <w:rPr>
          <w:rFonts w:ascii="Arial" w:hAnsi="Arial" w:cs="Arial"/>
          <w:position w:val="6"/>
          <w:sz w:val="24"/>
          <w:szCs w:val="24"/>
        </w:rPr>
        <w:t>a</w:t>
      </w:r>
      <w:r w:rsidRPr="00E86BB7">
        <w:rPr>
          <w:rFonts w:ascii="Arial" w:hAnsi="Arial" w:cs="Arial"/>
          <w:sz w:val="24"/>
          <w:szCs w:val="24"/>
        </w:rPr>
        <w:t>,6a</w:t>
      </w:r>
      <w:r w:rsidRPr="00E86BB7">
        <w:rPr>
          <w:rFonts w:ascii="Arial" w:hAnsi="Arial" w:cs="Arial"/>
          <w:position w:val="6"/>
          <w:sz w:val="24"/>
          <w:szCs w:val="24"/>
        </w:rPr>
        <w:t>B</w:t>
      </w:r>
      <w:r w:rsidRPr="00E86BB7">
        <w:rPr>
          <w:rFonts w:ascii="Arial" w:hAnsi="Arial" w:cs="Arial"/>
          <w:sz w:val="24"/>
          <w:szCs w:val="24"/>
        </w:rPr>
        <w:t>,7</w:t>
      </w:r>
      <w:r w:rsidRPr="00E86BB7">
        <w:rPr>
          <w:rFonts w:ascii="Arial" w:hAnsi="Arial" w:cs="Arial"/>
          <w:position w:val="6"/>
          <w:sz w:val="24"/>
          <w:szCs w:val="24"/>
        </w:rPr>
        <w:t>B</w:t>
      </w:r>
      <w:r w:rsidRPr="00E86BB7">
        <w:rPr>
          <w:rFonts w:ascii="Arial" w:hAnsi="Arial" w:cs="Arial"/>
          <w:sz w:val="24"/>
          <w:szCs w:val="24"/>
        </w:rPr>
        <w:t>,7a</w:t>
      </w:r>
      <w:r w:rsidRPr="00E86BB7">
        <w:rPr>
          <w:rFonts w:ascii="Arial" w:hAnsi="Arial" w:cs="Arial"/>
          <w:position w:val="6"/>
          <w:sz w:val="24"/>
          <w:szCs w:val="24"/>
        </w:rPr>
        <w:t>a</w:t>
      </w:r>
      <w:r w:rsidRPr="00E86BB7">
        <w:rPr>
          <w:rFonts w:ascii="Arial" w:hAnsi="Arial" w:cs="Arial"/>
          <w:sz w:val="24"/>
          <w:szCs w:val="24"/>
        </w:rPr>
        <w:t>)-</w:t>
      </w:r>
    </w:p>
    <w:p w14:paraId="1DE484B3" w14:textId="77777777" w:rsidR="005D2AA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D2AA7">
        <w:rPr>
          <w:rFonts w:ascii="Arial" w:hAnsi="Arial" w:cs="Arial"/>
          <w:sz w:val="24"/>
          <w:szCs w:val="24"/>
        </w:rPr>
        <w:t>Endrin aldehyde.............</w:t>
      </w:r>
      <w:r w:rsidRPr="005D2AA7">
        <w:rPr>
          <w:rFonts w:ascii="Arial" w:hAnsi="Arial" w:cs="Arial"/>
          <w:sz w:val="24"/>
          <w:szCs w:val="24"/>
        </w:rPr>
        <w:tab/>
      </w:r>
      <w:r w:rsidRPr="005D2AA7">
        <w:rPr>
          <w:rFonts w:ascii="Arial" w:hAnsi="Arial" w:cs="Arial"/>
          <w:sz w:val="24"/>
          <w:szCs w:val="24"/>
        </w:rPr>
        <w:tab/>
        <w:t>7421</w:t>
      </w:r>
      <w:r w:rsidRPr="005D2AA7">
        <w:rPr>
          <w:rFonts w:ascii="Arial" w:hAnsi="Arial" w:cs="Arial"/>
          <w:sz w:val="24"/>
          <w:szCs w:val="24"/>
        </w:rPr>
        <w:noBreakHyphen/>
        <w:t>93</w:t>
      </w:r>
      <w:r w:rsidRPr="005D2AA7">
        <w:rPr>
          <w:rFonts w:ascii="Arial" w:hAnsi="Arial" w:cs="Arial"/>
          <w:sz w:val="24"/>
          <w:szCs w:val="24"/>
        </w:rPr>
        <w:noBreakHyphen/>
        <w:t>4</w:t>
      </w:r>
      <w:r w:rsidRPr="005D2AA7">
        <w:rPr>
          <w:rFonts w:ascii="Arial" w:hAnsi="Arial" w:cs="Arial"/>
          <w:sz w:val="24"/>
          <w:szCs w:val="24"/>
        </w:rPr>
        <w:tab/>
        <w:t>1,2,4</w:t>
      </w:r>
      <w:r w:rsidRPr="005D2AA7">
        <w:rPr>
          <w:rFonts w:ascii="Arial" w:hAnsi="Arial" w:cs="Arial"/>
          <w:sz w:val="24"/>
          <w:szCs w:val="24"/>
        </w:rPr>
        <w:noBreakHyphen/>
        <w:t>Methenocyclopenta[cd]pent</w:t>
      </w:r>
    </w:p>
    <w:p w14:paraId="26885035" w14:textId="2249B073" w:rsidR="00AB2919" w:rsidRPr="005D2AA7" w:rsidRDefault="00896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D2AA7">
        <w:rPr>
          <w:rFonts w:ascii="Arial" w:hAnsi="Arial" w:cs="Arial"/>
          <w:sz w:val="24"/>
          <w:szCs w:val="24"/>
        </w:rPr>
        <w:t>alene-5-.</w:t>
      </w:r>
      <w:r w:rsidR="00A969F3" w:rsidRPr="005D2AA7">
        <w:rPr>
          <w:rFonts w:ascii="Arial" w:hAnsi="Arial" w:cs="Arial"/>
          <w:sz w:val="24"/>
          <w:szCs w:val="24"/>
        </w:rPr>
        <w:tab/>
      </w:r>
      <w:r w:rsidR="00A969F3" w:rsidRPr="005D2AA7">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D2AA7">
        <w:rPr>
          <w:rFonts w:ascii="Arial" w:hAnsi="Arial" w:cs="Arial"/>
          <w:sz w:val="24"/>
          <w:szCs w:val="24"/>
        </w:rPr>
        <w:t>8080</w:t>
      </w:r>
    </w:p>
    <w:p w14:paraId="33B66460" w14:textId="77777777" w:rsidR="004032E7" w:rsidRDefault="00AB2919" w:rsidP="00403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t>carboxaldehyde, 2,2a,3,3,4,7-</w:t>
      </w:r>
    </w:p>
    <w:p w14:paraId="5679D52C" w14:textId="001E6B71" w:rsidR="00AB2919" w:rsidRPr="005D2AA7" w:rsidRDefault="004032E7" w:rsidP="00403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D2AA7">
        <w:rPr>
          <w:rFonts w:ascii="Arial" w:hAnsi="Arial" w:cs="Arial"/>
          <w:sz w:val="24"/>
          <w:szCs w:val="24"/>
        </w:rPr>
        <w:t>hexachlorodeca-</w:t>
      </w:r>
      <w:r w:rsidRPr="005D2AA7">
        <w:rPr>
          <w:rFonts w:ascii="Arial" w:hAnsi="Arial" w:cs="Arial"/>
          <w:sz w:val="24"/>
          <w:szCs w:val="24"/>
        </w:rPr>
        <w:t>hydro</w:t>
      </w:r>
      <w:r w:rsidRPr="005D2AA7">
        <w:rPr>
          <w:rFonts w:ascii="Arial" w:hAnsi="Arial" w:cs="Arial"/>
          <w:sz w:val="24"/>
          <w:szCs w:val="24"/>
        </w:rPr>
        <w:noBreakHyphen/>
      </w:r>
      <w:r w:rsidR="00B96653">
        <w:rPr>
          <w:rFonts w:ascii="Arial" w:hAnsi="Arial" w:cs="Arial"/>
          <w:sz w:val="24"/>
          <w:szCs w:val="24"/>
        </w:rPr>
        <w:t>,</w:t>
      </w:r>
      <w:r w:rsidR="00AB2919" w:rsidRPr="005D2AA7">
        <w:rPr>
          <w:rFonts w:ascii="Arial" w:hAnsi="Arial" w:cs="Arial"/>
          <w:sz w:val="24"/>
          <w:szCs w:val="24"/>
        </w:rPr>
        <w:tab/>
      </w:r>
      <w:r>
        <w:rPr>
          <w:rFonts w:ascii="Arial" w:hAnsi="Arial" w:cs="Arial"/>
          <w:sz w:val="24"/>
          <w:szCs w:val="24"/>
        </w:rPr>
        <w:tab/>
      </w:r>
      <w:r>
        <w:rPr>
          <w:rFonts w:ascii="Arial" w:hAnsi="Arial" w:cs="Arial"/>
          <w:sz w:val="24"/>
          <w:szCs w:val="24"/>
        </w:rPr>
        <w:tab/>
      </w:r>
    </w:p>
    <w:p w14:paraId="3D088742" w14:textId="77777777" w:rsidR="00B9665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r>
      <w:r w:rsidRPr="005D2AA7">
        <w:rPr>
          <w:rFonts w:ascii="Arial" w:hAnsi="Arial" w:cs="Arial"/>
          <w:sz w:val="24"/>
          <w:szCs w:val="24"/>
        </w:rPr>
        <w:tab/>
        <w:t>(l</w:t>
      </w:r>
      <w:r w:rsidRPr="005D2AA7">
        <w:rPr>
          <w:rFonts w:ascii="Arial" w:hAnsi="Arial" w:cs="Arial"/>
          <w:position w:val="6"/>
          <w:sz w:val="24"/>
          <w:szCs w:val="24"/>
        </w:rPr>
        <w:t>a</w:t>
      </w:r>
      <w:r w:rsidRPr="005D2AA7">
        <w:rPr>
          <w:rFonts w:ascii="Arial" w:hAnsi="Arial" w:cs="Arial"/>
          <w:sz w:val="24"/>
          <w:szCs w:val="24"/>
        </w:rPr>
        <w:t>,2</w:t>
      </w:r>
      <w:r w:rsidRPr="005D2AA7">
        <w:rPr>
          <w:rFonts w:ascii="Arial" w:hAnsi="Arial" w:cs="Arial"/>
          <w:position w:val="6"/>
          <w:sz w:val="24"/>
          <w:szCs w:val="24"/>
        </w:rPr>
        <w:t>B</w:t>
      </w:r>
      <w:r w:rsidRPr="005D2AA7">
        <w:rPr>
          <w:rFonts w:ascii="Arial" w:hAnsi="Arial" w:cs="Arial"/>
          <w:sz w:val="24"/>
          <w:szCs w:val="24"/>
        </w:rPr>
        <w:t>,2a</w:t>
      </w:r>
      <w:r w:rsidRPr="005D2AA7">
        <w:rPr>
          <w:rFonts w:ascii="Arial" w:hAnsi="Arial" w:cs="Arial"/>
          <w:position w:val="6"/>
          <w:sz w:val="24"/>
          <w:szCs w:val="24"/>
        </w:rPr>
        <w:t>B</w:t>
      </w:r>
      <w:r w:rsidRPr="005D2AA7">
        <w:rPr>
          <w:rFonts w:ascii="Arial" w:hAnsi="Arial" w:cs="Arial"/>
          <w:sz w:val="24"/>
          <w:szCs w:val="24"/>
        </w:rPr>
        <w:t>,4</w:t>
      </w:r>
      <w:r w:rsidRPr="005D2AA7">
        <w:rPr>
          <w:rFonts w:ascii="Arial" w:hAnsi="Arial" w:cs="Arial"/>
          <w:position w:val="6"/>
          <w:sz w:val="24"/>
          <w:szCs w:val="24"/>
        </w:rPr>
        <w:t>B</w:t>
      </w:r>
      <w:r w:rsidRPr="005D2AA7">
        <w:rPr>
          <w:rFonts w:ascii="Arial" w:hAnsi="Arial" w:cs="Arial"/>
          <w:sz w:val="24"/>
          <w:szCs w:val="24"/>
        </w:rPr>
        <w:t>,4a</w:t>
      </w:r>
      <w:r w:rsidRPr="005D2AA7">
        <w:rPr>
          <w:rFonts w:ascii="Arial" w:hAnsi="Arial" w:cs="Arial"/>
          <w:position w:val="6"/>
          <w:sz w:val="24"/>
          <w:szCs w:val="24"/>
        </w:rPr>
        <w:t>B</w:t>
      </w:r>
      <w:r w:rsidRPr="005D2AA7">
        <w:rPr>
          <w:rFonts w:ascii="Arial" w:hAnsi="Arial" w:cs="Arial"/>
          <w:sz w:val="24"/>
          <w:szCs w:val="24"/>
        </w:rPr>
        <w:t>,5</w:t>
      </w:r>
      <w:r w:rsidRPr="005D2AA7">
        <w:rPr>
          <w:rFonts w:ascii="Arial" w:hAnsi="Arial" w:cs="Arial"/>
          <w:position w:val="6"/>
          <w:sz w:val="24"/>
          <w:szCs w:val="24"/>
        </w:rPr>
        <w:t>B</w:t>
      </w:r>
      <w:r w:rsidRPr="005D2AA7">
        <w:rPr>
          <w:rFonts w:ascii="Arial" w:hAnsi="Arial" w:cs="Arial"/>
          <w:sz w:val="24"/>
          <w:szCs w:val="24"/>
        </w:rPr>
        <w:t>,6a</w:t>
      </w:r>
      <w:r w:rsidRPr="005D2AA7">
        <w:rPr>
          <w:rFonts w:ascii="Arial" w:hAnsi="Arial" w:cs="Arial"/>
          <w:position w:val="6"/>
          <w:sz w:val="24"/>
          <w:szCs w:val="24"/>
        </w:rPr>
        <w:t>B</w:t>
      </w:r>
      <w:r w:rsidRPr="005D2AA7">
        <w:rPr>
          <w:rFonts w:ascii="Arial" w:hAnsi="Arial" w:cs="Arial"/>
          <w:sz w:val="24"/>
          <w:szCs w:val="24"/>
        </w:rPr>
        <w:t>,</w:t>
      </w:r>
    </w:p>
    <w:p w14:paraId="1AF3E39C" w14:textId="119C461D" w:rsidR="00AB2919" w:rsidRPr="008C419C" w:rsidRDefault="00B9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5D2AA7">
        <w:rPr>
          <w:rFonts w:ascii="Arial" w:hAnsi="Arial" w:cs="Arial"/>
          <w:sz w:val="24"/>
          <w:szCs w:val="24"/>
        </w:rPr>
        <w:t>6b</w:t>
      </w:r>
      <w:r w:rsidR="00AB2919" w:rsidRPr="005D2AA7">
        <w:rPr>
          <w:rFonts w:ascii="Arial" w:hAnsi="Arial" w:cs="Arial"/>
          <w:position w:val="6"/>
          <w:sz w:val="24"/>
          <w:szCs w:val="24"/>
        </w:rPr>
        <w:t>B</w:t>
      </w:r>
      <w:r w:rsidR="00AB2919" w:rsidRPr="005D2AA7">
        <w:rPr>
          <w:rFonts w:ascii="Arial" w:hAnsi="Arial" w:cs="Arial"/>
          <w:sz w:val="24"/>
          <w:szCs w:val="24"/>
        </w:rPr>
        <w:t>,7R*)-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D2AA7">
        <w:rPr>
          <w:rFonts w:ascii="Arial" w:hAnsi="Arial" w:cs="Arial"/>
          <w:sz w:val="24"/>
          <w:szCs w:val="24"/>
        </w:rPr>
        <w:t>8270</w:t>
      </w:r>
      <w:r w:rsidRPr="005D2AA7">
        <w:rPr>
          <w:rFonts w:ascii="Arial" w:hAnsi="Arial" w:cs="Arial"/>
          <w:sz w:val="24"/>
          <w:szCs w:val="24"/>
        </w:rPr>
        <w:tab/>
      </w:r>
    </w:p>
    <w:p w14:paraId="196F9D5C" w14:textId="33B50B6D" w:rsidR="00AB2919" w:rsidRPr="00B9665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96653">
        <w:rPr>
          <w:rFonts w:ascii="Arial" w:hAnsi="Arial" w:cs="Arial"/>
          <w:sz w:val="24"/>
          <w:szCs w:val="24"/>
        </w:rPr>
        <w:t>Ethylbenzene................</w:t>
      </w:r>
      <w:r w:rsidRPr="00B96653">
        <w:rPr>
          <w:rFonts w:ascii="Arial" w:hAnsi="Arial" w:cs="Arial"/>
          <w:sz w:val="24"/>
          <w:szCs w:val="24"/>
        </w:rPr>
        <w:tab/>
      </w:r>
      <w:r w:rsidRPr="00B96653">
        <w:rPr>
          <w:rFonts w:ascii="Arial" w:hAnsi="Arial" w:cs="Arial"/>
          <w:sz w:val="24"/>
          <w:szCs w:val="24"/>
        </w:rPr>
        <w:tab/>
        <w:t>100</w:t>
      </w:r>
      <w:r w:rsidRPr="00B96653">
        <w:rPr>
          <w:rFonts w:ascii="Arial" w:hAnsi="Arial" w:cs="Arial"/>
          <w:sz w:val="24"/>
          <w:szCs w:val="24"/>
        </w:rPr>
        <w:noBreakHyphen/>
        <w:t>41</w:t>
      </w:r>
      <w:r w:rsidRPr="00B96653">
        <w:rPr>
          <w:rFonts w:ascii="Arial" w:hAnsi="Arial" w:cs="Arial"/>
          <w:sz w:val="24"/>
          <w:szCs w:val="24"/>
        </w:rPr>
        <w:noBreakHyphen/>
        <w:t>4</w:t>
      </w:r>
      <w:r w:rsidRPr="00B96653">
        <w:rPr>
          <w:rFonts w:ascii="Arial" w:hAnsi="Arial" w:cs="Arial"/>
          <w:sz w:val="24"/>
          <w:szCs w:val="24"/>
        </w:rPr>
        <w:tab/>
        <w:t>Benzene, ethyl......................</w:t>
      </w:r>
      <w:r w:rsidRPr="00B96653">
        <w:rPr>
          <w:rFonts w:ascii="Arial" w:hAnsi="Arial" w:cs="Arial"/>
          <w:sz w:val="24"/>
          <w:szCs w:val="24"/>
        </w:rPr>
        <w:tab/>
        <w:t>8020</w:t>
      </w:r>
    </w:p>
    <w:p w14:paraId="69F4830C" w14:textId="5319C37D" w:rsidR="00AB2919" w:rsidRPr="00B9665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t>8240</w:t>
      </w:r>
    </w:p>
    <w:p w14:paraId="45883C3B" w14:textId="77777777" w:rsidR="00B83AA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96653">
        <w:rPr>
          <w:rFonts w:ascii="Arial" w:hAnsi="Arial" w:cs="Arial"/>
          <w:sz w:val="24"/>
          <w:szCs w:val="24"/>
        </w:rPr>
        <w:t>Ethyl methacrylate..........</w:t>
      </w:r>
      <w:r w:rsidRPr="00B96653">
        <w:rPr>
          <w:rFonts w:ascii="Arial" w:hAnsi="Arial" w:cs="Arial"/>
          <w:sz w:val="24"/>
          <w:szCs w:val="24"/>
        </w:rPr>
        <w:tab/>
      </w:r>
      <w:r w:rsidRPr="00B96653">
        <w:rPr>
          <w:rFonts w:ascii="Arial" w:hAnsi="Arial" w:cs="Arial"/>
          <w:sz w:val="24"/>
          <w:szCs w:val="24"/>
        </w:rPr>
        <w:tab/>
        <w:t>97</w:t>
      </w:r>
      <w:r w:rsidRPr="00B96653">
        <w:rPr>
          <w:rFonts w:ascii="Arial" w:hAnsi="Arial" w:cs="Arial"/>
          <w:sz w:val="24"/>
          <w:szCs w:val="24"/>
        </w:rPr>
        <w:noBreakHyphen/>
        <w:t>63</w:t>
      </w:r>
      <w:r w:rsidRPr="00B96653">
        <w:rPr>
          <w:rFonts w:ascii="Arial" w:hAnsi="Arial" w:cs="Arial"/>
          <w:sz w:val="24"/>
          <w:szCs w:val="24"/>
        </w:rPr>
        <w:noBreakHyphen/>
        <w:t>2</w:t>
      </w:r>
      <w:r w:rsidRPr="00B96653">
        <w:rPr>
          <w:rFonts w:ascii="Arial" w:hAnsi="Arial" w:cs="Arial"/>
          <w:sz w:val="24"/>
          <w:szCs w:val="24"/>
        </w:rPr>
        <w:tab/>
        <w:t xml:space="preserve">2-Propenoic acid, 2-methyl-, </w:t>
      </w:r>
    </w:p>
    <w:p w14:paraId="64545F24" w14:textId="1941855D" w:rsidR="00AB2919" w:rsidRPr="00B96653" w:rsidRDefault="00B83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96653">
        <w:rPr>
          <w:rFonts w:ascii="Arial" w:hAnsi="Arial" w:cs="Arial"/>
          <w:sz w:val="24"/>
          <w:szCs w:val="24"/>
        </w:rPr>
        <w:t>ethyl ester.</w:t>
      </w:r>
      <w:r w:rsidR="00AB2919" w:rsidRPr="00B96653">
        <w:rPr>
          <w:rFonts w:ascii="Arial" w:hAnsi="Arial" w:cs="Arial"/>
          <w:sz w:val="24"/>
          <w:szCs w:val="24"/>
        </w:rPr>
        <w:tab/>
      </w:r>
      <w:r w:rsidR="00A969F3" w:rsidRPr="00B96653">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96653">
        <w:rPr>
          <w:rFonts w:ascii="Arial" w:hAnsi="Arial" w:cs="Arial"/>
          <w:sz w:val="24"/>
          <w:szCs w:val="24"/>
        </w:rPr>
        <w:t>8015</w:t>
      </w:r>
    </w:p>
    <w:p w14:paraId="13D2C49E" w14:textId="50FECE95" w:rsidR="00AB2919" w:rsidRPr="00B9665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t>8240</w:t>
      </w:r>
    </w:p>
    <w:p w14:paraId="46B53173" w14:textId="5060D32A" w:rsidR="00AB2919" w:rsidRPr="00B9665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r>
      <w:r w:rsidRPr="00B96653">
        <w:rPr>
          <w:rFonts w:ascii="Arial" w:hAnsi="Arial" w:cs="Arial"/>
          <w:sz w:val="24"/>
          <w:szCs w:val="24"/>
        </w:rPr>
        <w:tab/>
        <w:t>8270</w:t>
      </w:r>
    </w:p>
    <w:p w14:paraId="3036E47E" w14:textId="4715574A"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lastRenderedPageBreak/>
        <w:t>Ethyl methanesultonate......</w:t>
      </w:r>
      <w:r w:rsidRPr="00D927ED">
        <w:rPr>
          <w:rFonts w:ascii="Arial" w:hAnsi="Arial" w:cs="Arial"/>
          <w:sz w:val="24"/>
          <w:szCs w:val="24"/>
        </w:rPr>
        <w:tab/>
        <w:t>62</w:t>
      </w:r>
      <w:r w:rsidRPr="00D927ED">
        <w:rPr>
          <w:rFonts w:ascii="Arial" w:hAnsi="Arial" w:cs="Arial"/>
          <w:sz w:val="24"/>
          <w:szCs w:val="24"/>
        </w:rPr>
        <w:noBreakHyphen/>
        <w:t>50</w:t>
      </w:r>
      <w:r w:rsidRPr="00D927ED">
        <w:rPr>
          <w:rFonts w:ascii="Arial" w:hAnsi="Arial" w:cs="Arial"/>
          <w:sz w:val="24"/>
          <w:szCs w:val="24"/>
        </w:rPr>
        <w:noBreakHyphen/>
        <w:t>0</w:t>
      </w:r>
      <w:r w:rsidRPr="00D927ED">
        <w:rPr>
          <w:rFonts w:ascii="Arial" w:hAnsi="Arial" w:cs="Arial"/>
          <w:sz w:val="24"/>
          <w:szCs w:val="24"/>
        </w:rPr>
        <w:tab/>
        <w:t>Methanesulfonic acid, ethyl ester..8270</w:t>
      </w:r>
    </w:p>
    <w:p w14:paraId="44E875D6" w14:textId="358E151B"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Famphur.....................</w:t>
      </w:r>
      <w:r w:rsidRPr="00D927ED">
        <w:rPr>
          <w:rFonts w:ascii="Arial" w:hAnsi="Arial" w:cs="Arial"/>
          <w:sz w:val="24"/>
          <w:szCs w:val="24"/>
        </w:rPr>
        <w:tab/>
      </w:r>
      <w:r w:rsidRPr="00D927ED">
        <w:rPr>
          <w:rFonts w:ascii="Arial" w:hAnsi="Arial" w:cs="Arial"/>
          <w:sz w:val="24"/>
          <w:szCs w:val="24"/>
        </w:rPr>
        <w:tab/>
        <w:t>52</w:t>
      </w:r>
      <w:r w:rsidRPr="00D927ED">
        <w:rPr>
          <w:rFonts w:ascii="Arial" w:hAnsi="Arial" w:cs="Arial"/>
          <w:sz w:val="24"/>
          <w:szCs w:val="24"/>
        </w:rPr>
        <w:noBreakHyphen/>
        <w:t>85</w:t>
      </w:r>
      <w:r w:rsidRPr="00D927ED">
        <w:rPr>
          <w:rFonts w:ascii="Arial" w:hAnsi="Arial" w:cs="Arial"/>
          <w:sz w:val="24"/>
          <w:szCs w:val="24"/>
        </w:rPr>
        <w:noBreakHyphen/>
        <w:t>7</w:t>
      </w:r>
      <w:r w:rsidRPr="00D927ED">
        <w:rPr>
          <w:rFonts w:ascii="Arial" w:hAnsi="Arial" w:cs="Arial"/>
          <w:sz w:val="24"/>
          <w:szCs w:val="24"/>
        </w:rPr>
        <w:tab/>
        <w:t>Phosphorothioic acid, 0</w:t>
      </w:r>
      <w:r w:rsidRPr="00D927ED">
        <w:rPr>
          <w:rFonts w:ascii="Arial" w:hAnsi="Arial" w:cs="Arial"/>
          <w:sz w:val="24"/>
          <w:szCs w:val="24"/>
        </w:rPr>
        <w:noBreakHyphen/>
        <w:t>[4</w:t>
      </w:r>
      <w:r w:rsidRPr="00D927ED">
        <w:rPr>
          <w:rFonts w:ascii="Arial" w:hAnsi="Arial" w:cs="Arial"/>
          <w:sz w:val="24"/>
          <w:szCs w:val="24"/>
        </w:rPr>
        <w:noBreakHyphen/>
        <w:t>.......</w:t>
      </w:r>
      <w:r w:rsidRPr="00D927ED">
        <w:rPr>
          <w:rFonts w:ascii="Arial" w:hAnsi="Arial" w:cs="Arial"/>
          <w:sz w:val="24"/>
          <w:szCs w:val="24"/>
        </w:rPr>
        <w:tab/>
        <w:t>8270</w:t>
      </w:r>
    </w:p>
    <w:p w14:paraId="2191C858" w14:textId="034EF84F" w:rsidR="006B4848" w:rsidRDefault="00AB2919" w:rsidP="006B4848">
      <w:pPr>
        <w:tabs>
          <w:tab w:val="left" w:pos="720"/>
          <w:tab w:val="left" w:pos="1440"/>
          <w:tab w:val="left" w:pos="2160"/>
          <w:tab w:val="left" w:pos="2880"/>
          <w:tab w:val="left" w:pos="3600"/>
          <w:tab w:val="left" w:pos="41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006B4848">
        <w:rPr>
          <w:rFonts w:ascii="Arial" w:hAnsi="Arial" w:cs="Arial"/>
          <w:sz w:val="24"/>
          <w:szCs w:val="24"/>
        </w:rPr>
        <w:tab/>
      </w:r>
      <w:r w:rsidR="006B4848">
        <w:rPr>
          <w:rFonts w:ascii="Arial" w:hAnsi="Arial" w:cs="Arial"/>
          <w:sz w:val="24"/>
          <w:szCs w:val="24"/>
        </w:rPr>
        <w:tab/>
      </w:r>
      <w:r w:rsidRPr="00D927ED">
        <w:rPr>
          <w:rFonts w:ascii="Arial" w:hAnsi="Arial" w:cs="Arial"/>
          <w:sz w:val="24"/>
          <w:szCs w:val="24"/>
        </w:rPr>
        <w:t>[(dimethylamino)sulfonyl]phenyl]</w:t>
      </w:r>
      <w:r w:rsidRPr="00D927ED">
        <w:rPr>
          <w:rFonts w:ascii="Arial" w:hAnsi="Arial" w:cs="Arial"/>
          <w:sz w:val="24"/>
          <w:szCs w:val="24"/>
        </w:rPr>
        <w:noBreakHyphen/>
        <w:t>0,</w:t>
      </w:r>
    </w:p>
    <w:p w14:paraId="2AF8EDC2" w14:textId="14055D40" w:rsidR="00AB2919" w:rsidRPr="00D927ED" w:rsidRDefault="006B4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D927ED">
        <w:rPr>
          <w:rFonts w:ascii="Arial" w:hAnsi="Arial" w:cs="Arial"/>
          <w:sz w:val="24"/>
          <w:szCs w:val="24"/>
        </w:rPr>
        <w:t>0</w:t>
      </w:r>
      <w:r w:rsidR="00AB2919" w:rsidRPr="00D927ED">
        <w:rPr>
          <w:rFonts w:ascii="Arial" w:hAnsi="Arial" w:cs="Arial"/>
          <w:sz w:val="24"/>
          <w:szCs w:val="24"/>
        </w:rPr>
        <w:noBreakHyphen/>
        <w:t>dimethyl</w:t>
      </w:r>
      <w:r>
        <w:rPr>
          <w:rFonts w:ascii="Arial" w:hAnsi="Arial" w:cs="Arial"/>
          <w:sz w:val="24"/>
          <w:szCs w:val="24"/>
        </w:rPr>
        <w:t xml:space="preserve"> </w:t>
      </w:r>
      <w:r w:rsidR="00AB2919" w:rsidRPr="00D927ED">
        <w:rPr>
          <w:rFonts w:ascii="Arial" w:hAnsi="Arial" w:cs="Arial"/>
          <w:sz w:val="24"/>
          <w:szCs w:val="24"/>
        </w:rPr>
        <w:t>ester.</w:t>
      </w:r>
    </w:p>
    <w:p w14:paraId="2AC5EBEB" w14:textId="0786718A"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Fluoranthene................</w:t>
      </w:r>
      <w:r w:rsidRPr="00D927ED">
        <w:rPr>
          <w:rFonts w:ascii="Arial" w:hAnsi="Arial" w:cs="Arial"/>
          <w:sz w:val="24"/>
          <w:szCs w:val="24"/>
        </w:rPr>
        <w:tab/>
      </w:r>
      <w:r w:rsidRPr="00D927ED">
        <w:rPr>
          <w:rFonts w:ascii="Arial" w:hAnsi="Arial" w:cs="Arial"/>
          <w:sz w:val="24"/>
          <w:szCs w:val="24"/>
        </w:rPr>
        <w:tab/>
        <w:t>206</w:t>
      </w:r>
      <w:r w:rsidRPr="00D927ED">
        <w:rPr>
          <w:rFonts w:ascii="Arial" w:hAnsi="Arial" w:cs="Arial"/>
          <w:sz w:val="24"/>
          <w:szCs w:val="24"/>
        </w:rPr>
        <w:noBreakHyphen/>
        <w:t>44</w:t>
      </w:r>
      <w:r w:rsidRPr="00D927ED">
        <w:rPr>
          <w:rFonts w:ascii="Arial" w:hAnsi="Arial" w:cs="Arial"/>
          <w:sz w:val="24"/>
          <w:szCs w:val="24"/>
        </w:rPr>
        <w:noBreakHyphen/>
        <w:t>0</w:t>
      </w:r>
      <w:r w:rsidRPr="00D927ED">
        <w:rPr>
          <w:rFonts w:ascii="Arial" w:hAnsi="Arial" w:cs="Arial"/>
          <w:sz w:val="24"/>
          <w:szCs w:val="24"/>
        </w:rPr>
        <w:tab/>
        <w:t>Fluoranthene........................</w:t>
      </w:r>
      <w:r w:rsidRPr="00D927ED">
        <w:rPr>
          <w:rFonts w:ascii="Arial" w:hAnsi="Arial" w:cs="Arial"/>
          <w:sz w:val="24"/>
          <w:szCs w:val="24"/>
        </w:rPr>
        <w:tab/>
        <w:t>8100</w:t>
      </w:r>
    </w:p>
    <w:p w14:paraId="05F851F1" w14:textId="312F97AB"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t>8270</w:t>
      </w:r>
    </w:p>
    <w:p w14:paraId="226C4D8A" w14:textId="3F8873C2"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Fluorene.....................</w:t>
      </w:r>
      <w:r w:rsidRPr="00D927ED">
        <w:rPr>
          <w:rFonts w:ascii="Arial" w:hAnsi="Arial" w:cs="Arial"/>
          <w:sz w:val="24"/>
          <w:szCs w:val="24"/>
        </w:rPr>
        <w:tab/>
      </w:r>
      <w:r w:rsidRPr="00D927ED">
        <w:rPr>
          <w:rFonts w:ascii="Arial" w:hAnsi="Arial" w:cs="Arial"/>
          <w:sz w:val="24"/>
          <w:szCs w:val="24"/>
        </w:rPr>
        <w:tab/>
        <w:t>86</w:t>
      </w:r>
      <w:r w:rsidRPr="00D927ED">
        <w:rPr>
          <w:rFonts w:ascii="Arial" w:hAnsi="Arial" w:cs="Arial"/>
          <w:sz w:val="24"/>
          <w:szCs w:val="24"/>
        </w:rPr>
        <w:noBreakHyphen/>
        <w:t>73</w:t>
      </w:r>
      <w:r w:rsidRPr="00D927ED">
        <w:rPr>
          <w:rFonts w:ascii="Arial" w:hAnsi="Arial" w:cs="Arial"/>
          <w:sz w:val="24"/>
          <w:szCs w:val="24"/>
        </w:rPr>
        <w:noBreakHyphen/>
        <w:t>7</w:t>
      </w:r>
      <w:r w:rsidRPr="00D927ED">
        <w:rPr>
          <w:rFonts w:ascii="Arial" w:hAnsi="Arial" w:cs="Arial"/>
          <w:sz w:val="24"/>
          <w:szCs w:val="24"/>
        </w:rPr>
        <w:tab/>
        <w:t>9H</w:t>
      </w:r>
      <w:r w:rsidRPr="00D927ED">
        <w:rPr>
          <w:rFonts w:ascii="Arial" w:hAnsi="Arial" w:cs="Arial"/>
          <w:sz w:val="24"/>
          <w:szCs w:val="24"/>
        </w:rPr>
        <w:noBreakHyphen/>
        <w:t>Fluorene........................</w:t>
      </w:r>
      <w:r w:rsidRPr="00D927ED">
        <w:rPr>
          <w:rFonts w:ascii="Arial" w:hAnsi="Arial" w:cs="Arial"/>
          <w:sz w:val="24"/>
          <w:szCs w:val="24"/>
        </w:rPr>
        <w:tab/>
        <w:t>8100</w:t>
      </w:r>
    </w:p>
    <w:p w14:paraId="2FE76972" w14:textId="21314064" w:rsidR="00AB2919" w:rsidRPr="00D927E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r>
      <w:r w:rsidRPr="00D927ED">
        <w:rPr>
          <w:rFonts w:ascii="Arial" w:hAnsi="Arial" w:cs="Arial"/>
          <w:sz w:val="24"/>
          <w:szCs w:val="24"/>
        </w:rPr>
        <w:tab/>
        <w:t>8270</w:t>
      </w:r>
    </w:p>
    <w:p w14:paraId="5BC50ABC" w14:textId="6A7243C9" w:rsidR="00AB2919" w:rsidRPr="00330E9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30E98">
        <w:rPr>
          <w:rFonts w:ascii="Arial" w:hAnsi="Arial" w:cs="Arial"/>
          <w:sz w:val="24"/>
          <w:szCs w:val="24"/>
        </w:rPr>
        <w:t>Heptachlor.................</w:t>
      </w:r>
      <w:r w:rsidRPr="00330E98">
        <w:rPr>
          <w:rFonts w:ascii="Arial" w:hAnsi="Arial" w:cs="Arial"/>
          <w:sz w:val="24"/>
          <w:szCs w:val="24"/>
        </w:rPr>
        <w:tab/>
      </w:r>
      <w:r w:rsidRPr="00330E98">
        <w:rPr>
          <w:rFonts w:ascii="Arial" w:hAnsi="Arial" w:cs="Arial"/>
          <w:sz w:val="24"/>
          <w:szCs w:val="24"/>
        </w:rPr>
        <w:tab/>
        <w:t>76</w:t>
      </w:r>
      <w:r w:rsidRPr="00330E98">
        <w:rPr>
          <w:rFonts w:ascii="Arial" w:hAnsi="Arial" w:cs="Arial"/>
          <w:sz w:val="24"/>
          <w:szCs w:val="24"/>
        </w:rPr>
        <w:noBreakHyphen/>
        <w:t>44</w:t>
      </w:r>
      <w:r w:rsidRPr="00330E98">
        <w:rPr>
          <w:rFonts w:ascii="Arial" w:hAnsi="Arial" w:cs="Arial"/>
          <w:sz w:val="24"/>
          <w:szCs w:val="24"/>
        </w:rPr>
        <w:noBreakHyphen/>
        <w:t>8</w:t>
      </w:r>
      <w:r w:rsidRPr="00330E98">
        <w:rPr>
          <w:rFonts w:ascii="Arial" w:hAnsi="Arial" w:cs="Arial"/>
          <w:sz w:val="24"/>
          <w:szCs w:val="24"/>
        </w:rPr>
        <w:tab/>
        <w:t>4,7</w:t>
      </w:r>
      <w:r w:rsidRPr="00330E98">
        <w:rPr>
          <w:rFonts w:ascii="Arial" w:hAnsi="Arial" w:cs="Arial"/>
          <w:sz w:val="24"/>
          <w:szCs w:val="24"/>
        </w:rPr>
        <w:noBreakHyphen/>
        <w:t>Methano</w:t>
      </w:r>
      <w:r w:rsidRPr="00330E98">
        <w:rPr>
          <w:rFonts w:ascii="Arial" w:hAnsi="Arial" w:cs="Arial"/>
          <w:sz w:val="24"/>
          <w:szCs w:val="24"/>
        </w:rPr>
        <w:noBreakHyphen/>
        <w:t>lH</w:t>
      </w:r>
      <w:r w:rsidRPr="00330E98">
        <w:rPr>
          <w:rFonts w:ascii="Arial" w:hAnsi="Arial" w:cs="Arial"/>
          <w:sz w:val="24"/>
          <w:szCs w:val="24"/>
        </w:rPr>
        <w:noBreakHyphen/>
        <w:t>indene,   ........</w:t>
      </w:r>
      <w:r w:rsidRPr="00330E98">
        <w:rPr>
          <w:rFonts w:ascii="Arial" w:hAnsi="Arial" w:cs="Arial"/>
          <w:sz w:val="24"/>
          <w:szCs w:val="24"/>
        </w:rPr>
        <w:tab/>
        <w:t>8080</w:t>
      </w:r>
    </w:p>
    <w:p w14:paraId="3139C3B6" w14:textId="3C9F557B" w:rsidR="00AB2919" w:rsidRPr="00330E9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t>1,4,5,6,7,8,8</w:t>
      </w:r>
      <w:r w:rsidRPr="00330E98">
        <w:rPr>
          <w:rFonts w:ascii="Arial" w:hAnsi="Arial" w:cs="Arial"/>
          <w:sz w:val="24"/>
          <w:szCs w:val="24"/>
        </w:rPr>
        <w:noBreakHyphen/>
        <w:t>heptachloro</w:t>
      </w:r>
      <w:r w:rsidR="006E2098" w:rsidRPr="00330E98">
        <w:rPr>
          <w:rFonts w:ascii="Arial" w:hAnsi="Arial" w:cs="Arial"/>
          <w:sz w:val="24"/>
          <w:szCs w:val="24"/>
        </w:rPr>
        <w:tab/>
      </w:r>
      <w:r w:rsidR="006E2098" w:rsidRPr="00330E98">
        <w:rPr>
          <w:rFonts w:ascii="Arial" w:hAnsi="Arial" w:cs="Arial"/>
          <w:sz w:val="24"/>
          <w:szCs w:val="24"/>
        </w:rPr>
        <w:tab/>
        <w:t>8270</w:t>
      </w:r>
    </w:p>
    <w:p w14:paraId="1015E8CC" w14:textId="479F12E5" w:rsidR="00AB2919" w:rsidRPr="0026419E"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6"/>
          <w:szCs w:val="16"/>
        </w:rPr>
      </w:pP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r>
      <w:r w:rsidRPr="00330E98">
        <w:rPr>
          <w:rFonts w:ascii="Arial" w:hAnsi="Arial" w:cs="Arial"/>
          <w:sz w:val="24"/>
          <w:szCs w:val="24"/>
        </w:rPr>
        <w:tab/>
        <w:t>3a,4,7,7a</w:t>
      </w:r>
      <w:r w:rsidRPr="00330E98">
        <w:rPr>
          <w:rFonts w:ascii="Arial" w:hAnsi="Arial" w:cs="Arial"/>
          <w:sz w:val="24"/>
          <w:szCs w:val="24"/>
        </w:rPr>
        <w:noBreakHyphen/>
        <w:t>tetrahydro</w:t>
      </w:r>
      <w:r w:rsidRPr="00330E98">
        <w:rPr>
          <w:rFonts w:ascii="Arial" w:hAnsi="Arial" w:cs="Arial"/>
          <w:sz w:val="24"/>
          <w:szCs w:val="24"/>
        </w:rPr>
        <w:noBreakHyphen/>
      </w:r>
      <w:r w:rsidRPr="00330E98">
        <w:rPr>
          <w:rFonts w:ascii="Arial" w:hAnsi="Arial" w:cs="Arial"/>
          <w:sz w:val="24"/>
          <w:szCs w:val="24"/>
        </w:rPr>
        <w:tab/>
      </w:r>
      <w:r w:rsidRPr="00330E98">
        <w:rPr>
          <w:rFonts w:ascii="Arial" w:hAnsi="Arial" w:cs="Arial"/>
          <w:sz w:val="24"/>
          <w:szCs w:val="24"/>
        </w:rPr>
        <w:tab/>
      </w:r>
      <w:r w:rsidRPr="0026419E">
        <w:rPr>
          <w:sz w:val="16"/>
          <w:szCs w:val="16"/>
        </w:rPr>
        <w:tab/>
      </w:r>
    </w:p>
    <w:p w14:paraId="6982E6E3" w14:textId="052A1E86" w:rsidR="001E556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E5568">
        <w:rPr>
          <w:rFonts w:ascii="Arial" w:hAnsi="Arial" w:cs="Arial"/>
          <w:sz w:val="24"/>
          <w:szCs w:val="24"/>
        </w:rPr>
        <w:t>Heptachlor epoxide.........</w:t>
      </w:r>
      <w:r w:rsidRPr="001E5568">
        <w:rPr>
          <w:rFonts w:ascii="Arial" w:hAnsi="Arial" w:cs="Arial"/>
          <w:sz w:val="24"/>
          <w:szCs w:val="24"/>
        </w:rPr>
        <w:tab/>
      </w:r>
      <w:r w:rsidRPr="001E5568">
        <w:rPr>
          <w:rFonts w:ascii="Arial" w:hAnsi="Arial" w:cs="Arial"/>
          <w:sz w:val="24"/>
          <w:szCs w:val="24"/>
        </w:rPr>
        <w:tab/>
        <w:t>1024</w:t>
      </w:r>
      <w:r w:rsidRPr="001E5568">
        <w:rPr>
          <w:rFonts w:ascii="Arial" w:hAnsi="Arial" w:cs="Arial"/>
          <w:sz w:val="24"/>
          <w:szCs w:val="24"/>
        </w:rPr>
        <w:noBreakHyphen/>
        <w:t>57</w:t>
      </w:r>
      <w:r w:rsidRPr="001E5568">
        <w:rPr>
          <w:rFonts w:ascii="Arial" w:hAnsi="Arial" w:cs="Arial"/>
          <w:sz w:val="24"/>
          <w:szCs w:val="24"/>
        </w:rPr>
        <w:noBreakHyphen/>
        <w:t>3</w:t>
      </w:r>
      <w:r w:rsidRPr="001E5568">
        <w:rPr>
          <w:rFonts w:ascii="Arial" w:hAnsi="Arial" w:cs="Arial"/>
          <w:sz w:val="24"/>
          <w:szCs w:val="24"/>
        </w:rPr>
        <w:tab/>
        <w:t>2,5</w:t>
      </w:r>
      <w:r w:rsidRPr="001E5568">
        <w:rPr>
          <w:rFonts w:ascii="Arial" w:hAnsi="Arial" w:cs="Arial"/>
          <w:sz w:val="24"/>
          <w:szCs w:val="24"/>
        </w:rPr>
        <w:noBreakHyphen/>
        <w:t>Methano</w:t>
      </w:r>
      <w:r w:rsidRPr="001E5568">
        <w:rPr>
          <w:rFonts w:ascii="Arial" w:hAnsi="Arial" w:cs="Arial"/>
          <w:sz w:val="24"/>
          <w:szCs w:val="24"/>
        </w:rPr>
        <w:noBreakHyphen/>
        <w:t>2H</w:t>
      </w:r>
      <w:r w:rsidRPr="001E5568">
        <w:rPr>
          <w:rFonts w:ascii="Arial" w:hAnsi="Arial" w:cs="Arial"/>
          <w:sz w:val="24"/>
          <w:szCs w:val="24"/>
        </w:rPr>
        <w:noBreakHyphen/>
        <w:t>indeno[ 1,2</w:t>
      </w:r>
      <w:r w:rsidRPr="001E5568">
        <w:rPr>
          <w:rFonts w:ascii="Arial" w:hAnsi="Arial" w:cs="Arial"/>
          <w:sz w:val="24"/>
          <w:szCs w:val="24"/>
        </w:rPr>
        <w:noBreakHyphen/>
        <w:t>b]</w:t>
      </w:r>
      <w:r w:rsidR="001E5568" w:rsidRPr="001E5568">
        <w:rPr>
          <w:rFonts w:ascii="Arial" w:hAnsi="Arial" w:cs="Arial"/>
          <w:sz w:val="24"/>
          <w:szCs w:val="24"/>
        </w:rPr>
        <w:t xml:space="preserve"> </w:t>
      </w:r>
      <w:r w:rsidR="001E5568">
        <w:rPr>
          <w:rFonts w:ascii="Arial" w:hAnsi="Arial" w:cs="Arial"/>
          <w:sz w:val="24"/>
          <w:szCs w:val="24"/>
        </w:rPr>
        <w:tab/>
      </w:r>
      <w:r w:rsidR="001E5568" w:rsidRPr="001E5568">
        <w:rPr>
          <w:rFonts w:ascii="Arial" w:hAnsi="Arial" w:cs="Arial"/>
          <w:sz w:val="24"/>
          <w:szCs w:val="24"/>
        </w:rPr>
        <w:t>8080</w:t>
      </w:r>
    </w:p>
    <w:p w14:paraId="27006E4A" w14:textId="77777777" w:rsidR="001E5568" w:rsidRDefault="001E5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E5568">
        <w:rPr>
          <w:rFonts w:ascii="Arial" w:hAnsi="Arial" w:cs="Arial"/>
          <w:sz w:val="24"/>
          <w:szCs w:val="24"/>
        </w:rPr>
        <w:t>oxirene,</w:t>
      </w:r>
      <w:r>
        <w:rPr>
          <w:rFonts w:ascii="Arial" w:hAnsi="Arial" w:cs="Arial"/>
          <w:sz w:val="24"/>
          <w:szCs w:val="24"/>
        </w:rPr>
        <w:t xml:space="preserve"> </w:t>
      </w:r>
      <w:r w:rsidR="00AB2919" w:rsidRPr="001E5568">
        <w:rPr>
          <w:rFonts w:ascii="Arial" w:hAnsi="Arial" w:cs="Arial"/>
          <w:sz w:val="24"/>
          <w:szCs w:val="24"/>
        </w:rPr>
        <w:t>2,3,4,5,6,7,7</w:t>
      </w:r>
      <w:r w:rsidR="00AB2919" w:rsidRPr="001E5568">
        <w:rPr>
          <w:rFonts w:ascii="Arial" w:hAnsi="Arial" w:cs="Arial"/>
          <w:sz w:val="24"/>
          <w:szCs w:val="24"/>
        </w:rPr>
        <w:noBreakHyphen/>
        <w:t>heptachloro</w:t>
      </w:r>
      <w:r w:rsidR="00AB2919" w:rsidRPr="001E5568">
        <w:rPr>
          <w:rFonts w:ascii="Arial" w:hAnsi="Arial" w:cs="Arial"/>
          <w:sz w:val="24"/>
          <w:szCs w:val="24"/>
        </w:rPr>
        <w:noBreakHyphen/>
      </w:r>
    </w:p>
    <w:p w14:paraId="4E3526E7" w14:textId="1F3E50BB" w:rsidR="00AB2919" w:rsidRPr="001E5568" w:rsidRDefault="00FC5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E5568">
        <w:rPr>
          <w:rFonts w:ascii="Arial" w:hAnsi="Arial" w:cs="Arial"/>
          <w:sz w:val="24"/>
          <w:szCs w:val="24"/>
        </w:rPr>
        <w:t>1a,lb,5,5a,6,6a,</w:t>
      </w:r>
      <w:r w:rsidR="00AB2919" w:rsidRPr="001E5568">
        <w:rPr>
          <w:rFonts w:ascii="Arial" w:hAnsi="Arial" w:cs="Arial"/>
          <w:sz w:val="24"/>
          <w:szCs w:val="24"/>
        </w:rPr>
        <w:tab/>
      </w:r>
      <w:r>
        <w:rPr>
          <w:rFonts w:ascii="Arial" w:hAnsi="Arial" w:cs="Arial"/>
          <w:sz w:val="24"/>
          <w:szCs w:val="24"/>
        </w:rPr>
        <w:tab/>
      </w:r>
      <w:r w:rsidR="006E2098" w:rsidRPr="001E5568">
        <w:rPr>
          <w:rFonts w:ascii="Arial" w:hAnsi="Arial" w:cs="Arial"/>
          <w:sz w:val="24"/>
          <w:szCs w:val="24"/>
        </w:rPr>
        <w:tab/>
      </w:r>
      <w:r w:rsidR="00AB2919" w:rsidRPr="001E5568">
        <w:rPr>
          <w:rFonts w:ascii="Arial" w:hAnsi="Arial" w:cs="Arial"/>
          <w:sz w:val="24"/>
          <w:szCs w:val="24"/>
        </w:rPr>
        <w:t>8270</w:t>
      </w:r>
      <w:r w:rsidR="00AB2919" w:rsidRPr="001E5568">
        <w:rPr>
          <w:rFonts w:ascii="Arial" w:hAnsi="Arial" w:cs="Arial"/>
          <w:sz w:val="24"/>
          <w:szCs w:val="24"/>
        </w:rPr>
        <w:tab/>
      </w:r>
    </w:p>
    <w:p w14:paraId="41CFBF79" w14:textId="77777777" w:rsid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E5568">
        <w:rPr>
          <w:rFonts w:ascii="Arial" w:hAnsi="Arial" w:cs="Arial"/>
          <w:sz w:val="24"/>
          <w:szCs w:val="24"/>
        </w:rPr>
        <w:tab/>
      </w:r>
      <w:r w:rsidRPr="001E5568">
        <w:rPr>
          <w:rFonts w:ascii="Arial" w:hAnsi="Arial" w:cs="Arial"/>
          <w:sz w:val="24"/>
          <w:szCs w:val="24"/>
        </w:rPr>
        <w:tab/>
      </w:r>
      <w:r w:rsidRPr="001E5568">
        <w:rPr>
          <w:rFonts w:ascii="Arial" w:hAnsi="Arial" w:cs="Arial"/>
          <w:sz w:val="24"/>
          <w:szCs w:val="24"/>
        </w:rPr>
        <w:tab/>
      </w:r>
      <w:r w:rsidRPr="001E5568">
        <w:rPr>
          <w:rFonts w:ascii="Arial" w:hAnsi="Arial" w:cs="Arial"/>
          <w:sz w:val="24"/>
          <w:szCs w:val="24"/>
        </w:rPr>
        <w:tab/>
      </w:r>
      <w:r w:rsidRPr="001E5568">
        <w:rPr>
          <w:rFonts w:ascii="Arial" w:hAnsi="Arial" w:cs="Arial"/>
          <w:sz w:val="24"/>
          <w:szCs w:val="24"/>
        </w:rPr>
        <w:tab/>
      </w:r>
      <w:r w:rsidRPr="001E5568">
        <w:rPr>
          <w:rFonts w:ascii="Arial" w:hAnsi="Arial" w:cs="Arial"/>
          <w:sz w:val="24"/>
          <w:szCs w:val="24"/>
        </w:rPr>
        <w:tab/>
      </w:r>
      <w:r w:rsidRPr="001E5568">
        <w:rPr>
          <w:rFonts w:ascii="Arial" w:hAnsi="Arial" w:cs="Arial"/>
          <w:sz w:val="24"/>
          <w:szCs w:val="24"/>
        </w:rPr>
        <w:tab/>
        <w:t>hexahydro-, (1a</w:t>
      </w:r>
      <w:r w:rsidRPr="001E5568">
        <w:rPr>
          <w:rFonts w:ascii="Arial" w:hAnsi="Arial" w:cs="Arial"/>
          <w:position w:val="6"/>
          <w:sz w:val="24"/>
          <w:szCs w:val="24"/>
        </w:rPr>
        <w:t>a</w:t>
      </w:r>
      <w:r w:rsidRPr="001E5568">
        <w:rPr>
          <w:rFonts w:ascii="Arial" w:hAnsi="Arial" w:cs="Arial"/>
          <w:sz w:val="24"/>
          <w:szCs w:val="24"/>
        </w:rPr>
        <w:t>,lb</w:t>
      </w:r>
      <w:r w:rsidRPr="001E5568">
        <w:rPr>
          <w:rFonts w:ascii="Arial" w:hAnsi="Arial" w:cs="Arial"/>
          <w:position w:val="6"/>
          <w:sz w:val="24"/>
          <w:szCs w:val="24"/>
        </w:rPr>
        <w:t>B</w:t>
      </w:r>
      <w:r w:rsidRPr="001E5568">
        <w:rPr>
          <w:rFonts w:ascii="Arial" w:hAnsi="Arial" w:cs="Arial"/>
          <w:sz w:val="24"/>
          <w:szCs w:val="24"/>
        </w:rPr>
        <w:t>,2</w:t>
      </w:r>
      <w:r w:rsidRPr="001E5568">
        <w:rPr>
          <w:rFonts w:ascii="Arial" w:hAnsi="Arial" w:cs="Arial"/>
          <w:position w:val="6"/>
          <w:sz w:val="24"/>
          <w:szCs w:val="24"/>
        </w:rPr>
        <w:t>a</w:t>
      </w:r>
      <w:r w:rsidRPr="001E5568">
        <w:rPr>
          <w:rFonts w:ascii="Arial" w:hAnsi="Arial" w:cs="Arial"/>
          <w:sz w:val="24"/>
          <w:szCs w:val="24"/>
        </w:rPr>
        <w:t>,5</w:t>
      </w:r>
      <w:r w:rsidRPr="001E5568">
        <w:rPr>
          <w:rFonts w:ascii="Arial" w:hAnsi="Arial" w:cs="Arial"/>
          <w:position w:val="6"/>
          <w:sz w:val="24"/>
          <w:szCs w:val="24"/>
        </w:rPr>
        <w:t>a</w:t>
      </w:r>
      <w:r w:rsidRPr="001E5568">
        <w:rPr>
          <w:rFonts w:ascii="Arial" w:hAnsi="Arial" w:cs="Arial"/>
          <w:sz w:val="24"/>
          <w:szCs w:val="24"/>
        </w:rPr>
        <w:t>,5a</w:t>
      </w:r>
      <w:r w:rsidRPr="001E5568">
        <w:rPr>
          <w:rFonts w:ascii="Arial" w:hAnsi="Arial" w:cs="Arial"/>
          <w:position w:val="6"/>
          <w:sz w:val="24"/>
          <w:szCs w:val="24"/>
        </w:rPr>
        <w:t>B</w:t>
      </w:r>
      <w:r w:rsidRPr="001E5568">
        <w:rPr>
          <w:rFonts w:ascii="Arial" w:hAnsi="Arial" w:cs="Arial"/>
          <w:sz w:val="24"/>
          <w:szCs w:val="24"/>
        </w:rPr>
        <w:t>,</w:t>
      </w:r>
    </w:p>
    <w:p w14:paraId="6822400F" w14:textId="77409957" w:rsidR="00AB2919" w:rsidRPr="001E5568" w:rsidRDefault="00FC5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E5568">
        <w:rPr>
          <w:rFonts w:ascii="Arial" w:hAnsi="Arial" w:cs="Arial"/>
          <w:sz w:val="24"/>
          <w:szCs w:val="24"/>
        </w:rPr>
        <w:t>6</w:t>
      </w:r>
      <w:r w:rsidR="00AB2919" w:rsidRPr="001E5568">
        <w:rPr>
          <w:rFonts w:ascii="Arial" w:hAnsi="Arial" w:cs="Arial"/>
          <w:position w:val="6"/>
          <w:sz w:val="24"/>
          <w:szCs w:val="24"/>
        </w:rPr>
        <w:t>B</w:t>
      </w:r>
      <w:r w:rsidR="00AB2919" w:rsidRPr="001E5568">
        <w:rPr>
          <w:rFonts w:ascii="Arial" w:hAnsi="Arial" w:cs="Arial"/>
          <w:sz w:val="24"/>
          <w:szCs w:val="24"/>
        </w:rPr>
        <w:t>,6a</w:t>
      </w:r>
      <w:r w:rsidR="00AB2919" w:rsidRPr="001E5568">
        <w:rPr>
          <w:rFonts w:ascii="Arial" w:hAnsi="Arial" w:cs="Arial"/>
          <w:position w:val="6"/>
          <w:sz w:val="24"/>
          <w:szCs w:val="24"/>
        </w:rPr>
        <w:t>a</w:t>
      </w:r>
      <w:r w:rsidR="00AB2919" w:rsidRPr="001E5568">
        <w:rPr>
          <w:rFonts w:ascii="Arial" w:hAnsi="Arial" w:cs="Arial"/>
          <w:sz w:val="24"/>
          <w:szCs w:val="24"/>
        </w:rPr>
        <w:t>)</w:t>
      </w:r>
    </w:p>
    <w:p w14:paraId="05007EFB" w14:textId="369D68A1"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Hexachlorobenzen...........</w:t>
      </w:r>
      <w:r w:rsidRPr="00FC53EF">
        <w:rPr>
          <w:rFonts w:ascii="Arial" w:hAnsi="Arial" w:cs="Arial"/>
          <w:sz w:val="24"/>
          <w:szCs w:val="24"/>
        </w:rPr>
        <w:tab/>
      </w:r>
      <w:r w:rsidRPr="00FC53EF">
        <w:rPr>
          <w:rFonts w:ascii="Arial" w:hAnsi="Arial" w:cs="Arial"/>
          <w:sz w:val="24"/>
          <w:szCs w:val="24"/>
        </w:rPr>
        <w:tab/>
        <w:t>118-74-1</w:t>
      </w:r>
      <w:r w:rsidRPr="00FC53EF">
        <w:rPr>
          <w:rFonts w:ascii="Arial" w:hAnsi="Arial" w:cs="Arial"/>
          <w:sz w:val="24"/>
          <w:szCs w:val="24"/>
        </w:rPr>
        <w:tab/>
        <w:t>Benzene, hexachloro.................</w:t>
      </w:r>
      <w:r w:rsidRPr="00FC53EF">
        <w:rPr>
          <w:rFonts w:ascii="Arial" w:hAnsi="Arial" w:cs="Arial"/>
          <w:sz w:val="24"/>
          <w:szCs w:val="24"/>
        </w:rPr>
        <w:tab/>
        <w:t>8120</w:t>
      </w:r>
    </w:p>
    <w:p w14:paraId="7F141C80" w14:textId="0F5CD06B"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t>8270</w:t>
      </w:r>
    </w:p>
    <w:p w14:paraId="7A6A8EB8" w14:textId="30B5D824" w:rsidR="002549C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Hexachlorobutadiene........</w:t>
      </w:r>
      <w:r w:rsidRPr="00FC53EF">
        <w:rPr>
          <w:rFonts w:ascii="Arial" w:hAnsi="Arial" w:cs="Arial"/>
          <w:sz w:val="24"/>
          <w:szCs w:val="24"/>
        </w:rPr>
        <w:tab/>
      </w:r>
      <w:r w:rsidRPr="00FC53EF">
        <w:rPr>
          <w:rFonts w:ascii="Arial" w:hAnsi="Arial" w:cs="Arial"/>
          <w:sz w:val="24"/>
          <w:szCs w:val="24"/>
        </w:rPr>
        <w:tab/>
        <w:t>87</w:t>
      </w:r>
      <w:r w:rsidRPr="00FC53EF">
        <w:rPr>
          <w:rFonts w:ascii="Arial" w:hAnsi="Arial" w:cs="Arial"/>
          <w:sz w:val="24"/>
          <w:szCs w:val="24"/>
        </w:rPr>
        <w:noBreakHyphen/>
        <w:t>68</w:t>
      </w:r>
      <w:r w:rsidRPr="00FC53EF">
        <w:rPr>
          <w:rFonts w:ascii="Arial" w:hAnsi="Arial" w:cs="Arial"/>
          <w:sz w:val="24"/>
          <w:szCs w:val="24"/>
        </w:rPr>
        <w:noBreakHyphen/>
        <w:t>3</w:t>
      </w:r>
      <w:r w:rsidRPr="00FC53EF">
        <w:rPr>
          <w:rFonts w:ascii="Arial" w:hAnsi="Arial" w:cs="Arial"/>
          <w:sz w:val="24"/>
          <w:szCs w:val="24"/>
        </w:rPr>
        <w:tab/>
        <w:t>1,3</w:t>
      </w:r>
      <w:r w:rsidRPr="00FC53EF">
        <w:rPr>
          <w:rFonts w:ascii="Arial" w:hAnsi="Arial" w:cs="Arial"/>
          <w:sz w:val="24"/>
          <w:szCs w:val="24"/>
        </w:rPr>
        <w:noBreakHyphen/>
        <w:t>Butadiene, 1,1,2,3,4,4</w:t>
      </w:r>
      <w:r w:rsidRPr="00FC53EF">
        <w:rPr>
          <w:rFonts w:ascii="Arial" w:hAnsi="Arial" w:cs="Arial"/>
          <w:sz w:val="24"/>
          <w:szCs w:val="24"/>
        </w:rPr>
        <w:noBreakHyphen/>
      </w:r>
      <w:r w:rsidR="002549CF">
        <w:rPr>
          <w:rFonts w:ascii="Arial" w:hAnsi="Arial" w:cs="Arial"/>
          <w:sz w:val="24"/>
          <w:szCs w:val="24"/>
        </w:rPr>
        <w:tab/>
      </w:r>
      <w:r w:rsidR="002549CF">
        <w:rPr>
          <w:rFonts w:ascii="Arial" w:hAnsi="Arial" w:cs="Arial"/>
          <w:sz w:val="24"/>
          <w:szCs w:val="24"/>
        </w:rPr>
        <w:tab/>
      </w:r>
      <w:r w:rsidR="002549CF" w:rsidRPr="00FC53EF">
        <w:rPr>
          <w:rFonts w:ascii="Arial" w:hAnsi="Arial" w:cs="Arial"/>
          <w:sz w:val="24"/>
          <w:szCs w:val="24"/>
        </w:rPr>
        <w:t>8120</w:t>
      </w:r>
    </w:p>
    <w:p w14:paraId="419658FB" w14:textId="02ED8A10" w:rsidR="00AB2919" w:rsidRPr="00FC53EF" w:rsidRDefault="00254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hexachloro.</w:t>
      </w:r>
      <w:r w:rsidR="00AB2919" w:rsidRPr="00FC53EF">
        <w:rPr>
          <w:rFonts w:ascii="Arial" w:hAnsi="Arial" w:cs="Arial"/>
          <w:sz w:val="24"/>
          <w:szCs w:val="24"/>
        </w:rPr>
        <w:tab/>
      </w:r>
      <w:r w:rsidR="006E2098" w:rsidRPr="00FC53EF">
        <w:rPr>
          <w:rFonts w:ascii="Arial" w:hAnsi="Arial" w:cs="Arial"/>
          <w:sz w:val="24"/>
          <w:szCs w:val="24"/>
        </w:rPr>
        <w:tab/>
      </w:r>
    </w:p>
    <w:p w14:paraId="3FE0600A" w14:textId="0E751357"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t>8270</w:t>
      </w:r>
    </w:p>
    <w:p w14:paraId="2C6C7A98" w14:textId="77777777" w:rsidR="002549C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Hexachlorocyclopentadiene..</w:t>
      </w:r>
      <w:r w:rsidRPr="00FC53EF">
        <w:rPr>
          <w:rFonts w:ascii="Arial" w:hAnsi="Arial" w:cs="Arial"/>
          <w:sz w:val="24"/>
          <w:szCs w:val="24"/>
        </w:rPr>
        <w:tab/>
        <w:t>77</w:t>
      </w:r>
      <w:r w:rsidRPr="00FC53EF">
        <w:rPr>
          <w:rFonts w:ascii="Arial" w:hAnsi="Arial" w:cs="Arial"/>
          <w:sz w:val="24"/>
          <w:szCs w:val="24"/>
        </w:rPr>
        <w:noBreakHyphen/>
        <w:t>47</w:t>
      </w:r>
      <w:r w:rsidRPr="00FC53EF">
        <w:rPr>
          <w:rFonts w:ascii="Arial" w:hAnsi="Arial" w:cs="Arial"/>
          <w:sz w:val="24"/>
          <w:szCs w:val="24"/>
        </w:rPr>
        <w:noBreakHyphen/>
        <w:t>4</w:t>
      </w:r>
      <w:r w:rsidRPr="00FC53EF">
        <w:rPr>
          <w:rFonts w:ascii="Arial" w:hAnsi="Arial" w:cs="Arial"/>
          <w:sz w:val="24"/>
          <w:szCs w:val="24"/>
        </w:rPr>
        <w:tab/>
        <w:t>1,3-Cyclopentadiene, 1,2,3,4,5,</w:t>
      </w:r>
    </w:p>
    <w:p w14:paraId="1DD124B8" w14:textId="7BF94FA2" w:rsidR="00AB2919" w:rsidRPr="00FC53EF" w:rsidRDefault="00254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5-hexachloro.</w:t>
      </w:r>
      <w:r w:rsidR="00AB2919" w:rsidRPr="00FC53EF">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8120</w:t>
      </w:r>
      <w:r w:rsidR="00AB2919" w:rsidRPr="00FC53EF">
        <w:rPr>
          <w:rFonts w:ascii="Arial" w:hAnsi="Arial" w:cs="Arial"/>
          <w:sz w:val="24"/>
          <w:szCs w:val="24"/>
        </w:rPr>
        <w:tab/>
      </w:r>
    </w:p>
    <w:p w14:paraId="7B7A6C73" w14:textId="3DB4F0EB"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t>8270</w:t>
      </w:r>
    </w:p>
    <w:p w14:paraId="229F6E2B" w14:textId="7C60A1AC"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Hexachloroethane...........</w:t>
      </w:r>
      <w:r w:rsidRPr="00FC53EF">
        <w:rPr>
          <w:rFonts w:ascii="Arial" w:hAnsi="Arial" w:cs="Arial"/>
          <w:sz w:val="24"/>
          <w:szCs w:val="24"/>
        </w:rPr>
        <w:tab/>
      </w:r>
      <w:r w:rsidRPr="00FC53EF">
        <w:rPr>
          <w:rFonts w:ascii="Arial" w:hAnsi="Arial" w:cs="Arial"/>
          <w:sz w:val="24"/>
          <w:szCs w:val="24"/>
        </w:rPr>
        <w:tab/>
        <w:t>67</w:t>
      </w:r>
      <w:r w:rsidRPr="00FC53EF">
        <w:rPr>
          <w:rFonts w:ascii="Arial" w:hAnsi="Arial" w:cs="Arial"/>
          <w:sz w:val="24"/>
          <w:szCs w:val="24"/>
        </w:rPr>
        <w:noBreakHyphen/>
        <w:t>72</w:t>
      </w:r>
      <w:r w:rsidRPr="00FC53EF">
        <w:rPr>
          <w:rFonts w:ascii="Arial" w:hAnsi="Arial" w:cs="Arial"/>
          <w:sz w:val="24"/>
          <w:szCs w:val="24"/>
        </w:rPr>
        <w:noBreakHyphen/>
        <w:t>1</w:t>
      </w:r>
      <w:r w:rsidRPr="00FC53EF">
        <w:rPr>
          <w:rFonts w:ascii="Arial" w:hAnsi="Arial" w:cs="Arial"/>
          <w:sz w:val="24"/>
          <w:szCs w:val="24"/>
        </w:rPr>
        <w:tab/>
        <w:t>Ethane, hexachloro..................</w:t>
      </w:r>
      <w:r w:rsidRPr="00FC53EF">
        <w:rPr>
          <w:rFonts w:ascii="Arial" w:hAnsi="Arial" w:cs="Arial"/>
          <w:sz w:val="24"/>
          <w:szCs w:val="24"/>
        </w:rPr>
        <w:tab/>
        <w:t>8120</w:t>
      </w:r>
    </w:p>
    <w:p w14:paraId="59521ACC" w14:textId="4F0D561E"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t>8270</w:t>
      </w:r>
    </w:p>
    <w:p w14:paraId="39353504" w14:textId="77777777" w:rsidR="002549C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Hexachlorophene............</w:t>
      </w:r>
      <w:r w:rsidRPr="00FC53EF">
        <w:rPr>
          <w:rFonts w:ascii="Arial" w:hAnsi="Arial" w:cs="Arial"/>
          <w:sz w:val="24"/>
          <w:szCs w:val="24"/>
        </w:rPr>
        <w:tab/>
      </w:r>
      <w:r w:rsidRPr="00FC53EF">
        <w:rPr>
          <w:rFonts w:ascii="Arial" w:hAnsi="Arial" w:cs="Arial"/>
          <w:sz w:val="24"/>
          <w:szCs w:val="24"/>
        </w:rPr>
        <w:tab/>
        <w:t>70</w:t>
      </w:r>
      <w:r w:rsidRPr="00FC53EF">
        <w:rPr>
          <w:rFonts w:ascii="Arial" w:hAnsi="Arial" w:cs="Arial"/>
          <w:sz w:val="24"/>
          <w:szCs w:val="24"/>
        </w:rPr>
        <w:noBreakHyphen/>
        <w:t>30</w:t>
      </w:r>
      <w:r w:rsidRPr="00FC53EF">
        <w:rPr>
          <w:rFonts w:ascii="Arial" w:hAnsi="Arial" w:cs="Arial"/>
          <w:sz w:val="24"/>
          <w:szCs w:val="24"/>
        </w:rPr>
        <w:noBreakHyphen/>
        <w:t>4</w:t>
      </w:r>
      <w:r w:rsidRPr="00FC53EF">
        <w:rPr>
          <w:rFonts w:ascii="Arial" w:hAnsi="Arial" w:cs="Arial"/>
          <w:sz w:val="24"/>
          <w:szCs w:val="24"/>
        </w:rPr>
        <w:tab/>
        <w:t>Phenol,2,2'</w:t>
      </w:r>
      <w:r w:rsidRPr="00FC53EF">
        <w:rPr>
          <w:rFonts w:ascii="Arial" w:hAnsi="Arial" w:cs="Arial"/>
          <w:sz w:val="24"/>
          <w:szCs w:val="24"/>
        </w:rPr>
        <w:noBreakHyphen/>
        <w:t>methylenebis</w:t>
      </w:r>
    </w:p>
    <w:p w14:paraId="3DDAE046" w14:textId="141367A3" w:rsidR="00AB2919" w:rsidRPr="00FC53EF" w:rsidRDefault="00254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[3,4.6</w:t>
      </w:r>
      <w:r w:rsidR="00AB2919" w:rsidRPr="00FC53EF">
        <w:rPr>
          <w:rFonts w:ascii="Arial" w:hAnsi="Arial" w:cs="Arial"/>
          <w:sz w:val="24"/>
          <w:szCs w:val="24"/>
        </w:rPr>
        <w:noBreakHyphen/>
        <w:t>trichloro.</w:t>
      </w:r>
      <w:r w:rsidR="00AB2919" w:rsidRPr="00FC53EF">
        <w:rPr>
          <w:rFonts w:ascii="Arial" w:hAnsi="Arial" w:cs="Arial"/>
          <w:sz w:val="24"/>
          <w:szCs w:val="24"/>
        </w:rPr>
        <w:tab/>
      </w:r>
      <w:r>
        <w:rPr>
          <w:rFonts w:ascii="Arial" w:hAnsi="Arial" w:cs="Arial"/>
          <w:sz w:val="24"/>
          <w:szCs w:val="24"/>
        </w:rPr>
        <w:tab/>
      </w:r>
      <w:r w:rsidR="006E2098" w:rsidRPr="00FC53EF">
        <w:rPr>
          <w:rFonts w:ascii="Arial" w:hAnsi="Arial" w:cs="Arial"/>
          <w:sz w:val="24"/>
          <w:szCs w:val="24"/>
        </w:rPr>
        <w:tab/>
      </w:r>
      <w:r w:rsidR="00AB2919" w:rsidRPr="00FC53EF">
        <w:rPr>
          <w:rFonts w:ascii="Arial" w:hAnsi="Arial" w:cs="Arial"/>
          <w:sz w:val="24"/>
          <w:szCs w:val="24"/>
        </w:rPr>
        <w:t>8270</w:t>
      </w:r>
      <w:r w:rsidR="00AB2919" w:rsidRPr="00FC53EF">
        <w:rPr>
          <w:rFonts w:ascii="Arial" w:hAnsi="Arial" w:cs="Arial"/>
          <w:sz w:val="24"/>
          <w:szCs w:val="24"/>
        </w:rPr>
        <w:tab/>
      </w:r>
    </w:p>
    <w:p w14:paraId="44D1C7C1" w14:textId="77777777" w:rsidR="002549C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Hexachloropropene..........</w:t>
      </w:r>
      <w:r w:rsidRPr="00FC53EF">
        <w:rPr>
          <w:rFonts w:ascii="Arial" w:hAnsi="Arial" w:cs="Arial"/>
          <w:sz w:val="24"/>
          <w:szCs w:val="24"/>
        </w:rPr>
        <w:tab/>
      </w:r>
      <w:r w:rsidRPr="00FC53EF">
        <w:rPr>
          <w:rFonts w:ascii="Arial" w:hAnsi="Arial" w:cs="Arial"/>
          <w:sz w:val="24"/>
          <w:szCs w:val="24"/>
        </w:rPr>
        <w:tab/>
        <w:t>1888</w:t>
      </w:r>
      <w:r w:rsidRPr="00FC53EF">
        <w:rPr>
          <w:rFonts w:ascii="Arial" w:hAnsi="Arial" w:cs="Arial"/>
          <w:sz w:val="24"/>
          <w:szCs w:val="24"/>
        </w:rPr>
        <w:noBreakHyphen/>
        <w:t>71</w:t>
      </w:r>
      <w:r w:rsidRPr="00FC53EF">
        <w:rPr>
          <w:rFonts w:ascii="Arial" w:hAnsi="Arial" w:cs="Arial"/>
          <w:sz w:val="24"/>
          <w:szCs w:val="24"/>
        </w:rPr>
        <w:noBreakHyphen/>
        <w:t>7</w:t>
      </w:r>
      <w:r w:rsidRPr="00FC53EF">
        <w:rPr>
          <w:rFonts w:ascii="Arial" w:hAnsi="Arial" w:cs="Arial"/>
          <w:sz w:val="24"/>
          <w:szCs w:val="24"/>
        </w:rPr>
        <w:tab/>
        <w:t>1</w:t>
      </w:r>
      <w:r w:rsidRPr="00FC53EF">
        <w:rPr>
          <w:rFonts w:ascii="Arial" w:hAnsi="Arial" w:cs="Arial"/>
          <w:sz w:val="24"/>
          <w:szCs w:val="24"/>
        </w:rPr>
        <w:noBreakHyphen/>
        <w:t>Propene, 1,1,2,3,3,3</w:t>
      </w:r>
      <w:r w:rsidRPr="00FC53EF">
        <w:rPr>
          <w:rFonts w:ascii="Arial" w:hAnsi="Arial" w:cs="Arial"/>
          <w:sz w:val="24"/>
          <w:szCs w:val="24"/>
        </w:rPr>
        <w:noBreakHyphen/>
      </w:r>
    </w:p>
    <w:p w14:paraId="10DAA0F1" w14:textId="24663960" w:rsidR="00AB2919" w:rsidRPr="00FC53EF" w:rsidRDefault="00254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hexachloro.</w:t>
      </w:r>
      <w:r w:rsidR="00AB2919" w:rsidRPr="00FC53EF">
        <w:rPr>
          <w:rFonts w:ascii="Arial" w:hAnsi="Arial" w:cs="Arial"/>
          <w:sz w:val="24"/>
          <w:szCs w:val="24"/>
        </w:rPr>
        <w:tab/>
      </w:r>
      <w:r w:rsidR="00AB2919" w:rsidRPr="00FC53EF">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FC53EF">
        <w:rPr>
          <w:rFonts w:ascii="Arial" w:hAnsi="Arial" w:cs="Arial"/>
          <w:sz w:val="24"/>
          <w:szCs w:val="24"/>
        </w:rPr>
        <w:t>8270</w:t>
      </w:r>
    </w:p>
    <w:p w14:paraId="2E5D0A47" w14:textId="0A79484C"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2</w:t>
      </w:r>
      <w:r w:rsidRPr="00FC53EF">
        <w:rPr>
          <w:rFonts w:ascii="Arial" w:hAnsi="Arial" w:cs="Arial"/>
          <w:sz w:val="24"/>
          <w:szCs w:val="24"/>
        </w:rPr>
        <w:noBreakHyphen/>
        <w:t>Hexanone................</w:t>
      </w:r>
      <w:r w:rsidRPr="00FC53EF">
        <w:rPr>
          <w:rFonts w:ascii="Arial" w:hAnsi="Arial" w:cs="Arial"/>
          <w:sz w:val="24"/>
          <w:szCs w:val="24"/>
        </w:rPr>
        <w:tab/>
      </w:r>
      <w:r w:rsidRPr="00FC53EF">
        <w:rPr>
          <w:rFonts w:ascii="Arial" w:hAnsi="Arial" w:cs="Arial"/>
          <w:sz w:val="24"/>
          <w:szCs w:val="24"/>
        </w:rPr>
        <w:tab/>
        <w:t>591</w:t>
      </w:r>
      <w:r w:rsidRPr="00FC53EF">
        <w:rPr>
          <w:rFonts w:ascii="Arial" w:hAnsi="Arial" w:cs="Arial"/>
          <w:sz w:val="24"/>
          <w:szCs w:val="24"/>
        </w:rPr>
        <w:noBreakHyphen/>
        <w:t>78</w:t>
      </w:r>
      <w:r w:rsidRPr="00FC53EF">
        <w:rPr>
          <w:rFonts w:ascii="Arial" w:hAnsi="Arial" w:cs="Arial"/>
          <w:sz w:val="24"/>
          <w:szCs w:val="24"/>
        </w:rPr>
        <w:noBreakHyphen/>
        <w:t>6</w:t>
      </w:r>
      <w:r w:rsidRPr="00FC53EF">
        <w:rPr>
          <w:rFonts w:ascii="Arial" w:hAnsi="Arial" w:cs="Arial"/>
          <w:sz w:val="24"/>
          <w:szCs w:val="24"/>
        </w:rPr>
        <w:tab/>
        <w:t>2</w:t>
      </w:r>
      <w:r w:rsidRPr="00FC53EF">
        <w:rPr>
          <w:rFonts w:ascii="Arial" w:hAnsi="Arial" w:cs="Arial"/>
          <w:sz w:val="24"/>
          <w:szCs w:val="24"/>
        </w:rPr>
        <w:noBreakHyphen/>
        <w:t>Hexanone.........................</w:t>
      </w:r>
      <w:r w:rsidRPr="00FC53EF">
        <w:rPr>
          <w:rFonts w:ascii="Arial" w:hAnsi="Arial" w:cs="Arial"/>
          <w:sz w:val="24"/>
          <w:szCs w:val="24"/>
        </w:rPr>
        <w:tab/>
        <w:t>8240</w:t>
      </w:r>
    </w:p>
    <w:p w14:paraId="42601FA2" w14:textId="32CF6090"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Indeno(1,2,3</w:t>
      </w:r>
      <w:r w:rsidRPr="00FC53EF">
        <w:rPr>
          <w:rFonts w:ascii="Arial" w:hAnsi="Arial" w:cs="Arial"/>
          <w:sz w:val="24"/>
          <w:szCs w:val="24"/>
        </w:rPr>
        <w:noBreakHyphen/>
        <w:t>cd)pyrene....</w:t>
      </w:r>
      <w:r w:rsidRPr="00FC53EF">
        <w:rPr>
          <w:rFonts w:ascii="Arial" w:hAnsi="Arial" w:cs="Arial"/>
          <w:sz w:val="24"/>
          <w:szCs w:val="24"/>
        </w:rPr>
        <w:tab/>
      </w:r>
      <w:r w:rsidRPr="00FC53EF">
        <w:rPr>
          <w:rFonts w:ascii="Arial" w:hAnsi="Arial" w:cs="Arial"/>
          <w:sz w:val="24"/>
          <w:szCs w:val="24"/>
        </w:rPr>
        <w:tab/>
        <w:t>193</w:t>
      </w:r>
      <w:r w:rsidRPr="00FC53EF">
        <w:rPr>
          <w:rFonts w:ascii="Arial" w:hAnsi="Arial" w:cs="Arial"/>
          <w:sz w:val="24"/>
          <w:szCs w:val="24"/>
        </w:rPr>
        <w:noBreakHyphen/>
        <w:t>39</w:t>
      </w:r>
      <w:r w:rsidRPr="00FC53EF">
        <w:rPr>
          <w:rFonts w:ascii="Arial" w:hAnsi="Arial" w:cs="Arial"/>
          <w:sz w:val="24"/>
          <w:szCs w:val="24"/>
        </w:rPr>
        <w:noBreakHyphen/>
        <w:t>5</w:t>
      </w:r>
      <w:r w:rsidRPr="00FC53EF">
        <w:rPr>
          <w:rFonts w:ascii="Arial" w:hAnsi="Arial" w:cs="Arial"/>
          <w:sz w:val="24"/>
          <w:szCs w:val="24"/>
        </w:rPr>
        <w:tab/>
        <w:t>Indeno[1,2,3</w:t>
      </w:r>
      <w:r w:rsidRPr="00FC53EF">
        <w:rPr>
          <w:rFonts w:ascii="Arial" w:hAnsi="Arial" w:cs="Arial"/>
          <w:sz w:val="24"/>
          <w:szCs w:val="24"/>
        </w:rPr>
        <w:noBreakHyphen/>
        <w:t>cd]pyrene.............</w:t>
      </w:r>
      <w:r w:rsidRPr="00FC53EF">
        <w:rPr>
          <w:rFonts w:ascii="Arial" w:hAnsi="Arial" w:cs="Arial"/>
          <w:sz w:val="24"/>
          <w:szCs w:val="24"/>
        </w:rPr>
        <w:tab/>
        <w:t>8100</w:t>
      </w:r>
    </w:p>
    <w:p w14:paraId="7CAA5B85" w14:textId="5B6111AE"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r>
      <w:r w:rsidRPr="00FC53EF">
        <w:rPr>
          <w:rFonts w:ascii="Arial" w:hAnsi="Arial" w:cs="Arial"/>
          <w:sz w:val="24"/>
          <w:szCs w:val="24"/>
        </w:rPr>
        <w:tab/>
        <w:t>8270</w:t>
      </w:r>
    </w:p>
    <w:p w14:paraId="2E85FD12" w14:textId="427511D9" w:rsidR="00AB2919" w:rsidRPr="00FC53E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FC53EF">
        <w:rPr>
          <w:rFonts w:ascii="Arial" w:hAnsi="Arial" w:cs="Arial"/>
          <w:sz w:val="24"/>
          <w:szCs w:val="24"/>
        </w:rPr>
        <w:t>Isobutyl alcohol............</w:t>
      </w:r>
      <w:r w:rsidRPr="00FC53EF">
        <w:rPr>
          <w:rFonts w:ascii="Arial" w:hAnsi="Arial" w:cs="Arial"/>
          <w:sz w:val="24"/>
          <w:szCs w:val="24"/>
        </w:rPr>
        <w:tab/>
      </w:r>
      <w:r w:rsidRPr="00FC53EF">
        <w:rPr>
          <w:rFonts w:ascii="Arial" w:hAnsi="Arial" w:cs="Arial"/>
          <w:sz w:val="24"/>
          <w:szCs w:val="24"/>
        </w:rPr>
        <w:tab/>
        <w:t>78</w:t>
      </w:r>
      <w:r w:rsidRPr="00FC53EF">
        <w:rPr>
          <w:rFonts w:ascii="Arial" w:hAnsi="Arial" w:cs="Arial"/>
          <w:sz w:val="24"/>
          <w:szCs w:val="24"/>
        </w:rPr>
        <w:noBreakHyphen/>
        <w:t>83</w:t>
      </w:r>
      <w:r w:rsidRPr="00FC53EF">
        <w:rPr>
          <w:rFonts w:ascii="Arial" w:hAnsi="Arial" w:cs="Arial"/>
          <w:sz w:val="24"/>
          <w:szCs w:val="24"/>
        </w:rPr>
        <w:noBreakHyphen/>
        <w:t>1</w:t>
      </w:r>
      <w:r w:rsidRPr="00FC53EF">
        <w:rPr>
          <w:rFonts w:ascii="Arial" w:hAnsi="Arial" w:cs="Arial"/>
          <w:sz w:val="24"/>
          <w:szCs w:val="24"/>
        </w:rPr>
        <w:tab/>
        <w:t>1 -Propanol, 2</w:t>
      </w:r>
      <w:r w:rsidRPr="00FC53EF">
        <w:rPr>
          <w:rFonts w:ascii="Arial" w:hAnsi="Arial" w:cs="Arial"/>
          <w:sz w:val="24"/>
          <w:szCs w:val="24"/>
        </w:rPr>
        <w:noBreakHyphen/>
        <w:t>methyl..............</w:t>
      </w:r>
      <w:r w:rsidRPr="00FC53EF">
        <w:rPr>
          <w:rFonts w:ascii="Arial" w:hAnsi="Arial" w:cs="Arial"/>
          <w:sz w:val="24"/>
          <w:szCs w:val="24"/>
        </w:rPr>
        <w:tab/>
        <w:t>8015</w:t>
      </w:r>
    </w:p>
    <w:p w14:paraId="1CE258F3" w14:textId="77777777" w:rsidR="000C3823" w:rsidRDefault="00AB2919" w:rsidP="000C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4"/>
          <w:szCs w:val="24"/>
        </w:rPr>
      </w:pPr>
      <w:r w:rsidRPr="000C3823">
        <w:rPr>
          <w:rFonts w:ascii="Arial" w:hAnsi="Arial" w:cs="Arial"/>
          <w:sz w:val="24"/>
          <w:szCs w:val="24"/>
        </w:rPr>
        <w:t>lsodrin.....................</w:t>
      </w:r>
      <w:r w:rsidRPr="000C3823">
        <w:rPr>
          <w:rFonts w:ascii="Arial" w:hAnsi="Arial" w:cs="Arial"/>
          <w:sz w:val="24"/>
          <w:szCs w:val="24"/>
        </w:rPr>
        <w:tab/>
      </w:r>
      <w:r w:rsidRPr="000C3823">
        <w:rPr>
          <w:rFonts w:ascii="Arial" w:hAnsi="Arial" w:cs="Arial"/>
          <w:sz w:val="24"/>
          <w:szCs w:val="24"/>
        </w:rPr>
        <w:tab/>
      </w:r>
      <w:r w:rsidR="004F4342" w:rsidRPr="000C3823">
        <w:rPr>
          <w:rFonts w:ascii="Arial" w:hAnsi="Arial" w:cs="Arial"/>
          <w:sz w:val="24"/>
          <w:szCs w:val="24"/>
        </w:rPr>
        <w:tab/>
      </w:r>
      <w:r w:rsidRPr="000C3823">
        <w:rPr>
          <w:rFonts w:ascii="Arial" w:hAnsi="Arial" w:cs="Arial"/>
          <w:sz w:val="24"/>
          <w:szCs w:val="24"/>
        </w:rPr>
        <w:t>465</w:t>
      </w:r>
      <w:r w:rsidRPr="000C3823">
        <w:rPr>
          <w:rFonts w:ascii="Arial" w:hAnsi="Arial" w:cs="Arial"/>
          <w:sz w:val="24"/>
          <w:szCs w:val="24"/>
        </w:rPr>
        <w:noBreakHyphen/>
        <w:t>73</w:t>
      </w:r>
      <w:r w:rsidRPr="000C3823">
        <w:rPr>
          <w:rFonts w:ascii="Arial" w:hAnsi="Arial" w:cs="Arial"/>
          <w:sz w:val="24"/>
          <w:szCs w:val="24"/>
        </w:rPr>
        <w:noBreakHyphen/>
        <w:t>6</w:t>
      </w:r>
      <w:r w:rsidRPr="000C3823">
        <w:rPr>
          <w:rFonts w:ascii="Arial" w:hAnsi="Arial" w:cs="Arial"/>
          <w:sz w:val="24"/>
          <w:szCs w:val="24"/>
        </w:rPr>
        <w:tab/>
        <w:t>1,4,5,8</w:t>
      </w:r>
      <w:r w:rsidRPr="000C3823">
        <w:rPr>
          <w:rFonts w:ascii="Arial" w:hAnsi="Arial" w:cs="Arial"/>
          <w:sz w:val="24"/>
          <w:szCs w:val="24"/>
        </w:rPr>
        <w:noBreakHyphen/>
        <w:t xml:space="preserve">Dimethanonaphthalene, </w:t>
      </w:r>
    </w:p>
    <w:p w14:paraId="654A69D6" w14:textId="20FF8CA6" w:rsidR="00AB2919" w:rsidRPr="000C3823" w:rsidRDefault="000C3823" w:rsidP="000C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0C3823">
        <w:rPr>
          <w:rFonts w:ascii="Arial" w:hAnsi="Arial" w:cs="Arial"/>
          <w:sz w:val="24"/>
          <w:szCs w:val="24"/>
        </w:rPr>
        <w:t>1,2,3,4,10,10-</w:t>
      </w:r>
      <w:r w:rsidR="00AB2919" w:rsidRPr="000C3823">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0C3823">
        <w:rPr>
          <w:rFonts w:ascii="Arial" w:hAnsi="Arial" w:cs="Arial"/>
          <w:sz w:val="24"/>
          <w:szCs w:val="24"/>
        </w:rPr>
        <w:t>8270</w:t>
      </w:r>
      <w:r w:rsidR="00AB2919" w:rsidRPr="000C3823">
        <w:rPr>
          <w:rFonts w:ascii="Arial" w:hAnsi="Arial" w:cs="Arial"/>
          <w:sz w:val="24"/>
          <w:szCs w:val="24"/>
        </w:rPr>
        <w:tab/>
      </w:r>
    </w:p>
    <w:p w14:paraId="156B8D53" w14:textId="6D6A05BE" w:rsidR="000C382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0C3823">
        <w:rPr>
          <w:rFonts w:ascii="Arial" w:hAnsi="Arial" w:cs="Arial"/>
          <w:sz w:val="24"/>
          <w:szCs w:val="24"/>
        </w:rPr>
        <w:tab/>
      </w:r>
      <w:r w:rsidRPr="000C3823">
        <w:rPr>
          <w:rFonts w:ascii="Arial" w:hAnsi="Arial" w:cs="Arial"/>
          <w:sz w:val="24"/>
          <w:szCs w:val="24"/>
        </w:rPr>
        <w:tab/>
      </w:r>
      <w:r w:rsidR="006258AA">
        <w:rPr>
          <w:rFonts w:ascii="Arial" w:hAnsi="Arial" w:cs="Arial"/>
          <w:sz w:val="24"/>
          <w:szCs w:val="24"/>
        </w:rPr>
        <w:tab/>
      </w:r>
      <w:r w:rsidR="006258AA">
        <w:rPr>
          <w:rFonts w:ascii="Arial" w:hAnsi="Arial" w:cs="Arial"/>
          <w:sz w:val="24"/>
          <w:szCs w:val="24"/>
        </w:rPr>
        <w:tab/>
      </w:r>
      <w:r w:rsidR="006258AA">
        <w:rPr>
          <w:rFonts w:ascii="Arial" w:hAnsi="Arial" w:cs="Arial"/>
          <w:sz w:val="24"/>
          <w:szCs w:val="24"/>
        </w:rPr>
        <w:tab/>
      </w:r>
      <w:r w:rsidR="006258AA">
        <w:rPr>
          <w:rFonts w:ascii="Arial" w:hAnsi="Arial" w:cs="Arial"/>
          <w:sz w:val="24"/>
          <w:szCs w:val="24"/>
        </w:rPr>
        <w:tab/>
      </w:r>
      <w:r w:rsidR="006258AA">
        <w:rPr>
          <w:rFonts w:ascii="Arial" w:hAnsi="Arial" w:cs="Arial"/>
          <w:sz w:val="24"/>
          <w:szCs w:val="24"/>
        </w:rPr>
        <w:tab/>
      </w:r>
      <w:r w:rsidRPr="000C3823">
        <w:rPr>
          <w:rFonts w:ascii="Arial" w:hAnsi="Arial" w:cs="Arial"/>
          <w:sz w:val="24"/>
          <w:szCs w:val="24"/>
        </w:rPr>
        <w:t>hexachloro</w:t>
      </w:r>
      <w:r w:rsidRPr="000C3823">
        <w:rPr>
          <w:rFonts w:ascii="Arial" w:hAnsi="Arial" w:cs="Arial"/>
          <w:sz w:val="24"/>
          <w:szCs w:val="24"/>
        </w:rPr>
        <w:noBreakHyphen/>
        <w:t xml:space="preserve">1,4,4a,5,8,8a   </w:t>
      </w:r>
    </w:p>
    <w:p w14:paraId="40AAFC71" w14:textId="77777777" w:rsidR="006258AA" w:rsidRDefault="000C3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0C3823">
        <w:rPr>
          <w:rFonts w:ascii="Arial" w:hAnsi="Arial" w:cs="Arial"/>
          <w:sz w:val="24"/>
          <w:szCs w:val="24"/>
        </w:rPr>
        <w:t>hexahydro</w:t>
      </w:r>
      <w:r w:rsidR="00AB2919" w:rsidRPr="000C3823">
        <w:rPr>
          <w:rFonts w:ascii="Arial" w:hAnsi="Arial" w:cs="Arial"/>
          <w:sz w:val="24"/>
          <w:szCs w:val="24"/>
        </w:rPr>
        <w:noBreakHyphen/>
        <w:t>.</w:t>
      </w:r>
    </w:p>
    <w:p w14:paraId="77F69FDE" w14:textId="0FD4EA9B" w:rsidR="00AB2919" w:rsidRPr="000C3823" w:rsidRDefault="00625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0C3823">
        <w:rPr>
          <w:rFonts w:ascii="Arial" w:hAnsi="Arial" w:cs="Arial"/>
          <w:sz w:val="24"/>
          <w:szCs w:val="24"/>
        </w:rPr>
        <w:t>(1a,4a,4aB,5B,8B,8aB)-.</w:t>
      </w:r>
    </w:p>
    <w:p w14:paraId="1DCAE161" w14:textId="77777777" w:rsid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lsophorone.................</w:t>
      </w:r>
      <w:r w:rsidRPr="006258AA">
        <w:rPr>
          <w:rFonts w:ascii="Arial" w:hAnsi="Arial" w:cs="Arial"/>
          <w:sz w:val="24"/>
          <w:szCs w:val="24"/>
        </w:rPr>
        <w:tab/>
      </w:r>
      <w:r w:rsidRPr="006258AA">
        <w:rPr>
          <w:rFonts w:ascii="Arial" w:hAnsi="Arial" w:cs="Arial"/>
          <w:sz w:val="24"/>
          <w:szCs w:val="24"/>
        </w:rPr>
        <w:tab/>
        <w:t>78</w:t>
      </w:r>
      <w:r w:rsidRPr="006258AA">
        <w:rPr>
          <w:rFonts w:ascii="Arial" w:hAnsi="Arial" w:cs="Arial"/>
          <w:sz w:val="24"/>
          <w:szCs w:val="24"/>
        </w:rPr>
        <w:noBreakHyphen/>
        <w:t>59</w:t>
      </w:r>
      <w:r w:rsidRPr="006258AA">
        <w:rPr>
          <w:rFonts w:ascii="Arial" w:hAnsi="Arial" w:cs="Arial"/>
          <w:sz w:val="24"/>
          <w:szCs w:val="24"/>
        </w:rPr>
        <w:noBreakHyphen/>
        <w:t>1</w:t>
      </w:r>
      <w:r w:rsidRPr="006258AA">
        <w:rPr>
          <w:rFonts w:ascii="Arial" w:hAnsi="Arial" w:cs="Arial"/>
          <w:sz w:val="24"/>
          <w:szCs w:val="24"/>
        </w:rPr>
        <w:tab/>
        <w:t>2-Cyclohexen-l-one, 3,5,</w:t>
      </w:r>
    </w:p>
    <w:p w14:paraId="4B600F58" w14:textId="7CDF2E7A" w:rsidR="00AB2919" w:rsidRPr="006258AA" w:rsidRDefault="00625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258AA">
        <w:rPr>
          <w:rFonts w:ascii="Arial" w:hAnsi="Arial" w:cs="Arial"/>
          <w:sz w:val="24"/>
          <w:szCs w:val="24"/>
        </w:rPr>
        <w:t>5</w:t>
      </w:r>
      <w:r w:rsidR="00AB2919" w:rsidRPr="006258AA">
        <w:rPr>
          <w:rFonts w:ascii="Arial" w:hAnsi="Arial" w:cs="Arial"/>
          <w:sz w:val="24"/>
          <w:szCs w:val="24"/>
        </w:rPr>
        <w:noBreakHyphen/>
        <w:t>trimethyl.</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258AA">
        <w:rPr>
          <w:rFonts w:ascii="Arial" w:hAnsi="Arial" w:cs="Arial"/>
          <w:sz w:val="24"/>
          <w:szCs w:val="24"/>
        </w:rPr>
        <w:t>8090</w:t>
      </w:r>
    </w:p>
    <w:p w14:paraId="3F397B03" w14:textId="37B9B37A"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t>8270</w:t>
      </w:r>
    </w:p>
    <w:p w14:paraId="1B30E5FA" w14:textId="4B51D969"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Isosafrole.................</w:t>
      </w:r>
      <w:r w:rsidRPr="006258AA">
        <w:rPr>
          <w:rFonts w:ascii="Arial" w:hAnsi="Arial" w:cs="Arial"/>
          <w:sz w:val="24"/>
          <w:szCs w:val="24"/>
        </w:rPr>
        <w:tab/>
      </w:r>
      <w:r w:rsidRPr="006258AA">
        <w:rPr>
          <w:rFonts w:ascii="Arial" w:hAnsi="Arial" w:cs="Arial"/>
          <w:sz w:val="24"/>
          <w:szCs w:val="24"/>
        </w:rPr>
        <w:tab/>
        <w:t>120</w:t>
      </w:r>
      <w:r w:rsidRPr="006258AA">
        <w:rPr>
          <w:rFonts w:ascii="Arial" w:hAnsi="Arial" w:cs="Arial"/>
          <w:sz w:val="24"/>
          <w:szCs w:val="24"/>
        </w:rPr>
        <w:noBreakHyphen/>
        <w:t>58</w:t>
      </w:r>
      <w:r w:rsidRPr="006258AA">
        <w:rPr>
          <w:rFonts w:ascii="Arial" w:hAnsi="Arial" w:cs="Arial"/>
          <w:sz w:val="24"/>
          <w:szCs w:val="24"/>
        </w:rPr>
        <w:noBreakHyphen/>
        <w:t>1</w:t>
      </w:r>
      <w:r w:rsidRPr="006258AA">
        <w:rPr>
          <w:rFonts w:ascii="Arial" w:hAnsi="Arial" w:cs="Arial"/>
          <w:sz w:val="24"/>
          <w:szCs w:val="24"/>
        </w:rPr>
        <w:tab/>
        <w:t>1,3</w:t>
      </w:r>
      <w:r w:rsidRPr="006258AA">
        <w:rPr>
          <w:rFonts w:ascii="Arial" w:hAnsi="Arial" w:cs="Arial"/>
          <w:sz w:val="24"/>
          <w:szCs w:val="24"/>
        </w:rPr>
        <w:noBreakHyphen/>
        <w:t>Benzodioxole, 5</w:t>
      </w:r>
      <w:r w:rsidRPr="006258AA">
        <w:rPr>
          <w:rFonts w:ascii="Arial" w:hAnsi="Arial" w:cs="Arial"/>
          <w:sz w:val="24"/>
          <w:szCs w:val="24"/>
        </w:rPr>
        <w:noBreakHyphen/>
        <w:t>(1</w:t>
      </w:r>
      <w:r w:rsidRPr="006258AA">
        <w:rPr>
          <w:rFonts w:ascii="Arial" w:hAnsi="Arial" w:cs="Arial"/>
          <w:sz w:val="24"/>
          <w:szCs w:val="24"/>
        </w:rPr>
        <w:noBreakHyphen/>
        <w:t>propenyl)</w:t>
      </w:r>
      <w:r w:rsidR="006258AA">
        <w:rPr>
          <w:rFonts w:ascii="Arial" w:hAnsi="Arial" w:cs="Arial"/>
          <w:sz w:val="24"/>
          <w:szCs w:val="24"/>
        </w:rPr>
        <w:tab/>
      </w:r>
      <w:r w:rsidRPr="006258AA">
        <w:rPr>
          <w:rFonts w:ascii="Arial" w:hAnsi="Arial" w:cs="Arial"/>
          <w:sz w:val="24"/>
          <w:szCs w:val="24"/>
        </w:rPr>
        <w:t>8270</w:t>
      </w:r>
    </w:p>
    <w:p w14:paraId="3DF37107" w14:textId="1BA955CB"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Kepone....................</w:t>
      </w:r>
      <w:r w:rsidRPr="006258AA">
        <w:rPr>
          <w:rFonts w:ascii="Arial" w:hAnsi="Arial" w:cs="Arial"/>
          <w:sz w:val="24"/>
          <w:szCs w:val="24"/>
        </w:rPr>
        <w:tab/>
      </w:r>
      <w:r w:rsidRPr="006258AA">
        <w:rPr>
          <w:rFonts w:ascii="Arial" w:hAnsi="Arial" w:cs="Arial"/>
          <w:sz w:val="24"/>
          <w:szCs w:val="24"/>
        </w:rPr>
        <w:tab/>
        <w:t>143</w:t>
      </w:r>
      <w:r w:rsidRPr="006258AA">
        <w:rPr>
          <w:rFonts w:ascii="Arial" w:hAnsi="Arial" w:cs="Arial"/>
          <w:sz w:val="24"/>
          <w:szCs w:val="24"/>
        </w:rPr>
        <w:noBreakHyphen/>
        <w:t>50</w:t>
      </w:r>
      <w:r w:rsidRPr="006258AA">
        <w:rPr>
          <w:rFonts w:ascii="Arial" w:hAnsi="Arial" w:cs="Arial"/>
          <w:sz w:val="24"/>
          <w:szCs w:val="24"/>
        </w:rPr>
        <w:noBreakHyphen/>
        <w:t>0</w:t>
      </w:r>
      <w:r w:rsidRPr="006258AA">
        <w:rPr>
          <w:rFonts w:ascii="Arial" w:hAnsi="Arial" w:cs="Arial"/>
          <w:sz w:val="24"/>
          <w:szCs w:val="24"/>
        </w:rPr>
        <w:tab/>
        <w:t>1,3,4</w:t>
      </w:r>
      <w:r w:rsidRPr="006258AA">
        <w:rPr>
          <w:rFonts w:ascii="Arial" w:hAnsi="Arial" w:cs="Arial"/>
          <w:sz w:val="24"/>
          <w:szCs w:val="24"/>
        </w:rPr>
        <w:noBreakHyphen/>
        <w:t>Metheno</w:t>
      </w:r>
      <w:r w:rsidRPr="006258AA">
        <w:rPr>
          <w:rFonts w:ascii="Arial" w:hAnsi="Arial" w:cs="Arial"/>
          <w:sz w:val="24"/>
          <w:szCs w:val="24"/>
        </w:rPr>
        <w:noBreakHyphen/>
        <w:t>2H</w:t>
      </w:r>
      <w:r w:rsidRPr="006258AA">
        <w:rPr>
          <w:rFonts w:ascii="Arial" w:hAnsi="Arial" w:cs="Arial"/>
          <w:sz w:val="24"/>
          <w:szCs w:val="24"/>
        </w:rPr>
        <w:noBreakHyphen/>
        <w:t>cyclobuta</w:t>
      </w:r>
      <w:r w:rsidRPr="006258AA">
        <w:rPr>
          <w:rFonts w:ascii="Arial" w:hAnsi="Arial" w:cs="Arial"/>
          <w:sz w:val="24"/>
          <w:szCs w:val="24"/>
        </w:rPr>
        <w:noBreakHyphen/>
        <w:t xml:space="preserve"> </w:t>
      </w:r>
    </w:p>
    <w:p w14:paraId="3F43DEC7" w14:textId="4A4D0FE2"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t>[cd]pentalen</w:t>
      </w:r>
      <w:r w:rsidRPr="006258AA">
        <w:rPr>
          <w:rFonts w:ascii="Arial" w:hAnsi="Arial" w:cs="Arial"/>
          <w:sz w:val="24"/>
          <w:szCs w:val="24"/>
        </w:rPr>
        <w:noBreakHyphen/>
        <w:t>2</w:t>
      </w:r>
      <w:r w:rsidRPr="006258AA">
        <w:rPr>
          <w:rFonts w:ascii="Arial" w:hAnsi="Arial" w:cs="Arial"/>
          <w:sz w:val="24"/>
          <w:szCs w:val="24"/>
        </w:rPr>
        <w:noBreakHyphen/>
        <w:t>one,.</w:t>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t>8270</w:t>
      </w:r>
    </w:p>
    <w:p w14:paraId="7E233F17" w14:textId="2938405B" w:rsid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006258AA">
        <w:rPr>
          <w:rFonts w:ascii="Arial" w:hAnsi="Arial" w:cs="Arial"/>
          <w:sz w:val="24"/>
          <w:szCs w:val="24"/>
        </w:rPr>
        <w:tab/>
      </w:r>
      <w:r w:rsidRPr="006258AA">
        <w:rPr>
          <w:rFonts w:ascii="Arial" w:hAnsi="Arial" w:cs="Arial"/>
          <w:sz w:val="24"/>
          <w:szCs w:val="24"/>
        </w:rPr>
        <w:t>l,la,3,3a,4,5,5,5a,5b,</w:t>
      </w:r>
    </w:p>
    <w:p w14:paraId="29C64BD7" w14:textId="1DD4D512" w:rsidR="00AB2919" w:rsidRPr="006258AA" w:rsidRDefault="00625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6258AA">
        <w:rPr>
          <w:rFonts w:ascii="Arial" w:hAnsi="Arial" w:cs="Arial"/>
          <w:sz w:val="24"/>
          <w:szCs w:val="24"/>
        </w:rPr>
        <w:t>6</w:t>
      </w:r>
      <w:r w:rsidR="00AB2919" w:rsidRPr="006258AA">
        <w:rPr>
          <w:rFonts w:ascii="Arial" w:hAnsi="Arial" w:cs="Arial"/>
          <w:sz w:val="24"/>
          <w:szCs w:val="24"/>
        </w:rPr>
        <w:noBreakHyphen/>
        <w:t>decachlorooctahydro-</w:t>
      </w:r>
    </w:p>
    <w:p w14:paraId="37583EE3" w14:textId="7B6D8072"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Lead......................</w:t>
      </w:r>
      <w:r w:rsidRPr="006258AA">
        <w:rPr>
          <w:rFonts w:ascii="Arial" w:hAnsi="Arial" w:cs="Arial"/>
          <w:sz w:val="24"/>
          <w:szCs w:val="24"/>
        </w:rPr>
        <w:tab/>
      </w:r>
      <w:r w:rsidRPr="006258AA">
        <w:rPr>
          <w:rFonts w:ascii="Arial" w:hAnsi="Arial" w:cs="Arial"/>
          <w:sz w:val="24"/>
          <w:szCs w:val="24"/>
        </w:rPr>
        <w:tab/>
      </w:r>
      <w:r w:rsidR="00316F01" w:rsidRPr="006258AA">
        <w:rPr>
          <w:rFonts w:ascii="Arial" w:hAnsi="Arial" w:cs="Arial"/>
          <w:sz w:val="24"/>
          <w:szCs w:val="24"/>
        </w:rPr>
        <w:tab/>
      </w:r>
      <w:r w:rsidRPr="006258AA">
        <w:rPr>
          <w:rFonts w:ascii="Arial" w:hAnsi="Arial" w:cs="Arial"/>
          <w:sz w:val="24"/>
          <w:szCs w:val="24"/>
        </w:rPr>
        <w:t>(Total)</w:t>
      </w:r>
      <w:r w:rsidRPr="006258AA">
        <w:rPr>
          <w:rFonts w:ascii="Arial" w:hAnsi="Arial" w:cs="Arial"/>
          <w:sz w:val="24"/>
          <w:szCs w:val="24"/>
        </w:rPr>
        <w:tab/>
      </w:r>
      <w:r w:rsidRPr="006258AA">
        <w:rPr>
          <w:rFonts w:ascii="Arial" w:hAnsi="Arial" w:cs="Arial"/>
          <w:sz w:val="24"/>
          <w:szCs w:val="24"/>
        </w:rPr>
        <w:tab/>
        <w:t>Lead................................</w:t>
      </w:r>
      <w:r w:rsidRPr="006258AA">
        <w:rPr>
          <w:rFonts w:ascii="Arial" w:hAnsi="Arial" w:cs="Arial"/>
          <w:sz w:val="24"/>
          <w:szCs w:val="24"/>
        </w:rPr>
        <w:tab/>
      </w:r>
      <w:r w:rsidRPr="006258AA">
        <w:rPr>
          <w:rFonts w:ascii="Arial" w:hAnsi="Arial" w:cs="Arial"/>
          <w:sz w:val="24"/>
          <w:szCs w:val="24"/>
        </w:rPr>
        <w:tab/>
        <w:t>6010</w:t>
      </w:r>
    </w:p>
    <w:p w14:paraId="4F7164C1" w14:textId="26AD8E64"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t>7420</w:t>
      </w:r>
    </w:p>
    <w:p w14:paraId="4C33153B" w14:textId="6B3C5948"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r>
      <w:r w:rsidRPr="006258AA">
        <w:rPr>
          <w:rFonts w:ascii="Arial" w:hAnsi="Arial" w:cs="Arial"/>
          <w:sz w:val="24"/>
          <w:szCs w:val="24"/>
        </w:rPr>
        <w:tab/>
        <w:t>7421</w:t>
      </w:r>
    </w:p>
    <w:p w14:paraId="5EC25F75" w14:textId="2B173241"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Mercury...................</w:t>
      </w:r>
      <w:r w:rsidRPr="006258AA">
        <w:rPr>
          <w:rFonts w:ascii="Arial" w:hAnsi="Arial" w:cs="Arial"/>
          <w:sz w:val="24"/>
          <w:szCs w:val="24"/>
        </w:rPr>
        <w:tab/>
      </w:r>
      <w:r w:rsidRPr="006258AA">
        <w:rPr>
          <w:rFonts w:ascii="Arial" w:hAnsi="Arial" w:cs="Arial"/>
          <w:sz w:val="24"/>
          <w:szCs w:val="24"/>
        </w:rPr>
        <w:tab/>
      </w:r>
      <w:r w:rsidR="00316F01" w:rsidRPr="006258AA">
        <w:rPr>
          <w:rFonts w:ascii="Arial" w:hAnsi="Arial" w:cs="Arial"/>
          <w:sz w:val="24"/>
          <w:szCs w:val="24"/>
        </w:rPr>
        <w:tab/>
      </w:r>
      <w:r w:rsidRPr="006258AA">
        <w:rPr>
          <w:rFonts w:ascii="Arial" w:hAnsi="Arial" w:cs="Arial"/>
          <w:sz w:val="24"/>
          <w:szCs w:val="24"/>
        </w:rPr>
        <w:t>(Total)</w:t>
      </w:r>
      <w:r w:rsidRPr="006258AA">
        <w:rPr>
          <w:rFonts w:ascii="Arial" w:hAnsi="Arial" w:cs="Arial"/>
          <w:sz w:val="24"/>
          <w:szCs w:val="24"/>
        </w:rPr>
        <w:tab/>
      </w:r>
      <w:r w:rsidRPr="006258AA">
        <w:rPr>
          <w:rFonts w:ascii="Arial" w:hAnsi="Arial" w:cs="Arial"/>
          <w:sz w:val="24"/>
          <w:szCs w:val="24"/>
        </w:rPr>
        <w:tab/>
        <w:t>Mercury.............................</w:t>
      </w:r>
      <w:r w:rsidRPr="006258AA">
        <w:rPr>
          <w:rFonts w:ascii="Arial" w:hAnsi="Arial" w:cs="Arial"/>
          <w:sz w:val="24"/>
          <w:szCs w:val="24"/>
        </w:rPr>
        <w:tab/>
      </w:r>
      <w:r w:rsidRPr="006258AA">
        <w:rPr>
          <w:rFonts w:ascii="Arial" w:hAnsi="Arial" w:cs="Arial"/>
          <w:sz w:val="24"/>
          <w:szCs w:val="24"/>
        </w:rPr>
        <w:tab/>
        <w:t>7470</w:t>
      </w:r>
    </w:p>
    <w:p w14:paraId="61D50257" w14:textId="0FA9956C" w:rsidR="00AB2919" w:rsidRPr="006258AA"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6258AA">
        <w:rPr>
          <w:rFonts w:ascii="Arial" w:hAnsi="Arial" w:cs="Arial"/>
          <w:sz w:val="24"/>
          <w:szCs w:val="24"/>
        </w:rPr>
        <w:t>Methacrylonitrile.........</w:t>
      </w:r>
      <w:r w:rsidRPr="006258AA">
        <w:rPr>
          <w:rFonts w:ascii="Arial" w:hAnsi="Arial" w:cs="Arial"/>
          <w:sz w:val="24"/>
          <w:szCs w:val="24"/>
        </w:rPr>
        <w:tab/>
      </w:r>
      <w:r w:rsidRPr="006258AA">
        <w:rPr>
          <w:rFonts w:ascii="Arial" w:hAnsi="Arial" w:cs="Arial"/>
          <w:sz w:val="24"/>
          <w:szCs w:val="24"/>
        </w:rPr>
        <w:tab/>
        <w:t>126</w:t>
      </w:r>
      <w:r w:rsidRPr="006258AA">
        <w:rPr>
          <w:rFonts w:ascii="Arial" w:hAnsi="Arial" w:cs="Arial"/>
          <w:sz w:val="24"/>
          <w:szCs w:val="24"/>
        </w:rPr>
        <w:noBreakHyphen/>
        <w:t>98</w:t>
      </w:r>
      <w:r w:rsidRPr="006258AA">
        <w:rPr>
          <w:rFonts w:ascii="Arial" w:hAnsi="Arial" w:cs="Arial"/>
          <w:sz w:val="24"/>
          <w:szCs w:val="24"/>
        </w:rPr>
        <w:noBreakHyphen/>
        <w:t>7</w:t>
      </w:r>
      <w:r w:rsidRPr="006258AA">
        <w:rPr>
          <w:rFonts w:ascii="Arial" w:hAnsi="Arial" w:cs="Arial"/>
          <w:sz w:val="24"/>
          <w:szCs w:val="24"/>
        </w:rPr>
        <w:tab/>
        <w:t>2</w:t>
      </w:r>
      <w:r w:rsidRPr="006258AA">
        <w:rPr>
          <w:rFonts w:ascii="Arial" w:hAnsi="Arial" w:cs="Arial"/>
          <w:sz w:val="24"/>
          <w:szCs w:val="24"/>
        </w:rPr>
        <w:noBreakHyphen/>
        <w:t>Propenenitrile, 2</w:t>
      </w:r>
      <w:r w:rsidRPr="006258AA">
        <w:rPr>
          <w:rFonts w:ascii="Arial" w:hAnsi="Arial" w:cs="Arial"/>
          <w:sz w:val="24"/>
          <w:szCs w:val="24"/>
        </w:rPr>
        <w:noBreakHyphen/>
        <w:t>methyl........</w:t>
      </w:r>
      <w:r w:rsidRPr="006258AA">
        <w:rPr>
          <w:rFonts w:ascii="Arial" w:hAnsi="Arial" w:cs="Arial"/>
          <w:sz w:val="24"/>
          <w:szCs w:val="24"/>
        </w:rPr>
        <w:tab/>
        <w:t>8015</w:t>
      </w:r>
    </w:p>
    <w:p w14:paraId="43C7A097" w14:textId="5CE57DC7" w:rsidR="00AB2919" w:rsidRPr="00A107B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A107BC">
        <w:rPr>
          <w:rFonts w:ascii="Arial" w:hAnsi="Arial" w:cs="Arial"/>
          <w:sz w:val="24"/>
          <w:szCs w:val="24"/>
        </w:rPr>
        <w:tab/>
        <w:t>8240</w:t>
      </w:r>
    </w:p>
    <w:p w14:paraId="7051CF7E" w14:textId="77777777" w:rsid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107BC">
        <w:rPr>
          <w:rFonts w:ascii="Arial" w:hAnsi="Arial" w:cs="Arial"/>
          <w:sz w:val="24"/>
          <w:szCs w:val="24"/>
        </w:rPr>
        <w:lastRenderedPageBreak/>
        <w:t>Methapyrilene.............</w:t>
      </w:r>
      <w:r w:rsidRPr="00A107BC">
        <w:rPr>
          <w:rFonts w:ascii="Arial" w:hAnsi="Arial" w:cs="Arial"/>
          <w:sz w:val="24"/>
          <w:szCs w:val="24"/>
        </w:rPr>
        <w:tab/>
      </w:r>
      <w:r w:rsidRPr="00A107BC">
        <w:rPr>
          <w:rFonts w:ascii="Arial" w:hAnsi="Arial" w:cs="Arial"/>
          <w:sz w:val="24"/>
          <w:szCs w:val="24"/>
        </w:rPr>
        <w:tab/>
        <w:t>91</w:t>
      </w:r>
      <w:r w:rsidRPr="00A107BC">
        <w:rPr>
          <w:rFonts w:ascii="Arial" w:hAnsi="Arial" w:cs="Arial"/>
          <w:sz w:val="24"/>
          <w:szCs w:val="24"/>
        </w:rPr>
        <w:noBreakHyphen/>
        <w:t>80</w:t>
      </w:r>
      <w:r w:rsidRPr="00A107BC">
        <w:rPr>
          <w:rFonts w:ascii="Arial" w:hAnsi="Arial" w:cs="Arial"/>
          <w:sz w:val="24"/>
          <w:szCs w:val="24"/>
        </w:rPr>
        <w:noBreakHyphen/>
        <w:t>5</w:t>
      </w:r>
      <w:r w:rsidRPr="00A107BC">
        <w:rPr>
          <w:rFonts w:ascii="Arial" w:hAnsi="Arial" w:cs="Arial"/>
          <w:sz w:val="24"/>
          <w:szCs w:val="24"/>
        </w:rPr>
        <w:tab/>
        <w:t>1,2,Ethanediamine, N,N</w:t>
      </w:r>
      <w:r w:rsidRPr="00A107BC">
        <w:rPr>
          <w:rFonts w:ascii="Arial" w:hAnsi="Arial" w:cs="Arial"/>
          <w:sz w:val="24"/>
          <w:szCs w:val="24"/>
        </w:rPr>
        <w:noBreakHyphen/>
        <w:t>dimethyl</w:t>
      </w:r>
      <w:r w:rsidRPr="00A107BC">
        <w:rPr>
          <w:rFonts w:ascii="Arial" w:hAnsi="Arial" w:cs="Arial"/>
          <w:sz w:val="24"/>
          <w:szCs w:val="24"/>
        </w:rPr>
        <w:noBreakHyphen/>
      </w:r>
    </w:p>
    <w:p w14:paraId="5C68AAA7" w14:textId="5A920C6A" w:rsidR="00AB2919" w:rsidRPr="00A107BC" w:rsidRDefault="001A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A107BC">
        <w:rPr>
          <w:rFonts w:ascii="Arial" w:hAnsi="Arial" w:cs="Arial"/>
          <w:sz w:val="24"/>
          <w:szCs w:val="24"/>
        </w:rPr>
        <w:t>N'</w:t>
      </w:r>
      <w:r w:rsidR="00AB2919" w:rsidRPr="00A107BC">
        <w:rPr>
          <w:rFonts w:ascii="Arial" w:hAnsi="Arial" w:cs="Arial"/>
          <w:sz w:val="24"/>
          <w:szCs w:val="24"/>
        </w:rPr>
        <w:noBreakHyphen/>
        <w:t>2</w:t>
      </w:r>
      <w:r w:rsidR="00AB2919" w:rsidRPr="00A107BC">
        <w:rPr>
          <w:rFonts w:ascii="Arial" w:hAnsi="Arial" w:cs="Arial"/>
          <w:sz w:val="24"/>
          <w:szCs w:val="24"/>
        </w:rPr>
        <w:noBreakHyphen/>
        <w:t>.</w:t>
      </w:r>
      <w:r w:rsidR="00AB2919" w:rsidRPr="00A107BC">
        <w:rPr>
          <w:rFonts w:ascii="Arial" w:hAnsi="Arial" w:cs="Arial"/>
          <w:sz w:val="24"/>
          <w:szCs w:val="24"/>
        </w:rPr>
        <w:tab/>
      </w:r>
      <w:r w:rsidR="00316F01" w:rsidRPr="00A107B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A107BC">
        <w:rPr>
          <w:rFonts w:ascii="Arial" w:hAnsi="Arial" w:cs="Arial"/>
          <w:sz w:val="24"/>
          <w:szCs w:val="24"/>
        </w:rPr>
        <w:t>8270</w:t>
      </w:r>
    </w:p>
    <w:p w14:paraId="3667B4CA" w14:textId="77777777" w:rsidR="00AB2919" w:rsidRPr="00A107BC"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107BC">
        <w:rPr>
          <w:rFonts w:ascii="Arial" w:hAnsi="Arial" w:cs="Arial"/>
          <w:sz w:val="24"/>
          <w:szCs w:val="24"/>
        </w:rPr>
        <w:tab/>
      </w:r>
      <w:r w:rsidRPr="00A107BC">
        <w:rPr>
          <w:rFonts w:ascii="Arial" w:hAnsi="Arial" w:cs="Arial"/>
          <w:sz w:val="24"/>
          <w:szCs w:val="24"/>
        </w:rPr>
        <w:tab/>
      </w:r>
      <w:r w:rsidRPr="00A107BC">
        <w:rPr>
          <w:rFonts w:ascii="Arial" w:hAnsi="Arial" w:cs="Arial"/>
          <w:sz w:val="24"/>
          <w:szCs w:val="24"/>
        </w:rPr>
        <w:tab/>
      </w:r>
      <w:r w:rsidRPr="00A107BC">
        <w:rPr>
          <w:rFonts w:ascii="Arial" w:hAnsi="Arial" w:cs="Arial"/>
          <w:sz w:val="24"/>
          <w:szCs w:val="24"/>
        </w:rPr>
        <w:tab/>
      </w:r>
      <w:r w:rsidRPr="00A107BC">
        <w:rPr>
          <w:rFonts w:ascii="Arial" w:hAnsi="Arial" w:cs="Arial"/>
          <w:sz w:val="24"/>
          <w:szCs w:val="24"/>
        </w:rPr>
        <w:tab/>
      </w:r>
      <w:r w:rsidRPr="00A107BC">
        <w:rPr>
          <w:rFonts w:ascii="Arial" w:hAnsi="Arial" w:cs="Arial"/>
          <w:sz w:val="24"/>
          <w:szCs w:val="24"/>
        </w:rPr>
        <w:tab/>
      </w:r>
      <w:r w:rsidRPr="00A107BC">
        <w:rPr>
          <w:rFonts w:ascii="Arial" w:hAnsi="Arial" w:cs="Arial"/>
          <w:sz w:val="24"/>
          <w:szCs w:val="24"/>
        </w:rPr>
        <w:tab/>
        <w:t>pyridinyl</w:t>
      </w:r>
      <w:r w:rsidRPr="00A107BC">
        <w:rPr>
          <w:rFonts w:ascii="Arial" w:hAnsi="Arial" w:cs="Arial"/>
          <w:sz w:val="24"/>
          <w:szCs w:val="24"/>
        </w:rPr>
        <w:noBreakHyphen/>
        <w:t>N'</w:t>
      </w:r>
      <w:r w:rsidRPr="00A107BC">
        <w:rPr>
          <w:rFonts w:ascii="Arial" w:hAnsi="Arial" w:cs="Arial"/>
          <w:sz w:val="24"/>
          <w:szCs w:val="24"/>
        </w:rPr>
        <w:noBreakHyphen/>
        <w:t xml:space="preserve">  (2</w:t>
      </w:r>
      <w:r w:rsidRPr="00A107BC">
        <w:rPr>
          <w:rFonts w:ascii="Arial" w:hAnsi="Arial" w:cs="Arial"/>
          <w:sz w:val="24"/>
          <w:szCs w:val="24"/>
        </w:rPr>
        <w:noBreakHyphen/>
        <w:t>thienylmethyl)</w:t>
      </w:r>
      <w:r w:rsidRPr="00A107BC">
        <w:rPr>
          <w:rFonts w:ascii="Arial" w:hAnsi="Arial" w:cs="Arial"/>
          <w:sz w:val="24"/>
          <w:szCs w:val="24"/>
        </w:rPr>
        <w:noBreakHyphen/>
        <w:t>.</w:t>
      </w:r>
    </w:p>
    <w:p w14:paraId="54C63E35" w14:textId="77777777" w:rsid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Methoxychlor..............</w:t>
      </w:r>
      <w:r w:rsidRPr="001A2B7D">
        <w:rPr>
          <w:rFonts w:ascii="Arial" w:hAnsi="Arial" w:cs="Arial"/>
          <w:sz w:val="24"/>
          <w:szCs w:val="24"/>
        </w:rPr>
        <w:tab/>
      </w:r>
      <w:r w:rsidRPr="001A2B7D">
        <w:rPr>
          <w:rFonts w:ascii="Arial" w:hAnsi="Arial" w:cs="Arial"/>
          <w:sz w:val="24"/>
          <w:szCs w:val="24"/>
        </w:rPr>
        <w:tab/>
        <w:t>72</w:t>
      </w:r>
      <w:r w:rsidRPr="001A2B7D">
        <w:rPr>
          <w:rFonts w:ascii="Arial" w:hAnsi="Arial" w:cs="Arial"/>
          <w:sz w:val="24"/>
          <w:szCs w:val="24"/>
        </w:rPr>
        <w:noBreakHyphen/>
        <w:t>43</w:t>
      </w:r>
      <w:r w:rsidRPr="001A2B7D">
        <w:rPr>
          <w:rFonts w:ascii="Arial" w:hAnsi="Arial" w:cs="Arial"/>
          <w:sz w:val="24"/>
          <w:szCs w:val="24"/>
        </w:rPr>
        <w:noBreakHyphen/>
        <w:t xml:space="preserve">5 </w:t>
      </w:r>
      <w:r w:rsidRPr="001A2B7D">
        <w:rPr>
          <w:rFonts w:ascii="Arial" w:hAnsi="Arial" w:cs="Arial"/>
          <w:sz w:val="24"/>
          <w:szCs w:val="24"/>
        </w:rPr>
        <w:tab/>
        <w:t>Benzene,1,1'</w:t>
      </w:r>
      <w:r w:rsidRPr="001A2B7D">
        <w:rPr>
          <w:rFonts w:ascii="Arial" w:hAnsi="Arial" w:cs="Arial"/>
          <w:sz w:val="24"/>
          <w:szCs w:val="24"/>
        </w:rPr>
        <w:noBreakHyphen/>
      </w:r>
    </w:p>
    <w:p w14:paraId="438F8758" w14:textId="375F2DFA" w:rsidR="00AB2919" w:rsidRPr="001A2B7D" w:rsidRDefault="001A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(2,2,2,trichloroethylidene)</w:t>
      </w:r>
      <w:r w:rsidR="00AB2919" w:rsidRPr="001A2B7D">
        <w:rPr>
          <w:rFonts w:ascii="Arial" w:hAnsi="Arial" w:cs="Arial"/>
          <w:sz w:val="24"/>
          <w:szCs w:val="24"/>
        </w:rPr>
        <w:tab/>
      </w:r>
      <w:r w:rsidR="00316F01" w:rsidRPr="001A2B7D">
        <w:rPr>
          <w:rFonts w:ascii="Arial" w:hAnsi="Arial" w:cs="Arial"/>
          <w:sz w:val="24"/>
          <w:szCs w:val="24"/>
        </w:rPr>
        <w:tab/>
      </w:r>
      <w:r w:rsidR="00AB2919" w:rsidRPr="001A2B7D">
        <w:rPr>
          <w:rFonts w:ascii="Arial" w:hAnsi="Arial" w:cs="Arial"/>
          <w:sz w:val="24"/>
          <w:szCs w:val="24"/>
        </w:rPr>
        <w:t>8080</w:t>
      </w:r>
    </w:p>
    <w:p w14:paraId="74480C43" w14:textId="58991919"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bis[4</w:t>
      </w:r>
      <w:r w:rsidRPr="001A2B7D">
        <w:rPr>
          <w:rFonts w:ascii="Arial" w:hAnsi="Arial" w:cs="Arial"/>
          <w:sz w:val="24"/>
          <w:szCs w:val="24"/>
        </w:rPr>
        <w:noBreakHyphen/>
      </w:r>
      <w:r w:rsidRPr="001A2B7D">
        <w:rPr>
          <w:rFonts w:ascii="Arial" w:hAnsi="Arial" w:cs="Arial"/>
          <w:sz w:val="24"/>
          <w:szCs w:val="24"/>
        </w:rPr>
        <w:tab/>
      </w:r>
      <w:r w:rsidR="001A2B7D">
        <w:rPr>
          <w:rFonts w:ascii="Arial" w:hAnsi="Arial" w:cs="Arial"/>
          <w:sz w:val="24"/>
          <w:szCs w:val="24"/>
        </w:rPr>
        <w:tab/>
      </w:r>
      <w:r w:rsidRPr="001A2B7D">
        <w:rPr>
          <w:rFonts w:ascii="Arial" w:hAnsi="Arial" w:cs="Arial"/>
          <w:sz w:val="24"/>
          <w:szCs w:val="24"/>
        </w:rPr>
        <w:t>methoxy</w:t>
      </w:r>
      <w:r w:rsidRPr="001A2B7D">
        <w:rPr>
          <w:rFonts w:ascii="Arial" w:hAnsi="Arial" w:cs="Arial"/>
          <w:sz w:val="24"/>
          <w:szCs w:val="24"/>
        </w:rPr>
        <w:noBreakHyphen/>
        <w:t xml:space="preserve">                 </w:t>
      </w:r>
      <w:r w:rsidRPr="001A2B7D">
        <w:rPr>
          <w:rFonts w:ascii="Arial" w:hAnsi="Arial" w:cs="Arial"/>
          <w:sz w:val="24"/>
          <w:szCs w:val="24"/>
        </w:rPr>
        <w:tab/>
        <w:t>8270</w:t>
      </w:r>
    </w:p>
    <w:p w14:paraId="0B0B699E" w14:textId="7C61B742"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bromide; Bromomethane.</w:t>
      </w:r>
      <w:r w:rsidRPr="001A2B7D">
        <w:rPr>
          <w:rFonts w:ascii="Arial" w:hAnsi="Arial" w:cs="Arial"/>
          <w:sz w:val="24"/>
          <w:szCs w:val="24"/>
        </w:rPr>
        <w:tab/>
        <w:t>74</w:t>
      </w:r>
      <w:r w:rsidRPr="001A2B7D">
        <w:rPr>
          <w:rFonts w:ascii="Arial" w:hAnsi="Arial" w:cs="Arial"/>
          <w:sz w:val="24"/>
          <w:szCs w:val="24"/>
        </w:rPr>
        <w:noBreakHyphen/>
        <w:t>83</w:t>
      </w:r>
      <w:r w:rsidRPr="001A2B7D">
        <w:rPr>
          <w:rFonts w:ascii="Arial" w:hAnsi="Arial" w:cs="Arial"/>
          <w:sz w:val="24"/>
          <w:szCs w:val="24"/>
        </w:rPr>
        <w:noBreakHyphen/>
        <w:t>9</w:t>
      </w:r>
      <w:r w:rsidRPr="001A2B7D">
        <w:rPr>
          <w:rFonts w:ascii="Arial" w:hAnsi="Arial" w:cs="Arial"/>
          <w:sz w:val="24"/>
          <w:szCs w:val="24"/>
        </w:rPr>
        <w:tab/>
        <w:t>Methane, bromo......................</w:t>
      </w:r>
      <w:r w:rsidRPr="001A2B7D">
        <w:rPr>
          <w:rFonts w:ascii="Arial" w:hAnsi="Arial" w:cs="Arial"/>
          <w:sz w:val="24"/>
          <w:szCs w:val="24"/>
        </w:rPr>
        <w:tab/>
        <w:t>8010</w:t>
      </w:r>
    </w:p>
    <w:p w14:paraId="4FDF8EDD" w14:textId="4C966FA7"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26419E">
        <w:rPr>
          <w:sz w:val="16"/>
          <w:szCs w:val="16"/>
        </w:rPr>
        <w:tab/>
      </w:r>
      <w:r w:rsidRPr="001A2B7D">
        <w:rPr>
          <w:rFonts w:ascii="Arial" w:hAnsi="Arial" w:cs="Arial"/>
          <w:sz w:val="24"/>
          <w:szCs w:val="24"/>
        </w:rPr>
        <w:tab/>
        <w:t>8240</w:t>
      </w:r>
    </w:p>
    <w:p w14:paraId="4E78A487" w14:textId="1E248DCD"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chloride; Chloromethane.</w:t>
      </w:r>
      <w:r w:rsidRPr="001A2B7D">
        <w:rPr>
          <w:rFonts w:ascii="Arial" w:hAnsi="Arial" w:cs="Arial"/>
          <w:sz w:val="24"/>
          <w:szCs w:val="24"/>
        </w:rPr>
        <w:tab/>
        <w:t>74</w:t>
      </w:r>
      <w:r w:rsidRPr="001A2B7D">
        <w:rPr>
          <w:rFonts w:ascii="Arial" w:hAnsi="Arial" w:cs="Arial"/>
          <w:sz w:val="24"/>
          <w:szCs w:val="24"/>
        </w:rPr>
        <w:noBreakHyphen/>
        <w:t>87</w:t>
      </w:r>
      <w:r w:rsidRPr="001A2B7D">
        <w:rPr>
          <w:rFonts w:ascii="Arial" w:hAnsi="Arial" w:cs="Arial"/>
          <w:sz w:val="24"/>
          <w:szCs w:val="24"/>
        </w:rPr>
        <w:noBreakHyphen/>
        <w:t>3</w:t>
      </w:r>
      <w:r w:rsidRPr="001A2B7D">
        <w:rPr>
          <w:rFonts w:ascii="Arial" w:hAnsi="Arial" w:cs="Arial"/>
          <w:sz w:val="24"/>
          <w:szCs w:val="24"/>
        </w:rPr>
        <w:tab/>
        <w:t>Methane, chloro.......................</w:t>
      </w:r>
      <w:r w:rsidRPr="001A2B7D">
        <w:rPr>
          <w:rFonts w:ascii="Arial" w:hAnsi="Arial" w:cs="Arial"/>
          <w:sz w:val="24"/>
          <w:szCs w:val="24"/>
        </w:rPr>
        <w:tab/>
        <w:t>8010</w:t>
      </w:r>
    </w:p>
    <w:p w14:paraId="054CACA2" w14:textId="1CB7A656"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8240</w:t>
      </w:r>
    </w:p>
    <w:p w14:paraId="11793306" w14:textId="77777777" w:rsid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3-Methylcholanthrene.......</w:t>
      </w:r>
      <w:r w:rsidRPr="001A2B7D">
        <w:rPr>
          <w:rFonts w:ascii="Arial" w:hAnsi="Arial" w:cs="Arial"/>
          <w:sz w:val="24"/>
          <w:szCs w:val="24"/>
        </w:rPr>
        <w:tab/>
      </w:r>
      <w:r w:rsidRPr="001A2B7D">
        <w:rPr>
          <w:rFonts w:ascii="Arial" w:hAnsi="Arial" w:cs="Arial"/>
          <w:sz w:val="24"/>
          <w:szCs w:val="24"/>
        </w:rPr>
        <w:tab/>
        <w:t>56</w:t>
      </w:r>
      <w:r w:rsidRPr="001A2B7D">
        <w:rPr>
          <w:rFonts w:ascii="Arial" w:hAnsi="Arial" w:cs="Arial"/>
          <w:sz w:val="24"/>
          <w:szCs w:val="24"/>
        </w:rPr>
        <w:noBreakHyphen/>
        <w:t>49</w:t>
      </w:r>
      <w:r w:rsidRPr="001A2B7D">
        <w:rPr>
          <w:rFonts w:ascii="Arial" w:hAnsi="Arial" w:cs="Arial"/>
          <w:sz w:val="24"/>
          <w:szCs w:val="24"/>
        </w:rPr>
        <w:noBreakHyphen/>
        <w:t>5</w:t>
      </w:r>
      <w:r w:rsidRPr="001A2B7D">
        <w:rPr>
          <w:rFonts w:ascii="Arial" w:hAnsi="Arial" w:cs="Arial"/>
          <w:sz w:val="24"/>
          <w:szCs w:val="24"/>
        </w:rPr>
        <w:tab/>
        <w:t xml:space="preserve">Benz[j]aceanthrylene, </w:t>
      </w:r>
    </w:p>
    <w:p w14:paraId="6987714E" w14:textId="4CEAFC0F" w:rsidR="00AB2919" w:rsidRPr="001A2B7D" w:rsidRDefault="001A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1,2</w:t>
      </w:r>
      <w:r w:rsidR="00AB2919" w:rsidRPr="001A2B7D">
        <w:rPr>
          <w:rFonts w:ascii="Arial" w:hAnsi="Arial" w:cs="Arial"/>
          <w:sz w:val="24"/>
          <w:szCs w:val="24"/>
        </w:rPr>
        <w:noBreakHyphen/>
        <w:t>dihydro</w:t>
      </w:r>
      <w:r w:rsidR="00AB2919" w:rsidRPr="001A2B7D">
        <w:rPr>
          <w:rFonts w:ascii="Arial" w:hAnsi="Arial" w:cs="Arial"/>
          <w:sz w:val="24"/>
          <w:szCs w:val="24"/>
        </w:rPr>
        <w:noBreakHyphen/>
        <w:t>3</w:t>
      </w:r>
      <w:r w:rsidR="00AB2919" w:rsidRPr="001A2B7D">
        <w:rPr>
          <w:rFonts w:ascii="Arial" w:hAnsi="Arial" w:cs="Arial"/>
          <w:sz w:val="24"/>
          <w:szCs w:val="24"/>
        </w:rPr>
        <w:noBreakHyphen/>
        <w:t>methyl.</w:t>
      </w:r>
      <w:r w:rsidR="00AB2919" w:rsidRPr="001A2B7D">
        <w:rPr>
          <w:rFonts w:ascii="Arial" w:hAnsi="Arial" w:cs="Arial"/>
          <w:sz w:val="24"/>
          <w:szCs w:val="24"/>
        </w:rPr>
        <w:tab/>
      </w:r>
      <w:r w:rsidR="00B613F4" w:rsidRPr="001A2B7D">
        <w:rPr>
          <w:rFonts w:ascii="Arial" w:hAnsi="Arial" w:cs="Arial"/>
          <w:sz w:val="24"/>
          <w:szCs w:val="24"/>
        </w:rPr>
        <w:tab/>
      </w:r>
      <w:r w:rsidR="00AB2919" w:rsidRPr="001A2B7D">
        <w:rPr>
          <w:rFonts w:ascii="Arial" w:hAnsi="Arial" w:cs="Arial"/>
          <w:sz w:val="24"/>
          <w:szCs w:val="24"/>
        </w:rPr>
        <w:t>8270</w:t>
      </w:r>
    </w:p>
    <w:p w14:paraId="0C12AEDB" w14:textId="3BBCFF75"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Methylene bromide;</w:t>
      </w:r>
      <w:r w:rsidRPr="001A2B7D">
        <w:rPr>
          <w:rFonts w:ascii="Arial" w:hAnsi="Arial" w:cs="Arial"/>
          <w:sz w:val="24"/>
          <w:szCs w:val="24"/>
        </w:rPr>
        <w:tab/>
      </w:r>
      <w:r w:rsidR="00B613F4" w:rsidRPr="001A2B7D">
        <w:rPr>
          <w:rFonts w:ascii="Arial" w:hAnsi="Arial" w:cs="Arial"/>
          <w:sz w:val="24"/>
          <w:szCs w:val="24"/>
        </w:rPr>
        <w:tab/>
      </w:r>
      <w:r w:rsidR="00B30D81">
        <w:rPr>
          <w:rFonts w:ascii="Arial" w:hAnsi="Arial" w:cs="Arial"/>
          <w:sz w:val="24"/>
          <w:szCs w:val="24"/>
        </w:rPr>
        <w:tab/>
      </w:r>
      <w:r w:rsidRPr="001A2B7D">
        <w:rPr>
          <w:rFonts w:ascii="Arial" w:hAnsi="Arial" w:cs="Arial"/>
          <w:sz w:val="24"/>
          <w:szCs w:val="24"/>
        </w:rPr>
        <w:t>74</w:t>
      </w:r>
      <w:r w:rsidRPr="001A2B7D">
        <w:rPr>
          <w:rFonts w:ascii="Arial" w:hAnsi="Arial" w:cs="Arial"/>
          <w:sz w:val="24"/>
          <w:szCs w:val="24"/>
        </w:rPr>
        <w:noBreakHyphen/>
        <w:t>95</w:t>
      </w:r>
      <w:r w:rsidRPr="001A2B7D">
        <w:rPr>
          <w:rFonts w:ascii="Arial" w:hAnsi="Arial" w:cs="Arial"/>
          <w:sz w:val="24"/>
          <w:szCs w:val="24"/>
        </w:rPr>
        <w:noBreakHyphen/>
        <w:t>3</w:t>
      </w:r>
      <w:r w:rsidRPr="001A2B7D">
        <w:rPr>
          <w:rFonts w:ascii="Arial" w:hAnsi="Arial" w:cs="Arial"/>
          <w:sz w:val="24"/>
          <w:szCs w:val="24"/>
        </w:rPr>
        <w:tab/>
        <w:t>Methane, dibromo..............</w:t>
      </w:r>
      <w:r w:rsidRPr="001A2B7D">
        <w:rPr>
          <w:rFonts w:ascii="Arial" w:hAnsi="Arial" w:cs="Arial"/>
          <w:sz w:val="24"/>
          <w:szCs w:val="24"/>
        </w:rPr>
        <w:tab/>
      </w:r>
      <w:r w:rsidRPr="001A2B7D">
        <w:rPr>
          <w:rFonts w:ascii="Arial" w:hAnsi="Arial" w:cs="Arial"/>
          <w:sz w:val="24"/>
          <w:szCs w:val="24"/>
        </w:rPr>
        <w:tab/>
        <w:t>8010</w:t>
      </w:r>
    </w:p>
    <w:p w14:paraId="54872DA8" w14:textId="595FCF72" w:rsidR="00AB2919" w:rsidRPr="001A2B7D" w:rsidRDefault="00B30D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Dibromomethane.</w:t>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r>
      <w:r w:rsidR="00AB2919" w:rsidRPr="001A2B7D">
        <w:rPr>
          <w:rFonts w:ascii="Arial" w:hAnsi="Arial" w:cs="Arial"/>
          <w:sz w:val="24"/>
          <w:szCs w:val="24"/>
        </w:rPr>
        <w:tab/>
        <w:t>8240</w:t>
      </w:r>
    </w:p>
    <w:p w14:paraId="60EF578D" w14:textId="1B3EBAEB"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Methylene chloride;</w:t>
      </w:r>
      <w:r w:rsidR="00B30D81">
        <w:rPr>
          <w:rFonts w:ascii="Arial" w:hAnsi="Arial" w:cs="Arial"/>
          <w:sz w:val="24"/>
          <w:szCs w:val="24"/>
        </w:rPr>
        <w:tab/>
      </w:r>
      <w:r w:rsidR="00B30D81">
        <w:rPr>
          <w:rFonts w:ascii="Arial" w:hAnsi="Arial" w:cs="Arial"/>
          <w:sz w:val="24"/>
          <w:szCs w:val="24"/>
        </w:rPr>
        <w:tab/>
      </w:r>
      <w:r w:rsidR="00B30D81">
        <w:rPr>
          <w:rFonts w:ascii="Arial" w:hAnsi="Arial" w:cs="Arial"/>
          <w:sz w:val="24"/>
          <w:szCs w:val="24"/>
        </w:rPr>
        <w:tab/>
      </w:r>
      <w:r w:rsidRPr="001A2B7D">
        <w:rPr>
          <w:rFonts w:ascii="Arial" w:hAnsi="Arial" w:cs="Arial"/>
          <w:sz w:val="24"/>
          <w:szCs w:val="24"/>
        </w:rPr>
        <w:t>75</w:t>
      </w:r>
      <w:r w:rsidRPr="001A2B7D">
        <w:rPr>
          <w:rFonts w:ascii="Arial" w:hAnsi="Arial" w:cs="Arial"/>
          <w:sz w:val="24"/>
          <w:szCs w:val="24"/>
        </w:rPr>
        <w:noBreakHyphen/>
        <w:t>09</w:t>
      </w:r>
      <w:r w:rsidRPr="001A2B7D">
        <w:rPr>
          <w:rFonts w:ascii="Arial" w:hAnsi="Arial" w:cs="Arial"/>
          <w:sz w:val="24"/>
          <w:szCs w:val="24"/>
        </w:rPr>
        <w:noBreakHyphen/>
        <w:t>2</w:t>
      </w:r>
      <w:r w:rsidRPr="001A2B7D">
        <w:rPr>
          <w:rFonts w:ascii="Arial" w:hAnsi="Arial" w:cs="Arial"/>
          <w:sz w:val="24"/>
          <w:szCs w:val="24"/>
        </w:rPr>
        <w:tab/>
        <w:t>Methane, dichloro..................</w:t>
      </w:r>
      <w:r w:rsidRPr="001A2B7D">
        <w:rPr>
          <w:rFonts w:ascii="Arial" w:hAnsi="Arial" w:cs="Arial"/>
          <w:sz w:val="24"/>
          <w:szCs w:val="24"/>
        </w:rPr>
        <w:tab/>
        <w:t>8010</w:t>
      </w:r>
    </w:p>
    <w:p w14:paraId="58FEAE0A" w14:textId="664D1D33"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 xml:space="preserve">  </w:t>
      </w:r>
      <w:r w:rsidR="00B30D81" w:rsidRPr="001A2B7D">
        <w:rPr>
          <w:rFonts w:ascii="Arial" w:hAnsi="Arial" w:cs="Arial"/>
          <w:sz w:val="24"/>
          <w:szCs w:val="24"/>
        </w:rPr>
        <w:t>Dichlorometh</w:t>
      </w:r>
      <w:r w:rsidRPr="001A2B7D">
        <w:rPr>
          <w:rFonts w:ascii="Arial" w:hAnsi="Arial" w:cs="Arial"/>
          <w:sz w:val="24"/>
          <w:szCs w:val="24"/>
        </w:rPr>
        <w:t>ane</w:t>
      </w:r>
      <w:r w:rsidR="00B30D81">
        <w:rPr>
          <w:rFonts w:ascii="Arial" w:hAnsi="Arial" w:cs="Arial"/>
          <w:sz w:val="24"/>
          <w:szCs w:val="24"/>
        </w:rPr>
        <w:t>.</w:t>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8240</w:t>
      </w:r>
    </w:p>
    <w:p w14:paraId="3D678C1A" w14:textId="15B82E86"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ethyl ketone; MEK..</w:t>
      </w:r>
      <w:r w:rsidRPr="001A2B7D">
        <w:rPr>
          <w:rFonts w:ascii="Arial" w:hAnsi="Arial" w:cs="Arial"/>
          <w:sz w:val="24"/>
          <w:szCs w:val="24"/>
        </w:rPr>
        <w:tab/>
      </w:r>
      <w:r w:rsidRPr="001A2B7D">
        <w:rPr>
          <w:rFonts w:ascii="Arial" w:hAnsi="Arial" w:cs="Arial"/>
          <w:sz w:val="24"/>
          <w:szCs w:val="24"/>
        </w:rPr>
        <w:tab/>
        <w:t>78</w:t>
      </w:r>
      <w:r w:rsidRPr="001A2B7D">
        <w:rPr>
          <w:rFonts w:ascii="Arial" w:hAnsi="Arial" w:cs="Arial"/>
          <w:sz w:val="24"/>
          <w:szCs w:val="24"/>
        </w:rPr>
        <w:noBreakHyphen/>
        <w:t>93</w:t>
      </w:r>
      <w:r w:rsidRPr="001A2B7D">
        <w:rPr>
          <w:rFonts w:ascii="Arial" w:hAnsi="Arial" w:cs="Arial"/>
          <w:sz w:val="24"/>
          <w:szCs w:val="24"/>
        </w:rPr>
        <w:noBreakHyphen/>
        <w:t>3</w:t>
      </w:r>
      <w:r w:rsidRPr="001A2B7D">
        <w:rPr>
          <w:rFonts w:ascii="Arial" w:hAnsi="Arial" w:cs="Arial"/>
          <w:sz w:val="24"/>
          <w:szCs w:val="24"/>
        </w:rPr>
        <w:tab/>
        <w:t>2</w:t>
      </w:r>
      <w:r w:rsidRPr="001A2B7D">
        <w:rPr>
          <w:rFonts w:ascii="Arial" w:hAnsi="Arial" w:cs="Arial"/>
          <w:sz w:val="24"/>
          <w:szCs w:val="24"/>
        </w:rPr>
        <w:noBreakHyphen/>
        <w:t>Butanone.........................</w:t>
      </w:r>
      <w:r w:rsidRPr="001A2B7D">
        <w:rPr>
          <w:rFonts w:ascii="Arial" w:hAnsi="Arial" w:cs="Arial"/>
          <w:sz w:val="24"/>
          <w:szCs w:val="24"/>
        </w:rPr>
        <w:tab/>
        <w:t>8015</w:t>
      </w:r>
    </w:p>
    <w:p w14:paraId="48768C73" w14:textId="38BAEC1E"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8240</w:t>
      </w:r>
    </w:p>
    <w:p w14:paraId="06F6EACD" w14:textId="7AE46749"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iodide; iodomethane..</w:t>
      </w:r>
      <w:r w:rsidRPr="001A2B7D">
        <w:rPr>
          <w:rFonts w:ascii="Arial" w:hAnsi="Arial" w:cs="Arial"/>
          <w:sz w:val="24"/>
          <w:szCs w:val="24"/>
        </w:rPr>
        <w:tab/>
        <w:t>74</w:t>
      </w:r>
      <w:r w:rsidRPr="001A2B7D">
        <w:rPr>
          <w:rFonts w:ascii="Arial" w:hAnsi="Arial" w:cs="Arial"/>
          <w:sz w:val="24"/>
          <w:szCs w:val="24"/>
        </w:rPr>
        <w:noBreakHyphen/>
        <w:t>88</w:t>
      </w:r>
      <w:r w:rsidRPr="001A2B7D">
        <w:rPr>
          <w:rFonts w:ascii="Arial" w:hAnsi="Arial" w:cs="Arial"/>
          <w:sz w:val="24"/>
          <w:szCs w:val="24"/>
        </w:rPr>
        <w:noBreakHyphen/>
        <w:t>4</w:t>
      </w:r>
      <w:r w:rsidRPr="001A2B7D">
        <w:rPr>
          <w:rFonts w:ascii="Arial" w:hAnsi="Arial" w:cs="Arial"/>
          <w:sz w:val="24"/>
          <w:szCs w:val="24"/>
        </w:rPr>
        <w:tab/>
        <w:t>Methane, iodo.......................</w:t>
      </w:r>
      <w:r w:rsidRPr="001A2B7D">
        <w:rPr>
          <w:rFonts w:ascii="Arial" w:hAnsi="Arial" w:cs="Arial"/>
          <w:sz w:val="24"/>
          <w:szCs w:val="24"/>
        </w:rPr>
        <w:tab/>
        <w:t>8010</w:t>
      </w:r>
    </w:p>
    <w:p w14:paraId="499A77D7" w14:textId="3FD99D1D"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8240</w:t>
      </w:r>
    </w:p>
    <w:p w14:paraId="167E5644" w14:textId="77777777" w:rsidR="00B30D81"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methacrylate.........</w:t>
      </w:r>
      <w:r w:rsidRPr="001A2B7D">
        <w:rPr>
          <w:rFonts w:ascii="Arial" w:hAnsi="Arial" w:cs="Arial"/>
          <w:sz w:val="24"/>
          <w:szCs w:val="24"/>
        </w:rPr>
        <w:tab/>
      </w:r>
      <w:r w:rsidRPr="001A2B7D">
        <w:rPr>
          <w:rFonts w:ascii="Arial" w:hAnsi="Arial" w:cs="Arial"/>
          <w:sz w:val="24"/>
          <w:szCs w:val="24"/>
        </w:rPr>
        <w:tab/>
        <w:t>80</w:t>
      </w:r>
      <w:r w:rsidRPr="001A2B7D">
        <w:rPr>
          <w:rFonts w:ascii="Arial" w:hAnsi="Arial" w:cs="Arial"/>
          <w:sz w:val="24"/>
          <w:szCs w:val="24"/>
        </w:rPr>
        <w:noBreakHyphen/>
        <w:t>62</w:t>
      </w:r>
      <w:r w:rsidRPr="001A2B7D">
        <w:rPr>
          <w:rFonts w:ascii="Arial" w:hAnsi="Arial" w:cs="Arial"/>
          <w:sz w:val="24"/>
          <w:szCs w:val="24"/>
        </w:rPr>
        <w:noBreakHyphen/>
        <w:t>6</w:t>
      </w:r>
      <w:r w:rsidRPr="001A2B7D">
        <w:rPr>
          <w:rFonts w:ascii="Arial" w:hAnsi="Arial" w:cs="Arial"/>
          <w:sz w:val="24"/>
          <w:szCs w:val="24"/>
        </w:rPr>
        <w:tab/>
        <w:t>2-Propenoic acid, 2</w:t>
      </w:r>
      <w:r w:rsidRPr="001A2B7D">
        <w:rPr>
          <w:rFonts w:ascii="Arial" w:hAnsi="Arial" w:cs="Arial"/>
          <w:sz w:val="24"/>
          <w:szCs w:val="24"/>
        </w:rPr>
        <w:noBreakHyphen/>
        <w:t>methyl</w:t>
      </w:r>
      <w:r w:rsidRPr="001A2B7D">
        <w:rPr>
          <w:rFonts w:ascii="Arial" w:hAnsi="Arial" w:cs="Arial"/>
          <w:sz w:val="24"/>
          <w:szCs w:val="24"/>
        </w:rPr>
        <w:noBreakHyphen/>
        <w:t xml:space="preserve">, </w:t>
      </w:r>
    </w:p>
    <w:p w14:paraId="45F443E1" w14:textId="39A5143B" w:rsidR="00AB2919" w:rsidRPr="001A2B7D" w:rsidRDefault="00B30D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methyl ester.</w:t>
      </w:r>
      <w:r w:rsidR="00AB2919" w:rsidRPr="001A2B7D">
        <w:rPr>
          <w:rFonts w:ascii="Arial" w:hAnsi="Arial" w:cs="Arial"/>
          <w:sz w:val="24"/>
          <w:szCs w:val="24"/>
        </w:rPr>
        <w:tab/>
      </w:r>
      <w:r w:rsidR="00BA3501" w:rsidRPr="001A2B7D">
        <w:rPr>
          <w:rFonts w:ascii="Arial" w:hAnsi="Arial" w:cs="Arial"/>
          <w:sz w:val="24"/>
          <w:szCs w:val="24"/>
        </w:rPr>
        <w:tab/>
      </w:r>
      <w:r w:rsidR="003B0C15">
        <w:rPr>
          <w:rFonts w:ascii="Arial" w:hAnsi="Arial" w:cs="Arial"/>
          <w:sz w:val="24"/>
          <w:szCs w:val="24"/>
        </w:rPr>
        <w:tab/>
      </w:r>
      <w:r w:rsidR="003B0C15">
        <w:rPr>
          <w:rFonts w:ascii="Arial" w:hAnsi="Arial" w:cs="Arial"/>
          <w:sz w:val="24"/>
          <w:szCs w:val="24"/>
        </w:rPr>
        <w:tab/>
      </w:r>
      <w:r w:rsidR="00AB2919" w:rsidRPr="001A2B7D">
        <w:rPr>
          <w:rFonts w:ascii="Arial" w:hAnsi="Arial" w:cs="Arial"/>
          <w:sz w:val="24"/>
          <w:szCs w:val="24"/>
        </w:rPr>
        <w:t>8015</w:t>
      </w:r>
    </w:p>
    <w:p w14:paraId="46DCE13C" w14:textId="22AA2869"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8240</w:t>
      </w:r>
    </w:p>
    <w:p w14:paraId="07C0BEFA" w14:textId="77777777" w:rsidR="003B0C15"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methanesulfonate....</w:t>
      </w:r>
      <w:r w:rsidRPr="001A2B7D">
        <w:rPr>
          <w:rFonts w:ascii="Arial" w:hAnsi="Arial" w:cs="Arial"/>
          <w:sz w:val="24"/>
          <w:szCs w:val="24"/>
        </w:rPr>
        <w:tab/>
        <w:t>66</w:t>
      </w:r>
      <w:r w:rsidRPr="001A2B7D">
        <w:rPr>
          <w:rFonts w:ascii="Arial" w:hAnsi="Arial" w:cs="Arial"/>
          <w:sz w:val="24"/>
          <w:szCs w:val="24"/>
        </w:rPr>
        <w:noBreakHyphen/>
        <w:t>27</w:t>
      </w:r>
      <w:r w:rsidRPr="001A2B7D">
        <w:rPr>
          <w:rFonts w:ascii="Arial" w:hAnsi="Arial" w:cs="Arial"/>
          <w:sz w:val="24"/>
          <w:szCs w:val="24"/>
        </w:rPr>
        <w:noBreakHyphen/>
        <w:t>3</w:t>
      </w:r>
      <w:r w:rsidRPr="001A2B7D">
        <w:rPr>
          <w:rFonts w:ascii="Arial" w:hAnsi="Arial" w:cs="Arial"/>
          <w:sz w:val="24"/>
          <w:szCs w:val="24"/>
        </w:rPr>
        <w:tab/>
        <w:t xml:space="preserve">Methanesulfonic acid, methyl </w:t>
      </w:r>
    </w:p>
    <w:p w14:paraId="22B9941D" w14:textId="7DF5D500" w:rsidR="00AB2919" w:rsidRPr="001A2B7D" w:rsidRDefault="003B0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ester..</w:t>
      </w:r>
      <w:r w:rsidR="00AB2919" w:rsidRPr="001A2B7D">
        <w:rPr>
          <w:rFonts w:ascii="Arial" w:hAnsi="Arial" w:cs="Arial"/>
          <w:sz w:val="24"/>
          <w:szCs w:val="24"/>
        </w:rPr>
        <w:tab/>
      </w:r>
      <w:r w:rsidR="00AB2919" w:rsidRPr="001A2B7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8270</w:t>
      </w:r>
    </w:p>
    <w:p w14:paraId="4473E3CB" w14:textId="444AF942"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2-Methylnaphthalene........</w:t>
      </w:r>
      <w:r w:rsidRPr="001A2B7D">
        <w:rPr>
          <w:rFonts w:ascii="Arial" w:hAnsi="Arial" w:cs="Arial"/>
          <w:sz w:val="24"/>
          <w:szCs w:val="24"/>
        </w:rPr>
        <w:tab/>
      </w:r>
      <w:r w:rsidRPr="001A2B7D">
        <w:rPr>
          <w:rFonts w:ascii="Arial" w:hAnsi="Arial" w:cs="Arial"/>
          <w:sz w:val="24"/>
          <w:szCs w:val="24"/>
        </w:rPr>
        <w:tab/>
        <w:t>91</w:t>
      </w:r>
      <w:r w:rsidRPr="001A2B7D">
        <w:rPr>
          <w:rFonts w:ascii="Arial" w:hAnsi="Arial" w:cs="Arial"/>
          <w:sz w:val="24"/>
          <w:szCs w:val="24"/>
        </w:rPr>
        <w:noBreakHyphen/>
        <w:t>57</w:t>
      </w:r>
      <w:r w:rsidRPr="001A2B7D">
        <w:rPr>
          <w:rFonts w:ascii="Arial" w:hAnsi="Arial" w:cs="Arial"/>
          <w:sz w:val="24"/>
          <w:szCs w:val="24"/>
        </w:rPr>
        <w:noBreakHyphen/>
        <w:t>6</w:t>
      </w:r>
      <w:r w:rsidRPr="001A2B7D">
        <w:rPr>
          <w:rFonts w:ascii="Arial" w:hAnsi="Arial" w:cs="Arial"/>
          <w:sz w:val="24"/>
          <w:szCs w:val="24"/>
        </w:rPr>
        <w:tab/>
        <w:t>Naphthalene, 2</w:t>
      </w:r>
      <w:r w:rsidRPr="001A2B7D">
        <w:rPr>
          <w:rFonts w:ascii="Arial" w:hAnsi="Arial" w:cs="Arial"/>
          <w:sz w:val="24"/>
          <w:szCs w:val="24"/>
        </w:rPr>
        <w:noBreakHyphen/>
        <w:t>methyl..............</w:t>
      </w:r>
      <w:r w:rsidRPr="001A2B7D">
        <w:rPr>
          <w:rFonts w:ascii="Arial" w:hAnsi="Arial" w:cs="Arial"/>
          <w:sz w:val="24"/>
          <w:szCs w:val="24"/>
        </w:rPr>
        <w:tab/>
        <w:t>8270</w:t>
      </w:r>
    </w:p>
    <w:p w14:paraId="1EB1196F" w14:textId="3B7461C0" w:rsidR="003B0C15"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Methyl parathion;</w:t>
      </w:r>
      <w:r w:rsidRPr="001A2B7D">
        <w:rPr>
          <w:rFonts w:ascii="Arial" w:hAnsi="Arial" w:cs="Arial"/>
          <w:sz w:val="24"/>
          <w:szCs w:val="24"/>
        </w:rPr>
        <w:tab/>
      </w:r>
      <w:r w:rsidR="00BA3501" w:rsidRPr="001A2B7D">
        <w:rPr>
          <w:rFonts w:ascii="Arial" w:hAnsi="Arial" w:cs="Arial"/>
          <w:sz w:val="24"/>
          <w:szCs w:val="24"/>
        </w:rPr>
        <w:tab/>
      </w:r>
      <w:r w:rsidR="003B0C15">
        <w:rPr>
          <w:rFonts w:ascii="Arial" w:hAnsi="Arial" w:cs="Arial"/>
          <w:sz w:val="24"/>
          <w:szCs w:val="24"/>
        </w:rPr>
        <w:tab/>
      </w:r>
      <w:r w:rsidRPr="001A2B7D">
        <w:rPr>
          <w:rFonts w:ascii="Arial" w:hAnsi="Arial" w:cs="Arial"/>
          <w:sz w:val="24"/>
          <w:szCs w:val="24"/>
        </w:rPr>
        <w:t>298</w:t>
      </w:r>
      <w:r w:rsidRPr="001A2B7D">
        <w:rPr>
          <w:rFonts w:ascii="Arial" w:hAnsi="Arial" w:cs="Arial"/>
          <w:sz w:val="24"/>
          <w:szCs w:val="24"/>
        </w:rPr>
        <w:noBreakHyphen/>
        <w:t>00-0</w:t>
      </w:r>
      <w:r w:rsidRPr="001A2B7D">
        <w:rPr>
          <w:rFonts w:ascii="Arial" w:hAnsi="Arial" w:cs="Arial"/>
          <w:sz w:val="24"/>
          <w:szCs w:val="24"/>
        </w:rPr>
        <w:tab/>
        <w:t>Phosphorothioic acid, 0,</w:t>
      </w:r>
      <w:r w:rsidR="003B0C15">
        <w:rPr>
          <w:rFonts w:ascii="Arial" w:hAnsi="Arial" w:cs="Arial"/>
          <w:sz w:val="24"/>
          <w:szCs w:val="24"/>
        </w:rPr>
        <w:t xml:space="preserve"> </w:t>
      </w:r>
    </w:p>
    <w:p w14:paraId="2CF6B29F" w14:textId="7AD6CF79" w:rsidR="00AB2919" w:rsidRPr="001A2B7D" w:rsidRDefault="003B0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 xml:space="preserve">Parathion methyl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A2B7D">
        <w:rPr>
          <w:rFonts w:ascii="Arial" w:hAnsi="Arial" w:cs="Arial"/>
          <w:sz w:val="24"/>
          <w:szCs w:val="24"/>
        </w:rPr>
        <w:t>0</w:t>
      </w:r>
      <w:r w:rsidRPr="001A2B7D">
        <w:rPr>
          <w:rFonts w:ascii="Arial" w:hAnsi="Arial" w:cs="Arial"/>
          <w:sz w:val="24"/>
          <w:szCs w:val="24"/>
        </w:rPr>
        <w:noBreakHyphen/>
        <w:t>dimethyl</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1A2B7D">
        <w:rPr>
          <w:rFonts w:ascii="Arial" w:hAnsi="Arial" w:cs="Arial"/>
          <w:sz w:val="24"/>
          <w:szCs w:val="24"/>
        </w:rPr>
        <w:t>8140</w:t>
      </w:r>
    </w:p>
    <w:p w14:paraId="0F2F495E" w14:textId="0EE9D7A5"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O</w:t>
      </w:r>
      <w:r w:rsidRPr="001A2B7D">
        <w:rPr>
          <w:rFonts w:ascii="Arial" w:hAnsi="Arial" w:cs="Arial"/>
          <w:sz w:val="24"/>
          <w:szCs w:val="24"/>
        </w:rPr>
        <w:noBreakHyphen/>
        <w:t>(4</w:t>
      </w:r>
      <w:r w:rsidRPr="001A2B7D">
        <w:rPr>
          <w:rFonts w:ascii="Arial" w:hAnsi="Arial" w:cs="Arial"/>
          <w:sz w:val="24"/>
          <w:szCs w:val="24"/>
        </w:rPr>
        <w:noBreakHyphen/>
        <w:t>nitro</w:t>
      </w:r>
      <w:r w:rsidRPr="001A2B7D">
        <w:rPr>
          <w:rFonts w:ascii="Arial" w:hAnsi="Arial" w:cs="Arial"/>
          <w:sz w:val="24"/>
          <w:szCs w:val="24"/>
        </w:rPr>
        <w:noBreakHyphen/>
        <w:t xml:space="preserve">phenyl) ester        </w:t>
      </w:r>
      <w:r w:rsidRPr="001A2B7D">
        <w:rPr>
          <w:rFonts w:ascii="Arial" w:hAnsi="Arial" w:cs="Arial"/>
          <w:sz w:val="24"/>
          <w:szCs w:val="24"/>
        </w:rPr>
        <w:tab/>
        <w:t>8270</w:t>
      </w:r>
    </w:p>
    <w:p w14:paraId="241E5931" w14:textId="0FEDBF55"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4</w:t>
      </w:r>
      <w:r w:rsidRPr="001A2B7D">
        <w:rPr>
          <w:rFonts w:ascii="Arial" w:hAnsi="Arial" w:cs="Arial"/>
          <w:sz w:val="24"/>
          <w:szCs w:val="24"/>
        </w:rPr>
        <w:noBreakHyphen/>
        <w:t>Methyl-2-pentanone;..</w:t>
      </w:r>
      <w:r w:rsidRPr="001A2B7D">
        <w:rPr>
          <w:rFonts w:ascii="Arial" w:hAnsi="Arial" w:cs="Arial"/>
          <w:sz w:val="24"/>
          <w:szCs w:val="24"/>
        </w:rPr>
        <w:tab/>
      </w:r>
      <w:r w:rsidRPr="001A2B7D">
        <w:rPr>
          <w:rFonts w:ascii="Arial" w:hAnsi="Arial" w:cs="Arial"/>
          <w:sz w:val="24"/>
          <w:szCs w:val="24"/>
        </w:rPr>
        <w:tab/>
        <w:t>108</w:t>
      </w:r>
      <w:r w:rsidRPr="001A2B7D">
        <w:rPr>
          <w:rFonts w:ascii="Arial" w:hAnsi="Arial" w:cs="Arial"/>
          <w:sz w:val="24"/>
          <w:szCs w:val="24"/>
        </w:rPr>
        <w:noBreakHyphen/>
        <w:t>10</w:t>
      </w:r>
      <w:r w:rsidRPr="001A2B7D">
        <w:rPr>
          <w:rFonts w:ascii="Arial" w:hAnsi="Arial" w:cs="Arial"/>
          <w:sz w:val="24"/>
          <w:szCs w:val="24"/>
        </w:rPr>
        <w:noBreakHyphen/>
        <w:t>1</w:t>
      </w:r>
      <w:r w:rsidRPr="001A2B7D">
        <w:rPr>
          <w:rFonts w:ascii="Arial" w:hAnsi="Arial" w:cs="Arial"/>
          <w:sz w:val="24"/>
          <w:szCs w:val="24"/>
        </w:rPr>
        <w:tab/>
        <w:t>2</w:t>
      </w:r>
      <w:r w:rsidRPr="001A2B7D">
        <w:rPr>
          <w:rFonts w:ascii="Arial" w:hAnsi="Arial" w:cs="Arial"/>
          <w:sz w:val="24"/>
          <w:szCs w:val="24"/>
        </w:rPr>
        <w:noBreakHyphen/>
        <w:t>Pentanone, 4</w:t>
      </w:r>
      <w:r w:rsidRPr="001A2B7D">
        <w:rPr>
          <w:rFonts w:ascii="Arial" w:hAnsi="Arial" w:cs="Arial"/>
          <w:sz w:val="24"/>
          <w:szCs w:val="24"/>
        </w:rPr>
        <w:noBreakHyphen/>
        <w:t>methyl.............</w:t>
      </w:r>
      <w:r w:rsidRPr="001A2B7D">
        <w:rPr>
          <w:rFonts w:ascii="Arial" w:hAnsi="Arial" w:cs="Arial"/>
          <w:sz w:val="24"/>
          <w:szCs w:val="24"/>
        </w:rPr>
        <w:tab/>
        <w:t>8015</w:t>
      </w:r>
    </w:p>
    <w:p w14:paraId="3B506F90" w14:textId="082DD815" w:rsidR="00AB2919" w:rsidRPr="001A2B7D" w:rsidRDefault="00AB2919" w:rsidP="00E01F1E">
      <w:pPr>
        <w:tabs>
          <w:tab w:val="left" w:pos="720"/>
          <w:tab w:val="left" w:pos="1440"/>
          <w:tab w:val="left" w:pos="17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 xml:space="preserve"> </w:t>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00E01F1E">
        <w:rPr>
          <w:rFonts w:ascii="Arial" w:hAnsi="Arial" w:cs="Arial"/>
          <w:sz w:val="24"/>
          <w:szCs w:val="24"/>
        </w:rPr>
        <w:tab/>
      </w:r>
      <w:r w:rsidRPr="001A2B7D">
        <w:rPr>
          <w:rFonts w:ascii="Arial" w:hAnsi="Arial" w:cs="Arial"/>
          <w:sz w:val="24"/>
          <w:szCs w:val="24"/>
        </w:rPr>
        <w:t>Methyl isobutyl ketone.</w:t>
      </w:r>
      <w:r w:rsidRPr="001A2B7D">
        <w:rPr>
          <w:rFonts w:ascii="Arial" w:hAnsi="Arial" w:cs="Arial"/>
          <w:sz w:val="24"/>
          <w:szCs w:val="24"/>
        </w:rPr>
        <w:tab/>
      </w:r>
      <w:r w:rsidRPr="001A2B7D">
        <w:rPr>
          <w:rFonts w:ascii="Arial" w:hAnsi="Arial" w:cs="Arial"/>
          <w:sz w:val="24"/>
          <w:szCs w:val="24"/>
        </w:rPr>
        <w:tab/>
        <w:t>8240</w:t>
      </w:r>
    </w:p>
    <w:p w14:paraId="17D4BB16" w14:textId="7881F020"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Naphthalene................</w:t>
      </w:r>
      <w:r w:rsidRPr="001A2B7D">
        <w:rPr>
          <w:rFonts w:ascii="Arial" w:hAnsi="Arial" w:cs="Arial"/>
          <w:sz w:val="24"/>
          <w:szCs w:val="24"/>
        </w:rPr>
        <w:tab/>
      </w:r>
      <w:r w:rsidRPr="001A2B7D">
        <w:rPr>
          <w:rFonts w:ascii="Arial" w:hAnsi="Arial" w:cs="Arial"/>
          <w:sz w:val="24"/>
          <w:szCs w:val="24"/>
        </w:rPr>
        <w:tab/>
        <w:t>91</w:t>
      </w:r>
      <w:r w:rsidRPr="001A2B7D">
        <w:rPr>
          <w:rFonts w:ascii="Arial" w:hAnsi="Arial" w:cs="Arial"/>
          <w:sz w:val="24"/>
          <w:szCs w:val="24"/>
        </w:rPr>
        <w:noBreakHyphen/>
        <w:t>20</w:t>
      </w:r>
      <w:r w:rsidRPr="001A2B7D">
        <w:rPr>
          <w:rFonts w:ascii="Arial" w:hAnsi="Arial" w:cs="Arial"/>
          <w:sz w:val="24"/>
          <w:szCs w:val="24"/>
        </w:rPr>
        <w:noBreakHyphen/>
        <w:t>3</w:t>
      </w:r>
      <w:r w:rsidRPr="001A2B7D">
        <w:rPr>
          <w:rFonts w:ascii="Arial" w:hAnsi="Arial" w:cs="Arial"/>
          <w:sz w:val="24"/>
          <w:szCs w:val="24"/>
        </w:rPr>
        <w:tab/>
        <w:t>Naphthalene........................</w:t>
      </w:r>
      <w:r w:rsidRPr="001A2B7D">
        <w:rPr>
          <w:rFonts w:ascii="Arial" w:hAnsi="Arial" w:cs="Arial"/>
          <w:sz w:val="24"/>
          <w:szCs w:val="24"/>
        </w:rPr>
        <w:tab/>
        <w:t>8100</w:t>
      </w:r>
    </w:p>
    <w:p w14:paraId="5719F150" w14:textId="0DA4BBC4"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8270</w:t>
      </w:r>
    </w:p>
    <w:p w14:paraId="194B7E5B" w14:textId="585C01A0"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1,4</w:t>
      </w:r>
      <w:r w:rsidRPr="001A2B7D">
        <w:rPr>
          <w:rFonts w:ascii="Arial" w:hAnsi="Arial" w:cs="Arial"/>
          <w:sz w:val="24"/>
          <w:szCs w:val="24"/>
        </w:rPr>
        <w:noBreakHyphen/>
        <w:t>Naphthoquinone.........</w:t>
      </w:r>
      <w:r w:rsidRPr="001A2B7D">
        <w:rPr>
          <w:rFonts w:ascii="Arial" w:hAnsi="Arial" w:cs="Arial"/>
          <w:sz w:val="24"/>
          <w:szCs w:val="24"/>
        </w:rPr>
        <w:tab/>
      </w:r>
      <w:r w:rsidRPr="001A2B7D">
        <w:rPr>
          <w:rFonts w:ascii="Arial" w:hAnsi="Arial" w:cs="Arial"/>
          <w:sz w:val="24"/>
          <w:szCs w:val="24"/>
        </w:rPr>
        <w:tab/>
        <w:t>130</w:t>
      </w:r>
      <w:r w:rsidRPr="001A2B7D">
        <w:rPr>
          <w:rFonts w:ascii="Arial" w:hAnsi="Arial" w:cs="Arial"/>
          <w:sz w:val="24"/>
          <w:szCs w:val="24"/>
        </w:rPr>
        <w:noBreakHyphen/>
        <w:t>15</w:t>
      </w:r>
      <w:r w:rsidRPr="001A2B7D">
        <w:rPr>
          <w:rFonts w:ascii="Arial" w:hAnsi="Arial" w:cs="Arial"/>
          <w:sz w:val="24"/>
          <w:szCs w:val="24"/>
        </w:rPr>
        <w:noBreakHyphen/>
        <w:t>4</w:t>
      </w:r>
      <w:r w:rsidRPr="001A2B7D">
        <w:rPr>
          <w:rFonts w:ascii="Arial" w:hAnsi="Arial" w:cs="Arial"/>
          <w:sz w:val="24"/>
          <w:szCs w:val="24"/>
        </w:rPr>
        <w:tab/>
        <w:t>1,4</w:t>
      </w:r>
      <w:r w:rsidRPr="001A2B7D">
        <w:rPr>
          <w:rFonts w:ascii="Arial" w:hAnsi="Arial" w:cs="Arial"/>
          <w:sz w:val="24"/>
          <w:szCs w:val="24"/>
        </w:rPr>
        <w:noBreakHyphen/>
        <w:t>Naphthalenedione.............</w:t>
      </w:r>
      <w:r w:rsidRPr="001A2B7D">
        <w:rPr>
          <w:rFonts w:ascii="Arial" w:hAnsi="Arial" w:cs="Arial"/>
          <w:sz w:val="24"/>
          <w:szCs w:val="24"/>
        </w:rPr>
        <w:tab/>
        <w:t>8270</w:t>
      </w:r>
    </w:p>
    <w:p w14:paraId="003B18F1" w14:textId="131105A5"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1</w:t>
      </w:r>
      <w:r w:rsidRPr="001A2B7D">
        <w:rPr>
          <w:rFonts w:ascii="Arial" w:hAnsi="Arial" w:cs="Arial"/>
          <w:sz w:val="24"/>
          <w:szCs w:val="24"/>
        </w:rPr>
        <w:noBreakHyphen/>
        <w:t>Naphthylamine............</w:t>
      </w:r>
      <w:r w:rsidRPr="001A2B7D">
        <w:rPr>
          <w:rFonts w:ascii="Arial" w:hAnsi="Arial" w:cs="Arial"/>
          <w:sz w:val="24"/>
          <w:szCs w:val="24"/>
        </w:rPr>
        <w:tab/>
      </w:r>
      <w:r w:rsidRPr="001A2B7D">
        <w:rPr>
          <w:rFonts w:ascii="Arial" w:hAnsi="Arial" w:cs="Arial"/>
          <w:sz w:val="24"/>
          <w:szCs w:val="24"/>
        </w:rPr>
        <w:tab/>
        <w:t>134</w:t>
      </w:r>
      <w:r w:rsidRPr="001A2B7D">
        <w:rPr>
          <w:rFonts w:ascii="Arial" w:hAnsi="Arial" w:cs="Arial"/>
          <w:sz w:val="24"/>
          <w:szCs w:val="24"/>
        </w:rPr>
        <w:noBreakHyphen/>
        <w:t>32</w:t>
      </w:r>
      <w:r w:rsidRPr="001A2B7D">
        <w:rPr>
          <w:rFonts w:ascii="Arial" w:hAnsi="Arial" w:cs="Arial"/>
          <w:sz w:val="24"/>
          <w:szCs w:val="24"/>
        </w:rPr>
        <w:noBreakHyphen/>
        <w:t>7</w:t>
      </w:r>
      <w:r w:rsidRPr="001A2B7D">
        <w:rPr>
          <w:rFonts w:ascii="Arial" w:hAnsi="Arial" w:cs="Arial"/>
          <w:sz w:val="24"/>
          <w:szCs w:val="24"/>
        </w:rPr>
        <w:tab/>
        <w:t xml:space="preserve">1 </w:t>
      </w:r>
      <w:r w:rsidRPr="001A2B7D">
        <w:rPr>
          <w:rFonts w:ascii="Arial" w:hAnsi="Arial" w:cs="Arial"/>
          <w:sz w:val="24"/>
          <w:szCs w:val="24"/>
        </w:rPr>
        <w:noBreakHyphen/>
        <w:t>Naphthalenamine...............</w:t>
      </w:r>
      <w:r w:rsidRPr="001A2B7D">
        <w:rPr>
          <w:rFonts w:ascii="Arial" w:hAnsi="Arial" w:cs="Arial"/>
          <w:sz w:val="24"/>
          <w:szCs w:val="24"/>
        </w:rPr>
        <w:tab/>
        <w:t>8270</w:t>
      </w:r>
    </w:p>
    <w:p w14:paraId="76388BA5" w14:textId="6A3B0C84"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2</w:t>
      </w:r>
      <w:r w:rsidRPr="001A2B7D">
        <w:rPr>
          <w:rFonts w:ascii="Arial" w:hAnsi="Arial" w:cs="Arial"/>
          <w:sz w:val="24"/>
          <w:szCs w:val="24"/>
        </w:rPr>
        <w:noBreakHyphen/>
        <w:t>Naphthylamine............</w:t>
      </w:r>
      <w:r w:rsidRPr="001A2B7D">
        <w:rPr>
          <w:rFonts w:ascii="Arial" w:hAnsi="Arial" w:cs="Arial"/>
          <w:sz w:val="24"/>
          <w:szCs w:val="24"/>
        </w:rPr>
        <w:tab/>
      </w:r>
      <w:r w:rsidRPr="001A2B7D">
        <w:rPr>
          <w:rFonts w:ascii="Arial" w:hAnsi="Arial" w:cs="Arial"/>
          <w:sz w:val="24"/>
          <w:szCs w:val="24"/>
        </w:rPr>
        <w:tab/>
        <w:t>91</w:t>
      </w:r>
      <w:r w:rsidRPr="001A2B7D">
        <w:rPr>
          <w:rFonts w:ascii="Arial" w:hAnsi="Arial" w:cs="Arial"/>
          <w:sz w:val="24"/>
          <w:szCs w:val="24"/>
        </w:rPr>
        <w:noBreakHyphen/>
        <w:t>59</w:t>
      </w:r>
      <w:r w:rsidRPr="001A2B7D">
        <w:rPr>
          <w:rFonts w:ascii="Arial" w:hAnsi="Arial" w:cs="Arial"/>
          <w:sz w:val="24"/>
          <w:szCs w:val="24"/>
        </w:rPr>
        <w:noBreakHyphen/>
        <w:t>8</w:t>
      </w:r>
      <w:r w:rsidRPr="001A2B7D">
        <w:rPr>
          <w:rFonts w:ascii="Arial" w:hAnsi="Arial" w:cs="Arial"/>
          <w:sz w:val="24"/>
          <w:szCs w:val="24"/>
        </w:rPr>
        <w:tab/>
        <w:t>2</w:t>
      </w:r>
      <w:r w:rsidRPr="001A2B7D">
        <w:rPr>
          <w:rFonts w:ascii="Arial" w:hAnsi="Arial" w:cs="Arial"/>
          <w:sz w:val="24"/>
          <w:szCs w:val="24"/>
        </w:rPr>
        <w:noBreakHyphen/>
        <w:t>Naphthalenamine.................</w:t>
      </w:r>
      <w:r w:rsidRPr="001A2B7D">
        <w:rPr>
          <w:rFonts w:ascii="Arial" w:hAnsi="Arial" w:cs="Arial"/>
          <w:sz w:val="24"/>
          <w:szCs w:val="24"/>
        </w:rPr>
        <w:tab/>
        <w:t>8270</w:t>
      </w:r>
    </w:p>
    <w:p w14:paraId="72523EB0" w14:textId="47F8034C"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Nickel......................</w:t>
      </w:r>
      <w:r w:rsidRPr="001A2B7D">
        <w:rPr>
          <w:rFonts w:ascii="Arial" w:hAnsi="Arial" w:cs="Arial"/>
          <w:sz w:val="24"/>
          <w:szCs w:val="24"/>
        </w:rPr>
        <w:tab/>
      </w:r>
      <w:r w:rsidRPr="001A2B7D">
        <w:rPr>
          <w:rFonts w:ascii="Arial" w:hAnsi="Arial" w:cs="Arial"/>
          <w:sz w:val="24"/>
          <w:szCs w:val="24"/>
        </w:rPr>
        <w:tab/>
      </w:r>
      <w:r w:rsidR="00BA3501" w:rsidRPr="001A2B7D">
        <w:rPr>
          <w:rFonts w:ascii="Arial" w:hAnsi="Arial" w:cs="Arial"/>
          <w:sz w:val="24"/>
          <w:szCs w:val="24"/>
        </w:rPr>
        <w:tab/>
      </w:r>
      <w:r w:rsidRPr="001A2B7D">
        <w:rPr>
          <w:rFonts w:ascii="Arial" w:hAnsi="Arial" w:cs="Arial"/>
          <w:sz w:val="24"/>
          <w:szCs w:val="24"/>
        </w:rPr>
        <w:t>(Total)</w:t>
      </w:r>
      <w:r w:rsidRPr="001A2B7D">
        <w:rPr>
          <w:rFonts w:ascii="Arial" w:hAnsi="Arial" w:cs="Arial"/>
          <w:sz w:val="24"/>
          <w:szCs w:val="24"/>
        </w:rPr>
        <w:tab/>
      </w:r>
      <w:r w:rsidRPr="001A2B7D">
        <w:rPr>
          <w:rFonts w:ascii="Arial" w:hAnsi="Arial" w:cs="Arial"/>
          <w:sz w:val="24"/>
          <w:szCs w:val="24"/>
        </w:rPr>
        <w:tab/>
        <w:t>Nickel.............................</w:t>
      </w:r>
      <w:r w:rsidRPr="001A2B7D">
        <w:rPr>
          <w:rFonts w:ascii="Arial" w:hAnsi="Arial" w:cs="Arial"/>
          <w:sz w:val="24"/>
          <w:szCs w:val="24"/>
        </w:rPr>
        <w:tab/>
      </w:r>
      <w:r w:rsidRPr="001A2B7D">
        <w:rPr>
          <w:rFonts w:ascii="Arial" w:hAnsi="Arial" w:cs="Arial"/>
          <w:sz w:val="24"/>
          <w:szCs w:val="24"/>
        </w:rPr>
        <w:tab/>
        <w:t>6010</w:t>
      </w:r>
    </w:p>
    <w:p w14:paraId="583BD701" w14:textId="1F437A48"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7520</w:t>
      </w:r>
    </w:p>
    <w:p w14:paraId="0AB41EF4" w14:textId="547EF295"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o</w:t>
      </w:r>
      <w:r w:rsidRPr="001A2B7D">
        <w:rPr>
          <w:rFonts w:ascii="Arial" w:hAnsi="Arial" w:cs="Arial"/>
          <w:sz w:val="24"/>
          <w:szCs w:val="24"/>
        </w:rPr>
        <w:noBreakHyphen/>
        <w:t>Nitroaniline..............</w:t>
      </w:r>
      <w:r w:rsidRPr="001A2B7D">
        <w:rPr>
          <w:rFonts w:ascii="Arial" w:hAnsi="Arial" w:cs="Arial"/>
          <w:sz w:val="24"/>
          <w:szCs w:val="24"/>
        </w:rPr>
        <w:tab/>
      </w:r>
      <w:r w:rsidRPr="001A2B7D">
        <w:rPr>
          <w:rFonts w:ascii="Arial" w:hAnsi="Arial" w:cs="Arial"/>
          <w:sz w:val="24"/>
          <w:szCs w:val="24"/>
        </w:rPr>
        <w:tab/>
        <w:t>88</w:t>
      </w:r>
      <w:r w:rsidRPr="001A2B7D">
        <w:rPr>
          <w:rFonts w:ascii="Arial" w:hAnsi="Arial" w:cs="Arial"/>
          <w:sz w:val="24"/>
          <w:szCs w:val="24"/>
        </w:rPr>
        <w:noBreakHyphen/>
        <w:t>74</w:t>
      </w:r>
      <w:r w:rsidRPr="001A2B7D">
        <w:rPr>
          <w:rFonts w:ascii="Arial" w:hAnsi="Arial" w:cs="Arial"/>
          <w:sz w:val="24"/>
          <w:szCs w:val="24"/>
        </w:rPr>
        <w:noBreakHyphen/>
        <w:t>4</w:t>
      </w:r>
      <w:r w:rsidRPr="001A2B7D">
        <w:rPr>
          <w:rFonts w:ascii="Arial" w:hAnsi="Arial" w:cs="Arial"/>
          <w:sz w:val="24"/>
          <w:szCs w:val="24"/>
        </w:rPr>
        <w:tab/>
      </w:r>
      <w:r w:rsidRPr="001A2B7D">
        <w:rPr>
          <w:rFonts w:ascii="Arial" w:hAnsi="Arial" w:cs="Arial"/>
          <w:sz w:val="24"/>
          <w:szCs w:val="24"/>
        </w:rPr>
        <w:tab/>
        <w:t>Benzenamine, 2</w:t>
      </w:r>
      <w:r w:rsidRPr="001A2B7D">
        <w:rPr>
          <w:rFonts w:ascii="Arial" w:hAnsi="Arial" w:cs="Arial"/>
          <w:sz w:val="24"/>
          <w:szCs w:val="24"/>
        </w:rPr>
        <w:noBreakHyphen/>
        <w:t>nitro..............</w:t>
      </w:r>
      <w:r w:rsidRPr="001A2B7D">
        <w:rPr>
          <w:rFonts w:ascii="Arial" w:hAnsi="Arial" w:cs="Arial"/>
          <w:sz w:val="24"/>
          <w:szCs w:val="24"/>
        </w:rPr>
        <w:tab/>
        <w:t>8270</w:t>
      </w:r>
    </w:p>
    <w:p w14:paraId="3B142519" w14:textId="085E0076"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m</w:t>
      </w:r>
      <w:r w:rsidRPr="001A2B7D">
        <w:rPr>
          <w:rFonts w:ascii="Arial" w:hAnsi="Arial" w:cs="Arial"/>
          <w:sz w:val="24"/>
          <w:szCs w:val="24"/>
        </w:rPr>
        <w:noBreakHyphen/>
        <w:t>Nitroaniline..............</w:t>
      </w:r>
      <w:r w:rsidRPr="001A2B7D">
        <w:rPr>
          <w:rFonts w:ascii="Arial" w:hAnsi="Arial" w:cs="Arial"/>
          <w:sz w:val="24"/>
          <w:szCs w:val="24"/>
        </w:rPr>
        <w:tab/>
      </w:r>
      <w:r w:rsidRPr="001A2B7D">
        <w:rPr>
          <w:rFonts w:ascii="Arial" w:hAnsi="Arial" w:cs="Arial"/>
          <w:sz w:val="24"/>
          <w:szCs w:val="24"/>
        </w:rPr>
        <w:tab/>
        <w:t>99</w:t>
      </w:r>
      <w:r w:rsidRPr="001A2B7D">
        <w:rPr>
          <w:rFonts w:ascii="Arial" w:hAnsi="Arial" w:cs="Arial"/>
          <w:sz w:val="24"/>
          <w:szCs w:val="24"/>
        </w:rPr>
        <w:noBreakHyphen/>
        <w:t>09</w:t>
      </w:r>
      <w:r w:rsidRPr="001A2B7D">
        <w:rPr>
          <w:rFonts w:ascii="Arial" w:hAnsi="Arial" w:cs="Arial"/>
          <w:sz w:val="24"/>
          <w:szCs w:val="24"/>
        </w:rPr>
        <w:noBreakHyphen/>
        <w:t>2</w:t>
      </w:r>
      <w:r w:rsidRPr="001A2B7D">
        <w:rPr>
          <w:rFonts w:ascii="Arial" w:hAnsi="Arial" w:cs="Arial"/>
          <w:sz w:val="24"/>
          <w:szCs w:val="24"/>
        </w:rPr>
        <w:tab/>
      </w:r>
      <w:r w:rsidRPr="001A2B7D">
        <w:rPr>
          <w:rFonts w:ascii="Arial" w:hAnsi="Arial" w:cs="Arial"/>
          <w:sz w:val="24"/>
          <w:szCs w:val="24"/>
        </w:rPr>
        <w:tab/>
        <w:t>Benzenamine, 3</w:t>
      </w:r>
      <w:r w:rsidRPr="001A2B7D">
        <w:rPr>
          <w:rFonts w:ascii="Arial" w:hAnsi="Arial" w:cs="Arial"/>
          <w:sz w:val="24"/>
          <w:szCs w:val="24"/>
        </w:rPr>
        <w:noBreakHyphen/>
        <w:t>nitro..............</w:t>
      </w:r>
      <w:r w:rsidRPr="001A2B7D">
        <w:rPr>
          <w:rFonts w:ascii="Arial" w:hAnsi="Arial" w:cs="Arial"/>
          <w:sz w:val="24"/>
          <w:szCs w:val="24"/>
        </w:rPr>
        <w:tab/>
        <w:t>8270</w:t>
      </w:r>
    </w:p>
    <w:p w14:paraId="0EDFFB3D" w14:textId="596A3E61"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p</w:t>
      </w:r>
      <w:r w:rsidRPr="001A2B7D">
        <w:rPr>
          <w:rFonts w:ascii="Arial" w:hAnsi="Arial" w:cs="Arial"/>
          <w:sz w:val="24"/>
          <w:szCs w:val="24"/>
        </w:rPr>
        <w:noBreakHyphen/>
        <w:t>Nitroaniline..............</w:t>
      </w:r>
      <w:r w:rsidRPr="001A2B7D">
        <w:rPr>
          <w:rFonts w:ascii="Arial" w:hAnsi="Arial" w:cs="Arial"/>
          <w:sz w:val="24"/>
          <w:szCs w:val="24"/>
        </w:rPr>
        <w:tab/>
      </w:r>
      <w:r w:rsidRPr="001A2B7D">
        <w:rPr>
          <w:rFonts w:ascii="Arial" w:hAnsi="Arial" w:cs="Arial"/>
          <w:sz w:val="24"/>
          <w:szCs w:val="24"/>
        </w:rPr>
        <w:tab/>
        <w:t>100</w:t>
      </w:r>
      <w:r w:rsidRPr="001A2B7D">
        <w:rPr>
          <w:rFonts w:ascii="Arial" w:hAnsi="Arial" w:cs="Arial"/>
          <w:sz w:val="24"/>
          <w:szCs w:val="24"/>
        </w:rPr>
        <w:noBreakHyphen/>
        <w:t>01</w:t>
      </w:r>
      <w:r w:rsidRPr="001A2B7D">
        <w:rPr>
          <w:rFonts w:ascii="Arial" w:hAnsi="Arial" w:cs="Arial"/>
          <w:sz w:val="24"/>
          <w:szCs w:val="24"/>
        </w:rPr>
        <w:noBreakHyphen/>
        <w:t>6</w:t>
      </w:r>
      <w:r w:rsidRPr="001A2B7D">
        <w:rPr>
          <w:rFonts w:ascii="Arial" w:hAnsi="Arial" w:cs="Arial"/>
          <w:sz w:val="24"/>
          <w:szCs w:val="24"/>
        </w:rPr>
        <w:tab/>
        <w:t>Benzenamine, 4</w:t>
      </w:r>
      <w:r w:rsidRPr="001A2B7D">
        <w:rPr>
          <w:rFonts w:ascii="Arial" w:hAnsi="Arial" w:cs="Arial"/>
          <w:sz w:val="24"/>
          <w:szCs w:val="24"/>
        </w:rPr>
        <w:noBreakHyphen/>
        <w:t>nitro...............</w:t>
      </w:r>
      <w:r w:rsidRPr="001A2B7D">
        <w:rPr>
          <w:rFonts w:ascii="Arial" w:hAnsi="Arial" w:cs="Arial"/>
          <w:sz w:val="24"/>
          <w:szCs w:val="24"/>
        </w:rPr>
        <w:tab/>
        <w:t>8270</w:t>
      </w:r>
    </w:p>
    <w:p w14:paraId="41B60DC1" w14:textId="0531D279"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Nitrobenzene...............</w:t>
      </w:r>
      <w:r w:rsidRPr="001A2B7D">
        <w:rPr>
          <w:rFonts w:ascii="Arial" w:hAnsi="Arial" w:cs="Arial"/>
          <w:sz w:val="24"/>
          <w:szCs w:val="24"/>
        </w:rPr>
        <w:tab/>
      </w:r>
      <w:r w:rsidRPr="001A2B7D">
        <w:rPr>
          <w:rFonts w:ascii="Arial" w:hAnsi="Arial" w:cs="Arial"/>
          <w:sz w:val="24"/>
          <w:szCs w:val="24"/>
        </w:rPr>
        <w:tab/>
        <w:t>98</w:t>
      </w:r>
      <w:r w:rsidRPr="001A2B7D">
        <w:rPr>
          <w:rFonts w:ascii="Arial" w:hAnsi="Arial" w:cs="Arial"/>
          <w:sz w:val="24"/>
          <w:szCs w:val="24"/>
        </w:rPr>
        <w:noBreakHyphen/>
        <w:t>95</w:t>
      </w:r>
      <w:r w:rsidRPr="001A2B7D">
        <w:rPr>
          <w:rFonts w:ascii="Arial" w:hAnsi="Arial" w:cs="Arial"/>
          <w:sz w:val="24"/>
          <w:szCs w:val="24"/>
        </w:rPr>
        <w:noBreakHyphen/>
        <w:t>3</w:t>
      </w:r>
      <w:r w:rsidRPr="001A2B7D">
        <w:rPr>
          <w:rFonts w:ascii="Arial" w:hAnsi="Arial" w:cs="Arial"/>
          <w:sz w:val="24"/>
          <w:szCs w:val="24"/>
        </w:rPr>
        <w:tab/>
      </w:r>
      <w:r w:rsidRPr="001A2B7D">
        <w:rPr>
          <w:rFonts w:ascii="Arial" w:hAnsi="Arial" w:cs="Arial"/>
          <w:sz w:val="24"/>
          <w:szCs w:val="24"/>
        </w:rPr>
        <w:tab/>
        <w:t>Benzene, nitro......................</w:t>
      </w:r>
      <w:r w:rsidRPr="001A2B7D">
        <w:rPr>
          <w:rFonts w:ascii="Arial" w:hAnsi="Arial" w:cs="Arial"/>
          <w:sz w:val="24"/>
          <w:szCs w:val="24"/>
        </w:rPr>
        <w:tab/>
        <w:t>8090</w:t>
      </w:r>
    </w:p>
    <w:p w14:paraId="003A809B" w14:textId="0D75D2D7"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8270</w:t>
      </w:r>
    </w:p>
    <w:p w14:paraId="5F646577" w14:textId="60FB25C8"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o</w:t>
      </w:r>
      <w:r w:rsidRPr="001A2B7D">
        <w:rPr>
          <w:rFonts w:ascii="Arial" w:hAnsi="Arial" w:cs="Arial"/>
          <w:sz w:val="24"/>
          <w:szCs w:val="24"/>
        </w:rPr>
        <w:noBreakHyphen/>
        <w:t>Nitrophenol.............</w:t>
      </w:r>
      <w:r w:rsidRPr="001A2B7D">
        <w:rPr>
          <w:rFonts w:ascii="Arial" w:hAnsi="Arial" w:cs="Arial"/>
          <w:sz w:val="24"/>
          <w:szCs w:val="24"/>
        </w:rPr>
        <w:tab/>
      </w:r>
      <w:r w:rsidRPr="001A2B7D">
        <w:rPr>
          <w:rFonts w:ascii="Arial" w:hAnsi="Arial" w:cs="Arial"/>
          <w:sz w:val="24"/>
          <w:szCs w:val="24"/>
        </w:rPr>
        <w:tab/>
        <w:t>88</w:t>
      </w:r>
      <w:r w:rsidRPr="001A2B7D">
        <w:rPr>
          <w:rFonts w:ascii="Arial" w:hAnsi="Arial" w:cs="Arial"/>
          <w:sz w:val="24"/>
          <w:szCs w:val="24"/>
        </w:rPr>
        <w:noBreakHyphen/>
        <w:t>75</w:t>
      </w:r>
      <w:r w:rsidRPr="001A2B7D">
        <w:rPr>
          <w:rFonts w:ascii="Arial" w:hAnsi="Arial" w:cs="Arial"/>
          <w:sz w:val="24"/>
          <w:szCs w:val="24"/>
        </w:rPr>
        <w:noBreakHyphen/>
        <w:t>5</w:t>
      </w:r>
      <w:r w:rsidRPr="001A2B7D">
        <w:rPr>
          <w:rFonts w:ascii="Arial" w:hAnsi="Arial" w:cs="Arial"/>
          <w:sz w:val="24"/>
          <w:szCs w:val="24"/>
        </w:rPr>
        <w:tab/>
      </w:r>
      <w:r w:rsidRPr="001A2B7D">
        <w:rPr>
          <w:rFonts w:ascii="Arial" w:hAnsi="Arial" w:cs="Arial"/>
          <w:sz w:val="24"/>
          <w:szCs w:val="24"/>
        </w:rPr>
        <w:tab/>
        <w:t>Phenol, 2</w:t>
      </w:r>
      <w:r w:rsidRPr="001A2B7D">
        <w:rPr>
          <w:rFonts w:ascii="Arial" w:hAnsi="Arial" w:cs="Arial"/>
          <w:sz w:val="24"/>
          <w:szCs w:val="24"/>
        </w:rPr>
        <w:noBreakHyphen/>
        <w:t>nitro...................</w:t>
      </w:r>
      <w:r w:rsidRPr="001A2B7D">
        <w:rPr>
          <w:rFonts w:ascii="Arial" w:hAnsi="Arial" w:cs="Arial"/>
          <w:sz w:val="24"/>
          <w:szCs w:val="24"/>
        </w:rPr>
        <w:tab/>
      </w:r>
      <w:r w:rsidRPr="001A2B7D">
        <w:rPr>
          <w:rFonts w:ascii="Arial" w:hAnsi="Arial" w:cs="Arial"/>
          <w:sz w:val="24"/>
          <w:szCs w:val="24"/>
        </w:rPr>
        <w:tab/>
        <w:t>8040</w:t>
      </w:r>
    </w:p>
    <w:p w14:paraId="2995780D" w14:textId="5FE38E66"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8270</w:t>
      </w:r>
    </w:p>
    <w:p w14:paraId="662B4936" w14:textId="1C33C3F7"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p</w:t>
      </w:r>
      <w:r w:rsidRPr="001A2B7D">
        <w:rPr>
          <w:rFonts w:ascii="Arial" w:hAnsi="Arial" w:cs="Arial"/>
          <w:sz w:val="24"/>
          <w:szCs w:val="24"/>
        </w:rPr>
        <w:noBreakHyphen/>
        <w:t>Nitrophenol.............</w:t>
      </w:r>
      <w:r w:rsidRPr="001A2B7D">
        <w:rPr>
          <w:rFonts w:ascii="Arial" w:hAnsi="Arial" w:cs="Arial"/>
          <w:sz w:val="24"/>
          <w:szCs w:val="24"/>
        </w:rPr>
        <w:tab/>
      </w:r>
      <w:r w:rsidRPr="001A2B7D">
        <w:rPr>
          <w:rFonts w:ascii="Arial" w:hAnsi="Arial" w:cs="Arial"/>
          <w:sz w:val="24"/>
          <w:szCs w:val="24"/>
        </w:rPr>
        <w:tab/>
        <w:t>100</w:t>
      </w:r>
      <w:r w:rsidRPr="001A2B7D">
        <w:rPr>
          <w:rFonts w:ascii="Arial" w:hAnsi="Arial" w:cs="Arial"/>
          <w:sz w:val="24"/>
          <w:szCs w:val="24"/>
        </w:rPr>
        <w:noBreakHyphen/>
        <w:t>02</w:t>
      </w:r>
      <w:r w:rsidRPr="001A2B7D">
        <w:rPr>
          <w:rFonts w:ascii="Arial" w:hAnsi="Arial" w:cs="Arial"/>
          <w:sz w:val="24"/>
          <w:szCs w:val="24"/>
        </w:rPr>
        <w:noBreakHyphen/>
        <w:t>7</w:t>
      </w:r>
      <w:r w:rsidRPr="001A2B7D">
        <w:rPr>
          <w:rFonts w:ascii="Arial" w:hAnsi="Arial" w:cs="Arial"/>
          <w:sz w:val="24"/>
          <w:szCs w:val="24"/>
        </w:rPr>
        <w:tab/>
        <w:t>Phenol, 4</w:t>
      </w:r>
      <w:r w:rsidRPr="001A2B7D">
        <w:rPr>
          <w:rFonts w:ascii="Arial" w:hAnsi="Arial" w:cs="Arial"/>
          <w:sz w:val="24"/>
          <w:szCs w:val="24"/>
        </w:rPr>
        <w:noBreakHyphen/>
        <w:t>nitro...................</w:t>
      </w:r>
      <w:r w:rsidRPr="001A2B7D">
        <w:rPr>
          <w:rFonts w:ascii="Arial" w:hAnsi="Arial" w:cs="Arial"/>
          <w:sz w:val="24"/>
          <w:szCs w:val="24"/>
        </w:rPr>
        <w:tab/>
      </w:r>
      <w:r w:rsidRPr="001A2B7D">
        <w:rPr>
          <w:rFonts w:ascii="Arial" w:hAnsi="Arial" w:cs="Arial"/>
          <w:sz w:val="24"/>
          <w:szCs w:val="24"/>
        </w:rPr>
        <w:tab/>
        <w:t>8040</w:t>
      </w:r>
    </w:p>
    <w:p w14:paraId="25A48931" w14:textId="54417298"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r>
      <w:r w:rsidRPr="001A2B7D">
        <w:rPr>
          <w:rFonts w:ascii="Arial" w:hAnsi="Arial" w:cs="Arial"/>
          <w:sz w:val="24"/>
          <w:szCs w:val="24"/>
        </w:rPr>
        <w:tab/>
        <w:t>8270</w:t>
      </w:r>
    </w:p>
    <w:p w14:paraId="342FD7D8" w14:textId="5E25B87F"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4</w:t>
      </w:r>
      <w:r w:rsidRPr="001A2B7D">
        <w:rPr>
          <w:rFonts w:ascii="Arial" w:hAnsi="Arial" w:cs="Arial"/>
          <w:sz w:val="24"/>
          <w:szCs w:val="24"/>
        </w:rPr>
        <w:noBreakHyphen/>
        <w:t>Nitroquinoline 1</w:t>
      </w:r>
      <w:r w:rsidRPr="001A2B7D">
        <w:rPr>
          <w:rFonts w:ascii="Arial" w:hAnsi="Arial" w:cs="Arial"/>
          <w:sz w:val="24"/>
          <w:szCs w:val="24"/>
        </w:rPr>
        <w:noBreakHyphen/>
        <w:t>oxide.</w:t>
      </w:r>
      <w:r w:rsidRPr="001A2B7D">
        <w:rPr>
          <w:rFonts w:ascii="Arial" w:hAnsi="Arial" w:cs="Arial"/>
          <w:sz w:val="24"/>
          <w:szCs w:val="24"/>
        </w:rPr>
        <w:tab/>
      </w:r>
      <w:r w:rsidRPr="001A2B7D">
        <w:rPr>
          <w:rFonts w:ascii="Arial" w:hAnsi="Arial" w:cs="Arial"/>
          <w:sz w:val="24"/>
          <w:szCs w:val="24"/>
        </w:rPr>
        <w:tab/>
        <w:t>56</w:t>
      </w:r>
      <w:r w:rsidRPr="001A2B7D">
        <w:rPr>
          <w:rFonts w:ascii="Arial" w:hAnsi="Arial" w:cs="Arial"/>
          <w:sz w:val="24"/>
          <w:szCs w:val="24"/>
        </w:rPr>
        <w:noBreakHyphen/>
        <w:t>57</w:t>
      </w:r>
      <w:r w:rsidRPr="001A2B7D">
        <w:rPr>
          <w:rFonts w:ascii="Arial" w:hAnsi="Arial" w:cs="Arial"/>
          <w:sz w:val="24"/>
          <w:szCs w:val="24"/>
        </w:rPr>
        <w:noBreakHyphen/>
        <w:t>5</w:t>
      </w:r>
      <w:r w:rsidRPr="001A2B7D">
        <w:rPr>
          <w:rFonts w:ascii="Arial" w:hAnsi="Arial" w:cs="Arial"/>
          <w:sz w:val="24"/>
          <w:szCs w:val="24"/>
        </w:rPr>
        <w:tab/>
      </w:r>
      <w:r w:rsidRPr="001A2B7D">
        <w:rPr>
          <w:rFonts w:ascii="Arial" w:hAnsi="Arial" w:cs="Arial"/>
          <w:sz w:val="24"/>
          <w:szCs w:val="24"/>
        </w:rPr>
        <w:tab/>
        <w:t>Quinoline, 4</w:t>
      </w:r>
      <w:r w:rsidRPr="001A2B7D">
        <w:rPr>
          <w:rFonts w:ascii="Arial" w:hAnsi="Arial" w:cs="Arial"/>
          <w:sz w:val="24"/>
          <w:szCs w:val="24"/>
        </w:rPr>
        <w:noBreakHyphen/>
        <w:t>nitro</w:t>
      </w:r>
      <w:r w:rsidRPr="001A2B7D">
        <w:rPr>
          <w:rFonts w:ascii="Arial" w:hAnsi="Arial" w:cs="Arial"/>
          <w:sz w:val="24"/>
          <w:szCs w:val="24"/>
        </w:rPr>
        <w:noBreakHyphen/>
        <w:t>, 1</w:t>
      </w:r>
      <w:r w:rsidRPr="001A2B7D">
        <w:rPr>
          <w:rFonts w:ascii="Arial" w:hAnsi="Arial" w:cs="Arial"/>
          <w:sz w:val="24"/>
          <w:szCs w:val="24"/>
        </w:rPr>
        <w:noBreakHyphen/>
        <w:t>oxide....</w:t>
      </w:r>
      <w:r w:rsidRPr="001A2B7D">
        <w:rPr>
          <w:rFonts w:ascii="Arial" w:hAnsi="Arial" w:cs="Arial"/>
          <w:sz w:val="24"/>
          <w:szCs w:val="24"/>
        </w:rPr>
        <w:tab/>
        <w:t>8270</w:t>
      </w:r>
    </w:p>
    <w:p w14:paraId="2A785868" w14:textId="4FA69539"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N</w:t>
      </w:r>
      <w:r w:rsidRPr="001A2B7D">
        <w:rPr>
          <w:rFonts w:ascii="Arial" w:hAnsi="Arial" w:cs="Arial"/>
          <w:sz w:val="24"/>
          <w:szCs w:val="24"/>
        </w:rPr>
        <w:noBreakHyphen/>
        <w:t>Nitrosodi</w:t>
      </w:r>
      <w:r w:rsidRPr="001A2B7D">
        <w:rPr>
          <w:rFonts w:ascii="Arial" w:hAnsi="Arial" w:cs="Arial"/>
          <w:sz w:val="24"/>
          <w:szCs w:val="24"/>
        </w:rPr>
        <w:noBreakHyphen/>
        <w:t>n</w:t>
      </w:r>
      <w:r w:rsidRPr="001A2B7D">
        <w:rPr>
          <w:rFonts w:ascii="Arial" w:hAnsi="Arial" w:cs="Arial"/>
          <w:sz w:val="24"/>
          <w:szCs w:val="24"/>
        </w:rPr>
        <w:noBreakHyphen/>
        <w:t>butylamine.</w:t>
      </w:r>
      <w:r w:rsidRPr="001A2B7D">
        <w:rPr>
          <w:rFonts w:ascii="Arial" w:hAnsi="Arial" w:cs="Arial"/>
          <w:sz w:val="24"/>
          <w:szCs w:val="24"/>
        </w:rPr>
        <w:tab/>
      </w:r>
      <w:r w:rsidRPr="001A2B7D">
        <w:rPr>
          <w:rFonts w:ascii="Arial" w:hAnsi="Arial" w:cs="Arial"/>
          <w:sz w:val="24"/>
          <w:szCs w:val="24"/>
        </w:rPr>
        <w:tab/>
        <w:t>924</w:t>
      </w:r>
      <w:r w:rsidRPr="001A2B7D">
        <w:rPr>
          <w:rFonts w:ascii="Arial" w:hAnsi="Arial" w:cs="Arial"/>
          <w:sz w:val="24"/>
          <w:szCs w:val="24"/>
        </w:rPr>
        <w:noBreakHyphen/>
        <w:t>16</w:t>
      </w:r>
      <w:r w:rsidRPr="001A2B7D">
        <w:rPr>
          <w:rFonts w:ascii="Arial" w:hAnsi="Arial" w:cs="Arial"/>
          <w:sz w:val="24"/>
          <w:szCs w:val="24"/>
        </w:rPr>
        <w:noBreakHyphen/>
        <w:t>3</w:t>
      </w:r>
      <w:r w:rsidRPr="001A2B7D">
        <w:rPr>
          <w:rFonts w:ascii="Arial" w:hAnsi="Arial" w:cs="Arial"/>
          <w:sz w:val="24"/>
          <w:szCs w:val="24"/>
        </w:rPr>
        <w:tab/>
        <w:t>1</w:t>
      </w:r>
      <w:r w:rsidRPr="001A2B7D">
        <w:rPr>
          <w:rFonts w:ascii="Arial" w:hAnsi="Arial" w:cs="Arial"/>
          <w:sz w:val="24"/>
          <w:szCs w:val="24"/>
        </w:rPr>
        <w:noBreakHyphen/>
        <w:t>Butanamine, N</w:t>
      </w:r>
      <w:r w:rsidRPr="001A2B7D">
        <w:rPr>
          <w:rFonts w:ascii="Arial" w:hAnsi="Arial" w:cs="Arial"/>
          <w:sz w:val="24"/>
          <w:szCs w:val="24"/>
        </w:rPr>
        <w:noBreakHyphen/>
        <w:t>butyl</w:t>
      </w:r>
      <w:r w:rsidRPr="001A2B7D">
        <w:rPr>
          <w:rFonts w:ascii="Arial" w:hAnsi="Arial" w:cs="Arial"/>
          <w:sz w:val="24"/>
          <w:szCs w:val="24"/>
        </w:rPr>
        <w:noBreakHyphen/>
        <w:t>N</w:t>
      </w:r>
      <w:r w:rsidRPr="001A2B7D">
        <w:rPr>
          <w:rFonts w:ascii="Arial" w:hAnsi="Arial" w:cs="Arial"/>
          <w:sz w:val="24"/>
          <w:szCs w:val="24"/>
        </w:rPr>
        <w:noBreakHyphen/>
        <w:t>nitroso.</w:t>
      </w:r>
      <w:r w:rsidRPr="001A2B7D">
        <w:rPr>
          <w:rFonts w:ascii="Arial" w:hAnsi="Arial" w:cs="Arial"/>
          <w:sz w:val="24"/>
          <w:szCs w:val="24"/>
        </w:rPr>
        <w:tab/>
        <w:t>8270</w:t>
      </w:r>
    </w:p>
    <w:p w14:paraId="65E44693" w14:textId="6A42F9D7"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1A2B7D">
        <w:rPr>
          <w:rFonts w:ascii="Arial" w:hAnsi="Arial" w:cs="Arial"/>
          <w:sz w:val="24"/>
          <w:szCs w:val="24"/>
        </w:rPr>
        <w:t>N</w:t>
      </w:r>
      <w:r w:rsidRPr="001A2B7D">
        <w:rPr>
          <w:rFonts w:ascii="Arial" w:hAnsi="Arial" w:cs="Arial"/>
          <w:sz w:val="24"/>
          <w:szCs w:val="24"/>
        </w:rPr>
        <w:noBreakHyphen/>
        <w:t>Nitrosodiethylamine....</w:t>
      </w:r>
      <w:r w:rsidRPr="001A2B7D">
        <w:rPr>
          <w:rFonts w:ascii="Arial" w:hAnsi="Arial" w:cs="Arial"/>
          <w:sz w:val="24"/>
          <w:szCs w:val="24"/>
        </w:rPr>
        <w:tab/>
      </w:r>
      <w:r w:rsidRPr="001A2B7D">
        <w:rPr>
          <w:rFonts w:ascii="Arial" w:hAnsi="Arial" w:cs="Arial"/>
          <w:sz w:val="24"/>
          <w:szCs w:val="24"/>
        </w:rPr>
        <w:tab/>
        <w:t>55</w:t>
      </w:r>
      <w:r w:rsidRPr="001A2B7D">
        <w:rPr>
          <w:rFonts w:ascii="Arial" w:hAnsi="Arial" w:cs="Arial"/>
          <w:sz w:val="24"/>
          <w:szCs w:val="24"/>
        </w:rPr>
        <w:noBreakHyphen/>
        <w:t>18</w:t>
      </w:r>
      <w:r w:rsidRPr="001A2B7D">
        <w:rPr>
          <w:rFonts w:ascii="Arial" w:hAnsi="Arial" w:cs="Arial"/>
          <w:sz w:val="24"/>
          <w:szCs w:val="24"/>
        </w:rPr>
        <w:noBreakHyphen/>
        <w:t>5</w:t>
      </w:r>
      <w:r w:rsidRPr="001A2B7D">
        <w:rPr>
          <w:rFonts w:ascii="Arial" w:hAnsi="Arial" w:cs="Arial"/>
          <w:sz w:val="24"/>
          <w:szCs w:val="24"/>
        </w:rPr>
        <w:tab/>
      </w:r>
      <w:r w:rsidRPr="001A2B7D">
        <w:rPr>
          <w:rFonts w:ascii="Arial" w:hAnsi="Arial" w:cs="Arial"/>
          <w:sz w:val="24"/>
          <w:szCs w:val="24"/>
        </w:rPr>
        <w:tab/>
        <w:t>Ethanamine, N</w:t>
      </w:r>
      <w:r w:rsidRPr="001A2B7D">
        <w:rPr>
          <w:rFonts w:ascii="Arial" w:hAnsi="Arial" w:cs="Arial"/>
          <w:sz w:val="24"/>
          <w:szCs w:val="24"/>
        </w:rPr>
        <w:noBreakHyphen/>
        <w:t>ethyl</w:t>
      </w:r>
      <w:r w:rsidRPr="001A2B7D">
        <w:rPr>
          <w:rFonts w:ascii="Arial" w:hAnsi="Arial" w:cs="Arial"/>
          <w:sz w:val="24"/>
          <w:szCs w:val="24"/>
        </w:rPr>
        <w:noBreakHyphen/>
        <w:t>N</w:t>
      </w:r>
      <w:r w:rsidRPr="001A2B7D">
        <w:rPr>
          <w:rFonts w:ascii="Arial" w:hAnsi="Arial" w:cs="Arial"/>
          <w:sz w:val="24"/>
          <w:szCs w:val="24"/>
        </w:rPr>
        <w:noBreakHyphen/>
        <w:t>nitroso..</w:t>
      </w:r>
      <w:r w:rsidRPr="001A2B7D">
        <w:rPr>
          <w:rFonts w:ascii="Arial" w:hAnsi="Arial" w:cs="Arial"/>
          <w:sz w:val="24"/>
          <w:szCs w:val="24"/>
        </w:rPr>
        <w:tab/>
        <w:t>8270</w:t>
      </w:r>
    </w:p>
    <w:p w14:paraId="01746978" w14:textId="7D49E4AA"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N</w:t>
      </w:r>
      <w:r w:rsidRPr="001A2B7D">
        <w:rPr>
          <w:rFonts w:ascii="Arial" w:hAnsi="Arial" w:cs="Arial"/>
          <w:sz w:val="24"/>
          <w:szCs w:val="24"/>
        </w:rPr>
        <w:noBreakHyphen/>
        <w:t>Nitrosodimethylamine...</w:t>
      </w:r>
      <w:r w:rsidRPr="001A2B7D">
        <w:rPr>
          <w:rFonts w:ascii="Arial" w:hAnsi="Arial" w:cs="Arial"/>
          <w:sz w:val="24"/>
          <w:szCs w:val="24"/>
        </w:rPr>
        <w:tab/>
      </w:r>
      <w:r w:rsidRPr="001A2B7D">
        <w:rPr>
          <w:rFonts w:ascii="Arial" w:hAnsi="Arial" w:cs="Arial"/>
          <w:sz w:val="24"/>
          <w:szCs w:val="24"/>
        </w:rPr>
        <w:tab/>
        <w:t>62</w:t>
      </w:r>
      <w:r w:rsidRPr="001A2B7D">
        <w:rPr>
          <w:rFonts w:ascii="Arial" w:hAnsi="Arial" w:cs="Arial"/>
          <w:sz w:val="24"/>
          <w:szCs w:val="24"/>
        </w:rPr>
        <w:noBreakHyphen/>
        <w:t>75</w:t>
      </w:r>
      <w:r w:rsidRPr="001A2B7D">
        <w:rPr>
          <w:rFonts w:ascii="Arial" w:hAnsi="Arial" w:cs="Arial"/>
          <w:sz w:val="24"/>
          <w:szCs w:val="24"/>
        </w:rPr>
        <w:noBreakHyphen/>
        <w:t>9</w:t>
      </w:r>
      <w:r w:rsidRPr="001A2B7D">
        <w:rPr>
          <w:rFonts w:ascii="Arial" w:hAnsi="Arial" w:cs="Arial"/>
          <w:sz w:val="24"/>
          <w:szCs w:val="24"/>
        </w:rPr>
        <w:tab/>
        <w:t>Methanamine, N</w:t>
      </w:r>
      <w:r w:rsidRPr="001A2B7D">
        <w:rPr>
          <w:rFonts w:ascii="Arial" w:hAnsi="Arial" w:cs="Arial"/>
          <w:sz w:val="24"/>
          <w:szCs w:val="24"/>
        </w:rPr>
        <w:noBreakHyphen/>
        <w:t>methyl</w:t>
      </w:r>
      <w:r w:rsidRPr="001A2B7D">
        <w:rPr>
          <w:rFonts w:ascii="Arial" w:hAnsi="Arial" w:cs="Arial"/>
          <w:sz w:val="24"/>
          <w:szCs w:val="24"/>
        </w:rPr>
        <w:noBreakHyphen/>
        <w:t>N</w:t>
      </w:r>
      <w:r w:rsidRPr="001A2B7D">
        <w:rPr>
          <w:rFonts w:ascii="Arial" w:hAnsi="Arial" w:cs="Arial"/>
          <w:sz w:val="24"/>
          <w:szCs w:val="24"/>
        </w:rPr>
        <w:noBreakHyphen/>
        <w:t>nitroso.8270</w:t>
      </w:r>
    </w:p>
    <w:p w14:paraId="69FEE1EE" w14:textId="35C1B4A4" w:rsidR="00AB2919" w:rsidRPr="001A2B7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A2B7D">
        <w:rPr>
          <w:rFonts w:ascii="Arial" w:hAnsi="Arial" w:cs="Arial"/>
          <w:sz w:val="24"/>
          <w:szCs w:val="24"/>
        </w:rPr>
        <w:t>N</w:t>
      </w:r>
      <w:r w:rsidRPr="001A2B7D">
        <w:rPr>
          <w:rFonts w:ascii="Arial" w:hAnsi="Arial" w:cs="Arial"/>
          <w:sz w:val="24"/>
          <w:szCs w:val="24"/>
        </w:rPr>
        <w:noBreakHyphen/>
        <w:t>Nitrosodiphenylamine...</w:t>
      </w:r>
      <w:r w:rsidRPr="001A2B7D">
        <w:rPr>
          <w:rFonts w:ascii="Arial" w:hAnsi="Arial" w:cs="Arial"/>
          <w:sz w:val="24"/>
          <w:szCs w:val="24"/>
        </w:rPr>
        <w:tab/>
      </w:r>
      <w:r w:rsidRPr="001A2B7D">
        <w:rPr>
          <w:rFonts w:ascii="Arial" w:hAnsi="Arial" w:cs="Arial"/>
          <w:sz w:val="24"/>
          <w:szCs w:val="24"/>
        </w:rPr>
        <w:tab/>
        <w:t>86</w:t>
      </w:r>
      <w:r w:rsidRPr="001A2B7D">
        <w:rPr>
          <w:rFonts w:ascii="Arial" w:hAnsi="Arial" w:cs="Arial"/>
          <w:sz w:val="24"/>
          <w:szCs w:val="24"/>
        </w:rPr>
        <w:noBreakHyphen/>
        <w:t>30</w:t>
      </w:r>
      <w:r w:rsidRPr="001A2B7D">
        <w:rPr>
          <w:rFonts w:ascii="Arial" w:hAnsi="Arial" w:cs="Arial"/>
          <w:sz w:val="24"/>
          <w:szCs w:val="24"/>
        </w:rPr>
        <w:noBreakHyphen/>
        <w:t>6</w:t>
      </w:r>
      <w:r w:rsidRPr="001A2B7D">
        <w:rPr>
          <w:rFonts w:ascii="Arial" w:hAnsi="Arial" w:cs="Arial"/>
          <w:sz w:val="24"/>
          <w:szCs w:val="24"/>
        </w:rPr>
        <w:tab/>
        <w:t>Benzenamine, N</w:t>
      </w:r>
      <w:r w:rsidRPr="001A2B7D">
        <w:rPr>
          <w:rFonts w:ascii="Arial" w:hAnsi="Arial" w:cs="Arial"/>
          <w:sz w:val="24"/>
          <w:szCs w:val="24"/>
        </w:rPr>
        <w:noBreakHyphen/>
        <w:t>nitroso</w:t>
      </w:r>
      <w:r w:rsidRPr="001A2B7D">
        <w:rPr>
          <w:rFonts w:ascii="Arial" w:hAnsi="Arial" w:cs="Arial"/>
          <w:sz w:val="24"/>
          <w:szCs w:val="24"/>
        </w:rPr>
        <w:noBreakHyphen/>
        <w:t>N</w:t>
      </w:r>
      <w:r w:rsidRPr="001A2B7D">
        <w:rPr>
          <w:rFonts w:ascii="Arial" w:hAnsi="Arial" w:cs="Arial"/>
          <w:sz w:val="24"/>
          <w:szCs w:val="24"/>
        </w:rPr>
        <w:noBreakHyphen/>
        <w:t>phenyl</w:t>
      </w:r>
      <w:r w:rsidR="003B0C15">
        <w:rPr>
          <w:rFonts w:ascii="Arial" w:hAnsi="Arial" w:cs="Arial"/>
          <w:sz w:val="24"/>
          <w:szCs w:val="24"/>
        </w:rPr>
        <w:t>.</w:t>
      </w:r>
      <w:r w:rsidRPr="001A2B7D">
        <w:rPr>
          <w:rFonts w:ascii="Arial" w:hAnsi="Arial" w:cs="Arial"/>
          <w:sz w:val="24"/>
          <w:szCs w:val="24"/>
        </w:rPr>
        <w:t>8270</w:t>
      </w:r>
    </w:p>
    <w:p w14:paraId="25B3D715" w14:textId="77777777" w:rsid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N</w:t>
      </w:r>
      <w:r w:rsidRPr="00721792">
        <w:rPr>
          <w:rFonts w:ascii="Arial" w:hAnsi="Arial" w:cs="Arial"/>
          <w:sz w:val="24"/>
          <w:szCs w:val="24"/>
        </w:rPr>
        <w:noBreakHyphen/>
        <w:t>Nitrosodipropylamine; Di-n-pro-.621</w:t>
      </w:r>
      <w:r w:rsidRPr="00721792">
        <w:rPr>
          <w:rFonts w:ascii="Arial" w:hAnsi="Arial" w:cs="Arial"/>
          <w:sz w:val="24"/>
          <w:szCs w:val="24"/>
        </w:rPr>
        <w:noBreakHyphen/>
        <w:t>64</w:t>
      </w:r>
      <w:r w:rsidRPr="00721792">
        <w:rPr>
          <w:rFonts w:ascii="Arial" w:hAnsi="Arial" w:cs="Arial"/>
          <w:sz w:val="24"/>
          <w:szCs w:val="24"/>
        </w:rPr>
        <w:noBreakHyphen/>
        <w:t>7</w:t>
      </w:r>
      <w:r w:rsidRPr="00721792">
        <w:rPr>
          <w:rFonts w:ascii="Arial" w:hAnsi="Arial" w:cs="Arial"/>
          <w:sz w:val="24"/>
          <w:szCs w:val="24"/>
        </w:rPr>
        <w:tab/>
        <w:t>1</w:t>
      </w:r>
      <w:r w:rsidRPr="00721792">
        <w:rPr>
          <w:rFonts w:ascii="Arial" w:hAnsi="Arial" w:cs="Arial"/>
          <w:sz w:val="24"/>
          <w:szCs w:val="24"/>
        </w:rPr>
        <w:noBreakHyphen/>
        <w:t>Propanamine, N</w:t>
      </w:r>
      <w:r w:rsidRPr="00721792">
        <w:rPr>
          <w:rFonts w:ascii="Arial" w:hAnsi="Arial" w:cs="Arial"/>
          <w:sz w:val="24"/>
          <w:szCs w:val="24"/>
        </w:rPr>
        <w:noBreakHyphen/>
        <w:t>nitroso</w:t>
      </w:r>
      <w:r w:rsidRPr="00721792">
        <w:rPr>
          <w:rFonts w:ascii="Arial" w:hAnsi="Arial" w:cs="Arial"/>
          <w:sz w:val="24"/>
          <w:szCs w:val="24"/>
        </w:rPr>
        <w:noBreakHyphen/>
        <w:t>N</w:t>
      </w:r>
      <w:r w:rsidRPr="00721792">
        <w:rPr>
          <w:rFonts w:ascii="Arial" w:hAnsi="Arial" w:cs="Arial"/>
          <w:sz w:val="24"/>
          <w:szCs w:val="24"/>
        </w:rPr>
        <w:noBreakHyphen/>
      </w:r>
    </w:p>
    <w:p w14:paraId="75CAEA3E" w14:textId="5027081B" w:rsidR="00AB2919" w:rsidRPr="00721792" w:rsidRDefault="007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lastRenderedPageBreak/>
        <w:t>pylnitrosamine.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21792">
        <w:rPr>
          <w:rFonts w:ascii="Arial" w:hAnsi="Arial" w:cs="Arial"/>
          <w:sz w:val="24"/>
          <w:szCs w:val="24"/>
        </w:rPr>
        <w:t>propyl</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721792">
        <w:rPr>
          <w:rFonts w:ascii="Arial" w:hAnsi="Arial" w:cs="Arial"/>
          <w:sz w:val="24"/>
          <w:szCs w:val="24"/>
        </w:rPr>
        <w:t>8270</w:t>
      </w:r>
    </w:p>
    <w:p w14:paraId="048931C1" w14:textId="241AED42" w:rsidR="00AB2919" w:rsidRP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N</w:t>
      </w:r>
      <w:r w:rsidRPr="00721792">
        <w:rPr>
          <w:rFonts w:ascii="Arial" w:hAnsi="Arial" w:cs="Arial"/>
          <w:sz w:val="24"/>
          <w:szCs w:val="24"/>
        </w:rPr>
        <w:noBreakHyphen/>
        <w:t>Nitrosomethylethylamine.</w:t>
      </w:r>
      <w:r w:rsidRPr="00721792">
        <w:rPr>
          <w:rFonts w:ascii="Arial" w:hAnsi="Arial" w:cs="Arial"/>
          <w:sz w:val="24"/>
          <w:szCs w:val="24"/>
        </w:rPr>
        <w:tab/>
        <w:t>10595</w:t>
      </w:r>
      <w:r w:rsidRPr="00721792">
        <w:rPr>
          <w:rFonts w:ascii="Arial" w:hAnsi="Arial" w:cs="Arial"/>
          <w:sz w:val="24"/>
          <w:szCs w:val="24"/>
        </w:rPr>
        <w:noBreakHyphen/>
        <w:t>95</w:t>
      </w:r>
      <w:r w:rsidRPr="00721792">
        <w:rPr>
          <w:rFonts w:ascii="Arial" w:hAnsi="Arial" w:cs="Arial"/>
          <w:sz w:val="24"/>
          <w:szCs w:val="24"/>
        </w:rPr>
        <w:noBreakHyphen/>
        <w:t>6</w:t>
      </w:r>
      <w:r w:rsidRPr="00721792">
        <w:rPr>
          <w:rFonts w:ascii="Arial" w:hAnsi="Arial" w:cs="Arial"/>
          <w:sz w:val="24"/>
          <w:szCs w:val="24"/>
        </w:rPr>
        <w:tab/>
        <w:t>Ethanamine, N</w:t>
      </w:r>
      <w:r w:rsidRPr="00721792">
        <w:rPr>
          <w:rFonts w:ascii="Arial" w:hAnsi="Arial" w:cs="Arial"/>
          <w:sz w:val="24"/>
          <w:szCs w:val="24"/>
        </w:rPr>
        <w:noBreakHyphen/>
        <w:t>methyl</w:t>
      </w:r>
      <w:r w:rsidRPr="00721792">
        <w:rPr>
          <w:rFonts w:ascii="Arial" w:hAnsi="Arial" w:cs="Arial"/>
          <w:sz w:val="24"/>
          <w:szCs w:val="24"/>
        </w:rPr>
        <w:noBreakHyphen/>
        <w:t>N</w:t>
      </w:r>
      <w:r w:rsidRPr="00721792">
        <w:rPr>
          <w:rFonts w:ascii="Arial" w:hAnsi="Arial" w:cs="Arial"/>
          <w:sz w:val="24"/>
          <w:szCs w:val="24"/>
        </w:rPr>
        <w:noBreakHyphen/>
        <w:t>nitroso.</w:t>
      </w:r>
      <w:r w:rsidR="00724082">
        <w:rPr>
          <w:rFonts w:ascii="Arial" w:hAnsi="Arial" w:cs="Arial"/>
          <w:sz w:val="24"/>
          <w:szCs w:val="24"/>
        </w:rPr>
        <w:tab/>
      </w:r>
      <w:r w:rsidRPr="00721792">
        <w:rPr>
          <w:rFonts w:ascii="Arial" w:hAnsi="Arial" w:cs="Arial"/>
          <w:sz w:val="24"/>
          <w:szCs w:val="24"/>
        </w:rPr>
        <w:t>8270</w:t>
      </w:r>
    </w:p>
    <w:p w14:paraId="1E467BE0" w14:textId="55AEFC43" w:rsidR="00AB2919" w:rsidRP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N</w:t>
      </w:r>
      <w:r w:rsidRPr="00721792">
        <w:rPr>
          <w:rFonts w:ascii="Arial" w:hAnsi="Arial" w:cs="Arial"/>
          <w:sz w:val="24"/>
          <w:szCs w:val="24"/>
        </w:rPr>
        <w:noBreakHyphen/>
        <w:t>Nitrosomorpholine.......</w:t>
      </w:r>
      <w:r w:rsidRPr="00721792">
        <w:rPr>
          <w:rFonts w:ascii="Arial" w:hAnsi="Arial" w:cs="Arial"/>
          <w:sz w:val="24"/>
          <w:szCs w:val="24"/>
        </w:rPr>
        <w:tab/>
      </w:r>
      <w:r w:rsidRPr="00721792">
        <w:rPr>
          <w:rFonts w:ascii="Arial" w:hAnsi="Arial" w:cs="Arial"/>
          <w:sz w:val="24"/>
          <w:szCs w:val="24"/>
        </w:rPr>
        <w:tab/>
        <w:t>59</w:t>
      </w:r>
      <w:r w:rsidRPr="00721792">
        <w:rPr>
          <w:rFonts w:ascii="Arial" w:hAnsi="Arial" w:cs="Arial"/>
          <w:sz w:val="24"/>
          <w:szCs w:val="24"/>
        </w:rPr>
        <w:noBreakHyphen/>
        <w:t>89</w:t>
      </w:r>
      <w:r w:rsidRPr="00721792">
        <w:rPr>
          <w:rFonts w:ascii="Arial" w:hAnsi="Arial" w:cs="Arial"/>
          <w:sz w:val="24"/>
          <w:szCs w:val="24"/>
        </w:rPr>
        <w:noBreakHyphen/>
        <w:t>2</w:t>
      </w:r>
      <w:r w:rsidRPr="00721792">
        <w:rPr>
          <w:rFonts w:ascii="Arial" w:hAnsi="Arial" w:cs="Arial"/>
          <w:sz w:val="24"/>
          <w:szCs w:val="24"/>
        </w:rPr>
        <w:tab/>
        <w:t>Morpholine, 4</w:t>
      </w:r>
      <w:r w:rsidRPr="00721792">
        <w:rPr>
          <w:rFonts w:ascii="Arial" w:hAnsi="Arial" w:cs="Arial"/>
          <w:sz w:val="24"/>
          <w:szCs w:val="24"/>
        </w:rPr>
        <w:noBreakHyphen/>
        <w:t>nitroso............</w:t>
      </w:r>
      <w:r w:rsidRPr="00721792">
        <w:rPr>
          <w:rFonts w:ascii="Arial" w:hAnsi="Arial" w:cs="Arial"/>
          <w:sz w:val="24"/>
          <w:szCs w:val="24"/>
        </w:rPr>
        <w:tab/>
        <w:t>8270</w:t>
      </w:r>
    </w:p>
    <w:p w14:paraId="110B1426" w14:textId="67E0947B" w:rsidR="00AB2919" w:rsidRP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N</w:t>
      </w:r>
      <w:r w:rsidRPr="00721792">
        <w:rPr>
          <w:rFonts w:ascii="Arial" w:hAnsi="Arial" w:cs="Arial"/>
          <w:sz w:val="24"/>
          <w:szCs w:val="24"/>
        </w:rPr>
        <w:noBreakHyphen/>
        <w:t>Nitrosopiperidine.......</w:t>
      </w:r>
      <w:r w:rsidRPr="00721792">
        <w:rPr>
          <w:rFonts w:ascii="Arial" w:hAnsi="Arial" w:cs="Arial"/>
          <w:sz w:val="24"/>
          <w:szCs w:val="24"/>
        </w:rPr>
        <w:tab/>
      </w:r>
      <w:r w:rsidRPr="00721792">
        <w:rPr>
          <w:rFonts w:ascii="Arial" w:hAnsi="Arial" w:cs="Arial"/>
          <w:sz w:val="24"/>
          <w:szCs w:val="24"/>
        </w:rPr>
        <w:tab/>
        <w:t>100</w:t>
      </w:r>
      <w:r w:rsidRPr="00721792">
        <w:rPr>
          <w:rFonts w:ascii="Arial" w:hAnsi="Arial" w:cs="Arial"/>
          <w:sz w:val="24"/>
          <w:szCs w:val="24"/>
        </w:rPr>
        <w:noBreakHyphen/>
        <w:t>75</w:t>
      </w:r>
      <w:r w:rsidRPr="00721792">
        <w:rPr>
          <w:rFonts w:ascii="Arial" w:hAnsi="Arial" w:cs="Arial"/>
          <w:sz w:val="24"/>
          <w:szCs w:val="24"/>
        </w:rPr>
        <w:noBreakHyphen/>
        <w:t>4</w:t>
      </w:r>
      <w:r w:rsidRPr="00721792">
        <w:rPr>
          <w:rFonts w:ascii="Arial" w:hAnsi="Arial" w:cs="Arial"/>
          <w:sz w:val="24"/>
          <w:szCs w:val="24"/>
        </w:rPr>
        <w:tab/>
        <w:t xml:space="preserve">Piperidine, 1 </w:t>
      </w:r>
      <w:r w:rsidRPr="00721792">
        <w:rPr>
          <w:rFonts w:ascii="Arial" w:hAnsi="Arial" w:cs="Arial"/>
          <w:sz w:val="24"/>
          <w:szCs w:val="24"/>
        </w:rPr>
        <w:noBreakHyphen/>
        <w:t>nitroso.............</w:t>
      </w:r>
      <w:r w:rsidRPr="00721792">
        <w:rPr>
          <w:rFonts w:ascii="Arial" w:hAnsi="Arial" w:cs="Arial"/>
          <w:sz w:val="24"/>
          <w:szCs w:val="24"/>
        </w:rPr>
        <w:tab/>
        <w:t>8270</w:t>
      </w:r>
    </w:p>
    <w:p w14:paraId="7110AC20" w14:textId="52A45EE1" w:rsidR="00AB2919" w:rsidRP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N</w:t>
      </w:r>
      <w:r w:rsidRPr="00721792">
        <w:rPr>
          <w:rFonts w:ascii="Arial" w:hAnsi="Arial" w:cs="Arial"/>
          <w:sz w:val="24"/>
          <w:szCs w:val="24"/>
        </w:rPr>
        <w:noBreakHyphen/>
        <w:t>Nitrosopyrrolidine......</w:t>
      </w:r>
      <w:r w:rsidRPr="00721792">
        <w:rPr>
          <w:rFonts w:ascii="Arial" w:hAnsi="Arial" w:cs="Arial"/>
          <w:sz w:val="24"/>
          <w:szCs w:val="24"/>
        </w:rPr>
        <w:tab/>
      </w:r>
      <w:r w:rsidRPr="00721792">
        <w:rPr>
          <w:rFonts w:ascii="Arial" w:hAnsi="Arial" w:cs="Arial"/>
          <w:sz w:val="24"/>
          <w:szCs w:val="24"/>
        </w:rPr>
        <w:tab/>
        <w:t>930</w:t>
      </w:r>
      <w:r w:rsidRPr="00721792">
        <w:rPr>
          <w:rFonts w:ascii="Arial" w:hAnsi="Arial" w:cs="Arial"/>
          <w:sz w:val="24"/>
          <w:szCs w:val="24"/>
        </w:rPr>
        <w:noBreakHyphen/>
        <w:t>55</w:t>
      </w:r>
      <w:r w:rsidRPr="00721792">
        <w:rPr>
          <w:rFonts w:ascii="Arial" w:hAnsi="Arial" w:cs="Arial"/>
          <w:sz w:val="24"/>
          <w:szCs w:val="24"/>
        </w:rPr>
        <w:noBreakHyphen/>
        <w:t>2</w:t>
      </w:r>
      <w:r w:rsidRPr="00721792">
        <w:rPr>
          <w:rFonts w:ascii="Arial" w:hAnsi="Arial" w:cs="Arial"/>
          <w:sz w:val="24"/>
          <w:szCs w:val="24"/>
        </w:rPr>
        <w:tab/>
        <w:t>Pyrrolidine, 1</w:t>
      </w:r>
      <w:r w:rsidRPr="00721792">
        <w:rPr>
          <w:rFonts w:ascii="Arial" w:hAnsi="Arial" w:cs="Arial"/>
          <w:sz w:val="24"/>
          <w:szCs w:val="24"/>
        </w:rPr>
        <w:noBreakHyphen/>
        <w:t>nitroso.............</w:t>
      </w:r>
      <w:r w:rsidRPr="00721792">
        <w:rPr>
          <w:rFonts w:ascii="Arial" w:hAnsi="Arial" w:cs="Arial"/>
          <w:sz w:val="24"/>
          <w:szCs w:val="24"/>
        </w:rPr>
        <w:tab/>
        <w:t>8270</w:t>
      </w:r>
    </w:p>
    <w:p w14:paraId="27A83BEA" w14:textId="776817A0" w:rsidR="00AB2919" w:rsidRPr="00721792"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1792">
        <w:rPr>
          <w:rFonts w:ascii="Arial" w:hAnsi="Arial" w:cs="Arial"/>
          <w:sz w:val="24"/>
          <w:szCs w:val="24"/>
        </w:rPr>
        <w:t>5</w:t>
      </w:r>
      <w:r w:rsidRPr="00721792">
        <w:rPr>
          <w:rFonts w:ascii="Arial" w:hAnsi="Arial" w:cs="Arial"/>
          <w:sz w:val="24"/>
          <w:szCs w:val="24"/>
        </w:rPr>
        <w:noBreakHyphen/>
        <w:t>Nitro</w:t>
      </w:r>
      <w:r w:rsidRPr="00721792">
        <w:rPr>
          <w:rFonts w:ascii="Arial" w:hAnsi="Arial" w:cs="Arial"/>
          <w:sz w:val="24"/>
          <w:szCs w:val="24"/>
        </w:rPr>
        <w:noBreakHyphen/>
        <w:t>o</w:t>
      </w:r>
      <w:r w:rsidRPr="00721792">
        <w:rPr>
          <w:rFonts w:ascii="Arial" w:hAnsi="Arial" w:cs="Arial"/>
          <w:sz w:val="24"/>
          <w:szCs w:val="24"/>
        </w:rPr>
        <w:noBreakHyphen/>
        <w:t>toluidine.....</w:t>
      </w:r>
      <w:r w:rsidRPr="00721792">
        <w:rPr>
          <w:rFonts w:ascii="Arial" w:hAnsi="Arial" w:cs="Arial"/>
          <w:sz w:val="24"/>
          <w:szCs w:val="24"/>
        </w:rPr>
        <w:tab/>
      </w:r>
      <w:r w:rsidRPr="00721792">
        <w:rPr>
          <w:rFonts w:ascii="Arial" w:hAnsi="Arial" w:cs="Arial"/>
          <w:sz w:val="24"/>
          <w:szCs w:val="24"/>
        </w:rPr>
        <w:tab/>
        <w:t>99</w:t>
      </w:r>
      <w:r w:rsidRPr="00721792">
        <w:rPr>
          <w:rFonts w:ascii="Arial" w:hAnsi="Arial" w:cs="Arial"/>
          <w:sz w:val="24"/>
          <w:szCs w:val="24"/>
        </w:rPr>
        <w:noBreakHyphen/>
        <w:t>55</w:t>
      </w:r>
      <w:r w:rsidRPr="00721792">
        <w:rPr>
          <w:rFonts w:ascii="Arial" w:hAnsi="Arial" w:cs="Arial"/>
          <w:sz w:val="24"/>
          <w:szCs w:val="24"/>
        </w:rPr>
        <w:noBreakHyphen/>
        <w:t>8</w:t>
      </w:r>
      <w:r w:rsidRPr="00721792">
        <w:rPr>
          <w:rFonts w:ascii="Arial" w:hAnsi="Arial" w:cs="Arial"/>
          <w:sz w:val="24"/>
          <w:szCs w:val="24"/>
        </w:rPr>
        <w:tab/>
        <w:t>Benzenamine, 2</w:t>
      </w:r>
      <w:r w:rsidRPr="00721792">
        <w:rPr>
          <w:rFonts w:ascii="Arial" w:hAnsi="Arial" w:cs="Arial"/>
          <w:sz w:val="24"/>
          <w:szCs w:val="24"/>
        </w:rPr>
        <w:noBreakHyphen/>
        <w:t>methyl</w:t>
      </w:r>
      <w:r w:rsidRPr="00721792">
        <w:rPr>
          <w:rFonts w:ascii="Arial" w:hAnsi="Arial" w:cs="Arial"/>
          <w:sz w:val="24"/>
          <w:szCs w:val="24"/>
        </w:rPr>
        <w:noBreakHyphen/>
        <w:t>5</w:t>
      </w:r>
      <w:r w:rsidRPr="00721792">
        <w:rPr>
          <w:rFonts w:ascii="Arial" w:hAnsi="Arial" w:cs="Arial"/>
          <w:sz w:val="24"/>
          <w:szCs w:val="24"/>
        </w:rPr>
        <w:noBreakHyphen/>
        <w:t>nitro....</w:t>
      </w:r>
      <w:r w:rsidRPr="00721792">
        <w:rPr>
          <w:rFonts w:ascii="Arial" w:hAnsi="Arial" w:cs="Arial"/>
          <w:sz w:val="24"/>
          <w:szCs w:val="24"/>
        </w:rPr>
        <w:tab/>
        <w:t>8270</w:t>
      </w:r>
    </w:p>
    <w:p w14:paraId="464E30C4" w14:textId="77777777" w:rsidR="004A3F8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A3F8D">
        <w:rPr>
          <w:rFonts w:ascii="Arial" w:hAnsi="Arial" w:cs="Arial"/>
          <w:sz w:val="24"/>
          <w:szCs w:val="24"/>
        </w:rPr>
        <w:t>Parathion..................</w:t>
      </w:r>
      <w:r w:rsidRPr="004A3F8D">
        <w:rPr>
          <w:rFonts w:ascii="Arial" w:hAnsi="Arial" w:cs="Arial"/>
          <w:sz w:val="24"/>
          <w:szCs w:val="24"/>
        </w:rPr>
        <w:tab/>
      </w:r>
      <w:r w:rsidRPr="004A3F8D">
        <w:rPr>
          <w:rFonts w:ascii="Arial" w:hAnsi="Arial" w:cs="Arial"/>
          <w:sz w:val="24"/>
          <w:szCs w:val="24"/>
        </w:rPr>
        <w:tab/>
        <w:t>56</w:t>
      </w:r>
      <w:r w:rsidRPr="004A3F8D">
        <w:rPr>
          <w:rFonts w:ascii="Arial" w:hAnsi="Arial" w:cs="Arial"/>
          <w:sz w:val="24"/>
          <w:szCs w:val="24"/>
        </w:rPr>
        <w:noBreakHyphen/>
        <w:t>38</w:t>
      </w:r>
      <w:r w:rsidRPr="004A3F8D">
        <w:rPr>
          <w:rFonts w:ascii="Arial" w:hAnsi="Arial" w:cs="Arial"/>
          <w:sz w:val="24"/>
          <w:szCs w:val="24"/>
        </w:rPr>
        <w:noBreakHyphen/>
        <w:t>2</w:t>
      </w:r>
      <w:r w:rsidRPr="004A3F8D">
        <w:rPr>
          <w:rFonts w:ascii="Arial" w:hAnsi="Arial" w:cs="Arial"/>
          <w:sz w:val="24"/>
          <w:szCs w:val="24"/>
        </w:rPr>
        <w:tab/>
        <w:t>Phosphorothioic acid, O,</w:t>
      </w:r>
    </w:p>
    <w:p w14:paraId="7C0F563F" w14:textId="52DCC579" w:rsidR="00AB2919" w:rsidRPr="004A3F8D" w:rsidRDefault="004A3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4A3F8D">
        <w:rPr>
          <w:rFonts w:ascii="Arial" w:hAnsi="Arial" w:cs="Arial"/>
          <w:sz w:val="24"/>
          <w:szCs w:val="24"/>
        </w:rPr>
        <w:t>O</w:t>
      </w:r>
      <w:r w:rsidR="00AB2919" w:rsidRPr="004A3F8D">
        <w:rPr>
          <w:rFonts w:ascii="Arial" w:hAnsi="Arial" w:cs="Arial"/>
          <w:sz w:val="24"/>
          <w:szCs w:val="24"/>
        </w:rPr>
        <w:noBreakHyphen/>
        <w:t>diethyl</w:t>
      </w:r>
      <w:r w:rsidR="00AB2919" w:rsidRPr="004A3F8D">
        <w:rPr>
          <w:rFonts w:ascii="Arial" w:hAnsi="Arial" w:cs="Arial"/>
          <w:sz w:val="24"/>
          <w:szCs w:val="24"/>
        </w:rPr>
        <w:noBreakHyphen/>
        <w:t>O</w:t>
      </w:r>
      <w:r w:rsidR="00AB2919" w:rsidRPr="004A3F8D">
        <w:rPr>
          <w:rFonts w:ascii="Arial" w:hAnsi="Arial" w:cs="Arial"/>
          <w:sz w:val="24"/>
          <w:szCs w:val="24"/>
        </w:rPr>
        <w:noBreakHyphen/>
      </w:r>
      <w:r w:rsidR="00AB2919" w:rsidRPr="004A3F8D">
        <w:rPr>
          <w:rFonts w:ascii="Arial" w:hAnsi="Arial" w:cs="Arial"/>
          <w:sz w:val="24"/>
          <w:szCs w:val="24"/>
        </w:rPr>
        <w:tab/>
      </w:r>
      <w:r w:rsidR="00AB2919" w:rsidRPr="004A3F8D">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4A3F8D">
        <w:rPr>
          <w:rFonts w:ascii="Arial" w:hAnsi="Arial" w:cs="Arial"/>
          <w:sz w:val="24"/>
          <w:szCs w:val="24"/>
        </w:rPr>
        <w:t>8270</w:t>
      </w:r>
    </w:p>
    <w:p w14:paraId="736CB1B5" w14:textId="77777777" w:rsidR="00AB2919" w:rsidRPr="004A3F8D"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4A3F8D">
        <w:rPr>
          <w:rFonts w:ascii="Arial" w:hAnsi="Arial" w:cs="Arial"/>
          <w:sz w:val="24"/>
          <w:szCs w:val="24"/>
        </w:rPr>
        <w:tab/>
      </w:r>
      <w:r w:rsidRPr="004A3F8D">
        <w:rPr>
          <w:rFonts w:ascii="Arial" w:hAnsi="Arial" w:cs="Arial"/>
          <w:sz w:val="24"/>
          <w:szCs w:val="24"/>
        </w:rPr>
        <w:tab/>
      </w:r>
      <w:r w:rsidRPr="004A3F8D">
        <w:rPr>
          <w:rFonts w:ascii="Arial" w:hAnsi="Arial" w:cs="Arial"/>
          <w:sz w:val="24"/>
          <w:szCs w:val="24"/>
        </w:rPr>
        <w:tab/>
      </w:r>
      <w:r w:rsidRPr="004A3F8D">
        <w:rPr>
          <w:rFonts w:ascii="Arial" w:hAnsi="Arial" w:cs="Arial"/>
          <w:sz w:val="24"/>
          <w:szCs w:val="24"/>
        </w:rPr>
        <w:tab/>
      </w:r>
      <w:r w:rsidRPr="004A3F8D">
        <w:rPr>
          <w:rFonts w:ascii="Arial" w:hAnsi="Arial" w:cs="Arial"/>
          <w:sz w:val="24"/>
          <w:szCs w:val="24"/>
        </w:rPr>
        <w:tab/>
      </w:r>
      <w:r w:rsidRPr="004A3F8D">
        <w:rPr>
          <w:rFonts w:ascii="Arial" w:hAnsi="Arial" w:cs="Arial"/>
          <w:sz w:val="24"/>
          <w:szCs w:val="24"/>
        </w:rPr>
        <w:tab/>
      </w:r>
      <w:r w:rsidRPr="004A3F8D">
        <w:rPr>
          <w:rFonts w:ascii="Arial" w:hAnsi="Arial" w:cs="Arial"/>
          <w:sz w:val="24"/>
          <w:szCs w:val="24"/>
        </w:rPr>
        <w:tab/>
        <w:t>(4</w:t>
      </w:r>
      <w:r w:rsidRPr="004A3F8D">
        <w:rPr>
          <w:rFonts w:ascii="Arial" w:hAnsi="Arial" w:cs="Arial"/>
          <w:sz w:val="24"/>
          <w:szCs w:val="24"/>
        </w:rPr>
        <w:noBreakHyphen/>
        <w:t>nitro</w:t>
      </w:r>
      <w:r w:rsidRPr="004A3F8D">
        <w:rPr>
          <w:rFonts w:ascii="Arial" w:hAnsi="Arial" w:cs="Arial"/>
          <w:sz w:val="24"/>
          <w:szCs w:val="24"/>
        </w:rPr>
        <w:noBreakHyphen/>
        <w:t>phenyl) ester</w:t>
      </w:r>
    </w:p>
    <w:p w14:paraId="2BEA72A7" w14:textId="0FD487DE"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Polychlorinated biphenyls;</w:t>
      </w:r>
      <w:r w:rsidR="00E657CA">
        <w:rPr>
          <w:rFonts w:ascii="Arial" w:hAnsi="Arial" w:cs="Arial"/>
          <w:sz w:val="24"/>
          <w:szCs w:val="24"/>
        </w:rPr>
        <w:tab/>
      </w:r>
      <w:r w:rsidR="00E657CA">
        <w:rPr>
          <w:rFonts w:ascii="Arial" w:hAnsi="Arial" w:cs="Arial"/>
          <w:sz w:val="24"/>
          <w:szCs w:val="24"/>
        </w:rPr>
        <w:tab/>
      </w:r>
      <w:r w:rsidRPr="007C3AE8">
        <w:rPr>
          <w:rFonts w:ascii="Arial" w:hAnsi="Arial" w:cs="Arial"/>
          <w:sz w:val="24"/>
          <w:szCs w:val="24"/>
        </w:rPr>
        <w:t xml:space="preserve">See Note 6 </w:t>
      </w:r>
      <w:r w:rsidR="00007793" w:rsidRPr="007C3AE8">
        <w:rPr>
          <w:rFonts w:ascii="Arial" w:hAnsi="Arial" w:cs="Arial"/>
          <w:sz w:val="24"/>
          <w:szCs w:val="24"/>
        </w:rPr>
        <w:tab/>
      </w:r>
      <w:r w:rsidRPr="007C3AE8">
        <w:rPr>
          <w:rFonts w:ascii="Arial" w:hAnsi="Arial" w:cs="Arial"/>
          <w:sz w:val="24"/>
          <w:szCs w:val="24"/>
        </w:rPr>
        <w:t>1,1'</w:t>
      </w:r>
      <w:r w:rsidRPr="007C3AE8">
        <w:rPr>
          <w:rFonts w:ascii="Arial" w:hAnsi="Arial" w:cs="Arial"/>
          <w:sz w:val="24"/>
          <w:szCs w:val="24"/>
        </w:rPr>
        <w:noBreakHyphen/>
        <w:t>Biphenyl, chloro derivatives..</w:t>
      </w:r>
      <w:r w:rsidRPr="007C3AE8">
        <w:rPr>
          <w:rFonts w:ascii="Arial" w:hAnsi="Arial" w:cs="Arial"/>
          <w:sz w:val="24"/>
          <w:szCs w:val="24"/>
        </w:rPr>
        <w:tab/>
        <w:t>8080</w:t>
      </w:r>
    </w:p>
    <w:p w14:paraId="5C3D3AEC" w14:textId="59BA9674" w:rsidR="00AB2919" w:rsidRPr="007C3AE8" w:rsidRDefault="00E6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PCBs</w:t>
      </w:r>
      <w:r>
        <w:rPr>
          <w:rFonts w:ascii="Arial" w:hAnsi="Arial" w:cs="Arial"/>
          <w:sz w:val="24"/>
          <w:szCs w:val="24"/>
        </w:rPr>
        <w:t>.</w:t>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r>
      <w:r w:rsidR="00AB2919" w:rsidRPr="007C3AE8">
        <w:rPr>
          <w:rFonts w:ascii="Arial" w:hAnsi="Arial" w:cs="Arial"/>
          <w:sz w:val="24"/>
          <w:szCs w:val="24"/>
        </w:rPr>
        <w:tab/>
        <w:t>8250</w:t>
      </w:r>
    </w:p>
    <w:p w14:paraId="5B66D091" w14:textId="77777777" w:rsidR="007376C4"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Polychlorinated dibenzo</w:t>
      </w:r>
      <w:r w:rsidRPr="007C3AE8">
        <w:rPr>
          <w:rFonts w:ascii="Arial" w:hAnsi="Arial" w:cs="Arial"/>
          <w:sz w:val="24"/>
          <w:szCs w:val="24"/>
        </w:rPr>
        <w:noBreakHyphen/>
        <w:t>p</w:t>
      </w:r>
      <w:r w:rsidRPr="007C3AE8">
        <w:rPr>
          <w:rFonts w:ascii="Arial" w:hAnsi="Arial" w:cs="Arial"/>
          <w:sz w:val="24"/>
          <w:szCs w:val="24"/>
        </w:rPr>
        <w:noBreakHyphen/>
        <w:t>dioxins;See Note 7</w:t>
      </w:r>
      <w:r w:rsidRPr="007C3AE8">
        <w:rPr>
          <w:rFonts w:ascii="Arial" w:hAnsi="Arial" w:cs="Arial"/>
          <w:sz w:val="24"/>
          <w:szCs w:val="24"/>
        </w:rPr>
        <w:tab/>
        <w:t xml:space="preserve">Dibenzo[b,e][1,4]dioxin, chloro </w:t>
      </w:r>
    </w:p>
    <w:p w14:paraId="09BDFDB1" w14:textId="4855FB60" w:rsidR="00AB2919" w:rsidRPr="007C3AE8" w:rsidRDefault="00E6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PCDDs</w:t>
      </w:r>
      <w:r>
        <w:rPr>
          <w:rFonts w:ascii="Arial" w:hAnsi="Arial" w:cs="Arial"/>
          <w:sz w:val="24"/>
          <w:szCs w:val="24"/>
        </w:rPr>
        <w:t>.</w:t>
      </w:r>
      <w:r w:rsidR="007376C4">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AB2919" w:rsidRPr="007C3AE8">
        <w:rPr>
          <w:rFonts w:ascii="Arial" w:hAnsi="Arial" w:cs="Arial"/>
          <w:sz w:val="24"/>
          <w:szCs w:val="24"/>
        </w:rPr>
        <w:t>derivatives</w:t>
      </w:r>
      <w:r w:rsidR="00AB2919" w:rsidRPr="007C3AE8">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7376C4">
        <w:rPr>
          <w:rFonts w:ascii="Arial" w:hAnsi="Arial" w:cs="Arial"/>
          <w:sz w:val="24"/>
          <w:szCs w:val="24"/>
        </w:rPr>
        <w:tab/>
      </w:r>
      <w:r w:rsidR="00AB2919" w:rsidRPr="007C3AE8">
        <w:rPr>
          <w:rFonts w:ascii="Arial" w:hAnsi="Arial" w:cs="Arial"/>
          <w:sz w:val="24"/>
          <w:szCs w:val="24"/>
        </w:rPr>
        <w:t>8280</w:t>
      </w:r>
    </w:p>
    <w:p w14:paraId="58BA15F6" w14:textId="60730F05"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Polychlorinated dibenzofurans;</w:t>
      </w:r>
      <w:r w:rsidRPr="007C3AE8">
        <w:rPr>
          <w:rFonts w:ascii="Arial" w:hAnsi="Arial" w:cs="Arial"/>
          <w:sz w:val="24"/>
          <w:szCs w:val="24"/>
        </w:rPr>
        <w:tab/>
        <w:t>See Note 8</w:t>
      </w:r>
      <w:r w:rsidRPr="007C3AE8">
        <w:rPr>
          <w:rFonts w:ascii="Arial" w:hAnsi="Arial" w:cs="Arial"/>
          <w:sz w:val="24"/>
          <w:szCs w:val="24"/>
        </w:rPr>
        <w:tab/>
        <w:t>Dibenzofuran, chloro derivatives..</w:t>
      </w:r>
      <w:r w:rsidRPr="007C3AE8">
        <w:rPr>
          <w:rFonts w:ascii="Arial" w:hAnsi="Arial" w:cs="Arial"/>
          <w:sz w:val="24"/>
          <w:szCs w:val="24"/>
        </w:rPr>
        <w:tab/>
        <w:t>8280</w:t>
      </w:r>
    </w:p>
    <w:p w14:paraId="75E97414" w14:textId="77777777"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 xml:space="preserve"> PCDFs.</w:t>
      </w:r>
    </w:p>
    <w:p w14:paraId="18170AD2" w14:textId="722EE9F5"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Pentachlorobenzene.........</w:t>
      </w:r>
      <w:r w:rsidRPr="007C3AE8">
        <w:rPr>
          <w:rFonts w:ascii="Arial" w:hAnsi="Arial" w:cs="Arial"/>
          <w:sz w:val="24"/>
          <w:szCs w:val="24"/>
        </w:rPr>
        <w:tab/>
      </w:r>
      <w:r w:rsidRPr="007C3AE8">
        <w:rPr>
          <w:rFonts w:ascii="Arial" w:hAnsi="Arial" w:cs="Arial"/>
          <w:sz w:val="24"/>
          <w:szCs w:val="24"/>
        </w:rPr>
        <w:tab/>
        <w:t>608</w:t>
      </w:r>
      <w:r w:rsidRPr="007C3AE8">
        <w:rPr>
          <w:rFonts w:ascii="Arial" w:hAnsi="Arial" w:cs="Arial"/>
          <w:sz w:val="24"/>
          <w:szCs w:val="24"/>
        </w:rPr>
        <w:noBreakHyphen/>
        <w:t>93</w:t>
      </w:r>
      <w:r w:rsidRPr="007C3AE8">
        <w:rPr>
          <w:rFonts w:ascii="Arial" w:hAnsi="Arial" w:cs="Arial"/>
          <w:sz w:val="24"/>
          <w:szCs w:val="24"/>
        </w:rPr>
        <w:noBreakHyphen/>
        <w:t>5</w:t>
      </w:r>
      <w:r w:rsidRPr="007C3AE8">
        <w:rPr>
          <w:rFonts w:ascii="Arial" w:hAnsi="Arial" w:cs="Arial"/>
          <w:sz w:val="24"/>
          <w:szCs w:val="24"/>
        </w:rPr>
        <w:tab/>
        <w:t>Benzene, pentachloro...............</w:t>
      </w:r>
      <w:r w:rsidRPr="007C3AE8">
        <w:rPr>
          <w:rFonts w:ascii="Arial" w:hAnsi="Arial" w:cs="Arial"/>
          <w:sz w:val="24"/>
          <w:szCs w:val="24"/>
        </w:rPr>
        <w:tab/>
        <w:t>8270</w:t>
      </w:r>
    </w:p>
    <w:p w14:paraId="4706CEF7" w14:textId="3CA4E917"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Pentachloroethane..........</w:t>
      </w:r>
      <w:r w:rsidRPr="007C3AE8">
        <w:rPr>
          <w:rFonts w:ascii="Arial" w:hAnsi="Arial" w:cs="Arial"/>
          <w:sz w:val="24"/>
          <w:szCs w:val="24"/>
        </w:rPr>
        <w:tab/>
      </w:r>
      <w:r w:rsidRPr="007C3AE8">
        <w:rPr>
          <w:rFonts w:ascii="Arial" w:hAnsi="Arial" w:cs="Arial"/>
          <w:sz w:val="24"/>
          <w:szCs w:val="24"/>
        </w:rPr>
        <w:tab/>
        <w:t>76</w:t>
      </w:r>
      <w:r w:rsidRPr="007C3AE8">
        <w:rPr>
          <w:rFonts w:ascii="Arial" w:hAnsi="Arial" w:cs="Arial"/>
          <w:sz w:val="24"/>
          <w:szCs w:val="24"/>
        </w:rPr>
        <w:noBreakHyphen/>
        <w:t>01</w:t>
      </w:r>
      <w:r w:rsidRPr="007C3AE8">
        <w:rPr>
          <w:rFonts w:ascii="Arial" w:hAnsi="Arial" w:cs="Arial"/>
          <w:sz w:val="24"/>
          <w:szCs w:val="24"/>
        </w:rPr>
        <w:noBreakHyphen/>
        <w:t>7</w:t>
      </w:r>
      <w:r w:rsidRPr="007C3AE8">
        <w:rPr>
          <w:rFonts w:ascii="Arial" w:hAnsi="Arial" w:cs="Arial"/>
          <w:sz w:val="24"/>
          <w:szCs w:val="24"/>
        </w:rPr>
        <w:tab/>
        <w:t>Ethane, pentachloro................</w:t>
      </w:r>
      <w:r w:rsidRPr="007C3AE8">
        <w:rPr>
          <w:rFonts w:ascii="Arial" w:hAnsi="Arial" w:cs="Arial"/>
          <w:sz w:val="24"/>
          <w:szCs w:val="24"/>
        </w:rPr>
        <w:tab/>
        <w:t>8240</w:t>
      </w:r>
    </w:p>
    <w:p w14:paraId="6B3EA7CE" w14:textId="45C9DD06"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t>8270</w:t>
      </w:r>
    </w:p>
    <w:p w14:paraId="5DB86E03" w14:textId="180BCB70"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Pentachloronitrobenzene....</w:t>
      </w:r>
      <w:r w:rsidRPr="007C3AE8">
        <w:rPr>
          <w:rFonts w:ascii="Arial" w:hAnsi="Arial" w:cs="Arial"/>
          <w:sz w:val="24"/>
          <w:szCs w:val="24"/>
        </w:rPr>
        <w:tab/>
        <w:t>82</w:t>
      </w:r>
      <w:r w:rsidRPr="007C3AE8">
        <w:rPr>
          <w:rFonts w:ascii="Arial" w:hAnsi="Arial" w:cs="Arial"/>
          <w:sz w:val="24"/>
          <w:szCs w:val="24"/>
        </w:rPr>
        <w:noBreakHyphen/>
        <w:t>68</w:t>
      </w:r>
      <w:r w:rsidRPr="007C3AE8">
        <w:rPr>
          <w:rFonts w:ascii="Arial" w:hAnsi="Arial" w:cs="Arial"/>
          <w:sz w:val="24"/>
          <w:szCs w:val="24"/>
        </w:rPr>
        <w:noBreakHyphen/>
        <w:t>8</w:t>
      </w:r>
      <w:r w:rsidRPr="007C3AE8">
        <w:rPr>
          <w:rFonts w:ascii="Arial" w:hAnsi="Arial" w:cs="Arial"/>
          <w:sz w:val="24"/>
          <w:szCs w:val="24"/>
        </w:rPr>
        <w:tab/>
        <w:t>Benzene, pentachloronitro.........</w:t>
      </w:r>
      <w:r w:rsidRPr="007C3AE8">
        <w:rPr>
          <w:rFonts w:ascii="Arial" w:hAnsi="Arial" w:cs="Arial"/>
          <w:sz w:val="24"/>
          <w:szCs w:val="24"/>
        </w:rPr>
        <w:tab/>
        <w:t>8270</w:t>
      </w:r>
    </w:p>
    <w:p w14:paraId="076163C0" w14:textId="1330CC96"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Pentachlorophenol..........</w:t>
      </w:r>
      <w:r w:rsidRPr="007C3AE8">
        <w:rPr>
          <w:rFonts w:ascii="Arial" w:hAnsi="Arial" w:cs="Arial"/>
          <w:sz w:val="24"/>
          <w:szCs w:val="24"/>
        </w:rPr>
        <w:tab/>
      </w:r>
      <w:r w:rsidRPr="007C3AE8">
        <w:rPr>
          <w:rFonts w:ascii="Arial" w:hAnsi="Arial" w:cs="Arial"/>
          <w:sz w:val="24"/>
          <w:szCs w:val="24"/>
        </w:rPr>
        <w:tab/>
        <w:t>87</w:t>
      </w:r>
      <w:r w:rsidRPr="007C3AE8">
        <w:rPr>
          <w:rFonts w:ascii="Arial" w:hAnsi="Arial" w:cs="Arial"/>
          <w:sz w:val="24"/>
          <w:szCs w:val="24"/>
        </w:rPr>
        <w:noBreakHyphen/>
        <w:t>86</w:t>
      </w:r>
      <w:r w:rsidRPr="007C3AE8">
        <w:rPr>
          <w:rFonts w:ascii="Arial" w:hAnsi="Arial" w:cs="Arial"/>
          <w:sz w:val="24"/>
          <w:szCs w:val="24"/>
        </w:rPr>
        <w:noBreakHyphen/>
        <w:t>5</w:t>
      </w:r>
      <w:r w:rsidRPr="007C3AE8">
        <w:rPr>
          <w:rFonts w:ascii="Arial" w:hAnsi="Arial" w:cs="Arial"/>
          <w:sz w:val="24"/>
          <w:szCs w:val="24"/>
        </w:rPr>
        <w:tab/>
        <w:t>Phenol, pentachloro................</w:t>
      </w:r>
      <w:r w:rsidRPr="007C3AE8">
        <w:rPr>
          <w:rFonts w:ascii="Arial" w:hAnsi="Arial" w:cs="Arial"/>
          <w:sz w:val="24"/>
          <w:szCs w:val="24"/>
        </w:rPr>
        <w:tab/>
        <w:t>8040</w:t>
      </w:r>
    </w:p>
    <w:p w14:paraId="3E3C7D7D" w14:textId="54F77A22"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t>8270</w:t>
      </w:r>
    </w:p>
    <w:p w14:paraId="31A6FBDA" w14:textId="4796F3E9"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Phenacetin..................</w:t>
      </w:r>
      <w:r w:rsidRPr="007C3AE8">
        <w:rPr>
          <w:rFonts w:ascii="Arial" w:hAnsi="Arial" w:cs="Arial"/>
          <w:sz w:val="24"/>
          <w:szCs w:val="24"/>
        </w:rPr>
        <w:tab/>
      </w:r>
      <w:r w:rsidRPr="007C3AE8">
        <w:rPr>
          <w:rFonts w:ascii="Arial" w:hAnsi="Arial" w:cs="Arial"/>
          <w:sz w:val="24"/>
          <w:szCs w:val="24"/>
        </w:rPr>
        <w:tab/>
        <w:t>62</w:t>
      </w:r>
      <w:r w:rsidRPr="007C3AE8">
        <w:rPr>
          <w:rFonts w:ascii="Arial" w:hAnsi="Arial" w:cs="Arial"/>
          <w:sz w:val="24"/>
          <w:szCs w:val="24"/>
        </w:rPr>
        <w:noBreakHyphen/>
        <w:t>44</w:t>
      </w:r>
      <w:r w:rsidRPr="007C3AE8">
        <w:rPr>
          <w:rFonts w:ascii="Arial" w:hAnsi="Arial" w:cs="Arial"/>
          <w:sz w:val="24"/>
          <w:szCs w:val="24"/>
        </w:rPr>
        <w:noBreakHyphen/>
        <w:t>2</w:t>
      </w:r>
      <w:r w:rsidRPr="007C3AE8">
        <w:rPr>
          <w:rFonts w:ascii="Arial" w:hAnsi="Arial" w:cs="Arial"/>
          <w:sz w:val="24"/>
          <w:szCs w:val="24"/>
        </w:rPr>
        <w:tab/>
        <w:t>Acetamide, N</w:t>
      </w:r>
      <w:r w:rsidRPr="007C3AE8">
        <w:rPr>
          <w:rFonts w:ascii="Arial" w:hAnsi="Arial" w:cs="Arial"/>
          <w:sz w:val="24"/>
          <w:szCs w:val="24"/>
        </w:rPr>
        <w:noBreakHyphen/>
        <w:t>(4</w:t>
      </w:r>
      <w:r w:rsidRPr="007C3AE8">
        <w:rPr>
          <w:rFonts w:ascii="Arial" w:hAnsi="Arial" w:cs="Arial"/>
          <w:sz w:val="24"/>
          <w:szCs w:val="24"/>
        </w:rPr>
        <w:noBreakHyphen/>
        <w:t>ethoxyphenyl)....</w:t>
      </w:r>
      <w:r w:rsidR="00B41D56">
        <w:rPr>
          <w:rFonts w:ascii="Arial" w:hAnsi="Arial" w:cs="Arial"/>
          <w:sz w:val="24"/>
          <w:szCs w:val="24"/>
        </w:rPr>
        <w:tab/>
      </w:r>
      <w:r w:rsidRPr="007C3AE8">
        <w:rPr>
          <w:rFonts w:ascii="Arial" w:hAnsi="Arial" w:cs="Arial"/>
          <w:sz w:val="24"/>
          <w:szCs w:val="24"/>
        </w:rPr>
        <w:t>8270</w:t>
      </w:r>
    </w:p>
    <w:p w14:paraId="6E18B30F" w14:textId="7200DC4D"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Phenanthrene................</w:t>
      </w:r>
      <w:r w:rsidRPr="007C3AE8">
        <w:rPr>
          <w:rFonts w:ascii="Arial" w:hAnsi="Arial" w:cs="Arial"/>
          <w:sz w:val="24"/>
          <w:szCs w:val="24"/>
        </w:rPr>
        <w:tab/>
      </w:r>
      <w:r w:rsidRPr="007C3AE8">
        <w:rPr>
          <w:rFonts w:ascii="Arial" w:hAnsi="Arial" w:cs="Arial"/>
          <w:sz w:val="24"/>
          <w:szCs w:val="24"/>
        </w:rPr>
        <w:tab/>
        <w:t>85</w:t>
      </w:r>
      <w:r w:rsidRPr="007C3AE8">
        <w:rPr>
          <w:rFonts w:ascii="Arial" w:hAnsi="Arial" w:cs="Arial"/>
          <w:sz w:val="24"/>
          <w:szCs w:val="24"/>
        </w:rPr>
        <w:noBreakHyphen/>
        <w:t>01</w:t>
      </w:r>
      <w:r w:rsidRPr="007C3AE8">
        <w:rPr>
          <w:rFonts w:ascii="Arial" w:hAnsi="Arial" w:cs="Arial"/>
          <w:sz w:val="24"/>
          <w:szCs w:val="24"/>
        </w:rPr>
        <w:noBreakHyphen/>
        <w:t>8</w:t>
      </w:r>
      <w:r w:rsidRPr="007C3AE8">
        <w:rPr>
          <w:rFonts w:ascii="Arial" w:hAnsi="Arial" w:cs="Arial"/>
          <w:sz w:val="24"/>
          <w:szCs w:val="24"/>
        </w:rPr>
        <w:tab/>
        <w:t>Phenanthrene........................</w:t>
      </w:r>
      <w:r w:rsidRPr="007C3AE8">
        <w:rPr>
          <w:rFonts w:ascii="Arial" w:hAnsi="Arial" w:cs="Arial"/>
          <w:sz w:val="24"/>
          <w:szCs w:val="24"/>
        </w:rPr>
        <w:tab/>
        <w:t>8100</w:t>
      </w:r>
    </w:p>
    <w:p w14:paraId="449A309F" w14:textId="149065EA"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t>8270</w:t>
      </w:r>
    </w:p>
    <w:p w14:paraId="6A482C6F" w14:textId="2ED256E3"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Phenol......................</w:t>
      </w:r>
      <w:r w:rsidRPr="007C3AE8">
        <w:rPr>
          <w:rFonts w:ascii="Arial" w:hAnsi="Arial" w:cs="Arial"/>
          <w:sz w:val="24"/>
          <w:szCs w:val="24"/>
        </w:rPr>
        <w:tab/>
      </w:r>
      <w:r w:rsidRPr="007C3AE8">
        <w:rPr>
          <w:rFonts w:ascii="Arial" w:hAnsi="Arial" w:cs="Arial"/>
          <w:sz w:val="24"/>
          <w:szCs w:val="24"/>
        </w:rPr>
        <w:tab/>
        <w:t>108</w:t>
      </w:r>
      <w:r w:rsidRPr="007C3AE8">
        <w:rPr>
          <w:rFonts w:ascii="Arial" w:hAnsi="Arial" w:cs="Arial"/>
          <w:sz w:val="24"/>
          <w:szCs w:val="24"/>
        </w:rPr>
        <w:noBreakHyphen/>
        <w:t>95</w:t>
      </w:r>
      <w:r w:rsidRPr="007C3AE8">
        <w:rPr>
          <w:rFonts w:ascii="Arial" w:hAnsi="Arial" w:cs="Arial"/>
          <w:sz w:val="24"/>
          <w:szCs w:val="24"/>
        </w:rPr>
        <w:noBreakHyphen/>
        <w:t>2</w:t>
      </w:r>
      <w:r w:rsidRPr="007C3AE8">
        <w:rPr>
          <w:rFonts w:ascii="Arial" w:hAnsi="Arial" w:cs="Arial"/>
          <w:sz w:val="24"/>
          <w:szCs w:val="24"/>
        </w:rPr>
        <w:tab/>
        <w:t>Phenol..............................</w:t>
      </w:r>
      <w:r w:rsidRPr="007C3AE8">
        <w:rPr>
          <w:rFonts w:ascii="Arial" w:hAnsi="Arial" w:cs="Arial"/>
          <w:sz w:val="24"/>
          <w:szCs w:val="24"/>
        </w:rPr>
        <w:tab/>
      </w:r>
      <w:r w:rsidRPr="007C3AE8">
        <w:rPr>
          <w:rFonts w:ascii="Arial" w:hAnsi="Arial" w:cs="Arial"/>
          <w:sz w:val="24"/>
          <w:szCs w:val="24"/>
        </w:rPr>
        <w:tab/>
        <w:t>8040</w:t>
      </w:r>
    </w:p>
    <w:p w14:paraId="6DDD9502" w14:textId="4A3E8885"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r>
      <w:r w:rsidRPr="007C3AE8">
        <w:rPr>
          <w:rFonts w:ascii="Arial" w:hAnsi="Arial" w:cs="Arial"/>
          <w:sz w:val="24"/>
          <w:szCs w:val="24"/>
        </w:rPr>
        <w:tab/>
        <w:t>8270</w:t>
      </w:r>
    </w:p>
    <w:p w14:paraId="6BAA27D4" w14:textId="27690670" w:rsidR="00AB2919" w:rsidRPr="007C3AE8"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C3AE8">
        <w:rPr>
          <w:rFonts w:ascii="Arial" w:hAnsi="Arial" w:cs="Arial"/>
          <w:sz w:val="24"/>
          <w:szCs w:val="24"/>
        </w:rPr>
        <w:t>p</w:t>
      </w:r>
      <w:r w:rsidRPr="007C3AE8">
        <w:rPr>
          <w:rFonts w:ascii="Arial" w:hAnsi="Arial" w:cs="Arial"/>
          <w:sz w:val="24"/>
          <w:szCs w:val="24"/>
        </w:rPr>
        <w:noBreakHyphen/>
        <w:t>Phenylenediamine.........</w:t>
      </w:r>
      <w:r w:rsidRPr="007C3AE8">
        <w:rPr>
          <w:rFonts w:ascii="Arial" w:hAnsi="Arial" w:cs="Arial"/>
          <w:sz w:val="24"/>
          <w:szCs w:val="24"/>
        </w:rPr>
        <w:tab/>
      </w:r>
      <w:r w:rsidRPr="007C3AE8">
        <w:rPr>
          <w:rFonts w:ascii="Arial" w:hAnsi="Arial" w:cs="Arial"/>
          <w:sz w:val="24"/>
          <w:szCs w:val="24"/>
        </w:rPr>
        <w:tab/>
        <w:t>106</w:t>
      </w:r>
      <w:r w:rsidRPr="007C3AE8">
        <w:rPr>
          <w:rFonts w:ascii="Arial" w:hAnsi="Arial" w:cs="Arial"/>
          <w:sz w:val="24"/>
          <w:szCs w:val="24"/>
        </w:rPr>
        <w:noBreakHyphen/>
        <w:t>50</w:t>
      </w:r>
      <w:r w:rsidRPr="007C3AE8">
        <w:rPr>
          <w:rFonts w:ascii="Arial" w:hAnsi="Arial" w:cs="Arial"/>
          <w:sz w:val="24"/>
          <w:szCs w:val="24"/>
        </w:rPr>
        <w:noBreakHyphen/>
        <w:t>3</w:t>
      </w:r>
      <w:r w:rsidRPr="007C3AE8">
        <w:rPr>
          <w:rFonts w:ascii="Arial" w:hAnsi="Arial" w:cs="Arial"/>
          <w:sz w:val="24"/>
          <w:szCs w:val="24"/>
        </w:rPr>
        <w:tab/>
        <w:t>1,4-Benzenediamine..................</w:t>
      </w:r>
      <w:r w:rsidRPr="007C3AE8">
        <w:rPr>
          <w:rFonts w:ascii="Arial" w:hAnsi="Arial" w:cs="Arial"/>
          <w:sz w:val="24"/>
          <w:szCs w:val="24"/>
        </w:rPr>
        <w:tab/>
        <w:t>8270</w:t>
      </w:r>
    </w:p>
    <w:p w14:paraId="4B5FA063" w14:textId="62E23497" w:rsid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Phorate.....................</w:t>
      </w:r>
      <w:r w:rsidRPr="00B41D56">
        <w:rPr>
          <w:rFonts w:ascii="Arial" w:hAnsi="Arial" w:cs="Arial"/>
          <w:sz w:val="24"/>
          <w:szCs w:val="24"/>
        </w:rPr>
        <w:tab/>
      </w:r>
      <w:r w:rsidRPr="00B41D56">
        <w:rPr>
          <w:rFonts w:ascii="Arial" w:hAnsi="Arial" w:cs="Arial"/>
          <w:sz w:val="24"/>
          <w:szCs w:val="24"/>
        </w:rPr>
        <w:tab/>
        <w:t>298</w:t>
      </w:r>
      <w:r w:rsidRPr="00B41D56">
        <w:rPr>
          <w:rFonts w:ascii="Arial" w:hAnsi="Arial" w:cs="Arial"/>
          <w:sz w:val="24"/>
          <w:szCs w:val="24"/>
        </w:rPr>
        <w:noBreakHyphen/>
        <w:t>02</w:t>
      </w:r>
      <w:r w:rsidRPr="00B41D56">
        <w:rPr>
          <w:rFonts w:ascii="Arial" w:hAnsi="Arial" w:cs="Arial"/>
          <w:sz w:val="24"/>
          <w:szCs w:val="24"/>
        </w:rPr>
        <w:noBreakHyphen/>
        <w:t>2</w:t>
      </w:r>
      <w:r w:rsidRPr="00B41D56">
        <w:rPr>
          <w:rFonts w:ascii="Arial" w:hAnsi="Arial" w:cs="Arial"/>
          <w:sz w:val="24"/>
          <w:szCs w:val="24"/>
        </w:rPr>
        <w:tab/>
        <w:t>Phosphorodithioic acid, O,</w:t>
      </w:r>
      <w:r w:rsidR="00B41D56" w:rsidRPr="00B41D56">
        <w:rPr>
          <w:rFonts w:ascii="Arial" w:hAnsi="Arial" w:cs="Arial"/>
          <w:sz w:val="24"/>
          <w:szCs w:val="24"/>
        </w:rPr>
        <w:t xml:space="preserve"> </w:t>
      </w:r>
      <w:r w:rsidR="00B41D56">
        <w:rPr>
          <w:rFonts w:ascii="Arial" w:hAnsi="Arial" w:cs="Arial"/>
          <w:sz w:val="24"/>
          <w:szCs w:val="24"/>
        </w:rPr>
        <w:tab/>
      </w:r>
      <w:r w:rsidR="00B41D56">
        <w:rPr>
          <w:rFonts w:ascii="Arial" w:hAnsi="Arial" w:cs="Arial"/>
          <w:sz w:val="24"/>
          <w:szCs w:val="24"/>
        </w:rPr>
        <w:tab/>
      </w:r>
      <w:r w:rsidR="00B41D56" w:rsidRPr="00B41D56">
        <w:rPr>
          <w:rFonts w:ascii="Arial" w:hAnsi="Arial" w:cs="Arial"/>
          <w:sz w:val="24"/>
          <w:szCs w:val="24"/>
        </w:rPr>
        <w:t>8140</w:t>
      </w:r>
    </w:p>
    <w:p w14:paraId="37BEF023" w14:textId="77777777" w:rsidR="00B41D56" w:rsidRDefault="00B41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O</w:t>
      </w:r>
      <w:r w:rsidR="00AB2919" w:rsidRPr="00B41D56">
        <w:rPr>
          <w:rFonts w:ascii="Arial" w:hAnsi="Arial" w:cs="Arial"/>
          <w:sz w:val="24"/>
          <w:szCs w:val="24"/>
        </w:rPr>
        <w:noBreakHyphen/>
        <w:t xml:space="preserve">diethyl S-[(ethylthio)methyl] </w:t>
      </w:r>
    </w:p>
    <w:p w14:paraId="5DE69E17" w14:textId="66BCD02D" w:rsidR="00AB2919" w:rsidRPr="00B41D56" w:rsidRDefault="00B41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ester</w:t>
      </w:r>
      <w:r w:rsidR="00AB2919" w:rsidRPr="00B41D56">
        <w:rPr>
          <w:rFonts w:ascii="Arial" w:hAnsi="Arial" w:cs="Arial"/>
          <w:sz w:val="24"/>
          <w:szCs w:val="24"/>
        </w:rPr>
        <w:tab/>
      </w:r>
      <w:r w:rsidR="00AB2919" w:rsidRPr="00B41D56">
        <w:rPr>
          <w:rFonts w:ascii="Arial" w:hAnsi="Arial" w:cs="Arial"/>
          <w:sz w:val="24"/>
          <w:szCs w:val="24"/>
        </w:rPr>
        <w:tab/>
      </w:r>
      <w:r w:rsidR="00AB2919" w:rsidRPr="00B41D56">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8270</w:t>
      </w:r>
    </w:p>
    <w:p w14:paraId="734BBAE2" w14:textId="4613445A"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2</w:t>
      </w:r>
      <w:r w:rsidRPr="00B41D56">
        <w:rPr>
          <w:rFonts w:ascii="Arial" w:hAnsi="Arial" w:cs="Arial"/>
          <w:sz w:val="24"/>
          <w:szCs w:val="24"/>
        </w:rPr>
        <w:noBreakHyphen/>
        <w:t>Picoline...............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109</w:t>
      </w:r>
      <w:r w:rsidRPr="00B41D56">
        <w:rPr>
          <w:rFonts w:ascii="Arial" w:hAnsi="Arial" w:cs="Arial"/>
          <w:sz w:val="24"/>
          <w:szCs w:val="24"/>
        </w:rPr>
        <w:noBreakHyphen/>
        <w:t>06</w:t>
      </w:r>
      <w:r w:rsidRPr="00B41D56">
        <w:rPr>
          <w:rFonts w:ascii="Arial" w:hAnsi="Arial" w:cs="Arial"/>
          <w:sz w:val="24"/>
          <w:szCs w:val="24"/>
        </w:rPr>
        <w:noBreakHyphen/>
        <w:t>8</w:t>
      </w:r>
      <w:r w:rsidRPr="00B41D56">
        <w:rPr>
          <w:rFonts w:ascii="Arial" w:hAnsi="Arial" w:cs="Arial"/>
          <w:sz w:val="24"/>
          <w:szCs w:val="24"/>
        </w:rPr>
        <w:tab/>
        <w:t>Pyridine, 2</w:t>
      </w:r>
      <w:r w:rsidRPr="00B41D56">
        <w:rPr>
          <w:rFonts w:ascii="Arial" w:hAnsi="Arial" w:cs="Arial"/>
          <w:sz w:val="24"/>
          <w:szCs w:val="24"/>
        </w:rPr>
        <w:noBreakHyphen/>
        <w:t>methyl.................</w:t>
      </w:r>
      <w:r w:rsidRPr="00B41D56">
        <w:rPr>
          <w:rFonts w:ascii="Arial" w:hAnsi="Arial" w:cs="Arial"/>
          <w:sz w:val="24"/>
          <w:szCs w:val="24"/>
        </w:rPr>
        <w:tab/>
        <w:t>8240</w:t>
      </w:r>
    </w:p>
    <w:p w14:paraId="3B4D6AD6" w14:textId="54612A05"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8270</w:t>
      </w:r>
    </w:p>
    <w:p w14:paraId="24085B9A" w14:textId="74FCB308"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B41D56">
        <w:rPr>
          <w:rFonts w:ascii="Arial" w:hAnsi="Arial" w:cs="Arial"/>
          <w:sz w:val="24"/>
          <w:szCs w:val="24"/>
        </w:rPr>
        <w:t>Pronamide................</w:t>
      </w:r>
      <w:r w:rsidRPr="00B41D56">
        <w:rPr>
          <w:rFonts w:ascii="Arial" w:hAnsi="Arial" w:cs="Arial"/>
          <w:sz w:val="24"/>
          <w:szCs w:val="24"/>
        </w:rPr>
        <w:tab/>
      </w:r>
      <w:r w:rsidRPr="00B41D56">
        <w:rPr>
          <w:rFonts w:ascii="Arial" w:hAnsi="Arial" w:cs="Arial"/>
          <w:sz w:val="24"/>
          <w:szCs w:val="24"/>
        </w:rPr>
        <w:tab/>
        <w:t>23950</w:t>
      </w:r>
      <w:r w:rsidRPr="00B41D56">
        <w:rPr>
          <w:rFonts w:ascii="Arial" w:hAnsi="Arial" w:cs="Arial"/>
          <w:sz w:val="24"/>
          <w:szCs w:val="24"/>
        </w:rPr>
        <w:noBreakHyphen/>
        <w:t>58</w:t>
      </w:r>
      <w:r w:rsidRPr="00B41D56">
        <w:rPr>
          <w:rFonts w:ascii="Arial" w:hAnsi="Arial" w:cs="Arial"/>
          <w:sz w:val="24"/>
          <w:szCs w:val="24"/>
        </w:rPr>
        <w:noBreakHyphen/>
        <w:t>5</w:t>
      </w:r>
      <w:r w:rsidRPr="00B41D56">
        <w:rPr>
          <w:rFonts w:ascii="Arial" w:hAnsi="Arial" w:cs="Arial"/>
          <w:sz w:val="24"/>
          <w:szCs w:val="24"/>
        </w:rPr>
        <w:tab/>
        <w:t>Benzamide, 3,5</w:t>
      </w:r>
      <w:r w:rsidRPr="00B41D56">
        <w:rPr>
          <w:rFonts w:ascii="Arial" w:hAnsi="Arial" w:cs="Arial"/>
          <w:sz w:val="24"/>
          <w:szCs w:val="24"/>
        </w:rPr>
        <w:noBreakHyphen/>
        <w:t>dichloro</w:t>
      </w:r>
      <w:r w:rsidRPr="00B41D56">
        <w:rPr>
          <w:rFonts w:ascii="Arial" w:hAnsi="Arial" w:cs="Arial"/>
          <w:sz w:val="24"/>
          <w:szCs w:val="24"/>
        </w:rPr>
        <w:noBreakHyphen/>
        <w:t>N</w:t>
      </w:r>
      <w:r w:rsidRPr="00B41D56">
        <w:rPr>
          <w:rFonts w:ascii="Arial" w:hAnsi="Arial" w:cs="Arial"/>
          <w:sz w:val="24"/>
          <w:szCs w:val="24"/>
        </w:rPr>
        <w:noBreakHyphen/>
        <w:t xml:space="preserve">(1,1 </w:t>
      </w:r>
      <w:r w:rsidRPr="00B41D56">
        <w:rPr>
          <w:rFonts w:ascii="Arial" w:hAnsi="Arial" w:cs="Arial"/>
          <w:sz w:val="24"/>
          <w:szCs w:val="24"/>
        </w:rPr>
        <w:tab/>
        <w:t>8270</w:t>
      </w:r>
    </w:p>
    <w:p w14:paraId="6FAEDDD6" w14:textId="77777777"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-dimethyl-2-pro-pynyl)</w:t>
      </w:r>
      <w:r w:rsidRPr="00B41D56">
        <w:rPr>
          <w:rFonts w:ascii="Arial" w:hAnsi="Arial" w:cs="Arial"/>
          <w:sz w:val="24"/>
          <w:szCs w:val="24"/>
        </w:rPr>
        <w:noBreakHyphen/>
        <w:t>.</w:t>
      </w:r>
    </w:p>
    <w:p w14:paraId="2281521B" w14:textId="7EBF9904"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Propionitrile; Ethyl cyanide.</w:t>
      </w:r>
      <w:r w:rsidRPr="00B41D56">
        <w:rPr>
          <w:rFonts w:ascii="Arial" w:hAnsi="Arial" w:cs="Arial"/>
          <w:sz w:val="24"/>
          <w:szCs w:val="24"/>
        </w:rPr>
        <w:tab/>
        <w:t>107</w:t>
      </w:r>
      <w:r w:rsidRPr="00B41D56">
        <w:rPr>
          <w:rFonts w:ascii="Arial" w:hAnsi="Arial" w:cs="Arial"/>
          <w:sz w:val="24"/>
          <w:szCs w:val="24"/>
        </w:rPr>
        <w:noBreakHyphen/>
        <w:t>12</w:t>
      </w:r>
      <w:r w:rsidRPr="00B41D56">
        <w:rPr>
          <w:rFonts w:ascii="Arial" w:hAnsi="Arial" w:cs="Arial"/>
          <w:sz w:val="24"/>
          <w:szCs w:val="24"/>
        </w:rPr>
        <w:noBreakHyphen/>
        <w:t>0</w:t>
      </w:r>
      <w:r w:rsidRPr="00B41D56">
        <w:rPr>
          <w:rFonts w:ascii="Arial" w:hAnsi="Arial" w:cs="Arial"/>
          <w:sz w:val="24"/>
          <w:szCs w:val="24"/>
        </w:rPr>
        <w:tab/>
        <w:t>Propanenitrile.....................</w:t>
      </w:r>
      <w:r w:rsidRPr="00B41D56">
        <w:rPr>
          <w:rFonts w:ascii="Arial" w:hAnsi="Arial" w:cs="Arial"/>
          <w:sz w:val="24"/>
          <w:szCs w:val="24"/>
        </w:rPr>
        <w:tab/>
        <w:t>8015</w:t>
      </w:r>
    </w:p>
    <w:p w14:paraId="563796EC" w14:textId="4E721058"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8240</w:t>
      </w:r>
    </w:p>
    <w:p w14:paraId="2DA5AFA8" w14:textId="467C11F8"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Pyrene....................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129</w:t>
      </w:r>
      <w:r w:rsidRPr="00B41D56">
        <w:rPr>
          <w:rFonts w:ascii="Arial" w:hAnsi="Arial" w:cs="Arial"/>
          <w:sz w:val="24"/>
          <w:szCs w:val="24"/>
        </w:rPr>
        <w:noBreakHyphen/>
        <w:t>00</w:t>
      </w:r>
      <w:r w:rsidRPr="00B41D56">
        <w:rPr>
          <w:rFonts w:ascii="Arial" w:hAnsi="Arial" w:cs="Arial"/>
          <w:sz w:val="24"/>
          <w:szCs w:val="24"/>
        </w:rPr>
        <w:noBreakHyphen/>
        <w:t>0</w:t>
      </w:r>
      <w:r w:rsidRPr="00B41D56">
        <w:rPr>
          <w:rFonts w:ascii="Arial" w:hAnsi="Arial" w:cs="Arial"/>
          <w:sz w:val="24"/>
          <w:szCs w:val="24"/>
        </w:rPr>
        <w:tab/>
        <w:t>Pyrene.............................</w:t>
      </w:r>
      <w:r w:rsidRPr="00B41D56">
        <w:rPr>
          <w:rFonts w:ascii="Arial" w:hAnsi="Arial" w:cs="Arial"/>
          <w:sz w:val="24"/>
          <w:szCs w:val="24"/>
        </w:rPr>
        <w:tab/>
      </w:r>
      <w:r w:rsidRPr="00B41D56">
        <w:rPr>
          <w:rFonts w:ascii="Arial" w:hAnsi="Arial" w:cs="Arial"/>
          <w:sz w:val="24"/>
          <w:szCs w:val="24"/>
        </w:rPr>
        <w:tab/>
        <w:t>8100</w:t>
      </w:r>
    </w:p>
    <w:p w14:paraId="4850844A" w14:textId="3909B379"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8270</w:t>
      </w:r>
    </w:p>
    <w:p w14:paraId="53EFF6EE" w14:textId="5CF7AF0D"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Pyridine.................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110</w:t>
      </w:r>
      <w:r w:rsidRPr="00B41D56">
        <w:rPr>
          <w:rFonts w:ascii="Arial" w:hAnsi="Arial" w:cs="Arial"/>
          <w:sz w:val="24"/>
          <w:szCs w:val="24"/>
        </w:rPr>
        <w:noBreakHyphen/>
        <w:t>86</w:t>
      </w:r>
      <w:r w:rsidRPr="00B41D56">
        <w:rPr>
          <w:rFonts w:ascii="Arial" w:hAnsi="Arial" w:cs="Arial"/>
          <w:sz w:val="24"/>
          <w:szCs w:val="24"/>
        </w:rPr>
        <w:noBreakHyphen/>
        <w:t>1</w:t>
      </w:r>
      <w:r w:rsidRPr="00B41D56">
        <w:rPr>
          <w:rFonts w:ascii="Arial" w:hAnsi="Arial" w:cs="Arial"/>
          <w:sz w:val="24"/>
          <w:szCs w:val="24"/>
        </w:rPr>
        <w:tab/>
        <w:t>Pyridine...........................</w:t>
      </w:r>
      <w:r w:rsidRPr="00B41D56">
        <w:rPr>
          <w:rFonts w:ascii="Arial" w:hAnsi="Arial" w:cs="Arial"/>
          <w:sz w:val="24"/>
          <w:szCs w:val="24"/>
        </w:rPr>
        <w:tab/>
      </w:r>
      <w:r w:rsidRPr="00B41D56">
        <w:rPr>
          <w:rFonts w:ascii="Arial" w:hAnsi="Arial" w:cs="Arial"/>
          <w:sz w:val="24"/>
          <w:szCs w:val="24"/>
        </w:rPr>
        <w:tab/>
        <w:t>8240</w:t>
      </w:r>
    </w:p>
    <w:p w14:paraId="37E0DF74" w14:textId="60DCFBC4"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8270</w:t>
      </w:r>
    </w:p>
    <w:p w14:paraId="48E93A8F" w14:textId="7D33A98C"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Safrole..................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94</w:t>
      </w:r>
      <w:r w:rsidRPr="00B41D56">
        <w:rPr>
          <w:rFonts w:ascii="Arial" w:hAnsi="Arial" w:cs="Arial"/>
          <w:sz w:val="24"/>
          <w:szCs w:val="24"/>
        </w:rPr>
        <w:noBreakHyphen/>
        <w:t>59</w:t>
      </w:r>
      <w:r w:rsidRPr="00B41D56">
        <w:rPr>
          <w:rFonts w:ascii="Arial" w:hAnsi="Arial" w:cs="Arial"/>
          <w:sz w:val="24"/>
          <w:szCs w:val="24"/>
        </w:rPr>
        <w:noBreakHyphen/>
        <w:t>7</w:t>
      </w:r>
      <w:r w:rsidRPr="00B41D56">
        <w:rPr>
          <w:rFonts w:ascii="Arial" w:hAnsi="Arial" w:cs="Arial"/>
          <w:sz w:val="24"/>
          <w:szCs w:val="24"/>
        </w:rPr>
        <w:tab/>
        <w:t>1,3</w:t>
      </w:r>
      <w:r w:rsidRPr="00B41D56">
        <w:rPr>
          <w:rFonts w:ascii="Arial" w:hAnsi="Arial" w:cs="Arial"/>
          <w:sz w:val="24"/>
          <w:szCs w:val="24"/>
        </w:rPr>
        <w:noBreakHyphen/>
        <w:t>Benzodioxole, 5</w:t>
      </w:r>
      <w:r w:rsidRPr="00B41D56">
        <w:rPr>
          <w:rFonts w:ascii="Arial" w:hAnsi="Arial" w:cs="Arial"/>
          <w:sz w:val="24"/>
          <w:szCs w:val="24"/>
        </w:rPr>
        <w:noBreakHyphen/>
        <w:t>(2</w:t>
      </w:r>
      <w:r w:rsidRPr="00B41D56">
        <w:rPr>
          <w:rFonts w:ascii="Arial" w:hAnsi="Arial" w:cs="Arial"/>
          <w:sz w:val="24"/>
          <w:szCs w:val="24"/>
        </w:rPr>
        <w:noBreakHyphen/>
        <w:t>propenyl).</w:t>
      </w:r>
      <w:r w:rsidRPr="00B41D56">
        <w:rPr>
          <w:rFonts w:ascii="Arial" w:hAnsi="Arial" w:cs="Arial"/>
          <w:sz w:val="24"/>
          <w:szCs w:val="24"/>
        </w:rPr>
        <w:tab/>
        <w:t>8270</w:t>
      </w:r>
    </w:p>
    <w:p w14:paraId="36785C7D" w14:textId="0B6E0702"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Selenium.................</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(Total)</w:t>
      </w:r>
      <w:r w:rsidRPr="00B41D56">
        <w:rPr>
          <w:rFonts w:ascii="Arial" w:hAnsi="Arial" w:cs="Arial"/>
          <w:sz w:val="24"/>
          <w:szCs w:val="24"/>
        </w:rPr>
        <w:tab/>
      </w:r>
      <w:r w:rsidRPr="00B41D56">
        <w:rPr>
          <w:rFonts w:ascii="Arial" w:hAnsi="Arial" w:cs="Arial"/>
          <w:sz w:val="24"/>
          <w:szCs w:val="24"/>
        </w:rPr>
        <w:tab/>
        <w:t>Selenium...........................</w:t>
      </w:r>
      <w:r w:rsidRPr="00B41D56">
        <w:rPr>
          <w:rFonts w:ascii="Arial" w:hAnsi="Arial" w:cs="Arial"/>
          <w:sz w:val="24"/>
          <w:szCs w:val="24"/>
        </w:rPr>
        <w:tab/>
      </w:r>
      <w:r w:rsidRPr="00B41D56">
        <w:rPr>
          <w:rFonts w:ascii="Arial" w:hAnsi="Arial" w:cs="Arial"/>
          <w:sz w:val="24"/>
          <w:szCs w:val="24"/>
        </w:rPr>
        <w:tab/>
        <w:t>6010</w:t>
      </w:r>
    </w:p>
    <w:p w14:paraId="4280E766" w14:textId="4CABAC56"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7740</w:t>
      </w:r>
    </w:p>
    <w:p w14:paraId="663A128A" w14:textId="70FF333C"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7741</w:t>
      </w:r>
    </w:p>
    <w:p w14:paraId="5CE613D8" w14:textId="4CC61FC2"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Silver...................</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(Total)</w:t>
      </w:r>
      <w:r w:rsidRPr="00B41D56">
        <w:rPr>
          <w:rFonts w:ascii="Arial" w:hAnsi="Arial" w:cs="Arial"/>
          <w:sz w:val="24"/>
          <w:szCs w:val="24"/>
        </w:rPr>
        <w:tab/>
      </w:r>
      <w:r w:rsidRPr="00B41D56">
        <w:rPr>
          <w:rFonts w:ascii="Arial" w:hAnsi="Arial" w:cs="Arial"/>
          <w:sz w:val="24"/>
          <w:szCs w:val="24"/>
        </w:rPr>
        <w:tab/>
        <w:t>Silver..............................</w:t>
      </w:r>
      <w:r w:rsidRPr="00B41D56">
        <w:rPr>
          <w:rFonts w:ascii="Arial" w:hAnsi="Arial" w:cs="Arial"/>
          <w:sz w:val="24"/>
          <w:szCs w:val="24"/>
        </w:rPr>
        <w:tab/>
      </w:r>
      <w:r w:rsidRPr="00B41D56">
        <w:rPr>
          <w:rFonts w:ascii="Arial" w:hAnsi="Arial" w:cs="Arial"/>
          <w:sz w:val="24"/>
          <w:szCs w:val="24"/>
        </w:rPr>
        <w:tab/>
        <w:t>6010</w:t>
      </w:r>
    </w:p>
    <w:p w14:paraId="01942BE6" w14:textId="30C7BD10"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7760</w:t>
      </w:r>
    </w:p>
    <w:p w14:paraId="3BE4A3E6" w14:textId="77777777" w:rsid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Silvex; 2,4,5</w:t>
      </w:r>
      <w:r w:rsidRPr="00B41D56">
        <w:rPr>
          <w:rFonts w:ascii="Arial" w:hAnsi="Arial" w:cs="Arial"/>
          <w:sz w:val="24"/>
          <w:szCs w:val="24"/>
        </w:rPr>
        <w:noBreakHyphen/>
        <w:t>TP........</w:t>
      </w:r>
      <w:r w:rsidRPr="00B41D56">
        <w:rPr>
          <w:rFonts w:ascii="Arial" w:hAnsi="Arial" w:cs="Arial"/>
          <w:sz w:val="24"/>
          <w:szCs w:val="24"/>
        </w:rPr>
        <w:tab/>
      </w:r>
      <w:r w:rsidRPr="00B41D56">
        <w:rPr>
          <w:rFonts w:ascii="Arial" w:hAnsi="Arial" w:cs="Arial"/>
          <w:sz w:val="24"/>
          <w:szCs w:val="24"/>
        </w:rPr>
        <w:tab/>
        <w:t>93</w:t>
      </w:r>
      <w:r w:rsidRPr="00B41D56">
        <w:rPr>
          <w:rFonts w:ascii="Arial" w:hAnsi="Arial" w:cs="Arial"/>
          <w:sz w:val="24"/>
          <w:szCs w:val="24"/>
        </w:rPr>
        <w:noBreakHyphen/>
        <w:t>72</w:t>
      </w:r>
      <w:r w:rsidRPr="00B41D56">
        <w:rPr>
          <w:rFonts w:ascii="Arial" w:hAnsi="Arial" w:cs="Arial"/>
          <w:sz w:val="24"/>
          <w:szCs w:val="24"/>
        </w:rPr>
        <w:noBreakHyphen/>
        <w:t>1</w:t>
      </w:r>
      <w:r w:rsidRPr="00B41D56">
        <w:rPr>
          <w:rFonts w:ascii="Arial" w:hAnsi="Arial" w:cs="Arial"/>
          <w:sz w:val="24"/>
          <w:szCs w:val="24"/>
        </w:rPr>
        <w:tab/>
        <w:t>Propanoic acid,</w:t>
      </w:r>
      <w:r w:rsidR="00B41D56">
        <w:rPr>
          <w:rFonts w:ascii="Arial" w:hAnsi="Arial" w:cs="Arial"/>
          <w:sz w:val="24"/>
          <w:szCs w:val="24"/>
        </w:rPr>
        <w:t xml:space="preserve"> </w:t>
      </w:r>
      <w:r w:rsidRPr="00B41D56">
        <w:rPr>
          <w:rFonts w:ascii="Arial" w:hAnsi="Arial" w:cs="Arial"/>
          <w:sz w:val="24"/>
          <w:szCs w:val="24"/>
        </w:rPr>
        <w:t>2</w:t>
      </w:r>
      <w:r w:rsidRPr="00B41D56">
        <w:rPr>
          <w:rFonts w:ascii="Arial" w:hAnsi="Arial" w:cs="Arial"/>
          <w:sz w:val="24"/>
          <w:szCs w:val="24"/>
        </w:rPr>
        <w:noBreakHyphen/>
      </w:r>
    </w:p>
    <w:p w14:paraId="2C64D5A5" w14:textId="34683241" w:rsidR="00AB2919" w:rsidRPr="00B41D56" w:rsidRDefault="001129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(2,4,5</w:t>
      </w:r>
      <w:r w:rsidR="00AB2919" w:rsidRPr="00B41D56">
        <w:rPr>
          <w:rFonts w:ascii="Arial" w:hAnsi="Arial" w:cs="Arial"/>
          <w:sz w:val="24"/>
          <w:szCs w:val="24"/>
        </w:rPr>
        <w:noBreakHyphen/>
        <w:t>trichlorophenoxy)</w:t>
      </w:r>
      <w:r w:rsidR="00AB2919" w:rsidRPr="00B41D56">
        <w:rPr>
          <w:rFonts w:ascii="Arial" w:hAnsi="Arial" w:cs="Arial"/>
          <w:sz w:val="24"/>
          <w:szCs w:val="24"/>
        </w:rPr>
        <w:tab/>
      </w:r>
      <w:r w:rsidR="00DA524C" w:rsidRPr="00B41D56">
        <w:rPr>
          <w:rFonts w:ascii="Arial" w:hAnsi="Arial" w:cs="Arial"/>
          <w:sz w:val="24"/>
          <w:szCs w:val="24"/>
        </w:rPr>
        <w:tab/>
      </w:r>
      <w:r w:rsidR="00AB2919" w:rsidRPr="00B41D56">
        <w:rPr>
          <w:rFonts w:ascii="Arial" w:hAnsi="Arial" w:cs="Arial"/>
          <w:sz w:val="24"/>
          <w:szCs w:val="24"/>
        </w:rPr>
        <w:t>8150</w:t>
      </w:r>
    </w:p>
    <w:p w14:paraId="3364F289" w14:textId="2E34BB16"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Styrene..................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100</w:t>
      </w:r>
      <w:r w:rsidRPr="00B41D56">
        <w:rPr>
          <w:rFonts w:ascii="Arial" w:hAnsi="Arial" w:cs="Arial"/>
          <w:sz w:val="24"/>
          <w:szCs w:val="24"/>
        </w:rPr>
        <w:noBreakHyphen/>
        <w:t>42</w:t>
      </w:r>
      <w:r w:rsidRPr="00B41D56">
        <w:rPr>
          <w:rFonts w:ascii="Arial" w:hAnsi="Arial" w:cs="Arial"/>
          <w:sz w:val="24"/>
          <w:szCs w:val="24"/>
        </w:rPr>
        <w:noBreakHyphen/>
        <w:t>5</w:t>
      </w:r>
      <w:r w:rsidRPr="00B41D56">
        <w:rPr>
          <w:rFonts w:ascii="Arial" w:hAnsi="Arial" w:cs="Arial"/>
          <w:sz w:val="24"/>
          <w:szCs w:val="24"/>
        </w:rPr>
        <w:tab/>
        <w:t>Benzene, ethenyl</w:t>
      </w:r>
      <w:r w:rsidRPr="00B41D56">
        <w:rPr>
          <w:rFonts w:ascii="Arial" w:hAnsi="Arial" w:cs="Arial"/>
          <w:sz w:val="24"/>
          <w:szCs w:val="24"/>
        </w:rPr>
        <w:noBreakHyphen/>
        <w:t>.................</w:t>
      </w:r>
      <w:r w:rsidRPr="00B41D56">
        <w:rPr>
          <w:rFonts w:ascii="Arial" w:hAnsi="Arial" w:cs="Arial"/>
          <w:sz w:val="24"/>
          <w:szCs w:val="24"/>
        </w:rPr>
        <w:tab/>
        <w:t>8020</w:t>
      </w:r>
    </w:p>
    <w:p w14:paraId="42B93DB6" w14:textId="017BBFA6"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r>
      <w:r w:rsidRPr="00B41D56">
        <w:rPr>
          <w:rFonts w:ascii="Arial" w:hAnsi="Arial" w:cs="Arial"/>
          <w:sz w:val="24"/>
          <w:szCs w:val="24"/>
        </w:rPr>
        <w:tab/>
        <w:t>8240</w:t>
      </w:r>
    </w:p>
    <w:p w14:paraId="57813955" w14:textId="125C2CA3" w:rsidR="00AB2919" w:rsidRPr="00B41D56"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Sulfide..................</w:t>
      </w:r>
      <w:r w:rsidRPr="00B41D56">
        <w:rPr>
          <w:rFonts w:ascii="Arial" w:hAnsi="Arial" w:cs="Arial"/>
          <w:sz w:val="24"/>
          <w:szCs w:val="24"/>
        </w:rPr>
        <w:tab/>
      </w:r>
      <w:r w:rsidRPr="00B41D56">
        <w:rPr>
          <w:rFonts w:ascii="Arial" w:hAnsi="Arial" w:cs="Arial"/>
          <w:sz w:val="24"/>
          <w:szCs w:val="24"/>
        </w:rPr>
        <w:tab/>
      </w:r>
      <w:r w:rsidR="00DA524C" w:rsidRPr="00B41D56">
        <w:rPr>
          <w:rFonts w:ascii="Arial" w:hAnsi="Arial" w:cs="Arial"/>
          <w:sz w:val="24"/>
          <w:szCs w:val="24"/>
        </w:rPr>
        <w:tab/>
      </w:r>
      <w:r w:rsidRPr="00B41D56">
        <w:rPr>
          <w:rFonts w:ascii="Arial" w:hAnsi="Arial" w:cs="Arial"/>
          <w:sz w:val="24"/>
          <w:szCs w:val="24"/>
        </w:rPr>
        <w:t>18496</w:t>
      </w:r>
      <w:r w:rsidRPr="00B41D56">
        <w:rPr>
          <w:rFonts w:ascii="Arial" w:hAnsi="Arial" w:cs="Arial"/>
          <w:sz w:val="24"/>
          <w:szCs w:val="24"/>
        </w:rPr>
        <w:noBreakHyphen/>
        <w:t>25</w:t>
      </w:r>
      <w:r w:rsidRPr="00B41D56">
        <w:rPr>
          <w:rFonts w:ascii="Arial" w:hAnsi="Arial" w:cs="Arial"/>
          <w:sz w:val="24"/>
          <w:szCs w:val="24"/>
        </w:rPr>
        <w:noBreakHyphen/>
        <w:t>8</w:t>
      </w:r>
      <w:r w:rsidRPr="00B41D56">
        <w:rPr>
          <w:rFonts w:ascii="Arial" w:hAnsi="Arial" w:cs="Arial"/>
          <w:sz w:val="24"/>
          <w:szCs w:val="24"/>
        </w:rPr>
        <w:tab/>
        <w:t>Sulfide..........................</w:t>
      </w:r>
      <w:r w:rsidRPr="00B41D56">
        <w:rPr>
          <w:rFonts w:ascii="Arial" w:hAnsi="Arial" w:cs="Arial"/>
          <w:sz w:val="24"/>
          <w:szCs w:val="24"/>
        </w:rPr>
        <w:tab/>
      </w:r>
      <w:r w:rsidRPr="00B41D56">
        <w:rPr>
          <w:rFonts w:ascii="Arial" w:hAnsi="Arial" w:cs="Arial"/>
          <w:sz w:val="24"/>
          <w:szCs w:val="24"/>
        </w:rPr>
        <w:tab/>
        <w:t>9030</w:t>
      </w:r>
    </w:p>
    <w:p w14:paraId="1E3284A3" w14:textId="783EFAFD" w:rsidR="0006590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2,4,5</w:t>
      </w:r>
      <w:r w:rsidRPr="00B41D56">
        <w:rPr>
          <w:rFonts w:ascii="Arial" w:hAnsi="Arial" w:cs="Arial"/>
          <w:sz w:val="24"/>
          <w:szCs w:val="24"/>
        </w:rPr>
        <w:noBreakHyphen/>
        <w:t xml:space="preserve">T; 2,4, </w:t>
      </w:r>
      <w:r w:rsidR="00065907">
        <w:rPr>
          <w:rFonts w:ascii="Arial" w:hAnsi="Arial" w:cs="Arial"/>
          <w:sz w:val="24"/>
          <w:szCs w:val="24"/>
        </w:rPr>
        <w:tab/>
      </w:r>
      <w:r w:rsidR="00065907">
        <w:rPr>
          <w:rFonts w:ascii="Arial" w:hAnsi="Arial" w:cs="Arial"/>
          <w:sz w:val="24"/>
          <w:szCs w:val="24"/>
        </w:rPr>
        <w:tab/>
      </w:r>
      <w:r w:rsidR="00065907">
        <w:rPr>
          <w:rFonts w:ascii="Arial" w:hAnsi="Arial" w:cs="Arial"/>
          <w:sz w:val="24"/>
          <w:szCs w:val="24"/>
        </w:rPr>
        <w:tab/>
      </w:r>
      <w:r w:rsidR="00065907">
        <w:rPr>
          <w:rFonts w:ascii="Arial" w:hAnsi="Arial" w:cs="Arial"/>
          <w:sz w:val="24"/>
          <w:szCs w:val="24"/>
        </w:rPr>
        <w:tab/>
      </w:r>
      <w:r w:rsidRPr="00B41D56">
        <w:rPr>
          <w:rFonts w:ascii="Arial" w:hAnsi="Arial" w:cs="Arial"/>
          <w:sz w:val="24"/>
          <w:szCs w:val="24"/>
        </w:rPr>
        <w:t>93</w:t>
      </w:r>
      <w:r w:rsidRPr="00B41D56">
        <w:rPr>
          <w:rFonts w:ascii="Arial" w:hAnsi="Arial" w:cs="Arial"/>
          <w:sz w:val="24"/>
          <w:szCs w:val="24"/>
        </w:rPr>
        <w:noBreakHyphen/>
        <w:t>76</w:t>
      </w:r>
      <w:r w:rsidRPr="00B41D56">
        <w:rPr>
          <w:rFonts w:ascii="Arial" w:hAnsi="Arial" w:cs="Arial"/>
          <w:sz w:val="24"/>
          <w:szCs w:val="24"/>
        </w:rPr>
        <w:noBreakHyphen/>
        <w:t>5</w:t>
      </w:r>
      <w:r w:rsidRPr="00B41D56">
        <w:rPr>
          <w:rFonts w:ascii="Arial" w:hAnsi="Arial" w:cs="Arial"/>
          <w:sz w:val="24"/>
          <w:szCs w:val="24"/>
        </w:rPr>
        <w:tab/>
        <w:t>Acetic acid, (2,4,</w:t>
      </w:r>
    </w:p>
    <w:p w14:paraId="64A6E7F8" w14:textId="54495755" w:rsidR="00AB2919" w:rsidRPr="00B41D56" w:rsidRDefault="00065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B41D56">
        <w:rPr>
          <w:rFonts w:ascii="Arial" w:hAnsi="Arial" w:cs="Arial"/>
          <w:sz w:val="24"/>
          <w:szCs w:val="24"/>
        </w:rPr>
        <w:t>5-Trichlorophenoxyacetic acid</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5</w:t>
      </w:r>
      <w:r w:rsidR="00AB2919" w:rsidRPr="00B41D56">
        <w:rPr>
          <w:rFonts w:ascii="Arial" w:hAnsi="Arial" w:cs="Arial"/>
          <w:sz w:val="24"/>
          <w:szCs w:val="24"/>
        </w:rPr>
        <w:noBreakHyphen/>
        <w:t>trichlorophenoxy)</w:t>
      </w:r>
      <w:r>
        <w:rPr>
          <w:rFonts w:ascii="Arial" w:hAnsi="Arial" w:cs="Arial"/>
          <w:sz w:val="24"/>
          <w:szCs w:val="24"/>
        </w:rPr>
        <w:t>.</w:t>
      </w:r>
      <w:r w:rsidR="00AB2919" w:rsidRPr="00B41D56">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B41D56">
        <w:rPr>
          <w:rFonts w:ascii="Arial" w:hAnsi="Arial" w:cs="Arial"/>
          <w:sz w:val="24"/>
          <w:szCs w:val="24"/>
        </w:rPr>
        <w:t>8150</w:t>
      </w:r>
    </w:p>
    <w:p w14:paraId="721DF30D" w14:textId="59E85A85" w:rsidR="00AB2919" w:rsidRPr="00065907"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065907">
        <w:rPr>
          <w:rFonts w:ascii="Arial" w:hAnsi="Arial" w:cs="Arial"/>
          <w:sz w:val="24"/>
          <w:szCs w:val="24"/>
        </w:rPr>
        <w:lastRenderedPageBreak/>
        <w:t>2,3,7,8</w:t>
      </w:r>
      <w:r w:rsidRPr="00065907">
        <w:rPr>
          <w:rFonts w:ascii="Arial" w:hAnsi="Arial" w:cs="Arial"/>
          <w:sz w:val="24"/>
          <w:szCs w:val="24"/>
        </w:rPr>
        <w:noBreakHyphen/>
        <w:t xml:space="preserve">TCDD; </w:t>
      </w:r>
      <w:r w:rsidR="00BF1BC3">
        <w:rPr>
          <w:rFonts w:ascii="Arial" w:hAnsi="Arial" w:cs="Arial"/>
          <w:sz w:val="24"/>
          <w:szCs w:val="24"/>
        </w:rPr>
        <w:tab/>
      </w:r>
      <w:r w:rsidR="00BF1BC3">
        <w:rPr>
          <w:rFonts w:ascii="Arial" w:hAnsi="Arial" w:cs="Arial"/>
          <w:sz w:val="24"/>
          <w:szCs w:val="24"/>
        </w:rPr>
        <w:tab/>
      </w:r>
      <w:r w:rsidR="00BF1BC3">
        <w:rPr>
          <w:rFonts w:ascii="Arial" w:hAnsi="Arial" w:cs="Arial"/>
          <w:sz w:val="24"/>
          <w:szCs w:val="24"/>
        </w:rPr>
        <w:tab/>
      </w:r>
      <w:r w:rsidRPr="00065907">
        <w:rPr>
          <w:rFonts w:ascii="Arial" w:hAnsi="Arial" w:cs="Arial"/>
          <w:sz w:val="24"/>
          <w:szCs w:val="24"/>
        </w:rPr>
        <w:t>1746-01</w:t>
      </w:r>
      <w:r w:rsidRPr="00065907">
        <w:rPr>
          <w:rFonts w:ascii="Arial" w:hAnsi="Arial" w:cs="Arial"/>
          <w:sz w:val="24"/>
          <w:szCs w:val="24"/>
        </w:rPr>
        <w:noBreakHyphen/>
        <w:t>6</w:t>
      </w:r>
      <w:r w:rsidRPr="00065907">
        <w:rPr>
          <w:rFonts w:ascii="Arial" w:hAnsi="Arial" w:cs="Arial"/>
          <w:sz w:val="24"/>
          <w:szCs w:val="24"/>
        </w:rPr>
        <w:tab/>
        <w:t>Dibenzo[b,e][1,4]dioxin,</w:t>
      </w:r>
      <w:r w:rsidR="00096903">
        <w:rPr>
          <w:rFonts w:ascii="Arial" w:hAnsi="Arial" w:cs="Arial"/>
          <w:sz w:val="24"/>
          <w:szCs w:val="24"/>
        </w:rPr>
        <w:t xml:space="preserve"> </w:t>
      </w:r>
      <w:r w:rsidR="00096903" w:rsidRPr="00065907">
        <w:rPr>
          <w:rFonts w:ascii="Arial" w:hAnsi="Arial" w:cs="Arial"/>
          <w:sz w:val="24"/>
          <w:szCs w:val="24"/>
        </w:rPr>
        <w:t>2,3,7,</w:t>
      </w:r>
      <w:r w:rsidRPr="00065907">
        <w:rPr>
          <w:rFonts w:ascii="Arial" w:hAnsi="Arial" w:cs="Arial"/>
          <w:sz w:val="24"/>
          <w:szCs w:val="24"/>
        </w:rPr>
        <w:tab/>
        <w:t>8280</w:t>
      </w:r>
    </w:p>
    <w:p w14:paraId="02023163" w14:textId="41E5871E" w:rsidR="00AB2919" w:rsidRPr="00065907" w:rsidRDefault="00BF1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065907">
        <w:rPr>
          <w:rFonts w:ascii="Arial" w:hAnsi="Arial" w:cs="Arial"/>
          <w:sz w:val="24"/>
          <w:szCs w:val="24"/>
        </w:rPr>
        <w:t>2,3,7,8</w:t>
      </w:r>
      <w:r w:rsidRPr="00065907">
        <w:rPr>
          <w:rFonts w:ascii="Arial" w:hAnsi="Arial" w:cs="Arial"/>
          <w:sz w:val="24"/>
          <w:szCs w:val="24"/>
        </w:rPr>
        <w:noBreakHyphen/>
        <w:t>Tetrachloro</w:t>
      </w:r>
      <w:r>
        <w:rPr>
          <w:rFonts w:ascii="Arial" w:hAnsi="Arial" w:cs="Arial"/>
          <w:sz w:val="24"/>
          <w:szCs w:val="24"/>
        </w:rPr>
        <w:t>-</w:t>
      </w:r>
      <w:r w:rsidR="00AB2919" w:rsidRPr="00065907">
        <w:rPr>
          <w:rFonts w:ascii="Arial" w:hAnsi="Arial" w:cs="Arial"/>
          <w:sz w:val="24"/>
          <w:szCs w:val="24"/>
        </w:rPr>
        <w:tab/>
      </w:r>
      <w:r w:rsidR="00AB2919" w:rsidRPr="00065907">
        <w:rPr>
          <w:rFonts w:ascii="Arial" w:hAnsi="Arial" w:cs="Arial"/>
          <w:sz w:val="24"/>
          <w:szCs w:val="24"/>
        </w:rPr>
        <w:tab/>
      </w:r>
      <w:r w:rsidR="00AB2919" w:rsidRPr="00065907">
        <w:rPr>
          <w:rFonts w:ascii="Arial" w:hAnsi="Arial" w:cs="Arial"/>
          <w:sz w:val="24"/>
          <w:szCs w:val="24"/>
        </w:rPr>
        <w:tab/>
      </w:r>
      <w:r w:rsidR="00AB2919" w:rsidRPr="00065907">
        <w:rPr>
          <w:rFonts w:ascii="Arial" w:hAnsi="Arial" w:cs="Arial"/>
          <w:sz w:val="24"/>
          <w:szCs w:val="24"/>
        </w:rPr>
        <w:tab/>
      </w:r>
      <w:r w:rsidR="00AB2919" w:rsidRPr="00065907">
        <w:rPr>
          <w:rFonts w:ascii="Arial" w:hAnsi="Arial" w:cs="Arial"/>
          <w:sz w:val="24"/>
          <w:szCs w:val="24"/>
        </w:rPr>
        <w:tab/>
        <w:t>8</w:t>
      </w:r>
      <w:r>
        <w:rPr>
          <w:rFonts w:ascii="Arial" w:hAnsi="Arial" w:cs="Arial"/>
          <w:sz w:val="24"/>
          <w:szCs w:val="24"/>
        </w:rPr>
        <w:t>-</w:t>
      </w:r>
      <w:r w:rsidR="00AB2919" w:rsidRPr="00065907">
        <w:rPr>
          <w:rFonts w:ascii="Arial" w:hAnsi="Arial" w:cs="Arial"/>
          <w:sz w:val="24"/>
          <w:szCs w:val="24"/>
        </w:rPr>
        <w:t>tetrachlorodibenzo</w:t>
      </w:r>
      <w:r w:rsidR="00AB2919" w:rsidRPr="00065907">
        <w:rPr>
          <w:rFonts w:ascii="Arial" w:hAnsi="Arial" w:cs="Arial"/>
          <w:sz w:val="24"/>
          <w:szCs w:val="24"/>
        </w:rPr>
        <w:noBreakHyphen/>
        <w:t>p</w:t>
      </w:r>
      <w:r w:rsidR="00AB2919" w:rsidRPr="00065907">
        <w:rPr>
          <w:rFonts w:ascii="Arial" w:hAnsi="Arial" w:cs="Arial"/>
          <w:sz w:val="24"/>
          <w:szCs w:val="24"/>
        </w:rPr>
        <w:noBreakHyphen/>
        <w:t>dioxin</w:t>
      </w:r>
    </w:p>
    <w:p w14:paraId="292D5997" w14:textId="76FAF44B"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1,2,4,5</w:t>
      </w:r>
      <w:r w:rsidRPr="00934FC3">
        <w:rPr>
          <w:rFonts w:ascii="Arial" w:hAnsi="Arial" w:cs="Arial"/>
          <w:sz w:val="24"/>
          <w:szCs w:val="24"/>
        </w:rPr>
        <w:noBreakHyphen/>
        <w:t>Tetrachlorobenzene</w:t>
      </w:r>
      <w:r w:rsidRPr="00934FC3">
        <w:rPr>
          <w:rFonts w:ascii="Arial" w:hAnsi="Arial" w:cs="Arial"/>
          <w:sz w:val="24"/>
          <w:szCs w:val="24"/>
        </w:rPr>
        <w:tab/>
        <w:t>95</w:t>
      </w:r>
      <w:r w:rsidRPr="00934FC3">
        <w:rPr>
          <w:rFonts w:ascii="Arial" w:hAnsi="Arial" w:cs="Arial"/>
          <w:sz w:val="24"/>
          <w:szCs w:val="24"/>
        </w:rPr>
        <w:noBreakHyphen/>
        <w:t>94</w:t>
      </w:r>
      <w:r w:rsidRPr="00934FC3">
        <w:rPr>
          <w:rFonts w:ascii="Arial" w:hAnsi="Arial" w:cs="Arial"/>
          <w:sz w:val="24"/>
          <w:szCs w:val="24"/>
        </w:rPr>
        <w:noBreakHyphen/>
        <w:t>3</w:t>
      </w:r>
      <w:r w:rsidRPr="00934FC3">
        <w:rPr>
          <w:rFonts w:ascii="Arial" w:hAnsi="Arial" w:cs="Arial"/>
          <w:sz w:val="24"/>
          <w:szCs w:val="24"/>
        </w:rPr>
        <w:tab/>
        <w:t>Benzene, 1,2,4,5</w:t>
      </w:r>
      <w:r w:rsidRPr="00934FC3">
        <w:rPr>
          <w:rFonts w:ascii="Arial" w:hAnsi="Arial" w:cs="Arial"/>
          <w:sz w:val="24"/>
          <w:szCs w:val="24"/>
        </w:rPr>
        <w:noBreakHyphen/>
        <w:t>tetrachloro.....</w:t>
      </w:r>
      <w:r w:rsidRPr="00934FC3">
        <w:rPr>
          <w:rFonts w:ascii="Arial" w:hAnsi="Arial" w:cs="Arial"/>
          <w:sz w:val="24"/>
          <w:szCs w:val="24"/>
        </w:rPr>
        <w:tab/>
        <w:t>8270</w:t>
      </w:r>
    </w:p>
    <w:p w14:paraId="4BD2B94B" w14:textId="3851FB30"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1,1,1,2</w:t>
      </w:r>
      <w:r w:rsidRPr="00934FC3">
        <w:rPr>
          <w:rFonts w:ascii="Arial" w:hAnsi="Arial" w:cs="Arial"/>
          <w:sz w:val="24"/>
          <w:szCs w:val="24"/>
        </w:rPr>
        <w:noBreakHyphen/>
        <w:t>Tetrachloroethane.</w:t>
      </w:r>
      <w:r w:rsidRPr="00934FC3">
        <w:rPr>
          <w:rFonts w:ascii="Arial" w:hAnsi="Arial" w:cs="Arial"/>
          <w:sz w:val="24"/>
          <w:szCs w:val="24"/>
        </w:rPr>
        <w:tab/>
      </w:r>
      <w:r w:rsidRPr="00934FC3">
        <w:rPr>
          <w:rFonts w:ascii="Arial" w:hAnsi="Arial" w:cs="Arial"/>
          <w:sz w:val="24"/>
          <w:szCs w:val="24"/>
        </w:rPr>
        <w:tab/>
        <w:t>630</w:t>
      </w:r>
      <w:r w:rsidRPr="00934FC3">
        <w:rPr>
          <w:rFonts w:ascii="Arial" w:hAnsi="Arial" w:cs="Arial"/>
          <w:sz w:val="24"/>
          <w:szCs w:val="24"/>
        </w:rPr>
        <w:noBreakHyphen/>
        <w:t>20</w:t>
      </w:r>
      <w:r w:rsidRPr="00934FC3">
        <w:rPr>
          <w:rFonts w:ascii="Arial" w:hAnsi="Arial" w:cs="Arial"/>
          <w:sz w:val="24"/>
          <w:szCs w:val="24"/>
        </w:rPr>
        <w:noBreakHyphen/>
        <w:t>6</w:t>
      </w:r>
      <w:r w:rsidRPr="00934FC3">
        <w:rPr>
          <w:rFonts w:ascii="Arial" w:hAnsi="Arial" w:cs="Arial"/>
          <w:sz w:val="24"/>
          <w:szCs w:val="24"/>
        </w:rPr>
        <w:tab/>
        <w:t>Ethane, 1,1,1,2</w:t>
      </w:r>
      <w:r w:rsidRPr="00934FC3">
        <w:rPr>
          <w:rFonts w:ascii="Arial" w:hAnsi="Arial" w:cs="Arial"/>
          <w:sz w:val="24"/>
          <w:szCs w:val="24"/>
        </w:rPr>
        <w:noBreakHyphen/>
        <w:t>tetrachloro......</w:t>
      </w:r>
      <w:r w:rsidRPr="00934FC3">
        <w:rPr>
          <w:rFonts w:ascii="Arial" w:hAnsi="Arial" w:cs="Arial"/>
          <w:sz w:val="24"/>
          <w:szCs w:val="24"/>
        </w:rPr>
        <w:tab/>
        <w:t>8010</w:t>
      </w:r>
    </w:p>
    <w:p w14:paraId="6E1B4F01" w14:textId="16301100"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t>8240</w:t>
      </w:r>
    </w:p>
    <w:p w14:paraId="28B2D49F" w14:textId="59800DFD"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1,1,2,2</w:t>
      </w:r>
      <w:r w:rsidRPr="00934FC3">
        <w:rPr>
          <w:rFonts w:ascii="Arial" w:hAnsi="Arial" w:cs="Arial"/>
          <w:sz w:val="24"/>
          <w:szCs w:val="24"/>
        </w:rPr>
        <w:noBreakHyphen/>
        <w:t>Tetrachloroethane.</w:t>
      </w:r>
      <w:r w:rsidRPr="00934FC3">
        <w:rPr>
          <w:rFonts w:ascii="Arial" w:hAnsi="Arial" w:cs="Arial"/>
          <w:sz w:val="24"/>
          <w:szCs w:val="24"/>
        </w:rPr>
        <w:tab/>
      </w:r>
      <w:r w:rsidRPr="00934FC3">
        <w:rPr>
          <w:rFonts w:ascii="Arial" w:hAnsi="Arial" w:cs="Arial"/>
          <w:sz w:val="24"/>
          <w:szCs w:val="24"/>
        </w:rPr>
        <w:tab/>
        <w:t>79</w:t>
      </w:r>
      <w:r w:rsidRPr="00934FC3">
        <w:rPr>
          <w:rFonts w:ascii="Arial" w:hAnsi="Arial" w:cs="Arial"/>
          <w:sz w:val="24"/>
          <w:szCs w:val="24"/>
        </w:rPr>
        <w:noBreakHyphen/>
        <w:t>34</w:t>
      </w:r>
      <w:r w:rsidRPr="00934FC3">
        <w:rPr>
          <w:rFonts w:ascii="Arial" w:hAnsi="Arial" w:cs="Arial"/>
          <w:sz w:val="24"/>
          <w:szCs w:val="24"/>
        </w:rPr>
        <w:noBreakHyphen/>
        <w:t>5</w:t>
      </w:r>
      <w:r w:rsidRPr="00934FC3">
        <w:rPr>
          <w:rFonts w:ascii="Arial" w:hAnsi="Arial" w:cs="Arial"/>
          <w:sz w:val="24"/>
          <w:szCs w:val="24"/>
        </w:rPr>
        <w:tab/>
        <w:t>Ethane, 1,1,2,2</w:t>
      </w:r>
      <w:r w:rsidRPr="00934FC3">
        <w:rPr>
          <w:rFonts w:ascii="Arial" w:hAnsi="Arial" w:cs="Arial"/>
          <w:sz w:val="24"/>
          <w:szCs w:val="24"/>
        </w:rPr>
        <w:noBreakHyphen/>
        <w:t>tetrachloro......</w:t>
      </w:r>
      <w:r w:rsidRPr="00934FC3">
        <w:rPr>
          <w:rFonts w:ascii="Arial" w:hAnsi="Arial" w:cs="Arial"/>
          <w:sz w:val="24"/>
          <w:szCs w:val="24"/>
        </w:rPr>
        <w:tab/>
        <w:t>8010</w:t>
      </w:r>
    </w:p>
    <w:p w14:paraId="6F93A9F5" w14:textId="51D602AF"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r>
      <w:r w:rsidRPr="00934FC3">
        <w:rPr>
          <w:rFonts w:ascii="Arial" w:hAnsi="Arial" w:cs="Arial"/>
          <w:sz w:val="24"/>
          <w:szCs w:val="24"/>
        </w:rPr>
        <w:tab/>
        <w:t>8240</w:t>
      </w:r>
    </w:p>
    <w:p w14:paraId="0EEBFFD0" w14:textId="121DB274"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Tetrachloroethylene;</w:t>
      </w:r>
      <w:r w:rsidR="007C31BF">
        <w:rPr>
          <w:rFonts w:ascii="Arial" w:hAnsi="Arial" w:cs="Arial"/>
          <w:sz w:val="24"/>
          <w:szCs w:val="24"/>
        </w:rPr>
        <w:tab/>
      </w:r>
      <w:r w:rsidR="007C31BF">
        <w:rPr>
          <w:rFonts w:ascii="Arial" w:hAnsi="Arial" w:cs="Arial"/>
          <w:sz w:val="24"/>
          <w:szCs w:val="24"/>
        </w:rPr>
        <w:tab/>
      </w:r>
      <w:r w:rsidRPr="00934FC3">
        <w:rPr>
          <w:rFonts w:ascii="Arial" w:hAnsi="Arial" w:cs="Arial"/>
          <w:sz w:val="24"/>
          <w:szCs w:val="24"/>
        </w:rPr>
        <w:t>127</w:t>
      </w:r>
      <w:r w:rsidRPr="00934FC3">
        <w:rPr>
          <w:rFonts w:ascii="Arial" w:hAnsi="Arial" w:cs="Arial"/>
          <w:sz w:val="24"/>
          <w:szCs w:val="24"/>
        </w:rPr>
        <w:noBreakHyphen/>
        <w:t>18</w:t>
      </w:r>
      <w:r w:rsidRPr="00934FC3">
        <w:rPr>
          <w:rFonts w:ascii="Arial" w:hAnsi="Arial" w:cs="Arial"/>
          <w:sz w:val="24"/>
          <w:szCs w:val="24"/>
        </w:rPr>
        <w:noBreakHyphen/>
        <w:t>4</w:t>
      </w:r>
      <w:r w:rsidRPr="00934FC3">
        <w:rPr>
          <w:rFonts w:ascii="Arial" w:hAnsi="Arial" w:cs="Arial"/>
          <w:sz w:val="24"/>
          <w:szCs w:val="24"/>
        </w:rPr>
        <w:tab/>
        <w:t>Ethene, tetrachloro...........</w:t>
      </w:r>
      <w:r w:rsidRPr="00934FC3">
        <w:rPr>
          <w:rFonts w:ascii="Arial" w:hAnsi="Arial" w:cs="Arial"/>
          <w:sz w:val="24"/>
          <w:szCs w:val="24"/>
        </w:rPr>
        <w:tab/>
      </w:r>
      <w:r w:rsidRPr="00934FC3">
        <w:rPr>
          <w:rFonts w:ascii="Arial" w:hAnsi="Arial" w:cs="Arial"/>
          <w:sz w:val="24"/>
          <w:szCs w:val="24"/>
        </w:rPr>
        <w:tab/>
        <w:t>8010</w:t>
      </w:r>
    </w:p>
    <w:p w14:paraId="0EC17FF2" w14:textId="1C22BB84" w:rsidR="00AB2919" w:rsidRDefault="007C3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Perchloroeth</w:t>
      </w:r>
      <w:r w:rsidR="00AB2919" w:rsidRPr="00934FC3">
        <w:rPr>
          <w:rFonts w:ascii="Arial" w:hAnsi="Arial" w:cs="Arial"/>
          <w:sz w:val="24"/>
          <w:szCs w:val="24"/>
        </w:rPr>
        <w:t>ylene;</w:t>
      </w:r>
      <w:r w:rsidR="00AB2919" w:rsidRPr="00934FC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2919" w:rsidRPr="00934FC3">
        <w:rPr>
          <w:rFonts w:ascii="Arial" w:hAnsi="Arial" w:cs="Arial"/>
          <w:sz w:val="24"/>
          <w:szCs w:val="24"/>
        </w:rPr>
        <w:t>8240</w:t>
      </w:r>
    </w:p>
    <w:p w14:paraId="4152EB62" w14:textId="538E7DDF" w:rsidR="007C31BF" w:rsidRPr="00934FC3" w:rsidRDefault="007C3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Tetrachloroethene.</w:t>
      </w:r>
    </w:p>
    <w:p w14:paraId="30560EED" w14:textId="73EF4C84" w:rsidR="00AB2919" w:rsidRPr="00934FC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934FC3">
        <w:rPr>
          <w:rFonts w:ascii="Arial" w:hAnsi="Arial" w:cs="Arial"/>
          <w:sz w:val="24"/>
          <w:szCs w:val="24"/>
        </w:rPr>
        <w:t>2,3,4,6</w:t>
      </w:r>
      <w:r w:rsidRPr="00934FC3">
        <w:rPr>
          <w:rFonts w:ascii="Arial" w:hAnsi="Arial" w:cs="Arial"/>
          <w:sz w:val="24"/>
          <w:szCs w:val="24"/>
        </w:rPr>
        <w:noBreakHyphen/>
        <w:t>Tetrachlorophenol.</w:t>
      </w:r>
      <w:r w:rsidRPr="00934FC3">
        <w:rPr>
          <w:rFonts w:ascii="Arial" w:hAnsi="Arial" w:cs="Arial"/>
          <w:sz w:val="24"/>
          <w:szCs w:val="24"/>
        </w:rPr>
        <w:tab/>
      </w:r>
      <w:r w:rsidR="007C31BF">
        <w:rPr>
          <w:rFonts w:ascii="Arial" w:hAnsi="Arial" w:cs="Arial"/>
          <w:sz w:val="24"/>
          <w:szCs w:val="24"/>
        </w:rPr>
        <w:tab/>
      </w:r>
      <w:r w:rsidRPr="00934FC3">
        <w:rPr>
          <w:rFonts w:ascii="Arial" w:hAnsi="Arial" w:cs="Arial"/>
          <w:sz w:val="24"/>
          <w:szCs w:val="24"/>
        </w:rPr>
        <w:t>58</w:t>
      </w:r>
      <w:r w:rsidRPr="00934FC3">
        <w:rPr>
          <w:rFonts w:ascii="Arial" w:hAnsi="Arial" w:cs="Arial"/>
          <w:sz w:val="24"/>
          <w:szCs w:val="24"/>
        </w:rPr>
        <w:noBreakHyphen/>
        <w:t>90</w:t>
      </w:r>
      <w:r w:rsidRPr="00934FC3">
        <w:rPr>
          <w:rFonts w:ascii="Arial" w:hAnsi="Arial" w:cs="Arial"/>
          <w:sz w:val="24"/>
          <w:szCs w:val="24"/>
        </w:rPr>
        <w:noBreakHyphen/>
        <w:t>2</w:t>
      </w:r>
      <w:r w:rsidRPr="00934FC3">
        <w:rPr>
          <w:rFonts w:ascii="Arial" w:hAnsi="Arial" w:cs="Arial"/>
          <w:sz w:val="24"/>
          <w:szCs w:val="24"/>
        </w:rPr>
        <w:tab/>
        <w:t>Phenol, 2,3,4,6</w:t>
      </w:r>
      <w:r w:rsidRPr="00934FC3">
        <w:rPr>
          <w:rFonts w:ascii="Arial" w:hAnsi="Arial" w:cs="Arial"/>
          <w:sz w:val="24"/>
          <w:szCs w:val="24"/>
        </w:rPr>
        <w:noBreakHyphen/>
        <w:t>tetrachloro......</w:t>
      </w:r>
      <w:r w:rsidRPr="00934FC3">
        <w:rPr>
          <w:rFonts w:ascii="Arial" w:hAnsi="Arial" w:cs="Arial"/>
          <w:sz w:val="24"/>
          <w:szCs w:val="24"/>
        </w:rPr>
        <w:tab/>
        <w:t>8270</w:t>
      </w:r>
    </w:p>
    <w:p w14:paraId="708773C9" w14:textId="440F87AF"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Tetraethyl dithiopyrophosphate;.</w:t>
      </w:r>
      <w:r w:rsidRPr="00A651B3">
        <w:rPr>
          <w:rFonts w:ascii="Arial" w:hAnsi="Arial" w:cs="Arial"/>
          <w:sz w:val="24"/>
          <w:szCs w:val="24"/>
        </w:rPr>
        <w:tab/>
        <w:t>3689</w:t>
      </w:r>
      <w:r w:rsidRPr="00A651B3">
        <w:rPr>
          <w:rFonts w:ascii="Arial" w:hAnsi="Arial" w:cs="Arial"/>
          <w:sz w:val="24"/>
          <w:szCs w:val="24"/>
        </w:rPr>
        <w:noBreakHyphen/>
        <w:t>24</w:t>
      </w:r>
      <w:r w:rsidRPr="00A651B3">
        <w:rPr>
          <w:rFonts w:ascii="Arial" w:hAnsi="Arial" w:cs="Arial"/>
          <w:sz w:val="24"/>
          <w:szCs w:val="24"/>
        </w:rPr>
        <w:noBreakHyphen/>
        <w:t xml:space="preserve">5 </w:t>
      </w:r>
      <w:r w:rsidRPr="00A651B3">
        <w:rPr>
          <w:rFonts w:ascii="Arial" w:hAnsi="Arial" w:cs="Arial"/>
          <w:sz w:val="24"/>
          <w:szCs w:val="24"/>
        </w:rPr>
        <w:tab/>
        <w:t>Thiodiphosphoric acid</w:t>
      </w:r>
      <w:r w:rsidRPr="00A651B3">
        <w:rPr>
          <w:rFonts w:ascii="Arial" w:hAnsi="Arial" w:cs="Arial"/>
          <w:sz w:val="24"/>
          <w:szCs w:val="24"/>
        </w:rPr>
        <w:tab/>
      </w:r>
      <w:r w:rsidR="008F4578" w:rsidRPr="00A651B3">
        <w:rPr>
          <w:rFonts w:ascii="Arial" w:hAnsi="Arial" w:cs="Arial"/>
          <w:sz w:val="24"/>
          <w:szCs w:val="24"/>
        </w:rPr>
        <w:tab/>
      </w:r>
      <w:r w:rsidRPr="00A651B3">
        <w:rPr>
          <w:rFonts w:ascii="Arial" w:hAnsi="Arial" w:cs="Arial"/>
          <w:sz w:val="24"/>
          <w:szCs w:val="24"/>
        </w:rPr>
        <w:t>8270</w:t>
      </w:r>
    </w:p>
    <w:p w14:paraId="0449F089" w14:textId="06D5FFB5"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 xml:space="preserve">Sulfotepp </w:t>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00A651B3" w:rsidRPr="00A651B3">
        <w:rPr>
          <w:rFonts w:ascii="Arial" w:hAnsi="Arial" w:cs="Arial"/>
          <w:sz w:val="24"/>
          <w:szCs w:val="24"/>
        </w:rPr>
        <w:t>([(HO)</w:t>
      </w:r>
      <w:r w:rsidR="00A651B3" w:rsidRPr="00A651B3">
        <w:rPr>
          <w:rFonts w:ascii="Arial" w:hAnsi="Arial" w:cs="Arial"/>
          <w:position w:val="-6"/>
          <w:sz w:val="24"/>
          <w:szCs w:val="24"/>
        </w:rPr>
        <w:t>2</w:t>
      </w:r>
      <w:r w:rsidR="00A651B3" w:rsidRPr="00A651B3">
        <w:rPr>
          <w:rFonts w:ascii="Arial" w:hAnsi="Arial" w:cs="Arial"/>
          <w:sz w:val="24"/>
          <w:szCs w:val="24"/>
        </w:rPr>
        <w:t>P(S)]</w:t>
      </w:r>
      <w:r w:rsidR="00A651B3" w:rsidRPr="00A651B3">
        <w:rPr>
          <w:rFonts w:ascii="Arial" w:hAnsi="Arial" w:cs="Arial"/>
          <w:position w:val="-6"/>
          <w:sz w:val="24"/>
          <w:szCs w:val="24"/>
        </w:rPr>
        <w:t>2</w:t>
      </w:r>
      <w:r w:rsidR="00A651B3" w:rsidRPr="00A651B3">
        <w:rPr>
          <w:rFonts w:ascii="Arial" w:hAnsi="Arial" w:cs="Arial"/>
          <w:sz w:val="24"/>
          <w:szCs w:val="24"/>
        </w:rPr>
        <w:t>0),</w:t>
      </w:r>
      <w:r w:rsidRPr="00A651B3">
        <w:rPr>
          <w:rFonts w:ascii="Arial" w:hAnsi="Arial" w:cs="Arial"/>
          <w:sz w:val="24"/>
          <w:szCs w:val="24"/>
        </w:rPr>
        <w:t>tetraethyl ester</w:t>
      </w:r>
    </w:p>
    <w:p w14:paraId="239D5EE2" w14:textId="5993D8B0"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Thallium...................</w:t>
      </w:r>
      <w:r w:rsidRPr="00A651B3">
        <w:rPr>
          <w:rFonts w:ascii="Arial" w:hAnsi="Arial" w:cs="Arial"/>
          <w:sz w:val="24"/>
          <w:szCs w:val="24"/>
        </w:rPr>
        <w:tab/>
      </w:r>
      <w:r w:rsidRPr="00A651B3">
        <w:rPr>
          <w:rFonts w:ascii="Arial" w:hAnsi="Arial" w:cs="Arial"/>
          <w:sz w:val="24"/>
          <w:szCs w:val="24"/>
        </w:rPr>
        <w:tab/>
        <w:t xml:space="preserve">(Total) </w:t>
      </w:r>
      <w:r w:rsidRPr="00A651B3">
        <w:rPr>
          <w:rFonts w:ascii="Arial" w:hAnsi="Arial" w:cs="Arial"/>
          <w:sz w:val="24"/>
          <w:szCs w:val="24"/>
        </w:rPr>
        <w:tab/>
        <w:t>Thallium...........................</w:t>
      </w:r>
      <w:r w:rsidRPr="00A651B3">
        <w:rPr>
          <w:rFonts w:ascii="Arial" w:hAnsi="Arial" w:cs="Arial"/>
          <w:sz w:val="24"/>
          <w:szCs w:val="24"/>
        </w:rPr>
        <w:tab/>
      </w:r>
      <w:r w:rsidRPr="00A651B3">
        <w:rPr>
          <w:rFonts w:ascii="Arial" w:hAnsi="Arial" w:cs="Arial"/>
          <w:sz w:val="24"/>
          <w:szCs w:val="24"/>
        </w:rPr>
        <w:tab/>
        <w:t>6010</w:t>
      </w:r>
    </w:p>
    <w:p w14:paraId="674DD6E5" w14:textId="32431109"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t>7840</w:t>
      </w:r>
    </w:p>
    <w:p w14:paraId="303A0461" w14:textId="51F16667"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t>7841</w:t>
      </w:r>
    </w:p>
    <w:p w14:paraId="3CC6DA60" w14:textId="70B75694"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A651B3">
        <w:rPr>
          <w:rFonts w:ascii="Arial" w:hAnsi="Arial" w:cs="Arial"/>
          <w:sz w:val="24"/>
          <w:szCs w:val="24"/>
        </w:rPr>
        <w:t>Tin........................</w:t>
      </w:r>
      <w:r w:rsidRPr="00A651B3">
        <w:rPr>
          <w:rFonts w:ascii="Arial" w:hAnsi="Arial" w:cs="Arial"/>
          <w:sz w:val="24"/>
          <w:szCs w:val="24"/>
        </w:rPr>
        <w:tab/>
      </w:r>
      <w:r w:rsidRPr="00A651B3">
        <w:rPr>
          <w:rFonts w:ascii="Arial" w:hAnsi="Arial" w:cs="Arial"/>
          <w:sz w:val="24"/>
          <w:szCs w:val="24"/>
        </w:rPr>
        <w:tab/>
      </w:r>
      <w:r w:rsidR="00730DC8" w:rsidRPr="00A651B3">
        <w:rPr>
          <w:rFonts w:ascii="Arial" w:hAnsi="Arial" w:cs="Arial"/>
          <w:sz w:val="24"/>
          <w:szCs w:val="24"/>
        </w:rPr>
        <w:tab/>
      </w:r>
      <w:r w:rsidRPr="00A651B3">
        <w:rPr>
          <w:rFonts w:ascii="Arial" w:hAnsi="Arial" w:cs="Arial"/>
          <w:sz w:val="24"/>
          <w:szCs w:val="24"/>
        </w:rPr>
        <w:t>(Total)</w:t>
      </w:r>
      <w:r w:rsidRPr="00A651B3">
        <w:rPr>
          <w:rFonts w:ascii="Arial" w:hAnsi="Arial" w:cs="Arial"/>
          <w:sz w:val="24"/>
          <w:szCs w:val="24"/>
        </w:rPr>
        <w:tab/>
      </w:r>
      <w:r w:rsidRPr="00A651B3">
        <w:rPr>
          <w:rFonts w:ascii="Arial" w:hAnsi="Arial" w:cs="Arial"/>
          <w:sz w:val="24"/>
          <w:szCs w:val="24"/>
        </w:rPr>
        <w:tab/>
        <w:t>Tin...............................</w:t>
      </w:r>
      <w:r w:rsidRPr="00A651B3">
        <w:rPr>
          <w:rFonts w:ascii="Arial" w:hAnsi="Arial" w:cs="Arial"/>
          <w:sz w:val="24"/>
          <w:szCs w:val="24"/>
        </w:rPr>
        <w:tab/>
      </w:r>
      <w:r w:rsidRPr="00A651B3">
        <w:rPr>
          <w:rFonts w:ascii="Arial" w:hAnsi="Arial" w:cs="Arial"/>
          <w:sz w:val="24"/>
          <w:szCs w:val="24"/>
        </w:rPr>
        <w:tab/>
        <w:t>7870</w:t>
      </w:r>
    </w:p>
    <w:p w14:paraId="33B46640" w14:textId="5A9A8477"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Toluene...................</w:t>
      </w:r>
      <w:r w:rsidRPr="00A651B3">
        <w:rPr>
          <w:rFonts w:ascii="Arial" w:hAnsi="Arial" w:cs="Arial"/>
          <w:sz w:val="24"/>
          <w:szCs w:val="24"/>
        </w:rPr>
        <w:tab/>
      </w:r>
      <w:r w:rsidRPr="00A651B3">
        <w:rPr>
          <w:rFonts w:ascii="Arial" w:hAnsi="Arial" w:cs="Arial"/>
          <w:sz w:val="24"/>
          <w:szCs w:val="24"/>
        </w:rPr>
        <w:tab/>
      </w:r>
      <w:r w:rsidR="00730DC8" w:rsidRPr="00A651B3">
        <w:rPr>
          <w:rFonts w:ascii="Arial" w:hAnsi="Arial" w:cs="Arial"/>
          <w:sz w:val="24"/>
          <w:szCs w:val="24"/>
        </w:rPr>
        <w:tab/>
      </w:r>
      <w:r w:rsidRPr="00A651B3">
        <w:rPr>
          <w:rFonts w:ascii="Arial" w:hAnsi="Arial" w:cs="Arial"/>
          <w:sz w:val="24"/>
          <w:szCs w:val="24"/>
        </w:rPr>
        <w:t>108</w:t>
      </w:r>
      <w:r w:rsidRPr="00A651B3">
        <w:rPr>
          <w:rFonts w:ascii="Arial" w:hAnsi="Arial" w:cs="Arial"/>
          <w:sz w:val="24"/>
          <w:szCs w:val="24"/>
        </w:rPr>
        <w:noBreakHyphen/>
        <w:t>88</w:t>
      </w:r>
      <w:r w:rsidRPr="00A651B3">
        <w:rPr>
          <w:rFonts w:ascii="Arial" w:hAnsi="Arial" w:cs="Arial"/>
          <w:sz w:val="24"/>
          <w:szCs w:val="24"/>
        </w:rPr>
        <w:noBreakHyphen/>
        <w:t>3</w:t>
      </w:r>
      <w:r w:rsidRPr="00A651B3">
        <w:rPr>
          <w:rFonts w:ascii="Arial" w:hAnsi="Arial" w:cs="Arial"/>
          <w:sz w:val="24"/>
          <w:szCs w:val="24"/>
        </w:rPr>
        <w:tab/>
        <w:t>Benzene, methyl...................</w:t>
      </w:r>
      <w:r w:rsidRPr="00A651B3">
        <w:rPr>
          <w:rFonts w:ascii="Arial" w:hAnsi="Arial" w:cs="Arial"/>
          <w:sz w:val="24"/>
          <w:szCs w:val="24"/>
        </w:rPr>
        <w:tab/>
        <w:t>8020</w:t>
      </w:r>
    </w:p>
    <w:p w14:paraId="24B0D7EA" w14:textId="4ECA195A"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t>8240</w:t>
      </w:r>
    </w:p>
    <w:p w14:paraId="2F57F643" w14:textId="373E6BE0"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o</w:t>
      </w:r>
      <w:r w:rsidRPr="00A651B3">
        <w:rPr>
          <w:rFonts w:ascii="Arial" w:hAnsi="Arial" w:cs="Arial"/>
          <w:sz w:val="24"/>
          <w:szCs w:val="24"/>
        </w:rPr>
        <w:noBreakHyphen/>
        <w:t>Toluidine.............</w:t>
      </w:r>
      <w:r w:rsidRPr="00A651B3">
        <w:rPr>
          <w:rFonts w:ascii="Arial" w:hAnsi="Arial" w:cs="Arial"/>
          <w:sz w:val="24"/>
          <w:szCs w:val="24"/>
        </w:rPr>
        <w:tab/>
      </w:r>
      <w:r w:rsidRPr="00A651B3">
        <w:rPr>
          <w:rFonts w:ascii="Arial" w:hAnsi="Arial" w:cs="Arial"/>
          <w:sz w:val="24"/>
          <w:szCs w:val="24"/>
        </w:rPr>
        <w:tab/>
      </w:r>
      <w:r w:rsidR="00730DC8" w:rsidRPr="00A651B3">
        <w:rPr>
          <w:rFonts w:ascii="Arial" w:hAnsi="Arial" w:cs="Arial"/>
          <w:sz w:val="24"/>
          <w:szCs w:val="24"/>
        </w:rPr>
        <w:tab/>
      </w:r>
      <w:r w:rsidRPr="00A651B3">
        <w:rPr>
          <w:rFonts w:ascii="Arial" w:hAnsi="Arial" w:cs="Arial"/>
          <w:sz w:val="24"/>
          <w:szCs w:val="24"/>
        </w:rPr>
        <w:t>95</w:t>
      </w:r>
      <w:r w:rsidRPr="00A651B3">
        <w:rPr>
          <w:rFonts w:ascii="Arial" w:hAnsi="Arial" w:cs="Arial"/>
          <w:sz w:val="24"/>
          <w:szCs w:val="24"/>
        </w:rPr>
        <w:noBreakHyphen/>
        <w:t>53</w:t>
      </w:r>
      <w:r w:rsidRPr="00A651B3">
        <w:rPr>
          <w:rFonts w:ascii="Arial" w:hAnsi="Arial" w:cs="Arial"/>
          <w:sz w:val="24"/>
          <w:szCs w:val="24"/>
        </w:rPr>
        <w:noBreakHyphen/>
        <w:t>4</w:t>
      </w:r>
      <w:r w:rsidRPr="00A651B3">
        <w:rPr>
          <w:rFonts w:ascii="Arial" w:hAnsi="Arial" w:cs="Arial"/>
          <w:sz w:val="24"/>
          <w:szCs w:val="24"/>
        </w:rPr>
        <w:tab/>
      </w:r>
      <w:r w:rsidRPr="00A651B3">
        <w:rPr>
          <w:rFonts w:ascii="Arial" w:hAnsi="Arial" w:cs="Arial"/>
          <w:sz w:val="24"/>
          <w:szCs w:val="24"/>
        </w:rPr>
        <w:tab/>
        <w:t>Benzenamine, 2</w:t>
      </w:r>
      <w:r w:rsidRPr="00A651B3">
        <w:rPr>
          <w:rFonts w:ascii="Arial" w:hAnsi="Arial" w:cs="Arial"/>
          <w:sz w:val="24"/>
          <w:szCs w:val="24"/>
        </w:rPr>
        <w:noBreakHyphen/>
        <w:t>methyl...........</w:t>
      </w:r>
      <w:r w:rsidRPr="00A651B3">
        <w:rPr>
          <w:rFonts w:ascii="Arial" w:hAnsi="Arial" w:cs="Arial"/>
          <w:sz w:val="24"/>
          <w:szCs w:val="24"/>
        </w:rPr>
        <w:tab/>
        <w:t>8270</w:t>
      </w:r>
    </w:p>
    <w:p w14:paraId="5C8F4267" w14:textId="6DEA67B9"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Toxaphene................</w:t>
      </w:r>
      <w:r w:rsidRPr="00A651B3">
        <w:rPr>
          <w:rFonts w:ascii="Arial" w:hAnsi="Arial" w:cs="Arial"/>
          <w:sz w:val="24"/>
          <w:szCs w:val="24"/>
        </w:rPr>
        <w:tab/>
      </w:r>
      <w:r w:rsidRPr="00A651B3">
        <w:rPr>
          <w:rFonts w:ascii="Arial" w:hAnsi="Arial" w:cs="Arial"/>
          <w:sz w:val="24"/>
          <w:szCs w:val="24"/>
        </w:rPr>
        <w:tab/>
        <w:t>8001</w:t>
      </w:r>
      <w:r w:rsidRPr="00A651B3">
        <w:rPr>
          <w:rFonts w:ascii="Arial" w:hAnsi="Arial" w:cs="Arial"/>
          <w:sz w:val="24"/>
          <w:szCs w:val="24"/>
        </w:rPr>
        <w:noBreakHyphen/>
        <w:t>35</w:t>
      </w:r>
      <w:r w:rsidRPr="00A651B3">
        <w:rPr>
          <w:rFonts w:ascii="Arial" w:hAnsi="Arial" w:cs="Arial"/>
          <w:sz w:val="24"/>
          <w:szCs w:val="24"/>
        </w:rPr>
        <w:noBreakHyphen/>
        <w:t>2</w:t>
      </w:r>
      <w:r w:rsidRPr="00A651B3">
        <w:rPr>
          <w:rFonts w:ascii="Arial" w:hAnsi="Arial" w:cs="Arial"/>
          <w:sz w:val="24"/>
          <w:szCs w:val="24"/>
        </w:rPr>
        <w:tab/>
        <w:t>Toxaphene........................</w:t>
      </w:r>
      <w:r w:rsidRPr="00A651B3">
        <w:rPr>
          <w:rFonts w:ascii="Arial" w:hAnsi="Arial" w:cs="Arial"/>
          <w:sz w:val="24"/>
          <w:szCs w:val="24"/>
        </w:rPr>
        <w:tab/>
      </w:r>
      <w:r w:rsidRPr="00A651B3">
        <w:rPr>
          <w:rFonts w:ascii="Arial" w:hAnsi="Arial" w:cs="Arial"/>
          <w:sz w:val="24"/>
          <w:szCs w:val="24"/>
        </w:rPr>
        <w:tab/>
        <w:t>8080</w:t>
      </w:r>
    </w:p>
    <w:p w14:paraId="7EF34FFE" w14:textId="2ADE7F01"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r>
      <w:r w:rsidRPr="00A651B3">
        <w:rPr>
          <w:rFonts w:ascii="Arial" w:hAnsi="Arial" w:cs="Arial"/>
          <w:sz w:val="24"/>
          <w:szCs w:val="24"/>
        </w:rPr>
        <w:tab/>
        <w:t>8250</w:t>
      </w:r>
    </w:p>
    <w:p w14:paraId="5750B6A9" w14:textId="6D05A8E2"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1,2,4</w:t>
      </w:r>
      <w:r w:rsidRPr="00A651B3">
        <w:rPr>
          <w:rFonts w:ascii="Arial" w:hAnsi="Arial" w:cs="Arial"/>
          <w:sz w:val="24"/>
          <w:szCs w:val="24"/>
        </w:rPr>
        <w:noBreakHyphen/>
        <w:t>Trichlorobenzene..</w:t>
      </w:r>
      <w:r w:rsidRPr="00A651B3">
        <w:rPr>
          <w:rFonts w:ascii="Arial" w:hAnsi="Arial" w:cs="Arial"/>
          <w:sz w:val="24"/>
          <w:szCs w:val="24"/>
        </w:rPr>
        <w:tab/>
      </w:r>
      <w:r w:rsidRPr="00A651B3">
        <w:rPr>
          <w:rFonts w:ascii="Arial" w:hAnsi="Arial" w:cs="Arial"/>
          <w:sz w:val="24"/>
          <w:szCs w:val="24"/>
        </w:rPr>
        <w:tab/>
        <w:t>120</w:t>
      </w:r>
      <w:r w:rsidRPr="00A651B3">
        <w:rPr>
          <w:rFonts w:ascii="Arial" w:hAnsi="Arial" w:cs="Arial"/>
          <w:sz w:val="24"/>
          <w:szCs w:val="24"/>
        </w:rPr>
        <w:noBreakHyphen/>
        <w:t>82</w:t>
      </w:r>
      <w:r w:rsidRPr="00A651B3">
        <w:rPr>
          <w:rFonts w:ascii="Arial" w:hAnsi="Arial" w:cs="Arial"/>
          <w:sz w:val="24"/>
          <w:szCs w:val="24"/>
        </w:rPr>
        <w:noBreakHyphen/>
        <w:t>1</w:t>
      </w:r>
      <w:r w:rsidRPr="00A651B3">
        <w:rPr>
          <w:rFonts w:ascii="Arial" w:hAnsi="Arial" w:cs="Arial"/>
          <w:sz w:val="24"/>
          <w:szCs w:val="24"/>
        </w:rPr>
        <w:tab/>
        <w:t>Benzene, 1,2,4</w:t>
      </w:r>
      <w:r w:rsidRPr="00A651B3">
        <w:rPr>
          <w:rFonts w:ascii="Arial" w:hAnsi="Arial" w:cs="Arial"/>
          <w:sz w:val="24"/>
          <w:szCs w:val="24"/>
        </w:rPr>
        <w:noBreakHyphen/>
        <w:t>trichloro........</w:t>
      </w:r>
      <w:r w:rsidRPr="00A651B3">
        <w:rPr>
          <w:rFonts w:ascii="Arial" w:hAnsi="Arial" w:cs="Arial"/>
          <w:sz w:val="24"/>
          <w:szCs w:val="24"/>
        </w:rPr>
        <w:tab/>
        <w:t>8270</w:t>
      </w:r>
    </w:p>
    <w:p w14:paraId="4E7C671B" w14:textId="011A9CBD"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1,1,1</w:t>
      </w:r>
      <w:r w:rsidRPr="00A651B3">
        <w:rPr>
          <w:rFonts w:ascii="Arial" w:hAnsi="Arial" w:cs="Arial"/>
          <w:sz w:val="24"/>
          <w:szCs w:val="24"/>
        </w:rPr>
        <w:noBreakHyphen/>
        <w:t xml:space="preserve">Trichloroethane; </w:t>
      </w:r>
      <w:r w:rsidR="007817B0">
        <w:rPr>
          <w:rFonts w:ascii="Arial" w:hAnsi="Arial" w:cs="Arial"/>
          <w:sz w:val="24"/>
          <w:szCs w:val="24"/>
        </w:rPr>
        <w:tab/>
      </w:r>
      <w:r w:rsidR="007817B0">
        <w:rPr>
          <w:rFonts w:ascii="Arial" w:hAnsi="Arial" w:cs="Arial"/>
          <w:sz w:val="24"/>
          <w:szCs w:val="24"/>
        </w:rPr>
        <w:tab/>
      </w:r>
      <w:r w:rsidRPr="00A651B3">
        <w:rPr>
          <w:rFonts w:ascii="Arial" w:hAnsi="Arial" w:cs="Arial"/>
          <w:sz w:val="24"/>
          <w:szCs w:val="24"/>
        </w:rPr>
        <w:t>71</w:t>
      </w:r>
      <w:r w:rsidRPr="00A651B3">
        <w:rPr>
          <w:rFonts w:ascii="Arial" w:hAnsi="Arial" w:cs="Arial"/>
          <w:sz w:val="24"/>
          <w:szCs w:val="24"/>
        </w:rPr>
        <w:noBreakHyphen/>
        <w:t>55</w:t>
      </w:r>
      <w:r w:rsidRPr="00A651B3">
        <w:rPr>
          <w:rFonts w:ascii="Arial" w:hAnsi="Arial" w:cs="Arial"/>
          <w:sz w:val="24"/>
          <w:szCs w:val="24"/>
        </w:rPr>
        <w:noBreakHyphen/>
        <w:t>6</w:t>
      </w:r>
      <w:r w:rsidRPr="00A651B3">
        <w:rPr>
          <w:rFonts w:ascii="Arial" w:hAnsi="Arial" w:cs="Arial"/>
          <w:sz w:val="24"/>
          <w:szCs w:val="24"/>
        </w:rPr>
        <w:tab/>
      </w:r>
      <w:r w:rsidR="007817B0">
        <w:rPr>
          <w:rFonts w:ascii="Arial" w:hAnsi="Arial" w:cs="Arial"/>
          <w:sz w:val="24"/>
          <w:szCs w:val="24"/>
        </w:rPr>
        <w:tab/>
      </w:r>
      <w:r w:rsidRPr="00A651B3">
        <w:rPr>
          <w:rFonts w:ascii="Arial" w:hAnsi="Arial" w:cs="Arial"/>
          <w:sz w:val="24"/>
          <w:szCs w:val="24"/>
        </w:rPr>
        <w:t>Ethane, 1,1,1</w:t>
      </w:r>
      <w:r w:rsidRPr="00A651B3">
        <w:rPr>
          <w:rFonts w:ascii="Arial" w:hAnsi="Arial" w:cs="Arial"/>
          <w:sz w:val="24"/>
          <w:szCs w:val="24"/>
        </w:rPr>
        <w:noBreakHyphen/>
        <w:t>trichloro......</w:t>
      </w:r>
      <w:r w:rsidRPr="00A651B3">
        <w:rPr>
          <w:rFonts w:ascii="Arial" w:hAnsi="Arial" w:cs="Arial"/>
          <w:sz w:val="24"/>
          <w:szCs w:val="24"/>
        </w:rPr>
        <w:tab/>
      </w:r>
      <w:r w:rsidRPr="00A651B3">
        <w:rPr>
          <w:rFonts w:ascii="Arial" w:hAnsi="Arial" w:cs="Arial"/>
          <w:sz w:val="24"/>
          <w:szCs w:val="24"/>
        </w:rPr>
        <w:tab/>
        <w:t>8240</w:t>
      </w:r>
    </w:p>
    <w:p w14:paraId="158C5E5D" w14:textId="535864AA" w:rsidR="00AB2919" w:rsidRPr="00A651B3"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A651B3">
        <w:rPr>
          <w:rFonts w:ascii="Arial" w:hAnsi="Arial" w:cs="Arial"/>
          <w:sz w:val="24"/>
          <w:szCs w:val="24"/>
        </w:rPr>
        <w:t xml:space="preserve"> </w:t>
      </w:r>
      <w:r w:rsidR="007817B0" w:rsidRPr="00A651B3">
        <w:rPr>
          <w:rFonts w:ascii="Arial" w:hAnsi="Arial" w:cs="Arial"/>
          <w:sz w:val="24"/>
          <w:szCs w:val="24"/>
        </w:rPr>
        <w:t>Methylchlor</w:t>
      </w:r>
      <w:r w:rsidRPr="00A651B3">
        <w:rPr>
          <w:rFonts w:ascii="Arial" w:hAnsi="Arial" w:cs="Arial"/>
          <w:sz w:val="24"/>
          <w:szCs w:val="24"/>
        </w:rPr>
        <w:t>oform.</w:t>
      </w:r>
    </w:p>
    <w:p w14:paraId="450CCA4F" w14:textId="3E462E26"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1,1,2</w:t>
      </w:r>
      <w:r w:rsidRPr="007817B0">
        <w:rPr>
          <w:rFonts w:ascii="Arial" w:hAnsi="Arial" w:cs="Arial"/>
          <w:sz w:val="24"/>
          <w:szCs w:val="24"/>
        </w:rPr>
        <w:noBreakHyphen/>
        <w:t>Trichloroethane.</w:t>
      </w:r>
      <w:r w:rsidRPr="007817B0">
        <w:rPr>
          <w:rFonts w:ascii="Arial" w:hAnsi="Arial" w:cs="Arial"/>
          <w:sz w:val="24"/>
          <w:szCs w:val="24"/>
        </w:rPr>
        <w:tab/>
      </w:r>
      <w:r w:rsidRPr="007817B0">
        <w:rPr>
          <w:rFonts w:ascii="Arial" w:hAnsi="Arial" w:cs="Arial"/>
          <w:sz w:val="24"/>
          <w:szCs w:val="24"/>
        </w:rPr>
        <w:tab/>
        <w:t>79</w:t>
      </w:r>
      <w:r w:rsidRPr="007817B0">
        <w:rPr>
          <w:rFonts w:ascii="Arial" w:hAnsi="Arial" w:cs="Arial"/>
          <w:sz w:val="24"/>
          <w:szCs w:val="24"/>
        </w:rPr>
        <w:noBreakHyphen/>
        <w:t>00</w:t>
      </w:r>
      <w:r w:rsidRPr="007817B0">
        <w:rPr>
          <w:rFonts w:ascii="Arial" w:hAnsi="Arial" w:cs="Arial"/>
          <w:sz w:val="24"/>
          <w:szCs w:val="24"/>
        </w:rPr>
        <w:noBreakHyphen/>
        <w:t>5</w:t>
      </w:r>
      <w:r w:rsidRPr="007817B0">
        <w:rPr>
          <w:rFonts w:ascii="Arial" w:hAnsi="Arial" w:cs="Arial"/>
          <w:sz w:val="24"/>
          <w:szCs w:val="24"/>
        </w:rPr>
        <w:tab/>
      </w:r>
      <w:r w:rsidRPr="007817B0">
        <w:rPr>
          <w:rFonts w:ascii="Arial" w:hAnsi="Arial" w:cs="Arial"/>
          <w:sz w:val="24"/>
          <w:szCs w:val="24"/>
        </w:rPr>
        <w:tab/>
        <w:t>Ethane, 1,1,2</w:t>
      </w:r>
      <w:r w:rsidRPr="007817B0">
        <w:rPr>
          <w:rFonts w:ascii="Arial" w:hAnsi="Arial" w:cs="Arial"/>
          <w:sz w:val="24"/>
          <w:szCs w:val="24"/>
        </w:rPr>
        <w:noBreakHyphen/>
        <w:t>trichloro.........</w:t>
      </w:r>
      <w:r w:rsidRPr="007817B0">
        <w:rPr>
          <w:rFonts w:ascii="Arial" w:hAnsi="Arial" w:cs="Arial"/>
          <w:sz w:val="24"/>
          <w:szCs w:val="24"/>
        </w:rPr>
        <w:tab/>
        <w:t>8010</w:t>
      </w:r>
    </w:p>
    <w:p w14:paraId="16BA1F34" w14:textId="44140DA6"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8240</w:t>
      </w:r>
    </w:p>
    <w:p w14:paraId="7D4BD3F2" w14:textId="0E3C0309"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 xml:space="preserve">Trichloroethylene; </w:t>
      </w:r>
      <w:r w:rsidR="007817B0">
        <w:rPr>
          <w:rFonts w:ascii="Arial" w:hAnsi="Arial" w:cs="Arial"/>
          <w:sz w:val="24"/>
          <w:szCs w:val="24"/>
        </w:rPr>
        <w:tab/>
      </w:r>
      <w:r w:rsidR="007817B0">
        <w:rPr>
          <w:rFonts w:ascii="Arial" w:hAnsi="Arial" w:cs="Arial"/>
          <w:sz w:val="24"/>
          <w:szCs w:val="24"/>
        </w:rPr>
        <w:tab/>
      </w:r>
      <w:r w:rsidR="007817B0">
        <w:rPr>
          <w:rFonts w:ascii="Arial" w:hAnsi="Arial" w:cs="Arial"/>
          <w:sz w:val="24"/>
          <w:szCs w:val="24"/>
        </w:rPr>
        <w:tab/>
      </w:r>
      <w:r w:rsidRPr="007817B0">
        <w:rPr>
          <w:rFonts w:ascii="Arial" w:hAnsi="Arial" w:cs="Arial"/>
          <w:sz w:val="24"/>
          <w:szCs w:val="24"/>
        </w:rPr>
        <w:t>79</w:t>
      </w:r>
      <w:r w:rsidRPr="007817B0">
        <w:rPr>
          <w:rFonts w:ascii="Arial" w:hAnsi="Arial" w:cs="Arial"/>
          <w:sz w:val="24"/>
          <w:szCs w:val="24"/>
        </w:rPr>
        <w:noBreakHyphen/>
        <w:t>01</w:t>
      </w:r>
      <w:r w:rsidRPr="007817B0">
        <w:rPr>
          <w:rFonts w:ascii="Arial" w:hAnsi="Arial" w:cs="Arial"/>
          <w:sz w:val="24"/>
          <w:szCs w:val="24"/>
        </w:rPr>
        <w:noBreakHyphen/>
        <w:t>6</w:t>
      </w:r>
      <w:r w:rsidRPr="007817B0">
        <w:rPr>
          <w:rFonts w:ascii="Arial" w:hAnsi="Arial" w:cs="Arial"/>
          <w:sz w:val="24"/>
          <w:szCs w:val="24"/>
        </w:rPr>
        <w:tab/>
      </w:r>
      <w:r w:rsidRPr="007817B0">
        <w:rPr>
          <w:rFonts w:ascii="Arial" w:hAnsi="Arial" w:cs="Arial"/>
          <w:sz w:val="24"/>
          <w:szCs w:val="24"/>
        </w:rPr>
        <w:tab/>
        <w:t>Ethene, trichloro.............</w:t>
      </w:r>
      <w:r w:rsidRPr="007817B0">
        <w:rPr>
          <w:rFonts w:ascii="Arial" w:hAnsi="Arial" w:cs="Arial"/>
          <w:sz w:val="24"/>
          <w:szCs w:val="24"/>
        </w:rPr>
        <w:tab/>
      </w:r>
      <w:r w:rsidRPr="007817B0">
        <w:rPr>
          <w:rFonts w:ascii="Arial" w:hAnsi="Arial" w:cs="Arial"/>
          <w:sz w:val="24"/>
          <w:szCs w:val="24"/>
        </w:rPr>
        <w:tab/>
        <w:t>8010</w:t>
      </w:r>
    </w:p>
    <w:p w14:paraId="610EE4BF" w14:textId="3C4D3479" w:rsidR="00AB2919" w:rsidRPr="007817B0" w:rsidRDefault="00781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Trichloroethene</w:t>
      </w:r>
      <w:r>
        <w:rPr>
          <w:rFonts w:ascii="Arial" w:hAnsi="Arial" w:cs="Arial"/>
          <w:sz w:val="24"/>
          <w:szCs w:val="24"/>
        </w:rPr>
        <w:t>.</w:t>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r>
      <w:r w:rsidR="00AB2919" w:rsidRPr="007817B0">
        <w:rPr>
          <w:rFonts w:ascii="Arial" w:hAnsi="Arial" w:cs="Arial"/>
          <w:sz w:val="24"/>
          <w:szCs w:val="24"/>
        </w:rPr>
        <w:tab/>
        <w:t>8240</w:t>
      </w:r>
    </w:p>
    <w:p w14:paraId="136A5AB7" w14:textId="727F39CF"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Trichlorofluoromethane....</w:t>
      </w:r>
      <w:r w:rsidRPr="007817B0">
        <w:rPr>
          <w:rFonts w:ascii="Arial" w:hAnsi="Arial" w:cs="Arial"/>
          <w:sz w:val="24"/>
          <w:szCs w:val="24"/>
        </w:rPr>
        <w:tab/>
      </w:r>
      <w:r w:rsidRPr="007817B0">
        <w:rPr>
          <w:rFonts w:ascii="Arial" w:hAnsi="Arial" w:cs="Arial"/>
          <w:sz w:val="24"/>
          <w:szCs w:val="24"/>
        </w:rPr>
        <w:tab/>
        <w:t>75</w:t>
      </w:r>
      <w:r w:rsidRPr="007817B0">
        <w:rPr>
          <w:rFonts w:ascii="Arial" w:hAnsi="Arial" w:cs="Arial"/>
          <w:sz w:val="24"/>
          <w:szCs w:val="24"/>
        </w:rPr>
        <w:noBreakHyphen/>
        <w:t>69</w:t>
      </w:r>
      <w:r w:rsidRPr="007817B0">
        <w:rPr>
          <w:rFonts w:ascii="Arial" w:hAnsi="Arial" w:cs="Arial"/>
          <w:sz w:val="24"/>
          <w:szCs w:val="24"/>
        </w:rPr>
        <w:noBreakHyphen/>
        <w:t>4</w:t>
      </w:r>
      <w:r w:rsidRPr="007817B0">
        <w:rPr>
          <w:rFonts w:ascii="Arial" w:hAnsi="Arial" w:cs="Arial"/>
          <w:sz w:val="24"/>
          <w:szCs w:val="24"/>
        </w:rPr>
        <w:tab/>
      </w:r>
      <w:r w:rsidRPr="007817B0">
        <w:rPr>
          <w:rFonts w:ascii="Arial" w:hAnsi="Arial" w:cs="Arial"/>
          <w:sz w:val="24"/>
          <w:szCs w:val="24"/>
        </w:rPr>
        <w:tab/>
        <w:t>Methane, trichlorofluoro........</w:t>
      </w:r>
      <w:r w:rsidRPr="007817B0">
        <w:rPr>
          <w:rFonts w:ascii="Arial" w:hAnsi="Arial" w:cs="Arial"/>
          <w:sz w:val="24"/>
          <w:szCs w:val="24"/>
        </w:rPr>
        <w:tab/>
        <w:t>8010</w:t>
      </w:r>
    </w:p>
    <w:p w14:paraId="7226E476" w14:textId="15C785FA"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8240</w:t>
      </w:r>
    </w:p>
    <w:p w14:paraId="591775BB" w14:textId="6F50ED30"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2,4,5</w:t>
      </w:r>
      <w:r w:rsidRPr="007817B0">
        <w:rPr>
          <w:rFonts w:ascii="Arial" w:hAnsi="Arial" w:cs="Arial"/>
          <w:sz w:val="24"/>
          <w:szCs w:val="24"/>
        </w:rPr>
        <w:noBreakHyphen/>
        <w:t>Trichlorophenol.....</w:t>
      </w:r>
      <w:r w:rsidRPr="007817B0">
        <w:rPr>
          <w:rFonts w:ascii="Arial" w:hAnsi="Arial" w:cs="Arial"/>
          <w:sz w:val="24"/>
          <w:szCs w:val="24"/>
        </w:rPr>
        <w:tab/>
      </w:r>
      <w:r w:rsidRPr="007817B0">
        <w:rPr>
          <w:rFonts w:ascii="Arial" w:hAnsi="Arial" w:cs="Arial"/>
          <w:sz w:val="24"/>
          <w:szCs w:val="24"/>
        </w:rPr>
        <w:tab/>
        <w:t>95</w:t>
      </w:r>
      <w:r w:rsidRPr="007817B0">
        <w:rPr>
          <w:rFonts w:ascii="Arial" w:hAnsi="Arial" w:cs="Arial"/>
          <w:sz w:val="24"/>
          <w:szCs w:val="24"/>
        </w:rPr>
        <w:noBreakHyphen/>
        <w:t>95</w:t>
      </w:r>
      <w:r w:rsidRPr="007817B0">
        <w:rPr>
          <w:rFonts w:ascii="Arial" w:hAnsi="Arial" w:cs="Arial"/>
          <w:sz w:val="24"/>
          <w:szCs w:val="24"/>
        </w:rPr>
        <w:noBreakHyphen/>
        <w:t>4</w:t>
      </w:r>
      <w:r w:rsidRPr="007817B0">
        <w:rPr>
          <w:rFonts w:ascii="Arial" w:hAnsi="Arial" w:cs="Arial"/>
          <w:sz w:val="24"/>
          <w:szCs w:val="24"/>
        </w:rPr>
        <w:tab/>
      </w:r>
      <w:r w:rsidRPr="007817B0">
        <w:rPr>
          <w:rFonts w:ascii="Arial" w:hAnsi="Arial" w:cs="Arial"/>
          <w:sz w:val="24"/>
          <w:szCs w:val="24"/>
        </w:rPr>
        <w:tab/>
        <w:t>Phenol, 2,4,5</w:t>
      </w:r>
      <w:r w:rsidRPr="007817B0">
        <w:rPr>
          <w:rFonts w:ascii="Arial" w:hAnsi="Arial" w:cs="Arial"/>
          <w:sz w:val="24"/>
          <w:szCs w:val="24"/>
        </w:rPr>
        <w:noBreakHyphen/>
        <w:t>trichloro........</w:t>
      </w:r>
      <w:r w:rsidRPr="007817B0">
        <w:rPr>
          <w:rFonts w:ascii="Arial" w:hAnsi="Arial" w:cs="Arial"/>
          <w:sz w:val="24"/>
          <w:szCs w:val="24"/>
        </w:rPr>
        <w:tab/>
        <w:t>8270</w:t>
      </w:r>
    </w:p>
    <w:p w14:paraId="740C724E" w14:textId="39A78EA2"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2,4,6</w:t>
      </w:r>
      <w:r w:rsidRPr="007817B0">
        <w:rPr>
          <w:rFonts w:ascii="Arial" w:hAnsi="Arial" w:cs="Arial"/>
          <w:sz w:val="24"/>
          <w:szCs w:val="24"/>
        </w:rPr>
        <w:noBreakHyphen/>
        <w:t>Trichlorophenol.....</w:t>
      </w:r>
      <w:r w:rsidRPr="007817B0">
        <w:rPr>
          <w:rFonts w:ascii="Arial" w:hAnsi="Arial" w:cs="Arial"/>
          <w:sz w:val="24"/>
          <w:szCs w:val="24"/>
        </w:rPr>
        <w:tab/>
      </w:r>
      <w:r w:rsidRPr="007817B0">
        <w:rPr>
          <w:rFonts w:ascii="Arial" w:hAnsi="Arial" w:cs="Arial"/>
          <w:sz w:val="24"/>
          <w:szCs w:val="24"/>
        </w:rPr>
        <w:tab/>
        <w:t>88</w:t>
      </w:r>
      <w:r w:rsidRPr="007817B0">
        <w:rPr>
          <w:rFonts w:ascii="Arial" w:hAnsi="Arial" w:cs="Arial"/>
          <w:sz w:val="24"/>
          <w:szCs w:val="24"/>
        </w:rPr>
        <w:noBreakHyphen/>
        <w:t>06</w:t>
      </w:r>
      <w:r w:rsidRPr="007817B0">
        <w:rPr>
          <w:rFonts w:ascii="Arial" w:hAnsi="Arial" w:cs="Arial"/>
          <w:sz w:val="24"/>
          <w:szCs w:val="24"/>
        </w:rPr>
        <w:noBreakHyphen/>
        <w:t>2</w:t>
      </w:r>
      <w:r w:rsidRPr="007817B0">
        <w:rPr>
          <w:rFonts w:ascii="Arial" w:hAnsi="Arial" w:cs="Arial"/>
          <w:sz w:val="24"/>
          <w:szCs w:val="24"/>
        </w:rPr>
        <w:tab/>
      </w:r>
      <w:r w:rsidRPr="007817B0">
        <w:rPr>
          <w:rFonts w:ascii="Arial" w:hAnsi="Arial" w:cs="Arial"/>
          <w:sz w:val="24"/>
          <w:szCs w:val="24"/>
        </w:rPr>
        <w:tab/>
        <w:t>Phenol, 2,4,6</w:t>
      </w:r>
      <w:r w:rsidRPr="007817B0">
        <w:rPr>
          <w:rFonts w:ascii="Arial" w:hAnsi="Arial" w:cs="Arial"/>
          <w:sz w:val="24"/>
          <w:szCs w:val="24"/>
        </w:rPr>
        <w:noBreakHyphen/>
        <w:t>trichloro........</w:t>
      </w:r>
      <w:r w:rsidRPr="007817B0">
        <w:rPr>
          <w:rFonts w:ascii="Arial" w:hAnsi="Arial" w:cs="Arial"/>
          <w:sz w:val="24"/>
          <w:szCs w:val="24"/>
        </w:rPr>
        <w:tab/>
        <w:t>8040</w:t>
      </w:r>
    </w:p>
    <w:p w14:paraId="1C89FF57" w14:textId="1D21D605"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8270</w:t>
      </w:r>
    </w:p>
    <w:p w14:paraId="751580BF" w14:textId="60D33E91"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1,2,3</w:t>
      </w:r>
      <w:r w:rsidRPr="007817B0">
        <w:rPr>
          <w:rFonts w:ascii="Arial" w:hAnsi="Arial" w:cs="Arial"/>
          <w:sz w:val="24"/>
          <w:szCs w:val="24"/>
        </w:rPr>
        <w:noBreakHyphen/>
        <w:t>Trichloropropane....</w:t>
      </w:r>
      <w:r w:rsidRPr="007817B0">
        <w:rPr>
          <w:rFonts w:ascii="Arial" w:hAnsi="Arial" w:cs="Arial"/>
          <w:sz w:val="24"/>
          <w:szCs w:val="24"/>
        </w:rPr>
        <w:tab/>
      </w:r>
      <w:r w:rsidRPr="007817B0">
        <w:rPr>
          <w:rFonts w:ascii="Arial" w:hAnsi="Arial" w:cs="Arial"/>
          <w:sz w:val="24"/>
          <w:szCs w:val="24"/>
        </w:rPr>
        <w:tab/>
        <w:t>96</w:t>
      </w:r>
      <w:r w:rsidRPr="007817B0">
        <w:rPr>
          <w:rFonts w:ascii="Arial" w:hAnsi="Arial" w:cs="Arial"/>
          <w:sz w:val="24"/>
          <w:szCs w:val="24"/>
        </w:rPr>
        <w:noBreakHyphen/>
        <w:t>18</w:t>
      </w:r>
      <w:r w:rsidRPr="007817B0">
        <w:rPr>
          <w:rFonts w:ascii="Arial" w:hAnsi="Arial" w:cs="Arial"/>
          <w:sz w:val="24"/>
          <w:szCs w:val="24"/>
        </w:rPr>
        <w:noBreakHyphen/>
        <w:t>4</w:t>
      </w:r>
      <w:r w:rsidRPr="007817B0">
        <w:rPr>
          <w:rFonts w:ascii="Arial" w:hAnsi="Arial" w:cs="Arial"/>
          <w:sz w:val="24"/>
          <w:szCs w:val="24"/>
        </w:rPr>
        <w:tab/>
      </w:r>
      <w:r w:rsidRPr="007817B0">
        <w:rPr>
          <w:rFonts w:ascii="Arial" w:hAnsi="Arial" w:cs="Arial"/>
          <w:sz w:val="24"/>
          <w:szCs w:val="24"/>
        </w:rPr>
        <w:tab/>
        <w:t>Propane, 1,2,3</w:t>
      </w:r>
      <w:r w:rsidRPr="007817B0">
        <w:rPr>
          <w:rFonts w:ascii="Arial" w:hAnsi="Arial" w:cs="Arial"/>
          <w:sz w:val="24"/>
          <w:szCs w:val="24"/>
        </w:rPr>
        <w:noBreakHyphen/>
        <w:t>trichloro........</w:t>
      </w:r>
      <w:r w:rsidRPr="007817B0">
        <w:rPr>
          <w:rFonts w:ascii="Arial" w:hAnsi="Arial" w:cs="Arial"/>
          <w:sz w:val="24"/>
          <w:szCs w:val="24"/>
        </w:rPr>
        <w:tab/>
        <w:t>8010</w:t>
      </w:r>
    </w:p>
    <w:p w14:paraId="54F91EEA" w14:textId="1B70487F"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8240</w:t>
      </w:r>
    </w:p>
    <w:p w14:paraId="7423D6D7" w14:textId="75D754D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O,O,O</w:t>
      </w:r>
      <w:r w:rsidRPr="007817B0">
        <w:rPr>
          <w:rFonts w:ascii="Arial" w:hAnsi="Arial" w:cs="Arial"/>
          <w:sz w:val="24"/>
          <w:szCs w:val="24"/>
        </w:rPr>
        <w:noBreakHyphen/>
        <w:t>Triethyl phosphorothioate.126</w:t>
      </w:r>
      <w:r w:rsidRPr="007817B0">
        <w:rPr>
          <w:rFonts w:ascii="Arial" w:hAnsi="Arial" w:cs="Arial"/>
          <w:sz w:val="24"/>
          <w:szCs w:val="24"/>
        </w:rPr>
        <w:noBreakHyphen/>
        <w:t>68</w:t>
      </w:r>
      <w:r w:rsidRPr="007817B0">
        <w:rPr>
          <w:rFonts w:ascii="Arial" w:hAnsi="Arial" w:cs="Arial"/>
          <w:sz w:val="24"/>
          <w:szCs w:val="24"/>
        </w:rPr>
        <w:noBreakHyphen/>
        <w:t>1</w:t>
      </w:r>
      <w:r w:rsidRPr="007817B0">
        <w:rPr>
          <w:rFonts w:ascii="Arial" w:hAnsi="Arial" w:cs="Arial"/>
          <w:sz w:val="24"/>
          <w:szCs w:val="24"/>
        </w:rPr>
        <w:tab/>
      </w:r>
      <w:r w:rsidRPr="007817B0">
        <w:rPr>
          <w:rFonts w:ascii="Arial" w:hAnsi="Arial" w:cs="Arial"/>
          <w:sz w:val="24"/>
          <w:szCs w:val="24"/>
        </w:rPr>
        <w:tab/>
        <w:t>Phosphorothioic acid, 0,0,</w:t>
      </w:r>
      <w:r w:rsidRPr="007817B0">
        <w:rPr>
          <w:rFonts w:ascii="Arial" w:hAnsi="Arial" w:cs="Arial"/>
          <w:sz w:val="24"/>
          <w:szCs w:val="24"/>
        </w:rPr>
        <w:tab/>
      </w:r>
      <w:r w:rsidR="00730DC8" w:rsidRPr="007817B0">
        <w:rPr>
          <w:rFonts w:ascii="Arial" w:hAnsi="Arial" w:cs="Arial"/>
          <w:sz w:val="24"/>
          <w:szCs w:val="24"/>
        </w:rPr>
        <w:tab/>
      </w:r>
      <w:r w:rsidRPr="007817B0">
        <w:rPr>
          <w:rFonts w:ascii="Arial" w:hAnsi="Arial" w:cs="Arial"/>
          <w:sz w:val="24"/>
          <w:szCs w:val="24"/>
        </w:rPr>
        <w:t>8270</w:t>
      </w:r>
    </w:p>
    <w:p w14:paraId="5986B011" w14:textId="2EA5533A" w:rsidR="004E3E0D" w:rsidRPr="007817B0" w:rsidRDefault="004E3E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817B0">
        <w:rPr>
          <w:rFonts w:ascii="Arial" w:hAnsi="Arial" w:cs="Arial"/>
          <w:sz w:val="24"/>
          <w:szCs w:val="24"/>
        </w:rPr>
        <w:t>0</w:t>
      </w:r>
      <w:r w:rsidRPr="007817B0">
        <w:rPr>
          <w:rFonts w:ascii="Arial" w:hAnsi="Arial" w:cs="Arial"/>
          <w:sz w:val="24"/>
          <w:szCs w:val="24"/>
        </w:rPr>
        <w:noBreakHyphen/>
        <w:t>triethyl ester</w:t>
      </w:r>
      <w:r>
        <w:rPr>
          <w:rFonts w:ascii="Arial" w:hAnsi="Arial" w:cs="Arial"/>
          <w:sz w:val="24"/>
          <w:szCs w:val="24"/>
        </w:rPr>
        <w:t>.</w:t>
      </w:r>
    </w:p>
    <w:p w14:paraId="1DF5DC29" w14:textId="61A80324"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sym</w:t>
      </w:r>
      <w:r w:rsidRPr="007817B0">
        <w:rPr>
          <w:rFonts w:ascii="Arial" w:hAnsi="Arial" w:cs="Arial"/>
          <w:sz w:val="24"/>
          <w:szCs w:val="24"/>
        </w:rPr>
        <w:noBreakHyphen/>
        <w:t>Trinitrobenzene.......</w:t>
      </w:r>
      <w:r w:rsidRPr="007817B0">
        <w:rPr>
          <w:rFonts w:ascii="Arial" w:hAnsi="Arial" w:cs="Arial"/>
          <w:sz w:val="24"/>
          <w:szCs w:val="24"/>
        </w:rPr>
        <w:tab/>
      </w:r>
      <w:r w:rsidRPr="007817B0">
        <w:rPr>
          <w:rFonts w:ascii="Arial" w:hAnsi="Arial" w:cs="Arial"/>
          <w:sz w:val="24"/>
          <w:szCs w:val="24"/>
        </w:rPr>
        <w:tab/>
        <w:t>99</w:t>
      </w:r>
      <w:r w:rsidRPr="007817B0">
        <w:rPr>
          <w:rFonts w:ascii="Arial" w:hAnsi="Arial" w:cs="Arial"/>
          <w:sz w:val="24"/>
          <w:szCs w:val="24"/>
        </w:rPr>
        <w:noBreakHyphen/>
        <w:t>35</w:t>
      </w:r>
      <w:r w:rsidRPr="007817B0">
        <w:rPr>
          <w:rFonts w:ascii="Arial" w:hAnsi="Arial" w:cs="Arial"/>
          <w:sz w:val="24"/>
          <w:szCs w:val="24"/>
        </w:rPr>
        <w:noBreakHyphen/>
        <w:t>4</w:t>
      </w:r>
      <w:r w:rsidRPr="007817B0">
        <w:rPr>
          <w:rFonts w:ascii="Arial" w:hAnsi="Arial" w:cs="Arial"/>
          <w:sz w:val="24"/>
          <w:szCs w:val="24"/>
        </w:rPr>
        <w:tab/>
      </w:r>
      <w:r w:rsidRPr="007817B0">
        <w:rPr>
          <w:rFonts w:ascii="Arial" w:hAnsi="Arial" w:cs="Arial"/>
          <w:sz w:val="24"/>
          <w:szCs w:val="24"/>
        </w:rPr>
        <w:tab/>
        <w:t>Benzene, 1,3,5</w:t>
      </w:r>
      <w:r w:rsidRPr="007817B0">
        <w:rPr>
          <w:rFonts w:ascii="Arial" w:hAnsi="Arial" w:cs="Arial"/>
          <w:sz w:val="24"/>
          <w:szCs w:val="24"/>
        </w:rPr>
        <w:noBreakHyphen/>
        <w:t>trinitro.........</w:t>
      </w:r>
      <w:r w:rsidRPr="007817B0">
        <w:rPr>
          <w:rFonts w:ascii="Arial" w:hAnsi="Arial" w:cs="Arial"/>
          <w:sz w:val="24"/>
          <w:szCs w:val="24"/>
        </w:rPr>
        <w:tab/>
        <w:t>8270</w:t>
      </w:r>
    </w:p>
    <w:p w14:paraId="7C0BD3A7" w14:textId="1B6EA8DF"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Vanadium...................</w:t>
      </w:r>
      <w:r w:rsidRPr="007817B0">
        <w:rPr>
          <w:rFonts w:ascii="Arial" w:hAnsi="Arial" w:cs="Arial"/>
          <w:sz w:val="24"/>
          <w:szCs w:val="24"/>
        </w:rPr>
        <w:tab/>
      </w:r>
      <w:r w:rsidRPr="007817B0">
        <w:rPr>
          <w:rFonts w:ascii="Arial" w:hAnsi="Arial" w:cs="Arial"/>
          <w:sz w:val="24"/>
          <w:szCs w:val="24"/>
        </w:rPr>
        <w:tab/>
      </w:r>
      <w:r w:rsidR="002E68B7" w:rsidRPr="007817B0">
        <w:rPr>
          <w:rFonts w:ascii="Arial" w:hAnsi="Arial" w:cs="Arial"/>
          <w:sz w:val="24"/>
          <w:szCs w:val="24"/>
        </w:rPr>
        <w:t>(</w:t>
      </w:r>
      <w:r w:rsidRPr="007817B0">
        <w:rPr>
          <w:rFonts w:ascii="Arial" w:hAnsi="Arial" w:cs="Arial"/>
          <w:sz w:val="24"/>
          <w:szCs w:val="24"/>
        </w:rPr>
        <w:t>Total)</w:t>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Vanadium.........................</w:t>
      </w:r>
      <w:r w:rsidRPr="007817B0">
        <w:rPr>
          <w:rFonts w:ascii="Arial" w:hAnsi="Arial" w:cs="Arial"/>
          <w:sz w:val="24"/>
          <w:szCs w:val="24"/>
        </w:rPr>
        <w:tab/>
      </w:r>
      <w:r w:rsidRPr="007817B0">
        <w:rPr>
          <w:rFonts w:ascii="Arial" w:hAnsi="Arial" w:cs="Arial"/>
          <w:sz w:val="24"/>
          <w:szCs w:val="24"/>
        </w:rPr>
        <w:tab/>
        <w:t>6010</w:t>
      </w:r>
    </w:p>
    <w:p w14:paraId="6CC3A7CC" w14:textId="3CA4A342"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7910</w:t>
      </w:r>
    </w:p>
    <w:p w14:paraId="2909404F" w14:textId="1317FEA2"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7911</w:t>
      </w:r>
    </w:p>
    <w:p w14:paraId="62F4F2A2" w14:textId="4C9F35E5"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Vinyl acetate..............</w:t>
      </w:r>
      <w:r w:rsidRPr="007817B0">
        <w:rPr>
          <w:rFonts w:ascii="Arial" w:hAnsi="Arial" w:cs="Arial"/>
          <w:sz w:val="24"/>
          <w:szCs w:val="24"/>
        </w:rPr>
        <w:tab/>
      </w:r>
      <w:r w:rsidRPr="007817B0">
        <w:rPr>
          <w:rFonts w:ascii="Arial" w:hAnsi="Arial" w:cs="Arial"/>
          <w:sz w:val="24"/>
          <w:szCs w:val="24"/>
        </w:rPr>
        <w:tab/>
        <w:t>108</w:t>
      </w:r>
      <w:r w:rsidRPr="007817B0">
        <w:rPr>
          <w:rFonts w:ascii="Arial" w:hAnsi="Arial" w:cs="Arial"/>
          <w:sz w:val="24"/>
          <w:szCs w:val="24"/>
        </w:rPr>
        <w:noBreakHyphen/>
        <w:t>05</w:t>
      </w:r>
      <w:r w:rsidRPr="007817B0">
        <w:rPr>
          <w:rFonts w:ascii="Arial" w:hAnsi="Arial" w:cs="Arial"/>
          <w:sz w:val="24"/>
          <w:szCs w:val="24"/>
        </w:rPr>
        <w:noBreakHyphen/>
        <w:t>4</w:t>
      </w:r>
      <w:r w:rsidRPr="007817B0">
        <w:rPr>
          <w:rFonts w:ascii="Arial" w:hAnsi="Arial" w:cs="Arial"/>
          <w:sz w:val="24"/>
          <w:szCs w:val="24"/>
        </w:rPr>
        <w:tab/>
        <w:t>Acetic acid, ethenyl ester......</w:t>
      </w:r>
      <w:r w:rsidRPr="007817B0">
        <w:rPr>
          <w:rFonts w:ascii="Arial" w:hAnsi="Arial" w:cs="Arial"/>
          <w:sz w:val="24"/>
          <w:szCs w:val="24"/>
        </w:rPr>
        <w:tab/>
        <w:t>8240</w:t>
      </w:r>
    </w:p>
    <w:p w14:paraId="6A0D2C2E" w14:textId="7878576F"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Vinyl chloride.............</w:t>
      </w:r>
      <w:r w:rsidRPr="007817B0">
        <w:rPr>
          <w:rFonts w:ascii="Arial" w:hAnsi="Arial" w:cs="Arial"/>
          <w:sz w:val="24"/>
          <w:szCs w:val="24"/>
        </w:rPr>
        <w:tab/>
      </w:r>
      <w:r w:rsidRPr="007817B0">
        <w:rPr>
          <w:rFonts w:ascii="Arial" w:hAnsi="Arial" w:cs="Arial"/>
          <w:sz w:val="24"/>
          <w:szCs w:val="24"/>
        </w:rPr>
        <w:tab/>
        <w:t>75</w:t>
      </w:r>
      <w:r w:rsidRPr="007817B0">
        <w:rPr>
          <w:rFonts w:ascii="Arial" w:hAnsi="Arial" w:cs="Arial"/>
          <w:sz w:val="24"/>
          <w:szCs w:val="24"/>
        </w:rPr>
        <w:noBreakHyphen/>
        <w:t>01</w:t>
      </w:r>
      <w:r w:rsidRPr="007817B0">
        <w:rPr>
          <w:rFonts w:ascii="Arial" w:hAnsi="Arial" w:cs="Arial"/>
          <w:sz w:val="24"/>
          <w:szCs w:val="24"/>
        </w:rPr>
        <w:noBreakHyphen/>
        <w:t>4</w:t>
      </w:r>
      <w:r w:rsidRPr="007817B0">
        <w:rPr>
          <w:rFonts w:ascii="Arial" w:hAnsi="Arial" w:cs="Arial"/>
          <w:sz w:val="24"/>
          <w:szCs w:val="24"/>
        </w:rPr>
        <w:tab/>
      </w:r>
      <w:r w:rsidRPr="007817B0">
        <w:rPr>
          <w:rFonts w:ascii="Arial" w:hAnsi="Arial" w:cs="Arial"/>
          <w:sz w:val="24"/>
          <w:szCs w:val="24"/>
        </w:rPr>
        <w:tab/>
        <w:t>Ethene, chloro..................</w:t>
      </w:r>
      <w:r w:rsidRPr="007817B0">
        <w:rPr>
          <w:rFonts w:ascii="Arial" w:hAnsi="Arial" w:cs="Arial"/>
          <w:sz w:val="24"/>
          <w:szCs w:val="24"/>
        </w:rPr>
        <w:tab/>
      </w:r>
      <w:r w:rsidRPr="007817B0">
        <w:rPr>
          <w:rFonts w:ascii="Arial" w:hAnsi="Arial" w:cs="Arial"/>
          <w:sz w:val="24"/>
          <w:szCs w:val="24"/>
        </w:rPr>
        <w:tab/>
        <w:t>8010</w:t>
      </w:r>
    </w:p>
    <w:p w14:paraId="1664E02B" w14:textId="19F93E7B"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8240</w:t>
      </w:r>
    </w:p>
    <w:p w14:paraId="36F883F9" w14:textId="029B8932"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Xylene (total).............</w:t>
      </w:r>
      <w:r w:rsidRPr="007817B0">
        <w:rPr>
          <w:rFonts w:ascii="Arial" w:hAnsi="Arial" w:cs="Arial"/>
          <w:sz w:val="24"/>
          <w:szCs w:val="24"/>
        </w:rPr>
        <w:tab/>
      </w:r>
      <w:r w:rsidRPr="007817B0">
        <w:rPr>
          <w:rFonts w:ascii="Arial" w:hAnsi="Arial" w:cs="Arial"/>
          <w:sz w:val="24"/>
          <w:szCs w:val="24"/>
        </w:rPr>
        <w:tab/>
        <w:t>1330</w:t>
      </w:r>
      <w:r w:rsidRPr="007817B0">
        <w:rPr>
          <w:rFonts w:ascii="Arial" w:hAnsi="Arial" w:cs="Arial"/>
          <w:sz w:val="24"/>
          <w:szCs w:val="24"/>
        </w:rPr>
        <w:noBreakHyphen/>
        <w:t>20</w:t>
      </w:r>
      <w:r w:rsidRPr="007817B0">
        <w:rPr>
          <w:rFonts w:ascii="Arial" w:hAnsi="Arial" w:cs="Arial"/>
          <w:sz w:val="24"/>
          <w:szCs w:val="24"/>
        </w:rPr>
        <w:noBreakHyphen/>
        <w:t>7</w:t>
      </w:r>
      <w:r w:rsidRPr="007817B0">
        <w:rPr>
          <w:rFonts w:ascii="Arial" w:hAnsi="Arial" w:cs="Arial"/>
          <w:sz w:val="24"/>
          <w:szCs w:val="24"/>
        </w:rPr>
        <w:tab/>
        <w:t>Benzene, dimethyl...............</w:t>
      </w:r>
      <w:r w:rsidRPr="007817B0">
        <w:rPr>
          <w:rFonts w:ascii="Arial" w:hAnsi="Arial" w:cs="Arial"/>
          <w:sz w:val="24"/>
          <w:szCs w:val="24"/>
        </w:rPr>
        <w:tab/>
        <w:t>8020</w:t>
      </w:r>
    </w:p>
    <w:p w14:paraId="76EBC3B1" w14:textId="40FC0AE4" w:rsidR="00AB2919" w:rsidRPr="007817B0"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r>
      <w:r w:rsidRPr="007817B0">
        <w:rPr>
          <w:rFonts w:ascii="Arial" w:hAnsi="Arial" w:cs="Arial"/>
          <w:sz w:val="24"/>
          <w:szCs w:val="24"/>
        </w:rPr>
        <w:tab/>
        <w:t>8240</w:t>
      </w:r>
    </w:p>
    <w:p w14:paraId="4DBF4E24" w14:textId="70DC13B0" w:rsidR="00AB2919" w:rsidRPr="00B97B1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B97B1F">
        <w:rPr>
          <w:rFonts w:ascii="Arial" w:hAnsi="Arial" w:cs="Arial"/>
          <w:sz w:val="24"/>
          <w:szCs w:val="24"/>
        </w:rPr>
        <w:t>Zinc.......................</w:t>
      </w:r>
      <w:r w:rsidRPr="00B97B1F">
        <w:rPr>
          <w:rFonts w:ascii="Arial" w:hAnsi="Arial" w:cs="Arial"/>
          <w:sz w:val="24"/>
          <w:szCs w:val="24"/>
        </w:rPr>
        <w:tab/>
      </w:r>
      <w:r w:rsidRPr="00B97B1F">
        <w:rPr>
          <w:rFonts w:ascii="Arial" w:hAnsi="Arial" w:cs="Arial"/>
          <w:sz w:val="24"/>
          <w:szCs w:val="24"/>
        </w:rPr>
        <w:tab/>
      </w:r>
      <w:r w:rsidR="00730DC8" w:rsidRPr="00B97B1F">
        <w:rPr>
          <w:rFonts w:ascii="Arial" w:hAnsi="Arial" w:cs="Arial"/>
          <w:sz w:val="24"/>
          <w:szCs w:val="24"/>
        </w:rPr>
        <w:tab/>
      </w:r>
      <w:r w:rsidRPr="00B97B1F">
        <w:rPr>
          <w:rFonts w:ascii="Arial" w:hAnsi="Arial" w:cs="Arial"/>
          <w:sz w:val="24"/>
          <w:szCs w:val="24"/>
        </w:rPr>
        <w:t>(Total)</w:t>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t>Zinc............................</w:t>
      </w:r>
      <w:r w:rsidRPr="00B97B1F">
        <w:rPr>
          <w:rFonts w:ascii="Arial" w:hAnsi="Arial" w:cs="Arial"/>
          <w:sz w:val="24"/>
          <w:szCs w:val="24"/>
        </w:rPr>
        <w:tab/>
      </w:r>
      <w:r w:rsidRPr="00B97B1F">
        <w:rPr>
          <w:rFonts w:ascii="Arial" w:hAnsi="Arial" w:cs="Arial"/>
          <w:sz w:val="24"/>
          <w:szCs w:val="24"/>
        </w:rPr>
        <w:tab/>
        <w:t>6010</w:t>
      </w:r>
    </w:p>
    <w:p w14:paraId="3F25AA32" w14:textId="645B04EB" w:rsidR="00AB2919" w:rsidRPr="00B97B1F"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Arial" w:hAnsi="Arial" w:cs="Arial"/>
          <w:sz w:val="24"/>
          <w:szCs w:val="24"/>
        </w:rPr>
      </w:pP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r>
      <w:r w:rsidRPr="00B97B1F">
        <w:rPr>
          <w:rFonts w:ascii="Arial" w:hAnsi="Arial" w:cs="Arial"/>
          <w:sz w:val="24"/>
          <w:szCs w:val="24"/>
        </w:rPr>
        <w:tab/>
        <w:t>7950</w:t>
      </w:r>
    </w:p>
    <w:p w14:paraId="22FF2851" w14:textId="77777777" w:rsidR="00AB2919" w:rsidRPr="0026419E" w:rsidRDefault="00AB2919" w:rsidP="0026419E">
      <w:pPr>
        <w:tabs>
          <w:tab w:val="left" w:pos="3456"/>
          <w:tab w:val="left" w:pos="4512"/>
          <w:tab w:val="decimal" w:pos="9696"/>
          <w:tab w:val="decimal" w:pos="10560"/>
          <w:tab w:val="left" w:pos="12480"/>
        </w:tabs>
        <w:ind w:left="4512" w:hanging="4512"/>
        <w:rPr>
          <w:sz w:val="16"/>
          <w:szCs w:val="16"/>
        </w:rPr>
      </w:pPr>
    </w:p>
    <w:p w14:paraId="31BA7156"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lastRenderedPageBreak/>
        <w:tab/>
      </w:r>
      <w:r w:rsidRPr="00B97B1F">
        <w:rPr>
          <w:rFonts w:ascii="Arial" w:hAnsi="Arial" w:cs="Arial"/>
          <w:position w:val="6"/>
          <w:sz w:val="24"/>
          <w:szCs w:val="24"/>
        </w:rPr>
        <w:t>1</w:t>
      </w:r>
      <w:r w:rsidRPr="00B97B1F">
        <w:rPr>
          <w:rFonts w:ascii="Arial" w:hAnsi="Arial" w:cs="Arial"/>
          <w:sz w:val="24"/>
          <w:szCs w:val="24"/>
        </w:rPr>
        <w:tab/>
        <w:t>The regulatory requirements pertain only to the list of substances; the right hand columns (Methods and PQL) are given for informational purposes only. See also footnotes 5 and 6.</w:t>
      </w:r>
    </w:p>
    <w:p w14:paraId="589AB5C6"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423C5C59"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2</w:t>
      </w:r>
      <w:r w:rsidRPr="00B97B1F">
        <w:rPr>
          <w:rFonts w:ascii="Arial" w:hAnsi="Arial" w:cs="Arial"/>
          <w:sz w:val="24"/>
          <w:szCs w:val="24"/>
        </w:rPr>
        <w:tab/>
        <w:t>Common names are those widely used in government regulations, scientific publications, and commerce; synonyms exist for many chemicals.</w:t>
      </w:r>
    </w:p>
    <w:p w14:paraId="20AF9FFF"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0C99AF10"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3</w:t>
      </w:r>
      <w:r w:rsidRPr="00B97B1F">
        <w:rPr>
          <w:rFonts w:ascii="Arial" w:hAnsi="Arial" w:cs="Arial"/>
          <w:sz w:val="24"/>
          <w:szCs w:val="24"/>
        </w:rPr>
        <w:tab/>
        <w:t>Chemical Abstracts Service registry number. Where "Total" is entered, all species in the ground water that contain this element are included.</w:t>
      </w:r>
    </w:p>
    <w:p w14:paraId="7EDDBFD7"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1C15A2CE"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4</w:t>
      </w:r>
      <w:r w:rsidRPr="00B97B1F">
        <w:rPr>
          <w:rFonts w:ascii="Arial" w:hAnsi="Arial" w:cs="Arial"/>
          <w:sz w:val="24"/>
          <w:szCs w:val="24"/>
        </w:rPr>
        <w:tab/>
        <w:t>CAS index names are those used in the 9th Cumulative Index.</w:t>
      </w:r>
    </w:p>
    <w:p w14:paraId="05136A84"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54EA0DD6"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5</w:t>
      </w:r>
      <w:r w:rsidRPr="00B97B1F">
        <w:rPr>
          <w:rFonts w:ascii="Arial" w:hAnsi="Arial" w:cs="Arial"/>
          <w:sz w:val="24"/>
          <w:szCs w:val="24"/>
        </w:rPr>
        <w:tab/>
        <w:t>Suggested Methods refer to analytical procedure numbers used in EPA Report SW</w:t>
      </w:r>
      <w:r w:rsidRPr="00B97B1F">
        <w:rPr>
          <w:rFonts w:ascii="Arial" w:hAnsi="Arial" w:cs="Arial"/>
          <w:sz w:val="24"/>
          <w:szCs w:val="24"/>
        </w:rPr>
        <w:noBreakHyphen/>
        <w:t>846 "Test Methods for Evaluating Solid Waste" third edition, November 1986. Analytical details can be found in SW</w:t>
      </w:r>
      <w:r w:rsidRPr="00B97B1F">
        <w:rPr>
          <w:rFonts w:ascii="Arial" w:hAnsi="Arial" w:cs="Arial"/>
          <w:sz w:val="24"/>
          <w:szCs w:val="24"/>
        </w:rPr>
        <w:noBreakHyphen/>
        <w:t>846 and in documentation on file at EPA. CAUTION: The methods listed are representative SW</w:t>
      </w:r>
      <w:r w:rsidRPr="00B97B1F">
        <w:rPr>
          <w:rFonts w:ascii="Arial" w:hAnsi="Arial" w:cs="Arial"/>
          <w:sz w:val="24"/>
          <w:szCs w:val="24"/>
        </w:rPr>
        <w:noBreakHyphen/>
        <w:t>846 procedures and may not always be the most suitable method(s) for monitoring an analyte under the regulations.</w:t>
      </w:r>
    </w:p>
    <w:p w14:paraId="3221BA50"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52F5544C"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6</w:t>
      </w:r>
      <w:r w:rsidRPr="00B97B1F">
        <w:rPr>
          <w:rFonts w:ascii="Arial" w:hAnsi="Arial" w:cs="Arial"/>
          <w:sz w:val="24"/>
          <w:szCs w:val="24"/>
        </w:rPr>
        <w:tab/>
        <w:t>Polychlorinated biphenyls (CAS RN 1336</w:t>
      </w:r>
      <w:r w:rsidRPr="00B97B1F">
        <w:rPr>
          <w:rFonts w:ascii="Arial" w:hAnsi="Arial" w:cs="Arial"/>
          <w:sz w:val="24"/>
          <w:szCs w:val="24"/>
        </w:rPr>
        <w:noBreakHyphen/>
        <w:t>36</w:t>
      </w:r>
      <w:r w:rsidRPr="00B97B1F">
        <w:rPr>
          <w:rFonts w:ascii="Arial" w:hAnsi="Arial" w:cs="Arial"/>
          <w:sz w:val="24"/>
          <w:szCs w:val="24"/>
        </w:rPr>
        <w:noBreakHyphen/>
        <w:t>3); this category contains congener chemicals, including constituents of Aroclor</w:t>
      </w:r>
      <w:r w:rsidRPr="00B97B1F">
        <w:rPr>
          <w:rFonts w:ascii="Arial" w:hAnsi="Arial" w:cs="Arial"/>
          <w:sz w:val="24"/>
          <w:szCs w:val="24"/>
        </w:rPr>
        <w:noBreakHyphen/>
        <w:t>1016 (CAS RN 12674</w:t>
      </w:r>
      <w:r w:rsidRPr="00B97B1F">
        <w:rPr>
          <w:rFonts w:ascii="Arial" w:hAnsi="Arial" w:cs="Arial"/>
          <w:sz w:val="24"/>
          <w:szCs w:val="24"/>
        </w:rPr>
        <w:noBreakHyphen/>
        <w:t>11</w:t>
      </w:r>
      <w:r w:rsidRPr="00B97B1F">
        <w:rPr>
          <w:rFonts w:ascii="Arial" w:hAnsi="Arial" w:cs="Arial"/>
          <w:sz w:val="24"/>
          <w:szCs w:val="24"/>
        </w:rPr>
        <w:noBreakHyphen/>
        <w:t>2), Aroclor</w:t>
      </w:r>
      <w:r w:rsidRPr="00B97B1F">
        <w:rPr>
          <w:rFonts w:ascii="Arial" w:hAnsi="Arial" w:cs="Arial"/>
          <w:sz w:val="24"/>
          <w:szCs w:val="24"/>
        </w:rPr>
        <w:noBreakHyphen/>
        <w:t>1221 (CAS RN 11104</w:t>
      </w:r>
      <w:r w:rsidRPr="00B97B1F">
        <w:rPr>
          <w:rFonts w:ascii="Arial" w:hAnsi="Arial" w:cs="Arial"/>
          <w:sz w:val="24"/>
          <w:szCs w:val="24"/>
        </w:rPr>
        <w:noBreakHyphen/>
        <w:t>28</w:t>
      </w:r>
      <w:r w:rsidRPr="00B97B1F">
        <w:rPr>
          <w:rFonts w:ascii="Arial" w:hAnsi="Arial" w:cs="Arial"/>
          <w:sz w:val="24"/>
          <w:szCs w:val="24"/>
        </w:rPr>
        <w:noBreakHyphen/>
        <w:t>2), Aroctor</w:t>
      </w:r>
      <w:r w:rsidRPr="00B97B1F">
        <w:rPr>
          <w:rFonts w:ascii="Arial" w:hAnsi="Arial" w:cs="Arial"/>
          <w:sz w:val="24"/>
          <w:szCs w:val="24"/>
        </w:rPr>
        <w:noBreakHyphen/>
        <w:t>1232 (CAS RN 11141</w:t>
      </w:r>
      <w:r w:rsidRPr="00B97B1F">
        <w:rPr>
          <w:rFonts w:ascii="Arial" w:hAnsi="Arial" w:cs="Arial"/>
          <w:sz w:val="24"/>
          <w:szCs w:val="24"/>
        </w:rPr>
        <w:noBreakHyphen/>
        <w:t>16</w:t>
      </w:r>
      <w:r w:rsidRPr="00B97B1F">
        <w:rPr>
          <w:rFonts w:ascii="Arial" w:hAnsi="Arial" w:cs="Arial"/>
          <w:sz w:val="24"/>
          <w:szCs w:val="24"/>
        </w:rPr>
        <w:noBreakHyphen/>
        <w:t>5), Aroclor</w:t>
      </w:r>
      <w:r w:rsidRPr="00B97B1F">
        <w:rPr>
          <w:rFonts w:ascii="Arial" w:hAnsi="Arial" w:cs="Arial"/>
          <w:sz w:val="24"/>
          <w:szCs w:val="24"/>
        </w:rPr>
        <w:noBreakHyphen/>
        <w:t>1242 (CAS RN 53469</w:t>
      </w:r>
      <w:r w:rsidRPr="00B97B1F">
        <w:rPr>
          <w:rFonts w:ascii="Arial" w:hAnsi="Arial" w:cs="Arial"/>
          <w:sz w:val="24"/>
          <w:szCs w:val="24"/>
        </w:rPr>
        <w:noBreakHyphen/>
        <w:t>21</w:t>
      </w:r>
      <w:r w:rsidRPr="00B97B1F">
        <w:rPr>
          <w:rFonts w:ascii="Arial" w:hAnsi="Arial" w:cs="Arial"/>
          <w:sz w:val="24"/>
          <w:szCs w:val="24"/>
        </w:rPr>
        <w:noBreakHyphen/>
        <w:t>9), Aroclor</w:t>
      </w:r>
      <w:r w:rsidRPr="00B97B1F">
        <w:rPr>
          <w:rFonts w:ascii="Arial" w:hAnsi="Arial" w:cs="Arial"/>
          <w:sz w:val="24"/>
          <w:szCs w:val="24"/>
        </w:rPr>
        <w:noBreakHyphen/>
        <w:t>1248 (CAS RN 12672</w:t>
      </w:r>
      <w:r w:rsidRPr="00B97B1F">
        <w:rPr>
          <w:rFonts w:ascii="Arial" w:hAnsi="Arial" w:cs="Arial"/>
          <w:sz w:val="24"/>
          <w:szCs w:val="24"/>
        </w:rPr>
        <w:noBreakHyphen/>
        <w:t>29</w:t>
      </w:r>
      <w:r w:rsidRPr="00B97B1F">
        <w:rPr>
          <w:rFonts w:ascii="Arial" w:hAnsi="Arial" w:cs="Arial"/>
          <w:sz w:val="24"/>
          <w:szCs w:val="24"/>
        </w:rPr>
        <w:noBreakHyphen/>
        <w:t>6), Aroclor</w:t>
      </w:r>
      <w:r w:rsidRPr="00B97B1F">
        <w:rPr>
          <w:rFonts w:ascii="Arial" w:hAnsi="Arial" w:cs="Arial"/>
          <w:sz w:val="24"/>
          <w:szCs w:val="24"/>
        </w:rPr>
        <w:noBreakHyphen/>
        <w:t>1254 (CAS RN 11097</w:t>
      </w:r>
      <w:r w:rsidRPr="00B97B1F">
        <w:rPr>
          <w:rFonts w:ascii="Arial" w:hAnsi="Arial" w:cs="Arial"/>
          <w:sz w:val="24"/>
          <w:szCs w:val="24"/>
        </w:rPr>
        <w:noBreakHyphen/>
        <w:t>69</w:t>
      </w:r>
      <w:r w:rsidRPr="00B97B1F">
        <w:rPr>
          <w:rFonts w:ascii="Arial" w:hAnsi="Arial" w:cs="Arial"/>
          <w:sz w:val="24"/>
          <w:szCs w:val="24"/>
        </w:rPr>
        <w:noBreakHyphen/>
        <w:t>1), and Aroclor</w:t>
      </w:r>
      <w:r w:rsidRPr="00B97B1F">
        <w:rPr>
          <w:rFonts w:ascii="Arial" w:hAnsi="Arial" w:cs="Arial"/>
          <w:sz w:val="24"/>
          <w:szCs w:val="24"/>
        </w:rPr>
        <w:noBreakHyphen/>
        <w:t>1260 (CAS RN 11096</w:t>
      </w:r>
      <w:r w:rsidRPr="00B97B1F">
        <w:rPr>
          <w:rFonts w:ascii="Arial" w:hAnsi="Arial" w:cs="Arial"/>
          <w:sz w:val="24"/>
          <w:szCs w:val="24"/>
        </w:rPr>
        <w:noBreakHyphen/>
        <w:t>82</w:t>
      </w:r>
      <w:r w:rsidRPr="00B97B1F">
        <w:rPr>
          <w:rFonts w:ascii="Arial" w:hAnsi="Arial" w:cs="Arial"/>
          <w:sz w:val="24"/>
          <w:szCs w:val="24"/>
        </w:rPr>
        <w:noBreakHyphen/>
        <w:t xml:space="preserve">5).  </w:t>
      </w:r>
    </w:p>
    <w:p w14:paraId="28AFBB28"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78ABB54F"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7</w:t>
      </w:r>
      <w:r w:rsidRPr="00B97B1F">
        <w:rPr>
          <w:rFonts w:ascii="Arial" w:hAnsi="Arial" w:cs="Arial"/>
          <w:sz w:val="24"/>
          <w:szCs w:val="24"/>
        </w:rPr>
        <w:tab/>
        <w:t>This category contains congener chemicals, including tetrachlorodibenzo</w:t>
      </w:r>
      <w:r w:rsidRPr="00B97B1F">
        <w:rPr>
          <w:rFonts w:ascii="Arial" w:hAnsi="Arial" w:cs="Arial"/>
          <w:sz w:val="24"/>
          <w:szCs w:val="24"/>
        </w:rPr>
        <w:noBreakHyphen/>
        <w:t>p</w:t>
      </w:r>
      <w:r w:rsidRPr="00B97B1F">
        <w:rPr>
          <w:rFonts w:ascii="Arial" w:hAnsi="Arial" w:cs="Arial"/>
          <w:sz w:val="24"/>
          <w:szCs w:val="24"/>
        </w:rPr>
        <w:noBreakHyphen/>
        <w:t>dioxins (see also 2,3,7,8</w:t>
      </w:r>
      <w:r w:rsidRPr="00B97B1F">
        <w:rPr>
          <w:rFonts w:ascii="Arial" w:hAnsi="Arial" w:cs="Arial"/>
          <w:sz w:val="24"/>
          <w:szCs w:val="24"/>
        </w:rPr>
        <w:noBreakHyphen/>
        <w:t>TCDD), pentachlorodibenzo</w:t>
      </w:r>
      <w:r w:rsidRPr="00B97B1F">
        <w:rPr>
          <w:rFonts w:ascii="Arial" w:hAnsi="Arial" w:cs="Arial"/>
          <w:sz w:val="24"/>
          <w:szCs w:val="24"/>
        </w:rPr>
        <w:noBreakHyphen/>
        <w:t>p</w:t>
      </w:r>
      <w:r w:rsidRPr="00B97B1F">
        <w:rPr>
          <w:rFonts w:ascii="Arial" w:hAnsi="Arial" w:cs="Arial"/>
          <w:sz w:val="24"/>
          <w:szCs w:val="24"/>
        </w:rPr>
        <w:noBreakHyphen/>
        <w:t>dioxins, and hexachlorodibenzo</w:t>
      </w:r>
      <w:r w:rsidRPr="00B97B1F">
        <w:rPr>
          <w:rFonts w:ascii="Arial" w:hAnsi="Arial" w:cs="Arial"/>
          <w:sz w:val="24"/>
          <w:szCs w:val="24"/>
        </w:rPr>
        <w:noBreakHyphen/>
        <w:t>p</w:t>
      </w:r>
      <w:r w:rsidRPr="00B97B1F">
        <w:rPr>
          <w:rFonts w:ascii="Arial" w:hAnsi="Arial" w:cs="Arial"/>
          <w:sz w:val="24"/>
          <w:szCs w:val="24"/>
        </w:rPr>
        <w:noBreakHyphen/>
        <w:t xml:space="preserve">dioxins. </w:t>
      </w:r>
    </w:p>
    <w:p w14:paraId="6E579859"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p>
    <w:p w14:paraId="317C89E4" w14:textId="77777777" w:rsidR="00AB2919" w:rsidRPr="00B97B1F" w:rsidRDefault="00AB2919" w:rsidP="0026419E">
      <w:pPr>
        <w:tabs>
          <w:tab w:val="left" w:pos="384"/>
          <w:tab w:val="left" w:pos="576"/>
          <w:tab w:val="left" w:pos="864"/>
          <w:tab w:val="left" w:pos="3456"/>
          <w:tab w:val="left" w:pos="4512"/>
        </w:tabs>
        <w:ind w:left="576" w:hanging="576"/>
        <w:rPr>
          <w:rFonts w:ascii="Arial" w:hAnsi="Arial" w:cs="Arial"/>
          <w:sz w:val="24"/>
          <w:szCs w:val="24"/>
        </w:rPr>
      </w:pPr>
      <w:r w:rsidRPr="00B97B1F">
        <w:rPr>
          <w:rFonts w:ascii="Arial" w:hAnsi="Arial" w:cs="Arial"/>
          <w:sz w:val="24"/>
          <w:szCs w:val="24"/>
        </w:rPr>
        <w:tab/>
      </w:r>
      <w:r w:rsidRPr="00B97B1F">
        <w:rPr>
          <w:rFonts w:ascii="Arial" w:hAnsi="Arial" w:cs="Arial"/>
          <w:position w:val="6"/>
          <w:sz w:val="24"/>
          <w:szCs w:val="24"/>
        </w:rPr>
        <w:t>8</w:t>
      </w:r>
      <w:r w:rsidRPr="00B97B1F">
        <w:rPr>
          <w:rFonts w:ascii="Arial" w:hAnsi="Arial" w:cs="Arial"/>
          <w:sz w:val="24"/>
          <w:szCs w:val="24"/>
        </w:rPr>
        <w:tab/>
        <w:t xml:space="preserve">This category contains congener chemicals including tetrachlorodibenzofurans, pentachlorodibenzofurans, and hexachlorodibenzofurans. </w:t>
      </w:r>
    </w:p>
    <w:p w14:paraId="7607D616" w14:textId="77777777" w:rsidR="00AB2919" w:rsidRPr="00512B98" w:rsidRDefault="00AB2919" w:rsidP="00512B98">
      <w:pPr>
        <w:pStyle w:val="RulesNotesub-div"/>
        <w:ind w:left="0" w:firstLine="0"/>
      </w:pPr>
    </w:p>
    <w:sectPr w:rsidR="00AB2919" w:rsidRPr="00512B98">
      <w:headerReference w:type="default" r:id="rId11"/>
      <w:footerReference w:type="default" r:id="rId12"/>
      <w:pgSz w:w="12240" w:h="15840"/>
      <w:pgMar w:top="144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181C" w14:textId="77777777" w:rsidR="003647C4" w:rsidRDefault="003647C4">
      <w:r>
        <w:separator/>
      </w:r>
    </w:p>
  </w:endnote>
  <w:endnote w:type="continuationSeparator" w:id="0">
    <w:p w14:paraId="0345B5C0" w14:textId="77777777" w:rsidR="003647C4" w:rsidRDefault="003647C4">
      <w:r>
        <w:continuationSeparator/>
      </w:r>
    </w:p>
  </w:endnote>
  <w:endnote w:type="continuationNotice" w:id="1">
    <w:p w14:paraId="35C325DF" w14:textId="77777777" w:rsidR="003647C4" w:rsidRDefault="0036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62BE" w14:textId="77777777" w:rsidR="00C50038" w:rsidRPr="00AA7C8E" w:rsidRDefault="00C50038">
    <w:pPr>
      <w:pStyle w:val="RulesFootertext"/>
      <w:pBdr>
        <w:top w:val="single" w:sz="6" w:space="2" w:color="auto"/>
      </w:pBdr>
      <w:rPr>
        <w:rFonts w:ascii="Arial" w:hAnsi="Arial" w:cs="Arial"/>
        <w:sz w:val="24"/>
        <w:szCs w:val="24"/>
      </w:rPr>
    </w:pPr>
    <w:r w:rsidRPr="00AA7C8E">
      <w:rPr>
        <w:rFonts w:ascii="Arial" w:hAnsi="Arial" w:cs="Arial"/>
        <w:sz w:val="24"/>
        <w:szCs w:val="24"/>
      </w:rPr>
      <w:t>Chapter 854:  Standards for Hazardous Waste Facilities</w:t>
    </w:r>
  </w:p>
  <w:p w14:paraId="6BC38FA8" w14:textId="77777777" w:rsidR="007C5D51" w:rsidRPr="00AA7C8E" w:rsidRDefault="007C5D51">
    <w:pPr>
      <w:pStyle w:val="RulesFootertext"/>
      <w:pBdr>
        <w:top w:val="single" w:sz="6" w:space="2" w:color="auto"/>
      </w:pBdr>
      <w:rPr>
        <w:rFonts w:ascii="Arial" w:hAnsi="Arial" w:cs="Arial"/>
        <w:sz w:val="24"/>
        <w:szCs w:val="24"/>
      </w:rPr>
    </w:pPr>
  </w:p>
  <w:p w14:paraId="2AE9D68C" w14:textId="77777777" w:rsidR="00C50038" w:rsidRPr="00AA7C8E" w:rsidRDefault="00C50038">
    <w:pPr>
      <w:pStyle w:val="RulesFootertext"/>
      <w:pBdr>
        <w:top w:val="single" w:sz="6" w:space="2" w:color="auto"/>
      </w:pBdr>
      <w:rPr>
        <w:rFonts w:ascii="Arial" w:hAnsi="Arial" w:cs="Arial"/>
        <w:sz w:val="24"/>
        <w:szCs w:val="24"/>
      </w:rPr>
    </w:pPr>
    <w:r w:rsidRPr="00AA7C8E">
      <w:rPr>
        <w:rFonts w:ascii="Arial" w:hAnsi="Arial" w:cs="Arial"/>
        <w:sz w:val="24"/>
        <w:szCs w:val="24"/>
      </w:rPr>
      <w:t xml:space="preserve">- </w:t>
    </w:r>
    <w:r w:rsidRPr="00AA7C8E">
      <w:rPr>
        <w:rFonts w:ascii="Arial" w:hAnsi="Arial" w:cs="Arial"/>
        <w:sz w:val="24"/>
        <w:szCs w:val="24"/>
      </w:rPr>
      <w:fldChar w:fldCharType="begin"/>
    </w:r>
    <w:r w:rsidRPr="00AA7C8E">
      <w:rPr>
        <w:rFonts w:ascii="Arial" w:hAnsi="Arial" w:cs="Arial"/>
        <w:sz w:val="24"/>
        <w:szCs w:val="24"/>
      </w:rPr>
      <w:instrText xml:space="preserve">page </w:instrText>
    </w:r>
    <w:r w:rsidRPr="00AA7C8E">
      <w:rPr>
        <w:rFonts w:ascii="Arial" w:hAnsi="Arial" w:cs="Arial"/>
        <w:sz w:val="24"/>
        <w:szCs w:val="24"/>
      </w:rPr>
      <w:fldChar w:fldCharType="separate"/>
    </w:r>
    <w:r w:rsidRPr="00AA7C8E">
      <w:rPr>
        <w:rFonts w:ascii="Arial" w:hAnsi="Arial" w:cs="Arial"/>
        <w:noProof/>
        <w:sz w:val="24"/>
        <w:szCs w:val="24"/>
      </w:rPr>
      <w:t>19</w:t>
    </w:r>
    <w:r w:rsidRPr="00AA7C8E">
      <w:rPr>
        <w:rFonts w:ascii="Arial" w:hAnsi="Arial" w:cs="Arial"/>
        <w:sz w:val="24"/>
        <w:szCs w:val="24"/>
      </w:rPr>
      <w:fldChar w:fldCharType="end"/>
    </w:r>
    <w:r w:rsidRPr="00AA7C8E">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2500" w14:textId="77777777" w:rsidR="003647C4" w:rsidRDefault="003647C4">
      <w:r>
        <w:separator/>
      </w:r>
    </w:p>
  </w:footnote>
  <w:footnote w:type="continuationSeparator" w:id="0">
    <w:p w14:paraId="0667506C" w14:textId="77777777" w:rsidR="003647C4" w:rsidRDefault="003647C4">
      <w:r>
        <w:continuationSeparator/>
      </w:r>
    </w:p>
  </w:footnote>
  <w:footnote w:type="continuationNotice" w:id="1">
    <w:p w14:paraId="398B76DF" w14:textId="77777777" w:rsidR="003647C4" w:rsidRDefault="00364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6B2A" w14:textId="77777777" w:rsidR="00C50038" w:rsidRPr="009B3829" w:rsidRDefault="00C50038">
    <w:pPr>
      <w:pStyle w:val="RulesHeader"/>
      <w:rPr>
        <w:rFonts w:ascii="Arial" w:hAnsi="Arial" w:cs="Arial"/>
        <w:sz w:val="24"/>
        <w:szCs w:val="22"/>
      </w:rPr>
    </w:pPr>
    <w:r w:rsidRPr="009B3829">
      <w:rPr>
        <w:rFonts w:ascii="Arial" w:hAnsi="Arial" w:cs="Arial"/>
        <w:sz w:val="24"/>
        <w:szCs w:val="22"/>
      </w:rPr>
      <w:t>06-096</w:t>
    </w:r>
    <w:r w:rsidRPr="009B3829">
      <w:rPr>
        <w:rFonts w:ascii="Arial" w:hAnsi="Arial" w:cs="Arial"/>
        <w:sz w:val="24"/>
        <w:szCs w:val="22"/>
      </w:rPr>
      <w:tab/>
      <w:t>DEPARTMENT OF ENVIRONMENTAL PROTECTION</w:t>
    </w:r>
  </w:p>
  <w:p w14:paraId="483D1ACD" w14:textId="77777777" w:rsidR="00C50038" w:rsidRDefault="00C5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629" w14:textId="77777777" w:rsidR="00C50038" w:rsidRPr="009B3829" w:rsidRDefault="00C50038">
    <w:pPr>
      <w:pStyle w:val="RulesHeader"/>
      <w:rPr>
        <w:rFonts w:ascii="Arial" w:hAnsi="Arial" w:cs="Arial"/>
        <w:sz w:val="24"/>
        <w:szCs w:val="22"/>
      </w:rPr>
    </w:pPr>
    <w:r w:rsidRPr="009B3829">
      <w:rPr>
        <w:rFonts w:ascii="Arial" w:hAnsi="Arial" w:cs="Arial"/>
        <w:sz w:val="24"/>
        <w:szCs w:val="22"/>
      </w:rPr>
      <w:t>06-096</w:t>
    </w:r>
    <w:r w:rsidRPr="009B3829">
      <w:rPr>
        <w:rFonts w:ascii="Arial" w:hAnsi="Arial" w:cs="Arial"/>
        <w:sz w:val="24"/>
        <w:szCs w:val="22"/>
      </w:rPr>
      <w:tab/>
      <w:t>DEPARTMENT OF ENVIRONMENTAL PROTECTION</w:t>
    </w:r>
  </w:p>
  <w:p w14:paraId="21846CE4" w14:textId="77777777" w:rsidR="00C50038" w:rsidRDefault="00C5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1B57" w14:textId="77777777" w:rsidR="00C50038" w:rsidRPr="009B3829" w:rsidRDefault="00C50038">
    <w:pPr>
      <w:pStyle w:val="RulesHeader"/>
      <w:rPr>
        <w:rFonts w:ascii="Arial" w:hAnsi="Arial" w:cs="Arial"/>
        <w:sz w:val="24"/>
        <w:szCs w:val="22"/>
      </w:rPr>
    </w:pPr>
    <w:r w:rsidRPr="009B3829">
      <w:rPr>
        <w:rFonts w:ascii="Arial" w:hAnsi="Arial" w:cs="Arial"/>
        <w:sz w:val="24"/>
        <w:szCs w:val="22"/>
      </w:rPr>
      <w:t>06-096</w:t>
    </w:r>
    <w:r w:rsidRPr="009B3829">
      <w:rPr>
        <w:rFonts w:ascii="Arial" w:hAnsi="Arial" w:cs="Arial"/>
        <w:sz w:val="24"/>
        <w:szCs w:val="22"/>
      </w:rPr>
      <w:tab/>
      <w:t>DEPARTMENT OF ENVIRONMENTAL PROTECTION</w:t>
    </w:r>
  </w:p>
  <w:p w14:paraId="63219C44" w14:textId="77777777" w:rsidR="00C50038" w:rsidRDefault="00C5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E7D"/>
    <w:multiLevelType w:val="hybridMultilevel"/>
    <w:tmpl w:val="DFFE971E"/>
    <w:lvl w:ilvl="0" w:tplc="B150D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63CB7"/>
    <w:multiLevelType w:val="singleLevel"/>
    <w:tmpl w:val="0BE6DFA6"/>
    <w:lvl w:ilvl="0">
      <w:start w:val="16"/>
      <w:numFmt w:val="decimal"/>
      <w:lvlText w:val="%1"/>
      <w:lvlJc w:val="left"/>
      <w:pPr>
        <w:tabs>
          <w:tab w:val="num" w:pos="360"/>
        </w:tabs>
        <w:ind w:left="360" w:hanging="360"/>
      </w:pPr>
      <w:rPr>
        <w:rFonts w:hint="default"/>
      </w:rPr>
    </w:lvl>
  </w:abstractNum>
  <w:abstractNum w:abstractNumId="2" w15:restartNumberingAfterBreak="0">
    <w:nsid w:val="092E52B0"/>
    <w:multiLevelType w:val="hybridMultilevel"/>
    <w:tmpl w:val="510CABF2"/>
    <w:lvl w:ilvl="0" w:tplc="9E98C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576FB"/>
    <w:multiLevelType w:val="hybridMultilevel"/>
    <w:tmpl w:val="B4DE5432"/>
    <w:lvl w:ilvl="0" w:tplc="AAC02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B4C73"/>
    <w:multiLevelType w:val="hybridMultilevel"/>
    <w:tmpl w:val="5B4ABAC0"/>
    <w:lvl w:ilvl="0" w:tplc="8DE2B174">
      <w:start w:val="1"/>
      <w:numFmt w:val="lowerLetter"/>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B38F5"/>
    <w:multiLevelType w:val="hybridMultilevel"/>
    <w:tmpl w:val="2AEAB86A"/>
    <w:lvl w:ilvl="0" w:tplc="D2882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2670A"/>
    <w:multiLevelType w:val="hybridMultilevel"/>
    <w:tmpl w:val="13923992"/>
    <w:lvl w:ilvl="0" w:tplc="EBB653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832816"/>
    <w:multiLevelType w:val="hybridMultilevel"/>
    <w:tmpl w:val="4002F8DE"/>
    <w:lvl w:ilvl="0" w:tplc="C33C65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61CE0"/>
    <w:multiLevelType w:val="singleLevel"/>
    <w:tmpl w:val="7CB8272E"/>
    <w:lvl w:ilvl="0">
      <w:start w:val="1"/>
      <w:numFmt w:val="upperLetter"/>
      <w:lvlText w:val="%1."/>
      <w:lvlJc w:val="left"/>
      <w:pPr>
        <w:tabs>
          <w:tab w:val="num" w:pos="900"/>
        </w:tabs>
        <w:ind w:left="900" w:hanging="360"/>
      </w:pPr>
      <w:rPr>
        <w:rFonts w:hint="default"/>
        <w:b/>
      </w:rPr>
    </w:lvl>
  </w:abstractNum>
  <w:abstractNum w:abstractNumId="9" w15:restartNumberingAfterBreak="0">
    <w:nsid w:val="33C25FB4"/>
    <w:multiLevelType w:val="hybridMultilevel"/>
    <w:tmpl w:val="43E4D4CE"/>
    <w:lvl w:ilvl="0" w:tplc="57445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D55E5"/>
    <w:multiLevelType w:val="hybridMultilevel"/>
    <w:tmpl w:val="DBD64D40"/>
    <w:lvl w:ilvl="0" w:tplc="C192763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189"/>
    <w:multiLevelType w:val="hybridMultilevel"/>
    <w:tmpl w:val="6E3C5E68"/>
    <w:lvl w:ilvl="0" w:tplc="4FD613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B10CD"/>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333914"/>
    <w:multiLevelType w:val="singleLevel"/>
    <w:tmpl w:val="C5447388"/>
    <w:lvl w:ilvl="0">
      <w:start w:val="1"/>
      <w:numFmt w:val="decimal"/>
      <w:lvlText w:val="(%1)"/>
      <w:lvlJc w:val="left"/>
      <w:pPr>
        <w:tabs>
          <w:tab w:val="num" w:pos="1080"/>
        </w:tabs>
        <w:ind w:left="1080" w:hanging="360"/>
      </w:pPr>
      <w:rPr>
        <w:rFonts w:hint="default"/>
      </w:rPr>
    </w:lvl>
  </w:abstractNum>
  <w:abstractNum w:abstractNumId="14" w15:restartNumberingAfterBreak="0">
    <w:nsid w:val="522C2342"/>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5C031B"/>
    <w:multiLevelType w:val="hybridMultilevel"/>
    <w:tmpl w:val="60CE1634"/>
    <w:lvl w:ilvl="0" w:tplc="4FD613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CE6140"/>
    <w:multiLevelType w:val="hybridMultilevel"/>
    <w:tmpl w:val="26A84D3A"/>
    <w:lvl w:ilvl="0" w:tplc="4976A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4011D"/>
    <w:multiLevelType w:val="singleLevel"/>
    <w:tmpl w:val="BAEA5822"/>
    <w:lvl w:ilvl="0">
      <w:start w:val="1"/>
      <w:numFmt w:val="lowerLetter"/>
      <w:lvlText w:val="(%1)"/>
      <w:lvlJc w:val="left"/>
      <w:pPr>
        <w:tabs>
          <w:tab w:val="num" w:pos="1080"/>
        </w:tabs>
        <w:ind w:left="1080" w:hanging="360"/>
      </w:pPr>
      <w:rPr>
        <w:rFonts w:hint="default"/>
      </w:rPr>
    </w:lvl>
  </w:abstractNum>
  <w:abstractNum w:abstractNumId="18" w15:restartNumberingAfterBreak="0">
    <w:nsid w:val="6B060623"/>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1A3EDB"/>
    <w:multiLevelType w:val="hybridMultilevel"/>
    <w:tmpl w:val="3C7A790E"/>
    <w:lvl w:ilvl="0" w:tplc="9FF87D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6561335">
    <w:abstractNumId w:val="5"/>
  </w:num>
  <w:num w:numId="2" w16cid:durableId="51126912">
    <w:abstractNumId w:val="1"/>
  </w:num>
  <w:num w:numId="3" w16cid:durableId="1905338285">
    <w:abstractNumId w:val="8"/>
  </w:num>
  <w:num w:numId="4" w16cid:durableId="185994862">
    <w:abstractNumId w:val="13"/>
  </w:num>
  <w:num w:numId="5" w16cid:durableId="1919558119">
    <w:abstractNumId w:val="17"/>
  </w:num>
  <w:num w:numId="6" w16cid:durableId="719670614">
    <w:abstractNumId w:val="6"/>
  </w:num>
  <w:num w:numId="7" w16cid:durableId="372660901">
    <w:abstractNumId w:val="19"/>
  </w:num>
  <w:num w:numId="8" w16cid:durableId="1057123049">
    <w:abstractNumId w:val="14"/>
  </w:num>
  <w:num w:numId="9" w16cid:durableId="234362041">
    <w:abstractNumId w:val="15"/>
  </w:num>
  <w:num w:numId="10" w16cid:durableId="1755204399">
    <w:abstractNumId w:val="11"/>
  </w:num>
  <w:num w:numId="11" w16cid:durableId="1934389262">
    <w:abstractNumId w:val="12"/>
  </w:num>
  <w:num w:numId="12" w16cid:durableId="809399554">
    <w:abstractNumId w:val="9"/>
  </w:num>
  <w:num w:numId="13" w16cid:durableId="476802431">
    <w:abstractNumId w:val="7"/>
  </w:num>
  <w:num w:numId="14" w16cid:durableId="220677133">
    <w:abstractNumId w:val="10"/>
  </w:num>
  <w:num w:numId="15" w16cid:durableId="1281109145">
    <w:abstractNumId w:val="18"/>
  </w:num>
  <w:num w:numId="16" w16cid:durableId="250086469">
    <w:abstractNumId w:val="3"/>
  </w:num>
  <w:num w:numId="17" w16cid:durableId="1329865628">
    <w:abstractNumId w:val="0"/>
  </w:num>
  <w:num w:numId="18" w16cid:durableId="1203127897">
    <w:abstractNumId w:val="2"/>
  </w:num>
  <w:num w:numId="19" w16cid:durableId="677999037">
    <w:abstractNumId w:val="16"/>
  </w:num>
  <w:num w:numId="20" w16cid:durableId="979190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sTQyMzK1NDUxsTRX0lEKTi0uzszPAykwrAUA743lKCwAAAA="/>
  </w:docVars>
  <w:rsids>
    <w:rsidRoot w:val="00920431"/>
    <w:rsid w:val="000047FF"/>
    <w:rsid w:val="000055BB"/>
    <w:rsid w:val="0000618E"/>
    <w:rsid w:val="00006CB5"/>
    <w:rsid w:val="00007512"/>
    <w:rsid w:val="00007793"/>
    <w:rsid w:val="00010C6F"/>
    <w:rsid w:val="0001148F"/>
    <w:rsid w:val="000119F6"/>
    <w:rsid w:val="00012246"/>
    <w:rsid w:val="000124DF"/>
    <w:rsid w:val="00012A8D"/>
    <w:rsid w:val="00014BFC"/>
    <w:rsid w:val="000159F6"/>
    <w:rsid w:val="00016157"/>
    <w:rsid w:val="0001619A"/>
    <w:rsid w:val="00016B34"/>
    <w:rsid w:val="000173BF"/>
    <w:rsid w:val="000176F1"/>
    <w:rsid w:val="00017889"/>
    <w:rsid w:val="00020162"/>
    <w:rsid w:val="0002146C"/>
    <w:rsid w:val="00023FCD"/>
    <w:rsid w:val="00024281"/>
    <w:rsid w:val="00026516"/>
    <w:rsid w:val="0002671C"/>
    <w:rsid w:val="00026D9F"/>
    <w:rsid w:val="00026DD5"/>
    <w:rsid w:val="00027105"/>
    <w:rsid w:val="000304E7"/>
    <w:rsid w:val="0003084A"/>
    <w:rsid w:val="0003442B"/>
    <w:rsid w:val="00034D8F"/>
    <w:rsid w:val="00034DBD"/>
    <w:rsid w:val="00034EB2"/>
    <w:rsid w:val="00034F8A"/>
    <w:rsid w:val="00037E0F"/>
    <w:rsid w:val="00041934"/>
    <w:rsid w:val="00041E87"/>
    <w:rsid w:val="00042512"/>
    <w:rsid w:val="00043624"/>
    <w:rsid w:val="00045F5C"/>
    <w:rsid w:val="000462CD"/>
    <w:rsid w:val="0005351D"/>
    <w:rsid w:val="0005458A"/>
    <w:rsid w:val="00056738"/>
    <w:rsid w:val="00060377"/>
    <w:rsid w:val="00060CF3"/>
    <w:rsid w:val="000614FE"/>
    <w:rsid w:val="0006183E"/>
    <w:rsid w:val="000623C0"/>
    <w:rsid w:val="00064300"/>
    <w:rsid w:val="00064E2E"/>
    <w:rsid w:val="000650E8"/>
    <w:rsid w:val="00065907"/>
    <w:rsid w:val="000667EA"/>
    <w:rsid w:val="00066BC2"/>
    <w:rsid w:val="00067583"/>
    <w:rsid w:val="0007065B"/>
    <w:rsid w:val="00070922"/>
    <w:rsid w:val="000710B4"/>
    <w:rsid w:val="000718A1"/>
    <w:rsid w:val="000719B8"/>
    <w:rsid w:val="00071F79"/>
    <w:rsid w:val="0007253A"/>
    <w:rsid w:val="00073093"/>
    <w:rsid w:val="000732AF"/>
    <w:rsid w:val="0007435C"/>
    <w:rsid w:val="00074371"/>
    <w:rsid w:val="00074FA5"/>
    <w:rsid w:val="00075BAF"/>
    <w:rsid w:val="000763AE"/>
    <w:rsid w:val="000771B0"/>
    <w:rsid w:val="000810A4"/>
    <w:rsid w:val="00081606"/>
    <w:rsid w:val="00081674"/>
    <w:rsid w:val="000817D9"/>
    <w:rsid w:val="00081D7E"/>
    <w:rsid w:val="00081D8F"/>
    <w:rsid w:val="000833D4"/>
    <w:rsid w:val="00084228"/>
    <w:rsid w:val="000845D7"/>
    <w:rsid w:val="0008526E"/>
    <w:rsid w:val="00085605"/>
    <w:rsid w:val="00086418"/>
    <w:rsid w:val="000902DE"/>
    <w:rsid w:val="0009073A"/>
    <w:rsid w:val="000909DC"/>
    <w:rsid w:val="00091F9F"/>
    <w:rsid w:val="0009268E"/>
    <w:rsid w:val="00093A8E"/>
    <w:rsid w:val="00094876"/>
    <w:rsid w:val="00095875"/>
    <w:rsid w:val="00095EAC"/>
    <w:rsid w:val="00096228"/>
    <w:rsid w:val="0009627A"/>
    <w:rsid w:val="000963C3"/>
    <w:rsid w:val="0009675E"/>
    <w:rsid w:val="00096903"/>
    <w:rsid w:val="000971FF"/>
    <w:rsid w:val="000975F6"/>
    <w:rsid w:val="00097C1F"/>
    <w:rsid w:val="000A11EE"/>
    <w:rsid w:val="000A4E17"/>
    <w:rsid w:val="000A54F7"/>
    <w:rsid w:val="000A67DA"/>
    <w:rsid w:val="000A7CD4"/>
    <w:rsid w:val="000B033D"/>
    <w:rsid w:val="000B1EB2"/>
    <w:rsid w:val="000B22AE"/>
    <w:rsid w:val="000B4354"/>
    <w:rsid w:val="000B5180"/>
    <w:rsid w:val="000B5D0C"/>
    <w:rsid w:val="000B6275"/>
    <w:rsid w:val="000B75A8"/>
    <w:rsid w:val="000B7A21"/>
    <w:rsid w:val="000C12E0"/>
    <w:rsid w:val="000C13D4"/>
    <w:rsid w:val="000C1689"/>
    <w:rsid w:val="000C1915"/>
    <w:rsid w:val="000C2224"/>
    <w:rsid w:val="000C25B5"/>
    <w:rsid w:val="000C3823"/>
    <w:rsid w:val="000C47BB"/>
    <w:rsid w:val="000C7164"/>
    <w:rsid w:val="000D188B"/>
    <w:rsid w:val="000D188F"/>
    <w:rsid w:val="000D1B58"/>
    <w:rsid w:val="000D2279"/>
    <w:rsid w:val="000D48DB"/>
    <w:rsid w:val="000D5276"/>
    <w:rsid w:val="000D5F94"/>
    <w:rsid w:val="000D7C1A"/>
    <w:rsid w:val="000E001C"/>
    <w:rsid w:val="000E18E3"/>
    <w:rsid w:val="000E225E"/>
    <w:rsid w:val="000E4DBD"/>
    <w:rsid w:val="000E4F25"/>
    <w:rsid w:val="000E5143"/>
    <w:rsid w:val="000E6138"/>
    <w:rsid w:val="000F06A4"/>
    <w:rsid w:val="000F080C"/>
    <w:rsid w:val="000F251F"/>
    <w:rsid w:val="000F40FB"/>
    <w:rsid w:val="000F4B4D"/>
    <w:rsid w:val="000F4F7A"/>
    <w:rsid w:val="000F5EAE"/>
    <w:rsid w:val="000F6BCA"/>
    <w:rsid w:val="000F7BE5"/>
    <w:rsid w:val="001006FC"/>
    <w:rsid w:val="00100C72"/>
    <w:rsid w:val="00100DF8"/>
    <w:rsid w:val="00101E9E"/>
    <w:rsid w:val="00102397"/>
    <w:rsid w:val="001041D6"/>
    <w:rsid w:val="00104B66"/>
    <w:rsid w:val="00106774"/>
    <w:rsid w:val="00107431"/>
    <w:rsid w:val="00107A28"/>
    <w:rsid w:val="001101A2"/>
    <w:rsid w:val="001103FF"/>
    <w:rsid w:val="001129CC"/>
    <w:rsid w:val="00116B66"/>
    <w:rsid w:val="001177DB"/>
    <w:rsid w:val="00121850"/>
    <w:rsid w:val="0012332C"/>
    <w:rsid w:val="001235BA"/>
    <w:rsid w:val="00124854"/>
    <w:rsid w:val="0012486A"/>
    <w:rsid w:val="00125EF1"/>
    <w:rsid w:val="00126156"/>
    <w:rsid w:val="00126677"/>
    <w:rsid w:val="0012713A"/>
    <w:rsid w:val="00131333"/>
    <w:rsid w:val="00133E2B"/>
    <w:rsid w:val="001340C9"/>
    <w:rsid w:val="00135FED"/>
    <w:rsid w:val="0013771D"/>
    <w:rsid w:val="001406C2"/>
    <w:rsid w:val="001418A4"/>
    <w:rsid w:val="00142707"/>
    <w:rsid w:val="00142ABE"/>
    <w:rsid w:val="00143D83"/>
    <w:rsid w:val="00143E2D"/>
    <w:rsid w:val="00144B2E"/>
    <w:rsid w:val="00145298"/>
    <w:rsid w:val="0014580D"/>
    <w:rsid w:val="00145B3E"/>
    <w:rsid w:val="001469E7"/>
    <w:rsid w:val="001504B0"/>
    <w:rsid w:val="00151C27"/>
    <w:rsid w:val="0015252D"/>
    <w:rsid w:val="00152D99"/>
    <w:rsid w:val="001537D4"/>
    <w:rsid w:val="00155858"/>
    <w:rsid w:val="001559FF"/>
    <w:rsid w:val="00156C89"/>
    <w:rsid w:val="00157916"/>
    <w:rsid w:val="0016498D"/>
    <w:rsid w:val="001652BE"/>
    <w:rsid w:val="00170D86"/>
    <w:rsid w:val="001710F0"/>
    <w:rsid w:val="00173CF8"/>
    <w:rsid w:val="00176B83"/>
    <w:rsid w:val="00177327"/>
    <w:rsid w:val="00180207"/>
    <w:rsid w:val="00182637"/>
    <w:rsid w:val="0018318C"/>
    <w:rsid w:val="00183F95"/>
    <w:rsid w:val="00184CF1"/>
    <w:rsid w:val="00185242"/>
    <w:rsid w:val="00185428"/>
    <w:rsid w:val="00185AD6"/>
    <w:rsid w:val="00187EE4"/>
    <w:rsid w:val="00190A50"/>
    <w:rsid w:val="00191890"/>
    <w:rsid w:val="00193B03"/>
    <w:rsid w:val="00195531"/>
    <w:rsid w:val="001958E7"/>
    <w:rsid w:val="00197077"/>
    <w:rsid w:val="001A08FD"/>
    <w:rsid w:val="001A0FA1"/>
    <w:rsid w:val="001A1C74"/>
    <w:rsid w:val="001A1F66"/>
    <w:rsid w:val="001A2B7D"/>
    <w:rsid w:val="001A3536"/>
    <w:rsid w:val="001A49F2"/>
    <w:rsid w:val="001A53C8"/>
    <w:rsid w:val="001A560B"/>
    <w:rsid w:val="001A564C"/>
    <w:rsid w:val="001A5924"/>
    <w:rsid w:val="001A5CCF"/>
    <w:rsid w:val="001A6A0F"/>
    <w:rsid w:val="001A6A8F"/>
    <w:rsid w:val="001B23C3"/>
    <w:rsid w:val="001B427F"/>
    <w:rsid w:val="001B4BDE"/>
    <w:rsid w:val="001B4D1F"/>
    <w:rsid w:val="001B7D54"/>
    <w:rsid w:val="001C14B7"/>
    <w:rsid w:val="001C1598"/>
    <w:rsid w:val="001C1C27"/>
    <w:rsid w:val="001C2809"/>
    <w:rsid w:val="001C3DB8"/>
    <w:rsid w:val="001C5270"/>
    <w:rsid w:val="001C5946"/>
    <w:rsid w:val="001C62EA"/>
    <w:rsid w:val="001C68E6"/>
    <w:rsid w:val="001C75A4"/>
    <w:rsid w:val="001D1269"/>
    <w:rsid w:val="001D2441"/>
    <w:rsid w:val="001D4EF3"/>
    <w:rsid w:val="001D56DF"/>
    <w:rsid w:val="001D6F98"/>
    <w:rsid w:val="001D734E"/>
    <w:rsid w:val="001E0101"/>
    <w:rsid w:val="001E20AE"/>
    <w:rsid w:val="001E312D"/>
    <w:rsid w:val="001E401B"/>
    <w:rsid w:val="001E5568"/>
    <w:rsid w:val="001E60C2"/>
    <w:rsid w:val="001E69C9"/>
    <w:rsid w:val="001F12DE"/>
    <w:rsid w:val="001F2B06"/>
    <w:rsid w:val="001F2B20"/>
    <w:rsid w:val="001F3207"/>
    <w:rsid w:val="001F60C9"/>
    <w:rsid w:val="001F7A6B"/>
    <w:rsid w:val="0020014F"/>
    <w:rsid w:val="00200F58"/>
    <w:rsid w:val="002012C1"/>
    <w:rsid w:val="00201514"/>
    <w:rsid w:val="002017C2"/>
    <w:rsid w:val="00203471"/>
    <w:rsid w:val="00204AA1"/>
    <w:rsid w:val="00205E6F"/>
    <w:rsid w:val="0020630F"/>
    <w:rsid w:val="00206709"/>
    <w:rsid w:val="00207AF6"/>
    <w:rsid w:val="00207F3D"/>
    <w:rsid w:val="00210E81"/>
    <w:rsid w:val="00210FFC"/>
    <w:rsid w:val="00211DEE"/>
    <w:rsid w:val="00212A84"/>
    <w:rsid w:val="00213575"/>
    <w:rsid w:val="00214E37"/>
    <w:rsid w:val="00214ECC"/>
    <w:rsid w:val="00215CBF"/>
    <w:rsid w:val="00216330"/>
    <w:rsid w:val="0021700C"/>
    <w:rsid w:val="00220AD4"/>
    <w:rsid w:val="00222227"/>
    <w:rsid w:val="0022252B"/>
    <w:rsid w:val="002230E3"/>
    <w:rsid w:val="002240ED"/>
    <w:rsid w:val="00224359"/>
    <w:rsid w:val="00226641"/>
    <w:rsid w:val="0022714F"/>
    <w:rsid w:val="0022776A"/>
    <w:rsid w:val="00227CEC"/>
    <w:rsid w:val="00227D57"/>
    <w:rsid w:val="00231ED6"/>
    <w:rsid w:val="0023251D"/>
    <w:rsid w:val="00232678"/>
    <w:rsid w:val="00232C38"/>
    <w:rsid w:val="00233339"/>
    <w:rsid w:val="00233669"/>
    <w:rsid w:val="00233787"/>
    <w:rsid w:val="00234750"/>
    <w:rsid w:val="00237180"/>
    <w:rsid w:val="00237832"/>
    <w:rsid w:val="00237C2C"/>
    <w:rsid w:val="002405E5"/>
    <w:rsid w:val="00242DAA"/>
    <w:rsid w:val="00242DB6"/>
    <w:rsid w:val="002434F4"/>
    <w:rsid w:val="00244013"/>
    <w:rsid w:val="00244153"/>
    <w:rsid w:val="0024502F"/>
    <w:rsid w:val="0024602A"/>
    <w:rsid w:val="00246AC3"/>
    <w:rsid w:val="00247FBF"/>
    <w:rsid w:val="002524F4"/>
    <w:rsid w:val="002549CF"/>
    <w:rsid w:val="00254B73"/>
    <w:rsid w:val="00254DCC"/>
    <w:rsid w:val="00255137"/>
    <w:rsid w:val="002552C6"/>
    <w:rsid w:val="00255539"/>
    <w:rsid w:val="00255C8E"/>
    <w:rsid w:val="00263FD4"/>
    <w:rsid w:val="0026419E"/>
    <w:rsid w:val="00264751"/>
    <w:rsid w:val="00265905"/>
    <w:rsid w:val="00265BD3"/>
    <w:rsid w:val="00265D09"/>
    <w:rsid w:val="00265D51"/>
    <w:rsid w:val="00267B68"/>
    <w:rsid w:val="0027447C"/>
    <w:rsid w:val="00274DAD"/>
    <w:rsid w:val="002760BB"/>
    <w:rsid w:val="00277821"/>
    <w:rsid w:val="00280DF3"/>
    <w:rsid w:val="0028422F"/>
    <w:rsid w:val="00284907"/>
    <w:rsid w:val="00284983"/>
    <w:rsid w:val="00285966"/>
    <w:rsid w:val="00287A8E"/>
    <w:rsid w:val="00287C3E"/>
    <w:rsid w:val="0029088C"/>
    <w:rsid w:val="00292204"/>
    <w:rsid w:val="00292BF0"/>
    <w:rsid w:val="00293052"/>
    <w:rsid w:val="002950F1"/>
    <w:rsid w:val="0029525B"/>
    <w:rsid w:val="00296192"/>
    <w:rsid w:val="0029652C"/>
    <w:rsid w:val="00296F4D"/>
    <w:rsid w:val="00297829"/>
    <w:rsid w:val="002A093A"/>
    <w:rsid w:val="002A0F8C"/>
    <w:rsid w:val="002A3296"/>
    <w:rsid w:val="002A5452"/>
    <w:rsid w:val="002A7C4E"/>
    <w:rsid w:val="002A7DDB"/>
    <w:rsid w:val="002B0419"/>
    <w:rsid w:val="002B1028"/>
    <w:rsid w:val="002B15BF"/>
    <w:rsid w:val="002B319C"/>
    <w:rsid w:val="002B4130"/>
    <w:rsid w:val="002B4567"/>
    <w:rsid w:val="002B62DE"/>
    <w:rsid w:val="002B74A7"/>
    <w:rsid w:val="002C1C84"/>
    <w:rsid w:val="002C23D3"/>
    <w:rsid w:val="002C3C99"/>
    <w:rsid w:val="002C4096"/>
    <w:rsid w:val="002C4ABA"/>
    <w:rsid w:val="002C4F32"/>
    <w:rsid w:val="002C6A82"/>
    <w:rsid w:val="002D0E9A"/>
    <w:rsid w:val="002D2A04"/>
    <w:rsid w:val="002D4628"/>
    <w:rsid w:val="002D4A1B"/>
    <w:rsid w:val="002D57FB"/>
    <w:rsid w:val="002D5F97"/>
    <w:rsid w:val="002D649B"/>
    <w:rsid w:val="002D7EA0"/>
    <w:rsid w:val="002E02BC"/>
    <w:rsid w:val="002E37C2"/>
    <w:rsid w:val="002E4AE1"/>
    <w:rsid w:val="002E50D5"/>
    <w:rsid w:val="002E50F7"/>
    <w:rsid w:val="002E68B7"/>
    <w:rsid w:val="002E74C7"/>
    <w:rsid w:val="002E7FBC"/>
    <w:rsid w:val="002F126A"/>
    <w:rsid w:val="002F1F9F"/>
    <w:rsid w:val="002F3532"/>
    <w:rsid w:val="002F5004"/>
    <w:rsid w:val="002F7C22"/>
    <w:rsid w:val="00300503"/>
    <w:rsid w:val="00300C74"/>
    <w:rsid w:val="00302F1B"/>
    <w:rsid w:val="00303098"/>
    <w:rsid w:val="00303343"/>
    <w:rsid w:val="00304190"/>
    <w:rsid w:val="00305A9A"/>
    <w:rsid w:val="00306470"/>
    <w:rsid w:val="0030683D"/>
    <w:rsid w:val="0031030D"/>
    <w:rsid w:val="00310DDC"/>
    <w:rsid w:val="0031307B"/>
    <w:rsid w:val="0031311E"/>
    <w:rsid w:val="0031371B"/>
    <w:rsid w:val="00316F01"/>
    <w:rsid w:val="00317427"/>
    <w:rsid w:val="00321C82"/>
    <w:rsid w:val="00322147"/>
    <w:rsid w:val="00322717"/>
    <w:rsid w:val="00322B6C"/>
    <w:rsid w:val="00322D86"/>
    <w:rsid w:val="00325234"/>
    <w:rsid w:val="00325B96"/>
    <w:rsid w:val="00326F76"/>
    <w:rsid w:val="0033082A"/>
    <w:rsid w:val="00330C16"/>
    <w:rsid w:val="00330E98"/>
    <w:rsid w:val="003331E7"/>
    <w:rsid w:val="00334411"/>
    <w:rsid w:val="0033524E"/>
    <w:rsid w:val="0033743D"/>
    <w:rsid w:val="003411E6"/>
    <w:rsid w:val="0034276E"/>
    <w:rsid w:val="0034374A"/>
    <w:rsid w:val="00343E89"/>
    <w:rsid w:val="00345684"/>
    <w:rsid w:val="0034790D"/>
    <w:rsid w:val="00350592"/>
    <w:rsid w:val="00350E50"/>
    <w:rsid w:val="003525BD"/>
    <w:rsid w:val="00356C77"/>
    <w:rsid w:val="00356D4D"/>
    <w:rsid w:val="003578C9"/>
    <w:rsid w:val="00357F78"/>
    <w:rsid w:val="00360576"/>
    <w:rsid w:val="00362393"/>
    <w:rsid w:val="003647C4"/>
    <w:rsid w:val="00364FDD"/>
    <w:rsid w:val="0037046F"/>
    <w:rsid w:val="00370C74"/>
    <w:rsid w:val="003711F0"/>
    <w:rsid w:val="00371E77"/>
    <w:rsid w:val="003735EA"/>
    <w:rsid w:val="00373FF6"/>
    <w:rsid w:val="00375A24"/>
    <w:rsid w:val="00375C02"/>
    <w:rsid w:val="00376A95"/>
    <w:rsid w:val="003814EB"/>
    <w:rsid w:val="0038242F"/>
    <w:rsid w:val="0038351D"/>
    <w:rsid w:val="003844AD"/>
    <w:rsid w:val="003849F0"/>
    <w:rsid w:val="0038501A"/>
    <w:rsid w:val="00385542"/>
    <w:rsid w:val="0038657F"/>
    <w:rsid w:val="00386792"/>
    <w:rsid w:val="003872CE"/>
    <w:rsid w:val="00390FCB"/>
    <w:rsid w:val="0039109F"/>
    <w:rsid w:val="00391353"/>
    <w:rsid w:val="003920C8"/>
    <w:rsid w:val="00392D01"/>
    <w:rsid w:val="0039391D"/>
    <w:rsid w:val="00395008"/>
    <w:rsid w:val="0039610A"/>
    <w:rsid w:val="003962C3"/>
    <w:rsid w:val="00396B10"/>
    <w:rsid w:val="003979C8"/>
    <w:rsid w:val="003A03D8"/>
    <w:rsid w:val="003A0720"/>
    <w:rsid w:val="003A0CF8"/>
    <w:rsid w:val="003A1494"/>
    <w:rsid w:val="003A23CE"/>
    <w:rsid w:val="003A2A16"/>
    <w:rsid w:val="003A38B0"/>
    <w:rsid w:val="003A416D"/>
    <w:rsid w:val="003A4177"/>
    <w:rsid w:val="003A4292"/>
    <w:rsid w:val="003A45DF"/>
    <w:rsid w:val="003A569C"/>
    <w:rsid w:val="003A5744"/>
    <w:rsid w:val="003B0C15"/>
    <w:rsid w:val="003B0C23"/>
    <w:rsid w:val="003B0E94"/>
    <w:rsid w:val="003B3BEB"/>
    <w:rsid w:val="003B54D4"/>
    <w:rsid w:val="003B5534"/>
    <w:rsid w:val="003B69D4"/>
    <w:rsid w:val="003C0678"/>
    <w:rsid w:val="003C0826"/>
    <w:rsid w:val="003C12E6"/>
    <w:rsid w:val="003C19FF"/>
    <w:rsid w:val="003C1ED2"/>
    <w:rsid w:val="003C1FD7"/>
    <w:rsid w:val="003C2F45"/>
    <w:rsid w:val="003C364A"/>
    <w:rsid w:val="003C36BE"/>
    <w:rsid w:val="003C3B3B"/>
    <w:rsid w:val="003C4ADC"/>
    <w:rsid w:val="003C4C20"/>
    <w:rsid w:val="003C4CDD"/>
    <w:rsid w:val="003C5A8C"/>
    <w:rsid w:val="003C5D72"/>
    <w:rsid w:val="003C6371"/>
    <w:rsid w:val="003C6A9E"/>
    <w:rsid w:val="003C72BF"/>
    <w:rsid w:val="003C76BC"/>
    <w:rsid w:val="003D22BC"/>
    <w:rsid w:val="003D3FB1"/>
    <w:rsid w:val="003D481C"/>
    <w:rsid w:val="003D5783"/>
    <w:rsid w:val="003D7D0D"/>
    <w:rsid w:val="003E274A"/>
    <w:rsid w:val="003E2892"/>
    <w:rsid w:val="003E30F4"/>
    <w:rsid w:val="003E33A6"/>
    <w:rsid w:val="003E566A"/>
    <w:rsid w:val="003E56EF"/>
    <w:rsid w:val="003E5B95"/>
    <w:rsid w:val="003E7E18"/>
    <w:rsid w:val="003F0860"/>
    <w:rsid w:val="003F0E0F"/>
    <w:rsid w:val="003F13D4"/>
    <w:rsid w:val="003F1483"/>
    <w:rsid w:val="003F175A"/>
    <w:rsid w:val="003F1C47"/>
    <w:rsid w:val="003F236F"/>
    <w:rsid w:val="003F376D"/>
    <w:rsid w:val="003F3816"/>
    <w:rsid w:val="003F40D3"/>
    <w:rsid w:val="003F4A53"/>
    <w:rsid w:val="003F68E6"/>
    <w:rsid w:val="003F6974"/>
    <w:rsid w:val="003F7882"/>
    <w:rsid w:val="003F7AA7"/>
    <w:rsid w:val="0040092D"/>
    <w:rsid w:val="00401834"/>
    <w:rsid w:val="00401D48"/>
    <w:rsid w:val="00402216"/>
    <w:rsid w:val="00402ECB"/>
    <w:rsid w:val="004032E7"/>
    <w:rsid w:val="004038E5"/>
    <w:rsid w:val="0040432A"/>
    <w:rsid w:val="0040659A"/>
    <w:rsid w:val="00410DF2"/>
    <w:rsid w:val="004110AC"/>
    <w:rsid w:val="00411B53"/>
    <w:rsid w:val="004140BC"/>
    <w:rsid w:val="0041447C"/>
    <w:rsid w:val="00414507"/>
    <w:rsid w:val="0041578C"/>
    <w:rsid w:val="00415917"/>
    <w:rsid w:val="00415F28"/>
    <w:rsid w:val="004174A9"/>
    <w:rsid w:val="004179B9"/>
    <w:rsid w:val="0042045C"/>
    <w:rsid w:val="004222EB"/>
    <w:rsid w:val="00422D50"/>
    <w:rsid w:val="0042582F"/>
    <w:rsid w:val="004258F5"/>
    <w:rsid w:val="00426349"/>
    <w:rsid w:val="00426C03"/>
    <w:rsid w:val="00431BE1"/>
    <w:rsid w:val="004323EC"/>
    <w:rsid w:val="00432A38"/>
    <w:rsid w:val="004330B0"/>
    <w:rsid w:val="004330C9"/>
    <w:rsid w:val="00433FE5"/>
    <w:rsid w:val="00435F81"/>
    <w:rsid w:val="004367B8"/>
    <w:rsid w:val="00437E3F"/>
    <w:rsid w:val="004406FD"/>
    <w:rsid w:val="00440E29"/>
    <w:rsid w:val="00441281"/>
    <w:rsid w:val="00441C77"/>
    <w:rsid w:val="004427DE"/>
    <w:rsid w:val="004435FF"/>
    <w:rsid w:val="00445E45"/>
    <w:rsid w:val="0044643C"/>
    <w:rsid w:val="004508DE"/>
    <w:rsid w:val="00451AF1"/>
    <w:rsid w:val="00451C2C"/>
    <w:rsid w:val="00452960"/>
    <w:rsid w:val="00452A73"/>
    <w:rsid w:val="00452AFF"/>
    <w:rsid w:val="00453DFE"/>
    <w:rsid w:val="00454947"/>
    <w:rsid w:val="00454FE8"/>
    <w:rsid w:val="00457395"/>
    <w:rsid w:val="004578A9"/>
    <w:rsid w:val="00464316"/>
    <w:rsid w:val="0046580D"/>
    <w:rsid w:val="0046585B"/>
    <w:rsid w:val="00465EAD"/>
    <w:rsid w:val="004714DD"/>
    <w:rsid w:val="00472352"/>
    <w:rsid w:val="0047371E"/>
    <w:rsid w:val="00473BA3"/>
    <w:rsid w:val="004749B8"/>
    <w:rsid w:val="00476DDB"/>
    <w:rsid w:val="00480AD7"/>
    <w:rsid w:val="0048171F"/>
    <w:rsid w:val="00481A27"/>
    <w:rsid w:val="00482673"/>
    <w:rsid w:val="00483133"/>
    <w:rsid w:val="004847DC"/>
    <w:rsid w:val="004902E9"/>
    <w:rsid w:val="00490492"/>
    <w:rsid w:val="00491B55"/>
    <w:rsid w:val="0049351A"/>
    <w:rsid w:val="00493C0E"/>
    <w:rsid w:val="00493E91"/>
    <w:rsid w:val="0049569F"/>
    <w:rsid w:val="00496024"/>
    <w:rsid w:val="004961AE"/>
    <w:rsid w:val="004969BA"/>
    <w:rsid w:val="00497043"/>
    <w:rsid w:val="004A03F4"/>
    <w:rsid w:val="004A0402"/>
    <w:rsid w:val="004A0FDE"/>
    <w:rsid w:val="004A12F0"/>
    <w:rsid w:val="004A1B0E"/>
    <w:rsid w:val="004A1C7E"/>
    <w:rsid w:val="004A1F03"/>
    <w:rsid w:val="004A2F4E"/>
    <w:rsid w:val="004A3EAB"/>
    <w:rsid w:val="004A3F8D"/>
    <w:rsid w:val="004A5535"/>
    <w:rsid w:val="004A60F9"/>
    <w:rsid w:val="004A6744"/>
    <w:rsid w:val="004B15FF"/>
    <w:rsid w:val="004B1832"/>
    <w:rsid w:val="004B3E4D"/>
    <w:rsid w:val="004B3ED0"/>
    <w:rsid w:val="004B465E"/>
    <w:rsid w:val="004B6145"/>
    <w:rsid w:val="004B6B2B"/>
    <w:rsid w:val="004B6EE9"/>
    <w:rsid w:val="004B754D"/>
    <w:rsid w:val="004C0138"/>
    <w:rsid w:val="004C0319"/>
    <w:rsid w:val="004C0AEE"/>
    <w:rsid w:val="004C1955"/>
    <w:rsid w:val="004C3F6A"/>
    <w:rsid w:val="004C52CC"/>
    <w:rsid w:val="004C5BB8"/>
    <w:rsid w:val="004C6CFA"/>
    <w:rsid w:val="004C7802"/>
    <w:rsid w:val="004D27AD"/>
    <w:rsid w:val="004D383E"/>
    <w:rsid w:val="004D5175"/>
    <w:rsid w:val="004D5333"/>
    <w:rsid w:val="004D6AE6"/>
    <w:rsid w:val="004D7021"/>
    <w:rsid w:val="004D7108"/>
    <w:rsid w:val="004D7193"/>
    <w:rsid w:val="004D7D72"/>
    <w:rsid w:val="004E1369"/>
    <w:rsid w:val="004E13EE"/>
    <w:rsid w:val="004E2A33"/>
    <w:rsid w:val="004E3ADE"/>
    <w:rsid w:val="004E3E0D"/>
    <w:rsid w:val="004E52F1"/>
    <w:rsid w:val="004E5896"/>
    <w:rsid w:val="004E6D9D"/>
    <w:rsid w:val="004F0DA9"/>
    <w:rsid w:val="004F2D21"/>
    <w:rsid w:val="004F3723"/>
    <w:rsid w:val="004F387E"/>
    <w:rsid w:val="004F4143"/>
    <w:rsid w:val="004F4342"/>
    <w:rsid w:val="004F54F5"/>
    <w:rsid w:val="004F5E56"/>
    <w:rsid w:val="004F5F64"/>
    <w:rsid w:val="004F618B"/>
    <w:rsid w:val="004F7F36"/>
    <w:rsid w:val="00500C8D"/>
    <w:rsid w:val="005014D0"/>
    <w:rsid w:val="00502E9B"/>
    <w:rsid w:val="00506078"/>
    <w:rsid w:val="0050714A"/>
    <w:rsid w:val="0050715E"/>
    <w:rsid w:val="00507279"/>
    <w:rsid w:val="00507457"/>
    <w:rsid w:val="00511567"/>
    <w:rsid w:val="005127E8"/>
    <w:rsid w:val="00512B98"/>
    <w:rsid w:val="00513A9D"/>
    <w:rsid w:val="00513D05"/>
    <w:rsid w:val="00514309"/>
    <w:rsid w:val="00514528"/>
    <w:rsid w:val="00516773"/>
    <w:rsid w:val="00520C14"/>
    <w:rsid w:val="00521B2F"/>
    <w:rsid w:val="005243FC"/>
    <w:rsid w:val="00524585"/>
    <w:rsid w:val="00525735"/>
    <w:rsid w:val="00526469"/>
    <w:rsid w:val="00526C26"/>
    <w:rsid w:val="00530615"/>
    <w:rsid w:val="005313AB"/>
    <w:rsid w:val="00531BCB"/>
    <w:rsid w:val="00532CBE"/>
    <w:rsid w:val="00534411"/>
    <w:rsid w:val="005349DE"/>
    <w:rsid w:val="00535703"/>
    <w:rsid w:val="00536C67"/>
    <w:rsid w:val="00536FF9"/>
    <w:rsid w:val="00537398"/>
    <w:rsid w:val="00537749"/>
    <w:rsid w:val="0053784E"/>
    <w:rsid w:val="0054166A"/>
    <w:rsid w:val="00541BBE"/>
    <w:rsid w:val="0054292C"/>
    <w:rsid w:val="005435D4"/>
    <w:rsid w:val="005437C6"/>
    <w:rsid w:val="005453D8"/>
    <w:rsid w:val="00545842"/>
    <w:rsid w:val="00546BC4"/>
    <w:rsid w:val="00546E93"/>
    <w:rsid w:val="005479E3"/>
    <w:rsid w:val="00550987"/>
    <w:rsid w:val="00550BB1"/>
    <w:rsid w:val="0055153D"/>
    <w:rsid w:val="005523A2"/>
    <w:rsid w:val="005523FA"/>
    <w:rsid w:val="0055247E"/>
    <w:rsid w:val="00553033"/>
    <w:rsid w:val="005535CC"/>
    <w:rsid w:val="00553BD6"/>
    <w:rsid w:val="00554876"/>
    <w:rsid w:val="00555024"/>
    <w:rsid w:val="00555425"/>
    <w:rsid w:val="00555465"/>
    <w:rsid w:val="005559E5"/>
    <w:rsid w:val="00556951"/>
    <w:rsid w:val="00560B53"/>
    <w:rsid w:val="00562E65"/>
    <w:rsid w:val="005632A9"/>
    <w:rsid w:val="00565201"/>
    <w:rsid w:val="00565C0B"/>
    <w:rsid w:val="00565EB2"/>
    <w:rsid w:val="005668D8"/>
    <w:rsid w:val="005704AC"/>
    <w:rsid w:val="0057154C"/>
    <w:rsid w:val="00571561"/>
    <w:rsid w:val="00571886"/>
    <w:rsid w:val="00574AA1"/>
    <w:rsid w:val="00575802"/>
    <w:rsid w:val="00577380"/>
    <w:rsid w:val="0057789A"/>
    <w:rsid w:val="00577CFA"/>
    <w:rsid w:val="00577FE0"/>
    <w:rsid w:val="005805A3"/>
    <w:rsid w:val="00580DF0"/>
    <w:rsid w:val="005810DB"/>
    <w:rsid w:val="0058209A"/>
    <w:rsid w:val="00582242"/>
    <w:rsid w:val="00583D2F"/>
    <w:rsid w:val="0058430A"/>
    <w:rsid w:val="005844BB"/>
    <w:rsid w:val="00584CBF"/>
    <w:rsid w:val="00585BA9"/>
    <w:rsid w:val="00585DE4"/>
    <w:rsid w:val="00586CDB"/>
    <w:rsid w:val="005877B5"/>
    <w:rsid w:val="00591108"/>
    <w:rsid w:val="005913A7"/>
    <w:rsid w:val="0059239D"/>
    <w:rsid w:val="0059493D"/>
    <w:rsid w:val="005957F9"/>
    <w:rsid w:val="00595ABD"/>
    <w:rsid w:val="005979A9"/>
    <w:rsid w:val="005A0F28"/>
    <w:rsid w:val="005A1C80"/>
    <w:rsid w:val="005A1FF1"/>
    <w:rsid w:val="005A3120"/>
    <w:rsid w:val="005A374D"/>
    <w:rsid w:val="005A4937"/>
    <w:rsid w:val="005A51D3"/>
    <w:rsid w:val="005A5202"/>
    <w:rsid w:val="005A5337"/>
    <w:rsid w:val="005A5F8B"/>
    <w:rsid w:val="005A6582"/>
    <w:rsid w:val="005A7808"/>
    <w:rsid w:val="005B02D6"/>
    <w:rsid w:val="005B0606"/>
    <w:rsid w:val="005B1681"/>
    <w:rsid w:val="005B1B5D"/>
    <w:rsid w:val="005B380F"/>
    <w:rsid w:val="005B5DE8"/>
    <w:rsid w:val="005C0733"/>
    <w:rsid w:val="005C102C"/>
    <w:rsid w:val="005C201B"/>
    <w:rsid w:val="005C2E29"/>
    <w:rsid w:val="005C2EDA"/>
    <w:rsid w:val="005C3FE4"/>
    <w:rsid w:val="005C4AD7"/>
    <w:rsid w:val="005C4F52"/>
    <w:rsid w:val="005C5453"/>
    <w:rsid w:val="005C6D1C"/>
    <w:rsid w:val="005C7920"/>
    <w:rsid w:val="005C7EBA"/>
    <w:rsid w:val="005D02E2"/>
    <w:rsid w:val="005D078E"/>
    <w:rsid w:val="005D23A0"/>
    <w:rsid w:val="005D2AA7"/>
    <w:rsid w:val="005D2B15"/>
    <w:rsid w:val="005D3349"/>
    <w:rsid w:val="005D3B2F"/>
    <w:rsid w:val="005D5335"/>
    <w:rsid w:val="005D56A9"/>
    <w:rsid w:val="005D5A7F"/>
    <w:rsid w:val="005D661A"/>
    <w:rsid w:val="005D6768"/>
    <w:rsid w:val="005E1112"/>
    <w:rsid w:val="005E2B81"/>
    <w:rsid w:val="005E305C"/>
    <w:rsid w:val="005E3221"/>
    <w:rsid w:val="005E395F"/>
    <w:rsid w:val="005E4190"/>
    <w:rsid w:val="005E4F61"/>
    <w:rsid w:val="005E5067"/>
    <w:rsid w:val="005E5DE3"/>
    <w:rsid w:val="005E7023"/>
    <w:rsid w:val="005E7744"/>
    <w:rsid w:val="005E776F"/>
    <w:rsid w:val="005F0585"/>
    <w:rsid w:val="005F351F"/>
    <w:rsid w:val="005F4CFD"/>
    <w:rsid w:val="005F511E"/>
    <w:rsid w:val="005F522B"/>
    <w:rsid w:val="00600910"/>
    <w:rsid w:val="0060161B"/>
    <w:rsid w:val="006018B8"/>
    <w:rsid w:val="00602DA3"/>
    <w:rsid w:val="006046BF"/>
    <w:rsid w:val="00605B0F"/>
    <w:rsid w:val="006062FA"/>
    <w:rsid w:val="00606FD6"/>
    <w:rsid w:val="006115A5"/>
    <w:rsid w:val="00612636"/>
    <w:rsid w:val="0061483C"/>
    <w:rsid w:val="0061544D"/>
    <w:rsid w:val="0061659E"/>
    <w:rsid w:val="006166BB"/>
    <w:rsid w:val="00616932"/>
    <w:rsid w:val="00620877"/>
    <w:rsid w:val="006208F1"/>
    <w:rsid w:val="00623714"/>
    <w:rsid w:val="00623CF6"/>
    <w:rsid w:val="006258AA"/>
    <w:rsid w:val="0062653F"/>
    <w:rsid w:val="00626C55"/>
    <w:rsid w:val="00626E91"/>
    <w:rsid w:val="00630A68"/>
    <w:rsid w:val="00630DA7"/>
    <w:rsid w:val="00631346"/>
    <w:rsid w:val="006329EC"/>
    <w:rsid w:val="0063579A"/>
    <w:rsid w:val="00636ACB"/>
    <w:rsid w:val="00636FE5"/>
    <w:rsid w:val="00640A11"/>
    <w:rsid w:val="00640E58"/>
    <w:rsid w:val="006423C2"/>
    <w:rsid w:val="00642D6F"/>
    <w:rsid w:val="00643338"/>
    <w:rsid w:val="00643B01"/>
    <w:rsid w:val="006441C1"/>
    <w:rsid w:val="00646594"/>
    <w:rsid w:val="00647204"/>
    <w:rsid w:val="0065113A"/>
    <w:rsid w:val="00651B7D"/>
    <w:rsid w:val="00652982"/>
    <w:rsid w:val="0065340F"/>
    <w:rsid w:val="00653515"/>
    <w:rsid w:val="00653F9D"/>
    <w:rsid w:val="006540F4"/>
    <w:rsid w:val="0065519C"/>
    <w:rsid w:val="00655370"/>
    <w:rsid w:val="00657E34"/>
    <w:rsid w:val="0066011F"/>
    <w:rsid w:val="0066029E"/>
    <w:rsid w:val="006602D9"/>
    <w:rsid w:val="0066147F"/>
    <w:rsid w:val="006618E7"/>
    <w:rsid w:val="00662A79"/>
    <w:rsid w:val="006630FB"/>
    <w:rsid w:val="00663A92"/>
    <w:rsid w:val="006658B6"/>
    <w:rsid w:val="00665DFF"/>
    <w:rsid w:val="00667256"/>
    <w:rsid w:val="0067155A"/>
    <w:rsid w:val="006719FA"/>
    <w:rsid w:val="00672583"/>
    <w:rsid w:val="006727B3"/>
    <w:rsid w:val="0067416D"/>
    <w:rsid w:val="00674C43"/>
    <w:rsid w:val="0067572A"/>
    <w:rsid w:val="006763A4"/>
    <w:rsid w:val="00676E0B"/>
    <w:rsid w:val="006804E6"/>
    <w:rsid w:val="006844AF"/>
    <w:rsid w:val="00684A41"/>
    <w:rsid w:val="00686D44"/>
    <w:rsid w:val="0069218D"/>
    <w:rsid w:val="006924C3"/>
    <w:rsid w:val="00694B61"/>
    <w:rsid w:val="006956C9"/>
    <w:rsid w:val="006957DF"/>
    <w:rsid w:val="00695FEF"/>
    <w:rsid w:val="006A112A"/>
    <w:rsid w:val="006A1407"/>
    <w:rsid w:val="006A1B0F"/>
    <w:rsid w:val="006A2F6F"/>
    <w:rsid w:val="006A4B79"/>
    <w:rsid w:val="006A4C29"/>
    <w:rsid w:val="006A6071"/>
    <w:rsid w:val="006A6A47"/>
    <w:rsid w:val="006A6FED"/>
    <w:rsid w:val="006A7846"/>
    <w:rsid w:val="006B01E8"/>
    <w:rsid w:val="006B16BE"/>
    <w:rsid w:val="006B3F26"/>
    <w:rsid w:val="006B4848"/>
    <w:rsid w:val="006B5293"/>
    <w:rsid w:val="006B5BA6"/>
    <w:rsid w:val="006B79D7"/>
    <w:rsid w:val="006B7ADD"/>
    <w:rsid w:val="006C0F85"/>
    <w:rsid w:val="006C1ABF"/>
    <w:rsid w:val="006C35EC"/>
    <w:rsid w:val="006C455F"/>
    <w:rsid w:val="006C46AF"/>
    <w:rsid w:val="006C4D2B"/>
    <w:rsid w:val="006C525B"/>
    <w:rsid w:val="006C529A"/>
    <w:rsid w:val="006C5394"/>
    <w:rsid w:val="006C5407"/>
    <w:rsid w:val="006C571E"/>
    <w:rsid w:val="006C5EA5"/>
    <w:rsid w:val="006C5EEC"/>
    <w:rsid w:val="006C5F19"/>
    <w:rsid w:val="006C6769"/>
    <w:rsid w:val="006C76C8"/>
    <w:rsid w:val="006C7F73"/>
    <w:rsid w:val="006D06E9"/>
    <w:rsid w:val="006D4225"/>
    <w:rsid w:val="006D50AA"/>
    <w:rsid w:val="006D53AE"/>
    <w:rsid w:val="006D5AB2"/>
    <w:rsid w:val="006D63FF"/>
    <w:rsid w:val="006D65B2"/>
    <w:rsid w:val="006D69B9"/>
    <w:rsid w:val="006E128C"/>
    <w:rsid w:val="006E172C"/>
    <w:rsid w:val="006E2098"/>
    <w:rsid w:val="006E363E"/>
    <w:rsid w:val="006E391E"/>
    <w:rsid w:val="006E4D36"/>
    <w:rsid w:val="006E4F4D"/>
    <w:rsid w:val="006E5D02"/>
    <w:rsid w:val="006E659A"/>
    <w:rsid w:val="006E668E"/>
    <w:rsid w:val="006E67D0"/>
    <w:rsid w:val="006E67E9"/>
    <w:rsid w:val="006E6914"/>
    <w:rsid w:val="006F0A35"/>
    <w:rsid w:val="006F0F12"/>
    <w:rsid w:val="006F1467"/>
    <w:rsid w:val="006F14A0"/>
    <w:rsid w:val="006F4DB3"/>
    <w:rsid w:val="006F5896"/>
    <w:rsid w:val="006F7CDC"/>
    <w:rsid w:val="006F7FA0"/>
    <w:rsid w:val="007004AC"/>
    <w:rsid w:val="007005D4"/>
    <w:rsid w:val="00700C33"/>
    <w:rsid w:val="00705C2B"/>
    <w:rsid w:val="0070696F"/>
    <w:rsid w:val="007073E4"/>
    <w:rsid w:val="007079A3"/>
    <w:rsid w:val="00707B9A"/>
    <w:rsid w:val="00707F69"/>
    <w:rsid w:val="00710659"/>
    <w:rsid w:val="007126AB"/>
    <w:rsid w:val="00715CD7"/>
    <w:rsid w:val="007161B9"/>
    <w:rsid w:val="00716583"/>
    <w:rsid w:val="007172D3"/>
    <w:rsid w:val="007174F8"/>
    <w:rsid w:val="007215EF"/>
    <w:rsid w:val="00721792"/>
    <w:rsid w:val="00721DC1"/>
    <w:rsid w:val="00722B9E"/>
    <w:rsid w:val="00722C7C"/>
    <w:rsid w:val="00723206"/>
    <w:rsid w:val="0072396D"/>
    <w:rsid w:val="00724082"/>
    <w:rsid w:val="00724F02"/>
    <w:rsid w:val="00725019"/>
    <w:rsid w:val="00725D03"/>
    <w:rsid w:val="00725DF3"/>
    <w:rsid w:val="00727BD3"/>
    <w:rsid w:val="00730DC8"/>
    <w:rsid w:val="00731FAD"/>
    <w:rsid w:val="00733DDD"/>
    <w:rsid w:val="00733FCE"/>
    <w:rsid w:val="0073405B"/>
    <w:rsid w:val="0073573B"/>
    <w:rsid w:val="007367FD"/>
    <w:rsid w:val="00737214"/>
    <w:rsid w:val="007376C4"/>
    <w:rsid w:val="00740064"/>
    <w:rsid w:val="00740FC3"/>
    <w:rsid w:val="00741AB5"/>
    <w:rsid w:val="007422C8"/>
    <w:rsid w:val="00742755"/>
    <w:rsid w:val="00742A3E"/>
    <w:rsid w:val="007435EC"/>
    <w:rsid w:val="00743F01"/>
    <w:rsid w:val="00745198"/>
    <w:rsid w:val="00745B8D"/>
    <w:rsid w:val="00745F9D"/>
    <w:rsid w:val="007470C2"/>
    <w:rsid w:val="00751543"/>
    <w:rsid w:val="00751AA5"/>
    <w:rsid w:val="00752E6D"/>
    <w:rsid w:val="00754060"/>
    <w:rsid w:val="00756956"/>
    <w:rsid w:val="00756A50"/>
    <w:rsid w:val="00757FDA"/>
    <w:rsid w:val="00760693"/>
    <w:rsid w:val="00760BDE"/>
    <w:rsid w:val="00760CE2"/>
    <w:rsid w:val="00760E19"/>
    <w:rsid w:val="00761D9F"/>
    <w:rsid w:val="00762C96"/>
    <w:rsid w:val="00764DAB"/>
    <w:rsid w:val="00765A71"/>
    <w:rsid w:val="00765D5D"/>
    <w:rsid w:val="0077039A"/>
    <w:rsid w:val="00771BCC"/>
    <w:rsid w:val="00771BDB"/>
    <w:rsid w:val="00771CE8"/>
    <w:rsid w:val="007738FA"/>
    <w:rsid w:val="00774109"/>
    <w:rsid w:val="007774EC"/>
    <w:rsid w:val="00777F0F"/>
    <w:rsid w:val="00780265"/>
    <w:rsid w:val="00780E46"/>
    <w:rsid w:val="007817B0"/>
    <w:rsid w:val="007818CB"/>
    <w:rsid w:val="007823AF"/>
    <w:rsid w:val="00782445"/>
    <w:rsid w:val="00782C5D"/>
    <w:rsid w:val="00783B41"/>
    <w:rsid w:val="0078416C"/>
    <w:rsid w:val="00784CBA"/>
    <w:rsid w:val="007859A4"/>
    <w:rsid w:val="00785D5A"/>
    <w:rsid w:val="00786165"/>
    <w:rsid w:val="00786BBF"/>
    <w:rsid w:val="0079088B"/>
    <w:rsid w:val="00790946"/>
    <w:rsid w:val="00792AA4"/>
    <w:rsid w:val="00792BF9"/>
    <w:rsid w:val="00792FC4"/>
    <w:rsid w:val="007931BD"/>
    <w:rsid w:val="00793514"/>
    <w:rsid w:val="00795084"/>
    <w:rsid w:val="00795093"/>
    <w:rsid w:val="00795601"/>
    <w:rsid w:val="0079593C"/>
    <w:rsid w:val="007A0AB9"/>
    <w:rsid w:val="007A2109"/>
    <w:rsid w:val="007A372F"/>
    <w:rsid w:val="007A5941"/>
    <w:rsid w:val="007A62F9"/>
    <w:rsid w:val="007A637A"/>
    <w:rsid w:val="007A695C"/>
    <w:rsid w:val="007A7D3C"/>
    <w:rsid w:val="007B17A1"/>
    <w:rsid w:val="007B5190"/>
    <w:rsid w:val="007B706C"/>
    <w:rsid w:val="007B75A1"/>
    <w:rsid w:val="007B77F6"/>
    <w:rsid w:val="007C06C2"/>
    <w:rsid w:val="007C1016"/>
    <w:rsid w:val="007C1137"/>
    <w:rsid w:val="007C1B58"/>
    <w:rsid w:val="007C1E27"/>
    <w:rsid w:val="007C1EC1"/>
    <w:rsid w:val="007C25E3"/>
    <w:rsid w:val="007C3150"/>
    <w:rsid w:val="007C31BF"/>
    <w:rsid w:val="007C3AE8"/>
    <w:rsid w:val="007C5D51"/>
    <w:rsid w:val="007C60C5"/>
    <w:rsid w:val="007C627C"/>
    <w:rsid w:val="007C63B9"/>
    <w:rsid w:val="007C6F2E"/>
    <w:rsid w:val="007C7E2D"/>
    <w:rsid w:val="007C7EDC"/>
    <w:rsid w:val="007D07AA"/>
    <w:rsid w:val="007D1336"/>
    <w:rsid w:val="007D190C"/>
    <w:rsid w:val="007D2877"/>
    <w:rsid w:val="007D3463"/>
    <w:rsid w:val="007D4284"/>
    <w:rsid w:val="007D5A25"/>
    <w:rsid w:val="007D679F"/>
    <w:rsid w:val="007D7005"/>
    <w:rsid w:val="007D7C9C"/>
    <w:rsid w:val="007D7E59"/>
    <w:rsid w:val="007E0CBA"/>
    <w:rsid w:val="007E0FB1"/>
    <w:rsid w:val="007E25AC"/>
    <w:rsid w:val="007E2B05"/>
    <w:rsid w:val="007E4D53"/>
    <w:rsid w:val="007E73BF"/>
    <w:rsid w:val="007F0A60"/>
    <w:rsid w:val="007F144E"/>
    <w:rsid w:val="007F19AF"/>
    <w:rsid w:val="007F2030"/>
    <w:rsid w:val="007F2400"/>
    <w:rsid w:val="007F2591"/>
    <w:rsid w:val="007F3275"/>
    <w:rsid w:val="007F4427"/>
    <w:rsid w:val="007F5299"/>
    <w:rsid w:val="007F58FD"/>
    <w:rsid w:val="007F5986"/>
    <w:rsid w:val="007F5AAE"/>
    <w:rsid w:val="007F5B0A"/>
    <w:rsid w:val="007F605F"/>
    <w:rsid w:val="007F6695"/>
    <w:rsid w:val="007F6A33"/>
    <w:rsid w:val="007F7C75"/>
    <w:rsid w:val="00801683"/>
    <w:rsid w:val="00802447"/>
    <w:rsid w:val="008036F4"/>
    <w:rsid w:val="00803A29"/>
    <w:rsid w:val="0080583E"/>
    <w:rsid w:val="00806B93"/>
    <w:rsid w:val="0080710F"/>
    <w:rsid w:val="00811A3D"/>
    <w:rsid w:val="008146F8"/>
    <w:rsid w:val="00817C06"/>
    <w:rsid w:val="00817DAC"/>
    <w:rsid w:val="00820512"/>
    <w:rsid w:val="00820709"/>
    <w:rsid w:val="0082119D"/>
    <w:rsid w:val="0082136B"/>
    <w:rsid w:val="008224F9"/>
    <w:rsid w:val="00822DF0"/>
    <w:rsid w:val="0082335D"/>
    <w:rsid w:val="0082453F"/>
    <w:rsid w:val="00824B5F"/>
    <w:rsid w:val="00825BCD"/>
    <w:rsid w:val="008262C4"/>
    <w:rsid w:val="00827742"/>
    <w:rsid w:val="00827815"/>
    <w:rsid w:val="008308C3"/>
    <w:rsid w:val="00832F2D"/>
    <w:rsid w:val="008336A2"/>
    <w:rsid w:val="008346E7"/>
    <w:rsid w:val="008370AC"/>
    <w:rsid w:val="008376DF"/>
    <w:rsid w:val="008402E6"/>
    <w:rsid w:val="008412E4"/>
    <w:rsid w:val="00841F5B"/>
    <w:rsid w:val="008445BE"/>
    <w:rsid w:val="00844AC9"/>
    <w:rsid w:val="00844F82"/>
    <w:rsid w:val="00845741"/>
    <w:rsid w:val="00845A9C"/>
    <w:rsid w:val="0084609B"/>
    <w:rsid w:val="0084745B"/>
    <w:rsid w:val="008474A8"/>
    <w:rsid w:val="00850793"/>
    <w:rsid w:val="00850A48"/>
    <w:rsid w:val="008512BC"/>
    <w:rsid w:val="00852B36"/>
    <w:rsid w:val="008531DA"/>
    <w:rsid w:val="00853ECF"/>
    <w:rsid w:val="008548F6"/>
    <w:rsid w:val="00856875"/>
    <w:rsid w:val="008573BE"/>
    <w:rsid w:val="008579BB"/>
    <w:rsid w:val="008605D1"/>
    <w:rsid w:val="00860A3F"/>
    <w:rsid w:val="00860E55"/>
    <w:rsid w:val="0086182F"/>
    <w:rsid w:val="0086185E"/>
    <w:rsid w:val="0086230C"/>
    <w:rsid w:val="00862D52"/>
    <w:rsid w:val="00863293"/>
    <w:rsid w:val="0086377B"/>
    <w:rsid w:val="00864616"/>
    <w:rsid w:val="008652AE"/>
    <w:rsid w:val="008679F7"/>
    <w:rsid w:val="008706C0"/>
    <w:rsid w:val="0087075A"/>
    <w:rsid w:val="00871426"/>
    <w:rsid w:val="00871DC0"/>
    <w:rsid w:val="0087288A"/>
    <w:rsid w:val="008728AF"/>
    <w:rsid w:val="00872ABD"/>
    <w:rsid w:val="00873460"/>
    <w:rsid w:val="00873D9B"/>
    <w:rsid w:val="00873FBF"/>
    <w:rsid w:val="008743FF"/>
    <w:rsid w:val="00874EBC"/>
    <w:rsid w:val="008755FF"/>
    <w:rsid w:val="00875BCE"/>
    <w:rsid w:val="00876315"/>
    <w:rsid w:val="008773DF"/>
    <w:rsid w:val="00880641"/>
    <w:rsid w:val="00880928"/>
    <w:rsid w:val="00882786"/>
    <w:rsid w:val="008838A6"/>
    <w:rsid w:val="00883FC0"/>
    <w:rsid w:val="00884DAE"/>
    <w:rsid w:val="00885E95"/>
    <w:rsid w:val="00886808"/>
    <w:rsid w:val="00887109"/>
    <w:rsid w:val="00887AD2"/>
    <w:rsid w:val="00887E78"/>
    <w:rsid w:val="008917AF"/>
    <w:rsid w:val="0089275A"/>
    <w:rsid w:val="0089390C"/>
    <w:rsid w:val="00894140"/>
    <w:rsid w:val="008960E5"/>
    <w:rsid w:val="0089659B"/>
    <w:rsid w:val="00896D16"/>
    <w:rsid w:val="008A02B7"/>
    <w:rsid w:val="008A0465"/>
    <w:rsid w:val="008A16B1"/>
    <w:rsid w:val="008A16F7"/>
    <w:rsid w:val="008A19FA"/>
    <w:rsid w:val="008A30F1"/>
    <w:rsid w:val="008A3BC9"/>
    <w:rsid w:val="008A3D14"/>
    <w:rsid w:val="008A4BEC"/>
    <w:rsid w:val="008A4C83"/>
    <w:rsid w:val="008A5DB3"/>
    <w:rsid w:val="008A6F04"/>
    <w:rsid w:val="008A6F22"/>
    <w:rsid w:val="008A7770"/>
    <w:rsid w:val="008B2250"/>
    <w:rsid w:val="008B388A"/>
    <w:rsid w:val="008B3B70"/>
    <w:rsid w:val="008B6809"/>
    <w:rsid w:val="008B70AF"/>
    <w:rsid w:val="008B7994"/>
    <w:rsid w:val="008C151C"/>
    <w:rsid w:val="008C181C"/>
    <w:rsid w:val="008C1835"/>
    <w:rsid w:val="008C3563"/>
    <w:rsid w:val="008C419C"/>
    <w:rsid w:val="008C44C3"/>
    <w:rsid w:val="008C5288"/>
    <w:rsid w:val="008C5EEE"/>
    <w:rsid w:val="008C624D"/>
    <w:rsid w:val="008C761E"/>
    <w:rsid w:val="008D1C64"/>
    <w:rsid w:val="008D3BAF"/>
    <w:rsid w:val="008D3D47"/>
    <w:rsid w:val="008D3EA6"/>
    <w:rsid w:val="008D50FD"/>
    <w:rsid w:val="008D6245"/>
    <w:rsid w:val="008D6D2C"/>
    <w:rsid w:val="008D70C8"/>
    <w:rsid w:val="008D75C9"/>
    <w:rsid w:val="008E08CB"/>
    <w:rsid w:val="008E11B6"/>
    <w:rsid w:val="008E14F1"/>
    <w:rsid w:val="008E1840"/>
    <w:rsid w:val="008E2F7E"/>
    <w:rsid w:val="008E305F"/>
    <w:rsid w:val="008E3A46"/>
    <w:rsid w:val="008E476C"/>
    <w:rsid w:val="008E5AC5"/>
    <w:rsid w:val="008E5C9F"/>
    <w:rsid w:val="008F047E"/>
    <w:rsid w:val="008F04A5"/>
    <w:rsid w:val="008F0C20"/>
    <w:rsid w:val="008F1018"/>
    <w:rsid w:val="008F29EF"/>
    <w:rsid w:val="008F3EB2"/>
    <w:rsid w:val="008F3FE7"/>
    <w:rsid w:val="008F4578"/>
    <w:rsid w:val="008F55FD"/>
    <w:rsid w:val="008F75A6"/>
    <w:rsid w:val="008F78D6"/>
    <w:rsid w:val="009000ED"/>
    <w:rsid w:val="009008C2"/>
    <w:rsid w:val="00901103"/>
    <w:rsid w:val="00904B1A"/>
    <w:rsid w:val="00905BDE"/>
    <w:rsid w:val="00905CBE"/>
    <w:rsid w:val="009062E7"/>
    <w:rsid w:val="00907D68"/>
    <w:rsid w:val="00910146"/>
    <w:rsid w:val="009109B2"/>
    <w:rsid w:val="00910B16"/>
    <w:rsid w:val="00911261"/>
    <w:rsid w:val="009126DA"/>
    <w:rsid w:val="00912854"/>
    <w:rsid w:val="00913860"/>
    <w:rsid w:val="00913E12"/>
    <w:rsid w:val="00914202"/>
    <w:rsid w:val="00914290"/>
    <w:rsid w:val="0091506B"/>
    <w:rsid w:val="0091637F"/>
    <w:rsid w:val="00916DC0"/>
    <w:rsid w:val="00920431"/>
    <w:rsid w:val="00922349"/>
    <w:rsid w:val="00925B2F"/>
    <w:rsid w:val="009327A0"/>
    <w:rsid w:val="00934304"/>
    <w:rsid w:val="00934FC3"/>
    <w:rsid w:val="0093523D"/>
    <w:rsid w:val="00935869"/>
    <w:rsid w:val="00940A20"/>
    <w:rsid w:val="00941196"/>
    <w:rsid w:val="00943AFF"/>
    <w:rsid w:val="00943DF9"/>
    <w:rsid w:val="009454AE"/>
    <w:rsid w:val="00945E65"/>
    <w:rsid w:val="009463F3"/>
    <w:rsid w:val="009467E3"/>
    <w:rsid w:val="00946A30"/>
    <w:rsid w:val="00946AA0"/>
    <w:rsid w:val="00950677"/>
    <w:rsid w:val="009521D3"/>
    <w:rsid w:val="009526EA"/>
    <w:rsid w:val="0095285D"/>
    <w:rsid w:val="00952F32"/>
    <w:rsid w:val="00953FC6"/>
    <w:rsid w:val="009541FF"/>
    <w:rsid w:val="0095422B"/>
    <w:rsid w:val="00955256"/>
    <w:rsid w:val="0095593A"/>
    <w:rsid w:val="00956217"/>
    <w:rsid w:val="009564C8"/>
    <w:rsid w:val="0095705F"/>
    <w:rsid w:val="0096036A"/>
    <w:rsid w:val="00961E42"/>
    <w:rsid w:val="0096235B"/>
    <w:rsid w:val="009638AC"/>
    <w:rsid w:val="00963BA2"/>
    <w:rsid w:val="00964E2E"/>
    <w:rsid w:val="009655BC"/>
    <w:rsid w:val="00965956"/>
    <w:rsid w:val="009679A7"/>
    <w:rsid w:val="00967D50"/>
    <w:rsid w:val="00970068"/>
    <w:rsid w:val="00970771"/>
    <w:rsid w:val="00971A18"/>
    <w:rsid w:val="009725BE"/>
    <w:rsid w:val="009741EB"/>
    <w:rsid w:val="00974F3B"/>
    <w:rsid w:val="0097659D"/>
    <w:rsid w:val="009807AB"/>
    <w:rsid w:val="00981BFF"/>
    <w:rsid w:val="0098611D"/>
    <w:rsid w:val="009862FF"/>
    <w:rsid w:val="0098666B"/>
    <w:rsid w:val="0098725B"/>
    <w:rsid w:val="009878F9"/>
    <w:rsid w:val="00991EA6"/>
    <w:rsid w:val="0099376F"/>
    <w:rsid w:val="0099399B"/>
    <w:rsid w:val="00993B2A"/>
    <w:rsid w:val="0099465F"/>
    <w:rsid w:val="009947A8"/>
    <w:rsid w:val="00994830"/>
    <w:rsid w:val="00994A0E"/>
    <w:rsid w:val="00994A11"/>
    <w:rsid w:val="009958B9"/>
    <w:rsid w:val="00995B55"/>
    <w:rsid w:val="00996DA0"/>
    <w:rsid w:val="009A05F0"/>
    <w:rsid w:val="009A1A1C"/>
    <w:rsid w:val="009A27A7"/>
    <w:rsid w:val="009A2DCC"/>
    <w:rsid w:val="009A36EF"/>
    <w:rsid w:val="009A3F0D"/>
    <w:rsid w:val="009A4BB3"/>
    <w:rsid w:val="009A6C17"/>
    <w:rsid w:val="009A7324"/>
    <w:rsid w:val="009B0E3A"/>
    <w:rsid w:val="009B2057"/>
    <w:rsid w:val="009B239A"/>
    <w:rsid w:val="009B24A0"/>
    <w:rsid w:val="009B374F"/>
    <w:rsid w:val="009B3829"/>
    <w:rsid w:val="009B4BED"/>
    <w:rsid w:val="009B6C5D"/>
    <w:rsid w:val="009B71A4"/>
    <w:rsid w:val="009C0C33"/>
    <w:rsid w:val="009C3640"/>
    <w:rsid w:val="009C3858"/>
    <w:rsid w:val="009C3991"/>
    <w:rsid w:val="009C63D1"/>
    <w:rsid w:val="009C77E8"/>
    <w:rsid w:val="009D02A5"/>
    <w:rsid w:val="009D02BE"/>
    <w:rsid w:val="009D0347"/>
    <w:rsid w:val="009D14CA"/>
    <w:rsid w:val="009D14E9"/>
    <w:rsid w:val="009D24DF"/>
    <w:rsid w:val="009D2D0A"/>
    <w:rsid w:val="009D39A1"/>
    <w:rsid w:val="009D4911"/>
    <w:rsid w:val="009D5281"/>
    <w:rsid w:val="009D7D54"/>
    <w:rsid w:val="009E0E0C"/>
    <w:rsid w:val="009E22D2"/>
    <w:rsid w:val="009E4836"/>
    <w:rsid w:val="009E4CF6"/>
    <w:rsid w:val="009E5CDD"/>
    <w:rsid w:val="009E629D"/>
    <w:rsid w:val="009E7B09"/>
    <w:rsid w:val="009F1730"/>
    <w:rsid w:val="009F1B62"/>
    <w:rsid w:val="009F1FF2"/>
    <w:rsid w:val="009F3022"/>
    <w:rsid w:val="009F30A3"/>
    <w:rsid w:val="009F52EC"/>
    <w:rsid w:val="009F623A"/>
    <w:rsid w:val="009F7E6C"/>
    <w:rsid w:val="00A03DE3"/>
    <w:rsid w:val="00A046F2"/>
    <w:rsid w:val="00A0661F"/>
    <w:rsid w:val="00A06907"/>
    <w:rsid w:val="00A06D69"/>
    <w:rsid w:val="00A07416"/>
    <w:rsid w:val="00A07CB1"/>
    <w:rsid w:val="00A07F1A"/>
    <w:rsid w:val="00A107BC"/>
    <w:rsid w:val="00A11FCD"/>
    <w:rsid w:val="00A12282"/>
    <w:rsid w:val="00A14243"/>
    <w:rsid w:val="00A14BE4"/>
    <w:rsid w:val="00A14E6D"/>
    <w:rsid w:val="00A14E9F"/>
    <w:rsid w:val="00A15B75"/>
    <w:rsid w:val="00A167FA"/>
    <w:rsid w:val="00A16E98"/>
    <w:rsid w:val="00A17410"/>
    <w:rsid w:val="00A20504"/>
    <w:rsid w:val="00A20B6B"/>
    <w:rsid w:val="00A21F45"/>
    <w:rsid w:val="00A23277"/>
    <w:rsid w:val="00A237A3"/>
    <w:rsid w:val="00A24F5E"/>
    <w:rsid w:val="00A2571D"/>
    <w:rsid w:val="00A264E0"/>
    <w:rsid w:val="00A27DEA"/>
    <w:rsid w:val="00A30FAD"/>
    <w:rsid w:val="00A33176"/>
    <w:rsid w:val="00A3391D"/>
    <w:rsid w:val="00A33BB0"/>
    <w:rsid w:val="00A34752"/>
    <w:rsid w:val="00A34A3F"/>
    <w:rsid w:val="00A405D1"/>
    <w:rsid w:val="00A40941"/>
    <w:rsid w:val="00A426E7"/>
    <w:rsid w:val="00A4317C"/>
    <w:rsid w:val="00A432DB"/>
    <w:rsid w:val="00A4360D"/>
    <w:rsid w:val="00A439F8"/>
    <w:rsid w:val="00A44391"/>
    <w:rsid w:val="00A450AA"/>
    <w:rsid w:val="00A462E1"/>
    <w:rsid w:val="00A467B8"/>
    <w:rsid w:val="00A46E95"/>
    <w:rsid w:val="00A47823"/>
    <w:rsid w:val="00A478FE"/>
    <w:rsid w:val="00A47DFA"/>
    <w:rsid w:val="00A50780"/>
    <w:rsid w:val="00A50BBC"/>
    <w:rsid w:val="00A517BB"/>
    <w:rsid w:val="00A535D4"/>
    <w:rsid w:val="00A55F1F"/>
    <w:rsid w:val="00A571DE"/>
    <w:rsid w:val="00A610AD"/>
    <w:rsid w:val="00A61A28"/>
    <w:rsid w:val="00A62934"/>
    <w:rsid w:val="00A62B2D"/>
    <w:rsid w:val="00A63C10"/>
    <w:rsid w:val="00A63E9B"/>
    <w:rsid w:val="00A64456"/>
    <w:rsid w:val="00A64F04"/>
    <w:rsid w:val="00A651B3"/>
    <w:rsid w:val="00A711CB"/>
    <w:rsid w:val="00A7188F"/>
    <w:rsid w:val="00A72D46"/>
    <w:rsid w:val="00A7341A"/>
    <w:rsid w:val="00A73A1A"/>
    <w:rsid w:val="00A76809"/>
    <w:rsid w:val="00A77131"/>
    <w:rsid w:val="00A77330"/>
    <w:rsid w:val="00A77ECC"/>
    <w:rsid w:val="00A81274"/>
    <w:rsid w:val="00A813E2"/>
    <w:rsid w:val="00A816EC"/>
    <w:rsid w:val="00A81760"/>
    <w:rsid w:val="00A83367"/>
    <w:rsid w:val="00A856AE"/>
    <w:rsid w:val="00A85CAA"/>
    <w:rsid w:val="00A85DF4"/>
    <w:rsid w:val="00A8631C"/>
    <w:rsid w:val="00A86BED"/>
    <w:rsid w:val="00A87847"/>
    <w:rsid w:val="00A905A4"/>
    <w:rsid w:val="00A9158D"/>
    <w:rsid w:val="00A923C8"/>
    <w:rsid w:val="00A92FA5"/>
    <w:rsid w:val="00A934CF"/>
    <w:rsid w:val="00A94537"/>
    <w:rsid w:val="00A95617"/>
    <w:rsid w:val="00A969F3"/>
    <w:rsid w:val="00AA26E1"/>
    <w:rsid w:val="00AA40AB"/>
    <w:rsid w:val="00AA47BD"/>
    <w:rsid w:val="00AA4872"/>
    <w:rsid w:val="00AA4FDA"/>
    <w:rsid w:val="00AA5C2D"/>
    <w:rsid w:val="00AA6FBE"/>
    <w:rsid w:val="00AA6FDE"/>
    <w:rsid w:val="00AA7C8E"/>
    <w:rsid w:val="00AA7E3D"/>
    <w:rsid w:val="00AB00F9"/>
    <w:rsid w:val="00AB072C"/>
    <w:rsid w:val="00AB099C"/>
    <w:rsid w:val="00AB0DF7"/>
    <w:rsid w:val="00AB2919"/>
    <w:rsid w:val="00AB2E09"/>
    <w:rsid w:val="00AB3430"/>
    <w:rsid w:val="00AB3A57"/>
    <w:rsid w:val="00AB3CC2"/>
    <w:rsid w:val="00AB44C3"/>
    <w:rsid w:val="00AB5464"/>
    <w:rsid w:val="00AC270D"/>
    <w:rsid w:val="00AC368E"/>
    <w:rsid w:val="00AC3864"/>
    <w:rsid w:val="00AC5E00"/>
    <w:rsid w:val="00AC6801"/>
    <w:rsid w:val="00AC7072"/>
    <w:rsid w:val="00AC7379"/>
    <w:rsid w:val="00AC74CF"/>
    <w:rsid w:val="00AC7C89"/>
    <w:rsid w:val="00AD09CD"/>
    <w:rsid w:val="00AD0EED"/>
    <w:rsid w:val="00AD15D3"/>
    <w:rsid w:val="00AD2D96"/>
    <w:rsid w:val="00AD325E"/>
    <w:rsid w:val="00AD3D5B"/>
    <w:rsid w:val="00AD46DE"/>
    <w:rsid w:val="00AD5FA6"/>
    <w:rsid w:val="00AD607D"/>
    <w:rsid w:val="00AD67D1"/>
    <w:rsid w:val="00AE1EF2"/>
    <w:rsid w:val="00AE2B6A"/>
    <w:rsid w:val="00AE312D"/>
    <w:rsid w:val="00AE3D61"/>
    <w:rsid w:val="00AE5B84"/>
    <w:rsid w:val="00AE6137"/>
    <w:rsid w:val="00AE6DCF"/>
    <w:rsid w:val="00AE7779"/>
    <w:rsid w:val="00AF0384"/>
    <w:rsid w:val="00AF298E"/>
    <w:rsid w:val="00AF449C"/>
    <w:rsid w:val="00AF4672"/>
    <w:rsid w:val="00AF4B93"/>
    <w:rsid w:val="00AF5733"/>
    <w:rsid w:val="00AF5821"/>
    <w:rsid w:val="00AF5BDF"/>
    <w:rsid w:val="00AF5C39"/>
    <w:rsid w:val="00AF5C89"/>
    <w:rsid w:val="00B028D6"/>
    <w:rsid w:val="00B04196"/>
    <w:rsid w:val="00B04ED1"/>
    <w:rsid w:val="00B10673"/>
    <w:rsid w:val="00B12A74"/>
    <w:rsid w:val="00B131A8"/>
    <w:rsid w:val="00B13C55"/>
    <w:rsid w:val="00B1487C"/>
    <w:rsid w:val="00B14A7F"/>
    <w:rsid w:val="00B158E8"/>
    <w:rsid w:val="00B159D2"/>
    <w:rsid w:val="00B15D37"/>
    <w:rsid w:val="00B17F08"/>
    <w:rsid w:val="00B2008E"/>
    <w:rsid w:val="00B21198"/>
    <w:rsid w:val="00B21415"/>
    <w:rsid w:val="00B215A2"/>
    <w:rsid w:val="00B21EEC"/>
    <w:rsid w:val="00B22D8D"/>
    <w:rsid w:val="00B234C2"/>
    <w:rsid w:val="00B24454"/>
    <w:rsid w:val="00B26EEB"/>
    <w:rsid w:val="00B27474"/>
    <w:rsid w:val="00B30D81"/>
    <w:rsid w:val="00B3165D"/>
    <w:rsid w:val="00B31DE3"/>
    <w:rsid w:val="00B32697"/>
    <w:rsid w:val="00B32BA9"/>
    <w:rsid w:val="00B3571A"/>
    <w:rsid w:val="00B359B4"/>
    <w:rsid w:val="00B35AC9"/>
    <w:rsid w:val="00B36012"/>
    <w:rsid w:val="00B37E77"/>
    <w:rsid w:val="00B40639"/>
    <w:rsid w:val="00B41194"/>
    <w:rsid w:val="00B41D56"/>
    <w:rsid w:val="00B42E82"/>
    <w:rsid w:val="00B43B11"/>
    <w:rsid w:val="00B43DB5"/>
    <w:rsid w:val="00B44501"/>
    <w:rsid w:val="00B44C63"/>
    <w:rsid w:val="00B464EB"/>
    <w:rsid w:val="00B500BC"/>
    <w:rsid w:val="00B50DBF"/>
    <w:rsid w:val="00B515CB"/>
    <w:rsid w:val="00B525F4"/>
    <w:rsid w:val="00B5334E"/>
    <w:rsid w:val="00B54B3D"/>
    <w:rsid w:val="00B54EB1"/>
    <w:rsid w:val="00B5616E"/>
    <w:rsid w:val="00B565A0"/>
    <w:rsid w:val="00B60218"/>
    <w:rsid w:val="00B613F4"/>
    <w:rsid w:val="00B61D35"/>
    <w:rsid w:val="00B62A59"/>
    <w:rsid w:val="00B62A7F"/>
    <w:rsid w:val="00B62D23"/>
    <w:rsid w:val="00B62D4D"/>
    <w:rsid w:val="00B63D0B"/>
    <w:rsid w:val="00B6408B"/>
    <w:rsid w:val="00B660AB"/>
    <w:rsid w:val="00B66E26"/>
    <w:rsid w:val="00B67469"/>
    <w:rsid w:val="00B67A38"/>
    <w:rsid w:val="00B721AA"/>
    <w:rsid w:val="00B725CB"/>
    <w:rsid w:val="00B72629"/>
    <w:rsid w:val="00B73DCE"/>
    <w:rsid w:val="00B743B0"/>
    <w:rsid w:val="00B74610"/>
    <w:rsid w:val="00B77507"/>
    <w:rsid w:val="00B77DB9"/>
    <w:rsid w:val="00B82EA5"/>
    <w:rsid w:val="00B83762"/>
    <w:rsid w:val="00B83AA1"/>
    <w:rsid w:val="00B848CF"/>
    <w:rsid w:val="00B87725"/>
    <w:rsid w:val="00B87C9E"/>
    <w:rsid w:val="00B87DB2"/>
    <w:rsid w:val="00B90262"/>
    <w:rsid w:val="00B91576"/>
    <w:rsid w:val="00B9181F"/>
    <w:rsid w:val="00B93F4A"/>
    <w:rsid w:val="00B95900"/>
    <w:rsid w:val="00B96144"/>
    <w:rsid w:val="00B9646C"/>
    <w:rsid w:val="00B96653"/>
    <w:rsid w:val="00B97B1F"/>
    <w:rsid w:val="00BA1B95"/>
    <w:rsid w:val="00BA3501"/>
    <w:rsid w:val="00BA3803"/>
    <w:rsid w:val="00BA3F58"/>
    <w:rsid w:val="00BA4BA5"/>
    <w:rsid w:val="00BA5740"/>
    <w:rsid w:val="00BA593D"/>
    <w:rsid w:val="00BA5AB6"/>
    <w:rsid w:val="00BA6E8C"/>
    <w:rsid w:val="00BB0207"/>
    <w:rsid w:val="00BB28E7"/>
    <w:rsid w:val="00BB3211"/>
    <w:rsid w:val="00BB4B57"/>
    <w:rsid w:val="00BB5016"/>
    <w:rsid w:val="00BB66BB"/>
    <w:rsid w:val="00BB773E"/>
    <w:rsid w:val="00BC0F27"/>
    <w:rsid w:val="00BC4506"/>
    <w:rsid w:val="00BC45C5"/>
    <w:rsid w:val="00BC47B4"/>
    <w:rsid w:val="00BC4961"/>
    <w:rsid w:val="00BC536F"/>
    <w:rsid w:val="00BC676B"/>
    <w:rsid w:val="00BC7C3D"/>
    <w:rsid w:val="00BD01AB"/>
    <w:rsid w:val="00BD0CE2"/>
    <w:rsid w:val="00BD14F9"/>
    <w:rsid w:val="00BD172E"/>
    <w:rsid w:val="00BD1A35"/>
    <w:rsid w:val="00BD2F33"/>
    <w:rsid w:val="00BD3CD7"/>
    <w:rsid w:val="00BD51A9"/>
    <w:rsid w:val="00BD77F8"/>
    <w:rsid w:val="00BE06A6"/>
    <w:rsid w:val="00BE1FB1"/>
    <w:rsid w:val="00BE49AC"/>
    <w:rsid w:val="00BE622D"/>
    <w:rsid w:val="00BF0159"/>
    <w:rsid w:val="00BF0833"/>
    <w:rsid w:val="00BF0CF5"/>
    <w:rsid w:val="00BF0EC9"/>
    <w:rsid w:val="00BF10E8"/>
    <w:rsid w:val="00BF1BC3"/>
    <w:rsid w:val="00BF6334"/>
    <w:rsid w:val="00BF6850"/>
    <w:rsid w:val="00C002ED"/>
    <w:rsid w:val="00C02322"/>
    <w:rsid w:val="00C02A9F"/>
    <w:rsid w:val="00C02EF8"/>
    <w:rsid w:val="00C038A1"/>
    <w:rsid w:val="00C04C9E"/>
    <w:rsid w:val="00C06EB2"/>
    <w:rsid w:val="00C1099E"/>
    <w:rsid w:val="00C114DE"/>
    <w:rsid w:val="00C11D47"/>
    <w:rsid w:val="00C12229"/>
    <w:rsid w:val="00C13D21"/>
    <w:rsid w:val="00C165D1"/>
    <w:rsid w:val="00C208DB"/>
    <w:rsid w:val="00C2149B"/>
    <w:rsid w:val="00C24D9F"/>
    <w:rsid w:val="00C311CE"/>
    <w:rsid w:val="00C31465"/>
    <w:rsid w:val="00C3173A"/>
    <w:rsid w:val="00C32953"/>
    <w:rsid w:val="00C33634"/>
    <w:rsid w:val="00C33EEF"/>
    <w:rsid w:val="00C36D47"/>
    <w:rsid w:val="00C41027"/>
    <w:rsid w:val="00C41B0A"/>
    <w:rsid w:val="00C42572"/>
    <w:rsid w:val="00C42BC2"/>
    <w:rsid w:val="00C50038"/>
    <w:rsid w:val="00C5128A"/>
    <w:rsid w:val="00C515B1"/>
    <w:rsid w:val="00C5238B"/>
    <w:rsid w:val="00C52D65"/>
    <w:rsid w:val="00C5328F"/>
    <w:rsid w:val="00C53931"/>
    <w:rsid w:val="00C5714C"/>
    <w:rsid w:val="00C61AC7"/>
    <w:rsid w:val="00C62E5B"/>
    <w:rsid w:val="00C63788"/>
    <w:rsid w:val="00C643CE"/>
    <w:rsid w:val="00C64E84"/>
    <w:rsid w:val="00C65630"/>
    <w:rsid w:val="00C6650F"/>
    <w:rsid w:val="00C67507"/>
    <w:rsid w:val="00C71B42"/>
    <w:rsid w:val="00C72384"/>
    <w:rsid w:val="00C73840"/>
    <w:rsid w:val="00C739A9"/>
    <w:rsid w:val="00C73A02"/>
    <w:rsid w:val="00C73CF9"/>
    <w:rsid w:val="00C73F70"/>
    <w:rsid w:val="00C75353"/>
    <w:rsid w:val="00C7596C"/>
    <w:rsid w:val="00C7616C"/>
    <w:rsid w:val="00C7651E"/>
    <w:rsid w:val="00C819F8"/>
    <w:rsid w:val="00C81AA3"/>
    <w:rsid w:val="00C833CB"/>
    <w:rsid w:val="00C8421F"/>
    <w:rsid w:val="00C867B0"/>
    <w:rsid w:val="00C86FB9"/>
    <w:rsid w:val="00C87052"/>
    <w:rsid w:val="00C90A6A"/>
    <w:rsid w:val="00C90D3A"/>
    <w:rsid w:val="00C90E30"/>
    <w:rsid w:val="00C92103"/>
    <w:rsid w:val="00C92646"/>
    <w:rsid w:val="00C94377"/>
    <w:rsid w:val="00C95F33"/>
    <w:rsid w:val="00C97CC1"/>
    <w:rsid w:val="00CA008F"/>
    <w:rsid w:val="00CA02BE"/>
    <w:rsid w:val="00CA0463"/>
    <w:rsid w:val="00CA1E3E"/>
    <w:rsid w:val="00CA26F9"/>
    <w:rsid w:val="00CA41F5"/>
    <w:rsid w:val="00CA448D"/>
    <w:rsid w:val="00CA4C99"/>
    <w:rsid w:val="00CA52AF"/>
    <w:rsid w:val="00CA5D2A"/>
    <w:rsid w:val="00CB046C"/>
    <w:rsid w:val="00CB16D8"/>
    <w:rsid w:val="00CB2E9B"/>
    <w:rsid w:val="00CB7831"/>
    <w:rsid w:val="00CC106C"/>
    <w:rsid w:val="00CC3DB0"/>
    <w:rsid w:val="00CC46F4"/>
    <w:rsid w:val="00CC5BEE"/>
    <w:rsid w:val="00CC5FA4"/>
    <w:rsid w:val="00CC656E"/>
    <w:rsid w:val="00CC730A"/>
    <w:rsid w:val="00CC79A5"/>
    <w:rsid w:val="00CD0C4A"/>
    <w:rsid w:val="00CD1028"/>
    <w:rsid w:val="00CD10B5"/>
    <w:rsid w:val="00CD1D2C"/>
    <w:rsid w:val="00CD3BF1"/>
    <w:rsid w:val="00CD3D8B"/>
    <w:rsid w:val="00CD45E0"/>
    <w:rsid w:val="00CD4664"/>
    <w:rsid w:val="00CD4882"/>
    <w:rsid w:val="00CD51F9"/>
    <w:rsid w:val="00CD56AD"/>
    <w:rsid w:val="00CD5E5F"/>
    <w:rsid w:val="00CE153E"/>
    <w:rsid w:val="00CE159C"/>
    <w:rsid w:val="00CE308B"/>
    <w:rsid w:val="00CE58C9"/>
    <w:rsid w:val="00CF05FF"/>
    <w:rsid w:val="00CF12A3"/>
    <w:rsid w:val="00CF2E63"/>
    <w:rsid w:val="00CF32ED"/>
    <w:rsid w:val="00CF3CBF"/>
    <w:rsid w:val="00CF4799"/>
    <w:rsid w:val="00CF741E"/>
    <w:rsid w:val="00D00B1E"/>
    <w:rsid w:val="00D00FE2"/>
    <w:rsid w:val="00D02818"/>
    <w:rsid w:val="00D035B5"/>
    <w:rsid w:val="00D03B62"/>
    <w:rsid w:val="00D03C2A"/>
    <w:rsid w:val="00D04B4D"/>
    <w:rsid w:val="00D05771"/>
    <w:rsid w:val="00D05CB2"/>
    <w:rsid w:val="00D05E35"/>
    <w:rsid w:val="00D06703"/>
    <w:rsid w:val="00D1244F"/>
    <w:rsid w:val="00D125D5"/>
    <w:rsid w:val="00D14FED"/>
    <w:rsid w:val="00D16B14"/>
    <w:rsid w:val="00D1729C"/>
    <w:rsid w:val="00D177A0"/>
    <w:rsid w:val="00D17A84"/>
    <w:rsid w:val="00D20898"/>
    <w:rsid w:val="00D22703"/>
    <w:rsid w:val="00D22A5A"/>
    <w:rsid w:val="00D23468"/>
    <w:rsid w:val="00D24F82"/>
    <w:rsid w:val="00D26789"/>
    <w:rsid w:val="00D26822"/>
    <w:rsid w:val="00D277D6"/>
    <w:rsid w:val="00D3034A"/>
    <w:rsid w:val="00D31638"/>
    <w:rsid w:val="00D31DB0"/>
    <w:rsid w:val="00D323DD"/>
    <w:rsid w:val="00D35B48"/>
    <w:rsid w:val="00D375EE"/>
    <w:rsid w:val="00D40C5A"/>
    <w:rsid w:val="00D4195F"/>
    <w:rsid w:val="00D41E25"/>
    <w:rsid w:val="00D4208A"/>
    <w:rsid w:val="00D42C90"/>
    <w:rsid w:val="00D44340"/>
    <w:rsid w:val="00D45330"/>
    <w:rsid w:val="00D45390"/>
    <w:rsid w:val="00D45506"/>
    <w:rsid w:val="00D456A0"/>
    <w:rsid w:val="00D462B2"/>
    <w:rsid w:val="00D47EC4"/>
    <w:rsid w:val="00D5153D"/>
    <w:rsid w:val="00D530ED"/>
    <w:rsid w:val="00D532AF"/>
    <w:rsid w:val="00D55049"/>
    <w:rsid w:val="00D55F0E"/>
    <w:rsid w:val="00D568BE"/>
    <w:rsid w:val="00D57E35"/>
    <w:rsid w:val="00D60AF6"/>
    <w:rsid w:val="00D61A86"/>
    <w:rsid w:val="00D62529"/>
    <w:rsid w:val="00D62C73"/>
    <w:rsid w:val="00D6529D"/>
    <w:rsid w:val="00D70AA5"/>
    <w:rsid w:val="00D714DB"/>
    <w:rsid w:val="00D721EF"/>
    <w:rsid w:val="00D73786"/>
    <w:rsid w:val="00D73C07"/>
    <w:rsid w:val="00D73D2C"/>
    <w:rsid w:val="00D758EA"/>
    <w:rsid w:val="00D75BC6"/>
    <w:rsid w:val="00D75E38"/>
    <w:rsid w:val="00D8066A"/>
    <w:rsid w:val="00D807B6"/>
    <w:rsid w:val="00D81DCD"/>
    <w:rsid w:val="00D83FAC"/>
    <w:rsid w:val="00D852E3"/>
    <w:rsid w:val="00D8531B"/>
    <w:rsid w:val="00D865AA"/>
    <w:rsid w:val="00D86C27"/>
    <w:rsid w:val="00D86F64"/>
    <w:rsid w:val="00D90CD9"/>
    <w:rsid w:val="00D90EF8"/>
    <w:rsid w:val="00D91E82"/>
    <w:rsid w:val="00D927ED"/>
    <w:rsid w:val="00D93D8F"/>
    <w:rsid w:val="00D95DFB"/>
    <w:rsid w:val="00D9652D"/>
    <w:rsid w:val="00D9657A"/>
    <w:rsid w:val="00DA05AD"/>
    <w:rsid w:val="00DA0778"/>
    <w:rsid w:val="00DA372B"/>
    <w:rsid w:val="00DA3CC4"/>
    <w:rsid w:val="00DA4987"/>
    <w:rsid w:val="00DA4BB5"/>
    <w:rsid w:val="00DA524C"/>
    <w:rsid w:val="00DA604A"/>
    <w:rsid w:val="00DA70BE"/>
    <w:rsid w:val="00DB0569"/>
    <w:rsid w:val="00DB0670"/>
    <w:rsid w:val="00DB0FC8"/>
    <w:rsid w:val="00DB2719"/>
    <w:rsid w:val="00DB3819"/>
    <w:rsid w:val="00DB41DE"/>
    <w:rsid w:val="00DB499D"/>
    <w:rsid w:val="00DC051F"/>
    <w:rsid w:val="00DC1801"/>
    <w:rsid w:val="00DC366C"/>
    <w:rsid w:val="00DC36A7"/>
    <w:rsid w:val="00DC62D3"/>
    <w:rsid w:val="00DC6DC5"/>
    <w:rsid w:val="00DD12C3"/>
    <w:rsid w:val="00DD28B1"/>
    <w:rsid w:val="00DD2C49"/>
    <w:rsid w:val="00DD3063"/>
    <w:rsid w:val="00DD40AE"/>
    <w:rsid w:val="00DD4165"/>
    <w:rsid w:val="00DD42DB"/>
    <w:rsid w:val="00DD4D0A"/>
    <w:rsid w:val="00DD59CD"/>
    <w:rsid w:val="00DD67B7"/>
    <w:rsid w:val="00DD7A17"/>
    <w:rsid w:val="00DD7BBA"/>
    <w:rsid w:val="00DE0A84"/>
    <w:rsid w:val="00DE0B52"/>
    <w:rsid w:val="00DE0B90"/>
    <w:rsid w:val="00DE17A1"/>
    <w:rsid w:val="00DE314D"/>
    <w:rsid w:val="00DE3413"/>
    <w:rsid w:val="00DE3D9A"/>
    <w:rsid w:val="00DE3E5E"/>
    <w:rsid w:val="00DE4F4B"/>
    <w:rsid w:val="00DE5EE0"/>
    <w:rsid w:val="00DE646B"/>
    <w:rsid w:val="00DE6ADA"/>
    <w:rsid w:val="00DE6E87"/>
    <w:rsid w:val="00DF2DE6"/>
    <w:rsid w:val="00DF37D7"/>
    <w:rsid w:val="00DF3CC8"/>
    <w:rsid w:val="00DF4E39"/>
    <w:rsid w:val="00DF553B"/>
    <w:rsid w:val="00DF5CE0"/>
    <w:rsid w:val="00DF5D02"/>
    <w:rsid w:val="00DF5E27"/>
    <w:rsid w:val="00DF6741"/>
    <w:rsid w:val="00E01F1E"/>
    <w:rsid w:val="00E04479"/>
    <w:rsid w:val="00E04712"/>
    <w:rsid w:val="00E0536D"/>
    <w:rsid w:val="00E060BE"/>
    <w:rsid w:val="00E10960"/>
    <w:rsid w:val="00E10F04"/>
    <w:rsid w:val="00E116A3"/>
    <w:rsid w:val="00E1386C"/>
    <w:rsid w:val="00E140F2"/>
    <w:rsid w:val="00E14294"/>
    <w:rsid w:val="00E14B4C"/>
    <w:rsid w:val="00E154A7"/>
    <w:rsid w:val="00E159ED"/>
    <w:rsid w:val="00E15FA3"/>
    <w:rsid w:val="00E16733"/>
    <w:rsid w:val="00E16758"/>
    <w:rsid w:val="00E16813"/>
    <w:rsid w:val="00E2175F"/>
    <w:rsid w:val="00E22208"/>
    <w:rsid w:val="00E22D35"/>
    <w:rsid w:val="00E22D64"/>
    <w:rsid w:val="00E2382D"/>
    <w:rsid w:val="00E250B8"/>
    <w:rsid w:val="00E25290"/>
    <w:rsid w:val="00E25E24"/>
    <w:rsid w:val="00E26E8C"/>
    <w:rsid w:val="00E2794F"/>
    <w:rsid w:val="00E30835"/>
    <w:rsid w:val="00E31C64"/>
    <w:rsid w:val="00E322CB"/>
    <w:rsid w:val="00E3550C"/>
    <w:rsid w:val="00E41105"/>
    <w:rsid w:val="00E41F39"/>
    <w:rsid w:val="00E43183"/>
    <w:rsid w:val="00E43B70"/>
    <w:rsid w:val="00E43E66"/>
    <w:rsid w:val="00E443FA"/>
    <w:rsid w:val="00E446A8"/>
    <w:rsid w:val="00E4475A"/>
    <w:rsid w:val="00E45001"/>
    <w:rsid w:val="00E46367"/>
    <w:rsid w:val="00E4794D"/>
    <w:rsid w:val="00E5017D"/>
    <w:rsid w:val="00E52582"/>
    <w:rsid w:val="00E52E18"/>
    <w:rsid w:val="00E53CFC"/>
    <w:rsid w:val="00E54CBF"/>
    <w:rsid w:val="00E553DB"/>
    <w:rsid w:val="00E55980"/>
    <w:rsid w:val="00E55CB8"/>
    <w:rsid w:val="00E561EA"/>
    <w:rsid w:val="00E571B7"/>
    <w:rsid w:val="00E60062"/>
    <w:rsid w:val="00E60151"/>
    <w:rsid w:val="00E619EB"/>
    <w:rsid w:val="00E62E78"/>
    <w:rsid w:val="00E63117"/>
    <w:rsid w:val="00E64AFA"/>
    <w:rsid w:val="00E657CA"/>
    <w:rsid w:val="00E66065"/>
    <w:rsid w:val="00E662F8"/>
    <w:rsid w:val="00E66D0E"/>
    <w:rsid w:val="00E705F0"/>
    <w:rsid w:val="00E70AAF"/>
    <w:rsid w:val="00E71199"/>
    <w:rsid w:val="00E73599"/>
    <w:rsid w:val="00E7395D"/>
    <w:rsid w:val="00E73A0D"/>
    <w:rsid w:val="00E73DBF"/>
    <w:rsid w:val="00E7504C"/>
    <w:rsid w:val="00E759D3"/>
    <w:rsid w:val="00E7768F"/>
    <w:rsid w:val="00E77E50"/>
    <w:rsid w:val="00E8299D"/>
    <w:rsid w:val="00E82FF5"/>
    <w:rsid w:val="00E83081"/>
    <w:rsid w:val="00E83771"/>
    <w:rsid w:val="00E84004"/>
    <w:rsid w:val="00E84878"/>
    <w:rsid w:val="00E86BB7"/>
    <w:rsid w:val="00E90BE6"/>
    <w:rsid w:val="00E9108A"/>
    <w:rsid w:val="00E92A42"/>
    <w:rsid w:val="00E930EE"/>
    <w:rsid w:val="00E9539C"/>
    <w:rsid w:val="00E96DD8"/>
    <w:rsid w:val="00EA037F"/>
    <w:rsid w:val="00EA180A"/>
    <w:rsid w:val="00EA4168"/>
    <w:rsid w:val="00EA4F62"/>
    <w:rsid w:val="00EA5D51"/>
    <w:rsid w:val="00EA5DA3"/>
    <w:rsid w:val="00EA6120"/>
    <w:rsid w:val="00EA6313"/>
    <w:rsid w:val="00EA6F52"/>
    <w:rsid w:val="00EA7176"/>
    <w:rsid w:val="00EB0050"/>
    <w:rsid w:val="00EB2739"/>
    <w:rsid w:val="00EB3B96"/>
    <w:rsid w:val="00EB5815"/>
    <w:rsid w:val="00EB6052"/>
    <w:rsid w:val="00EB6770"/>
    <w:rsid w:val="00EB6857"/>
    <w:rsid w:val="00EB73D7"/>
    <w:rsid w:val="00EC0B59"/>
    <w:rsid w:val="00EC20B2"/>
    <w:rsid w:val="00EC23E1"/>
    <w:rsid w:val="00EC2919"/>
    <w:rsid w:val="00EC3625"/>
    <w:rsid w:val="00EC374F"/>
    <w:rsid w:val="00EC4409"/>
    <w:rsid w:val="00EC4E9A"/>
    <w:rsid w:val="00EC5311"/>
    <w:rsid w:val="00ED08FD"/>
    <w:rsid w:val="00ED0E99"/>
    <w:rsid w:val="00ED32B8"/>
    <w:rsid w:val="00ED3C34"/>
    <w:rsid w:val="00ED58B6"/>
    <w:rsid w:val="00ED66A7"/>
    <w:rsid w:val="00ED7149"/>
    <w:rsid w:val="00EE1005"/>
    <w:rsid w:val="00EE4044"/>
    <w:rsid w:val="00EE55B5"/>
    <w:rsid w:val="00EE60FE"/>
    <w:rsid w:val="00EE6B9B"/>
    <w:rsid w:val="00EE7575"/>
    <w:rsid w:val="00EE7A0E"/>
    <w:rsid w:val="00EE7E0B"/>
    <w:rsid w:val="00EF03B6"/>
    <w:rsid w:val="00EF05F1"/>
    <w:rsid w:val="00EF370E"/>
    <w:rsid w:val="00EF4345"/>
    <w:rsid w:val="00EF6320"/>
    <w:rsid w:val="00EF6333"/>
    <w:rsid w:val="00EF65D7"/>
    <w:rsid w:val="00EF6B76"/>
    <w:rsid w:val="00F00A24"/>
    <w:rsid w:val="00F023FA"/>
    <w:rsid w:val="00F032CA"/>
    <w:rsid w:val="00F0342D"/>
    <w:rsid w:val="00F03954"/>
    <w:rsid w:val="00F03D20"/>
    <w:rsid w:val="00F04857"/>
    <w:rsid w:val="00F067CB"/>
    <w:rsid w:val="00F074BA"/>
    <w:rsid w:val="00F10AAA"/>
    <w:rsid w:val="00F10E6E"/>
    <w:rsid w:val="00F10FBC"/>
    <w:rsid w:val="00F13933"/>
    <w:rsid w:val="00F14FC2"/>
    <w:rsid w:val="00F16C18"/>
    <w:rsid w:val="00F17DD2"/>
    <w:rsid w:val="00F2246F"/>
    <w:rsid w:val="00F241A9"/>
    <w:rsid w:val="00F2459E"/>
    <w:rsid w:val="00F2552D"/>
    <w:rsid w:val="00F26DE9"/>
    <w:rsid w:val="00F27231"/>
    <w:rsid w:val="00F279DA"/>
    <w:rsid w:val="00F308F7"/>
    <w:rsid w:val="00F3352F"/>
    <w:rsid w:val="00F33674"/>
    <w:rsid w:val="00F33F11"/>
    <w:rsid w:val="00F340CC"/>
    <w:rsid w:val="00F34F81"/>
    <w:rsid w:val="00F35B15"/>
    <w:rsid w:val="00F369C0"/>
    <w:rsid w:val="00F40185"/>
    <w:rsid w:val="00F409B9"/>
    <w:rsid w:val="00F40E13"/>
    <w:rsid w:val="00F43429"/>
    <w:rsid w:val="00F43B8D"/>
    <w:rsid w:val="00F442C7"/>
    <w:rsid w:val="00F450C6"/>
    <w:rsid w:val="00F453BC"/>
    <w:rsid w:val="00F45A77"/>
    <w:rsid w:val="00F476D3"/>
    <w:rsid w:val="00F51054"/>
    <w:rsid w:val="00F53112"/>
    <w:rsid w:val="00F53560"/>
    <w:rsid w:val="00F53D41"/>
    <w:rsid w:val="00F5420E"/>
    <w:rsid w:val="00F54735"/>
    <w:rsid w:val="00F54F30"/>
    <w:rsid w:val="00F56916"/>
    <w:rsid w:val="00F5790E"/>
    <w:rsid w:val="00F6026E"/>
    <w:rsid w:val="00F6034D"/>
    <w:rsid w:val="00F6204D"/>
    <w:rsid w:val="00F641ED"/>
    <w:rsid w:val="00F64F2C"/>
    <w:rsid w:val="00F67728"/>
    <w:rsid w:val="00F7292A"/>
    <w:rsid w:val="00F731CB"/>
    <w:rsid w:val="00F73B48"/>
    <w:rsid w:val="00F74104"/>
    <w:rsid w:val="00F837CC"/>
    <w:rsid w:val="00F84A92"/>
    <w:rsid w:val="00F86E8D"/>
    <w:rsid w:val="00F87034"/>
    <w:rsid w:val="00F90A5F"/>
    <w:rsid w:val="00F91E82"/>
    <w:rsid w:val="00F9346A"/>
    <w:rsid w:val="00F94357"/>
    <w:rsid w:val="00F94584"/>
    <w:rsid w:val="00FA1811"/>
    <w:rsid w:val="00FA351A"/>
    <w:rsid w:val="00FA442C"/>
    <w:rsid w:val="00FA6D5C"/>
    <w:rsid w:val="00FA7DFA"/>
    <w:rsid w:val="00FB0152"/>
    <w:rsid w:val="00FB03D0"/>
    <w:rsid w:val="00FB1F05"/>
    <w:rsid w:val="00FB4391"/>
    <w:rsid w:val="00FB5DD0"/>
    <w:rsid w:val="00FB655A"/>
    <w:rsid w:val="00FB6F86"/>
    <w:rsid w:val="00FB723C"/>
    <w:rsid w:val="00FC0F27"/>
    <w:rsid w:val="00FC1914"/>
    <w:rsid w:val="00FC28F7"/>
    <w:rsid w:val="00FC339F"/>
    <w:rsid w:val="00FC53EF"/>
    <w:rsid w:val="00FC5DEB"/>
    <w:rsid w:val="00FC601A"/>
    <w:rsid w:val="00FC635C"/>
    <w:rsid w:val="00FC64E9"/>
    <w:rsid w:val="00FC6C80"/>
    <w:rsid w:val="00FD27AF"/>
    <w:rsid w:val="00FD27B3"/>
    <w:rsid w:val="00FD2C6D"/>
    <w:rsid w:val="00FD41D3"/>
    <w:rsid w:val="00FD470F"/>
    <w:rsid w:val="00FD7252"/>
    <w:rsid w:val="00FE04C4"/>
    <w:rsid w:val="00FE1E9C"/>
    <w:rsid w:val="00FE2581"/>
    <w:rsid w:val="00FE48C0"/>
    <w:rsid w:val="00FE4F7E"/>
    <w:rsid w:val="00FE6372"/>
    <w:rsid w:val="00FE7FAA"/>
    <w:rsid w:val="00FF0DF5"/>
    <w:rsid w:val="00FF3E0F"/>
    <w:rsid w:val="00FF5F63"/>
    <w:rsid w:val="00FF610E"/>
    <w:rsid w:val="00FF6D87"/>
    <w:rsid w:val="00FF7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79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AA7C8E"/>
    <w:pPr>
      <w:jc w:val="left"/>
      <w:outlineLvl w:val="0"/>
    </w:pPr>
    <w:rPr>
      <w:rFonts w:ascii="Arial" w:hAnsi="Arial" w:cs="Arial"/>
      <w:b/>
      <w:sz w:val="24"/>
      <w:szCs w:val="24"/>
    </w:rPr>
  </w:style>
  <w:style w:type="paragraph" w:styleId="Heading2">
    <w:name w:val="heading 2"/>
    <w:basedOn w:val="RulesSub-section"/>
    <w:next w:val="Normal"/>
    <w:qFormat/>
    <w:rsid w:val="00AA7C8E"/>
    <w:pPr>
      <w:jc w:val="left"/>
      <w:outlineLvl w:val="1"/>
    </w:pPr>
    <w:rPr>
      <w:rFonts w:ascii="Arial" w:hAnsi="Arial" w:cs="Arial"/>
      <w:b/>
      <w:sz w:val="24"/>
      <w:szCs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pPr>
      <w:tabs>
        <w:tab w:val="right" w:leader="dot" w:pos="9360"/>
      </w:tabs>
      <w:ind w:left="720"/>
    </w:pPr>
    <w:rPr>
      <w:sz w:val="22"/>
    </w:rPr>
  </w:style>
  <w:style w:type="paragraph" w:styleId="TOC1">
    <w:name w:val="toc 1"/>
    <w:basedOn w:val="Normal"/>
    <w:next w:val="Normal"/>
    <w:uiPriority w:val="39"/>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5A5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8B"/>
    <w:rPr>
      <w:rFonts w:ascii="Segoe UI" w:hAnsi="Segoe UI" w:cs="Segoe UI"/>
      <w:sz w:val="18"/>
      <w:szCs w:val="18"/>
    </w:rPr>
  </w:style>
  <w:style w:type="character" w:styleId="CommentReference">
    <w:name w:val="annotation reference"/>
    <w:basedOn w:val="DefaultParagraphFont"/>
    <w:uiPriority w:val="99"/>
    <w:semiHidden/>
    <w:unhideWhenUsed/>
    <w:rsid w:val="006166BB"/>
    <w:rPr>
      <w:sz w:val="16"/>
      <w:szCs w:val="16"/>
    </w:rPr>
  </w:style>
  <w:style w:type="paragraph" w:styleId="CommentText">
    <w:name w:val="annotation text"/>
    <w:basedOn w:val="Normal"/>
    <w:link w:val="CommentTextChar"/>
    <w:unhideWhenUsed/>
    <w:rsid w:val="006166BB"/>
  </w:style>
  <w:style w:type="character" w:customStyle="1" w:styleId="CommentTextChar">
    <w:name w:val="Comment Text Char"/>
    <w:basedOn w:val="DefaultParagraphFont"/>
    <w:link w:val="CommentText"/>
    <w:rsid w:val="006166B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166BB"/>
    <w:rPr>
      <w:b/>
      <w:bCs/>
    </w:rPr>
  </w:style>
  <w:style w:type="character" w:customStyle="1" w:styleId="CommentSubjectChar">
    <w:name w:val="Comment Subject Char"/>
    <w:basedOn w:val="CommentTextChar"/>
    <w:link w:val="CommentSubject"/>
    <w:uiPriority w:val="99"/>
    <w:semiHidden/>
    <w:rsid w:val="006166BB"/>
    <w:rPr>
      <w:rFonts w:ascii="Times New Roman" w:hAnsi="Times New Roman"/>
      <w:b/>
      <w:bCs/>
    </w:rPr>
  </w:style>
  <w:style w:type="paragraph" w:styleId="ListParagraph">
    <w:name w:val="List Paragraph"/>
    <w:basedOn w:val="Normal"/>
    <w:uiPriority w:val="34"/>
    <w:qFormat/>
    <w:rsid w:val="00FB03D0"/>
    <w:pPr>
      <w:ind w:left="720"/>
      <w:contextualSpacing/>
    </w:pPr>
  </w:style>
  <w:style w:type="paragraph" w:styleId="Revision">
    <w:name w:val="Revision"/>
    <w:hidden/>
    <w:uiPriority w:val="99"/>
    <w:semiHidden/>
    <w:rsid w:val="005523FA"/>
    <w:rPr>
      <w:rFonts w:ascii="Times New Roman" w:hAnsi="Times New Roman"/>
    </w:rPr>
  </w:style>
  <w:style w:type="character" w:styleId="Hyperlink">
    <w:name w:val="Hyperlink"/>
    <w:basedOn w:val="DefaultParagraphFont"/>
    <w:uiPriority w:val="99"/>
    <w:unhideWhenUsed/>
    <w:rsid w:val="003F236F"/>
    <w:rPr>
      <w:color w:val="0563C1" w:themeColor="hyperlink"/>
      <w:u w:val="single"/>
    </w:rPr>
  </w:style>
  <w:style w:type="character" w:styleId="UnresolvedMention">
    <w:name w:val="Unresolved Mention"/>
    <w:basedOn w:val="DefaultParagraphFont"/>
    <w:uiPriority w:val="99"/>
    <w:semiHidden/>
    <w:unhideWhenUsed/>
    <w:rsid w:val="003F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legislature.maine.gov/statutes/10/title10sec9418.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6D36-A7C2-48A6-ABA7-D8D0BCEC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27083</Words>
  <Characters>160756</Characters>
  <Application>Microsoft Office Word</Application>
  <DocSecurity>0</DocSecurity>
  <Lines>1339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2026-06-05T21:33:00Z</dcterms:created>
  <dcterms:modified xsi:type="dcterms:W3CDTF">2026-07-07T13:25:00Z</dcterms:modified>
</cp:coreProperties>
</file>