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9A9B6" w14:textId="677DE507" w:rsidR="00D97C17" w:rsidRPr="0067790A" w:rsidRDefault="00325B55" w:rsidP="0067790A">
      <w:pPr>
        <w:pBdr>
          <w:bottom w:val="single" w:sz="4" w:space="1" w:color="auto"/>
        </w:pBdr>
        <w:tabs>
          <w:tab w:val="left" w:pos="270"/>
          <w:tab w:val="right" w:pos="9360"/>
        </w:tabs>
        <w:overflowPunct/>
        <w:autoSpaceDE/>
        <w:autoSpaceDN/>
        <w:adjustRightInd/>
        <w:textAlignment w:val="auto"/>
        <w:rPr>
          <w:rFonts w:ascii="Bookman Old Style" w:eastAsiaTheme="minorHAnsi" w:hAnsi="Bookman Old Style"/>
          <w:b/>
          <w:sz w:val="22"/>
          <w:szCs w:val="22"/>
        </w:rPr>
      </w:pPr>
      <w:r w:rsidRPr="0067790A">
        <w:rPr>
          <w:rFonts w:ascii="Bookman Old Style" w:eastAsiaTheme="minorHAnsi" w:hAnsi="Bookman Old Style"/>
          <w:b/>
          <w:sz w:val="22"/>
          <w:szCs w:val="22"/>
        </w:rPr>
        <w:t>State</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of</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Maine:</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Notice</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of</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Agency</w:t>
      </w:r>
      <w:r w:rsidR="003F4F0C" w:rsidRPr="0067790A">
        <w:rPr>
          <w:rFonts w:ascii="Bookman Old Style" w:eastAsiaTheme="minorHAnsi" w:hAnsi="Bookman Old Style"/>
          <w:b/>
          <w:sz w:val="22"/>
          <w:szCs w:val="22"/>
        </w:rPr>
        <w:t xml:space="preserve"> </w:t>
      </w:r>
      <w:r w:rsidR="004D37E6" w:rsidRPr="0067790A">
        <w:rPr>
          <w:rFonts w:ascii="Bookman Old Style" w:eastAsiaTheme="minorHAnsi" w:hAnsi="Bookman Old Style"/>
          <w:b/>
          <w:sz w:val="22"/>
          <w:szCs w:val="22"/>
        </w:rPr>
        <w:t>Rule</w:t>
      </w:r>
      <w:r w:rsidRPr="0067790A">
        <w:rPr>
          <w:rFonts w:ascii="Bookman Old Style" w:eastAsiaTheme="minorHAnsi" w:hAnsi="Bookman Old Style"/>
          <w:b/>
          <w:sz w:val="22"/>
          <w:szCs w:val="22"/>
        </w:rPr>
        <w:t>making</w:t>
      </w:r>
      <w:r w:rsidR="003F4F0C" w:rsidRPr="0067790A">
        <w:rPr>
          <w:rFonts w:ascii="Bookman Old Style" w:eastAsiaTheme="minorHAnsi" w:hAnsi="Bookman Old Style"/>
          <w:b/>
          <w:sz w:val="22"/>
          <w:szCs w:val="22"/>
        </w:rPr>
        <w:t xml:space="preserve"> </w:t>
      </w:r>
      <w:r w:rsidRPr="0067790A">
        <w:rPr>
          <w:rFonts w:ascii="Bookman Old Style" w:eastAsiaTheme="minorHAnsi" w:hAnsi="Bookman Old Style"/>
          <w:b/>
          <w:sz w:val="22"/>
          <w:szCs w:val="22"/>
        </w:rPr>
        <w:t>–</w:t>
      </w:r>
      <w:r w:rsidR="003F4F0C" w:rsidRPr="0067790A">
        <w:rPr>
          <w:rFonts w:ascii="Bookman Old Style" w:eastAsiaTheme="minorHAnsi" w:hAnsi="Bookman Old Style"/>
          <w:b/>
          <w:sz w:val="22"/>
          <w:szCs w:val="22"/>
        </w:rPr>
        <w:t xml:space="preserve"> </w:t>
      </w:r>
      <w:r w:rsidR="003A7506">
        <w:rPr>
          <w:rFonts w:ascii="Bookman Old Style" w:eastAsiaTheme="minorHAnsi" w:hAnsi="Bookman Old Style"/>
          <w:b/>
          <w:sz w:val="22"/>
          <w:szCs w:val="22"/>
        </w:rPr>
        <w:t xml:space="preserve">September </w:t>
      </w:r>
      <w:r w:rsidR="001F7984">
        <w:rPr>
          <w:rFonts w:ascii="Bookman Old Style" w:eastAsiaTheme="minorHAnsi" w:hAnsi="Bookman Old Style"/>
          <w:b/>
          <w:sz w:val="22"/>
          <w:szCs w:val="22"/>
        </w:rPr>
        <w:t>2</w:t>
      </w:r>
      <w:r w:rsidR="00404E57">
        <w:rPr>
          <w:rFonts w:ascii="Bookman Old Style" w:eastAsiaTheme="minorHAnsi" w:hAnsi="Bookman Old Style"/>
          <w:b/>
          <w:sz w:val="22"/>
          <w:szCs w:val="22"/>
        </w:rPr>
        <w:t>9</w:t>
      </w:r>
      <w:r w:rsidR="00045741" w:rsidRPr="0067790A">
        <w:rPr>
          <w:rFonts w:ascii="Bookman Old Style" w:eastAsiaTheme="minorHAnsi" w:hAnsi="Bookman Old Style"/>
          <w:b/>
          <w:sz w:val="22"/>
          <w:szCs w:val="22"/>
        </w:rPr>
        <w:t>,</w:t>
      </w:r>
      <w:r w:rsidR="003F4F0C" w:rsidRPr="0067790A">
        <w:rPr>
          <w:rFonts w:ascii="Bookman Old Style" w:eastAsiaTheme="minorHAnsi" w:hAnsi="Bookman Old Style"/>
          <w:b/>
          <w:sz w:val="22"/>
          <w:szCs w:val="22"/>
        </w:rPr>
        <w:t xml:space="preserve"> </w:t>
      </w:r>
      <w:r w:rsidR="00045741" w:rsidRPr="0067790A">
        <w:rPr>
          <w:rFonts w:ascii="Bookman Old Style" w:eastAsiaTheme="minorHAnsi" w:hAnsi="Bookman Old Style"/>
          <w:b/>
          <w:sz w:val="22"/>
          <w:szCs w:val="22"/>
        </w:rPr>
        <w:t>20</w:t>
      </w:r>
      <w:r w:rsidR="000C7403" w:rsidRPr="0067790A">
        <w:rPr>
          <w:rFonts w:ascii="Bookman Old Style" w:eastAsiaTheme="minorHAnsi" w:hAnsi="Bookman Old Style"/>
          <w:b/>
          <w:sz w:val="22"/>
          <w:szCs w:val="22"/>
        </w:rPr>
        <w:t>2</w:t>
      </w:r>
      <w:r w:rsidR="004265A0" w:rsidRPr="0067790A">
        <w:rPr>
          <w:rFonts w:ascii="Bookman Old Style" w:eastAsiaTheme="minorHAnsi" w:hAnsi="Bookman Old Style"/>
          <w:b/>
          <w:sz w:val="22"/>
          <w:szCs w:val="22"/>
        </w:rPr>
        <w:t>1</w:t>
      </w:r>
      <w:r w:rsidR="00837F95" w:rsidRPr="0067790A">
        <w:rPr>
          <w:rFonts w:ascii="Bookman Old Style" w:eastAsiaTheme="minorHAnsi" w:hAnsi="Bookman Old Style"/>
          <w:b/>
          <w:sz w:val="22"/>
          <w:szCs w:val="22"/>
        </w:rPr>
        <w:tab/>
      </w:r>
    </w:p>
    <w:p w14:paraId="5860737F" w14:textId="77777777" w:rsidR="00D97C17" w:rsidRPr="0067790A" w:rsidRDefault="00D97C17" w:rsidP="0067790A">
      <w:pPr>
        <w:tabs>
          <w:tab w:val="left" w:pos="270"/>
        </w:tabs>
        <w:overflowPunct/>
        <w:autoSpaceDE/>
        <w:autoSpaceDN/>
        <w:adjustRightInd/>
        <w:textAlignment w:val="auto"/>
        <w:rPr>
          <w:rFonts w:ascii="Bookman Old Style" w:eastAsiaTheme="minorHAnsi" w:hAnsi="Bookman Old Style"/>
          <w:sz w:val="22"/>
          <w:szCs w:val="22"/>
        </w:rPr>
      </w:pPr>
    </w:p>
    <w:p w14:paraId="073BBAD0" w14:textId="5E2B0512" w:rsidR="00D97C17" w:rsidRPr="0067790A" w:rsidRDefault="00D97C17" w:rsidP="0067790A">
      <w:pPr>
        <w:tabs>
          <w:tab w:val="left" w:pos="270"/>
        </w:tabs>
        <w:overflowPunct/>
        <w:autoSpaceDE/>
        <w:autoSpaceDN/>
        <w:adjustRightInd/>
        <w:textAlignment w:val="auto"/>
        <w:rPr>
          <w:rFonts w:ascii="Bookman Old Style" w:eastAsiaTheme="minorHAnsi" w:hAnsi="Bookman Old Style"/>
          <w:sz w:val="22"/>
          <w:szCs w:val="22"/>
        </w:rPr>
      </w:pPr>
    </w:p>
    <w:p w14:paraId="336E7BBA" w14:textId="308D5B00" w:rsidR="0028049C" w:rsidRPr="0067790A" w:rsidRDefault="0028049C" w:rsidP="0067790A">
      <w:pPr>
        <w:tabs>
          <w:tab w:val="left" w:pos="270"/>
        </w:tabs>
        <w:overflowPunct/>
        <w:autoSpaceDE/>
        <w:autoSpaceDN/>
        <w:adjustRightInd/>
        <w:textAlignment w:val="auto"/>
        <w:rPr>
          <w:rFonts w:ascii="Bookman Old Style" w:eastAsiaTheme="minorHAnsi" w:hAnsi="Bookman Old Style"/>
          <w:sz w:val="22"/>
          <w:szCs w:val="22"/>
        </w:rPr>
      </w:pPr>
    </w:p>
    <w:p w14:paraId="39E8CCF7" w14:textId="77777777" w:rsidR="0028049C" w:rsidRPr="0067790A" w:rsidRDefault="0028049C" w:rsidP="0067790A">
      <w:pPr>
        <w:tabs>
          <w:tab w:val="left" w:pos="270"/>
        </w:tabs>
        <w:overflowPunct/>
        <w:autoSpaceDE/>
        <w:autoSpaceDN/>
        <w:adjustRightInd/>
        <w:textAlignment w:val="auto"/>
        <w:rPr>
          <w:rFonts w:ascii="Bookman Old Style" w:eastAsiaTheme="minorHAnsi" w:hAnsi="Bookman Old Style"/>
          <w:sz w:val="22"/>
          <w:szCs w:val="22"/>
        </w:rPr>
      </w:pPr>
    </w:p>
    <w:p w14:paraId="0F9D1411" w14:textId="77777777" w:rsidR="009A12C8" w:rsidRPr="0067790A" w:rsidRDefault="009A12C8" w:rsidP="0067790A">
      <w:pPr>
        <w:overflowPunct/>
        <w:autoSpaceDE/>
        <w:autoSpaceDN/>
        <w:adjustRightInd/>
        <w:textAlignment w:val="auto"/>
        <w:rPr>
          <w:rFonts w:ascii="Bookman Old Style" w:eastAsiaTheme="minorHAnsi" w:hAnsi="Bookman Old Style" w:cs="Courier New"/>
          <w:sz w:val="22"/>
          <w:szCs w:val="22"/>
        </w:rPr>
      </w:pPr>
    </w:p>
    <w:p w14:paraId="09693D25" w14:textId="77777777" w:rsidR="00D97C17" w:rsidRPr="0067790A" w:rsidRDefault="00633740" w:rsidP="0067790A">
      <w:pPr>
        <w:pBdr>
          <w:top w:val="single" w:sz="4" w:space="1" w:color="auto"/>
          <w:bottom w:val="single" w:sz="4" w:space="1" w:color="auto"/>
        </w:pBdr>
        <w:overflowPunct/>
        <w:autoSpaceDE/>
        <w:autoSpaceDN/>
        <w:adjustRightInd/>
        <w:textAlignment w:val="auto"/>
        <w:rPr>
          <w:rFonts w:ascii="Bookman Old Style" w:eastAsiaTheme="minorHAnsi" w:hAnsi="Bookman Old Style" w:cs="Courier New"/>
          <w:b/>
          <w:sz w:val="22"/>
          <w:szCs w:val="22"/>
        </w:rPr>
      </w:pPr>
      <w:r w:rsidRPr="0067790A">
        <w:rPr>
          <w:rFonts w:ascii="Bookman Old Style" w:eastAsiaTheme="minorHAnsi" w:hAnsi="Bookman Old Style" w:cs="Courier New"/>
          <w:b/>
          <w:sz w:val="22"/>
          <w:szCs w:val="22"/>
        </w:rPr>
        <w:t>PROPOSALS</w:t>
      </w:r>
    </w:p>
    <w:p w14:paraId="01420E4B" w14:textId="652191C4" w:rsidR="0028049C" w:rsidRDefault="0028049C" w:rsidP="0067790A">
      <w:pPr>
        <w:tabs>
          <w:tab w:val="left" w:pos="-1440"/>
          <w:tab w:val="left" w:pos="-720"/>
          <w:tab w:val="left" w:pos="4320"/>
          <w:tab w:val="left" w:pos="10440"/>
        </w:tabs>
        <w:rPr>
          <w:rFonts w:ascii="Bookman Old Style" w:hAnsi="Bookman Old Style"/>
          <w:sz w:val="22"/>
          <w:szCs w:val="22"/>
        </w:rPr>
      </w:pPr>
    </w:p>
    <w:p w14:paraId="5B8A7DB8" w14:textId="1B549C03" w:rsidR="00A23991" w:rsidRPr="00EC3814" w:rsidRDefault="00A23991" w:rsidP="00A23991">
      <w:pPr>
        <w:tabs>
          <w:tab w:val="left" w:pos="-1440"/>
          <w:tab w:val="left" w:pos="-720"/>
          <w:tab w:val="left" w:pos="4320"/>
          <w:tab w:val="left" w:pos="10440"/>
        </w:tabs>
        <w:rPr>
          <w:rFonts w:ascii="Bookman Old Style" w:hAnsi="Bookman Old Style"/>
          <w:sz w:val="22"/>
          <w:szCs w:val="22"/>
        </w:rPr>
      </w:pPr>
      <w:r w:rsidRPr="00EC3814">
        <w:rPr>
          <w:rFonts w:ascii="Bookman Old Style" w:hAnsi="Bookman Old Style"/>
          <w:sz w:val="22"/>
          <w:szCs w:val="22"/>
        </w:rPr>
        <w:t xml:space="preserve">AGENCY: </w:t>
      </w:r>
      <w:r w:rsidR="00C93C1C" w:rsidRPr="00C93C1C">
        <w:rPr>
          <w:rFonts w:ascii="Bookman Old Style" w:hAnsi="Bookman Old Style"/>
          <w:b/>
          <w:bCs/>
          <w:sz w:val="22"/>
          <w:szCs w:val="22"/>
        </w:rPr>
        <w:t>02-031</w:t>
      </w:r>
      <w:r w:rsidR="00C93C1C">
        <w:rPr>
          <w:rFonts w:ascii="Bookman Old Style" w:hAnsi="Bookman Old Style"/>
          <w:sz w:val="22"/>
          <w:szCs w:val="22"/>
        </w:rPr>
        <w:t xml:space="preserve"> – Department of </w:t>
      </w:r>
      <w:r w:rsidRPr="00EC3814">
        <w:rPr>
          <w:rFonts w:ascii="Bookman Old Style" w:hAnsi="Bookman Old Style"/>
          <w:sz w:val="22"/>
          <w:szCs w:val="22"/>
        </w:rPr>
        <w:t>Professional and Financial Regulation</w:t>
      </w:r>
      <w:r w:rsidR="00C93C1C">
        <w:rPr>
          <w:rFonts w:ascii="Bookman Old Style" w:hAnsi="Bookman Old Style"/>
          <w:sz w:val="22"/>
          <w:szCs w:val="22"/>
        </w:rPr>
        <w:t xml:space="preserve"> (PFR)</w:t>
      </w:r>
      <w:r w:rsidRPr="00EC3814">
        <w:rPr>
          <w:rFonts w:ascii="Bookman Old Style" w:hAnsi="Bookman Old Style"/>
          <w:sz w:val="22"/>
          <w:szCs w:val="22"/>
        </w:rPr>
        <w:t xml:space="preserve">, </w:t>
      </w:r>
      <w:r w:rsidRPr="00C93C1C">
        <w:rPr>
          <w:rFonts w:ascii="Bookman Old Style" w:hAnsi="Bookman Old Style"/>
          <w:b/>
          <w:bCs/>
          <w:sz w:val="22"/>
          <w:szCs w:val="22"/>
        </w:rPr>
        <w:t>Bureau of Insurance</w:t>
      </w:r>
    </w:p>
    <w:p w14:paraId="6B05EF62" w14:textId="5EABA731" w:rsidR="00A23991" w:rsidRPr="00EC3814" w:rsidRDefault="00A23991" w:rsidP="00A23991">
      <w:pPr>
        <w:tabs>
          <w:tab w:val="left" w:pos="-1440"/>
          <w:tab w:val="left" w:pos="-720"/>
          <w:tab w:val="left" w:pos="540"/>
          <w:tab w:val="left" w:pos="10440"/>
        </w:tabs>
        <w:rPr>
          <w:rFonts w:ascii="Bookman Old Style" w:hAnsi="Bookman Old Style"/>
          <w:sz w:val="22"/>
          <w:szCs w:val="22"/>
        </w:rPr>
      </w:pPr>
      <w:r w:rsidRPr="00EC3814">
        <w:rPr>
          <w:rFonts w:ascii="Bookman Old Style" w:hAnsi="Bookman Old Style"/>
          <w:sz w:val="22"/>
          <w:szCs w:val="22"/>
        </w:rPr>
        <w:t xml:space="preserve">CHAPTER NUMBER AND TITLE: </w:t>
      </w:r>
      <w:r w:rsidRPr="00C93C1C">
        <w:rPr>
          <w:rFonts w:ascii="Bookman Old Style" w:hAnsi="Bookman Old Style"/>
          <w:b/>
          <w:bCs/>
          <w:sz w:val="22"/>
          <w:szCs w:val="22"/>
        </w:rPr>
        <w:t>Ch. 740</w:t>
      </w:r>
      <w:r w:rsidRPr="00EC3814">
        <w:rPr>
          <w:rFonts w:ascii="Bookman Old Style" w:hAnsi="Bookman Old Style"/>
          <w:sz w:val="22"/>
          <w:szCs w:val="22"/>
        </w:rPr>
        <w:t>, Credit for Reinsurance</w:t>
      </w:r>
    </w:p>
    <w:p w14:paraId="5DBD5FE3" w14:textId="7BBE40FA" w:rsidR="00A23991" w:rsidRPr="00EC3814" w:rsidRDefault="00A23991" w:rsidP="00A23991">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EC3814">
        <w:rPr>
          <w:rFonts w:ascii="Bookman Old Style" w:hAnsi="Bookman Old Style"/>
          <w:sz w:val="22"/>
          <w:szCs w:val="22"/>
        </w:rPr>
        <w:t>TYPE OF RULE:</w:t>
      </w:r>
      <w:r w:rsidR="00C93C1C">
        <w:rPr>
          <w:rFonts w:ascii="Bookman Old Style" w:hAnsi="Bookman Old Style"/>
          <w:sz w:val="22"/>
          <w:szCs w:val="22"/>
        </w:rPr>
        <w:t xml:space="preserve"> </w:t>
      </w:r>
      <w:r w:rsidRPr="00EC3814">
        <w:rPr>
          <w:rFonts w:ascii="Bookman Old Style" w:hAnsi="Bookman Old Style"/>
          <w:sz w:val="22"/>
          <w:szCs w:val="22"/>
        </w:rPr>
        <w:t>Routine Technical</w:t>
      </w:r>
    </w:p>
    <w:p w14:paraId="451466D9" w14:textId="6D4F9D27" w:rsidR="00A23991" w:rsidRPr="00C93C1C" w:rsidRDefault="00A23991" w:rsidP="00A23991">
      <w:pPr>
        <w:tabs>
          <w:tab w:val="left" w:pos="-1440"/>
          <w:tab w:val="left" w:pos="-720"/>
          <w:tab w:val="left" w:pos="540"/>
          <w:tab w:val="left" w:pos="10440"/>
        </w:tabs>
        <w:rPr>
          <w:rFonts w:ascii="Bookman Old Style" w:hAnsi="Bookman Old Style"/>
          <w:b/>
          <w:bCs/>
          <w:sz w:val="22"/>
          <w:szCs w:val="22"/>
        </w:rPr>
      </w:pPr>
      <w:r w:rsidRPr="00EC3814">
        <w:rPr>
          <w:rFonts w:ascii="Bookman Old Style" w:hAnsi="Bookman Old Style"/>
          <w:sz w:val="22"/>
          <w:szCs w:val="22"/>
        </w:rPr>
        <w:t>PROPOSED RULE NUMBER:</w:t>
      </w:r>
      <w:r w:rsidR="00C93C1C">
        <w:rPr>
          <w:rFonts w:ascii="Bookman Old Style" w:hAnsi="Bookman Old Style"/>
          <w:sz w:val="22"/>
          <w:szCs w:val="22"/>
        </w:rPr>
        <w:t xml:space="preserve"> </w:t>
      </w:r>
      <w:r w:rsidR="00C93C1C">
        <w:rPr>
          <w:rFonts w:ascii="Bookman Old Style" w:hAnsi="Bookman Old Style"/>
          <w:b/>
          <w:bCs/>
          <w:sz w:val="22"/>
          <w:szCs w:val="22"/>
        </w:rPr>
        <w:t>2021-P175</w:t>
      </w:r>
    </w:p>
    <w:p w14:paraId="3ABA7570" w14:textId="0F2D8DBB" w:rsidR="00A23991" w:rsidRPr="00EC3814" w:rsidRDefault="00A23991" w:rsidP="00A23991">
      <w:pPr>
        <w:tabs>
          <w:tab w:val="left" w:pos="-1440"/>
          <w:tab w:val="left" w:pos="-720"/>
          <w:tab w:val="left" w:pos="540"/>
          <w:tab w:val="left" w:pos="10440"/>
        </w:tabs>
        <w:rPr>
          <w:rFonts w:ascii="Bookman Old Style" w:hAnsi="Bookman Old Style"/>
          <w:sz w:val="22"/>
          <w:szCs w:val="22"/>
        </w:rPr>
      </w:pPr>
      <w:r w:rsidRPr="00EC3814">
        <w:rPr>
          <w:rFonts w:ascii="Bookman Old Style" w:hAnsi="Bookman Old Style"/>
          <w:sz w:val="22"/>
          <w:szCs w:val="22"/>
        </w:rPr>
        <w:t>BRIEF SUMMARY: The purpose of the proposed amendment to the rule is to adopt provisions consistent with National Association of Insurance Commissioners (NAIC) model rule #786 related to reinsurance ceded by domestic insurers to insurers domiciled in reciprocal jurisdictions as set forth in 24 A MRS §731-B, for the protection of ceding insurers in this State and their policyholders.</w:t>
      </w:r>
    </w:p>
    <w:p w14:paraId="1E382507" w14:textId="5C6959AE" w:rsidR="00A23991" w:rsidRPr="00C93C1C" w:rsidRDefault="00A23991" w:rsidP="00A23991">
      <w:pPr>
        <w:tabs>
          <w:tab w:val="left" w:pos="-1440"/>
          <w:tab w:val="left" w:pos="-720"/>
          <w:tab w:val="left" w:pos="540"/>
          <w:tab w:val="left" w:pos="10440"/>
        </w:tabs>
        <w:rPr>
          <w:rFonts w:ascii="Bookman Old Style" w:hAnsi="Bookman Old Style"/>
          <w:i/>
          <w:iCs/>
          <w:sz w:val="22"/>
          <w:szCs w:val="22"/>
        </w:rPr>
      </w:pPr>
      <w:r w:rsidRPr="00EC3814">
        <w:rPr>
          <w:rFonts w:ascii="Bookman Old Style" w:hAnsi="Bookman Old Style"/>
          <w:sz w:val="22"/>
          <w:szCs w:val="22"/>
        </w:rPr>
        <w:t xml:space="preserve">PUBLIC HEARING: October 21, 2021, at 10:00 a.m. from the Department of Professional and Financial Regulation, Bureau of Insurance, 76 Northern Avenue, Gardiner, ME 04345. </w:t>
      </w:r>
      <w:r w:rsidRPr="00C93C1C">
        <w:rPr>
          <w:rFonts w:ascii="Bookman Old Style" w:hAnsi="Bookman Old Style"/>
          <w:i/>
          <w:iCs/>
          <w:sz w:val="22"/>
          <w:szCs w:val="22"/>
        </w:rPr>
        <w:t xml:space="preserve">Instructions for registering for and attending the hearing remotely, by either audio-visual link or telephone, are on the Bureau of Insurance website, </w:t>
      </w:r>
      <w:hyperlink r:id="rId8" w:history="1">
        <w:r w:rsidRPr="00C93C1C">
          <w:rPr>
            <w:rStyle w:val="Hyperlink"/>
            <w:rFonts w:ascii="Bookman Old Style" w:hAnsi="Bookman Old Style"/>
            <w:i/>
            <w:iCs/>
            <w:sz w:val="22"/>
            <w:szCs w:val="22"/>
          </w:rPr>
          <w:t>www.maine.gov/pfr/insurance</w:t>
        </w:r>
      </w:hyperlink>
      <w:r w:rsidRPr="00C93C1C">
        <w:rPr>
          <w:rFonts w:ascii="Bookman Old Style" w:hAnsi="Bookman Old Style"/>
          <w:i/>
          <w:iCs/>
          <w:sz w:val="22"/>
          <w:szCs w:val="22"/>
        </w:rPr>
        <w:t>.</w:t>
      </w:r>
    </w:p>
    <w:p w14:paraId="6AF14120" w14:textId="50A254A2" w:rsidR="00A23991" w:rsidRPr="00EC3814" w:rsidRDefault="00A23991" w:rsidP="00C93C1C">
      <w:pPr>
        <w:tabs>
          <w:tab w:val="left" w:pos="-1440"/>
          <w:tab w:val="left" w:pos="-720"/>
          <w:tab w:val="left" w:pos="540"/>
          <w:tab w:val="left" w:pos="10440"/>
        </w:tabs>
        <w:ind w:right="270"/>
        <w:rPr>
          <w:rFonts w:ascii="Bookman Old Style" w:hAnsi="Bookman Old Style"/>
          <w:sz w:val="22"/>
          <w:szCs w:val="22"/>
        </w:rPr>
      </w:pPr>
      <w:r w:rsidRPr="00EC3814">
        <w:rPr>
          <w:rFonts w:ascii="Bookman Old Style" w:hAnsi="Bookman Old Style"/>
          <w:sz w:val="22"/>
          <w:szCs w:val="22"/>
        </w:rPr>
        <w:t>COMMENT DEADLINE: 4:30 p.m. November 1, 2021, by mail or email to the Contact Person.</w:t>
      </w:r>
    </w:p>
    <w:p w14:paraId="4DD8AF58" w14:textId="3EBD155A" w:rsidR="00C93C1C" w:rsidRDefault="00A23991" w:rsidP="00C93C1C">
      <w:pPr>
        <w:tabs>
          <w:tab w:val="left" w:pos="-1440"/>
          <w:tab w:val="left" w:pos="-720"/>
          <w:tab w:val="left" w:pos="540"/>
          <w:tab w:val="left" w:pos="10440"/>
        </w:tabs>
        <w:ind w:right="-270"/>
        <w:rPr>
          <w:rFonts w:ascii="Bookman Old Style" w:hAnsi="Bookman Old Style"/>
          <w:sz w:val="22"/>
          <w:szCs w:val="22"/>
        </w:rPr>
      </w:pPr>
      <w:r w:rsidRPr="00EC3814">
        <w:rPr>
          <w:rFonts w:ascii="Bookman Old Style" w:hAnsi="Bookman Old Style"/>
          <w:sz w:val="22"/>
          <w:szCs w:val="22"/>
        </w:rPr>
        <w:t>CONTACT PERSON FOR THIS FILING</w:t>
      </w:r>
      <w:r w:rsidR="00C93C1C">
        <w:rPr>
          <w:rFonts w:ascii="Bookman Old Style" w:hAnsi="Bookman Old Style"/>
          <w:sz w:val="22"/>
          <w:szCs w:val="22"/>
        </w:rPr>
        <w:t xml:space="preserve"> / SMALL BUSINESS IMPACT INFORMATION</w:t>
      </w:r>
      <w:r w:rsidRPr="00EC3814">
        <w:rPr>
          <w:rFonts w:ascii="Bookman Old Style" w:hAnsi="Bookman Old Style"/>
          <w:sz w:val="22"/>
          <w:szCs w:val="22"/>
        </w:rPr>
        <w:t xml:space="preserve">: </w:t>
      </w:r>
      <w:proofErr w:type="spellStart"/>
      <w:r w:rsidRPr="00EC3814">
        <w:rPr>
          <w:rFonts w:ascii="Bookman Old Style" w:hAnsi="Bookman Old Style"/>
          <w:sz w:val="22"/>
          <w:szCs w:val="22"/>
        </w:rPr>
        <w:t>Brittnee</w:t>
      </w:r>
      <w:proofErr w:type="spellEnd"/>
      <w:r w:rsidRPr="00EC3814">
        <w:rPr>
          <w:rFonts w:ascii="Bookman Old Style" w:hAnsi="Bookman Old Style"/>
          <w:sz w:val="22"/>
          <w:szCs w:val="22"/>
        </w:rPr>
        <w:t xml:space="preserve"> Greenleaf, </w:t>
      </w:r>
      <w:r w:rsidR="00C93C1C">
        <w:rPr>
          <w:rFonts w:ascii="Bookman Old Style" w:hAnsi="Bookman Old Style"/>
          <w:sz w:val="22"/>
          <w:szCs w:val="22"/>
        </w:rPr>
        <w:t xml:space="preserve">Bureau of Insurance, </w:t>
      </w:r>
      <w:r w:rsidRPr="00EC3814">
        <w:rPr>
          <w:rFonts w:ascii="Bookman Old Style" w:hAnsi="Bookman Old Style"/>
          <w:sz w:val="22"/>
          <w:szCs w:val="22"/>
        </w:rPr>
        <w:t xml:space="preserve">34 State House Station, Augusta, ME 04333-0034. </w:t>
      </w:r>
      <w:r w:rsidR="00C93C1C">
        <w:rPr>
          <w:rFonts w:ascii="Bookman Old Style" w:hAnsi="Bookman Old Style"/>
          <w:sz w:val="22"/>
          <w:szCs w:val="22"/>
        </w:rPr>
        <w:t xml:space="preserve">Telephone: </w:t>
      </w:r>
      <w:r w:rsidRPr="00EC3814">
        <w:rPr>
          <w:rFonts w:ascii="Bookman Old Style" w:hAnsi="Bookman Old Style"/>
          <w:sz w:val="22"/>
          <w:szCs w:val="22"/>
        </w:rPr>
        <w:t>(207) 624-8491</w:t>
      </w:r>
      <w:r w:rsidR="00C93C1C">
        <w:rPr>
          <w:rFonts w:ascii="Bookman Old Style" w:hAnsi="Bookman Old Style"/>
          <w:sz w:val="22"/>
          <w:szCs w:val="22"/>
        </w:rPr>
        <w:t>.</w:t>
      </w:r>
      <w:r w:rsidRPr="00EC3814">
        <w:rPr>
          <w:rFonts w:ascii="Bookman Old Style" w:hAnsi="Bookman Old Style"/>
          <w:sz w:val="22"/>
          <w:szCs w:val="22"/>
        </w:rPr>
        <w:t xml:space="preserve"> TTY users use Maine Relay 711</w:t>
      </w:r>
      <w:r w:rsidR="00C93C1C">
        <w:rPr>
          <w:rFonts w:ascii="Bookman Old Style" w:hAnsi="Bookman Old Style"/>
          <w:sz w:val="22"/>
          <w:szCs w:val="22"/>
        </w:rPr>
        <w:t>. Email:</w:t>
      </w:r>
      <w:r w:rsidRPr="00EC3814">
        <w:rPr>
          <w:rFonts w:ascii="Bookman Old Style" w:hAnsi="Bookman Old Style"/>
          <w:sz w:val="22"/>
          <w:szCs w:val="22"/>
        </w:rPr>
        <w:t xml:space="preserve"> </w:t>
      </w:r>
      <w:hyperlink r:id="rId9" w:history="1">
        <w:r w:rsidR="00C93C1C" w:rsidRPr="00E835CB">
          <w:rPr>
            <w:rStyle w:val="Hyperlink"/>
            <w:rFonts w:ascii="Bookman Old Style" w:hAnsi="Bookman Old Style"/>
            <w:sz w:val="22"/>
            <w:szCs w:val="22"/>
          </w:rPr>
          <w:t>Brittnee.L.Greenleaf@Maine.gov</w:t>
        </w:r>
      </w:hyperlink>
      <w:r w:rsidR="00C93C1C">
        <w:rPr>
          <w:rFonts w:ascii="Bookman Old Style" w:hAnsi="Bookman Old Style"/>
          <w:sz w:val="22"/>
          <w:szCs w:val="22"/>
        </w:rPr>
        <w:t xml:space="preserve"> .</w:t>
      </w:r>
    </w:p>
    <w:p w14:paraId="4368542A" w14:textId="1A402650" w:rsidR="00A23991" w:rsidRPr="00EC3814" w:rsidRDefault="00A23991" w:rsidP="00A23991">
      <w:pPr>
        <w:tabs>
          <w:tab w:val="left" w:pos="-1440"/>
          <w:tab w:val="left" w:pos="-720"/>
          <w:tab w:val="left" w:pos="540"/>
          <w:tab w:val="left" w:pos="10440"/>
        </w:tabs>
        <w:rPr>
          <w:rFonts w:ascii="Bookman Old Style" w:hAnsi="Bookman Old Style"/>
          <w:color w:val="000000"/>
          <w:sz w:val="22"/>
          <w:szCs w:val="22"/>
          <w:shd w:val="clear" w:color="auto" w:fill="FFFFFF"/>
        </w:rPr>
      </w:pPr>
      <w:r w:rsidRPr="00EC3814">
        <w:rPr>
          <w:rFonts w:ascii="Bookman Old Style" w:hAnsi="Bookman Old Style"/>
          <w:color w:val="000000"/>
          <w:sz w:val="22"/>
          <w:szCs w:val="22"/>
          <w:shd w:val="clear" w:color="auto" w:fill="FFFFFF"/>
        </w:rPr>
        <w:t>FINANCIAL IMPACT ON MUNICIPALITIES OR COUNTIES: none</w:t>
      </w:r>
    </w:p>
    <w:p w14:paraId="1471A102" w14:textId="76B8ED3D" w:rsidR="00A23991" w:rsidRPr="00EC3814" w:rsidRDefault="00A23991" w:rsidP="00A23991">
      <w:pPr>
        <w:tabs>
          <w:tab w:val="left" w:pos="-1440"/>
          <w:tab w:val="left" w:pos="-720"/>
          <w:tab w:val="left" w:pos="540"/>
          <w:tab w:val="left" w:pos="10440"/>
        </w:tabs>
        <w:rPr>
          <w:rFonts w:ascii="Bookman Old Style" w:hAnsi="Bookman Old Style"/>
          <w:sz w:val="22"/>
          <w:szCs w:val="22"/>
        </w:rPr>
      </w:pPr>
      <w:r w:rsidRPr="00EC3814">
        <w:rPr>
          <w:rFonts w:ascii="Bookman Old Style" w:hAnsi="Bookman Old Style"/>
          <w:sz w:val="22"/>
          <w:szCs w:val="22"/>
        </w:rPr>
        <w:t>STATUTORY AUTHORITY FOR THIS RULE: 24-A MRS §§ 212</w:t>
      </w:r>
      <w:r w:rsidR="00C93C1C">
        <w:rPr>
          <w:rFonts w:ascii="Bookman Old Style" w:hAnsi="Bookman Old Style"/>
          <w:sz w:val="22"/>
          <w:szCs w:val="22"/>
        </w:rPr>
        <w:t>,</w:t>
      </w:r>
      <w:r w:rsidRPr="00EC3814">
        <w:rPr>
          <w:rFonts w:ascii="Bookman Old Style" w:hAnsi="Bookman Old Style"/>
          <w:sz w:val="22"/>
          <w:szCs w:val="22"/>
        </w:rPr>
        <w:t xml:space="preserve"> 731-B</w:t>
      </w:r>
    </w:p>
    <w:p w14:paraId="663A83B8" w14:textId="148CE973" w:rsidR="00A23991" w:rsidRPr="00EC3814" w:rsidRDefault="00A23991" w:rsidP="00A23991">
      <w:pPr>
        <w:tabs>
          <w:tab w:val="left" w:pos="-1440"/>
          <w:tab w:val="left" w:pos="-720"/>
          <w:tab w:val="left" w:pos="540"/>
          <w:tab w:val="left" w:pos="10440"/>
        </w:tabs>
        <w:rPr>
          <w:rFonts w:ascii="Bookman Old Style" w:hAnsi="Bookman Old Style"/>
          <w:sz w:val="22"/>
          <w:szCs w:val="22"/>
        </w:rPr>
      </w:pPr>
      <w:r w:rsidRPr="00EC3814">
        <w:rPr>
          <w:rFonts w:ascii="Bookman Old Style" w:hAnsi="Bookman Old Style"/>
          <w:sz w:val="22"/>
          <w:szCs w:val="22"/>
        </w:rPr>
        <w:t>SUBSTANTIVE STATE OR FEDERAL LAW BEING IMPLEMENTED: n/a</w:t>
      </w:r>
    </w:p>
    <w:p w14:paraId="6DDC1A4F" w14:textId="5904BDF3" w:rsidR="00A23991" w:rsidRPr="00EC3814" w:rsidRDefault="00A23991" w:rsidP="00A23991">
      <w:pPr>
        <w:tabs>
          <w:tab w:val="left" w:pos="-1440"/>
          <w:tab w:val="left" w:pos="-720"/>
          <w:tab w:val="left" w:pos="540"/>
          <w:tab w:val="left" w:pos="10440"/>
        </w:tabs>
        <w:rPr>
          <w:rFonts w:ascii="Bookman Old Style" w:hAnsi="Bookman Old Style"/>
          <w:sz w:val="22"/>
          <w:szCs w:val="22"/>
        </w:rPr>
      </w:pPr>
      <w:r w:rsidRPr="00EC3814">
        <w:rPr>
          <w:rFonts w:ascii="Bookman Old Style" w:hAnsi="Bookman Old Style"/>
          <w:sz w:val="22"/>
          <w:szCs w:val="22"/>
        </w:rPr>
        <w:t xml:space="preserve">AGENCY </w:t>
      </w:r>
      <w:r w:rsidR="00C93C1C">
        <w:rPr>
          <w:rFonts w:ascii="Bookman Old Style" w:hAnsi="Bookman Old Style"/>
          <w:sz w:val="22"/>
          <w:szCs w:val="22"/>
        </w:rPr>
        <w:t xml:space="preserve">RULES </w:t>
      </w:r>
      <w:r w:rsidRPr="00EC3814">
        <w:rPr>
          <w:rFonts w:ascii="Bookman Old Style" w:hAnsi="Bookman Old Style"/>
          <w:sz w:val="22"/>
          <w:szCs w:val="22"/>
        </w:rPr>
        <w:t xml:space="preserve">WEBSITE: </w:t>
      </w:r>
      <w:hyperlink r:id="rId10" w:anchor="proposed" w:history="1">
        <w:r w:rsidRPr="00EC3814">
          <w:rPr>
            <w:rStyle w:val="Hyperlink"/>
            <w:rFonts w:ascii="Bookman Old Style" w:hAnsi="Bookman Old Style"/>
            <w:sz w:val="22"/>
            <w:szCs w:val="22"/>
          </w:rPr>
          <w:t>https://www.maine.gov/pfr/insurance/legal/rules/index.html#proposed</w:t>
        </w:r>
      </w:hyperlink>
    </w:p>
    <w:p w14:paraId="53E1FFF7" w14:textId="7264075C" w:rsidR="00404E57" w:rsidRDefault="00C93C1C" w:rsidP="0067790A">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 xml:space="preserve">AGENCY WEBSITE: </w:t>
      </w:r>
      <w:hyperlink r:id="rId11" w:history="1">
        <w:r w:rsidRPr="00E835CB">
          <w:rPr>
            <w:rStyle w:val="Hyperlink"/>
            <w:rFonts w:ascii="Bookman Old Style" w:hAnsi="Bookman Old Style"/>
            <w:sz w:val="22"/>
            <w:szCs w:val="22"/>
          </w:rPr>
          <w:t>https://www.maine.gov/pfr/insurance/</w:t>
        </w:r>
      </w:hyperlink>
      <w:r>
        <w:rPr>
          <w:rFonts w:ascii="Bookman Old Style" w:hAnsi="Bookman Old Style"/>
          <w:sz w:val="22"/>
          <w:szCs w:val="22"/>
        </w:rPr>
        <w:t xml:space="preserve"> .</w:t>
      </w:r>
    </w:p>
    <w:p w14:paraId="5D6868AE" w14:textId="15A4679C" w:rsidR="00404E57" w:rsidRDefault="00B81CE5" w:rsidP="0067790A">
      <w:pPr>
        <w:tabs>
          <w:tab w:val="left" w:pos="-1440"/>
          <w:tab w:val="left" w:pos="-720"/>
          <w:tab w:val="left" w:pos="4320"/>
          <w:tab w:val="left" w:pos="10440"/>
        </w:tabs>
        <w:rPr>
          <w:rFonts w:ascii="Bookman Old Style" w:hAnsi="Bookman Old Style"/>
          <w:sz w:val="22"/>
          <w:szCs w:val="22"/>
        </w:rPr>
      </w:pPr>
      <w:r>
        <w:rPr>
          <w:rFonts w:ascii="Bookman Old Style" w:hAnsi="Bookman Old Style"/>
          <w:sz w:val="22"/>
          <w:szCs w:val="22"/>
        </w:rPr>
        <w:t xml:space="preserve">AGENCY RULEMAKING LIAISON: </w:t>
      </w:r>
      <w:hyperlink r:id="rId12" w:history="1">
        <w:r w:rsidRPr="00E835CB">
          <w:rPr>
            <w:rStyle w:val="Hyperlink"/>
            <w:rFonts w:ascii="Bookman Old Style" w:hAnsi="Bookman Old Style"/>
            <w:sz w:val="22"/>
            <w:szCs w:val="22"/>
          </w:rPr>
          <w:t>Benjamin.Yardley@Maine.gov</w:t>
        </w:r>
      </w:hyperlink>
      <w:r>
        <w:rPr>
          <w:rFonts w:ascii="Bookman Old Style" w:hAnsi="Bookman Old Style"/>
          <w:sz w:val="22"/>
          <w:szCs w:val="22"/>
        </w:rPr>
        <w:t xml:space="preserve"> .</w:t>
      </w:r>
    </w:p>
    <w:p w14:paraId="4392A05A" w14:textId="6B1E6ED0" w:rsidR="00404E57" w:rsidRDefault="00404E57" w:rsidP="00B81CE5">
      <w:pPr>
        <w:pBdr>
          <w:bottom w:val="single" w:sz="4" w:space="1" w:color="auto"/>
        </w:pBdr>
        <w:tabs>
          <w:tab w:val="left" w:pos="-1440"/>
          <w:tab w:val="left" w:pos="-720"/>
          <w:tab w:val="left" w:pos="4320"/>
          <w:tab w:val="left" w:pos="10440"/>
        </w:tabs>
        <w:rPr>
          <w:rFonts w:ascii="Bookman Old Style" w:hAnsi="Bookman Old Style"/>
          <w:sz w:val="22"/>
          <w:szCs w:val="22"/>
        </w:rPr>
      </w:pPr>
    </w:p>
    <w:p w14:paraId="098E24C4" w14:textId="4063D283" w:rsidR="00404E57" w:rsidRDefault="00404E57" w:rsidP="0067790A">
      <w:pPr>
        <w:tabs>
          <w:tab w:val="left" w:pos="-1440"/>
          <w:tab w:val="left" w:pos="-720"/>
          <w:tab w:val="left" w:pos="4320"/>
          <w:tab w:val="left" w:pos="10440"/>
        </w:tabs>
        <w:rPr>
          <w:rFonts w:ascii="Bookman Old Style" w:hAnsi="Bookman Old Style"/>
          <w:sz w:val="22"/>
          <w:szCs w:val="22"/>
        </w:rPr>
      </w:pPr>
    </w:p>
    <w:p w14:paraId="663DB2EC" w14:textId="3CA7C78B" w:rsidR="005A0C67" w:rsidRPr="005A0C67" w:rsidRDefault="005A0C67" w:rsidP="005A0C67">
      <w:pPr>
        <w:tabs>
          <w:tab w:val="left" w:pos="-1440"/>
          <w:tab w:val="left" w:pos="-720"/>
          <w:tab w:val="left" w:pos="4320"/>
        </w:tabs>
        <w:rPr>
          <w:rFonts w:ascii="Bookman Old Style" w:hAnsi="Bookman Old Style"/>
          <w:sz w:val="22"/>
          <w:szCs w:val="22"/>
        </w:rPr>
      </w:pPr>
      <w:r w:rsidRPr="005A0C67">
        <w:rPr>
          <w:rFonts w:ascii="Bookman Old Style" w:hAnsi="Bookman Old Style"/>
          <w:sz w:val="22"/>
          <w:szCs w:val="22"/>
        </w:rPr>
        <w:t xml:space="preserve">AGENCY: </w:t>
      </w:r>
      <w:r w:rsidRPr="005A0C67">
        <w:rPr>
          <w:rFonts w:ascii="Bookman Old Style" w:hAnsi="Bookman Old Style"/>
          <w:b/>
          <w:bCs/>
          <w:sz w:val="22"/>
          <w:szCs w:val="22"/>
        </w:rPr>
        <w:t>05-071 - State Board of Education</w:t>
      </w:r>
    </w:p>
    <w:p w14:paraId="6805E791" w14:textId="6C88949F" w:rsidR="005A0C67" w:rsidRPr="005A0C67" w:rsidRDefault="005A0C67" w:rsidP="005A0C67">
      <w:pPr>
        <w:rPr>
          <w:rFonts w:ascii="Bookman Old Style" w:hAnsi="Bookman Old Style"/>
          <w:sz w:val="22"/>
          <w:szCs w:val="22"/>
        </w:rPr>
      </w:pPr>
      <w:r w:rsidRPr="005A0C67">
        <w:rPr>
          <w:rFonts w:ascii="Bookman Old Style" w:hAnsi="Bookman Old Style"/>
          <w:sz w:val="22"/>
          <w:szCs w:val="22"/>
        </w:rPr>
        <w:t xml:space="preserve">CHAPTER NUMBER AND TITLE: </w:t>
      </w:r>
      <w:r w:rsidRPr="00A37D84">
        <w:rPr>
          <w:rFonts w:ascii="Bookman Old Style" w:hAnsi="Bookman Old Style"/>
          <w:b/>
          <w:bCs/>
          <w:sz w:val="22"/>
          <w:szCs w:val="22"/>
        </w:rPr>
        <w:t>Ch.</w:t>
      </w:r>
      <w:r w:rsidRPr="005A0C67">
        <w:rPr>
          <w:rFonts w:ascii="Bookman Old Style" w:hAnsi="Bookman Old Style"/>
          <w:b/>
          <w:bCs/>
          <w:sz w:val="22"/>
          <w:szCs w:val="22"/>
        </w:rPr>
        <w:t xml:space="preserve"> 60</w:t>
      </w:r>
      <w:r w:rsidR="00A37D84">
        <w:rPr>
          <w:rFonts w:ascii="Bookman Old Style" w:hAnsi="Bookman Old Style"/>
          <w:sz w:val="22"/>
          <w:szCs w:val="22"/>
        </w:rPr>
        <w:t>,</w:t>
      </w:r>
      <w:r w:rsidRPr="005A0C67">
        <w:rPr>
          <w:rFonts w:ascii="Bookman Old Style" w:hAnsi="Bookman Old Style"/>
          <w:sz w:val="22"/>
          <w:szCs w:val="22"/>
        </w:rPr>
        <w:t xml:space="preserve"> New School Siting Approval; </w:t>
      </w:r>
      <w:r w:rsidRPr="00A37D84">
        <w:rPr>
          <w:rFonts w:ascii="Bookman Old Style" w:hAnsi="Bookman Old Style"/>
          <w:b/>
          <w:bCs/>
          <w:sz w:val="22"/>
          <w:szCs w:val="22"/>
        </w:rPr>
        <w:t>Ch.</w:t>
      </w:r>
      <w:r w:rsidRPr="005A0C67">
        <w:rPr>
          <w:rFonts w:ascii="Bookman Old Style" w:hAnsi="Bookman Old Style"/>
          <w:b/>
          <w:bCs/>
          <w:sz w:val="22"/>
          <w:szCs w:val="22"/>
        </w:rPr>
        <w:t xml:space="preserve"> 61</w:t>
      </w:r>
      <w:r w:rsidR="00A37D84">
        <w:rPr>
          <w:rFonts w:ascii="Bookman Old Style" w:hAnsi="Bookman Old Style"/>
          <w:sz w:val="22"/>
          <w:szCs w:val="22"/>
        </w:rPr>
        <w:t>,</w:t>
      </w:r>
      <w:r w:rsidRPr="005A0C67">
        <w:rPr>
          <w:rFonts w:ascii="Bookman Old Style" w:hAnsi="Bookman Old Style"/>
          <w:sz w:val="22"/>
          <w:szCs w:val="22"/>
        </w:rPr>
        <w:t xml:space="preserve"> Rules for Major Capital School Construction Projects; </w:t>
      </w:r>
      <w:r w:rsidRPr="00A37D84">
        <w:rPr>
          <w:rFonts w:ascii="Bookman Old Style" w:hAnsi="Bookman Old Style"/>
          <w:b/>
          <w:bCs/>
          <w:sz w:val="22"/>
          <w:szCs w:val="22"/>
        </w:rPr>
        <w:t>Ch.</w:t>
      </w:r>
      <w:r w:rsidRPr="005A0C67">
        <w:rPr>
          <w:rFonts w:ascii="Bookman Old Style" w:hAnsi="Bookman Old Style"/>
          <w:b/>
          <w:bCs/>
          <w:sz w:val="22"/>
          <w:szCs w:val="22"/>
        </w:rPr>
        <w:t xml:space="preserve"> 125</w:t>
      </w:r>
      <w:r w:rsidR="00A37D84">
        <w:rPr>
          <w:rFonts w:ascii="Bookman Old Style" w:hAnsi="Bookman Old Style"/>
          <w:sz w:val="22"/>
          <w:szCs w:val="22"/>
        </w:rPr>
        <w:t>,</w:t>
      </w:r>
      <w:r w:rsidRPr="005A0C67">
        <w:rPr>
          <w:rFonts w:ascii="Bookman Old Style" w:hAnsi="Bookman Old Style"/>
          <w:sz w:val="22"/>
          <w:szCs w:val="22"/>
        </w:rPr>
        <w:t xml:space="preserve"> Basic Approval Standards (</w:t>
      </w:r>
      <w:r w:rsidRPr="005A0C67">
        <w:rPr>
          <w:rFonts w:ascii="Bookman Old Style" w:hAnsi="Bookman Old Style"/>
          <w:i/>
          <w:iCs/>
          <w:sz w:val="22"/>
          <w:szCs w:val="22"/>
        </w:rPr>
        <w:t>Joint Rule with</w:t>
      </w:r>
      <w:r w:rsidRPr="005A0C67">
        <w:rPr>
          <w:rFonts w:ascii="Bookman Old Style" w:hAnsi="Bookman Old Style"/>
          <w:sz w:val="22"/>
          <w:szCs w:val="22"/>
        </w:rPr>
        <w:t xml:space="preserve"> Maine Department of Education)</w:t>
      </w:r>
    </w:p>
    <w:p w14:paraId="45918BBA" w14:textId="41D39AB8" w:rsidR="005A0C67" w:rsidRPr="005A0C67" w:rsidRDefault="005A0C67" w:rsidP="005A0C67">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5A0C67">
        <w:rPr>
          <w:rFonts w:ascii="Bookman Old Style" w:hAnsi="Bookman Old Style"/>
          <w:sz w:val="22"/>
          <w:szCs w:val="22"/>
        </w:rPr>
        <w:t>TYPE OF RULE:</w:t>
      </w:r>
      <w:r w:rsidR="00A37D84">
        <w:rPr>
          <w:rFonts w:ascii="Bookman Old Style" w:hAnsi="Bookman Old Style"/>
          <w:sz w:val="22"/>
          <w:szCs w:val="22"/>
        </w:rPr>
        <w:t xml:space="preserve"> </w:t>
      </w:r>
      <w:r w:rsidRPr="005A0C67">
        <w:rPr>
          <w:rFonts w:ascii="Bookman Old Style" w:hAnsi="Bookman Old Style"/>
          <w:sz w:val="22"/>
          <w:szCs w:val="22"/>
        </w:rPr>
        <w:t>Major Substantive</w:t>
      </w:r>
    </w:p>
    <w:p w14:paraId="7BAA478B" w14:textId="523B96C4" w:rsidR="005A0C67" w:rsidRPr="005A0C67" w:rsidRDefault="005A0C67" w:rsidP="005A0C67">
      <w:pPr>
        <w:tabs>
          <w:tab w:val="left" w:pos="-1440"/>
          <w:tab w:val="left" w:pos="-720"/>
          <w:tab w:val="left" w:pos="540"/>
        </w:tabs>
        <w:rPr>
          <w:rFonts w:ascii="Bookman Old Style" w:hAnsi="Bookman Old Style"/>
          <w:sz w:val="22"/>
          <w:szCs w:val="22"/>
        </w:rPr>
      </w:pPr>
      <w:r w:rsidRPr="005A0C67">
        <w:rPr>
          <w:rFonts w:ascii="Bookman Old Style" w:hAnsi="Bookman Old Style"/>
          <w:sz w:val="22"/>
          <w:szCs w:val="22"/>
        </w:rPr>
        <w:t>PROPOSED RULE NUMBER</w:t>
      </w:r>
      <w:r w:rsidR="00A37D84">
        <w:rPr>
          <w:rFonts w:ascii="Bookman Old Style" w:hAnsi="Bookman Old Style"/>
          <w:sz w:val="22"/>
          <w:szCs w:val="22"/>
        </w:rPr>
        <w:t>S</w:t>
      </w:r>
      <w:r w:rsidRPr="005A0C67">
        <w:rPr>
          <w:rFonts w:ascii="Bookman Old Style" w:hAnsi="Bookman Old Style"/>
          <w:sz w:val="22"/>
          <w:szCs w:val="22"/>
        </w:rPr>
        <w:t>:</w:t>
      </w:r>
      <w:r w:rsidR="00A37D84">
        <w:rPr>
          <w:rFonts w:ascii="Bookman Old Style" w:hAnsi="Bookman Old Style"/>
          <w:sz w:val="22"/>
          <w:szCs w:val="22"/>
        </w:rPr>
        <w:t xml:space="preserve"> </w:t>
      </w:r>
      <w:r w:rsidR="00A37D84" w:rsidRPr="00A37D84">
        <w:rPr>
          <w:rFonts w:ascii="Bookman Old Style" w:hAnsi="Bookman Old Style"/>
          <w:b/>
          <w:bCs/>
          <w:sz w:val="22"/>
          <w:szCs w:val="22"/>
        </w:rPr>
        <w:t>2021-P176, P177, P178</w:t>
      </w:r>
    </w:p>
    <w:p w14:paraId="4E878BB1" w14:textId="5189D715" w:rsidR="005A0C67" w:rsidRPr="005A0C67" w:rsidRDefault="005A0C67" w:rsidP="0073243E">
      <w:pPr>
        <w:ind w:right="-360"/>
        <w:rPr>
          <w:rFonts w:ascii="Bookman Old Style" w:hAnsi="Bookman Old Style"/>
          <w:sz w:val="22"/>
          <w:szCs w:val="22"/>
          <w:u w:val="single"/>
        </w:rPr>
      </w:pPr>
      <w:r w:rsidRPr="005A0C67">
        <w:rPr>
          <w:rFonts w:ascii="Bookman Old Style" w:hAnsi="Bookman Old Style"/>
          <w:sz w:val="22"/>
          <w:szCs w:val="22"/>
        </w:rPr>
        <w:t xml:space="preserve">BRIEF SUMMARY: As the result of Resolve 2021 </w:t>
      </w:r>
      <w:proofErr w:type="spellStart"/>
      <w:r w:rsidR="0073243E">
        <w:rPr>
          <w:rFonts w:ascii="Bookman Old Style" w:hAnsi="Bookman Old Style"/>
          <w:sz w:val="22"/>
          <w:szCs w:val="22"/>
        </w:rPr>
        <w:t>c</w:t>
      </w:r>
      <w:r>
        <w:rPr>
          <w:rFonts w:ascii="Bookman Old Style" w:hAnsi="Bookman Old Style"/>
          <w:sz w:val="22"/>
          <w:szCs w:val="22"/>
        </w:rPr>
        <w:t>h.</w:t>
      </w:r>
      <w:proofErr w:type="spellEnd"/>
      <w:r w:rsidRPr="005A0C67">
        <w:rPr>
          <w:rFonts w:ascii="Bookman Old Style" w:hAnsi="Bookman Old Style"/>
          <w:sz w:val="22"/>
          <w:szCs w:val="22"/>
        </w:rPr>
        <w:t xml:space="preserve"> 114, the State Board of Education is required to amend rule </w:t>
      </w:r>
      <w:r>
        <w:rPr>
          <w:rFonts w:ascii="Bookman Old Style" w:hAnsi="Bookman Old Style"/>
          <w:sz w:val="22"/>
          <w:szCs w:val="22"/>
        </w:rPr>
        <w:t>Ch.</w:t>
      </w:r>
      <w:r w:rsidRPr="005A0C67">
        <w:rPr>
          <w:rFonts w:ascii="Bookman Old Style" w:hAnsi="Bookman Old Style"/>
          <w:sz w:val="22"/>
          <w:szCs w:val="22"/>
        </w:rPr>
        <w:t xml:space="preserve"> 60, 61 and 125 to require standards governing air quality and ventilation for all public schools including schools with mechanical and non-mechanical ventilation systems. Therefore, the State Board will propose in a targeted rulemaking for </w:t>
      </w:r>
      <w:r>
        <w:rPr>
          <w:rFonts w:ascii="Bookman Old Style" w:hAnsi="Bookman Old Style"/>
          <w:sz w:val="22"/>
          <w:szCs w:val="22"/>
        </w:rPr>
        <w:t>Ch.</w:t>
      </w:r>
      <w:r w:rsidRPr="005A0C67">
        <w:rPr>
          <w:rFonts w:ascii="Bookman Old Style" w:hAnsi="Bookman Old Style"/>
          <w:sz w:val="22"/>
          <w:szCs w:val="22"/>
        </w:rPr>
        <w:t xml:space="preserve"> 60 to (Insert) New “</w:t>
      </w:r>
      <w:r w:rsidRPr="005A0C67">
        <w:rPr>
          <w:rFonts w:ascii="Bookman Old Style" w:hAnsi="Bookman Old Style"/>
          <w:sz w:val="22"/>
          <w:szCs w:val="22"/>
          <w:u w:val="single"/>
        </w:rPr>
        <w:t xml:space="preserve">SECTION 6. Other Considerations” (on page 3) that states “The school administrative unit will utilize the best- available practice national standards of </w:t>
      </w:r>
      <w:r w:rsidRPr="005A0C67">
        <w:rPr>
          <w:rFonts w:ascii="Bookman Old Style" w:hAnsi="Bookman Old Style"/>
          <w:sz w:val="22"/>
          <w:szCs w:val="22"/>
          <w:u w:val="single"/>
        </w:rPr>
        <w:lastRenderedPageBreak/>
        <w:t>the American Society of Heating, Refrigerating and Air Conditioning Engineers (ASHRAE) for inspection, maintenance, ventilation and filtration.”</w:t>
      </w:r>
    </w:p>
    <w:p w14:paraId="4154A69C" w14:textId="1FA1C0D9" w:rsidR="005A0C67" w:rsidRPr="005A0C67" w:rsidRDefault="005A0C67" w:rsidP="005A0C67">
      <w:pPr>
        <w:rPr>
          <w:rFonts w:ascii="Bookman Old Style" w:hAnsi="Bookman Old Style"/>
          <w:sz w:val="22"/>
          <w:szCs w:val="22"/>
        </w:rPr>
      </w:pPr>
      <w:r w:rsidRPr="005A0C67">
        <w:rPr>
          <w:rFonts w:ascii="Bookman Old Style" w:hAnsi="Bookman Old Style"/>
          <w:sz w:val="22"/>
          <w:szCs w:val="22"/>
        </w:rPr>
        <w:t xml:space="preserve">Therefore, the State Board will propose in a targeted rulemaking for </w:t>
      </w:r>
      <w:r>
        <w:rPr>
          <w:rFonts w:ascii="Bookman Old Style" w:hAnsi="Bookman Old Style"/>
          <w:sz w:val="22"/>
          <w:szCs w:val="22"/>
        </w:rPr>
        <w:t>Ch.</w:t>
      </w:r>
      <w:r w:rsidRPr="005A0C67">
        <w:rPr>
          <w:rFonts w:ascii="Bookman Old Style" w:hAnsi="Bookman Old Style"/>
          <w:sz w:val="22"/>
          <w:szCs w:val="22"/>
        </w:rPr>
        <w:t xml:space="preserve"> 61 to SECTION 6 SCHOOL CONSTRUCTION ELIGIBILITY AND APPROVAL PROCESS</w:t>
      </w:r>
    </w:p>
    <w:p w14:paraId="67888BF5" w14:textId="77777777" w:rsidR="005A0C67" w:rsidRPr="005A0C67" w:rsidRDefault="005A0C67" w:rsidP="005A0C67">
      <w:pPr>
        <w:rPr>
          <w:rFonts w:ascii="Bookman Old Style" w:hAnsi="Bookman Old Style"/>
          <w:sz w:val="22"/>
          <w:szCs w:val="22"/>
        </w:rPr>
      </w:pPr>
      <w:r w:rsidRPr="005A0C67">
        <w:rPr>
          <w:rFonts w:ascii="Bookman Old Style" w:hAnsi="Bookman Old Style"/>
          <w:sz w:val="22"/>
          <w:szCs w:val="22"/>
        </w:rPr>
        <w:t>2. Eligibility for State Funding</w:t>
      </w:r>
    </w:p>
    <w:p w14:paraId="7C6E154F" w14:textId="77777777" w:rsidR="005A0C67" w:rsidRPr="005A0C67" w:rsidRDefault="005A0C67" w:rsidP="005A0C67">
      <w:pPr>
        <w:rPr>
          <w:rFonts w:ascii="Bookman Old Style" w:hAnsi="Bookman Old Style"/>
          <w:sz w:val="22"/>
          <w:szCs w:val="22"/>
          <w:u w:val="single"/>
        </w:rPr>
      </w:pPr>
      <w:r w:rsidRPr="005A0C67">
        <w:rPr>
          <w:rFonts w:ascii="Bookman Old Style" w:hAnsi="Bookman Old Style"/>
          <w:sz w:val="22"/>
          <w:szCs w:val="22"/>
        </w:rPr>
        <w:t xml:space="preserve">(insert) “I. Ventilation Requirements” (page 15) </w:t>
      </w:r>
      <w:r w:rsidRPr="005A0C67">
        <w:rPr>
          <w:rFonts w:ascii="Bookman Old Style" w:hAnsi="Bookman Old Style"/>
          <w:sz w:val="22"/>
          <w:szCs w:val="22"/>
          <w:u w:val="single"/>
        </w:rPr>
        <w:t>that states “The school administrative unit will utilize the best- available practice national standards of the American Society of Heating, Refrigerating and Air Conditioning Engineers (ASHRAE) for inspection, maintenance, ventilation and filtration.”</w:t>
      </w:r>
    </w:p>
    <w:p w14:paraId="263479B4" w14:textId="58681F41" w:rsidR="005A0C67" w:rsidRPr="005A0C67" w:rsidRDefault="005A0C67" w:rsidP="005A0C67">
      <w:pPr>
        <w:rPr>
          <w:rFonts w:ascii="Bookman Old Style" w:hAnsi="Bookman Old Style"/>
          <w:sz w:val="22"/>
          <w:szCs w:val="22"/>
        </w:rPr>
      </w:pPr>
      <w:r w:rsidRPr="005A0C67">
        <w:rPr>
          <w:rFonts w:ascii="Bookman Old Style" w:hAnsi="Bookman Old Style"/>
          <w:sz w:val="22"/>
          <w:szCs w:val="22"/>
        </w:rPr>
        <w:t xml:space="preserve">Therefore, the State Board and the Department of Education will propose in a targeted rulemaking for </w:t>
      </w:r>
      <w:r>
        <w:rPr>
          <w:rFonts w:ascii="Bookman Old Style" w:hAnsi="Bookman Old Style"/>
          <w:sz w:val="22"/>
          <w:szCs w:val="22"/>
        </w:rPr>
        <w:t>Ch.</w:t>
      </w:r>
      <w:r w:rsidRPr="005A0C67">
        <w:rPr>
          <w:rFonts w:ascii="Bookman Old Style" w:hAnsi="Bookman Old Style"/>
          <w:sz w:val="22"/>
          <w:szCs w:val="22"/>
        </w:rPr>
        <w:t xml:space="preserve"> 125 to in SECTION 5 OTHER MINIMUM REQUIREMENTS</w:t>
      </w:r>
    </w:p>
    <w:p w14:paraId="462DA790" w14:textId="77777777" w:rsidR="005A0C67" w:rsidRPr="005A0C67" w:rsidRDefault="005A0C67" w:rsidP="005A0C67">
      <w:pPr>
        <w:rPr>
          <w:rFonts w:ascii="Bookman Old Style" w:hAnsi="Bookman Old Style"/>
          <w:sz w:val="22"/>
          <w:szCs w:val="22"/>
        </w:rPr>
      </w:pPr>
      <w:r w:rsidRPr="005A0C67">
        <w:rPr>
          <w:rFonts w:ascii="Bookman Old Style" w:hAnsi="Bookman Old Style"/>
          <w:sz w:val="22"/>
          <w:szCs w:val="22"/>
        </w:rPr>
        <w:t>5.10 Health, Sanitation, and Safety Requirements</w:t>
      </w:r>
    </w:p>
    <w:p w14:paraId="6082097D" w14:textId="77777777" w:rsidR="005A0C67" w:rsidRPr="005A0C67" w:rsidRDefault="005A0C67" w:rsidP="005A0C67">
      <w:pPr>
        <w:rPr>
          <w:rFonts w:ascii="Bookman Old Style" w:hAnsi="Bookman Old Style"/>
          <w:sz w:val="22"/>
          <w:szCs w:val="22"/>
          <w:u w:val="single"/>
        </w:rPr>
      </w:pPr>
      <w:r w:rsidRPr="005A0C67">
        <w:rPr>
          <w:rFonts w:ascii="Bookman Old Style" w:hAnsi="Bookman Old Style"/>
          <w:sz w:val="22"/>
          <w:szCs w:val="22"/>
        </w:rPr>
        <w:t xml:space="preserve">D. Air Quality (page 14) (insert) </w:t>
      </w:r>
      <w:r w:rsidRPr="005A0C67">
        <w:rPr>
          <w:rFonts w:ascii="Bookman Old Style" w:hAnsi="Bookman Old Style"/>
          <w:sz w:val="22"/>
          <w:szCs w:val="22"/>
          <w:u w:val="single"/>
        </w:rPr>
        <w:t>that states “The school administrative unit will utilize the best- available practice national standards of the American Society of Heating, Refrigerating and Air Conditioning Engineers (ASHRAE) for inspection, maintenance, ventilation and filtration.”</w:t>
      </w:r>
    </w:p>
    <w:p w14:paraId="4675000E" w14:textId="7A02AB14" w:rsidR="005A0C67" w:rsidRPr="005A0C67" w:rsidRDefault="005A0C67" w:rsidP="005A0C67">
      <w:pPr>
        <w:tabs>
          <w:tab w:val="left" w:pos="-1440"/>
          <w:tab w:val="left" w:pos="-720"/>
          <w:tab w:val="left" w:pos="540"/>
        </w:tabs>
        <w:rPr>
          <w:rFonts w:ascii="Bookman Old Style" w:hAnsi="Bookman Old Style"/>
          <w:sz w:val="22"/>
          <w:szCs w:val="22"/>
        </w:rPr>
      </w:pPr>
      <w:r w:rsidRPr="005A0C67">
        <w:rPr>
          <w:rFonts w:ascii="Bookman Old Style" w:hAnsi="Bookman Old Style"/>
          <w:sz w:val="22"/>
          <w:szCs w:val="22"/>
        </w:rPr>
        <w:t>PUBLIC HEARING: None</w:t>
      </w:r>
    </w:p>
    <w:p w14:paraId="118FFD6B" w14:textId="16C92182" w:rsidR="005A0C67" w:rsidRPr="005A0C67" w:rsidRDefault="005A0C67" w:rsidP="005A0C67">
      <w:pPr>
        <w:tabs>
          <w:tab w:val="left" w:pos="-1440"/>
          <w:tab w:val="left" w:pos="-720"/>
          <w:tab w:val="left" w:pos="540"/>
        </w:tabs>
        <w:rPr>
          <w:rFonts w:ascii="Bookman Old Style" w:hAnsi="Bookman Old Style"/>
          <w:sz w:val="22"/>
          <w:szCs w:val="22"/>
        </w:rPr>
      </w:pPr>
      <w:r w:rsidRPr="005A0C67">
        <w:rPr>
          <w:rFonts w:ascii="Bookman Old Style" w:hAnsi="Bookman Old Style"/>
          <w:sz w:val="22"/>
          <w:szCs w:val="22"/>
        </w:rPr>
        <w:t xml:space="preserve">COMMENT DEADLINE: </w:t>
      </w:r>
      <w:r w:rsidR="0073243E">
        <w:rPr>
          <w:rFonts w:ascii="Bookman Old Style" w:hAnsi="Bookman Old Style"/>
          <w:sz w:val="22"/>
          <w:szCs w:val="22"/>
        </w:rPr>
        <w:t>October 29, 2021</w:t>
      </w:r>
    </w:p>
    <w:p w14:paraId="0D971978" w14:textId="5C993CDA" w:rsidR="0073243E" w:rsidRPr="0073243E" w:rsidRDefault="005A0C67" w:rsidP="005A0C67">
      <w:pPr>
        <w:tabs>
          <w:tab w:val="left" w:pos="-1440"/>
          <w:tab w:val="left" w:pos="-720"/>
          <w:tab w:val="left" w:pos="540"/>
        </w:tabs>
        <w:rPr>
          <w:rFonts w:ascii="Bookman Old Style" w:hAnsi="Bookman Old Style"/>
          <w:sz w:val="22"/>
          <w:szCs w:val="22"/>
        </w:rPr>
      </w:pPr>
      <w:r w:rsidRPr="005A0C67">
        <w:rPr>
          <w:rFonts w:ascii="Bookman Old Style" w:hAnsi="Bookman Old Style"/>
          <w:sz w:val="22"/>
          <w:szCs w:val="22"/>
        </w:rPr>
        <w:t>CONTACT PERSON FOR THIS FILING</w:t>
      </w:r>
      <w:r w:rsidR="0073243E">
        <w:rPr>
          <w:rFonts w:ascii="Bookman Old Style" w:hAnsi="Bookman Old Style"/>
          <w:sz w:val="22"/>
          <w:szCs w:val="22"/>
        </w:rPr>
        <w:t xml:space="preserve"> / SMALL BUSINESS IMPACT INFORMATION / EDUCATION RULEMAKING LIAISON</w:t>
      </w:r>
      <w:r w:rsidRPr="005A0C67">
        <w:rPr>
          <w:rFonts w:ascii="Bookman Old Style" w:hAnsi="Bookman Old Style"/>
          <w:sz w:val="22"/>
          <w:szCs w:val="22"/>
        </w:rPr>
        <w:t>:</w:t>
      </w:r>
      <w:r w:rsidR="0073243E">
        <w:rPr>
          <w:rFonts w:ascii="Bookman Old Style" w:hAnsi="Bookman Old Style"/>
          <w:sz w:val="22"/>
          <w:szCs w:val="22"/>
        </w:rPr>
        <w:t xml:space="preserve"> </w:t>
      </w:r>
      <w:proofErr w:type="spellStart"/>
      <w:r w:rsidRPr="005A0C67">
        <w:rPr>
          <w:rFonts w:ascii="Bookman Old Style" w:hAnsi="Bookman Old Style"/>
          <w:sz w:val="22"/>
          <w:szCs w:val="22"/>
        </w:rPr>
        <w:t>Jaci</w:t>
      </w:r>
      <w:proofErr w:type="spellEnd"/>
      <w:r w:rsidRPr="005A0C67">
        <w:rPr>
          <w:rFonts w:ascii="Bookman Old Style" w:hAnsi="Bookman Old Style"/>
          <w:sz w:val="22"/>
          <w:szCs w:val="22"/>
        </w:rPr>
        <w:t xml:space="preserve"> Holmes,</w:t>
      </w:r>
      <w:r w:rsidR="0073243E">
        <w:rPr>
          <w:rFonts w:ascii="Bookman Old Style" w:hAnsi="Bookman Old Style"/>
          <w:sz w:val="22"/>
          <w:szCs w:val="22"/>
        </w:rPr>
        <w:t xml:space="preserve"> Department of Education, 23 State House Station, Augusta, ME 04333. Telephone:</w:t>
      </w:r>
      <w:r w:rsidRPr="005A0C67">
        <w:rPr>
          <w:rFonts w:ascii="Bookman Old Style" w:hAnsi="Bookman Old Style"/>
          <w:sz w:val="22"/>
          <w:szCs w:val="22"/>
        </w:rPr>
        <w:t xml:space="preserve"> </w:t>
      </w:r>
      <w:r w:rsidR="0073243E">
        <w:rPr>
          <w:rFonts w:ascii="Bookman Old Style" w:hAnsi="Bookman Old Style"/>
          <w:sz w:val="22"/>
          <w:szCs w:val="22"/>
        </w:rPr>
        <w:t>(</w:t>
      </w:r>
      <w:r w:rsidRPr="005A0C67">
        <w:rPr>
          <w:rFonts w:ascii="Bookman Old Style" w:hAnsi="Bookman Old Style"/>
          <w:sz w:val="22"/>
          <w:szCs w:val="22"/>
        </w:rPr>
        <w:t>207</w:t>
      </w:r>
      <w:r w:rsidR="0073243E">
        <w:rPr>
          <w:rFonts w:ascii="Bookman Old Style" w:hAnsi="Bookman Old Style"/>
          <w:sz w:val="22"/>
          <w:szCs w:val="22"/>
        </w:rPr>
        <w:t xml:space="preserve">) </w:t>
      </w:r>
      <w:r w:rsidRPr="005A0C67">
        <w:rPr>
          <w:rFonts w:ascii="Bookman Old Style" w:hAnsi="Bookman Old Style"/>
          <w:sz w:val="22"/>
          <w:szCs w:val="22"/>
        </w:rPr>
        <w:t>831-3168</w:t>
      </w:r>
      <w:r w:rsidR="0073243E">
        <w:rPr>
          <w:rFonts w:ascii="Bookman Old Style" w:hAnsi="Bookman Old Style"/>
          <w:sz w:val="22"/>
          <w:szCs w:val="22"/>
        </w:rPr>
        <w:t xml:space="preserve">. Email: </w:t>
      </w:r>
      <w:hyperlink r:id="rId13" w:history="1">
        <w:r w:rsidR="0073243E" w:rsidRPr="00E835CB">
          <w:rPr>
            <w:rStyle w:val="Hyperlink"/>
            <w:rFonts w:ascii="Bookman Old Style" w:hAnsi="Bookman Old Style"/>
            <w:sz w:val="22"/>
            <w:szCs w:val="22"/>
          </w:rPr>
          <w:t>J</w:t>
        </w:r>
        <w:r w:rsidR="0073243E" w:rsidRPr="005A0C67">
          <w:rPr>
            <w:rStyle w:val="Hyperlink"/>
            <w:rFonts w:ascii="Bookman Old Style" w:hAnsi="Bookman Old Style"/>
            <w:sz w:val="22"/>
            <w:szCs w:val="22"/>
          </w:rPr>
          <w:t>aci.</w:t>
        </w:r>
        <w:r w:rsidR="0073243E" w:rsidRPr="00E835CB">
          <w:rPr>
            <w:rStyle w:val="Hyperlink"/>
            <w:rFonts w:ascii="Bookman Old Style" w:hAnsi="Bookman Old Style"/>
            <w:sz w:val="22"/>
            <w:szCs w:val="22"/>
          </w:rPr>
          <w:t>H</w:t>
        </w:r>
        <w:r w:rsidR="0073243E" w:rsidRPr="005A0C67">
          <w:rPr>
            <w:rStyle w:val="Hyperlink"/>
            <w:rFonts w:ascii="Bookman Old Style" w:hAnsi="Bookman Old Style"/>
            <w:sz w:val="22"/>
            <w:szCs w:val="22"/>
          </w:rPr>
          <w:t>olmes@</w:t>
        </w:r>
        <w:r w:rsidR="0073243E" w:rsidRPr="00E835CB">
          <w:rPr>
            <w:rStyle w:val="Hyperlink"/>
            <w:rFonts w:ascii="Bookman Old Style" w:hAnsi="Bookman Old Style"/>
            <w:sz w:val="22"/>
            <w:szCs w:val="22"/>
          </w:rPr>
          <w:t>M</w:t>
        </w:r>
        <w:r w:rsidR="0073243E" w:rsidRPr="005A0C67">
          <w:rPr>
            <w:rStyle w:val="Hyperlink"/>
            <w:rFonts w:ascii="Bookman Old Style" w:hAnsi="Bookman Old Style"/>
            <w:sz w:val="22"/>
            <w:szCs w:val="22"/>
          </w:rPr>
          <w:t>aine</w:t>
        </w:r>
        <w:r w:rsidR="0073243E" w:rsidRPr="00E835CB">
          <w:rPr>
            <w:rStyle w:val="Hyperlink"/>
            <w:rFonts w:ascii="Bookman Old Style" w:hAnsi="Bookman Old Style"/>
            <w:sz w:val="22"/>
            <w:szCs w:val="22"/>
          </w:rPr>
          <w:t>.</w:t>
        </w:r>
        <w:r w:rsidR="0073243E" w:rsidRPr="005A0C67">
          <w:rPr>
            <w:rStyle w:val="Hyperlink"/>
            <w:rFonts w:ascii="Bookman Old Style" w:hAnsi="Bookman Old Style"/>
            <w:sz w:val="22"/>
            <w:szCs w:val="22"/>
          </w:rPr>
          <w:t>gov</w:t>
        </w:r>
      </w:hyperlink>
      <w:r w:rsidR="0073243E">
        <w:rPr>
          <w:rFonts w:ascii="Bookman Old Style" w:hAnsi="Bookman Old Style"/>
          <w:sz w:val="22"/>
          <w:szCs w:val="22"/>
        </w:rPr>
        <w:t xml:space="preserve"> </w:t>
      </w:r>
      <w:r w:rsidR="0073243E">
        <w:rPr>
          <w:rFonts w:ascii="Bookman Old Style" w:hAnsi="Bookman Old Style"/>
          <w:color w:val="000000"/>
          <w:sz w:val="22"/>
          <w:szCs w:val="22"/>
          <w:shd w:val="clear" w:color="auto" w:fill="FFFFFF"/>
        </w:rPr>
        <w:t>.</w:t>
      </w:r>
    </w:p>
    <w:p w14:paraId="0DACC4D9" w14:textId="444AFA9D" w:rsidR="005A0C67" w:rsidRPr="005A0C67" w:rsidRDefault="005A0C67" w:rsidP="005A0C67">
      <w:pPr>
        <w:tabs>
          <w:tab w:val="left" w:pos="-1440"/>
          <w:tab w:val="left" w:pos="-720"/>
          <w:tab w:val="left" w:pos="540"/>
        </w:tabs>
        <w:rPr>
          <w:rFonts w:ascii="Bookman Old Style" w:hAnsi="Bookman Old Style"/>
          <w:color w:val="000000"/>
          <w:sz w:val="22"/>
          <w:szCs w:val="22"/>
          <w:shd w:val="clear" w:color="auto" w:fill="FFFFFF"/>
        </w:rPr>
      </w:pPr>
      <w:r w:rsidRPr="005A0C67">
        <w:rPr>
          <w:rFonts w:ascii="Bookman Old Style" w:hAnsi="Bookman Old Style"/>
          <w:color w:val="000000"/>
          <w:sz w:val="22"/>
          <w:szCs w:val="22"/>
          <w:shd w:val="clear" w:color="auto" w:fill="FFFFFF"/>
        </w:rPr>
        <w:t>FINANCIAL IMPACT ON MUNICIPALITIES OR COUNTIES: N/A</w:t>
      </w:r>
    </w:p>
    <w:p w14:paraId="38087D51" w14:textId="076115A4" w:rsidR="005A0C67" w:rsidRPr="005A0C67" w:rsidRDefault="005A0C67" w:rsidP="005A0C67">
      <w:pPr>
        <w:tabs>
          <w:tab w:val="left" w:pos="-1440"/>
          <w:tab w:val="left" w:pos="-720"/>
          <w:tab w:val="left" w:pos="540"/>
        </w:tabs>
        <w:rPr>
          <w:rFonts w:ascii="Bookman Old Style" w:hAnsi="Bookman Old Style"/>
          <w:sz w:val="22"/>
          <w:szCs w:val="22"/>
        </w:rPr>
      </w:pPr>
      <w:r w:rsidRPr="005A0C67">
        <w:rPr>
          <w:rFonts w:ascii="Bookman Old Style" w:hAnsi="Bookman Old Style"/>
          <w:sz w:val="22"/>
          <w:szCs w:val="22"/>
        </w:rPr>
        <w:t xml:space="preserve">STATUTORY AUTHORITY FOR THIS RULE: </w:t>
      </w:r>
      <w:r>
        <w:rPr>
          <w:rFonts w:ascii="Bookman Old Style" w:hAnsi="Bookman Old Style"/>
          <w:sz w:val="22"/>
          <w:szCs w:val="22"/>
        </w:rPr>
        <w:t>Ch.</w:t>
      </w:r>
      <w:r w:rsidRPr="005A0C67">
        <w:rPr>
          <w:rFonts w:ascii="Bookman Old Style" w:hAnsi="Bookman Old Style"/>
          <w:sz w:val="22"/>
          <w:szCs w:val="22"/>
        </w:rPr>
        <w:t xml:space="preserve"> 60 – PL 1999 </w:t>
      </w:r>
      <w:r w:rsidR="0073243E">
        <w:rPr>
          <w:rFonts w:ascii="Bookman Old Style" w:hAnsi="Bookman Old Style"/>
          <w:sz w:val="22"/>
          <w:szCs w:val="22"/>
        </w:rPr>
        <w:t>ch.</w:t>
      </w:r>
      <w:r w:rsidRPr="005A0C67">
        <w:rPr>
          <w:rFonts w:ascii="Bookman Old Style" w:hAnsi="Bookman Old Style"/>
          <w:sz w:val="22"/>
          <w:szCs w:val="22"/>
        </w:rPr>
        <w:t>77, §</w:t>
      </w:r>
      <w:proofErr w:type="gramStart"/>
      <w:r w:rsidRPr="005A0C67">
        <w:rPr>
          <w:rFonts w:ascii="Bookman Old Style" w:hAnsi="Bookman Old Style"/>
          <w:sz w:val="22"/>
          <w:szCs w:val="22"/>
        </w:rPr>
        <w:t>21;</w:t>
      </w:r>
      <w:proofErr w:type="gramEnd"/>
      <w:r w:rsidRPr="005A0C67">
        <w:rPr>
          <w:rFonts w:ascii="Bookman Old Style" w:hAnsi="Bookman Old Style"/>
          <w:sz w:val="22"/>
          <w:szCs w:val="22"/>
        </w:rPr>
        <w:t xml:space="preserve"> </w:t>
      </w:r>
    </w:p>
    <w:p w14:paraId="38BC6704" w14:textId="3FBFC11C" w:rsidR="005A0C67" w:rsidRPr="005A0C67" w:rsidRDefault="005A0C67" w:rsidP="005A0C67">
      <w:pPr>
        <w:tabs>
          <w:tab w:val="left" w:pos="2880"/>
          <w:tab w:val="left" w:pos="3600"/>
        </w:tabs>
        <w:overflowPunct/>
        <w:autoSpaceDE/>
        <w:autoSpaceDN/>
        <w:adjustRightInd/>
        <w:textAlignment w:val="auto"/>
        <w:rPr>
          <w:rFonts w:ascii="Bookman Old Style" w:hAnsi="Bookman Old Style"/>
          <w:sz w:val="22"/>
          <w:szCs w:val="22"/>
        </w:rPr>
      </w:pPr>
      <w:r>
        <w:rPr>
          <w:rFonts w:ascii="Bookman Old Style" w:hAnsi="Bookman Old Style"/>
          <w:sz w:val="22"/>
          <w:szCs w:val="22"/>
        </w:rPr>
        <w:t>Ch.</w:t>
      </w:r>
      <w:r w:rsidRPr="005A0C67">
        <w:rPr>
          <w:rFonts w:ascii="Bookman Old Style" w:hAnsi="Bookman Old Style"/>
          <w:sz w:val="22"/>
          <w:szCs w:val="22"/>
        </w:rPr>
        <w:t xml:space="preserve"> 61 - 20-A MRS §3</w:t>
      </w:r>
    </w:p>
    <w:p w14:paraId="2EC8CF15" w14:textId="169D8197" w:rsidR="005A0C67" w:rsidRPr="005A0C67" w:rsidRDefault="005A0C67" w:rsidP="005A0C67">
      <w:pPr>
        <w:tabs>
          <w:tab w:val="left" w:pos="720"/>
          <w:tab w:val="left" w:pos="1440"/>
          <w:tab w:val="left" w:pos="2160"/>
          <w:tab w:val="left" w:pos="2880"/>
          <w:tab w:val="left" w:pos="3600"/>
        </w:tabs>
        <w:overflowPunct/>
        <w:autoSpaceDE/>
        <w:autoSpaceDN/>
        <w:adjustRightInd/>
        <w:textAlignment w:val="auto"/>
        <w:rPr>
          <w:rFonts w:ascii="Bookman Old Style" w:hAnsi="Bookman Old Style"/>
          <w:sz w:val="22"/>
          <w:szCs w:val="22"/>
        </w:rPr>
      </w:pPr>
      <w:r w:rsidRPr="005A0C67">
        <w:rPr>
          <w:rFonts w:ascii="Bookman Old Style" w:hAnsi="Bookman Old Style"/>
          <w:sz w:val="22"/>
          <w:szCs w:val="22"/>
        </w:rPr>
        <w:t>20-A MRS §405(3)(J)</w:t>
      </w:r>
    </w:p>
    <w:p w14:paraId="68BD2F2B" w14:textId="6D2B5714" w:rsidR="005A0C67" w:rsidRPr="005A0C67" w:rsidRDefault="005A0C67" w:rsidP="005A0C67">
      <w:pPr>
        <w:tabs>
          <w:tab w:val="left" w:pos="720"/>
          <w:tab w:val="left" w:pos="1440"/>
          <w:tab w:val="left" w:pos="2160"/>
          <w:tab w:val="left" w:pos="2880"/>
          <w:tab w:val="left" w:pos="3600"/>
        </w:tabs>
        <w:overflowPunct/>
        <w:autoSpaceDE/>
        <w:autoSpaceDN/>
        <w:adjustRightInd/>
        <w:textAlignment w:val="auto"/>
        <w:rPr>
          <w:rFonts w:ascii="Bookman Old Style" w:hAnsi="Bookman Old Style"/>
          <w:sz w:val="22"/>
          <w:szCs w:val="22"/>
        </w:rPr>
      </w:pPr>
      <w:r w:rsidRPr="005A0C67">
        <w:rPr>
          <w:rFonts w:ascii="Bookman Old Style" w:hAnsi="Bookman Old Style"/>
          <w:sz w:val="22"/>
          <w:szCs w:val="22"/>
        </w:rPr>
        <w:t>20-A MRS §15905 sub-§4</w:t>
      </w:r>
    </w:p>
    <w:p w14:paraId="3CC77CF5" w14:textId="345E871C" w:rsidR="005A0C67" w:rsidRPr="005A0C67" w:rsidRDefault="005A0C67" w:rsidP="005A0C67">
      <w:pPr>
        <w:tabs>
          <w:tab w:val="left" w:pos="720"/>
          <w:tab w:val="left" w:pos="1440"/>
          <w:tab w:val="left" w:pos="2160"/>
          <w:tab w:val="left" w:pos="2880"/>
          <w:tab w:val="left" w:pos="3600"/>
        </w:tabs>
        <w:overflowPunct/>
        <w:autoSpaceDE/>
        <w:autoSpaceDN/>
        <w:adjustRightInd/>
        <w:textAlignment w:val="auto"/>
        <w:rPr>
          <w:rFonts w:ascii="Bookman Old Style" w:hAnsi="Bookman Old Style"/>
          <w:sz w:val="22"/>
          <w:szCs w:val="22"/>
        </w:rPr>
      </w:pPr>
      <w:r w:rsidRPr="005A0C67">
        <w:rPr>
          <w:rFonts w:ascii="Bookman Old Style" w:hAnsi="Bookman Old Style"/>
          <w:sz w:val="22"/>
          <w:szCs w:val="22"/>
        </w:rPr>
        <w:t xml:space="preserve">P.L. 2001 c. 439 </w:t>
      </w:r>
      <w:r w:rsidR="0073243E">
        <w:rPr>
          <w:rFonts w:ascii="Bookman Old Style" w:hAnsi="Bookman Old Style"/>
          <w:sz w:val="22"/>
          <w:szCs w:val="22"/>
        </w:rPr>
        <w:t>p</w:t>
      </w:r>
      <w:r w:rsidRPr="005A0C67">
        <w:rPr>
          <w:rFonts w:ascii="Bookman Old Style" w:hAnsi="Bookman Old Style"/>
          <w:sz w:val="22"/>
          <w:szCs w:val="22"/>
        </w:rPr>
        <w:t>art 0000 §0000-3</w:t>
      </w:r>
    </w:p>
    <w:p w14:paraId="4C1191E7" w14:textId="42CAA77A" w:rsidR="005A0C67" w:rsidRPr="005A0C67" w:rsidRDefault="005A0C67" w:rsidP="005A0C67">
      <w:pPr>
        <w:tabs>
          <w:tab w:val="left" w:pos="720"/>
          <w:tab w:val="left" w:pos="1440"/>
          <w:tab w:val="left" w:pos="2160"/>
          <w:tab w:val="left" w:pos="2880"/>
          <w:tab w:val="left" w:pos="3600"/>
        </w:tabs>
        <w:overflowPunct/>
        <w:autoSpaceDE/>
        <w:autoSpaceDN/>
        <w:adjustRightInd/>
        <w:textAlignment w:val="auto"/>
        <w:rPr>
          <w:rFonts w:ascii="Bookman Old Style" w:hAnsi="Bookman Old Style"/>
          <w:sz w:val="22"/>
          <w:szCs w:val="22"/>
        </w:rPr>
      </w:pPr>
      <w:r w:rsidRPr="005A0C67">
        <w:rPr>
          <w:rFonts w:ascii="Bookman Old Style" w:hAnsi="Bookman Old Style"/>
          <w:sz w:val="22"/>
          <w:szCs w:val="22"/>
        </w:rPr>
        <w:t xml:space="preserve">P.L. 2007 c. </w:t>
      </w:r>
      <w:proofErr w:type="gramStart"/>
      <w:r w:rsidRPr="005A0C67">
        <w:rPr>
          <w:rFonts w:ascii="Bookman Old Style" w:hAnsi="Bookman Old Style"/>
          <w:sz w:val="22"/>
          <w:szCs w:val="22"/>
        </w:rPr>
        <w:t xml:space="preserve">240 </w:t>
      </w:r>
      <w:r w:rsidR="0073243E">
        <w:rPr>
          <w:rFonts w:ascii="Bookman Old Style" w:hAnsi="Bookman Old Style"/>
          <w:sz w:val="22"/>
          <w:szCs w:val="22"/>
        </w:rPr>
        <w:t>p</w:t>
      </w:r>
      <w:r w:rsidRPr="005A0C67">
        <w:rPr>
          <w:rFonts w:ascii="Bookman Old Style" w:hAnsi="Bookman Old Style"/>
          <w:sz w:val="22"/>
          <w:szCs w:val="22"/>
        </w:rPr>
        <w:t>art</w:t>
      </w:r>
      <w:proofErr w:type="gramEnd"/>
      <w:r w:rsidRPr="005A0C67">
        <w:rPr>
          <w:rFonts w:ascii="Bookman Old Style" w:hAnsi="Bookman Old Style"/>
          <w:sz w:val="22"/>
          <w:szCs w:val="22"/>
        </w:rPr>
        <w:t xml:space="preserve"> MM </w:t>
      </w:r>
      <w:proofErr w:type="spellStart"/>
      <w:r w:rsidR="0073243E">
        <w:rPr>
          <w:rFonts w:ascii="Bookman Old Style" w:hAnsi="Bookman Old Style"/>
          <w:sz w:val="22"/>
          <w:szCs w:val="22"/>
        </w:rPr>
        <w:t>c</w:t>
      </w:r>
      <w:r>
        <w:rPr>
          <w:rFonts w:ascii="Bookman Old Style" w:hAnsi="Bookman Old Style"/>
          <w:sz w:val="22"/>
          <w:szCs w:val="22"/>
        </w:rPr>
        <w:t>h.</w:t>
      </w:r>
      <w:proofErr w:type="spellEnd"/>
      <w:r w:rsidRPr="005A0C67">
        <w:rPr>
          <w:rFonts w:ascii="Bookman Old Style" w:hAnsi="Bookman Old Style"/>
          <w:sz w:val="22"/>
          <w:szCs w:val="22"/>
        </w:rPr>
        <w:t xml:space="preserve"> 103-A</w:t>
      </w:r>
    </w:p>
    <w:p w14:paraId="59172F05" w14:textId="1E0DA731" w:rsidR="005A0C67" w:rsidRPr="005A0C67" w:rsidRDefault="005A0C67" w:rsidP="005A0C67">
      <w:pPr>
        <w:tabs>
          <w:tab w:val="left" w:pos="720"/>
          <w:tab w:val="left" w:pos="1440"/>
          <w:tab w:val="left" w:pos="2160"/>
          <w:tab w:val="left" w:pos="2880"/>
          <w:tab w:val="left" w:pos="3600"/>
        </w:tabs>
        <w:overflowPunct/>
        <w:autoSpaceDE/>
        <w:autoSpaceDN/>
        <w:adjustRightInd/>
        <w:textAlignment w:val="auto"/>
        <w:rPr>
          <w:rFonts w:ascii="Bookman Old Style" w:hAnsi="Bookman Old Style"/>
          <w:sz w:val="22"/>
          <w:szCs w:val="22"/>
        </w:rPr>
      </w:pPr>
      <w:r w:rsidRPr="005A0C67">
        <w:rPr>
          <w:rFonts w:ascii="Bookman Old Style" w:hAnsi="Bookman Old Style"/>
          <w:sz w:val="22"/>
          <w:szCs w:val="22"/>
        </w:rPr>
        <w:t>P.L. 2008 c.223</w:t>
      </w:r>
    </w:p>
    <w:p w14:paraId="6973C66E" w14:textId="2554F191" w:rsidR="005A0C67" w:rsidRPr="005A0C67" w:rsidRDefault="005A0C67" w:rsidP="005A0C67">
      <w:pPr>
        <w:tabs>
          <w:tab w:val="left" w:pos="-1440"/>
          <w:tab w:val="left" w:pos="-720"/>
          <w:tab w:val="left" w:pos="540"/>
        </w:tabs>
        <w:rPr>
          <w:rFonts w:ascii="Bookman Old Style" w:hAnsi="Bookman Old Style"/>
          <w:sz w:val="22"/>
          <w:szCs w:val="22"/>
        </w:rPr>
      </w:pPr>
      <w:r>
        <w:rPr>
          <w:rFonts w:ascii="Bookman Old Style" w:hAnsi="Bookman Old Style"/>
          <w:sz w:val="22"/>
          <w:szCs w:val="22"/>
        </w:rPr>
        <w:t>Ch.</w:t>
      </w:r>
      <w:r w:rsidRPr="005A0C67">
        <w:rPr>
          <w:rFonts w:ascii="Bookman Old Style" w:hAnsi="Bookman Old Style"/>
          <w:sz w:val="22"/>
          <w:szCs w:val="22"/>
        </w:rPr>
        <w:t xml:space="preserve"> 125 – 20-A §4504(3)</w:t>
      </w:r>
    </w:p>
    <w:p w14:paraId="19904E38" w14:textId="77777777" w:rsidR="005A0C67" w:rsidRPr="005A0C67" w:rsidRDefault="005A0C67" w:rsidP="005A0C67">
      <w:pPr>
        <w:tabs>
          <w:tab w:val="left" w:pos="-1440"/>
          <w:tab w:val="left" w:pos="-720"/>
          <w:tab w:val="left" w:pos="540"/>
        </w:tabs>
        <w:rPr>
          <w:rFonts w:ascii="Bookman Old Style" w:hAnsi="Bookman Old Style"/>
          <w:sz w:val="22"/>
          <w:szCs w:val="22"/>
        </w:rPr>
      </w:pPr>
      <w:r w:rsidRPr="005A0C67">
        <w:rPr>
          <w:rFonts w:ascii="Bookman Old Style" w:hAnsi="Bookman Old Style"/>
          <w:sz w:val="22"/>
          <w:szCs w:val="22"/>
        </w:rPr>
        <w:t xml:space="preserve">SUBSTANTIVE STATE OR FEDERAL LAW BEING IMPLEMENTED </w:t>
      </w:r>
      <w:r w:rsidRPr="005A0C67">
        <w:rPr>
          <w:rFonts w:ascii="Bookman Old Style" w:hAnsi="Bookman Old Style"/>
          <w:i/>
          <w:sz w:val="22"/>
          <w:szCs w:val="22"/>
        </w:rPr>
        <w:t>(if different)</w:t>
      </w:r>
      <w:r w:rsidRPr="005A0C67">
        <w:rPr>
          <w:rFonts w:ascii="Bookman Old Style" w:hAnsi="Bookman Old Style"/>
          <w:sz w:val="22"/>
          <w:szCs w:val="22"/>
        </w:rPr>
        <w:t>:</w:t>
      </w:r>
    </w:p>
    <w:p w14:paraId="50156F2B" w14:textId="0508DFB2" w:rsidR="005A0C67" w:rsidRDefault="005A0C67" w:rsidP="005A0C67">
      <w:pPr>
        <w:tabs>
          <w:tab w:val="left" w:pos="-1440"/>
          <w:tab w:val="left" w:pos="-720"/>
          <w:tab w:val="left" w:pos="540"/>
        </w:tabs>
        <w:rPr>
          <w:rFonts w:ascii="Bookman Old Style" w:hAnsi="Bookman Old Style"/>
          <w:sz w:val="22"/>
          <w:szCs w:val="22"/>
        </w:rPr>
      </w:pPr>
      <w:r w:rsidRPr="005A0C67">
        <w:rPr>
          <w:rFonts w:ascii="Bookman Old Style" w:hAnsi="Bookman Old Style"/>
          <w:sz w:val="22"/>
          <w:szCs w:val="22"/>
        </w:rPr>
        <w:t xml:space="preserve">AGENCY </w:t>
      </w:r>
      <w:r w:rsidR="005E5643">
        <w:rPr>
          <w:rFonts w:ascii="Bookman Old Style" w:hAnsi="Bookman Old Style"/>
          <w:sz w:val="22"/>
          <w:szCs w:val="22"/>
        </w:rPr>
        <w:t xml:space="preserve">RULES </w:t>
      </w:r>
      <w:r w:rsidRPr="005A0C67">
        <w:rPr>
          <w:rFonts w:ascii="Bookman Old Style" w:hAnsi="Bookman Old Style"/>
          <w:sz w:val="22"/>
          <w:szCs w:val="22"/>
        </w:rPr>
        <w:t xml:space="preserve">WEBSITE: </w:t>
      </w:r>
      <w:hyperlink r:id="rId14" w:history="1">
        <w:r w:rsidR="0073243E" w:rsidRPr="005A0C67">
          <w:rPr>
            <w:rStyle w:val="Hyperlink"/>
            <w:rFonts w:ascii="Bookman Old Style" w:hAnsi="Bookman Old Style"/>
            <w:sz w:val="22"/>
            <w:szCs w:val="22"/>
          </w:rPr>
          <w:t>https://www.maine.gov/doe/about/laws/rulechanges</w:t>
        </w:r>
      </w:hyperlink>
      <w:r w:rsidRPr="005A0C67">
        <w:rPr>
          <w:rFonts w:ascii="Bookman Old Style" w:hAnsi="Bookman Old Style"/>
          <w:sz w:val="22"/>
          <w:szCs w:val="22"/>
        </w:rPr>
        <w:t xml:space="preserve"> </w:t>
      </w:r>
    </w:p>
    <w:p w14:paraId="407A5488" w14:textId="428FC3BA" w:rsidR="00391AF6" w:rsidRPr="005A0C67" w:rsidRDefault="00391AF6" w:rsidP="005A0C67">
      <w:pPr>
        <w:tabs>
          <w:tab w:val="left" w:pos="-1440"/>
          <w:tab w:val="left" w:pos="-720"/>
          <w:tab w:val="left" w:pos="540"/>
        </w:tabs>
        <w:rPr>
          <w:rFonts w:ascii="Bookman Old Style" w:hAnsi="Bookman Old Style"/>
          <w:sz w:val="22"/>
          <w:szCs w:val="22"/>
        </w:rPr>
      </w:pPr>
      <w:r>
        <w:rPr>
          <w:rFonts w:ascii="Bookman Old Style" w:hAnsi="Bookman Old Style"/>
          <w:sz w:val="22"/>
          <w:szCs w:val="22"/>
        </w:rPr>
        <w:t xml:space="preserve">DOE WEBSITE: </w:t>
      </w:r>
      <w:hyperlink r:id="rId15" w:history="1">
        <w:r w:rsidRPr="005A0C67">
          <w:rPr>
            <w:rStyle w:val="Hyperlink"/>
            <w:rFonts w:ascii="Bookman Old Style" w:hAnsi="Bookman Old Style"/>
            <w:sz w:val="22"/>
            <w:szCs w:val="22"/>
          </w:rPr>
          <w:t>https://www.maine.gov/doe/</w:t>
        </w:r>
      </w:hyperlink>
      <w:r>
        <w:rPr>
          <w:rFonts w:ascii="Bookman Old Style" w:hAnsi="Bookman Old Style"/>
          <w:sz w:val="22"/>
          <w:szCs w:val="22"/>
        </w:rPr>
        <w:t xml:space="preserve"> </w:t>
      </w:r>
    </w:p>
    <w:p w14:paraId="508FD4CA" w14:textId="38E3241F" w:rsidR="00B81CE5" w:rsidRDefault="00B81CE5" w:rsidP="005E5643">
      <w:pPr>
        <w:pBdr>
          <w:bottom w:val="single" w:sz="4" w:space="1" w:color="auto"/>
        </w:pBdr>
        <w:tabs>
          <w:tab w:val="left" w:pos="-1440"/>
          <w:tab w:val="left" w:pos="-720"/>
          <w:tab w:val="left" w:pos="4320"/>
          <w:tab w:val="left" w:pos="10440"/>
        </w:tabs>
        <w:rPr>
          <w:rFonts w:ascii="Bookman Old Style" w:hAnsi="Bookman Old Style"/>
          <w:sz w:val="22"/>
          <w:szCs w:val="22"/>
        </w:rPr>
      </w:pPr>
    </w:p>
    <w:p w14:paraId="7CED91D3" w14:textId="41004051" w:rsidR="00B81CE5" w:rsidRDefault="00B81CE5" w:rsidP="0067790A">
      <w:pPr>
        <w:tabs>
          <w:tab w:val="left" w:pos="-1440"/>
          <w:tab w:val="left" w:pos="-720"/>
          <w:tab w:val="left" w:pos="4320"/>
          <w:tab w:val="left" w:pos="10440"/>
        </w:tabs>
        <w:rPr>
          <w:rFonts w:ascii="Bookman Old Style" w:hAnsi="Bookman Old Style"/>
          <w:sz w:val="22"/>
          <w:szCs w:val="22"/>
        </w:rPr>
      </w:pPr>
    </w:p>
    <w:p w14:paraId="10167559" w14:textId="192AE9D7" w:rsidR="00387D5D" w:rsidRPr="004C46DB" w:rsidRDefault="00387D5D" w:rsidP="00387D5D">
      <w:pPr>
        <w:tabs>
          <w:tab w:val="left" w:pos="-1440"/>
          <w:tab w:val="left" w:pos="-720"/>
          <w:tab w:val="left" w:pos="4320"/>
          <w:tab w:val="left" w:pos="10440"/>
        </w:tabs>
        <w:rPr>
          <w:rFonts w:ascii="Bookman Old Style" w:hAnsi="Bookman Old Style"/>
          <w:sz w:val="22"/>
          <w:szCs w:val="22"/>
        </w:rPr>
      </w:pPr>
      <w:r w:rsidRPr="004C46DB">
        <w:rPr>
          <w:rFonts w:ascii="Bookman Old Style" w:hAnsi="Bookman Old Style"/>
          <w:sz w:val="22"/>
          <w:szCs w:val="22"/>
        </w:rPr>
        <w:t xml:space="preserve">AGENCY: </w:t>
      </w:r>
      <w:r w:rsidRPr="00F36099">
        <w:rPr>
          <w:rFonts w:ascii="Bookman Old Style" w:hAnsi="Bookman Old Style"/>
          <w:b/>
          <w:bCs/>
          <w:sz w:val="22"/>
          <w:szCs w:val="22"/>
        </w:rPr>
        <w:t>18-691</w:t>
      </w:r>
      <w:r w:rsidRPr="004C46DB">
        <w:rPr>
          <w:rFonts w:ascii="Bookman Old Style" w:hAnsi="Bookman Old Style"/>
          <w:sz w:val="22"/>
          <w:szCs w:val="22"/>
        </w:rPr>
        <w:t xml:space="preserve"> – </w:t>
      </w:r>
      <w:r w:rsidR="00F36099" w:rsidRPr="004C46DB">
        <w:rPr>
          <w:rFonts w:ascii="Bookman Old Style" w:hAnsi="Bookman Old Style"/>
          <w:sz w:val="22"/>
          <w:szCs w:val="22"/>
        </w:rPr>
        <w:t xml:space="preserve">Department of Administrative and Financial Services </w:t>
      </w:r>
      <w:r w:rsidR="00F36099">
        <w:rPr>
          <w:rFonts w:ascii="Bookman Old Style" w:hAnsi="Bookman Old Style"/>
          <w:sz w:val="22"/>
          <w:szCs w:val="22"/>
        </w:rPr>
        <w:t xml:space="preserve">(DAFS), </w:t>
      </w:r>
      <w:r w:rsidRPr="00F36099">
        <w:rPr>
          <w:rFonts w:ascii="Bookman Old Style" w:hAnsi="Bookman Old Style"/>
          <w:b/>
          <w:bCs/>
          <w:sz w:val="22"/>
          <w:szCs w:val="22"/>
        </w:rPr>
        <w:t>Office of Marijuana Policy</w:t>
      </w:r>
      <w:r w:rsidR="00F36099">
        <w:rPr>
          <w:rFonts w:ascii="Bookman Old Style" w:hAnsi="Bookman Old Style"/>
          <w:sz w:val="22"/>
          <w:szCs w:val="22"/>
        </w:rPr>
        <w:t xml:space="preserve"> </w:t>
      </w:r>
      <w:r w:rsidR="00F36099" w:rsidRPr="00F36099">
        <w:rPr>
          <w:rFonts w:ascii="Bookman Old Style" w:hAnsi="Bookman Old Style"/>
          <w:b/>
          <w:bCs/>
          <w:sz w:val="22"/>
          <w:szCs w:val="22"/>
        </w:rPr>
        <w:t>(OMP)</w:t>
      </w:r>
      <w:r w:rsidRPr="004C46DB">
        <w:rPr>
          <w:rFonts w:ascii="Bookman Old Style" w:hAnsi="Bookman Old Style"/>
          <w:sz w:val="22"/>
          <w:szCs w:val="22"/>
        </w:rPr>
        <w:t xml:space="preserve"> </w:t>
      </w:r>
    </w:p>
    <w:p w14:paraId="48A0888F" w14:textId="27D5AB51" w:rsidR="00387D5D" w:rsidRPr="004C46DB" w:rsidRDefault="00387D5D" w:rsidP="00387D5D">
      <w:pPr>
        <w:tabs>
          <w:tab w:val="left" w:pos="-1440"/>
          <w:tab w:val="left" w:pos="-720"/>
          <w:tab w:val="left" w:pos="540"/>
          <w:tab w:val="left" w:pos="10440"/>
        </w:tabs>
        <w:rPr>
          <w:rFonts w:ascii="Bookman Old Style" w:hAnsi="Bookman Old Style"/>
          <w:sz w:val="22"/>
          <w:szCs w:val="22"/>
        </w:rPr>
      </w:pPr>
      <w:r w:rsidRPr="004C46DB">
        <w:rPr>
          <w:rFonts w:ascii="Bookman Old Style" w:hAnsi="Bookman Old Style"/>
          <w:sz w:val="22"/>
          <w:szCs w:val="22"/>
        </w:rPr>
        <w:t xml:space="preserve">CHAPTER NUMBER AND TITLE: </w:t>
      </w:r>
      <w:r w:rsidRPr="00F36099">
        <w:rPr>
          <w:rFonts w:ascii="Bookman Old Style" w:hAnsi="Bookman Old Style"/>
          <w:b/>
          <w:bCs/>
          <w:sz w:val="22"/>
          <w:szCs w:val="22"/>
        </w:rPr>
        <w:t>Ch. 1</w:t>
      </w:r>
      <w:r w:rsidR="00F36099">
        <w:rPr>
          <w:rFonts w:ascii="Bookman Old Style" w:hAnsi="Bookman Old Style"/>
          <w:sz w:val="22"/>
          <w:szCs w:val="22"/>
        </w:rPr>
        <w:t>,</w:t>
      </w:r>
      <w:r w:rsidRPr="004C46DB">
        <w:rPr>
          <w:rFonts w:ascii="Bookman Old Style" w:hAnsi="Bookman Old Style"/>
          <w:sz w:val="22"/>
          <w:szCs w:val="22"/>
        </w:rPr>
        <w:t xml:space="preserve"> Adult Use Marijuana Program Rule </w:t>
      </w:r>
    </w:p>
    <w:p w14:paraId="51A3BCC0" w14:textId="2D1E59EF" w:rsidR="00387D5D" w:rsidRPr="004C46DB" w:rsidRDefault="00387D5D" w:rsidP="00387D5D">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4C46DB">
        <w:rPr>
          <w:rFonts w:ascii="Bookman Old Style" w:hAnsi="Bookman Old Style"/>
          <w:sz w:val="22"/>
          <w:szCs w:val="22"/>
        </w:rPr>
        <w:t>TYPE OF RULE:</w:t>
      </w:r>
      <w:r w:rsidR="00F36099" w:rsidRPr="004C46DB">
        <w:rPr>
          <w:rFonts w:ascii="Bookman Old Style" w:hAnsi="Bookman Old Style"/>
          <w:sz w:val="22"/>
          <w:szCs w:val="22"/>
        </w:rPr>
        <w:t xml:space="preserve"> </w:t>
      </w:r>
      <w:r w:rsidRPr="004C46DB">
        <w:rPr>
          <w:rFonts w:ascii="Bookman Old Style" w:hAnsi="Bookman Old Style"/>
          <w:sz w:val="22"/>
          <w:szCs w:val="22"/>
        </w:rPr>
        <w:t>Major Substantive</w:t>
      </w:r>
    </w:p>
    <w:p w14:paraId="118CF3AF" w14:textId="6B8AE2C3" w:rsidR="00387D5D" w:rsidRPr="004C46DB" w:rsidRDefault="00387D5D" w:rsidP="00387D5D">
      <w:pPr>
        <w:tabs>
          <w:tab w:val="left" w:pos="-1440"/>
          <w:tab w:val="left" w:pos="-720"/>
          <w:tab w:val="left" w:pos="540"/>
          <w:tab w:val="left" w:pos="10440"/>
        </w:tabs>
        <w:rPr>
          <w:rFonts w:ascii="Bookman Old Style" w:hAnsi="Bookman Old Style"/>
          <w:sz w:val="22"/>
          <w:szCs w:val="22"/>
        </w:rPr>
      </w:pPr>
      <w:r w:rsidRPr="004C46DB">
        <w:rPr>
          <w:rFonts w:ascii="Bookman Old Style" w:hAnsi="Bookman Old Style"/>
          <w:sz w:val="22"/>
          <w:szCs w:val="22"/>
        </w:rPr>
        <w:t>PROPOSED RULE NUMBER:</w:t>
      </w:r>
      <w:r w:rsidR="00F36099">
        <w:rPr>
          <w:rFonts w:ascii="Bookman Old Style" w:hAnsi="Bookman Old Style"/>
          <w:sz w:val="22"/>
          <w:szCs w:val="22"/>
        </w:rPr>
        <w:t xml:space="preserve"> </w:t>
      </w:r>
      <w:r w:rsidR="00F36099" w:rsidRPr="00F36099">
        <w:rPr>
          <w:rFonts w:ascii="Bookman Old Style" w:hAnsi="Bookman Old Style"/>
          <w:b/>
          <w:bCs/>
          <w:sz w:val="22"/>
          <w:szCs w:val="22"/>
        </w:rPr>
        <w:t>2021-P179</w:t>
      </w:r>
    </w:p>
    <w:p w14:paraId="676D438F" w14:textId="0835092D" w:rsidR="00387D5D" w:rsidRPr="004C46DB" w:rsidRDefault="00387D5D" w:rsidP="00387D5D">
      <w:pPr>
        <w:tabs>
          <w:tab w:val="left" w:pos="-1440"/>
          <w:tab w:val="left" w:pos="-720"/>
          <w:tab w:val="left" w:pos="540"/>
          <w:tab w:val="left" w:pos="10440"/>
        </w:tabs>
        <w:rPr>
          <w:rFonts w:ascii="Bookman Old Style" w:hAnsi="Bookman Old Style"/>
          <w:sz w:val="22"/>
          <w:szCs w:val="22"/>
        </w:rPr>
      </w:pPr>
      <w:r w:rsidRPr="004C46DB">
        <w:rPr>
          <w:rFonts w:ascii="Bookman Old Style" w:hAnsi="Bookman Old Style"/>
          <w:sz w:val="22"/>
          <w:szCs w:val="22"/>
        </w:rPr>
        <w:t xml:space="preserve">BRIEF SUMMARY: This rulemaking implements statutory changes made to the </w:t>
      </w:r>
      <w:r w:rsidRPr="000371EC">
        <w:rPr>
          <w:rFonts w:ascii="Bookman Old Style" w:hAnsi="Bookman Old Style"/>
          <w:i/>
          <w:iCs/>
          <w:sz w:val="22"/>
          <w:szCs w:val="22"/>
        </w:rPr>
        <w:t>Marijuana Legalization Act</w:t>
      </w:r>
      <w:r w:rsidRPr="004C46DB">
        <w:rPr>
          <w:rFonts w:ascii="Bookman Old Style" w:hAnsi="Bookman Old Style"/>
          <w:sz w:val="22"/>
          <w:szCs w:val="22"/>
        </w:rPr>
        <w:t xml:space="preserve">, 28-B MRS </w:t>
      </w:r>
      <w:proofErr w:type="spellStart"/>
      <w:r w:rsidRPr="004C46DB">
        <w:rPr>
          <w:rFonts w:ascii="Bookman Old Style" w:hAnsi="Bookman Old Style"/>
          <w:sz w:val="22"/>
          <w:szCs w:val="22"/>
        </w:rPr>
        <w:t>ch.</w:t>
      </w:r>
      <w:proofErr w:type="spellEnd"/>
      <w:r w:rsidRPr="004C46DB">
        <w:rPr>
          <w:rFonts w:ascii="Bookman Old Style" w:hAnsi="Bookman Old Style"/>
          <w:sz w:val="22"/>
          <w:szCs w:val="22"/>
        </w:rPr>
        <w:t xml:space="preserve"> 1, specifically PL 2021 </w:t>
      </w:r>
      <w:proofErr w:type="spellStart"/>
      <w:r w:rsidRPr="004C46DB">
        <w:rPr>
          <w:rFonts w:ascii="Bookman Old Style" w:hAnsi="Bookman Old Style"/>
          <w:sz w:val="22"/>
          <w:szCs w:val="22"/>
        </w:rPr>
        <w:t>ch.</w:t>
      </w:r>
      <w:proofErr w:type="spellEnd"/>
      <w:r w:rsidRPr="004C46DB">
        <w:rPr>
          <w:rFonts w:ascii="Bookman Old Style" w:hAnsi="Bookman Old Style"/>
          <w:sz w:val="22"/>
          <w:szCs w:val="22"/>
        </w:rPr>
        <w:t xml:space="preserve"> 226 and 314, including changes to the definitions of “marijuana trim” and “mother plant”, striking the requirement that sample collector licensees obtain a sales tax ID, and permitting the creation of a “controlled entry area” within the licensed premise of a marijuana store. This rulemaking also reconfigures the license application process to require detailed information regarding operations, cultivation, facility layout, and co-location of adult use licensees and/or licensees and medical program registrants at the active licensure phase as opposed to the conditional licensure phase. Finally, this rulemaking clarifies the regulation of licensee “brands” and “logos”, permits the use of reusable packaging, and reduces the information required on marijuana and marijuana product labels.</w:t>
      </w:r>
    </w:p>
    <w:p w14:paraId="6BA2A372" w14:textId="480EC79A" w:rsidR="00387D5D" w:rsidRPr="004C46DB" w:rsidRDefault="00387D5D" w:rsidP="00387D5D">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man Old Style" w:hAnsi="Bookman Old Style"/>
          <w:sz w:val="22"/>
          <w:szCs w:val="22"/>
        </w:rPr>
      </w:pPr>
      <w:r w:rsidRPr="004C46DB">
        <w:rPr>
          <w:rFonts w:ascii="Bookman Old Style" w:hAnsi="Bookman Old Style"/>
          <w:sz w:val="22"/>
          <w:szCs w:val="22"/>
        </w:rPr>
        <w:t>PUBLIC HEARING: Oct. 18</w:t>
      </w:r>
      <w:r w:rsidRPr="004C46DB">
        <w:rPr>
          <w:rFonts w:ascii="Bookman Old Style" w:hAnsi="Bookman Old Style"/>
          <w:sz w:val="22"/>
          <w:szCs w:val="22"/>
          <w:vertAlign w:val="superscript"/>
        </w:rPr>
        <w:t>th</w:t>
      </w:r>
      <w:r w:rsidRPr="004C46DB">
        <w:rPr>
          <w:rFonts w:ascii="Bookman Old Style" w:hAnsi="Bookman Old Style"/>
          <w:sz w:val="22"/>
          <w:szCs w:val="22"/>
        </w:rPr>
        <w:t>, 2021</w:t>
      </w:r>
      <w:r w:rsidR="000371EC">
        <w:rPr>
          <w:rFonts w:ascii="Bookman Old Style" w:hAnsi="Bookman Old Style"/>
          <w:sz w:val="22"/>
          <w:szCs w:val="22"/>
        </w:rPr>
        <w:t xml:space="preserve"> -</w:t>
      </w:r>
      <w:r w:rsidRPr="004C46DB">
        <w:rPr>
          <w:rFonts w:ascii="Bookman Old Style" w:hAnsi="Bookman Old Style"/>
          <w:sz w:val="22"/>
          <w:szCs w:val="22"/>
        </w:rPr>
        <w:t xml:space="preserve"> 10:00</w:t>
      </w:r>
      <w:r w:rsidR="000371EC">
        <w:rPr>
          <w:rFonts w:ascii="Bookman Old Style" w:hAnsi="Bookman Old Style"/>
          <w:sz w:val="22"/>
          <w:szCs w:val="22"/>
        </w:rPr>
        <w:t xml:space="preserve"> a.m.</w:t>
      </w:r>
      <w:r w:rsidRPr="004C46DB">
        <w:rPr>
          <w:rFonts w:ascii="Bookman Old Style" w:hAnsi="Bookman Old Style"/>
          <w:sz w:val="22"/>
          <w:szCs w:val="22"/>
        </w:rPr>
        <w:t xml:space="preserve"> EDT</w:t>
      </w:r>
      <w:r w:rsidR="000371EC">
        <w:rPr>
          <w:rFonts w:ascii="Bookman Old Style" w:hAnsi="Bookman Old Style"/>
          <w:sz w:val="22"/>
          <w:szCs w:val="22"/>
        </w:rPr>
        <w:t xml:space="preserve">, </w:t>
      </w:r>
      <w:r w:rsidRPr="004C46DB">
        <w:rPr>
          <w:rFonts w:ascii="Bookman Old Style" w:hAnsi="Bookman Old Style"/>
          <w:sz w:val="22"/>
          <w:szCs w:val="22"/>
        </w:rPr>
        <w:t>State House, State</w:t>
      </w:r>
      <w:r w:rsidRPr="004C46DB">
        <w:rPr>
          <w:rFonts w:ascii="Bookman Old Style" w:hAnsi="Bookman Old Style" w:cs="Arial"/>
          <w:color w:val="222222"/>
          <w:sz w:val="22"/>
          <w:szCs w:val="22"/>
          <w:shd w:val="clear" w:color="auto" w:fill="FFFFFF"/>
        </w:rPr>
        <w:t> and Capitol St</w:t>
      </w:r>
      <w:r w:rsidR="000371EC">
        <w:rPr>
          <w:rFonts w:ascii="Bookman Old Style" w:hAnsi="Bookman Old Style" w:cs="Arial"/>
          <w:color w:val="222222"/>
          <w:sz w:val="22"/>
          <w:szCs w:val="22"/>
          <w:shd w:val="clear" w:color="auto" w:fill="FFFFFF"/>
        </w:rPr>
        <w:t>reet</w:t>
      </w:r>
      <w:r w:rsidRPr="004C46DB">
        <w:rPr>
          <w:rFonts w:ascii="Bookman Old Style" w:hAnsi="Bookman Old Style" w:cs="Arial"/>
          <w:color w:val="222222"/>
          <w:sz w:val="22"/>
          <w:szCs w:val="22"/>
          <w:shd w:val="clear" w:color="auto" w:fill="FFFFFF"/>
        </w:rPr>
        <w:t>s., </w:t>
      </w:r>
      <w:r w:rsidRPr="004C46DB">
        <w:rPr>
          <w:rFonts w:ascii="Bookman Old Style" w:hAnsi="Bookman Old Style" w:cs="Arial"/>
          <w:sz w:val="22"/>
          <w:szCs w:val="22"/>
          <w:shd w:val="clear" w:color="auto" w:fill="FFFFFF"/>
        </w:rPr>
        <w:t>Augusta</w:t>
      </w:r>
      <w:r w:rsidRPr="004C46DB">
        <w:rPr>
          <w:rFonts w:ascii="Bookman Old Style" w:hAnsi="Bookman Old Style" w:cs="Arial"/>
          <w:color w:val="222222"/>
          <w:sz w:val="22"/>
          <w:szCs w:val="22"/>
          <w:shd w:val="clear" w:color="auto" w:fill="FFFFFF"/>
        </w:rPr>
        <w:t>, </w:t>
      </w:r>
      <w:r w:rsidRPr="004C46DB">
        <w:rPr>
          <w:rFonts w:ascii="Bookman Old Style" w:hAnsi="Bookman Old Style" w:cs="Arial"/>
          <w:sz w:val="22"/>
          <w:szCs w:val="22"/>
          <w:shd w:val="clear" w:color="auto" w:fill="FFFFFF"/>
        </w:rPr>
        <w:t>Maine</w:t>
      </w:r>
      <w:r w:rsidR="000371EC">
        <w:rPr>
          <w:rFonts w:ascii="Bookman Old Style" w:hAnsi="Bookman Old Style"/>
          <w:sz w:val="22"/>
          <w:szCs w:val="22"/>
        </w:rPr>
        <w:t xml:space="preserve"> -</w:t>
      </w:r>
      <w:r w:rsidRPr="004C46DB">
        <w:rPr>
          <w:rFonts w:ascii="Bookman Old Style" w:hAnsi="Bookman Old Style"/>
          <w:sz w:val="22"/>
          <w:szCs w:val="22"/>
        </w:rPr>
        <w:t xml:space="preserve"> 2</w:t>
      </w:r>
      <w:r w:rsidRPr="004C46DB">
        <w:rPr>
          <w:rFonts w:ascii="Bookman Old Style" w:hAnsi="Bookman Old Style"/>
          <w:sz w:val="22"/>
          <w:szCs w:val="22"/>
          <w:vertAlign w:val="superscript"/>
        </w:rPr>
        <w:t>nd</w:t>
      </w:r>
      <w:r w:rsidRPr="004C46DB">
        <w:rPr>
          <w:rFonts w:ascii="Bookman Old Style" w:hAnsi="Bookman Old Style"/>
          <w:sz w:val="22"/>
          <w:szCs w:val="22"/>
        </w:rPr>
        <w:t xml:space="preserve"> floor, Room 228</w:t>
      </w:r>
    </w:p>
    <w:p w14:paraId="596541D3" w14:textId="7D2C7672" w:rsidR="00387D5D" w:rsidRPr="004C46DB" w:rsidRDefault="00387D5D" w:rsidP="00387D5D">
      <w:pPr>
        <w:tabs>
          <w:tab w:val="left" w:pos="-1440"/>
          <w:tab w:val="left" w:pos="-720"/>
          <w:tab w:val="left" w:pos="540"/>
          <w:tab w:val="left" w:pos="10440"/>
        </w:tabs>
        <w:rPr>
          <w:rFonts w:ascii="Bookman Old Style" w:hAnsi="Bookman Old Style"/>
          <w:sz w:val="22"/>
          <w:szCs w:val="22"/>
        </w:rPr>
      </w:pPr>
      <w:r w:rsidRPr="004C46DB">
        <w:rPr>
          <w:rFonts w:ascii="Bookman Old Style" w:hAnsi="Bookman Old Style"/>
          <w:sz w:val="22"/>
          <w:szCs w:val="22"/>
        </w:rPr>
        <w:t>COMMENT DEADLINE: Sunday, Nov</w:t>
      </w:r>
      <w:r w:rsidR="000371EC">
        <w:rPr>
          <w:rFonts w:ascii="Bookman Old Style" w:hAnsi="Bookman Old Style"/>
          <w:sz w:val="22"/>
          <w:szCs w:val="22"/>
        </w:rPr>
        <w:t>ember</w:t>
      </w:r>
      <w:r w:rsidRPr="004C46DB">
        <w:rPr>
          <w:rFonts w:ascii="Bookman Old Style" w:hAnsi="Bookman Old Style"/>
          <w:sz w:val="22"/>
          <w:szCs w:val="22"/>
        </w:rPr>
        <w:t xml:space="preserve"> 7, </w:t>
      </w:r>
      <w:proofErr w:type="gramStart"/>
      <w:r w:rsidRPr="004C46DB">
        <w:rPr>
          <w:rFonts w:ascii="Bookman Old Style" w:hAnsi="Bookman Old Style"/>
          <w:sz w:val="22"/>
          <w:szCs w:val="22"/>
        </w:rPr>
        <w:t>2021</w:t>
      </w:r>
      <w:proofErr w:type="gramEnd"/>
      <w:r w:rsidRPr="004C46DB">
        <w:rPr>
          <w:rFonts w:ascii="Bookman Old Style" w:hAnsi="Bookman Old Style"/>
          <w:sz w:val="22"/>
          <w:szCs w:val="22"/>
        </w:rPr>
        <w:t xml:space="preserve"> at 11:59 </w:t>
      </w:r>
      <w:r w:rsidR="000371EC">
        <w:rPr>
          <w:rFonts w:ascii="Bookman Old Style" w:hAnsi="Bookman Old Style"/>
          <w:sz w:val="22"/>
          <w:szCs w:val="22"/>
        </w:rPr>
        <w:t>p.m.</w:t>
      </w:r>
      <w:r w:rsidRPr="004C46DB">
        <w:rPr>
          <w:rFonts w:ascii="Bookman Old Style" w:hAnsi="Bookman Old Style"/>
          <w:sz w:val="22"/>
          <w:szCs w:val="22"/>
        </w:rPr>
        <w:t xml:space="preserve"> EDT.</w:t>
      </w:r>
    </w:p>
    <w:p w14:paraId="0837AA8C" w14:textId="22C51F0E" w:rsidR="00387D5D" w:rsidRPr="004C46DB" w:rsidRDefault="00387D5D" w:rsidP="00387D5D">
      <w:pPr>
        <w:tabs>
          <w:tab w:val="left" w:pos="-1440"/>
          <w:tab w:val="left" w:pos="-720"/>
          <w:tab w:val="left" w:pos="540"/>
          <w:tab w:val="left" w:pos="10440"/>
        </w:tabs>
        <w:rPr>
          <w:rFonts w:ascii="Bookman Old Style" w:hAnsi="Bookman Old Style"/>
          <w:sz w:val="22"/>
          <w:szCs w:val="22"/>
        </w:rPr>
      </w:pPr>
      <w:r w:rsidRPr="004C46DB">
        <w:rPr>
          <w:rFonts w:ascii="Bookman Old Style" w:hAnsi="Bookman Old Style"/>
          <w:sz w:val="22"/>
          <w:szCs w:val="22"/>
        </w:rPr>
        <w:t>CONTACT PERSON FOR THIS FILING</w:t>
      </w:r>
      <w:r w:rsidR="000371EC">
        <w:rPr>
          <w:rFonts w:ascii="Bookman Old Style" w:hAnsi="Bookman Old Style"/>
          <w:sz w:val="22"/>
          <w:szCs w:val="22"/>
        </w:rPr>
        <w:t xml:space="preserve"> / SMALL BUSINESS IMPACT INFORMATION: </w:t>
      </w:r>
      <w:r w:rsidRPr="004C46DB">
        <w:rPr>
          <w:rFonts w:ascii="Bookman Old Style" w:hAnsi="Bookman Old Style"/>
          <w:sz w:val="22"/>
          <w:szCs w:val="22"/>
        </w:rPr>
        <w:t>Gabi Pierce; Office of Marijuana Policy, 162 State House Station, Augusta, ME 04333</w:t>
      </w:r>
      <w:r w:rsidR="000371EC">
        <w:rPr>
          <w:rFonts w:ascii="Bookman Old Style" w:hAnsi="Bookman Old Style"/>
          <w:sz w:val="22"/>
          <w:szCs w:val="22"/>
        </w:rPr>
        <w:t>.</w:t>
      </w:r>
      <w:r w:rsidRPr="004C46DB">
        <w:rPr>
          <w:rFonts w:ascii="Bookman Old Style" w:hAnsi="Bookman Old Style"/>
          <w:sz w:val="22"/>
          <w:szCs w:val="22"/>
        </w:rPr>
        <w:t xml:space="preserve"> </w:t>
      </w:r>
      <w:r w:rsidR="000371EC">
        <w:rPr>
          <w:rFonts w:ascii="Bookman Old Style" w:hAnsi="Bookman Old Style"/>
          <w:sz w:val="22"/>
          <w:szCs w:val="22"/>
        </w:rPr>
        <w:t>Telep</w:t>
      </w:r>
      <w:r w:rsidRPr="004C46DB">
        <w:rPr>
          <w:rFonts w:ascii="Bookman Old Style" w:hAnsi="Bookman Old Style"/>
          <w:sz w:val="22"/>
          <w:szCs w:val="22"/>
        </w:rPr>
        <w:t>hone: (207) 530-0507</w:t>
      </w:r>
      <w:r w:rsidR="000371EC">
        <w:rPr>
          <w:rFonts w:ascii="Bookman Old Style" w:hAnsi="Bookman Old Style"/>
          <w:sz w:val="22"/>
          <w:szCs w:val="22"/>
        </w:rPr>
        <w:t>.</w:t>
      </w:r>
      <w:r w:rsidRPr="004C46DB">
        <w:rPr>
          <w:rFonts w:ascii="Bookman Old Style" w:hAnsi="Bookman Old Style"/>
          <w:sz w:val="22"/>
          <w:szCs w:val="22"/>
        </w:rPr>
        <w:t xml:space="preserve"> Fax: (207) 287-2671</w:t>
      </w:r>
      <w:r w:rsidR="000371EC">
        <w:rPr>
          <w:rFonts w:ascii="Bookman Old Style" w:hAnsi="Bookman Old Style"/>
          <w:sz w:val="22"/>
          <w:szCs w:val="22"/>
        </w:rPr>
        <w:t>.</w:t>
      </w:r>
      <w:r w:rsidRPr="004C46DB">
        <w:rPr>
          <w:rFonts w:ascii="Bookman Old Style" w:hAnsi="Bookman Old Style"/>
          <w:sz w:val="22"/>
          <w:szCs w:val="22"/>
        </w:rPr>
        <w:t xml:space="preserve"> </w:t>
      </w:r>
      <w:r w:rsidR="000371EC">
        <w:rPr>
          <w:rFonts w:ascii="Bookman Old Style" w:hAnsi="Bookman Old Style"/>
          <w:sz w:val="22"/>
          <w:szCs w:val="22"/>
        </w:rPr>
        <w:t xml:space="preserve">Email: </w:t>
      </w:r>
      <w:hyperlink r:id="rId16" w:history="1">
        <w:r w:rsidR="000371EC" w:rsidRPr="00D20A16">
          <w:rPr>
            <w:rStyle w:val="Hyperlink"/>
            <w:rFonts w:ascii="Bookman Old Style" w:hAnsi="Bookman Old Style"/>
            <w:sz w:val="22"/>
            <w:szCs w:val="22"/>
          </w:rPr>
          <w:t>Gabi.Pierce@Maine.gov</w:t>
        </w:r>
      </w:hyperlink>
      <w:r w:rsidR="000371EC">
        <w:rPr>
          <w:rFonts w:ascii="Bookman Old Style" w:hAnsi="Bookman Old Style"/>
          <w:sz w:val="22"/>
          <w:szCs w:val="22"/>
        </w:rPr>
        <w:t xml:space="preserve"> .</w:t>
      </w:r>
      <w:r w:rsidRPr="004C46DB">
        <w:rPr>
          <w:rFonts w:ascii="Bookman Old Style" w:hAnsi="Bookman Old Style"/>
          <w:sz w:val="22"/>
          <w:szCs w:val="22"/>
        </w:rPr>
        <w:t xml:space="preserve"> </w:t>
      </w:r>
    </w:p>
    <w:p w14:paraId="596E98C2" w14:textId="064033B2" w:rsidR="00387D5D" w:rsidRPr="004C46DB" w:rsidRDefault="00387D5D" w:rsidP="00387D5D">
      <w:pPr>
        <w:tabs>
          <w:tab w:val="left" w:pos="-1440"/>
          <w:tab w:val="left" w:pos="-720"/>
          <w:tab w:val="left" w:pos="540"/>
          <w:tab w:val="left" w:pos="10440"/>
        </w:tabs>
        <w:rPr>
          <w:rFonts w:ascii="Bookman Old Style" w:hAnsi="Bookman Old Style"/>
          <w:color w:val="000000"/>
          <w:sz w:val="22"/>
          <w:szCs w:val="22"/>
          <w:shd w:val="clear" w:color="auto" w:fill="FFFFFF"/>
        </w:rPr>
      </w:pPr>
      <w:r w:rsidRPr="004C46DB">
        <w:rPr>
          <w:rFonts w:ascii="Bookman Old Style" w:hAnsi="Bookman Old Style"/>
          <w:color w:val="000000"/>
          <w:sz w:val="22"/>
          <w:szCs w:val="22"/>
          <w:shd w:val="clear" w:color="auto" w:fill="FFFFFF"/>
        </w:rPr>
        <w:t xml:space="preserve">FINANCIAL IMPACT ON MUNICIPALITIES OR COUNTIES: None. </w:t>
      </w:r>
    </w:p>
    <w:p w14:paraId="02E72020" w14:textId="72E0D6E5" w:rsidR="00387D5D" w:rsidRPr="004C46DB" w:rsidRDefault="00387D5D" w:rsidP="000371EC">
      <w:pPr>
        <w:tabs>
          <w:tab w:val="left" w:pos="-1440"/>
          <w:tab w:val="left" w:pos="-720"/>
          <w:tab w:val="left" w:pos="540"/>
          <w:tab w:val="left" w:pos="10440"/>
        </w:tabs>
        <w:ind w:right="-90"/>
        <w:rPr>
          <w:rFonts w:ascii="Bookman Old Style" w:hAnsi="Bookman Old Style"/>
          <w:sz w:val="22"/>
          <w:szCs w:val="22"/>
        </w:rPr>
      </w:pPr>
      <w:r w:rsidRPr="004C46DB">
        <w:rPr>
          <w:rFonts w:ascii="Bookman Old Style" w:hAnsi="Bookman Old Style"/>
          <w:sz w:val="22"/>
          <w:szCs w:val="22"/>
        </w:rPr>
        <w:t xml:space="preserve">STATUTORY AUTHORITY FOR THIS RULE: Title 28-B </w:t>
      </w:r>
      <w:proofErr w:type="spellStart"/>
      <w:r w:rsidR="000371EC">
        <w:rPr>
          <w:rFonts w:ascii="Bookman Old Style" w:hAnsi="Bookman Old Style"/>
          <w:sz w:val="22"/>
          <w:szCs w:val="22"/>
        </w:rPr>
        <w:t>ch.</w:t>
      </w:r>
      <w:proofErr w:type="spellEnd"/>
      <w:r w:rsidRPr="004C46DB">
        <w:rPr>
          <w:rFonts w:ascii="Bookman Old Style" w:hAnsi="Bookman Old Style"/>
          <w:sz w:val="22"/>
          <w:szCs w:val="22"/>
        </w:rPr>
        <w:t xml:space="preserve"> 1 (</w:t>
      </w:r>
      <w:r w:rsidRPr="000371EC">
        <w:rPr>
          <w:rFonts w:ascii="Bookman Old Style" w:hAnsi="Bookman Old Style"/>
          <w:i/>
          <w:iCs/>
          <w:sz w:val="22"/>
          <w:szCs w:val="22"/>
        </w:rPr>
        <w:t>Marijuana Legalization Act</w:t>
      </w:r>
      <w:r w:rsidRPr="004C46DB">
        <w:rPr>
          <w:rFonts w:ascii="Bookman Old Style" w:hAnsi="Bookman Old Style"/>
          <w:sz w:val="22"/>
          <w:szCs w:val="22"/>
        </w:rPr>
        <w:t>)</w:t>
      </w:r>
    </w:p>
    <w:p w14:paraId="77C81056" w14:textId="7B004FF5" w:rsidR="00387D5D" w:rsidRPr="004C46DB" w:rsidRDefault="00387D5D" w:rsidP="00387D5D">
      <w:pPr>
        <w:tabs>
          <w:tab w:val="left" w:pos="-1440"/>
          <w:tab w:val="left" w:pos="-720"/>
          <w:tab w:val="left" w:pos="540"/>
          <w:tab w:val="left" w:pos="10440"/>
        </w:tabs>
        <w:rPr>
          <w:rFonts w:ascii="Bookman Old Style" w:hAnsi="Bookman Old Style"/>
          <w:sz w:val="22"/>
          <w:szCs w:val="22"/>
        </w:rPr>
      </w:pPr>
      <w:r w:rsidRPr="004C46DB">
        <w:rPr>
          <w:rFonts w:ascii="Bookman Old Style" w:hAnsi="Bookman Old Style"/>
          <w:sz w:val="22"/>
          <w:szCs w:val="22"/>
        </w:rPr>
        <w:t>SUBSTANTIVE STATE OR FEDERAL LAW BEING IMPLEMENTED: N/A</w:t>
      </w:r>
    </w:p>
    <w:p w14:paraId="5127B399" w14:textId="6F5F656C" w:rsidR="00387D5D" w:rsidRPr="004C46DB" w:rsidRDefault="000371EC" w:rsidP="00387D5D">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OMP</w:t>
      </w:r>
      <w:r w:rsidR="00387D5D" w:rsidRPr="004C46DB">
        <w:rPr>
          <w:rFonts w:ascii="Bookman Old Style" w:hAnsi="Bookman Old Style"/>
          <w:sz w:val="22"/>
          <w:szCs w:val="22"/>
        </w:rPr>
        <w:t xml:space="preserve"> WEBSITE: </w:t>
      </w:r>
      <w:hyperlink r:id="rId17" w:history="1">
        <w:r w:rsidRPr="00D20A16">
          <w:rPr>
            <w:rStyle w:val="Hyperlink"/>
            <w:rFonts w:ascii="Bookman Old Style" w:hAnsi="Bookman Old Style"/>
            <w:sz w:val="22"/>
            <w:szCs w:val="22"/>
          </w:rPr>
          <w:t>https://www.maine.gov/dafs/omp/</w:t>
        </w:r>
      </w:hyperlink>
      <w:r>
        <w:rPr>
          <w:rFonts w:ascii="Bookman Old Style" w:hAnsi="Bookman Old Style"/>
          <w:sz w:val="22"/>
          <w:szCs w:val="22"/>
        </w:rPr>
        <w:t xml:space="preserve"> </w:t>
      </w:r>
    </w:p>
    <w:p w14:paraId="7B21C4D4" w14:textId="17829E26" w:rsidR="00387D5D" w:rsidRPr="004C46DB" w:rsidRDefault="000371EC" w:rsidP="00387D5D">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OMP</w:t>
      </w:r>
      <w:r w:rsidR="00387D5D" w:rsidRPr="004C46DB">
        <w:rPr>
          <w:rFonts w:ascii="Bookman Old Style" w:hAnsi="Bookman Old Style"/>
          <w:sz w:val="22"/>
          <w:szCs w:val="22"/>
        </w:rPr>
        <w:t xml:space="preserve"> RULEMAKING LIAISON: </w:t>
      </w:r>
      <w:hyperlink r:id="rId18" w:history="1">
        <w:r w:rsidRPr="00D20A16">
          <w:rPr>
            <w:rStyle w:val="Hyperlink"/>
            <w:rFonts w:ascii="Bookman Old Style" w:hAnsi="Bookman Old Style"/>
            <w:sz w:val="22"/>
            <w:szCs w:val="22"/>
          </w:rPr>
          <w:t>Erik.Gundersen@Maine.gov</w:t>
        </w:r>
      </w:hyperlink>
      <w:r>
        <w:rPr>
          <w:rFonts w:ascii="Bookman Old Style" w:hAnsi="Bookman Old Style"/>
          <w:sz w:val="22"/>
          <w:szCs w:val="22"/>
        </w:rPr>
        <w:t xml:space="preserve"> .</w:t>
      </w:r>
    </w:p>
    <w:p w14:paraId="41B03639" w14:textId="201CF789" w:rsidR="00B81CE5" w:rsidRDefault="00B81CE5" w:rsidP="00387D5D">
      <w:pPr>
        <w:pBdr>
          <w:bottom w:val="single" w:sz="4" w:space="1" w:color="auto"/>
        </w:pBdr>
        <w:tabs>
          <w:tab w:val="left" w:pos="-1440"/>
          <w:tab w:val="left" w:pos="-720"/>
          <w:tab w:val="left" w:pos="4320"/>
          <w:tab w:val="left" w:pos="10440"/>
        </w:tabs>
        <w:rPr>
          <w:rFonts w:ascii="Bookman Old Style" w:hAnsi="Bookman Old Style"/>
          <w:sz w:val="22"/>
          <w:szCs w:val="22"/>
        </w:rPr>
      </w:pPr>
    </w:p>
    <w:p w14:paraId="1250F98C" w14:textId="47821ADE" w:rsidR="00B81CE5" w:rsidRDefault="00B81CE5" w:rsidP="0067790A">
      <w:pPr>
        <w:tabs>
          <w:tab w:val="left" w:pos="-1440"/>
          <w:tab w:val="left" w:pos="-720"/>
          <w:tab w:val="left" w:pos="4320"/>
          <w:tab w:val="left" w:pos="10440"/>
        </w:tabs>
        <w:rPr>
          <w:rFonts w:ascii="Bookman Old Style" w:hAnsi="Bookman Old Style"/>
          <w:sz w:val="22"/>
          <w:szCs w:val="22"/>
        </w:rPr>
      </w:pPr>
    </w:p>
    <w:p w14:paraId="5181DCE2" w14:textId="1249F150" w:rsidR="003A3DE9" w:rsidRPr="001F44CC" w:rsidRDefault="003A3DE9" w:rsidP="003A3DE9">
      <w:pPr>
        <w:tabs>
          <w:tab w:val="left" w:pos="-1440"/>
          <w:tab w:val="left" w:pos="-720"/>
          <w:tab w:val="left" w:pos="4320"/>
          <w:tab w:val="left" w:pos="10440"/>
        </w:tabs>
        <w:rPr>
          <w:rFonts w:ascii="Bookman Old Style" w:hAnsi="Bookman Old Style"/>
          <w:b/>
          <w:bCs/>
          <w:sz w:val="22"/>
          <w:szCs w:val="22"/>
        </w:rPr>
      </w:pPr>
      <w:r w:rsidRPr="003A3DE9">
        <w:rPr>
          <w:rFonts w:ascii="Bookman Old Style" w:hAnsi="Bookman Old Style"/>
          <w:sz w:val="22"/>
          <w:szCs w:val="22"/>
        </w:rPr>
        <w:t xml:space="preserve">AGENCY: </w:t>
      </w:r>
      <w:r w:rsidR="001F44CC" w:rsidRPr="001F44CC">
        <w:rPr>
          <w:rFonts w:ascii="Bookman Old Style" w:hAnsi="Bookman Old Style"/>
          <w:b/>
          <w:bCs/>
          <w:sz w:val="22"/>
          <w:szCs w:val="22"/>
        </w:rPr>
        <w:t xml:space="preserve">94-457 - </w:t>
      </w:r>
      <w:r w:rsidRPr="001F44CC">
        <w:rPr>
          <w:rFonts w:ascii="Bookman Old Style" w:hAnsi="Bookman Old Style"/>
          <w:b/>
          <w:bCs/>
          <w:sz w:val="22"/>
          <w:szCs w:val="22"/>
        </w:rPr>
        <w:t>Finance Authority of Maine</w:t>
      </w:r>
      <w:r w:rsidR="001F44CC" w:rsidRPr="001F44CC">
        <w:rPr>
          <w:rFonts w:ascii="Bookman Old Style" w:hAnsi="Bookman Old Style"/>
          <w:b/>
          <w:bCs/>
          <w:sz w:val="22"/>
          <w:szCs w:val="22"/>
        </w:rPr>
        <w:t xml:space="preserve"> (FAME)</w:t>
      </w:r>
    </w:p>
    <w:p w14:paraId="7E03BD0A" w14:textId="21A3EA1B" w:rsidR="003A3DE9" w:rsidRPr="003A3DE9" w:rsidRDefault="003A3DE9" w:rsidP="001F44CC">
      <w:pPr>
        <w:tabs>
          <w:tab w:val="left" w:pos="-1440"/>
          <w:tab w:val="left" w:pos="-720"/>
          <w:tab w:val="left" w:pos="540"/>
        </w:tabs>
        <w:ind w:right="-90"/>
        <w:rPr>
          <w:rFonts w:ascii="Bookman Old Style" w:hAnsi="Bookman Old Style"/>
          <w:sz w:val="22"/>
          <w:szCs w:val="22"/>
        </w:rPr>
      </w:pPr>
      <w:r w:rsidRPr="003A3DE9">
        <w:rPr>
          <w:rFonts w:ascii="Bookman Old Style" w:hAnsi="Bookman Old Style"/>
          <w:sz w:val="22"/>
          <w:szCs w:val="22"/>
        </w:rPr>
        <w:t xml:space="preserve">CHAPTER NUMBER AND TITLE: </w:t>
      </w:r>
      <w:r w:rsidRPr="001F44CC">
        <w:rPr>
          <w:rFonts w:ascii="Bookman Old Style" w:hAnsi="Bookman Old Style"/>
          <w:b/>
          <w:bCs/>
          <w:sz w:val="22"/>
          <w:szCs w:val="22"/>
        </w:rPr>
        <w:t>Ch</w:t>
      </w:r>
      <w:r w:rsidR="001F44CC" w:rsidRPr="001F44CC">
        <w:rPr>
          <w:rFonts w:ascii="Bookman Old Style" w:hAnsi="Bookman Old Style"/>
          <w:b/>
          <w:bCs/>
          <w:sz w:val="22"/>
          <w:szCs w:val="22"/>
        </w:rPr>
        <w:t>.</w:t>
      </w:r>
      <w:r w:rsidRPr="001F44CC">
        <w:rPr>
          <w:rFonts w:ascii="Bookman Old Style" w:hAnsi="Bookman Old Style"/>
          <w:b/>
          <w:bCs/>
          <w:sz w:val="22"/>
          <w:szCs w:val="22"/>
        </w:rPr>
        <w:t xml:space="preserve"> 619</w:t>
      </w:r>
      <w:r w:rsidR="001F44CC">
        <w:rPr>
          <w:rFonts w:ascii="Bookman Old Style" w:hAnsi="Bookman Old Style"/>
          <w:sz w:val="22"/>
          <w:szCs w:val="22"/>
        </w:rPr>
        <w:t>,</w:t>
      </w:r>
      <w:r w:rsidRPr="003A3DE9">
        <w:rPr>
          <w:rFonts w:ascii="Bookman Old Style" w:hAnsi="Bookman Old Style"/>
          <w:sz w:val="22"/>
          <w:szCs w:val="22"/>
        </w:rPr>
        <w:t xml:space="preserve"> Foreign Credentialing and Skills Recognition Revolving Loan Program, </w:t>
      </w:r>
      <w:r w:rsidRPr="001F44CC">
        <w:rPr>
          <w:rFonts w:ascii="Bookman Old Style" w:hAnsi="Bookman Old Style"/>
          <w:i/>
          <w:iCs/>
          <w:sz w:val="22"/>
          <w:szCs w:val="22"/>
        </w:rPr>
        <w:t>Amendment 1</w:t>
      </w:r>
    </w:p>
    <w:p w14:paraId="70781AE5" w14:textId="44A7A9C7" w:rsidR="003A3DE9" w:rsidRPr="003A3DE9" w:rsidRDefault="003A3DE9" w:rsidP="003A3DE9">
      <w:pPr>
        <w:tabs>
          <w:tab w:val="left" w:pos="-1440"/>
          <w:tab w:val="left" w:pos="-720"/>
          <w:tab w:val="left" w:pos="0"/>
          <w:tab w:val="left" w:pos="720"/>
          <w:tab w:val="left" w:pos="1440"/>
          <w:tab w:val="left" w:pos="1800"/>
          <w:tab w:val="left" w:pos="3060"/>
          <w:tab w:val="left" w:pos="3420"/>
          <w:tab w:val="left" w:pos="5400"/>
          <w:tab w:val="left" w:pos="5760"/>
        </w:tabs>
        <w:rPr>
          <w:rFonts w:ascii="Bookman Old Style" w:hAnsi="Bookman Old Style"/>
          <w:sz w:val="22"/>
          <w:szCs w:val="22"/>
        </w:rPr>
      </w:pPr>
      <w:r w:rsidRPr="003A3DE9">
        <w:rPr>
          <w:rFonts w:ascii="Bookman Old Style" w:hAnsi="Bookman Old Style"/>
          <w:sz w:val="22"/>
          <w:szCs w:val="22"/>
        </w:rPr>
        <w:t xml:space="preserve">TYPE OF RULE: Routine Technical </w:t>
      </w:r>
    </w:p>
    <w:p w14:paraId="4AACC38B" w14:textId="24994E83" w:rsidR="003A3DE9" w:rsidRPr="001F44CC" w:rsidRDefault="003A3DE9" w:rsidP="003A3DE9">
      <w:pPr>
        <w:tabs>
          <w:tab w:val="left" w:pos="-1440"/>
          <w:tab w:val="left" w:pos="-720"/>
          <w:tab w:val="left" w:pos="540"/>
          <w:tab w:val="left" w:pos="10440"/>
        </w:tabs>
        <w:rPr>
          <w:rFonts w:ascii="Bookman Old Style" w:hAnsi="Bookman Old Style"/>
          <w:b/>
          <w:bCs/>
          <w:sz w:val="22"/>
          <w:szCs w:val="22"/>
        </w:rPr>
      </w:pPr>
      <w:r w:rsidRPr="003A3DE9">
        <w:rPr>
          <w:rFonts w:ascii="Bookman Old Style" w:hAnsi="Bookman Old Style"/>
          <w:sz w:val="22"/>
          <w:szCs w:val="22"/>
        </w:rPr>
        <w:t>PROPOSED RULE NUMBER:</w:t>
      </w:r>
      <w:r w:rsidR="001F44CC">
        <w:rPr>
          <w:rFonts w:ascii="Bookman Old Style" w:hAnsi="Bookman Old Style"/>
          <w:sz w:val="22"/>
          <w:szCs w:val="22"/>
        </w:rPr>
        <w:t xml:space="preserve"> </w:t>
      </w:r>
      <w:r w:rsidR="001F44CC">
        <w:rPr>
          <w:rFonts w:ascii="Bookman Old Style" w:hAnsi="Bookman Old Style"/>
          <w:b/>
          <w:bCs/>
          <w:sz w:val="22"/>
          <w:szCs w:val="22"/>
        </w:rPr>
        <w:t>2021-P180</w:t>
      </w:r>
    </w:p>
    <w:p w14:paraId="60D68B2E" w14:textId="77777777" w:rsidR="003A3DE9" w:rsidRPr="003A3DE9" w:rsidRDefault="003A3DE9" w:rsidP="003A3DE9">
      <w:pPr>
        <w:pStyle w:val="BodyTextIndent2"/>
        <w:tabs>
          <w:tab w:val="left" w:pos="720"/>
          <w:tab w:val="left" w:pos="1440"/>
          <w:tab w:val="left" w:pos="2160"/>
          <w:tab w:val="left" w:pos="2880"/>
          <w:tab w:val="left" w:pos="3600"/>
        </w:tabs>
        <w:spacing w:after="0" w:line="240" w:lineRule="auto"/>
        <w:ind w:left="0"/>
        <w:rPr>
          <w:rFonts w:ascii="Bookman Old Style" w:hAnsi="Bookman Old Style"/>
          <w:sz w:val="22"/>
          <w:szCs w:val="22"/>
        </w:rPr>
      </w:pPr>
      <w:r w:rsidRPr="003A3DE9">
        <w:rPr>
          <w:rFonts w:ascii="Bookman Old Style" w:hAnsi="Bookman Old Style"/>
          <w:sz w:val="22"/>
          <w:szCs w:val="22"/>
        </w:rPr>
        <w:t xml:space="preserve">BRIEF SUMMARY: The rule amendments implement recent legislative changes to the program’s governing statute. These changes include: </w:t>
      </w:r>
      <w:r w:rsidRPr="003A3DE9">
        <w:rPr>
          <w:rFonts w:ascii="Bookman Old Style" w:hAnsi="Bookman Old Style"/>
          <w:bCs/>
          <w:sz w:val="22"/>
          <w:szCs w:val="22"/>
        </w:rPr>
        <w:t>adding as a loan-eligible expense the costs of the filing fee for an immigrant's initial work permit application; defining "initial work permit"; ensuring that a change in federal regulations will not require a future statutory amendment of the provision of the program governing</w:t>
      </w:r>
      <w:r w:rsidRPr="003A3DE9">
        <w:rPr>
          <w:rFonts w:ascii="Bookman Old Style" w:hAnsi="Bookman Old Style"/>
          <w:b/>
          <w:bCs/>
          <w:sz w:val="22"/>
          <w:szCs w:val="22"/>
        </w:rPr>
        <w:t xml:space="preserve"> </w:t>
      </w:r>
      <w:r w:rsidRPr="003A3DE9">
        <w:rPr>
          <w:rFonts w:ascii="Bookman Old Style" w:hAnsi="Bookman Old Style"/>
          <w:bCs/>
          <w:sz w:val="22"/>
          <w:szCs w:val="22"/>
        </w:rPr>
        <w:t>eligibility;</w:t>
      </w:r>
      <w:r w:rsidRPr="003A3DE9">
        <w:rPr>
          <w:rFonts w:ascii="Bookman Old Style" w:hAnsi="Bookman Old Style"/>
          <w:b/>
          <w:bCs/>
          <w:sz w:val="22"/>
          <w:szCs w:val="22"/>
        </w:rPr>
        <w:t xml:space="preserve"> </w:t>
      </w:r>
      <w:r w:rsidRPr="003A3DE9">
        <w:rPr>
          <w:rFonts w:ascii="Bookman Old Style" w:hAnsi="Bookman Old Style"/>
          <w:bCs/>
          <w:sz w:val="22"/>
          <w:szCs w:val="22"/>
        </w:rPr>
        <w:t>and changing a specific time-frame while waiting for asylum to an unspecified time period while waiting on an application for asylum or other immigrant benefit or relief.</w:t>
      </w:r>
    </w:p>
    <w:p w14:paraId="21A63BD4" w14:textId="7EFCCD50" w:rsidR="003A3DE9" w:rsidRPr="003A3DE9" w:rsidRDefault="003A3DE9" w:rsidP="003A3DE9">
      <w:pPr>
        <w:tabs>
          <w:tab w:val="left" w:pos="-1440"/>
          <w:tab w:val="left" w:pos="-720"/>
          <w:tab w:val="left" w:pos="540"/>
          <w:tab w:val="left" w:pos="10440"/>
        </w:tabs>
        <w:rPr>
          <w:rFonts w:ascii="Bookman Old Style" w:hAnsi="Bookman Old Style"/>
          <w:sz w:val="22"/>
          <w:szCs w:val="22"/>
        </w:rPr>
      </w:pPr>
      <w:r w:rsidRPr="003A3DE9">
        <w:rPr>
          <w:rFonts w:ascii="Bookman Old Style" w:hAnsi="Bookman Old Style"/>
          <w:sz w:val="22"/>
          <w:szCs w:val="22"/>
        </w:rPr>
        <w:t>PUBLIC HEARING: None. One would be scheduled at the request of 5 or more parties.</w:t>
      </w:r>
    </w:p>
    <w:p w14:paraId="0151FEE0" w14:textId="77777777" w:rsidR="003A3DE9" w:rsidRPr="003A3DE9" w:rsidRDefault="003A3DE9" w:rsidP="003A3DE9">
      <w:pPr>
        <w:tabs>
          <w:tab w:val="left" w:pos="-1440"/>
          <w:tab w:val="left" w:pos="-720"/>
          <w:tab w:val="left" w:pos="540"/>
          <w:tab w:val="left" w:pos="10440"/>
        </w:tabs>
        <w:rPr>
          <w:rFonts w:ascii="Bookman Old Style" w:hAnsi="Bookman Old Style"/>
          <w:sz w:val="22"/>
          <w:szCs w:val="22"/>
        </w:rPr>
      </w:pPr>
      <w:r w:rsidRPr="003A3DE9">
        <w:rPr>
          <w:rFonts w:ascii="Bookman Old Style" w:hAnsi="Bookman Old Style"/>
          <w:sz w:val="22"/>
          <w:szCs w:val="22"/>
        </w:rPr>
        <w:t>COMMENT DEADLINE: October 29, 2021</w:t>
      </w:r>
    </w:p>
    <w:p w14:paraId="7901C534" w14:textId="33DB58E4" w:rsidR="001F44CC" w:rsidRDefault="003A3DE9" w:rsidP="003A3DE9">
      <w:pPr>
        <w:tabs>
          <w:tab w:val="left" w:pos="-1440"/>
          <w:tab w:val="left" w:pos="-720"/>
          <w:tab w:val="left" w:pos="540"/>
          <w:tab w:val="left" w:pos="10440"/>
        </w:tabs>
        <w:rPr>
          <w:rFonts w:ascii="Bookman Old Style" w:hAnsi="Bookman Old Style"/>
          <w:sz w:val="22"/>
          <w:szCs w:val="22"/>
        </w:rPr>
      </w:pPr>
      <w:r w:rsidRPr="003A3DE9">
        <w:rPr>
          <w:rFonts w:ascii="Bookman Old Style" w:hAnsi="Bookman Old Style"/>
          <w:sz w:val="22"/>
          <w:szCs w:val="22"/>
        </w:rPr>
        <w:t>CONTACT PERSON FOR THIS FILING</w:t>
      </w:r>
      <w:r w:rsidR="001F44CC">
        <w:rPr>
          <w:rFonts w:ascii="Bookman Old Style" w:hAnsi="Bookman Old Style"/>
          <w:sz w:val="22"/>
          <w:szCs w:val="22"/>
        </w:rPr>
        <w:t xml:space="preserve"> / SMALL BUSINESS IMPACT INFORMATION</w:t>
      </w:r>
      <w:r w:rsidRPr="003A3DE9">
        <w:rPr>
          <w:rFonts w:ascii="Bookman Old Style" w:hAnsi="Bookman Old Style"/>
          <w:sz w:val="22"/>
          <w:szCs w:val="22"/>
        </w:rPr>
        <w:t>:</w:t>
      </w:r>
      <w:r w:rsidR="001F44CC">
        <w:rPr>
          <w:rFonts w:ascii="Bookman Old Style" w:hAnsi="Bookman Old Style"/>
          <w:sz w:val="22"/>
          <w:szCs w:val="22"/>
        </w:rPr>
        <w:t xml:space="preserve"> </w:t>
      </w:r>
      <w:r w:rsidRPr="003A3DE9">
        <w:rPr>
          <w:rFonts w:ascii="Bookman Old Style" w:hAnsi="Bookman Old Style"/>
          <w:sz w:val="22"/>
          <w:szCs w:val="22"/>
        </w:rPr>
        <w:t>William Norbert, Governmental Affairs and Communications Manager</w:t>
      </w:r>
      <w:r w:rsidR="001F44CC">
        <w:rPr>
          <w:rFonts w:ascii="Bookman Old Style" w:hAnsi="Bookman Old Style"/>
          <w:sz w:val="22"/>
          <w:szCs w:val="22"/>
        </w:rPr>
        <w:t xml:space="preserve">, </w:t>
      </w:r>
      <w:r w:rsidRPr="003A3DE9">
        <w:rPr>
          <w:rFonts w:ascii="Bookman Old Style" w:hAnsi="Bookman Old Style"/>
          <w:sz w:val="22"/>
          <w:szCs w:val="22"/>
        </w:rPr>
        <w:t>Finance Authority of Maine</w:t>
      </w:r>
      <w:r w:rsidR="001F44CC">
        <w:rPr>
          <w:rFonts w:ascii="Bookman Old Style" w:hAnsi="Bookman Old Style"/>
          <w:sz w:val="22"/>
          <w:szCs w:val="22"/>
        </w:rPr>
        <w:t xml:space="preserve">, </w:t>
      </w:r>
      <w:r w:rsidRPr="003A3DE9">
        <w:rPr>
          <w:rFonts w:ascii="Bookman Old Style" w:hAnsi="Bookman Old Style"/>
          <w:sz w:val="22"/>
          <w:szCs w:val="22"/>
        </w:rPr>
        <w:t>PO Box 949</w:t>
      </w:r>
      <w:r w:rsidR="001F44CC">
        <w:rPr>
          <w:rFonts w:ascii="Bookman Old Style" w:hAnsi="Bookman Old Style"/>
          <w:sz w:val="22"/>
          <w:szCs w:val="22"/>
        </w:rPr>
        <w:t xml:space="preserve"> -</w:t>
      </w:r>
      <w:r w:rsidRPr="003A3DE9">
        <w:rPr>
          <w:rFonts w:ascii="Bookman Old Style" w:hAnsi="Bookman Old Style"/>
          <w:sz w:val="22"/>
          <w:szCs w:val="22"/>
        </w:rPr>
        <w:t xml:space="preserve"> 5 Community Drive</w:t>
      </w:r>
      <w:r w:rsidR="001F44CC">
        <w:rPr>
          <w:rFonts w:ascii="Bookman Old Style" w:hAnsi="Bookman Old Style"/>
          <w:sz w:val="22"/>
          <w:szCs w:val="22"/>
        </w:rPr>
        <w:t xml:space="preserve">, </w:t>
      </w:r>
      <w:r w:rsidRPr="003A3DE9">
        <w:rPr>
          <w:rFonts w:ascii="Bookman Old Style" w:hAnsi="Bookman Old Style"/>
          <w:sz w:val="22"/>
          <w:szCs w:val="22"/>
        </w:rPr>
        <w:t>Augusta, ME 04332-0949</w:t>
      </w:r>
      <w:r w:rsidR="001F44CC">
        <w:rPr>
          <w:rFonts w:ascii="Bookman Old Style" w:hAnsi="Bookman Old Style"/>
          <w:sz w:val="22"/>
          <w:szCs w:val="22"/>
        </w:rPr>
        <w:t>. Telephone: (</w:t>
      </w:r>
      <w:r w:rsidRPr="003A3DE9">
        <w:rPr>
          <w:rFonts w:ascii="Bookman Old Style" w:hAnsi="Bookman Old Style" w:cs="Arial"/>
          <w:sz w:val="22"/>
          <w:szCs w:val="22"/>
        </w:rPr>
        <w:t>207</w:t>
      </w:r>
      <w:r w:rsidR="001F44CC">
        <w:rPr>
          <w:rFonts w:ascii="Bookman Old Style" w:hAnsi="Bookman Old Style" w:cs="Arial"/>
          <w:sz w:val="22"/>
          <w:szCs w:val="22"/>
        </w:rPr>
        <w:t xml:space="preserve">) </w:t>
      </w:r>
      <w:r w:rsidRPr="003A3DE9">
        <w:rPr>
          <w:rFonts w:ascii="Bookman Old Style" w:hAnsi="Bookman Old Style" w:cs="Arial"/>
          <w:sz w:val="22"/>
          <w:szCs w:val="22"/>
        </w:rPr>
        <w:t>620-3540 or 1</w:t>
      </w:r>
      <w:r w:rsidR="001F44CC">
        <w:rPr>
          <w:rFonts w:ascii="Bookman Old Style" w:hAnsi="Bookman Old Style" w:cs="Arial"/>
          <w:sz w:val="22"/>
          <w:szCs w:val="22"/>
        </w:rPr>
        <w:t xml:space="preserve"> (</w:t>
      </w:r>
      <w:r w:rsidRPr="003A3DE9">
        <w:rPr>
          <w:rFonts w:ascii="Bookman Old Style" w:hAnsi="Bookman Old Style" w:cs="Arial"/>
          <w:sz w:val="22"/>
          <w:szCs w:val="22"/>
        </w:rPr>
        <w:t>800</w:t>
      </w:r>
      <w:r w:rsidR="001F44CC">
        <w:rPr>
          <w:rFonts w:ascii="Bookman Old Style" w:hAnsi="Bookman Old Style" w:cs="Arial"/>
          <w:sz w:val="22"/>
          <w:szCs w:val="22"/>
        </w:rPr>
        <w:t>)</w:t>
      </w:r>
      <w:r w:rsidRPr="003A3DE9">
        <w:rPr>
          <w:rFonts w:ascii="Bookman Old Style" w:hAnsi="Bookman Old Style" w:cs="Arial"/>
          <w:sz w:val="22"/>
          <w:szCs w:val="22"/>
        </w:rPr>
        <w:t>228-3734</w:t>
      </w:r>
      <w:r w:rsidR="001F44CC">
        <w:rPr>
          <w:rFonts w:ascii="Bookman Old Style" w:hAnsi="Bookman Old Style" w:cs="Arial"/>
          <w:sz w:val="22"/>
          <w:szCs w:val="22"/>
        </w:rPr>
        <w:t xml:space="preserve">. </w:t>
      </w:r>
      <w:r w:rsidRPr="003A3DE9">
        <w:rPr>
          <w:rFonts w:ascii="Bookman Old Style" w:hAnsi="Bookman Old Style" w:cs="Arial"/>
          <w:sz w:val="22"/>
          <w:szCs w:val="22"/>
        </w:rPr>
        <w:t xml:space="preserve">Fax: </w:t>
      </w:r>
      <w:r w:rsidR="001F44CC">
        <w:rPr>
          <w:rFonts w:ascii="Bookman Old Style" w:hAnsi="Bookman Old Style" w:cs="Arial"/>
          <w:sz w:val="22"/>
          <w:szCs w:val="22"/>
        </w:rPr>
        <w:t>(</w:t>
      </w:r>
      <w:r w:rsidRPr="003A3DE9">
        <w:rPr>
          <w:rFonts w:ascii="Bookman Old Style" w:hAnsi="Bookman Old Style" w:cs="Arial"/>
          <w:sz w:val="22"/>
          <w:szCs w:val="22"/>
        </w:rPr>
        <w:t>207</w:t>
      </w:r>
      <w:r w:rsidR="001F44CC">
        <w:rPr>
          <w:rFonts w:ascii="Bookman Old Style" w:hAnsi="Bookman Old Style" w:cs="Arial"/>
          <w:sz w:val="22"/>
          <w:szCs w:val="22"/>
        </w:rPr>
        <w:t xml:space="preserve">) </w:t>
      </w:r>
      <w:r w:rsidRPr="003A3DE9">
        <w:rPr>
          <w:rFonts w:ascii="Bookman Old Style" w:hAnsi="Bookman Old Style" w:cs="Arial"/>
          <w:sz w:val="22"/>
          <w:szCs w:val="22"/>
        </w:rPr>
        <w:t>213-2615</w:t>
      </w:r>
      <w:r w:rsidR="001F44CC">
        <w:rPr>
          <w:rFonts w:ascii="Bookman Old Style" w:hAnsi="Bookman Old Style" w:cs="Arial"/>
          <w:sz w:val="22"/>
          <w:szCs w:val="22"/>
        </w:rPr>
        <w:t>.</w:t>
      </w:r>
      <w:r w:rsidRPr="003A3DE9">
        <w:rPr>
          <w:rFonts w:ascii="Bookman Old Style" w:hAnsi="Bookman Old Style" w:cs="Arial"/>
          <w:sz w:val="22"/>
          <w:szCs w:val="22"/>
        </w:rPr>
        <w:t xml:space="preserve"> TTY: </w:t>
      </w:r>
      <w:r w:rsidR="001F44CC">
        <w:rPr>
          <w:rFonts w:ascii="Bookman Old Style" w:hAnsi="Bookman Old Style" w:cs="Arial"/>
          <w:sz w:val="22"/>
          <w:szCs w:val="22"/>
        </w:rPr>
        <w:t>(</w:t>
      </w:r>
      <w:r w:rsidRPr="003A3DE9">
        <w:rPr>
          <w:rFonts w:ascii="Bookman Old Style" w:hAnsi="Bookman Old Style" w:cs="Arial"/>
          <w:sz w:val="22"/>
          <w:szCs w:val="22"/>
        </w:rPr>
        <w:t>207</w:t>
      </w:r>
      <w:r w:rsidR="001F44CC">
        <w:rPr>
          <w:rFonts w:ascii="Bookman Old Style" w:hAnsi="Bookman Old Style" w:cs="Arial"/>
          <w:sz w:val="22"/>
          <w:szCs w:val="22"/>
        </w:rPr>
        <w:t xml:space="preserve">) </w:t>
      </w:r>
      <w:r w:rsidRPr="003A3DE9">
        <w:rPr>
          <w:rFonts w:ascii="Bookman Old Style" w:hAnsi="Bookman Old Style" w:cs="Arial"/>
          <w:sz w:val="22"/>
          <w:szCs w:val="22"/>
        </w:rPr>
        <w:t>626-2717</w:t>
      </w:r>
      <w:r w:rsidR="001F44CC">
        <w:rPr>
          <w:rFonts w:ascii="Bookman Old Style" w:hAnsi="Bookman Old Style" w:cs="Arial"/>
          <w:sz w:val="22"/>
          <w:szCs w:val="22"/>
        </w:rPr>
        <w:t xml:space="preserve">. Email: </w:t>
      </w:r>
      <w:hyperlink r:id="rId19" w:history="1">
        <w:r w:rsidRPr="003A3DE9">
          <w:rPr>
            <w:rStyle w:val="Hyperlink"/>
            <w:rFonts w:ascii="Bookman Old Style" w:hAnsi="Bookman Old Style"/>
            <w:sz w:val="22"/>
            <w:szCs w:val="22"/>
          </w:rPr>
          <w:t>wnorbert@famemaine.com</w:t>
        </w:r>
      </w:hyperlink>
      <w:r w:rsidR="001F44CC">
        <w:rPr>
          <w:rFonts w:ascii="Bookman Old Style" w:hAnsi="Bookman Old Style"/>
          <w:sz w:val="22"/>
          <w:szCs w:val="22"/>
        </w:rPr>
        <w:t xml:space="preserve"> . FAME WEBSITE: </w:t>
      </w:r>
      <w:hyperlink r:id="rId20" w:history="1">
        <w:r w:rsidRPr="003A3DE9">
          <w:rPr>
            <w:rStyle w:val="Hyperlink"/>
            <w:rFonts w:ascii="Bookman Old Style" w:hAnsi="Bookman Old Style"/>
            <w:sz w:val="22"/>
            <w:szCs w:val="22"/>
          </w:rPr>
          <w:t>www.famemaine.com</w:t>
        </w:r>
      </w:hyperlink>
      <w:r w:rsidR="001F44CC">
        <w:rPr>
          <w:rFonts w:ascii="Bookman Old Style" w:hAnsi="Bookman Old Style"/>
          <w:sz w:val="22"/>
          <w:szCs w:val="22"/>
        </w:rPr>
        <w:t xml:space="preserve"> .</w:t>
      </w:r>
    </w:p>
    <w:p w14:paraId="107E84D3" w14:textId="77777777" w:rsidR="003A3DE9" w:rsidRPr="003A3DE9" w:rsidRDefault="003A3DE9" w:rsidP="003A3DE9">
      <w:pPr>
        <w:tabs>
          <w:tab w:val="left" w:pos="-1440"/>
          <w:tab w:val="left" w:pos="-720"/>
          <w:tab w:val="left" w:pos="540"/>
          <w:tab w:val="left" w:pos="10440"/>
        </w:tabs>
        <w:rPr>
          <w:rStyle w:val="apple-converted-space"/>
          <w:rFonts w:ascii="Bookman Old Style" w:hAnsi="Bookman Old Style"/>
          <w:color w:val="000000"/>
          <w:sz w:val="22"/>
          <w:szCs w:val="22"/>
          <w:shd w:val="clear" w:color="auto" w:fill="FFFFFF"/>
        </w:rPr>
      </w:pPr>
      <w:r w:rsidRPr="003A3DE9">
        <w:rPr>
          <w:rFonts w:ascii="Bookman Old Style" w:hAnsi="Bookman Old Style"/>
          <w:color w:val="000000"/>
          <w:sz w:val="22"/>
          <w:szCs w:val="22"/>
          <w:shd w:val="clear" w:color="auto" w:fill="FFFFFF"/>
        </w:rPr>
        <w:t xml:space="preserve">FINANCIAL IMPACT ON MUNICIPALITIES OR COUNTIES </w:t>
      </w:r>
      <w:r w:rsidRPr="003A3DE9">
        <w:rPr>
          <w:rFonts w:ascii="Bookman Old Style" w:hAnsi="Bookman Old Style"/>
          <w:i/>
          <w:color w:val="000000"/>
          <w:sz w:val="22"/>
          <w:szCs w:val="22"/>
          <w:shd w:val="clear" w:color="auto" w:fill="FFFFFF"/>
        </w:rPr>
        <w:t>(if any)</w:t>
      </w:r>
      <w:r w:rsidRPr="003A3DE9">
        <w:rPr>
          <w:rFonts w:ascii="Bookman Old Style" w:hAnsi="Bookman Old Style"/>
          <w:color w:val="000000"/>
          <w:sz w:val="22"/>
          <w:szCs w:val="22"/>
          <w:shd w:val="clear" w:color="auto" w:fill="FFFFFF"/>
        </w:rPr>
        <w:t>:</w:t>
      </w:r>
      <w:r w:rsidRPr="003A3DE9">
        <w:rPr>
          <w:rStyle w:val="apple-converted-space"/>
          <w:rFonts w:ascii="Bookman Old Style" w:hAnsi="Bookman Old Style"/>
          <w:color w:val="000000"/>
          <w:sz w:val="22"/>
          <w:szCs w:val="22"/>
          <w:shd w:val="clear" w:color="auto" w:fill="FFFFFF"/>
        </w:rPr>
        <w:t> None anticipated.</w:t>
      </w:r>
    </w:p>
    <w:p w14:paraId="60BA4215" w14:textId="403C592F" w:rsidR="003A3DE9" w:rsidRPr="003A3DE9" w:rsidRDefault="003A3DE9" w:rsidP="003A3DE9">
      <w:pPr>
        <w:tabs>
          <w:tab w:val="left" w:pos="-1440"/>
          <w:tab w:val="left" w:pos="-720"/>
          <w:tab w:val="left" w:pos="540"/>
        </w:tabs>
        <w:rPr>
          <w:rFonts w:ascii="Bookman Old Style" w:hAnsi="Bookman Old Style"/>
          <w:sz w:val="22"/>
          <w:szCs w:val="22"/>
        </w:rPr>
      </w:pPr>
      <w:r w:rsidRPr="003A3DE9">
        <w:rPr>
          <w:rFonts w:ascii="Bookman Old Style" w:hAnsi="Bookman Old Style"/>
          <w:sz w:val="22"/>
          <w:szCs w:val="22"/>
        </w:rPr>
        <w:t>STATUTORY AUTHORITY FOR THIS RULE: 10 MRS §969-A; 10 MRS §1100-AA</w:t>
      </w:r>
    </w:p>
    <w:p w14:paraId="6485F8A4" w14:textId="1597B5A1" w:rsidR="003A3DE9" w:rsidRPr="003A3DE9" w:rsidRDefault="003A3DE9" w:rsidP="003A3DE9">
      <w:pPr>
        <w:tabs>
          <w:tab w:val="left" w:pos="-1440"/>
          <w:tab w:val="left" w:pos="-720"/>
          <w:tab w:val="left" w:pos="540"/>
          <w:tab w:val="left" w:pos="10440"/>
        </w:tabs>
        <w:rPr>
          <w:rFonts w:ascii="Bookman Old Style" w:hAnsi="Bookman Old Style"/>
          <w:sz w:val="22"/>
          <w:szCs w:val="22"/>
        </w:rPr>
      </w:pPr>
      <w:r w:rsidRPr="003A3DE9">
        <w:rPr>
          <w:rFonts w:ascii="Bookman Old Style" w:hAnsi="Bookman Old Style"/>
          <w:sz w:val="22"/>
          <w:szCs w:val="22"/>
        </w:rPr>
        <w:t xml:space="preserve">SUBSTANTIVE STATE OR FEDERAL LAW BEING IMPLEMENTED: Maine PL 2021 </w:t>
      </w:r>
      <w:proofErr w:type="spellStart"/>
      <w:r w:rsidRPr="003A3DE9">
        <w:rPr>
          <w:rFonts w:ascii="Bookman Old Style" w:hAnsi="Bookman Old Style"/>
          <w:sz w:val="22"/>
          <w:szCs w:val="22"/>
        </w:rPr>
        <w:t>ch.</w:t>
      </w:r>
      <w:proofErr w:type="spellEnd"/>
      <w:r w:rsidRPr="003A3DE9">
        <w:rPr>
          <w:rFonts w:ascii="Bookman Old Style" w:hAnsi="Bookman Old Style"/>
          <w:sz w:val="22"/>
          <w:szCs w:val="22"/>
        </w:rPr>
        <w:t xml:space="preserve"> 133 (originally LD 1533, </w:t>
      </w:r>
      <w:r w:rsidRPr="003A3DE9">
        <w:rPr>
          <w:rFonts w:ascii="Bookman Old Style" w:hAnsi="Bookman Old Style"/>
          <w:i/>
          <w:sz w:val="22"/>
          <w:szCs w:val="22"/>
        </w:rPr>
        <w:t>An Act to Amend the Foreign Credentialing and Skills Recognition Revolving Loan Program)</w:t>
      </w:r>
    </w:p>
    <w:p w14:paraId="67B4774B" w14:textId="545C0671" w:rsidR="003A3DE9" w:rsidRPr="003A3DE9" w:rsidRDefault="001F44CC" w:rsidP="003A3DE9">
      <w:pPr>
        <w:tabs>
          <w:tab w:val="left" w:pos="-1440"/>
          <w:tab w:val="left" w:pos="-720"/>
          <w:tab w:val="left" w:pos="540"/>
          <w:tab w:val="left" w:pos="10440"/>
        </w:tabs>
        <w:rPr>
          <w:rFonts w:ascii="Bookman Old Style" w:hAnsi="Bookman Old Style"/>
          <w:sz w:val="22"/>
          <w:szCs w:val="22"/>
        </w:rPr>
      </w:pPr>
      <w:r>
        <w:rPr>
          <w:rFonts w:ascii="Bookman Old Style" w:hAnsi="Bookman Old Style"/>
          <w:sz w:val="22"/>
          <w:szCs w:val="22"/>
        </w:rPr>
        <w:t>FAME</w:t>
      </w:r>
      <w:r w:rsidR="003A3DE9" w:rsidRPr="003A3DE9">
        <w:rPr>
          <w:rFonts w:ascii="Bookman Old Style" w:hAnsi="Bookman Old Style"/>
          <w:sz w:val="22"/>
          <w:szCs w:val="22"/>
        </w:rPr>
        <w:t xml:space="preserve"> RULEMAKING LIAISON: </w:t>
      </w:r>
      <w:hyperlink r:id="rId21" w:history="1">
        <w:r w:rsidRPr="00D20A16">
          <w:rPr>
            <w:rStyle w:val="Hyperlink"/>
            <w:rFonts w:ascii="Bookman Old Style" w:hAnsi="Bookman Old Style"/>
            <w:sz w:val="22"/>
            <w:szCs w:val="22"/>
          </w:rPr>
          <w:t>croney@famemaine.com</w:t>
        </w:r>
      </w:hyperlink>
      <w:r>
        <w:rPr>
          <w:rFonts w:ascii="Bookman Old Style" w:hAnsi="Bookman Old Style"/>
          <w:sz w:val="22"/>
          <w:szCs w:val="22"/>
        </w:rPr>
        <w:t xml:space="preserve"> .</w:t>
      </w:r>
    </w:p>
    <w:p w14:paraId="7250ABCE" w14:textId="77777777" w:rsidR="00FF5F77" w:rsidRPr="0067790A" w:rsidRDefault="00FF5F77" w:rsidP="0072102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eastAsiaTheme="minorHAnsi" w:hAnsi="Bookman Old Style" w:cs="Courier New"/>
          <w:sz w:val="22"/>
          <w:szCs w:val="22"/>
        </w:rPr>
      </w:pPr>
    </w:p>
    <w:p w14:paraId="576713D3" w14:textId="77777777" w:rsidR="00D97C17" w:rsidRPr="0067790A" w:rsidRDefault="00633740" w:rsidP="0067790A">
      <w:pPr>
        <w:keepNext/>
        <w:keepLines/>
        <w:pBdr>
          <w:top w:val="single" w:sz="4" w:space="1" w:color="auto"/>
          <w:bottom w:val="single" w:sz="4" w:space="1" w:color="auto"/>
        </w:pBdr>
        <w:tabs>
          <w:tab w:val="left" w:pos="270"/>
        </w:tabs>
        <w:overflowPunct/>
        <w:autoSpaceDE/>
        <w:autoSpaceDN/>
        <w:adjustRightInd/>
        <w:textAlignment w:val="auto"/>
        <w:rPr>
          <w:rFonts w:ascii="Bookman Old Style" w:eastAsiaTheme="minorHAnsi" w:hAnsi="Bookman Old Style"/>
          <w:b/>
          <w:sz w:val="22"/>
          <w:szCs w:val="22"/>
        </w:rPr>
      </w:pPr>
      <w:r w:rsidRPr="0067790A">
        <w:rPr>
          <w:rFonts w:ascii="Bookman Old Style" w:eastAsiaTheme="minorHAnsi" w:hAnsi="Bookman Old Style"/>
          <w:b/>
          <w:sz w:val="22"/>
          <w:szCs w:val="22"/>
        </w:rPr>
        <w:t>ADOPTION</w:t>
      </w:r>
      <w:r w:rsidR="004607B9" w:rsidRPr="0067790A">
        <w:rPr>
          <w:rFonts w:ascii="Bookman Old Style" w:eastAsiaTheme="minorHAnsi" w:hAnsi="Bookman Old Style"/>
          <w:b/>
          <w:sz w:val="22"/>
          <w:szCs w:val="22"/>
        </w:rPr>
        <w:t>S</w:t>
      </w:r>
    </w:p>
    <w:p w14:paraId="104645EF" w14:textId="3A241F7C" w:rsidR="007C569E" w:rsidRDefault="007C569E" w:rsidP="0067790A">
      <w:pPr>
        <w:tabs>
          <w:tab w:val="left" w:pos="-1440"/>
          <w:tab w:val="left" w:pos="-720"/>
          <w:tab w:val="left" w:pos="4320"/>
          <w:tab w:val="left" w:pos="10440"/>
        </w:tabs>
        <w:rPr>
          <w:rFonts w:ascii="Bookman Old Style" w:hAnsi="Bookman Old Style"/>
          <w:bCs/>
          <w:sz w:val="22"/>
          <w:szCs w:val="22"/>
        </w:rPr>
      </w:pPr>
    </w:p>
    <w:p w14:paraId="3B33947D" w14:textId="1092529A" w:rsidR="000A1366" w:rsidRPr="000A1366" w:rsidRDefault="000A1366" w:rsidP="000A1366">
      <w:pPr>
        <w:tabs>
          <w:tab w:val="left" w:pos="-1440"/>
          <w:tab w:val="left" w:pos="-720"/>
          <w:tab w:val="left" w:pos="4320"/>
          <w:tab w:val="left" w:pos="10440"/>
        </w:tabs>
        <w:rPr>
          <w:rFonts w:ascii="Bookman Old Style" w:hAnsi="Bookman Old Style"/>
          <w:b/>
          <w:sz w:val="22"/>
          <w:szCs w:val="22"/>
        </w:rPr>
      </w:pPr>
      <w:r w:rsidRPr="000A1366">
        <w:rPr>
          <w:rFonts w:ascii="Bookman Old Style" w:hAnsi="Bookman Old Style"/>
          <w:bCs/>
          <w:sz w:val="22"/>
          <w:szCs w:val="22"/>
        </w:rPr>
        <w:t xml:space="preserve">AGENCY: </w:t>
      </w:r>
      <w:r w:rsidR="00CE744F" w:rsidRPr="00CE744F">
        <w:rPr>
          <w:rFonts w:ascii="Bookman Old Style" w:hAnsi="Bookman Old Style"/>
          <w:b/>
          <w:sz w:val="22"/>
          <w:szCs w:val="22"/>
        </w:rPr>
        <w:t>10-144</w:t>
      </w:r>
      <w:r w:rsidR="00CE744F">
        <w:rPr>
          <w:rFonts w:ascii="Bookman Old Style" w:hAnsi="Bookman Old Style"/>
          <w:bCs/>
          <w:sz w:val="22"/>
          <w:szCs w:val="22"/>
        </w:rPr>
        <w:t xml:space="preserve"> - D</w:t>
      </w:r>
      <w:r w:rsidRPr="000A1366">
        <w:rPr>
          <w:rFonts w:ascii="Bookman Old Style" w:hAnsi="Bookman Old Style"/>
          <w:bCs/>
          <w:sz w:val="22"/>
          <w:szCs w:val="22"/>
        </w:rPr>
        <w:t>epartment of Health and Human Services</w:t>
      </w:r>
      <w:r w:rsidR="00CE744F">
        <w:rPr>
          <w:rFonts w:ascii="Bookman Old Style" w:hAnsi="Bookman Old Style"/>
          <w:bCs/>
          <w:sz w:val="22"/>
          <w:szCs w:val="22"/>
        </w:rPr>
        <w:t xml:space="preserve"> (DHHS),</w:t>
      </w:r>
      <w:r w:rsidRPr="000A1366">
        <w:rPr>
          <w:rFonts w:ascii="Bookman Old Style" w:hAnsi="Bookman Old Style"/>
          <w:bCs/>
          <w:sz w:val="22"/>
          <w:szCs w:val="22"/>
        </w:rPr>
        <w:t xml:space="preserve"> </w:t>
      </w:r>
      <w:r w:rsidRPr="000A1366">
        <w:rPr>
          <w:rFonts w:ascii="Bookman Old Style" w:hAnsi="Bookman Old Style"/>
          <w:b/>
          <w:sz w:val="22"/>
          <w:szCs w:val="22"/>
        </w:rPr>
        <w:t>Maine Center for Disease Control and Prevention</w:t>
      </w:r>
      <w:r w:rsidR="00CE744F" w:rsidRPr="00CE744F">
        <w:rPr>
          <w:rFonts w:ascii="Bookman Old Style" w:hAnsi="Bookman Old Style"/>
          <w:b/>
          <w:sz w:val="22"/>
          <w:szCs w:val="22"/>
        </w:rPr>
        <w:t xml:space="preserve"> (Maine CDC)</w:t>
      </w:r>
      <w:r w:rsidR="00CE744F">
        <w:rPr>
          <w:rFonts w:ascii="Bookman Old Style" w:hAnsi="Bookman Old Style"/>
          <w:bCs/>
          <w:sz w:val="22"/>
          <w:szCs w:val="22"/>
        </w:rPr>
        <w:t xml:space="preserve">, </w:t>
      </w:r>
      <w:r w:rsidR="00CE744F" w:rsidRPr="00CE744F">
        <w:rPr>
          <w:rFonts w:ascii="Bookman Old Style" w:hAnsi="Bookman Old Style"/>
          <w:bCs/>
          <w:i/>
          <w:iCs/>
          <w:sz w:val="22"/>
          <w:szCs w:val="22"/>
        </w:rPr>
        <w:t>jointly with</w:t>
      </w:r>
      <w:r w:rsidRPr="000A1366">
        <w:rPr>
          <w:rFonts w:ascii="Bookman Old Style" w:hAnsi="Bookman Old Style"/>
          <w:bCs/>
          <w:sz w:val="22"/>
          <w:szCs w:val="22"/>
        </w:rPr>
        <w:t xml:space="preserve"> </w:t>
      </w:r>
      <w:r w:rsidR="00CE744F" w:rsidRPr="00CE744F">
        <w:rPr>
          <w:rFonts w:ascii="Bookman Old Style" w:hAnsi="Bookman Old Style"/>
          <w:b/>
          <w:sz w:val="22"/>
          <w:szCs w:val="22"/>
        </w:rPr>
        <w:t>05-071</w:t>
      </w:r>
      <w:r w:rsidR="00CE744F">
        <w:rPr>
          <w:rFonts w:ascii="Bookman Old Style" w:hAnsi="Bookman Old Style"/>
          <w:bCs/>
          <w:sz w:val="22"/>
          <w:szCs w:val="22"/>
        </w:rPr>
        <w:t xml:space="preserve"> -</w:t>
      </w:r>
      <w:r w:rsidRPr="000A1366">
        <w:rPr>
          <w:rFonts w:ascii="Bookman Old Style" w:hAnsi="Bookman Old Style"/>
          <w:b/>
          <w:sz w:val="22"/>
          <w:szCs w:val="22"/>
        </w:rPr>
        <w:t>Department of Education</w:t>
      </w:r>
      <w:r w:rsidR="00CE744F" w:rsidRPr="00CE744F">
        <w:rPr>
          <w:rFonts w:ascii="Bookman Old Style" w:hAnsi="Bookman Old Style"/>
          <w:b/>
          <w:sz w:val="22"/>
          <w:szCs w:val="22"/>
        </w:rPr>
        <w:t xml:space="preserve"> (DOE)</w:t>
      </w:r>
    </w:p>
    <w:p w14:paraId="44D45474" w14:textId="3625CCB7" w:rsidR="000A1366" w:rsidRPr="000A1366" w:rsidRDefault="000A1366" w:rsidP="000A1366">
      <w:pPr>
        <w:tabs>
          <w:tab w:val="left" w:pos="-1440"/>
          <w:tab w:val="left" w:pos="-720"/>
          <w:tab w:val="left" w:pos="4320"/>
          <w:tab w:val="left" w:pos="10440"/>
        </w:tabs>
        <w:rPr>
          <w:rFonts w:ascii="Bookman Old Style" w:hAnsi="Bookman Old Style"/>
          <w:bCs/>
          <w:sz w:val="22"/>
          <w:szCs w:val="22"/>
        </w:rPr>
      </w:pPr>
      <w:r w:rsidRPr="000A1366">
        <w:rPr>
          <w:rFonts w:ascii="Bookman Old Style" w:hAnsi="Bookman Old Style"/>
          <w:bCs/>
          <w:sz w:val="22"/>
          <w:szCs w:val="22"/>
        </w:rPr>
        <w:t xml:space="preserve">CHAPTER NUMBER AND TITLE: </w:t>
      </w:r>
      <w:bookmarkStart w:id="0" w:name="_Hlk80702152"/>
      <w:r w:rsidRPr="000A1366">
        <w:rPr>
          <w:rFonts w:ascii="Bookman Old Style" w:hAnsi="Bookman Old Style"/>
          <w:b/>
          <w:sz w:val="22"/>
          <w:szCs w:val="22"/>
        </w:rPr>
        <w:t xml:space="preserve">10-144 </w:t>
      </w:r>
      <w:r w:rsidR="00CE744F" w:rsidRPr="00CE744F">
        <w:rPr>
          <w:rFonts w:ascii="Bookman Old Style" w:hAnsi="Bookman Old Style"/>
          <w:b/>
          <w:sz w:val="22"/>
          <w:szCs w:val="22"/>
        </w:rPr>
        <w:t>Ch.</w:t>
      </w:r>
      <w:r w:rsidRPr="000A1366">
        <w:rPr>
          <w:rFonts w:ascii="Bookman Old Style" w:hAnsi="Bookman Old Style"/>
          <w:b/>
          <w:sz w:val="22"/>
          <w:szCs w:val="22"/>
        </w:rPr>
        <w:t xml:space="preserve"> 261</w:t>
      </w:r>
      <w:r w:rsidR="00CE744F">
        <w:rPr>
          <w:rFonts w:ascii="Bookman Old Style" w:hAnsi="Bookman Old Style"/>
          <w:bCs/>
          <w:sz w:val="22"/>
          <w:szCs w:val="22"/>
        </w:rPr>
        <w:t xml:space="preserve"> </w:t>
      </w:r>
      <w:r w:rsidR="00CE744F" w:rsidRPr="00CE744F">
        <w:rPr>
          <w:rFonts w:ascii="Bookman Old Style" w:hAnsi="Bookman Old Style"/>
          <w:bCs/>
          <w:i/>
          <w:iCs/>
          <w:sz w:val="22"/>
          <w:szCs w:val="22"/>
        </w:rPr>
        <w:t>and</w:t>
      </w:r>
      <w:r w:rsidR="00CE744F">
        <w:rPr>
          <w:rFonts w:ascii="Bookman Old Style" w:hAnsi="Bookman Old Style"/>
          <w:bCs/>
          <w:sz w:val="22"/>
          <w:szCs w:val="22"/>
        </w:rPr>
        <w:t xml:space="preserve"> </w:t>
      </w:r>
      <w:r w:rsidR="00CE744F" w:rsidRPr="00CE744F">
        <w:rPr>
          <w:rFonts w:ascii="Bookman Old Style" w:hAnsi="Bookman Old Style"/>
          <w:b/>
          <w:sz w:val="22"/>
          <w:szCs w:val="22"/>
        </w:rPr>
        <w:t>05-071 Ch. 126</w:t>
      </w:r>
      <w:r w:rsidR="00CE744F">
        <w:rPr>
          <w:rFonts w:ascii="Bookman Old Style" w:hAnsi="Bookman Old Style"/>
          <w:bCs/>
          <w:sz w:val="22"/>
          <w:szCs w:val="22"/>
        </w:rPr>
        <w:t>,</w:t>
      </w:r>
      <w:r w:rsidRPr="000A1366">
        <w:rPr>
          <w:rFonts w:ascii="Bookman Old Style" w:hAnsi="Bookman Old Style"/>
          <w:bCs/>
          <w:sz w:val="22"/>
          <w:szCs w:val="22"/>
        </w:rPr>
        <w:t xml:space="preserve"> Immunization Requirements </w:t>
      </w:r>
      <w:r w:rsidR="00CE744F">
        <w:rPr>
          <w:rFonts w:ascii="Bookman Old Style" w:hAnsi="Bookman Old Style"/>
          <w:bCs/>
          <w:sz w:val="22"/>
          <w:szCs w:val="22"/>
        </w:rPr>
        <w:t>f</w:t>
      </w:r>
      <w:r w:rsidRPr="000A1366">
        <w:rPr>
          <w:rFonts w:ascii="Bookman Old Style" w:hAnsi="Bookman Old Style"/>
          <w:bCs/>
          <w:sz w:val="22"/>
          <w:szCs w:val="22"/>
        </w:rPr>
        <w:t>or School Children (DHHS)</w:t>
      </w:r>
      <w:bookmarkEnd w:id="0"/>
    </w:p>
    <w:p w14:paraId="20B8C633" w14:textId="395B660D" w:rsidR="000A1366" w:rsidRPr="000A1366" w:rsidRDefault="00CE744F" w:rsidP="000A1366">
      <w:pPr>
        <w:tabs>
          <w:tab w:val="left" w:pos="-1440"/>
          <w:tab w:val="left" w:pos="-720"/>
          <w:tab w:val="left" w:pos="4320"/>
          <w:tab w:val="left" w:pos="10440"/>
        </w:tabs>
        <w:rPr>
          <w:rFonts w:ascii="Bookman Old Style" w:hAnsi="Bookman Old Style"/>
          <w:bCs/>
          <w:sz w:val="22"/>
          <w:szCs w:val="22"/>
        </w:rPr>
      </w:pPr>
      <w:r w:rsidRPr="000A1366">
        <w:rPr>
          <w:rFonts w:ascii="Bookman Old Style" w:hAnsi="Bookman Old Style"/>
          <w:bCs/>
          <w:sz w:val="22"/>
          <w:szCs w:val="22"/>
        </w:rPr>
        <w:t>TYPE</w:t>
      </w:r>
      <w:r>
        <w:rPr>
          <w:rFonts w:ascii="Bookman Old Style" w:hAnsi="Bookman Old Style"/>
          <w:bCs/>
          <w:sz w:val="22"/>
          <w:szCs w:val="22"/>
        </w:rPr>
        <w:t xml:space="preserve"> OF RULE</w:t>
      </w:r>
      <w:r w:rsidR="000A1366" w:rsidRPr="000A1366">
        <w:rPr>
          <w:rFonts w:ascii="Bookman Old Style" w:hAnsi="Bookman Old Style"/>
          <w:bCs/>
          <w:sz w:val="22"/>
          <w:szCs w:val="22"/>
        </w:rPr>
        <w:t>: Routine Technical</w:t>
      </w:r>
    </w:p>
    <w:p w14:paraId="50B8ECDF" w14:textId="788F693F" w:rsidR="000A1366" w:rsidRPr="000A1366" w:rsidRDefault="000A1366" w:rsidP="00CE744F">
      <w:pPr>
        <w:tabs>
          <w:tab w:val="left" w:pos="-1440"/>
          <w:tab w:val="left" w:pos="-720"/>
          <w:tab w:val="left" w:pos="4320"/>
          <w:tab w:val="left" w:pos="10440"/>
        </w:tabs>
        <w:rPr>
          <w:rFonts w:ascii="Bookman Old Style" w:hAnsi="Bookman Old Style"/>
          <w:bCs/>
          <w:sz w:val="22"/>
          <w:szCs w:val="22"/>
        </w:rPr>
      </w:pPr>
      <w:r w:rsidRPr="000A1366">
        <w:rPr>
          <w:rFonts w:ascii="Bookman Old Style" w:hAnsi="Bookman Old Style"/>
          <w:bCs/>
          <w:sz w:val="22"/>
          <w:szCs w:val="22"/>
        </w:rPr>
        <w:t>ADOPTED RULE NUMBER</w:t>
      </w:r>
      <w:r w:rsidR="00CE744F">
        <w:rPr>
          <w:rFonts w:ascii="Bookman Old Style" w:hAnsi="Bookman Old Style"/>
          <w:bCs/>
          <w:sz w:val="22"/>
          <w:szCs w:val="22"/>
        </w:rPr>
        <w:t>S</w:t>
      </w:r>
      <w:r w:rsidRPr="000A1366">
        <w:rPr>
          <w:rFonts w:ascii="Bookman Old Style" w:hAnsi="Bookman Old Style"/>
          <w:bCs/>
          <w:sz w:val="22"/>
          <w:szCs w:val="22"/>
        </w:rPr>
        <w:t xml:space="preserve">: </w:t>
      </w:r>
      <w:r w:rsidRPr="000A1366">
        <w:rPr>
          <w:rFonts w:ascii="Bookman Old Style" w:hAnsi="Bookman Old Style"/>
          <w:b/>
          <w:sz w:val="22"/>
          <w:szCs w:val="22"/>
        </w:rPr>
        <w:t>20</w:t>
      </w:r>
      <w:r w:rsidR="00CE744F" w:rsidRPr="00CE744F">
        <w:rPr>
          <w:rFonts w:ascii="Bookman Old Style" w:hAnsi="Bookman Old Style"/>
          <w:b/>
          <w:sz w:val="22"/>
          <w:szCs w:val="22"/>
        </w:rPr>
        <w:t>21-186 (DOE)</w:t>
      </w:r>
      <w:r w:rsidR="00CE744F">
        <w:rPr>
          <w:rFonts w:ascii="Bookman Old Style" w:hAnsi="Bookman Old Style"/>
          <w:bCs/>
          <w:sz w:val="22"/>
          <w:szCs w:val="22"/>
        </w:rPr>
        <w:t xml:space="preserve">, </w:t>
      </w:r>
      <w:r w:rsidR="00CE744F" w:rsidRPr="00CE744F">
        <w:rPr>
          <w:rFonts w:ascii="Bookman Old Style" w:hAnsi="Bookman Old Style"/>
          <w:b/>
          <w:sz w:val="22"/>
          <w:szCs w:val="22"/>
        </w:rPr>
        <w:t>187 (Maine CDC)</w:t>
      </w:r>
    </w:p>
    <w:p w14:paraId="61641455" w14:textId="29BD1DFA" w:rsidR="000A1366" w:rsidRPr="000A1366" w:rsidRDefault="000A1366" w:rsidP="000A1366">
      <w:pPr>
        <w:tabs>
          <w:tab w:val="left" w:pos="-1440"/>
          <w:tab w:val="left" w:pos="-720"/>
          <w:tab w:val="left" w:pos="4320"/>
          <w:tab w:val="left" w:pos="10440"/>
        </w:tabs>
        <w:rPr>
          <w:rFonts w:ascii="Bookman Old Style" w:hAnsi="Bookman Old Style"/>
          <w:bCs/>
          <w:sz w:val="22"/>
          <w:szCs w:val="22"/>
        </w:rPr>
      </w:pPr>
      <w:r w:rsidRPr="000A1366">
        <w:rPr>
          <w:rFonts w:ascii="Bookman Old Style" w:hAnsi="Bookman Old Style"/>
          <w:bCs/>
          <w:sz w:val="22"/>
          <w:szCs w:val="22"/>
        </w:rPr>
        <w:t xml:space="preserve">CONCISE SUMMARY: The Department of Health and Human Services - Maine Center for Disease Control and Prevention (DHHS) and the Maine Department of Education (DOE) are jointly adopting these routine technical rule changes to implement PL 2019 Ch. 154: </w:t>
      </w:r>
      <w:r w:rsidRPr="000A1366">
        <w:rPr>
          <w:rFonts w:ascii="Bookman Old Style" w:hAnsi="Bookman Old Style"/>
          <w:bCs/>
          <w:i/>
          <w:sz w:val="22"/>
          <w:szCs w:val="22"/>
        </w:rPr>
        <w:t xml:space="preserve">An Act to Protect Maine Children and Students from Preventable Disease by Repealing Certain Exemptions from the Laws Governing Immunization Requirements </w:t>
      </w:r>
      <w:r w:rsidRPr="000A1366">
        <w:rPr>
          <w:rFonts w:ascii="Bookman Old Style" w:hAnsi="Bookman Old Style"/>
          <w:bCs/>
          <w:iCs/>
          <w:sz w:val="22"/>
          <w:szCs w:val="22"/>
        </w:rPr>
        <w:t>(the “Act”)</w:t>
      </w:r>
      <w:bookmarkStart w:id="1" w:name="_Hlk50722766"/>
      <w:r w:rsidRPr="000A1366">
        <w:rPr>
          <w:rFonts w:ascii="Bookman Old Style" w:hAnsi="Bookman Old Style"/>
          <w:bCs/>
          <w:sz w:val="22"/>
          <w:szCs w:val="22"/>
        </w:rPr>
        <w:t xml:space="preserve">. </w:t>
      </w:r>
      <w:bookmarkEnd w:id="1"/>
      <w:r w:rsidRPr="000A1366">
        <w:rPr>
          <w:rFonts w:ascii="Bookman Old Style" w:hAnsi="Bookman Old Style"/>
          <w:bCs/>
          <w:sz w:val="22"/>
          <w:szCs w:val="22"/>
        </w:rPr>
        <w:t xml:space="preserve">The Act prohibits the rule from including any provision governing medical exemptions and requires the removal of provisions permitting exemptions from required immunization for school students who object based solely on a sincere religious belief or philosophical reason, except for certain students with an Individual Education Plan (IEP). Effective September 1, 2021, </w:t>
      </w:r>
      <w:r w:rsidRPr="000A1366">
        <w:rPr>
          <w:rFonts w:ascii="Bookman Old Style" w:hAnsi="Bookman Old Style"/>
          <w:bCs/>
          <w:iCs/>
          <w:sz w:val="22"/>
          <w:szCs w:val="22"/>
        </w:rPr>
        <w:t>students who may have declined immunizations based on religious or philosophical objection and who are otherwise not eligible for exemptions permitted under Maine’s immunization laws, including those enrolled in or attending elementary or secondary schools for pre-kindergarten instruction and students enrolled in school and participating remotely, will be subject to current immunization requirements for the certain specified diseases.</w:t>
      </w:r>
      <w:r w:rsidRPr="000A1366">
        <w:rPr>
          <w:rFonts w:ascii="Bookman Old Style" w:hAnsi="Bookman Old Style"/>
          <w:bCs/>
          <w:sz w:val="22"/>
          <w:szCs w:val="22"/>
        </w:rPr>
        <w:t xml:space="preserve"> </w:t>
      </w:r>
      <w:bookmarkStart w:id="2" w:name="_Hlk80703503"/>
      <w:r w:rsidRPr="000A1366">
        <w:rPr>
          <w:rFonts w:ascii="Bookman Old Style" w:hAnsi="Bookman Old Style"/>
          <w:bCs/>
          <w:sz w:val="22"/>
          <w:szCs w:val="22"/>
        </w:rPr>
        <w:t>The adopted rule includes changes made based on public comment and recommendations by the Office of Attorney General.</w:t>
      </w:r>
      <w:bookmarkEnd w:id="2"/>
    </w:p>
    <w:p w14:paraId="576CDB3E" w14:textId="06E6B70F" w:rsidR="000A1366" w:rsidRPr="000A1366" w:rsidRDefault="000A1366" w:rsidP="00CE744F">
      <w:pPr>
        <w:tabs>
          <w:tab w:val="left" w:pos="-1440"/>
          <w:tab w:val="left" w:pos="-720"/>
          <w:tab w:val="left" w:pos="4320"/>
          <w:tab w:val="left" w:pos="10440"/>
        </w:tabs>
        <w:ind w:right="-90"/>
        <w:rPr>
          <w:rFonts w:ascii="Bookman Old Style" w:hAnsi="Bookman Old Style"/>
          <w:bCs/>
          <w:sz w:val="22"/>
          <w:szCs w:val="22"/>
        </w:rPr>
      </w:pPr>
      <w:r w:rsidRPr="000A1366">
        <w:rPr>
          <w:rFonts w:ascii="Bookman Old Style" w:hAnsi="Bookman Old Style"/>
          <w:bCs/>
          <w:sz w:val="22"/>
          <w:szCs w:val="22"/>
        </w:rPr>
        <w:t xml:space="preserve">This rule includes the following amendments: clarification of the requirement for schools to include in their annual report any stricter immunization requirements that may be adopted by ordinance or policy, pursuant to 20-A MRS §6358(2), in addition to the immunization status of all students, including immune students, exempt and non-immunized excluded students; revisions to definitions to clarify that school enrollment means adding </w:t>
      </w:r>
      <w:r w:rsidRPr="000A1366">
        <w:rPr>
          <w:rFonts w:ascii="Bookman Old Style" w:hAnsi="Bookman Old Style"/>
          <w:bCs/>
          <w:i/>
          <w:iCs/>
          <w:sz w:val="22"/>
          <w:szCs w:val="22"/>
        </w:rPr>
        <w:t xml:space="preserve">and maintaining </w:t>
      </w:r>
      <w:r w:rsidRPr="000A1366">
        <w:rPr>
          <w:rFonts w:ascii="Bookman Old Style" w:hAnsi="Bookman Old Style"/>
          <w:bCs/>
          <w:sz w:val="22"/>
          <w:szCs w:val="22"/>
        </w:rPr>
        <w:t xml:space="preserve">a student to school roster and includes in-person classes and remote learning programs offered by the school; includes immunization requirements specific to pre-kindergarten children; clarification of the dosage requirement for varicella for consistency with US CDC recommendation; clarification of existing authority and responsibility of a superintendent to dismiss or exclude a child from school when there is a public health threat (20-A MRS §6301; 22 MRS </w:t>
      </w:r>
      <w:proofErr w:type="spellStart"/>
      <w:r w:rsidRPr="000A1366">
        <w:rPr>
          <w:rFonts w:ascii="Bookman Old Style" w:hAnsi="Bookman Old Style"/>
          <w:bCs/>
          <w:sz w:val="22"/>
          <w:szCs w:val="22"/>
        </w:rPr>
        <w:t>ch.</w:t>
      </w:r>
      <w:proofErr w:type="spellEnd"/>
      <w:r w:rsidRPr="000A1366">
        <w:rPr>
          <w:rFonts w:ascii="Bookman Old Style" w:hAnsi="Bookman Old Style"/>
          <w:bCs/>
          <w:sz w:val="22"/>
          <w:szCs w:val="22"/>
        </w:rPr>
        <w:t xml:space="preserve"> 250) and for non-compliance, or when directed by order of a public health official;</w:t>
      </w:r>
      <w:r w:rsidRPr="000A1366" w:rsidDel="000801E6">
        <w:rPr>
          <w:rFonts w:ascii="Bookman Old Style" w:hAnsi="Bookman Old Style"/>
          <w:bCs/>
          <w:sz w:val="22"/>
          <w:szCs w:val="22"/>
        </w:rPr>
        <w:t xml:space="preserve"> </w:t>
      </w:r>
      <w:r w:rsidRPr="000A1366">
        <w:rPr>
          <w:rFonts w:ascii="Bookman Old Style" w:hAnsi="Bookman Old Style"/>
          <w:bCs/>
          <w:sz w:val="22"/>
          <w:szCs w:val="22"/>
        </w:rPr>
        <w:t xml:space="preserve">clarification that the licensed physician, registered nurse practitioner or physician’s assistant who provides a medical exemption or the consultation required by this adopted rule for determining a vaccine catch-up schedule for a child’s vaccines, be licensed by the State of Maine; and </w:t>
      </w:r>
      <w:bookmarkStart w:id="3" w:name="_Hlk70930526"/>
      <w:r w:rsidRPr="000A1366">
        <w:rPr>
          <w:rFonts w:ascii="Bookman Old Style" w:hAnsi="Bookman Old Style"/>
          <w:bCs/>
          <w:sz w:val="22"/>
          <w:szCs w:val="22"/>
        </w:rPr>
        <w:t>clarification of recordkeeping requirements and attendance tracking for those students who are exempt from immunization requirements</w:t>
      </w:r>
      <w:bookmarkEnd w:id="3"/>
      <w:r w:rsidRPr="000A1366">
        <w:rPr>
          <w:rFonts w:ascii="Bookman Old Style" w:hAnsi="Bookman Old Style"/>
          <w:bCs/>
          <w:sz w:val="22"/>
          <w:szCs w:val="22"/>
        </w:rPr>
        <w:t xml:space="preserve">. Additionally, for this adopted rule, the proposed exemption for students participating in a distance education program has been withdrawn, due to this proposal being beyond the scope of authority for this rule. Finally, changes also include a revised format of the rule for conformity with Maine CDC rulemaking standards. </w:t>
      </w:r>
    </w:p>
    <w:p w14:paraId="22FB0494" w14:textId="5F926943" w:rsidR="000A1366" w:rsidRPr="000A1366" w:rsidRDefault="000A1366" w:rsidP="00CE744F">
      <w:pPr>
        <w:tabs>
          <w:tab w:val="left" w:pos="-1440"/>
          <w:tab w:val="left" w:pos="-720"/>
          <w:tab w:val="left" w:pos="4320"/>
          <w:tab w:val="left" w:pos="10440"/>
        </w:tabs>
        <w:rPr>
          <w:rFonts w:ascii="Bookman Old Style" w:hAnsi="Bookman Old Style"/>
          <w:bCs/>
          <w:sz w:val="22"/>
          <w:szCs w:val="22"/>
        </w:rPr>
      </w:pPr>
      <w:r w:rsidRPr="000A1366">
        <w:rPr>
          <w:rFonts w:ascii="Bookman Old Style" w:hAnsi="Bookman Old Style"/>
          <w:bCs/>
          <w:sz w:val="22"/>
          <w:szCs w:val="22"/>
        </w:rPr>
        <w:t>EFFECTIVE DATE:</w:t>
      </w:r>
      <w:r w:rsidR="00CE744F">
        <w:rPr>
          <w:rFonts w:ascii="Bookman Old Style" w:hAnsi="Bookman Old Style"/>
          <w:bCs/>
          <w:sz w:val="22"/>
          <w:szCs w:val="22"/>
        </w:rPr>
        <w:t xml:space="preserve"> September 25, 2021</w:t>
      </w:r>
    </w:p>
    <w:p w14:paraId="12EB729E" w14:textId="619366D1" w:rsidR="000A1366" w:rsidRPr="000A1366" w:rsidRDefault="000A1366" w:rsidP="000A1366">
      <w:pPr>
        <w:tabs>
          <w:tab w:val="left" w:pos="-1440"/>
          <w:tab w:val="left" w:pos="-720"/>
          <w:tab w:val="left" w:pos="4320"/>
          <w:tab w:val="left" w:pos="10440"/>
        </w:tabs>
        <w:rPr>
          <w:rFonts w:ascii="Bookman Old Style" w:hAnsi="Bookman Old Style"/>
          <w:bCs/>
          <w:sz w:val="22"/>
          <w:szCs w:val="22"/>
        </w:rPr>
      </w:pPr>
      <w:r w:rsidRPr="000A1366">
        <w:rPr>
          <w:rFonts w:ascii="Bookman Old Style" w:hAnsi="Bookman Old Style"/>
          <w:bCs/>
          <w:sz w:val="22"/>
          <w:szCs w:val="22"/>
        </w:rPr>
        <w:t>AGENCY CONTACT PERSON</w:t>
      </w:r>
      <w:r w:rsidR="00DE3257">
        <w:rPr>
          <w:rFonts w:ascii="Bookman Old Style" w:hAnsi="Bookman Old Style"/>
          <w:bCs/>
          <w:sz w:val="22"/>
          <w:szCs w:val="22"/>
        </w:rPr>
        <w:t>S</w:t>
      </w:r>
      <w:r w:rsidRPr="000A1366">
        <w:rPr>
          <w:rFonts w:ascii="Bookman Old Style" w:hAnsi="Bookman Old Style"/>
          <w:bCs/>
          <w:sz w:val="22"/>
          <w:szCs w:val="22"/>
        </w:rPr>
        <w:t xml:space="preserve">: </w:t>
      </w:r>
    </w:p>
    <w:p w14:paraId="4D8953DD" w14:textId="3634A1B2" w:rsidR="00DE3257" w:rsidRDefault="00DE3257" w:rsidP="00DE3257">
      <w:pPr>
        <w:tabs>
          <w:tab w:val="left" w:pos="-1440"/>
          <w:tab w:val="left" w:pos="-720"/>
          <w:tab w:val="left" w:pos="4320"/>
          <w:tab w:val="left" w:pos="10440"/>
        </w:tabs>
        <w:ind w:right="180"/>
        <w:rPr>
          <w:rFonts w:ascii="Bookman Old Style" w:hAnsi="Bookman Old Style"/>
          <w:bCs/>
          <w:sz w:val="22"/>
          <w:szCs w:val="22"/>
        </w:rPr>
      </w:pPr>
      <w:r w:rsidRPr="00DE3257">
        <w:rPr>
          <w:rFonts w:ascii="Bookman Old Style" w:hAnsi="Bookman Old Style"/>
          <w:bCs/>
          <w:sz w:val="22"/>
          <w:szCs w:val="22"/>
        </w:rPr>
        <w:t>Maine CDC</w:t>
      </w:r>
      <w:r>
        <w:rPr>
          <w:rFonts w:ascii="Bookman Old Style" w:hAnsi="Bookman Old Style"/>
          <w:bCs/>
          <w:sz w:val="22"/>
          <w:szCs w:val="22"/>
        </w:rPr>
        <w:t xml:space="preserve">: </w:t>
      </w:r>
      <w:r w:rsidR="000A1366" w:rsidRPr="000A1366">
        <w:rPr>
          <w:rFonts w:ascii="Bookman Old Style" w:hAnsi="Bookman Old Style"/>
          <w:bCs/>
          <w:sz w:val="22"/>
          <w:szCs w:val="22"/>
        </w:rPr>
        <w:t xml:space="preserve">Bridget Bagley, Policy Analyst, </w:t>
      </w:r>
      <w:r>
        <w:rPr>
          <w:rFonts w:ascii="Bookman Old Style" w:hAnsi="Bookman Old Style"/>
          <w:bCs/>
          <w:sz w:val="22"/>
          <w:szCs w:val="22"/>
        </w:rPr>
        <w:t xml:space="preserve">Maine CDC, </w:t>
      </w:r>
      <w:r w:rsidR="000A1366" w:rsidRPr="000A1366">
        <w:rPr>
          <w:rFonts w:ascii="Bookman Old Style" w:hAnsi="Bookman Old Style"/>
          <w:bCs/>
          <w:sz w:val="22"/>
          <w:szCs w:val="22"/>
        </w:rPr>
        <w:t>286 Water Street</w:t>
      </w:r>
      <w:r>
        <w:rPr>
          <w:rFonts w:ascii="Bookman Old Style" w:hAnsi="Bookman Old Style"/>
          <w:bCs/>
          <w:sz w:val="22"/>
          <w:szCs w:val="22"/>
        </w:rPr>
        <w:t xml:space="preserve"> -</w:t>
      </w:r>
      <w:r w:rsidR="000A1366" w:rsidRPr="000A1366">
        <w:rPr>
          <w:rFonts w:ascii="Bookman Old Style" w:hAnsi="Bookman Old Style"/>
          <w:bCs/>
          <w:sz w:val="22"/>
          <w:szCs w:val="22"/>
        </w:rPr>
        <w:t xml:space="preserve"> 11 State House Station, Augusta, ME, 04333-0011</w:t>
      </w:r>
      <w:r>
        <w:rPr>
          <w:rFonts w:ascii="Bookman Old Style" w:hAnsi="Bookman Old Style"/>
          <w:bCs/>
          <w:sz w:val="22"/>
          <w:szCs w:val="22"/>
        </w:rPr>
        <w:t xml:space="preserve">. </w:t>
      </w:r>
      <w:r w:rsidR="000A1366" w:rsidRPr="000A1366">
        <w:rPr>
          <w:rFonts w:ascii="Bookman Old Style" w:hAnsi="Bookman Old Style"/>
          <w:bCs/>
          <w:sz w:val="22"/>
          <w:szCs w:val="22"/>
        </w:rPr>
        <w:t>T</w:t>
      </w:r>
      <w:r w:rsidRPr="000A1366">
        <w:rPr>
          <w:rFonts w:ascii="Bookman Old Style" w:hAnsi="Bookman Old Style"/>
          <w:bCs/>
          <w:sz w:val="22"/>
          <w:szCs w:val="22"/>
        </w:rPr>
        <w:t>elephone</w:t>
      </w:r>
      <w:r w:rsidR="000A1366" w:rsidRPr="000A1366">
        <w:rPr>
          <w:rFonts w:ascii="Bookman Old Style" w:hAnsi="Bookman Old Style"/>
          <w:bCs/>
          <w:sz w:val="22"/>
          <w:szCs w:val="22"/>
        </w:rPr>
        <w:t xml:space="preserve">: </w:t>
      </w:r>
      <w:r>
        <w:rPr>
          <w:rFonts w:ascii="Bookman Old Style" w:hAnsi="Bookman Old Style"/>
          <w:bCs/>
          <w:sz w:val="22"/>
          <w:szCs w:val="22"/>
        </w:rPr>
        <w:t>(</w:t>
      </w:r>
      <w:r w:rsidR="000A1366" w:rsidRPr="000A1366">
        <w:rPr>
          <w:rFonts w:ascii="Bookman Old Style" w:hAnsi="Bookman Old Style"/>
          <w:bCs/>
          <w:sz w:val="22"/>
          <w:szCs w:val="22"/>
        </w:rPr>
        <w:t>207</w:t>
      </w:r>
      <w:r>
        <w:rPr>
          <w:rFonts w:ascii="Bookman Old Style" w:hAnsi="Bookman Old Style"/>
          <w:bCs/>
          <w:sz w:val="22"/>
          <w:szCs w:val="22"/>
        </w:rPr>
        <w:t xml:space="preserve">) </w:t>
      </w:r>
      <w:r w:rsidR="000A1366" w:rsidRPr="000A1366">
        <w:rPr>
          <w:rFonts w:ascii="Bookman Old Style" w:hAnsi="Bookman Old Style"/>
          <w:bCs/>
          <w:sz w:val="22"/>
          <w:szCs w:val="22"/>
        </w:rPr>
        <w:t>287-9394</w:t>
      </w:r>
      <w:r>
        <w:rPr>
          <w:rFonts w:ascii="Bookman Old Style" w:hAnsi="Bookman Old Style"/>
          <w:bCs/>
          <w:sz w:val="22"/>
          <w:szCs w:val="22"/>
        </w:rPr>
        <w:t>. Email</w:t>
      </w:r>
      <w:r w:rsidR="000A1366" w:rsidRPr="000A1366">
        <w:rPr>
          <w:rFonts w:ascii="Bookman Old Style" w:hAnsi="Bookman Old Style"/>
          <w:bCs/>
          <w:sz w:val="22"/>
          <w:szCs w:val="22"/>
        </w:rPr>
        <w:t xml:space="preserve">: </w:t>
      </w:r>
      <w:hyperlink r:id="rId22" w:history="1">
        <w:r w:rsidRPr="001D4AC2">
          <w:rPr>
            <w:rStyle w:val="Hyperlink"/>
            <w:rFonts w:ascii="Bookman Old Style" w:hAnsi="Bookman Old Style"/>
            <w:bCs/>
            <w:sz w:val="22"/>
            <w:szCs w:val="22"/>
          </w:rPr>
          <w:t>B</w:t>
        </w:r>
        <w:r w:rsidRPr="000A1366">
          <w:rPr>
            <w:rStyle w:val="Hyperlink"/>
            <w:rFonts w:ascii="Bookman Old Style" w:hAnsi="Bookman Old Style"/>
            <w:bCs/>
            <w:sz w:val="22"/>
            <w:szCs w:val="22"/>
          </w:rPr>
          <w:t>ridget.</w:t>
        </w:r>
        <w:r w:rsidRPr="001D4AC2">
          <w:rPr>
            <w:rStyle w:val="Hyperlink"/>
            <w:rFonts w:ascii="Bookman Old Style" w:hAnsi="Bookman Old Style"/>
            <w:bCs/>
            <w:sz w:val="22"/>
            <w:szCs w:val="22"/>
          </w:rPr>
          <w:t>B</w:t>
        </w:r>
        <w:r w:rsidRPr="000A1366">
          <w:rPr>
            <w:rStyle w:val="Hyperlink"/>
            <w:rFonts w:ascii="Bookman Old Style" w:hAnsi="Bookman Old Style"/>
            <w:bCs/>
            <w:sz w:val="22"/>
            <w:szCs w:val="22"/>
          </w:rPr>
          <w:t>agley@</w:t>
        </w:r>
        <w:r w:rsidRPr="001D4AC2">
          <w:rPr>
            <w:rStyle w:val="Hyperlink"/>
            <w:rFonts w:ascii="Bookman Old Style" w:hAnsi="Bookman Old Style"/>
            <w:bCs/>
            <w:sz w:val="22"/>
            <w:szCs w:val="22"/>
          </w:rPr>
          <w:t>M</w:t>
        </w:r>
        <w:r w:rsidRPr="000A1366">
          <w:rPr>
            <w:rStyle w:val="Hyperlink"/>
            <w:rFonts w:ascii="Bookman Old Style" w:hAnsi="Bookman Old Style"/>
            <w:bCs/>
            <w:sz w:val="22"/>
            <w:szCs w:val="22"/>
          </w:rPr>
          <w:t>aine.gov</w:t>
        </w:r>
      </w:hyperlink>
      <w:r>
        <w:rPr>
          <w:rFonts w:ascii="Bookman Old Style" w:hAnsi="Bookman Old Style"/>
          <w:bCs/>
          <w:sz w:val="22"/>
          <w:szCs w:val="22"/>
        </w:rPr>
        <w:t xml:space="preserve"> . Rulemaking Liaison: </w:t>
      </w:r>
      <w:hyperlink r:id="rId23" w:history="1">
        <w:r w:rsidRPr="001D4AC2">
          <w:rPr>
            <w:rStyle w:val="Hyperlink"/>
            <w:rFonts w:ascii="Bookman Old Style" w:hAnsi="Bookman Old Style"/>
            <w:bCs/>
            <w:sz w:val="22"/>
            <w:szCs w:val="22"/>
          </w:rPr>
          <w:t>Tera.Pare@Maine.gov</w:t>
        </w:r>
      </w:hyperlink>
      <w:r>
        <w:rPr>
          <w:rFonts w:ascii="Bookman Old Style" w:hAnsi="Bookman Old Style"/>
          <w:bCs/>
          <w:sz w:val="22"/>
          <w:szCs w:val="22"/>
        </w:rPr>
        <w:t xml:space="preserve"> .</w:t>
      </w:r>
    </w:p>
    <w:p w14:paraId="03042F76" w14:textId="69F59A2C" w:rsidR="00DE3257" w:rsidRDefault="00DE3257" w:rsidP="00DE3257">
      <w:pPr>
        <w:tabs>
          <w:tab w:val="left" w:pos="-1440"/>
          <w:tab w:val="left" w:pos="-720"/>
          <w:tab w:val="left" w:pos="4320"/>
          <w:tab w:val="left" w:pos="10440"/>
        </w:tabs>
        <w:ind w:right="-360"/>
        <w:rPr>
          <w:rFonts w:ascii="Bookman Old Style" w:hAnsi="Bookman Old Style"/>
          <w:bCs/>
          <w:sz w:val="22"/>
          <w:szCs w:val="22"/>
        </w:rPr>
      </w:pPr>
      <w:r w:rsidRPr="00DE3257">
        <w:rPr>
          <w:rFonts w:ascii="Bookman Old Style" w:hAnsi="Bookman Old Style"/>
          <w:bCs/>
          <w:sz w:val="22"/>
          <w:szCs w:val="22"/>
        </w:rPr>
        <w:t>DOE</w:t>
      </w:r>
      <w:r>
        <w:rPr>
          <w:rFonts w:ascii="Bookman Old Style" w:hAnsi="Bookman Old Style"/>
          <w:bCs/>
          <w:sz w:val="22"/>
          <w:szCs w:val="22"/>
        </w:rPr>
        <w:t xml:space="preserve">: </w:t>
      </w:r>
      <w:proofErr w:type="spellStart"/>
      <w:r>
        <w:rPr>
          <w:rFonts w:ascii="Bookman Old Style" w:hAnsi="Bookman Old Style"/>
          <w:bCs/>
          <w:sz w:val="22"/>
          <w:szCs w:val="22"/>
        </w:rPr>
        <w:t>Jaci</w:t>
      </w:r>
      <w:proofErr w:type="spellEnd"/>
      <w:r>
        <w:rPr>
          <w:rFonts w:ascii="Bookman Old Style" w:hAnsi="Bookman Old Style"/>
          <w:bCs/>
          <w:sz w:val="22"/>
          <w:szCs w:val="22"/>
        </w:rPr>
        <w:t xml:space="preserve"> Holmes, Rulemaking Liaison, Department of Education, 23 State House Station, Augusta, ME 04333. Telephone: (207) 624-6669. Email: </w:t>
      </w:r>
      <w:hyperlink r:id="rId24" w:history="1">
        <w:r w:rsidRPr="001D4AC2">
          <w:rPr>
            <w:rStyle w:val="Hyperlink"/>
            <w:rFonts w:ascii="Bookman Old Style" w:hAnsi="Bookman Old Style"/>
            <w:bCs/>
            <w:sz w:val="22"/>
            <w:szCs w:val="22"/>
          </w:rPr>
          <w:t>Jaci.Holmes@Maine.gov</w:t>
        </w:r>
      </w:hyperlink>
      <w:r>
        <w:rPr>
          <w:rFonts w:ascii="Bookman Old Style" w:hAnsi="Bookman Old Style"/>
          <w:bCs/>
          <w:sz w:val="22"/>
          <w:szCs w:val="22"/>
        </w:rPr>
        <w:t xml:space="preserve"> .</w:t>
      </w:r>
    </w:p>
    <w:p w14:paraId="16D8B1E4" w14:textId="5D41F80C" w:rsidR="00404E57" w:rsidRDefault="000A1366" w:rsidP="0067790A">
      <w:pPr>
        <w:tabs>
          <w:tab w:val="left" w:pos="-1440"/>
          <w:tab w:val="left" w:pos="-720"/>
          <w:tab w:val="left" w:pos="4320"/>
          <w:tab w:val="left" w:pos="10440"/>
        </w:tabs>
        <w:rPr>
          <w:rFonts w:ascii="Bookman Old Style" w:hAnsi="Bookman Old Style"/>
          <w:bCs/>
          <w:sz w:val="22"/>
          <w:szCs w:val="22"/>
        </w:rPr>
      </w:pPr>
      <w:r w:rsidRPr="000A1366">
        <w:rPr>
          <w:rFonts w:ascii="Bookman Old Style" w:hAnsi="Bookman Old Style"/>
          <w:bCs/>
          <w:sz w:val="22"/>
          <w:szCs w:val="22"/>
        </w:rPr>
        <w:t>AGENCY WEBSITE</w:t>
      </w:r>
      <w:r w:rsidR="00DE3257">
        <w:rPr>
          <w:rFonts w:ascii="Bookman Old Style" w:hAnsi="Bookman Old Style"/>
          <w:bCs/>
          <w:sz w:val="22"/>
          <w:szCs w:val="22"/>
        </w:rPr>
        <w:t>S</w:t>
      </w:r>
      <w:r w:rsidRPr="000A1366">
        <w:rPr>
          <w:rFonts w:ascii="Bookman Old Style" w:hAnsi="Bookman Old Style"/>
          <w:bCs/>
          <w:sz w:val="22"/>
          <w:szCs w:val="22"/>
        </w:rPr>
        <w:t xml:space="preserve">: </w:t>
      </w:r>
      <w:hyperlink r:id="rId25" w:history="1">
        <w:r w:rsidRPr="000A1366">
          <w:rPr>
            <w:rStyle w:val="Hyperlink"/>
            <w:rFonts w:ascii="Bookman Old Style" w:hAnsi="Bookman Old Style"/>
            <w:bCs/>
            <w:sz w:val="22"/>
            <w:szCs w:val="22"/>
          </w:rPr>
          <w:t>http://www.maine.gov/dhhs/mecdc/rules/</w:t>
        </w:r>
      </w:hyperlink>
      <w:r w:rsidR="00DE3257">
        <w:rPr>
          <w:rFonts w:ascii="Bookman Old Style" w:hAnsi="Bookman Old Style"/>
          <w:bCs/>
          <w:sz w:val="22"/>
          <w:szCs w:val="22"/>
        </w:rPr>
        <w:t xml:space="preserve"> .</w:t>
      </w:r>
    </w:p>
    <w:p w14:paraId="46D5BE93" w14:textId="07C25613" w:rsidR="00DE3257" w:rsidRDefault="00DE3257" w:rsidP="0067790A">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Maine CDC: </w:t>
      </w:r>
      <w:hyperlink r:id="rId26" w:history="1">
        <w:r w:rsidRPr="001D4AC2">
          <w:rPr>
            <w:rStyle w:val="Hyperlink"/>
            <w:rFonts w:ascii="Bookman Old Style" w:hAnsi="Bookman Old Style"/>
            <w:bCs/>
            <w:sz w:val="22"/>
            <w:szCs w:val="22"/>
          </w:rPr>
          <w:t>https://www.maine.gov/dhhs/mecdc/</w:t>
        </w:r>
      </w:hyperlink>
      <w:r>
        <w:rPr>
          <w:rFonts w:ascii="Bookman Old Style" w:hAnsi="Bookman Old Style"/>
          <w:bCs/>
          <w:sz w:val="22"/>
          <w:szCs w:val="22"/>
        </w:rPr>
        <w:t xml:space="preserve"> .</w:t>
      </w:r>
    </w:p>
    <w:p w14:paraId="456CBCD1" w14:textId="13BCA7EC" w:rsidR="00DE3257" w:rsidRDefault="00DE3257" w:rsidP="0067790A">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DOE: </w:t>
      </w:r>
      <w:hyperlink r:id="rId27" w:history="1">
        <w:r w:rsidR="00464BC3" w:rsidRPr="001D4AC2">
          <w:rPr>
            <w:rStyle w:val="Hyperlink"/>
            <w:rFonts w:ascii="Bookman Old Style" w:hAnsi="Bookman Old Style"/>
            <w:bCs/>
            <w:sz w:val="22"/>
            <w:szCs w:val="22"/>
          </w:rPr>
          <w:t>https://www.maine.gov/doe/home</w:t>
        </w:r>
      </w:hyperlink>
      <w:r w:rsidR="00464BC3">
        <w:rPr>
          <w:rFonts w:ascii="Bookman Old Style" w:hAnsi="Bookman Old Style"/>
          <w:bCs/>
          <w:sz w:val="22"/>
          <w:szCs w:val="22"/>
        </w:rPr>
        <w:t xml:space="preserve"> </w:t>
      </w:r>
      <w:r>
        <w:rPr>
          <w:rFonts w:ascii="Bookman Old Style" w:hAnsi="Bookman Old Style"/>
          <w:bCs/>
          <w:sz w:val="22"/>
          <w:szCs w:val="22"/>
        </w:rPr>
        <w:t>.</w:t>
      </w:r>
    </w:p>
    <w:p w14:paraId="45DB66FA" w14:textId="77777777" w:rsidR="00DE3257" w:rsidRDefault="00DE3257" w:rsidP="00464BC3">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68A9CF1A" w14:textId="557B0D08" w:rsidR="00404E57" w:rsidRDefault="00404E57" w:rsidP="0067790A">
      <w:pPr>
        <w:tabs>
          <w:tab w:val="left" w:pos="-1440"/>
          <w:tab w:val="left" w:pos="-720"/>
          <w:tab w:val="left" w:pos="4320"/>
          <w:tab w:val="left" w:pos="10440"/>
        </w:tabs>
        <w:rPr>
          <w:rFonts w:ascii="Bookman Old Style" w:hAnsi="Bookman Old Style"/>
          <w:bCs/>
          <w:sz w:val="22"/>
          <w:szCs w:val="22"/>
        </w:rPr>
      </w:pPr>
    </w:p>
    <w:p w14:paraId="22C71062" w14:textId="39D90179" w:rsidR="00AA752A" w:rsidRPr="00AA752A" w:rsidRDefault="00AA752A" w:rsidP="00AA752A">
      <w:pPr>
        <w:overflowPunct/>
        <w:autoSpaceDE/>
        <w:autoSpaceDN/>
        <w:adjustRightInd/>
        <w:textAlignment w:val="auto"/>
        <w:rPr>
          <w:rFonts w:ascii="Bookman Old Style" w:eastAsiaTheme="minorHAnsi" w:hAnsi="Bookman Old Style"/>
          <w:bCs/>
          <w:sz w:val="22"/>
          <w:szCs w:val="22"/>
        </w:rPr>
      </w:pPr>
      <w:r w:rsidRPr="00AA752A">
        <w:rPr>
          <w:rFonts w:ascii="Bookman Old Style" w:eastAsiaTheme="minorHAnsi" w:hAnsi="Bookman Old Style"/>
          <w:bCs/>
          <w:sz w:val="22"/>
          <w:szCs w:val="22"/>
        </w:rPr>
        <w:t xml:space="preserve">AGENCY: </w:t>
      </w:r>
      <w:r w:rsidR="00A80151" w:rsidRPr="00A80151">
        <w:rPr>
          <w:rFonts w:ascii="Bookman Old Style" w:eastAsiaTheme="minorHAnsi" w:hAnsi="Bookman Old Style"/>
          <w:b/>
          <w:sz w:val="22"/>
          <w:szCs w:val="22"/>
        </w:rPr>
        <w:t>10-144</w:t>
      </w:r>
      <w:r w:rsidR="00A80151">
        <w:rPr>
          <w:rFonts w:ascii="Bookman Old Style" w:eastAsiaTheme="minorHAnsi" w:hAnsi="Bookman Old Style"/>
          <w:bCs/>
          <w:sz w:val="22"/>
          <w:szCs w:val="22"/>
        </w:rPr>
        <w:t xml:space="preserve"> - </w:t>
      </w:r>
      <w:r w:rsidRPr="00AA752A">
        <w:rPr>
          <w:rFonts w:ascii="Bookman Old Style" w:eastAsiaTheme="minorHAnsi" w:hAnsi="Bookman Old Style"/>
          <w:bCs/>
          <w:sz w:val="22"/>
          <w:szCs w:val="22"/>
        </w:rPr>
        <w:t>Department of Health and Human Services</w:t>
      </w:r>
      <w:r w:rsidR="00A80151">
        <w:rPr>
          <w:rFonts w:ascii="Bookman Old Style" w:eastAsiaTheme="minorHAnsi" w:hAnsi="Bookman Old Style"/>
          <w:bCs/>
          <w:sz w:val="22"/>
          <w:szCs w:val="22"/>
        </w:rPr>
        <w:t xml:space="preserve"> (DHHS)</w:t>
      </w:r>
      <w:r w:rsidRPr="00AA752A">
        <w:rPr>
          <w:rFonts w:ascii="Bookman Old Style" w:eastAsiaTheme="minorHAnsi" w:hAnsi="Bookman Old Style"/>
          <w:bCs/>
          <w:sz w:val="22"/>
          <w:szCs w:val="22"/>
        </w:rPr>
        <w:t xml:space="preserve">, </w:t>
      </w:r>
      <w:r w:rsidRPr="00AA752A">
        <w:rPr>
          <w:rFonts w:ascii="Bookman Old Style" w:eastAsiaTheme="minorHAnsi" w:hAnsi="Bookman Old Style"/>
          <w:b/>
          <w:sz w:val="22"/>
          <w:szCs w:val="22"/>
        </w:rPr>
        <w:t xml:space="preserve">Office of Child and Family Services </w:t>
      </w:r>
      <w:r w:rsidR="00A80151" w:rsidRPr="00A80151">
        <w:rPr>
          <w:rFonts w:ascii="Bookman Old Style" w:eastAsiaTheme="minorHAnsi" w:hAnsi="Bookman Old Style"/>
          <w:b/>
          <w:sz w:val="22"/>
          <w:szCs w:val="22"/>
        </w:rPr>
        <w:t>(OCFS)</w:t>
      </w:r>
    </w:p>
    <w:p w14:paraId="49CC455C" w14:textId="3A8A8096" w:rsidR="00AA752A" w:rsidRPr="00AA752A" w:rsidRDefault="00AA752A" w:rsidP="00AA752A">
      <w:pPr>
        <w:overflowPunct/>
        <w:autoSpaceDE/>
        <w:autoSpaceDN/>
        <w:adjustRightInd/>
        <w:textAlignment w:val="auto"/>
        <w:rPr>
          <w:rFonts w:ascii="Bookman Old Style" w:eastAsiaTheme="minorHAnsi" w:hAnsi="Bookman Old Style"/>
          <w:bCs/>
          <w:sz w:val="22"/>
          <w:szCs w:val="22"/>
        </w:rPr>
      </w:pPr>
      <w:r w:rsidRPr="00AA752A">
        <w:rPr>
          <w:rFonts w:ascii="Bookman Old Style" w:eastAsiaTheme="minorHAnsi" w:hAnsi="Bookman Old Style"/>
          <w:bCs/>
          <w:sz w:val="22"/>
          <w:szCs w:val="22"/>
        </w:rPr>
        <w:t xml:space="preserve">CHAPTER NUMBER AND TITLE: </w:t>
      </w:r>
      <w:r w:rsidR="00A80151" w:rsidRPr="00A80151">
        <w:rPr>
          <w:rFonts w:ascii="Bookman Old Style" w:eastAsiaTheme="minorHAnsi" w:hAnsi="Bookman Old Style"/>
          <w:b/>
          <w:sz w:val="22"/>
          <w:szCs w:val="22"/>
        </w:rPr>
        <w:t xml:space="preserve">Ch. </w:t>
      </w:r>
      <w:r w:rsidRPr="00AA752A">
        <w:rPr>
          <w:rFonts w:ascii="Bookman Old Style" w:eastAsiaTheme="minorHAnsi" w:hAnsi="Bookman Old Style"/>
          <w:b/>
          <w:sz w:val="22"/>
          <w:szCs w:val="22"/>
        </w:rPr>
        <w:t>32</w:t>
      </w:r>
      <w:r w:rsidR="00A80151">
        <w:rPr>
          <w:rFonts w:ascii="Bookman Old Style" w:eastAsiaTheme="minorHAnsi" w:hAnsi="Bookman Old Style"/>
          <w:bCs/>
          <w:sz w:val="22"/>
          <w:szCs w:val="22"/>
        </w:rPr>
        <w:t>,</w:t>
      </w:r>
      <w:r w:rsidRPr="00AA752A">
        <w:rPr>
          <w:rFonts w:ascii="Bookman Old Style" w:eastAsiaTheme="minorHAnsi" w:hAnsi="Bookman Old Style"/>
          <w:bCs/>
          <w:sz w:val="22"/>
          <w:szCs w:val="22"/>
        </w:rPr>
        <w:t xml:space="preserve"> Child Care Facility Licensing Rule - Child Care Centers, Nursery Schools, Small Child Care Facilities, Other Programs</w:t>
      </w:r>
      <w:r w:rsidR="00A80151">
        <w:rPr>
          <w:rFonts w:ascii="Bookman Old Style" w:eastAsiaTheme="minorHAnsi" w:hAnsi="Bookman Old Style"/>
          <w:bCs/>
          <w:sz w:val="22"/>
          <w:szCs w:val="22"/>
        </w:rPr>
        <w:t xml:space="preserve"> (</w:t>
      </w:r>
      <w:r w:rsidR="00A80151" w:rsidRPr="00A80151">
        <w:rPr>
          <w:rFonts w:ascii="Bookman Old Style" w:eastAsiaTheme="minorHAnsi" w:hAnsi="Bookman Old Style"/>
          <w:bCs/>
          <w:i/>
          <w:iCs/>
          <w:sz w:val="22"/>
          <w:szCs w:val="22"/>
        </w:rPr>
        <w:t>repeal and replace; also repeals</w:t>
      </w:r>
      <w:r w:rsidR="00A80151">
        <w:rPr>
          <w:rFonts w:ascii="Bookman Old Style" w:eastAsiaTheme="minorHAnsi" w:hAnsi="Bookman Old Style"/>
          <w:bCs/>
          <w:sz w:val="22"/>
          <w:szCs w:val="22"/>
        </w:rPr>
        <w:t xml:space="preserve"> </w:t>
      </w:r>
      <w:r w:rsidR="00A80151" w:rsidRPr="00A80151">
        <w:rPr>
          <w:rFonts w:ascii="Bookman Old Style" w:eastAsiaTheme="minorHAnsi" w:hAnsi="Bookman Old Style"/>
          <w:b/>
          <w:sz w:val="22"/>
          <w:szCs w:val="22"/>
        </w:rPr>
        <w:t>Ch. 36</w:t>
      </w:r>
      <w:r w:rsidR="00A80151">
        <w:rPr>
          <w:rFonts w:ascii="Bookman Old Style" w:eastAsiaTheme="minorHAnsi" w:hAnsi="Bookman Old Style"/>
          <w:bCs/>
          <w:sz w:val="22"/>
          <w:szCs w:val="22"/>
        </w:rPr>
        <w:t>, Rules for the Licensing of Nursery Schools)</w:t>
      </w:r>
    </w:p>
    <w:p w14:paraId="3C8DB862" w14:textId="33BF2A15" w:rsidR="00AA752A" w:rsidRPr="00AA752A" w:rsidRDefault="00AA752A" w:rsidP="00AA752A">
      <w:pPr>
        <w:overflowPunct/>
        <w:autoSpaceDE/>
        <w:autoSpaceDN/>
        <w:adjustRightInd/>
        <w:textAlignment w:val="auto"/>
        <w:rPr>
          <w:rFonts w:ascii="Bookman Old Style" w:eastAsiaTheme="minorHAnsi" w:hAnsi="Bookman Old Style"/>
          <w:bCs/>
          <w:sz w:val="22"/>
          <w:szCs w:val="22"/>
        </w:rPr>
      </w:pPr>
      <w:r w:rsidRPr="00AA752A">
        <w:rPr>
          <w:rFonts w:ascii="Bookman Old Style" w:eastAsiaTheme="minorHAnsi" w:hAnsi="Bookman Old Style"/>
          <w:bCs/>
          <w:sz w:val="22"/>
          <w:szCs w:val="22"/>
        </w:rPr>
        <w:t xml:space="preserve">ADOPTED RULE NUMBER: </w:t>
      </w:r>
      <w:r w:rsidRPr="00AA752A">
        <w:rPr>
          <w:rFonts w:ascii="Bookman Old Style" w:eastAsiaTheme="minorHAnsi" w:hAnsi="Bookman Old Style"/>
          <w:b/>
          <w:sz w:val="22"/>
          <w:szCs w:val="22"/>
        </w:rPr>
        <w:t>20</w:t>
      </w:r>
      <w:r w:rsidR="00A80151" w:rsidRPr="00A80151">
        <w:rPr>
          <w:rFonts w:ascii="Bookman Old Style" w:eastAsiaTheme="minorHAnsi" w:hAnsi="Bookman Old Style"/>
          <w:b/>
          <w:sz w:val="22"/>
          <w:szCs w:val="22"/>
        </w:rPr>
        <w:t>21-188, 189</w:t>
      </w:r>
    </w:p>
    <w:p w14:paraId="23E758E7" w14:textId="01F36C5D" w:rsidR="00AA752A" w:rsidRPr="00AA752A" w:rsidRDefault="00AA752A" w:rsidP="00A80151">
      <w:pPr>
        <w:tabs>
          <w:tab w:val="left" w:pos="0"/>
          <w:tab w:val="left" w:pos="360"/>
          <w:tab w:val="left" w:pos="630"/>
          <w:tab w:val="left" w:pos="720"/>
        </w:tabs>
        <w:overflowPunct/>
        <w:autoSpaceDE/>
        <w:autoSpaceDN/>
        <w:adjustRightInd/>
        <w:ind w:right="180"/>
        <w:contextualSpacing/>
        <w:textAlignment w:val="auto"/>
        <w:rPr>
          <w:rFonts w:ascii="Bookman Old Style" w:hAnsi="Bookman Old Style"/>
          <w:bCs/>
          <w:sz w:val="22"/>
          <w:szCs w:val="22"/>
        </w:rPr>
      </w:pPr>
      <w:r w:rsidRPr="00AA752A">
        <w:rPr>
          <w:rFonts w:ascii="Bookman Old Style" w:eastAsiaTheme="minorHAnsi" w:hAnsi="Bookman Old Style"/>
          <w:bCs/>
          <w:sz w:val="22"/>
          <w:szCs w:val="22"/>
        </w:rPr>
        <w:t xml:space="preserve">CONCISE SUMMARY: </w:t>
      </w:r>
      <w:r w:rsidRPr="00AA752A">
        <w:rPr>
          <w:rFonts w:ascii="Bookman Old Style" w:hAnsi="Bookman Old Style"/>
          <w:bCs/>
          <w:sz w:val="22"/>
          <w:szCs w:val="22"/>
        </w:rPr>
        <w:t xml:space="preserve">The Office of Child and Family Services is repealing 10-148 </w:t>
      </w:r>
      <w:proofErr w:type="spellStart"/>
      <w:r w:rsidRPr="00AA752A">
        <w:rPr>
          <w:rFonts w:ascii="Bookman Old Style" w:hAnsi="Bookman Old Style"/>
          <w:bCs/>
          <w:sz w:val="22"/>
          <w:szCs w:val="22"/>
        </w:rPr>
        <w:t>ch.</w:t>
      </w:r>
      <w:proofErr w:type="spellEnd"/>
      <w:r w:rsidRPr="00AA752A">
        <w:rPr>
          <w:rFonts w:ascii="Bookman Old Style" w:hAnsi="Bookman Old Style"/>
          <w:bCs/>
          <w:sz w:val="22"/>
          <w:szCs w:val="22"/>
        </w:rPr>
        <w:t xml:space="preserve"> 32</w:t>
      </w:r>
      <w:r w:rsidR="00A80151">
        <w:rPr>
          <w:rFonts w:ascii="Bookman Old Style" w:hAnsi="Bookman Old Style"/>
          <w:bCs/>
          <w:sz w:val="22"/>
          <w:szCs w:val="22"/>
        </w:rPr>
        <w:t>,</w:t>
      </w:r>
      <w:r w:rsidRPr="00AA752A">
        <w:rPr>
          <w:rFonts w:ascii="Bookman Old Style" w:hAnsi="Bookman Old Style"/>
          <w:bCs/>
          <w:sz w:val="22"/>
          <w:szCs w:val="22"/>
        </w:rPr>
        <w:t xml:space="preserve"> </w:t>
      </w:r>
      <w:r w:rsidRPr="00AA752A">
        <w:rPr>
          <w:rFonts w:ascii="Bookman Old Style" w:hAnsi="Bookman Old Style"/>
          <w:bCs/>
          <w:i/>
          <w:iCs/>
          <w:sz w:val="22"/>
          <w:szCs w:val="22"/>
        </w:rPr>
        <w:t>Rules for the Licensing of Child Care Facilities</w:t>
      </w:r>
      <w:r w:rsidR="00A80151">
        <w:rPr>
          <w:rFonts w:ascii="Bookman Old Style" w:hAnsi="Bookman Old Style"/>
          <w:bCs/>
          <w:sz w:val="22"/>
          <w:szCs w:val="22"/>
        </w:rPr>
        <w:t xml:space="preserve">, </w:t>
      </w:r>
      <w:r w:rsidRPr="00AA752A">
        <w:rPr>
          <w:rFonts w:ascii="Bookman Old Style" w:hAnsi="Bookman Old Style"/>
          <w:bCs/>
          <w:sz w:val="22"/>
          <w:szCs w:val="22"/>
        </w:rPr>
        <w:t xml:space="preserve">and 10-148 CMR </w:t>
      </w:r>
      <w:proofErr w:type="spellStart"/>
      <w:r w:rsidRPr="00AA752A">
        <w:rPr>
          <w:rFonts w:ascii="Bookman Old Style" w:hAnsi="Bookman Old Style"/>
          <w:bCs/>
          <w:sz w:val="22"/>
          <w:szCs w:val="22"/>
        </w:rPr>
        <w:t>ch.</w:t>
      </w:r>
      <w:proofErr w:type="spellEnd"/>
      <w:r w:rsidRPr="00AA752A">
        <w:rPr>
          <w:rFonts w:ascii="Bookman Old Style" w:hAnsi="Bookman Old Style"/>
          <w:bCs/>
          <w:sz w:val="22"/>
          <w:szCs w:val="22"/>
        </w:rPr>
        <w:t xml:space="preserve"> 36</w:t>
      </w:r>
      <w:r w:rsidR="00A80151">
        <w:rPr>
          <w:rFonts w:ascii="Bookman Old Style" w:hAnsi="Bookman Old Style"/>
          <w:bCs/>
          <w:sz w:val="22"/>
          <w:szCs w:val="22"/>
        </w:rPr>
        <w:t>,</w:t>
      </w:r>
      <w:r w:rsidRPr="00AA752A">
        <w:rPr>
          <w:rFonts w:ascii="Bookman Old Style" w:hAnsi="Bookman Old Style"/>
          <w:bCs/>
          <w:sz w:val="22"/>
          <w:szCs w:val="22"/>
        </w:rPr>
        <w:t xml:space="preserve"> </w:t>
      </w:r>
      <w:r w:rsidRPr="00AA752A">
        <w:rPr>
          <w:rFonts w:ascii="Bookman Old Style" w:hAnsi="Bookman Old Style"/>
          <w:bCs/>
          <w:i/>
          <w:iCs/>
          <w:sz w:val="22"/>
          <w:szCs w:val="22"/>
        </w:rPr>
        <w:t>Rules for the Licensing of Nursery Schools</w:t>
      </w:r>
      <w:r w:rsidR="00A80151">
        <w:rPr>
          <w:rFonts w:ascii="Bookman Old Style" w:hAnsi="Bookman Old Style"/>
          <w:bCs/>
          <w:sz w:val="22"/>
          <w:szCs w:val="22"/>
        </w:rPr>
        <w:t xml:space="preserve">, </w:t>
      </w:r>
      <w:r w:rsidRPr="00AA752A">
        <w:rPr>
          <w:rFonts w:ascii="Bookman Old Style" w:hAnsi="Bookman Old Style"/>
          <w:bCs/>
          <w:sz w:val="22"/>
          <w:szCs w:val="22"/>
        </w:rPr>
        <w:t xml:space="preserve">and is replacing these two rules with one combined rule 10-148 CMR </w:t>
      </w:r>
      <w:proofErr w:type="spellStart"/>
      <w:r w:rsidRPr="00AA752A">
        <w:rPr>
          <w:rFonts w:ascii="Bookman Old Style" w:hAnsi="Bookman Old Style"/>
          <w:bCs/>
          <w:sz w:val="22"/>
          <w:szCs w:val="22"/>
        </w:rPr>
        <w:t>ch.</w:t>
      </w:r>
      <w:proofErr w:type="spellEnd"/>
      <w:r w:rsidRPr="00AA752A">
        <w:rPr>
          <w:rFonts w:ascii="Bookman Old Style" w:hAnsi="Bookman Old Style"/>
          <w:bCs/>
          <w:sz w:val="22"/>
          <w:szCs w:val="22"/>
        </w:rPr>
        <w:t xml:space="preserve"> 32</w:t>
      </w:r>
      <w:r w:rsidR="00A80151">
        <w:rPr>
          <w:rFonts w:ascii="Bookman Old Style" w:hAnsi="Bookman Old Style"/>
          <w:bCs/>
          <w:sz w:val="22"/>
          <w:szCs w:val="22"/>
        </w:rPr>
        <w:t>,</w:t>
      </w:r>
      <w:r w:rsidRPr="00AA752A">
        <w:rPr>
          <w:rFonts w:ascii="Bookman Old Style" w:hAnsi="Bookman Old Style"/>
          <w:bCs/>
          <w:sz w:val="22"/>
          <w:szCs w:val="22"/>
        </w:rPr>
        <w:t xml:space="preserve"> </w:t>
      </w:r>
      <w:r w:rsidRPr="00AA752A">
        <w:rPr>
          <w:rFonts w:ascii="Bookman Old Style" w:hAnsi="Bookman Old Style"/>
          <w:bCs/>
          <w:i/>
          <w:iCs/>
          <w:sz w:val="22"/>
          <w:szCs w:val="22"/>
        </w:rPr>
        <w:t>Child Care Facility Licensing Rule - Child Care Centers, Nursery Schools, Small Child Care Facilities, Other Programs</w:t>
      </w:r>
      <w:r w:rsidRPr="00AA752A">
        <w:rPr>
          <w:rFonts w:ascii="Bookman Old Style" w:hAnsi="Bookman Old Style"/>
          <w:bCs/>
          <w:sz w:val="22"/>
          <w:szCs w:val="22"/>
        </w:rPr>
        <w:t xml:space="preserve">. </w:t>
      </w:r>
      <w:r w:rsidRPr="00AA752A">
        <w:rPr>
          <w:rFonts w:ascii="Bookman Old Style" w:eastAsiaTheme="minorHAnsi" w:hAnsi="Bookman Old Style"/>
          <w:bCs/>
          <w:sz w:val="22"/>
          <w:szCs w:val="22"/>
        </w:rPr>
        <w:t xml:space="preserve">This </w:t>
      </w:r>
      <w:r w:rsidR="00A80151">
        <w:rPr>
          <w:rFonts w:ascii="Bookman Old Style" w:eastAsiaTheme="minorHAnsi" w:hAnsi="Bookman Old Style"/>
          <w:bCs/>
          <w:sz w:val="22"/>
          <w:szCs w:val="22"/>
        </w:rPr>
        <w:t>adopted</w:t>
      </w:r>
      <w:r w:rsidRPr="00AA752A">
        <w:rPr>
          <w:rFonts w:ascii="Bookman Old Style" w:eastAsiaTheme="minorHAnsi" w:hAnsi="Bookman Old Style"/>
          <w:bCs/>
          <w:sz w:val="22"/>
          <w:szCs w:val="22"/>
        </w:rPr>
        <w:t xml:space="preserve"> rule updates the current regulations and merges and consolidates requirements for Child Care Facilities including, Child Care Centers, Nursery Schools, Small Child Care Facilities, and Other Programs. </w:t>
      </w:r>
    </w:p>
    <w:p w14:paraId="7D4A4C76" w14:textId="674C385F" w:rsidR="00AA752A" w:rsidRPr="00AA752A" w:rsidRDefault="00AA752A" w:rsidP="00AA752A">
      <w:pPr>
        <w:overflowPunct/>
        <w:autoSpaceDE/>
        <w:autoSpaceDN/>
        <w:adjustRightInd/>
        <w:contextualSpacing/>
        <w:textAlignment w:val="auto"/>
        <w:rPr>
          <w:rFonts w:ascii="Bookman Old Style" w:eastAsiaTheme="minorHAnsi" w:hAnsi="Bookman Old Style"/>
          <w:bCs/>
          <w:sz w:val="22"/>
          <w:szCs w:val="22"/>
        </w:rPr>
      </w:pPr>
      <w:r w:rsidRPr="00AA752A">
        <w:rPr>
          <w:rFonts w:ascii="Bookman Old Style" w:hAnsi="Bookman Old Style"/>
          <w:bCs/>
          <w:sz w:val="22"/>
          <w:szCs w:val="22"/>
        </w:rPr>
        <w:t xml:space="preserve">Substantive changes from the current rules to the proposed rule </w:t>
      </w:r>
      <w:r w:rsidRPr="00AA752A">
        <w:rPr>
          <w:rFonts w:ascii="Bookman Old Style" w:eastAsiaTheme="minorHAnsi" w:hAnsi="Bookman Old Style"/>
          <w:bCs/>
          <w:sz w:val="22"/>
          <w:szCs w:val="22"/>
        </w:rPr>
        <w:t xml:space="preserve">include adding the federal requirements of the 2014 reauthorization of the Child Care and Development Block Grant (CCDBG), 42 USC §9857 </w:t>
      </w:r>
      <w:r w:rsidRPr="00AA752A">
        <w:rPr>
          <w:rFonts w:ascii="Bookman Old Style" w:eastAsiaTheme="minorHAnsi" w:hAnsi="Bookman Old Style"/>
          <w:bCs/>
          <w:i/>
          <w:iCs/>
          <w:sz w:val="22"/>
          <w:szCs w:val="22"/>
        </w:rPr>
        <w:t>et seq</w:t>
      </w:r>
      <w:r w:rsidRPr="00AA752A">
        <w:rPr>
          <w:rFonts w:ascii="Bookman Old Style" w:eastAsiaTheme="minorHAnsi" w:hAnsi="Bookman Old Style"/>
          <w:bCs/>
          <w:sz w:val="22"/>
          <w:szCs w:val="22"/>
        </w:rPr>
        <w:t xml:space="preserve">., changing requirements necessary to meet the health and safety needs of children in Child Care Facility settings, and removing and modifying provisions in the current rules </w:t>
      </w:r>
      <w:proofErr w:type="gramStart"/>
      <w:r w:rsidRPr="00AA752A">
        <w:rPr>
          <w:rFonts w:ascii="Bookman Old Style" w:eastAsiaTheme="minorHAnsi" w:hAnsi="Bookman Old Style"/>
          <w:bCs/>
          <w:sz w:val="22"/>
          <w:szCs w:val="22"/>
        </w:rPr>
        <w:t>in order to</w:t>
      </w:r>
      <w:proofErr w:type="gramEnd"/>
      <w:r w:rsidRPr="00AA752A">
        <w:rPr>
          <w:rFonts w:ascii="Bookman Old Style" w:eastAsiaTheme="minorHAnsi" w:hAnsi="Bookman Old Style"/>
          <w:bCs/>
          <w:sz w:val="22"/>
          <w:szCs w:val="22"/>
        </w:rPr>
        <w:t xml:space="preserve"> streamline requirements and processes. </w:t>
      </w:r>
    </w:p>
    <w:p w14:paraId="71F9B3C4" w14:textId="49C759D3" w:rsidR="00AA752A" w:rsidRPr="00AA752A" w:rsidRDefault="00AA752A" w:rsidP="00A80151">
      <w:pPr>
        <w:overflowPunct/>
        <w:autoSpaceDE/>
        <w:autoSpaceDN/>
        <w:adjustRightInd/>
        <w:textAlignment w:val="auto"/>
        <w:rPr>
          <w:rFonts w:ascii="Bookman Old Style" w:eastAsiaTheme="minorHAnsi" w:hAnsi="Bookman Old Style"/>
          <w:bCs/>
          <w:sz w:val="22"/>
          <w:szCs w:val="22"/>
        </w:rPr>
      </w:pPr>
      <w:r w:rsidRPr="00AA752A">
        <w:rPr>
          <w:rFonts w:ascii="Bookman Old Style" w:eastAsiaTheme="minorHAnsi" w:hAnsi="Bookman Old Style"/>
          <w:bCs/>
          <w:sz w:val="22"/>
          <w:szCs w:val="22"/>
        </w:rPr>
        <w:t>EFFECTIVE DATE:</w:t>
      </w:r>
      <w:r w:rsidR="00A80151">
        <w:rPr>
          <w:rFonts w:ascii="Bookman Old Style" w:eastAsiaTheme="minorHAnsi" w:hAnsi="Bookman Old Style"/>
          <w:bCs/>
          <w:sz w:val="22"/>
          <w:szCs w:val="22"/>
        </w:rPr>
        <w:t xml:space="preserve"> September 27, 2021</w:t>
      </w:r>
    </w:p>
    <w:p w14:paraId="7AAFB497" w14:textId="4C0F6431" w:rsidR="00AA752A" w:rsidRPr="00AA752A" w:rsidRDefault="00A80151" w:rsidP="00A80151">
      <w:pPr>
        <w:overflowPunct/>
        <w:autoSpaceDE/>
        <w:autoSpaceDN/>
        <w:adjustRightInd/>
        <w:ind w:right="-270"/>
        <w:textAlignment w:val="auto"/>
        <w:rPr>
          <w:rFonts w:ascii="Bookman Old Style" w:eastAsiaTheme="minorHAnsi" w:hAnsi="Bookman Old Style"/>
          <w:bCs/>
          <w:sz w:val="22"/>
          <w:szCs w:val="22"/>
        </w:rPr>
      </w:pPr>
      <w:r>
        <w:rPr>
          <w:rFonts w:ascii="Bookman Old Style" w:eastAsiaTheme="minorHAnsi" w:hAnsi="Bookman Old Style"/>
          <w:bCs/>
          <w:sz w:val="22"/>
          <w:szCs w:val="22"/>
        </w:rPr>
        <w:t>OCFS</w:t>
      </w:r>
      <w:r w:rsidR="00AA752A" w:rsidRPr="00AA752A">
        <w:rPr>
          <w:rFonts w:ascii="Bookman Old Style" w:eastAsiaTheme="minorHAnsi" w:hAnsi="Bookman Old Style"/>
          <w:bCs/>
          <w:sz w:val="22"/>
          <w:szCs w:val="22"/>
        </w:rPr>
        <w:t xml:space="preserve"> CONTACT PERSON: Janet Whitten</w:t>
      </w:r>
      <w:r>
        <w:rPr>
          <w:rFonts w:ascii="Bookman Old Style" w:eastAsiaTheme="minorHAnsi" w:hAnsi="Bookman Old Style"/>
          <w:bCs/>
          <w:sz w:val="22"/>
          <w:szCs w:val="22"/>
        </w:rPr>
        <w:t xml:space="preserve">, </w:t>
      </w:r>
      <w:r w:rsidR="00AA752A" w:rsidRPr="00AA752A">
        <w:rPr>
          <w:rFonts w:ascii="Bookman Old Style" w:eastAsiaTheme="minorHAnsi" w:hAnsi="Bookman Old Style"/>
          <w:bCs/>
          <w:sz w:val="22"/>
          <w:szCs w:val="22"/>
        </w:rPr>
        <w:t>Office of Child and Family Services</w:t>
      </w:r>
      <w:r>
        <w:rPr>
          <w:rFonts w:ascii="Bookman Old Style" w:eastAsiaTheme="minorHAnsi" w:hAnsi="Bookman Old Style"/>
          <w:bCs/>
          <w:sz w:val="22"/>
          <w:szCs w:val="22"/>
        </w:rPr>
        <w:t xml:space="preserve">, </w:t>
      </w:r>
      <w:r w:rsidR="00AA752A" w:rsidRPr="00AA752A">
        <w:rPr>
          <w:rFonts w:ascii="Bookman Old Style" w:eastAsiaTheme="minorHAnsi" w:hAnsi="Bookman Old Style"/>
          <w:bCs/>
          <w:sz w:val="22"/>
          <w:szCs w:val="22"/>
        </w:rPr>
        <w:t xml:space="preserve">2 Anthony Avenue </w:t>
      </w:r>
      <w:r>
        <w:rPr>
          <w:rFonts w:ascii="Bookman Old Style" w:eastAsiaTheme="minorHAnsi" w:hAnsi="Bookman Old Style"/>
          <w:bCs/>
          <w:sz w:val="22"/>
          <w:szCs w:val="22"/>
        </w:rPr>
        <w:t xml:space="preserve">- </w:t>
      </w:r>
      <w:r w:rsidR="00AA752A" w:rsidRPr="00AA752A">
        <w:rPr>
          <w:rFonts w:ascii="Bookman Old Style" w:eastAsiaTheme="minorHAnsi" w:hAnsi="Bookman Old Style"/>
          <w:bCs/>
          <w:sz w:val="22"/>
          <w:szCs w:val="22"/>
        </w:rPr>
        <w:t>11 State House Station, Augusta, ME 04333-0011</w:t>
      </w:r>
      <w:r>
        <w:rPr>
          <w:rFonts w:ascii="Bookman Old Style" w:eastAsiaTheme="minorHAnsi" w:hAnsi="Bookman Old Style"/>
          <w:bCs/>
          <w:sz w:val="22"/>
          <w:szCs w:val="22"/>
        </w:rPr>
        <w:t xml:space="preserve">. </w:t>
      </w:r>
      <w:r w:rsidR="00AA752A" w:rsidRPr="00AA752A">
        <w:rPr>
          <w:rFonts w:ascii="Bookman Old Style" w:eastAsiaTheme="minorHAnsi" w:hAnsi="Bookman Old Style"/>
          <w:bCs/>
          <w:sz w:val="22"/>
          <w:szCs w:val="22"/>
        </w:rPr>
        <w:t>T</w:t>
      </w:r>
      <w:r w:rsidRPr="00AA752A">
        <w:rPr>
          <w:rFonts w:ascii="Bookman Old Style" w:eastAsiaTheme="minorHAnsi" w:hAnsi="Bookman Old Style"/>
          <w:bCs/>
          <w:sz w:val="22"/>
          <w:szCs w:val="22"/>
        </w:rPr>
        <w:t>elephone</w:t>
      </w:r>
      <w:r w:rsidR="00AA752A" w:rsidRPr="00AA752A">
        <w:rPr>
          <w:rFonts w:ascii="Bookman Old Style" w:eastAsiaTheme="minorHAnsi" w:hAnsi="Bookman Old Style"/>
          <w:bCs/>
          <w:sz w:val="22"/>
          <w:szCs w:val="22"/>
        </w:rPr>
        <w:t xml:space="preserve">: </w:t>
      </w:r>
      <w:r>
        <w:rPr>
          <w:rFonts w:ascii="Bookman Old Style" w:eastAsiaTheme="minorHAnsi" w:hAnsi="Bookman Old Style"/>
          <w:bCs/>
          <w:sz w:val="22"/>
          <w:szCs w:val="22"/>
        </w:rPr>
        <w:t xml:space="preserve">(207) </w:t>
      </w:r>
      <w:r w:rsidR="00AA752A" w:rsidRPr="00AA752A">
        <w:rPr>
          <w:rFonts w:ascii="Bookman Old Style" w:eastAsiaTheme="minorHAnsi" w:hAnsi="Bookman Old Style"/>
          <w:bCs/>
          <w:sz w:val="22"/>
          <w:szCs w:val="22"/>
        </w:rPr>
        <w:t>287-7068</w:t>
      </w:r>
      <w:r>
        <w:rPr>
          <w:rFonts w:ascii="Bookman Old Style" w:eastAsiaTheme="minorHAnsi" w:hAnsi="Bookman Old Style"/>
          <w:bCs/>
          <w:sz w:val="22"/>
          <w:szCs w:val="22"/>
        </w:rPr>
        <w:t xml:space="preserve">. Email: </w:t>
      </w:r>
      <w:hyperlink r:id="rId28" w:history="1">
        <w:r w:rsidRPr="001D4AC2">
          <w:rPr>
            <w:rStyle w:val="Hyperlink"/>
            <w:rFonts w:ascii="Bookman Old Style" w:eastAsiaTheme="minorHAnsi" w:hAnsi="Bookman Old Style"/>
            <w:bCs/>
            <w:sz w:val="22"/>
            <w:szCs w:val="22"/>
          </w:rPr>
          <w:t>Janet.Whitten@Maine.gov</w:t>
        </w:r>
      </w:hyperlink>
      <w:r>
        <w:rPr>
          <w:rFonts w:ascii="Bookman Old Style" w:eastAsiaTheme="minorHAnsi" w:hAnsi="Bookman Old Style"/>
          <w:bCs/>
          <w:sz w:val="22"/>
          <w:szCs w:val="22"/>
        </w:rPr>
        <w:t xml:space="preserve"> .</w:t>
      </w:r>
    </w:p>
    <w:p w14:paraId="6CAFDE05" w14:textId="01CF0510" w:rsidR="00404E57" w:rsidRDefault="00A80151" w:rsidP="0067790A">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DHHS RULEMAKING LIAISON: </w:t>
      </w:r>
      <w:hyperlink r:id="rId29" w:history="1">
        <w:r w:rsidRPr="001D4AC2">
          <w:rPr>
            <w:rStyle w:val="Hyperlink"/>
            <w:rFonts w:ascii="Bookman Old Style" w:hAnsi="Bookman Old Style"/>
            <w:bCs/>
            <w:sz w:val="22"/>
            <w:szCs w:val="22"/>
          </w:rPr>
          <w:t>Kevin.Wells@Maine.gov</w:t>
        </w:r>
      </w:hyperlink>
      <w:r>
        <w:rPr>
          <w:rFonts w:ascii="Bookman Old Style" w:hAnsi="Bookman Old Style"/>
          <w:bCs/>
          <w:sz w:val="22"/>
          <w:szCs w:val="22"/>
        </w:rPr>
        <w:t xml:space="preserve"> .</w:t>
      </w:r>
    </w:p>
    <w:p w14:paraId="4673D790" w14:textId="7E01EB1C" w:rsidR="00404E57" w:rsidRDefault="00404E57" w:rsidP="00A80151">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2AA58923" w14:textId="2B8AC6C7" w:rsidR="00A80151" w:rsidRDefault="00A80151" w:rsidP="0067790A">
      <w:pPr>
        <w:tabs>
          <w:tab w:val="left" w:pos="-1440"/>
          <w:tab w:val="left" w:pos="-720"/>
          <w:tab w:val="left" w:pos="4320"/>
          <w:tab w:val="left" w:pos="10440"/>
        </w:tabs>
        <w:rPr>
          <w:rFonts w:ascii="Bookman Old Style" w:hAnsi="Bookman Old Style"/>
          <w:bCs/>
          <w:sz w:val="22"/>
          <w:szCs w:val="22"/>
        </w:rPr>
      </w:pPr>
    </w:p>
    <w:p w14:paraId="5921E5CB" w14:textId="250C4A27" w:rsidR="003671E8" w:rsidRPr="009D39F9" w:rsidRDefault="003671E8" w:rsidP="003671E8">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
          <w:sz w:val="22"/>
          <w:szCs w:val="22"/>
        </w:rPr>
      </w:pPr>
      <w:r w:rsidRPr="00FA20C1">
        <w:rPr>
          <w:rFonts w:ascii="Bookman Old Style" w:hAnsi="Bookman Old Style"/>
          <w:bCs/>
          <w:sz w:val="22"/>
          <w:szCs w:val="22"/>
        </w:rPr>
        <w:t xml:space="preserve">AGENCY: </w:t>
      </w:r>
      <w:r w:rsidR="009D39F9" w:rsidRPr="009D39F9">
        <w:rPr>
          <w:rFonts w:ascii="Bookman Old Style" w:hAnsi="Bookman Old Style"/>
          <w:b/>
          <w:sz w:val="22"/>
          <w:szCs w:val="22"/>
        </w:rPr>
        <w:t xml:space="preserve">65-407 – Maine </w:t>
      </w:r>
      <w:r w:rsidRPr="009D39F9">
        <w:rPr>
          <w:rFonts w:ascii="Bookman Old Style" w:hAnsi="Bookman Old Style"/>
          <w:b/>
          <w:sz w:val="22"/>
          <w:szCs w:val="22"/>
        </w:rPr>
        <w:t>Public Utilities Commission</w:t>
      </w:r>
      <w:r w:rsidR="009D39F9" w:rsidRPr="009D39F9">
        <w:rPr>
          <w:rFonts w:ascii="Bookman Old Style" w:hAnsi="Bookman Old Style"/>
          <w:b/>
          <w:sz w:val="22"/>
          <w:szCs w:val="22"/>
        </w:rPr>
        <w:t xml:space="preserve"> (MPUC)</w:t>
      </w:r>
    </w:p>
    <w:p w14:paraId="04799143" w14:textId="1D143C7E" w:rsidR="003671E8" w:rsidRPr="00FA20C1" w:rsidRDefault="003671E8" w:rsidP="003671E8">
      <w:pPr>
        <w:tabs>
          <w:tab w:val="left" w:pos="-1440"/>
          <w:tab w:val="left" w:pos="-720"/>
          <w:tab w:val="left" w:pos="0"/>
          <w:tab w:val="left" w:pos="580"/>
          <w:tab w:val="left" w:pos="1152"/>
          <w:tab w:val="left" w:pos="1739"/>
          <w:tab w:val="left" w:pos="2400"/>
          <w:tab w:val="left" w:pos="3145"/>
          <w:tab w:val="left" w:pos="3892"/>
          <w:tab w:val="left" w:pos="4470"/>
          <w:tab w:val="left" w:pos="5040"/>
        </w:tabs>
        <w:rPr>
          <w:rFonts w:ascii="Bookman Old Style" w:hAnsi="Bookman Old Style"/>
          <w:bCs/>
          <w:sz w:val="22"/>
          <w:szCs w:val="22"/>
        </w:rPr>
      </w:pPr>
      <w:r w:rsidRPr="00FA20C1">
        <w:rPr>
          <w:rFonts w:ascii="Bookman Old Style" w:hAnsi="Bookman Old Style"/>
          <w:bCs/>
          <w:sz w:val="22"/>
          <w:szCs w:val="22"/>
        </w:rPr>
        <w:t xml:space="preserve">CHAPTER NUMBER AND TITLE: </w:t>
      </w:r>
      <w:r w:rsidRPr="009D39F9">
        <w:rPr>
          <w:rFonts w:ascii="Bookman Old Style" w:hAnsi="Bookman Old Style"/>
          <w:b/>
          <w:sz w:val="22"/>
          <w:szCs w:val="22"/>
        </w:rPr>
        <w:t>Ch</w:t>
      </w:r>
      <w:r w:rsidR="009D39F9" w:rsidRPr="009D39F9">
        <w:rPr>
          <w:rFonts w:ascii="Bookman Old Style" w:hAnsi="Bookman Old Style"/>
          <w:b/>
          <w:sz w:val="22"/>
          <w:szCs w:val="22"/>
        </w:rPr>
        <w:t>.</w:t>
      </w:r>
      <w:r w:rsidRPr="009D39F9">
        <w:rPr>
          <w:rFonts w:ascii="Bookman Old Style" w:hAnsi="Bookman Old Style"/>
          <w:b/>
          <w:sz w:val="22"/>
          <w:szCs w:val="22"/>
        </w:rPr>
        <w:t xml:space="preserve"> 62</w:t>
      </w:r>
      <w:r w:rsidR="009D39F9">
        <w:rPr>
          <w:rFonts w:ascii="Bookman Old Style" w:hAnsi="Bookman Old Style"/>
          <w:bCs/>
          <w:sz w:val="22"/>
          <w:szCs w:val="22"/>
        </w:rPr>
        <w:t>,</w:t>
      </w:r>
      <w:r w:rsidRPr="00FA20C1">
        <w:rPr>
          <w:rFonts w:ascii="Bookman Old Style" w:hAnsi="Bookman Old Style"/>
          <w:bCs/>
          <w:sz w:val="22"/>
          <w:szCs w:val="22"/>
        </w:rPr>
        <w:t xml:space="preserve"> Service Standards for Water Utilities</w:t>
      </w:r>
    </w:p>
    <w:p w14:paraId="46C67C20" w14:textId="642A999A" w:rsidR="003671E8" w:rsidRPr="009D39F9" w:rsidRDefault="003671E8" w:rsidP="003671E8">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i/>
          <w:iCs/>
          <w:sz w:val="22"/>
          <w:szCs w:val="22"/>
        </w:rPr>
      </w:pPr>
      <w:r w:rsidRPr="00FA20C1">
        <w:rPr>
          <w:rFonts w:ascii="Bookman Old Style" w:hAnsi="Bookman Old Style"/>
          <w:bCs/>
          <w:sz w:val="22"/>
          <w:szCs w:val="22"/>
        </w:rPr>
        <w:t xml:space="preserve">ADOPTED RULE NUMBER: </w:t>
      </w:r>
      <w:r w:rsidR="009D39F9" w:rsidRPr="009D39F9">
        <w:rPr>
          <w:rFonts w:ascii="Bookman Old Style" w:hAnsi="Bookman Old Style"/>
          <w:b/>
          <w:sz w:val="22"/>
          <w:szCs w:val="22"/>
        </w:rPr>
        <w:t>2021-190</w:t>
      </w:r>
      <w:r w:rsidR="009D39F9">
        <w:rPr>
          <w:rFonts w:ascii="Bookman Old Style" w:hAnsi="Bookman Old Style"/>
          <w:b/>
          <w:sz w:val="22"/>
          <w:szCs w:val="22"/>
        </w:rPr>
        <w:t xml:space="preserve"> </w:t>
      </w:r>
      <w:r w:rsidR="009D39F9">
        <w:rPr>
          <w:rFonts w:ascii="Bookman Old Style" w:hAnsi="Bookman Old Style"/>
          <w:bCs/>
          <w:i/>
          <w:iCs/>
          <w:sz w:val="22"/>
          <w:szCs w:val="22"/>
        </w:rPr>
        <w:t>(Emergency)</w:t>
      </w:r>
    </w:p>
    <w:p w14:paraId="0B9FF886" w14:textId="2830E2A8" w:rsidR="003671E8" w:rsidRPr="00FA20C1" w:rsidRDefault="003671E8" w:rsidP="009D39F9">
      <w:pPr>
        <w:tabs>
          <w:tab w:val="left" w:pos="-1440"/>
          <w:tab w:val="left" w:pos="-720"/>
          <w:tab w:val="left" w:pos="0"/>
          <w:tab w:val="left" w:pos="445"/>
          <w:tab w:val="left" w:pos="805"/>
          <w:tab w:val="left" w:pos="1152"/>
          <w:tab w:val="left" w:pos="1498"/>
          <w:tab w:val="left" w:pos="1739"/>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A20C1">
        <w:rPr>
          <w:rFonts w:ascii="Bookman Old Style" w:hAnsi="Bookman Old Style"/>
          <w:bCs/>
          <w:sz w:val="22"/>
          <w:szCs w:val="22"/>
        </w:rPr>
        <w:t>CONCISE SUMMARY</w:t>
      </w:r>
      <w:r w:rsidR="009D39F9">
        <w:rPr>
          <w:rFonts w:ascii="Bookman Old Style" w:hAnsi="Bookman Old Style"/>
          <w:bCs/>
          <w:sz w:val="22"/>
          <w:szCs w:val="22"/>
        </w:rPr>
        <w:t xml:space="preserve">: </w:t>
      </w:r>
      <w:r w:rsidRPr="00FA20C1">
        <w:rPr>
          <w:rFonts w:ascii="Bookman Old Style" w:hAnsi="Bookman Old Style"/>
          <w:bCs/>
          <w:sz w:val="22"/>
          <w:szCs w:val="22"/>
        </w:rPr>
        <w:t xml:space="preserve">The Public Utilities Commission amends its </w:t>
      </w:r>
      <w:r w:rsidRPr="009D39F9">
        <w:rPr>
          <w:rFonts w:ascii="Bookman Old Style" w:hAnsi="Bookman Old Style"/>
          <w:bCs/>
          <w:i/>
          <w:iCs/>
          <w:sz w:val="22"/>
          <w:szCs w:val="22"/>
        </w:rPr>
        <w:t>Service Standards for Water Utilities</w:t>
      </w:r>
      <w:r w:rsidRPr="00FA20C1">
        <w:rPr>
          <w:rFonts w:ascii="Bookman Old Style" w:hAnsi="Bookman Old Style"/>
          <w:bCs/>
          <w:sz w:val="22"/>
          <w:szCs w:val="22"/>
        </w:rPr>
        <w:t xml:space="preserve"> </w:t>
      </w:r>
      <w:r w:rsidR="009D39F9">
        <w:rPr>
          <w:rFonts w:ascii="Bookman Old Style" w:hAnsi="Bookman Old Style"/>
          <w:bCs/>
          <w:sz w:val="22"/>
          <w:szCs w:val="22"/>
        </w:rPr>
        <w:t>r</w:t>
      </w:r>
      <w:r w:rsidRPr="00FA20C1">
        <w:rPr>
          <w:rFonts w:ascii="Bookman Old Style" w:hAnsi="Bookman Old Style"/>
          <w:bCs/>
          <w:sz w:val="22"/>
          <w:szCs w:val="22"/>
        </w:rPr>
        <w:t>ule (Ch</w:t>
      </w:r>
      <w:r w:rsidR="009D39F9">
        <w:rPr>
          <w:rFonts w:ascii="Bookman Old Style" w:hAnsi="Bookman Old Style"/>
          <w:bCs/>
          <w:sz w:val="22"/>
          <w:szCs w:val="22"/>
        </w:rPr>
        <w:t>.</w:t>
      </w:r>
      <w:r w:rsidRPr="00FA20C1">
        <w:rPr>
          <w:rFonts w:ascii="Bookman Old Style" w:hAnsi="Bookman Old Style"/>
          <w:bCs/>
          <w:sz w:val="22"/>
          <w:szCs w:val="22"/>
        </w:rPr>
        <w:t xml:space="preserve"> 62) pursuant to emergency rulemaking procedures set forth in 5 MRS §8054. The purpose of the amendments is to provide guidance and procedures for water utilities who need to curtail customer water usage in a water supply emergency. The emergency amendments are informed by comments received in response to a Commission Staff notice of inquiry into possibly amending Ch</w:t>
      </w:r>
      <w:r w:rsidR="009D39F9">
        <w:rPr>
          <w:rFonts w:ascii="Bookman Old Style" w:hAnsi="Bookman Old Style"/>
          <w:bCs/>
          <w:sz w:val="22"/>
          <w:szCs w:val="22"/>
        </w:rPr>
        <w:t>.</w:t>
      </w:r>
      <w:r w:rsidRPr="00FA20C1">
        <w:rPr>
          <w:rFonts w:ascii="Bookman Old Style" w:hAnsi="Bookman Old Style"/>
          <w:bCs/>
          <w:sz w:val="22"/>
          <w:szCs w:val="22"/>
        </w:rPr>
        <w:t xml:space="preserve"> 62 to address water supply emergencies anticipated before the end of the calendar year. In addition, the Commission closes its inquiry in Docket No. 2021-00201.</w:t>
      </w:r>
    </w:p>
    <w:p w14:paraId="18D2B3E2" w14:textId="21358C9B" w:rsidR="003671E8" w:rsidRPr="00FA20C1" w:rsidRDefault="003671E8" w:rsidP="009D39F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FA20C1">
        <w:rPr>
          <w:rFonts w:ascii="Bookman Old Style" w:hAnsi="Bookman Old Style"/>
          <w:bCs/>
          <w:sz w:val="22"/>
          <w:szCs w:val="22"/>
        </w:rPr>
        <w:t>EFFECTIVE DATE:</w:t>
      </w:r>
      <w:r w:rsidR="009D39F9">
        <w:rPr>
          <w:rFonts w:ascii="Bookman Old Style" w:hAnsi="Bookman Old Style"/>
          <w:bCs/>
          <w:sz w:val="22"/>
          <w:szCs w:val="22"/>
        </w:rPr>
        <w:t xml:space="preserve"> September 21, 2021</w:t>
      </w:r>
    </w:p>
    <w:p w14:paraId="247D16B3" w14:textId="1C226966" w:rsidR="003671E8" w:rsidRDefault="009D39F9" w:rsidP="009D39F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Pr>
          <w:rFonts w:ascii="Bookman Old Style" w:hAnsi="Bookman Old Style"/>
          <w:bCs/>
          <w:sz w:val="22"/>
          <w:szCs w:val="22"/>
        </w:rPr>
        <w:t>MPUC</w:t>
      </w:r>
      <w:r w:rsidR="003671E8" w:rsidRPr="00FA20C1">
        <w:rPr>
          <w:rFonts w:ascii="Bookman Old Style" w:hAnsi="Bookman Old Style"/>
          <w:bCs/>
          <w:sz w:val="22"/>
          <w:szCs w:val="22"/>
        </w:rPr>
        <w:t xml:space="preserve"> CONTACT PERSON</w:t>
      </w:r>
      <w:r>
        <w:rPr>
          <w:rFonts w:ascii="Bookman Old Style" w:hAnsi="Bookman Old Style"/>
          <w:bCs/>
          <w:sz w:val="22"/>
          <w:szCs w:val="22"/>
        </w:rPr>
        <w:t xml:space="preserve"> / RULEMAKING LIAISON</w:t>
      </w:r>
      <w:r w:rsidR="003671E8" w:rsidRPr="00FA20C1">
        <w:rPr>
          <w:rFonts w:ascii="Bookman Old Style" w:hAnsi="Bookman Old Style"/>
          <w:bCs/>
          <w:sz w:val="22"/>
          <w:szCs w:val="22"/>
        </w:rPr>
        <w:t>: Jamie Waterbury</w:t>
      </w:r>
      <w:r>
        <w:rPr>
          <w:rFonts w:ascii="Bookman Old Style" w:hAnsi="Bookman Old Style"/>
          <w:bCs/>
          <w:sz w:val="22"/>
          <w:szCs w:val="22"/>
        </w:rPr>
        <w:t xml:space="preserve">, Maine </w:t>
      </w:r>
      <w:r w:rsidR="003671E8" w:rsidRPr="00FA20C1">
        <w:rPr>
          <w:rFonts w:ascii="Bookman Old Style" w:hAnsi="Bookman Old Style"/>
          <w:bCs/>
          <w:sz w:val="22"/>
          <w:szCs w:val="22"/>
        </w:rPr>
        <w:t>Public Utilities Commission</w:t>
      </w:r>
      <w:r>
        <w:rPr>
          <w:rFonts w:ascii="Bookman Old Style" w:hAnsi="Bookman Old Style"/>
          <w:bCs/>
          <w:sz w:val="22"/>
          <w:szCs w:val="22"/>
        </w:rPr>
        <w:t xml:space="preserve">, </w:t>
      </w:r>
      <w:r w:rsidR="003671E8" w:rsidRPr="00FA20C1">
        <w:rPr>
          <w:rFonts w:ascii="Bookman Old Style" w:hAnsi="Bookman Old Style"/>
          <w:bCs/>
          <w:sz w:val="22"/>
          <w:szCs w:val="22"/>
        </w:rPr>
        <w:t>18 S</w:t>
      </w:r>
      <w:r>
        <w:rPr>
          <w:rFonts w:ascii="Bookman Old Style" w:hAnsi="Bookman Old Style"/>
          <w:bCs/>
          <w:sz w:val="22"/>
          <w:szCs w:val="22"/>
        </w:rPr>
        <w:t>tate House Station</w:t>
      </w:r>
      <w:r w:rsidR="003671E8" w:rsidRPr="00FA20C1">
        <w:rPr>
          <w:rFonts w:ascii="Bookman Old Style" w:hAnsi="Bookman Old Style"/>
          <w:bCs/>
          <w:sz w:val="22"/>
          <w:szCs w:val="22"/>
        </w:rPr>
        <w:t>, Augusta, Maine 04333</w:t>
      </w:r>
      <w:r>
        <w:rPr>
          <w:rFonts w:ascii="Bookman Old Style" w:hAnsi="Bookman Old Style"/>
          <w:bCs/>
          <w:sz w:val="22"/>
          <w:szCs w:val="22"/>
        </w:rPr>
        <w:t xml:space="preserve">. </w:t>
      </w:r>
      <w:r w:rsidR="003671E8" w:rsidRPr="00FA20C1">
        <w:rPr>
          <w:rFonts w:ascii="Bookman Old Style" w:hAnsi="Bookman Old Style"/>
          <w:bCs/>
          <w:sz w:val="22"/>
          <w:szCs w:val="22"/>
        </w:rPr>
        <w:t>T</w:t>
      </w:r>
      <w:r w:rsidRPr="00FA20C1">
        <w:rPr>
          <w:rFonts w:ascii="Bookman Old Style" w:hAnsi="Bookman Old Style"/>
          <w:bCs/>
          <w:sz w:val="22"/>
          <w:szCs w:val="22"/>
        </w:rPr>
        <w:t>elephone</w:t>
      </w:r>
      <w:r w:rsidR="003671E8" w:rsidRPr="00FA20C1">
        <w:rPr>
          <w:rFonts w:ascii="Bookman Old Style" w:hAnsi="Bookman Old Style"/>
          <w:bCs/>
          <w:sz w:val="22"/>
          <w:szCs w:val="22"/>
        </w:rPr>
        <w:t xml:space="preserve">: </w:t>
      </w:r>
      <w:r>
        <w:rPr>
          <w:rFonts w:ascii="Bookman Old Style" w:hAnsi="Bookman Old Style"/>
          <w:bCs/>
          <w:sz w:val="22"/>
          <w:szCs w:val="22"/>
        </w:rPr>
        <w:t xml:space="preserve">(207) </w:t>
      </w:r>
      <w:r w:rsidR="003671E8" w:rsidRPr="00FA20C1">
        <w:rPr>
          <w:rFonts w:ascii="Bookman Old Style" w:hAnsi="Bookman Old Style"/>
          <w:bCs/>
          <w:sz w:val="22"/>
          <w:szCs w:val="22"/>
        </w:rPr>
        <w:t>287-1360</w:t>
      </w:r>
      <w:r>
        <w:rPr>
          <w:rFonts w:ascii="Bookman Old Style" w:hAnsi="Bookman Old Style"/>
          <w:bCs/>
          <w:sz w:val="22"/>
          <w:szCs w:val="22"/>
        </w:rPr>
        <w:t xml:space="preserve">. Email: </w:t>
      </w:r>
      <w:hyperlink r:id="rId30" w:history="1">
        <w:r w:rsidRPr="00186892">
          <w:rPr>
            <w:rStyle w:val="Hyperlink"/>
            <w:rFonts w:ascii="Bookman Old Style" w:hAnsi="Bookman Old Style"/>
            <w:bCs/>
            <w:sz w:val="22"/>
            <w:szCs w:val="22"/>
          </w:rPr>
          <w:t>Jamie.A.Waterbury@Maine.gov</w:t>
        </w:r>
      </w:hyperlink>
      <w:r>
        <w:rPr>
          <w:rFonts w:ascii="Bookman Old Style" w:hAnsi="Bookman Old Style"/>
          <w:bCs/>
          <w:sz w:val="22"/>
          <w:szCs w:val="22"/>
        </w:rPr>
        <w:t xml:space="preserve"> .</w:t>
      </w:r>
    </w:p>
    <w:p w14:paraId="6F321C5C" w14:textId="4B631F00" w:rsidR="009D39F9" w:rsidRPr="00FA20C1" w:rsidRDefault="009D39F9" w:rsidP="009D39F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Pr>
          <w:rFonts w:ascii="Bookman Old Style" w:hAnsi="Bookman Old Style"/>
          <w:bCs/>
          <w:sz w:val="22"/>
          <w:szCs w:val="22"/>
        </w:rPr>
        <w:t xml:space="preserve">MPUC WEBSITE: </w:t>
      </w:r>
      <w:hyperlink r:id="rId31" w:history="1">
        <w:r w:rsidR="00904780" w:rsidRPr="00186892">
          <w:rPr>
            <w:rStyle w:val="Hyperlink"/>
            <w:rFonts w:ascii="Bookman Old Style" w:hAnsi="Bookman Old Style"/>
            <w:bCs/>
            <w:sz w:val="22"/>
            <w:szCs w:val="22"/>
          </w:rPr>
          <w:t>https://www.maine.gov/mpuc/</w:t>
        </w:r>
      </w:hyperlink>
      <w:r w:rsidR="00904780">
        <w:rPr>
          <w:rFonts w:ascii="Bookman Old Style" w:hAnsi="Bookman Old Style"/>
          <w:bCs/>
          <w:sz w:val="22"/>
          <w:szCs w:val="22"/>
        </w:rPr>
        <w:t xml:space="preserve"> .</w:t>
      </w:r>
    </w:p>
    <w:p w14:paraId="05F88994" w14:textId="2AC2989B" w:rsidR="00A80151" w:rsidRDefault="00A80151" w:rsidP="003671E8">
      <w:pPr>
        <w:pBdr>
          <w:bottom w:val="single" w:sz="4" w:space="1" w:color="auto"/>
        </w:pBdr>
        <w:tabs>
          <w:tab w:val="left" w:pos="-1440"/>
          <w:tab w:val="left" w:pos="-720"/>
          <w:tab w:val="left" w:pos="4320"/>
          <w:tab w:val="left" w:pos="10440"/>
        </w:tabs>
        <w:rPr>
          <w:rFonts w:ascii="Bookman Old Style" w:hAnsi="Bookman Old Style"/>
          <w:bCs/>
          <w:sz w:val="22"/>
          <w:szCs w:val="22"/>
        </w:rPr>
      </w:pPr>
    </w:p>
    <w:p w14:paraId="066541BD" w14:textId="29892369" w:rsidR="00A80151" w:rsidRDefault="00A80151" w:rsidP="0067790A">
      <w:pPr>
        <w:tabs>
          <w:tab w:val="left" w:pos="-1440"/>
          <w:tab w:val="left" w:pos="-720"/>
          <w:tab w:val="left" w:pos="4320"/>
          <w:tab w:val="left" w:pos="10440"/>
        </w:tabs>
        <w:rPr>
          <w:rFonts w:ascii="Bookman Old Style" w:hAnsi="Bookman Old Style"/>
          <w:bCs/>
          <w:sz w:val="22"/>
          <w:szCs w:val="22"/>
        </w:rPr>
      </w:pPr>
    </w:p>
    <w:p w14:paraId="29C8AFC4" w14:textId="2DD59F55"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4"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 xml:space="preserve">AGENCY: </w:t>
      </w:r>
      <w:r w:rsidRPr="00887139">
        <w:rPr>
          <w:rFonts w:ascii="Bookman Old Style" w:hAnsi="Bookman Old Style"/>
          <w:b/>
          <w:sz w:val="22"/>
          <w:szCs w:val="22"/>
        </w:rPr>
        <w:t>10-144</w:t>
      </w:r>
      <w:r>
        <w:rPr>
          <w:rFonts w:ascii="Bookman Old Style" w:hAnsi="Bookman Old Style"/>
          <w:bCs/>
          <w:sz w:val="22"/>
          <w:szCs w:val="22"/>
        </w:rPr>
        <w:t xml:space="preserve"> - </w:t>
      </w:r>
      <w:r w:rsidRPr="00887139">
        <w:rPr>
          <w:rFonts w:ascii="Bookman Old Style" w:hAnsi="Bookman Old Style"/>
          <w:bCs/>
          <w:sz w:val="22"/>
          <w:szCs w:val="22"/>
        </w:rPr>
        <w:t>Department of Health and Human Services</w:t>
      </w:r>
      <w:r>
        <w:rPr>
          <w:rFonts w:ascii="Bookman Old Style" w:hAnsi="Bookman Old Style"/>
          <w:bCs/>
          <w:sz w:val="22"/>
          <w:szCs w:val="22"/>
        </w:rPr>
        <w:t xml:space="preserve"> (DHHS)</w:t>
      </w:r>
      <w:r w:rsidRPr="00887139">
        <w:rPr>
          <w:rFonts w:ascii="Bookman Old Style" w:hAnsi="Bookman Old Style"/>
          <w:bCs/>
          <w:sz w:val="22"/>
          <w:szCs w:val="22"/>
        </w:rPr>
        <w:t xml:space="preserve">, </w:t>
      </w:r>
      <w:r w:rsidRPr="00887139">
        <w:rPr>
          <w:rFonts w:ascii="Bookman Old Style" w:hAnsi="Bookman Old Style"/>
          <w:b/>
          <w:sz w:val="22"/>
          <w:szCs w:val="22"/>
        </w:rPr>
        <w:t>Office for Family Independence (OFI)</w:t>
      </w:r>
    </w:p>
    <w:p w14:paraId="130BBB7C" w14:textId="77777777" w:rsidR="00887139" w:rsidRPr="00887139" w:rsidRDefault="00887139" w:rsidP="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887139">
        <w:rPr>
          <w:rFonts w:ascii="Bookman Old Style" w:hAnsi="Bookman Old Style"/>
          <w:bCs/>
          <w:sz w:val="22"/>
          <w:szCs w:val="22"/>
        </w:rPr>
        <w:t>CHAPTER NUMBER AND TITLE:</w:t>
      </w:r>
    </w:p>
    <w:p w14:paraId="402776AD" w14:textId="14DBDBA8"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5"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
          <w:sz w:val="22"/>
          <w:szCs w:val="22"/>
        </w:rPr>
        <w:t>Ch. 331</w:t>
      </w:r>
      <w:r w:rsidRPr="00887139">
        <w:rPr>
          <w:rFonts w:ascii="Bookman Old Style" w:hAnsi="Bookman Old Style"/>
          <w:bCs/>
          <w:sz w:val="22"/>
          <w:szCs w:val="22"/>
        </w:rPr>
        <w:t xml:space="preserve">, Public Assistance Manual (TANF): </w:t>
      </w:r>
      <w:r w:rsidRPr="00887139">
        <w:rPr>
          <w:rFonts w:ascii="Bookman Old Style" w:hAnsi="Bookman Old Style"/>
          <w:b/>
          <w:sz w:val="22"/>
          <w:szCs w:val="22"/>
        </w:rPr>
        <w:t>Introduction and General Definitions</w:t>
      </w:r>
      <w:r w:rsidRPr="00887139">
        <w:rPr>
          <w:rFonts w:ascii="Bookman Old Style" w:hAnsi="Bookman Old Style"/>
          <w:bCs/>
          <w:sz w:val="22"/>
          <w:szCs w:val="22"/>
        </w:rPr>
        <w:t xml:space="preserve">; </w:t>
      </w:r>
      <w:r w:rsidRPr="00887139">
        <w:rPr>
          <w:rFonts w:ascii="Bookman Old Style" w:hAnsi="Bookman Old Style"/>
          <w:b/>
          <w:sz w:val="22"/>
          <w:szCs w:val="22"/>
        </w:rPr>
        <w:t>Ch</w:t>
      </w:r>
      <w:r>
        <w:rPr>
          <w:rFonts w:ascii="Bookman Old Style" w:hAnsi="Bookman Old Style"/>
          <w:b/>
          <w:sz w:val="22"/>
          <w:szCs w:val="22"/>
        </w:rPr>
        <w:t>.</w:t>
      </w:r>
      <w:r w:rsidRPr="00887139">
        <w:rPr>
          <w:rFonts w:ascii="Bookman Old Style" w:hAnsi="Bookman Old Style"/>
          <w:b/>
          <w:sz w:val="22"/>
          <w:szCs w:val="22"/>
        </w:rPr>
        <w:t xml:space="preserve"> I</w:t>
      </w:r>
      <w:r w:rsidRPr="00887139">
        <w:rPr>
          <w:rFonts w:ascii="Bookman Old Style" w:hAnsi="Bookman Old Style"/>
          <w:bCs/>
          <w:sz w:val="22"/>
          <w:szCs w:val="22"/>
        </w:rPr>
        <w:t xml:space="preserve">, Eligibility Process; </w:t>
      </w:r>
      <w:r w:rsidRPr="00887139">
        <w:rPr>
          <w:rFonts w:ascii="Bookman Old Style" w:hAnsi="Bookman Old Style"/>
          <w:b/>
          <w:sz w:val="22"/>
          <w:szCs w:val="22"/>
        </w:rPr>
        <w:t>Ch</w:t>
      </w:r>
      <w:r>
        <w:rPr>
          <w:rFonts w:ascii="Bookman Old Style" w:hAnsi="Bookman Old Style"/>
          <w:b/>
          <w:sz w:val="22"/>
          <w:szCs w:val="22"/>
        </w:rPr>
        <w:t>.</w:t>
      </w:r>
      <w:r w:rsidRPr="00887139">
        <w:rPr>
          <w:rFonts w:ascii="Bookman Old Style" w:hAnsi="Bookman Old Style"/>
          <w:b/>
          <w:sz w:val="22"/>
          <w:szCs w:val="22"/>
        </w:rPr>
        <w:t xml:space="preserve"> V</w:t>
      </w:r>
      <w:r w:rsidRPr="00887139">
        <w:rPr>
          <w:rFonts w:ascii="Bookman Old Style" w:hAnsi="Bookman Old Style"/>
          <w:bCs/>
          <w:sz w:val="22"/>
          <w:szCs w:val="22"/>
        </w:rPr>
        <w:t xml:space="preserve">, Post TANF Benefits; </w:t>
      </w:r>
      <w:r w:rsidRPr="00887139">
        <w:rPr>
          <w:rFonts w:ascii="Bookman Old Style" w:hAnsi="Bookman Old Style"/>
          <w:b/>
          <w:sz w:val="22"/>
          <w:szCs w:val="22"/>
        </w:rPr>
        <w:t>Ch</w:t>
      </w:r>
      <w:r>
        <w:rPr>
          <w:rFonts w:ascii="Bookman Old Style" w:hAnsi="Bookman Old Style"/>
          <w:b/>
          <w:sz w:val="22"/>
          <w:szCs w:val="22"/>
        </w:rPr>
        <w:t>.</w:t>
      </w:r>
      <w:r w:rsidRPr="00887139">
        <w:rPr>
          <w:rFonts w:ascii="Bookman Old Style" w:hAnsi="Bookman Old Style"/>
          <w:b/>
          <w:sz w:val="22"/>
          <w:szCs w:val="22"/>
        </w:rPr>
        <w:t xml:space="preserve"> IX</w:t>
      </w:r>
      <w:r w:rsidRPr="00887139">
        <w:rPr>
          <w:rFonts w:ascii="Bookman Old Style" w:hAnsi="Bookman Old Style"/>
          <w:bCs/>
          <w:sz w:val="22"/>
          <w:szCs w:val="22"/>
        </w:rPr>
        <w:t xml:space="preserve">, Alternative Aid Assistance Program; and </w:t>
      </w:r>
      <w:r w:rsidRPr="00887139">
        <w:rPr>
          <w:rFonts w:ascii="Bookman Old Style" w:hAnsi="Bookman Old Style"/>
          <w:b/>
          <w:sz w:val="22"/>
          <w:szCs w:val="22"/>
        </w:rPr>
        <w:t>Appendices</w:t>
      </w:r>
      <w:r w:rsidRPr="00887139">
        <w:rPr>
          <w:rFonts w:ascii="Bookman Old Style" w:hAnsi="Bookman Old Style"/>
          <w:bCs/>
          <w:sz w:val="22"/>
          <w:szCs w:val="22"/>
        </w:rPr>
        <w:t>.</w:t>
      </w:r>
      <w:r>
        <w:rPr>
          <w:rFonts w:ascii="Bookman Old Style" w:hAnsi="Bookman Old Style"/>
          <w:bCs/>
          <w:sz w:val="22"/>
          <w:szCs w:val="22"/>
        </w:rPr>
        <w:t xml:space="preserve"> </w:t>
      </w:r>
      <w:r w:rsidRPr="00887139">
        <w:rPr>
          <w:rFonts w:ascii="Bookman Old Style" w:hAnsi="Bookman Old Style"/>
          <w:b/>
          <w:sz w:val="22"/>
          <w:szCs w:val="22"/>
        </w:rPr>
        <w:t>TANF Rule #117A</w:t>
      </w:r>
      <w:r w:rsidRPr="00887139">
        <w:rPr>
          <w:rFonts w:ascii="Bookman Old Style" w:hAnsi="Bookman Old Style"/>
          <w:bCs/>
          <w:sz w:val="22"/>
          <w:szCs w:val="22"/>
        </w:rPr>
        <w:t xml:space="preserve"> – FFY 2022 COLA, application process updates, and Post TANF services budgeting updates.</w:t>
      </w:r>
    </w:p>
    <w:p w14:paraId="45009301" w14:textId="535F4C26"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6"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ADOPTED RULE NUMBER:</w:t>
      </w:r>
      <w:r>
        <w:rPr>
          <w:rFonts w:ascii="Bookman Old Style" w:hAnsi="Bookman Old Style"/>
          <w:bCs/>
          <w:sz w:val="22"/>
          <w:szCs w:val="22"/>
        </w:rPr>
        <w:t xml:space="preserve"> October 1, 2021</w:t>
      </w:r>
    </w:p>
    <w:p w14:paraId="23522CDE" w14:textId="3CE45AB9"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7"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CONCISE SUMMARY:</w:t>
      </w:r>
      <w:r>
        <w:rPr>
          <w:rFonts w:ascii="Bookman Old Style" w:hAnsi="Bookman Old Style"/>
          <w:bCs/>
          <w:sz w:val="22"/>
          <w:szCs w:val="22"/>
        </w:rPr>
        <w:t xml:space="preserve"> </w:t>
      </w:r>
      <w:r w:rsidRPr="00887139">
        <w:rPr>
          <w:rFonts w:ascii="Bookman Old Style" w:hAnsi="Bookman Old Style"/>
          <w:bCs/>
          <w:sz w:val="22"/>
          <w:szCs w:val="22"/>
        </w:rPr>
        <w:t>This rule is promulgated to comply with Maine statute 22 M</w:t>
      </w:r>
      <w:r w:rsidR="00B12CC2">
        <w:rPr>
          <w:rFonts w:ascii="Bookman Old Style" w:hAnsi="Bookman Old Style"/>
          <w:bCs/>
          <w:sz w:val="22"/>
          <w:szCs w:val="22"/>
        </w:rPr>
        <w:t>R</w:t>
      </w:r>
      <w:r w:rsidRPr="00887139">
        <w:rPr>
          <w:rFonts w:ascii="Bookman Old Style" w:hAnsi="Bookman Old Style"/>
          <w:bCs/>
          <w:sz w:val="22"/>
          <w:szCs w:val="22"/>
        </w:rPr>
        <w:t xml:space="preserve">S §3769-C(1)(D), which requires the Department to increase the Temporary Assistance for Needy Families (TANF) maximum benefit on an annual basis by the amount of the </w:t>
      </w:r>
      <w:proofErr w:type="gramStart"/>
      <w:r w:rsidRPr="00887139">
        <w:rPr>
          <w:rFonts w:ascii="Bookman Old Style" w:hAnsi="Bookman Old Style"/>
          <w:bCs/>
          <w:sz w:val="22"/>
          <w:szCs w:val="22"/>
        </w:rPr>
        <w:t>cost of living</w:t>
      </w:r>
      <w:proofErr w:type="gramEnd"/>
      <w:r w:rsidRPr="00887139">
        <w:rPr>
          <w:rFonts w:ascii="Bookman Old Style" w:hAnsi="Bookman Old Style"/>
          <w:bCs/>
          <w:sz w:val="22"/>
          <w:szCs w:val="22"/>
        </w:rPr>
        <w:t xml:space="preserve"> allowance as determined by the Social Security Administration. The statute also requires the Department to make a related increase to the standard of need, provided the funds are available.</w:t>
      </w:r>
    </w:p>
    <w:p w14:paraId="22900330" w14:textId="77777777"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8"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The Department is updating the introductory text to simplify language, pertaining to the receipt of assistance that is counted toward the 60-month lifetime limit.</w:t>
      </w:r>
    </w:p>
    <w:p w14:paraId="09D7074E" w14:textId="139FA5D5"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9"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 xml:space="preserve">Additionally, the TANF and </w:t>
      </w:r>
      <w:proofErr w:type="spellStart"/>
      <w:r w:rsidRPr="00887139">
        <w:rPr>
          <w:rFonts w:ascii="Bookman Old Style" w:hAnsi="Bookman Old Style"/>
          <w:bCs/>
          <w:sz w:val="22"/>
          <w:szCs w:val="22"/>
        </w:rPr>
        <w:t>MaineCare</w:t>
      </w:r>
      <w:proofErr w:type="spellEnd"/>
      <w:r w:rsidRPr="00887139">
        <w:rPr>
          <w:rFonts w:ascii="Bookman Old Style" w:hAnsi="Bookman Old Style"/>
          <w:bCs/>
          <w:sz w:val="22"/>
          <w:szCs w:val="22"/>
        </w:rPr>
        <w:t xml:space="preserve"> application processes are being disentangled. The TANF manual specified that all applications for TANF benefits were to be treated as an application for </w:t>
      </w:r>
      <w:proofErr w:type="spellStart"/>
      <w:r w:rsidRPr="00887139">
        <w:rPr>
          <w:rFonts w:ascii="Bookman Old Style" w:hAnsi="Bookman Old Style"/>
          <w:bCs/>
          <w:sz w:val="22"/>
          <w:szCs w:val="22"/>
        </w:rPr>
        <w:t>MaineCare</w:t>
      </w:r>
      <w:proofErr w:type="spellEnd"/>
      <w:r w:rsidRPr="00887139">
        <w:rPr>
          <w:rFonts w:ascii="Bookman Old Style" w:hAnsi="Bookman Old Style"/>
          <w:bCs/>
          <w:sz w:val="22"/>
          <w:szCs w:val="22"/>
        </w:rPr>
        <w:t xml:space="preserve">. 22 MRS §3790(3-A) as amended by HP 1261 – LD 1774 §6 newly requires the Department of Health and Human Services to accept referrals from an educational institution or program that is part of the University of Maine System; the Maine Community College System; Jobs for Maine’s Graduates; an adult education program; or the career centers as an application for the Parents as Scholars Program with limited conditions. This newly required process conflicted with Maine’s Medicaid State Plan. As such, the Department removed reference to treating the Public Assistance application as a </w:t>
      </w:r>
      <w:proofErr w:type="spellStart"/>
      <w:r w:rsidRPr="00887139">
        <w:rPr>
          <w:rFonts w:ascii="Bookman Old Style" w:hAnsi="Bookman Old Style"/>
          <w:bCs/>
          <w:sz w:val="22"/>
          <w:szCs w:val="22"/>
        </w:rPr>
        <w:t>MaineCare</w:t>
      </w:r>
      <w:proofErr w:type="spellEnd"/>
      <w:r w:rsidRPr="00887139">
        <w:rPr>
          <w:rFonts w:ascii="Bookman Old Style" w:hAnsi="Bookman Old Style"/>
          <w:bCs/>
          <w:sz w:val="22"/>
          <w:szCs w:val="22"/>
        </w:rPr>
        <w:t xml:space="preserve"> application from this chapter.</w:t>
      </w:r>
    </w:p>
    <w:p w14:paraId="193FFE06" w14:textId="77777777"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10"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The previous requirement for Applicants and Participants to appear in-person for interviews and orientation meetings created an unnecessary burden for them, and an administrative burden for the Department and the Department’s contractors. While these in-person meetings may expedite the application process for those able to visit an office in-person, the requirement for most slowed or reduced access. Furthermore, at times of community transmission of illnesses or diseases such as Corona virus or Influenza, or hazardous traveling conditions due to weather, these in-person requirements can pose a risk to the health of Applicants, Participants and staff. These in-person interactions have not been proven to increase program integrity. As such, these requirements were recently reduced in rules TANFC19E, and TANF114A. Recognizing the benefits of these adjustments, and not having experienced a demonstrable detriment, the Department removed all remaining in-person requirements from the manual.</w:t>
      </w:r>
    </w:p>
    <w:p w14:paraId="4700F8FB" w14:textId="7B062A75"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11"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To strengthen program integrity and reduce confusion, the Department is adding language to Ch</w:t>
      </w:r>
      <w:r w:rsidR="00B12CC2">
        <w:rPr>
          <w:rFonts w:ascii="Bookman Old Style" w:hAnsi="Bookman Old Style"/>
          <w:bCs/>
          <w:sz w:val="22"/>
          <w:szCs w:val="22"/>
        </w:rPr>
        <w:t>.</w:t>
      </w:r>
      <w:r w:rsidRPr="00887139">
        <w:rPr>
          <w:rFonts w:ascii="Bookman Old Style" w:hAnsi="Bookman Old Style"/>
          <w:bCs/>
          <w:sz w:val="22"/>
          <w:szCs w:val="22"/>
        </w:rPr>
        <w:t xml:space="preserve"> V(A) clarifying those children who are eligible for Transitional Child Care (TCC), and the reporting requirements for </w:t>
      </w:r>
      <w:proofErr w:type="gramStart"/>
      <w:r w:rsidRPr="00887139">
        <w:rPr>
          <w:rFonts w:ascii="Bookman Old Style" w:hAnsi="Bookman Old Style"/>
          <w:bCs/>
          <w:sz w:val="22"/>
          <w:szCs w:val="22"/>
        </w:rPr>
        <w:t>child care</w:t>
      </w:r>
      <w:proofErr w:type="gramEnd"/>
      <w:r w:rsidRPr="00887139">
        <w:rPr>
          <w:rFonts w:ascii="Bookman Old Style" w:hAnsi="Bookman Old Style"/>
          <w:bCs/>
          <w:sz w:val="22"/>
          <w:szCs w:val="22"/>
        </w:rPr>
        <w:t xml:space="preserve"> providers receiving TCC payments. The Department is clarifying language regarding TCC overpayment responsibility and recovery procedures as well. As the result of comments received additional terminology has been updated for clarity. A small business impact statement regarding this change can be obtained by contacting the agency person listed below.</w:t>
      </w:r>
    </w:p>
    <w:p w14:paraId="0B5C95FF" w14:textId="77777777"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12"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 xml:space="preserve">Furthermore, the mileage reimbursement rate for Transitional Transportation Participants is updated to align with the MSEA rate at </w:t>
      </w:r>
      <w:r w:rsidRPr="00887139">
        <w:rPr>
          <w:rFonts w:ascii="Bookman Old Style" w:hAnsi="Bookman Old Style"/>
          <w:bCs/>
          <w:sz w:val="22"/>
          <w:szCs w:val="22"/>
        </w:rPr>
        <w:fldChar w:fldCharType="begin"/>
      </w:r>
      <w:r w:rsidRPr="00887139">
        <w:rPr>
          <w:rFonts w:ascii="Bookman Old Style" w:hAnsi="Bookman Old Style"/>
          <w:bCs/>
          <w:sz w:val="22"/>
          <w:szCs w:val="22"/>
        </w:rPr>
        <w:instrText xml:space="preserve"> HYPERLINK "https://www.maine.gov/osc/travel/mileage-other-info" </w:instrText>
      </w:r>
      <w:r w:rsidRPr="00887139">
        <w:rPr>
          <w:rFonts w:ascii="Bookman Old Style" w:hAnsi="Bookman Old Style"/>
          <w:bCs/>
          <w:sz w:val="22"/>
          <w:szCs w:val="22"/>
        </w:rPr>
      </w:r>
      <w:r w:rsidRPr="00887139">
        <w:rPr>
          <w:rFonts w:ascii="Bookman Old Style" w:hAnsi="Bookman Old Style"/>
          <w:bCs/>
          <w:sz w:val="22"/>
          <w:szCs w:val="22"/>
        </w:rPr>
        <w:fldChar w:fldCharType="separate"/>
      </w:r>
      <w:r w:rsidRPr="00887139">
        <w:rPr>
          <w:rFonts w:ascii="Bookman Old Style" w:hAnsi="Bookman Old Style"/>
          <w:bCs/>
          <w:color w:val="0000FF"/>
          <w:sz w:val="22"/>
          <w:szCs w:val="22"/>
          <w:u w:val="single"/>
        </w:rPr>
        <w:t>https://www.maine.gov/osc/travel/mileage-other-info</w:t>
      </w:r>
      <w:r w:rsidRPr="00887139">
        <w:rPr>
          <w:rFonts w:ascii="Bookman Old Style" w:hAnsi="Bookman Old Style"/>
          <w:bCs/>
          <w:color w:val="0000FF"/>
          <w:sz w:val="22"/>
          <w:szCs w:val="22"/>
          <w:u w:val="single"/>
        </w:rPr>
        <w:fldChar w:fldCharType="end"/>
      </w:r>
      <w:r w:rsidRPr="00887139">
        <w:rPr>
          <w:rFonts w:ascii="Bookman Old Style" w:hAnsi="Bookman Old Style"/>
          <w:bCs/>
          <w:sz w:val="22"/>
          <w:szCs w:val="22"/>
        </w:rPr>
        <w:t xml:space="preserve"> and the rate used by other OFI supports such as the Additional Support for People in Retraining and Employment (ASPIRE), Food Supplement Employment and Training (FSET), and Higher Opportunity for Pathways to Employment (HOPE) programs.</w:t>
      </w:r>
    </w:p>
    <w:p w14:paraId="79F2FED2" w14:textId="428F0727"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13"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 xml:space="preserve">Similarly, in compliance with 22 MRS §3762(8)(C), the Chart of Parent Fees and Subsidy Payments is updated based on Federal Poverty Level (FPL) figures published in the Annual Update of the Health and Human Services (HHS) Poverty Guidelines, 86 Fed. Reg. 7,732 (February 1, 2021) </w:t>
      </w:r>
      <w:r w:rsidRPr="00887139">
        <w:rPr>
          <w:rFonts w:ascii="Bookman Old Style" w:hAnsi="Bookman Old Style"/>
          <w:bCs/>
          <w:sz w:val="22"/>
          <w:szCs w:val="22"/>
        </w:rPr>
        <w:fldChar w:fldCharType="begin"/>
      </w:r>
      <w:r w:rsidRPr="00887139">
        <w:rPr>
          <w:rFonts w:ascii="Bookman Old Style" w:hAnsi="Bookman Old Style"/>
          <w:bCs/>
          <w:sz w:val="22"/>
          <w:szCs w:val="22"/>
        </w:rPr>
        <w:instrText xml:space="preserve"> HYPERLINK "https://www.federalregister.gov/documents/2021/02/01/2021-01969/annual-update-of-the-hhs-poverty-guidelines" </w:instrText>
      </w:r>
      <w:r w:rsidRPr="00887139">
        <w:rPr>
          <w:rFonts w:ascii="Bookman Old Style" w:hAnsi="Bookman Old Style"/>
          <w:bCs/>
          <w:sz w:val="22"/>
          <w:szCs w:val="22"/>
        </w:rPr>
      </w:r>
      <w:r w:rsidRPr="00887139">
        <w:rPr>
          <w:rFonts w:ascii="Bookman Old Style" w:hAnsi="Bookman Old Style"/>
          <w:bCs/>
          <w:sz w:val="22"/>
          <w:szCs w:val="22"/>
        </w:rPr>
        <w:fldChar w:fldCharType="separate"/>
      </w:r>
      <w:r w:rsidRPr="00887139">
        <w:rPr>
          <w:rFonts w:ascii="Bookman Old Style" w:hAnsi="Bookman Old Style"/>
          <w:bCs/>
          <w:color w:val="0000FF"/>
          <w:sz w:val="22"/>
          <w:szCs w:val="22"/>
          <w:u w:val="single"/>
        </w:rPr>
        <w:t>https://www.federalregister.gov/documents/2021/02/01/2021-01969/annual-update-of-the-hhs-poverty-guidelines</w:t>
      </w:r>
      <w:r w:rsidRPr="00887139">
        <w:rPr>
          <w:rFonts w:ascii="Bookman Old Style" w:hAnsi="Bookman Old Style"/>
          <w:bCs/>
          <w:color w:val="0000FF"/>
          <w:sz w:val="22"/>
          <w:szCs w:val="22"/>
          <w:u w:val="single"/>
        </w:rPr>
        <w:fldChar w:fldCharType="end"/>
      </w:r>
      <w:r w:rsidRPr="00887139">
        <w:rPr>
          <w:rFonts w:ascii="Bookman Old Style" w:hAnsi="Bookman Old Style"/>
          <w:bCs/>
          <w:sz w:val="22"/>
          <w:szCs w:val="22"/>
        </w:rPr>
        <w:t>. The Department is adopting this provision with a retroactive application to February 1, 2021. Retroactive rulemaking is authorized by the Legislature in accordance with 22 MRS §42(8) because this rule provides a benefit to recipients or beneficiaries and does not have an adverse financial effect on either providers or beneficiaries or recipients.</w:t>
      </w:r>
    </w:p>
    <w:p w14:paraId="7A26BE6A" w14:textId="52067F39"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14"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A clarification of good cause as it pertains to cooperation with child support requirements is being added to Ch</w:t>
      </w:r>
      <w:r w:rsidR="00B12CC2">
        <w:rPr>
          <w:rFonts w:ascii="Bookman Old Style" w:hAnsi="Bookman Old Style"/>
          <w:bCs/>
          <w:sz w:val="22"/>
          <w:szCs w:val="22"/>
        </w:rPr>
        <w:t>.</w:t>
      </w:r>
      <w:r w:rsidRPr="00887139">
        <w:rPr>
          <w:rFonts w:ascii="Bookman Old Style" w:hAnsi="Bookman Old Style"/>
          <w:bCs/>
          <w:sz w:val="22"/>
          <w:szCs w:val="22"/>
        </w:rPr>
        <w:t xml:space="preserve"> I(D)(2)(iii).</w:t>
      </w:r>
    </w:p>
    <w:p w14:paraId="3B63D9BA" w14:textId="77777777"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ind w:right="-270"/>
        <w:rPr>
          <w:rFonts w:ascii="Bookman Old Style" w:hAnsi="Bookman Old Style"/>
          <w:bCs/>
          <w:sz w:val="22"/>
          <w:szCs w:val="22"/>
        </w:rPr>
        <w:pPrChange w:id="15"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The Department is updating the text describing the legal foundation for the Alternative Aid program to reflect the current authority and requirement to administer said program.</w:t>
      </w:r>
    </w:p>
    <w:p w14:paraId="00A479BC" w14:textId="77777777"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16"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The Department is updating and adding various cross references for clarity.</w:t>
      </w:r>
    </w:p>
    <w:p w14:paraId="40DEC783" w14:textId="77777777"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17"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 xml:space="preserve">The Department is updating the Table of Contents </w:t>
      </w:r>
      <w:proofErr w:type="gramStart"/>
      <w:r w:rsidRPr="00887139">
        <w:rPr>
          <w:rFonts w:ascii="Bookman Old Style" w:hAnsi="Bookman Old Style"/>
          <w:bCs/>
          <w:sz w:val="22"/>
          <w:szCs w:val="22"/>
        </w:rPr>
        <w:t>as a result of</w:t>
      </w:r>
      <w:proofErr w:type="gramEnd"/>
      <w:r w:rsidRPr="00887139">
        <w:rPr>
          <w:rFonts w:ascii="Bookman Old Style" w:hAnsi="Bookman Old Style"/>
          <w:bCs/>
          <w:sz w:val="22"/>
          <w:szCs w:val="22"/>
        </w:rPr>
        <w:t xml:space="preserve"> all proposed changes.</w:t>
      </w:r>
    </w:p>
    <w:p w14:paraId="3D98B87E" w14:textId="77777777"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18"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 xml:space="preserve">Finally, various changes are being made to formatting, punctuation, and word choice, that do not alter the meaning of the </w:t>
      </w:r>
      <w:proofErr w:type="gramStart"/>
      <w:r w:rsidRPr="00887139">
        <w:rPr>
          <w:rFonts w:ascii="Bookman Old Style" w:hAnsi="Bookman Old Style"/>
          <w:bCs/>
          <w:sz w:val="22"/>
          <w:szCs w:val="22"/>
        </w:rPr>
        <w:t>text, but</w:t>
      </w:r>
      <w:proofErr w:type="gramEnd"/>
      <w:r w:rsidRPr="00887139">
        <w:rPr>
          <w:rFonts w:ascii="Bookman Old Style" w:hAnsi="Bookman Old Style"/>
          <w:bCs/>
          <w:sz w:val="22"/>
          <w:szCs w:val="22"/>
        </w:rPr>
        <w:t xml:space="preserve"> enhance readability and inclusivity.</w:t>
      </w:r>
    </w:p>
    <w:p w14:paraId="26EA9F27" w14:textId="0A4EB509" w:rsidR="00887139" w:rsidRPr="00887139" w:rsidRDefault="00887139">
      <w:pPr>
        <w:tabs>
          <w:tab w:val="left" w:pos="-720"/>
        </w:tabs>
        <w:rPr>
          <w:rFonts w:ascii="Bookman Old Style" w:hAnsi="Bookman Old Style"/>
          <w:bCs/>
          <w:sz w:val="22"/>
          <w:szCs w:val="22"/>
        </w:rPr>
        <w:pPrChange w:id="19" w:author="Wismer, Don" w:date="2021-09-30T10:12:00Z">
          <w:pPr>
            <w:tabs>
              <w:tab w:val="left" w:pos="-720"/>
            </w:tabs>
            <w:spacing w:after="120"/>
          </w:pPr>
        </w:pPrChange>
      </w:pPr>
      <w:r w:rsidRPr="00887139">
        <w:rPr>
          <w:rFonts w:ascii="Bookman Old Style" w:hAnsi="Bookman Old Style"/>
          <w:bCs/>
          <w:noProof/>
          <w:sz w:val="22"/>
          <w:szCs w:val="22"/>
        </w:rPr>
        <w:t xml:space="preserve">See </w:t>
      </w:r>
      <w:r w:rsidR="00B12CC2">
        <w:rPr>
          <w:rFonts w:ascii="Bookman Old Style" w:hAnsi="Bookman Old Style"/>
          <w:bCs/>
          <w:noProof/>
          <w:sz w:val="22"/>
          <w:szCs w:val="22"/>
          <w:u w:val="single"/>
        </w:rPr>
        <w:fldChar w:fldCharType="begin"/>
      </w:r>
      <w:r w:rsidR="00B12CC2">
        <w:rPr>
          <w:rFonts w:ascii="Bookman Old Style" w:hAnsi="Bookman Old Style"/>
          <w:bCs/>
          <w:noProof/>
          <w:sz w:val="22"/>
          <w:szCs w:val="22"/>
          <w:u w:val="single"/>
        </w:rPr>
        <w:instrText xml:space="preserve"> HYPERLINK "</w:instrText>
      </w:r>
      <w:r w:rsidR="00B12CC2" w:rsidRPr="00887139">
        <w:rPr>
          <w:rFonts w:ascii="Bookman Old Style" w:hAnsi="Bookman Old Style"/>
          <w:bCs/>
          <w:noProof/>
          <w:sz w:val="22"/>
          <w:szCs w:val="22"/>
          <w:u w:val="single"/>
        </w:rPr>
        <w:instrText>http://www.</w:instrText>
      </w:r>
      <w:r w:rsidR="00B12CC2">
        <w:rPr>
          <w:rFonts w:ascii="Bookman Old Style" w:hAnsi="Bookman Old Style"/>
          <w:bCs/>
          <w:noProof/>
          <w:sz w:val="22"/>
          <w:szCs w:val="22"/>
          <w:u w:val="single"/>
        </w:rPr>
        <w:instrText>m</w:instrText>
      </w:r>
      <w:r w:rsidR="00B12CC2" w:rsidRPr="00887139">
        <w:rPr>
          <w:rFonts w:ascii="Bookman Old Style" w:hAnsi="Bookman Old Style"/>
          <w:bCs/>
          <w:noProof/>
          <w:sz w:val="22"/>
          <w:szCs w:val="22"/>
          <w:u w:val="single"/>
        </w:rPr>
        <w:instrText>aine.gov/dhhs/ofi/rules/index.shtml</w:instrText>
      </w:r>
      <w:r w:rsidR="00B12CC2">
        <w:rPr>
          <w:rFonts w:ascii="Bookman Old Style" w:hAnsi="Bookman Old Style"/>
          <w:bCs/>
          <w:noProof/>
          <w:sz w:val="22"/>
          <w:szCs w:val="22"/>
          <w:u w:val="single"/>
        </w:rPr>
        <w:instrText xml:space="preserve">" </w:instrText>
      </w:r>
      <w:r w:rsidR="00B12CC2">
        <w:rPr>
          <w:rFonts w:ascii="Bookman Old Style" w:hAnsi="Bookman Old Style"/>
          <w:bCs/>
          <w:noProof/>
          <w:sz w:val="22"/>
          <w:szCs w:val="22"/>
          <w:u w:val="single"/>
        </w:rPr>
      </w:r>
      <w:r w:rsidR="00B12CC2">
        <w:rPr>
          <w:rFonts w:ascii="Bookman Old Style" w:hAnsi="Bookman Old Style"/>
          <w:bCs/>
          <w:noProof/>
          <w:sz w:val="22"/>
          <w:szCs w:val="22"/>
          <w:u w:val="single"/>
        </w:rPr>
        <w:fldChar w:fldCharType="separate"/>
      </w:r>
      <w:bookmarkStart w:id="20" w:name="_Hlk83889904"/>
      <w:r w:rsidR="00B12CC2">
        <w:rPr>
          <w:rStyle w:val="Hyperlink"/>
          <w:rFonts w:ascii="Bookman Old Style" w:hAnsi="Bookman Old Style"/>
          <w:bCs/>
          <w:noProof/>
          <w:sz w:val="22"/>
          <w:szCs w:val="22"/>
        </w:rPr>
        <w:t xml:space="preserve"> </w:t>
      </w:r>
      <w:r w:rsidR="00B12CC2" w:rsidRPr="00887139">
        <w:rPr>
          <w:rStyle w:val="Hyperlink"/>
          <w:rFonts w:ascii="Bookman Old Style" w:hAnsi="Bookman Old Style"/>
          <w:bCs/>
          <w:noProof/>
          <w:sz w:val="22"/>
          <w:szCs w:val="22"/>
        </w:rPr>
        <w:t>ofi/</w:t>
      </w:r>
      <w:bookmarkEnd w:id="20"/>
      <w:r w:rsidR="00B12CC2" w:rsidRPr="00887139">
        <w:rPr>
          <w:rStyle w:val="Hyperlink"/>
          <w:rFonts w:ascii="Bookman Old Style" w:hAnsi="Bookman Old Style"/>
          <w:bCs/>
          <w:noProof/>
          <w:sz w:val="22"/>
          <w:szCs w:val="22"/>
        </w:rPr>
        <w:t>rules/index.shtml</w:t>
      </w:r>
      <w:r w:rsidR="00B12CC2">
        <w:rPr>
          <w:rFonts w:ascii="Bookman Old Style" w:hAnsi="Bookman Old Style"/>
          <w:bCs/>
          <w:noProof/>
          <w:sz w:val="22"/>
          <w:szCs w:val="22"/>
          <w:u w:val="single"/>
        </w:rPr>
        <w:fldChar w:fldCharType="end"/>
      </w:r>
      <w:r w:rsidRPr="00887139">
        <w:rPr>
          <w:rFonts w:ascii="Bookman Old Style" w:hAnsi="Bookman Old Style"/>
          <w:bCs/>
          <w:noProof/>
          <w:sz w:val="22"/>
          <w:szCs w:val="22"/>
        </w:rPr>
        <w:t xml:space="preserve"> for </w:t>
      </w:r>
      <w:r w:rsidR="00B12CC2">
        <w:rPr>
          <w:rFonts w:ascii="Bookman Old Style" w:hAnsi="Bookman Old Style"/>
          <w:bCs/>
          <w:noProof/>
          <w:sz w:val="22"/>
          <w:szCs w:val="22"/>
        </w:rPr>
        <w:t xml:space="preserve">OFI </w:t>
      </w:r>
      <w:r w:rsidRPr="00887139">
        <w:rPr>
          <w:rFonts w:ascii="Bookman Old Style" w:hAnsi="Bookman Old Style"/>
          <w:bCs/>
          <w:noProof/>
          <w:sz w:val="22"/>
          <w:szCs w:val="22"/>
        </w:rPr>
        <w:t>rules and related rulemaking documents.</w:t>
      </w:r>
    </w:p>
    <w:p w14:paraId="11E86BCB" w14:textId="77777777" w:rsidR="00887139" w:rsidRPr="00887139" w:rsidRDefault="0088713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Change w:id="21" w:author="Wismer, Don" w:date="2021-09-30T10:12:00Z">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after="120"/>
          </w:pPr>
        </w:pPrChange>
      </w:pPr>
      <w:r w:rsidRPr="00887139">
        <w:rPr>
          <w:rFonts w:ascii="Bookman Old Style" w:hAnsi="Bookman Old Style"/>
          <w:bCs/>
          <w:sz w:val="22"/>
          <w:szCs w:val="22"/>
        </w:rPr>
        <w:t>EFFECTIVE DATE: October 1, 2021</w:t>
      </w:r>
    </w:p>
    <w:p w14:paraId="0D2030E4" w14:textId="4C401372" w:rsidR="00887139" w:rsidRDefault="00887139" w:rsidP="00B12CC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man Old Style" w:hAnsi="Bookman Old Style"/>
          <w:bCs/>
          <w:sz w:val="22"/>
          <w:szCs w:val="22"/>
        </w:rPr>
      </w:pPr>
      <w:r w:rsidRPr="00887139">
        <w:rPr>
          <w:rFonts w:ascii="Bookman Old Style" w:hAnsi="Bookman Old Style"/>
          <w:bCs/>
          <w:sz w:val="22"/>
          <w:szCs w:val="22"/>
        </w:rPr>
        <w:t>AGENCY CONTACT PERSON:</w:t>
      </w:r>
      <w:r w:rsidR="00B12CC2">
        <w:rPr>
          <w:rFonts w:ascii="Bookman Old Style" w:hAnsi="Bookman Old Style"/>
          <w:bCs/>
          <w:sz w:val="22"/>
          <w:szCs w:val="22"/>
        </w:rPr>
        <w:t xml:space="preserve"> </w:t>
      </w:r>
      <w:r w:rsidRPr="00887139">
        <w:rPr>
          <w:rFonts w:ascii="Bookman Old Style" w:hAnsi="Bookman Old Style"/>
          <w:bCs/>
          <w:sz w:val="22"/>
          <w:szCs w:val="22"/>
        </w:rPr>
        <w:t>Alexandria Lauritzen, TANF Program Manager</w:t>
      </w:r>
      <w:r w:rsidR="00B12CC2">
        <w:rPr>
          <w:rFonts w:ascii="Bookman Old Style" w:hAnsi="Bookman Old Style"/>
          <w:bCs/>
          <w:sz w:val="22"/>
          <w:szCs w:val="22"/>
        </w:rPr>
        <w:t xml:space="preserve">, </w:t>
      </w:r>
      <w:r w:rsidRPr="00887139">
        <w:rPr>
          <w:rFonts w:ascii="Bookman Old Style" w:hAnsi="Bookman Old Style"/>
          <w:bCs/>
          <w:sz w:val="22"/>
          <w:szCs w:val="22"/>
        </w:rPr>
        <w:t>Department of Health and Human Services</w:t>
      </w:r>
      <w:r w:rsidR="00B12CC2">
        <w:rPr>
          <w:rFonts w:ascii="Bookman Old Style" w:hAnsi="Bookman Old Style"/>
          <w:bCs/>
          <w:sz w:val="22"/>
          <w:szCs w:val="22"/>
        </w:rPr>
        <w:t xml:space="preserve">, </w:t>
      </w:r>
      <w:r w:rsidRPr="00887139">
        <w:rPr>
          <w:rFonts w:ascii="Bookman Old Style" w:hAnsi="Bookman Old Style"/>
          <w:bCs/>
          <w:sz w:val="22"/>
          <w:szCs w:val="22"/>
        </w:rPr>
        <w:t>Office for Family Independence</w:t>
      </w:r>
      <w:r w:rsidR="00B12CC2">
        <w:rPr>
          <w:rFonts w:ascii="Bookman Old Style" w:hAnsi="Bookman Old Style"/>
          <w:bCs/>
          <w:sz w:val="22"/>
          <w:szCs w:val="22"/>
        </w:rPr>
        <w:t xml:space="preserve">, </w:t>
      </w:r>
      <w:r w:rsidRPr="00887139">
        <w:rPr>
          <w:rFonts w:ascii="Bookman Old Style" w:hAnsi="Bookman Old Style"/>
          <w:bCs/>
          <w:sz w:val="22"/>
          <w:szCs w:val="22"/>
        </w:rPr>
        <w:t>109 Capitol Street</w:t>
      </w:r>
      <w:r w:rsidR="00B12CC2">
        <w:rPr>
          <w:rFonts w:ascii="Bookman Old Style" w:hAnsi="Bookman Old Style"/>
          <w:bCs/>
          <w:sz w:val="22"/>
          <w:szCs w:val="22"/>
        </w:rPr>
        <w:t xml:space="preserve"> – 11 State House Station, </w:t>
      </w:r>
      <w:r w:rsidRPr="00887139">
        <w:rPr>
          <w:rFonts w:ascii="Bookman Old Style" w:hAnsi="Bookman Old Style"/>
          <w:bCs/>
          <w:sz w:val="22"/>
          <w:szCs w:val="22"/>
        </w:rPr>
        <w:t>Augusta, ME 04333-0011</w:t>
      </w:r>
      <w:r w:rsidR="00B12CC2">
        <w:rPr>
          <w:rFonts w:ascii="Bookman Old Style" w:hAnsi="Bookman Old Style"/>
          <w:bCs/>
          <w:sz w:val="22"/>
          <w:szCs w:val="22"/>
        </w:rPr>
        <w:t>. Telep</w:t>
      </w:r>
      <w:r w:rsidRPr="00887139">
        <w:rPr>
          <w:rFonts w:ascii="Bookman Old Style" w:hAnsi="Bookman Old Style"/>
          <w:bCs/>
          <w:sz w:val="22"/>
          <w:szCs w:val="22"/>
        </w:rPr>
        <w:t>hone: (207) 624-4109</w:t>
      </w:r>
      <w:r w:rsidR="00B12CC2">
        <w:rPr>
          <w:rFonts w:ascii="Bookman Old Style" w:hAnsi="Bookman Old Style"/>
          <w:bCs/>
          <w:sz w:val="22"/>
          <w:szCs w:val="22"/>
        </w:rPr>
        <w:t>.</w:t>
      </w:r>
      <w:r w:rsidRPr="00887139">
        <w:rPr>
          <w:rFonts w:ascii="Bookman Old Style" w:hAnsi="Bookman Old Style"/>
          <w:bCs/>
          <w:sz w:val="22"/>
          <w:szCs w:val="22"/>
        </w:rPr>
        <w:t xml:space="preserve"> Fax: (207) 287-3455</w:t>
      </w:r>
      <w:r w:rsidR="00B12CC2">
        <w:rPr>
          <w:rFonts w:ascii="Bookman Old Style" w:hAnsi="Bookman Old Style"/>
          <w:bCs/>
          <w:sz w:val="22"/>
          <w:szCs w:val="22"/>
        </w:rPr>
        <w:t xml:space="preserve">. </w:t>
      </w:r>
      <w:r w:rsidRPr="00887139">
        <w:rPr>
          <w:rFonts w:ascii="Bookman Old Style" w:hAnsi="Bookman Old Style"/>
          <w:bCs/>
          <w:sz w:val="22"/>
          <w:szCs w:val="22"/>
        </w:rPr>
        <w:t>TT Users Call Maine Relay – 711</w:t>
      </w:r>
      <w:r w:rsidR="00B12CC2">
        <w:rPr>
          <w:rFonts w:ascii="Bookman Old Style" w:hAnsi="Bookman Old Style"/>
          <w:bCs/>
          <w:sz w:val="22"/>
          <w:szCs w:val="22"/>
        </w:rPr>
        <w:t xml:space="preserve">. </w:t>
      </w:r>
      <w:hyperlink r:id="rId32" w:history="1">
        <w:r w:rsidRPr="00887139">
          <w:rPr>
            <w:rFonts w:ascii="Bookman Old Style" w:hAnsi="Bookman Old Style"/>
            <w:bCs/>
            <w:color w:val="0000FF"/>
            <w:sz w:val="22"/>
            <w:szCs w:val="22"/>
            <w:u w:val="single"/>
          </w:rPr>
          <w:t>Alexandria.Lauritzen@Maine.gov</w:t>
        </w:r>
      </w:hyperlink>
      <w:r w:rsidR="00B12CC2">
        <w:rPr>
          <w:rFonts w:ascii="Bookman Old Style" w:hAnsi="Bookman Old Style"/>
          <w:bCs/>
          <w:sz w:val="22"/>
          <w:szCs w:val="22"/>
        </w:rPr>
        <w:t xml:space="preserve"> .</w:t>
      </w:r>
    </w:p>
    <w:p w14:paraId="78BFB62D" w14:textId="1C6F800E" w:rsidR="00B12CC2" w:rsidRDefault="00B12CC2" w:rsidP="0067790A">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OFI WEBSITE: </w:t>
      </w:r>
      <w:hyperlink r:id="rId33" w:history="1">
        <w:r w:rsidRPr="00887139">
          <w:rPr>
            <w:rStyle w:val="Hyperlink"/>
            <w:rFonts w:ascii="Bookman Old Style" w:hAnsi="Bookman Old Style"/>
            <w:bCs/>
            <w:sz w:val="22"/>
            <w:szCs w:val="22"/>
          </w:rPr>
          <w:t>http://www.</w:t>
        </w:r>
        <w:r w:rsidRPr="003C7508">
          <w:rPr>
            <w:rStyle w:val="Hyperlink"/>
            <w:rFonts w:ascii="Bookman Old Style" w:hAnsi="Bookman Old Style"/>
            <w:bCs/>
            <w:sz w:val="22"/>
            <w:szCs w:val="22"/>
          </w:rPr>
          <w:t>m</w:t>
        </w:r>
        <w:r w:rsidRPr="00887139">
          <w:rPr>
            <w:rStyle w:val="Hyperlink"/>
            <w:rFonts w:ascii="Bookman Old Style" w:hAnsi="Bookman Old Style"/>
            <w:bCs/>
            <w:sz w:val="22"/>
            <w:szCs w:val="22"/>
          </w:rPr>
          <w:t>aine.gov/dhhs/ofi/</w:t>
        </w:r>
      </w:hyperlink>
      <w:r>
        <w:rPr>
          <w:rFonts w:ascii="Bookman Old Style" w:hAnsi="Bookman Old Style"/>
          <w:bCs/>
          <w:sz w:val="22"/>
          <w:szCs w:val="22"/>
        </w:rPr>
        <w:t xml:space="preserve"> .</w:t>
      </w:r>
    </w:p>
    <w:p w14:paraId="16EFFE82" w14:textId="77777777" w:rsidR="00B12CC2" w:rsidRDefault="00B12CC2" w:rsidP="0067790A">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OFI RULEMAKING LIAISON: </w:t>
      </w:r>
      <w:hyperlink r:id="rId34" w:history="1">
        <w:r w:rsidRPr="003C7508">
          <w:rPr>
            <w:rStyle w:val="Hyperlink"/>
            <w:rFonts w:ascii="Bookman Old Style" w:hAnsi="Bookman Old Style"/>
            <w:bCs/>
            <w:sz w:val="22"/>
            <w:szCs w:val="22"/>
          </w:rPr>
          <w:t>Dan.Cohen@Maine.gov</w:t>
        </w:r>
      </w:hyperlink>
      <w:r>
        <w:rPr>
          <w:rFonts w:ascii="Bookman Old Style" w:hAnsi="Bookman Old Style"/>
          <w:bCs/>
          <w:sz w:val="22"/>
          <w:szCs w:val="22"/>
        </w:rPr>
        <w:t xml:space="preserve"> .</w:t>
      </w:r>
    </w:p>
    <w:p w14:paraId="2F5CE6B2" w14:textId="25F885BB" w:rsidR="00B12CC2" w:rsidRDefault="00B12CC2" w:rsidP="0067790A">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DHHS WEBSITE: </w:t>
      </w:r>
      <w:hyperlink r:id="rId35" w:history="1">
        <w:r w:rsidRPr="00887139">
          <w:rPr>
            <w:rStyle w:val="Hyperlink"/>
            <w:rFonts w:ascii="Bookman Old Style" w:hAnsi="Bookman Old Style"/>
            <w:bCs/>
            <w:sz w:val="22"/>
            <w:szCs w:val="22"/>
          </w:rPr>
          <w:t>http://www.</w:t>
        </w:r>
        <w:r w:rsidRPr="003C7508">
          <w:rPr>
            <w:rStyle w:val="Hyperlink"/>
            <w:rFonts w:ascii="Bookman Old Style" w:hAnsi="Bookman Old Style"/>
            <w:bCs/>
            <w:sz w:val="22"/>
            <w:szCs w:val="22"/>
          </w:rPr>
          <w:t>m</w:t>
        </w:r>
        <w:r w:rsidRPr="00887139">
          <w:rPr>
            <w:rStyle w:val="Hyperlink"/>
            <w:rFonts w:ascii="Bookman Old Style" w:hAnsi="Bookman Old Style"/>
            <w:bCs/>
            <w:sz w:val="22"/>
            <w:szCs w:val="22"/>
          </w:rPr>
          <w:t>aine.gov/dhhs/</w:t>
        </w:r>
      </w:hyperlink>
      <w:r>
        <w:rPr>
          <w:rFonts w:ascii="Bookman Old Style" w:hAnsi="Bookman Old Style"/>
          <w:bCs/>
          <w:sz w:val="22"/>
          <w:szCs w:val="22"/>
        </w:rPr>
        <w:t xml:space="preserve"> .</w:t>
      </w:r>
    </w:p>
    <w:p w14:paraId="7412E875" w14:textId="202FC926" w:rsidR="00B12CC2" w:rsidRDefault="00B12CC2" w:rsidP="0067790A">
      <w:pPr>
        <w:tabs>
          <w:tab w:val="left" w:pos="-1440"/>
          <w:tab w:val="left" w:pos="-720"/>
          <w:tab w:val="left" w:pos="4320"/>
          <w:tab w:val="left" w:pos="10440"/>
        </w:tabs>
        <w:rPr>
          <w:rFonts w:ascii="Bookman Old Style" w:hAnsi="Bookman Old Style"/>
          <w:bCs/>
          <w:sz w:val="22"/>
          <w:szCs w:val="22"/>
        </w:rPr>
      </w:pPr>
      <w:r>
        <w:rPr>
          <w:rFonts w:ascii="Bookman Old Style" w:hAnsi="Bookman Old Style"/>
          <w:bCs/>
          <w:sz w:val="22"/>
          <w:szCs w:val="22"/>
        </w:rPr>
        <w:t xml:space="preserve">DHHS RULEMAKING LIAISON: </w:t>
      </w:r>
      <w:hyperlink r:id="rId36" w:history="1">
        <w:r w:rsidRPr="003C7508">
          <w:rPr>
            <w:rStyle w:val="Hyperlink"/>
            <w:rFonts w:ascii="Bookman Old Style" w:hAnsi="Bookman Old Style"/>
            <w:bCs/>
            <w:sz w:val="22"/>
            <w:szCs w:val="22"/>
          </w:rPr>
          <w:t>Kevin.Wells@Maine.gov</w:t>
        </w:r>
      </w:hyperlink>
      <w:r>
        <w:rPr>
          <w:rFonts w:ascii="Bookman Old Style" w:hAnsi="Bookman Old Style"/>
          <w:bCs/>
          <w:sz w:val="22"/>
          <w:szCs w:val="22"/>
        </w:rPr>
        <w:t xml:space="preserve"> .</w:t>
      </w:r>
    </w:p>
    <w:p w14:paraId="2C5ECF36" w14:textId="77777777" w:rsidR="00B12CC2" w:rsidRDefault="00B12CC2" w:rsidP="0067790A">
      <w:pPr>
        <w:tabs>
          <w:tab w:val="left" w:pos="-1440"/>
          <w:tab w:val="left" w:pos="-720"/>
          <w:tab w:val="left" w:pos="4320"/>
          <w:tab w:val="left" w:pos="10440"/>
        </w:tabs>
        <w:rPr>
          <w:rFonts w:ascii="Bookman Old Style" w:hAnsi="Bookman Old Style"/>
          <w:bCs/>
          <w:sz w:val="22"/>
          <w:szCs w:val="22"/>
        </w:rPr>
      </w:pPr>
    </w:p>
    <w:sectPr w:rsidR="00B12CC2" w:rsidSect="00C97164">
      <w:footerReference w:type="default" r:id="rId37"/>
      <w:type w:val="continuous"/>
      <w:pgSz w:w="12240" w:h="15840"/>
      <w:pgMar w:top="1440" w:right="1440" w:bottom="1350" w:left="1440" w:header="576" w:footer="33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57B4" w14:textId="77777777" w:rsidR="0057235B" w:rsidRDefault="0057235B">
      <w:r>
        <w:separator/>
      </w:r>
    </w:p>
  </w:endnote>
  <w:endnote w:type="continuationSeparator" w:id="0">
    <w:p w14:paraId="0D131892" w14:textId="77777777" w:rsidR="0057235B" w:rsidRDefault="0057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7F35A" w14:textId="77777777" w:rsidR="0057235B" w:rsidRDefault="0057235B" w:rsidP="00E34AED">
    <w:pPr>
      <w:pStyle w:val="Footer"/>
      <w:ind w:right="360"/>
      <w:jc w:val="right"/>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02BB0" w14:textId="77777777" w:rsidR="0057235B" w:rsidRDefault="0057235B">
      <w:r>
        <w:rPr>
          <w:sz w:val="24"/>
        </w:rPr>
        <w:separator/>
      </w:r>
    </w:p>
  </w:footnote>
  <w:footnote w:type="continuationSeparator" w:id="0">
    <w:p w14:paraId="25F3AAF8" w14:textId="77777777" w:rsidR="0057235B" w:rsidRDefault="00572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175"/>
    <w:multiLevelType w:val="multilevel"/>
    <w:tmpl w:val="E44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102AB5"/>
    <w:multiLevelType w:val="multilevel"/>
    <w:tmpl w:val="170A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2E4C31"/>
    <w:multiLevelType w:val="multilevel"/>
    <w:tmpl w:val="721298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93470DB"/>
    <w:multiLevelType w:val="multilevel"/>
    <w:tmpl w:val="C744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BD7A33"/>
    <w:multiLevelType w:val="multilevel"/>
    <w:tmpl w:val="B0F63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D26395"/>
    <w:multiLevelType w:val="hybridMultilevel"/>
    <w:tmpl w:val="564C3C1C"/>
    <w:lvl w:ilvl="0" w:tplc="39AAAE1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26624C"/>
    <w:multiLevelType w:val="hybridMultilevel"/>
    <w:tmpl w:val="9A3ED286"/>
    <w:lvl w:ilvl="0" w:tplc="93D025B2">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DB1C6F"/>
    <w:multiLevelType w:val="hybridMultilevel"/>
    <w:tmpl w:val="A0F69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8030A"/>
    <w:multiLevelType w:val="multilevel"/>
    <w:tmpl w:val="8286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B84CC4"/>
    <w:multiLevelType w:val="multilevel"/>
    <w:tmpl w:val="A15A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541017"/>
    <w:multiLevelType w:val="multilevel"/>
    <w:tmpl w:val="C4B8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CF26C7"/>
    <w:multiLevelType w:val="multilevel"/>
    <w:tmpl w:val="AB40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0713F7"/>
    <w:multiLevelType w:val="multilevel"/>
    <w:tmpl w:val="6408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6333FC"/>
    <w:multiLevelType w:val="multilevel"/>
    <w:tmpl w:val="05E6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051C17"/>
    <w:multiLevelType w:val="multilevel"/>
    <w:tmpl w:val="C820F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B855080"/>
    <w:multiLevelType w:val="multilevel"/>
    <w:tmpl w:val="2A624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071AE8"/>
    <w:multiLevelType w:val="multilevel"/>
    <w:tmpl w:val="B8D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242CB3"/>
    <w:multiLevelType w:val="multilevel"/>
    <w:tmpl w:val="0346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305398">
    <w:abstractNumId w:val="16"/>
  </w:num>
  <w:num w:numId="2" w16cid:durableId="1242368101">
    <w:abstractNumId w:val="17"/>
  </w:num>
  <w:num w:numId="3" w16cid:durableId="482819950">
    <w:abstractNumId w:val="9"/>
  </w:num>
  <w:num w:numId="4" w16cid:durableId="656305553">
    <w:abstractNumId w:val="13"/>
  </w:num>
  <w:num w:numId="5" w16cid:durableId="1704397736">
    <w:abstractNumId w:val="8"/>
  </w:num>
  <w:num w:numId="6" w16cid:durableId="1928272753">
    <w:abstractNumId w:val="4"/>
  </w:num>
  <w:num w:numId="7" w16cid:durableId="811991715">
    <w:abstractNumId w:val="1"/>
  </w:num>
  <w:num w:numId="8" w16cid:durableId="521869569">
    <w:abstractNumId w:val="3"/>
  </w:num>
  <w:num w:numId="9" w16cid:durableId="409038054">
    <w:abstractNumId w:val="0"/>
  </w:num>
  <w:num w:numId="10" w16cid:durableId="1729495496">
    <w:abstractNumId w:val="11"/>
  </w:num>
  <w:num w:numId="11" w16cid:durableId="1691487218">
    <w:abstractNumId w:val="14"/>
  </w:num>
  <w:num w:numId="12" w16cid:durableId="1495492785">
    <w:abstractNumId w:val="2"/>
  </w:num>
  <w:num w:numId="13" w16cid:durableId="1454399870">
    <w:abstractNumId w:val="15"/>
  </w:num>
  <w:num w:numId="14" w16cid:durableId="1181044417">
    <w:abstractNumId w:val="12"/>
  </w:num>
  <w:num w:numId="15" w16cid:durableId="420370996">
    <w:abstractNumId w:val="10"/>
  </w:num>
  <w:num w:numId="16" w16cid:durableId="2103450820">
    <w:abstractNumId w:val="6"/>
  </w:num>
  <w:num w:numId="17" w16cid:durableId="1771851690">
    <w:abstractNumId w:val="7"/>
  </w:num>
  <w:num w:numId="18" w16cid:durableId="938215195">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smer, Don">
    <w15:presenceInfo w15:providerId="AD" w15:userId="S::don.wismer@maine.gov::90d1447a-ff8b-4b42-b0e5-a6877da698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02"/>
    <w:rsid w:val="000002E5"/>
    <w:rsid w:val="00000615"/>
    <w:rsid w:val="00000BF3"/>
    <w:rsid w:val="00001549"/>
    <w:rsid w:val="00001A65"/>
    <w:rsid w:val="00001CCC"/>
    <w:rsid w:val="0000254A"/>
    <w:rsid w:val="00002574"/>
    <w:rsid w:val="00002CB9"/>
    <w:rsid w:val="00002E83"/>
    <w:rsid w:val="00003740"/>
    <w:rsid w:val="00003E43"/>
    <w:rsid w:val="00004E01"/>
    <w:rsid w:val="00005079"/>
    <w:rsid w:val="00005482"/>
    <w:rsid w:val="00005B50"/>
    <w:rsid w:val="000061D6"/>
    <w:rsid w:val="000064C9"/>
    <w:rsid w:val="00006A2B"/>
    <w:rsid w:val="00006CB2"/>
    <w:rsid w:val="00006D7F"/>
    <w:rsid w:val="00007D7B"/>
    <w:rsid w:val="00010AAB"/>
    <w:rsid w:val="000115C9"/>
    <w:rsid w:val="00011CE7"/>
    <w:rsid w:val="000126FA"/>
    <w:rsid w:val="00012791"/>
    <w:rsid w:val="000144E8"/>
    <w:rsid w:val="000151DF"/>
    <w:rsid w:val="000156FD"/>
    <w:rsid w:val="0001579E"/>
    <w:rsid w:val="000158F4"/>
    <w:rsid w:val="0001706E"/>
    <w:rsid w:val="0002035F"/>
    <w:rsid w:val="000206F6"/>
    <w:rsid w:val="00020E43"/>
    <w:rsid w:val="000210E7"/>
    <w:rsid w:val="0002125D"/>
    <w:rsid w:val="0002144C"/>
    <w:rsid w:val="0002158B"/>
    <w:rsid w:val="00021BAA"/>
    <w:rsid w:val="00021C82"/>
    <w:rsid w:val="0002301D"/>
    <w:rsid w:val="0002325E"/>
    <w:rsid w:val="000239EA"/>
    <w:rsid w:val="00023AAC"/>
    <w:rsid w:val="00023B58"/>
    <w:rsid w:val="00023D19"/>
    <w:rsid w:val="00024071"/>
    <w:rsid w:val="000245F6"/>
    <w:rsid w:val="000248D1"/>
    <w:rsid w:val="00024B1E"/>
    <w:rsid w:val="00024C1E"/>
    <w:rsid w:val="00024EA9"/>
    <w:rsid w:val="00025485"/>
    <w:rsid w:val="00025785"/>
    <w:rsid w:val="00025ADF"/>
    <w:rsid w:val="00026D99"/>
    <w:rsid w:val="00026ED7"/>
    <w:rsid w:val="00027128"/>
    <w:rsid w:val="0003018E"/>
    <w:rsid w:val="00030192"/>
    <w:rsid w:val="000302BB"/>
    <w:rsid w:val="000304F6"/>
    <w:rsid w:val="00030501"/>
    <w:rsid w:val="00030D9D"/>
    <w:rsid w:val="00031673"/>
    <w:rsid w:val="00031B66"/>
    <w:rsid w:val="00032733"/>
    <w:rsid w:val="00032B50"/>
    <w:rsid w:val="00033226"/>
    <w:rsid w:val="000332E0"/>
    <w:rsid w:val="0003347D"/>
    <w:rsid w:val="00033558"/>
    <w:rsid w:val="000339F1"/>
    <w:rsid w:val="0003405E"/>
    <w:rsid w:val="00034499"/>
    <w:rsid w:val="00035024"/>
    <w:rsid w:val="00035392"/>
    <w:rsid w:val="00035673"/>
    <w:rsid w:val="00035A95"/>
    <w:rsid w:val="00035BFE"/>
    <w:rsid w:val="00036156"/>
    <w:rsid w:val="00036774"/>
    <w:rsid w:val="00036EB2"/>
    <w:rsid w:val="000371EC"/>
    <w:rsid w:val="0003740A"/>
    <w:rsid w:val="000374DC"/>
    <w:rsid w:val="00037B47"/>
    <w:rsid w:val="00037BD0"/>
    <w:rsid w:val="0004014E"/>
    <w:rsid w:val="0004068C"/>
    <w:rsid w:val="000409DF"/>
    <w:rsid w:val="00041168"/>
    <w:rsid w:val="000413E9"/>
    <w:rsid w:val="000418BA"/>
    <w:rsid w:val="00041ADC"/>
    <w:rsid w:val="00042DA1"/>
    <w:rsid w:val="00042FF6"/>
    <w:rsid w:val="000442E3"/>
    <w:rsid w:val="00044925"/>
    <w:rsid w:val="000452CF"/>
    <w:rsid w:val="000454D2"/>
    <w:rsid w:val="00045741"/>
    <w:rsid w:val="00045AE5"/>
    <w:rsid w:val="00045DE0"/>
    <w:rsid w:val="000478BD"/>
    <w:rsid w:val="00047BB4"/>
    <w:rsid w:val="00047C30"/>
    <w:rsid w:val="00047D77"/>
    <w:rsid w:val="00047E36"/>
    <w:rsid w:val="000500D9"/>
    <w:rsid w:val="00050402"/>
    <w:rsid w:val="00050E85"/>
    <w:rsid w:val="0005123F"/>
    <w:rsid w:val="000522CA"/>
    <w:rsid w:val="00052575"/>
    <w:rsid w:val="0005267D"/>
    <w:rsid w:val="00052AFE"/>
    <w:rsid w:val="000532CB"/>
    <w:rsid w:val="00053667"/>
    <w:rsid w:val="000539DE"/>
    <w:rsid w:val="00053B97"/>
    <w:rsid w:val="00053CF9"/>
    <w:rsid w:val="00053F75"/>
    <w:rsid w:val="00054476"/>
    <w:rsid w:val="000548C2"/>
    <w:rsid w:val="0005564B"/>
    <w:rsid w:val="00055A18"/>
    <w:rsid w:val="00056E6C"/>
    <w:rsid w:val="000573F2"/>
    <w:rsid w:val="00057955"/>
    <w:rsid w:val="000601EE"/>
    <w:rsid w:val="0006049F"/>
    <w:rsid w:val="00061840"/>
    <w:rsid w:val="0006197D"/>
    <w:rsid w:val="00061DE4"/>
    <w:rsid w:val="00061F85"/>
    <w:rsid w:val="000620F8"/>
    <w:rsid w:val="00062C09"/>
    <w:rsid w:val="0006302E"/>
    <w:rsid w:val="00063465"/>
    <w:rsid w:val="0006373B"/>
    <w:rsid w:val="000638B8"/>
    <w:rsid w:val="00063D3B"/>
    <w:rsid w:val="00063F74"/>
    <w:rsid w:val="00063F7A"/>
    <w:rsid w:val="000642BB"/>
    <w:rsid w:val="00064374"/>
    <w:rsid w:val="00064B09"/>
    <w:rsid w:val="0006559C"/>
    <w:rsid w:val="0006563D"/>
    <w:rsid w:val="00066CCE"/>
    <w:rsid w:val="00067A0D"/>
    <w:rsid w:val="00067D4F"/>
    <w:rsid w:val="00067DC9"/>
    <w:rsid w:val="000701FF"/>
    <w:rsid w:val="0007081A"/>
    <w:rsid w:val="00070887"/>
    <w:rsid w:val="00070919"/>
    <w:rsid w:val="000717B7"/>
    <w:rsid w:val="00071C22"/>
    <w:rsid w:val="00072D19"/>
    <w:rsid w:val="00073341"/>
    <w:rsid w:val="00073659"/>
    <w:rsid w:val="00073788"/>
    <w:rsid w:val="00075335"/>
    <w:rsid w:val="00075442"/>
    <w:rsid w:val="00076259"/>
    <w:rsid w:val="000763EE"/>
    <w:rsid w:val="00076C1C"/>
    <w:rsid w:val="000772BA"/>
    <w:rsid w:val="000774DD"/>
    <w:rsid w:val="000777EB"/>
    <w:rsid w:val="0008008A"/>
    <w:rsid w:val="000819E4"/>
    <w:rsid w:val="00081A8B"/>
    <w:rsid w:val="00082A3B"/>
    <w:rsid w:val="000832D2"/>
    <w:rsid w:val="0008330D"/>
    <w:rsid w:val="0008336F"/>
    <w:rsid w:val="0008367A"/>
    <w:rsid w:val="0008388F"/>
    <w:rsid w:val="000840F2"/>
    <w:rsid w:val="00084349"/>
    <w:rsid w:val="00084354"/>
    <w:rsid w:val="00084514"/>
    <w:rsid w:val="000853DD"/>
    <w:rsid w:val="00085452"/>
    <w:rsid w:val="00085741"/>
    <w:rsid w:val="00085D69"/>
    <w:rsid w:val="00086174"/>
    <w:rsid w:val="000861D7"/>
    <w:rsid w:val="00086410"/>
    <w:rsid w:val="00087365"/>
    <w:rsid w:val="00087450"/>
    <w:rsid w:val="00090336"/>
    <w:rsid w:val="00090502"/>
    <w:rsid w:val="0009050F"/>
    <w:rsid w:val="00090C71"/>
    <w:rsid w:val="00090D78"/>
    <w:rsid w:val="00091FA1"/>
    <w:rsid w:val="00092129"/>
    <w:rsid w:val="00092874"/>
    <w:rsid w:val="00092A52"/>
    <w:rsid w:val="00092C4D"/>
    <w:rsid w:val="000933F2"/>
    <w:rsid w:val="000940DB"/>
    <w:rsid w:val="00094EEB"/>
    <w:rsid w:val="000950ED"/>
    <w:rsid w:val="00095187"/>
    <w:rsid w:val="000957A7"/>
    <w:rsid w:val="00095AA4"/>
    <w:rsid w:val="0009670A"/>
    <w:rsid w:val="00096E53"/>
    <w:rsid w:val="00097565"/>
    <w:rsid w:val="000975A5"/>
    <w:rsid w:val="000976AF"/>
    <w:rsid w:val="00097F3B"/>
    <w:rsid w:val="000A0431"/>
    <w:rsid w:val="000A0B2B"/>
    <w:rsid w:val="000A0BAB"/>
    <w:rsid w:val="000A0DCB"/>
    <w:rsid w:val="000A0FBE"/>
    <w:rsid w:val="000A1366"/>
    <w:rsid w:val="000A1694"/>
    <w:rsid w:val="000A1D51"/>
    <w:rsid w:val="000A23E8"/>
    <w:rsid w:val="000A2DF7"/>
    <w:rsid w:val="000A3825"/>
    <w:rsid w:val="000A4F78"/>
    <w:rsid w:val="000A535B"/>
    <w:rsid w:val="000A537F"/>
    <w:rsid w:val="000A6664"/>
    <w:rsid w:val="000A691A"/>
    <w:rsid w:val="000A762D"/>
    <w:rsid w:val="000A782C"/>
    <w:rsid w:val="000A79C4"/>
    <w:rsid w:val="000A7DF9"/>
    <w:rsid w:val="000B1D13"/>
    <w:rsid w:val="000B1F33"/>
    <w:rsid w:val="000B22A8"/>
    <w:rsid w:val="000B2658"/>
    <w:rsid w:val="000B2C12"/>
    <w:rsid w:val="000B35E1"/>
    <w:rsid w:val="000B40D1"/>
    <w:rsid w:val="000B56C5"/>
    <w:rsid w:val="000B5CA3"/>
    <w:rsid w:val="000B5FDF"/>
    <w:rsid w:val="000B633C"/>
    <w:rsid w:val="000B657F"/>
    <w:rsid w:val="000B69AC"/>
    <w:rsid w:val="000B6CA7"/>
    <w:rsid w:val="000B6F1F"/>
    <w:rsid w:val="000B7718"/>
    <w:rsid w:val="000B7E23"/>
    <w:rsid w:val="000C096B"/>
    <w:rsid w:val="000C17C4"/>
    <w:rsid w:val="000C1AE6"/>
    <w:rsid w:val="000C206E"/>
    <w:rsid w:val="000C20B0"/>
    <w:rsid w:val="000C23AE"/>
    <w:rsid w:val="000C2643"/>
    <w:rsid w:val="000C2EC7"/>
    <w:rsid w:val="000C2F42"/>
    <w:rsid w:val="000C31DE"/>
    <w:rsid w:val="000C36CC"/>
    <w:rsid w:val="000C408B"/>
    <w:rsid w:val="000C43A5"/>
    <w:rsid w:val="000C4893"/>
    <w:rsid w:val="000C4FB6"/>
    <w:rsid w:val="000C4FEE"/>
    <w:rsid w:val="000C5E89"/>
    <w:rsid w:val="000C630B"/>
    <w:rsid w:val="000C645B"/>
    <w:rsid w:val="000C7098"/>
    <w:rsid w:val="000C70AF"/>
    <w:rsid w:val="000C7403"/>
    <w:rsid w:val="000C77F7"/>
    <w:rsid w:val="000C784F"/>
    <w:rsid w:val="000D02A8"/>
    <w:rsid w:val="000D0B36"/>
    <w:rsid w:val="000D0B94"/>
    <w:rsid w:val="000D1414"/>
    <w:rsid w:val="000D1585"/>
    <w:rsid w:val="000D181E"/>
    <w:rsid w:val="000D2299"/>
    <w:rsid w:val="000D2378"/>
    <w:rsid w:val="000D249B"/>
    <w:rsid w:val="000D2725"/>
    <w:rsid w:val="000D2C09"/>
    <w:rsid w:val="000D41B5"/>
    <w:rsid w:val="000D6205"/>
    <w:rsid w:val="000D6411"/>
    <w:rsid w:val="000D6BAA"/>
    <w:rsid w:val="000D6E53"/>
    <w:rsid w:val="000D7136"/>
    <w:rsid w:val="000D7D79"/>
    <w:rsid w:val="000E00A4"/>
    <w:rsid w:val="000E0678"/>
    <w:rsid w:val="000E0BB0"/>
    <w:rsid w:val="000E0DA1"/>
    <w:rsid w:val="000E12A4"/>
    <w:rsid w:val="000E1AD9"/>
    <w:rsid w:val="000E200D"/>
    <w:rsid w:val="000E2428"/>
    <w:rsid w:val="000E3371"/>
    <w:rsid w:val="000E3717"/>
    <w:rsid w:val="000E37FB"/>
    <w:rsid w:val="000E3C3F"/>
    <w:rsid w:val="000E45D7"/>
    <w:rsid w:val="000E5074"/>
    <w:rsid w:val="000E5095"/>
    <w:rsid w:val="000E520B"/>
    <w:rsid w:val="000E53E3"/>
    <w:rsid w:val="000E5407"/>
    <w:rsid w:val="000E563C"/>
    <w:rsid w:val="000E6A2D"/>
    <w:rsid w:val="000E6D26"/>
    <w:rsid w:val="000E7496"/>
    <w:rsid w:val="000E7ED9"/>
    <w:rsid w:val="000F049A"/>
    <w:rsid w:val="000F0BD1"/>
    <w:rsid w:val="000F0D8A"/>
    <w:rsid w:val="000F1471"/>
    <w:rsid w:val="000F1885"/>
    <w:rsid w:val="000F1EF4"/>
    <w:rsid w:val="000F21B2"/>
    <w:rsid w:val="000F222B"/>
    <w:rsid w:val="000F2291"/>
    <w:rsid w:val="000F2548"/>
    <w:rsid w:val="000F2824"/>
    <w:rsid w:val="000F2C9B"/>
    <w:rsid w:val="000F32D0"/>
    <w:rsid w:val="000F3C3C"/>
    <w:rsid w:val="000F3C6B"/>
    <w:rsid w:val="000F3DFF"/>
    <w:rsid w:val="000F3F4B"/>
    <w:rsid w:val="000F4634"/>
    <w:rsid w:val="000F4EC5"/>
    <w:rsid w:val="000F5669"/>
    <w:rsid w:val="000F5BDD"/>
    <w:rsid w:val="000F7640"/>
    <w:rsid w:val="00100455"/>
    <w:rsid w:val="001008AD"/>
    <w:rsid w:val="00100FE6"/>
    <w:rsid w:val="00101657"/>
    <w:rsid w:val="00101906"/>
    <w:rsid w:val="00101CD4"/>
    <w:rsid w:val="00101F1E"/>
    <w:rsid w:val="00102086"/>
    <w:rsid w:val="00102AC9"/>
    <w:rsid w:val="00102B1F"/>
    <w:rsid w:val="00102B96"/>
    <w:rsid w:val="001043B3"/>
    <w:rsid w:val="00104483"/>
    <w:rsid w:val="001048E1"/>
    <w:rsid w:val="0010505F"/>
    <w:rsid w:val="0010698A"/>
    <w:rsid w:val="00106AB5"/>
    <w:rsid w:val="0010762F"/>
    <w:rsid w:val="00110551"/>
    <w:rsid w:val="00110BC8"/>
    <w:rsid w:val="00110E42"/>
    <w:rsid w:val="001110E0"/>
    <w:rsid w:val="0011166C"/>
    <w:rsid w:val="001116A8"/>
    <w:rsid w:val="00111B96"/>
    <w:rsid w:val="00111D51"/>
    <w:rsid w:val="00111EB9"/>
    <w:rsid w:val="00111EDD"/>
    <w:rsid w:val="001122B6"/>
    <w:rsid w:val="00112FC6"/>
    <w:rsid w:val="001130C3"/>
    <w:rsid w:val="00113149"/>
    <w:rsid w:val="00113685"/>
    <w:rsid w:val="00113B4B"/>
    <w:rsid w:val="00114349"/>
    <w:rsid w:val="001143A0"/>
    <w:rsid w:val="0011456E"/>
    <w:rsid w:val="00115257"/>
    <w:rsid w:val="001157D1"/>
    <w:rsid w:val="00115C00"/>
    <w:rsid w:val="00115DF5"/>
    <w:rsid w:val="00115EA8"/>
    <w:rsid w:val="00116635"/>
    <w:rsid w:val="0011670B"/>
    <w:rsid w:val="00116B9B"/>
    <w:rsid w:val="00117173"/>
    <w:rsid w:val="0011747D"/>
    <w:rsid w:val="0012030B"/>
    <w:rsid w:val="00120D34"/>
    <w:rsid w:val="00120E6B"/>
    <w:rsid w:val="00120F46"/>
    <w:rsid w:val="00121174"/>
    <w:rsid w:val="00121FBA"/>
    <w:rsid w:val="00123385"/>
    <w:rsid w:val="001235B2"/>
    <w:rsid w:val="00123A4F"/>
    <w:rsid w:val="00123FC2"/>
    <w:rsid w:val="001244FE"/>
    <w:rsid w:val="00124E09"/>
    <w:rsid w:val="00125E50"/>
    <w:rsid w:val="00125ED9"/>
    <w:rsid w:val="00126421"/>
    <w:rsid w:val="00126DED"/>
    <w:rsid w:val="00127259"/>
    <w:rsid w:val="0012767B"/>
    <w:rsid w:val="00127BC3"/>
    <w:rsid w:val="00127FE6"/>
    <w:rsid w:val="00130248"/>
    <w:rsid w:val="0013037A"/>
    <w:rsid w:val="001303D0"/>
    <w:rsid w:val="00130B65"/>
    <w:rsid w:val="00131BA8"/>
    <w:rsid w:val="0013218E"/>
    <w:rsid w:val="00132921"/>
    <w:rsid w:val="00132F6C"/>
    <w:rsid w:val="00133466"/>
    <w:rsid w:val="00133FB1"/>
    <w:rsid w:val="001347A0"/>
    <w:rsid w:val="0013520B"/>
    <w:rsid w:val="001354F3"/>
    <w:rsid w:val="00135973"/>
    <w:rsid w:val="00135D63"/>
    <w:rsid w:val="001361DF"/>
    <w:rsid w:val="00136257"/>
    <w:rsid w:val="00136510"/>
    <w:rsid w:val="0013657E"/>
    <w:rsid w:val="00136884"/>
    <w:rsid w:val="00137080"/>
    <w:rsid w:val="00137890"/>
    <w:rsid w:val="00137CAF"/>
    <w:rsid w:val="00140BC8"/>
    <w:rsid w:val="00141836"/>
    <w:rsid w:val="001420C9"/>
    <w:rsid w:val="00142AEA"/>
    <w:rsid w:val="00142EB7"/>
    <w:rsid w:val="0014312A"/>
    <w:rsid w:val="00144C37"/>
    <w:rsid w:val="00144D7D"/>
    <w:rsid w:val="001452DC"/>
    <w:rsid w:val="001457CB"/>
    <w:rsid w:val="001461A3"/>
    <w:rsid w:val="001463F0"/>
    <w:rsid w:val="00146409"/>
    <w:rsid w:val="00146A27"/>
    <w:rsid w:val="001478C3"/>
    <w:rsid w:val="001479F5"/>
    <w:rsid w:val="00150074"/>
    <w:rsid w:val="0015021C"/>
    <w:rsid w:val="001516FD"/>
    <w:rsid w:val="00151781"/>
    <w:rsid w:val="00151B11"/>
    <w:rsid w:val="00152613"/>
    <w:rsid w:val="0015270D"/>
    <w:rsid w:val="00153049"/>
    <w:rsid w:val="0015326A"/>
    <w:rsid w:val="00153971"/>
    <w:rsid w:val="00153977"/>
    <w:rsid w:val="00153E9A"/>
    <w:rsid w:val="001545E7"/>
    <w:rsid w:val="00154C5F"/>
    <w:rsid w:val="00154DEB"/>
    <w:rsid w:val="001553BC"/>
    <w:rsid w:val="0015586D"/>
    <w:rsid w:val="00155C1A"/>
    <w:rsid w:val="001568AA"/>
    <w:rsid w:val="001569AD"/>
    <w:rsid w:val="001570DD"/>
    <w:rsid w:val="00157216"/>
    <w:rsid w:val="001573BD"/>
    <w:rsid w:val="0015758E"/>
    <w:rsid w:val="00157E63"/>
    <w:rsid w:val="00160401"/>
    <w:rsid w:val="00160DDF"/>
    <w:rsid w:val="001610FA"/>
    <w:rsid w:val="00161429"/>
    <w:rsid w:val="0016150F"/>
    <w:rsid w:val="0016155B"/>
    <w:rsid w:val="00161E07"/>
    <w:rsid w:val="00161F76"/>
    <w:rsid w:val="00162320"/>
    <w:rsid w:val="00162539"/>
    <w:rsid w:val="001626EA"/>
    <w:rsid w:val="00162814"/>
    <w:rsid w:val="0016282C"/>
    <w:rsid w:val="001637E9"/>
    <w:rsid w:val="00165412"/>
    <w:rsid w:val="00165540"/>
    <w:rsid w:val="00165776"/>
    <w:rsid w:val="0016578E"/>
    <w:rsid w:val="00166451"/>
    <w:rsid w:val="001666B4"/>
    <w:rsid w:val="001669E0"/>
    <w:rsid w:val="00170C27"/>
    <w:rsid w:val="0017106E"/>
    <w:rsid w:val="0017189B"/>
    <w:rsid w:val="00171DC2"/>
    <w:rsid w:val="00172081"/>
    <w:rsid w:val="001722BD"/>
    <w:rsid w:val="00172A40"/>
    <w:rsid w:val="00172B70"/>
    <w:rsid w:val="00172E8A"/>
    <w:rsid w:val="00173CD3"/>
    <w:rsid w:val="00173D8C"/>
    <w:rsid w:val="00173DAB"/>
    <w:rsid w:val="00174214"/>
    <w:rsid w:val="00174802"/>
    <w:rsid w:val="00174DDE"/>
    <w:rsid w:val="0017519F"/>
    <w:rsid w:val="001759A7"/>
    <w:rsid w:val="00175D46"/>
    <w:rsid w:val="001761E0"/>
    <w:rsid w:val="001764F3"/>
    <w:rsid w:val="0017656F"/>
    <w:rsid w:val="001768AF"/>
    <w:rsid w:val="00176BF3"/>
    <w:rsid w:val="00176D2D"/>
    <w:rsid w:val="001803FA"/>
    <w:rsid w:val="00180CED"/>
    <w:rsid w:val="00181AFB"/>
    <w:rsid w:val="001823C6"/>
    <w:rsid w:val="001828E6"/>
    <w:rsid w:val="00182A69"/>
    <w:rsid w:val="00182CD1"/>
    <w:rsid w:val="00182F4F"/>
    <w:rsid w:val="00183177"/>
    <w:rsid w:val="00183219"/>
    <w:rsid w:val="001833A2"/>
    <w:rsid w:val="00183BCF"/>
    <w:rsid w:val="00183F12"/>
    <w:rsid w:val="001850E8"/>
    <w:rsid w:val="0018576A"/>
    <w:rsid w:val="001857E8"/>
    <w:rsid w:val="001861F2"/>
    <w:rsid w:val="001868E4"/>
    <w:rsid w:val="00186C6B"/>
    <w:rsid w:val="0018735B"/>
    <w:rsid w:val="00187896"/>
    <w:rsid w:val="00187A0D"/>
    <w:rsid w:val="001909F3"/>
    <w:rsid w:val="00190C97"/>
    <w:rsid w:val="00191C78"/>
    <w:rsid w:val="00192877"/>
    <w:rsid w:val="001928ED"/>
    <w:rsid w:val="00192A03"/>
    <w:rsid w:val="0019320C"/>
    <w:rsid w:val="0019376F"/>
    <w:rsid w:val="00193DB6"/>
    <w:rsid w:val="0019443D"/>
    <w:rsid w:val="001950E9"/>
    <w:rsid w:val="001952F7"/>
    <w:rsid w:val="00195B11"/>
    <w:rsid w:val="00195D61"/>
    <w:rsid w:val="00196A12"/>
    <w:rsid w:val="0019740F"/>
    <w:rsid w:val="00197544"/>
    <w:rsid w:val="001978F9"/>
    <w:rsid w:val="00197DF0"/>
    <w:rsid w:val="001A0460"/>
    <w:rsid w:val="001A067A"/>
    <w:rsid w:val="001A0E0E"/>
    <w:rsid w:val="001A0F01"/>
    <w:rsid w:val="001A126B"/>
    <w:rsid w:val="001A160B"/>
    <w:rsid w:val="001A1956"/>
    <w:rsid w:val="001A1C5A"/>
    <w:rsid w:val="001A2682"/>
    <w:rsid w:val="001A2E5F"/>
    <w:rsid w:val="001A3365"/>
    <w:rsid w:val="001A46BF"/>
    <w:rsid w:val="001A5081"/>
    <w:rsid w:val="001A5575"/>
    <w:rsid w:val="001A643B"/>
    <w:rsid w:val="001A6544"/>
    <w:rsid w:val="001A6793"/>
    <w:rsid w:val="001A68E4"/>
    <w:rsid w:val="001A6A8A"/>
    <w:rsid w:val="001A6CBE"/>
    <w:rsid w:val="001A774D"/>
    <w:rsid w:val="001A7B36"/>
    <w:rsid w:val="001A7DC6"/>
    <w:rsid w:val="001B04AD"/>
    <w:rsid w:val="001B0AEC"/>
    <w:rsid w:val="001B12B5"/>
    <w:rsid w:val="001B13FF"/>
    <w:rsid w:val="001B14BC"/>
    <w:rsid w:val="001B1CC7"/>
    <w:rsid w:val="001B1CE9"/>
    <w:rsid w:val="001B202A"/>
    <w:rsid w:val="001B23D7"/>
    <w:rsid w:val="001B26BC"/>
    <w:rsid w:val="001B3259"/>
    <w:rsid w:val="001B349B"/>
    <w:rsid w:val="001B36CE"/>
    <w:rsid w:val="001B38A0"/>
    <w:rsid w:val="001B40C6"/>
    <w:rsid w:val="001B45B4"/>
    <w:rsid w:val="001B4763"/>
    <w:rsid w:val="001B4842"/>
    <w:rsid w:val="001B4AF8"/>
    <w:rsid w:val="001B4B9C"/>
    <w:rsid w:val="001B4D29"/>
    <w:rsid w:val="001B5827"/>
    <w:rsid w:val="001B5DB6"/>
    <w:rsid w:val="001B5E00"/>
    <w:rsid w:val="001B60F6"/>
    <w:rsid w:val="001C0D8D"/>
    <w:rsid w:val="001C0FAC"/>
    <w:rsid w:val="001C1499"/>
    <w:rsid w:val="001C22EF"/>
    <w:rsid w:val="001C3A6A"/>
    <w:rsid w:val="001C4275"/>
    <w:rsid w:val="001C4E9B"/>
    <w:rsid w:val="001C4EE5"/>
    <w:rsid w:val="001C5829"/>
    <w:rsid w:val="001C6AE3"/>
    <w:rsid w:val="001C72C1"/>
    <w:rsid w:val="001D01B2"/>
    <w:rsid w:val="001D0306"/>
    <w:rsid w:val="001D0378"/>
    <w:rsid w:val="001D067B"/>
    <w:rsid w:val="001D0C3B"/>
    <w:rsid w:val="001D0F74"/>
    <w:rsid w:val="001D1A79"/>
    <w:rsid w:val="001D2252"/>
    <w:rsid w:val="001D252A"/>
    <w:rsid w:val="001D25F1"/>
    <w:rsid w:val="001D2878"/>
    <w:rsid w:val="001D3240"/>
    <w:rsid w:val="001D347E"/>
    <w:rsid w:val="001D3FEB"/>
    <w:rsid w:val="001D4351"/>
    <w:rsid w:val="001D4402"/>
    <w:rsid w:val="001D4435"/>
    <w:rsid w:val="001D47F8"/>
    <w:rsid w:val="001D4877"/>
    <w:rsid w:val="001D48B8"/>
    <w:rsid w:val="001D4AD2"/>
    <w:rsid w:val="001D4F3E"/>
    <w:rsid w:val="001D52BF"/>
    <w:rsid w:val="001D68C0"/>
    <w:rsid w:val="001D6A57"/>
    <w:rsid w:val="001D6BB8"/>
    <w:rsid w:val="001D73A4"/>
    <w:rsid w:val="001D7AAB"/>
    <w:rsid w:val="001D7C0E"/>
    <w:rsid w:val="001D7D40"/>
    <w:rsid w:val="001D7D64"/>
    <w:rsid w:val="001E01C6"/>
    <w:rsid w:val="001E08CD"/>
    <w:rsid w:val="001E0CC9"/>
    <w:rsid w:val="001E19E0"/>
    <w:rsid w:val="001E2289"/>
    <w:rsid w:val="001E2415"/>
    <w:rsid w:val="001E2453"/>
    <w:rsid w:val="001E34FB"/>
    <w:rsid w:val="001E36E4"/>
    <w:rsid w:val="001E4084"/>
    <w:rsid w:val="001E4748"/>
    <w:rsid w:val="001E4E32"/>
    <w:rsid w:val="001E54E5"/>
    <w:rsid w:val="001E59B3"/>
    <w:rsid w:val="001E5B85"/>
    <w:rsid w:val="001E657F"/>
    <w:rsid w:val="001E65EC"/>
    <w:rsid w:val="001E6CFE"/>
    <w:rsid w:val="001E7642"/>
    <w:rsid w:val="001E7DFE"/>
    <w:rsid w:val="001F02DD"/>
    <w:rsid w:val="001F08E5"/>
    <w:rsid w:val="001F0AFD"/>
    <w:rsid w:val="001F2231"/>
    <w:rsid w:val="001F22B8"/>
    <w:rsid w:val="001F2EBB"/>
    <w:rsid w:val="001F3558"/>
    <w:rsid w:val="001F3858"/>
    <w:rsid w:val="001F3A5F"/>
    <w:rsid w:val="001F43B0"/>
    <w:rsid w:val="001F44CC"/>
    <w:rsid w:val="001F4725"/>
    <w:rsid w:val="001F4900"/>
    <w:rsid w:val="001F4993"/>
    <w:rsid w:val="001F4BC8"/>
    <w:rsid w:val="001F4DB8"/>
    <w:rsid w:val="001F5345"/>
    <w:rsid w:val="001F54DE"/>
    <w:rsid w:val="001F6CF9"/>
    <w:rsid w:val="001F7375"/>
    <w:rsid w:val="001F7390"/>
    <w:rsid w:val="001F73C0"/>
    <w:rsid w:val="001F7535"/>
    <w:rsid w:val="001F7553"/>
    <w:rsid w:val="001F7984"/>
    <w:rsid w:val="001F7F5F"/>
    <w:rsid w:val="00200362"/>
    <w:rsid w:val="00200C68"/>
    <w:rsid w:val="00201020"/>
    <w:rsid w:val="002015BE"/>
    <w:rsid w:val="0020208C"/>
    <w:rsid w:val="00202412"/>
    <w:rsid w:val="0020258C"/>
    <w:rsid w:val="00202BAC"/>
    <w:rsid w:val="00202C46"/>
    <w:rsid w:val="00203460"/>
    <w:rsid w:val="00203BA7"/>
    <w:rsid w:val="00204968"/>
    <w:rsid w:val="0020591D"/>
    <w:rsid w:val="00206286"/>
    <w:rsid w:val="0020755F"/>
    <w:rsid w:val="002075E7"/>
    <w:rsid w:val="0020760E"/>
    <w:rsid w:val="00207A30"/>
    <w:rsid w:val="00207DB2"/>
    <w:rsid w:val="00210A74"/>
    <w:rsid w:val="00210F6A"/>
    <w:rsid w:val="002118E1"/>
    <w:rsid w:val="00212446"/>
    <w:rsid w:val="002124EC"/>
    <w:rsid w:val="002127AE"/>
    <w:rsid w:val="00212A46"/>
    <w:rsid w:val="00212CDD"/>
    <w:rsid w:val="00213367"/>
    <w:rsid w:val="002139C0"/>
    <w:rsid w:val="0021489B"/>
    <w:rsid w:val="00214906"/>
    <w:rsid w:val="00214DA8"/>
    <w:rsid w:val="002151A3"/>
    <w:rsid w:val="0021590E"/>
    <w:rsid w:val="00215DA6"/>
    <w:rsid w:val="00215DAD"/>
    <w:rsid w:val="00216084"/>
    <w:rsid w:val="002166CE"/>
    <w:rsid w:val="00216728"/>
    <w:rsid w:val="00216739"/>
    <w:rsid w:val="002173CA"/>
    <w:rsid w:val="00217574"/>
    <w:rsid w:val="00217AB1"/>
    <w:rsid w:val="002210C6"/>
    <w:rsid w:val="002212DC"/>
    <w:rsid w:val="00221301"/>
    <w:rsid w:val="00221DAA"/>
    <w:rsid w:val="00222177"/>
    <w:rsid w:val="002223A2"/>
    <w:rsid w:val="002223DB"/>
    <w:rsid w:val="00222408"/>
    <w:rsid w:val="00223580"/>
    <w:rsid w:val="00223974"/>
    <w:rsid w:val="00223A66"/>
    <w:rsid w:val="00223F0E"/>
    <w:rsid w:val="00224573"/>
    <w:rsid w:val="0022457A"/>
    <w:rsid w:val="0022461F"/>
    <w:rsid w:val="0022519F"/>
    <w:rsid w:val="00225280"/>
    <w:rsid w:val="00225300"/>
    <w:rsid w:val="00225530"/>
    <w:rsid w:val="0022564C"/>
    <w:rsid w:val="00225BCB"/>
    <w:rsid w:val="00226590"/>
    <w:rsid w:val="00226865"/>
    <w:rsid w:val="00226A03"/>
    <w:rsid w:val="002278CF"/>
    <w:rsid w:val="00227D28"/>
    <w:rsid w:val="0023005C"/>
    <w:rsid w:val="002301FB"/>
    <w:rsid w:val="00230552"/>
    <w:rsid w:val="002306A3"/>
    <w:rsid w:val="002308C8"/>
    <w:rsid w:val="00230B66"/>
    <w:rsid w:val="002313F8"/>
    <w:rsid w:val="00231711"/>
    <w:rsid w:val="00231A27"/>
    <w:rsid w:val="002345CE"/>
    <w:rsid w:val="00234D10"/>
    <w:rsid w:val="002351D4"/>
    <w:rsid w:val="00236BE4"/>
    <w:rsid w:val="00236ED8"/>
    <w:rsid w:val="00236FDF"/>
    <w:rsid w:val="0023716D"/>
    <w:rsid w:val="00237327"/>
    <w:rsid w:val="00237625"/>
    <w:rsid w:val="00240A8E"/>
    <w:rsid w:val="002410B2"/>
    <w:rsid w:val="00241360"/>
    <w:rsid w:val="00242355"/>
    <w:rsid w:val="00242909"/>
    <w:rsid w:val="00242C8A"/>
    <w:rsid w:val="00242D30"/>
    <w:rsid w:val="00242F07"/>
    <w:rsid w:val="0024318E"/>
    <w:rsid w:val="00243427"/>
    <w:rsid w:val="00243A40"/>
    <w:rsid w:val="002442C8"/>
    <w:rsid w:val="00244728"/>
    <w:rsid w:val="0024483A"/>
    <w:rsid w:val="00244A77"/>
    <w:rsid w:val="0024538C"/>
    <w:rsid w:val="00245A4F"/>
    <w:rsid w:val="0024694F"/>
    <w:rsid w:val="00247799"/>
    <w:rsid w:val="00250570"/>
    <w:rsid w:val="00250584"/>
    <w:rsid w:val="002509A0"/>
    <w:rsid w:val="00250A44"/>
    <w:rsid w:val="0025113E"/>
    <w:rsid w:val="00251954"/>
    <w:rsid w:val="00253022"/>
    <w:rsid w:val="00253286"/>
    <w:rsid w:val="00253622"/>
    <w:rsid w:val="00254182"/>
    <w:rsid w:val="002546A2"/>
    <w:rsid w:val="00254D80"/>
    <w:rsid w:val="00254E53"/>
    <w:rsid w:val="002552B3"/>
    <w:rsid w:val="00255335"/>
    <w:rsid w:val="002564A9"/>
    <w:rsid w:val="00256D9F"/>
    <w:rsid w:val="00256ED4"/>
    <w:rsid w:val="0025729A"/>
    <w:rsid w:val="00257713"/>
    <w:rsid w:val="002579AF"/>
    <w:rsid w:val="00257EF4"/>
    <w:rsid w:val="00257F92"/>
    <w:rsid w:val="002607BB"/>
    <w:rsid w:val="00260EE9"/>
    <w:rsid w:val="002613C8"/>
    <w:rsid w:val="0026182E"/>
    <w:rsid w:val="00262369"/>
    <w:rsid w:val="00263104"/>
    <w:rsid w:val="00263343"/>
    <w:rsid w:val="002635FF"/>
    <w:rsid w:val="00263769"/>
    <w:rsid w:val="00263966"/>
    <w:rsid w:val="00263CC2"/>
    <w:rsid w:val="002640F6"/>
    <w:rsid w:val="00265208"/>
    <w:rsid w:val="002652A7"/>
    <w:rsid w:val="00265881"/>
    <w:rsid w:val="002668F1"/>
    <w:rsid w:val="00266BB7"/>
    <w:rsid w:val="00266D81"/>
    <w:rsid w:val="00266FEB"/>
    <w:rsid w:val="002672C1"/>
    <w:rsid w:val="00267F36"/>
    <w:rsid w:val="0027041A"/>
    <w:rsid w:val="0027077C"/>
    <w:rsid w:val="002709D5"/>
    <w:rsid w:val="00270E3B"/>
    <w:rsid w:val="00272268"/>
    <w:rsid w:val="00272281"/>
    <w:rsid w:val="00272339"/>
    <w:rsid w:val="002724D1"/>
    <w:rsid w:val="00272E24"/>
    <w:rsid w:val="0027303D"/>
    <w:rsid w:val="0027304D"/>
    <w:rsid w:val="00273152"/>
    <w:rsid w:val="00273551"/>
    <w:rsid w:val="00273809"/>
    <w:rsid w:val="00273E6C"/>
    <w:rsid w:val="00274659"/>
    <w:rsid w:val="0027476A"/>
    <w:rsid w:val="00275104"/>
    <w:rsid w:val="00275635"/>
    <w:rsid w:val="00275645"/>
    <w:rsid w:val="002756B1"/>
    <w:rsid w:val="00275D25"/>
    <w:rsid w:val="00275E91"/>
    <w:rsid w:val="00277F5B"/>
    <w:rsid w:val="0028049C"/>
    <w:rsid w:val="00280804"/>
    <w:rsid w:val="00280B9A"/>
    <w:rsid w:val="00280D53"/>
    <w:rsid w:val="00280DB6"/>
    <w:rsid w:val="00281664"/>
    <w:rsid w:val="002819A9"/>
    <w:rsid w:val="00281DBD"/>
    <w:rsid w:val="00283572"/>
    <w:rsid w:val="00283ABD"/>
    <w:rsid w:val="00283C76"/>
    <w:rsid w:val="00283F0C"/>
    <w:rsid w:val="00284DA6"/>
    <w:rsid w:val="002853A9"/>
    <w:rsid w:val="00285DF6"/>
    <w:rsid w:val="00285FC2"/>
    <w:rsid w:val="00286B76"/>
    <w:rsid w:val="00286DA7"/>
    <w:rsid w:val="002873CA"/>
    <w:rsid w:val="00287E1C"/>
    <w:rsid w:val="002900D3"/>
    <w:rsid w:val="00290713"/>
    <w:rsid w:val="002914EC"/>
    <w:rsid w:val="00291813"/>
    <w:rsid w:val="00291B83"/>
    <w:rsid w:val="00291ECB"/>
    <w:rsid w:val="00292293"/>
    <w:rsid w:val="00292684"/>
    <w:rsid w:val="00292705"/>
    <w:rsid w:val="00292E9B"/>
    <w:rsid w:val="002939CD"/>
    <w:rsid w:val="00293ED7"/>
    <w:rsid w:val="0029470A"/>
    <w:rsid w:val="002959E6"/>
    <w:rsid w:val="00295F52"/>
    <w:rsid w:val="00295FCF"/>
    <w:rsid w:val="00296381"/>
    <w:rsid w:val="002966E9"/>
    <w:rsid w:val="00296811"/>
    <w:rsid w:val="00296EBB"/>
    <w:rsid w:val="002975C7"/>
    <w:rsid w:val="002A081E"/>
    <w:rsid w:val="002A14C7"/>
    <w:rsid w:val="002A1513"/>
    <w:rsid w:val="002A1AC6"/>
    <w:rsid w:val="002A1EA2"/>
    <w:rsid w:val="002A24DB"/>
    <w:rsid w:val="002A2969"/>
    <w:rsid w:val="002A3461"/>
    <w:rsid w:val="002A393C"/>
    <w:rsid w:val="002A39B3"/>
    <w:rsid w:val="002A3BD7"/>
    <w:rsid w:val="002A40B6"/>
    <w:rsid w:val="002A4298"/>
    <w:rsid w:val="002A4DEF"/>
    <w:rsid w:val="002A54AC"/>
    <w:rsid w:val="002A68BA"/>
    <w:rsid w:val="002A79BA"/>
    <w:rsid w:val="002A7F7C"/>
    <w:rsid w:val="002B0818"/>
    <w:rsid w:val="002B0AE0"/>
    <w:rsid w:val="002B1BF7"/>
    <w:rsid w:val="002B21CF"/>
    <w:rsid w:val="002B357C"/>
    <w:rsid w:val="002B3C56"/>
    <w:rsid w:val="002B3EBB"/>
    <w:rsid w:val="002B41E5"/>
    <w:rsid w:val="002B4471"/>
    <w:rsid w:val="002B49B7"/>
    <w:rsid w:val="002B4A66"/>
    <w:rsid w:val="002B4F5C"/>
    <w:rsid w:val="002B54F7"/>
    <w:rsid w:val="002B56CA"/>
    <w:rsid w:val="002B5992"/>
    <w:rsid w:val="002B5A4B"/>
    <w:rsid w:val="002B5B00"/>
    <w:rsid w:val="002B5B81"/>
    <w:rsid w:val="002B61D8"/>
    <w:rsid w:val="002B72B3"/>
    <w:rsid w:val="002B7444"/>
    <w:rsid w:val="002B747D"/>
    <w:rsid w:val="002B7772"/>
    <w:rsid w:val="002B7CEA"/>
    <w:rsid w:val="002B7F53"/>
    <w:rsid w:val="002C0610"/>
    <w:rsid w:val="002C0B34"/>
    <w:rsid w:val="002C0CDB"/>
    <w:rsid w:val="002C148D"/>
    <w:rsid w:val="002C15F4"/>
    <w:rsid w:val="002C16DE"/>
    <w:rsid w:val="002C22DE"/>
    <w:rsid w:val="002C2A50"/>
    <w:rsid w:val="002C353A"/>
    <w:rsid w:val="002C3823"/>
    <w:rsid w:val="002C45D4"/>
    <w:rsid w:val="002C4D1B"/>
    <w:rsid w:val="002C4E60"/>
    <w:rsid w:val="002C4E68"/>
    <w:rsid w:val="002C50A1"/>
    <w:rsid w:val="002C5175"/>
    <w:rsid w:val="002C5261"/>
    <w:rsid w:val="002C5420"/>
    <w:rsid w:val="002C5A4F"/>
    <w:rsid w:val="002C5E97"/>
    <w:rsid w:val="002C6029"/>
    <w:rsid w:val="002C638E"/>
    <w:rsid w:val="002C640B"/>
    <w:rsid w:val="002C650C"/>
    <w:rsid w:val="002C68A0"/>
    <w:rsid w:val="002C7B60"/>
    <w:rsid w:val="002C7E0F"/>
    <w:rsid w:val="002C7EE8"/>
    <w:rsid w:val="002D114D"/>
    <w:rsid w:val="002D1CD1"/>
    <w:rsid w:val="002D221F"/>
    <w:rsid w:val="002D2258"/>
    <w:rsid w:val="002D35C4"/>
    <w:rsid w:val="002D3729"/>
    <w:rsid w:val="002D3DFD"/>
    <w:rsid w:val="002D409D"/>
    <w:rsid w:val="002D6D10"/>
    <w:rsid w:val="002D7F1B"/>
    <w:rsid w:val="002E05BF"/>
    <w:rsid w:val="002E0A4F"/>
    <w:rsid w:val="002E0E84"/>
    <w:rsid w:val="002E1410"/>
    <w:rsid w:val="002E14AA"/>
    <w:rsid w:val="002E1EAF"/>
    <w:rsid w:val="002E2040"/>
    <w:rsid w:val="002E2520"/>
    <w:rsid w:val="002E3264"/>
    <w:rsid w:val="002E409E"/>
    <w:rsid w:val="002E4193"/>
    <w:rsid w:val="002E50EB"/>
    <w:rsid w:val="002E5349"/>
    <w:rsid w:val="002E5433"/>
    <w:rsid w:val="002E6336"/>
    <w:rsid w:val="002E6461"/>
    <w:rsid w:val="002E6B2B"/>
    <w:rsid w:val="002E6CE0"/>
    <w:rsid w:val="002E7122"/>
    <w:rsid w:val="002E757A"/>
    <w:rsid w:val="002E760E"/>
    <w:rsid w:val="002E7ACE"/>
    <w:rsid w:val="002F018F"/>
    <w:rsid w:val="002F0371"/>
    <w:rsid w:val="002F0835"/>
    <w:rsid w:val="002F1AD5"/>
    <w:rsid w:val="002F1D34"/>
    <w:rsid w:val="002F24BC"/>
    <w:rsid w:val="002F2827"/>
    <w:rsid w:val="002F2D9C"/>
    <w:rsid w:val="002F2DDD"/>
    <w:rsid w:val="002F2E84"/>
    <w:rsid w:val="002F314E"/>
    <w:rsid w:val="002F3786"/>
    <w:rsid w:val="002F37B7"/>
    <w:rsid w:val="002F3846"/>
    <w:rsid w:val="002F3A2A"/>
    <w:rsid w:val="002F3D43"/>
    <w:rsid w:val="002F3F3C"/>
    <w:rsid w:val="002F44F3"/>
    <w:rsid w:val="002F4AAF"/>
    <w:rsid w:val="002F5058"/>
    <w:rsid w:val="002F57A8"/>
    <w:rsid w:val="002F5D7D"/>
    <w:rsid w:val="002F5F0C"/>
    <w:rsid w:val="002F6934"/>
    <w:rsid w:val="002F716D"/>
    <w:rsid w:val="002F71E1"/>
    <w:rsid w:val="002F7311"/>
    <w:rsid w:val="002F75B1"/>
    <w:rsid w:val="002F7773"/>
    <w:rsid w:val="002F7BE2"/>
    <w:rsid w:val="00300755"/>
    <w:rsid w:val="00301992"/>
    <w:rsid w:val="00301A02"/>
    <w:rsid w:val="00302526"/>
    <w:rsid w:val="00302573"/>
    <w:rsid w:val="00303A8D"/>
    <w:rsid w:val="0030405B"/>
    <w:rsid w:val="0030491F"/>
    <w:rsid w:val="00304A7D"/>
    <w:rsid w:val="00304F8D"/>
    <w:rsid w:val="00305511"/>
    <w:rsid w:val="0030591A"/>
    <w:rsid w:val="00305AB9"/>
    <w:rsid w:val="003060EE"/>
    <w:rsid w:val="0030696A"/>
    <w:rsid w:val="00306DC8"/>
    <w:rsid w:val="0030731B"/>
    <w:rsid w:val="0031075B"/>
    <w:rsid w:val="003108E3"/>
    <w:rsid w:val="00311B34"/>
    <w:rsid w:val="00311E43"/>
    <w:rsid w:val="00312CE4"/>
    <w:rsid w:val="003131EE"/>
    <w:rsid w:val="0031384B"/>
    <w:rsid w:val="00313B62"/>
    <w:rsid w:val="00313D65"/>
    <w:rsid w:val="00314062"/>
    <w:rsid w:val="0031408A"/>
    <w:rsid w:val="003141D2"/>
    <w:rsid w:val="0031428B"/>
    <w:rsid w:val="003149F5"/>
    <w:rsid w:val="00314CBB"/>
    <w:rsid w:val="003155A2"/>
    <w:rsid w:val="00316358"/>
    <w:rsid w:val="0031667B"/>
    <w:rsid w:val="00316943"/>
    <w:rsid w:val="003169CD"/>
    <w:rsid w:val="00316A92"/>
    <w:rsid w:val="00317062"/>
    <w:rsid w:val="003172A3"/>
    <w:rsid w:val="0031776F"/>
    <w:rsid w:val="00317879"/>
    <w:rsid w:val="00320551"/>
    <w:rsid w:val="003208D7"/>
    <w:rsid w:val="00320CC4"/>
    <w:rsid w:val="0032148C"/>
    <w:rsid w:val="00321603"/>
    <w:rsid w:val="0032174B"/>
    <w:rsid w:val="0032207C"/>
    <w:rsid w:val="00323375"/>
    <w:rsid w:val="003233EF"/>
    <w:rsid w:val="00323CAD"/>
    <w:rsid w:val="003251A4"/>
    <w:rsid w:val="00325A30"/>
    <w:rsid w:val="00325B55"/>
    <w:rsid w:val="00325D5A"/>
    <w:rsid w:val="00325E04"/>
    <w:rsid w:val="003269BA"/>
    <w:rsid w:val="00326ACF"/>
    <w:rsid w:val="003270D5"/>
    <w:rsid w:val="0032710E"/>
    <w:rsid w:val="003300DC"/>
    <w:rsid w:val="00330791"/>
    <w:rsid w:val="003309C3"/>
    <w:rsid w:val="0033103E"/>
    <w:rsid w:val="003310CA"/>
    <w:rsid w:val="003311C3"/>
    <w:rsid w:val="003312B7"/>
    <w:rsid w:val="00332F3E"/>
    <w:rsid w:val="003332A5"/>
    <w:rsid w:val="003337EB"/>
    <w:rsid w:val="00333A84"/>
    <w:rsid w:val="00333BB4"/>
    <w:rsid w:val="00334708"/>
    <w:rsid w:val="0033544C"/>
    <w:rsid w:val="00335849"/>
    <w:rsid w:val="00335A7F"/>
    <w:rsid w:val="00335B8B"/>
    <w:rsid w:val="00335D0D"/>
    <w:rsid w:val="00336218"/>
    <w:rsid w:val="003362DD"/>
    <w:rsid w:val="00337058"/>
    <w:rsid w:val="003373E9"/>
    <w:rsid w:val="0033778A"/>
    <w:rsid w:val="003379FD"/>
    <w:rsid w:val="00337DB9"/>
    <w:rsid w:val="003408DC"/>
    <w:rsid w:val="00340DFD"/>
    <w:rsid w:val="00341473"/>
    <w:rsid w:val="00341746"/>
    <w:rsid w:val="00341AD3"/>
    <w:rsid w:val="003431AC"/>
    <w:rsid w:val="00343438"/>
    <w:rsid w:val="00344537"/>
    <w:rsid w:val="003445E9"/>
    <w:rsid w:val="00344644"/>
    <w:rsid w:val="003451EC"/>
    <w:rsid w:val="0034551E"/>
    <w:rsid w:val="0034583D"/>
    <w:rsid w:val="00345D3F"/>
    <w:rsid w:val="00346085"/>
    <w:rsid w:val="00346349"/>
    <w:rsid w:val="00346467"/>
    <w:rsid w:val="00346832"/>
    <w:rsid w:val="00346ED8"/>
    <w:rsid w:val="0034779D"/>
    <w:rsid w:val="00347858"/>
    <w:rsid w:val="003479D7"/>
    <w:rsid w:val="00347DA6"/>
    <w:rsid w:val="003501AF"/>
    <w:rsid w:val="00350282"/>
    <w:rsid w:val="00350B51"/>
    <w:rsid w:val="003512B5"/>
    <w:rsid w:val="0035143A"/>
    <w:rsid w:val="0035160D"/>
    <w:rsid w:val="00351667"/>
    <w:rsid w:val="00351E5B"/>
    <w:rsid w:val="00352574"/>
    <w:rsid w:val="0035287C"/>
    <w:rsid w:val="00353524"/>
    <w:rsid w:val="0035375A"/>
    <w:rsid w:val="003539F7"/>
    <w:rsid w:val="00353A6E"/>
    <w:rsid w:val="003547DE"/>
    <w:rsid w:val="003555C6"/>
    <w:rsid w:val="00355817"/>
    <w:rsid w:val="00355E1A"/>
    <w:rsid w:val="00357271"/>
    <w:rsid w:val="003603F5"/>
    <w:rsid w:val="00360774"/>
    <w:rsid w:val="003608BB"/>
    <w:rsid w:val="00361E8E"/>
    <w:rsid w:val="00362432"/>
    <w:rsid w:val="00362682"/>
    <w:rsid w:val="00362983"/>
    <w:rsid w:val="00362CE4"/>
    <w:rsid w:val="00362D7D"/>
    <w:rsid w:val="00363575"/>
    <w:rsid w:val="00363A45"/>
    <w:rsid w:val="00363EC2"/>
    <w:rsid w:val="00364DA9"/>
    <w:rsid w:val="00364DF6"/>
    <w:rsid w:val="00364EBA"/>
    <w:rsid w:val="00365D06"/>
    <w:rsid w:val="0036629E"/>
    <w:rsid w:val="003667EF"/>
    <w:rsid w:val="0036688B"/>
    <w:rsid w:val="00366B01"/>
    <w:rsid w:val="00366B20"/>
    <w:rsid w:val="00366F63"/>
    <w:rsid w:val="003671E8"/>
    <w:rsid w:val="00370155"/>
    <w:rsid w:val="003701D3"/>
    <w:rsid w:val="0037042E"/>
    <w:rsid w:val="003707BE"/>
    <w:rsid w:val="003708C1"/>
    <w:rsid w:val="00370AD9"/>
    <w:rsid w:val="00370CFC"/>
    <w:rsid w:val="0037126C"/>
    <w:rsid w:val="00371B14"/>
    <w:rsid w:val="003729F8"/>
    <w:rsid w:val="00372FF5"/>
    <w:rsid w:val="00373E14"/>
    <w:rsid w:val="0037402A"/>
    <w:rsid w:val="003743A9"/>
    <w:rsid w:val="0037467E"/>
    <w:rsid w:val="003751D1"/>
    <w:rsid w:val="003755FD"/>
    <w:rsid w:val="00375A28"/>
    <w:rsid w:val="00375ABD"/>
    <w:rsid w:val="00375DD7"/>
    <w:rsid w:val="00376176"/>
    <w:rsid w:val="0037667A"/>
    <w:rsid w:val="003767BE"/>
    <w:rsid w:val="0037692D"/>
    <w:rsid w:val="003770C2"/>
    <w:rsid w:val="00377542"/>
    <w:rsid w:val="0037765E"/>
    <w:rsid w:val="0037787F"/>
    <w:rsid w:val="00380807"/>
    <w:rsid w:val="0038083E"/>
    <w:rsid w:val="00381178"/>
    <w:rsid w:val="0038143D"/>
    <w:rsid w:val="003815F7"/>
    <w:rsid w:val="003826A4"/>
    <w:rsid w:val="003827C3"/>
    <w:rsid w:val="00382DFA"/>
    <w:rsid w:val="00382E7A"/>
    <w:rsid w:val="00382F13"/>
    <w:rsid w:val="0038364C"/>
    <w:rsid w:val="0038373C"/>
    <w:rsid w:val="00383A33"/>
    <w:rsid w:val="0038473F"/>
    <w:rsid w:val="00384BA6"/>
    <w:rsid w:val="00385258"/>
    <w:rsid w:val="00385644"/>
    <w:rsid w:val="00385F68"/>
    <w:rsid w:val="00386151"/>
    <w:rsid w:val="00386EDB"/>
    <w:rsid w:val="00386F1B"/>
    <w:rsid w:val="003877F7"/>
    <w:rsid w:val="00387D5D"/>
    <w:rsid w:val="00387E46"/>
    <w:rsid w:val="00387F69"/>
    <w:rsid w:val="0039026E"/>
    <w:rsid w:val="003903E5"/>
    <w:rsid w:val="00390E49"/>
    <w:rsid w:val="003918DE"/>
    <w:rsid w:val="00391AF6"/>
    <w:rsid w:val="00392713"/>
    <w:rsid w:val="0039286B"/>
    <w:rsid w:val="00392D79"/>
    <w:rsid w:val="003933C9"/>
    <w:rsid w:val="003939B7"/>
    <w:rsid w:val="00393DAE"/>
    <w:rsid w:val="00394B44"/>
    <w:rsid w:val="00395090"/>
    <w:rsid w:val="003955CC"/>
    <w:rsid w:val="0039595E"/>
    <w:rsid w:val="00395B80"/>
    <w:rsid w:val="003961C2"/>
    <w:rsid w:val="00396482"/>
    <w:rsid w:val="003964D1"/>
    <w:rsid w:val="00396C6D"/>
    <w:rsid w:val="00396F88"/>
    <w:rsid w:val="00397354"/>
    <w:rsid w:val="003A0634"/>
    <w:rsid w:val="003A13C1"/>
    <w:rsid w:val="003A144E"/>
    <w:rsid w:val="003A1B51"/>
    <w:rsid w:val="003A1E24"/>
    <w:rsid w:val="003A1FDF"/>
    <w:rsid w:val="003A261A"/>
    <w:rsid w:val="003A2F19"/>
    <w:rsid w:val="003A2F65"/>
    <w:rsid w:val="003A3A2F"/>
    <w:rsid w:val="003A3DE9"/>
    <w:rsid w:val="003A3FC8"/>
    <w:rsid w:val="003A41B0"/>
    <w:rsid w:val="003A43C6"/>
    <w:rsid w:val="003A444D"/>
    <w:rsid w:val="003A4A50"/>
    <w:rsid w:val="003A4A85"/>
    <w:rsid w:val="003A4D07"/>
    <w:rsid w:val="003A4EF1"/>
    <w:rsid w:val="003A5511"/>
    <w:rsid w:val="003A5D98"/>
    <w:rsid w:val="003A5E6F"/>
    <w:rsid w:val="003A5FCA"/>
    <w:rsid w:val="003A66F3"/>
    <w:rsid w:val="003A6CB5"/>
    <w:rsid w:val="003A7506"/>
    <w:rsid w:val="003A7AAA"/>
    <w:rsid w:val="003A7FA3"/>
    <w:rsid w:val="003B0245"/>
    <w:rsid w:val="003B098D"/>
    <w:rsid w:val="003B0D77"/>
    <w:rsid w:val="003B1879"/>
    <w:rsid w:val="003B20E8"/>
    <w:rsid w:val="003B45E5"/>
    <w:rsid w:val="003B4779"/>
    <w:rsid w:val="003B4A1F"/>
    <w:rsid w:val="003B4A6B"/>
    <w:rsid w:val="003B4C9E"/>
    <w:rsid w:val="003B4E07"/>
    <w:rsid w:val="003B506D"/>
    <w:rsid w:val="003B5233"/>
    <w:rsid w:val="003B5544"/>
    <w:rsid w:val="003B581A"/>
    <w:rsid w:val="003B5884"/>
    <w:rsid w:val="003B5C94"/>
    <w:rsid w:val="003B63BD"/>
    <w:rsid w:val="003B7179"/>
    <w:rsid w:val="003B7662"/>
    <w:rsid w:val="003B77E4"/>
    <w:rsid w:val="003C0719"/>
    <w:rsid w:val="003C0EFA"/>
    <w:rsid w:val="003C1448"/>
    <w:rsid w:val="003C166D"/>
    <w:rsid w:val="003C1925"/>
    <w:rsid w:val="003C1CF8"/>
    <w:rsid w:val="003C3424"/>
    <w:rsid w:val="003C3743"/>
    <w:rsid w:val="003C3DBD"/>
    <w:rsid w:val="003C3EDD"/>
    <w:rsid w:val="003C47D7"/>
    <w:rsid w:val="003C594F"/>
    <w:rsid w:val="003C5AF7"/>
    <w:rsid w:val="003C5E8A"/>
    <w:rsid w:val="003C6A83"/>
    <w:rsid w:val="003C71F5"/>
    <w:rsid w:val="003C7E27"/>
    <w:rsid w:val="003D1144"/>
    <w:rsid w:val="003D1A08"/>
    <w:rsid w:val="003D1D75"/>
    <w:rsid w:val="003D220E"/>
    <w:rsid w:val="003D245F"/>
    <w:rsid w:val="003D2659"/>
    <w:rsid w:val="003D2B8B"/>
    <w:rsid w:val="003D2CDD"/>
    <w:rsid w:val="003D338C"/>
    <w:rsid w:val="003D386D"/>
    <w:rsid w:val="003D3CC4"/>
    <w:rsid w:val="003D3CD3"/>
    <w:rsid w:val="003D3CF6"/>
    <w:rsid w:val="003D409D"/>
    <w:rsid w:val="003D4585"/>
    <w:rsid w:val="003D4616"/>
    <w:rsid w:val="003D47E5"/>
    <w:rsid w:val="003D47FF"/>
    <w:rsid w:val="003D583E"/>
    <w:rsid w:val="003D5964"/>
    <w:rsid w:val="003D5A12"/>
    <w:rsid w:val="003D5B38"/>
    <w:rsid w:val="003D602D"/>
    <w:rsid w:val="003D643A"/>
    <w:rsid w:val="003D65DC"/>
    <w:rsid w:val="003D6654"/>
    <w:rsid w:val="003D69BE"/>
    <w:rsid w:val="003D73B5"/>
    <w:rsid w:val="003E06E8"/>
    <w:rsid w:val="003E0947"/>
    <w:rsid w:val="003E13E8"/>
    <w:rsid w:val="003E15B0"/>
    <w:rsid w:val="003E231B"/>
    <w:rsid w:val="003E26B5"/>
    <w:rsid w:val="003E2A53"/>
    <w:rsid w:val="003E2C48"/>
    <w:rsid w:val="003E354E"/>
    <w:rsid w:val="003E35A4"/>
    <w:rsid w:val="003E395C"/>
    <w:rsid w:val="003E3D0D"/>
    <w:rsid w:val="003E4260"/>
    <w:rsid w:val="003E4403"/>
    <w:rsid w:val="003E4CCB"/>
    <w:rsid w:val="003E4D8F"/>
    <w:rsid w:val="003E5C22"/>
    <w:rsid w:val="003E5E3B"/>
    <w:rsid w:val="003E5F08"/>
    <w:rsid w:val="003E682B"/>
    <w:rsid w:val="003E6BB3"/>
    <w:rsid w:val="003E6FC3"/>
    <w:rsid w:val="003E74DC"/>
    <w:rsid w:val="003E7853"/>
    <w:rsid w:val="003E7A1C"/>
    <w:rsid w:val="003F01C1"/>
    <w:rsid w:val="003F0B11"/>
    <w:rsid w:val="003F168B"/>
    <w:rsid w:val="003F1CC5"/>
    <w:rsid w:val="003F3243"/>
    <w:rsid w:val="003F33F9"/>
    <w:rsid w:val="003F3772"/>
    <w:rsid w:val="003F4460"/>
    <w:rsid w:val="003F451E"/>
    <w:rsid w:val="003F4B2F"/>
    <w:rsid w:val="003F4DE1"/>
    <w:rsid w:val="003F4F0C"/>
    <w:rsid w:val="003F57E8"/>
    <w:rsid w:val="003F62FC"/>
    <w:rsid w:val="003F651F"/>
    <w:rsid w:val="003F65F4"/>
    <w:rsid w:val="003F66FE"/>
    <w:rsid w:val="003F6791"/>
    <w:rsid w:val="003F69F4"/>
    <w:rsid w:val="003F6D54"/>
    <w:rsid w:val="003F6F80"/>
    <w:rsid w:val="003F75D7"/>
    <w:rsid w:val="003F7B86"/>
    <w:rsid w:val="003F7E1F"/>
    <w:rsid w:val="003F7E52"/>
    <w:rsid w:val="00400BC6"/>
    <w:rsid w:val="00400EA3"/>
    <w:rsid w:val="004014A1"/>
    <w:rsid w:val="00401F41"/>
    <w:rsid w:val="00403097"/>
    <w:rsid w:val="004039B6"/>
    <w:rsid w:val="00404991"/>
    <w:rsid w:val="004049C1"/>
    <w:rsid w:val="00404AFE"/>
    <w:rsid w:val="00404E57"/>
    <w:rsid w:val="004051AF"/>
    <w:rsid w:val="00405B04"/>
    <w:rsid w:val="00405EEF"/>
    <w:rsid w:val="00406BC4"/>
    <w:rsid w:val="00406D5E"/>
    <w:rsid w:val="0040740D"/>
    <w:rsid w:val="0040741D"/>
    <w:rsid w:val="00407A5A"/>
    <w:rsid w:val="00410211"/>
    <w:rsid w:val="0041074D"/>
    <w:rsid w:val="00410BA8"/>
    <w:rsid w:val="004122C1"/>
    <w:rsid w:val="00412A5B"/>
    <w:rsid w:val="00412A82"/>
    <w:rsid w:val="00413345"/>
    <w:rsid w:val="0041432D"/>
    <w:rsid w:val="00414E27"/>
    <w:rsid w:val="004152E2"/>
    <w:rsid w:val="004156A4"/>
    <w:rsid w:val="00416356"/>
    <w:rsid w:val="00416D84"/>
    <w:rsid w:val="00416F07"/>
    <w:rsid w:val="004175AF"/>
    <w:rsid w:val="00417743"/>
    <w:rsid w:val="00417A64"/>
    <w:rsid w:val="0042026C"/>
    <w:rsid w:val="00420416"/>
    <w:rsid w:val="00420F1B"/>
    <w:rsid w:val="00420FF8"/>
    <w:rsid w:val="004213E0"/>
    <w:rsid w:val="0042209A"/>
    <w:rsid w:val="0042268A"/>
    <w:rsid w:val="0042268E"/>
    <w:rsid w:val="00422D7F"/>
    <w:rsid w:val="00422F6C"/>
    <w:rsid w:val="0042358C"/>
    <w:rsid w:val="00423D01"/>
    <w:rsid w:val="00424B48"/>
    <w:rsid w:val="00424E58"/>
    <w:rsid w:val="00425372"/>
    <w:rsid w:val="00425FFC"/>
    <w:rsid w:val="004260E6"/>
    <w:rsid w:val="0042633C"/>
    <w:rsid w:val="00426542"/>
    <w:rsid w:val="004265A0"/>
    <w:rsid w:val="004269C1"/>
    <w:rsid w:val="00426F3B"/>
    <w:rsid w:val="0042705D"/>
    <w:rsid w:val="00427820"/>
    <w:rsid w:val="0042798B"/>
    <w:rsid w:val="004304FE"/>
    <w:rsid w:val="00430943"/>
    <w:rsid w:val="00430A34"/>
    <w:rsid w:val="00430D02"/>
    <w:rsid w:val="00430DEE"/>
    <w:rsid w:val="00431573"/>
    <w:rsid w:val="00431A8D"/>
    <w:rsid w:val="00432669"/>
    <w:rsid w:val="00432C42"/>
    <w:rsid w:val="00433918"/>
    <w:rsid w:val="00433AD0"/>
    <w:rsid w:val="00434179"/>
    <w:rsid w:val="00434EE3"/>
    <w:rsid w:val="00435191"/>
    <w:rsid w:val="004361AD"/>
    <w:rsid w:val="00436CF4"/>
    <w:rsid w:val="00437076"/>
    <w:rsid w:val="00437717"/>
    <w:rsid w:val="004377E4"/>
    <w:rsid w:val="004409E2"/>
    <w:rsid w:val="00440C9C"/>
    <w:rsid w:val="004419F7"/>
    <w:rsid w:val="0044349A"/>
    <w:rsid w:val="00443CA1"/>
    <w:rsid w:val="00444584"/>
    <w:rsid w:val="00444B23"/>
    <w:rsid w:val="00444C6D"/>
    <w:rsid w:val="00444C84"/>
    <w:rsid w:val="00444F5B"/>
    <w:rsid w:val="00444F81"/>
    <w:rsid w:val="00445A1C"/>
    <w:rsid w:val="00445CB6"/>
    <w:rsid w:val="00446878"/>
    <w:rsid w:val="004471BE"/>
    <w:rsid w:val="004502CC"/>
    <w:rsid w:val="0045081A"/>
    <w:rsid w:val="0045156C"/>
    <w:rsid w:val="00451EB0"/>
    <w:rsid w:val="0045270D"/>
    <w:rsid w:val="00453185"/>
    <w:rsid w:val="00453E1F"/>
    <w:rsid w:val="004549CE"/>
    <w:rsid w:val="00455120"/>
    <w:rsid w:val="004562EA"/>
    <w:rsid w:val="004564C3"/>
    <w:rsid w:val="00456AC2"/>
    <w:rsid w:val="00456F27"/>
    <w:rsid w:val="0045701F"/>
    <w:rsid w:val="00457092"/>
    <w:rsid w:val="004579C9"/>
    <w:rsid w:val="00457A79"/>
    <w:rsid w:val="00457AF9"/>
    <w:rsid w:val="004603DB"/>
    <w:rsid w:val="004606CC"/>
    <w:rsid w:val="00460700"/>
    <w:rsid w:val="004607B9"/>
    <w:rsid w:val="00460A24"/>
    <w:rsid w:val="00460BB9"/>
    <w:rsid w:val="00460F6B"/>
    <w:rsid w:val="004610DD"/>
    <w:rsid w:val="004616FE"/>
    <w:rsid w:val="004617CA"/>
    <w:rsid w:val="004617E6"/>
    <w:rsid w:val="0046193C"/>
    <w:rsid w:val="00461BB9"/>
    <w:rsid w:val="00461C32"/>
    <w:rsid w:val="00461D82"/>
    <w:rsid w:val="00461F0B"/>
    <w:rsid w:val="004629EB"/>
    <w:rsid w:val="0046316D"/>
    <w:rsid w:val="00463FF5"/>
    <w:rsid w:val="004642C0"/>
    <w:rsid w:val="00464369"/>
    <w:rsid w:val="00464525"/>
    <w:rsid w:val="004649C8"/>
    <w:rsid w:val="00464BC3"/>
    <w:rsid w:val="00464C7D"/>
    <w:rsid w:val="00465429"/>
    <w:rsid w:val="0046747A"/>
    <w:rsid w:val="00470175"/>
    <w:rsid w:val="0047031D"/>
    <w:rsid w:val="00470BD7"/>
    <w:rsid w:val="004722F6"/>
    <w:rsid w:val="00472AE8"/>
    <w:rsid w:val="004734E1"/>
    <w:rsid w:val="00473664"/>
    <w:rsid w:val="00473718"/>
    <w:rsid w:val="0047372A"/>
    <w:rsid w:val="00473998"/>
    <w:rsid w:val="00474239"/>
    <w:rsid w:val="00474246"/>
    <w:rsid w:val="0047473A"/>
    <w:rsid w:val="00474940"/>
    <w:rsid w:val="004749B1"/>
    <w:rsid w:val="00474A33"/>
    <w:rsid w:val="0047530F"/>
    <w:rsid w:val="004755A9"/>
    <w:rsid w:val="0047561E"/>
    <w:rsid w:val="004770B5"/>
    <w:rsid w:val="0047746D"/>
    <w:rsid w:val="00477533"/>
    <w:rsid w:val="00477C0B"/>
    <w:rsid w:val="00481402"/>
    <w:rsid w:val="00482383"/>
    <w:rsid w:val="0048255E"/>
    <w:rsid w:val="00482597"/>
    <w:rsid w:val="00482B50"/>
    <w:rsid w:val="00482E39"/>
    <w:rsid w:val="00482E7E"/>
    <w:rsid w:val="00483298"/>
    <w:rsid w:val="00483A3E"/>
    <w:rsid w:val="00483D1B"/>
    <w:rsid w:val="00483D4E"/>
    <w:rsid w:val="004842F7"/>
    <w:rsid w:val="00484823"/>
    <w:rsid w:val="004848E2"/>
    <w:rsid w:val="0048552E"/>
    <w:rsid w:val="00485EA9"/>
    <w:rsid w:val="004866B9"/>
    <w:rsid w:val="00486A1A"/>
    <w:rsid w:val="00487012"/>
    <w:rsid w:val="00490488"/>
    <w:rsid w:val="0049107C"/>
    <w:rsid w:val="004914D9"/>
    <w:rsid w:val="004918ED"/>
    <w:rsid w:val="004918FD"/>
    <w:rsid w:val="00491EFC"/>
    <w:rsid w:val="0049242C"/>
    <w:rsid w:val="00492510"/>
    <w:rsid w:val="0049269A"/>
    <w:rsid w:val="004928C9"/>
    <w:rsid w:val="00493262"/>
    <w:rsid w:val="00493DE5"/>
    <w:rsid w:val="00493E31"/>
    <w:rsid w:val="004944B5"/>
    <w:rsid w:val="0049594A"/>
    <w:rsid w:val="00495B72"/>
    <w:rsid w:val="00495F1A"/>
    <w:rsid w:val="0049620C"/>
    <w:rsid w:val="0049665A"/>
    <w:rsid w:val="0049709A"/>
    <w:rsid w:val="00497C86"/>
    <w:rsid w:val="00497CD0"/>
    <w:rsid w:val="004A034A"/>
    <w:rsid w:val="004A0962"/>
    <w:rsid w:val="004A140A"/>
    <w:rsid w:val="004A1C37"/>
    <w:rsid w:val="004A1E09"/>
    <w:rsid w:val="004A29E0"/>
    <w:rsid w:val="004A30C8"/>
    <w:rsid w:val="004A3104"/>
    <w:rsid w:val="004A39AF"/>
    <w:rsid w:val="004A3CCD"/>
    <w:rsid w:val="004A4805"/>
    <w:rsid w:val="004A4E40"/>
    <w:rsid w:val="004A4F86"/>
    <w:rsid w:val="004A5769"/>
    <w:rsid w:val="004A6756"/>
    <w:rsid w:val="004A6A76"/>
    <w:rsid w:val="004A6DB3"/>
    <w:rsid w:val="004A773A"/>
    <w:rsid w:val="004A7B4A"/>
    <w:rsid w:val="004B0913"/>
    <w:rsid w:val="004B0A08"/>
    <w:rsid w:val="004B0E1F"/>
    <w:rsid w:val="004B1B09"/>
    <w:rsid w:val="004B1C5A"/>
    <w:rsid w:val="004B2626"/>
    <w:rsid w:val="004B269E"/>
    <w:rsid w:val="004B282D"/>
    <w:rsid w:val="004B2875"/>
    <w:rsid w:val="004B2FEE"/>
    <w:rsid w:val="004B3D5A"/>
    <w:rsid w:val="004B46B8"/>
    <w:rsid w:val="004B47AB"/>
    <w:rsid w:val="004B5F21"/>
    <w:rsid w:val="004B6717"/>
    <w:rsid w:val="004B671F"/>
    <w:rsid w:val="004B753C"/>
    <w:rsid w:val="004B7891"/>
    <w:rsid w:val="004B7DC1"/>
    <w:rsid w:val="004C0321"/>
    <w:rsid w:val="004C0332"/>
    <w:rsid w:val="004C1517"/>
    <w:rsid w:val="004C19C7"/>
    <w:rsid w:val="004C26F9"/>
    <w:rsid w:val="004C2B5D"/>
    <w:rsid w:val="004C2DDF"/>
    <w:rsid w:val="004C2EEC"/>
    <w:rsid w:val="004C3723"/>
    <w:rsid w:val="004C3D2D"/>
    <w:rsid w:val="004C3D5D"/>
    <w:rsid w:val="004C43C5"/>
    <w:rsid w:val="004C515A"/>
    <w:rsid w:val="004C587B"/>
    <w:rsid w:val="004C6081"/>
    <w:rsid w:val="004C68DB"/>
    <w:rsid w:val="004C6A7F"/>
    <w:rsid w:val="004C6DA3"/>
    <w:rsid w:val="004C704E"/>
    <w:rsid w:val="004C7B57"/>
    <w:rsid w:val="004D0AE7"/>
    <w:rsid w:val="004D0EE5"/>
    <w:rsid w:val="004D1014"/>
    <w:rsid w:val="004D1184"/>
    <w:rsid w:val="004D1218"/>
    <w:rsid w:val="004D1820"/>
    <w:rsid w:val="004D18C7"/>
    <w:rsid w:val="004D1A51"/>
    <w:rsid w:val="004D1B95"/>
    <w:rsid w:val="004D2455"/>
    <w:rsid w:val="004D2521"/>
    <w:rsid w:val="004D2A7B"/>
    <w:rsid w:val="004D35BF"/>
    <w:rsid w:val="004D37E6"/>
    <w:rsid w:val="004D39AC"/>
    <w:rsid w:val="004D3C72"/>
    <w:rsid w:val="004D3D7B"/>
    <w:rsid w:val="004D3F61"/>
    <w:rsid w:val="004D46D4"/>
    <w:rsid w:val="004D4AF1"/>
    <w:rsid w:val="004D4F0D"/>
    <w:rsid w:val="004D5936"/>
    <w:rsid w:val="004D5C92"/>
    <w:rsid w:val="004D5FDB"/>
    <w:rsid w:val="004D6DD6"/>
    <w:rsid w:val="004D7E5C"/>
    <w:rsid w:val="004E0181"/>
    <w:rsid w:val="004E0448"/>
    <w:rsid w:val="004E04D1"/>
    <w:rsid w:val="004E1198"/>
    <w:rsid w:val="004E11E9"/>
    <w:rsid w:val="004E1294"/>
    <w:rsid w:val="004E1885"/>
    <w:rsid w:val="004E22E9"/>
    <w:rsid w:val="004E2356"/>
    <w:rsid w:val="004E24A9"/>
    <w:rsid w:val="004E268B"/>
    <w:rsid w:val="004E2DAD"/>
    <w:rsid w:val="004E308B"/>
    <w:rsid w:val="004E4603"/>
    <w:rsid w:val="004E46FC"/>
    <w:rsid w:val="004E562A"/>
    <w:rsid w:val="004E58BF"/>
    <w:rsid w:val="004E5F67"/>
    <w:rsid w:val="004E5FDE"/>
    <w:rsid w:val="004E6504"/>
    <w:rsid w:val="004E6530"/>
    <w:rsid w:val="004E690B"/>
    <w:rsid w:val="004E7329"/>
    <w:rsid w:val="004E77A6"/>
    <w:rsid w:val="004E7A20"/>
    <w:rsid w:val="004F0547"/>
    <w:rsid w:val="004F0D4D"/>
    <w:rsid w:val="004F0DED"/>
    <w:rsid w:val="004F145A"/>
    <w:rsid w:val="004F183E"/>
    <w:rsid w:val="004F1D99"/>
    <w:rsid w:val="004F206F"/>
    <w:rsid w:val="004F223A"/>
    <w:rsid w:val="004F22ED"/>
    <w:rsid w:val="004F23AD"/>
    <w:rsid w:val="004F26AF"/>
    <w:rsid w:val="004F3A98"/>
    <w:rsid w:val="004F3C78"/>
    <w:rsid w:val="004F3E78"/>
    <w:rsid w:val="004F413A"/>
    <w:rsid w:val="004F4298"/>
    <w:rsid w:val="004F49BF"/>
    <w:rsid w:val="004F53B8"/>
    <w:rsid w:val="004F5DD3"/>
    <w:rsid w:val="004F618A"/>
    <w:rsid w:val="004F6665"/>
    <w:rsid w:val="004F6747"/>
    <w:rsid w:val="004F6CDE"/>
    <w:rsid w:val="004F73DD"/>
    <w:rsid w:val="004F778D"/>
    <w:rsid w:val="004F7DD1"/>
    <w:rsid w:val="005004A8"/>
    <w:rsid w:val="00500580"/>
    <w:rsid w:val="00501989"/>
    <w:rsid w:val="00502ABA"/>
    <w:rsid w:val="0050303E"/>
    <w:rsid w:val="005032F3"/>
    <w:rsid w:val="00503950"/>
    <w:rsid w:val="00503E1C"/>
    <w:rsid w:val="0050425D"/>
    <w:rsid w:val="0050456E"/>
    <w:rsid w:val="005045D0"/>
    <w:rsid w:val="005053FB"/>
    <w:rsid w:val="005057ED"/>
    <w:rsid w:val="00505A14"/>
    <w:rsid w:val="00505D63"/>
    <w:rsid w:val="00506005"/>
    <w:rsid w:val="00506ECE"/>
    <w:rsid w:val="005070A6"/>
    <w:rsid w:val="005070C9"/>
    <w:rsid w:val="0050710B"/>
    <w:rsid w:val="005071AD"/>
    <w:rsid w:val="0050790B"/>
    <w:rsid w:val="00507ED1"/>
    <w:rsid w:val="00510A8B"/>
    <w:rsid w:val="00510CE2"/>
    <w:rsid w:val="00511145"/>
    <w:rsid w:val="005111DF"/>
    <w:rsid w:val="00511757"/>
    <w:rsid w:val="005117CA"/>
    <w:rsid w:val="00512D13"/>
    <w:rsid w:val="005134FD"/>
    <w:rsid w:val="00513B1E"/>
    <w:rsid w:val="00513E89"/>
    <w:rsid w:val="005140D2"/>
    <w:rsid w:val="00514F84"/>
    <w:rsid w:val="00515484"/>
    <w:rsid w:val="0051586B"/>
    <w:rsid w:val="00515B5C"/>
    <w:rsid w:val="00515D6D"/>
    <w:rsid w:val="00516C75"/>
    <w:rsid w:val="00516E56"/>
    <w:rsid w:val="00517B1D"/>
    <w:rsid w:val="00520737"/>
    <w:rsid w:val="00520987"/>
    <w:rsid w:val="00520F4D"/>
    <w:rsid w:val="00521A1B"/>
    <w:rsid w:val="005226ED"/>
    <w:rsid w:val="00522E1A"/>
    <w:rsid w:val="00523CA4"/>
    <w:rsid w:val="005244CD"/>
    <w:rsid w:val="00524733"/>
    <w:rsid w:val="00524C3F"/>
    <w:rsid w:val="00524E27"/>
    <w:rsid w:val="005250CB"/>
    <w:rsid w:val="00525585"/>
    <w:rsid w:val="00525911"/>
    <w:rsid w:val="00526077"/>
    <w:rsid w:val="00526748"/>
    <w:rsid w:val="00526D45"/>
    <w:rsid w:val="00526F4D"/>
    <w:rsid w:val="00527004"/>
    <w:rsid w:val="0052772A"/>
    <w:rsid w:val="005278DA"/>
    <w:rsid w:val="00527AF2"/>
    <w:rsid w:val="00527B96"/>
    <w:rsid w:val="00527CB4"/>
    <w:rsid w:val="0053014C"/>
    <w:rsid w:val="0053066A"/>
    <w:rsid w:val="00530745"/>
    <w:rsid w:val="00530A36"/>
    <w:rsid w:val="00531004"/>
    <w:rsid w:val="0053291C"/>
    <w:rsid w:val="00532A81"/>
    <w:rsid w:val="00532C62"/>
    <w:rsid w:val="00533338"/>
    <w:rsid w:val="00533FE0"/>
    <w:rsid w:val="005341F7"/>
    <w:rsid w:val="0053432B"/>
    <w:rsid w:val="005352A6"/>
    <w:rsid w:val="00535A55"/>
    <w:rsid w:val="00535DBD"/>
    <w:rsid w:val="00536107"/>
    <w:rsid w:val="005374DF"/>
    <w:rsid w:val="005376F7"/>
    <w:rsid w:val="005379D0"/>
    <w:rsid w:val="00537A2E"/>
    <w:rsid w:val="00537E4D"/>
    <w:rsid w:val="0054058A"/>
    <w:rsid w:val="0054098A"/>
    <w:rsid w:val="00540AB1"/>
    <w:rsid w:val="00541178"/>
    <w:rsid w:val="005411DB"/>
    <w:rsid w:val="005412D3"/>
    <w:rsid w:val="00541DCA"/>
    <w:rsid w:val="00541FF6"/>
    <w:rsid w:val="00542145"/>
    <w:rsid w:val="00542E94"/>
    <w:rsid w:val="0054346E"/>
    <w:rsid w:val="00543505"/>
    <w:rsid w:val="00543C72"/>
    <w:rsid w:val="00543F1D"/>
    <w:rsid w:val="00544815"/>
    <w:rsid w:val="00544A4F"/>
    <w:rsid w:val="00545906"/>
    <w:rsid w:val="00545F3E"/>
    <w:rsid w:val="00546343"/>
    <w:rsid w:val="00546CA1"/>
    <w:rsid w:val="00546EF5"/>
    <w:rsid w:val="00547720"/>
    <w:rsid w:val="00547B49"/>
    <w:rsid w:val="00547C8C"/>
    <w:rsid w:val="00547CD0"/>
    <w:rsid w:val="005503DC"/>
    <w:rsid w:val="00550991"/>
    <w:rsid w:val="00550A37"/>
    <w:rsid w:val="0055128B"/>
    <w:rsid w:val="005514A0"/>
    <w:rsid w:val="005514FB"/>
    <w:rsid w:val="00551871"/>
    <w:rsid w:val="00551E69"/>
    <w:rsid w:val="00552214"/>
    <w:rsid w:val="00552F75"/>
    <w:rsid w:val="00553213"/>
    <w:rsid w:val="0055336D"/>
    <w:rsid w:val="0055374F"/>
    <w:rsid w:val="00553D7C"/>
    <w:rsid w:val="00554F24"/>
    <w:rsid w:val="00555062"/>
    <w:rsid w:val="00555637"/>
    <w:rsid w:val="00556240"/>
    <w:rsid w:val="00556B0F"/>
    <w:rsid w:val="00556F1D"/>
    <w:rsid w:val="00556FB7"/>
    <w:rsid w:val="005572E5"/>
    <w:rsid w:val="0055788A"/>
    <w:rsid w:val="00557934"/>
    <w:rsid w:val="00560F53"/>
    <w:rsid w:val="00561848"/>
    <w:rsid w:val="00561A5F"/>
    <w:rsid w:val="00561DDF"/>
    <w:rsid w:val="00562035"/>
    <w:rsid w:val="005625E4"/>
    <w:rsid w:val="00562671"/>
    <w:rsid w:val="00563344"/>
    <w:rsid w:val="00563532"/>
    <w:rsid w:val="00563B9E"/>
    <w:rsid w:val="00563F08"/>
    <w:rsid w:val="0056456D"/>
    <w:rsid w:val="00564723"/>
    <w:rsid w:val="0056530E"/>
    <w:rsid w:val="00565BEC"/>
    <w:rsid w:val="00565CBB"/>
    <w:rsid w:val="00565DA0"/>
    <w:rsid w:val="00565FFD"/>
    <w:rsid w:val="00566148"/>
    <w:rsid w:val="00566E19"/>
    <w:rsid w:val="00566F6F"/>
    <w:rsid w:val="00567194"/>
    <w:rsid w:val="005676EC"/>
    <w:rsid w:val="00571587"/>
    <w:rsid w:val="0057235B"/>
    <w:rsid w:val="005725F2"/>
    <w:rsid w:val="005728A6"/>
    <w:rsid w:val="00573127"/>
    <w:rsid w:val="005735FF"/>
    <w:rsid w:val="0057450F"/>
    <w:rsid w:val="0057566C"/>
    <w:rsid w:val="0057570D"/>
    <w:rsid w:val="00575721"/>
    <w:rsid w:val="005763E7"/>
    <w:rsid w:val="00576F7E"/>
    <w:rsid w:val="00576F8F"/>
    <w:rsid w:val="00577249"/>
    <w:rsid w:val="00577F25"/>
    <w:rsid w:val="0058059E"/>
    <w:rsid w:val="0058068E"/>
    <w:rsid w:val="005808DA"/>
    <w:rsid w:val="00581AAC"/>
    <w:rsid w:val="00581EEE"/>
    <w:rsid w:val="005822A9"/>
    <w:rsid w:val="00582343"/>
    <w:rsid w:val="0058267B"/>
    <w:rsid w:val="00582926"/>
    <w:rsid w:val="00583766"/>
    <w:rsid w:val="00583839"/>
    <w:rsid w:val="00584419"/>
    <w:rsid w:val="00584678"/>
    <w:rsid w:val="00584801"/>
    <w:rsid w:val="005859C6"/>
    <w:rsid w:val="00585EBA"/>
    <w:rsid w:val="0058611D"/>
    <w:rsid w:val="005863B2"/>
    <w:rsid w:val="005864D5"/>
    <w:rsid w:val="0058669E"/>
    <w:rsid w:val="00586BC2"/>
    <w:rsid w:val="0058718E"/>
    <w:rsid w:val="00587228"/>
    <w:rsid w:val="00587370"/>
    <w:rsid w:val="005877E8"/>
    <w:rsid w:val="00587F9E"/>
    <w:rsid w:val="005904A4"/>
    <w:rsid w:val="00592159"/>
    <w:rsid w:val="005921C5"/>
    <w:rsid w:val="005926D6"/>
    <w:rsid w:val="0059284A"/>
    <w:rsid w:val="00592F68"/>
    <w:rsid w:val="00594EF9"/>
    <w:rsid w:val="005958F7"/>
    <w:rsid w:val="00595B77"/>
    <w:rsid w:val="00595C1F"/>
    <w:rsid w:val="00596036"/>
    <w:rsid w:val="00596164"/>
    <w:rsid w:val="0059678D"/>
    <w:rsid w:val="00596A2D"/>
    <w:rsid w:val="00596AD6"/>
    <w:rsid w:val="00596F96"/>
    <w:rsid w:val="0059756C"/>
    <w:rsid w:val="00597808"/>
    <w:rsid w:val="005A0308"/>
    <w:rsid w:val="005A0433"/>
    <w:rsid w:val="005A06AD"/>
    <w:rsid w:val="005A0C67"/>
    <w:rsid w:val="005A0D0B"/>
    <w:rsid w:val="005A0DFF"/>
    <w:rsid w:val="005A0FF9"/>
    <w:rsid w:val="005A17BC"/>
    <w:rsid w:val="005A1867"/>
    <w:rsid w:val="005A1A62"/>
    <w:rsid w:val="005A2740"/>
    <w:rsid w:val="005A2D23"/>
    <w:rsid w:val="005A32FF"/>
    <w:rsid w:val="005A3FA8"/>
    <w:rsid w:val="005A4973"/>
    <w:rsid w:val="005A5085"/>
    <w:rsid w:val="005A5382"/>
    <w:rsid w:val="005A55CF"/>
    <w:rsid w:val="005A5D5F"/>
    <w:rsid w:val="005A637A"/>
    <w:rsid w:val="005A6698"/>
    <w:rsid w:val="005A67A5"/>
    <w:rsid w:val="005A6E3E"/>
    <w:rsid w:val="005A713D"/>
    <w:rsid w:val="005A732A"/>
    <w:rsid w:val="005A7888"/>
    <w:rsid w:val="005A7E17"/>
    <w:rsid w:val="005A7E5D"/>
    <w:rsid w:val="005B0B1A"/>
    <w:rsid w:val="005B0F9C"/>
    <w:rsid w:val="005B1DE0"/>
    <w:rsid w:val="005B210B"/>
    <w:rsid w:val="005B21D1"/>
    <w:rsid w:val="005B2C13"/>
    <w:rsid w:val="005B2FA8"/>
    <w:rsid w:val="005B4AC1"/>
    <w:rsid w:val="005B4B74"/>
    <w:rsid w:val="005B502B"/>
    <w:rsid w:val="005B561B"/>
    <w:rsid w:val="005B5A8F"/>
    <w:rsid w:val="005B5C92"/>
    <w:rsid w:val="005B61FB"/>
    <w:rsid w:val="005B620C"/>
    <w:rsid w:val="005B6403"/>
    <w:rsid w:val="005B758E"/>
    <w:rsid w:val="005B7EF6"/>
    <w:rsid w:val="005C0057"/>
    <w:rsid w:val="005C03DA"/>
    <w:rsid w:val="005C1501"/>
    <w:rsid w:val="005C2105"/>
    <w:rsid w:val="005C27DB"/>
    <w:rsid w:val="005C2DC3"/>
    <w:rsid w:val="005C2F9F"/>
    <w:rsid w:val="005C30B6"/>
    <w:rsid w:val="005C34C0"/>
    <w:rsid w:val="005C3E1E"/>
    <w:rsid w:val="005C3E6D"/>
    <w:rsid w:val="005C4069"/>
    <w:rsid w:val="005C43C0"/>
    <w:rsid w:val="005C4A22"/>
    <w:rsid w:val="005C4A58"/>
    <w:rsid w:val="005C4EF4"/>
    <w:rsid w:val="005C591F"/>
    <w:rsid w:val="005C5983"/>
    <w:rsid w:val="005C5BCD"/>
    <w:rsid w:val="005C60BD"/>
    <w:rsid w:val="005C63F4"/>
    <w:rsid w:val="005C6CC3"/>
    <w:rsid w:val="005C6DE6"/>
    <w:rsid w:val="005C7341"/>
    <w:rsid w:val="005C7766"/>
    <w:rsid w:val="005C7A72"/>
    <w:rsid w:val="005C7C36"/>
    <w:rsid w:val="005C7E29"/>
    <w:rsid w:val="005C7FB6"/>
    <w:rsid w:val="005D0B56"/>
    <w:rsid w:val="005D0EF1"/>
    <w:rsid w:val="005D230D"/>
    <w:rsid w:val="005D36B8"/>
    <w:rsid w:val="005D38DF"/>
    <w:rsid w:val="005D3B09"/>
    <w:rsid w:val="005D3D05"/>
    <w:rsid w:val="005D4B3C"/>
    <w:rsid w:val="005D4D0C"/>
    <w:rsid w:val="005D4D9A"/>
    <w:rsid w:val="005D511C"/>
    <w:rsid w:val="005D65D4"/>
    <w:rsid w:val="005D735E"/>
    <w:rsid w:val="005D76A8"/>
    <w:rsid w:val="005D7B9B"/>
    <w:rsid w:val="005D7C5B"/>
    <w:rsid w:val="005E05DF"/>
    <w:rsid w:val="005E1BF1"/>
    <w:rsid w:val="005E20D4"/>
    <w:rsid w:val="005E2232"/>
    <w:rsid w:val="005E23A6"/>
    <w:rsid w:val="005E280D"/>
    <w:rsid w:val="005E2ACC"/>
    <w:rsid w:val="005E2D01"/>
    <w:rsid w:val="005E311B"/>
    <w:rsid w:val="005E3B01"/>
    <w:rsid w:val="005E40E7"/>
    <w:rsid w:val="005E40F0"/>
    <w:rsid w:val="005E42FA"/>
    <w:rsid w:val="005E44D0"/>
    <w:rsid w:val="005E4DCC"/>
    <w:rsid w:val="005E4E9D"/>
    <w:rsid w:val="005E50D8"/>
    <w:rsid w:val="005E5643"/>
    <w:rsid w:val="005E5670"/>
    <w:rsid w:val="005E5A9D"/>
    <w:rsid w:val="005E5BF9"/>
    <w:rsid w:val="005E5C82"/>
    <w:rsid w:val="005E5CF3"/>
    <w:rsid w:val="005E76FA"/>
    <w:rsid w:val="005E7A94"/>
    <w:rsid w:val="005F0474"/>
    <w:rsid w:val="005F1346"/>
    <w:rsid w:val="005F15B2"/>
    <w:rsid w:val="005F1E3C"/>
    <w:rsid w:val="005F1E49"/>
    <w:rsid w:val="005F2185"/>
    <w:rsid w:val="005F2EFE"/>
    <w:rsid w:val="005F4B34"/>
    <w:rsid w:val="005F4D9F"/>
    <w:rsid w:val="005F5E0D"/>
    <w:rsid w:val="005F604A"/>
    <w:rsid w:val="005F66D3"/>
    <w:rsid w:val="005F6B5C"/>
    <w:rsid w:val="005F7CCA"/>
    <w:rsid w:val="006000CB"/>
    <w:rsid w:val="0060026A"/>
    <w:rsid w:val="006002FF"/>
    <w:rsid w:val="00600BCD"/>
    <w:rsid w:val="00600C3E"/>
    <w:rsid w:val="00601052"/>
    <w:rsid w:val="00601ADA"/>
    <w:rsid w:val="00603262"/>
    <w:rsid w:val="006033E0"/>
    <w:rsid w:val="00603961"/>
    <w:rsid w:val="00605FC3"/>
    <w:rsid w:val="006060BF"/>
    <w:rsid w:val="006062DE"/>
    <w:rsid w:val="006063D0"/>
    <w:rsid w:val="006072ED"/>
    <w:rsid w:val="00607E52"/>
    <w:rsid w:val="00610E05"/>
    <w:rsid w:val="006115C8"/>
    <w:rsid w:val="00611877"/>
    <w:rsid w:val="006119FC"/>
    <w:rsid w:val="00611AB9"/>
    <w:rsid w:val="00611B6F"/>
    <w:rsid w:val="00611CEF"/>
    <w:rsid w:val="00611D2A"/>
    <w:rsid w:val="00611D50"/>
    <w:rsid w:val="006123A5"/>
    <w:rsid w:val="00612C75"/>
    <w:rsid w:val="00613BF4"/>
    <w:rsid w:val="006141D6"/>
    <w:rsid w:val="00614B1E"/>
    <w:rsid w:val="00614B89"/>
    <w:rsid w:val="00615310"/>
    <w:rsid w:val="006154F8"/>
    <w:rsid w:val="006158AB"/>
    <w:rsid w:val="0061595E"/>
    <w:rsid w:val="00615C59"/>
    <w:rsid w:val="00616276"/>
    <w:rsid w:val="00616A94"/>
    <w:rsid w:val="00616E3B"/>
    <w:rsid w:val="006173A1"/>
    <w:rsid w:val="00620369"/>
    <w:rsid w:val="0062052D"/>
    <w:rsid w:val="00620572"/>
    <w:rsid w:val="00620F35"/>
    <w:rsid w:val="00621CDA"/>
    <w:rsid w:val="00621F19"/>
    <w:rsid w:val="00621FBE"/>
    <w:rsid w:val="006223AC"/>
    <w:rsid w:val="00622965"/>
    <w:rsid w:val="00622E4F"/>
    <w:rsid w:val="00622F21"/>
    <w:rsid w:val="00623DF7"/>
    <w:rsid w:val="0062413C"/>
    <w:rsid w:val="0062443C"/>
    <w:rsid w:val="00624B56"/>
    <w:rsid w:val="006250DD"/>
    <w:rsid w:val="006252EC"/>
    <w:rsid w:val="00625C91"/>
    <w:rsid w:val="00625CD5"/>
    <w:rsid w:val="00626540"/>
    <w:rsid w:val="0062654B"/>
    <w:rsid w:val="0062657E"/>
    <w:rsid w:val="006265CF"/>
    <w:rsid w:val="006265EB"/>
    <w:rsid w:val="00626C7C"/>
    <w:rsid w:val="0062724B"/>
    <w:rsid w:val="0063024A"/>
    <w:rsid w:val="00630905"/>
    <w:rsid w:val="00630BAA"/>
    <w:rsid w:val="006318CE"/>
    <w:rsid w:val="00631BAC"/>
    <w:rsid w:val="00633031"/>
    <w:rsid w:val="006333F6"/>
    <w:rsid w:val="00633740"/>
    <w:rsid w:val="00634002"/>
    <w:rsid w:val="006341F9"/>
    <w:rsid w:val="00634D1E"/>
    <w:rsid w:val="006357AE"/>
    <w:rsid w:val="0063590D"/>
    <w:rsid w:val="00635AAC"/>
    <w:rsid w:val="006367C4"/>
    <w:rsid w:val="006372BB"/>
    <w:rsid w:val="006374C2"/>
    <w:rsid w:val="00640303"/>
    <w:rsid w:val="00640BFE"/>
    <w:rsid w:val="00640EF8"/>
    <w:rsid w:val="006418B7"/>
    <w:rsid w:val="00641A9B"/>
    <w:rsid w:val="00641B56"/>
    <w:rsid w:val="00642238"/>
    <w:rsid w:val="006431A4"/>
    <w:rsid w:val="00643496"/>
    <w:rsid w:val="00643CA8"/>
    <w:rsid w:val="00643CC5"/>
    <w:rsid w:val="006440F7"/>
    <w:rsid w:val="00644294"/>
    <w:rsid w:val="006445B8"/>
    <w:rsid w:val="00644835"/>
    <w:rsid w:val="0064554A"/>
    <w:rsid w:val="006467C3"/>
    <w:rsid w:val="0064688A"/>
    <w:rsid w:val="00646990"/>
    <w:rsid w:val="00647137"/>
    <w:rsid w:val="006471EF"/>
    <w:rsid w:val="0064744C"/>
    <w:rsid w:val="00647A8F"/>
    <w:rsid w:val="00647D38"/>
    <w:rsid w:val="006501D6"/>
    <w:rsid w:val="006501EE"/>
    <w:rsid w:val="00651149"/>
    <w:rsid w:val="0065126B"/>
    <w:rsid w:val="00651659"/>
    <w:rsid w:val="00652181"/>
    <w:rsid w:val="006524E0"/>
    <w:rsid w:val="0065304B"/>
    <w:rsid w:val="006531B5"/>
    <w:rsid w:val="006531B9"/>
    <w:rsid w:val="006538D5"/>
    <w:rsid w:val="006544AD"/>
    <w:rsid w:val="00654974"/>
    <w:rsid w:val="00654EF4"/>
    <w:rsid w:val="0065555C"/>
    <w:rsid w:val="006555C1"/>
    <w:rsid w:val="00655A6E"/>
    <w:rsid w:val="00655C1C"/>
    <w:rsid w:val="00656161"/>
    <w:rsid w:val="0065619A"/>
    <w:rsid w:val="006561D0"/>
    <w:rsid w:val="00656214"/>
    <w:rsid w:val="00656378"/>
    <w:rsid w:val="006565AC"/>
    <w:rsid w:val="00656BB9"/>
    <w:rsid w:val="00656EAD"/>
    <w:rsid w:val="00656FEE"/>
    <w:rsid w:val="00657DC7"/>
    <w:rsid w:val="00661A7C"/>
    <w:rsid w:val="006623D6"/>
    <w:rsid w:val="00662D28"/>
    <w:rsid w:val="00662E9E"/>
    <w:rsid w:val="00662FC3"/>
    <w:rsid w:val="00663349"/>
    <w:rsid w:val="006635CB"/>
    <w:rsid w:val="006637B8"/>
    <w:rsid w:val="0066387C"/>
    <w:rsid w:val="00663A55"/>
    <w:rsid w:val="00663CCE"/>
    <w:rsid w:val="00663D6C"/>
    <w:rsid w:val="00664486"/>
    <w:rsid w:val="006645D1"/>
    <w:rsid w:val="00664D43"/>
    <w:rsid w:val="006663E6"/>
    <w:rsid w:val="00666543"/>
    <w:rsid w:val="00667192"/>
    <w:rsid w:val="006671E7"/>
    <w:rsid w:val="00667749"/>
    <w:rsid w:val="006679B3"/>
    <w:rsid w:val="00667B3E"/>
    <w:rsid w:val="00670041"/>
    <w:rsid w:val="0067055A"/>
    <w:rsid w:val="006708E0"/>
    <w:rsid w:val="00670F47"/>
    <w:rsid w:val="0067107C"/>
    <w:rsid w:val="00671692"/>
    <w:rsid w:val="00671A45"/>
    <w:rsid w:val="00671C3E"/>
    <w:rsid w:val="0067270E"/>
    <w:rsid w:val="00672B1A"/>
    <w:rsid w:val="00672BA0"/>
    <w:rsid w:val="0067324F"/>
    <w:rsid w:val="006732E0"/>
    <w:rsid w:val="0067365F"/>
    <w:rsid w:val="00673BE5"/>
    <w:rsid w:val="00674137"/>
    <w:rsid w:val="00675381"/>
    <w:rsid w:val="006757B2"/>
    <w:rsid w:val="0067624D"/>
    <w:rsid w:val="006765D0"/>
    <w:rsid w:val="0067693E"/>
    <w:rsid w:val="00676FDC"/>
    <w:rsid w:val="00677055"/>
    <w:rsid w:val="0067736A"/>
    <w:rsid w:val="006774EC"/>
    <w:rsid w:val="00677606"/>
    <w:rsid w:val="00677659"/>
    <w:rsid w:val="006777C2"/>
    <w:rsid w:val="0067790A"/>
    <w:rsid w:val="00677E6E"/>
    <w:rsid w:val="006806BE"/>
    <w:rsid w:val="00680924"/>
    <w:rsid w:val="00680EC6"/>
    <w:rsid w:val="0068173B"/>
    <w:rsid w:val="0068206D"/>
    <w:rsid w:val="00682667"/>
    <w:rsid w:val="00682996"/>
    <w:rsid w:val="00683289"/>
    <w:rsid w:val="00683619"/>
    <w:rsid w:val="00683CB0"/>
    <w:rsid w:val="006846D2"/>
    <w:rsid w:val="006854E4"/>
    <w:rsid w:val="0068638E"/>
    <w:rsid w:val="00686776"/>
    <w:rsid w:val="006869F8"/>
    <w:rsid w:val="00686DBF"/>
    <w:rsid w:val="00687E89"/>
    <w:rsid w:val="00691231"/>
    <w:rsid w:val="006913E7"/>
    <w:rsid w:val="0069215B"/>
    <w:rsid w:val="0069368D"/>
    <w:rsid w:val="00693845"/>
    <w:rsid w:val="00693D0C"/>
    <w:rsid w:val="00694025"/>
    <w:rsid w:val="006946B1"/>
    <w:rsid w:val="0069474F"/>
    <w:rsid w:val="006949EF"/>
    <w:rsid w:val="0069515B"/>
    <w:rsid w:val="006952A3"/>
    <w:rsid w:val="006956B4"/>
    <w:rsid w:val="00695A5F"/>
    <w:rsid w:val="00695D72"/>
    <w:rsid w:val="00695ED2"/>
    <w:rsid w:val="006970C2"/>
    <w:rsid w:val="0069720E"/>
    <w:rsid w:val="00697595"/>
    <w:rsid w:val="006975A0"/>
    <w:rsid w:val="006977B8"/>
    <w:rsid w:val="00697C78"/>
    <w:rsid w:val="006A1013"/>
    <w:rsid w:val="006A147F"/>
    <w:rsid w:val="006A1934"/>
    <w:rsid w:val="006A1A7A"/>
    <w:rsid w:val="006A2260"/>
    <w:rsid w:val="006A2A0F"/>
    <w:rsid w:val="006A390D"/>
    <w:rsid w:val="006A409C"/>
    <w:rsid w:val="006A4629"/>
    <w:rsid w:val="006A4D86"/>
    <w:rsid w:val="006A54E2"/>
    <w:rsid w:val="006A571A"/>
    <w:rsid w:val="006A5FC4"/>
    <w:rsid w:val="006A6E18"/>
    <w:rsid w:val="006A7699"/>
    <w:rsid w:val="006A7876"/>
    <w:rsid w:val="006B08A9"/>
    <w:rsid w:val="006B1437"/>
    <w:rsid w:val="006B143C"/>
    <w:rsid w:val="006B1913"/>
    <w:rsid w:val="006B1A15"/>
    <w:rsid w:val="006B2A57"/>
    <w:rsid w:val="006B2BAE"/>
    <w:rsid w:val="006B3D08"/>
    <w:rsid w:val="006B3FB0"/>
    <w:rsid w:val="006B3FBC"/>
    <w:rsid w:val="006B4436"/>
    <w:rsid w:val="006B4978"/>
    <w:rsid w:val="006B4E7F"/>
    <w:rsid w:val="006B4EA1"/>
    <w:rsid w:val="006B50EC"/>
    <w:rsid w:val="006B56C3"/>
    <w:rsid w:val="006B5F0C"/>
    <w:rsid w:val="006B6D60"/>
    <w:rsid w:val="006B6D65"/>
    <w:rsid w:val="006B6E10"/>
    <w:rsid w:val="006B71A0"/>
    <w:rsid w:val="006B7D13"/>
    <w:rsid w:val="006B7D36"/>
    <w:rsid w:val="006C093F"/>
    <w:rsid w:val="006C0A0D"/>
    <w:rsid w:val="006C122C"/>
    <w:rsid w:val="006C1544"/>
    <w:rsid w:val="006C16FC"/>
    <w:rsid w:val="006C1897"/>
    <w:rsid w:val="006C23F7"/>
    <w:rsid w:val="006C3879"/>
    <w:rsid w:val="006C3955"/>
    <w:rsid w:val="006C4850"/>
    <w:rsid w:val="006C4D12"/>
    <w:rsid w:val="006C4E04"/>
    <w:rsid w:val="006C6458"/>
    <w:rsid w:val="006C686D"/>
    <w:rsid w:val="006C6E9F"/>
    <w:rsid w:val="006C7091"/>
    <w:rsid w:val="006D041A"/>
    <w:rsid w:val="006D071F"/>
    <w:rsid w:val="006D086B"/>
    <w:rsid w:val="006D0E4B"/>
    <w:rsid w:val="006D0EDF"/>
    <w:rsid w:val="006D0FB2"/>
    <w:rsid w:val="006D14B4"/>
    <w:rsid w:val="006D2B96"/>
    <w:rsid w:val="006D314D"/>
    <w:rsid w:val="006D3409"/>
    <w:rsid w:val="006D4C9F"/>
    <w:rsid w:val="006D59E6"/>
    <w:rsid w:val="006D5EC4"/>
    <w:rsid w:val="006D618C"/>
    <w:rsid w:val="006D6871"/>
    <w:rsid w:val="006D7432"/>
    <w:rsid w:val="006D7622"/>
    <w:rsid w:val="006D79B9"/>
    <w:rsid w:val="006D7DB0"/>
    <w:rsid w:val="006E09E0"/>
    <w:rsid w:val="006E0A28"/>
    <w:rsid w:val="006E153A"/>
    <w:rsid w:val="006E1FE4"/>
    <w:rsid w:val="006E2293"/>
    <w:rsid w:val="006E23D0"/>
    <w:rsid w:val="006E26CC"/>
    <w:rsid w:val="006E2853"/>
    <w:rsid w:val="006E2A0B"/>
    <w:rsid w:val="006E2D63"/>
    <w:rsid w:val="006E2DAE"/>
    <w:rsid w:val="006E2DB2"/>
    <w:rsid w:val="006E375D"/>
    <w:rsid w:val="006E3E00"/>
    <w:rsid w:val="006E42CC"/>
    <w:rsid w:val="006E4428"/>
    <w:rsid w:val="006E449E"/>
    <w:rsid w:val="006E4EC9"/>
    <w:rsid w:val="006E5D02"/>
    <w:rsid w:val="006E64D5"/>
    <w:rsid w:val="006E6612"/>
    <w:rsid w:val="006E6AC8"/>
    <w:rsid w:val="006E72A5"/>
    <w:rsid w:val="006E796D"/>
    <w:rsid w:val="006E7BC3"/>
    <w:rsid w:val="006E7F61"/>
    <w:rsid w:val="006F08B1"/>
    <w:rsid w:val="006F0ED9"/>
    <w:rsid w:val="006F13F8"/>
    <w:rsid w:val="006F14B9"/>
    <w:rsid w:val="006F14C2"/>
    <w:rsid w:val="006F16F0"/>
    <w:rsid w:val="006F189F"/>
    <w:rsid w:val="006F18E5"/>
    <w:rsid w:val="006F21DB"/>
    <w:rsid w:val="006F24E6"/>
    <w:rsid w:val="006F3758"/>
    <w:rsid w:val="006F38A1"/>
    <w:rsid w:val="006F44CD"/>
    <w:rsid w:val="006F465B"/>
    <w:rsid w:val="006F48B2"/>
    <w:rsid w:val="006F4A6B"/>
    <w:rsid w:val="006F536D"/>
    <w:rsid w:val="006F5401"/>
    <w:rsid w:val="006F5AD8"/>
    <w:rsid w:val="006F5E1B"/>
    <w:rsid w:val="006F6540"/>
    <w:rsid w:val="006F665B"/>
    <w:rsid w:val="006F67C0"/>
    <w:rsid w:val="006F6EA2"/>
    <w:rsid w:val="006F7050"/>
    <w:rsid w:val="006F7C01"/>
    <w:rsid w:val="006F7D47"/>
    <w:rsid w:val="007006E6"/>
    <w:rsid w:val="00700ABA"/>
    <w:rsid w:val="00700C45"/>
    <w:rsid w:val="0070164C"/>
    <w:rsid w:val="00702E10"/>
    <w:rsid w:val="007030EE"/>
    <w:rsid w:val="0070358B"/>
    <w:rsid w:val="00703D45"/>
    <w:rsid w:val="007053D9"/>
    <w:rsid w:val="007059DC"/>
    <w:rsid w:val="00705CFB"/>
    <w:rsid w:val="00705DA6"/>
    <w:rsid w:val="00706071"/>
    <w:rsid w:val="00706113"/>
    <w:rsid w:val="007065B8"/>
    <w:rsid w:val="00706902"/>
    <w:rsid w:val="00706ABE"/>
    <w:rsid w:val="00706E72"/>
    <w:rsid w:val="007071E7"/>
    <w:rsid w:val="007073CA"/>
    <w:rsid w:val="00707BE4"/>
    <w:rsid w:val="00707C93"/>
    <w:rsid w:val="00707F11"/>
    <w:rsid w:val="0071072B"/>
    <w:rsid w:val="00710D82"/>
    <w:rsid w:val="0071135D"/>
    <w:rsid w:val="00711450"/>
    <w:rsid w:val="00711C99"/>
    <w:rsid w:val="00711DCF"/>
    <w:rsid w:val="007122CB"/>
    <w:rsid w:val="007126DD"/>
    <w:rsid w:val="00712B97"/>
    <w:rsid w:val="007133B6"/>
    <w:rsid w:val="00713985"/>
    <w:rsid w:val="00713B0A"/>
    <w:rsid w:val="007145AB"/>
    <w:rsid w:val="00715081"/>
    <w:rsid w:val="00715890"/>
    <w:rsid w:val="00715995"/>
    <w:rsid w:val="00715CE4"/>
    <w:rsid w:val="00716385"/>
    <w:rsid w:val="0071699D"/>
    <w:rsid w:val="007169AB"/>
    <w:rsid w:val="007176A3"/>
    <w:rsid w:val="007178DB"/>
    <w:rsid w:val="00717E0A"/>
    <w:rsid w:val="00720328"/>
    <w:rsid w:val="007203D7"/>
    <w:rsid w:val="00720547"/>
    <w:rsid w:val="00720AFF"/>
    <w:rsid w:val="00721028"/>
    <w:rsid w:val="00721801"/>
    <w:rsid w:val="00721ED3"/>
    <w:rsid w:val="00721F38"/>
    <w:rsid w:val="00722A50"/>
    <w:rsid w:val="00723272"/>
    <w:rsid w:val="00724727"/>
    <w:rsid w:val="007247E3"/>
    <w:rsid w:val="0072503F"/>
    <w:rsid w:val="007252B9"/>
    <w:rsid w:val="00725504"/>
    <w:rsid w:val="007255A3"/>
    <w:rsid w:val="00725C59"/>
    <w:rsid w:val="00726136"/>
    <w:rsid w:val="00726146"/>
    <w:rsid w:val="00726535"/>
    <w:rsid w:val="00726A22"/>
    <w:rsid w:val="007272FB"/>
    <w:rsid w:val="00727611"/>
    <w:rsid w:val="00727629"/>
    <w:rsid w:val="00727822"/>
    <w:rsid w:val="007278D8"/>
    <w:rsid w:val="0073007E"/>
    <w:rsid w:val="00730523"/>
    <w:rsid w:val="007310FA"/>
    <w:rsid w:val="007320CC"/>
    <w:rsid w:val="007321C0"/>
    <w:rsid w:val="0073243E"/>
    <w:rsid w:val="0073271E"/>
    <w:rsid w:val="00732C60"/>
    <w:rsid w:val="00733164"/>
    <w:rsid w:val="00733BA4"/>
    <w:rsid w:val="00734042"/>
    <w:rsid w:val="00734A7C"/>
    <w:rsid w:val="007354A6"/>
    <w:rsid w:val="00735ADF"/>
    <w:rsid w:val="00735B75"/>
    <w:rsid w:val="0073676F"/>
    <w:rsid w:val="0073696B"/>
    <w:rsid w:val="00736BF8"/>
    <w:rsid w:val="00736C2C"/>
    <w:rsid w:val="00737D35"/>
    <w:rsid w:val="0074018C"/>
    <w:rsid w:val="00740310"/>
    <w:rsid w:val="0074052C"/>
    <w:rsid w:val="0074088B"/>
    <w:rsid w:val="007408E0"/>
    <w:rsid w:val="00740A45"/>
    <w:rsid w:val="00740C5A"/>
    <w:rsid w:val="0074116F"/>
    <w:rsid w:val="007413F5"/>
    <w:rsid w:val="00742207"/>
    <w:rsid w:val="00742340"/>
    <w:rsid w:val="00742A29"/>
    <w:rsid w:val="00742C67"/>
    <w:rsid w:val="0074310E"/>
    <w:rsid w:val="00744055"/>
    <w:rsid w:val="00744237"/>
    <w:rsid w:val="00745330"/>
    <w:rsid w:val="007453B8"/>
    <w:rsid w:val="00745753"/>
    <w:rsid w:val="007459A5"/>
    <w:rsid w:val="00745C27"/>
    <w:rsid w:val="00746EEE"/>
    <w:rsid w:val="007471EC"/>
    <w:rsid w:val="00747989"/>
    <w:rsid w:val="00747AAF"/>
    <w:rsid w:val="00747E85"/>
    <w:rsid w:val="0075071E"/>
    <w:rsid w:val="00750855"/>
    <w:rsid w:val="00750F2A"/>
    <w:rsid w:val="0075181B"/>
    <w:rsid w:val="00752169"/>
    <w:rsid w:val="00752956"/>
    <w:rsid w:val="00752E2E"/>
    <w:rsid w:val="0075476B"/>
    <w:rsid w:val="00754FA0"/>
    <w:rsid w:val="00755300"/>
    <w:rsid w:val="00755CAB"/>
    <w:rsid w:val="00755DD1"/>
    <w:rsid w:val="00756880"/>
    <w:rsid w:val="00756FDA"/>
    <w:rsid w:val="0075756B"/>
    <w:rsid w:val="007575EC"/>
    <w:rsid w:val="00757676"/>
    <w:rsid w:val="00757D54"/>
    <w:rsid w:val="00760A8C"/>
    <w:rsid w:val="00760D0B"/>
    <w:rsid w:val="00760D35"/>
    <w:rsid w:val="00760EC5"/>
    <w:rsid w:val="00761702"/>
    <w:rsid w:val="007617C9"/>
    <w:rsid w:val="00761B3A"/>
    <w:rsid w:val="00761D7C"/>
    <w:rsid w:val="00761EC1"/>
    <w:rsid w:val="00761FEE"/>
    <w:rsid w:val="00762202"/>
    <w:rsid w:val="007636A9"/>
    <w:rsid w:val="007638B8"/>
    <w:rsid w:val="00764057"/>
    <w:rsid w:val="0076457A"/>
    <w:rsid w:val="007645D5"/>
    <w:rsid w:val="00764700"/>
    <w:rsid w:val="00764B4C"/>
    <w:rsid w:val="00764FBA"/>
    <w:rsid w:val="00765006"/>
    <w:rsid w:val="007654D7"/>
    <w:rsid w:val="00765EB3"/>
    <w:rsid w:val="00766594"/>
    <w:rsid w:val="00766EBE"/>
    <w:rsid w:val="00767969"/>
    <w:rsid w:val="007704A0"/>
    <w:rsid w:val="00770A75"/>
    <w:rsid w:val="00770BA3"/>
    <w:rsid w:val="00770C2C"/>
    <w:rsid w:val="00770FC7"/>
    <w:rsid w:val="0077191C"/>
    <w:rsid w:val="007723A8"/>
    <w:rsid w:val="0077283E"/>
    <w:rsid w:val="00772D88"/>
    <w:rsid w:val="00772DC5"/>
    <w:rsid w:val="00772E40"/>
    <w:rsid w:val="00773446"/>
    <w:rsid w:val="007736AF"/>
    <w:rsid w:val="0077438F"/>
    <w:rsid w:val="00774BBC"/>
    <w:rsid w:val="0077577D"/>
    <w:rsid w:val="007757FB"/>
    <w:rsid w:val="00775F2E"/>
    <w:rsid w:val="0077627C"/>
    <w:rsid w:val="00776321"/>
    <w:rsid w:val="0077656E"/>
    <w:rsid w:val="00776A20"/>
    <w:rsid w:val="00776D16"/>
    <w:rsid w:val="007772C4"/>
    <w:rsid w:val="007804F2"/>
    <w:rsid w:val="007810EE"/>
    <w:rsid w:val="00781E42"/>
    <w:rsid w:val="00782764"/>
    <w:rsid w:val="00782D70"/>
    <w:rsid w:val="00784412"/>
    <w:rsid w:val="007845DE"/>
    <w:rsid w:val="00784E36"/>
    <w:rsid w:val="00785033"/>
    <w:rsid w:val="007850BA"/>
    <w:rsid w:val="007852B9"/>
    <w:rsid w:val="00785333"/>
    <w:rsid w:val="00785598"/>
    <w:rsid w:val="00786066"/>
    <w:rsid w:val="00786CD6"/>
    <w:rsid w:val="00786E0F"/>
    <w:rsid w:val="00786E37"/>
    <w:rsid w:val="00786E72"/>
    <w:rsid w:val="00787093"/>
    <w:rsid w:val="007871EA"/>
    <w:rsid w:val="007876EA"/>
    <w:rsid w:val="007878A8"/>
    <w:rsid w:val="00790C4A"/>
    <w:rsid w:val="00792030"/>
    <w:rsid w:val="00793185"/>
    <w:rsid w:val="00793D9C"/>
    <w:rsid w:val="00794060"/>
    <w:rsid w:val="007941E0"/>
    <w:rsid w:val="00794649"/>
    <w:rsid w:val="00794A7B"/>
    <w:rsid w:val="00794ABF"/>
    <w:rsid w:val="00794C84"/>
    <w:rsid w:val="00794FD5"/>
    <w:rsid w:val="00794FE3"/>
    <w:rsid w:val="007950A9"/>
    <w:rsid w:val="00795119"/>
    <w:rsid w:val="007972D8"/>
    <w:rsid w:val="00797C31"/>
    <w:rsid w:val="007A04E0"/>
    <w:rsid w:val="007A053B"/>
    <w:rsid w:val="007A07D6"/>
    <w:rsid w:val="007A0C93"/>
    <w:rsid w:val="007A0CD1"/>
    <w:rsid w:val="007A167E"/>
    <w:rsid w:val="007A1827"/>
    <w:rsid w:val="007A197A"/>
    <w:rsid w:val="007A1D40"/>
    <w:rsid w:val="007A20F0"/>
    <w:rsid w:val="007A22C8"/>
    <w:rsid w:val="007A23B1"/>
    <w:rsid w:val="007A2818"/>
    <w:rsid w:val="007A2D46"/>
    <w:rsid w:val="007A2DB9"/>
    <w:rsid w:val="007A3D50"/>
    <w:rsid w:val="007A429D"/>
    <w:rsid w:val="007A445C"/>
    <w:rsid w:val="007A4ABC"/>
    <w:rsid w:val="007A507E"/>
    <w:rsid w:val="007A532B"/>
    <w:rsid w:val="007A5CB6"/>
    <w:rsid w:val="007A5DCA"/>
    <w:rsid w:val="007A5E80"/>
    <w:rsid w:val="007A60D5"/>
    <w:rsid w:val="007A6422"/>
    <w:rsid w:val="007A651D"/>
    <w:rsid w:val="007A6560"/>
    <w:rsid w:val="007A6CEE"/>
    <w:rsid w:val="007A7AB4"/>
    <w:rsid w:val="007B0DD0"/>
    <w:rsid w:val="007B1227"/>
    <w:rsid w:val="007B13AB"/>
    <w:rsid w:val="007B17FE"/>
    <w:rsid w:val="007B1E87"/>
    <w:rsid w:val="007B22AD"/>
    <w:rsid w:val="007B3080"/>
    <w:rsid w:val="007B5651"/>
    <w:rsid w:val="007B5740"/>
    <w:rsid w:val="007B591A"/>
    <w:rsid w:val="007B5E13"/>
    <w:rsid w:val="007B6050"/>
    <w:rsid w:val="007B60A7"/>
    <w:rsid w:val="007B66C1"/>
    <w:rsid w:val="007B6A2D"/>
    <w:rsid w:val="007B6A49"/>
    <w:rsid w:val="007B6EC2"/>
    <w:rsid w:val="007B6F5C"/>
    <w:rsid w:val="007B7CCE"/>
    <w:rsid w:val="007C17DD"/>
    <w:rsid w:val="007C1F29"/>
    <w:rsid w:val="007C2019"/>
    <w:rsid w:val="007C2823"/>
    <w:rsid w:val="007C36A0"/>
    <w:rsid w:val="007C36E9"/>
    <w:rsid w:val="007C4E65"/>
    <w:rsid w:val="007C4F19"/>
    <w:rsid w:val="007C559D"/>
    <w:rsid w:val="007C569E"/>
    <w:rsid w:val="007C5D4C"/>
    <w:rsid w:val="007C64FD"/>
    <w:rsid w:val="007C65D9"/>
    <w:rsid w:val="007C693B"/>
    <w:rsid w:val="007C6A1B"/>
    <w:rsid w:val="007C6CCA"/>
    <w:rsid w:val="007C7995"/>
    <w:rsid w:val="007C7A55"/>
    <w:rsid w:val="007D12E5"/>
    <w:rsid w:val="007D15B2"/>
    <w:rsid w:val="007D1DB0"/>
    <w:rsid w:val="007D2361"/>
    <w:rsid w:val="007D278E"/>
    <w:rsid w:val="007D2BB5"/>
    <w:rsid w:val="007D36BC"/>
    <w:rsid w:val="007D36FE"/>
    <w:rsid w:val="007D4027"/>
    <w:rsid w:val="007D49A4"/>
    <w:rsid w:val="007D531F"/>
    <w:rsid w:val="007D56BD"/>
    <w:rsid w:val="007D5760"/>
    <w:rsid w:val="007D59F1"/>
    <w:rsid w:val="007D5E73"/>
    <w:rsid w:val="007D5FBF"/>
    <w:rsid w:val="007D67EA"/>
    <w:rsid w:val="007D682B"/>
    <w:rsid w:val="007D69DD"/>
    <w:rsid w:val="007D6DEC"/>
    <w:rsid w:val="007D6F44"/>
    <w:rsid w:val="007D71E1"/>
    <w:rsid w:val="007D77D8"/>
    <w:rsid w:val="007D7A9D"/>
    <w:rsid w:val="007D7C25"/>
    <w:rsid w:val="007D7FAB"/>
    <w:rsid w:val="007E00DA"/>
    <w:rsid w:val="007E0526"/>
    <w:rsid w:val="007E06D5"/>
    <w:rsid w:val="007E0A5E"/>
    <w:rsid w:val="007E0DE0"/>
    <w:rsid w:val="007E1449"/>
    <w:rsid w:val="007E16DA"/>
    <w:rsid w:val="007E1C0C"/>
    <w:rsid w:val="007E2D6A"/>
    <w:rsid w:val="007E385C"/>
    <w:rsid w:val="007E3CFF"/>
    <w:rsid w:val="007E4991"/>
    <w:rsid w:val="007E4B2C"/>
    <w:rsid w:val="007E4C03"/>
    <w:rsid w:val="007E4F18"/>
    <w:rsid w:val="007E5D8E"/>
    <w:rsid w:val="007E5F6C"/>
    <w:rsid w:val="007E64CC"/>
    <w:rsid w:val="007E6B9D"/>
    <w:rsid w:val="007E6C43"/>
    <w:rsid w:val="007E75F8"/>
    <w:rsid w:val="007E79A5"/>
    <w:rsid w:val="007F06E3"/>
    <w:rsid w:val="007F0D73"/>
    <w:rsid w:val="007F1D52"/>
    <w:rsid w:val="007F248C"/>
    <w:rsid w:val="007F2B15"/>
    <w:rsid w:val="007F3A58"/>
    <w:rsid w:val="007F3A60"/>
    <w:rsid w:val="007F3D11"/>
    <w:rsid w:val="007F3E72"/>
    <w:rsid w:val="007F3F53"/>
    <w:rsid w:val="007F44EC"/>
    <w:rsid w:val="007F44F0"/>
    <w:rsid w:val="007F47C1"/>
    <w:rsid w:val="007F4DFD"/>
    <w:rsid w:val="007F522E"/>
    <w:rsid w:val="007F6489"/>
    <w:rsid w:val="007F68E5"/>
    <w:rsid w:val="007F7D86"/>
    <w:rsid w:val="00800C05"/>
    <w:rsid w:val="00800E15"/>
    <w:rsid w:val="00801F17"/>
    <w:rsid w:val="00801F5A"/>
    <w:rsid w:val="00802A95"/>
    <w:rsid w:val="00802F35"/>
    <w:rsid w:val="0080316E"/>
    <w:rsid w:val="0080327C"/>
    <w:rsid w:val="008037B3"/>
    <w:rsid w:val="008040BE"/>
    <w:rsid w:val="0080447D"/>
    <w:rsid w:val="00804936"/>
    <w:rsid w:val="00804B29"/>
    <w:rsid w:val="00804F45"/>
    <w:rsid w:val="00805452"/>
    <w:rsid w:val="008055E8"/>
    <w:rsid w:val="0080599E"/>
    <w:rsid w:val="008059C9"/>
    <w:rsid w:val="00805CDC"/>
    <w:rsid w:val="008062CC"/>
    <w:rsid w:val="00806BEE"/>
    <w:rsid w:val="00807652"/>
    <w:rsid w:val="00807EB0"/>
    <w:rsid w:val="0081020B"/>
    <w:rsid w:val="0081119F"/>
    <w:rsid w:val="00811658"/>
    <w:rsid w:val="00811AE5"/>
    <w:rsid w:val="00812BC2"/>
    <w:rsid w:val="00812DA5"/>
    <w:rsid w:val="00813923"/>
    <w:rsid w:val="00813CAB"/>
    <w:rsid w:val="00813D89"/>
    <w:rsid w:val="0081438A"/>
    <w:rsid w:val="00814828"/>
    <w:rsid w:val="00814890"/>
    <w:rsid w:val="00814E5C"/>
    <w:rsid w:val="00815249"/>
    <w:rsid w:val="008160B1"/>
    <w:rsid w:val="00816130"/>
    <w:rsid w:val="008162DD"/>
    <w:rsid w:val="00816A87"/>
    <w:rsid w:val="00816C85"/>
    <w:rsid w:val="00817207"/>
    <w:rsid w:val="00817498"/>
    <w:rsid w:val="008203E1"/>
    <w:rsid w:val="00820FD8"/>
    <w:rsid w:val="00821012"/>
    <w:rsid w:val="008216A4"/>
    <w:rsid w:val="00821A3A"/>
    <w:rsid w:val="00821BB4"/>
    <w:rsid w:val="00821C49"/>
    <w:rsid w:val="00822923"/>
    <w:rsid w:val="00822939"/>
    <w:rsid w:val="00822DDE"/>
    <w:rsid w:val="00823237"/>
    <w:rsid w:val="008236D7"/>
    <w:rsid w:val="008239DF"/>
    <w:rsid w:val="008241E9"/>
    <w:rsid w:val="0082496C"/>
    <w:rsid w:val="00824B6E"/>
    <w:rsid w:val="00824DFB"/>
    <w:rsid w:val="00826654"/>
    <w:rsid w:val="008266AD"/>
    <w:rsid w:val="00826A3B"/>
    <w:rsid w:val="00826E50"/>
    <w:rsid w:val="0082736D"/>
    <w:rsid w:val="00827506"/>
    <w:rsid w:val="008276B5"/>
    <w:rsid w:val="00827804"/>
    <w:rsid w:val="00830D80"/>
    <w:rsid w:val="00831209"/>
    <w:rsid w:val="0083157A"/>
    <w:rsid w:val="0083168A"/>
    <w:rsid w:val="00832583"/>
    <w:rsid w:val="00832614"/>
    <w:rsid w:val="00833870"/>
    <w:rsid w:val="00833A57"/>
    <w:rsid w:val="00835485"/>
    <w:rsid w:val="00836EA5"/>
    <w:rsid w:val="0083750C"/>
    <w:rsid w:val="00837F95"/>
    <w:rsid w:val="00837FE8"/>
    <w:rsid w:val="00840206"/>
    <w:rsid w:val="0084089E"/>
    <w:rsid w:val="00840DDE"/>
    <w:rsid w:val="00841EC6"/>
    <w:rsid w:val="00841FF9"/>
    <w:rsid w:val="008430C1"/>
    <w:rsid w:val="0084319C"/>
    <w:rsid w:val="00843DEB"/>
    <w:rsid w:val="00845ADA"/>
    <w:rsid w:val="00845B93"/>
    <w:rsid w:val="00846465"/>
    <w:rsid w:val="00846821"/>
    <w:rsid w:val="00846DED"/>
    <w:rsid w:val="00846FB3"/>
    <w:rsid w:val="00847071"/>
    <w:rsid w:val="0084725C"/>
    <w:rsid w:val="00847485"/>
    <w:rsid w:val="008476A6"/>
    <w:rsid w:val="0085020E"/>
    <w:rsid w:val="0085023A"/>
    <w:rsid w:val="008505EE"/>
    <w:rsid w:val="00850714"/>
    <w:rsid w:val="0085147C"/>
    <w:rsid w:val="00851B39"/>
    <w:rsid w:val="00851DF3"/>
    <w:rsid w:val="00852D8A"/>
    <w:rsid w:val="00854AF2"/>
    <w:rsid w:val="00854C4D"/>
    <w:rsid w:val="00854E96"/>
    <w:rsid w:val="00854FFF"/>
    <w:rsid w:val="008556C5"/>
    <w:rsid w:val="0085667C"/>
    <w:rsid w:val="00856F63"/>
    <w:rsid w:val="00857676"/>
    <w:rsid w:val="00857ADC"/>
    <w:rsid w:val="0086008D"/>
    <w:rsid w:val="00860AF7"/>
    <w:rsid w:val="008614E9"/>
    <w:rsid w:val="00861792"/>
    <w:rsid w:val="00861E96"/>
    <w:rsid w:val="008620DD"/>
    <w:rsid w:val="00863260"/>
    <w:rsid w:val="008634DA"/>
    <w:rsid w:val="00864164"/>
    <w:rsid w:val="00864E15"/>
    <w:rsid w:val="00865262"/>
    <w:rsid w:val="0086625E"/>
    <w:rsid w:val="00866392"/>
    <w:rsid w:val="00866518"/>
    <w:rsid w:val="0086674A"/>
    <w:rsid w:val="00866B31"/>
    <w:rsid w:val="008673BC"/>
    <w:rsid w:val="00867E8C"/>
    <w:rsid w:val="00870C5C"/>
    <w:rsid w:val="00871093"/>
    <w:rsid w:val="008715C7"/>
    <w:rsid w:val="00871DF6"/>
    <w:rsid w:val="00871EF3"/>
    <w:rsid w:val="0087229D"/>
    <w:rsid w:val="00873DB0"/>
    <w:rsid w:val="00874283"/>
    <w:rsid w:val="00874DD5"/>
    <w:rsid w:val="00875146"/>
    <w:rsid w:val="008751D8"/>
    <w:rsid w:val="008761EC"/>
    <w:rsid w:val="008766F6"/>
    <w:rsid w:val="008769C5"/>
    <w:rsid w:val="00877B2F"/>
    <w:rsid w:val="00877BA1"/>
    <w:rsid w:val="00880E02"/>
    <w:rsid w:val="00880E9D"/>
    <w:rsid w:val="00881971"/>
    <w:rsid w:val="00881B12"/>
    <w:rsid w:val="008822FA"/>
    <w:rsid w:val="00883AC0"/>
    <w:rsid w:val="00883F94"/>
    <w:rsid w:val="0088410F"/>
    <w:rsid w:val="008844A4"/>
    <w:rsid w:val="008851E2"/>
    <w:rsid w:val="0088532A"/>
    <w:rsid w:val="00885D83"/>
    <w:rsid w:val="00885E42"/>
    <w:rsid w:val="008867B0"/>
    <w:rsid w:val="00886EC5"/>
    <w:rsid w:val="00887139"/>
    <w:rsid w:val="00887219"/>
    <w:rsid w:val="00887273"/>
    <w:rsid w:val="00887690"/>
    <w:rsid w:val="0088778E"/>
    <w:rsid w:val="008902FE"/>
    <w:rsid w:val="00890730"/>
    <w:rsid w:val="00890DB6"/>
    <w:rsid w:val="00891576"/>
    <w:rsid w:val="00891858"/>
    <w:rsid w:val="00892445"/>
    <w:rsid w:val="0089301F"/>
    <w:rsid w:val="008933C2"/>
    <w:rsid w:val="008938E9"/>
    <w:rsid w:val="00893934"/>
    <w:rsid w:val="008944EB"/>
    <w:rsid w:val="00894AE4"/>
    <w:rsid w:val="00894EDD"/>
    <w:rsid w:val="008953A7"/>
    <w:rsid w:val="008960EE"/>
    <w:rsid w:val="0089649F"/>
    <w:rsid w:val="00896984"/>
    <w:rsid w:val="0089718B"/>
    <w:rsid w:val="00897C04"/>
    <w:rsid w:val="008A0052"/>
    <w:rsid w:val="008A014E"/>
    <w:rsid w:val="008A0254"/>
    <w:rsid w:val="008A05E5"/>
    <w:rsid w:val="008A099D"/>
    <w:rsid w:val="008A1347"/>
    <w:rsid w:val="008A1775"/>
    <w:rsid w:val="008A19C5"/>
    <w:rsid w:val="008A1CEB"/>
    <w:rsid w:val="008A1F53"/>
    <w:rsid w:val="008A2454"/>
    <w:rsid w:val="008A246C"/>
    <w:rsid w:val="008A2865"/>
    <w:rsid w:val="008A319D"/>
    <w:rsid w:val="008A3359"/>
    <w:rsid w:val="008A3614"/>
    <w:rsid w:val="008A3B07"/>
    <w:rsid w:val="008A41D2"/>
    <w:rsid w:val="008A44C5"/>
    <w:rsid w:val="008A45E5"/>
    <w:rsid w:val="008A462C"/>
    <w:rsid w:val="008A542E"/>
    <w:rsid w:val="008A5A3D"/>
    <w:rsid w:val="008A5CB3"/>
    <w:rsid w:val="008A5D25"/>
    <w:rsid w:val="008A6682"/>
    <w:rsid w:val="008A6886"/>
    <w:rsid w:val="008A6A71"/>
    <w:rsid w:val="008A6CBA"/>
    <w:rsid w:val="008A728C"/>
    <w:rsid w:val="008A7640"/>
    <w:rsid w:val="008A77AE"/>
    <w:rsid w:val="008A7979"/>
    <w:rsid w:val="008A7D2E"/>
    <w:rsid w:val="008B0920"/>
    <w:rsid w:val="008B0A43"/>
    <w:rsid w:val="008B1151"/>
    <w:rsid w:val="008B128D"/>
    <w:rsid w:val="008B12F9"/>
    <w:rsid w:val="008B149C"/>
    <w:rsid w:val="008B211A"/>
    <w:rsid w:val="008B2535"/>
    <w:rsid w:val="008B2C11"/>
    <w:rsid w:val="008B3246"/>
    <w:rsid w:val="008B375C"/>
    <w:rsid w:val="008B388E"/>
    <w:rsid w:val="008B43D5"/>
    <w:rsid w:val="008B4C3A"/>
    <w:rsid w:val="008B5B69"/>
    <w:rsid w:val="008B6BD0"/>
    <w:rsid w:val="008B6EF5"/>
    <w:rsid w:val="008B6FEA"/>
    <w:rsid w:val="008B7472"/>
    <w:rsid w:val="008B79D7"/>
    <w:rsid w:val="008C022F"/>
    <w:rsid w:val="008C03E1"/>
    <w:rsid w:val="008C070B"/>
    <w:rsid w:val="008C08E8"/>
    <w:rsid w:val="008C3560"/>
    <w:rsid w:val="008C398B"/>
    <w:rsid w:val="008C39A1"/>
    <w:rsid w:val="008C49B6"/>
    <w:rsid w:val="008C4FF4"/>
    <w:rsid w:val="008C56FA"/>
    <w:rsid w:val="008C5A52"/>
    <w:rsid w:val="008C5A87"/>
    <w:rsid w:val="008C5B45"/>
    <w:rsid w:val="008C6041"/>
    <w:rsid w:val="008C639D"/>
    <w:rsid w:val="008C65E3"/>
    <w:rsid w:val="008C6EF0"/>
    <w:rsid w:val="008C7110"/>
    <w:rsid w:val="008C773A"/>
    <w:rsid w:val="008D03F3"/>
    <w:rsid w:val="008D041F"/>
    <w:rsid w:val="008D0B4A"/>
    <w:rsid w:val="008D0E0E"/>
    <w:rsid w:val="008D13B9"/>
    <w:rsid w:val="008D14AC"/>
    <w:rsid w:val="008D2367"/>
    <w:rsid w:val="008D25B5"/>
    <w:rsid w:val="008D3414"/>
    <w:rsid w:val="008D48C0"/>
    <w:rsid w:val="008D4A13"/>
    <w:rsid w:val="008D4F01"/>
    <w:rsid w:val="008D5E53"/>
    <w:rsid w:val="008D648A"/>
    <w:rsid w:val="008D6B8B"/>
    <w:rsid w:val="008D76DF"/>
    <w:rsid w:val="008D7AFB"/>
    <w:rsid w:val="008E0168"/>
    <w:rsid w:val="008E046B"/>
    <w:rsid w:val="008E0606"/>
    <w:rsid w:val="008E0783"/>
    <w:rsid w:val="008E0DEE"/>
    <w:rsid w:val="008E111F"/>
    <w:rsid w:val="008E241D"/>
    <w:rsid w:val="008E255D"/>
    <w:rsid w:val="008E26A7"/>
    <w:rsid w:val="008E46C8"/>
    <w:rsid w:val="008E553B"/>
    <w:rsid w:val="008E66C3"/>
    <w:rsid w:val="008E71B1"/>
    <w:rsid w:val="008E71CD"/>
    <w:rsid w:val="008E76CD"/>
    <w:rsid w:val="008F036D"/>
    <w:rsid w:val="008F04C5"/>
    <w:rsid w:val="008F09A7"/>
    <w:rsid w:val="008F11A0"/>
    <w:rsid w:val="008F11B2"/>
    <w:rsid w:val="008F15D4"/>
    <w:rsid w:val="008F181C"/>
    <w:rsid w:val="008F2739"/>
    <w:rsid w:val="008F3760"/>
    <w:rsid w:val="008F4544"/>
    <w:rsid w:val="008F45FA"/>
    <w:rsid w:val="008F4731"/>
    <w:rsid w:val="008F48B3"/>
    <w:rsid w:val="008F48E5"/>
    <w:rsid w:val="008F4ED9"/>
    <w:rsid w:val="008F53FE"/>
    <w:rsid w:val="008F54A5"/>
    <w:rsid w:val="008F5698"/>
    <w:rsid w:val="008F584A"/>
    <w:rsid w:val="008F5D01"/>
    <w:rsid w:val="008F71B2"/>
    <w:rsid w:val="008F792B"/>
    <w:rsid w:val="008F7BBF"/>
    <w:rsid w:val="00900694"/>
    <w:rsid w:val="0090217D"/>
    <w:rsid w:val="00902867"/>
    <w:rsid w:val="0090306E"/>
    <w:rsid w:val="009032BE"/>
    <w:rsid w:val="009044C5"/>
    <w:rsid w:val="00904780"/>
    <w:rsid w:val="009059D0"/>
    <w:rsid w:val="00905FE6"/>
    <w:rsid w:val="00906C34"/>
    <w:rsid w:val="00907671"/>
    <w:rsid w:val="0090791A"/>
    <w:rsid w:val="00910496"/>
    <w:rsid w:val="009106D6"/>
    <w:rsid w:val="00911461"/>
    <w:rsid w:val="0091174E"/>
    <w:rsid w:val="009119C1"/>
    <w:rsid w:val="00911CA2"/>
    <w:rsid w:val="009128BA"/>
    <w:rsid w:val="0091295F"/>
    <w:rsid w:val="00912B5F"/>
    <w:rsid w:val="00912C20"/>
    <w:rsid w:val="00914444"/>
    <w:rsid w:val="00914D8D"/>
    <w:rsid w:val="00914DD4"/>
    <w:rsid w:val="0091569F"/>
    <w:rsid w:val="009158C2"/>
    <w:rsid w:val="00915E35"/>
    <w:rsid w:val="00916263"/>
    <w:rsid w:val="00916698"/>
    <w:rsid w:val="00917199"/>
    <w:rsid w:val="009175D8"/>
    <w:rsid w:val="00917E57"/>
    <w:rsid w:val="00917EF9"/>
    <w:rsid w:val="009220CB"/>
    <w:rsid w:val="0092214F"/>
    <w:rsid w:val="009222EB"/>
    <w:rsid w:val="00922E47"/>
    <w:rsid w:val="0092302D"/>
    <w:rsid w:val="009230CF"/>
    <w:rsid w:val="00923167"/>
    <w:rsid w:val="00923A70"/>
    <w:rsid w:val="00923ABF"/>
    <w:rsid w:val="00923EF0"/>
    <w:rsid w:val="00924148"/>
    <w:rsid w:val="009241D3"/>
    <w:rsid w:val="009248E3"/>
    <w:rsid w:val="00924AB3"/>
    <w:rsid w:val="0092548F"/>
    <w:rsid w:val="00925929"/>
    <w:rsid w:val="00926486"/>
    <w:rsid w:val="00926566"/>
    <w:rsid w:val="0092669E"/>
    <w:rsid w:val="0092675C"/>
    <w:rsid w:val="00926936"/>
    <w:rsid w:val="00926B9F"/>
    <w:rsid w:val="009276BB"/>
    <w:rsid w:val="0092796F"/>
    <w:rsid w:val="00927A5C"/>
    <w:rsid w:val="009300E2"/>
    <w:rsid w:val="009301E3"/>
    <w:rsid w:val="009307AF"/>
    <w:rsid w:val="00930A89"/>
    <w:rsid w:val="00930CD4"/>
    <w:rsid w:val="009313DB"/>
    <w:rsid w:val="009319FE"/>
    <w:rsid w:val="00931E70"/>
    <w:rsid w:val="00931FC3"/>
    <w:rsid w:val="009321FA"/>
    <w:rsid w:val="009325C0"/>
    <w:rsid w:val="00932796"/>
    <w:rsid w:val="00932835"/>
    <w:rsid w:val="00933029"/>
    <w:rsid w:val="009337BA"/>
    <w:rsid w:val="009343E7"/>
    <w:rsid w:val="00935734"/>
    <w:rsid w:val="00935BF8"/>
    <w:rsid w:val="00935DCB"/>
    <w:rsid w:val="00935EE5"/>
    <w:rsid w:val="00936B9F"/>
    <w:rsid w:val="00936F76"/>
    <w:rsid w:val="009372DA"/>
    <w:rsid w:val="009374F4"/>
    <w:rsid w:val="00937759"/>
    <w:rsid w:val="0094022E"/>
    <w:rsid w:val="00940391"/>
    <w:rsid w:val="00940936"/>
    <w:rsid w:val="00940B6A"/>
    <w:rsid w:val="00941919"/>
    <w:rsid w:val="00941B3E"/>
    <w:rsid w:val="00941C5C"/>
    <w:rsid w:val="00942589"/>
    <w:rsid w:val="009426E4"/>
    <w:rsid w:val="00942CA8"/>
    <w:rsid w:val="00942D80"/>
    <w:rsid w:val="009430D2"/>
    <w:rsid w:val="00943376"/>
    <w:rsid w:val="00943C6E"/>
    <w:rsid w:val="009443C7"/>
    <w:rsid w:val="009447DE"/>
    <w:rsid w:val="00944B4E"/>
    <w:rsid w:val="00945585"/>
    <w:rsid w:val="0094569D"/>
    <w:rsid w:val="00945947"/>
    <w:rsid w:val="00945E5E"/>
    <w:rsid w:val="00946156"/>
    <w:rsid w:val="00946B5C"/>
    <w:rsid w:val="00946C07"/>
    <w:rsid w:val="009502F2"/>
    <w:rsid w:val="00950C2C"/>
    <w:rsid w:val="00950C68"/>
    <w:rsid w:val="0095110D"/>
    <w:rsid w:val="009514BC"/>
    <w:rsid w:val="00951974"/>
    <w:rsid w:val="00951A27"/>
    <w:rsid w:val="00951FBD"/>
    <w:rsid w:val="00952DE4"/>
    <w:rsid w:val="0095303A"/>
    <w:rsid w:val="009530D0"/>
    <w:rsid w:val="00953668"/>
    <w:rsid w:val="0095400A"/>
    <w:rsid w:val="009541F3"/>
    <w:rsid w:val="00954954"/>
    <w:rsid w:val="00954B42"/>
    <w:rsid w:val="00954FAF"/>
    <w:rsid w:val="00955983"/>
    <w:rsid w:val="00956761"/>
    <w:rsid w:val="00956EC4"/>
    <w:rsid w:val="00957217"/>
    <w:rsid w:val="0095739A"/>
    <w:rsid w:val="0095757E"/>
    <w:rsid w:val="0095764B"/>
    <w:rsid w:val="00960B8D"/>
    <w:rsid w:val="00961104"/>
    <w:rsid w:val="00961EA8"/>
    <w:rsid w:val="00962AA4"/>
    <w:rsid w:val="009639A3"/>
    <w:rsid w:val="009642A6"/>
    <w:rsid w:val="009644A2"/>
    <w:rsid w:val="00964506"/>
    <w:rsid w:val="00964BC3"/>
    <w:rsid w:val="00965C14"/>
    <w:rsid w:val="00966629"/>
    <w:rsid w:val="009668F2"/>
    <w:rsid w:val="00966B85"/>
    <w:rsid w:val="00966C02"/>
    <w:rsid w:val="00967032"/>
    <w:rsid w:val="00967896"/>
    <w:rsid w:val="00967FEB"/>
    <w:rsid w:val="00970145"/>
    <w:rsid w:val="00970DCD"/>
    <w:rsid w:val="00970E0D"/>
    <w:rsid w:val="00971022"/>
    <w:rsid w:val="009713E9"/>
    <w:rsid w:val="00971D18"/>
    <w:rsid w:val="0097218D"/>
    <w:rsid w:val="00972472"/>
    <w:rsid w:val="009725CE"/>
    <w:rsid w:val="00972D2C"/>
    <w:rsid w:val="00973166"/>
    <w:rsid w:val="009731D2"/>
    <w:rsid w:val="0097454D"/>
    <w:rsid w:val="00975705"/>
    <w:rsid w:val="009757AF"/>
    <w:rsid w:val="00975D59"/>
    <w:rsid w:val="00975F50"/>
    <w:rsid w:val="00975FF3"/>
    <w:rsid w:val="00976700"/>
    <w:rsid w:val="009768A5"/>
    <w:rsid w:val="00976AE4"/>
    <w:rsid w:val="009770EB"/>
    <w:rsid w:val="0097741D"/>
    <w:rsid w:val="00977FE4"/>
    <w:rsid w:val="00980751"/>
    <w:rsid w:val="00980B67"/>
    <w:rsid w:val="00982822"/>
    <w:rsid w:val="00982861"/>
    <w:rsid w:val="009837C1"/>
    <w:rsid w:val="009837F3"/>
    <w:rsid w:val="0098410E"/>
    <w:rsid w:val="0098457B"/>
    <w:rsid w:val="009849F0"/>
    <w:rsid w:val="00984B67"/>
    <w:rsid w:val="009860FC"/>
    <w:rsid w:val="0098631B"/>
    <w:rsid w:val="00986C26"/>
    <w:rsid w:val="00987169"/>
    <w:rsid w:val="00987C4C"/>
    <w:rsid w:val="00990751"/>
    <w:rsid w:val="00990854"/>
    <w:rsid w:val="00991070"/>
    <w:rsid w:val="00991BF7"/>
    <w:rsid w:val="00992425"/>
    <w:rsid w:val="00992589"/>
    <w:rsid w:val="00992673"/>
    <w:rsid w:val="00992F3F"/>
    <w:rsid w:val="00992FF8"/>
    <w:rsid w:val="0099301A"/>
    <w:rsid w:val="00993357"/>
    <w:rsid w:val="00993C33"/>
    <w:rsid w:val="00994085"/>
    <w:rsid w:val="0099436B"/>
    <w:rsid w:val="00994D56"/>
    <w:rsid w:val="009958E7"/>
    <w:rsid w:val="0099597D"/>
    <w:rsid w:val="00995EB6"/>
    <w:rsid w:val="0099603C"/>
    <w:rsid w:val="009972B4"/>
    <w:rsid w:val="00997933"/>
    <w:rsid w:val="0099794F"/>
    <w:rsid w:val="00997988"/>
    <w:rsid w:val="009A0AAD"/>
    <w:rsid w:val="009A0B87"/>
    <w:rsid w:val="009A0F81"/>
    <w:rsid w:val="009A120B"/>
    <w:rsid w:val="009A12C8"/>
    <w:rsid w:val="009A12FB"/>
    <w:rsid w:val="009A166D"/>
    <w:rsid w:val="009A1AED"/>
    <w:rsid w:val="009A2A80"/>
    <w:rsid w:val="009A2CB8"/>
    <w:rsid w:val="009A30F9"/>
    <w:rsid w:val="009A3638"/>
    <w:rsid w:val="009A3BE3"/>
    <w:rsid w:val="009A465C"/>
    <w:rsid w:val="009A47FF"/>
    <w:rsid w:val="009A4849"/>
    <w:rsid w:val="009A4FFD"/>
    <w:rsid w:val="009A5770"/>
    <w:rsid w:val="009A5B4E"/>
    <w:rsid w:val="009A60C7"/>
    <w:rsid w:val="009A63BC"/>
    <w:rsid w:val="009A6443"/>
    <w:rsid w:val="009A6D8D"/>
    <w:rsid w:val="009A773C"/>
    <w:rsid w:val="009A7C7C"/>
    <w:rsid w:val="009A7F6E"/>
    <w:rsid w:val="009B00E4"/>
    <w:rsid w:val="009B04BF"/>
    <w:rsid w:val="009B07AC"/>
    <w:rsid w:val="009B096D"/>
    <w:rsid w:val="009B0C4C"/>
    <w:rsid w:val="009B15FD"/>
    <w:rsid w:val="009B16C0"/>
    <w:rsid w:val="009B207B"/>
    <w:rsid w:val="009B2238"/>
    <w:rsid w:val="009B299C"/>
    <w:rsid w:val="009B2E8E"/>
    <w:rsid w:val="009B30F2"/>
    <w:rsid w:val="009B3D84"/>
    <w:rsid w:val="009B3F77"/>
    <w:rsid w:val="009B3F99"/>
    <w:rsid w:val="009B4737"/>
    <w:rsid w:val="009B4DFF"/>
    <w:rsid w:val="009B5521"/>
    <w:rsid w:val="009B5D54"/>
    <w:rsid w:val="009B618A"/>
    <w:rsid w:val="009B7658"/>
    <w:rsid w:val="009C0140"/>
    <w:rsid w:val="009C06C0"/>
    <w:rsid w:val="009C08C4"/>
    <w:rsid w:val="009C0BC4"/>
    <w:rsid w:val="009C11C3"/>
    <w:rsid w:val="009C1933"/>
    <w:rsid w:val="009C225F"/>
    <w:rsid w:val="009C246B"/>
    <w:rsid w:val="009C2AA7"/>
    <w:rsid w:val="009C31DB"/>
    <w:rsid w:val="009C34F5"/>
    <w:rsid w:val="009C3C6D"/>
    <w:rsid w:val="009C41BD"/>
    <w:rsid w:val="009C4844"/>
    <w:rsid w:val="009C4A37"/>
    <w:rsid w:val="009C4DA2"/>
    <w:rsid w:val="009C5455"/>
    <w:rsid w:val="009C5564"/>
    <w:rsid w:val="009C59DE"/>
    <w:rsid w:val="009C5A88"/>
    <w:rsid w:val="009C6091"/>
    <w:rsid w:val="009C61FE"/>
    <w:rsid w:val="009C6401"/>
    <w:rsid w:val="009C6543"/>
    <w:rsid w:val="009C6D8F"/>
    <w:rsid w:val="009C7367"/>
    <w:rsid w:val="009C76F6"/>
    <w:rsid w:val="009C7765"/>
    <w:rsid w:val="009C7A35"/>
    <w:rsid w:val="009D04B2"/>
    <w:rsid w:val="009D088C"/>
    <w:rsid w:val="009D0F11"/>
    <w:rsid w:val="009D1624"/>
    <w:rsid w:val="009D1A22"/>
    <w:rsid w:val="009D1D6B"/>
    <w:rsid w:val="009D1D95"/>
    <w:rsid w:val="009D273A"/>
    <w:rsid w:val="009D27AB"/>
    <w:rsid w:val="009D27C7"/>
    <w:rsid w:val="009D2877"/>
    <w:rsid w:val="009D2C73"/>
    <w:rsid w:val="009D352A"/>
    <w:rsid w:val="009D3657"/>
    <w:rsid w:val="009D3747"/>
    <w:rsid w:val="009D378D"/>
    <w:rsid w:val="009D39F9"/>
    <w:rsid w:val="009D3D58"/>
    <w:rsid w:val="009D4161"/>
    <w:rsid w:val="009D4693"/>
    <w:rsid w:val="009D58F4"/>
    <w:rsid w:val="009D6A29"/>
    <w:rsid w:val="009D7709"/>
    <w:rsid w:val="009D77B4"/>
    <w:rsid w:val="009D7890"/>
    <w:rsid w:val="009E0281"/>
    <w:rsid w:val="009E06AC"/>
    <w:rsid w:val="009E0BBC"/>
    <w:rsid w:val="009E1064"/>
    <w:rsid w:val="009E1CA6"/>
    <w:rsid w:val="009E1D92"/>
    <w:rsid w:val="009E200F"/>
    <w:rsid w:val="009E2077"/>
    <w:rsid w:val="009E2564"/>
    <w:rsid w:val="009E25F9"/>
    <w:rsid w:val="009E26BB"/>
    <w:rsid w:val="009E272A"/>
    <w:rsid w:val="009E272F"/>
    <w:rsid w:val="009E27C9"/>
    <w:rsid w:val="009E27DC"/>
    <w:rsid w:val="009E2ABB"/>
    <w:rsid w:val="009E2EFC"/>
    <w:rsid w:val="009E334A"/>
    <w:rsid w:val="009E334F"/>
    <w:rsid w:val="009E363B"/>
    <w:rsid w:val="009E40CD"/>
    <w:rsid w:val="009E41D2"/>
    <w:rsid w:val="009E55AC"/>
    <w:rsid w:val="009E6A26"/>
    <w:rsid w:val="009E6CF8"/>
    <w:rsid w:val="009E6D57"/>
    <w:rsid w:val="009E6E63"/>
    <w:rsid w:val="009E6FF2"/>
    <w:rsid w:val="009F0054"/>
    <w:rsid w:val="009F0894"/>
    <w:rsid w:val="009F0A0A"/>
    <w:rsid w:val="009F0B74"/>
    <w:rsid w:val="009F1220"/>
    <w:rsid w:val="009F168B"/>
    <w:rsid w:val="009F19F2"/>
    <w:rsid w:val="009F1E93"/>
    <w:rsid w:val="009F1ECE"/>
    <w:rsid w:val="009F2F5F"/>
    <w:rsid w:val="009F3422"/>
    <w:rsid w:val="009F345F"/>
    <w:rsid w:val="009F3F44"/>
    <w:rsid w:val="009F45D2"/>
    <w:rsid w:val="009F5183"/>
    <w:rsid w:val="009F51C8"/>
    <w:rsid w:val="009F59F9"/>
    <w:rsid w:val="009F69F2"/>
    <w:rsid w:val="009F6EE8"/>
    <w:rsid w:val="009F7554"/>
    <w:rsid w:val="00A001B9"/>
    <w:rsid w:val="00A009D5"/>
    <w:rsid w:val="00A0103B"/>
    <w:rsid w:val="00A01176"/>
    <w:rsid w:val="00A01277"/>
    <w:rsid w:val="00A01761"/>
    <w:rsid w:val="00A018B7"/>
    <w:rsid w:val="00A021BD"/>
    <w:rsid w:val="00A02217"/>
    <w:rsid w:val="00A02891"/>
    <w:rsid w:val="00A02F79"/>
    <w:rsid w:val="00A0349D"/>
    <w:rsid w:val="00A03508"/>
    <w:rsid w:val="00A039DE"/>
    <w:rsid w:val="00A040E1"/>
    <w:rsid w:val="00A043CB"/>
    <w:rsid w:val="00A0487D"/>
    <w:rsid w:val="00A0535D"/>
    <w:rsid w:val="00A055E3"/>
    <w:rsid w:val="00A055F3"/>
    <w:rsid w:val="00A060B2"/>
    <w:rsid w:val="00A06C09"/>
    <w:rsid w:val="00A0719E"/>
    <w:rsid w:val="00A07406"/>
    <w:rsid w:val="00A07792"/>
    <w:rsid w:val="00A07868"/>
    <w:rsid w:val="00A07D41"/>
    <w:rsid w:val="00A07F41"/>
    <w:rsid w:val="00A1003D"/>
    <w:rsid w:val="00A109E8"/>
    <w:rsid w:val="00A10AAE"/>
    <w:rsid w:val="00A10B07"/>
    <w:rsid w:val="00A111C9"/>
    <w:rsid w:val="00A11AD7"/>
    <w:rsid w:val="00A12015"/>
    <w:rsid w:val="00A1300B"/>
    <w:rsid w:val="00A13616"/>
    <w:rsid w:val="00A13AD7"/>
    <w:rsid w:val="00A14EEA"/>
    <w:rsid w:val="00A15E3B"/>
    <w:rsid w:val="00A161F2"/>
    <w:rsid w:val="00A1680D"/>
    <w:rsid w:val="00A17B07"/>
    <w:rsid w:val="00A200C0"/>
    <w:rsid w:val="00A2070F"/>
    <w:rsid w:val="00A2148A"/>
    <w:rsid w:val="00A21590"/>
    <w:rsid w:val="00A21B53"/>
    <w:rsid w:val="00A21F0D"/>
    <w:rsid w:val="00A225C0"/>
    <w:rsid w:val="00A22870"/>
    <w:rsid w:val="00A22DAF"/>
    <w:rsid w:val="00A231B8"/>
    <w:rsid w:val="00A23735"/>
    <w:rsid w:val="00A23991"/>
    <w:rsid w:val="00A23AE1"/>
    <w:rsid w:val="00A23EF4"/>
    <w:rsid w:val="00A24499"/>
    <w:rsid w:val="00A248FD"/>
    <w:rsid w:val="00A24998"/>
    <w:rsid w:val="00A24CC7"/>
    <w:rsid w:val="00A2509D"/>
    <w:rsid w:val="00A25BB6"/>
    <w:rsid w:val="00A25EE3"/>
    <w:rsid w:val="00A261A2"/>
    <w:rsid w:val="00A2671B"/>
    <w:rsid w:val="00A268AA"/>
    <w:rsid w:val="00A26EA4"/>
    <w:rsid w:val="00A2707F"/>
    <w:rsid w:val="00A272F7"/>
    <w:rsid w:val="00A27625"/>
    <w:rsid w:val="00A30014"/>
    <w:rsid w:val="00A303FA"/>
    <w:rsid w:val="00A311F8"/>
    <w:rsid w:val="00A31528"/>
    <w:rsid w:val="00A3167C"/>
    <w:rsid w:val="00A322B4"/>
    <w:rsid w:val="00A33412"/>
    <w:rsid w:val="00A338C3"/>
    <w:rsid w:val="00A33C4F"/>
    <w:rsid w:val="00A33F77"/>
    <w:rsid w:val="00A33FD6"/>
    <w:rsid w:val="00A34346"/>
    <w:rsid w:val="00A35102"/>
    <w:rsid w:val="00A35B72"/>
    <w:rsid w:val="00A36706"/>
    <w:rsid w:val="00A36C4A"/>
    <w:rsid w:val="00A36CF6"/>
    <w:rsid w:val="00A37D84"/>
    <w:rsid w:val="00A40443"/>
    <w:rsid w:val="00A407FA"/>
    <w:rsid w:val="00A41727"/>
    <w:rsid w:val="00A41A24"/>
    <w:rsid w:val="00A423C3"/>
    <w:rsid w:val="00A425A2"/>
    <w:rsid w:val="00A43958"/>
    <w:rsid w:val="00A44535"/>
    <w:rsid w:val="00A44743"/>
    <w:rsid w:val="00A44CFB"/>
    <w:rsid w:val="00A44D83"/>
    <w:rsid w:val="00A453D4"/>
    <w:rsid w:val="00A45BAC"/>
    <w:rsid w:val="00A4705D"/>
    <w:rsid w:val="00A4719C"/>
    <w:rsid w:val="00A47C48"/>
    <w:rsid w:val="00A47DEB"/>
    <w:rsid w:val="00A5029B"/>
    <w:rsid w:val="00A50388"/>
    <w:rsid w:val="00A50A67"/>
    <w:rsid w:val="00A51C51"/>
    <w:rsid w:val="00A51EE7"/>
    <w:rsid w:val="00A51FF9"/>
    <w:rsid w:val="00A5225E"/>
    <w:rsid w:val="00A52483"/>
    <w:rsid w:val="00A52DDF"/>
    <w:rsid w:val="00A533CF"/>
    <w:rsid w:val="00A53B85"/>
    <w:rsid w:val="00A54A7B"/>
    <w:rsid w:val="00A54AC1"/>
    <w:rsid w:val="00A55252"/>
    <w:rsid w:val="00A5614A"/>
    <w:rsid w:val="00A56C59"/>
    <w:rsid w:val="00A57076"/>
    <w:rsid w:val="00A5720A"/>
    <w:rsid w:val="00A6184B"/>
    <w:rsid w:val="00A61D3A"/>
    <w:rsid w:val="00A6249C"/>
    <w:rsid w:val="00A634B5"/>
    <w:rsid w:val="00A6428E"/>
    <w:rsid w:val="00A65394"/>
    <w:rsid w:val="00A65BC9"/>
    <w:rsid w:val="00A66357"/>
    <w:rsid w:val="00A66464"/>
    <w:rsid w:val="00A66B6A"/>
    <w:rsid w:val="00A67558"/>
    <w:rsid w:val="00A6770A"/>
    <w:rsid w:val="00A67DE6"/>
    <w:rsid w:val="00A707B5"/>
    <w:rsid w:val="00A71B0C"/>
    <w:rsid w:val="00A71CD1"/>
    <w:rsid w:val="00A71EFC"/>
    <w:rsid w:val="00A7321B"/>
    <w:rsid w:val="00A734B1"/>
    <w:rsid w:val="00A73583"/>
    <w:rsid w:val="00A73D8A"/>
    <w:rsid w:val="00A73FC8"/>
    <w:rsid w:val="00A743D4"/>
    <w:rsid w:val="00A7485E"/>
    <w:rsid w:val="00A75364"/>
    <w:rsid w:val="00A75604"/>
    <w:rsid w:val="00A7654D"/>
    <w:rsid w:val="00A766AF"/>
    <w:rsid w:val="00A7686F"/>
    <w:rsid w:val="00A76ACD"/>
    <w:rsid w:val="00A7765B"/>
    <w:rsid w:val="00A77C15"/>
    <w:rsid w:val="00A80151"/>
    <w:rsid w:val="00A801C1"/>
    <w:rsid w:val="00A80236"/>
    <w:rsid w:val="00A80B29"/>
    <w:rsid w:val="00A814CB"/>
    <w:rsid w:val="00A81954"/>
    <w:rsid w:val="00A8212E"/>
    <w:rsid w:val="00A82E42"/>
    <w:rsid w:val="00A83C16"/>
    <w:rsid w:val="00A83EDF"/>
    <w:rsid w:val="00A844D9"/>
    <w:rsid w:val="00A84C62"/>
    <w:rsid w:val="00A84D1F"/>
    <w:rsid w:val="00A852DA"/>
    <w:rsid w:val="00A8569E"/>
    <w:rsid w:val="00A8575A"/>
    <w:rsid w:val="00A85F81"/>
    <w:rsid w:val="00A86090"/>
    <w:rsid w:val="00A862C5"/>
    <w:rsid w:val="00A86597"/>
    <w:rsid w:val="00A86945"/>
    <w:rsid w:val="00A86B7B"/>
    <w:rsid w:val="00A86E19"/>
    <w:rsid w:val="00A876A7"/>
    <w:rsid w:val="00A90324"/>
    <w:rsid w:val="00A90AEB"/>
    <w:rsid w:val="00A91889"/>
    <w:rsid w:val="00A92425"/>
    <w:rsid w:val="00A9329A"/>
    <w:rsid w:val="00A9342C"/>
    <w:rsid w:val="00A939BF"/>
    <w:rsid w:val="00A942A6"/>
    <w:rsid w:val="00A943D1"/>
    <w:rsid w:val="00A9461C"/>
    <w:rsid w:val="00A94C9F"/>
    <w:rsid w:val="00A94CAA"/>
    <w:rsid w:val="00A94FC1"/>
    <w:rsid w:val="00A959DB"/>
    <w:rsid w:val="00A95A89"/>
    <w:rsid w:val="00A9637E"/>
    <w:rsid w:val="00A96538"/>
    <w:rsid w:val="00A97984"/>
    <w:rsid w:val="00A97CA8"/>
    <w:rsid w:val="00AA02B1"/>
    <w:rsid w:val="00AA02BF"/>
    <w:rsid w:val="00AA06DC"/>
    <w:rsid w:val="00AA0B4C"/>
    <w:rsid w:val="00AA0B9A"/>
    <w:rsid w:val="00AA0BDA"/>
    <w:rsid w:val="00AA1200"/>
    <w:rsid w:val="00AA1501"/>
    <w:rsid w:val="00AA5E60"/>
    <w:rsid w:val="00AA5F72"/>
    <w:rsid w:val="00AA6244"/>
    <w:rsid w:val="00AA627C"/>
    <w:rsid w:val="00AA748B"/>
    <w:rsid w:val="00AA752A"/>
    <w:rsid w:val="00AA7708"/>
    <w:rsid w:val="00AA7EAF"/>
    <w:rsid w:val="00AB0348"/>
    <w:rsid w:val="00AB079B"/>
    <w:rsid w:val="00AB0C17"/>
    <w:rsid w:val="00AB0EFA"/>
    <w:rsid w:val="00AB0F86"/>
    <w:rsid w:val="00AB0FA9"/>
    <w:rsid w:val="00AB0FBC"/>
    <w:rsid w:val="00AB10AD"/>
    <w:rsid w:val="00AB12CF"/>
    <w:rsid w:val="00AB19EF"/>
    <w:rsid w:val="00AB2286"/>
    <w:rsid w:val="00AB2A66"/>
    <w:rsid w:val="00AB2F7B"/>
    <w:rsid w:val="00AB348D"/>
    <w:rsid w:val="00AB4956"/>
    <w:rsid w:val="00AB52DE"/>
    <w:rsid w:val="00AB5323"/>
    <w:rsid w:val="00AB5FD9"/>
    <w:rsid w:val="00AB60E2"/>
    <w:rsid w:val="00AB6921"/>
    <w:rsid w:val="00AB74D8"/>
    <w:rsid w:val="00AB7582"/>
    <w:rsid w:val="00AB79AB"/>
    <w:rsid w:val="00AC148F"/>
    <w:rsid w:val="00AC15AF"/>
    <w:rsid w:val="00AC1883"/>
    <w:rsid w:val="00AC1D05"/>
    <w:rsid w:val="00AC218E"/>
    <w:rsid w:val="00AC223C"/>
    <w:rsid w:val="00AC2D12"/>
    <w:rsid w:val="00AC323B"/>
    <w:rsid w:val="00AC33D7"/>
    <w:rsid w:val="00AC3407"/>
    <w:rsid w:val="00AC3904"/>
    <w:rsid w:val="00AC3BBE"/>
    <w:rsid w:val="00AC43CB"/>
    <w:rsid w:val="00AC4C09"/>
    <w:rsid w:val="00AC4E63"/>
    <w:rsid w:val="00AC50D9"/>
    <w:rsid w:val="00AC50EB"/>
    <w:rsid w:val="00AC53CF"/>
    <w:rsid w:val="00AC5632"/>
    <w:rsid w:val="00AC5CA3"/>
    <w:rsid w:val="00AC6285"/>
    <w:rsid w:val="00AC669C"/>
    <w:rsid w:val="00AC6C57"/>
    <w:rsid w:val="00AC6FCE"/>
    <w:rsid w:val="00AC7D06"/>
    <w:rsid w:val="00AC7DFF"/>
    <w:rsid w:val="00AD07CA"/>
    <w:rsid w:val="00AD0CF8"/>
    <w:rsid w:val="00AD1452"/>
    <w:rsid w:val="00AD2674"/>
    <w:rsid w:val="00AD27CB"/>
    <w:rsid w:val="00AD28A3"/>
    <w:rsid w:val="00AD293C"/>
    <w:rsid w:val="00AD2BD2"/>
    <w:rsid w:val="00AD31AB"/>
    <w:rsid w:val="00AD3DFD"/>
    <w:rsid w:val="00AD3F16"/>
    <w:rsid w:val="00AD43CD"/>
    <w:rsid w:val="00AD4661"/>
    <w:rsid w:val="00AD47DC"/>
    <w:rsid w:val="00AD5C10"/>
    <w:rsid w:val="00AD5ECE"/>
    <w:rsid w:val="00AD6875"/>
    <w:rsid w:val="00AD7EAE"/>
    <w:rsid w:val="00AE0574"/>
    <w:rsid w:val="00AE0B7A"/>
    <w:rsid w:val="00AE0BA8"/>
    <w:rsid w:val="00AE0C12"/>
    <w:rsid w:val="00AE0CBC"/>
    <w:rsid w:val="00AE1786"/>
    <w:rsid w:val="00AE1C96"/>
    <w:rsid w:val="00AE27A4"/>
    <w:rsid w:val="00AE2C37"/>
    <w:rsid w:val="00AE2E86"/>
    <w:rsid w:val="00AE3123"/>
    <w:rsid w:val="00AE3B2A"/>
    <w:rsid w:val="00AE3EDA"/>
    <w:rsid w:val="00AE3FAD"/>
    <w:rsid w:val="00AE41A3"/>
    <w:rsid w:val="00AE4658"/>
    <w:rsid w:val="00AE5EA8"/>
    <w:rsid w:val="00AE64FD"/>
    <w:rsid w:val="00AE6665"/>
    <w:rsid w:val="00AE770D"/>
    <w:rsid w:val="00AF030B"/>
    <w:rsid w:val="00AF043C"/>
    <w:rsid w:val="00AF06EF"/>
    <w:rsid w:val="00AF08B6"/>
    <w:rsid w:val="00AF1F60"/>
    <w:rsid w:val="00AF1F6B"/>
    <w:rsid w:val="00AF218A"/>
    <w:rsid w:val="00AF21B5"/>
    <w:rsid w:val="00AF26F4"/>
    <w:rsid w:val="00AF313A"/>
    <w:rsid w:val="00AF3253"/>
    <w:rsid w:val="00AF3363"/>
    <w:rsid w:val="00AF34A5"/>
    <w:rsid w:val="00AF3FCC"/>
    <w:rsid w:val="00AF4910"/>
    <w:rsid w:val="00AF52E3"/>
    <w:rsid w:val="00AF59B9"/>
    <w:rsid w:val="00AF5CFA"/>
    <w:rsid w:val="00AF5D00"/>
    <w:rsid w:val="00AF6184"/>
    <w:rsid w:val="00AF66E3"/>
    <w:rsid w:val="00AF6B3D"/>
    <w:rsid w:val="00AF6E58"/>
    <w:rsid w:val="00AF6F32"/>
    <w:rsid w:val="00AF70C1"/>
    <w:rsid w:val="00AF7CB3"/>
    <w:rsid w:val="00B001CE"/>
    <w:rsid w:val="00B00AEF"/>
    <w:rsid w:val="00B01362"/>
    <w:rsid w:val="00B013AA"/>
    <w:rsid w:val="00B0169E"/>
    <w:rsid w:val="00B016FC"/>
    <w:rsid w:val="00B0171D"/>
    <w:rsid w:val="00B0214C"/>
    <w:rsid w:val="00B02405"/>
    <w:rsid w:val="00B02FB8"/>
    <w:rsid w:val="00B0312C"/>
    <w:rsid w:val="00B03330"/>
    <w:rsid w:val="00B03477"/>
    <w:rsid w:val="00B034E3"/>
    <w:rsid w:val="00B041A6"/>
    <w:rsid w:val="00B043FA"/>
    <w:rsid w:val="00B0467D"/>
    <w:rsid w:val="00B06276"/>
    <w:rsid w:val="00B06E3F"/>
    <w:rsid w:val="00B07433"/>
    <w:rsid w:val="00B074F8"/>
    <w:rsid w:val="00B10138"/>
    <w:rsid w:val="00B1041B"/>
    <w:rsid w:val="00B10E51"/>
    <w:rsid w:val="00B10F81"/>
    <w:rsid w:val="00B10F8B"/>
    <w:rsid w:val="00B110F1"/>
    <w:rsid w:val="00B1192B"/>
    <w:rsid w:val="00B119B1"/>
    <w:rsid w:val="00B11A97"/>
    <w:rsid w:val="00B11AD4"/>
    <w:rsid w:val="00B11C98"/>
    <w:rsid w:val="00B11CCA"/>
    <w:rsid w:val="00B12275"/>
    <w:rsid w:val="00B12CC2"/>
    <w:rsid w:val="00B130E7"/>
    <w:rsid w:val="00B138A0"/>
    <w:rsid w:val="00B13A70"/>
    <w:rsid w:val="00B13A94"/>
    <w:rsid w:val="00B13AF4"/>
    <w:rsid w:val="00B140B6"/>
    <w:rsid w:val="00B152F2"/>
    <w:rsid w:val="00B15C65"/>
    <w:rsid w:val="00B16132"/>
    <w:rsid w:val="00B16444"/>
    <w:rsid w:val="00B166DB"/>
    <w:rsid w:val="00B1670F"/>
    <w:rsid w:val="00B16879"/>
    <w:rsid w:val="00B16B32"/>
    <w:rsid w:val="00B17628"/>
    <w:rsid w:val="00B17CCF"/>
    <w:rsid w:val="00B17D60"/>
    <w:rsid w:val="00B20704"/>
    <w:rsid w:val="00B20826"/>
    <w:rsid w:val="00B20941"/>
    <w:rsid w:val="00B20A58"/>
    <w:rsid w:val="00B20E70"/>
    <w:rsid w:val="00B20EDF"/>
    <w:rsid w:val="00B21886"/>
    <w:rsid w:val="00B22E15"/>
    <w:rsid w:val="00B23A46"/>
    <w:rsid w:val="00B24521"/>
    <w:rsid w:val="00B24D09"/>
    <w:rsid w:val="00B2530A"/>
    <w:rsid w:val="00B257C8"/>
    <w:rsid w:val="00B25CC8"/>
    <w:rsid w:val="00B261ED"/>
    <w:rsid w:val="00B263C9"/>
    <w:rsid w:val="00B272A5"/>
    <w:rsid w:val="00B2739A"/>
    <w:rsid w:val="00B274F2"/>
    <w:rsid w:val="00B27546"/>
    <w:rsid w:val="00B2784E"/>
    <w:rsid w:val="00B2791A"/>
    <w:rsid w:val="00B27A2B"/>
    <w:rsid w:val="00B27D2C"/>
    <w:rsid w:val="00B27FA1"/>
    <w:rsid w:val="00B30400"/>
    <w:rsid w:val="00B307DF"/>
    <w:rsid w:val="00B30A99"/>
    <w:rsid w:val="00B30B23"/>
    <w:rsid w:val="00B31168"/>
    <w:rsid w:val="00B31874"/>
    <w:rsid w:val="00B31A3B"/>
    <w:rsid w:val="00B31B8F"/>
    <w:rsid w:val="00B31FBA"/>
    <w:rsid w:val="00B3206B"/>
    <w:rsid w:val="00B32ADE"/>
    <w:rsid w:val="00B32ECA"/>
    <w:rsid w:val="00B3323E"/>
    <w:rsid w:val="00B33753"/>
    <w:rsid w:val="00B33CF2"/>
    <w:rsid w:val="00B3491A"/>
    <w:rsid w:val="00B34BCB"/>
    <w:rsid w:val="00B34EF1"/>
    <w:rsid w:val="00B34F2A"/>
    <w:rsid w:val="00B3634A"/>
    <w:rsid w:val="00B366F8"/>
    <w:rsid w:val="00B37022"/>
    <w:rsid w:val="00B3731A"/>
    <w:rsid w:val="00B3768A"/>
    <w:rsid w:val="00B37C69"/>
    <w:rsid w:val="00B421F4"/>
    <w:rsid w:val="00B42360"/>
    <w:rsid w:val="00B429EC"/>
    <w:rsid w:val="00B42A41"/>
    <w:rsid w:val="00B431D1"/>
    <w:rsid w:val="00B43291"/>
    <w:rsid w:val="00B433FF"/>
    <w:rsid w:val="00B44287"/>
    <w:rsid w:val="00B44290"/>
    <w:rsid w:val="00B44B72"/>
    <w:rsid w:val="00B44B7F"/>
    <w:rsid w:val="00B44CB9"/>
    <w:rsid w:val="00B45B9E"/>
    <w:rsid w:val="00B45C3F"/>
    <w:rsid w:val="00B462F8"/>
    <w:rsid w:val="00B4639A"/>
    <w:rsid w:val="00B46691"/>
    <w:rsid w:val="00B467CE"/>
    <w:rsid w:val="00B46DCC"/>
    <w:rsid w:val="00B46EAD"/>
    <w:rsid w:val="00B477D6"/>
    <w:rsid w:val="00B47D6C"/>
    <w:rsid w:val="00B50033"/>
    <w:rsid w:val="00B506BD"/>
    <w:rsid w:val="00B51041"/>
    <w:rsid w:val="00B51C67"/>
    <w:rsid w:val="00B51D9B"/>
    <w:rsid w:val="00B529B8"/>
    <w:rsid w:val="00B52AB7"/>
    <w:rsid w:val="00B533AA"/>
    <w:rsid w:val="00B539DE"/>
    <w:rsid w:val="00B53E08"/>
    <w:rsid w:val="00B53E59"/>
    <w:rsid w:val="00B54460"/>
    <w:rsid w:val="00B54563"/>
    <w:rsid w:val="00B54CCE"/>
    <w:rsid w:val="00B5573A"/>
    <w:rsid w:val="00B5586D"/>
    <w:rsid w:val="00B55C17"/>
    <w:rsid w:val="00B5603D"/>
    <w:rsid w:val="00B56282"/>
    <w:rsid w:val="00B56719"/>
    <w:rsid w:val="00B56944"/>
    <w:rsid w:val="00B56A18"/>
    <w:rsid w:val="00B56B09"/>
    <w:rsid w:val="00B56C07"/>
    <w:rsid w:val="00B572BD"/>
    <w:rsid w:val="00B573B0"/>
    <w:rsid w:val="00B57EBD"/>
    <w:rsid w:val="00B57FCA"/>
    <w:rsid w:val="00B601D4"/>
    <w:rsid w:val="00B606C2"/>
    <w:rsid w:val="00B60C69"/>
    <w:rsid w:val="00B62E08"/>
    <w:rsid w:val="00B63DD2"/>
    <w:rsid w:val="00B64357"/>
    <w:rsid w:val="00B64522"/>
    <w:rsid w:val="00B64ADF"/>
    <w:rsid w:val="00B64DEB"/>
    <w:rsid w:val="00B66B7A"/>
    <w:rsid w:val="00B67380"/>
    <w:rsid w:val="00B6738A"/>
    <w:rsid w:val="00B67722"/>
    <w:rsid w:val="00B67786"/>
    <w:rsid w:val="00B67954"/>
    <w:rsid w:val="00B67C08"/>
    <w:rsid w:val="00B70342"/>
    <w:rsid w:val="00B70933"/>
    <w:rsid w:val="00B70F55"/>
    <w:rsid w:val="00B71E04"/>
    <w:rsid w:val="00B72089"/>
    <w:rsid w:val="00B72F40"/>
    <w:rsid w:val="00B737A6"/>
    <w:rsid w:val="00B738BD"/>
    <w:rsid w:val="00B73920"/>
    <w:rsid w:val="00B73B6F"/>
    <w:rsid w:val="00B73D1C"/>
    <w:rsid w:val="00B74461"/>
    <w:rsid w:val="00B7465A"/>
    <w:rsid w:val="00B751F9"/>
    <w:rsid w:val="00B7728E"/>
    <w:rsid w:val="00B77A13"/>
    <w:rsid w:val="00B80552"/>
    <w:rsid w:val="00B805F5"/>
    <w:rsid w:val="00B81CE5"/>
    <w:rsid w:val="00B81D40"/>
    <w:rsid w:val="00B8246E"/>
    <w:rsid w:val="00B82558"/>
    <w:rsid w:val="00B82751"/>
    <w:rsid w:val="00B82D84"/>
    <w:rsid w:val="00B82E6D"/>
    <w:rsid w:val="00B8388B"/>
    <w:rsid w:val="00B8393F"/>
    <w:rsid w:val="00B83CEE"/>
    <w:rsid w:val="00B84E32"/>
    <w:rsid w:val="00B85036"/>
    <w:rsid w:val="00B851C9"/>
    <w:rsid w:val="00B856A3"/>
    <w:rsid w:val="00B8596D"/>
    <w:rsid w:val="00B86113"/>
    <w:rsid w:val="00B875F9"/>
    <w:rsid w:val="00B87F00"/>
    <w:rsid w:val="00B9035C"/>
    <w:rsid w:val="00B9087B"/>
    <w:rsid w:val="00B91F17"/>
    <w:rsid w:val="00B9316A"/>
    <w:rsid w:val="00B931D1"/>
    <w:rsid w:val="00B93277"/>
    <w:rsid w:val="00B93A7C"/>
    <w:rsid w:val="00B93D4D"/>
    <w:rsid w:val="00B94C06"/>
    <w:rsid w:val="00B9509F"/>
    <w:rsid w:val="00B9526C"/>
    <w:rsid w:val="00B952DA"/>
    <w:rsid w:val="00B958E4"/>
    <w:rsid w:val="00B95932"/>
    <w:rsid w:val="00B96365"/>
    <w:rsid w:val="00B96CC4"/>
    <w:rsid w:val="00B96FB8"/>
    <w:rsid w:val="00B97097"/>
    <w:rsid w:val="00B97202"/>
    <w:rsid w:val="00B97658"/>
    <w:rsid w:val="00B9783D"/>
    <w:rsid w:val="00B97AF7"/>
    <w:rsid w:val="00BA0849"/>
    <w:rsid w:val="00BA0C43"/>
    <w:rsid w:val="00BA123C"/>
    <w:rsid w:val="00BA13AE"/>
    <w:rsid w:val="00BA160C"/>
    <w:rsid w:val="00BA16EE"/>
    <w:rsid w:val="00BA1F2E"/>
    <w:rsid w:val="00BA30D8"/>
    <w:rsid w:val="00BA3171"/>
    <w:rsid w:val="00BA332B"/>
    <w:rsid w:val="00BA3F43"/>
    <w:rsid w:val="00BA5F1A"/>
    <w:rsid w:val="00BA61A8"/>
    <w:rsid w:val="00BA66B8"/>
    <w:rsid w:val="00BA6C28"/>
    <w:rsid w:val="00BA6F47"/>
    <w:rsid w:val="00BB08A8"/>
    <w:rsid w:val="00BB08E6"/>
    <w:rsid w:val="00BB0D0B"/>
    <w:rsid w:val="00BB0E5D"/>
    <w:rsid w:val="00BB11F1"/>
    <w:rsid w:val="00BB1220"/>
    <w:rsid w:val="00BB1DBC"/>
    <w:rsid w:val="00BB2270"/>
    <w:rsid w:val="00BB2725"/>
    <w:rsid w:val="00BB2D62"/>
    <w:rsid w:val="00BB2E9D"/>
    <w:rsid w:val="00BB3912"/>
    <w:rsid w:val="00BB3A73"/>
    <w:rsid w:val="00BB3E83"/>
    <w:rsid w:val="00BB47BF"/>
    <w:rsid w:val="00BB4A7E"/>
    <w:rsid w:val="00BB50B6"/>
    <w:rsid w:val="00BB580F"/>
    <w:rsid w:val="00BB6DAC"/>
    <w:rsid w:val="00BB6F69"/>
    <w:rsid w:val="00BB7137"/>
    <w:rsid w:val="00BB7535"/>
    <w:rsid w:val="00BB7796"/>
    <w:rsid w:val="00BC0065"/>
    <w:rsid w:val="00BC0193"/>
    <w:rsid w:val="00BC0847"/>
    <w:rsid w:val="00BC1AB7"/>
    <w:rsid w:val="00BC1C9A"/>
    <w:rsid w:val="00BC2B26"/>
    <w:rsid w:val="00BC2E1B"/>
    <w:rsid w:val="00BC373A"/>
    <w:rsid w:val="00BC3937"/>
    <w:rsid w:val="00BC3961"/>
    <w:rsid w:val="00BC3B07"/>
    <w:rsid w:val="00BC40BB"/>
    <w:rsid w:val="00BC416C"/>
    <w:rsid w:val="00BC5517"/>
    <w:rsid w:val="00BC59B0"/>
    <w:rsid w:val="00BC5CA5"/>
    <w:rsid w:val="00BC5EDF"/>
    <w:rsid w:val="00BC6D57"/>
    <w:rsid w:val="00BD0371"/>
    <w:rsid w:val="00BD097A"/>
    <w:rsid w:val="00BD0DDA"/>
    <w:rsid w:val="00BD1AC7"/>
    <w:rsid w:val="00BD1F65"/>
    <w:rsid w:val="00BD2F28"/>
    <w:rsid w:val="00BD36B3"/>
    <w:rsid w:val="00BD4491"/>
    <w:rsid w:val="00BD498E"/>
    <w:rsid w:val="00BD4A22"/>
    <w:rsid w:val="00BD4BBA"/>
    <w:rsid w:val="00BD4C3C"/>
    <w:rsid w:val="00BD4E3B"/>
    <w:rsid w:val="00BD5035"/>
    <w:rsid w:val="00BD51E9"/>
    <w:rsid w:val="00BD5C56"/>
    <w:rsid w:val="00BD5C82"/>
    <w:rsid w:val="00BD60CE"/>
    <w:rsid w:val="00BD6B55"/>
    <w:rsid w:val="00BD6D13"/>
    <w:rsid w:val="00BD6D70"/>
    <w:rsid w:val="00BD7812"/>
    <w:rsid w:val="00BE0063"/>
    <w:rsid w:val="00BE009F"/>
    <w:rsid w:val="00BE012B"/>
    <w:rsid w:val="00BE06A6"/>
    <w:rsid w:val="00BE11E1"/>
    <w:rsid w:val="00BE1323"/>
    <w:rsid w:val="00BE1592"/>
    <w:rsid w:val="00BE3136"/>
    <w:rsid w:val="00BE3E93"/>
    <w:rsid w:val="00BE557C"/>
    <w:rsid w:val="00BE5E1B"/>
    <w:rsid w:val="00BE5F9F"/>
    <w:rsid w:val="00BE6074"/>
    <w:rsid w:val="00BE646F"/>
    <w:rsid w:val="00BE70B7"/>
    <w:rsid w:val="00BE7113"/>
    <w:rsid w:val="00BE79C0"/>
    <w:rsid w:val="00BE7B9C"/>
    <w:rsid w:val="00BE7CB8"/>
    <w:rsid w:val="00BF02D7"/>
    <w:rsid w:val="00BF07DC"/>
    <w:rsid w:val="00BF0C10"/>
    <w:rsid w:val="00BF0D04"/>
    <w:rsid w:val="00BF0DFF"/>
    <w:rsid w:val="00BF1A2A"/>
    <w:rsid w:val="00BF21C2"/>
    <w:rsid w:val="00BF237B"/>
    <w:rsid w:val="00BF2869"/>
    <w:rsid w:val="00BF2A47"/>
    <w:rsid w:val="00BF2DFA"/>
    <w:rsid w:val="00BF2E3E"/>
    <w:rsid w:val="00BF39F8"/>
    <w:rsid w:val="00BF3D68"/>
    <w:rsid w:val="00BF4ECF"/>
    <w:rsid w:val="00BF4FB0"/>
    <w:rsid w:val="00BF514D"/>
    <w:rsid w:val="00BF585D"/>
    <w:rsid w:val="00BF58C6"/>
    <w:rsid w:val="00BF6528"/>
    <w:rsid w:val="00BF67ED"/>
    <w:rsid w:val="00BF6818"/>
    <w:rsid w:val="00BF7451"/>
    <w:rsid w:val="00BF7930"/>
    <w:rsid w:val="00BF7C35"/>
    <w:rsid w:val="00BF7D24"/>
    <w:rsid w:val="00C004D2"/>
    <w:rsid w:val="00C00958"/>
    <w:rsid w:val="00C00F83"/>
    <w:rsid w:val="00C010E9"/>
    <w:rsid w:val="00C01133"/>
    <w:rsid w:val="00C0251D"/>
    <w:rsid w:val="00C026EC"/>
    <w:rsid w:val="00C02F61"/>
    <w:rsid w:val="00C0302E"/>
    <w:rsid w:val="00C035F4"/>
    <w:rsid w:val="00C039E6"/>
    <w:rsid w:val="00C03A82"/>
    <w:rsid w:val="00C03E7B"/>
    <w:rsid w:val="00C0428F"/>
    <w:rsid w:val="00C04655"/>
    <w:rsid w:val="00C04933"/>
    <w:rsid w:val="00C04D37"/>
    <w:rsid w:val="00C04D56"/>
    <w:rsid w:val="00C0549D"/>
    <w:rsid w:val="00C06549"/>
    <w:rsid w:val="00C065F6"/>
    <w:rsid w:val="00C069A8"/>
    <w:rsid w:val="00C07BB2"/>
    <w:rsid w:val="00C07EC1"/>
    <w:rsid w:val="00C1020E"/>
    <w:rsid w:val="00C10597"/>
    <w:rsid w:val="00C12224"/>
    <w:rsid w:val="00C12638"/>
    <w:rsid w:val="00C12820"/>
    <w:rsid w:val="00C12F7C"/>
    <w:rsid w:val="00C147B7"/>
    <w:rsid w:val="00C15483"/>
    <w:rsid w:val="00C15907"/>
    <w:rsid w:val="00C15CA9"/>
    <w:rsid w:val="00C167F9"/>
    <w:rsid w:val="00C16C58"/>
    <w:rsid w:val="00C17678"/>
    <w:rsid w:val="00C17858"/>
    <w:rsid w:val="00C17955"/>
    <w:rsid w:val="00C211CF"/>
    <w:rsid w:val="00C217AD"/>
    <w:rsid w:val="00C21B84"/>
    <w:rsid w:val="00C21FFC"/>
    <w:rsid w:val="00C223A6"/>
    <w:rsid w:val="00C22605"/>
    <w:rsid w:val="00C22A00"/>
    <w:rsid w:val="00C230DB"/>
    <w:rsid w:val="00C234ED"/>
    <w:rsid w:val="00C23672"/>
    <w:rsid w:val="00C23B91"/>
    <w:rsid w:val="00C23D3F"/>
    <w:rsid w:val="00C23F9C"/>
    <w:rsid w:val="00C244D1"/>
    <w:rsid w:val="00C251B4"/>
    <w:rsid w:val="00C25AA9"/>
    <w:rsid w:val="00C26137"/>
    <w:rsid w:val="00C26551"/>
    <w:rsid w:val="00C2674E"/>
    <w:rsid w:val="00C26B29"/>
    <w:rsid w:val="00C277EA"/>
    <w:rsid w:val="00C27863"/>
    <w:rsid w:val="00C303BC"/>
    <w:rsid w:val="00C30EBA"/>
    <w:rsid w:val="00C31CEC"/>
    <w:rsid w:val="00C322DB"/>
    <w:rsid w:val="00C32B50"/>
    <w:rsid w:val="00C33522"/>
    <w:rsid w:val="00C33723"/>
    <w:rsid w:val="00C3388C"/>
    <w:rsid w:val="00C339FA"/>
    <w:rsid w:val="00C33BDE"/>
    <w:rsid w:val="00C33C1B"/>
    <w:rsid w:val="00C34050"/>
    <w:rsid w:val="00C34374"/>
    <w:rsid w:val="00C345A7"/>
    <w:rsid w:val="00C34969"/>
    <w:rsid w:val="00C354A9"/>
    <w:rsid w:val="00C35CD3"/>
    <w:rsid w:val="00C374C4"/>
    <w:rsid w:val="00C4020E"/>
    <w:rsid w:val="00C40247"/>
    <w:rsid w:val="00C402BA"/>
    <w:rsid w:val="00C40996"/>
    <w:rsid w:val="00C40F07"/>
    <w:rsid w:val="00C41176"/>
    <w:rsid w:val="00C414C3"/>
    <w:rsid w:val="00C41E6F"/>
    <w:rsid w:val="00C41F8E"/>
    <w:rsid w:val="00C420BE"/>
    <w:rsid w:val="00C4230D"/>
    <w:rsid w:val="00C424A0"/>
    <w:rsid w:val="00C42E5E"/>
    <w:rsid w:val="00C42F63"/>
    <w:rsid w:val="00C436B9"/>
    <w:rsid w:val="00C43789"/>
    <w:rsid w:val="00C44058"/>
    <w:rsid w:val="00C440BE"/>
    <w:rsid w:val="00C442BE"/>
    <w:rsid w:val="00C4468A"/>
    <w:rsid w:val="00C4516C"/>
    <w:rsid w:val="00C45E1B"/>
    <w:rsid w:val="00C45FDE"/>
    <w:rsid w:val="00C46602"/>
    <w:rsid w:val="00C4689C"/>
    <w:rsid w:val="00C47D69"/>
    <w:rsid w:val="00C500AC"/>
    <w:rsid w:val="00C505F6"/>
    <w:rsid w:val="00C50C5B"/>
    <w:rsid w:val="00C511FC"/>
    <w:rsid w:val="00C51253"/>
    <w:rsid w:val="00C5198F"/>
    <w:rsid w:val="00C51E10"/>
    <w:rsid w:val="00C52500"/>
    <w:rsid w:val="00C52968"/>
    <w:rsid w:val="00C531FD"/>
    <w:rsid w:val="00C533F9"/>
    <w:rsid w:val="00C5348B"/>
    <w:rsid w:val="00C535A9"/>
    <w:rsid w:val="00C54A76"/>
    <w:rsid w:val="00C55761"/>
    <w:rsid w:val="00C55DD0"/>
    <w:rsid w:val="00C563B1"/>
    <w:rsid w:val="00C56600"/>
    <w:rsid w:val="00C56B4E"/>
    <w:rsid w:val="00C60C49"/>
    <w:rsid w:val="00C60D5B"/>
    <w:rsid w:val="00C60D8A"/>
    <w:rsid w:val="00C61712"/>
    <w:rsid w:val="00C61B6C"/>
    <w:rsid w:val="00C62575"/>
    <w:rsid w:val="00C6265B"/>
    <w:rsid w:val="00C6323E"/>
    <w:rsid w:val="00C6346E"/>
    <w:rsid w:val="00C6356C"/>
    <w:rsid w:val="00C64135"/>
    <w:rsid w:val="00C64183"/>
    <w:rsid w:val="00C64238"/>
    <w:rsid w:val="00C645AE"/>
    <w:rsid w:val="00C64BE6"/>
    <w:rsid w:val="00C65B29"/>
    <w:rsid w:val="00C6621B"/>
    <w:rsid w:val="00C6623C"/>
    <w:rsid w:val="00C66548"/>
    <w:rsid w:val="00C66915"/>
    <w:rsid w:val="00C66960"/>
    <w:rsid w:val="00C66E38"/>
    <w:rsid w:val="00C70159"/>
    <w:rsid w:val="00C70BF6"/>
    <w:rsid w:val="00C70E92"/>
    <w:rsid w:val="00C71175"/>
    <w:rsid w:val="00C71FA0"/>
    <w:rsid w:val="00C72322"/>
    <w:rsid w:val="00C724D9"/>
    <w:rsid w:val="00C72518"/>
    <w:rsid w:val="00C7253B"/>
    <w:rsid w:val="00C7295E"/>
    <w:rsid w:val="00C72A7C"/>
    <w:rsid w:val="00C72C0A"/>
    <w:rsid w:val="00C72EBD"/>
    <w:rsid w:val="00C73569"/>
    <w:rsid w:val="00C7378F"/>
    <w:rsid w:val="00C737AD"/>
    <w:rsid w:val="00C7396E"/>
    <w:rsid w:val="00C739A8"/>
    <w:rsid w:val="00C73DC2"/>
    <w:rsid w:val="00C74219"/>
    <w:rsid w:val="00C7463A"/>
    <w:rsid w:val="00C74DEE"/>
    <w:rsid w:val="00C7588C"/>
    <w:rsid w:val="00C762C6"/>
    <w:rsid w:val="00C767E1"/>
    <w:rsid w:val="00C77177"/>
    <w:rsid w:val="00C77833"/>
    <w:rsid w:val="00C77DBF"/>
    <w:rsid w:val="00C77F1D"/>
    <w:rsid w:val="00C803D7"/>
    <w:rsid w:val="00C80B5E"/>
    <w:rsid w:val="00C816C6"/>
    <w:rsid w:val="00C82547"/>
    <w:rsid w:val="00C82E05"/>
    <w:rsid w:val="00C83A24"/>
    <w:rsid w:val="00C83F38"/>
    <w:rsid w:val="00C84203"/>
    <w:rsid w:val="00C8482E"/>
    <w:rsid w:val="00C8595C"/>
    <w:rsid w:val="00C869C9"/>
    <w:rsid w:val="00C86AEB"/>
    <w:rsid w:val="00C877EC"/>
    <w:rsid w:val="00C877F4"/>
    <w:rsid w:val="00C879CA"/>
    <w:rsid w:val="00C87C62"/>
    <w:rsid w:val="00C87DE6"/>
    <w:rsid w:val="00C90E8F"/>
    <w:rsid w:val="00C910C4"/>
    <w:rsid w:val="00C91837"/>
    <w:rsid w:val="00C91FE8"/>
    <w:rsid w:val="00C922D9"/>
    <w:rsid w:val="00C923D6"/>
    <w:rsid w:val="00C92D11"/>
    <w:rsid w:val="00C92ECF"/>
    <w:rsid w:val="00C93336"/>
    <w:rsid w:val="00C934D1"/>
    <w:rsid w:val="00C93C1C"/>
    <w:rsid w:val="00C94684"/>
    <w:rsid w:val="00C9528B"/>
    <w:rsid w:val="00C95433"/>
    <w:rsid w:val="00C95E0B"/>
    <w:rsid w:val="00C96064"/>
    <w:rsid w:val="00C96080"/>
    <w:rsid w:val="00C962DA"/>
    <w:rsid w:val="00C96463"/>
    <w:rsid w:val="00C964E7"/>
    <w:rsid w:val="00C96B3E"/>
    <w:rsid w:val="00C970DB"/>
    <w:rsid w:val="00C97164"/>
    <w:rsid w:val="00C97174"/>
    <w:rsid w:val="00C97823"/>
    <w:rsid w:val="00C9782B"/>
    <w:rsid w:val="00C97F90"/>
    <w:rsid w:val="00CA118C"/>
    <w:rsid w:val="00CA170E"/>
    <w:rsid w:val="00CA1E8A"/>
    <w:rsid w:val="00CA22F0"/>
    <w:rsid w:val="00CA2E5F"/>
    <w:rsid w:val="00CA3067"/>
    <w:rsid w:val="00CA318F"/>
    <w:rsid w:val="00CA3669"/>
    <w:rsid w:val="00CA4081"/>
    <w:rsid w:val="00CA471E"/>
    <w:rsid w:val="00CA49B1"/>
    <w:rsid w:val="00CA4D20"/>
    <w:rsid w:val="00CA5060"/>
    <w:rsid w:val="00CA5909"/>
    <w:rsid w:val="00CA62B0"/>
    <w:rsid w:val="00CA6973"/>
    <w:rsid w:val="00CA6BD2"/>
    <w:rsid w:val="00CA7291"/>
    <w:rsid w:val="00CA743E"/>
    <w:rsid w:val="00CA7800"/>
    <w:rsid w:val="00CA7CE9"/>
    <w:rsid w:val="00CB0345"/>
    <w:rsid w:val="00CB04E2"/>
    <w:rsid w:val="00CB0888"/>
    <w:rsid w:val="00CB118F"/>
    <w:rsid w:val="00CB11DD"/>
    <w:rsid w:val="00CB1C42"/>
    <w:rsid w:val="00CB21AD"/>
    <w:rsid w:val="00CB221D"/>
    <w:rsid w:val="00CB26E1"/>
    <w:rsid w:val="00CB291D"/>
    <w:rsid w:val="00CB2B46"/>
    <w:rsid w:val="00CB2D4E"/>
    <w:rsid w:val="00CB2E1A"/>
    <w:rsid w:val="00CB2FCE"/>
    <w:rsid w:val="00CB3A5A"/>
    <w:rsid w:val="00CB3B03"/>
    <w:rsid w:val="00CB453D"/>
    <w:rsid w:val="00CB455A"/>
    <w:rsid w:val="00CB4774"/>
    <w:rsid w:val="00CB4DEB"/>
    <w:rsid w:val="00CB5434"/>
    <w:rsid w:val="00CB58E1"/>
    <w:rsid w:val="00CB6102"/>
    <w:rsid w:val="00CB640A"/>
    <w:rsid w:val="00CB79BB"/>
    <w:rsid w:val="00CB7F84"/>
    <w:rsid w:val="00CC044A"/>
    <w:rsid w:val="00CC0527"/>
    <w:rsid w:val="00CC0642"/>
    <w:rsid w:val="00CC0706"/>
    <w:rsid w:val="00CC16C9"/>
    <w:rsid w:val="00CC1AF5"/>
    <w:rsid w:val="00CC20D3"/>
    <w:rsid w:val="00CC367B"/>
    <w:rsid w:val="00CC3FBA"/>
    <w:rsid w:val="00CC4C00"/>
    <w:rsid w:val="00CC50FC"/>
    <w:rsid w:val="00CC543A"/>
    <w:rsid w:val="00CC5565"/>
    <w:rsid w:val="00CC5E28"/>
    <w:rsid w:val="00CC6392"/>
    <w:rsid w:val="00CC6C1C"/>
    <w:rsid w:val="00CC74EC"/>
    <w:rsid w:val="00CC7579"/>
    <w:rsid w:val="00CC7D36"/>
    <w:rsid w:val="00CC7D69"/>
    <w:rsid w:val="00CD038B"/>
    <w:rsid w:val="00CD03FA"/>
    <w:rsid w:val="00CD0405"/>
    <w:rsid w:val="00CD04ED"/>
    <w:rsid w:val="00CD0539"/>
    <w:rsid w:val="00CD054F"/>
    <w:rsid w:val="00CD0ED5"/>
    <w:rsid w:val="00CD118F"/>
    <w:rsid w:val="00CD17AC"/>
    <w:rsid w:val="00CD17F9"/>
    <w:rsid w:val="00CD2323"/>
    <w:rsid w:val="00CD2B9F"/>
    <w:rsid w:val="00CD31E6"/>
    <w:rsid w:val="00CD3550"/>
    <w:rsid w:val="00CD4B59"/>
    <w:rsid w:val="00CD5601"/>
    <w:rsid w:val="00CD5949"/>
    <w:rsid w:val="00CD60AA"/>
    <w:rsid w:val="00CD66E9"/>
    <w:rsid w:val="00CD680C"/>
    <w:rsid w:val="00CD697F"/>
    <w:rsid w:val="00CD6D0D"/>
    <w:rsid w:val="00CD71C2"/>
    <w:rsid w:val="00CD730C"/>
    <w:rsid w:val="00CD735C"/>
    <w:rsid w:val="00CD7974"/>
    <w:rsid w:val="00CD7A8F"/>
    <w:rsid w:val="00CE0A08"/>
    <w:rsid w:val="00CE0C30"/>
    <w:rsid w:val="00CE0E1B"/>
    <w:rsid w:val="00CE0F8B"/>
    <w:rsid w:val="00CE18D0"/>
    <w:rsid w:val="00CE1CBC"/>
    <w:rsid w:val="00CE1CD0"/>
    <w:rsid w:val="00CE1EDE"/>
    <w:rsid w:val="00CE2024"/>
    <w:rsid w:val="00CE256E"/>
    <w:rsid w:val="00CE3772"/>
    <w:rsid w:val="00CE3B2F"/>
    <w:rsid w:val="00CE3D97"/>
    <w:rsid w:val="00CE4B31"/>
    <w:rsid w:val="00CE5BA9"/>
    <w:rsid w:val="00CE65E5"/>
    <w:rsid w:val="00CE6DB6"/>
    <w:rsid w:val="00CE718D"/>
    <w:rsid w:val="00CE744F"/>
    <w:rsid w:val="00CF06A1"/>
    <w:rsid w:val="00CF0FFD"/>
    <w:rsid w:val="00CF2246"/>
    <w:rsid w:val="00CF257B"/>
    <w:rsid w:val="00CF2A82"/>
    <w:rsid w:val="00CF2D3A"/>
    <w:rsid w:val="00CF3D7D"/>
    <w:rsid w:val="00CF4173"/>
    <w:rsid w:val="00CF431C"/>
    <w:rsid w:val="00CF43FE"/>
    <w:rsid w:val="00CF559C"/>
    <w:rsid w:val="00CF55C4"/>
    <w:rsid w:val="00CF5627"/>
    <w:rsid w:val="00CF57E2"/>
    <w:rsid w:val="00CF6F4D"/>
    <w:rsid w:val="00CF6FB9"/>
    <w:rsid w:val="00CF7326"/>
    <w:rsid w:val="00D00089"/>
    <w:rsid w:val="00D003E0"/>
    <w:rsid w:val="00D0071E"/>
    <w:rsid w:val="00D00D20"/>
    <w:rsid w:val="00D00E3B"/>
    <w:rsid w:val="00D019DB"/>
    <w:rsid w:val="00D01C26"/>
    <w:rsid w:val="00D021B8"/>
    <w:rsid w:val="00D02C05"/>
    <w:rsid w:val="00D03772"/>
    <w:rsid w:val="00D03B71"/>
    <w:rsid w:val="00D03F23"/>
    <w:rsid w:val="00D04493"/>
    <w:rsid w:val="00D045DA"/>
    <w:rsid w:val="00D049DA"/>
    <w:rsid w:val="00D04E4A"/>
    <w:rsid w:val="00D0518E"/>
    <w:rsid w:val="00D052B4"/>
    <w:rsid w:val="00D055BE"/>
    <w:rsid w:val="00D059EC"/>
    <w:rsid w:val="00D05E24"/>
    <w:rsid w:val="00D05EB3"/>
    <w:rsid w:val="00D06AB5"/>
    <w:rsid w:val="00D06D9B"/>
    <w:rsid w:val="00D07643"/>
    <w:rsid w:val="00D07660"/>
    <w:rsid w:val="00D0793A"/>
    <w:rsid w:val="00D07AB8"/>
    <w:rsid w:val="00D105F9"/>
    <w:rsid w:val="00D107C4"/>
    <w:rsid w:val="00D1099F"/>
    <w:rsid w:val="00D114C1"/>
    <w:rsid w:val="00D11A36"/>
    <w:rsid w:val="00D11EE3"/>
    <w:rsid w:val="00D12216"/>
    <w:rsid w:val="00D123DD"/>
    <w:rsid w:val="00D137D7"/>
    <w:rsid w:val="00D13A93"/>
    <w:rsid w:val="00D14256"/>
    <w:rsid w:val="00D14D47"/>
    <w:rsid w:val="00D14DCE"/>
    <w:rsid w:val="00D15189"/>
    <w:rsid w:val="00D151C1"/>
    <w:rsid w:val="00D171F4"/>
    <w:rsid w:val="00D17F25"/>
    <w:rsid w:val="00D204E6"/>
    <w:rsid w:val="00D204F1"/>
    <w:rsid w:val="00D21CBD"/>
    <w:rsid w:val="00D2218C"/>
    <w:rsid w:val="00D222BA"/>
    <w:rsid w:val="00D238C3"/>
    <w:rsid w:val="00D240D4"/>
    <w:rsid w:val="00D24199"/>
    <w:rsid w:val="00D2439F"/>
    <w:rsid w:val="00D246D0"/>
    <w:rsid w:val="00D24990"/>
    <w:rsid w:val="00D25063"/>
    <w:rsid w:val="00D252DF"/>
    <w:rsid w:val="00D25304"/>
    <w:rsid w:val="00D25E56"/>
    <w:rsid w:val="00D260B5"/>
    <w:rsid w:val="00D260E2"/>
    <w:rsid w:val="00D276BC"/>
    <w:rsid w:val="00D301C8"/>
    <w:rsid w:val="00D303B3"/>
    <w:rsid w:val="00D30985"/>
    <w:rsid w:val="00D31207"/>
    <w:rsid w:val="00D3187E"/>
    <w:rsid w:val="00D320E8"/>
    <w:rsid w:val="00D32705"/>
    <w:rsid w:val="00D32B86"/>
    <w:rsid w:val="00D32E75"/>
    <w:rsid w:val="00D33289"/>
    <w:rsid w:val="00D33A5C"/>
    <w:rsid w:val="00D33B84"/>
    <w:rsid w:val="00D33BF1"/>
    <w:rsid w:val="00D33C75"/>
    <w:rsid w:val="00D33D12"/>
    <w:rsid w:val="00D33F96"/>
    <w:rsid w:val="00D341FF"/>
    <w:rsid w:val="00D343C8"/>
    <w:rsid w:val="00D34A7D"/>
    <w:rsid w:val="00D350FB"/>
    <w:rsid w:val="00D351F6"/>
    <w:rsid w:val="00D35D24"/>
    <w:rsid w:val="00D361C0"/>
    <w:rsid w:val="00D365B2"/>
    <w:rsid w:val="00D37BF7"/>
    <w:rsid w:val="00D37DF0"/>
    <w:rsid w:val="00D37FF5"/>
    <w:rsid w:val="00D41E08"/>
    <w:rsid w:val="00D42933"/>
    <w:rsid w:val="00D43262"/>
    <w:rsid w:val="00D43876"/>
    <w:rsid w:val="00D43B61"/>
    <w:rsid w:val="00D443FA"/>
    <w:rsid w:val="00D444A6"/>
    <w:rsid w:val="00D445A0"/>
    <w:rsid w:val="00D445E8"/>
    <w:rsid w:val="00D44C2F"/>
    <w:rsid w:val="00D45461"/>
    <w:rsid w:val="00D45B42"/>
    <w:rsid w:val="00D45B5B"/>
    <w:rsid w:val="00D46324"/>
    <w:rsid w:val="00D46700"/>
    <w:rsid w:val="00D475EE"/>
    <w:rsid w:val="00D479CE"/>
    <w:rsid w:val="00D47C8D"/>
    <w:rsid w:val="00D47CE2"/>
    <w:rsid w:val="00D50158"/>
    <w:rsid w:val="00D50D55"/>
    <w:rsid w:val="00D50E0F"/>
    <w:rsid w:val="00D51385"/>
    <w:rsid w:val="00D51435"/>
    <w:rsid w:val="00D51A1B"/>
    <w:rsid w:val="00D51B44"/>
    <w:rsid w:val="00D51E1E"/>
    <w:rsid w:val="00D52217"/>
    <w:rsid w:val="00D52E87"/>
    <w:rsid w:val="00D530C6"/>
    <w:rsid w:val="00D53248"/>
    <w:rsid w:val="00D5352D"/>
    <w:rsid w:val="00D5372D"/>
    <w:rsid w:val="00D53A3A"/>
    <w:rsid w:val="00D5518C"/>
    <w:rsid w:val="00D55606"/>
    <w:rsid w:val="00D5568D"/>
    <w:rsid w:val="00D55C22"/>
    <w:rsid w:val="00D56637"/>
    <w:rsid w:val="00D56B00"/>
    <w:rsid w:val="00D571D8"/>
    <w:rsid w:val="00D57337"/>
    <w:rsid w:val="00D57506"/>
    <w:rsid w:val="00D5774C"/>
    <w:rsid w:val="00D57BD1"/>
    <w:rsid w:val="00D60314"/>
    <w:rsid w:val="00D60510"/>
    <w:rsid w:val="00D6076B"/>
    <w:rsid w:val="00D6076E"/>
    <w:rsid w:val="00D60A0F"/>
    <w:rsid w:val="00D60A4F"/>
    <w:rsid w:val="00D60CDE"/>
    <w:rsid w:val="00D6149A"/>
    <w:rsid w:val="00D62322"/>
    <w:rsid w:val="00D6303E"/>
    <w:rsid w:val="00D6383E"/>
    <w:rsid w:val="00D63A5E"/>
    <w:rsid w:val="00D648D3"/>
    <w:rsid w:val="00D64975"/>
    <w:rsid w:val="00D650B6"/>
    <w:rsid w:val="00D666D9"/>
    <w:rsid w:val="00D66816"/>
    <w:rsid w:val="00D674A0"/>
    <w:rsid w:val="00D676A1"/>
    <w:rsid w:val="00D70C99"/>
    <w:rsid w:val="00D70CAC"/>
    <w:rsid w:val="00D7260A"/>
    <w:rsid w:val="00D72DDF"/>
    <w:rsid w:val="00D74FA1"/>
    <w:rsid w:val="00D75B34"/>
    <w:rsid w:val="00D75CCD"/>
    <w:rsid w:val="00D76670"/>
    <w:rsid w:val="00D76DE1"/>
    <w:rsid w:val="00D77575"/>
    <w:rsid w:val="00D80D92"/>
    <w:rsid w:val="00D81005"/>
    <w:rsid w:val="00D811C9"/>
    <w:rsid w:val="00D815D2"/>
    <w:rsid w:val="00D81A70"/>
    <w:rsid w:val="00D81FE8"/>
    <w:rsid w:val="00D82016"/>
    <w:rsid w:val="00D8213B"/>
    <w:rsid w:val="00D83208"/>
    <w:rsid w:val="00D8403E"/>
    <w:rsid w:val="00D84A0D"/>
    <w:rsid w:val="00D84BEC"/>
    <w:rsid w:val="00D85122"/>
    <w:rsid w:val="00D85355"/>
    <w:rsid w:val="00D8537C"/>
    <w:rsid w:val="00D85748"/>
    <w:rsid w:val="00D8587C"/>
    <w:rsid w:val="00D86B9B"/>
    <w:rsid w:val="00D87067"/>
    <w:rsid w:val="00D871EC"/>
    <w:rsid w:val="00D8727D"/>
    <w:rsid w:val="00D875A4"/>
    <w:rsid w:val="00D902BC"/>
    <w:rsid w:val="00D91CB6"/>
    <w:rsid w:val="00D91F38"/>
    <w:rsid w:val="00D9200E"/>
    <w:rsid w:val="00D92BDF"/>
    <w:rsid w:val="00D92D86"/>
    <w:rsid w:val="00D93A1B"/>
    <w:rsid w:val="00D93DA8"/>
    <w:rsid w:val="00D943FA"/>
    <w:rsid w:val="00D9467B"/>
    <w:rsid w:val="00D946A5"/>
    <w:rsid w:val="00D9499D"/>
    <w:rsid w:val="00D94C2A"/>
    <w:rsid w:val="00D94C8E"/>
    <w:rsid w:val="00D94CAF"/>
    <w:rsid w:val="00D952BB"/>
    <w:rsid w:val="00D9533D"/>
    <w:rsid w:val="00D956E4"/>
    <w:rsid w:val="00D9587D"/>
    <w:rsid w:val="00D9594A"/>
    <w:rsid w:val="00D95C8B"/>
    <w:rsid w:val="00D96351"/>
    <w:rsid w:val="00D96959"/>
    <w:rsid w:val="00D969B8"/>
    <w:rsid w:val="00D96AC6"/>
    <w:rsid w:val="00D974D7"/>
    <w:rsid w:val="00D97715"/>
    <w:rsid w:val="00D9778C"/>
    <w:rsid w:val="00D97B07"/>
    <w:rsid w:val="00D97C17"/>
    <w:rsid w:val="00D97F15"/>
    <w:rsid w:val="00DA0076"/>
    <w:rsid w:val="00DA059A"/>
    <w:rsid w:val="00DA2744"/>
    <w:rsid w:val="00DA2AC8"/>
    <w:rsid w:val="00DA3530"/>
    <w:rsid w:val="00DA37E0"/>
    <w:rsid w:val="00DA4257"/>
    <w:rsid w:val="00DA4824"/>
    <w:rsid w:val="00DA4891"/>
    <w:rsid w:val="00DA4D85"/>
    <w:rsid w:val="00DA526C"/>
    <w:rsid w:val="00DA553E"/>
    <w:rsid w:val="00DA5590"/>
    <w:rsid w:val="00DA64E1"/>
    <w:rsid w:val="00DA79E2"/>
    <w:rsid w:val="00DA7B12"/>
    <w:rsid w:val="00DA7B2C"/>
    <w:rsid w:val="00DB043C"/>
    <w:rsid w:val="00DB0A7C"/>
    <w:rsid w:val="00DB0B1D"/>
    <w:rsid w:val="00DB1044"/>
    <w:rsid w:val="00DB1274"/>
    <w:rsid w:val="00DB1585"/>
    <w:rsid w:val="00DB16B9"/>
    <w:rsid w:val="00DB18BA"/>
    <w:rsid w:val="00DB1E9D"/>
    <w:rsid w:val="00DB29D1"/>
    <w:rsid w:val="00DB2CAE"/>
    <w:rsid w:val="00DB307C"/>
    <w:rsid w:val="00DB30CC"/>
    <w:rsid w:val="00DB3858"/>
    <w:rsid w:val="00DB49DD"/>
    <w:rsid w:val="00DB4A1A"/>
    <w:rsid w:val="00DB51EF"/>
    <w:rsid w:val="00DB532F"/>
    <w:rsid w:val="00DC0528"/>
    <w:rsid w:val="00DC059F"/>
    <w:rsid w:val="00DC0842"/>
    <w:rsid w:val="00DC0B91"/>
    <w:rsid w:val="00DC0D0A"/>
    <w:rsid w:val="00DC1A29"/>
    <w:rsid w:val="00DC2B77"/>
    <w:rsid w:val="00DC2F78"/>
    <w:rsid w:val="00DC48F1"/>
    <w:rsid w:val="00DC4C16"/>
    <w:rsid w:val="00DC5742"/>
    <w:rsid w:val="00DC662A"/>
    <w:rsid w:val="00DC7C01"/>
    <w:rsid w:val="00DD04F0"/>
    <w:rsid w:val="00DD1B6C"/>
    <w:rsid w:val="00DD1E23"/>
    <w:rsid w:val="00DD2A88"/>
    <w:rsid w:val="00DD2BF2"/>
    <w:rsid w:val="00DD3039"/>
    <w:rsid w:val="00DD3154"/>
    <w:rsid w:val="00DD3374"/>
    <w:rsid w:val="00DD33F5"/>
    <w:rsid w:val="00DD4EDD"/>
    <w:rsid w:val="00DD646D"/>
    <w:rsid w:val="00DD7818"/>
    <w:rsid w:val="00DD7AE1"/>
    <w:rsid w:val="00DD7B1B"/>
    <w:rsid w:val="00DD7BA4"/>
    <w:rsid w:val="00DD7BB6"/>
    <w:rsid w:val="00DE0FEE"/>
    <w:rsid w:val="00DE1568"/>
    <w:rsid w:val="00DE180C"/>
    <w:rsid w:val="00DE193F"/>
    <w:rsid w:val="00DE2B05"/>
    <w:rsid w:val="00DE31D9"/>
    <w:rsid w:val="00DE3257"/>
    <w:rsid w:val="00DE34BB"/>
    <w:rsid w:val="00DE376D"/>
    <w:rsid w:val="00DE37DD"/>
    <w:rsid w:val="00DE39A3"/>
    <w:rsid w:val="00DE45B0"/>
    <w:rsid w:val="00DE4957"/>
    <w:rsid w:val="00DE4CBC"/>
    <w:rsid w:val="00DE4E2E"/>
    <w:rsid w:val="00DE51E3"/>
    <w:rsid w:val="00DE534B"/>
    <w:rsid w:val="00DE601D"/>
    <w:rsid w:val="00DE6B77"/>
    <w:rsid w:val="00DE7FF5"/>
    <w:rsid w:val="00DF0533"/>
    <w:rsid w:val="00DF0546"/>
    <w:rsid w:val="00DF076F"/>
    <w:rsid w:val="00DF0811"/>
    <w:rsid w:val="00DF1212"/>
    <w:rsid w:val="00DF19A4"/>
    <w:rsid w:val="00DF25D5"/>
    <w:rsid w:val="00DF2D9F"/>
    <w:rsid w:val="00DF31C5"/>
    <w:rsid w:val="00DF34AE"/>
    <w:rsid w:val="00DF4018"/>
    <w:rsid w:val="00DF4890"/>
    <w:rsid w:val="00DF4993"/>
    <w:rsid w:val="00DF4B7F"/>
    <w:rsid w:val="00DF539C"/>
    <w:rsid w:val="00DF5A33"/>
    <w:rsid w:val="00DF609F"/>
    <w:rsid w:val="00DF6316"/>
    <w:rsid w:val="00DF65ED"/>
    <w:rsid w:val="00DF6D7E"/>
    <w:rsid w:val="00DF73A6"/>
    <w:rsid w:val="00DF78A2"/>
    <w:rsid w:val="00DF7C92"/>
    <w:rsid w:val="00E00272"/>
    <w:rsid w:val="00E0069B"/>
    <w:rsid w:val="00E008C6"/>
    <w:rsid w:val="00E019A6"/>
    <w:rsid w:val="00E019F8"/>
    <w:rsid w:val="00E027E0"/>
    <w:rsid w:val="00E02A71"/>
    <w:rsid w:val="00E02CA5"/>
    <w:rsid w:val="00E03149"/>
    <w:rsid w:val="00E03313"/>
    <w:rsid w:val="00E03613"/>
    <w:rsid w:val="00E041DB"/>
    <w:rsid w:val="00E042AA"/>
    <w:rsid w:val="00E04465"/>
    <w:rsid w:val="00E04B90"/>
    <w:rsid w:val="00E04FA6"/>
    <w:rsid w:val="00E058B3"/>
    <w:rsid w:val="00E06198"/>
    <w:rsid w:val="00E06277"/>
    <w:rsid w:val="00E06542"/>
    <w:rsid w:val="00E0656E"/>
    <w:rsid w:val="00E0679C"/>
    <w:rsid w:val="00E06803"/>
    <w:rsid w:val="00E07079"/>
    <w:rsid w:val="00E10541"/>
    <w:rsid w:val="00E10942"/>
    <w:rsid w:val="00E10969"/>
    <w:rsid w:val="00E10F78"/>
    <w:rsid w:val="00E10F9B"/>
    <w:rsid w:val="00E1116C"/>
    <w:rsid w:val="00E11397"/>
    <w:rsid w:val="00E1269F"/>
    <w:rsid w:val="00E12810"/>
    <w:rsid w:val="00E130DD"/>
    <w:rsid w:val="00E1403D"/>
    <w:rsid w:val="00E15969"/>
    <w:rsid w:val="00E159EA"/>
    <w:rsid w:val="00E15D66"/>
    <w:rsid w:val="00E160FF"/>
    <w:rsid w:val="00E168C4"/>
    <w:rsid w:val="00E16C55"/>
    <w:rsid w:val="00E16EF0"/>
    <w:rsid w:val="00E175AF"/>
    <w:rsid w:val="00E17CBA"/>
    <w:rsid w:val="00E17CE9"/>
    <w:rsid w:val="00E215FE"/>
    <w:rsid w:val="00E21B63"/>
    <w:rsid w:val="00E21D32"/>
    <w:rsid w:val="00E21F09"/>
    <w:rsid w:val="00E21F55"/>
    <w:rsid w:val="00E22728"/>
    <w:rsid w:val="00E2272E"/>
    <w:rsid w:val="00E229D4"/>
    <w:rsid w:val="00E23561"/>
    <w:rsid w:val="00E2368E"/>
    <w:rsid w:val="00E23A42"/>
    <w:rsid w:val="00E24DC5"/>
    <w:rsid w:val="00E252B2"/>
    <w:rsid w:val="00E25470"/>
    <w:rsid w:val="00E25472"/>
    <w:rsid w:val="00E25BE5"/>
    <w:rsid w:val="00E26464"/>
    <w:rsid w:val="00E2666D"/>
    <w:rsid w:val="00E26804"/>
    <w:rsid w:val="00E26984"/>
    <w:rsid w:val="00E27DBF"/>
    <w:rsid w:val="00E30373"/>
    <w:rsid w:val="00E304DB"/>
    <w:rsid w:val="00E30E50"/>
    <w:rsid w:val="00E31147"/>
    <w:rsid w:val="00E313C6"/>
    <w:rsid w:val="00E31586"/>
    <w:rsid w:val="00E32269"/>
    <w:rsid w:val="00E323B3"/>
    <w:rsid w:val="00E325F8"/>
    <w:rsid w:val="00E327C5"/>
    <w:rsid w:val="00E3290C"/>
    <w:rsid w:val="00E33B7E"/>
    <w:rsid w:val="00E34446"/>
    <w:rsid w:val="00E34470"/>
    <w:rsid w:val="00E345A9"/>
    <w:rsid w:val="00E34AED"/>
    <w:rsid w:val="00E34F6F"/>
    <w:rsid w:val="00E35319"/>
    <w:rsid w:val="00E35D39"/>
    <w:rsid w:val="00E35E85"/>
    <w:rsid w:val="00E36547"/>
    <w:rsid w:val="00E367D0"/>
    <w:rsid w:val="00E36C12"/>
    <w:rsid w:val="00E37127"/>
    <w:rsid w:val="00E3760A"/>
    <w:rsid w:val="00E37704"/>
    <w:rsid w:val="00E37752"/>
    <w:rsid w:val="00E37885"/>
    <w:rsid w:val="00E37D86"/>
    <w:rsid w:val="00E403D0"/>
    <w:rsid w:val="00E40479"/>
    <w:rsid w:val="00E40646"/>
    <w:rsid w:val="00E40DAA"/>
    <w:rsid w:val="00E4107C"/>
    <w:rsid w:val="00E4137A"/>
    <w:rsid w:val="00E418B9"/>
    <w:rsid w:val="00E41E96"/>
    <w:rsid w:val="00E4234E"/>
    <w:rsid w:val="00E455BB"/>
    <w:rsid w:val="00E45DA5"/>
    <w:rsid w:val="00E46482"/>
    <w:rsid w:val="00E46AB2"/>
    <w:rsid w:val="00E46C45"/>
    <w:rsid w:val="00E47442"/>
    <w:rsid w:val="00E4783B"/>
    <w:rsid w:val="00E47995"/>
    <w:rsid w:val="00E47A24"/>
    <w:rsid w:val="00E503EB"/>
    <w:rsid w:val="00E5070C"/>
    <w:rsid w:val="00E5103F"/>
    <w:rsid w:val="00E51625"/>
    <w:rsid w:val="00E51E26"/>
    <w:rsid w:val="00E520F6"/>
    <w:rsid w:val="00E524EA"/>
    <w:rsid w:val="00E525E7"/>
    <w:rsid w:val="00E52920"/>
    <w:rsid w:val="00E5304B"/>
    <w:rsid w:val="00E532E2"/>
    <w:rsid w:val="00E5344E"/>
    <w:rsid w:val="00E53474"/>
    <w:rsid w:val="00E54762"/>
    <w:rsid w:val="00E54D46"/>
    <w:rsid w:val="00E5514E"/>
    <w:rsid w:val="00E55A20"/>
    <w:rsid w:val="00E56B29"/>
    <w:rsid w:val="00E56E63"/>
    <w:rsid w:val="00E57B84"/>
    <w:rsid w:val="00E602A6"/>
    <w:rsid w:val="00E6048D"/>
    <w:rsid w:val="00E6052E"/>
    <w:rsid w:val="00E611CD"/>
    <w:rsid w:val="00E61877"/>
    <w:rsid w:val="00E61B68"/>
    <w:rsid w:val="00E62BFD"/>
    <w:rsid w:val="00E63165"/>
    <w:rsid w:val="00E634CF"/>
    <w:rsid w:val="00E63984"/>
    <w:rsid w:val="00E63EDA"/>
    <w:rsid w:val="00E6463D"/>
    <w:rsid w:val="00E64688"/>
    <w:rsid w:val="00E65840"/>
    <w:rsid w:val="00E65CCC"/>
    <w:rsid w:val="00E66AD6"/>
    <w:rsid w:val="00E66C81"/>
    <w:rsid w:val="00E66F34"/>
    <w:rsid w:val="00E70556"/>
    <w:rsid w:val="00E705D1"/>
    <w:rsid w:val="00E70E29"/>
    <w:rsid w:val="00E71034"/>
    <w:rsid w:val="00E71216"/>
    <w:rsid w:val="00E720EA"/>
    <w:rsid w:val="00E723FD"/>
    <w:rsid w:val="00E72B20"/>
    <w:rsid w:val="00E72B37"/>
    <w:rsid w:val="00E72DDF"/>
    <w:rsid w:val="00E731BA"/>
    <w:rsid w:val="00E73442"/>
    <w:rsid w:val="00E73A08"/>
    <w:rsid w:val="00E73C42"/>
    <w:rsid w:val="00E73CD6"/>
    <w:rsid w:val="00E73CFB"/>
    <w:rsid w:val="00E73E69"/>
    <w:rsid w:val="00E747C4"/>
    <w:rsid w:val="00E748DE"/>
    <w:rsid w:val="00E748E9"/>
    <w:rsid w:val="00E7533C"/>
    <w:rsid w:val="00E75A23"/>
    <w:rsid w:val="00E75D5E"/>
    <w:rsid w:val="00E767FE"/>
    <w:rsid w:val="00E76FAF"/>
    <w:rsid w:val="00E7727F"/>
    <w:rsid w:val="00E773EC"/>
    <w:rsid w:val="00E77749"/>
    <w:rsid w:val="00E8012A"/>
    <w:rsid w:val="00E8021C"/>
    <w:rsid w:val="00E80941"/>
    <w:rsid w:val="00E81332"/>
    <w:rsid w:val="00E81C4C"/>
    <w:rsid w:val="00E81F0B"/>
    <w:rsid w:val="00E821F8"/>
    <w:rsid w:val="00E82937"/>
    <w:rsid w:val="00E82986"/>
    <w:rsid w:val="00E82D66"/>
    <w:rsid w:val="00E8312A"/>
    <w:rsid w:val="00E832E0"/>
    <w:rsid w:val="00E8343D"/>
    <w:rsid w:val="00E83882"/>
    <w:rsid w:val="00E84BEC"/>
    <w:rsid w:val="00E85517"/>
    <w:rsid w:val="00E85A51"/>
    <w:rsid w:val="00E85CF4"/>
    <w:rsid w:val="00E868F7"/>
    <w:rsid w:val="00E879CA"/>
    <w:rsid w:val="00E87C2E"/>
    <w:rsid w:val="00E87E7E"/>
    <w:rsid w:val="00E906E2"/>
    <w:rsid w:val="00E9097E"/>
    <w:rsid w:val="00E91101"/>
    <w:rsid w:val="00E9185A"/>
    <w:rsid w:val="00E91C1F"/>
    <w:rsid w:val="00E92904"/>
    <w:rsid w:val="00E931A0"/>
    <w:rsid w:val="00E937B5"/>
    <w:rsid w:val="00E93946"/>
    <w:rsid w:val="00E93E8E"/>
    <w:rsid w:val="00E93EBC"/>
    <w:rsid w:val="00E94507"/>
    <w:rsid w:val="00E9513A"/>
    <w:rsid w:val="00E95530"/>
    <w:rsid w:val="00E96109"/>
    <w:rsid w:val="00E96649"/>
    <w:rsid w:val="00E967C5"/>
    <w:rsid w:val="00E9688C"/>
    <w:rsid w:val="00E96F31"/>
    <w:rsid w:val="00E97257"/>
    <w:rsid w:val="00E973AF"/>
    <w:rsid w:val="00E97B31"/>
    <w:rsid w:val="00EA0DEC"/>
    <w:rsid w:val="00EA1B42"/>
    <w:rsid w:val="00EA20DA"/>
    <w:rsid w:val="00EA32B8"/>
    <w:rsid w:val="00EA38F5"/>
    <w:rsid w:val="00EA49A1"/>
    <w:rsid w:val="00EA5260"/>
    <w:rsid w:val="00EA5AB0"/>
    <w:rsid w:val="00EA5F19"/>
    <w:rsid w:val="00EA6216"/>
    <w:rsid w:val="00EA6411"/>
    <w:rsid w:val="00EA6C6C"/>
    <w:rsid w:val="00EA7703"/>
    <w:rsid w:val="00EB0232"/>
    <w:rsid w:val="00EB0297"/>
    <w:rsid w:val="00EB042D"/>
    <w:rsid w:val="00EB0C00"/>
    <w:rsid w:val="00EB0EAA"/>
    <w:rsid w:val="00EB11E4"/>
    <w:rsid w:val="00EB1670"/>
    <w:rsid w:val="00EB178E"/>
    <w:rsid w:val="00EB1957"/>
    <w:rsid w:val="00EB1DC7"/>
    <w:rsid w:val="00EB23FD"/>
    <w:rsid w:val="00EB3006"/>
    <w:rsid w:val="00EB3477"/>
    <w:rsid w:val="00EB3F01"/>
    <w:rsid w:val="00EB3F1D"/>
    <w:rsid w:val="00EB4100"/>
    <w:rsid w:val="00EB4394"/>
    <w:rsid w:val="00EB4C63"/>
    <w:rsid w:val="00EB4EAE"/>
    <w:rsid w:val="00EB4EC9"/>
    <w:rsid w:val="00EB5093"/>
    <w:rsid w:val="00EB51CD"/>
    <w:rsid w:val="00EB5E6E"/>
    <w:rsid w:val="00EB778E"/>
    <w:rsid w:val="00EB7996"/>
    <w:rsid w:val="00EB7E8C"/>
    <w:rsid w:val="00EC03B8"/>
    <w:rsid w:val="00EC03D2"/>
    <w:rsid w:val="00EC07D8"/>
    <w:rsid w:val="00EC09BD"/>
    <w:rsid w:val="00EC11F2"/>
    <w:rsid w:val="00EC1324"/>
    <w:rsid w:val="00EC13BE"/>
    <w:rsid w:val="00EC1ADB"/>
    <w:rsid w:val="00EC1DFA"/>
    <w:rsid w:val="00EC22D3"/>
    <w:rsid w:val="00EC2B97"/>
    <w:rsid w:val="00EC2F9F"/>
    <w:rsid w:val="00EC337F"/>
    <w:rsid w:val="00EC3491"/>
    <w:rsid w:val="00EC3FCD"/>
    <w:rsid w:val="00EC42A7"/>
    <w:rsid w:val="00EC4318"/>
    <w:rsid w:val="00EC4898"/>
    <w:rsid w:val="00EC57F2"/>
    <w:rsid w:val="00EC5E97"/>
    <w:rsid w:val="00EC67ED"/>
    <w:rsid w:val="00EC69CE"/>
    <w:rsid w:val="00EC6AE9"/>
    <w:rsid w:val="00EC7A96"/>
    <w:rsid w:val="00ED0EE9"/>
    <w:rsid w:val="00ED186F"/>
    <w:rsid w:val="00ED2081"/>
    <w:rsid w:val="00ED261C"/>
    <w:rsid w:val="00ED33FF"/>
    <w:rsid w:val="00ED3F2D"/>
    <w:rsid w:val="00ED3F71"/>
    <w:rsid w:val="00ED4491"/>
    <w:rsid w:val="00ED4598"/>
    <w:rsid w:val="00ED596D"/>
    <w:rsid w:val="00ED604C"/>
    <w:rsid w:val="00ED6CA9"/>
    <w:rsid w:val="00ED72F1"/>
    <w:rsid w:val="00ED7403"/>
    <w:rsid w:val="00ED795E"/>
    <w:rsid w:val="00ED79FF"/>
    <w:rsid w:val="00ED7CC0"/>
    <w:rsid w:val="00EE069E"/>
    <w:rsid w:val="00EE08B1"/>
    <w:rsid w:val="00EE1588"/>
    <w:rsid w:val="00EE1ACF"/>
    <w:rsid w:val="00EE1DFD"/>
    <w:rsid w:val="00EE2D47"/>
    <w:rsid w:val="00EE3339"/>
    <w:rsid w:val="00EE3418"/>
    <w:rsid w:val="00EE405D"/>
    <w:rsid w:val="00EE4C8C"/>
    <w:rsid w:val="00EE4EC7"/>
    <w:rsid w:val="00EE5108"/>
    <w:rsid w:val="00EE5204"/>
    <w:rsid w:val="00EE6384"/>
    <w:rsid w:val="00EE647E"/>
    <w:rsid w:val="00EE72B2"/>
    <w:rsid w:val="00EE7A47"/>
    <w:rsid w:val="00EE7F9C"/>
    <w:rsid w:val="00EF06BC"/>
    <w:rsid w:val="00EF0B51"/>
    <w:rsid w:val="00EF0B91"/>
    <w:rsid w:val="00EF0E44"/>
    <w:rsid w:val="00EF17B9"/>
    <w:rsid w:val="00EF1E36"/>
    <w:rsid w:val="00EF1FF0"/>
    <w:rsid w:val="00EF23ED"/>
    <w:rsid w:val="00EF3C51"/>
    <w:rsid w:val="00EF4014"/>
    <w:rsid w:val="00EF48B3"/>
    <w:rsid w:val="00EF54EA"/>
    <w:rsid w:val="00EF574B"/>
    <w:rsid w:val="00EF57D2"/>
    <w:rsid w:val="00EF596D"/>
    <w:rsid w:val="00EF79A5"/>
    <w:rsid w:val="00F00B5F"/>
    <w:rsid w:val="00F00B87"/>
    <w:rsid w:val="00F00C84"/>
    <w:rsid w:val="00F00FDB"/>
    <w:rsid w:val="00F014AB"/>
    <w:rsid w:val="00F023FF"/>
    <w:rsid w:val="00F027C5"/>
    <w:rsid w:val="00F02A05"/>
    <w:rsid w:val="00F03006"/>
    <w:rsid w:val="00F041B1"/>
    <w:rsid w:val="00F0441C"/>
    <w:rsid w:val="00F04676"/>
    <w:rsid w:val="00F04D0D"/>
    <w:rsid w:val="00F04DB3"/>
    <w:rsid w:val="00F050D0"/>
    <w:rsid w:val="00F0546A"/>
    <w:rsid w:val="00F057D2"/>
    <w:rsid w:val="00F059B4"/>
    <w:rsid w:val="00F05A61"/>
    <w:rsid w:val="00F05C60"/>
    <w:rsid w:val="00F05C68"/>
    <w:rsid w:val="00F0671D"/>
    <w:rsid w:val="00F07865"/>
    <w:rsid w:val="00F07F74"/>
    <w:rsid w:val="00F10284"/>
    <w:rsid w:val="00F106C1"/>
    <w:rsid w:val="00F10815"/>
    <w:rsid w:val="00F10D4D"/>
    <w:rsid w:val="00F1136D"/>
    <w:rsid w:val="00F11B55"/>
    <w:rsid w:val="00F120DB"/>
    <w:rsid w:val="00F1223D"/>
    <w:rsid w:val="00F1281A"/>
    <w:rsid w:val="00F12A33"/>
    <w:rsid w:val="00F12B74"/>
    <w:rsid w:val="00F12DEF"/>
    <w:rsid w:val="00F13A51"/>
    <w:rsid w:val="00F13B97"/>
    <w:rsid w:val="00F14385"/>
    <w:rsid w:val="00F147E9"/>
    <w:rsid w:val="00F1555F"/>
    <w:rsid w:val="00F1582B"/>
    <w:rsid w:val="00F158E3"/>
    <w:rsid w:val="00F15D04"/>
    <w:rsid w:val="00F16931"/>
    <w:rsid w:val="00F16986"/>
    <w:rsid w:val="00F170DE"/>
    <w:rsid w:val="00F1744C"/>
    <w:rsid w:val="00F17C6E"/>
    <w:rsid w:val="00F17FAD"/>
    <w:rsid w:val="00F20733"/>
    <w:rsid w:val="00F21881"/>
    <w:rsid w:val="00F2188F"/>
    <w:rsid w:val="00F219F9"/>
    <w:rsid w:val="00F227CF"/>
    <w:rsid w:val="00F22EB0"/>
    <w:rsid w:val="00F23325"/>
    <w:rsid w:val="00F23AE7"/>
    <w:rsid w:val="00F23BC3"/>
    <w:rsid w:val="00F23C9A"/>
    <w:rsid w:val="00F245D8"/>
    <w:rsid w:val="00F2465B"/>
    <w:rsid w:val="00F24904"/>
    <w:rsid w:val="00F263FF"/>
    <w:rsid w:val="00F27787"/>
    <w:rsid w:val="00F27BD1"/>
    <w:rsid w:val="00F27E92"/>
    <w:rsid w:val="00F304B7"/>
    <w:rsid w:val="00F306CC"/>
    <w:rsid w:val="00F307FA"/>
    <w:rsid w:val="00F30EC9"/>
    <w:rsid w:val="00F31048"/>
    <w:rsid w:val="00F313BE"/>
    <w:rsid w:val="00F31844"/>
    <w:rsid w:val="00F318FF"/>
    <w:rsid w:val="00F328E1"/>
    <w:rsid w:val="00F33532"/>
    <w:rsid w:val="00F33575"/>
    <w:rsid w:val="00F33799"/>
    <w:rsid w:val="00F34855"/>
    <w:rsid w:val="00F34EB2"/>
    <w:rsid w:val="00F3589B"/>
    <w:rsid w:val="00F36099"/>
    <w:rsid w:val="00F363A0"/>
    <w:rsid w:val="00F363FD"/>
    <w:rsid w:val="00F36A3B"/>
    <w:rsid w:val="00F36B50"/>
    <w:rsid w:val="00F371AF"/>
    <w:rsid w:val="00F37469"/>
    <w:rsid w:val="00F37992"/>
    <w:rsid w:val="00F4014B"/>
    <w:rsid w:val="00F4017D"/>
    <w:rsid w:val="00F40C42"/>
    <w:rsid w:val="00F40CD1"/>
    <w:rsid w:val="00F40D7B"/>
    <w:rsid w:val="00F412E5"/>
    <w:rsid w:val="00F41BAB"/>
    <w:rsid w:val="00F41D23"/>
    <w:rsid w:val="00F41E00"/>
    <w:rsid w:val="00F421A5"/>
    <w:rsid w:val="00F421D0"/>
    <w:rsid w:val="00F42201"/>
    <w:rsid w:val="00F42BB5"/>
    <w:rsid w:val="00F42BF1"/>
    <w:rsid w:val="00F436D5"/>
    <w:rsid w:val="00F43ABB"/>
    <w:rsid w:val="00F43C1B"/>
    <w:rsid w:val="00F440AD"/>
    <w:rsid w:val="00F449BA"/>
    <w:rsid w:val="00F44AF1"/>
    <w:rsid w:val="00F44FDE"/>
    <w:rsid w:val="00F45756"/>
    <w:rsid w:val="00F458EB"/>
    <w:rsid w:val="00F46956"/>
    <w:rsid w:val="00F46D4F"/>
    <w:rsid w:val="00F47424"/>
    <w:rsid w:val="00F476E5"/>
    <w:rsid w:val="00F477D6"/>
    <w:rsid w:val="00F47951"/>
    <w:rsid w:val="00F479D4"/>
    <w:rsid w:val="00F47CBB"/>
    <w:rsid w:val="00F50238"/>
    <w:rsid w:val="00F50671"/>
    <w:rsid w:val="00F50B75"/>
    <w:rsid w:val="00F5137D"/>
    <w:rsid w:val="00F51475"/>
    <w:rsid w:val="00F51E07"/>
    <w:rsid w:val="00F524F3"/>
    <w:rsid w:val="00F52D0F"/>
    <w:rsid w:val="00F52EA0"/>
    <w:rsid w:val="00F53034"/>
    <w:rsid w:val="00F5373F"/>
    <w:rsid w:val="00F5385B"/>
    <w:rsid w:val="00F5469B"/>
    <w:rsid w:val="00F54E23"/>
    <w:rsid w:val="00F55ED6"/>
    <w:rsid w:val="00F560E9"/>
    <w:rsid w:val="00F56434"/>
    <w:rsid w:val="00F57747"/>
    <w:rsid w:val="00F5780C"/>
    <w:rsid w:val="00F57947"/>
    <w:rsid w:val="00F57CC9"/>
    <w:rsid w:val="00F607DB"/>
    <w:rsid w:val="00F60AF2"/>
    <w:rsid w:val="00F61DC6"/>
    <w:rsid w:val="00F6222A"/>
    <w:rsid w:val="00F62332"/>
    <w:rsid w:val="00F62362"/>
    <w:rsid w:val="00F63A4A"/>
    <w:rsid w:val="00F6410A"/>
    <w:rsid w:val="00F64256"/>
    <w:rsid w:val="00F64DBC"/>
    <w:rsid w:val="00F64F0E"/>
    <w:rsid w:val="00F65E92"/>
    <w:rsid w:val="00F6691A"/>
    <w:rsid w:val="00F6709E"/>
    <w:rsid w:val="00F67179"/>
    <w:rsid w:val="00F6753D"/>
    <w:rsid w:val="00F676AA"/>
    <w:rsid w:val="00F67AD4"/>
    <w:rsid w:val="00F70225"/>
    <w:rsid w:val="00F70909"/>
    <w:rsid w:val="00F70DCA"/>
    <w:rsid w:val="00F70E57"/>
    <w:rsid w:val="00F70ED2"/>
    <w:rsid w:val="00F70FAF"/>
    <w:rsid w:val="00F71112"/>
    <w:rsid w:val="00F7140E"/>
    <w:rsid w:val="00F71597"/>
    <w:rsid w:val="00F71B0F"/>
    <w:rsid w:val="00F71E6C"/>
    <w:rsid w:val="00F71EF0"/>
    <w:rsid w:val="00F72603"/>
    <w:rsid w:val="00F72B49"/>
    <w:rsid w:val="00F72C95"/>
    <w:rsid w:val="00F73933"/>
    <w:rsid w:val="00F7416B"/>
    <w:rsid w:val="00F748D8"/>
    <w:rsid w:val="00F74DF0"/>
    <w:rsid w:val="00F74FD3"/>
    <w:rsid w:val="00F75020"/>
    <w:rsid w:val="00F75A30"/>
    <w:rsid w:val="00F75F83"/>
    <w:rsid w:val="00F76EBE"/>
    <w:rsid w:val="00F77971"/>
    <w:rsid w:val="00F77B2C"/>
    <w:rsid w:val="00F77C4F"/>
    <w:rsid w:val="00F801F8"/>
    <w:rsid w:val="00F806C2"/>
    <w:rsid w:val="00F806D9"/>
    <w:rsid w:val="00F80A02"/>
    <w:rsid w:val="00F80E43"/>
    <w:rsid w:val="00F812C7"/>
    <w:rsid w:val="00F82260"/>
    <w:rsid w:val="00F835E2"/>
    <w:rsid w:val="00F8371D"/>
    <w:rsid w:val="00F83943"/>
    <w:rsid w:val="00F842AC"/>
    <w:rsid w:val="00F84584"/>
    <w:rsid w:val="00F8473A"/>
    <w:rsid w:val="00F851F0"/>
    <w:rsid w:val="00F85909"/>
    <w:rsid w:val="00F85D40"/>
    <w:rsid w:val="00F85DEB"/>
    <w:rsid w:val="00F86244"/>
    <w:rsid w:val="00F86764"/>
    <w:rsid w:val="00F87142"/>
    <w:rsid w:val="00F872B4"/>
    <w:rsid w:val="00F90025"/>
    <w:rsid w:val="00F9058E"/>
    <w:rsid w:val="00F917F4"/>
    <w:rsid w:val="00F917FA"/>
    <w:rsid w:val="00F919B4"/>
    <w:rsid w:val="00F9218A"/>
    <w:rsid w:val="00F922FB"/>
    <w:rsid w:val="00F927A9"/>
    <w:rsid w:val="00F92A4B"/>
    <w:rsid w:val="00F92F39"/>
    <w:rsid w:val="00F92FC1"/>
    <w:rsid w:val="00F93703"/>
    <w:rsid w:val="00F94786"/>
    <w:rsid w:val="00F9524E"/>
    <w:rsid w:val="00F96453"/>
    <w:rsid w:val="00F964EB"/>
    <w:rsid w:val="00F9653B"/>
    <w:rsid w:val="00F9675A"/>
    <w:rsid w:val="00F96A77"/>
    <w:rsid w:val="00F96C30"/>
    <w:rsid w:val="00F97C8C"/>
    <w:rsid w:val="00FA162B"/>
    <w:rsid w:val="00FA2380"/>
    <w:rsid w:val="00FA2919"/>
    <w:rsid w:val="00FA2A3C"/>
    <w:rsid w:val="00FA2ACA"/>
    <w:rsid w:val="00FA2EE0"/>
    <w:rsid w:val="00FA3A41"/>
    <w:rsid w:val="00FA3A9F"/>
    <w:rsid w:val="00FA3DA4"/>
    <w:rsid w:val="00FA47BB"/>
    <w:rsid w:val="00FA4912"/>
    <w:rsid w:val="00FA499C"/>
    <w:rsid w:val="00FA53E5"/>
    <w:rsid w:val="00FA5646"/>
    <w:rsid w:val="00FA5733"/>
    <w:rsid w:val="00FA5A4A"/>
    <w:rsid w:val="00FA5B35"/>
    <w:rsid w:val="00FA5B84"/>
    <w:rsid w:val="00FA5BB6"/>
    <w:rsid w:val="00FA5C38"/>
    <w:rsid w:val="00FA68FF"/>
    <w:rsid w:val="00FA732C"/>
    <w:rsid w:val="00FA73A1"/>
    <w:rsid w:val="00FB0484"/>
    <w:rsid w:val="00FB0502"/>
    <w:rsid w:val="00FB10AD"/>
    <w:rsid w:val="00FB12F7"/>
    <w:rsid w:val="00FB1F39"/>
    <w:rsid w:val="00FB26AE"/>
    <w:rsid w:val="00FB3187"/>
    <w:rsid w:val="00FB32A9"/>
    <w:rsid w:val="00FB334F"/>
    <w:rsid w:val="00FB33E1"/>
    <w:rsid w:val="00FB3885"/>
    <w:rsid w:val="00FB3C65"/>
    <w:rsid w:val="00FB4346"/>
    <w:rsid w:val="00FB4FF7"/>
    <w:rsid w:val="00FB5749"/>
    <w:rsid w:val="00FB5F54"/>
    <w:rsid w:val="00FB64E3"/>
    <w:rsid w:val="00FB6575"/>
    <w:rsid w:val="00FB6A09"/>
    <w:rsid w:val="00FB6BCB"/>
    <w:rsid w:val="00FB73DD"/>
    <w:rsid w:val="00FB743F"/>
    <w:rsid w:val="00FB7454"/>
    <w:rsid w:val="00FB773C"/>
    <w:rsid w:val="00FB7771"/>
    <w:rsid w:val="00FB78C1"/>
    <w:rsid w:val="00FB7F90"/>
    <w:rsid w:val="00FC0210"/>
    <w:rsid w:val="00FC0492"/>
    <w:rsid w:val="00FC0566"/>
    <w:rsid w:val="00FC1371"/>
    <w:rsid w:val="00FC1B7C"/>
    <w:rsid w:val="00FC1E0C"/>
    <w:rsid w:val="00FC293F"/>
    <w:rsid w:val="00FC2974"/>
    <w:rsid w:val="00FC29A3"/>
    <w:rsid w:val="00FC3EE6"/>
    <w:rsid w:val="00FC4017"/>
    <w:rsid w:val="00FC4694"/>
    <w:rsid w:val="00FC474E"/>
    <w:rsid w:val="00FC4D8D"/>
    <w:rsid w:val="00FC51B0"/>
    <w:rsid w:val="00FC5314"/>
    <w:rsid w:val="00FC55EE"/>
    <w:rsid w:val="00FC5951"/>
    <w:rsid w:val="00FC5BBC"/>
    <w:rsid w:val="00FC637B"/>
    <w:rsid w:val="00FC6E67"/>
    <w:rsid w:val="00FC783D"/>
    <w:rsid w:val="00FC7C8B"/>
    <w:rsid w:val="00FD04E8"/>
    <w:rsid w:val="00FD0C45"/>
    <w:rsid w:val="00FD1655"/>
    <w:rsid w:val="00FD1AFC"/>
    <w:rsid w:val="00FD1BC2"/>
    <w:rsid w:val="00FD1E47"/>
    <w:rsid w:val="00FD2560"/>
    <w:rsid w:val="00FD3868"/>
    <w:rsid w:val="00FD447A"/>
    <w:rsid w:val="00FD4A5E"/>
    <w:rsid w:val="00FD52D1"/>
    <w:rsid w:val="00FD624F"/>
    <w:rsid w:val="00FD674A"/>
    <w:rsid w:val="00FD7D14"/>
    <w:rsid w:val="00FE01BB"/>
    <w:rsid w:val="00FE101B"/>
    <w:rsid w:val="00FE20B2"/>
    <w:rsid w:val="00FE2489"/>
    <w:rsid w:val="00FE277D"/>
    <w:rsid w:val="00FE2EF1"/>
    <w:rsid w:val="00FE34C9"/>
    <w:rsid w:val="00FE36C7"/>
    <w:rsid w:val="00FE3945"/>
    <w:rsid w:val="00FE3D33"/>
    <w:rsid w:val="00FE4104"/>
    <w:rsid w:val="00FE44B6"/>
    <w:rsid w:val="00FE563A"/>
    <w:rsid w:val="00FE5E0C"/>
    <w:rsid w:val="00FE62B2"/>
    <w:rsid w:val="00FE700B"/>
    <w:rsid w:val="00FE711E"/>
    <w:rsid w:val="00FE7440"/>
    <w:rsid w:val="00FE78EB"/>
    <w:rsid w:val="00FE7CB4"/>
    <w:rsid w:val="00FF0545"/>
    <w:rsid w:val="00FF0A23"/>
    <w:rsid w:val="00FF13D7"/>
    <w:rsid w:val="00FF1CAE"/>
    <w:rsid w:val="00FF2D8F"/>
    <w:rsid w:val="00FF3845"/>
    <w:rsid w:val="00FF398F"/>
    <w:rsid w:val="00FF4AF6"/>
    <w:rsid w:val="00FF4FF7"/>
    <w:rsid w:val="00FF50E2"/>
    <w:rsid w:val="00FF53B6"/>
    <w:rsid w:val="00FF55AB"/>
    <w:rsid w:val="00FF581F"/>
    <w:rsid w:val="00FF5BE9"/>
    <w:rsid w:val="00FF5F3A"/>
    <w:rsid w:val="00FF5F77"/>
    <w:rsid w:val="00FF6822"/>
    <w:rsid w:val="00FF689D"/>
    <w:rsid w:val="00FF68BB"/>
    <w:rsid w:val="00FF7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60FD6B"/>
  <w15:docId w15:val="{58A34F67-AB2D-442A-9C14-64C7F1FA0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88F"/>
    <w:pPr>
      <w:overflowPunct w:val="0"/>
      <w:autoSpaceDE w:val="0"/>
      <w:autoSpaceDN w:val="0"/>
      <w:adjustRightInd w:val="0"/>
      <w:textAlignment w:val="baseline"/>
    </w:pPr>
    <w:rPr>
      <w:rFonts w:ascii="Courier" w:hAnsi="Courier"/>
    </w:rPr>
  </w:style>
  <w:style w:type="paragraph" w:styleId="Heading1">
    <w:name w:val="heading 1"/>
    <w:basedOn w:val="Normal"/>
    <w:link w:val="Heading1Char"/>
    <w:uiPriority w:val="9"/>
    <w:qFormat/>
    <w:rsid w:val="00826A3B"/>
    <w:pPr>
      <w:widowControl w:val="0"/>
      <w:overflowPunct/>
      <w:adjustRightInd/>
      <w:spacing w:before="1"/>
      <w:ind w:left="100"/>
      <w:textAlignment w:val="auto"/>
      <w:outlineLvl w:val="0"/>
    </w:pPr>
    <w:rPr>
      <w:rFonts w:ascii="Times New Roman" w:hAnsi="Times New Roman"/>
      <w:b/>
      <w:bCs/>
      <w:sz w:val="22"/>
      <w:szCs w:val="22"/>
    </w:rPr>
  </w:style>
  <w:style w:type="paragraph" w:styleId="Heading3">
    <w:name w:val="heading 3"/>
    <w:basedOn w:val="Normal"/>
    <w:next w:val="Normal"/>
    <w:link w:val="Heading3Char"/>
    <w:uiPriority w:val="9"/>
    <w:semiHidden/>
    <w:unhideWhenUsed/>
    <w:qFormat/>
    <w:rsid w:val="005F4B3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style>
  <w:style w:type="paragraph" w:styleId="TOC8">
    <w:name w:val="toc 8"/>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6">
    <w:name w:val="toc 6"/>
    <w:basedOn w:val="Normal"/>
    <w:next w:val="Normal"/>
    <w:semiHidden/>
    <w:pPr>
      <w:tabs>
        <w:tab w:val="left" w:pos="9000"/>
        <w:tab w:val="right" w:pos="9360"/>
      </w:tabs>
      <w:ind w:lef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Index2">
    <w:name w:val="index 2"/>
    <w:basedOn w:val="Normal"/>
    <w:next w:val="Normal"/>
    <w:semiHidden/>
    <w:pPr>
      <w:tabs>
        <w:tab w:val="left" w:leader="dot" w:pos="9000"/>
        <w:tab w:val="right" w:pos="9360"/>
      </w:tabs>
      <w:ind w:left="1440" w:righ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TOC9">
    <w:name w:val="toc 9"/>
    <w:basedOn w:val="Normal"/>
    <w:next w:val="Normal"/>
    <w:semiHidden/>
    <w:pPr>
      <w:tabs>
        <w:tab w:val="left" w:leader="dot" w:pos="9000"/>
        <w:tab w:val="right" w:pos="9360"/>
      </w:tabs>
      <w:ind w:left="720" w:hanging="720"/>
    </w:pPr>
  </w:style>
  <w:style w:type="paragraph" w:styleId="TOAHeading">
    <w:name w:val="toa heading"/>
    <w:basedOn w:val="Normal"/>
    <w:next w:val="Normal"/>
    <w:semiHidden/>
    <w:pPr>
      <w:tabs>
        <w:tab w:val="left" w:pos="9000"/>
        <w:tab w:val="right" w:pos="9360"/>
      </w:tabs>
    </w:pPr>
  </w:style>
  <w:style w:type="paragraph" w:styleId="Caption">
    <w:name w:val="caption"/>
    <w:basedOn w:val="Normal"/>
    <w:next w:val="Normal"/>
    <w:qFormat/>
    <w:rPr>
      <w:sz w:val="24"/>
    </w:rPr>
  </w:style>
  <w:style w:type="table" w:styleId="TableGrid">
    <w:name w:val="Table Grid"/>
    <w:basedOn w:val="TableNormal"/>
    <w:rsid w:val="00D96AC6"/>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79D7"/>
    <w:rPr>
      <w:rFonts w:ascii="Tahoma" w:hAnsi="Tahoma" w:cs="Tahoma"/>
      <w:sz w:val="16"/>
      <w:szCs w:val="16"/>
    </w:rPr>
  </w:style>
  <w:style w:type="character" w:customStyle="1" w:styleId="BalloonTextChar">
    <w:name w:val="Balloon Text Char"/>
    <w:link w:val="BalloonText"/>
    <w:uiPriority w:val="99"/>
    <w:semiHidden/>
    <w:rsid w:val="003479D7"/>
    <w:rPr>
      <w:rFonts w:ascii="Tahoma" w:hAnsi="Tahoma" w:cs="Tahoma"/>
      <w:sz w:val="16"/>
      <w:szCs w:val="16"/>
    </w:rPr>
  </w:style>
  <w:style w:type="character" w:styleId="CommentReference">
    <w:name w:val="annotation reference"/>
    <w:basedOn w:val="DefaultParagraphFont"/>
    <w:uiPriority w:val="99"/>
    <w:semiHidden/>
    <w:unhideWhenUsed/>
    <w:rsid w:val="007D71E1"/>
    <w:rPr>
      <w:sz w:val="16"/>
      <w:szCs w:val="16"/>
    </w:rPr>
  </w:style>
  <w:style w:type="paragraph" w:styleId="CommentSubject">
    <w:name w:val="annotation subject"/>
    <w:basedOn w:val="CommentText"/>
    <w:next w:val="CommentText"/>
    <w:link w:val="CommentSubjectChar"/>
    <w:uiPriority w:val="99"/>
    <w:semiHidden/>
    <w:unhideWhenUsed/>
    <w:rsid w:val="007D71E1"/>
    <w:rPr>
      <w:b/>
      <w:bCs/>
    </w:rPr>
  </w:style>
  <w:style w:type="character" w:customStyle="1" w:styleId="CommentTextChar">
    <w:name w:val="Comment Text Char"/>
    <w:basedOn w:val="DefaultParagraphFont"/>
    <w:link w:val="CommentText"/>
    <w:semiHidden/>
    <w:rsid w:val="007D71E1"/>
    <w:rPr>
      <w:rFonts w:ascii="Courier" w:hAnsi="Courier"/>
    </w:rPr>
  </w:style>
  <w:style w:type="character" w:customStyle="1" w:styleId="CommentSubjectChar">
    <w:name w:val="Comment Subject Char"/>
    <w:basedOn w:val="CommentTextChar"/>
    <w:link w:val="CommentSubject"/>
    <w:uiPriority w:val="99"/>
    <w:semiHidden/>
    <w:rsid w:val="007D71E1"/>
    <w:rPr>
      <w:rFonts w:ascii="Courier" w:hAnsi="Courier"/>
      <w:b/>
      <w:bCs/>
    </w:rPr>
  </w:style>
  <w:style w:type="character" w:customStyle="1" w:styleId="apple-converted-space">
    <w:name w:val="apple-converted-space"/>
    <w:basedOn w:val="DefaultParagraphFont"/>
    <w:rsid w:val="007757FB"/>
  </w:style>
  <w:style w:type="character" w:styleId="Hyperlink">
    <w:name w:val="Hyperlink"/>
    <w:basedOn w:val="DefaultParagraphFont"/>
    <w:uiPriority w:val="99"/>
    <w:unhideWhenUsed/>
    <w:rsid w:val="00ED0EE9"/>
    <w:rPr>
      <w:color w:val="0000FF" w:themeColor="hyperlink"/>
      <w:u w:val="single"/>
    </w:rPr>
  </w:style>
  <w:style w:type="paragraph" w:styleId="NormalWeb">
    <w:name w:val="Normal (Web)"/>
    <w:basedOn w:val="Normal"/>
    <w:uiPriority w:val="99"/>
    <w:unhideWhenUsed/>
    <w:rsid w:val="00E34AED"/>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Text">
    <w:name w:val="Default Text"/>
    <w:basedOn w:val="Normal"/>
    <w:rsid w:val="00241360"/>
    <w:rPr>
      <w:rFonts w:ascii="Times New Roman" w:hAnsi="Times New Roman"/>
      <w:sz w:val="24"/>
    </w:rPr>
  </w:style>
  <w:style w:type="paragraph" w:styleId="ListParagraph">
    <w:name w:val="List Paragraph"/>
    <w:basedOn w:val="Normal"/>
    <w:uiPriority w:val="34"/>
    <w:qFormat/>
    <w:rsid w:val="00B20704"/>
    <w:pPr>
      <w:ind w:left="720"/>
      <w:contextualSpacing/>
    </w:pPr>
  </w:style>
  <w:style w:type="paragraph" w:customStyle="1" w:styleId="BodySingle">
    <w:name w:val="Body Single"/>
    <w:basedOn w:val="Normal"/>
    <w:rsid w:val="00711C99"/>
    <w:rPr>
      <w:rFonts w:ascii="Times New Roman" w:hAnsi="Times New Roman"/>
      <w:noProof/>
      <w:sz w:val="24"/>
    </w:rPr>
  </w:style>
  <w:style w:type="character" w:styleId="FollowedHyperlink">
    <w:name w:val="FollowedHyperlink"/>
    <w:basedOn w:val="DefaultParagraphFont"/>
    <w:uiPriority w:val="99"/>
    <w:semiHidden/>
    <w:unhideWhenUsed/>
    <w:rsid w:val="00A039DE"/>
    <w:rPr>
      <w:color w:val="800080" w:themeColor="followedHyperlink"/>
      <w:u w:val="single"/>
    </w:rPr>
  </w:style>
  <w:style w:type="table" w:customStyle="1" w:styleId="TableGrid1">
    <w:name w:val="Table Grid1"/>
    <w:basedOn w:val="TableNormal"/>
    <w:next w:val="TableGrid"/>
    <w:rsid w:val="00407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76DF"/>
    <w:rPr>
      <w:rFonts w:ascii="Garamond" w:hAnsi="Garamond"/>
      <w:sz w:val="22"/>
      <w:szCs w:val="22"/>
    </w:rPr>
  </w:style>
  <w:style w:type="table" w:customStyle="1" w:styleId="TableGrid2">
    <w:name w:val="Table Grid2"/>
    <w:basedOn w:val="TableNormal"/>
    <w:next w:val="TableGrid"/>
    <w:rsid w:val="003E6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A507E"/>
    <w:pPr>
      <w:overflowPunct/>
      <w:autoSpaceDE/>
      <w:autoSpaceDN/>
      <w:adjustRightInd/>
      <w:textAlignment w:val="auto"/>
    </w:pPr>
    <w:rPr>
      <w:rFonts w:ascii="Times New Roman" w:hAnsi="Times New Roman"/>
      <w:sz w:val="22"/>
      <w:szCs w:val="24"/>
    </w:rPr>
  </w:style>
  <w:style w:type="character" w:customStyle="1" w:styleId="BodyText2Char">
    <w:name w:val="Body Text 2 Char"/>
    <w:basedOn w:val="DefaultParagraphFont"/>
    <w:link w:val="BodyText2"/>
    <w:rsid w:val="007A507E"/>
    <w:rPr>
      <w:sz w:val="22"/>
      <w:szCs w:val="24"/>
    </w:rPr>
  </w:style>
  <w:style w:type="paragraph" w:customStyle="1" w:styleId="RulesSection">
    <w:name w:val="Rules: Section"/>
    <w:basedOn w:val="Normal"/>
    <w:rsid w:val="00940391"/>
    <w:pPr>
      <w:overflowPunct/>
      <w:autoSpaceDE/>
      <w:autoSpaceDN/>
      <w:adjustRightInd/>
      <w:ind w:left="360" w:hanging="360"/>
      <w:jc w:val="both"/>
      <w:textAlignment w:val="auto"/>
    </w:pPr>
    <w:rPr>
      <w:rFonts w:ascii="Times New Roman" w:hAnsi="Times New Roman"/>
      <w:sz w:val="22"/>
      <w:szCs w:val="22"/>
    </w:rPr>
  </w:style>
  <w:style w:type="paragraph" w:styleId="BodyText">
    <w:name w:val="Body Text"/>
    <w:basedOn w:val="Normal"/>
    <w:link w:val="BodyTextChar"/>
    <w:uiPriority w:val="99"/>
    <w:semiHidden/>
    <w:unhideWhenUsed/>
    <w:rsid w:val="00270E3B"/>
    <w:pPr>
      <w:spacing w:after="120"/>
    </w:pPr>
  </w:style>
  <w:style w:type="character" w:customStyle="1" w:styleId="BodyTextChar">
    <w:name w:val="Body Text Char"/>
    <w:basedOn w:val="DefaultParagraphFont"/>
    <w:link w:val="BodyText"/>
    <w:uiPriority w:val="99"/>
    <w:semiHidden/>
    <w:rsid w:val="00270E3B"/>
    <w:rPr>
      <w:rFonts w:ascii="Courier" w:hAnsi="Courier"/>
    </w:rPr>
  </w:style>
  <w:style w:type="paragraph" w:styleId="PlainText">
    <w:name w:val="Plain Text"/>
    <w:basedOn w:val="Normal"/>
    <w:link w:val="PlainTextChar"/>
    <w:uiPriority w:val="99"/>
    <w:unhideWhenUsed/>
    <w:rsid w:val="00434179"/>
    <w:pPr>
      <w:overflowPunct/>
      <w:autoSpaceDE/>
      <w:autoSpaceDN/>
      <w:adjustRightInd/>
      <w:textAlignment w:val="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34179"/>
    <w:rPr>
      <w:rFonts w:ascii="Consolas" w:eastAsiaTheme="minorHAnsi" w:hAnsi="Consolas" w:cs="Consolas"/>
      <w:sz w:val="21"/>
      <w:szCs w:val="21"/>
    </w:rPr>
  </w:style>
  <w:style w:type="character" w:customStyle="1" w:styleId="InitialStyle">
    <w:name w:val="InitialStyle"/>
    <w:rsid w:val="004F0DED"/>
    <w:rPr>
      <w:rFonts w:ascii="Times New Roman" w:hAnsi="Times New Roman"/>
      <w:color w:val="auto"/>
      <w:spacing w:val="0"/>
      <w:sz w:val="24"/>
    </w:rPr>
  </w:style>
  <w:style w:type="character" w:styleId="PlaceholderText">
    <w:name w:val="Placeholder Text"/>
    <w:basedOn w:val="DefaultParagraphFont"/>
    <w:uiPriority w:val="99"/>
    <w:semiHidden/>
    <w:rsid w:val="006854E4"/>
    <w:rPr>
      <w:color w:val="808080"/>
    </w:rPr>
  </w:style>
  <w:style w:type="paragraph" w:styleId="FootnoteText">
    <w:name w:val="footnote text"/>
    <w:basedOn w:val="Normal"/>
    <w:link w:val="FootnoteTextChar"/>
    <w:uiPriority w:val="99"/>
    <w:semiHidden/>
    <w:unhideWhenUsed/>
    <w:rsid w:val="00A13616"/>
  </w:style>
  <w:style w:type="character" w:customStyle="1" w:styleId="FootnoteTextChar">
    <w:name w:val="Footnote Text Char"/>
    <w:basedOn w:val="DefaultParagraphFont"/>
    <w:link w:val="FootnoteText"/>
    <w:uiPriority w:val="99"/>
    <w:semiHidden/>
    <w:rsid w:val="00A13616"/>
    <w:rPr>
      <w:rFonts w:ascii="Courier" w:hAnsi="Courier"/>
    </w:rPr>
  </w:style>
  <w:style w:type="paragraph" w:customStyle="1" w:styleId="Default">
    <w:name w:val="Default"/>
    <w:rsid w:val="00E130DD"/>
    <w:pPr>
      <w:autoSpaceDE w:val="0"/>
      <w:autoSpaceDN w:val="0"/>
      <w:adjustRightInd w:val="0"/>
    </w:pPr>
    <w:rPr>
      <w:color w:val="000000"/>
      <w:sz w:val="24"/>
      <w:szCs w:val="24"/>
    </w:rPr>
  </w:style>
  <w:style w:type="table" w:customStyle="1" w:styleId="TableGrid3">
    <w:name w:val="Table Grid3"/>
    <w:basedOn w:val="TableNormal"/>
    <w:next w:val="TableGrid"/>
    <w:rsid w:val="0013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A44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751"/>
    <w:rPr>
      <w:color w:val="605E5C"/>
      <w:shd w:val="clear" w:color="auto" w:fill="E1DFDD"/>
    </w:rPr>
  </w:style>
  <w:style w:type="paragraph" w:customStyle="1" w:styleId="Style">
    <w:name w:val="Style"/>
    <w:rsid w:val="00C72EBD"/>
    <w:pPr>
      <w:widowControl w:val="0"/>
      <w:autoSpaceDE w:val="0"/>
      <w:autoSpaceDN w:val="0"/>
      <w:adjustRightInd w:val="0"/>
    </w:pPr>
    <w:rPr>
      <w:rFonts w:eastAsiaTheme="minorEastAsia"/>
      <w:sz w:val="24"/>
      <w:szCs w:val="24"/>
      <w:lang w:eastAsia="zh-CN"/>
    </w:rPr>
  </w:style>
  <w:style w:type="character" w:customStyle="1" w:styleId="Heading1Char">
    <w:name w:val="Heading 1 Char"/>
    <w:basedOn w:val="DefaultParagraphFont"/>
    <w:link w:val="Heading1"/>
    <w:uiPriority w:val="9"/>
    <w:rsid w:val="00826A3B"/>
    <w:rPr>
      <w:b/>
      <w:bCs/>
      <w:sz w:val="22"/>
      <w:szCs w:val="22"/>
    </w:rPr>
  </w:style>
  <w:style w:type="paragraph" w:styleId="BodyTextIndent">
    <w:name w:val="Body Text Indent"/>
    <w:basedOn w:val="Normal"/>
    <w:link w:val="BodyTextIndentChar"/>
    <w:uiPriority w:val="99"/>
    <w:semiHidden/>
    <w:unhideWhenUsed/>
    <w:rsid w:val="009837C1"/>
    <w:pPr>
      <w:spacing w:after="120"/>
      <w:ind w:left="360"/>
    </w:pPr>
  </w:style>
  <w:style w:type="character" w:customStyle="1" w:styleId="BodyTextIndentChar">
    <w:name w:val="Body Text Indent Char"/>
    <w:basedOn w:val="DefaultParagraphFont"/>
    <w:link w:val="BodyTextIndent"/>
    <w:uiPriority w:val="99"/>
    <w:semiHidden/>
    <w:rsid w:val="009837C1"/>
    <w:rPr>
      <w:rFonts w:ascii="Courier" w:hAnsi="Courier"/>
    </w:rPr>
  </w:style>
  <w:style w:type="character" w:customStyle="1" w:styleId="Heading3Char">
    <w:name w:val="Heading 3 Char"/>
    <w:basedOn w:val="DefaultParagraphFont"/>
    <w:link w:val="Heading3"/>
    <w:uiPriority w:val="9"/>
    <w:semiHidden/>
    <w:rsid w:val="005F4B34"/>
    <w:rPr>
      <w:rFonts w:asciiTheme="majorHAnsi" w:eastAsiaTheme="majorEastAsia" w:hAnsiTheme="majorHAnsi" w:cstheme="majorBidi"/>
      <w:color w:val="243F60" w:themeColor="accent1" w:themeShade="7F"/>
      <w:sz w:val="24"/>
      <w:szCs w:val="24"/>
    </w:rPr>
  </w:style>
  <w:style w:type="paragraph" w:styleId="BodyTextIndent2">
    <w:name w:val="Body Text Indent 2"/>
    <w:basedOn w:val="Normal"/>
    <w:link w:val="BodyTextIndent2Char"/>
    <w:uiPriority w:val="99"/>
    <w:semiHidden/>
    <w:unhideWhenUsed/>
    <w:rsid w:val="003F451E"/>
    <w:pPr>
      <w:spacing w:after="120" w:line="480" w:lineRule="auto"/>
      <w:ind w:left="360"/>
    </w:pPr>
  </w:style>
  <w:style w:type="character" w:customStyle="1" w:styleId="BodyTextIndent2Char">
    <w:name w:val="Body Text Indent 2 Char"/>
    <w:basedOn w:val="DefaultParagraphFont"/>
    <w:link w:val="BodyTextIndent2"/>
    <w:uiPriority w:val="99"/>
    <w:semiHidden/>
    <w:rsid w:val="003F451E"/>
    <w:rPr>
      <w:rFonts w:ascii="Courier" w:hAnsi="Courier"/>
    </w:rPr>
  </w:style>
  <w:style w:type="paragraph" w:styleId="HTMLPreformatted">
    <w:name w:val="HTML Preformatted"/>
    <w:basedOn w:val="Normal"/>
    <w:link w:val="HTMLPreformattedChar"/>
    <w:uiPriority w:val="99"/>
    <w:semiHidden/>
    <w:unhideWhenUsed/>
    <w:rsid w:val="00E63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6316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1559">
      <w:bodyDiv w:val="1"/>
      <w:marLeft w:val="0"/>
      <w:marRight w:val="0"/>
      <w:marTop w:val="0"/>
      <w:marBottom w:val="0"/>
      <w:divBdr>
        <w:top w:val="none" w:sz="0" w:space="0" w:color="auto"/>
        <w:left w:val="none" w:sz="0" w:space="0" w:color="auto"/>
        <w:bottom w:val="none" w:sz="0" w:space="0" w:color="auto"/>
        <w:right w:val="none" w:sz="0" w:space="0" w:color="auto"/>
      </w:divBdr>
    </w:div>
    <w:div w:id="82343858">
      <w:bodyDiv w:val="1"/>
      <w:marLeft w:val="0"/>
      <w:marRight w:val="0"/>
      <w:marTop w:val="0"/>
      <w:marBottom w:val="0"/>
      <w:divBdr>
        <w:top w:val="none" w:sz="0" w:space="0" w:color="auto"/>
        <w:left w:val="none" w:sz="0" w:space="0" w:color="auto"/>
        <w:bottom w:val="none" w:sz="0" w:space="0" w:color="auto"/>
        <w:right w:val="none" w:sz="0" w:space="0" w:color="auto"/>
      </w:divBdr>
    </w:div>
    <w:div w:id="83116880">
      <w:bodyDiv w:val="1"/>
      <w:marLeft w:val="0"/>
      <w:marRight w:val="0"/>
      <w:marTop w:val="0"/>
      <w:marBottom w:val="0"/>
      <w:divBdr>
        <w:top w:val="none" w:sz="0" w:space="0" w:color="auto"/>
        <w:left w:val="none" w:sz="0" w:space="0" w:color="auto"/>
        <w:bottom w:val="none" w:sz="0" w:space="0" w:color="auto"/>
        <w:right w:val="none" w:sz="0" w:space="0" w:color="auto"/>
      </w:divBdr>
    </w:div>
    <w:div w:id="277295573">
      <w:bodyDiv w:val="1"/>
      <w:marLeft w:val="0"/>
      <w:marRight w:val="0"/>
      <w:marTop w:val="0"/>
      <w:marBottom w:val="0"/>
      <w:divBdr>
        <w:top w:val="none" w:sz="0" w:space="0" w:color="auto"/>
        <w:left w:val="none" w:sz="0" w:space="0" w:color="auto"/>
        <w:bottom w:val="none" w:sz="0" w:space="0" w:color="auto"/>
        <w:right w:val="none" w:sz="0" w:space="0" w:color="auto"/>
      </w:divBdr>
    </w:div>
    <w:div w:id="306665951">
      <w:bodyDiv w:val="1"/>
      <w:marLeft w:val="0"/>
      <w:marRight w:val="0"/>
      <w:marTop w:val="0"/>
      <w:marBottom w:val="0"/>
      <w:divBdr>
        <w:top w:val="none" w:sz="0" w:space="0" w:color="auto"/>
        <w:left w:val="none" w:sz="0" w:space="0" w:color="auto"/>
        <w:bottom w:val="none" w:sz="0" w:space="0" w:color="auto"/>
        <w:right w:val="none" w:sz="0" w:space="0" w:color="auto"/>
      </w:divBdr>
    </w:div>
    <w:div w:id="528838881">
      <w:bodyDiv w:val="1"/>
      <w:marLeft w:val="0"/>
      <w:marRight w:val="0"/>
      <w:marTop w:val="0"/>
      <w:marBottom w:val="0"/>
      <w:divBdr>
        <w:top w:val="none" w:sz="0" w:space="0" w:color="auto"/>
        <w:left w:val="none" w:sz="0" w:space="0" w:color="auto"/>
        <w:bottom w:val="none" w:sz="0" w:space="0" w:color="auto"/>
        <w:right w:val="none" w:sz="0" w:space="0" w:color="auto"/>
      </w:divBdr>
    </w:div>
    <w:div w:id="847209502">
      <w:bodyDiv w:val="1"/>
      <w:marLeft w:val="0"/>
      <w:marRight w:val="0"/>
      <w:marTop w:val="0"/>
      <w:marBottom w:val="0"/>
      <w:divBdr>
        <w:top w:val="none" w:sz="0" w:space="0" w:color="auto"/>
        <w:left w:val="none" w:sz="0" w:space="0" w:color="auto"/>
        <w:bottom w:val="none" w:sz="0" w:space="0" w:color="auto"/>
        <w:right w:val="none" w:sz="0" w:space="0" w:color="auto"/>
      </w:divBdr>
    </w:div>
    <w:div w:id="921914087">
      <w:bodyDiv w:val="1"/>
      <w:marLeft w:val="0"/>
      <w:marRight w:val="0"/>
      <w:marTop w:val="0"/>
      <w:marBottom w:val="0"/>
      <w:divBdr>
        <w:top w:val="none" w:sz="0" w:space="0" w:color="auto"/>
        <w:left w:val="none" w:sz="0" w:space="0" w:color="auto"/>
        <w:bottom w:val="none" w:sz="0" w:space="0" w:color="auto"/>
        <w:right w:val="none" w:sz="0" w:space="0" w:color="auto"/>
      </w:divBdr>
    </w:div>
    <w:div w:id="1027559352">
      <w:bodyDiv w:val="1"/>
      <w:marLeft w:val="0"/>
      <w:marRight w:val="0"/>
      <w:marTop w:val="0"/>
      <w:marBottom w:val="0"/>
      <w:divBdr>
        <w:top w:val="none" w:sz="0" w:space="0" w:color="auto"/>
        <w:left w:val="none" w:sz="0" w:space="0" w:color="auto"/>
        <w:bottom w:val="none" w:sz="0" w:space="0" w:color="auto"/>
        <w:right w:val="none" w:sz="0" w:space="0" w:color="auto"/>
      </w:divBdr>
    </w:div>
    <w:div w:id="1164904314">
      <w:bodyDiv w:val="1"/>
      <w:marLeft w:val="0"/>
      <w:marRight w:val="0"/>
      <w:marTop w:val="0"/>
      <w:marBottom w:val="0"/>
      <w:divBdr>
        <w:top w:val="none" w:sz="0" w:space="0" w:color="auto"/>
        <w:left w:val="none" w:sz="0" w:space="0" w:color="auto"/>
        <w:bottom w:val="none" w:sz="0" w:space="0" w:color="auto"/>
        <w:right w:val="none" w:sz="0" w:space="0" w:color="auto"/>
      </w:divBdr>
    </w:div>
    <w:div w:id="1319653113">
      <w:bodyDiv w:val="1"/>
      <w:marLeft w:val="0"/>
      <w:marRight w:val="0"/>
      <w:marTop w:val="0"/>
      <w:marBottom w:val="0"/>
      <w:divBdr>
        <w:top w:val="none" w:sz="0" w:space="0" w:color="auto"/>
        <w:left w:val="none" w:sz="0" w:space="0" w:color="auto"/>
        <w:bottom w:val="none" w:sz="0" w:space="0" w:color="auto"/>
        <w:right w:val="none" w:sz="0" w:space="0" w:color="auto"/>
      </w:divBdr>
      <w:divsChild>
        <w:div w:id="487402461">
          <w:marLeft w:val="0"/>
          <w:marRight w:val="0"/>
          <w:marTop w:val="0"/>
          <w:marBottom w:val="0"/>
          <w:divBdr>
            <w:top w:val="none" w:sz="0" w:space="0" w:color="auto"/>
            <w:left w:val="none" w:sz="0" w:space="0" w:color="auto"/>
            <w:bottom w:val="none" w:sz="0" w:space="0" w:color="auto"/>
            <w:right w:val="none" w:sz="0" w:space="0" w:color="auto"/>
          </w:divBdr>
          <w:divsChild>
            <w:div w:id="1583374176">
              <w:marLeft w:val="0"/>
              <w:marRight w:val="0"/>
              <w:marTop w:val="0"/>
              <w:marBottom w:val="0"/>
              <w:divBdr>
                <w:top w:val="none" w:sz="0" w:space="0" w:color="auto"/>
                <w:left w:val="none" w:sz="0" w:space="0" w:color="auto"/>
                <w:bottom w:val="none" w:sz="0" w:space="0" w:color="auto"/>
                <w:right w:val="none" w:sz="0" w:space="0" w:color="auto"/>
              </w:divBdr>
              <w:divsChild>
                <w:div w:id="1805847188">
                  <w:marLeft w:val="0"/>
                  <w:marRight w:val="0"/>
                  <w:marTop w:val="0"/>
                  <w:marBottom w:val="0"/>
                  <w:divBdr>
                    <w:top w:val="none" w:sz="0" w:space="0" w:color="auto"/>
                    <w:left w:val="none" w:sz="0" w:space="0" w:color="auto"/>
                    <w:bottom w:val="none" w:sz="0" w:space="0" w:color="auto"/>
                    <w:right w:val="none" w:sz="0" w:space="0" w:color="auto"/>
                  </w:divBdr>
                  <w:divsChild>
                    <w:div w:id="1335693910">
                      <w:marLeft w:val="0"/>
                      <w:marRight w:val="0"/>
                      <w:marTop w:val="0"/>
                      <w:marBottom w:val="0"/>
                      <w:divBdr>
                        <w:top w:val="none" w:sz="0" w:space="0" w:color="auto"/>
                        <w:left w:val="none" w:sz="0" w:space="0" w:color="auto"/>
                        <w:bottom w:val="none" w:sz="0" w:space="0" w:color="auto"/>
                        <w:right w:val="none" w:sz="0" w:space="0" w:color="auto"/>
                      </w:divBdr>
                      <w:divsChild>
                        <w:div w:id="1861039997">
                          <w:marLeft w:val="0"/>
                          <w:marRight w:val="0"/>
                          <w:marTop w:val="0"/>
                          <w:marBottom w:val="0"/>
                          <w:divBdr>
                            <w:top w:val="none" w:sz="0" w:space="0" w:color="auto"/>
                            <w:left w:val="none" w:sz="0" w:space="0" w:color="auto"/>
                            <w:bottom w:val="none" w:sz="0" w:space="0" w:color="auto"/>
                            <w:right w:val="none" w:sz="0" w:space="0" w:color="auto"/>
                          </w:divBdr>
                          <w:divsChild>
                            <w:div w:id="1703938265">
                              <w:marLeft w:val="0"/>
                              <w:marRight w:val="0"/>
                              <w:marTop w:val="0"/>
                              <w:marBottom w:val="0"/>
                              <w:divBdr>
                                <w:top w:val="none" w:sz="0" w:space="0" w:color="auto"/>
                                <w:left w:val="none" w:sz="0" w:space="0" w:color="auto"/>
                                <w:bottom w:val="none" w:sz="0" w:space="0" w:color="auto"/>
                                <w:right w:val="none" w:sz="0" w:space="0" w:color="auto"/>
                              </w:divBdr>
                              <w:divsChild>
                                <w:div w:id="1210726964">
                                  <w:marLeft w:val="0"/>
                                  <w:marRight w:val="0"/>
                                  <w:marTop w:val="0"/>
                                  <w:marBottom w:val="0"/>
                                  <w:divBdr>
                                    <w:top w:val="none" w:sz="0" w:space="0" w:color="auto"/>
                                    <w:left w:val="none" w:sz="0" w:space="0" w:color="auto"/>
                                    <w:bottom w:val="none" w:sz="0" w:space="0" w:color="auto"/>
                                    <w:right w:val="none" w:sz="0" w:space="0" w:color="auto"/>
                                  </w:divBdr>
                                  <w:divsChild>
                                    <w:div w:id="1812089289">
                                      <w:marLeft w:val="0"/>
                                      <w:marRight w:val="0"/>
                                      <w:marTop w:val="750"/>
                                      <w:marBottom w:val="0"/>
                                      <w:divBdr>
                                        <w:top w:val="none" w:sz="0" w:space="0" w:color="auto"/>
                                        <w:left w:val="none" w:sz="0" w:space="0" w:color="auto"/>
                                        <w:bottom w:val="none" w:sz="0" w:space="0" w:color="auto"/>
                                        <w:right w:val="none" w:sz="0" w:space="0" w:color="auto"/>
                                      </w:divBdr>
                                      <w:divsChild>
                                        <w:div w:id="850608719">
                                          <w:marLeft w:val="0"/>
                                          <w:marRight w:val="0"/>
                                          <w:marTop w:val="0"/>
                                          <w:marBottom w:val="0"/>
                                          <w:divBdr>
                                            <w:top w:val="none" w:sz="0" w:space="0" w:color="auto"/>
                                            <w:left w:val="none" w:sz="0" w:space="0" w:color="auto"/>
                                            <w:bottom w:val="none" w:sz="0" w:space="0" w:color="auto"/>
                                            <w:right w:val="none" w:sz="0" w:space="0" w:color="auto"/>
                                          </w:divBdr>
                                          <w:divsChild>
                                            <w:div w:id="1212957208">
                                              <w:marLeft w:val="0"/>
                                              <w:marRight w:val="0"/>
                                              <w:marTop w:val="0"/>
                                              <w:marBottom w:val="150"/>
                                              <w:divBdr>
                                                <w:top w:val="none" w:sz="0" w:space="0" w:color="auto"/>
                                                <w:left w:val="none" w:sz="0" w:space="0" w:color="auto"/>
                                                <w:bottom w:val="none" w:sz="0" w:space="0" w:color="auto"/>
                                                <w:right w:val="none" w:sz="0" w:space="0" w:color="auto"/>
                                              </w:divBdr>
                                              <w:divsChild>
                                                <w:div w:id="12357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4116437">
      <w:bodyDiv w:val="1"/>
      <w:marLeft w:val="0"/>
      <w:marRight w:val="0"/>
      <w:marTop w:val="0"/>
      <w:marBottom w:val="0"/>
      <w:divBdr>
        <w:top w:val="none" w:sz="0" w:space="0" w:color="auto"/>
        <w:left w:val="none" w:sz="0" w:space="0" w:color="auto"/>
        <w:bottom w:val="none" w:sz="0" w:space="0" w:color="auto"/>
        <w:right w:val="none" w:sz="0" w:space="0" w:color="auto"/>
      </w:divBdr>
    </w:div>
    <w:div w:id="199540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ci.Holmes@Maine.gov" TargetMode="External"/><Relationship Id="rId18" Type="http://schemas.openxmlformats.org/officeDocument/2006/relationships/hyperlink" Target="mailto:Erik.Gundersen@Maine.gov" TargetMode="External"/><Relationship Id="rId26" Type="http://schemas.openxmlformats.org/officeDocument/2006/relationships/hyperlink" Target="https://www.maine.gov/dhhs/mecdc/" TargetMode="External"/><Relationship Id="rId39" Type="http://schemas.microsoft.com/office/2011/relationships/people" Target="people.xml"/><Relationship Id="rId21" Type="http://schemas.openxmlformats.org/officeDocument/2006/relationships/hyperlink" Target="mailto:croney@famemaine.com" TargetMode="External"/><Relationship Id="rId34" Type="http://schemas.openxmlformats.org/officeDocument/2006/relationships/hyperlink" Target="mailto:Dan.Cohen@Maine.gov" TargetMode="External"/><Relationship Id="rId7" Type="http://schemas.openxmlformats.org/officeDocument/2006/relationships/endnotes" Target="endnotes.xml"/><Relationship Id="rId12" Type="http://schemas.openxmlformats.org/officeDocument/2006/relationships/hyperlink" Target="mailto:Benjamin.Yardley@Maine.gov" TargetMode="External"/><Relationship Id="rId17" Type="http://schemas.openxmlformats.org/officeDocument/2006/relationships/hyperlink" Target="https://www.maine.gov/dafs/omp/" TargetMode="External"/><Relationship Id="rId25" Type="http://schemas.openxmlformats.org/officeDocument/2006/relationships/hyperlink" Target="http://www.maine.gov/dhhs/mecdc/rules/" TargetMode="External"/><Relationship Id="rId33" Type="http://schemas.openxmlformats.org/officeDocument/2006/relationships/hyperlink" Target="http://www.maine.gov/dhhs/of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Gabi.Pierce@Maine.gov" TargetMode="External"/><Relationship Id="rId20" Type="http://schemas.openxmlformats.org/officeDocument/2006/relationships/hyperlink" Target="http://www.famemaine.com" TargetMode="External"/><Relationship Id="rId29" Type="http://schemas.openxmlformats.org/officeDocument/2006/relationships/hyperlink" Target="mailto:Kevin.Wells@Main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ine.gov/pfr/insurance/" TargetMode="External"/><Relationship Id="rId24" Type="http://schemas.openxmlformats.org/officeDocument/2006/relationships/hyperlink" Target="mailto:Jaci.Holmes@Maine.gov" TargetMode="External"/><Relationship Id="rId32" Type="http://schemas.openxmlformats.org/officeDocument/2006/relationships/hyperlink" Target="mailto:Alexandria.Lauritzen@Maine.gov"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ine.gov/doe/" TargetMode="External"/><Relationship Id="rId23" Type="http://schemas.openxmlformats.org/officeDocument/2006/relationships/hyperlink" Target="mailto:Tera.Pare@Maine.gov" TargetMode="External"/><Relationship Id="rId28" Type="http://schemas.openxmlformats.org/officeDocument/2006/relationships/hyperlink" Target="mailto:Janet.Whitten@Maine.gov" TargetMode="External"/><Relationship Id="rId36" Type="http://schemas.openxmlformats.org/officeDocument/2006/relationships/hyperlink" Target="mailto:Kevin.Wells@Maine.gov" TargetMode="External"/><Relationship Id="rId10" Type="http://schemas.openxmlformats.org/officeDocument/2006/relationships/hyperlink" Target="https://www.maine.gov/pfr/insurance/legal/rules/index.html" TargetMode="External"/><Relationship Id="rId19" Type="http://schemas.openxmlformats.org/officeDocument/2006/relationships/hyperlink" Target="mailto:wnorbert@famemaine.com" TargetMode="External"/><Relationship Id="rId31" Type="http://schemas.openxmlformats.org/officeDocument/2006/relationships/hyperlink" Target="https://www.maine.gov/mpuc/" TargetMode="External"/><Relationship Id="rId4" Type="http://schemas.openxmlformats.org/officeDocument/2006/relationships/settings" Target="settings.xml"/><Relationship Id="rId9" Type="http://schemas.openxmlformats.org/officeDocument/2006/relationships/hyperlink" Target="mailto:Brittnee.L.Greenleaf@Maine.gov" TargetMode="External"/><Relationship Id="rId14" Type="http://schemas.openxmlformats.org/officeDocument/2006/relationships/hyperlink" Target="https://www.maine.gov/doe/about/laws/rulechanges" TargetMode="External"/><Relationship Id="rId22" Type="http://schemas.openxmlformats.org/officeDocument/2006/relationships/hyperlink" Target="mailto:Bridget.Bagley@Maine.gov" TargetMode="External"/><Relationship Id="rId27" Type="http://schemas.openxmlformats.org/officeDocument/2006/relationships/hyperlink" Target="https://www.maine.gov/doe/home" TargetMode="External"/><Relationship Id="rId30" Type="http://schemas.openxmlformats.org/officeDocument/2006/relationships/hyperlink" Target="mailto:Jamie.A.Waterbury@Maine.gov" TargetMode="External"/><Relationship Id="rId35" Type="http://schemas.openxmlformats.org/officeDocument/2006/relationships/hyperlink" Target="http://www.maine.gov/dhhs/" TargetMode="External"/><Relationship Id="rId8" Type="http://schemas.openxmlformats.org/officeDocument/2006/relationships/hyperlink" Target="http://www.maine.gov/pfr/insuranc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D86B4-4F66-487C-9C4B-01D5D490C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2952</Words>
  <Characters>19528</Characters>
  <Application>Microsoft Office Word</Application>
  <DocSecurity>0</DocSecurity>
  <Lines>162</Lines>
  <Paragraphs>44</Paragraphs>
  <ScaleCrop>false</ScaleCrop>
  <HeadingPairs>
    <vt:vector size="2" baseType="variant">
      <vt:variant>
        <vt:lpstr>Title</vt:lpstr>
      </vt:variant>
      <vt:variant>
        <vt:i4>1</vt:i4>
      </vt:variant>
    </vt:vector>
  </HeadingPairs>
  <TitlesOfParts>
    <vt:vector size="1" baseType="lpstr">
      <vt:lpstr>GET COPY OF COVER PAGE AND MEMO PAGE</vt:lpstr>
    </vt:vector>
  </TitlesOfParts>
  <Company>Secretary of State</Company>
  <LinksUpToDate>false</LinksUpToDate>
  <CharactersWithSpaces>22436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COPY OF COVER PAGE AND MEMO PAGE</dc:title>
  <dc:creator>Secretary of State</dc:creator>
  <cp:lastModifiedBy>Lane, Sarah</cp:lastModifiedBy>
  <cp:revision>2</cp:revision>
  <cp:lastPrinted>2021-09-17T17:27:00Z</cp:lastPrinted>
  <dcterms:created xsi:type="dcterms:W3CDTF">2025-03-29T21:51:00Z</dcterms:created>
  <dcterms:modified xsi:type="dcterms:W3CDTF">2025-03-29T21:51:00Z</dcterms:modified>
</cp:coreProperties>
</file>