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BA37" w14:textId="77777777" w:rsidR="00DB2935" w:rsidRPr="007A5D04" w:rsidRDefault="00F60F03" w:rsidP="007A5D04">
      <w:pPr>
        <w:pStyle w:val="Heading1"/>
        <w:rPr>
          <w:rFonts w:ascii="Times New Roman" w:hAnsi="Times New Roman" w:cs="Times New Roman"/>
          <w:b/>
          <w:bCs/>
          <w:sz w:val="24"/>
          <w:szCs w:val="24"/>
          <w:shd w:val="clear" w:color="auto" w:fill="FFFFFF"/>
        </w:rPr>
      </w:pPr>
      <w:r w:rsidRPr="007A5D04">
        <w:rPr>
          <w:rFonts w:ascii="Times New Roman" w:hAnsi="Times New Roman" w:cs="Times New Roman"/>
          <w:b/>
          <w:bCs/>
          <w:sz w:val="24"/>
          <w:szCs w:val="24"/>
          <w:shd w:val="clear" w:color="auto" w:fill="FFFFFF"/>
        </w:rPr>
        <w:t>05-071</w:t>
      </w:r>
      <w:r w:rsidR="00361C24" w:rsidRPr="007A5D04">
        <w:rPr>
          <w:rFonts w:ascii="Times New Roman" w:hAnsi="Times New Roman" w:cs="Times New Roman"/>
          <w:b/>
          <w:bCs/>
          <w:sz w:val="24"/>
          <w:szCs w:val="24"/>
          <w:shd w:val="clear" w:color="auto" w:fill="FFFFFF"/>
        </w:rPr>
        <w:tab/>
      </w:r>
      <w:r w:rsidRPr="007A5D04">
        <w:rPr>
          <w:rFonts w:ascii="Times New Roman" w:hAnsi="Times New Roman" w:cs="Times New Roman"/>
          <w:b/>
          <w:bCs/>
          <w:sz w:val="24"/>
          <w:szCs w:val="24"/>
          <w:shd w:val="clear" w:color="auto" w:fill="FFFFFF"/>
        </w:rPr>
        <w:tab/>
      </w:r>
      <w:r w:rsidR="00227778" w:rsidRPr="007A5D04">
        <w:rPr>
          <w:rFonts w:ascii="Times New Roman" w:hAnsi="Times New Roman" w:cs="Times New Roman"/>
          <w:b/>
          <w:bCs/>
          <w:sz w:val="24"/>
          <w:szCs w:val="24"/>
          <w:shd w:val="clear" w:color="auto" w:fill="FFFFFF"/>
        </w:rPr>
        <w:t>STATE BOARD</w:t>
      </w:r>
      <w:r w:rsidR="00DB2935" w:rsidRPr="007A5D04">
        <w:rPr>
          <w:rFonts w:ascii="Times New Roman" w:hAnsi="Times New Roman" w:cs="Times New Roman"/>
          <w:b/>
          <w:bCs/>
          <w:sz w:val="24"/>
          <w:szCs w:val="24"/>
          <w:shd w:val="clear" w:color="auto" w:fill="FFFFFF"/>
        </w:rPr>
        <w:t xml:space="preserve"> OF EDUCATION</w:t>
      </w:r>
    </w:p>
    <w:p w14:paraId="5FB28062" w14:textId="77777777" w:rsidR="00361C24" w:rsidRPr="00361C24" w:rsidRDefault="00361C24" w:rsidP="00361C24">
      <w:pPr>
        <w:shd w:val="clear" w:color="auto" w:fill="FFFFFF"/>
        <w:tabs>
          <w:tab w:val="left" w:pos="720"/>
          <w:tab w:val="left" w:pos="1440"/>
          <w:tab w:val="left" w:pos="2160"/>
          <w:tab w:val="left" w:pos="2880"/>
          <w:tab w:val="left" w:pos="3600"/>
        </w:tabs>
        <w:ind w:left="720" w:hanging="720"/>
        <w:jc w:val="both"/>
        <w:rPr>
          <w:rFonts w:ascii="Times New Roman" w:hAnsi="Times New Roman"/>
          <w:b/>
          <w:sz w:val="22"/>
          <w:szCs w:val="22"/>
        </w:rPr>
      </w:pPr>
    </w:p>
    <w:p w14:paraId="5DF4167A" w14:textId="77777777" w:rsidR="00DB2935" w:rsidRPr="00361C24" w:rsidRDefault="00DB2935" w:rsidP="0051093C">
      <w:pPr>
        <w:tabs>
          <w:tab w:val="left" w:pos="720"/>
          <w:tab w:val="left" w:pos="1440"/>
          <w:tab w:val="left" w:pos="2160"/>
          <w:tab w:val="left" w:pos="2880"/>
          <w:tab w:val="left" w:pos="3600"/>
        </w:tabs>
        <w:ind w:left="1440" w:hanging="1440"/>
        <w:rPr>
          <w:rFonts w:ascii="Times New Roman" w:hAnsi="Times New Roman"/>
          <w:b/>
          <w:sz w:val="22"/>
          <w:szCs w:val="22"/>
        </w:rPr>
      </w:pPr>
      <w:r w:rsidRPr="00361C24">
        <w:rPr>
          <w:rFonts w:ascii="Times New Roman" w:hAnsi="Times New Roman"/>
          <w:b/>
          <w:sz w:val="22"/>
          <w:szCs w:val="22"/>
        </w:rPr>
        <w:t>Chapter 149:</w:t>
      </w:r>
      <w:r w:rsidRPr="00361C24">
        <w:rPr>
          <w:rFonts w:ascii="Times New Roman" w:hAnsi="Times New Roman"/>
          <w:b/>
          <w:sz w:val="22"/>
          <w:szCs w:val="22"/>
        </w:rPr>
        <w:tab/>
        <w:t xml:space="preserve">PROCEDURES FOR OBTAINING AUTHORIZATION FOR INSTITUTIONS OF HIGHER EDUCATION TO CONFER ACADEMIC DEGREES OR TO OFFER DEGREE COURSES/PROGRAMS IN THE STATE OF </w:t>
      </w:r>
      <w:smartTag w:uri="urn:schemas-microsoft-com:office:smarttags" w:element="place">
        <w:smartTag w:uri="urn:schemas-microsoft-com:office:smarttags" w:element="State">
          <w:r w:rsidRPr="00361C24">
            <w:rPr>
              <w:rFonts w:ascii="Times New Roman" w:hAnsi="Times New Roman"/>
              <w:b/>
              <w:sz w:val="22"/>
              <w:szCs w:val="22"/>
            </w:rPr>
            <w:t>MAINE</w:t>
          </w:r>
        </w:smartTag>
      </w:smartTag>
    </w:p>
    <w:p w14:paraId="780F2F38" w14:textId="77777777" w:rsidR="00817F2C" w:rsidRPr="00361C24" w:rsidRDefault="00817F2C" w:rsidP="0051093C">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9935C92" w14:textId="77777777" w:rsidR="00817F2C" w:rsidRPr="00361C24" w:rsidRDefault="00817F2C" w:rsidP="0051093C">
      <w:pPr>
        <w:tabs>
          <w:tab w:val="left" w:pos="720"/>
          <w:tab w:val="left" w:pos="1440"/>
          <w:tab w:val="left" w:pos="2160"/>
          <w:tab w:val="left" w:pos="2880"/>
          <w:tab w:val="left" w:pos="3600"/>
        </w:tabs>
        <w:rPr>
          <w:rFonts w:ascii="Times New Roman" w:hAnsi="Times New Roman"/>
          <w:sz w:val="22"/>
          <w:szCs w:val="22"/>
        </w:rPr>
      </w:pPr>
    </w:p>
    <w:p w14:paraId="2553362A" w14:textId="77777777" w:rsidR="00817F2C" w:rsidRPr="00361C24" w:rsidRDefault="00DB2935" w:rsidP="0051093C">
      <w:pPr>
        <w:tabs>
          <w:tab w:val="left" w:pos="720"/>
          <w:tab w:val="left" w:pos="1440"/>
          <w:tab w:val="left" w:pos="2160"/>
          <w:tab w:val="left" w:pos="2880"/>
          <w:tab w:val="left" w:pos="3600"/>
        </w:tabs>
        <w:rPr>
          <w:rFonts w:ascii="Times New Roman" w:hAnsi="Times New Roman"/>
          <w:sz w:val="22"/>
          <w:szCs w:val="22"/>
        </w:rPr>
      </w:pPr>
      <w:r w:rsidRPr="00361C24">
        <w:rPr>
          <w:rFonts w:ascii="Times New Roman" w:hAnsi="Times New Roman"/>
          <w:b/>
          <w:sz w:val="22"/>
          <w:szCs w:val="22"/>
        </w:rPr>
        <w:t>SUMMARY</w:t>
      </w:r>
      <w:r w:rsidRPr="00361C24">
        <w:rPr>
          <w:rFonts w:ascii="Times New Roman" w:hAnsi="Times New Roman"/>
          <w:sz w:val="22"/>
          <w:szCs w:val="22"/>
        </w:rPr>
        <w:t>: Rule 05-071, CMR 149 identifies the procedures to be followed by a postsecondary institution which seeks to offer within the boundaries of the State of Maine any course or program for which academic credit is granted or to confer within the boundaries of the State of Maine a degree at the Associate level or higher.</w:t>
      </w:r>
    </w:p>
    <w:p w14:paraId="0451BD1B" w14:textId="77777777" w:rsidR="00871D07" w:rsidRPr="00361C24" w:rsidRDefault="00871D07" w:rsidP="0051093C">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ED07219" w14:textId="77777777" w:rsidR="00817F2C" w:rsidRDefault="00817F2C"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2DB61940" w14:textId="77777777" w:rsidR="00361C24" w:rsidRPr="00361C24" w:rsidRDefault="00361C2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3DF382DE"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b/>
          <w:sz w:val="22"/>
          <w:szCs w:val="22"/>
        </w:rPr>
        <w:t>1.</w:t>
      </w:r>
      <w:r w:rsidRPr="00361C24">
        <w:rPr>
          <w:rFonts w:ascii="Times New Roman" w:hAnsi="Times New Roman"/>
          <w:sz w:val="22"/>
          <w:szCs w:val="22"/>
        </w:rPr>
        <w:tab/>
      </w:r>
      <w:r w:rsidRPr="00361C24">
        <w:rPr>
          <w:rFonts w:ascii="Times New Roman" w:hAnsi="Times New Roman"/>
          <w:b/>
          <w:sz w:val="22"/>
          <w:szCs w:val="22"/>
        </w:rPr>
        <w:t>Definitions</w:t>
      </w:r>
    </w:p>
    <w:p w14:paraId="41F05797"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3C5D06A2"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t xml:space="preserve">For purposes of </w:t>
      </w:r>
      <w:r w:rsidR="00812FB4" w:rsidRPr="00361C24">
        <w:rPr>
          <w:rFonts w:ascii="Times New Roman" w:hAnsi="Times New Roman"/>
          <w:sz w:val="22"/>
          <w:szCs w:val="22"/>
          <w:shd w:val="clear" w:color="auto" w:fill="FFFFFF"/>
        </w:rPr>
        <w:t>this</w:t>
      </w:r>
      <w:r w:rsidR="00812FB4" w:rsidRPr="00361C24">
        <w:rPr>
          <w:rFonts w:ascii="Times New Roman" w:hAnsi="Times New Roman"/>
          <w:sz w:val="22"/>
          <w:szCs w:val="22"/>
        </w:rPr>
        <w:t xml:space="preserve"> </w:t>
      </w:r>
      <w:r w:rsidRPr="00361C24">
        <w:rPr>
          <w:rFonts w:ascii="Times New Roman" w:hAnsi="Times New Roman"/>
          <w:sz w:val="22"/>
          <w:szCs w:val="22"/>
        </w:rPr>
        <w:t>Chapter the following definitions are utilized:</w:t>
      </w:r>
    </w:p>
    <w:p w14:paraId="57D45954"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0873DB9D"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t>A.</w:t>
      </w:r>
      <w:r w:rsidRPr="00361C24">
        <w:rPr>
          <w:rFonts w:ascii="Times New Roman" w:hAnsi="Times New Roman"/>
          <w:sz w:val="22"/>
          <w:szCs w:val="22"/>
        </w:rPr>
        <w:tab/>
      </w:r>
      <w:r w:rsidRPr="00611882">
        <w:rPr>
          <w:rFonts w:ascii="Times New Roman" w:hAnsi="Times New Roman"/>
          <w:b/>
          <w:sz w:val="22"/>
          <w:szCs w:val="22"/>
        </w:rPr>
        <w:t>Commissioner</w:t>
      </w:r>
    </w:p>
    <w:p w14:paraId="5FBCBF52"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70489D9"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r w:rsidRPr="00361C24">
        <w:rPr>
          <w:rFonts w:ascii="Times New Roman" w:hAnsi="Times New Roman"/>
          <w:sz w:val="22"/>
          <w:szCs w:val="22"/>
        </w:rPr>
        <w:tab/>
        <w:t xml:space="preserve">Commissioner of the Department of </w:t>
      </w:r>
      <w:smartTag w:uri="urn:schemas-microsoft-com:office:smarttags" w:element="PersonName">
        <w:r w:rsidRPr="00361C24">
          <w:rPr>
            <w:rFonts w:ascii="Times New Roman" w:hAnsi="Times New Roman"/>
            <w:sz w:val="22"/>
            <w:szCs w:val="22"/>
          </w:rPr>
          <w:t>Education</w:t>
        </w:r>
      </w:smartTag>
    </w:p>
    <w:p w14:paraId="34293A9A"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2CB9E796"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t>B.</w:t>
      </w:r>
      <w:r w:rsidRPr="00361C24">
        <w:rPr>
          <w:rFonts w:ascii="Times New Roman" w:hAnsi="Times New Roman"/>
          <w:sz w:val="22"/>
          <w:szCs w:val="22"/>
        </w:rPr>
        <w:tab/>
      </w:r>
      <w:r w:rsidRPr="00611882">
        <w:rPr>
          <w:rFonts w:ascii="Times New Roman" w:hAnsi="Times New Roman"/>
          <w:b/>
          <w:sz w:val="22"/>
          <w:szCs w:val="22"/>
        </w:rPr>
        <w:t>Academic Credit</w:t>
      </w:r>
    </w:p>
    <w:p w14:paraId="72F61D76"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6D52C01" w14:textId="77777777" w:rsidR="00DB2935" w:rsidRPr="00361C24" w:rsidRDefault="00DB2935" w:rsidP="00361C24">
      <w:pPr>
        <w:tabs>
          <w:tab w:val="left" w:pos="720"/>
          <w:tab w:val="left" w:pos="1440"/>
          <w:tab w:val="left" w:pos="2160"/>
          <w:tab w:val="left" w:pos="2880"/>
          <w:tab w:val="left" w:pos="3600"/>
        </w:tabs>
        <w:ind w:left="1440" w:hanging="1440"/>
        <w:rPr>
          <w:rFonts w:ascii="Times New Roman" w:hAnsi="Times New Roman"/>
          <w:sz w:val="22"/>
          <w:szCs w:val="22"/>
        </w:rPr>
      </w:pPr>
      <w:r w:rsidRPr="00361C24">
        <w:rPr>
          <w:rFonts w:ascii="Times New Roman" w:hAnsi="Times New Roman"/>
          <w:sz w:val="22"/>
          <w:szCs w:val="22"/>
        </w:rPr>
        <w:tab/>
      </w:r>
      <w:r w:rsidRPr="00361C24">
        <w:rPr>
          <w:rFonts w:ascii="Times New Roman" w:hAnsi="Times New Roman"/>
          <w:sz w:val="22"/>
          <w:szCs w:val="22"/>
        </w:rPr>
        <w:tab/>
        <w:t>The granting of credit hours, or some equivalent measure which may be applicable toward a degree at the Associate level or higher</w:t>
      </w:r>
    </w:p>
    <w:p w14:paraId="1B06112F"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52CE045A"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t>C.</w:t>
      </w:r>
      <w:r w:rsidRPr="00361C24">
        <w:rPr>
          <w:rFonts w:ascii="Times New Roman" w:hAnsi="Times New Roman"/>
          <w:sz w:val="22"/>
          <w:szCs w:val="22"/>
        </w:rPr>
        <w:tab/>
      </w:r>
      <w:r w:rsidRPr="00611882">
        <w:rPr>
          <w:rFonts w:ascii="Times New Roman" w:hAnsi="Times New Roman"/>
          <w:b/>
          <w:sz w:val="22"/>
          <w:szCs w:val="22"/>
        </w:rPr>
        <w:t>Coordinated Courses/Programs</w:t>
      </w:r>
    </w:p>
    <w:p w14:paraId="4489C716"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74A78163" w14:textId="77777777" w:rsidR="00DB2935" w:rsidRPr="00361C24" w:rsidRDefault="00DB2935" w:rsidP="00361C24">
      <w:pPr>
        <w:tabs>
          <w:tab w:val="left" w:pos="720"/>
          <w:tab w:val="left" w:pos="1440"/>
          <w:tab w:val="left" w:pos="2160"/>
          <w:tab w:val="left" w:pos="2880"/>
          <w:tab w:val="left" w:pos="3600"/>
        </w:tabs>
        <w:ind w:left="1440" w:hanging="1440"/>
        <w:rPr>
          <w:rFonts w:ascii="Times New Roman" w:hAnsi="Times New Roman"/>
          <w:sz w:val="22"/>
          <w:szCs w:val="22"/>
        </w:rPr>
      </w:pPr>
      <w:r w:rsidRPr="00361C24">
        <w:rPr>
          <w:rFonts w:ascii="Times New Roman" w:hAnsi="Times New Roman"/>
          <w:sz w:val="22"/>
          <w:szCs w:val="22"/>
        </w:rPr>
        <w:tab/>
      </w:r>
      <w:r w:rsidRPr="00361C24">
        <w:rPr>
          <w:rFonts w:ascii="Times New Roman" w:hAnsi="Times New Roman"/>
          <w:sz w:val="22"/>
          <w:szCs w:val="22"/>
        </w:rPr>
        <w:tab/>
        <w:t xml:space="preserve">Those which are coordinated with a </w:t>
      </w:r>
      <w:smartTag w:uri="urn:schemas-microsoft-com:office:smarttags" w:element="place">
        <w:smartTag w:uri="urn:schemas-microsoft-com:office:smarttags" w:element="State">
          <w:r w:rsidRPr="00361C24">
            <w:rPr>
              <w:rFonts w:ascii="Times New Roman" w:hAnsi="Times New Roman"/>
              <w:sz w:val="22"/>
              <w:szCs w:val="22"/>
            </w:rPr>
            <w:t>Maine</w:t>
          </w:r>
        </w:smartTag>
      </w:smartTag>
      <w:r w:rsidRPr="00361C24">
        <w:rPr>
          <w:rFonts w:ascii="Times New Roman" w:hAnsi="Times New Roman"/>
          <w:sz w:val="22"/>
          <w:szCs w:val="22"/>
        </w:rPr>
        <w:t xml:space="preserve">, degree granting, educational institution and which are approved by the State Board of </w:t>
      </w:r>
      <w:smartTag w:uri="urn:schemas-microsoft-com:office:smarttags" w:element="PersonName">
        <w:r w:rsidRPr="00361C24">
          <w:rPr>
            <w:rFonts w:ascii="Times New Roman" w:hAnsi="Times New Roman"/>
            <w:sz w:val="22"/>
            <w:szCs w:val="22"/>
          </w:rPr>
          <w:t>Education</w:t>
        </w:r>
      </w:smartTag>
      <w:r w:rsidRPr="00361C24">
        <w:rPr>
          <w:rFonts w:ascii="Times New Roman" w:hAnsi="Times New Roman"/>
          <w:sz w:val="22"/>
          <w:szCs w:val="22"/>
        </w:rPr>
        <w:t>.</w:t>
      </w:r>
    </w:p>
    <w:p w14:paraId="591BB078"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164DCF07"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t>D.</w:t>
      </w:r>
      <w:r w:rsidRPr="00361C24">
        <w:rPr>
          <w:rFonts w:ascii="Times New Roman" w:hAnsi="Times New Roman"/>
          <w:sz w:val="22"/>
          <w:szCs w:val="22"/>
        </w:rPr>
        <w:tab/>
      </w:r>
      <w:r w:rsidRPr="00611882">
        <w:rPr>
          <w:rFonts w:ascii="Times New Roman" w:hAnsi="Times New Roman"/>
          <w:b/>
          <w:sz w:val="22"/>
          <w:szCs w:val="22"/>
        </w:rPr>
        <w:t>Exempt Institution</w:t>
      </w:r>
    </w:p>
    <w:p w14:paraId="420BF471"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5FAD7608" w14:textId="77777777" w:rsidR="00DB2935" w:rsidRPr="00361C24" w:rsidRDefault="00DB2935" w:rsidP="00361C24">
      <w:pPr>
        <w:tabs>
          <w:tab w:val="left" w:pos="720"/>
          <w:tab w:val="left" w:pos="1440"/>
          <w:tab w:val="left" w:pos="2160"/>
          <w:tab w:val="left" w:pos="2880"/>
          <w:tab w:val="left" w:pos="3600"/>
        </w:tabs>
        <w:ind w:left="1440" w:hanging="1440"/>
        <w:rPr>
          <w:rFonts w:ascii="Times New Roman" w:hAnsi="Times New Roman"/>
          <w:sz w:val="22"/>
          <w:szCs w:val="22"/>
        </w:rPr>
      </w:pPr>
      <w:r w:rsidRPr="00361C24">
        <w:rPr>
          <w:rFonts w:ascii="Times New Roman" w:hAnsi="Times New Roman"/>
          <w:sz w:val="22"/>
          <w:szCs w:val="22"/>
        </w:rPr>
        <w:tab/>
      </w:r>
      <w:r w:rsidRPr="00361C24">
        <w:rPr>
          <w:rFonts w:ascii="Times New Roman" w:hAnsi="Times New Roman"/>
          <w:sz w:val="22"/>
          <w:szCs w:val="22"/>
        </w:rPr>
        <w:tab/>
        <w:t xml:space="preserve">Any institution of higher education whose course or program offerings would not be granted academic credit and any institution of higher education whose course or program offerings would be conducted on a </w:t>
      </w:r>
      <w:proofErr w:type="gramStart"/>
      <w:r w:rsidRPr="00361C24">
        <w:rPr>
          <w:rFonts w:ascii="Times New Roman" w:hAnsi="Times New Roman"/>
          <w:sz w:val="22"/>
          <w:szCs w:val="22"/>
        </w:rPr>
        <w:t>Federal</w:t>
      </w:r>
      <w:proofErr w:type="gramEnd"/>
      <w:r w:rsidRPr="00361C24">
        <w:rPr>
          <w:rFonts w:ascii="Times New Roman" w:hAnsi="Times New Roman"/>
          <w:sz w:val="22"/>
          <w:szCs w:val="22"/>
        </w:rPr>
        <w:t xml:space="preserve"> reservation over which the United States Government has exclusive jurisdiction. All institutions of higher education seeking to be considered for exempt status will be reviewed on a case-by-case basis.</w:t>
      </w:r>
    </w:p>
    <w:p w14:paraId="1C95E8BA" w14:textId="77777777" w:rsidR="00812FB4" w:rsidRPr="00361C24" w:rsidRDefault="00812FB4" w:rsidP="00361C24">
      <w:pPr>
        <w:tabs>
          <w:tab w:val="left" w:pos="720"/>
          <w:tab w:val="left" w:pos="1440"/>
          <w:tab w:val="left" w:pos="2160"/>
          <w:tab w:val="left" w:pos="2880"/>
          <w:tab w:val="left" w:pos="3600"/>
        </w:tabs>
        <w:ind w:left="1440" w:hanging="1440"/>
        <w:jc w:val="both"/>
        <w:rPr>
          <w:rFonts w:ascii="Times New Roman" w:hAnsi="Times New Roman"/>
          <w:sz w:val="22"/>
          <w:szCs w:val="22"/>
        </w:rPr>
      </w:pPr>
    </w:p>
    <w:p w14:paraId="3E0DD68D" w14:textId="77777777" w:rsidR="00812FB4" w:rsidRPr="00361C24" w:rsidRDefault="00401AEE" w:rsidP="00361C24">
      <w:pPr>
        <w:tabs>
          <w:tab w:val="left" w:pos="720"/>
          <w:tab w:val="left" w:pos="1440"/>
          <w:tab w:val="left" w:pos="2160"/>
          <w:tab w:val="left" w:pos="2880"/>
          <w:tab w:val="left" w:pos="3600"/>
        </w:tabs>
        <w:ind w:left="1440" w:hanging="1440"/>
        <w:jc w:val="both"/>
        <w:rPr>
          <w:rFonts w:ascii="Times New Roman" w:hAnsi="Times New Roman"/>
          <w:sz w:val="22"/>
          <w:szCs w:val="22"/>
        </w:rPr>
      </w:pPr>
      <w:r w:rsidRPr="00361C24">
        <w:rPr>
          <w:rFonts w:ascii="Times New Roman" w:hAnsi="Times New Roman"/>
          <w:sz w:val="22"/>
          <w:szCs w:val="22"/>
        </w:rPr>
        <w:tab/>
      </w:r>
      <w:r w:rsidR="00812FB4" w:rsidRPr="00361C24">
        <w:rPr>
          <w:rFonts w:ascii="Times New Roman" w:hAnsi="Times New Roman"/>
          <w:sz w:val="22"/>
          <w:szCs w:val="22"/>
        </w:rPr>
        <w:t>E.</w:t>
      </w:r>
      <w:r w:rsidR="00812FB4" w:rsidRPr="00361C24">
        <w:rPr>
          <w:rFonts w:ascii="Times New Roman" w:hAnsi="Times New Roman"/>
          <w:sz w:val="22"/>
          <w:szCs w:val="22"/>
        </w:rPr>
        <w:tab/>
      </w:r>
      <w:r w:rsidR="00812FB4" w:rsidRPr="00611882">
        <w:rPr>
          <w:rFonts w:ascii="Times New Roman" w:hAnsi="Times New Roman"/>
          <w:b/>
          <w:sz w:val="22"/>
          <w:szCs w:val="22"/>
        </w:rPr>
        <w:t xml:space="preserve">Institution of Higher </w:t>
      </w:r>
      <w:smartTag w:uri="urn:schemas-microsoft-com:office:smarttags" w:element="PersonName">
        <w:r w:rsidR="00812FB4" w:rsidRPr="00611882">
          <w:rPr>
            <w:rFonts w:ascii="Times New Roman" w:hAnsi="Times New Roman"/>
            <w:b/>
            <w:sz w:val="22"/>
            <w:szCs w:val="22"/>
          </w:rPr>
          <w:t>Education</w:t>
        </w:r>
      </w:smartTag>
    </w:p>
    <w:p w14:paraId="33ECB4CB" w14:textId="77777777" w:rsidR="00812FB4" w:rsidRPr="00361C24" w:rsidRDefault="00812FB4" w:rsidP="00361C24">
      <w:pPr>
        <w:tabs>
          <w:tab w:val="left" w:pos="720"/>
          <w:tab w:val="left" w:pos="1440"/>
          <w:tab w:val="left" w:pos="2160"/>
          <w:tab w:val="left" w:pos="2880"/>
          <w:tab w:val="left" w:pos="3600"/>
        </w:tabs>
        <w:ind w:left="1440" w:hanging="1440"/>
        <w:jc w:val="both"/>
        <w:rPr>
          <w:rFonts w:ascii="Times New Roman" w:hAnsi="Times New Roman"/>
          <w:sz w:val="22"/>
          <w:szCs w:val="22"/>
        </w:rPr>
      </w:pPr>
    </w:p>
    <w:p w14:paraId="1AE093DC" w14:textId="77777777" w:rsidR="00DB2935" w:rsidRPr="00361C24" w:rsidRDefault="00DB2935" w:rsidP="00361C24">
      <w:pPr>
        <w:tabs>
          <w:tab w:val="left" w:pos="720"/>
          <w:tab w:val="left" w:pos="1440"/>
          <w:tab w:val="left" w:pos="2160"/>
          <w:tab w:val="left" w:pos="2880"/>
          <w:tab w:val="left" w:pos="3600"/>
        </w:tabs>
        <w:ind w:left="1440" w:hanging="1440"/>
        <w:rPr>
          <w:rFonts w:ascii="Times New Roman" w:hAnsi="Times New Roman"/>
          <w:sz w:val="22"/>
          <w:szCs w:val="22"/>
        </w:rPr>
      </w:pPr>
      <w:r w:rsidRPr="00361C24">
        <w:rPr>
          <w:rFonts w:ascii="Times New Roman" w:hAnsi="Times New Roman"/>
          <w:sz w:val="22"/>
          <w:szCs w:val="22"/>
        </w:rPr>
        <w:tab/>
      </w:r>
      <w:r w:rsidRPr="00361C24">
        <w:rPr>
          <w:rFonts w:ascii="Times New Roman" w:hAnsi="Times New Roman"/>
          <w:sz w:val="22"/>
          <w:szCs w:val="22"/>
        </w:rPr>
        <w:tab/>
        <w:t xml:space="preserve">A postsecondary educational institution which offers within the boundaries of the State of </w:t>
      </w:r>
      <w:smartTag w:uri="urn:schemas-microsoft-com:office:smarttags" w:element="place">
        <w:smartTag w:uri="urn:schemas-microsoft-com:office:smarttags" w:element="State">
          <w:r w:rsidRPr="00361C24">
            <w:rPr>
              <w:rFonts w:ascii="Times New Roman" w:hAnsi="Times New Roman"/>
              <w:sz w:val="22"/>
              <w:szCs w:val="22"/>
            </w:rPr>
            <w:t>Maine</w:t>
          </w:r>
        </w:smartTag>
      </w:smartTag>
      <w:r w:rsidRPr="00361C24">
        <w:rPr>
          <w:rFonts w:ascii="Times New Roman" w:hAnsi="Times New Roman"/>
          <w:sz w:val="22"/>
          <w:szCs w:val="22"/>
        </w:rPr>
        <w:t xml:space="preserve"> any course or program that would be granted academic credit toward a </w:t>
      </w:r>
      <w:proofErr w:type="gramStart"/>
      <w:r w:rsidRPr="00361C24">
        <w:rPr>
          <w:rFonts w:ascii="Times New Roman" w:hAnsi="Times New Roman"/>
          <w:sz w:val="22"/>
          <w:szCs w:val="22"/>
        </w:rPr>
        <w:t>degree</w:t>
      </w:r>
      <w:proofErr w:type="gramEnd"/>
      <w:r w:rsidRPr="00361C24">
        <w:rPr>
          <w:rFonts w:ascii="Times New Roman" w:hAnsi="Times New Roman"/>
          <w:sz w:val="22"/>
          <w:szCs w:val="22"/>
        </w:rPr>
        <w:t xml:space="preserve"> or which offers within the boundaries of the State of </w:t>
      </w:r>
      <w:smartTag w:uri="urn:schemas-microsoft-com:office:smarttags" w:element="place">
        <w:smartTag w:uri="urn:schemas-microsoft-com:office:smarttags" w:element="State">
          <w:r w:rsidRPr="00361C24">
            <w:rPr>
              <w:rFonts w:ascii="Times New Roman" w:hAnsi="Times New Roman"/>
              <w:sz w:val="22"/>
              <w:szCs w:val="22"/>
            </w:rPr>
            <w:t>Maine</w:t>
          </w:r>
        </w:smartTag>
      </w:smartTag>
      <w:r w:rsidRPr="00361C24">
        <w:rPr>
          <w:rFonts w:ascii="Times New Roman" w:hAnsi="Times New Roman"/>
          <w:sz w:val="22"/>
          <w:szCs w:val="22"/>
        </w:rPr>
        <w:t xml:space="preserve"> a degree at the Associate level or higher.</w:t>
      </w:r>
    </w:p>
    <w:p w14:paraId="349516AB" w14:textId="77777777" w:rsidR="00112477" w:rsidRPr="00361C24" w:rsidRDefault="00112477"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56937D5B" w14:textId="77777777" w:rsidR="00DB2935" w:rsidRPr="00361C24" w:rsidRDefault="00DB2935" w:rsidP="00611882">
      <w:pPr>
        <w:keepNext/>
        <w:keepLines/>
        <w:tabs>
          <w:tab w:val="left" w:pos="720"/>
          <w:tab w:val="left" w:pos="1440"/>
          <w:tab w:val="left" w:pos="2160"/>
          <w:tab w:val="left" w:pos="2880"/>
          <w:tab w:val="left" w:pos="3600"/>
        </w:tabs>
        <w:ind w:left="1440" w:hanging="720"/>
        <w:jc w:val="both"/>
        <w:rPr>
          <w:rFonts w:ascii="Times New Roman" w:hAnsi="Times New Roman"/>
          <w:sz w:val="22"/>
          <w:szCs w:val="22"/>
        </w:rPr>
      </w:pPr>
      <w:r w:rsidRPr="00361C24">
        <w:rPr>
          <w:rFonts w:ascii="Times New Roman" w:hAnsi="Times New Roman"/>
          <w:sz w:val="22"/>
          <w:szCs w:val="22"/>
        </w:rPr>
        <w:lastRenderedPageBreak/>
        <w:t>F.</w:t>
      </w:r>
      <w:r w:rsidRPr="00361C24">
        <w:rPr>
          <w:rFonts w:ascii="Times New Roman" w:hAnsi="Times New Roman"/>
          <w:sz w:val="22"/>
          <w:szCs w:val="22"/>
        </w:rPr>
        <w:tab/>
      </w:r>
      <w:r w:rsidRPr="00611882">
        <w:rPr>
          <w:rFonts w:ascii="Times New Roman" w:hAnsi="Times New Roman"/>
          <w:b/>
          <w:sz w:val="22"/>
          <w:szCs w:val="22"/>
        </w:rPr>
        <w:t>Initial Degree Authorization</w:t>
      </w:r>
    </w:p>
    <w:p w14:paraId="733CE0BA" w14:textId="77777777" w:rsidR="00DB2935" w:rsidRPr="00361C24" w:rsidRDefault="00DB2935" w:rsidP="00611882">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p>
    <w:p w14:paraId="01862327" w14:textId="77777777" w:rsidR="00DB2935" w:rsidRPr="00361C24" w:rsidRDefault="00DB2935" w:rsidP="00611882">
      <w:pPr>
        <w:keepNext/>
        <w:keepLines/>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Permission granted by the Maine Legislature to an institution of higher education which has no previous degree authorization to confer academic, educational, literary or professional degrees upon recommendation of the State Board of </w:t>
      </w:r>
      <w:smartTag w:uri="urn:schemas-microsoft-com:office:smarttags" w:element="PersonName">
        <w:r w:rsidRPr="00361C24">
          <w:rPr>
            <w:rFonts w:ascii="Times New Roman" w:hAnsi="Times New Roman"/>
            <w:sz w:val="22"/>
            <w:szCs w:val="22"/>
          </w:rPr>
          <w:t>Education</w:t>
        </w:r>
      </w:smartTag>
      <w:r w:rsidRPr="00361C24">
        <w:rPr>
          <w:rFonts w:ascii="Times New Roman" w:hAnsi="Times New Roman"/>
          <w:sz w:val="22"/>
          <w:szCs w:val="22"/>
        </w:rPr>
        <w:t>.</w:t>
      </w:r>
    </w:p>
    <w:p w14:paraId="11FF5215"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0AFCAAFA" w14:textId="77777777" w:rsidR="00DB2935" w:rsidRPr="00361C24" w:rsidRDefault="00DB2935" w:rsidP="00361C24">
      <w:pPr>
        <w:tabs>
          <w:tab w:val="left" w:pos="720"/>
          <w:tab w:val="left" w:pos="1440"/>
          <w:tab w:val="left" w:pos="2160"/>
          <w:tab w:val="left" w:pos="2880"/>
          <w:tab w:val="left" w:pos="3600"/>
        </w:tabs>
        <w:ind w:left="1440" w:hanging="720"/>
        <w:jc w:val="both"/>
        <w:rPr>
          <w:rFonts w:ascii="Times New Roman" w:hAnsi="Times New Roman"/>
          <w:sz w:val="22"/>
          <w:szCs w:val="22"/>
        </w:rPr>
      </w:pPr>
      <w:r w:rsidRPr="00361C24">
        <w:rPr>
          <w:rFonts w:ascii="Times New Roman" w:hAnsi="Times New Roman"/>
          <w:sz w:val="22"/>
          <w:szCs w:val="22"/>
        </w:rPr>
        <w:t>G.</w:t>
      </w:r>
      <w:r w:rsidRPr="00361C24">
        <w:rPr>
          <w:rFonts w:ascii="Times New Roman" w:hAnsi="Times New Roman"/>
          <w:sz w:val="22"/>
          <w:szCs w:val="22"/>
        </w:rPr>
        <w:tab/>
      </w:r>
      <w:r w:rsidRPr="00611882">
        <w:rPr>
          <w:rFonts w:ascii="Times New Roman" w:hAnsi="Times New Roman"/>
          <w:b/>
          <w:sz w:val="22"/>
          <w:szCs w:val="22"/>
        </w:rPr>
        <w:t>Additional Degree Approval</w:t>
      </w:r>
    </w:p>
    <w:p w14:paraId="1A37F268"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F5B36BD"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Permission granted by the State Board of </w:t>
      </w:r>
      <w:smartTag w:uri="urn:schemas-microsoft-com:office:smarttags" w:element="PersonName">
        <w:r w:rsidRPr="00361C24">
          <w:rPr>
            <w:rFonts w:ascii="Times New Roman" w:hAnsi="Times New Roman"/>
            <w:sz w:val="22"/>
            <w:szCs w:val="22"/>
          </w:rPr>
          <w:t>Education</w:t>
        </w:r>
      </w:smartTag>
      <w:r w:rsidRPr="00361C24">
        <w:rPr>
          <w:rFonts w:ascii="Times New Roman" w:hAnsi="Times New Roman"/>
          <w:sz w:val="22"/>
          <w:szCs w:val="22"/>
        </w:rPr>
        <w:t xml:space="preserve"> to an institution of higher education previously authorized by the Maine Legislature to confer a certain degree, to confer an additional academic, educational, literary or professional degree.</w:t>
      </w:r>
    </w:p>
    <w:p w14:paraId="194FE6A3"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294FC1B9" w14:textId="77777777" w:rsidR="00DB2935" w:rsidRPr="00361C24" w:rsidRDefault="00DB2935" w:rsidP="00361C24">
      <w:pPr>
        <w:tabs>
          <w:tab w:val="left" w:pos="720"/>
          <w:tab w:val="left" w:pos="1440"/>
          <w:tab w:val="left" w:pos="2160"/>
          <w:tab w:val="left" w:pos="2880"/>
          <w:tab w:val="left" w:pos="3600"/>
        </w:tabs>
        <w:ind w:left="1440" w:hanging="720"/>
        <w:jc w:val="both"/>
        <w:rPr>
          <w:rFonts w:ascii="Times New Roman" w:hAnsi="Times New Roman"/>
          <w:sz w:val="22"/>
          <w:szCs w:val="22"/>
        </w:rPr>
      </w:pPr>
      <w:r w:rsidRPr="00361C24">
        <w:rPr>
          <w:rFonts w:ascii="Times New Roman" w:hAnsi="Times New Roman"/>
          <w:sz w:val="22"/>
          <w:szCs w:val="22"/>
        </w:rPr>
        <w:t>H.</w:t>
      </w:r>
      <w:r w:rsidRPr="00361C24">
        <w:rPr>
          <w:rFonts w:ascii="Times New Roman" w:hAnsi="Times New Roman"/>
          <w:sz w:val="22"/>
          <w:szCs w:val="22"/>
        </w:rPr>
        <w:tab/>
      </w:r>
      <w:smartTag w:uri="urn:schemas-microsoft-com:office:smarttags" w:element="place">
        <w:smartTag w:uri="urn:schemas-microsoft-com:office:smarttags" w:element="State">
          <w:r w:rsidRPr="00611882">
            <w:rPr>
              <w:rFonts w:ascii="Times New Roman" w:hAnsi="Times New Roman"/>
              <w:b/>
              <w:sz w:val="22"/>
              <w:szCs w:val="22"/>
            </w:rPr>
            <w:t>Maine</w:t>
          </w:r>
        </w:smartTag>
      </w:smartTag>
      <w:r w:rsidRPr="00611882">
        <w:rPr>
          <w:rFonts w:ascii="Times New Roman" w:hAnsi="Times New Roman"/>
          <w:b/>
          <w:sz w:val="22"/>
          <w:szCs w:val="22"/>
        </w:rPr>
        <w:t xml:space="preserve"> Institution of Higher </w:t>
      </w:r>
      <w:smartTag w:uri="urn:schemas-microsoft-com:office:smarttags" w:element="PersonName">
        <w:r w:rsidRPr="00611882">
          <w:rPr>
            <w:rFonts w:ascii="Times New Roman" w:hAnsi="Times New Roman"/>
            <w:b/>
            <w:sz w:val="22"/>
            <w:szCs w:val="22"/>
          </w:rPr>
          <w:t>Education</w:t>
        </w:r>
      </w:smartTag>
    </w:p>
    <w:p w14:paraId="73C7AD1F"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4E497313"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An institution of higher education which has its main headquarters located within the boundaries of the State of </w:t>
      </w:r>
      <w:smartTag w:uri="urn:schemas-microsoft-com:office:smarttags" w:element="place">
        <w:smartTag w:uri="urn:schemas-microsoft-com:office:smarttags" w:element="State">
          <w:r w:rsidRPr="00361C24">
            <w:rPr>
              <w:rFonts w:ascii="Times New Roman" w:hAnsi="Times New Roman"/>
              <w:sz w:val="22"/>
              <w:szCs w:val="22"/>
            </w:rPr>
            <w:t>Maine</w:t>
          </w:r>
        </w:smartTag>
      </w:smartTag>
      <w:r w:rsidRPr="00361C24">
        <w:rPr>
          <w:rFonts w:ascii="Times New Roman" w:hAnsi="Times New Roman"/>
          <w:sz w:val="22"/>
          <w:szCs w:val="22"/>
        </w:rPr>
        <w:t>.</w:t>
      </w:r>
    </w:p>
    <w:p w14:paraId="72D080A2" w14:textId="77777777" w:rsidR="00871D07" w:rsidRPr="00361C24" w:rsidRDefault="00871D07" w:rsidP="00361C24">
      <w:pPr>
        <w:tabs>
          <w:tab w:val="left" w:pos="720"/>
          <w:tab w:val="left" w:pos="1440"/>
          <w:tab w:val="left" w:pos="2160"/>
          <w:tab w:val="left" w:pos="2880"/>
          <w:tab w:val="left" w:pos="3600"/>
        </w:tabs>
        <w:ind w:left="1440" w:hanging="720"/>
        <w:rPr>
          <w:rFonts w:ascii="Times New Roman" w:hAnsi="Times New Roman"/>
          <w:sz w:val="22"/>
          <w:szCs w:val="22"/>
        </w:rPr>
      </w:pPr>
    </w:p>
    <w:p w14:paraId="43E3B3CC" w14:textId="77777777" w:rsidR="00871D07" w:rsidRPr="00361C24" w:rsidRDefault="00871D07" w:rsidP="00361C24">
      <w:pPr>
        <w:tabs>
          <w:tab w:val="left" w:pos="720"/>
          <w:tab w:val="left" w:pos="1440"/>
          <w:tab w:val="left" w:pos="2160"/>
          <w:tab w:val="left" w:pos="2880"/>
          <w:tab w:val="left" w:pos="3600"/>
        </w:tabs>
        <w:ind w:left="1440" w:hanging="720"/>
        <w:rPr>
          <w:rFonts w:ascii="Times New Roman" w:hAnsi="Times New Roman"/>
          <w:sz w:val="22"/>
          <w:szCs w:val="22"/>
          <w:shd w:val="clear" w:color="auto" w:fill="3366FF"/>
        </w:rPr>
      </w:pPr>
      <w:r w:rsidRPr="00361C24">
        <w:rPr>
          <w:rFonts w:ascii="Times New Roman" w:hAnsi="Times New Roman"/>
          <w:sz w:val="22"/>
          <w:szCs w:val="22"/>
          <w:shd w:val="clear" w:color="auto" w:fill="FFFFFF"/>
        </w:rPr>
        <w:t>I.</w:t>
      </w:r>
      <w:r w:rsidRPr="00361C24">
        <w:rPr>
          <w:rFonts w:ascii="Times New Roman" w:hAnsi="Times New Roman"/>
          <w:sz w:val="22"/>
          <w:szCs w:val="22"/>
        </w:rPr>
        <w:tab/>
      </w:r>
      <w:r w:rsidRPr="00611882">
        <w:rPr>
          <w:rFonts w:ascii="Times New Roman" w:hAnsi="Times New Roman"/>
          <w:b/>
          <w:sz w:val="22"/>
          <w:szCs w:val="22"/>
          <w:shd w:val="clear" w:color="auto" w:fill="FFFFFF"/>
        </w:rPr>
        <w:t>Physical Presence</w:t>
      </w:r>
    </w:p>
    <w:p w14:paraId="11757726" w14:textId="77777777" w:rsidR="00871D07" w:rsidRPr="00361C24" w:rsidRDefault="00871D07" w:rsidP="00361C24">
      <w:pPr>
        <w:tabs>
          <w:tab w:val="left" w:pos="720"/>
          <w:tab w:val="left" w:pos="1440"/>
          <w:tab w:val="left" w:pos="2160"/>
          <w:tab w:val="left" w:pos="2880"/>
          <w:tab w:val="left" w:pos="3600"/>
        </w:tabs>
        <w:ind w:left="1440" w:hanging="720"/>
        <w:rPr>
          <w:rFonts w:ascii="Times New Roman" w:hAnsi="Times New Roman"/>
          <w:sz w:val="22"/>
          <w:szCs w:val="22"/>
          <w:shd w:val="clear" w:color="auto" w:fill="3366FF"/>
        </w:rPr>
      </w:pPr>
    </w:p>
    <w:p w14:paraId="62689EB5" w14:textId="77777777" w:rsidR="00871D07" w:rsidRPr="00361C24" w:rsidRDefault="00FF5540" w:rsidP="00611882">
      <w:pPr>
        <w:tabs>
          <w:tab w:val="left" w:pos="720"/>
          <w:tab w:val="left" w:pos="1440"/>
          <w:tab w:val="left" w:pos="2160"/>
          <w:tab w:val="left" w:pos="2880"/>
          <w:tab w:val="left" w:pos="3600"/>
        </w:tabs>
        <w:ind w:left="1440" w:right="-9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470744" w:rsidRPr="00361C24">
        <w:rPr>
          <w:rFonts w:ascii="Times New Roman" w:hAnsi="Times New Roman"/>
          <w:sz w:val="22"/>
          <w:szCs w:val="22"/>
          <w:shd w:val="clear" w:color="auto" w:fill="FFFFFF"/>
        </w:rPr>
        <w:t>Designation applied</w:t>
      </w:r>
      <w:r w:rsidR="00871D07" w:rsidRPr="00361C24">
        <w:rPr>
          <w:rFonts w:ascii="Times New Roman" w:hAnsi="Times New Roman"/>
          <w:sz w:val="22"/>
          <w:szCs w:val="22"/>
          <w:shd w:val="clear" w:color="auto" w:fill="FFFFFF"/>
        </w:rPr>
        <w:t xml:space="preserve"> to any institution offering degrees and academic credits from within </w:t>
      </w:r>
      <w:smartTag w:uri="urn:schemas-microsoft-com:office:smarttags" w:element="place">
        <w:smartTag w:uri="urn:schemas-microsoft-com:office:smarttags" w:element="State">
          <w:r w:rsidR="00871D07" w:rsidRPr="00361C24">
            <w:rPr>
              <w:rFonts w:ascii="Times New Roman" w:hAnsi="Times New Roman"/>
              <w:sz w:val="22"/>
              <w:szCs w:val="22"/>
              <w:shd w:val="clear" w:color="auto" w:fill="FFFFFF"/>
            </w:rPr>
            <w:t>Maine</w:t>
          </w:r>
        </w:smartTag>
      </w:smartTag>
      <w:r w:rsidR="00871D07" w:rsidRPr="00361C24">
        <w:rPr>
          <w:rFonts w:ascii="Times New Roman" w:hAnsi="Times New Roman"/>
          <w:sz w:val="22"/>
          <w:szCs w:val="22"/>
          <w:shd w:val="clear" w:color="auto" w:fill="FFFFFF"/>
        </w:rPr>
        <w:t xml:space="preserve"> to recipients anywhere, and it applies to any person assisting with such an institution.</w:t>
      </w:r>
      <w:r w:rsidR="0051093C">
        <w:rPr>
          <w:rFonts w:ascii="Times New Roman" w:hAnsi="Times New Roman"/>
          <w:sz w:val="22"/>
          <w:szCs w:val="22"/>
          <w:shd w:val="clear" w:color="auto" w:fill="FFFFFF"/>
        </w:rPr>
        <w:t xml:space="preserve"> </w:t>
      </w:r>
      <w:r w:rsidR="00871D07" w:rsidRPr="00361C24">
        <w:rPr>
          <w:rFonts w:ascii="Times New Roman" w:hAnsi="Times New Roman"/>
          <w:sz w:val="22"/>
          <w:szCs w:val="22"/>
          <w:shd w:val="clear" w:color="auto" w:fill="FFFFFF"/>
        </w:rPr>
        <w:t xml:space="preserve">It further applies to any institution offering degrees and academic credits from outside of </w:t>
      </w:r>
      <w:smartTag w:uri="urn:schemas-microsoft-com:office:smarttags" w:element="place">
        <w:smartTag w:uri="urn:schemas-microsoft-com:office:smarttags" w:element="State">
          <w:r w:rsidR="00871D07" w:rsidRPr="00361C24">
            <w:rPr>
              <w:rFonts w:ascii="Times New Roman" w:hAnsi="Times New Roman"/>
              <w:sz w:val="22"/>
              <w:szCs w:val="22"/>
              <w:shd w:val="clear" w:color="auto" w:fill="FFFFFF"/>
            </w:rPr>
            <w:t>Maine</w:t>
          </w:r>
        </w:smartTag>
      </w:smartTag>
      <w:r w:rsidR="00871D07" w:rsidRPr="00361C24">
        <w:rPr>
          <w:rFonts w:ascii="Times New Roman" w:hAnsi="Times New Roman"/>
          <w:sz w:val="22"/>
          <w:szCs w:val="22"/>
          <w:shd w:val="clear" w:color="auto" w:fill="FFFFFF"/>
        </w:rPr>
        <w:t xml:space="preserve"> if there is any person </w:t>
      </w:r>
      <w:r w:rsidR="00B8224A" w:rsidRPr="00361C24">
        <w:rPr>
          <w:rFonts w:ascii="Times New Roman" w:hAnsi="Times New Roman"/>
          <w:sz w:val="22"/>
          <w:szCs w:val="22"/>
          <w:shd w:val="clear" w:color="auto" w:fill="FFFFFF"/>
        </w:rPr>
        <w:t>assisting</w:t>
      </w:r>
      <w:r w:rsidR="00871D07" w:rsidRPr="00361C24">
        <w:rPr>
          <w:rFonts w:ascii="Times New Roman" w:hAnsi="Times New Roman"/>
          <w:sz w:val="22"/>
          <w:szCs w:val="22"/>
          <w:shd w:val="clear" w:color="auto" w:fill="FFFFFF"/>
        </w:rPr>
        <w:t xml:space="preserve"> the institution </w:t>
      </w:r>
      <w:r w:rsidR="00470744" w:rsidRPr="00361C24">
        <w:rPr>
          <w:rFonts w:ascii="Times New Roman" w:hAnsi="Times New Roman"/>
          <w:sz w:val="22"/>
          <w:szCs w:val="22"/>
          <w:shd w:val="clear" w:color="auto" w:fill="FFFFFF"/>
        </w:rPr>
        <w:t xml:space="preserve">in any way </w:t>
      </w:r>
      <w:r w:rsidR="00871D07" w:rsidRPr="00361C24">
        <w:rPr>
          <w:rFonts w:ascii="Times New Roman" w:hAnsi="Times New Roman"/>
          <w:sz w:val="22"/>
          <w:szCs w:val="22"/>
          <w:shd w:val="clear" w:color="auto" w:fill="FFFFFF"/>
        </w:rPr>
        <w:t xml:space="preserve">from within </w:t>
      </w:r>
      <w:smartTag w:uri="urn:schemas-microsoft-com:office:smarttags" w:element="place">
        <w:smartTag w:uri="urn:schemas-microsoft-com:office:smarttags" w:element="State">
          <w:r w:rsidR="00871D07" w:rsidRPr="00361C24">
            <w:rPr>
              <w:rFonts w:ascii="Times New Roman" w:hAnsi="Times New Roman"/>
              <w:sz w:val="22"/>
              <w:szCs w:val="22"/>
              <w:shd w:val="clear" w:color="auto" w:fill="FFFFFF"/>
            </w:rPr>
            <w:t>Maine</w:t>
          </w:r>
        </w:smartTag>
      </w:smartTag>
      <w:r w:rsidR="00871D07" w:rsidRPr="00361C24">
        <w:rPr>
          <w:rFonts w:ascii="Times New Roman" w:hAnsi="Times New Roman"/>
          <w:sz w:val="22"/>
          <w:szCs w:val="22"/>
          <w:shd w:val="clear" w:color="auto" w:fill="FFFFFF"/>
        </w:rPr>
        <w:t>.</w:t>
      </w:r>
      <w:r w:rsidR="0051093C">
        <w:rPr>
          <w:rFonts w:ascii="Times New Roman" w:hAnsi="Times New Roman"/>
          <w:sz w:val="22"/>
          <w:szCs w:val="22"/>
          <w:shd w:val="clear" w:color="auto" w:fill="FFFFFF"/>
        </w:rPr>
        <w:t xml:space="preserve"> </w:t>
      </w:r>
      <w:r w:rsidR="00871D07" w:rsidRPr="00361C24">
        <w:rPr>
          <w:rFonts w:ascii="Times New Roman" w:hAnsi="Times New Roman"/>
          <w:sz w:val="22"/>
          <w:szCs w:val="22"/>
          <w:shd w:val="clear" w:color="auto" w:fill="FFFFFF"/>
        </w:rPr>
        <w:t>This includes a) maintaining an office or mailing address in the State or b) conducting any part of the instructional program or support activities from within the State.</w:t>
      </w:r>
      <w:r w:rsidR="0051093C">
        <w:rPr>
          <w:rFonts w:ascii="Times New Roman" w:hAnsi="Times New Roman"/>
          <w:sz w:val="22"/>
          <w:szCs w:val="22"/>
          <w:shd w:val="clear" w:color="auto" w:fill="FFFFFF"/>
        </w:rPr>
        <w:t xml:space="preserve"> </w:t>
      </w:r>
      <w:r w:rsidR="00470744" w:rsidRPr="00361C24">
        <w:rPr>
          <w:rFonts w:ascii="Times New Roman" w:hAnsi="Times New Roman"/>
          <w:sz w:val="22"/>
          <w:szCs w:val="22"/>
          <w:shd w:val="clear" w:color="auto" w:fill="FFFFFF"/>
        </w:rPr>
        <w:t xml:space="preserve">Specifically, this </w:t>
      </w:r>
      <w:proofErr w:type="gramStart"/>
      <w:r w:rsidR="00470744" w:rsidRPr="00361C24">
        <w:rPr>
          <w:rFonts w:ascii="Times New Roman" w:hAnsi="Times New Roman"/>
          <w:sz w:val="22"/>
          <w:szCs w:val="22"/>
          <w:shd w:val="clear" w:color="auto" w:fill="FFFFFF"/>
        </w:rPr>
        <w:t>includes:</w:t>
      </w:r>
      <w:proofErr w:type="gramEnd"/>
      <w:r w:rsidR="00470744" w:rsidRPr="00361C24">
        <w:rPr>
          <w:rFonts w:ascii="Times New Roman" w:hAnsi="Times New Roman"/>
          <w:sz w:val="22"/>
          <w:szCs w:val="22"/>
          <w:shd w:val="clear" w:color="auto" w:fill="FFFFFF"/>
        </w:rPr>
        <w:t xml:space="preserve"> advertising, s</w:t>
      </w:r>
      <w:r w:rsidR="00871D07" w:rsidRPr="00361C24">
        <w:rPr>
          <w:rFonts w:ascii="Times New Roman" w:hAnsi="Times New Roman"/>
          <w:sz w:val="22"/>
          <w:szCs w:val="22"/>
          <w:shd w:val="clear" w:color="auto" w:fill="FFFFFF"/>
        </w:rPr>
        <w:t>olic</w:t>
      </w:r>
      <w:r w:rsidR="00470744" w:rsidRPr="00361C24">
        <w:rPr>
          <w:rFonts w:ascii="Times New Roman" w:hAnsi="Times New Roman"/>
          <w:sz w:val="22"/>
          <w:szCs w:val="22"/>
          <w:shd w:val="clear" w:color="auto" w:fill="FFFFFF"/>
        </w:rPr>
        <w:t>itation of potential students, enrollment of students, providing student services, student mentoring, and i</w:t>
      </w:r>
      <w:r w:rsidR="00871D07" w:rsidRPr="00361C24">
        <w:rPr>
          <w:rFonts w:ascii="Times New Roman" w:hAnsi="Times New Roman"/>
          <w:sz w:val="22"/>
          <w:szCs w:val="22"/>
          <w:shd w:val="clear" w:color="auto" w:fill="FFFFFF"/>
        </w:rPr>
        <w:t>nstruction of students.</w:t>
      </w:r>
    </w:p>
    <w:p w14:paraId="629D5E8B"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4A40DDB3" w14:textId="77777777" w:rsidR="00DB2935" w:rsidRPr="00361C24" w:rsidRDefault="00ED7502" w:rsidP="00361C24">
      <w:pPr>
        <w:tabs>
          <w:tab w:val="left" w:pos="720"/>
          <w:tab w:val="left" w:pos="1440"/>
          <w:tab w:val="left" w:pos="2160"/>
          <w:tab w:val="left" w:pos="2880"/>
          <w:tab w:val="left" w:pos="3600"/>
        </w:tabs>
        <w:ind w:left="1440" w:hanging="720"/>
        <w:jc w:val="both"/>
        <w:rPr>
          <w:rFonts w:ascii="Times New Roman" w:hAnsi="Times New Roman"/>
          <w:sz w:val="22"/>
          <w:szCs w:val="22"/>
        </w:rPr>
      </w:pPr>
      <w:r w:rsidRPr="00361C24">
        <w:rPr>
          <w:rFonts w:ascii="Times New Roman" w:hAnsi="Times New Roman"/>
          <w:sz w:val="22"/>
          <w:szCs w:val="22"/>
          <w:shd w:val="clear" w:color="auto" w:fill="FFFFFF"/>
        </w:rPr>
        <w:t>J.</w:t>
      </w:r>
      <w:r w:rsidR="00DB2935" w:rsidRPr="00361C24">
        <w:rPr>
          <w:rFonts w:ascii="Times New Roman" w:hAnsi="Times New Roman"/>
          <w:sz w:val="22"/>
          <w:szCs w:val="22"/>
        </w:rPr>
        <w:tab/>
      </w:r>
      <w:r w:rsidR="00DB2935" w:rsidRPr="00611882">
        <w:rPr>
          <w:rFonts w:ascii="Times New Roman" w:hAnsi="Times New Roman"/>
          <w:b/>
          <w:sz w:val="22"/>
          <w:szCs w:val="22"/>
        </w:rPr>
        <w:t>Temporary Approval</w:t>
      </w:r>
    </w:p>
    <w:p w14:paraId="358608C0"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720A76BA"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Permission granted by the State Board of </w:t>
      </w:r>
      <w:smartTag w:uri="urn:schemas-microsoft-com:office:smarttags" w:element="PersonName">
        <w:r w:rsidRPr="00361C24">
          <w:rPr>
            <w:rFonts w:ascii="Times New Roman" w:hAnsi="Times New Roman"/>
            <w:sz w:val="22"/>
            <w:szCs w:val="22"/>
          </w:rPr>
          <w:t>Education</w:t>
        </w:r>
      </w:smartTag>
      <w:r w:rsidRPr="00361C24">
        <w:rPr>
          <w:rFonts w:ascii="Times New Roman" w:hAnsi="Times New Roman"/>
          <w:sz w:val="22"/>
          <w:szCs w:val="22"/>
        </w:rPr>
        <w:t xml:space="preserve"> to an institution of higher education to use the term "college" or "university" in i</w:t>
      </w:r>
      <w:r w:rsidR="00812FB4" w:rsidRPr="00361C24">
        <w:rPr>
          <w:rFonts w:ascii="Times New Roman" w:hAnsi="Times New Roman"/>
          <w:sz w:val="22"/>
          <w:szCs w:val="22"/>
        </w:rPr>
        <w:t>t</w:t>
      </w:r>
      <w:r w:rsidRPr="00361C24">
        <w:rPr>
          <w:rFonts w:ascii="Times New Roman" w:hAnsi="Times New Roman"/>
          <w:sz w:val="22"/>
          <w:szCs w:val="22"/>
        </w:rPr>
        <w:t xml:space="preserve">s name until such time as the institution has been granted initial authority by the Legislature to confer certain degrees or the </w:t>
      </w:r>
      <w:r w:rsidR="00112477" w:rsidRPr="00361C24">
        <w:rPr>
          <w:rFonts w:ascii="Times New Roman" w:hAnsi="Times New Roman"/>
          <w:sz w:val="22"/>
          <w:szCs w:val="22"/>
        </w:rPr>
        <w:t>expiration of the academic year.</w:t>
      </w:r>
    </w:p>
    <w:p w14:paraId="1679BAA1"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56F96C1B" w14:textId="77777777" w:rsidR="00DB2935" w:rsidRPr="00361C24" w:rsidRDefault="00ED7502" w:rsidP="00361C24">
      <w:pPr>
        <w:tabs>
          <w:tab w:val="left" w:pos="720"/>
          <w:tab w:val="left" w:pos="1440"/>
          <w:tab w:val="left" w:pos="2160"/>
          <w:tab w:val="left" w:pos="2880"/>
          <w:tab w:val="left" w:pos="3600"/>
        </w:tabs>
        <w:ind w:left="1440" w:hanging="720"/>
        <w:jc w:val="both"/>
        <w:rPr>
          <w:rFonts w:ascii="Times New Roman" w:hAnsi="Times New Roman"/>
          <w:sz w:val="22"/>
          <w:szCs w:val="22"/>
        </w:rPr>
      </w:pPr>
      <w:r w:rsidRPr="00361C24">
        <w:rPr>
          <w:rFonts w:ascii="Times New Roman" w:hAnsi="Times New Roman"/>
          <w:sz w:val="22"/>
          <w:szCs w:val="22"/>
          <w:shd w:val="clear" w:color="auto" w:fill="FFFFFF"/>
        </w:rPr>
        <w:t>K.</w:t>
      </w:r>
      <w:r w:rsidR="00DB2935" w:rsidRPr="00361C24">
        <w:rPr>
          <w:rFonts w:ascii="Times New Roman" w:hAnsi="Times New Roman"/>
          <w:sz w:val="22"/>
          <w:szCs w:val="22"/>
        </w:rPr>
        <w:tab/>
      </w:r>
      <w:r w:rsidR="00DB2935" w:rsidRPr="00611882">
        <w:rPr>
          <w:rFonts w:ascii="Times New Roman" w:hAnsi="Times New Roman"/>
          <w:b/>
          <w:sz w:val="22"/>
          <w:szCs w:val="22"/>
        </w:rPr>
        <w:t>Telecommunication Instruction</w:t>
      </w:r>
    </w:p>
    <w:p w14:paraId="39B53BCC"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78C3E1D7"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Any course or series of courses offered or sponsored by a postsecondary education institution which have as the primary mode of delivery, television, video cassette or disc, film, radio, </w:t>
      </w:r>
      <w:r w:rsidR="00470744" w:rsidRPr="00361C24">
        <w:rPr>
          <w:rFonts w:ascii="Times New Roman" w:hAnsi="Times New Roman"/>
          <w:sz w:val="22"/>
          <w:szCs w:val="22"/>
          <w:shd w:val="clear" w:color="auto" w:fill="FFFFFF"/>
        </w:rPr>
        <w:t>online</w:t>
      </w:r>
      <w:r w:rsidR="00470744" w:rsidRPr="00361C24">
        <w:rPr>
          <w:rFonts w:ascii="Times New Roman" w:hAnsi="Times New Roman"/>
          <w:sz w:val="22"/>
          <w:szCs w:val="22"/>
        </w:rPr>
        <w:t xml:space="preserve"> </w:t>
      </w:r>
      <w:r w:rsidRPr="00361C24">
        <w:rPr>
          <w:rFonts w:ascii="Times New Roman" w:hAnsi="Times New Roman"/>
          <w:sz w:val="22"/>
          <w:szCs w:val="22"/>
        </w:rPr>
        <w:t>computer or other supportive devices which build upon an audiovisual format.</w:t>
      </w:r>
    </w:p>
    <w:p w14:paraId="0DBBE20E" w14:textId="77777777" w:rsidR="00611882" w:rsidRDefault="00611882"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7BDBEAC1" w14:textId="77777777" w:rsidR="00611882" w:rsidRDefault="00611882"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3EC9ECBE"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b/>
          <w:sz w:val="22"/>
          <w:szCs w:val="22"/>
        </w:rPr>
        <w:t>2.</w:t>
      </w:r>
      <w:r w:rsidRPr="00361C24">
        <w:rPr>
          <w:rFonts w:ascii="Times New Roman" w:hAnsi="Times New Roman"/>
          <w:sz w:val="22"/>
          <w:szCs w:val="22"/>
        </w:rPr>
        <w:tab/>
      </w:r>
      <w:r w:rsidRPr="00361C24">
        <w:rPr>
          <w:rFonts w:ascii="Times New Roman" w:hAnsi="Times New Roman"/>
          <w:b/>
          <w:sz w:val="22"/>
          <w:szCs w:val="22"/>
        </w:rPr>
        <w:t>Procedures for Obtaining Authorization and Approval</w:t>
      </w:r>
    </w:p>
    <w:p w14:paraId="638C0DF6" w14:textId="77777777" w:rsidR="008C34EA"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rPr>
      </w:pPr>
    </w:p>
    <w:p w14:paraId="0F008783" w14:textId="77777777" w:rsidR="00DB2935"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3366FF"/>
        </w:rPr>
      </w:pPr>
      <w:r w:rsidRPr="00361C24">
        <w:rPr>
          <w:rFonts w:ascii="Times New Roman" w:hAnsi="Times New Roman"/>
          <w:sz w:val="22"/>
          <w:szCs w:val="22"/>
        </w:rPr>
        <w:tab/>
      </w:r>
      <w:r w:rsidR="00DB2935" w:rsidRPr="00361C24">
        <w:rPr>
          <w:rFonts w:ascii="Times New Roman" w:hAnsi="Times New Roman"/>
          <w:sz w:val="22"/>
          <w:szCs w:val="22"/>
        </w:rPr>
        <w:t>A.</w:t>
      </w:r>
      <w:r w:rsidR="00DB2935" w:rsidRPr="00361C24">
        <w:rPr>
          <w:rFonts w:ascii="Times New Roman" w:hAnsi="Times New Roman"/>
          <w:sz w:val="22"/>
          <w:szCs w:val="22"/>
        </w:rPr>
        <w:tab/>
      </w:r>
      <w:r w:rsidR="00DB2935" w:rsidRPr="00361C24">
        <w:rPr>
          <w:rFonts w:ascii="Times New Roman" w:hAnsi="Times New Roman"/>
          <w:b/>
          <w:sz w:val="22"/>
          <w:szCs w:val="22"/>
        </w:rPr>
        <w:t>Initial Degree Authorization</w:t>
      </w:r>
      <w:r w:rsidR="00ED7502" w:rsidRPr="00361C24">
        <w:rPr>
          <w:rFonts w:ascii="Times New Roman" w:hAnsi="Times New Roman"/>
          <w:b/>
          <w:sz w:val="22"/>
          <w:szCs w:val="22"/>
        </w:rPr>
        <w:t xml:space="preserve"> </w:t>
      </w:r>
      <w:r w:rsidR="00ED7502" w:rsidRPr="00361C24">
        <w:rPr>
          <w:rFonts w:ascii="Times New Roman" w:hAnsi="Times New Roman"/>
          <w:b/>
          <w:sz w:val="22"/>
          <w:szCs w:val="22"/>
          <w:shd w:val="clear" w:color="auto" w:fill="FFFFFF"/>
        </w:rPr>
        <w:t xml:space="preserve">– From Within the State of </w:t>
      </w:r>
      <w:smartTag w:uri="urn:schemas-microsoft-com:office:smarttags" w:element="place">
        <w:smartTag w:uri="urn:schemas-microsoft-com:office:smarttags" w:element="State">
          <w:r w:rsidR="00ED7502" w:rsidRPr="00361C24">
            <w:rPr>
              <w:rFonts w:ascii="Times New Roman" w:hAnsi="Times New Roman"/>
              <w:b/>
              <w:sz w:val="22"/>
              <w:szCs w:val="22"/>
              <w:shd w:val="clear" w:color="auto" w:fill="FFFFFF"/>
            </w:rPr>
            <w:t>Maine</w:t>
          </w:r>
        </w:smartTag>
      </w:smartTag>
    </w:p>
    <w:p w14:paraId="225B6AB5" w14:textId="77777777" w:rsidR="00D33B98" w:rsidRPr="00361C24" w:rsidRDefault="00D33B98" w:rsidP="00361C24">
      <w:pPr>
        <w:tabs>
          <w:tab w:val="left" w:pos="720"/>
          <w:tab w:val="left" w:pos="1440"/>
          <w:tab w:val="left" w:pos="2160"/>
          <w:tab w:val="left" w:pos="2880"/>
          <w:tab w:val="left" w:pos="3600"/>
        </w:tabs>
        <w:rPr>
          <w:rFonts w:ascii="Times New Roman" w:hAnsi="Times New Roman"/>
          <w:sz w:val="22"/>
          <w:szCs w:val="22"/>
          <w:shd w:val="clear" w:color="auto" w:fill="3366FF"/>
        </w:rPr>
      </w:pPr>
    </w:p>
    <w:p w14:paraId="28196B7C" w14:textId="77777777" w:rsidR="00DB2935" w:rsidRPr="00361C24" w:rsidRDefault="00D33B98" w:rsidP="00611882">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611882">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Application</w:t>
      </w:r>
      <w:r w:rsidR="00DB2935" w:rsidRPr="00361C24">
        <w:rPr>
          <w:rFonts w:ascii="Times New Roman" w:hAnsi="Times New Roman"/>
          <w:sz w:val="22"/>
          <w:szCs w:val="22"/>
        </w:rPr>
        <w:t>. Officials of the applicant institution of higher education shall notify the Commissioner, in writing, of their intent to obtain legislative authorization to confer a degree at the Associate level or higher. An application must be received at least six (6) months prior to the start of a legislative session.</w:t>
      </w:r>
    </w:p>
    <w:p w14:paraId="723D43B1" w14:textId="77777777" w:rsidR="0051093C" w:rsidRDefault="0051093C" w:rsidP="00361C24">
      <w:pPr>
        <w:tabs>
          <w:tab w:val="left" w:pos="720"/>
          <w:tab w:val="left" w:pos="1440"/>
          <w:tab w:val="left" w:pos="2160"/>
          <w:tab w:val="left" w:pos="2880"/>
          <w:tab w:val="left" w:pos="3600"/>
        </w:tabs>
        <w:rPr>
          <w:rFonts w:ascii="Times New Roman" w:hAnsi="Times New Roman"/>
          <w:sz w:val="22"/>
          <w:szCs w:val="22"/>
        </w:rPr>
      </w:pPr>
    </w:p>
    <w:p w14:paraId="335AE0BA" w14:textId="77777777" w:rsidR="00DB2935" w:rsidRPr="00361C24" w:rsidRDefault="00D33B98" w:rsidP="00611882">
      <w:pPr>
        <w:tabs>
          <w:tab w:val="left" w:pos="720"/>
          <w:tab w:val="left" w:pos="1440"/>
          <w:tab w:val="left" w:pos="2160"/>
          <w:tab w:val="left" w:pos="2880"/>
          <w:tab w:val="left" w:pos="3600"/>
        </w:tabs>
        <w:ind w:left="2160" w:hanging="1440"/>
        <w:rPr>
          <w:rFonts w:ascii="Times New Roman" w:hAnsi="Times New Roman"/>
          <w:sz w:val="22"/>
          <w:szCs w:val="22"/>
        </w:rPr>
      </w:pPr>
      <w:r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will notify the Presidents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initial request</w:t>
      </w:r>
    </w:p>
    <w:p w14:paraId="406C0A20" w14:textId="77777777" w:rsidR="00D33B98" w:rsidRPr="00361C24" w:rsidRDefault="00D33B98" w:rsidP="00611882">
      <w:pPr>
        <w:tabs>
          <w:tab w:val="left" w:pos="720"/>
          <w:tab w:val="left" w:pos="1440"/>
          <w:tab w:val="left" w:pos="2160"/>
          <w:tab w:val="left" w:pos="2880"/>
          <w:tab w:val="left" w:pos="3600"/>
        </w:tabs>
        <w:ind w:left="2160" w:hanging="1440"/>
        <w:rPr>
          <w:rFonts w:ascii="Times New Roman" w:hAnsi="Times New Roman"/>
          <w:sz w:val="22"/>
          <w:szCs w:val="22"/>
        </w:rPr>
      </w:pPr>
    </w:p>
    <w:p w14:paraId="0BCD3D34" w14:textId="77777777" w:rsidR="00DB2935" w:rsidRPr="00361C24" w:rsidRDefault="00D33B98" w:rsidP="00611882">
      <w:pPr>
        <w:tabs>
          <w:tab w:val="left" w:pos="720"/>
          <w:tab w:val="left" w:pos="1440"/>
          <w:tab w:val="left" w:pos="2160"/>
          <w:tab w:val="left" w:pos="2880"/>
          <w:tab w:val="left" w:pos="3600"/>
        </w:tabs>
        <w:ind w:left="2160" w:hanging="1440"/>
        <w:rPr>
          <w:rFonts w:ascii="Times New Roman" w:hAnsi="Times New Roman"/>
          <w:sz w:val="22"/>
          <w:szCs w:val="22"/>
        </w:rPr>
      </w:pPr>
      <w:r w:rsidRPr="00361C24">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to the officials of the applicant institution of higher education such materials as are necessary to the conduct and finalizing of the authorization process. Such materials shall include a copy of the procedures to be followed and standards to be met and other items as are pertinent.</w:t>
      </w:r>
    </w:p>
    <w:p w14:paraId="5BB1A39E" w14:textId="77777777" w:rsidR="00D33B98" w:rsidRPr="00361C24" w:rsidRDefault="00D33B98" w:rsidP="00611882">
      <w:pPr>
        <w:tabs>
          <w:tab w:val="left" w:pos="720"/>
          <w:tab w:val="left" w:pos="1440"/>
          <w:tab w:val="left" w:pos="2160"/>
          <w:tab w:val="left" w:pos="2880"/>
          <w:tab w:val="left" w:pos="3600"/>
        </w:tabs>
        <w:ind w:left="2160" w:hanging="1440"/>
        <w:rPr>
          <w:rFonts w:ascii="Times New Roman" w:hAnsi="Times New Roman"/>
          <w:sz w:val="22"/>
          <w:szCs w:val="22"/>
        </w:rPr>
      </w:pPr>
    </w:p>
    <w:p w14:paraId="48DED949" w14:textId="77777777" w:rsidR="00DB2935" w:rsidRPr="00361C24" w:rsidRDefault="00D33B98" w:rsidP="00611882">
      <w:pPr>
        <w:tabs>
          <w:tab w:val="left" w:pos="720"/>
          <w:tab w:val="left" w:pos="1440"/>
          <w:tab w:val="left" w:pos="2160"/>
          <w:tab w:val="left" w:pos="2880"/>
          <w:tab w:val="left" w:pos="3600"/>
        </w:tabs>
        <w:ind w:left="2160" w:hanging="1440"/>
        <w:rPr>
          <w:rFonts w:ascii="Times New Roman" w:hAnsi="Times New Roman"/>
          <w:sz w:val="22"/>
          <w:szCs w:val="22"/>
        </w:rPr>
      </w:pPr>
      <w:r w:rsidRPr="00361C24">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DB2935" w:rsidRPr="00361C24">
        <w:rPr>
          <w:rFonts w:ascii="Times New Roman" w:hAnsi="Times New Roman"/>
          <w:b/>
          <w:sz w:val="22"/>
          <w:szCs w:val="22"/>
        </w:rPr>
        <w:t>Preparing Report; Content</w:t>
      </w:r>
      <w:r w:rsidR="00DB2935" w:rsidRPr="00361C24">
        <w:rPr>
          <w:rFonts w:ascii="Times New Roman" w:hAnsi="Times New Roman"/>
          <w:sz w:val="22"/>
          <w:szCs w:val="22"/>
        </w:rPr>
        <w:t>. Officials of the applicant institution of higher education shall prepare a report and forward it to the Commissioner. The report must provide in-depth information about the institution by giving attention to the following topics:</w:t>
      </w:r>
    </w:p>
    <w:p w14:paraId="2842AD26" w14:textId="77777777" w:rsidR="0051093C" w:rsidRDefault="0051093C" w:rsidP="00361C24">
      <w:pPr>
        <w:tabs>
          <w:tab w:val="left" w:pos="720"/>
          <w:tab w:val="left" w:pos="1440"/>
          <w:tab w:val="left" w:pos="2160"/>
          <w:tab w:val="left" w:pos="2880"/>
          <w:tab w:val="left" w:pos="3600"/>
        </w:tabs>
        <w:jc w:val="both"/>
        <w:rPr>
          <w:rFonts w:ascii="Times New Roman" w:hAnsi="Times New Roman"/>
          <w:sz w:val="22"/>
          <w:szCs w:val="22"/>
        </w:rPr>
      </w:pPr>
    </w:p>
    <w:p w14:paraId="20F9464D" w14:textId="77777777" w:rsidR="00DB2935" w:rsidRPr="00361C24" w:rsidRDefault="00D33B98"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00611882">
        <w:rPr>
          <w:rFonts w:ascii="Times New Roman" w:hAnsi="Times New Roman"/>
          <w:sz w:val="22"/>
          <w:szCs w:val="22"/>
        </w:rPr>
        <w:tab/>
      </w:r>
      <w:r w:rsidR="00A75307" w:rsidRPr="00361C24">
        <w:rPr>
          <w:rFonts w:ascii="Times New Roman" w:hAnsi="Times New Roman"/>
          <w:sz w:val="22"/>
          <w:szCs w:val="22"/>
          <w:shd w:val="clear" w:color="auto" w:fill="FFFFFF"/>
        </w:rPr>
        <w:t>A</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rPr>
        <w:tab/>
      </w:r>
      <w:r w:rsidR="00D84D0F" w:rsidRPr="00611882">
        <w:rPr>
          <w:rFonts w:ascii="Times New Roman" w:hAnsi="Times New Roman"/>
          <w:b/>
          <w:sz w:val="22"/>
          <w:szCs w:val="22"/>
          <w:shd w:val="clear" w:color="auto" w:fill="FFFFFF"/>
        </w:rPr>
        <w:t>Organization and Governance</w:t>
      </w:r>
    </w:p>
    <w:p w14:paraId="160AB3FE" w14:textId="77777777" w:rsidR="00ED7502" w:rsidRPr="00361C24" w:rsidRDefault="00ED7502"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33A7DDB5" w14:textId="77777777" w:rsidR="00ED7502" w:rsidRPr="00361C24" w:rsidRDefault="00ED7502" w:rsidP="00611882">
      <w:pPr>
        <w:numPr>
          <w:ilvl w:val="0"/>
          <w:numId w:val="24"/>
        </w:numPr>
        <w:shd w:val="clear" w:color="auto" w:fill="FFFFFF"/>
        <w:tabs>
          <w:tab w:val="left" w:pos="720"/>
          <w:tab w:val="left" w:pos="1440"/>
          <w:tab w:val="left" w:pos="2160"/>
        </w:tabs>
        <w:ind w:left="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The institution has a cur</w:t>
      </w:r>
      <w:r w:rsidR="00D33B98" w:rsidRPr="00361C24">
        <w:rPr>
          <w:rFonts w:ascii="Times New Roman" w:hAnsi="Times New Roman"/>
          <w:sz w:val="22"/>
          <w:szCs w:val="22"/>
          <w:shd w:val="clear" w:color="auto" w:fill="FFFFFF"/>
        </w:rPr>
        <w:t xml:space="preserve">rent written document detailing </w:t>
      </w:r>
      <w:r w:rsidRPr="00361C24">
        <w:rPr>
          <w:rFonts w:ascii="Times New Roman" w:hAnsi="Times New Roman"/>
          <w:sz w:val="22"/>
          <w:szCs w:val="22"/>
          <w:shd w:val="clear" w:color="auto" w:fill="FFFFFF"/>
        </w:rPr>
        <w:t>administrative responsibilities of the governing board</w:t>
      </w:r>
      <w:r w:rsidR="00D33B98" w:rsidRPr="00361C24">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administrators, the faculty, the staff, and the students (if staff and students participate in institutional governance).</w:t>
      </w:r>
    </w:p>
    <w:p w14:paraId="49F138B4" w14:textId="77777777" w:rsidR="00ED7502" w:rsidRPr="00361C24" w:rsidRDefault="00ED7502" w:rsidP="00361C24">
      <w:pPr>
        <w:shd w:val="clear" w:color="auto" w:fill="FFFFFF"/>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461923F6" w14:textId="77777777" w:rsidR="00ED7502" w:rsidRPr="00361C24" w:rsidRDefault="00D33B98" w:rsidP="00611882">
      <w:pPr>
        <w:shd w:val="clear" w:color="auto" w:fill="FFFFFF"/>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2.</w:t>
      </w:r>
      <w:r w:rsidRPr="00361C24">
        <w:rPr>
          <w:rFonts w:ascii="Times New Roman" w:hAnsi="Times New Roman"/>
          <w:sz w:val="22"/>
          <w:szCs w:val="22"/>
          <w:shd w:val="clear" w:color="auto" w:fill="FFFFFF"/>
        </w:rPr>
        <w:tab/>
      </w:r>
      <w:r w:rsidR="00ED7502" w:rsidRPr="00361C24">
        <w:rPr>
          <w:rFonts w:ascii="Times New Roman" w:hAnsi="Times New Roman"/>
          <w:sz w:val="22"/>
          <w:szCs w:val="22"/>
          <w:shd w:val="clear" w:color="auto" w:fill="FFFFFF"/>
        </w:rPr>
        <w:t>The institution has an organizational chart that clearly show</w:t>
      </w:r>
      <w:r w:rsidR="009555C9" w:rsidRPr="00361C24">
        <w:rPr>
          <w:rFonts w:ascii="Times New Roman" w:hAnsi="Times New Roman"/>
          <w:sz w:val="22"/>
          <w:szCs w:val="22"/>
          <w:shd w:val="clear" w:color="auto" w:fill="FFFFFF"/>
        </w:rPr>
        <w:t xml:space="preserve">s </w:t>
      </w:r>
      <w:r w:rsidRPr="00361C24">
        <w:rPr>
          <w:rFonts w:ascii="Times New Roman" w:hAnsi="Times New Roman"/>
          <w:sz w:val="22"/>
          <w:szCs w:val="22"/>
          <w:shd w:val="clear" w:color="auto" w:fill="FFFFFF"/>
        </w:rPr>
        <w:t>lines</w:t>
      </w:r>
      <w:r w:rsidR="009555C9" w:rsidRPr="00361C24">
        <w:rPr>
          <w:rFonts w:ascii="Times New Roman" w:hAnsi="Times New Roman"/>
          <w:sz w:val="22"/>
          <w:szCs w:val="22"/>
          <w:shd w:val="clear" w:color="auto" w:fill="FFFFFF"/>
        </w:rPr>
        <w:t xml:space="preserve"> </w:t>
      </w:r>
      <w:r w:rsidR="00ED7502" w:rsidRPr="00361C24">
        <w:rPr>
          <w:rFonts w:ascii="Times New Roman" w:hAnsi="Times New Roman"/>
          <w:sz w:val="22"/>
          <w:szCs w:val="22"/>
          <w:shd w:val="clear" w:color="auto" w:fill="FFFFFF"/>
        </w:rPr>
        <w:t>of authority and the relationship among component units and personnel.</w:t>
      </w:r>
    </w:p>
    <w:p w14:paraId="4D8574A6" w14:textId="77777777" w:rsidR="0051093C" w:rsidRDefault="0051093C" w:rsidP="00361C24">
      <w:pPr>
        <w:shd w:val="clear" w:color="auto" w:fill="FFFFFF"/>
        <w:tabs>
          <w:tab w:val="left" w:pos="720"/>
          <w:tab w:val="left" w:pos="1440"/>
          <w:tab w:val="left" w:pos="2880"/>
          <w:tab w:val="left" w:pos="3600"/>
        </w:tabs>
        <w:jc w:val="both"/>
        <w:rPr>
          <w:rFonts w:ascii="Times New Roman" w:hAnsi="Times New Roman"/>
          <w:sz w:val="22"/>
          <w:szCs w:val="22"/>
          <w:shd w:val="clear" w:color="auto" w:fill="FFFFFF"/>
        </w:rPr>
      </w:pPr>
    </w:p>
    <w:p w14:paraId="13D8EDCF" w14:textId="77777777" w:rsidR="00DB2935" w:rsidRPr="00361C24" w:rsidRDefault="00D33B98" w:rsidP="00611882">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A75307" w:rsidRPr="00361C24">
        <w:rPr>
          <w:rFonts w:ascii="Times New Roman" w:hAnsi="Times New Roman"/>
          <w:sz w:val="22"/>
          <w:szCs w:val="22"/>
          <w:shd w:val="clear" w:color="auto" w:fill="FFFFFF"/>
        </w:rPr>
        <w:t>B</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84D0F" w:rsidRPr="00611882">
        <w:rPr>
          <w:rFonts w:ascii="Times New Roman" w:hAnsi="Times New Roman"/>
          <w:b/>
          <w:sz w:val="22"/>
          <w:szCs w:val="22"/>
          <w:shd w:val="clear" w:color="auto" w:fill="FFFFFF"/>
        </w:rPr>
        <w:t>Institutional Objectives</w:t>
      </w:r>
    </w:p>
    <w:p w14:paraId="0427C817" w14:textId="77777777" w:rsidR="00EC4D7F" w:rsidRPr="00361C24" w:rsidRDefault="00EC4D7F" w:rsidP="00361C24">
      <w:pPr>
        <w:tabs>
          <w:tab w:val="left" w:pos="720"/>
          <w:tab w:val="left" w:pos="1440"/>
          <w:tab w:val="left" w:pos="2160"/>
          <w:tab w:val="left" w:pos="2880"/>
          <w:tab w:val="left" w:pos="3600"/>
        </w:tabs>
        <w:ind w:left="2160"/>
        <w:jc w:val="both"/>
        <w:rPr>
          <w:rFonts w:ascii="Times New Roman" w:hAnsi="Times New Roman"/>
          <w:sz w:val="22"/>
          <w:szCs w:val="22"/>
          <w:shd w:val="clear" w:color="auto" w:fill="FFFFFF"/>
        </w:rPr>
      </w:pPr>
    </w:p>
    <w:p w14:paraId="0533BC14" w14:textId="77777777" w:rsidR="002D6F2E" w:rsidRPr="00361C24" w:rsidRDefault="00D33B98"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2D6F2E" w:rsidRPr="00361C24">
        <w:rPr>
          <w:rFonts w:ascii="Times New Roman" w:hAnsi="Times New Roman"/>
          <w:sz w:val="22"/>
          <w:szCs w:val="22"/>
          <w:shd w:val="clear" w:color="auto" w:fill="FFFFFF"/>
        </w:rPr>
        <w:t>1.</w:t>
      </w:r>
      <w:r w:rsidR="002D6F2E" w:rsidRPr="00361C24">
        <w:rPr>
          <w:rFonts w:ascii="Times New Roman" w:hAnsi="Times New Roman"/>
          <w:sz w:val="22"/>
          <w:szCs w:val="22"/>
          <w:shd w:val="clear" w:color="auto" w:fill="FFFFFF"/>
        </w:rPr>
        <w:tab/>
        <w:t xml:space="preserve">The institution has defined its educational mission and general purposes or </w:t>
      </w:r>
      <w:proofErr w:type="gramStart"/>
      <w:r w:rsidR="002D6F2E" w:rsidRPr="00361C24">
        <w:rPr>
          <w:rFonts w:ascii="Times New Roman" w:hAnsi="Times New Roman"/>
          <w:sz w:val="22"/>
          <w:szCs w:val="22"/>
          <w:shd w:val="clear" w:color="auto" w:fill="FFFFFF"/>
        </w:rPr>
        <w:t>goals, and</w:t>
      </w:r>
      <w:proofErr w:type="gramEnd"/>
      <w:r w:rsidR="002D6F2E" w:rsidRPr="00361C24">
        <w:rPr>
          <w:rFonts w:ascii="Times New Roman" w:hAnsi="Times New Roman"/>
          <w:sz w:val="22"/>
          <w:szCs w:val="22"/>
          <w:shd w:val="clear" w:color="auto" w:fill="FFFFFF"/>
        </w:rPr>
        <w:t xml:space="preserve"> has included within its </w:t>
      </w:r>
      <w:r w:rsidR="002D6F2E" w:rsidRPr="00361C24">
        <w:rPr>
          <w:rFonts w:ascii="Times New Roman" w:hAnsi="Times New Roman"/>
          <w:strike/>
          <w:sz w:val="22"/>
          <w:szCs w:val="22"/>
          <w:shd w:val="clear" w:color="auto" w:fill="FFFFFF"/>
        </w:rPr>
        <w:t>“</w:t>
      </w:r>
      <w:r w:rsidR="002D6F2E" w:rsidRPr="00361C24">
        <w:rPr>
          <w:rFonts w:ascii="Times New Roman" w:hAnsi="Times New Roman"/>
          <w:sz w:val="22"/>
          <w:szCs w:val="22"/>
          <w:shd w:val="clear" w:color="auto" w:fill="FFFFFF"/>
        </w:rPr>
        <w:t>statement of purpose</w:t>
      </w:r>
      <w:r w:rsidR="002D6F2E" w:rsidRPr="00361C24">
        <w:rPr>
          <w:rFonts w:ascii="Times New Roman" w:hAnsi="Times New Roman"/>
          <w:strike/>
          <w:sz w:val="22"/>
          <w:szCs w:val="22"/>
          <w:shd w:val="clear" w:color="auto" w:fill="FFFFFF"/>
        </w:rPr>
        <w:t>”</w:t>
      </w:r>
      <w:r w:rsidR="002D6F2E" w:rsidRPr="00361C24">
        <w:rPr>
          <w:rFonts w:ascii="Times New Roman" w:hAnsi="Times New Roman"/>
          <w:sz w:val="22"/>
          <w:szCs w:val="22"/>
          <w:shd w:val="clear" w:color="auto" w:fill="FFFFFF"/>
        </w:rPr>
        <w:t xml:space="preserve"> such uniqueness of programming and educational philosophy as may be inherent in the proposed degree offerings.</w:t>
      </w:r>
    </w:p>
    <w:p w14:paraId="2CC2F4B4" w14:textId="77777777" w:rsidR="002D6F2E" w:rsidRPr="00361C24" w:rsidRDefault="002D6F2E"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4E326206" w14:textId="77777777" w:rsidR="002D6F2E" w:rsidRPr="00361C24" w:rsidRDefault="00D33B98"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2D6F2E" w:rsidRPr="00361C24">
        <w:rPr>
          <w:rFonts w:ascii="Times New Roman" w:hAnsi="Times New Roman"/>
          <w:sz w:val="22"/>
          <w:szCs w:val="22"/>
          <w:shd w:val="clear" w:color="auto" w:fill="FFFFFF"/>
        </w:rPr>
        <w:t>2.</w:t>
      </w:r>
      <w:r w:rsidR="002D6F2E" w:rsidRPr="00361C24">
        <w:rPr>
          <w:rFonts w:ascii="Times New Roman" w:hAnsi="Times New Roman"/>
          <w:sz w:val="22"/>
          <w:szCs w:val="22"/>
          <w:shd w:val="clear" w:color="auto" w:fill="FFFFFF"/>
        </w:rPr>
        <w:tab/>
        <w:t xml:space="preserve">The institution's </w:t>
      </w:r>
      <w:r w:rsidR="002D6F2E" w:rsidRPr="00361C24">
        <w:rPr>
          <w:rFonts w:ascii="Times New Roman" w:hAnsi="Times New Roman"/>
          <w:strike/>
          <w:sz w:val="22"/>
          <w:szCs w:val="22"/>
          <w:shd w:val="clear" w:color="auto" w:fill="FFFFFF"/>
        </w:rPr>
        <w:t>“</w:t>
      </w:r>
      <w:r w:rsidR="002D6F2E" w:rsidRPr="00361C24">
        <w:rPr>
          <w:rFonts w:ascii="Times New Roman" w:hAnsi="Times New Roman"/>
          <w:sz w:val="22"/>
          <w:szCs w:val="22"/>
          <w:shd w:val="clear" w:color="auto" w:fill="FFFFFF"/>
        </w:rPr>
        <w:t>statement of purpose</w:t>
      </w:r>
      <w:r w:rsidR="002D6F2E"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 xml:space="preserve"> is readily identifiable </w:t>
      </w:r>
      <w:r w:rsidR="002D6F2E" w:rsidRPr="00361C24">
        <w:rPr>
          <w:rFonts w:ascii="Times New Roman" w:hAnsi="Times New Roman"/>
          <w:sz w:val="22"/>
          <w:szCs w:val="22"/>
          <w:shd w:val="clear" w:color="auto" w:fill="FFFFFF"/>
        </w:rPr>
        <w:t>through its course and program offerings.</w:t>
      </w:r>
    </w:p>
    <w:p w14:paraId="7DE768B4" w14:textId="77777777" w:rsidR="0051093C" w:rsidRDefault="0051093C"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1A8AA24" w14:textId="77777777" w:rsidR="00DB2935" w:rsidRPr="00361C24" w:rsidRDefault="00D33B98"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A75307" w:rsidRPr="00361C24">
        <w:rPr>
          <w:rFonts w:ascii="Times New Roman" w:hAnsi="Times New Roman"/>
          <w:sz w:val="22"/>
          <w:szCs w:val="22"/>
          <w:shd w:val="clear" w:color="auto" w:fill="FFFFFF"/>
        </w:rPr>
        <w:t>C</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84D0F" w:rsidRPr="00611882">
        <w:rPr>
          <w:rFonts w:ascii="Times New Roman" w:hAnsi="Times New Roman"/>
          <w:b/>
          <w:sz w:val="22"/>
          <w:szCs w:val="22"/>
          <w:shd w:val="clear" w:color="auto" w:fill="FFFFFF"/>
        </w:rPr>
        <w:t>Degree Requirements</w:t>
      </w:r>
    </w:p>
    <w:p w14:paraId="2E93FE85" w14:textId="77777777" w:rsidR="00A75307" w:rsidRPr="00361C24" w:rsidRDefault="00A75307"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7E980D2E" w14:textId="77777777" w:rsidR="00A75307" w:rsidRPr="00361C24" w:rsidRDefault="00D33B98"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00611882">
        <w:rPr>
          <w:rFonts w:ascii="Times New Roman" w:hAnsi="Times New Roman"/>
          <w:sz w:val="22"/>
          <w:szCs w:val="22"/>
        </w:rPr>
        <w:tab/>
      </w:r>
      <w:r w:rsidRPr="00361C24">
        <w:rPr>
          <w:rFonts w:ascii="Times New Roman" w:hAnsi="Times New Roman"/>
          <w:sz w:val="22"/>
          <w:szCs w:val="22"/>
        </w:rPr>
        <w:tab/>
      </w:r>
      <w:r w:rsidRPr="00361C24">
        <w:rPr>
          <w:rFonts w:ascii="Times New Roman" w:hAnsi="Times New Roman"/>
          <w:sz w:val="22"/>
          <w:szCs w:val="22"/>
        </w:rPr>
        <w:tab/>
      </w:r>
      <w:r w:rsidR="00A75307" w:rsidRPr="00361C24">
        <w:rPr>
          <w:rFonts w:ascii="Times New Roman" w:hAnsi="Times New Roman"/>
          <w:sz w:val="22"/>
          <w:szCs w:val="22"/>
        </w:rPr>
        <w:t>1.</w:t>
      </w:r>
      <w:r w:rsidR="00A75307" w:rsidRPr="00361C24">
        <w:rPr>
          <w:rFonts w:ascii="Times New Roman" w:hAnsi="Times New Roman"/>
          <w:sz w:val="22"/>
          <w:szCs w:val="22"/>
        </w:rPr>
        <w:tab/>
      </w:r>
      <w:r w:rsidR="00A75307" w:rsidRPr="00361C24">
        <w:rPr>
          <w:rFonts w:ascii="Times New Roman" w:hAnsi="Times New Roman"/>
          <w:sz w:val="22"/>
          <w:szCs w:val="22"/>
          <w:shd w:val="clear" w:color="auto" w:fill="FFFFFF"/>
        </w:rPr>
        <w:t>The institution awards degrees, only upon successful completion of the courses or programs of study, and degree requirements to be met are specified in writing.</w:t>
      </w:r>
    </w:p>
    <w:p w14:paraId="2A3E87E3" w14:textId="77777777" w:rsidR="00A75307" w:rsidRPr="00361C24" w:rsidRDefault="00A75307"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3BEFD1C7" w14:textId="77777777" w:rsidR="00A75307" w:rsidRPr="00361C24" w:rsidRDefault="00D33B98"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00611882">
        <w:rPr>
          <w:rFonts w:ascii="Times New Roman" w:hAnsi="Times New Roman"/>
          <w:sz w:val="22"/>
          <w:szCs w:val="22"/>
        </w:rPr>
        <w:tab/>
      </w:r>
      <w:r w:rsidRPr="00361C24">
        <w:rPr>
          <w:rFonts w:ascii="Times New Roman" w:hAnsi="Times New Roman"/>
          <w:sz w:val="22"/>
          <w:szCs w:val="22"/>
        </w:rPr>
        <w:tab/>
      </w:r>
      <w:r w:rsidR="00A75307" w:rsidRPr="00361C24">
        <w:rPr>
          <w:rFonts w:ascii="Times New Roman" w:hAnsi="Times New Roman"/>
          <w:sz w:val="22"/>
          <w:szCs w:val="22"/>
        </w:rPr>
        <w:t>2.</w:t>
      </w:r>
      <w:r w:rsidR="00A75307" w:rsidRPr="00361C24">
        <w:rPr>
          <w:rFonts w:ascii="Times New Roman" w:hAnsi="Times New Roman"/>
          <w:sz w:val="22"/>
          <w:szCs w:val="22"/>
        </w:rPr>
        <w:tab/>
      </w:r>
      <w:r w:rsidR="00A75307" w:rsidRPr="00361C24">
        <w:rPr>
          <w:rFonts w:ascii="Times New Roman" w:hAnsi="Times New Roman"/>
          <w:sz w:val="22"/>
          <w:szCs w:val="22"/>
          <w:shd w:val="clear" w:color="auto" w:fill="FFFFFF"/>
        </w:rPr>
        <w:t>The institution's semester hour</w:t>
      </w:r>
      <w:r w:rsidR="00A75307" w:rsidRPr="00361C24">
        <w:rPr>
          <w:rStyle w:val="FootnoteReference"/>
          <w:rFonts w:ascii="Times New Roman" w:hAnsi="Times New Roman"/>
          <w:b/>
          <w:sz w:val="22"/>
          <w:szCs w:val="22"/>
          <w:shd w:val="clear" w:color="auto" w:fill="FFFFFF"/>
        </w:rPr>
        <w:footnoteReference w:customMarkFollows="1" w:id="1"/>
        <w:t>*</w:t>
      </w:r>
      <w:r w:rsidR="00A75307" w:rsidRPr="00361C24">
        <w:rPr>
          <w:rFonts w:ascii="Times New Roman" w:hAnsi="Times New Roman"/>
          <w:sz w:val="22"/>
          <w:szCs w:val="22"/>
          <w:shd w:val="clear" w:color="auto" w:fill="FFFFFF"/>
        </w:rPr>
        <w:t xml:space="preserve"> requirements for degree completion meet the following minimums:</w:t>
      </w:r>
    </w:p>
    <w:p w14:paraId="7A4F8F9D" w14:textId="77777777" w:rsidR="00A75307" w:rsidRPr="00361C24" w:rsidRDefault="00A75307" w:rsidP="00361C24">
      <w:pPr>
        <w:tabs>
          <w:tab w:val="left" w:pos="720"/>
          <w:tab w:val="left" w:pos="1440"/>
          <w:tab w:val="left" w:pos="2160"/>
          <w:tab w:val="left" w:pos="2880"/>
        </w:tabs>
        <w:jc w:val="both"/>
        <w:rPr>
          <w:rFonts w:ascii="Times New Roman" w:hAnsi="Times New Roman"/>
          <w:sz w:val="22"/>
          <w:szCs w:val="22"/>
          <w:shd w:val="clear" w:color="auto" w:fill="FFFFFF"/>
        </w:rPr>
      </w:pPr>
    </w:p>
    <w:p w14:paraId="59456F72" w14:textId="77777777" w:rsidR="00A75307" w:rsidRPr="00361C24" w:rsidRDefault="00611882" w:rsidP="00611882">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D33B98" w:rsidRPr="00361C24">
        <w:rPr>
          <w:rFonts w:ascii="Times New Roman" w:hAnsi="Times New Roman"/>
          <w:b/>
          <w:sz w:val="22"/>
          <w:szCs w:val="22"/>
          <w:shd w:val="clear" w:color="auto" w:fill="FFFFFF"/>
        </w:rPr>
        <w:tab/>
      </w:r>
      <w:proofErr w:type="gramStart"/>
      <w:r w:rsidR="00A75307" w:rsidRPr="00361C24">
        <w:rPr>
          <w:rFonts w:ascii="Times New Roman" w:hAnsi="Times New Roman"/>
          <w:b/>
          <w:sz w:val="22"/>
          <w:szCs w:val="22"/>
          <w:shd w:val="clear" w:color="auto" w:fill="FFFFFF"/>
        </w:rPr>
        <w:t>Associate Degree</w:t>
      </w:r>
      <w:proofErr w:type="gramEnd"/>
      <w:r w:rsidR="00A75307" w:rsidRPr="00361C24">
        <w:rPr>
          <w:rFonts w:ascii="Times New Roman" w:hAnsi="Times New Roman"/>
          <w:sz w:val="22"/>
          <w:szCs w:val="22"/>
          <w:shd w:val="clear" w:color="auto" w:fill="FFFFFF"/>
        </w:rPr>
        <w:t xml:space="preserve"> - An Associate degree requires a minimum of 60 semester hours or 90 quarter hours.</w:t>
      </w:r>
      <w:r w:rsidR="0051093C">
        <w:rPr>
          <w:rFonts w:ascii="Times New Roman" w:hAnsi="Times New Roman"/>
          <w:sz w:val="22"/>
          <w:szCs w:val="22"/>
          <w:shd w:val="clear" w:color="auto" w:fill="FFFFFF"/>
        </w:rPr>
        <w:t xml:space="preserve"> </w:t>
      </w:r>
      <w:r w:rsidR="00A75307" w:rsidRPr="00361C24">
        <w:rPr>
          <w:rFonts w:ascii="Times New Roman" w:hAnsi="Times New Roman"/>
          <w:sz w:val="22"/>
          <w:szCs w:val="22"/>
          <w:shd w:val="clear" w:color="auto" w:fill="FFFFFF"/>
        </w:rPr>
        <w:t>The Associate of Arts degree shall include a minimum of 36 semester hours or 54 quarter hours in general education courses.</w:t>
      </w:r>
      <w:r w:rsidR="00A75307" w:rsidRPr="00361C24">
        <w:rPr>
          <w:rStyle w:val="FootnoteReference"/>
          <w:rFonts w:ascii="Times New Roman" w:hAnsi="Times New Roman"/>
          <w:sz w:val="22"/>
          <w:szCs w:val="22"/>
          <w:shd w:val="clear" w:color="auto" w:fill="FFFFFF"/>
        </w:rPr>
        <w:footnoteReference w:customMarkFollows="1" w:id="2"/>
        <w:t>**</w:t>
      </w:r>
      <w:r w:rsidR="00A75307" w:rsidRPr="00361C24">
        <w:rPr>
          <w:rFonts w:ascii="Times New Roman" w:hAnsi="Times New Roman"/>
          <w:sz w:val="22"/>
          <w:szCs w:val="22"/>
          <w:shd w:val="clear" w:color="auto" w:fill="FFFFFF"/>
        </w:rPr>
        <w:t xml:space="preserve"> The Associate of Science degree</w:t>
      </w:r>
      <w:r w:rsidR="00A75307" w:rsidRPr="00361C24">
        <w:rPr>
          <w:rFonts w:ascii="Times New Roman" w:hAnsi="Times New Roman"/>
          <w:strike/>
          <w:sz w:val="22"/>
          <w:szCs w:val="22"/>
          <w:shd w:val="clear" w:color="auto" w:fill="FFFFFF"/>
        </w:rPr>
        <w:t>s</w:t>
      </w:r>
      <w:r w:rsidR="00A75307" w:rsidRPr="00361C24">
        <w:rPr>
          <w:rFonts w:ascii="Times New Roman" w:hAnsi="Times New Roman"/>
          <w:sz w:val="22"/>
          <w:szCs w:val="22"/>
          <w:shd w:val="clear" w:color="auto" w:fill="FFFFFF"/>
        </w:rPr>
        <w:t xml:space="preserve"> shall include a minimum of 15 semester hours or 23 quarter hours in general education courses.</w:t>
      </w:r>
    </w:p>
    <w:p w14:paraId="57D15A87" w14:textId="77777777" w:rsidR="00A75307" w:rsidRPr="00361C24" w:rsidRDefault="00A75307"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158ADF63" w14:textId="77777777" w:rsidR="00A75307" w:rsidRPr="00361C24" w:rsidRDefault="00611882" w:rsidP="00611882">
      <w:pPr>
        <w:tabs>
          <w:tab w:val="left" w:pos="72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D33B98" w:rsidRPr="00361C24">
        <w:rPr>
          <w:rFonts w:ascii="Times New Roman" w:hAnsi="Times New Roman"/>
          <w:b/>
          <w:sz w:val="22"/>
          <w:szCs w:val="22"/>
          <w:shd w:val="clear" w:color="auto" w:fill="FFFFFF"/>
        </w:rPr>
        <w:tab/>
      </w:r>
      <w:r w:rsidR="00A75307" w:rsidRPr="00361C24">
        <w:rPr>
          <w:rFonts w:ascii="Times New Roman" w:hAnsi="Times New Roman"/>
          <w:b/>
          <w:sz w:val="22"/>
          <w:szCs w:val="22"/>
          <w:shd w:val="clear" w:color="auto" w:fill="FFFFFF"/>
        </w:rPr>
        <w:t>Baccalaureate Degree</w:t>
      </w:r>
      <w:r w:rsidR="00A75307" w:rsidRPr="00361C24">
        <w:rPr>
          <w:rFonts w:ascii="Times New Roman" w:hAnsi="Times New Roman"/>
          <w:sz w:val="22"/>
          <w:szCs w:val="22"/>
          <w:shd w:val="clear" w:color="auto" w:fill="FFFFFF"/>
        </w:rPr>
        <w:t xml:space="preserve"> - A Baccalaureate degree requires a minimum of 120 semester hours or 180*** quarter hours</w:t>
      </w:r>
    </w:p>
    <w:p w14:paraId="0BA8937D" w14:textId="77777777" w:rsidR="00A75307" w:rsidRPr="00361C24" w:rsidRDefault="00A75307"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5D2ED091" w14:textId="77777777" w:rsidR="00A75307" w:rsidRPr="00361C24" w:rsidRDefault="00611882" w:rsidP="00611882">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D33B98" w:rsidRPr="00361C24">
        <w:rPr>
          <w:rFonts w:ascii="Times New Roman" w:hAnsi="Times New Roman"/>
          <w:b/>
          <w:sz w:val="22"/>
          <w:szCs w:val="22"/>
          <w:shd w:val="clear" w:color="auto" w:fill="FFFFFF"/>
        </w:rPr>
        <w:tab/>
      </w:r>
      <w:r w:rsidR="00A75307" w:rsidRPr="00361C24">
        <w:rPr>
          <w:rFonts w:ascii="Times New Roman" w:hAnsi="Times New Roman"/>
          <w:b/>
          <w:sz w:val="22"/>
          <w:szCs w:val="22"/>
          <w:shd w:val="clear" w:color="auto" w:fill="FFFFFF"/>
        </w:rPr>
        <w:t>Master's Degree</w:t>
      </w:r>
      <w:r w:rsidR="00A75307" w:rsidRPr="00361C24">
        <w:rPr>
          <w:rFonts w:ascii="Times New Roman" w:hAnsi="Times New Roman"/>
          <w:sz w:val="22"/>
          <w:szCs w:val="22"/>
          <w:shd w:val="clear" w:color="auto" w:fill="FFFFFF"/>
        </w:rPr>
        <w:t xml:space="preserve"> - A Master's degree shall require a minimum of 30 semester hours or</w:t>
      </w:r>
      <w:r w:rsidR="003C1110" w:rsidRPr="00361C24">
        <w:rPr>
          <w:rFonts w:ascii="Times New Roman" w:hAnsi="Times New Roman"/>
          <w:sz w:val="22"/>
          <w:szCs w:val="22"/>
          <w:shd w:val="clear" w:color="auto" w:fill="FFFFFF"/>
        </w:rPr>
        <w:t xml:space="preserve"> </w:t>
      </w:r>
      <w:r w:rsidR="00112477" w:rsidRPr="00361C24">
        <w:rPr>
          <w:rFonts w:ascii="Times New Roman" w:hAnsi="Times New Roman"/>
          <w:sz w:val="22"/>
          <w:szCs w:val="22"/>
          <w:shd w:val="clear" w:color="auto" w:fill="FFFFFF"/>
        </w:rPr>
        <w:t>4</w:t>
      </w:r>
      <w:r w:rsidR="00A75307" w:rsidRPr="00361C24">
        <w:rPr>
          <w:rFonts w:ascii="Times New Roman" w:hAnsi="Times New Roman"/>
          <w:sz w:val="22"/>
          <w:szCs w:val="22"/>
          <w:shd w:val="clear" w:color="auto" w:fill="FFFFFF"/>
        </w:rPr>
        <w:t>5 quarter hours beyond the Baccalaureate.</w:t>
      </w:r>
    </w:p>
    <w:p w14:paraId="68042051" w14:textId="77777777" w:rsidR="00A75307" w:rsidRPr="00361C24" w:rsidRDefault="00A75307"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0158B4DF" w14:textId="77777777" w:rsidR="00A75307" w:rsidRPr="00361C24" w:rsidRDefault="00611882" w:rsidP="00611882">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D33B98" w:rsidRPr="00361C24">
        <w:rPr>
          <w:rFonts w:ascii="Times New Roman" w:hAnsi="Times New Roman"/>
          <w:b/>
          <w:sz w:val="22"/>
          <w:szCs w:val="22"/>
          <w:shd w:val="clear" w:color="auto" w:fill="FFFFFF"/>
        </w:rPr>
        <w:tab/>
      </w:r>
      <w:r w:rsidR="00A75307" w:rsidRPr="00361C24">
        <w:rPr>
          <w:rFonts w:ascii="Times New Roman" w:hAnsi="Times New Roman"/>
          <w:b/>
          <w:sz w:val="22"/>
          <w:szCs w:val="22"/>
          <w:shd w:val="clear" w:color="auto" w:fill="FFFFFF"/>
        </w:rPr>
        <w:t>Doctoral Degree</w:t>
      </w:r>
      <w:r w:rsidR="00A75307" w:rsidRPr="00361C24">
        <w:rPr>
          <w:rFonts w:ascii="Times New Roman" w:hAnsi="Times New Roman"/>
          <w:sz w:val="22"/>
          <w:szCs w:val="22"/>
          <w:shd w:val="clear" w:color="auto" w:fill="FFFFFF"/>
        </w:rPr>
        <w:t xml:space="preserve"> - A Doctoral degree shall require a minimum of 60 semester hours or 90 quarter hours beyond the Baccalaureate in addition to the dissertation.</w:t>
      </w:r>
    </w:p>
    <w:p w14:paraId="431F82A3" w14:textId="77777777" w:rsidR="00A75307" w:rsidRPr="00361C24" w:rsidRDefault="00A75307"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2AE386D3" w14:textId="77777777" w:rsidR="00A75307" w:rsidRPr="00361C24" w:rsidRDefault="00D33B98" w:rsidP="00361C24">
      <w:pPr>
        <w:tabs>
          <w:tab w:val="left" w:pos="720"/>
          <w:tab w:val="left" w:pos="1440"/>
          <w:tab w:val="left" w:pos="2160"/>
          <w:tab w:val="left" w:pos="2880"/>
        </w:tabs>
        <w:ind w:left="288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A75307" w:rsidRPr="00361C24">
        <w:rPr>
          <w:rFonts w:ascii="Times New Roman" w:hAnsi="Times New Roman"/>
          <w:sz w:val="22"/>
          <w:szCs w:val="22"/>
          <w:shd w:val="clear" w:color="auto" w:fill="FFFFFF"/>
        </w:rPr>
        <w:t>Decisions will be made on a case</w:t>
      </w:r>
      <w:r w:rsidRPr="00361C24">
        <w:rPr>
          <w:rFonts w:ascii="Times New Roman" w:hAnsi="Times New Roman"/>
          <w:sz w:val="22"/>
          <w:szCs w:val="22"/>
          <w:shd w:val="clear" w:color="auto" w:fill="FFFFFF"/>
        </w:rPr>
        <w:t xml:space="preserve">-by-case basis for institutions </w:t>
      </w:r>
      <w:r w:rsidR="00A75307" w:rsidRPr="00361C24">
        <w:rPr>
          <w:rFonts w:ascii="Times New Roman" w:hAnsi="Times New Roman"/>
          <w:sz w:val="22"/>
          <w:szCs w:val="22"/>
          <w:shd w:val="clear" w:color="auto" w:fill="FFFFFF"/>
        </w:rPr>
        <w:t>using a non-traditional approach instead of semester hours</w:t>
      </w:r>
      <w:r w:rsidR="008D62CA" w:rsidRPr="00361C24">
        <w:rPr>
          <w:rFonts w:ascii="Times New Roman" w:hAnsi="Times New Roman"/>
          <w:sz w:val="22"/>
          <w:szCs w:val="22"/>
          <w:shd w:val="clear" w:color="auto" w:fill="FFFFFF"/>
        </w:rPr>
        <w:t xml:space="preserve"> or quarter hours</w:t>
      </w:r>
      <w:r w:rsidR="00A75307" w:rsidRPr="00361C24">
        <w:rPr>
          <w:rFonts w:ascii="Times New Roman" w:hAnsi="Times New Roman"/>
          <w:sz w:val="22"/>
          <w:szCs w:val="22"/>
          <w:shd w:val="clear" w:color="auto" w:fill="FFFFFF"/>
        </w:rPr>
        <w:t xml:space="preserve"> to determine degree completion</w:t>
      </w:r>
    </w:p>
    <w:p w14:paraId="75B82943" w14:textId="77777777" w:rsidR="00DB2935" w:rsidRPr="00361C24" w:rsidRDefault="00DB293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513DCA9" w14:textId="77777777" w:rsidR="00DB2935" w:rsidRPr="00611882" w:rsidRDefault="00611882"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r>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A75307" w:rsidRPr="00361C24">
        <w:rPr>
          <w:rFonts w:ascii="Times New Roman" w:hAnsi="Times New Roman"/>
          <w:sz w:val="22"/>
          <w:szCs w:val="22"/>
          <w:shd w:val="clear" w:color="auto" w:fill="FFFFFF"/>
        </w:rPr>
        <w:t>D</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84D0F" w:rsidRPr="00611882">
        <w:rPr>
          <w:rFonts w:ascii="Times New Roman" w:hAnsi="Times New Roman"/>
          <w:b/>
          <w:sz w:val="22"/>
          <w:szCs w:val="22"/>
          <w:shd w:val="clear" w:color="auto" w:fill="FFFFFF"/>
        </w:rPr>
        <w:t>Admission Requirements</w:t>
      </w:r>
    </w:p>
    <w:p w14:paraId="560519D5" w14:textId="77777777" w:rsidR="00A75307" w:rsidRPr="00611882" w:rsidRDefault="00A75307" w:rsidP="00361C24">
      <w:pPr>
        <w:tabs>
          <w:tab w:val="left" w:pos="720"/>
          <w:tab w:val="left" w:pos="1440"/>
          <w:tab w:val="left" w:pos="2160"/>
          <w:tab w:val="left" w:pos="2880"/>
          <w:tab w:val="left" w:pos="3600"/>
        </w:tabs>
        <w:ind w:left="2880" w:hanging="720"/>
        <w:jc w:val="both"/>
        <w:rPr>
          <w:rFonts w:ascii="Times New Roman" w:hAnsi="Times New Roman"/>
          <w:b/>
          <w:sz w:val="22"/>
          <w:szCs w:val="22"/>
        </w:rPr>
      </w:pPr>
    </w:p>
    <w:p w14:paraId="1CBCE370" w14:textId="77777777" w:rsidR="00A75307" w:rsidRPr="00361C24" w:rsidRDefault="00D33B98" w:rsidP="00611882">
      <w:pPr>
        <w:keepNext/>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00611882">
        <w:rPr>
          <w:rFonts w:ascii="Times New Roman" w:hAnsi="Times New Roman"/>
          <w:sz w:val="22"/>
          <w:szCs w:val="22"/>
        </w:rPr>
        <w:tab/>
      </w:r>
      <w:r w:rsidRPr="00361C24">
        <w:rPr>
          <w:rFonts w:ascii="Times New Roman" w:hAnsi="Times New Roman"/>
          <w:sz w:val="22"/>
          <w:szCs w:val="22"/>
        </w:rPr>
        <w:tab/>
      </w:r>
      <w:r w:rsidRPr="00361C24">
        <w:rPr>
          <w:rFonts w:ascii="Times New Roman" w:hAnsi="Times New Roman"/>
          <w:sz w:val="22"/>
          <w:szCs w:val="22"/>
        </w:rPr>
        <w:tab/>
      </w:r>
      <w:r w:rsidR="00611882">
        <w:rPr>
          <w:rFonts w:ascii="Times New Roman" w:hAnsi="Times New Roman"/>
          <w:sz w:val="22"/>
          <w:szCs w:val="22"/>
        </w:rPr>
        <w:t>1.</w:t>
      </w:r>
      <w:r w:rsidR="00A75307" w:rsidRPr="00361C24">
        <w:rPr>
          <w:rFonts w:ascii="Times New Roman" w:hAnsi="Times New Roman"/>
          <w:sz w:val="22"/>
          <w:szCs w:val="22"/>
        </w:rPr>
        <w:tab/>
      </w:r>
      <w:r w:rsidR="00A75307" w:rsidRPr="00361C24">
        <w:rPr>
          <w:rFonts w:ascii="Times New Roman" w:hAnsi="Times New Roman"/>
          <w:sz w:val="22"/>
          <w:szCs w:val="22"/>
          <w:shd w:val="clear" w:color="auto" w:fill="FFFFFF"/>
        </w:rPr>
        <w:t>The institution has a written policy defining the minimum requirements for admission and for acceptance at the specific degree level or into the specific degree program proposed by the institution, consistent with criteria established by the appropriate regional or nationally recognized specialized accrediting agency.</w:t>
      </w:r>
    </w:p>
    <w:p w14:paraId="156DF81D" w14:textId="77777777" w:rsidR="00735D90" w:rsidRPr="00361C24" w:rsidRDefault="00735D90" w:rsidP="00361C24">
      <w:pPr>
        <w:tabs>
          <w:tab w:val="left" w:pos="720"/>
          <w:tab w:val="left" w:pos="1440"/>
          <w:tab w:val="left" w:pos="2160"/>
          <w:tab w:val="left" w:pos="2880"/>
        </w:tabs>
        <w:rPr>
          <w:rFonts w:ascii="Times New Roman" w:hAnsi="Times New Roman"/>
          <w:sz w:val="22"/>
          <w:szCs w:val="22"/>
          <w:shd w:val="clear" w:color="auto" w:fill="FFFFFF"/>
        </w:rPr>
      </w:pPr>
    </w:p>
    <w:p w14:paraId="36D41B65" w14:textId="77777777" w:rsidR="00A75307" w:rsidRPr="00361C24" w:rsidRDefault="00611882"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A75307" w:rsidRPr="00361C24">
        <w:rPr>
          <w:rFonts w:ascii="Times New Roman" w:hAnsi="Times New Roman"/>
          <w:sz w:val="22"/>
          <w:szCs w:val="22"/>
          <w:shd w:val="clear" w:color="auto" w:fill="FFFFFF"/>
        </w:rPr>
        <w:t>2.</w:t>
      </w:r>
      <w:r w:rsidR="00A75307" w:rsidRPr="00361C24">
        <w:rPr>
          <w:rFonts w:ascii="Times New Roman" w:hAnsi="Times New Roman"/>
          <w:sz w:val="22"/>
          <w:szCs w:val="22"/>
          <w:shd w:val="clear" w:color="auto" w:fill="FFFFFF"/>
        </w:rPr>
        <w:tab/>
        <w:t xml:space="preserve">The admission policies include </w:t>
      </w:r>
      <w:r w:rsidR="008D62CA" w:rsidRPr="00361C24">
        <w:rPr>
          <w:rFonts w:ascii="Times New Roman" w:hAnsi="Times New Roman"/>
          <w:sz w:val="22"/>
          <w:szCs w:val="22"/>
          <w:shd w:val="clear" w:color="auto" w:fill="FFFFFF"/>
        </w:rPr>
        <w:t xml:space="preserve">detailed </w:t>
      </w:r>
      <w:r w:rsidR="00A75307" w:rsidRPr="00361C24">
        <w:rPr>
          <w:rFonts w:ascii="Times New Roman" w:hAnsi="Times New Roman"/>
          <w:sz w:val="22"/>
          <w:szCs w:val="22"/>
          <w:shd w:val="clear" w:color="auto" w:fill="FFFFFF"/>
        </w:rPr>
        <w:t>attention to the standards for academic credit given for experience, and the criteria for transfer credit.</w:t>
      </w:r>
    </w:p>
    <w:p w14:paraId="022BC7A3" w14:textId="77777777" w:rsidR="00A75307" w:rsidRPr="00361C24" w:rsidRDefault="00A75307"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649678CD" w14:textId="77777777" w:rsidR="00A75307" w:rsidRPr="00361C24" w:rsidRDefault="00A75307"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3.</w:t>
      </w:r>
      <w:r w:rsidRPr="00361C24">
        <w:rPr>
          <w:rFonts w:ascii="Times New Roman" w:hAnsi="Times New Roman"/>
          <w:sz w:val="22"/>
          <w:szCs w:val="22"/>
          <w:shd w:val="clear" w:color="auto" w:fill="FFFFFF"/>
        </w:rPr>
        <w:tab/>
        <w:t>The institution has a written policy detailing the criteria and procedure to be followed in providing for a refund of tuition and fees.</w:t>
      </w:r>
    </w:p>
    <w:p w14:paraId="7BA54057" w14:textId="77777777" w:rsidR="00D33B98" w:rsidRPr="00361C24" w:rsidRDefault="00D33B98" w:rsidP="00361C24">
      <w:pPr>
        <w:tabs>
          <w:tab w:val="left" w:pos="720"/>
          <w:tab w:val="left" w:pos="1440"/>
          <w:tab w:val="left" w:pos="2160"/>
          <w:tab w:val="left" w:pos="2880"/>
          <w:tab w:val="left" w:pos="3600"/>
        </w:tabs>
        <w:jc w:val="both"/>
        <w:rPr>
          <w:rFonts w:ascii="Times New Roman" w:hAnsi="Times New Roman"/>
          <w:sz w:val="22"/>
          <w:szCs w:val="22"/>
        </w:rPr>
      </w:pPr>
    </w:p>
    <w:p w14:paraId="0DA241B8" w14:textId="77777777" w:rsidR="00DB2935" w:rsidRPr="00361C24" w:rsidRDefault="0061188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rPr>
        <w:tab/>
      </w:r>
      <w:r w:rsidR="00D33B98" w:rsidRPr="00361C24">
        <w:rPr>
          <w:rFonts w:ascii="Times New Roman" w:hAnsi="Times New Roman"/>
          <w:sz w:val="22"/>
          <w:szCs w:val="22"/>
        </w:rPr>
        <w:tab/>
      </w:r>
      <w:r w:rsidR="00D33B98" w:rsidRPr="00361C24">
        <w:rPr>
          <w:rFonts w:ascii="Times New Roman" w:hAnsi="Times New Roman"/>
          <w:sz w:val="22"/>
          <w:szCs w:val="22"/>
        </w:rPr>
        <w:tab/>
      </w:r>
      <w:r w:rsidR="00600DDE" w:rsidRPr="00361C24">
        <w:rPr>
          <w:rFonts w:ascii="Times New Roman" w:hAnsi="Times New Roman"/>
          <w:sz w:val="22"/>
          <w:szCs w:val="22"/>
          <w:shd w:val="clear" w:color="auto" w:fill="FFFFFF"/>
        </w:rPr>
        <w:t>E</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84D0F" w:rsidRPr="00611882">
        <w:rPr>
          <w:rFonts w:ascii="Times New Roman" w:hAnsi="Times New Roman"/>
          <w:b/>
          <w:sz w:val="22"/>
          <w:szCs w:val="22"/>
          <w:shd w:val="clear" w:color="auto" w:fill="FFFFFF"/>
        </w:rPr>
        <w:t>Academic Programs</w:t>
      </w:r>
    </w:p>
    <w:p w14:paraId="24BFE9EA" w14:textId="77777777" w:rsidR="00DB2935" w:rsidRPr="00361C24" w:rsidRDefault="00DB2935"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717D8714" w14:textId="77777777" w:rsidR="00600DDE" w:rsidRPr="00361C24" w:rsidRDefault="00D33B98"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1.</w:t>
      </w:r>
      <w:r w:rsidR="00600DDE" w:rsidRPr="00361C24">
        <w:rPr>
          <w:rFonts w:ascii="Times New Roman" w:hAnsi="Times New Roman"/>
          <w:sz w:val="22"/>
          <w:szCs w:val="22"/>
          <w:shd w:val="clear" w:color="auto" w:fill="FFFFFF"/>
        </w:rPr>
        <w:tab/>
        <w:t xml:space="preserve">The educational program and curriculum </w:t>
      </w:r>
      <w:proofErr w:type="gramStart"/>
      <w:r w:rsidR="00600DDE" w:rsidRPr="00361C24">
        <w:rPr>
          <w:rFonts w:ascii="Times New Roman" w:hAnsi="Times New Roman"/>
          <w:sz w:val="22"/>
          <w:szCs w:val="22"/>
          <w:shd w:val="clear" w:color="auto" w:fill="FFFFFF"/>
        </w:rPr>
        <w:t>reflects</w:t>
      </w:r>
      <w:proofErr w:type="gramEnd"/>
      <w:r w:rsidR="00600DDE" w:rsidRPr="00361C24">
        <w:rPr>
          <w:rFonts w:ascii="Times New Roman" w:hAnsi="Times New Roman"/>
          <w:sz w:val="22"/>
          <w:szCs w:val="22"/>
          <w:shd w:val="clear" w:color="auto" w:fill="FFFFFF"/>
        </w:rPr>
        <w:t xml:space="preserve"> the philosophy, purposes, and objectives of the institution.</w:t>
      </w:r>
    </w:p>
    <w:p w14:paraId="77B3F8A2" w14:textId="77777777" w:rsidR="00600DDE" w:rsidRPr="00361C24" w:rsidRDefault="00600DDE"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4E564E1F" w14:textId="77777777" w:rsidR="00600DDE" w:rsidRPr="00361C24" w:rsidRDefault="00600DDE"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2.</w:t>
      </w:r>
      <w:r w:rsidRPr="00361C24">
        <w:rPr>
          <w:rFonts w:ascii="Times New Roman" w:hAnsi="Times New Roman"/>
          <w:sz w:val="22"/>
          <w:szCs w:val="22"/>
          <w:shd w:val="clear" w:color="auto" w:fill="FFFFFF"/>
        </w:rPr>
        <w:tab/>
        <w:t>The institution has a written p</w:t>
      </w:r>
      <w:r w:rsidR="00D33B98" w:rsidRPr="00361C24">
        <w:rPr>
          <w:rFonts w:ascii="Times New Roman" w:hAnsi="Times New Roman"/>
          <w:sz w:val="22"/>
          <w:szCs w:val="22"/>
          <w:shd w:val="clear" w:color="auto" w:fill="FFFFFF"/>
        </w:rPr>
        <w:t xml:space="preserve">olicy describing its system for </w:t>
      </w:r>
      <w:r w:rsidRPr="00361C24">
        <w:rPr>
          <w:rFonts w:ascii="Times New Roman" w:hAnsi="Times New Roman"/>
          <w:sz w:val="22"/>
          <w:szCs w:val="22"/>
          <w:shd w:val="clear" w:color="auto" w:fill="FFFFFF"/>
        </w:rPr>
        <w:t>evaluating student performance, the minimum performance considered satisfactory, the criteria for academic probation and conditions for dismissal for unsatisfactory performance.</w:t>
      </w:r>
    </w:p>
    <w:p w14:paraId="5FFFCB0F" w14:textId="77777777" w:rsidR="00600DDE" w:rsidRPr="00361C24" w:rsidRDefault="00600DDE"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731DE972" w14:textId="77777777" w:rsidR="00600DDE" w:rsidRPr="00361C24" w:rsidRDefault="00611882" w:rsidP="00611882">
      <w:pPr>
        <w:tabs>
          <w:tab w:val="left" w:pos="720"/>
          <w:tab w:val="left" w:pos="1440"/>
          <w:tab w:val="left" w:pos="2160"/>
          <w:tab w:val="left" w:pos="2880"/>
        </w:tabs>
        <w:ind w:left="3600" w:hanging="3600"/>
        <w:jc w:val="both"/>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ab/>
      </w:r>
      <w:r w:rsidR="00600DDE"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ab/>
      </w:r>
      <w:r w:rsidR="00D33B98"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3.</w:t>
      </w:r>
      <w:r w:rsidR="00600DDE" w:rsidRPr="00361C24">
        <w:rPr>
          <w:rFonts w:ascii="Times New Roman" w:hAnsi="Times New Roman"/>
          <w:sz w:val="22"/>
          <w:szCs w:val="22"/>
          <w:shd w:val="clear" w:color="auto" w:fill="FFFFFF"/>
        </w:rPr>
        <w:tab/>
        <w:t>Procedures for the evaluation of the quality of programs of instruction and specific courses are clearly stated in writing.</w:t>
      </w:r>
    </w:p>
    <w:p w14:paraId="5D91A2F0" w14:textId="77777777" w:rsidR="00600DDE" w:rsidRPr="00361C24" w:rsidRDefault="00600DDE"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3724BA03" w14:textId="77777777" w:rsidR="00600DDE" w:rsidRPr="00361C24" w:rsidRDefault="00600DDE"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4.</w:t>
      </w:r>
      <w:r w:rsidRPr="00361C24">
        <w:rPr>
          <w:rFonts w:ascii="Times New Roman" w:hAnsi="Times New Roman"/>
          <w:sz w:val="22"/>
          <w:szCs w:val="22"/>
          <w:shd w:val="clear" w:color="auto" w:fill="FFFFFF"/>
        </w:rPr>
        <w:tab/>
        <w:t>The institution's programs of study consist of planned educational experiences to meet the stated objectives and include attention to the necessary prerequisites, required courses, and appropriate progression.</w:t>
      </w:r>
    </w:p>
    <w:p w14:paraId="1700E35A" w14:textId="77777777" w:rsidR="008C34EA"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181EBA81" w14:textId="77777777" w:rsidR="00DB2935" w:rsidRPr="00361C24" w:rsidRDefault="0061188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F</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B2935" w:rsidRPr="00611882">
        <w:rPr>
          <w:rFonts w:ascii="Times New Roman" w:hAnsi="Times New Roman"/>
          <w:b/>
          <w:sz w:val="22"/>
          <w:szCs w:val="22"/>
          <w:shd w:val="clear" w:color="auto" w:fill="FFFFFF"/>
        </w:rPr>
        <w:t>Faculty</w:t>
      </w:r>
    </w:p>
    <w:p w14:paraId="6DE5B34A" w14:textId="77777777" w:rsidR="00600DDE" w:rsidRPr="00361C24" w:rsidRDefault="00600DDE"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201C0237" w14:textId="77777777" w:rsidR="00600DDE" w:rsidRPr="00361C24" w:rsidRDefault="00611882" w:rsidP="00611882">
      <w:pPr>
        <w:tabs>
          <w:tab w:val="left" w:pos="720"/>
          <w:tab w:val="left" w:pos="1440"/>
          <w:tab w:val="left" w:pos="2160"/>
          <w:tab w:val="left" w:pos="2880"/>
        </w:tabs>
        <w:ind w:left="3600" w:hanging="2880"/>
        <w:rPr>
          <w:rFonts w:ascii="Times New Roman" w:hAnsi="Times New Roman"/>
          <w:sz w:val="22"/>
          <w:szCs w:val="22"/>
          <w:shd w:val="clear" w:color="auto" w:fill="FFFFFF"/>
        </w:rPr>
      </w:pPr>
      <w:r>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1.</w:t>
      </w:r>
      <w:r w:rsidR="00600DDE" w:rsidRPr="00361C24">
        <w:rPr>
          <w:rFonts w:ascii="Times New Roman" w:hAnsi="Times New Roman"/>
          <w:sz w:val="22"/>
          <w:szCs w:val="22"/>
          <w:shd w:val="clear" w:color="auto" w:fill="FFFFFF"/>
        </w:rPr>
        <w:tab/>
        <w:t xml:space="preserve">The preponderance of faculty members </w:t>
      </w:r>
      <w:r w:rsidR="0077570D" w:rsidRPr="00361C24">
        <w:rPr>
          <w:rFonts w:ascii="Times New Roman" w:hAnsi="Times New Roman"/>
          <w:sz w:val="22"/>
          <w:szCs w:val="22"/>
          <w:shd w:val="clear" w:color="auto" w:fill="FFFFFF"/>
        </w:rPr>
        <w:t xml:space="preserve">provide </w:t>
      </w:r>
      <w:r w:rsidR="00600DDE" w:rsidRPr="00361C24">
        <w:rPr>
          <w:rFonts w:ascii="Times New Roman" w:hAnsi="Times New Roman"/>
          <w:sz w:val="22"/>
          <w:szCs w:val="22"/>
          <w:shd w:val="clear" w:color="auto" w:fill="FFFFFF"/>
        </w:rPr>
        <w:t xml:space="preserve">instruction </w:t>
      </w:r>
      <w:r w:rsidR="0077570D" w:rsidRPr="00361C24">
        <w:rPr>
          <w:rFonts w:ascii="Times New Roman" w:hAnsi="Times New Roman"/>
          <w:sz w:val="22"/>
          <w:szCs w:val="22"/>
          <w:shd w:val="clear" w:color="auto" w:fill="FFFFFF"/>
        </w:rPr>
        <w:t xml:space="preserve">and </w:t>
      </w:r>
      <w:r w:rsidR="00600DDE" w:rsidRPr="00361C24">
        <w:rPr>
          <w:rFonts w:ascii="Times New Roman" w:hAnsi="Times New Roman"/>
          <w:sz w:val="22"/>
          <w:szCs w:val="22"/>
          <w:shd w:val="clear" w:color="auto" w:fill="FFFFFF"/>
        </w:rPr>
        <w:t>possess</w:t>
      </w:r>
      <w:r w:rsidR="00ED3424" w:rsidRPr="00361C24">
        <w:rPr>
          <w:rFonts w:ascii="Times New Roman" w:hAnsi="Times New Roman"/>
          <w:sz w:val="22"/>
          <w:szCs w:val="22"/>
          <w:shd w:val="clear" w:color="auto" w:fill="FFFFFF"/>
        </w:rPr>
        <w:t xml:space="preserve"> </w:t>
      </w:r>
      <w:r w:rsidR="00600DDE" w:rsidRPr="00361C24">
        <w:rPr>
          <w:rFonts w:ascii="Times New Roman" w:hAnsi="Times New Roman"/>
          <w:sz w:val="22"/>
          <w:szCs w:val="22"/>
          <w:shd w:val="clear" w:color="auto" w:fill="FFFFFF"/>
        </w:rPr>
        <w:t>academi</w:t>
      </w:r>
      <w:r w:rsidR="00ED3424" w:rsidRPr="00361C24">
        <w:rPr>
          <w:rFonts w:ascii="Times New Roman" w:hAnsi="Times New Roman"/>
          <w:sz w:val="22"/>
          <w:szCs w:val="22"/>
          <w:shd w:val="clear" w:color="auto" w:fill="FFFFFF"/>
        </w:rPr>
        <w:t xml:space="preserve">c, </w:t>
      </w:r>
      <w:r w:rsidR="00600DDE" w:rsidRPr="00361C24">
        <w:rPr>
          <w:rFonts w:ascii="Times New Roman" w:hAnsi="Times New Roman"/>
          <w:sz w:val="22"/>
          <w:szCs w:val="22"/>
          <w:shd w:val="clear" w:color="auto" w:fill="FFFFFF"/>
        </w:rPr>
        <w:t>scholarly, and teaching qualifications appropriate to their respective positions and teaching assignments and are distributed in such a way that all students benefit from these qualifications.</w:t>
      </w:r>
    </w:p>
    <w:p w14:paraId="6D8DB3D9" w14:textId="77777777" w:rsidR="00600DDE" w:rsidRPr="00361C24" w:rsidRDefault="00600DDE" w:rsidP="00361C24">
      <w:pPr>
        <w:tabs>
          <w:tab w:val="left" w:pos="720"/>
          <w:tab w:val="left" w:pos="1440"/>
          <w:tab w:val="left" w:pos="2160"/>
          <w:tab w:val="left" w:pos="2880"/>
        </w:tabs>
        <w:ind w:left="1440" w:hanging="720"/>
        <w:jc w:val="both"/>
        <w:rPr>
          <w:rFonts w:ascii="Times New Roman" w:hAnsi="Times New Roman"/>
          <w:sz w:val="22"/>
          <w:szCs w:val="22"/>
        </w:rPr>
      </w:pPr>
    </w:p>
    <w:p w14:paraId="70396AB0" w14:textId="77777777" w:rsidR="00600DDE" w:rsidRPr="00361C24" w:rsidRDefault="008C34EA" w:rsidP="00611882">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rPr>
        <w:tab/>
      </w:r>
      <w:r w:rsidR="00611882">
        <w:rPr>
          <w:rFonts w:ascii="Times New Roman" w:hAnsi="Times New Roman"/>
          <w:sz w:val="22"/>
          <w:szCs w:val="22"/>
        </w:rPr>
        <w:tab/>
      </w:r>
      <w:r w:rsidRPr="00361C24">
        <w:rPr>
          <w:rFonts w:ascii="Times New Roman" w:hAnsi="Times New Roman"/>
          <w:sz w:val="22"/>
          <w:szCs w:val="22"/>
        </w:rPr>
        <w:tab/>
      </w:r>
      <w:r w:rsidR="00600DDE" w:rsidRPr="00361C24">
        <w:rPr>
          <w:rFonts w:ascii="Times New Roman" w:hAnsi="Times New Roman"/>
          <w:sz w:val="22"/>
          <w:szCs w:val="22"/>
        </w:rPr>
        <w:t>2.</w:t>
      </w:r>
      <w:r w:rsidR="00600DDE" w:rsidRPr="00361C24">
        <w:rPr>
          <w:rFonts w:ascii="Times New Roman" w:hAnsi="Times New Roman"/>
          <w:sz w:val="22"/>
          <w:szCs w:val="22"/>
        </w:rPr>
        <w:tab/>
      </w:r>
      <w:r w:rsidR="00600DDE" w:rsidRPr="00361C24">
        <w:rPr>
          <w:rFonts w:ascii="Times New Roman" w:hAnsi="Times New Roman"/>
          <w:sz w:val="22"/>
          <w:szCs w:val="22"/>
          <w:shd w:val="clear" w:color="auto" w:fill="FFFFFF"/>
        </w:rPr>
        <w:t>The faculty is involved in developing, implementing, and evaluating the curriculum for all degree programs to assure quality learning experiences are provided for all students.</w:t>
      </w:r>
    </w:p>
    <w:p w14:paraId="65BEE0A4" w14:textId="77777777" w:rsidR="00600DDE" w:rsidRPr="00361C24" w:rsidRDefault="00600DDE"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66BCD369" w14:textId="77777777" w:rsidR="00600DDE" w:rsidRPr="00361C24" w:rsidRDefault="008C34EA" w:rsidP="00611882">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3.</w:t>
      </w:r>
      <w:r w:rsidR="00600DDE" w:rsidRPr="00361C24">
        <w:rPr>
          <w:rFonts w:ascii="Times New Roman" w:hAnsi="Times New Roman"/>
          <w:sz w:val="22"/>
          <w:szCs w:val="22"/>
          <w:shd w:val="clear" w:color="auto" w:fill="FFFFFF"/>
        </w:rPr>
        <w:tab/>
        <w:t>The faculty participates in the governance of the institution and the academic programs as well as in short-term institutional planning activities.</w:t>
      </w:r>
    </w:p>
    <w:p w14:paraId="75074932" w14:textId="77777777" w:rsidR="008C34EA"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38FEC24" w14:textId="77777777" w:rsidR="00DB2935" w:rsidRPr="00611882" w:rsidRDefault="008C34EA"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600DDE" w:rsidRPr="00361C24">
        <w:rPr>
          <w:rFonts w:ascii="Times New Roman" w:hAnsi="Times New Roman"/>
          <w:sz w:val="22"/>
          <w:szCs w:val="22"/>
          <w:shd w:val="clear" w:color="auto" w:fill="FFFFFF"/>
        </w:rPr>
        <w:t>G</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B2935" w:rsidRPr="00611882">
        <w:rPr>
          <w:rFonts w:ascii="Times New Roman" w:hAnsi="Times New Roman"/>
          <w:b/>
          <w:sz w:val="22"/>
          <w:szCs w:val="22"/>
          <w:shd w:val="clear" w:color="auto" w:fill="FFFFFF"/>
        </w:rPr>
        <w:t>Student Services</w:t>
      </w:r>
    </w:p>
    <w:p w14:paraId="3362E6FD" w14:textId="77777777" w:rsidR="00600DDE" w:rsidRPr="00611882" w:rsidRDefault="00600DDE" w:rsidP="00361C24">
      <w:pPr>
        <w:tabs>
          <w:tab w:val="left" w:pos="720"/>
          <w:tab w:val="left" w:pos="1440"/>
          <w:tab w:val="left" w:pos="2160"/>
          <w:tab w:val="left" w:pos="2880"/>
          <w:tab w:val="left" w:pos="3600"/>
        </w:tabs>
        <w:ind w:left="2880" w:hanging="720"/>
        <w:jc w:val="both"/>
        <w:rPr>
          <w:rFonts w:ascii="Times New Roman" w:hAnsi="Times New Roman"/>
          <w:b/>
          <w:sz w:val="22"/>
          <w:szCs w:val="22"/>
          <w:shd w:val="clear" w:color="auto" w:fill="FFFFFF"/>
        </w:rPr>
      </w:pPr>
    </w:p>
    <w:p w14:paraId="74443D71" w14:textId="77777777" w:rsidR="0051093C" w:rsidRDefault="008C34EA" w:rsidP="00611882">
      <w:pPr>
        <w:tabs>
          <w:tab w:val="left" w:pos="720"/>
          <w:tab w:val="left" w:pos="1440"/>
          <w:tab w:val="left" w:pos="2160"/>
          <w:tab w:val="left" w:pos="2880"/>
        </w:tabs>
        <w:ind w:left="3600" w:hanging="288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2F1EB5" w:rsidRPr="00361C24">
        <w:rPr>
          <w:rFonts w:ascii="Times New Roman" w:hAnsi="Times New Roman"/>
          <w:sz w:val="22"/>
          <w:szCs w:val="22"/>
          <w:shd w:val="clear" w:color="auto" w:fill="FFFFFF"/>
        </w:rPr>
        <w:t>1.</w:t>
      </w:r>
      <w:r w:rsidR="002F1EB5" w:rsidRPr="00361C24">
        <w:rPr>
          <w:rFonts w:ascii="Times New Roman" w:hAnsi="Times New Roman"/>
          <w:sz w:val="22"/>
          <w:szCs w:val="22"/>
          <w:shd w:val="clear" w:color="auto" w:fill="FFFFFF"/>
        </w:rPr>
        <w:tab/>
        <w:t>Students are provided with, and have access to, a system of educational, career and personal advising services.</w:t>
      </w:r>
    </w:p>
    <w:p w14:paraId="78F60777" w14:textId="77777777" w:rsidR="008C34EA"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11896455" w14:textId="77777777" w:rsidR="00DB2935" w:rsidRPr="00611882" w:rsidRDefault="008C34EA"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2F1EB5" w:rsidRPr="00361C24">
        <w:rPr>
          <w:rFonts w:ascii="Times New Roman" w:hAnsi="Times New Roman"/>
          <w:sz w:val="22"/>
          <w:szCs w:val="22"/>
          <w:shd w:val="clear" w:color="auto" w:fill="FFFFFF"/>
        </w:rPr>
        <w:t>H</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B2935" w:rsidRPr="00611882">
        <w:rPr>
          <w:rFonts w:ascii="Times New Roman" w:hAnsi="Times New Roman"/>
          <w:b/>
          <w:sz w:val="22"/>
          <w:szCs w:val="22"/>
          <w:shd w:val="clear" w:color="auto" w:fill="FFFFFF"/>
        </w:rPr>
        <w:t>Library and Learning Resources</w:t>
      </w:r>
    </w:p>
    <w:p w14:paraId="5EDACD58" w14:textId="77777777" w:rsidR="0051093C" w:rsidRPr="00611882" w:rsidRDefault="0051093C" w:rsidP="00361C24">
      <w:pPr>
        <w:shd w:val="clear" w:color="auto" w:fill="FFFFFF"/>
        <w:tabs>
          <w:tab w:val="left" w:pos="720"/>
          <w:tab w:val="left" w:pos="1440"/>
          <w:tab w:val="left" w:pos="2160"/>
          <w:tab w:val="left" w:pos="2880"/>
        </w:tabs>
        <w:rPr>
          <w:rFonts w:ascii="Times New Roman" w:hAnsi="Times New Roman"/>
          <w:b/>
          <w:sz w:val="22"/>
          <w:szCs w:val="22"/>
          <w:shd w:val="clear" w:color="auto" w:fill="FFFFFF"/>
        </w:rPr>
      </w:pPr>
    </w:p>
    <w:p w14:paraId="0B049937" w14:textId="77777777" w:rsidR="00391DCB" w:rsidRPr="00361C24" w:rsidRDefault="008C34EA" w:rsidP="00611882">
      <w:pPr>
        <w:shd w:val="clear" w:color="auto" w:fill="FFFFFF"/>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391DCB" w:rsidRPr="00361C24">
        <w:rPr>
          <w:rFonts w:ascii="Times New Roman" w:hAnsi="Times New Roman"/>
          <w:sz w:val="22"/>
          <w:szCs w:val="22"/>
          <w:shd w:val="clear" w:color="auto" w:fill="FFFFFF"/>
        </w:rPr>
        <w:t>1.</w:t>
      </w:r>
      <w:r w:rsidR="00391DCB" w:rsidRPr="00361C24">
        <w:rPr>
          <w:rFonts w:ascii="Times New Roman" w:hAnsi="Times New Roman"/>
          <w:sz w:val="22"/>
          <w:szCs w:val="22"/>
          <w:shd w:val="clear" w:color="auto" w:fill="FFFFFF"/>
        </w:rPr>
        <w:tab/>
      </w:r>
      <w:r w:rsidR="002F1EB5" w:rsidRPr="00361C24">
        <w:rPr>
          <w:rFonts w:ascii="Times New Roman" w:hAnsi="Times New Roman"/>
          <w:sz w:val="22"/>
          <w:szCs w:val="22"/>
          <w:shd w:val="clear" w:color="auto" w:fill="FFFFFF"/>
        </w:rPr>
        <w:t xml:space="preserve">The institution maintains and provides ready access to </w:t>
      </w:r>
      <w:r w:rsidR="008D62CA" w:rsidRPr="00361C24">
        <w:rPr>
          <w:rFonts w:ascii="Times New Roman" w:hAnsi="Times New Roman"/>
          <w:sz w:val="22"/>
          <w:szCs w:val="22"/>
          <w:shd w:val="clear" w:color="auto" w:fill="FFFFFF"/>
        </w:rPr>
        <w:t xml:space="preserve">library and learning resources, virtual and/or physical, </w:t>
      </w:r>
      <w:r w:rsidR="002F1EB5" w:rsidRPr="00361C24">
        <w:rPr>
          <w:rFonts w:ascii="Times New Roman" w:hAnsi="Times New Roman"/>
          <w:sz w:val="22"/>
          <w:szCs w:val="22"/>
          <w:shd w:val="clear" w:color="auto" w:fill="FFFFFF"/>
        </w:rPr>
        <w:t xml:space="preserve">that are adequate </w:t>
      </w:r>
      <w:r w:rsidR="008D62CA" w:rsidRPr="00361C24">
        <w:rPr>
          <w:rFonts w:ascii="Times New Roman" w:hAnsi="Times New Roman"/>
          <w:sz w:val="22"/>
          <w:szCs w:val="22"/>
          <w:shd w:val="clear" w:color="auto" w:fill="FFFFFF"/>
        </w:rPr>
        <w:t xml:space="preserve">and appropriate </w:t>
      </w:r>
      <w:r w:rsidR="002F1EB5" w:rsidRPr="00361C24">
        <w:rPr>
          <w:rFonts w:ascii="Times New Roman" w:hAnsi="Times New Roman"/>
          <w:sz w:val="22"/>
          <w:szCs w:val="22"/>
          <w:shd w:val="clear" w:color="auto" w:fill="FFFFFF"/>
        </w:rPr>
        <w:t>for student achievement of stated program goals and objectives.</w:t>
      </w:r>
    </w:p>
    <w:p w14:paraId="4A768A34" w14:textId="77777777" w:rsidR="00391DCB" w:rsidRPr="00361C24" w:rsidRDefault="00391DCB" w:rsidP="00361C24">
      <w:pPr>
        <w:shd w:val="clear" w:color="auto" w:fill="FFFFFF"/>
        <w:tabs>
          <w:tab w:val="left" w:pos="720"/>
          <w:tab w:val="left" w:pos="1440"/>
          <w:tab w:val="left" w:pos="2160"/>
          <w:tab w:val="left" w:pos="2880"/>
        </w:tabs>
        <w:ind w:left="2880"/>
        <w:rPr>
          <w:rFonts w:ascii="Times New Roman" w:hAnsi="Times New Roman"/>
          <w:sz w:val="22"/>
          <w:szCs w:val="22"/>
          <w:shd w:val="clear" w:color="auto" w:fill="FFFFFF"/>
        </w:rPr>
      </w:pPr>
    </w:p>
    <w:p w14:paraId="40A0C1B6" w14:textId="77777777" w:rsidR="00391DCB" w:rsidRPr="00361C24" w:rsidRDefault="00611882" w:rsidP="00611882">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sz w:val="22"/>
          <w:szCs w:val="22"/>
          <w:shd w:val="clear" w:color="auto" w:fill="FFFFFF"/>
        </w:rPr>
        <w:tab/>
      </w:r>
      <w:r>
        <w:rPr>
          <w:rFonts w:ascii="Times New Roman" w:hAnsi="Times New Roman"/>
          <w:sz w:val="22"/>
          <w:szCs w:val="22"/>
          <w:shd w:val="clear" w:color="auto" w:fill="FFFFFF"/>
        </w:rPr>
        <w:tab/>
      </w:r>
      <w:r w:rsidR="00391DCB" w:rsidRPr="00361C24">
        <w:rPr>
          <w:rFonts w:ascii="Times New Roman" w:hAnsi="Times New Roman"/>
          <w:sz w:val="22"/>
          <w:szCs w:val="22"/>
          <w:shd w:val="clear" w:color="auto" w:fill="FFFFFF"/>
        </w:rPr>
        <w:t>[Other areas to be addressed</w:t>
      </w:r>
      <w:r w:rsidR="00C12F86" w:rsidRPr="00361C24">
        <w:rPr>
          <w:rFonts w:ascii="Times New Roman" w:hAnsi="Times New Roman"/>
          <w:sz w:val="22"/>
          <w:szCs w:val="22"/>
          <w:shd w:val="clear" w:color="auto" w:fill="FFFFFF"/>
        </w:rPr>
        <w:t xml:space="preserve">, </w:t>
      </w:r>
      <w:r w:rsidR="00391DCB" w:rsidRPr="00361C24">
        <w:rPr>
          <w:rFonts w:ascii="Times New Roman" w:hAnsi="Times New Roman"/>
          <w:sz w:val="22"/>
          <w:szCs w:val="22"/>
          <w:shd w:val="clear" w:color="auto" w:fill="FFFFFF"/>
        </w:rPr>
        <w:t xml:space="preserve">should be added by institution officials </w:t>
      </w:r>
      <w:proofErr w:type="gramStart"/>
      <w:r w:rsidR="00391DCB" w:rsidRPr="00361C24">
        <w:rPr>
          <w:rFonts w:ascii="Times New Roman" w:hAnsi="Times New Roman"/>
          <w:sz w:val="22"/>
          <w:szCs w:val="22"/>
          <w:shd w:val="clear" w:color="auto" w:fill="FFFFFF"/>
        </w:rPr>
        <w:t>in an effort to</w:t>
      </w:r>
      <w:proofErr w:type="gramEnd"/>
      <w:r w:rsidR="00391DCB" w:rsidRPr="00361C24">
        <w:rPr>
          <w:rFonts w:ascii="Times New Roman" w:hAnsi="Times New Roman"/>
          <w:sz w:val="22"/>
          <w:szCs w:val="22"/>
          <w:shd w:val="clear" w:color="auto" w:fill="FFFFFF"/>
        </w:rPr>
        <w:t xml:space="preserve"> give</w:t>
      </w:r>
      <w:r w:rsidR="00ED3424" w:rsidRPr="00361C24">
        <w:rPr>
          <w:rFonts w:ascii="Times New Roman" w:hAnsi="Times New Roman"/>
          <w:sz w:val="22"/>
          <w:szCs w:val="22"/>
          <w:shd w:val="clear" w:color="auto" w:fill="FFFFFF"/>
        </w:rPr>
        <w:t xml:space="preserve"> </w:t>
      </w:r>
      <w:r w:rsidR="00391DCB" w:rsidRPr="00361C24">
        <w:rPr>
          <w:rFonts w:ascii="Times New Roman" w:hAnsi="Times New Roman"/>
          <w:sz w:val="22"/>
          <w:szCs w:val="22"/>
          <w:shd w:val="clear" w:color="auto" w:fill="FFFFFF"/>
        </w:rPr>
        <w:t>as clear a picture as possible of the institution's</w:t>
      </w:r>
      <w:r w:rsidR="00C12F86" w:rsidRPr="00361C24">
        <w:rPr>
          <w:rFonts w:ascii="Times New Roman" w:hAnsi="Times New Roman"/>
          <w:sz w:val="22"/>
          <w:szCs w:val="22"/>
          <w:shd w:val="clear" w:color="auto" w:fill="FFFFFF"/>
        </w:rPr>
        <w:t xml:space="preserve"> </w:t>
      </w:r>
      <w:r w:rsidR="00391DCB" w:rsidRPr="00361C24">
        <w:rPr>
          <w:rFonts w:ascii="Times New Roman" w:hAnsi="Times New Roman"/>
          <w:sz w:val="22"/>
          <w:szCs w:val="22"/>
          <w:shd w:val="clear" w:color="auto" w:fill="FFFFFF"/>
        </w:rPr>
        <w:t>library and lear</w:t>
      </w:r>
      <w:r w:rsidR="00BD33F3" w:rsidRPr="00361C24">
        <w:rPr>
          <w:rFonts w:ascii="Times New Roman" w:hAnsi="Times New Roman"/>
          <w:sz w:val="22"/>
          <w:szCs w:val="22"/>
          <w:shd w:val="clear" w:color="auto" w:fill="FFFFFF"/>
        </w:rPr>
        <w:t>ning resources – (</w:t>
      </w:r>
      <w:r w:rsidR="00ED3424" w:rsidRPr="00361C24">
        <w:rPr>
          <w:rFonts w:ascii="Times New Roman" w:hAnsi="Times New Roman"/>
          <w:sz w:val="22"/>
          <w:szCs w:val="22"/>
          <w:shd w:val="clear" w:color="auto" w:fill="FFFFFF"/>
        </w:rPr>
        <w:t>°</w:t>
      </w:r>
      <w:r w:rsidR="00BD33F3" w:rsidRPr="00361C24">
        <w:rPr>
          <w:rFonts w:ascii="Times New Roman" w:hAnsi="Times New Roman"/>
          <w:sz w:val="22"/>
          <w:szCs w:val="22"/>
          <w:shd w:val="clear" w:color="auto" w:fill="FFFFFF"/>
        </w:rPr>
        <w:t>see Appendix B</w:t>
      </w:r>
      <w:r w:rsidR="00391DCB" w:rsidRPr="00361C24">
        <w:rPr>
          <w:rFonts w:ascii="Times New Roman" w:hAnsi="Times New Roman"/>
          <w:sz w:val="22"/>
          <w:szCs w:val="22"/>
          <w:shd w:val="clear" w:color="auto" w:fill="FFFFFF"/>
        </w:rPr>
        <w:t>)].</w:t>
      </w:r>
    </w:p>
    <w:p w14:paraId="72342E44" w14:textId="77777777" w:rsidR="002F1EB5" w:rsidRPr="00361C24" w:rsidRDefault="002F1EB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56DFEE06" w14:textId="77777777" w:rsidR="00DB2935" w:rsidRPr="00361C24" w:rsidRDefault="0061188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8C34EA" w:rsidRPr="00361C24">
        <w:rPr>
          <w:rFonts w:ascii="Times New Roman" w:hAnsi="Times New Roman"/>
          <w:sz w:val="22"/>
          <w:szCs w:val="22"/>
          <w:shd w:val="clear" w:color="auto" w:fill="FFFFFF"/>
        </w:rPr>
        <w:tab/>
      </w:r>
      <w:r w:rsidR="00FF5D1C" w:rsidRPr="00361C24">
        <w:rPr>
          <w:rFonts w:ascii="Times New Roman" w:hAnsi="Times New Roman"/>
          <w:sz w:val="22"/>
          <w:szCs w:val="22"/>
          <w:shd w:val="clear" w:color="auto" w:fill="FFFFFF"/>
        </w:rPr>
        <w:t>I</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B2935" w:rsidRPr="00611882">
        <w:rPr>
          <w:rFonts w:ascii="Times New Roman" w:hAnsi="Times New Roman"/>
          <w:b/>
          <w:sz w:val="22"/>
          <w:szCs w:val="22"/>
          <w:shd w:val="clear" w:color="auto" w:fill="FFFFFF"/>
        </w:rPr>
        <w:t>Facilities</w:t>
      </w:r>
    </w:p>
    <w:p w14:paraId="67BB37D1" w14:textId="77777777" w:rsidR="00FF5D1C" w:rsidRPr="00361C24" w:rsidRDefault="00FF5D1C"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14592C63" w14:textId="77777777" w:rsidR="00FF5D1C" w:rsidRPr="00361C24" w:rsidRDefault="008C34EA" w:rsidP="00611882">
      <w:pPr>
        <w:tabs>
          <w:tab w:val="left" w:pos="720"/>
          <w:tab w:val="left" w:pos="1440"/>
          <w:tab w:val="left" w:pos="2160"/>
          <w:tab w:val="left" w:pos="2880"/>
        </w:tabs>
        <w:ind w:left="3600" w:hanging="2880"/>
        <w:rPr>
          <w:rFonts w:ascii="Times New Roman" w:hAnsi="Times New Roman"/>
          <w:strike/>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FF5D1C" w:rsidRPr="00361C24">
        <w:rPr>
          <w:rFonts w:ascii="Times New Roman" w:hAnsi="Times New Roman"/>
          <w:sz w:val="22"/>
          <w:szCs w:val="22"/>
          <w:shd w:val="clear" w:color="auto" w:fill="FFFFFF"/>
        </w:rPr>
        <w:t>1.</w:t>
      </w:r>
      <w:r w:rsidR="00FF5D1C" w:rsidRPr="00361C24">
        <w:rPr>
          <w:rFonts w:ascii="Times New Roman" w:hAnsi="Times New Roman"/>
          <w:sz w:val="22"/>
          <w:szCs w:val="22"/>
          <w:shd w:val="clear" w:color="auto" w:fill="FFFFFF"/>
        </w:rPr>
        <w:tab/>
        <w:t>The institution provides and maintains an appropriate learning environment with the necessary supports and technologies sufficient for student achievement of educational objectives.</w:t>
      </w:r>
      <w:r w:rsidR="0051093C">
        <w:rPr>
          <w:rFonts w:ascii="Times New Roman" w:hAnsi="Times New Roman"/>
          <w:sz w:val="22"/>
          <w:szCs w:val="22"/>
          <w:shd w:val="clear" w:color="auto" w:fill="FFFFFF"/>
        </w:rPr>
        <w:t xml:space="preserve"> </w:t>
      </w:r>
      <w:r w:rsidR="00FF5D1C" w:rsidRPr="00361C24">
        <w:rPr>
          <w:rFonts w:ascii="Times New Roman" w:hAnsi="Times New Roman"/>
          <w:sz w:val="22"/>
          <w:szCs w:val="22"/>
          <w:shd w:val="clear" w:color="auto" w:fill="FFFFFF"/>
        </w:rPr>
        <w:t>In doing so, industry standards for health, safety, and maintenance are followed</w:t>
      </w:r>
    </w:p>
    <w:p w14:paraId="3C08952D" w14:textId="77777777" w:rsidR="008C34EA"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04FB691" w14:textId="77777777" w:rsidR="00DB2935" w:rsidRPr="00361C24" w:rsidRDefault="008C34E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FF5D1C" w:rsidRPr="00361C24">
        <w:rPr>
          <w:rFonts w:ascii="Times New Roman" w:hAnsi="Times New Roman"/>
          <w:sz w:val="22"/>
          <w:szCs w:val="22"/>
          <w:shd w:val="clear" w:color="auto" w:fill="FFFFFF"/>
        </w:rPr>
        <w:t>J</w:t>
      </w:r>
      <w:r w:rsidR="00DB2935" w:rsidRPr="00361C24">
        <w:rPr>
          <w:rFonts w:ascii="Times New Roman" w:hAnsi="Times New Roman"/>
          <w:sz w:val="22"/>
          <w:szCs w:val="22"/>
          <w:shd w:val="clear" w:color="auto" w:fill="FFFFFF"/>
        </w:rPr>
        <w:t>.</w:t>
      </w:r>
      <w:r w:rsidR="00DB2935" w:rsidRPr="00361C24">
        <w:rPr>
          <w:rFonts w:ascii="Times New Roman" w:hAnsi="Times New Roman"/>
          <w:sz w:val="22"/>
          <w:szCs w:val="22"/>
          <w:shd w:val="clear" w:color="auto" w:fill="FFFFFF"/>
        </w:rPr>
        <w:tab/>
      </w:r>
      <w:r w:rsidR="00DB2935" w:rsidRPr="00611882">
        <w:rPr>
          <w:rFonts w:ascii="Times New Roman" w:hAnsi="Times New Roman"/>
          <w:b/>
          <w:sz w:val="22"/>
          <w:szCs w:val="22"/>
          <w:shd w:val="clear" w:color="auto" w:fill="FFFFFF"/>
        </w:rPr>
        <w:t>Financial Resources</w:t>
      </w:r>
    </w:p>
    <w:p w14:paraId="7D1B9CA2" w14:textId="77777777" w:rsidR="00FF5D1C" w:rsidRPr="00361C24" w:rsidRDefault="00FF5D1C" w:rsidP="00361C24">
      <w:pPr>
        <w:tabs>
          <w:tab w:val="left" w:pos="720"/>
          <w:tab w:val="left" w:pos="1440"/>
          <w:tab w:val="left" w:pos="2160"/>
          <w:tab w:val="left" w:pos="2880"/>
          <w:tab w:val="left" w:pos="3600"/>
        </w:tabs>
        <w:ind w:left="2880" w:hanging="720"/>
        <w:jc w:val="both"/>
        <w:rPr>
          <w:rFonts w:ascii="Times New Roman" w:hAnsi="Times New Roman"/>
          <w:sz w:val="22"/>
          <w:szCs w:val="22"/>
        </w:rPr>
      </w:pPr>
    </w:p>
    <w:p w14:paraId="2754E964" w14:textId="77777777" w:rsidR="00505697" w:rsidRPr="00361C24" w:rsidRDefault="00FF5D1C"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lastRenderedPageBreak/>
        <w:tab/>
      </w:r>
      <w:r w:rsidRPr="00361C24">
        <w:rPr>
          <w:rFonts w:ascii="Times New Roman" w:hAnsi="Times New Roman"/>
          <w:sz w:val="22"/>
          <w:szCs w:val="22"/>
        </w:rPr>
        <w:tab/>
      </w:r>
      <w:r w:rsidRPr="00361C24">
        <w:rPr>
          <w:rFonts w:ascii="Times New Roman" w:hAnsi="Times New Roman"/>
          <w:sz w:val="22"/>
          <w:szCs w:val="22"/>
        </w:rPr>
        <w:tab/>
      </w:r>
      <w:r w:rsidR="00611882">
        <w:rPr>
          <w:rFonts w:ascii="Times New Roman" w:hAnsi="Times New Roman"/>
          <w:sz w:val="22"/>
          <w:szCs w:val="22"/>
        </w:rPr>
        <w:tab/>
      </w:r>
      <w:r w:rsidR="00611882">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application for establishment of a new degree-granting program documents a complete and realistic plan for implementing and financing the proposed academic program during the first five-year cycle of operation.</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The</w:t>
      </w:r>
      <w:r w:rsidR="00505697" w:rsidRPr="00361C24">
        <w:rPr>
          <w:rFonts w:ascii="Times New Roman" w:hAnsi="Times New Roman"/>
          <w:sz w:val="22"/>
          <w:szCs w:val="22"/>
          <w:shd w:val="clear" w:color="auto" w:fill="FFFFFF"/>
        </w:rPr>
        <w:t xml:space="preserve"> </w:t>
      </w:r>
      <w:r w:rsidR="00505697" w:rsidRPr="00361C24">
        <w:rPr>
          <w:rFonts w:ascii="Times New Roman" w:hAnsi="Times New Roman"/>
          <w:b/>
          <w:sz w:val="22"/>
          <w:szCs w:val="22"/>
          <w:shd w:val="clear" w:color="auto" w:fill="FFFFFF"/>
        </w:rPr>
        <w:t>Five-Year F</w:t>
      </w:r>
      <w:r w:rsidR="00470744" w:rsidRPr="00361C24">
        <w:rPr>
          <w:rFonts w:ascii="Times New Roman" w:hAnsi="Times New Roman"/>
          <w:b/>
          <w:sz w:val="22"/>
          <w:szCs w:val="22"/>
          <w:shd w:val="clear" w:color="auto" w:fill="FFFFFF"/>
        </w:rPr>
        <w:t>inancial</w:t>
      </w:r>
      <w:r w:rsidR="00505697" w:rsidRPr="00361C24">
        <w:rPr>
          <w:rFonts w:ascii="Times New Roman" w:hAnsi="Times New Roman"/>
          <w:b/>
          <w:sz w:val="22"/>
          <w:szCs w:val="22"/>
          <w:shd w:val="clear" w:color="auto" w:fill="FFFFFF"/>
        </w:rPr>
        <w:t xml:space="preserve"> P</w:t>
      </w:r>
      <w:r w:rsidRPr="00361C24">
        <w:rPr>
          <w:rFonts w:ascii="Times New Roman" w:hAnsi="Times New Roman"/>
          <w:b/>
          <w:sz w:val="22"/>
          <w:szCs w:val="22"/>
          <w:shd w:val="clear" w:color="auto" w:fill="FFFFFF"/>
        </w:rPr>
        <w:t>lan</w:t>
      </w:r>
      <w:r w:rsidR="000A20CE" w:rsidRPr="00361C24">
        <w:rPr>
          <w:rFonts w:ascii="Times New Roman" w:hAnsi="Times New Roman"/>
          <w:b/>
          <w:sz w:val="22"/>
          <w:szCs w:val="22"/>
          <w:shd w:val="clear" w:color="auto" w:fill="FFFFFF"/>
        </w:rPr>
        <w:t>°</w:t>
      </w:r>
      <w:r w:rsidRPr="00361C24">
        <w:rPr>
          <w:rFonts w:ascii="Times New Roman" w:hAnsi="Times New Roman"/>
          <w:sz w:val="22"/>
          <w:szCs w:val="22"/>
          <w:shd w:val="clear" w:color="auto" w:fill="FFFFFF"/>
        </w:rPr>
        <w:t xml:space="preserve"> is based on reasonably projected enrollment levels; the nature and extent of instructional services required; the availability of existing resources to support the program; additional resource requirements; and projected/committed sources of funding</w:t>
      </w:r>
      <w:r w:rsidR="00505697" w:rsidRPr="00361C24">
        <w:rPr>
          <w:rFonts w:ascii="Times New Roman" w:hAnsi="Times New Roman"/>
          <w:sz w:val="22"/>
          <w:szCs w:val="22"/>
          <w:shd w:val="clear" w:color="auto" w:fill="FFFFFF"/>
        </w:rPr>
        <w:t xml:space="preserve"> (</w:t>
      </w:r>
      <w:r w:rsidR="000A20CE" w:rsidRPr="00361C24">
        <w:rPr>
          <w:rFonts w:ascii="Times New Roman" w:hAnsi="Times New Roman"/>
          <w:sz w:val="22"/>
          <w:szCs w:val="22"/>
          <w:shd w:val="clear" w:color="auto" w:fill="FFFFFF"/>
        </w:rPr>
        <w:t>°</w:t>
      </w:r>
      <w:r w:rsidR="00505697" w:rsidRPr="00361C24">
        <w:rPr>
          <w:rFonts w:ascii="Times New Roman" w:hAnsi="Times New Roman"/>
          <w:sz w:val="22"/>
          <w:szCs w:val="22"/>
          <w:shd w:val="clear" w:color="auto" w:fill="FFFFFF"/>
        </w:rPr>
        <w:t>see Appendi</w:t>
      </w:r>
      <w:r w:rsidR="00BD33F3" w:rsidRPr="00361C24">
        <w:rPr>
          <w:rFonts w:ascii="Times New Roman" w:hAnsi="Times New Roman"/>
          <w:sz w:val="22"/>
          <w:szCs w:val="22"/>
          <w:shd w:val="clear" w:color="auto" w:fill="FFFFFF"/>
        </w:rPr>
        <w:t>x C</w:t>
      </w:r>
      <w:r w:rsidR="00505697" w:rsidRPr="00361C24">
        <w:rPr>
          <w:rFonts w:ascii="Times New Roman" w:hAnsi="Times New Roman"/>
          <w:sz w:val="22"/>
          <w:szCs w:val="22"/>
          <w:shd w:val="clear" w:color="auto" w:fill="FFFFFF"/>
        </w:rPr>
        <w:t xml:space="preserve"> for details to be addressed in the</w:t>
      </w:r>
      <w:r w:rsidR="0051093C">
        <w:rPr>
          <w:rFonts w:ascii="Times New Roman" w:hAnsi="Times New Roman"/>
          <w:sz w:val="22"/>
          <w:szCs w:val="22"/>
          <w:shd w:val="clear" w:color="auto" w:fill="FFFFFF"/>
        </w:rPr>
        <w:t xml:space="preserve"> </w:t>
      </w:r>
      <w:r w:rsidR="00505697" w:rsidRPr="00361C24">
        <w:rPr>
          <w:rFonts w:ascii="Times New Roman" w:hAnsi="Times New Roman"/>
          <w:sz w:val="22"/>
          <w:szCs w:val="22"/>
          <w:shd w:val="clear" w:color="auto" w:fill="FFFFFF"/>
        </w:rPr>
        <w:t>five-Year Financial Plan).</w:t>
      </w:r>
    </w:p>
    <w:p w14:paraId="7F8A6296" w14:textId="77777777" w:rsidR="0051093C" w:rsidRDefault="0051093C" w:rsidP="00361C24">
      <w:pPr>
        <w:tabs>
          <w:tab w:val="left" w:pos="720"/>
          <w:tab w:val="left" w:pos="1440"/>
          <w:tab w:val="left" w:pos="2160"/>
          <w:tab w:val="left" w:pos="2880"/>
        </w:tabs>
        <w:ind w:left="2160" w:hanging="2160"/>
        <w:rPr>
          <w:rFonts w:ascii="Times New Roman" w:hAnsi="Times New Roman"/>
          <w:sz w:val="22"/>
          <w:szCs w:val="22"/>
          <w:shd w:val="clear" w:color="auto" w:fill="FFFFFF"/>
        </w:rPr>
      </w:pPr>
    </w:p>
    <w:p w14:paraId="7AF51CB5" w14:textId="77777777" w:rsidR="00470744" w:rsidRPr="00361C24" w:rsidRDefault="00FF5D1C" w:rsidP="00611882">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470744" w:rsidRPr="00361C24">
        <w:rPr>
          <w:rFonts w:ascii="Times New Roman" w:hAnsi="Times New Roman"/>
          <w:sz w:val="22"/>
          <w:szCs w:val="22"/>
          <w:shd w:val="clear" w:color="auto" w:fill="FFFFFF"/>
        </w:rPr>
        <w:tab/>
      </w:r>
      <w:r w:rsidR="00611882">
        <w:rPr>
          <w:rFonts w:ascii="Times New Roman" w:hAnsi="Times New Roman"/>
          <w:sz w:val="22"/>
          <w:szCs w:val="22"/>
          <w:shd w:val="clear" w:color="auto" w:fill="FFFFFF"/>
        </w:rPr>
        <w:tab/>
      </w:r>
      <w:r w:rsidR="00470744"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 xml:space="preserve">2. </w:t>
      </w:r>
      <w:r w:rsidRPr="00361C24">
        <w:rPr>
          <w:rFonts w:ascii="Times New Roman" w:hAnsi="Times New Roman"/>
          <w:sz w:val="22"/>
          <w:szCs w:val="22"/>
          <w:shd w:val="clear" w:color="auto" w:fill="FFFFFF"/>
        </w:rPr>
        <w:tab/>
        <w:t>The application from an existing degree-granting institution clearly documents that it has the financial resources necessary to support its purposes, implement its program and maintain its continuity for a minimum of five years by providing its most recent audited financial</w:t>
      </w:r>
      <w:r w:rsidR="00470744" w:rsidRPr="00361C24">
        <w:rPr>
          <w:rFonts w:ascii="Times New Roman" w:hAnsi="Times New Roman"/>
          <w:sz w:val="22"/>
          <w:szCs w:val="22"/>
          <w:shd w:val="clear" w:color="auto" w:fill="FFFFFF"/>
        </w:rPr>
        <w:t xml:space="preserve"> statement, and that evidence exists of </w:t>
      </w:r>
      <w:proofErr w:type="gramStart"/>
      <w:r w:rsidR="00470744" w:rsidRPr="00361C24">
        <w:rPr>
          <w:rFonts w:ascii="Times New Roman" w:hAnsi="Times New Roman"/>
          <w:sz w:val="22"/>
          <w:szCs w:val="22"/>
          <w:shd w:val="clear" w:color="auto" w:fill="FFFFFF"/>
        </w:rPr>
        <w:t>long range</w:t>
      </w:r>
      <w:proofErr w:type="gramEnd"/>
      <w:r w:rsidR="00470744" w:rsidRPr="00361C24">
        <w:rPr>
          <w:rFonts w:ascii="Times New Roman" w:hAnsi="Times New Roman"/>
          <w:sz w:val="22"/>
          <w:szCs w:val="22"/>
          <w:shd w:val="clear" w:color="auto" w:fill="FFFFFF"/>
        </w:rPr>
        <w:t xml:space="preserve"> financial planning</w:t>
      </w:r>
      <w:r w:rsidR="00082585" w:rsidRPr="00361C24">
        <w:rPr>
          <w:rFonts w:ascii="Times New Roman" w:hAnsi="Times New Roman"/>
          <w:sz w:val="22"/>
          <w:szCs w:val="22"/>
          <w:shd w:val="clear" w:color="auto" w:fill="FFFFFF"/>
        </w:rPr>
        <w:t xml:space="preserve"> and viability</w:t>
      </w:r>
      <w:r w:rsidR="00470744" w:rsidRPr="00361C24">
        <w:rPr>
          <w:rFonts w:ascii="Times New Roman" w:hAnsi="Times New Roman"/>
          <w:sz w:val="22"/>
          <w:szCs w:val="22"/>
          <w:shd w:val="clear" w:color="auto" w:fill="FFFFFF"/>
        </w:rPr>
        <w:t>.</w:t>
      </w:r>
    </w:p>
    <w:p w14:paraId="285B54A6" w14:textId="77777777" w:rsidR="00391DCB" w:rsidRPr="00361C24" w:rsidRDefault="00391DCB" w:rsidP="00361C24">
      <w:pPr>
        <w:tabs>
          <w:tab w:val="left" w:pos="720"/>
          <w:tab w:val="left" w:pos="1440"/>
          <w:tab w:val="left" w:pos="2160"/>
          <w:tab w:val="left" w:pos="2880"/>
          <w:tab w:val="left" w:pos="3600"/>
        </w:tabs>
        <w:rPr>
          <w:rFonts w:ascii="Times New Roman" w:hAnsi="Times New Roman"/>
          <w:sz w:val="22"/>
          <w:szCs w:val="22"/>
        </w:rPr>
      </w:pPr>
    </w:p>
    <w:p w14:paraId="52CB38C0" w14:textId="77777777" w:rsidR="00DB2935" w:rsidRPr="00361C24" w:rsidRDefault="00611882" w:rsidP="00611882">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0A20CE" w:rsidRPr="00361C24">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Form Review Committee</w:t>
      </w:r>
      <w:r w:rsidR="00DB2935" w:rsidRPr="00361C24">
        <w:rPr>
          <w:rFonts w:ascii="Times New Roman" w:hAnsi="Times New Roman"/>
          <w:sz w:val="22"/>
          <w:szCs w:val="22"/>
        </w:rPr>
        <w:t>. After information r</w:t>
      </w:r>
      <w:r w:rsidR="000A20CE" w:rsidRPr="00361C24">
        <w:rPr>
          <w:rFonts w:ascii="Times New Roman" w:hAnsi="Times New Roman"/>
          <w:sz w:val="22"/>
          <w:szCs w:val="22"/>
        </w:rPr>
        <w:t xml:space="preserve">equested in #4 is received, the </w:t>
      </w:r>
      <w:r w:rsidR="00DB2935" w:rsidRPr="00361C24">
        <w:rPr>
          <w:rFonts w:ascii="Times New Roman" w:hAnsi="Times New Roman"/>
          <w:sz w:val="22"/>
          <w:szCs w:val="22"/>
        </w:rPr>
        <w:t>Commissioner will form a Review Committee au</w:t>
      </w:r>
      <w:r w:rsidR="000A20CE" w:rsidRPr="00361C24">
        <w:rPr>
          <w:rFonts w:ascii="Times New Roman" w:hAnsi="Times New Roman"/>
          <w:sz w:val="22"/>
          <w:szCs w:val="22"/>
        </w:rPr>
        <w:t xml:space="preserve">thorized to review and </w:t>
      </w:r>
      <w:r w:rsidR="00B8224A" w:rsidRPr="00361C24">
        <w:rPr>
          <w:rFonts w:ascii="Times New Roman" w:hAnsi="Times New Roman"/>
          <w:sz w:val="22"/>
          <w:szCs w:val="22"/>
        </w:rPr>
        <w:t>evaluate</w:t>
      </w:r>
      <w:r w:rsidR="00B8224A">
        <w:rPr>
          <w:rFonts w:ascii="Times New Roman" w:hAnsi="Times New Roman"/>
          <w:sz w:val="22"/>
          <w:szCs w:val="22"/>
        </w:rPr>
        <w:t xml:space="preserve"> </w:t>
      </w:r>
      <w:r w:rsidR="00B8224A" w:rsidRPr="00361C24">
        <w:rPr>
          <w:rFonts w:ascii="Times New Roman" w:hAnsi="Times New Roman"/>
          <w:sz w:val="22"/>
          <w:szCs w:val="22"/>
        </w:rPr>
        <w:t>the</w:t>
      </w:r>
      <w:r w:rsidR="00DB2935" w:rsidRPr="00361C24">
        <w:rPr>
          <w:rFonts w:ascii="Times New Roman" w:hAnsi="Times New Roman"/>
          <w:sz w:val="22"/>
          <w:szCs w:val="22"/>
        </w:rPr>
        <w:t xml:space="preserve"> submitted material and to conduct on-site visits when applicable. The membership of the Committee will be determined by the Commissioner after consultation with officials of the applicant institution subject to the final approval of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The committee will consist of at least five (5) individuals who will be representative of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's institutions of higher education. Other members may be added by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One of the members will be a member of the Maine Higher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Council who will serve as Chair of the Committee. Expenses incurred by the Committee will be the responsibility of the applicant institution of higher education.</w:t>
      </w:r>
    </w:p>
    <w:p w14:paraId="594CEC6C" w14:textId="77777777" w:rsidR="008E12D9" w:rsidRPr="00361C24" w:rsidRDefault="008E12D9" w:rsidP="00361C24">
      <w:pPr>
        <w:tabs>
          <w:tab w:val="left" w:pos="720"/>
          <w:tab w:val="left" w:pos="2880"/>
          <w:tab w:val="left" w:pos="3600"/>
        </w:tabs>
        <w:rPr>
          <w:rFonts w:ascii="Times New Roman" w:hAnsi="Times New Roman"/>
          <w:sz w:val="22"/>
          <w:szCs w:val="22"/>
        </w:rPr>
      </w:pPr>
    </w:p>
    <w:p w14:paraId="7716E0CB" w14:textId="77777777" w:rsidR="00DB2935" w:rsidRPr="00361C24" w:rsidRDefault="008E12D9" w:rsidP="00611882">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611882">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Review Committee Prepares Report</w:t>
      </w:r>
      <w:r w:rsidR="00DB2935" w:rsidRPr="00361C24">
        <w:rPr>
          <w:rFonts w:ascii="Times New Roman" w:hAnsi="Times New Roman"/>
          <w:sz w:val="22"/>
          <w:szCs w:val="22"/>
        </w:rPr>
        <w:t xml:space="preserve">. The Review Committee will prepare a report detailing the facts based upon a review of the submitted materials, the application of standards for evaluating requests as adopted by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and information obtained from the on-site visit, if one was conducted, and include a recommendation as to whether the request for degree granting authority should be authorized. Prior to completion of the final report, the Review Committee will prepare an initial draft copy, without recommendation, and submit this to officials of de applicant institution for their review of the accuracy of the facts presented.</w:t>
      </w:r>
    </w:p>
    <w:p w14:paraId="43BACBB9" w14:textId="77777777" w:rsidR="00DB2935" w:rsidRPr="00361C24" w:rsidRDefault="00DB2935"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70265B56" w14:textId="77777777" w:rsidR="00DB2935" w:rsidRPr="00361C24" w:rsidRDefault="00611882" w:rsidP="00611882">
      <w:pPr>
        <w:tabs>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(7)</w:t>
      </w:r>
      <w:r w:rsidR="00DB2935" w:rsidRPr="00361C24">
        <w:rPr>
          <w:rFonts w:ascii="Times New Roman" w:hAnsi="Times New Roman"/>
          <w:sz w:val="22"/>
          <w:szCs w:val="22"/>
        </w:rPr>
        <w:tab/>
      </w:r>
      <w:r w:rsidR="00DB2935" w:rsidRPr="00361C24">
        <w:rPr>
          <w:rFonts w:ascii="Times New Roman" w:hAnsi="Times New Roman"/>
          <w:b/>
          <w:sz w:val="22"/>
          <w:szCs w:val="22"/>
        </w:rPr>
        <w:t>Review Committee Forward Report</w:t>
      </w:r>
      <w:r w:rsidR="00DB2935" w:rsidRPr="00361C24">
        <w:rPr>
          <w:rFonts w:ascii="Times New Roman" w:hAnsi="Times New Roman"/>
          <w:sz w:val="22"/>
          <w:szCs w:val="22"/>
        </w:rPr>
        <w:t>. The final report and recommendation shall be forwarded to the Commissioner within four weeks following the Committee's visit or by the last Friday in November. A copy of the report, and recommendation, shall also be forwarded to the President of the applicant institution. At this time, officials of the applicant institution will be notified concerning their responsibility to obtain a bill sponsor and to take the necessary steps to get a bill drafted and filed in preparation for legislative action.</w:t>
      </w:r>
    </w:p>
    <w:p w14:paraId="0A8AD800" w14:textId="77777777" w:rsidR="00DB2935" w:rsidRPr="00361C24" w:rsidRDefault="00DB2935" w:rsidP="00361C24">
      <w:pPr>
        <w:tabs>
          <w:tab w:val="left" w:pos="2880"/>
          <w:tab w:val="left" w:pos="3600"/>
        </w:tabs>
        <w:ind w:left="720" w:hanging="720"/>
        <w:jc w:val="both"/>
        <w:rPr>
          <w:rFonts w:ascii="Times New Roman" w:hAnsi="Times New Roman"/>
          <w:sz w:val="22"/>
          <w:szCs w:val="22"/>
        </w:rPr>
      </w:pPr>
    </w:p>
    <w:p w14:paraId="0B8D1EE4" w14:textId="77777777" w:rsidR="00DB2935" w:rsidRPr="00361C24" w:rsidRDefault="001F3A7D" w:rsidP="00611882">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611882">
        <w:rPr>
          <w:rFonts w:ascii="Times New Roman" w:hAnsi="Times New Roman"/>
          <w:sz w:val="22"/>
          <w:szCs w:val="22"/>
        </w:rPr>
        <w:tab/>
      </w:r>
      <w:r w:rsidR="00DB2935" w:rsidRPr="00361C24">
        <w:rPr>
          <w:rFonts w:ascii="Times New Roman" w:hAnsi="Times New Roman"/>
          <w:sz w:val="22"/>
          <w:szCs w:val="22"/>
        </w:rPr>
        <w:t>(8)</w:t>
      </w:r>
      <w:r w:rsidRPr="00361C24">
        <w:rPr>
          <w:rFonts w:ascii="Times New Roman" w:hAnsi="Times New Roman"/>
          <w:sz w:val="22"/>
          <w:szCs w:val="22"/>
        </w:rPr>
        <w:tab/>
      </w:r>
      <w:r w:rsidR="00DB2935" w:rsidRPr="00361C24">
        <w:rPr>
          <w:rFonts w:ascii="Times New Roman" w:hAnsi="Times New Roman"/>
          <w:b/>
          <w:sz w:val="22"/>
          <w:szCs w:val="22"/>
        </w:rPr>
        <w:t>Commissioner Transmits Report</w:t>
      </w:r>
      <w:r w:rsidR="00DB2935" w:rsidRPr="00361C24">
        <w:rPr>
          <w:rFonts w:ascii="Times New Roman" w:hAnsi="Times New Roman"/>
          <w:sz w:val="22"/>
          <w:szCs w:val="22"/>
        </w:rPr>
        <w:t xml:space="preserve">. The Commissioner will transmit the report of the Review Committee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The Board will receive the report and recommendation at its December meeting with final action to be </w:t>
      </w:r>
      <w:r w:rsidR="00DB2935" w:rsidRPr="00361C24">
        <w:rPr>
          <w:rFonts w:ascii="Times New Roman" w:hAnsi="Times New Roman"/>
          <w:sz w:val="22"/>
          <w:szCs w:val="22"/>
        </w:rPr>
        <w:lastRenderedPageBreak/>
        <w:t>taken at the next regular meeting at which time the Commissioner will make a recommendation for action.</w:t>
      </w:r>
    </w:p>
    <w:p w14:paraId="3FE6CEB8" w14:textId="77777777" w:rsidR="00DB2935" w:rsidRPr="00361C24" w:rsidRDefault="00DB2935" w:rsidP="00361C24">
      <w:pPr>
        <w:tabs>
          <w:tab w:val="left" w:pos="2880"/>
          <w:tab w:val="left" w:pos="3600"/>
        </w:tabs>
        <w:ind w:left="720" w:hanging="720"/>
        <w:jc w:val="both"/>
        <w:rPr>
          <w:rFonts w:ascii="Times New Roman" w:hAnsi="Times New Roman"/>
          <w:sz w:val="22"/>
          <w:szCs w:val="22"/>
        </w:rPr>
      </w:pPr>
    </w:p>
    <w:p w14:paraId="14954409" w14:textId="77777777" w:rsidR="006D3ACB" w:rsidRPr="00361C24" w:rsidRDefault="00611882" w:rsidP="00611882">
      <w:pPr>
        <w:ind w:left="2160" w:hanging="72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 xml:space="preserve">If the officials of the applicant institution wish to make any comments, reaction, or rebuttal relative to the contents of the final report of the Review Committee, this shall be in writing to the Board and shall be available for receipt by the Board not later than at its December meeting. Concurrently, this material shall be made available to the Chair of the Review Committee and if the Committee wishes to respond to is content, this shall be done in writing and submitted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at least ten days prior to the date of its meeting at which time final action is scheduled.</w:t>
      </w:r>
    </w:p>
    <w:p w14:paraId="3D5FC2EB" w14:textId="77777777" w:rsidR="006D3ACB" w:rsidRPr="00361C24" w:rsidRDefault="006D3ACB" w:rsidP="00361C24">
      <w:pPr>
        <w:tabs>
          <w:tab w:val="left" w:pos="2880"/>
          <w:tab w:val="left" w:pos="3600"/>
        </w:tabs>
        <w:ind w:left="720" w:hanging="720"/>
        <w:rPr>
          <w:rFonts w:ascii="Times New Roman" w:hAnsi="Times New Roman"/>
          <w:sz w:val="22"/>
          <w:szCs w:val="22"/>
        </w:rPr>
      </w:pPr>
    </w:p>
    <w:p w14:paraId="1DC58D4F" w14:textId="77777777" w:rsidR="008C34EA" w:rsidRPr="00361C24" w:rsidRDefault="00611882" w:rsidP="000F4F25">
      <w:pPr>
        <w:tabs>
          <w:tab w:val="left" w:pos="144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(9)</w:t>
      </w:r>
      <w:r w:rsidR="00DB2935" w:rsidRPr="00361C24">
        <w:rPr>
          <w:rFonts w:ascii="Times New Roman" w:hAnsi="Times New Roman"/>
          <w:sz w:val="22"/>
          <w:szCs w:val="22"/>
        </w:rPr>
        <w:tab/>
      </w:r>
      <w:r w:rsidR="00DB2935" w:rsidRPr="00361C24">
        <w:rPr>
          <w:rFonts w:ascii="Times New Roman" w:hAnsi="Times New Roman"/>
          <w:b/>
          <w:sz w:val="22"/>
          <w:szCs w:val="22"/>
        </w:rPr>
        <w:t>State Board Action</w:t>
      </w:r>
      <w:r w:rsidR="00DB2935" w:rsidRPr="00361C24">
        <w:rPr>
          <w:rFonts w:ascii="Times New Roman" w:hAnsi="Times New Roman"/>
          <w:sz w:val="22"/>
          <w:szCs w:val="22"/>
        </w:rPr>
        <w:t xml:space="preserve">.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will make a recommendation on the request and transmit this to the Joint Legislative Committee on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and officials of the applicant institution will be notified of this action.</w:t>
      </w:r>
    </w:p>
    <w:p w14:paraId="3ECAE4AB" w14:textId="77777777" w:rsidR="001F3A7D" w:rsidRPr="00361C24" w:rsidRDefault="001F3A7D" w:rsidP="00361C24">
      <w:pPr>
        <w:tabs>
          <w:tab w:val="left" w:pos="720"/>
          <w:tab w:val="left" w:pos="1440"/>
          <w:tab w:val="left" w:pos="2160"/>
          <w:tab w:val="left" w:pos="2880"/>
          <w:tab w:val="left" w:pos="3600"/>
        </w:tabs>
        <w:ind w:left="2160" w:hanging="720"/>
        <w:rPr>
          <w:rFonts w:ascii="Times New Roman" w:hAnsi="Times New Roman"/>
          <w:sz w:val="22"/>
          <w:szCs w:val="22"/>
        </w:rPr>
      </w:pPr>
    </w:p>
    <w:p w14:paraId="08B34D37" w14:textId="77777777" w:rsidR="0051093C" w:rsidRDefault="00DB2935" w:rsidP="00361C24">
      <w:pPr>
        <w:tabs>
          <w:tab w:val="left" w:pos="720"/>
          <w:tab w:val="left" w:pos="1440"/>
          <w:tab w:val="left" w:pos="2160"/>
          <w:tab w:val="left" w:pos="2880"/>
          <w:tab w:val="left" w:pos="3600"/>
        </w:tabs>
        <w:ind w:left="1440" w:hanging="720"/>
        <w:jc w:val="both"/>
        <w:rPr>
          <w:rFonts w:ascii="Times New Roman" w:hAnsi="Times New Roman"/>
          <w:b/>
          <w:sz w:val="22"/>
          <w:szCs w:val="22"/>
        </w:rPr>
      </w:pPr>
      <w:r w:rsidRPr="00BA0133">
        <w:rPr>
          <w:rFonts w:ascii="Times New Roman" w:hAnsi="Times New Roman"/>
          <w:sz w:val="22"/>
          <w:szCs w:val="22"/>
        </w:rPr>
        <w:t>B.</w:t>
      </w:r>
      <w:r w:rsidRPr="00BA0133">
        <w:rPr>
          <w:rFonts w:ascii="Times New Roman" w:hAnsi="Times New Roman"/>
          <w:sz w:val="22"/>
          <w:szCs w:val="22"/>
        </w:rPr>
        <w:tab/>
      </w:r>
      <w:r w:rsidRPr="00361C24">
        <w:rPr>
          <w:rFonts w:ascii="Times New Roman" w:hAnsi="Times New Roman"/>
          <w:b/>
          <w:sz w:val="22"/>
          <w:szCs w:val="22"/>
        </w:rPr>
        <w:t>Additional Degree Approval</w:t>
      </w:r>
    </w:p>
    <w:p w14:paraId="61A5E955" w14:textId="77777777" w:rsidR="008C34EA" w:rsidRPr="00361C24" w:rsidRDefault="008C34EA" w:rsidP="00361C24">
      <w:pPr>
        <w:tabs>
          <w:tab w:val="left" w:pos="720"/>
          <w:tab w:val="left" w:pos="1440"/>
          <w:tab w:val="left" w:pos="2160"/>
          <w:tab w:val="left" w:pos="2880"/>
          <w:tab w:val="left" w:pos="3600"/>
        </w:tabs>
        <w:rPr>
          <w:rFonts w:ascii="Times New Roman" w:hAnsi="Times New Roman"/>
          <w:sz w:val="22"/>
          <w:szCs w:val="22"/>
        </w:rPr>
      </w:pPr>
    </w:p>
    <w:p w14:paraId="34F53E1E"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Application</w:t>
      </w:r>
      <w:r w:rsidR="00DB2935" w:rsidRPr="00361C24">
        <w:rPr>
          <w:rFonts w:ascii="Times New Roman" w:hAnsi="Times New Roman"/>
          <w:sz w:val="22"/>
          <w:szCs w:val="22"/>
        </w:rPr>
        <w:t xml:space="preserve">. Officials of the applicant institution of higher education shall notify the Commissioner in writing of their intent to obtain additional degree approval at the Associate level or higher from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w:t>
      </w:r>
    </w:p>
    <w:p w14:paraId="3F5CCF61" w14:textId="77777777" w:rsidR="008C34EA" w:rsidRPr="00361C24" w:rsidRDefault="008C34EA" w:rsidP="00361C24">
      <w:pPr>
        <w:tabs>
          <w:tab w:val="left" w:pos="720"/>
          <w:tab w:val="left" w:pos="1440"/>
          <w:tab w:val="left" w:pos="2160"/>
          <w:tab w:val="left" w:pos="2880"/>
          <w:tab w:val="left" w:pos="3600"/>
        </w:tabs>
        <w:rPr>
          <w:rFonts w:ascii="Times New Roman" w:hAnsi="Times New Roman"/>
          <w:sz w:val="22"/>
          <w:szCs w:val="22"/>
        </w:rPr>
      </w:pPr>
    </w:p>
    <w:p w14:paraId="668C84D7"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will notify the Presidents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initial request.</w:t>
      </w:r>
    </w:p>
    <w:p w14:paraId="37D12CAF" w14:textId="77777777" w:rsidR="008C34EA" w:rsidRPr="00361C24" w:rsidRDefault="008C34EA" w:rsidP="00361C24">
      <w:pPr>
        <w:tabs>
          <w:tab w:val="left" w:pos="720"/>
          <w:tab w:val="left" w:pos="1440"/>
          <w:tab w:val="left" w:pos="2160"/>
          <w:tab w:val="left" w:pos="2880"/>
          <w:tab w:val="left" w:pos="3600"/>
        </w:tabs>
        <w:rPr>
          <w:rFonts w:ascii="Times New Roman" w:hAnsi="Times New Roman"/>
          <w:sz w:val="22"/>
          <w:szCs w:val="22"/>
        </w:rPr>
      </w:pPr>
    </w:p>
    <w:p w14:paraId="6EAC03B9"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to the officials of the applicant institution such materials as are necessary to the conduct and finalizing of the approval process. Such materials shall include a copy of the procedures to be followed and standards to be met and other items as are pertinent.</w:t>
      </w:r>
    </w:p>
    <w:p w14:paraId="5817BB5A" w14:textId="77777777" w:rsidR="008C34EA" w:rsidRPr="00361C24" w:rsidRDefault="008C34EA" w:rsidP="00361C24">
      <w:pPr>
        <w:tabs>
          <w:tab w:val="left" w:pos="720"/>
          <w:tab w:val="left" w:pos="1440"/>
          <w:tab w:val="left" w:pos="2160"/>
          <w:tab w:val="left" w:pos="2880"/>
          <w:tab w:val="left" w:pos="3600"/>
        </w:tabs>
        <w:rPr>
          <w:rFonts w:ascii="Times New Roman" w:hAnsi="Times New Roman"/>
          <w:sz w:val="22"/>
          <w:szCs w:val="22"/>
        </w:rPr>
      </w:pPr>
    </w:p>
    <w:p w14:paraId="217B624F"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DB2935" w:rsidRPr="00361C24">
        <w:rPr>
          <w:rFonts w:ascii="Times New Roman" w:hAnsi="Times New Roman"/>
          <w:b/>
          <w:sz w:val="22"/>
          <w:szCs w:val="22"/>
        </w:rPr>
        <w:t>Preparing Report; Content</w:t>
      </w:r>
      <w:r w:rsidR="00DB2935" w:rsidRPr="00361C24">
        <w:rPr>
          <w:rFonts w:ascii="Times New Roman" w:hAnsi="Times New Roman"/>
          <w:sz w:val="22"/>
          <w:szCs w:val="22"/>
        </w:rPr>
        <w:t>. Officials of the applicant institution shall prepare a report and forward it to the Commissioner. The report must provide in depth information about the institution by giving attention to the following topics:</w:t>
      </w:r>
    </w:p>
    <w:p w14:paraId="157738C8" w14:textId="77777777" w:rsidR="001F3A7D" w:rsidRPr="00361C24" w:rsidRDefault="001F3A7D" w:rsidP="00361C24">
      <w:pPr>
        <w:tabs>
          <w:tab w:val="left" w:pos="720"/>
          <w:tab w:val="left" w:pos="1440"/>
          <w:tab w:val="left" w:pos="2160"/>
          <w:tab w:val="left" w:pos="2880"/>
          <w:tab w:val="left" w:pos="3600"/>
        </w:tabs>
        <w:jc w:val="both"/>
        <w:rPr>
          <w:rFonts w:ascii="Times New Roman" w:hAnsi="Times New Roman"/>
          <w:sz w:val="22"/>
          <w:szCs w:val="22"/>
        </w:rPr>
      </w:pPr>
    </w:p>
    <w:p w14:paraId="19CA2075" w14:textId="77777777" w:rsidR="00FE2395" w:rsidRPr="00361C24" w:rsidRDefault="000F4F2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rPr>
        <w:tab/>
      </w:r>
      <w:r w:rsidR="00FE2395" w:rsidRPr="00361C24">
        <w:rPr>
          <w:rFonts w:ascii="Times New Roman" w:hAnsi="Times New Roman"/>
          <w:sz w:val="22"/>
          <w:szCs w:val="22"/>
        </w:rPr>
        <w:tab/>
      </w:r>
      <w:r w:rsidR="00FE2395" w:rsidRPr="00361C24">
        <w:rPr>
          <w:rFonts w:ascii="Times New Roman" w:hAnsi="Times New Roman"/>
          <w:sz w:val="22"/>
          <w:szCs w:val="22"/>
        </w:rPr>
        <w:tab/>
      </w:r>
      <w:r w:rsidR="00FE2395" w:rsidRPr="00361C24">
        <w:rPr>
          <w:rFonts w:ascii="Times New Roman" w:hAnsi="Times New Roman"/>
          <w:sz w:val="22"/>
          <w:szCs w:val="22"/>
          <w:shd w:val="clear" w:color="auto" w:fill="FFFFFF"/>
        </w:rPr>
        <w:t>A.</w:t>
      </w:r>
      <w:r w:rsidR="00FE2395" w:rsidRPr="00361C24">
        <w:rPr>
          <w:rFonts w:ascii="Times New Roman" w:hAnsi="Times New Roman"/>
          <w:sz w:val="22"/>
          <w:szCs w:val="22"/>
          <w:shd w:val="clear" w:color="auto" w:fill="FFFFFF"/>
        </w:rPr>
        <w:tab/>
      </w:r>
      <w:r w:rsidR="00FE2395" w:rsidRPr="000F4F25">
        <w:rPr>
          <w:rFonts w:ascii="Times New Roman" w:hAnsi="Times New Roman"/>
          <w:b/>
          <w:sz w:val="22"/>
          <w:szCs w:val="22"/>
          <w:shd w:val="clear" w:color="auto" w:fill="FFFFFF"/>
        </w:rPr>
        <w:t>Organization and Governance</w:t>
      </w:r>
    </w:p>
    <w:p w14:paraId="7A4BED23" w14:textId="77777777" w:rsidR="00FE2395" w:rsidRPr="00361C24" w:rsidRDefault="00FE2395"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4DD5403D" w14:textId="77777777" w:rsidR="00FE2395" w:rsidRPr="00361C24" w:rsidRDefault="000F4F25" w:rsidP="000F4F25">
      <w:pPr>
        <w:shd w:val="clear" w:color="auto" w:fill="FFFFFF"/>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sz w:val="22"/>
          <w:szCs w:val="22"/>
          <w:shd w:val="clear" w:color="auto" w:fill="FFFFFF"/>
        </w:rPr>
        <w:tab/>
      </w:r>
      <w:r w:rsidR="001F3A7D" w:rsidRPr="00361C24">
        <w:rPr>
          <w:rFonts w:ascii="Times New Roman" w:hAnsi="Times New Roman"/>
          <w:sz w:val="22"/>
          <w:szCs w:val="22"/>
          <w:shd w:val="clear" w:color="auto" w:fill="FFFFFF"/>
        </w:rPr>
        <w:t>1.</w:t>
      </w:r>
      <w:r w:rsidR="001F3A7D"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The institution has a current written document detailing administrative responsibilities of the governing board, administrators, the faculty, the staff, and the students (if staff and students participate in institutional governance).</w:t>
      </w:r>
    </w:p>
    <w:p w14:paraId="090E4CFD" w14:textId="77777777" w:rsidR="00FE2395" w:rsidRPr="00361C24" w:rsidRDefault="00FE2395" w:rsidP="00361C24">
      <w:pPr>
        <w:shd w:val="clear" w:color="auto" w:fill="FFFFFF"/>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04AC3DD0" w14:textId="77777777" w:rsidR="00FE2395" w:rsidRPr="00361C24" w:rsidRDefault="00FE2395" w:rsidP="000F4F25">
      <w:pPr>
        <w:shd w:val="clear" w:color="auto" w:fill="FFFFFF"/>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2.</w:t>
      </w:r>
      <w:r w:rsidRPr="00361C24">
        <w:rPr>
          <w:rFonts w:ascii="Times New Roman" w:hAnsi="Times New Roman"/>
          <w:sz w:val="22"/>
          <w:szCs w:val="22"/>
          <w:shd w:val="clear" w:color="auto" w:fill="FFFFFF"/>
        </w:rPr>
        <w:tab/>
        <w:t>The institution has an organizational chart that clearly shows lines of authority and the relationship among component units and personnel.</w:t>
      </w:r>
    </w:p>
    <w:p w14:paraId="5ECBF501" w14:textId="77777777" w:rsidR="0051093C" w:rsidRDefault="0051093C" w:rsidP="00361C24">
      <w:pPr>
        <w:shd w:val="clear" w:color="auto" w:fill="FFFFFF"/>
        <w:tabs>
          <w:tab w:val="left" w:pos="720"/>
          <w:tab w:val="left" w:pos="1440"/>
          <w:tab w:val="left" w:pos="2880"/>
          <w:tab w:val="left" w:pos="3600"/>
        </w:tabs>
        <w:jc w:val="both"/>
        <w:rPr>
          <w:rFonts w:ascii="Times New Roman" w:hAnsi="Times New Roman"/>
          <w:sz w:val="22"/>
          <w:szCs w:val="22"/>
          <w:shd w:val="clear" w:color="auto" w:fill="FFFFFF"/>
        </w:rPr>
      </w:pPr>
    </w:p>
    <w:p w14:paraId="51831A27" w14:textId="77777777" w:rsidR="00FE2395" w:rsidRPr="00361C24" w:rsidRDefault="00FE2395" w:rsidP="000F4F25">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B.</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Institutional Objectives</w:t>
      </w:r>
    </w:p>
    <w:p w14:paraId="2D8F2E80" w14:textId="77777777" w:rsidR="00FE2395" w:rsidRPr="00361C24" w:rsidRDefault="00FE2395" w:rsidP="00361C24">
      <w:pPr>
        <w:tabs>
          <w:tab w:val="left" w:pos="720"/>
          <w:tab w:val="left" w:pos="1440"/>
          <w:tab w:val="left" w:pos="2160"/>
          <w:tab w:val="left" w:pos="2880"/>
          <w:tab w:val="left" w:pos="3600"/>
        </w:tabs>
        <w:ind w:left="2160"/>
        <w:jc w:val="both"/>
        <w:rPr>
          <w:rFonts w:ascii="Times New Roman" w:hAnsi="Times New Roman"/>
          <w:sz w:val="22"/>
          <w:szCs w:val="22"/>
          <w:shd w:val="clear" w:color="auto" w:fill="FFFFFF"/>
        </w:rPr>
      </w:pPr>
    </w:p>
    <w:p w14:paraId="68F7A04A" w14:textId="77777777" w:rsidR="00FE2395" w:rsidRPr="00361C24" w:rsidRDefault="00FE239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 xml:space="preserve">The institution has defined its educational mission and general purposes or </w:t>
      </w:r>
      <w:proofErr w:type="gramStart"/>
      <w:r w:rsidRPr="00361C24">
        <w:rPr>
          <w:rFonts w:ascii="Times New Roman" w:hAnsi="Times New Roman"/>
          <w:sz w:val="22"/>
          <w:szCs w:val="22"/>
          <w:shd w:val="clear" w:color="auto" w:fill="FFFFFF"/>
        </w:rPr>
        <w:t>goals, and</w:t>
      </w:r>
      <w:proofErr w:type="gramEnd"/>
      <w:r w:rsidRPr="00361C24">
        <w:rPr>
          <w:rFonts w:ascii="Times New Roman" w:hAnsi="Times New Roman"/>
          <w:sz w:val="22"/>
          <w:szCs w:val="22"/>
          <w:shd w:val="clear" w:color="auto" w:fill="FFFFFF"/>
        </w:rPr>
        <w:t xml:space="preserve"> has included within its </w:t>
      </w:r>
      <w:r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statement of purpose</w:t>
      </w:r>
      <w:r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 xml:space="preserve"> such uniqueness of programming and educational philosophy as may be inherent in the proposed degree offerings.</w:t>
      </w:r>
    </w:p>
    <w:p w14:paraId="7ECD3522" w14:textId="77777777" w:rsidR="00FE2395" w:rsidRPr="00361C24" w:rsidRDefault="00FE2395"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217C5C07" w14:textId="77777777" w:rsidR="00FE2395" w:rsidRPr="00361C24" w:rsidRDefault="00FE239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2.</w:t>
      </w:r>
      <w:r w:rsidRPr="00361C24">
        <w:rPr>
          <w:rFonts w:ascii="Times New Roman" w:hAnsi="Times New Roman"/>
          <w:sz w:val="22"/>
          <w:szCs w:val="22"/>
          <w:shd w:val="clear" w:color="auto" w:fill="FFFFFF"/>
        </w:rPr>
        <w:tab/>
        <w:t xml:space="preserve">The institution's </w:t>
      </w:r>
      <w:r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statement of purpose</w:t>
      </w:r>
      <w:r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 xml:space="preserve"> is readily identifiable through its course and program offerings.</w:t>
      </w:r>
    </w:p>
    <w:p w14:paraId="3AE349FE" w14:textId="77777777" w:rsidR="0051093C" w:rsidRDefault="0051093C"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C9A59C2" w14:textId="77777777" w:rsidR="00FE2395" w:rsidRPr="00361C24" w:rsidRDefault="000F4F2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t>C.</w:t>
      </w:r>
      <w:r w:rsidR="00FE2395" w:rsidRPr="00361C24">
        <w:rPr>
          <w:rFonts w:ascii="Times New Roman" w:hAnsi="Times New Roman"/>
          <w:sz w:val="22"/>
          <w:szCs w:val="22"/>
          <w:shd w:val="clear" w:color="auto" w:fill="FFFFFF"/>
        </w:rPr>
        <w:tab/>
      </w:r>
      <w:r w:rsidR="00FE2395" w:rsidRPr="000F4F25">
        <w:rPr>
          <w:rFonts w:ascii="Times New Roman" w:hAnsi="Times New Roman"/>
          <w:b/>
          <w:sz w:val="22"/>
          <w:szCs w:val="22"/>
          <w:shd w:val="clear" w:color="auto" w:fill="FFFFFF"/>
        </w:rPr>
        <w:t>Degree Requirements</w:t>
      </w:r>
    </w:p>
    <w:p w14:paraId="08724212" w14:textId="77777777" w:rsidR="00FE2395" w:rsidRPr="00361C24" w:rsidRDefault="00FE2395"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225D50CE" w14:textId="77777777" w:rsidR="00FE2395" w:rsidRPr="00361C24" w:rsidRDefault="00FE239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institution awards degrees, only upon successful completion of the courses or programs of study, and degree requirements to be met are specified in writing.</w:t>
      </w:r>
    </w:p>
    <w:p w14:paraId="70F1C560" w14:textId="77777777" w:rsidR="0051093C" w:rsidRDefault="0051093C" w:rsidP="00361C24">
      <w:pPr>
        <w:tabs>
          <w:tab w:val="left" w:pos="720"/>
          <w:tab w:val="left" w:pos="1440"/>
          <w:tab w:val="left" w:pos="2160"/>
          <w:tab w:val="left" w:pos="2880"/>
        </w:tabs>
        <w:ind w:left="2880" w:hanging="2880"/>
        <w:rPr>
          <w:rFonts w:ascii="Times New Roman" w:hAnsi="Times New Roman"/>
          <w:sz w:val="22"/>
          <w:szCs w:val="22"/>
        </w:rPr>
      </w:pPr>
    </w:p>
    <w:p w14:paraId="062DEC37" w14:textId="77777777" w:rsidR="00FE2395" w:rsidRPr="00361C24" w:rsidRDefault="000F4F2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rPr>
        <w:tab/>
      </w:r>
      <w:r w:rsidR="00FE2395" w:rsidRPr="00361C24">
        <w:rPr>
          <w:rFonts w:ascii="Times New Roman" w:hAnsi="Times New Roman"/>
          <w:sz w:val="22"/>
          <w:szCs w:val="22"/>
        </w:rPr>
        <w:tab/>
      </w:r>
      <w:r w:rsidR="00FE2395" w:rsidRPr="00361C24">
        <w:rPr>
          <w:rFonts w:ascii="Times New Roman" w:hAnsi="Times New Roman"/>
          <w:sz w:val="22"/>
          <w:szCs w:val="22"/>
        </w:rPr>
        <w:tab/>
      </w:r>
      <w:r w:rsidR="00FE2395" w:rsidRPr="00361C24">
        <w:rPr>
          <w:rFonts w:ascii="Times New Roman" w:hAnsi="Times New Roman"/>
          <w:sz w:val="22"/>
          <w:szCs w:val="22"/>
        </w:rPr>
        <w:tab/>
        <w:t>2.</w:t>
      </w:r>
      <w:r w:rsidR="00FE2395" w:rsidRPr="00361C24">
        <w:rPr>
          <w:rFonts w:ascii="Times New Roman" w:hAnsi="Times New Roman"/>
          <w:sz w:val="22"/>
          <w:szCs w:val="22"/>
        </w:rPr>
        <w:tab/>
      </w:r>
      <w:r w:rsidR="00FE2395" w:rsidRPr="00361C24">
        <w:rPr>
          <w:rFonts w:ascii="Times New Roman" w:hAnsi="Times New Roman"/>
          <w:sz w:val="22"/>
          <w:szCs w:val="22"/>
          <w:shd w:val="clear" w:color="auto" w:fill="FFFFFF"/>
        </w:rPr>
        <w:t>The institution's semester hour</w:t>
      </w:r>
      <w:r w:rsidR="00FE2395" w:rsidRPr="00361C24">
        <w:rPr>
          <w:rStyle w:val="FootnoteReference"/>
          <w:rFonts w:ascii="Times New Roman" w:hAnsi="Times New Roman"/>
          <w:sz w:val="22"/>
          <w:szCs w:val="22"/>
          <w:shd w:val="clear" w:color="auto" w:fill="FFFFFF"/>
        </w:rPr>
        <w:footnoteReference w:customMarkFollows="1" w:id="3"/>
        <w:t>*</w:t>
      </w:r>
      <w:r w:rsidR="00FE2395" w:rsidRPr="00361C24">
        <w:rPr>
          <w:rFonts w:ascii="Times New Roman" w:hAnsi="Times New Roman"/>
          <w:sz w:val="22"/>
          <w:szCs w:val="22"/>
          <w:shd w:val="clear" w:color="auto" w:fill="FFFFFF"/>
        </w:rPr>
        <w:t xml:space="preserve"> requirements for degree completion meet the following minimums:</w:t>
      </w:r>
    </w:p>
    <w:p w14:paraId="2ACBA2AB" w14:textId="77777777" w:rsidR="00FE2395" w:rsidRPr="00361C24" w:rsidRDefault="00FE2395" w:rsidP="00361C24">
      <w:pPr>
        <w:tabs>
          <w:tab w:val="left" w:pos="720"/>
          <w:tab w:val="left" w:pos="1440"/>
          <w:tab w:val="left" w:pos="2160"/>
          <w:tab w:val="left" w:pos="2880"/>
        </w:tabs>
        <w:jc w:val="both"/>
        <w:rPr>
          <w:rFonts w:ascii="Times New Roman" w:hAnsi="Times New Roman"/>
          <w:sz w:val="22"/>
          <w:szCs w:val="22"/>
        </w:rPr>
      </w:pPr>
    </w:p>
    <w:p w14:paraId="612C45CC" w14:textId="77777777" w:rsidR="00FE2395" w:rsidRPr="00361C24" w:rsidRDefault="000F4F25" w:rsidP="000F4F25">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rPr>
        <w:tab/>
      </w:r>
      <w:r w:rsidR="00FE2395" w:rsidRPr="00361C24">
        <w:rPr>
          <w:rFonts w:ascii="Times New Roman" w:hAnsi="Times New Roman"/>
          <w:b/>
          <w:sz w:val="22"/>
          <w:szCs w:val="22"/>
        </w:rPr>
        <w:tab/>
      </w:r>
      <w:proofErr w:type="gramStart"/>
      <w:r w:rsidR="00FE2395" w:rsidRPr="00361C24">
        <w:rPr>
          <w:rFonts w:ascii="Times New Roman" w:hAnsi="Times New Roman"/>
          <w:b/>
          <w:sz w:val="22"/>
          <w:szCs w:val="22"/>
          <w:shd w:val="clear" w:color="auto" w:fill="FFFFFF"/>
        </w:rPr>
        <w:t>Associate Degree</w:t>
      </w:r>
      <w:proofErr w:type="gramEnd"/>
      <w:r w:rsidR="00FE2395" w:rsidRPr="00361C24">
        <w:rPr>
          <w:rFonts w:ascii="Times New Roman" w:hAnsi="Times New Roman"/>
          <w:sz w:val="22"/>
          <w:szCs w:val="22"/>
          <w:shd w:val="clear" w:color="auto" w:fill="FFFFFF"/>
        </w:rPr>
        <w:t xml:space="preserve"> - An Associate degree requires a minimum of 60 semester hours or 90 quarter hours.</w:t>
      </w:r>
      <w:r w:rsidR="0051093C">
        <w:rPr>
          <w:rFonts w:ascii="Times New Roman" w:hAnsi="Times New Roman"/>
          <w:sz w:val="22"/>
          <w:szCs w:val="22"/>
          <w:shd w:val="clear" w:color="auto" w:fill="FFFFFF"/>
        </w:rPr>
        <w:t xml:space="preserve"> </w:t>
      </w:r>
      <w:r w:rsidR="00FE2395" w:rsidRPr="00361C24">
        <w:rPr>
          <w:rFonts w:ascii="Times New Roman" w:hAnsi="Times New Roman"/>
          <w:sz w:val="22"/>
          <w:szCs w:val="22"/>
          <w:shd w:val="clear" w:color="auto" w:fill="FFFFFF"/>
        </w:rPr>
        <w:t>The Associate of Arts degree shall include a minimum of 36 semester hours or 54 quarter hours in general education courses.</w:t>
      </w:r>
      <w:r w:rsidR="00FE2395" w:rsidRPr="00361C24">
        <w:rPr>
          <w:rStyle w:val="FootnoteReference"/>
          <w:rFonts w:ascii="Times New Roman" w:hAnsi="Times New Roman"/>
          <w:sz w:val="22"/>
          <w:szCs w:val="22"/>
          <w:shd w:val="clear" w:color="auto" w:fill="FFFFFF"/>
        </w:rPr>
        <w:footnoteReference w:customMarkFollows="1" w:id="4"/>
        <w:t>**</w:t>
      </w:r>
      <w:r w:rsidR="00FE2395" w:rsidRPr="00361C24">
        <w:rPr>
          <w:rFonts w:ascii="Times New Roman" w:hAnsi="Times New Roman"/>
          <w:sz w:val="22"/>
          <w:szCs w:val="22"/>
          <w:shd w:val="clear" w:color="auto" w:fill="FFFFFF"/>
        </w:rPr>
        <w:t xml:space="preserve"> The Associate of Science degree</w:t>
      </w:r>
      <w:r w:rsidR="00FE2395" w:rsidRPr="00361C24">
        <w:rPr>
          <w:rFonts w:ascii="Times New Roman" w:hAnsi="Times New Roman"/>
          <w:strike/>
          <w:sz w:val="22"/>
          <w:szCs w:val="22"/>
          <w:shd w:val="clear" w:color="auto" w:fill="FFFFFF"/>
        </w:rPr>
        <w:t>s</w:t>
      </w:r>
      <w:r w:rsidR="00FE2395" w:rsidRPr="00361C24">
        <w:rPr>
          <w:rFonts w:ascii="Times New Roman" w:hAnsi="Times New Roman"/>
          <w:sz w:val="22"/>
          <w:szCs w:val="22"/>
          <w:shd w:val="clear" w:color="auto" w:fill="FFFFFF"/>
        </w:rPr>
        <w:t xml:space="preserve"> shall include a minimum of 15 semester hours or 23 quarter hours in general education courses.</w:t>
      </w:r>
    </w:p>
    <w:p w14:paraId="7A7E8E7A" w14:textId="77777777" w:rsidR="00FE2395" w:rsidRPr="00361C24" w:rsidRDefault="00FE2395"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642CE9AF" w14:textId="77777777" w:rsidR="00FE2395" w:rsidRPr="00361C24" w:rsidRDefault="000F4F25" w:rsidP="000F4F25">
      <w:pPr>
        <w:tabs>
          <w:tab w:val="left" w:pos="72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FE2395" w:rsidRPr="00361C24">
        <w:rPr>
          <w:rFonts w:ascii="Times New Roman" w:hAnsi="Times New Roman"/>
          <w:b/>
          <w:sz w:val="22"/>
          <w:szCs w:val="22"/>
          <w:shd w:val="clear" w:color="auto" w:fill="FFFFFF"/>
        </w:rPr>
        <w:tab/>
        <w:t>Baccalaureate Degree</w:t>
      </w:r>
      <w:r w:rsidR="00FE2395" w:rsidRPr="00361C24">
        <w:rPr>
          <w:rFonts w:ascii="Times New Roman" w:hAnsi="Times New Roman"/>
          <w:sz w:val="22"/>
          <w:szCs w:val="22"/>
          <w:shd w:val="clear" w:color="auto" w:fill="FFFFFF"/>
        </w:rPr>
        <w:t xml:space="preserve"> - A Baccalaureate degree requires a minimum of 120 semester hours or 180*** quarter hours</w:t>
      </w:r>
    </w:p>
    <w:p w14:paraId="2A0DD915" w14:textId="77777777" w:rsidR="00FE2395" w:rsidRPr="00361C24" w:rsidRDefault="00FE2395"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704DD3CA" w14:textId="77777777" w:rsidR="00FE2395" w:rsidRPr="00361C24" w:rsidRDefault="00FE2395" w:rsidP="000F4F25">
      <w:pPr>
        <w:tabs>
          <w:tab w:val="left" w:pos="720"/>
          <w:tab w:val="left" w:pos="1440"/>
          <w:tab w:val="left" w:pos="2160"/>
          <w:tab w:val="left" w:pos="2880"/>
        </w:tabs>
        <w:ind w:left="3600" w:hanging="1440"/>
        <w:rPr>
          <w:rFonts w:ascii="Times New Roman" w:hAnsi="Times New Roman"/>
          <w:sz w:val="22"/>
          <w:szCs w:val="22"/>
          <w:shd w:val="clear" w:color="auto" w:fill="FFFFFF"/>
        </w:rPr>
      </w:pPr>
      <w:r w:rsidRPr="00361C24">
        <w:rPr>
          <w:rFonts w:ascii="Times New Roman" w:hAnsi="Times New Roman"/>
          <w:b/>
          <w:sz w:val="22"/>
          <w:szCs w:val="22"/>
          <w:shd w:val="clear" w:color="auto" w:fill="FFFFFF"/>
        </w:rPr>
        <w:tab/>
      </w:r>
      <w:r w:rsidR="000F4F25">
        <w:rPr>
          <w:rFonts w:ascii="Times New Roman" w:hAnsi="Times New Roman"/>
          <w:b/>
          <w:sz w:val="22"/>
          <w:szCs w:val="22"/>
          <w:shd w:val="clear" w:color="auto" w:fill="FFFFFF"/>
        </w:rPr>
        <w:tab/>
      </w:r>
      <w:r w:rsidRPr="00361C24">
        <w:rPr>
          <w:rFonts w:ascii="Times New Roman" w:hAnsi="Times New Roman"/>
          <w:b/>
          <w:sz w:val="22"/>
          <w:szCs w:val="22"/>
          <w:shd w:val="clear" w:color="auto" w:fill="FFFFFF"/>
        </w:rPr>
        <w:t>Master's Degree</w:t>
      </w:r>
      <w:r w:rsidRPr="00361C24">
        <w:rPr>
          <w:rFonts w:ascii="Times New Roman" w:hAnsi="Times New Roman"/>
          <w:sz w:val="22"/>
          <w:szCs w:val="22"/>
          <w:shd w:val="clear" w:color="auto" w:fill="FFFFFF"/>
        </w:rPr>
        <w:t xml:space="preserve"> - A Master's degree shall require a minimum of 30 semester hours or 45 quarter hours beyond the Baccalaureate.</w:t>
      </w:r>
    </w:p>
    <w:p w14:paraId="74C2F26D" w14:textId="77777777" w:rsidR="00FE2395" w:rsidRPr="00361C24" w:rsidRDefault="00FE2395"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75DB3E26" w14:textId="77777777" w:rsidR="00FE2395" w:rsidRPr="00361C24" w:rsidRDefault="000F4F25" w:rsidP="000F4F25">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Pr>
          <w:rFonts w:ascii="Times New Roman" w:hAnsi="Times New Roman"/>
          <w:b/>
          <w:sz w:val="22"/>
          <w:szCs w:val="22"/>
          <w:shd w:val="clear" w:color="auto" w:fill="FFFFFF"/>
        </w:rPr>
        <w:tab/>
      </w:r>
      <w:r w:rsidR="00FE2395" w:rsidRPr="00361C24">
        <w:rPr>
          <w:rFonts w:ascii="Times New Roman" w:hAnsi="Times New Roman"/>
          <w:b/>
          <w:sz w:val="22"/>
          <w:szCs w:val="22"/>
          <w:shd w:val="clear" w:color="auto" w:fill="FFFFFF"/>
        </w:rPr>
        <w:t>Doctoral Degree</w:t>
      </w:r>
      <w:r w:rsidR="00FE2395" w:rsidRPr="00361C24">
        <w:rPr>
          <w:rFonts w:ascii="Times New Roman" w:hAnsi="Times New Roman"/>
          <w:sz w:val="22"/>
          <w:szCs w:val="22"/>
          <w:shd w:val="clear" w:color="auto" w:fill="FFFFFF"/>
        </w:rPr>
        <w:t xml:space="preserve"> - A Doctoral degree shall require a minimum of 60 semester hours or 90 quarter hours beyond the Baccalaureate in addition to the dissertation.</w:t>
      </w:r>
    </w:p>
    <w:p w14:paraId="76EC3010" w14:textId="77777777" w:rsidR="00FE2395" w:rsidRPr="00361C24" w:rsidRDefault="00FE2395"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5DFCC42E" w14:textId="77777777" w:rsidR="00FE2395" w:rsidRPr="00361C24" w:rsidRDefault="00FE2395" w:rsidP="000F4F25">
      <w:pPr>
        <w:tabs>
          <w:tab w:val="left" w:pos="720"/>
          <w:tab w:val="left" w:pos="1440"/>
          <w:tab w:val="left" w:pos="2160"/>
          <w:tab w:val="left" w:pos="2880"/>
          <w:tab w:val="left" w:pos="3600"/>
        </w:tabs>
        <w:ind w:left="3600" w:hanging="144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Decisions will be made on a case-by-case basis for institutions using a non-traditional approach instead of semester hours</w:t>
      </w:r>
      <w:r w:rsidR="008D62CA" w:rsidRPr="00361C24">
        <w:rPr>
          <w:rFonts w:ascii="Times New Roman" w:hAnsi="Times New Roman"/>
          <w:sz w:val="22"/>
          <w:szCs w:val="22"/>
          <w:shd w:val="clear" w:color="auto" w:fill="FFFFFF"/>
        </w:rPr>
        <w:t xml:space="preserve"> or quarter hours</w:t>
      </w:r>
      <w:r w:rsidRPr="00361C24">
        <w:rPr>
          <w:rFonts w:ascii="Times New Roman" w:hAnsi="Times New Roman"/>
          <w:sz w:val="22"/>
          <w:szCs w:val="22"/>
          <w:shd w:val="clear" w:color="auto" w:fill="FFFFFF"/>
        </w:rPr>
        <w:t xml:space="preserve"> to determine degree completion</w:t>
      </w:r>
    </w:p>
    <w:p w14:paraId="44FF07FB" w14:textId="77777777" w:rsidR="00FE2395" w:rsidRPr="00361C24" w:rsidRDefault="00FE239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06E1F7E9" w14:textId="77777777" w:rsidR="00FE2395" w:rsidRPr="00361C24" w:rsidRDefault="00FE239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D.</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Admission Requirements</w:t>
      </w:r>
    </w:p>
    <w:p w14:paraId="25F06350" w14:textId="77777777" w:rsidR="00FE2395" w:rsidRPr="00361C24" w:rsidRDefault="00FE2395"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121EBA59" w14:textId="77777777" w:rsidR="00FE2395" w:rsidRPr="00361C24" w:rsidRDefault="000F4F25" w:rsidP="000F4F25">
      <w:pPr>
        <w:keepNext/>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w:t>
      </w:r>
      <w:r w:rsidR="00FE2395" w:rsidRPr="00361C24">
        <w:rPr>
          <w:rFonts w:ascii="Times New Roman" w:hAnsi="Times New Roman"/>
          <w:sz w:val="22"/>
          <w:szCs w:val="22"/>
        </w:rPr>
        <w:tab/>
      </w:r>
      <w:r w:rsidR="00FE2395" w:rsidRPr="00361C24">
        <w:rPr>
          <w:rFonts w:ascii="Times New Roman" w:hAnsi="Times New Roman"/>
          <w:sz w:val="22"/>
          <w:szCs w:val="22"/>
          <w:shd w:val="clear" w:color="auto" w:fill="FFFFFF"/>
        </w:rPr>
        <w:t>The institution has a written policy defining the minimum requirements for admission and for acceptance at the specific degree level or into the specific degree program proposed by the institution, consistent with criteria established by the appropriate regional or nationally recognized specialized accrediting agency.</w:t>
      </w:r>
    </w:p>
    <w:p w14:paraId="3FDFAA58" w14:textId="77777777" w:rsidR="00FE2395" w:rsidRPr="00361C24" w:rsidRDefault="00FE2395" w:rsidP="00361C24">
      <w:pPr>
        <w:tabs>
          <w:tab w:val="left" w:pos="720"/>
          <w:tab w:val="left" w:pos="1440"/>
          <w:tab w:val="left" w:pos="2160"/>
          <w:tab w:val="left" w:pos="2880"/>
        </w:tabs>
        <w:rPr>
          <w:rFonts w:ascii="Times New Roman" w:hAnsi="Times New Roman"/>
          <w:sz w:val="22"/>
          <w:szCs w:val="22"/>
          <w:shd w:val="clear" w:color="auto" w:fill="FFFFFF"/>
        </w:rPr>
      </w:pPr>
    </w:p>
    <w:p w14:paraId="0296CCC9" w14:textId="77777777" w:rsidR="00FE2395" w:rsidRPr="00361C24" w:rsidRDefault="000F4F2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ab/>
      </w:r>
      <w:r w:rsidR="00FE2395"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t>2.</w:t>
      </w:r>
      <w:r w:rsidR="00FE2395" w:rsidRPr="00361C24">
        <w:rPr>
          <w:rFonts w:ascii="Times New Roman" w:hAnsi="Times New Roman"/>
          <w:sz w:val="22"/>
          <w:szCs w:val="22"/>
          <w:shd w:val="clear" w:color="auto" w:fill="FFFFFF"/>
        </w:rPr>
        <w:tab/>
        <w:t>The admission policies include</w:t>
      </w:r>
      <w:r w:rsidR="008D62CA" w:rsidRPr="00361C24">
        <w:rPr>
          <w:rFonts w:ascii="Times New Roman" w:hAnsi="Times New Roman"/>
          <w:sz w:val="22"/>
          <w:szCs w:val="22"/>
          <w:shd w:val="clear" w:color="auto" w:fill="FFFFFF"/>
        </w:rPr>
        <w:t xml:space="preserve"> detailed</w:t>
      </w:r>
      <w:r w:rsidR="00FE2395" w:rsidRPr="00361C24">
        <w:rPr>
          <w:rFonts w:ascii="Times New Roman" w:hAnsi="Times New Roman"/>
          <w:sz w:val="22"/>
          <w:szCs w:val="22"/>
          <w:shd w:val="clear" w:color="auto" w:fill="FFFFFF"/>
        </w:rPr>
        <w:t xml:space="preserve"> attention to the standards for academic credit given for experience, and the criteria for transfer credit.</w:t>
      </w:r>
    </w:p>
    <w:p w14:paraId="6E3AF430" w14:textId="77777777" w:rsidR="00FE2395" w:rsidRPr="00361C24" w:rsidRDefault="00FE2395"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66B6C5FB" w14:textId="77777777" w:rsidR="00FE2395" w:rsidRPr="00361C24" w:rsidRDefault="000F4F25"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r>
      <w:r w:rsidR="00FE2395" w:rsidRPr="00361C24">
        <w:rPr>
          <w:rFonts w:ascii="Times New Roman" w:hAnsi="Times New Roman"/>
          <w:sz w:val="22"/>
          <w:szCs w:val="22"/>
          <w:shd w:val="clear" w:color="auto" w:fill="FFFFFF"/>
        </w:rPr>
        <w:tab/>
        <w:t>3.</w:t>
      </w:r>
      <w:r w:rsidR="00FE2395" w:rsidRPr="00361C24">
        <w:rPr>
          <w:rFonts w:ascii="Times New Roman" w:hAnsi="Times New Roman"/>
          <w:sz w:val="22"/>
          <w:szCs w:val="22"/>
          <w:shd w:val="clear" w:color="auto" w:fill="FFFFFF"/>
        </w:rPr>
        <w:tab/>
        <w:t>The institution has a written policy detailing the criteria and procedure to be followed in providing for a refund of tuition and fees.</w:t>
      </w:r>
    </w:p>
    <w:p w14:paraId="0CD6185C" w14:textId="77777777" w:rsidR="00FF5D1C" w:rsidRPr="00361C24" w:rsidRDefault="00FF5D1C" w:rsidP="00361C24">
      <w:pPr>
        <w:tabs>
          <w:tab w:val="left" w:pos="720"/>
          <w:tab w:val="left" w:pos="2160"/>
          <w:tab w:val="left" w:pos="2880"/>
        </w:tabs>
        <w:ind w:left="2880" w:hanging="720"/>
        <w:rPr>
          <w:rFonts w:ascii="Times New Roman" w:hAnsi="Times New Roman"/>
          <w:sz w:val="22"/>
          <w:szCs w:val="22"/>
          <w:shd w:val="clear" w:color="auto" w:fill="FFFFFF"/>
        </w:rPr>
      </w:pPr>
    </w:p>
    <w:p w14:paraId="0C7143A9" w14:textId="77777777" w:rsidR="00167EB2" w:rsidRPr="000F4F25" w:rsidRDefault="00167EB2"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E.</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Academic Programs</w:t>
      </w:r>
    </w:p>
    <w:p w14:paraId="703D73BF" w14:textId="77777777" w:rsidR="00167EB2" w:rsidRPr="000F4F25" w:rsidRDefault="00167EB2" w:rsidP="00361C24">
      <w:pPr>
        <w:tabs>
          <w:tab w:val="left" w:pos="720"/>
          <w:tab w:val="left" w:pos="1440"/>
          <w:tab w:val="left" w:pos="2160"/>
          <w:tab w:val="left" w:pos="2880"/>
          <w:tab w:val="left" w:pos="3600"/>
        </w:tabs>
        <w:ind w:left="2880" w:hanging="720"/>
        <w:jc w:val="both"/>
        <w:rPr>
          <w:rFonts w:ascii="Times New Roman" w:hAnsi="Times New Roman"/>
          <w:b/>
          <w:sz w:val="22"/>
          <w:szCs w:val="22"/>
          <w:shd w:val="clear" w:color="auto" w:fill="FFFFFF"/>
        </w:rPr>
      </w:pPr>
    </w:p>
    <w:p w14:paraId="008E5FED" w14:textId="77777777" w:rsidR="00167EB2" w:rsidRPr="00361C24" w:rsidRDefault="00167EB2"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 xml:space="preserve">The educational program and curriculum </w:t>
      </w:r>
      <w:proofErr w:type="gramStart"/>
      <w:r w:rsidRPr="00361C24">
        <w:rPr>
          <w:rFonts w:ascii="Times New Roman" w:hAnsi="Times New Roman"/>
          <w:sz w:val="22"/>
          <w:szCs w:val="22"/>
          <w:shd w:val="clear" w:color="auto" w:fill="FFFFFF"/>
        </w:rPr>
        <w:t>reflects</w:t>
      </w:r>
      <w:proofErr w:type="gramEnd"/>
      <w:r w:rsidRPr="00361C24">
        <w:rPr>
          <w:rFonts w:ascii="Times New Roman" w:hAnsi="Times New Roman"/>
          <w:sz w:val="22"/>
          <w:szCs w:val="22"/>
          <w:shd w:val="clear" w:color="auto" w:fill="FFFFFF"/>
        </w:rPr>
        <w:t xml:space="preserve"> the philosophy, purposes, and objectives of the institution.</w:t>
      </w:r>
    </w:p>
    <w:p w14:paraId="7102AC2F" w14:textId="77777777" w:rsidR="00167EB2" w:rsidRPr="00361C24" w:rsidRDefault="00167EB2"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0E9483E9" w14:textId="77777777" w:rsidR="00167EB2" w:rsidRPr="00361C24" w:rsidRDefault="00167EB2"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Pr="00361C24">
        <w:rPr>
          <w:rFonts w:ascii="Times New Roman" w:hAnsi="Times New Roman"/>
          <w:sz w:val="22"/>
          <w:szCs w:val="22"/>
        </w:rPr>
        <w:tab/>
      </w:r>
      <w:r w:rsidR="000F4F25">
        <w:rPr>
          <w:rFonts w:ascii="Times New Roman" w:hAnsi="Times New Roman"/>
          <w:sz w:val="22"/>
          <w:szCs w:val="22"/>
        </w:rPr>
        <w:tab/>
      </w:r>
      <w:r w:rsidRPr="00361C24">
        <w:rPr>
          <w:rFonts w:ascii="Times New Roman" w:hAnsi="Times New Roman"/>
          <w:sz w:val="22"/>
          <w:szCs w:val="22"/>
        </w:rPr>
        <w:t>2.</w:t>
      </w:r>
      <w:r w:rsidRPr="00361C24">
        <w:rPr>
          <w:rFonts w:ascii="Times New Roman" w:hAnsi="Times New Roman"/>
          <w:sz w:val="22"/>
          <w:szCs w:val="22"/>
        </w:rPr>
        <w:tab/>
      </w:r>
      <w:r w:rsidRPr="00361C24">
        <w:rPr>
          <w:rFonts w:ascii="Times New Roman" w:hAnsi="Times New Roman"/>
          <w:sz w:val="22"/>
          <w:szCs w:val="22"/>
          <w:shd w:val="clear" w:color="auto" w:fill="FFFFFF"/>
        </w:rPr>
        <w:t>The institution has a written policy describing its system for evaluating student performance, the minimum performance considered satisfactory, the criteria for academic probation and conditions for dismissal for unsatisfactory performance.</w:t>
      </w:r>
    </w:p>
    <w:p w14:paraId="729531D2" w14:textId="77777777" w:rsidR="00167EB2" w:rsidRPr="00361C24" w:rsidRDefault="00167EB2"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60A53D9F" w14:textId="77777777" w:rsidR="00167EB2" w:rsidRPr="00361C24" w:rsidRDefault="000F4F25" w:rsidP="000F4F25">
      <w:pPr>
        <w:tabs>
          <w:tab w:val="left" w:pos="720"/>
          <w:tab w:val="left" w:pos="1440"/>
          <w:tab w:val="left" w:pos="2160"/>
          <w:tab w:val="left" w:pos="2880"/>
        </w:tabs>
        <w:ind w:left="3600" w:hanging="3600"/>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t>3.</w:t>
      </w:r>
      <w:r w:rsidR="00167EB2" w:rsidRPr="00361C24">
        <w:rPr>
          <w:rFonts w:ascii="Times New Roman" w:hAnsi="Times New Roman"/>
          <w:sz w:val="22"/>
          <w:szCs w:val="22"/>
          <w:shd w:val="clear" w:color="auto" w:fill="FFFFFF"/>
        </w:rPr>
        <w:tab/>
        <w:t>Procedures for the evaluation of the quality of programs of instruction and specific courses are clearly stated in writing.</w:t>
      </w:r>
    </w:p>
    <w:p w14:paraId="3E39F22D" w14:textId="77777777" w:rsidR="00167EB2" w:rsidRPr="00361C24" w:rsidRDefault="00167EB2"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500C7406" w14:textId="77777777" w:rsidR="00167EB2" w:rsidRPr="00361C24" w:rsidRDefault="00167EB2"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4.</w:t>
      </w:r>
      <w:r w:rsidRPr="00361C24">
        <w:rPr>
          <w:rFonts w:ascii="Times New Roman" w:hAnsi="Times New Roman"/>
          <w:sz w:val="22"/>
          <w:szCs w:val="22"/>
          <w:shd w:val="clear" w:color="auto" w:fill="FFFFFF"/>
        </w:rPr>
        <w:tab/>
        <w:t>The institution's programs of study consist of planned educational experiences to meet the stated objectives and include attention to the necessary prerequisites, required courses, and appropriate progression.</w:t>
      </w:r>
    </w:p>
    <w:p w14:paraId="08CBF58E"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1398073B" w14:textId="77777777" w:rsidR="00167EB2" w:rsidRPr="00361C24" w:rsidRDefault="000F4F2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t>F.</w:t>
      </w:r>
      <w:r w:rsidR="00167EB2" w:rsidRPr="00361C24">
        <w:rPr>
          <w:rFonts w:ascii="Times New Roman" w:hAnsi="Times New Roman"/>
          <w:sz w:val="22"/>
          <w:szCs w:val="22"/>
          <w:shd w:val="clear" w:color="auto" w:fill="FFFFFF"/>
        </w:rPr>
        <w:tab/>
      </w:r>
      <w:r w:rsidR="00167EB2" w:rsidRPr="000F4F25">
        <w:rPr>
          <w:rFonts w:ascii="Times New Roman" w:hAnsi="Times New Roman"/>
          <w:b/>
          <w:sz w:val="22"/>
          <w:szCs w:val="22"/>
          <w:shd w:val="clear" w:color="auto" w:fill="FFFFFF"/>
        </w:rPr>
        <w:t>Faculty</w:t>
      </w:r>
    </w:p>
    <w:p w14:paraId="4A5A1037" w14:textId="77777777" w:rsidR="00167EB2" w:rsidRPr="00361C24" w:rsidRDefault="00167EB2"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7C2CE724" w14:textId="77777777" w:rsidR="00167EB2" w:rsidRPr="00361C24" w:rsidRDefault="00167EB2" w:rsidP="000F4F25">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 xml:space="preserve">The preponderance of faculty members </w:t>
      </w:r>
      <w:r w:rsidR="0077570D" w:rsidRPr="00361C24">
        <w:rPr>
          <w:rFonts w:ascii="Times New Roman" w:hAnsi="Times New Roman"/>
          <w:sz w:val="22"/>
          <w:szCs w:val="22"/>
          <w:shd w:val="clear" w:color="auto" w:fill="FFFFFF"/>
        </w:rPr>
        <w:t xml:space="preserve">provide </w:t>
      </w:r>
      <w:r w:rsidRPr="00361C24">
        <w:rPr>
          <w:rFonts w:ascii="Times New Roman" w:hAnsi="Times New Roman"/>
          <w:sz w:val="22"/>
          <w:szCs w:val="22"/>
          <w:shd w:val="clear" w:color="auto" w:fill="FFFFFF"/>
        </w:rPr>
        <w:t xml:space="preserve">instruction </w:t>
      </w:r>
      <w:r w:rsidR="0077570D" w:rsidRPr="00361C24">
        <w:rPr>
          <w:rFonts w:ascii="Times New Roman" w:hAnsi="Times New Roman"/>
          <w:sz w:val="22"/>
          <w:szCs w:val="22"/>
          <w:shd w:val="clear" w:color="auto" w:fill="FFFFFF"/>
        </w:rPr>
        <w:t xml:space="preserve">and </w:t>
      </w:r>
      <w:r w:rsidRPr="00361C24">
        <w:rPr>
          <w:rFonts w:ascii="Times New Roman" w:hAnsi="Times New Roman"/>
          <w:sz w:val="22"/>
          <w:szCs w:val="22"/>
          <w:shd w:val="clear" w:color="auto" w:fill="FFFFFF"/>
        </w:rPr>
        <w:t>possess academic, scholarly, and teaching qualifications appropriate to their respective positions and teaching assignments and are distributed in such a way that all students benefit from these qualifications.</w:t>
      </w:r>
    </w:p>
    <w:p w14:paraId="61AC5620" w14:textId="77777777" w:rsidR="00167EB2" w:rsidRPr="00361C24" w:rsidRDefault="00167EB2"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2B70E1D1" w14:textId="77777777" w:rsidR="00167EB2" w:rsidRPr="00361C24" w:rsidRDefault="00167EB2" w:rsidP="000F4F25">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2.</w:t>
      </w:r>
      <w:r w:rsidRPr="00361C24">
        <w:rPr>
          <w:rFonts w:ascii="Times New Roman" w:hAnsi="Times New Roman"/>
          <w:sz w:val="22"/>
          <w:szCs w:val="22"/>
          <w:shd w:val="clear" w:color="auto" w:fill="FFFFFF"/>
        </w:rPr>
        <w:tab/>
        <w:t>The faculty is involved in developing, implementing, and evaluating the curriculum for all degree programs to assure quality learning experiences are provided for all students.</w:t>
      </w:r>
    </w:p>
    <w:p w14:paraId="2493E0C0" w14:textId="77777777" w:rsidR="00167EB2" w:rsidRPr="00361C24" w:rsidRDefault="00167EB2" w:rsidP="00361C24">
      <w:pPr>
        <w:tabs>
          <w:tab w:val="left" w:pos="720"/>
          <w:tab w:val="left" w:pos="1440"/>
          <w:tab w:val="left" w:pos="2160"/>
          <w:tab w:val="left" w:pos="2880"/>
        </w:tabs>
        <w:ind w:left="1440" w:hanging="720"/>
        <w:jc w:val="both"/>
        <w:rPr>
          <w:rFonts w:ascii="Times New Roman" w:hAnsi="Times New Roman"/>
          <w:sz w:val="22"/>
          <w:szCs w:val="22"/>
        </w:rPr>
      </w:pPr>
    </w:p>
    <w:p w14:paraId="5821E6B6" w14:textId="77777777" w:rsidR="00167EB2" w:rsidRPr="00361C24" w:rsidRDefault="00167EB2" w:rsidP="000F4F25">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000F4F25">
        <w:rPr>
          <w:rFonts w:ascii="Times New Roman" w:hAnsi="Times New Roman"/>
          <w:sz w:val="22"/>
          <w:szCs w:val="22"/>
        </w:rPr>
        <w:tab/>
      </w:r>
      <w:r w:rsidRPr="00361C24">
        <w:rPr>
          <w:rFonts w:ascii="Times New Roman" w:hAnsi="Times New Roman"/>
          <w:sz w:val="22"/>
          <w:szCs w:val="22"/>
        </w:rPr>
        <w:t>3.</w:t>
      </w:r>
      <w:r w:rsidRPr="00361C24">
        <w:rPr>
          <w:rFonts w:ascii="Times New Roman" w:hAnsi="Times New Roman"/>
          <w:sz w:val="22"/>
          <w:szCs w:val="22"/>
        </w:rPr>
        <w:tab/>
      </w:r>
      <w:r w:rsidRPr="00361C24">
        <w:rPr>
          <w:rFonts w:ascii="Times New Roman" w:hAnsi="Times New Roman"/>
          <w:sz w:val="22"/>
          <w:szCs w:val="22"/>
          <w:shd w:val="clear" w:color="auto" w:fill="FFFFFF"/>
        </w:rPr>
        <w:t>The faculty participates in the governance of the institution and the academic programs as well as in short-term institutional planning activities.</w:t>
      </w:r>
    </w:p>
    <w:p w14:paraId="279CC077"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439061BB"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G.</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Student Services</w:t>
      </w:r>
    </w:p>
    <w:p w14:paraId="15022E3C" w14:textId="77777777" w:rsidR="00167EB2" w:rsidRPr="00361C24" w:rsidRDefault="00167EB2"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0FB46B79" w14:textId="77777777" w:rsidR="0051093C" w:rsidRDefault="00167EB2" w:rsidP="000F4F25">
      <w:pPr>
        <w:tabs>
          <w:tab w:val="left" w:pos="720"/>
          <w:tab w:val="left" w:pos="1440"/>
          <w:tab w:val="left" w:pos="2160"/>
          <w:tab w:val="left" w:pos="2880"/>
        </w:tabs>
        <w:ind w:left="3600" w:hanging="288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Students are provided with, and have access to, a system of educational, career and personal advising services.</w:t>
      </w:r>
    </w:p>
    <w:p w14:paraId="178BB2DD"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65597AB6" w14:textId="77777777" w:rsidR="00167EB2" w:rsidRPr="000F4F25" w:rsidRDefault="00167EB2"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H.</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Library and Learning Resources</w:t>
      </w:r>
    </w:p>
    <w:p w14:paraId="34C57B53" w14:textId="77777777" w:rsidR="0051093C" w:rsidRPr="000F4F25" w:rsidRDefault="0051093C" w:rsidP="00361C24">
      <w:pPr>
        <w:shd w:val="clear" w:color="auto" w:fill="FFFFFF"/>
        <w:tabs>
          <w:tab w:val="left" w:pos="720"/>
          <w:tab w:val="left" w:pos="1440"/>
          <w:tab w:val="left" w:pos="2160"/>
          <w:tab w:val="left" w:pos="2880"/>
        </w:tabs>
        <w:rPr>
          <w:rFonts w:ascii="Times New Roman" w:hAnsi="Times New Roman"/>
          <w:b/>
          <w:sz w:val="22"/>
          <w:szCs w:val="22"/>
          <w:shd w:val="clear" w:color="auto" w:fill="FFFFFF"/>
        </w:rPr>
      </w:pPr>
    </w:p>
    <w:p w14:paraId="1718E583" w14:textId="77777777" w:rsidR="00167EB2" w:rsidRPr="00361C24" w:rsidRDefault="00167EB2" w:rsidP="000F4F25">
      <w:pPr>
        <w:shd w:val="clear" w:color="auto" w:fill="FFFFFF"/>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institution maintains and provides ready access to library and learning resources</w:t>
      </w:r>
      <w:r w:rsidR="001A6257" w:rsidRPr="00361C24">
        <w:rPr>
          <w:rFonts w:ascii="Times New Roman" w:hAnsi="Times New Roman"/>
          <w:sz w:val="22"/>
          <w:szCs w:val="22"/>
          <w:shd w:val="clear" w:color="auto" w:fill="FFFFFF"/>
        </w:rPr>
        <w:t>, virtual and/or physical,</w:t>
      </w:r>
      <w:r w:rsidRPr="00361C24">
        <w:rPr>
          <w:rFonts w:ascii="Times New Roman" w:hAnsi="Times New Roman"/>
          <w:sz w:val="22"/>
          <w:szCs w:val="22"/>
          <w:shd w:val="clear" w:color="auto" w:fill="FFFFFF"/>
        </w:rPr>
        <w:t xml:space="preserve"> that are adequate</w:t>
      </w:r>
      <w:r w:rsidR="001A6257" w:rsidRPr="00361C24">
        <w:rPr>
          <w:rFonts w:ascii="Times New Roman" w:hAnsi="Times New Roman"/>
          <w:sz w:val="22"/>
          <w:szCs w:val="22"/>
          <w:shd w:val="clear" w:color="auto" w:fill="FFFFFF"/>
        </w:rPr>
        <w:t xml:space="preserve"> </w:t>
      </w:r>
      <w:r w:rsidR="001A6257" w:rsidRPr="00361C24">
        <w:rPr>
          <w:rFonts w:ascii="Times New Roman" w:hAnsi="Times New Roman"/>
          <w:sz w:val="22"/>
          <w:szCs w:val="22"/>
          <w:shd w:val="clear" w:color="auto" w:fill="FFFFFF"/>
        </w:rPr>
        <w:lastRenderedPageBreak/>
        <w:t>and appropriate</w:t>
      </w:r>
      <w:r w:rsidRPr="00361C24">
        <w:rPr>
          <w:rFonts w:ascii="Times New Roman" w:hAnsi="Times New Roman"/>
          <w:sz w:val="22"/>
          <w:szCs w:val="22"/>
          <w:shd w:val="clear" w:color="auto" w:fill="FFFFFF"/>
        </w:rPr>
        <w:t xml:space="preserve"> for student achievement of stated program goals and objectives.</w:t>
      </w:r>
    </w:p>
    <w:p w14:paraId="31299B92" w14:textId="77777777" w:rsidR="00167EB2" w:rsidRPr="00361C24" w:rsidRDefault="00167EB2" w:rsidP="00361C24">
      <w:pPr>
        <w:shd w:val="clear" w:color="auto" w:fill="FFFFFF"/>
        <w:tabs>
          <w:tab w:val="left" w:pos="720"/>
          <w:tab w:val="left" w:pos="1440"/>
          <w:tab w:val="left" w:pos="2160"/>
          <w:tab w:val="left" w:pos="2880"/>
        </w:tabs>
        <w:ind w:left="2880"/>
        <w:rPr>
          <w:rFonts w:ascii="Times New Roman" w:hAnsi="Times New Roman"/>
          <w:sz w:val="22"/>
          <w:szCs w:val="22"/>
          <w:shd w:val="clear" w:color="auto" w:fill="FFFFFF"/>
        </w:rPr>
      </w:pPr>
    </w:p>
    <w:p w14:paraId="244206BC" w14:textId="77777777" w:rsidR="00167EB2" w:rsidRPr="00361C24" w:rsidRDefault="000F4F25" w:rsidP="000F4F25">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t xml:space="preserve">[Other areas to be addressed, should be added by institution officials </w:t>
      </w:r>
      <w:proofErr w:type="gramStart"/>
      <w:r w:rsidR="00167EB2" w:rsidRPr="00361C24">
        <w:rPr>
          <w:rFonts w:ascii="Times New Roman" w:hAnsi="Times New Roman"/>
          <w:sz w:val="22"/>
          <w:szCs w:val="22"/>
          <w:shd w:val="clear" w:color="auto" w:fill="FFFFFF"/>
        </w:rPr>
        <w:t>in an effort to</w:t>
      </w:r>
      <w:proofErr w:type="gramEnd"/>
      <w:r w:rsidR="00167EB2" w:rsidRPr="00361C24">
        <w:rPr>
          <w:rFonts w:ascii="Times New Roman" w:hAnsi="Times New Roman"/>
          <w:sz w:val="22"/>
          <w:szCs w:val="22"/>
          <w:shd w:val="clear" w:color="auto" w:fill="FFFFFF"/>
        </w:rPr>
        <w:t xml:space="preserve"> give as clear a picture as possible of the institution's library and learning resources – (</w:t>
      </w:r>
      <w:r w:rsidR="00FB41EC" w:rsidRPr="00361C24">
        <w:rPr>
          <w:rFonts w:ascii="Times New Roman" w:hAnsi="Times New Roman"/>
          <w:sz w:val="22"/>
          <w:szCs w:val="22"/>
          <w:shd w:val="clear" w:color="auto" w:fill="FFFFFF"/>
        </w:rPr>
        <w:t>°</w:t>
      </w:r>
      <w:r w:rsidR="00167EB2" w:rsidRPr="00361C24">
        <w:rPr>
          <w:rFonts w:ascii="Times New Roman" w:hAnsi="Times New Roman"/>
          <w:sz w:val="22"/>
          <w:szCs w:val="22"/>
          <w:shd w:val="clear" w:color="auto" w:fill="FFFFFF"/>
        </w:rPr>
        <w:t>see Appendix B)].</w:t>
      </w:r>
    </w:p>
    <w:p w14:paraId="140913D8"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3B4B0C20" w14:textId="77777777" w:rsidR="00167EB2" w:rsidRPr="00361C24" w:rsidRDefault="000F4F25"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r>
      <w:r w:rsidR="00167EB2" w:rsidRPr="00361C24">
        <w:rPr>
          <w:rFonts w:ascii="Times New Roman" w:hAnsi="Times New Roman"/>
          <w:sz w:val="22"/>
          <w:szCs w:val="22"/>
          <w:shd w:val="clear" w:color="auto" w:fill="FFFFFF"/>
        </w:rPr>
        <w:tab/>
        <w:t>I.</w:t>
      </w:r>
      <w:r w:rsidR="00167EB2" w:rsidRPr="00361C24">
        <w:rPr>
          <w:rFonts w:ascii="Times New Roman" w:hAnsi="Times New Roman"/>
          <w:sz w:val="22"/>
          <w:szCs w:val="22"/>
          <w:shd w:val="clear" w:color="auto" w:fill="FFFFFF"/>
        </w:rPr>
        <w:tab/>
      </w:r>
      <w:r w:rsidR="00167EB2" w:rsidRPr="000F4F25">
        <w:rPr>
          <w:rFonts w:ascii="Times New Roman" w:hAnsi="Times New Roman"/>
          <w:b/>
          <w:sz w:val="22"/>
          <w:szCs w:val="22"/>
          <w:shd w:val="clear" w:color="auto" w:fill="FFFFFF"/>
        </w:rPr>
        <w:t>Facilities</w:t>
      </w:r>
    </w:p>
    <w:p w14:paraId="491D0C7A" w14:textId="77777777" w:rsidR="00167EB2" w:rsidRPr="00361C24" w:rsidRDefault="00167EB2"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7A7490E3" w14:textId="77777777" w:rsidR="0051093C" w:rsidRDefault="00167EB2" w:rsidP="000F4F25">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The institution provides and maintains an appropriate learning environment with the necessary supports and technologies</w:t>
      </w:r>
      <w:r w:rsidRPr="00361C24">
        <w:rPr>
          <w:rFonts w:ascii="Times New Roman" w:hAnsi="Times New Roman"/>
          <w:sz w:val="22"/>
          <w:szCs w:val="22"/>
          <w:shd w:val="clear" w:color="auto" w:fill="3366FF"/>
        </w:rPr>
        <w:t xml:space="preserve"> </w:t>
      </w:r>
      <w:r w:rsidRPr="00361C24">
        <w:rPr>
          <w:rFonts w:ascii="Times New Roman" w:hAnsi="Times New Roman"/>
          <w:sz w:val="22"/>
          <w:szCs w:val="22"/>
          <w:shd w:val="clear" w:color="auto" w:fill="FFFFFF"/>
        </w:rPr>
        <w:t>sufficient for student achievement of educational objectives.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In doing so, industry standards for health, safety, and maintenance are followed.</w:t>
      </w:r>
    </w:p>
    <w:p w14:paraId="64E75C3C" w14:textId="77777777" w:rsidR="0051093C" w:rsidRDefault="0051093C" w:rsidP="00361C24">
      <w:pPr>
        <w:tabs>
          <w:tab w:val="left" w:pos="720"/>
          <w:tab w:val="left" w:pos="1440"/>
          <w:tab w:val="left" w:pos="2160"/>
          <w:tab w:val="left" w:pos="2880"/>
        </w:tabs>
        <w:ind w:left="2880" w:hanging="2160"/>
        <w:rPr>
          <w:rFonts w:ascii="Times New Roman" w:hAnsi="Times New Roman"/>
          <w:sz w:val="22"/>
          <w:szCs w:val="22"/>
          <w:shd w:val="clear" w:color="auto" w:fill="FFFFFF"/>
        </w:rPr>
      </w:pPr>
    </w:p>
    <w:p w14:paraId="1ACA48BC" w14:textId="77777777" w:rsidR="00167EB2" w:rsidRPr="00361C24" w:rsidRDefault="00167EB2"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Pr="00361C24">
        <w:rPr>
          <w:rFonts w:ascii="Times New Roman" w:hAnsi="Times New Roman"/>
          <w:sz w:val="22"/>
          <w:szCs w:val="22"/>
          <w:shd w:val="clear" w:color="auto" w:fill="FFFFFF"/>
        </w:rPr>
        <w:t>J.</w:t>
      </w:r>
      <w:r w:rsidRPr="00361C24">
        <w:rPr>
          <w:rFonts w:ascii="Times New Roman" w:hAnsi="Times New Roman"/>
          <w:sz w:val="22"/>
          <w:szCs w:val="22"/>
          <w:shd w:val="clear" w:color="auto" w:fill="FFFFFF"/>
        </w:rPr>
        <w:tab/>
      </w:r>
      <w:r w:rsidRPr="000F4F25">
        <w:rPr>
          <w:rFonts w:ascii="Times New Roman" w:hAnsi="Times New Roman"/>
          <w:b/>
          <w:sz w:val="22"/>
          <w:szCs w:val="22"/>
          <w:shd w:val="clear" w:color="auto" w:fill="FFFFFF"/>
        </w:rPr>
        <w:t>Financial Resources</w:t>
      </w:r>
    </w:p>
    <w:p w14:paraId="5D550D17" w14:textId="77777777" w:rsidR="00167EB2" w:rsidRPr="00361C24" w:rsidRDefault="00167EB2" w:rsidP="00361C24">
      <w:pPr>
        <w:tabs>
          <w:tab w:val="left" w:pos="720"/>
          <w:tab w:val="left" w:pos="1440"/>
          <w:tab w:val="left" w:pos="2160"/>
          <w:tab w:val="left" w:pos="2880"/>
          <w:tab w:val="left" w:pos="3600"/>
        </w:tabs>
        <w:ind w:left="2880" w:hanging="720"/>
        <w:jc w:val="both"/>
        <w:rPr>
          <w:rFonts w:ascii="Times New Roman" w:hAnsi="Times New Roman"/>
          <w:sz w:val="22"/>
          <w:szCs w:val="22"/>
        </w:rPr>
      </w:pPr>
    </w:p>
    <w:p w14:paraId="22E41F6C" w14:textId="77777777" w:rsidR="00167EB2" w:rsidRPr="00361C24" w:rsidRDefault="00D260C8"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00167EB2" w:rsidRPr="00361C24">
        <w:rPr>
          <w:rFonts w:ascii="Times New Roman" w:hAnsi="Times New Roman"/>
          <w:sz w:val="22"/>
          <w:szCs w:val="22"/>
        </w:rPr>
        <w:tab/>
      </w:r>
      <w:r w:rsidRPr="00361C24">
        <w:rPr>
          <w:rFonts w:ascii="Times New Roman" w:hAnsi="Times New Roman"/>
          <w:sz w:val="22"/>
          <w:szCs w:val="22"/>
        </w:rPr>
        <w:tab/>
      </w:r>
      <w:r w:rsidR="000F4F25">
        <w:rPr>
          <w:rFonts w:ascii="Times New Roman" w:hAnsi="Times New Roman"/>
          <w:sz w:val="22"/>
          <w:szCs w:val="22"/>
        </w:rPr>
        <w:tab/>
      </w:r>
      <w:r w:rsidR="000F4F25">
        <w:rPr>
          <w:rFonts w:ascii="Times New Roman" w:hAnsi="Times New Roman"/>
          <w:sz w:val="22"/>
          <w:szCs w:val="22"/>
          <w:shd w:val="clear" w:color="auto" w:fill="FFFFFF"/>
        </w:rPr>
        <w:t>1.</w:t>
      </w:r>
      <w:r w:rsidR="00167EB2" w:rsidRPr="00361C24">
        <w:rPr>
          <w:rFonts w:ascii="Times New Roman" w:hAnsi="Times New Roman"/>
          <w:sz w:val="22"/>
          <w:szCs w:val="22"/>
          <w:shd w:val="clear" w:color="auto" w:fill="FFFFFF"/>
        </w:rPr>
        <w:tab/>
        <w:t>The application for establishment of a new degree-granting program documents a complete and realistic plan for implementing and financing the proposed academic program during the first five-year cycle of operation.</w:t>
      </w:r>
      <w:r w:rsidR="0051093C">
        <w:rPr>
          <w:rFonts w:ascii="Times New Roman" w:hAnsi="Times New Roman"/>
          <w:sz w:val="22"/>
          <w:szCs w:val="22"/>
          <w:shd w:val="clear" w:color="auto" w:fill="FFFFFF"/>
        </w:rPr>
        <w:t xml:space="preserve"> </w:t>
      </w:r>
      <w:r w:rsidR="00167EB2" w:rsidRPr="00361C24">
        <w:rPr>
          <w:rFonts w:ascii="Times New Roman" w:hAnsi="Times New Roman"/>
          <w:sz w:val="22"/>
          <w:szCs w:val="22"/>
          <w:shd w:val="clear" w:color="auto" w:fill="FFFFFF"/>
        </w:rPr>
        <w:t xml:space="preserve">The </w:t>
      </w:r>
      <w:r w:rsidR="00167EB2" w:rsidRPr="00361C24">
        <w:rPr>
          <w:rFonts w:ascii="Times New Roman" w:hAnsi="Times New Roman"/>
          <w:b/>
          <w:sz w:val="22"/>
          <w:szCs w:val="22"/>
          <w:shd w:val="clear" w:color="auto" w:fill="FFFFFF"/>
        </w:rPr>
        <w:t>Five-Year Financial Plan</w:t>
      </w:r>
      <w:r w:rsidR="00466298" w:rsidRPr="00361C24">
        <w:rPr>
          <w:rFonts w:ascii="Times New Roman" w:hAnsi="Times New Roman"/>
          <w:b/>
          <w:sz w:val="22"/>
          <w:szCs w:val="22"/>
          <w:shd w:val="clear" w:color="auto" w:fill="FFFFFF"/>
        </w:rPr>
        <w:t>°</w:t>
      </w:r>
      <w:r w:rsidR="00167EB2" w:rsidRPr="00361C24">
        <w:rPr>
          <w:rFonts w:ascii="Times New Roman" w:hAnsi="Times New Roman"/>
          <w:sz w:val="22"/>
          <w:szCs w:val="22"/>
          <w:shd w:val="clear" w:color="auto" w:fill="FFFFFF"/>
        </w:rPr>
        <w:t xml:space="preserve"> is based on reasonably projected enrollment levels; the nature and extent of instructional services required; the availability of existing resources to support the program; additional resource requirements; and projected/committed sources of funding (</w:t>
      </w:r>
      <w:r w:rsidR="00466298" w:rsidRPr="00361C24">
        <w:rPr>
          <w:rFonts w:ascii="Times New Roman" w:hAnsi="Times New Roman"/>
          <w:sz w:val="22"/>
          <w:szCs w:val="22"/>
          <w:shd w:val="clear" w:color="auto" w:fill="FFFFFF"/>
        </w:rPr>
        <w:t>°</w:t>
      </w:r>
      <w:r w:rsidR="00167EB2" w:rsidRPr="00361C24">
        <w:rPr>
          <w:rFonts w:ascii="Times New Roman" w:hAnsi="Times New Roman"/>
          <w:sz w:val="22"/>
          <w:szCs w:val="22"/>
          <w:shd w:val="clear" w:color="auto" w:fill="FFFFFF"/>
        </w:rPr>
        <w:t>see Appendix C for details to be addressed in the</w:t>
      </w:r>
      <w:r w:rsidR="0051093C">
        <w:rPr>
          <w:rFonts w:ascii="Times New Roman" w:hAnsi="Times New Roman"/>
          <w:sz w:val="22"/>
          <w:szCs w:val="22"/>
          <w:shd w:val="clear" w:color="auto" w:fill="FFFFFF"/>
        </w:rPr>
        <w:t xml:space="preserve"> </w:t>
      </w:r>
      <w:r w:rsidR="00167EB2" w:rsidRPr="00361C24">
        <w:rPr>
          <w:rFonts w:ascii="Times New Roman" w:hAnsi="Times New Roman"/>
          <w:sz w:val="22"/>
          <w:szCs w:val="22"/>
          <w:shd w:val="clear" w:color="auto" w:fill="FFFFFF"/>
        </w:rPr>
        <w:t>five-Year Financial Plan).</w:t>
      </w:r>
    </w:p>
    <w:p w14:paraId="24963393" w14:textId="77777777" w:rsidR="0051093C" w:rsidRDefault="0051093C" w:rsidP="00361C24">
      <w:pPr>
        <w:tabs>
          <w:tab w:val="left" w:pos="720"/>
          <w:tab w:val="left" w:pos="1440"/>
          <w:tab w:val="left" w:pos="2160"/>
          <w:tab w:val="left" w:pos="2880"/>
        </w:tabs>
        <w:ind w:left="2160" w:hanging="2160"/>
        <w:rPr>
          <w:rFonts w:ascii="Times New Roman" w:hAnsi="Times New Roman"/>
          <w:sz w:val="22"/>
          <w:szCs w:val="22"/>
          <w:shd w:val="clear" w:color="auto" w:fill="FFFFFF"/>
        </w:rPr>
      </w:pPr>
    </w:p>
    <w:p w14:paraId="314550DD" w14:textId="77777777" w:rsidR="00167EB2" w:rsidRPr="00361C24" w:rsidRDefault="00167EB2" w:rsidP="000F4F25">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r>
      <w:r w:rsidR="000F4F25">
        <w:rPr>
          <w:rFonts w:ascii="Times New Roman" w:hAnsi="Times New Roman"/>
          <w:sz w:val="22"/>
          <w:szCs w:val="22"/>
          <w:shd w:val="clear" w:color="auto" w:fill="FFFFFF"/>
        </w:rPr>
        <w:tab/>
        <w:t>2.</w:t>
      </w:r>
      <w:r w:rsidR="00942F58"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 xml:space="preserve">The application from an existing degree-granting institution clearly documents that it has the financial resources necessary to support its purposes, implement its program and maintain its continuity for a minimum of five years by providing its most recent audited financial statement, and that evidence exists of </w:t>
      </w:r>
      <w:proofErr w:type="gramStart"/>
      <w:r w:rsidRPr="00361C24">
        <w:rPr>
          <w:rFonts w:ascii="Times New Roman" w:hAnsi="Times New Roman"/>
          <w:sz w:val="22"/>
          <w:szCs w:val="22"/>
          <w:shd w:val="clear" w:color="auto" w:fill="FFFFFF"/>
        </w:rPr>
        <w:t>long range</w:t>
      </w:r>
      <w:proofErr w:type="gramEnd"/>
      <w:r w:rsidRPr="00361C24">
        <w:rPr>
          <w:rFonts w:ascii="Times New Roman" w:hAnsi="Times New Roman"/>
          <w:sz w:val="22"/>
          <w:szCs w:val="22"/>
          <w:shd w:val="clear" w:color="auto" w:fill="FFFFFF"/>
        </w:rPr>
        <w:t xml:space="preserve"> financial planning</w:t>
      </w:r>
      <w:r w:rsidR="00082585" w:rsidRPr="00361C24">
        <w:rPr>
          <w:rFonts w:ascii="Times New Roman" w:hAnsi="Times New Roman"/>
          <w:sz w:val="22"/>
          <w:szCs w:val="22"/>
          <w:shd w:val="clear" w:color="auto" w:fill="FFFFFF"/>
        </w:rPr>
        <w:t xml:space="preserve"> and viability</w:t>
      </w:r>
      <w:r w:rsidRPr="00361C24">
        <w:rPr>
          <w:rFonts w:ascii="Times New Roman" w:hAnsi="Times New Roman"/>
          <w:sz w:val="22"/>
          <w:szCs w:val="22"/>
          <w:shd w:val="clear" w:color="auto" w:fill="FFFFFF"/>
        </w:rPr>
        <w:t>.</w:t>
      </w:r>
    </w:p>
    <w:p w14:paraId="4B3C0C8B" w14:textId="77777777" w:rsidR="0051093C" w:rsidRDefault="0051093C" w:rsidP="00361C24">
      <w:pPr>
        <w:tabs>
          <w:tab w:val="left" w:pos="720"/>
          <w:tab w:val="left" w:pos="1440"/>
          <w:tab w:val="left" w:pos="2160"/>
          <w:tab w:val="left" w:pos="2880"/>
        </w:tabs>
        <w:ind w:left="2970" w:hanging="3600"/>
        <w:rPr>
          <w:rFonts w:ascii="Times New Roman" w:hAnsi="Times New Roman"/>
          <w:sz w:val="22"/>
          <w:szCs w:val="22"/>
        </w:rPr>
      </w:pPr>
    </w:p>
    <w:p w14:paraId="59BA1DAA" w14:textId="77777777" w:rsidR="00DB2935" w:rsidRPr="00361C24" w:rsidRDefault="008C34EA" w:rsidP="000F4F25">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0F4F25">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Form Review Committee</w:t>
      </w:r>
      <w:r w:rsidR="00DB2935" w:rsidRPr="00361C24">
        <w:rPr>
          <w:rFonts w:ascii="Times New Roman" w:hAnsi="Times New Roman"/>
          <w:sz w:val="22"/>
          <w:szCs w:val="22"/>
        </w:rPr>
        <w:t xml:space="preserve">. After information requested in #4 is received, the Commissioner will form a Review Committee authorized to review and evaluate the submitted material and to conduct on-site visits when applicable. The membership of the Committee will be determined by the Commissioner after consultation with officials of the applicant institution subject to the final approval of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The committee will consist of at least five (5) individuals who will be representative of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's institutions of higher education. Other members may be added by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One of the members will be a member of the Maine Higher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Council who will serve as Chair of the Committee. Expenses incurred by the Committee will be the responsibility of the applicant institution.</w:t>
      </w:r>
    </w:p>
    <w:p w14:paraId="5410F58C" w14:textId="77777777" w:rsidR="008C34EA" w:rsidRPr="00361C24" w:rsidRDefault="008C34EA" w:rsidP="00361C24">
      <w:pPr>
        <w:tabs>
          <w:tab w:val="left" w:pos="720"/>
          <w:tab w:val="left" w:pos="1440"/>
          <w:tab w:val="left" w:pos="2880"/>
          <w:tab w:val="left" w:pos="3600"/>
        </w:tabs>
        <w:rPr>
          <w:rFonts w:ascii="Times New Roman" w:hAnsi="Times New Roman"/>
          <w:sz w:val="22"/>
          <w:szCs w:val="22"/>
        </w:rPr>
      </w:pPr>
    </w:p>
    <w:p w14:paraId="29A8E031"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Review Committee Prepares Report</w:t>
      </w:r>
      <w:r w:rsidR="00DB2935" w:rsidRPr="00361C24">
        <w:rPr>
          <w:rFonts w:ascii="Times New Roman" w:hAnsi="Times New Roman"/>
          <w:sz w:val="22"/>
          <w:szCs w:val="22"/>
        </w:rPr>
        <w:t xml:space="preserve">. The Review Committee will prepare a report detailing the facts based upon a review of the submitted materials, the application of standards for evaluating request as adopted by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and information obtained from the on-site visit if one was </w:t>
      </w:r>
      <w:proofErr w:type="gramStart"/>
      <w:r w:rsidR="00DB2935" w:rsidRPr="00361C24">
        <w:rPr>
          <w:rFonts w:ascii="Times New Roman" w:hAnsi="Times New Roman"/>
          <w:sz w:val="22"/>
          <w:szCs w:val="22"/>
        </w:rPr>
        <w:t xml:space="preserve">conducted, </w:t>
      </w:r>
      <w:r w:rsidR="00DB2935" w:rsidRPr="00361C24">
        <w:rPr>
          <w:rFonts w:ascii="Times New Roman" w:hAnsi="Times New Roman"/>
          <w:sz w:val="22"/>
          <w:szCs w:val="22"/>
        </w:rPr>
        <w:lastRenderedPageBreak/>
        <w:t>and</w:t>
      </w:r>
      <w:proofErr w:type="gramEnd"/>
      <w:r w:rsidR="00DB2935" w:rsidRPr="00361C24">
        <w:rPr>
          <w:rFonts w:ascii="Times New Roman" w:hAnsi="Times New Roman"/>
          <w:sz w:val="22"/>
          <w:szCs w:val="22"/>
        </w:rPr>
        <w:t xml:space="preserve"> include a recommendation as to whether the request for additional degree approval should be granted. Prior to completion of the final report, the Review Committee will prepare an initial draft copy, without recommendation, and submit this to officials of the applicant institution for their review of the accuracy of the facts presented.</w:t>
      </w:r>
    </w:p>
    <w:p w14:paraId="4EAD7398" w14:textId="77777777" w:rsidR="008C34EA" w:rsidRPr="00361C24" w:rsidRDefault="008C34EA" w:rsidP="00361C24">
      <w:pPr>
        <w:tabs>
          <w:tab w:val="left" w:pos="720"/>
          <w:tab w:val="left" w:pos="1440"/>
          <w:tab w:val="left" w:pos="2880"/>
          <w:tab w:val="left" w:pos="3600"/>
        </w:tabs>
        <w:rPr>
          <w:rFonts w:ascii="Times New Roman" w:hAnsi="Times New Roman"/>
          <w:sz w:val="22"/>
          <w:szCs w:val="22"/>
        </w:rPr>
      </w:pPr>
    </w:p>
    <w:p w14:paraId="6F38661B" w14:textId="77777777" w:rsidR="00DB2935" w:rsidRPr="00361C24" w:rsidRDefault="000F4F25" w:rsidP="000F4F25">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8C34EA" w:rsidRPr="00361C24">
        <w:rPr>
          <w:rFonts w:ascii="Times New Roman" w:hAnsi="Times New Roman"/>
          <w:sz w:val="22"/>
          <w:szCs w:val="22"/>
        </w:rPr>
        <w:tab/>
      </w:r>
      <w:r w:rsidR="00DB2935" w:rsidRPr="00361C24">
        <w:rPr>
          <w:rFonts w:ascii="Times New Roman" w:hAnsi="Times New Roman"/>
          <w:sz w:val="22"/>
          <w:szCs w:val="22"/>
        </w:rPr>
        <w:t>(7)</w:t>
      </w:r>
      <w:r w:rsidR="00DB2935" w:rsidRPr="00361C24">
        <w:rPr>
          <w:rFonts w:ascii="Times New Roman" w:hAnsi="Times New Roman"/>
          <w:sz w:val="22"/>
          <w:szCs w:val="22"/>
        </w:rPr>
        <w:tab/>
      </w:r>
      <w:r w:rsidR="00DB2935" w:rsidRPr="00361C24">
        <w:rPr>
          <w:rFonts w:ascii="Times New Roman" w:hAnsi="Times New Roman"/>
          <w:b/>
          <w:sz w:val="22"/>
          <w:szCs w:val="22"/>
        </w:rPr>
        <w:t>Review Committee Forwards Report</w:t>
      </w:r>
      <w:r w:rsidR="00DB2935" w:rsidRPr="00361C24">
        <w:rPr>
          <w:rFonts w:ascii="Times New Roman" w:hAnsi="Times New Roman"/>
          <w:sz w:val="22"/>
          <w:szCs w:val="22"/>
        </w:rPr>
        <w:t xml:space="preserve">. The final report and recommendation shall be forwarded to the Commissioner within four weeks following the Committee's visit. </w:t>
      </w:r>
      <w:proofErr w:type="gramStart"/>
      <w:r w:rsidR="00DB2935" w:rsidRPr="00361C24">
        <w:rPr>
          <w:rFonts w:ascii="Times New Roman" w:hAnsi="Times New Roman"/>
          <w:sz w:val="22"/>
          <w:szCs w:val="22"/>
        </w:rPr>
        <w:t>A copy of the report and recommendation,</w:t>
      </w:r>
      <w:proofErr w:type="gramEnd"/>
      <w:r w:rsidR="00DB2935" w:rsidRPr="00361C24">
        <w:rPr>
          <w:rFonts w:ascii="Times New Roman" w:hAnsi="Times New Roman"/>
          <w:sz w:val="22"/>
          <w:szCs w:val="22"/>
        </w:rPr>
        <w:t xml:space="preserve"> shall also be forwarded to the President of the applicant institution.</w:t>
      </w:r>
    </w:p>
    <w:p w14:paraId="61B21C7B" w14:textId="77777777" w:rsidR="008C34EA" w:rsidRPr="00361C24" w:rsidRDefault="008C34EA" w:rsidP="00361C24">
      <w:pPr>
        <w:tabs>
          <w:tab w:val="left" w:pos="720"/>
          <w:tab w:val="left" w:pos="1440"/>
          <w:tab w:val="left" w:pos="2880"/>
          <w:tab w:val="left" w:pos="3600"/>
        </w:tabs>
        <w:rPr>
          <w:rFonts w:ascii="Times New Roman" w:hAnsi="Times New Roman"/>
          <w:b/>
          <w:sz w:val="22"/>
          <w:szCs w:val="22"/>
        </w:rPr>
      </w:pPr>
    </w:p>
    <w:p w14:paraId="08FB927F" w14:textId="77777777" w:rsidR="00DB2935" w:rsidRPr="00361C24" w:rsidRDefault="008C34EA" w:rsidP="000F4F25">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b/>
          <w:sz w:val="22"/>
          <w:szCs w:val="22"/>
        </w:rPr>
        <w:tab/>
      </w:r>
      <w:r w:rsidR="000F4F25">
        <w:rPr>
          <w:rFonts w:ascii="Times New Roman" w:hAnsi="Times New Roman"/>
          <w:b/>
          <w:sz w:val="22"/>
          <w:szCs w:val="22"/>
        </w:rPr>
        <w:tab/>
      </w:r>
      <w:r w:rsidR="00DB2935" w:rsidRPr="00361C24">
        <w:rPr>
          <w:rFonts w:ascii="Times New Roman" w:hAnsi="Times New Roman"/>
          <w:sz w:val="22"/>
          <w:szCs w:val="22"/>
        </w:rPr>
        <w:t>(8)</w:t>
      </w:r>
      <w:r w:rsidR="00DB2935" w:rsidRPr="00361C24">
        <w:rPr>
          <w:rFonts w:ascii="Times New Roman" w:hAnsi="Times New Roman"/>
          <w:b/>
          <w:sz w:val="22"/>
          <w:szCs w:val="22"/>
        </w:rPr>
        <w:tab/>
        <w:t>Commissioner</w:t>
      </w:r>
      <w:r w:rsidR="00DB2935" w:rsidRPr="00361C24">
        <w:rPr>
          <w:rFonts w:ascii="Times New Roman" w:hAnsi="Times New Roman"/>
          <w:sz w:val="22"/>
          <w:szCs w:val="22"/>
        </w:rPr>
        <w:t xml:space="preserve"> </w:t>
      </w:r>
      <w:r w:rsidR="00DB2935" w:rsidRPr="00361C24">
        <w:rPr>
          <w:rFonts w:ascii="Times New Roman" w:hAnsi="Times New Roman"/>
          <w:b/>
          <w:sz w:val="22"/>
          <w:szCs w:val="22"/>
        </w:rPr>
        <w:t>Transmits Report</w:t>
      </w:r>
      <w:r w:rsidR="00DB2935" w:rsidRPr="00361C24">
        <w:rPr>
          <w:rFonts w:ascii="Times New Roman" w:hAnsi="Times New Roman"/>
          <w:sz w:val="22"/>
          <w:szCs w:val="22"/>
        </w:rPr>
        <w:t xml:space="preserve">. The Commissioner will transmit the report of the Review Committee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The Board will receive the report and recommendation at one of its regular meetings with final action to grant or deny approval to confer an additional degree or degrees to be taken at its next regular meeting at which time the Commissioner will make a recommendation for action.</w:t>
      </w:r>
    </w:p>
    <w:p w14:paraId="362FD69F" w14:textId="77777777" w:rsidR="00DB2935" w:rsidRPr="00361C24" w:rsidRDefault="00DB2935" w:rsidP="00361C24">
      <w:pPr>
        <w:tabs>
          <w:tab w:val="left" w:pos="720"/>
          <w:tab w:val="left" w:pos="1440"/>
          <w:tab w:val="left" w:pos="2880"/>
          <w:tab w:val="left" w:pos="3600"/>
        </w:tabs>
        <w:jc w:val="both"/>
        <w:rPr>
          <w:rFonts w:ascii="Times New Roman" w:hAnsi="Times New Roman"/>
          <w:sz w:val="22"/>
          <w:szCs w:val="22"/>
        </w:rPr>
      </w:pPr>
    </w:p>
    <w:p w14:paraId="64496C59" w14:textId="77777777" w:rsidR="00DB2935" w:rsidRPr="00361C24" w:rsidRDefault="000F4F25" w:rsidP="000F4F25">
      <w:pPr>
        <w:tabs>
          <w:tab w:val="left" w:pos="720"/>
        </w:tabs>
        <w:ind w:left="2160" w:hanging="72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 xml:space="preserve">If the officials of the applicant institution wish </w:t>
      </w:r>
      <w:r w:rsidR="008C34EA" w:rsidRPr="00361C24">
        <w:rPr>
          <w:rFonts w:ascii="Times New Roman" w:hAnsi="Times New Roman"/>
          <w:sz w:val="22"/>
          <w:szCs w:val="22"/>
        </w:rPr>
        <w:t xml:space="preserve">to make any comments, reaction, </w:t>
      </w:r>
      <w:r w:rsidR="00DB2935" w:rsidRPr="00361C24">
        <w:rPr>
          <w:rFonts w:ascii="Times New Roman" w:hAnsi="Times New Roman"/>
          <w:sz w:val="22"/>
          <w:szCs w:val="22"/>
        </w:rPr>
        <w:t xml:space="preserve">or rebuttal relative to the contents of the final report of the Review Committee, this shall be made in writing to the </w:t>
      </w:r>
      <w:proofErr w:type="gramStart"/>
      <w:r w:rsidR="00DB2935" w:rsidRPr="00361C24">
        <w:rPr>
          <w:rFonts w:ascii="Times New Roman" w:hAnsi="Times New Roman"/>
          <w:sz w:val="22"/>
          <w:szCs w:val="22"/>
        </w:rPr>
        <w:t>Board</w:t>
      </w:r>
      <w:proofErr w:type="gramEnd"/>
      <w:r w:rsidR="00DB2935" w:rsidRPr="00361C24">
        <w:rPr>
          <w:rFonts w:ascii="Times New Roman" w:hAnsi="Times New Roman"/>
          <w:sz w:val="22"/>
          <w:szCs w:val="22"/>
        </w:rPr>
        <w:t xml:space="preserve"> and such shall be available for receipt by the Board not later than three weeks prior to the date that final action is scheduled. Concurrently, this material shall be made available to the Chair of the Review Committee and if the Committee wishes to respond to its content, this shall be done in writing and submitted to the Board at least ten days prior to the date of its meeting at which time final action is scheduled.</w:t>
      </w:r>
    </w:p>
    <w:p w14:paraId="6FCE8352" w14:textId="77777777" w:rsidR="008C34EA" w:rsidRPr="00361C24" w:rsidRDefault="008C34EA" w:rsidP="00361C24">
      <w:pPr>
        <w:tabs>
          <w:tab w:val="left" w:pos="720"/>
          <w:tab w:val="left" w:pos="1440"/>
          <w:tab w:val="left" w:pos="2880"/>
          <w:tab w:val="left" w:pos="3600"/>
        </w:tabs>
        <w:rPr>
          <w:rFonts w:ascii="Times New Roman" w:hAnsi="Times New Roman"/>
          <w:sz w:val="22"/>
          <w:szCs w:val="22"/>
        </w:rPr>
      </w:pPr>
    </w:p>
    <w:p w14:paraId="6090DDB1" w14:textId="77777777" w:rsidR="006D3ACB" w:rsidRPr="00361C24" w:rsidRDefault="008C34EA" w:rsidP="000F4F25">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0F4F25">
        <w:rPr>
          <w:rFonts w:ascii="Times New Roman" w:hAnsi="Times New Roman"/>
          <w:sz w:val="22"/>
          <w:szCs w:val="22"/>
        </w:rPr>
        <w:tab/>
      </w:r>
      <w:r w:rsidR="00DB2935" w:rsidRPr="00361C24">
        <w:rPr>
          <w:rFonts w:ascii="Times New Roman" w:hAnsi="Times New Roman"/>
          <w:sz w:val="22"/>
          <w:szCs w:val="22"/>
        </w:rPr>
        <w:t>(9)</w:t>
      </w:r>
      <w:r w:rsidR="00DB2935" w:rsidRPr="00361C24">
        <w:rPr>
          <w:rFonts w:ascii="Times New Roman" w:hAnsi="Times New Roman"/>
          <w:sz w:val="22"/>
          <w:szCs w:val="22"/>
        </w:rPr>
        <w:tab/>
      </w:r>
      <w:r w:rsidR="00DB2935" w:rsidRPr="00361C24">
        <w:rPr>
          <w:rFonts w:ascii="Times New Roman" w:hAnsi="Times New Roman"/>
          <w:b/>
          <w:sz w:val="22"/>
          <w:szCs w:val="22"/>
        </w:rPr>
        <w:t>Notification to Officials</w:t>
      </w:r>
      <w:r w:rsidR="00DB2935" w:rsidRPr="00361C24">
        <w:rPr>
          <w:rFonts w:ascii="Times New Roman" w:hAnsi="Times New Roman"/>
          <w:sz w:val="22"/>
          <w:szCs w:val="22"/>
        </w:rPr>
        <w:t xml:space="preserve">. Officials of the applicant institution will be notified in writing of the action of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w:t>
      </w:r>
    </w:p>
    <w:p w14:paraId="3095C7B6" w14:textId="77777777" w:rsidR="00570227" w:rsidRPr="00361C24" w:rsidRDefault="00570227" w:rsidP="00361C24">
      <w:pPr>
        <w:tabs>
          <w:tab w:val="left" w:pos="720"/>
          <w:tab w:val="left" w:pos="1440"/>
          <w:tab w:val="left" w:pos="2160"/>
          <w:tab w:val="left" w:pos="2880"/>
          <w:tab w:val="left" w:pos="3600"/>
        </w:tabs>
        <w:ind w:left="2160" w:hanging="2160"/>
        <w:rPr>
          <w:rFonts w:ascii="Times New Roman" w:hAnsi="Times New Roman"/>
          <w:sz w:val="22"/>
          <w:szCs w:val="22"/>
        </w:rPr>
      </w:pPr>
    </w:p>
    <w:p w14:paraId="7D1B66FB" w14:textId="77777777" w:rsidR="00570227" w:rsidRPr="00361C24" w:rsidRDefault="00570227" w:rsidP="00361C24">
      <w:pPr>
        <w:tabs>
          <w:tab w:val="left" w:pos="720"/>
          <w:tab w:val="left" w:pos="1440"/>
          <w:tab w:val="left" w:pos="2160"/>
          <w:tab w:val="left" w:pos="2880"/>
          <w:tab w:val="left" w:pos="3600"/>
        </w:tabs>
        <w:ind w:left="2160" w:hanging="2160"/>
        <w:rPr>
          <w:rFonts w:ascii="Times New Roman" w:hAnsi="Times New Roman"/>
          <w:sz w:val="22"/>
          <w:szCs w:val="22"/>
        </w:rPr>
      </w:pPr>
    </w:p>
    <w:p w14:paraId="1F4AB188" w14:textId="77777777" w:rsidR="00DB2935" w:rsidRPr="00361C24" w:rsidRDefault="00DB2935" w:rsidP="000F4F25">
      <w:pPr>
        <w:keepNext/>
        <w:keepLines/>
        <w:tabs>
          <w:tab w:val="left" w:pos="720"/>
          <w:tab w:val="left" w:pos="1440"/>
          <w:tab w:val="left" w:pos="2160"/>
          <w:tab w:val="left" w:pos="2880"/>
          <w:tab w:val="left" w:pos="3600"/>
        </w:tabs>
        <w:ind w:left="1440" w:hanging="720"/>
        <w:jc w:val="both"/>
        <w:rPr>
          <w:rFonts w:ascii="Times New Roman" w:hAnsi="Times New Roman"/>
          <w:b/>
          <w:sz w:val="22"/>
          <w:szCs w:val="22"/>
        </w:rPr>
      </w:pPr>
      <w:r w:rsidRPr="000F4F25">
        <w:rPr>
          <w:rFonts w:ascii="Times New Roman" w:hAnsi="Times New Roman"/>
          <w:sz w:val="22"/>
          <w:szCs w:val="22"/>
        </w:rPr>
        <w:t>C.</w:t>
      </w:r>
      <w:r w:rsidRPr="000F4F25">
        <w:rPr>
          <w:rFonts w:ascii="Times New Roman" w:hAnsi="Times New Roman"/>
          <w:sz w:val="22"/>
          <w:szCs w:val="22"/>
        </w:rPr>
        <w:tab/>
      </w:r>
      <w:r w:rsidRPr="00361C24">
        <w:rPr>
          <w:rFonts w:ascii="Times New Roman" w:hAnsi="Times New Roman"/>
          <w:b/>
          <w:sz w:val="22"/>
          <w:szCs w:val="22"/>
        </w:rPr>
        <w:t>Course/Program Offerings by Out-of-State Institutions</w:t>
      </w:r>
    </w:p>
    <w:p w14:paraId="0F897C1C" w14:textId="77777777" w:rsidR="00D92EBB" w:rsidRPr="00361C24" w:rsidRDefault="00D92EBB" w:rsidP="000F4F25">
      <w:pPr>
        <w:keepNext/>
        <w:keepLines/>
        <w:tabs>
          <w:tab w:val="left" w:pos="720"/>
          <w:tab w:val="left" w:pos="1440"/>
          <w:tab w:val="left" w:pos="2160"/>
          <w:tab w:val="left" w:pos="2880"/>
          <w:tab w:val="left" w:pos="3600"/>
        </w:tabs>
        <w:rPr>
          <w:rFonts w:ascii="Times New Roman" w:hAnsi="Times New Roman"/>
          <w:sz w:val="22"/>
          <w:szCs w:val="22"/>
        </w:rPr>
      </w:pPr>
    </w:p>
    <w:p w14:paraId="286AFF83" w14:textId="77777777" w:rsidR="00DB2935" w:rsidRPr="00361C24" w:rsidRDefault="00D92EBB" w:rsidP="00014E5F">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014E5F">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Applications</w:t>
      </w:r>
      <w:r w:rsidR="00DB2935" w:rsidRPr="00361C24">
        <w:rPr>
          <w:rFonts w:ascii="Times New Roman" w:hAnsi="Times New Roman"/>
          <w:sz w:val="22"/>
          <w:szCs w:val="22"/>
        </w:rPr>
        <w:t xml:space="preserve">. Officials of the applicant institution of higher education shall notify the Commissioner, in writing, of their intent to obtain State Board approval to offer an academic credit course or program in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w:t>
      </w:r>
    </w:p>
    <w:p w14:paraId="2BD9070E" w14:textId="77777777" w:rsidR="00D92EBB" w:rsidRPr="00361C24" w:rsidRDefault="00D92EBB" w:rsidP="00361C24">
      <w:pPr>
        <w:tabs>
          <w:tab w:val="left" w:pos="720"/>
          <w:tab w:val="left" w:pos="1440"/>
          <w:tab w:val="left" w:pos="2160"/>
          <w:tab w:val="left" w:pos="2880"/>
          <w:tab w:val="left" w:pos="3600"/>
        </w:tabs>
        <w:rPr>
          <w:rFonts w:ascii="Times New Roman" w:hAnsi="Times New Roman"/>
          <w:sz w:val="22"/>
          <w:szCs w:val="22"/>
        </w:rPr>
      </w:pPr>
    </w:p>
    <w:p w14:paraId="3FF05BFC" w14:textId="77777777" w:rsidR="00DB2935" w:rsidRPr="00361C24" w:rsidRDefault="00014E5F" w:rsidP="00014E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D92EBB"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will notify the President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initial request.</w:t>
      </w:r>
    </w:p>
    <w:p w14:paraId="0305995C" w14:textId="77777777" w:rsidR="00D92EBB" w:rsidRPr="00361C24" w:rsidRDefault="00D92EBB" w:rsidP="00361C24">
      <w:pPr>
        <w:tabs>
          <w:tab w:val="left" w:pos="720"/>
          <w:tab w:val="left" w:pos="1440"/>
          <w:tab w:val="left" w:pos="2160"/>
          <w:tab w:val="left" w:pos="2880"/>
          <w:tab w:val="left" w:pos="3600"/>
        </w:tabs>
        <w:rPr>
          <w:rFonts w:ascii="Times New Roman" w:hAnsi="Times New Roman"/>
          <w:sz w:val="22"/>
          <w:szCs w:val="22"/>
        </w:rPr>
      </w:pPr>
    </w:p>
    <w:p w14:paraId="08D9047D" w14:textId="77777777" w:rsidR="0051093C" w:rsidRDefault="00014E5F" w:rsidP="00014E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D92EBB" w:rsidRPr="00361C24">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to the officials of the applicant institution such materials as are necessary to the conduct and finalizing of the approval process. Such materials shall include a copy of the procedures to be followed and standards to be met and other items as are pertinent.</w:t>
      </w:r>
    </w:p>
    <w:p w14:paraId="088DED62"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47D87506" w14:textId="77777777" w:rsidR="00570227" w:rsidRPr="00361C24" w:rsidRDefault="00D92EBB" w:rsidP="00014E5F">
      <w:pPr>
        <w:tabs>
          <w:tab w:val="left" w:pos="720"/>
          <w:tab w:val="left" w:pos="1440"/>
          <w:tab w:val="left" w:pos="2160"/>
          <w:tab w:val="left" w:pos="2880"/>
          <w:tab w:val="left" w:pos="3600"/>
        </w:tabs>
        <w:ind w:left="2160" w:hanging="2160"/>
        <w:rPr>
          <w:rFonts w:ascii="Times New Roman" w:hAnsi="Times New Roman"/>
          <w:sz w:val="22"/>
          <w:szCs w:val="22"/>
          <w:shd w:val="clear" w:color="auto" w:fill="FFFFFF"/>
        </w:rPr>
      </w:pPr>
      <w:r w:rsidRPr="00361C24">
        <w:rPr>
          <w:rFonts w:ascii="Times New Roman" w:hAnsi="Times New Roman"/>
          <w:sz w:val="22"/>
          <w:szCs w:val="22"/>
        </w:rPr>
        <w:tab/>
      </w:r>
      <w:r w:rsidR="00014E5F">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570227" w:rsidRPr="00361C24">
        <w:rPr>
          <w:rFonts w:ascii="Times New Roman" w:hAnsi="Times New Roman"/>
          <w:b/>
          <w:sz w:val="22"/>
          <w:szCs w:val="22"/>
          <w:shd w:val="clear" w:color="auto" w:fill="FFFFFF"/>
        </w:rPr>
        <w:t>Preparing Report; Content</w:t>
      </w:r>
      <w:r w:rsidR="00570227" w:rsidRPr="00361C24">
        <w:rPr>
          <w:rFonts w:ascii="Times New Roman" w:hAnsi="Times New Roman"/>
          <w:sz w:val="22"/>
          <w:szCs w:val="22"/>
          <w:shd w:val="clear" w:color="auto" w:fill="FFFFFF"/>
        </w:rPr>
        <w:t>. Officials of the applic</w:t>
      </w:r>
      <w:r w:rsidRPr="00361C24">
        <w:rPr>
          <w:rFonts w:ascii="Times New Roman" w:hAnsi="Times New Roman"/>
          <w:sz w:val="22"/>
          <w:szCs w:val="22"/>
          <w:shd w:val="clear" w:color="auto" w:fill="FFFFFF"/>
        </w:rPr>
        <w:t>ant institution shall prepare</w:t>
      </w:r>
      <w:r w:rsidR="00014E5F">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 xml:space="preserve">a </w:t>
      </w:r>
      <w:r w:rsidR="00570227" w:rsidRPr="00361C24">
        <w:rPr>
          <w:rFonts w:ascii="Times New Roman" w:hAnsi="Times New Roman"/>
          <w:sz w:val="22"/>
          <w:szCs w:val="22"/>
          <w:shd w:val="clear" w:color="auto" w:fill="FFFFFF"/>
        </w:rPr>
        <w:t>report and forward it to the Commissioner. The report must provide in depth information about the institution by giving attention to the following topics:</w:t>
      </w:r>
    </w:p>
    <w:p w14:paraId="560E4D1C" w14:textId="77777777" w:rsidR="00D260C8" w:rsidRPr="00361C24" w:rsidRDefault="00D260C8" w:rsidP="00361C24">
      <w:pPr>
        <w:tabs>
          <w:tab w:val="left" w:pos="720"/>
          <w:tab w:val="left" w:pos="1440"/>
          <w:tab w:val="left" w:pos="2160"/>
          <w:tab w:val="left" w:pos="2880"/>
        </w:tabs>
        <w:rPr>
          <w:rFonts w:ascii="Times New Roman" w:hAnsi="Times New Roman"/>
          <w:sz w:val="22"/>
          <w:szCs w:val="22"/>
          <w:shd w:val="clear" w:color="auto" w:fill="FFFFFF"/>
        </w:rPr>
      </w:pPr>
    </w:p>
    <w:p w14:paraId="7DB10DA0" w14:textId="77777777" w:rsidR="00D260C8" w:rsidRPr="00361C24" w:rsidRDefault="00D92EBB"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A.</w:t>
      </w:r>
      <w:r w:rsidR="00D260C8" w:rsidRPr="00361C24">
        <w:rPr>
          <w:rFonts w:ascii="Times New Roman" w:hAnsi="Times New Roman"/>
          <w:sz w:val="22"/>
          <w:szCs w:val="22"/>
          <w:shd w:val="clear" w:color="auto" w:fill="FFFFFF"/>
        </w:rPr>
        <w:tab/>
      </w:r>
      <w:r w:rsidR="00D260C8" w:rsidRPr="00014E5F">
        <w:rPr>
          <w:rFonts w:ascii="Times New Roman" w:hAnsi="Times New Roman"/>
          <w:b/>
          <w:sz w:val="22"/>
          <w:szCs w:val="22"/>
          <w:shd w:val="clear" w:color="auto" w:fill="FFFFFF"/>
        </w:rPr>
        <w:t>Organization and Governance</w:t>
      </w:r>
    </w:p>
    <w:p w14:paraId="0C64A6E5" w14:textId="77777777" w:rsidR="0051093C" w:rsidRDefault="0051093C" w:rsidP="00361C24">
      <w:pPr>
        <w:shd w:val="clear" w:color="auto" w:fill="FFFFFF"/>
        <w:tabs>
          <w:tab w:val="left" w:pos="720"/>
          <w:tab w:val="left" w:pos="1440"/>
          <w:tab w:val="left" w:pos="2160"/>
          <w:tab w:val="left" w:pos="2520"/>
        </w:tabs>
        <w:rPr>
          <w:rFonts w:ascii="Times New Roman" w:hAnsi="Times New Roman"/>
          <w:sz w:val="22"/>
          <w:szCs w:val="22"/>
          <w:shd w:val="clear" w:color="auto" w:fill="FFFFFF"/>
        </w:rPr>
      </w:pPr>
    </w:p>
    <w:p w14:paraId="0C6344BC" w14:textId="77777777" w:rsidR="00D260C8" w:rsidRPr="00361C24" w:rsidRDefault="00014E5F" w:rsidP="00014E5F">
      <w:pPr>
        <w:shd w:val="clear" w:color="auto" w:fill="FFFFFF"/>
        <w:tabs>
          <w:tab w:val="left" w:pos="2160"/>
          <w:tab w:val="left" w:pos="2880"/>
        </w:tabs>
        <w:ind w:left="3600" w:hanging="1440"/>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ab/>
        <w:t>1.</w:t>
      </w:r>
      <w:r w:rsidR="00D92EBB"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The institution has a current written document detailing administrative responsibilities of the governing board, administrators, the faculty, the staff, and the students (if staff and students participate in institutional governance).</w:t>
      </w:r>
    </w:p>
    <w:p w14:paraId="575093D9" w14:textId="77777777" w:rsidR="00D260C8" w:rsidRPr="00361C24" w:rsidRDefault="00D260C8" w:rsidP="00361C24">
      <w:pPr>
        <w:shd w:val="clear" w:color="auto" w:fill="FFFFFF"/>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4944C479" w14:textId="77777777" w:rsidR="00D260C8" w:rsidRPr="00361C24" w:rsidRDefault="00014E5F" w:rsidP="00014E5F">
      <w:pPr>
        <w:shd w:val="clear" w:color="auto" w:fill="FFFFFF"/>
        <w:tabs>
          <w:tab w:val="left" w:pos="720"/>
          <w:tab w:val="left" w:pos="1440"/>
          <w:tab w:val="left" w:pos="2160"/>
          <w:tab w:val="left" w:pos="2880"/>
          <w:tab w:val="left" w:pos="360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Pr>
          <w:rFonts w:ascii="Times New Roman" w:hAnsi="Times New Roman"/>
          <w:sz w:val="22"/>
          <w:szCs w:val="22"/>
          <w:shd w:val="clear" w:color="auto" w:fill="FFFFFF"/>
        </w:rPr>
        <w:tab/>
      </w:r>
      <w:r>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2.</w:t>
      </w:r>
      <w:r w:rsidR="00D260C8" w:rsidRPr="00361C24">
        <w:rPr>
          <w:rFonts w:ascii="Times New Roman" w:hAnsi="Times New Roman"/>
          <w:sz w:val="22"/>
          <w:szCs w:val="22"/>
          <w:shd w:val="clear" w:color="auto" w:fill="FFFFFF"/>
        </w:rPr>
        <w:tab/>
        <w:t>The institution has an organizational</w:t>
      </w:r>
      <w:r w:rsidR="00D92EBB" w:rsidRPr="00361C24">
        <w:rPr>
          <w:rFonts w:ascii="Times New Roman" w:hAnsi="Times New Roman"/>
          <w:sz w:val="22"/>
          <w:szCs w:val="22"/>
          <w:shd w:val="clear" w:color="auto" w:fill="FFFFFF"/>
        </w:rPr>
        <w:t xml:space="preserve"> chart that clearly shows lines</w:t>
      </w:r>
      <w:r>
        <w:rPr>
          <w:rFonts w:ascii="Times New Roman" w:hAnsi="Times New Roman"/>
          <w:sz w:val="22"/>
          <w:szCs w:val="22"/>
          <w:shd w:val="clear" w:color="auto" w:fill="FFFFFF"/>
        </w:rPr>
        <w:t xml:space="preserve"> </w:t>
      </w:r>
      <w:r w:rsidR="00D260C8" w:rsidRPr="00361C24">
        <w:rPr>
          <w:rFonts w:ascii="Times New Roman" w:hAnsi="Times New Roman"/>
          <w:sz w:val="22"/>
          <w:szCs w:val="22"/>
          <w:shd w:val="clear" w:color="auto" w:fill="FFFFFF"/>
        </w:rPr>
        <w:t>of authority and the relatio</w:t>
      </w:r>
      <w:r w:rsidR="00D92EBB" w:rsidRPr="00361C24">
        <w:rPr>
          <w:rFonts w:ascii="Times New Roman" w:hAnsi="Times New Roman"/>
          <w:sz w:val="22"/>
          <w:szCs w:val="22"/>
          <w:shd w:val="clear" w:color="auto" w:fill="FFFFFF"/>
        </w:rPr>
        <w:t>nship among component units and</w:t>
      </w:r>
      <w:r>
        <w:rPr>
          <w:rFonts w:ascii="Times New Roman" w:hAnsi="Times New Roman"/>
          <w:sz w:val="22"/>
          <w:szCs w:val="22"/>
          <w:shd w:val="clear" w:color="auto" w:fill="FFFFFF"/>
        </w:rPr>
        <w:t xml:space="preserve"> </w:t>
      </w:r>
      <w:r w:rsidR="00B8224A" w:rsidRPr="00361C24">
        <w:rPr>
          <w:rFonts w:ascii="Times New Roman" w:hAnsi="Times New Roman"/>
          <w:sz w:val="22"/>
          <w:szCs w:val="22"/>
          <w:shd w:val="clear" w:color="auto" w:fill="FFFFFF"/>
        </w:rPr>
        <w:t>personnel</w:t>
      </w:r>
      <w:r w:rsidR="00D260C8" w:rsidRPr="00361C24">
        <w:rPr>
          <w:rFonts w:ascii="Times New Roman" w:hAnsi="Times New Roman"/>
          <w:sz w:val="22"/>
          <w:szCs w:val="22"/>
          <w:shd w:val="clear" w:color="auto" w:fill="FFFFFF"/>
        </w:rPr>
        <w:t>.</w:t>
      </w:r>
    </w:p>
    <w:p w14:paraId="6E322B39" w14:textId="77777777" w:rsidR="0051093C" w:rsidRDefault="0051093C" w:rsidP="00361C24">
      <w:pPr>
        <w:shd w:val="clear" w:color="auto" w:fill="FFFFFF"/>
        <w:tabs>
          <w:tab w:val="left" w:pos="720"/>
          <w:tab w:val="left" w:pos="1440"/>
          <w:tab w:val="left" w:pos="2880"/>
          <w:tab w:val="left" w:pos="3600"/>
        </w:tabs>
        <w:jc w:val="both"/>
        <w:rPr>
          <w:rFonts w:ascii="Times New Roman" w:hAnsi="Times New Roman"/>
          <w:sz w:val="22"/>
          <w:szCs w:val="22"/>
          <w:shd w:val="clear" w:color="auto" w:fill="FFFFFF"/>
        </w:rPr>
      </w:pPr>
    </w:p>
    <w:p w14:paraId="15B11EAC" w14:textId="77777777" w:rsidR="00D260C8" w:rsidRPr="00361C24" w:rsidRDefault="00014E5F" w:rsidP="00361C24">
      <w:pPr>
        <w:tabs>
          <w:tab w:val="left" w:pos="720"/>
          <w:tab w:val="left" w:pos="1440"/>
          <w:tab w:val="left" w:pos="225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B.</w:t>
      </w:r>
      <w:r w:rsidR="00D260C8" w:rsidRPr="00361C24">
        <w:rPr>
          <w:rFonts w:ascii="Times New Roman" w:hAnsi="Times New Roman"/>
          <w:sz w:val="22"/>
          <w:szCs w:val="22"/>
          <w:shd w:val="clear" w:color="auto" w:fill="FFFFFF"/>
        </w:rPr>
        <w:tab/>
      </w:r>
      <w:r w:rsidR="00D260C8" w:rsidRPr="00014E5F">
        <w:rPr>
          <w:rFonts w:ascii="Times New Roman" w:hAnsi="Times New Roman"/>
          <w:b/>
          <w:sz w:val="22"/>
          <w:szCs w:val="22"/>
          <w:shd w:val="clear" w:color="auto" w:fill="FFFFFF"/>
        </w:rPr>
        <w:t>Institutional Objectives</w:t>
      </w:r>
    </w:p>
    <w:p w14:paraId="46F274CA" w14:textId="77777777" w:rsidR="00D260C8" w:rsidRPr="00361C24" w:rsidRDefault="00D260C8" w:rsidP="00361C24">
      <w:pPr>
        <w:tabs>
          <w:tab w:val="left" w:pos="720"/>
          <w:tab w:val="left" w:pos="1440"/>
          <w:tab w:val="left" w:pos="2160"/>
          <w:tab w:val="left" w:pos="2880"/>
          <w:tab w:val="left" w:pos="3600"/>
        </w:tabs>
        <w:ind w:left="2160"/>
        <w:jc w:val="both"/>
        <w:rPr>
          <w:rFonts w:ascii="Times New Roman" w:hAnsi="Times New Roman"/>
          <w:sz w:val="22"/>
          <w:szCs w:val="22"/>
          <w:shd w:val="clear" w:color="auto" w:fill="FFFFFF"/>
        </w:rPr>
      </w:pPr>
    </w:p>
    <w:p w14:paraId="5E774E16" w14:textId="77777777" w:rsidR="00D260C8" w:rsidRPr="00361C24" w:rsidRDefault="00014E5F" w:rsidP="00014E5F">
      <w:pPr>
        <w:tabs>
          <w:tab w:val="left" w:pos="720"/>
          <w:tab w:val="left" w:pos="1440"/>
          <w:tab w:val="left" w:pos="2160"/>
          <w:tab w:val="left" w:pos="2880"/>
          <w:tab w:val="left" w:pos="360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sidR="00D92EBB" w:rsidRPr="00361C24">
        <w:rPr>
          <w:rFonts w:ascii="Times New Roman" w:hAnsi="Times New Roman"/>
          <w:sz w:val="22"/>
          <w:szCs w:val="22"/>
          <w:shd w:val="clear" w:color="auto" w:fill="FFFFFF"/>
        </w:rPr>
        <w:tab/>
      </w:r>
      <w:r>
        <w:rPr>
          <w:rFonts w:ascii="Times New Roman" w:hAnsi="Times New Roman"/>
          <w:sz w:val="22"/>
          <w:szCs w:val="22"/>
          <w:shd w:val="clear" w:color="auto" w:fill="FFFFFF"/>
        </w:rPr>
        <w:t>1.</w:t>
      </w:r>
      <w:r w:rsidR="00D92EBB"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The institution has defi</w:t>
      </w:r>
      <w:r w:rsidR="00D92EBB" w:rsidRPr="00361C24">
        <w:rPr>
          <w:rFonts w:ascii="Times New Roman" w:hAnsi="Times New Roman"/>
          <w:sz w:val="22"/>
          <w:szCs w:val="22"/>
          <w:shd w:val="clear" w:color="auto" w:fill="FFFFFF"/>
        </w:rPr>
        <w:t>ned its educational mission and</w:t>
      </w:r>
      <w:r>
        <w:rPr>
          <w:rFonts w:ascii="Times New Roman" w:hAnsi="Times New Roman"/>
          <w:sz w:val="22"/>
          <w:szCs w:val="22"/>
          <w:shd w:val="clear" w:color="auto" w:fill="FFFFFF"/>
        </w:rPr>
        <w:t xml:space="preserve"> </w:t>
      </w:r>
      <w:r w:rsidR="00D260C8" w:rsidRPr="00361C24">
        <w:rPr>
          <w:rFonts w:ascii="Times New Roman" w:hAnsi="Times New Roman"/>
          <w:sz w:val="22"/>
          <w:szCs w:val="22"/>
          <w:shd w:val="clear" w:color="auto" w:fill="FFFFFF"/>
        </w:rPr>
        <w:t>general</w:t>
      </w:r>
      <w:r>
        <w:rPr>
          <w:rFonts w:ascii="Times New Roman" w:hAnsi="Times New Roman"/>
          <w:sz w:val="22"/>
          <w:szCs w:val="22"/>
          <w:shd w:val="clear" w:color="auto" w:fill="FFFFFF"/>
        </w:rPr>
        <w:t xml:space="preserve"> </w:t>
      </w:r>
      <w:r w:rsidR="00D260C8" w:rsidRPr="00361C24">
        <w:rPr>
          <w:rFonts w:ascii="Times New Roman" w:hAnsi="Times New Roman"/>
          <w:sz w:val="22"/>
          <w:szCs w:val="22"/>
          <w:shd w:val="clear" w:color="auto" w:fill="FFFFFF"/>
        </w:rPr>
        <w:t xml:space="preserve">purposes or </w:t>
      </w:r>
      <w:proofErr w:type="gramStart"/>
      <w:r w:rsidR="00D260C8" w:rsidRPr="00361C24">
        <w:rPr>
          <w:rFonts w:ascii="Times New Roman" w:hAnsi="Times New Roman"/>
          <w:sz w:val="22"/>
          <w:szCs w:val="22"/>
          <w:shd w:val="clear" w:color="auto" w:fill="FFFFFF"/>
        </w:rPr>
        <w:t>goals, and</w:t>
      </w:r>
      <w:proofErr w:type="gramEnd"/>
      <w:r w:rsidR="00D260C8" w:rsidRPr="00361C24">
        <w:rPr>
          <w:rFonts w:ascii="Times New Roman" w:hAnsi="Times New Roman"/>
          <w:sz w:val="22"/>
          <w:szCs w:val="22"/>
          <w:shd w:val="clear" w:color="auto" w:fill="FFFFFF"/>
        </w:rPr>
        <w:t xml:space="preserve"> has included within its</w:t>
      </w:r>
      <w:r w:rsidR="00D92EBB" w:rsidRPr="00361C24">
        <w:rPr>
          <w:rFonts w:ascii="Times New Roman" w:hAnsi="Times New Roman"/>
          <w:sz w:val="22"/>
          <w:szCs w:val="22"/>
          <w:shd w:val="clear" w:color="auto" w:fill="FFFFFF"/>
        </w:rPr>
        <w:t xml:space="preserve"> </w:t>
      </w:r>
      <w:r w:rsidR="00D260C8" w:rsidRPr="00361C24">
        <w:rPr>
          <w:rFonts w:ascii="Times New Roman" w:hAnsi="Times New Roman"/>
          <w:strike/>
          <w:sz w:val="22"/>
          <w:szCs w:val="22"/>
          <w:shd w:val="clear" w:color="auto" w:fill="FFFFFF"/>
        </w:rPr>
        <w:t>“</w:t>
      </w:r>
      <w:r w:rsidR="00D260C8" w:rsidRPr="00361C24">
        <w:rPr>
          <w:rFonts w:ascii="Times New Roman" w:hAnsi="Times New Roman"/>
          <w:sz w:val="22"/>
          <w:szCs w:val="22"/>
          <w:shd w:val="clear" w:color="auto" w:fill="FFFFFF"/>
        </w:rPr>
        <w:t>statement of purpose</w:t>
      </w:r>
      <w:r w:rsidR="00D260C8" w:rsidRPr="00361C24">
        <w:rPr>
          <w:rFonts w:ascii="Times New Roman" w:hAnsi="Times New Roman"/>
          <w:strike/>
          <w:sz w:val="22"/>
          <w:szCs w:val="22"/>
          <w:shd w:val="clear" w:color="auto" w:fill="FFFFFF"/>
        </w:rPr>
        <w:t>”</w:t>
      </w:r>
      <w:r w:rsidR="00D260C8" w:rsidRPr="00361C24">
        <w:rPr>
          <w:rFonts w:ascii="Times New Roman" w:hAnsi="Times New Roman"/>
          <w:sz w:val="22"/>
          <w:szCs w:val="22"/>
          <w:shd w:val="clear" w:color="auto" w:fill="FFFFFF"/>
        </w:rPr>
        <w:t xml:space="preserve"> such uniqueness of programming and educational philosophy as may be inherent in the proposed degree offerings.</w:t>
      </w:r>
    </w:p>
    <w:p w14:paraId="21FB80A1" w14:textId="77777777" w:rsidR="00D260C8" w:rsidRPr="00361C24" w:rsidRDefault="00D260C8" w:rsidP="00361C24">
      <w:pPr>
        <w:tabs>
          <w:tab w:val="left" w:pos="720"/>
          <w:tab w:val="left" w:pos="1440"/>
          <w:tab w:val="left" w:pos="2160"/>
          <w:tab w:val="left" w:pos="2880"/>
        </w:tabs>
        <w:ind w:left="720" w:hanging="720"/>
        <w:jc w:val="both"/>
        <w:rPr>
          <w:rFonts w:ascii="Times New Roman" w:hAnsi="Times New Roman"/>
          <w:sz w:val="22"/>
          <w:szCs w:val="22"/>
          <w:u w:val="single"/>
          <w:shd w:val="clear" w:color="auto" w:fill="FFFFFF"/>
        </w:rPr>
      </w:pPr>
    </w:p>
    <w:p w14:paraId="488263C6" w14:textId="77777777" w:rsidR="00D260C8" w:rsidRPr="00361C24" w:rsidRDefault="00D92EBB" w:rsidP="00014E5F">
      <w:pPr>
        <w:tabs>
          <w:tab w:val="left" w:pos="720"/>
          <w:tab w:val="left" w:pos="1440"/>
          <w:tab w:val="left" w:pos="2160"/>
          <w:tab w:val="left" w:pos="2880"/>
          <w:tab w:val="left" w:pos="360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2.</w:t>
      </w:r>
      <w:r w:rsidRPr="00361C24">
        <w:rPr>
          <w:rFonts w:ascii="Times New Roman" w:hAnsi="Times New Roman"/>
          <w:sz w:val="22"/>
          <w:szCs w:val="22"/>
          <w:shd w:val="clear" w:color="auto" w:fill="FFFFFF"/>
        </w:rPr>
        <w:tab/>
      </w:r>
      <w:r w:rsidR="00D260C8" w:rsidRPr="00361C24">
        <w:rPr>
          <w:rFonts w:ascii="Times New Roman" w:hAnsi="Times New Roman"/>
          <w:sz w:val="22"/>
          <w:szCs w:val="22"/>
          <w:shd w:val="clear" w:color="auto" w:fill="FFFFFF"/>
        </w:rPr>
        <w:t xml:space="preserve">The institution's </w:t>
      </w:r>
      <w:r w:rsidR="00D260C8" w:rsidRPr="00361C24">
        <w:rPr>
          <w:rFonts w:ascii="Times New Roman" w:hAnsi="Times New Roman"/>
          <w:strike/>
          <w:sz w:val="22"/>
          <w:szCs w:val="22"/>
          <w:shd w:val="clear" w:color="auto" w:fill="FFFFFF"/>
        </w:rPr>
        <w:t>“</w:t>
      </w:r>
      <w:r w:rsidR="00D260C8" w:rsidRPr="00361C24">
        <w:rPr>
          <w:rFonts w:ascii="Times New Roman" w:hAnsi="Times New Roman"/>
          <w:sz w:val="22"/>
          <w:szCs w:val="22"/>
          <w:shd w:val="clear" w:color="auto" w:fill="FFFFFF"/>
        </w:rPr>
        <w:t>statement of purpose</w:t>
      </w:r>
      <w:r w:rsidR="00D260C8" w:rsidRPr="00361C24">
        <w:rPr>
          <w:rFonts w:ascii="Times New Roman" w:hAnsi="Times New Roman"/>
          <w:strike/>
          <w:sz w:val="22"/>
          <w:szCs w:val="22"/>
          <w:shd w:val="clear" w:color="auto" w:fill="FFFFFF"/>
        </w:rPr>
        <w:t>”</w:t>
      </w:r>
      <w:r w:rsidRPr="00361C24">
        <w:rPr>
          <w:rFonts w:ascii="Times New Roman" w:hAnsi="Times New Roman"/>
          <w:sz w:val="22"/>
          <w:szCs w:val="22"/>
          <w:shd w:val="clear" w:color="auto" w:fill="FFFFFF"/>
        </w:rPr>
        <w:t xml:space="preserve"> is readily identifiable</w:t>
      </w:r>
      <w:r w:rsidR="00014E5F">
        <w:rPr>
          <w:rFonts w:ascii="Times New Roman" w:hAnsi="Times New Roman"/>
          <w:sz w:val="22"/>
          <w:szCs w:val="22"/>
          <w:shd w:val="clear" w:color="auto" w:fill="FFFFFF"/>
        </w:rPr>
        <w:t xml:space="preserve"> </w:t>
      </w:r>
      <w:r w:rsidR="00D260C8" w:rsidRPr="00361C24">
        <w:rPr>
          <w:rFonts w:ascii="Times New Roman" w:hAnsi="Times New Roman"/>
          <w:sz w:val="22"/>
          <w:szCs w:val="22"/>
          <w:shd w:val="clear" w:color="auto" w:fill="FFFFFF"/>
        </w:rPr>
        <w:t>through its course and program offerings.</w:t>
      </w:r>
    </w:p>
    <w:p w14:paraId="4D3A811D" w14:textId="77777777" w:rsidR="0051093C" w:rsidRDefault="0051093C" w:rsidP="00361C24">
      <w:pPr>
        <w:tabs>
          <w:tab w:val="left" w:pos="720"/>
          <w:tab w:val="left" w:pos="1440"/>
          <w:tab w:val="left" w:pos="2160"/>
          <w:tab w:val="left" w:pos="2880"/>
          <w:tab w:val="left" w:pos="3600"/>
        </w:tabs>
        <w:jc w:val="both"/>
        <w:rPr>
          <w:rFonts w:ascii="Times New Roman" w:hAnsi="Times New Roman"/>
          <w:sz w:val="22"/>
          <w:szCs w:val="22"/>
        </w:rPr>
      </w:pPr>
    </w:p>
    <w:p w14:paraId="58781BBC" w14:textId="77777777" w:rsidR="00D260C8" w:rsidRPr="00361C24" w:rsidRDefault="00D260C8"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rPr>
        <w:tab/>
      </w:r>
      <w:r w:rsidR="00014E5F">
        <w:rPr>
          <w:rFonts w:ascii="Times New Roman" w:hAnsi="Times New Roman"/>
          <w:sz w:val="22"/>
          <w:szCs w:val="22"/>
        </w:rPr>
        <w:tab/>
      </w:r>
      <w:r w:rsidRPr="00361C24">
        <w:rPr>
          <w:rFonts w:ascii="Times New Roman" w:hAnsi="Times New Roman"/>
          <w:sz w:val="22"/>
          <w:szCs w:val="22"/>
        </w:rPr>
        <w:tab/>
      </w:r>
      <w:r w:rsidRPr="00361C24">
        <w:rPr>
          <w:rFonts w:ascii="Times New Roman" w:hAnsi="Times New Roman"/>
          <w:sz w:val="22"/>
          <w:szCs w:val="22"/>
          <w:shd w:val="clear" w:color="auto" w:fill="FFFFFF"/>
        </w:rPr>
        <w:t>C.</w:t>
      </w:r>
      <w:r w:rsidRPr="00361C24">
        <w:rPr>
          <w:rFonts w:ascii="Times New Roman" w:hAnsi="Times New Roman"/>
          <w:sz w:val="22"/>
          <w:szCs w:val="22"/>
          <w:shd w:val="clear" w:color="auto" w:fill="FFFFFF"/>
        </w:rPr>
        <w:tab/>
      </w:r>
      <w:r w:rsidRPr="00014E5F">
        <w:rPr>
          <w:rFonts w:ascii="Times New Roman" w:hAnsi="Times New Roman"/>
          <w:b/>
          <w:sz w:val="22"/>
          <w:szCs w:val="22"/>
          <w:shd w:val="clear" w:color="auto" w:fill="FFFFFF"/>
        </w:rPr>
        <w:t>Degree Requirements</w:t>
      </w:r>
    </w:p>
    <w:p w14:paraId="12CCF236" w14:textId="77777777" w:rsidR="00D260C8" w:rsidRPr="00361C24" w:rsidRDefault="00D260C8"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5B74BF35" w14:textId="77777777" w:rsidR="00D260C8" w:rsidRPr="00361C24" w:rsidRDefault="00D260C8"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The institution awards degrees, only upon successful completion of the courses or programs of study, and degree requirements to be met are specified in writing.</w:t>
      </w:r>
    </w:p>
    <w:p w14:paraId="28D839EF" w14:textId="77777777" w:rsidR="00D260C8" w:rsidRPr="00361C24" w:rsidRDefault="00D260C8" w:rsidP="00361C24">
      <w:pPr>
        <w:tabs>
          <w:tab w:val="left" w:pos="720"/>
          <w:tab w:val="left" w:pos="1440"/>
          <w:tab w:val="left" w:pos="2160"/>
          <w:tab w:val="left" w:pos="2880"/>
        </w:tabs>
        <w:ind w:left="3600" w:hanging="3600"/>
        <w:rPr>
          <w:rFonts w:ascii="Times New Roman" w:hAnsi="Times New Roman"/>
          <w:sz w:val="22"/>
          <w:szCs w:val="22"/>
          <w:shd w:val="clear" w:color="auto" w:fill="FFFFFF"/>
        </w:rPr>
      </w:pPr>
    </w:p>
    <w:p w14:paraId="0A334BF6" w14:textId="77777777" w:rsidR="00F160A6" w:rsidRPr="00361C24" w:rsidRDefault="00F160A6"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2.</w:t>
      </w:r>
      <w:r w:rsidRPr="00361C24">
        <w:rPr>
          <w:rFonts w:ascii="Times New Roman" w:hAnsi="Times New Roman"/>
          <w:sz w:val="22"/>
          <w:szCs w:val="22"/>
          <w:shd w:val="clear" w:color="auto" w:fill="FFFFFF"/>
        </w:rPr>
        <w:tab/>
        <w:t>The institution's semester hour</w:t>
      </w:r>
      <w:r w:rsidRPr="00361C24">
        <w:rPr>
          <w:rStyle w:val="FootnoteReference"/>
          <w:rFonts w:ascii="Times New Roman" w:hAnsi="Times New Roman"/>
          <w:sz w:val="22"/>
          <w:szCs w:val="22"/>
          <w:shd w:val="clear" w:color="auto" w:fill="FFFFFF"/>
        </w:rPr>
        <w:footnoteReference w:customMarkFollows="1" w:id="5"/>
        <w:t>*</w:t>
      </w:r>
      <w:r w:rsidRPr="00361C24">
        <w:rPr>
          <w:rFonts w:ascii="Times New Roman" w:hAnsi="Times New Roman"/>
          <w:sz w:val="22"/>
          <w:szCs w:val="22"/>
          <w:shd w:val="clear" w:color="auto" w:fill="FFFFFF"/>
        </w:rPr>
        <w:t xml:space="preserve"> requirements for degree completion meet the following minimums:</w:t>
      </w:r>
    </w:p>
    <w:p w14:paraId="6CF5D071" w14:textId="77777777" w:rsidR="00F160A6" w:rsidRPr="00361C24" w:rsidRDefault="00F160A6" w:rsidP="00361C24">
      <w:pPr>
        <w:tabs>
          <w:tab w:val="left" w:pos="720"/>
          <w:tab w:val="left" w:pos="1440"/>
          <w:tab w:val="left" w:pos="2160"/>
          <w:tab w:val="left" w:pos="2880"/>
        </w:tabs>
        <w:jc w:val="both"/>
        <w:rPr>
          <w:rFonts w:ascii="Times New Roman" w:hAnsi="Times New Roman"/>
          <w:sz w:val="22"/>
          <w:szCs w:val="22"/>
          <w:shd w:val="clear" w:color="auto" w:fill="FFFFFF"/>
        </w:rPr>
      </w:pPr>
    </w:p>
    <w:p w14:paraId="2D4A621C" w14:textId="77777777" w:rsidR="00F160A6" w:rsidRPr="00361C24" w:rsidRDefault="00014E5F" w:rsidP="00014E5F">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rPr>
        <w:tab/>
      </w:r>
      <w:r w:rsidR="00F160A6" w:rsidRPr="00361C24">
        <w:rPr>
          <w:rFonts w:ascii="Times New Roman" w:hAnsi="Times New Roman"/>
          <w:b/>
          <w:sz w:val="22"/>
          <w:szCs w:val="22"/>
        </w:rPr>
        <w:tab/>
      </w:r>
      <w:proofErr w:type="gramStart"/>
      <w:r w:rsidR="00F160A6" w:rsidRPr="00361C24">
        <w:rPr>
          <w:rFonts w:ascii="Times New Roman" w:hAnsi="Times New Roman"/>
          <w:b/>
          <w:sz w:val="22"/>
          <w:szCs w:val="22"/>
          <w:shd w:val="clear" w:color="auto" w:fill="FFFFFF"/>
        </w:rPr>
        <w:t>Associate Degree</w:t>
      </w:r>
      <w:proofErr w:type="gramEnd"/>
      <w:r w:rsidR="00F160A6" w:rsidRPr="00361C24">
        <w:rPr>
          <w:rFonts w:ascii="Times New Roman" w:hAnsi="Times New Roman"/>
          <w:sz w:val="22"/>
          <w:szCs w:val="22"/>
          <w:shd w:val="clear" w:color="auto" w:fill="FFFFFF"/>
        </w:rPr>
        <w:t xml:space="preserve"> - An Associate degree requires a minimum of 60 semester hours or 90 quarter hours.</w:t>
      </w:r>
      <w:r w:rsidR="0051093C">
        <w:rPr>
          <w:rFonts w:ascii="Times New Roman" w:hAnsi="Times New Roman"/>
          <w:sz w:val="22"/>
          <w:szCs w:val="22"/>
          <w:shd w:val="clear" w:color="auto" w:fill="FFFFFF"/>
        </w:rPr>
        <w:t xml:space="preserve"> </w:t>
      </w:r>
      <w:r w:rsidR="00F160A6" w:rsidRPr="00361C24">
        <w:rPr>
          <w:rFonts w:ascii="Times New Roman" w:hAnsi="Times New Roman"/>
          <w:sz w:val="22"/>
          <w:szCs w:val="22"/>
          <w:shd w:val="clear" w:color="auto" w:fill="FFFFFF"/>
        </w:rPr>
        <w:t>The Associate of Arts degree shall include a minimum of 36 semester hours or 54 quarter hours in general education courses.</w:t>
      </w:r>
      <w:r w:rsidR="00F160A6" w:rsidRPr="00361C24">
        <w:rPr>
          <w:rStyle w:val="FootnoteReference"/>
          <w:rFonts w:ascii="Times New Roman" w:hAnsi="Times New Roman"/>
          <w:sz w:val="22"/>
          <w:szCs w:val="22"/>
          <w:shd w:val="clear" w:color="auto" w:fill="FFFFFF"/>
        </w:rPr>
        <w:footnoteReference w:customMarkFollows="1" w:id="6"/>
        <w:t>**</w:t>
      </w:r>
      <w:r w:rsidR="00F160A6" w:rsidRPr="00361C24">
        <w:rPr>
          <w:rFonts w:ascii="Times New Roman" w:hAnsi="Times New Roman"/>
          <w:sz w:val="22"/>
          <w:szCs w:val="22"/>
          <w:shd w:val="clear" w:color="auto" w:fill="FFFFFF"/>
        </w:rPr>
        <w:t xml:space="preserve"> The Associate of Science degree</w:t>
      </w:r>
      <w:r w:rsidR="00F160A6" w:rsidRPr="00361C24">
        <w:rPr>
          <w:rFonts w:ascii="Times New Roman" w:hAnsi="Times New Roman"/>
          <w:strike/>
          <w:sz w:val="22"/>
          <w:szCs w:val="22"/>
          <w:shd w:val="clear" w:color="auto" w:fill="FFFFFF"/>
        </w:rPr>
        <w:t>s</w:t>
      </w:r>
      <w:r w:rsidR="00F160A6" w:rsidRPr="00361C24">
        <w:rPr>
          <w:rFonts w:ascii="Times New Roman" w:hAnsi="Times New Roman"/>
          <w:sz w:val="22"/>
          <w:szCs w:val="22"/>
          <w:shd w:val="clear" w:color="auto" w:fill="FFFFFF"/>
        </w:rPr>
        <w:t xml:space="preserve"> shall include a minimum of 15 semester hours or 23 quarter hours in general education courses.</w:t>
      </w:r>
    </w:p>
    <w:p w14:paraId="19A284BF" w14:textId="77777777" w:rsidR="00F160A6" w:rsidRPr="00361C24" w:rsidRDefault="00F160A6"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0ACB4C30" w14:textId="77777777" w:rsidR="00F160A6" w:rsidRPr="00361C24" w:rsidRDefault="00014E5F" w:rsidP="00014E5F">
      <w:pPr>
        <w:tabs>
          <w:tab w:val="left" w:pos="72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F160A6" w:rsidRPr="00361C24">
        <w:rPr>
          <w:rFonts w:ascii="Times New Roman" w:hAnsi="Times New Roman"/>
          <w:b/>
          <w:sz w:val="22"/>
          <w:szCs w:val="22"/>
          <w:shd w:val="clear" w:color="auto" w:fill="FFFFFF"/>
        </w:rPr>
        <w:tab/>
        <w:t>Baccalaureate Degree</w:t>
      </w:r>
      <w:r w:rsidR="00F160A6" w:rsidRPr="00361C24">
        <w:rPr>
          <w:rFonts w:ascii="Times New Roman" w:hAnsi="Times New Roman"/>
          <w:sz w:val="22"/>
          <w:szCs w:val="22"/>
          <w:shd w:val="clear" w:color="auto" w:fill="FFFFFF"/>
        </w:rPr>
        <w:t xml:space="preserve"> - A Baccalaureate degree requires a minimum of 120 semester hours or 180*** quarter hours</w:t>
      </w:r>
    </w:p>
    <w:p w14:paraId="343674C7" w14:textId="77777777" w:rsidR="00F160A6" w:rsidRPr="00361C24" w:rsidRDefault="00F160A6"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282AB7A2" w14:textId="77777777" w:rsidR="00F160A6" w:rsidRPr="00361C24" w:rsidRDefault="00014E5F" w:rsidP="00014E5F">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F160A6" w:rsidRPr="00361C24">
        <w:rPr>
          <w:rFonts w:ascii="Times New Roman" w:hAnsi="Times New Roman"/>
          <w:b/>
          <w:sz w:val="22"/>
          <w:szCs w:val="22"/>
          <w:shd w:val="clear" w:color="auto" w:fill="FFFFFF"/>
        </w:rPr>
        <w:tab/>
        <w:t>Master's Degree</w:t>
      </w:r>
      <w:r w:rsidR="00F160A6" w:rsidRPr="00361C24">
        <w:rPr>
          <w:rFonts w:ascii="Times New Roman" w:hAnsi="Times New Roman"/>
          <w:sz w:val="22"/>
          <w:szCs w:val="22"/>
          <w:shd w:val="clear" w:color="auto" w:fill="FFFFFF"/>
        </w:rPr>
        <w:t xml:space="preserve"> - A Master's degree shall require a minimum of 30 semester hours or </w:t>
      </w:r>
      <w:r w:rsidR="00F160A6" w:rsidRPr="00361C24">
        <w:rPr>
          <w:rFonts w:ascii="Times New Roman" w:hAnsi="Times New Roman"/>
          <w:strike/>
          <w:sz w:val="22"/>
          <w:szCs w:val="22"/>
          <w:shd w:val="clear" w:color="auto" w:fill="FFFFFF"/>
        </w:rPr>
        <w:t>43</w:t>
      </w:r>
      <w:r w:rsidR="00F160A6" w:rsidRPr="00361C24">
        <w:rPr>
          <w:rFonts w:ascii="Times New Roman" w:hAnsi="Times New Roman"/>
          <w:sz w:val="22"/>
          <w:szCs w:val="22"/>
          <w:shd w:val="clear" w:color="auto" w:fill="FFFFFF"/>
        </w:rPr>
        <w:t xml:space="preserve"> 45</w:t>
      </w:r>
      <w:r w:rsidR="0051093C">
        <w:rPr>
          <w:rFonts w:ascii="Times New Roman" w:hAnsi="Times New Roman"/>
          <w:sz w:val="22"/>
          <w:szCs w:val="22"/>
          <w:shd w:val="clear" w:color="auto" w:fill="FFFFFF"/>
        </w:rPr>
        <w:t xml:space="preserve"> </w:t>
      </w:r>
      <w:r w:rsidR="00F160A6" w:rsidRPr="00361C24">
        <w:rPr>
          <w:rFonts w:ascii="Times New Roman" w:hAnsi="Times New Roman"/>
          <w:sz w:val="22"/>
          <w:szCs w:val="22"/>
          <w:shd w:val="clear" w:color="auto" w:fill="FFFFFF"/>
        </w:rPr>
        <w:t>quarter hours beyond the Baccalaureate.</w:t>
      </w:r>
    </w:p>
    <w:p w14:paraId="09D38451" w14:textId="77777777" w:rsidR="00F160A6" w:rsidRPr="00361C24" w:rsidRDefault="00F160A6"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1287CF53" w14:textId="77777777" w:rsidR="00F160A6" w:rsidRPr="00361C24" w:rsidRDefault="00014E5F" w:rsidP="00014E5F">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b/>
          <w:sz w:val="22"/>
          <w:szCs w:val="22"/>
          <w:shd w:val="clear" w:color="auto" w:fill="FFFFFF"/>
        </w:rPr>
        <w:tab/>
      </w:r>
      <w:r w:rsidR="00F160A6" w:rsidRPr="00361C24">
        <w:rPr>
          <w:rFonts w:ascii="Times New Roman" w:hAnsi="Times New Roman"/>
          <w:b/>
          <w:sz w:val="22"/>
          <w:szCs w:val="22"/>
          <w:shd w:val="clear" w:color="auto" w:fill="FFFFFF"/>
        </w:rPr>
        <w:tab/>
        <w:t>Doctoral Degree</w:t>
      </w:r>
      <w:r w:rsidR="00F160A6" w:rsidRPr="00361C24">
        <w:rPr>
          <w:rFonts w:ascii="Times New Roman" w:hAnsi="Times New Roman"/>
          <w:sz w:val="22"/>
          <w:szCs w:val="22"/>
          <w:shd w:val="clear" w:color="auto" w:fill="FFFFFF"/>
        </w:rPr>
        <w:t xml:space="preserve"> - A Doctoral degree shall require a minimum of 60 semester hours or 90 quarter hours beyond the Baccalaureate in addition to the dissertation.</w:t>
      </w:r>
    </w:p>
    <w:p w14:paraId="7F2969F5" w14:textId="77777777" w:rsidR="00F160A6" w:rsidRPr="00361C24" w:rsidRDefault="00F160A6"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72D2CECB" w14:textId="77777777" w:rsidR="00F160A6" w:rsidRPr="00361C24" w:rsidRDefault="00F160A6" w:rsidP="00014E5F">
      <w:pPr>
        <w:tabs>
          <w:tab w:val="left" w:pos="720"/>
          <w:tab w:val="left" w:pos="1440"/>
          <w:tab w:val="left" w:pos="2160"/>
          <w:tab w:val="left" w:pos="2880"/>
        </w:tabs>
        <w:ind w:left="3600" w:hanging="144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Decisions will be made on a case-by-case basis for institutions using a non-traditional approach instead of semester hours</w:t>
      </w:r>
      <w:r w:rsidR="001A6257" w:rsidRPr="00361C24">
        <w:rPr>
          <w:rFonts w:ascii="Times New Roman" w:hAnsi="Times New Roman"/>
          <w:sz w:val="22"/>
          <w:szCs w:val="22"/>
          <w:shd w:val="clear" w:color="auto" w:fill="FFFFFF"/>
        </w:rPr>
        <w:t xml:space="preserve"> or quarter hours</w:t>
      </w:r>
      <w:r w:rsidRPr="00361C24">
        <w:rPr>
          <w:rFonts w:ascii="Times New Roman" w:hAnsi="Times New Roman"/>
          <w:sz w:val="22"/>
          <w:szCs w:val="22"/>
          <w:shd w:val="clear" w:color="auto" w:fill="FFFFFF"/>
        </w:rPr>
        <w:t xml:space="preserve"> to determine degree completion</w:t>
      </w:r>
    </w:p>
    <w:p w14:paraId="1C542614"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63458922" w14:textId="77777777" w:rsidR="00F160A6" w:rsidRPr="00361C24" w:rsidRDefault="00014E5F"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D.</w:t>
      </w:r>
      <w:r w:rsidR="00F160A6" w:rsidRPr="00361C24">
        <w:rPr>
          <w:rFonts w:ascii="Times New Roman" w:hAnsi="Times New Roman"/>
          <w:sz w:val="22"/>
          <w:szCs w:val="22"/>
          <w:shd w:val="clear" w:color="auto" w:fill="FFFFFF"/>
        </w:rPr>
        <w:tab/>
      </w:r>
      <w:r w:rsidR="00F160A6" w:rsidRPr="00014E5F">
        <w:rPr>
          <w:rFonts w:ascii="Times New Roman" w:hAnsi="Times New Roman"/>
          <w:b/>
          <w:sz w:val="22"/>
          <w:szCs w:val="22"/>
          <w:shd w:val="clear" w:color="auto" w:fill="FFFFFF"/>
        </w:rPr>
        <w:t>Admission Requirements</w:t>
      </w:r>
    </w:p>
    <w:p w14:paraId="7DAABC35" w14:textId="77777777" w:rsidR="00F160A6" w:rsidRPr="00361C24" w:rsidRDefault="00F160A6"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1A033BCF" w14:textId="77777777" w:rsidR="00F160A6" w:rsidRPr="00361C24" w:rsidRDefault="00F160A6" w:rsidP="00014E5F">
      <w:pPr>
        <w:keepNext/>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00014E5F">
        <w:rPr>
          <w:rFonts w:ascii="Times New Roman" w:hAnsi="Times New Roman"/>
          <w:sz w:val="22"/>
          <w:szCs w:val="22"/>
        </w:rPr>
        <w:tab/>
      </w:r>
      <w:r w:rsidR="00014E5F">
        <w:rPr>
          <w:rFonts w:ascii="Times New Roman" w:hAnsi="Times New Roman"/>
          <w:sz w:val="22"/>
          <w:szCs w:val="22"/>
        </w:rPr>
        <w:tab/>
        <w:t>1.</w:t>
      </w:r>
      <w:r w:rsidRPr="00361C24">
        <w:rPr>
          <w:rFonts w:ascii="Times New Roman" w:hAnsi="Times New Roman"/>
          <w:sz w:val="22"/>
          <w:szCs w:val="22"/>
        </w:rPr>
        <w:tab/>
      </w:r>
      <w:r w:rsidRPr="00361C24">
        <w:rPr>
          <w:rFonts w:ascii="Times New Roman" w:hAnsi="Times New Roman"/>
          <w:sz w:val="22"/>
          <w:szCs w:val="22"/>
          <w:shd w:val="clear" w:color="auto" w:fill="FFFFFF"/>
        </w:rPr>
        <w:t>The institution has a written policy defining the minimum requirements for admission and for acceptance at the specific degree level or into the specific degree program proposed by the institution, consistent with criteria established by the appropriate regional or nationally recognized specialized accrediting agency.</w:t>
      </w:r>
    </w:p>
    <w:p w14:paraId="091A4619" w14:textId="77777777" w:rsidR="00F160A6" w:rsidRPr="00361C24" w:rsidRDefault="00F160A6" w:rsidP="00361C24">
      <w:pPr>
        <w:tabs>
          <w:tab w:val="left" w:pos="720"/>
          <w:tab w:val="left" w:pos="1440"/>
          <w:tab w:val="left" w:pos="2160"/>
          <w:tab w:val="left" w:pos="2880"/>
        </w:tabs>
        <w:rPr>
          <w:rFonts w:ascii="Times New Roman" w:hAnsi="Times New Roman"/>
          <w:sz w:val="22"/>
          <w:szCs w:val="22"/>
          <w:shd w:val="clear" w:color="auto" w:fill="FFFFFF"/>
        </w:rPr>
      </w:pPr>
    </w:p>
    <w:p w14:paraId="4FFFF503" w14:textId="77777777" w:rsidR="00F160A6" w:rsidRPr="00361C24" w:rsidRDefault="00014E5F"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2.</w:t>
      </w:r>
      <w:r w:rsidR="00F160A6" w:rsidRPr="00361C24">
        <w:rPr>
          <w:rFonts w:ascii="Times New Roman" w:hAnsi="Times New Roman"/>
          <w:sz w:val="22"/>
          <w:szCs w:val="22"/>
          <w:shd w:val="clear" w:color="auto" w:fill="FFFFFF"/>
        </w:rPr>
        <w:tab/>
        <w:t xml:space="preserve">The admission policies include </w:t>
      </w:r>
      <w:r w:rsidR="001A6257" w:rsidRPr="00361C24">
        <w:rPr>
          <w:rFonts w:ascii="Times New Roman" w:hAnsi="Times New Roman"/>
          <w:sz w:val="22"/>
          <w:szCs w:val="22"/>
          <w:shd w:val="clear" w:color="auto" w:fill="FFFFFF"/>
        </w:rPr>
        <w:t xml:space="preserve">detailed </w:t>
      </w:r>
      <w:r w:rsidR="00F160A6" w:rsidRPr="00361C24">
        <w:rPr>
          <w:rFonts w:ascii="Times New Roman" w:hAnsi="Times New Roman"/>
          <w:sz w:val="22"/>
          <w:szCs w:val="22"/>
          <w:shd w:val="clear" w:color="auto" w:fill="FFFFFF"/>
        </w:rPr>
        <w:t>attention to the standards for academic credit given for experience, and the criteria for transfer credit.</w:t>
      </w:r>
    </w:p>
    <w:p w14:paraId="29675C51" w14:textId="77777777" w:rsidR="00F160A6" w:rsidRPr="00361C24" w:rsidRDefault="00F160A6"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7D4D5C4C" w14:textId="77777777" w:rsidR="00F160A6" w:rsidRPr="00361C24" w:rsidRDefault="00F160A6"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3.</w:t>
      </w:r>
      <w:r w:rsidRPr="00361C24">
        <w:rPr>
          <w:rFonts w:ascii="Times New Roman" w:hAnsi="Times New Roman"/>
          <w:sz w:val="22"/>
          <w:szCs w:val="22"/>
          <w:shd w:val="clear" w:color="auto" w:fill="FFFFFF"/>
        </w:rPr>
        <w:tab/>
        <w:t>The institution has a written policy detailing the criteria and procedure to be followed in providing for a refund of tuition and fees.</w:t>
      </w:r>
    </w:p>
    <w:p w14:paraId="1BDADDC0" w14:textId="77777777" w:rsidR="00F160A6" w:rsidRPr="00361C24" w:rsidRDefault="00F160A6" w:rsidP="00361C24">
      <w:pPr>
        <w:tabs>
          <w:tab w:val="left" w:pos="720"/>
          <w:tab w:val="left" w:pos="1440"/>
          <w:tab w:val="left" w:pos="2160"/>
          <w:tab w:val="left" w:pos="2880"/>
        </w:tabs>
        <w:ind w:left="3600" w:hanging="4230"/>
        <w:rPr>
          <w:rFonts w:ascii="Times New Roman" w:hAnsi="Times New Roman"/>
          <w:sz w:val="22"/>
          <w:szCs w:val="22"/>
          <w:shd w:val="clear" w:color="auto" w:fill="FFFFFF"/>
        </w:rPr>
      </w:pPr>
    </w:p>
    <w:p w14:paraId="3679D841" w14:textId="77777777" w:rsidR="00F160A6" w:rsidRPr="00361C24" w:rsidRDefault="00014E5F" w:rsidP="00014E5F">
      <w:pPr>
        <w:keepNext/>
        <w:keepLines/>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E.</w:t>
      </w:r>
      <w:r w:rsidR="00F160A6" w:rsidRPr="00361C24">
        <w:rPr>
          <w:rFonts w:ascii="Times New Roman" w:hAnsi="Times New Roman"/>
          <w:sz w:val="22"/>
          <w:szCs w:val="22"/>
          <w:shd w:val="clear" w:color="auto" w:fill="FFFFFF"/>
        </w:rPr>
        <w:tab/>
      </w:r>
      <w:r w:rsidR="00F160A6" w:rsidRPr="00014E5F">
        <w:rPr>
          <w:rFonts w:ascii="Times New Roman" w:hAnsi="Times New Roman"/>
          <w:b/>
          <w:sz w:val="22"/>
          <w:szCs w:val="22"/>
          <w:shd w:val="clear" w:color="auto" w:fill="FFFFFF"/>
        </w:rPr>
        <w:t>Academic Programs</w:t>
      </w:r>
    </w:p>
    <w:p w14:paraId="7B6A16B8" w14:textId="77777777" w:rsidR="00F160A6" w:rsidRPr="00361C24" w:rsidRDefault="00F160A6" w:rsidP="00014E5F">
      <w:pPr>
        <w:keepNext/>
        <w:keepLines/>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2FF67A45" w14:textId="77777777" w:rsidR="00F160A6" w:rsidRPr="00361C24" w:rsidRDefault="00F160A6" w:rsidP="00014E5F">
      <w:pPr>
        <w:keepNext/>
        <w:keepLines/>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educational program and curr</w:t>
      </w:r>
      <w:r w:rsidR="00594929" w:rsidRPr="00361C24">
        <w:rPr>
          <w:rFonts w:ascii="Times New Roman" w:hAnsi="Times New Roman"/>
          <w:sz w:val="22"/>
          <w:szCs w:val="22"/>
          <w:shd w:val="clear" w:color="auto" w:fill="FFFFFF"/>
        </w:rPr>
        <w:t xml:space="preserve">iculum </w:t>
      </w:r>
      <w:proofErr w:type="gramStart"/>
      <w:r w:rsidR="00594929" w:rsidRPr="00361C24">
        <w:rPr>
          <w:rFonts w:ascii="Times New Roman" w:hAnsi="Times New Roman"/>
          <w:sz w:val="22"/>
          <w:szCs w:val="22"/>
          <w:shd w:val="clear" w:color="auto" w:fill="FFFFFF"/>
        </w:rPr>
        <w:t>reflects</w:t>
      </w:r>
      <w:proofErr w:type="gramEnd"/>
      <w:r w:rsidR="00594929" w:rsidRPr="00361C24">
        <w:rPr>
          <w:rFonts w:ascii="Times New Roman" w:hAnsi="Times New Roman"/>
          <w:sz w:val="22"/>
          <w:szCs w:val="22"/>
          <w:shd w:val="clear" w:color="auto" w:fill="FFFFFF"/>
        </w:rPr>
        <w:t xml:space="preserve"> the philosophy, </w:t>
      </w:r>
      <w:r w:rsidRPr="00361C24">
        <w:rPr>
          <w:rFonts w:ascii="Times New Roman" w:hAnsi="Times New Roman"/>
          <w:sz w:val="22"/>
          <w:szCs w:val="22"/>
          <w:shd w:val="clear" w:color="auto" w:fill="FFFFFF"/>
        </w:rPr>
        <w:t>purposes, and objectives of the institution.</w:t>
      </w:r>
    </w:p>
    <w:p w14:paraId="1DBD726C" w14:textId="77777777" w:rsidR="003C58A9" w:rsidRPr="00361C24" w:rsidRDefault="003C58A9" w:rsidP="00361C24">
      <w:pPr>
        <w:tabs>
          <w:tab w:val="left" w:pos="720"/>
          <w:tab w:val="left" w:pos="1440"/>
          <w:tab w:val="left" w:pos="2160"/>
          <w:tab w:val="left" w:pos="2880"/>
        </w:tabs>
        <w:rPr>
          <w:rFonts w:ascii="Times New Roman" w:hAnsi="Times New Roman"/>
          <w:sz w:val="22"/>
          <w:szCs w:val="22"/>
        </w:rPr>
      </w:pPr>
    </w:p>
    <w:p w14:paraId="07DB6C69" w14:textId="77777777" w:rsidR="00F160A6" w:rsidRPr="00361C24" w:rsidRDefault="00014E5F"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rPr>
        <w:tab/>
      </w:r>
      <w:r w:rsidR="006C7D13" w:rsidRPr="00361C24">
        <w:rPr>
          <w:rFonts w:ascii="Times New Roman" w:hAnsi="Times New Roman"/>
          <w:sz w:val="22"/>
          <w:szCs w:val="22"/>
        </w:rPr>
        <w:tab/>
      </w:r>
      <w:r w:rsidR="006C7D13" w:rsidRPr="00361C24">
        <w:rPr>
          <w:rFonts w:ascii="Times New Roman" w:hAnsi="Times New Roman"/>
          <w:sz w:val="22"/>
          <w:szCs w:val="22"/>
        </w:rPr>
        <w:tab/>
      </w:r>
      <w:r w:rsidR="006C7D13" w:rsidRPr="00361C24">
        <w:rPr>
          <w:rFonts w:ascii="Times New Roman" w:hAnsi="Times New Roman"/>
          <w:sz w:val="22"/>
          <w:szCs w:val="22"/>
        </w:rPr>
        <w:tab/>
      </w:r>
      <w:r w:rsidR="00F160A6" w:rsidRPr="00361C24">
        <w:rPr>
          <w:rFonts w:ascii="Times New Roman" w:hAnsi="Times New Roman"/>
          <w:sz w:val="22"/>
          <w:szCs w:val="22"/>
        </w:rPr>
        <w:t>2.</w:t>
      </w:r>
      <w:r w:rsidR="00F160A6" w:rsidRPr="00361C24">
        <w:rPr>
          <w:rFonts w:ascii="Times New Roman" w:hAnsi="Times New Roman"/>
          <w:sz w:val="22"/>
          <w:szCs w:val="22"/>
        </w:rPr>
        <w:tab/>
      </w:r>
      <w:r w:rsidR="00F160A6" w:rsidRPr="00361C24">
        <w:rPr>
          <w:rFonts w:ascii="Times New Roman" w:hAnsi="Times New Roman"/>
          <w:sz w:val="22"/>
          <w:szCs w:val="22"/>
          <w:shd w:val="clear" w:color="auto" w:fill="FFFFFF"/>
        </w:rPr>
        <w:t>The institution has a written policy describing its system for evaluating student performance, the minimum performance considered satisfactory, the criteria for academic probation and conditions for dismissal for unsatisfactory performance.</w:t>
      </w:r>
    </w:p>
    <w:p w14:paraId="07DA9D17" w14:textId="77777777" w:rsidR="00F160A6" w:rsidRPr="00361C24" w:rsidRDefault="00F160A6"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68C91D85" w14:textId="77777777" w:rsidR="00F160A6" w:rsidRPr="00361C24" w:rsidRDefault="00014E5F" w:rsidP="00014E5F">
      <w:pPr>
        <w:tabs>
          <w:tab w:val="left" w:pos="720"/>
          <w:tab w:val="left" w:pos="1440"/>
          <w:tab w:val="left" w:pos="2160"/>
          <w:tab w:val="left" w:pos="2880"/>
        </w:tabs>
        <w:ind w:left="3600" w:hanging="3600"/>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3.</w:t>
      </w:r>
      <w:r w:rsidR="00F160A6" w:rsidRPr="00361C24">
        <w:rPr>
          <w:rFonts w:ascii="Times New Roman" w:hAnsi="Times New Roman"/>
          <w:sz w:val="22"/>
          <w:szCs w:val="22"/>
          <w:shd w:val="clear" w:color="auto" w:fill="FFFFFF"/>
        </w:rPr>
        <w:tab/>
        <w:t>Procedures for the evaluation of the quality of programs of instruction and specific courses are clearly stated in writing.</w:t>
      </w:r>
    </w:p>
    <w:p w14:paraId="067E70EE" w14:textId="77777777" w:rsidR="00F160A6" w:rsidRPr="00361C24" w:rsidRDefault="00F160A6"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3BBF065F" w14:textId="77777777" w:rsidR="00F160A6" w:rsidRPr="00361C24" w:rsidRDefault="00F160A6"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4.</w:t>
      </w:r>
      <w:r w:rsidRPr="00361C24">
        <w:rPr>
          <w:rFonts w:ascii="Times New Roman" w:hAnsi="Times New Roman"/>
          <w:sz w:val="22"/>
          <w:szCs w:val="22"/>
          <w:shd w:val="clear" w:color="auto" w:fill="FFFFFF"/>
        </w:rPr>
        <w:tab/>
        <w:t>The institution's programs of study consist of planned educational experiences to meet the stated objectives and include attention to the necessary prerequisites, required courses, and appropriate progression.</w:t>
      </w:r>
    </w:p>
    <w:p w14:paraId="2A642EEC"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6068E75A" w14:textId="77777777" w:rsidR="00F160A6" w:rsidRPr="00361C24" w:rsidRDefault="00014E5F"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F.</w:t>
      </w:r>
      <w:r w:rsidR="00F160A6" w:rsidRPr="00361C24">
        <w:rPr>
          <w:rFonts w:ascii="Times New Roman" w:hAnsi="Times New Roman"/>
          <w:sz w:val="22"/>
          <w:szCs w:val="22"/>
          <w:shd w:val="clear" w:color="auto" w:fill="FFFFFF"/>
        </w:rPr>
        <w:tab/>
      </w:r>
      <w:r w:rsidR="00F160A6" w:rsidRPr="00014E5F">
        <w:rPr>
          <w:rFonts w:ascii="Times New Roman" w:hAnsi="Times New Roman"/>
          <w:b/>
          <w:sz w:val="22"/>
          <w:szCs w:val="22"/>
          <w:shd w:val="clear" w:color="auto" w:fill="FFFFFF"/>
        </w:rPr>
        <w:t>Faculty</w:t>
      </w:r>
    </w:p>
    <w:p w14:paraId="33805CCF" w14:textId="77777777" w:rsidR="00F160A6" w:rsidRPr="00361C24" w:rsidRDefault="00F160A6"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5E75475D" w14:textId="77777777" w:rsidR="00F160A6" w:rsidRPr="00361C24" w:rsidRDefault="00F160A6" w:rsidP="00014E5F">
      <w:pPr>
        <w:tabs>
          <w:tab w:val="left" w:pos="720"/>
          <w:tab w:val="left" w:pos="1440"/>
          <w:tab w:val="left" w:pos="2160"/>
          <w:tab w:val="left" w:pos="2880"/>
        </w:tabs>
        <w:ind w:left="3600" w:hanging="288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 xml:space="preserve">The preponderance of faculty members </w:t>
      </w:r>
      <w:r w:rsidR="0077570D" w:rsidRPr="00361C24">
        <w:rPr>
          <w:rFonts w:ascii="Times New Roman" w:hAnsi="Times New Roman"/>
          <w:sz w:val="22"/>
          <w:szCs w:val="22"/>
          <w:shd w:val="clear" w:color="auto" w:fill="FFFFFF"/>
        </w:rPr>
        <w:t xml:space="preserve">provide </w:t>
      </w:r>
      <w:r w:rsidRPr="00361C24">
        <w:rPr>
          <w:rFonts w:ascii="Times New Roman" w:hAnsi="Times New Roman"/>
          <w:sz w:val="22"/>
          <w:szCs w:val="22"/>
          <w:shd w:val="clear" w:color="auto" w:fill="FFFFFF"/>
        </w:rPr>
        <w:t xml:space="preserve">instruction </w:t>
      </w:r>
      <w:r w:rsidR="0077570D" w:rsidRPr="00361C24">
        <w:rPr>
          <w:rFonts w:ascii="Times New Roman" w:hAnsi="Times New Roman"/>
          <w:sz w:val="22"/>
          <w:szCs w:val="22"/>
          <w:shd w:val="clear" w:color="auto" w:fill="FFFFFF"/>
        </w:rPr>
        <w:t xml:space="preserve">and </w:t>
      </w:r>
      <w:r w:rsidRPr="00361C24">
        <w:rPr>
          <w:rFonts w:ascii="Times New Roman" w:hAnsi="Times New Roman"/>
          <w:sz w:val="22"/>
          <w:szCs w:val="22"/>
          <w:shd w:val="clear" w:color="auto" w:fill="FFFFFF"/>
        </w:rPr>
        <w:t>possess academic, scholarly, and teaching qualifications appropriate to their respective positions and teaching assignments and are distributed in such a way that all students benefit from these qualifications.</w:t>
      </w:r>
    </w:p>
    <w:p w14:paraId="543FB6A4" w14:textId="77777777" w:rsidR="00F160A6" w:rsidRPr="00361C24" w:rsidRDefault="00F160A6"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2B4E9516" w14:textId="77777777" w:rsidR="00F160A6" w:rsidRPr="00361C24" w:rsidRDefault="00014E5F" w:rsidP="00014E5F">
      <w:pPr>
        <w:tabs>
          <w:tab w:val="left" w:pos="720"/>
          <w:tab w:val="left" w:pos="1440"/>
          <w:tab w:val="left" w:pos="2160"/>
          <w:tab w:val="left" w:pos="2880"/>
        </w:tabs>
        <w:ind w:left="3600" w:hanging="2880"/>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2.</w:t>
      </w:r>
      <w:r w:rsidR="00F160A6" w:rsidRPr="00361C24">
        <w:rPr>
          <w:rFonts w:ascii="Times New Roman" w:hAnsi="Times New Roman"/>
          <w:sz w:val="22"/>
          <w:szCs w:val="22"/>
          <w:shd w:val="clear" w:color="auto" w:fill="FFFFFF"/>
        </w:rPr>
        <w:tab/>
        <w:t>The faculty is involved in developing, implementing, and evaluating the curriculum for all degree programs to assure quality learning experiences are provided for all students.</w:t>
      </w:r>
    </w:p>
    <w:p w14:paraId="00BA28DD" w14:textId="77777777" w:rsidR="00F160A6" w:rsidRPr="00361C24" w:rsidRDefault="00F160A6" w:rsidP="00361C24">
      <w:pPr>
        <w:tabs>
          <w:tab w:val="left" w:pos="720"/>
          <w:tab w:val="left" w:pos="1440"/>
          <w:tab w:val="left" w:pos="2160"/>
          <w:tab w:val="left" w:pos="2880"/>
        </w:tabs>
        <w:ind w:left="1440" w:hanging="720"/>
        <w:jc w:val="both"/>
        <w:rPr>
          <w:rFonts w:ascii="Times New Roman" w:hAnsi="Times New Roman"/>
          <w:sz w:val="22"/>
          <w:szCs w:val="22"/>
          <w:shd w:val="clear" w:color="auto" w:fill="FFFFFF"/>
        </w:rPr>
      </w:pPr>
    </w:p>
    <w:p w14:paraId="00BE5EC9" w14:textId="77777777" w:rsidR="00F160A6" w:rsidRPr="00361C24" w:rsidRDefault="00014E5F" w:rsidP="00014E5F">
      <w:pPr>
        <w:tabs>
          <w:tab w:val="left" w:pos="720"/>
          <w:tab w:val="left" w:pos="1440"/>
          <w:tab w:val="left" w:pos="2160"/>
          <w:tab w:val="left" w:pos="2880"/>
        </w:tabs>
        <w:ind w:left="3600" w:hanging="2880"/>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3.</w:t>
      </w:r>
      <w:r w:rsidR="00F160A6" w:rsidRPr="00361C24">
        <w:rPr>
          <w:rFonts w:ascii="Times New Roman" w:hAnsi="Times New Roman"/>
          <w:sz w:val="22"/>
          <w:szCs w:val="22"/>
          <w:shd w:val="clear" w:color="auto" w:fill="FFFFFF"/>
        </w:rPr>
        <w:tab/>
        <w:t>The faculty participates in the governance of the institution and the academic programs as well as in short-term institutional</w:t>
      </w:r>
      <w:r w:rsidR="00F160A6" w:rsidRPr="00361C24">
        <w:rPr>
          <w:rFonts w:ascii="Times New Roman" w:hAnsi="Times New Roman"/>
          <w:sz w:val="22"/>
          <w:szCs w:val="22"/>
          <w:shd w:val="clear" w:color="auto" w:fill="FFFF00"/>
        </w:rPr>
        <w:t xml:space="preserve"> </w:t>
      </w:r>
      <w:r w:rsidR="00F160A6" w:rsidRPr="00361C24">
        <w:rPr>
          <w:rFonts w:ascii="Times New Roman" w:hAnsi="Times New Roman"/>
          <w:sz w:val="22"/>
          <w:szCs w:val="22"/>
          <w:shd w:val="clear" w:color="auto" w:fill="FFFFFF"/>
        </w:rPr>
        <w:t>planning activities.</w:t>
      </w:r>
    </w:p>
    <w:p w14:paraId="2246F6DA"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1778C028" w14:textId="77777777" w:rsidR="00F160A6" w:rsidRPr="00361C24" w:rsidRDefault="00014E5F"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G.</w:t>
      </w:r>
      <w:r w:rsidR="00F160A6" w:rsidRPr="00361C24">
        <w:rPr>
          <w:rFonts w:ascii="Times New Roman" w:hAnsi="Times New Roman"/>
          <w:sz w:val="22"/>
          <w:szCs w:val="22"/>
          <w:shd w:val="clear" w:color="auto" w:fill="FFFFFF"/>
        </w:rPr>
        <w:tab/>
      </w:r>
      <w:r w:rsidR="00F160A6" w:rsidRPr="00014E5F">
        <w:rPr>
          <w:rFonts w:ascii="Times New Roman" w:hAnsi="Times New Roman"/>
          <w:b/>
          <w:sz w:val="22"/>
          <w:szCs w:val="22"/>
          <w:shd w:val="clear" w:color="auto" w:fill="FFFFFF"/>
        </w:rPr>
        <w:t>Student Services</w:t>
      </w:r>
    </w:p>
    <w:p w14:paraId="0E707725" w14:textId="77777777" w:rsidR="00F160A6" w:rsidRPr="00361C24" w:rsidRDefault="00F160A6"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0B976F8B" w14:textId="77777777" w:rsidR="0051093C" w:rsidRDefault="00F160A6" w:rsidP="00014E5F">
      <w:pPr>
        <w:tabs>
          <w:tab w:val="left" w:pos="720"/>
          <w:tab w:val="left" w:pos="1440"/>
          <w:tab w:val="left" w:pos="2160"/>
          <w:tab w:val="left" w:pos="2880"/>
        </w:tabs>
        <w:ind w:left="3600" w:hanging="288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Students are provided with, and have access to, a system of educational, career and personal advising services.</w:t>
      </w:r>
    </w:p>
    <w:p w14:paraId="4B9EDFF4"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29027B88" w14:textId="77777777" w:rsidR="00F160A6" w:rsidRPr="00361C24" w:rsidRDefault="00014E5F"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H.</w:t>
      </w:r>
      <w:r w:rsidR="00F160A6" w:rsidRPr="00361C24">
        <w:rPr>
          <w:rFonts w:ascii="Times New Roman" w:hAnsi="Times New Roman"/>
          <w:sz w:val="22"/>
          <w:szCs w:val="22"/>
          <w:shd w:val="clear" w:color="auto" w:fill="FFFFFF"/>
        </w:rPr>
        <w:tab/>
      </w:r>
      <w:r w:rsidR="00F160A6" w:rsidRPr="00014E5F">
        <w:rPr>
          <w:rFonts w:ascii="Times New Roman" w:hAnsi="Times New Roman"/>
          <w:b/>
          <w:sz w:val="22"/>
          <w:szCs w:val="22"/>
          <w:shd w:val="clear" w:color="auto" w:fill="FFFFFF"/>
        </w:rPr>
        <w:t>Library and Learning Resources</w:t>
      </w:r>
    </w:p>
    <w:p w14:paraId="5F49D125" w14:textId="77777777" w:rsidR="0051093C" w:rsidRDefault="0051093C" w:rsidP="00361C24">
      <w:pPr>
        <w:shd w:val="clear" w:color="auto" w:fill="FFFFFF"/>
        <w:tabs>
          <w:tab w:val="left" w:pos="720"/>
          <w:tab w:val="left" w:pos="1440"/>
          <w:tab w:val="left" w:pos="2160"/>
          <w:tab w:val="left" w:pos="2880"/>
        </w:tabs>
        <w:rPr>
          <w:rFonts w:ascii="Times New Roman" w:hAnsi="Times New Roman"/>
          <w:sz w:val="22"/>
          <w:szCs w:val="22"/>
          <w:shd w:val="clear" w:color="auto" w:fill="FFFFFF"/>
        </w:rPr>
      </w:pPr>
    </w:p>
    <w:p w14:paraId="2DE94FE2" w14:textId="77777777" w:rsidR="00F160A6" w:rsidRPr="00361C24" w:rsidRDefault="00F160A6" w:rsidP="00014E5F">
      <w:pPr>
        <w:shd w:val="clear" w:color="auto" w:fill="FFFFFF"/>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institution maintains and provides ready access to library and learning resources</w:t>
      </w:r>
      <w:r w:rsidR="001A6257" w:rsidRPr="00361C24">
        <w:rPr>
          <w:rFonts w:ascii="Times New Roman" w:hAnsi="Times New Roman"/>
          <w:sz w:val="22"/>
          <w:szCs w:val="22"/>
          <w:shd w:val="clear" w:color="auto" w:fill="FFFFFF"/>
        </w:rPr>
        <w:t>, virtual and/or physical,</w:t>
      </w:r>
      <w:r w:rsidRPr="00361C24">
        <w:rPr>
          <w:rFonts w:ascii="Times New Roman" w:hAnsi="Times New Roman"/>
          <w:sz w:val="22"/>
          <w:szCs w:val="22"/>
          <w:shd w:val="clear" w:color="auto" w:fill="FFFFFF"/>
        </w:rPr>
        <w:t xml:space="preserve"> that are adequate</w:t>
      </w:r>
      <w:r w:rsidR="001A6257" w:rsidRPr="00361C24">
        <w:rPr>
          <w:rFonts w:ascii="Times New Roman" w:hAnsi="Times New Roman"/>
          <w:sz w:val="22"/>
          <w:szCs w:val="22"/>
          <w:shd w:val="clear" w:color="auto" w:fill="FFFFFF"/>
        </w:rPr>
        <w:t xml:space="preserve"> and appropriate</w:t>
      </w:r>
      <w:r w:rsidRPr="00361C24">
        <w:rPr>
          <w:rFonts w:ascii="Times New Roman" w:hAnsi="Times New Roman"/>
          <w:sz w:val="22"/>
          <w:szCs w:val="22"/>
          <w:shd w:val="clear" w:color="auto" w:fill="FFFFFF"/>
        </w:rPr>
        <w:t xml:space="preserve"> for student achievement of stated program goals and objectives.</w:t>
      </w:r>
    </w:p>
    <w:p w14:paraId="6AAA69F7" w14:textId="77777777" w:rsidR="00F160A6" w:rsidRPr="00361C24" w:rsidRDefault="00F160A6" w:rsidP="00361C24">
      <w:pPr>
        <w:shd w:val="clear" w:color="auto" w:fill="FFFFFF"/>
        <w:tabs>
          <w:tab w:val="left" w:pos="720"/>
          <w:tab w:val="left" w:pos="1440"/>
          <w:tab w:val="left" w:pos="2160"/>
          <w:tab w:val="left" w:pos="2880"/>
        </w:tabs>
        <w:ind w:left="2880"/>
        <w:rPr>
          <w:rFonts w:ascii="Times New Roman" w:hAnsi="Times New Roman"/>
          <w:sz w:val="22"/>
          <w:szCs w:val="22"/>
          <w:shd w:val="clear" w:color="auto" w:fill="FFFFFF"/>
        </w:rPr>
      </w:pPr>
    </w:p>
    <w:p w14:paraId="26B012E8" w14:textId="77777777" w:rsidR="00F160A6" w:rsidRPr="00361C24" w:rsidRDefault="00014E5F" w:rsidP="00014E5F">
      <w:pPr>
        <w:tabs>
          <w:tab w:val="left" w:pos="720"/>
          <w:tab w:val="left" w:pos="1440"/>
          <w:tab w:val="left" w:pos="2160"/>
          <w:tab w:val="left" w:pos="2880"/>
        </w:tabs>
        <w:ind w:left="3600" w:hanging="1440"/>
        <w:rPr>
          <w:rFonts w:ascii="Times New Roman" w:hAnsi="Times New Roman"/>
          <w:sz w:val="22"/>
          <w:szCs w:val="22"/>
          <w:shd w:val="clear" w:color="auto" w:fill="FFFFFF"/>
        </w:rPr>
      </w:pPr>
      <w:r>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ab/>
        <w:t xml:space="preserve">[Other areas to be addressed, should be added by institution officials </w:t>
      </w:r>
      <w:proofErr w:type="gramStart"/>
      <w:r w:rsidR="00F160A6" w:rsidRPr="00361C24">
        <w:rPr>
          <w:rFonts w:ascii="Times New Roman" w:hAnsi="Times New Roman"/>
          <w:sz w:val="22"/>
          <w:szCs w:val="22"/>
          <w:shd w:val="clear" w:color="auto" w:fill="FFFFFF"/>
        </w:rPr>
        <w:t>in an effort to</w:t>
      </w:r>
      <w:proofErr w:type="gramEnd"/>
      <w:r w:rsidR="00F160A6" w:rsidRPr="00361C24">
        <w:rPr>
          <w:rFonts w:ascii="Times New Roman" w:hAnsi="Times New Roman"/>
          <w:sz w:val="22"/>
          <w:szCs w:val="22"/>
          <w:shd w:val="clear" w:color="auto" w:fill="FFFFFF"/>
        </w:rPr>
        <w:t xml:space="preserve"> give as clear a picture as possible of the institution's library and learning resources – (</w:t>
      </w:r>
      <w:r w:rsidR="00C6346A" w:rsidRPr="00361C24">
        <w:rPr>
          <w:rFonts w:ascii="Times New Roman" w:hAnsi="Times New Roman"/>
          <w:sz w:val="22"/>
          <w:szCs w:val="22"/>
          <w:shd w:val="clear" w:color="auto" w:fill="FFFFFF"/>
        </w:rPr>
        <w:t>°</w:t>
      </w:r>
      <w:r w:rsidR="00F160A6" w:rsidRPr="00361C24">
        <w:rPr>
          <w:rFonts w:ascii="Times New Roman" w:hAnsi="Times New Roman"/>
          <w:sz w:val="22"/>
          <w:szCs w:val="22"/>
          <w:shd w:val="clear" w:color="auto" w:fill="FFFFFF"/>
        </w:rPr>
        <w:t>see Appendix B)].</w:t>
      </w:r>
    </w:p>
    <w:p w14:paraId="4BD21084" w14:textId="77777777" w:rsidR="00C6346A" w:rsidRPr="00361C24" w:rsidRDefault="00C6346A"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54D087AC"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I.</w:t>
      </w:r>
      <w:r w:rsidRPr="00361C24">
        <w:rPr>
          <w:rFonts w:ascii="Times New Roman" w:hAnsi="Times New Roman"/>
          <w:sz w:val="22"/>
          <w:szCs w:val="22"/>
          <w:shd w:val="clear" w:color="auto" w:fill="FFFFFF"/>
        </w:rPr>
        <w:tab/>
      </w:r>
      <w:r w:rsidRPr="00014E5F">
        <w:rPr>
          <w:rFonts w:ascii="Times New Roman" w:hAnsi="Times New Roman"/>
          <w:b/>
          <w:sz w:val="22"/>
          <w:szCs w:val="22"/>
          <w:shd w:val="clear" w:color="auto" w:fill="FFFFFF"/>
        </w:rPr>
        <w:t>Facilities</w:t>
      </w:r>
    </w:p>
    <w:p w14:paraId="5EF1A4A7" w14:textId="77777777" w:rsidR="00F160A6" w:rsidRPr="00361C24" w:rsidRDefault="00F160A6"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77468C55" w14:textId="77777777" w:rsidR="00F160A6" w:rsidRPr="00361C24" w:rsidRDefault="00F160A6" w:rsidP="00014E5F">
      <w:pPr>
        <w:tabs>
          <w:tab w:val="left" w:pos="720"/>
          <w:tab w:val="left" w:pos="1440"/>
          <w:tab w:val="left" w:pos="2160"/>
          <w:tab w:val="left" w:pos="2880"/>
        </w:tabs>
        <w:ind w:left="3600" w:hanging="2880"/>
        <w:rPr>
          <w:rFonts w:ascii="Times New Roman" w:hAnsi="Times New Roman"/>
          <w:strike/>
          <w:sz w:val="22"/>
          <w:szCs w:val="22"/>
          <w:shd w:val="clear" w:color="auto" w:fill="FFFFFF"/>
        </w:rPr>
      </w:pP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1.</w:t>
      </w:r>
      <w:r w:rsidRPr="00361C24">
        <w:rPr>
          <w:rFonts w:ascii="Times New Roman" w:hAnsi="Times New Roman"/>
          <w:sz w:val="22"/>
          <w:szCs w:val="22"/>
          <w:shd w:val="clear" w:color="auto" w:fill="FFFFFF"/>
        </w:rPr>
        <w:tab/>
        <w:t>The institution provides and maintains an appropriate learning environment with the necessary supports and technologies</w:t>
      </w:r>
      <w:r w:rsidRPr="00361C24">
        <w:rPr>
          <w:rFonts w:ascii="Times New Roman" w:hAnsi="Times New Roman"/>
          <w:sz w:val="22"/>
          <w:szCs w:val="22"/>
          <w:shd w:val="clear" w:color="auto" w:fill="3366FF"/>
        </w:rPr>
        <w:t xml:space="preserve"> </w:t>
      </w:r>
      <w:r w:rsidRPr="00361C24">
        <w:rPr>
          <w:rFonts w:ascii="Times New Roman" w:hAnsi="Times New Roman"/>
          <w:sz w:val="22"/>
          <w:szCs w:val="22"/>
          <w:shd w:val="clear" w:color="auto" w:fill="FFFFFF"/>
        </w:rPr>
        <w:t>sufficient for student achievement of educational objectives.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In doing so, industry standards for health, safety, and maintenance are followed</w:t>
      </w:r>
    </w:p>
    <w:p w14:paraId="688287C5"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p>
    <w:p w14:paraId="729F8A2C" w14:textId="77777777" w:rsidR="00F160A6" w:rsidRPr="00361C24" w:rsidRDefault="00F160A6" w:rsidP="00361C24">
      <w:pPr>
        <w:tabs>
          <w:tab w:val="left" w:pos="720"/>
          <w:tab w:val="left" w:pos="1440"/>
          <w:tab w:val="left" w:pos="2160"/>
          <w:tab w:val="left" w:pos="2880"/>
          <w:tab w:val="left" w:pos="3600"/>
        </w:tabs>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014E5F">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J.</w:t>
      </w:r>
      <w:r w:rsidRPr="00361C24">
        <w:rPr>
          <w:rFonts w:ascii="Times New Roman" w:hAnsi="Times New Roman"/>
          <w:sz w:val="22"/>
          <w:szCs w:val="22"/>
          <w:shd w:val="clear" w:color="auto" w:fill="FFFFFF"/>
        </w:rPr>
        <w:tab/>
      </w:r>
      <w:r w:rsidRPr="00014E5F">
        <w:rPr>
          <w:rFonts w:ascii="Times New Roman" w:hAnsi="Times New Roman"/>
          <w:b/>
          <w:sz w:val="22"/>
          <w:szCs w:val="22"/>
          <w:shd w:val="clear" w:color="auto" w:fill="FFFFFF"/>
        </w:rPr>
        <w:t>Financial Resources</w:t>
      </w:r>
    </w:p>
    <w:p w14:paraId="6D84B29E" w14:textId="77777777" w:rsidR="00F160A6" w:rsidRPr="00361C24" w:rsidRDefault="00F160A6" w:rsidP="00361C24">
      <w:pPr>
        <w:tabs>
          <w:tab w:val="left" w:pos="720"/>
          <w:tab w:val="left" w:pos="1440"/>
          <w:tab w:val="left" w:pos="2160"/>
          <w:tab w:val="left" w:pos="2880"/>
          <w:tab w:val="left" w:pos="3600"/>
        </w:tabs>
        <w:ind w:left="2880" w:hanging="720"/>
        <w:jc w:val="both"/>
        <w:rPr>
          <w:rFonts w:ascii="Times New Roman" w:hAnsi="Times New Roman"/>
          <w:sz w:val="22"/>
          <w:szCs w:val="22"/>
          <w:shd w:val="clear" w:color="auto" w:fill="FFFFFF"/>
        </w:rPr>
      </w:pPr>
    </w:p>
    <w:p w14:paraId="16C54253" w14:textId="77777777" w:rsidR="00F160A6" w:rsidRPr="00361C24" w:rsidRDefault="00F160A6"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sidRPr="00361C24">
        <w:rPr>
          <w:rFonts w:ascii="Times New Roman" w:hAnsi="Times New Roman"/>
          <w:sz w:val="22"/>
          <w:szCs w:val="22"/>
        </w:rPr>
        <w:tab/>
      </w:r>
      <w:r w:rsidRPr="00361C24">
        <w:rPr>
          <w:rFonts w:ascii="Times New Roman" w:hAnsi="Times New Roman"/>
          <w:sz w:val="22"/>
          <w:szCs w:val="22"/>
        </w:rPr>
        <w:tab/>
      </w:r>
      <w:r w:rsidR="00014E5F">
        <w:rPr>
          <w:rFonts w:ascii="Times New Roman" w:hAnsi="Times New Roman"/>
          <w:sz w:val="22"/>
          <w:szCs w:val="22"/>
        </w:rPr>
        <w:tab/>
      </w:r>
      <w:r w:rsidRPr="00361C24">
        <w:rPr>
          <w:rFonts w:ascii="Times New Roman" w:hAnsi="Times New Roman"/>
          <w:sz w:val="22"/>
          <w:szCs w:val="22"/>
        </w:rPr>
        <w:tab/>
      </w:r>
      <w:r w:rsidR="00014E5F">
        <w:rPr>
          <w:rFonts w:ascii="Times New Roman" w:hAnsi="Times New Roman"/>
          <w:sz w:val="22"/>
          <w:szCs w:val="22"/>
          <w:shd w:val="clear" w:color="auto" w:fill="FFFFFF"/>
        </w:rPr>
        <w:t>1.</w:t>
      </w:r>
      <w:r w:rsidRPr="00361C24">
        <w:rPr>
          <w:rFonts w:ascii="Times New Roman" w:hAnsi="Times New Roman"/>
          <w:sz w:val="22"/>
          <w:szCs w:val="22"/>
          <w:shd w:val="clear" w:color="auto" w:fill="FFFFFF"/>
        </w:rPr>
        <w:tab/>
        <w:t>The application for establishment of a new degree-granting program documents a complete and realistic plan for implementing and financing the proposed academic program during the first five-year cycle of operation.</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 xml:space="preserve">The </w:t>
      </w:r>
      <w:r w:rsidRPr="00361C24">
        <w:rPr>
          <w:rFonts w:ascii="Times New Roman" w:hAnsi="Times New Roman"/>
          <w:b/>
          <w:sz w:val="22"/>
          <w:szCs w:val="22"/>
          <w:shd w:val="clear" w:color="auto" w:fill="FFFFFF"/>
        </w:rPr>
        <w:t>Five-Year Financial Plan</w:t>
      </w:r>
      <w:r w:rsidRPr="00361C24">
        <w:rPr>
          <w:rFonts w:ascii="Times New Roman" w:hAnsi="Times New Roman"/>
          <w:sz w:val="22"/>
          <w:szCs w:val="22"/>
          <w:shd w:val="clear" w:color="auto" w:fill="FFFFFF"/>
        </w:rPr>
        <w:t xml:space="preserve"> is based on reasonably projected enrollment levels; the nature and extent of instructional services required; the availability of existing resources to support the program; additional resource requirements; and projected/committed sources of funding (</w:t>
      </w:r>
      <w:r w:rsidR="00C6346A" w:rsidRPr="00361C24">
        <w:rPr>
          <w:rFonts w:ascii="Times New Roman" w:hAnsi="Times New Roman"/>
          <w:sz w:val="22"/>
          <w:szCs w:val="22"/>
          <w:shd w:val="clear" w:color="auto" w:fill="FFFFFF"/>
        </w:rPr>
        <w:t>°</w:t>
      </w:r>
      <w:r w:rsidRPr="00361C24">
        <w:rPr>
          <w:rFonts w:ascii="Times New Roman" w:hAnsi="Times New Roman"/>
          <w:sz w:val="22"/>
          <w:szCs w:val="22"/>
          <w:shd w:val="clear" w:color="auto" w:fill="FFFFFF"/>
        </w:rPr>
        <w:t>see Appendix C for details to be addressed in the</w:t>
      </w:r>
      <w:r w:rsidR="0051093C">
        <w:rPr>
          <w:rFonts w:ascii="Times New Roman" w:hAnsi="Times New Roman"/>
          <w:sz w:val="22"/>
          <w:szCs w:val="22"/>
          <w:shd w:val="clear" w:color="auto" w:fill="FFFFFF"/>
        </w:rPr>
        <w:t xml:space="preserve"> </w:t>
      </w:r>
      <w:r w:rsidR="00C6346A" w:rsidRPr="00361C24">
        <w:rPr>
          <w:rFonts w:ascii="Times New Roman" w:hAnsi="Times New Roman"/>
          <w:sz w:val="22"/>
          <w:szCs w:val="22"/>
          <w:shd w:val="clear" w:color="auto" w:fill="FFFFFF"/>
        </w:rPr>
        <w:t>F</w:t>
      </w:r>
      <w:r w:rsidRPr="00361C24">
        <w:rPr>
          <w:rFonts w:ascii="Times New Roman" w:hAnsi="Times New Roman"/>
          <w:sz w:val="22"/>
          <w:szCs w:val="22"/>
          <w:shd w:val="clear" w:color="auto" w:fill="FFFFFF"/>
        </w:rPr>
        <w:t>ive-Year Financial Plan).</w:t>
      </w:r>
    </w:p>
    <w:p w14:paraId="288E256C" w14:textId="77777777" w:rsidR="0051093C" w:rsidRDefault="0051093C" w:rsidP="00361C24">
      <w:pPr>
        <w:tabs>
          <w:tab w:val="left" w:pos="720"/>
          <w:tab w:val="left" w:pos="1440"/>
          <w:tab w:val="left" w:pos="2160"/>
          <w:tab w:val="left" w:pos="2880"/>
        </w:tabs>
        <w:ind w:left="2160" w:hanging="2160"/>
        <w:rPr>
          <w:rFonts w:ascii="Times New Roman" w:hAnsi="Times New Roman"/>
          <w:sz w:val="22"/>
          <w:szCs w:val="22"/>
          <w:shd w:val="clear" w:color="auto" w:fill="FFFFFF"/>
        </w:rPr>
      </w:pPr>
    </w:p>
    <w:p w14:paraId="703E6DB5" w14:textId="77777777" w:rsidR="0051093C" w:rsidRDefault="00014E5F" w:rsidP="00014E5F">
      <w:pPr>
        <w:tabs>
          <w:tab w:val="left" w:pos="720"/>
          <w:tab w:val="left" w:pos="1440"/>
          <w:tab w:val="left" w:pos="2160"/>
          <w:tab w:val="left" w:pos="2880"/>
        </w:tabs>
        <w:ind w:left="3600" w:hanging="3600"/>
        <w:rPr>
          <w:rFonts w:ascii="Times New Roman" w:hAnsi="Times New Roman"/>
          <w:sz w:val="22"/>
          <w:szCs w:val="22"/>
          <w:shd w:val="clear" w:color="auto" w:fill="FFFFFF"/>
        </w:rPr>
      </w:pPr>
      <w:r>
        <w:rPr>
          <w:rFonts w:ascii="Times New Roman" w:hAnsi="Times New Roman"/>
          <w:sz w:val="22"/>
          <w:szCs w:val="22"/>
          <w:shd w:val="clear" w:color="auto" w:fill="FFFFFF"/>
        </w:rPr>
        <w:tab/>
      </w:r>
      <w:r>
        <w:rPr>
          <w:rFonts w:ascii="Times New Roman" w:hAnsi="Times New Roman"/>
          <w:sz w:val="22"/>
          <w:szCs w:val="22"/>
          <w:shd w:val="clear" w:color="auto" w:fill="FFFFFF"/>
        </w:rPr>
        <w:tab/>
      </w:r>
      <w:r>
        <w:rPr>
          <w:rFonts w:ascii="Times New Roman" w:hAnsi="Times New Roman"/>
          <w:sz w:val="22"/>
          <w:szCs w:val="22"/>
          <w:shd w:val="clear" w:color="auto" w:fill="FFFFFF"/>
        </w:rPr>
        <w:tab/>
      </w:r>
      <w:r>
        <w:rPr>
          <w:rFonts w:ascii="Times New Roman" w:hAnsi="Times New Roman"/>
          <w:sz w:val="22"/>
          <w:szCs w:val="22"/>
          <w:shd w:val="clear" w:color="auto" w:fill="FFFFFF"/>
        </w:rPr>
        <w:tab/>
        <w:t>2.</w:t>
      </w:r>
      <w:r w:rsidR="00942F58" w:rsidRPr="00361C24">
        <w:rPr>
          <w:rFonts w:ascii="Times New Roman" w:hAnsi="Times New Roman"/>
          <w:sz w:val="22"/>
          <w:szCs w:val="22"/>
          <w:shd w:val="clear" w:color="auto" w:fill="FFFFFF"/>
        </w:rPr>
        <w:tab/>
      </w:r>
      <w:r w:rsidR="00F160A6" w:rsidRPr="00361C24">
        <w:rPr>
          <w:rFonts w:ascii="Times New Roman" w:hAnsi="Times New Roman"/>
          <w:sz w:val="22"/>
          <w:szCs w:val="22"/>
          <w:shd w:val="clear" w:color="auto" w:fill="FFFFFF"/>
        </w:rPr>
        <w:t xml:space="preserve">The application from an existing degree-granting institution clearly documents that it has the financial resources necessary to support its purposes, implement its program and maintain its continuity for a minimum of five years by providing its most recent audited financial statement, and that evidence exists of </w:t>
      </w:r>
      <w:proofErr w:type="gramStart"/>
      <w:r w:rsidR="00F160A6" w:rsidRPr="00361C24">
        <w:rPr>
          <w:rFonts w:ascii="Times New Roman" w:hAnsi="Times New Roman"/>
          <w:sz w:val="22"/>
          <w:szCs w:val="22"/>
          <w:shd w:val="clear" w:color="auto" w:fill="FFFFFF"/>
        </w:rPr>
        <w:t>long range</w:t>
      </w:r>
      <w:proofErr w:type="gramEnd"/>
      <w:r w:rsidR="00F160A6" w:rsidRPr="00361C24">
        <w:rPr>
          <w:rFonts w:ascii="Times New Roman" w:hAnsi="Times New Roman"/>
          <w:sz w:val="22"/>
          <w:szCs w:val="22"/>
          <w:shd w:val="clear" w:color="auto" w:fill="FFFFFF"/>
        </w:rPr>
        <w:t xml:space="preserve"> financial planning</w:t>
      </w:r>
      <w:r w:rsidR="00082585" w:rsidRPr="00361C24">
        <w:rPr>
          <w:rFonts w:ascii="Times New Roman" w:hAnsi="Times New Roman"/>
          <w:sz w:val="22"/>
          <w:szCs w:val="22"/>
          <w:shd w:val="clear" w:color="auto" w:fill="FFFFFF"/>
        </w:rPr>
        <w:t xml:space="preserve"> and viability</w:t>
      </w:r>
      <w:r w:rsidR="00F160A6" w:rsidRPr="00361C24">
        <w:rPr>
          <w:rFonts w:ascii="Times New Roman" w:hAnsi="Times New Roman"/>
          <w:sz w:val="22"/>
          <w:szCs w:val="22"/>
          <w:shd w:val="clear" w:color="auto" w:fill="FFFFFF"/>
        </w:rPr>
        <w:t>.</w:t>
      </w:r>
    </w:p>
    <w:p w14:paraId="2603B1EA" w14:textId="77777777" w:rsidR="00570227" w:rsidRPr="00361C24" w:rsidRDefault="00570227" w:rsidP="00361C24">
      <w:pPr>
        <w:tabs>
          <w:tab w:val="left" w:pos="720"/>
          <w:tab w:val="left" w:pos="1440"/>
          <w:tab w:val="left" w:pos="2160"/>
          <w:tab w:val="left" w:pos="2880"/>
          <w:tab w:val="left" w:pos="3600"/>
        </w:tabs>
        <w:ind w:left="2160" w:hanging="720"/>
        <w:rPr>
          <w:rFonts w:ascii="Times New Roman" w:hAnsi="Times New Roman"/>
          <w:sz w:val="22"/>
          <w:szCs w:val="22"/>
        </w:rPr>
      </w:pPr>
    </w:p>
    <w:p w14:paraId="76CD2CE7" w14:textId="77777777" w:rsidR="00DB2935" w:rsidRPr="00361C24" w:rsidRDefault="00014E5F" w:rsidP="00014E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C6346A" w:rsidRPr="00361C24">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Form Review Committee</w:t>
      </w:r>
      <w:r w:rsidR="00DB2935" w:rsidRPr="00361C24">
        <w:rPr>
          <w:rFonts w:ascii="Times New Roman" w:hAnsi="Times New Roman"/>
          <w:sz w:val="22"/>
          <w:szCs w:val="22"/>
        </w:rPr>
        <w:t>. After information r</w:t>
      </w:r>
      <w:r w:rsidR="00C6346A" w:rsidRPr="00361C24">
        <w:rPr>
          <w:rFonts w:ascii="Times New Roman" w:hAnsi="Times New Roman"/>
          <w:sz w:val="22"/>
          <w:szCs w:val="22"/>
        </w:rPr>
        <w:t>equested in #4 is received, the</w:t>
      </w:r>
      <w:r>
        <w:rPr>
          <w:rFonts w:ascii="Times New Roman" w:hAnsi="Times New Roman"/>
          <w:sz w:val="22"/>
          <w:szCs w:val="22"/>
        </w:rPr>
        <w:t xml:space="preserve"> </w:t>
      </w:r>
      <w:r w:rsidR="00DB2935" w:rsidRPr="00361C24">
        <w:rPr>
          <w:rFonts w:ascii="Times New Roman" w:hAnsi="Times New Roman"/>
          <w:sz w:val="22"/>
          <w:szCs w:val="22"/>
        </w:rPr>
        <w:t xml:space="preserve">Commissioner will form a Review Committee authorized to review and evaluate the submitted material. This committee will conduct any on-site visit as is </w:t>
      </w:r>
      <w:r w:rsidR="00DB2935" w:rsidRPr="00361C24">
        <w:rPr>
          <w:rFonts w:ascii="Times New Roman" w:hAnsi="Times New Roman"/>
          <w:sz w:val="22"/>
          <w:szCs w:val="22"/>
        </w:rPr>
        <w:lastRenderedPageBreak/>
        <w:t xml:space="preserve">appropriate at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locations where the course/program will be offered or meet in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with institution officials to discuss the details of the proposed offerings. A meeting with officials of the applicant in is required as part of the approval process. The membership of the Committee will be determined by the Commissioner and will consist of at least three </w:t>
      </w:r>
      <w:proofErr w:type="gramStart"/>
      <w:r w:rsidR="00DB2935" w:rsidRPr="00361C24">
        <w:rPr>
          <w:rFonts w:ascii="Times New Roman" w:hAnsi="Times New Roman"/>
          <w:sz w:val="22"/>
          <w:szCs w:val="22"/>
        </w:rPr>
        <w:t>individuals</w:t>
      </w:r>
      <w:proofErr w:type="gramEnd"/>
      <w:r w:rsidR="00DB2935" w:rsidRPr="00361C24">
        <w:rPr>
          <w:rFonts w:ascii="Times New Roman" w:hAnsi="Times New Roman"/>
          <w:sz w:val="22"/>
          <w:szCs w:val="22"/>
        </w:rPr>
        <w:t xml:space="preserve"> representative of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's institutions of higher education.</w:t>
      </w:r>
    </w:p>
    <w:p w14:paraId="3840A463" w14:textId="77777777" w:rsidR="00DB2935" w:rsidRPr="00361C24" w:rsidRDefault="00DB2935" w:rsidP="00361C24">
      <w:pPr>
        <w:rPr>
          <w:rFonts w:ascii="Times New Roman" w:hAnsi="Times New Roman"/>
          <w:sz w:val="22"/>
          <w:szCs w:val="22"/>
        </w:rPr>
      </w:pPr>
    </w:p>
    <w:p w14:paraId="22EF3738" w14:textId="77777777" w:rsidR="00DB2935" w:rsidRPr="00361C24" w:rsidRDefault="00014E5F" w:rsidP="0046127D">
      <w:pPr>
        <w:tabs>
          <w:tab w:val="left" w:pos="144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Review Committee Report and Recommendation</w:t>
      </w:r>
      <w:r w:rsidR="00DB2935" w:rsidRPr="00361C24">
        <w:rPr>
          <w:rFonts w:ascii="Times New Roman" w:hAnsi="Times New Roman"/>
          <w:sz w:val="22"/>
          <w:szCs w:val="22"/>
        </w:rPr>
        <w:t xml:space="preserve">. The Review Committee will prepare a report based upon a review of the submitted materials, the application of standards for evaluating requests as adopted by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information obtained from the on-site visit, if one was made, and the meeting with institution officials. The Committee's report will also include a recommendation as to whether approval should be granted or denied. The Review Committee will forward this to the Commissioner and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w:t>
      </w:r>
    </w:p>
    <w:p w14:paraId="4E261D3C" w14:textId="77777777" w:rsidR="00C6346A" w:rsidRPr="00361C24" w:rsidRDefault="00C6346A" w:rsidP="00361C24">
      <w:pPr>
        <w:rPr>
          <w:rFonts w:ascii="Times New Roman" w:hAnsi="Times New Roman"/>
          <w:sz w:val="22"/>
          <w:szCs w:val="22"/>
        </w:rPr>
      </w:pPr>
    </w:p>
    <w:p w14:paraId="273C61FD" w14:textId="77777777" w:rsidR="00DB2935" w:rsidRPr="00361C24" w:rsidRDefault="00014E5F" w:rsidP="00014E5F">
      <w:pPr>
        <w:tabs>
          <w:tab w:val="left" w:pos="1440"/>
          <w:tab w:val="left" w:pos="216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(7)</w:t>
      </w:r>
      <w:r w:rsidR="00DB2935" w:rsidRPr="00361C24">
        <w:rPr>
          <w:rFonts w:ascii="Times New Roman" w:hAnsi="Times New Roman"/>
          <w:sz w:val="22"/>
          <w:szCs w:val="22"/>
        </w:rPr>
        <w:tab/>
      </w:r>
      <w:r w:rsidR="00DB2935" w:rsidRPr="00361C24">
        <w:rPr>
          <w:rFonts w:ascii="Times New Roman" w:hAnsi="Times New Roman"/>
          <w:b/>
          <w:sz w:val="22"/>
          <w:szCs w:val="22"/>
        </w:rPr>
        <w:t xml:space="preserve">Final Action by State Board of </w:t>
      </w:r>
      <w:smartTag w:uri="urn:schemas-microsoft-com:office:smarttags" w:element="PersonName">
        <w:r w:rsidR="00DB2935" w:rsidRPr="00361C24">
          <w:rPr>
            <w:rFonts w:ascii="Times New Roman" w:hAnsi="Times New Roman"/>
            <w:b/>
            <w:sz w:val="22"/>
            <w:szCs w:val="22"/>
          </w:rPr>
          <w:t>Education</w:t>
        </w:r>
      </w:smartTag>
      <w:r w:rsidR="00DB2935" w:rsidRPr="00361C24">
        <w:rPr>
          <w:rFonts w:ascii="Times New Roman" w:hAnsi="Times New Roman"/>
          <w:sz w:val="22"/>
          <w:szCs w:val="22"/>
        </w:rPr>
        <w:t xml:space="preserve">. Upon receipt of the Review Committee's report and recommendation, and upon recommendation by the Commissioner, the Board will either grant or deny the approval request. If approval is granted it shall be valid for a </w:t>
      </w:r>
      <w:proofErr w:type="gramStart"/>
      <w:r w:rsidR="00DB2935" w:rsidRPr="00361C24">
        <w:rPr>
          <w:rFonts w:ascii="Times New Roman" w:hAnsi="Times New Roman"/>
          <w:sz w:val="22"/>
          <w:szCs w:val="22"/>
        </w:rPr>
        <w:t>four year</w:t>
      </w:r>
      <w:proofErr w:type="gramEnd"/>
      <w:r w:rsidR="00DB2935" w:rsidRPr="00361C24">
        <w:rPr>
          <w:rFonts w:ascii="Times New Roman" w:hAnsi="Times New Roman"/>
          <w:sz w:val="22"/>
          <w:szCs w:val="22"/>
        </w:rPr>
        <w:t xml:space="preserve"> period unless a special situation requires a shorter period.</w:t>
      </w:r>
    </w:p>
    <w:p w14:paraId="5287DC8F"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412535E3" w14:textId="77777777" w:rsidR="00DB2935" w:rsidRPr="00361C24" w:rsidRDefault="00014E5F" w:rsidP="00014E5F">
      <w:pPr>
        <w:tabs>
          <w:tab w:val="left" w:pos="1440"/>
          <w:tab w:val="left" w:pos="216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(8)</w:t>
      </w:r>
      <w:r w:rsidR="00DB2935" w:rsidRPr="00361C24">
        <w:rPr>
          <w:rFonts w:ascii="Times New Roman" w:hAnsi="Times New Roman"/>
          <w:sz w:val="22"/>
          <w:szCs w:val="22"/>
        </w:rPr>
        <w:tab/>
      </w:r>
      <w:r w:rsidR="00DB2935" w:rsidRPr="00361C24">
        <w:rPr>
          <w:rFonts w:ascii="Times New Roman" w:hAnsi="Times New Roman"/>
          <w:b/>
          <w:sz w:val="22"/>
          <w:szCs w:val="22"/>
        </w:rPr>
        <w:t>Program Changes</w:t>
      </w:r>
      <w:r w:rsidR="00DB2935" w:rsidRPr="00361C24">
        <w:rPr>
          <w:rFonts w:ascii="Times New Roman" w:hAnsi="Times New Roman"/>
          <w:sz w:val="22"/>
          <w:szCs w:val="22"/>
        </w:rPr>
        <w:t>. Any future changes that the applicant institution desires to make in the courses or programs previously approved by the Board shall be submitted to the Commissioner at least three months in advance of the planned implementation date. The need for the implications of these changes shall be explained. Materials as submitted will be reviewed by the Review Committee with written comments made to the Commissioner who shall prepare a report and recommendation for the Board. The Board shall either grant or deny the request for changes.</w:t>
      </w:r>
    </w:p>
    <w:p w14:paraId="4B911A6F" w14:textId="77777777" w:rsidR="00DB2935" w:rsidRPr="00361C24" w:rsidRDefault="00DB2935" w:rsidP="00014E5F">
      <w:pPr>
        <w:tabs>
          <w:tab w:val="left" w:pos="1440"/>
          <w:tab w:val="left" w:pos="2160"/>
        </w:tabs>
        <w:ind w:left="720" w:hanging="720"/>
        <w:rPr>
          <w:rFonts w:ascii="Times New Roman" w:hAnsi="Times New Roman"/>
          <w:sz w:val="22"/>
          <w:szCs w:val="22"/>
        </w:rPr>
      </w:pPr>
    </w:p>
    <w:p w14:paraId="18AFED6B" w14:textId="77777777" w:rsidR="00DB2935" w:rsidRPr="00361C24" w:rsidRDefault="00014E5F" w:rsidP="00014E5F">
      <w:pPr>
        <w:tabs>
          <w:tab w:val="left" w:pos="1440"/>
          <w:tab w:val="left" w:pos="2160"/>
        </w:tabs>
        <w:ind w:left="2160" w:hanging="144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(9)</w:t>
      </w:r>
      <w:r w:rsidR="00DB2935" w:rsidRPr="00361C24">
        <w:rPr>
          <w:rFonts w:ascii="Times New Roman" w:hAnsi="Times New Roman"/>
          <w:sz w:val="22"/>
          <w:szCs w:val="22"/>
        </w:rPr>
        <w:tab/>
      </w:r>
      <w:r w:rsidR="00DB2935" w:rsidRPr="00361C24">
        <w:rPr>
          <w:rFonts w:ascii="Times New Roman" w:hAnsi="Times New Roman"/>
          <w:b/>
          <w:sz w:val="22"/>
          <w:szCs w:val="22"/>
        </w:rPr>
        <w:t>Renewal</w:t>
      </w:r>
      <w:r w:rsidR="00DB2935" w:rsidRPr="00361C24">
        <w:rPr>
          <w:rFonts w:ascii="Times New Roman" w:hAnsi="Times New Roman"/>
          <w:sz w:val="22"/>
          <w:szCs w:val="22"/>
        </w:rPr>
        <w:t xml:space="preserve">. A request previously approved by the Board may be renewed. This renewal shall be for a specified </w:t>
      </w:r>
      <w:proofErr w:type="gramStart"/>
      <w:r w:rsidR="00DB2935" w:rsidRPr="00361C24">
        <w:rPr>
          <w:rFonts w:ascii="Times New Roman" w:hAnsi="Times New Roman"/>
          <w:sz w:val="22"/>
          <w:szCs w:val="22"/>
        </w:rPr>
        <w:t>time period</w:t>
      </w:r>
      <w:proofErr w:type="gramEnd"/>
      <w:r w:rsidR="00DB2935" w:rsidRPr="00361C24">
        <w:rPr>
          <w:rFonts w:ascii="Times New Roman" w:hAnsi="Times New Roman"/>
          <w:sz w:val="22"/>
          <w:szCs w:val="22"/>
        </w:rPr>
        <w:t xml:space="preserve"> which will be dependent upon the nature of the course or program offerings. Officials of the applicant institution shall notify the Commissioner of their desire to renew the approval and indicate any significant changes that would be made in the previously approved offerings. The Commissioner will notify the President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postsecondary institutions indicating receipt of the renewal request. The submitted materials will be reviewed by a Review Committee which will make written comments to the Commissioner. This Review Committee shall consist of all or at least three</w:t>
      </w:r>
      <w:r>
        <w:rPr>
          <w:rFonts w:ascii="Times New Roman" w:hAnsi="Times New Roman"/>
          <w:sz w:val="22"/>
          <w:szCs w:val="22"/>
        </w:rPr>
        <w:t> </w:t>
      </w:r>
      <w:r w:rsidR="00DB2935" w:rsidRPr="00361C24">
        <w:rPr>
          <w:rFonts w:ascii="Times New Roman" w:hAnsi="Times New Roman"/>
          <w:sz w:val="22"/>
          <w:szCs w:val="22"/>
        </w:rPr>
        <w:t>(3) members of the committee that evaluated the initial request. If there are less than three (3) members of the original group still available a new committee shall be constituted. The Commissioner shall, concurrently, cause an evaluation to be done of the previously approved offerings.</w:t>
      </w:r>
    </w:p>
    <w:p w14:paraId="3033D439" w14:textId="77777777" w:rsidR="00DB2935" w:rsidRPr="00361C24" w:rsidRDefault="00DB2935" w:rsidP="00361C24">
      <w:pPr>
        <w:ind w:left="720" w:hanging="720"/>
        <w:rPr>
          <w:rFonts w:ascii="Times New Roman" w:hAnsi="Times New Roman"/>
          <w:sz w:val="22"/>
          <w:szCs w:val="22"/>
        </w:rPr>
      </w:pPr>
    </w:p>
    <w:p w14:paraId="4F616AF1" w14:textId="77777777" w:rsidR="00DB2935" w:rsidRPr="00361C24" w:rsidRDefault="00014E5F" w:rsidP="00361C24">
      <w:pPr>
        <w:ind w:left="2160" w:hanging="72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Following review of the comments received an</w:t>
      </w:r>
      <w:r w:rsidR="00C6346A" w:rsidRPr="00361C24">
        <w:rPr>
          <w:rFonts w:ascii="Times New Roman" w:hAnsi="Times New Roman"/>
          <w:sz w:val="22"/>
          <w:szCs w:val="22"/>
        </w:rPr>
        <w:t>d the completed evaluation, the</w:t>
      </w:r>
      <w:r>
        <w:rPr>
          <w:rFonts w:ascii="Times New Roman" w:hAnsi="Times New Roman"/>
          <w:sz w:val="22"/>
          <w:szCs w:val="22"/>
        </w:rPr>
        <w:t xml:space="preserve"> </w:t>
      </w:r>
      <w:r w:rsidR="00DB2935" w:rsidRPr="00361C24">
        <w:rPr>
          <w:rFonts w:ascii="Times New Roman" w:hAnsi="Times New Roman"/>
          <w:sz w:val="22"/>
          <w:szCs w:val="22"/>
        </w:rPr>
        <w:t>Commissioner will prepare a report and recommendation for the Board.</w:t>
      </w:r>
    </w:p>
    <w:p w14:paraId="67509064" w14:textId="77777777" w:rsidR="0051093C" w:rsidRDefault="0051093C" w:rsidP="00361C24">
      <w:pPr>
        <w:rPr>
          <w:rFonts w:ascii="Times New Roman" w:hAnsi="Times New Roman"/>
          <w:sz w:val="22"/>
          <w:szCs w:val="22"/>
        </w:rPr>
      </w:pPr>
    </w:p>
    <w:p w14:paraId="18C03B4D" w14:textId="77777777" w:rsidR="00DB2935" w:rsidRPr="00361C24" w:rsidRDefault="00014E5F" w:rsidP="00014E5F">
      <w:pPr>
        <w:ind w:left="2160" w:hanging="720"/>
        <w:rPr>
          <w:rFonts w:ascii="Times New Roman" w:hAnsi="Times New Roman"/>
          <w:sz w:val="22"/>
          <w:szCs w:val="22"/>
        </w:rPr>
      </w:pPr>
      <w:r>
        <w:rPr>
          <w:rFonts w:ascii="Times New Roman" w:hAnsi="Times New Roman"/>
          <w:sz w:val="22"/>
          <w:szCs w:val="22"/>
        </w:rPr>
        <w:tab/>
      </w:r>
      <w:r w:rsidR="00DB2935" w:rsidRPr="00361C24">
        <w:rPr>
          <w:rFonts w:ascii="Times New Roman" w:hAnsi="Times New Roman"/>
          <w:sz w:val="22"/>
          <w:szCs w:val="22"/>
        </w:rPr>
        <w:t>Following review of the report and upon recommendation from the Commissioner, the Board will either grant or deny the renewal request.</w:t>
      </w:r>
    </w:p>
    <w:p w14:paraId="21AFACD3" w14:textId="77777777" w:rsidR="006D3ACB" w:rsidRPr="00361C24" w:rsidRDefault="006D3ACB" w:rsidP="00361C24">
      <w:pPr>
        <w:rPr>
          <w:rFonts w:ascii="Times New Roman" w:hAnsi="Times New Roman"/>
          <w:sz w:val="22"/>
          <w:szCs w:val="22"/>
        </w:rPr>
      </w:pPr>
    </w:p>
    <w:p w14:paraId="6B85E8CD"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b/>
          <w:sz w:val="22"/>
          <w:szCs w:val="22"/>
        </w:rPr>
      </w:pPr>
      <w:r w:rsidRPr="00014E5F">
        <w:rPr>
          <w:rFonts w:ascii="Times New Roman" w:hAnsi="Times New Roman"/>
          <w:sz w:val="22"/>
          <w:szCs w:val="22"/>
        </w:rPr>
        <w:lastRenderedPageBreak/>
        <w:t>D.</w:t>
      </w:r>
      <w:r w:rsidRPr="00361C24">
        <w:rPr>
          <w:rFonts w:ascii="Times New Roman" w:hAnsi="Times New Roman"/>
          <w:b/>
          <w:sz w:val="22"/>
          <w:szCs w:val="22"/>
        </w:rPr>
        <w:tab/>
        <w:t>Coordinated Courses or Programs</w:t>
      </w:r>
    </w:p>
    <w:p w14:paraId="0B40EBA0" w14:textId="77777777" w:rsidR="00625AD1" w:rsidRPr="00361C24" w:rsidRDefault="00625AD1" w:rsidP="00361C24">
      <w:pPr>
        <w:tabs>
          <w:tab w:val="left" w:pos="720"/>
          <w:tab w:val="left" w:pos="1440"/>
          <w:tab w:val="left" w:pos="2160"/>
          <w:tab w:val="left" w:pos="2880"/>
          <w:tab w:val="left" w:pos="3600"/>
        </w:tabs>
        <w:rPr>
          <w:rFonts w:ascii="Times New Roman" w:hAnsi="Times New Roman"/>
          <w:sz w:val="22"/>
          <w:szCs w:val="22"/>
        </w:rPr>
      </w:pPr>
    </w:p>
    <w:p w14:paraId="549C0302" w14:textId="77777777" w:rsidR="00DB2935" w:rsidRPr="00361C24" w:rsidRDefault="00625AD1" w:rsidP="00014E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014E5F">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Application</w:t>
      </w:r>
      <w:r w:rsidR="00DB2935" w:rsidRPr="00361C24">
        <w:rPr>
          <w:rFonts w:ascii="Times New Roman" w:hAnsi="Times New Roman"/>
          <w:sz w:val="22"/>
          <w:szCs w:val="22"/>
        </w:rPr>
        <w:t>. Officials of the applicant institution of higher education shall notify the Commissioner, in writing, of their intent to obtain State approval for a coordinated program and include the name of the degree granting Maine institution of higher education with which the program will be coordinated as well as information detailing the results of contacts between the applicant institution and the coordinating Maine institution.</w:t>
      </w:r>
    </w:p>
    <w:p w14:paraId="002C522D" w14:textId="77777777" w:rsidR="00625AD1" w:rsidRPr="00361C24" w:rsidRDefault="00625AD1" w:rsidP="00361C24">
      <w:pPr>
        <w:tabs>
          <w:tab w:val="left" w:pos="720"/>
          <w:tab w:val="left" w:pos="1440"/>
          <w:tab w:val="left" w:pos="2160"/>
          <w:tab w:val="left" w:pos="2880"/>
          <w:tab w:val="left" w:pos="3600"/>
        </w:tabs>
        <w:rPr>
          <w:rFonts w:ascii="Times New Roman" w:hAnsi="Times New Roman"/>
          <w:sz w:val="22"/>
          <w:szCs w:val="22"/>
        </w:rPr>
      </w:pPr>
    </w:p>
    <w:p w14:paraId="3F5931C9" w14:textId="77777777" w:rsidR="00DB2935" w:rsidRPr="00361C24" w:rsidRDefault="00014E5F" w:rsidP="00014E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25AD1"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will notify the Presidents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applicant's request.</w:t>
      </w:r>
    </w:p>
    <w:p w14:paraId="5BD7B0A7"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7CA0ED93" w14:textId="77777777" w:rsidR="00DB2935" w:rsidRPr="00361C24" w:rsidRDefault="00C21241" w:rsidP="00014E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014E5F">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to the officials of the applicant institution such materials as are necessary for the conduct and finalizing of the approval process. Such materials shall include a copy of the procedures to be followed and standards to be met and other items as are pertinent.</w:t>
      </w:r>
    </w:p>
    <w:p w14:paraId="44C72AB8" w14:textId="77777777" w:rsidR="00DB2935" w:rsidRPr="00361C24" w:rsidRDefault="00DB2935" w:rsidP="00361C24">
      <w:pPr>
        <w:tabs>
          <w:tab w:val="left" w:pos="720"/>
          <w:tab w:val="left" w:pos="1440"/>
          <w:tab w:val="left" w:pos="2880"/>
          <w:tab w:val="left" w:pos="3600"/>
        </w:tabs>
        <w:rPr>
          <w:rFonts w:ascii="Times New Roman" w:hAnsi="Times New Roman"/>
          <w:sz w:val="22"/>
          <w:szCs w:val="22"/>
        </w:rPr>
      </w:pPr>
    </w:p>
    <w:p w14:paraId="27BEBAAC" w14:textId="77777777" w:rsidR="00DB2935" w:rsidRPr="00361C24" w:rsidRDefault="00014E5F" w:rsidP="00014E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C21241" w:rsidRPr="00361C24">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DB2935" w:rsidRPr="00361C24">
        <w:rPr>
          <w:rFonts w:ascii="Times New Roman" w:hAnsi="Times New Roman"/>
          <w:b/>
          <w:sz w:val="22"/>
          <w:szCs w:val="22"/>
        </w:rPr>
        <w:t>Information Submitted to Commissioner</w:t>
      </w:r>
      <w:r w:rsidR="00DB2935" w:rsidRPr="00361C24">
        <w:rPr>
          <w:rFonts w:ascii="Times New Roman" w:hAnsi="Times New Roman"/>
          <w:sz w:val="22"/>
          <w:szCs w:val="22"/>
        </w:rPr>
        <w:t>. At least three months prior to the planned date of the commencement of the proposed coordinated program, all necessary information will be submitted to the Commissioner. This information should include, but not be limited to, the following:</w:t>
      </w:r>
    </w:p>
    <w:p w14:paraId="5B0C2C8D" w14:textId="77777777" w:rsidR="00FD609A" w:rsidRPr="00361C24" w:rsidRDefault="00FD609A" w:rsidP="00361C24">
      <w:pPr>
        <w:tabs>
          <w:tab w:val="left" w:pos="720"/>
          <w:tab w:val="left" w:pos="1440"/>
          <w:tab w:val="left" w:pos="2160"/>
          <w:tab w:val="left" w:pos="2880"/>
          <w:tab w:val="left" w:pos="3600"/>
        </w:tabs>
        <w:rPr>
          <w:rFonts w:ascii="Times New Roman" w:hAnsi="Times New Roman"/>
          <w:sz w:val="22"/>
          <w:szCs w:val="22"/>
        </w:rPr>
      </w:pPr>
    </w:p>
    <w:p w14:paraId="7D1615C7" w14:textId="77777777" w:rsidR="00DB2935" w:rsidRPr="0089085F" w:rsidRDefault="00014E5F" w:rsidP="00014E5F">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sidR="00FD609A" w:rsidRPr="0089085F">
        <w:rPr>
          <w:rFonts w:ascii="Times New Roman" w:hAnsi="Times New Roman"/>
          <w:sz w:val="22"/>
          <w:szCs w:val="22"/>
        </w:rPr>
        <w:tab/>
      </w:r>
      <w:r w:rsidR="00FD609A" w:rsidRPr="0089085F">
        <w:rPr>
          <w:rFonts w:ascii="Times New Roman" w:hAnsi="Times New Roman"/>
          <w:sz w:val="22"/>
          <w:szCs w:val="22"/>
        </w:rPr>
        <w:tab/>
      </w:r>
      <w:r w:rsidR="00516873" w:rsidRPr="0089085F">
        <w:rPr>
          <w:rFonts w:ascii="Times New Roman" w:hAnsi="Times New Roman"/>
          <w:sz w:val="22"/>
          <w:szCs w:val="22"/>
        </w:rPr>
        <w:t>A</w:t>
      </w:r>
      <w:r w:rsidR="00AE4182" w:rsidRPr="0089085F">
        <w:rPr>
          <w:rFonts w:ascii="Times New Roman" w:hAnsi="Times New Roman"/>
          <w:sz w:val="22"/>
          <w:szCs w:val="22"/>
        </w:rPr>
        <w:t>.</w:t>
      </w:r>
      <w:r w:rsidR="00AE4182" w:rsidRPr="0089085F">
        <w:rPr>
          <w:rFonts w:ascii="Times New Roman" w:hAnsi="Times New Roman"/>
          <w:sz w:val="22"/>
          <w:szCs w:val="22"/>
        </w:rPr>
        <w:tab/>
        <w:t>Responsibilities of th</w:t>
      </w:r>
      <w:r w:rsidR="00DB2935" w:rsidRPr="0089085F">
        <w:rPr>
          <w:rFonts w:ascii="Times New Roman" w:hAnsi="Times New Roman"/>
          <w:sz w:val="22"/>
          <w:szCs w:val="22"/>
        </w:rPr>
        <w:t xml:space="preserve">e degree granting </w:t>
      </w:r>
      <w:smartTag w:uri="urn:schemas-microsoft-com:office:smarttags" w:element="place">
        <w:smartTag w:uri="urn:schemas-microsoft-com:office:smarttags" w:element="State">
          <w:r w:rsidR="00DB2935" w:rsidRPr="0089085F">
            <w:rPr>
              <w:rFonts w:ascii="Times New Roman" w:hAnsi="Times New Roman"/>
              <w:sz w:val="22"/>
              <w:szCs w:val="22"/>
            </w:rPr>
            <w:t>Maine</w:t>
          </w:r>
        </w:smartTag>
      </w:smartTag>
      <w:r w:rsidR="00DB2935" w:rsidRPr="0089085F">
        <w:rPr>
          <w:rFonts w:ascii="Times New Roman" w:hAnsi="Times New Roman"/>
          <w:sz w:val="22"/>
          <w:szCs w:val="22"/>
        </w:rPr>
        <w:t xml:space="preserve"> institution of higher education</w:t>
      </w:r>
    </w:p>
    <w:p w14:paraId="534E7D76" w14:textId="77777777" w:rsidR="00FD609A" w:rsidRPr="0089085F" w:rsidRDefault="00FD609A" w:rsidP="00361C24">
      <w:pPr>
        <w:tabs>
          <w:tab w:val="left" w:pos="720"/>
          <w:tab w:val="left" w:pos="1440"/>
          <w:tab w:val="left" w:pos="2160"/>
          <w:tab w:val="left" w:pos="2880"/>
          <w:tab w:val="left" w:pos="3600"/>
        </w:tabs>
        <w:rPr>
          <w:rFonts w:ascii="Times New Roman" w:hAnsi="Times New Roman"/>
          <w:sz w:val="22"/>
          <w:szCs w:val="22"/>
        </w:rPr>
      </w:pPr>
    </w:p>
    <w:p w14:paraId="052FEF9D" w14:textId="77777777" w:rsidR="00DB2935" w:rsidRPr="0089085F" w:rsidRDefault="00FD609A" w:rsidP="00361C24">
      <w:pPr>
        <w:tabs>
          <w:tab w:val="left" w:pos="720"/>
          <w:tab w:val="left" w:pos="1440"/>
          <w:tab w:val="left" w:pos="2160"/>
          <w:tab w:val="left" w:pos="2880"/>
          <w:tab w:val="left" w:pos="3600"/>
        </w:tabs>
        <w:rPr>
          <w:rFonts w:ascii="Times New Roman" w:hAnsi="Times New Roman"/>
          <w:sz w:val="22"/>
          <w:szCs w:val="22"/>
        </w:rPr>
      </w:pPr>
      <w:r w:rsidRPr="0089085F">
        <w:rPr>
          <w:rFonts w:ascii="Times New Roman" w:hAnsi="Times New Roman"/>
          <w:sz w:val="22"/>
          <w:szCs w:val="22"/>
        </w:rPr>
        <w:tab/>
      </w:r>
      <w:r w:rsidR="00014E5F" w:rsidRPr="0089085F">
        <w:rPr>
          <w:rFonts w:ascii="Times New Roman" w:hAnsi="Times New Roman"/>
          <w:sz w:val="22"/>
          <w:szCs w:val="22"/>
        </w:rPr>
        <w:tab/>
      </w:r>
      <w:r w:rsidRPr="0089085F">
        <w:rPr>
          <w:rFonts w:ascii="Times New Roman" w:hAnsi="Times New Roman"/>
          <w:sz w:val="22"/>
          <w:szCs w:val="22"/>
        </w:rPr>
        <w:tab/>
      </w:r>
      <w:r w:rsidR="00516873" w:rsidRPr="0089085F">
        <w:rPr>
          <w:rFonts w:ascii="Times New Roman" w:hAnsi="Times New Roman"/>
          <w:sz w:val="22"/>
          <w:szCs w:val="22"/>
        </w:rPr>
        <w:t>B</w:t>
      </w:r>
      <w:r w:rsidR="00DB2935" w:rsidRPr="0089085F">
        <w:rPr>
          <w:rFonts w:ascii="Times New Roman" w:hAnsi="Times New Roman"/>
          <w:sz w:val="22"/>
          <w:szCs w:val="22"/>
        </w:rPr>
        <w:t>.</w:t>
      </w:r>
      <w:r w:rsidR="00DB2935" w:rsidRPr="0089085F">
        <w:rPr>
          <w:rFonts w:ascii="Times New Roman" w:hAnsi="Times New Roman"/>
          <w:sz w:val="22"/>
          <w:szCs w:val="22"/>
        </w:rPr>
        <w:tab/>
        <w:t>Responsibilities of the applicant institution</w:t>
      </w:r>
    </w:p>
    <w:p w14:paraId="1B08020D" w14:textId="77777777" w:rsidR="00FD609A" w:rsidRPr="0089085F" w:rsidRDefault="00FD609A" w:rsidP="00361C24">
      <w:pPr>
        <w:tabs>
          <w:tab w:val="left" w:pos="720"/>
          <w:tab w:val="left" w:pos="1440"/>
          <w:tab w:val="left" w:pos="2160"/>
          <w:tab w:val="left" w:pos="2880"/>
          <w:tab w:val="left" w:pos="3600"/>
        </w:tabs>
        <w:rPr>
          <w:rFonts w:ascii="Times New Roman" w:hAnsi="Times New Roman"/>
          <w:sz w:val="22"/>
          <w:szCs w:val="22"/>
        </w:rPr>
      </w:pPr>
    </w:p>
    <w:p w14:paraId="1D43600D" w14:textId="77777777" w:rsidR="00DB2935" w:rsidRPr="0089085F" w:rsidRDefault="00FD609A" w:rsidP="00361C24">
      <w:pPr>
        <w:tabs>
          <w:tab w:val="left" w:pos="720"/>
          <w:tab w:val="left" w:pos="1440"/>
          <w:tab w:val="left" w:pos="2160"/>
          <w:tab w:val="left" w:pos="2880"/>
          <w:tab w:val="left" w:pos="3600"/>
        </w:tabs>
        <w:rPr>
          <w:rFonts w:ascii="Times New Roman" w:hAnsi="Times New Roman"/>
          <w:sz w:val="22"/>
          <w:szCs w:val="22"/>
        </w:rPr>
      </w:pPr>
      <w:r w:rsidRPr="0089085F">
        <w:rPr>
          <w:rFonts w:ascii="Times New Roman" w:hAnsi="Times New Roman"/>
          <w:sz w:val="22"/>
          <w:szCs w:val="22"/>
        </w:rPr>
        <w:tab/>
      </w:r>
      <w:r w:rsidRPr="0089085F">
        <w:rPr>
          <w:rFonts w:ascii="Times New Roman" w:hAnsi="Times New Roman"/>
          <w:sz w:val="22"/>
          <w:szCs w:val="22"/>
        </w:rPr>
        <w:tab/>
      </w:r>
      <w:r w:rsidR="00014E5F" w:rsidRPr="0089085F">
        <w:rPr>
          <w:rFonts w:ascii="Times New Roman" w:hAnsi="Times New Roman"/>
          <w:sz w:val="22"/>
          <w:szCs w:val="22"/>
        </w:rPr>
        <w:tab/>
      </w:r>
      <w:r w:rsidR="00516873" w:rsidRPr="0089085F">
        <w:rPr>
          <w:rFonts w:ascii="Times New Roman" w:hAnsi="Times New Roman"/>
          <w:sz w:val="22"/>
          <w:szCs w:val="22"/>
        </w:rPr>
        <w:t>C</w:t>
      </w:r>
      <w:r w:rsidR="00DB2935" w:rsidRPr="0089085F">
        <w:rPr>
          <w:rFonts w:ascii="Times New Roman" w:hAnsi="Times New Roman"/>
          <w:sz w:val="22"/>
          <w:szCs w:val="22"/>
        </w:rPr>
        <w:t>.</w:t>
      </w:r>
      <w:r w:rsidR="00DB2935" w:rsidRPr="0089085F">
        <w:rPr>
          <w:rFonts w:ascii="Times New Roman" w:hAnsi="Times New Roman"/>
          <w:sz w:val="22"/>
          <w:szCs w:val="22"/>
        </w:rPr>
        <w:tab/>
        <w:t>Details of the coordinated arrangement</w:t>
      </w:r>
    </w:p>
    <w:p w14:paraId="3CC89675" w14:textId="77777777" w:rsidR="00FD609A" w:rsidRPr="0089085F" w:rsidRDefault="00FD609A" w:rsidP="00361C24">
      <w:pPr>
        <w:tabs>
          <w:tab w:val="left" w:pos="720"/>
          <w:tab w:val="left" w:pos="1440"/>
          <w:tab w:val="left" w:pos="2160"/>
          <w:tab w:val="left" w:pos="2880"/>
          <w:tab w:val="left" w:pos="3600"/>
        </w:tabs>
        <w:rPr>
          <w:rFonts w:ascii="Times New Roman" w:hAnsi="Times New Roman"/>
          <w:sz w:val="22"/>
          <w:szCs w:val="22"/>
        </w:rPr>
      </w:pPr>
    </w:p>
    <w:p w14:paraId="7640E822" w14:textId="77777777" w:rsidR="00DB2935" w:rsidRPr="0089085F" w:rsidRDefault="00014E5F" w:rsidP="00361C24">
      <w:pPr>
        <w:tabs>
          <w:tab w:val="left" w:pos="720"/>
          <w:tab w:val="left" w:pos="1440"/>
          <w:tab w:val="left" w:pos="2160"/>
          <w:tab w:val="left" w:pos="2880"/>
          <w:tab w:val="left" w:pos="3600"/>
        </w:tabs>
        <w:rPr>
          <w:rFonts w:ascii="Times New Roman" w:hAnsi="Times New Roman"/>
          <w:sz w:val="22"/>
          <w:szCs w:val="22"/>
        </w:rPr>
      </w:pPr>
      <w:r w:rsidRPr="0089085F">
        <w:rPr>
          <w:rFonts w:ascii="Times New Roman" w:hAnsi="Times New Roman"/>
          <w:sz w:val="22"/>
          <w:szCs w:val="22"/>
        </w:rPr>
        <w:tab/>
      </w:r>
      <w:r w:rsidR="00FD609A" w:rsidRPr="0089085F">
        <w:rPr>
          <w:rFonts w:ascii="Times New Roman" w:hAnsi="Times New Roman"/>
          <w:sz w:val="22"/>
          <w:szCs w:val="22"/>
        </w:rPr>
        <w:tab/>
      </w:r>
      <w:r w:rsidR="00FD609A" w:rsidRPr="0089085F">
        <w:rPr>
          <w:rFonts w:ascii="Times New Roman" w:hAnsi="Times New Roman"/>
          <w:sz w:val="22"/>
          <w:szCs w:val="22"/>
        </w:rPr>
        <w:tab/>
      </w:r>
      <w:r w:rsidR="00516873" w:rsidRPr="0089085F">
        <w:rPr>
          <w:rFonts w:ascii="Times New Roman" w:hAnsi="Times New Roman"/>
          <w:sz w:val="22"/>
          <w:szCs w:val="22"/>
        </w:rPr>
        <w:t>D</w:t>
      </w:r>
      <w:r w:rsidR="00DB2935" w:rsidRPr="0089085F">
        <w:rPr>
          <w:rFonts w:ascii="Times New Roman" w:hAnsi="Times New Roman"/>
          <w:sz w:val="22"/>
          <w:szCs w:val="22"/>
        </w:rPr>
        <w:t>.</w:t>
      </w:r>
      <w:r w:rsidR="00DB2935" w:rsidRPr="0089085F">
        <w:rPr>
          <w:rFonts w:ascii="Times New Roman" w:hAnsi="Times New Roman"/>
          <w:sz w:val="22"/>
          <w:szCs w:val="22"/>
        </w:rPr>
        <w:tab/>
        <w:t>Content of the program</w:t>
      </w:r>
    </w:p>
    <w:p w14:paraId="33165431" w14:textId="77777777" w:rsidR="0051093C" w:rsidRPr="0089085F" w:rsidRDefault="0051093C" w:rsidP="00361C24">
      <w:pPr>
        <w:tabs>
          <w:tab w:val="left" w:pos="720"/>
          <w:tab w:val="left" w:pos="1440"/>
          <w:tab w:val="left" w:pos="2160"/>
          <w:tab w:val="left" w:pos="2880"/>
          <w:tab w:val="left" w:pos="3600"/>
        </w:tabs>
        <w:rPr>
          <w:rFonts w:ascii="Times New Roman" w:hAnsi="Times New Roman"/>
          <w:sz w:val="22"/>
          <w:szCs w:val="22"/>
        </w:rPr>
      </w:pPr>
    </w:p>
    <w:p w14:paraId="7AA8AEBE" w14:textId="77777777" w:rsidR="00DB2935" w:rsidRPr="0089085F" w:rsidRDefault="00014E5F" w:rsidP="00361C24">
      <w:pPr>
        <w:tabs>
          <w:tab w:val="left" w:pos="720"/>
          <w:tab w:val="left" w:pos="1440"/>
          <w:tab w:val="left" w:pos="2160"/>
          <w:tab w:val="left" w:pos="2880"/>
          <w:tab w:val="left" w:pos="3600"/>
        </w:tabs>
        <w:rPr>
          <w:rFonts w:ascii="Times New Roman" w:hAnsi="Times New Roman"/>
          <w:sz w:val="22"/>
          <w:szCs w:val="22"/>
        </w:rPr>
      </w:pPr>
      <w:r w:rsidRPr="0089085F">
        <w:rPr>
          <w:rFonts w:ascii="Times New Roman" w:hAnsi="Times New Roman"/>
          <w:sz w:val="22"/>
          <w:szCs w:val="22"/>
        </w:rPr>
        <w:tab/>
      </w:r>
      <w:r w:rsidR="00FD609A" w:rsidRPr="0089085F">
        <w:rPr>
          <w:rFonts w:ascii="Times New Roman" w:hAnsi="Times New Roman"/>
          <w:sz w:val="22"/>
          <w:szCs w:val="22"/>
        </w:rPr>
        <w:tab/>
      </w:r>
      <w:r w:rsidR="00FD609A" w:rsidRPr="0089085F">
        <w:rPr>
          <w:rFonts w:ascii="Times New Roman" w:hAnsi="Times New Roman"/>
          <w:sz w:val="22"/>
          <w:szCs w:val="22"/>
        </w:rPr>
        <w:tab/>
      </w:r>
      <w:r w:rsidR="00516873" w:rsidRPr="0089085F">
        <w:rPr>
          <w:rFonts w:ascii="Times New Roman" w:hAnsi="Times New Roman"/>
          <w:sz w:val="22"/>
          <w:szCs w:val="22"/>
        </w:rPr>
        <w:t>E</w:t>
      </w:r>
      <w:r w:rsidR="00DB2935" w:rsidRPr="0089085F">
        <w:rPr>
          <w:rFonts w:ascii="Times New Roman" w:hAnsi="Times New Roman"/>
          <w:sz w:val="22"/>
          <w:szCs w:val="22"/>
        </w:rPr>
        <w:t>.</w:t>
      </w:r>
      <w:r w:rsidR="00DB2935" w:rsidRPr="0089085F">
        <w:rPr>
          <w:rFonts w:ascii="Times New Roman" w:hAnsi="Times New Roman"/>
          <w:sz w:val="22"/>
          <w:szCs w:val="22"/>
        </w:rPr>
        <w:tab/>
        <w:t>Program goals/objectives</w:t>
      </w:r>
    </w:p>
    <w:p w14:paraId="3444B226" w14:textId="77777777" w:rsidR="00FD609A" w:rsidRPr="0089085F" w:rsidRDefault="00FD609A" w:rsidP="00361C24">
      <w:pPr>
        <w:tabs>
          <w:tab w:val="left" w:pos="720"/>
          <w:tab w:val="left" w:pos="1440"/>
          <w:tab w:val="left" w:pos="2160"/>
          <w:tab w:val="left" w:pos="2880"/>
          <w:tab w:val="left" w:pos="3600"/>
        </w:tabs>
        <w:rPr>
          <w:rFonts w:ascii="Times New Roman" w:hAnsi="Times New Roman"/>
          <w:sz w:val="22"/>
          <w:szCs w:val="22"/>
        </w:rPr>
      </w:pPr>
    </w:p>
    <w:p w14:paraId="4A7330D9" w14:textId="77777777" w:rsidR="00DB2935" w:rsidRPr="0089085F" w:rsidRDefault="00014E5F" w:rsidP="00361C24">
      <w:pPr>
        <w:tabs>
          <w:tab w:val="left" w:pos="720"/>
          <w:tab w:val="left" w:pos="1440"/>
          <w:tab w:val="left" w:pos="2160"/>
          <w:tab w:val="left" w:pos="2880"/>
          <w:tab w:val="left" w:pos="3600"/>
        </w:tabs>
        <w:rPr>
          <w:rFonts w:ascii="Times New Roman" w:hAnsi="Times New Roman"/>
          <w:sz w:val="22"/>
          <w:szCs w:val="22"/>
        </w:rPr>
      </w:pPr>
      <w:r w:rsidRPr="0089085F">
        <w:rPr>
          <w:rFonts w:ascii="Times New Roman" w:hAnsi="Times New Roman"/>
          <w:sz w:val="22"/>
          <w:szCs w:val="22"/>
        </w:rPr>
        <w:tab/>
      </w:r>
      <w:r w:rsidR="00FD609A" w:rsidRPr="0089085F">
        <w:rPr>
          <w:rFonts w:ascii="Times New Roman" w:hAnsi="Times New Roman"/>
          <w:sz w:val="22"/>
          <w:szCs w:val="22"/>
        </w:rPr>
        <w:tab/>
      </w:r>
      <w:r w:rsidR="00FD609A" w:rsidRPr="0089085F">
        <w:rPr>
          <w:rFonts w:ascii="Times New Roman" w:hAnsi="Times New Roman"/>
          <w:sz w:val="22"/>
          <w:szCs w:val="22"/>
        </w:rPr>
        <w:tab/>
      </w:r>
      <w:r w:rsidR="00516873" w:rsidRPr="0089085F">
        <w:rPr>
          <w:rFonts w:ascii="Times New Roman" w:hAnsi="Times New Roman"/>
          <w:sz w:val="22"/>
          <w:szCs w:val="22"/>
        </w:rPr>
        <w:t>F</w:t>
      </w:r>
      <w:r w:rsidR="00DB2935" w:rsidRPr="0089085F">
        <w:rPr>
          <w:rFonts w:ascii="Times New Roman" w:hAnsi="Times New Roman"/>
          <w:sz w:val="22"/>
          <w:szCs w:val="22"/>
        </w:rPr>
        <w:t>.</w:t>
      </w:r>
      <w:r w:rsidR="00DB2935" w:rsidRPr="0089085F">
        <w:rPr>
          <w:rFonts w:ascii="Times New Roman" w:hAnsi="Times New Roman"/>
          <w:sz w:val="22"/>
          <w:szCs w:val="22"/>
        </w:rPr>
        <w:tab/>
        <w:t>Administrative responsibility</w:t>
      </w:r>
    </w:p>
    <w:p w14:paraId="4025D4E4" w14:textId="77777777" w:rsidR="00FD609A" w:rsidRPr="00361C24" w:rsidRDefault="00FD609A" w:rsidP="00361C24">
      <w:pPr>
        <w:tabs>
          <w:tab w:val="left" w:pos="720"/>
          <w:tab w:val="left" w:pos="1440"/>
          <w:tab w:val="left" w:pos="2160"/>
          <w:tab w:val="left" w:pos="2880"/>
          <w:tab w:val="left" w:pos="3600"/>
        </w:tabs>
        <w:rPr>
          <w:rFonts w:ascii="Times New Roman" w:hAnsi="Times New Roman"/>
          <w:sz w:val="22"/>
          <w:szCs w:val="22"/>
        </w:rPr>
      </w:pPr>
    </w:p>
    <w:p w14:paraId="0665036D" w14:textId="77777777" w:rsidR="00DB2935" w:rsidRPr="00361C24" w:rsidRDefault="00014E5F" w:rsidP="0089085F">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sidR="00FD609A" w:rsidRPr="00361C24">
        <w:rPr>
          <w:rFonts w:ascii="Times New Roman" w:hAnsi="Times New Roman"/>
          <w:sz w:val="22"/>
          <w:szCs w:val="22"/>
        </w:rPr>
        <w:tab/>
      </w:r>
      <w:r w:rsidR="00FD609A" w:rsidRPr="00361C24">
        <w:rPr>
          <w:rFonts w:ascii="Times New Roman" w:hAnsi="Times New Roman"/>
          <w:sz w:val="22"/>
          <w:szCs w:val="22"/>
        </w:rPr>
        <w:tab/>
      </w:r>
      <w:r w:rsidR="00516873" w:rsidRPr="00361C24">
        <w:rPr>
          <w:rFonts w:ascii="Times New Roman" w:hAnsi="Times New Roman"/>
          <w:sz w:val="22"/>
          <w:szCs w:val="22"/>
        </w:rPr>
        <w:t>G</w:t>
      </w:r>
      <w:r w:rsidR="00DB2935" w:rsidRPr="00361C24">
        <w:rPr>
          <w:rFonts w:ascii="Times New Roman" w:hAnsi="Times New Roman"/>
          <w:sz w:val="22"/>
          <w:szCs w:val="22"/>
        </w:rPr>
        <w:t>.</w:t>
      </w:r>
      <w:r w:rsidR="00DB2935" w:rsidRPr="00361C24">
        <w:rPr>
          <w:rFonts w:ascii="Times New Roman" w:hAnsi="Times New Roman"/>
          <w:sz w:val="22"/>
          <w:szCs w:val="22"/>
        </w:rPr>
        <w:tab/>
        <w:t>Indication of support f</w:t>
      </w:r>
      <w:r w:rsidR="00082585" w:rsidRPr="00361C24">
        <w:rPr>
          <w:rFonts w:ascii="Times New Roman" w:hAnsi="Times New Roman"/>
          <w:sz w:val="22"/>
          <w:szCs w:val="22"/>
        </w:rPr>
        <w:t>rom the president of the degree-</w:t>
      </w:r>
      <w:r w:rsidR="00DB2935" w:rsidRPr="00361C24">
        <w:rPr>
          <w:rFonts w:ascii="Times New Roman" w:hAnsi="Times New Roman"/>
          <w:sz w:val="22"/>
          <w:szCs w:val="22"/>
        </w:rPr>
        <w:t xml:space="preserve">granting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 of higher education.</w:t>
      </w:r>
    </w:p>
    <w:p w14:paraId="6C4122D8" w14:textId="77777777" w:rsidR="00FD609A" w:rsidRPr="00361C24" w:rsidRDefault="00FD609A" w:rsidP="00361C24">
      <w:pPr>
        <w:tabs>
          <w:tab w:val="left" w:pos="720"/>
          <w:tab w:val="left" w:pos="1440"/>
          <w:tab w:val="left" w:pos="2160"/>
          <w:tab w:val="left" w:pos="2880"/>
          <w:tab w:val="left" w:pos="3600"/>
        </w:tabs>
        <w:rPr>
          <w:rFonts w:ascii="Times New Roman" w:hAnsi="Times New Roman"/>
          <w:sz w:val="22"/>
          <w:szCs w:val="22"/>
        </w:rPr>
      </w:pPr>
    </w:p>
    <w:p w14:paraId="19E2A5CB" w14:textId="77777777" w:rsidR="00DB2935" w:rsidRPr="00361C24" w:rsidRDefault="00FD609A"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Commissioner's Report and Recommendation</w:t>
      </w:r>
      <w:r w:rsidR="00DB2935" w:rsidRPr="00361C24">
        <w:rPr>
          <w:rFonts w:ascii="Times New Roman" w:hAnsi="Times New Roman"/>
          <w:sz w:val="22"/>
          <w:szCs w:val="22"/>
        </w:rPr>
        <w:t xml:space="preserve">. The Commissioner shall review the information as submitted under paragraph (4) and transmit a report and recommendation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w:t>
      </w:r>
    </w:p>
    <w:p w14:paraId="26FF10D3"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22352B59"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FD609A" w:rsidRPr="00361C24">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State Board Action</w:t>
      </w:r>
      <w:r w:rsidR="00DB2935" w:rsidRPr="00361C24">
        <w:rPr>
          <w:rFonts w:ascii="Times New Roman" w:hAnsi="Times New Roman"/>
          <w:sz w:val="22"/>
          <w:szCs w:val="22"/>
        </w:rPr>
        <w:t xml:space="preserve">. Following review of the report and upon recommendation of the Commissioner,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will make the final decision on the applicant's request. Approval will only be in effect so </w:t>
      </w:r>
      <w:proofErr w:type="gramStart"/>
      <w:r w:rsidR="00DB2935" w:rsidRPr="00361C24">
        <w:rPr>
          <w:rFonts w:ascii="Times New Roman" w:hAnsi="Times New Roman"/>
          <w:sz w:val="22"/>
          <w:szCs w:val="22"/>
        </w:rPr>
        <w:t>as long as</w:t>
      </w:r>
      <w:proofErr w:type="gramEnd"/>
      <w:r w:rsidR="00DB2935" w:rsidRPr="00361C24">
        <w:rPr>
          <w:rFonts w:ascii="Times New Roman" w:hAnsi="Times New Roman"/>
          <w:sz w:val="22"/>
          <w:szCs w:val="22"/>
        </w:rPr>
        <w:t xml:space="preserve"> the coordinated program operates on a continuous basis.</w:t>
      </w:r>
    </w:p>
    <w:p w14:paraId="6CCCADC0" w14:textId="77777777" w:rsidR="00DB2935" w:rsidRPr="00361C24" w:rsidRDefault="00DB2935" w:rsidP="00361C24">
      <w:pPr>
        <w:tabs>
          <w:tab w:val="left" w:pos="720"/>
          <w:tab w:val="left" w:pos="1440"/>
          <w:tab w:val="left" w:pos="2880"/>
          <w:tab w:val="left" w:pos="3600"/>
        </w:tabs>
        <w:rPr>
          <w:rFonts w:ascii="Times New Roman" w:hAnsi="Times New Roman"/>
          <w:sz w:val="22"/>
          <w:szCs w:val="22"/>
        </w:rPr>
      </w:pPr>
    </w:p>
    <w:p w14:paraId="03329657"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FD609A" w:rsidRPr="00361C24">
        <w:rPr>
          <w:rFonts w:ascii="Times New Roman" w:hAnsi="Times New Roman"/>
          <w:sz w:val="22"/>
          <w:szCs w:val="22"/>
        </w:rPr>
        <w:tab/>
      </w:r>
      <w:r w:rsidR="00DB2935" w:rsidRPr="00361C24">
        <w:rPr>
          <w:rFonts w:ascii="Times New Roman" w:hAnsi="Times New Roman"/>
          <w:sz w:val="22"/>
          <w:szCs w:val="22"/>
        </w:rPr>
        <w:t>(7)</w:t>
      </w:r>
      <w:r w:rsidR="00DB2935" w:rsidRPr="00361C24">
        <w:rPr>
          <w:rFonts w:ascii="Times New Roman" w:hAnsi="Times New Roman"/>
          <w:sz w:val="22"/>
          <w:szCs w:val="22"/>
        </w:rPr>
        <w:tab/>
      </w:r>
      <w:r w:rsidR="00DB2935" w:rsidRPr="00361C24">
        <w:rPr>
          <w:rFonts w:ascii="Times New Roman" w:hAnsi="Times New Roman"/>
          <w:b/>
          <w:sz w:val="22"/>
          <w:szCs w:val="22"/>
        </w:rPr>
        <w:t>Program Changes</w:t>
      </w:r>
      <w:r w:rsidR="00DB2935" w:rsidRPr="00361C24">
        <w:rPr>
          <w:rFonts w:ascii="Times New Roman" w:hAnsi="Times New Roman"/>
          <w:sz w:val="22"/>
          <w:szCs w:val="22"/>
        </w:rPr>
        <w:t xml:space="preserve">. Any future changes contemplated in the program which would significantly alter the conduct of the coordinated activity as previously </w:t>
      </w:r>
      <w:r w:rsidR="00DB2935" w:rsidRPr="00361C24">
        <w:rPr>
          <w:rFonts w:ascii="Times New Roman" w:hAnsi="Times New Roman"/>
          <w:sz w:val="22"/>
          <w:szCs w:val="22"/>
        </w:rPr>
        <w:lastRenderedPageBreak/>
        <w:t xml:space="preserve">approved, must be submitted to the Commissioner at least three months in advance of the planned implementation date in the same manner as set forth in paragraph (4). The Commissioner will review changes and transmit a report and recommendation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which shall make a final decision on the request.</w:t>
      </w:r>
    </w:p>
    <w:p w14:paraId="46BE372F" w14:textId="77777777" w:rsidR="006D3ACB" w:rsidRPr="00361C24" w:rsidRDefault="006D3ACB" w:rsidP="00361C24">
      <w:pPr>
        <w:tabs>
          <w:tab w:val="left" w:pos="720"/>
          <w:tab w:val="left" w:pos="1440"/>
          <w:tab w:val="left" w:pos="2160"/>
          <w:tab w:val="left" w:pos="2880"/>
          <w:tab w:val="left" w:pos="3600"/>
        </w:tabs>
        <w:rPr>
          <w:rFonts w:ascii="Times New Roman" w:hAnsi="Times New Roman"/>
          <w:sz w:val="22"/>
          <w:szCs w:val="22"/>
        </w:rPr>
      </w:pPr>
    </w:p>
    <w:p w14:paraId="0A57ED08"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b/>
          <w:sz w:val="22"/>
          <w:szCs w:val="22"/>
        </w:rPr>
      </w:pPr>
      <w:r w:rsidRPr="0089085F">
        <w:rPr>
          <w:rFonts w:ascii="Times New Roman" w:hAnsi="Times New Roman"/>
          <w:sz w:val="22"/>
          <w:szCs w:val="22"/>
        </w:rPr>
        <w:t>E.</w:t>
      </w:r>
      <w:r w:rsidRPr="0089085F">
        <w:rPr>
          <w:rFonts w:ascii="Times New Roman" w:hAnsi="Times New Roman"/>
          <w:sz w:val="22"/>
          <w:szCs w:val="22"/>
        </w:rPr>
        <w:tab/>
      </w:r>
      <w:r w:rsidRPr="00361C24">
        <w:rPr>
          <w:rFonts w:ascii="Times New Roman" w:hAnsi="Times New Roman"/>
          <w:b/>
          <w:sz w:val="22"/>
          <w:szCs w:val="22"/>
        </w:rPr>
        <w:t>Telecommunications Instruction</w:t>
      </w:r>
    </w:p>
    <w:p w14:paraId="6A2D060C" w14:textId="77777777" w:rsidR="007C0FFB" w:rsidRPr="00361C24" w:rsidRDefault="007C0FFB" w:rsidP="00361C24">
      <w:pPr>
        <w:tabs>
          <w:tab w:val="left" w:pos="720"/>
          <w:tab w:val="left" w:pos="1440"/>
          <w:tab w:val="left" w:pos="2160"/>
          <w:tab w:val="left" w:pos="2880"/>
          <w:tab w:val="left" w:pos="3600"/>
        </w:tabs>
        <w:rPr>
          <w:rFonts w:ascii="Times New Roman" w:hAnsi="Times New Roman"/>
          <w:sz w:val="22"/>
          <w:szCs w:val="22"/>
        </w:rPr>
      </w:pPr>
    </w:p>
    <w:p w14:paraId="5C4DF8C3" w14:textId="77777777" w:rsidR="00DB2935" w:rsidRPr="00361C24" w:rsidRDefault="007C0FFB"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Physical presence</w:t>
      </w:r>
      <w:r w:rsidR="00DB2935" w:rsidRPr="00361C24">
        <w:rPr>
          <w:rFonts w:ascii="Times New Roman" w:hAnsi="Times New Roman"/>
          <w:sz w:val="22"/>
          <w:szCs w:val="22"/>
        </w:rPr>
        <w:t xml:space="preserve">. Any higher education institution located outside the State of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and seeking to provide from an out-of-state source telecommunication instruction in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903283" w:rsidRPr="00361C24">
        <w:rPr>
          <w:rFonts w:ascii="Times New Roman" w:hAnsi="Times New Roman"/>
          <w:sz w:val="22"/>
          <w:szCs w:val="22"/>
        </w:rPr>
        <w:t xml:space="preserve"> which involves</w:t>
      </w:r>
      <w:r w:rsidR="00DB2935" w:rsidRPr="00361C24">
        <w:rPr>
          <w:rFonts w:ascii="Times New Roman" w:hAnsi="Times New Roman"/>
          <w:sz w:val="22"/>
          <w:szCs w:val="22"/>
        </w:rPr>
        <w:t xml:space="preserve"> physical presence in this state by the out-of-state institution must obtain approval from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Physical presence shall be evident when support services for telecommunications offerings include institutional representatives serving as tutors, counselors, instructors or monitors at the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receiving site.</w:t>
      </w:r>
    </w:p>
    <w:p w14:paraId="364D3B17" w14:textId="77777777" w:rsidR="006C6CBE" w:rsidRPr="00361C24" w:rsidRDefault="006C6CBE" w:rsidP="00361C24">
      <w:pPr>
        <w:tabs>
          <w:tab w:val="left" w:pos="720"/>
          <w:tab w:val="left" w:pos="1440"/>
          <w:tab w:val="left" w:pos="2160"/>
          <w:tab w:val="left" w:pos="2880"/>
          <w:tab w:val="left" w:pos="3600"/>
        </w:tabs>
        <w:rPr>
          <w:rFonts w:ascii="Times New Roman" w:hAnsi="Times New Roman"/>
          <w:sz w:val="22"/>
          <w:szCs w:val="22"/>
        </w:rPr>
      </w:pPr>
    </w:p>
    <w:p w14:paraId="4BE0AA8F"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Application</w:t>
      </w:r>
      <w:r w:rsidR="00DB2935" w:rsidRPr="00361C24">
        <w:rPr>
          <w:rFonts w:ascii="Times New Roman" w:hAnsi="Times New Roman"/>
          <w:sz w:val="22"/>
          <w:szCs w:val="22"/>
        </w:rPr>
        <w:t xml:space="preserve">. Officials of the out-of-state higher education institution shall notify the Commissioner in writing of their intent to seek approval to make academic credit telecommunication offerings in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under provisions specified in (1) above.</w:t>
      </w:r>
    </w:p>
    <w:p w14:paraId="04FC1B8D"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56B99D67" w14:textId="77777777" w:rsidR="00DB2935" w:rsidRPr="00361C24" w:rsidRDefault="006C6CBE"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win notify the Presidents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initial request.</w:t>
      </w:r>
    </w:p>
    <w:p w14:paraId="29D86690" w14:textId="77777777" w:rsidR="00DB2935" w:rsidRPr="00361C24" w:rsidRDefault="00DB2935" w:rsidP="00361C24">
      <w:pPr>
        <w:tabs>
          <w:tab w:val="left" w:pos="720"/>
          <w:tab w:val="left" w:pos="1440"/>
          <w:tab w:val="left" w:pos="2880"/>
          <w:tab w:val="left" w:pos="3600"/>
        </w:tabs>
        <w:rPr>
          <w:rFonts w:ascii="Times New Roman" w:hAnsi="Times New Roman"/>
          <w:sz w:val="22"/>
          <w:szCs w:val="22"/>
        </w:rPr>
      </w:pPr>
    </w:p>
    <w:p w14:paraId="6DE37C99"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to the officials of the applicant institution an application and other materials necessary to the finalizing of the approval process.</w:t>
      </w:r>
    </w:p>
    <w:p w14:paraId="4B2FF510" w14:textId="77777777" w:rsidR="00DB2935" w:rsidRPr="00361C24" w:rsidRDefault="00DB2935" w:rsidP="00361C24">
      <w:pPr>
        <w:tabs>
          <w:tab w:val="left" w:pos="720"/>
          <w:tab w:val="left" w:pos="1440"/>
          <w:tab w:val="left" w:pos="2880"/>
          <w:tab w:val="left" w:pos="3600"/>
        </w:tabs>
        <w:rPr>
          <w:rFonts w:ascii="Times New Roman" w:hAnsi="Times New Roman"/>
          <w:sz w:val="22"/>
          <w:szCs w:val="22"/>
        </w:rPr>
      </w:pPr>
    </w:p>
    <w:p w14:paraId="09D94DD8"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Form Review Committee</w:t>
      </w:r>
      <w:r w:rsidR="00DB2935" w:rsidRPr="00361C24">
        <w:rPr>
          <w:rFonts w:ascii="Times New Roman" w:hAnsi="Times New Roman"/>
          <w:sz w:val="22"/>
          <w:szCs w:val="22"/>
        </w:rPr>
        <w:t xml:space="preserve">. After the completed application is received, the Commissioner will form a Review Committee authorized to review and evaluate the submitted material. The membership of the committee will be determined by the Commissioner and will consist of at least five (5) individuals who will include but not be limited to personnel from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's institutions of higher education and individuals knowledgeable about telecommunication instruction from public and private institutions and agencies. The committee will meet in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with officials of the applicant institution to obtain further details.</w:t>
      </w:r>
    </w:p>
    <w:p w14:paraId="708C0193" w14:textId="77777777" w:rsidR="00DB2935" w:rsidRPr="00361C24" w:rsidRDefault="00DB2935" w:rsidP="0089085F">
      <w:pPr>
        <w:tabs>
          <w:tab w:val="left" w:pos="720"/>
          <w:tab w:val="left" w:pos="1440"/>
          <w:tab w:val="left" w:pos="2160"/>
          <w:tab w:val="left" w:pos="2880"/>
          <w:tab w:val="left" w:pos="3600"/>
        </w:tabs>
        <w:rPr>
          <w:rFonts w:ascii="Times New Roman" w:hAnsi="Times New Roman"/>
          <w:sz w:val="22"/>
          <w:szCs w:val="22"/>
        </w:rPr>
      </w:pPr>
    </w:p>
    <w:p w14:paraId="462567C0"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Review Committee Prepares Report</w:t>
      </w:r>
      <w:r w:rsidR="00DB2935" w:rsidRPr="00361C24">
        <w:rPr>
          <w:rFonts w:ascii="Times New Roman" w:hAnsi="Times New Roman"/>
          <w:sz w:val="22"/>
          <w:szCs w:val="22"/>
        </w:rPr>
        <w:t>. The Review Committee will prepare a final report based upon a review of the submitted material and the meeting with institution officials and include a recommendation as to whether the request should be approved.</w:t>
      </w:r>
    </w:p>
    <w:p w14:paraId="240A1AA0" w14:textId="77777777" w:rsidR="00DB2935" w:rsidRPr="00361C24" w:rsidRDefault="00DB2935" w:rsidP="0089085F">
      <w:pPr>
        <w:tabs>
          <w:tab w:val="left" w:pos="720"/>
          <w:tab w:val="left" w:pos="1440"/>
          <w:tab w:val="left" w:pos="2160"/>
          <w:tab w:val="left" w:pos="2880"/>
          <w:tab w:val="left" w:pos="3600"/>
        </w:tabs>
        <w:rPr>
          <w:rFonts w:ascii="Times New Roman" w:hAnsi="Times New Roman"/>
          <w:sz w:val="22"/>
          <w:szCs w:val="22"/>
        </w:rPr>
      </w:pPr>
    </w:p>
    <w:p w14:paraId="32AC38DA"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(7)</w:t>
      </w:r>
      <w:r w:rsidR="00DB2935" w:rsidRPr="00361C24">
        <w:rPr>
          <w:rFonts w:ascii="Times New Roman" w:hAnsi="Times New Roman"/>
          <w:sz w:val="22"/>
          <w:szCs w:val="22"/>
        </w:rPr>
        <w:tab/>
      </w:r>
      <w:r w:rsidR="00DB2935" w:rsidRPr="00361C24">
        <w:rPr>
          <w:rFonts w:ascii="Times New Roman" w:hAnsi="Times New Roman"/>
          <w:b/>
          <w:sz w:val="22"/>
          <w:szCs w:val="22"/>
        </w:rPr>
        <w:t>Review Committee Forwards Report</w:t>
      </w:r>
      <w:r w:rsidR="00DB2935" w:rsidRPr="00361C24">
        <w:rPr>
          <w:rFonts w:ascii="Times New Roman" w:hAnsi="Times New Roman"/>
          <w:sz w:val="22"/>
          <w:szCs w:val="22"/>
        </w:rPr>
        <w:t xml:space="preserve">. The final report and recommendation shall be forwarded to the Commissioner who shall in turn forward these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with a recommendation for action.</w:t>
      </w:r>
    </w:p>
    <w:p w14:paraId="140DDD0A" w14:textId="77777777" w:rsidR="00DB2935" w:rsidRPr="00361C24" w:rsidRDefault="00DB2935" w:rsidP="0089085F">
      <w:pPr>
        <w:tabs>
          <w:tab w:val="left" w:pos="720"/>
          <w:tab w:val="left" w:pos="1440"/>
          <w:tab w:val="left" w:pos="2160"/>
          <w:tab w:val="left" w:pos="2880"/>
          <w:tab w:val="left" w:pos="3600"/>
        </w:tabs>
        <w:rPr>
          <w:rFonts w:ascii="Times New Roman" w:hAnsi="Times New Roman"/>
          <w:sz w:val="22"/>
          <w:szCs w:val="22"/>
        </w:rPr>
      </w:pPr>
    </w:p>
    <w:p w14:paraId="72E573F0"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6C6CBE" w:rsidRPr="00361C24">
        <w:rPr>
          <w:rFonts w:ascii="Times New Roman" w:hAnsi="Times New Roman"/>
          <w:sz w:val="22"/>
          <w:szCs w:val="22"/>
        </w:rPr>
        <w:tab/>
      </w:r>
      <w:r w:rsidR="00DB2935" w:rsidRPr="00361C24">
        <w:rPr>
          <w:rFonts w:ascii="Times New Roman" w:hAnsi="Times New Roman"/>
          <w:sz w:val="22"/>
          <w:szCs w:val="22"/>
        </w:rPr>
        <w:t>(8)</w:t>
      </w:r>
      <w:r w:rsidR="00DB2935" w:rsidRPr="00361C24">
        <w:rPr>
          <w:rFonts w:ascii="Times New Roman" w:hAnsi="Times New Roman"/>
          <w:sz w:val="22"/>
          <w:szCs w:val="22"/>
        </w:rPr>
        <w:tab/>
      </w:r>
      <w:r w:rsidR="00DB2935" w:rsidRPr="00361C24">
        <w:rPr>
          <w:rFonts w:ascii="Times New Roman" w:hAnsi="Times New Roman"/>
          <w:b/>
          <w:sz w:val="22"/>
          <w:szCs w:val="22"/>
        </w:rPr>
        <w:t xml:space="preserve">Final Action by State Board of </w:t>
      </w:r>
      <w:smartTag w:uri="urn:schemas-microsoft-com:office:smarttags" w:element="PersonName">
        <w:r w:rsidR="00DB2935" w:rsidRPr="00361C24">
          <w:rPr>
            <w:rFonts w:ascii="Times New Roman" w:hAnsi="Times New Roman"/>
            <w:b/>
            <w:sz w:val="22"/>
            <w:szCs w:val="22"/>
          </w:rPr>
          <w:t>Education</w:t>
        </w:r>
      </w:smartTag>
      <w:r w:rsidR="00DB2935" w:rsidRPr="00361C24">
        <w:rPr>
          <w:rFonts w:ascii="Times New Roman" w:hAnsi="Times New Roman"/>
          <w:sz w:val="22"/>
          <w:szCs w:val="22"/>
        </w:rPr>
        <w:t xml:space="preserve">. Upon receipt of the Review Committee's report and recommendation and upon recommendation by the Commissioner the Board will either grant or deny the request. If approval is granted it shall be valid for a </w:t>
      </w:r>
      <w:proofErr w:type="gramStart"/>
      <w:r w:rsidR="00DB2935" w:rsidRPr="00361C24">
        <w:rPr>
          <w:rFonts w:ascii="Times New Roman" w:hAnsi="Times New Roman"/>
          <w:sz w:val="22"/>
          <w:szCs w:val="22"/>
        </w:rPr>
        <w:t>four year</w:t>
      </w:r>
      <w:proofErr w:type="gramEnd"/>
      <w:r w:rsidR="00DB2935" w:rsidRPr="00361C24">
        <w:rPr>
          <w:rFonts w:ascii="Times New Roman" w:hAnsi="Times New Roman"/>
          <w:sz w:val="22"/>
          <w:szCs w:val="22"/>
        </w:rPr>
        <w:t xml:space="preserve"> period unless a special situation requires a shorter period.</w:t>
      </w:r>
    </w:p>
    <w:p w14:paraId="679DBDF0"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298C94DA"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b/>
          <w:sz w:val="22"/>
          <w:szCs w:val="22"/>
        </w:rPr>
      </w:pPr>
      <w:r w:rsidRPr="0089085F">
        <w:rPr>
          <w:rFonts w:ascii="Times New Roman" w:hAnsi="Times New Roman"/>
          <w:sz w:val="22"/>
          <w:szCs w:val="22"/>
          <w:shd w:val="clear" w:color="auto" w:fill="FFFFFF"/>
        </w:rPr>
        <w:t>F.</w:t>
      </w:r>
      <w:r w:rsidRPr="00361C24">
        <w:rPr>
          <w:rFonts w:ascii="Times New Roman" w:hAnsi="Times New Roman"/>
          <w:b/>
          <w:sz w:val="22"/>
          <w:szCs w:val="22"/>
        </w:rPr>
        <w:tab/>
        <w:t>Temporary Approval</w:t>
      </w:r>
    </w:p>
    <w:p w14:paraId="113741EB" w14:textId="77777777" w:rsidR="002426E5" w:rsidRPr="00361C24" w:rsidRDefault="002426E5" w:rsidP="00361C24">
      <w:pPr>
        <w:tabs>
          <w:tab w:val="left" w:pos="720"/>
          <w:tab w:val="left" w:pos="1440"/>
          <w:tab w:val="left" w:pos="2160"/>
          <w:tab w:val="left" w:pos="2880"/>
          <w:tab w:val="left" w:pos="3600"/>
        </w:tabs>
        <w:rPr>
          <w:rFonts w:ascii="Times New Roman" w:hAnsi="Times New Roman"/>
          <w:sz w:val="22"/>
          <w:szCs w:val="22"/>
        </w:rPr>
      </w:pPr>
    </w:p>
    <w:p w14:paraId="0FE89C3B" w14:textId="77777777" w:rsidR="00DB2935" w:rsidRPr="00361C24" w:rsidRDefault="002426E5"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(1)</w:t>
      </w:r>
      <w:r w:rsidR="00DB2935" w:rsidRPr="00361C24">
        <w:rPr>
          <w:rFonts w:ascii="Times New Roman" w:hAnsi="Times New Roman"/>
          <w:sz w:val="22"/>
          <w:szCs w:val="22"/>
        </w:rPr>
        <w:tab/>
      </w:r>
      <w:r w:rsidR="00DB2935" w:rsidRPr="00361C24">
        <w:rPr>
          <w:rFonts w:ascii="Times New Roman" w:hAnsi="Times New Roman"/>
          <w:b/>
          <w:sz w:val="22"/>
          <w:szCs w:val="22"/>
        </w:rPr>
        <w:t>Application</w:t>
      </w:r>
      <w:r w:rsidR="00DB2935" w:rsidRPr="00361C24">
        <w:rPr>
          <w:rFonts w:ascii="Times New Roman" w:hAnsi="Times New Roman"/>
          <w:sz w:val="22"/>
          <w:szCs w:val="22"/>
        </w:rPr>
        <w:t>. Officials of the applicant institution shall notify the Commissioner, in writing of their intent to obtain temporary approval.</w:t>
      </w:r>
    </w:p>
    <w:p w14:paraId="69BE3E53" w14:textId="77777777" w:rsidR="002426E5" w:rsidRPr="00361C24" w:rsidRDefault="002426E5" w:rsidP="00361C24">
      <w:pPr>
        <w:tabs>
          <w:tab w:val="left" w:pos="720"/>
          <w:tab w:val="left" w:pos="1440"/>
          <w:tab w:val="left" w:pos="2160"/>
          <w:tab w:val="left" w:pos="2880"/>
          <w:tab w:val="left" w:pos="3600"/>
        </w:tabs>
        <w:rPr>
          <w:rFonts w:ascii="Times New Roman" w:hAnsi="Times New Roman"/>
          <w:sz w:val="22"/>
          <w:szCs w:val="22"/>
        </w:rPr>
      </w:pPr>
    </w:p>
    <w:p w14:paraId="4269ED83"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2426E5" w:rsidRPr="00361C24">
        <w:rPr>
          <w:rFonts w:ascii="Times New Roman" w:hAnsi="Times New Roman"/>
          <w:sz w:val="22"/>
          <w:szCs w:val="22"/>
        </w:rPr>
        <w:tab/>
      </w:r>
      <w:r w:rsidR="00DB2935" w:rsidRPr="00361C24">
        <w:rPr>
          <w:rFonts w:ascii="Times New Roman" w:hAnsi="Times New Roman"/>
          <w:sz w:val="22"/>
          <w:szCs w:val="22"/>
        </w:rPr>
        <w:t>(2)</w:t>
      </w:r>
      <w:r w:rsidR="00DB2935" w:rsidRPr="00361C24">
        <w:rPr>
          <w:rFonts w:ascii="Times New Roman" w:hAnsi="Times New Roman"/>
          <w:sz w:val="22"/>
          <w:szCs w:val="22"/>
        </w:rPr>
        <w:tab/>
      </w:r>
      <w:r w:rsidR="00DB2935" w:rsidRPr="00361C24">
        <w:rPr>
          <w:rFonts w:ascii="Times New Roman" w:hAnsi="Times New Roman"/>
          <w:b/>
          <w:sz w:val="22"/>
          <w:szCs w:val="22"/>
        </w:rPr>
        <w:t>Notification to Presidents</w:t>
      </w:r>
      <w:r w:rsidR="00DB2935" w:rsidRPr="00361C24">
        <w:rPr>
          <w:rFonts w:ascii="Times New Roman" w:hAnsi="Times New Roman"/>
          <w:sz w:val="22"/>
          <w:szCs w:val="22"/>
        </w:rPr>
        <w:t xml:space="preserve">. The Commissioner will notify the Presidents of all </w:t>
      </w:r>
      <w:smartTag w:uri="urn:schemas-microsoft-com:office:smarttags" w:element="place">
        <w:smartTag w:uri="urn:schemas-microsoft-com:office:smarttags" w:element="State">
          <w:r w:rsidR="00DB2935" w:rsidRPr="00361C24">
            <w:rPr>
              <w:rFonts w:ascii="Times New Roman" w:hAnsi="Times New Roman"/>
              <w:sz w:val="22"/>
              <w:szCs w:val="22"/>
            </w:rPr>
            <w:t>Maine</w:t>
          </w:r>
        </w:smartTag>
      </w:smartTag>
      <w:r w:rsidR="00DB2935" w:rsidRPr="00361C24">
        <w:rPr>
          <w:rFonts w:ascii="Times New Roman" w:hAnsi="Times New Roman"/>
          <w:sz w:val="22"/>
          <w:szCs w:val="22"/>
        </w:rPr>
        <w:t xml:space="preserve"> institutions of higher education indicating receipt of the request.</w:t>
      </w:r>
    </w:p>
    <w:p w14:paraId="74C9A1FD" w14:textId="77777777" w:rsidR="002426E5" w:rsidRPr="00361C24" w:rsidRDefault="002426E5" w:rsidP="00361C24">
      <w:pPr>
        <w:tabs>
          <w:tab w:val="left" w:pos="720"/>
          <w:tab w:val="left" w:pos="1440"/>
          <w:tab w:val="left" w:pos="2160"/>
          <w:tab w:val="left" w:pos="2880"/>
          <w:tab w:val="left" w:pos="3600"/>
        </w:tabs>
        <w:rPr>
          <w:rFonts w:ascii="Times New Roman" w:hAnsi="Times New Roman"/>
          <w:sz w:val="22"/>
          <w:szCs w:val="22"/>
        </w:rPr>
      </w:pPr>
    </w:p>
    <w:p w14:paraId="76585A39" w14:textId="77777777" w:rsidR="00DB2935" w:rsidRPr="00361C24" w:rsidRDefault="002426E5"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(3)</w:t>
      </w:r>
      <w:r w:rsidR="00DB2935" w:rsidRPr="00361C24">
        <w:rPr>
          <w:rFonts w:ascii="Times New Roman" w:hAnsi="Times New Roman"/>
          <w:sz w:val="22"/>
          <w:szCs w:val="22"/>
        </w:rPr>
        <w:tab/>
      </w:r>
      <w:r w:rsidR="00DB2935" w:rsidRPr="00361C24">
        <w:rPr>
          <w:rFonts w:ascii="Times New Roman" w:hAnsi="Times New Roman"/>
          <w:b/>
          <w:sz w:val="22"/>
          <w:szCs w:val="22"/>
        </w:rPr>
        <w:t>Provide Materials</w:t>
      </w:r>
      <w:r w:rsidR="00DB2935" w:rsidRPr="00361C24">
        <w:rPr>
          <w:rFonts w:ascii="Times New Roman" w:hAnsi="Times New Roman"/>
          <w:sz w:val="22"/>
          <w:szCs w:val="22"/>
        </w:rPr>
        <w:t>. The Commissioner will provide material to the officials of the applicant institution, including a copy of the procedures to be followed and standards to be met and other items as may be necessary to conduct and finalize the approval process.</w:t>
      </w:r>
    </w:p>
    <w:p w14:paraId="368A2B87" w14:textId="77777777" w:rsidR="002426E5" w:rsidRPr="00361C24" w:rsidRDefault="002426E5" w:rsidP="00361C24">
      <w:pPr>
        <w:tabs>
          <w:tab w:val="left" w:pos="720"/>
          <w:tab w:val="left" w:pos="1440"/>
          <w:tab w:val="left" w:pos="2160"/>
          <w:tab w:val="left" w:pos="2880"/>
          <w:tab w:val="left" w:pos="3600"/>
        </w:tabs>
        <w:rPr>
          <w:rFonts w:ascii="Times New Roman" w:hAnsi="Times New Roman"/>
          <w:sz w:val="22"/>
          <w:szCs w:val="22"/>
        </w:rPr>
      </w:pPr>
    </w:p>
    <w:p w14:paraId="6DB4A664" w14:textId="77777777" w:rsidR="0051093C" w:rsidRDefault="0089085F" w:rsidP="0089085F">
      <w:pPr>
        <w:tabs>
          <w:tab w:val="left" w:pos="720"/>
          <w:tab w:val="left" w:pos="1440"/>
          <w:tab w:val="left" w:pos="2160"/>
          <w:tab w:val="left" w:pos="2880"/>
          <w:tab w:val="left" w:pos="3600"/>
        </w:tabs>
        <w:ind w:left="2160" w:hanging="2160"/>
        <w:rPr>
          <w:rFonts w:ascii="Times New Roman" w:hAnsi="Times New Roman"/>
          <w:sz w:val="22"/>
          <w:szCs w:val="22"/>
          <w:shd w:val="clear" w:color="auto" w:fill="FFFFFF"/>
        </w:rPr>
      </w:pPr>
      <w:r>
        <w:rPr>
          <w:rFonts w:ascii="Times New Roman" w:hAnsi="Times New Roman"/>
          <w:sz w:val="22"/>
          <w:szCs w:val="22"/>
        </w:rPr>
        <w:tab/>
      </w:r>
      <w:r w:rsidR="002426E5" w:rsidRPr="00361C24">
        <w:rPr>
          <w:rFonts w:ascii="Times New Roman" w:hAnsi="Times New Roman"/>
          <w:sz w:val="22"/>
          <w:szCs w:val="22"/>
        </w:rPr>
        <w:tab/>
      </w:r>
      <w:r w:rsidR="00DB2935" w:rsidRPr="00361C24">
        <w:rPr>
          <w:rFonts w:ascii="Times New Roman" w:hAnsi="Times New Roman"/>
          <w:sz w:val="22"/>
          <w:szCs w:val="22"/>
        </w:rPr>
        <w:t>(4)</w:t>
      </w:r>
      <w:r w:rsidR="00DB2935" w:rsidRPr="00361C24">
        <w:rPr>
          <w:rFonts w:ascii="Times New Roman" w:hAnsi="Times New Roman"/>
          <w:sz w:val="22"/>
          <w:szCs w:val="22"/>
        </w:rPr>
        <w:tab/>
      </w:r>
      <w:r w:rsidR="00DB2935" w:rsidRPr="00361C24">
        <w:rPr>
          <w:rFonts w:ascii="Times New Roman" w:hAnsi="Times New Roman"/>
          <w:b/>
          <w:sz w:val="22"/>
          <w:szCs w:val="22"/>
        </w:rPr>
        <w:t>Report Content</w:t>
      </w:r>
      <w:r w:rsidR="00DB2935" w:rsidRPr="00361C24">
        <w:rPr>
          <w:rFonts w:ascii="Times New Roman" w:hAnsi="Times New Roman"/>
          <w:sz w:val="22"/>
          <w:szCs w:val="22"/>
        </w:rPr>
        <w:t xml:space="preserve">. Officials of the applicant institution shall prepare a report and forward it to the Commissioner. This report must provide in-depth information about the </w:t>
      </w:r>
      <w:r w:rsidR="00DB2935" w:rsidRPr="00361C24">
        <w:rPr>
          <w:rFonts w:ascii="Times New Roman" w:hAnsi="Times New Roman"/>
          <w:sz w:val="22"/>
          <w:szCs w:val="22"/>
          <w:shd w:val="clear" w:color="auto" w:fill="FFFFFF"/>
        </w:rPr>
        <w:t xml:space="preserve">institution </w:t>
      </w:r>
      <w:r w:rsidR="008C68CC" w:rsidRPr="00361C24">
        <w:rPr>
          <w:rFonts w:ascii="Times New Roman" w:hAnsi="Times New Roman"/>
          <w:sz w:val="22"/>
          <w:szCs w:val="22"/>
          <w:shd w:val="clear" w:color="auto" w:fill="FFFFFF"/>
        </w:rPr>
        <w:t xml:space="preserve">(see </w:t>
      </w:r>
      <w:r w:rsidR="007F2448" w:rsidRPr="00361C24">
        <w:rPr>
          <w:rFonts w:ascii="Times New Roman" w:hAnsi="Times New Roman"/>
          <w:sz w:val="22"/>
          <w:szCs w:val="22"/>
          <w:shd w:val="clear" w:color="auto" w:fill="FFFFFF"/>
        </w:rPr>
        <w:t>Part 2, Sections A, B, or C for guidance as to the necessary details when res</w:t>
      </w:r>
      <w:r w:rsidR="00082585" w:rsidRPr="00361C24">
        <w:rPr>
          <w:rFonts w:ascii="Times New Roman" w:hAnsi="Times New Roman"/>
          <w:sz w:val="22"/>
          <w:szCs w:val="22"/>
          <w:shd w:val="clear" w:color="auto" w:fill="FFFFFF"/>
        </w:rPr>
        <w:t>ponding to the following topic</w:t>
      </w:r>
      <w:r w:rsidR="007F2448" w:rsidRPr="00361C24">
        <w:rPr>
          <w:rFonts w:ascii="Times New Roman" w:hAnsi="Times New Roman"/>
          <w:sz w:val="22"/>
          <w:szCs w:val="22"/>
          <w:shd w:val="clear" w:color="auto" w:fill="FFFFFF"/>
        </w:rPr>
        <w:t>s):</w:t>
      </w:r>
    </w:p>
    <w:p w14:paraId="46604E0D"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shd w:val="clear" w:color="auto" w:fill="FFFFFF"/>
        </w:rPr>
      </w:pPr>
    </w:p>
    <w:p w14:paraId="779F2F26"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Organization and Governance</w:t>
      </w:r>
    </w:p>
    <w:p w14:paraId="30E0AA42"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35F07DB8"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B</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Institutional Objectives</w:t>
      </w:r>
    </w:p>
    <w:p w14:paraId="6613CA37"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2041A009"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C</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Degree Requirements</w:t>
      </w:r>
    </w:p>
    <w:p w14:paraId="10A53D02"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2E2230FF"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D</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Admission Requirements</w:t>
      </w:r>
    </w:p>
    <w:p w14:paraId="70BE741C"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55794F54"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E</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Academic Programs</w:t>
      </w:r>
    </w:p>
    <w:p w14:paraId="29E53EC8"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5AA63C65"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F</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Faculty</w:t>
      </w:r>
    </w:p>
    <w:p w14:paraId="3667E24F"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4A61AE97"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G</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Student Services</w:t>
      </w:r>
    </w:p>
    <w:p w14:paraId="2073B20C"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11822C03"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H</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Library and Learning Resources</w:t>
      </w:r>
    </w:p>
    <w:p w14:paraId="49DF24AA"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108E62BB" w14:textId="77777777" w:rsidR="000B2157" w:rsidRPr="00361C24" w:rsidRDefault="007F244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I</w:t>
      </w:r>
      <w:r w:rsidR="000B2157" w:rsidRPr="00361C24">
        <w:rPr>
          <w:rFonts w:ascii="Times New Roman" w:hAnsi="Times New Roman"/>
          <w:sz w:val="22"/>
          <w:szCs w:val="22"/>
          <w:shd w:val="clear" w:color="auto" w:fill="FFFFFF"/>
        </w:rPr>
        <w:t>.</w:t>
      </w:r>
      <w:r w:rsidR="000B2157" w:rsidRPr="00361C24">
        <w:rPr>
          <w:rFonts w:ascii="Times New Roman" w:hAnsi="Times New Roman"/>
          <w:sz w:val="22"/>
          <w:szCs w:val="22"/>
          <w:shd w:val="clear" w:color="auto" w:fill="FFFFFF"/>
        </w:rPr>
        <w:tab/>
        <w:t>Facilities</w:t>
      </w:r>
    </w:p>
    <w:p w14:paraId="416E52A9" w14:textId="77777777" w:rsidR="000B2157" w:rsidRPr="00361C24" w:rsidRDefault="000B2157"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p>
    <w:p w14:paraId="4065F61C" w14:textId="77777777" w:rsidR="007F2448" w:rsidRPr="00361C24" w:rsidRDefault="00942F58" w:rsidP="0089085F">
      <w:pPr>
        <w:tabs>
          <w:tab w:val="left" w:pos="720"/>
          <w:tab w:val="left" w:pos="1440"/>
          <w:tab w:val="left" w:pos="2160"/>
          <w:tab w:val="left" w:pos="2880"/>
          <w:tab w:val="left" w:pos="3600"/>
        </w:tabs>
        <w:ind w:left="1440" w:firstLine="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J</w:t>
      </w:r>
      <w:r w:rsidR="00052C17" w:rsidRPr="00361C24">
        <w:rPr>
          <w:rFonts w:ascii="Times New Roman" w:hAnsi="Times New Roman"/>
          <w:sz w:val="22"/>
          <w:szCs w:val="22"/>
          <w:shd w:val="clear" w:color="auto" w:fill="FFFFFF"/>
        </w:rPr>
        <w:t>.</w:t>
      </w:r>
      <w:r w:rsidR="0089085F">
        <w:rPr>
          <w:rFonts w:ascii="Times New Roman" w:hAnsi="Times New Roman"/>
          <w:sz w:val="22"/>
          <w:szCs w:val="22"/>
          <w:shd w:val="clear" w:color="auto" w:fill="FFFFFF"/>
        </w:rPr>
        <w:tab/>
      </w:r>
      <w:r w:rsidR="000B2157" w:rsidRPr="00361C24">
        <w:rPr>
          <w:rFonts w:ascii="Times New Roman" w:hAnsi="Times New Roman"/>
          <w:sz w:val="22"/>
          <w:szCs w:val="22"/>
          <w:shd w:val="clear" w:color="auto" w:fill="FFFFFF"/>
        </w:rPr>
        <w:t>Financial Resources</w:t>
      </w:r>
    </w:p>
    <w:p w14:paraId="229F6C69" w14:textId="77777777" w:rsidR="00DB2935" w:rsidRPr="00361C24" w:rsidRDefault="00DB2935" w:rsidP="00361C24">
      <w:pPr>
        <w:tabs>
          <w:tab w:val="left" w:pos="720"/>
          <w:tab w:val="left" w:pos="1440"/>
          <w:tab w:val="left" w:pos="2160"/>
          <w:tab w:val="left" w:pos="3600"/>
        </w:tabs>
        <w:ind w:left="1440"/>
        <w:rPr>
          <w:rFonts w:ascii="Times New Roman" w:hAnsi="Times New Roman"/>
          <w:sz w:val="22"/>
          <w:szCs w:val="22"/>
          <w:u w:val="single"/>
          <w:shd w:val="clear" w:color="auto" w:fill="FFFFFF"/>
        </w:rPr>
      </w:pPr>
    </w:p>
    <w:p w14:paraId="590EC29F" w14:textId="77777777" w:rsidR="00DB2935" w:rsidRPr="00361C24" w:rsidRDefault="0089085F" w:rsidP="0089085F">
      <w:pPr>
        <w:tabs>
          <w:tab w:val="left" w:pos="720"/>
          <w:tab w:val="left" w:pos="1440"/>
          <w:tab w:val="left" w:pos="2160"/>
          <w:tab w:val="left" w:pos="3600"/>
        </w:tabs>
        <w:ind w:left="2160" w:hanging="720"/>
        <w:rPr>
          <w:rFonts w:ascii="Times New Roman" w:hAnsi="Times New Roman"/>
          <w:sz w:val="22"/>
          <w:szCs w:val="22"/>
        </w:rPr>
      </w:pPr>
      <w:r>
        <w:rPr>
          <w:rFonts w:ascii="Times New Roman" w:hAnsi="Times New Roman"/>
          <w:sz w:val="22"/>
          <w:szCs w:val="22"/>
        </w:rPr>
        <w:tab/>
      </w:r>
      <w:r w:rsidR="00443F06" w:rsidRPr="00361C24">
        <w:rPr>
          <w:rFonts w:ascii="Times New Roman" w:hAnsi="Times New Roman"/>
          <w:sz w:val="22"/>
          <w:szCs w:val="22"/>
        </w:rPr>
        <w:t>[</w:t>
      </w:r>
      <w:r w:rsidR="00DB2935" w:rsidRPr="00361C24">
        <w:rPr>
          <w:rFonts w:ascii="Times New Roman" w:hAnsi="Times New Roman"/>
          <w:sz w:val="22"/>
          <w:szCs w:val="22"/>
        </w:rPr>
        <w:t>Additional information may have to be su</w:t>
      </w:r>
      <w:r w:rsidR="00443F06" w:rsidRPr="00361C24">
        <w:rPr>
          <w:rFonts w:ascii="Times New Roman" w:hAnsi="Times New Roman"/>
          <w:sz w:val="22"/>
          <w:szCs w:val="22"/>
        </w:rPr>
        <w:t xml:space="preserve">bmitted when </w:t>
      </w:r>
      <w:r w:rsidR="00DB2935" w:rsidRPr="00361C24">
        <w:rPr>
          <w:rFonts w:ascii="Times New Roman" w:hAnsi="Times New Roman"/>
          <w:sz w:val="22"/>
          <w:szCs w:val="22"/>
        </w:rPr>
        <w:t>officials seek initial legislative authorization</w:t>
      </w:r>
      <w:r w:rsidR="00443F06" w:rsidRPr="00361C24">
        <w:rPr>
          <w:rFonts w:ascii="Times New Roman" w:hAnsi="Times New Roman"/>
          <w:sz w:val="22"/>
          <w:szCs w:val="22"/>
        </w:rPr>
        <w:t>]</w:t>
      </w:r>
      <w:r w:rsidR="00DB2935" w:rsidRPr="00361C24">
        <w:rPr>
          <w:rFonts w:ascii="Times New Roman" w:hAnsi="Times New Roman"/>
          <w:sz w:val="22"/>
          <w:szCs w:val="22"/>
        </w:rPr>
        <w:t>.</w:t>
      </w:r>
    </w:p>
    <w:p w14:paraId="264D3CBB" w14:textId="77777777" w:rsidR="00DB2935" w:rsidRPr="00361C24" w:rsidRDefault="00DB2935" w:rsidP="00361C24">
      <w:pPr>
        <w:tabs>
          <w:tab w:val="left" w:pos="720"/>
          <w:tab w:val="left" w:pos="1440"/>
          <w:tab w:val="left" w:pos="2160"/>
          <w:tab w:val="left" w:pos="2880"/>
          <w:tab w:val="left" w:pos="3600"/>
        </w:tabs>
        <w:ind w:left="720" w:hanging="720"/>
        <w:rPr>
          <w:rFonts w:ascii="Times New Roman" w:hAnsi="Times New Roman"/>
          <w:sz w:val="22"/>
          <w:szCs w:val="22"/>
        </w:rPr>
      </w:pPr>
    </w:p>
    <w:p w14:paraId="7C1FAC25" w14:textId="77777777" w:rsidR="00DB2935" w:rsidRPr="00361C24" w:rsidRDefault="000A7671" w:rsidP="0089085F">
      <w:pPr>
        <w:tabs>
          <w:tab w:val="left" w:pos="720"/>
          <w:tab w:val="left" w:pos="1440"/>
          <w:tab w:val="left" w:pos="2160"/>
          <w:tab w:val="left" w:pos="2880"/>
          <w:tab w:val="left" w:pos="3600"/>
        </w:tabs>
        <w:ind w:left="2160" w:hanging="2160"/>
        <w:rPr>
          <w:rFonts w:ascii="Times New Roman" w:hAnsi="Times New Roman"/>
          <w:sz w:val="22"/>
          <w:szCs w:val="22"/>
        </w:rPr>
      </w:pPr>
      <w:r w:rsidRPr="00361C24">
        <w:rPr>
          <w:rFonts w:ascii="Times New Roman" w:hAnsi="Times New Roman"/>
          <w:sz w:val="22"/>
          <w:szCs w:val="22"/>
        </w:rPr>
        <w:tab/>
      </w:r>
      <w:r w:rsidR="0089085F">
        <w:rPr>
          <w:rFonts w:ascii="Times New Roman" w:hAnsi="Times New Roman"/>
          <w:sz w:val="22"/>
          <w:szCs w:val="22"/>
        </w:rPr>
        <w:tab/>
      </w:r>
      <w:r w:rsidR="00DB2935" w:rsidRPr="00361C24">
        <w:rPr>
          <w:rFonts w:ascii="Times New Roman" w:hAnsi="Times New Roman"/>
          <w:sz w:val="22"/>
          <w:szCs w:val="22"/>
        </w:rPr>
        <w:t>(5)</w:t>
      </w:r>
      <w:r w:rsidR="00DB2935" w:rsidRPr="00361C24">
        <w:rPr>
          <w:rFonts w:ascii="Times New Roman" w:hAnsi="Times New Roman"/>
          <w:sz w:val="22"/>
          <w:szCs w:val="22"/>
        </w:rPr>
        <w:tab/>
      </w:r>
      <w:r w:rsidR="00DB2935" w:rsidRPr="00361C24">
        <w:rPr>
          <w:rFonts w:ascii="Times New Roman" w:hAnsi="Times New Roman"/>
          <w:b/>
          <w:sz w:val="22"/>
          <w:szCs w:val="22"/>
        </w:rPr>
        <w:t>Commissioner Review and Report</w:t>
      </w:r>
      <w:r w:rsidR="00DB2935" w:rsidRPr="00361C24">
        <w:rPr>
          <w:rFonts w:ascii="Times New Roman" w:hAnsi="Times New Roman"/>
          <w:sz w:val="22"/>
          <w:szCs w:val="22"/>
        </w:rPr>
        <w:t xml:space="preserve">. After information requested in paragraph(4) is received, the Commissioner will review and evaluate the submitted material and prepare a report for submission to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w:t>
      </w:r>
    </w:p>
    <w:p w14:paraId="661BFBF4" w14:textId="77777777" w:rsidR="000A7671" w:rsidRPr="00361C24" w:rsidRDefault="000A7671" w:rsidP="00361C24">
      <w:pPr>
        <w:tabs>
          <w:tab w:val="left" w:pos="720"/>
          <w:tab w:val="left" w:pos="1440"/>
          <w:tab w:val="left" w:pos="2160"/>
          <w:tab w:val="left" w:pos="2880"/>
          <w:tab w:val="left" w:pos="3600"/>
        </w:tabs>
        <w:rPr>
          <w:rFonts w:ascii="Times New Roman" w:hAnsi="Times New Roman"/>
          <w:sz w:val="22"/>
          <w:szCs w:val="22"/>
        </w:rPr>
      </w:pPr>
    </w:p>
    <w:p w14:paraId="5A9DAADD" w14:textId="77777777" w:rsidR="00DB2935" w:rsidRPr="00361C24" w:rsidRDefault="0089085F" w:rsidP="0089085F">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0A7671" w:rsidRPr="00361C24">
        <w:rPr>
          <w:rFonts w:ascii="Times New Roman" w:hAnsi="Times New Roman"/>
          <w:sz w:val="22"/>
          <w:szCs w:val="22"/>
        </w:rPr>
        <w:tab/>
      </w:r>
      <w:r w:rsidR="00DB2935" w:rsidRPr="00361C24">
        <w:rPr>
          <w:rFonts w:ascii="Times New Roman" w:hAnsi="Times New Roman"/>
          <w:sz w:val="22"/>
          <w:szCs w:val="22"/>
        </w:rPr>
        <w:t>(6)</w:t>
      </w:r>
      <w:r w:rsidR="00DB2935" w:rsidRPr="00361C24">
        <w:rPr>
          <w:rFonts w:ascii="Times New Roman" w:hAnsi="Times New Roman"/>
          <w:sz w:val="22"/>
          <w:szCs w:val="22"/>
        </w:rPr>
        <w:tab/>
      </w:r>
      <w:r w:rsidR="00DB2935" w:rsidRPr="00361C24">
        <w:rPr>
          <w:rFonts w:ascii="Times New Roman" w:hAnsi="Times New Roman"/>
          <w:b/>
          <w:sz w:val="22"/>
          <w:szCs w:val="22"/>
        </w:rPr>
        <w:t>State Board Action</w:t>
      </w:r>
      <w:r w:rsidR="00DB2935" w:rsidRPr="00361C24">
        <w:rPr>
          <w:rFonts w:ascii="Times New Roman" w:hAnsi="Times New Roman"/>
          <w:sz w:val="22"/>
          <w:szCs w:val="22"/>
        </w:rPr>
        <w:t xml:space="preserve">, 2 Year Limit. Following review of the report and upon recommendation from the Commissioner, the State Board of </w:t>
      </w:r>
      <w:smartTag w:uri="urn:schemas-microsoft-com:office:smarttags" w:element="PersonName">
        <w:r w:rsidR="00DB2935" w:rsidRPr="00361C24">
          <w:rPr>
            <w:rFonts w:ascii="Times New Roman" w:hAnsi="Times New Roman"/>
            <w:sz w:val="22"/>
            <w:szCs w:val="22"/>
          </w:rPr>
          <w:t>Education</w:t>
        </w:r>
      </w:smartTag>
      <w:r w:rsidR="00DB2935" w:rsidRPr="00361C24">
        <w:rPr>
          <w:rFonts w:ascii="Times New Roman" w:hAnsi="Times New Roman"/>
          <w:sz w:val="22"/>
          <w:szCs w:val="22"/>
        </w:rPr>
        <w:t xml:space="preserve"> will take final action on the applicant's request. Temporary approval may be granted for a </w:t>
      </w:r>
      <w:r w:rsidR="00DB2935" w:rsidRPr="00361C24">
        <w:rPr>
          <w:rFonts w:ascii="Times New Roman" w:hAnsi="Times New Roman"/>
          <w:sz w:val="22"/>
          <w:szCs w:val="22"/>
        </w:rPr>
        <w:lastRenderedPageBreak/>
        <w:t xml:space="preserve">period not </w:t>
      </w:r>
      <w:proofErr w:type="gramStart"/>
      <w:r w:rsidR="00DB2935" w:rsidRPr="00361C24">
        <w:rPr>
          <w:rFonts w:ascii="Times New Roman" w:hAnsi="Times New Roman"/>
          <w:sz w:val="22"/>
          <w:szCs w:val="22"/>
        </w:rPr>
        <w:t>in excess of</w:t>
      </w:r>
      <w:proofErr w:type="gramEnd"/>
      <w:r w:rsidR="00DB2935" w:rsidRPr="00361C24">
        <w:rPr>
          <w:rFonts w:ascii="Times New Roman" w:hAnsi="Times New Roman"/>
          <w:sz w:val="22"/>
          <w:szCs w:val="22"/>
        </w:rPr>
        <w:t xml:space="preserve"> two years, in accordance wit</w:t>
      </w:r>
      <w:r>
        <w:rPr>
          <w:rFonts w:ascii="Times New Roman" w:hAnsi="Times New Roman"/>
          <w:sz w:val="22"/>
          <w:szCs w:val="22"/>
        </w:rPr>
        <w:t>h the provisions of 20-A MRSA §</w:t>
      </w:r>
      <w:r w:rsidR="00DB2935" w:rsidRPr="00361C24">
        <w:rPr>
          <w:rFonts w:ascii="Times New Roman" w:hAnsi="Times New Roman"/>
          <w:sz w:val="22"/>
          <w:szCs w:val="22"/>
        </w:rPr>
        <w:t>10703.</w:t>
      </w:r>
    </w:p>
    <w:p w14:paraId="6DB0B759" w14:textId="77777777" w:rsidR="00B86C0C" w:rsidRPr="00361C24" w:rsidRDefault="00B86C0C" w:rsidP="00361C24">
      <w:pPr>
        <w:tabs>
          <w:tab w:val="left" w:pos="720"/>
          <w:tab w:val="left" w:pos="1440"/>
          <w:tab w:val="left" w:pos="2160"/>
          <w:tab w:val="left" w:pos="2880"/>
          <w:tab w:val="left" w:pos="3600"/>
        </w:tabs>
        <w:rPr>
          <w:rFonts w:ascii="Times New Roman" w:hAnsi="Times New Roman"/>
          <w:sz w:val="22"/>
          <w:szCs w:val="22"/>
        </w:rPr>
      </w:pPr>
    </w:p>
    <w:p w14:paraId="2F76D415" w14:textId="77777777" w:rsidR="00DB2935" w:rsidRPr="00361C24" w:rsidRDefault="006D3ACB" w:rsidP="00361C24">
      <w:pPr>
        <w:tabs>
          <w:tab w:val="left" w:pos="720"/>
          <w:tab w:val="left" w:pos="1440"/>
          <w:tab w:val="left" w:pos="2160"/>
          <w:tab w:val="left" w:pos="2880"/>
          <w:tab w:val="left" w:pos="3600"/>
        </w:tabs>
        <w:ind w:left="720" w:hanging="720"/>
        <w:rPr>
          <w:rFonts w:ascii="Times New Roman" w:hAnsi="Times New Roman"/>
          <w:sz w:val="22"/>
          <w:szCs w:val="22"/>
        </w:rPr>
      </w:pPr>
      <w:r w:rsidRPr="0089085F">
        <w:rPr>
          <w:rFonts w:ascii="Times New Roman" w:hAnsi="Times New Roman"/>
          <w:sz w:val="22"/>
          <w:szCs w:val="22"/>
        </w:rPr>
        <w:tab/>
      </w:r>
      <w:r w:rsidR="00903283" w:rsidRPr="0089085F">
        <w:rPr>
          <w:rFonts w:ascii="Times New Roman" w:hAnsi="Times New Roman"/>
          <w:sz w:val="22"/>
          <w:szCs w:val="22"/>
          <w:shd w:val="clear" w:color="auto" w:fill="FFFFFF"/>
        </w:rPr>
        <w:t>G</w:t>
      </w:r>
      <w:r w:rsidR="00DB2935" w:rsidRPr="0089085F">
        <w:rPr>
          <w:rFonts w:ascii="Times New Roman" w:hAnsi="Times New Roman"/>
          <w:sz w:val="22"/>
          <w:szCs w:val="22"/>
          <w:shd w:val="clear" w:color="auto" w:fill="FFFFFF"/>
        </w:rPr>
        <w:t>.</w:t>
      </w:r>
      <w:r w:rsidR="00DB2935" w:rsidRPr="0089085F">
        <w:rPr>
          <w:rFonts w:ascii="Times New Roman" w:hAnsi="Times New Roman"/>
          <w:sz w:val="22"/>
          <w:szCs w:val="22"/>
          <w:shd w:val="clear" w:color="auto" w:fill="FFFFFF"/>
        </w:rPr>
        <w:tab/>
      </w:r>
      <w:r w:rsidR="00DB2935" w:rsidRPr="00361C24">
        <w:rPr>
          <w:rFonts w:ascii="Times New Roman" w:hAnsi="Times New Roman"/>
          <w:b/>
          <w:sz w:val="22"/>
          <w:szCs w:val="22"/>
        </w:rPr>
        <w:t>Resubmission of Application Previously Denied</w:t>
      </w:r>
      <w:r w:rsidR="00DB2935" w:rsidRPr="00361C24">
        <w:rPr>
          <w:rFonts w:ascii="Times New Roman" w:hAnsi="Times New Roman"/>
          <w:sz w:val="22"/>
          <w:szCs w:val="22"/>
        </w:rPr>
        <w:t>.</w:t>
      </w:r>
    </w:p>
    <w:p w14:paraId="7CB3021E" w14:textId="77777777" w:rsidR="006D3ACB" w:rsidRPr="00361C24" w:rsidRDefault="006D3ACB" w:rsidP="00361C24">
      <w:pPr>
        <w:tabs>
          <w:tab w:val="left" w:pos="720"/>
          <w:tab w:val="left" w:pos="1440"/>
          <w:tab w:val="left" w:pos="2160"/>
          <w:tab w:val="left" w:pos="2880"/>
          <w:tab w:val="left" w:pos="3600"/>
        </w:tabs>
        <w:rPr>
          <w:rFonts w:ascii="Times New Roman" w:hAnsi="Times New Roman"/>
          <w:sz w:val="22"/>
          <w:szCs w:val="22"/>
        </w:rPr>
      </w:pPr>
    </w:p>
    <w:p w14:paraId="7A652697" w14:textId="77777777" w:rsidR="00DB2935" w:rsidRPr="00361C24" w:rsidRDefault="00DB2935" w:rsidP="00361C24">
      <w:pPr>
        <w:tabs>
          <w:tab w:val="left" w:pos="720"/>
          <w:tab w:val="left" w:pos="1440"/>
          <w:tab w:val="left" w:pos="2160"/>
          <w:tab w:val="left" w:pos="2880"/>
          <w:tab w:val="left" w:pos="3600"/>
        </w:tabs>
        <w:ind w:left="1440" w:hanging="720"/>
        <w:rPr>
          <w:rFonts w:ascii="Times New Roman" w:hAnsi="Times New Roman"/>
          <w:sz w:val="22"/>
          <w:szCs w:val="22"/>
        </w:rPr>
      </w:pPr>
      <w:r w:rsidRPr="00361C24">
        <w:rPr>
          <w:rFonts w:ascii="Times New Roman" w:hAnsi="Times New Roman"/>
          <w:sz w:val="22"/>
          <w:szCs w:val="22"/>
        </w:rPr>
        <w:tab/>
        <w:t xml:space="preserve">No application previously denied by the Board under </w:t>
      </w:r>
      <w:r w:rsidR="006D3ACB" w:rsidRPr="00361C24">
        <w:rPr>
          <w:rFonts w:ascii="Times New Roman" w:hAnsi="Times New Roman"/>
          <w:sz w:val="22"/>
          <w:szCs w:val="22"/>
          <w:shd w:val="clear" w:color="auto" w:fill="FFFFFF"/>
        </w:rPr>
        <w:t xml:space="preserve">Part </w:t>
      </w:r>
      <w:r w:rsidRPr="00361C24">
        <w:rPr>
          <w:rFonts w:ascii="Times New Roman" w:hAnsi="Times New Roman"/>
          <w:sz w:val="22"/>
          <w:szCs w:val="22"/>
        </w:rPr>
        <w:t>2, C or D, shall be accepted for resubmission unless evidence is provided to the Commissioner that substantive changes or conditions have occurred that would warrant a resubmission. If the Commissioner determines that such changes or conditions are evident, a resubmission, application shall be processed according to established procedures.</w:t>
      </w:r>
    </w:p>
    <w:p w14:paraId="15866C10" w14:textId="77777777" w:rsidR="006D3ACB" w:rsidRPr="00361C24" w:rsidRDefault="006D3ACB" w:rsidP="00361C24">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60EC695E" w14:textId="77777777" w:rsidR="006D3ACB" w:rsidRPr="00361C24" w:rsidRDefault="006D3ACB" w:rsidP="00361C24">
      <w:pPr>
        <w:pBdr>
          <w:bottom w:val="single" w:sz="4"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689326E5" w14:textId="77777777" w:rsidR="00903283" w:rsidRPr="00361C24" w:rsidRDefault="00903283" w:rsidP="00361C24">
      <w:pPr>
        <w:tabs>
          <w:tab w:val="left" w:pos="720"/>
          <w:tab w:val="left" w:pos="1440"/>
          <w:tab w:val="left" w:pos="2160"/>
          <w:tab w:val="left" w:pos="2880"/>
          <w:tab w:val="left" w:pos="3600"/>
        </w:tabs>
        <w:rPr>
          <w:rFonts w:ascii="Times New Roman" w:hAnsi="Times New Roman"/>
          <w:sz w:val="22"/>
          <w:szCs w:val="22"/>
        </w:rPr>
      </w:pPr>
    </w:p>
    <w:p w14:paraId="704800AC" w14:textId="77777777" w:rsidR="00903283" w:rsidRPr="00361C24" w:rsidRDefault="00903283" w:rsidP="00361C24">
      <w:pPr>
        <w:tabs>
          <w:tab w:val="left" w:pos="720"/>
          <w:tab w:val="left" w:pos="1440"/>
          <w:tab w:val="left" w:pos="2160"/>
          <w:tab w:val="left" w:pos="2880"/>
          <w:tab w:val="left" w:pos="3600"/>
        </w:tabs>
        <w:rPr>
          <w:rFonts w:ascii="Times New Roman" w:hAnsi="Times New Roman"/>
          <w:sz w:val="22"/>
          <w:szCs w:val="22"/>
        </w:rPr>
      </w:pPr>
    </w:p>
    <w:p w14:paraId="154EAC64"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STATUTORY AUTHORITY: 20-A MRSA, Chapter 409</w:t>
      </w:r>
      <w:r w:rsidR="0089085F">
        <w:rPr>
          <w:rFonts w:ascii="Times New Roman" w:hAnsi="Times New Roman"/>
          <w:sz w:val="22"/>
          <w:szCs w:val="22"/>
        </w:rPr>
        <w:t>,</w:t>
      </w:r>
      <w:r w:rsidRPr="00361C24">
        <w:rPr>
          <w:rFonts w:ascii="Times New Roman" w:hAnsi="Times New Roman"/>
          <w:sz w:val="22"/>
          <w:szCs w:val="22"/>
        </w:rPr>
        <w:t xml:space="preserve"> §§ 10701-10710</w:t>
      </w:r>
    </w:p>
    <w:p w14:paraId="06382D02"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34234D71"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EFFECTIVE DATE:</w:t>
      </w:r>
    </w:p>
    <w:p w14:paraId="495EA5DE"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7"/>
          <w:attr w:name="Day" w:val="6"/>
          <w:attr w:name="Year" w:val="1980"/>
        </w:smartTagPr>
        <w:r w:rsidRPr="00361C24">
          <w:rPr>
            <w:rFonts w:ascii="Times New Roman" w:hAnsi="Times New Roman"/>
            <w:sz w:val="22"/>
            <w:szCs w:val="22"/>
          </w:rPr>
          <w:t>July 6, 1980</w:t>
        </w:r>
      </w:smartTag>
    </w:p>
    <w:p w14:paraId="4F0E09DE"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89D69C7"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AMENDED:</w:t>
      </w:r>
    </w:p>
    <w:p w14:paraId="79EFF937"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2"/>
          <w:attr w:name="Day" w:val="25"/>
          <w:attr w:name="Year" w:val="1981"/>
        </w:smartTagPr>
        <w:r w:rsidRPr="00361C24">
          <w:rPr>
            <w:rFonts w:ascii="Times New Roman" w:hAnsi="Times New Roman"/>
            <w:sz w:val="22"/>
            <w:szCs w:val="22"/>
          </w:rPr>
          <w:t>February 25, 1981</w:t>
        </w:r>
      </w:smartTag>
      <w:r w:rsidRPr="00361C24">
        <w:rPr>
          <w:rFonts w:ascii="Times New Roman" w:hAnsi="Times New Roman"/>
          <w:sz w:val="22"/>
          <w:szCs w:val="22"/>
        </w:rPr>
        <w:t xml:space="preserve"> - Sec. II, Subsection (5,6,7,8)</w:t>
      </w:r>
    </w:p>
    <w:p w14:paraId="0638B1D7"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10"/>
          <w:attr w:name="Day" w:val="21"/>
          <w:attr w:name="Year" w:val="1981"/>
        </w:smartTagPr>
        <w:r w:rsidRPr="00361C24">
          <w:rPr>
            <w:rFonts w:ascii="Times New Roman" w:hAnsi="Times New Roman"/>
            <w:sz w:val="22"/>
            <w:szCs w:val="22"/>
          </w:rPr>
          <w:t>October 21, 1981</w:t>
        </w:r>
      </w:smartTag>
      <w:r w:rsidRPr="00361C24">
        <w:rPr>
          <w:rFonts w:ascii="Times New Roman" w:hAnsi="Times New Roman"/>
          <w:sz w:val="22"/>
          <w:szCs w:val="22"/>
        </w:rPr>
        <w:t xml:space="preserve"> - Sec. II, Subsection B</w:t>
      </w:r>
    </w:p>
    <w:p w14:paraId="480B2626"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12"/>
          <w:attr w:name="Day" w:val="28"/>
          <w:attr w:name="Year" w:val="1984"/>
        </w:smartTagPr>
        <w:r w:rsidRPr="00361C24">
          <w:rPr>
            <w:rFonts w:ascii="Times New Roman" w:hAnsi="Times New Roman"/>
            <w:sz w:val="22"/>
            <w:szCs w:val="22"/>
          </w:rPr>
          <w:t>December 28, 1984</w:t>
        </w:r>
      </w:smartTag>
    </w:p>
    <w:p w14:paraId="6EC35D9D"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1"/>
          <w:attr w:name="Day" w:val="24"/>
          <w:attr w:name="Year" w:val="1988"/>
        </w:smartTagPr>
        <w:r w:rsidRPr="00361C24">
          <w:rPr>
            <w:rFonts w:ascii="Times New Roman" w:hAnsi="Times New Roman"/>
            <w:sz w:val="22"/>
            <w:szCs w:val="22"/>
          </w:rPr>
          <w:t>January 24, 1988</w:t>
        </w:r>
      </w:smartTag>
    </w:p>
    <w:p w14:paraId="57EB39C2"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10"/>
          <w:attr w:name="Day" w:val="3"/>
          <w:attr w:name="Year" w:val="1992"/>
        </w:smartTagPr>
        <w:r w:rsidRPr="00361C24">
          <w:rPr>
            <w:rFonts w:ascii="Times New Roman" w:hAnsi="Times New Roman"/>
            <w:sz w:val="22"/>
            <w:szCs w:val="22"/>
          </w:rPr>
          <w:t>October 3, 1992</w:t>
        </w:r>
      </w:smartTag>
    </w:p>
    <w:p w14:paraId="7613ACB4"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BD55E70"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EFFECTIVE DATE (ELECTRONIC CONVERSION):</w:t>
      </w:r>
    </w:p>
    <w:p w14:paraId="7394E200"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5"/>
          <w:attr w:name="Day" w:val="19"/>
          <w:attr w:name="Year" w:val="1996"/>
        </w:smartTagPr>
        <w:r w:rsidRPr="00361C24">
          <w:rPr>
            <w:rFonts w:ascii="Times New Roman" w:hAnsi="Times New Roman"/>
            <w:sz w:val="22"/>
            <w:szCs w:val="22"/>
          </w:rPr>
          <w:t>May 19, 1996</w:t>
        </w:r>
      </w:smartTag>
    </w:p>
    <w:p w14:paraId="31AF08D2"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22F22CA5"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NON-SUBSTANTIVE CORRECTIONS:</w:t>
      </w:r>
    </w:p>
    <w:p w14:paraId="3FA76CF0" w14:textId="77777777" w:rsidR="00D40A14" w:rsidRPr="00361C24" w:rsidRDefault="00D40A1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sidRPr="00361C24">
        <w:rPr>
          <w:rFonts w:ascii="Times New Roman" w:hAnsi="Times New Roman"/>
          <w:sz w:val="22"/>
          <w:szCs w:val="22"/>
        </w:rPr>
        <w:tab/>
      </w:r>
      <w:smartTag w:uri="urn:schemas-microsoft-com:office:smarttags" w:element="date">
        <w:smartTagPr>
          <w:attr w:name="Month" w:val="11"/>
          <w:attr w:name="Day" w:val="23"/>
          <w:attr w:name="Year" w:val="2000"/>
        </w:smartTagPr>
        <w:r w:rsidRPr="00361C24">
          <w:rPr>
            <w:rFonts w:ascii="Times New Roman" w:hAnsi="Times New Roman"/>
            <w:sz w:val="22"/>
            <w:szCs w:val="22"/>
          </w:rPr>
          <w:t>November 23, 2000</w:t>
        </w:r>
      </w:smartTag>
      <w:r w:rsidRPr="00361C24">
        <w:rPr>
          <w:rFonts w:ascii="Times New Roman" w:hAnsi="Times New Roman"/>
          <w:sz w:val="22"/>
          <w:szCs w:val="22"/>
        </w:rPr>
        <w:t xml:space="preserve"> - typos and formatting</w:t>
      </w:r>
    </w:p>
    <w:p w14:paraId="150B1978" w14:textId="77777777" w:rsidR="00443F06" w:rsidRPr="00361C24" w:rsidRDefault="00443F06"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65DCC1BF" w14:textId="77777777" w:rsidR="007F2448" w:rsidRDefault="0089085F"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Pr>
          <w:rFonts w:ascii="Times New Roman" w:hAnsi="Times New Roman"/>
          <w:sz w:val="22"/>
          <w:szCs w:val="22"/>
        </w:rPr>
        <w:t>AMENDED:</w:t>
      </w:r>
    </w:p>
    <w:p w14:paraId="61019C38" w14:textId="77777777" w:rsidR="0089085F" w:rsidRDefault="0089085F"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1"/>
          <w:attr w:name="Day" w:val="23"/>
          <w:attr w:name="Year" w:val="2008"/>
        </w:smartTagPr>
        <w:r>
          <w:rPr>
            <w:rFonts w:ascii="Times New Roman" w:hAnsi="Times New Roman"/>
            <w:sz w:val="22"/>
            <w:szCs w:val="22"/>
          </w:rPr>
          <w:t>November 23, 2008</w:t>
        </w:r>
      </w:smartTag>
      <w:r>
        <w:rPr>
          <w:rFonts w:ascii="Times New Roman" w:hAnsi="Times New Roman"/>
          <w:sz w:val="22"/>
          <w:szCs w:val="22"/>
        </w:rPr>
        <w:t xml:space="preserve"> – filing 2008-542</w:t>
      </w:r>
    </w:p>
    <w:p w14:paraId="4A4B2CC3" w14:textId="77777777" w:rsidR="007A5D04" w:rsidRDefault="007A5D04" w:rsidP="00361C24">
      <w:pPr>
        <w:tabs>
          <w:tab w:val="left" w:pos="720"/>
          <w:tab w:val="left" w:pos="1440"/>
          <w:tab w:val="left" w:pos="2160"/>
          <w:tab w:val="left" w:pos="2880"/>
          <w:tab w:val="left" w:pos="3600"/>
        </w:tabs>
        <w:ind w:left="720" w:hanging="720"/>
        <w:jc w:val="both"/>
        <w:rPr>
          <w:rFonts w:ascii="Times New Roman" w:hAnsi="Times New Roman"/>
          <w:sz w:val="22"/>
          <w:szCs w:val="22"/>
        </w:rPr>
      </w:pPr>
    </w:p>
    <w:p w14:paraId="4270AAE1" w14:textId="67BE44A5" w:rsidR="007A5D04" w:rsidRPr="00361C24" w:rsidRDefault="007A5D04" w:rsidP="00361C24">
      <w:pPr>
        <w:tabs>
          <w:tab w:val="left" w:pos="720"/>
          <w:tab w:val="left" w:pos="1440"/>
          <w:tab w:val="left" w:pos="2160"/>
          <w:tab w:val="left" w:pos="2880"/>
          <w:tab w:val="left" w:pos="3600"/>
        </w:tabs>
        <w:ind w:left="720" w:hanging="720"/>
        <w:jc w:val="both"/>
        <w:rPr>
          <w:rFonts w:ascii="Times New Roman" w:hAnsi="Times New Roman"/>
          <w:sz w:val="22"/>
          <w:szCs w:val="22"/>
        </w:rPr>
      </w:pPr>
      <w:r>
        <w:rPr>
          <w:rFonts w:ascii="Times New Roman" w:hAnsi="Times New Roman"/>
          <w:sz w:val="22"/>
          <w:szCs w:val="22"/>
        </w:rPr>
        <w:t>APAO WORD VERSION CONVERSION (IF NEEDED) AND ACCESSIBILITY CHECK: July 15, 2025</w:t>
      </w:r>
    </w:p>
    <w:p w14:paraId="15D2F666" w14:textId="77777777" w:rsidR="00401AEE" w:rsidRPr="00361C24" w:rsidRDefault="0089085F"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r>
        <w:rPr>
          <w:rFonts w:ascii="Times New Roman" w:hAnsi="Times New Roman"/>
          <w:sz w:val="22"/>
          <w:szCs w:val="22"/>
        </w:rPr>
        <w:br w:type="page"/>
      </w:r>
      <w:r w:rsidR="00401AEE" w:rsidRPr="00361C24">
        <w:rPr>
          <w:rFonts w:ascii="Times New Roman" w:hAnsi="Times New Roman"/>
          <w:b/>
          <w:sz w:val="22"/>
          <w:szCs w:val="22"/>
          <w:shd w:val="clear" w:color="auto" w:fill="FFFFFF"/>
        </w:rPr>
        <w:lastRenderedPageBreak/>
        <w:t>APPENDIX A</w:t>
      </w:r>
    </w:p>
    <w:p w14:paraId="594369AA" w14:textId="77777777" w:rsidR="008447D4" w:rsidRPr="00361C24" w:rsidRDefault="008447D4" w:rsidP="0089085F">
      <w:pPr>
        <w:tabs>
          <w:tab w:val="left" w:pos="720"/>
          <w:tab w:val="left" w:pos="1440"/>
          <w:tab w:val="left" w:pos="2160"/>
          <w:tab w:val="left" w:pos="2880"/>
        </w:tabs>
        <w:ind w:right="-1008"/>
        <w:jc w:val="center"/>
        <w:rPr>
          <w:rFonts w:ascii="Times New Roman" w:hAnsi="Times New Roman"/>
          <w:sz w:val="22"/>
          <w:szCs w:val="22"/>
          <w:shd w:val="clear" w:color="auto" w:fill="FFFFFF"/>
        </w:rPr>
      </w:pPr>
    </w:p>
    <w:p w14:paraId="0A398AF5" w14:textId="77777777" w:rsidR="00FB7686" w:rsidRPr="00361C24" w:rsidRDefault="00FB7686" w:rsidP="00874754">
      <w:pPr>
        <w:tabs>
          <w:tab w:val="left" w:pos="720"/>
          <w:tab w:val="left" w:pos="1440"/>
          <w:tab w:val="left" w:pos="2160"/>
          <w:tab w:val="left" w:pos="2880"/>
        </w:tabs>
        <w:jc w:val="center"/>
        <w:rPr>
          <w:rFonts w:ascii="Times New Roman" w:hAnsi="Times New Roman"/>
          <w:b/>
          <w:sz w:val="22"/>
          <w:szCs w:val="22"/>
          <w:shd w:val="clear" w:color="auto" w:fill="FFFFFF"/>
        </w:rPr>
      </w:pPr>
      <w:r w:rsidRPr="00361C24">
        <w:rPr>
          <w:rFonts w:ascii="Times New Roman" w:hAnsi="Times New Roman"/>
          <w:b/>
          <w:sz w:val="22"/>
          <w:szCs w:val="22"/>
          <w:shd w:val="clear" w:color="auto" w:fill="FFFFFF"/>
        </w:rPr>
        <w:t xml:space="preserve">General </w:t>
      </w:r>
      <w:smartTag w:uri="urn:schemas-microsoft-com:office:smarttags" w:element="PersonName">
        <w:r w:rsidRPr="00361C24">
          <w:rPr>
            <w:rFonts w:ascii="Times New Roman" w:hAnsi="Times New Roman"/>
            <w:b/>
            <w:sz w:val="22"/>
            <w:szCs w:val="22"/>
            <w:shd w:val="clear" w:color="auto" w:fill="FFFFFF"/>
          </w:rPr>
          <w:t>Education</w:t>
        </w:r>
      </w:smartTag>
      <w:r w:rsidRPr="00361C24">
        <w:rPr>
          <w:rFonts w:ascii="Times New Roman" w:hAnsi="Times New Roman"/>
          <w:b/>
          <w:sz w:val="22"/>
          <w:szCs w:val="22"/>
          <w:shd w:val="clear" w:color="auto" w:fill="FFFFFF"/>
        </w:rPr>
        <w:t xml:space="preserve"> Courses</w:t>
      </w:r>
    </w:p>
    <w:p w14:paraId="5C949791" w14:textId="77777777" w:rsidR="008447D4" w:rsidRPr="00361C24" w:rsidRDefault="008447D4" w:rsidP="00361C24">
      <w:pPr>
        <w:tabs>
          <w:tab w:val="left" w:pos="720"/>
          <w:tab w:val="left" w:pos="1440"/>
          <w:tab w:val="left" w:pos="2160"/>
          <w:tab w:val="left" w:pos="2880"/>
        </w:tabs>
        <w:ind w:left="720" w:right="-1008" w:hanging="720"/>
        <w:jc w:val="both"/>
        <w:rPr>
          <w:rFonts w:ascii="Times New Roman" w:hAnsi="Times New Roman"/>
          <w:sz w:val="22"/>
          <w:szCs w:val="22"/>
          <w:shd w:val="clear" w:color="auto" w:fill="FFFFFF"/>
        </w:rPr>
      </w:pPr>
    </w:p>
    <w:p w14:paraId="4B878937" w14:textId="77777777" w:rsidR="008447D4" w:rsidRPr="00361C24" w:rsidRDefault="008447D4" w:rsidP="00361C24">
      <w:pPr>
        <w:tabs>
          <w:tab w:val="left" w:pos="720"/>
          <w:tab w:val="left" w:pos="1440"/>
          <w:tab w:val="left" w:pos="2160"/>
          <w:tab w:val="left" w:pos="288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General education courses are those designed to place emphasis on cognitive development rather than on a vocational objective and may include the following when such are not specifically designed for inclusion in a non-academic program:</w:t>
      </w:r>
    </w:p>
    <w:p w14:paraId="29A7E045" w14:textId="77777777" w:rsidR="008447D4" w:rsidRPr="00361C24" w:rsidRDefault="008447D4" w:rsidP="00361C24">
      <w:pPr>
        <w:tabs>
          <w:tab w:val="left" w:pos="720"/>
          <w:tab w:val="left" w:pos="1440"/>
          <w:tab w:val="left" w:pos="2160"/>
          <w:tab w:val="left" w:pos="2880"/>
        </w:tabs>
        <w:ind w:left="720" w:right="-1008" w:hanging="720"/>
        <w:jc w:val="both"/>
        <w:rPr>
          <w:rFonts w:ascii="Times New Roman" w:hAnsi="Times New Roman"/>
          <w:sz w:val="22"/>
          <w:szCs w:val="22"/>
          <w:shd w:val="clear" w:color="auto" w:fill="FFFFFF"/>
        </w:rPr>
      </w:pPr>
    </w:p>
    <w:p w14:paraId="28537004" w14:textId="77777777" w:rsidR="008447D4" w:rsidRPr="00361C24" w:rsidRDefault="008447D4" w:rsidP="00361C24">
      <w:pPr>
        <w:tabs>
          <w:tab w:val="left" w:pos="720"/>
          <w:tab w:val="left" w:pos="1440"/>
          <w:tab w:val="left" w:pos="2160"/>
          <w:tab w:val="left" w:pos="2880"/>
        </w:tabs>
        <w:ind w:left="720" w:right="-1008" w:hanging="720"/>
        <w:jc w:val="both"/>
        <w:rPr>
          <w:rFonts w:ascii="Times New Roman" w:hAnsi="Times New Roman"/>
          <w:sz w:val="22"/>
          <w:szCs w:val="22"/>
          <w:shd w:val="clear" w:color="auto" w:fill="FFFFFF"/>
        </w:rPr>
      </w:pPr>
    </w:p>
    <w:p w14:paraId="23FCFEBB"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English</w:t>
      </w:r>
      <w:r w:rsidRPr="00361C24">
        <w:rPr>
          <w:rFonts w:ascii="Times New Roman" w:hAnsi="Times New Roman"/>
          <w:sz w:val="22"/>
          <w:szCs w:val="22"/>
          <w:shd w:val="clear" w:color="auto" w:fill="FFFFFF"/>
        </w:rPr>
        <w:tab/>
        <w:t>music</w:t>
      </w:r>
    </w:p>
    <w:p w14:paraId="3BC50508"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history</w:t>
      </w:r>
      <w:r w:rsidRPr="00361C24">
        <w:rPr>
          <w:rFonts w:ascii="Times New Roman" w:hAnsi="Times New Roman"/>
          <w:sz w:val="22"/>
          <w:szCs w:val="22"/>
          <w:shd w:val="clear" w:color="auto" w:fill="FFFFFF"/>
        </w:rPr>
        <w:tab/>
        <w:t>sociology</w:t>
      </w:r>
    </w:p>
    <w:p w14:paraId="105EC71F"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philosophy</w:t>
      </w:r>
      <w:r w:rsidRPr="00361C24">
        <w:rPr>
          <w:rFonts w:ascii="Times New Roman" w:hAnsi="Times New Roman"/>
          <w:sz w:val="22"/>
          <w:szCs w:val="22"/>
          <w:shd w:val="clear" w:color="auto" w:fill="FFFFFF"/>
        </w:rPr>
        <w:tab/>
        <w:t>world languages</w:t>
      </w:r>
    </w:p>
    <w:p w14:paraId="1F09A11E"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literature</w:t>
      </w:r>
      <w:r w:rsidRPr="00361C24">
        <w:rPr>
          <w:rFonts w:ascii="Times New Roman" w:hAnsi="Times New Roman"/>
          <w:sz w:val="22"/>
          <w:szCs w:val="22"/>
          <w:shd w:val="clear" w:color="auto" w:fill="FFFFFF"/>
        </w:rPr>
        <w:tab/>
        <w:t>humanities</w:t>
      </w:r>
    </w:p>
    <w:p w14:paraId="4F76BFDC"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religion</w:t>
      </w:r>
      <w:r w:rsidRPr="00361C24">
        <w:rPr>
          <w:rFonts w:ascii="Times New Roman" w:hAnsi="Times New Roman"/>
          <w:sz w:val="22"/>
          <w:szCs w:val="22"/>
          <w:shd w:val="clear" w:color="auto" w:fill="FFFFFF"/>
        </w:rPr>
        <w:tab/>
        <w:t>mathematics</w:t>
      </w:r>
    </w:p>
    <w:p w14:paraId="19AB2B19"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art</w:t>
      </w:r>
      <w:r w:rsidRPr="00361C24">
        <w:rPr>
          <w:rFonts w:ascii="Times New Roman" w:hAnsi="Times New Roman"/>
          <w:sz w:val="22"/>
          <w:szCs w:val="22"/>
          <w:shd w:val="clear" w:color="auto" w:fill="FFFFFF"/>
        </w:rPr>
        <w:tab/>
        <w:t>chemistry</w:t>
      </w:r>
    </w:p>
    <w:p w14:paraId="56A11F32"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biology</w:t>
      </w:r>
      <w:r w:rsidRPr="00361C24">
        <w:rPr>
          <w:rFonts w:ascii="Times New Roman" w:hAnsi="Times New Roman"/>
          <w:sz w:val="22"/>
          <w:szCs w:val="22"/>
          <w:shd w:val="clear" w:color="auto" w:fill="FFFFFF"/>
        </w:rPr>
        <w:tab/>
        <w:t>psychology</w:t>
      </w:r>
    </w:p>
    <w:p w14:paraId="7E369515" w14:textId="77777777" w:rsidR="008447D4" w:rsidRPr="00361C24" w:rsidRDefault="008447D4" w:rsidP="00361C24">
      <w:pPr>
        <w:tabs>
          <w:tab w:val="left" w:pos="720"/>
          <w:tab w:val="left" w:pos="6480"/>
        </w:tabs>
        <w:ind w:left="720" w:right="-1008" w:hanging="720"/>
        <w:jc w:val="both"/>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t>economics</w:t>
      </w:r>
      <w:r w:rsidRPr="00361C24">
        <w:rPr>
          <w:rFonts w:ascii="Times New Roman" w:hAnsi="Times New Roman"/>
          <w:sz w:val="22"/>
          <w:szCs w:val="22"/>
          <w:shd w:val="clear" w:color="auto" w:fill="FFFFFF"/>
        </w:rPr>
        <w:tab/>
        <w:t>physics</w:t>
      </w:r>
    </w:p>
    <w:p w14:paraId="0F023141" w14:textId="77777777" w:rsidR="00FB7686" w:rsidRPr="00361C24" w:rsidRDefault="0089085F"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r>
        <w:rPr>
          <w:rFonts w:ascii="Times New Roman" w:hAnsi="Times New Roman"/>
          <w:b/>
          <w:sz w:val="22"/>
          <w:szCs w:val="22"/>
          <w:u w:val="single"/>
          <w:shd w:val="clear" w:color="auto" w:fill="FFFF00"/>
        </w:rPr>
        <w:br w:type="page"/>
      </w:r>
      <w:r w:rsidR="00FB7686" w:rsidRPr="00361C24">
        <w:rPr>
          <w:rFonts w:ascii="Times New Roman" w:hAnsi="Times New Roman"/>
          <w:b/>
          <w:sz w:val="22"/>
          <w:szCs w:val="22"/>
          <w:shd w:val="clear" w:color="auto" w:fill="FFFFFF"/>
        </w:rPr>
        <w:lastRenderedPageBreak/>
        <w:t>APPENDIX B</w:t>
      </w:r>
    </w:p>
    <w:p w14:paraId="6228505F" w14:textId="77777777" w:rsidR="008447D4" w:rsidRPr="00361C24" w:rsidRDefault="008447D4" w:rsidP="0089085F">
      <w:pPr>
        <w:tabs>
          <w:tab w:val="left" w:pos="720"/>
          <w:tab w:val="left" w:pos="1440"/>
          <w:tab w:val="left" w:pos="2160"/>
          <w:tab w:val="left" w:pos="2880"/>
          <w:tab w:val="left" w:pos="3600"/>
        </w:tabs>
        <w:jc w:val="center"/>
        <w:rPr>
          <w:rFonts w:ascii="Times New Roman" w:hAnsi="Times New Roman"/>
          <w:b/>
          <w:sz w:val="22"/>
          <w:szCs w:val="22"/>
          <w:shd w:val="clear" w:color="auto" w:fill="FFFFFF"/>
        </w:rPr>
      </w:pPr>
    </w:p>
    <w:p w14:paraId="3FA02A79" w14:textId="77777777" w:rsidR="00401AEE" w:rsidRPr="00361C24" w:rsidRDefault="00401AEE"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r w:rsidRPr="00361C24">
        <w:rPr>
          <w:rFonts w:ascii="Times New Roman" w:hAnsi="Times New Roman"/>
          <w:b/>
          <w:sz w:val="22"/>
          <w:szCs w:val="22"/>
          <w:shd w:val="clear" w:color="auto" w:fill="FFFFFF"/>
        </w:rPr>
        <w:t>Library and Learning Resources</w:t>
      </w:r>
    </w:p>
    <w:p w14:paraId="7E8A3540" w14:textId="77777777" w:rsidR="00443F06" w:rsidRPr="00361C24" w:rsidRDefault="00443F06"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1729DB87" w14:textId="77777777" w:rsidR="0051093C" w:rsidRDefault="00443F06" w:rsidP="00361C24">
      <w:pPr>
        <w:tabs>
          <w:tab w:val="left" w:pos="720"/>
          <w:tab w:val="left" w:pos="1440"/>
          <w:tab w:val="left" w:pos="2160"/>
          <w:tab w:val="left" w:pos="2880"/>
          <w:tab w:val="left" w:pos="3600"/>
        </w:tabs>
        <w:ind w:left="720"/>
        <w:rPr>
          <w:rFonts w:ascii="Times New Roman" w:hAnsi="Times New Roman"/>
          <w:sz w:val="22"/>
          <w:szCs w:val="22"/>
          <w:shd w:val="clear" w:color="auto" w:fill="FFFFFF"/>
        </w:rPr>
      </w:pPr>
      <w:r w:rsidRPr="00361C24">
        <w:rPr>
          <w:rFonts w:ascii="Times New Roman" w:hAnsi="Times New Roman"/>
          <w:sz w:val="22"/>
          <w:szCs w:val="22"/>
          <w:shd w:val="clear" w:color="auto" w:fill="FFFFFF"/>
        </w:rPr>
        <w:t xml:space="preserve">Other areas to be addressed should be added by institution officials </w:t>
      </w:r>
      <w:proofErr w:type="gramStart"/>
      <w:r w:rsidRPr="00361C24">
        <w:rPr>
          <w:rFonts w:ascii="Times New Roman" w:hAnsi="Times New Roman"/>
          <w:sz w:val="22"/>
          <w:szCs w:val="22"/>
          <w:shd w:val="clear" w:color="auto" w:fill="FFFFFF"/>
        </w:rPr>
        <w:t>in an effort to</w:t>
      </w:r>
      <w:proofErr w:type="gramEnd"/>
      <w:r w:rsidRPr="00361C24">
        <w:rPr>
          <w:rFonts w:ascii="Times New Roman" w:hAnsi="Times New Roman"/>
          <w:sz w:val="22"/>
          <w:szCs w:val="22"/>
          <w:shd w:val="clear" w:color="auto" w:fill="FFFFFF"/>
        </w:rPr>
        <w:t xml:space="preserve"> provide as clear a picture as possible of the institution's library and learning resources</w:t>
      </w:r>
      <w:r w:rsidR="001A6257" w:rsidRPr="00361C24">
        <w:rPr>
          <w:rFonts w:ascii="Times New Roman" w:hAnsi="Times New Roman"/>
          <w:sz w:val="22"/>
          <w:szCs w:val="22"/>
          <w:shd w:val="clear" w:color="auto" w:fill="FFFFFF"/>
        </w:rPr>
        <w:t>, virtual and/or physical</w:t>
      </w:r>
      <w:r w:rsidRPr="00361C24">
        <w:rPr>
          <w:rFonts w:ascii="Times New Roman" w:hAnsi="Times New Roman"/>
          <w:sz w:val="22"/>
          <w:szCs w:val="22"/>
          <w:shd w:val="clear" w:color="auto" w:fill="FFFFFF"/>
        </w:rPr>
        <w:t>.</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These areas include, but are not limited to, the following topical listing.</w:t>
      </w:r>
    </w:p>
    <w:p w14:paraId="3BD78683" w14:textId="77777777" w:rsidR="00401AEE" w:rsidRPr="00361C24" w:rsidRDefault="00401AEE"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p>
    <w:p w14:paraId="56501978" w14:textId="77777777" w:rsidR="006D3ACB" w:rsidRPr="00361C24" w:rsidRDefault="00470744" w:rsidP="00361C24">
      <w:pPr>
        <w:tabs>
          <w:tab w:val="left" w:pos="720"/>
          <w:tab w:val="left" w:pos="1440"/>
          <w:tab w:val="left" w:pos="2160"/>
          <w:tab w:val="left" w:pos="2880"/>
        </w:tabs>
        <w:ind w:left="2160" w:hanging="216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r>
      <w:r w:rsidR="00443F06" w:rsidRPr="00361C24">
        <w:rPr>
          <w:rFonts w:ascii="Times New Roman" w:hAnsi="Times New Roman"/>
          <w:sz w:val="22"/>
          <w:szCs w:val="22"/>
          <w:shd w:val="clear" w:color="auto" w:fill="FFFFFF"/>
        </w:rPr>
        <w:t>1.</w:t>
      </w:r>
      <w:r w:rsidR="00443F06" w:rsidRPr="00361C24">
        <w:rPr>
          <w:rFonts w:ascii="Times New Roman" w:hAnsi="Times New Roman"/>
          <w:sz w:val="22"/>
          <w:szCs w:val="22"/>
          <w:shd w:val="clear" w:color="auto" w:fill="FFFFFF"/>
        </w:rPr>
        <w:tab/>
      </w:r>
      <w:r w:rsidR="006D3ACB" w:rsidRPr="00361C24">
        <w:rPr>
          <w:rFonts w:ascii="Times New Roman" w:hAnsi="Times New Roman"/>
          <w:sz w:val="22"/>
          <w:szCs w:val="22"/>
          <w:shd w:val="clear" w:color="auto" w:fill="FFFFFF"/>
        </w:rPr>
        <w:t xml:space="preserve">The institution has written objectives for the library that are in accordance with the institution's purpose, the nature of the educational program and the projected enrollment and </w:t>
      </w:r>
      <w:proofErr w:type="gramStart"/>
      <w:r w:rsidR="006D3ACB" w:rsidRPr="00361C24">
        <w:rPr>
          <w:rFonts w:ascii="Times New Roman" w:hAnsi="Times New Roman"/>
          <w:sz w:val="22"/>
          <w:szCs w:val="22"/>
          <w:shd w:val="clear" w:color="auto" w:fill="FFFFFF"/>
        </w:rPr>
        <w:t>insures</w:t>
      </w:r>
      <w:proofErr w:type="gramEnd"/>
      <w:r w:rsidR="006D3ACB" w:rsidRPr="00361C24">
        <w:rPr>
          <w:rFonts w:ascii="Times New Roman" w:hAnsi="Times New Roman"/>
          <w:sz w:val="22"/>
          <w:szCs w:val="22"/>
          <w:shd w:val="clear" w:color="auto" w:fill="FFFFFF"/>
        </w:rPr>
        <w:t xml:space="preserve"> that the students use the library and its resources as an integral part of their education.</w:t>
      </w:r>
    </w:p>
    <w:p w14:paraId="59EDEE2E" w14:textId="77777777" w:rsidR="006D3ACB" w:rsidRPr="00361C24" w:rsidRDefault="006D3ACB"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17D72F88" w14:textId="77777777" w:rsidR="006D3ACB" w:rsidRPr="00361C24" w:rsidRDefault="006D3ACB" w:rsidP="00361C24">
      <w:pPr>
        <w:tabs>
          <w:tab w:val="left" w:pos="720"/>
          <w:tab w:val="left" w:pos="1440"/>
          <w:tab w:val="left" w:pos="2160"/>
          <w:tab w:val="left" w:pos="2880"/>
        </w:tabs>
        <w:ind w:left="2160" w:hanging="216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2.</w:t>
      </w:r>
      <w:r w:rsidRPr="00361C24">
        <w:rPr>
          <w:rFonts w:ascii="Times New Roman" w:hAnsi="Times New Roman"/>
          <w:sz w:val="22"/>
          <w:szCs w:val="22"/>
          <w:shd w:val="clear" w:color="auto" w:fill="FFFFFF"/>
        </w:rPr>
        <w:tab/>
        <w:t>The institution's library contains an up-to-date collection of books, periodicals, newspapers, and other instructional materials which are readily accessible to the faculty and the students.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Libraries may make instructional materials available through the utilization of network, remote access and other information technologies.</w:t>
      </w:r>
    </w:p>
    <w:p w14:paraId="35473F8F"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095E31E9"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3.</w:t>
      </w:r>
      <w:r w:rsidRPr="00361C24">
        <w:rPr>
          <w:rFonts w:ascii="Times New Roman" w:hAnsi="Times New Roman"/>
          <w:sz w:val="22"/>
          <w:szCs w:val="22"/>
          <w:shd w:val="clear" w:color="auto" w:fill="FFFFFF"/>
        </w:rPr>
        <w:tab/>
        <w:t>The library collection is sufficient in quality, level, diversity, quantity and current to support and enrich the institution's offerings.</w:t>
      </w:r>
    </w:p>
    <w:p w14:paraId="7DAD6CC4"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01329318"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4.</w:t>
      </w:r>
      <w:r w:rsidRPr="00361C24">
        <w:rPr>
          <w:rFonts w:ascii="Times New Roman" w:hAnsi="Times New Roman"/>
          <w:sz w:val="22"/>
          <w:szCs w:val="22"/>
          <w:shd w:val="clear" w:color="auto" w:fill="FFFFFF"/>
        </w:rPr>
        <w:tab/>
        <w:t>The library is staffed by professionally qualified individuals.</w:t>
      </w:r>
    </w:p>
    <w:p w14:paraId="0C41A4D0"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4D5C6FAB"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5.</w:t>
      </w:r>
      <w:r w:rsidRPr="00361C24">
        <w:rPr>
          <w:rFonts w:ascii="Times New Roman" w:hAnsi="Times New Roman"/>
          <w:sz w:val="22"/>
          <w:szCs w:val="22"/>
          <w:shd w:val="clear" w:color="auto" w:fill="FFFFFF"/>
        </w:rPr>
        <w:tab/>
        <w:t>The institution has a program for continuous acquisition of library materials and for appropriate cataloging and maintenance of all library holdings.</w:t>
      </w:r>
    </w:p>
    <w:p w14:paraId="6E34C9A0"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7A27E0D4"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6.</w:t>
      </w:r>
      <w:r w:rsidRPr="00361C24">
        <w:rPr>
          <w:rFonts w:ascii="Times New Roman" w:hAnsi="Times New Roman"/>
          <w:sz w:val="22"/>
          <w:szCs w:val="22"/>
          <w:shd w:val="clear" w:color="auto" w:fill="FFFFFF"/>
        </w:rPr>
        <w:tab/>
        <w:t>A sufficient and consistent material and operational budget has been developed consistent with that of other institutions of comparable size and sufficient to meet the library needs of the institution.</w:t>
      </w:r>
    </w:p>
    <w:p w14:paraId="66E91FD2" w14:textId="77777777" w:rsidR="006D3ACB" w:rsidRPr="00361C24" w:rsidRDefault="006D3ACB" w:rsidP="00361C24">
      <w:pPr>
        <w:tabs>
          <w:tab w:val="left" w:pos="720"/>
          <w:tab w:val="left" w:pos="1440"/>
          <w:tab w:val="left" w:pos="2160"/>
          <w:tab w:val="left" w:pos="2880"/>
        </w:tabs>
        <w:ind w:left="720" w:hanging="720"/>
        <w:jc w:val="both"/>
        <w:rPr>
          <w:rFonts w:ascii="Times New Roman" w:hAnsi="Times New Roman"/>
          <w:sz w:val="22"/>
          <w:szCs w:val="22"/>
          <w:shd w:val="clear" w:color="auto" w:fill="FFFFFF"/>
        </w:rPr>
      </w:pPr>
    </w:p>
    <w:p w14:paraId="1876B068"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7.</w:t>
      </w:r>
      <w:r w:rsidRPr="00361C24">
        <w:rPr>
          <w:rFonts w:ascii="Times New Roman" w:hAnsi="Times New Roman"/>
          <w:sz w:val="22"/>
          <w:szCs w:val="22"/>
          <w:shd w:val="clear" w:color="auto" w:fill="FFFFFF"/>
        </w:rPr>
        <w:tab/>
        <w:t xml:space="preserve">The library is of sufficient size and design to accommodate the needs of the student body for </w:t>
      </w:r>
      <w:proofErr w:type="gramStart"/>
      <w:r w:rsidRPr="00361C24">
        <w:rPr>
          <w:rFonts w:ascii="Times New Roman" w:hAnsi="Times New Roman"/>
          <w:sz w:val="22"/>
          <w:szCs w:val="22"/>
          <w:shd w:val="clear" w:color="auto" w:fill="FFFFFF"/>
        </w:rPr>
        <w:t>work space</w:t>
      </w:r>
      <w:proofErr w:type="gramEnd"/>
      <w:r w:rsidRPr="00361C24">
        <w:rPr>
          <w:rFonts w:ascii="Times New Roman" w:hAnsi="Times New Roman"/>
          <w:sz w:val="22"/>
          <w:szCs w:val="22"/>
          <w:shd w:val="clear" w:color="auto" w:fill="FFFFFF"/>
        </w:rPr>
        <w:t xml:space="preserve"> and areas for listening or viewing various media materials to facilitate students study and learning.</w:t>
      </w:r>
    </w:p>
    <w:p w14:paraId="1C5A3597"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4BC690FC"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8.</w:t>
      </w:r>
      <w:r w:rsidRPr="00361C24">
        <w:rPr>
          <w:rFonts w:ascii="Times New Roman" w:hAnsi="Times New Roman"/>
          <w:sz w:val="22"/>
          <w:szCs w:val="22"/>
          <w:shd w:val="clear" w:color="auto" w:fill="FFFFFF"/>
        </w:rPr>
        <w:tab/>
        <w:t>If an outside library is to provide a major part of the library resources, the institution has developed a plan detailing the extent of dependence on the outside library including the nature and details of any agreements Concerning availability and use by students.</w:t>
      </w:r>
    </w:p>
    <w:p w14:paraId="1BB4F70E" w14:textId="77777777" w:rsidR="006D3ACB" w:rsidRPr="00361C24" w:rsidRDefault="006D3ACB" w:rsidP="00361C24">
      <w:pPr>
        <w:tabs>
          <w:tab w:val="left" w:pos="720"/>
          <w:tab w:val="left" w:pos="1440"/>
          <w:tab w:val="left" w:pos="2160"/>
          <w:tab w:val="left" w:pos="2880"/>
        </w:tabs>
        <w:ind w:left="720" w:hanging="720"/>
        <w:rPr>
          <w:rFonts w:ascii="Times New Roman" w:hAnsi="Times New Roman"/>
          <w:sz w:val="22"/>
          <w:szCs w:val="22"/>
          <w:shd w:val="clear" w:color="auto" w:fill="FFFFFF"/>
        </w:rPr>
      </w:pPr>
    </w:p>
    <w:p w14:paraId="08768FF5" w14:textId="77777777" w:rsidR="006D3ACB" w:rsidRPr="00361C24" w:rsidRDefault="006D3ACB" w:rsidP="00361C24">
      <w:pPr>
        <w:tabs>
          <w:tab w:val="left" w:pos="720"/>
          <w:tab w:val="left" w:pos="1440"/>
          <w:tab w:val="left" w:pos="2160"/>
          <w:tab w:val="left" w:pos="2880"/>
        </w:tabs>
        <w:ind w:left="2160"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9.</w:t>
      </w:r>
      <w:r w:rsidRPr="00361C24">
        <w:rPr>
          <w:rFonts w:ascii="Times New Roman" w:hAnsi="Times New Roman"/>
          <w:sz w:val="22"/>
          <w:szCs w:val="22"/>
          <w:shd w:val="clear" w:color="auto" w:fill="FFFFFF"/>
        </w:rPr>
        <w:tab/>
        <w:t xml:space="preserve">All undergraduate programs require the use of </w:t>
      </w:r>
      <w:r w:rsidR="00B0738A" w:rsidRPr="00361C24">
        <w:rPr>
          <w:rFonts w:ascii="Times New Roman" w:hAnsi="Times New Roman"/>
          <w:sz w:val="22"/>
          <w:szCs w:val="22"/>
          <w:shd w:val="clear" w:color="auto" w:fill="FFFFFF"/>
        </w:rPr>
        <w:t xml:space="preserve">internet </w:t>
      </w:r>
      <w:r w:rsidRPr="00361C24">
        <w:rPr>
          <w:rFonts w:ascii="Times New Roman" w:hAnsi="Times New Roman"/>
          <w:sz w:val="22"/>
          <w:szCs w:val="22"/>
          <w:shd w:val="clear" w:color="auto" w:fill="FFFFFF"/>
        </w:rPr>
        <w:t>information resources in addition to course texts and formal instruction.</w:t>
      </w:r>
    </w:p>
    <w:p w14:paraId="477D6280" w14:textId="77777777" w:rsidR="00401AEE" w:rsidRPr="00361C24" w:rsidRDefault="0089085F"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r>
        <w:rPr>
          <w:rFonts w:ascii="Times New Roman" w:hAnsi="Times New Roman"/>
          <w:b/>
          <w:sz w:val="22"/>
          <w:szCs w:val="22"/>
          <w:shd w:val="clear" w:color="auto" w:fill="FFFFFF"/>
        </w:rPr>
        <w:br w:type="page"/>
      </w:r>
      <w:r w:rsidR="00FB7686" w:rsidRPr="00361C24">
        <w:rPr>
          <w:rFonts w:ascii="Times New Roman" w:hAnsi="Times New Roman"/>
          <w:b/>
          <w:sz w:val="22"/>
          <w:szCs w:val="22"/>
          <w:shd w:val="clear" w:color="auto" w:fill="FFFFFF"/>
        </w:rPr>
        <w:lastRenderedPageBreak/>
        <w:t>APPENDIX C</w:t>
      </w:r>
    </w:p>
    <w:p w14:paraId="3038A0B1" w14:textId="77777777" w:rsidR="00401AEE" w:rsidRPr="00361C24" w:rsidRDefault="00401AEE"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p>
    <w:p w14:paraId="07797820" w14:textId="77777777" w:rsidR="006D3ACB" w:rsidRPr="00361C24" w:rsidRDefault="00401AEE" w:rsidP="0089085F">
      <w:pPr>
        <w:tabs>
          <w:tab w:val="left" w:pos="720"/>
          <w:tab w:val="left" w:pos="1440"/>
          <w:tab w:val="left" w:pos="2160"/>
          <w:tab w:val="left" w:pos="2880"/>
          <w:tab w:val="left" w:pos="3600"/>
        </w:tabs>
        <w:ind w:left="720" w:hanging="720"/>
        <w:jc w:val="center"/>
        <w:rPr>
          <w:rFonts w:ascii="Times New Roman" w:hAnsi="Times New Roman"/>
          <w:b/>
          <w:sz w:val="22"/>
          <w:szCs w:val="22"/>
          <w:shd w:val="clear" w:color="auto" w:fill="FFFFFF"/>
        </w:rPr>
      </w:pPr>
      <w:r w:rsidRPr="00361C24">
        <w:rPr>
          <w:rFonts w:ascii="Times New Roman" w:hAnsi="Times New Roman"/>
          <w:b/>
          <w:sz w:val="22"/>
          <w:szCs w:val="22"/>
          <w:shd w:val="clear" w:color="auto" w:fill="FFFFFF"/>
        </w:rPr>
        <w:t>Financial Resources</w:t>
      </w:r>
    </w:p>
    <w:p w14:paraId="5A022496" w14:textId="77777777" w:rsidR="00090463" w:rsidRPr="00361C24" w:rsidRDefault="00090463" w:rsidP="00361C24">
      <w:pPr>
        <w:tabs>
          <w:tab w:val="left" w:pos="720"/>
          <w:tab w:val="left" w:pos="1440"/>
          <w:tab w:val="left" w:pos="2160"/>
          <w:tab w:val="left" w:pos="2880"/>
          <w:tab w:val="left" w:pos="3600"/>
        </w:tabs>
        <w:rPr>
          <w:rFonts w:ascii="Times New Roman" w:hAnsi="Times New Roman"/>
          <w:b/>
          <w:sz w:val="22"/>
          <w:szCs w:val="22"/>
          <w:shd w:val="clear" w:color="auto" w:fill="FFFFFF"/>
        </w:rPr>
      </w:pPr>
    </w:p>
    <w:p w14:paraId="1F427AD7" w14:textId="77777777" w:rsidR="00090463" w:rsidRPr="00361C24" w:rsidRDefault="00090463"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p>
    <w:p w14:paraId="546F569B" w14:textId="77777777" w:rsidR="006D3ACB" w:rsidRPr="00361C24" w:rsidRDefault="00974F73" w:rsidP="00361C24">
      <w:pPr>
        <w:tabs>
          <w:tab w:val="left" w:pos="0"/>
          <w:tab w:val="left" w:pos="1440"/>
          <w:tab w:val="left" w:pos="2160"/>
          <w:tab w:val="left" w:pos="2880"/>
          <w:tab w:val="left" w:pos="3600"/>
        </w:tabs>
        <w:ind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006D3ACB" w:rsidRPr="00361C24">
        <w:rPr>
          <w:rFonts w:ascii="Times New Roman" w:hAnsi="Times New Roman"/>
          <w:sz w:val="22"/>
          <w:szCs w:val="22"/>
          <w:shd w:val="clear" w:color="auto" w:fill="FFFFFF"/>
        </w:rPr>
        <w:t>The institution can document that it has the financial res</w:t>
      </w:r>
      <w:r w:rsidRPr="00361C24">
        <w:rPr>
          <w:rFonts w:ascii="Times New Roman" w:hAnsi="Times New Roman"/>
          <w:sz w:val="22"/>
          <w:szCs w:val="22"/>
          <w:shd w:val="clear" w:color="auto" w:fill="FFFFFF"/>
        </w:rPr>
        <w:t xml:space="preserve">ources necessary to support its </w:t>
      </w:r>
      <w:r w:rsidR="006D3ACB" w:rsidRPr="00361C24">
        <w:rPr>
          <w:rFonts w:ascii="Times New Roman" w:hAnsi="Times New Roman"/>
          <w:sz w:val="22"/>
          <w:szCs w:val="22"/>
          <w:shd w:val="clear" w:color="auto" w:fill="FFFFFF"/>
        </w:rPr>
        <w:t>purposes, implement</w:t>
      </w:r>
      <w:r w:rsidRPr="00361C24">
        <w:rPr>
          <w:rFonts w:ascii="Times New Roman" w:hAnsi="Times New Roman"/>
          <w:sz w:val="22"/>
          <w:szCs w:val="22"/>
          <w:shd w:val="clear" w:color="auto" w:fill="FFFFFF"/>
        </w:rPr>
        <w:t xml:space="preserve"> its program a</w:t>
      </w:r>
      <w:r w:rsidR="006D3ACB" w:rsidRPr="00361C24">
        <w:rPr>
          <w:rFonts w:ascii="Times New Roman" w:hAnsi="Times New Roman"/>
          <w:sz w:val="22"/>
          <w:szCs w:val="22"/>
          <w:shd w:val="clear" w:color="auto" w:fill="FFFFFF"/>
        </w:rPr>
        <w:t xml:space="preserve">nd maintain its continuity for a minimum of five (5) </w:t>
      </w:r>
      <w:r w:rsidRPr="00361C24">
        <w:rPr>
          <w:rFonts w:ascii="Times New Roman" w:hAnsi="Times New Roman"/>
          <w:sz w:val="22"/>
          <w:szCs w:val="22"/>
          <w:shd w:val="clear" w:color="auto" w:fill="FFFFFF"/>
        </w:rPr>
        <w:t xml:space="preserve">years </w:t>
      </w:r>
      <w:r w:rsidR="006D3ACB" w:rsidRPr="00361C24">
        <w:rPr>
          <w:rFonts w:ascii="Times New Roman" w:hAnsi="Times New Roman"/>
          <w:sz w:val="22"/>
          <w:szCs w:val="22"/>
          <w:shd w:val="clear" w:color="auto" w:fill="FFFFFF"/>
        </w:rPr>
        <w:t>by provi</w:t>
      </w:r>
      <w:r w:rsidRPr="00361C24">
        <w:rPr>
          <w:rFonts w:ascii="Times New Roman" w:hAnsi="Times New Roman"/>
          <w:sz w:val="22"/>
          <w:szCs w:val="22"/>
          <w:shd w:val="clear" w:color="auto" w:fill="FFFFFF"/>
        </w:rPr>
        <w:t>ding its most recent audited financial statement</w:t>
      </w:r>
      <w:r w:rsidR="006D3ACB" w:rsidRPr="00361C24">
        <w:rPr>
          <w:rFonts w:ascii="Times New Roman" w:hAnsi="Times New Roman"/>
          <w:sz w:val="22"/>
          <w:szCs w:val="22"/>
          <w:shd w:val="clear" w:color="auto" w:fill="FFFFFF"/>
        </w:rPr>
        <w:t xml:space="preserve"> and evidence of </w:t>
      </w:r>
      <w:proofErr w:type="gramStart"/>
      <w:r w:rsidR="006D3ACB" w:rsidRPr="00361C24">
        <w:rPr>
          <w:rFonts w:ascii="Times New Roman" w:hAnsi="Times New Roman"/>
          <w:sz w:val="22"/>
          <w:szCs w:val="22"/>
          <w:shd w:val="clear" w:color="auto" w:fill="FFFFFF"/>
        </w:rPr>
        <w:t>long range</w:t>
      </w:r>
      <w:proofErr w:type="gramEnd"/>
      <w:r w:rsidR="006D3ACB" w:rsidRPr="00361C24">
        <w:rPr>
          <w:rFonts w:ascii="Times New Roman" w:hAnsi="Times New Roman"/>
          <w:sz w:val="22"/>
          <w:szCs w:val="22"/>
          <w:shd w:val="clear" w:color="auto" w:fill="FFFFFF"/>
        </w:rPr>
        <w:t xml:space="preserve"> financial planning and viability.</w:t>
      </w:r>
    </w:p>
    <w:p w14:paraId="4E5A639B" w14:textId="77777777" w:rsidR="006D3ACB" w:rsidRPr="00361C24" w:rsidRDefault="006D3ACB" w:rsidP="00361C24">
      <w:pPr>
        <w:tabs>
          <w:tab w:val="left" w:pos="720"/>
          <w:tab w:val="left" w:pos="1440"/>
          <w:tab w:val="left" w:pos="2160"/>
          <w:tab w:val="left" w:pos="2880"/>
          <w:tab w:val="left" w:pos="3600"/>
        </w:tabs>
        <w:ind w:left="720" w:hanging="720"/>
        <w:jc w:val="both"/>
        <w:rPr>
          <w:rFonts w:ascii="Times New Roman" w:hAnsi="Times New Roman"/>
          <w:sz w:val="22"/>
          <w:szCs w:val="22"/>
          <w:shd w:val="clear" w:color="auto" w:fill="FFFFFF"/>
        </w:rPr>
      </w:pPr>
    </w:p>
    <w:p w14:paraId="7CAC0F57" w14:textId="77777777" w:rsidR="006D3ACB" w:rsidRPr="00361C24" w:rsidRDefault="00505697" w:rsidP="00361C24">
      <w:pPr>
        <w:tabs>
          <w:tab w:val="left" w:pos="720"/>
          <w:tab w:val="left" w:pos="1440"/>
          <w:tab w:val="left" w:pos="2160"/>
          <w:tab w:val="left" w:pos="2880"/>
          <w:tab w:val="left" w:pos="3600"/>
        </w:tabs>
        <w:ind w:left="720" w:hanging="720"/>
        <w:jc w:val="both"/>
        <w:rPr>
          <w:rFonts w:ascii="Times New Roman" w:hAnsi="Times New Roman"/>
          <w:b/>
          <w:sz w:val="22"/>
          <w:szCs w:val="22"/>
          <w:shd w:val="clear" w:color="auto" w:fill="FFFFFF"/>
        </w:rPr>
      </w:pPr>
      <w:r w:rsidRPr="00361C24">
        <w:rPr>
          <w:rFonts w:ascii="Times New Roman" w:hAnsi="Times New Roman"/>
          <w:sz w:val="22"/>
          <w:szCs w:val="22"/>
          <w:shd w:val="clear" w:color="auto" w:fill="FFFFFF"/>
        </w:rPr>
        <w:tab/>
        <w:t>1</w:t>
      </w:r>
      <w:r w:rsidR="006D3ACB" w:rsidRPr="00361C24">
        <w:rPr>
          <w:rFonts w:ascii="Times New Roman" w:hAnsi="Times New Roman"/>
          <w:sz w:val="22"/>
          <w:szCs w:val="22"/>
          <w:shd w:val="clear" w:color="auto" w:fill="FFFFFF"/>
        </w:rPr>
        <w:t>.</w:t>
      </w:r>
      <w:r w:rsidR="006D3ACB" w:rsidRPr="00361C24">
        <w:rPr>
          <w:rFonts w:ascii="Times New Roman" w:hAnsi="Times New Roman"/>
          <w:sz w:val="22"/>
          <w:szCs w:val="22"/>
          <w:shd w:val="clear" w:color="auto" w:fill="FFFFFF"/>
        </w:rPr>
        <w:tab/>
      </w:r>
      <w:r w:rsidR="00151A2C" w:rsidRPr="00361C24">
        <w:rPr>
          <w:rFonts w:ascii="Times New Roman" w:hAnsi="Times New Roman"/>
          <w:b/>
          <w:sz w:val="22"/>
          <w:szCs w:val="22"/>
          <w:shd w:val="clear" w:color="auto" w:fill="FFFFFF"/>
        </w:rPr>
        <w:t>For Initial Degree-</w:t>
      </w:r>
      <w:r w:rsidR="006D3ACB" w:rsidRPr="00361C24">
        <w:rPr>
          <w:rFonts w:ascii="Times New Roman" w:hAnsi="Times New Roman"/>
          <w:b/>
          <w:sz w:val="22"/>
          <w:szCs w:val="22"/>
          <w:shd w:val="clear" w:color="auto" w:fill="FFFFFF"/>
        </w:rPr>
        <w:t>Granting Authority</w:t>
      </w:r>
    </w:p>
    <w:p w14:paraId="6FD57B3B" w14:textId="77777777" w:rsidR="006D3ACB" w:rsidRPr="00361C24" w:rsidRDefault="006D3ACB" w:rsidP="00361C24">
      <w:pPr>
        <w:tabs>
          <w:tab w:val="left" w:pos="720"/>
          <w:tab w:val="left" w:pos="1440"/>
          <w:tab w:val="left" w:pos="2160"/>
          <w:tab w:val="left" w:pos="2880"/>
          <w:tab w:val="left" w:pos="3600"/>
        </w:tabs>
        <w:jc w:val="both"/>
        <w:rPr>
          <w:rFonts w:ascii="Times New Roman" w:hAnsi="Times New Roman"/>
          <w:b/>
          <w:sz w:val="22"/>
          <w:szCs w:val="22"/>
          <w:shd w:val="clear" w:color="auto" w:fill="FFFFFF"/>
        </w:rPr>
      </w:pPr>
    </w:p>
    <w:p w14:paraId="6BE585BC" w14:textId="77777777" w:rsidR="008B3819" w:rsidRPr="00361C24" w:rsidRDefault="00974F73" w:rsidP="00361C24">
      <w:pPr>
        <w:numPr>
          <w:ilvl w:val="0"/>
          <w:numId w:val="7"/>
        </w:numPr>
        <w:tabs>
          <w:tab w:val="left" w:pos="720"/>
          <w:tab w:val="left" w:pos="1440"/>
          <w:tab w:val="left" w:pos="2160"/>
          <w:tab w:val="left" w:pos="2880"/>
          <w:tab w:val="left" w:pos="3600"/>
        </w:tabs>
        <w:ind w:hanging="720"/>
        <w:rPr>
          <w:rFonts w:ascii="Times New Roman" w:hAnsi="Times New Roman"/>
          <w:sz w:val="22"/>
          <w:szCs w:val="22"/>
          <w:shd w:val="clear" w:color="auto" w:fill="FFFFFF"/>
        </w:rPr>
      </w:pPr>
      <w:r w:rsidRPr="00361C24">
        <w:rPr>
          <w:rFonts w:ascii="Times New Roman" w:hAnsi="Times New Roman"/>
          <w:sz w:val="22"/>
          <w:szCs w:val="22"/>
          <w:shd w:val="clear" w:color="auto" w:fill="FFFFFF"/>
        </w:rPr>
        <w:t>List all projected expenses and data which give evidence of the reasonableness of such expenses.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 xml:space="preserve">Such expenses and supporting </w:t>
      </w:r>
      <w:r w:rsidR="00B8224A" w:rsidRPr="00361C24">
        <w:rPr>
          <w:rFonts w:ascii="Times New Roman" w:hAnsi="Times New Roman"/>
          <w:sz w:val="22"/>
          <w:szCs w:val="22"/>
          <w:shd w:val="clear" w:color="auto" w:fill="FFFFFF"/>
        </w:rPr>
        <w:t>evidence</w:t>
      </w:r>
      <w:r w:rsidRPr="00361C24">
        <w:rPr>
          <w:rFonts w:ascii="Times New Roman" w:hAnsi="Times New Roman"/>
          <w:sz w:val="22"/>
          <w:szCs w:val="22"/>
          <w:shd w:val="clear" w:color="auto" w:fill="FFFFFF"/>
        </w:rPr>
        <w:t xml:space="preserve"> should at least include the following:</w:t>
      </w:r>
    </w:p>
    <w:p w14:paraId="5F486E83" w14:textId="77777777" w:rsidR="0051093C" w:rsidRDefault="0051093C"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78C4831C" w14:textId="77777777" w:rsidR="006D3ACB" w:rsidRPr="00361C24" w:rsidRDefault="008B3819" w:rsidP="00361C24">
      <w:pPr>
        <w:numPr>
          <w:ilvl w:val="0"/>
          <w:numId w:val="20"/>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Instructor expense showing the expected instructor/student ratio and instructor compensation.</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Each item should be supported by appropriate benchmarks or evidence.</w:t>
      </w:r>
    </w:p>
    <w:p w14:paraId="25E6BC1D" w14:textId="77777777" w:rsidR="008B3819" w:rsidRPr="00361C24" w:rsidRDefault="008B3819"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1FCB7097" w14:textId="77777777" w:rsidR="008B3819" w:rsidRPr="00361C24" w:rsidRDefault="008B3819" w:rsidP="00361C24">
      <w:pPr>
        <w:numPr>
          <w:ilvl w:val="0"/>
          <w:numId w:val="20"/>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Administrative and support service expense including evidence of the reasonableness of such items.</w:t>
      </w:r>
    </w:p>
    <w:p w14:paraId="5AAB1257" w14:textId="77777777" w:rsidR="008B3819" w:rsidRPr="00361C24" w:rsidRDefault="008B3819"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6FEB8A5D" w14:textId="77777777" w:rsidR="008B3819" w:rsidRPr="00361C24" w:rsidRDefault="008B3819" w:rsidP="00361C24">
      <w:pPr>
        <w:numPr>
          <w:ilvl w:val="0"/>
          <w:numId w:val="20"/>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Any other expected and necessary expense with appropriate evidence of reasonableness.</w:t>
      </w:r>
    </w:p>
    <w:p w14:paraId="3A280E2B" w14:textId="77777777" w:rsidR="008B3819" w:rsidRPr="00361C24" w:rsidRDefault="008B3819"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2DB44F2E" w14:textId="77777777" w:rsidR="008B3819" w:rsidRPr="00361C24" w:rsidRDefault="00345315" w:rsidP="00361C24">
      <w:pPr>
        <w:tabs>
          <w:tab w:val="left" w:pos="720"/>
          <w:tab w:val="left" w:pos="1440"/>
          <w:tab w:val="left" w:pos="2160"/>
          <w:tab w:val="left" w:pos="2880"/>
          <w:tab w:val="left" w:pos="3600"/>
        </w:tabs>
        <w:ind w:left="2160" w:hanging="216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b.</w:t>
      </w:r>
      <w:r w:rsidRPr="00361C24">
        <w:rPr>
          <w:rFonts w:ascii="Times New Roman" w:hAnsi="Times New Roman"/>
          <w:sz w:val="22"/>
          <w:szCs w:val="22"/>
          <w:shd w:val="clear" w:color="auto" w:fill="FFFFFF"/>
        </w:rPr>
        <w:tab/>
      </w:r>
      <w:r w:rsidR="008B3819" w:rsidRPr="00361C24">
        <w:rPr>
          <w:rFonts w:ascii="Times New Roman" w:hAnsi="Times New Roman"/>
          <w:sz w:val="22"/>
          <w:szCs w:val="22"/>
          <w:shd w:val="clear" w:color="auto" w:fill="FFFFFF"/>
        </w:rPr>
        <w:t>Identify the expected sources of income to cover anticipated expenses.</w:t>
      </w:r>
      <w:r w:rsidR="0051093C">
        <w:rPr>
          <w:rFonts w:ascii="Times New Roman" w:hAnsi="Times New Roman"/>
          <w:sz w:val="22"/>
          <w:szCs w:val="22"/>
          <w:shd w:val="clear" w:color="auto" w:fill="FFFFFF"/>
        </w:rPr>
        <w:t xml:space="preserve"> </w:t>
      </w:r>
      <w:r w:rsidR="008B3819" w:rsidRPr="00361C24">
        <w:rPr>
          <w:rFonts w:ascii="Times New Roman" w:hAnsi="Times New Roman"/>
          <w:sz w:val="22"/>
          <w:szCs w:val="22"/>
          <w:shd w:val="clear" w:color="auto" w:fill="FFFFFF"/>
        </w:rPr>
        <w:t>Sources of income could include:</w:t>
      </w:r>
    </w:p>
    <w:p w14:paraId="794E5D17" w14:textId="77777777" w:rsidR="008B3819" w:rsidRPr="00361C24" w:rsidRDefault="008B3819"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4E564333" w14:textId="77777777" w:rsidR="008B3819" w:rsidRPr="00361C24" w:rsidRDefault="00150BC8" w:rsidP="00361C24">
      <w:pPr>
        <w:numPr>
          <w:ilvl w:val="0"/>
          <w:numId w:val="18"/>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Tuition amounts.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Evidence should be included that realistically shows the number of students that are expected to enroll.</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The amount of tuition should be justified by showing some benchmark comparisons.</w:t>
      </w:r>
    </w:p>
    <w:p w14:paraId="5E5CE181" w14:textId="77777777" w:rsidR="00150BC8" w:rsidRPr="00361C24" w:rsidRDefault="00150BC8" w:rsidP="00361C24">
      <w:pPr>
        <w:tabs>
          <w:tab w:val="left" w:pos="720"/>
          <w:tab w:val="left" w:pos="1440"/>
          <w:tab w:val="left" w:pos="2160"/>
          <w:tab w:val="left" w:pos="2880"/>
          <w:tab w:val="left" w:pos="3600"/>
        </w:tabs>
        <w:ind w:left="1800"/>
        <w:rPr>
          <w:rFonts w:ascii="Times New Roman" w:hAnsi="Times New Roman"/>
          <w:sz w:val="22"/>
          <w:szCs w:val="22"/>
          <w:shd w:val="clear" w:color="auto" w:fill="FFFFFF"/>
        </w:rPr>
      </w:pPr>
    </w:p>
    <w:p w14:paraId="2C43F3DF" w14:textId="77777777" w:rsidR="00150BC8" w:rsidRPr="00361C24" w:rsidRDefault="00150BC8" w:rsidP="00361C24">
      <w:pPr>
        <w:numPr>
          <w:ilvl w:val="0"/>
          <w:numId w:val="18"/>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Amounts provided by fund raising, gifts and grants.</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There should be evidence of the ability of the institution to raise such funds.</w:t>
      </w:r>
    </w:p>
    <w:p w14:paraId="45EF7BF7" w14:textId="77777777" w:rsidR="00150BC8" w:rsidRPr="00361C24" w:rsidRDefault="00150BC8" w:rsidP="00361C24">
      <w:pPr>
        <w:tabs>
          <w:tab w:val="left" w:pos="720"/>
          <w:tab w:val="left" w:pos="1440"/>
          <w:tab w:val="left" w:pos="2880"/>
          <w:tab w:val="left" w:pos="3600"/>
        </w:tabs>
        <w:rPr>
          <w:rFonts w:ascii="Times New Roman" w:hAnsi="Times New Roman"/>
          <w:sz w:val="22"/>
          <w:szCs w:val="22"/>
          <w:shd w:val="clear" w:color="auto" w:fill="FFFFFF"/>
        </w:rPr>
      </w:pPr>
    </w:p>
    <w:p w14:paraId="0F73974A" w14:textId="77777777" w:rsidR="00150BC8" w:rsidRPr="00361C24" w:rsidRDefault="00150BC8" w:rsidP="00361C24">
      <w:pPr>
        <w:numPr>
          <w:ilvl w:val="0"/>
          <w:numId w:val="18"/>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Amounts, if any, to be borrowed.</w:t>
      </w:r>
      <w:r w:rsidR="0051093C">
        <w:rPr>
          <w:rFonts w:ascii="Times New Roman" w:hAnsi="Times New Roman"/>
          <w:sz w:val="22"/>
          <w:szCs w:val="22"/>
          <w:shd w:val="clear" w:color="auto" w:fill="FFFFFF"/>
        </w:rPr>
        <w:t xml:space="preserve"> </w:t>
      </w:r>
      <w:r w:rsidRPr="00361C24">
        <w:rPr>
          <w:rFonts w:ascii="Times New Roman" w:hAnsi="Times New Roman"/>
          <w:sz w:val="22"/>
          <w:szCs w:val="22"/>
          <w:shd w:val="clear" w:color="auto" w:fill="FFFFFF"/>
        </w:rPr>
        <w:t>Commitments from lenders, including terms of repayment, should be included.</w:t>
      </w:r>
    </w:p>
    <w:p w14:paraId="607F9C37" w14:textId="77777777" w:rsidR="00150BC8" w:rsidRPr="00361C24" w:rsidRDefault="00150BC8" w:rsidP="00361C24">
      <w:pPr>
        <w:tabs>
          <w:tab w:val="left" w:pos="720"/>
          <w:tab w:val="left" w:pos="1440"/>
          <w:tab w:val="left" w:pos="2880"/>
          <w:tab w:val="left" w:pos="3600"/>
        </w:tabs>
        <w:rPr>
          <w:rFonts w:ascii="Times New Roman" w:hAnsi="Times New Roman"/>
          <w:sz w:val="22"/>
          <w:szCs w:val="22"/>
          <w:shd w:val="clear" w:color="auto" w:fill="FFFFFF"/>
        </w:rPr>
      </w:pPr>
    </w:p>
    <w:p w14:paraId="1A98DBE0" w14:textId="77777777" w:rsidR="00150BC8" w:rsidRPr="00361C24" w:rsidRDefault="00150BC8" w:rsidP="00361C24">
      <w:pPr>
        <w:numPr>
          <w:ilvl w:val="0"/>
          <w:numId w:val="18"/>
        </w:numPr>
        <w:tabs>
          <w:tab w:val="left" w:pos="720"/>
          <w:tab w:val="left" w:pos="1440"/>
          <w:tab w:val="left" w:pos="2880"/>
          <w:tab w:val="left" w:pos="3600"/>
        </w:tabs>
        <w:rPr>
          <w:rFonts w:ascii="Times New Roman" w:hAnsi="Times New Roman"/>
          <w:sz w:val="22"/>
          <w:szCs w:val="22"/>
          <w:shd w:val="clear" w:color="auto" w:fill="FFFFFF"/>
        </w:rPr>
      </w:pPr>
      <w:r w:rsidRPr="00361C24">
        <w:rPr>
          <w:rFonts w:ascii="Times New Roman" w:hAnsi="Times New Roman"/>
          <w:sz w:val="22"/>
          <w:szCs w:val="22"/>
          <w:shd w:val="clear" w:color="auto" w:fill="FFFFFF"/>
        </w:rPr>
        <w:t>Any additional sources of income should be identified and supported by evidence of reasonability.</w:t>
      </w:r>
    </w:p>
    <w:p w14:paraId="7537D772" w14:textId="77777777" w:rsidR="00345315" w:rsidRPr="00361C24" w:rsidRDefault="00345315"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7A511DA8" w14:textId="77777777" w:rsidR="00150BC8" w:rsidRPr="00361C24" w:rsidRDefault="00345315" w:rsidP="00361C24">
      <w:pPr>
        <w:tabs>
          <w:tab w:val="left" w:pos="720"/>
          <w:tab w:val="left" w:pos="1440"/>
          <w:tab w:val="left" w:pos="2160"/>
          <w:tab w:val="left" w:pos="2880"/>
          <w:tab w:val="left" w:pos="3600"/>
        </w:tabs>
        <w:ind w:left="2160" w:hanging="216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c.</w:t>
      </w:r>
      <w:r w:rsidRPr="00361C24">
        <w:rPr>
          <w:rFonts w:ascii="Times New Roman" w:hAnsi="Times New Roman"/>
          <w:sz w:val="22"/>
          <w:szCs w:val="22"/>
          <w:shd w:val="clear" w:color="auto" w:fill="FFFFFF"/>
        </w:rPr>
        <w:tab/>
      </w:r>
      <w:r w:rsidR="00150BC8" w:rsidRPr="00361C24">
        <w:rPr>
          <w:rFonts w:ascii="Times New Roman" w:hAnsi="Times New Roman"/>
          <w:sz w:val="22"/>
          <w:szCs w:val="22"/>
          <w:shd w:val="clear" w:color="auto" w:fill="FFFFFF"/>
        </w:rPr>
        <w:t xml:space="preserve">Using the elements described above, along with any other data, the resulting </w:t>
      </w:r>
      <w:r w:rsidR="00150BC8" w:rsidRPr="00361C24">
        <w:rPr>
          <w:rFonts w:ascii="Times New Roman" w:hAnsi="Times New Roman"/>
          <w:b/>
          <w:sz w:val="22"/>
          <w:szCs w:val="22"/>
          <w:shd w:val="clear" w:color="auto" w:fill="FFFFFF"/>
        </w:rPr>
        <w:t>Five-Year Plan</w:t>
      </w:r>
      <w:r w:rsidR="00150BC8" w:rsidRPr="00361C24">
        <w:rPr>
          <w:rFonts w:ascii="Times New Roman" w:hAnsi="Times New Roman"/>
          <w:sz w:val="22"/>
          <w:szCs w:val="22"/>
          <w:shd w:val="clear" w:color="auto" w:fill="FFFFFF"/>
        </w:rPr>
        <w:t xml:space="preserve"> must show the ability of the institution to financially support the proposed degree program(s).</w:t>
      </w:r>
      <w:r w:rsidR="0051093C">
        <w:rPr>
          <w:rFonts w:ascii="Times New Roman" w:hAnsi="Times New Roman"/>
          <w:sz w:val="22"/>
          <w:szCs w:val="22"/>
          <w:shd w:val="clear" w:color="auto" w:fill="FFFFFF"/>
        </w:rPr>
        <w:t xml:space="preserve"> </w:t>
      </w:r>
      <w:r w:rsidR="00150BC8" w:rsidRPr="00361C24">
        <w:rPr>
          <w:rFonts w:ascii="Times New Roman" w:hAnsi="Times New Roman"/>
          <w:sz w:val="22"/>
          <w:szCs w:val="22"/>
          <w:shd w:val="clear" w:color="auto" w:fill="FFFFFF"/>
        </w:rPr>
        <w:t xml:space="preserve">The intent of the Five-Year Plan is to </w:t>
      </w:r>
      <w:proofErr w:type="gramStart"/>
      <w:r w:rsidR="00150BC8" w:rsidRPr="00361C24">
        <w:rPr>
          <w:rFonts w:ascii="Times New Roman" w:hAnsi="Times New Roman"/>
          <w:sz w:val="22"/>
          <w:szCs w:val="22"/>
          <w:shd w:val="clear" w:color="auto" w:fill="FFFFFF"/>
        </w:rPr>
        <w:t>insure</w:t>
      </w:r>
      <w:proofErr w:type="gramEnd"/>
      <w:r w:rsidR="00150BC8" w:rsidRPr="00361C24">
        <w:rPr>
          <w:rFonts w:ascii="Times New Roman" w:hAnsi="Times New Roman"/>
          <w:sz w:val="22"/>
          <w:szCs w:val="22"/>
          <w:shd w:val="clear" w:color="auto" w:fill="FFFFFF"/>
        </w:rPr>
        <w:t xml:space="preserve"> that prospective students enrolling in the proposed degree program are not placed in a position of undue financial risk.</w:t>
      </w:r>
    </w:p>
    <w:p w14:paraId="14EBAFF1" w14:textId="77777777" w:rsidR="0051093C" w:rsidRDefault="0051093C"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p w14:paraId="30C97869" w14:textId="77777777" w:rsidR="00151A2C" w:rsidRPr="00361C24" w:rsidRDefault="0089085F" w:rsidP="0089085F">
      <w:pPr>
        <w:keepNext/>
        <w:keepLines/>
        <w:tabs>
          <w:tab w:val="left" w:pos="720"/>
          <w:tab w:val="left" w:pos="1440"/>
          <w:tab w:val="left" w:pos="2160"/>
          <w:tab w:val="left" w:pos="2880"/>
          <w:tab w:val="left" w:pos="3600"/>
        </w:tabs>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ab/>
        <w:t>2.</w:t>
      </w:r>
      <w:r w:rsidR="00151A2C" w:rsidRPr="00361C24">
        <w:rPr>
          <w:rFonts w:ascii="Times New Roman" w:hAnsi="Times New Roman"/>
          <w:sz w:val="22"/>
          <w:szCs w:val="22"/>
          <w:shd w:val="clear" w:color="auto" w:fill="FFFFFF"/>
        </w:rPr>
        <w:tab/>
      </w:r>
      <w:r w:rsidR="00151A2C" w:rsidRPr="00361C24">
        <w:rPr>
          <w:rFonts w:ascii="Times New Roman" w:hAnsi="Times New Roman"/>
          <w:b/>
          <w:sz w:val="22"/>
          <w:szCs w:val="22"/>
          <w:shd w:val="clear" w:color="auto" w:fill="FFFFFF"/>
        </w:rPr>
        <w:t>For Renewal of Degree-Granting Authority</w:t>
      </w:r>
    </w:p>
    <w:p w14:paraId="3C1D0F0A" w14:textId="77777777" w:rsidR="0051093C" w:rsidRDefault="0051093C" w:rsidP="0089085F">
      <w:pPr>
        <w:keepNext/>
        <w:keepLines/>
        <w:tabs>
          <w:tab w:val="left" w:pos="720"/>
          <w:tab w:val="left" w:pos="1440"/>
          <w:tab w:val="left" w:pos="2160"/>
          <w:tab w:val="left" w:pos="2880"/>
          <w:tab w:val="left" w:pos="3600"/>
        </w:tabs>
        <w:rPr>
          <w:rFonts w:ascii="Times New Roman" w:hAnsi="Times New Roman"/>
          <w:sz w:val="22"/>
          <w:szCs w:val="22"/>
          <w:shd w:val="clear" w:color="auto" w:fill="FFFFFF"/>
        </w:rPr>
      </w:pPr>
    </w:p>
    <w:p w14:paraId="41D6C3A1" w14:textId="77777777" w:rsidR="00151A2C" w:rsidRPr="00361C24" w:rsidRDefault="00151A2C" w:rsidP="0089085F">
      <w:pPr>
        <w:keepNext/>
        <w:keepLines/>
        <w:tabs>
          <w:tab w:val="left" w:pos="720"/>
          <w:tab w:val="left" w:pos="1440"/>
          <w:tab w:val="left" w:pos="2160"/>
          <w:tab w:val="left" w:pos="2880"/>
        </w:tabs>
        <w:ind w:left="2160" w:hanging="3600"/>
        <w:rPr>
          <w:rFonts w:ascii="Times New Roman" w:hAnsi="Times New Roman"/>
          <w:sz w:val="22"/>
          <w:szCs w:val="22"/>
          <w:shd w:val="clear" w:color="auto" w:fill="FFFFFF"/>
        </w:rPr>
      </w:pPr>
      <w:r w:rsidRPr="00361C24">
        <w:rPr>
          <w:rFonts w:ascii="Times New Roman" w:hAnsi="Times New Roman"/>
          <w:sz w:val="22"/>
          <w:szCs w:val="22"/>
          <w:shd w:val="clear" w:color="auto" w:fill="FFFFFF"/>
        </w:rPr>
        <w:tab/>
      </w:r>
      <w:r w:rsidRPr="00361C24">
        <w:rPr>
          <w:rFonts w:ascii="Times New Roman" w:hAnsi="Times New Roman"/>
          <w:sz w:val="22"/>
          <w:szCs w:val="22"/>
          <w:shd w:val="clear" w:color="auto" w:fill="FFFFFF"/>
        </w:rPr>
        <w:tab/>
        <w:t>a.</w:t>
      </w:r>
      <w:r w:rsidRPr="00361C24">
        <w:rPr>
          <w:rFonts w:ascii="Times New Roman" w:hAnsi="Times New Roman"/>
          <w:sz w:val="22"/>
          <w:szCs w:val="22"/>
          <w:shd w:val="clear" w:color="auto" w:fill="FFFFFF"/>
        </w:rPr>
        <w:tab/>
        <w:t xml:space="preserve">The application from an existing degree-granting institution clearly documents that it has the financial resources necessary to support its purposes, implement its program in </w:t>
      </w:r>
      <w:smartTag w:uri="urn:schemas-microsoft-com:office:smarttags" w:element="place">
        <w:smartTag w:uri="urn:schemas-microsoft-com:office:smarttags" w:element="State">
          <w:r w:rsidRPr="00361C24">
            <w:rPr>
              <w:rFonts w:ascii="Times New Roman" w:hAnsi="Times New Roman"/>
              <w:sz w:val="22"/>
              <w:szCs w:val="22"/>
              <w:shd w:val="clear" w:color="auto" w:fill="FFFFFF"/>
            </w:rPr>
            <w:t>Maine</w:t>
          </w:r>
        </w:smartTag>
      </w:smartTag>
      <w:r w:rsidRPr="00361C24">
        <w:rPr>
          <w:rFonts w:ascii="Times New Roman" w:hAnsi="Times New Roman"/>
          <w:sz w:val="22"/>
          <w:szCs w:val="22"/>
          <w:shd w:val="clear" w:color="auto" w:fill="FFFFFF"/>
        </w:rPr>
        <w:t xml:space="preserve"> and maintain its continuity for a minimum of five years by providing its most recent audited financial statement, and that evidence exists of </w:t>
      </w:r>
      <w:proofErr w:type="gramStart"/>
      <w:r w:rsidRPr="00361C24">
        <w:rPr>
          <w:rFonts w:ascii="Times New Roman" w:hAnsi="Times New Roman"/>
          <w:sz w:val="22"/>
          <w:szCs w:val="22"/>
          <w:shd w:val="clear" w:color="auto" w:fill="FFFFFF"/>
        </w:rPr>
        <w:t>long range</w:t>
      </w:r>
      <w:proofErr w:type="gramEnd"/>
      <w:r w:rsidRPr="00361C24">
        <w:rPr>
          <w:rFonts w:ascii="Times New Roman" w:hAnsi="Times New Roman"/>
          <w:sz w:val="22"/>
          <w:szCs w:val="22"/>
          <w:shd w:val="clear" w:color="auto" w:fill="FFFFFF"/>
        </w:rPr>
        <w:t xml:space="preserve"> financial planning and viability.</w:t>
      </w:r>
    </w:p>
    <w:p w14:paraId="671BDEE3" w14:textId="77777777" w:rsidR="00151A2C" w:rsidRPr="00361C24" w:rsidRDefault="00151A2C" w:rsidP="00361C24">
      <w:pPr>
        <w:tabs>
          <w:tab w:val="left" w:pos="720"/>
          <w:tab w:val="left" w:pos="1440"/>
          <w:tab w:val="left" w:pos="2160"/>
          <w:tab w:val="left" w:pos="2880"/>
          <w:tab w:val="left" w:pos="3600"/>
        </w:tabs>
        <w:rPr>
          <w:rFonts w:ascii="Times New Roman" w:hAnsi="Times New Roman"/>
          <w:sz w:val="22"/>
          <w:szCs w:val="22"/>
          <w:shd w:val="clear" w:color="auto" w:fill="FFFFFF"/>
        </w:rPr>
      </w:pPr>
    </w:p>
    <w:sectPr w:rsidR="00151A2C" w:rsidRPr="00361C24">
      <w:headerReference w:type="default" r:id="rId7"/>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8862" w14:textId="77777777" w:rsidR="00297C91" w:rsidRDefault="00297C91">
      <w:r>
        <w:separator/>
      </w:r>
    </w:p>
  </w:endnote>
  <w:endnote w:type="continuationSeparator" w:id="0">
    <w:p w14:paraId="1700FCBE" w14:textId="77777777" w:rsidR="00297C91" w:rsidRDefault="0029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A6F1" w14:textId="77777777" w:rsidR="00297C91" w:rsidRDefault="00297C91">
      <w:r>
        <w:separator/>
      </w:r>
    </w:p>
  </w:footnote>
  <w:footnote w:type="continuationSeparator" w:id="0">
    <w:p w14:paraId="0B3BBDD7" w14:textId="77777777" w:rsidR="00297C91" w:rsidRDefault="00297C91">
      <w:r>
        <w:continuationSeparator/>
      </w:r>
    </w:p>
  </w:footnote>
  <w:footnote w:id="1">
    <w:p w14:paraId="48556F98" w14:textId="77777777" w:rsidR="008B7F7C" w:rsidRPr="00ED3424" w:rsidRDefault="008B7F7C" w:rsidP="008D62CA">
      <w:pPr>
        <w:shd w:val="clear" w:color="auto" w:fill="FFFFFF"/>
        <w:tabs>
          <w:tab w:val="left" w:pos="720"/>
          <w:tab w:val="left" w:pos="1440"/>
          <w:tab w:val="left" w:pos="2160"/>
          <w:tab w:val="left" w:pos="2880"/>
        </w:tabs>
        <w:ind w:left="1440" w:hanging="1440"/>
        <w:jc w:val="both"/>
        <w:rPr>
          <w:rFonts w:ascii="Arial" w:hAnsi="Arial" w:cs="Arial"/>
          <w:sz w:val="16"/>
          <w:szCs w:val="16"/>
          <w:shd w:val="clear" w:color="auto" w:fill="FFFFFF"/>
        </w:rPr>
      </w:pPr>
      <w:r w:rsidRPr="008D62CA">
        <w:rPr>
          <w:rFonts w:ascii="Arial" w:hAnsi="Arial" w:cs="Arial"/>
          <w:sz w:val="16"/>
          <w:szCs w:val="16"/>
          <w:shd w:val="clear" w:color="auto" w:fill="FFFFFF"/>
        </w:rPr>
        <w:tab/>
      </w:r>
      <w:r w:rsidRPr="008D62CA">
        <w:rPr>
          <w:rFonts w:ascii="Arial" w:hAnsi="Arial" w:cs="Arial"/>
          <w:b/>
          <w:shd w:val="clear" w:color="auto" w:fill="FFFFFF"/>
        </w:rPr>
        <w:t>*</w:t>
      </w:r>
      <w:r>
        <w:rPr>
          <w:rFonts w:ascii="Arial" w:hAnsi="Arial" w:cs="Arial"/>
          <w:sz w:val="16"/>
          <w:szCs w:val="16"/>
          <w:shd w:val="clear" w:color="auto" w:fill="FFFFFF"/>
        </w:rPr>
        <w:t xml:space="preserve"> </w:t>
      </w:r>
      <w:r w:rsidRPr="008D62CA">
        <w:rPr>
          <w:rFonts w:ascii="Arial" w:hAnsi="Arial" w:cs="Arial"/>
          <w:sz w:val="16"/>
          <w:szCs w:val="16"/>
          <w:shd w:val="clear" w:color="auto" w:fill="FFFFFF"/>
        </w:rPr>
        <w:tab/>
      </w:r>
      <w:r w:rsidRPr="00ED3424">
        <w:rPr>
          <w:rFonts w:ascii="Arial" w:hAnsi="Arial" w:cs="Arial"/>
          <w:sz w:val="16"/>
          <w:szCs w:val="16"/>
          <w:shd w:val="clear" w:color="auto" w:fill="FFFFFF"/>
        </w:rPr>
        <w:t>With institutions using the semester system there are two 15-week semesters in an academic year.</w:t>
      </w:r>
      <w:r>
        <w:rPr>
          <w:rFonts w:ascii="Arial" w:hAnsi="Arial" w:cs="Arial"/>
          <w:sz w:val="16"/>
          <w:szCs w:val="16"/>
          <w:shd w:val="clear" w:color="auto" w:fill="FFFFFF"/>
        </w:rPr>
        <w:t xml:space="preserve"> </w:t>
      </w:r>
      <w:r w:rsidRPr="00ED3424">
        <w:rPr>
          <w:rFonts w:ascii="Arial" w:hAnsi="Arial" w:cs="Arial"/>
          <w:sz w:val="16"/>
          <w:szCs w:val="16"/>
          <w:shd w:val="clear" w:color="auto" w:fill="FFFFFF"/>
        </w:rPr>
        <w:t>A semester hour is defined as the credit received for completing 15 contact hours of study in class and 30 clock hours in outside preparation.</w:t>
      </w:r>
      <w:r>
        <w:rPr>
          <w:rFonts w:ascii="Arial" w:hAnsi="Arial" w:cs="Arial"/>
          <w:sz w:val="16"/>
          <w:szCs w:val="16"/>
          <w:shd w:val="clear" w:color="auto" w:fill="FFFFFF"/>
        </w:rPr>
        <w:t xml:space="preserve"> </w:t>
      </w:r>
      <w:r w:rsidRPr="00ED3424">
        <w:rPr>
          <w:rFonts w:ascii="Arial" w:hAnsi="Arial" w:cs="Arial"/>
          <w:sz w:val="16"/>
          <w:szCs w:val="16"/>
          <w:shd w:val="clear" w:color="auto" w:fill="FFFFFF"/>
        </w:rPr>
        <w:t>One semester hour is the equivalent of 1.5 quarter hours.</w:t>
      </w:r>
    </w:p>
    <w:p w14:paraId="10A708BE" w14:textId="77777777" w:rsidR="008B7F7C" w:rsidRPr="00ED3424" w:rsidRDefault="008B7F7C" w:rsidP="008D62CA">
      <w:pPr>
        <w:shd w:val="clear" w:color="auto" w:fill="FFFFFF"/>
        <w:tabs>
          <w:tab w:val="left" w:pos="720"/>
          <w:tab w:val="left" w:pos="1440"/>
          <w:tab w:val="left" w:pos="2160"/>
          <w:tab w:val="left" w:pos="2880"/>
        </w:tabs>
        <w:ind w:left="720" w:hanging="720"/>
        <w:rPr>
          <w:rFonts w:ascii="Arial" w:hAnsi="Arial" w:cs="Arial"/>
          <w:sz w:val="16"/>
          <w:szCs w:val="16"/>
          <w:shd w:val="clear" w:color="auto" w:fill="FFFFFF"/>
        </w:rPr>
      </w:pPr>
      <w:r w:rsidRPr="00ED3424">
        <w:rPr>
          <w:rFonts w:ascii="Arial" w:hAnsi="Arial" w:cs="Arial"/>
          <w:sz w:val="16"/>
          <w:szCs w:val="16"/>
          <w:shd w:val="clear" w:color="auto" w:fill="FFFFFF"/>
        </w:rPr>
        <w:tab/>
      </w:r>
      <w:r w:rsidRPr="00ED3424">
        <w:rPr>
          <w:rFonts w:ascii="Arial" w:hAnsi="Arial" w:cs="Arial"/>
          <w:b/>
          <w:shd w:val="clear" w:color="auto" w:fill="FFFFFF"/>
        </w:rPr>
        <w:t>**</w:t>
      </w:r>
      <w:r w:rsidRPr="00ED3424">
        <w:rPr>
          <w:rFonts w:ascii="Arial" w:hAnsi="Arial" w:cs="Arial"/>
          <w:sz w:val="16"/>
          <w:szCs w:val="16"/>
          <w:shd w:val="clear" w:color="auto" w:fill="FFFFFF"/>
        </w:rPr>
        <w:tab/>
        <w:t>See Appendix A for list of general education courses.</w:t>
      </w:r>
    </w:p>
    <w:p w14:paraId="7307116D" w14:textId="77777777" w:rsidR="008B7F7C" w:rsidRPr="00ED3424" w:rsidRDefault="008B7F7C" w:rsidP="008D62CA">
      <w:pPr>
        <w:shd w:val="clear" w:color="auto" w:fill="FFFFFF"/>
        <w:tabs>
          <w:tab w:val="left" w:pos="720"/>
          <w:tab w:val="left" w:pos="1440"/>
          <w:tab w:val="left" w:pos="2160"/>
          <w:tab w:val="left" w:pos="2880"/>
        </w:tabs>
        <w:ind w:left="1440" w:hanging="1440"/>
        <w:jc w:val="both"/>
        <w:rPr>
          <w:rFonts w:ascii="Arial" w:hAnsi="Arial" w:cs="Arial"/>
          <w:sz w:val="16"/>
          <w:szCs w:val="16"/>
          <w:shd w:val="clear" w:color="auto" w:fill="FFFFFF"/>
        </w:rPr>
      </w:pPr>
      <w:r w:rsidRPr="00ED3424">
        <w:rPr>
          <w:rFonts w:ascii="Arial" w:hAnsi="Arial" w:cs="Arial"/>
          <w:sz w:val="16"/>
          <w:szCs w:val="16"/>
          <w:shd w:val="clear" w:color="auto" w:fill="FFFFFF"/>
        </w:rPr>
        <w:tab/>
      </w:r>
      <w:r w:rsidRPr="00ED3424">
        <w:rPr>
          <w:rFonts w:ascii="Arial" w:hAnsi="Arial" w:cs="Arial"/>
          <w:b/>
          <w:shd w:val="clear" w:color="auto" w:fill="FFFFFF"/>
        </w:rPr>
        <w:t>***</w:t>
      </w:r>
      <w:r w:rsidRPr="00ED3424">
        <w:rPr>
          <w:rFonts w:ascii="Arial" w:hAnsi="Arial" w:cs="Arial"/>
          <w:sz w:val="16"/>
          <w:szCs w:val="16"/>
          <w:shd w:val="clear" w:color="auto" w:fill="FFFFFF"/>
        </w:rPr>
        <w:tab/>
        <w:t>With institutions using the quarter system there are three 10-week quarters in an academic year.</w:t>
      </w:r>
      <w:r>
        <w:rPr>
          <w:rFonts w:ascii="Arial" w:hAnsi="Arial" w:cs="Arial"/>
          <w:sz w:val="16"/>
          <w:szCs w:val="16"/>
          <w:shd w:val="clear" w:color="auto" w:fill="FFFFFF"/>
        </w:rPr>
        <w:t xml:space="preserve"> </w:t>
      </w:r>
      <w:r w:rsidRPr="00ED3424">
        <w:rPr>
          <w:rFonts w:ascii="Arial" w:hAnsi="Arial" w:cs="Arial"/>
          <w:sz w:val="16"/>
          <w:szCs w:val="16"/>
          <w:shd w:val="clear" w:color="auto" w:fill="FFFFFF"/>
        </w:rPr>
        <w:t>A quarter hour is 2/3 of a semester hour (one quarter hour is the equivalent of .667 semester hours).</w:t>
      </w:r>
    </w:p>
    <w:p w14:paraId="71346979" w14:textId="77777777" w:rsidR="008B7F7C" w:rsidRPr="008D62CA" w:rsidRDefault="008B7F7C" w:rsidP="00A75307">
      <w:pPr>
        <w:pStyle w:val="FootnoteText"/>
        <w:rPr>
          <w:shd w:val="clear" w:color="auto" w:fill="FFFFFF"/>
        </w:rPr>
      </w:pPr>
    </w:p>
  </w:footnote>
  <w:footnote w:id="2">
    <w:p w14:paraId="02BF2FF0" w14:textId="77777777" w:rsidR="008B7F7C" w:rsidRDefault="008B7F7C" w:rsidP="00A75307">
      <w:pPr>
        <w:pStyle w:val="FootnoteText"/>
        <w:rPr>
          <w:rFonts w:ascii="Arial" w:hAnsi="Arial" w:cs="Arial"/>
        </w:rPr>
      </w:pPr>
    </w:p>
  </w:footnote>
  <w:footnote w:id="3">
    <w:p w14:paraId="7B9EA9BB" w14:textId="77777777" w:rsidR="008B7F7C" w:rsidRPr="001F3A7D" w:rsidRDefault="008B7F7C" w:rsidP="008D62CA">
      <w:pPr>
        <w:shd w:val="clear" w:color="auto" w:fill="FFFFFF"/>
        <w:tabs>
          <w:tab w:val="left" w:pos="720"/>
          <w:tab w:val="left" w:pos="1440"/>
          <w:tab w:val="left" w:pos="2160"/>
          <w:tab w:val="left" w:pos="2880"/>
        </w:tabs>
        <w:ind w:left="1440" w:hanging="1440"/>
        <w:jc w:val="both"/>
        <w:rPr>
          <w:rFonts w:ascii="Arial" w:hAnsi="Arial" w:cs="Arial"/>
          <w:sz w:val="16"/>
          <w:szCs w:val="16"/>
          <w:shd w:val="clear" w:color="auto" w:fill="FFFFFF"/>
        </w:rPr>
      </w:pPr>
      <w:r w:rsidRPr="008D62CA">
        <w:rPr>
          <w:rFonts w:ascii="Arial" w:hAnsi="Arial" w:cs="Arial"/>
          <w:sz w:val="16"/>
          <w:szCs w:val="16"/>
          <w:shd w:val="clear" w:color="auto" w:fill="FFFFFF"/>
        </w:rPr>
        <w:tab/>
      </w:r>
      <w:r w:rsidRPr="008D62CA">
        <w:rPr>
          <w:rFonts w:ascii="Arial" w:hAnsi="Arial" w:cs="Arial"/>
          <w:b/>
          <w:shd w:val="clear" w:color="auto" w:fill="FFFFFF"/>
        </w:rPr>
        <w:t>*</w:t>
      </w:r>
      <w:r>
        <w:rPr>
          <w:rFonts w:ascii="Arial" w:hAnsi="Arial" w:cs="Arial"/>
          <w:sz w:val="16"/>
          <w:szCs w:val="16"/>
          <w:shd w:val="clear" w:color="auto" w:fill="FFFFFF"/>
        </w:rPr>
        <w:t xml:space="preserve"> </w:t>
      </w:r>
      <w:r w:rsidRPr="008D62CA">
        <w:rPr>
          <w:rFonts w:ascii="Arial" w:hAnsi="Arial" w:cs="Arial"/>
          <w:sz w:val="16"/>
          <w:szCs w:val="16"/>
          <w:shd w:val="clear" w:color="auto" w:fill="FFFFFF"/>
        </w:rPr>
        <w:tab/>
      </w:r>
      <w:r w:rsidRPr="001F3A7D">
        <w:rPr>
          <w:rFonts w:ascii="Arial" w:hAnsi="Arial" w:cs="Arial"/>
          <w:sz w:val="16"/>
          <w:szCs w:val="16"/>
          <w:shd w:val="clear" w:color="auto" w:fill="FFFFFF"/>
        </w:rPr>
        <w:t>With institutions using the semester system there are two 15-week semesters in an academic year.</w:t>
      </w:r>
      <w:r>
        <w:rPr>
          <w:rFonts w:ascii="Arial" w:hAnsi="Arial" w:cs="Arial"/>
          <w:sz w:val="16"/>
          <w:szCs w:val="16"/>
          <w:shd w:val="clear" w:color="auto" w:fill="FFFFFF"/>
        </w:rPr>
        <w:t xml:space="preserve"> </w:t>
      </w:r>
      <w:r w:rsidRPr="001F3A7D">
        <w:rPr>
          <w:rFonts w:ascii="Arial" w:hAnsi="Arial" w:cs="Arial"/>
          <w:sz w:val="16"/>
          <w:szCs w:val="16"/>
          <w:shd w:val="clear" w:color="auto" w:fill="FFFFFF"/>
        </w:rPr>
        <w:t>A semester hour is defined as the credit received for completing 15 contact hours of study in class and 30 clock hours in outside preparation.</w:t>
      </w:r>
      <w:r>
        <w:rPr>
          <w:rFonts w:ascii="Arial" w:hAnsi="Arial" w:cs="Arial"/>
          <w:sz w:val="16"/>
          <w:szCs w:val="16"/>
          <w:shd w:val="clear" w:color="auto" w:fill="FFFFFF"/>
        </w:rPr>
        <w:t xml:space="preserve"> </w:t>
      </w:r>
      <w:r w:rsidRPr="001F3A7D">
        <w:rPr>
          <w:rFonts w:ascii="Arial" w:hAnsi="Arial" w:cs="Arial"/>
          <w:sz w:val="16"/>
          <w:szCs w:val="16"/>
          <w:shd w:val="clear" w:color="auto" w:fill="FFFFFF"/>
        </w:rPr>
        <w:t>One semester hour is the equivalent of 1.5 quarter hours.</w:t>
      </w:r>
    </w:p>
    <w:p w14:paraId="10E256D6" w14:textId="77777777" w:rsidR="008B7F7C" w:rsidRPr="001F3A7D" w:rsidRDefault="008B7F7C" w:rsidP="00FE2395">
      <w:pPr>
        <w:tabs>
          <w:tab w:val="left" w:pos="720"/>
          <w:tab w:val="left" w:pos="1440"/>
          <w:tab w:val="left" w:pos="2160"/>
          <w:tab w:val="left" w:pos="2880"/>
        </w:tabs>
        <w:ind w:left="720" w:hanging="720"/>
        <w:rPr>
          <w:rFonts w:ascii="Arial" w:hAnsi="Arial" w:cs="Arial"/>
          <w:sz w:val="16"/>
          <w:szCs w:val="16"/>
          <w:shd w:val="clear" w:color="auto" w:fill="FFFFFF"/>
        </w:rPr>
      </w:pPr>
      <w:r w:rsidRPr="001F3A7D">
        <w:rPr>
          <w:rFonts w:ascii="Arial" w:hAnsi="Arial" w:cs="Arial"/>
          <w:sz w:val="16"/>
          <w:szCs w:val="16"/>
          <w:shd w:val="clear" w:color="auto" w:fill="FFFFFF"/>
        </w:rPr>
        <w:tab/>
      </w:r>
      <w:r w:rsidRPr="001F3A7D">
        <w:rPr>
          <w:rFonts w:ascii="Arial" w:hAnsi="Arial" w:cs="Arial"/>
          <w:b/>
          <w:shd w:val="clear" w:color="auto" w:fill="FFFFFF"/>
        </w:rPr>
        <w:t>**</w:t>
      </w:r>
      <w:r w:rsidRPr="001F3A7D">
        <w:rPr>
          <w:rFonts w:ascii="Arial" w:hAnsi="Arial" w:cs="Arial"/>
          <w:sz w:val="16"/>
          <w:szCs w:val="16"/>
          <w:shd w:val="clear" w:color="auto" w:fill="FFFFFF"/>
        </w:rPr>
        <w:tab/>
        <w:t>See Appendix A for list of general education courses.</w:t>
      </w:r>
    </w:p>
    <w:p w14:paraId="562A0983" w14:textId="77777777" w:rsidR="008B7F7C" w:rsidRPr="008D62CA" w:rsidRDefault="008B7F7C" w:rsidP="00FE2395">
      <w:pPr>
        <w:tabs>
          <w:tab w:val="left" w:pos="720"/>
          <w:tab w:val="left" w:pos="1440"/>
          <w:tab w:val="left" w:pos="2160"/>
          <w:tab w:val="left" w:pos="2880"/>
        </w:tabs>
        <w:ind w:left="1440" w:hanging="1440"/>
        <w:jc w:val="both"/>
        <w:rPr>
          <w:rFonts w:ascii="Arial" w:hAnsi="Arial" w:cs="Arial"/>
          <w:sz w:val="16"/>
          <w:szCs w:val="16"/>
          <w:u w:val="single"/>
          <w:shd w:val="clear" w:color="auto" w:fill="FFFFFF"/>
        </w:rPr>
      </w:pPr>
      <w:r w:rsidRPr="001F3A7D">
        <w:rPr>
          <w:rFonts w:ascii="Arial" w:hAnsi="Arial" w:cs="Arial"/>
          <w:sz w:val="16"/>
          <w:szCs w:val="16"/>
          <w:shd w:val="clear" w:color="auto" w:fill="FFFFFF"/>
        </w:rPr>
        <w:tab/>
      </w:r>
      <w:r w:rsidRPr="001F3A7D">
        <w:rPr>
          <w:rFonts w:ascii="Arial" w:hAnsi="Arial" w:cs="Arial"/>
          <w:b/>
          <w:shd w:val="clear" w:color="auto" w:fill="FFFFFF"/>
        </w:rPr>
        <w:t>***</w:t>
      </w:r>
      <w:r w:rsidRPr="001F3A7D">
        <w:rPr>
          <w:rFonts w:ascii="Arial" w:hAnsi="Arial" w:cs="Arial"/>
          <w:sz w:val="16"/>
          <w:szCs w:val="16"/>
          <w:shd w:val="clear" w:color="auto" w:fill="FFFFFF"/>
        </w:rPr>
        <w:tab/>
        <w:t>With institutions using the quarter system there are three 10-week quarters in an academic year.</w:t>
      </w:r>
      <w:r>
        <w:rPr>
          <w:rFonts w:ascii="Arial" w:hAnsi="Arial" w:cs="Arial"/>
          <w:sz w:val="16"/>
          <w:szCs w:val="16"/>
          <w:shd w:val="clear" w:color="auto" w:fill="FFFFFF"/>
        </w:rPr>
        <w:t xml:space="preserve"> </w:t>
      </w:r>
      <w:r w:rsidRPr="001F3A7D">
        <w:rPr>
          <w:rFonts w:ascii="Arial" w:hAnsi="Arial" w:cs="Arial"/>
          <w:sz w:val="16"/>
          <w:szCs w:val="16"/>
          <w:shd w:val="clear" w:color="auto" w:fill="FFFFFF"/>
        </w:rPr>
        <w:t>A quarter hour is 2/3 of a semester hour (one quarter hour is the equivalent of .667 semester hours).</w:t>
      </w:r>
    </w:p>
    <w:p w14:paraId="25BBC227" w14:textId="77777777" w:rsidR="008B7F7C" w:rsidRPr="008D62CA" w:rsidRDefault="008B7F7C" w:rsidP="00FE2395">
      <w:pPr>
        <w:pStyle w:val="FootnoteText"/>
        <w:rPr>
          <w:shd w:val="clear" w:color="auto" w:fill="FFFFFF"/>
        </w:rPr>
      </w:pPr>
    </w:p>
  </w:footnote>
  <w:footnote w:id="4">
    <w:p w14:paraId="2F142AA9" w14:textId="77777777" w:rsidR="008B7F7C" w:rsidRDefault="008B7F7C" w:rsidP="00FE2395">
      <w:pPr>
        <w:pStyle w:val="FootnoteText"/>
        <w:rPr>
          <w:rFonts w:ascii="Arial" w:hAnsi="Arial" w:cs="Arial"/>
        </w:rPr>
      </w:pPr>
    </w:p>
  </w:footnote>
  <w:footnote w:id="5">
    <w:p w14:paraId="33B55CBA" w14:textId="77777777" w:rsidR="008B7F7C" w:rsidRPr="008A08CA" w:rsidRDefault="008B7F7C" w:rsidP="008D62CA">
      <w:pPr>
        <w:shd w:val="clear" w:color="auto" w:fill="FFFFFF"/>
        <w:tabs>
          <w:tab w:val="left" w:pos="720"/>
          <w:tab w:val="left" w:pos="1440"/>
          <w:tab w:val="left" w:pos="2160"/>
          <w:tab w:val="left" w:pos="2880"/>
        </w:tabs>
        <w:ind w:left="1440" w:hanging="1440"/>
        <w:jc w:val="both"/>
        <w:rPr>
          <w:rFonts w:ascii="Arial" w:hAnsi="Arial" w:cs="Arial"/>
          <w:sz w:val="16"/>
          <w:szCs w:val="16"/>
          <w:shd w:val="clear" w:color="auto" w:fill="FFFFFF"/>
        </w:rPr>
      </w:pPr>
      <w:r w:rsidRPr="008D62CA">
        <w:rPr>
          <w:rFonts w:ascii="Arial" w:hAnsi="Arial" w:cs="Arial"/>
          <w:sz w:val="16"/>
          <w:szCs w:val="16"/>
          <w:shd w:val="clear" w:color="auto" w:fill="FFFFFF"/>
        </w:rPr>
        <w:tab/>
      </w:r>
      <w:r w:rsidRPr="008D62CA">
        <w:rPr>
          <w:rFonts w:ascii="Arial" w:hAnsi="Arial" w:cs="Arial"/>
          <w:b/>
          <w:shd w:val="clear" w:color="auto" w:fill="FFFFFF"/>
        </w:rPr>
        <w:t>*</w:t>
      </w:r>
      <w:r>
        <w:rPr>
          <w:rFonts w:ascii="Arial" w:hAnsi="Arial" w:cs="Arial"/>
          <w:sz w:val="16"/>
          <w:szCs w:val="16"/>
          <w:shd w:val="clear" w:color="auto" w:fill="FFFFFF"/>
        </w:rPr>
        <w:t xml:space="preserve"> </w:t>
      </w:r>
      <w:r w:rsidRPr="008D62CA">
        <w:rPr>
          <w:rFonts w:ascii="Arial" w:hAnsi="Arial" w:cs="Arial"/>
          <w:sz w:val="16"/>
          <w:szCs w:val="16"/>
          <w:shd w:val="clear" w:color="auto" w:fill="FFFFFF"/>
        </w:rPr>
        <w:tab/>
      </w:r>
      <w:r w:rsidRPr="008A08CA">
        <w:rPr>
          <w:rFonts w:ascii="Arial" w:hAnsi="Arial" w:cs="Arial"/>
          <w:sz w:val="16"/>
          <w:szCs w:val="16"/>
          <w:shd w:val="clear" w:color="auto" w:fill="FFFFFF"/>
        </w:rPr>
        <w:t>With institutions using the semester system there are two 15-week semesters in an academic year.</w:t>
      </w:r>
      <w:r>
        <w:rPr>
          <w:rFonts w:ascii="Arial" w:hAnsi="Arial" w:cs="Arial"/>
          <w:sz w:val="16"/>
          <w:szCs w:val="16"/>
          <w:shd w:val="clear" w:color="auto" w:fill="FFFFFF"/>
        </w:rPr>
        <w:t xml:space="preserve"> </w:t>
      </w:r>
      <w:r w:rsidRPr="008A08CA">
        <w:rPr>
          <w:rFonts w:ascii="Arial" w:hAnsi="Arial" w:cs="Arial"/>
          <w:sz w:val="16"/>
          <w:szCs w:val="16"/>
          <w:shd w:val="clear" w:color="auto" w:fill="FFFFFF"/>
        </w:rPr>
        <w:t>A semester hour is defined as the credit received for completing 15 contact hours of study in class and 30 clock hours in outside preparation.</w:t>
      </w:r>
      <w:r>
        <w:rPr>
          <w:rFonts w:ascii="Arial" w:hAnsi="Arial" w:cs="Arial"/>
          <w:sz w:val="16"/>
          <w:szCs w:val="16"/>
          <w:shd w:val="clear" w:color="auto" w:fill="FFFFFF"/>
        </w:rPr>
        <w:t xml:space="preserve"> </w:t>
      </w:r>
      <w:r w:rsidRPr="008A08CA">
        <w:rPr>
          <w:rFonts w:ascii="Arial" w:hAnsi="Arial" w:cs="Arial"/>
          <w:sz w:val="16"/>
          <w:szCs w:val="16"/>
          <w:shd w:val="clear" w:color="auto" w:fill="FFFFFF"/>
        </w:rPr>
        <w:t>One semester hour is the equivalent of 1.5 quarter hours.</w:t>
      </w:r>
    </w:p>
    <w:p w14:paraId="4FB32269" w14:textId="77777777" w:rsidR="008B7F7C" w:rsidRPr="008D62CA" w:rsidRDefault="008B7F7C" w:rsidP="008D62CA">
      <w:pPr>
        <w:shd w:val="clear" w:color="auto" w:fill="FFFFFF"/>
        <w:tabs>
          <w:tab w:val="left" w:pos="720"/>
          <w:tab w:val="left" w:pos="1440"/>
          <w:tab w:val="left" w:pos="2160"/>
          <w:tab w:val="left" w:pos="2880"/>
        </w:tabs>
        <w:rPr>
          <w:rFonts w:ascii="Arial" w:hAnsi="Arial" w:cs="Arial"/>
          <w:sz w:val="16"/>
          <w:szCs w:val="16"/>
          <w:shd w:val="clear" w:color="auto" w:fill="FFFFFF"/>
        </w:rPr>
      </w:pPr>
    </w:p>
    <w:p w14:paraId="263C03FE" w14:textId="77777777" w:rsidR="008B7F7C" w:rsidRPr="008D62CA" w:rsidRDefault="008B7F7C" w:rsidP="00F160A6">
      <w:pPr>
        <w:pStyle w:val="FootnoteText"/>
        <w:rPr>
          <w:shd w:val="clear" w:color="auto" w:fill="FFFFFF"/>
        </w:rPr>
      </w:pPr>
    </w:p>
  </w:footnote>
  <w:footnote w:id="6">
    <w:p w14:paraId="6771E5B0" w14:textId="77777777" w:rsidR="008B7F7C" w:rsidRDefault="008B7F7C" w:rsidP="00F160A6">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AEC9" w14:textId="77777777" w:rsidR="008B7F7C" w:rsidRDefault="008B7F7C">
    <w:pPr>
      <w:pStyle w:val="Header"/>
      <w:jc w:val="right"/>
      <w:rPr>
        <w:rFonts w:ascii="Times New Roman" w:hAnsi="Times New Roman"/>
        <w:sz w:val="18"/>
      </w:rPr>
    </w:pPr>
  </w:p>
  <w:p w14:paraId="066C4664" w14:textId="77777777" w:rsidR="008B7F7C" w:rsidRDefault="008B7F7C">
    <w:pPr>
      <w:pStyle w:val="Header"/>
      <w:jc w:val="right"/>
      <w:rPr>
        <w:rFonts w:ascii="Times New Roman" w:hAnsi="Times New Roman"/>
        <w:sz w:val="18"/>
      </w:rPr>
    </w:pPr>
  </w:p>
  <w:p w14:paraId="02D516FD" w14:textId="77777777" w:rsidR="008B7F7C" w:rsidRDefault="008B7F7C">
    <w:pPr>
      <w:pStyle w:val="Header"/>
      <w:jc w:val="right"/>
      <w:rPr>
        <w:rFonts w:ascii="Times New Roman" w:hAnsi="Times New Roman"/>
        <w:sz w:val="18"/>
      </w:rPr>
    </w:pPr>
  </w:p>
  <w:p w14:paraId="43DFA547" w14:textId="77777777" w:rsidR="008B7F7C" w:rsidRDefault="008B7F7C">
    <w:pPr>
      <w:pStyle w:val="Header"/>
      <w:pBdr>
        <w:bottom w:val="single" w:sz="4" w:space="1" w:color="auto"/>
      </w:pBdr>
      <w:jc w:val="right"/>
      <w:rPr>
        <w:rFonts w:ascii="Times New Roman" w:hAnsi="Times New Roman"/>
        <w:sz w:val="18"/>
      </w:rPr>
    </w:pPr>
    <w:r>
      <w:rPr>
        <w:rFonts w:ascii="Times New Roman" w:hAnsi="Times New Roman"/>
        <w:sz w:val="18"/>
      </w:rPr>
      <w:t xml:space="preserve">05-071 Chapter 149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9</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BD5"/>
    <w:multiLevelType w:val="hybridMultilevel"/>
    <w:tmpl w:val="77323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03B91"/>
    <w:multiLevelType w:val="hybridMultilevel"/>
    <w:tmpl w:val="C7209F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9B7E73"/>
    <w:multiLevelType w:val="hybridMultilevel"/>
    <w:tmpl w:val="852A03CC"/>
    <w:lvl w:ilvl="0" w:tplc="45402D48">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E3B2452"/>
    <w:multiLevelType w:val="hybridMultilevel"/>
    <w:tmpl w:val="19C62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414D5"/>
    <w:multiLevelType w:val="hybridMultilevel"/>
    <w:tmpl w:val="DF020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7E50A8"/>
    <w:multiLevelType w:val="hybridMultilevel"/>
    <w:tmpl w:val="4FF0410A"/>
    <w:lvl w:ilvl="0" w:tplc="95C8A654">
      <w:start w:val="10"/>
      <w:numFmt w:val="upperLetter"/>
      <w:lvlText w:val="%1."/>
      <w:lvlJc w:val="left"/>
      <w:pPr>
        <w:tabs>
          <w:tab w:val="num" w:pos="2880"/>
        </w:tabs>
        <w:ind w:left="2880" w:hanging="720"/>
      </w:pPr>
      <w:rPr>
        <w:rFonts w:hint="default"/>
        <w:strik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5B96DDD"/>
    <w:multiLevelType w:val="hybridMultilevel"/>
    <w:tmpl w:val="05E6C8D8"/>
    <w:lvl w:ilvl="0" w:tplc="5A0E39D4">
      <w:start w:val="8"/>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98A46D0"/>
    <w:multiLevelType w:val="hybridMultilevel"/>
    <w:tmpl w:val="CC2C5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E1290B"/>
    <w:multiLevelType w:val="hybridMultilevel"/>
    <w:tmpl w:val="A442FB82"/>
    <w:lvl w:ilvl="0" w:tplc="C298E5A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0475A8"/>
    <w:multiLevelType w:val="hybridMultilevel"/>
    <w:tmpl w:val="AB9E4CF0"/>
    <w:lvl w:ilvl="0" w:tplc="C7B0584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9353CF"/>
    <w:multiLevelType w:val="hybridMultilevel"/>
    <w:tmpl w:val="CF823B96"/>
    <w:lvl w:ilvl="0" w:tplc="986C0674">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15:restartNumberingAfterBreak="0">
    <w:nsid w:val="3E5175F0"/>
    <w:multiLevelType w:val="hybridMultilevel"/>
    <w:tmpl w:val="872C1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E30372"/>
    <w:multiLevelType w:val="hybridMultilevel"/>
    <w:tmpl w:val="3724CE0C"/>
    <w:lvl w:ilvl="0" w:tplc="57AAA554">
      <w:start w:val="8"/>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4A8C3064"/>
    <w:multiLevelType w:val="hybridMultilevel"/>
    <w:tmpl w:val="5DAC0656"/>
    <w:lvl w:ilvl="0" w:tplc="75A6DFE2">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15D33FC"/>
    <w:multiLevelType w:val="hybridMultilevel"/>
    <w:tmpl w:val="EF82F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A35994"/>
    <w:multiLevelType w:val="hybridMultilevel"/>
    <w:tmpl w:val="714262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85C079B"/>
    <w:multiLevelType w:val="hybridMultilevel"/>
    <w:tmpl w:val="11B6BA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5B2858"/>
    <w:multiLevelType w:val="hybridMultilevel"/>
    <w:tmpl w:val="084E1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F54877"/>
    <w:multiLevelType w:val="hybridMultilevel"/>
    <w:tmpl w:val="6BC016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36A2E3E"/>
    <w:multiLevelType w:val="hybridMultilevel"/>
    <w:tmpl w:val="08C00A24"/>
    <w:lvl w:ilvl="0" w:tplc="0346EC5E">
      <w:start w:val="1"/>
      <w:numFmt w:val="lowerLetter"/>
      <w:lvlText w:val="%1."/>
      <w:lvlJc w:val="left"/>
      <w:pPr>
        <w:tabs>
          <w:tab w:val="num" w:pos="2160"/>
        </w:tabs>
        <w:ind w:left="2160" w:hanging="360"/>
      </w:pPr>
      <w:rPr>
        <w:rFonts w:hint="default"/>
        <w:u w:val="none"/>
      </w:rPr>
    </w:lvl>
    <w:lvl w:ilvl="1" w:tplc="04090001">
      <w:start w:val="1"/>
      <w:numFmt w:val="bullet"/>
      <w:lvlText w:val=""/>
      <w:lvlJc w:val="left"/>
      <w:pPr>
        <w:tabs>
          <w:tab w:val="num" w:pos="2880"/>
        </w:tabs>
        <w:ind w:left="2880" w:hanging="360"/>
      </w:pPr>
      <w:rPr>
        <w:rFonts w:ascii="Symbol" w:hAnsi="Symbol" w:hint="default"/>
        <w:u w:val="none"/>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41B1A39"/>
    <w:multiLevelType w:val="hybridMultilevel"/>
    <w:tmpl w:val="1ADE4166"/>
    <w:lvl w:ilvl="0" w:tplc="FB62786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446DC5"/>
    <w:multiLevelType w:val="hybridMultilevel"/>
    <w:tmpl w:val="B64AA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BD67AF"/>
    <w:multiLevelType w:val="hybridMultilevel"/>
    <w:tmpl w:val="3BE636EC"/>
    <w:lvl w:ilvl="0" w:tplc="04090015">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D7097E"/>
    <w:multiLevelType w:val="hybridMultilevel"/>
    <w:tmpl w:val="3152800C"/>
    <w:lvl w:ilvl="0" w:tplc="A572ACC2">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80A6CD7"/>
    <w:multiLevelType w:val="hybridMultilevel"/>
    <w:tmpl w:val="0EEE44DA"/>
    <w:lvl w:ilvl="0" w:tplc="9AC2755E">
      <w:start w:val="8"/>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7EE55CF1"/>
    <w:multiLevelType w:val="hybridMultilevel"/>
    <w:tmpl w:val="2BEED200"/>
    <w:lvl w:ilvl="0" w:tplc="70A027EE">
      <w:start w:val="5"/>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F9302DD"/>
    <w:multiLevelType w:val="hybridMultilevel"/>
    <w:tmpl w:val="F7CA8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48045836">
    <w:abstractNumId w:val="20"/>
  </w:num>
  <w:num w:numId="2" w16cid:durableId="563878970">
    <w:abstractNumId w:val="22"/>
  </w:num>
  <w:num w:numId="3" w16cid:durableId="531653830">
    <w:abstractNumId w:val="25"/>
  </w:num>
  <w:num w:numId="4" w16cid:durableId="1505626852">
    <w:abstractNumId w:val="24"/>
  </w:num>
  <w:num w:numId="5" w16cid:durableId="13388763">
    <w:abstractNumId w:val="12"/>
  </w:num>
  <w:num w:numId="6" w16cid:durableId="1364015651">
    <w:abstractNumId w:val="6"/>
  </w:num>
  <w:num w:numId="7" w16cid:durableId="528685338">
    <w:abstractNumId w:val="19"/>
  </w:num>
  <w:num w:numId="8" w16cid:durableId="976690389">
    <w:abstractNumId w:val="4"/>
  </w:num>
  <w:num w:numId="9" w16cid:durableId="1178274798">
    <w:abstractNumId w:val="7"/>
  </w:num>
  <w:num w:numId="10" w16cid:durableId="1688603069">
    <w:abstractNumId w:val="16"/>
  </w:num>
  <w:num w:numId="11" w16cid:durableId="994069645">
    <w:abstractNumId w:val="3"/>
  </w:num>
  <w:num w:numId="12" w16cid:durableId="228806486">
    <w:abstractNumId w:val="11"/>
  </w:num>
  <w:num w:numId="13" w16cid:durableId="1250240384">
    <w:abstractNumId w:val="26"/>
  </w:num>
  <w:num w:numId="14" w16cid:durableId="245305848">
    <w:abstractNumId w:val="14"/>
  </w:num>
  <w:num w:numId="15" w16cid:durableId="236136896">
    <w:abstractNumId w:val="1"/>
  </w:num>
  <w:num w:numId="16" w16cid:durableId="1856846140">
    <w:abstractNumId w:val="0"/>
  </w:num>
  <w:num w:numId="17" w16cid:durableId="1710304791">
    <w:abstractNumId w:val="17"/>
  </w:num>
  <w:num w:numId="18" w16cid:durableId="1512066065">
    <w:abstractNumId w:val="15"/>
  </w:num>
  <w:num w:numId="19" w16cid:durableId="1553812844">
    <w:abstractNumId w:val="21"/>
  </w:num>
  <w:num w:numId="20" w16cid:durableId="1785004179">
    <w:abstractNumId w:val="18"/>
  </w:num>
  <w:num w:numId="21" w16cid:durableId="758791780">
    <w:abstractNumId w:val="8"/>
  </w:num>
  <w:num w:numId="22" w16cid:durableId="1252811136">
    <w:abstractNumId w:val="9"/>
  </w:num>
  <w:num w:numId="23" w16cid:durableId="1018312662">
    <w:abstractNumId w:val="10"/>
  </w:num>
  <w:num w:numId="24" w16cid:durableId="1289628985">
    <w:abstractNumId w:val="23"/>
  </w:num>
  <w:num w:numId="25" w16cid:durableId="438139943">
    <w:abstractNumId w:val="2"/>
  </w:num>
  <w:num w:numId="26" w16cid:durableId="1243223072">
    <w:abstractNumId w:val="13"/>
  </w:num>
  <w:num w:numId="27" w16cid:durableId="909077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B4"/>
    <w:rsid w:val="00014E5F"/>
    <w:rsid w:val="00041A5D"/>
    <w:rsid w:val="000464B0"/>
    <w:rsid w:val="00052C17"/>
    <w:rsid w:val="00082585"/>
    <w:rsid w:val="00083576"/>
    <w:rsid w:val="00090463"/>
    <w:rsid w:val="000A20CE"/>
    <w:rsid w:val="000A7671"/>
    <w:rsid w:val="000B2157"/>
    <w:rsid w:val="000C1069"/>
    <w:rsid w:val="000C5345"/>
    <w:rsid w:val="000E31C3"/>
    <w:rsid w:val="000F4F25"/>
    <w:rsid w:val="00111AF9"/>
    <w:rsid w:val="00112477"/>
    <w:rsid w:val="00147E33"/>
    <w:rsid w:val="00150BC8"/>
    <w:rsid w:val="00151A2C"/>
    <w:rsid w:val="00167EB2"/>
    <w:rsid w:val="001705B6"/>
    <w:rsid w:val="00196A66"/>
    <w:rsid w:val="001A6257"/>
    <w:rsid w:val="001F1145"/>
    <w:rsid w:val="001F3A7D"/>
    <w:rsid w:val="00227778"/>
    <w:rsid w:val="002354FD"/>
    <w:rsid w:val="002426E5"/>
    <w:rsid w:val="00270378"/>
    <w:rsid w:val="00297C91"/>
    <w:rsid w:val="002B4AA6"/>
    <w:rsid w:val="002D6C64"/>
    <w:rsid w:val="002D6F2E"/>
    <w:rsid w:val="002F1363"/>
    <w:rsid w:val="002F1EB5"/>
    <w:rsid w:val="00312E2C"/>
    <w:rsid w:val="00345315"/>
    <w:rsid w:val="00361C24"/>
    <w:rsid w:val="00391DCB"/>
    <w:rsid w:val="003C1110"/>
    <w:rsid w:val="003C58A9"/>
    <w:rsid w:val="003D6B59"/>
    <w:rsid w:val="003E561B"/>
    <w:rsid w:val="00401AEE"/>
    <w:rsid w:val="0040622F"/>
    <w:rsid w:val="00416B0C"/>
    <w:rsid w:val="00424AC0"/>
    <w:rsid w:val="0043489A"/>
    <w:rsid w:val="00443F06"/>
    <w:rsid w:val="004519CF"/>
    <w:rsid w:val="0046127D"/>
    <w:rsid w:val="00466298"/>
    <w:rsid w:val="00470744"/>
    <w:rsid w:val="004A01F1"/>
    <w:rsid w:val="004C38E1"/>
    <w:rsid w:val="004D78BD"/>
    <w:rsid w:val="00505697"/>
    <w:rsid w:val="00507395"/>
    <w:rsid w:val="0051093C"/>
    <w:rsid w:val="00511492"/>
    <w:rsid w:val="00516873"/>
    <w:rsid w:val="00570227"/>
    <w:rsid w:val="00594929"/>
    <w:rsid w:val="005B22B7"/>
    <w:rsid w:val="005C7E81"/>
    <w:rsid w:val="005D6D51"/>
    <w:rsid w:val="005F6969"/>
    <w:rsid w:val="0060073B"/>
    <w:rsid w:val="00600DDE"/>
    <w:rsid w:val="00611882"/>
    <w:rsid w:val="00625AD1"/>
    <w:rsid w:val="006464BF"/>
    <w:rsid w:val="00656C21"/>
    <w:rsid w:val="006630C2"/>
    <w:rsid w:val="00682310"/>
    <w:rsid w:val="006C6239"/>
    <w:rsid w:val="006C6CBE"/>
    <w:rsid w:val="006C7D13"/>
    <w:rsid w:val="006D3689"/>
    <w:rsid w:val="006D3ACB"/>
    <w:rsid w:val="007307A2"/>
    <w:rsid w:val="00735D90"/>
    <w:rsid w:val="007604AF"/>
    <w:rsid w:val="007709AF"/>
    <w:rsid w:val="0077570D"/>
    <w:rsid w:val="007A5D04"/>
    <w:rsid w:val="007C0FFB"/>
    <w:rsid w:val="007F2448"/>
    <w:rsid w:val="00800CF5"/>
    <w:rsid w:val="00812FB4"/>
    <w:rsid w:val="00817467"/>
    <w:rsid w:val="00817F2C"/>
    <w:rsid w:val="00835D71"/>
    <w:rsid w:val="008427E3"/>
    <w:rsid w:val="008447D4"/>
    <w:rsid w:val="008511D8"/>
    <w:rsid w:val="00857B5B"/>
    <w:rsid w:val="00863352"/>
    <w:rsid w:val="00863D5D"/>
    <w:rsid w:val="00871D07"/>
    <w:rsid w:val="00874754"/>
    <w:rsid w:val="0089085F"/>
    <w:rsid w:val="008A08CA"/>
    <w:rsid w:val="008B3819"/>
    <w:rsid w:val="008B7F7C"/>
    <w:rsid w:val="008C34EA"/>
    <w:rsid w:val="008C68CC"/>
    <w:rsid w:val="008D62CA"/>
    <w:rsid w:val="008E12D9"/>
    <w:rsid w:val="008E5969"/>
    <w:rsid w:val="00903283"/>
    <w:rsid w:val="00923A0D"/>
    <w:rsid w:val="00942465"/>
    <w:rsid w:val="00942F58"/>
    <w:rsid w:val="009555C9"/>
    <w:rsid w:val="00965525"/>
    <w:rsid w:val="00970238"/>
    <w:rsid w:val="00974F73"/>
    <w:rsid w:val="009C4C62"/>
    <w:rsid w:val="009C57F8"/>
    <w:rsid w:val="009E72C4"/>
    <w:rsid w:val="009F5663"/>
    <w:rsid w:val="009F7C96"/>
    <w:rsid w:val="00A75307"/>
    <w:rsid w:val="00AD4C8E"/>
    <w:rsid w:val="00AE4182"/>
    <w:rsid w:val="00B0738A"/>
    <w:rsid w:val="00B8224A"/>
    <w:rsid w:val="00B86C0C"/>
    <w:rsid w:val="00BA0133"/>
    <w:rsid w:val="00BD33F3"/>
    <w:rsid w:val="00BE406A"/>
    <w:rsid w:val="00BE7D19"/>
    <w:rsid w:val="00C12F86"/>
    <w:rsid w:val="00C21241"/>
    <w:rsid w:val="00C21B5F"/>
    <w:rsid w:val="00C6346A"/>
    <w:rsid w:val="00C74E57"/>
    <w:rsid w:val="00C8718A"/>
    <w:rsid w:val="00CA4574"/>
    <w:rsid w:val="00CC19E9"/>
    <w:rsid w:val="00CD56CC"/>
    <w:rsid w:val="00D260C8"/>
    <w:rsid w:val="00D33B98"/>
    <w:rsid w:val="00D40A14"/>
    <w:rsid w:val="00D453AB"/>
    <w:rsid w:val="00D84D0F"/>
    <w:rsid w:val="00D92EBB"/>
    <w:rsid w:val="00DB2935"/>
    <w:rsid w:val="00E86428"/>
    <w:rsid w:val="00EC4D7F"/>
    <w:rsid w:val="00ED3424"/>
    <w:rsid w:val="00ED7502"/>
    <w:rsid w:val="00EE4157"/>
    <w:rsid w:val="00F160A6"/>
    <w:rsid w:val="00F306C1"/>
    <w:rsid w:val="00F42D54"/>
    <w:rsid w:val="00F60F03"/>
    <w:rsid w:val="00F72E92"/>
    <w:rsid w:val="00F84005"/>
    <w:rsid w:val="00FB41EC"/>
    <w:rsid w:val="00FB7686"/>
    <w:rsid w:val="00FC4732"/>
    <w:rsid w:val="00FD2E4D"/>
    <w:rsid w:val="00FD609A"/>
    <w:rsid w:val="00FD7CCF"/>
    <w:rsid w:val="00FE2395"/>
    <w:rsid w:val="00FF5540"/>
    <w:rsid w:val="00FF5D1C"/>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6305F978"/>
  <w15:chartTrackingRefBased/>
  <w15:docId w15:val="{E2B1B92C-94EB-449C-B919-4799C0E0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2C"/>
    <w:rPr>
      <w:rFonts w:ascii="LinePrinter" w:hAnsi="LinePrinter"/>
    </w:rPr>
  </w:style>
  <w:style w:type="paragraph" w:styleId="Heading1">
    <w:name w:val="heading 1"/>
    <w:basedOn w:val="Normal"/>
    <w:next w:val="Normal"/>
    <w:link w:val="Heading1Char"/>
    <w:uiPriority w:val="9"/>
    <w:qFormat/>
    <w:rsid w:val="007A5D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sid w:val="00A75307"/>
    <w:rPr>
      <w:vertAlign w:val="superscript"/>
    </w:rPr>
  </w:style>
  <w:style w:type="paragraph" w:styleId="FootnoteText">
    <w:name w:val="footnote text"/>
    <w:basedOn w:val="Normal"/>
    <w:semiHidden/>
    <w:rsid w:val="00A75307"/>
    <w:rPr>
      <w:rFonts w:cs="LinePrinter"/>
    </w:rPr>
  </w:style>
  <w:style w:type="paragraph" w:styleId="Revision">
    <w:name w:val="Revision"/>
    <w:hidden/>
    <w:uiPriority w:val="99"/>
    <w:semiHidden/>
    <w:rsid w:val="007A5D04"/>
    <w:rPr>
      <w:rFonts w:ascii="LinePrinter" w:hAnsi="LinePrinter"/>
    </w:rPr>
  </w:style>
  <w:style w:type="character" w:customStyle="1" w:styleId="Heading1Char">
    <w:name w:val="Heading 1 Char"/>
    <w:basedOn w:val="DefaultParagraphFont"/>
    <w:link w:val="Heading1"/>
    <w:uiPriority w:val="9"/>
    <w:rsid w:val="007A5D0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6979</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05-071</vt:lpstr>
    </vt:vector>
  </TitlesOfParts>
  <Company>Secretary of State</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sys1</dc:creator>
  <cp:keywords/>
  <cp:lastModifiedBy>Parr, J.Chris</cp:lastModifiedBy>
  <cp:revision>2</cp:revision>
  <cp:lastPrinted>2009-02-22T18:42:00Z</cp:lastPrinted>
  <dcterms:created xsi:type="dcterms:W3CDTF">2025-07-15T13:51:00Z</dcterms:created>
  <dcterms:modified xsi:type="dcterms:W3CDTF">2025-07-15T13:51:00Z</dcterms:modified>
</cp:coreProperties>
</file>