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486D11D" w:rsidR="00325B55" w:rsidRPr="00F1582B" w:rsidRDefault="00325B55" w:rsidP="00707C93">
      <w:pPr>
        <w:pBdr>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A9461C">
        <w:rPr>
          <w:rFonts w:ascii="Bookman Old Style" w:eastAsiaTheme="minorHAnsi" w:hAnsi="Bookman Old Style"/>
          <w:b/>
          <w:sz w:val="22"/>
          <w:szCs w:val="22"/>
        </w:rPr>
        <w:t xml:space="preserve">July </w:t>
      </w:r>
      <w:r w:rsidR="00444C6D">
        <w:rPr>
          <w:rFonts w:ascii="Bookman Old Style" w:eastAsiaTheme="minorHAnsi" w:hAnsi="Bookman Old Style"/>
          <w:b/>
          <w:sz w:val="22"/>
          <w:szCs w:val="22"/>
        </w:rPr>
        <w:t>14</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707C93">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707C93">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707C93">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707C93">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707C93">
      <w:pPr>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707C93">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8C20259" w:rsidR="009A12C8" w:rsidRDefault="009A12C8" w:rsidP="00707C93">
      <w:pPr>
        <w:overflowPunct/>
        <w:autoSpaceDE/>
        <w:autoSpaceDN/>
        <w:adjustRightInd/>
        <w:textAlignment w:val="auto"/>
        <w:rPr>
          <w:rFonts w:ascii="Bookman Old Style" w:eastAsiaTheme="minorHAnsi" w:hAnsi="Bookman Old Style" w:cs="Courier New"/>
          <w:sz w:val="22"/>
          <w:szCs w:val="22"/>
        </w:rPr>
      </w:pPr>
    </w:p>
    <w:p w14:paraId="0E02B2BC" w14:textId="77777777" w:rsidR="00EC03D2" w:rsidRPr="00EC03D2" w:rsidRDefault="0051586B" w:rsidP="00707C93">
      <w:pPr>
        <w:overflowPunct/>
        <w:autoSpaceDE/>
        <w:autoSpaceDN/>
        <w:adjustRightInd/>
        <w:ind w:right="180"/>
        <w:textAlignment w:val="auto"/>
        <w:rPr>
          <w:rFonts w:ascii="Bookman Old Style" w:eastAsiaTheme="minorHAnsi" w:hAnsi="Bookman Old Style" w:cs="Courier New"/>
          <w:b/>
          <w:bCs/>
          <w:sz w:val="22"/>
          <w:szCs w:val="22"/>
        </w:rPr>
      </w:pPr>
      <w:r w:rsidRPr="0051586B">
        <w:rPr>
          <w:rFonts w:ascii="Bookman Old Style" w:eastAsiaTheme="minorHAnsi" w:hAnsi="Bookman Old Style" w:cs="Courier New"/>
          <w:sz w:val="22"/>
          <w:szCs w:val="22"/>
        </w:rPr>
        <w:t xml:space="preserve">AGENCY: </w:t>
      </w:r>
      <w:r w:rsidR="00EC03D2" w:rsidRPr="00EC03D2">
        <w:rPr>
          <w:rFonts w:ascii="Bookman Old Style" w:eastAsiaTheme="minorHAnsi" w:hAnsi="Bookman Old Style" w:cs="Courier New"/>
          <w:b/>
          <w:bCs/>
          <w:sz w:val="22"/>
          <w:szCs w:val="22"/>
        </w:rPr>
        <w:t>18-125</w:t>
      </w:r>
      <w:r w:rsidR="00EC03D2">
        <w:rPr>
          <w:rFonts w:ascii="Bookman Old Style" w:eastAsiaTheme="minorHAnsi" w:hAnsi="Bookman Old Style" w:cs="Courier New"/>
          <w:sz w:val="22"/>
          <w:szCs w:val="22"/>
        </w:rPr>
        <w:t xml:space="preserve"> - </w:t>
      </w:r>
      <w:r w:rsidRPr="0051586B">
        <w:rPr>
          <w:rFonts w:ascii="Bookman Old Style" w:eastAsiaTheme="minorHAnsi" w:hAnsi="Bookman Old Style" w:cs="Courier New"/>
          <w:sz w:val="22"/>
          <w:szCs w:val="22"/>
        </w:rPr>
        <w:t>Department of Administrative &amp; Financial Services</w:t>
      </w:r>
      <w:r w:rsidR="00EC03D2">
        <w:rPr>
          <w:rFonts w:ascii="Bookman Old Style" w:eastAsiaTheme="minorHAnsi" w:hAnsi="Bookman Old Style" w:cs="Courier New"/>
          <w:sz w:val="22"/>
          <w:szCs w:val="22"/>
        </w:rPr>
        <w:t xml:space="preserve"> (DAFS)</w:t>
      </w:r>
      <w:r w:rsidRPr="0051586B">
        <w:rPr>
          <w:rFonts w:ascii="Bookman Old Style" w:eastAsiaTheme="minorHAnsi" w:hAnsi="Bookman Old Style" w:cs="Courier New"/>
          <w:sz w:val="22"/>
          <w:szCs w:val="22"/>
        </w:rPr>
        <w:t xml:space="preserve">, </w:t>
      </w:r>
      <w:r w:rsidRPr="00EC03D2">
        <w:rPr>
          <w:rFonts w:ascii="Bookman Old Style" w:eastAsiaTheme="minorHAnsi" w:hAnsi="Bookman Old Style" w:cs="Courier New"/>
          <w:b/>
          <w:bCs/>
          <w:sz w:val="22"/>
          <w:szCs w:val="22"/>
        </w:rPr>
        <w:t xml:space="preserve">Maine Revenue Services (MRS) </w:t>
      </w:r>
    </w:p>
    <w:p w14:paraId="52190406" w14:textId="174B090B"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CHAPTER NUMBER AND TITLE: </w:t>
      </w:r>
      <w:r w:rsidRPr="00EC03D2">
        <w:rPr>
          <w:rFonts w:ascii="Bookman Old Style" w:eastAsiaTheme="minorHAnsi" w:hAnsi="Bookman Old Style" w:cs="Courier New"/>
          <w:b/>
          <w:bCs/>
          <w:sz w:val="22"/>
          <w:szCs w:val="22"/>
        </w:rPr>
        <w:t>Ch</w:t>
      </w:r>
      <w:r w:rsidR="00EC03D2" w:rsidRPr="00EC03D2">
        <w:rPr>
          <w:rFonts w:ascii="Bookman Old Style" w:eastAsiaTheme="minorHAnsi" w:hAnsi="Bookman Old Style" w:cs="Courier New"/>
          <w:b/>
          <w:bCs/>
          <w:sz w:val="22"/>
          <w:szCs w:val="22"/>
        </w:rPr>
        <w:t>.</w:t>
      </w:r>
      <w:r w:rsidRPr="00EC03D2">
        <w:rPr>
          <w:rFonts w:ascii="Bookman Old Style" w:eastAsiaTheme="minorHAnsi" w:hAnsi="Bookman Old Style" w:cs="Courier New"/>
          <w:b/>
          <w:bCs/>
          <w:sz w:val="22"/>
          <w:szCs w:val="22"/>
        </w:rPr>
        <w:t xml:space="preserve"> 803</w:t>
      </w:r>
      <w:r w:rsidRPr="0051586B">
        <w:rPr>
          <w:rFonts w:ascii="Bookman Old Style" w:eastAsiaTheme="minorHAnsi" w:hAnsi="Bookman Old Style" w:cs="Courier New"/>
          <w:sz w:val="22"/>
          <w:szCs w:val="22"/>
        </w:rPr>
        <w:t xml:space="preserve">, Withholding Tax Reports and Payments </w:t>
      </w:r>
    </w:p>
    <w:p w14:paraId="2538E5E2" w14:textId="1A8E3F5E"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TYPE OF RULE: Routine Technical </w:t>
      </w:r>
    </w:p>
    <w:p w14:paraId="7E66CA5C" w14:textId="136A00C5" w:rsidR="005A0DFF" w:rsidRPr="00EC03D2" w:rsidRDefault="0051586B" w:rsidP="00707C93">
      <w:pPr>
        <w:overflowPunct/>
        <w:autoSpaceDE/>
        <w:autoSpaceDN/>
        <w:adjustRightInd/>
        <w:textAlignment w:val="auto"/>
        <w:rPr>
          <w:rFonts w:ascii="Bookman Old Style" w:eastAsiaTheme="minorHAnsi" w:hAnsi="Bookman Old Style" w:cs="Courier New"/>
          <w:b/>
          <w:bCs/>
          <w:sz w:val="22"/>
          <w:szCs w:val="22"/>
        </w:rPr>
      </w:pPr>
      <w:r w:rsidRPr="0051586B">
        <w:rPr>
          <w:rFonts w:ascii="Bookman Old Style" w:eastAsiaTheme="minorHAnsi" w:hAnsi="Bookman Old Style" w:cs="Courier New"/>
          <w:sz w:val="22"/>
          <w:szCs w:val="22"/>
        </w:rPr>
        <w:t xml:space="preserve">PROPOSED RULE NUMBER: </w:t>
      </w:r>
      <w:r w:rsidR="00EC03D2">
        <w:rPr>
          <w:rFonts w:ascii="Bookman Old Style" w:eastAsiaTheme="minorHAnsi" w:hAnsi="Bookman Old Style" w:cs="Courier New"/>
          <w:b/>
          <w:bCs/>
          <w:sz w:val="22"/>
          <w:szCs w:val="22"/>
        </w:rPr>
        <w:t>2021-P121</w:t>
      </w:r>
    </w:p>
    <w:p w14:paraId="764553DA" w14:textId="64AC4C72"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BRIEF SUMMARY: MRS proposes amending Rule 803 ("Withholding Tax Reports and Payments") to make the following changes: changing the title of the rule to "Income Tax Withholding Reports and Payments"; adding a definition of "foreclosure sale"; adding a new subsection to section .03 regarding buyers of real property located in Maine; updating subsection .07(E) to require a payer to electronically file annual Wage and Tax Statements and federal information statements with the Assessor when that payer is required to electronically file those forms federally; making updates to section .08 necessitated by changes to the federal Form W-4; removing subsections .09(F) and .09(G) to reflect changes in MRS and Maine Department of Labor processes that have occurred since Rule 803 was last updated; and making various clarification and formatting changes. </w:t>
      </w:r>
    </w:p>
    <w:p w14:paraId="1D089843" w14:textId="77777777" w:rsidR="00EC03D2"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PUBLIC HEARING</w:t>
      </w:r>
      <w:r w:rsidR="00EC03D2">
        <w:rPr>
          <w:rFonts w:ascii="Bookman Old Style" w:eastAsiaTheme="minorHAnsi" w:hAnsi="Bookman Old Style" w:cs="Courier New"/>
          <w:sz w:val="22"/>
          <w:szCs w:val="22"/>
        </w:rPr>
        <w:t>:</w:t>
      </w:r>
      <w:r w:rsidRPr="0051586B">
        <w:rPr>
          <w:rFonts w:ascii="Bookman Old Style" w:eastAsiaTheme="minorHAnsi" w:hAnsi="Bookman Old Style" w:cs="Courier New"/>
          <w:sz w:val="22"/>
          <w:szCs w:val="22"/>
        </w:rPr>
        <w:t xml:space="preserve"> N/A </w:t>
      </w:r>
    </w:p>
    <w:p w14:paraId="39998713" w14:textId="4786E4E9"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COMMENT DEADLINE: August 13, 2021 </w:t>
      </w:r>
    </w:p>
    <w:p w14:paraId="108487EE" w14:textId="31E2D1BE"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CONTACT PERSON FOR THIS FILING</w:t>
      </w:r>
      <w:r w:rsidR="00EC03D2">
        <w:rPr>
          <w:rFonts w:ascii="Bookman Old Style" w:eastAsiaTheme="minorHAnsi" w:hAnsi="Bookman Old Style" w:cs="Courier New"/>
          <w:sz w:val="22"/>
          <w:szCs w:val="22"/>
        </w:rPr>
        <w:t xml:space="preserve"> / SMALL BUSINESS IMPACT INFORMATION</w:t>
      </w:r>
      <w:r w:rsidRPr="0051586B">
        <w:rPr>
          <w:rFonts w:ascii="Bookman Old Style" w:eastAsiaTheme="minorHAnsi" w:hAnsi="Bookman Old Style" w:cs="Courier New"/>
          <w:sz w:val="22"/>
          <w:szCs w:val="22"/>
        </w:rPr>
        <w:t>: Peter Lacy, Office of General Counsel, Maine Revenue Services, 24 State House Station, Augusta, ME 04333-0024</w:t>
      </w:r>
      <w:r w:rsidR="00EC03D2">
        <w:rPr>
          <w:rFonts w:ascii="Bookman Old Style" w:eastAsiaTheme="minorHAnsi" w:hAnsi="Bookman Old Style" w:cs="Courier New"/>
          <w:sz w:val="22"/>
          <w:szCs w:val="22"/>
        </w:rPr>
        <w:t>. Telephone:</w:t>
      </w:r>
      <w:r w:rsidRPr="0051586B">
        <w:rPr>
          <w:rFonts w:ascii="Bookman Old Style" w:eastAsiaTheme="minorHAnsi" w:hAnsi="Bookman Old Style" w:cs="Courier New"/>
          <w:sz w:val="22"/>
          <w:szCs w:val="22"/>
        </w:rPr>
        <w:t xml:space="preserve"> (207) 624-9708</w:t>
      </w:r>
      <w:r w:rsidR="00EC03D2">
        <w:rPr>
          <w:rFonts w:ascii="Bookman Old Style" w:eastAsiaTheme="minorHAnsi" w:hAnsi="Bookman Old Style" w:cs="Courier New"/>
          <w:sz w:val="22"/>
          <w:szCs w:val="22"/>
        </w:rPr>
        <w:t>. Email:</w:t>
      </w:r>
      <w:r w:rsidRPr="0051586B">
        <w:rPr>
          <w:rFonts w:ascii="Bookman Old Style" w:eastAsiaTheme="minorHAnsi" w:hAnsi="Bookman Old Style" w:cs="Courier New"/>
          <w:sz w:val="22"/>
          <w:szCs w:val="22"/>
        </w:rPr>
        <w:t xml:space="preserve"> </w:t>
      </w:r>
      <w:hyperlink r:id="rId8" w:history="1">
        <w:r w:rsidR="00EC03D2" w:rsidRPr="0066349A">
          <w:rPr>
            <w:rStyle w:val="Hyperlink"/>
            <w:rFonts w:ascii="Bookman Old Style" w:eastAsiaTheme="minorHAnsi" w:hAnsi="Bookman Old Style" w:cs="Courier New"/>
            <w:sz w:val="22"/>
            <w:szCs w:val="22"/>
          </w:rPr>
          <w:t>Peter.W.Lacy@Maine.gov</w:t>
        </w:r>
      </w:hyperlink>
      <w:r w:rsidR="00EC03D2">
        <w:rPr>
          <w:rFonts w:ascii="Bookman Old Style" w:eastAsiaTheme="minorHAnsi" w:hAnsi="Bookman Old Style" w:cs="Courier New"/>
          <w:sz w:val="22"/>
          <w:szCs w:val="22"/>
        </w:rPr>
        <w:t xml:space="preserve"> .</w:t>
      </w:r>
    </w:p>
    <w:p w14:paraId="3A2D315C" w14:textId="77777777" w:rsidR="00EC03D2"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FINANCIAL IMPACT ON MUNICIPALITIES OR COUNTIES: N/A </w:t>
      </w:r>
    </w:p>
    <w:p w14:paraId="31AC7289" w14:textId="46CA4469" w:rsidR="00EC03D2"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STATUTORY AUTHORITY FOR THIS RULE: 36 MRS §112</w:t>
      </w:r>
      <w:r w:rsidR="00EC03D2">
        <w:rPr>
          <w:rFonts w:ascii="Bookman Old Style" w:eastAsiaTheme="minorHAnsi" w:hAnsi="Bookman Old Style" w:cs="Courier New"/>
          <w:sz w:val="22"/>
          <w:szCs w:val="22"/>
        </w:rPr>
        <w:t>;</w:t>
      </w:r>
      <w:r w:rsidRPr="0051586B">
        <w:rPr>
          <w:rFonts w:ascii="Bookman Old Style" w:eastAsiaTheme="minorHAnsi" w:hAnsi="Bookman Old Style" w:cs="Courier New"/>
          <w:sz w:val="22"/>
          <w:szCs w:val="22"/>
        </w:rPr>
        <w:t xml:space="preserve"> Title 36 </w:t>
      </w:r>
      <w:r w:rsidR="00EC03D2">
        <w:rPr>
          <w:rFonts w:ascii="Bookman Old Style" w:eastAsiaTheme="minorHAnsi" w:hAnsi="Bookman Old Style" w:cs="Courier New"/>
          <w:sz w:val="22"/>
          <w:szCs w:val="22"/>
        </w:rPr>
        <w:t>ch.</w:t>
      </w:r>
      <w:r w:rsidRPr="0051586B">
        <w:rPr>
          <w:rFonts w:ascii="Bookman Old Style" w:eastAsiaTheme="minorHAnsi" w:hAnsi="Bookman Old Style" w:cs="Courier New"/>
          <w:sz w:val="22"/>
          <w:szCs w:val="22"/>
        </w:rPr>
        <w:t xml:space="preserve"> 827 </w:t>
      </w:r>
    </w:p>
    <w:p w14:paraId="3382E2C4" w14:textId="024F2789" w:rsidR="005A0DFF" w:rsidRDefault="0051586B" w:rsidP="00707C93">
      <w:pPr>
        <w:overflowPunct/>
        <w:autoSpaceDE/>
        <w:autoSpaceDN/>
        <w:adjustRightInd/>
        <w:textAlignment w:val="auto"/>
        <w:rPr>
          <w:rFonts w:ascii="Bookman Old Style" w:eastAsiaTheme="minorHAnsi" w:hAnsi="Bookman Old Style" w:cs="Courier New"/>
          <w:sz w:val="22"/>
          <w:szCs w:val="22"/>
        </w:rPr>
      </w:pPr>
      <w:r w:rsidRPr="0051586B">
        <w:rPr>
          <w:rFonts w:ascii="Bookman Old Style" w:eastAsiaTheme="minorHAnsi" w:hAnsi="Bookman Old Style" w:cs="Courier New"/>
          <w:sz w:val="22"/>
          <w:szCs w:val="22"/>
        </w:rPr>
        <w:t xml:space="preserve">SUBSTANTIVE STATE OR FEDERAL LAW BEING IMPLEMENTED: N/A </w:t>
      </w:r>
    </w:p>
    <w:p w14:paraId="6A53EE63" w14:textId="2A96B940" w:rsidR="005A0DFF" w:rsidRDefault="00EC03D2" w:rsidP="00707C93">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MRS</w:t>
      </w:r>
      <w:r w:rsidR="0051586B" w:rsidRPr="0051586B">
        <w:rPr>
          <w:rFonts w:ascii="Bookman Old Style" w:eastAsiaTheme="minorHAnsi" w:hAnsi="Bookman Old Style" w:cs="Courier New"/>
          <w:sz w:val="22"/>
          <w:szCs w:val="22"/>
        </w:rPr>
        <w:t xml:space="preserve"> WEBSITE: </w:t>
      </w:r>
      <w:hyperlink r:id="rId9" w:history="1">
        <w:r w:rsidR="0016150F" w:rsidRPr="0066349A">
          <w:rPr>
            <w:rStyle w:val="Hyperlink"/>
            <w:rFonts w:ascii="Bookman Old Style" w:eastAsiaTheme="minorHAnsi" w:hAnsi="Bookman Old Style" w:cs="Courier New"/>
            <w:sz w:val="22"/>
            <w:szCs w:val="22"/>
          </w:rPr>
          <w:t>https://www.maine.gov/revenue/</w:t>
        </w:r>
      </w:hyperlink>
      <w:r w:rsidR="0016150F">
        <w:rPr>
          <w:rFonts w:ascii="Bookman Old Style" w:eastAsiaTheme="minorHAnsi" w:hAnsi="Bookman Old Style" w:cs="Courier New"/>
          <w:sz w:val="22"/>
          <w:szCs w:val="22"/>
        </w:rPr>
        <w:t xml:space="preserve"> .</w:t>
      </w:r>
    </w:p>
    <w:p w14:paraId="2BE49FD2" w14:textId="0DE25FFF" w:rsidR="00EC03D2" w:rsidRDefault="00EC03D2" w:rsidP="00707C93">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MRS RULEMAKING LIAISON: </w:t>
      </w:r>
      <w:hyperlink r:id="rId10" w:history="1">
        <w:r w:rsidRPr="0066349A">
          <w:rPr>
            <w:rStyle w:val="Hyperlink"/>
            <w:rFonts w:ascii="Bookman Old Style" w:eastAsiaTheme="minorHAnsi" w:hAnsi="Bookman Old Style" w:cs="Courier New"/>
            <w:sz w:val="22"/>
            <w:szCs w:val="22"/>
          </w:rPr>
          <w:t>Alexander.J.Weber@Maine.gov</w:t>
        </w:r>
      </w:hyperlink>
      <w:r>
        <w:rPr>
          <w:rFonts w:ascii="Bookman Old Style" w:eastAsiaTheme="minorHAnsi" w:hAnsi="Bookman Old Style" w:cs="Courier New"/>
          <w:sz w:val="22"/>
          <w:szCs w:val="22"/>
        </w:rPr>
        <w:t xml:space="preserve"> .</w:t>
      </w:r>
    </w:p>
    <w:p w14:paraId="55E0DA83" w14:textId="6087E6A0" w:rsidR="00444C6D" w:rsidRDefault="00EC03D2" w:rsidP="00707C93">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DAFS</w:t>
      </w:r>
      <w:r w:rsidR="0051586B" w:rsidRPr="0051586B">
        <w:rPr>
          <w:rFonts w:ascii="Bookman Old Style" w:eastAsiaTheme="minorHAnsi" w:hAnsi="Bookman Old Style" w:cs="Courier New"/>
          <w:sz w:val="22"/>
          <w:szCs w:val="22"/>
        </w:rPr>
        <w:t xml:space="preserve"> RULEMAKING LIAISON: </w:t>
      </w:r>
      <w:hyperlink r:id="rId11" w:history="1">
        <w:r w:rsidRPr="0066349A">
          <w:rPr>
            <w:rStyle w:val="Hyperlink"/>
            <w:rFonts w:ascii="Bookman Old Style" w:eastAsiaTheme="minorHAnsi" w:hAnsi="Bookman Old Style" w:cs="Courier New"/>
            <w:sz w:val="22"/>
            <w:szCs w:val="22"/>
          </w:rPr>
          <w:t>Anya.Trundy@Maine.gov</w:t>
        </w:r>
      </w:hyperlink>
      <w:r>
        <w:rPr>
          <w:rFonts w:ascii="Bookman Old Style" w:eastAsiaTheme="minorHAnsi" w:hAnsi="Bookman Old Style" w:cs="Courier New"/>
          <w:sz w:val="22"/>
          <w:szCs w:val="22"/>
        </w:rPr>
        <w:t xml:space="preserve"> .</w:t>
      </w:r>
    </w:p>
    <w:p w14:paraId="58A7828F" w14:textId="2D487A26" w:rsidR="00715995" w:rsidRDefault="00715995" w:rsidP="00707C93">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5082C13F" w14:textId="433C65A1" w:rsidR="00715995" w:rsidRDefault="00715995" w:rsidP="00707C93">
      <w:pPr>
        <w:overflowPunct/>
        <w:autoSpaceDE/>
        <w:autoSpaceDN/>
        <w:adjustRightInd/>
        <w:textAlignment w:val="auto"/>
        <w:rPr>
          <w:rFonts w:ascii="Bookman Old Style" w:eastAsiaTheme="minorHAnsi" w:hAnsi="Bookman Old Style" w:cs="Courier New"/>
          <w:sz w:val="22"/>
          <w:szCs w:val="22"/>
        </w:rPr>
      </w:pPr>
    </w:p>
    <w:p w14:paraId="55149FC5" w14:textId="44D32C3F" w:rsidR="00E31586" w:rsidRPr="00080471" w:rsidRDefault="00E31586" w:rsidP="00707C93">
      <w:pPr>
        <w:tabs>
          <w:tab w:val="left" w:pos="-1440"/>
          <w:tab w:val="left" w:pos="-720"/>
          <w:tab w:val="left" w:pos="4320"/>
          <w:tab w:val="left" w:pos="10440"/>
        </w:tabs>
        <w:rPr>
          <w:rFonts w:ascii="Bookman Old Style" w:hAnsi="Bookman Old Style"/>
          <w:sz w:val="22"/>
          <w:szCs w:val="22"/>
        </w:rPr>
      </w:pPr>
      <w:r w:rsidRPr="00080471">
        <w:rPr>
          <w:rFonts w:ascii="Bookman Old Style" w:hAnsi="Bookman Old Style"/>
          <w:sz w:val="22"/>
          <w:szCs w:val="22"/>
        </w:rPr>
        <w:t xml:space="preserve">AGENCY: </w:t>
      </w:r>
      <w:r w:rsidRPr="00707C93">
        <w:rPr>
          <w:rFonts w:ascii="Bookman Old Style" w:hAnsi="Bookman Old Style"/>
          <w:b/>
          <w:bCs/>
          <w:sz w:val="22"/>
          <w:szCs w:val="22"/>
        </w:rPr>
        <w:t xml:space="preserve">09-137 </w:t>
      </w:r>
      <w:r w:rsidR="00707C93" w:rsidRPr="00707C93">
        <w:rPr>
          <w:rFonts w:ascii="Bookman Old Style" w:hAnsi="Bookman Old Style"/>
          <w:b/>
          <w:bCs/>
          <w:sz w:val="22"/>
          <w:szCs w:val="22"/>
        </w:rPr>
        <w:t xml:space="preserve">– Department of </w:t>
      </w:r>
      <w:r w:rsidRPr="00707C93">
        <w:rPr>
          <w:rFonts w:ascii="Bookman Old Style" w:hAnsi="Bookman Old Style"/>
          <w:b/>
          <w:bCs/>
          <w:sz w:val="22"/>
          <w:szCs w:val="22"/>
        </w:rPr>
        <w:t>Inland Fisheries and Wildlife</w:t>
      </w:r>
      <w:r w:rsidR="00707C93" w:rsidRPr="00707C93">
        <w:rPr>
          <w:rFonts w:ascii="Bookman Old Style" w:hAnsi="Bookman Old Style"/>
          <w:b/>
          <w:bCs/>
          <w:sz w:val="22"/>
          <w:szCs w:val="22"/>
        </w:rPr>
        <w:t xml:space="preserve"> (IFW)</w:t>
      </w:r>
    </w:p>
    <w:p w14:paraId="13423A03" w14:textId="1BB0BFD4" w:rsidR="00E31586" w:rsidRPr="00080471" w:rsidRDefault="00E31586" w:rsidP="00707C93">
      <w:pPr>
        <w:keepNext/>
        <w:keepLines/>
        <w:tabs>
          <w:tab w:val="left" w:pos="-720"/>
          <w:tab w:val="left" w:pos="0"/>
          <w:tab w:val="left" w:pos="720"/>
        </w:tabs>
        <w:rPr>
          <w:rFonts w:ascii="Bookman Old Style" w:hAnsi="Bookman Old Style"/>
          <w:b/>
          <w:sz w:val="22"/>
          <w:szCs w:val="22"/>
        </w:rPr>
      </w:pPr>
      <w:r w:rsidRPr="00080471">
        <w:rPr>
          <w:rFonts w:ascii="Bookman Old Style" w:hAnsi="Bookman Old Style"/>
          <w:sz w:val="22"/>
          <w:szCs w:val="22"/>
        </w:rPr>
        <w:t xml:space="preserve">CHAPTER NUMBER AND TITLE: </w:t>
      </w:r>
      <w:r w:rsidRPr="00707C93">
        <w:rPr>
          <w:rFonts w:ascii="Bookman Old Style" w:hAnsi="Bookman Old Style"/>
          <w:b/>
          <w:bCs/>
          <w:sz w:val="22"/>
          <w:szCs w:val="22"/>
        </w:rPr>
        <w:t>Ch</w:t>
      </w:r>
      <w:r w:rsidR="00707C93" w:rsidRPr="00707C93">
        <w:rPr>
          <w:rFonts w:ascii="Bookman Old Style" w:hAnsi="Bookman Old Style"/>
          <w:b/>
          <w:bCs/>
          <w:sz w:val="22"/>
          <w:szCs w:val="22"/>
        </w:rPr>
        <w:t>.</w:t>
      </w:r>
      <w:r w:rsidRPr="00707C93">
        <w:rPr>
          <w:rFonts w:ascii="Bookman Old Style" w:hAnsi="Bookman Old Style"/>
          <w:b/>
          <w:bCs/>
          <w:sz w:val="22"/>
          <w:szCs w:val="22"/>
        </w:rPr>
        <w:t xml:space="preserve"> 28</w:t>
      </w:r>
      <w:r w:rsidRPr="00080471">
        <w:rPr>
          <w:rFonts w:ascii="Bookman Old Style" w:hAnsi="Bookman Old Style"/>
          <w:bCs/>
          <w:sz w:val="22"/>
          <w:szCs w:val="22"/>
        </w:rPr>
        <w:t xml:space="preserve"> </w:t>
      </w:r>
      <w:r w:rsidR="00707C93">
        <w:rPr>
          <w:rFonts w:ascii="Bookman Old Style" w:hAnsi="Bookman Old Style"/>
          <w:bCs/>
          <w:i/>
          <w:iCs/>
          <w:sz w:val="22"/>
          <w:szCs w:val="22"/>
        </w:rPr>
        <w:t>(New)</w:t>
      </w:r>
      <w:r w:rsidR="00707C93">
        <w:rPr>
          <w:rFonts w:ascii="Bookman Old Style" w:hAnsi="Bookman Old Style"/>
          <w:bCs/>
          <w:sz w:val="22"/>
          <w:szCs w:val="22"/>
        </w:rPr>
        <w:t>,</w:t>
      </w:r>
      <w:r w:rsidRPr="00080471">
        <w:rPr>
          <w:rFonts w:ascii="Bookman Old Style" w:hAnsi="Bookman Old Style"/>
          <w:bCs/>
          <w:sz w:val="22"/>
          <w:szCs w:val="22"/>
        </w:rPr>
        <w:t xml:space="preserve"> Educational Trip Leader Rules</w:t>
      </w:r>
    </w:p>
    <w:p w14:paraId="5432F0A7" w14:textId="54205843" w:rsidR="00707C93" w:rsidRDefault="00707C93" w:rsidP="00707C9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6EB838B7" w14:textId="5B468808" w:rsidR="00E31586" w:rsidRPr="00707C93" w:rsidRDefault="00E31586" w:rsidP="00707C93">
      <w:pPr>
        <w:tabs>
          <w:tab w:val="left" w:pos="-1440"/>
          <w:tab w:val="left" w:pos="-720"/>
          <w:tab w:val="left" w:pos="540"/>
          <w:tab w:val="left" w:pos="10440"/>
        </w:tabs>
        <w:rPr>
          <w:rFonts w:ascii="Bookman Old Style" w:hAnsi="Bookman Old Style"/>
          <w:b/>
          <w:bCs/>
          <w:sz w:val="22"/>
          <w:szCs w:val="22"/>
        </w:rPr>
      </w:pPr>
      <w:r w:rsidRPr="00080471">
        <w:rPr>
          <w:rFonts w:ascii="Bookman Old Style" w:hAnsi="Bookman Old Style"/>
          <w:sz w:val="22"/>
          <w:szCs w:val="22"/>
        </w:rPr>
        <w:t>PROPOSED RULE NUMBER:</w:t>
      </w:r>
      <w:r w:rsidR="00707C93">
        <w:rPr>
          <w:rFonts w:ascii="Bookman Old Style" w:hAnsi="Bookman Old Style"/>
          <w:sz w:val="22"/>
          <w:szCs w:val="22"/>
        </w:rPr>
        <w:t xml:space="preserve"> </w:t>
      </w:r>
      <w:r w:rsidR="00707C93">
        <w:rPr>
          <w:rFonts w:ascii="Bookman Old Style" w:hAnsi="Bookman Old Style"/>
          <w:b/>
          <w:bCs/>
          <w:sz w:val="22"/>
          <w:szCs w:val="22"/>
        </w:rPr>
        <w:t>2021-P122</w:t>
      </w:r>
    </w:p>
    <w:p w14:paraId="2C64A417" w14:textId="27E75966" w:rsidR="00E31586" w:rsidRPr="00080471" w:rsidRDefault="00E31586" w:rsidP="00707C93">
      <w:pPr>
        <w:pStyle w:val="ListParagraph"/>
        <w:ind w:left="0"/>
        <w:rPr>
          <w:rFonts w:ascii="Bookman Old Style" w:hAnsi="Bookman Old Style"/>
          <w:sz w:val="22"/>
          <w:szCs w:val="22"/>
        </w:rPr>
      </w:pPr>
      <w:r w:rsidRPr="00080471">
        <w:rPr>
          <w:rFonts w:ascii="Bookman Old Style" w:hAnsi="Bookman Old Style"/>
          <w:sz w:val="22"/>
          <w:szCs w:val="22"/>
        </w:rPr>
        <w:t xml:space="preserve">BRIEF SUMMARY: In accordance with </w:t>
      </w:r>
      <w:hyperlink r:id="rId12" w:history="1">
        <w:r w:rsidRPr="00080471">
          <w:rPr>
            <w:rStyle w:val="Hyperlink"/>
            <w:rFonts w:ascii="Bookman Old Style" w:hAnsi="Bookman Old Style"/>
            <w:sz w:val="22"/>
            <w:szCs w:val="22"/>
          </w:rPr>
          <w:t>Public Law Chapter 162</w:t>
        </w:r>
      </w:hyperlink>
      <w:r w:rsidRPr="00080471">
        <w:rPr>
          <w:rFonts w:ascii="Bookman Old Style" w:hAnsi="Bookman Old Style"/>
          <w:sz w:val="22"/>
          <w:szCs w:val="22"/>
        </w:rPr>
        <w:t xml:space="preserve"> (LD 1474) the Commissioner of Inland Fisheries and Wildlife is proposing to adopt new rule </w:t>
      </w:r>
      <w:r w:rsidR="00707C93">
        <w:rPr>
          <w:rFonts w:ascii="Bookman Old Style" w:hAnsi="Bookman Old Style"/>
          <w:sz w:val="22"/>
          <w:szCs w:val="22"/>
        </w:rPr>
        <w:t>ch.</w:t>
      </w:r>
      <w:r w:rsidRPr="00080471">
        <w:rPr>
          <w:rFonts w:ascii="Bookman Old Style" w:hAnsi="Bookman Old Style"/>
          <w:sz w:val="22"/>
          <w:szCs w:val="22"/>
        </w:rPr>
        <w:t xml:space="preserve"> 28 to create an Educational Trip Leader Permit program within the Department which will allow staff and students from public and private schools and postsecondary educational institutions to conduct, without a guide license, paddling and primitive camping trips for students and adults associated with those institutions. A complete copy of the proposed rule may be requested by contacting the Agency Contact Person. </w:t>
      </w:r>
    </w:p>
    <w:p w14:paraId="2BF7D781" w14:textId="6C3112CF" w:rsidR="00E31586" w:rsidRPr="00707C93" w:rsidRDefault="00E31586" w:rsidP="00707C93">
      <w:pPr>
        <w:tabs>
          <w:tab w:val="left" w:pos="-1440"/>
          <w:tab w:val="left" w:pos="-720"/>
          <w:tab w:val="left" w:pos="540"/>
          <w:tab w:val="left" w:pos="10440"/>
        </w:tabs>
        <w:rPr>
          <w:rFonts w:ascii="Bookman Old Style" w:hAnsi="Bookman Old Style"/>
          <w:i/>
          <w:iCs/>
          <w:sz w:val="22"/>
          <w:szCs w:val="22"/>
        </w:rPr>
      </w:pPr>
      <w:r w:rsidRPr="00080471">
        <w:rPr>
          <w:rFonts w:ascii="Bookman Old Style" w:hAnsi="Bookman Old Style"/>
          <w:sz w:val="22"/>
          <w:szCs w:val="22"/>
        </w:rPr>
        <w:lastRenderedPageBreak/>
        <w:t>PUBLIC HEARING: Monday, August 2, 2021 @ 4:00</w:t>
      </w:r>
      <w:r w:rsidR="00707C93">
        <w:rPr>
          <w:rFonts w:ascii="Bookman Old Style" w:hAnsi="Bookman Old Style"/>
          <w:sz w:val="22"/>
          <w:szCs w:val="22"/>
        </w:rPr>
        <w:t xml:space="preserve"> </w:t>
      </w:r>
      <w:r w:rsidRPr="00080471">
        <w:rPr>
          <w:rFonts w:ascii="Bookman Old Style" w:hAnsi="Bookman Old Style"/>
          <w:sz w:val="22"/>
          <w:szCs w:val="22"/>
        </w:rPr>
        <w:t>p</w:t>
      </w:r>
      <w:r w:rsidR="00707C93">
        <w:rPr>
          <w:rFonts w:ascii="Bookman Old Style" w:hAnsi="Bookman Old Style"/>
          <w:sz w:val="22"/>
          <w:szCs w:val="22"/>
        </w:rPr>
        <w:t>.</w:t>
      </w:r>
      <w:r w:rsidRPr="00080471">
        <w:rPr>
          <w:rFonts w:ascii="Bookman Old Style" w:hAnsi="Bookman Old Style"/>
          <w:sz w:val="22"/>
          <w:szCs w:val="22"/>
        </w:rPr>
        <w:t>m</w:t>
      </w:r>
      <w:r w:rsidR="00707C93">
        <w:rPr>
          <w:rFonts w:ascii="Bookman Old Style" w:hAnsi="Bookman Old Style"/>
          <w:sz w:val="22"/>
          <w:szCs w:val="22"/>
        </w:rPr>
        <w:t>.</w:t>
      </w:r>
      <w:r w:rsidRPr="00080471">
        <w:rPr>
          <w:rFonts w:ascii="Bookman Old Style" w:hAnsi="Bookman Old Style"/>
          <w:sz w:val="22"/>
          <w:szCs w:val="22"/>
        </w:rPr>
        <w:t xml:space="preserve"> – </w:t>
      </w:r>
      <w:r w:rsidRPr="00707C93">
        <w:rPr>
          <w:rFonts w:ascii="Bookman Old Style" w:hAnsi="Bookman Old Style"/>
          <w:i/>
          <w:iCs/>
          <w:sz w:val="22"/>
          <w:szCs w:val="22"/>
        </w:rPr>
        <w:t>via video conference (Microsoft Teams). Contact the Agency Contact Person by close of business on 7/30/2021 for details.</w:t>
      </w:r>
    </w:p>
    <w:p w14:paraId="5E133ED6" w14:textId="77777777" w:rsidR="00E31586" w:rsidRPr="00080471" w:rsidRDefault="00E31586" w:rsidP="00707C93">
      <w:pPr>
        <w:tabs>
          <w:tab w:val="left" w:pos="-1440"/>
          <w:tab w:val="left" w:pos="-720"/>
          <w:tab w:val="left" w:pos="540"/>
          <w:tab w:val="left" w:pos="10440"/>
        </w:tabs>
        <w:rPr>
          <w:rFonts w:ascii="Bookman Old Style" w:hAnsi="Bookman Old Style"/>
          <w:sz w:val="22"/>
          <w:szCs w:val="22"/>
        </w:rPr>
      </w:pPr>
      <w:r w:rsidRPr="00080471">
        <w:rPr>
          <w:rFonts w:ascii="Bookman Old Style" w:hAnsi="Bookman Old Style"/>
          <w:sz w:val="22"/>
          <w:szCs w:val="22"/>
        </w:rPr>
        <w:t>COMMENT DEADLINE: August 12, 2021</w:t>
      </w:r>
    </w:p>
    <w:p w14:paraId="235E82D1" w14:textId="263C83F2" w:rsidR="00E31586" w:rsidRPr="00080471" w:rsidRDefault="00E31586" w:rsidP="00E85CF4">
      <w:pPr>
        <w:tabs>
          <w:tab w:val="left" w:pos="-1440"/>
          <w:tab w:val="left" w:pos="-720"/>
          <w:tab w:val="left" w:pos="540"/>
          <w:tab w:val="left" w:pos="10440"/>
        </w:tabs>
        <w:ind w:right="90"/>
        <w:rPr>
          <w:rFonts w:ascii="Bookman Old Style" w:hAnsi="Bookman Old Style"/>
          <w:sz w:val="22"/>
          <w:szCs w:val="22"/>
        </w:rPr>
      </w:pPr>
      <w:r w:rsidRPr="00080471">
        <w:rPr>
          <w:rFonts w:ascii="Bookman Old Style" w:hAnsi="Bookman Old Style"/>
          <w:sz w:val="22"/>
          <w:szCs w:val="22"/>
        </w:rPr>
        <w:t>CONTACT PERSON FOR THIS FILING</w:t>
      </w:r>
      <w:r w:rsidR="00707C93">
        <w:rPr>
          <w:rFonts w:ascii="Bookman Old Style" w:hAnsi="Bookman Old Style"/>
          <w:sz w:val="22"/>
          <w:szCs w:val="22"/>
        </w:rPr>
        <w:t xml:space="preserve"> / SMALL BUSINESS IMPACT INFORMATION / IFW RULEMAKING LIAISON</w:t>
      </w:r>
      <w:r w:rsidRPr="00080471">
        <w:rPr>
          <w:rFonts w:ascii="Bookman Old Style" w:hAnsi="Bookman Old Style"/>
          <w:sz w:val="22"/>
          <w:szCs w:val="22"/>
        </w:rPr>
        <w:t xml:space="preserve">: Becky Orff, Inland Fisheries and Wildlife, 284 State Street </w:t>
      </w:r>
      <w:r w:rsidR="00707C93">
        <w:rPr>
          <w:rFonts w:ascii="Bookman Old Style" w:hAnsi="Bookman Old Style"/>
          <w:sz w:val="22"/>
          <w:szCs w:val="22"/>
        </w:rPr>
        <w:t xml:space="preserve">- </w:t>
      </w:r>
      <w:r w:rsidRPr="00080471">
        <w:rPr>
          <w:rFonts w:ascii="Bookman Old Style" w:hAnsi="Bookman Old Style"/>
          <w:sz w:val="22"/>
          <w:szCs w:val="22"/>
        </w:rPr>
        <w:t xml:space="preserve">41 </w:t>
      </w:r>
      <w:r w:rsidR="00707C93">
        <w:rPr>
          <w:rFonts w:ascii="Bookman Old Style" w:hAnsi="Bookman Old Style"/>
          <w:sz w:val="22"/>
          <w:szCs w:val="22"/>
        </w:rPr>
        <w:t>State House Station</w:t>
      </w:r>
      <w:r w:rsidRPr="00080471">
        <w:rPr>
          <w:rFonts w:ascii="Bookman Old Style" w:hAnsi="Bookman Old Style"/>
          <w:sz w:val="22"/>
          <w:szCs w:val="22"/>
        </w:rPr>
        <w:t>, Augusta, ME 04333</w:t>
      </w:r>
      <w:r w:rsidR="00707C93">
        <w:rPr>
          <w:rFonts w:ascii="Bookman Old Style" w:hAnsi="Bookman Old Style"/>
          <w:sz w:val="22"/>
          <w:szCs w:val="22"/>
        </w:rPr>
        <w:t>.</w:t>
      </w:r>
      <w:r w:rsidRPr="00080471">
        <w:rPr>
          <w:rFonts w:ascii="Bookman Old Style" w:hAnsi="Bookman Old Style"/>
          <w:sz w:val="22"/>
          <w:szCs w:val="22"/>
        </w:rPr>
        <w:t xml:space="preserve"> </w:t>
      </w:r>
      <w:r w:rsidR="00707C93">
        <w:rPr>
          <w:rFonts w:ascii="Bookman Old Style" w:hAnsi="Bookman Old Style"/>
          <w:sz w:val="22"/>
          <w:szCs w:val="22"/>
        </w:rPr>
        <w:t>Tele</w:t>
      </w:r>
      <w:r w:rsidRPr="00080471">
        <w:rPr>
          <w:rFonts w:ascii="Bookman Old Style" w:hAnsi="Bookman Old Style"/>
          <w:sz w:val="22"/>
          <w:szCs w:val="22"/>
        </w:rPr>
        <w:t xml:space="preserve">phone: </w:t>
      </w:r>
      <w:r w:rsidR="00707C93">
        <w:rPr>
          <w:rFonts w:ascii="Bookman Old Style" w:hAnsi="Bookman Old Style"/>
          <w:sz w:val="22"/>
          <w:szCs w:val="22"/>
        </w:rPr>
        <w:t>(</w:t>
      </w:r>
      <w:r w:rsidRPr="00080471">
        <w:rPr>
          <w:rFonts w:ascii="Bookman Old Style" w:hAnsi="Bookman Old Style"/>
          <w:sz w:val="22"/>
          <w:szCs w:val="22"/>
        </w:rPr>
        <w:t>207</w:t>
      </w:r>
      <w:r w:rsidR="00707C93">
        <w:rPr>
          <w:rFonts w:ascii="Bookman Old Style" w:hAnsi="Bookman Old Style"/>
          <w:sz w:val="22"/>
          <w:szCs w:val="22"/>
        </w:rPr>
        <w:t xml:space="preserve">) </w:t>
      </w:r>
      <w:r w:rsidRPr="00080471">
        <w:rPr>
          <w:rFonts w:ascii="Bookman Old Style" w:hAnsi="Bookman Old Style"/>
          <w:sz w:val="22"/>
          <w:szCs w:val="22"/>
        </w:rPr>
        <w:t>287-5202</w:t>
      </w:r>
      <w:r w:rsidR="00707C93">
        <w:rPr>
          <w:rFonts w:ascii="Bookman Old Style" w:hAnsi="Bookman Old Style"/>
          <w:sz w:val="22"/>
          <w:szCs w:val="22"/>
        </w:rPr>
        <w:t>.</w:t>
      </w:r>
      <w:r w:rsidRPr="00080471">
        <w:rPr>
          <w:rFonts w:ascii="Bookman Old Style" w:hAnsi="Bookman Old Style"/>
          <w:sz w:val="22"/>
          <w:szCs w:val="22"/>
        </w:rPr>
        <w:t xml:space="preserve"> </w:t>
      </w:r>
      <w:r w:rsidR="00707C93">
        <w:rPr>
          <w:rFonts w:ascii="Bookman Old Style" w:hAnsi="Bookman Old Style"/>
          <w:sz w:val="22"/>
          <w:szCs w:val="22"/>
        </w:rPr>
        <w:t>F</w:t>
      </w:r>
      <w:r w:rsidRPr="00080471">
        <w:rPr>
          <w:rFonts w:ascii="Bookman Old Style" w:hAnsi="Bookman Old Style"/>
          <w:sz w:val="22"/>
          <w:szCs w:val="22"/>
        </w:rPr>
        <w:t xml:space="preserve">ax: </w:t>
      </w:r>
      <w:r w:rsidR="00707C93">
        <w:rPr>
          <w:rFonts w:ascii="Bookman Old Style" w:hAnsi="Bookman Old Style"/>
          <w:sz w:val="22"/>
          <w:szCs w:val="22"/>
        </w:rPr>
        <w:t>(</w:t>
      </w:r>
      <w:r w:rsidRPr="00080471">
        <w:rPr>
          <w:rFonts w:ascii="Bookman Old Style" w:hAnsi="Bookman Old Style"/>
          <w:sz w:val="22"/>
          <w:szCs w:val="22"/>
        </w:rPr>
        <w:t>207</w:t>
      </w:r>
      <w:r w:rsidR="00707C93">
        <w:rPr>
          <w:rFonts w:ascii="Bookman Old Style" w:hAnsi="Bookman Old Style"/>
          <w:sz w:val="22"/>
          <w:szCs w:val="22"/>
        </w:rPr>
        <w:t xml:space="preserve">) </w:t>
      </w:r>
      <w:r w:rsidRPr="00080471">
        <w:rPr>
          <w:rFonts w:ascii="Bookman Old Style" w:hAnsi="Bookman Old Style"/>
          <w:sz w:val="22"/>
          <w:szCs w:val="22"/>
        </w:rPr>
        <w:t>287-6395</w:t>
      </w:r>
      <w:r w:rsidR="00707C93">
        <w:rPr>
          <w:rFonts w:ascii="Bookman Old Style" w:hAnsi="Bookman Old Style"/>
          <w:sz w:val="22"/>
          <w:szCs w:val="22"/>
        </w:rPr>
        <w:t>.</w:t>
      </w:r>
      <w:r w:rsidRPr="00080471">
        <w:rPr>
          <w:rFonts w:ascii="Bookman Old Style" w:hAnsi="Bookman Old Style"/>
          <w:sz w:val="22"/>
          <w:szCs w:val="22"/>
        </w:rPr>
        <w:t xml:space="preserve"> </w:t>
      </w:r>
      <w:r w:rsidR="00707C93">
        <w:rPr>
          <w:rFonts w:ascii="Bookman Old Style" w:hAnsi="Bookman Old Style"/>
          <w:sz w:val="22"/>
          <w:szCs w:val="22"/>
        </w:rPr>
        <w:t>E</w:t>
      </w:r>
      <w:r w:rsidRPr="00080471">
        <w:rPr>
          <w:rFonts w:ascii="Bookman Old Style" w:hAnsi="Bookman Old Style"/>
          <w:sz w:val="22"/>
          <w:szCs w:val="22"/>
        </w:rPr>
        <w:t xml:space="preserve">mail: </w:t>
      </w:r>
      <w:hyperlink r:id="rId13" w:history="1">
        <w:r w:rsidR="00707C93" w:rsidRPr="0066349A">
          <w:rPr>
            <w:rStyle w:val="Hyperlink"/>
            <w:rFonts w:ascii="Bookman Old Style" w:hAnsi="Bookman Old Style"/>
            <w:sz w:val="22"/>
            <w:szCs w:val="22"/>
          </w:rPr>
          <w:t>Becky.Orff@Maine.gov</w:t>
        </w:r>
      </w:hyperlink>
      <w:r w:rsidRPr="00080471">
        <w:rPr>
          <w:rFonts w:ascii="Bookman Old Style" w:hAnsi="Bookman Old Style"/>
          <w:sz w:val="22"/>
          <w:szCs w:val="22"/>
        </w:rPr>
        <w:t xml:space="preserve"> </w:t>
      </w:r>
      <w:r w:rsidR="00707C93">
        <w:rPr>
          <w:rFonts w:ascii="Bookman Old Style" w:hAnsi="Bookman Old Style"/>
          <w:sz w:val="22"/>
          <w:szCs w:val="22"/>
        </w:rPr>
        <w:t>.</w:t>
      </w:r>
    </w:p>
    <w:p w14:paraId="7BCD550D" w14:textId="7B89B953" w:rsidR="00E31586" w:rsidRPr="00080471" w:rsidRDefault="00E31586" w:rsidP="00707C9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80471">
        <w:rPr>
          <w:rFonts w:ascii="Bookman Old Style" w:hAnsi="Bookman Old Style"/>
          <w:color w:val="000000"/>
          <w:sz w:val="22"/>
          <w:szCs w:val="22"/>
          <w:shd w:val="clear" w:color="auto" w:fill="FFFFFF"/>
        </w:rPr>
        <w:t>FINANCIAL IMPACT ON MUNICIPALITIES OR COUNTIES:</w:t>
      </w:r>
      <w:r w:rsidRPr="00080471">
        <w:rPr>
          <w:rStyle w:val="apple-converted-space"/>
          <w:rFonts w:ascii="Bookman Old Style" w:hAnsi="Bookman Old Style"/>
          <w:color w:val="000000"/>
          <w:sz w:val="22"/>
          <w:szCs w:val="22"/>
          <w:shd w:val="clear" w:color="auto" w:fill="FFFFFF"/>
        </w:rPr>
        <w:t> No fiscal impact anticipated.</w:t>
      </w:r>
    </w:p>
    <w:p w14:paraId="0F44DEB8" w14:textId="11162305" w:rsidR="00E31586" w:rsidRPr="00080471" w:rsidRDefault="00E31586" w:rsidP="00707C93">
      <w:pPr>
        <w:tabs>
          <w:tab w:val="left" w:pos="-1440"/>
          <w:tab w:val="left" w:pos="-720"/>
          <w:tab w:val="left" w:pos="540"/>
          <w:tab w:val="left" w:pos="10440"/>
        </w:tabs>
        <w:rPr>
          <w:rFonts w:ascii="Bookman Old Style" w:hAnsi="Bookman Old Style"/>
          <w:sz w:val="22"/>
          <w:szCs w:val="22"/>
        </w:rPr>
      </w:pPr>
      <w:r w:rsidRPr="00080471">
        <w:rPr>
          <w:rFonts w:ascii="Bookman Old Style" w:hAnsi="Bookman Old Style"/>
          <w:sz w:val="22"/>
          <w:szCs w:val="22"/>
        </w:rPr>
        <w:t xml:space="preserve">STATUTORY AUTHORITY FOR THIS RULE: 12 MRS </w:t>
      </w:r>
      <w:r w:rsidR="00707C93">
        <w:rPr>
          <w:rFonts w:ascii="Bookman Old Style" w:hAnsi="Bookman Old Style"/>
          <w:sz w:val="22"/>
          <w:szCs w:val="22"/>
        </w:rPr>
        <w:t xml:space="preserve">§§ </w:t>
      </w:r>
      <w:r w:rsidRPr="00080471">
        <w:rPr>
          <w:rFonts w:ascii="Bookman Old Style" w:hAnsi="Bookman Old Style"/>
          <w:sz w:val="22"/>
          <w:szCs w:val="22"/>
        </w:rPr>
        <w:t>10104, 12863</w:t>
      </w:r>
    </w:p>
    <w:p w14:paraId="6020EA38" w14:textId="77777777" w:rsidR="00E31586" w:rsidRPr="00080471" w:rsidRDefault="00E31586" w:rsidP="00707C93">
      <w:pPr>
        <w:tabs>
          <w:tab w:val="left" w:pos="-1440"/>
          <w:tab w:val="left" w:pos="-720"/>
          <w:tab w:val="left" w:pos="540"/>
          <w:tab w:val="left" w:pos="10440"/>
        </w:tabs>
        <w:rPr>
          <w:rFonts w:ascii="Bookman Old Style" w:hAnsi="Bookman Old Style"/>
          <w:sz w:val="22"/>
          <w:szCs w:val="22"/>
        </w:rPr>
      </w:pPr>
      <w:r w:rsidRPr="00080471">
        <w:rPr>
          <w:rFonts w:ascii="Bookman Old Style" w:hAnsi="Bookman Old Style"/>
          <w:sz w:val="22"/>
          <w:szCs w:val="22"/>
        </w:rPr>
        <w:t>SUBSTANTIVE STATE OR FEDERAL LAW BEING IMPLEMENTED:</w:t>
      </w:r>
    </w:p>
    <w:p w14:paraId="2E3197DF" w14:textId="2B924A63" w:rsidR="00707C93" w:rsidRDefault="00707C93" w:rsidP="00707C9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E31586" w:rsidRPr="00080471">
        <w:rPr>
          <w:rFonts w:ascii="Bookman Old Style" w:hAnsi="Bookman Old Style"/>
          <w:sz w:val="22"/>
          <w:szCs w:val="22"/>
        </w:rPr>
        <w:t xml:space="preserve"> WEBSITE: </w:t>
      </w:r>
      <w:hyperlink r:id="rId14" w:history="1">
        <w:r w:rsidR="00E31586" w:rsidRPr="00080471">
          <w:rPr>
            <w:rStyle w:val="Hyperlink"/>
            <w:rFonts w:ascii="Bookman Old Style" w:hAnsi="Bookman Old Style"/>
            <w:sz w:val="22"/>
            <w:szCs w:val="22"/>
          </w:rPr>
          <w:t>www.maine.gov/ifw</w:t>
        </w:r>
      </w:hyperlink>
      <w:r>
        <w:rPr>
          <w:rFonts w:ascii="Bookman Old Style" w:hAnsi="Bookman Old Style"/>
          <w:sz w:val="22"/>
          <w:szCs w:val="22"/>
        </w:rPr>
        <w:t xml:space="preserve"> .</w:t>
      </w:r>
    </w:p>
    <w:p w14:paraId="494DE35F" w14:textId="4F83A24E" w:rsidR="000D41B5" w:rsidRDefault="000D41B5" w:rsidP="00707C93">
      <w:pPr>
        <w:keepNext/>
        <w:keepLines/>
        <w:overflowPunct/>
        <w:autoSpaceDE/>
        <w:autoSpaceDN/>
        <w:adjustRightInd/>
        <w:textAlignment w:val="auto"/>
        <w:rPr>
          <w:rFonts w:ascii="Bookman Old Style" w:hAnsi="Bookman Old Style"/>
          <w:sz w:val="22"/>
          <w:szCs w:val="22"/>
        </w:rPr>
      </w:pPr>
    </w:p>
    <w:p w14:paraId="27EE91CD" w14:textId="310CFA43" w:rsidR="00325B55" w:rsidRPr="00F1582B" w:rsidRDefault="00633740" w:rsidP="00707C93">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707C93">
      <w:pPr>
        <w:keepNext/>
        <w:keepLines/>
        <w:tabs>
          <w:tab w:val="left" w:pos="-1440"/>
          <w:tab w:val="left" w:pos="-720"/>
          <w:tab w:val="left" w:pos="4320"/>
          <w:tab w:val="left" w:pos="10440"/>
        </w:tabs>
        <w:rPr>
          <w:rFonts w:ascii="Bookman Old Style" w:hAnsi="Bookman Old Style"/>
          <w:sz w:val="22"/>
          <w:szCs w:val="22"/>
        </w:rPr>
      </w:pPr>
    </w:p>
    <w:p w14:paraId="2706D2FF" w14:textId="7937163B" w:rsidR="00A53B85" w:rsidRPr="00426792" w:rsidRDefault="00A53B85" w:rsidP="00A53B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26792">
        <w:rPr>
          <w:rFonts w:ascii="Bookman Old Style" w:hAnsi="Bookman Old Style"/>
          <w:bCs/>
          <w:sz w:val="22"/>
          <w:szCs w:val="22"/>
        </w:rPr>
        <w:t xml:space="preserve">AGENCY: </w:t>
      </w:r>
      <w:r w:rsidR="0016282C" w:rsidRPr="005250CB">
        <w:rPr>
          <w:rFonts w:ascii="Bookman Old Style" w:hAnsi="Bookman Old Style"/>
          <w:b/>
          <w:sz w:val="22"/>
          <w:szCs w:val="22"/>
        </w:rPr>
        <w:t xml:space="preserve">65-407 – Maine </w:t>
      </w:r>
      <w:r w:rsidRPr="005250CB">
        <w:rPr>
          <w:rFonts w:ascii="Bookman Old Style" w:hAnsi="Bookman Old Style"/>
          <w:b/>
          <w:sz w:val="22"/>
          <w:szCs w:val="22"/>
        </w:rPr>
        <w:t>Public Utilities Commission</w:t>
      </w:r>
      <w:r w:rsidR="0016282C" w:rsidRPr="005250CB">
        <w:rPr>
          <w:rFonts w:ascii="Bookman Old Style" w:hAnsi="Bookman Old Style"/>
          <w:b/>
          <w:sz w:val="22"/>
          <w:szCs w:val="22"/>
        </w:rPr>
        <w:t xml:space="preserve"> (MPUC)</w:t>
      </w:r>
    </w:p>
    <w:p w14:paraId="4BD93E4D" w14:textId="1E9F51F0" w:rsidR="00A53B85" w:rsidRPr="00426792" w:rsidRDefault="00A53B85" w:rsidP="00A53B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26792">
        <w:rPr>
          <w:rFonts w:ascii="Bookman Old Style" w:hAnsi="Bookman Old Style"/>
          <w:bCs/>
          <w:sz w:val="22"/>
          <w:szCs w:val="22"/>
        </w:rPr>
        <w:t xml:space="preserve">CHAPTER NUMBER AND TITLE: </w:t>
      </w:r>
      <w:r w:rsidRPr="005250CB">
        <w:rPr>
          <w:rFonts w:ascii="Bookman Old Style" w:hAnsi="Bookman Old Style"/>
          <w:b/>
          <w:sz w:val="22"/>
          <w:szCs w:val="22"/>
        </w:rPr>
        <w:t>Ch</w:t>
      </w:r>
      <w:r w:rsidR="0016282C" w:rsidRPr="005250CB">
        <w:rPr>
          <w:rFonts w:ascii="Bookman Old Style" w:hAnsi="Bookman Old Style"/>
          <w:b/>
          <w:sz w:val="22"/>
          <w:szCs w:val="22"/>
        </w:rPr>
        <w:t>.</w:t>
      </w:r>
      <w:r w:rsidRPr="005250CB">
        <w:rPr>
          <w:rFonts w:ascii="Bookman Old Style" w:hAnsi="Bookman Old Style"/>
          <w:b/>
          <w:sz w:val="22"/>
          <w:szCs w:val="22"/>
        </w:rPr>
        <w:t xml:space="preserve"> 895</w:t>
      </w:r>
      <w:r w:rsidR="0016282C">
        <w:rPr>
          <w:rFonts w:ascii="Bookman Old Style" w:hAnsi="Bookman Old Style"/>
          <w:bCs/>
          <w:sz w:val="22"/>
          <w:szCs w:val="22"/>
        </w:rPr>
        <w:t>,</w:t>
      </w:r>
      <w:r w:rsidRPr="00426792">
        <w:rPr>
          <w:rFonts w:ascii="Bookman Old Style" w:hAnsi="Bookman Old Style"/>
          <w:bCs/>
          <w:sz w:val="22"/>
          <w:szCs w:val="22"/>
        </w:rPr>
        <w:t xml:space="preserve"> Underground Facility Damage Prevention Requirements</w:t>
      </w:r>
    </w:p>
    <w:p w14:paraId="6837FC9E" w14:textId="14353B51" w:rsidR="00A53B85" w:rsidRPr="0016282C" w:rsidRDefault="00A53B85" w:rsidP="00A53B8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i/>
          <w:iCs/>
          <w:sz w:val="22"/>
          <w:szCs w:val="22"/>
        </w:rPr>
      </w:pPr>
      <w:r w:rsidRPr="00426792">
        <w:rPr>
          <w:rFonts w:ascii="Bookman Old Style" w:hAnsi="Bookman Old Style"/>
          <w:bCs/>
          <w:sz w:val="22"/>
          <w:szCs w:val="22"/>
        </w:rPr>
        <w:t xml:space="preserve">ADOPTED RULE NUMBER: </w:t>
      </w:r>
      <w:r w:rsidRPr="0016282C">
        <w:rPr>
          <w:rFonts w:ascii="Bookman Old Style" w:hAnsi="Bookman Old Style"/>
          <w:b/>
          <w:sz w:val="22"/>
          <w:szCs w:val="22"/>
        </w:rPr>
        <w:t>20</w:t>
      </w:r>
      <w:r w:rsidR="0016282C" w:rsidRPr="0016282C">
        <w:rPr>
          <w:rFonts w:ascii="Bookman Old Style" w:hAnsi="Bookman Old Style"/>
          <w:b/>
          <w:sz w:val="22"/>
          <w:szCs w:val="22"/>
        </w:rPr>
        <w:t>21-144</w:t>
      </w:r>
      <w:r w:rsidR="0016282C">
        <w:rPr>
          <w:rFonts w:ascii="Bookman Old Style" w:hAnsi="Bookman Old Style"/>
          <w:bCs/>
          <w:sz w:val="22"/>
          <w:szCs w:val="22"/>
        </w:rPr>
        <w:t xml:space="preserve"> </w:t>
      </w:r>
      <w:r w:rsidR="0016282C">
        <w:rPr>
          <w:rFonts w:ascii="Bookman Old Style" w:hAnsi="Bookman Old Style"/>
          <w:bCs/>
          <w:i/>
          <w:iCs/>
          <w:sz w:val="22"/>
          <w:szCs w:val="22"/>
        </w:rPr>
        <w:t>(Final adoption, major substantive)</w:t>
      </w:r>
    </w:p>
    <w:p w14:paraId="4031EF8F" w14:textId="6E900AD9" w:rsidR="00A53B85" w:rsidRPr="00426792" w:rsidRDefault="00A53B85" w:rsidP="0016282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26792">
        <w:rPr>
          <w:rFonts w:ascii="Bookman Old Style" w:hAnsi="Bookman Old Style"/>
          <w:bCs/>
          <w:sz w:val="22"/>
          <w:szCs w:val="22"/>
        </w:rPr>
        <w:t>CONCISE SUMMARY:</w:t>
      </w:r>
      <w:r w:rsidR="0016282C">
        <w:rPr>
          <w:rFonts w:ascii="Bookman Old Style" w:hAnsi="Bookman Old Style"/>
          <w:bCs/>
          <w:sz w:val="22"/>
          <w:szCs w:val="22"/>
        </w:rPr>
        <w:t xml:space="preserve"> </w:t>
      </w:r>
      <w:r w:rsidRPr="00426792">
        <w:rPr>
          <w:rFonts w:ascii="Bookman Old Style" w:hAnsi="Bookman Old Style"/>
          <w:bCs/>
          <w:sz w:val="22"/>
          <w:szCs w:val="22"/>
        </w:rPr>
        <w:t xml:space="preserve">The Public Utilities Commission finally adopts amendments to its </w:t>
      </w:r>
      <w:r w:rsidRPr="0016282C">
        <w:rPr>
          <w:rFonts w:ascii="Bookman Old Style" w:hAnsi="Bookman Old Style"/>
          <w:bCs/>
          <w:i/>
          <w:iCs/>
          <w:sz w:val="22"/>
          <w:szCs w:val="22"/>
        </w:rPr>
        <w:t>Underground Facility Damage Prevention</w:t>
      </w:r>
      <w:r w:rsidRPr="00426792">
        <w:rPr>
          <w:rFonts w:ascii="Bookman Old Style" w:hAnsi="Bookman Old Style"/>
          <w:bCs/>
          <w:sz w:val="22"/>
          <w:szCs w:val="22"/>
        </w:rPr>
        <w:t xml:space="preserve"> </w:t>
      </w:r>
      <w:r w:rsidR="0016282C">
        <w:rPr>
          <w:rFonts w:ascii="Bookman Old Style" w:hAnsi="Bookman Old Style"/>
          <w:bCs/>
          <w:sz w:val="22"/>
          <w:szCs w:val="22"/>
        </w:rPr>
        <w:t>requirements r</w:t>
      </w:r>
      <w:r w:rsidRPr="00426792">
        <w:rPr>
          <w:rFonts w:ascii="Bookman Old Style" w:hAnsi="Bookman Old Style"/>
          <w:bCs/>
          <w:sz w:val="22"/>
          <w:szCs w:val="22"/>
        </w:rPr>
        <w:t>ule (</w:t>
      </w:r>
      <w:r w:rsidR="0016282C">
        <w:rPr>
          <w:rFonts w:ascii="Bookman Old Style" w:hAnsi="Bookman Old Style"/>
          <w:bCs/>
          <w:sz w:val="22"/>
          <w:szCs w:val="22"/>
        </w:rPr>
        <w:t>ch.</w:t>
      </w:r>
      <w:r w:rsidRPr="00426792">
        <w:rPr>
          <w:rFonts w:ascii="Bookman Old Style" w:hAnsi="Bookman Old Style"/>
          <w:bCs/>
          <w:sz w:val="22"/>
          <w:szCs w:val="22"/>
        </w:rPr>
        <w:t xml:space="preserve"> 895) as required to implement recently enacted legislation (Resolves 2021 </w:t>
      </w:r>
      <w:r w:rsidR="0016282C">
        <w:rPr>
          <w:rFonts w:ascii="Bookman Old Style" w:hAnsi="Bookman Old Style"/>
          <w:bCs/>
          <w:sz w:val="22"/>
          <w:szCs w:val="22"/>
        </w:rPr>
        <w:t>ch.</w:t>
      </w:r>
      <w:r w:rsidRPr="00426792">
        <w:rPr>
          <w:rFonts w:ascii="Bookman Old Style" w:hAnsi="Bookman Old Style"/>
          <w:bCs/>
          <w:sz w:val="22"/>
          <w:szCs w:val="22"/>
        </w:rPr>
        <w:t xml:space="preserve"> 16).</w:t>
      </w:r>
    </w:p>
    <w:p w14:paraId="2077C416" w14:textId="0D3ADADE" w:rsidR="00A53B85" w:rsidRPr="00426792" w:rsidRDefault="00A53B85" w:rsidP="001628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426792">
        <w:rPr>
          <w:rFonts w:ascii="Bookman Old Style" w:hAnsi="Bookman Old Style"/>
          <w:bCs/>
          <w:sz w:val="22"/>
          <w:szCs w:val="22"/>
        </w:rPr>
        <w:t>EFFECTIVE DATE:</w:t>
      </w:r>
      <w:r w:rsidR="0016282C">
        <w:rPr>
          <w:rFonts w:ascii="Bookman Old Style" w:hAnsi="Bookman Old Style"/>
          <w:bCs/>
          <w:sz w:val="22"/>
          <w:szCs w:val="22"/>
        </w:rPr>
        <w:t xml:space="preserve"> August 5, 2021</w:t>
      </w:r>
    </w:p>
    <w:p w14:paraId="24B07AB8" w14:textId="31F6A61B" w:rsidR="00A53B85" w:rsidRDefault="0016282C" w:rsidP="001628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MPUC</w:t>
      </w:r>
      <w:r w:rsidR="00A53B85" w:rsidRPr="00426792">
        <w:rPr>
          <w:rFonts w:ascii="Bookman Old Style" w:hAnsi="Bookman Old Style"/>
          <w:bCs/>
          <w:sz w:val="22"/>
          <w:szCs w:val="22"/>
        </w:rPr>
        <w:t xml:space="preserve"> CONTACT PERSON</w:t>
      </w:r>
      <w:r>
        <w:rPr>
          <w:rFonts w:ascii="Bookman Old Style" w:hAnsi="Bookman Old Style"/>
          <w:bCs/>
          <w:sz w:val="22"/>
          <w:szCs w:val="22"/>
        </w:rPr>
        <w:t xml:space="preserve"> / RLEMAKING LIAISON</w:t>
      </w:r>
      <w:r w:rsidR="00A53B85" w:rsidRPr="00426792">
        <w:rPr>
          <w:rFonts w:ascii="Bookman Old Style" w:hAnsi="Bookman Old Style"/>
          <w:bCs/>
          <w:sz w:val="22"/>
          <w:szCs w:val="22"/>
        </w:rPr>
        <w:t>: Jamie Waterbury</w:t>
      </w:r>
      <w:r>
        <w:rPr>
          <w:rFonts w:ascii="Bookman Old Style" w:hAnsi="Bookman Old Style"/>
          <w:bCs/>
          <w:sz w:val="22"/>
          <w:szCs w:val="22"/>
        </w:rPr>
        <w:t>, Maine</w:t>
      </w:r>
      <w:r w:rsidR="00A53B85" w:rsidRPr="00426792">
        <w:rPr>
          <w:rFonts w:ascii="Bookman Old Style" w:hAnsi="Bookman Old Style"/>
          <w:bCs/>
          <w:sz w:val="22"/>
          <w:szCs w:val="22"/>
        </w:rPr>
        <w:t xml:space="preserve"> Public Utilities Commission</w:t>
      </w:r>
      <w:r>
        <w:rPr>
          <w:rFonts w:ascii="Bookman Old Style" w:hAnsi="Bookman Old Style"/>
          <w:bCs/>
          <w:sz w:val="22"/>
          <w:szCs w:val="22"/>
        </w:rPr>
        <w:t xml:space="preserve">, </w:t>
      </w:r>
      <w:r w:rsidR="00A53B85" w:rsidRPr="00426792">
        <w:rPr>
          <w:rFonts w:ascii="Bookman Old Style" w:hAnsi="Bookman Old Style"/>
          <w:bCs/>
          <w:sz w:val="22"/>
          <w:szCs w:val="22"/>
        </w:rPr>
        <w:t xml:space="preserve">18 </w:t>
      </w:r>
      <w:r>
        <w:rPr>
          <w:rFonts w:ascii="Bookman Old Style" w:hAnsi="Bookman Old Style"/>
          <w:bCs/>
          <w:sz w:val="22"/>
          <w:szCs w:val="22"/>
        </w:rPr>
        <w:t>State House Station</w:t>
      </w:r>
      <w:r w:rsidR="00A53B85" w:rsidRPr="00426792">
        <w:rPr>
          <w:rFonts w:ascii="Bookman Old Style" w:hAnsi="Bookman Old Style"/>
          <w:bCs/>
          <w:sz w:val="22"/>
          <w:szCs w:val="22"/>
        </w:rPr>
        <w:t>, Augusta, Maine 04333</w:t>
      </w:r>
      <w:r>
        <w:rPr>
          <w:rFonts w:ascii="Bookman Old Style" w:hAnsi="Bookman Old Style"/>
          <w:bCs/>
          <w:sz w:val="22"/>
          <w:szCs w:val="22"/>
        </w:rPr>
        <w:t xml:space="preserve">. </w:t>
      </w:r>
      <w:r w:rsidR="00A53B85" w:rsidRPr="00426792">
        <w:rPr>
          <w:rFonts w:ascii="Bookman Old Style" w:hAnsi="Bookman Old Style"/>
          <w:bCs/>
          <w:sz w:val="22"/>
          <w:szCs w:val="22"/>
        </w:rPr>
        <w:t>T</w:t>
      </w:r>
      <w:r w:rsidRPr="00426792">
        <w:rPr>
          <w:rFonts w:ascii="Bookman Old Style" w:hAnsi="Bookman Old Style"/>
          <w:bCs/>
          <w:sz w:val="22"/>
          <w:szCs w:val="22"/>
        </w:rPr>
        <w:t>elephone</w:t>
      </w:r>
      <w:r w:rsidR="00A53B85" w:rsidRPr="00426792">
        <w:rPr>
          <w:rFonts w:ascii="Bookman Old Style" w:hAnsi="Bookman Old Style"/>
          <w:bCs/>
          <w:sz w:val="22"/>
          <w:szCs w:val="22"/>
        </w:rPr>
        <w:t xml:space="preserve">: </w:t>
      </w:r>
      <w:r>
        <w:rPr>
          <w:rFonts w:ascii="Bookman Old Style" w:hAnsi="Bookman Old Style"/>
          <w:bCs/>
          <w:sz w:val="22"/>
          <w:szCs w:val="22"/>
        </w:rPr>
        <w:t>(</w:t>
      </w:r>
      <w:r w:rsidR="00A53B85" w:rsidRPr="00426792">
        <w:rPr>
          <w:rFonts w:ascii="Bookman Old Style" w:hAnsi="Bookman Old Style"/>
          <w:bCs/>
          <w:sz w:val="22"/>
          <w:szCs w:val="22"/>
        </w:rPr>
        <w:t>207</w:t>
      </w:r>
      <w:r>
        <w:rPr>
          <w:rFonts w:ascii="Bookman Old Style" w:hAnsi="Bookman Old Style"/>
          <w:bCs/>
          <w:sz w:val="22"/>
          <w:szCs w:val="22"/>
        </w:rPr>
        <w:t xml:space="preserve">) </w:t>
      </w:r>
      <w:r w:rsidR="00A53B85" w:rsidRPr="00426792">
        <w:rPr>
          <w:rFonts w:ascii="Bookman Old Style" w:hAnsi="Bookman Old Style"/>
          <w:bCs/>
          <w:sz w:val="22"/>
          <w:szCs w:val="22"/>
        </w:rPr>
        <w:t>287-1360</w:t>
      </w:r>
      <w:r>
        <w:rPr>
          <w:rFonts w:ascii="Bookman Old Style" w:hAnsi="Bookman Old Style"/>
          <w:bCs/>
          <w:sz w:val="22"/>
          <w:szCs w:val="22"/>
        </w:rPr>
        <w:t xml:space="preserve">. Email: </w:t>
      </w:r>
      <w:hyperlink r:id="rId15" w:history="1">
        <w:r w:rsidRPr="00B63B7D">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5E4F1B38" w14:textId="2B7F75CC" w:rsidR="0016282C" w:rsidRDefault="0016282C" w:rsidP="001628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Pr>
          <w:rFonts w:ascii="Bookman Old Style" w:hAnsi="Bookman Old Style"/>
          <w:bCs/>
          <w:sz w:val="22"/>
          <w:szCs w:val="22"/>
        </w:rPr>
        <w:t xml:space="preserve">MPUC WEBSITE: </w:t>
      </w:r>
      <w:hyperlink r:id="rId16" w:history="1">
        <w:r w:rsidR="00DF65ED" w:rsidRPr="00B63B7D">
          <w:rPr>
            <w:rStyle w:val="Hyperlink"/>
            <w:rFonts w:ascii="Bookman Old Style" w:hAnsi="Bookman Old Style"/>
            <w:bCs/>
            <w:sz w:val="22"/>
            <w:szCs w:val="22"/>
          </w:rPr>
          <w:t>https://www.maine.gov/mpuc/</w:t>
        </w:r>
      </w:hyperlink>
      <w:r w:rsidR="00DF65ED">
        <w:rPr>
          <w:rFonts w:ascii="Bookman Old Style" w:hAnsi="Bookman Old Style"/>
          <w:bCs/>
          <w:sz w:val="22"/>
          <w:szCs w:val="22"/>
        </w:rPr>
        <w:t xml:space="preserve"> </w:t>
      </w:r>
      <w:r>
        <w:rPr>
          <w:rFonts w:ascii="Bookman Old Style" w:hAnsi="Bookman Old Style"/>
          <w:bCs/>
          <w:sz w:val="22"/>
          <w:szCs w:val="22"/>
        </w:rPr>
        <w:t>.</w:t>
      </w:r>
    </w:p>
    <w:p w14:paraId="71E28B9A" w14:textId="77777777" w:rsidR="0016282C" w:rsidRPr="00426792" w:rsidRDefault="0016282C" w:rsidP="0016282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p>
    <w:p w14:paraId="5BA67245" w14:textId="0380198F" w:rsidR="00444C6D" w:rsidRDefault="00444C6D" w:rsidP="00707C93">
      <w:pPr>
        <w:tabs>
          <w:tab w:val="left" w:pos="-1440"/>
          <w:tab w:val="left" w:pos="-720"/>
          <w:tab w:val="left" w:pos="4320"/>
          <w:tab w:val="left" w:pos="10440"/>
        </w:tabs>
        <w:rPr>
          <w:rFonts w:ascii="Bookman Old Style" w:hAnsi="Bookman Old Style"/>
          <w:bCs/>
          <w:sz w:val="22"/>
          <w:szCs w:val="22"/>
        </w:rPr>
      </w:pPr>
    </w:p>
    <w:p w14:paraId="6C6DB7D6" w14:textId="018E5AA1" w:rsidR="00D74FA1" w:rsidRPr="00D74FA1" w:rsidRDefault="00D74FA1" w:rsidP="00D74FA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hAnsi="Bookman Old Style"/>
          <w:bCs/>
          <w:sz w:val="22"/>
          <w:szCs w:val="22"/>
        </w:rPr>
      </w:pPr>
      <w:r w:rsidRPr="00D74FA1">
        <w:rPr>
          <w:rFonts w:ascii="Bookman Old Style" w:hAnsi="Bookman Old Style"/>
          <w:bCs/>
          <w:sz w:val="22"/>
          <w:szCs w:val="22"/>
        </w:rPr>
        <w:t xml:space="preserve">AGENCY: </w:t>
      </w:r>
      <w:r w:rsidRPr="00D74FA1">
        <w:rPr>
          <w:rFonts w:ascii="Bookman Old Style" w:hAnsi="Bookman Old Style"/>
          <w:b/>
          <w:sz w:val="22"/>
          <w:szCs w:val="22"/>
        </w:rPr>
        <w:t>09-137 – Department of Inland Fisheries and Wildlife (IFW)</w:t>
      </w:r>
    </w:p>
    <w:p w14:paraId="56F40A9F" w14:textId="3E753197" w:rsidR="00D74FA1" w:rsidRPr="00D74FA1" w:rsidRDefault="00D74FA1" w:rsidP="00D74FA1">
      <w:pPr>
        <w:tabs>
          <w:tab w:val="left" w:pos="-1440"/>
          <w:tab w:val="left" w:pos="-720"/>
          <w:tab w:val="left" w:pos="540"/>
          <w:tab w:val="left" w:pos="10440"/>
        </w:tabs>
        <w:overflowPunct/>
        <w:autoSpaceDE/>
        <w:autoSpaceDN/>
        <w:adjustRightInd/>
        <w:ind w:right="360"/>
        <w:textAlignment w:val="auto"/>
        <w:rPr>
          <w:rFonts w:ascii="Bookman Old Style" w:hAnsi="Bookman Old Style"/>
          <w:bCs/>
          <w:sz w:val="22"/>
          <w:szCs w:val="22"/>
        </w:rPr>
      </w:pPr>
      <w:r w:rsidRPr="00D74FA1">
        <w:rPr>
          <w:rFonts w:ascii="Bookman Old Style" w:hAnsi="Bookman Old Style"/>
          <w:bCs/>
          <w:sz w:val="22"/>
          <w:szCs w:val="22"/>
        </w:rPr>
        <w:t xml:space="preserve">CHAPTER NUMBER AND TITLE: </w:t>
      </w:r>
      <w:r w:rsidRPr="00D74FA1">
        <w:rPr>
          <w:rFonts w:ascii="Bookman Old Style" w:hAnsi="Bookman Old Style"/>
          <w:b/>
          <w:sz w:val="22"/>
          <w:szCs w:val="22"/>
        </w:rPr>
        <w:t>Ch. 16</w:t>
      </w:r>
      <w:r>
        <w:rPr>
          <w:rFonts w:ascii="Bookman Old Style" w:hAnsi="Bookman Old Style"/>
          <w:bCs/>
          <w:sz w:val="22"/>
          <w:szCs w:val="22"/>
        </w:rPr>
        <w:t>, Hunting:</w:t>
      </w:r>
      <w:r w:rsidRPr="00D74FA1">
        <w:rPr>
          <w:rFonts w:ascii="Bookman Old Style" w:hAnsi="Bookman Old Style"/>
          <w:bCs/>
          <w:sz w:val="22"/>
          <w:szCs w:val="22"/>
        </w:rPr>
        <w:t xml:space="preserve"> </w:t>
      </w:r>
      <w:r w:rsidRPr="00D74FA1">
        <w:rPr>
          <w:rFonts w:ascii="Bookman Old Style" w:hAnsi="Bookman Old Style"/>
          <w:b/>
          <w:sz w:val="22"/>
          <w:szCs w:val="22"/>
        </w:rPr>
        <w:t>16.07</w:t>
      </w:r>
      <w:r>
        <w:rPr>
          <w:rFonts w:ascii="Bookman Old Style" w:hAnsi="Bookman Old Style"/>
          <w:bCs/>
          <w:sz w:val="22"/>
          <w:szCs w:val="22"/>
        </w:rPr>
        <w:t>,</w:t>
      </w:r>
      <w:r w:rsidRPr="00D74FA1">
        <w:rPr>
          <w:rFonts w:ascii="Bookman Old Style" w:hAnsi="Bookman Old Style"/>
          <w:bCs/>
          <w:sz w:val="22"/>
          <w:szCs w:val="22"/>
        </w:rPr>
        <w:t xml:space="preserve"> Deer Hunting (Any-deer permit allocations)</w:t>
      </w:r>
    </w:p>
    <w:p w14:paraId="52AF1B42" w14:textId="1C882EDA" w:rsidR="00D74FA1" w:rsidRPr="00D74FA1" w:rsidRDefault="00D74FA1" w:rsidP="00D74FA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hAnsi="Bookman Old Style"/>
          <w:bCs/>
          <w:sz w:val="22"/>
          <w:szCs w:val="22"/>
        </w:rPr>
      </w:pPr>
      <w:r w:rsidRPr="00D74FA1">
        <w:rPr>
          <w:rFonts w:ascii="Bookman Old Style" w:hAnsi="Bookman Old Style"/>
          <w:bCs/>
          <w:sz w:val="22"/>
          <w:szCs w:val="22"/>
        </w:rPr>
        <w:t xml:space="preserve">ADOPTED RULE NUMBER: </w:t>
      </w:r>
      <w:r w:rsidRPr="00D74FA1">
        <w:rPr>
          <w:rFonts w:ascii="Bookman Old Style" w:hAnsi="Bookman Old Style"/>
          <w:b/>
          <w:sz w:val="22"/>
          <w:szCs w:val="22"/>
        </w:rPr>
        <w:t>2021-145</w:t>
      </w:r>
    </w:p>
    <w:p w14:paraId="22B5A40C" w14:textId="77777777" w:rsidR="00D74FA1" w:rsidRPr="00D74FA1" w:rsidRDefault="00D74FA1" w:rsidP="00D74FA1">
      <w:pPr>
        <w:overflowPunct/>
        <w:textAlignment w:val="auto"/>
        <w:rPr>
          <w:rFonts w:ascii="Bookman Old Style" w:hAnsi="Bookman Old Style"/>
          <w:bCs/>
          <w:sz w:val="22"/>
          <w:szCs w:val="22"/>
        </w:rPr>
      </w:pPr>
      <w:r w:rsidRPr="00D74FA1">
        <w:rPr>
          <w:rFonts w:ascii="Bookman Old Style" w:hAnsi="Bookman Old Style"/>
          <w:bCs/>
          <w:sz w:val="22"/>
          <w:szCs w:val="22"/>
        </w:rPr>
        <w:t>CONCISE SUMMARY: The Commissioner of Inland Fisheries and Wildlife has adopted antlerless deer permit (ADP) numbers for the 2021 regular deer hunting season and special muzzle-loading season by setting specific permit allocations for the 29 Wildlife Management Districts (WMD) as follows: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572"/>
        <w:gridCol w:w="1635"/>
        <w:gridCol w:w="2288"/>
      </w:tblGrid>
      <w:tr w:rsidR="00D74FA1" w:rsidRPr="00D74FA1" w14:paraId="45BBD37D" w14:textId="77777777" w:rsidTr="007F2B15">
        <w:trPr>
          <w:trHeight w:val="513"/>
        </w:trPr>
        <w:tc>
          <w:tcPr>
            <w:tcW w:w="1350" w:type="dxa"/>
            <w:shd w:val="clear" w:color="auto" w:fill="auto"/>
            <w:vAlign w:val="center"/>
          </w:tcPr>
          <w:p w14:paraId="2D631782" w14:textId="77777777" w:rsidR="00D74FA1" w:rsidRPr="00D74FA1" w:rsidRDefault="00D74FA1" w:rsidP="00D74FA1">
            <w:pPr>
              <w:overflowPunct/>
              <w:autoSpaceDE/>
              <w:autoSpaceDN/>
              <w:adjustRightInd/>
              <w:jc w:val="center"/>
              <w:textAlignment w:val="auto"/>
              <w:rPr>
                <w:rFonts w:ascii="Bookman Old Style" w:hAnsi="Bookman Old Style"/>
                <w:b/>
                <w:sz w:val="22"/>
                <w:szCs w:val="22"/>
              </w:rPr>
            </w:pPr>
            <w:r w:rsidRPr="00D74FA1">
              <w:rPr>
                <w:rFonts w:ascii="Bookman Old Style" w:hAnsi="Bookman Old Style"/>
                <w:b/>
                <w:sz w:val="22"/>
                <w:szCs w:val="22"/>
              </w:rPr>
              <w:t>WMD</w:t>
            </w:r>
          </w:p>
        </w:tc>
        <w:tc>
          <w:tcPr>
            <w:tcW w:w="2572" w:type="dxa"/>
            <w:shd w:val="clear" w:color="auto" w:fill="auto"/>
            <w:vAlign w:val="center"/>
          </w:tcPr>
          <w:p w14:paraId="4D89A414" w14:textId="77777777" w:rsidR="00D74FA1" w:rsidRPr="00D74FA1" w:rsidRDefault="00D74FA1" w:rsidP="00D74FA1">
            <w:pPr>
              <w:overflowPunct/>
              <w:autoSpaceDE/>
              <w:autoSpaceDN/>
              <w:adjustRightInd/>
              <w:jc w:val="center"/>
              <w:textAlignment w:val="auto"/>
              <w:rPr>
                <w:rFonts w:ascii="Bookman Old Style" w:hAnsi="Bookman Old Style"/>
                <w:b/>
                <w:sz w:val="22"/>
                <w:szCs w:val="22"/>
              </w:rPr>
            </w:pPr>
            <w:r w:rsidRPr="00D74FA1">
              <w:rPr>
                <w:rFonts w:ascii="Bookman Old Style" w:hAnsi="Bookman Old Style"/>
                <w:b/>
                <w:sz w:val="22"/>
                <w:szCs w:val="22"/>
              </w:rPr>
              <w:t># of Permits</w:t>
            </w:r>
          </w:p>
        </w:tc>
        <w:tc>
          <w:tcPr>
            <w:tcW w:w="1635" w:type="dxa"/>
            <w:shd w:val="clear" w:color="auto" w:fill="auto"/>
            <w:vAlign w:val="center"/>
          </w:tcPr>
          <w:p w14:paraId="3468628A" w14:textId="77777777" w:rsidR="00D74FA1" w:rsidRPr="00D74FA1" w:rsidRDefault="00D74FA1" w:rsidP="00D74FA1">
            <w:pPr>
              <w:overflowPunct/>
              <w:autoSpaceDE/>
              <w:autoSpaceDN/>
              <w:adjustRightInd/>
              <w:jc w:val="center"/>
              <w:textAlignment w:val="auto"/>
              <w:rPr>
                <w:rFonts w:ascii="Bookman Old Style" w:hAnsi="Bookman Old Style"/>
                <w:b/>
                <w:sz w:val="22"/>
                <w:szCs w:val="22"/>
              </w:rPr>
            </w:pPr>
            <w:r w:rsidRPr="00D74FA1">
              <w:rPr>
                <w:rFonts w:ascii="Bookman Old Style" w:hAnsi="Bookman Old Style"/>
                <w:b/>
                <w:sz w:val="22"/>
                <w:szCs w:val="22"/>
              </w:rPr>
              <w:t>WMD</w:t>
            </w:r>
          </w:p>
        </w:tc>
        <w:tc>
          <w:tcPr>
            <w:tcW w:w="2288" w:type="dxa"/>
            <w:shd w:val="clear" w:color="auto" w:fill="auto"/>
            <w:vAlign w:val="center"/>
          </w:tcPr>
          <w:p w14:paraId="239928B8" w14:textId="77777777" w:rsidR="00D74FA1" w:rsidRPr="00D74FA1" w:rsidRDefault="00D74FA1" w:rsidP="00D74FA1">
            <w:pPr>
              <w:overflowPunct/>
              <w:autoSpaceDE/>
              <w:autoSpaceDN/>
              <w:adjustRightInd/>
              <w:jc w:val="center"/>
              <w:textAlignment w:val="auto"/>
              <w:rPr>
                <w:rFonts w:ascii="Bookman Old Style" w:hAnsi="Bookman Old Style"/>
                <w:b/>
                <w:sz w:val="22"/>
                <w:szCs w:val="22"/>
              </w:rPr>
            </w:pPr>
            <w:r w:rsidRPr="00D74FA1">
              <w:rPr>
                <w:rFonts w:ascii="Bookman Old Style" w:hAnsi="Bookman Old Style"/>
                <w:b/>
                <w:sz w:val="22"/>
                <w:szCs w:val="22"/>
              </w:rPr>
              <w:t># of Permits</w:t>
            </w:r>
          </w:p>
        </w:tc>
      </w:tr>
      <w:tr w:rsidR="00D74FA1" w:rsidRPr="00D74FA1" w14:paraId="690D1755" w14:textId="77777777" w:rsidTr="007F2B15">
        <w:trPr>
          <w:trHeight w:val="250"/>
        </w:trPr>
        <w:tc>
          <w:tcPr>
            <w:tcW w:w="1350" w:type="dxa"/>
            <w:shd w:val="clear" w:color="auto" w:fill="auto"/>
          </w:tcPr>
          <w:p w14:paraId="51AD4889"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w:t>
            </w:r>
          </w:p>
        </w:tc>
        <w:tc>
          <w:tcPr>
            <w:tcW w:w="2572" w:type="dxa"/>
            <w:shd w:val="clear" w:color="auto" w:fill="auto"/>
          </w:tcPr>
          <w:p w14:paraId="7FC49FB5"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0 permits</w:t>
            </w:r>
          </w:p>
        </w:tc>
        <w:tc>
          <w:tcPr>
            <w:tcW w:w="1635" w:type="dxa"/>
            <w:shd w:val="clear" w:color="auto" w:fill="auto"/>
          </w:tcPr>
          <w:p w14:paraId="352FF132"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17</w:t>
            </w:r>
          </w:p>
        </w:tc>
        <w:tc>
          <w:tcPr>
            <w:tcW w:w="2288" w:type="dxa"/>
            <w:shd w:val="clear" w:color="auto" w:fill="auto"/>
          </w:tcPr>
          <w:p w14:paraId="0B44CA2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15,165 permits</w:t>
            </w:r>
          </w:p>
        </w:tc>
      </w:tr>
      <w:tr w:rsidR="00D74FA1" w:rsidRPr="00D74FA1" w14:paraId="661E7E0C" w14:textId="77777777" w:rsidTr="007F2B15">
        <w:trPr>
          <w:trHeight w:val="262"/>
        </w:trPr>
        <w:tc>
          <w:tcPr>
            <w:tcW w:w="1350" w:type="dxa"/>
            <w:shd w:val="clear" w:color="auto" w:fill="auto"/>
          </w:tcPr>
          <w:p w14:paraId="364502CD"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w:t>
            </w:r>
          </w:p>
        </w:tc>
        <w:tc>
          <w:tcPr>
            <w:tcW w:w="2572" w:type="dxa"/>
            <w:shd w:val="clear" w:color="auto" w:fill="auto"/>
          </w:tcPr>
          <w:p w14:paraId="1089540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50 permits</w:t>
            </w:r>
          </w:p>
        </w:tc>
        <w:tc>
          <w:tcPr>
            <w:tcW w:w="1635" w:type="dxa"/>
            <w:shd w:val="clear" w:color="auto" w:fill="auto"/>
          </w:tcPr>
          <w:p w14:paraId="7F697D69"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WMD 18 </w:t>
            </w:r>
          </w:p>
        </w:tc>
        <w:tc>
          <w:tcPr>
            <w:tcW w:w="2288" w:type="dxa"/>
            <w:shd w:val="clear" w:color="auto" w:fill="auto"/>
          </w:tcPr>
          <w:p w14:paraId="0CFD226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380 permits</w:t>
            </w:r>
          </w:p>
        </w:tc>
      </w:tr>
      <w:tr w:rsidR="00D74FA1" w:rsidRPr="00D74FA1" w14:paraId="31F7B7EA" w14:textId="77777777" w:rsidTr="007F2B15">
        <w:trPr>
          <w:trHeight w:val="250"/>
        </w:trPr>
        <w:tc>
          <w:tcPr>
            <w:tcW w:w="1350" w:type="dxa"/>
            <w:shd w:val="clear" w:color="auto" w:fill="auto"/>
          </w:tcPr>
          <w:p w14:paraId="3AD67304"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3</w:t>
            </w:r>
          </w:p>
        </w:tc>
        <w:tc>
          <w:tcPr>
            <w:tcW w:w="2572" w:type="dxa"/>
            <w:shd w:val="clear" w:color="auto" w:fill="auto"/>
          </w:tcPr>
          <w:p w14:paraId="5007466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75 permits</w:t>
            </w:r>
          </w:p>
        </w:tc>
        <w:tc>
          <w:tcPr>
            <w:tcW w:w="1635" w:type="dxa"/>
            <w:shd w:val="clear" w:color="auto" w:fill="auto"/>
          </w:tcPr>
          <w:p w14:paraId="4225CBF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WMD 19 </w:t>
            </w:r>
          </w:p>
        </w:tc>
        <w:tc>
          <w:tcPr>
            <w:tcW w:w="2288" w:type="dxa"/>
            <w:shd w:val="clear" w:color="auto" w:fill="auto"/>
          </w:tcPr>
          <w:p w14:paraId="3F0EB30C"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 permits</w:t>
            </w:r>
          </w:p>
        </w:tc>
      </w:tr>
      <w:tr w:rsidR="00D74FA1" w:rsidRPr="00D74FA1" w14:paraId="1FA220D8" w14:textId="77777777" w:rsidTr="007F2B15">
        <w:trPr>
          <w:trHeight w:val="262"/>
        </w:trPr>
        <w:tc>
          <w:tcPr>
            <w:tcW w:w="1350" w:type="dxa"/>
            <w:shd w:val="clear" w:color="auto" w:fill="auto"/>
          </w:tcPr>
          <w:p w14:paraId="07575CB6"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4</w:t>
            </w:r>
          </w:p>
        </w:tc>
        <w:tc>
          <w:tcPr>
            <w:tcW w:w="2572" w:type="dxa"/>
            <w:shd w:val="clear" w:color="auto" w:fill="auto"/>
          </w:tcPr>
          <w:p w14:paraId="3D8C574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0 permits</w:t>
            </w:r>
          </w:p>
        </w:tc>
        <w:tc>
          <w:tcPr>
            <w:tcW w:w="1635" w:type="dxa"/>
            <w:shd w:val="clear" w:color="auto" w:fill="auto"/>
          </w:tcPr>
          <w:p w14:paraId="4BFD4297"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WMD 20 </w:t>
            </w:r>
          </w:p>
        </w:tc>
        <w:tc>
          <w:tcPr>
            <w:tcW w:w="2288" w:type="dxa"/>
            <w:shd w:val="clear" w:color="auto" w:fill="auto"/>
          </w:tcPr>
          <w:p w14:paraId="4DF0881A"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9,650 permits</w:t>
            </w:r>
          </w:p>
        </w:tc>
      </w:tr>
      <w:tr w:rsidR="00D74FA1" w:rsidRPr="00D74FA1" w14:paraId="259775A2" w14:textId="77777777" w:rsidTr="007F2B15">
        <w:trPr>
          <w:trHeight w:val="250"/>
        </w:trPr>
        <w:tc>
          <w:tcPr>
            <w:tcW w:w="1350" w:type="dxa"/>
            <w:shd w:val="clear" w:color="auto" w:fill="auto"/>
          </w:tcPr>
          <w:p w14:paraId="29D2B851"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5</w:t>
            </w:r>
          </w:p>
        </w:tc>
        <w:tc>
          <w:tcPr>
            <w:tcW w:w="2572" w:type="dxa"/>
            <w:shd w:val="clear" w:color="auto" w:fill="auto"/>
          </w:tcPr>
          <w:p w14:paraId="13F5B799"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0 permits</w:t>
            </w:r>
          </w:p>
        </w:tc>
        <w:tc>
          <w:tcPr>
            <w:tcW w:w="1635" w:type="dxa"/>
            <w:shd w:val="clear" w:color="auto" w:fill="auto"/>
          </w:tcPr>
          <w:p w14:paraId="54911696"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21</w:t>
            </w:r>
          </w:p>
        </w:tc>
        <w:tc>
          <w:tcPr>
            <w:tcW w:w="2288" w:type="dxa"/>
            <w:shd w:val="clear" w:color="auto" w:fill="auto"/>
          </w:tcPr>
          <w:p w14:paraId="5D1C668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20,475 permits</w:t>
            </w:r>
          </w:p>
        </w:tc>
      </w:tr>
      <w:tr w:rsidR="00D74FA1" w:rsidRPr="00D74FA1" w14:paraId="1887CC41" w14:textId="77777777" w:rsidTr="007F2B15">
        <w:trPr>
          <w:trHeight w:val="250"/>
        </w:trPr>
        <w:tc>
          <w:tcPr>
            <w:tcW w:w="1350" w:type="dxa"/>
            <w:shd w:val="clear" w:color="auto" w:fill="auto"/>
          </w:tcPr>
          <w:p w14:paraId="3E88A117"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6</w:t>
            </w:r>
          </w:p>
        </w:tc>
        <w:tc>
          <w:tcPr>
            <w:tcW w:w="2572" w:type="dxa"/>
            <w:shd w:val="clear" w:color="auto" w:fill="auto"/>
          </w:tcPr>
          <w:p w14:paraId="1A98D603"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350 permits</w:t>
            </w:r>
          </w:p>
        </w:tc>
        <w:tc>
          <w:tcPr>
            <w:tcW w:w="1635" w:type="dxa"/>
            <w:shd w:val="clear" w:color="auto" w:fill="auto"/>
          </w:tcPr>
          <w:p w14:paraId="7456DEB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22</w:t>
            </w:r>
          </w:p>
        </w:tc>
        <w:tc>
          <w:tcPr>
            <w:tcW w:w="2288" w:type="dxa"/>
            <w:shd w:val="clear" w:color="auto" w:fill="auto"/>
          </w:tcPr>
          <w:p w14:paraId="43AB2A6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20,160 permits</w:t>
            </w:r>
          </w:p>
        </w:tc>
      </w:tr>
      <w:tr w:rsidR="00D74FA1" w:rsidRPr="00D74FA1" w14:paraId="5852FC5F" w14:textId="77777777" w:rsidTr="007F2B15">
        <w:trPr>
          <w:trHeight w:val="262"/>
        </w:trPr>
        <w:tc>
          <w:tcPr>
            <w:tcW w:w="1350" w:type="dxa"/>
            <w:shd w:val="clear" w:color="auto" w:fill="auto"/>
          </w:tcPr>
          <w:p w14:paraId="2CB38A9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7</w:t>
            </w:r>
          </w:p>
        </w:tc>
        <w:tc>
          <w:tcPr>
            <w:tcW w:w="2572" w:type="dxa"/>
            <w:shd w:val="clear" w:color="auto" w:fill="auto"/>
          </w:tcPr>
          <w:p w14:paraId="7ED9A14B"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615 permits</w:t>
            </w:r>
          </w:p>
        </w:tc>
        <w:tc>
          <w:tcPr>
            <w:tcW w:w="1635" w:type="dxa"/>
            <w:shd w:val="clear" w:color="auto" w:fill="auto"/>
          </w:tcPr>
          <w:p w14:paraId="7E0DA889"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23</w:t>
            </w:r>
          </w:p>
        </w:tc>
        <w:tc>
          <w:tcPr>
            <w:tcW w:w="2288" w:type="dxa"/>
            <w:shd w:val="clear" w:color="auto" w:fill="auto"/>
          </w:tcPr>
          <w:p w14:paraId="6D079E5B"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25,080 permits</w:t>
            </w:r>
          </w:p>
        </w:tc>
      </w:tr>
      <w:tr w:rsidR="00D74FA1" w:rsidRPr="00D74FA1" w14:paraId="50F117DD" w14:textId="77777777" w:rsidTr="007F2B15">
        <w:trPr>
          <w:trHeight w:val="250"/>
        </w:trPr>
        <w:tc>
          <w:tcPr>
            <w:tcW w:w="1350" w:type="dxa"/>
            <w:shd w:val="clear" w:color="auto" w:fill="auto"/>
          </w:tcPr>
          <w:p w14:paraId="02A8B756"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WMD 8 </w:t>
            </w:r>
          </w:p>
        </w:tc>
        <w:tc>
          <w:tcPr>
            <w:tcW w:w="2572" w:type="dxa"/>
            <w:shd w:val="clear" w:color="auto" w:fill="auto"/>
          </w:tcPr>
          <w:p w14:paraId="1D8E0429"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250 permits</w:t>
            </w:r>
          </w:p>
        </w:tc>
        <w:tc>
          <w:tcPr>
            <w:tcW w:w="1635" w:type="dxa"/>
            <w:shd w:val="clear" w:color="auto" w:fill="auto"/>
          </w:tcPr>
          <w:p w14:paraId="6C4248EC"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24</w:t>
            </w:r>
          </w:p>
        </w:tc>
        <w:tc>
          <w:tcPr>
            <w:tcW w:w="2288" w:type="dxa"/>
            <w:shd w:val="clear" w:color="auto" w:fill="auto"/>
          </w:tcPr>
          <w:p w14:paraId="45F48723"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9,100 permits</w:t>
            </w:r>
          </w:p>
        </w:tc>
      </w:tr>
      <w:tr w:rsidR="00D74FA1" w:rsidRPr="00D74FA1" w14:paraId="7CE9620F" w14:textId="77777777" w:rsidTr="007F2B15">
        <w:trPr>
          <w:trHeight w:val="262"/>
        </w:trPr>
        <w:tc>
          <w:tcPr>
            <w:tcW w:w="1350" w:type="dxa"/>
            <w:shd w:val="clear" w:color="auto" w:fill="auto"/>
          </w:tcPr>
          <w:p w14:paraId="4C2D646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9</w:t>
            </w:r>
          </w:p>
        </w:tc>
        <w:tc>
          <w:tcPr>
            <w:tcW w:w="2572" w:type="dxa"/>
            <w:shd w:val="clear" w:color="auto" w:fill="auto"/>
          </w:tcPr>
          <w:p w14:paraId="0472C66D"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65 permits</w:t>
            </w:r>
          </w:p>
        </w:tc>
        <w:tc>
          <w:tcPr>
            <w:tcW w:w="1635" w:type="dxa"/>
            <w:shd w:val="clear" w:color="auto" w:fill="auto"/>
          </w:tcPr>
          <w:p w14:paraId="4232FDB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25</w:t>
            </w:r>
          </w:p>
        </w:tc>
        <w:tc>
          <w:tcPr>
            <w:tcW w:w="2288" w:type="dxa"/>
            <w:shd w:val="clear" w:color="auto" w:fill="auto"/>
          </w:tcPr>
          <w:p w14:paraId="393D3A11"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23,760 permits</w:t>
            </w:r>
          </w:p>
        </w:tc>
      </w:tr>
      <w:tr w:rsidR="00D74FA1" w:rsidRPr="00D74FA1" w14:paraId="329CBD53" w14:textId="77777777" w:rsidTr="007F2B15">
        <w:trPr>
          <w:trHeight w:val="250"/>
        </w:trPr>
        <w:tc>
          <w:tcPr>
            <w:tcW w:w="1350" w:type="dxa"/>
            <w:shd w:val="clear" w:color="auto" w:fill="auto"/>
          </w:tcPr>
          <w:p w14:paraId="2063C905"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10</w:t>
            </w:r>
          </w:p>
        </w:tc>
        <w:tc>
          <w:tcPr>
            <w:tcW w:w="2572" w:type="dxa"/>
            <w:shd w:val="clear" w:color="auto" w:fill="auto"/>
          </w:tcPr>
          <w:p w14:paraId="2F238A20"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 permits</w:t>
            </w:r>
          </w:p>
        </w:tc>
        <w:tc>
          <w:tcPr>
            <w:tcW w:w="1635" w:type="dxa"/>
            <w:shd w:val="clear" w:color="auto" w:fill="auto"/>
          </w:tcPr>
          <w:p w14:paraId="0176C824"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26</w:t>
            </w:r>
          </w:p>
        </w:tc>
        <w:tc>
          <w:tcPr>
            <w:tcW w:w="2288" w:type="dxa"/>
            <w:shd w:val="clear" w:color="auto" w:fill="auto"/>
          </w:tcPr>
          <w:p w14:paraId="44E8D0BD"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2,555 permits</w:t>
            </w:r>
          </w:p>
        </w:tc>
      </w:tr>
      <w:tr w:rsidR="00D74FA1" w:rsidRPr="00D74FA1" w14:paraId="046A0EF0" w14:textId="77777777" w:rsidTr="007F2B15">
        <w:trPr>
          <w:trHeight w:val="250"/>
        </w:trPr>
        <w:tc>
          <w:tcPr>
            <w:tcW w:w="1350" w:type="dxa"/>
            <w:shd w:val="clear" w:color="auto" w:fill="auto"/>
          </w:tcPr>
          <w:p w14:paraId="4217F637"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11</w:t>
            </w:r>
          </w:p>
        </w:tc>
        <w:tc>
          <w:tcPr>
            <w:tcW w:w="2572" w:type="dxa"/>
            <w:shd w:val="clear" w:color="auto" w:fill="auto"/>
          </w:tcPr>
          <w:p w14:paraId="2C4D6663"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45 permits</w:t>
            </w:r>
          </w:p>
        </w:tc>
        <w:tc>
          <w:tcPr>
            <w:tcW w:w="1635" w:type="dxa"/>
            <w:shd w:val="clear" w:color="auto" w:fill="auto"/>
          </w:tcPr>
          <w:p w14:paraId="305DA59A"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27</w:t>
            </w:r>
          </w:p>
        </w:tc>
        <w:tc>
          <w:tcPr>
            <w:tcW w:w="2288" w:type="dxa"/>
            <w:shd w:val="clear" w:color="auto" w:fill="auto"/>
          </w:tcPr>
          <w:p w14:paraId="13A6E34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95 permits</w:t>
            </w:r>
          </w:p>
        </w:tc>
      </w:tr>
      <w:tr w:rsidR="00D74FA1" w:rsidRPr="00D74FA1" w14:paraId="6F6C234A" w14:textId="77777777" w:rsidTr="007F2B15">
        <w:trPr>
          <w:trHeight w:val="262"/>
        </w:trPr>
        <w:tc>
          <w:tcPr>
            <w:tcW w:w="1350" w:type="dxa"/>
            <w:shd w:val="clear" w:color="auto" w:fill="auto"/>
          </w:tcPr>
          <w:p w14:paraId="73CBAF21"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lastRenderedPageBreak/>
              <w:t>WMD 12</w:t>
            </w:r>
          </w:p>
        </w:tc>
        <w:tc>
          <w:tcPr>
            <w:tcW w:w="2572" w:type="dxa"/>
            <w:shd w:val="clear" w:color="auto" w:fill="auto"/>
          </w:tcPr>
          <w:p w14:paraId="680A69B1"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440 permits</w:t>
            </w:r>
          </w:p>
        </w:tc>
        <w:tc>
          <w:tcPr>
            <w:tcW w:w="1635" w:type="dxa"/>
            <w:shd w:val="clear" w:color="auto" w:fill="auto"/>
          </w:tcPr>
          <w:p w14:paraId="728589E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28</w:t>
            </w:r>
          </w:p>
        </w:tc>
        <w:tc>
          <w:tcPr>
            <w:tcW w:w="2288" w:type="dxa"/>
            <w:shd w:val="clear" w:color="auto" w:fill="auto"/>
          </w:tcPr>
          <w:p w14:paraId="08097F7A"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35 permits</w:t>
            </w:r>
          </w:p>
        </w:tc>
      </w:tr>
      <w:tr w:rsidR="00D74FA1" w:rsidRPr="00D74FA1" w14:paraId="24505666" w14:textId="77777777" w:rsidTr="007F2B15">
        <w:trPr>
          <w:trHeight w:val="250"/>
        </w:trPr>
        <w:tc>
          <w:tcPr>
            <w:tcW w:w="1350" w:type="dxa"/>
            <w:shd w:val="clear" w:color="auto" w:fill="auto"/>
          </w:tcPr>
          <w:p w14:paraId="2292C206"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13</w:t>
            </w:r>
          </w:p>
        </w:tc>
        <w:tc>
          <w:tcPr>
            <w:tcW w:w="2572" w:type="dxa"/>
            <w:shd w:val="clear" w:color="auto" w:fill="auto"/>
          </w:tcPr>
          <w:p w14:paraId="732A28A2"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505 permits</w:t>
            </w:r>
          </w:p>
        </w:tc>
        <w:tc>
          <w:tcPr>
            <w:tcW w:w="1635" w:type="dxa"/>
            <w:shd w:val="clear" w:color="auto" w:fill="auto"/>
          </w:tcPr>
          <w:p w14:paraId="3365C17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29</w:t>
            </w:r>
          </w:p>
        </w:tc>
        <w:tc>
          <w:tcPr>
            <w:tcW w:w="2288" w:type="dxa"/>
            <w:shd w:val="clear" w:color="auto" w:fill="auto"/>
          </w:tcPr>
          <w:p w14:paraId="61BCD550"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2,100 permits</w:t>
            </w:r>
          </w:p>
        </w:tc>
      </w:tr>
      <w:tr w:rsidR="00D74FA1" w:rsidRPr="00D74FA1" w14:paraId="2543B8C9" w14:textId="77777777" w:rsidTr="007F2B15">
        <w:trPr>
          <w:trHeight w:val="262"/>
        </w:trPr>
        <w:tc>
          <w:tcPr>
            <w:tcW w:w="1350" w:type="dxa"/>
            <w:shd w:val="clear" w:color="auto" w:fill="auto"/>
          </w:tcPr>
          <w:p w14:paraId="390F55F4"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WMD 14 </w:t>
            </w:r>
          </w:p>
        </w:tc>
        <w:tc>
          <w:tcPr>
            <w:tcW w:w="2572" w:type="dxa"/>
            <w:shd w:val="clear" w:color="auto" w:fill="auto"/>
          </w:tcPr>
          <w:p w14:paraId="1C6155BF"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 xml:space="preserve">335 permits </w:t>
            </w:r>
          </w:p>
        </w:tc>
        <w:tc>
          <w:tcPr>
            <w:tcW w:w="1635" w:type="dxa"/>
            <w:shd w:val="clear" w:color="auto" w:fill="auto"/>
          </w:tcPr>
          <w:p w14:paraId="5D234DA3"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Subunit 25a</w:t>
            </w:r>
          </w:p>
        </w:tc>
        <w:tc>
          <w:tcPr>
            <w:tcW w:w="2288" w:type="dxa"/>
            <w:shd w:val="clear" w:color="auto" w:fill="auto"/>
          </w:tcPr>
          <w:p w14:paraId="2E664A78"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425 permits</w:t>
            </w:r>
          </w:p>
        </w:tc>
      </w:tr>
      <w:tr w:rsidR="00D74FA1" w:rsidRPr="00D74FA1" w14:paraId="0B64FF16" w14:textId="77777777" w:rsidTr="007F2B15">
        <w:trPr>
          <w:trHeight w:val="249"/>
        </w:trPr>
        <w:tc>
          <w:tcPr>
            <w:tcW w:w="1350" w:type="dxa"/>
            <w:shd w:val="clear" w:color="auto" w:fill="auto"/>
          </w:tcPr>
          <w:p w14:paraId="3214ACAB"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15</w:t>
            </w:r>
          </w:p>
        </w:tc>
        <w:tc>
          <w:tcPr>
            <w:tcW w:w="2572" w:type="dxa"/>
            <w:shd w:val="clear" w:color="auto" w:fill="auto"/>
          </w:tcPr>
          <w:p w14:paraId="5E30F80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11,500 permits</w:t>
            </w:r>
          </w:p>
        </w:tc>
        <w:tc>
          <w:tcPr>
            <w:tcW w:w="1635" w:type="dxa"/>
            <w:shd w:val="clear" w:color="auto" w:fill="auto"/>
          </w:tcPr>
          <w:p w14:paraId="17A92C6C"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Subunit 26a</w:t>
            </w:r>
          </w:p>
        </w:tc>
        <w:tc>
          <w:tcPr>
            <w:tcW w:w="2288" w:type="dxa"/>
            <w:shd w:val="clear" w:color="auto" w:fill="auto"/>
          </w:tcPr>
          <w:p w14:paraId="5019DDF6"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250 permits</w:t>
            </w:r>
          </w:p>
        </w:tc>
      </w:tr>
      <w:tr w:rsidR="00D74FA1" w:rsidRPr="00D74FA1" w14:paraId="46922E6F" w14:textId="77777777" w:rsidTr="007F2B15">
        <w:trPr>
          <w:trHeight w:val="249"/>
        </w:trPr>
        <w:tc>
          <w:tcPr>
            <w:tcW w:w="1350" w:type="dxa"/>
            <w:shd w:val="clear" w:color="auto" w:fill="auto"/>
          </w:tcPr>
          <w:p w14:paraId="3C9AA4DE"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WMD 16</w:t>
            </w:r>
          </w:p>
        </w:tc>
        <w:tc>
          <w:tcPr>
            <w:tcW w:w="2572" w:type="dxa"/>
            <w:shd w:val="clear" w:color="auto" w:fill="auto"/>
          </w:tcPr>
          <w:p w14:paraId="13B3A321"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r w:rsidRPr="00D74FA1">
              <w:rPr>
                <w:rFonts w:ascii="Bookman Old Style" w:hAnsi="Bookman Old Style"/>
                <w:bCs/>
                <w:sz w:val="22"/>
                <w:szCs w:val="22"/>
              </w:rPr>
              <w:t>10,400 permits</w:t>
            </w:r>
          </w:p>
        </w:tc>
        <w:tc>
          <w:tcPr>
            <w:tcW w:w="3923" w:type="dxa"/>
            <w:gridSpan w:val="2"/>
            <w:shd w:val="clear" w:color="auto" w:fill="auto"/>
          </w:tcPr>
          <w:p w14:paraId="6D85F197" w14:textId="77777777" w:rsidR="00D74FA1" w:rsidRPr="00D74FA1" w:rsidRDefault="00D74FA1" w:rsidP="00D74FA1">
            <w:pPr>
              <w:overflowPunct/>
              <w:autoSpaceDE/>
              <w:autoSpaceDN/>
              <w:adjustRightInd/>
              <w:jc w:val="center"/>
              <w:textAlignment w:val="auto"/>
              <w:rPr>
                <w:rFonts w:ascii="Bookman Old Style" w:hAnsi="Bookman Old Style"/>
                <w:bCs/>
                <w:sz w:val="22"/>
                <w:szCs w:val="22"/>
              </w:rPr>
            </w:pPr>
          </w:p>
        </w:tc>
      </w:tr>
      <w:tr w:rsidR="001122B6" w:rsidRPr="00D74FA1" w14:paraId="60BDE69A" w14:textId="77777777" w:rsidTr="007F2B15">
        <w:trPr>
          <w:trHeight w:val="305"/>
        </w:trPr>
        <w:tc>
          <w:tcPr>
            <w:tcW w:w="7845" w:type="dxa"/>
            <w:gridSpan w:val="4"/>
            <w:shd w:val="clear" w:color="auto" w:fill="auto"/>
          </w:tcPr>
          <w:p w14:paraId="25DE6B0F" w14:textId="77777777" w:rsidR="001122B6" w:rsidRPr="00D74FA1" w:rsidRDefault="001122B6" w:rsidP="00D74FA1">
            <w:pPr>
              <w:overflowPunct/>
              <w:autoSpaceDE/>
              <w:autoSpaceDN/>
              <w:adjustRightInd/>
              <w:jc w:val="center"/>
              <w:textAlignment w:val="auto"/>
              <w:rPr>
                <w:rFonts w:ascii="Bookman Old Style" w:hAnsi="Bookman Old Style"/>
                <w:b/>
                <w:sz w:val="22"/>
                <w:szCs w:val="22"/>
              </w:rPr>
            </w:pPr>
            <w:r w:rsidRPr="00D74FA1">
              <w:rPr>
                <w:rFonts w:ascii="Bookman Old Style" w:hAnsi="Bookman Old Style"/>
                <w:b/>
                <w:sz w:val="22"/>
                <w:szCs w:val="22"/>
              </w:rPr>
              <w:t>TOTAL PERMITS: 153,910</w:t>
            </w:r>
          </w:p>
        </w:tc>
      </w:tr>
    </w:tbl>
    <w:p w14:paraId="3680F545" w14:textId="1F9A1680" w:rsidR="00D74FA1" w:rsidRPr="00D74FA1" w:rsidRDefault="00D74FA1" w:rsidP="00D74FA1">
      <w:pPr>
        <w:tabs>
          <w:tab w:val="left" w:pos="-1440"/>
          <w:tab w:val="left" w:pos="-720"/>
          <w:tab w:val="left" w:pos="0"/>
          <w:tab w:val="left" w:pos="10440"/>
        </w:tabs>
        <w:overflowPunct/>
        <w:autoSpaceDE/>
        <w:autoSpaceDN/>
        <w:adjustRightInd/>
        <w:textAlignment w:val="auto"/>
        <w:rPr>
          <w:rFonts w:ascii="Bookman Old Style" w:hAnsi="Bookman Old Style"/>
          <w:bCs/>
          <w:sz w:val="22"/>
          <w:szCs w:val="22"/>
        </w:rPr>
      </w:pPr>
      <w:r w:rsidRPr="00D74FA1">
        <w:rPr>
          <w:rFonts w:ascii="Bookman Old Style" w:hAnsi="Bookman Old Style"/>
          <w:bCs/>
          <w:sz w:val="22"/>
          <w:szCs w:val="22"/>
        </w:rPr>
        <w:t xml:space="preserve">The Department is also issuing bonus antlerless deer permits in two subunits, Subunit 25a and 26a. These additional permits will allow for additional opportunity to harvest deer in areas experiencing elevated levels of Lyme disease, deer-vehicle collisions and public complaints about deer. A complete copy of the rule may be requested by contacting the Agency Contact Person. </w:t>
      </w:r>
    </w:p>
    <w:p w14:paraId="2BDDE57C" w14:textId="4E5450D8" w:rsidR="00D74FA1" w:rsidRPr="00D74FA1" w:rsidRDefault="00D74FA1" w:rsidP="00D74FA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hAnsi="Bookman Old Style"/>
          <w:bCs/>
          <w:sz w:val="22"/>
          <w:szCs w:val="22"/>
        </w:rPr>
      </w:pPr>
      <w:r w:rsidRPr="00D74FA1">
        <w:rPr>
          <w:rFonts w:ascii="Bookman Old Style" w:hAnsi="Bookman Old Style"/>
          <w:bCs/>
          <w:sz w:val="22"/>
          <w:szCs w:val="22"/>
        </w:rPr>
        <w:t>EFFECTIVE DATE:</w:t>
      </w:r>
      <w:r>
        <w:rPr>
          <w:rFonts w:ascii="Bookman Old Style" w:hAnsi="Bookman Old Style"/>
          <w:bCs/>
          <w:sz w:val="22"/>
          <w:szCs w:val="22"/>
        </w:rPr>
        <w:t xml:space="preserve"> July 18, 2021</w:t>
      </w:r>
    </w:p>
    <w:p w14:paraId="452C688D" w14:textId="4952BB4C" w:rsidR="00D74FA1" w:rsidRDefault="00D74FA1" w:rsidP="00D74FA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hAnsi="Bookman Old Style"/>
          <w:bCs/>
          <w:sz w:val="22"/>
          <w:szCs w:val="22"/>
        </w:rPr>
      </w:pPr>
      <w:r>
        <w:rPr>
          <w:rFonts w:ascii="Bookman Old Style" w:hAnsi="Bookman Old Style"/>
          <w:bCs/>
          <w:sz w:val="22"/>
          <w:szCs w:val="22"/>
        </w:rPr>
        <w:t>IFW</w:t>
      </w:r>
      <w:r w:rsidRPr="00D74FA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D74FA1">
        <w:rPr>
          <w:rFonts w:ascii="Bookman Old Style" w:hAnsi="Bookman Old Style"/>
          <w:bCs/>
          <w:sz w:val="22"/>
          <w:szCs w:val="22"/>
        </w:rPr>
        <w:t>: Becky Orff</w:t>
      </w:r>
      <w:r>
        <w:rPr>
          <w:rFonts w:ascii="Bookman Old Style" w:hAnsi="Bookman Old Style"/>
          <w:bCs/>
          <w:sz w:val="22"/>
          <w:szCs w:val="22"/>
        </w:rPr>
        <w:t xml:space="preserve">, </w:t>
      </w:r>
      <w:r w:rsidRPr="00D74FA1">
        <w:rPr>
          <w:rFonts w:ascii="Bookman Old Style" w:hAnsi="Bookman Old Style"/>
          <w:bCs/>
          <w:sz w:val="22"/>
          <w:szCs w:val="22"/>
        </w:rPr>
        <w:t>Inland Fisheries and Wildlife</w:t>
      </w:r>
      <w:r>
        <w:rPr>
          <w:rFonts w:ascii="Bookman Old Style" w:hAnsi="Bookman Old Style"/>
          <w:bCs/>
          <w:sz w:val="22"/>
          <w:szCs w:val="22"/>
        </w:rPr>
        <w:t xml:space="preserve">, </w:t>
      </w:r>
      <w:r w:rsidRPr="00D74FA1">
        <w:rPr>
          <w:rFonts w:ascii="Bookman Old Style" w:hAnsi="Bookman Old Style"/>
          <w:bCs/>
          <w:sz w:val="22"/>
          <w:szCs w:val="22"/>
        </w:rPr>
        <w:t>284 State St</w:t>
      </w:r>
      <w:r>
        <w:rPr>
          <w:rFonts w:ascii="Bookman Old Style" w:hAnsi="Bookman Old Style"/>
          <w:bCs/>
          <w:sz w:val="22"/>
          <w:szCs w:val="22"/>
        </w:rPr>
        <w:t>reet -</w:t>
      </w:r>
      <w:r w:rsidRPr="00D74FA1">
        <w:rPr>
          <w:rFonts w:ascii="Bookman Old Style" w:hAnsi="Bookman Old Style"/>
          <w:bCs/>
          <w:sz w:val="22"/>
          <w:szCs w:val="22"/>
        </w:rPr>
        <w:t xml:space="preserve"> 41 </w:t>
      </w:r>
      <w:r>
        <w:rPr>
          <w:rFonts w:ascii="Bookman Old Style" w:hAnsi="Bookman Old Style"/>
          <w:bCs/>
          <w:sz w:val="22"/>
          <w:szCs w:val="22"/>
        </w:rPr>
        <w:t>State House Station</w:t>
      </w:r>
      <w:r w:rsidRPr="00D74FA1">
        <w:rPr>
          <w:rFonts w:ascii="Bookman Old Style" w:hAnsi="Bookman Old Style"/>
          <w:bCs/>
          <w:sz w:val="22"/>
          <w:szCs w:val="22"/>
        </w:rPr>
        <w:t>, Augusta, ME 04333</w:t>
      </w:r>
      <w:r>
        <w:rPr>
          <w:rFonts w:ascii="Bookman Old Style" w:hAnsi="Bookman Old Style"/>
          <w:bCs/>
          <w:sz w:val="22"/>
          <w:szCs w:val="22"/>
        </w:rPr>
        <w:t xml:space="preserve">. </w:t>
      </w:r>
      <w:r w:rsidRPr="00D74FA1">
        <w:rPr>
          <w:rFonts w:ascii="Bookman Old Style" w:hAnsi="Bookman Old Style"/>
          <w:bCs/>
          <w:sz w:val="22"/>
          <w:szCs w:val="22"/>
        </w:rPr>
        <w:t xml:space="preserve">Telephone: </w:t>
      </w:r>
      <w:r>
        <w:rPr>
          <w:rFonts w:ascii="Bookman Old Style" w:hAnsi="Bookman Old Style"/>
          <w:bCs/>
          <w:sz w:val="22"/>
          <w:szCs w:val="22"/>
        </w:rPr>
        <w:t>(</w:t>
      </w:r>
      <w:r w:rsidRPr="00D74FA1">
        <w:rPr>
          <w:rFonts w:ascii="Bookman Old Style" w:hAnsi="Bookman Old Style"/>
          <w:bCs/>
          <w:sz w:val="22"/>
          <w:szCs w:val="22"/>
        </w:rPr>
        <w:t>207</w:t>
      </w:r>
      <w:r>
        <w:rPr>
          <w:rFonts w:ascii="Bookman Old Style" w:hAnsi="Bookman Old Style"/>
          <w:bCs/>
          <w:sz w:val="22"/>
          <w:szCs w:val="22"/>
        </w:rPr>
        <w:t xml:space="preserve">) </w:t>
      </w:r>
      <w:r w:rsidRPr="00D74FA1">
        <w:rPr>
          <w:rFonts w:ascii="Bookman Old Style" w:hAnsi="Bookman Old Style"/>
          <w:bCs/>
          <w:sz w:val="22"/>
          <w:szCs w:val="22"/>
        </w:rPr>
        <w:t>287-5202</w:t>
      </w:r>
      <w:r>
        <w:rPr>
          <w:rFonts w:ascii="Bookman Old Style" w:hAnsi="Bookman Old Style"/>
          <w:bCs/>
          <w:sz w:val="22"/>
          <w:szCs w:val="22"/>
        </w:rPr>
        <w:t xml:space="preserve">. </w:t>
      </w:r>
      <w:r w:rsidRPr="00D74FA1">
        <w:rPr>
          <w:rFonts w:ascii="Bookman Old Style" w:hAnsi="Bookman Old Style"/>
          <w:bCs/>
          <w:sz w:val="22"/>
          <w:szCs w:val="22"/>
        </w:rPr>
        <w:t xml:space="preserve">Email: </w:t>
      </w:r>
      <w:hyperlink r:id="rId17" w:history="1">
        <w:r w:rsidRPr="00D74FA1">
          <w:rPr>
            <w:rStyle w:val="Hyperlink"/>
            <w:rFonts w:ascii="Bookman Old Style" w:hAnsi="Bookman Old Style"/>
            <w:bCs/>
            <w:sz w:val="22"/>
            <w:szCs w:val="22"/>
          </w:rPr>
          <w:t>Becky.Orff@</w:t>
        </w:r>
        <w:r w:rsidRPr="006031C6">
          <w:rPr>
            <w:rStyle w:val="Hyperlink"/>
            <w:rFonts w:ascii="Bookman Old Style" w:hAnsi="Bookman Old Style"/>
            <w:bCs/>
            <w:sz w:val="22"/>
            <w:szCs w:val="22"/>
          </w:rPr>
          <w:t>M</w:t>
        </w:r>
        <w:r w:rsidRPr="00D74FA1">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05E82363" w14:textId="10202561" w:rsidR="00D74FA1" w:rsidRPr="00D74FA1" w:rsidRDefault="00D74FA1" w:rsidP="00D74FA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hAnsi="Bookman Old Style"/>
          <w:bCs/>
          <w:sz w:val="22"/>
          <w:szCs w:val="22"/>
        </w:rPr>
      </w:pPr>
      <w:r>
        <w:rPr>
          <w:rFonts w:ascii="Bookman Old Style" w:hAnsi="Bookman Old Style"/>
          <w:bCs/>
          <w:sz w:val="22"/>
          <w:szCs w:val="22"/>
        </w:rPr>
        <w:t xml:space="preserve">IFW WEBSITE: </w:t>
      </w:r>
      <w:hyperlink r:id="rId18" w:history="1">
        <w:r w:rsidR="00CD0539" w:rsidRPr="006031C6">
          <w:rPr>
            <w:rStyle w:val="Hyperlink"/>
            <w:rFonts w:ascii="Bookman Old Style" w:hAnsi="Bookman Old Style"/>
            <w:bCs/>
            <w:sz w:val="22"/>
            <w:szCs w:val="22"/>
          </w:rPr>
          <w:t>https://www.maine.gov/ifw/</w:t>
        </w:r>
      </w:hyperlink>
      <w:r w:rsidR="00CD0539">
        <w:rPr>
          <w:rFonts w:ascii="Bookman Old Style" w:hAnsi="Bookman Old Style"/>
          <w:bCs/>
          <w:sz w:val="22"/>
          <w:szCs w:val="22"/>
        </w:rPr>
        <w:t xml:space="preserve"> </w:t>
      </w:r>
      <w:r>
        <w:rPr>
          <w:rFonts w:ascii="Bookman Old Style" w:hAnsi="Bookman Old Style"/>
          <w:bCs/>
          <w:sz w:val="22"/>
          <w:szCs w:val="22"/>
        </w:rPr>
        <w:t>.</w:t>
      </w:r>
    </w:p>
    <w:p w14:paraId="64613D2B" w14:textId="77777777" w:rsidR="00D74FA1" w:rsidRDefault="00D74FA1" w:rsidP="00707C93">
      <w:pPr>
        <w:tabs>
          <w:tab w:val="left" w:pos="-1440"/>
          <w:tab w:val="left" w:pos="-720"/>
          <w:tab w:val="left" w:pos="4320"/>
          <w:tab w:val="left" w:pos="10440"/>
        </w:tabs>
        <w:rPr>
          <w:rFonts w:ascii="Bookman Old Style" w:hAnsi="Bookman Old Style"/>
          <w:bCs/>
          <w:sz w:val="22"/>
          <w:szCs w:val="22"/>
        </w:rPr>
      </w:pPr>
    </w:p>
    <w:sectPr w:rsidR="00D74FA1" w:rsidSect="00C97164">
      <w:footerReference w:type="default" r:id="rId19"/>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36F775F"/>
    <w:multiLevelType w:val="hybridMultilevel"/>
    <w:tmpl w:val="A07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9C2"/>
    <w:multiLevelType w:val="hybridMultilevel"/>
    <w:tmpl w:val="B00C6C7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7279B"/>
    <w:multiLevelType w:val="hybridMultilevel"/>
    <w:tmpl w:val="F7B0B01E"/>
    <w:lvl w:ilvl="0" w:tplc="0F6290D4">
      <w:start w:val="10"/>
      <w:numFmt w:val="bullet"/>
      <w:suff w:val="space"/>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D7324"/>
    <w:multiLevelType w:val="hybridMultilevel"/>
    <w:tmpl w:val="1A42A082"/>
    <w:lvl w:ilvl="0" w:tplc="4B600856">
      <w:start w:val="2021"/>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836842872">
    <w:abstractNumId w:val="44"/>
  </w:num>
  <w:num w:numId="2" w16cid:durableId="1274704095">
    <w:abstractNumId w:val="4"/>
  </w:num>
  <w:num w:numId="3" w16cid:durableId="291331704">
    <w:abstractNumId w:val="43"/>
  </w:num>
  <w:num w:numId="4" w16cid:durableId="653800523">
    <w:abstractNumId w:val="33"/>
  </w:num>
  <w:num w:numId="5" w16cid:durableId="781998749">
    <w:abstractNumId w:val="7"/>
  </w:num>
  <w:num w:numId="6" w16cid:durableId="253787027">
    <w:abstractNumId w:val="3"/>
  </w:num>
  <w:num w:numId="7" w16cid:durableId="1885098280">
    <w:abstractNumId w:val="8"/>
  </w:num>
  <w:num w:numId="8" w16cid:durableId="526679797">
    <w:abstractNumId w:val="38"/>
  </w:num>
  <w:num w:numId="9" w16cid:durableId="812453715">
    <w:abstractNumId w:val="24"/>
  </w:num>
  <w:num w:numId="10" w16cid:durableId="1885555278">
    <w:abstractNumId w:val="5"/>
  </w:num>
  <w:num w:numId="11" w16cid:durableId="194461817">
    <w:abstractNumId w:val="27"/>
  </w:num>
  <w:num w:numId="12" w16cid:durableId="2030254959">
    <w:abstractNumId w:val="32"/>
  </w:num>
  <w:num w:numId="13" w16cid:durableId="534463894">
    <w:abstractNumId w:val="40"/>
  </w:num>
  <w:num w:numId="14" w16cid:durableId="1876698586">
    <w:abstractNumId w:val="25"/>
  </w:num>
  <w:num w:numId="15" w16cid:durableId="64379830">
    <w:abstractNumId w:val="29"/>
  </w:num>
  <w:num w:numId="16" w16cid:durableId="69740397">
    <w:abstractNumId w:val="31"/>
  </w:num>
  <w:num w:numId="17" w16cid:durableId="1733041229">
    <w:abstractNumId w:val="10"/>
  </w:num>
  <w:num w:numId="18" w16cid:durableId="1048145767">
    <w:abstractNumId w:val="36"/>
  </w:num>
  <w:num w:numId="19" w16cid:durableId="1157113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306474">
    <w:abstractNumId w:val="14"/>
  </w:num>
  <w:num w:numId="21" w16cid:durableId="660235798">
    <w:abstractNumId w:val="35"/>
  </w:num>
  <w:num w:numId="22" w16cid:durableId="529026045">
    <w:abstractNumId w:val="16"/>
  </w:num>
  <w:num w:numId="23" w16cid:durableId="1030229249">
    <w:abstractNumId w:val="30"/>
  </w:num>
  <w:num w:numId="24" w16cid:durableId="90858830">
    <w:abstractNumId w:val="41"/>
  </w:num>
  <w:num w:numId="25" w16cid:durableId="41372468">
    <w:abstractNumId w:val="37"/>
  </w:num>
  <w:num w:numId="26" w16cid:durableId="1483278187">
    <w:abstractNumId w:val="13"/>
  </w:num>
  <w:num w:numId="27" w16cid:durableId="1710908294">
    <w:abstractNumId w:val="19"/>
  </w:num>
  <w:num w:numId="28" w16cid:durableId="181478346">
    <w:abstractNumId w:val="15"/>
  </w:num>
  <w:num w:numId="29" w16cid:durableId="138108296">
    <w:abstractNumId w:val="12"/>
  </w:num>
  <w:num w:numId="30" w16cid:durableId="1469514362">
    <w:abstractNumId w:val="26"/>
  </w:num>
  <w:num w:numId="31" w16cid:durableId="678628666">
    <w:abstractNumId w:val="22"/>
  </w:num>
  <w:num w:numId="32" w16cid:durableId="466633396">
    <w:abstractNumId w:val="9"/>
  </w:num>
  <w:num w:numId="33" w16cid:durableId="736321474">
    <w:abstractNumId w:val="42"/>
  </w:num>
  <w:num w:numId="34" w16cid:durableId="1702243815">
    <w:abstractNumId w:val="0"/>
  </w:num>
  <w:num w:numId="35" w16cid:durableId="734738428">
    <w:abstractNumId w:val="18"/>
  </w:num>
  <w:num w:numId="36" w16cid:durableId="1018192412">
    <w:abstractNumId w:val="2"/>
  </w:num>
  <w:num w:numId="37" w16cid:durableId="862480495">
    <w:abstractNumId w:val="28"/>
  </w:num>
  <w:num w:numId="38" w16cid:durableId="1482162487">
    <w:abstractNumId w:val="11"/>
  </w:num>
  <w:num w:numId="39" w16cid:durableId="820971538">
    <w:abstractNumId w:val="21"/>
  </w:num>
  <w:num w:numId="40" w16cid:durableId="1234436990">
    <w:abstractNumId w:val="23"/>
  </w:num>
  <w:num w:numId="41" w16cid:durableId="790586811">
    <w:abstractNumId w:val="17"/>
  </w:num>
  <w:num w:numId="42" w16cid:durableId="1351298794">
    <w:abstractNumId w:val="39"/>
  </w:num>
  <w:num w:numId="43" w16cid:durableId="894513758">
    <w:abstractNumId w:val="45"/>
  </w:num>
  <w:num w:numId="44" w16cid:durableId="1935895286">
    <w:abstractNumId w:val="1"/>
  </w:num>
  <w:num w:numId="45" w16cid:durableId="207112989">
    <w:abstractNumId w:val="34"/>
  </w:num>
  <w:num w:numId="46" w16cid:durableId="1469783314">
    <w:abstractNumId w:val="6"/>
  </w:num>
  <w:num w:numId="47" w16cid:durableId="71292975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73F2"/>
    <w:rsid w:val="000601EE"/>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3C"/>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3BD"/>
    <w:rsid w:val="0015758E"/>
    <w:rsid w:val="00157E63"/>
    <w:rsid w:val="00160401"/>
    <w:rsid w:val="00160DDF"/>
    <w:rsid w:val="001610FA"/>
    <w:rsid w:val="00161429"/>
    <w:rsid w:val="0016150F"/>
    <w:rsid w:val="0016155B"/>
    <w:rsid w:val="00161E07"/>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219"/>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B34"/>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349"/>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76F"/>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C7E27"/>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5E8"/>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17"/>
    <w:rsid w:val="004377E4"/>
    <w:rsid w:val="004409E2"/>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A7F"/>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0AB1"/>
    <w:rsid w:val="00541178"/>
    <w:rsid w:val="005411DB"/>
    <w:rsid w:val="005412D3"/>
    <w:rsid w:val="00541FF6"/>
    <w:rsid w:val="00542145"/>
    <w:rsid w:val="00542E94"/>
    <w:rsid w:val="0054346E"/>
    <w:rsid w:val="00543505"/>
    <w:rsid w:val="00543F1D"/>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1450"/>
    <w:rsid w:val="00711C99"/>
    <w:rsid w:val="00711DCF"/>
    <w:rsid w:val="007122CB"/>
    <w:rsid w:val="007126DD"/>
    <w:rsid w:val="007133B6"/>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719"/>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248"/>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5ED"/>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01"/>
    <w:rsid w:val="00EB3F1D"/>
    <w:rsid w:val="00EB4100"/>
    <w:rsid w:val="00EB4394"/>
    <w:rsid w:val="00EB4EAE"/>
    <w:rsid w:val="00EB4EC9"/>
    <w:rsid w:val="00EB5093"/>
    <w:rsid w:val="00EB5E6E"/>
    <w:rsid w:val="00EB778E"/>
    <w:rsid w:val="00EB7996"/>
    <w:rsid w:val="00EB7E8C"/>
    <w:rsid w:val="00EC03B8"/>
    <w:rsid w:val="00EC03D2"/>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W.Lacy@Maine.gov" TargetMode="External"/><Relationship Id="rId13" Type="http://schemas.openxmlformats.org/officeDocument/2006/relationships/hyperlink" Target="mailto:Becky.Orff@Maine.gov" TargetMode="External"/><Relationship Id="rId18" Type="http://schemas.openxmlformats.org/officeDocument/2006/relationships/hyperlink" Target="https://www.maine.gov/if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ainelegislature.org/legis/bills/getPDF.asp?paper=HP1089&amp;item=4&amp;snum=130" TargetMode="External"/><Relationship Id="rId17" Type="http://schemas.openxmlformats.org/officeDocument/2006/relationships/hyperlink" Target="mailto:Becky.Orff@Maine.gov" TargetMode="External"/><Relationship Id="rId2" Type="http://schemas.openxmlformats.org/officeDocument/2006/relationships/numbering" Target="numbering.xml"/><Relationship Id="rId16" Type="http://schemas.openxmlformats.org/officeDocument/2006/relationships/hyperlink" Target="https://www.maine.gov/mpu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ya.Trundy@Maine.gov" TargetMode="External"/><Relationship Id="rId5" Type="http://schemas.openxmlformats.org/officeDocument/2006/relationships/webSettings" Target="webSettings.xml"/><Relationship Id="rId15" Type="http://schemas.openxmlformats.org/officeDocument/2006/relationships/hyperlink" Target="mailto:Jamie.A.Waterbury@Maine.gov" TargetMode="External"/><Relationship Id="rId10" Type="http://schemas.openxmlformats.org/officeDocument/2006/relationships/hyperlink" Target="mailto:Alexander.J.Weber@Maine.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e.gov/revenue/" TargetMode="External"/><Relationship Id="rId14" Type="http://schemas.openxmlformats.org/officeDocument/2006/relationships/hyperlink" Target="http://www.maine.gov/i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2025-03-29T21:40:00Z</dcterms:created>
  <dcterms:modified xsi:type="dcterms:W3CDTF">2025-03-29T21:40:00Z</dcterms:modified>
</cp:coreProperties>
</file>