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F31D764"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596B4D">
        <w:rPr>
          <w:rFonts w:ascii="Aptos" w:eastAsiaTheme="minorHAnsi" w:hAnsi="Aptos"/>
          <w:b/>
          <w:sz w:val="22"/>
          <w:szCs w:val="22"/>
        </w:rPr>
        <w:t xml:space="preserve">June </w:t>
      </w:r>
      <w:r w:rsidR="004F2873">
        <w:rPr>
          <w:rFonts w:ascii="Aptos" w:eastAsiaTheme="minorHAnsi" w:hAnsi="Aptos"/>
          <w:b/>
          <w:sz w:val="22"/>
          <w:szCs w:val="22"/>
        </w:rPr>
        <w:t>26</w:t>
      </w:r>
      <w:r w:rsidR="006667B0" w:rsidRPr="00E45150">
        <w:rPr>
          <w:rFonts w:ascii="Aptos" w:eastAsiaTheme="minorHAnsi" w:hAnsi="Aptos"/>
          <w:b/>
          <w:sz w:val="22"/>
          <w:szCs w:val="22"/>
        </w:rPr>
        <w:t>, 2024</w:t>
      </w:r>
      <w:r w:rsidRPr="00E45150">
        <w:rPr>
          <w:rFonts w:ascii="Aptos" w:eastAsiaTheme="minorHAnsi" w:hAnsi="Aptos"/>
          <w:b/>
          <w:sz w:val="22"/>
          <w:szCs w:val="22"/>
        </w:rPr>
        <w:tab/>
      </w:r>
      <w:r w:rsidR="00C84838" w:rsidRPr="00C84838">
        <w:rPr>
          <w:rFonts w:ascii="Aptos" w:eastAsiaTheme="minorHAnsi" w:hAnsi="Aptos"/>
          <w:b/>
          <w:color w:val="FFFFFF" w:themeColor="background1"/>
          <w:sz w:val="22"/>
          <w:szCs w:val="22"/>
          <w:shd w:val="clear" w:color="auto" w:fill="0070C0"/>
        </w:rPr>
        <w:t>ONLINE</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42C427D0" w14:textId="37F115D6" w:rsidR="008D0402" w:rsidRPr="005C73D7" w:rsidRDefault="008D0402" w:rsidP="008D0402">
      <w:pPr>
        <w:tabs>
          <w:tab w:val="left" w:pos="-1440"/>
          <w:tab w:val="left" w:pos="-720"/>
          <w:tab w:val="left" w:pos="4320"/>
          <w:tab w:val="left" w:pos="10440"/>
        </w:tabs>
        <w:ind w:right="360"/>
        <w:jc w:val="both"/>
        <w:rPr>
          <w:rFonts w:ascii="Aptos" w:hAnsi="Aptos"/>
          <w:b/>
          <w:bCs/>
          <w:sz w:val="22"/>
          <w:szCs w:val="22"/>
        </w:rPr>
      </w:pPr>
      <w:bookmarkStart w:id="1" w:name="_Hlk164161645"/>
      <w:r w:rsidRPr="00F06CE9">
        <w:rPr>
          <w:rFonts w:ascii="Aptos" w:hAnsi="Aptos"/>
          <w:b/>
          <w:bCs/>
          <w:sz w:val="22"/>
          <w:szCs w:val="22"/>
        </w:rPr>
        <w:t>AGENCY:</w:t>
      </w:r>
      <w:r w:rsidRPr="005C73D7">
        <w:rPr>
          <w:rFonts w:ascii="Aptos" w:hAnsi="Aptos"/>
          <w:b/>
          <w:bCs/>
          <w:sz w:val="22"/>
          <w:szCs w:val="22"/>
        </w:rPr>
        <w:t xml:space="preserve"> 10-144 Department of Health and Human Services, Office for Family Independence</w:t>
      </w:r>
    </w:p>
    <w:p w14:paraId="7A381C18" w14:textId="77777777" w:rsidR="008D0402" w:rsidRPr="005C73D7" w:rsidRDefault="008D0402" w:rsidP="008D0402">
      <w:pPr>
        <w:tabs>
          <w:tab w:val="left" w:pos="-1440"/>
          <w:tab w:val="left" w:pos="-720"/>
          <w:tab w:val="left" w:pos="4320"/>
          <w:tab w:val="left" w:pos="10440"/>
        </w:tabs>
        <w:ind w:right="360"/>
        <w:jc w:val="both"/>
        <w:rPr>
          <w:rFonts w:ascii="Aptos" w:hAnsi="Aptos"/>
          <w:b/>
          <w:sz w:val="22"/>
          <w:szCs w:val="22"/>
        </w:rPr>
      </w:pPr>
      <w:r w:rsidRPr="00F06CE9">
        <w:rPr>
          <w:rFonts w:ascii="Aptos" w:hAnsi="Aptos"/>
          <w:b/>
          <w:bCs/>
          <w:sz w:val="22"/>
          <w:szCs w:val="22"/>
        </w:rPr>
        <w:t>CHAPTER NUMBER AND TITLE:</w:t>
      </w:r>
      <w:r w:rsidRPr="005C73D7">
        <w:rPr>
          <w:rFonts w:ascii="Aptos" w:hAnsi="Aptos"/>
          <w:b/>
          <w:bCs/>
          <w:sz w:val="22"/>
          <w:szCs w:val="22"/>
        </w:rPr>
        <w:t xml:space="preserve"> 10-144 C.M.R. Chapter 331; Public Assistance Manual Temporary</w:t>
      </w:r>
      <w:r w:rsidRPr="008D0402">
        <w:rPr>
          <w:rFonts w:ascii="Aptos" w:hAnsi="Aptos"/>
          <w:bCs/>
          <w:sz w:val="22"/>
          <w:szCs w:val="22"/>
        </w:rPr>
        <w:t xml:space="preserve"> </w:t>
      </w:r>
      <w:r w:rsidRPr="005C73D7">
        <w:rPr>
          <w:rFonts w:ascii="Aptos" w:hAnsi="Aptos"/>
          <w:b/>
          <w:sz w:val="22"/>
          <w:szCs w:val="22"/>
        </w:rPr>
        <w:t>Assistance for Needy Families (TANF) – Maximum Benefit and Standard of Need Chart</w:t>
      </w:r>
    </w:p>
    <w:p w14:paraId="559AB423" w14:textId="77777777" w:rsidR="008D0402" w:rsidRPr="005C73D7" w:rsidRDefault="008D0402" w:rsidP="008D0402">
      <w:pPr>
        <w:tabs>
          <w:tab w:val="left" w:pos="-1440"/>
          <w:tab w:val="left" w:pos="-720"/>
          <w:tab w:val="left" w:pos="4320"/>
          <w:tab w:val="left" w:pos="10440"/>
        </w:tabs>
        <w:ind w:right="360"/>
        <w:jc w:val="both"/>
        <w:rPr>
          <w:rFonts w:ascii="Aptos" w:hAnsi="Aptos"/>
          <w:b/>
          <w:sz w:val="22"/>
          <w:szCs w:val="22"/>
        </w:rPr>
      </w:pPr>
      <w:r w:rsidRPr="005C73D7">
        <w:rPr>
          <w:rFonts w:ascii="Aptos" w:hAnsi="Aptos"/>
          <w:b/>
          <w:sz w:val="22"/>
          <w:szCs w:val="22"/>
        </w:rPr>
        <w:t>TANF Rule #121P – P.L. 2024, Ch. 622</w:t>
      </w:r>
    </w:p>
    <w:p w14:paraId="75837B92" w14:textId="4435958D" w:rsidR="008D0402" w:rsidRPr="005C73D7"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TYPE OF RULE: </w:t>
      </w:r>
      <w:r w:rsidRPr="00F06CE9">
        <w:rPr>
          <w:rFonts w:ascii="Aptos" w:hAnsi="Aptos"/>
          <w:bCs/>
          <w:sz w:val="22"/>
          <w:szCs w:val="22"/>
        </w:rPr>
        <w:t>Routine Technical</w:t>
      </w:r>
    </w:p>
    <w:p w14:paraId="2AFD8074" w14:textId="050A419B" w:rsidR="008D0402" w:rsidRPr="005C73D7"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PROPOSED RULE NUMBER: 2024-P193</w:t>
      </w:r>
    </w:p>
    <w:p w14:paraId="5A359E88"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BRIEF SUMMARY: </w:t>
      </w:r>
      <w:r w:rsidRPr="00F06CE9">
        <w:rPr>
          <w:rFonts w:ascii="Aptos" w:hAnsi="Aptos"/>
          <w:bCs/>
          <w:sz w:val="22"/>
          <w:szCs w:val="22"/>
        </w:rPr>
        <w:t xml:space="preserve">The proposed rule change would update the Public Assistance Manual Temporary Assistance for Needy Families (TANF) consistent with legislative changes made to 22 M.R.S. § 3769-C made by P.L. 2024, Ch. 622, </w:t>
      </w:r>
      <w:r w:rsidRPr="00F06CE9">
        <w:rPr>
          <w:rFonts w:ascii="Aptos" w:hAnsi="Aptos"/>
          <w:bCs/>
          <w:i/>
          <w:iCs/>
          <w:sz w:val="22"/>
          <w:szCs w:val="22"/>
        </w:rPr>
        <w:t>An Act to Reduce the Number of Children Living in Deep Poverty by Adjusting Assistance for Low-income Families.</w:t>
      </w:r>
    </w:p>
    <w:p w14:paraId="560FB0AE"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The proposed rule change would update the Maximum Benefit and Standard of Need Chart by increasing the maximum amount of monthly TANF assistance by an amount equal to 20% of the maximum payments that were in effect on January 1, 2024. In addition, 22 M.R.S. § 3769-C(1)(D) requires that the Department increase Appendix Chart, page 3, Standard of Need and Maximum Grant, each October based on the Cost-of-Living Increase used by the Social Security Administration.</w:t>
      </w:r>
    </w:p>
    <w:p w14:paraId="32F9E4EB"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p>
    <w:p w14:paraId="37CFDFD1"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 xml:space="preserve">It is the intent of the Department that proposed changes to this rule will be in effect as of October 1, 2024 consistent with SSA COLA increases. </w:t>
      </w:r>
    </w:p>
    <w:p w14:paraId="3CCA239A"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p>
    <w:p w14:paraId="31C49A25" w14:textId="77777777" w:rsidR="008D0402" w:rsidRPr="005C73D7"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See </w:t>
      </w:r>
      <w:hyperlink r:id="rId10" w:history="1">
        <w:r w:rsidRPr="005C73D7">
          <w:rPr>
            <w:rStyle w:val="Hyperlink"/>
            <w:rFonts w:ascii="Aptos" w:hAnsi="Aptos"/>
            <w:bCs/>
            <w:sz w:val="22"/>
            <w:szCs w:val="22"/>
          </w:rPr>
          <w:t>http://www.maine.gov/dhhs/about/rulemaking</w:t>
        </w:r>
      </w:hyperlink>
      <w:r w:rsidRPr="005C73D7">
        <w:rPr>
          <w:rFonts w:ascii="Aptos" w:hAnsi="Aptos"/>
          <w:bCs/>
          <w:sz w:val="22"/>
          <w:szCs w:val="22"/>
        </w:rPr>
        <w:t xml:space="preserve"> for rules and related rulemaking documents.</w:t>
      </w:r>
    </w:p>
    <w:p w14:paraId="5E5A570E"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p>
    <w:p w14:paraId="4ACA9737" w14:textId="77777777" w:rsidR="008D0402" w:rsidRPr="005C73D7" w:rsidRDefault="008D0402" w:rsidP="008D0402">
      <w:pPr>
        <w:tabs>
          <w:tab w:val="left" w:pos="-1440"/>
          <w:tab w:val="left" w:pos="-720"/>
          <w:tab w:val="left" w:pos="4320"/>
          <w:tab w:val="left" w:pos="10440"/>
        </w:tabs>
        <w:ind w:right="360"/>
        <w:jc w:val="both"/>
        <w:rPr>
          <w:rFonts w:ascii="Aptos" w:hAnsi="Aptos"/>
          <w:bCs/>
          <w:sz w:val="22"/>
          <w:szCs w:val="22"/>
          <w:u w:val="single"/>
        </w:rPr>
      </w:pPr>
      <w:r w:rsidRPr="005C73D7">
        <w:rPr>
          <w:rFonts w:ascii="Aptos" w:hAnsi="Aptos"/>
          <w:bCs/>
          <w:sz w:val="22"/>
          <w:szCs w:val="22"/>
        </w:rPr>
        <w:t xml:space="preserve">STATUTORY AUTHORITY FOR THIS RULE: </w:t>
      </w:r>
      <w:r w:rsidRPr="00F06CE9">
        <w:rPr>
          <w:rFonts w:ascii="Aptos" w:hAnsi="Aptos"/>
          <w:bCs/>
          <w:sz w:val="22"/>
          <w:szCs w:val="22"/>
        </w:rPr>
        <w:t>22 M.R.S. §§ 42(1); 3769-C</w:t>
      </w:r>
    </w:p>
    <w:p w14:paraId="5917FEBB"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PUBLIC HEARING: </w:t>
      </w:r>
      <w:r w:rsidRPr="00F06CE9">
        <w:rPr>
          <w:rFonts w:ascii="Aptos" w:hAnsi="Aptos"/>
          <w:bCs/>
          <w:sz w:val="22"/>
          <w:szCs w:val="22"/>
        </w:rPr>
        <w:t>No public hearing is scheduled.</w:t>
      </w:r>
    </w:p>
    <w:p w14:paraId="08943F67"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p>
    <w:p w14:paraId="3A51025F"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lastRenderedPageBreak/>
        <w:t xml:space="preserve">COMMENT DEADLINE: </w:t>
      </w:r>
      <w:r w:rsidRPr="00F06CE9">
        <w:rPr>
          <w:rFonts w:ascii="Aptos" w:hAnsi="Aptos"/>
          <w:bCs/>
          <w:sz w:val="22"/>
          <w:szCs w:val="22"/>
        </w:rPr>
        <w:t>Monday, July 29, 2024, at 5:00 p.m. ET.</w:t>
      </w:r>
    </w:p>
    <w:p w14:paraId="50D4D9F1"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 xml:space="preserve">Written public comments may be submitted via the link at </w:t>
      </w:r>
      <w:hyperlink r:id="rId11" w:history="1">
        <w:r w:rsidRPr="00F06CE9">
          <w:rPr>
            <w:rStyle w:val="Hyperlink"/>
            <w:rFonts w:ascii="Aptos" w:hAnsi="Aptos"/>
            <w:bCs/>
            <w:sz w:val="22"/>
            <w:szCs w:val="22"/>
          </w:rPr>
          <w:t>https://www.maine.gov/dhhs/about/rulemaking</w:t>
        </w:r>
      </w:hyperlink>
    </w:p>
    <w:p w14:paraId="10B9CDD1" w14:textId="77777777" w:rsidR="008D0402" w:rsidRPr="005C73D7"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CONTACT PERSON FOR THIS FILING:</w:t>
      </w:r>
    </w:p>
    <w:p w14:paraId="4319878B" w14:textId="77777777" w:rsidR="008D0402" w:rsidRPr="005C73D7"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Alexandria Lauritzen, TANF Program Manager</w:t>
      </w:r>
    </w:p>
    <w:p w14:paraId="4571B750"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Department of Health and Human Services</w:t>
      </w:r>
    </w:p>
    <w:p w14:paraId="36924D68"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Office for Family Independence</w:t>
      </w:r>
    </w:p>
    <w:p w14:paraId="25B0645A"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109 Capitol Street</w:t>
      </w:r>
    </w:p>
    <w:p w14:paraId="7B0694CD"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Augusta, ME 04330-6841</w:t>
      </w:r>
    </w:p>
    <w:p w14:paraId="468780F2"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Phone: (207) 624-4109/Fax: (207) 287-3455</w:t>
      </w:r>
    </w:p>
    <w:p w14:paraId="576AA326"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TT Users Call Maine Relay – 711</w:t>
      </w:r>
    </w:p>
    <w:p w14:paraId="3101BD7A" w14:textId="77777777" w:rsidR="008D0402" w:rsidRPr="00F06CE9" w:rsidRDefault="003B0A01" w:rsidP="008D0402">
      <w:pPr>
        <w:tabs>
          <w:tab w:val="left" w:pos="-1440"/>
          <w:tab w:val="left" w:pos="-720"/>
          <w:tab w:val="left" w:pos="4320"/>
          <w:tab w:val="left" w:pos="10440"/>
        </w:tabs>
        <w:ind w:right="360"/>
        <w:jc w:val="both"/>
        <w:rPr>
          <w:rFonts w:ascii="Aptos" w:hAnsi="Aptos"/>
          <w:bCs/>
          <w:sz w:val="22"/>
          <w:szCs w:val="22"/>
        </w:rPr>
      </w:pPr>
      <w:hyperlink r:id="rId12" w:history="1">
        <w:r w:rsidR="008D0402" w:rsidRPr="00F06CE9">
          <w:rPr>
            <w:rStyle w:val="Hyperlink"/>
            <w:rFonts w:ascii="Aptos" w:hAnsi="Aptos"/>
            <w:bCs/>
            <w:sz w:val="22"/>
            <w:szCs w:val="22"/>
          </w:rPr>
          <w:t>Alexandria.Lauritzen@maine.gov</w:t>
        </w:r>
      </w:hyperlink>
    </w:p>
    <w:p w14:paraId="2ACEAE8A"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FINANCIAL IMPACT ON MUNICIPALITIES OR COUNTIES: </w:t>
      </w:r>
      <w:r w:rsidRPr="00F06CE9">
        <w:rPr>
          <w:rFonts w:ascii="Aptos" w:hAnsi="Aptos"/>
          <w:bCs/>
          <w:sz w:val="22"/>
          <w:szCs w:val="22"/>
        </w:rPr>
        <w:t>None anticipated.</w:t>
      </w:r>
    </w:p>
    <w:p w14:paraId="560AA6F8" w14:textId="77777777"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AGENCY WEBSITE:</w:t>
      </w:r>
      <w:r w:rsidRPr="00F06CE9">
        <w:rPr>
          <w:rFonts w:ascii="Aptos" w:hAnsi="Aptos"/>
          <w:bCs/>
          <w:sz w:val="22"/>
          <w:szCs w:val="22"/>
        </w:rPr>
        <w:t xml:space="preserve"> </w:t>
      </w:r>
      <w:hyperlink r:id="rId13" w:history="1">
        <w:r w:rsidRPr="00F06CE9">
          <w:rPr>
            <w:rStyle w:val="Hyperlink"/>
            <w:rFonts w:ascii="Aptos" w:hAnsi="Aptos"/>
            <w:bCs/>
            <w:sz w:val="22"/>
            <w:szCs w:val="22"/>
          </w:rPr>
          <w:t>https://www.maine.gov/dhhs/ofi</w:t>
        </w:r>
      </w:hyperlink>
    </w:p>
    <w:p w14:paraId="2DDA8DF2" w14:textId="00BB89F1" w:rsidR="008D0402" w:rsidRPr="00F06CE9" w:rsidRDefault="008D0402" w:rsidP="008D0402">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E-MAIL FOR OVERALL AGENCY RULE-MAKING LIAISON: </w:t>
      </w:r>
      <w:hyperlink r:id="rId14" w:history="1">
        <w:r w:rsidRPr="00F06CE9">
          <w:rPr>
            <w:rStyle w:val="Hyperlink"/>
            <w:rFonts w:ascii="Aptos" w:hAnsi="Aptos"/>
            <w:bCs/>
            <w:sz w:val="22"/>
            <w:szCs w:val="22"/>
          </w:rPr>
          <w:t>Emily.A.Cathcart@maine.gov</w:t>
        </w:r>
      </w:hyperlink>
    </w:p>
    <w:p w14:paraId="427D0F53" w14:textId="0C07D19C" w:rsidR="008D0402" w:rsidRDefault="008D0402" w:rsidP="005C73D7">
      <w:pPr>
        <w:pBdr>
          <w:bottom w:val="single" w:sz="4" w:space="1" w:color="auto"/>
        </w:pBdr>
        <w:tabs>
          <w:tab w:val="left" w:pos="-1440"/>
          <w:tab w:val="left" w:pos="-720"/>
          <w:tab w:val="left" w:pos="4320"/>
          <w:tab w:val="left" w:pos="10440"/>
        </w:tabs>
        <w:ind w:right="360"/>
        <w:jc w:val="both"/>
        <w:rPr>
          <w:rFonts w:ascii="Aptos" w:hAnsi="Aptos"/>
          <w:bCs/>
          <w:sz w:val="22"/>
          <w:szCs w:val="22"/>
        </w:rPr>
      </w:pPr>
    </w:p>
    <w:p w14:paraId="5781C53D" w14:textId="77777777" w:rsidR="00035772" w:rsidRDefault="00035772" w:rsidP="008D0402">
      <w:pPr>
        <w:tabs>
          <w:tab w:val="left" w:pos="-1440"/>
          <w:tab w:val="left" w:pos="-720"/>
          <w:tab w:val="left" w:pos="4320"/>
          <w:tab w:val="left" w:pos="10440"/>
        </w:tabs>
        <w:ind w:right="360"/>
        <w:jc w:val="both"/>
        <w:rPr>
          <w:rFonts w:ascii="Aptos" w:hAnsi="Aptos"/>
          <w:bCs/>
          <w:sz w:val="22"/>
          <w:szCs w:val="22"/>
        </w:rPr>
      </w:pPr>
    </w:p>
    <w:p w14:paraId="62448686" w14:textId="6C6D5026" w:rsidR="00035772" w:rsidRPr="005C73D7" w:rsidRDefault="00035772" w:rsidP="008D0402">
      <w:pPr>
        <w:tabs>
          <w:tab w:val="left" w:pos="-1440"/>
          <w:tab w:val="left" w:pos="-720"/>
          <w:tab w:val="left" w:pos="4320"/>
          <w:tab w:val="left" w:pos="10440"/>
        </w:tabs>
        <w:ind w:right="360"/>
        <w:jc w:val="both"/>
        <w:rPr>
          <w:rFonts w:ascii="Aptos" w:hAnsi="Aptos"/>
          <w:b/>
          <w:sz w:val="22"/>
          <w:szCs w:val="22"/>
        </w:rPr>
      </w:pPr>
      <w:r w:rsidRPr="005C73D7">
        <w:rPr>
          <w:rFonts w:ascii="Aptos" w:hAnsi="Aptos"/>
          <w:b/>
          <w:sz w:val="22"/>
          <w:szCs w:val="22"/>
        </w:rPr>
        <w:t>AGENCY:  09-137 Department of Inland Fisheries &amp; Wildlife</w:t>
      </w:r>
    </w:p>
    <w:p w14:paraId="37B68C0E" w14:textId="77777777" w:rsidR="00035772" w:rsidRPr="005C73D7" w:rsidRDefault="00035772" w:rsidP="00035772">
      <w:pPr>
        <w:rPr>
          <w:rFonts w:ascii="Aptos" w:hAnsi="Aptos"/>
          <w:b/>
          <w:sz w:val="22"/>
          <w:szCs w:val="22"/>
        </w:rPr>
      </w:pPr>
      <w:r w:rsidRPr="005C73D7">
        <w:rPr>
          <w:rFonts w:ascii="Aptos" w:hAnsi="Aptos"/>
          <w:b/>
          <w:sz w:val="22"/>
          <w:szCs w:val="22"/>
        </w:rPr>
        <w:t>CHAPTER NUMBER AND TITLE: Chapter 1. Open Water and Ice Fishing Regulations; Chapter 1-A. State Heritage Fish Waters</w:t>
      </w:r>
    </w:p>
    <w:p w14:paraId="4F941F89" w14:textId="136CE614" w:rsidR="00035772" w:rsidRPr="00F06CE9" w:rsidRDefault="00035772" w:rsidP="008D040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TYPE OF RULE: Routine Technical</w:t>
      </w:r>
    </w:p>
    <w:p w14:paraId="0506BFC7" w14:textId="5C2B3CA2"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PROPOSED RULE NUMBER:</w:t>
      </w:r>
      <w:r w:rsidRPr="005C73D7">
        <w:rPr>
          <w:rFonts w:ascii="Aptos" w:hAnsi="Aptos"/>
          <w:bCs/>
          <w:sz w:val="22"/>
          <w:szCs w:val="22"/>
        </w:rPr>
        <w:t xml:space="preserve"> 2024-P194</w:t>
      </w:r>
    </w:p>
    <w:p w14:paraId="6EF7F102"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 xml:space="preserve">BRIEF SUMMARY: 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23 individual proposals presented in the following “theme” categories: State Heritage Fish Waters; Special Need; Salmonid Growth, Condition, and Performance; Expanded Angler Opportunity; and Errors, Conflicts, and Confusion.  The complete list of proposals may be obtained from the Agency Contact Person or online at: </w:t>
      </w:r>
      <w:hyperlink r:id="rId15" w:history="1">
        <w:r w:rsidRPr="00F06CE9">
          <w:rPr>
            <w:rStyle w:val="Hyperlink"/>
            <w:rFonts w:ascii="Aptos" w:hAnsi="Aptos"/>
            <w:bCs/>
            <w:sz w:val="22"/>
            <w:szCs w:val="22"/>
          </w:rPr>
          <w:t>https://www.maine.gov/ifw/news-events/rulemaking-proposals.html</w:t>
        </w:r>
      </w:hyperlink>
      <w:r w:rsidRPr="00F06CE9">
        <w:rPr>
          <w:rFonts w:ascii="Aptos" w:hAnsi="Aptos"/>
          <w:bCs/>
          <w:sz w:val="22"/>
          <w:szCs w:val="22"/>
        </w:rPr>
        <w:t xml:space="preserve">.  The proposals, if adopted, will become effective January 1, 2025. Members of the public are encouraged to review the proposals and provide comments by submitting written comments by mail or email to the contact person for this filing or by participating in the public hearing.  (All comments must be related to this rulemaking packet.) Note: Written comments are given equal consideration to testimony given at the public hearing.  </w:t>
      </w:r>
    </w:p>
    <w:p w14:paraId="63904085" w14:textId="67A6DDD5"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PUBLIC HEARING: Monday, July 15, 2024 @ 4:00pm – IFW, 353 Water Street, 3</w:t>
      </w:r>
      <w:r w:rsidRPr="00F06CE9">
        <w:rPr>
          <w:rFonts w:ascii="Aptos" w:hAnsi="Aptos"/>
          <w:bCs/>
          <w:sz w:val="22"/>
          <w:szCs w:val="22"/>
          <w:vertAlign w:val="superscript"/>
        </w:rPr>
        <w:t>rd</w:t>
      </w:r>
      <w:r w:rsidRPr="00F06CE9">
        <w:rPr>
          <w:rFonts w:ascii="Aptos" w:hAnsi="Aptos"/>
          <w:bCs/>
          <w:sz w:val="22"/>
          <w:szCs w:val="22"/>
        </w:rPr>
        <w:t xml:space="preserve"> floor conference room, Augusta, ME</w:t>
      </w:r>
    </w:p>
    <w:p w14:paraId="439D251F"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COMMENT DEADLINE: July 25, 2024</w:t>
      </w:r>
    </w:p>
    <w:p w14:paraId="3C6C647A"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CONTACT PERSON FOR THIS FILING: Becky Orff, Inland Fisheries &amp; Wildlife, 353 Water Street, #41 State House Station, Augusta, ME  04333; becky.orff@maine.gov</w:t>
      </w:r>
    </w:p>
    <w:p w14:paraId="23C4FDF4"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FINANCIAL IMPACT ON MUNICIPALITIES OR COUNTIES: None anticipated.</w:t>
      </w:r>
    </w:p>
    <w:p w14:paraId="15995185"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STATUTORY AUTHORITY FOR THIS RULE: 12 MRS Sections 10104, 12452 &amp; 12461</w:t>
      </w:r>
    </w:p>
    <w:p w14:paraId="6324D2E6"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SUBSTANTIVE STATE OR FEDERAL LAW BEING IMPLEMENTED:</w:t>
      </w:r>
    </w:p>
    <w:p w14:paraId="397B5E60"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 xml:space="preserve">AGENCY WEBSITE: </w:t>
      </w:r>
      <w:hyperlink r:id="rId16" w:history="1">
        <w:r w:rsidRPr="00F06CE9">
          <w:rPr>
            <w:rStyle w:val="Hyperlink"/>
            <w:rFonts w:ascii="Aptos" w:hAnsi="Aptos"/>
            <w:bCs/>
            <w:sz w:val="22"/>
            <w:szCs w:val="22"/>
          </w:rPr>
          <w:t>www.maine.gov/ifw</w:t>
        </w:r>
      </w:hyperlink>
      <w:r w:rsidRPr="00F06CE9">
        <w:rPr>
          <w:rFonts w:ascii="Aptos" w:hAnsi="Aptos"/>
          <w:bCs/>
          <w:sz w:val="22"/>
          <w:szCs w:val="22"/>
        </w:rPr>
        <w:t xml:space="preserve"> </w:t>
      </w:r>
    </w:p>
    <w:p w14:paraId="58BEC690" w14:textId="77777777" w:rsidR="00035772" w:rsidRPr="00F06CE9" w:rsidRDefault="00035772" w:rsidP="00035772">
      <w:pPr>
        <w:tabs>
          <w:tab w:val="left" w:pos="-1440"/>
          <w:tab w:val="left" w:pos="-720"/>
          <w:tab w:val="left" w:pos="4320"/>
          <w:tab w:val="left" w:pos="10440"/>
        </w:tabs>
        <w:ind w:right="360"/>
        <w:jc w:val="both"/>
        <w:rPr>
          <w:rFonts w:ascii="Aptos" w:hAnsi="Aptos"/>
          <w:bCs/>
          <w:sz w:val="22"/>
          <w:szCs w:val="22"/>
        </w:rPr>
      </w:pPr>
      <w:r w:rsidRPr="00F06CE9">
        <w:rPr>
          <w:rFonts w:ascii="Aptos" w:hAnsi="Aptos"/>
          <w:bCs/>
          <w:sz w:val="22"/>
          <w:szCs w:val="22"/>
        </w:rPr>
        <w:t>E-MAIL FOR OVERALL AGENCY RULE-MAKING LIAISON: Becky.Orff@maine.gov</w:t>
      </w:r>
    </w:p>
    <w:p w14:paraId="5C8F2F9E" w14:textId="77777777" w:rsidR="00035772" w:rsidRDefault="00035772" w:rsidP="005C73D7">
      <w:pPr>
        <w:pBdr>
          <w:bottom w:val="single" w:sz="4" w:space="1" w:color="auto"/>
        </w:pBdr>
        <w:tabs>
          <w:tab w:val="left" w:pos="-1440"/>
          <w:tab w:val="left" w:pos="-720"/>
          <w:tab w:val="left" w:pos="4320"/>
          <w:tab w:val="left" w:pos="10440"/>
        </w:tabs>
        <w:ind w:right="360"/>
        <w:jc w:val="both"/>
        <w:rPr>
          <w:rFonts w:ascii="Aptos" w:hAnsi="Aptos"/>
          <w:bCs/>
          <w:sz w:val="22"/>
          <w:szCs w:val="22"/>
        </w:rPr>
      </w:pPr>
    </w:p>
    <w:p w14:paraId="1E784188" w14:textId="77777777" w:rsidR="00035772" w:rsidRDefault="00035772" w:rsidP="008D0402">
      <w:pPr>
        <w:tabs>
          <w:tab w:val="left" w:pos="-1440"/>
          <w:tab w:val="left" w:pos="-720"/>
          <w:tab w:val="left" w:pos="4320"/>
          <w:tab w:val="left" w:pos="10440"/>
        </w:tabs>
        <w:ind w:right="360"/>
        <w:jc w:val="both"/>
        <w:rPr>
          <w:rFonts w:ascii="Aptos" w:hAnsi="Aptos"/>
          <w:bCs/>
          <w:sz w:val="22"/>
          <w:szCs w:val="22"/>
        </w:rPr>
      </w:pPr>
    </w:p>
    <w:p w14:paraId="2A28F4B8" w14:textId="2AAC4E22" w:rsidR="00F06CE9" w:rsidRPr="005C73D7" w:rsidRDefault="00F06CE9" w:rsidP="00F06CE9">
      <w:pPr>
        <w:tabs>
          <w:tab w:val="left" w:pos="-1440"/>
          <w:tab w:val="left" w:pos="-720"/>
          <w:tab w:val="left" w:pos="4320"/>
          <w:tab w:val="left" w:pos="10440"/>
        </w:tabs>
        <w:ind w:right="360"/>
        <w:rPr>
          <w:rFonts w:ascii="Aptos" w:hAnsi="Aptos"/>
          <w:b/>
          <w:bCs/>
          <w:sz w:val="22"/>
          <w:szCs w:val="22"/>
        </w:rPr>
      </w:pPr>
      <w:r w:rsidRPr="005C73D7">
        <w:rPr>
          <w:rFonts w:ascii="Aptos" w:hAnsi="Aptos"/>
          <w:b/>
          <w:bCs/>
          <w:sz w:val="22"/>
          <w:szCs w:val="22"/>
        </w:rPr>
        <w:t>AGENCY: 01-026 Department of Agriculture, Conservation, and Forestry, Board of Pesticides Control</w:t>
      </w:r>
      <w:r w:rsidRPr="005C73D7">
        <w:rPr>
          <w:rFonts w:ascii="Aptos" w:hAnsi="Aptos"/>
          <w:b/>
          <w:bCs/>
          <w:sz w:val="22"/>
          <w:szCs w:val="22"/>
        </w:rPr>
        <w:tab/>
      </w:r>
    </w:p>
    <w:p w14:paraId="588379C4" w14:textId="77777777" w:rsidR="00F06CE9" w:rsidRPr="005C73D7" w:rsidRDefault="00F06CE9" w:rsidP="00F06CE9">
      <w:pPr>
        <w:tabs>
          <w:tab w:val="left" w:pos="-1440"/>
          <w:tab w:val="left" w:pos="-720"/>
          <w:tab w:val="left" w:pos="540"/>
          <w:tab w:val="left" w:pos="10440"/>
        </w:tabs>
        <w:ind w:left="540" w:right="360" w:hanging="540"/>
        <w:rPr>
          <w:rFonts w:ascii="Aptos" w:hAnsi="Aptos"/>
          <w:b/>
          <w:bCs/>
          <w:sz w:val="22"/>
          <w:szCs w:val="22"/>
        </w:rPr>
      </w:pPr>
      <w:r w:rsidRPr="005C73D7">
        <w:rPr>
          <w:rFonts w:ascii="Aptos" w:hAnsi="Aptos"/>
          <w:b/>
          <w:bCs/>
          <w:sz w:val="22"/>
          <w:szCs w:val="22"/>
        </w:rPr>
        <w:t>CHAPTER NUMBER AND TITLE: Chapter 60: Designation of Critical Pesticide Control Areas</w:t>
      </w:r>
    </w:p>
    <w:p w14:paraId="1E54A81B" w14:textId="640D7AE2" w:rsidR="00F06CE9" w:rsidRPr="005C73D7" w:rsidRDefault="00F06CE9" w:rsidP="005C73D7">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sz w:val="22"/>
          <w:szCs w:val="22"/>
        </w:rPr>
      </w:pPr>
      <w:r w:rsidRPr="005C73D7">
        <w:rPr>
          <w:rFonts w:ascii="Aptos" w:hAnsi="Aptos"/>
          <w:sz w:val="22"/>
          <w:szCs w:val="22"/>
        </w:rPr>
        <w:t xml:space="preserve">TYPE OF RULE: Routine Technical </w:t>
      </w:r>
    </w:p>
    <w:p w14:paraId="30C1DBD1" w14:textId="69D17ED9"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lastRenderedPageBreak/>
        <w:t xml:space="preserve">PROPOSED RULE NUMBER: 2024-P195 </w:t>
      </w:r>
    </w:p>
    <w:p w14:paraId="637CE366" w14:textId="223FCD34" w:rsidR="00F06CE9" w:rsidRPr="005C73D7" w:rsidRDefault="00F06CE9" w:rsidP="00F06CE9">
      <w:pPr>
        <w:tabs>
          <w:tab w:val="left" w:pos="-1440"/>
          <w:tab w:val="left" w:pos="-720"/>
          <w:tab w:val="left" w:pos="10440"/>
        </w:tabs>
        <w:ind w:right="360"/>
        <w:rPr>
          <w:rFonts w:ascii="Aptos" w:hAnsi="Aptos"/>
          <w:sz w:val="22"/>
          <w:szCs w:val="22"/>
        </w:rPr>
      </w:pPr>
      <w:r w:rsidRPr="005C73D7">
        <w:rPr>
          <w:rFonts w:ascii="Aptos" w:hAnsi="Aptos"/>
          <w:sz w:val="22"/>
          <w:szCs w:val="22"/>
        </w:rPr>
        <w:t xml:space="preserve">BRIEF SUMMARY: The Eagle Lake Water &amp; Sewer District has petitioned the Board to create a critical pesticide control area designation within a 500-foot radius of its two public drinking water wellheads located on Eagle Lake. The district seeks to protect these wellheads by preventing the use of pesticides in this area. The town has attempted to create a wellhead protection plan ordinance in the past, but these attempts failed. The district has observed pesticide applications occurring in this zone at abutting properties and have requested that owners stop these practices. This request could impact up to eight nearby property owners by preventing them from using pesticides on their property and from hiring commercial applicators to make pesticide applications for their homes, lawns, gardens, and forests. This zone also intersects a railway that would prohibit the of use pesticides for track maintenance. The Board is seeking public comment regarding this designation request prior to proposing rule amendments as required by Chapter 60: Designation of Critical Pesticide Control Areas. </w:t>
      </w:r>
    </w:p>
    <w:p w14:paraId="3433D595" w14:textId="5EA460B9" w:rsidR="00F06CE9" w:rsidRPr="005C73D7" w:rsidRDefault="00F06CE9" w:rsidP="00F06CE9">
      <w:pPr>
        <w:tabs>
          <w:tab w:val="left" w:pos="-1440"/>
          <w:tab w:val="left" w:pos="-720"/>
          <w:tab w:val="left" w:pos="10440"/>
        </w:tabs>
        <w:ind w:right="360"/>
        <w:rPr>
          <w:rFonts w:ascii="Aptos" w:hAnsi="Aptos"/>
          <w:sz w:val="22"/>
          <w:szCs w:val="22"/>
        </w:rPr>
      </w:pPr>
      <w:r w:rsidRPr="005C73D7">
        <w:rPr>
          <w:rFonts w:ascii="Aptos" w:hAnsi="Aptos"/>
          <w:sz w:val="22"/>
          <w:szCs w:val="22"/>
        </w:rPr>
        <w:t xml:space="preserve">PUBLIC HEARING </w:t>
      </w:r>
      <w:r w:rsidRPr="005C73D7">
        <w:rPr>
          <w:rFonts w:ascii="Aptos" w:hAnsi="Aptos"/>
          <w:i/>
          <w:sz w:val="22"/>
          <w:szCs w:val="22"/>
        </w:rPr>
        <w:t>(if any)</w:t>
      </w:r>
      <w:r w:rsidRPr="005C73D7">
        <w:rPr>
          <w:rFonts w:ascii="Aptos" w:hAnsi="Aptos"/>
          <w:sz w:val="22"/>
          <w:szCs w:val="22"/>
        </w:rPr>
        <w:t xml:space="preserve">: July 19, 2024 at 9:00 AM in Deering Building Rm 101 at 90 Blossom Lane, Augusta, ME 04333 or via Microsoft Teams: </w:t>
      </w:r>
      <w:hyperlink r:id="rId17" w:history="1">
        <w:r w:rsidRPr="005C73D7">
          <w:rPr>
            <w:rStyle w:val="Hyperlink"/>
            <w:rFonts w:ascii="Aptos" w:hAnsi="Aptos"/>
            <w:sz w:val="22"/>
            <w:szCs w:val="22"/>
          </w:rPr>
          <w:t>https://teams.microsoft.com/l/meetup-join/19%3ameeting_ZDIzNWU4NzktNGJiYy00MzM3LWE3OGEtZGNiMzU5YjNiYjZl%40thread.v2/0?context=%7b%22Tid%22%3a%22413fa8ab-207d-4b62-9bcd-ea1a8f2f864e%22%2c%22Oid%22%3a%22068e9650-857e-4a65-996a-b329781eead7%22%7d</w:t>
        </w:r>
      </w:hyperlink>
      <w:r w:rsidRPr="005C73D7">
        <w:rPr>
          <w:rFonts w:ascii="Aptos" w:hAnsi="Aptos"/>
          <w:sz w:val="22"/>
          <w:szCs w:val="22"/>
        </w:rPr>
        <w:t xml:space="preserve"> </w:t>
      </w:r>
    </w:p>
    <w:p w14:paraId="43959676" w14:textId="77777777" w:rsidR="00F06CE9" w:rsidRPr="005C73D7" w:rsidRDefault="00F06CE9" w:rsidP="00F06CE9">
      <w:pPr>
        <w:tabs>
          <w:tab w:val="left" w:pos="-1440"/>
          <w:tab w:val="left" w:pos="-720"/>
          <w:tab w:val="left" w:pos="540"/>
          <w:tab w:val="left" w:pos="10440"/>
        </w:tabs>
        <w:ind w:left="540" w:right="360" w:hanging="540"/>
        <w:rPr>
          <w:rFonts w:ascii="Aptos" w:hAnsi="Aptos"/>
          <w:sz w:val="22"/>
          <w:szCs w:val="22"/>
        </w:rPr>
      </w:pPr>
    </w:p>
    <w:p w14:paraId="5CBA04D5" w14:textId="77777777" w:rsidR="00F06CE9" w:rsidRPr="005C73D7" w:rsidRDefault="00F06CE9" w:rsidP="00F06CE9">
      <w:pPr>
        <w:tabs>
          <w:tab w:val="left" w:pos="-1440"/>
          <w:tab w:val="left" w:pos="-720"/>
          <w:tab w:val="left" w:pos="540"/>
          <w:tab w:val="left" w:pos="10440"/>
        </w:tabs>
        <w:ind w:left="540" w:right="360" w:hanging="540"/>
        <w:rPr>
          <w:rFonts w:ascii="Aptos" w:hAnsi="Aptos"/>
          <w:sz w:val="22"/>
          <w:szCs w:val="22"/>
        </w:rPr>
      </w:pPr>
      <w:r w:rsidRPr="005C73D7">
        <w:rPr>
          <w:rFonts w:ascii="Aptos" w:hAnsi="Aptos"/>
          <w:sz w:val="22"/>
          <w:szCs w:val="22"/>
        </w:rPr>
        <w:t>COMMENT DEADLINE: July 29, 2024 at 11:59 PM</w:t>
      </w:r>
    </w:p>
    <w:p w14:paraId="40021AB9" w14:textId="75762CB5" w:rsidR="00F06CE9" w:rsidRPr="005C73D7" w:rsidRDefault="00F06CE9" w:rsidP="00F06CE9">
      <w:pPr>
        <w:tabs>
          <w:tab w:val="left" w:pos="-1440"/>
          <w:tab w:val="left" w:pos="-720"/>
          <w:tab w:val="left" w:pos="540"/>
          <w:tab w:val="left" w:pos="10440"/>
        </w:tabs>
        <w:rPr>
          <w:rFonts w:ascii="Aptos" w:hAnsi="Aptos"/>
          <w:sz w:val="22"/>
          <w:szCs w:val="22"/>
        </w:rPr>
      </w:pPr>
      <w:r w:rsidRPr="005C73D7">
        <w:rPr>
          <w:rFonts w:ascii="Aptos" w:hAnsi="Aptos"/>
          <w:sz w:val="22"/>
          <w:szCs w:val="22"/>
        </w:rPr>
        <w:t>CONTACT PERSON FOR THIS FILING:</w:t>
      </w:r>
    </w:p>
    <w:p w14:paraId="2BC7F011" w14:textId="77777777" w:rsidR="00F06CE9" w:rsidRPr="005C73D7" w:rsidRDefault="00F06CE9" w:rsidP="00F06CE9">
      <w:pPr>
        <w:tabs>
          <w:tab w:val="left" w:pos="-1440"/>
          <w:tab w:val="left" w:pos="-720"/>
          <w:tab w:val="left" w:pos="540"/>
          <w:tab w:val="left" w:pos="10440"/>
        </w:tabs>
        <w:rPr>
          <w:rFonts w:ascii="Aptos" w:hAnsi="Aptos"/>
          <w:sz w:val="22"/>
          <w:szCs w:val="22"/>
        </w:rPr>
      </w:pPr>
    </w:p>
    <w:p w14:paraId="3051933E" w14:textId="77777777" w:rsidR="00F06CE9" w:rsidRPr="005C73D7" w:rsidRDefault="00F06CE9" w:rsidP="00F06CE9">
      <w:pPr>
        <w:tabs>
          <w:tab w:val="left" w:pos="-1440"/>
          <w:tab w:val="left" w:pos="-720"/>
          <w:tab w:val="left" w:pos="540"/>
          <w:tab w:val="left" w:pos="10440"/>
        </w:tabs>
        <w:rPr>
          <w:rFonts w:ascii="Aptos" w:hAnsi="Aptos"/>
          <w:sz w:val="22"/>
          <w:szCs w:val="22"/>
        </w:rPr>
      </w:pPr>
      <w:r w:rsidRPr="005C73D7">
        <w:rPr>
          <w:rFonts w:ascii="Aptos" w:hAnsi="Aptos"/>
          <w:sz w:val="22"/>
          <w:szCs w:val="22"/>
        </w:rPr>
        <w:t>Karla Boyd</w:t>
      </w:r>
    </w:p>
    <w:p w14:paraId="448A8DE9" w14:textId="77777777" w:rsidR="00F06CE9" w:rsidRPr="005C73D7" w:rsidRDefault="00F06CE9" w:rsidP="00F06CE9">
      <w:pPr>
        <w:tabs>
          <w:tab w:val="left" w:pos="-1440"/>
          <w:tab w:val="left" w:pos="-720"/>
          <w:tab w:val="left" w:pos="540"/>
          <w:tab w:val="left" w:pos="10440"/>
        </w:tabs>
        <w:rPr>
          <w:rFonts w:ascii="Aptos" w:hAnsi="Aptos"/>
          <w:sz w:val="22"/>
          <w:szCs w:val="22"/>
        </w:rPr>
      </w:pPr>
      <w:r w:rsidRPr="005C73D7">
        <w:rPr>
          <w:rFonts w:ascii="Aptos" w:hAnsi="Aptos"/>
          <w:sz w:val="22"/>
          <w:szCs w:val="22"/>
        </w:rPr>
        <w:t>28 SHS</w:t>
      </w:r>
    </w:p>
    <w:p w14:paraId="1272FC10" w14:textId="77777777" w:rsidR="00F06CE9" w:rsidRPr="005C73D7" w:rsidRDefault="00F06CE9" w:rsidP="00F06CE9">
      <w:pPr>
        <w:tabs>
          <w:tab w:val="left" w:pos="-1440"/>
          <w:tab w:val="left" w:pos="-720"/>
          <w:tab w:val="left" w:pos="540"/>
          <w:tab w:val="left" w:pos="10440"/>
        </w:tabs>
        <w:rPr>
          <w:rFonts w:ascii="Aptos" w:hAnsi="Aptos"/>
          <w:sz w:val="22"/>
          <w:szCs w:val="22"/>
        </w:rPr>
      </w:pPr>
      <w:r w:rsidRPr="005C73D7">
        <w:rPr>
          <w:rFonts w:ascii="Aptos" w:hAnsi="Aptos"/>
          <w:sz w:val="22"/>
          <w:szCs w:val="22"/>
        </w:rPr>
        <w:t>Augusta, ME 04333</w:t>
      </w:r>
    </w:p>
    <w:p w14:paraId="603CB22D" w14:textId="77777777" w:rsidR="00F06CE9" w:rsidRPr="005C73D7" w:rsidRDefault="00F06CE9" w:rsidP="00F06CE9">
      <w:pPr>
        <w:tabs>
          <w:tab w:val="left" w:pos="-1440"/>
          <w:tab w:val="left" w:pos="-720"/>
          <w:tab w:val="left" w:pos="540"/>
          <w:tab w:val="left" w:pos="10440"/>
        </w:tabs>
        <w:ind w:right="360"/>
        <w:rPr>
          <w:rFonts w:ascii="Aptos" w:hAnsi="Aptos"/>
          <w:sz w:val="22"/>
          <w:szCs w:val="22"/>
        </w:rPr>
      </w:pPr>
    </w:p>
    <w:p w14:paraId="138C4350" w14:textId="77777777"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t xml:space="preserve">CONTACT PERSON FOR SMALL BUSINESS IMPACT STATEMENT </w:t>
      </w:r>
      <w:r w:rsidRPr="005C73D7">
        <w:rPr>
          <w:rFonts w:ascii="Aptos" w:hAnsi="Aptos"/>
          <w:i/>
          <w:sz w:val="22"/>
          <w:szCs w:val="22"/>
        </w:rPr>
        <w:t>(if different)</w:t>
      </w:r>
      <w:r w:rsidRPr="005C73D7">
        <w:rPr>
          <w:rFonts w:ascii="Aptos" w:hAnsi="Aptos"/>
          <w:sz w:val="22"/>
          <w:szCs w:val="22"/>
        </w:rPr>
        <w:t>:</w:t>
      </w:r>
    </w:p>
    <w:p w14:paraId="38027C2E" w14:textId="77777777" w:rsidR="00437366" w:rsidRPr="00437366" w:rsidRDefault="00F06CE9" w:rsidP="00437366">
      <w:pPr>
        <w:tabs>
          <w:tab w:val="left" w:pos="-1440"/>
          <w:tab w:val="left" w:pos="-720"/>
          <w:tab w:val="left" w:pos="540"/>
          <w:tab w:val="left" w:pos="10440"/>
        </w:tabs>
        <w:ind w:right="972"/>
        <w:rPr>
          <w:rFonts w:ascii="Aptos" w:hAnsi="Aptos"/>
          <w:color w:val="000000"/>
          <w:sz w:val="22"/>
          <w:szCs w:val="22"/>
          <w:shd w:val="clear" w:color="auto" w:fill="FFFFFF"/>
        </w:rPr>
      </w:pPr>
      <w:r w:rsidRPr="005C73D7">
        <w:rPr>
          <w:rFonts w:ascii="Aptos" w:hAnsi="Aptos"/>
          <w:color w:val="000000"/>
          <w:sz w:val="22"/>
          <w:szCs w:val="22"/>
          <w:shd w:val="clear" w:color="auto" w:fill="FFFFFF"/>
        </w:rPr>
        <w:t xml:space="preserve">FINANCIAL IMPACT ON MUNICIPALITIES OR COUNTIES </w:t>
      </w:r>
      <w:r w:rsidRPr="005C73D7">
        <w:rPr>
          <w:rFonts w:ascii="Aptos" w:hAnsi="Aptos"/>
          <w:i/>
          <w:color w:val="000000"/>
          <w:sz w:val="22"/>
          <w:szCs w:val="22"/>
          <w:shd w:val="clear" w:color="auto" w:fill="FFFFFF"/>
        </w:rPr>
        <w:t>(if any)</w:t>
      </w:r>
      <w:r w:rsidRPr="005C73D7">
        <w:rPr>
          <w:rFonts w:ascii="Aptos" w:hAnsi="Aptos"/>
          <w:color w:val="000000"/>
          <w:sz w:val="22"/>
          <w:szCs w:val="22"/>
          <w:shd w:val="clear" w:color="auto" w:fill="FFFFFF"/>
        </w:rPr>
        <w:t>:</w:t>
      </w:r>
      <w:r w:rsidRPr="005C73D7">
        <w:rPr>
          <w:rStyle w:val="apple-converted-space"/>
          <w:rFonts w:ascii="Aptos" w:hAnsi="Aptos"/>
          <w:color w:val="000000"/>
          <w:sz w:val="22"/>
          <w:szCs w:val="22"/>
          <w:shd w:val="clear" w:color="auto" w:fill="FFFFFF"/>
        </w:rPr>
        <w:t> </w:t>
      </w:r>
      <w:r w:rsidR="00437366" w:rsidRPr="00437366">
        <w:rPr>
          <w:rFonts w:ascii="Aptos" w:hAnsi="Aptos"/>
          <w:color w:val="000000"/>
          <w:sz w:val="22"/>
          <w:szCs w:val="22"/>
          <w:shd w:val="clear" w:color="auto" w:fill="FFFFFF"/>
        </w:rPr>
        <w:t xml:space="preserve">Currently, there is not fiscal impact expected. There may be fiscal impacts identified during the public comment period. </w:t>
      </w:r>
    </w:p>
    <w:p w14:paraId="6373C140" w14:textId="02EB6883"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t>STATUTORY AUTHORITY FOR THIS RULE: 5 M.R.S. §§ 8051–8064 and 22 M.R.S. §§ 1471-F, -M(4).</w:t>
      </w:r>
    </w:p>
    <w:p w14:paraId="513A5B94" w14:textId="77777777"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t xml:space="preserve">SUBSTANTIVE STATE OR FEDERAL LAW BEING IMPLEMENTED </w:t>
      </w:r>
      <w:r w:rsidRPr="005C73D7">
        <w:rPr>
          <w:rFonts w:ascii="Aptos" w:hAnsi="Aptos"/>
          <w:i/>
          <w:sz w:val="22"/>
          <w:szCs w:val="22"/>
        </w:rPr>
        <w:t>(if different)</w:t>
      </w:r>
      <w:r w:rsidRPr="005C73D7">
        <w:rPr>
          <w:rFonts w:ascii="Aptos" w:hAnsi="Aptos"/>
          <w:sz w:val="22"/>
          <w:szCs w:val="22"/>
        </w:rPr>
        <w:t>:</w:t>
      </w:r>
    </w:p>
    <w:p w14:paraId="6C85F75B" w14:textId="77777777"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t>AGENCY WEBSITE: thinkfirstspraylast.org</w:t>
      </w:r>
    </w:p>
    <w:p w14:paraId="4ABCE1E7" w14:textId="77777777" w:rsidR="00F06CE9" w:rsidRPr="005C73D7" w:rsidRDefault="00F06CE9" w:rsidP="00F06CE9">
      <w:pPr>
        <w:tabs>
          <w:tab w:val="left" w:pos="-1440"/>
          <w:tab w:val="left" w:pos="-720"/>
          <w:tab w:val="left" w:pos="540"/>
          <w:tab w:val="left" w:pos="10440"/>
        </w:tabs>
        <w:ind w:right="360"/>
        <w:rPr>
          <w:rFonts w:ascii="Aptos" w:hAnsi="Aptos"/>
          <w:sz w:val="22"/>
          <w:szCs w:val="22"/>
        </w:rPr>
      </w:pPr>
      <w:r w:rsidRPr="005C73D7">
        <w:rPr>
          <w:rFonts w:ascii="Aptos" w:hAnsi="Aptos"/>
          <w:sz w:val="22"/>
          <w:szCs w:val="22"/>
        </w:rPr>
        <w:t>EMAIL FOR OVERALL AGENCY RULEMAKING LIAISON: pesticides@maine.gov</w:t>
      </w:r>
    </w:p>
    <w:p w14:paraId="05989A9A" w14:textId="77777777" w:rsidR="00F06CE9" w:rsidRPr="005C73D7" w:rsidRDefault="00F06CE9" w:rsidP="005C73D7">
      <w:pPr>
        <w:pBdr>
          <w:bottom w:val="single" w:sz="4" w:space="1" w:color="auto"/>
        </w:pBdr>
        <w:tabs>
          <w:tab w:val="left" w:pos="-1440"/>
          <w:tab w:val="left" w:pos="-720"/>
          <w:tab w:val="left" w:pos="4320"/>
          <w:tab w:val="left" w:pos="10440"/>
        </w:tabs>
        <w:ind w:right="360"/>
        <w:jc w:val="both"/>
        <w:rPr>
          <w:rFonts w:ascii="Aptos" w:hAnsi="Aptos"/>
          <w:bCs/>
          <w:sz w:val="22"/>
          <w:szCs w:val="22"/>
        </w:rPr>
      </w:pPr>
    </w:p>
    <w:p w14:paraId="73902CA2" w14:textId="77777777" w:rsidR="00173EF3" w:rsidRDefault="00173EF3" w:rsidP="008D2A6B">
      <w:pPr>
        <w:tabs>
          <w:tab w:val="left" w:pos="-1440"/>
          <w:tab w:val="left" w:pos="-720"/>
          <w:tab w:val="left" w:pos="4320"/>
          <w:tab w:val="left" w:pos="10440"/>
        </w:tabs>
        <w:ind w:right="360"/>
        <w:jc w:val="both"/>
        <w:rPr>
          <w:rFonts w:ascii="Aptos" w:hAnsi="Aptos"/>
          <w:b/>
          <w:sz w:val="22"/>
          <w:szCs w:val="22"/>
        </w:rPr>
      </w:pPr>
    </w:p>
    <w:p w14:paraId="04912BB6" w14:textId="05E62477" w:rsidR="00173EF3" w:rsidRPr="00173EF3" w:rsidRDefault="00173EF3" w:rsidP="00173EF3">
      <w:pPr>
        <w:tabs>
          <w:tab w:val="left" w:pos="-1440"/>
          <w:tab w:val="left" w:pos="-720"/>
          <w:tab w:val="left" w:pos="4320"/>
          <w:tab w:val="left" w:pos="10440"/>
        </w:tabs>
        <w:ind w:right="360"/>
        <w:jc w:val="both"/>
        <w:rPr>
          <w:rFonts w:ascii="Aptos" w:hAnsi="Aptos"/>
          <w:b/>
          <w:sz w:val="22"/>
          <w:szCs w:val="22"/>
        </w:rPr>
      </w:pPr>
      <w:r w:rsidRPr="00173EF3">
        <w:rPr>
          <w:rFonts w:ascii="Aptos" w:hAnsi="Aptos"/>
          <w:b/>
          <w:sz w:val="22"/>
          <w:szCs w:val="22"/>
        </w:rPr>
        <w:t xml:space="preserve">AGENCY: </w:t>
      </w:r>
      <w:r w:rsidRPr="005C73D7">
        <w:rPr>
          <w:rFonts w:ascii="Aptos" w:hAnsi="Aptos"/>
          <w:b/>
          <w:sz w:val="22"/>
          <w:szCs w:val="22"/>
        </w:rPr>
        <w:t xml:space="preserve">10-144 </w:t>
      </w:r>
      <w:r w:rsidRPr="00173EF3">
        <w:rPr>
          <w:rFonts w:ascii="Aptos" w:hAnsi="Aptos"/>
          <w:b/>
          <w:sz w:val="22"/>
          <w:szCs w:val="22"/>
        </w:rPr>
        <w:t>Department of Health and Human Services - Maine Center for Disease Control and Prevention</w:t>
      </w:r>
    </w:p>
    <w:p w14:paraId="3FA66D66" w14:textId="77777777" w:rsidR="00173EF3" w:rsidRPr="00173EF3" w:rsidRDefault="00173EF3" w:rsidP="00173EF3">
      <w:pPr>
        <w:tabs>
          <w:tab w:val="left" w:pos="-1440"/>
          <w:tab w:val="left" w:pos="-720"/>
          <w:tab w:val="left" w:pos="4320"/>
          <w:tab w:val="left" w:pos="10440"/>
        </w:tabs>
        <w:ind w:right="360"/>
        <w:jc w:val="both"/>
        <w:rPr>
          <w:rFonts w:ascii="Aptos" w:hAnsi="Aptos"/>
          <w:b/>
          <w:sz w:val="22"/>
          <w:szCs w:val="22"/>
        </w:rPr>
      </w:pPr>
      <w:r w:rsidRPr="00173EF3">
        <w:rPr>
          <w:rFonts w:ascii="Aptos" w:hAnsi="Aptos"/>
          <w:b/>
          <w:sz w:val="22"/>
          <w:szCs w:val="22"/>
        </w:rPr>
        <w:t xml:space="preserve">CHAPTER NUMBER AND TITLE: 10-144 CMR chapter 269, Rules Governing Self-Contained Breath Alcohol Testing Equipment </w:t>
      </w:r>
    </w:p>
    <w:p w14:paraId="6352C1D4" w14:textId="7DFFF23C"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TYPE OF RULE</w:t>
      </w:r>
      <w:r>
        <w:rPr>
          <w:rFonts w:ascii="Aptos" w:hAnsi="Aptos"/>
          <w:bCs/>
          <w:sz w:val="22"/>
          <w:szCs w:val="22"/>
        </w:rPr>
        <w:t xml:space="preserve">: Routine Technical </w:t>
      </w:r>
    </w:p>
    <w:p w14:paraId="2F221D27" w14:textId="72F62355"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PROPOSED RULE NUMBER</w:t>
      </w:r>
      <w:r>
        <w:rPr>
          <w:rFonts w:ascii="Aptos" w:hAnsi="Aptos"/>
          <w:bCs/>
          <w:sz w:val="22"/>
          <w:szCs w:val="22"/>
        </w:rPr>
        <w:t>: 2024-P196</w:t>
      </w:r>
    </w:p>
    <w:p w14:paraId="4AC52713"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BRIEF SUMMARY: The Department is proposing this routine technical rulemaking following the adoption of amendments by emergency rulemaking effective May 28, 2024, that qualified the use of a dry gas standard under 10-144 CMR chapter 269 - Rules Governing Self-Contained Breath Alcohol Testing Equipment. The Department is ensuring that the dry gas standard provisions added for calibrating units in the emergency rule do not expire on August 26, 2024, with the emergency rule (5 MRS 8054(3)). Additionally, the Department is proposing minor changes to correct clerical errors and update the rule structure and formatting conventions for conformity with agency standards, including updating the rule’s title to “Self-Contained Breath Alcohol Testing Equipment Rule”. </w:t>
      </w:r>
    </w:p>
    <w:p w14:paraId="22945488" w14:textId="4FA27CD5"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lastRenderedPageBreak/>
        <w:t xml:space="preserve">PUBLIC HEARING </w:t>
      </w:r>
      <w:r w:rsidRPr="005C73D7">
        <w:rPr>
          <w:rFonts w:ascii="Aptos" w:hAnsi="Aptos"/>
          <w:bCs/>
          <w:i/>
          <w:sz w:val="22"/>
          <w:szCs w:val="22"/>
        </w:rPr>
        <w:t>(if any)</w:t>
      </w:r>
      <w:r w:rsidRPr="005C73D7">
        <w:rPr>
          <w:rFonts w:ascii="Aptos" w:hAnsi="Aptos"/>
          <w:bCs/>
          <w:sz w:val="22"/>
          <w:szCs w:val="22"/>
        </w:rPr>
        <w:t xml:space="preserve">: No public hearing is scheduled. </w:t>
      </w:r>
      <w:bookmarkStart w:id="2" w:name="_Hlk148955688"/>
      <w:r w:rsidRPr="005C73D7">
        <w:rPr>
          <w:rFonts w:ascii="Aptos" w:hAnsi="Aptos"/>
          <w:bCs/>
          <w:sz w:val="22"/>
          <w:szCs w:val="22"/>
        </w:rPr>
        <w:t>A public hearing may be requested by emailing the contact person identified below for this filing. (5 MRS § 8053(3)(B).)</w:t>
      </w:r>
      <w:bookmarkEnd w:id="2"/>
    </w:p>
    <w:p w14:paraId="3437812E"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COMMENT DEADLINE: </w:t>
      </w:r>
      <w:bookmarkStart w:id="3" w:name="_Hlk148955740"/>
      <w:r w:rsidRPr="005C73D7">
        <w:rPr>
          <w:rFonts w:ascii="Aptos" w:hAnsi="Aptos"/>
          <w:bCs/>
          <w:sz w:val="22"/>
          <w:szCs w:val="22"/>
        </w:rPr>
        <w:t xml:space="preserve">Friday, July 26, 2024 (5 MRS § 8052(5)(A)) </w:t>
      </w:r>
      <w:bookmarkEnd w:id="3"/>
    </w:p>
    <w:p w14:paraId="1581C25C" w14:textId="38D18144"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CONTACT PERSON FOR THIS FILING: </w:t>
      </w:r>
      <w:proofErr w:type="gramStart"/>
      <w:r w:rsidRPr="005C73D7">
        <w:rPr>
          <w:rFonts w:ascii="Aptos" w:hAnsi="Aptos"/>
          <w:bCs/>
          <w:sz w:val="22"/>
          <w:szCs w:val="22"/>
        </w:rPr>
        <w:t>Bridget  Danis</w:t>
      </w:r>
      <w:proofErr w:type="gramEnd"/>
      <w:r w:rsidRPr="005C73D7">
        <w:rPr>
          <w:rFonts w:ascii="Aptos" w:hAnsi="Aptos"/>
          <w:bCs/>
          <w:sz w:val="22"/>
          <w:szCs w:val="22"/>
        </w:rPr>
        <w:t xml:space="preserve">, Policy Analyst, 286 Water Street, 11 SHS, Augusta, Maine, 04330; (207) 287-9394; </w:t>
      </w:r>
      <w:hyperlink r:id="rId18" w:history="1">
        <w:r w:rsidRPr="005C73D7">
          <w:rPr>
            <w:rStyle w:val="Hyperlink"/>
            <w:rFonts w:ascii="Aptos" w:hAnsi="Aptos"/>
            <w:bCs/>
            <w:sz w:val="22"/>
            <w:szCs w:val="22"/>
          </w:rPr>
          <w:t>Bridget.Danis@maine.gov</w:t>
        </w:r>
      </w:hyperlink>
    </w:p>
    <w:p w14:paraId="4F09CA76"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CONTACT PERSON FOR SMALL BUSINESS IMPACT STATEMENT </w:t>
      </w:r>
      <w:r w:rsidRPr="005C73D7">
        <w:rPr>
          <w:rFonts w:ascii="Aptos" w:hAnsi="Aptos"/>
          <w:bCs/>
          <w:i/>
          <w:sz w:val="22"/>
          <w:szCs w:val="22"/>
        </w:rPr>
        <w:t>(if different)</w:t>
      </w:r>
      <w:r w:rsidRPr="005C73D7">
        <w:rPr>
          <w:rFonts w:ascii="Aptos" w:hAnsi="Aptos"/>
          <w:bCs/>
          <w:sz w:val="22"/>
          <w:szCs w:val="22"/>
        </w:rPr>
        <w:t>:</w:t>
      </w:r>
    </w:p>
    <w:p w14:paraId="7A60E905"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FINANCIAL IMPACT ON MUNICIPALITIES OR COUNTIES </w:t>
      </w:r>
      <w:r w:rsidRPr="005C73D7">
        <w:rPr>
          <w:rFonts w:ascii="Aptos" w:hAnsi="Aptos"/>
          <w:bCs/>
          <w:i/>
          <w:sz w:val="22"/>
          <w:szCs w:val="22"/>
        </w:rPr>
        <w:t>(if any)</w:t>
      </w:r>
      <w:r w:rsidRPr="005C73D7">
        <w:rPr>
          <w:rFonts w:ascii="Aptos" w:hAnsi="Aptos"/>
          <w:bCs/>
          <w:sz w:val="22"/>
          <w:szCs w:val="22"/>
        </w:rPr>
        <w:t>: None anticipated.</w:t>
      </w:r>
    </w:p>
    <w:p w14:paraId="723DE76C"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STATUTORY AUTHORITY FOR THIS RULE: 29-A MRS § 2524(6)</w:t>
      </w:r>
    </w:p>
    <w:p w14:paraId="04FA38ED"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SUBSTANTIVE STATE OR FEDERAL LAW BEING IMPLEMENTED </w:t>
      </w:r>
      <w:r w:rsidRPr="005C73D7">
        <w:rPr>
          <w:rFonts w:ascii="Aptos" w:hAnsi="Aptos"/>
          <w:bCs/>
          <w:i/>
          <w:sz w:val="22"/>
          <w:szCs w:val="22"/>
        </w:rPr>
        <w:t>(if different)</w:t>
      </w:r>
      <w:r w:rsidRPr="005C73D7">
        <w:rPr>
          <w:rFonts w:ascii="Aptos" w:hAnsi="Aptos"/>
          <w:bCs/>
          <w:sz w:val="22"/>
          <w:szCs w:val="22"/>
        </w:rPr>
        <w:t xml:space="preserve">: </w:t>
      </w:r>
    </w:p>
    <w:p w14:paraId="1053E3EE"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DHHS WEBSITE: </w:t>
      </w:r>
      <w:hyperlink r:id="rId19" w:history="1">
        <w:r w:rsidRPr="005C73D7">
          <w:rPr>
            <w:rStyle w:val="Hyperlink"/>
            <w:rFonts w:ascii="Aptos" w:hAnsi="Aptos"/>
            <w:bCs/>
            <w:sz w:val="22"/>
            <w:szCs w:val="22"/>
          </w:rPr>
          <w:t>https://www.maine.gov/dhhs/about/rulemaking</w:t>
        </w:r>
      </w:hyperlink>
      <w:r w:rsidRPr="005C73D7">
        <w:rPr>
          <w:rFonts w:ascii="Aptos" w:hAnsi="Aptos"/>
          <w:bCs/>
          <w:sz w:val="22"/>
          <w:szCs w:val="22"/>
        </w:rPr>
        <w:t xml:space="preserve"> </w:t>
      </w:r>
    </w:p>
    <w:p w14:paraId="7D5BDD66"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DHHS RULE-MAKING LIAISON: </w:t>
      </w:r>
      <w:hyperlink r:id="rId20" w:history="1">
        <w:r w:rsidRPr="005C73D7">
          <w:rPr>
            <w:rStyle w:val="Hyperlink"/>
            <w:rFonts w:ascii="Aptos" w:hAnsi="Aptos"/>
            <w:bCs/>
            <w:sz w:val="22"/>
            <w:szCs w:val="22"/>
          </w:rPr>
          <w:t>emily.cathcart@maine.gov</w:t>
        </w:r>
      </w:hyperlink>
      <w:r w:rsidRPr="005C73D7">
        <w:rPr>
          <w:rFonts w:ascii="Aptos" w:hAnsi="Aptos"/>
          <w:bCs/>
          <w:sz w:val="22"/>
          <w:szCs w:val="22"/>
        </w:rPr>
        <w:t xml:space="preserve"> </w:t>
      </w:r>
    </w:p>
    <w:p w14:paraId="48499E3F" w14:textId="77777777" w:rsidR="00173EF3" w:rsidRPr="005C73D7" w:rsidRDefault="00173EF3" w:rsidP="00173EF3">
      <w:pPr>
        <w:tabs>
          <w:tab w:val="left" w:pos="-1440"/>
          <w:tab w:val="left" w:pos="-720"/>
          <w:tab w:val="left" w:pos="4320"/>
          <w:tab w:val="left" w:pos="10440"/>
        </w:tabs>
        <w:ind w:right="360"/>
        <w:jc w:val="both"/>
        <w:rPr>
          <w:rFonts w:ascii="Aptos" w:hAnsi="Aptos"/>
          <w:bCs/>
          <w:sz w:val="22"/>
          <w:szCs w:val="22"/>
        </w:rPr>
      </w:pPr>
      <w:r w:rsidRPr="005C73D7">
        <w:rPr>
          <w:rFonts w:ascii="Aptos" w:hAnsi="Aptos"/>
          <w:bCs/>
          <w:sz w:val="22"/>
          <w:szCs w:val="22"/>
        </w:rPr>
        <w:t xml:space="preserve">AGENCY WEBSITE: </w:t>
      </w:r>
      <w:hyperlink r:id="rId21" w:history="1">
        <w:r w:rsidRPr="005C73D7">
          <w:rPr>
            <w:rStyle w:val="Hyperlink"/>
            <w:rFonts w:ascii="Aptos" w:hAnsi="Aptos"/>
            <w:bCs/>
            <w:sz w:val="22"/>
            <w:szCs w:val="22"/>
          </w:rPr>
          <w:t>https://www.maine.gov/dhhs/mecdc/</w:t>
        </w:r>
      </w:hyperlink>
      <w:r w:rsidRPr="005C73D7">
        <w:rPr>
          <w:rFonts w:ascii="Aptos" w:hAnsi="Aptos"/>
          <w:bCs/>
          <w:sz w:val="22"/>
          <w:szCs w:val="22"/>
        </w:rPr>
        <w:t xml:space="preserve"> </w:t>
      </w:r>
    </w:p>
    <w:p w14:paraId="5310D7DA" w14:textId="77777777" w:rsidR="00173EF3" w:rsidRPr="005C73D7" w:rsidRDefault="00173EF3" w:rsidP="005C73D7">
      <w:pPr>
        <w:pBdr>
          <w:bottom w:val="single" w:sz="4" w:space="1" w:color="auto"/>
        </w:pBdr>
        <w:tabs>
          <w:tab w:val="left" w:pos="-1440"/>
          <w:tab w:val="left" w:pos="-720"/>
          <w:tab w:val="left" w:pos="4320"/>
          <w:tab w:val="left" w:pos="10440"/>
        </w:tabs>
        <w:ind w:right="360"/>
        <w:jc w:val="both"/>
        <w:rPr>
          <w:rFonts w:ascii="Aptos" w:hAnsi="Aptos"/>
          <w:b/>
          <w:sz w:val="22"/>
          <w:szCs w:val="22"/>
        </w:rPr>
      </w:pPr>
    </w:p>
    <w:p w14:paraId="3143EBC2" w14:textId="77777777" w:rsidR="00D33E87" w:rsidRDefault="00D33E87" w:rsidP="008D2A6B">
      <w:pPr>
        <w:tabs>
          <w:tab w:val="left" w:pos="-1440"/>
          <w:tab w:val="left" w:pos="-720"/>
          <w:tab w:val="left" w:pos="4320"/>
          <w:tab w:val="left" w:pos="10440"/>
        </w:tabs>
        <w:ind w:right="360"/>
        <w:jc w:val="both"/>
        <w:rPr>
          <w:rFonts w:ascii="Aptos" w:hAnsi="Aptos"/>
          <w:bCs/>
          <w:sz w:val="22"/>
          <w:szCs w:val="22"/>
        </w:rPr>
      </w:pPr>
    </w:p>
    <w:p w14:paraId="4F9A1E69" w14:textId="77777777" w:rsidR="00D33E87" w:rsidRPr="005C73D7" w:rsidRDefault="00D33E87" w:rsidP="00D33E87">
      <w:pPr>
        <w:tabs>
          <w:tab w:val="left" w:pos="-1440"/>
          <w:tab w:val="left" w:pos="-720"/>
          <w:tab w:val="left" w:pos="4320"/>
          <w:tab w:val="left" w:pos="10440"/>
        </w:tabs>
        <w:ind w:right="360"/>
        <w:jc w:val="both"/>
        <w:rPr>
          <w:rFonts w:ascii="Aptos" w:hAnsi="Aptos"/>
          <w:b/>
          <w:bCs/>
          <w:sz w:val="22"/>
          <w:szCs w:val="22"/>
        </w:rPr>
      </w:pPr>
      <w:bookmarkStart w:id="4" w:name="_Hlk169788176"/>
      <w:r w:rsidRPr="005C73D7">
        <w:rPr>
          <w:rFonts w:ascii="Aptos" w:hAnsi="Aptos"/>
          <w:b/>
          <w:bCs/>
          <w:sz w:val="22"/>
          <w:szCs w:val="22"/>
        </w:rPr>
        <w:t>AGENCY: 16-163 Emergency Medical Services Board (Maine EMS)</w:t>
      </w:r>
    </w:p>
    <w:p w14:paraId="5B508166" w14:textId="77777777" w:rsidR="00D33E87" w:rsidRPr="005C73D7" w:rsidRDefault="00D33E87" w:rsidP="00D33E87">
      <w:pPr>
        <w:tabs>
          <w:tab w:val="left" w:pos="-1440"/>
          <w:tab w:val="left" w:pos="-720"/>
          <w:tab w:val="left" w:pos="4320"/>
          <w:tab w:val="left" w:pos="10440"/>
        </w:tabs>
        <w:ind w:right="360"/>
        <w:jc w:val="both"/>
        <w:rPr>
          <w:rFonts w:ascii="Aptos" w:hAnsi="Aptos"/>
          <w:b/>
          <w:bCs/>
          <w:sz w:val="22"/>
          <w:szCs w:val="22"/>
        </w:rPr>
      </w:pPr>
      <w:r w:rsidRPr="005C73D7">
        <w:rPr>
          <w:rFonts w:ascii="Aptos" w:hAnsi="Aptos"/>
          <w:b/>
          <w:bCs/>
          <w:sz w:val="22"/>
          <w:szCs w:val="22"/>
        </w:rPr>
        <w:t>CHAPTER NUMBER AND TITLE: Chapter 21: Immunization Requirements</w:t>
      </w:r>
    </w:p>
    <w:p w14:paraId="50C198E7" w14:textId="04EE4BCD"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TYPE OF RULE</w:t>
      </w:r>
      <w:r>
        <w:rPr>
          <w:rFonts w:ascii="Aptos" w:hAnsi="Aptos"/>
          <w:sz w:val="22"/>
          <w:szCs w:val="22"/>
        </w:rPr>
        <w:t xml:space="preserve">: Routine Technical </w:t>
      </w:r>
    </w:p>
    <w:p w14:paraId="45500B61" w14:textId="42EFFF43"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PROPOSED RULE NUMBER</w:t>
      </w:r>
      <w:r>
        <w:rPr>
          <w:rFonts w:ascii="Aptos" w:hAnsi="Aptos"/>
          <w:sz w:val="22"/>
          <w:szCs w:val="22"/>
        </w:rPr>
        <w:t>: 2024-P197</w:t>
      </w:r>
    </w:p>
    <w:p w14:paraId="0E8A68AA" w14:textId="34203E94"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BRIEF SUMMARY:</w:t>
      </w:r>
      <w:r>
        <w:rPr>
          <w:rFonts w:ascii="Aptos" w:hAnsi="Aptos"/>
          <w:sz w:val="22"/>
          <w:szCs w:val="22"/>
        </w:rPr>
        <w:t xml:space="preserve"> </w:t>
      </w:r>
      <w:r w:rsidRPr="00D33E87">
        <w:rPr>
          <w:rFonts w:ascii="Aptos" w:hAnsi="Aptos"/>
          <w:sz w:val="22"/>
          <w:szCs w:val="22"/>
        </w:rPr>
        <w:t xml:space="preserve">The Emergency Medical Services Board is proposing to amend its current rules regarding Immunization requirements to add licensed ambulance operators into the definition of a “Covered Emergency Medical Services Person”, and to change the effective date by which a Covered Emergency Medical Services Person must have a valid Certificate of Immunization, Proof of Immunity, or documentation of a Medical Exemption for diseases contained within the chapter that are not Influenza (Seasonal Influenza), so that the requirement is effective at the point a Covered Emergency Medical Services Person is added to the entity’s roster. This proposal also amends its reporting requirements to reflect the changes to the effective date. </w:t>
      </w:r>
    </w:p>
    <w:p w14:paraId="462FAD09" w14:textId="7C6F4FF8"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PUBLIC HEARING </w:t>
      </w:r>
      <w:r w:rsidRPr="00D33E87">
        <w:rPr>
          <w:rFonts w:ascii="Aptos" w:hAnsi="Aptos"/>
          <w:i/>
          <w:sz w:val="22"/>
          <w:szCs w:val="22"/>
        </w:rPr>
        <w:t>(if any)</w:t>
      </w:r>
      <w:r w:rsidRPr="00D33E87">
        <w:rPr>
          <w:rFonts w:ascii="Aptos" w:hAnsi="Aptos"/>
          <w:sz w:val="22"/>
          <w:szCs w:val="22"/>
        </w:rPr>
        <w:t>: None</w:t>
      </w:r>
      <w:r>
        <w:rPr>
          <w:rFonts w:ascii="Aptos" w:hAnsi="Aptos"/>
          <w:sz w:val="22"/>
          <w:szCs w:val="22"/>
        </w:rPr>
        <w:t xml:space="preserve">. </w:t>
      </w:r>
      <w:r w:rsidRPr="00D33E87">
        <w:rPr>
          <w:rFonts w:ascii="Aptos" w:hAnsi="Aptos"/>
          <w:sz w:val="22"/>
          <w:szCs w:val="22"/>
        </w:rPr>
        <w:t>A hearing may be requested by the petition of no less than five (5) interested persons through the submission of such petition in writing to Maine EMS, ATTN: Rulemaking, 152 State House Station, Augusta, ME 04333-0152</w:t>
      </w:r>
    </w:p>
    <w:p w14:paraId="655A66C8" w14:textId="6267CA45"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COMMENT DEADLINE: 11:59 P.M. on Friday, June 14, 2024. </w:t>
      </w:r>
      <w:r w:rsidRPr="00D33E87">
        <w:rPr>
          <w:rFonts w:ascii="Aptos" w:hAnsi="Aptos"/>
          <w:b/>
          <w:bCs/>
          <w:sz w:val="22"/>
          <w:szCs w:val="22"/>
        </w:rPr>
        <w:t>This deadline is extended until of July 10</w:t>
      </w:r>
      <w:r w:rsidRPr="00D33E87">
        <w:rPr>
          <w:rFonts w:ascii="Aptos" w:hAnsi="Aptos"/>
          <w:b/>
          <w:bCs/>
          <w:sz w:val="22"/>
          <w:szCs w:val="22"/>
          <w:vertAlign w:val="superscript"/>
        </w:rPr>
        <w:t>th</w:t>
      </w:r>
      <w:r w:rsidRPr="00D33E87">
        <w:rPr>
          <w:rFonts w:ascii="Aptos" w:hAnsi="Aptos"/>
          <w:b/>
          <w:bCs/>
          <w:sz w:val="22"/>
          <w:szCs w:val="22"/>
        </w:rPr>
        <w:t>, 2024,</w:t>
      </w:r>
      <w:r w:rsidRPr="00D33E87">
        <w:rPr>
          <w:rFonts w:ascii="Aptos" w:hAnsi="Aptos"/>
          <w:sz w:val="22"/>
          <w:szCs w:val="22"/>
        </w:rPr>
        <w:t xml:space="preserve"> </w:t>
      </w:r>
      <w:r w:rsidRPr="00D33E87">
        <w:rPr>
          <w:rFonts w:ascii="Aptos" w:hAnsi="Aptos"/>
          <w:b/>
          <w:bCs/>
          <w:sz w:val="22"/>
          <w:szCs w:val="22"/>
        </w:rPr>
        <w:t>at 11:59 P.M</w:t>
      </w:r>
      <w:r w:rsidRPr="00D33E87">
        <w:rPr>
          <w:rFonts w:ascii="Aptos" w:hAnsi="Aptos"/>
          <w:sz w:val="22"/>
          <w:szCs w:val="22"/>
        </w:rPr>
        <w:t>.</w:t>
      </w:r>
      <w:r>
        <w:rPr>
          <w:rFonts w:ascii="Aptos" w:hAnsi="Aptos"/>
          <w:sz w:val="22"/>
          <w:szCs w:val="22"/>
        </w:rPr>
        <w:t xml:space="preserve"> </w:t>
      </w:r>
      <w:r w:rsidRPr="00D33E87">
        <w:rPr>
          <w:rFonts w:ascii="Aptos" w:hAnsi="Aptos"/>
          <w:sz w:val="22"/>
          <w:szCs w:val="22"/>
        </w:rPr>
        <w:t>Comments on the proposed rule may be submitted to Maine EMS no later than 11:59 P.M. on Wednesday, July 10</w:t>
      </w:r>
      <w:r w:rsidRPr="00D33E87">
        <w:rPr>
          <w:rFonts w:ascii="Aptos" w:hAnsi="Aptos"/>
          <w:sz w:val="22"/>
          <w:szCs w:val="22"/>
          <w:vertAlign w:val="superscript"/>
        </w:rPr>
        <w:t>th</w:t>
      </w:r>
      <w:r w:rsidRPr="00D33E87">
        <w:rPr>
          <w:rFonts w:ascii="Aptos" w:hAnsi="Aptos"/>
          <w:sz w:val="22"/>
          <w:szCs w:val="22"/>
        </w:rPr>
        <w:t>, 2024. Interested parties may submit comments to Maine EMS in the following manner(s):</w:t>
      </w:r>
    </w:p>
    <w:p w14:paraId="5825FBB1" w14:textId="77777777" w:rsidR="00D33E87" w:rsidRPr="00D33E87" w:rsidRDefault="00D33E87" w:rsidP="00D33E87">
      <w:pPr>
        <w:numPr>
          <w:ilvl w:val="0"/>
          <w:numId w:val="38"/>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Navigating to </w:t>
      </w:r>
      <w:hyperlink r:id="rId22" w:history="1">
        <w:r w:rsidRPr="00D33E87">
          <w:rPr>
            <w:rStyle w:val="Hyperlink"/>
            <w:rFonts w:ascii="Aptos" w:hAnsi="Aptos"/>
            <w:sz w:val="22"/>
            <w:szCs w:val="22"/>
          </w:rPr>
          <w:t>https://www.maine.gov/ems</w:t>
        </w:r>
      </w:hyperlink>
      <w:r w:rsidRPr="00D33E87">
        <w:rPr>
          <w:rFonts w:ascii="Aptos" w:hAnsi="Aptos"/>
          <w:sz w:val="22"/>
          <w:szCs w:val="22"/>
        </w:rPr>
        <w:t xml:space="preserve"> and filling out our “Maine EMS Rules Public Comment Submission” form (Preferred)</w:t>
      </w:r>
    </w:p>
    <w:p w14:paraId="4435AADD" w14:textId="77777777" w:rsidR="00D33E87" w:rsidRPr="00D33E87" w:rsidRDefault="00D33E87" w:rsidP="00D33E87">
      <w:pPr>
        <w:numPr>
          <w:ilvl w:val="0"/>
          <w:numId w:val="38"/>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By email to: </w:t>
      </w:r>
      <w:hyperlink r:id="rId23" w:history="1">
        <w:r w:rsidRPr="00D33E87">
          <w:rPr>
            <w:rStyle w:val="Hyperlink"/>
            <w:rFonts w:ascii="Aptos" w:hAnsi="Aptos"/>
            <w:sz w:val="22"/>
            <w:szCs w:val="22"/>
          </w:rPr>
          <w:t>rulemaking.maineems@maine.gov</w:t>
        </w:r>
      </w:hyperlink>
      <w:r w:rsidRPr="00D33E87">
        <w:rPr>
          <w:rFonts w:ascii="Aptos" w:hAnsi="Aptos"/>
          <w:sz w:val="22"/>
          <w:szCs w:val="22"/>
        </w:rPr>
        <w:t xml:space="preserve"> </w:t>
      </w:r>
    </w:p>
    <w:p w14:paraId="59E8B9E6" w14:textId="77777777" w:rsidR="00D33E87" w:rsidRPr="00D33E87" w:rsidRDefault="00D33E87" w:rsidP="00D33E87">
      <w:pPr>
        <w:numPr>
          <w:ilvl w:val="0"/>
          <w:numId w:val="38"/>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In writing: Address comments to Maine Emergency Medical Services, ATTN: Rulemaking, 152 State House Station, Augusta, ME 04333-0152</w:t>
      </w:r>
    </w:p>
    <w:p w14:paraId="50308FAF"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p>
    <w:p w14:paraId="72051253" w14:textId="5169AFEE"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CONTACT PERSON FOR THIS FILING:</w:t>
      </w:r>
    </w:p>
    <w:p w14:paraId="6A549CCA"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Jason J. Cooney</w:t>
      </w:r>
    </w:p>
    <w:p w14:paraId="4B0FDBC8"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152 State House Station</w:t>
      </w:r>
    </w:p>
    <w:p w14:paraId="3A6F5ECC"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Augusta, ME 04333-0152</w:t>
      </w:r>
    </w:p>
    <w:p w14:paraId="5D949B76"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207-626-3864 – Phone</w:t>
      </w:r>
    </w:p>
    <w:p w14:paraId="291CF887"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207-287-3659 – TTY</w:t>
      </w:r>
    </w:p>
    <w:p w14:paraId="577713C8"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207-287-6251 – Fax</w:t>
      </w:r>
    </w:p>
    <w:p w14:paraId="0E3EB71A" w14:textId="77777777" w:rsidR="00D33E87" w:rsidRPr="00D33E87" w:rsidRDefault="003B0A01" w:rsidP="00D33E87">
      <w:pPr>
        <w:tabs>
          <w:tab w:val="left" w:pos="-1440"/>
          <w:tab w:val="left" w:pos="-720"/>
          <w:tab w:val="left" w:pos="4320"/>
          <w:tab w:val="left" w:pos="10440"/>
        </w:tabs>
        <w:ind w:right="360"/>
        <w:jc w:val="both"/>
        <w:rPr>
          <w:rFonts w:ascii="Aptos" w:hAnsi="Aptos"/>
          <w:sz w:val="22"/>
          <w:szCs w:val="22"/>
        </w:rPr>
      </w:pPr>
      <w:hyperlink r:id="rId24" w:history="1">
        <w:r w:rsidR="00D33E87" w:rsidRPr="00D33E87">
          <w:rPr>
            <w:rStyle w:val="Hyperlink"/>
            <w:rFonts w:ascii="Aptos" w:hAnsi="Aptos"/>
            <w:sz w:val="22"/>
            <w:szCs w:val="22"/>
          </w:rPr>
          <w:t>jason.j.cooney@maine.gov</w:t>
        </w:r>
      </w:hyperlink>
      <w:r w:rsidR="00D33E87" w:rsidRPr="00D33E87">
        <w:rPr>
          <w:rFonts w:ascii="Aptos" w:hAnsi="Aptos"/>
          <w:sz w:val="22"/>
          <w:szCs w:val="22"/>
        </w:rPr>
        <w:t xml:space="preserve"> </w:t>
      </w:r>
    </w:p>
    <w:p w14:paraId="0C750C98"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lastRenderedPageBreak/>
        <w:t xml:space="preserve">CONTACT PERSON FOR SMALL BUSINESS IMPACT STATEMENT </w:t>
      </w:r>
      <w:r w:rsidRPr="00D33E87">
        <w:rPr>
          <w:rFonts w:ascii="Aptos" w:hAnsi="Aptos"/>
          <w:i/>
          <w:sz w:val="22"/>
          <w:szCs w:val="22"/>
        </w:rPr>
        <w:t>(if different)</w:t>
      </w:r>
      <w:r w:rsidRPr="00D33E87">
        <w:rPr>
          <w:rFonts w:ascii="Aptos" w:hAnsi="Aptos"/>
          <w:sz w:val="22"/>
          <w:szCs w:val="22"/>
        </w:rPr>
        <w:t>: Same</w:t>
      </w:r>
    </w:p>
    <w:p w14:paraId="14DE03C0" w14:textId="7FA58544"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FINANCIAL IMPACT ON MUNICIPALITIES OR COUNTIES </w:t>
      </w:r>
      <w:r w:rsidRPr="00D33E87">
        <w:rPr>
          <w:rFonts w:ascii="Aptos" w:hAnsi="Aptos"/>
          <w:i/>
          <w:sz w:val="22"/>
          <w:szCs w:val="22"/>
        </w:rPr>
        <w:t>(if any)</w:t>
      </w:r>
      <w:r w:rsidRPr="00D33E87">
        <w:rPr>
          <w:rFonts w:ascii="Aptos" w:hAnsi="Aptos"/>
          <w:sz w:val="22"/>
          <w:szCs w:val="22"/>
        </w:rPr>
        <w:t xml:space="preserve">: Maine EMS estimates that this rule will not have any fiscal impact on municipalities or counties. </w:t>
      </w:r>
    </w:p>
    <w:p w14:paraId="2C3309BF"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STATUTORY AUTHORITY FOR THIS RULE: 32 M.R.S. §84(1)(A)</w:t>
      </w:r>
    </w:p>
    <w:p w14:paraId="3974AD03"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SUBSTANTIVE STATE OR FEDERAL LAW BEING IMPLEMENTED </w:t>
      </w:r>
      <w:r w:rsidRPr="00D33E87">
        <w:rPr>
          <w:rFonts w:ascii="Aptos" w:hAnsi="Aptos"/>
          <w:i/>
          <w:sz w:val="22"/>
          <w:szCs w:val="22"/>
        </w:rPr>
        <w:t>(if different)</w:t>
      </w:r>
      <w:r w:rsidRPr="00D33E87">
        <w:rPr>
          <w:rFonts w:ascii="Aptos" w:hAnsi="Aptos"/>
          <w:sz w:val="22"/>
          <w:szCs w:val="22"/>
        </w:rPr>
        <w:t>: None</w:t>
      </w:r>
    </w:p>
    <w:p w14:paraId="38F2EC0B"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AGENCY WEBSITE: </w:t>
      </w:r>
      <w:hyperlink r:id="rId25" w:history="1">
        <w:r w:rsidRPr="00D33E87">
          <w:rPr>
            <w:rStyle w:val="Hyperlink"/>
            <w:rFonts w:ascii="Aptos" w:hAnsi="Aptos"/>
            <w:sz w:val="22"/>
            <w:szCs w:val="22"/>
          </w:rPr>
          <w:t>https://www.maine.gov/ems/</w:t>
        </w:r>
      </w:hyperlink>
      <w:r w:rsidRPr="00D33E87">
        <w:rPr>
          <w:rFonts w:ascii="Aptos" w:hAnsi="Aptos"/>
          <w:sz w:val="22"/>
          <w:szCs w:val="22"/>
        </w:rPr>
        <w:t xml:space="preserve"> </w:t>
      </w:r>
    </w:p>
    <w:p w14:paraId="375108CA"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EMAIL FOR OVERALL AGENCY RULEMAKING LIAISON: </w:t>
      </w:r>
      <w:hyperlink r:id="rId26" w:history="1">
        <w:r w:rsidRPr="00D33E87">
          <w:rPr>
            <w:rStyle w:val="Hyperlink"/>
            <w:rFonts w:ascii="Aptos" w:hAnsi="Aptos"/>
            <w:sz w:val="22"/>
            <w:szCs w:val="22"/>
          </w:rPr>
          <w:t>jason.j.cooney@maine.gov</w:t>
        </w:r>
      </w:hyperlink>
      <w:r w:rsidRPr="00D33E87">
        <w:rPr>
          <w:rFonts w:ascii="Aptos" w:hAnsi="Aptos"/>
          <w:sz w:val="22"/>
          <w:szCs w:val="22"/>
        </w:rPr>
        <w:t xml:space="preserve"> </w:t>
      </w:r>
    </w:p>
    <w:p w14:paraId="4451F283" w14:textId="77777777" w:rsidR="00D33E87" w:rsidRPr="008D2A6B" w:rsidRDefault="00D33E87" w:rsidP="005C73D7">
      <w:pPr>
        <w:pBdr>
          <w:bottom w:val="single" w:sz="4" w:space="1" w:color="auto"/>
        </w:pBdr>
        <w:tabs>
          <w:tab w:val="left" w:pos="-1440"/>
          <w:tab w:val="left" w:pos="-720"/>
          <w:tab w:val="left" w:pos="4320"/>
          <w:tab w:val="left" w:pos="10440"/>
        </w:tabs>
        <w:ind w:right="360"/>
        <w:jc w:val="both"/>
        <w:rPr>
          <w:rFonts w:ascii="Aptos" w:hAnsi="Aptos"/>
          <w:sz w:val="22"/>
          <w:szCs w:val="22"/>
        </w:rPr>
      </w:pPr>
    </w:p>
    <w:p w14:paraId="4732E831" w14:textId="77777777" w:rsidR="00D33E87" w:rsidRDefault="00D33E87" w:rsidP="008D2A6B">
      <w:pPr>
        <w:tabs>
          <w:tab w:val="left" w:pos="-1440"/>
          <w:tab w:val="left" w:pos="-720"/>
          <w:tab w:val="left" w:pos="4320"/>
          <w:tab w:val="left" w:pos="10440"/>
        </w:tabs>
        <w:ind w:right="360"/>
        <w:jc w:val="both"/>
        <w:rPr>
          <w:rFonts w:ascii="Aptos" w:hAnsi="Aptos"/>
          <w:sz w:val="22"/>
          <w:szCs w:val="22"/>
        </w:rPr>
      </w:pPr>
    </w:p>
    <w:p w14:paraId="18D2D3AA" w14:textId="77777777" w:rsidR="00D33E87" w:rsidRPr="005C73D7" w:rsidRDefault="00D33E87" w:rsidP="00D33E87">
      <w:pPr>
        <w:tabs>
          <w:tab w:val="left" w:pos="-1440"/>
          <w:tab w:val="left" w:pos="-720"/>
          <w:tab w:val="left" w:pos="4320"/>
          <w:tab w:val="left" w:pos="10440"/>
        </w:tabs>
        <w:ind w:right="360"/>
        <w:jc w:val="both"/>
        <w:rPr>
          <w:rFonts w:ascii="Aptos" w:hAnsi="Aptos"/>
          <w:b/>
          <w:bCs/>
          <w:sz w:val="22"/>
          <w:szCs w:val="22"/>
        </w:rPr>
      </w:pPr>
      <w:r w:rsidRPr="005C73D7">
        <w:rPr>
          <w:rFonts w:ascii="Aptos" w:hAnsi="Aptos"/>
          <w:b/>
          <w:bCs/>
          <w:sz w:val="22"/>
          <w:szCs w:val="22"/>
        </w:rPr>
        <w:t>AGENCY: 16-163 Emergency Medical Services Board (Maine EMS)</w:t>
      </w:r>
    </w:p>
    <w:p w14:paraId="32A336F6" w14:textId="77777777" w:rsidR="00D33E87" w:rsidRPr="005C73D7" w:rsidRDefault="00D33E87" w:rsidP="00D33E87">
      <w:pPr>
        <w:tabs>
          <w:tab w:val="left" w:pos="-1440"/>
          <w:tab w:val="left" w:pos="-720"/>
          <w:tab w:val="left" w:pos="4320"/>
          <w:tab w:val="left" w:pos="10440"/>
        </w:tabs>
        <w:ind w:right="360"/>
        <w:jc w:val="both"/>
        <w:rPr>
          <w:rFonts w:ascii="Aptos" w:hAnsi="Aptos"/>
          <w:b/>
          <w:bCs/>
          <w:sz w:val="22"/>
          <w:szCs w:val="22"/>
        </w:rPr>
      </w:pPr>
      <w:r w:rsidRPr="005C73D7">
        <w:rPr>
          <w:rFonts w:ascii="Aptos" w:hAnsi="Aptos"/>
          <w:b/>
          <w:bCs/>
          <w:sz w:val="22"/>
          <w:szCs w:val="22"/>
        </w:rPr>
        <w:t>CHAPTER NUMBER AND TITLE: Chapter 26: Community Grant Program</w:t>
      </w:r>
    </w:p>
    <w:p w14:paraId="7FA36A9B" w14:textId="20243C79"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 xml:space="preserve">TYPE OF RULE: Routine Technical </w:t>
      </w:r>
    </w:p>
    <w:p w14:paraId="3B3DC248" w14:textId="7843F1E4"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PROPOSED RULE NUMBER</w:t>
      </w:r>
      <w:r>
        <w:rPr>
          <w:rFonts w:ascii="Aptos" w:hAnsi="Aptos"/>
          <w:sz w:val="22"/>
          <w:szCs w:val="22"/>
        </w:rPr>
        <w:t>: 2024-P198</w:t>
      </w:r>
    </w:p>
    <w:p w14:paraId="6CD4B20F" w14:textId="6CE9EBB6"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BRIEF SUMMARY:</w:t>
      </w:r>
      <w:r>
        <w:rPr>
          <w:rFonts w:ascii="Aptos" w:hAnsi="Aptos"/>
          <w:sz w:val="22"/>
          <w:szCs w:val="22"/>
        </w:rPr>
        <w:t xml:space="preserve"> </w:t>
      </w:r>
      <w:r w:rsidRPr="00D33E87">
        <w:rPr>
          <w:rFonts w:ascii="Aptos" w:hAnsi="Aptos"/>
          <w:sz w:val="22"/>
          <w:szCs w:val="22"/>
        </w:rPr>
        <w:t xml:space="preserve">The Emergency Medical Services Board (“Board”) is required under 32 M.R.S. §97(4) to adopt rules establishing a grant application and selection process to award funds to municipalities or group(s) of municipalities for the review and consideration of the provision of effective and efficient emergency medical services. The Board is proposing rules that address the administration of the grant program, including the application process and requirements; evaluation criteria; evaluation/review process; and the reporting required of a recipient of funding. </w:t>
      </w:r>
    </w:p>
    <w:p w14:paraId="6FAF6348" w14:textId="31638AF4"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PUBLIC HEARING </w:t>
      </w:r>
      <w:r w:rsidRPr="00D33E87">
        <w:rPr>
          <w:rFonts w:ascii="Aptos" w:hAnsi="Aptos"/>
          <w:i/>
          <w:sz w:val="22"/>
          <w:szCs w:val="22"/>
        </w:rPr>
        <w:t>(if any)</w:t>
      </w:r>
      <w:r w:rsidRPr="00D33E87">
        <w:rPr>
          <w:rFonts w:ascii="Aptos" w:hAnsi="Aptos"/>
          <w:sz w:val="22"/>
          <w:szCs w:val="22"/>
        </w:rPr>
        <w:t>: None</w:t>
      </w:r>
      <w:r>
        <w:rPr>
          <w:rFonts w:ascii="Aptos" w:hAnsi="Aptos"/>
          <w:sz w:val="22"/>
          <w:szCs w:val="22"/>
        </w:rPr>
        <w:t xml:space="preserve">. </w:t>
      </w:r>
      <w:r w:rsidRPr="00D33E87">
        <w:rPr>
          <w:rFonts w:ascii="Aptos" w:hAnsi="Aptos"/>
          <w:sz w:val="22"/>
          <w:szCs w:val="22"/>
        </w:rPr>
        <w:t>A hearing may be requested by the petition of no less than five (5) interested persons through the submission of such petition in writing to Maine EMS, ATTN: Rulemaking, 152 State House Station, Augusta, ME 04333-0152</w:t>
      </w:r>
    </w:p>
    <w:p w14:paraId="21A39015" w14:textId="04DD508A"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COMMENT DEADLINE: 11:59 P.M. on Friday, June 14, 2024. </w:t>
      </w:r>
      <w:r w:rsidRPr="00D33E87">
        <w:rPr>
          <w:rFonts w:ascii="Aptos" w:hAnsi="Aptos"/>
          <w:b/>
          <w:bCs/>
          <w:sz w:val="22"/>
          <w:szCs w:val="22"/>
        </w:rPr>
        <w:t>This deadline is extended until July 10th, 2024, at 11:59 P.M.</w:t>
      </w:r>
      <w:r>
        <w:rPr>
          <w:rFonts w:ascii="Aptos" w:hAnsi="Aptos"/>
          <w:b/>
          <w:bCs/>
          <w:sz w:val="22"/>
          <w:szCs w:val="22"/>
        </w:rPr>
        <w:t xml:space="preserve"> </w:t>
      </w:r>
      <w:r w:rsidRPr="00D33E87">
        <w:rPr>
          <w:rFonts w:ascii="Aptos" w:hAnsi="Aptos"/>
          <w:sz w:val="22"/>
          <w:szCs w:val="22"/>
        </w:rPr>
        <w:t>Comments on the proposed rule may be submitted to Maine EMS no later than 11:59 P.M. on Wednesday, July 10</w:t>
      </w:r>
      <w:r w:rsidRPr="00D33E87">
        <w:rPr>
          <w:rFonts w:ascii="Aptos" w:hAnsi="Aptos"/>
          <w:sz w:val="22"/>
          <w:szCs w:val="22"/>
          <w:vertAlign w:val="superscript"/>
        </w:rPr>
        <w:t>th</w:t>
      </w:r>
      <w:r w:rsidRPr="00D33E87">
        <w:rPr>
          <w:rFonts w:ascii="Aptos" w:hAnsi="Aptos"/>
          <w:sz w:val="22"/>
          <w:szCs w:val="22"/>
        </w:rPr>
        <w:t>, 2024. Interested parties may submit comments to Maine EMS in the following manner(s):</w:t>
      </w:r>
    </w:p>
    <w:p w14:paraId="1ADB32FF" w14:textId="77777777" w:rsidR="00D33E87" w:rsidRPr="00D33E87" w:rsidRDefault="00D33E87" w:rsidP="00D33E87">
      <w:pPr>
        <w:numPr>
          <w:ilvl w:val="0"/>
          <w:numId w:val="39"/>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Navigating to </w:t>
      </w:r>
      <w:hyperlink r:id="rId27" w:history="1">
        <w:r w:rsidRPr="00D33E87">
          <w:rPr>
            <w:rStyle w:val="Hyperlink"/>
            <w:rFonts w:ascii="Aptos" w:hAnsi="Aptos"/>
            <w:sz w:val="22"/>
            <w:szCs w:val="22"/>
          </w:rPr>
          <w:t>https://www.maine.gov/ems</w:t>
        </w:r>
      </w:hyperlink>
      <w:r w:rsidRPr="00D33E87">
        <w:rPr>
          <w:rFonts w:ascii="Aptos" w:hAnsi="Aptos"/>
          <w:sz w:val="22"/>
          <w:szCs w:val="22"/>
        </w:rPr>
        <w:t xml:space="preserve"> and filling out our “Maine EMS Rules Public Comment Submission” form (Preferred)</w:t>
      </w:r>
    </w:p>
    <w:p w14:paraId="66403168" w14:textId="77777777" w:rsidR="00D33E87" w:rsidRPr="00D33E87" w:rsidRDefault="00D33E87" w:rsidP="00D33E87">
      <w:pPr>
        <w:numPr>
          <w:ilvl w:val="0"/>
          <w:numId w:val="39"/>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By email to: </w:t>
      </w:r>
      <w:hyperlink r:id="rId28" w:history="1">
        <w:r w:rsidRPr="00D33E87">
          <w:rPr>
            <w:rStyle w:val="Hyperlink"/>
            <w:rFonts w:ascii="Aptos" w:hAnsi="Aptos"/>
            <w:sz w:val="22"/>
            <w:szCs w:val="22"/>
          </w:rPr>
          <w:t>rulemaking.maineems@maine.gov</w:t>
        </w:r>
      </w:hyperlink>
    </w:p>
    <w:p w14:paraId="47B45BA4" w14:textId="77777777" w:rsidR="00D33E87" w:rsidRPr="00D33E87" w:rsidRDefault="00D33E87" w:rsidP="00D33E87">
      <w:pPr>
        <w:numPr>
          <w:ilvl w:val="0"/>
          <w:numId w:val="39"/>
        </w:num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In writing: Address comments to Maine Emergency Medical Services, ATTN: Rulemaking, 152 State House Station, Augusta, ME 04333-0152.</w:t>
      </w:r>
    </w:p>
    <w:p w14:paraId="6D2C7BE4"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p>
    <w:p w14:paraId="5E99C772" w14:textId="4FEC5080"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CONTACT PERSON FOR THIS FILING:</w:t>
      </w:r>
    </w:p>
    <w:p w14:paraId="325CF024" w14:textId="355BC8EE"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Jason J. Cooney</w:t>
      </w:r>
    </w:p>
    <w:p w14:paraId="3275755D" w14:textId="2173FF4F"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152 State House Station</w:t>
      </w:r>
    </w:p>
    <w:p w14:paraId="5F2433EB" w14:textId="757BF0D4"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Augusta, ME 04333-0152</w:t>
      </w:r>
    </w:p>
    <w:p w14:paraId="0AE8B4FC" w14:textId="446BEFDC"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207-626-3864 – Phone</w:t>
      </w:r>
    </w:p>
    <w:p w14:paraId="1C73EFA1" w14:textId="541C981E"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207-287-3659 – TTY</w:t>
      </w:r>
    </w:p>
    <w:p w14:paraId="26BCC34A" w14:textId="31F75756"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207-287-6251 - Fax</w:t>
      </w:r>
    </w:p>
    <w:p w14:paraId="0A90E313" w14:textId="5B1A89F6" w:rsidR="00D33E87" w:rsidRPr="00D33E87" w:rsidRDefault="003B0A01" w:rsidP="00D33E87">
      <w:pPr>
        <w:tabs>
          <w:tab w:val="left" w:pos="-1440"/>
          <w:tab w:val="left" w:pos="-720"/>
          <w:tab w:val="left" w:pos="4320"/>
          <w:tab w:val="left" w:pos="10440"/>
        </w:tabs>
        <w:ind w:right="360"/>
        <w:jc w:val="both"/>
        <w:rPr>
          <w:rFonts w:ascii="Aptos" w:hAnsi="Aptos"/>
          <w:sz w:val="22"/>
          <w:szCs w:val="22"/>
        </w:rPr>
      </w:pPr>
      <w:hyperlink r:id="rId29" w:history="1">
        <w:r w:rsidR="00D33E87" w:rsidRPr="00D33E87">
          <w:rPr>
            <w:rStyle w:val="Hyperlink"/>
            <w:rFonts w:ascii="Aptos" w:hAnsi="Aptos"/>
            <w:sz w:val="22"/>
            <w:szCs w:val="22"/>
          </w:rPr>
          <w:t>jason.j.cooney@maine.gov</w:t>
        </w:r>
      </w:hyperlink>
      <w:r w:rsidR="00D33E87" w:rsidRPr="00D33E87">
        <w:rPr>
          <w:rFonts w:ascii="Aptos" w:hAnsi="Aptos"/>
          <w:sz w:val="22"/>
          <w:szCs w:val="22"/>
        </w:rPr>
        <w:t xml:space="preserve"> </w:t>
      </w:r>
    </w:p>
    <w:p w14:paraId="736400D4"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CONTACT PERSON FOR SMALL BUSINESS IMPACT STATEMENT </w:t>
      </w:r>
      <w:r w:rsidRPr="00D33E87">
        <w:rPr>
          <w:rFonts w:ascii="Aptos" w:hAnsi="Aptos"/>
          <w:i/>
          <w:sz w:val="22"/>
          <w:szCs w:val="22"/>
        </w:rPr>
        <w:t>(if different)</w:t>
      </w:r>
      <w:r w:rsidRPr="00D33E87">
        <w:rPr>
          <w:rFonts w:ascii="Aptos" w:hAnsi="Aptos"/>
          <w:sz w:val="22"/>
          <w:szCs w:val="22"/>
        </w:rPr>
        <w:t>: Same</w:t>
      </w:r>
    </w:p>
    <w:p w14:paraId="659A7D57" w14:textId="568EADF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FINANCIAL IMPACT ON MUNICIPALITIES OR COUNTIES </w:t>
      </w:r>
      <w:r w:rsidRPr="00D33E87">
        <w:rPr>
          <w:rFonts w:ascii="Aptos" w:hAnsi="Aptos"/>
          <w:i/>
          <w:sz w:val="22"/>
          <w:szCs w:val="22"/>
        </w:rPr>
        <w:t>(if any)</w:t>
      </w:r>
      <w:r w:rsidRPr="00D33E87">
        <w:rPr>
          <w:rFonts w:ascii="Aptos" w:hAnsi="Aptos"/>
          <w:sz w:val="22"/>
          <w:szCs w:val="22"/>
        </w:rPr>
        <w:t>: This rule will provide for the awarding of $200,000 in non-lapsing funds, where unexpended funds are carried over to the next fiscal year until all funds are expended, directly to municipalities or groups of municipalities.</w:t>
      </w:r>
    </w:p>
    <w:p w14:paraId="67F9A777"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STATUTORY AUTHORITY FOR THIS RULE: 32 M.R.S. §84(1)(A), 32 M.R.S. §97(4)</w:t>
      </w:r>
    </w:p>
    <w:p w14:paraId="1230172D"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SUBSTANTIVE STATE OR FEDERAL LAW BEING IMPLEMENTED </w:t>
      </w:r>
      <w:r w:rsidRPr="00D33E87">
        <w:rPr>
          <w:rFonts w:ascii="Aptos" w:hAnsi="Aptos"/>
          <w:i/>
          <w:sz w:val="22"/>
          <w:szCs w:val="22"/>
        </w:rPr>
        <w:t>(if different)</w:t>
      </w:r>
      <w:r w:rsidRPr="00D33E87">
        <w:rPr>
          <w:rFonts w:ascii="Aptos" w:hAnsi="Aptos"/>
          <w:sz w:val="22"/>
          <w:szCs w:val="22"/>
        </w:rPr>
        <w:t>: N/A</w:t>
      </w:r>
    </w:p>
    <w:p w14:paraId="46F5FE5B" w14:textId="77777777" w:rsidR="00D33E87" w:rsidRPr="00D33E87" w:rsidRDefault="00D33E87" w:rsidP="00D33E87">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t xml:space="preserve">AGENCY WEBSITE: </w:t>
      </w:r>
      <w:hyperlink r:id="rId30" w:history="1">
        <w:r w:rsidRPr="00D33E87">
          <w:rPr>
            <w:rStyle w:val="Hyperlink"/>
            <w:rFonts w:ascii="Aptos" w:hAnsi="Aptos"/>
            <w:sz w:val="22"/>
            <w:szCs w:val="22"/>
          </w:rPr>
          <w:t>https://www.maine.gov/ems/</w:t>
        </w:r>
      </w:hyperlink>
      <w:r w:rsidRPr="00D33E87">
        <w:rPr>
          <w:rFonts w:ascii="Aptos" w:hAnsi="Aptos"/>
          <w:sz w:val="22"/>
          <w:szCs w:val="22"/>
        </w:rPr>
        <w:t xml:space="preserve"> </w:t>
      </w:r>
    </w:p>
    <w:p w14:paraId="32EC959B" w14:textId="67FF5802" w:rsidR="00D33E87" w:rsidRPr="008D2A6B" w:rsidRDefault="00D33E87" w:rsidP="008D2A6B">
      <w:pPr>
        <w:tabs>
          <w:tab w:val="left" w:pos="-1440"/>
          <w:tab w:val="left" w:pos="-720"/>
          <w:tab w:val="left" w:pos="4320"/>
          <w:tab w:val="left" w:pos="10440"/>
        </w:tabs>
        <w:ind w:right="360"/>
        <w:jc w:val="both"/>
        <w:rPr>
          <w:rFonts w:ascii="Aptos" w:hAnsi="Aptos"/>
          <w:sz w:val="22"/>
          <w:szCs w:val="22"/>
        </w:rPr>
      </w:pPr>
      <w:r w:rsidRPr="00D33E87">
        <w:rPr>
          <w:rFonts w:ascii="Aptos" w:hAnsi="Aptos"/>
          <w:sz w:val="22"/>
          <w:szCs w:val="22"/>
        </w:rPr>
        <w:lastRenderedPageBreak/>
        <w:t xml:space="preserve">EMAIL FOR OVERALL AGENCY RULEMAKING LIAISON: </w:t>
      </w:r>
      <w:hyperlink r:id="rId31" w:history="1">
        <w:r w:rsidRPr="00D33E87">
          <w:rPr>
            <w:rStyle w:val="Hyperlink"/>
            <w:rFonts w:ascii="Aptos" w:hAnsi="Aptos"/>
            <w:sz w:val="22"/>
            <w:szCs w:val="22"/>
          </w:rPr>
          <w:t>jason.j.cooney@maine.gov</w:t>
        </w:r>
      </w:hyperlink>
      <w:r w:rsidRPr="00D33E87">
        <w:rPr>
          <w:rFonts w:ascii="Aptos" w:hAnsi="Aptos"/>
          <w:sz w:val="22"/>
          <w:szCs w:val="22"/>
        </w:rPr>
        <w:t xml:space="preserve"> </w:t>
      </w:r>
    </w:p>
    <w:bookmarkEnd w:id="4"/>
    <w:p w14:paraId="15F46E8E" w14:textId="77777777" w:rsidR="00FC1DD7" w:rsidRPr="00E45150" w:rsidRDefault="00FC1DD7"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A2B050" w14:textId="77777777" w:rsidR="005062C1" w:rsidRDefault="005062C1" w:rsidP="00E45150">
      <w:pPr>
        <w:tabs>
          <w:tab w:val="left" w:pos="270"/>
          <w:tab w:val="left" w:pos="3060"/>
        </w:tabs>
        <w:overflowPunct/>
        <w:autoSpaceDE/>
        <w:autoSpaceDN/>
        <w:adjustRightInd/>
        <w:jc w:val="both"/>
        <w:textAlignment w:val="auto"/>
        <w:rPr>
          <w:rFonts w:ascii="Aptos" w:hAnsi="Aptos"/>
          <w:sz w:val="24"/>
          <w:szCs w:val="24"/>
        </w:rPr>
      </w:pPr>
      <w:bookmarkStart w:id="5" w:name="_Hlk124326626"/>
      <w:bookmarkEnd w:id="5"/>
    </w:p>
    <w:p w14:paraId="6C57C65B" w14:textId="07851CCA" w:rsidR="00F807DD" w:rsidRPr="003B0A01" w:rsidRDefault="00F807DD" w:rsidP="00F807DD">
      <w:pPr>
        <w:tabs>
          <w:tab w:val="left" w:pos="270"/>
          <w:tab w:val="left" w:pos="3060"/>
        </w:tabs>
        <w:overflowPunct/>
        <w:autoSpaceDE/>
        <w:autoSpaceDN/>
        <w:adjustRightInd/>
        <w:jc w:val="both"/>
        <w:textAlignment w:val="auto"/>
        <w:rPr>
          <w:rFonts w:ascii="Aptos" w:hAnsi="Aptos"/>
          <w:b/>
          <w:sz w:val="24"/>
          <w:szCs w:val="24"/>
        </w:rPr>
      </w:pPr>
      <w:r w:rsidRPr="003B0A01">
        <w:rPr>
          <w:rFonts w:ascii="Aptos" w:hAnsi="Aptos"/>
          <w:b/>
          <w:sz w:val="24"/>
          <w:szCs w:val="24"/>
        </w:rPr>
        <w:t>AGENCY:  01-0</w:t>
      </w:r>
      <w:r w:rsidR="00134D6B" w:rsidRPr="003B0A01">
        <w:rPr>
          <w:rFonts w:ascii="Aptos" w:hAnsi="Aptos"/>
          <w:b/>
          <w:sz w:val="24"/>
          <w:szCs w:val="24"/>
        </w:rPr>
        <w:t>01</w:t>
      </w:r>
      <w:r w:rsidRPr="003B0A01">
        <w:rPr>
          <w:rFonts w:ascii="Aptos" w:hAnsi="Aptos"/>
          <w:b/>
          <w:sz w:val="24"/>
          <w:szCs w:val="24"/>
        </w:rPr>
        <w:t xml:space="preserve"> Department of Agriculture, Conservation and Forestry</w:t>
      </w:r>
    </w:p>
    <w:p w14:paraId="64695026" w14:textId="2084963B" w:rsidR="00F807DD" w:rsidRPr="003B0A01" w:rsidRDefault="00F807DD" w:rsidP="00F807DD">
      <w:pPr>
        <w:tabs>
          <w:tab w:val="left" w:pos="270"/>
          <w:tab w:val="left" w:pos="3060"/>
        </w:tabs>
        <w:overflowPunct/>
        <w:autoSpaceDE/>
        <w:autoSpaceDN/>
        <w:adjustRightInd/>
        <w:jc w:val="both"/>
        <w:textAlignment w:val="auto"/>
        <w:rPr>
          <w:rFonts w:ascii="Aptos" w:hAnsi="Aptos"/>
          <w:b/>
          <w:sz w:val="24"/>
          <w:szCs w:val="24"/>
        </w:rPr>
      </w:pPr>
      <w:r w:rsidRPr="003B0A01">
        <w:rPr>
          <w:rFonts w:ascii="Aptos" w:hAnsi="Aptos"/>
          <w:b/>
          <w:sz w:val="24"/>
          <w:szCs w:val="24"/>
        </w:rPr>
        <w:t>CHAPTER NUMBER AND TITLE:  213, Rules for the Salmonella Enteritidis Risk Reduction and Surveillance Program for Commercial Egg-Type Flocks</w:t>
      </w:r>
    </w:p>
    <w:p w14:paraId="0EC1E0C3" w14:textId="201BE28C" w:rsidR="00F807DD" w:rsidRPr="003B0A01" w:rsidRDefault="00F807DD" w:rsidP="00F807DD">
      <w:pPr>
        <w:tabs>
          <w:tab w:val="left" w:pos="270"/>
          <w:tab w:val="left" w:pos="3060"/>
        </w:tabs>
        <w:overflowPunct/>
        <w:autoSpaceDE/>
        <w:autoSpaceDN/>
        <w:adjustRightInd/>
        <w:jc w:val="both"/>
        <w:textAlignment w:val="auto"/>
        <w:rPr>
          <w:rFonts w:ascii="Aptos" w:hAnsi="Aptos"/>
          <w:b/>
          <w:sz w:val="24"/>
          <w:szCs w:val="24"/>
        </w:rPr>
      </w:pPr>
      <w:r w:rsidRPr="003B0A01">
        <w:rPr>
          <w:rFonts w:ascii="Aptos" w:hAnsi="Aptos"/>
          <w:b/>
          <w:sz w:val="24"/>
          <w:szCs w:val="24"/>
        </w:rPr>
        <w:t>ADOPTED RULE NUMBER: 2024-144</w:t>
      </w:r>
    </w:p>
    <w:p w14:paraId="3ED85203" w14:textId="77777777"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p>
    <w:p w14:paraId="2056B52A" w14:textId="35328558"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CONCISE SUMMARY</w:t>
      </w:r>
      <w:r w:rsidR="00460F46">
        <w:rPr>
          <w:rFonts w:ascii="Aptos" w:hAnsi="Aptos"/>
          <w:bCs/>
          <w:sz w:val="24"/>
          <w:szCs w:val="24"/>
        </w:rPr>
        <w:t>:</w:t>
      </w:r>
    </w:p>
    <w:p w14:paraId="3970D098" w14:textId="77777777"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p>
    <w:p w14:paraId="37FF23DF" w14:textId="77777777"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F807DD">
        <w:rPr>
          <w:rFonts w:ascii="Aptos" w:hAnsi="Aptos"/>
          <w:bCs/>
          <w:sz w:val="24"/>
          <w:szCs w:val="24"/>
        </w:rPr>
        <w:t>The principal reason for this rule is to bring Maine’s commercial poultry producers into compliance with the Food and Drug Administration’s Egg Safety Rule, Prevention of Salmonella Enteritidis in Shell Eggs During Production, Storage, and Transportation, 21 CFR Parts 16 and 118, July 9, 2009. The purpose of the rule is to prevent SE-contaminated eggs from entering the food chain, ensure SE-clean birds reside and produce in SE-clean houses, and control and eradicate SE contamination if it is found within a commercial egg-type flock.</w:t>
      </w:r>
    </w:p>
    <w:p w14:paraId="0A7462D6" w14:textId="77777777"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p>
    <w:p w14:paraId="2E00528F" w14:textId="2BA9BB05"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EFFECTIVE DATE</w:t>
      </w:r>
      <w:r w:rsidRPr="00F807DD">
        <w:rPr>
          <w:rFonts w:ascii="Aptos" w:hAnsi="Aptos"/>
          <w:bCs/>
          <w:sz w:val="24"/>
          <w:szCs w:val="24"/>
        </w:rPr>
        <w:t xml:space="preserve">: </w:t>
      </w:r>
      <w:r>
        <w:rPr>
          <w:rFonts w:ascii="Aptos" w:hAnsi="Aptos"/>
          <w:bCs/>
          <w:sz w:val="24"/>
          <w:szCs w:val="24"/>
        </w:rPr>
        <w:t xml:space="preserve">Saturday, </w:t>
      </w:r>
      <w:r w:rsidRPr="00F807DD">
        <w:rPr>
          <w:rFonts w:ascii="Aptos" w:hAnsi="Aptos"/>
          <w:bCs/>
          <w:sz w:val="24"/>
          <w:szCs w:val="24"/>
        </w:rPr>
        <w:t>July 20, 2024</w:t>
      </w:r>
    </w:p>
    <w:p w14:paraId="69A56794" w14:textId="3101DFDB" w:rsidR="00F807DD" w:rsidRPr="005C73D7"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AGENCY CONTACT PERSON:  Shannon Ayotte</w:t>
      </w:r>
    </w:p>
    <w:p w14:paraId="0983911B" w14:textId="453F88D6" w:rsidR="00F807DD" w:rsidRPr="005C73D7"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AGENCY NAME:  Dept. of Agriculture, Conservation and Forestry</w:t>
      </w:r>
    </w:p>
    <w:p w14:paraId="17626159" w14:textId="2C9F8783" w:rsidR="00F807DD" w:rsidRPr="005C73D7"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ADDRESS: 22 SHS, Augusta, ME 04333</w:t>
      </w:r>
    </w:p>
    <w:p w14:paraId="343D5113" w14:textId="48661E9E" w:rsidR="00F807DD" w:rsidRPr="00F807DD" w:rsidRDefault="00F807DD" w:rsidP="00F807DD">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TELEPHONE: 207-287-5976</w:t>
      </w:r>
    </w:p>
    <w:p w14:paraId="4354D74D" w14:textId="248BA497" w:rsidR="00972EB7" w:rsidRDefault="00972EB7" w:rsidP="004449CF">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3E888D45" w14:textId="77777777" w:rsidR="004449CF" w:rsidRDefault="004449CF" w:rsidP="0027627F">
      <w:pPr>
        <w:tabs>
          <w:tab w:val="left" w:pos="270"/>
          <w:tab w:val="left" w:pos="3060"/>
        </w:tabs>
        <w:overflowPunct/>
        <w:autoSpaceDE/>
        <w:autoSpaceDN/>
        <w:adjustRightInd/>
        <w:jc w:val="both"/>
        <w:textAlignment w:val="auto"/>
        <w:rPr>
          <w:rFonts w:ascii="Aptos" w:hAnsi="Aptos"/>
          <w:sz w:val="24"/>
          <w:szCs w:val="24"/>
        </w:rPr>
      </w:pPr>
    </w:p>
    <w:p w14:paraId="654E33D5" w14:textId="2870292C" w:rsidR="004449CF" w:rsidRPr="003B0A01" w:rsidRDefault="004449CF" w:rsidP="004449CF">
      <w:pPr>
        <w:tabs>
          <w:tab w:val="left" w:pos="270"/>
          <w:tab w:val="left" w:pos="3060"/>
        </w:tabs>
        <w:overflowPunct/>
        <w:autoSpaceDE/>
        <w:autoSpaceDN/>
        <w:adjustRightInd/>
        <w:jc w:val="both"/>
        <w:textAlignment w:val="auto"/>
        <w:rPr>
          <w:rFonts w:ascii="Aptos" w:hAnsi="Aptos"/>
          <w:b/>
          <w:sz w:val="24"/>
          <w:szCs w:val="24"/>
        </w:rPr>
      </w:pPr>
      <w:r w:rsidRPr="00460F46">
        <w:rPr>
          <w:rFonts w:ascii="Aptos" w:hAnsi="Aptos"/>
          <w:b/>
          <w:sz w:val="24"/>
          <w:szCs w:val="24"/>
        </w:rPr>
        <w:t>AGENCY:</w:t>
      </w:r>
      <w:r w:rsidRPr="003B0A01">
        <w:rPr>
          <w:rFonts w:ascii="Aptos" w:hAnsi="Aptos"/>
          <w:b/>
          <w:sz w:val="24"/>
          <w:szCs w:val="24"/>
        </w:rPr>
        <w:t xml:space="preserve">  90-590 Maine Health Data Organization</w:t>
      </w:r>
    </w:p>
    <w:p w14:paraId="76C5A26C" w14:textId="77777777" w:rsidR="004449CF" w:rsidRPr="003B0A01" w:rsidRDefault="004449CF" w:rsidP="004449CF">
      <w:pPr>
        <w:tabs>
          <w:tab w:val="left" w:pos="270"/>
          <w:tab w:val="left" w:pos="3060"/>
        </w:tabs>
        <w:overflowPunct/>
        <w:autoSpaceDE/>
        <w:autoSpaceDN/>
        <w:adjustRightInd/>
        <w:jc w:val="both"/>
        <w:textAlignment w:val="auto"/>
        <w:rPr>
          <w:rFonts w:ascii="Aptos" w:hAnsi="Aptos"/>
          <w:b/>
          <w:sz w:val="24"/>
          <w:szCs w:val="24"/>
        </w:rPr>
      </w:pPr>
      <w:r w:rsidRPr="00460F46">
        <w:rPr>
          <w:rFonts w:ascii="Aptos" w:hAnsi="Aptos"/>
          <w:b/>
          <w:sz w:val="24"/>
          <w:szCs w:val="24"/>
        </w:rPr>
        <w:t xml:space="preserve">CHAPTER NUMBER </w:t>
      </w:r>
      <w:smartTag w:uri="urn:schemas-microsoft-com:office:smarttags" w:element="stockticker">
        <w:r w:rsidRPr="00460F46">
          <w:rPr>
            <w:rFonts w:ascii="Aptos" w:hAnsi="Aptos"/>
            <w:b/>
            <w:sz w:val="24"/>
            <w:szCs w:val="24"/>
          </w:rPr>
          <w:t>AND</w:t>
        </w:r>
      </w:smartTag>
      <w:r w:rsidRPr="00460F46">
        <w:rPr>
          <w:rFonts w:ascii="Aptos" w:hAnsi="Aptos"/>
          <w:b/>
          <w:sz w:val="24"/>
          <w:szCs w:val="24"/>
        </w:rPr>
        <w:t xml:space="preserve"> TITLE:</w:t>
      </w:r>
      <w:r w:rsidRPr="003B0A01">
        <w:rPr>
          <w:rFonts w:ascii="Aptos" w:hAnsi="Aptos"/>
          <w:b/>
          <w:sz w:val="24"/>
          <w:szCs w:val="24"/>
        </w:rPr>
        <w:t xml:space="preserve">  Chapter 243:  Uniform Reporting System for Health Care Claims Data Sets (routine technical)</w:t>
      </w:r>
    </w:p>
    <w:p w14:paraId="4E58C363" w14:textId="7CA11EB9" w:rsidR="004449CF" w:rsidRPr="003B0A01" w:rsidRDefault="004449CF" w:rsidP="004449CF">
      <w:pPr>
        <w:tabs>
          <w:tab w:val="left" w:pos="270"/>
          <w:tab w:val="left" w:pos="3060"/>
        </w:tabs>
        <w:overflowPunct/>
        <w:autoSpaceDE/>
        <w:autoSpaceDN/>
        <w:adjustRightInd/>
        <w:jc w:val="both"/>
        <w:textAlignment w:val="auto"/>
        <w:rPr>
          <w:rFonts w:ascii="Aptos" w:hAnsi="Aptos"/>
          <w:b/>
          <w:sz w:val="24"/>
          <w:szCs w:val="24"/>
        </w:rPr>
      </w:pPr>
      <w:r w:rsidRPr="00460F46">
        <w:rPr>
          <w:rFonts w:ascii="Aptos" w:hAnsi="Aptos"/>
          <w:b/>
          <w:sz w:val="24"/>
          <w:szCs w:val="24"/>
        </w:rPr>
        <w:t xml:space="preserve">ADOPTED RULE NUMBER: </w:t>
      </w:r>
      <w:r w:rsidRPr="003B0A01">
        <w:rPr>
          <w:rFonts w:ascii="Aptos" w:hAnsi="Aptos"/>
          <w:b/>
          <w:sz w:val="24"/>
          <w:szCs w:val="24"/>
        </w:rPr>
        <w:t>2024-145</w:t>
      </w:r>
    </w:p>
    <w:p w14:paraId="14C06FCE" w14:textId="77777777" w:rsidR="00460F46" w:rsidRDefault="00460F46" w:rsidP="004449CF">
      <w:pPr>
        <w:tabs>
          <w:tab w:val="left" w:pos="270"/>
          <w:tab w:val="left" w:pos="3060"/>
        </w:tabs>
        <w:overflowPunct/>
        <w:autoSpaceDE/>
        <w:autoSpaceDN/>
        <w:adjustRightInd/>
        <w:jc w:val="both"/>
        <w:textAlignment w:val="auto"/>
        <w:rPr>
          <w:rFonts w:ascii="Aptos" w:hAnsi="Aptos"/>
          <w:b/>
          <w:sz w:val="24"/>
          <w:szCs w:val="24"/>
        </w:rPr>
      </w:pPr>
    </w:p>
    <w:p w14:paraId="190D3C50" w14:textId="09657830"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CONCISE SUMMARY:</w:t>
      </w:r>
      <w:r w:rsidRPr="00460F46">
        <w:rPr>
          <w:rFonts w:ascii="Aptos" w:hAnsi="Aptos"/>
          <w:bCs/>
          <w:sz w:val="24"/>
          <w:szCs w:val="24"/>
        </w:rPr>
        <w:t xml:space="preserve">  </w:t>
      </w:r>
    </w:p>
    <w:p w14:paraId="2BCF82C2" w14:textId="77777777" w:rsidR="004449CF" w:rsidRPr="004449CF" w:rsidRDefault="004449CF" w:rsidP="004449CF">
      <w:pPr>
        <w:tabs>
          <w:tab w:val="left" w:pos="270"/>
          <w:tab w:val="left" w:pos="3060"/>
        </w:tabs>
        <w:overflowPunct/>
        <w:autoSpaceDE/>
        <w:autoSpaceDN/>
        <w:adjustRightInd/>
        <w:jc w:val="both"/>
        <w:textAlignment w:val="auto"/>
        <w:rPr>
          <w:rFonts w:ascii="Aptos" w:hAnsi="Aptos"/>
          <w:sz w:val="24"/>
          <w:szCs w:val="24"/>
        </w:rPr>
      </w:pPr>
    </w:p>
    <w:p w14:paraId="52D82112" w14:textId="77777777" w:rsidR="004449CF" w:rsidRPr="004449CF" w:rsidRDefault="004449CF" w:rsidP="004449CF">
      <w:pPr>
        <w:tabs>
          <w:tab w:val="left" w:pos="270"/>
          <w:tab w:val="left" w:pos="3060"/>
        </w:tabs>
        <w:overflowPunct/>
        <w:autoSpaceDE/>
        <w:autoSpaceDN/>
        <w:adjustRightInd/>
        <w:jc w:val="both"/>
        <w:textAlignment w:val="auto"/>
        <w:rPr>
          <w:rFonts w:ascii="Aptos" w:hAnsi="Aptos"/>
          <w:sz w:val="24"/>
          <w:szCs w:val="24"/>
        </w:rPr>
      </w:pPr>
      <w:bookmarkStart w:id="6" w:name="_Hlk12445205"/>
      <w:r w:rsidRPr="004449CF">
        <w:rPr>
          <w:rFonts w:ascii="Aptos" w:hAnsi="Aptos"/>
          <w:sz w:val="24"/>
          <w:szCs w:val="24"/>
        </w:rPr>
        <w:t xml:space="preserve">The amended rule changes </w:t>
      </w:r>
      <w:bookmarkEnd w:id="6"/>
      <w:r w:rsidRPr="004449CF">
        <w:rPr>
          <w:rFonts w:ascii="Aptos" w:hAnsi="Aptos"/>
          <w:sz w:val="24"/>
          <w:szCs w:val="24"/>
        </w:rPr>
        <w:t>incorporate feedback from the reporting entities specific to the structure for reporting capitation data to the Maine Health Data Organization.  These changes will improve the process by which payors report capitated data to the MHDO including payments and services.</w:t>
      </w:r>
    </w:p>
    <w:p w14:paraId="4C3A54FD" w14:textId="77777777" w:rsidR="004449CF" w:rsidRPr="004449CF" w:rsidRDefault="004449CF" w:rsidP="004449CF">
      <w:pPr>
        <w:tabs>
          <w:tab w:val="left" w:pos="270"/>
          <w:tab w:val="left" w:pos="3060"/>
        </w:tabs>
        <w:overflowPunct/>
        <w:autoSpaceDE/>
        <w:autoSpaceDN/>
        <w:adjustRightInd/>
        <w:jc w:val="both"/>
        <w:textAlignment w:val="auto"/>
        <w:rPr>
          <w:rFonts w:ascii="Aptos" w:hAnsi="Aptos"/>
          <w:b/>
          <w:sz w:val="24"/>
          <w:szCs w:val="24"/>
        </w:rPr>
      </w:pPr>
    </w:p>
    <w:p w14:paraId="74DB4A25" w14:textId="77777777" w:rsidR="004449CF" w:rsidRPr="003B0A01"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This rule is not expected to have any adverse economic impact on small businesses.</w:t>
      </w:r>
    </w:p>
    <w:p w14:paraId="0B05DF47" w14:textId="77777777" w:rsidR="004449CF" w:rsidRPr="003B0A01" w:rsidRDefault="004449CF" w:rsidP="004449CF">
      <w:pPr>
        <w:tabs>
          <w:tab w:val="left" w:pos="270"/>
          <w:tab w:val="left" w:pos="3060"/>
        </w:tabs>
        <w:overflowPunct/>
        <w:autoSpaceDE/>
        <w:autoSpaceDN/>
        <w:adjustRightInd/>
        <w:jc w:val="both"/>
        <w:textAlignment w:val="auto"/>
        <w:rPr>
          <w:rFonts w:ascii="Aptos" w:hAnsi="Aptos"/>
          <w:bCs/>
          <w:sz w:val="24"/>
          <w:szCs w:val="24"/>
        </w:rPr>
      </w:pPr>
    </w:p>
    <w:p w14:paraId="7B536894" w14:textId="74246915"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EFFECTIVE DATE: </w:t>
      </w:r>
      <w:r w:rsidRPr="00460F46">
        <w:rPr>
          <w:rFonts w:ascii="Aptos" w:hAnsi="Aptos"/>
          <w:bCs/>
          <w:sz w:val="24"/>
          <w:szCs w:val="24"/>
        </w:rPr>
        <w:t>Tuesday, June 25, 2024</w:t>
      </w:r>
    </w:p>
    <w:p w14:paraId="2CEF5F3E" w14:textId="367BA611"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CONTACT PERSON: </w:t>
      </w:r>
      <w:proofErr w:type="spellStart"/>
      <w:r w:rsidRPr="00460F46">
        <w:rPr>
          <w:rFonts w:ascii="Aptos" w:hAnsi="Aptos"/>
          <w:bCs/>
          <w:sz w:val="24"/>
          <w:szCs w:val="24"/>
        </w:rPr>
        <w:t>Karynlee</w:t>
      </w:r>
      <w:proofErr w:type="spellEnd"/>
      <w:r w:rsidRPr="00460F46">
        <w:rPr>
          <w:rFonts w:ascii="Aptos" w:hAnsi="Aptos"/>
          <w:bCs/>
          <w:sz w:val="24"/>
          <w:szCs w:val="24"/>
        </w:rPr>
        <w:t xml:space="preserve"> Harrington, Acting Executive Director</w:t>
      </w:r>
    </w:p>
    <w:p w14:paraId="76259D8B" w14:textId="2C6FCCA5"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AGENCY NAME: </w:t>
      </w:r>
      <w:r w:rsidRPr="00460F46">
        <w:rPr>
          <w:rFonts w:ascii="Aptos" w:hAnsi="Aptos"/>
          <w:bCs/>
          <w:sz w:val="24"/>
          <w:szCs w:val="24"/>
        </w:rPr>
        <w:t>Maine Health Data Organization</w:t>
      </w:r>
    </w:p>
    <w:p w14:paraId="2D46FDBA" w14:textId="1D5BA40A"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ADDRESS:</w:t>
      </w:r>
      <w:r w:rsidRPr="00460F46">
        <w:rPr>
          <w:rFonts w:ascii="Aptos" w:hAnsi="Aptos"/>
          <w:bCs/>
          <w:sz w:val="24"/>
          <w:szCs w:val="24"/>
        </w:rPr>
        <w:t xml:space="preserve"> 151 Capitol Street, 102 State House Station, Augusta, ME  04333-0102</w:t>
      </w:r>
    </w:p>
    <w:p w14:paraId="3A4E4590" w14:textId="408333A8" w:rsidR="004449CF" w:rsidRPr="00460F46" w:rsidRDefault="004449CF" w:rsidP="004449CF">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TELEPHONE:</w:t>
      </w:r>
      <w:r w:rsidRPr="00460F46">
        <w:rPr>
          <w:rFonts w:ascii="Aptos" w:hAnsi="Aptos"/>
          <w:bCs/>
          <w:sz w:val="24"/>
          <w:szCs w:val="24"/>
        </w:rPr>
        <w:t xml:space="preserve"> (207) </w:t>
      </w:r>
      <w:smartTag w:uri="urn:schemas-microsoft-com:office:smarttags" w:element="phone">
        <w:smartTagPr>
          <w:attr w:uri="urn:schemas-microsoft-com:office:office" w:name="ls" w:val="trans"/>
          <w:attr w:name="phonenumber" w:val="$6287$$$"/>
        </w:smartTagPr>
        <w:r w:rsidRPr="00460F46">
          <w:rPr>
            <w:rFonts w:ascii="Aptos" w:hAnsi="Aptos"/>
            <w:bCs/>
            <w:sz w:val="24"/>
            <w:szCs w:val="24"/>
          </w:rPr>
          <w:t>287-6722</w:t>
        </w:r>
      </w:smartTag>
    </w:p>
    <w:p w14:paraId="3E9C0C4D" w14:textId="77777777" w:rsidR="004449CF" w:rsidRDefault="004449CF" w:rsidP="004449CF">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1BA36983" w14:textId="77777777" w:rsidR="00D33E87" w:rsidRDefault="00D33E87" w:rsidP="00972EB7">
      <w:pPr>
        <w:tabs>
          <w:tab w:val="left" w:pos="270"/>
          <w:tab w:val="left" w:pos="3060"/>
        </w:tabs>
        <w:overflowPunct/>
        <w:autoSpaceDE/>
        <w:autoSpaceDN/>
        <w:adjustRightInd/>
        <w:jc w:val="both"/>
        <w:textAlignment w:val="auto"/>
        <w:rPr>
          <w:rFonts w:ascii="Aptos" w:hAnsi="Aptos"/>
          <w:sz w:val="24"/>
          <w:szCs w:val="24"/>
        </w:rPr>
      </w:pPr>
    </w:p>
    <w:p w14:paraId="4120E852" w14:textId="5020F991" w:rsidR="00D33E87" w:rsidRPr="001F46AC"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1F46AC">
        <w:rPr>
          <w:rFonts w:ascii="Aptos" w:hAnsi="Aptos"/>
          <w:b/>
          <w:sz w:val="24"/>
          <w:szCs w:val="24"/>
        </w:rPr>
        <w:t>AGENCY: 16-163 Emergency Medical Services Board (Maine EMS)</w:t>
      </w:r>
    </w:p>
    <w:p w14:paraId="6DCA39D4" w14:textId="3436B5DD" w:rsidR="00D33E87" w:rsidRPr="001F46AC"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1F46AC">
        <w:rPr>
          <w:rFonts w:ascii="Aptos" w:hAnsi="Aptos"/>
          <w:b/>
          <w:sz w:val="24"/>
          <w:szCs w:val="24"/>
        </w:rPr>
        <w:t>CHAPTER NUMBER AND TITLE: Chapter 2: Definitions</w:t>
      </w:r>
    </w:p>
    <w:p w14:paraId="055D7515" w14:textId="7332F52E" w:rsidR="00D33E87" w:rsidRPr="003B0A01"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3B0A01">
        <w:rPr>
          <w:rFonts w:ascii="Aptos" w:hAnsi="Aptos"/>
          <w:b/>
          <w:sz w:val="24"/>
          <w:szCs w:val="24"/>
        </w:rPr>
        <w:t>ADOPTED RULE NUMBER: 2024-146</w:t>
      </w:r>
    </w:p>
    <w:p w14:paraId="4EA6136F" w14:textId="77777777" w:rsidR="00460F46" w:rsidRDefault="00460F46" w:rsidP="00D33E87">
      <w:pPr>
        <w:tabs>
          <w:tab w:val="left" w:pos="270"/>
          <w:tab w:val="left" w:pos="3060"/>
        </w:tabs>
        <w:overflowPunct/>
        <w:autoSpaceDE/>
        <w:autoSpaceDN/>
        <w:adjustRightInd/>
        <w:jc w:val="both"/>
        <w:textAlignment w:val="auto"/>
        <w:rPr>
          <w:rFonts w:ascii="Aptos" w:hAnsi="Aptos"/>
          <w:bCs/>
          <w:sz w:val="24"/>
          <w:szCs w:val="24"/>
        </w:rPr>
      </w:pPr>
    </w:p>
    <w:p w14:paraId="52A01FF0" w14:textId="31EF914D" w:rsidR="00460F46"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CONCISE SUMMARY</w:t>
      </w:r>
      <w:r>
        <w:rPr>
          <w:rFonts w:ascii="Aptos" w:hAnsi="Aptos"/>
          <w:bCs/>
          <w:sz w:val="24"/>
          <w:szCs w:val="24"/>
        </w:rPr>
        <w:t xml:space="preserve">: </w:t>
      </w:r>
    </w:p>
    <w:p w14:paraId="461476FE" w14:textId="77777777" w:rsidR="00460F46" w:rsidRDefault="00460F46" w:rsidP="00D33E87">
      <w:pPr>
        <w:tabs>
          <w:tab w:val="left" w:pos="270"/>
          <w:tab w:val="left" w:pos="3060"/>
        </w:tabs>
        <w:overflowPunct/>
        <w:autoSpaceDE/>
        <w:autoSpaceDN/>
        <w:adjustRightInd/>
        <w:jc w:val="both"/>
        <w:textAlignment w:val="auto"/>
        <w:rPr>
          <w:rFonts w:ascii="Aptos" w:hAnsi="Aptos"/>
          <w:bCs/>
          <w:sz w:val="24"/>
          <w:szCs w:val="24"/>
        </w:rPr>
      </w:pPr>
    </w:p>
    <w:p w14:paraId="0F6038CA" w14:textId="76F23CD4" w:rsidR="00D33E87" w:rsidRPr="005C73D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The Emergency Medical Services Board is amending Chapter 2: Definitions, to add two definitions. The addition of a definition for “Routinely” is to clarify a threshold for the number of calls for service that an agency may respond to before their response is considered “routine”, which has an impact on requirements for licensure by the Board. The addition of a definition for a “9-1-1 Primary Response Area” is intended to clarify and operationalize changes to Chapter 3 of its rules. </w:t>
      </w:r>
    </w:p>
    <w:p w14:paraId="5AB074AD" w14:textId="77777777" w:rsidR="00460F46" w:rsidRDefault="00460F46" w:rsidP="001F46AC">
      <w:pPr>
        <w:tabs>
          <w:tab w:val="left" w:pos="270"/>
          <w:tab w:val="left" w:pos="3060"/>
        </w:tabs>
        <w:overflowPunct/>
        <w:autoSpaceDE/>
        <w:autoSpaceDN/>
        <w:adjustRightInd/>
        <w:jc w:val="both"/>
        <w:textAlignment w:val="auto"/>
        <w:rPr>
          <w:rFonts w:ascii="Aptos" w:hAnsi="Aptos"/>
          <w:bCs/>
          <w:sz w:val="24"/>
          <w:szCs w:val="24"/>
        </w:rPr>
      </w:pPr>
    </w:p>
    <w:p w14:paraId="1EB007F1" w14:textId="687B3BC2" w:rsidR="001F46AC" w:rsidRPr="00D33E87" w:rsidRDefault="001F46AC" w:rsidP="001F46AC">
      <w:pPr>
        <w:tabs>
          <w:tab w:val="left" w:pos="270"/>
          <w:tab w:val="left" w:pos="3060"/>
        </w:tabs>
        <w:overflowPunct/>
        <w:autoSpaceDE/>
        <w:autoSpaceDN/>
        <w:adjustRightInd/>
        <w:jc w:val="both"/>
        <w:textAlignment w:val="auto"/>
        <w:rPr>
          <w:rFonts w:ascii="Aptos" w:hAnsi="Aptos"/>
          <w:bCs/>
          <w:sz w:val="24"/>
          <w:szCs w:val="24"/>
        </w:rPr>
      </w:pPr>
      <w:r w:rsidRPr="00076B3E">
        <w:rPr>
          <w:rFonts w:ascii="Aptos" w:hAnsi="Aptos"/>
          <w:bCs/>
          <w:sz w:val="24"/>
          <w:szCs w:val="24"/>
        </w:rPr>
        <w:t>EFFECTIVE DATE</w:t>
      </w:r>
      <w:r w:rsidRPr="00D33E87">
        <w:rPr>
          <w:rFonts w:ascii="Aptos" w:hAnsi="Aptos"/>
          <w:bCs/>
          <w:sz w:val="24"/>
          <w:szCs w:val="24"/>
        </w:rPr>
        <w:t>: Tuesday, June 25, 2024</w:t>
      </w:r>
    </w:p>
    <w:p w14:paraId="622D7D4B" w14:textId="77777777" w:rsidR="001F46AC" w:rsidRPr="00076B3E" w:rsidRDefault="001F46AC" w:rsidP="001F46AC">
      <w:pPr>
        <w:tabs>
          <w:tab w:val="left" w:pos="270"/>
          <w:tab w:val="left" w:pos="3060"/>
        </w:tabs>
        <w:overflowPunct/>
        <w:autoSpaceDE/>
        <w:autoSpaceDN/>
        <w:adjustRightInd/>
        <w:jc w:val="both"/>
        <w:textAlignment w:val="auto"/>
        <w:rPr>
          <w:rFonts w:ascii="Aptos" w:hAnsi="Aptos"/>
          <w:bCs/>
          <w:sz w:val="24"/>
          <w:szCs w:val="24"/>
        </w:rPr>
      </w:pPr>
      <w:r w:rsidRPr="00076B3E">
        <w:rPr>
          <w:rFonts w:ascii="Aptos" w:hAnsi="Aptos"/>
          <w:bCs/>
          <w:sz w:val="24"/>
          <w:szCs w:val="24"/>
        </w:rPr>
        <w:t xml:space="preserve">AGENCY CONTACT PERSON: </w:t>
      </w:r>
      <w:r w:rsidRPr="00D33E87">
        <w:rPr>
          <w:rFonts w:ascii="Aptos" w:hAnsi="Aptos"/>
          <w:bCs/>
          <w:sz w:val="24"/>
          <w:szCs w:val="24"/>
        </w:rPr>
        <w:t>Jason J. Cooney</w:t>
      </w:r>
    </w:p>
    <w:p w14:paraId="062C90CC" w14:textId="77777777" w:rsidR="001F46AC" w:rsidRPr="00076B3E" w:rsidRDefault="001F46AC" w:rsidP="001F46AC">
      <w:pPr>
        <w:tabs>
          <w:tab w:val="left" w:pos="270"/>
          <w:tab w:val="left" w:pos="3060"/>
        </w:tabs>
        <w:overflowPunct/>
        <w:autoSpaceDE/>
        <w:autoSpaceDN/>
        <w:adjustRightInd/>
        <w:jc w:val="both"/>
        <w:textAlignment w:val="auto"/>
        <w:rPr>
          <w:rFonts w:ascii="Aptos" w:hAnsi="Aptos"/>
          <w:bCs/>
          <w:sz w:val="24"/>
          <w:szCs w:val="24"/>
        </w:rPr>
      </w:pPr>
      <w:r w:rsidRPr="00076B3E">
        <w:rPr>
          <w:rFonts w:ascii="Aptos" w:hAnsi="Aptos"/>
          <w:bCs/>
          <w:sz w:val="24"/>
          <w:szCs w:val="24"/>
        </w:rPr>
        <w:t xml:space="preserve">AGENCY NAME: </w:t>
      </w:r>
      <w:r w:rsidRPr="00D33E87">
        <w:rPr>
          <w:rFonts w:ascii="Aptos" w:hAnsi="Aptos"/>
          <w:bCs/>
          <w:sz w:val="24"/>
          <w:szCs w:val="24"/>
        </w:rPr>
        <w:t>Emergency Medical Services Board (Maine EMS)</w:t>
      </w:r>
    </w:p>
    <w:p w14:paraId="76BBA0D2" w14:textId="77777777" w:rsidR="001F46AC" w:rsidRPr="00D33E87" w:rsidRDefault="001F46AC" w:rsidP="001F46AC">
      <w:pPr>
        <w:tabs>
          <w:tab w:val="left" w:pos="270"/>
          <w:tab w:val="left" w:pos="3060"/>
        </w:tabs>
        <w:overflowPunct/>
        <w:autoSpaceDE/>
        <w:autoSpaceDN/>
        <w:adjustRightInd/>
        <w:jc w:val="both"/>
        <w:textAlignment w:val="auto"/>
        <w:rPr>
          <w:rFonts w:ascii="Aptos" w:hAnsi="Aptos"/>
          <w:bCs/>
          <w:sz w:val="24"/>
          <w:szCs w:val="24"/>
        </w:rPr>
      </w:pPr>
      <w:r w:rsidRPr="00076B3E">
        <w:rPr>
          <w:rFonts w:ascii="Aptos" w:hAnsi="Aptos"/>
          <w:bCs/>
          <w:sz w:val="24"/>
          <w:szCs w:val="24"/>
        </w:rPr>
        <w:t xml:space="preserve">ADDRESS: </w:t>
      </w:r>
      <w:r w:rsidRPr="00D33E87">
        <w:rPr>
          <w:rFonts w:ascii="Aptos" w:hAnsi="Aptos"/>
          <w:bCs/>
          <w:sz w:val="24"/>
          <w:szCs w:val="24"/>
        </w:rPr>
        <w:t>152 State House Station, Augusta, ME 04333-0152</w:t>
      </w:r>
    </w:p>
    <w:p w14:paraId="171599C5" w14:textId="77777777" w:rsidR="001F46AC" w:rsidRPr="00D33E87" w:rsidRDefault="001F46AC" w:rsidP="001F46AC">
      <w:pPr>
        <w:tabs>
          <w:tab w:val="left" w:pos="270"/>
          <w:tab w:val="left" w:pos="3060"/>
        </w:tabs>
        <w:overflowPunct/>
        <w:autoSpaceDE/>
        <w:autoSpaceDN/>
        <w:adjustRightInd/>
        <w:jc w:val="both"/>
        <w:textAlignment w:val="auto"/>
        <w:rPr>
          <w:rFonts w:ascii="Aptos" w:hAnsi="Aptos"/>
          <w:bCs/>
          <w:sz w:val="24"/>
          <w:szCs w:val="24"/>
        </w:rPr>
      </w:pPr>
      <w:r w:rsidRPr="00076B3E">
        <w:rPr>
          <w:rFonts w:ascii="Aptos" w:hAnsi="Aptos"/>
          <w:bCs/>
          <w:sz w:val="24"/>
          <w:szCs w:val="24"/>
        </w:rPr>
        <w:t xml:space="preserve">TELEPHONE: </w:t>
      </w:r>
      <w:r w:rsidRPr="00D33E87">
        <w:rPr>
          <w:rFonts w:ascii="Aptos" w:hAnsi="Aptos"/>
          <w:bCs/>
          <w:sz w:val="24"/>
          <w:szCs w:val="24"/>
        </w:rPr>
        <w:t>207-626-3864</w:t>
      </w:r>
    </w:p>
    <w:p w14:paraId="3930A0CF" w14:textId="77777777" w:rsidR="00D33E87" w:rsidRDefault="00D33E87" w:rsidP="005C73D7">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5AD7248D" w14:textId="77777777" w:rsidR="00D33E87" w:rsidRDefault="00D33E87" w:rsidP="00D33E87">
      <w:pPr>
        <w:tabs>
          <w:tab w:val="left" w:pos="270"/>
          <w:tab w:val="left" w:pos="3060"/>
        </w:tabs>
        <w:overflowPunct/>
        <w:autoSpaceDE/>
        <w:autoSpaceDN/>
        <w:adjustRightInd/>
        <w:jc w:val="both"/>
        <w:textAlignment w:val="auto"/>
        <w:rPr>
          <w:rFonts w:ascii="Aptos" w:hAnsi="Aptos"/>
          <w:b/>
          <w:sz w:val="24"/>
          <w:szCs w:val="24"/>
        </w:rPr>
      </w:pPr>
    </w:p>
    <w:p w14:paraId="52A26DC8" w14:textId="6D07AF26" w:rsidR="00D33E87" w:rsidRPr="005C73D7"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D33E87">
        <w:rPr>
          <w:rFonts w:ascii="Aptos" w:hAnsi="Aptos"/>
          <w:b/>
          <w:sz w:val="24"/>
          <w:szCs w:val="24"/>
        </w:rPr>
        <w:t xml:space="preserve">AGENCY: </w:t>
      </w:r>
      <w:r w:rsidRPr="005C73D7">
        <w:rPr>
          <w:rFonts w:ascii="Aptos" w:hAnsi="Aptos"/>
          <w:b/>
          <w:sz w:val="24"/>
          <w:szCs w:val="24"/>
        </w:rPr>
        <w:t>16-163 Emergency Medical Services Board (Maine EMS)</w:t>
      </w:r>
    </w:p>
    <w:p w14:paraId="0A5E6845" w14:textId="350955E9" w:rsidR="00D33E87" w:rsidRPr="00D33E87"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D33E87">
        <w:rPr>
          <w:rFonts w:ascii="Aptos" w:hAnsi="Aptos"/>
          <w:b/>
          <w:sz w:val="24"/>
          <w:szCs w:val="24"/>
        </w:rPr>
        <w:t xml:space="preserve">CHAPTER NUMBER AND TITLE: </w:t>
      </w:r>
      <w:r w:rsidRPr="005C73D7">
        <w:rPr>
          <w:rFonts w:ascii="Aptos" w:hAnsi="Aptos"/>
          <w:b/>
          <w:sz w:val="24"/>
          <w:szCs w:val="24"/>
        </w:rPr>
        <w:t>Chapter 3: Ground Ambulance Service and Non-Transporting Service Licenses</w:t>
      </w:r>
    </w:p>
    <w:p w14:paraId="4BDBF463" w14:textId="787F7D3F" w:rsidR="00D33E87" w:rsidRPr="003B0A01" w:rsidRDefault="00D33E87" w:rsidP="00D33E87">
      <w:pPr>
        <w:tabs>
          <w:tab w:val="left" w:pos="270"/>
          <w:tab w:val="left" w:pos="3060"/>
        </w:tabs>
        <w:overflowPunct/>
        <w:autoSpaceDE/>
        <w:autoSpaceDN/>
        <w:adjustRightInd/>
        <w:jc w:val="both"/>
        <w:textAlignment w:val="auto"/>
        <w:rPr>
          <w:rFonts w:ascii="Aptos" w:hAnsi="Aptos"/>
          <w:b/>
          <w:sz w:val="24"/>
          <w:szCs w:val="24"/>
        </w:rPr>
      </w:pPr>
      <w:r w:rsidRPr="003B0A01">
        <w:rPr>
          <w:rFonts w:ascii="Aptos" w:hAnsi="Aptos"/>
          <w:b/>
          <w:sz w:val="24"/>
          <w:szCs w:val="24"/>
        </w:rPr>
        <w:t>ADOPTED RULE NUMBER: 2024-147</w:t>
      </w:r>
      <w:r w:rsidRPr="003B0A01">
        <w:rPr>
          <w:rFonts w:ascii="Aptos" w:hAnsi="Aptos"/>
          <w:b/>
          <w:sz w:val="24"/>
          <w:szCs w:val="24"/>
        </w:rPr>
        <w:tab/>
      </w:r>
    </w:p>
    <w:p w14:paraId="00094E9E" w14:textId="77777777" w:rsidR="00460F46" w:rsidRDefault="00460F46" w:rsidP="00D33E87">
      <w:pPr>
        <w:tabs>
          <w:tab w:val="left" w:pos="270"/>
          <w:tab w:val="left" w:pos="3060"/>
        </w:tabs>
        <w:overflowPunct/>
        <w:autoSpaceDE/>
        <w:autoSpaceDN/>
        <w:adjustRightInd/>
        <w:jc w:val="both"/>
        <w:textAlignment w:val="auto"/>
        <w:rPr>
          <w:rFonts w:ascii="Aptos" w:hAnsi="Aptos"/>
          <w:bCs/>
          <w:sz w:val="24"/>
          <w:szCs w:val="24"/>
        </w:rPr>
      </w:pPr>
    </w:p>
    <w:p w14:paraId="1BD01A95" w14:textId="77777777" w:rsidR="00460F46"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CONCISE SUMMARY: </w:t>
      </w:r>
    </w:p>
    <w:p w14:paraId="62643FD0" w14:textId="77777777" w:rsidR="00460F46" w:rsidRDefault="00460F46" w:rsidP="00D33E87">
      <w:pPr>
        <w:tabs>
          <w:tab w:val="left" w:pos="270"/>
          <w:tab w:val="left" w:pos="3060"/>
        </w:tabs>
        <w:overflowPunct/>
        <w:autoSpaceDE/>
        <w:autoSpaceDN/>
        <w:adjustRightInd/>
        <w:jc w:val="both"/>
        <w:textAlignment w:val="auto"/>
        <w:rPr>
          <w:rFonts w:ascii="Aptos" w:hAnsi="Aptos"/>
          <w:bCs/>
          <w:sz w:val="24"/>
          <w:szCs w:val="24"/>
        </w:rPr>
      </w:pPr>
    </w:p>
    <w:p w14:paraId="5CB7D71C" w14:textId="4C4A8885" w:rsidR="00D33E87" w:rsidRPr="00D33E8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D33E87">
        <w:rPr>
          <w:rFonts w:ascii="Aptos" w:hAnsi="Aptos"/>
          <w:bCs/>
          <w:sz w:val="24"/>
          <w:szCs w:val="24"/>
        </w:rPr>
        <w:t xml:space="preserve">The Board is amending Chapter 3 of its rules to add rules required by PL 2021, c. 241 §4 for the Board to evaluate the need for any new ambulance service in the State of Maine prior to granting a license, including rules that provide an appeal process for any decision made by the Board. The Board is additionally requiring services to establish a written driver training program and/or standard operating procedures for the operation of Ambulance and Emergency Medical Service Vehicles licensed by Maine EMS. </w:t>
      </w:r>
    </w:p>
    <w:p w14:paraId="53E256E6" w14:textId="77777777" w:rsidR="00460F46" w:rsidRDefault="00460F46" w:rsidP="00D33E87">
      <w:pPr>
        <w:tabs>
          <w:tab w:val="left" w:pos="270"/>
          <w:tab w:val="left" w:pos="3060"/>
        </w:tabs>
        <w:overflowPunct/>
        <w:autoSpaceDE/>
        <w:autoSpaceDN/>
        <w:adjustRightInd/>
        <w:jc w:val="both"/>
        <w:textAlignment w:val="auto"/>
        <w:rPr>
          <w:rFonts w:ascii="Aptos" w:hAnsi="Aptos"/>
          <w:bCs/>
          <w:sz w:val="24"/>
          <w:szCs w:val="24"/>
        </w:rPr>
      </w:pPr>
      <w:bookmarkStart w:id="7" w:name="_Hlk169788077"/>
    </w:p>
    <w:p w14:paraId="7508BFE9" w14:textId="1FB0921E" w:rsidR="00D33E87" w:rsidRPr="00D33E8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EFFECTIVE DATE</w:t>
      </w:r>
      <w:r w:rsidRPr="00D33E87">
        <w:rPr>
          <w:rFonts w:ascii="Aptos" w:hAnsi="Aptos"/>
          <w:bCs/>
          <w:sz w:val="24"/>
          <w:szCs w:val="24"/>
        </w:rPr>
        <w:t>: Tuesday, June 25, 2024</w:t>
      </w:r>
    </w:p>
    <w:p w14:paraId="096DDA2C" w14:textId="7CCDEA18" w:rsidR="00D33E87" w:rsidRPr="005C73D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AGENCY CONTACT PERSON: </w:t>
      </w:r>
      <w:r w:rsidRPr="00D33E87">
        <w:rPr>
          <w:rFonts w:ascii="Aptos" w:hAnsi="Aptos"/>
          <w:bCs/>
          <w:sz w:val="24"/>
          <w:szCs w:val="24"/>
        </w:rPr>
        <w:t>Jason J. Cooney</w:t>
      </w:r>
    </w:p>
    <w:p w14:paraId="56576CE6" w14:textId="5D3FE6DE" w:rsidR="00D33E87" w:rsidRPr="005C73D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AGENCY NAME: </w:t>
      </w:r>
      <w:r w:rsidRPr="00D33E87">
        <w:rPr>
          <w:rFonts w:ascii="Aptos" w:hAnsi="Aptos"/>
          <w:bCs/>
          <w:sz w:val="24"/>
          <w:szCs w:val="24"/>
        </w:rPr>
        <w:t>Emergency Medical Services Board (Maine EMS)</w:t>
      </w:r>
    </w:p>
    <w:p w14:paraId="72F9A61E" w14:textId="353C636D" w:rsidR="00D33E87" w:rsidRPr="00D33E8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ADDRESS: </w:t>
      </w:r>
      <w:r w:rsidRPr="00D33E87">
        <w:rPr>
          <w:rFonts w:ascii="Aptos" w:hAnsi="Aptos"/>
          <w:bCs/>
          <w:sz w:val="24"/>
          <w:szCs w:val="24"/>
        </w:rPr>
        <w:t>152 State House Station, Augusta, ME 04333-0152</w:t>
      </w:r>
    </w:p>
    <w:p w14:paraId="6E66C2AF" w14:textId="144D590A" w:rsidR="00D33E87" w:rsidRPr="00D33E87" w:rsidRDefault="00D33E87" w:rsidP="00D33E87">
      <w:pPr>
        <w:tabs>
          <w:tab w:val="left" w:pos="270"/>
          <w:tab w:val="left" w:pos="3060"/>
        </w:tabs>
        <w:overflowPunct/>
        <w:autoSpaceDE/>
        <w:autoSpaceDN/>
        <w:adjustRightInd/>
        <w:jc w:val="both"/>
        <w:textAlignment w:val="auto"/>
        <w:rPr>
          <w:rFonts w:ascii="Aptos" w:hAnsi="Aptos"/>
          <w:bCs/>
          <w:sz w:val="24"/>
          <w:szCs w:val="24"/>
        </w:rPr>
      </w:pPr>
      <w:r w:rsidRPr="005C73D7">
        <w:rPr>
          <w:rFonts w:ascii="Aptos" w:hAnsi="Aptos"/>
          <w:bCs/>
          <w:sz w:val="24"/>
          <w:szCs w:val="24"/>
        </w:rPr>
        <w:t xml:space="preserve">TELEPHONE: </w:t>
      </w:r>
      <w:r w:rsidRPr="00D33E87">
        <w:rPr>
          <w:rFonts w:ascii="Aptos" w:hAnsi="Aptos"/>
          <w:bCs/>
          <w:sz w:val="24"/>
          <w:szCs w:val="24"/>
        </w:rPr>
        <w:t>207-626-3864</w:t>
      </w:r>
    </w:p>
    <w:bookmarkEnd w:id="7"/>
    <w:p w14:paraId="7857AF54" w14:textId="77777777" w:rsidR="00D33E87" w:rsidRDefault="00D33E87" w:rsidP="003B0A01">
      <w:pPr>
        <w:pBdr>
          <w:bottom w:val="single" w:sz="4" w:space="1" w:color="auto"/>
        </w:pBdr>
        <w:tabs>
          <w:tab w:val="left" w:pos="270"/>
          <w:tab w:val="left" w:pos="3060"/>
        </w:tabs>
        <w:overflowPunct/>
        <w:autoSpaceDE/>
        <w:autoSpaceDN/>
        <w:adjustRightInd/>
        <w:jc w:val="both"/>
        <w:textAlignment w:val="auto"/>
        <w:rPr>
          <w:rFonts w:ascii="Aptos" w:hAnsi="Aptos"/>
          <w:sz w:val="24"/>
          <w:szCs w:val="24"/>
        </w:rPr>
      </w:pPr>
    </w:p>
    <w:p w14:paraId="21696725" w14:textId="77777777" w:rsidR="00D33E87" w:rsidRDefault="00D33E87" w:rsidP="00972EB7">
      <w:pPr>
        <w:tabs>
          <w:tab w:val="left" w:pos="270"/>
          <w:tab w:val="left" w:pos="3060"/>
        </w:tabs>
        <w:overflowPunct/>
        <w:autoSpaceDE/>
        <w:autoSpaceDN/>
        <w:adjustRightInd/>
        <w:jc w:val="both"/>
        <w:textAlignment w:val="auto"/>
        <w:rPr>
          <w:rFonts w:ascii="Aptos" w:hAnsi="Aptos"/>
          <w:sz w:val="24"/>
          <w:szCs w:val="24"/>
        </w:rPr>
      </w:pPr>
    </w:p>
    <w:p w14:paraId="72907B32"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
          <w:sz w:val="24"/>
          <w:szCs w:val="24"/>
        </w:rPr>
      </w:pPr>
      <w:r w:rsidRPr="002B5F1D">
        <w:rPr>
          <w:rFonts w:ascii="Aptos" w:hAnsi="Aptos"/>
          <w:b/>
          <w:sz w:val="24"/>
          <w:szCs w:val="24"/>
        </w:rPr>
        <w:t>AGENCY:</w:t>
      </w:r>
      <w:r w:rsidRPr="003B0A01">
        <w:rPr>
          <w:rFonts w:ascii="Aptos" w:hAnsi="Aptos"/>
          <w:b/>
          <w:sz w:val="24"/>
          <w:szCs w:val="24"/>
        </w:rPr>
        <w:t xml:space="preserve"> 02-318, Department of Professional and Financial Regulation, Office of Professional and Occupational Regulation, Electricians’ Examining Board</w:t>
      </w:r>
    </w:p>
    <w:p w14:paraId="761BE19D" w14:textId="5301672C" w:rsidR="002B5F1D" w:rsidRPr="002B5F1D" w:rsidRDefault="002B5F1D" w:rsidP="002B5F1D">
      <w:pPr>
        <w:tabs>
          <w:tab w:val="left" w:pos="270"/>
          <w:tab w:val="left" w:pos="3060"/>
        </w:tabs>
        <w:overflowPunct/>
        <w:autoSpaceDE/>
        <w:autoSpaceDN/>
        <w:adjustRightInd/>
        <w:jc w:val="both"/>
        <w:textAlignment w:val="auto"/>
        <w:rPr>
          <w:rFonts w:ascii="Aptos" w:hAnsi="Aptos"/>
          <w:b/>
          <w:sz w:val="24"/>
          <w:szCs w:val="24"/>
        </w:rPr>
      </w:pPr>
      <w:r w:rsidRPr="002B5F1D">
        <w:rPr>
          <w:rFonts w:ascii="Aptos" w:hAnsi="Aptos"/>
          <w:b/>
          <w:sz w:val="24"/>
          <w:szCs w:val="24"/>
        </w:rPr>
        <w:t xml:space="preserve">CHAPTER NUMBER AND TITLE: </w:t>
      </w:r>
      <w:r w:rsidRPr="003B0A01">
        <w:rPr>
          <w:rFonts w:ascii="Aptos" w:hAnsi="Aptos"/>
          <w:b/>
          <w:sz w:val="24"/>
          <w:szCs w:val="24"/>
        </w:rPr>
        <w:t>Chapter 120, Electrical Installation Standards</w:t>
      </w:r>
    </w:p>
    <w:p w14:paraId="7E7C00E1" w14:textId="0455D7BD" w:rsidR="002B5F1D" w:rsidRPr="003B0A01" w:rsidRDefault="002B5F1D" w:rsidP="002B5F1D">
      <w:pPr>
        <w:tabs>
          <w:tab w:val="left" w:pos="270"/>
          <w:tab w:val="left" w:pos="3060"/>
        </w:tabs>
        <w:overflowPunct/>
        <w:autoSpaceDE/>
        <w:autoSpaceDN/>
        <w:adjustRightInd/>
        <w:jc w:val="both"/>
        <w:textAlignment w:val="auto"/>
        <w:rPr>
          <w:rFonts w:ascii="Aptos" w:hAnsi="Aptos"/>
          <w:b/>
          <w:sz w:val="24"/>
          <w:szCs w:val="24"/>
        </w:rPr>
      </w:pPr>
      <w:r w:rsidRPr="002B5F1D">
        <w:rPr>
          <w:rFonts w:ascii="Aptos" w:hAnsi="Aptos"/>
          <w:b/>
          <w:sz w:val="24"/>
          <w:szCs w:val="24"/>
        </w:rPr>
        <w:lastRenderedPageBreak/>
        <w:t>ADOPTED RULE NUMBER:</w:t>
      </w:r>
      <w:r w:rsidRPr="003B0A01">
        <w:rPr>
          <w:rFonts w:ascii="Aptos" w:hAnsi="Aptos"/>
          <w:b/>
          <w:sz w:val="24"/>
          <w:szCs w:val="24"/>
        </w:rPr>
        <w:t xml:space="preserve"> </w:t>
      </w:r>
      <w:r w:rsidRPr="003B0A01">
        <w:rPr>
          <w:rFonts w:ascii="Aptos" w:hAnsi="Aptos"/>
          <w:b/>
          <w:sz w:val="24"/>
          <w:szCs w:val="24"/>
        </w:rPr>
        <w:tab/>
      </w:r>
      <w:r w:rsidRPr="002B5F1D">
        <w:rPr>
          <w:rFonts w:ascii="Aptos" w:hAnsi="Aptos"/>
          <w:b/>
          <w:sz w:val="24"/>
          <w:szCs w:val="24"/>
        </w:rPr>
        <w:t>2024-142</w:t>
      </w:r>
    </w:p>
    <w:p w14:paraId="763AC02E"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sz w:val="24"/>
          <w:szCs w:val="24"/>
        </w:rPr>
      </w:pPr>
    </w:p>
    <w:p w14:paraId="46EB9C12"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CONCISE SUMMARY</w:t>
      </w:r>
    </w:p>
    <w:p w14:paraId="57CF4604"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p>
    <w:p w14:paraId="45BDDB5F"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2B5F1D">
        <w:rPr>
          <w:rFonts w:ascii="Aptos" w:hAnsi="Aptos"/>
          <w:bCs/>
          <w:sz w:val="24"/>
          <w:szCs w:val="24"/>
        </w:rPr>
        <w:t xml:space="preserve">The adopted rulemaking repeals 02-318, Chapter 120, “Electrical Installation Standards” and replaces it with a new rule with the same title and in the same location that adopts and incorporates by reference into board rule the 2023 National Electrical Code, National Fire Protection Association standard #70 (“2023 NEC”), subject to certain amendments and exclusions.  </w:t>
      </w:r>
    </w:p>
    <w:p w14:paraId="1F95B623"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p>
    <w:p w14:paraId="3403F5D5" w14:textId="05EAEC36" w:rsidR="002B5F1D" w:rsidRPr="003B0A01"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EFFECTIVE DATE</w:t>
      </w:r>
      <w:r w:rsidRPr="002B5F1D">
        <w:rPr>
          <w:rFonts w:ascii="Aptos" w:hAnsi="Aptos"/>
          <w:bCs/>
          <w:sz w:val="24"/>
          <w:szCs w:val="24"/>
        </w:rPr>
        <w:t>: Monday, July 1, 2024</w:t>
      </w:r>
    </w:p>
    <w:p w14:paraId="16FAAC5F" w14:textId="77777777"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AGENCY CONTACT PERSON: </w:t>
      </w:r>
      <w:r w:rsidRPr="002B5F1D">
        <w:rPr>
          <w:rFonts w:ascii="Aptos" w:hAnsi="Aptos"/>
          <w:bCs/>
          <w:sz w:val="24"/>
          <w:szCs w:val="24"/>
        </w:rPr>
        <w:t>Kristin Racine, Deputy Director, OPOR</w:t>
      </w:r>
    </w:p>
    <w:p w14:paraId="63F4D290" w14:textId="6988884F"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AGENCY NAME: </w:t>
      </w:r>
      <w:r w:rsidRPr="002B5F1D">
        <w:rPr>
          <w:rFonts w:ascii="Aptos" w:hAnsi="Aptos"/>
          <w:bCs/>
          <w:sz w:val="24"/>
          <w:szCs w:val="24"/>
        </w:rPr>
        <w:t>Department of Professional and Financial Regulation, Office of Professional and Occupational Regulation, Electricians’ Examining Board</w:t>
      </w:r>
    </w:p>
    <w:p w14:paraId="7D0E6C1C" w14:textId="355A32E7" w:rsidR="002B5F1D" w:rsidRPr="003B0A01"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ADDRESS: </w:t>
      </w:r>
      <w:r w:rsidRPr="002B5F1D">
        <w:rPr>
          <w:rFonts w:ascii="Aptos" w:hAnsi="Aptos"/>
          <w:bCs/>
          <w:sz w:val="24"/>
          <w:szCs w:val="24"/>
        </w:rPr>
        <w:t>35 State House Station, Augusta, ME 04333-0035</w:t>
      </w:r>
    </w:p>
    <w:p w14:paraId="2D566C21" w14:textId="29580746" w:rsidR="002B5F1D" w:rsidRPr="002B5F1D" w:rsidRDefault="002B5F1D" w:rsidP="002B5F1D">
      <w:pPr>
        <w:tabs>
          <w:tab w:val="left" w:pos="270"/>
          <w:tab w:val="left" w:pos="3060"/>
        </w:tabs>
        <w:overflowPunct/>
        <w:autoSpaceDE/>
        <w:autoSpaceDN/>
        <w:adjustRightInd/>
        <w:jc w:val="both"/>
        <w:textAlignment w:val="auto"/>
        <w:rPr>
          <w:rFonts w:ascii="Aptos" w:hAnsi="Aptos"/>
          <w:bCs/>
          <w:sz w:val="24"/>
          <w:szCs w:val="24"/>
        </w:rPr>
      </w:pPr>
      <w:r w:rsidRPr="003B0A01">
        <w:rPr>
          <w:rFonts w:ascii="Aptos" w:hAnsi="Aptos"/>
          <w:bCs/>
          <w:sz w:val="24"/>
          <w:szCs w:val="24"/>
        </w:rPr>
        <w:t xml:space="preserve">TELEPHONE: </w:t>
      </w:r>
      <w:r w:rsidRPr="002B5F1D">
        <w:rPr>
          <w:rFonts w:ascii="Aptos" w:hAnsi="Aptos"/>
          <w:bCs/>
          <w:sz w:val="24"/>
          <w:szCs w:val="24"/>
        </w:rPr>
        <w:t>207-624-8615, TTY users call Maine Relay 711</w:t>
      </w:r>
    </w:p>
    <w:p w14:paraId="0E81EE27" w14:textId="77777777" w:rsidR="002B5F1D" w:rsidRDefault="002B5F1D" w:rsidP="00972EB7">
      <w:pPr>
        <w:tabs>
          <w:tab w:val="left" w:pos="270"/>
          <w:tab w:val="left" w:pos="3060"/>
        </w:tabs>
        <w:overflowPunct/>
        <w:autoSpaceDE/>
        <w:autoSpaceDN/>
        <w:adjustRightInd/>
        <w:jc w:val="both"/>
        <w:textAlignment w:val="auto"/>
        <w:rPr>
          <w:rFonts w:ascii="Aptos" w:hAnsi="Aptos"/>
          <w:sz w:val="24"/>
          <w:szCs w:val="24"/>
        </w:rPr>
      </w:pPr>
    </w:p>
    <w:p w14:paraId="4C6D61EF" w14:textId="77777777" w:rsidR="00D33E87" w:rsidRPr="00E45150" w:rsidRDefault="00D33E87" w:rsidP="00972EB7">
      <w:pPr>
        <w:tabs>
          <w:tab w:val="left" w:pos="270"/>
          <w:tab w:val="left" w:pos="3060"/>
        </w:tabs>
        <w:overflowPunct/>
        <w:autoSpaceDE/>
        <w:autoSpaceDN/>
        <w:adjustRightInd/>
        <w:jc w:val="both"/>
        <w:textAlignment w:val="auto"/>
        <w:rPr>
          <w:rFonts w:ascii="Aptos" w:hAnsi="Aptos"/>
          <w:sz w:val="24"/>
          <w:szCs w:val="24"/>
        </w:rPr>
      </w:pPr>
    </w:p>
    <w:sectPr w:rsidR="00D33E87" w:rsidRPr="00E45150" w:rsidSect="00784DD1">
      <w:footerReference w:type="default" r:id="rId32"/>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82" style="width:0;height:1.5pt" o:hralign="center" o:bullet="t" o:hrstd="t" o:hr="t" fillcolor="#a0a0a0" stroked="f"/>
    </w:pict>
  </w:numPicBullet>
  <w:numPicBullet w:numPicBulletId="1">
    <w:pict>
      <v:rect id="_x0000_i118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D0"/>
    <w:rsid w:val="0004014E"/>
    <w:rsid w:val="0004068C"/>
    <w:rsid w:val="000409DF"/>
    <w:rsid w:val="00040E37"/>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A6B"/>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E9"/>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2457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dhhs/ofi/arules" TargetMode="External"/><Relationship Id="rId18" Type="http://schemas.openxmlformats.org/officeDocument/2006/relationships/hyperlink" Target="mailto:Bridget.Danis@maine.gov" TargetMode="External"/><Relationship Id="rId26" Type="http://schemas.openxmlformats.org/officeDocument/2006/relationships/hyperlink" Target="mailto:jason.j.cooney@maine.gov" TargetMode="External"/><Relationship Id="rId3" Type="http://schemas.openxmlformats.org/officeDocument/2006/relationships/styles" Target="styles.xml"/><Relationship Id="rId21" Type="http://schemas.openxmlformats.org/officeDocument/2006/relationships/hyperlink" Target="https://www.maine.gov/dhhs/mecdc/"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xandria.Lauritzen@maine.gov" TargetMode="External"/><Relationship Id="rId17" Type="http://schemas.openxmlformats.org/officeDocument/2006/relationships/hyperlink" Target="https://teams.microsoft.com/l/meetup-join/19%3ameeting_ZDIzNWU4NzktNGJiYy00MzM3LWE3OGEtZGNiMzU5YjNiYjZl%40thread.v2/0?context=%7b%22Tid%22%3a%22413fa8ab-207d-4b62-9bcd-ea1a8f2f864e%22%2c%22Oid%22%3a%22068e9650-857e-4a65-996a-b329781eead7%22%7d" TargetMode="External"/><Relationship Id="rId25" Type="http://schemas.openxmlformats.org/officeDocument/2006/relationships/hyperlink" Target="https://www.maine.gov/e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ine.gov/ifw" TargetMode="External"/><Relationship Id="rId20" Type="http://schemas.openxmlformats.org/officeDocument/2006/relationships/hyperlink" Target="mailto:emily.cathcart@maine.gov" TargetMode="External"/><Relationship Id="rId29" Type="http://schemas.openxmlformats.org/officeDocument/2006/relationships/hyperlink" Target="mailto:jason.j.coone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about/rulemaking" TargetMode="External"/><Relationship Id="rId24" Type="http://schemas.openxmlformats.org/officeDocument/2006/relationships/hyperlink" Target="mailto:jason.j.cooney@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ifw/news-events/rulemaking-proposals.html" TargetMode="External"/><Relationship Id="rId23" Type="http://schemas.openxmlformats.org/officeDocument/2006/relationships/hyperlink" Target="mailto:rulemaking.maineems@maine.gov" TargetMode="External"/><Relationship Id="rId28" Type="http://schemas.openxmlformats.org/officeDocument/2006/relationships/hyperlink" Target="mailto:rulemaking.maineems@maine.gov" TargetMode="External"/><Relationship Id="rId10" Type="http://schemas.openxmlformats.org/officeDocument/2006/relationships/hyperlink" Target="http://www.maine.gov/dhhs/about/rulemaking" TargetMode="External"/><Relationship Id="rId19" Type="http://schemas.openxmlformats.org/officeDocument/2006/relationships/hyperlink" Target="https://www.maine.gov/dhhs/about/rulemaking" TargetMode="External"/><Relationship Id="rId31" Type="http://schemas.openxmlformats.org/officeDocument/2006/relationships/hyperlink" Target="mailto:jason.j.cooney@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Emily.A.Cathcart@maine.gov" TargetMode="External"/><Relationship Id="rId22" Type="http://schemas.openxmlformats.org/officeDocument/2006/relationships/hyperlink" Target="https://www.maine.gov/ems" TargetMode="External"/><Relationship Id="rId27" Type="http://schemas.openxmlformats.org/officeDocument/2006/relationships/hyperlink" Target="https://www.maine.gov/ems" TargetMode="External"/><Relationship Id="rId30" Type="http://schemas.openxmlformats.org/officeDocument/2006/relationships/hyperlink" Target="https://www.maine.gov/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2024-06-07T14:51:00Z</dcterms:created>
  <dcterms:modified xsi:type="dcterms:W3CDTF">2024-06-25T11:58:00Z</dcterms:modified>
</cp:coreProperties>
</file>