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39397114" w:rsidR="00592D4D" w:rsidRPr="007530E5" w:rsidRDefault="00592D4D" w:rsidP="00BE7B85">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7530E5">
        <w:rPr>
          <w:rFonts w:ascii="Bookman Old Style" w:eastAsiaTheme="minorHAnsi" w:hAnsi="Bookman Old Style"/>
          <w:b/>
          <w:sz w:val="22"/>
          <w:szCs w:val="22"/>
        </w:rPr>
        <w:t xml:space="preserve">State of Maine: Notice of Agency Rulemaking – </w:t>
      </w:r>
      <w:r w:rsidR="004C0EC3">
        <w:rPr>
          <w:rFonts w:ascii="Bookman Old Style" w:eastAsiaTheme="minorHAnsi" w:hAnsi="Bookman Old Style"/>
          <w:b/>
          <w:sz w:val="22"/>
          <w:szCs w:val="22"/>
        </w:rPr>
        <w:t>June 7</w:t>
      </w:r>
      <w:r w:rsidRPr="007530E5">
        <w:rPr>
          <w:rFonts w:ascii="Bookman Old Style" w:eastAsiaTheme="minorHAnsi" w:hAnsi="Bookman Old Style"/>
          <w:b/>
          <w:sz w:val="22"/>
          <w:szCs w:val="22"/>
        </w:rPr>
        <w:t>, 2023</w:t>
      </w:r>
      <w:r w:rsidRPr="007530E5">
        <w:rPr>
          <w:rFonts w:ascii="Bookman Old Style" w:eastAsiaTheme="minorHAnsi" w:hAnsi="Bookman Old Style"/>
          <w:b/>
          <w:sz w:val="22"/>
          <w:szCs w:val="22"/>
        </w:rPr>
        <w:tab/>
      </w:r>
    </w:p>
    <w:p w14:paraId="14999CD2" w14:textId="77777777" w:rsidR="00592D4D" w:rsidRPr="007530E5" w:rsidRDefault="00592D4D" w:rsidP="00BE7B85">
      <w:pPr>
        <w:tabs>
          <w:tab w:val="left" w:pos="270"/>
        </w:tabs>
        <w:overflowPunct/>
        <w:autoSpaceDE/>
        <w:autoSpaceDN/>
        <w:adjustRightInd/>
        <w:textAlignment w:val="auto"/>
        <w:rPr>
          <w:rFonts w:ascii="Bookman Old Style" w:eastAsiaTheme="minorHAnsi" w:hAnsi="Bookman Old Style"/>
          <w:sz w:val="22"/>
          <w:szCs w:val="22"/>
        </w:rPr>
      </w:pPr>
    </w:p>
    <w:p w14:paraId="00065B66" w14:textId="77777777" w:rsidR="00592D4D" w:rsidRPr="007530E5" w:rsidRDefault="00592D4D" w:rsidP="00BE7B85">
      <w:pPr>
        <w:tabs>
          <w:tab w:val="left" w:pos="270"/>
        </w:tabs>
        <w:overflowPunct/>
        <w:autoSpaceDE/>
        <w:autoSpaceDN/>
        <w:adjustRightInd/>
        <w:textAlignment w:val="auto"/>
        <w:rPr>
          <w:rFonts w:ascii="Bookman Old Style" w:eastAsiaTheme="minorHAnsi" w:hAnsi="Bookman Old Style"/>
          <w:sz w:val="22"/>
          <w:szCs w:val="22"/>
        </w:rPr>
      </w:pPr>
    </w:p>
    <w:p w14:paraId="0EED06E3" w14:textId="77777777" w:rsidR="00592D4D" w:rsidRPr="007530E5" w:rsidRDefault="00592D4D" w:rsidP="00BE7B85">
      <w:pPr>
        <w:tabs>
          <w:tab w:val="left" w:pos="270"/>
        </w:tabs>
        <w:overflowPunct/>
        <w:autoSpaceDE/>
        <w:autoSpaceDN/>
        <w:adjustRightInd/>
        <w:textAlignment w:val="auto"/>
        <w:rPr>
          <w:rFonts w:ascii="Bookman Old Style" w:eastAsiaTheme="minorHAnsi" w:hAnsi="Bookman Old Style"/>
          <w:sz w:val="22"/>
          <w:szCs w:val="22"/>
        </w:rPr>
      </w:pPr>
    </w:p>
    <w:p w14:paraId="362DFA19" w14:textId="77777777" w:rsidR="00592D4D" w:rsidRPr="007530E5" w:rsidRDefault="00592D4D" w:rsidP="00BE7B85">
      <w:pPr>
        <w:tabs>
          <w:tab w:val="left" w:pos="270"/>
        </w:tabs>
        <w:overflowPunct/>
        <w:autoSpaceDE/>
        <w:autoSpaceDN/>
        <w:adjustRightInd/>
        <w:textAlignment w:val="auto"/>
        <w:rPr>
          <w:rFonts w:ascii="Bookman Old Style" w:eastAsiaTheme="minorHAnsi" w:hAnsi="Bookman Old Style"/>
          <w:sz w:val="22"/>
          <w:szCs w:val="22"/>
        </w:rPr>
      </w:pPr>
    </w:p>
    <w:p w14:paraId="1CE06B18" w14:textId="77777777" w:rsidR="00592D4D" w:rsidRPr="007530E5" w:rsidRDefault="00592D4D" w:rsidP="00BE7B85">
      <w:pPr>
        <w:overflowPunct/>
        <w:autoSpaceDE/>
        <w:autoSpaceDN/>
        <w:adjustRightInd/>
        <w:textAlignment w:val="auto"/>
        <w:rPr>
          <w:rFonts w:ascii="Bookman Old Style" w:eastAsiaTheme="minorHAnsi" w:hAnsi="Bookman Old Style" w:cstheme="minorBidi"/>
          <w:b/>
          <w:bCs/>
          <w:sz w:val="22"/>
          <w:szCs w:val="22"/>
        </w:rPr>
      </w:pPr>
      <w:r w:rsidRPr="007530E5">
        <w:rPr>
          <w:rFonts w:ascii="Bookman Old Style" w:eastAsiaTheme="minorHAnsi" w:hAnsi="Bookman Old Style" w:cstheme="minorBidi"/>
          <w:b/>
          <w:bCs/>
          <w:sz w:val="22"/>
          <w:szCs w:val="22"/>
        </w:rPr>
        <w:t>NOTICE OF STATE RULEMAKING</w:t>
      </w:r>
    </w:p>
    <w:p w14:paraId="68792918" w14:textId="77777777" w:rsidR="00592D4D" w:rsidRPr="007530E5" w:rsidRDefault="00592D4D" w:rsidP="00BE7B85">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7530E5" w:rsidRDefault="00592D4D" w:rsidP="00BE7B85">
      <w:pPr>
        <w:overflowPunct/>
        <w:autoSpaceDE/>
        <w:autoSpaceDN/>
        <w:adjustRightInd/>
        <w:textAlignment w:val="auto"/>
        <w:rPr>
          <w:rFonts w:ascii="Bookman Old Style" w:eastAsiaTheme="minorHAnsi" w:hAnsi="Bookman Old Style" w:cstheme="minorBidi"/>
          <w:b/>
          <w:bCs/>
          <w:sz w:val="22"/>
          <w:szCs w:val="22"/>
        </w:rPr>
      </w:pPr>
      <w:r w:rsidRPr="007530E5">
        <w:rPr>
          <w:rFonts w:ascii="Bookman Old Style" w:eastAsiaTheme="minorHAnsi" w:hAnsi="Bookman Old Style" w:cstheme="minorBidi"/>
          <w:b/>
          <w:bCs/>
          <w:sz w:val="22"/>
          <w:szCs w:val="22"/>
        </w:rPr>
        <w:t>Public Input for Rules</w:t>
      </w:r>
    </w:p>
    <w:p w14:paraId="7675CC31" w14:textId="1CC538B3" w:rsidR="00592D4D" w:rsidRDefault="00592D4D" w:rsidP="00BE7B85">
      <w:pPr>
        <w:overflowPunct/>
        <w:autoSpaceDE/>
        <w:autoSpaceDN/>
        <w:adjustRightInd/>
        <w:textAlignment w:val="auto"/>
        <w:rPr>
          <w:rFonts w:ascii="Bookman Old Style" w:eastAsiaTheme="minorHAnsi" w:hAnsi="Bookman Old Style" w:cstheme="minorBidi"/>
          <w:sz w:val="22"/>
          <w:szCs w:val="22"/>
        </w:rPr>
      </w:pPr>
      <w:r w:rsidRPr="007530E5">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sidRPr="007530E5">
        <w:rPr>
          <w:rFonts w:ascii="Bookman Old Style" w:eastAsiaTheme="minorHAnsi" w:hAnsi="Bookman Old Style" w:cstheme="minorBidi"/>
          <w:b/>
          <w:bCs/>
          <w:sz w:val="22"/>
          <w:szCs w:val="22"/>
        </w:rPr>
        <w:t>Petitions</w:t>
      </w:r>
      <w:r w:rsidRPr="007530E5">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voters, and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7530E5">
        <w:rPr>
          <w:rFonts w:ascii="Bookman Old Style" w:eastAsiaTheme="minorHAnsi" w:hAnsi="Bookman Old Style" w:cstheme="minorBidi"/>
          <w:b/>
          <w:bCs/>
          <w:sz w:val="22"/>
          <w:szCs w:val="22"/>
        </w:rPr>
        <w:t>World</w:t>
      </w:r>
      <w:r w:rsidRPr="007530E5">
        <w:rPr>
          <w:rFonts w:ascii="Bookman Old Style" w:eastAsiaTheme="minorHAnsi" w:hAnsi="Bookman Old Style" w:cstheme="minorBidi"/>
          <w:b/>
          <w:bCs/>
          <w:sz w:val="22"/>
          <w:szCs w:val="22"/>
        </w:rPr>
        <w:noBreakHyphen/>
        <w:t>Wide Web</w:t>
      </w:r>
      <w:r w:rsidRPr="007530E5">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7530E5">
          <w:rPr>
            <w:rStyle w:val="Hyperlink"/>
            <w:rFonts w:ascii="Bookman Old Style" w:eastAsiaTheme="minorHAnsi" w:hAnsi="Bookman Old Style" w:cstheme="minorBidi"/>
            <w:sz w:val="22"/>
            <w:szCs w:val="22"/>
          </w:rPr>
          <w:t>http://www.maine.gov/sos/cec/rules</w:t>
        </w:r>
      </w:hyperlink>
      <w:r w:rsidRPr="007530E5">
        <w:rPr>
          <w:rFonts w:ascii="Bookman Old Style" w:eastAsiaTheme="minorHAnsi" w:hAnsi="Bookman Old Style" w:cstheme="minorBidi"/>
          <w:sz w:val="22"/>
          <w:szCs w:val="22"/>
        </w:rPr>
        <w:t>. There is also a list of rulemaking liaisons (</w:t>
      </w:r>
      <w:hyperlink r:id="rId9" w:history="1">
        <w:r w:rsidRPr="007530E5">
          <w:rPr>
            <w:rStyle w:val="Hyperlink"/>
            <w:rFonts w:ascii="Bookman Old Style" w:eastAsiaTheme="minorHAnsi" w:hAnsi="Bookman Old Style" w:cstheme="minorBidi"/>
            <w:sz w:val="22"/>
            <w:szCs w:val="22"/>
          </w:rPr>
          <w:t>http://www.maine.gov/sos/cec/rules/liaisons.html</w:t>
        </w:r>
      </w:hyperlink>
      <w:r w:rsidRPr="007530E5">
        <w:rPr>
          <w:rFonts w:ascii="Bookman Old Style" w:eastAsiaTheme="minorHAnsi" w:hAnsi="Bookman Old Style" w:cstheme="minorBidi"/>
          <w:sz w:val="22"/>
          <w:szCs w:val="22"/>
        </w:rPr>
        <w:t>), who are single points of contact for each agency.</w:t>
      </w:r>
    </w:p>
    <w:p w14:paraId="66495FD6" w14:textId="77777777" w:rsidR="00355817" w:rsidRPr="007530E5" w:rsidRDefault="00355817" w:rsidP="00BE7B85">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7530E5" w:rsidRDefault="00ED33FF" w:rsidP="00BE7B85">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530E5">
        <w:rPr>
          <w:rFonts w:ascii="Bookman Old Style" w:eastAsiaTheme="minorHAnsi" w:hAnsi="Bookman Old Style"/>
          <w:b/>
          <w:sz w:val="22"/>
          <w:szCs w:val="22"/>
        </w:rPr>
        <w:t>PROPOSAL</w:t>
      </w:r>
      <w:r w:rsidR="004607B9" w:rsidRPr="007530E5">
        <w:rPr>
          <w:rFonts w:ascii="Bookman Old Style" w:eastAsiaTheme="minorHAnsi" w:hAnsi="Bookman Old Style"/>
          <w:b/>
          <w:sz w:val="22"/>
          <w:szCs w:val="22"/>
        </w:rPr>
        <w:t>S</w:t>
      </w:r>
    </w:p>
    <w:p w14:paraId="08B69894" w14:textId="6E9757C1" w:rsidR="00EC16C5" w:rsidRDefault="00EC16C5" w:rsidP="00BE7B85">
      <w:pPr>
        <w:overflowPunct/>
        <w:autoSpaceDE/>
        <w:autoSpaceDN/>
        <w:adjustRightInd/>
        <w:textAlignment w:val="auto"/>
        <w:rPr>
          <w:rFonts w:ascii="Bookman Old Style" w:hAnsi="Bookman Old Style"/>
          <w:color w:val="000000"/>
          <w:sz w:val="22"/>
          <w:szCs w:val="22"/>
        </w:rPr>
      </w:pPr>
    </w:p>
    <w:p w14:paraId="306A84C2" w14:textId="5273862A" w:rsidR="00595B87" w:rsidRPr="00595B87" w:rsidRDefault="00595B87" w:rsidP="00595B87">
      <w:pPr>
        <w:tabs>
          <w:tab w:val="left" w:pos="-1440"/>
          <w:tab w:val="left" w:pos="-720"/>
          <w:tab w:val="left" w:pos="4320"/>
          <w:tab w:val="left" w:pos="10440"/>
        </w:tabs>
        <w:rPr>
          <w:rFonts w:ascii="Bookman Old Style" w:hAnsi="Bookman Old Style"/>
          <w:sz w:val="22"/>
          <w:szCs w:val="22"/>
        </w:rPr>
      </w:pPr>
      <w:r w:rsidRPr="00595B87">
        <w:rPr>
          <w:rFonts w:ascii="Bookman Old Style" w:hAnsi="Bookman Old Style"/>
          <w:sz w:val="22"/>
          <w:szCs w:val="22"/>
        </w:rPr>
        <w:t xml:space="preserve">AGENCY: </w:t>
      </w:r>
      <w:r w:rsidRPr="00595B87">
        <w:rPr>
          <w:rFonts w:ascii="Bookman Old Style" w:hAnsi="Bookman Old Style"/>
          <w:b/>
          <w:bCs/>
          <w:sz w:val="22"/>
          <w:szCs w:val="22"/>
        </w:rPr>
        <w:t>01-015</w:t>
      </w:r>
      <w:r>
        <w:rPr>
          <w:rFonts w:ascii="Bookman Old Style" w:hAnsi="Bookman Old Style"/>
          <w:sz w:val="22"/>
          <w:szCs w:val="22"/>
        </w:rPr>
        <w:t xml:space="preserve"> - </w:t>
      </w:r>
      <w:r w:rsidRPr="00595B87">
        <w:rPr>
          <w:rFonts w:ascii="Bookman Old Style" w:hAnsi="Bookman Old Style"/>
          <w:sz w:val="22"/>
          <w:szCs w:val="22"/>
        </w:rPr>
        <w:t>Maine Department of Agriculture, Conservation and Forestry</w:t>
      </w:r>
      <w:r>
        <w:rPr>
          <w:rFonts w:ascii="Bookman Old Style" w:hAnsi="Bookman Old Style"/>
          <w:sz w:val="22"/>
          <w:szCs w:val="22"/>
        </w:rPr>
        <w:t xml:space="preserve"> (DAFS), </w:t>
      </w:r>
      <w:r w:rsidRPr="00595B87">
        <w:rPr>
          <w:rFonts w:ascii="Bookman Old Style" w:hAnsi="Bookman Old Style"/>
          <w:b/>
          <w:bCs/>
          <w:sz w:val="22"/>
          <w:szCs w:val="22"/>
        </w:rPr>
        <w:t>Maine Milk Commission (MMC)</w:t>
      </w:r>
    </w:p>
    <w:p w14:paraId="0173E065" w14:textId="524EC897" w:rsidR="00595B87" w:rsidRPr="00595B87" w:rsidRDefault="00595B87" w:rsidP="00595B87">
      <w:pPr>
        <w:tabs>
          <w:tab w:val="left" w:pos="-1440"/>
          <w:tab w:val="left" w:pos="-720"/>
          <w:tab w:val="left" w:pos="540"/>
          <w:tab w:val="left" w:pos="10440"/>
        </w:tabs>
        <w:rPr>
          <w:rFonts w:ascii="Bookman Old Style" w:hAnsi="Bookman Old Style"/>
          <w:bCs/>
          <w:sz w:val="22"/>
          <w:szCs w:val="22"/>
        </w:rPr>
      </w:pPr>
      <w:r w:rsidRPr="00595B87">
        <w:rPr>
          <w:rFonts w:ascii="Bookman Old Style" w:hAnsi="Bookman Old Style"/>
          <w:sz w:val="22"/>
          <w:szCs w:val="22"/>
        </w:rPr>
        <w:t>CHAPTER NUMBER AND TITLE:</w:t>
      </w:r>
      <w:r w:rsidRPr="00595B87">
        <w:rPr>
          <w:rFonts w:ascii="Bookman Old Style" w:hAnsi="Bookman Old Style"/>
          <w:b/>
          <w:sz w:val="22"/>
          <w:szCs w:val="22"/>
        </w:rPr>
        <w:t xml:space="preserve"> </w:t>
      </w:r>
      <w:bookmarkStart w:id="1" w:name="_Hlk130919269"/>
      <w:r w:rsidRPr="00595B87">
        <w:rPr>
          <w:rFonts w:ascii="Bookman Old Style" w:hAnsi="Bookman Old Style"/>
          <w:b/>
          <w:sz w:val="22"/>
          <w:szCs w:val="22"/>
        </w:rPr>
        <w:t>Ch</w:t>
      </w:r>
      <w:r>
        <w:rPr>
          <w:rFonts w:ascii="Bookman Old Style" w:hAnsi="Bookman Old Style"/>
          <w:b/>
          <w:sz w:val="22"/>
          <w:szCs w:val="22"/>
        </w:rPr>
        <w:t>.</w:t>
      </w:r>
      <w:r w:rsidRPr="00595B87">
        <w:rPr>
          <w:rFonts w:ascii="Bookman Old Style" w:hAnsi="Bookman Old Style"/>
          <w:b/>
          <w:sz w:val="22"/>
          <w:szCs w:val="22"/>
        </w:rPr>
        <w:t xml:space="preserve"> 61</w:t>
      </w:r>
      <w:r w:rsidR="00C87EA5">
        <w:rPr>
          <w:rFonts w:ascii="Bookman Old Style" w:hAnsi="Bookman Old Style"/>
          <w:bCs/>
          <w:sz w:val="22"/>
          <w:szCs w:val="22"/>
        </w:rPr>
        <w:t xml:space="preserve"> </w:t>
      </w:r>
      <w:r w:rsidR="00C87EA5" w:rsidRPr="00C87EA5">
        <w:rPr>
          <w:rFonts w:ascii="Bookman Old Style" w:hAnsi="Bookman Old Style"/>
          <w:bCs/>
          <w:i/>
          <w:iCs/>
          <w:sz w:val="22"/>
          <w:szCs w:val="22"/>
        </w:rPr>
        <w:t>(New)</w:t>
      </w:r>
      <w:r w:rsidR="00C87EA5">
        <w:rPr>
          <w:rFonts w:ascii="Bookman Old Style" w:hAnsi="Bookman Old Style"/>
          <w:bCs/>
          <w:sz w:val="22"/>
          <w:szCs w:val="22"/>
        </w:rPr>
        <w:t>,</w:t>
      </w:r>
      <w:r w:rsidRPr="00595B87">
        <w:rPr>
          <w:rFonts w:ascii="Bookman Old Style" w:hAnsi="Bookman Old Style"/>
          <w:b/>
          <w:sz w:val="22"/>
          <w:szCs w:val="22"/>
        </w:rPr>
        <w:t xml:space="preserve"> </w:t>
      </w:r>
      <w:r w:rsidRPr="00595B87">
        <w:rPr>
          <w:rFonts w:ascii="Bookman Old Style" w:hAnsi="Bookman Old Style"/>
          <w:bCs/>
          <w:sz w:val="22"/>
          <w:szCs w:val="22"/>
        </w:rPr>
        <w:t>Maine Milk Pool Cost of Administration</w:t>
      </w:r>
      <w:bookmarkEnd w:id="1"/>
    </w:p>
    <w:p w14:paraId="792D92FB" w14:textId="5410F880" w:rsidR="006C7F1F" w:rsidRDefault="006C7F1F" w:rsidP="00595B87">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TYPE OF RULE: Routine Technical</w:t>
      </w:r>
    </w:p>
    <w:p w14:paraId="557434F8" w14:textId="23FE9883" w:rsidR="00595B87" w:rsidRPr="00595B87" w:rsidRDefault="00595B87" w:rsidP="00595B87">
      <w:pPr>
        <w:tabs>
          <w:tab w:val="left" w:pos="-1440"/>
          <w:tab w:val="left" w:pos="-720"/>
          <w:tab w:val="left" w:pos="540"/>
          <w:tab w:val="left" w:pos="10440"/>
        </w:tabs>
        <w:rPr>
          <w:rFonts w:ascii="Bookman Old Style" w:hAnsi="Bookman Old Style"/>
          <w:sz w:val="22"/>
          <w:szCs w:val="22"/>
        </w:rPr>
      </w:pPr>
      <w:r w:rsidRPr="00595B87">
        <w:rPr>
          <w:rFonts w:ascii="Bookman Old Style" w:hAnsi="Bookman Old Style"/>
          <w:sz w:val="22"/>
          <w:szCs w:val="22"/>
        </w:rPr>
        <w:t>PROPOSED RULE NUMBER:</w:t>
      </w:r>
      <w:r>
        <w:rPr>
          <w:rFonts w:ascii="Bookman Old Style" w:hAnsi="Bookman Old Style"/>
          <w:sz w:val="22"/>
          <w:szCs w:val="22"/>
        </w:rPr>
        <w:t xml:space="preserve"> </w:t>
      </w:r>
      <w:r w:rsidR="005868E2" w:rsidRPr="005868E2">
        <w:rPr>
          <w:rFonts w:ascii="Bookman Old Style" w:hAnsi="Bookman Old Style"/>
          <w:b/>
          <w:bCs/>
          <w:sz w:val="22"/>
          <w:szCs w:val="22"/>
        </w:rPr>
        <w:t>2023-P118</w:t>
      </w:r>
    </w:p>
    <w:p w14:paraId="6620E35C" w14:textId="04916384" w:rsidR="00595B87" w:rsidRPr="00595B87" w:rsidRDefault="00595B87" w:rsidP="00595B87">
      <w:pPr>
        <w:ind w:right="-90"/>
        <w:rPr>
          <w:rFonts w:ascii="Bookman Old Style" w:hAnsi="Bookman Old Style"/>
          <w:sz w:val="22"/>
          <w:szCs w:val="22"/>
        </w:rPr>
      </w:pPr>
      <w:r w:rsidRPr="00595B87">
        <w:rPr>
          <w:rFonts w:ascii="Bookman Old Style" w:hAnsi="Bookman Old Style"/>
          <w:sz w:val="22"/>
          <w:szCs w:val="22"/>
        </w:rPr>
        <w:t>BRIEF SUMMARY: The principal reason for this rule is to set the cost for administering the Maine Milk Pool. While it falls under the statutory jurisdiction of the Commissioner of the Department of Agriculture, Conservation and Forestry, the Milk Pool has historically been managed by the Maine Milk Commission on a fee-for-service basis.</w:t>
      </w:r>
    </w:p>
    <w:p w14:paraId="16BF40DA" w14:textId="58A36FBB" w:rsidR="00595B87" w:rsidRPr="00595B87" w:rsidRDefault="00595B87" w:rsidP="00595B87">
      <w:pPr>
        <w:rPr>
          <w:rFonts w:ascii="Bookman Old Style" w:hAnsi="Bookman Old Style"/>
          <w:sz w:val="22"/>
          <w:szCs w:val="22"/>
        </w:rPr>
      </w:pPr>
      <w:r w:rsidRPr="00595B87">
        <w:rPr>
          <w:rFonts w:ascii="Bookman Old Style" w:hAnsi="Bookman Old Style"/>
          <w:sz w:val="22"/>
          <w:szCs w:val="22"/>
        </w:rPr>
        <w:t>Costs incurred by the Maine Milk Pool for personnel services and operational administration were approximately $65,000 in 2022. Using those figures as a guide, it is estimated that the Pool costs for will remain approximately the same in the immediate future.</w:t>
      </w:r>
    </w:p>
    <w:p w14:paraId="4227AB69" w14:textId="77777777" w:rsidR="00595B87" w:rsidRPr="00595B87" w:rsidRDefault="00595B87" w:rsidP="00595B87">
      <w:pPr>
        <w:rPr>
          <w:rFonts w:ascii="Bookman Old Style" w:hAnsi="Bookman Old Style"/>
          <w:sz w:val="22"/>
          <w:szCs w:val="22"/>
        </w:rPr>
      </w:pPr>
      <w:r w:rsidRPr="00595B87">
        <w:rPr>
          <w:rFonts w:ascii="Bookman Old Style" w:hAnsi="Bookman Old Style"/>
          <w:sz w:val="22"/>
          <w:szCs w:val="22"/>
        </w:rPr>
        <w:t xml:space="preserve">The total pounds included in the Pool for calendar year 2022 were 550,151,781. Milk production estimated to be included in the Pool is likely to decline slightly in the coming year due to a decline in the number of farms and current limitations upon milk production per farm set by milk marketing co-operatives in the region. Maine’s </w:t>
      </w:r>
      <w:r w:rsidRPr="00595B87">
        <w:rPr>
          <w:rFonts w:ascii="Bookman Old Style" w:hAnsi="Bookman Old Style"/>
          <w:sz w:val="22"/>
          <w:szCs w:val="22"/>
        </w:rPr>
        <w:lastRenderedPageBreak/>
        <w:t>dairy farmers are all feeling significant financial stress due to market pressures that are beyond their control on the farm.</w:t>
      </w:r>
    </w:p>
    <w:p w14:paraId="06E7A82D" w14:textId="0ABCE60D" w:rsidR="00595B87" w:rsidRPr="00595B87" w:rsidRDefault="00595B87" w:rsidP="00595B87">
      <w:pPr>
        <w:rPr>
          <w:rFonts w:ascii="Bookman Old Style" w:hAnsi="Bookman Old Style"/>
          <w:sz w:val="22"/>
          <w:szCs w:val="22"/>
        </w:rPr>
      </w:pPr>
      <w:r w:rsidRPr="00595B87">
        <w:rPr>
          <w:rFonts w:ascii="Bookman Old Style" w:hAnsi="Bookman Old Style"/>
          <w:sz w:val="22"/>
          <w:szCs w:val="22"/>
        </w:rPr>
        <w:t>Because any additional fees paid to the Commission would further reduce the amounts that the producers/farmers would receive from the Pool, thus exacerbating the financial stress on Maine farms, the Pool Administrator proposes to set the rate to administer the Maine Milk Pool for the calendar years 2023-2024 at $0.01 per hundredweight (100 lbs</w:t>
      </w:r>
      <w:r>
        <w:rPr>
          <w:rFonts w:ascii="Bookman Old Style" w:hAnsi="Bookman Old Style"/>
          <w:sz w:val="22"/>
          <w:szCs w:val="22"/>
        </w:rPr>
        <w:t>.</w:t>
      </w:r>
      <w:r w:rsidRPr="00595B87">
        <w:rPr>
          <w:rFonts w:ascii="Bookman Old Style" w:hAnsi="Bookman Old Style"/>
          <w:sz w:val="22"/>
          <w:szCs w:val="22"/>
        </w:rPr>
        <w:t>) of milk. This represents no change from the previous years.</w:t>
      </w:r>
    </w:p>
    <w:p w14:paraId="002B6F56" w14:textId="76F78142" w:rsidR="00595B87" w:rsidRPr="00595B87" w:rsidRDefault="00595B87" w:rsidP="00595B87">
      <w:pPr>
        <w:tabs>
          <w:tab w:val="left" w:pos="-1440"/>
          <w:tab w:val="left" w:pos="-720"/>
          <w:tab w:val="left" w:pos="540"/>
          <w:tab w:val="left" w:pos="10440"/>
        </w:tabs>
        <w:rPr>
          <w:rFonts w:ascii="Bookman Old Style" w:hAnsi="Bookman Old Style"/>
          <w:bCs/>
          <w:sz w:val="22"/>
          <w:szCs w:val="22"/>
        </w:rPr>
      </w:pPr>
      <w:r w:rsidRPr="00595B87">
        <w:rPr>
          <w:rFonts w:ascii="Bookman Old Style" w:hAnsi="Bookman Old Style"/>
          <w:sz w:val="22"/>
          <w:szCs w:val="22"/>
        </w:rPr>
        <w:t>PUBLIC HEARING:</w:t>
      </w:r>
      <w:r w:rsidRPr="00595B87">
        <w:rPr>
          <w:rFonts w:ascii="Bookman Old Style" w:hAnsi="Bookman Old Style"/>
          <w:b/>
          <w:sz w:val="22"/>
          <w:szCs w:val="22"/>
        </w:rPr>
        <w:t xml:space="preserve"> </w:t>
      </w:r>
      <w:bookmarkStart w:id="2" w:name="_Hlk130919328"/>
      <w:r w:rsidRPr="00595B87">
        <w:rPr>
          <w:rFonts w:ascii="Bookman Old Style" w:hAnsi="Bookman Old Style"/>
          <w:bCs/>
          <w:sz w:val="22"/>
          <w:szCs w:val="22"/>
        </w:rPr>
        <w:t>June 27, 2023</w:t>
      </w:r>
      <w:bookmarkEnd w:id="2"/>
      <w:r w:rsidRPr="00595B87">
        <w:rPr>
          <w:rFonts w:ascii="Bookman Old Style" w:hAnsi="Bookman Old Style"/>
          <w:bCs/>
          <w:sz w:val="22"/>
          <w:szCs w:val="22"/>
        </w:rPr>
        <w:t xml:space="preserve"> at 10:00 a</w:t>
      </w:r>
      <w:r>
        <w:rPr>
          <w:rFonts w:ascii="Bookman Old Style" w:hAnsi="Bookman Old Style"/>
          <w:bCs/>
          <w:sz w:val="22"/>
          <w:szCs w:val="22"/>
        </w:rPr>
        <w:t>.</w:t>
      </w:r>
      <w:r w:rsidRPr="00595B87">
        <w:rPr>
          <w:rFonts w:ascii="Bookman Old Style" w:hAnsi="Bookman Old Style"/>
          <w:bCs/>
          <w:sz w:val="22"/>
          <w:szCs w:val="22"/>
        </w:rPr>
        <w:t>m</w:t>
      </w:r>
      <w:r>
        <w:rPr>
          <w:rFonts w:ascii="Bookman Old Style" w:hAnsi="Bookman Old Style"/>
          <w:bCs/>
          <w:sz w:val="22"/>
          <w:szCs w:val="22"/>
        </w:rPr>
        <w:t>.</w:t>
      </w:r>
      <w:r w:rsidRPr="00595B87">
        <w:rPr>
          <w:rFonts w:ascii="Bookman Old Style" w:hAnsi="Bookman Old Style"/>
          <w:bCs/>
          <w:sz w:val="22"/>
          <w:szCs w:val="22"/>
        </w:rPr>
        <w:t xml:space="preserve"> in Room 229E, Deering Building, 90</w:t>
      </w:r>
      <w:r>
        <w:rPr>
          <w:rFonts w:ascii="Bookman Old Style" w:hAnsi="Bookman Old Style"/>
          <w:bCs/>
          <w:sz w:val="22"/>
          <w:szCs w:val="22"/>
        </w:rPr>
        <w:t> </w:t>
      </w:r>
      <w:r w:rsidRPr="00595B87">
        <w:rPr>
          <w:rFonts w:ascii="Bookman Old Style" w:hAnsi="Bookman Old Style"/>
          <w:bCs/>
          <w:sz w:val="22"/>
          <w:szCs w:val="22"/>
        </w:rPr>
        <w:t>Blossom Lane, Augusta, ME</w:t>
      </w:r>
    </w:p>
    <w:p w14:paraId="1D5AF76F" w14:textId="77777777" w:rsidR="00595B87" w:rsidRPr="00595B87" w:rsidRDefault="00595B87" w:rsidP="00595B87">
      <w:pPr>
        <w:tabs>
          <w:tab w:val="left" w:pos="-1440"/>
          <w:tab w:val="left" w:pos="-720"/>
          <w:tab w:val="left" w:pos="540"/>
          <w:tab w:val="left" w:pos="10440"/>
        </w:tabs>
        <w:rPr>
          <w:rFonts w:ascii="Bookman Old Style" w:hAnsi="Bookman Old Style"/>
          <w:sz w:val="22"/>
          <w:szCs w:val="22"/>
        </w:rPr>
      </w:pPr>
      <w:r w:rsidRPr="00595B87">
        <w:rPr>
          <w:rFonts w:ascii="Bookman Old Style" w:hAnsi="Bookman Old Style"/>
          <w:sz w:val="22"/>
          <w:szCs w:val="22"/>
        </w:rPr>
        <w:t>COMMENT DEADLINE:</w:t>
      </w:r>
      <w:r w:rsidRPr="00595B87">
        <w:rPr>
          <w:rFonts w:ascii="Bookman Old Style" w:hAnsi="Bookman Old Style"/>
          <w:b/>
          <w:sz w:val="22"/>
          <w:szCs w:val="22"/>
        </w:rPr>
        <w:t xml:space="preserve"> </w:t>
      </w:r>
      <w:bookmarkStart w:id="3" w:name="_Hlk130919217"/>
      <w:r w:rsidRPr="00595B87">
        <w:rPr>
          <w:rFonts w:ascii="Bookman Old Style" w:hAnsi="Bookman Old Style"/>
          <w:bCs/>
          <w:sz w:val="22"/>
          <w:szCs w:val="22"/>
        </w:rPr>
        <w:t>July 7, 2023 5:00 p.m.</w:t>
      </w:r>
      <w:bookmarkEnd w:id="3"/>
    </w:p>
    <w:p w14:paraId="4D60A6B8" w14:textId="52816759" w:rsidR="00595B87" w:rsidRPr="00595B87" w:rsidRDefault="00595B87" w:rsidP="00595B87">
      <w:pPr>
        <w:tabs>
          <w:tab w:val="left" w:pos="-1440"/>
          <w:tab w:val="left" w:pos="-720"/>
          <w:tab w:val="left" w:pos="540"/>
          <w:tab w:val="left" w:pos="10440"/>
        </w:tabs>
        <w:rPr>
          <w:rFonts w:ascii="Bookman Old Style" w:hAnsi="Bookman Old Style"/>
          <w:sz w:val="22"/>
          <w:szCs w:val="22"/>
        </w:rPr>
      </w:pPr>
      <w:r w:rsidRPr="00595B87">
        <w:rPr>
          <w:rFonts w:ascii="Bookman Old Style" w:hAnsi="Bookman Old Style"/>
          <w:sz w:val="22"/>
          <w:szCs w:val="22"/>
        </w:rPr>
        <w:t>CONTACT PERSON FOR THIS FILING</w:t>
      </w:r>
      <w:r>
        <w:rPr>
          <w:rFonts w:ascii="Bookman Old Style" w:hAnsi="Bookman Old Style"/>
          <w:sz w:val="22"/>
          <w:szCs w:val="22"/>
        </w:rPr>
        <w:t xml:space="preserve"> / SMALL BUSINESS IMPACT INFORMATION / MMC RULEMAKING LIAISON</w:t>
      </w:r>
      <w:r w:rsidRPr="00595B87">
        <w:rPr>
          <w:rFonts w:ascii="Bookman Old Style" w:hAnsi="Bookman Old Style"/>
          <w:sz w:val="22"/>
          <w:szCs w:val="22"/>
        </w:rPr>
        <w:t>:</w:t>
      </w:r>
      <w:r>
        <w:rPr>
          <w:rFonts w:ascii="Bookman Old Style" w:hAnsi="Bookman Old Style"/>
          <w:sz w:val="22"/>
          <w:szCs w:val="22"/>
        </w:rPr>
        <w:t xml:space="preserve"> </w:t>
      </w:r>
      <w:r w:rsidRPr="00595B87">
        <w:rPr>
          <w:rFonts w:ascii="Bookman Old Style" w:hAnsi="Bookman Old Style"/>
          <w:sz w:val="22"/>
          <w:szCs w:val="22"/>
        </w:rPr>
        <w:t xml:space="preserve">Julie-Marie Bickford, Maine Milk Commission, 28 </w:t>
      </w:r>
      <w:r>
        <w:rPr>
          <w:rFonts w:ascii="Bookman Old Style" w:hAnsi="Bookman Old Style"/>
          <w:sz w:val="22"/>
          <w:szCs w:val="22"/>
        </w:rPr>
        <w:t>State House Station</w:t>
      </w:r>
      <w:r w:rsidRPr="00595B87">
        <w:rPr>
          <w:rFonts w:ascii="Bookman Old Style" w:hAnsi="Bookman Old Style"/>
          <w:sz w:val="22"/>
          <w:szCs w:val="22"/>
        </w:rPr>
        <w:t>, Augusta, ME 04333</w:t>
      </w:r>
      <w:r>
        <w:rPr>
          <w:rFonts w:ascii="Bookman Old Style" w:hAnsi="Bookman Old Style"/>
          <w:sz w:val="22"/>
          <w:szCs w:val="22"/>
        </w:rPr>
        <w:t>. Telephone:</w:t>
      </w:r>
      <w:r w:rsidRPr="00595B87">
        <w:rPr>
          <w:rFonts w:ascii="Bookman Old Style" w:hAnsi="Bookman Old Style"/>
          <w:sz w:val="22"/>
          <w:szCs w:val="22"/>
        </w:rPr>
        <w:t xml:space="preserve"> </w:t>
      </w:r>
      <w:r>
        <w:rPr>
          <w:rFonts w:ascii="Bookman Old Style" w:hAnsi="Bookman Old Style"/>
          <w:sz w:val="22"/>
          <w:szCs w:val="22"/>
        </w:rPr>
        <w:t>(</w:t>
      </w:r>
      <w:r w:rsidRPr="00595B87">
        <w:rPr>
          <w:rFonts w:ascii="Bookman Old Style" w:hAnsi="Bookman Old Style"/>
          <w:sz w:val="22"/>
          <w:szCs w:val="22"/>
        </w:rPr>
        <w:t>207</w:t>
      </w:r>
      <w:r>
        <w:rPr>
          <w:rFonts w:ascii="Bookman Old Style" w:hAnsi="Bookman Old Style"/>
          <w:sz w:val="22"/>
          <w:szCs w:val="22"/>
        </w:rPr>
        <w:t xml:space="preserve">) </w:t>
      </w:r>
      <w:r w:rsidRPr="00595B87">
        <w:rPr>
          <w:rFonts w:ascii="Bookman Old Style" w:hAnsi="Bookman Old Style"/>
          <w:sz w:val="22"/>
          <w:szCs w:val="22"/>
        </w:rPr>
        <w:t>287-7521</w:t>
      </w:r>
      <w:r>
        <w:rPr>
          <w:rFonts w:ascii="Bookman Old Style" w:hAnsi="Bookman Old Style"/>
          <w:sz w:val="22"/>
          <w:szCs w:val="22"/>
        </w:rPr>
        <w:t>. Email:</w:t>
      </w:r>
      <w:r w:rsidRPr="00595B87">
        <w:rPr>
          <w:rFonts w:ascii="Bookman Old Style" w:hAnsi="Bookman Old Style"/>
          <w:sz w:val="22"/>
          <w:szCs w:val="22"/>
        </w:rPr>
        <w:t xml:space="preserve"> </w:t>
      </w:r>
      <w:hyperlink r:id="rId10" w:history="1">
        <w:r w:rsidR="00B010E5" w:rsidRPr="00D079E6">
          <w:rPr>
            <w:rStyle w:val="Hyperlink"/>
            <w:rFonts w:ascii="Bookman Old Style" w:hAnsi="Bookman Old Style"/>
            <w:sz w:val="22"/>
            <w:szCs w:val="22"/>
          </w:rPr>
          <w:t>J</w:t>
        </w:r>
        <w:r w:rsidR="00B010E5" w:rsidRPr="00595B87">
          <w:rPr>
            <w:rStyle w:val="Hyperlink"/>
            <w:rFonts w:ascii="Bookman Old Style" w:hAnsi="Bookman Old Style"/>
            <w:sz w:val="22"/>
            <w:szCs w:val="22"/>
          </w:rPr>
          <w:t>ulie-</w:t>
        </w:r>
        <w:r w:rsidR="00B010E5" w:rsidRPr="00D079E6">
          <w:rPr>
            <w:rStyle w:val="Hyperlink"/>
            <w:rFonts w:ascii="Bookman Old Style" w:hAnsi="Bookman Old Style"/>
            <w:sz w:val="22"/>
            <w:szCs w:val="22"/>
          </w:rPr>
          <w:t>M</w:t>
        </w:r>
        <w:r w:rsidR="00B010E5" w:rsidRPr="00595B87">
          <w:rPr>
            <w:rStyle w:val="Hyperlink"/>
            <w:rFonts w:ascii="Bookman Old Style" w:hAnsi="Bookman Old Style"/>
            <w:sz w:val="22"/>
            <w:szCs w:val="22"/>
          </w:rPr>
          <w:t>arie.</w:t>
        </w:r>
        <w:r w:rsidR="00B010E5" w:rsidRPr="00D079E6">
          <w:rPr>
            <w:rStyle w:val="Hyperlink"/>
            <w:rFonts w:ascii="Bookman Old Style" w:hAnsi="Bookman Old Style"/>
            <w:sz w:val="22"/>
            <w:szCs w:val="22"/>
          </w:rPr>
          <w:t>B</w:t>
        </w:r>
        <w:r w:rsidR="00B010E5" w:rsidRPr="00595B87">
          <w:rPr>
            <w:rStyle w:val="Hyperlink"/>
            <w:rFonts w:ascii="Bookman Old Style" w:hAnsi="Bookman Old Style"/>
            <w:sz w:val="22"/>
            <w:szCs w:val="22"/>
          </w:rPr>
          <w:t>ickford@</w:t>
        </w:r>
        <w:r w:rsidR="00B010E5" w:rsidRPr="00D079E6">
          <w:rPr>
            <w:rStyle w:val="Hyperlink"/>
            <w:rFonts w:ascii="Bookman Old Style" w:hAnsi="Bookman Old Style"/>
            <w:sz w:val="22"/>
            <w:szCs w:val="22"/>
          </w:rPr>
          <w:t>M</w:t>
        </w:r>
        <w:r w:rsidR="00B010E5" w:rsidRPr="00595B87">
          <w:rPr>
            <w:rStyle w:val="Hyperlink"/>
            <w:rFonts w:ascii="Bookman Old Style" w:hAnsi="Bookman Old Style"/>
            <w:sz w:val="22"/>
            <w:szCs w:val="22"/>
          </w:rPr>
          <w:t>aine.gov</w:t>
        </w:r>
      </w:hyperlink>
      <w:r w:rsidR="00B010E5">
        <w:rPr>
          <w:rFonts w:ascii="Bookman Old Style" w:hAnsi="Bookman Old Style"/>
          <w:sz w:val="22"/>
          <w:szCs w:val="22"/>
        </w:rPr>
        <w:t>.</w:t>
      </w:r>
    </w:p>
    <w:p w14:paraId="705F8573" w14:textId="671480CB" w:rsidR="00595B87" w:rsidRPr="00595B87" w:rsidRDefault="00595B87" w:rsidP="00595B87">
      <w:pPr>
        <w:tabs>
          <w:tab w:val="left" w:pos="-1440"/>
          <w:tab w:val="left" w:pos="-720"/>
          <w:tab w:val="left" w:pos="540"/>
          <w:tab w:val="left" w:pos="10440"/>
        </w:tabs>
        <w:rPr>
          <w:rFonts w:ascii="Bookman Old Style" w:hAnsi="Bookman Old Style"/>
          <w:color w:val="000000"/>
          <w:sz w:val="22"/>
          <w:szCs w:val="22"/>
          <w:shd w:val="clear" w:color="auto" w:fill="FFFFFF"/>
        </w:rPr>
      </w:pPr>
      <w:r w:rsidRPr="00595B87">
        <w:rPr>
          <w:rFonts w:ascii="Bookman Old Style" w:hAnsi="Bookman Old Style"/>
          <w:color w:val="000000"/>
          <w:sz w:val="22"/>
          <w:szCs w:val="22"/>
          <w:shd w:val="clear" w:color="auto" w:fill="FFFFFF"/>
        </w:rPr>
        <w:t>FINANCIAL IMPACT ON MUNICIPALITIES OR COUNTIES: None</w:t>
      </w:r>
    </w:p>
    <w:p w14:paraId="1B8F6F29" w14:textId="3BD41AEB" w:rsidR="00595B87" w:rsidRPr="00595B87" w:rsidRDefault="00595B87" w:rsidP="00595B87">
      <w:pPr>
        <w:tabs>
          <w:tab w:val="left" w:pos="-1440"/>
          <w:tab w:val="left" w:pos="-720"/>
          <w:tab w:val="left" w:pos="540"/>
          <w:tab w:val="left" w:pos="10440"/>
        </w:tabs>
        <w:rPr>
          <w:rFonts w:ascii="Bookman Old Style" w:hAnsi="Bookman Old Style"/>
          <w:sz w:val="22"/>
          <w:szCs w:val="22"/>
        </w:rPr>
      </w:pPr>
      <w:r w:rsidRPr="00595B87">
        <w:rPr>
          <w:rFonts w:ascii="Bookman Old Style" w:hAnsi="Bookman Old Style"/>
          <w:sz w:val="22"/>
          <w:szCs w:val="22"/>
        </w:rPr>
        <w:t xml:space="preserve">STATUTORY AUTHORITY FOR THIS RULE: 5 MRS </w:t>
      </w:r>
      <w:r w:rsidR="00B010E5">
        <w:rPr>
          <w:rFonts w:ascii="Bookman Old Style" w:hAnsi="Bookman Old Style"/>
          <w:sz w:val="22"/>
          <w:szCs w:val="22"/>
        </w:rPr>
        <w:t>§</w:t>
      </w:r>
      <w:r w:rsidRPr="00595B87">
        <w:rPr>
          <w:rFonts w:ascii="Bookman Old Style" w:hAnsi="Bookman Old Style"/>
          <w:sz w:val="22"/>
          <w:szCs w:val="22"/>
        </w:rPr>
        <w:t>8054</w:t>
      </w:r>
      <w:r w:rsidR="00B010E5">
        <w:rPr>
          <w:rFonts w:ascii="Bookman Old Style" w:hAnsi="Bookman Old Style"/>
          <w:sz w:val="22"/>
          <w:szCs w:val="22"/>
        </w:rPr>
        <w:t>;</w:t>
      </w:r>
      <w:r w:rsidRPr="00595B87">
        <w:rPr>
          <w:rFonts w:ascii="Bookman Old Style" w:hAnsi="Bookman Old Style"/>
          <w:sz w:val="22"/>
          <w:szCs w:val="22"/>
        </w:rPr>
        <w:t xml:space="preserve"> 7 MRS </w:t>
      </w:r>
      <w:r w:rsidR="00B010E5">
        <w:rPr>
          <w:rFonts w:ascii="Bookman Old Style" w:hAnsi="Bookman Old Style"/>
          <w:sz w:val="22"/>
          <w:szCs w:val="22"/>
        </w:rPr>
        <w:t>§</w:t>
      </w:r>
      <w:r w:rsidRPr="00595B87">
        <w:rPr>
          <w:rFonts w:ascii="Bookman Old Style" w:hAnsi="Bookman Old Style"/>
          <w:sz w:val="22"/>
          <w:szCs w:val="22"/>
        </w:rPr>
        <w:t>2954</w:t>
      </w:r>
    </w:p>
    <w:p w14:paraId="68A83E66" w14:textId="77777777" w:rsidR="00595B87" w:rsidRPr="00595B87" w:rsidRDefault="00595B87" w:rsidP="00595B87">
      <w:pPr>
        <w:tabs>
          <w:tab w:val="left" w:pos="-1440"/>
          <w:tab w:val="left" w:pos="-720"/>
          <w:tab w:val="left" w:pos="540"/>
          <w:tab w:val="left" w:pos="10440"/>
        </w:tabs>
        <w:rPr>
          <w:rFonts w:ascii="Bookman Old Style" w:hAnsi="Bookman Old Style"/>
          <w:sz w:val="22"/>
          <w:szCs w:val="22"/>
        </w:rPr>
      </w:pPr>
      <w:r w:rsidRPr="00595B87">
        <w:rPr>
          <w:rFonts w:ascii="Bookman Old Style" w:hAnsi="Bookman Old Style"/>
          <w:sz w:val="22"/>
          <w:szCs w:val="22"/>
        </w:rPr>
        <w:t xml:space="preserve">SUBSTANTIVE STATE OR FEDERAL LAW BEING IMPLEMENTED </w:t>
      </w:r>
      <w:r w:rsidRPr="00595B87">
        <w:rPr>
          <w:rFonts w:ascii="Bookman Old Style" w:hAnsi="Bookman Old Style"/>
          <w:i/>
          <w:sz w:val="22"/>
          <w:szCs w:val="22"/>
        </w:rPr>
        <w:t>(if different)</w:t>
      </w:r>
      <w:r w:rsidRPr="00595B87">
        <w:rPr>
          <w:rFonts w:ascii="Bookman Old Style" w:hAnsi="Bookman Old Style"/>
          <w:sz w:val="22"/>
          <w:szCs w:val="22"/>
        </w:rPr>
        <w:t>:</w:t>
      </w:r>
    </w:p>
    <w:p w14:paraId="2B509680" w14:textId="6E51878D" w:rsidR="00B010E5" w:rsidRPr="00B010E5" w:rsidRDefault="00B010E5" w:rsidP="00595B87">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MMC</w:t>
      </w:r>
      <w:r w:rsidR="00595B87" w:rsidRPr="00595B87">
        <w:rPr>
          <w:rFonts w:ascii="Bookman Old Style" w:hAnsi="Bookman Old Style"/>
          <w:sz w:val="22"/>
          <w:szCs w:val="22"/>
        </w:rPr>
        <w:t xml:space="preserve"> WEBSITE: </w:t>
      </w:r>
      <w:hyperlink r:id="rId11" w:history="1">
        <w:r w:rsidR="00A30FF2" w:rsidRPr="00D079E6">
          <w:rPr>
            <w:rStyle w:val="Hyperlink"/>
            <w:rFonts w:ascii="Bookman Old Style" w:hAnsi="Bookman Old Style"/>
            <w:sz w:val="22"/>
            <w:szCs w:val="22"/>
          </w:rPr>
          <w:t>https://www.maine.gov/dacf/milkcommission/index.shtml</w:t>
        </w:r>
      </w:hyperlink>
      <w:r w:rsidR="00A30FF2">
        <w:rPr>
          <w:rFonts w:ascii="Bookman Old Style" w:hAnsi="Bookman Old Style"/>
          <w:sz w:val="22"/>
          <w:szCs w:val="22"/>
        </w:rPr>
        <w:t>.</w:t>
      </w:r>
    </w:p>
    <w:p w14:paraId="196ECC56" w14:textId="18E2DB45" w:rsidR="00595B87" w:rsidRPr="00595B87" w:rsidRDefault="00B010E5" w:rsidP="00595B87">
      <w:pPr>
        <w:tabs>
          <w:tab w:val="left" w:pos="-1440"/>
          <w:tab w:val="left" w:pos="-720"/>
          <w:tab w:val="left" w:pos="540"/>
          <w:tab w:val="left" w:pos="10440"/>
        </w:tabs>
        <w:rPr>
          <w:rFonts w:ascii="Bookman Old Style" w:hAnsi="Bookman Old Style"/>
          <w:sz w:val="22"/>
          <w:szCs w:val="22"/>
        </w:rPr>
      </w:pPr>
      <w:r w:rsidRPr="00B010E5">
        <w:rPr>
          <w:rFonts w:ascii="Bookman Old Style" w:hAnsi="Bookman Old Style"/>
          <w:sz w:val="22"/>
          <w:szCs w:val="22"/>
        </w:rPr>
        <w:t>DACF WEBSITE:</w:t>
      </w:r>
      <w:r w:rsidR="00595B87" w:rsidRPr="00595B87">
        <w:rPr>
          <w:rFonts w:ascii="Bookman Old Style" w:hAnsi="Bookman Old Style"/>
          <w:sz w:val="22"/>
          <w:szCs w:val="22"/>
        </w:rPr>
        <w:t xml:space="preserve"> </w:t>
      </w:r>
      <w:r w:rsidR="00595B87" w:rsidRPr="00595B87">
        <w:rPr>
          <w:rFonts w:ascii="Bookman Old Style" w:hAnsi="Bookman Old Style"/>
          <w:color w:val="0000FF"/>
          <w:sz w:val="22"/>
          <w:szCs w:val="22"/>
          <w:u w:val="single"/>
        </w:rPr>
        <w:t>http://www.maine.gov/dacf/</w:t>
      </w:r>
      <w:r>
        <w:rPr>
          <w:rFonts w:ascii="Bookman Old Style" w:hAnsi="Bookman Old Style"/>
          <w:sz w:val="22"/>
          <w:szCs w:val="22"/>
        </w:rPr>
        <w:t>.</w:t>
      </w:r>
    </w:p>
    <w:p w14:paraId="3F0E849E" w14:textId="367B4AC6" w:rsidR="004C0EC3" w:rsidRDefault="004C0EC3" w:rsidP="00595B87">
      <w:pPr>
        <w:pBdr>
          <w:bottom w:val="single" w:sz="4" w:space="1" w:color="auto"/>
        </w:pBdr>
        <w:overflowPunct/>
        <w:autoSpaceDE/>
        <w:autoSpaceDN/>
        <w:adjustRightInd/>
        <w:textAlignment w:val="auto"/>
        <w:rPr>
          <w:rFonts w:ascii="Bookman Old Style" w:hAnsi="Bookman Old Style"/>
          <w:color w:val="000000"/>
          <w:sz w:val="22"/>
          <w:szCs w:val="22"/>
        </w:rPr>
      </w:pPr>
    </w:p>
    <w:p w14:paraId="32F065BF" w14:textId="1043B4FA" w:rsidR="004C0EC3" w:rsidRDefault="004C0EC3" w:rsidP="00BE7B85">
      <w:pPr>
        <w:overflowPunct/>
        <w:autoSpaceDE/>
        <w:autoSpaceDN/>
        <w:adjustRightInd/>
        <w:textAlignment w:val="auto"/>
        <w:rPr>
          <w:rFonts w:ascii="Bookman Old Style" w:hAnsi="Bookman Old Style"/>
          <w:color w:val="000000"/>
          <w:sz w:val="22"/>
          <w:szCs w:val="22"/>
        </w:rPr>
      </w:pPr>
    </w:p>
    <w:p w14:paraId="7609FC3C" w14:textId="13FD5239" w:rsidR="005868E2" w:rsidRPr="0062439F" w:rsidRDefault="005868E2" w:rsidP="005868E2">
      <w:pPr>
        <w:tabs>
          <w:tab w:val="left" w:pos="-1440"/>
          <w:tab w:val="left" w:pos="-720"/>
          <w:tab w:val="left" w:pos="4320"/>
          <w:tab w:val="left" w:pos="10440"/>
        </w:tabs>
        <w:ind w:right="360"/>
        <w:rPr>
          <w:rFonts w:ascii="Bookman Old Style" w:hAnsi="Bookman Old Style"/>
          <w:sz w:val="22"/>
          <w:szCs w:val="22"/>
        </w:rPr>
      </w:pPr>
      <w:bookmarkStart w:id="4" w:name="_Hlk136591740"/>
      <w:r w:rsidRPr="00B7221C">
        <w:rPr>
          <w:rFonts w:ascii="Bookman Old Style" w:hAnsi="Bookman Old Style"/>
          <w:sz w:val="22"/>
          <w:szCs w:val="22"/>
        </w:rPr>
        <w:t xml:space="preserve">AGENCY: </w:t>
      </w:r>
      <w:r w:rsidR="006C7F1F" w:rsidRPr="006C7F1F">
        <w:rPr>
          <w:rFonts w:ascii="Bookman Old Style" w:hAnsi="Bookman Old Style"/>
          <w:b/>
          <w:bCs/>
          <w:sz w:val="22"/>
          <w:szCs w:val="22"/>
        </w:rPr>
        <w:t>18-125</w:t>
      </w:r>
      <w:r w:rsidR="006C7F1F">
        <w:rPr>
          <w:rFonts w:ascii="Bookman Old Style" w:hAnsi="Bookman Old Style"/>
          <w:sz w:val="22"/>
          <w:szCs w:val="22"/>
        </w:rPr>
        <w:t xml:space="preserve"> - </w:t>
      </w:r>
      <w:r w:rsidRPr="00B7221C">
        <w:rPr>
          <w:rFonts w:ascii="Bookman Old Style" w:hAnsi="Bookman Old Style"/>
          <w:sz w:val="22"/>
          <w:szCs w:val="22"/>
        </w:rPr>
        <w:t>Dep</w:t>
      </w:r>
      <w:r w:rsidR="006C7F1F">
        <w:rPr>
          <w:rFonts w:ascii="Bookman Old Style" w:hAnsi="Bookman Old Style"/>
          <w:sz w:val="22"/>
          <w:szCs w:val="22"/>
        </w:rPr>
        <w:t>artment</w:t>
      </w:r>
      <w:r w:rsidRPr="00B7221C">
        <w:rPr>
          <w:rFonts w:ascii="Bookman Old Style" w:hAnsi="Bookman Old Style"/>
          <w:sz w:val="22"/>
          <w:szCs w:val="22"/>
        </w:rPr>
        <w:t xml:space="preserve"> of Administrative and Financial Services</w:t>
      </w:r>
      <w:r w:rsidR="006C7F1F">
        <w:rPr>
          <w:rFonts w:ascii="Bookman Old Style" w:hAnsi="Bookman Old Style"/>
          <w:sz w:val="22"/>
          <w:szCs w:val="22"/>
        </w:rPr>
        <w:t xml:space="preserve"> (DAFS)</w:t>
      </w:r>
      <w:r w:rsidRPr="00B7221C">
        <w:rPr>
          <w:rFonts w:ascii="Bookman Old Style" w:hAnsi="Bookman Old Style"/>
          <w:sz w:val="22"/>
          <w:szCs w:val="22"/>
        </w:rPr>
        <w:t xml:space="preserve">, </w:t>
      </w:r>
      <w:r w:rsidRPr="006C7F1F">
        <w:rPr>
          <w:rFonts w:ascii="Bookman Old Style" w:hAnsi="Bookman Old Style"/>
          <w:b/>
          <w:bCs/>
          <w:sz w:val="22"/>
          <w:szCs w:val="22"/>
        </w:rPr>
        <w:t>Maine Revenue Services</w:t>
      </w:r>
      <w:r w:rsidR="0062439F">
        <w:rPr>
          <w:rFonts w:ascii="Bookman Old Style" w:hAnsi="Bookman Old Style"/>
          <w:b/>
          <w:bCs/>
          <w:sz w:val="22"/>
          <w:szCs w:val="22"/>
        </w:rPr>
        <w:t xml:space="preserve"> </w:t>
      </w:r>
      <w:r w:rsidR="0062439F" w:rsidRPr="0062439F">
        <w:rPr>
          <w:rFonts w:ascii="Bookman Old Style" w:hAnsi="Bookman Old Style"/>
          <w:sz w:val="22"/>
          <w:szCs w:val="22"/>
        </w:rPr>
        <w:t>(Taxation)</w:t>
      </w:r>
    </w:p>
    <w:bookmarkEnd w:id="4"/>
    <w:p w14:paraId="781E89D9" w14:textId="524B5D82" w:rsidR="005868E2" w:rsidRPr="00B7221C" w:rsidRDefault="005868E2" w:rsidP="005868E2">
      <w:pPr>
        <w:tabs>
          <w:tab w:val="left" w:pos="-1440"/>
          <w:tab w:val="left" w:pos="-720"/>
          <w:tab w:val="left" w:pos="540"/>
          <w:tab w:val="left" w:pos="10440"/>
        </w:tabs>
        <w:ind w:right="360"/>
        <w:rPr>
          <w:rFonts w:ascii="Bookman Old Style" w:hAnsi="Bookman Old Style"/>
          <w:sz w:val="22"/>
          <w:szCs w:val="22"/>
        </w:rPr>
      </w:pPr>
      <w:r w:rsidRPr="00B7221C">
        <w:rPr>
          <w:rFonts w:ascii="Bookman Old Style" w:hAnsi="Bookman Old Style"/>
          <w:sz w:val="22"/>
          <w:szCs w:val="22"/>
        </w:rPr>
        <w:t xml:space="preserve">CHAPTER NUMBER AND TITLE: </w:t>
      </w:r>
      <w:r w:rsidRPr="006C7F1F">
        <w:rPr>
          <w:rFonts w:ascii="Bookman Old Style" w:hAnsi="Bookman Old Style"/>
          <w:b/>
          <w:bCs/>
          <w:sz w:val="22"/>
          <w:szCs w:val="22"/>
        </w:rPr>
        <w:t>Ch</w:t>
      </w:r>
      <w:r w:rsidR="006C7F1F" w:rsidRPr="006C7F1F">
        <w:rPr>
          <w:rFonts w:ascii="Bookman Old Style" w:hAnsi="Bookman Old Style"/>
          <w:b/>
          <w:bCs/>
          <w:sz w:val="22"/>
          <w:szCs w:val="22"/>
        </w:rPr>
        <w:t>.</w:t>
      </w:r>
      <w:r w:rsidRPr="006C7F1F">
        <w:rPr>
          <w:rFonts w:ascii="Bookman Old Style" w:hAnsi="Bookman Old Style"/>
          <w:b/>
          <w:bCs/>
          <w:sz w:val="22"/>
          <w:szCs w:val="22"/>
        </w:rPr>
        <w:t xml:space="preserve"> 325</w:t>
      </w:r>
      <w:r w:rsidR="006C7F1F">
        <w:rPr>
          <w:rFonts w:ascii="Bookman Old Style" w:hAnsi="Bookman Old Style"/>
          <w:sz w:val="22"/>
          <w:szCs w:val="22"/>
        </w:rPr>
        <w:t xml:space="preserve"> </w:t>
      </w:r>
      <w:r w:rsidR="006C7F1F" w:rsidRPr="006C7F1F">
        <w:rPr>
          <w:rFonts w:ascii="Bookman Old Style" w:hAnsi="Bookman Old Style"/>
          <w:i/>
          <w:iCs/>
          <w:sz w:val="22"/>
          <w:szCs w:val="22"/>
        </w:rPr>
        <w:t>(New)</w:t>
      </w:r>
      <w:r w:rsidRPr="00B7221C">
        <w:rPr>
          <w:rFonts w:ascii="Bookman Old Style" w:hAnsi="Bookman Old Style"/>
          <w:sz w:val="22"/>
          <w:szCs w:val="22"/>
        </w:rPr>
        <w:t>, Sales to Tribes, Tribal Members, and Tribal Entities</w:t>
      </w:r>
    </w:p>
    <w:p w14:paraId="469B3401" w14:textId="190D0828" w:rsidR="005868E2" w:rsidRPr="00B7221C" w:rsidRDefault="005868E2" w:rsidP="005868E2">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B7221C">
        <w:rPr>
          <w:rFonts w:ascii="Bookman Old Style" w:hAnsi="Bookman Old Style"/>
          <w:sz w:val="22"/>
          <w:szCs w:val="22"/>
        </w:rPr>
        <w:t>TYPE OF RULE: Routine Technical</w:t>
      </w:r>
    </w:p>
    <w:p w14:paraId="4B26F30A" w14:textId="26133F25" w:rsidR="005868E2" w:rsidRPr="006C7F1F" w:rsidRDefault="005868E2" w:rsidP="005868E2">
      <w:pPr>
        <w:tabs>
          <w:tab w:val="left" w:pos="-1440"/>
          <w:tab w:val="left" w:pos="-720"/>
          <w:tab w:val="left" w:pos="540"/>
          <w:tab w:val="left" w:pos="10440"/>
        </w:tabs>
        <w:ind w:right="360"/>
        <w:rPr>
          <w:rFonts w:ascii="Bookman Old Style" w:hAnsi="Bookman Old Style"/>
          <w:b/>
          <w:bCs/>
          <w:sz w:val="22"/>
          <w:szCs w:val="22"/>
        </w:rPr>
      </w:pPr>
      <w:r w:rsidRPr="00B7221C">
        <w:rPr>
          <w:rFonts w:ascii="Bookman Old Style" w:hAnsi="Bookman Old Style"/>
          <w:sz w:val="22"/>
          <w:szCs w:val="22"/>
        </w:rPr>
        <w:t>PROPOSED RULE NUMBER:</w:t>
      </w:r>
      <w:r w:rsidR="006C7F1F">
        <w:rPr>
          <w:rFonts w:ascii="Bookman Old Style" w:hAnsi="Bookman Old Style"/>
          <w:sz w:val="22"/>
          <w:szCs w:val="22"/>
        </w:rPr>
        <w:t xml:space="preserve"> </w:t>
      </w:r>
      <w:r w:rsidR="006C7F1F">
        <w:rPr>
          <w:rFonts w:ascii="Bookman Old Style" w:hAnsi="Bookman Old Style"/>
          <w:b/>
          <w:bCs/>
          <w:sz w:val="22"/>
          <w:szCs w:val="22"/>
        </w:rPr>
        <w:t>2023-P119</w:t>
      </w:r>
    </w:p>
    <w:p w14:paraId="304696F5" w14:textId="4E507458" w:rsidR="005868E2" w:rsidRPr="00B7221C" w:rsidRDefault="005868E2" w:rsidP="005868E2">
      <w:pPr>
        <w:tabs>
          <w:tab w:val="left" w:pos="-1440"/>
          <w:tab w:val="left" w:pos="-720"/>
          <w:tab w:val="left" w:pos="540"/>
          <w:tab w:val="left" w:pos="10440"/>
        </w:tabs>
        <w:ind w:right="360"/>
        <w:rPr>
          <w:rFonts w:ascii="Bookman Old Style" w:hAnsi="Bookman Old Style"/>
          <w:sz w:val="22"/>
          <w:szCs w:val="22"/>
        </w:rPr>
      </w:pPr>
      <w:r w:rsidRPr="00B7221C">
        <w:rPr>
          <w:rFonts w:ascii="Bookman Old Style" w:hAnsi="Bookman Old Style"/>
          <w:sz w:val="22"/>
          <w:szCs w:val="22"/>
        </w:rPr>
        <w:t>BRIEF SUMMARY: This rule is being adopted to implement PL 2021 c. 681. This new rule would provide definitions, explanations, and examples of taxable and non-taxable transactions related to sales to Maine Indian tribes, tribal members, and tribal entities, including sales sourced to tribal lands. The rule would also address other potential sales and use tax issues related to such parties, including: requirements for qualifying as a “tribal entity”; sourcing complexities related to transactions and the use of property located within both tribal and non-tribal land; specific requirements for the sale of vehicles; and the treatment and reporting of sales to non-tribal members on tribal land.</w:t>
      </w:r>
    </w:p>
    <w:p w14:paraId="1F1A040E" w14:textId="61598643" w:rsidR="005868E2" w:rsidRPr="00B7221C" w:rsidRDefault="005868E2" w:rsidP="005868E2">
      <w:pPr>
        <w:tabs>
          <w:tab w:val="left" w:pos="-1440"/>
          <w:tab w:val="left" w:pos="-720"/>
          <w:tab w:val="left" w:pos="540"/>
          <w:tab w:val="left" w:pos="10440"/>
        </w:tabs>
        <w:ind w:right="360"/>
        <w:rPr>
          <w:rFonts w:ascii="Bookman Old Style" w:hAnsi="Bookman Old Style"/>
          <w:sz w:val="22"/>
          <w:szCs w:val="22"/>
        </w:rPr>
      </w:pPr>
      <w:r w:rsidRPr="00B7221C">
        <w:rPr>
          <w:rFonts w:ascii="Bookman Old Style" w:hAnsi="Bookman Old Style"/>
          <w:sz w:val="22"/>
          <w:szCs w:val="22"/>
        </w:rPr>
        <w:t>PUBLIC HEARING: N/A</w:t>
      </w:r>
    </w:p>
    <w:p w14:paraId="441A58C3" w14:textId="77777777" w:rsidR="005868E2" w:rsidRPr="00B7221C" w:rsidRDefault="005868E2" w:rsidP="005868E2">
      <w:pPr>
        <w:tabs>
          <w:tab w:val="left" w:pos="-1440"/>
          <w:tab w:val="left" w:pos="-720"/>
          <w:tab w:val="left" w:pos="540"/>
          <w:tab w:val="left" w:pos="10440"/>
        </w:tabs>
        <w:ind w:right="360"/>
        <w:rPr>
          <w:rFonts w:ascii="Bookman Old Style" w:hAnsi="Bookman Old Style"/>
          <w:sz w:val="22"/>
          <w:szCs w:val="22"/>
        </w:rPr>
      </w:pPr>
      <w:r w:rsidRPr="00B7221C">
        <w:rPr>
          <w:rFonts w:ascii="Bookman Old Style" w:hAnsi="Bookman Old Style"/>
          <w:sz w:val="22"/>
          <w:szCs w:val="22"/>
        </w:rPr>
        <w:t>COMMENT DEADLINE: July 7, 2023</w:t>
      </w:r>
    </w:p>
    <w:p w14:paraId="16CB22EC" w14:textId="01042EA8" w:rsidR="005868E2" w:rsidRPr="00B7221C" w:rsidRDefault="005868E2" w:rsidP="005868E2">
      <w:pPr>
        <w:tabs>
          <w:tab w:val="left" w:pos="-1440"/>
          <w:tab w:val="left" w:pos="-720"/>
          <w:tab w:val="left" w:pos="540"/>
          <w:tab w:val="left" w:pos="10440"/>
        </w:tabs>
        <w:rPr>
          <w:rFonts w:ascii="Bookman Old Style" w:hAnsi="Bookman Old Style"/>
          <w:sz w:val="22"/>
          <w:szCs w:val="22"/>
        </w:rPr>
      </w:pPr>
      <w:bookmarkStart w:id="5" w:name="_Hlk136591927"/>
      <w:r w:rsidRPr="00B7221C">
        <w:rPr>
          <w:rFonts w:ascii="Bookman Old Style" w:hAnsi="Bookman Old Style"/>
          <w:sz w:val="22"/>
          <w:szCs w:val="22"/>
        </w:rPr>
        <w:t>CONTACT PERSON FOR THIS FILING</w:t>
      </w:r>
      <w:r w:rsidR="006C7F1F">
        <w:rPr>
          <w:rFonts w:ascii="Bookman Old Style" w:hAnsi="Bookman Old Style"/>
          <w:sz w:val="22"/>
          <w:szCs w:val="22"/>
        </w:rPr>
        <w:t xml:space="preserve"> / SMALL BUSINESS IMPACT INFORMATION / RULEMAKING LIAISON</w:t>
      </w:r>
      <w:r w:rsidRPr="00B7221C">
        <w:rPr>
          <w:rFonts w:ascii="Bookman Old Style" w:hAnsi="Bookman Old Style"/>
          <w:sz w:val="22"/>
          <w:szCs w:val="22"/>
        </w:rPr>
        <w:t>: Alex Weber, General Counsel</w:t>
      </w:r>
      <w:r w:rsidR="006C7F1F">
        <w:rPr>
          <w:rFonts w:ascii="Bookman Old Style" w:hAnsi="Bookman Old Style"/>
          <w:sz w:val="22"/>
          <w:szCs w:val="22"/>
        </w:rPr>
        <w:t xml:space="preserve">, </w:t>
      </w:r>
      <w:r w:rsidRPr="00B7221C">
        <w:rPr>
          <w:rFonts w:ascii="Bookman Old Style" w:hAnsi="Bookman Old Style"/>
          <w:sz w:val="22"/>
          <w:szCs w:val="22"/>
        </w:rPr>
        <w:t>Maine Revenue Services</w:t>
      </w:r>
      <w:r w:rsidR="006C7F1F">
        <w:rPr>
          <w:rFonts w:ascii="Bookman Old Style" w:hAnsi="Bookman Old Style"/>
          <w:sz w:val="22"/>
          <w:szCs w:val="22"/>
        </w:rPr>
        <w:t xml:space="preserve">, </w:t>
      </w:r>
      <w:r w:rsidRPr="00B7221C">
        <w:rPr>
          <w:rFonts w:ascii="Bookman Old Style" w:hAnsi="Bookman Old Style"/>
          <w:sz w:val="22"/>
          <w:szCs w:val="22"/>
        </w:rPr>
        <w:t>24</w:t>
      </w:r>
      <w:r w:rsidR="006C7F1F">
        <w:rPr>
          <w:rFonts w:ascii="Bookman Old Style" w:hAnsi="Bookman Old Style"/>
          <w:sz w:val="22"/>
          <w:szCs w:val="22"/>
        </w:rPr>
        <w:t> </w:t>
      </w:r>
      <w:r w:rsidRPr="00B7221C">
        <w:rPr>
          <w:rFonts w:ascii="Bookman Old Style" w:hAnsi="Bookman Old Style"/>
          <w:sz w:val="22"/>
          <w:szCs w:val="22"/>
        </w:rPr>
        <w:t>State House Station</w:t>
      </w:r>
      <w:r w:rsidR="006C7F1F">
        <w:rPr>
          <w:rFonts w:ascii="Bookman Old Style" w:hAnsi="Bookman Old Style"/>
          <w:sz w:val="22"/>
          <w:szCs w:val="22"/>
        </w:rPr>
        <w:t xml:space="preserve">, </w:t>
      </w:r>
      <w:r w:rsidRPr="00B7221C">
        <w:rPr>
          <w:rFonts w:ascii="Bookman Old Style" w:hAnsi="Bookman Old Style"/>
          <w:sz w:val="22"/>
          <w:szCs w:val="22"/>
        </w:rPr>
        <w:t>Augusta, ME 04333-0024</w:t>
      </w:r>
      <w:r w:rsidR="006C7F1F">
        <w:rPr>
          <w:rFonts w:ascii="Bookman Old Style" w:hAnsi="Bookman Old Style"/>
          <w:sz w:val="22"/>
          <w:szCs w:val="22"/>
        </w:rPr>
        <w:t xml:space="preserve">. Telephone: </w:t>
      </w:r>
      <w:r w:rsidRPr="00B7221C">
        <w:rPr>
          <w:rFonts w:ascii="Bookman Old Style" w:hAnsi="Bookman Old Style"/>
          <w:sz w:val="22"/>
          <w:szCs w:val="22"/>
        </w:rPr>
        <w:t>(207) 624-9712</w:t>
      </w:r>
      <w:r w:rsidR="006C7F1F">
        <w:rPr>
          <w:rFonts w:ascii="Bookman Old Style" w:hAnsi="Bookman Old Style"/>
          <w:sz w:val="22"/>
          <w:szCs w:val="22"/>
        </w:rPr>
        <w:t xml:space="preserve">. </w:t>
      </w:r>
      <w:r w:rsidRPr="00B7221C">
        <w:rPr>
          <w:rFonts w:ascii="Bookman Old Style" w:hAnsi="Bookman Old Style"/>
          <w:sz w:val="22"/>
          <w:szCs w:val="22"/>
        </w:rPr>
        <w:t xml:space="preserve">Email: </w:t>
      </w:r>
      <w:hyperlink r:id="rId12" w:history="1">
        <w:r w:rsidR="006C7F1F" w:rsidRPr="00D079E6">
          <w:rPr>
            <w:rStyle w:val="Hyperlink"/>
            <w:rFonts w:ascii="Bookman Old Style" w:hAnsi="Bookman Old Style"/>
            <w:sz w:val="22"/>
            <w:szCs w:val="22"/>
          </w:rPr>
          <w:t>Alexander.J.Weber@Maine.gov</w:t>
        </w:r>
      </w:hyperlink>
      <w:r w:rsidR="006C7F1F">
        <w:rPr>
          <w:rFonts w:ascii="Bookman Old Style" w:hAnsi="Bookman Old Style"/>
          <w:sz w:val="22"/>
          <w:szCs w:val="22"/>
        </w:rPr>
        <w:t>.</w:t>
      </w:r>
    </w:p>
    <w:p w14:paraId="5C240BB5" w14:textId="413E1A5F" w:rsidR="005868E2" w:rsidRPr="00B7221C" w:rsidRDefault="005868E2" w:rsidP="005868E2">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B7221C">
        <w:rPr>
          <w:rFonts w:ascii="Bookman Old Style" w:hAnsi="Bookman Old Style"/>
          <w:color w:val="000000"/>
          <w:sz w:val="22"/>
          <w:szCs w:val="22"/>
          <w:shd w:val="clear" w:color="auto" w:fill="FFFFFF"/>
        </w:rPr>
        <w:t>FINANCIAL IMPACT ON MUNICIPALITIES OR COUNTIES:</w:t>
      </w:r>
      <w:r w:rsidRPr="00B7221C">
        <w:rPr>
          <w:rStyle w:val="apple-converted-space"/>
          <w:rFonts w:ascii="Bookman Old Style" w:hAnsi="Bookman Old Style"/>
          <w:color w:val="000000"/>
          <w:sz w:val="22"/>
          <w:szCs w:val="22"/>
          <w:shd w:val="clear" w:color="auto" w:fill="FFFFFF"/>
        </w:rPr>
        <w:t> N/A</w:t>
      </w:r>
    </w:p>
    <w:bookmarkEnd w:id="5"/>
    <w:p w14:paraId="6DE2021B" w14:textId="5B82D4A2" w:rsidR="005868E2" w:rsidRPr="00B7221C" w:rsidRDefault="005868E2" w:rsidP="005868E2">
      <w:pPr>
        <w:tabs>
          <w:tab w:val="left" w:pos="-1440"/>
          <w:tab w:val="left" w:pos="-720"/>
          <w:tab w:val="left" w:pos="540"/>
          <w:tab w:val="left" w:pos="10440"/>
        </w:tabs>
        <w:ind w:right="360"/>
        <w:rPr>
          <w:rFonts w:ascii="Bookman Old Style" w:hAnsi="Bookman Old Style"/>
          <w:sz w:val="22"/>
          <w:szCs w:val="22"/>
        </w:rPr>
      </w:pPr>
      <w:r w:rsidRPr="00B7221C">
        <w:rPr>
          <w:rFonts w:ascii="Bookman Old Style" w:hAnsi="Bookman Old Style"/>
          <w:sz w:val="22"/>
          <w:szCs w:val="22"/>
        </w:rPr>
        <w:t xml:space="preserve">STATUTORY AUTHORITY FOR THIS RULE: 36 MRS §112 &amp; PL 2021 </w:t>
      </w:r>
      <w:r w:rsidR="006C7F1F">
        <w:rPr>
          <w:rFonts w:ascii="Bookman Old Style" w:hAnsi="Bookman Old Style"/>
          <w:sz w:val="22"/>
          <w:szCs w:val="22"/>
        </w:rPr>
        <w:t>c</w:t>
      </w:r>
      <w:r w:rsidRPr="00B7221C">
        <w:rPr>
          <w:rFonts w:ascii="Bookman Old Style" w:hAnsi="Bookman Old Style"/>
          <w:sz w:val="22"/>
          <w:szCs w:val="22"/>
        </w:rPr>
        <w:t>. 681</w:t>
      </w:r>
    </w:p>
    <w:p w14:paraId="1277C078" w14:textId="6BF0CE7A" w:rsidR="005868E2" w:rsidRPr="00B7221C" w:rsidRDefault="005868E2" w:rsidP="005868E2">
      <w:pPr>
        <w:tabs>
          <w:tab w:val="left" w:pos="-1440"/>
          <w:tab w:val="left" w:pos="-720"/>
          <w:tab w:val="left" w:pos="540"/>
          <w:tab w:val="left" w:pos="10440"/>
        </w:tabs>
        <w:ind w:right="360"/>
        <w:rPr>
          <w:rFonts w:ascii="Bookman Old Style" w:hAnsi="Bookman Old Style"/>
          <w:sz w:val="22"/>
          <w:szCs w:val="22"/>
        </w:rPr>
      </w:pPr>
      <w:r w:rsidRPr="00B7221C">
        <w:rPr>
          <w:rFonts w:ascii="Bookman Old Style" w:hAnsi="Bookman Old Style"/>
          <w:sz w:val="22"/>
          <w:szCs w:val="22"/>
        </w:rPr>
        <w:t>SUBSTANTIVE STATE OR FEDERAL LAW BEING IMPLEMENTED: N/A</w:t>
      </w:r>
    </w:p>
    <w:p w14:paraId="171F7C69" w14:textId="6F5048FB" w:rsidR="005868E2" w:rsidRPr="00B7221C" w:rsidRDefault="006C7F1F" w:rsidP="005868E2">
      <w:pPr>
        <w:tabs>
          <w:tab w:val="left" w:pos="-1440"/>
          <w:tab w:val="left" w:pos="-720"/>
          <w:tab w:val="left" w:pos="540"/>
          <w:tab w:val="left" w:pos="10440"/>
        </w:tabs>
        <w:ind w:right="360"/>
        <w:rPr>
          <w:rFonts w:ascii="Bookman Old Style" w:hAnsi="Bookman Old Style"/>
          <w:sz w:val="22"/>
          <w:szCs w:val="22"/>
        </w:rPr>
      </w:pPr>
      <w:bookmarkStart w:id="6" w:name="_Hlk136592115"/>
      <w:r>
        <w:rPr>
          <w:rFonts w:ascii="Bookman Old Style" w:hAnsi="Bookman Old Style"/>
          <w:sz w:val="22"/>
          <w:szCs w:val="22"/>
        </w:rPr>
        <w:t>AGENCY</w:t>
      </w:r>
      <w:r w:rsidR="005868E2" w:rsidRPr="00B7221C">
        <w:rPr>
          <w:rFonts w:ascii="Bookman Old Style" w:hAnsi="Bookman Old Style"/>
          <w:sz w:val="22"/>
          <w:szCs w:val="22"/>
        </w:rPr>
        <w:t xml:space="preserve"> WEBSITE: </w:t>
      </w:r>
      <w:hyperlink r:id="rId13" w:history="1">
        <w:r w:rsidRPr="00D079E6">
          <w:rPr>
            <w:rStyle w:val="Hyperlink"/>
            <w:rFonts w:ascii="Bookman Old Style" w:hAnsi="Bookman Old Style"/>
            <w:sz w:val="22"/>
            <w:szCs w:val="22"/>
          </w:rPr>
          <w:t>www.maine.gov/revenue/</w:t>
        </w:r>
      </w:hyperlink>
      <w:r>
        <w:rPr>
          <w:rFonts w:ascii="Bookman Old Style" w:hAnsi="Bookman Old Style"/>
          <w:sz w:val="22"/>
          <w:szCs w:val="22"/>
        </w:rPr>
        <w:t>.</w:t>
      </w:r>
    </w:p>
    <w:p w14:paraId="2DF48031" w14:textId="45EB6E49" w:rsidR="005868E2" w:rsidRPr="00B7221C" w:rsidRDefault="006C7F1F" w:rsidP="005868E2">
      <w:pPr>
        <w:tabs>
          <w:tab w:val="left" w:pos="-1440"/>
          <w:tab w:val="left" w:pos="-720"/>
          <w:tab w:val="left" w:pos="540"/>
          <w:tab w:val="left" w:pos="10440"/>
        </w:tabs>
        <w:ind w:right="360"/>
        <w:rPr>
          <w:rFonts w:ascii="Bookman Old Style" w:hAnsi="Bookman Old Style"/>
          <w:sz w:val="22"/>
          <w:szCs w:val="22"/>
        </w:rPr>
      </w:pPr>
      <w:bookmarkStart w:id="7" w:name="_Hlk136592062"/>
      <w:bookmarkEnd w:id="6"/>
      <w:r>
        <w:rPr>
          <w:rFonts w:ascii="Bookman Old Style" w:hAnsi="Bookman Old Style"/>
          <w:sz w:val="22"/>
          <w:szCs w:val="22"/>
        </w:rPr>
        <w:t>DAFS</w:t>
      </w:r>
      <w:r w:rsidR="005868E2" w:rsidRPr="00B7221C">
        <w:rPr>
          <w:rFonts w:ascii="Bookman Old Style" w:hAnsi="Bookman Old Style"/>
          <w:sz w:val="22"/>
          <w:szCs w:val="22"/>
        </w:rPr>
        <w:t xml:space="preserve"> RULEMAKING LIAISON: </w:t>
      </w:r>
      <w:hyperlink r:id="rId14" w:history="1">
        <w:r w:rsidRPr="00D079E6">
          <w:rPr>
            <w:rStyle w:val="Hyperlink"/>
            <w:rFonts w:ascii="Bookman Old Style" w:hAnsi="Bookman Old Style"/>
            <w:sz w:val="22"/>
            <w:szCs w:val="22"/>
          </w:rPr>
          <w:t>Anya.Trundy@Maine.gov</w:t>
        </w:r>
      </w:hyperlink>
      <w:r>
        <w:rPr>
          <w:rFonts w:ascii="Bookman Old Style" w:hAnsi="Bookman Old Style"/>
          <w:sz w:val="22"/>
          <w:szCs w:val="22"/>
        </w:rPr>
        <w:t>.</w:t>
      </w:r>
    </w:p>
    <w:bookmarkEnd w:id="0"/>
    <w:bookmarkEnd w:id="7"/>
    <w:p w14:paraId="37E7EEE7" w14:textId="57C4DD7F" w:rsidR="00D15DD9" w:rsidRDefault="00D15DD9" w:rsidP="00D15DD9">
      <w:pPr>
        <w:pBdr>
          <w:bottom w:val="single" w:sz="4" w:space="1" w:color="auto"/>
        </w:pBdr>
        <w:overflowPunct/>
        <w:autoSpaceDE/>
        <w:autoSpaceDN/>
        <w:adjustRightInd/>
        <w:textAlignment w:val="auto"/>
        <w:rPr>
          <w:rFonts w:ascii="Bookman Old Style" w:hAnsi="Bookman Old Style"/>
          <w:color w:val="000000"/>
          <w:sz w:val="22"/>
          <w:szCs w:val="22"/>
        </w:rPr>
      </w:pPr>
    </w:p>
    <w:p w14:paraId="36723937" w14:textId="5321073A" w:rsidR="00D15DD9" w:rsidRDefault="00D15DD9" w:rsidP="00582B27">
      <w:pPr>
        <w:overflowPunct/>
        <w:autoSpaceDE/>
        <w:autoSpaceDN/>
        <w:adjustRightInd/>
        <w:textAlignment w:val="auto"/>
        <w:rPr>
          <w:rFonts w:ascii="Bookman Old Style" w:hAnsi="Bookman Old Style"/>
          <w:color w:val="000000"/>
          <w:sz w:val="22"/>
          <w:szCs w:val="22"/>
        </w:rPr>
      </w:pPr>
      <w:bookmarkStart w:id="8" w:name="_Hlk136586467"/>
    </w:p>
    <w:p w14:paraId="77DD7144" w14:textId="77777777" w:rsidR="00271C36" w:rsidRPr="0062439F" w:rsidRDefault="00271C36" w:rsidP="00271C36">
      <w:pPr>
        <w:tabs>
          <w:tab w:val="left" w:pos="-1440"/>
          <w:tab w:val="left" w:pos="-720"/>
          <w:tab w:val="left" w:pos="4320"/>
          <w:tab w:val="left" w:pos="10440"/>
        </w:tabs>
        <w:rPr>
          <w:rFonts w:ascii="Bookman Old Style" w:hAnsi="Bookman Old Style"/>
          <w:sz w:val="22"/>
          <w:szCs w:val="22"/>
        </w:rPr>
      </w:pPr>
      <w:bookmarkStart w:id="9" w:name="_Hlk136592777"/>
      <w:r w:rsidRPr="00B7221C">
        <w:rPr>
          <w:rFonts w:ascii="Bookman Old Style" w:hAnsi="Bookman Old Style"/>
          <w:sz w:val="22"/>
          <w:szCs w:val="22"/>
        </w:rPr>
        <w:lastRenderedPageBreak/>
        <w:t xml:space="preserve">AGENCY: </w:t>
      </w:r>
      <w:r w:rsidRPr="006C7F1F">
        <w:rPr>
          <w:rFonts w:ascii="Bookman Old Style" w:hAnsi="Bookman Old Style"/>
          <w:b/>
          <w:bCs/>
          <w:sz w:val="22"/>
          <w:szCs w:val="22"/>
        </w:rPr>
        <w:t>18-125</w:t>
      </w:r>
      <w:r>
        <w:rPr>
          <w:rFonts w:ascii="Bookman Old Style" w:hAnsi="Bookman Old Style"/>
          <w:sz w:val="22"/>
          <w:szCs w:val="22"/>
        </w:rPr>
        <w:t xml:space="preserve"> - </w:t>
      </w:r>
      <w:r w:rsidRPr="00B7221C">
        <w:rPr>
          <w:rFonts w:ascii="Bookman Old Style" w:hAnsi="Bookman Old Style"/>
          <w:sz w:val="22"/>
          <w:szCs w:val="22"/>
        </w:rPr>
        <w:t>Dep</w:t>
      </w:r>
      <w:r>
        <w:rPr>
          <w:rFonts w:ascii="Bookman Old Style" w:hAnsi="Bookman Old Style"/>
          <w:sz w:val="22"/>
          <w:szCs w:val="22"/>
        </w:rPr>
        <w:t>artment</w:t>
      </w:r>
      <w:r w:rsidRPr="00B7221C">
        <w:rPr>
          <w:rFonts w:ascii="Bookman Old Style" w:hAnsi="Bookman Old Style"/>
          <w:sz w:val="22"/>
          <w:szCs w:val="22"/>
        </w:rPr>
        <w:t xml:space="preserve"> of Administrative and Financial Services</w:t>
      </w:r>
      <w:r>
        <w:rPr>
          <w:rFonts w:ascii="Bookman Old Style" w:hAnsi="Bookman Old Style"/>
          <w:sz w:val="22"/>
          <w:szCs w:val="22"/>
        </w:rPr>
        <w:t xml:space="preserve"> (DAFS)</w:t>
      </w:r>
      <w:r w:rsidRPr="00B7221C">
        <w:rPr>
          <w:rFonts w:ascii="Bookman Old Style" w:hAnsi="Bookman Old Style"/>
          <w:sz w:val="22"/>
          <w:szCs w:val="22"/>
        </w:rPr>
        <w:t xml:space="preserve">, </w:t>
      </w:r>
      <w:r w:rsidRPr="006C7F1F">
        <w:rPr>
          <w:rFonts w:ascii="Bookman Old Style" w:hAnsi="Bookman Old Style"/>
          <w:b/>
          <w:bCs/>
          <w:sz w:val="22"/>
          <w:szCs w:val="22"/>
        </w:rPr>
        <w:t>Maine Revenue Services</w:t>
      </w:r>
      <w:r>
        <w:rPr>
          <w:rFonts w:ascii="Bookman Old Style" w:hAnsi="Bookman Old Style"/>
          <w:b/>
          <w:bCs/>
          <w:sz w:val="22"/>
          <w:szCs w:val="22"/>
        </w:rPr>
        <w:t xml:space="preserve"> </w:t>
      </w:r>
      <w:r w:rsidRPr="0062439F">
        <w:rPr>
          <w:rFonts w:ascii="Bookman Old Style" w:hAnsi="Bookman Old Style"/>
          <w:sz w:val="22"/>
          <w:szCs w:val="22"/>
        </w:rPr>
        <w:t>(Taxation)</w:t>
      </w:r>
    </w:p>
    <w:bookmarkEnd w:id="9"/>
    <w:p w14:paraId="361B6381" w14:textId="1322ED16" w:rsidR="00271C36" w:rsidRDefault="00271C36" w:rsidP="00271C36">
      <w:pPr>
        <w:tabs>
          <w:tab w:val="left" w:pos="-1440"/>
          <w:tab w:val="left" w:pos="-720"/>
          <w:tab w:val="left" w:pos="540"/>
          <w:tab w:val="left" w:pos="10440"/>
        </w:tabs>
        <w:rPr>
          <w:rFonts w:ascii="Bookman Old Style" w:hAnsi="Bookman Old Style"/>
          <w:sz w:val="22"/>
          <w:szCs w:val="22"/>
        </w:rPr>
      </w:pPr>
      <w:r w:rsidRPr="009C322E">
        <w:rPr>
          <w:rFonts w:ascii="Bookman Old Style" w:hAnsi="Bookman Old Style"/>
          <w:sz w:val="22"/>
          <w:szCs w:val="22"/>
        </w:rPr>
        <w:t>CHAPTER NUMBER AND TITLE:</w:t>
      </w:r>
      <w:r>
        <w:rPr>
          <w:rFonts w:ascii="Bookman Old Style" w:hAnsi="Bookman Old Style"/>
          <w:sz w:val="22"/>
          <w:szCs w:val="22"/>
        </w:rPr>
        <w:t xml:space="preserve"> </w:t>
      </w:r>
      <w:r w:rsidRPr="00586C26">
        <w:rPr>
          <w:rFonts w:ascii="Bookman Old Style" w:hAnsi="Bookman Old Style"/>
          <w:b/>
          <w:bCs/>
          <w:sz w:val="22"/>
          <w:szCs w:val="22"/>
        </w:rPr>
        <w:t>Ch</w:t>
      </w:r>
      <w:r w:rsidR="00586C26" w:rsidRPr="00586C26">
        <w:rPr>
          <w:rFonts w:ascii="Bookman Old Style" w:hAnsi="Bookman Old Style"/>
          <w:b/>
          <w:bCs/>
          <w:sz w:val="22"/>
          <w:szCs w:val="22"/>
        </w:rPr>
        <w:t>.</w:t>
      </w:r>
      <w:r w:rsidRPr="00586C26">
        <w:rPr>
          <w:rFonts w:ascii="Bookman Old Style" w:hAnsi="Bookman Old Style"/>
          <w:b/>
          <w:bCs/>
          <w:sz w:val="22"/>
          <w:szCs w:val="22"/>
        </w:rPr>
        <w:t xml:space="preserve"> 803</w:t>
      </w:r>
      <w:r w:rsidRPr="009C322E">
        <w:rPr>
          <w:rFonts w:ascii="Bookman Old Style" w:hAnsi="Bookman Old Style"/>
          <w:sz w:val="22"/>
          <w:szCs w:val="22"/>
        </w:rPr>
        <w:t>, Income Tax Withholding Reports and Payments</w:t>
      </w:r>
    </w:p>
    <w:p w14:paraId="53C51046" w14:textId="52622B44" w:rsidR="00271C36" w:rsidRDefault="00271C36" w:rsidP="00271C36">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9C322E">
        <w:rPr>
          <w:rFonts w:ascii="Bookman Old Style" w:hAnsi="Bookman Old Style"/>
          <w:sz w:val="22"/>
          <w:szCs w:val="22"/>
        </w:rPr>
        <w:t>TYPE OF RULE:</w:t>
      </w:r>
      <w:r w:rsidR="00586C26">
        <w:rPr>
          <w:rFonts w:ascii="Bookman Old Style" w:hAnsi="Bookman Old Style"/>
          <w:sz w:val="22"/>
          <w:szCs w:val="22"/>
        </w:rPr>
        <w:t xml:space="preserve"> </w:t>
      </w:r>
      <w:r w:rsidRPr="009C322E">
        <w:rPr>
          <w:rFonts w:ascii="Bookman Old Style" w:hAnsi="Bookman Old Style"/>
          <w:sz w:val="22"/>
          <w:szCs w:val="22"/>
        </w:rPr>
        <w:t>Routine Technical</w:t>
      </w:r>
    </w:p>
    <w:p w14:paraId="4A0E210D" w14:textId="1630E57B" w:rsidR="00271C36" w:rsidRPr="00586C26" w:rsidRDefault="00271C36" w:rsidP="00271C36">
      <w:pPr>
        <w:tabs>
          <w:tab w:val="left" w:pos="-1440"/>
          <w:tab w:val="left" w:pos="-720"/>
          <w:tab w:val="left" w:pos="540"/>
          <w:tab w:val="left" w:pos="10440"/>
        </w:tabs>
        <w:rPr>
          <w:rFonts w:ascii="Bookman Old Style" w:hAnsi="Bookman Old Style"/>
          <w:b/>
          <w:bCs/>
          <w:sz w:val="22"/>
          <w:szCs w:val="22"/>
        </w:rPr>
      </w:pPr>
      <w:r w:rsidRPr="009C322E">
        <w:rPr>
          <w:rFonts w:ascii="Bookman Old Style" w:hAnsi="Bookman Old Style"/>
          <w:sz w:val="22"/>
          <w:szCs w:val="22"/>
        </w:rPr>
        <w:t>PROPOSED RULE NUMBER:</w:t>
      </w:r>
      <w:r w:rsidR="00586C26">
        <w:rPr>
          <w:rFonts w:ascii="Bookman Old Style" w:hAnsi="Bookman Old Style"/>
          <w:sz w:val="22"/>
          <w:szCs w:val="22"/>
        </w:rPr>
        <w:t xml:space="preserve"> </w:t>
      </w:r>
      <w:r w:rsidR="00586C26">
        <w:rPr>
          <w:rFonts w:ascii="Bookman Old Style" w:hAnsi="Bookman Old Style"/>
          <w:b/>
          <w:bCs/>
          <w:sz w:val="22"/>
          <w:szCs w:val="22"/>
        </w:rPr>
        <w:t>2023-P120</w:t>
      </w:r>
    </w:p>
    <w:p w14:paraId="5295FE20" w14:textId="763EEDEA" w:rsidR="00271C36" w:rsidRDefault="00271C36" w:rsidP="00586C26">
      <w:pPr>
        <w:tabs>
          <w:tab w:val="left" w:pos="-1440"/>
          <w:tab w:val="left" w:pos="-720"/>
          <w:tab w:val="left" w:pos="540"/>
          <w:tab w:val="left" w:pos="10440"/>
        </w:tabs>
        <w:rPr>
          <w:rFonts w:ascii="Bookman Old Style" w:hAnsi="Bookman Old Style"/>
          <w:sz w:val="22"/>
          <w:szCs w:val="22"/>
        </w:rPr>
      </w:pPr>
      <w:r w:rsidRPr="009C322E">
        <w:rPr>
          <w:rFonts w:ascii="Bookman Old Style" w:hAnsi="Bookman Old Style"/>
          <w:sz w:val="22"/>
          <w:szCs w:val="22"/>
        </w:rPr>
        <w:t>BRIEF SUMMARY:</w:t>
      </w:r>
      <w:r w:rsidR="00586C26">
        <w:rPr>
          <w:rFonts w:ascii="Bookman Old Style" w:hAnsi="Bookman Old Style"/>
          <w:sz w:val="22"/>
          <w:szCs w:val="22"/>
        </w:rPr>
        <w:t xml:space="preserve"> </w:t>
      </w:r>
      <w:r w:rsidRPr="009C322E">
        <w:rPr>
          <w:rFonts w:ascii="Bookman Old Style" w:hAnsi="Bookman Old Style"/>
          <w:sz w:val="22"/>
          <w:szCs w:val="22"/>
        </w:rPr>
        <w:t>Maine Revenue Services is proposing to amend Rule 803 ("Income Tax Withholding Reports and Payments") to reflect recently enacted legislation that provides for an income tax withholding exemption for enrolled tribal members residing on tribal land in Maine with income derived from or connected with sources on tribal land in Maine, an income tax withholding exemption for out-of-state supplier of spirits sold to the Bureau of Alcoholic Beverages and Lottery Operations (BABLO), and to make other technical updates.</w:t>
      </w:r>
    </w:p>
    <w:p w14:paraId="5F42E71E" w14:textId="38A5386F" w:rsidR="00271C36" w:rsidRDefault="00271C36" w:rsidP="00271C36">
      <w:pPr>
        <w:tabs>
          <w:tab w:val="left" w:pos="-1440"/>
          <w:tab w:val="left" w:pos="-720"/>
          <w:tab w:val="left" w:pos="540"/>
          <w:tab w:val="left" w:pos="10440"/>
        </w:tabs>
        <w:ind w:left="540" w:hanging="540"/>
        <w:rPr>
          <w:rFonts w:ascii="Bookman Old Style" w:hAnsi="Bookman Old Style"/>
          <w:sz w:val="22"/>
          <w:szCs w:val="22"/>
        </w:rPr>
      </w:pPr>
      <w:bookmarkStart w:id="10" w:name="_Hlk136592579"/>
      <w:r w:rsidRPr="009C322E">
        <w:rPr>
          <w:rFonts w:ascii="Bookman Old Style" w:hAnsi="Bookman Old Style"/>
          <w:sz w:val="22"/>
          <w:szCs w:val="22"/>
        </w:rPr>
        <w:t>PUBLIC HEARING:</w:t>
      </w:r>
      <w:r>
        <w:rPr>
          <w:rFonts w:ascii="Bookman Old Style" w:hAnsi="Bookman Old Style"/>
          <w:sz w:val="22"/>
          <w:szCs w:val="22"/>
        </w:rPr>
        <w:t xml:space="preserve"> </w:t>
      </w:r>
      <w:r w:rsidRPr="009C322E">
        <w:rPr>
          <w:rFonts w:ascii="Bookman Old Style" w:hAnsi="Bookman Old Style"/>
          <w:sz w:val="22"/>
          <w:szCs w:val="22"/>
        </w:rPr>
        <w:t>N/A</w:t>
      </w:r>
    </w:p>
    <w:p w14:paraId="24A94D68" w14:textId="77777777" w:rsidR="00271C36" w:rsidRDefault="00271C36" w:rsidP="00271C36">
      <w:pPr>
        <w:tabs>
          <w:tab w:val="left" w:pos="-1440"/>
          <w:tab w:val="left" w:pos="-720"/>
          <w:tab w:val="left" w:pos="540"/>
          <w:tab w:val="left" w:pos="10440"/>
        </w:tabs>
        <w:ind w:left="540" w:hanging="540"/>
        <w:rPr>
          <w:rFonts w:ascii="Bookman Old Style" w:hAnsi="Bookman Old Style"/>
          <w:sz w:val="22"/>
          <w:szCs w:val="22"/>
        </w:rPr>
      </w:pPr>
      <w:r w:rsidRPr="009C322E">
        <w:rPr>
          <w:rFonts w:ascii="Bookman Old Style" w:hAnsi="Bookman Old Style"/>
          <w:sz w:val="22"/>
          <w:szCs w:val="22"/>
        </w:rPr>
        <w:t>COMMENT DEADLINE:</w:t>
      </w:r>
      <w:r>
        <w:rPr>
          <w:rFonts w:ascii="Bookman Old Style" w:hAnsi="Bookman Old Style"/>
          <w:sz w:val="22"/>
          <w:szCs w:val="22"/>
        </w:rPr>
        <w:t xml:space="preserve"> </w:t>
      </w:r>
      <w:r w:rsidRPr="009C322E">
        <w:rPr>
          <w:rFonts w:ascii="Bookman Old Style" w:hAnsi="Bookman Old Style"/>
          <w:sz w:val="22"/>
          <w:szCs w:val="22"/>
        </w:rPr>
        <w:t>July 7, 2023</w:t>
      </w:r>
    </w:p>
    <w:p w14:paraId="48FBDCD0" w14:textId="77777777" w:rsidR="00586C26" w:rsidRPr="00586C26" w:rsidRDefault="00586C26" w:rsidP="00586C26">
      <w:pPr>
        <w:tabs>
          <w:tab w:val="left" w:pos="-1440"/>
          <w:tab w:val="left" w:pos="-720"/>
          <w:tab w:val="left" w:pos="540"/>
          <w:tab w:val="left" w:pos="10440"/>
        </w:tabs>
        <w:rPr>
          <w:rFonts w:ascii="Bookman Old Style" w:hAnsi="Bookman Old Style"/>
          <w:sz w:val="22"/>
          <w:szCs w:val="22"/>
        </w:rPr>
      </w:pPr>
      <w:r w:rsidRPr="00586C26">
        <w:rPr>
          <w:rFonts w:ascii="Bookman Old Style" w:hAnsi="Bookman Old Style"/>
          <w:sz w:val="22"/>
          <w:szCs w:val="22"/>
        </w:rPr>
        <w:t xml:space="preserve">CONTACT PERSON FOR THIS FILING / SMALL BUSINESS IMPACT INFORMATION / RULEMAKING LIAISON: Alex Weber, General Counsel, Maine Revenue Services, 24 State House Station, Augusta, ME 04333-0024. Telephone: (207) 624-9712. Email: </w:t>
      </w:r>
      <w:hyperlink r:id="rId15" w:history="1">
        <w:r w:rsidRPr="00586C26">
          <w:rPr>
            <w:rStyle w:val="Hyperlink"/>
            <w:rFonts w:ascii="Bookman Old Style" w:hAnsi="Bookman Old Style"/>
            <w:sz w:val="22"/>
            <w:szCs w:val="22"/>
          </w:rPr>
          <w:t>Alexander.J.Weber@Maine.gov</w:t>
        </w:r>
      </w:hyperlink>
      <w:r w:rsidRPr="00586C26">
        <w:rPr>
          <w:rFonts w:ascii="Bookman Old Style" w:hAnsi="Bookman Old Style"/>
          <w:sz w:val="22"/>
          <w:szCs w:val="22"/>
        </w:rPr>
        <w:t>.</w:t>
      </w:r>
    </w:p>
    <w:p w14:paraId="0152EA23" w14:textId="77777777" w:rsidR="00586C26" w:rsidRPr="00586C26" w:rsidRDefault="00586C26" w:rsidP="00586C26">
      <w:pPr>
        <w:tabs>
          <w:tab w:val="left" w:pos="-1440"/>
          <w:tab w:val="left" w:pos="-720"/>
          <w:tab w:val="left" w:pos="540"/>
          <w:tab w:val="left" w:pos="10440"/>
        </w:tabs>
        <w:rPr>
          <w:rFonts w:ascii="Bookman Old Style" w:hAnsi="Bookman Old Style"/>
          <w:sz w:val="22"/>
          <w:szCs w:val="22"/>
        </w:rPr>
      </w:pPr>
      <w:r w:rsidRPr="00586C26">
        <w:rPr>
          <w:rFonts w:ascii="Bookman Old Style" w:hAnsi="Bookman Old Style"/>
          <w:sz w:val="22"/>
          <w:szCs w:val="22"/>
        </w:rPr>
        <w:t>FINANCIAL IMPACT ON MUNICIPALITIES OR COUNTIES: N/A</w:t>
      </w:r>
    </w:p>
    <w:p w14:paraId="1ECC2DE9" w14:textId="2FCEEFA0" w:rsidR="00271C36" w:rsidRDefault="00271C36" w:rsidP="00271C36">
      <w:pPr>
        <w:tabs>
          <w:tab w:val="left" w:pos="-1440"/>
          <w:tab w:val="left" w:pos="-720"/>
          <w:tab w:val="left" w:pos="540"/>
          <w:tab w:val="left" w:pos="10440"/>
        </w:tabs>
        <w:rPr>
          <w:rFonts w:ascii="Bookman Old Style" w:hAnsi="Bookman Old Style"/>
          <w:sz w:val="22"/>
          <w:szCs w:val="22"/>
        </w:rPr>
      </w:pPr>
      <w:r w:rsidRPr="009C322E">
        <w:rPr>
          <w:rFonts w:ascii="Bookman Old Style" w:hAnsi="Bookman Old Style"/>
          <w:sz w:val="22"/>
          <w:szCs w:val="22"/>
        </w:rPr>
        <w:t>STATUTORY AUTHORITY FOR THIS RULE:</w:t>
      </w:r>
      <w:r>
        <w:rPr>
          <w:rFonts w:ascii="Bookman Old Style" w:hAnsi="Bookman Old Style"/>
          <w:sz w:val="22"/>
          <w:szCs w:val="22"/>
        </w:rPr>
        <w:t xml:space="preserve"> </w:t>
      </w:r>
      <w:r w:rsidRPr="009C322E">
        <w:rPr>
          <w:rFonts w:ascii="Bookman Old Style" w:hAnsi="Bookman Old Style"/>
          <w:sz w:val="22"/>
          <w:szCs w:val="22"/>
        </w:rPr>
        <w:t>36 MRS §112 &amp; PL 2021 c. 681 Pt. H</w:t>
      </w:r>
    </w:p>
    <w:p w14:paraId="1A0A09A1" w14:textId="5FA80E5A" w:rsidR="00271C36" w:rsidRDefault="00271C36" w:rsidP="00271C36">
      <w:pPr>
        <w:tabs>
          <w:tab w:val="left" w:pos="-1440"/>
          <w:tab w:val="left" w:pos="-720"/>
          <w:tab w:val="left" w:pos="540"/>
          <w:tab w:val="left" w:pos="10440"/>
        </w:tabs>
        <w:rPr>
          <w:rFonts w:ascii="Bookman Old Style" w:hAnsi="Bookman Old Style"/>
          <w:sz w:val="22"/>
          <w:szCs w:val="22"/>
        </w:rPr>
      </w:pPr>
      <w:r w:rsidRPr="009C322E">
        <w:rPr>
          <w:rFonts w:ascii="Bookman Old Style" w:hAnsi="Bookman Old Style"/>
          <w:sz w:val="22"/>
          <w:szCs w:val="22"/>
        </w:rPr>
        <w:t>SUBSTANTIVE STATE OR FEDERAL LAW BEING IMPLEMENTED:</w:t>
      </w:r>
      <w:r>
        <w:rPr>
          <w:rFonts w:ascii="Bookman Old Style" w:hAnsi="Bookman Old Style"/>
          <w:sz w:val="22"/>
          <w:szCs w:val="22"/>
        </w:rPr>
        <w:t xml:space="preserve"> </w:t>
      </w:r>
      <w:r w:rsidRPr="009C322E">
        <w:rPr>
          <w:rFonts w:ascii="Bookman Old Style" w:hAnsi="Bookman Old Style"/>
          <w:sz w:val="22"/>
          <w:szCs w:val="22"/>
        </w:rPr>
        <w:t>N/A</w:t>
      </w:r>
    </w:p>
    <w:p w14:paraId="77D02712" w14:textId="77777777" w:rsidR="00B85CEC" w:rsidRPr="00B7221C" w:rsidRDefault="00B85CEC" w:rsidP="00B85CEC">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AGENCY</w:t>
      </w:r>
      <w:r w:rsidRPr="00B7221C">
        <w:rPr>
          <w:rFonts w:ascii="Bookman Old Style" w:hAnsi="Bookman Old Style"/>
          <w:sz w:val="22"/>
          <w:szCs w:val="22"/>
        </w:rPr>
        <w:t xml:space="preserve"> WEBSITE: </w:t>
      </w:r>
      <w:hyperlink r:id="rId16" w:history="1">
        <w:r w:rsidRPr="00D079E6">
          <w:rPr>
            <w:rStyle w:val="Hyperlink"/>
            <w:rFonts w:ascii="Bookman Old Style" w:hAnsi="Bookman Old Style"/>
            <w:sz w:val="22"/>
            <w:szCs w:val="22"/>
          </w:rPr>
          <w:t>www.maine.gov/revenue/</w:t>
        </w:r>
      </w:hyperlink>
      <w:r>
        <w:rPr>
          <w:rFonts w:ascii="Bookman Old Style" w:hAnsi="Bookman Old Style"/>
          <w:sz w:val="22"/>
          <w:szCs w:val="22"/>
        </w:rPr>
        <w:t>.</w:t>
      </w:r>
    </w:p>
    <w:p w14:paraId="11F4A44C" w14:textId="77777777" w:rsidR="00B85CEC" w:rsidRPr="00B85CEC" w:rsidRDefault="00B85CEC" w:rsidP="00B85CEC">
      <w:pPr>
        <w:overflowPunct/>
        <w:autoSpaceDE/>
        <w:autoSpaceDN/>
        <w:adjustRightInd/>
        <w:textAlignment w:val="auto"/>
        <w:rPr>
          <w:rFonts w:ascii="Bookman Old Style" w:hAnsi="Bookman Old Style"/>
          <w:sz w:val="22"/>
          <w:szCs w:val="22"/>
        </w:rPr>
      </w:pPr>
      <w:r w:rsidRPr="00B85CEC">
        <w:rPr>
          <w:rFonts w:ascii="Bookman Old Style" w:hAnsi="Bookman Old Style"/>
          <w:sz w:val="22"/>
          <w:szCs w:val="22"/>
        </w:rPr>
        <w:t xml:space="preserve">DAFS RULEMAKING LIAISON: </w:t>
      </w:r>
      <w:hyperlink r:id="rId17" w:history="1">
        <w:r w:rsidRPr="00B85CEC">
          <w:rPr>
            <w:rStyle w:val="Hyperlink"/>
            <w:rFonts w:ascii="Bookman Old Style" w:hAnsi="Bookman Old Style"/>
            <w:sz w:val="22"/>
            <w:szCs w:val="22"/>
          </w:rPr>
          <w:t>Anya.Trundy@Maine.gov</w:t>
        </w:r>
      </w:hyperlink>
      <w:r w:rsidRPr="00B85CEC">
        <w:rPr>
          <w:rFonts w:ascii="Bookman Old Style" w:hAnsi="Bookman Old Style"/>
          <w:sz w:val="22"/>
          <w:szCs w:val="22"/>
        </w:rPr>
        <w:t>.</w:t>
      </w:r>
    </w:p>
    <w:bookmarkEnd w:id="10"/>
    <w:p w14:paraId="351F257F" w14:textId="77777777" w:rsidR="00AF7B45" w:rsidRDefault="00AF7B45" w:rsidP="00B85CEC">
      <w:pPr>
        <w:pBdr>
          <w:bottom w:val="single" w:sz="4" w:space="1" w:color="auto"/>
        </w:pBdr>
        <w:overflowPunct/>
        <w:autoSpaceDE/>
        <w:autoSpaceDN/>
        <w:adjustRightInd/>
        <w:textAlignment w:val="auto"/>
        <w:rPr>
          <w:rFonts w:ascii="Bookman Old Style" w:hAnsi="Bookman Old Style"/>
          <w:color w:val="000000"/>
          <w:sz w:val="22"/>
          <w:szCs w:val="22"/>
        </w:rPr>
      </w:pPr>
    </w:p>
    <w:bookmarkEnd w:id="8"/>
    <w:p w14:paraId="2F7E8F89" w14:textId="07DFBD83" w:rsidR="001672B2" w:rsidRDefault="001672B2" w:rsidP="00BE7B85">
      <w:pPr>
        <w:overflowPunct/>
        <w:autoSpaceDE/>
        <w:autoSpaceDN/>
        <w:adjustRightInd/>
        <w:textAlignment w:val="auto"/>
        <w:rPr>
          <w:rFonts w:ascii="Bookman Old Style" w:hAnsi="Bookman Old Style"/>
          <w:color w:val="000000"/>
          <w:sz w:val="22"/>
          <w:szCs w:val="22"/>
        </w:rPr>
      </w:pPr>
    </w:p>
    <w:p w14:paraId="3C94B3D1" w14:textId="2FC33F6E" w:rsidR="00E9464B" w:rsidRPr="0062439F" w:rsidRDefault="00E9464B" w:rsidP="00E9464B">
      <w:pPr>
        <w:tabs>
          <w:tab w:val="left" w:pos="-1440"/>
          <w:tab w:val="left" w:pos="-720"/>
          <w:tab w:val="left" w:pos="4320"/>
          <w:tab w:val="left" w:pos="10440"/>
        </w:tabs>
        <w:rPr>
          <w:rFonts w:ascii="Bookman Old Style" w:hAnsi="Bookman Old Style"/>
          <w:sz w:val="22"/>
          <w:szCs w:val="22"/>
        </w:rPr>
      </w:pPr>
      <w:r w:rsidRPr="00B7221C">
        <w:rPr>
          <w:rFonts w:ascii="Bookman Old Style" w:hAnsi="Bookman Old Style"/>
          <w:sz w:val="22"/>
          <w:szCs w:val="22"/>
        </w:rPr>
        <w:t xml:space="preserve">AGENCY: </w:t>
      </w:r>
      <w:r w:rsidRPr="006C7F1F">
        <w:rPr>
          <w:rFonts w:ascii="Bookman Old Style" w:hAnsi="Bookman Old Style"/>
          <w:b/>
          <w:bCs/>
          <w:sz w:val="22"/>
          <w:szCs w:val="22"/>
        </w:rPr>
        <w:t>18-125</w:t>
      </w:r>
      <w:r>
        <w:rPr>
          <w:rFonts w:ascii="Bookman Old Style" w:hAnsi="Bookman Old Style"/>
          <w:sz w:val="22"/>
          <w:szCs w:val="22"/>
        </w:rPr>
        <w:t xml:space="preserve"> - </w:t>
      </w:r>
      <w:r w:rsidRPr="00B7221C">
        <w:rPr>
          <w:rFonts w:ascii="Bookman Old Style" w:hAnsi="Bookman Old Style"/>
          <w:sz w:val="22"/>
          <w:szCs w:val="22"/>
        </w:rPr>
        <w:t>Dep</w:t>
      </w:r>
      <w:r>
        <w:rPr>
          <w:rFonts w:ascii="Bookman Old Style" w:hAnsi="Bookman Old Style"/>
          <w:sz w:val="22"/>
          <w:szCs w:val="22"/>
        </w:rPr>
        <w:t>artment</w:t>
      </w:r>
      <w:r w:rsidRPr="00B7221C">
        <w:rPr>
          <w:rFonts w:ascii="Bookman Old Style" w:hAnsi="Bookman Old Style"/>
          <w:sz w:val="22"/>
          <w:szCs w:val="22"/>
        </w:rPr>
        <w:t xml:space="preserve"> of Administrative and Financial Services</w:t>
      </w:r>
      <w:r>
        <w:rPr>
          <w:rFonts w:ascii="Bookman Old Style" w:hAnsi="Bookman Old Style"/>
          <w:sz w:val="22"/>
          <w:szCs w:val="22"/>
        </w:rPr>
        <w:t xml:space="preserve"> (DAFS)</w:t>
      </w:r>
      <w:r w:rsidRPr="00B7221C">
        <w:rPr>
          <w:rFonts w:ascii="Bookman Old Style" w:hAnsi="Bookman Old Style"/>
          <w:sz w:val="22"/>
          <w:szCs w:val="22"/>
        </w:rPr>
        <w:t xml:space="preserve">, </w:t>
      </w:r>
      <w:r w:rsidRPr="006C7F1F">
        <w:rPr>
          <w:rFonts w:ascii="Bookman Old Style" w:hAnsi="Bookman Old Style"/>
          <w:b/>
          <w:bCs/>
          <w:sz w:val="22"/>
          <w:szCs w:val="22"/>
        </w:rPr>
        <w:t>Maine Revenue Services</w:t>
      </w:r>
      <w:r>
        <w:rPr>
          <w:rFonts w:ascii="Bookman Old Style" w:hAnsi="Bookman Old Style"/>
          <w:b/>
          <w:bCs/>
          <w:sz w:val="22"/>
          <w:szCs w:val="22"/>
        </w:rPr>
        <w:t xml:space="preserve"> </w:t>
      </w:r>
      <w:r w:rsidRPr="0062439F">
        <w:rPr>
          <w:rFonts w:ascii="Bookman Old Style" w:hAnsi="Bookman Old Style"/>
          <w:sz w:val="22"/>
          <w:szCs w:val="22"/>
        </w:rPr>
        <w:t>(Taxation)</w:t>
      </w:r>
    </w:p>
    <w:p w14:paraId="396BD861" w14:textId="3CD472E8" w:rsidR="00E9464B" w:rsidRDefault="00E9464B" w:rsidP="00E9464B">
      <w:pPr>
        <w:tabs>
          <w:tab w:val="left" w:pos="-1440"/>
          <w:tab w:val="left" w:pos="-720"/>
          <w:tab w:val="left" w:pos="540"/>
          <w:tab w:val="left" w:pos="10440"/>
        </w:tabs>
        <w:rPr>
          <w:rFonts w:ascii="Bookman Old Style" w:hAnsi="Bookman Old Style"/>
          <w:sz w:val="22"/>
          <w:szCs w:val="22"/>
        </w:rPr>
      </w:pPr>
      <w:r w:rsidRPr="00EA21E1">
        <w:rPr>
          <w:rFonts w:ascii="Bookman Old Style" w:hAnsi="Bookman Old Style"/>
          <w:sz w:val="22"/>
          <w:szCs w:val="22"/>
        </w:rPr>
        <w:t>CHAPTER NUMBER AND TITLE:</w:t>
      </w:r>
      <w:r>
        <w:rPr>
          <w:rFonts w:ascii="Bookman Old Style" w:hAnsi="Bookman Old Style"/>
          <w:sz w:val="22"/>
          <w:szCs w:val="22"/>
        </w:rPr>
        <w:t xml:space="preserve"> </w:t>
      </w:r>
      <w:r w:rsidRPr="00E9464B">
        <w:rPr>
          <w:rFonts w:ascii="Bookman Old Style" w:hAnsi="Bookman Old Style"/>
          <w:b/>
          <w:bCs/>
          <w:sz w:val="22"/>
          <w:szCs w:val="22"/>
        </w:rPr>
        <w:t>Ch. 825</w:t>
      </w:r>
      <w:r>
        <w:rPr>
          <w:rFonts w:ascii="Bookman Old Style" w:hAnsi="Bookman Old Style"/>
          <w:sz w:val="22"/>
          <w:szCs w:val="22"/>
        </w:rPr>
        <w:t xml:space="preserve"> </w:t>
      </w:r>
      <w:r w:rsidRPr="00E9464B">
        <w:rPr>
          <w:rFonts w:ascii="Bookman Old Style" w:hAnsi="Bookman Old Style"/>
          <w:i/>
          <w:iCs/>
          <w:sz w:val="22"/>
          <w:szCs w:val="22"/>
        </w:rPr>
        <w:t>(New)</w:t>
      </w:r>
      <w:r w:rsidRPr="00EA21E1">
        <w:rPr>
          <w:rFonts w:ascii="Bookman Old Style" w:hAnsi="Bookman Old Style"/>
          <w:sz w:val="22"/>
          <w:szCs w:val="22"/>
        </w:rPr>
        <w:t>, Tribal Member Income from Sources on Tribal Land</w:t>
      </w:r>
    </w:p>
    <w:p w14:paraId="7958C32C" w14:textId="430F7073" w:rsidR="00E9464B" w:rsidRDefault="00E9464B" w:rsidP="00E9464B">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EA21E1">
        <w:rPr>
          <w:rFonts w:ascii="Bookman Old Style" w:hAnsi="Bookman Old Style"/>
          <w:sz w:val="22"/>
          <w:szCs w:val="22"/>
        </w:rPr>
        <w:t>TYPE OF RULE:</w:t>
      </w:r>
      <w:r>
        <w:rPr>
          <w:rFonts w:ascii="Bookman Old Style" w:hAnsi="Bookman Old Style"/>
          <w:sz w:val="22"/>
          <w:szCs w:val="22"/>
        </w:rPr>
        <w:t xml:space="preserve"> </w:t>
      </w:r>
      <w:r w:rsidRPr="00EA21E1">
        <w:rPr>
          <w:rFonts w:ascii="Bookman Old Style" w:hAnsi="Bookman Old Style"/>
          <w:sz w:val="22"/>
          <w:szCs w:val="22"/>
        </w:rPr>
        <w:t>Routine Technical</w:t>
      </w:r>
    </w:p>
    <w:p w14:paraId="5D446931" w14:textId="070DBD30" w:rsidR="00E9464B" w:rsidRPr="00E9464B" w:rsidRDefault="00E9464B" w:rsidP="00E9464B">
      <w:pPr>
        <w:tabs>
          <w:tab w:val="left" w:pos="-1440"/>
          <w:tab w:val="left" w:pos="-720"/>
          <w:tab w:val="left" w:pos="540"/>
          <w:tab w:val="left" w:pos="10440"/>
        </w:tabs>
        <w:rPr>
          <w:rFonts w:ascii="Bookman Old Style" w:hAnsi="Bookman Old Style"/>
          <w:b/>
          <w:bCs/>
          <w:sz w:val="22"/>
          <w:szCs w:val="22"/>
        </w:rPr>
      </w:pPr>
      <w:r w:rsidRPr="00EA21E1">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2023-P121</w:t>
      </w:r>
    </w:p>
    <w:p w14:paraId="0578122F" w14:textId="59CDF293" w:rsidR="00E9464B" w:rsidRPr="00EA21E1" w:rsidRDefault="00E9464B" w:rsidP="00E9464B">
      <w:pPr>
        <w:tabs>
          <w:tab w:val="left" w:pos="-1440"/>
          <w:tab w:val="left" w:pos="-720"/>
          <w:tab w:val="left" w:pos="540"/>
        </w:tabs>
        <w:rPr>
          <w:rFonts w:ascii="Bookman Old Style" w:hAnsi="Bookman Old Style"/>
          <w:sz w:val="22"/>
          <w:szCs w:val="22"/>
        </w:rPr>
      </w:pPr>
      <w:r w:rsidRPr="00EA21E1">
        <w:rPr>
          <w:rFonts w:ascii="Bookman Old Style" w:hAnsi="Bookman Old Style"/>
          <w:sz w:val="22"/>
          <w:szCs w:val="22"/>
        </w:rPr>
        <w:t>BRIEF SUMMARY:</w:t>
      </w:r>
      <w:r>
        <w:rPr>
          <w:rFonts w:ascii="Bookman Old Style" w:hAnsi="Bookman Old Style"/>
          <w:sz w:val="22"/>
          <w:szCs w:val="22"/>
        </w:rPr>
        <w:t xml:space="preserve"> </w:t>
      </w:r>
      <w:r w:rsidRPr="00EA21E1">
        <w:rPr>
          <w:rFonts w:ascii="Bookman Old Style" w:hAnsi="Bookman Old Style"/>
          <w:sz w:val="22"/>
          <w:szCs w:val="22"/>
        </w:rPr>
        <w:t>Maine Revenue Services is proposing to adopt Rule 825 ("Tribal Member Income from Sources on Tribal Land") to reflect recently enacted legislation that provides for income modifications for enrolled tribal members residing on tribal land in Maine with income derived from or connected with sources on tribal land in Maine.</w:t>
      </w:r>
    </w:p>
    <w:p w14:paraId="2A12D03B" w14:textId="77777777" w:rsidR="00B85CEC" w:rsidRDefault="00B85CEC" w:rsidP="00B85CEC">
      <w:pPr>
        <w:tabs>
          <w:tab w:val="left" w:pos="-1440"/>
          <w:tab w:val="left" w:pos="-720"/>
          <w:tab w:val="left" w:pos="540"/>
          <w:tab w:val="left" w:pos="10440"/>
        </w:tabs>
        <w:ind w:left="540" w:hanging="540"/>
        <w:rPr>
          <w:rFonts w:ascii="Bookman Old Style" w:hAnsi="Bookman Old Style"/>
          <w:sz w:val="22"/>
          <w:szCs w:val="22"/>
        </w:rPr>
      </w:pPr>
      <w:r w:rsidRPr="009C322E">
        <w:rPr>
          <w:rFonts w:ascii="Bookman Old Style" w:hAnsi="Bookman Old Style"/>
          <w:sz w:val="22"/>
          <w:szCs w:val="22"/>
        </w:rPr>
        <w:t>PUBLIC HEARING:</w:t>
      </w:r>
      <w:r>
        <w:rPr>
          <w:rFonts w:ascii="Bookman Old Style" w:hAnsi="Bookman Old Style"/>
          <w:sz w:val="22"/>
          <w:szCs w:val="22"/>
        </w:rPr>
        <w:t xml:space="preserve"> </w:t>
      </w:r>
      <w:r w:rsidRPr="009C322E">
        <w:rPr>
          <w:rFonts w:ascii="Bookman Old Style" w:hAnsi="Bookman Old Style"/>
          <w:sz w:val="22"/>
          <w:szCs w:val="22"/>
        </w:rPr>
        <w:t>N/A</w:t>
      </w:r>
    </w:p>
    <w:p w14:paraId="2ECB42FF" w14:textId="77777777" w:rsidR="00B85CEC" w:rsidRDefault="00B85CEC" w:rsidP="00B85CEC">
      <w:pPr>
        <w:tabs>
          <w:tab w:val="left" w:pos="-1440"/>
          <w:tab w:val="left" w:pos="-720"/>
          <w:tab w:val="left" w:pos="540"/>
          <w:tab w:val="left" w:pos="10440"/>
        </w:tabs>
        <w:ind w:left="540" w:hanging="540"/>
        <w:rPr>
          <w:rFonts w:ascii="Bookman Old Style" w:hAnsi="Bookman Old Style"/>
          <w:sz w:val="22"/>
          <w:szCs w:val="22"/>
        </w:rPr>
      </w:pPr>
      <w:r w:rsidRPr="009C322E">
        <w:rPr>
          <w:rFonts w:ascii="Bookman Old Style" w:hAnsi="Bookman Old Style"/>
          <w:sz w:val="22"/>
          <w:szCs w:val="22"/>
        </w:rPr>
        <w:t>COMMENT DEADLINE:</w:t>
      </w:r>
      <w:r>
        <w:rPr>
          <w:rFonts w:ascii="Bookman Old Style" w:hAnsi="Bookman Old Style"/>
          <w:sz w:val="22"/>
          <w:szCs w:val="22"/>
        </w:rPr>
        <w:t xml:space="preserve"> </w:t>
      </w:r>
      <w:r w:rsidRPr="009C322E">
        <w:rPr>
          <w:rFonts w:ascii="Bookman Old Style" w:hAnsi="Bookman Old Style"/>
          <w:sz w:val="22"/>
          <w:szCs w:val="22"/>
        </w:rPr>
        <w:t>July 7, 2023</w:t>
      </w:r>
    </w:p>
    <w:p w14:paraId="46D60920" w14:textId="77777777" w:rsidR="00B85CEC" w:rsidRPr="00586C26" w:rsidRDefault="00B85CEC" w:rsidP="00B85CEC">
      <w:pPr>
        <w:tabs>
          <w:tab w:val="left" w:pos="-1440"/>
          <w:tab w:val="left" w:pos="-720"/>
          <w:tab w:val="left" w:pos="540"/>
          <w:tab w:val="left" w:pos="10440"/>
        </w:tabs>
        <w:rPr>
          <w:rFonts w:ascii="Bookman Old Style" w:hAnsi="Bookman Old Style"/>
          <w:sz w:val="22"/>
          <w:szCs w:val="22"/>
        </w:rPr>
      </w:pPr>
      <w:r w:rsidRPr="00586C26">
        <w:rPr>
          <w:rFonts w:ascii="Bookman Old Style" w:hAnsi="Bookman Old Style"/>
          <w:sz w:val="22"/>
          <w:szCs w:val="22"/>
        </w:rPr>
        <w:t xml:space="preserve">CONTACT PERSON FOR THIS FILING / SMALL BUSINESS IMPACT INFORMATION / RULEMAKING LIAISON: Alex Weber, General Counsel, Maine Revenue Services, 24 State House Station, Augusta, ME 04333-0024. Telephone: (207) 624-9712. Email: </w:t>
      </w:r>
      <w:hyperlink r:id="rId18" w:history="1">
        <w:r w:rsidRPr="00586C26">
          <w:rPr>
            <w:rStyle w:val="Hyperlink"/>
            <w:rFonts w:ascii="Bookman Old Style" w:hAnsi="Bookman Old Style"/>
            <w:sz w:val="22"/>
            <w:szCs w:val="22"/>
          </w:rPr>
          <w:t>Alexander.J.Weber@Maine.gov</w:t>
        </w:r>
      </w:hyperlink>
      <w:r w:rsidRPr="00586C26">
        <w:rPr>
          <w:rFonts w:ascii="Bookman Old Style" w:hAnsi="Bookman Old Style"/>
          <w:sz w:val="22"/>
          <w:szCs w:val="22"/>
        </w:rPr>
        <w:t>.</w:t>
      </w:r>
    </w:p>
    <w:p w14:paraId="1C28FE53" w14:textId="77777777" w:rsidR="00B85CEC" w:rsidRPr="00586C26" w:rsidRDefault="00B85CEC" w:rsidP="00B85CEC">
      <w:pPr>
        <w:tabs>
          <w:tab w:val="left" w:pos="-1440"/>
          <w:tab w:val="left" w:pos="-720"/>
          <w:tab w:val="left" w:pos="540"/>
          <w:tab w:val="left" w:pos="10440"/>
        </w:tabs>
        <w:rPr>
          <w:rFonts w:ascii="Bookman Old Style" w:hAnsi="Bookman Old Style"/>
          <w:sz w:val="22"/>
          <w:szCs w:val="22"/>
        </w:rPr>
      </w:pPr>
      <w:r w:rsidRPr="00586C26">
        <w:rPr>
          <w:rFonts w:ascii="Bookman Old Style" w:hAnsi="Bookman Old Style"/>
          <w:sz w:val="22"/>
          <w:szCs w:val="22"/>
        </w:rPr>
        <w:t>FINANCIAL IMPACT ON MUNICIPALITIES OR COUNTIES: N/A</w:t>
      </w:r>
    </w:p>
    <w:p w14:paraId="6BB166A1" w14:textId="77777777" w:rsidR="00B85CEC" w:rsidRDefault="00B85CEC" w:rsidP="00B85CEC">
      <w:pPr>
        <w:tabs>
          <w:tab w:val="left" w:pos="-1440"/>
          <w:tab w:val="left" w:pos="-720"/>
          <w:tab w:val="left" w:pos="540"/>
          <w:tab w:val="left" w:pos="10440"/>
        </w:tabs>
        <w:rPr>
          <w:rFonts w:ascii="Bookman Old Style" w:hAnsi="Bookman Old Style"/>
          <w:sz w:val="22"/>
          <w:szCs w:val="22"/>
        </w:rPr>
      </w:pPr>
      <w:r w:rsidRPr="009C322E">
        <w:rPr>
          <w:rFonts w:ascii="Bookman Old Style" w:hAnsi="Bookman Old Style"/>
          <w:sz w:val="22"/>
          <w:szCs w:val="22"/>
        </w:rPr>
        <w:t>STATUTORY AUTHORITY FOR THIS RULE:</w:t>
      </w:r>
      <w:r>
        <w:rPr>
          <w:rFonts w:ascii="Bookman Old Style" w:hAnsi="Bookman Old Style"/>
          <w:sz w:val="22"/>
          <w:szCs w:val="22"/>
        </w:rPr>
        <w:t xml:space="preserve"> </w:t>
      </w:r>
      <w:r w:rsidRPr="009C322E">
        <w:rPr>
          <w:rFonts w:ascii="Bookman Old Style" w:hAnsi="Bookman Old Style"/>
          <w:sz w:val="22"/>
          <w:szCs w:val="22"/>
        </w:rPr>
        <w:t>36 MRS §112 &amp; PL 2021 c. 681 Pt. H</w:t>
      </w:r>
    </w:p>
    <w:p w14:paraId="0FBB1C56" w14:textId="77777777" w:rsidR="00B85CEC" w:rsidRDefault="00B85CEC" w:rsidP="00B85CEC">
      <w:pPr>
        <w:tabs>
          <w:tab w:val="left" w:pos="-1440"/>
          <w:tab w:val="left" w:pos="-720"/>
          <w:tab w:val="left" w:pos="540"/>
          <w:tab w:val="left" w:pos="10440"/>
        </w:tabs>
        <w:rPr>
          <w:rFonts w:ascii="Bookman Old Style" w:hAnsi="Bookman Old Style"/>
          <w:sz w:val="22"/>
          <w:szCs w:val="22"/>
        </w:rPr>
      </w:pPr>
      <w:r w:rsidRPr="009C322E">
        <w:rPr>
          <w:rFonts w:ascii="Bookman Old Style" w:hAnsi="Bookman Old Style"/>
          <w:sz w:val="22"/>
          <w:szCs w:val="22"/>
        </w:rPr>
        <w:t>SUBSTANTIVE STATE OR FEDERAL LAW BEING IMPLEMENTED:</w:t>
      </w:r>
      <w:r>
        <w:rPr>
          <w:rFonts w:ascii="Bookman Old Style" w:hAnsi="Bookman Old Style"/>
          <w:sz w:val="22"/>
          <w:szCs w:val="22"/>
        </w:rPr>
        <w:t xml:space="preserve"> </w:t>
      </w:r>
      <w:r w:rsidRPr="009C322E">
        <w:rPr>
          <w:rFonts w:ascii="Bookman Old Style" w:hAnsi="Bookman Old Style"/>
          <w:sz w:val="22"/>
          <w:szCs w:val="22"/>
        </w:rPr>
        <w:t>N/A</w:t>
      </w:r>
    </w:p>
    <w:p w14:paraId="183ACDCF" w14:textId="77777777" w:rsidR="00B85CEC" w:rsidRPr="00B7221C" w:rsidRDefault="00B85CEC" w:rsidP="00B85CEC">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AGENCY</w:t>
      </w:r>
      <w:r w:rsidRPr="00B7221C">
        <w:rPr>
          <w:rFonts w:ascii="Bookman Old Style" w:hAnsi="Bookman Old Style"/>
          <w:sz w:val="22"/>
          <w:szCs w:val="22"/>
        </w:rPr>
        <w:t xml:space="preserve"> WEBSITE: </w:t>
      </w:r>
      <w:hyperlink r:id="rId19" w:history="1">
        <w:r w:rsidRPr="00D079E6">
          <w:rPr>
            <w:rStyle w:val="Hyperlink"/>
            <w:rFonts w:ascii="Bookman Old Style" w:hAnsi="Bookman Old Style"/>
            <w:sz w:val="22"/>
            <w:szCs w:val="22"/>
          </w:rPr>
          <w:t>www.maine.gov/revenue/</w:t>
        </w:r>
      </w:hyperlink>
      <w:r>
        <w:rPr>
          <w:rFonts w:ascii="Bookman Old Style" w:hAnsi="Bookman Old Style"/>
          <w:sz w:val="22"/>
          <w:szCs w:val="22"/>
        </w:rPr>
        <w:t>.</w:t>
      </w:r>
    </w:p>
    <w:p w14:paraId="22F64B61" w14:textId="77777777" w:rsidR="00B85CEC" w:rsidRPr="00B85CEC" w:rsidRDefault="00B85CEC" w:rsidP="00B85CEC">
      <w:pPr>
        <w:overflowPunct/>
        <w:autoSpaceDE/>
        <w:autoSpaceDN/>
        <w:adjustRightInd/>
        <w:textAlignment w:val="auto"/>
        <w:rPr>
          <w:rFonts w:ascii="Bookman Old Style" w:hAnsi="Bookman Old Style"/>
          <w:sz w:val="22"/>
          <w:szCs w:val="22"/>
        </w:rPr>
      </w:pPr>
      <w:r w:rsidRPr="00B85CEC">
        <w:rPr>
          <w:rFonts w:ascii="Bookman Old Style" w:hAnsi="Bookman Old Style"/>
          <w:sz w:val="22"/>
          <w:szCs w:val="22"/>
        </w:rPr>
        <w:t xml:space="preserve">DAFS RULEMAKING LIAISON: </w:t>
      </w:r>
      <w:hyperlink r:id="rId20" w:history="1">
        <w:r w:rsidRPr="00B85CEC">
          <w:rPr>
            <w:rStyle w:val="Hyperlink"/>
            <w:rFonts w:ascii="Bookman Old Style" w:hAnsi="Bookman Old Style"/>
            <w:sz w:val="22"/>
            <w:szCs w:val="22"/>
          </w:rPr>
          <w:t>Anya.Trundy@Maine.gov</w:t>
        </w:r>
      </w:hyperlink>
      <w:r w:rsidRPr="00B85CEC">
        <w:rPr>
          <w:rFonts w:ascii="Bookman Old Style" w:hAnsi="Bookman Old Style"/>
          <w:sz w:val="22"/>
          <w:szCs w:val="22"/>
        </w:rPr>
        <w:t>.</w:t>
      </w:r>
    </w:p>
    <w:p w14:paraId="2DCE3806" w14:textId="77777777" w:rsidR="00B85CEC" w:rsidRPr="007530E5" w:rsidRDefault="00B85CEC" w:rsidP="00BE7B85">
      <w:pPr>
        <w:overflowPunct/>
        <w:autoSpaceDE/>
        <w:autoSpaceDN/>
        <w:adjustRightInd/>
        <w:textAlignment w:val="auto"/>
        <w:rPr>
          <w:rFonts w:ascii="Bookman Old Style" w:hAnsi="Bookman Old Style"/>
          <w:color w:val="000000"/>
          <w:sz w:val="22"/>
          <w:szCs w:val="22"/>
        </w:rPr>
      </w:pPr>
    </w:p>
    <w:p w14:paraId="13240BD0" w14:textId="1597F283" w:rsidR="001452DC" w:rsidRPr="007530E5" w:rsidRDefault="00576F7E" w:rsidP="00BE7B85">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7530E5">
        <w:rPr>
          <w:rFonts w:ascii="Bookman Old Style" w:eastAsiaTheme="minorHAnsi" w:hAnsi="Bookman Old Style"/>
          <w:b/>
          <w:sz w:val="22"/>
          <w:szCs w:val="22"/>
        </w:rPr>
        <w:lastRenderedPageBreak/>
        <w:t>ADOPTIONS</w:t>
      </w:r>
    </w:p>
    <w:p w14:paraId="25C035EA" w14:textId="54625153" w:rsidR="00CE5517" w:rsidRDefault="00CE5517" w:rsidP="00BE7B85">
      <w:pPr>
        <w:keepNext/>
        <w:keepLines/>
        <w:tabs>
          <w:tab w:val="left" w:pos="-1440"/>
          <w:tab w:val="left" w:pos="-720"/>
          <w:tab w:val="left" w:pos="4320"/>
          <w:tab w:val="left" w:pos="10440"/>
        </w:tabs>
        <w:rPr>
          <w:rFonts w:ascii="Bookman Old Style" w:hAnsi="Bookman Old Style"/>
          <w:sz w:val="22"/>
          <w:szCs w:val="22"/>
        </w:rPr>
      </w:pPr>
      <w:bookmarkStart w:id="11" w:name="_Hlk124326626"/>
      <w:bookmarkEnd w:id="11"/>
    </w:p>
    <w:p w14:paraId="63096D21" w14:textId="5C646685" w:rsidR="00B66B53" w:rsidRPr="00B66B53" w:rsidRDefault="00B66B53" w:rsidP="00B66B53">
      <w:pPr>
        <w:overflowPunct/>
        <w:autoSpaceDE/>
        <w:autoSpaceDN/>
        <w:adjustRightInd/>
        <w:textAlignment w:val="auto"/>
        <w:rPr>
          <w:rFonts w:ascii="Bookman Old Style" w:eastAsia="Arial" w:hAnsi="Bookman Old Style" w:cs="Arial"/>
          <w:bCs/>
          <w:color w:val="000000"/>
          <w:sz w:val="22"/>
          <w:szCs w:val="22"/>
        </w:rPr>
      </w:pPr>
      <w:r w:rsidRPr="00B66B53">
        <w:rPr>
          <w:rFonts w:ascii="Bookman Old Style" w:hAnsi="Bookman Old Style"/>
          <w:bCs/>
          <w:color w:val="000000"/>
          <w:sz w:val="22"/>
          <w:szCs w:val="22"/>
        </w:rPr>
        <w:t xml:space="preserve">AGENCY: </w:t>
      </w:r>
      <w:r w:rsidR="00A000E5" w:rsidRPr="00A000E5">
        <w:rPr>
          <w:rFonts w:ascii="Bookman Old Style" w:hAnsi="Bookman Old Style"/>
          <w:b/>
          <w:color w:val="000000"/>
          <w:sz w:val="22"/>
          <w:szCs w:val="22"/>
        </w:rPr>
        <w:t xml:space="preserve">13-188 - </w:t>
      </w:r>
      <w:r w:rsidRPr="00B66B53">
        <w:rPr>
          <w:rFonts w:ascii="Bookman Old Style" w:hAnsi="Bookman Old Style"/>
          <w:b/>
          <w:color w:val="000000"/>
          <w:sz w:val="22"/>
          <w:szCs w:val="22"/>
        </w:rPr>
        <w:t>Department of Marine Resources</w:t>
      </w:r>
      <w:r w:rsidR="00A000E5" w:rsidRPr="00A000E5">
        <w:rPr>
          <w:rFonts w:ascii="Bookman Old Style" w:hAnsi="Bookman Old Style"/>
          <w:b/>
          <w:color w:val="000000"/>
          <w:sz w:val="22"/>
          <w:szCs w:val="22"/>
        </w:rPr>
        <w:t xml:space="preserve"> (DMR)</w:t>
      </w:r>
    </w:p>
    <w:p w14:paraId="7BAC73CF" w14:textId="5C6C87A0" w:rsidR="00B66B53" w:rsidRPr="00B66B53" w:rsidRDefault="00B66B53" w:rsidP="00B66B53">
      <w:pPr>
        <w:overflowPunct/>
        <w:autoSpaceDE/>
        <w:autoSpaceDN/>
        <w:adjustRightInd/>
        <w:textAlignment w:val="auto"/>
        <w:rPr>
          <w:rFonts w:ascii="Bookman Old Style" w:eastAsia="Arial" w:hAnsi="Bookman Old Style" w:cs="Arial"/>
          <w:bCs/>
          <w:color w:val="000000"/>
          <w:sz w:val="22"/>
          <w:szCs w:val="22"/>
        </w:rPr>
      </w:pPr>
      <w:bookmarkStart w:id="12" w:name="_Hlk10013565"/>
      <w:r w:rsidRPr="00B66B53">
        <w:rPr>
          <w:rFonts w:ascii="Bookman Old Style" w:hAnsi="Bookman Old Style"/>
          <w:bCs/>
          <w:color w:val="000000"/>
          <w:sz w:val="22"/>
          <w:szCs w:val="22"/>
        </w:rPr>
        <w:t xml:space="preserve">CHAPTER NUMBER AND TITLE: </w:t>
      </w:r>
      <w:r w:rsidRPr="00B66B53">
        <w:rPr>
          <w:rFonts w:ascii="Bookman Old Style" w:hAnsi="Bookman Old Style"/>
          <w:b/>
          <w:sz w:val="22"/>
          <w:szCs w:val="22"/>
        </w:rPr>
        <w:t>Ch</w:t>
      </w:r>
      <w:r w:rsidR="00A000E5" w:rsidRPr="00A000E5">
        <w:rPr>
          <w:rFonts w:ascii="Bookman Old Style" w:hAnsi="Bookman Old Style"/>
          <w:b/>
          <w:sz w:val="22"/>
          <w:szCs w:val="22"/>
        </w:rPr>
        <w:t>.</w:t>
      </w:r>
      <w:r w:rsidRPr="00B66B53">
        <w:rPr>
          <w:rFonts w:ascii="Bookman Old Style" w:hAnsi="Bookman Old Style"/>
          <w:b/>
          <w:sz w:val="22"/>
          <w:szCs w:val="22"/>
        </w:rPr>
        <w:t xml:space="preserve"> 36</w:t>
      </w:r>
      <w:r w:rsidR="00A000E5">
        <w:rPr>
          <w:rFonts w:ascii="Bookman Old Style" w:hAnsi="Bookman Old Style"/>
          <w:bCs/>
          <w:sz w:val="22"/>
          <w:szCs w:val="22"/>
        </w:rPr>
        <w:t>,</w:t>
      </w:r>
      <w:r w:rsidRPr="00B66B53">
        <w:rPr>
          <w:rFonts w:ascii="Bookman Old Style" w:hAnsi="Bookman Old Style"/>
          <w:bCs/>
          <w:sz w:val="22"/>
          <w:szCs w:val="22"/>
        </w:rPr>
        <w:t xml:space="preserve"> Atlantic Herring</w:t>
      </w:r>
      <w:r w:rsidR="00A000E5">
        <w:rPr>
          <w:rFonts w:ascii="Bookman Old Style" w:hAnsi="Bookman Old Style"/>
          <w:bCs/>
          <w:sz w:val="22"/>
          <w:szCs w:val="22"/>
        </w:rPr>
        <w:t>:</w:t>
      </w:r>
      <w:r w:rsidRPr="00B66B53">
        <w:rPr>
          <w:rFonts w:ascii="Bookman Old Style" w:hAnsi="Bookman Old Style"/>
          <w:bCs/>
          <w:sz w:val="22"/>
          <w:szCs w:val="22"/>
        </w:rPr>
        <w:t xml:space="preserve"> 2023 Season 1 Open</w:t>
      </w:r>
    </w:p>
    <w:p w14:paraId="21E3D0D3" w14:textId="631086E9" w:rsidR="00B66B53" w:rsidRPr="00B66B53" w:rsidRDefault="00B66B53" w:rsidP="00B66B53">
      <w:pPr>
        <w:overflowPunct/>
        <w:autoSpaceDE/>
        <w:autoSpaceDN/>
        <w:adjustRightInd/>
        <w:textAlignment w:val="auto"/>
        <w:rPr>
          <w:rFonts w:ascii="Bookman Old Style" w:eastAsia="Arial" w:hAnsi="Bookman Old Style" w:cs="Arial"/>
          <w:b/>
          <w:color w:val="000000"/>
          <w:sz w:val="22"/>
          <w:szCs w:val="22"/>
        </w:rPr>
      </w:pPr>
      <w:r w:rsidRPr="00B66B53">
        <w:rPr>
          <w:rFonts w:ascii="Bookman Old Style" w:hAnsi="Bookman Old Style"/>
          <w:bCs/>
          <w:color w:val="000000"/>
          <w:sz w:val="22"/>
          <w:szCs w:val="22"/>
        </w:rPr>
        <w:t xml:space="preserve">ADOPTED RULE NUMBER: </w:t>
      </w:r>
      <w:r w:rsidR="00A000E5">
        <w:rPr>
          <w:rFonts w:ascii="Bookman Old Style" w:hAnsi="Bookman Old Style"/>
          <w:b/>
          <w:color w:val="000000"/>
          <w:sz w:val="22"/>
          <w:szCs w:val="22"/>
        </w:rPr>
        <w:t>2023-078</w:t>
      </w:r>
    </w:p>
    <w:p w14:paraId="0DB13C0A" w14:textId="26913D3E" w:rsidR="00B66B53" w:rsidRPr="00B66B53" w:rsidRDefault="00B66B53" w:rsidP="00B66B53">
      <w:pPr>
        <w:overflowPunct/>
        <w:autoSpaceDE/>
        <w:autoSpaceDN/>
        <w:adjustRightInd/>
        <w:textAlignment w:val="auto"/>
        <w:rPr>
          <w:rFonts w:ascii="Bookman Old Style" w:hAnsi="Bookman Old Style"/>
          <w:bCs/>
          <w:color w:val="000000"/>
          <w:sz w:val="22"/>
          <w:szCs w:val="22"/>
        </w:rPr>
      </w:pPr>
      <w:r w:rsidRPr="00B66B53">
        <w:rPr>
          <w:rFonts w:ascii="Bookman Old Style" w:hAnsi="Bookman Old Style"/>
          <w:bCs/>
          <w:color w:val="000000"/>
          <w:sz w:val="22"/>
          <w:szCs w:val="22"/>
        </w:rPr>
        <w:t>CONCISE SUMMARY:</w:t>
      </w:r>
      <w:r w:rsidR="00A000E5">
        <w:rPr>
          <w:rFonts w:ascii="Bookman Old Style" w:hAnsi="Bookman Old Style"/>
          <w:bCs/>
          <w:color w:val="000000"/>
          <w:sz w:val="22"/>
          <w:szCs w:val="22"/>
        </w:rPr>
        <w:t xml:space="preserve"> </w:t>
      </w:r>
      <w:r w:rsidRPr="00B66B53">
        <w:rPr>
          <w:rFonts w:ascii="Bookman Old Style" w:hAnsi="Bookman Old Style"/>
          <w:bCs/>
          <w:color w:val="000000"/>
          <w:sz w:val="22"/>
          <w:szCs w:val="22"/>
        </w:rPr>
        <w:t>The Days Out Commissioners have set zero landing days for June 1 through July 16, 2023 at 6:00 pm. The Days Out Commissioners have set five landing days for Season 1 (Trimester 2; June 1 – September 30) of the Atlantic herring fishery, Sunday at 6:00 p.m. through Friday at 6:00 p.m., beginning on Sunday, July 16, 2023 at 6:00 p.m. The weekly landing limit for Atlantic Herring Limited Access Category A vessels is 320,000 pounds (or 8 trucks). Harvesters may not transfer herring to carrier vessels while at-sea. Carrier vessels may not receive herring from a harvester vessel while at-sea. The Commissioner has determined that it is necessary to take emergency action to comply with the changes to the interstate management of the Atlantic herring resource and to reduce the risk of an overage in the Area 1A sub-ACL that could deplete the supply of Atlantic herring. The Commissioner hereby adopts this emergency regulation as authorized by 12 MRS §6171(3)(C).</w:t>
      </w:r>
    </w:p>
    <w:p w14:paraId="6359015B" w14:textId="77777777" w:rsidR="00B66B53" w:rsidRPr="00B66B53" w:rsidRDefault="00B66B53" w:rsidP="00B66B53">
      <w:pPr>
        <w:overflowPunct/>
        <w:autoSpaceDE/>
        <w:autoSpaceDN/>
        <w:adjustRightInd/>
        <w:textAlignment w:val="auto"/>
        <w:rPr>
          <w:rFonts w:ascii="Bookman Old Style" w:eastAsia="Arial" w:hAnsi="Bookman Old Style" w:cs="Arial"/>
          <w:bCs/>
          <w:color w:val="000000"/>
          <w:sz w:val="22"/>
          <w:szCs w:val="22"/>
        </w:rPr>
      </w:pPr>
      <w:r w:rsidRPr="00B66B53">
        <w:rPr>
          <w:rFonts w:ascii="Bookman Old Style" w:hAnsi="Bookman Old Style"/>
          <w:bCs/>
          <w:color w:val="000000"/>
          <w:sz w:val="22"/>
          <w:szCs w:val="22"/>
        </w:rPr>
        <w:t>EFFECTIVE DATE: May 31, 2023</w:t>
      </w:r>
      <w:bookmarkEnd w:id="12"/>
    </w:p>
    <w:p w14:paraId="433BA9F1" w14:textId="606319FA" w:rsidR="00A000E5" w:rsidRPr="00B66B53" w:rsidRDefault="00B66B53" w:rsidP="00A000E5">
      <w:pPr>
        <w:overflowPunct/>
        <w:autoSpaceDE/>
        <w:autoSpaceDN/>
        <w:adjustRightInd/>
        <w:ind w:right="-180"/>
        <w:textAlignment w:val="auto"/>
        <w:rPr>
          <w:rFonts w:ascii="Bookman Old Style" w:hAnsi="Bookman Old Style"/>
          <w:bCs/>
          <w:color w:val="000000"/>
          <w:sz w:val="22"/>
          <w:szCs w:val="22"/>
        </w:rPr>
      </w:pPr>
      <w:r w:rsidRPr="00B66B53">
        <w:rPr>
          <w:rFonts w:ascii="Bookman Old Style" w:hAnsi="Bookman Old Style"/>
          <w:bCs/>
          <w:color w:val="000000"/>
          <w:sz w:val="22"/>
          <w:szCs w:val="22"/>
        </w:rPr>
        <w:t>AGENCY CONTACT PERSON: Melissa Smith</w:t>
      </w:r>
      <w:r w:rsidR="00A000E5">
        <w:rPr>
          <w:rFonts w:ascii="Bookman Old Style" w:hAnsi="Bookman Old Style"/>
          <w:bCs/>
          <w:color w:val="000000"/>
          <w:sz w:val="22"/>
          <w:szCs w:val="22"/>
        </w:rPr>
        <w:t xml:space="preserve">, </w:t>
      </w:r>
      <w:r w:rsidRPr="00B66B53">
        <w:rPr>
          <w:rFonts w:ascii="Bookman Old Style" w:hAnsi="Bookman Old Style"/>
          <w:bCs/>
          <w:color w:val="000000"/>
          <w:sz w:val="22"/>
          <w:szCs w:val="22"/>
        </w:rPr>
        <w:t>Department of Marine Resources</w:t>
      </w:r>
      <w:r w:rsidR="00A000E5">
        <w:rPr>
          <w:rFonts w:ascii="Bookman Old Style" w:hAnsi="Bookman Old Style"/>
          <w:bCs/>
          <w:color w:val="000000"/>
          <w:sz w:val="22"/>
          <w:szCs w:val="22"/>
        </w:rPr>
        <w:t xml:space="preserve">, </w:t>
      </w:r>
      <w:r w:rsidRPr="00B66B53">
        <w:rPr>
          <w:rFonts w:ascii="Bookman Old Style" w:hAnsi="Bookman Old Style"/>
          <w:bCs/>
          <w:color w:val="000000"/>
          <w:sz w:val="22"/>
          <w:szCs w:val="22"/>
        </w:rPr>
        <w:t>21 State House Station</w:t>
      </w:r>
      <w:r w:rsidR="00A000E5">
        <w:rPr>
          <w:rFonts w:ascii="Bookman Old Style" w:hAnsi="Bookman Old Style"/>
          <w:bCs/>
          <w:color w:val="000000"/>
          <w:sz w:val="22"/>
          <w:szCs w:val="22"/>
        </w:rPr>
        <w:t xml:space="preserve">, </w:t>
      </w:r>
      <w:r w:rsidRPr="00B66B53">
        <w:rPr>
          <w:rFonts w:ascii="Bookman Old Style" w:hAnsi="Bookman Old Style"/>
          <w:bCs/>
          <w:color w:val="000000"/>
          <w:sz w:val="22"/>
          <w:szCs w:val="22"/>
        </w:rPr>
        <w:t>Augusta, Maine 04333-0021</w:t>
      </w:r>
      <w:r w:rsidR="00A000E5">
        <w:rPr>
          <w:rFonts w:ascii="Bookman Old Style" w:hAnsi="Bookman Old Style"/>
          <w:bCs/>
          <w:color w:val="000000"/>
          <w:sz w:val="22"/>
          <w:szCs w:val="22"/>
        </w:rPr>
        <w:t xml:space="preserve">. </w:t>
      </w:r>
      <w:r w:rsidRPr="00B66B53">
        <w:rPr>
          <w:rFonts w:ascii="Bookman Old Style" w:hAnsi="Bookman Old Style"/>
          <w:bCs/>
          <w:color w:val="000000"/>
          <w:sz w:val="22"/>
          <w:szCs w:val="22"/>
        </w:rPr>
        <w:t>T</w:t>
      </w:r>
      <w:r w:rsidR="00A000E5" w:rsidRPr="00B66B53">
        <w:rPr>
          <w:rFonts w:ascii="Bookman Old Style" w:hAnsi="Bookman Old Style"/>
          <w:bCs/>
          <w:color w:val="000000"/>
          <w:sz w:val="22"/>
          <w:szCs w:val="22"/>
        </w:rPr>
        <w:t>elephone</w:t>
      </w:r>
      <w:r w:rsidRPr="00B66B53">
        <w:rPr>
          <w:rFonts w:ascii="Bookman Old Style" w:hAnsi="Bookman Old Style"/>
          <w:bCs/>
          <w:color w:val="000000"/>
          <w:sz w:val="22"/>
          <w:szCs w:val="22"/>
        </w:rPr>
        <w:t>: (207) 441-5040</w:t>
      </w:r>
      <w:r w:rsidR="00A000E5">
        <w:rPr>
          <w:rFonts w:ascii="Bookman Old Style" w:hAnsi="Bookman Old Style"/>
          <w:bCs/>
          <w:color w:val="000000"/>
          <w:sz w:val="22"/>
          <w:szCs w:val="22"/>
        </w:rPr>
        <w:t xml:space="preserve">. </w:t>
      </w:r>
      <w:r w:rsidRPr="00B66B53">
        <w:rPr>
          <w:rFonts w:ascii="Bookman Old Style" w:hAnsi="Bookman Old Style"/>
          <w:bCs/>
          <w:color w:val="000000"/>
          <w:sz w:val="22"/>
          <w:szCs w:val="22"/>
        </w:rPr>
        <w:t>F</w:t>
      </w:r>
      <w:r w:rsidR="00A000E5">
        <w:rPr>
          <w:rFonts w:ascii="Bookman Old Style" w:hAnsi="Bookman Old Style"/>
          <w:bCs/>
          <w:color w:val="000000"/>
          <w:sz w:val="22"/>
          <w:szCs w:val="22"/>
        </w:rPr>
        <w:t>ax</w:t>
      </w:r>
      <w:r w:rsidRPr="00B66B53">
        <w:rPr>
          <w:rFonts w:ascii="Bookman Old Style" w:hAnsi="Bookman Old Style"/>
          <w:bCs/>
          <w:color w:val="000000"/>
          <w:sz w:val="22"/>
          <w:szCs w:val="22"/>
        </w:rPr>
        <w:t>: (207) 624-6024</w:t>
      </w:r>
      <w:r w:rsidR="00A000E5">
        <w:rPr>
          <w:rFonts w:ascii="Bookman Old Style" w:hAnsi="Bookman Old Style"/>
          <w:bCs/>
          <w:color w:val="000000"/>
          <w:sz w:val="22"/>
          <w:szCs w:val="22"/>
        </w:rPr>
        <w:t xml:space="preserve">. </w:t>
      </w:r>
      <w:r w:rsidRPr="00B66B53">
        <w:rPr>
          <w:rFonts w:ascii="Bookman Old Style" w:hAnsi="Bookman Old Style"/>
          <w:bCs/>
          <w:color w:val="000000"/>
          <w:sz w:val="22"/>
          <w:szCs w:val="22"/>
        </w:rPr>
        <w:t>TTY: (207) 633-9500 (Deaf/Hard of Hearing)</w:t>
      </w:r>
      <w:r w:rsidR="00A000E5">
        <w:rPr>
          <w:rFonts w:ascii="Bookman Old Style" w:hAnsi="Bookman Old Style"/>
          <w:bCs/>
          <w:color w:val="000000"/>
          <w:sz w:val="22"/>
          <w:szCs w:val="22"/>
        </w:rPr>
        <w:t xml:space="preserve">. </w:t>
      </w:r>
      <w:r w:rsidR="00A000E5" w:rsidRPr="00B66B53">
        <w:rPr>
          <w:rFonts w:ascii="Bookman Old Style" w:hAnsi="Bookman Old Style"/>
          <w:bCs/>
          <w:color w:val="000000"/>
          <w:sz w:val="22"/>
          <w:szCs w:val="22"/>
        </w:rPr>
        <w:t>E</w:t>
      </w:r>
      <w:r w:rsidR="00A000E5">
        <w:rPr>
          <w:rFonts w:ascii="Bookman Old Style" w:hAnsi="Bookman Old Style"/>
          <w:bCs/>
          <w:color w:val="000000"/>
          <w:sz w:val="22"/>
          <w:szCs w:val="22"/>
        </w:rPr>
        <w:t>mail</w:t>
      </w:r>
      <w:r w:rsidR="00A000E5" w:rsidRPr="00B66B53">
        <w:rPr>
          <w:rFonts w:ascii="Bookman Old Style" w:hAnsi="Bookman Old Style"/>
          <w:bCs/>
          <w:color w:val="000000"/>
          <w:sz w:val="22"/>
          <w:szCs w:val="22"/>
        </w:rPr>
        <w:t xml:space="preserve">: </w:t>
      </w:r>
      <w:hyperlink r:id="rId21" w:history="1">
        <w:r w:rsidR="00A000E5" w:rsidRPr="00B66B53">
          <w:rPr>
            <w:rStyle w:val="Hyperlink"/>
            <w:rFonts w:ascii="Bookman Old Style" w:hAnsi="Bookman Old Style"/>
            <w:bCs/>
            <w:sz w:val="22"/>
            <w:szCs w:val="22"/>
          </w:rPr>
          <w:t>Melissa.Smith@</w:t>
        </w:r>
        <w:r w:rsidR="00A000E5" w:rsidRPr="00702B0F">
          <w:rPr>
            <w:rStyle w:val="Hyperlink"/>
            <w:rFonts w:ascii="Bookman Old Style" w:hAnsi="Bookman Old Style"/>
            <w:bCs/>
            <w:sz w:val="22"/>
            <w:szCs w:val="22"/>
          </w:rPr>
          <w:t>M</w:t>
        </w:r>
        <w:r w:rsidR="00A000E5" w:rsidRPr="00B66B53">
          <w:rPr>
            <w:rStyle w:val="Hyperlink"/>
            <w:rFonts w:ascii="Bookman Old Style" w:hAnsi="Bookman Old Style"/>
            <w:bCs/>
            <w:sz w:val="22"/>
            <w:szCs w:val="22"/>
          </w:rPr>
          <w:t>aine.gov</w:t>
        </w:r>
      </w:hyperlink>
      <w:r w:rsidR="00A000E5">
        <w:rPr>
          <w:rFonts w:ascii="Bookman Old Style" w:hAnsi="Bookman Old Style"/>
          <w:bCs/>
          <w:color w:val="000000"/>
          <w:sz w:val="22"/>
          <w:szCs w:val="22"/>
        </w:rPr>
        <w:t>.</w:t>
      </w:r>
    </w:p>
    <w:p w14:paraId="72E8C185" w14:textId="3E16FA62" w:rsidR="004C0EC3" w:rsidRPr="00A000E5" w:rsidRDefault="00BE33D4" w:rsidP="004C0EC3">
      <w:pPr>
        <w:overflowPunct/>
        <w:autoSpaceDE/>
        <w:autoSpaceDN/>
        <w:adjustRightInd/>
        <w:textAlignment w:val="auto"/>
        <w:rPr>
          <w:rFonts w:ascii="Bookman Old Style" w:eastAsia="Arial" w:hAnsi="Bookman Old Style" w:cs="Arial"/>
          <w:bCs/>
          <w:color w:val="000000"/>
          <w:sz w:val="22"/>
          <w:szCs w:val="22"/>
        </w:rPr>
      </w:pPr>
      <w:r>
        <w:rPr>
          <w:rFonts w:ascii="Bookman Old Style" w:hAnsi="Bookman Old Style"/>
          <w:bCs/>
          <w:color w:val="000000"/>
          <w:sz w:val="22"/>
          <w:szCs w:val="22"/>
        </w:rPr>
        <w:t xml:space="preserve">DMR RULEMAKING </w:t>
      </w:r>
      <w:r w:rsidR="00A000E5" w:rsidRPr="00B66B53">
        <w:rPr>
          <w:rFonts w:ascii="Bookman Old Style" w:hAnsi="Bookman Old Style"/>
          <w:bCs/>
          <w:color w:val="000000"/>
          <w:sz w:val="22"/>
          <w:szCs w:val="22"/>
        </w:rPr>
        <w:t>WEBSITE:</w:t>
      </w:r>
      <w:r>
        <w:rPr>
          <w:rFonts w:ascii="Bookman Old Style" w:hAnsi="Bookman Old Style"/>
          <w:bCs/>
          <w:color w:val="000000"/>
          <w:sz w:val="22"/>
          <w:szCs w:val="22"/>
        </w:rPr>
        <w:t xml:space="preserve"> </w:t>
      </w:r>
      <w:hyperlink r:id="rId22" w:history="1">
        <w:r w:rsidRPr="00BA14BA">
          <w:rPr>
            <w:rStyle w:val="Hyperlink"/>
            <w:rFonts w:ascii="Bookman Old Style" w:hAnsi="Bookman Old Style"/>
            <w:bCs/>
            <w:sz w:val="22"/>
            <w:szCs w:val="22"/>
          </w:rPr>
          <w:t>https://www.maine.gov/dmr/rules-enforcement/regulations-rules</w:t>
        </w:r>
      </w:hyperlink>
      <w:r w:rsidR="00A000E5" w:rsidRPr="00BE33D4">
        <w:rPr>
          <w:rFonts w:ascii="Bookman Old Style" w:hAnsi="Bookman Old Style"/>
          <w:sz w:val="22"/>
          <w:szCs w:val="22"/>
        </w:rPr>
        <w:t>.</w:t>
      </w:r>
    </w:p>
    <w:p w14:paraId="11CB0C64" w14:textId="5A564F52" w:rsidR="00A000E5" w:rsidRDefault="00BE33D4" w:rsidP="004C0EC3">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 xml:space="preserve">DMR WEBSITE: </w:t>
      </w:r>
      <w:hyperlink r:id="rId23" w:history="1">
        <w:r w:rsidRPr="00B66B53">
          <w:rPr>
            <w:rStyle w:val="Hyperlink"/>
            <w:rFonts w:ascii="Bookman Old Style" w:hAnsi="Bookman Old Style"/>
            <w:bCs/>
            <w:sz w:val="22"/>
            <w:szCs w:val="22"/>
          </w:rPr>
          <w:t>http</w:t>
        </w:r>
        <w:r w:rsidRPr="00BA14BA">
          <w:rPr>
            <w:rStyle w:val="Hyperlink"/>
            <w:rFonts w:ascii="Bookman Old Style" w:hAnsi="Bookman Old Style"/>
            <w:bCs/>
            <w:sz w:val="22"/>
            <w:szCs w:val="22"/>
          </w:rPr>
          <w:t>s</w:t>
        </w:r>
        <w:r w:rsidRPr="00B66B53">
          <w:rPr>
            <w:rStyle w:val="Hyperlink"/>
            <w:rFonts w:ascii="Bookman Old Style" w:hAnsi="Bookman Old Style"/>
            <w:bCs/>
            <w:sz w:val="22"/>
            <w:szCs w:val="22"/>
          </w:rPr>
          <w:t>://www.maine.gov/dmr</w:t>
        </w:r>
      </w:hyperlink>
      <w:r>
        <w:rPr>
          <w:rFonts w:ascii="Bookman Old Style" w:hAnsi="Bookman Old Style"/>
          <w:color w:val="000000"/>
          <w:sz w:val="22"/>
          <w:szCs w:val="22"/>
        </w:rPr>
        <w:t>.</w:t>
      </w:r>
    </w:p>
    <w:p w14:paraId="1EC8CAA0" w14:textId="33AAC5E8" w:rsidR="00BE33D4" w:rsidRDefault="00BE33D4" w:rsidP="004C0EC3">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 xml:space="preserve">DMR RULEMAKING LIAISON: </w:t>
      </w:r>
      <w:hyperlink r:id="rId24" w:history="1">
        <w:r w:rsidRPr="00702B0F">
          <w:rPr>
            <w:rStyle w:val="Hyperlink"/>
            <w:rFonts w:ascii="Bookman Old Style" w:hAnsi="Bookman Old Style"/>
            <w:sz w:val="22"/>
            <w:szCs w:val="22"/>
          </w:rPr>
          <w:t>Deirdre.Gilbert@Maine.gov</w:t>
        </w:r>
      </w:hyperlink>
      <w:r>
        <w:rPr>
          <w:rFonts w:ascii="Bookman Old Style" w:hAnsi="Bookman Old Style"/>
          <w:color w:val="000000"/>
          <w:sz w:val="22"/>
          <w:szCs w:val="22"/>
        </w:rPr>
        <w:t>.</w:t>
      </w:r>
    </w:p>
    <w:p w14:paraId="743F4B85" w14:textId="3B411671" w:rsidR="00BE33D4" w:rsidRDefault="00BE33D4" w:rsidP="00BE33D4">
      <w:pPr>
        <w:pBdr>
          <w:bottom w:val="single" w:sz="4" w:space="1" w:color="auto"/>
        </w:pBdr>
        <w:overflowPunct/>
        <w:autoSpaceDE/>
        <w:autoSpaceDN/>
        <w:adjustRightInd/>
        <w:textAlignment w:val="auto"/>
        <w:rPr>
          <w:rFonts w:ascii="Bookman Old Style" w:hAnsi="Bookman Old Style"/>
          <w:color w:val="000000"/>
          <w:sz w:val="22"/>
          <w:szCs w:val="22"/>
        </w:rPr>
      </w:pPr>
    </w:p>
    <w:p w14:paraId="4B06C0E5" w14:textId="5D22F4D8" w:rsidR="00BE33D4" w:rsidRDefault="00BE33D4" w:rsidP="004C0EC3">
      <w:pPr>
        <w:overflowPunct/>
        <w:autoSpaceDE/>
        <w:autoSpaceDN/>
        <w:adjustRightInd/>
        <w:textAlignment w:val="auto"/>
        <w:rPr>
          <w:rFonts w:ascii="Bookman Old Style" w:hAnsi="Bookman Old Style"/>
          <w:color w:val="000000"/>
          <w:sz w:val="22"/>
          <w:szCs w:val="22"/>
        </w:rPr>
      </w:pPr>
    </w:p>
    <w:p w14:paraId="4386317A" w14:textId="6DDCE367" w:rsidR="000A6DC5" w:rsidRPr="00B87BCC" w:rsidRDefault="000A6DC5" w:rsidP="000A6DC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B87BCC">
        <w:rPr>
          <w:rFonts w:ascii="Bookman Old Style" w:hAnsi="Bookman Old Style"/>
          <w:bCs/>
          <w:sz w:val="22"/>
          <w:szCs w:val="22"/>
        </w:rPr>
        <w:t>AGENCY:</w:t>
      </w:r>
      <w:r>
        <w:rPr>
          <w:rFonts w:ascii="Bookman Old Style" w:hAnsi="Bookman Old Style"/>
          <w:bCs/>
          <w:sz w:val="22"/>
          <w:szCs w:val="22"/>
        </w:rPr>
        <w:t xml:space="preserve"> </w:t>
      </w:r>
      <w:r w:rsidRPr="000A6DC5">
        <w:rPr>
          <w:rFonts w:ascii="Bookman Old Style" w:hAnsi="Bookman Old Style"/>
          <w:b/>
          <w:sz w:val="22"/>
          <w:szCs w:val="22"/>
        </w:rPr>
        <w:t>06-096 - Department of Environmental Protection (DEP)</w:t>
      </w:r>
    </w:p>
    <w:p w14:paraId="3AAFC14A" w14:textId="05943B85" w:rsidR="000A6DC5" w:rsidRPr="00B87BCC" w:rsidRDefault="000A6DC5" w:rsidP="000A6DC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B87BCC">
        <w:rPr>
          <w:rFonts w:ascii="Bookman Old Style" w:hAnsi="Bookman Old Style"/>
          <w:bCs/>
          <w:sz w:val="22"/>
          <w:szCs w:val="22"/>
        </w:rPr>
        <w:t>CHAPTER NUMBER AND TITLE:</w:t>
      </w:r>
      <w:r>
        <w:rPr>
          <w:rFonts w:ascii="Bookman Old Style" w:hAnsi="Bookman Old Style"/>
          <w:bCs/>
          <w:sz w:val="22"/>
          <w:szCs w:val="22"/>
        </w:rPr>
        <w:t xml:space="preserve"> </w:t>
      </w:r>
      <w:r w:rsidRPr="000A6DC5">
        <w:rPr>
          <w:rFonts w:ascii="Bookman Old Style" w:hAnsi="Bookman Old Style"/>
          <w:b/>
          <w:sz w:val="22"/>
          <w:szCs w:val="22"/>
        </w:rPr>
        <w:t>Ch. 600</w:t>
      </w:r>
      <w:r w:rsidRPr="00B87BCC">
        <w:rPr>
          <w:rFonts w:ascii="Bookman Old Style" w:hAnsi="Bookman Old Style"/>
          <w:bCs/>
          <w:sz w:val="22"/>
          <w:szCs w:val="22"/>
        </w:rPr>
        <w:t>, Oil Discharge Prevention and Pollution Control Rules for Marine Oil Terminals, Transportation Pipelines and Vessels</w:t>
      </w:r>
    </w:p>
    <w:p w14:paraId="03971212" w14:textId="3DB7B4D4" w:rsidR="000A6DC5" w:rsidRPr="00B87BCC" w:rsidRDefault="000A6DC5" w:rsidP="000A6DC5">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B87BCC">
        <w:rPr>
          <w:rFonts w:ascii="Bookman Old Style" w:hAnsi="Bookman Old Style"/>
          <w:bCs/>
          <w:sz w:val="22"/>
          <w:szCs w:val="22"/>
        </w:rPr>
        <w:t xml:space="preserve">ADOPTED RULE NUMBER: </w:t>
      </w:r>
      <w:r w:rsidRPr="000A6DC5">
        <w:rPr>
          <w:rFonts w:ascii="Bookman Old Style" w:hAnsi="Bookman Old Style"/>
          <w:b/>
          <w:sz w:val="22"/>
          <w:szCs w:val="22"/>
        </w:rPr>
        <w:t>2023-079</w:t>
      </w:r>
    </w:p>
    <w:p w14:paraId="028AE5CA" w14:textId="738EB32C" w:rsidR="000A6DC5" w:rsidRPr="00B87BCC" w:rsidRDefault="000A6DC5" w:rsidP="000A6DC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B87BCC">
        <w:rPr>
          <w:rFonts w:ascii="Bookman Old Style" w:hAnsi="Bookman Old Style"/>
          <w:bCs/>
          <w:sz w:val="22"/>
          <w:szCs w:val="22"/>
        </w:rPr>
        <w:t>CONCISE SUMMARY</w:t>
      </w:r>
      <w:r>
        <w:rPr>
          <w:rFonts w:ascii="Bookman Old Style" w:hAnsi="Bookman Old Style"/>
          <w:bCs/>
          <w:sz w:val="22"/>
          <w:szCs w:val="22"/>
        </w:rPr>
        <w:t xml:space="preserve">: </w:t>
      </w:r>
      <w:r w:rsidRPr="00B87BCC">
        <w:rPr>
          <w:rFonts w:ascii="Bookman Old Style" w:hAnsi="Bookman Old Style"/>
          <w:bCs/>
          <w:sz w:val="22"/>
          <w:szCs w:val="22"/>
        </w:rPr>
        <w:t>This rulemaking updates the existing rules to more current standards, improves the protectiveness of the rule, makes administrative changes, incorporates statutory changes, and includes climate change in the design, operation and planning of marine oil terminals.</w:t>
      </w:r>
    </w:p>
    <w:p w14:paraId="259E33FA" w14:textId="5185D18B" w:rsidR="000A6DC5" w:rsidRPr="00B87BCC" w:rsidRDefault="000A6DC5" w:rsidP="000A6DC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B87BCC">
        <w:rPr>
          <w:rFonts w:ascii="Bookman Old Style" w:hAnsi="Bookman Old Style"/>
          <w:bCs/>
          <w:sz w:val="22"/>
          <w:szCs w:val="22"/>
        </w:rPr>
        <w:t>EFFECTIVE DATE:</w:t>
      </w:r>
      <w:r>
        <w:rPr>
          <w:rFonts w:ascii="Bookman Old Style" w:hAnsi="Bookman Old Style"/>
          <w:bCs/>
          <w:sz w:val="22"/>
          <w:szCs w:val="22"/>
        </w:rPr>
        <w:t xml:space="preserve"> June 6, 2023</w:t>
      </w:r>
    </w:p>
    <w:p w14:paraId="000E8E8F" w14:textId="149050A5" w:rsidR="000A6DC5" w:rsidRPr="00B87BCC" w:rsidRDefault="000A6DC5" w:rsidP="000A6DC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DEP</w:t>
      </w:r>
      <w:r w:rsidRPr="00B87BCC">
        <w:rPr>
          <w:rFonts w:ascii="Bookman Old Style" w:hAnsi="Bookman Old Style"/>
          <w:bCs/>
          <w:sz w:val="22"/>
          <w:szCs w:val="22"/>
        </w:rPr>
        <w:t xml:space="preserve"> CONTACT PERSON: Stacy Ladner</w:t>
      </w:r>
      <w:r>
        <w:rPr>
          <w:rFonts w:ascii="Bookman Old Style" w:hAnsi="Bookman Old Style"/>
          <w:bCs/>
          <w:sz w:val="22"/>
          <w:szCs w:val="22"/>
        </w:rPr>
        <w:t xml:space="preserve">, </w:t>
      </w:r>
      <w:r w:rsidRPr="00B87BCC">
        <w:rPr>
          <w:rFonts w:ascii="Bookman Old Style" w:hAnsi="Bookman Old Style"/>
          <w:bCs/>
          <w:color w:val="141414"/>
          <w:sz w:val="22"/>
          <w:szCs w:val="22"/>
          <w:shd w:val="clear" w:color="auto" w:fill="FFFFFF"/>
        </w:rPr>
        <w:t>Maine Department of Environmental Protection</w:t>
      </w:r>
      <w:r>
        <w:rPr>
          <w:rFonts w:ascii="Bookman Old Style" w:hAnsi="Bookman Old Style"/>
          <w:bCs/>
          <w:color w:val="141414"/>
          <w:sz w:val="22"/>
          <w:szCs w:val="22"/>
          <w:shd w:val="clear" w:color="auto" w:fill="FFFFFF"/>
        </w:rPr>
        <w:t xml:space="preserve">, </w:t>
      </w:r>
      <w:r w:rsidRPr="00B87BCC">
        <w:rPr>
          <w:rFonts w:ascii="Bookman Old Style" w:hAnsi="Bookman Old Style"/>
          <w:bCs/>
          <w:color w:val="141414"/>
          <w:sz w:val="22"/>
          <w:szCs w:val="22"/>
          <w:shd w:val="clear" w:color="auto" w:fill="FFFFFF"/>
        </w:rPr>
        <w:t>17 State House Station</w:t>
      </w:r>
      <w:r>
        <w:rPr>
          <w:rFonts w:ascii="Bookman Old Style" w:hAnsi="Bookman Old Style"/>
          <w:bCs/>
          <w:color w:val="141414"/>
          <w:sz w:val="22"/>
          <w:szCs w:val="22"/>
          <w:shd w:val="clear" w:color="auto" w:fill="FFFFFF"/>
        </w:rPr>
        <w:t xml:space="preserve">, </w:t>
      </w:r>
      <w:r w:rsidRPr="00B87BCC">
        <w:rPr>
          <w:rFonts w:ascii="Bookman Old Style" w:hAnsi="Bookman Old Style"/>
          <w:bCs/>
          <w:color w:val="141414"/>
          <w:sz w:val="22"/>
          <w:szCs w:val="22"/>
          <w:shd w:val="clear" w:color="auto" w:fill="FFFFFF"/>
        </w:rPr>
        <w:t>Augusta, Maine 04333-0017</w:t>
      </w:r>
      <w:r>
        <w:rPr>
          <w:rFonts w:ascii="Bookman Old Style" w:hAnsi="Bookman Old Style"/>
          <w:bCs/>
          <w:color w:val="141414"/>
          <w:sz w:val="22"/>
          <w:szCs w:val="22"/>
          <w:shd w:val="clear" w:color="auto" w:fill="FFFFFF"/>
        </w:rPr>
        <w:t xml:space="preserve">. Telephone: </w:t>
      </w:r>
      <w:r w:rsidRPr="00B87BCC">
        <w:rPr>
          <w:rFonts w:ascii="Bookman Old Style" w:hAnsi="Bookman Old Style"/>
          <w:bCs/>
          <w:color w:val="141414"/>
          <w:sz w:val="22"/>
          <w:szCs w:val="22"/>
          <w:shd w:val="clear" w:color="auto" w:fill="FFFFFF"/>
        </w:rPr>
        <w:t>(207) 287-7688</w:t>
      </w:r>
      <w:r>
        <w:rPr>
          <w:rFonts w:ascii="Bookman Old Style" w:hAnsi="Bookman Old Style"/>
          <w:bCs/>
          <w:color w:val="141414"/>
          <w:sz w:val="22"/>
          <w:szCs w:val="22"/>
          <w:shd w:val="clear" w:color="auto" w:fill="FFFFFF"/>
        </w:rPr>
        <w:t xml:space="preserve">; </w:t>
      </w:r>
      <w:r w:rsidRPr="00B87BCC">
        <w:rPr>
          <w:rFonts w:ascii="Bookman Old Style" w:hAnsi="Bookman Old Style"/>
          <w:bCs/>
          <w:color w:val="141414"/>
          <w:sz w:val="22"/>
          <w:szCs w:val="22"/>
          <w:shd w:val="clear" w:color="auto" w:fill="FFFFFF"/>
        </w:rPr>
        <w:t>(800) 452-1942</w:t>
      </w:r>
      <w:r>
        <w:rPr>
          <w:rFonts w:ascii="Bookman Old Style" w:hAnsi="Bookman Old Style"/>
          <w:bCs/>
          <w:color w:val="141414"/>
          <w:sz w:val="22"/>
          <w:szCs w:val="22"/>
          <w:shd w:val="clear" w:color="auto" w:fill="FFFFFF"/>
        </w:rPr>
        <w:t xml:space="preserve">. Email: </w:t>
      </w:r>
      <w:hyperlink r:id="rId25" w:history="1">
        <w:r w:rsidRPr="00BA14BA">
          <w:rPr>
            <w:rStyle w:val="Hyperlink"/>
            <w:rFonts w:ascii="Bookman Old Style" w:hAnsi="Bookman Old Style"/>
            <w:bCs/>
            <w:sz w:val="22"/>
            <w:szCs w:val="22"/>
            <w:shd w:val="clear" w:color="auto" w:fill="FFFFFF"/>
          </w:rPr>
          <w:t>Stacy.A.Ladner@Maine.gov</w:t>
        </w:r>
      </w:hyperlink>
      <w:r>
        <w:rPr>
          <w:rFonts w:ascii="Bookman Old Style" w:hAnsi="Bookman Old Style"/>
          <w:bCs/>
          <w:color w:val="141414"/>
          <w:sz w:val="22"/>
          <w:szCs w:val="22"/>
          <w:shd w:val="clear" w:color="auto" w:fill="FFFFFF"/>
        </w:rPr>
        <w:t>.</w:t>
      </w:r>
    </w:p>
    <w:p w14:paraId="2117F2A3" w14:textId="26D9034E" w:rsidR="00BE33D4" w:rsidRDefault="000A6DC5" w:rsidP="004C0EC3">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 xml:space="preserve">DEP WEBSITE: </w:t>
      </w:r>
      <w:hyperlink r:id="rId26" w:history="1">
        <w:r w:rsidR="000F6E1F" w:rsidRPr="00BA14BA">
          <w:rPr>
            <w:rStyle w:val="Hyperlink"/>
            <w:rFonts w:ascii="Bookman Old Style" w:hAnsi="Bookman Old Style"/>
            <w:sz w:val="22"/>
            <w:szCs w:val="22"/>
          </w:rPr>
          <w:t>https://www.maine.gov/dep/</w:t>
        </w:r>
      </w:hyperlink>
      <w:r w:rsidR="000F6E1F">
        <w:rPr>
          <w:rFonts w:ascii="Bookman Old Style" w:hAnsi="Bookman Old Style"/>
          <w:color w:val="000000"/>
          <w:sz w:val="22"/>
          <w:szCs w:val="22"/>
        </w:rPr>
        <w:t>.</w:t>
      </w:r>
    </w:p>
    <w:p w14:paraId="3F9DE868" w14:textId="6278F287" w:rsidR="000A6DC5" w:rsidRDefault="000A6DC5" w:rsidP="004C0EC3">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 xml:space="preserve">DEP RULEMAKING LIAISON: </w:t>
      </w:r>
      <w:hyperlink r:id="rId27" w:history="1">
        <w:r w:rsidR="00D50B43" w:rsidRPr="00BA14BA">
          <w:rPr>
            <w:rStyle w:val="Hyperlink"/>
            <w:rFonts w:ascii="Bookman Old Style" w:hAnsi="Bookman Old Style"/>
            <w:sz w:val="22"/>
            <w:szCs w:val="22"/>
          </w:rPr>
          <w:t>Mark.T.Margerum@Maine.gov</w:t>
        </w:r>
      </w:hyperlink>
      <w:r w:rsidR="00D50B43">
        <w:rPr>
          <w:rFonts w:ascii="Bookman Old Style" w:hAnsi="Bookman Old Style"/>
          <w:color w:val="000000"/>
          <w:sz w:val="22"/>
          <w:szCs w:val="22"/>
        </w:rPr>
        <w:t>.</w:t>
      </w:r>
    </w:p>
    <w:p w14:paraId="371F1D52" w14:textId="6167E3A2" w:rsidR="00BE33D4" w:rsidRDefault="00BE33D4" w:rsidP="00196C0F">
      <w:pPr>
        <w:pBdr>
          <w:bottom w:val="single" w:sz="4" w:space="1" w:color="auto"/>
        </w:pBdr>
        <w:overflowPunct/>
        <w:autoSpaceDE/>
        <w:autoSpaceDN/>
        <w:adjustRightInd/>
        <w:textAlignment w:val="auto"/>
        <w:rPr>
          <w:rFonts w:ascii="Bookman Old Style" w:hAnsi="Bookman Old Style"/>
          <w:color w:val="000000"/>
          <w:sz w:val="22"/>
          <w:szCs w:val="22"/>
        </w:rPr>
      </w:pPr>
    </w:p>
    <w:p w14:paraId="6994A720" w14:textId="5E91C4C4" w:rsidR="00D50B43" w:rsidRDefault="00D50B43" w:rsidP="004C0EC3">
      <w:pPr>
        <w:overflowPunct/>
        <w:autoSpaceDE/>
        <w:autoSpaceDN/>
        <w:adjustRightInd/>
        <w:textAlignment w:val="auto"/>
        <w:rPr>
          <w:rFonts w:ascii="Bookman Old Style" w:hAnsi="Bookman Old Style"/>
          <w:color w:val="000000"/>
          <w:sz w:val="22"/>
          <w:szCs w:val="22"/>
        </w:rPr>
      </w:pPr>
    </w:p>
    <w:p w14:paraId="5D4DB189" w14:textId="77777777" w:rsidR="007631D7" w:rsidRPr="007631D7" w:rsidRDefault="007631D7" w:rsidP="007631D7">
      <w:pPr>
        <w:overflowPunct/>
        <w:autoSpaceDE/>
        <w:autoSpaceDN/>
        <w:adjustRightInd/>
        <w:textAlignment w:val="auto"/>
        <w:rPr>
          <w:rFonts w:ascii="Bookman Old Style" w:eastAsiaTheme="minorHAnsi" w:hAnsi="Bookman Old Style"/>
          <w:bCs/>
          <w:sz w:val="22"/>
          <w:szCs w:val="22"/>
        </w:rPr>
      </w:pPr>
      <w:r w:rsidRPr="007631D7">
        <w:rPr>
          <w:rFonts w:ascii="Bookman Old Style" w:eastAsiaTheme="minorHAnsi" w:hAnsi="Bookman Old Style"/>
          <w:bCs/>
          <w:sz w:val="22"/>
          <w:szCs w:val="22"/>
        </w:rPr>
        <w:t xml:space="preserve">AGENCY: </w:t>
      </w:r>
      <w:r w:rsidRPr="007631D7">
        <w:rPr>
          <w:rFonts w:ascii="Bookman Old Style" w:eastAsiaTheme="minorHAnsi" w:hAnsi="Bookman Old Style"/>
          <w:b/>
          <w:sz w:val="22"/>
          <w:szCs w:val="22"/>
        </w:rPr>
        <w:t>10-148</w:t>
      </w:r>
      <w:r w:rsidRPr="007631D7">
        <w:rPr>
          <w:rFonts w:ascii="Bookman Old Style" w:eastAsiaTheme="minorHAnsi" w:hAnsi="Bookman Old Style"/>
          <w:bCs/>
          <w:sz w:val="22"/>
          <w:szCs w:val="22"/>
        </w:rPr>
        <w:t xml:space="preserve"> - Department of Health and Human Services (DHHS), </w:t>
      </w:r>
      <w:r w:rsidRPr="007631D7">
        <w:rPr>
          <w:rFonts w:ascii="Bookman Old Style" w:eastAsiaTheme="minorHAnsi" w:hAnsi="Bookman Old Style"/>
          <w:b/>
          <w:sz w:val="22"/>
          <w:szCs w:val="22"/>
        </w:rPr>
        <w:t>Office of Child and Family Services (OCFS)</w:t>
      </w:r>
    </w:p>
    <w:p w14:paraId="08A0CBD6" w14:textId="77777777" w:rsidR="007631D7" w:rsidRPr="007631D7" w:rsidRDefault="007631D7" w:rsidP="007631D7">
      <w:pPr>
        <w:overflowPunct/>
        <w:autoSpaceDE/>
        <w:autoSpaceDN/>
        <w:adjustRightInd/>
        <w:contextualSpacing/>
        <w:textAlignment w:val="auto"/>
        <w:rPr>
          <w:rFonts w:ascii="Bookman Old Style" w:eastAsiaTheme="minorHAnsi" w:hAnsi="Bookman Old Style"/>
          <w:bCs/>
          <w:sz w:val="22"/>
          <w:szCs w:val="22"/>
        </w:rPr>
      </w:pPr>
      <w:r w:rsidRPr="007631D7">
        <w:rPr>
          <w:rFonts w:ascii="Bookman Old Style" w:eastAsiaTheme="minorHAnsi" w:hAnsi="Bookman Old Style"/>
          <w:bCs/>
          <w:sz w:val="22"/>
          <w:szCs w:val="22"/>
        </w:rPr>
        <w:t>CHAPTER NUMBERS AND TITLES:</w:t>
      </w:r>
    </w:p>
    <w:p w14:paraId="1BB875E9" w14:textId="77777777" w:rsidR="007631D7" w:rsidRPr="007631D7" w:rsidRDefault="007631D7" w:rsidP="007631D7">
      <w:pPr>
        <w:overflowPunct/>
        <w:autoSpaceDE/>
        <w:autoSpaceDN/>
        <w:adjustRightInd/>
        <w:contextualSpacing/>
        <w:textAlignment w:val="auto"/>
        <w:rPr>
          <w:rFonts w:ascii="Bookman Old Style" w:hAnsi="Bookman Old Style"/>
          <w:bCs/>
          <w:caps/>
          <w:color w:val="000000" w:themeColor="text1"/>
          <w:sz w:val="22"/>
          <w:szCs w:val="22"/>
        </w:rPr>
      </w:pPr>
      <w:r w:rsidRPr="007631D7">
        <w:rPr>
          <w:rFonts w:ascii="Bookman Old Style" w:eastAsiaTheme="minorHAnsi" w:hAnsi="Bookman Old Style"/>
          <w:b/>
          <w:sz w:val="22"/>
          <w:szCs w:val="22"/>
        </w:rPr>
        <w:t>Ch. 37</w:t>
      </w:r>
      <w:r w:rsidRPr="007631D7">
        <w:rPr>
          <w:rFonts w:ascii="Bookman Old Style" w:eastAsiaTheme="minorHAnsi" w:hAnsi="Bookman Old Style"/>
          <w:bCs/>
          <w:sz w:val="22"/>
          <w:szCs w:val="22"/>
        </w:rPr>
        <w:t xml:space="preserve"> </w:t>
      </w:r>
      <w:r w:rsidRPr="007631D7">
        <w:rPr>
          <w:rFonts w:ascii="Bookman Old Style" w:eastAsiaTheme="minorHAnsi" w:hAnsi="Bookman Old Style"/>
          <w:bCs/>
          <w:i/>
          <w:iCs/>
          <w:sz w:val="22"/>
          <w:szCs w:val="22"/>
        </w:rPr>
        <w:t>(New)</w:t>
      </w:r>
      <w:r w:rsidRPr="007631D7">
        <w:rPr>
          <w:rFonts w:ascii="Bookman Old Style" w:eastAsiaTheme="minorHAnsi" w:hAnsi="Bookman Old Style"/>
          <w:bCs/>
          <w:sz w:val="22"/>
          <w:szCs w:val="22"/>
        </w:rPr>
        <w:t>, Emergency Children’s Shelter, Shelter for Homeless Children, and Transitional Living Programs that are Children’s Homes Licensing Rule</w:t>
      </w:r>
    </w:p>
    <w:p w14:paraId="0E9022B8" w14:textId="77777777" w:rsidR="007631D7" w:rsidRPr="007631D7" w:rsidRDefault="007631D7" w:rsidP="007631D7">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7631D7">
        <w:rPr>
          <w:rFonts w:ascii="Bookman Old Style" w:hAnsi="Bookman Old Style"/>
          <w:b/>
          <w:sz w:val="22"/>
          <w:szCs w:val="22"/>
        </w:rPr>
        <w:t>Ch. 8</w:t>
      </w:r>
      <w:r w:rsidRPr="007631D7">
        <w:rPr>
          <w:rFonts w:ascii="Bookman Old Style" w:hAnsi="Bookman Old Style"/>
          <w:bCs/>
          <w:sz w:val="22"/>
          <w:szCs w:val="22"/>
        </w:rPr>
        <w:t xml:space="preserve"> </w:t>
      </w:r>
      <w:r w:rsidRPr="007631D7">
        <w:rPr>
          <w:rFonts w:ascii="Bookman Old Style" w:hAnsi="Bookman Old Style"/>
          <w:bCs/>
          <w:i/>
          <w:iCs/>
          <w:sz w:val="22"/>
          <w:szCs w:val="22"/>
        </w:rPr>
        <w:t>(Repeal)</w:t>
      </w:r>
      <w:r w:rsidRPr="007631D7">
        <w:rPr>
          <w:rFonts w:ascii="Bookman Old Style" w:hAnsi="Bookman Old Style"/>
          <w:bCs/>
          <w:sz w:val="22"/>
          <w:szCs w:val="22"/>
        </w:rPr>
        <w:t>, Rules for the Licensure of Shelters for Homeless Children (Repeal)</w:t>
      </w:r>
    </w:p>
    <w:p w14:paraId="4A90B3BA" w14:textId="18609D72" w:rsidR="007631D7" w:rsidRPr="007631D7" w:rsidRDefault="007631D7" w:rsidP="007631D7">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7631D7">
        <w:rPr>
          <w:rFonts w:ascii="Bookman Old Style" w:hAnsi="Bookman Old Style"/>
          <w:b/>
          <w:sz w:val="22"/>
          <w:szCs w:val="22"/>
        </w:rPr>
        <w:lastRenderedPageBreak/>
        <w:t>Ch. 9</w:t>
      </w:r>
      <w:r w:rsidRPr="007631D7">
        <w:rPr>
          <w:rFonts w:ascii="Bookman Old Style" w:hAnsi="Bookman Old Style"/>
          <w:bCs/>
          <w:sz w:val="22"/>
          <w:szCs w:val="22"/>
        </w:rPr>
        <w:t xml:space="preserve"> </w:t>
      </w:r>
      <w:r w:rsidRPr="007631D7">
        <w:rPr>
          <w:rFonts w:ascii="Bookman Old Style" w:hAnsi="Bookman Old Style"/>
          <w:bCs/>
          <w:i/>
          <w:iCs/>
          <w:sz w:val="22"/>
          <w:szCs w:val="22"/>
        </w:rPr>
        <w:t>(Repeal)</w:t>
      </w:r>
      <w:r w:rsidRPr="007631D7">
        <w:rPr>
          <w:rFonts w:ascii="Bookman Old Style" w:hAnsi="Bookman Old Style"/>
          <w:bCs/>
          <w:sz w:val="22"/>
          <w:szCs w:val="22"/>
        </w:rPr>
        <w:t>, Rules for the Licensing of Emergency Shelters for Children</w:t>
      </w:r>
    </w:p>
    <w:p w14:paraId="2C4BB9F8" w14:textId="77777777" w:rsidR="007631D7" w:rsidRPr="007631D7" w:rsidRDefault="007631D7" w:rsidP="007631D7">
      <w:pPr>
        <w:overflowPunct/>
        <w:autoSpaceDE/>
        <w:autoSpaceDN/>
        <w:adjustRightInd/>
        <w:textAlignment w:val="auto"/>
        <w:rPr>
          <w:rFonts w:ascii="Bookman Old Style" w:eastAsiaTheme="minorHAnsi" w:hAnsi="Bookman Old Style"/>
          <w:bCs/>
          <w:sz w:val="22"/>
          <w:szCs w:val="22"/>
        </w:rPr>
      </w:pPr>
      <w:r w:rsidRPr="007631D7">
        <w:rPr>
          <w:rFonts w:ascii="Bookman Old Style" w:eastAsiaTheme="minorHAnsi" w:hAnsi="Bookman Old Style"/>
          <w:bCs/>
          <w:sz w:val="22"/>
          <w:szCs w:val="22"/>
        </w:rPr>
        <w:t xml:space="preserve">ADOPTED RULE NUMBERS: </w:t>
      </w:r>
      <w:r w:rsidRPr="007631D7">
        <w:rPr>
          <w:rFonts w:ascii="Bookman Old Style" w:eastAsiaTheme="minorHAnsi" w:hAnsi="Bookman Old Style"/>
          <w:b/>
          <w:sz w:val="22"/>
          <w:szCs w:val="22"/>
        </w:rPr>
        <w:t>2023-080, 081, 082</w:t>
      </w:r>
    </w:p>
    <w:p w14:paraId="702A18F0" w14:textId="77777777" w:rsidR="007631D7" w:rsidRPr="007631D7" w:rsidRDefault="007631D7" w:rsidP="007631D7">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7631D7">
        <w:rPr>
          <w:rFonts w:ascii="Bookman Old Style" w:eastAsiaTheme="minorHAnsi" w:hAnsi="Bookman Old Style"/>
          <w:bCs/>
          <w:sz w:val="22"/>
          <w:szCs w:val="22"/>
        </w:rPr>
        <w:t xml:space="preserve">CONCISE SUMMARY: </w:t>
      </w:r>
      <w:bookmarkStart w:id="13" w:name="_Hlk507755962"/>
      <w:r w:rsidRPr="007631D7">
        <w:rPr>
          <w:rFonts w:ascii="Bookman Old Style" w:eastAsiaTheme="minorHAnsi" w:hAnsi="Bookman Old Style"/>
          <w:bCs/>
          <w:sz w:val="22"/>
          <w:szCs w:val="22"/>
        </w:rPr>
        <w:t xml:space="preserve">The Office of Child and Family Services is repealing </w:t>
      </w:r>
      <w:r w:rsidRPr="007631D7">
        <w:rPr>
          <w:rFonts w:ascii="Bookman Old Style" w:hAnsi="Bookman Old Style"/>
          <w:bCs/>
          <w:sz w:val="22"/>
          <w:szCs w:val="22"/>
        </w:rPr>
        <w:t xml:space="preserve">10-148 CMR Ch. 8, </w:t>
      </w:r>
      <w:r w:rsidRPr="007631D7">
        <w:rPr>
          <w:rFonts w:ascii="Bookman Old Style" w:hAnsi="Bookman Old Style"/>
          <w:bCs/>
          <w:i/>
          <w:iCs/>
          <w:sz w:val="22"/>
          <w:szCs w:val="22"/>
        </w:rPr>
        <w:t>Rules for the Licensure of Shelters for Homeless Children</w:t>
      </w:r>
      <w:r w:rsidRPr="007631D7">
        <w:rPr>
          <w:rFonts w:ascii="Bookman Old Style" w:hAnsi="Bookman Old Style"/>
          <w:bCs/>
          <w:sz w:val="22"/>
          <w:szCs w:val="22"/>
        </w:rPr>
        <w:t xml:space="preserve">, and 10-148 CMR Ch. 9, </w:t>
      </w:r>
      <w:r w:rsidRPr="007631D7">
        <w:rPr>
          <w:rFonts w:ascii="Bookman Old Style" w:hAnsi="Bookman Old Style"/>
          <w:bCs/>
          <w:i/>
          <w:iCs/>
          <w:sz w:val="22"/>
          <w:szCs w:val="22"/>
        </w:rPr>
        <w:t>Rules for the Licensing of Emergency Shelters for Children</w:t>
      </w:r>
      <w:r w:rsidRPr="007631D7">
        <w:rPr>
          <w:rFonts w:ascii="Bookman Old Style" w:hAnsi="Bookman Old Style"/>
          <w:bCs/>
          <w:sz w:val="22"/>
          <w:szCs w:val="22"/>
        </w:rPr>
        <w:t xml:space="preserve">, and is replacing with 10-148 .MR Ch. 37, </w:t>
      </w:r>
      <w:r w:rsidRPr="007631D7">
        <w:rPr>
          <w:rFonts w:ascii="Bookman Old Style" w:eastAsiaTheme="minorHAnsi" w:hAnsi="Bookman Old Style"/>
          <w:bCs/>
          <w:i/>
          <w:iCs/>
          <w:sz w:val="22"/>
          <w:szCs w:val="22"/>
        </w:rPr>
        <w:t>Emergency Children’s Shelter, Shelter for Homeless Children, and Transitional Living Programs that are Children’s Homes Licensing Rule</w:t>
      </w:r>
      <w:r w:rsidRPr="007631D7">
        <w:rPr>
          <w:rFonts w:ascii="Bookman Old Style" w:eastAsiaTheme="minorHAnsi" w:hAnsi="Bookman Old Style"/>
          <w:bCs/>
          <w:sz w:val="22"/>
          <w:szCs w:val="22"/>
        </w:rPr>
        <w:t>.</w:t>
      </w:r>
      <w:r w:rsidRPr="007631D7">
        <w:rPr>
          <w:rFonts w:ascii="Bookman Old Style" w:hAnsi="Bookman Old Style"/>
          <w:bCs/>
          <w:sz w:val="22"/>
          <w:szCs w:val="22"/>
        </w:rPr>
        <w:t xml:space="preserve"> Substantive changes include significantly updating, consolidating, reorganizing, and adding requirements to afford greater health and safety protection for youth receiving services. The rule includes requirements for Transitional Living Programs (TLP) that are Children’s Homes, which are currently licensed as Children’s Residential Care Facilities (CRCF). The rule meets the requirements of PL 2021 </w:t>
      </w:r>
      <w:proofErr w:type="spellStart"/>
      <w:r w:rsidRPr="007631D7">
        <w:rPr>
          <w:rFonts w:ascii="Bookman Old Style" w:hAnsi="Bookman Old Style"/>
          <w:bCs/>
          <w:sz w:val="22"/>
          <w:szCs w:val="22"/>
        </w:rPr>
        <w:t>ch.</w:t>
      </w:r>
      <w:proofErr w:type="spellEnd"/>
      <w:r w:rsidRPr="007631D7">
        <w:rPr>
          <w:rFonts w:ascii="Bookman Old Style" w:hAnsi="Bookman Old Style"/>
          <w:bCs/>
          <w:sz w:val="22"/>
          <w:szCs w:val="22"/>
        </w:rPr>
        <w:t xml:space="preserve"> 98 and complies with the </w:t>
      </w:r>
      <w:r w:rsidRPr="007631D7">
        <w:rPr>
          <w:rFonts w:ascii="Bookman Old Style" w:hAnsi="Bookman Old Style"/>
          <w:bCs/>
          <w:i/>
          <w:iCs/>
          <w:sz w:val="22"/>
          <w:szCs w:val="22"/>
        </w:rPr>
        <w:t>Family First Prevention Services Act</w:t>
      </w:r>
      <w:r w:rsidRPr="007631D7">
        <w:rPr>
          <w:rFonts w:ascii="Bookman Old Style" w:hAnsi="Bookman Old Style"/>
          <w:bCs/>
          <w:sz w:val="22"/>
          <w:szCs w:val="22"/>
        </w:rPr>
        <w:t xml:space="preserve"> (FFPSA) requirements for comprehensive background checks</w:t>
      </w:r>
      <w:bookmarkEnd w:id="13"/>
      <w:r w:rsidRPr="007631D7">
        <w:rPr>
          <w:rFonts w:ascii="Bookman Old Style" w:hAnsi="Bookman Old Style"/>
          <w:bCs/>
          <w:sz w:val="22"/>
          <w:szCs w:val="22"/>
        </w:rPr>
        <w:t>.</w:t>
      </w:r>
    </w:p>
    <w:p w14:paraId="1A0B91B9" w14:textId="77777777" w:rsidR="007631D7" w:rsidRPr="007631D7" w:rsidRDefault="007631D7" w:rsidP="007631D7">
      <w:pPr>
        <w:tabs>
          <w:tab w:val="left" w:pos="-1440"/>
          <w:tab w:val="left" w:pos="-720"/>
          <w:tab w:val="left" w:pos="0"/>
        </w:tabs>
        <w:rPr>
          <w:rFonts w:ascii="Bookman Old Style" w:eastAsiaTheme="minorHAnsi" w:hAnsi="Bookman Old Style"/>
          <w:bCs/>
          <w:sz w:val="24"/>
          <w:szCs w:val="24"/>
        </w:rPr>
      </w:pPr>
      <w:r w:rsidRPr="007631D7">
        <w:rPr>
          <w:rFonts w:ascii="Bookman Old Style" w:hAnsi="Bookman Old Style"/>
          <w:bCs/>
          <w:sz w:val="22"/>
          <w:szCs w:val="22"/>
        </w:rPr>
        <w:t xml:space="preserve">Specific changes include: </w:t>
      </w:r>
      <w:r w:rsidRPr="007631D7">
        <w:rPr>
          <w:rFonts w:ascii="Bookman Old Style" w:eastAsiaTheme="minorHAnsi" w:hAnsi="Bookman Old Style"/>
          <w:bCs/>
          <w:sz w:val="22"/>
          <w:szCs w:val="22"/>
        </w:rPr>
        <w:t xml:space="preserve">removing introduction from </w:t>
      </w:r>
      <w:r w:rsidRPr="007631D7">
        <w:rPr>
          <w:rFonts w:ascii="Bookman Old Style" w:hAnsi="Bookman Old Style"/>
          <w:bCs/>
          <w:i/>
          <w:iCs/>
          <w:sz w:val="22"/>
          <w:szCs w:val="22"/>
        </w:rPr>
        <w:t>Rules for the Licensing of Emergency Shelters for Children</w:t>
      </w:r>
      <w:r w:rsidRPr="007631D7">
        <w:rPr>
          <w:rFonts w:ascii="Bookman Old Style" w:eastAsiaTheme="minorHAnsi" w:hAnsi="Bookman Old Style"/>
          <w:bCs/>
          <w:sz w:val="22"/>
          <w:szCs w:val="22"/>
        </w:rPr>
        <w:t xml:space="preserve">; specifying exemptions or modifications applicable to specific program type throughout the rule; removing obsolete, outdated and unused terms from definitions; adding and clarifying definitions; removing outdated and unnecessary language; updating length of stay to 90 consecutive days instead of 30 consecutive days; changing the term children to youth throughout rule and specifying in definition that they have the same meaning; specifying staff members must be at least 21 years old; updating language to be gender inclusive throughout the rule; reorganizing and updating language regarding program administration and organization; removing requirement from </w:t>
      </w:r>
      <w:r w:rsidRPr="007631D7">
        <w:rPr>
          <w:rFonts w:ascii="Bookman Old Style" w:eastAsiaTheme="minorHAnsi" w:hAnsi="Bookman Old Style"/>
          <w:bCs/>
          <w:i/>
          <w:iCs/>
          <w:sz w:val="22"/>
          <w:szCs w:val="22"/>
        </w:rPr>
        <w:t>Rules for the Licensure of Shelters for Homeless Children</w:t>
      </w:r>
      <w:r w:rsidRPr="007631D7">
        <w:rPr>
          <w:rFonts w:ascii="Bookman Old Style" w:eastAsiaTheme="minorHAnsi" w:hAnsi="Bookman Old Style"/>
          <w:bCs/>
          <w:sz w:val="22"/>
          <w:szCs w:val="22"/>
        </w:rPr>
        <w:t xml:space="preserve"> for the board of directors to conduct an annual evaluation on the director; adding language regarding the program administrator demonstrating an ability to manage affairs of facility; removing requirements for insurance/bonding; removing list of non-waivable items; clarifying requirements for licensure application; adding the requirement to comply with requests for records; alphabetizing, consolidating, and updating required policies; consolidating and clarifying records required; updating language regarding youth access to records; adding requirement to sign a statement regarding adult abuse and neglect; adding reporting requirements including requirement to report adult abuse and neglect; adding section for youth rights; adding requirement for release of information; removing requirement for policy in confidentiality; updating requirements for intake assessment; updating assessment and care plan language and completion timeframes; updating requirements for discharge summary completion; adding requirement to assess for human trafficking; adding requirement for at least one CPR-trained staff on duty 24 hours a day; updating language regarding first aid kits and adding requirement for a first aid kit in vehicles; adding safety precautions to medication administration including requirement to keep medication locked at all times, securing staff medications, and counting schedule II medications; updating medication administration section to allow for youth to self-administer and to be able to store youth medication as appropriate; removing isolation and restraint as approved practices; changing terminology of detrimental practices to prohibited practices; adding water testing requirements; updating and clarifying terminology regarding sleeping areas and bedding; updating language regarding supervision, modifying staff to youth ratios; clarifying requirements regarding youth attending religious services; adding requirements for searches to ensure safety of youth; updating language regarding food service and safety; removing requirement for Emergency Shelters to keep a menu; adding </w:t>
      </w:r>
      <w:r w:rsidRPr="007631D7">
        <w:rPr>
          <w:rFonts w:ascii="Bookman Old Style" w:eastAsiaTheme="minorHAnsi" w:hAnsi="Bookman Old Style"/>
          <w:bCs/>
          <w:sz w:val="22"/>
          <w:szCs w:val="22"/>
        </w:rPr>
        <w:lastRenderedPageBreak/>
        <w:t>requirement for seatbelts and child safety seats; adding and updating requirement for emergency preparedness plan; adding requirement for continuity of operation plan; specifying requirements unique to each service type; specifying requirements for daily notes; specifying that certain items do not need to be locked in</w:t>
      </w:r>
      <w:r w:rsidRPr="007631D7">
        <w:rPr>
          <w:rFonts w:ascii="Bookman Old Style" w:eastAsiaTheme="minorHAnsi" w:hAnsi="Bookman Old Style"/>
          <w:bCs/>
          <w:sz w:val="24"/>
          <w:szCs w:val="24"/>
        </w:rPr>
        <w:t xml:space="preserve"> </w:t>
      </w:r>
      <w:r w:rsidRPr="007631D7">
        <w:rPr>
          <w:rFonts w:ascii="Bookman Old Style" w:eastAsiaTheme="minorHAnsi" w:hAnsi="Bookman Old Style"/>
          <w:bCs/>
          <w:sz w:val="22"/>
          <w:szCs w:val="22"/>
        </w:rPr>
        <w:t xml:space="preserve">some transitional living programs; updating guardian notification requirements; adding health and safety requirements for transitional living programs serving pregnant and parenting youth; updating language regarding staff qualifications, judgement, and boundaries; specifying education requirements for program administrator and direct care workers; updating specific requirement for employee evaluations; </w:t>
      </w:r>
      <w:r w:rsidRPr="007631D7">
        <w:rPr>
          <w:rFonts w:ascii="Bookman Old Style" w:eastAsiaTheme="minorHAnsi" w:hAnsi="Bookman Old Style"/>
          <w:bCs/>
          <w:color w:val="000000"/>
          <w:sz w:val="22"/>
          <w:szCs w:val="22"/>
        </w:rPr>
        <w:t xml:space="preserve">adding requirements for comprehensive background checks and inclusion of specific disqualifying conditions aligning with </w:t>
      </w:r>
      <w:r w:rsidRPr="007631D7">
        <w:rPr>
          <w:rFonts w:ascii="Bookman Old Style" w:eastAsiaTheme="minorHAnsi" w:hAnsi="Bookman Old Style"/>
          <w:bCs/>
          <w:i/>
          <w:iCs/>
          <w:color w:val="000000"/>
          <w:sz w:val="22"/>
          <w:szCs w:val="22"/>
        </w:rPr>
        <w:t>Family First Prevention Services Act</w:t>
      </w:r>
      <w:r w:rsidRPr="007631D7">
        <w:rPr>
          <w:rFonts w:ascii="Bookman Old Style" w:eastAsiaTheme="minorHAnsi" w:hAnsi="Bookman Old Style"/>
          <w:bCs/>
          <w:color w:val="000000"/>
          <w:sz w:val="22"/>
          <w:szCs w:val="22"/>
        </w:rPr>
        <w:t>;</w:t>
      </w:r>
      <w:r w:rsidRPr="007631D7">
        <w:rPr>
          <w:rFonts w:ascii="Bookman Old Style" w:eastAsiaTheme="minorHAnsi" w:hAnsi="Bookman Old Style"/>
          <w:bCs/>
          <w:sz w:val="22"/>
          <w:szCs w:val="22"/>
        </w:rPr>
        <w:t xml:space="preserve"> </w:t>
      </w:r>
      <w:r w:rsidRPr="007631D7">
        <w:rPr>
          <w:rFonts w:ascii="Bookman Old Style" w:eastAsiaTheme="minorHAnsi" w:hAnsi="Bookman Old Style"/>
          <w:bCs/>
          <w:color w:val="000000"/>
          <w:sz w:val="22"/>
          <w:szCs w:val="22"/>
        </w:rPr>
        <w:t>adding additional background check requirements to include professional registries and Adult Protective Services;</w:t>
      </w:r>
      <w:r w:rsidRPr="007631D7">
        <w:rPr>
          <w:rFonts w:ascii="Bookman Old Style" w:eastAsiaTheme="minorHAnsi" w:hAnsi="Bookman Old Style"/>
          <w:bCs/>
          <w:sz w:val="22"/>
          <w:szCs w:val="22"/>
        </w:rPr>
        <w:t xml:space="preserve"> adding disqualifying driving offenses that prohibit a staff member from transporting youth; removing requirement for employee physical examination and TB test; removing medical statement required for staff prior to employment; adding staff trainings to include medication administration, professionalism and boundaries, sexual orientation and expression, cultural competency and diversity, effects of alcohol and drug use, impact of trauma on homeless youth, human trafficking, and active weapons; specifying trainings need to be completed annually; </w:t>
      </w:r>
      <w:r w:rsidRPr="007631D7">
        <w:rPr>
          <w:rFonts w:ascii="Bookman Old Style" w:eastAsiaTheme="minorHAnsi" w:hAnsi="Bookman Old Style"/>
          <w:bCs/>
          <w:color w:val="000000"/>
          <w:sz w:val="22"/>
          <w:szCs w:val="22"/>
        </w:rPr>
        <w:t>clarifying language regarding enforcement to reflect current practice; and</w:t>
      </w:r>
      <w:r w:rsidRPr="007631D7">
        <w:rPr>
          <w:rFonts w:ascii="Bookman Old Style" w:eastAsiaTheme="minorHAnsi" w:hAnsi="Bookman Old Style"/>
          <w:bCs/>
          <w:sz w:val="22"/>
          <w:szCs w:val="22"/>
        </w:rPr>
        <w:t xml:space="preserve"> adding requirement to notify guardians of current and prospective residents of licensing action.</w:t>
      </w:r>
    </w:p>
    <w:p w14:paraId="48E2144A" w14:textId="77777777" w:rsidR="007631D7" w:rsidRPr="007631D7" w:rsidRDefault="007631D7" w:rsidP="007631D7">
      <w:pPr>
        <w:ind w:right="-90"/>
        <w:contextualSpacing/>
        <w:rPr>
          <w:rFonts w:ascii="Bookman Old Style" w:eastAsiaTheme="minorHAnsi" w:hAnsi="Bookman Old Style"/>
          <w:bCs/>
          <w:sz w:val="22"/>
          <w:szCs w:val="22"/>
        </w:rPr>
      </w:pPr>
      <w:r w:rsidRPr="007631D7">
        <w:rPr>
          <w:rFonts w:ascii="Bookman Old Style" w:eastAsiaTheme="minorHAnsi" w:hAnsi="Bookman Old Style"/>
          <w:bCs/>
          <w:sz w:val="22"/>
          <w:szCs w:val="22"/>
        </w:rPr>
        <w:t xml:space="preserve">EFFECTIVE DATE: </w:t>
      </w:r>
      <w:r w:rsidRPr="007631D7">
        <w:rPr>
          <w:rFonts w:ascii="Bookman Old Style" w:hAnsi="Bookman Old Style"/>
          <w:bCs/>
          <w:sz w:val="22"/>
          <w:szCs w:val="22"/>
        </w:rPr>
        <w:t>June 14, 2023</w:t>
      </w:r>
    </w:p>
    <w:p w14:paraId="2431298F" w14:textId="4A32FD9D" w:rsidR="007631D7" w:rsidRDefault="007631D7" w:rsidP="007631D7">
      <w:pPr>
        <w:overflowPunct/>
        <w:autoSpaceDE/>
        <w:autoSpaceDN/>
        <w:adjustRightInd/>
        <w:textAlignment w:val="auto"/>
        <w:rPr>
          <w:rFonts w:ascii="Bookman Old Style" w:eastAsiaTheme="minorHAnsi" w:hAnsi="Bookman Old Style"/>
          <w:bCs/>
          <w:sz w:val="22"/>
          <w:szCs w:val="22"/>
        </w:rPr>
      </w:pPr>
      <w:r w:rsidRPr="007631D7">
        <w:rPr>
          <w:rFonts w:ascii="Bookman Old Style" w:eastAsiaTheme="minorHAnsi" w:hAnsi="Bookman Old Style"/>
          <w:bCs/>
          <w:sz w:val="22"/>
          <w:szCs w:val="22"/>
        </w:rPr>
        <w:t xml:space="preserve">OCFS CONTACT PERSON: Janet Whitten, Office of Child and Family Services, 2 Anthony Avenue - 11 State House Station, Augusta, ME 04333-0011. Telephone: (207) 287-7068. </w:t>
      </w:r>
      <w:r w:rsidR="00593608">
        <w:rPr>
          <w:rFonts w:ascii="Bookman Old Style" w:eastAsiaTheme="minorHAnsi" w:hAnsi="Bookman Old Style"/>
          <w:bCs/>
          <w:sz w:val="22"/>
          <w:szCs w:val="22"/>
        </w:rPr>
        <w:t xml:space="preserve">Email: </w:t>
      </w:r>
      <w:hyperlink r:id="rId28" w:history="1">
        <w:r w:rsidR="001E4AEC" w:rsidRPr="00AF4107">
          <w:rPr>
            <w:rStyle w:val="Hyperlink"/>
            <w:rFonts w:ascii="Bookman Old Style" w:eastAsiaTheme="minorHAnsi" w:hAnsi="Bookman Old Style"/>
            <w:bCs/>
            <w:sz w:val="22"/>
            <w:szCs w:val="22"/>
          </w:rPr>
          <w:t>Janet.Whitten@Maine.gov</w:t>
        </w:r>
      </w:hyperlink>
      <w:r w:rsidR="001E4AEC">
        <w:rPr>
          <w:rFonts w:ascii="Bookman Old Style" w:eastAsiaTheme="minorHAnsi" w:hAnsi="Bookman Old Style"/>
          <w:bCs/>
          <w:sz w:val="22"/>
          <w:szCs w:val="22"/>
        </w:rPr>
        <w:t>.</w:t>
      </w:r>
    </w:p>
    <w:p w14:paraId="21384C59" w14:textId="3DB24FE7" w:rsidR="001E4AEC" w:rsidRDefault="001E4AEC" w:rsidP="007631D7">
      <w:pPr>
        <w:overflowPunct/>
        <w:autoSpaceDE/>
        <w:autoSpaceDN/>
        <w:adjustRightInd/>
        <w:textAlignment w:val="auto"/>
        <w:rPr>
          <w:rFonts w:ascii="Bookman Old Style" w:eastAsiaTheme="minorHAnsi" w:hAnsi="Bookman Old Style"/>
          <w:bCs/>
          <w:sz w:val="22"/>
          <w:szCs w:val="22"/>
        </w:rPr>
      </w:pPr>
      <w:r>
        <w:rPr>
          <w:rFonts w:ascii="Bookman Old Style" w:eastAsiaTheme="minorHAnsi" w:hAnsi="Bookman Old Style"/>
          <w:bCs/>
          <w:sz w:val="22"/>
          <w:szCs w:val="22"/>
        </w:rPr>
        <w:t xml:space="preserve">OCFS WEBSITE: </w:t>
      </w:r>
      <w:hyperlink r:id="rId29" w:history="1">
        <w:r w:rsidR="00E17DAB" w:rsidRPr="00AF4107">
          <w:rPr>
            <w:rStyle w:val="Hyperlink"/>
            <w:rFonts w:ascii="Bookman Old Style" w:eastAsiaTheme="minorHAnsi" w:hAnsi="Bookman Old Style"/>
            <w:bCs/>
            <w:sz w:val="22"/>
            <w:szCs w:val="22"/>
          </w:rPr>
          <w:t>https://www.maine.gov/dhhs/ocfs/</w:t>
        </w:r>
      </w:hyperlink>
      <w:r>
        <w:rPr>
          <w:rFonts w:ascii="Bookman Old Style" w:eastAsiaTheme="minorHAnsi" w:hAnsi="Bookman Old Style"/>
          <w:bCs/>
          <w:sz w:val="22"/>
          <w:szCs w:val="22"/>
        </w:rPr>
        <w:t>.</w:t>
      </w:r>
    </w:p>
    <w:p w14:paraId="1F207FC0" w14:textId="15C378C1" w:rsidR="001E4AEC" w:rsidRDefault="001E4AEC" w:rsidP="007631D7">
      <w:pPr>
        <w:overflowPunct/>
        <w:autoSpaceDE/>
        <w:autoSpaceDN/>
        <w:adjustRightInd/>
        <w:textAlignment w:val="auto"/>
        <w:rPr>
          <w:rFonts w:ascii="Bookman Old Style" w:eastAsiaTheme="minorHAnsi" w:hAnsi="Bookman Old Style"/>
          <w:bCs/>
          <w:sz w:val="22"/>
          <w:szCs w:val="22"/>
        </w:rPr>
      </w:pPr>
      <w:r>
        <w:rPr>
          <w:rFonts w:ascii="Bookman Old Style" w:eastAsiaTheme="minorHAnsi" w:hAnsi="Bookman Old Style"/>
          <w:bCs/>
          <w:sz w:val="22"/>
          <w:szCs w:val="22"/>
        </w:rPr>
        <w:t xml:space="preserve">DHHS WEBSITE: </w:t>
      </w:r>
      <w:hyperlink r:id="rId30" w:history="1">
        <w:r w:rsidR="00E17DAB" w:rsidRPr="00AF4107">
          <w:rPr>
            <w:rStyle w:val="Hyperlink"/>
            <w:rFonts w:ascii="Bookman Old Style" w:eastAsiaTheme="minorHAnsi" w:hAnsi="Bookman Old Style"/>
            <w:bCs/>
            <w:sz w:val="22"/>
            <w:szCs w:val="22"/>
          </w:rPr>
          <w:t>https://www.maine.gov/dhhs/</w:t>
        </w:r>
      </w:hyperlink>
      <w:r>
        <w:rPr>
          <w:rFonts w:ascii="Bookman Old Style" w:eastAsiaTheme="minorHAnsi" w:hAnsi="Bookman Old Style"/>
          <w:bCs/>
          <w:sz w:val="22"/>
          <w:szCs w:val="22"/>
        </w:rPr>
        <w:t>.</w:t>
      </w:r>
    </w:p>
    <w:p w14:paraId="32EFCAA3" w14:textId="3FF4E0A6" w:rsidR="001E4AEC" w:rsidRPr="007631D7" w:rsidRDefault="001E4AEC" w:rsidP="007631D7">
      <w:pPr>
        <w:overflowPunct/>
        <w:autoSpaceDE/>
        <w:autoSpaceDN/>
        <w:adjustRightInd/>
        <w:textAlignment w:val="auto"/>
        <w:rPr>
          <w:rFonts w:ascii="Bookman Old Style" w:eastAsiaTheme="minorHAnsi" w:hAnsi="Bookman Old Style"/>
          <w:bCs/>
          <w:sz w:val="22"/>
          <w:szCs w:val="22"/>
        </w:rPr>
      </w:pPr>
      <w:r>
        <w:rPr>
          <w:rFonts w:ascii="Bookman Old Style" w:eastAsiaTheme="minorHAnsi" w:hAnsi="Bookman Old Style"/>
          <w:bCs/>
          <w:sz w:val="22"/>
          <w:szCs w:val="22"/>
        </w:rPr>
        <w:t xml:space="preserve">DHHS RULEMAKING LIAISON: </w:t>
      </w:r>
      <w:hyperlink r:id="rId31" w:history="1">
        <w:r w:rsidR="00E17DAB" w:rsidRPr="00AF4107">
          <w:rPr>
            <w:rStyle w:val="Hyperlink"/>
            <w:rFonts w:ascii="Bookman Old Style" w:eastAsiaTheme="minorHAnsi" w:hAnsi="Bookman Old Style"/>
            <w:bCs/>
            <w:sz w:val="22"/>
            <w:szCs w:val="22"/>
          </w:rPr>
          <w:t>Emily.A.Cathcart@Maine.gov</w:t>
        </w:r>
      </w:hyperlink>
      <w:r w:rsidR="00E17DAB">
        <w:rPr>
          <w:rFonts w:ascii="Bookman Old Style" w:eastAsiaTheme="minorHAnsi" w:hAnsi="Bookman Old Style"/>
          <w:bCs/>
          <w:sz w:val="22"/>
          <w:szCs w:val="22"/>
        </w:rPr>
        <w:t>.</w:t>
      </w:r>
    </w:p>
    <w:p w14:paraId="193687A5" w14:textId="210C9D0B" w:rsidR="00196C0F" w:rsidRDefault="00196C0F" w:rsidP="004C0EC3">
      <w:pPr>
        <w:overflowPunct/>
        <w:autoSpaceDE/>
        <w:autoSpaceDN/>
        <w:adjustRightInd/>
        <w:textAlignment w:val="auto"/>
        <w:rPr>
          <w:rFonts w:ascii="Bookman Old Style" w:hAnsi="Bookman Old Style"/>
          <w:color w:val="000000"/>
          <w:sz w:val="22"/>
          <w:szCs w:val="22"/>
        </w:rPr>
      </w:pPr>
    </w:p>
    <w:p w14:paraId="7BF167CA" w14:textId="7727A472" w:rsidR="001E4AEC" w:rsidRDefault="001E4AEC" w:rsidP="004C0EC3">
      <w:pPr>
        <w:overflowPunct/>
        <w:autoSpaceDE/>
        <w:autoSpaceDN/>
        <w:adjustRightInd/>
        <w:textAlignment w:val="auto"/>
        <w:rPr>
          <w:rFonts w:ascii="Bookman Old Style" w:hAnsi="Bookman Old Style"/>
          <w:color w:val="000000"/>
          <w:sz w:val="22"/>
          <w:szCs w:val="22"/>
        </w:rPr>
      </w:pPr>
    </w:p>
    <w:p w14:paraId="46DC9131" w14:textId="77777777" w:rsidR="001E4AEC" w:rsidRDefault="001E4AEC" w:rsidP="004C0EC3">
      <w:pPr>
        <w:overflowPunct/>
        <w:autoSpaceDE/>
        <w:autoSpaceDN/>
        <w:adjustRightInd/>
        <w:textAlignment w:val="auto"/>
        <w:rPr>
          <w:rFonts w:ascii="Bookman Old Style" w:hAnsi="Bookman Old Style"/>
          <w:color w:val="000000"/>
          <w:sz w:val="22"/>
          <w:szCs w:val="22"/>
        </w:rPr>
      </w:pPr>
    </w:p>
    <w:sectPr w:rsidR="001E4AEC" w:rsidSect="003C7B47">
      <w:footerReference w:type="default" r:id="rId32"/>
      <w:type w:val="continuous"/>
      <w:pgSz w:w="12240" w:h="15840"/>
      <w:pgMar w:top="1440" w:right="144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8AB4" w14:textId="77777777" w:rsidR="00124683" w:rsidRDefault="00124683">
      <w:r>
        <w:separator/>
      </w:r>
    </w:p>
  </w:endnote>
  <w:endnote w:type="continuationSeparator" w:id="0">
    <w:p w14:paraId="076BDBC5" w14:textId="77777777" w:rsidR="00124683" w:rsidRDefault="0012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0322" w14:textId="77777777" w:rsidR="00124683" w:rsidRDefault="00124683">
      <w:r>
        <w:rPr>
          <w:sz w:val="24"/>
        </w:rPr>
        <w:separator/>
      </w:r>
    </w:p>
  </w:footnote>
  <w:footnote w:type="continuationSeparator" w:id="0">
    <w:p w14:paraId="0572DE71" w14:textId="77777777" w:rsidR="00124683" w:rsidRDefault="00124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E75"/>
    <w:multiLevelType w:val="multilevel"/>
    <w:tmpl w:val="B6E6186C"/>
    <w:lvl w:ilvl="0">
      <w:start w:val="2"/>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1" w15:restartNumberingAfterBreak="0">
    <w:nsid w:val="079B73CF"/>
    <w:multiLevelType w:val="multilevel"/>
    <w:tmpl w:val="5BAC3830"/>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 w15:restartNumberingAfterBreak="0">
    <w:nsid w:val="0A2011EE"/>
    <w:multiLevelType w:val="hybridMultilevel"/>
    <w:tmpl w:val="C30C18A8"/>
    <w:lvl w:ilvl="0" w:tplc="E8A8291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082C71"/>
    <w:multiLevelType w:val="multilevel"/>
    <w:tmpl w:val="6E762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A624E7"/>
    <w:multiLevelType w:val="multilevel"/>
    <w:tmpl w:val="B98A5E00"/>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5" w15:restartNumberingAfterBreak="0">
    <w:nsid w:val="15BF06A8"/>
    <w:multiLevelType w:val="multilevel"/>
    <w:tmpl w:val="054CA508"/>
    <w:lvl w:ilvl="0">
      <w:start w:val="2"/>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6" w15:restartNumberingAfterBreak="0">
    <w:nsid w:val="1A573FA9"/>
    <w:multiLevelType w:val="multilevel"/>
    <w:tmpl w:val="DEBA07EC"/>
    <w:lvl w:ilvl="0">
      <w:start w:val="3"/>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7" w15:restartNumberingAfterBreak="0">
    <w:nsid w:val="1A7C3792"/>
    <w:multiLevelType w:val="multilevel"/>
    <w:tmpl w:val="401CDFC6"/>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8" w15:restartNumberingAfterBreak="0">
    <w:nsid w:val="1AD647B8"/>
    <w:multiLevelType w:val="multilevel"/>
    <w:tmpl w:val="2E3060C2"/>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9" w15:restartNumberingAfterBreak="0">
    <w:nsid w:val="1C9530A5"/>
    <w:multiLevelType w:val="multilevel"/>
    <w:tmpl w:val="BD0AA1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536BE2"/>
    <w:multiLevelType w:val="multilevel"/>
    <w:tmpl w:val="093EDCFC"/>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11" w15:restartNumberingAfterBreak="0">
    <w:nsid w:val="240A3D23"/>
    <w:multiLevelType w:val="multilevel"/>
    <w:tmpl w:val="57E2EEB0"/>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2" w15:restartNumberingAfterBreak="0">
    <w:nsid w:val="279B1E44"/>
    <w:multiLevelType w:val="multilevel"/>
    <w:tmpl w:val="A2C00D16"/>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3" w15:restartNumberingAfterBreak="0">
    <w:nsid w:val="2B423C0B"/>
    <w:multiLevelType w:val="multilevel"/>
    <w:tmpl w:val="51080C04"/>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4" w15:restartNumberingAfterBreak="0">
    <w:nsid w:val="2B423C87"/>
    <w:multiLevelType w:val="multilevel"/>
    <w:tmpl w:val="8CE6D8B8"/>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5" w15:restartNumberingAfterBreak="0">
    <w:nsid w:val="2C851B36"/>
    <w:multiLevelType w:val="multilevel"/>
    <w:tmpl w:val="5B5AF120"/>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6" w15:restartNumberingAfterBreak="0">
    <w:nsid w:val="2C9100C1"/>
    <w:multiLevelType w:val="multilevel"/>
    <w:tmpl w:val="190AE6AC"/>
    <w:lvl w:ilvl="0">
      <w:start w:val="3"/>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17" w15:restartNumberingAfterBreak="0">
    <w:nsid w:val="2E0A611A"/>
    <w:multiLevelType w:val="multilevel"/>
    <w:tmpl w:val="FB8E2862"/>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8" w15:restartNumberingAfterBreak="0">
    <w:nsid w:val="3E440521"/>
    <w:multiLevelType w:val="multilevel"/>
    <w:tmpl w:val="E2FC6F7E"/>
    <w:lvl w:ilvl="0">
      <w:start w:val="1"/>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19" w15:restartNumberingAfterBreak="0">
    <w:nsid w:val="40D27B78"/>
    <w:multiLevelType w:val="multilevel"/>
    <w:tmpl w:val="D62E3ADE"/>
    <w:lvl w:ilvl="0">
      <w:start w:val="5"/>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0" w15:restartNumberingAfterBreak="0">
    <w:nsid w:val="4B571FAB"/>
    <w:multiLevelType w:val="hybridMultilevel"/>
    <w:tmpl w:val="FD94A44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506863DC"/>
    <w:multiLevelType w:val="multilevel"/>
    <w:tmpl w:val="79F893EC"/>
    <w:lvl w:ilvl="0">
      <w:start w:val="4"/>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2" w15:restartNumberingAfterBreak="0">
    <w:nsid w:val="558344FE"/>
    <w:multiLevelType w:val="hybridMultilevel"/>
    <w:tmpl w:val="E2B61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7EF3B10"/>
    <w:multiLevelType w:val="multilevel"/>
    <w:tmpl w:val="4B44F424"/>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24" w15:restartNumberingAfterBreak="0">
    <w:nsid w:val="59734956"/>
    <w:multiLevelType w:val="multilevel"/>
    <w:tmpl w:val="33E41BB8"/>
    <w:lvl w:ilvl="0">
      <w:start w:val="5"/>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25" w15:restartNumberingAfterBreak="0">
    <w:nsid w:val="59A85D2B"/>
    <w:multiLevelType w:val="multilevel"/>
    <w:tmpl w:val="E690AC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EF3119"/>
    <w:multiLevelType w:val="multilevel"/>
    <w:tmpl w:val="74AA0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0381521"/>
    <w:multiLevelType w:val="multilevel"/>
    <w:tmpl w:val="AF141190"/>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8" w15:restartNumberingAfterBreak="0">
    <w:nsid w:val="61111230"/>
    <w:multiLevelType w:val="hybridMultilevel"/>
    <w:tmpl w:val="2D905318"/>
    <w:lvl w:ilvl="0" w:tplc="348A1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9C79C5"/>
    <w:multiLevelType w:val="multilevel"/>
    <w:tmpl w:val="A642D708"/>
    <w:lvl w:ilvl="0">
      <w:start w:val="4"/>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30" w15:restartNumberingAfterBreak="0">
    <w:nsid w:val="659B4A10"/>
    <w:multiLevelType w:val="multilevel"/>
    <w:tmpl w:val="F448F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CB3D77"/>
    <w:multiLevelType w:val="multilevel"/>
    <w:tmpl w:val="677A1652"/>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32" w15:restartNumberingAfterBreak="0">
    <w:nsid w:val="6D202406"/>
    <w:multiLevelType w:val="multilevel"/>
    <w:tmpl w:val="838276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6D2579"/>
    <w:multiLevelType w:val="multilevel"/>
    <w:tmpl w:val="86BA17AC"/>
    <w:lvl w:ilvl="0">
      <w:start w:val="2"/>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34" w15:restartNumberingAfterBreak="0">
    <w:nsid w:val="70EB2CC9"/>
    <w:multiLevelType w:val="multilevel"/>
    <w:tmpl w:val="B7D4F220"/>
    <w:lvl w:ilvl="0">
      <w:start w:val="3"/>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35" w15:restartNumberingAfterBreak="0">
    <w:nsid w:val="75243E6C"/>
    <w:multiLevelType w:val="multilevel"/>
    <w:tmpl w:val="FBE2B3B2"/>
    <w:lvl w:ilvl="0">
      <w:start w:val="1"/>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36" w15:restartNumberingAfterBreak="0">
    <w:nsid w:val="7A015B3E"/>
    <w:multiLevelType w:val="multilevel"/>
    <w:tmpl w:val="47227172"/>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37" w15:restartNumberingAfterBreak="0">
    <w:nsid w:val="7F390979"/>
    <w:multiLevelType w:val="multilevel"/>
    <w:tmpl w:val="450AFD4A"/>
    <w:lvl w:ilvl="0">
      <w:start w:val="4"/>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num w:numId="1" w16cid:durableId="36398829">
    <w:abstractNumId w:val="30"/>
  </w:num>
  <w:num w:numId="2" w16cid:durableId="1399133103">
    <w:abstractNumId w:val="9"/>
  </w:num>
  <w:num w:numId="3" w16cid:durableId="1238858782">
    <w:abstractNumId w:val="10"/>
  </w:num>
  <w:num w:numId="4" w16cid:durableId="1262764354">
    <w:abstractNumId w:val="27"/>
  </w:num>
  <w:num w:numId="5" w16cid:durableId="1340887248">
    <w:abstractNumId w:val="15"/>
  </w:num>
  <w:num w:numId="6" w16cid:durableId="93408933">
    <w:abstractNumId w:val="25"/>
  </w:num>
  <w:num w:numId="7" w16cid:durableId="1511606140">
    <w:abstractNumId w:val="8"/>
  </w:num>
  <w:num w:numId="8" w16cid:durableId="426190889">
    <w:abstractNumId w:val="13"/>
  </w:num>
  <w:num w:numId="9" w16cid:durableId="1416245262">
    <w:abstractNumId w:val="4"/>
  </w:num>
  <w:num w:numId="10" w16cid:durableId="1422797320">
    <w:abstractNumId w:val="1"/>
  </w:num>
  <w:num w:numId="11" w16cid:durableId="1121070591">
    <w:abstractNumId w:val="21"/>
  </w:num>
  <w:num w:numId="12" w16cid:durableId="1091703370">
    <w:abstractNumId w:val="19"/>
  </w:num>
  <w:num w:numId="13" w16cid:durableId="1165440700">
    <w:abstractNumId w:val="32"/>
  </w:num>
  <w:num w:numId="14" w16cid:durableId="134838867">
    <w:abstractNumId w:val="23"/>
  </w:num>
  <w:num w:numId="15" w16cid:durableId="252444871">
    <w:abstractNumId w:val="11"/>
  </w:num>
  <w:num w:numId="16" w16cid:durableId="209541187">
    <w:abstractNumId w:val="18"/>
  </w:num>
  <w:num w:numId="17" w16cid:durableId="1571890718">
    <w:abstractNumId w:val="5"/>
  </w:num>
  <w:num w:numId="18" w16cid:durableId="2067220234">
    <w:abstractNumId w:val="6"/>
  </w:num>
  <w:num w:numId="19" w16cid:durableId="150021203">
    <w:abstractNumId w:val="29"/>
  </w:num>
  <w:num w:numId="20" w16cid:durableId="1238858865">
    <w:abstractNumId w:val="24"/>
  </w:num>
  <w:num w:numId="21" w16cid:durableId="1008828324">
    <w:abstractNumId w:val="0"/>
  </w:num>
  <w:num w:numId="22" w16cid:durableId="66345033">
    <w:abstractNumId w:val="36"/>
  </w:num>
  <w:num w:numId="23" w16cid:durableId="554899115">
    <w:abstractNumId w:val="14"/>
  </w:num>
  <w:num w:numId="24" w16cid:durableId="1666007478">
    <w:abstractNumId w:val="17"/>
  </w:num>
  <w:num w:numId="25" w16cid:durableId="891236552">
    <w:abstractNumId w:val="35"/>
  </w:num>
  <w:num w:numId="26" w16cid:durableId="898789346">
    <w:abstractNumId w:val="33"/>
  </w:num>
  <w:num w:numId="27" w16cid:durableId="335109286">
    <w:abstractNumId w:val="16"/>
  </w:num>
  <w:num w:numId="28" w16cid:durableId="636954435">
    <w:abstractNumId w:val="37"/>
  </w:num>
  <w:num w:numId="29" w16cid:durableId="1624458857">
    <w:abstractNumId w:val="34"/>
  </w:num>
  <w:num w:numId="30" w16cid:durableId="1942180986">
    <w:abstractNumId w:val="12"/>
  </w:num>
  <w:num w:numId="31" w16cid:durableId="266892667">
    <w:abstractNumId w:val="7"/>
  </w:num>
  <w:num w:numId="32" w16cid:durableId="1227764156">
    <w:abstractNumId w:val="31"/>
  </w:num>
  <w:num w:numId="33" w16cid:durableId="1781878753">
    <w:abstractNumId w:val="3"/>
  </w:num>
  <w:num w:numId="34" w16cid:durableId="1072048385">
    <w:abstractNumId w:val="26"/>
  </w:num>
  <w:num w:numId="35" w16cid:durableId="1336568980">
    <w:abstractNumId w:val="20"/>
  </w:num>
  <w:num w:numId="36" w16cid:durableId="1834447518">
    <w:abstractNumId w:val="2"/>
  </w:num>
  <w:num w:numId="37" w16cid:durableId="108161285">
    <w:abstractNumId w:val="22"/>
  </w:num>
  <w:num w:numId="38" w16cid:durableId="622152301">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7C0"/>
    <w:rsid w:val="00002CB9"/>
    <w:rsid w:val="00002E83"/>
    <w:rsid w:val="00003740"/>
    <w:rsid w:val="00003E43"/>
    <w:rsid w:val="00004E01"/>
    <w:rsid w:val="00005079"/>
    <w:rsid w:val="00005482"/>
    <w:rsid w:val="00005B50"/>
    <w:rsid w:val="00007BBA"/>
    <w:rsid w:val="00007D7B"/>
    <w:rsid w:val="00010AAB"/>
    <w:rsid w:val="000115C9"/>
    <w:rsid w:val="00011CE7"/>
    <w:rsid w:val="00012791"/>
    <w:rsid w:val="000144E8"/>
    <w:rsid w:val="0001579E"/>
    <w:rsid w:val="000158F4"/>
    <w:rsid w:val="0001706E"/>
    <w:rsid w:val="0001723E"/>
    <w:rsid w:val="00017355"/>
    <w:rsid w:val="00020121"/>
    <w:rsid w:val="0002035F"/>
    <w:rsid w:val="00020B03"/>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10"/>
    <w:rsid w:val="00026ED7"/>
    <w:rsid w:val="00027128"/>
    <w:rsid w:val="00027171"/>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4EF"/>
    <w:rsid w:val="00036774"/>
    <w:rsid w:val="00036EAA"/>
    <w:rsid w:val="0003740A"/>
    <w:rsid w:val="000374DC"/>
    <w:rsid w:val="00037B47"/>
    <w:rsid w:val="00037BD0"/>
    <w:rsid w:val="0004014E"/>
    <w:rsid w:val="0004068C"/>
    <w:rsid w:val="000409DF"/>
    <w:rsid w:val="00041ADC"/>
    <w:rsid w:val="00041C10"/>
    <w:rsid w:val="00042DA1"/>
    <w:rsid w:val="00042FF6"/>
    <w:rsid w:val="000442E3"/>
    <w:rsid w:val="00044925"/>
    <w:rsid w:val="000452CF"/>
    <w:rsid w:val="000454D2"/>
    <w:rsid w:val="00045741"/>
    <w:rsid w:val="00045AE5"/>
    <w:rsid w:val="00045DE0"/>
    <w:rsid w:val="0004692E"/>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7EE"/>
    <w:rsid w:val="00062C09"/>
    <w:rsid w:val="0006302E"/>
    <w:rsid w:val="0006373B"/>
    <w:rsid w:val="000638B8"/>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21BD"/>
    <w:rsid w:val="0008330D"/>
    <w:rsid w:val="0008336F"/>
    <w:rsid w:val="0008367A"/>
    <w:rsid w:val="000840F2"/>
    <w:rsid w:val="00084514"/>
    <w:rsid w:val="0008461E"/>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40DB"/>
    <w:rsid w:val="00094EEB"/>
    <w:rsid w:val="000950ED"/>
    <w:rsid w:val="00095AA4"/>
    <w:rsid w:val="00096162"/>
    <w:rsid w:val="00096E53"/>
    <w:rsid w:val="00097565"/>
    <w:rsid w:val="000975A5"/>
    <w:rsid w:val="000976AF"/>
    <w:rsid w:val="000A0431"/>
    <w:rsid w:val="000A0B2B"/>
    <w:rsid w:val="000A0BAB"/>
    <w:rsid w:val="000A0DCB"/>
    <w:rsid w:val="000A0FBE"/>
    <w:rsid w:val="000A1D51"/>
    <w:rsid w:val="000A23E8"/>
    <w:rsid w:val="000A42C8"/>
    <w:rsid w:val="000A4F78"/>
    <w:rsid w:val="000A4FD8"/>
    <w:rsid w:val="000A537F"/>
    <w:rsid w:val="000A5457"/>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5CA3"/>
    <w:rsid w:val="000B657F"/>
    <w:rsid w:val="000B6CA7"/>
    <w:rsid w:val="000B6F1F"/>
    <w:rsid w:val="000B7718"/>
    <w:rsid w:val="000B7E23"/>
    <w:rsid w:val="000C096B"/>
    <w:rsid w:val="000C17C4"/>
    <w:rsid w:val="000C1AE6"/>
    <w:rsid w:val="000C1AF5"/>
    <w:rsid w:val="000C206E"/>
    <w:rsid w:val="000C20B0"/>
    <w:rsid w:val="000C23AE"/>
    <w:rsid w:val="000C264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BA8"/>
    <w:rsid w:val="000D57A9"/>
    <w:rsid w:val="000D6205"/>
    <w:rsid w:val="000D6411"/>
    <w:rsid w:val="000D6BAA"/>
    <w:rsid w:val="000D6E53"/>
    <w:rsid w:val="000D6FC4"/>
    <w:rsid w:val="000D7136"/>
    <w:rsid w:val="000D765A"/>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1657"/>
    <w:rsid w:val="00101906"/>
    <w:rsid w:val="00101F1E"/>
    <w:rsid w:val="00102AC9"/>
    <w:rsid w:val="00102B1F"/>
    <w:rsid w:val="00102B96"/>
    <w:rsid w:val="00103316"/>
    <w:rsid w:val="001043B3"/>
    <w:rsid w:val="00104483"/>
    <w:rsid w:val="001048E1"/>
    <w:rsid w:val="0010505F"/>
    <w:rsid w:val="0010698A"/>
    <w:rsid w:val="00106AB5"/>
    <w:rsid w:val="00106C5E"/>
    <w:rsid w:val="0010724F"/>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1A3"/>
    <w:rsid w:val="001463F0"/>
    <w:rsid w:val="00146409"/>
    <w:rsid w:val="00146470"/>
    <w:rsid w:val="00146A27"/>
    <w:rsid w:val="00146BFC"/>
    <w:rsid w:val="001478C3"/>
    <w:rsid w:val="001479F5"/>
    <w:rsid w:val="0015021C"/>
    <w:rsid w:val="0015076E"/>
    <w:rsid w:val="001516FD"/>
    <w:rsid w:val="00151B11"/>
    <w:rsid w:val="00152241"/>
    <w:rsid w:val="0015270D"/>
    <w:rsid w:val="00153049"/>
    <w:rsid w:val="0015326A"/>
    <w:rsid w:val="00153977"/>
    <w:rsid w:val="00153E9A"/>
    <w:rsid w:val="00154C5F"/>
    <w:rsid w:val="00154C79"/>
    <w:rsid w:val="001553BC"/>
    <w:rsid w:val="0015586D"/>
    <w:rsid w:val="00155C1A"/>
    <w:rsid w:val="001568AA"/>
    <w:rsid w:val="001570DD"/>
    <w:rsid w:val="001573BD"/>
    <w:rsid w:val="00157E63"/>
    <w:rsid w:val="00160401"/>
    <w:rsid w:val="00160DDF"/>
    <w:rsid w:val="001610FA"/>
    <w:rsid w:val="00161429"/>
    <w:rsid w:val="00161E07"/>
    <w:rsid w:val="00161F42"/>
    <w:rsid w:val="00162320"/>
    <w:rsid w:val="00162539"/>
    <w:rsid w:val="001626EA"/>
    <w:rsid w:val="00162814"/>
    <w:rsid w:val="00163101"/>
    <w:rsid w:val="00165412"/>
    <w:rsid w:val="00165540"/>
    <w:rsid w:val="00165776"/>
    <w:rsid w:val="0016578E"/>
    <w:rsid w:val="0016593C"/>
    <w:rsid w:val="00166451"/>
    <w:rsid w:val="001669E0"/>
    <w:rsid w:val="001672B2"/>
    <w:rsid w:val="001679AC"/>
    <w:rsid w:val="00170C27"/>
    <w:rsid w:val="0017106E"/>
    <w:rsid w:val="00171DC2"/>
    <w:rsid w:val="00172081"/>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23C6"/>
    <w:rsid w:val="00182A69"/>
    <w:rsid w:val="00182CD1"/>
    <w:rsid w:val="00182F4F"/>
    <w:rsid w:val="00183177"/>
    <w:rsid w:val="001833A2"/>
    <w:rsid w:val="001834BB"/>
    <w:rsid w:val="00183F12"/>
    <w:rsid w:val="00185040"/>
    <w:rsid w:val="0018576A"/>
    <w:rsid w:val="001861F2"/>
    <w:rsid w:val="001868E4"/>
    <w:rsid w:val="00186C6B"/>
    <w:rsid w:val="001871F4"/>
    <w:rsid w:val="0018735B"/>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50E9"/>
    <w:rsid w:val="00195205"/>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575"/>
    <w:rsid w:val="001A63C0"/>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25EF"/>
    <w:rsid w:val="001C3A6A"/>
    <w:rsid w:val="001C4275"/>
    <w:rsid w:val="001C4E9B"/>
    <w:rsid w:val="001C4EE5"/>
    <w:rsid w:val="001C5829"/>
    <w:rsid w:val="001C71F4"/>
    <w:rsid w:val="001C72C1"/>
    <w:rsid w:val="001D01B2"/>
    <w:rsid w:val="001D0677"/>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26BB"/>
    <w:rsid w:val="001E34FB"/>
    <w:rsid w:val="001E36E4"/>
    <w:rsid w:val="001E4084"/>
    <w:rsid w:val="001E4748"/>
    <w:rsid w:val="001E4AEC"/>
    <w:rsid w:val="001E4E32"/>
    <w:rsid w:val="001E5461"/>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2AC"/>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04D1"/>
    <w:rsid w:val="002210C6"/>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42F"/>
    <w:rsid w:val="00237625"/>
    <w:rsid w:val="00240A8E"/>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D80"/>
    <w:rsid w:val="002552B3"/>
    <w:rsid w:val="00255335"/>
    <w:rsid w:val="002564A9"/>
    <w:rsid w:val="00256D9F"/>
    <w:rsid w:val="00256ED4"/>
    <w:rsid w:val="002571E4"/>
    <w:rsid w:val="00257713"/>
    <w:rsid w:val="002579AF"/>
    <w:rsid w:val="00257EF4"/>
    <w:rsid w:val="00260EE9"/>
    <w:rsid w:val="002613C8"/>
    <w:rsid w:val="00262369"/>
    <w:rsid w:val="00262B45"/>
    <w:rsid w:val="00263104"/>
    <w:rsid w:val="00263343"/>
    <w:rsid w:val="002635FF"/>
    <w:rsid w:val="00263769"/>
    <w:rsid w:val="00263966"/>
    <w:rsid w:val="00263CC2"/>
    <w:rsid w:val="002652A7"/>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80804"/>
    <w:rsid w:val="00280B9A"/>
    <w:rsid w:val="00280D53"/>
    <w:rsid w:val="00281664"/>
    <w:rsid w:val="002819A9"/>
    <w:rsid w:val="00281DBD"/>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E6"/>
    <w:rsid w:val="00295F52"/>
    <w:rsid w:val="00296381"/>
    <w:rsid w:val="00296811"/>
    <w:rsid w:val="002975C7"/>
    <w:rsid w:val="002A081E"/>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DEF"/>
    <w:rsid w:val="002A54AC"/>
    <w:rsid w:val="002A68BA"/>
    <w:rsid w:val="002A79BA"/>
    <w:rsid w:val="002A7F7C"/>
    <w:rsid w:val="002B0818"/>
    <w:rsid w:val="002B101D"/>
    <w:rsid w:val="002B3C56"/>
    <w:rsid w:val="002B41E5"/>
    <w:rsid w:val="002B49B7"/>
    <w:rsid w:val="002B4A66"/>
    <w:rsid w:val="002B4F5C"/>
    <w:rsid w:val="002B54F7"/>
    <w:rsid w:val="002B56CA"/>
    <w:rsid w:val="002B5992"/>
    <w:rsid w:val="002B5A4B"/>
    <w:rsid w:val="002B5B00"/>
    <w:rsid w:val="002B61D8"/>
    <w:rsid w:val="002B6F51"/>
    <w:rsid w:val="002B72B3"/>
    <w:rsid w:val="002B7444"/>
    <w:rsid w:val="002B747D"/>
    <w:rsid w:val="002B7CEA"/>
    <w:rsid w:val="002C0610"/>
    <w:rsid w:val="002C0CDB"/>
    <w:rsid w:val="002C148D"/>
    <w:rsid w:val="002C15F4"/>
    <w:rsid w:val="002C16DE"/>
    <w:rsid w:val="002C2043"/>
    <w:rsid w:val="002C22DE"/>
    <w:rsid w:val="002C2A50"/>
    <w:rsid w:val="002C3823"/>
    <w:rsid w:val="002C433F"/>
    <w:rsid w:val="002C45D4"/>
    <w:rsid w:val="002C4D1B"/>
    <w:rsid w:val="002C4E60"/>
    <w:rsid w:val="002C4E68"/>
    <w:rsid w:val="002C5261"/>
    <w:rsid w:val="002C5420"/>
    <w:rsid w:val="002C5E97"/>
    <w:rsid w:val="002C638E"/>
    <w:rsid w:val="002C650C"/>
    <w:rsid w:val="002C68A0"/>
    <w:rsid w:val="002C7E0F"/>
    <w:rsid w:val="002D03DA"/>
    <w:rsid w:val="002D092A"/>
    <w:rsid w:val="002D0CFA"/>
    <w:rsid w:val="002D114D"/>
    <w:rsid w:val="002D1CD1"/>
    <w:rsid w:val="002D221F"/>
    <w:rsid w:val="002D2258"/>
    <w:rsid w:val="002D3DFD"/>
    <w:rsid w:val="002D409D"/>
    <w:rsid w:val="002D5F29"/>
    <w:rsid w:val="002D7F1B"/>
    <w:rsid w:val="002E012F"/>
    <w:rsid w:val="002E05BF"/>
    <w:rsid w:val="002E0A4F"/>
    <w:rsid w:val="002E0E84"/>
    <w:rsid w:val="002E1410"/>
    <w:rsid w:val="002E14AA"/>
    <w:rsid w:val="002E1D2F"/>
    <w:rsid w:val="002E1EAF"/>
    <w:rsid w:val="002E2040"/>
    <w:rsid w:val="002E2520"/>
    <w:rsid w:val="002E3264"/>
    <w:rsid w:val="002E4193"/>
    <w:rsid w:val="002E471E"/>
    <w:rsid w:val="002E5433"/>
    <w:rsid w:val="002E6336"/>
    <w:rsid w:val="002E6CE0"/>
    <w:rsid w:val="002E7122"/>
    <w:rsid w:val="002E757A"/>
    <w:rsid w:val="002E760E"/>
    <w:rsid w:val="002E7ACE"/>
    <w:rsid w:val="002F0371"/>
    <w:rsid w:val="002F0835"/>
    <w:rsid w:val="002F12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799"/>
    <w:rsid w:val="002F6934"/>
    <w:rsid w:val="002F716D"/>
    <w:rsid w:val="002F71E1"/>
    <w:rsid w:val="002F7311"/>
    <w:rsid w:val="002F75B1"/>
    <w:rsid w:val="002F7773"/>
    <w:rsid w:val="002F7BE2"/>
    <w:rsid w:val="00301992"/>
    <w:rsid w:val="00301A02"/>
    <w:rsid w:val="003024C8"/>
    <w:rsid w:val="00302526"/>
    <w:rsid w:val="00302573"/>
    <w:rsid w:val="00302DE4"/>
    <w:rsid w:val="00303A8D"/>
    <w:rsid w:val="0030405B"/>
    <w:rsid w:val="0030491F"/>
    <w:rsid w:val="00304F8D"/>
    <w:rsid w:val="00305511"/>
    <w:rsid w:val="0030591A"/>
    <w:rsid w:val="003060EE"/>
    <w:rsid w:val="0030696A"/>
    <w:rsid w:val="00306DC8"/>
    <w:rsid w:val="0030731B"/>
    <w:rsid w:val="0031075B"/>
    <w:rsid w:val="003108E3"/>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D94"/>
    <w:rsid w:val="003300DC"/>
    <w:rsid w:val="003304D1"/>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0EC9"/>
    <w:rsid w:val="00341473"/>
    <w:rsid w:val="00341746"/>
    <w:rsid w:val="003431AC"/>
    <w:rsid w:val="00343BD0"/>
    <w:rsid w:val="00344537"/>
    <w:rsid w:val="003445E9"/>
    <w:rsid w:val="00344644"/>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60D"/>
    <w:rsid w:val="00351667"/>
    <w:rsid w:val="00352574"/>
    <w:rsid w:val="0035287C"/>
    <w:rsid w:val="00353524"/>
    <w:rsid w:val="0035375A"/>
    <w:rsid w:val="00353A6E"/>
    <w:rsid w:val="003547DE"/>
    <w:rsid w:val="00354F06"/>
    <w:rsid w:val="003555C6"/>
    <w:rsid w:val="00355817"/>
    <w:rsid w:val="00356E08"/>
    <w:rsid w:val="00357271"/>
    <w:rsid w:val="003603F5"/>
    <w:rsid w:val="00360774"/>
    <w:rsid w:val="003608BB"/>
    <w:rsid w:val="00361E8E"/>
    <w:rsid w:val="00362682"/>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4917"/>
    <w:rsid w:val="003751D1"/>
    <w:rsid w:val="003755FD"/>
    <w:rsid w:val="00375A28"/>
    <w:rsid w:val="0037667A"/>
    <w:rsid w:val="003767BE"/>
    <w:rsid w:val="0037692D"/>
    <w:rsid w:val="003770C2"/>
    <w:rsid w:val="0037765E"/>
    <w:rsid w:val="00377C35"/>
    <w:rsid w:val="00380807"/>
    <w:rsid w:val="0038083E"/>
    <w:rsid w:val="00380B23"/>
    <w:rsid w:val="00381178"/>
    <w:rsid w:val="003815F7"/>
    <w:rsid w:val="00381BA3"/>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1CB"/>
    <w:rsid w:val="00397C5D"/>
    <w:rsid w:val="003A0348"/>
    <w:rsid w:val="003A0634"/>
    <w:rsid w:val="003A0A7E"/>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414"/>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6F5"/>
    <w:rsid w:val="003C1925"/>
    <w:rsid w:val="003C1EDF"/>
    <w:rsid w:val="003C3424"/>
    <w:rsid w:val="003C3743"/>
    <w:rsid w:val="003C3DBD"/>
    <w:rsid w:val="003C3EDD"/>
    <w:rsid w:val="003C594F"/>
    <w:rsid w:val="003C5AF7"/>
    <w:rsid w:val="003C5E8A"/>
    <w:rsid w:val="003C6A83"/>
    <w:rsid w:val="003C7A13"/>
    <w:rsid w:val="003C7B47"/>
    <w:rsid w:val="003D134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73B5"/>
    <w:rsid w:val="003D7E6A"/>
    <w:rsid w:val="003E06E8"/>
    <w:rsid w:val="003E0947"/>
    <w:rsid w:val="003E13E8"/>
    <w:rsid w:val="003E14A8"/>
    <w:rsid w:val="003E15B0"/>
    <w:rsid w:val="003E231B"/>
    <w:rsid w:val="003E26B5"/>
    <w:rsid w:val="003E2A53"/>
    <w:rsid w:val="003E35A4"/>
    <w:rsid w:val="003E395C"/>
    <w:rsid w:val="003E3D0D"/>
    <w:rsid w:val="003E4260"/>
    <w:rsid w:val="003E4403"/>
    <w:rsid w:val="003E4CCB"/>
    <w:rsid w:val="003E4D8F"/>
    <w:rsid w:val="003E52F7"/>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5BF"/>
    <w:rsid w:val="003F66FE"/>
    <w:rsid w:val="003F6791"/>
    <w:rsid w:val="003F69F4"/>
    <w:rsid w:val="003F6D54"/>
    <w:rsid w:val="003F6F80"/>
    <w:rsid w:val="003F75D7"/>
    <w:rsid w:val="003F7B86"/>
    <w:rsid w:val="00400BC6"/>
    <w:rsid w:val="00400EA3"/>
    <w:rsid w:val="004014A1"/>
    <w:rsid w:val="00401F41"/>
    <w:rsid w:val="00402B05"/>
    <w:rsid w:val="00403097"/>
    <w:rsid w:val="00403149"/>
    <w:rsid w:val="004039B6"/>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60E6"/>
    <w:rsid w:val="0042633C"/>
    <w:rsid w:val="00426542"/>
    <w:rsid w:val="004265A0"/>
    <w:rsid w:val="004269C1"/>
    <w:rsid w:val="00426F3B"/>
    <w:rsid w:val="00427539"/>
    <w:rsid w:val="00427820"/>
    <w:rsid w:val="004304FE"/>
    <w:rsid w:val="00430943"/>
    <w:rsid w:val="00430A34"/>
    <w:rsid w:val="00430DEE"/>
    <w:rsid w:val="00431573"/>
    <w:rsid w:val="00432C42"/>
    <w:rsid w:val="00433918"/>
    <w:rsid w:val="00433AD0"/>
    <w:rsid w:val="00434179"/>
    <w:rsid w:val="00434EE3"/>
    <w:rsid w:val="00435191"/>
    <w:rsid w:val="004361AD"/>
    <w:rsid w:val="00436D2B"/>
    <w:rsid w:val="00437076"/>
    <w:rsid w:val="004377E4"/>
    <w:rsid w:val="004404FC"/>
    <w:rsid w:val="004409E2"/>
    <w:rsid w:val="004419F7"/>
    <w:rsid w:val="0044349A"/>
    <w:rsid w:val="00443CA1"/>
    <w:rsid w:val="00444584"/>
    <w:rsid w:val="00444B23"/>
    <w:rsid w:val="00444C50"/>
    <w:rsid w:val="00444C84"/>
    <w:rsid w:val="00444F5B"/>
    <w:rsid w:val="00444F81"/>
    <w:rsid w:val="00445205"/>
    <w:rsid w:val="00445CB6"/>
    <w:rsid w:val="00446878"/>
    <w:rsid w:val="004471BE"/>
    <w:rsid w:val="004502CC"/>
    <w:rsid w:val="0045081A"/>
    <w:rsid w:val="0045156C"/>
    <w:rsid w:val="004518CC"/>
    <w:rsid w:val="004519C1"/>
    <w:rsid w:val="00451EB0"/>
    <w:rsid w:val="00453185"/>
    <w:rsid w:val="00453E1F"/>
    <w:rsid w:val="004549CE"/>
    <w:rsid w:val="00454EAA"/>
    <w:rsid w:val="00455120"/>
    <w:rsid w:val="004564C3"/>
    <w:rsid w:val="00456AC2"/>
    <w:rsid w:val="00456F27"/>
    <w:rsid w:val="0045701F"/>
    <w:rsid w:val="00457092"/>
    <w:rsid w:val="004579C9"/>
    <w:rsid w:val="00460476"/>
    <w:rsid w:val="004606CC"/>
    <w:rsid w:val="004607B9"/>
    <w:rsid w:val="00460A24"/>
    <w:rsid w:val="00460BB9"/>
    <w:rsid w:val="00460CFB"/>
    <w:rsid w:val="00460F6B"/>
    <w:rsid w:val="004610DD"/>
    <w:rsid w:val="004616FE"/>
    <w:rsid w:val="0046193C"/>
    <w:rsid w:val="00461BB9"/>
    <w:rsid w:val="00461C32"/>
    <w:rsid w:val="00461D82"/>
    <w:rsid w:val="00461F0B"/>
    <w:rsid w:val="004629EB"/>
    <w:rsid w:val="00463FF5"/>
    <w:rsid w:val="00464361"/>
    <w:rsid w:val="00464369"/>
    <w:rsid w:val="00464525"/>
    <w:rsid w:val="004649C8"/>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49E"/>
    <w:rsid w:val="00483A3E"/>
    <w:rsid w:val="00483D1B"/>
    <w:rsid w:val="00483D4E"/>
    <w:rsid w:val="00483F44"/>
    <w:rsid w:val="00484823"/>
    <w:rsid w:val="004848E2"/>
    <w:rsid w:val="0048552E"/>
    <w:rsid w:val="00485EA9"/>
    <w:rsid w:val="004866B9"/>
    <w:rsid w:val="00486A1A"/>
    <w:rsid w:val="00486CCA"/>
    <w:rsid w:val="00487012"/>
    <w:rsid w:val="00490488"/>
    <w:rsid w:val="0049107C"/>
    <w:rsid w:val="004914D9"/>
    <w:rsid w:val="004918ED"/>
    <w:rsid w:val="004918FD"/>
    <w:rsid w:val="0049223C"/>
    <w:rsid w:val="0049242C"/>
    <w:rsid w:val="00492510"/>
    <w:rsid w:val="0049269A"/>
    <w:rsid w:val="004928C9"/>
    <w:rsid w:val="00493DE5"/>
    <w:rsid w:val="00493E31"/>
    <w:rsid w:val="004940D2"/>
    <w:rsid w:val="004944B5"/>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0EC3"/>
    <w:rsid w:val="004C107F"/>
    <w:rsid w:val="004C1517"/>
    <w:rsid w:val="004C19C7"/>
    <w:rsid w:val="004C2DDF"/>
    <w:rsid w:val="004C2EEC"/>
    <w:rsid w:val="004C302D"/>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ABA"/>
    <w:rsid w:val="00502CB3"/>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20737"/>
    <w:rsid w:val="00520F4D"/>
    <w:rsid w:val="005226ED"/>
    <w:rsid w:val="005227F3"/>
    <w:rsid w:val="00522E1A"/>
    <w:rsid w:val="00523CA4"/>
    <w:rsid w:val="005244CD"/>
    <w:rsid w:val="00524733"/>
    <w:rsid w:val="00524C3F"/>
    <w:rsid w:val="00525585"/>
    <w:rsid w:val="00525650"/>
    <w:rsid w:val="00525911"/>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52A6"/>
    <w:rsid w:val="00535A55"/>
    <w:rsid w:val="00535DBD"/>
    <w:rsid w:val="005376F7"/>
    <w:rsid w:val="00537A2E"/>
    <w:rsid w:val="00537E4D"/>
    <w:rsid w:val="0054058A"/>
    <w:rsid w:val="0054098A"/>
    <w:rsid w:val="005412D3"/>
    <w:rsid w:val="005413DB"/>
    <w:rsid w:val="00541FF6"/>
    <w:rsid w:val="00542145"/>
    <w:rsid w:val="00542E94"/>
    <w:rsid w:val="0054346E"/>
    <w:rsid w:val="00543505"/>
    <w:rsid w:val="00543DB7"/>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4690"/>
    <w:rsid w:val="00554F24"/>
    <w:rsid w:val="00555062"/>
    <w:rsid w:val="00555637"/>
    <w:rsid w:val="00556240"/>
    <w:rsid w:val="00556B0F"/>
    <w:rsid w:val="00556FB7"/>
    <w:rsid w:val="005572E5"/>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2C59"/>
    <w:rsid w:val="00573127"/>
    <w:rsid w:val="005747F9"/>
    <w:rsid w:val="0057566C"/>
    <w:rsid w:val="0057570D"/>
    <w:rsid w:val="005763E7"/>
    <w:rsid w:val="00576F7E"/>
    <w:rsid w:val="00576F8F"/>
    <w:rsid w:val="00577249"/>
    <w:rsid w:val="00577F25"/>
    <w:rsid w:val="0058059E"/>
    <w:rsid w:val="005808DA"/>
    <w:rsid w:val="00581AAC"/>
    <w:rsid w:val="005822A9"/>
    <w:rsid w:val="00582343"/>
    <w:rsid w:val="0058238B"/>
    <w:rsid w:val="0058267B"/>
    <w:rsid w:val="00582926"/>
    <w:rsid w:val="00582B27"/>
    <w:rsid w:val="00583766"/>
    <w:rsid w:val="005837EE"/>
    <w:rsid w:val="00584419"/>
    <w:rsid w:val="00584678"/>
    <w:rsid w:val="00584801"/>
    <w:rsid w:val="00584C82"/>
    <w:rsid w:val="005859C6"/>
    <w:rsid w:val="00585EBA"/>
    <w:rsid w:val="0058611D"/>
    <w:rsid w:val="005863B2"/>
    <w:rsid w:val="005864D5"/>
    <w:rsid w:val="0058669E"/>
    <w:rsid w:val="005868E2"/>
    <w:rsid w:val="00586BC2"/>
    <w:rsid w:val="00586C26"/>
    <w:rsid w:val="0058718E"/>
    <w:rsid w:val="00587228"/>
    <w:rsid w:val="00587370"/>
    <w:rsid w:val="00587F9E"/>
    <w:rsid w:val="00590AA5"/>
    <w:rsid w:val="00592159"/>
    <w:rsid w:val="005921C5"/>
    <w:rsid w:val="005926D6"/>
    <w:rsid w:val="0059284A"/>
    <w:rsid w:val="00592D4D"/>
    <w:rsid w:val="00592F68"/>
    <w:rsid w:val="00593608"/>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8DE"/>
    <w:rsid w:val="005B2A62"/>
    <w:rsid w:val="005B2C13"/>
    <w:rsid w:val="005B4AC1"/>
    <w:rsid w:val="005B4B74"/>
    <w:rsid w:val="005B561B"/>
    <w:rsid w:val="005B5A8F"/>
    <w:rsid w:val="005B61FB"/>
    <w:rsid w:val="005B620C"/>
    <w:rsid w:val="005B6403"/>
    <w:rsid w:val="005B714C"/>
    <w:rsid w:val="005B758E"/>
    <w:rsid w:val="005B7EF6"/>
    <w:rsid w:val="005C0057"/>
    <w:rsid w:val="005C03DA"/>
    <w:rsid w:val="005C1501"/>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36B8"/>
    <w:rsid w:val="005D38DF"/>
    <w:rsid w:val="005D3B09"/>
    <w:rsid w:val="005D3D05"/>
    <w:rsid w:val="005D3FCF"/>
    <w:rsid w:val="005D462E"/>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3CCE"/>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CC8"/>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39CD"/>
    <w:rsid w:val="006062DE"/>
    <w:rsid w:val="006063D0"/>
    <w:rsid w:val="006072ED"/>
    <w:rsid w:val="00607E2D"/>
    <w:rsid w:val="00607E52"/>
    <w:rsid w:val="0061002D"/>
    <w:rsid w:val="00610E05"/>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39F"/>
    <w:rsid w:val="0062443C"/>
    <w:rsid w:val="00624B56"/>
    <w:rsid w:val="006250DD"/>
    <w:rsid w:val="0062518E"/>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C1C"/>
    <w:rsid w:val="00656161"/>
    <w:rsid w:val="0065619A"/>
    <w:rsid w:val="006561D0"/>
    <w:rsid w:val="00656214"/>
    <w:rsid w:val="00656378"/>
    <w:rsid w:val="006565AC"/>
    <w:rsid w:val="006569FB"/>
    <w:rsid w:val="00656BB9"/>
    <w:rsid w:val="00656EAD"/>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EA6"/>
    <w:rsid w:val="00667192"/>
    <w:rsid w:val="006671E7"/>
    <w:rsid w:val="00667749"/>
    <w:rsid w:val="006679B3"/>
    <w:rsid w:val="00667B3E"/>
    <w:rsid w:val="0067055A"/>
    <w:rsid w:val="006708E0"/>
    <w:rsid w:val="00670ADB"/>
    <w:rsid w:val="00670F47"/>
    <w:rsid w:val="0067107C"/>
    <w:rsid w:val="00671692"/>
    <w:rsid w:val="00671A45"/>
    <w:rsid w:val="00671C3E"/>
    <w:rsid w:val="00671E1C"/>
    <w:rsid w:val="0067270E"/>
    <w:rsid w:val="00672737"/>
    <w:rsid w:val="00672B1A"/>
    <w:rsid w:val="00672BA0"/>
    <w:rsid w:val="0067324F"/>
    <w:rsid w:val="006732E0"/>
    <w:rsid w:val="0067365F"/>
    <w:rsid w:val="00673BE5"/>
    <w:rsid w:val="00674137"/>
    <w:rsid w:val="00675650"/>
    <w:rsid w:val="0067624D"/>
    <w:rsid w:val="006765D0"/>
    <w:rsid w:val="0067693E"/>
    <w:rsid w:val="00676FDC"/>
    <w:rsid w:val="00677055"/>
    <w:rsid w:val="006774EC"/>
    <w:rsid w:val="00677606"/>
    <w:rsid w:val="006779FE"/>
    <w:rsid w:val="00677E6E"/>
    <w:rsid w:val="00680EC6"/>
    <w:rsid w:val="0068173B"/>
    <w:rsid w:val="00682667"/>
    <w:rsid w:val="006827CA"/>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1E7"/>
    <w:rsid w:val="006A2260"/>
    <w:rsid w:val="006A2A0F"/>
    <w:rsid w:val="006A360E"/>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2B34"/>
    <w:rsid w:val="006C3879"/>
    <w:rsid w:val="006C3955"/>
    <w:rsid w:val="006C4850"/>
    <w:rsid w:val="006C4D12"/>
    <w:rsid w:val="006C4E04"/>
    <w:rsid w:val="006C686D"/>
    <w:rsid w:val="006C7091"/>
    <w:rsid w:val="006C7F1F"/>
    <w:rsid w:val="006D041A"/>
    <w:rsid w:val="006D0E4B"/>
    <w:rsid w:val="006D0EDF"/>
    <w:rsid w:val="006D2B96"/>
    <w:rsid w:val="006D3409"/>
    <w:rsid w:val="006D5EC4"/>
    <w:rsid w:val="006D618C"/>
    <w:rsid w:val="006D6871"/>
    <w:rsid w:val="006D7154"/>
    <w:rsid w:val="006D7432"/>
    <w:rsid w:val="006D7622"/>
    <w:rsid w:val="006D79B9"/>
    <w:rsid w:val="006D7DB0"/>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717D"/>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2E10"/>
    <w:rsid w:val="0070358B"/>
    <w:rsid w:val="00703D45"/>
    <w:rsid w:val="007053D9"/>
    <w:rsid w:val="007059DC"/>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72FB"/>
    <w:rsid w:val="00727629"/>
    <w:rsid w:val="00727822"/>
    <w:rsid w:val="007278D8"/>
    <w:rsid w:val="00730523"/>
    <w:rsid w:val="00730BC3"/>
    <w:rsid w:val="007310FA"/>
    <w:rsid w:val="007318F9"/>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308"/>
    <w:rsid w:val="00745330"/>
    <w:rsid w:val="007453B8"/>
    <w:rsid w:val="00745753"/>
    <w:rsid w:val="007459A5"/>
    <w:rsid w:val="00745C27"/>
    <w:rsid w:val="00746EEE"/>
    <w:rsid w:val="007471EC"/>
    <w:rsid w:val="00747989"/>
    <w:rsid w:val="00747AAF"/>
    <w:rsid w:val="00747E85"/>
    <w:rsid w:val="00747EB6"/>
    <w:rsid w:val="0075071E"/>
    <w:rsid w:val="00750855"/>
    <w:rsid w:val="00750F2A"/>
    <w:rsid w:val="0075181B"/>
    <w:rsid w:val="00752169"/>
    <w:rsid w:val="00752956"/>
    <w:rsid w:val="007530E5"/>
    <w:rsid w:val="0075476B"/>
    <w:rsid w:val="00754FA0"/>
    <w:rsid w:val="00755300"/>
    <w:rsid w:val="00755C2C"/>
    <w:rsid w:val="00755CAB"/>
    <w:rsid w:val="00755DD1"/>
    <w:rsid w:val="00756880"/>
    <w:rsid w:val="00756FDA"/>
    <w:rsid w:val="0075756B"/>
    <w:rsid w:val="007575EC"/>
    <w:rsid w:val="00757676"/>
    <w:rsid w:val="00760415"/>
    <w:rsid w:val="00760A8C"/>
    <w:rsid w:val="00760D0B"/>
    <w:rsid w:val="00760EC5"/>
    <w:rsid w:val="00761702"/>
    <w:rsid w:val="007617C9"/>
    <w:rsid w:val="00761B3A"/>
    <w:rsid w:val="00761D7C"/>
    <w:rsid w:val="00761FEE"/>
    <w:rsid w:val="00762202"/>
    <w:rsid w:val="007631D7"/>
    <w:rsid w:val="007636A9"/>
    <w:rsid w:val="007638B8"/>
    <w:rsid w:val="00764FBA"/>
    <w:rsid w:val="00765006"/>
    <w:rsid w:val="007654D7"/>
    <w:rsid w:val="00765EB3"/>
    <w:rsid w:val="00766594"/>
    <w:rsid w:val="007668A6"/>
    <w:rsid w:val="00767969"/>
    <w:rsid w:val="007704A0"/>
    <w:rsid w:val="00770A75"/>
    <w:rsid w:val="00770C2C"/>
    <w:rsid w:val="00770FC7"/>
    <w:rsid w:val="007711FC"/>
    <w:rsid w:val="0077191C"/>
    <w:rsid w:val="007723A8"/>
    <w:rsid w:val="0077283E"/>
    <w:rsid w:val="00772D88"/>
    <w:rsid w:val="00772DC5"/>
    <w:rsid w:val="00772E40"/>
    <w:rsid w:val="007736AF"/>
    <w:rsid w:val="0077438F"/>
    <w:rsid w:val="0077577D"/>
    <w:rsid w:val="007757FB"/>
    <w:rsid w:val="00775F2E"/>
    <w:rsid w:val="0077627C"/>
    <w:rsid w:val="0077656E"/>
    <w:rsid w:val="00776A20"/>
    <w:rsid w:val="00776D16"/>
    <w:rsid w:val="007772B4"/>
    <w:rsid w:val="007804F2"/>
    <w:rsid w:val="007810EE"/>
    <w:rsid w:val="00781E42"/>
    <w:rsid w:val="00782764"/>
    <w:rsid w:val="007845DE"/>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90C4A"/>
    <w:rsid w:val="00791588"/>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3EAF"/>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1F43"/>
    <w:rsid w:val="007B22AD"/>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613"/>
    <w:rsid w:val="007C4E65"/>
    <w:rsid w:val="007C559D"/>
    <w:rsid w:val="007C5D4C"/>
    <w:rsid w:val="007C64FD"/>
    <w:rsid w:val="007C65D9"/>
    <w:rsid w:val="007C6A1B"/>
    <w:rsid w:val="007C6CCA"/>
    <w:rsid w:val="007C7995"/>
    <w:rsid w:val="007D0282"/>
    <w:rsid w:val="007D15B2"/>
    <w:rsid w:val="007D1DB0"/>
    <w:rsid w:val="007D20AB"/>
    <w:rsid w:val="007D2361"/>
    <w:rsid w:val="007D278E"/>
    <w:rsid w:val="007D2BB5"/>
    <w:rsid w:val="007D36BC"/>
    <w:rsid w:val="007D36FE"/>
    <w:rsid w:val="007D4027"/>
    <w:rsid w:val="007D49A4"/>
    <w:rsid w:val="007D5265"/>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481"/>
    <w:rsid w:val="007E1C0C"/>
    <w:rsid w:val="007E2D6A"/>
    <w:rsid w:val="007E385C"/>
    <w:rsid w:val="007E3CFF"/>
    <w:rsid w:val="007E4991"/>
    <w:rsid w:val="007E4B2C"/>
    <w:rsid w:val="007E4F18"/>
    <w:rsid w:val="007E5D8E"/>
    <w:rsid w:val="007E5F6C"/>
    <w:rsid w:val="007E64CC"/>
    <w:rsid w:val="007E6B9D"/>
    <w:rsid w:val="007E6C43"/>
    <w:rsid w:val="007E75F8"/>
    <w:rsid w:val="007E798D"/>
    <w:rsid w:val="007E79A5"/>
    <w:rsid w:val="007F0950"/>
    <w:rsid w:val="007F0D73"/>
    <w:rsid w:val="007F1D52"/>
    <w:rsid w:val="007F248C"/>
    <w:rsid w:val="007F3865"/>
    <w:rsid w:val="007F3A60"/>
    <w:rsid w:val="007F3D11"/>
    <w:rsid w:val="007F3E72"/>
    <w:rsid w:val="007F44EC"/>
    <w:rsid w:val="007F44F0"/>
    <w:rsid w:val="007F47C1"/>
    <w:rsid w:val="007F4DFD"/>
    <w:rsid w:val="007F522E"/>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249"/>
    <w:rsid w:val="008160B1"/>
    <w:rsid w:val="00816130"/>
    <w:rsid w:val="008162DD"/>
    <w:rsid w:val="00816329"/>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2817"/>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4DA"/>
    <w:rsid w:val="00864164"/>
    <w:rsid w:val="00864E15"/>
    <w:rsid w:val="00865262"/>
    <w:rsid w:val="008657F2"/>
    <w:rsid w:val="00866392"/>
    <w:rsid w:val="00866518"/>
    <w:rsid w:val="0086674A"/>
    <w:rsid w:val="0086694D"/>
    <w:rsid w:val="00866B31"/>
    <w:rsid w:val="008673BC"/>
    <w:rsid w:val="00867E8C"/>
    <w:rsid w:val="00870C5C"/>
    <w:rsid w:val="008715C7"/>
    <w:rsid w:val="00871EF3"/>
    <w:rsid w:val="0087229D"/>
    <w:rsid w:val="00873386"/>
    <w:rsid w:val="008737C0"/>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60EE"/>
    <w:rsid w:val="0089649F"/>
    <w:rsid w:val="0089718B"/>
    <w:rsid w:val="00897C04"/>
    <w:rsid w:val="008A0052"/>
    <w:rsid w:val="008A014E"/>
    <w:rsid w:val="008A0254"/>
    <w:rsid w:val="008A05E5"/>
    <w:rsid w:val="008A099D"/>
    <w:rsid w:val="008A1775"/>
    <w:rsid w:val="008A1CEB"/>
    <w:rsid w:val="008A1F53"/>
    <w:rsid w:val="008A2051"/>
    <w:rsid w:val="008A2454"/>
    <w:rsid w:val="008A246C"/>
    <w:rsid w:val="008A24A5"/>
    <w:rsid w:val="008A319D"/>
    <w:rsid w:val="008A3614"/>
    <w:rsid w:val="008A3B07"/>
    <w:rsid w:val="008A45E5"/>
    <w:rsid w:val="008A462C"/>
    <w:rsid w:val="008A499C"/>
    <w:rsid w:val="008A542E"/>
    <w:rsid w:val="008A5A3D"/>
    <w:rsid w:val="008A5CB3"/>
    <w:rsid w:val="008A6381"/>
    <w:rsid w:val="008A643F"/>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1CF"/>
    <w:rsid w:val="008B3246"/>
    <w:rsid w:val="008B3432"/>
    <w:rsid w:val="008B375C"/>
    <w:rsid w:val="008B43D5"/>
    <w:rsid w:val="008B5B69"/>
    <w:rsid w:val="008B6BD0"/>
    <w:rsid w:val="008B6EF5"/>
    <w:rsid w:val="008B6FEA"/>
    <w:rsid w:val="008B7472"/>
    <w:rsid w:val="008B7853"/>
    <w:rsid w:val="008B79D7"/>
    <w:rsid w:val="008C03E1"/>
    <w:rsid w:val="008C070B"/>
    <w:rsid w:val="008C08E8"/>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36"/>
    <w:rsid w:val="008E46C8"/>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ED9"/>
    <w:rsid w:val="008F53FE"/>
    <w:rsid w:val="008F5698"/>
    <w:rsid w:val="008F584A"/>
    <w:rsid w:val="008F5D01"/>
    <w:rsid w:val="008F71B2"/>
    <w:rsid w:val="008F792B"/>
    <w:rsid w:val="008F7BBF"/>
    <w:rsid w:val="00900694"/>
    <w:rsid w:val="00900E75"/>
    <w:rsid w:val="0090217D"/>
    <w:rsid w:val="0090306E"/>
    <w:rsid w:val="009032BE"/>
    <w:rsid w:val="00903A80"/>
    <w:rsid w:val="009044C5"/>
    <w:rsid w:val="00904C29"/>
    <w:rsid w:val="009059D0"/>
    <w:rsid w:val="00905FE6"/>
    <w:rsid w:val="00906C34"/>
    <w:rsid w:val="0090791A"/>
    <w:rsid w:val="009106D6"/>
    <w:rsid w:val="00911445"/>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673"/>
    <w:rsid w:val="00956761"/>
    <w:rsid w:val="009572BF"/>
    <w:rsid w:val="0095757E"/>
    <w:rsid w:val="0095764B"/>
    <w:rsid w:val="00961104"/>
    <w:rsid w:val="00961823"/>
    <w:rsid w:val="00962700"/>
    <w:rsid w:val="00962AA4"/>
    <w:rsid w:val="009639A3"/>
    <w:rsid w:val="009642A6"/>
    <w:rsid w:val="009644A2"/>
    <w:rsid w:val="00964506"/>
    <w:rsid w:val="00964BC3"/>
    <w:rsid w:val="00965037"/>
    <w:rsid w:val="0096559E"/>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D2C"/>
    <w:rsid w:val="00973166"/>
    <w:rsid w:val="0097330F"/>
    <w:rsid w:val="00975705"/>
    <w:rsid w:val="009757AF"/>
    <w:rsid w:val="00975D59"/>
    <w:rsid w:val="00975F50"/>
    <w:rsid w:val="00976700"/>
    <w:rsid w:val="00976AE4"/>
    <w:rsid w:val="009770EB"/>
    <w:rsid w:val="009771BC"/>
    <w:rsid w:val="0097741D"/>
    <w:rsid w:val="0098021E"/>
    <w:rsid w:val="00980751"/>
    <w:rsid w:val="00982861"/>
    <w:rsid w:val="00984302"/>
    <w:rsid w:val="00984B67"/>
    <w:rsid w:val="00985BC7"/>
    <w:rsid w:val="009860FC"/>
    <w:rsid w:val="00986C26"/>
    <w:rsid w:val="00987169"/>
    <w:rsid w:val="00987312"/>
    <w:rsid w:val="00987C4C"/>
    <w:rsid w:val="00990751"/>
    <w:rsid w:val="00990854"/>
    <w:rsid w:val="00991070"/>
    <w:rsid w:val="00991BF7"/>
    <w:rsid w:val="00992589"/>
    <w:rsid w:val="00992673"/>
    <w:rsid w:val="00992F3F"/>
    <w:rsid w:val="0099301A"/>
    <w:rsid w:val="00993C33"/>
    <w:rsid w:val="0099402D"/>
    <w:rsid w:val="00994085"/>
    <w:rsid w:val="0099436B"/>
    <w:rsid w:val="00994D56"/>
    <w:rsid w:val="009958E7"/>
    <w:rsid w:val="0099597D"/>
    <w:rsid w:val="0099603C"/>
    <w:rsid w:val="00997151"/>
    <w:rsid w:val="009972B4"/>
    <w:rsid w:val="009973F0"/>
    <w:rsid w:val="00997933"/>
    <w:rsid w:val="0099794F"/>
    <w:rsid w:val="00997988"/>
    <w:rsid w:val="00997F77"/>
    <w:rsid w:val="009A0AAD"/>
    <w:rsid w:val="009A120B"/>
    <w:rsid w:val="009A12C8"/>
    <w:rsid w:val="009A12FB"/>
    <w:rsid w:val="009A1AED"/>
    <w:rsid w:val="009A2CB8"/>
    <w:rsid w:val="009A2EEF"/>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639F"/>
    <w:rsid w:val="009B7658"/>
    <w:rsid w:val="009B7D04"/>
    <w:rsid w:val="009C0140"/>
    <w:rsid w:val="009C07E2"/>
    <w:rsid w:val="009C0BC2"/>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2A"/>
    <w:rsid w:val="009D3747"/>
    <w:rsid w:val="009D378D"/>
    <w:rsid w:val="009D3D58"/>
    <w:rsid w:val="009D4161"/>
    <w:rsid w:val="009D4693"/>
    <w:rsid w:val="009D5520"/>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F0054"/>
    <w:rsid w:val="009F0894"/>
    <w:rsid w:val="009F0A0A"/>
    <w:rsid w:val="009F0B74"/>
    <w:rsid w:val="009F0EBC"/>
    <w:rsid w:val="009F19F2"/>
    <w:rsid w:val="009F1E93"/>
    <w:rsid w:val="009F1ECE"/>
    <w:rsid w:val="009F2F5F"/>
    <w:rsid w:val="009F3422"/>
    <w:rsid w:val="009F345F"/>
    <w:rsid w:val="009F3F44"/>
    <w:rsid w:val="009F45D2"/>
    <w:rsid w:val="009F5183"/>
    <w:rsid w:val="009F51C8"/>
    <w:rsid w:val="009F59F9"/>
    <w:rsid w:val="009F69F2"/>
    <w:rsid w:val="009F6EE8"/>
    <w:rsid w:val="009F7554"/>
    <w:rsid w:val="009F76ED"/>
    <w:rsid w:val="00A000E5"/>
    <w:rsid w:val="00A001B9"/>
    <w:rsid w:val="00A0103B"/>
    <w:rsid w:val="00A01176"/>
    <w:rsid w:val="00A01277"/>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22AF"/>
    <w:rsid w:val="00A1242A"/>
    <w:rsid w:val="00A1300B"/>
    <w:rsid w:val="00A13616"/>
    <w:rsid w:val="00A14EEA"/>
    <w:rsid w:val="00A15659"/>
    <w:rsid w:val="00A15E3B"/>
    <w:rsid w:val="00A161F2"/>
    <w:rsid w:val="00A17B07"/>
    <w:rsid w:val="00A17FCE"/>
    <w:rsid w:val="00A200C0"/>
    <w:rsid w:val="00A2070F"/>
    <w:rsid w:val="00A2148A"/>
    <w:rsid w:val="00A21590"/>
    <w:rsid w:val="00A21B53"/>
    <w:rsid w:val="00A225C0"/>
    <w:rsid w:val="00A231B8"/>
    <w:rsid w:val="00A23735"/>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A7B"/>
    <w:rsid w:val="00A56C59"/>
    <w:rsid w:val="00A57076"/>
    <w:rsid w:val="00A5720A"/>
    <w:rsid w:val="00A6184B"/>
    <w:rsid w:val="00A61A66"/>
    <w:rsid w:val="00A61D3A"/>
    <w:rsid w:val="00A6249C"/>
    <w:rsid w:val="00A634B5"/>
    <w:rsid w:val="00A6428E"/>
    <w:rsid w:val="00A65394"/>
    <w:rsid w:val="00A66357"/>
    <w:rsid w:val="00A66B6A"/>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538"/>
    <w:rsid w:val="00A97984"/>
    <w:rsid w:val="00AA02B1"/>
    <w:rsid w:val="00AA02BF"/>
    <w:rsid w:val="00AA06DC"/>
    <w:rsid w:val="00AA0B4C"/>
    <w:rsid w:val="00AA0BDA"/>
    <w:rsid w:val="00AA1200"/>
    <w:rsid w:val="00AA2C24"/>
    <w:rsid w:val="00AA5E60"/>
    <w:rsid w:val="00AA5EFE"/>
    <w:rsid w:val="00AA6244"/>
    <w:rsid w:val="00AA627C"/>
    <w:rsid w:val="00AA6B91"/>
    <w:rsid w:val="00AA748B"/>
    <w:rsid w:val="00AA7708"/>
    <w:rsid w:val="00AA7EAF"/>
    <w:rsid w:val="00AB079B"/>
    <w:rsid w:val="00AB0C17"/>
    <w:rsid w:val="00AB0EFA"/>
    <w:rsid w:val="00AB0F86"/>
    <w:rsid w:val="00AB0FA9"/>
    <w:rsid w:val="00AB0FBC"/>
    <w:rsid w:val="00AB10AD"/>
    <w:rsid w:val="00AB12CF"/>
    <w:rsid w:val="00AB19EF"/>
    <w:rsid w:val="00AB2286"/>
    <w:rsid w:val="00AB2792"/>
    <w:rsid w:val="00AB2F7B"/>
    <w:rsid w:val="00AB348D"/>
    <w:rsid w:val="00AB52DE"/>
    <w:rsid w:val="00AB530C"/>
    <w:rsid w:val="00AB5323"/>
    <w:rsid w:val="00AB60E2"/>
    <w:rsid w:val="00AB6921"/>
    <w:rsid w:val="00AB6B02"/>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AD"/>
    <w:rsid w:val="00AE41A3"/>
    <w:rsid w:val="00AE4658"/>
    <w:rsid w:val="00AE5EA8"/>
    <w:rsid w:val="00AE64FD"/>
    <w:rsid w:val="00AE6665"/>
    <w:rsid w:val="00AE770D"/>
    <w:rsid w:val="00AE7D2A"/>
    <w:rsid w:val="00AF030B"/>
    <w:rsid w:val="00AF043C"/>
    <w:rsid w:val="00AF08B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740"/>
    <w:rsid w:val="00B15C65"/>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70F0"/>
    <w:rsid w:val="00B272A5"/>
    <w:rsid w:val="00B2739A"/>
    <w:rsid w:val="00B274F2"/>
    <w:rsid w:val="00B2784E"/>
    <w:rsid w:val="00B2791A"/>
    <w:rsid w:val="00B27D2C"/>
    <w:rsid w:val="00B27FA1"/>
    <w:rsid w:val="00B3048C"/>
    <w:rsid w:val="00B31168"/>
    <w:rsid w:val="00B31874"/>
    <w:rsid w:val="00B31A3B"/>
    <w:rsid w:val="00B31B8F"/>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AE0"/>
    <w:rsid w:val="00B63DD2"/>
    <w:rsid w:val="00B64357"/>
    <w:rsid w:val="00B64ADF"/>
    <w:rsid w:val="00B64DEB"/>
    <w:rsid w:val="00B66B53"/>
    <w:rsid w:val="00B66B7A"/>
    <w:rsid w:val="00B67786"/>
    <w:rsid w:val="00B67954"/>
    <w:rsid w:val="00B67C08"/>
    <w:rsid w:val="00B70342"/>
    <w:rsid w:val="00B70933"/>
    <w:rsid w:val="00B7099A"/>
    <w:rsid w:val="00B70F55"/>
    <w:rsid w:val="00B710B5"/>
    <w:rsid w:val="00B72089"/>
    <w:rsid w:val="00B72C2F"/>
    <w:rsid w:val="00B72F40"/>
    <w:rsid w:val="00B737A6"/>
    <w:rsid w:val="00B738BD"/>
    <w:rsid w:val="00B739D8"/>
    <w:rsid w:val="00B73D1C"/>
    <w:rsid w:val="00B74696"/>
    <w:rsid w:val="00B75166"/>
    <w:rsid w:val="00B751F9"/>
    <w:rsid w:val="00B757AC"/>
    <w:rsid w:val="00B7728E"/>
    <w:rsid w:val="00B77A13"/>
    <w:rsid w:val="00B77D80"/>
    <w:rsid w:val="00B80552"/>
    <w:rsid w:val="00B805F5"/>
    <w:rsid w:val="00B81D40"/>
    <w:rsid w:val="00B81EC2"/>
    <w:rsid w:val="00B8246E"/>
    <w:rsid w:val="00B82558"/>
    <w:rsid w:val="00B82751"/>
    <w:rsid w:val="00B8388B"/>
    <w:rsid w:val="00B8393F"/>
    <w:rsid w:val="00B83CEE"/>
    <w:rsid w:val="00B84E32"/>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FB8"/>
    <w:rsid w:val="00B97202"/>
    <w:rsid w:val="00BA0849"/>
    <w:rsid w:val="00BA0C43"/>
    <w:rsid w:val="00BA123C"/>
    <w:rsid w:val="00BA13AE"/>
    <w:rsid w:val="00BA160C"/>
    <w:rsid w:val="00BA16EE"/>
    <w:rsid w:val="00BA1F2E"/>
    <w:rsid w:val="00BA302D"/>
    <w:rsid w:val="00BA30D8"/>
    <w:rsid w:val="00BA332B"/>
    <w:rsid w:val="00BA3F43"/>
    <w:rsid w:val="00BA57DC"/>
    <w:rsid w:val="00BA61A8"/>
    <w:rsid w:val="00BA6A30"/>
    <w:rsid w:val="00BA6C28"/>
    <w:rsid w:val="00BA6F47"/>
    <w:rsid w:val="00BA7A70"/>
    <w:rsid w:val="00BB08E6"/>
    <w:rsid w:val="00BB0D0B"/>
    <w:rsid w:val="00BB11F1"/>
    <w:rsid w:val="00BB1220"/>
    <w:rsid w:val="00BB1267"/>
    <w:rsid w:val="00BB135C"/>
    <w:rsid w:val="00BB1DBC"/>
    <w:rsid w:val="00BB2270"/>
    <w:rsid w:val="00BB2725"/>
    <w:rsid w:val="00BB2D62"/>
    <w:rsid w:val="00BB2E9D"/>
    <w:rsid w:val="00BB3051"/>
    <w:rsid w:val="00BB3912"/>
    <w:rsid w:val="00BB3A73"/>
    <w:rsid w:val="00BB47BF"/>
    <w:rsid w:val="00BB50B6"/>
    <w:rsid w:val="00BB580F"/>
    <w:rsid w:val="00BB6891"/>
    <w:rsid w:val="00BB6DAC"/>
    <w:rsid w:val="00BB6F69"/>
    <w:rsid w:val="00BB7535"/>
    <w:rsid w:val="00BB7796"/>
    <w:rsid w:val="00BC0065"/>
    <w:rsid w:val="00BC0193"/>
    <w:rsid w:val="00BC0369"/>
    <w:rsid w:val="00BC0847"/>
    <w:rsid w:val="00BC27A2"/>
    <w:rsid w:val="00BC373A"/>
    <w:rsid w:val="00BC3937"/>
    <w:rsid w:val="00BC3961"/>
    <w:rsid w:val="00BC3B07"/>
    <w:rsid w:val="00BC40BB"/>
    <w:rsid w:val="00BC416C"/>
    <w:rsid w:val="00BC5517"/>
    <w:rsid w:val="00BC59B0"/>
    <w:rsid w:val="00BC5BCE"/>
    <w:rsid w:val="00BC5EDF"/>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EC1"/>
    <w:rsid w:val="00BE0063"/>
    <w:rsid w:val="00BE009F"/>
    <w:rsid w:val="00BE012B"/>
    <w:rsid w:val="00BE11E1"/>
    <w:rsid w:val="00BE1323"/>
    <w:rsid w:val="00BE1592"/>
    <w:rsid w:val="00BE3136"/>
    <w:rsid w:val="00BE33D4"/>
    <w:rsid w:val="00BE3E93"/>
    <w:rsid w:val="00BE557C"/>
    <w:rsid w:val="00BE646F"/>
    <w:rsid w:val="00BE70B7"/>
    <w:rsid w:val="00BE7113"/>
    <w:rsid w:val="00BE79C0"/>
    <w:rsid w:val="00BE7B85"/>
    <w:rsid w:val="00BE7CB8"/>
    <w:rsid w:val="00BF02D7"/>
    <w:rsid w:val="00BF07DC"/>
    <w:rsid w:val="00BF0DFF"/>
    <w:rsid w:val="00BF1A2A"/>
    <w:rsid w:val="00BF237B"/>
    <w:rsid w:val="00BF2869"/>
    <w:rsid w:val="00BF2A47"/>
    <w:rsid w:val="00BF2DFA"/>
    <w:rsid w:val="00BF35C5"/>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224"/>
    <w:rsid w:val="00C12820"/>
    <w:rsid w:val="00C12F7C"/>
    <w:rsid w:val="00C147B7"/>
    <w:rsid w:val="00C15CA9"/>
    <w:rsid w:val="00C167F9"/>
    <w:rsid w:val="00C16C58"/>
    <w:rsid w:val="00C16C6F"/>
    <w:rsid w:val="00C16F77"/>
    <w:rsid w:val="00C16FEA"/>
    <w:rsid w:val="00C17678"/>
    <w:rsid w:val="00C17955"/>
    <w:rsid w:val="00C211CF"/>
    <w:rsid w:val="00C217AD"/>
    <w:rsid w:val="00C21FFC"/>
    <w:rsid w:val="00C223A6"/>
    <w:rsid w:val="00C22605"/>
    <w:rsid w:val="00C22A00"/>
    <w:rsid w:val="00C234ED"/>
    <w:rsid w:val="00C23672"/>
    <w:rsid w:val="00C23C6F"/>
    <w:rsid w:val="00C23D3F"/>
    <w:rsid w:val="00C244D1"/>
    <w:rsid w:val="00C25AA9"/>
    <w:rsid w:val="00C26137"/>
    <w:rsid w:val="00C26551"/>
    <w:rsid w:val="00C2674E"/>
    <w:rsid w:val="00C26A55"/>
    <w:rsid w:val="00C303BC"/>
    <w:rsid w:val="00C30EBA"/>
    <w:rsid w:val="00C31CEC"/>
    <w:rsid w:val="00C322DB"/>
    <w:rsid w:val="00C32B50"/>
    <w:rsid w:val="00C33723"/>
    <w:rsid w:val="00C33772"/>
    <w:rsid w:val="00C3388C"/>
    <w:rsid w:val="00C339FA"/>
    <w:rsid w:val="00C33BDE"/>
    <w:rsid w:val="00C33C1B"/>
    <w:rsid w:val="00C33F14"/>
    <w:rsid w:val="00C34050"/>
    <w:rsid w:val="00C34374"/>
    <w:rsid w:val="00C345A7"/>
    <w:rsid w:val="00C34969"/>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789"/>
    <w:rsid w:val="00C44058"/>
    <w:rsid w:val="00C440BE"/>
    <w:rsid w:val="00C4468A"/>
    <w:rsid w:val="00C4516C"/>
    <w:rsid w:val="00C45FDE"/>
    <w:rsid w:val="00C46602"/>
    <w:rsid w:val="00C4689C"/>
    <w:rsid w:val="00C47D69"/>
    <w:rsid w:val="00C500AC"/>
    <w:rsid w:val="00C505F6"/>
    <w:rsid w:val="00C511FC"/>
    <w:rsid w:val="00C517B6"/>
    <w:rsid w:val="00C51969"/>
    <w:rsid w:val="00C52500"/>
    <w:rsid w:val="00C52968"/>
    <w:rsid w:val="00C530FF"/>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4B8"/>
    <w:rsid w:val="00C644DF"/>
    <w:rsid w:val="00C645AE"/>
    <w:rsid w:val="00C64BE6"/>
    <w:rsid w:val="00C6621B"/>
    <w:rsid w:val="00C6623C"/>
    <w:rsid w:val="00C66548"/>
    <w:rsid w:val="00C66915"/>
    <w:rsid w:val="00C66E38"/>
    <w:rsid w:val="00C70159"/>
    <w:rsid w:val="00C70C19"/>
    <w:rsid w:val="00C70C86"/>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2EB7"/>
    <w:rsid w:val="00C82FAE"/>
    <w:rsid w:val="00C83A24"/>
    <w:rsid w:val="00C83F38"/>
    <w:rsid w:val="00C84203"/>
    <w:rsid w:val="00C869C9"/>
    <w:rsid w:val="00C86AEB"/>
    <w:rsid w:val="00C877EC"/>
    <w:rsid w:val="00C877F4"/>
    <w:rsid w:val="00C879CA"/>
    <w:rsid w:val="00C87C62"/>
    <w:rsid w:val="00C87DE6"/>
    <w:rsid w:val="00C87EA5"/>
    <w:rsid w:val="00C910C4"/>
    <w:rsid w:val="00C91837"/>
    <w:rsid w:val="00C91B40"/>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357"/>
    <w:rsid w:val="00CB5434"/>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579"/>
    <w:rsid w:val="00CC7D36"/>
    <w:rsid w:val="00CC7D69"/>
    <w:rsid w:val="00CD03FA"/>
    <w:rsid w:val="00CD0405"/>
    <w:rsid w:val="00CD04ED"/>
    <w:rsid w:val="00CD05FF"/>
    <w:rsid w:val="00CD0ED5"/>
    <w:rsid w:val="00CD118F"/>
    <w:rsid w:val="00CD17AC"/>
    <w:rsid w:val="00CD2323"/>
    <w:rsid w:val="00CD31E6"/>
    <w:rsid w:val="00CD3550"/>
    <w:rsid w:val="00CD43DF"/>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320"/>
    <w:rsid w:val="00CE3772"/>
    <w:rsid w:val="00CE3D97"/>
    <w:rsid w:val="00CE4B31"/>
    <w:rsid w:val="00CE5517"/>
    <w:rsid w:val="00CE5BA9"/>
    <w:rsid w:val="00CE65E5"/>
    <w:rsid w:val="00CE6DB6"/>
    <w:rsid w:val="00CE718D"/>
    <w:rsid w:val="00CF06A1"/>
    <w:rsid w:val="00CF0FFD"/>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3B71"/>
    <w:rsid w:val="00D03F23"/>
    <w:rsid w:val="00D04493"/>
    <w:rsid w:val="00D04DE9"/>
    <w:rsid w:val="00D04E4A"/>
    <w:rsid w:val="00D055BE"/>
    <w:rsid w:val="00D059EC"/>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37D7"/>
    <w:rsid w:val="00D13A93"/>
    <w:rsid w:val="00D14DCE"/>
    <w:rsid w:val="00D15189"/>
    <w:rsid w:val="00D151C1"/>
    <w:rsid w:val="00D15DD9"/>
    <w:rsid w:val="00D16120"/>
    <w:rsid w:val="00D16B71"/>
    <w:rsid w:val="00D16D38"/>
    <w:rsid w:val="00D171F4"/>
    <w:rsid w:val="00D17F25"/>
    <w:rsid w:val="00D21CBD"/>
    <w:rsid w:val="00D222BA"/>
    <w:rsid w:val="00D24199"/>
    <w:rsid w:val="00D2439F"/>
    <w:rsid w:val="00D246D0"/>
    <w:rsid w:val="00D25063"/>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876"/>
    <w:rsid w:val="00D43B61"/>
    <w:rsid w:val="00D44BDB"/>
    <w:rsid w:val="00D44C2F"/>
    <w:rsid w:val="00D454AB"/>
    <w:rsid w:val="00D45B42"/>
    <w:rsid w:val="00D45B5B"/>
    <w:rsid w:val="00D4670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E87"/>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2322"/>
    <w:rsid w:val="00D6303E"/>
    <w:rsid w:val="00D6383E"/>
    <w:rsid w:val="00D63A5E"/>
    <w:rsid w:val="00D64975"/>
    <w:rsid w:val="00D650B6"/>
    <w:rsid w:val="00D6529E"/>
    <w:rsid w:val="00D676A1"/>
    <w:rsid w:val="00D70C99"/>
    <w:rsid w:val="00D70CAC"/>
    <w:rsid w:val="00D72B9D"/>
    <w:rsid w:val="00D72DDF"/>
    <w:rsid w:val="00D7367D"/>
    <w:rsid w:val="00D73840"/>
    <w:rsid w:val="00D75B34"/>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B07"/>
    <w:rsid w:val="00D97F15"/>
    <w:rsid w:val="00DA1F38"/>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739"/>
    <w:rsid w:val="00DB49DD"/>
    <w:rsid w:val="00DB4A1A"/>
    <w:rsid w:val="00DB51EF"/>
    <w:rsid w:val="00DB532F"/>
    <w:rsid w:val="00DB7C30"/>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6"/>
    <w:rsid w:val="00DD3039"/>
    <w:rsid w:val="00DD3154"/>
    <w:rsid w:val="00DD4EDD"/>
    <w:rsid w:val="00DD646D"/>
    <w:rsid w:val="00DD7818"/>
    <w:rsid w:val="00DD7B1B"/>
    <w:rsid w:val="00DD7BA4"/>
    <w:rsid w:val="00DD7BB6"/>
    <w:rsid w:val="00DE0FEE"/>
    <w:rsid w:val="00DE1568"/>
    <w:rsid w:val="00DE180C"/>
    <w:rsid w:val="00DE193F"/>
    <w:rsid w:val="00DE1E12"/>
    <w:rsid w:val="00DE2B05"/>
    <w:rsid w:val="00DE34BB"/>
    <w:rsid w:val="00DE376D"/>
    <w:rsid w:val="00DE39A3"/>
    <w:rsid w:val="00DE4503"/>
    <w:rsid w:val="00DE45B0"/>
    <w:rsid w:val="00DE4957"/>
    <w:rsid w:val="00DE4CBC"/>
    <w:rsid w:val="00DE4E2E"/>
    <w:rsid w:val="00DE51E3"/>
    <w:rsid w:val="00DE6768"/>
    <w:rsid w:val="00DE6B77"/>
    <w:rsid w:val="00DE7570"/>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09C1"/>
    <w:rsid w:val="00E00E03"/>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1495"/>
    <w:rsid w:val="00E12810"/>
    <w:rsid w:val="00E130DD"/>
    <w:rsid w:val="00E1403D"/>
    <w:rsid w:val="00E15969"/>
    <w:rsid w:val="00E159EA"/>
    <w:rsid w:val="00E160FF"/>
    <w:rsid w:val="00E168C4"/>
    <w:rsid w:val="00E16C55"/>
    <w:rsid w:val="00E16EF0"/>
    <w:rsid w:val="00E175AF"/>
    <w:rsid w:val="00E17CBA"/>
    <w:rsid w:val="00E17CE9"/>
    <w:rsid w:val="00E17DAB"/>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5997"/>
    <w:rsid w:val="00E46482"/>
    <w:rsid w:val="00E46AB2"/>
    <w:rsid w:val="00E46C45"/>
    <w:rsid w:val="00E4783B"/>
    <w:rsid w:val="00E47995"/>
    <w:rsid w:val="00E47A24"/>
    <w:rsid w:val="00E503EB"/>
    <w:rsid w:val="00E5103F"/>
    <w:rsid w:val="00E51535"/>
    <w:rsid w:val="00E51E26"/>
    <w:rsid w:val="00E520F6"/>
    <w:rsid w:val="00E524EA"/>
    <w:rsid w:val="00E525E7"/>
    <w:rsid w:val="00E52920"/>
    <w:rsid w:val="00E5304B"/>
    <w:rsid w:val="00E532E2"/>
    <w:rsid w:val="00E53474"/>
    <w:rsid w:val="00E54D46"/>
    <w:rsid w:val="00E5514E"/>
    <w:rsid w:val="00E55AFA"/>
    <w:rsid w:val="00E56280"/>
    <w:rsid w:val="00E56B29"/>
    <w:rsid w:val="00E57B84"/>
    <w:rsid w:val="00E602A6"/>
    <w:rsid w:val="00E6048D"/>
    <w:rsid w:val="00E6052E"/>
    <w:rsid w:val="00E611CD"/>
    <w:rsid w:val="00E61877"/>
    <w:rsid w:val="00E61B68"/>
    <w:rsid w:val="00E62BFD"/>
    <w:rsid w:val="00E634CF"/>
    <w:rsid w:val="00E65CCC"/>
    <w:rsid w:val="00E66AD6"/>
    <w:rsid w:val="00E66F34"/>
    <w:rsid w:val="00E678F5"/>
    <w:rsid w:val="00E702D2"/>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418"/>
    <w:rsid w:val="00E85517"/>
    <w:rsid w:val="00E85A51"/>
    <w:rsid w:val="00E85FB4"/>
    <w:rsid w:val="00E868F7"/>
    <w:rsid w:val="00E879CA"/>
    <w:rsid w:val="00E87E7E"/>
    <w:rsid w:val="00E9097E"/>
    <w:rsid w:val="00E91083"/>
    <w:rsid w:val="00E9185A"/>
    <w:rsid w:val="00E931A0"/>
    <w:rsid w:val="00E937B5"/>
    <w:rsid w:val="00E93946"/>
    <w:rsid w:val="00E93E8E"/>
    <w:rsid w:val="00E93EBC"/>
    <w:rsid w:val="00E94507"/>
    <w:rsid w:val="00E9464B"/>
    <w:rsid w:val="00E95047"/>
    <w:rsid w:val="00E9513A"/>
    <w:rsid w:val="00E95530"/>
    <w:rsid w:val="00E96649"/>
    <w:rsid w:val="00E967C5"/>
    <w:rsid w:val="00E9688C"/>
    <w:rsid w:val="00E96F31"/>
    <w:rsid w:val="00E97257"/>
    <w:rsid w:val="00E973AF"/>
    <w:rsid w:val="00E97B31"/>
    <w:rsid w:val="00EA00CC"/>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489"/>
    <w:rsid w:val="00EB1670"/>
    <w:rsid w:val="00EB178E"/>
    <w:rsid w:val="00EB1957"/>
    <w:rsid w:val="00EB3006"/>
    <w:rsid w:val="00EB3477"/>
    <w:rsid w:val="00EB3F1D"/>
    <w:rsid w:val="00EB4100"/>
    <w:rsid w:val="00EB4394"/>
    <w:rsid w:val="00EB4EAE"/>
    <w:rsid w:val="00EB5093"/>
    <w:rsid w:val="00EB5D43"/>
    <w:rsid w:val="00EB5E6E"/>
    <w:rsid w:val="00EB778E"/>
    <w:rsid w:val="00EB7996"/>
    <w:rsid w:val="00EB7E8C"/>
    <w:rsid w:val="00EC07D8"/>
    <w:rsid w:val="00EC09BD"/>
    <w:rsid w:val="00EC11F2"/>
    <w:rsid w:val="00EC1324"/>
    <w:rsid w:val="00EC16C5"/>
    <w:rsid w:val="00EC1ADB"/>
    <w:rsid w:val="00EC1DFA"/>
    <w:rsid w:val="00EC2B97"/>
    <w:rsid w:val="00EC3290"/>
    <w:rsid w:val="00EC337F"/>
    <w:rsid w:val="00EC3491"/>
    <w:rsid w:val="00EC3FCD"/>
    <w:rsid w:val="00EC42A7"/>
    <w:rsid w:val="00EC4318"/>
    <w:rsid w:val="00EC4898"/>
    <w:rsid w:val="00EC4FEA"/>
    <w:rsid w:val="00EC57F2"/>
    <w:rsid w:val="00EC69CE"/>
    <w:rsid w:val="00EC6AE9"/>
    <w:rsid w:val="00ED0EE9"/>
    <w:rsid w:val="00ED2081"/>
    <w:rsid w:val="00ED261C"/>
    <w:rsid w:val="00ED33FF"/>
    <w:rsid w:val="00ED3F71"/>
    <w:rsid w:val="00ED4491"/>
    <w:rsid w:val="00ED4598"/>
    <w:rsid w:val="00ED596D"/>
    <w:rsid w:val="00ED604C"/>
    <w:rsid w:val="00ED6CA9"/>
    <w:rsid w:val="00ED72F1"/>
    <w:rsid w:val="00ED7403"/>
    <w:rsid w:val="00ED795E"/>
    <w:rsid w:val="00ED79FF"/>
    <w:rsid w:val="00ED7CC0"/>
    <w:rsid w:val="00EE069E"/>
    <w:rsid w:val="00EE08B1"/>
    <w:rsid w:val="00EE0A20"/>
    <w:rsid w:val="00EE1588"/>
    <w:rsid w:val="00EE1DFD"/>
    <w:rsid w:val="00EE2D47"/>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3FF"/>
    <w:rsid w:val="00F027C5"/>
    <w:rsid w:val="00F02A05"/>
    <w:rsid w:val="00F03006"/>
    <w:rsid w:val="00F034C8"/>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510"/>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119"/>
    <w:rsid w:val="00F23325"/>
    <w:rsid w:val="00F23BC3"/>
    <w:rsid w:val="00F23C9A"/>
    <w:rsid w:val="00F245D8"/>
    <w:rsid w:val="00F2465B"/>
    <w:rsid w:val="00F24904"/>
    <w:rsid w:val="00F26158"/>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180"/>
    <w:rsid w:val="00F34855"/>
    <w:rsid w:val="00F34EB2"/>
    <w:rsid w:val="00F34EB4"/>
    <w:rsid w:val="00F34EFB"/>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4E39"/>
    <w:rsid w:val="00F46956"/>
    <w:rsid w:val="00F46D4F"/>
    <w:rsid w:val="00F47424"/>
    <w:rsid w:val="00F476E5"/>
    <w:rsid w:val="00F477D6"/>
    <w:rsid w:val="00F47951"/>
    <w:rsid w:val="00F479D4"/>
    <w:rsid w:val="00F47CBB"/>
    <w:rsid w:val="00F50238"/>
    <w:rsid w:val="00F5049D"/>
    <w:rsid w:val="00F5137D"/>
    <w:rsid w:val="00F51475"/>
    <w:rsid w:val="00F51E07"/>
    <w:rsid w:val="00F524F3"/>
    <w:rsid w:val="00F52D0F"/>
    <w:rsid w:val="00F52EA0"/>
    <w:rsid w:val="00F53034"/>
    <w:rsid w:val="00F5373F"/>
    <w:rsid w:val="00F5385B"/>
    <w:rsid w:val="00F5469B"/>
    <w:rsid w:val="00F54E23"/>
    <w:rsid w:val="00F55797"/>
    <w:rsid w:val="00F55CD6"/>
    <w:rsid w:val="00F560E9"/>
    <w:rsid w:val="00F56434"/>
    <w:rsid w:val="00F56591"/>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188"/>
    <w:rsid w:val="00F75F83"/>
    <w:rsid w:val="00F769D5"/>
    <w:rsid w:val="00F76EBE"/>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8C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2BB7"/>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E19"/>
    <w:rsid w:val="00FB7F90"/>
    <w:rsid w:val="00FC0492"/>
    <w:rsid w:val="00FC1371"/>
    <w:rsid w:val="00FC1B7C"/>
    <w:rsid w:val="00FC1E0C"/>
    <w:rsid w:val="00FC2974"/>
    <w:rsid w:val="00FC29A3"/>
    <w:rsid w:val="00FC367D"/>
    <w:rsid w:val="00FC3EE6"/>
    <w:rsid w:val="00FC4694"/>
    <w:rsid w:val="00FC4D8D"/>
    <w:rsid w:val="00FC51B0"/>
    <w:rsid w:val="00FC5314"/>
    <w:rsid w:val="00FC55EE"/>
    <w:rsid w:val="00FC5951"/>
    <w:rsid w:val="00FC5BBC"/>
    <w:rsid w:val="00FC637B"/>
    <w:rsid w:val="00FC783D"/>
    <w:rsid w:val="00FC7C8B"/>
    <w:rsid w:val="00FD04E8"/>
    <w:rsid w:val="00FD0E1C"/>
    <w:rsid w:val="00FD1655"/>
    <w:rsid w:val="00FD1AFC"/>
    <w:rsid w:val="00FD1BC2"/>
    <w:rsid w:val="00FD1E47"/>
    <w:rsid w:val="00FD2560"/>
    <w:rsid w:val="00FD31C5"/>
    <w:rsid w:val="00FD3868"/>
    <w:rsid w:val="00FD447A"/>
    <w:rsid w:val="00FD4A5E"/>
    <w:rsid w:val="00FD52D1"/>
    <w:rsid w:val="00FD624F"/>
    <w:rsid w:val="00FD674A"/>
    <w:rsid w:val="00FE01BB"/>
    <w:rsid w:val="00FE03CD"/>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C26"/>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ine.gov/revenue/" TargetMode="External"/><Relationship Id="rId18" Type="http://schemas.openxmlformats.org/officeDocument/2006/relationships/hyperlink" Target="mailto:Alexander.J.Weber@Maine.gov" TargetMode="External"/><Relationship Id="rId26" Type="http://schemas.openxmlformats.org/officeDocument/2006/relationships/hyperlink" Target="https://www.maine.gov/dep/" TargetMode="External"/><Relationship Id="rId3" Type="http://schemas.openxmlformats.org/officeDocument/2006/relationships/styles" Target="styles.xml"/><Relationship Id="rId21" Type="http://schemas.openxmlformats.org/officeDocument/2006/relationships/hyperlink" Target="mailto:Melissa.Smith@Maine.gov"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lexander.J.Weber@Maine.gov" TargetMode="External"/><Relationship Id="rId17" Type="http://schemas.openxmlformats.org/officeDocument/2006/relationships/hyperlink" Target="mailto:Anya.Trundy@Maine.gov" TargetMode="External"/><Relationship Id="rId25" Type="http://schemas.openxmlformats.org/officeDocument/2006/relationships/hyperlink" Target="mailto:Stacy.A.Ladner@Maine.gov"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ine.gov/revenue/" TargetMode="External"/><Relationship Id="rId20" Type="http://schemas.openxmlformats.org/officeDocument/2006/relationships/hyperlink" Target="mailto:Anya.Trundy@Maine.gov" TargetMode="External"/><Relationship Id="rId29" Type="http://schemas.openxmlformats.org/officeDocument/2006/relationships/hyperlink" Target="https://www.maine.gov/dhhs/ocf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dacf/milkcommission/index.shtml" TargetMode="External"/><Relationship Id="rId24" Type="http://schemas.openxmlformats.org/officeDocument/2006/relationships/hyperlink" Target="mailto:Deirdre.Gilbert@Maine.gov"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lexander.J.Weber@Maine.gov" TargetMode="External"/><Relationship Id="rId23" Type="http://schemas.openxmlformats.org/officeDocument/2006/relationships/hyperlink" Target="https://www.maine.gov/dmr" TargetMode="External"/><Relationship Id="rId28" Type="http://schemas.openxmlformats.org/officeDocument/2006/relationships/hyperlink" Target="mailto:Janet.Whitten@Maine.gov" TargetMode="External"/><Relationship Id="rId10" Type="http://schemas.openxmlformats.org/officeDocument/2006/relationships/hyperlink" Target="mailto:Julie-Marie.Bickford@Maine.gov" TargetMode="External"/><Relationship Id="rId19" Type="http://schemas.openxmlformats.org/officeDocument/2006/relationships/hyperlink" Target="http://www.maine.gov/revenue/" TargetMode="External"/><Relationship Id="rId31" Type="http://schemas.openxmlformats.org/officeDocument/2006/relationships/hyperlink" Target="mailto:Emily.A.Cathcart@Maine.gov"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mailto:Anya.Trundy@Maine.gov" TargetMode="External"/><Relationship Id="rId22" Type="http://schemas.openxmlformats.org/officeDocument/2006/relationships/hyperlink" Target="https://www.maine.gov/dmr/rules-enforcement/regulations-rules" TargetMode="External"/><Relationship Id="rId27" Type="http://schemas.openxmlformats.org/officeDocument/2006/relationships/hyperlink" Target="mailto:Mark.T.Margerum@Maine.gov" TargetMode="External"/><Relationship Id="rId30" Type="http://schemas.openxmlformats.org/officeDocument/2006/relationships/hyperlink" Target="https://www.maine.gov/dhhs/" TargetMode="External"/><Relationship Id="rId8" Type="http://schemas.openxmlformats.org/officeDocument/2006/relationships/hyperlink" Target="http://www.maine.gov/sos/cec/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2415</Words>
  <Characters>15885</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2023-02-22T16:54:00Z</cp:lastPrinted>
  <dcterms:created xsi:type="dcterms:W3CDTF">2025-03-29T20:03:00Z</dcterms:created>
  <dcterms:modified xsi:type="dcterms:W3CDTF">2025-03-29T20:03:00Z</dcterms:modified>
</cp:coreProperties>
</file>