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D6F9E10" w:rsidR="00592D4D" w:rsidRPr="00996AD9" w:rsidRDefault="00592D4D" w:rsidP="00432DF7">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B84AD4">
        <w:rPr>
          <w:rFonts w:ascii="Bookman Old Style" w:eastAsiaTheme="minorHAnsi" w:hAnsi="Bookman Old Style"/>
          <w:b/>
          <w:sz w:val="22"/>
          <w:szCs w:val="22"/>
        </w:rPr>
        <w:t>April 3</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DF7">
      <w:pPr>
        <w:tabs>
          <w:tab w:val="left" w:pos="270"/>
        </w:tabs>
        <w:overflowPunct/>
        <w:autoSpaceDE/>
        <w:autoSpaceDN/>
        <w:adjustRightInd/>
        <w:textAlignment w:val="auto"/>
        <w:rPr>
          <w:rFonts w:ascii="Bookman Old Style" w:eastAsiaTheme="minorHAnsi" w:hAnsi="Bookman Old Style"/>
          <w:sz w:val="22"/>
          <w:szCs w:val="22"/>
        </w:rPr>
      </w:pPr>
    </w:p>
    <w:p w14:paraId="1CE06B18" w14:textId="74AE47E5"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DF7">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DF7">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DF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B165FFB" w:rsidR="00257C41" w:rsidRDefault="00257C41" w:rsidP="00432DF7">
      <w:pPr>
        <w:tabs>
          <w:tab w:val="left" w:pos="-1440"/>
          <w:tab w:val="left" w:pos="-720"/>
          <w:tab w:val="left" w:pos="540"/>
          <w:tab w:val="left" w:pos="10440"/>
        </w:tabs>
        <w:rPr>
          <w:rFonts w:ascii="Bookman Old Style" w:hAnsi="Bookman Old Style"/>
          <w:sz w:val="22"/>
          <w:szCs w:val="22"/>
        </w:rPr>
      </w:pPr>
    </w:p>
    <w:p w14:paraId="42973DA8" w14:textId="77777777" w:rsidR="00F42ACD" w:rsidRPr="00F42ACD" w:rsidRDefault="00F42ACD" w:rsidP="00F42ACD">
      <w:pPr>
        <w:rPr>
          <w:rFonts w:ascii="Bookman Old Style" w:hAnsi="Bookman Old Style"/>
          <w:bCs/>
          <w:sz w:val="22"/>
          <w:szCs w:val="22"/>
        </w:rPr>
      </w:pPr>
      <w:r w:rsidRPr="00F42ACD">
        <w:rPr>
          <w:rFonts w:ascii="Bookman Old Style" w:hAnsi="Bookman Old Style"/>
          <w:bCs/>
          <w:sz w:val="22"/>
          <w:szCs w:val="22"/>
        </w:rPr>
        <w:t xml:space="preserve">AGENCY: </w:t>
      </w:r>
      <w:r w:rsidRPr="00F42ACD">
        <w:rPr>
          <w:rFonts w:ascii="Bookman Old Style" w:hAnsi="Bookman Old Style"/>
          <w:b/>
          <w:sz w:val="22"/>
          <w:szCs w:val="22"/>
        </w:rPr>
        <w:t>16 – 633 –</w:t>
      </w:r>
      <w:r w:rsidRPr="00F42ACD">
        <w:rPr>
          <w:rFonts w:ascii="Bookman Old Style" w:hAnsi="Bookman Old Style"/>
          <w:bCs/>
          <w:sz w:val="22"/>
          <w:szCs w:val="22"/>
        </w:rPr>
        <w:t xml:space="preserve"> Department of Public Safety, </w:t>
      </w:r>
      <w:r w:rsidRPr="00F42ACD">
        <w:rPr>
          <w:rFonts w:ascii="Bookman Old Style" w:hAnsi="Bookman Old Style"/>
          <w:b/>
          <w:sz w:val="22"/>
          <w:szCs w:val="22"/>
        </w:rPr>
        <w:t>Gambling Control Board</w:t>
      </w:r>
    </w:p>
    <w:p w14:paraId="3F2533EB" w14:textId="77777777" w:rsidR="00F42ACD" w:rsidRPr="00F42ACD" w:rsidRDefault="00F42ACD" w:rsidP="00F42ACD">
      <w:pPr>
        <w:rPr>
          <w:rFonts w:ascii="Bookman Old Style" w:hAnsi="Bookman Old Style"/>
          <w:bCs/>
          <w:sz w:val="22"/>
          <w:szCs w:val="22"/>
        </w:rPr>
      </w:pPr>
      <w:r w:rsidRPr="00F42ACD">
        <w:rPr>
          <w:rFonts w:ascii="Bookman Old Style" w:hAnsi="Bookman Old Style"/>
          <w:bCs/>
          <w:sz w:val="22"/>
          <w:szCs w:val="22"/>
        </w:rPr>
        <w:t xml:space="preserve">CHAPTER NUMBER AND TITLE OF THE RULE: </w:t>
      </w:r>
      <w:r w:rsidRPr="00F42ACD">
        <w:rPr>
          <w:rFonts w:ascii="Bookman Old Style" w:hAnsi="Bookman Old Style"/>
          <w:b/>
          <w:sz w:val="22"/>
          <w:szCs w:val="22"/>
        </w:rPr>
        <w:t>Ch. 28,</w:t>
      </w:r>
      <w:r w:rsidRPr="00F42ACD">
        <w:rPr>
          <w:rFonts w:ascii="Bookman Old Style" w:hAnsi="Bookman Old Style"/>
          <w:bCs/>
          <w:sz w:val="22"/>
          <w:szCs w:val="22"/>
        </w:rPr>
        <w:t xml:space="preserve"> Advanced Deposit Wagering</w:t>
      </w:r>
    </w:p>
    <w:p w14:paraId="632B67D5" w14:textId="7089CE64" w:rsidR="00F42ACD" w:rsidRPr="00F42ACD" w:rsidRDefault="00F42ACD" w:rsidP="00F42ACD">
      <w:pPr>
        <w:rPr>
          <w:rFonts w:ascii="Bookman Old Style" w:hAnsi="Bookman Old Style"/>
          <w:bCs/>
          <w:sz w:val="22"/>
          <w:szCs w:val="22"/>
        </w:rPr>
      </w:pPr>
      <w:r w:rsidRPr="00F42ACD">
        <w:rPr>
          <w:rFonts w:ascii="Bookman Old Style" w:hAnsi="Bookman Old Style"/>
          <w:bCs/>
          <w:sz w:val="22"/>
          <w:szCs w:val="22"/>
        </w:rPr>
        <w:t>TYPE OF RULE: Routine Technical</w:t>
      </w:r>
    </w:p>
    <w:p w14:paraId="114588B4" w14:textId="34F20A04" w:rsidR="00F42ACD" w:rsidRPr="000879B3" w:rsidRDefault="00F42ACD" w:rsidP="00F42ACD">
      <w:pPr>
        <w:rPr>
          <w:rFonts w:ascii="Bookman Old Style" w:hAnsi="Bookman Old Style"/>
          <w:bCs/>
          <w:sz w:val="22"/>
          <w:szCs w:val="22"/>
        </w:rPr>
      </w:pPr>
      <w:r w:rsidRPr="00F42ACD">
        <w:rPr>
          <w:rFonts w:ascii="Bookman Old Style" w:hAnsi="Bookman Old Style"/>
          <w:bCs/>
          <w:sz w:val="22"/>
          <w:szCs w:val="22"/>
        </w:rPr>
        <w:t xml:space="preserve">PROPOSED RULE NUMBER: </w:t>
      </w:r>
      <w:r w:rsidR="000879B3">
        <w:rPr>
          <w:rFonts w:ascii="Bookman Old Style" w:hAnsi="Bookman Old Style"/>
          <w:b/>
          <w:sz w:val="22"/>
          <w:szCs w:val="22"/>
        </w:rPr>
        <w:t xml:space="preserve">2023-P212 </w:t>
      </w:r>
      <w:r w:rsidR="000879B3">
        <w:rPr>
          <w:rFonts w:ascii="Bookman Old Style" w:hAnsi="Bookman Old Style"/>
          <w:bCs/>
          <w:sz w:val="22"/>
          <w:szCs w:val="22"/>
        </w:rPr>
        <w:t>(Third publication)</w:t>
      </w:r>
    </w:p>
    <w:p w14:paraId="339A1C10" w14:textId="77777777" w:rsidR="00F42ACD" w:rsidRPr="00F42ACD" w:rsidRDefault="00F42ACD" w:rsidP="00F42ACD">
      <w:pPr>
        <w:rPr>
          <w:rFonts w:ascii="Bookman Old Style" w:hAnsi="Bookman Old Style"/>
          <w:bCs/>
          <w:sz w:val="22"/>
          <w:szCs w:val="22"/>
        </w:rPr>
      </w:pPr>
      <w:r w:rsidRPr="00F42ACD">
        <w:rPr>
          <w:rFonts w:ascii="Bookman Old Style" w:hAnsi="Bookman Old Style"/>
          <w:bCs/>
          <w:sz w:val="22"/>
          <w:szCs w:val="22"/>
        </w:rPr>
        <w:t>BRIEF SUMMARY: This rule is to comply with changes in state law under 8 M.R.S.A., Chapter 31, Subchapter 7 Advanced Deposit Wagering</w:t>
      </w:r>
    </w:p>
    <w:p w14:paraId="10152768" w14:textId="77777777" w:rsidR="00F42ACD" w:rsidRPr="00F42ACD" w:rsidRDefault="00F42ACD" w:rsidP="00F42ACD">
      <w:pPr>
        <w:rPr>
          <w:rFonts w:ascii="Bookman Old Style" w:hAnsi="Bookman Old Style"/>
          <w:bCs/>
          <w:sz w:val="22"/>
          <w:szCs w:val="22"/>
        </w:rPr>
      </w:pPr>
      <w:r w:rsidRPr="00F42ACD">
        <w:rPr>
          <w:rFonts w:ascii="Bookman Old Style" w:hAnsi="Bookman Old Style"/>
          <w:bCs/>
          <w:sz w:val="22"/>
          <w:szCs w:val="22"/>
        </w:rPr>
        <w:t>PUBLIC HEARING: Non applicable – written comment only</w:t>
      </w:r>
    </w:p>
    <w:p w14:paraId="16956D5E" w14:textId="77777777" w:rsidR="00F42ACD" w:rsidRPr="00F42ACD" w:rsidRDefault="00F42ACD" w:rsidP="00F42ACD">
      <w:pPr>
        <w:rPr>
          <w:rFonts w:ascii="Bookman Old Style" w:hAnsi="Bookman Old Style"/>
          <w:bCs/>
          <w:sz w:val="22"/>
          <w:szCs w:val="22"/>
        </w:rPr>
      </w:pPr>
      <w:r w:rsidRPr="00F42ACD">
        <w:rPr>
          <w:rFonts w:ascii="Bookman Old Style" w:hAnsi="Bookman Old Style"/>
          <w:bCs/>
          <w:sz w:val="22"/>
          <w:szCs w:val="22"/>
        </w:rPr>
        <w:t>DEADLINE FOR COMMENTS: May 3, 2024</w:t>
      </w:r>
    </w:p>
    <w:p w14:paraId="7D91658B" w14:textId="77777777" w:rsidR="00F42ACD" w:rsidRPr="00F42ACD" w:rsidRDefault="00F42ACD" w:rsidP="00F42ACD">
      <w:pPr>
        <w:rPr>
          <w:rFonts w:ascii="Bookman Old Style" w:hAnsi="Bookman Old Style"/>
          <w:bCs/>
          <w:sz w:val="22"/>
          <w:szCs w:val="22"/>
        </w:rPr>
      </w:pPr>
      <w:r w:rsidRPr="00F42ACD">
        <w:rPr>
          <w:rFonts w:ascii="Bookman Old Style" w:hAnsi="Bookman Old Style"/>
          <w:bCs/>
          <w:sz w:val="22"/>
          <w:szCs w:val="22"/>
        </w:rPr>
        <w:t xml:space="preserve">AGENCY CONTACT PERSON:  Milton Champion, Executive Director, Gambling Control Board, 45 Commerce Drive, Suite 3, Augusta ME 04333-0087. Telephone: 207-626-3901. Email: </w:t>
      </w:r>
      <w:hyperlink r:id="rId10" w:history="1">
        <w:r w:rsidRPr="00F42ACD">
          <w:rPr>
            <w:rStyle w:val="Hyperlink"/>
            <w:rFonts w:ascii="Bookman Old Style" w:hAnsi="Bookman Old Style"/>
            <w:bCs/>
            <w:sz w:val="22"/>
            <w:szCs w:val="22"/>
          </w:rPr>
          <w:t>Milton.F.Champion@maine.gov</w:t>
        </w:r>
      </w:hyperlink>
    </w:p>
    <w:p w14:paraId="326335A6" w14:textId="41F76E4B" w:rsidR="00F42ACD" w:rsidRPr="00F42ACD" w:rsidRDefault="00F42ACD" w:rsidP="00F42ACD">
      <w:pPr>
        <w:rPr>
          <w:rFonts w:ascii="Bookman Old Style" w:hAnsi="Bookman Old Style"/>
          <w:bCs/>
          <w:sz w:val="22"/>
          <w:szCs w:val="22"/>
        </w:rPr>
      </w:pPr>
      <w:r w:rsidRPr="00F42ACD">
        <w:rPr>
          <w:rFonts w:ascii="Bookman Old Style" w:hAnsi="Bookman Old Style" w:cs="Arial"/>
          <w:bCs/>
          <w:color w:val="000000"/>
          <w:sz w:val="22"/>
          <w:szCs w:val="22"/>
          <w:shd w:val="clear" w:color="auto" w:fill="FFFFFF"/>
        </w:rPr>
        <w:t>FISCAL IMPACT: This rule will not have a fiscal impact on municipalities.</w:t>
      </w:r>
      <w:r w:rsidRPr="00F42ACD">
        <w:rPr>
          <w:rFonts w:ascii="Bookman Old Style" w:hAnsi="Bookman Old Style" w:cs="Arial"/>
          <w:bCs/>
          <w:color w:val="000000"/>
          <w:sz w:val="22"/>
          <w:szCs w:val="22"/>
        </w:rPr>
        <w:br/>
      </w:r>
      <w:r w:rsidRPr="00F42ACD">
        <w:rPr>
          <w:rFonts w:ascii="Bookman Old Style" w:hAnsi="Bookman Old Style" w:cs="Arial"/>
          <w:bCs/>
          <w:color w:val="000000"/>
          <w:sz w:val="22"/>
          <w:szCs w:val="22"/>
          <w:shd w:val="clear" w:color="auto" w:fill="FFFFFF"/>
        </w:rPr>
        <w:t>STATUTORY AUTHORITY: 8 M.R.S.A. §1003(1)(B)(I), (3)(J); 8 M.R.S.A. § 1031(1).</w:t>
      </w:r>
      <w:r w:rsidRPr="00F42ACD">
        <w:rPr>
          <w:rFonts w:ascii="Bookman Old Style" w:hAnsi="Bookman Old Style" w:cs="Arial"/>
          <w:bCs/>
          <w:color w:val="000000"/>
          <w:sz w:val="22"/>
          <w:szCs w:val="22"/>
        </w:rPr>
        <w:br/>
      </w:r>
      <w:r w:rsidRPr="00F42ACD">
        <w:rPr>
          <w:rFonts w:ascii="Bookman Old Style" w:hAnsi="Bookman Old Style" w:cs="Arial"/>
          <w:bCs/>
          <w:color w:val="000000"/>
          <w:sz w:val="22"/>
          <w:szCs w:val="22"/>
          <w:shd w:val="clear" w:color="auto" w:fill="FFFFFF"/>
        </w:rPr>
        <w:t>AGENCY WEBSITE: </w:t>
      </w:r>
      <w:hyperlink r:id="rId11" w:history="1">
        <w:r w:rsidRPr="00F42ACD">
          <w:rPr>
            <w:rStyle w:val="Hyperlink"/>
            <w:rFonts w:ascii="Bookman Old Style" w:hAnsi="Bookman Old Style" w:cs="Arial"/>
            <w:bCs/>
            <w:color w:val="3366CC"/>
            <w:sz w:val="22"/>
            <w:szCs w:val="22"/>
            <w:shd w:val="clear" w:color="auto" w:fill="FFFFFF"/>
          </w:rPr>
          <w:t>https://www.maine.gov/dps/gamb-control/index.html</w:t>
        </w:r>
      </w:hyperlink>
      <w:r w:rsidRPr="00F42ACD">
        <w:rPr>
          <w:rFonts w:ascii="Bookman Old Style" w:hAnsi="Bookman Old Style" w:cs="Arial"/>
          <w:bCs/>
          <w:color w:val="000000"/>
          <w:sz w:val="22"/>
          <w:szCs w:val="22"/>
          <w:shd w:val="clear" w:color="auto" w:fill="FFFFFF"/>
        </w:rPr>
        <w:t>.</w:t>
      </w:r>
    </w:p>
    <w:p w14:paraId="4DF180C1" w14:textId="77777777" w:rsidR="00F42ACD" w:rsidRPr="00F42ACD" w:rsidRDefault="00F42ACD" w:rsidP="00F42ACD">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44E53E4F" w14:textId="77777777" w:rsidR="00F42ACD" w:rsidRPr="00F42ACD" w:rsidRDefault="00F42ACD" w:rsidP="00F42ACD">
      <w:pPr>
        <w:tabs>
          <w:tab w:val="right" w:pos="9360"/>
          <w:tab w:val="left" w:pos="10440"/>
        </w:tabs>
        <w:ind w:right="360"/>
        <w:jc w:val="center"/>
        <w:rPr>
          <w:rFonts w:ascii="Bookman Old Style" w:hAnsi="Bookman Old Style"/>
          <w:i/>
          <w:sz w:val="22"/>
          <w:szCs w:val="22"/>
        </w:rPr>
      </w:pPr>
    </w:p>
    <w:p w14:paraId="29944081" w14:textId="77777777" w:rsidR="00F42ACD" w:rsidRPr="00F42ACD" w:rsidRDefault="00F42ACD" w:rsidP="00F42ACD">
      <w:pPr>
        <w:tabs>
          <w:tab w:val="left" w:pos="-1440"/>
          <w:tab w:val="left" w:pos="-720"/>
          <w:tab w:val="left" w:pos="4320"/>
          <w:tab w:val="left" w:pos="10440"/>
        </w:tabs>
        <w:ind w:right="360"/>
        <w:rPr>
          <w:rFonts w:ascii="Bookman Old Style" w:hAnsi="Bookman Old Style"/>
          <w:sz w:val="22"/>
          <w:szCs w:val="22"/>
        </w:rPr>
      </w:pPr>
      <w:r w:rsidRPr="00F42ACD">
        <w:rPr>
          <w:rFonts w:ascii="Bookman Old Style" w:hAnsi="Bookman Old Style"/>
          <w:sz w:val="22"/>
          <w:szCs w:val="22"/>
        </w:rPr>
        <w:t xml:space="preserve">AGENCY:  </w:t>
      </w:r>
      <w:r w:rsidRPr="000879B3">
        <w:rPr>
          <w:rFonts w:ascii="Bookman Old Style" w:hAnsi="Bookman Old Style"/>
          <w:b/>
          <w:bCs/>
          <w:sz w:val="22"/>
          <w:szCs w:val="22"/>
        </w:rPr>
        <w:t>65-407 - Public Utilities Commission</w:t>
      </w:r>
    </w:p>
    <w:p w14:paraId="377B6C9B" w14:textId="277E6FA9" w:rsidR="00F42ACD" w:rsidRPr="00F42ACD" w:rsidRDefault="00F42ACD" w:rsidP="00F42ACD">
      <w:pPr>
        <w:tabs>
          <w:tab w:val="left" w:pos="-720"/>
          <w:tab w:val="left" w:pos="0"/>
          <w:tab w:val="left" w:pos="2160"/>
        </w:tabs>
        <w:suppressAutoHyphens/>
        <w:contextualSpacing/>
        <w:rPr>
          <w:rFonts w:ascii="Bookman Old Style" w:hAnsi="Bookman Old Style"/>
          <w:b/>
          <w:sz w:val="22"/>
          <w:szCs w:val="22"/>
        </w:rPr>
      </w:pPr>
      <w:r w:rsidRPr="00F42ACD">
        <w:rPr>
          <w:rFonts w:ascii="Bookman Old Style" w:hAnsi="Bookman Old Style"/>
          <w:sz w:val="22"/>
          <w:szCs w:val="22"/>
        </w:rPr>
        <w:t xml:space="preserve">CHAPTER NUMBER AND TITLE:  </w:t>
      </w:r>
      <w:r w:rsidRPr="000879B3">
        <w:rPr>
          <w:rFonts w:ascii="Bookman Old Style" w:hAnsi="Bookman Old Style"/>
          <w:b/>
          <w:bCs/>
          <w:sz w:val="22"/>
          <w:szCs w:val="22"/>
        </w:rPr>
        <w:t>Ch. 815,</w:t>
      </w:r>
      <w:r w:rsidRPr="00F42ACD">
        <w:rPr>
          <w:rFonts w:ascii="Bookman Old Style" w:hAnsi="Bookman Old Style"/>
          <w:sz w:val="22"/>
          <w:szCs w:val="22"/>
        </w:rPr>
        <w:t xml:space="preserve"> Amendments to Consumer Protection Standards for Electric </w:t>
      </w:r>
      <w:r w:rsidR="000879B3">
        <w:rPr>
          <w:rFonts w:ascii="Bookman Old Style" w:hAnsi="Bookman Old Style"/>
          <w:sz w:val="22"/>
          <w:szCs w:val="22"/>
        </w:rPr>
        <w:t>a</w:t>
      </w:r>
      <w:r w:rsidRPr="00F42ACD">
        <w:rPr>
          <w:rFonts w:ascii="Bookman Old Style" w:hAnsi="Bookman Old Style"/>
          <w:sz w:val="22"/>
          <w:szCs w:val="22"/>
        </w:rPr>
        <w:t>nd Gas Trans-mission and Distribution Utilities</w:t>
      </w:r>
    </w:p>
    <w:p w14:paraId="150244B0" w14:textId="77777777" w:rsidR="00F42ACD" w:rsidRPr="00F42ACD" w:rsidRDefault="00F42ACD" w:rsidP="00F42AC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42ACD">
        <w:rPr>
          <w:rFonts w:ascii="Bookman Old Style" w:hAnsi="Bookman Old Style"/>
          <w:sz w:val="22"/>
          <w:szCs w:val="22"/>
        </w:rPr>
        <w:t>TYPE OF RULE: Routine Technical</w:t>
      </w:r>
    </w:p>
    <w:p w14:paraId="1311C744" w14:textId="7A2550DF" w:rsidR="00F42ACD" w:rsidRPr="000879B3" w:rsidRDefault="00F42ACD" w:rsidP="00F42ACD">
      <w:pPr>
        <w:tabs>
          <w:tab w:val="left" w:pos="-1440"/>
          <w:tab w:val="left" w:pos="-720"/>
          <w:tab w:val="left" w:pos="540"/>
          <w:tab w:val="left" w:pos="10440"/>
        </w:tabs>
        <w:ind w:right="360"/>
        <w:rPr>
          <w:rFonts w:ascii="Bookman Old Style" w:hAnsi="Bookman Old Style"/>
          <w:sz w:val="22"/>
          <w:szCs w:val="22"/>
        </w:rPr>
      </w:pPr>
      <w:r w:rsidRPr="00F42ACD">
        <w:rPr>
          <w:rFonts w:ascii="Bookman Old Style" w:hAnsi="Bookman Old Style"/>
          <w:sz w:val="22"/>
          <w:szCs w:val="22"/>
        </w:rPr>
        <w:t>PROPOSED RULE NUMBER:</w:t>
      </w:r>
      <w:r w:rsidR="000879B3">
        <w:rPr>
          <w:rFonts w:ascii="Bookman Old Style" w:hAnsi="Bookman Old Style"/>
          <w:sz w:val="22"/>
          <w:szCs w:val="22"/>
        </w:rPr>
        <w:t xml:space="preserve"> </w:t>
      </w:r>
      <w:r w:rsidR="000879B3">
        <w:rPr>
          <w:rFonts w:ascii="Bookman Old Style" w:hAnsi="Bookman Old Style"/>
          <w:b/>
          <w:bCs/>
          <w:sz w:val="22"/>
          <w:szCs w:val="22"/>
        </w:rPr>
        <w:t xml:space="preserve">2024-P056 </w:t>
      </w:r>
      <w:r w:rsidR="000879B3">
        <w:rPr>
          <w:rFonts w:ascii="Bookman Old Style" w:hAnsi="Bookman Old Style"/>
          <w:sz w:val="22"/>
          <w:szCs w:val="22"/>
        </w:rPr>
        <w:t>(Comment deadline extension)</w:t>
      </w:r>
    </w:p>
    <w:p w14:paraId="2C163F71" w14:textId="77777777" w:rsidR="00F42ACD" w:rsidRPr="00F42ACD" w:rsidRDefault="00F42ACD" w:rsidP="00F42ACD">
      <w:pPr>
        <w:tabs>
          <w:tab w:val="left" w:pos="-1440"/>
          <w:tab w:val="left" w:pos="-720"/>
          <w:tab w:val="left" w:pos="10440"/>
        </w:tabs>
        <w:ind w:right="360"/>
        <w:rPr>
          <w:rFonts w:ascii="Bookman Old Style" w:hAnsi="Bookman Old Style"/>
          <w:sz w:val="22"/>
          <w:szCs w:val="22"/>
        </w:rPr>
      </w:pPr>
      <w:r w:rsidRPr="00F42ACD">
        <w:rPr>
          <w:rFonts w:ascii="Bookman Old Style" w:hAnsi="Bookman Old Style"/>
          <w:sz w:val="22"/>
          <w:szCs w:val="22"/>
        </w:rPr>
        <w:lastRenderedPageBreak/>
        <w:t xml:space="preserve">BRIEF SUMMARY: The Commission initiates a rulemaking proceeding to consider proposed amendments to the Commission’s Consumer Protection Standards for Electric and Gas Transmission and Distribution Utilities (Chapter 815). The proposed amendments include substantial modifications intended to 1) reduce the uncollectible accounts of utilities thereby reducing upward pressure on rates for all customers, 2) amend the dispute resolution procedures, 3) respond to recent legislation, and 4) make routine, stylistic and updating changes. </w:t>
      </w:r>
    </w:p>
    <w:p w14:paraId="6C8C8D51" w14:textId="77777777" w:rsidR="00F42ACD" w:rsidRPr="00F42ACD" w:rsidRDefault="00F42ACD" w:rsidP="00F42ACD">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F42ACD">
        <w:rPr>
          <w:rFonts w:ascii="Bookman Old Style" w:hAnsi="Bookman Old Style"/>
          <w:sz w:val="22"/>
          <w:szCs w:val="22"/>
        </w:rPr>
        <w:t>PUBLIC HEARING:</w:t>
      </w:r>
      <w:r w:rsidRPr="00F42ACD">
        <w:rPr>
          <w:rFonts w:ascii="Bookman Old Style" w:hAnsi="Bookman Old Style"/>
          <w:b/>
          <w:bCs/>
          <w:sz w:val="22"/>
          <w:szCs w:val="22"/>
        </w:rPr>
        <w:t xml:space="preserve"> March 6, </w:t>
      </w:r>
      <w:proofErr w:type="gramStart"/>
      <w:r w:rsidRPr="00F42ACD">
        <w:rPr>
          <w:rFonts w:ascii="Bookman Old Style" w:hAnsi="Bookman Old Style"/>
          <w:b/>
          <w:bCs/>
          <w:sz w:val="22"/>
          <w:szCs w:val="22"/>
        </w:rPr>
        <w:t>2024</w:t>
      </w:r>
      <w:proofErr w:type="gramEnd"/>
      <w:r w:rsidRPr="00F42ACD">
        <w:rPr>
          <w:rFonts w:ascii="Bookman Old Style" w:hAnsi="Bookman Old Style"/>
          <w:b/>
          <w:bCs/>
          <w:sz w:val="22"/>
          <w:szCs w:val="22"/>
        </w:rPr>
        <w:t xml:space="preserve"> at 1:00PM</w:t>
      </w:r>
      <w:r w:rsidRPr="00F42ACD">
        <w:rPr>
          <w:rFonts w:ascii="Bookman Old Style" w:hAnsi="Bookman Old Style"/>
          <w:sz w:val="22"/>
          <w:szCs w:val="22"/>
        </w:rPr>
        <w:t xml:space="preserve"> at the Public Utilities Commission, 26 Katherine Drive, Hallowell, Maine 04347. Persons unable to attend this conference in person may elect to participate virtually by emailing dale.coty@maine.gov at the Commission and requesting a Microsoft Teams invitation. Those unable to attend via video may participate by phone using the dial-in information that appears on the Microsoft Teams invitation (obtained as described above).</w:t>
      </w:r>
    </w:p>
    <w:p w14:paraId="67165043" w14:textId="77777777" w:rsidR="00F42ACD" w:rsidRPr="00F42ACD" w:rsidRDefault="00F42ACD" w:rsidP="00F42ACD">
      <w:pPr>
        <w:tabs>
          <w:tab w:val="left" w:pos="-1440"/>
          <w:tab w:val="left" w:pos="-720"/>
          <w:tab w:val="left" w:pos="270"/>
          <w:tab w:val="left" w:pos="10440"/>
        </w:tabs>
        <w:ind w:right="360"/>
        <w:rPr>
          <w:rFonts w:ascii="Bookman Old Style" w:hAnsi="Bookman Old Style"/>
          <w:sz w:val="22"/>
          <w:szCs w:val="22"/>
        </w:rPr>
      </w:pPr>
      <w:r w:rsidRPr="00F42ACD">
        <w:rPr>
          <w:rFonts w:ascii="Bookman Old Style" w:hAnsi="Bookman Old Style"/>
          <w:sz w:val="22"/>
          <w:szCs w:val="22"/>
        </w:rPr>
        <w:t xml:space="preserve">COMMENT DEADLINE:  </w:t>
      </w:r>
      <w:r w:rsidRPr="00F42ACD">
        <w:rPr>
          <w:rFonts w:ascii="Bookman Old Style" w:hAnsi="Bookman Old Style"/>
          <w:b/>
          <w:bCs/>
          <w:sz w:val="22"/>
          <w:szCs w:val="22"/>
        </w:rPr>
        <w:t xml:space="preserve">Comment deadline extended to April 19, 2024. </w:t>
      </w:r>
      <w:r w:rsidRPr="00F42ACD">
        <w:rPr>
          <w:rFonts w:ascii="Bookman Old Style" w:hAnsi="Bookman Old Style"/>
          <w:sz w:val="22"/>
          <w:szCs w:val="22"/>
        </w:rPr>
        <w:t>Written comments should refer to the docket number of this proceeding, Docket No. 2023-00323; be directed to the Administrative Director, Public Utilities Commission, 18 State House Station, Augusta, Maine 04333-0018; and be filed electronically in the Commission’s Case Management System.</w:t>
      </w:r>
    </w:p>
    <w:p w14:paraId="5E1213A6" w14:textId="372BB837" w:rsidR="00F42ACD" w:rsidRPr="00F42ACD" w:rsidRDefault="00F42ACD" w:rsidP="00F42ACD">
      <w:pPr>
        <w:tabs>
          <w:tab w:val="left" w:pos="-1440"/>
          <w:tab w:val="left" w:pos="-720"/>
          <w:tab w:val="left" w:pos="540"/>
          <w:tab w:val="left" w:pos="10440"/>
        </w:tabs>
        <w:rPr>
          <w:rFonts w:ascii="Bookman Old Style" w:hAnsi="Bookman Old Style"/>
          <w:sz w:val="22"/>
          <w:szCs w:val="22"/>
        </w:rPr>
      </w:pPr>
      <w:r w:rsidRPr="00F42ACD">
        <w:rPr>
          <w:rFonts w:ascii="Bookman Old Style" w:hAnsi="Bookman Old Style"/>
          <w:sz w:val="22"/>
          <w:szCs w:val="22"/>
        </w:rPr>
        <w:t>CONTACT PERSON FOR THIS FILING/SMALL BUSINESS IMPACT STATEMENT: Eric Bryant 18 State House Station, Augusta, ME 04333</w:t>
      </w:r>
      <w:r w:rsidR="00654709">
        <w:rPr>
          <w:rFonts w:ascii="Bookman Old Style" w:hAnsi="Bookman Old Style"/>
          <w:sz w:val="22"/>
          <w:szCs w:val="22"/>
        </w:rPr>
        <w:t>.</w:t>
      </w:r>
      <w:r w:rsidRPr="00F42ACD">
        <w:rPr>
          <w:rFonts w:ascii="Bookman Old Style" w:hAnsi="Bookman Old Style"/>
          <w:sz w:val="22"/>
          <w:szCs w:val="22"/>
        </w:rPr>
        <w:t xml:space="preserve"> </w:t>
      </w:r>
      <w:r w:rsidR="00654709">
        <w:rPr>
          <w:rFonts w:ascii="Bookman Old Style" w:hAnsi="Bookman Old Style"/>
          <w:sz w:val="22"/>
          <w:szCs w:val="22"/>
        </w:rPr>
        <w:t xml:space="preserve">Telephone: </w:t>
      </w:r>
      <w:r w:rsidRPr="00F42ACD">
        <w:rPr>
          <w:rFonts w:ascii="Bookman Old Style" w:hAnsi="Bookman Old Style"/>
          <w:sz w:val="22"/>
          <w:szCs w:val="22"/>
        </w:rPr>
        <w:t>(207) 287- 1313</w:t>
      </w:r>
      <w:r w:rsidR="00654709">
        <w:rPr>
          <w:rFonts w:ascii="Bookman Old Style" w:hAnsi="Bookman Old Style"/>
          <w:sz w:val="22"/>
          <w:szCs w:val="22"/>
        </w:rPr>
        <w:t>.</w:t>
      </w:r>
      <w:r w:rsidRPr="00F42ACD">
        <w:rPr>
          <w:rFonts w:ascii="Bookman Old Style" w:hAnsi="Bookman Old Style"/>
          <w:sz w:val="22"/>
          <w:szCs w:val="22"/>
        </w:rPr>
        <w:t xml:space="preserve"> </w:t>
      </w:r>
      <w:r w:rsidR="00654709">
        <w:rPr>
          <w:rFonts w:ascii="Bookman Old Style" w:hAnsi="Bookman Old Style"/>
          <w:sz w:val="22"/>
          <w:szCs w:val="22"/>
        </w:rPr>
        <w:t xml:space="preserve">Email: </w:t>
      </w:r>
      <w:hyperlink r:id="rId12" w:history="1">
        <w:r w:rsidR="00654709" w:rsidRPr="00D92EE1">
          <w:rPr>
            <w:rStyle w:val="Hyperlink"/>
            <w:rFonts w:ascii="Bookman Old Style" w:hAnsi="Bookman Old Style"/>
            <w:sz w:val="22"/>
            <w:szCs w:val="22"/>
          </w:rPr>
          <w:t>Eric.J.Bryant@maine.gov</w:t>
        </w:r>
      </w:hyperlink>
      <w:r w:rsidRPr="00F42ACD">
        <w:rPr>
          <w:rFonts w:ascii="Bookman Old Style" w:hAnsi="Bookman Old Style"/>
          <w:sz w:val="22"/>
          <w:szCs w:val="22"/>
        </w:rPr>
        <w:t xml:space="preserve"> </w:t>
      </w:r>
    </w:p>
    <w:p w14:paraId="7688A410" w14:textId="77777777" w:rsidR="00F42ACD" w:rsidRPr="00F42ACD" w:rsidRDefault="00F42ACD" w:rsidP="00F42ACD">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F42ACD">
        <w:rPr>
          <w:rFonts w:ascii="Bookman Old Style" w:hAnsi="Bookman Old Style"/>
          <w:color w:val="000000"/>
          <w:sz w:val="22"/>
          <w:szCs w:val="22"/>
          <w:shd w:val="clear" w:color="auto" w:fill="FFFFFF"/>
        </w:rPr>
        <w:t xml:space="preserve">FINANCIAL IMPACT ON MUNICIPALITIES OR COUNTIES </w:t>
      </w:r>
      <w:r w:rsidRPr="00F42ACD">
        <w:rPr>
          <w:rFonts w:ascii="Bookman Old Style" w:hAnsi="Bookman Old Style"/>
          <w:i/>
          <w:color w:val="000000"/>
          <w:sz w:val="22"/>
          <w:szCs w:val="22"/>
          <w:shd w:val="clear" w:color="auto" w:fill="FFFFFF"/>
        </w:rPr>
        <w:t>(if any)</w:t>
      </w:r>
      <w:r w:rsidRPr="00F42ACD">
        <w:rPr>
          <w:rFonts w:ascii="Bookman Old Style" w:hAnsi="Bookman Old Style"/>
          <w:color w:val="000000"/>
          <w:sz w:val="22"/>
          <w:szCs w:val="22"/>
          <w:shd w:val="clear" w:color="auto" w:fill="FFFFFF"/>
        </w:rPr>
        <w:t>:</w:t>
      </w:r>
      <w:r w:rsidRPr="00F42ACD">
        <w:rPr>
          <w:rStyle w:val="apple-converted-space"/>
          <w:rFonts w:ascii="Bookman Old Style" w:hAnsi="Bookman Old Style"/>
          <w:color w:val="000000"/>
          <w:sz w:val="22"/>
          <w:szCs w:val="22"/>
          <w:shd w:val="clear" w:color="auto" w:fill="FFFFFF"/>
        </w:rPr>
        <w:t> Minimal</w:t>
      </w:r>
    </w:p>
    <w:p w14:paraId="730AF511" w14:textId="77777777" w:rsidR="00F42ACD" w:rsidRPr="00F42ACD" w:rsidRDefault="00F42ACD" w:rsidP="00F42ACD">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F42ACD">
        <w:rPr>
          <w:rFonts w:ascii="Bookman Old Style" w:hAnsi="Bookman Old Style"/>
          <w:sz w:val="22"/>
          <w:szCs w:val="22"/>
        </w:rPr>
        <w:t xml:space="preserve">STATUTORY AUTHORITY FOR THIS RULE: 35-A M.R.S. §§ 104, 111, 704, 719, 1308; P.L. 2021 </w:t>
      </w:r>
      <w:proofErr w:type="spellStart"/>
      <w:r w:rsidRPr="00F42ACD">
        <w:rPr>
          <w:rFonts w:ascii="Bookman Old Style" w:hAnsi="Bookman Old Style"/>
          <w:sz w:val="22"/>
          <w:szCs w:val="22"/>
        </w:rPr>
        <w:t>ch.</w:t>
      </w:r>
      <w:proofErr w:type="spellEnd"/>
      <w:r w:rsidRPr="00F42ACD">
        <w:rPr>
          <w:rFonts w:ascii="Bookman Old Style" w:hAnsi="Bookman Old Style"/>
          <w:sz w:val="22"/>
          <w:szCs w:val="22"/>
        </w:rPr>
        <w:t xml:space="preserve"> 347, P.L. 2021, </w:t>
      </w:r>
      <w:proofErr w:type="spellStart"/>
      <w:r w:rsidRPr="00F42ACD">
        <w:rPr>
          <w:rFonts w:ascii="Bookman Old Style" w:hAnsi="Bookman Old Style"/>
          <w:sz w:val="22"/>
          <w:szCs w:val="22"/>
        </w:rPr>
        <w:t>ch.</w:t>
      </w:r>
      <w:proofErr w:type="spellEnd"/>
      <w:r w:rsidRPr="00F42ACD">
        <w:rPr>
          <w:rFonts w:ascii="Bookman Old Style" w:hAnsi="Bookman Old Style"/>
          <w:sz w:val="22"/>
          <w:szCs w:val="22"/>
        </w:rPr>
        <w:t xml:space="preserve"> 586. </w:t>
      </w:r>
    </w:p>
    <w:p w14:paraId="066885BD" w14:textId="77777777" w:rsidR="00F42ACD" w:rsidRPr="00F42ACD" w:rsidRDefault="00F42ACD" w:rsidP="00F42ACD">
      <w:pPr>
        <w:tabs>
          <w:tab w:val="left" w:pos="-1440"/>
          <w:tab w:val="left" w:pos="-720"/>
          <w:tab w:val="left" w:pos="540"/>
          <w:tab w:val="left" w:pos="10440"/>
        </w:tabs>
        <w:ind w:right="360"/>
        <w:rPr>
          <w:rFonts w:ascii="Bookman Old Style" w:hAnsi="Bookman Old Style"/>
          <w:sz w:val="22"/>
          <w:szCs w:val="22"/>
        </w:rPr>
      </w:pPr>
      <w:r w:rsidRPr="00F42ACD">
        <w:rPr>
          <w:rFonts w:ascii="Bookman Old Style" w:hAnsi="Bookman Old Style"/>
          <w:sz w:val="22"/>
          <w:szCs w:val="22"/>
        </w:rPr>
        <w:t xml:space="preserve">SUBSTANTIVE STATE OR FEDERAL LAW BEING IMPLEMENTED </w:t>
      </w:r>
      <w:r w:rsidRPr="00F42ACD">
        <w:rPr>
          <w:rFonts w:ascii="Bookman Old Style" w:hAnsi="Bookman Old Style"/>
          <w:i/>
          <w:sz w:val="22"/>
          <w:szCs w:val="22"/>
        </w:rPr>
        <w:t>(if different)</w:t>
      </w:r>
      <w:r w:rsidRPr="00F42ACD">
        <w:rPr>
          <w:rFonts w:ascii="Bookman Old Style" w:hAnsi="Bookman Old Style"/>
          <w:sz w:val="22"/>
          <w:szCs w:val="22"/>
        </w:rPr>
        <w:t>: N/A</w:t>
      </w:r>
    </w:p>
    <w:p w14:paraId="72DF612C" w14:textId="77777777" w:rsidR="00F42ACD" w:rsidRPr="00F42ACD" w:rsidRDefault="00F42ACD" w:rsidP="00F42ACD">
      <w:pPr>
        <w:tabs>
          <w:tab w:val="left" w:pos="-1440"/>
          <w:tab w:val="left" w:pos="-720"/>
          <w:tab w:val="left" w:pos="540"/>
          <w:tab w:val="left" w:pos="10440"/>
        </w:tabs>
        <w:ind w:right="360"/>
        <w:rPr>
          <w:rFonts w:ascii="Bookman Old Style" w:hAnsi="Bookman Old Style"/>
          <w:sz w:val="22"/>
          <w:szCs w:val="22"/>
        </w:rPr>
      </w:pPr>
      <w:r w:rsidRPr="00F42ACD">
        <w:rPr>
          <w:rFonts w:ascii="Bookman Old Style" w:hAnsi="Bookman Old Style"/>
          <w:sz w:val="22"/>
          <w:szCs w:val="22"/>
        </w:rPr>
        <w:t xml:space="preserve">AGENCY WEBSITE:  </w:t>
      </w:r>
      <w:hyperlink r:id="rId13" w:history="1">
        <w:r w:rsidRPr="00F42ACD">
          <w:rPr>
            <w:rStyle w:val="Hyperlink"/>
            <w:rFonts w:ascii="Bookman Old Style" w:hAnsi="Bookman Old Style"/>
            <w:sz w:val="22"/>
            <w:szCs w:val="22"/>
          </w:rPr>
          <w:t>www.maine.gov/mpuc</w:t>
        </w:r>
      </w:hyperlink>
      <w:r w:rsidRPr="00F42ACD">
        <w:rPr>
          <w:rFonts w:ascii="Bookman Old Style" w:hAnsi="Bookman Old Style"/>
          <w:sz w:val="22"/>
          <w:szCs w:val="22"/>
        </w:rPr>
        <w:t xml:space="preserve"> </w:t>
      </w:r>
    </w:p>
    <w:p w14:paraId="7E9FDA0E" w14:textId="77777777" w:rsidR="00F42ACD" w:rsidRPr="00F42ACD" w:rsidRDefault="00F42ACD" w:rsidP="00F42ACD">
      <w:pPr>
        <w:tabs>
          <w:tab w:val="left" w:pos="-1440"/>
          <w:tab w:val="left" w:pos="-720"/>
          <w:tab w:val="left" w:pos="540"/>
          <w:tab w:val="left" w:pos="10440"/>
        </w:tabs>
        <w:ind w:right="360"/>
        <w:rPr>
          <w:rFonts w:ascii="Bookman Old Style" w:hAnsi="Bookman Old Style"/>
          <w:sz w:val="22"/>
          <w:szCs w:val="22"/>
        </w:rPr>
      </w:pPr>
      <w:r w:rsidRPr="00F42ACD">
        <w:rPr>
          <w:rFonts w:ascii="Bookman Old Style" w:hAnsi="Bookman Old Style"/>
          <w:sz w:val="22"/>
          <w:szCs w:val="22"/>
        </w:rPr>
        <w:t xml:space="preserve">EMAIL FOR OVERALL AGENCY RULEMAKING LIAISON:  </w:t>
      </w:r>
      <w:hyperlink r:id="rId14" w:history="1">
        <w:r w:rsidRPr="00F42ACD">
          <w:rPr>
            <w:rStyle w:val="Hyperlink"/>
            <w:rFonts w:ascii="Bookman Old Style" w:hAnsi="Bookman Old Style"/>
            <w:sz w:val="22"/>
            <w:szCs w:val="22"/>
          </w:rPr>
          <w:t>Pamela.Kowalchuk@maine.gov</w:t>
        </w:r>
      </w:hyperlink>
    </w:p>
    <w:p w14:paraId="48F6931D" w14:textId="77777777" w:rsidR="00F42ACD" w:rsidRDefault="00F42ACD" w:rsidP="00F42ACD">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0067F839" w14:textId="77777777" w:rsidR="00F42ACD" w:rsidRDefault="00F42ACD" w:rsidP="00B84AD4">
      <w:pPr>
        <w:tabs>
          <w:tab w:val="left" w:pos="-1440"/>
          <w:tab w:val="left" w:pos="-720"/>
          <w:tab w:val="left" w:pos="4320"/>
          <w:tab w:val="left" w:pos="10440"/>
        </w:tabs>
        <w:ind w:right="360"/>
        <w:rPr>
          <w:rFonts w:ascii="Bookman Old Style" w:hAnsi="Bookman Old Style"/>
          <w:sz w:val="22"/>
          <w:szCs w:val="22"/>
        </w:rPr>
      </w:pPr>
    </w:p>
    <w:p w14:paraId="12E6E129" w14:textId="319EC2F8" w:rsidR="00B84AD4" w:rsidRPr="00B84AD4" w:rsidRDefault="00B84AD4" w:rsidP="00B84AD4">
      <w:pPr>
        <w:tabs>
          <w:tab w:val="left" w:pos="-1440"/>
          <w:tab w:val="left" w:pos="-720"/>
          <w:tab w:val="left" w:pos="4320"/>
          <w:tab w:val="left" w:pos="10440"/>
        </w:tabs>
        <w:ind w:right="360"/>
        <w:rPr>
          <w:rFonts w:ascii="Bookman Old Style" w:hAnsi="Bookman Old Style"/>
          <w:sz w:val="22"/>
          <w:szCs w:val="22"/>
        </w:rPr>
      </w:pPr>
      <w:r w:rsidRPr="00B84AD4">
        <w:rPr>
          <w:rFonts w:ascii="Bookman Old Style" w:hAnsi="Bookman Old Style"/>
          <w:sz w:val="22"/>
          <w:szCs w:val="22"/>
        </w:rPr>
        <w:t xml:space="preserve">AGENCY: </w:t>
      </w:r>
      <w:r w:rsidRPr="00F528E4">
        <w:rPr>
          <w:rFonts w:ascii="Bookman Old Style" w:hAnsi="Bookman Old Style"/>
          <w:b/>
          <w:bCs/>
          <w:sz w:val="22"/>
          <w:szCs w:val="22"/>
        </w:rPr>
        <w:t xml:space="preserve">01-015 </w:t>
      </w:r>
      <w:r w:rsidR="00654709">
        <w:rPr>
          <w:rFonts w:ascii="Bookman Old Style" w:hAnsi="Bookman Old Style"/>
          <w:b/>
          <w:bCs/>
          <w:sz w:val="22"/>
          <w:szCs w:val="22"/>
        </w:rPr>
        <w:t>–</w:t>
      </w:r>
      <w:r w:rsidRPr="00B84AD4">
        <w:rPr>
          <w:rFonts w:ascii="Bookman Old Style" w:hAnsi="Bookman Old Style"/>
          <w:sz w:val="22"/>
          <w:szCs w:val="22"/>
        </w:rPr>
        <w:t xml:space="preserve"> </w:t>
      </w:r>
      <w:r w:rsidR="00654709">
        <w:rPr>
          <w:rFonts w:ascii="Bookman Old Style" w:hAnsi="Bookman Old Style"/>
          <w:b/>
          <w:bCs/>
          <w:sz w:val="22"/>
          <w:szCs w:val="22"/>
        </w:rPr>
        <w:t xml:space="preserve">Maine </w:t>
      </w:r>
      <w:r w:rsidRPr="00654709">
        <w:rPr>
          <w:rFonts w:ascii="Bookman Old Style" w:hAnsi="Bookman Old Style"/>
          <w:b/>
          <w:bCs/>
          <w:sz w:val="22"/>
          <w:szCs w:val="22"/>
        </w:rPr>
        <w:t>Department of Agriculture, Conservation and Forestry</w:t>
      </w:r>
    </w:p>
    <w:p w14:paraId="6786CDC2" w14:textId="3BDD50B6" w:rsidR="00B84AD4" w:rsidRPr="00B84AD4" w:rsidRDefault="00B84AD4" w:rsidP="00B84AD4">
      <w:pPr>
        <w:tabs>
          <w:tab w:val="left" w:pos="-1440"/>
          <w:tab w:val="left" w:pos="-720"/>
          <w:tab w:val="left" w:pos="540"/>
          <w:tab w:val="left" w:pos="10440"/>
        </w:tabs>
        <w:ind w:left="540" w:right="360" w:hanging="540"/>
        <w:rPr>
          <w:rFonts w:ascii="Bookman Old Style" w:hAnsi="Bookman Old Style"/>
          <w:sz w:val="22"/>
          <w:szCs w:val="22"/>
        </w:rPr>
      </w:pPr>
      <w:r w:rsidRPr="00B84AD4">
        <w:rPr>
          <w:rFonts w:ascii="Bookman Old Style" w:hAnsi="Bookman Old Style"/>
          <w:sz w:val="22"/>
          <w:szCs w:val="22"/>
        </w:rPr>
        <w:t>CHAPTER NUMBER AND TITLE:</w:t>
      </w:r>
      <w:r w:rsidRPr="00B84AD4">
        <w:rPr>
          <w:rFonts w:ascii="Bookman Old Style" w:hAnsi="Bookman Old Style"/>
          <w:b/>
          <w:sz w:val="22"/>
          <w:szCs w:val="22"/>
        </w:rPr>
        <w:t xml:space="preserve"> </w:t>
      </w:r>
      <w:bookmarkStart w:id="1" w:name="_Hlk130919269"/>
      <w:r w:rsidRPr="00B84AD4">
        <w:rPr>
          <w:rFonts w:ascii="Bookman Old Style" w:hAnsi="Bookman Old Style"/>
          <w:b/>
          <w:sz w:val="22"/>
          <w:szCs w:val="22"/>
        </w:rPr>
        <w:t xml:space="preserve">Ch. 61, </w:t>
      </w:r>
      <w:r w:rsidRPr="00B84AD4">
        <w:rPr>
          <w:rFonts w:ascii="Bookman Old Style" w:hAnsi="Bookman Old Style"/>
          <w:bCs/>
          <w:sz w:val="22"/>
          <w:szCs w:val="22"/>
        </w:rPr>
        <w:t>Maine Milk Pool Cost of Administration</w:t>
      </w:r>
      <w:bookmarkEnd w:id="1"/>
    </w:p>
    <w:p w14:paraId="782ED0AF" w14:textId="69A8E0E5" w:rsidR="00B84AD4" w:rsidRPr="00F528E4" w:rsidRDefault="00B84AD4" w:rsidP="00B84AD4">
      <w:pPr>
        <w:tabs>
          <w:tab w:val="left" w:pos="-1440"/>
          <w:tab w:val="left" w:pos="-720"/>
          <w:tab w:val="left" w:pos="540"/>
          <w:tab w:val="left" w:pos="10440"/>
        </w:tabs>
        <w:ind w:right="360"/>
        <w:rPr>
          <w:rFonts w:ascii="Bookman Old Style" w:hAnsi="Bookman Old Style"/>
          <w:b/>
          <w:bCs/>
          <w:sz w:val="22"/>
          <w:szCs w:val="22"/>
        </w:rPr>
      </w:pPr>
      <w:r w:rsidRPr="00B84AD4">
        <w:rPr>
          <w:rFonts w:ascii="Bookman Old Style" w:hAnsi="Bookman Old Style"/>
          <w:sz w:val="22"/>
          <w:szCs w:val="22"/>
        </w:rPr>
        <w:t>PROPOSED RULE NUMBER:</w:t>
      </w:r>
      <w:r w:rsidR="00F528E4">
        <w:rPr>
          <w:rFonts w:ascii="Bookman Old Style" w:hAnsi="Bookman Old Style"/>
          <w:sz w:val="22"/>
          <w:szCs w:val="22"/>
        </w:rPr>
        <w:t xml:space="preserve"> </w:t>
      </w:r>
      <w:r w:rsidR="00F528E4">
        <w:rPr>
          <w:rFonts w:ascii="Bookman Old Style" w:hAnsi="Bookman Old Style"/>
          <w:b/>
          <w:bCs/>
          <w:sz w:val="22"/>
          <w:szCs w:val="22"/>
        </w:rPr>
        <w:t>2024-P094</w:t>
      </w:r>
    </w:p>
    <w:p w14:paraId="6506E213" w14:textId="77777777" w:rsidR="00B84AD4" w:rsidRPr="00B84AD4" w:rsidRDefault="00B84AD4" w:rsidP="00B84AD4">
      <w:pPr>
        <w:pStyle w:val="BodyText"/>
        <w:spacing w:after="0"/>
        <w:rPr>
          <w:rFonts w:ascii="Bookman Old Style" w:hAnsi="Bookman Old Style"/>
          <w:sz w:val="22"/>
          <w:szCs w:val="22"/>
        </w:rPr>
      </w:pPr>
      <w:r w:rsidRPr="00B84AD4">
        <w:rPr>
          <w:rFonts w:ascii="Bookman Old Style" w:hAnsi="Bookman Old Style"/>
          <w:sz w:val="22"/>
          <w:szCs w:val="22"/>
        </w:rPr>
        <w:t xml:space="preserve">BRIEF SUMMARY: The principal reason for this rule is to set the cost for administering the Maine Milk Pool.  While it falls under the statutory jurisdiction of the Commissioner of the Department of Agriculture, Conservation and Forestry, the Milk Pool has historically been managed by the Maine Milk Commission on a fee-for-service basis.  </w:t>
      </w:r>
    </w:p>
    <w:p w14:paraId="541BCFF6" w14:textId="77777777" w:rsidR="00B84AD4" w:rsidRPr="00B84AD4" w:rsidRDefault="00B84AD4" w:rsidP="00B84AD4">
      <w:pPr>
        <w:pStyle w:val="BodyText"/>
        <w:spacing w:after="0"/>
        <w:ind w:firstLine="720"/>
        <w:rPr>
          <w:rFonts w:ascii="Bookman Old Style" w:hAnsi="Bookman Old Style"/>
          <w:sz w:val="22"/>
          <w:szCs w:val="22"/>
        </w:rPr>
      </w:pPr>
      <w:r w:rsidRPr="00B84AD4">
        <w:rPr>
          <w:rFonts w:ascii="Bookman Old Style" w:hAnsi="Bookman Old Style"/>
          <w:sz w:val="22"/>
          <w:szCs w:val="22"/>
        </w:rPr>
        <w:t xml:space="preserve">As per 7 M.R.S. Chapter 611 §3154, the costs incurred by the Maine Milk Pool for personnel services and operational administration were approximately $60,000 in 2023.  Using those figures as a guide, it is estimated that the Pool costs for will remain approximately the same in the immediate future.  </w:t>
      </w:r>
    </w:p>
    <w:p w14:paraId="4A060122" w14:textId="77777777" w:rsidR="00B84AD4" w:rsidRPr="00B84AD4" w:rsidRDefault="00B84AD4" w:rsidP="00B84AD4">
      <w:pPr>
        <w:pStyle w:val="BodyText"/>
        <w:spacing w:after="0"/>
        <w:ind w:firstLine="540"/>
        <w:rPr>
          <w:rFonts w:ascii="Bookman Old Style" w:hAnsi="Bookman Old Style"/>
          <w:sz w:val="22"/>
          <w:szCs w:val="22"/>
        </w:rPr>
      </w:pPr>
      <w:bookmarkStart w:id="2" w:name="_Hlk155262314"/>
      <w:r w:rsidRPr="00B84AD4">
        <w:rPr>
          <w:rFonts w:ascii="Bookman Old Style" w:hAnsi="Bookman Old Style"/>
          <w:sz w:val="22"/>
          <w:szCs w:val="22"/>
        </w:rPr>
        <w:t xml:space="preserve">The Pool Administrator proposes to set the rate to administer the Maine Milk Pool for the calendar year 2024 at $0.01 per hundredweight (100 </w:t>
      </w:r>
      <w:proofErr w:type="spellStart"/>
      <w:r w:rsidRPr="00B84AD4">
        <w:rPr>
          <w:rFonts w:ascii="Bookman Old Style" w:hAnsi="Bookman Old Style"/>
          <w:sz w:val="22"/>
          <w:szCs w:val="22"/>
        </w:rPr>
        <w:t>lbs</w:t>
      </w:r>
      <w:proofErr w:type="spellEnd"/>
      <w:r w:rsidRPr="00B84AD4">
        <w:rPr>
          <w:rFonts w:ascii="Bookman Old Style" w:hAnsi="Bookman Old Style"/>
          <w:sz w:val="22"/>
          <w:szCs w:val="22"/>
        </w:rPr>
        <w:t>) of milk.  This represents no change from the previous years.</w:t>
      </w:r>
      <w:bookmarkEnd w:id="2"/>
    </w:p>
    <w:p w14:paraId="69182407" w14:textId="4F61A1A6" w:rsidR="00B84AD4" w:rsidRPr="00B84AD4" w:rsidRDefault="00B84AD4" w:rsidP="00B84AD4">
      <w:pPr>
        <w:tabs>
          <w:tab w:val="left" w:pos="-1440"/>
          <w:tab w:val="left" w:pos="-720"/>
          <w:tab w:val="left" w:pos="540"/>
          <w:tab w:val="left" w:pos="10440"/>
        </w:tabs>
        <w:rPr>
          <w:rFonts w:ascii="Bookman Old Style" w:hAnsi="Bookman Old Style"/>
          <w:sz w:val="22"/>
          <w:szCs w:val="22"/>
        </w:rPr>
      </w:pPr>
      <w:r w:rsidRPr="00B84AD4">
        <w:rPr>
          <w:rFonts w:ascii="Bookman Old Style" w:hAnsi="Bookman Old Style"/>
          <w:sz w:val="22"/>
          <w:szCs w:val="22"/>
        </w:rPr>
        <w:t>PUBLIC HEARING:</w:t>
      </w:r>
      <w:bookmarkStart w:id="3" w:name="_Hlk130919328"/>
      <w:r w:rsidRPr="00B84AD4">
        <w:rPr>
          <w:rFonts w:ascii="Bookman Old Style" w:hAnsi="Bookman Old Style"/>
          <w:sz w:val="22"/>
          <w:szCs w:val="22"/>
        </w:rPr>
        <w:t xml:space="preserve"> April 23, </w:t>
      </w:r>
      <w:proofErr w:type="gramStart"/>
      <w:r w:rsidRPr="00B84AD4">
        <w:rPr>
          <w:rFonts w:ascii="Bookman Old Style" w:hAnsi="Bookman Old Style"/>
          <w:sz w:val="22"/>
          <w:szCs w:val="22"/>
        </w:rPr>
        <w:t>202</w:t>
      </w:r>
      <w:bookmarkEnd w:id="3"/>
      <w:r w:rsidRPr="00B84AD4">
        <w:rPr>
          <w:rFonts w:ascii="Bookman Old Style" w:hAnsi="Bookman Old Style"/>
          <w:sz w:val="22"/>
          <w:szCs w:val="22"/>
        </w:rPr>
        <w:t>4</w:t>
      </w:r>
      <w:proofErr w:type="gramEnd"/>
      <w:r w:rsidRPr="00B84AD4">
        <w:rPr>
          <w:rFonts w:ascii="Bookman Old Style" w:hAnsi="Bookman Old Style"/>
          <w:sz w:val="22"/>
          <w:szCs w:val="22"/>
        </w:rPr>
        <w:t xml:space="preserve"> at 10:30 am in Room 229E, Deering Building, 90 Blossom Lane, Augusta, ME</w:t>
      </w:r>
    </w:p>
    <w:p w14:paraId="35C545E2" w14:textId="77777777" w:rsidR="00B84AD4" w:rsidRPr="00B84AD4" w:rsidRDefault="00B84AD4" w:rsidP="00B84AD4">
      <w:pPr>
        <w:tabs>
          <w:tab w:val="left" w:pos="-1440"/>
          <w:tab w:val="left" w:pos="-720"/>
          <w:tab w:val="left" w:pos="540"/>
          <w:tab w:val="left" w:pos="10440"/>
        </w:tabs>
        <w:rPr>
          <w:rFonts w:ascii="Bookman Old Style" w:hAnsi="Bookman Old Style"/>
          <w:sz w:val="22"/>
          <w:szCs w:val="22"/>
        </w:rPr>
      </w:pPr>
      <w:r w:rsidRPr="00B84AD4">
        <w:rPr>
          <w:rFonts w:ascii="Bookman Old Style" w:hAnsi="Bookman Old Style"/>
          <w:sz w:val="22"/>
          <w:szCs w:val="22"/>
        </w:rPr>
        <w:t>COMMENT DEADLINE:</w:t>
      </w:r>
      <w:r w:rsidRPr="00B84AD4">
        <w:rPr>
          <w:rFonts w:ascii="Bookman Old Style" w:hAnsi="Bookman Old Style"/>
          <w:b/>
          <w:sz w:val="22"/>
          <w:szCs w:val="22"/>
        </w:rPr>
        <w:t xml:space="preserve"> </w:t>
      </w:r>
      <w:bookmarkStart w:id="4" w:name="_Hlk130919217"/>
      <w:r w:rsidRPr="00B84AD4">
        <w:rPr>
          <w:rFonts w:ascii="Bookman Old Style" w:hAnsi="Bookman Old Style"/>
          <w:bCs/>
          <w:sz w:val="22"/>
          <w:szCs w:val="22"/>
        </w:rPr>
        <w:t xml:space="preserve">May 3, </w:t>
      </w:r>
      <w:proofErr w:type="gramStart"/>
      <w:r w:rsidRPr="00B84AD4">
        <w:rPr>
          <w:rFonts w:ascii="Bookman Old Style" w:hAnsi="Bookman Old Style"/>
          <w:bCs/>
          <w:sz w:val="22"/>
          <w:szCs w:val="22"/>
        </w:rPr>
        <w:t>2024</w:t>
      </w:r>
      <w:proofErr w:type="gramEnd"/>
      <w:r w:rsidRPr="00B84AD4">
        <w:rPr>
          <w:rFonts w:ascii="Bookman Old Style" w:hAnsi="Bookman Old Style"/>
          <w:bCs/>
          <w:sz w:val="22"/>
          <w:szCs w:val="22"/>
        </w:rPr>
        <w:t xml:space="preserve"> 5:00 p.m.</w:t>
      </w:r>
      <w:bookmarkEnd w:id="4"/>
    </w:p>
    <w:p w14:paraId="0FEF714D" w14:textId="7F8730CB" w:rsidR="00B84AD4" w:rsidRPr="00B84AD4" w:rsidRDefault="00B84AD4" w:rsidP="00B84AD4">
      <w:pPr>
        <w:tabs>
          <w:tab w:val="left" w:pos="-1440"/>
          <w:tab w:val="left" w:pos="-720"/>
          <w:tab w:val="left" w:pos="540"/>
          <w:tab w:val="left" w:pos="10440"/>
        </w:tabs>
        <w:rPr>
          <w:rFonts w:ascii="Bookman Old Style" w:hAnsi="Bookman Old Style"/>
          <w:sz w:val="22"/>
          <w:szCs w:val="22"/>
        </w:rPr>
      </w:pPr>
      <w:r w:rsidRPr="00B84AD4">
        <w:rPr>
          <w:rFonts w:ascii="Bookman Old Style" w:hAnsi="Bookman Old Style"/>
          <w:sz w:val="22"/>
          <w:szCs w:val="22"/>
        </w:rPr>
        <w:lastRenderedPageBreak/>
        <w:t>CONTACT PERSON FOR THIS FILING</w:t>
      </w:r>
      <w:r>
        <w:rPr>
          <w:rFonts w:ascii="Bookman Old Style" w:hAnsi="Bookman Old Style"/>
          <w:sz w:val="22"/>
          <w:szCs w:val="22"/>
        </w:rPr>
        <w:t>/SMALL BUSINESS IMPACT STATEMENT</w:t>
      </w:r>
      <w:r w:rsidRPr="00B84AD4">
        <w:rPr>
          <w:rFonts w:ascii="Bookman Old Style" w:hAnsi="Bookman Old Style"/>
          <w:sz w:val="22"/>
          <w:szCs w:val="22"/>
        </w:rPr>
        <w:t>:</w:t>
      </w:r>
      <w:r>
        <w:rPr>
          <w:rFonts w:ascii="Bookman Old Style" w:hAnsi="Bookman Old Style"/>
          <w:sz w:val="22"/>
          <w:szCs w:val="22"/>
        </w:rPr>
        <w:t xml:space="preserve"> </w:t>
      </w:r>
      <w:r w:rsidRPr="00B84AD4">
        <w:rPr>
          <w:rFonts w:ascii="Bookman Old Style" w:hAnsi="Bookman Old Style"/>
          <w:sz w:val="22"/>
          <w:szCs w:val="22"/>
        </w:rPr>
        <w:t>Julie-Marie Bickford, Maine Milk Commission, 28 SHS, Augusta, ME  04333</w:t>
      </w:r>
      <w:r>
        <w:rPr>
          <w:rFonts w:ascii="Bookman Old Style" w:hAnsi="Bookman Old Style"/>
          <w:sz w:val="22"/>
          <w:szCs w:val="22"/>
        </w:rPr>
        <w:t>.</w:t>
      </w:r>
      <w:r w:rsidRPr="00B84AD4">
        <w:rPr>
          <w:rFonts w:ascii="Bookman Old Style" w:hAnsi="Bookman Old Style"/>
          <w:sz w:val="22"/>
          <w:szCs w:val="22"/>
        </w:rPr>
        <w:t xml:space="preserve"> </w:t>
      </w:r>
      <w:r>
        <w:rPr>
          <w:rFonts w:ascii="Bookman Old Style" w:hAnsi="Bookman Old Style"/>
          <w:sz w:val="22"/>
          <w:szCs w:val="22"/>
        </w:rPr>
        <w:t xml:space="preserve">Telephone: </w:t>
      </w:r>
      <w:r w:rsidRPr="00B84AD4">
        <w:rPr>
          <w:rFonts w:ascii="Bookman Old Style" w:hAnsi="Bookman Old Style"/>
          <w:sz w:val="22"/>
          <w:szCs w:val="22"/>
        </w:rPr>
        <w:t>207-287-7521</w:t>
      </w:r>
      <w:r>
        <w:rPr>
          <w:rFonts w:ascii="Bookman Old Style" w:hAnsi="Bookman Old Style"/>
          <w:sz w:val="22"/>
          <w:szCs w:val="22"/>
        </w:rPr>
        <w:t>. Email:</w:t>
      </w:r>
      <w:r w:rsidRPr="00B84AD4">
        <w:rPr>
          <w:rFonts w:ascii="Bookman Old Style" w:hAnsi="Bookman Old Style"/>
          <w:sz w:val="22"/>
          <w:szCs w:val="22"/>
        </w:rPr>
        <w:t xml:space="preserve"> </w:t>
      </w:r>
      <w:hyperlink r:id="rId15" w:history="1">
        <w:r w:rsidRPr="00D92EE1">
          <w:rPr>
            <w:rStyle w:val="Hyperlink"/>
            <w:rFonts w:ascii="Bookman Old Style" w:hAnsi="Bookman Old Style"/>
            <w:sz w:val="22"/>
            <w:szCs w:val="22"/>
          </w:rPr>
          <w:t>Julie-Marie.Bickford@maine.gov</w:t>
        </w:r>
      </w:hyperlink>
      <w:r w:rsidRPr="00B84AD4">
        <w:rPr>
          <w:rFonts w:ascii="Bookman Old Style" w:hAnsi="Bookman Old Style"/>
          <w:sz w:val="22"/>
          <w:szCs w:val="22"/>
        </w:rPr>
        <w:t xml:space="preserve"> </w:t>
      </w:r>
    </w:p>
    <w:p w14:paraId="27855DBC" w14:textId="77777777" w:rsidR="00B84AD4" w:rsidRPr="00B84AD4" w:rsidRDefault="00B84AD4" w:rsidP="00B84AD4">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B84AD4">
        <w:rPr>
          <w:rFonts w:ascii="Bookman Old Style" w:hAnsi="Bookman Old Style"/>
          <w:color w:val="000000"/>
          <w:sz w:val="22"/>
          <w:szCs w:val="22"/>
          <w:shd w:val="clear" w:color="auto" w:fill="FFFFFF"/>
        </w:rPr>
        <w:t xml:space="preserve">FINANCIAL IMPACT ON MUNICIPALITIES OR COUNTIES </w:t>
      </w:r>
      <w:r w:rsidRPr="00B84AD4">
        <w:rPr>
          <w:rFonts w:ascii="Bookman Old Style" w:hAnsi="Bookman Old Style"/>
          <w:i/>
          <w:color w:val="000000"/>
          <w:sz w:val="22"/>
          <w:szCs w:val="22"/>
          <w:shd w:val="clear" w:color="auto" w:fill="FFFFFF"/>
        </w:rPr>
        <w:t>(if any)</w:t>
      </w:r>
      <w:r w:rsidRPr="00B84AD4">
        <w:rPr>
          <w:rFonts w:ascii="Bookman Old Style" w:hAnsi="Bookman Old Style"/>
          <w:color w:val="000000"/>
          <w:sz w:val="22"/>
          <w:szCs w:val="22"/>
          <w:shd w:val="clear" w:color="auto" w:fill="FFFFFF"/>
        </w:rPr>
        <w:t>:</w:t>
      </w:r>
      <w:r w:rsidRPr="00B84AD4">
        <w:rPr>
          <w:rStyle w:val="apple-converted-space"/>
          <w:rFonts w:ascii="Bookman Old Style" w:hAnsi="Bookman Old Style"/>
          <w:color w:val="000000"/>
          <w:sz w:val="22"/>
          <w:szCs w:val="22"/>
          <w:shd w:val="clear" w:color="auto" w:fill="FFFFFF"/>
        </w:rPr>
        <w:t> None</w:t>
      </w:r>
    </w:p>
    <w:p w14:paraId="6C84CE31" w14:textId="77777777" w:rsidR="00B84AD4" w:rsidRPr="00B84AD4" w:rsidRDefault="00B84AD4" w:rsidP="00B84AD4">
      <w:pPr>
        <w:tabs>
          <w:tab w:val="left" w:pos="-1440"/>
          <w:tab w:val="left" w:pos="-720"/>
          <w:tab w:val="left" w:pos="540"/>
          <w:tab w:val="left" w:pos="10440"/>
        </w:tabs>
        <w:ind w:right="360"/>
        <w:rPr>
          <w:rFonts w:ascii="Bookman Old Style" w:hAnsi="Bookman Old Style"/>
          <w:sz w:val="22"/>
          <w:szCs w:val="22"/>
        </w:rPr>
      </w:pPr>
      <w:r w:rsidRPr="00B84AD4">
        <w:rPr>
          <w:rFonts w:ascii="Bookman Old Style" w:hAnsi="Bookman Old Style"/>
          <w:sz w:val="22"/>
          <w:szCs w:val="22"/>
        </w:rPr>
        <w:t>STATUTORY AUTHORITY FOR THIS RULE: 5 M.R.S.A. Section 8054 and 7 M.R.S.A., Section 2954</w:t>
      </w:r>
    </w:p>
    <w:p w14:paraId="663EEC51" w14:textId="29198ED7" w:rsidR="00B84AD4" w:rsidRPr="00B84AD4" w:rsidRDefault="00B84AD4" w:rsidP="00B84AD4">
      <w:pPr>
        <w:tabs>
          <w:tab w:val="left" w:pos="-1440"/>
          <w:tab w:val="left" w:pos="-720"/>
          <w:tab w:val="left" w:pos="540"/>
          <w:tab w:val="left" w:pos="10440"/>
        </w:tabs>
        <w:ind w:right="360"/>
        <w:rPr>
          <w:rFonts w:ascii="Bookman Old Style" w:hAnsi="Bookman Old Style"/>
          <w:sz w:val="22"/>
          <w:szCs w:val="22"/>
        </w:rPr>
      </w:pPr>
      <w:r w:rsidRPr="00B84AD4">
        <w:rPr>
          <w:rFonts w:ascii="Bookman Old Style" w:hAnsi="Bookman Old Style"/>
          <w:sz w:val="22"/>
          <w:szCs w:val="22"/>
        </w:rPr>
        <w:t xml:space="preserve">SUBSTANTIVE STATE OR FEDERAL LAW BEING IMPLEMENTED </w:t>
      </w:r>
      <w:r w:rsidRPr="00B84AD4">
        <w:rPr>
          <w:rFonts w:ascii="Bookman Old Style" w:hAnsi="Bookman Old Style"/>
          <w:i/>
          <w:sz w:val="22"/>
          <w:szCs w:val="22"/>
        </w:rPr>
        <w:t>(if different)</w:t>
      </w:r>
      <w:r w:rsidRPr="00B84AD4">
        <w:rPr>
          <w:rFonts w:ascii="Bookman Old Style" w:hAnsi="Bookman Old Style"/>
          <w:sz w:val="22"/>
          <w:szCs w:val="22"/>
        </w:rPr>
        <w:t>:</w:t>
      </w:r>
      <w:r w:rsidR="006A71B8">
        <w:rPr>
          <w:rFonts w:ascii="Bookman Old Style" w:hAnsi="Bookman Old Style"/>
          <w:sz w:val="22"/>
          <w:szCs w:val="22"/>
        </w:rPr>
        <w:t xml:space="preserve"> N/A</w:t>
      </w:r>
    </w:p>
    <w:p w14:paraId="7A8CBE27" w14:textId="39217695" w:rsidR="00B84AD4" w:rsidRPr="00B84AD4" w:rsidRDefault="00B84AD4" w:rsidP="00B84AD4">
      <w:pPr>
        <w:tabs>
          <w:tab w:val="left" w:pos="-1440"/>
          <w:tab w:val="left" w:pos="-720"/>
          <w:tab w:val="left" w:pos="540"/>
          <w:tab w:val="left" w:pos="10440"/>
        </w:tabs>
        <w:ind w:right="360"/>
        <w:rPr>
          <w:rFonts w:ascii="Bookman Old Style" w:hAnsi="Bookman Old Style"/>
          <w:sz w:val="22"/>
          <w:szCs w:val="22"/>
        </w:rPr>
      </w:pPr>
      <w:r w:rsidRPr="00B84AD4">
        <w:rPr>
          <w:rFonts w:ascii="Bookman Old Style" w:hAnsi="Bookman Old Style"/>
          <w:sz w:val="22"/>
          <w:szCs w:val="22"/>
        </w:rPr>
        <w:t>AGENCY WEBSITE:</w:t>
      </w:r>
      <w:r w:rsidRPr="00B84AD4">
        <w:rPr>
          <w:rFonts w:ascii="Bookman Old Style" w:hAnsi="Bookman Old Style"/>
          <w:b/>
          <w:bCs/>
          <w:sz w:val="22"/>
          <w:szCs w:val="22"/>
        </w:rPr>
        <w:t xml:space="preserve"> </w:t>
      </w:r>
      <w:r w:rsidRPr="00F528E4">
        <w:rPr>
          <w:rFonts w:ascii="Bookman Old Style" w:hAnsi="Bookman Old Style"/>
          <w:color w:val="0000FF"/>
          <w:sz w:val="22"/>
          <w:szCs w:val="22"/>
          <w:u w:val="single"/>
        </w:rPr>
        <w:t>http://www.maine.gov/dacf/</w:t>
      </w:r>
      <w:r w:rsidRPr="00F528E4">
        <w:rPr>
          <w:rFonts w:ascii="Bookman Old Style" w:hAnsi="Bookman Old Style"/>
          <w:sz w:val="22"/>
          <w:szCs w:val="22"/>
        </w:rPr>
        <w:t xml:space="preserve"> </w:t>
      </w:r>
    </w:p>
    <w:p w14:paraId="20071178" w14:textId="47FF3B3E" w:rsidR="00B84AD4" w:rsidRPr="00B84AD4" w:rsidRDefault="00B84AD4" w:rsidP="00B84AD4">
      <w:pPr>
        <w:tabs>
          <w:tab w:val="left" w:pos="-1440"/>
          <w:tab w:val="left" w:pos="-720"/>
          <w:tab w:val="left" w:pos="540"/>
          <w:tab w:val="left" w:pos="10440"/>
        </w:tabs>
        <w:ind w:right="360"/>
        <w:rPr>
          <w:rStyle w:val="Hyperlink"/>
          <w:rFonts w:ascii="Bookman Old Style" w:hAnsi="Bookman Old Style"/>
          <w:sz w:val="22"/>
          <w:szCs w:val="22"/>
        </w:rPr>
      </w:pPr>
      <w:r w:rsidRPr="00B84AD4">
        <w:rPr>
          <w:rFonts w:ascii="Bookman Old Style" w:hAnsi="Bookman Old Style"/>
          <w:sz w:val="22"/>
          <w:szCs w:val="22"/>
        </w:rPr>
        <w:t xml:space="preserve">E-MAIL FOR OVERALL AGENCY RULE-MAKING LIAISON: </w:t>
      </w:r>
      <w:hyperlink r:id="rId16" w:history="1">
        <w:r w:rsidRPr="00D92EE1">
          <w:rPr>
            <w:rStyle w:val="Hyperlink"/>
            <w:rFonts w:ascii="Bookman Old Style" w:hAnsi="Bookman Old Style"/>
            <w:sz w:val="22"/>
            <w:szCs w:val="22"/>
          </w:rPr>
          <w:t>Julie-Marie.Bickford@maine.gov</w:t>
        </w:r>
      </w:hyperlink>
    </w:p>
    <w:p w14:paraId="34E55BE1" w14:textId="77777777" w:rsidR="00B84AD4" w:rsidRDefault="00B84AD4" w:rsidP="00B84AD4">
      <w:pPr>
        <w:pBdr>
          <w:bottom w:val="single" w:sz="4" w:space="1" w:color="auto"/>
        </w:pBdr>
        <w:tabs>
          <w:tab w:val="left" w:pos="-1440"/>
          <w:tab w:val="left" w:pos="-720"/>
          <w:tab w:val="left" w:pos="540"/>
          <w:tab w:val="left" w:pos="10440"/>
        </w:tabs>
        <w:ind w:right="360"/>
        <w:rPr>
          <w:rFonts w:ascii="Times New Roman" w:hAnsi="Times New Roman"/>
          <w:sz w:val="22"/>
          <w:szCs w:val="22"/>
        </w:rPr>
      </w:pPr>
    </w:p>
    <w:p w14:paraId="4A35F82B" w14:textId="77777777" w:rsidR="00B84AD4" w:rsidRPr="006173A1" w:rsidRDefault="00B84AD4" w:rsidP="00B84AD4">
      <w:pPr>
        <w:tabs>
          <w:tab w:val="right" w:pos="9360"/>
          <w:tab w:val="left" w:pos="10440"/>
        </w:tabs>
        <w:ind w:right="360"/>
        <w:jc w:val="center"/>
        <w:rPr>
          <w:rFonts w:ascii="Times New Roman" w:hAnsi="Times New Roman"/>
          <w:i/>
          <w:sz w:val="16"/>
          <w:szCs w:val="16"/>
        </w:rPr>
      </w:pPr>
    </w:p>
    <w:p w14:paraId="16C6A149" w14:textId="4070EB96" w:rsidR="00BA40C7" w:rsidRPr="00F528E4" w:rsidRDefault="00BA40C7" w:rsidP="00DF6EAE">
      <w:pPr>
        <w:tabs>
          <w:tab w:val="left" w:pos="-1440"/>
          <w:tab w:val="left" w:pos="-720"/>
          <w:tab w:val="left" w:pos="4320"/>
          <w:tab w:val="left" w:pos="10440"/>
        </w:tabs>
        <w:rPr>
          <w:rFonts w:ascii="Bookman Old Style" w:hAnsi="Bookman Old Style"/>
          <w:sz w:val="22"/>
          <w:szCs w:val="22"/>
        </w:rPr>
      </w:pPr>
      <w:r w:rsidRPr="00F528E4">
        <w:rPr>
          <w:rFonts w:ascii="Bookman Old Style" w:hAnsi="Bookman Old Style"/>
          <w:sz w:val="22"/>
          <w:szCs w:val="22"/>
        </w:rPr>
        <w:t xml:space="preserve">AGENCY: </w:t>
      </w:r>
      <w:r w:rsidRPr="00F528E4">
        <w:rPr>
          <w:rFonts w:ascii="Bookman Old Style" w:hAnsi="Bookman Old Style"/>
          <w:b/>
          <w:bCs/>
          <w:sz w:val="22"/>
          <w:szCs w:val="22"/>
        </w:rPr>
        <w:t>99-650 -- Combat Sports Authority of Maine</w:t>
      </w:r>
    </w:p>
    <w:p w14:paraId="6AECE7B6" w14:textId="29FBAC3F" w:rsidR="00BA40C7" w:rsidRPr="00F528E4" w:rsidRDefault="00BA40C7" w:rsidP="00DF6EAE">
      <w:pPr>
        <w:tabs>
          <w:tab w:val="left" w:pos="-1440"/>
          <w:tab w:val="left" w:pos="-720"/>
          <w:tab w:val="left" w:pos="540"/>
          <w:tab w:val="left" w:pos="10440"/>
        </w:tabs>
        <w:rPr>
          <w:rFonts w:ascii="Bookman Old Style" w:hAnsi="Bookman Old Style"/>
          <w:sz w:val="22"/>
          <w:szCs w:val="22"/>
        </w:rPr>
      </w:pPr>
      <w:r w:rsidRPr="00F528E4">
        <w:rPr>
          <w:rFonts w:ascii="Bookman Old Style" w:hAnsi="Bookman Old Style"/>
          <w:sz w:val="22"/>
          <w:szCs w:val="22"/>
        </w:rPr>
        <w:t xml:space="preserve">CHAPTER NUMBERS AND TITLE: </w:t>
      </w:r>
      <w:r w:rsidRPr="00F528E4">
        <w:rPr>
          <w:rFonts w:ascii="Bookman Old Style" w:hAnsi="Bookman Old Style"/>
          <w:b/>
          <w:bCs/>
          <w:sz w:val="22"/>
          <w:szCs w:val="22"/>
        </w:rPr>
        <w:t xml:space="preserve">Rules for Kickboxing Competitions, Chapters 1 through 11: Ch. 1, </w:t>
      </w:r>
      <w:r w:rsidRPr="00F528E4">
        <w:rPr>
          <w:rFonts w:ascii="Bookman Old Style" w:hAnsi="Bookman Old Style"/>
          <w:sz w:val="22"/>
          <w:szCs w:val="22"/>
        </w:rPr>
        <w:t xml:space="preserve">General Rules for Kickboxing Contests; </w:t>
      </w:r>
      <w:r w:rsidRPr="00F528E4">
        <w:rPr>
          <w:rFonts w:ascii="Bookman Old Style" w:hAnsi="Bookman Old Style"/>
          <w:b/>
          <w:bCs/>
          <w:sz w:val="22"/>
          <w:szCs w:val="22"/>
        </w:rPr>
        <w:t>Ch. 2,</w:t>
      </w:r>
      <w:r w:rsidRPr="00F528E4">
        <w:rPr>
          <w:rFonts w:ascii="Bookman Old Style" w:hAnsi="Bookman Old Style"/>
          <w:sz w:val="22"/>
          <w:szCs w:val="22"/>
        </w:rPr>
        <w:t xml:space="preserve"> Technical Requirements for Kickboxing Contests: </w:t>
      </w:r>
      <w:r w:rsidRPr="00F528E4">
        <w:rPr>
          <w:rFonts w:ascii="Bookman Old Style" w:hAnsi="Bookman Old Style"/>
          <w:b/>
          <w:bCs/>
          <w:sz w:val="22"/>
          <w:szCs w:val="22"/>
        </w:rPr>
        <w:t>Ch. 3,</w:t>
      </w:r>
      <w:r w:rsidRPr="00F528E4">
        <w:rPr>
          <w:rFonts w:ascii="Bookman Old Style" w:hAnsi="Bookman Old Style"/>
          <w:sz w:val="22"/>
          <w:szCs w:val="22"/>
        </w:rPr>
        <w:t xml:space="preserve"> Judging/Refereeing Kickboxing Competitions; </w:t>
      </w:r>
      <w:r w:rsidRPr="00F528E4">
        <w:rPr>
          <w:rFonts w:ascii="Bookman Old Style" w:hAnsi="Bookman Old Style"/>
          <w:b/>
          <w:bCs/>
          <w:sz w:val="22"/>
          <w:szCs w:val="22"/>
        </w:rPr>
        <w:t>Ch. 4,</w:t>
      </w:r>
      <w:r w:rsidRPr="00F528E4">
        <w:rPr>
          <w:rFonts w:ascii="Bookman Old Style" w:hAnsi="Bookman Old Style"/>
          <w:sz w:val="22"/>
          <w:szCs w:val="22"/>
        </w:rPr>
        <w:t xml:space="preserve"> Rules Governing Judges for Kickboxing Contests; </w:t>
      </w:r>
      <w:r w:rsidRPr="00F528E4">
        <w:rPr>
          <w:rFonts w:ascii="Bookman Old Style" w:hAnsi="Bookman Old Style"/>
          <w:b/>
          <w:bCs/>
          <w:sz w:val="22"/>
          <w:szCs w:val="22"/>
        </w:rPr>
        <w:t>Ch. 5</w:t>
      </w:r>
      <w:r w:rsidRPr="00F528E4">
        <w:rPr>
          <w:rFonts w:ascii="Bookman Old Style" w:hAnsi="Bookman Old Style"/>
          <w:sz w:val="22"/>
          <w:szCs w:val="22"/>
        </w:rPr>
        <w:t xml:space="preserve">, Rules Governing Referees for Kickboxing Contests; </w:t>
      </w:r>
      <w:r w:rsidRPr="00F528E4">
        <w:rPr>
          <w:rFonts w:ascii="Bookman Old Style" w:hAnsi="Bookman Old Style"/>
          <w:b/>
          <w:bCs/>
          <w:sz w:val="22"/>
          <w:szCs w:val="22"/>
        </w:rPr>
        <w:t>Ch. 6,</w:t>
      </w:r>
      <w:r w:rsidRPr="00F528E4">
        <w:rPr>
          <w:rFonts w:ascii="Bookman Old Style" w:hAnsi="Bookman Old Style"/>
          <w:sz w:val="22"/>
          <w:szCs w:val="22"/>
        </w:rPr>
        <w:t xml:space="preserve"> Rules Governing Promoters of Kickboxing Contests; </w:t>
      </w:r>
      <w:r w:rsidRPr="00F528E4">
        <w:rPr>
          <w:rFonts w:ascii="Bookman Old Style" w:hAnsi="Bookman Old Style"/>
          <w:b/>
          <w:bCs/>
          <w:sz w:val="22"/>
          <w:szCs w:val="22"/>
        </w:rPr>
        <w:t>Ch. 7,</w:t>
      </w:r>
      <w:r w:rsidRPr="00F528E4">
        <w:rPr>
          <w:rFonts w:ascii="Bookman Old Style" w:hAnsi="Bookman Old Style"/>
          <w:sz w:val="22"/>
          <w:szCs w:val="22"/>
        </w:rPr>
        <w:t xml:space="preserve"> Requirements for Kickboxers; </w:t>
      </w:r>
      <w:r w:rsidRPr="00F528E4">
        <w:rPr>
          <w:rFonts w:ascii="Bookman Old Style" w:hAnsi="Bookman Old Style"/>
          <w:b/>
          <w:bCs/>
          <w:sz w:val="22"/>
          <w:szCs w:val="22"/>
        </w:rPr>
        <w:t>Ch. 8</w:t>
      </w:r>
      <w:r w:rsidRPr="00F528E4">
        <w:rPr>
          <w:rFonts w:ascii="Bookman Old Style" w:hAnsi="Bookman Old Style"/>
          <w:sz w:val="22"/>
          <w:szCs w:val="22"/>
        </w:rPr>
        <w:t xml:space="preserve">, </w:t>
      </w:r>
      <w:r w:rsidR="00DF6EAE" w:rsidRPr="00F528E4">
        <w:rPr>
          <w:rFonts w:ascii="Bookman Old Style" w:hAnsi="Bookman Old Style"/>
          <w:sz w:val="22"/>
          <w:szCs w:val="22"/>
        </w:rPr>
        <w:t xml:space="preserve">Rules Governing Managers, Trainers, Seconds, </w:t>
      </w:r>
      <w:proofErr w:type="spellStart"/>
      <w:r w:rsidR="00DF6EAE" w:rsidRPr="00F528E4">
        <w:rPr>
          <w:rFonts w:ascii="Bookman Old Style" w:hAnsi="Bookman Old Style"/>
          <w:sz w:val="22"/>
          <w:szCs w:val="22"/>
        </w:rPr>
        <w:t>Cutpersons</w:t>
      </w:r>
      <w:proofErr w:type="spellEnd"/>
      <w:r w:rsidR="00DF6EAE" w:rsidRPr="00F528E4">
        <w:rPr>
          <w:rFonts w:ascii="Bookman Old Style" w:hAnsi="Bookman Old Style"/>
          <w:sz w:val="22"/>
          <w:szCs w:val="22"/>
        </w:rPr>
        <w:t xml:space="preserve">, Scorekeepers, and </w:t>
      </w:r>
      <w:proofErr w:type="spellStart"/>
      <w:r w:rsidR="00DF6EAE" w:rsidRPr="00F528E4">
        <w:rPr>
          <w:rFonts w:ascii="Bookman Old Style" w:hAnsi="Bookman Old Style"/>
          <w:sz w:val="22"/>
          <w:szCs w:val="22"/>
        </w:rPr>
        <w:t>Cornerpersons</w:t>
      </w:r>
      <w:proofErr w:type="spellEnd"/>
      <w:r w:rsidR="00DF6EAE" w:rsidRPr="00F528E4">
        <w:rPr>
          <w:rFonts w:ascii="Bookman Old Style" w:hAnsi="Bookman Old Style"/>
          <w:sz w:val="22"/>
          <w:szCs w:val="22"/>
        </w:rPr>
        <w:t xml:space="preserve"> for Kickboxing, </w:t>
      </w:r>
      <w:r w:rsidR="00DF6EAE" w:rsidRPr="00F528E4">
        <w:rPr>
          <w:rFonts w:ascii="Bookman Old Style" w:hAnsi="Bookman Old Style"/>
          <w:b/>
          <w:bCs/>
          <w:sz w:val="22"/>
          <w:szCs w:val="22"/>
        </w:rPr>
        <w:t>Ch. 9,</w:t>
      </w:r>
      <w:r w:rsidR="00DF6EAE" w:rsidRPr="00F528E4">
        <w:rPr>
          <w:rFonts w:ascii="Bookman Old Style" w:hAnsi="Bookman Old Style"/>
          <w:sz w:val="22"/>
          <w:szCs w:val="22"/>
        </w:rPr>
        <w:t xml:space="preserve"> Rules Governing Attending Physicians for Kickboxing Contests; </w:t>
      </w:r>
      <w:r w:rsidR="00DF6EAE" w:rsidRPr="00F528E4">
        <w:rPr>
          <w:rFonts w:ascii="Bookman Old Style" w:hAnsi="Bookman Old Style"/>
          <w:b/>
          <w:bCs/>
          <w:sz w:val="22"/>
          <w:szCs w:val="22"/>
        </w:rPr>
        <w:t>Ch. 10</w:t>
      </w:r>
      <w:r w:rsidR="00DF6EAE" w:rsidRPr="00F528E4">
        <w:rPr>
          <w:rFonts w:ascii="Bookman Old Style" w:hAnsi="Bookman Old Style"/>
          <w:sz w:val="22"/>
          <w:szCs w:val="22"/>
        </w:rPr>
        <w:t xml:space="preserve">, Rules Governing Inspectors for Kickboxing Contests; </w:t>
      </w:r>
      <w:r w:rsidR="00DF6EAE" w:rsidRPr="00F528E4">
        <w:rPr>
          <w:rFonts w:ascii="Bookman Old Style" w:hAnsi="Bookman Old Style"/>
          <w:b/>
          <w:bCs/>
          <w:sz w:val="22"/>
          <w:szCs w:val="22"/>
        </w:rPr>
        <w:t>Ch. 11,</w:t>
      </w:r>
      <w:r w:rsidR="00DF6EAE" w:rsidRPr="00F528E4">
        <w:rPr>
          <w:rFonts w:ascii="Bookman Old Style" w:hAnsi="Bookman Old Style"/>
          <w:sz w:val="22"/>
          <w:szCs w:val="22"/>
        </w:rPr>
        <w:t xml:space="preserve"> Rules Governing Timekeepers for Kickboxing Contests</w:t>
      </w:r>
    </w:p>
    <w:p w14:paraId="0A6E611D" w14:textId="2868FD6C" w:rsidR="00BA40C7" w:rsidRPr="00F528E4" w:rsidRDefault="00BA40C7" w:rsidP="00DF6EA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528E4">
        <w:rPr>
          <w:rFonts w:ascii="Bookman Old Style" w:hAnsi="Bookman Old Style"/>
          <w:sz w:val="22"/>
          <w:szCs w:val="22"/>
        </w:rPr>
        <w:t>TYPE OF RULE:</w:t>
      </w:r>
      <w:r w:rsidR="00DF6EAE" w:rsidRPr="00F528E4">
        <w:rPr>
          <w:rFonts w:ascii="Bookman Old Style" w:hAnsi="Bookman Old Style"/>
          <w:sz w:val="22"/>
          <w:szCs w:val="22"/>
        </w:rPr>
        <w:t xml:space="preserve"> </w:t>
      </w:r>
      <w:r w:rsidRPr="00F528E4">
        <w:rPr>
          <w:rFonts w:ascii="Bookman Old Style" w:hAnsi="Bookman Old Style"/>
          <w:sz w:val="22"/>
          <w:szCs w:val="22"/>
        </w:rPr>
        <w:t>Routine Technical</w:t>
      </w:r>
      <w:r w:rsidRPr="00F528E4">
        <w:rPr>
          <w:rFonts w:ascii="Bookman Old Style" w:hAnsi="Bookman Old Style"/>
          <w:sz w:val="22"/>
          <w:szCs w:val="22"/>
        </w:rPr>
        <w:tab/>
      </w:r>
    </w:p>
    <w:p w14:paraId="0689FB8A" w14:textId="1F77746A" w:rsidR="00BA40C7" w:rsidRPr="00F528E4" w:rsidRDefault="00BA40C7" w:rsidP="00DF6EAE">
      <w:pPr>
        <w:tabs>
          <w:tab w:val="left" w:pos="-1440"/>
          <w:tab w:val="left" w:pos="-720"/>
          <w:tab w:val="left" w:pos="540"/>
          <w:tab w:val="left" w:pos="10440"/>
        </w:tabs>
        <w:rPr>
          <w:rFonts w:ascii="Bookman Old Style" w:hAnsi="Bookman Old Style"/>
          <w:b/>
          <w:bCs/>
          <w:sz w:val="22"/>
          <w:szCs w:val="22"/>
        </w:rPr>
      </w:pPr>
      <w:r w:rsidRPr="00F528E4">
        <w:rPr>
          <w:rFonts w:ascii="Bookman Old Style" w:hAnsi="Bookman Old Style"/>
          <w:sz w:val="22"/>
          <w:szCs w:val="22"/>
        </w:rPr>
        <w:t>PROPOSED RULE NUMBER:</w:t>
      </w:r>
      <w:r w:rsidR="00F528E4" w:rsidRPr="00F528E4">
        <w:rPr>
          <w:rFonts w:ascii="Bookman Old Style" w:hAnsi="Bookman Old Style"/>
          <w:sz w:val="22"/>
          <w:szCs w:val="22"/>
        </w:rPr>
        <w:t xml:space="preserve"> </w:t>
      </w:r>
      <w:r w:rsidR="00F528E4" w:rsidRPr="00F528E4">
        <w:rPr>
          <w:rFonts w:ascii="Bookman Old Style" w:hAnsi="Bookman Old Style"/>
          <w:b/>
          <w:bCs/>
          <w:sz w:val="22"/>
          <w:szCs w:val="22"/>
        </w:rPr>
        <w:t>2024-P095 to 2024-P105</w:t>
      </w:r>
    </w:p>
    <w:p w14:paraId="260A3D76"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237FF0">
        <w:rPr>
          <w:rFonts w:ascii="Bookman Old Style" w:hAnsi="Bookman Old Style"/>
          <w:bCs/>
          <w:sz w:val="22"/>
          <w:szCs w:val="22"/>
        </w:rPr>
        <w:t>DETAILED SUMMARY:</w:t>
      </w:r>
    </w:p>
    <w:p w14:paraId="71E49D8C"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6A7D0136"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bookmarkStart w:id="5" w:name="_Hlk159416036"/>
      <w:r w:rsidRPr="00237FF0">
        <w:rPr>
          <w:rFonts w:ascii="Bookman Old Style" w:hAnsi="Bookman Old Style"/>
          <w:sz w:val="22"/>
          <w:szCs w:val="22"/>
        </w:rPr>
        <w:t xml:space="preserve">These rules provide comprehensive regulatory oversight for kickboxing competitions occurring in Maine, providing guidance to authorized participants as to permissible conduct.  The Authority will enforce the rules through certification, </w:t>
      </w:r>
      <w:r w:rsidRPr="00237FF0">
        <w:rPr>
          <w:rFonts w:ascii="Bookman Old Style" w:hAnsi="Bookman Old Style"/>
          <w:i/>
          <w:sz w:val="22"/>
          <w:szCs w:val="22"/>
        </w:rPr>
        <w:t>i.e.,</w:t>
      </w:r>
      <w:r w:rsidRPr="00237FF0">
        <w:rPr>
          <w:rFonts w:ascii="Bookman Old Style" w:hAnsi="Bookman Old Style"/>
          <w:sz w:val="22"/>
          <w:szCs w:val="22"/>
        </w:rPr>
        <w:t xml:space="preserve"> the licensing process, maintenance of a presence at events, and its ability to sanction violation of its rules or statutes.  </w:t>
      </w:r>
    </w:p>
    <w:bookmarkEnd w:id="5"/>
    <w:p w14:paraId="58A47079"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p>
    <w:p w14:paraId="377BB576" w14:textId="77777777" w:rsidR="00237FF0" w:rsidRPr="00237FF0" w:rsidRDefault="00237FF0" w:rsidP="00237FF0">
      <w:pPr>
        <w:tabs>
          <w:tab w:val="left" w:pos="-1440"/>
          <w:tab w:val="left" w:pos="-720"/>
          <w:tab w:val="left" w:pos="27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446"/>
        <w:rPr>
          <w:rFonts w:ascii="Bookman Old Style" w:hAnsi="Bookman Old Style"/>
          <w:sz w:val="22"/>
          <w:szCs w:val="22"/>
        </w:rPr>
      </w:pPr>
      <w:r w:rsidRPr="00237FF0">
        <w:rPr>
          <w:rFonts w:ascii="Bookman Old Style" w:hAnsi="Bookman Old Style"/>
          <w:sz w:val="22"/>
          <w:szCs w:val="22"/>
        </w:rPr>
        <w:t xml:space="preserve">Chapter 1 sets forth generally requirements for authorized participants’ certifications, the location of and permissible activities at competitions, the conduct of events, and the powers of members of the Authority.  </w:t>
      </w:r>
    </w:p>
    <w:p w14:paraId="1FED521A" w14:textId="77777777" w:rsidR="00237FF0" w:rsidRPr="00237FF0" w:rsidRDefault="00237FF0" w:rsidP="00237FF0">
      <w:pPr>
        <w:tabs>
          <w:tab w:val="left" w:pos="-1440"/>
          <w:tab w:val="left" w:pos="-720"/>
          <w:tab w:val="left" w:pos="27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p>
    <w:p w14:paraId="6E7367F0"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446"/>
        <w:rPr>
          <w:rFonts w:ascii="Bookman Old Style" w:hAnsi="Bookman Old Style"/>
          <w:sz w:val="22"/>
          <w:szCs w:val="22"/>
        </w:rPr>
      </w:pPr>
      <w:r w:rsidRPr="00237FF0">
        <w:rPr>
          <w:rFonts w:ascii="Bookman Old Style" w:hAnsi="Bookman Old Style"/>
          <w:sz w:val="22"/>
          <w:szCs w:val="22"/>
        </w:rPr>
        <w:t xml:space="preserve">Chapter 2 identifies technical requirements for weighing in and competitions, including fighting areas’ specifications; equipment; combatants’ apparel and physical appearance; round durations; and the presence of judges, referees, physicians, emergency medical technicians, inspectors, and ambulances. </w:t>
      </w:r>
    </w:p>
    <w:p w14:paraId="5C6760BD"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p>
    <w:p w14:paraId="04F72AED"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446"/>
        <w:rPr>
          <w:rFonts w:ascii="Bookman Old Style" w:hAnsi="Bookman Old Style"/>
          <w:sz w:val="22"/>
          <w:szCs w:val="22"/>
        </w:rPr>
      </w:pPr>
      <w:r w:rsidRPr="00237FF0">
        <w:rPr>
          <w:rFonts w:ascii="Bookman Old Style" w:hAnsi="Bookman Old Style"/>
          <w:sz w:val="22"/>
          <w:szCs w:val="22"/>
        </w:rPr>
        <w:t>Chapter 3 sets forth the criteria for judging and refereeing kickboxing to ensure the make Authority rules are consistent with best practices.</w:t>
      </w:r>
    </w:p>
    <w:p w14:paraId="193667AB"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p>
    <w:p w14:paraId="5733CCFB" w14:textId="77777777" w:rsidR="00237FF0" w:rsidRPr="00237FF0" w:rsidRDefault="00237FF0" w:rsidP="00237FF0">
      <w:pPr>
        <w:tabs>
          <w:tab w:val="left" w:pos="-1440"/>
          <w:tab w:val="left" w:pos="-720"/>
          <w:tab w:val="left" w:pos="0"/>
          <w:tab w:val="left" w:pos="446"/>
          <w:tab w:val="left" w:pos="806"/>
          <w:tab w:val="left" w:pos="1170"/>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446"/>
        <w:rPr>
          <w:rFonts w:ascii="Bookman Old Style" w:hAnsi="Bookman Old Style"/>
          <w:sz w:val="22"/>
          <w:szCs w:val="22"/>
        </w:rPr>
      </w:pPr>
      <w:r w:rsidRPr="00237FF0">
        <w:rPr>
          <w:rFonts w:ascii="Bookman Old Style" w:hAnsi="Bookman Old Style"/>
          <w:sz w:val="22"/>
          <w:szCs w:val="22"/>
        </w:rPr>
        <w:t xml:space="preserve">Chapter 4 establishes the qualifications for and the duties of judges of kickboxing competitions. </w:t>
      </w:r>
    </w:p>
    <w:p w14:paraId="794BAC6C" w14:textId="77777777" w:rsidR="00237FF0" w:rsidRPr="00237FF0" w:rsidRDefault="00237FF0" w:rsidP="00237FF0">
      <w:pPr>
        <w:tabs>
          <w:tab w:val="left" w:pos="-1440"/>
          <w:tab w:val="left" w:pos="-720"/>
          <w:tab w:val="left" w:pos="0"/>
          <w:tab w:val="left" w:pos="446"/>
          <w:tab w:val="left" w:pos="806"/>
          <w:tab w:val="left" w:pos="1170"/>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p>
    <w:p w14:paraId="67229302" w14:textId="77777777" w:rsidR="00237FF0" w:rsidRPr="00237FF0" w:rsidRDefault="00237FF0" w:rsidP="00237FF0">
      <w:pPr>
        <w:tabs>
          <w:tab w:val="left" w:pos="-1440"/>
          <w:tab w:val="left" w:pos="-720"/>
          <w:tab w:val="left" w:pos="0"/>
          <w:tab w:val="left" w:pos="446"/>
          <w:tab w:val="left" w:pos="806"/>
          <w:tab w:val="left" w:pos="1170"/>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446"/>
        <w:rPr>
          <w:rFonts w:ascii="Bookman Old Style" w:hAnsi="Bookman Old Style"/>
          <w:sz w:val="22"/>
          <w:szCs w:val="22"/>
        </w:rPr>
      </w:pPr>
      <w:r w:rsidRPr="00237FF0">
        <w:rPr>
          <w:rFonts w:ascii="Bookman Old Style" w:hAnsi="Bookman Old Style"/>
          <w:sz w:val="22"/>
          <w:szCs w:val="22"/>
        </w:rPr>
        <w:t xml:space="preserve">Chapter 5 establishes the qualifications for and duties of referees of kickboxing competitions. </w:t>
      </w:r>
    </w:p>
    <w:p w14:paraId="346EA398"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p>
    <w:p w14:paraId="1386DF54"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446"/>
        <w:rPr>
          <w:rFonts w:ascii="Bookman Old Style" w:hAnsi="Bookman Old Style"/>
          <w:sz w:val="22"/>
          <w:szCs w:val="22"/>
        </w:rPr>
      </w:pPr>
      <w:r w:rsidRPr="00237FF0">
        <w:rPr>
          <w:rFonts w:ascii="Bookman Old Style" w:hAnsi="Bookman Old Style"/>
          <w:sz w:val="22"/>
          <w:szCs w:val="22"/>
        </w:rPr>
        <w:t>Chapter 6 establishes the qualifications for and duties of promoters of kickboxing competitions.  Duties imposed include responsibility for attendance of officials; adequate police, medical, and security presence; venue safety; insurance coverage; financial disclosures; payment of certification and event fees; and arrangements for ensuring employment and payment of inspectors.</w:t>
      </w:r>
    </w:p>
    <w:p w14:paraId="38325C94"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p>
    <w:p w14:paraId="7F16630B"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446"/>
        <w:rPr>
          <w:rFonts w:ascii="Bookman Old Style" w:hAnsi="Bookman Old Style"/>
          <w:sz w:val="22"/>
          <w:szCs w:val="22"/>
        </w:rPr>
      </w:pPr>
      <w:r w:rsidRPr="00237FF0">
        <w:rPr>
          <w:rFonts w:ascii="Bookman Old Style" w:hAnsi="Bookman Old Style"/>
          <w:sz w:val="22"/>
          <w:szCs w:val="22"/>
        </w:rPr>
        <w:t>Chapter 7 establishes the qualifications for and duties of kickboxing competitors. It mandates pre-fight and post-fight medical examinations and authorizes drug testing by the Authority, with a failed drug test resulting in immediate disqualification and certificate suspension and possible imposition of a monetary penalty. Chapter 7 also outlines certain duties of the Authority regarding provision of interstate notice of disciplinary suspension of participants in kickboxing competitions.</w:t>
      </w:r>
    </w:p>
    <w:p w14:paraId="18E28F90"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237FF0">
        <w:rPr>
          <w:rFonts w:ascii="Bookman Old Style" w:hAnsi="Bookman Old Style"/>
          <w:sz w:val="22"/>
          <w:szCs w:val="22"/>
        </w:rPr>
        <w:t xml:space="preserve"> </w:t>
      </w:r>
    </w:p>
    <w:p w14:paraId="46AA56D0"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446"/>
        <w:rPr>
          <w:rFonts w:ascii="Bookman Old Style" w:hAnsi="Bookman Old Style"/>
          <w:sz w:val="22"/>
          <w:szCs w:val="22"/>
        </w:rPr>
      </w:pPr>
      <w:r w:rsidRPr="00237FF0">
        <w:rPr>
          <w:rFonts w:ascii="Bookman Old Style" w:hAnsi="Bookman Old Style"/>
          <w:sz w:val="22"/>
          <w:szCs w:val="22"/>
        </w:rPr>
        <w:t xml:space="preserve">Chapter 8 establishes qualifications for and duties of managers, trainers, seconds, </w:t>
      </w:r>
      <w:proofErr w:type="spellStart"/>
      <w:r w:rsidRPr="00237FF0">
        <w:rPr>
          <w:rFonts w:ascii="Bookman Old Style" w:hAnsi="Bookman Old Style"/>
          <w:sz w:val="22"/>
          <w:szCs w:val="22"/>
        </w:rPr>
        <w:t>cutpersons</w:t>
      </w:r>
      <w:proofErr w:type="spellEnd"/>
      <w:r w:rsidRPr="00237FF0">
        <w:rPr>
          <w:rFonts w:ascii="Bookman Old Style" w:hAnsi="Bookman Old Style"/>
          <w:sz w:val="22"/>
          <w:szCs w:val="22"/>
        </w:rPr>
        <w:t xml:space="preserve">, scorekeepers, and </w:t>
      </w:r>
      <w:proofErr w:type="spellStart"/>
      <w:r w:rsidRPr="00237FF0">
        <w:rPr>
          <w:rFonts w:ascii="Bookman Old Style" w:hAnsi="Bookman Old Style"/>
          <w:sz w:val="22"/>
          <w:szCs w:val="22"/>
        </w:rPr>
        <w:t>cornerpersons</w:t>
      </w:r>
      <w:proofErr w:type="spellEnd"/>
      <w:r w:rsidRPr="00237FF0">
        <w:rPr>
          <w:rFonts w:ascii="Bookman Old Style" w:hAnsi="Bookman Old Style"/>
          <w:sz w:val="22"/>
          <w:szCs w:val="22"/>
        </w:rPr>
        <w:t>.  It contains a list of authorized/prohibited activities and equipment at competitions.</w:t>
      </w:r>
    </w:p>
    <w:p w14:paraId="0FD138B1"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p>
    <w:p w14:paraId="68788A95"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237FF0">
        <w:rPr>
          <w:rFonts w:ascii="Bookman Old Style" w:hAnsi="Bookman Old Style"/>
          <w:sz w:val="22"/>
          <w:szCs w:val="22"/>
        </w:rPr>
        <w:t xml:space="preserve">    </w:t>
      </w:r>
      <w:r w:rsidRPr="00237FF0">
        <w:rPr>
          <w:rFonts w:ascii="Bookman Old Style" w:hAnsi="Bookman Old Style"/>
          <w:sz w:val="22"/>
          <w:szCs w:val="22"/>
        </w:rPr>
        <w:tab/>
        <w:t xml:space="preserve"> Chapter 9 establishes the qualifications for and duties of attending physicians at kickboxing competitions.    </w:t>
      </w:r>
    </w:p>
    <w:p w14:paraId="73695D61"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p>
    <w:p w14:paraId="2C30379E"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237FF0">
        <w:rPr>
          <w:rFonts w:ascii="Bookman Old Style" w:hAnsi="Bookman Old Style"/>
          <w:sz w:val="22"/>
          <w:szCs w:val="22"/>
        </w:rPr>
        <w:t xml:space="preserve">        Chapter 10 establishes the requirements for and duties of inspectors at kickboxing. </w:t>
      </w:r>
    </w:p>
    <w:p w14:paraId="50D27918"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p>
    <w:p w14:paraId="357C7F9C" w14:textId="77777777" w:rsidR="00237FF0" w:rsidRPr="00237FF0" w:rsidRDefault="00237FF0" w:rsidP="00237FF0">
      <w:pPr>
        <w:rPr>
          <w:rFonts w:ascii="Bookman Old Style" w:hAnsi="Bookman Old Style"/>
          <w:sz w:val="22"/>
          <w:szCs w:val="22"/>
        </w:rPr>
      </w:pPr>
      <w:r w:rsidRPr="00237FF0">
        <w:rPr>
          <w:rFonts w:ascii="Bookman Old Style" w:hAnsi="Bookman Old Style"/>
          <w:sz w:val="22"/>
          <w:szCs w:val="22"/>
        </w:rPr>
        <w:t xml:space="preserve">        Chapter 11 establishes the qualifications for and duties of timekeepers at kickboxing competitions.</w:t>
      </w:r>
    </w:p>
    <w:p w14:paraId="0438611D" w14:textId="77777777" w:rsidR="00237FF0" w:rsidRPr="00237FF0" w:rsidRDefault="00237FF0" w:rsidP="00237FF0">
      <w:pPr>
        <w:rPr>
          <w:rFonts w:ascii="Bookman Old Style" w:hAnsi="Bookman Old Style"/>
          <w:sz w:val="22"/>
          <w:szCs w:val="22"/>
        </w:rPr>
      </w:pPr>
    </w:p>
    <w:p w14:paraId="01F2360F"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237FF0">
        <w:rPr>
          <w:rFonts w:ascii="Bookman Old Style" w:hAnsi="Bookman Old Style"/>
          <w:sz w:val="22"/>
          <w:szCs w:val="22"/>
        </w:rPr>
        <w:t>Sources for the rules’ content include Authority members’ previous experience with combat sports, rules promulgated by organizations such as the Association of Boxing Commissions, and experienced kickboxing officials consulted. The public can obtain a copy of the proposed rules by contacting the Authority:</w:t>
      </w:r>
    </w:p>
    <w:p w14:paraId="44108A7B"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p>
    <w:p w14:paraId="499D70E5" w14:textId="77777777" w:rsidR="00237FF0" w:rsidRPr="00237FF0" w:rsidRDefault="00237FF0" w:rsidP="00237FF0">
      <w:pPr>
        <w:numPr>
          <w:ilvl w:val="0"/>
          <w:numId w:val="33"/>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textAlignment w:val="auto"/>
        <w:rPr>
          <w:rFonts w:ascii="Bookman Old Style" w:hAnsi="Bookman Old Style"/>
          <w:sz w:val="22"/>
          <w:szCs w:val="22"/>
        </w:rPr>
      </w:pPr>
      <w:r w:rsidRPr="00237FF0">
        <w:rPr>
          <w:rFonts w:ascii="Bookman Old Style" w:hAnsi="Bookman Old Style"/>
          <w:sz w:val="22"/>
          <w:szCs w:val="22"/>
        </w:rPr>
        <w:t xml:space="preserve">By mail addressed to: </w:t>
      </w:r>
    </w:p>
    <w:p w14:paraId="3800D45D"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720"/>
        <w:rPr>
          <w:rFonts w:ascii="Bookman Old Style" w:hAnsi="Bookman Old Style"/>
          <w:sz w:val="22"/>
          <w:szCs w:val="22"/>
        </w:rPr>
      </w:pPr>
    </w:p>
    <w:p w14:paraId="12DFBF17" w14:textId="77777777" w:rsidR="00237FF0" w:rsidRPr="00237FF0" w:rsidRDefault="00237FF0" w:rsidP="00237FF0">
      <w:pPr>
        <w:ind w:left="720" w:firstLine="720"/>
        <w:rPr>
          <w:rFonts w:ascii="Bookman Old Style" w:hAnsi="Bookman Old Style"/>
          <w:bCs/>
          <w:sz w:val="22"/>
          <w:szCs w:val="22"/>
        </w:rPr>
      </w:pPr>
      <w:r w:rsidRPr="00237FF0">
        <w:rPr>
          <w:rFonts w:ascii="Bookman Old Style" w:hAnsi="Bookman Old Style"/>
          <w:bCs/>
          <w:sz w:val="22"/>
          <w:szCs w:val="22"/>
        </w:rPr>
        <w:t>William Bouffard, Chairperson</w:t>
      </w:r>
    </w:p>
    <w:p w14:paraId="2CB29DE3" w14:textId="77777777" w:rsidR="00237FF0" w:rsidRPr="00237FF0" w:rsidRDefault="00237FF0" w:rsidP="00237FF0">
      <w:pPr>
        <w:ind w:left="720"/>
        <w:rPr>
          <w:rFonts w:ascii="Bookman Old Style" w:hAnsi="Bookman Old Style"/>
          <w:bCs/>
          <w:sz w:val="22"/>
          <w:szCs w:val="22"/>
        </w:rPr>
      </w:pPr>
      <w:r w:rsidRPr="00237FF0">
        <w:rPr>
          <w:rFonts w:ascii="Bookman Old Style" w:hAnsi="Bookman Old Style"/>
          <w:bCs/>
          <w:sz w:val="22"/>
          <w:szCs w:val="22"/>
        </w:rPr>
        <w:tab/>
        <w:t>Combat Sports Authority of Maine</w:t>
      </w:r>
    </w:p>
    <w:p w14:paraId="5B5FE0B5" w14:textId="77777777" w:rsidR="00237FF0" w:rsidRPr="00237FF0" w:rsidRDefault="00237FF0" w:rsidP="00237FF0">
      <w:pPr>
        <w:ind w:left="720"/>
        <w:rPr>
          <w:rFonts w:ascii="Bookman Old Style" w:hAnsi="Bookman Old Style"/>
          <w:bCs/>
          <w:sz w:val="22"/>
          <w:szCs w:val="22"/>
        </w:rPr>
      </w:pPr>
      <w:r w:rsidRPr="00237FF0">
        <w:rPr>
          <w:rFonts w:ascii="Bookman Old Style" w:hAnsi="Bookman Old Style"/>
          <w:bCs/>
          <w:sz w:val="22"/>
          <w:szCs w:val="22"/>
        </w:rPr>
        <w:t xml:space="preserve">    </w:t>
      </w:r>
      <w:r w:rsidRPr="00237FF0">
        <w:rPr>
          <w:rFonts w:ascii="Bookman Old Style" w:hAnsi="Bookman Old Style"/>
          <w:bCs/>
          <w:sz w:val="22"/>
          <w:szCs w:val="22"/>
        </w:rPr>
        <w:tab/>
        <w:t>P.O. Box 10525</w:t>
      </w:r>
    </w:p>
    <w:p w14:paraId="083C7864" w14:textId="77777777" w:rsidR="00237FF0" w:rsidRPr="00237FF0" w:rsidRDefault="00237FF0" w:rsidP="00237FF0">
      <w:pPr>
        <w:ind w:left="720"/>
        <w:rPr>
          <w:rFonts w:ascii="Bookman Old Style" w:hAnsi="Bookman Old Style"/>
          <w:bCs/>
          <w:sz w:val="22"/>
          <w:szCs w:val="22"/>
        </w:rPr>
      </w:pPr>
      <w:r w:rsidRPr="00237FF0">
        <w:rPr>
          <w:rFonts w:ascii="Bookman Old Style" w:hAnsi="Bookman Old Style"/>
          <w:bCs/>
          <w:sz w:val="22"/>
          <w:szCs w:val="22"/>
        </w:rPr>
        <w:t xml:space="preserve">     </w:t>
      </w:r>
      <w:r w:rsidRPr="00237FF0">
        <w:rPr>
          <w:rFonts w:ascii="Bookman Old Style" w:hAnsi="Bookman Old Style"/>
          <w:bCs/>
          <w:sz w:val="22"/>
          <w:szCs w:val="22"/>
        </w:rPr>
        <w:tab/>
        <w:t>Westbrook, ME 04104</w:t>
      </w:r>
    </w:p>
    <w:p w14:paraId="12E358BE" w14:textId="77777777" w:rsidR="00237FF0" w:rsidRPr="00237FF0" w:rsidRDefault="00237FF0" w:rsidP="00237FF0">
      <w:pPr>
        <w:ind w:left="720"/>
        <w:rPr>
          <w:rFonts w:ascii="Bookman Old Style" w:hAnsi="Bookman Old Style"/>
          <w:bCs/>
          <w:sz w:val="22"/>
          <w:szCs w:val="22"/>
        </w:rPr>
      </w:pPr>
      <w:r w:rsidRPr="00237FF0">
        <w:rPr>
          <w:rFonts w:ascii="Bookman Old Style" w:hAnsi="Bookman Old Style"/>
          <w:sz w:val="22"/>
          <w:szCs w:val="22"/>
        </w:rPr>
        <w:tab/>
      </w:r>
    </w:p>
    <w:p w14:paraId="36D01E48" w14:textId="77777777" w:rsidR="00237FF0" w:rsidRPr="00237FF0" w:rsidRDefault="00237FF0" w:rsidP="00237FF0">
      <w:pPr>
        <w:numPr>
          <w:ilvl w:val="0"/>
          <w:numId w:val="33"/>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textAlignment w:val="auto"/>
        <w:rPr>
          <w:rFonts w:ascii="Bookman Old Style" w:hAnsi="Bookman Old Style"/>
          <w:sz w:val="22"/>
          <w:szCs w:val="22"/>
        </w:rPr>
      </w:pPr>
      <w:r w:rsidRPr="00237FF0">
        <w:rPr>
          <w:rFonts w:ascii="Bookman Old Style" w:hAnsi="Bookman Old Style"/>
          <w:sz w:val="22"/>
          <w:szCs w:val="22"/>
        </w:rPr>
        <w:t xml:space="preserve">By telephone at </w:t>
      </w:r>
      <w:r w:rsidRPr="00237FF0">
        <w:rPr>
          <w:rFonts w:ascii="Bookman Old Style" w:hAnsi="Bookman Old Style"/>
          <w:bCs/>
          <w:sz w:val="22"/>
          <w:szCs w:val="22"/>
        </w:rPr>
        <w:t>(207) 712-6615</w:t>
      </w:r>
    </w:p>
    <w:p w14:paraId="69267EE7"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ind w:left="360"/>
        <w:rPr>
          <w:rFonts w:ascii="Bookman Old Style" w:hAnsi="Bookman Old Style"/>
          <w:sz w:val="22"/>
          <w:szCs w:val="22"/>
        </w:rPr>
      </w:pPr>
    </w:p>
    <w:p w14:paraId="04DF6074" w14:textId="77777777" w:rsidR="00237FF0" w:rsidRPr="00237FF0" w:rsidRDefault="00237FF0" w:rsidP="00237FF0">
      <w:pPr>
        <w:numPr>
          <w:ilvl w:val="0"/>
          <w:numId w:val="33"/>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textAlignment w:val="auto"/>
        <w:rPr>
          <w:rFonts w:ascii="Bookman Old Style" w:hAnsi="Bookman Old Style"/>
          <w:sz w:val="22"/>
          <w:szCs w:val="22"/>
        </w:rPr>
      </w:pPr>
      <w:r w:rsidRPr="00237FF0">
        <w:rPr>
          <w:rFonts w:ascii="Bookman Old Style" w:hAnsi="Bookman Old Style"/>
          <w:sz w:val="22"/>
          <w:szCs w:val="22"/>
        </w:rPr>
        <w:t xml:space="preserve">By electronic mail addressed to </w:t>
      </w:r>
      <w:hyperlink r:id="rId17" w:history="1">
        <w:r w:rsidRPr="00237FF0">
          <w:rPr>
            <w:rStyle w:val="Hyperlink"/>
            <w:rFonts w:ascii="Bookman Old Style" w:hAnsi="Bookman Old Style"/>
            <w:sz w:val="22"/>
            <w:szCs w:val="22"/>
          </w:rPr>
          <w:t>combatsportsmaine@yahoo.com</w:t>
        </w:r>
      </w:hyperlink>
    </w:p>
    <w:p w14:paraId="39A4C34E" w14:textId="77777777" w:rsidR="00237FF0" w:rsidRDefault="00237FF0" w:rsidP="00DF6EAE">
      <w:pPr>
        <w:tabs>
          <w:tab w:val="left" w:pos="-1440"/>
          <w:tab w:val="left" w:pos="-720"/>
          <w:tab w:val="left" w:pos="540"/>
          <w:tab w:val="left" w:pos="10440"/>
        </w:tabs>
        <w:rPr>
          <w:rFonts w:ascii="Bookman Old Style" w:hAnsi="Bookman Old Style"/>
          <w:sz w:val="22"/>
          <w:szCs w:val="22"/>
        </w:rPr>
      </w:pPr>
    </w:p>
    <w:p w14:paraId="719AA3CF" w14:textId="287C0A52" w:rsidR="00BA40C7" w:rsidRPr="00F528E4" w:rsidRDefault="00BA40C7" w:rsidP="00DF6EAE">
      <w:pPr>
        <w:tabs>
          <w:tab w:val="left" w:pos="-1440"/>
          <w:tab w:val="left" w:pos="-720"/>
          <w:tab w:val="left" w:pos="540"/>
          <w:tab w:val="left" w:pos="10440"/>
        </w:tabs>
        <w:rPr>
          <w:rFonts w:ascii="Bookman Old Style" w:hAnsi="Bookman Old Style"/>
          <w:sz w:val="22"/>
          <w:szCs w:val="22"/>
        </w:rPr>
      </w:pPr>
      <w:r w:rsidRPr="00F528E4">
        <w:rPr>
          <w:rFonts w:ascii="Bookman Old Style" w:hAnsi="Bookman Old Style"/>
          <w:sz w:val="22"/>
          <w:szCs w:val="22"/>
        </w:rPr>
        <w:t>PUBLIC HEARING: N/A</w:t>
      </w:r>
    </w:p>
    <w:p w14:paraId="7920EC20" w14:textId="77777777" w:rsidR="00BA40C7" w:rsidRPr="00F528E4" w:rsidRDefault="00BA40C7" w:rsidP="00DF6EAE">
      <w:pPr>
        <w:tabs>
          <w:tab w:val="left" w:pos="-1440"/>
          <w:tab w:val="left" w:pos="-720"/>
          <w:tab w:val="left" w:pos="540"/>
          <w:tab w:val="left" w:pos="10440"/>
        </w:tabs>
        <w:rPr>
          <w:rFonts w:ascii="Bookman Old Style" w:hAnsi="Bookman Old Style"/>
          <w:b/>
          <w:bCs/>
          <w:sz w:val="22"/>
          <w:szCs w:val="22"/>
        </w:rPr>
      </w:pPr>
      <w:r w:rsidRPr="00F528E4">
        <w:rPr>
          <w:rFonts w:ascii="Bookman Old Style" w:hAnsi="Bookman Old Style"/>
          <w:sz w:val="22"/>
          <w:szCs w:val="22"/>
        </w:rPr>
        <w:t>COMMENT DEADLINE</w:t>
      </w:r>
      <w:r w:rsidRPr="00F528E4">
        <w:rPr>
          <w:rFonts w:ascii="Bookman Old Style" w:hAnsi="Bookman Old Style"/>
          <w:b/>
          <w:bCs/>
          <w:sz w:val="22"/>
          <w:szCs w:val="22"/>
        </w:rPr>
        <w:t xml:space="preserve">:  </w:t>
      </w:r>
      <w:r w:rsidRPr="00F528E4">
        <w:rPr>
          <w:rFonts w:ascii="Bookman Old Style" w:hAnsi="Bookman Old Style"/>
          <w:sz w:val="22"/>
          <w:szCs w:val="22"/>
        </w:rPr>
        <w:t>May 6, 2024</w:t>
      </w:r>
    </w:p>
    <w:p w14:paraId="00CC09B7" w14:textId="051AC608" w:rsidR="00BA40C7" w:rsidRPr="00F528E4" w:rsidRDefault="00BA40C7" w:rsidP="00DF6EAE">
      <w:pPr>
        <w:tabs>
          <w:tab w:val="left" w:pos="-1440"/>
          <w:tab w:val="left" w:pos="-720"/>
          <w:tab w:val="left" w:pos="540"/>
          <w:tab w:val="left" w:pos="10440"/>
        </w:tabs>
        <w:rPr>
          <w:rFonts w:ascii="Bookman Old Style" w:hAnsi="Bookman Old Style"/>
          <w:bCs/>
          <w:sz w:val="22"/>
          <w:szCs w:val="22"/>
        </w:rPr>
      </w:pPr>
      <w:r w:rsidRPr="00F528E4">
        <w:rPr>
          <w:rFonts w:ascii="Bookman Old Style" w:hAnsi="Bookman Old Style"/>
          <w:sz w:val="22"/>
          <w:szCs w:val="22"/>
        </w:rPr>
        <w:t>CONTACT PERSON FOR THIS FILING</w:t>
      </w:r>
      <w:r w:rsidR="00DF6EAE" w:rsidRPr="00F528E4">
        <w:rPr>
          <w:rFonts w:ascii="Bookman Old Style" w:hAnsi="Bookman Old Style"/>
          <w:sz w:val="22"/>
          <w:szCs w:val="22"/>
        </w:rPr>
        <w:t>/SMALL BUSINESS IMPACT STATEMENT</w:t>
      </w:r>
      <w:r w:rsidRPr="00F528E4">
        <w:rPr>
          <w:rFonts w:ascii="Bookman Old Style" w:hAnsi="Bookman Old Style"/>
          <w:sz w:val="22"/>
          <w:szCs w:val="22"/>
        </w:rPr>
        <w:t>:</w:t>
      </w:r>
      <w:r w:rsidR="00DF6EAE" w:rsidRPr="00F528E4">
        <w:rPr>
          <w:rFonts w:ascii="Bookman Old Style" w:hAnsi="Bookman Old Style"/>
          <w:sz w:val="22"/>
          <w:szCs w:val="22"/>
        </w:rPr>
        <w:t xml:space="preserve"> </w:t>
      </w:r>
      <w:r w:rsidRPr="00F528E4">
        <w:rPr>
          <w:rFonts w:ascii="Bookman Old Style" w:hAnsi="Bookman Old Style"/>
          <w:bCs/>
          <w:sz w:val="22"/>
          <w:szCs w:val="22"/>
        </w:rPr>
        <w:t>William Bouffard, Chairperson</w:t>
      </w:r>
      <w:r w:rsidR="00DF6EAE" w:rsidRPr="00F528E4">
        <w:rPr>
          <w:rFonts w:ascii="Bookman Old Style" w:hAnsi="Bookman Old Style"/>
          <w:bCs/>
          <w:sz w:val="22"/>
          <w:szCs w:val="22"/>
        </w:rPr>
        <w:t xml:space="preserve">, </w:t>
      </w:r>
      <w:r w:rsidRPr="00F528E4">
        <w:rPr>
          <w:rFonts w:ascii="Bookman Old Style" w:hAnsi="Bookman Old Style"/>
          <w:bCs/>
          <w:sz w:val="22"/>
          <w:szCs w:val="22"/>
        </w:rPr>
        <w:t>Combat Sports Authority of Maine</w:t>
      </w:r>
      <w:r w:rsidR="00DF6EAE" w:rsidRPr="00F528E4">
        <w:rPr>
          <w:rFonts w:ascii="Bookman Old Style" w:hAnsi="Bookman Old Style"/>
          <w:bCs/>
          <w:sz w:val="22"/>
          <w:szCs w:val="22"/>
        </w:rPr>
        <w:t xml:space="preserve">, </w:t>
      </w:r>
      <w:r w:rsidRPr="00F528E4">
        <w:rPr>
          <w:rFonts w:ascii="Bookman Old Style" w:hAnsi="Bookman Old Style"/>
          <w:bCs/>
          <w:sz w:val="22"/>
          <w:szCs w:val="22"/>
        </w:rPr>
        <w:t>P.O. Box 10525</w:t>
      </w:r>
      <w:r w:rsidR="00DF6EAE" w:rsidRPr="00F528E4">
        <w:rPr>
          <w:rFonts w:ascii="Bookman Old Style" w:hAnsi="Bookman Old Style"/>
          <w:bCs/>
          <w:sz w:val="22"/>
          <w:szCs w:val="22"/>
        </w:rPr>
        <w:t xml:space="preserve">, </w:t>
      </w:r>
      <w:r w:rsidRPr="00F528E4">
        <w:rPr>
          <w:rFonts w:ascii="Bookman Old Style" w:hAnsi="Bookman Old Style"/>
          <w:bCs/>
          <w:sz w:val="22"/>
          <w:szCs w:val="22"/>
        </w:rPr>
        <w:t>Westbrook, ME 04104</w:t>
      </w:r>
      <w:r w:rsidR="00DF6EAE" w:rsidRPr="00F528E4">
        <w:rPr>
          <w:rFonts w:ascii="Bookman Old Style" w:hAnsi="Bookman Old Style"/>
          <w:bCs/>
          <w:sz w:val="22"/>
          <w:szCs w:val="22"/>
        </w:rPr>
        <w:t xml:space="preserve">. </w:t>
      </w:r>
      <w:r w:rsidRPr="00F528E4">
        <w:rPr>
          <w:rFonts w:ascii="Bookman Old Style" w:hAnsi="Bookman Old Style"/>
          <w:bCs/>
          <w:sz w:val="22"/>
          <w:szCs w:val="22"/>
        </w:rPr>
        <w:t>Telephone: (207) 712-6615</w:t>
      </w:r>
      <w:r w:rsidR="00DF6EAE" w:rsidRPr="00F528E4">
        <w:rPr>
          <w:rFonts w:ascii="Bookman Old Style" w:hAnsi="Bookman Old Style"/>
          <w:bCs/>
          <w:sz w:val="22"/>
          <w:szCs w:val="22"/>
        </w:rPr>
        <w:t xml:space="preserve">. </w:t>
      </w:r>
      <w:r w:rsidRPr="00F528E4">
        <w:rPr>
          <w:rFonts w:ascii="Bookman Old Style" w:hAnsi="Bookman Old Style"/>
          <w:bCs/>
          <w:sz w:val="22"/>
          <w:szCs w:val="22"/>
        </w:rPr>
        <w:t xml:space="preserve">Email: </w:t>
      </w:r>
      <w:bookmarkStart w:id="6" w:name="_Hlk161762558"/>
      <w:r w:rsidR="00DF6EAE" w:rsidRPr="00F528E4">
        <w:rPr>
          <w:rFonts w:ascii="Bookman Old Style" w:hAnsi="Bookman Old Style"/>
          <w:bCs/>
          <w:sz w:val="22"/>
          <w:szCs w:val="22"/>
        </w:rPr>
        <w:fldChar w:fldCharType="begin"/>
      </w:r>
      <w:r w:rsidR="00DF6EAE" w:rsidRPr="00F528E4">
        <w:rPr>
          <w:rFonts w:ascii="Bookman Old Style" w:hAnsi="Bookman Old Style"/>
          <w:bCs/>
          <w:sz w:val="22"/>
          <w:szCs w:val="22"/>
        </w:rPr>
        <w:instrText>HYPERLINK "mailto:combatsportsmaine@yahoo.com"</w:instrText>
      </w:r>
      <w:r w:rsidR="00DF6EAE" w:rsidRPr="00F528E4">
        <w:rPr>
          <w:rFonts w:ascii="Bookman Old Style" w:hAnsi="Bookman Old Style"/>
          <w:bCs/>
          <w:sz w:val="22"/>
          <w:szCs w:val="22"/>
        </w:rPr>
      </w:r>
      <w:r w:rsidR="00DF6EAE" w:rsidRPr="00F528E4">
        <w:rPr>
          <w:rFonts w:ascii="Bookman Old Style" w:hAnsi="Bookman Old Style"/>
          <w:bCs/>
          <w:sz w:val="22"/>
          <w:szCs w:val="22"/>
        </w:rPr>
        <w:fldChar w:fldCharType="separate"/>
      </w:r>
      <w:r w:rsidR="00DF6EAE" w:rsidRPr="00F528E4">
        <w:rPr>
          <w:rStyle w:val="Hyperlink"/>
          <w:rFonts w:ascii="Bookman Old Style" w:hAnsi="Bookman Old Style"/>
          <w:bCs/>
          <w:sz w:val="22"/>
          <w:szCs w:val="22"/>
        </w:rPr>
        <w:t>combatsportsmaine@yahoo.com</w:t>
      </w:r>
      <w:bookmarkEnd w:id="6"/>
      <w:r w:rsidR="00DF6EAE" w:rsidRPr="00F528E4">
        <w:rPr>
          <w:rFonts w:ascii="Bookman Old Style" w:hAnsi="Bookman Old Style"/>
          <w:bCs/>
          <w:sz w:val="22"/>
          <w:szCs w:val="22"/>
        </w:rPr>
        <w:fldChar w:fldCharType="end"/>
      </w:r>
    </w:p>
    <w:p w14:paraId="061D7DD2" w14:textId="77777777" w:rsidR="00DF6EAE" w:rsidRPr="00F528E4" w:rsidRDefault="00BA40C7" w:rsidP="00DF6EAE">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F528E4">
        <w:rPr>
          <w:rFonts w:ascii="Bookman Old Style" w:hAnsi="Bookman Old Style"/>
          <w:color w:val="000000"/>
          <w:sz w:val="22"/>
          <w:szCs w:val="22"/>
          <w:shd w:val="clear" w:color="auto" w:fill="FFFFFF"/>
        </w:rPr>
        <w:lastRenderedPageBreak/>
        <w:t>FINANCIAL IMPACT ON MUNICIPALITIES OR COUNTIES</w:t>
      </w:r>
      <w:r w:rsidR="00DF6EAE" w:rsidRPr="00F528E4">
        <w:rPr>
          <w:rFonts w:ascii="Bookman Old Style" w:hAnsi="Bookman Old Style"/>
          <w:color w:val="000000"/>
          <w:sz w:val="22"/>
          <w:szCs w:val="22"/>
          <w:shd w:val="clear" w:color="auto" w:fill="FFFFFF"/>
        </w:rPr>
        <w:t>: N/A</w:t>
      </w:r>
    </w:p>
    <w:p w14:paraId="63C17E55" w14:textId="77777777" w:rsidR="00DF6EAE" w:rsidRPr="00F528E4" w:rsidRDefault="00BA40C7" w:rsidP="00DF6EAE">
      <w:pPr>
        <w:tabs>
          <w:tab w:val="left" w:pos="-1440"/>
          <w:tab w:val="left" w:pos="-720"/>
          <w:tab w:val="left" w:pos="540"/>
          <w:tab w:val="left" w:pos="10440"/>
        </w:tabs>
        <w:ind w:right="972"/>
        <w:rPr>
          <w:rFonts w:ascii="Bookman Old Style" w:hAnsi="Bookman Old Style"/>
          <w:sz w:val="22"/>
          <w:szCs w:val="22"/>
        </w:rPr>
      </w:pPr>
      <w:r w:rsidRPr="00F528E4">
        <w:rPr>
          <w:rFonts w:ascii="Bookman Old Style" w:hAnsi="Bookman Old Style"/>
          <w:sz w:val="22"/>
          <w:szCs w:val="22"/>
        </w:rPr>
        <w:t>STATUTORY AUTHORITY FOR THIS RULE: 8 M.R.S. § 523</w:t>
      </w:r>
    </w:p>
    <w:p w14:paraId="53A2D873" w14:textId="445D63C7" w:rsidR="00BA40C7" w:rsidRPr="00F528E4" w:rsidRDefault="00BA40C7" w:rsidP="00DF6EAE">
      <w:pPr>
        <w:tabs>
          <w:tab w:val="left" w:pos="-1440"/>
          <w:tab w:val="left" w:pos="-720"/>
          <w:tab w:val="left" w:pos="540"/>
          <w:tab w:val="left" w:pos="10440"/>
        </w:tabs>
        <w:ind w:right="972"/>
        <w:rPr>
          <w:rFonts w:ascii="Bookman Old Style" w:hAnsi="Bookman Old Style"/>
          <w:sz w:val="22"/>
          <w:szCs w:val="22"/>
        </w:rPr>
      </w:pPr>
      <w:r w:rsidRPr="00F528E4">
        <w:rPr>
          <w:rFonts w:ascii="Bookman Old Style" w:hAnsi="Bookman Old Style"/>
          <w:sz w:val="22"/>
          <w:szCs w:val="22"/>
        </w:rPr>
        <w:t xml:space="preserve">SUBSTANTIVE STATE OR FEDERAL LAW BEING IMPLEMENTED </w:t>
      </w:r>
      <w:r w:rsidRPr="00F528E4">
        <w:rPr>
          <w:rFonts w:ascii="Bookman Old Style" w:hAnsi="Bookman Old Style"/>
          <w:i/>
          <w:sz w:val="22"/>
          <w:szCs w:val="22"/>
        </w:rPr>
        <w:t>(if different)</w:t>
      </w:r>
      <w:r w:rsidRPr="00F528E4">
        <w:rPr>
          <w:rFonts w:ascii="Bookman Old Style" w:hAnsi="Bookman Old Style"/>
          <w:sz w:val="22"/>
          <w:szCs w:val="22"/>
        </w:rPr>
        <w:t>:</w:t>
      </w:r>
      <w:r w:rsidR="00DF6EAE" w:rsidRPr="00F528E4">
        <w:rPr>
          <w:rFonts w:ascii="Bookman Old Style" w:hAnsi="Bookman Old Style"/>
          <w:sz w:val="22"/>
          <w:szCs w:val="22"/>
        </w:rPr>
        <w:t xml:space="preserve"> N/A</w:t>
      </w:r>
    </w:p>
    <w:p w14:paraId="7BE4F124" w14:textId="77777777" w:rsidR="00BA40C7" w:rsidRPr="00F528E4" w:rsidRDefault="00BA40C7" w:rsidP="00BA40C7">
      <w:pPr>
        <w:tabs>
          <w:tab w:val="left" w:pos="-1440"/>
          <w:tab w:val="left" w:pos="-720"/>
          <w:tab w:val="left" w:pos="540"/>
          <w:tab w:val="left" w:pos="10440"/>
        </w:tabs>
        <w:ind w:right="360"/>
        <w:rPr>
          <w:rFonts w:ascii="Bookman Old Style" w:hAnsi="Bookman Old Style"/>
          <w:sz w:val="22"/>
          <w:szCs w:val="22"/>
        </w:rPr>
      </w:pPr>
      <w:r w:rsidRPr="00F528E4">
        <w:rPr>
          <w:rFonts w:ascii="Bookman Old Style" w:hAnsi="Bookman Old Style"/>
          <w:sz w:val="22"/>
          <w:szCs w:val="22"/>
        </w:rPr>
        <w:t>AGENCY WEBSITE: https://www.mainecombatsports.com/contact-us/</w:t>
      </w:r>
    </w:p>
    <w:p w14:paraId="4575BCDE" w14:textId="77777777" w:rsidR="00BA40C7" w:rsidRPr="00F528E4" w:rsidRDefault="00BA40C7" w:rsidP="00BA40C7">
      <w:pPr>
        <w:rPr>
          <w:rFonts w:ascii="Bookman Old Style" w:hAnsi="Bookman Old Style"/>
          <w:bCs/>
          <w:sz w:val="22"/>
          <w:szCs w:val="22"/>
        </w:rPr>
      </w:pPr>
      <w:r w:rsidRPr="00F528E4">
        <w:rPr>
          <w:rFonts w:ascii="Bookman Old Style" w:hAnsi="Bookman Old Style"/>
          <w:sz w:val="22"/>
          <w:szCs w:val="22"/>
        </w:rPr>
        <w:t xml:space="preserve">EMAIL FOR OVERALL AGENCY RULEMAKING LIAISON: </w:t>
      </w:r>
      <w:r w:rsidRPr="00F528E4">
        <w:rPr>
          <w:rFonts w:ascii="Bookman Old Style" w:hAnsi="Bookman Old Style"/>
          <w:bCs/>
          <w:sz w:val="22"/>
          <w:szCs w:val="22"/>
        </w:rPr>
        <w:t>combatsportsmaine@yahoo.com</w:t>
      </w:r>
    </w:p>
    <w:p w14:paraId="204A4448" w14:textId="77777777" w:rsidR="00614871" w:rsidRPr="00DF6EAE" w:rsidRDefault="00614871" w:rsidP="00614871">
      <w:pPr>
        <w:pBdr>
          <w:bottom w:val="single" w:sz="4" w:space="1" w:color="auto"/>
        </w:pBd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textAlignment w:val="auto"/>
        <w:rPr>
          <w:rFonts w:ascii="Bookman Old Style" w:hAnsi="Bookman Old Style"/>
          <w:sz w:val="22"/>
          <w:szCs w:val="22"/>
          <w:highlight w:val="yellow"/>
        </w:rPr>
      </w:pPr>
    </w:p>
    <w:p w14:paraId="1D648E3F" w14:textId="77777777" w:rsidR="00614871" w:rsidRDefault="00614871" w:rsidP="00614871">
      <w:pPr>
        <w:tabs>
          <w:tab w:val="left" w:pos="-1440"/>
          <w:tab w:val="left" w:pos="-720"/>
          <w:tab w:val="left" w:pos="4320"/>
          <w:tab w:val="left" w:pos="10440"/>
        </w:tabs>
        <w:ind w:right="360"/>
        <w:rPr>
          <w:rFonts w:ascii="Times New Roman" w:hAnsi="Times New Roman"/>
        </w:rPr>
      </w:pPr>
    </w:p>
    <w:p w14:paraId="196D4B65" w14:textId="02CEDAF1" w:rsidR="00614871" w:rsidRPr="00614871" w:rsidRDefault="00614871" w:rsidP="00614871">
      <w:pPr>
        <w:tabs>
          <w:tab w:val="left" w:pos="-1440"/>
          <w:tab w:val="left" w:pos="-720"/>
          <w:tab w:val="left" w:pos="4320"/>
          <w:tab w:val="left" w:pos="10440"/>
        </w:tabs>
        <w:ind w:right="360"/>
        <w:rPr>
          <w:rFonts w:ascii="Bookman Old Style" w:hAnsi="Bookman Old Style"/>
          <w:sz w:val="22"/>
          <w:szCs w:val="22"/>
        </w:rPr>
      </w:pPr>
      <w:r w:rsidRPr="00614871">
        <w:rPr>
          <w:rFonts w:ascii="Bookman Old Style" w:hAnsi="Bookman Old Style"/>
          <w:sz w:val="22"/>
          <w:szCs w:val="22"/>
        </w:rPr>
        <w:t xml:space="preserve">AGENCY: </w:t>
      </w:r>
      <w:r w:rsidRPr="00614871">
        <w:rPr>
          <w:rFonts w:ascii="Bookman Old Style" w:hAnsi="Bookman Old Style"/>
          <w:b/>
          <w:bCs/>
          <w:sz w:val="22"/>
          <w:szCs w:val="22"/>
        </w:rPr>
        <w:t>02-030 -</w:t>
      </w:r>
      <w:r>
        <w:rPr>
          <w:rFonts w:ascii="Bookman Old Style" w:hAnsi="Bookman Old Style"/>
          <w:sz w:val="22"/>
          <w:szCs w:val="22"/>
        </w:rPr>
        <w:t xml:space="preserve"> </w:t>
      </w:r>
      <w:r w:rsidRPr="00614871">
        <w:rPr>
          <w:rFonts w:ascii="Bookman Old Style" w:hAnsi="Bookman Old Style"/>
          <w:sz w:val="22"/>
          <w:szCs w:val="22"/>
        </w:rPr>
        <w:t xml:space="preserve">Department </w:t>
      </w:r>
      <w:r>
        <w:rPr>
          <w:rFonts w:ascii="Bookman Old Style" w:hAnsi="Bookman Old Style"/>
          <w:sz w:val="22"/>
          <w:szCs w:val="22"/>
        </w:rPr>
        <w:t>o</w:t>
      </w:r>
      <w:r w:rsidRPr="00614871">
        <w:rPr>
          <w:rFonts w:ascii="Bookman Old Style" w:hAnsi="Bookman Old Style"/>
          <w:sz w:val="22"/>
          <w:szCs w:val="22"/>
        </w:rPr>
        <w:t>f Professional and Financial Regulation,</w:t>
      </w:r>
      <w:r>
        <w:rPr>
          <w:rFonts w:ascii="Bookman Old Style" w:hAnsi="Bookman Old Style"/>
          <w:b/>
          <w:bCs/>
          <w:sz w:val="22"/>
          <w:szCs w:val="22"/>
        </w:rPr>
        <w:t xml:space="preserve"> </w:t>
      </w:r>
      <w:r w:rsidRPr="00614871">
        <w:rPr>
          <w:rFonts w:ascii="Bookman Old Style" w:hAnsi="Bookman Old Style"/>
          <w:b/>
          <w:bCs/>
          <w:sz w:val="22"/>
          <w:szCs w:val="22"/>
        </w:rPr>
        <w:t>Bureau of Consumer Credit Protection</w:t>
      </w:r>
    </w:p>
    <w:p w14:paraId="389D84BE" w14:textId="773DEA98" w:rsidR="00614871" w:rsidRPr="00614871" w:rsidRDefault="00614871" w:rsidP="00614871">
      <w:pPr>
        <w:tabs>
          <w:tab w:val="left" w:pos="-1440"/>
          <w:tab w:val="left" w:pos="-720"/>
          <w:tab w:val="left" w:pos="540"/>
          <w:tab w:val="left" w:pos="10440"/>
        </w:tabs>
        <w:ind w:right="360"/>
        <w:rPr>
          <w:rFonts w:ascii="Bookman Old Style" w:hAnsi="Bookman Old Style"/>
          <w:sz w:val="22"/>
          <w:szCs w:val="22"/>
        </w:rPr>
      </w:pPr>
      <w:r w:rsidRPr="00614871">
        <w:rPr>
          <w:rFonts w:ascii="Bookman Old Style" w:hAnsi="Bookman Old Style"/>
          <w:sz w:val="22"/>
          <w:szCs w:val="22"/>
        </w:rPr>
        <w:t xml:space="preserve">CHAPTER NUMBER AND TITLE: </w:t>
      </w:r>
      <w:r>
        <w:rPr>
          <w:rFonts w:ascii="Bookman Old Style" w:hAnsi="Bookman Old Style"/>
          <w:sz w:val="22"/>
          <w:szCs w:val="22"/>
        </w:rPr>
        <w:t xml:space="preserve"> </w:t>
      </w:r>
      <w:r w:rsidRPr="00614871">
        <w:rPr>
          <w:rFonts w:ascii="Bookman Old Style" w:hAnsi="Bookman Old Style"/>
          <w:b/>
          <w:bCs/>
          <w:sz w:val="22"/>
          <w:szCs w:val="22"/>
        </w:rPr>
        <w:t>Ch. 710,</w:t>
      </w:r>
      <w:r>
        <w:rPr>
          <w:rFonts w:ascii="Bookman Old Style" w:hAnsi="Bookman Old Style"/>
          <w:sz w:val="22"/>
          <w:szCs w:val="22"/>
        </w:rPr>
        <w:t xml:space="preserve"> </w:t>
      </w:r>
      <w:r w:rsidRPr="00614871">
        <w:rPr>
          <w:rFonts w:ascii="Bookman Old Style" w:hAnsi="Bookman Old Style"/>
          <w:sz w:val="22"/>
          <w:szCs w:val="22"/>
        </w:rPr>
        <w:t xml:space="preserve">Establishment </w:t>
      </w:r>
      <w:r>
        <w:rPr>
          <w:rFonts w:ascii="Bookman Old Style" w:hAnsi="Bookman Old Style"/>
          <w:sz w:val="22"/>
          <w:szCs w:val="22"/>
        </w:rPr>
        <w:t>o</w:t>
      </w:r>
      <w:r w:rsidRPr="00614871">
        <w:rPr>
          <w:rFonts w:ascii="Bookman Old Style" w:hAnsi="Bookman Old Style"/>
          <w:sz w:val="22"/>
          <w:szCs w:val="22"/>
        </w:rPr>
        <w:t xml:space="preserve">f License </w:t>
      </w:r>
      <w:r>
        <w:rPr>
          <w:rFonts w:ascii="Bookman Old Style" w:hAnsi="Bookman Old Style"/>
          <w:sz w:val="22"/>
          <w:szCs w:val="22"/>
        </w:rPr>
        <w:t>a</w:t>
      </w:r>
      <w:r w:rsidRPr="00614871">
        <w:rPr>
          <w:rFonts w:ascii="Bookman Old Style" w:hAnsi="Bookman Old Style"/>
          <w:sz w:val="22"/>
          <w:szCs w:val="22"/>
        </w:rPr>
        <w:t xml:space="preserve">nd Renewal Fees </w:t>
      </w:r>
      <w:r>
        <w:rPr>
          <w:rFonts w:ascii="Bookman Old Style" w:hAnsi="Bookman Old Style"/>
          <w:sz w:val="22"/>
          <w:szCs w:val="22"/>
        </w:rPr>
        <w:t>a</w:t>
      </w:r>
      <w:r w:rsidRPr="00614871">
        <w:rPr>
          <w:rFonts w:ascii="Bookman Old Style" w:hAnsi="Bookman Old Style"/>
          <w:sz w:val="22"/>
          <w:szCs w:val="22"/>
        </w:rPr>
        <w:t xml:space="preserve">nd Application Requirements </w:t>
      </w:r>
      <w:r>
        <w:rPr>
          <w:rFonts w:ascii="Bookman Old Style" w:hAnsi="Bookman Old Style"/>
          <w:sz w:val="22"/>
          <w:szCs w:val="22"/>
        </w:rPr>
        <w:t>f</w:t>
      </w:r>
      <w:r w:rsidRPr="00614871">
        <w:rPr>
          <w:rFonts w:ascii="Bookman Old Style" w:hAnsi="Bookman Old Style"/>
          <w:sz w:val="22"/>
          <w:szCs w:val="22"/>
        </w:rPr>
        <w:t xml:space="preserve">or Maine’s Payroll Processor Licensing </w:t>
      </w:r>
      <w:r>
        <w:rPr>
          <w:rFonts w:ascii="Bookman Old Style" w:hAnsi="Bookman Old Style"/>
          <w:sz w:val="22"/>
          <w:szCs w:val="22"/>
        </w:rPr>
        <w:t>a</w:t>
      </w:r>
      <w:r w:rsidRPr="00614871">
        <w:rPr>
          <w:rFonts w:ascii="Bookman Old Style" w:hAnsi="Bookman Old Style"/>
          <w:sz w:val="22"/>
          <w:szCs w:val="22"/>
        </w:rPr>
        <w:t xml:space="preserve">nd Requirement </w:t>
      </w:r>
      <w:r>
        <w:rPr>
          <w:rFonts w:ascii="Bookman Old Style" w:hAnsi="Bookman Old Style"/>
          <w:sz w:val="22"/>
          <w:szCs w:val="22"/>
        </w:rPr>
        <w:t>f</w:t>
      </w:r>
      <w:r w:rsidRPr="00614871">
        <w:rPr>
          <w:rFonts w:ascii="Bookman Old Style" w:hAnsi="Bookman Old Style"/>
          <w:sz w:val="22"/>
          <w:szCs w:val="22"/>
        </w:rPr>
        <w:t xml:space="preserve">or Licensing Through </w:t>
      </w:r>
      <w:r>
        <w:rPr>
          <w:rFonts w:ascii="Bookman Old Style" w:hAnsi="Bookman Old Style"/>
          <w:sz w:val="22"/>
          <w:szCs w:val="22"/>
        </w:rPr>
        <w:t>t</w:t>
      </w:r>
      <w:r w:rsidRPr="00614871">
        <w:rPr>
          <w:rFonts w:ascii="Bookman Old Style" w:hAnsi="Bookman Old Style"/>
          <w:sz w:val="22"/>
          <w:szCs w:val="22"/>
        </w:rPr>
        <w:t>he Nationwide Multistate Licensing System (N</w:t>
      </w:r>
      <w:r>
        <w:rPr>
          <w:rFonts w:ascii="Bookman Old Style" w:hAnsi="Bookman Old Style"/>
          <w:sz w:val="22"/>
          <w:szCs w:val="22"/>
        </w:rPr>
        <w:t>MLS</w:t>
      </w:r>
      <w:r w:rsidRPr="00614871">
        <w:rPr>
          <w:rFonts w:ascii="Bookman Old Style" w:hAnsi="Bookman Old Style"/>
          <w:sz w:val="22"/>
          <w:szCs w:val="22"/>
        </w:rPr>
        <w:t>)</w:t>
      </w:r>
    </w:p>
    <w:p w14:paraId="611DC96F" w14:textId="4D57C67B" w:rsidR="00614871" w:rsidRPr="00614871" w:rsidRDefault="00614871" w:rsidP="0061487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14871">
        <w:rPr>
          <w:rFonts w:ascii="Bookman Old Style" w:hAnsi="Bookman Old Style"/>
          <w:sz w:val="22"/>
          <w:szCs w:val="22"/>
        </w:rPr>
        <w:t>TYPE OF RULE:</w:t>
      </w:r>
      <w:r w:rsidRPr="00614871">
        <w:rPr>
          <w:rFonts w:ascii="Bookman Old Style" w:hAnsi="Bookman Old Style"/>
          <w:sz w:val="22"/>
          <w:szCs w:val="22"/>
        </w:rPr>
        <w:tab/>
        <w:t>Routine Technical</w:t>
      </w:r>
    </w:p>
    <w:p w14:paraId="0E06AB3F" w14:textId="623DFBF8" w:rsidR="00614871" w:rsidRPr="009F421F" w:rsidRDefault="00614871" w:rsidP="00614871">
      <w:pPr>
        <w:tabs>
          <w:tab w:val="left" w:pos="-1440"/>
          <w:tab w:val="left" w:pos="-720"/>
          <w:tab w:val="left" w:pos="540"/>
          <w:tab w:val="left" w:pos="10440"/>
        </w:tabs>
        <w:ind w:right="360"/>
        <w:rPr>
          <w:rFonts w:ascii="Bookman Old Style" w:hAnsi="Bookman Old Style"/>
          <w:b/>
          <w:bCs/>
          <w:sz w:val="22"/>
          <w:szCs w:val="22"/>
        </w:rPr>
      </w:pPr>
      <w:r w:rsidRPr="00614871">
        <w:rPr>
          <w:rFonts w:ascii="Bookman Old Style" w:hAnsi="Bookman Old Style"/>
          <w:sz w:val="22"/>
          <w:szCs w:val="22"/>
        </w:rPr>
        <w:t>PROPOSED RULE NUMBER:</w:t>
      </w:r>
      <w:r w:rsidR="009F421F">
        <w:rPr>
          <w:rFonts w:ascii="Bookman Old Style" w:hAnsi="Bookman Old Style"/>
          <w:sz w:val="22"/>
          <w:szCs w:val="22"/>
        </w:rPr>
        <w:t xml:space="preserve"> </w:t>
      </w:r>
      <w:r w:rsidR="009F421F">
        <w:rPr>
          <w:rFonts w:ascii="Bookman Old Style" w:hAnsi="Bookman Old Style"/>
          <w:b/>
          <w:bCs/>
          <w:sz w:val="22"/>
          <w:szCs w:val="22"/>
        </w:rPr>
        <w:t>2024-P106</w:t>
      </w:r>
    </w:p>
    <w:p w14:paraId="61CFBA1C" w14:textId="31CDD5C4" w:rsidR="00614871" w:rsidRPr="00614871" w:rsidRDefault="00614871" w:rsidP="00AA371C">
      <w:pPr>
        <w:tabs>
          <w:tab w:val="left" w:pos="-1440"/>
          <w:tab w:val="left" w:pos="-720"/>
          <w:tab w:val="left" w:pos="540"/>
          <w:tab w:val="left" w:pos="10440"/>
        </w:tabs>
        <w:rPr>
          <w:rFonts w:ascii="Bookman Old Style" w:hAnsi="Bookman Old Style"/>
          <w:sz w:val="22"/>
          <w:szCs w:val="22"/>
        </w:rPr>
      </w:pPr>
      <w:r w:rsidRPr="00614871">
        <w:rPr>
          <w:rFonts w:ascii="Bookman Old Style" w:hAnsi="Bookman Old Style"/>
          <w:sz w:val="22"/>
          <w:szCs w:val="22"/>
        </w:rPr>
        <w:t>BRIEF SUMMARY:</w:t>
      </w:r>
      <w:r w:rsidR="00AA371C">
        <w:rPr>
          <w:rFonts w:ascii="Bookman Old Style" w:hAnsi="Bookman Old Style"/>
          <w:sz w:val="22"/>
          <w:szCs w:val="22"/>
        </w:rPr>
        <w:t xml:space="preserve"> </w:t>
      </w:r>
      <w:r w:rsidRPr="00614871">
        <w:rPr>
          <w:rFonts w:ascii="Bookman Old Style" w:hAnsi="Bookman Old Style"/>
          <w:sz w:val="22"/>
          <w:szCs w:val="22"/>
        </w:rPr>
        <w:t>This rule repeals and replaces current Chapter 710 to clarify the requirements for the types of records that can be used by an applicant for licensure as a payroll processor to show its financial condition. The rule is intended to make clear that evidence of financial condition must be submitted and that audited financial statements, although preferred, are not the only documents that may be used as evidence of financial condition. The rule also enlarges the period of transition to the Nationwide Multistate Licensing System (NMLS) for payroll processors and modifies certain requirements for licensure.</w:t>
      </w:r>
    </w:p>
    <w:p w14:paraId="77F4D1E8"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237FF0">
        <w:rPr>
          <w:rFonts w:ascii="Bookman Old Style" w:hAnsi="Bookman Old Style"/>
          <w:bCs/>
          <w:sz w:val="22"/>
          <w:szCs w:val="22"/>
        </w:rPr>
        <w:t>DETAILED SUMMARY:</w:t>
      </w:r>
    </w:p>
    <w:p w14:paraId="0625A43A"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237FF0">
        <w:rPr>
          <w:rFonts w:ascii="Bookman Old Style" w:hAnsi="Bookman Old Style"/>
          <w:sz w:val="22"/>
          <w:szCs w:val="22"/>
        </w:rPr>
        <w:t>The rule:</w:t>
      </w:r>
    </w:p>
    <w:p w14:paraId="6D19EAC2"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164FFC54" w14:textId="38B46F31" w:rsidR="00237FF0" w:rsidRPr="00237FF0" w:rsidRDefault="00237FF0" w:rsidP="00237FF0">
      <w:pPr>
        <w:pStyle w:val="ListParagraph"/>
        <w:numPr>
          <w:ilvl w:val="0"/>
          <w:numId w:val="3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237FF0">
        <w:rPr>
          <w:rFonts w:ascii="Bookman Old Style" w:hAnsi="Bookman Old Style"/>
          <w:sz w:val="22"/>
          <w:szCs w:val="22"/>
        </w:rPr>
        <w:t xml:space="preserve">Clarifies that payroll processor licensees and applicants are not required to file audited financial statements in all circumstances.  They are required to file audited financial statements if they have the same, but if </w:t>
      </w:r>
      <w:proofErr w:type="gramStart"/>
      <w:r w:rsidRPr="00237FF0">
        <w:rPr>
          <w:rFonts w:ascii="Bookman Old Style" w:hAnsi="Bookman Old Style"/>
          <w:sz w:val="22"/>
          <w:szCs w:val="22"/>
        </w:rPr>
        <w:t>not</w:t>
      </w:r>
      <w:proofErr w:type="gramEnd"/>
      <w:r w:rsidRPr="00237FF0">
        <w:rPr>
          <w:rFonts w:ascii="Bookman Old Style" w:hAnsi="Bookman Old Style"/>
          <w:sz w:val="22"/>
          <w:szCs w:val="22"/>
        </w:rPr>
        <w:t xml:space="preserve"> they are required to file a signed copy of their most recent year’s tax return and unaudited financial statements as of September 30 of the current licensing year;</w:t>
      </w:r>
    </w:p>
    <w:p w14:paraId="158FF311" w14:textId="77777777" w:rsidR="00237FF0" w:rsidRPr="00237FF0" w:rsidRDefault="00237FF0" w:rsidP="00237FF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4E6C90C4" w14:textId="77777777" w:rsidR="00237FF0" w:rsidRPr="00237FF0" w:rsidRDefault="00237FF0" w:rsidP="00237FF0">
      <w:pPr>
        <w:pStyle w:val="ListParagraph"/>
        <w:numPr>
          <w:ilvl w:val="0"/>
          <w:numId w:val="3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237FF0">
        <w:rPr>
          <w:rFonts w:ascii="Bookman Old Style" w:hAnsi="Bookman Old Style"/>
          <w:sz w:val="22"/>
          <w:szCs w:val="22"/>
        </w:rPr>
        <w:t xml:space="preserve">Extends the time for licensees who held licenses as of the effective date of the current rule to transition to the NMLS system from January 31, </w:t>
      </w:r>
      <w:proofErr w:type="gramStart"/>
      <w:r w:rsidRPr="00237FF0">
        <w:rPr>
          <w:rFonts w:ascii="Bookman Old Style" w:hAnsi="Bookman Old Style"/>
          <w:sz w:val="22"/>
          <w:szCs w:val="22"/>
        </w:rPr>
        <w:t>2024</w:t>
      </w:r>
      <w:proofErr w:type="gramEnd"/>
      <w:r w:rsidRPr="00237FF0">
        <w:rPr>
          <w:rFonts w:ascii="Bookman Old Style" w:hAnsi="Bookman Old Style"/>
          <w:sz w:val="22"/>
          <w:szCs w:val="22"/>
        </w:rPr>
        <w:t xml:space="preserve"> to June 30, 2024;</w:t>
      </w:r>
    </w:p>
    <w:p w14:paraId="35FA94E2" w14:textId="77777777" w:rsidR="00237FF0" w:rsidRPr="00237FF0" w:rsidRDefault="00237FF0" w:rsidP="00237FF0">
      <w:pPr>
        <w:pStyle w:val="ListParagraph"/>
        <w:rPr>
          <w:rFonts w:ascii="Bookman Old Style" w:hAnsi="Bookman Old Style"/>
          <w:sz w:val="22"/>
          <w:szCs w:val="22"/>
        </w:rPr>
      </w:pPr>
    </w:p>
    <w:p w14:paraId="692E683B" w14:textId="77777777" w:rsidR="00237FF0" w:rsidRPr="00237FF0" w:rsidRDefault="00237FF0" w:rsidP="00237FF0">
      <w:pPr>
        <w:pStyle w:val="ListParagraph"/>
        <w:numPr>
          <w:ilvl w:val="0"/>
          <w:numId w:val="3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237FF0">
        <w:rPr>
          <w:rFonts w:ascii="Bookman Old Style" w:hAnsi="Bookman Old Style"/>
          <w:sz w:val="22"/>
          <w:szCs w:val="22"/>
        </w:rPr>
        <w:t xml:space="preserve">Sets fees for original and renewal license </w:t>
      </w:r>
      <w:proofErr w:type="gramStart"/>
      <w:r w:rsidRPr="00237FF0">
        <w:rPr>
          <w:rFonts w:ascii="Bookman Old Style" w:hAnsi="Bookman Old Style"/>
          <w:sz w:val="22"/>
          <w:szCs w:val="22"/>
        </w:rPr>
        <w:t>applications;</w:t>
      </w:r>
      <w:proofErr w:type="gramEnd"/>
    </w:p>
    <w:p w14:paraId="3461A03D" w14:textId="77777777" w:rsidR="00237FF0" w:rsidRPr="00237FF0" w:rsidRDefault="00237FF0" w:rsidP="00237FF0">
      <w:pPr>
        <w:pStyle w:val="ListParagraph"/>
        <w:rPr>
          <w:rFonts w:ascii="Bookman Old Style" w:hAnsi="Bookman Old Style"/>
          <w:sz w:val="22"/>
          <w:szCs w:val="22"/>
        </w:rPr>
      </w:pPr>
    </w:p>
    <w:p w14:paraId="204D00DB" w14:textId="77777777" w:rsidR="00237FF0" w:rsidRPr="00237FF0" w:rsidRDefault="00237FF0" w:rsidP="00237FF0">
      <w:pPr>
        <w:pStyle w:val="ListParagraph"/>
        <w:numPr>
          <w:ilvl w:val="0"/>
          <w:numId w:val="3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237FF0">
        <w:rPr>
          <w:rFonts w:ascii="Bookman Old Style" w:hAnsi="Bookman Old Style"/>
          <w:sz w:val="22"/>
          <w:szCs w:val="22"/>
        </w:rPr>
        <w:t xml:space="preserve">Authorizes the NMLS to perform licensing application functions in conjunction with the </w:t>
      </w:r>
      <w:proofErr w:type="gramStart"/>
      <w:r w:rsidRPr="00237FF0">
        <w:rPr>
          <w:rFonts w:ascii="Bookman Old Style" w:hAnsi="Bookman Old Style"/>
          <w:sz w:val="22"/>
          <w:szCs w:val="22"/>
        </w:rPr>
        <w:t>Bureau;</w:t>
      </w:r>
      <w:proofErr w:type="gramEnd"/>
    </w:p>
    <w:p w14:paraId="452689FB" w14:textId="77777777" w:rsidR="00237FF0" w:rsidRPr="00237FF0" w:rsidRDefault="00237FF0" w:rsidP="00237FF0">
      <w:pPr>
        <w:pStyle w:val="ListParagraph"/>
        <w:rPr>
          <w:rFonts w:ascii="Bookman Old Style" w:hAnsi="Bookman Old Style"/>
          <w:sz w:val="22"/>
          <w:szCs w:val="22"/>
        </w:rPr>
      </w:pPr>
    </w:p>
    <w:p w14:paraId="72883367" w14:textId="77777777" w:rsidR="00237FF0" w:rsidRPr="00237FF0" w:rsidRDefault="00237FF0" w:rsidP="00237FF0">
      <w:pPr>
        <w:pStyle w:val="ListParagraph"/>
        <w:numPr>
          <w:ilvl w:val="0"/>
          <w:numId w:val="3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237FF0">
        <w:rPr>
          <w:rFonts w:ascii="Bookman Old Style" w:hAnsi="Bookman Old Style"/>
          <w:sz w:val="22"/>
          <w:szCs w:val="22"/>
        </w:rPr>
        <w:t>Establishes the content for license applications.</w:t>
      </w:r>
    </w:p>
    <w:p w14:paraId="5211A8E1" w14:textId="77777777" w:rsidR="00237FF0" w:rsidRDefault="00237FF0" w:rsidP="00AA371C">
      <w:pPr>
        <w:tabs>
          <w:tab w:val="left" w:pos="-1440"/>
          <w:tab w:val="left" w:pos="-720"/>
          <w:tab w:val="left" w:pos="540"/>
          <w:tab w:val="left" w:pos="10440"/>
        </w:tabs>
        <w:rPr>
          <w:rFonts w:ascii="Bookman Old Style" w:hAnsi="Bookman Old Style"/>
          <w:sz w:val="22"/>
          <w:szCs w:val="22"/>
        </w:rPr>
      </w:pPr>
    </w:p>
    <w:p w14:paraId="11E1F01F" w14:textId="7A9570B4" w:rsidR="00614871" w:rsidRPr="00614871" w:rsidRDefault="00614871" w:rsidP="00AA371C">
      <w:pPr>
        <w:tabs>
          <w:tab w:val="left" w:pos="-1440"/>
          <w:tab w:val="left" w:pos="-720"/>
          <w:tab w:val="left" w:pos="540"/>
          <w:tab w:val="left" w:pos="10440"/>
        </w:tabs>
        <w:rPr>
          <w:rFonts w:ascii="Bookman Old Style" w:hAnsi="Bookman Old Style"/>
          <w:sz w:val="22"/>
          <w:szCs w:val="22"/>
        </w:rPr>
      </w:pPr>
      <w:r w:rsidRPr="00614871">
        <w:rPr>
          <w:rFonts w:ascii="Bookman Old Style" w:hAnsi="Bookman Old Style"/>
          <w:sz w:val="22"/>
          <w:szCs w:val="22"/>
        </w:rPr>
        <w:t>PUBLIC HEARING:  10:00 AM, Thursday, April 25, 2024</w:t>
      </w:r>
      <w:r w:rsidR="00AA371C">
        <w:rPr>
          <w:rFonts w:ascii="Bookman Old Style" w:hAnsi="Bookman Old Style"/>
          <w:sz w:val="22"/>
          <w:szCs w:val="22"/>
        </w:rPr>
        <w:t xml:space="preserve">, </w:t>
      </w:r>
      <w:r w:rsidRPr="00614871">
        <w:rPr>
          <w:rFonts w:ascii="Bookman Old Style" w:hAnsi="Bookman Old Style"/>
          <w:sz w:val="22"/>
          <w:szCs w:val="22"/>
        </w:rPr>
        <w:t>Central Conference Room</w:t>
      </w:r>
    </w:p>
    <w:p w14:paraId="44DBCE38" w14:textId="58420EAD" w:rsidR="00614871" w:rsidRPr="00614871" w:rsidRDefault="00614871" w:rsidP="00AA371C">
      <w:pPr>
        <w:tabs>
          <w:tab w:val="left" w:pos="-1440"/>
          <w:tab w:val="left" w:pos="-720"/>
          <w:tab w:val="left" w:pos="540"/>
          <w:tab w:val="left" w:pos="10440"/>
        </w:tabs>
        <w:rPr>
          <w:rFonts w:ascii="Bookman Old Style" w:hAnsi="Bookman Old Style"/>
          <w:sz w:val="22"/>
          <w:szCs w:val="22"/>
        </w:rPr>
      </w:pPr>
      <w:r w:rsidRPr="00614871">
        <w:rPr>
          <w:rFonts w:ascii="Bookman Old Style" w:hAnsi="Bookman Old Style"/>
          <w:sz w:val="22"/>
          <w:szCs w:val="22"/>
        </w:rPr>
        <w:t>Department of Professional and Financial Regulation</w:t>
      </w:r>
      <w:r w:rsidR="00AA371C">
        <w:rPr>
          <w:rFonts w:ascii="Bookman Old Style" w:hAnsi="Bookman Old Style"/>
          <w:sz w:val="22"/>
          <w:szCs w:val="22"/>
        </w:rPr>
        <w:t xml:space="preserve">, </w:t>
      </w:r>
      <w:r w:rsidRPr="00614871">
        <w:rPr>
          <w:rFonts w:ascii="Bookman Old Style" w:hAnsi="Bookman Old Style"/>
          <w:sz w:val="22"/>
          <w:szCs w:val="22"/>
        </w:rPr>
        <w:t>76 Northern Avenue</w:t>
      </w:r>
      <w:r w:rsidR="00AA371C">
        <w:rPr>
          <w:rFonts w:ascii="Bookman Old Style" w:hAnsi="Bookman Old Style"/>
          <w:sz w:val="22"/>
          <w:szCs w:val="22"/>
        </w:rPr>
        <w:t xml:space="preserve">, </w:t>
      </w:r>
      <w:r w:rsidRPr="00614871">
        <w:rPr>
          <w:rFonts w:ascii="Bookman Old Style" w:hAnsi="Bookman Old Style"/>
          <w:sz w:val="22"/>
          <w:szCs w:val="22"/>
        </w:rPr>
        <w:t>Gardiner, ME 04345</w:t>
      </w:r>
    </w:p>
    <w:p w14:paraId="194F6346" w14:textId="77777777" w:rsidR="00614871" w:rsidRPr="00614871" w:rsidRDefault="00614871" w:rsidP="00614871">
      <w:pPr>
        <w:tabs>
          <w:tab w:val="left" w:pos="-1440"/>
          <w:tab w:val="left" w:pos="-720"/>
          <w:tab w:val="left" w:pos="540"/>
          <w:tab w:val="left" w:pos="10440"/>
        </w:tabs>
        <w:ind w:left="540" w:right="360" w:hanging="540"/>
        <w:rPr>
          <w:rFonts w:ascii="Bookman Old Style" w:hAnsi="Bookman Old Style"/>
          <w:sz w:val="22"/>
          <w:szCs w:val="22"/>
        </w:rPr>
      </w:pPr>
      <w:r w:rsidRPr="00614871">
        <w:rPr>
          <w:rFonts w:ascii="Bookman Old Style" w:hAnsi="Bookman Old Style"/>
          <w:sz w:val="22"/>
          <w:szCs w:val="22"/>
        </w:rPr>
        <w:t xml:space="preserve">COMMENT DEADLINE:  May 3, 2024 </w:t>
      </w:r>
    </w:p>
    <w:p w14:paraId="6765488A" w14:textId="7234AB29" w:rsidR="00614871" w:rsidRPr="00614871" w:rsidRDefault="00614871" w:rsidP="00614871">
      <w:pPr>
        <w:tabs>
          <w:tab w:val="left" w:pos="-1440"/>
          <w:tab w:val="left" w:pos="-720"/>
          <w:tab w:val="left" w:pos="540"/>
          <w:tab w:val="left" w:pos="10440"/>
        </w:tabs>
        <w:rPr>
          <w:rFonts w:ascii="Bookman Old Style" w:hAnsi="Bookman Old Style"/>
          <w:sz w:val="22"/>
          <w:szCs w:val="22"/>
        </w:rPr>
      </w:pPr>
      <w:r w:rsidRPr="00614871">
        <w:rPr>
          <w:rFonts w:ascii="Bookman Old Style" w:hAnsi="Bookman Old Style"/>
          <w:sz w:val="22"/>
          <w:szCs w:val="22"/>
        </w:rPr>
        <w:lastRenderedPageBreak/>
        <w:t>CONTACT PERSON FOR THIS FILING</w:t>
      </w:r>
      <w:r w:rsidR="00AA371C">
        <w:rPr>
          <w:rFonts w:ascii="Bookman Old Style" w:hAnsi="Bookman Old Style"/>
          <w:sz w:val="22"/>
          <w:szCs w:val="22"/>
        </w:rPr>
        <w:t>/SMALL BUSINESS IMPACT STATEMENT</w:t>
      </w:r>
      <w:r w:rsidRPr="00614871">
        <w:rPr>
          <w:rFonts w:ascii="Bookman Old Style" w:hAnsi="Bookman Old Style"/>
          <w:sz w:val="22"/>
          <w:szCs w:val="22"/>
        </w:rPr>
        <w:t>:</w:t>
      </w:r>
      <w:r w:rsidR="00AA371C">
        <w:rPr>
          <w:rFonts w:ascii="Bookman Old Style" w:hAnsi="Bookman Old Style"/>
          <w:sz w:val="22"/>
          <w:szCs w:val="22"/>
        </w:rPr>
        <w:t xml:space="preserve"> </w:t>
      </w:r>
      <w:r w:rsidRPr="00614871">
        <w:rPr>
          <w:rFonts w:ascii="Bookman Old Style" w:hAnsi="Bookman Old Style"/>
          <w:sz w:val="22"/>
          <w:szCs w:val="22"/>
        </w:rPr>
        <w:t>Linda Conti, Superintendent</w:t>
      </w:r>
      <w:r w:rsidR="00AA371C">
        <w:rPr>
          <w:rFonts w:ascii="Bookman Old Style" w:hAnsi="Bookman Old Style"/>
          <w:sz w:val="22"/>
          <w:szCs w:val="22"/>
        </w:rPr>
        <w:t xml:space="preserve">, </w:t>
      </w:r>
      <w:r w:rsidRPr="00614871">
        <w:rPr>
          <w:rFonts w:ascii="Bookman Old Style" w:hAnsi="Bookman Old Style"/>
          <w:sz w:val="22"/>
          <w:szCs w:val="22"/>
        </w:rPr>
        <w:t>Bureau of Consumer Credit Protection</w:t>
      </w:r>
      <w:r w:rsidR="00AA371C">
        <w:rPr>
          <w:rFonts w:ascii="Bookman Old Style" w:hAnsi="Bookman Old Style"/>
          <w:sz w:val="22"/>
          <w:szCs w:val="22"/>
        </w:rPr>
        <w:t xml:space="preserve">, </w:t>
      </w:r>
      <w:r w:rsidRPr="00614871">
        <w:rPr>
          <w:rFonts w:ascii="Bookman Old Style" w:hAnsi="Bookman Old Style"/>
          <w:sz w:val="22"/>
          <w:szCs w:val="22"/>
        </w:rPr>
        <w:t>35 State House Station</w:t>
      </w:r>
      <w:r w:rsidR="00AA371C">
        <w:rPr>
          <w:rFonts w:ascii="Bookman Old Style" w:hAnsi="Bookman Old Style"/>
          <w:sz w:val="22"/>
          <w:szCs w:val="22"/>
        </w:rPr>
        <w:t xml:space="preserve">, </w:t>
      </w:r>
      <w:r w:rsidRPr="00614871">
        <w:rPr>
          <w:rFonts w:ascii="Bookman Old Style" w:hAnsi="Bookman Old Style"/>
          <w:sz w:val="22"/>
          <w:szCs w:val="22"/>
        </w:rPr>
        <w:t>Augusta, ME 04333-0035</w:t>
      </w:r>
      <w:r w:rsidR="00AA371C">
        <w:rPr>
          <w:rFonts w:ascii="Bookman Old Style" w:hAnsi="Bookman Old Style"/>
          <w:sz w:val="22"/>
          <w:szCs w:val="22"/>
        </w:rPr>
        <w:t>.</w:t>
      </w:r>
      <w:r w:rsidR="006A71B8">
        <w:rPr>
          <w:rFonts w:ascii="Bookman Old Style" w:hAnsi="Bookman Old Style"/>
          <w:sz w:val="22"/>
          <w:szCs w:val="22"/>
        </w:rPr>
        <w:t xml:space="preserve"> </w:t>
      </w:r>
      <w:r w:rsidRPr="00614871">
        <w:rPr>
          <w:rFonts w:ascii="Bookman Old Style" w:hAnsi="Bookman Old Style"/>
          <w:sz w:val="22"/>
          <w:szCs w:val="22"/>
        </w:rPr>
        <w:t>Telephone</w:t>
      </w:r>
      <w:proofErr w:type="gramStart"/>
      <w:r w:rsidRPr="00614871">
        <w:rPr>
          <w:rFonts w:ascii="Bookman Old Style" w:hAnsi="Bookman Old Style"/>
          <w:sz w:val="22"/>
          <w:szCs w:val="22"/>
        </w:rPr>
        <w:t>:  (</w:t>
      </w:r>
      <w:proofErr w:type="gramEnd"/>
      <w:r w:rsidRPr="00614871">
        <w:rPr>
          <w:rFonts w:ascii="Bookman Old Style" w:hAnsi="Bookman Old Style"/>
          <w:sz w:val="22"/>
          <w:szCs w:val="22"/>
        </w:rPr>
        <w:t>207) 624-8527</w:t>
      </w:r>
      <w:r w:rsidR="00AA371C">
        <w:rPr>
          <w:rFonts w:ascii="Bookman Old Style" w:hAnsi="Bookman Old Style"/>
          <w:sz w:val="22"/>
          <w:szCs w:val="22"/>
        </w:rPr>
        <w:t xml:space="preserve">. </w:t>
      </w:r>
      <w:r w:rsidRPr="00614871">
        <w:rPr>
          <w:rFonts w:ascii="Bookman Old Style" w:hAnsi="Bookman Old Style"/>
          <w:sz w:val="22"/>
          <w:szCs w:val="22"/>
        </w:rPr>
        <w:t>Fax: (207) 582-7699</w:t>
      </w:r>
      <w:r w:rsidR="00AA371C">
        <w:rPr>
          <w:rFonts w:ascii="Bookman Old Style" w:hAnsi="Bookman Old Style"/>
          <w:sz w:val="22"/>
          <w:szCs w:val="22"/>
        </w:rPr>
        <w:t xml:space="preserve">. </w:t>
      </w:r>
      <w:r w:rsidRPr="00614871">
        <w:rPr>
          <w:rFonts w:ascii="Bookman Old Style" w:hAnsi="Bookman Old Style"/>
          <w:sz w:val="22"/>
          <w:szCs w:val="22"/>
        </w:rPr>
        <w:t>Email:</w:t>
      </w:r>
      <w:bookmarkStart w:id="7" w:name="_Hlk161653451"/>
      <w:r w:rsidR="00AA371C">
        <w:rPr>
          <w:rFonts w:ascii="Bookman Old Style" w:hAnsi="Bookman Old Style"/>
          <w:sz w:val="22"/>
          <w:szCs w:val="22"/>
        </w:rPr>
        <w:t xml:space="preserve"> </w:t>
      </w:r>
      <w:hyperlink r:id="rId18" w:history="1">
        <w:r w:rsidRPr="00614871">
          <w:rPr>
            <w:rStyle w:val="Hyperlink"/>
            <w:rFonts w:ascii="Bookman Old Style" w:hAnsi="Bookman Old Style"/>
            <w:sz w:val="22"/>
            <w:szCs w:val="22"/>
          </w:rPr>
          <w:t>Linda.Conti@maine.gov</w:t>
        </w:r>
      </w:hyperlink>
      <w:bookmarkEnd w:id="7"/>
    </w:p>
    <w:p w14:paraId="339CB452" w14:textId="39395D9C" w:rsidR="00614871" w:rsidRPr="00614871" w:rsidRDefault="00614871" w:rsidP="00614871">
      <w:pPr>
        <w:tabs>
          <w:tab w:val="left" w:pos="-1440"/>
          <w:tab w:val="left" w:pos="-720"/>
          <w:tab w:val="left" w:pos="540"/>
          <w:tab w:val="left" w:pos="10440"/>
        </w:tabs>
        <w:rPr>
          <w:rFonts w:ascii="Bookman Old Style" w:hAnsi="Bookman Old Style"/>
          <w:sz w:val="22"/>
          <w:szCs w:val="22"/>
        </w:rPr>
      </w:pPr>
      <w:r w:rsidRPr="00614871">
        <w:rPr>
          <w:rFonts w:ascii="Bookman Old Style" w:hAnsi="Bookman Old Style"/>
          <w:sz w:val="22"/>
          <w:szCs w:val="22"/>
        </w:rPr>
        <w:t>TTY users call Maine relay 711</w:t>
      </w:r>
      <w:r w:rsidR="00AA371C">
        <w:rPr>
          <w:rFonts w:ascii="Bookman Old Style" w:hAnsi="Bookman Old Style"/>
          <w:sz w:val="22"/>
          <w:szCs w:val="22"/>
        </w:rPr>
        <w:t xml:space="preserve">. </w:t>
      </w:r>
    </w:p>
    <w:p w14:paraId="221DF363" w14:textId="5CA7F46C" w:rsidR="00614871" w:rsidRPr="00614871" w:rsidRDefault="00614871" w:rsidP="00614871">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614871">
        <w:rPr>
          <w:rFonts w:ascii="Bookman Old Style" w:hAnsi="Bookman Old Style"/>
          <w:color w:val="000000"/>
          <w:sz w:val="22"/>
          <w:szCs w:val="22"/>
          <w:shd w:val="clear" w:color="auto" w:fill="FFFFFF"/>
        </w:rPr>
        <w:t xml:space="preserve">FINANCIAL IMPACT ON MUNICIPALITIES OR COUNTIES </w:t>
      </w:r>
      <w:r w:rsidRPr="00614871">
        <w:rPr>
          <w:rFonts w:ascii="Bookman Old Style" w:hAnsi="Bookman Old Style"/>
          <w:i/>
          <w:color w:val="000000"/>
          <w:sz w:val="22"/>
          <w:szCs w:val="22"/>
          <w:shd w:val="clear" w:color="auto" w:fill="FFFFFF"/>
        </w:rPr>
        <w:t>(if any)</w:t>
      </w:r>
      <w:r w:rsidRPr="00614871">
        <w:rPr>
          <w:rFonts w:ascii="Bookman Old Style" w:hAnsi="Bookman Old Style"/>
          <w:color w:val="000000"/>
          <w:sz w:val="22"/>
          <w:szCs w:val="22"/>
          <w:shd w:val="clear" w:color="auto" w:fill="FFFFFF"/>
        </w:rPr>
        <w:t>: None anticipated</w:t>
      </w:r>
    </w:p>
    <w:p w14:paraId="402B1085" w14:textId="77777777" w:rsidR="00614871" w:rsidRPr="00614871" w:rsidRDefault="00614871" w:rsidP="00614871">
      <w:pPr>
        <w:tabs>
          <w:tab w:val="left" w:pos="-1440"/>
          <w:tab w:val="left" w:pos="-720"/>
          <w:tab w:val="left" w:pos="540"/>
          <w:tab w:val="left" w:pos="10440"/>
        </w:tabs>
        <w:ind w:right="360"/>
        <w:rPr>
          <w:rFonts w:ascii="Bookman Old Style" w:hAnsi="Bookman Old Style"/>
          <w:sz w:val="22"/>
          <w:szCs w:val="22"/>
        </w:rPr>
      </w:pPr>
      <w:r w:rsidRPr="00614871">
        <w:rPr>
          <w:rFonts w:ascii="Bookman Old Style" w:hAnsi="Bookman Old Style"/>
          <w:sz w:val="22"/>
          <w:szCs w:val="22"/>
        </w:rPr>
        <w:t>STATUTORY AUTHORITY FOR THIS RULE:  10 M.R.S. § 1495-D(1-A)</w:t>
      </w:r>
    </w:p>
    <w:p w14:paraId="71AF782A" w14:textId="77777777" w:rsidR="00614871" w:rsidRPr="00614871" w:rsidRDefault="00614871" w:rsidP="00614871">
      <w:pPr>
        <w:tabs>
          <w:tab w:val="left" w:pos="-1440"/>
          <w:tab w:val="left" w:pos="-720"/>
          <w:tab w:val="left" w:pos="540"/>
          <w:tab w:val="left" w:pos="10440"/>
        </w:tabs>
        <w:ind w:right="360"/>
        <w:rPr>
          <w:rFonts w:ascii="Bookman Old Style" w:hAnsi="Bookman Old Style"/>
          <w:sz w:val="22"/>
          <w:szCs w:val="22"/>
        </w:rPr>
      </w:pPr>
      <w:r w:rsidRPr="00614871">
        <w:rPr>
          <w:rFonts w:ascii="Bookman Old Style" w:hAnsi="Bookman Old Style"/>
          <w:sz w:val="22"/>
          <w:szCs w:val="22"/>
        </w:rPr>
        <w:t xml:space="preserve">SUBSTANTIVE STATE OR FEDERAL LAW BEING IMPLEMENTED </w:t>
      </w:r>
      <w:r w:rsidRPr="00614871">
        <w:rPr>
          <w:rFonts w:ascii="Bookman Old Style" w:hAnsi="Bookman Old Style"/>
          <w:i/>
          <w:sz w:val="22"/>
          <w:szCs w:val="22"/>
        </w:rPr>
        <w:t>(if different)</w:t>
      </w:r>
      <w:r w:rsidRPr="00614871">
        <w:rPr>
          <w:rFonts w:ascii="Bookman Old Style" w:hAnsi="Bookman Old Style"/>
          <w:sz w:val="22"/>
          <w:szCs w:val="22"/>
        </w:rPr>
        <w:t>:  NA</w:t>
      </w:r>
    </w:p>
    <w:p w14:paraId="22B74D9A" w14:textId="77777777" w:rsidR="00614871" w:rsidRPr="00614871" w:rsidRDefault="00614871" w:rsidP="00614871">
      <w:pPr>
        <w:tabs>
          <w:tab w:val="left" w:pos="-1440"/>
          <w:tab w:val="left" w:pos="-720"/>
          <w:tab w:val="left" w:pos="540"/>
          <w:tab w:val="left" w:pos="10440"/>
        </w:tabs>
        <w:ind w:right="360"/>
        <w:rPr>
          <w:rFonts w:ascii="Bookman Old Style" w:hAnsi="Bookman Old Style"/>
          <w:sz w:val="22"/>
          <w:szCs w:val="22"/>
        </w:rPr>
      </w:pPr>
      <w:r w:rsidRPr="00614871">
        <w:rPr>
          <w:rFonts w:ascii="Bookman Old Style" w:hAnsi="Bookman Old Style"/>
          <w:sz w:val="22"/>
          <w:szCs w:val="22"/>
        </w:rPr>
        <w:t xml:space="preserve">AGENCY WEBSITE:  </w:t>
      </w:r>
      <w:hyperlink r:id="rId19" w:history="1">
        <w:r w:rsidRPr="00614871">
          <w:rPr>
            <w:rStyle w:val="Hyperlink"/>
            <w:rFonts w:ascii="Bookman Old Style" w:hAnsi="Bookman Old Style"/>
            <w:sz w:val="22"/>
            <w:szCs w:val="22"/>
          </w:rPr>
          <w:t>www.Credit.Maine.Gov</w:t>
        </w:r>
      </w:hyperlink>
    </w:p>
    <w:p w14:paraId="6E873165" w14:textId="77777777" w:rsidR="00614871" w:rsidRPr="00614871" w:rsidRDefault="00614871" w:rsidP="00614871">
      <w:pPr>
        <w:tabs>
          <w:tab w:val="left" w:pos="-1440"/>
          <w:tab w:val="left" w:pos="-720"/>
          <w:tab w:val="left" w:pos="540"/>
          <w:tab w:val="left" w:pos="10440"/>
        </w:tabs>
        <w:ind w:right="360"/>
        <w:rPr>
          <w:rFonts w:ascii="Bookman Old Style" w:hAnsi="Bookman Old Style"/>
          <w:sz w:val="22"/>
          <w:szCs w:val="22"/>
        </w:rPr>
      </w:pPr>
      <w:r w:rsidRPr="00614871">
        <w:rPr>
          <w:rFonts w:ascii="Bookman Old Style" w:hAnsi="Bookman Old Style"/>
          <w:sz w:val="22"/>
          <w:szCs w:val="22"/>
        </w:rPr>
        <w:t xml:space="preserve">EMAIL FOR OVERALL AGENCY RULEMAKING LIAISON: </w:t>
      </w:r>
      <w:hyperlink r:id="rId20" w:history="1">
        <w:r w:rsidRPr="00614871">
          <w:rPr>
            <w:rStyle w:val="Hyperlink"/>
            <w:rFonts w:ascii="Bookman Old Style" w:hAnsi="Bookman Old Style"/>
            <w:sz w:val="22"/>
            <w:szCs w:val="22"/>
          </w:rPr>
          <w:t>Linda.Conti@maine.gov</w:t>
        </w:r>
      </w:hyperlink>
    </w:p>
    <w:p w14:paraId="2A51DF41" w14:textId="77777777" w:rsidR="00AA371C" w:rsidRPr="00614871" w:rsidRDefault="00AA371C" w:rsidP="00AA371C">
      <w:pPr>
        <w:pStyle w:val="ListParagraph"/>
        <w:pBdr>
          <w:bottom w:val="single" w:sz="4" w:space="1" w:color="auto"/>
        </w:pBdr>
        <w:ind w:left="0"/>
        <w:rPr>
          <w:rFonts w:ascii="Bookman Old Style" w:hAnsi="Bookman Old Style"/>
          <w:sz w:val="22"/>
          <w:szCs w:val="22"/>
        </w:rPr>
      </w:pPr>
    </w:p>
    <w:p w14:paraId="323D9883" w14:textId="77777777" w:rsidR="00614871" w:rsidRDefault="00614871" w:rsidP="00614871">
      <w:pPr>
        <w:pStyle w:val="ListParagraph"/>
        <w:rPr>
          <w:rFonts w:ascii="Bookman Old Style" w:hAnsi="Bookman Old Style"/>
          <w:sz w:val="22"/>
          <w:szCs w:val="22"/>
        </w:rPr>
      </w:pPr>
    </w:p>
    <w:p w14:paraId="20873DBB" w14:textId="64E12146" w:rsidR="00AA371C" w:rsidRPr="009F421F" w:rsidRDefault="00AA371C" w:rsidP="00AA371C">
      <w:pPr>
        <w:tabs>
          <w:tab w:val="left" w:pos="-1440"/>
          <w:tab w:val="left" w:pos="-720"/>
          <w:tab w:val="left" w:pos="4320"/>
          <w:tab w:val="left" w:pos="10440"/>
        </w:tabs>
        <w:ind w:right="360"/>
        <w:rPr>
          <w:rFonts w:ascii="Bookman Old Style" w:hAnsi="Bookman Old Style"/>
          <w:b/>
          <w:bCs/>
          <w:sz w:val="22"/>
          <w:szCs w:val="22"/>
        </w:rPr>
      </w:pPr>
      <w:r w:rsidRPr="00AA371C">
        <w:rPr>
          <w:rFonts w:ascii="Bookman Old Style" w:hAnsi="Bookman Old Style"/>
          <w:sz w:val="22"/>
          <w:szCs w:val="22"/>
        </w:rPr>
        <w:t xml:space="preserve">AGENCY: </w:t>
      </w:r>
      <w:r w:rsidRPr="009F421F">
        <w:rPr>
          <w:rFonts w:ascii="Bookman Old Style" w:hAnsi="Bookman Old Style"/>
          <w:b/>
          <w:bCs/>
          <w:sz w:val="22"/>
          <w:szCs w:val="22"/>
        </w:rPr>
        <w:t xml:space="preserve">95-592 - Small Enterprise Growth Board </w:t>
      </w:r>
    </w:p>
    <w:p w14:paraId="6B9270EC" w14:textId="760E3F95" w:rsidR="00AA371C" w:rsidRPr="00AA371C" w:rsidRDefault="00AA371C" w:rsidP="00AA371C">
      <w:pPr>
        <w:tabs>
          <w:tab w:val="left" w:pos="-1440"/>
          <w:tab w:val="left" w:pos="-720"/>
          <w:tab w:val="left" w:pos="4320"/>
          <w:tab w:val="left" w:pos="10440"/>
        </w:tabs>
        <w:ind w:right="360"/>
        <w:rPr>
          <w:rFonts w:ascii="Bookman Old Style" w:hAnsi="Bookman Old Style"/>
          <w:sz w:val="22"/>
          <w:szCs w:val="22"/>
        </w:rPr>
      </w:pPr>
      <w:r w:rsidRPr="00AA371C">
        <w:rPr>
          <w:rFonts w:ascii="Bookman Old Style" w:hAnsi="Bookman Old Style"/>
          <w:sz w:val="22"/>
          <w:szCs w:val="22"/>
        </w:rPr>
        <w:t xml:space="preserve">CHAPTER NUMBER AND TITLE: </w:t>
      </w:r>
      <w:r w:rsidR="009F421F" w:rsidRPr="009F421F">
        <w:rPr>
          <w:rFonts w:ascii="Bookman Old Style" w:hAnsi="Bookman Old Style"/>
          <w:b/>
          <w:bCs/>
          <w:sz w:val="22"/>
          <w:szCs w:val="22"/>
        </w:rPr>
        <w:t>Ch. 701,</w:t>
      </w:r>
      <w:r w:rsidR="009F421F">
        <w:rPr>
          <w:rFonts w:ascii="Bookman Old Style" w:hAnsi="Bookman Old Style"/>
          <w:sz w:val="22"/>
          <w:szCs w:val="22"/>
        </w:rPr>
        <w:t xml:space="preserve"> </w:t>
      </w:r>
      <w:r w:rsidRPr="00AA371C">
        <w:rPr>
          <w:rFonts w:ascii="Bookman Old Style" w:hAnsi="Bookman Old Style"/>
          <w:sz w:val="22"/>
          <w:szCs w:val="22"/>
        </w:rPr>
        <w:t xml:space="preserve">Small Enterprise Growth Program </w:t>
      </w:r>
    </w:p>
    <w:p w14:paraId="4C18037C" w14:textId="4071E4F5" w:rsidR="00AA371C" w:rsidRPr="00AA371C" w:rsidRDefault="00AA371C" w:rsidP="00AA371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A371C">
        <w:rPr>
          <w:rFonts w:ascii="Bookman Old Style" w:hAnsi="Bookman Old Style"/>
          <w:sz w:val="22"/>
          <w:szCs w:val="22"/>
        </w:rPr>
        <w:t>TYPE OF RULE:</w:t>
      </w:r>
      <w:r w:rsidRPr="00AA371C">
        <w:rPr>
          <w:rFonts w:ascii="Bookman Old Style" w:hAnsi="Bookman Old Style"/>
          <w:sz w:val="22"/>
          <w:szCs w:val="22"/>
        </w:rPr>
        <w:tab/>
        <w:t>Routine Technical</w:t>
      </w:r>
    </w:p>
    <w:p w14:paraId="58A5889D" w14:textId="628BFEDC" w:rsidR="00AA371C" w:rsidRPr="009F421F" w:rsidRDefault="00AA371C" w:rsidP="00AA371C">
      <w:pPr>
        <w:tabs>
          <w:tab w:val="left" w:pos="-1440"/>
          <w:tab w:val="left" w:pos="-720"/>
          <w:tab w:val="left" w:pos="540"/>
          <w:tab w:val="left" w:pos="10440"/>
        </w:tabs>
        <w:ind w:right="360"/>
        <w:rPr>
          <w:rFonts w:ascii="Bookman Old Style" w:hAnsi="Bookman Old Style"/>
          <w:b/>
          <w:bCs/>
          <w:sz w:val="22"/>
          <w:szCs w:val="22"/>
        </w:rPr>
      </w:pPr>
      <w:r w:rsidRPr="00AA371C">
        <w:rPr>
          <w:rFonts w:ascii="Bookman Old Style" w:hAnsi="Bookman Old Style"/>
          <w:sz w:val="22"/>
          <w:szCs w:val="22"/>
        </w:rPr>
        <w:t>PROPOSED RULE NUMBER:</w:t>
      </w:r>
      <w:r w:rsidR="009F421F">
        <w:rPr>
          <w:rFonts w:ascii="Bookman Old Style" w:hAnsi="Bookman Old Style"/>
          <w:sz w:val="22"/>
          <w:szCs w:val="22"/>
        </w:rPr>
        <w:t xml:space="preserve"> </w:t>
      </w:r>
      <w:r w:rsidR="009F421F">
        <w:rPr>
          <w:rFonts w:ascii="Bookman Old Style" w:hAnsi="Bookman Old Style"/>
          <w:b/>
          <w:bCs/>
          <w:sz w:val="22"/>
          <w:szCs w:val="22"/>
        </w:rPr>
        <w:t>2024-P107</w:t>
      </w:r>
    </w:p>
    <w:p w14:paraId="28AE20E3" w14:textId="77777777" w:rsidR="00AA371C" w:rsidRPr="00AA371C" w:rsidRDefault="00AA371C" w:rsidP="00AA371C">
      <w:pPr>
        <w:pStyle w:val="PlainText"/>
        <w:tabs>
          <w:tab w:val="left" w:pos="0"/>
          <w:tab w:val="left" w:pos="720"/>
          <w:tab w:val="left" w:pos="2160"/>
          <w:tab w:val="left" w:pos="2880"/>
          <w:tab w:val="left" w:pos="3600"/>
        </w:tabs>
        <w:rPr>
          <w:rFonts w:ascii="Bookman Old Style" w:eastAsia="Times New Roman" w:hAnsi="Bookman Old Style" w:cs="Times New Roman"/>
          <w:sz w:val="22"/>
          <w:szCs w:val="22"/>
        </w:rPr>
      </w:pPr>
      <w:r w:rsidRPr="00AA371C">
        <w:rPr>
          <w:rFonts w:ascii="Bookman Old Style" w:hAnsi="Bookman Old Style"/>
          <w:snapToGrid w:val="0"/>
          <w:sz w:val="22"/>
          <w:szCs w:val="22"/>
        </w:rPr>
        <w:t xml:space="preserve">BRIEF SUMMARY: </w:t>
      </w:r>
      <w:r w:rsidRPr="00AA371C">
        <w:rPr>
          <w:rFonts w:ascii="Bookman Old Style" w:hAnsi="Bookman Old Style"/>
          <w:sz w:val="22"/>
          <w:szCs w:val="22"/>
        </w:rPr>
        <w:t>This amendment incorporates legislative changes to the statute governing the Program made by P.L. 2021, Chapter 502, adding the ability of the Board to invest in qualifying venture funds, in addition to qualifying businesses, and establishes the terms and conditions of such fund investments, as well as making other clarifying changes to the Rule.</w:t>
      </w:r>
    </w:p>
    <w:p w14:paraId="79F2AFDD" w14:textId="1F275F83" w:rsidR="00AA371C" w:rsidRPr="00AA371C" w:rsidRDefault="00AA371C" w:rsidP="00AA371C">
      <w:pPr>
        <w:tabs>
          <w:tab w:val="left" w:pos="-1440"/>
          <w:tab w:val="left" w:pos="-720"/>
          <w:tab w:val="left" w:pos="540"/>
          <w:tab w:val="left" w:pos="10440"/>
        </w:tabs>
        <w:ind w:right="360"/>
        <w:rPr>
          <w:rFonts w:ascii="Bookman Old Style" w:hAnsi="Bookman Old Style"/>
          <w:sz w:val="22"/>
          <w:szCs w:val="22"/>
        </w:rPr>
      </w:pPr>
      <w:r w:rsidRPr="00AA371C">
        <w:rPr>
          <w:rFonts w:ascii="Bookman Old Style" w:hAnsi="Bookman Old Style"/>
          <w:sz w:val="22"/>
          <w:szCs w:val="22"/>
        </w:rPr>
        <w:t xml:space="preserve">PUBLIC HEARING: None </w:t>
      </w:r>
    </w:p>
    <w:p w14:paraId="4C6F5879" w14:textId="77777777" w:rsidR="00AA371C" w:rsidRPr="00AA371C" w:rsidRDefault="00AA371C" w:rsidP="00AA371C">
      <w:pPr>
        <w:tabs>
          <w:tab w:val="left" w:pos="-1440"/>
          <w:tab w:val="left" w:pos="-720"/>
          <w:tab w:val="left" w:pos="540"/>
          <w:tab w:val="left" w:pos="10440"/>
        </w:tabs>
        <w:ind w:left="540" w:right="360" w:hanging="540"/>
        <w:rPr>
          <w:rFonts w:ascii="Bookman Old Style" w:hAnsi="Bookman Old Style"/>
          <w:sz w:val="22"/>
          <w:szCs w:val="22"/>
        </w:rPr>
      </w:pPr>
      <w:r w:rsidRPr="00AA371C">
        <w:rPr>
          <w:rFonts w:ascii="Bookman Old Style" w:hAnsi="Bookman Old Style"/>
          <w:sz w:val="22"/>
          <w:szCs w:val="22"/>
        </w:rPr>
        <w:t>COMMENT DEADLINE: May 3, 2024</w:t>
      </w:r>
    </w:p>
    <w:p w14:paraId="7CD4187C" w14:textId="2A6660EF" w:rsidR="00AA371C" w:rsidRDefault="00AA371C" w:rsidP="00AA371C">
      <w:pPr>
        <w:tabs>
          <w:tab w:val="left" w:pos="-1440"/>
          <w:tab w:val="left" w:pos="-720"/>
          <w:tab w:val="left" w:pos="540"/>
          <w:tab w:val="left" w:pos="10440"/>
        </w:tabs>
        <w:rPr>
          <w:rFonts w:ascii="Bookman Old Style" w:hAnsi="Bookman Old Style"/>
          <w:sz w:val="22"/>
          <w:szCs w:val="22"/>
        </w:rPr>
      </w:pPr>
      <w:r w:rsidRPr="00AA371C">
        <w:rPr>
          <w:rFonts w:ascii="Bookman Old Style" w:hAnsi="Bookman Old Style"/>
          <w:sz w:val="22"/>
          <w:szCs w:val="22"/>
        </w:rPr>
        <w:t>CONTACT PERSON FOR THIS FILING</w:t>
      </w:r>
      <w:r>
        <w:rPr>
          <w:rFonts w:ascii="Bookman Old Style" w:hAnsi="Bookman Old Style"/>
          <w:sz w:val="22"/>
          <w:szCs w:val="22"/>
        </w:rPr>
        <w:t>/SMALL BUSINESS IMPACT STATEMENT</w:t>
      </w:r>
      <w:r w:rsidRPr="00AA371C">
        <w:rPr>
          <w:rFonts w:ascii="Bookman Old Style" w:hAnsi="Bookman Old Style"/>
          <w:sz w:val="22"/>
          <w:szCs w:val="22"/>
        </w:rPr>
        <w:t>:</w:t>
      </w:r>
      <w:r>
        <w:rPr>
          <w:rFonts w:ascii="Bookman Old Style" w:hAnsi="Bookman Old Style"/>
          <w:sz w:val="22"/>
          <w:szCs w:val="22"/>
        </w:rPr>
        <w:t xml:space="preserve"> </w:t>
      </w:r>
      <w:r w:rsidRPr="00AA371C">
        <w:rPr>
          <w:rFonts w:ascii="Bookman Old Style" w:hAnsi="Bookman Old Style"/>
          <w:sz w:val="22"/>
          <w:szCs w:val="22"/>
        </w:rPr>
        <w:t>Christopher Roney, Esq.</w:t>
      </w:r>
      <w:r>
        <w:rPr>
          <w:rFonts w:ascii="Bookman Old Style" w:hAnsi="Bookman Old Style"/>
          <w:sz w:val="22"/>
          <w:szCs w:val="22"/>
        </w:rPr>
        <w:t xml:space="preserve">, </w:t>
      </w:r>
      <w:r w:rsidRPr="00AA371C">
        <w:rPr>
          <w:rFonts w:ascii="Bookman Old Style" w:hAnsi="Bookman Old Style"/>
          <w:sz w:val="22"/>
          <w:szCs w:val="22"/>
        </w:rPr>
        <w:t>Finance Authority of Maine</w:t>
      </w:r>
      <w:r>
        <w:rPr>
          <w:rFonts w:ascii="Bookman Old Style" w:hAnsi="Bookman Old Style"/>
          <w:sz w:val="22"/>
          <w:szCs w:val="22"/>
        </w:rPr>
        <w:t xml:space="preserve">, </w:t>
      </w:r>
      <w:r w:rsidRPr="00AA371C">
        <w:rPr>
          <w:rFonts w:ascii="Bookman Old Style" w:hAnsi="Bookman Old Style"/>
          <w:sz w:val="22"/>
          <w:szCs w:val="22"/>
        </w:rPr>
        <w:t>PO Box 949</w:t>
      </w:r>
      <w:r>
        <w:rPr>
          <w:rFonts w:ascii="Bookman Old Style" w:hAnsi="Bookman Old Style"/>
          <w:sz w:val="22"/>
          <w:szCs w:val="22"/>
        </w:rPr>
        <w:t xml:space="preserve">, </w:t>
      </w:r>
      <w:r w:rsidRPr="00AA371C">
        <w:rPr>
          <w:rFonts w:ascii="Bookman Old Style" w:hAnsi="Bookman Old Style"/>
          <w:sz w:val="22"/>
          <w:szCs w:val="22"/>
        </w:rPr>
        <w:t>5 Community Dr.</w:t>
      </w:r>
      <w:r>
        <w:rPr>
          <w:rFonts w:ascii="Bookman Old Style" w:hAnsi="Bookman Old Style"/>
          <w:sz w:val="22"/>
          <w:szCs w:val="22"/>
        </w:rPr>
        <w:t xml:space="preserve">, </w:t>
      </w:r>
      <w:r w:rsidRPr="00AA371C">
        <w:rPr>
          <w:rFonts w:ascii="Bookman Old Style" w:hAnsi="Bookman Old Style"/>
          <w:sz w:val="22"/>
          <w:szCs w:val="22"/>
        </w:rPr>
        <w:t>Augusta, ME 04332-0949</w:t>
      </w:r>
      <w:r>
        <w:rPr>
          <w:rFonts w:ascii="Bookman Old Style" w:hAnsi="Bookman Old Style"/>
          <w:sz w:val="22"/>
          <w:szCs w:val="22"/>
        </w:rPr>
        <w:t xml:space="preserve">. Telephone: </w:t>
      </w:r>
      <w:r w:rsidRPr="00AA371C">
        <w:rPr>
          <w:rFonts w:ascii="Bookman Old Style" w:hAnsi="Bookman Old Style"/>
          <w:sz w:val="22"/>
          <w:szCs w:val="22"/>
        </w:rPr>
        <w:t>207-623-3520</w:t>
      </w:r>
      <w:r>
        <w:rPr>
          <w:rFonts w:ascii="Bookman Old Style" w:hAnsi="Bookman Old Style"/>
          <w:sz w:val="22"/>
          <w:szCs w:val="22"/>
        </w:rPr>
        <w:t xml:space="preserve">. Email: </w:t>
      </w:r>
      <w:hyperlink r:id="rId21" w:history="1">
        <w:r w:rsidRPr="00D92EE1">
          <w:rPr>
            <w:rStyle w:val="Hyperlink"/>
            <w:rFonts w:ascii="Bookman Old Style" w:hAnsi="Bookman Old Style"/>
            <w:sz w:val="22"/>
            <w:szCs w:val="22"/>
          </w:rPr>
          <w:t>croney@famemaine.com</w:t>
        </w:r>
      </w:hyperlink>
    </w:p>
    <w:p w14:paraId="2E113186" w14:textId="77777777" w:rsidR="00AA371C" w:rsidRPr="00AA371C" w:rsidRDefault="00AA371C" w:rsidP="00AA371C">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AA371C">
        <w:rPr>
          <w:rFonts w:ascii="Bookman Old Style" w:hAnsi="Bookman Old Style"/>
          <w:color w:val="000000"/>
          <w:sz w:val="22"/>
          <w:szCs w:val="22"/>
          <w:shd w:val="clear" w:color="auto" w:fill="FFFFFF"/>
        </w:rPr>
        <w:t xml:space="preserve">FINANCIAL IMPACT ON MUNICIPALITIES OR COUNTIES </w:t>
      </w:r>
      <w:r w:rsidRPr="00AA371C">
        <w:rPr>
          <w:rFonts w:ascii="Bookman Old Style" w:hAnsi="Bookman Old Style"/>
          <w:i/>
          <w:color w:val="000000"/>
          <w:sz w:val="22"/>
          <w:szCs w:val="22"/>
          <w:shd w:val="clear" w:color="auto" w:fill="FFFFFF"/>
        </w:rPr>
        <w:t>(if any)</w:t>
      </w:r>
      <w:r w:rsidRPr="00AA371C">
        <w:rPr>
          <w:rFonts w:ascii="Bookman Old Style" w:hAnsi="Bookman Old Style"/>
          <w:color w:val="000000"/>
          <w:sz w:val="22"/>
          <w:szCs w:val="22"/>
          <w:shd w:val="clear" w:color="auto" w:fill="FFFFFF"/>
        </w:rPr>
        <w:t>: None.</w:t>
      </w:r>
    </w:p>
    <w:p w14:paraId="41072C31" w14:textId="77777777" w:rsidR="00AA371C" w:rsidRPr="00AA371C" w:rsidRDefault="00AA371C" w:rsidP="00AA371C">
      <w:pPr>
        <w:tabs>
          <w:tab w:val="left" w:pos="-1440"/>
          <w:tab w:val="left" w:pos="-720"/>
          <w:tab w:val="left" w:pos="540"/>
          <w:tab w:val="left" w:pos="10440"/>
        </w:tabs>
        <w:ind w:right="360"/>
        <w:rPr>
          <w:rFonts w:ascii="Bookman Old Style" w:eastAsiaTheme="minorHAnsi" w:hAnsi="Bookman Old Style" w:cstheme="minorBidi"/>
          <w:sz w:val="22"/>
          <w:szCs w:val="22"/>
        </w:rPr>
      </w:pPr>
      <w:r w:rsidRPr="00AA371C">
        <w:rPr>
          <w:rFonts w:ascii="Bookman Old Style" w:hAnsi="Bookman Old Style"/>
          <w:sz w:val="22"/>
          <w:szCs w:val="22"/>
        </w:rPr>
        <w:t>STATUTORY AUTHORITY FOR THIS RULE: 10 M.R.S.A. §385</w:t>
      </w:r>
    </w:p>
    <w:p w14:paraId="1D6ECECE" w14:textId="1FF10084" w:rsidR="00AA371C" w:rsidRPr="00AA371C" w:rsidRDefault="00AA371C" w:rsidP="00AA371C">
      <w:pPr>
        <w:tabs>
          <w:tab w:val="left" w:pos="-1440"/>
          <w:tab w:val="left" w:pos="-720"/>
          <w:tab w:val="left" w:pos="540"/>
          <w:tab w:val="left" w:pos="10440"/>
        </w:tabs>
        <w:ind w:right="360"/>
        <w:rPr>
          <w:rFonts w:ascii="Bookman Old Style" w:hAnsi="Bookman Old Style"/>
          <w:sz w:val="22"/>
          <w:szCs w:val="22"/>
        </w:rPr>
      </w:pPr>
      <w:r w:rsidRPr="00AA371C">
        <w:rPr>
          <w:rFonts w:ascii="Bookman Old Style" w:hAnsi="Bookman Old Style"/>
          <w:sz w:val="22"/>
          <w:szCs w:val="22"/>
        </w:rPr>
        <w:t xml:space="preserve">SUBSTANTIVE STATE OR FEDERAL LAW BEING IMPLEMENTED </w:t>
      </w:r>
      <w:r w:rsidRPr="00AA371C">
        <w:rPr>
          <w:rFonts w:ascii="Bookman Old Style" w:hAnsi="Bookman Old Style"/>
          <w:i/>
          <w:sz w:val="22"/>
          <w:szCs w:val="22"/>
        </w:rPr>
        <w:t>(if different)</w:t>
      </w:r>
      <w:r w:rsidRPr="00AA371C">
        <w:rPr>
          <w:rFonts w:ascii="Bookman Old Style" w:hAnsi="Bookman Old Style"/>
          <w:sz w:val="22"/>
          <w:szCs w:val="22"/>
        </w:rPr>
        <w:t>:</w:t>
      </w:r>
      <w:r>
        <w:rPr>
          <w:rFonts w:ascii="Bookman Old Style" w:hAnsi="Bookman Old Style"/>
          <w:sz w:val="22"/>
          <w:szCs w:val="22"/>
        </w:rPr>
        <w:t xml:space="preserve"> N/A</w:t>
      </w:r>
    </w:p>
    <w:p w14:paraId="3F0084A3" w14:textId="1ABD7246" w:rsidR="00AA371C" w:rsidRDefault="00AA371C" w:rsidP="00AA371C">
      <w:pPr>
        <w:tabs>
          <w:tab w:val="left" w:pos="-1440"/>
          <w:tab w:val="left" w:pos="-720"/>
          <w:tab w:val="left" w:pos="540"/>
          <w:tab w:val="left" w:pos="10440"/>
        </w:tabs>
        <w:ind w:right="360"/>
        <w:rPr>
          <w:rFonts w:ascii="Bookman Old Style" w:hAnsi="Bookman Old Style"/>
          <w:sz w:val="22"/>
          <w:szCs w:val="22"/>
        </w:rPr>
      </w:pPr>
      <w:r w:rsidRPr="00AA371C">
        <w:rPr>
          <w:rFonts w:ascii="Bookman Old Style" w:hAnsi="Bookman Old Style"/>
          <w:sz w:val="22"/>
          <w:szCs w:val="22"/>
        </w:rPr>
        <w:t xml:space="preserve">AGENCY WEBSITE: </w:t>
      </w:r>
      <w:hyperlink r:id="rId22" w:history="1">
        <w:r w:rsidRPr="00D92EE1">
          <w:rPr>
            <w:rStyle w:val="Hyperlink"/>
            <w:rFonts w:ascii="Bookman Old Style" w:hAnsi="Bookman Old Style"/>
            <w:sz w:val="22"/>
            <w:szCs w:val="22"/>
          </w:rPr>
          <w:t>www.maineventurefund.com</w:t>
        </w:r>
      </w:hyperlink>
    </w:p>
    <w:p w14:paraId="51D1DE5B" w14:textId="77777777" w:rsidR="00AA371C" w:rsidRDefault="00AA371C" w:rsidP="00AA371C">
      <w:pPr>
        <w:tabs>
          <w:tab w:val="left" w:pos="-1440"/>
          <w:tab w:val="left" w:pos="-720"/>
          <w:tab w:val="left" w:pos="540"/>
          <w:tab w:val="left" w:pos="10440"/>
        </w:tabs>
        <w:ind w:right="360"/>
        <w:rPr>
          <w:rFonts w:ascii="Bookman Old Style" w:hAnsi="Bookman Old Style"/>
          <w:sz w:val="22"/>
          <w:szCs w:val="22"/>
        </w:rPr>
      </w:pPr>
      <w:r w:rsidRPr="00AA371C">
        <w:rPr>
          <w:rFonts w:ascii="Bookman Old Style" w:hAnsi="Bookman Old Style"/>
          <w:sz w:val="22"/>
          <w:szCs w:val="22"/>
        </w:rPr>
        <w:t xml:space="preserve">EMAIL FOR OVERALL AGENCY RULEMAKING LIAISON: </w:t>
      </w:r>
      <w:hyperlink r:id="rId23" w:history="1">
        <w:r w:rsidRPr="00AA371C">
          <w:rPr>
            <w:rStyle w:val="Hyperlink"/>
            <w:rFonts w:ascii="Bookman Old Style" w:hAnsi="Bookman Old Style"/>
            <w:color w:val="0000FF"/>
            <w:sz w:val="22"/>
            <w:szCs w:val="22"/>
          </w:rPr>
          <w:t>croney@famemaine.com</w:t>
        </w:r>
      </w:hyperlink>
      <w:r w:rsidRPr="00AA371C">
        <w:rPr>
          <w:rFonts w:ascii="Bookman Old Style" w:hAnsi="Bookman Old Style"/>
          <w:sz w:val="22"/>
          <w:szCs w:val="22"/>
        </w:rPr>
        <w:t xml:space="preserve"> </w:t>
      </w:r>
    </w:p>
    <w:p w14:paraId="7B4C31CE" w14:textId="77777777" w:rsidR="00AA371C" w:rsidRDefault="00AA371C" w:rsidP="00AA371C">
      <w:pPr>
        <w:tabs>
          <w:tab w:val="left" w:pos="-1440"/>
          <w:tab w:val="left" w:pos="-720"/>
          <w:tab w:val="left" w:pos="4320"/>
          <w:tab w:val="left" w:pos="10440"/>
        </w:tabs>
        <w:ind w:right="360"/>
        <w:rPr>
          <w:rFonts w:ascii="Bookman Old Style" w:hAnsi="Bookman Old Style"/>
          <w:sz w:val="22"/>
          <w:szCs w:val="22"/>
        </w:rPr>
      </w:pPr>
    </w:p>
    <w:p w14:paraId="13240BD0" w14:textId="5090323A" w:rsidR="001452DC" w:rsidRPr="00BA61BF" w:rsidRDefault="00576F7E" w:rsidP="00432DF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Default="00CE5517" w:rsidP="00432DF7">
      <w:pPr>
        <w:keepNext/>
        <w:keepLines/>
        <w:tabs>
          <w:tab w:val="left" w:pos="-1440"/>
          <w:tab w:val="left" w:pos="-720"/>
          <w:tab w:val="left" w:pos="4320"/>
          <w:tab w:val="left" w:pos="10440"/>
        </w:tabs>
        <w:rPr>
          <w:rFonts w:ascii="Bookman Old Style" w:hAnsi="Bookman Old Style"/>
          <w:sz w:val="22"/>
          <w:szCs w:val="22"/>
        </w:rPr>
      </w:pPr>
      <w:bookmarkStart w:id="8" w:name="_Hlk124326626"/>
      <w:bookmarkEnd w:id="8"/>
    </w:p>
    <w:p w14:paraId="3F563B9D" w14:textId="189AEA5F" w:rsidR="0016583D" w:rsidRPr="0016583D" w:rsidRDefault="0016583D" w:rsidP="0016583D">
      <w:pPr>
        <w:tabs>
          <w:tab w:val="left" w:pos="-1440"/>
          <w:tab w:val="left" w:pos="-720"/>
          <w:tab w:val="left" w:pos="4320"/>
          <w:tab w:val="left" w:pos="10440"/>
        </w:tabs>
        <w:ind w:right="360"/>
        <w:rPr>
          <w:rFonts w:ascii="Bookman Old Style" w:hAnsi="Bookman Old Style"/>
          <w:sz w:val="22"/>
          <w:szCs w:val="22"/>
        </w:rPr>
      </w:pPr>
      <w:r w:rsidRPr="0016583D">
        <w:rPr>
          <w:rFonts w:ascii="Bookman Old Style" w:hAnsi="Bookman Old Style"/>
          <w:bCs/>
          <w:sz w:val="22"/>
          <w:szCs w:val="22"/>
        </w:rPr>
        <w:t xml:space="preserve">AGENCY: </w:t>
      </w:r>
      <w:r w:rsidRPr="0016583D">
        <w:rPr>
          <w:rFonts w:ascii="Bookman Old Style" w:hAnsi="Bookman Old Style"/>
          <w:b/>
          <w:sz w:val="22"/>
          <w:szCs w:val="22"/>
        </w:rPr>
        <w:t xml:space="preserve"> 01-015 – </w:t>
      </w:r>
      <w:r w:rsidRPr="0016583D">
        <w:rPr>
          <w:rFonts w:ascii="Bookman Old Style" w:hAnsi="Bookman Old Style"/>
          <w:bCs/>
          <w:sz w:val="22"/>
          <w:szCs w:val="22"/>
        </w:rPr>
        <w:t>Department of Agriculture, Conservation and Forestry,</w:t>
      </w:r>
      <w:r w:rsidRPr="0016583D">
        <w:rPr>
          <w:rFonts w:ascii="Bookman Old Style" w:hAnsi="Bookman Old Style"/>
          <w:b/>
          <w:sz w:val="22"/>
          <w:szCs w:val="22"/>
        </w:rPr>
        <w:t xml:space="preserve"> Maine Milk Commission</w:t>
      </w:r>
    </w:p>
    <w:p w14:paraId="092B3409" w14:textId="53DCBC45" w:rsidR="0016583D" w:rsidRPr="0016583D" w:rsidRDefault="0016583D" w:rsidP="001658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16583D">
        <w:rPr>
          <w:rFonts w:ascii="Bookman Old Style" w:hAnsi="Bookman Old Style"/>
          <w:bCs/>
          <w:sz w:val="22"/>
          <w:szCs w:val="22"/>
        </w:rPr>
        <w:t>CHAPTER NUMBER AND TITLE:</w:t>
      </w:r>
      <w:r w:rsidRPr="0016583D">
        <w:rPr>
          <w:rFonts w:ascii="Bookman Old Style" w:hAnsi="Bookman Old Style"/>
          <w:b/>
          <w:sz w:val="22"/>
          <w:szCs w:val="22"/>
        </w:rPr>
        <w:t xml:space="preserve"> Ch. 3, </w:t>
      </w:r>
      <w:r w:rsidRPr="0016583D">
        <w:rPr>
          <w:rFonts w:ascii="Bookman Old Style" w:hAnsi="Bookman Old Style"/>
          <w:bCs/>
          <w:sz w:val="22"/>
          <w:szCs w:val="22"/>
        </w:rPr>
        <w:t>Schedule of Minimum Prices Order #04-24</w:t>
      </w:r>
    </w:p>
    <w:p w14:paraId="2FE9523E" w14:textId="2CB528E9" w:rsidR="0016583D" w:rsidRPr="0016583D" w:rsidRDefault="0016583D" w:rsidP="0016583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16583D">
        <w:rPr>
          <w:rFonts w:ascii="Bookman Old Style" w:hAnsi="Bookman Old Style"/>
          <w:bCs/>
          <w:sz w:val="22"/>
          <w:szCs w:val="22"/>
        </w:rPr>
        <w:t>ADOPTED RULE NUMBER:</w:t>
      </w:r>
      <w:r w:rsidRPr="0016583D">
        <w:rPr>
          <w:rFonts w:ascii="Bookman Old Style" w:hAnsi="Bookman Old Style"/>
          <w:sz w:val="22"/>
          <w:szCs w:val="22"/>
        </w:rPr>
        <w:t xml:space="preserve"> </w:t>
      </w:r>
      <w:r w:rsidRPr="00E44AB1">
        <w:rPr>
          <w:rFonts w:ascii="Bookman Old Style" w:hAnsi="Bookman Old Style"/>
          <w:b/>
          <w:bCs/>
          <w:sz w:val="22"/>
          <w:szCs w:val="22"/>
        </w:rPr>
        <w:t>2024-</w:t>
      </w:r>
      <w:r w:rsidR="00E44AB1" w:rsidRPr="00E44AB1">
        <w:rPr>
          <w:rFonts w:ascii="Bookman Old Style" w:hAnsi="Bookman Old Style"/>
          <w:b/>
          <w:bCs/>
          <w:sz w:val="22"/>
          <w:szCs w:val="22"/>
        </w:rPr>
        <w:t>080</w:t>
      </w:r>
    </w:p>
    <w:p w14:paraId="655C87F9" w14:textId="465C359A" w:rsidR="0016583D" w:rsidRPr="0016583D" w:rsidRDefault="0016583D" w:rsidP="0016583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16583D">
        <w:rPr>
          <w:rFonts w:ascii="Bookman Old Style" w:hAnsi="Bookman Old Style"/>
          <w:bCs/>
          <w:sz w:val="22"/>
          <w:szCs w:val="22"/>
        </w:rPr>
        <w:t xml:space="preserve">CONCISE SUMMARY: Minimum April 2024 Class I price is $22.43/cwt. plus $1.63/cwt. for Producer Margins, an over-order premium of $1.04/cwt as being prevailing in Southern New England and $0.47/cwt. handling fee for a total of $25.77/cwt. that includes a $0.20/cwt Federal promotion fee.  </w:t>
      </w:r>
    </w:p>
    <w:p w14:paraId="7CAF875F" w14:textId="71FE0FE7" w:rsidR="0016583D" w:rsidRPr="0016583D" w:rsidRDefault="0016583D" w:rsidP="001658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16583D">
        <w:rPr>
          <w:rFonts w:ascii="Bookman Old Style" w:hAnsi="Bookman Old Style"/>
          <w:bCs/>
          <w:sz w:val="22"/>
          <w:szCs w:val="22"/>
        </w:rPr>
        <w:t>EFFECTIVE DATE:</w:t>
      </w:r>
      <w:r w:rsidRPr="0016583D">
        <w:rPr>
          <w:rFonts w:ascii="Bookman Old Style" w:hAnsi="Bookman Old Style"/>
          <w:sz w:val="22"/>
          <w:szCs w:val="22"/>
        </w:rPr>
        <w:t xml:space="preserve"> March 31, 2024</w:t>
      </w:r>
    </w:p>
    <w:p w14:paraId="57D794DC" w14:textId="77777777" w:rsidR="0016583D" w:rsidRDefault="0016583D" w:rsidP="001658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16583D">
        <w:rPr>
          <w:rFonts w:ascii="Bookman Old Style" w:hAnsi="Bookman Old Style" w:cs="Arial"/>
          <w:color w:val="000000"/>
          <w:sz w:val="22"/>
          <w:szCs w:val="22"/>
          <w:shd w:val="clear" w:color="auto" w:fill="FFFFFF"/>
        </w:rPr>
        <w:t>AGENCY CONTACT PERSON/RULEMAKING LIAISON:  Julie-Marie R. Bickford, Maine Milk Commission, DACF, 28 SHS, Augusta, ME 04333. Telephone: 207-287-7521.  Email: </w:t>
      </w:r>
      <w:hyperlink r:id="rId24" w:history="1">
        <w:r w:rsidRPr="0016583D">
          <w:rPr>
            <w:rStyle w:val="Hyperlink"/>
            <w:rFonts w:ascii="Bookman Old Style" w:hAnsi="Bookman Old Style" w:cs="Arial"/>
            <w:color w:val="3366CC"/>
            <w:sz w:val="22"/>
            <w:szCs w:val="22"/>
            <w:shd w:val="clear" w:color="auto" w:fill="FFFFFF"/>
          </w:rPr>
          <w:t>Julie-Marie.Bickford@Maine.gov</w:t>
        </w:r>
      </w:hyperlink>
    </w:p>
    <w:p w14:paraId="57AD9370" w14:textId="77777777" w:rsidR="00650BFF" w:rsidRDefault="0016583D" w:rsidP="001658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sz w:val="22"/>
          <w:szCs w:val="22"/>
          <w:shd w:val="clear" w:color="auto" w:fill="FFFFFF"/>
        </w:rPr>
      </w:pPr>
      <w:r w:rsidRPr="0016583D">
        <w:rPr>
          <w:rFonts w:ascii="Bookman Old Style" w:hAnsi="Bookman Old Style" w:cs="Arial"/>
          <w:color w:val="000000"/>
          <w:sz w:val="22"/>
          <w:szCs w:val="22"/>
          <w:shd w:val="clear" w:color="auto" w:fill="FFFFFF"/>
        </w:rPr>
        <w:t>MMC RULES WEBSITE:</w:t>
      </w:r>
      <w:r>
        <w:rPr>
          <w:rFonts w:ascii="Bookman Old Style" w:hAnsi="Bookman Old Style" w:cs="Arial"/>
          <w:color w:val="000000"/>
          <w:sz w:val="22"/>
          <w:szCs w:val="22"/>
          <w:shd w:val="clear" w:color="auto" w:fill="FFFFFF"/>
        </w:rPr>
        <w:t xml:space="preserve"> </w:t>
      </w:r>
      <w:hyperlink r:id="rId25" w:history="1">
        <w:r w:rsidRPr="00C27C32">
          <w:rPr>
            <w:rStyle w:val="Hyperlink"/>
            <w:rFonts w:ascii="Bookman Old Style" w:hAnsi="Bookman Old Style" w:cs="Arial"/>
            <w:sz w:val="22"/>
            <w:szCs w:val="22"/>
            <w:shd w:val="clear" w:color="auto" w:fill="FFFFFF"/>
          </w:rPr>
          <w:t>https://www.maine.gov/dacf/milkcommission/statutes_rules.shtml</w:t>
        </w:r>
      </w:hyperlink>
    </w:p>
    <w:p w14:paraId="0B7DD1EF" w14:textId="46A8E031" w:rsidR="0016583D" w:rsidRDefault="0016583D" w:rsidP="0016583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16583D">
        <w:rPr>
          <w:rFonts w:ascii="Bookman Old Style" w:hAnsi="Bookman Old Style" w:cs="Arial"/>
          <w:color w:val="000000"/>
          <w:sz w:val="22"/>
          <w:szCs w:val="22"/>
          <w:shd w:val="clear" w:color="auto" w:fill="FFFFFF"/>
        </w:rPr>
        <w:t>COMMISSION WEBSITE: </w:t>
      </w:r>
      <w:hyperlink r:id="rId26" w:history="1">
        <w:r w:rsidRPr="0016583D">
          <w:rPr>
            <w:rStyle w:val="Hyperlink"/>
            <w:rFonts w:ascii="Bookman Old Style" w:hAnsi="Bookman Old Style" w:cs="Arial"/>
            <w:color w:val="3366CC"/>
            <w:sz w:val="22"/>
            <w:szCs w:val="22"/>
            <w:shd w:val="clear" w:color="auto" w:fill="FFFFFF"/>
          </w:rPr>
          <w:t>https://www.maine.gov/dacf/milkcommission/index.shtml</w:t>
        </w:r>
      </w:hyperlink>
    </w:p>
    <w:p w14:paraId="0597E805" w14:textId="77777777" w:rsidR="00650BFF" w:rsidRPr="00650BFF" w:rsidRDefault="00650BFF" w:rsidP="00650BF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sz w:val="22"/>
          <w:szCs w:val="22"/>
          <w:shd w:val="clear" w:color="auto" w:fill="FFFFFF"/>
        </w:rPr>
      </w:pPr>
    </w:p>
    <w:p w14:paraId="3C7271C1" w14:textId="77777777" w:rsidR="0016583D" w:rsidRDefault="0016583D" w:rsidP="00432DF7">
      <w:pPr>
        <w:keepNext/>
        <w:keepLines/>
        <w:tabs>
          <w:tab w:val="left" w:pos="-1440"/>
          <w:tab w:val="left" w:pos="-720"/>
          <w:tab w:val="left" w:pos="4320"/>
          <w:tab w:val="left" w:pos="10440"/>
        </w:tabs>
        <w:rPr>
          <w:rFonts w:ascii="Bookman Old Style" w:hAnsi="Bookman Old Style"/>
          <w:sz w:val="22"/>
          <w:szCs w:val="22"/>
        </w:rPr>
      </w:pPr>
    </w:p>
    <w:p w14:paraId="6258A31C" w14:textId="3B01C39F" w:rsidR="000B611E" w:rsidRPr="005C4433" w:rsidRDefault="000B611E" w:rsidP="000B611E">
      <w:pPr>
        <w:rPr>
          <w:rFonts w:ascii="Bookman Old Style" w:hAnsi="Bookman Old Style"/>
          <w:b/>
          <w:sz w:val="22"/>
          <w:szCs w:val="22"/>
        </w:rPr>
      </w:pPr>
      <w:r w:rsidRPr="005C4433">
        <w:rPr>
          <w:rFonts w:ascii="Bookman Old Style" w:hAnsi="Bookman Old Style"/>
          <w:bCs/>
          <w:sz w:val="22"/>
          <w:szCs w:val="22"/>
        </w:rPr>
        <w:t>AGENCY:</w:t>
      </w:r>
      <w:r w:rsidRPr="005C4433">
        <w:rPr>
          <w:rFonts w:ascii="Bookman Old Style" w:hAnsi="Bookman Old Style"/>
          <w:b/>
          <w:sz w:val="22"/>
          <w:szCs w:val="22"/>
        </w:rPr>
        <w:t xml:space="preserve"> </w:t>
      </w:r>
      <w:bookmarkStart w:id="9" w:name="_Hlk157165177"/>
      <w:r w:rsidRPr="005C4433">
        <w:rPr>
          <w:rFonts w:ascii="Bookman Old Style" w:hAnsi="Bookman Old Style"/>
          <w:b/>
          <w:sz w:val="22"/>
          <w:szCs w:val="22"/>
        </w:rPr>
        <w:t xml:space="preserve">10-144 - </w:t>
      </w:r>
      <w:r w:rsidRPr="005C4433">
        <w:rPr>
          <w:rFonts w:ascii="Bookman Old Style" w:hAnsi="Bookman Old Style"/>
          <w:bCs/>
          <w:sz w:val="22"/>
          <w:szCs w:val="22"/>
        </w:rPr>
        <w:t xml:space="preserve">Department of Health and Human Services, </w:t>
      </w:r>
      <w:r w:rsidRPr="005C4433">
        <w:rPr>
          <w:rFonts w:ascii="Bookman Old Style" w:hAnsi="Bookman Old Style"/>
          <w:b/>
          <w:sz w:val="22"/>
          <w:szCs w:val="22"/>
        </w:rPr>
        <w:t>Division of Licensing and Certification</w:t>
      </w:r>
    </w:p>
    <w:bookmarkEnd w:id="9"/>
    <w:p w14:paraId="40BB704F" w14:textId="42E8DB79" w:rsidR="000B611E" w:rsidRPr="005C4433" w:rsidRDefault="000B611E" w:rsidP="000B611E">
      <w:pPr>
        <w:rPr>
          <w:rFonts w:ascii="Bookman Old Style" w:hAnsi="Bookman Old Style"/>
          <w:bCs/>
          <w:sz w:val="22"/>
          <w:szCs w:val="22"/>
        </w:rPr>
      </w:pPr>
      <w:r w:rsidRPr="005C4433">
        <w:rPr>
          <w:rFonts w:ascii="Bookman Old Style" w:hAnsi="Bookman Old Style"/>
          <w:bCs/>
          <w:sz w:val="22"/>
          <w:szCs w:val="22"/>
        </w:rPr>
        <w:t xml:space="preserve">CHAPTER NUMBER AND TITLE: </w:t>
      </w:r>
      <w:r w:rsidRPr="005C4433">
        <w:rPr>
          <w:rFonts w:ascii="Bookman Old Style" w:hAnsi="Bookman Old Style"/>
          <w:b/>
          <w:sz w:val="22"/>
          <w:szCs w:val="22"/>
        </w:rPr>
        <w:t>Ch. 111,</w:t>
      </w:r>
      <w:r w:rsidRPr="005C4433">
        <w:rPr>
          <w:rFonts w:ascii="Bookman Old Style" w:hAnsi="Bookman Old Style"/>
          <w:bCs/>
          <w:sz w:val="22"/>
          <w:szCs w:val="22"/>
        </w:rPr>
        <w:t xml:space="preserve"> Temporary Nurse Agency Registration Rule</w:t>
      </w:r>
    </w:p>
    <w:p w14:paraId="38EE637E" w14:textId="7EF9E838" w:rsidR="000B611E" w:rsidRPr="00E44AB1" w:rsidRDefault="000B611E" w:rsidP="000B611E">
      <w:pPr>
        <w:rPr>
          <w:rFonts w:ascii="Bookman Old Style" w:hAnsi="Bookman Old Style"/>
          <w:b/>
          <w:sz w:val="22"/>
          <w:szCs w:val="22"/>
        </w:rPr>
      </w:pPr>
      <w:r w:rsidRPr="005C4433">
        <w:rPr>
          <w:rFonts w:ascii="Bookman Old Style" w:hAnsi="Bookman Old Style"/>
          <w:bCs/>
          <w:sz w:val="22"/>
          <w:szCs w:val="22"/>
        </w:rPr>
        <w:t xml:space="preserve">ADOPTED RULE NUMBER: </w:t>
      </w:r>
      <w:r w:rsidR="00E44AB1">
        <w:rPr>
          <w:rFonts w:ascii="Bookman Old Style" w:hAnsi="Bookman Old Style"/>
          <w:b/>
          <w:sz w:val="22"/>
          <w:szCs w:val="22"/>
        </w:rPr>
        <w:t>2024-081</w:t>
      </w:r>
    </w:p>
    <w:p w14:paraId="44593C6E" w14:textId="1591B9CC" w:rsidR="000B611E" w:rsidRPr="005C4433" w:rsidRDefault="000B611E" w:rsidP="000B611E">
      <w:pPr>
        <w:rPr>
          <w:rFonts w:ascii="Bookman Old Style" w:hAnsi="Bookman Old Style"/>
          <w:b/>
          <w:sz w:val="22"/>
          <w:szCs w:val="22"/>
        </w:rPr>
      </w:pPr>
      <w:r w:rsidRPr="0077072F">
        <w:rPr>
          <w:rFonts w:ascii="Bookman Old Style" w:hAnsi="Bookman Old Style"/>
          <w:bCs/>
          <w:sz w:val="22"/>
          <w:szCs w:val="22"/>
        </w:rPr>
        <w:t>CONCISE SUMMARY:</w:t>
      </w:r>
      <w:r w:rsidRPr="005C4433">
        <w:rPr>
          <w:rFonts w:ascii="Bookman Old Style" w:hAnsi="Bookman Old Style"/>
          <w:b/>
          <w:sz w:val="22"/>
          <w:szCs w:val="22"/>
        </w:rPr>
        <w:t xml:space="preserve"> </w:t>
      </w:r>
      <w:r w:rsidRPr="005C4433">
        <w:rPr>
          <w:rFonts w:ascii="Bookman Old Style" w:hAnsi="Bookman Old Style"/>
          <w:sz w:val="22"/>
          <w:szCs w:val="22"/>
        </w:rPr>
        <w:t>This new rule operationalizes the changes made to 22 MRS § 2313 under PL 2023 Ch 434. The rule reflects the following requirements of statute:</w:t>
      </w:r>
    </w:p>
    <w:p w14:paraId="2E70148A" w14:textId="77777777" w:rsidR="000B611E" w:rsidRPr="005C4433" w:rsidRDefault="000B611E" w:rsidP="000B611E">
      <w:pPr>
        <w:pStyle w:val="ListParagraph"/>
        <w:numPr>
          <w:ilvl w:val="0"/>
          <w:numId w:val="18"/>
        </w:numPr>
        <w:tabs>
          <w:tab w:val="left" w:pos="-1440"/>
          <w:tab w:val="left" w:pos="-720"/>
          <w:tab w:val="left" w:pos="450"/>
          <w:tab w:val="left" w:pos="10440"/>
        </w:tabs>
        <w:ind w:left="1080" w:right="360"/>
        <w:rPr>
          <w:rFonts w:ascii="Bookman Old Style" w:hAnsi="Bookman Old Style"/>
          <w:sz w:val="22"/>
          <w:szCs w:val="22"/>
        </w:rPr>
      </w:pPr>
      <w:r w:rsidRPr="005C4433">
        <w:rPr>
          <w:rFonts w:ascii="Bookman Old Style" w:hAnsi="Bookman Old Style"/>
          <w:sz w:val="22"/>
          <w:szCs w:val="22"/>
        </w:rPr>
        <w:t xml:space="preserve">Increases the registration </w:t>
      </w:r>
      <w:proofErr w:type="gramStart"/>
      <w:r w:rsidRPr="005C4433">
        <w:rPr>
          <w:rFonts w:ascii="Bookman Old Style" w:hAnsi="Bookman Old Style"/>
          <w:sz w:val="22"/>
          <w:szCs w:val="22"/>
        </w:rPr>
        <w:t>fee;</w:t>
      </w:r>
      <w:proofErr w:type="gramEnd"/>
    </w:p>
    <w:p w14:paraId="1CD0BE0A" w14:textId="77777777" w:rsidR="000B611E" w:rsidRPr="005C4433" w:rsidRDefault="000B611E" w:rsidP="000B611E">
      <w:pPr>
        <w:pStyle w:val="ListParagraph"/>
        <w:numPr>
          <w:ilvl w:val="0"/>
          <w:numId w:val="18"/>
        </w:numPr>
        <w:tabs>
          <w:tab w:val="left" w:pos="-1440"/>
          <w:tab w:val="left" w:pos="-720"/>
          <w:tab w:val="left" w:pos="450"/>
          <w:tab w:val="left" w:pos="10440"/>
        </w:tabs>
        <w:ind w:left="1080" w:right="360"/>
        <w:rPr>
          <w:rFonts w:ascii="Bookman Old Style" w:hAnsi="Bookman Old Style"/>
          <w:sz w:val="22"/>
          <w:szCs w:val="22"/>
        </w:rPr>
      </w:pPr>
      <w:r w:rsidRPr="005C4433">
        <w:rPr>
          <w:rFonts w:ascii="Bookman Old Style" w:hAnsi="Bookman Old Style"/>
          <w:sz w:val="22"/>
          <w:szCs w:val="22"/>
        </w:rPr>
        <w:t>Places requirements for annual reporting on registered Temporary Nurse Agencies (TNAs</w:t>
      </w:r>
      <w:proofErr w:type="gramStart"/>
      <w:r w:rsidRPr="005C4433">
        <w:rPr>
          <w:rFonts w:ascii="Bookman Old Style" w:hAnsi="Bookman Old Style"/>
          <w:sz w:val="22"/>
          <w:szCs w:val="22"/>
        </w:rPr>
        <w:t>);</w:t>
      </w:r>
      <w:proofErr w:type="gramEnd"/>
    </w:p>
    <w:p w14:paraId="0F173930" w14:textId="77777777" w:rsidR="000B611E" w:rsidRPr="005C4433" w:rsidRDefault="000B611E" w:rsidP="000B611E">
      <w:pPr>
        <w:pStyle w:val="ListParagraph"/>
        <w:numPr>
          <w:ilvl w:val="0"/>
          <w:numId w:val="18"/>
        </w:numPr>
        <w:tabs>
          <w:tab w:val="left" w:pos="-1440"/>
          <w:tab w:val="left" w:pos="-720"/>
          <w:tab w:val="left" w:pos="450"/>
          <w:tab w:val="left" w:pos="10440"/>
        </w:tabs>
        <w:ind w:left="1080" w:right="360"/>
        <w:rPr>
          <w:rFonts w:ascii="Bookman Old Style" w:hAnsi="Bookman Old Style"/>
          <w:sz w:val="22"/>
          <w:szCs w:val="22"/>
        </w:rPr>
      </w:pPr>
      <w:r w:rsidRPr="005C4433">
        <w:rPr>
          <w:rFonts w:ascii="Bookman Old Style" w:hAnsi="Bookman Old Style"/>
          <w:sz w:val="22"/>
          <w:szCs w:val="22"/>
        </w:rPr>
        <w:t xml:space="preserve">Authorizes the Department to issue financial penalties to TNAs in certain </w:t>
      </w:r>
      <w:proofErr w:type="gramStart"/>
      <w:r w:rsidRPr="005C4433">
        <w:rPr>
          <w:rFonts w:ascii="Bookman Old Style" w:hAnsi="Bookman Old Style"/>
          <w:sz w:val="22"/>
          <w:szCs w:val="22"/>
        </w:rPr>
        <w:t>circumstances;</w:t>
      </w:r>
      <w:proofErr w:type="gramEnd"/>
    </w:p>
    <w:p w14:paraId="08F998B8" w14:textId="77777777" w:rsidR="000B611E" w:rsidRPr="005C4433" w:rsidRDefault="000B611E" w:rsidP="000B611E">
      <w:pPr>
        <w:pStyle w:val="ListParagraph"/>
        <w:numPr>
          <w:ilvl w:val="0"/>
          <w:numId w:val="18"/>
        </w:numPr>
        <w:tabs>
          <w:tab w:val="left" w:pos="-1440"/>
          <w:tab w:val="left" w:pos="-720"/>
          <w:tab w:val="left" w:pos="450"/>
          <w:tab w:val="left" w:pos="10440"/>
        </w:tabs>
        <w:ind w:left="1080" w:right="360"/>
        <w:rPr>
          <w:rFonts w:ascii="Bookman Old Style" w:hAnsi="Bookman Old Style"/>
          <w:sz w:val="22"/>
          <w:szCs w:val="22"/>
        </w:rPr>
      </w:pPr>
      <w:r w:rsidRPr="005C4433">
        <w:rPr>
          <w:rFonts w:ascii="Bookman Old Style" w:hAnsi="Bookman Old Style"/>
          <w:sz w:val="22"/>
          <w:szCs w:val="22"/>
        </w:rPr>
        <w:t xml:space="preserve">Places record-keeping and access to records requirements on TNAs; and </w:t>
      </w:r>
    </w:p>
    <w:p w14:paraId="6A6479BF" w14:textId="77777777" w:rsidR="000B611E" w:rsidRPr="005C4433" w:rsidRDefault="000B611E" w:rsidP="000B611E">
      <w:pPr>
        <w:pStyle w:val="ListParagraph"/>
        <w:numPr>
          <w:ilvl w:val="0"/>
          <w:numId w:val="18"/>
        </w:numPr>
        <w:tabs>
          <w:tab w:val="left" w:pos="-1440"/>
          <w:tab w:val="left" w:pos="-720"/>
          <w:tab w:val="left" w:pos="450"/>
          <w:tab w:val="left" w:pos="10440"/>
        </w:tabs>
        <w:ind w:left="1080" w:right="360"/>
        <w:rPr>
          <w:rFonts w:ascii="Bookman Old Style" w:hAnsi="Bookman Old Style"/>
          <w:sz w:val="22"/>
          <w:szCs w:val="22"/>
        </w:rPr>
      </w:pPr>
      <w:r w:rsidRPr="005C4433">
        <w:rPr>
          <w:rFonts w:ascii="Bookman Old Style" w:hAnsi="Bookman Old Style"/>
          <w:sz w:val="22"/>
          <w:szCs w:val="22"/>
        </w:rPr>
        <w:t>Establishes employee quality assurance measures for TNAs.</w:t>
      </w:r>
    </w:p>
    <w:p w14:paraId="226509EE" w14:textId="739B363C" w:rsidR="000B611E" w:rsidRPr="005C4433" w:rsidRDefault="000B611E" w:rsidP="000B611E">
      <w:pPr>
        <w:tabs>
          <w:tab w:val="left" w:pos="-1440"/>
          <w:tab w:val="left" w:pos="-720"/>
          <w:tab w:val="left" w:pos="450"/>
          <w:tab w:val="left" w:pos="10440"/>
        </w:tabs>
        <w:rPr>
          <w:rFonts w:ascii="Bookman Old Style" w:hAnsi="Bookman Old Style"/>
          <w:sz w:val="22"/>
          <w:szCs w:val="22"/>
        </w:rPr>
      </w:pPr>
      <w:r w:rsidRPr="005C4433">
        <w:rPr>
          <w:rFonts w:ascii="Bookman Old Style" w:hAnsi="Bookman Old Style"/>
          <w:sz w:val="22"/>
          <w:szCs w:val="22"/>
        </w:rPr>
        <w:tab/>
        <w:t>The proposed routine technical rule also incorporates the statutory restrictions on predatory hiring practices and makes violation of 22 MRS § 2131 a violation of the Maine Unfair Trade Practices Act.</w:t>
      </w:r>
    </w:p>
    <w:p w14:paraId="7A1F1C22" w14:textId="5C5F5471" w:rsidR="000B611E" w:rsidRPr="005C4433" w:rsidRDefault="000B611E" w:rsidP="000B611E">
      <w:pPr>
        <w:rPr>
          <w:rFonts w:ascii="Bookman Old Style" w:hAnsi="Bookman Old Style"/>
          <w:bCs/>
          <w:sz w:val="22"/>
          <w:szCs w:val="22"/>
        </w:rPr>
      </w:pPr>
      <w:r w:rsidRPr="005C4433">
        <w:rPr>
          <w:rFonts w:ascii="Bookman Old Style" w:hAnsi="Bookman Old Style"/>
          <w:bCs/>
          <w:sz w:val="22"/>
          <w:szCs w:val="22"/>
        </w:rPr>
        <w:t>EFFECTIVE DATE:</w:t>
      </w:r>
      <w:r w:rsidR="0019590C">
        <w:rPr>
          <w:rFonts w:ascii="Bookman Old Style" w:hAnsi="Bookman Old Style"/>
          <w:bCs/>
          <w:sz w:val="22"/>
          <w:szCs w:val="22"/>
        </w:rPr>
        <w:t xml:space="preserve"> April 6, 2024</w:t>
      </w:r>
    </w:p>
    <w:p w14:paraId="7A115BFA" w14:textId="1E7F1D78" w:rsidR="000B611E" w:rsidRPr="005C4433" w:rsidRDefault="000B611E" w:rsidP="000B611E">
      <w:pPr>
        <w:rPr>
          <w:rFonts w:ascii="Bookman Old Style" w:hAnsi="Bookman Old Style"/>
          <w:bCs/>
          <w:sz w:val="22"/>
          <w:szCs w:val="22"/>
        </w:rPr>
      </w:pPr>
      <w:r w:rsidRPr="005C4433">
        <w:rPr>
          <w:rFonts w:ascii="Bookman Old Style" w:hAnsi="Bookman Old Style"/>
          <w:bCs/>
          <w:sz w:val="22"/>
          <w:szCs w:val="22"/>
        </w:rPr>
        <w:t xml:space="preserve">AGENCY CONTACT PERSON: Jonathan Leach, Division of Licensing and Certification, 11 SHS, 41 Anthony Ave., </w:t>
      </w:r>
      <w:r w:rsidRPr="005C4433">
        <w:rPr>
          <w:rFonts w:ascii="Bookman Old Style" w:hAnsi="Bookman Old Style"/>
          <w:bCs/>
          <w:sz w:val="22"/>
          <w:szCs w:val="22"/>
        </w:rPr>
        <w:tab/>
        <w:t>Augusta, ME 04333-0011. Telephone: (207) 287-5825. EMAIL ADDRESS:</w:t>
      </w:r>
      <w:r w:rsidRPr="005C4433">
        <w:rPr>
          <w:rFonts w:ascii="Bookman Old Style" w:hAnsi="Bookman Old Style"/>
          <w:b/>
          <w:sz w:val="22"/>
          <w:szCs w:val="22"/>
        </w:rPr>
        <w:t xml:space="preserve"> </w:t>
      </w:r>
      <w:hyperlink r:id="rId27" w:history="1">
        <w:r w:rsidRPr="005C4433">
          <w:rPr>
            <w:rStyle w:val="Hyperlink"/>
            <w:rFonts w:ascii="Bookman Old Style" w:hAnsi="Bookman Old Style"/>
            <w:bCs/>
            <w:sz w:val="22"/>
            <w:szCs w:val="22"/>
          </w:rPr>
          <w:t>Jonathan.h.leach@maine.gov</w:t>
        </w:r>
      </w:hyperlink>
      <w:r w:rsidRPr="005C4433">
        <w:rPr>
          <w:rFonts w:ascii="Bookman Old Style" w:hAnsi="Bookman Old Style"/>
          <w:bCs/>
          <w:sz w:val="22"/>
          <w:szCs w:val="22"/>
        </w:rPr>
        <w:t xml:space="preserve"> </w:t>
      </w:r>
    </w:p>
    <w:p w14:paraId="04D6FD36" w14:textId="77777777" w:rsidR="000B611E" w:rsidRPr="005C4433" w:rsidRDefault="000B611E" w:rsidP="000B611E">
      <w:pPr>
        <w:rPr>
          <w:rStyle w:val="Hyperlink"/>
          <w:rFonts w:ascii="Bookman Old Style" w:hAnsi="Bookman Old Style"/>
          <w:sz w:val="22"/>
          <w:szCs w:val="22"/>
        </w:rPr>
      </w:pPr>
      <w:r w:rsidRPr="005C4433">
        <w:rPr>
          <w:rFonts w:ascii="Bookman Old Style" w:hAnsi="Bookman Old Style"/>
          <w:bCs/>
          <w:sz w:val="22"/>
          <w:szCs w:val="22"/>
        </w:rPr>
        <w:t>AGENCY WEBSITE:</w:t>
      </w:r>
      <w:r w:rsidRPr="005C4433">
        <w:rPr>
          <w:rFonts w:ascii="Bookman Old Style" w:hAnsi="Bookman Old Style"/>
          <w:sz w:val="22"/>
          <w:szCs w:val="22"/>
        </w:rPr>
        <w:t xml:space="preserve"> </w:t>
      </w:r>
      <w:hyperlink r:id="rId28" w:history="1">
        <w:r w:rsidRPr="005C4433">
          <w:rPr>
            <w:rStyle w:val="Hyperlink"/>
            <w:rFonts w:ascii="Bookman Old Style" w:hAnsi="Bookman Old Style"/>
            <w:sz w:val="22"/>
            <w:szCs w:val="22"/>
          </w:rPr>
          <w:t>https://www.maine.gov/dhhs/about/rulemaking</w:t>
        </w:r>
      </w:hyperlink>
    </w:p>
    <w:p w14:paraId="4F58B92A" w14:textId="1439E7FD" w:rsidR="005C4433" w:rsidRDefault="005C4433" w:rsidP="000B611E">
      <w:pPr>
        <w:rPr>
          <w:rFonts w:ascii="Bookman Old Style" w:hAnsi="Bookman Old Style"/>
          <w:sz w:val="22"/>
          <w:szCs w:val="22"/>
        </w:rPr>
      </w:pPr>
      <w:r w:rsidRPr="005C4433">
        <w:rPr>
          <w:rFonts w:ascii="Bookman Old Style" w:hAnsi="Bookman Old Style" w:cs="Arial"/>
          <w:color w:val="000000"/>
          <w:sz w:val="22"/>
          <w:szCs w:val="22"/>
          <w:shd w:val="clear" w:color="auto" w:fill="FFFFFF"/>
        </w:rPr>
        <w:t>E-MAIL FOR OVERALL AGENCY RULE-MAKING LIAISON: </w:t>
      </w:r>
      <w:hyperlink r:id="rId29" w:history="1">
        <w:r w:rsidRPr="005C4433">
          <w:rPr>
            <w:rStyle w:val="Hyperlink"/>
            <w:rFonts w:ascii="Bookman Old Style" w:hAnsi="Bookman Old Style" w:cs="Arial"/>
            <w:color w:val="3366CC"/>
            <w:sz w:val="22"/>
            <w:szCs w:val="22"/>
            <w:shd w:val="clear" w:color="auto" w:fill="FFFFFF"/>
          </w:rPr>
          <w:t>Emily.A.Cathcart@maine.gov</w:t>
        </w:r>
      </w:hyperlink>
    </w:p>
    <w:p w14:paraId="3E027156" w14:textId="77777777" w:rsidR="005C4433" w:rsidRPr="005C4433" w:rsidRDefault="005C4433" w:rsidP="005C4433">
      <w:pPr>
        <w:pBdr>
          <w:bottom w:val="single" w:sz="4" w:space="1" w:color="auto"/>
        </w:pBdr>
        <w:rPr>
          <w:rFonts w:ascii="Bookman Old Style" w:hAnsi="Bookman Old Style"/>
          <w:sz w:val="22"/>
          <w:szCs w:val="22"/>
        </w:rPr>
      </w:pPr>
    </w:p>
    <w:p w14:paraId="0CD4FF73" w14:textId="77777777" w:rsidR="000B611E" w:rsidRDefault="000B611E" w:rsidP="00432DF7">
      <w:pPr>
        <w:keepNext/>
        <w:keepLines/>
        <w:tabs>
          <w:tab w:val="left" w:pos="-1440"/>
          <w:tab w:val="left" w:pos="-720"/>
          <w:tab w:val="left" w:pos="4320"/>
          <w:tab w:val="left" w:pos="10440"/>
        </w:tabs>
        <w:rPr>
          <w:rFonts w:ascii="Bookman Old Style" w:hAnsi="Bookman Old Style"/>
          <w:sz w:val="22"/>
          <w:szCs w:val="22"/>
        </w:rPr>
      </w:pPr>
    </w:p>
    <w:p w14:paraId="0C1F3DDA" w14:textId="5C3D4B1D" w:rsidR="0019590C" w:rsidRPr="0019590C" w:rsidRDefault="0019590C" w:rsidP="001959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19590C">
        <w:rPr>
          <w:rFonts w:ascii="Bookman Old Style" w:hAnsi="Bookman Old Style"/>
          <w:bCs/>
          <w:sz w:val="22"/>
          <w:szCs w:val="22"/>
        </w:rPr>
        <w:t>AGENCY:</w:t>
      </w:r>
      <w:r w:rsidRPr="0019590C">
        <w:rPr>
          <w:rFonts w:ascii="Bookman Old Style" w:hAnsi="Bookman Old Style"/>
          <w:b/>
          <w:sz w:val="22"/>
          <w:szCs w:val="22"/>
        </w:rPr>
        <w:t xml:space="preserve"> 16-163 –</w:t>
      </w:r>
      <w:r w:rsidRPr="0019590C">
        <w:rPr>
          <w:rFonts w:ascii="Bookman Old Style" w:hAnsi="Bookman Old Style"/>
          <w:bCs/>
          <w:sz w:val="22"/>
          <w:szCs w:val="22"/>
        </w:rPr>
        <w:t xml:space="preserve"> Department of Public Safety, </w:t>
      </w:r>
      <w:r w:rsidRPr="0019590C">
        <w:rPr>
          <w:rFonts w:ascii="Bookman Old Style" w:hAnsi="Bookman Old Style"/>
          <w:b/>
          <w:sz w:val="22"/>
          <w:szCs w:val="22"/>
        </w:rPr>
        <w:t>Emergency Medical Services Board</w:t>
      </w:r>
    </w:p>
    <w:p w14:paraId="41E6AF75" w14:textId="02389744" w:rsidR="0019590C" w:rsidRPr="0019590C" w:rsidRDefault="0019590C" w:rsidP="001959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19590C">
        <w:rPr>
          <w:rFonts w:ascii="Bookman Old Style" w:hAnsi="Bookman Old Style"/>
          <w:bCs/>
          <w:sz w:val="22"/>
          <w:szCs w:val="22"/>
        </w:rPr>
        <w:t>CHAPTER NUMBER AND TITLE:</w:t>
      </w:r>
      <w:r w:rsidRPr="0019590C">
        <w:rPr>
          <w:rFonts w:ascii="Bookman Old Style" w:hAnsi="Bookman Old Style"/>
          <w:b/>
          <w:sz w:val="22"/>
          <w:szCs w:val="22"/>
        </w:rPr>
        <w:t xml:space="preserve"> Ch. 15,</w:t>
      </w:r>
      <w:r w:rsidRPr="0019590C">
        <w:rPr>
          <w:rFonts w:ascii="Bookman Old Style" w:hAnsi="Bookman Old Style"/>
          <w:bCs/>
          <w:sz w:val="22"/>
          <w:szCs w:val="22"/>
        </w:rPr>
        <w:t xml:space="preserve"> Maine EMS Regions and Regional Councils</w:t>
      </w:r>
    </w:p>
    <w:p w14:paraId="0A7767AF" w14:textId="0CC01A75" w:rsidR="0019590C" w:rsidRPr="0019590C" w:rsidRDefault="0019590C" w:rsidP="0019590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19590C">
        <w:rPr>
          <w:rFonts w:ascii="Bookman Old Style" w:hAnsi="Bookman Old Style"/>
          <w:bCs/>
          <w:sz w:val="22"/>
          <w:szCs w:val="22"/>
        </w:rPr>
        <w:t xml:space="preserve">ADOPTED RULE NUMBER: </w:t>
      </w:r>
      <w:r w:rsidRPr="0019590C">
        <w:rPr>
          <w:rFonts w:ascii="Bookman Old Style" w:hAnsi="Bookman Old Style"/>
          <w:b/>
          <w:sz w:val="22"/>
          <w:szCs w:val="22"/>
        </w:rPr>
        <w:t>2024-082</w:t>
      </w:r>
    </w:p>
    <w:p w14:paraId="28E6BC75" w14:textId="54810CD3" w:rsidR="0019590C" w:rsidRPr="0019590C" w:rsidRDefault="0019590C" w:rsidP="001959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19590C">
        <w:rPr>
          <w:rFonts w:ascii="Bookman Old Style" w:hAnsi="Bookman Old Style"/>
          <w:bCs/>
          <w:sz w:val="22"/>
          <w:szCs w:val="22"/>
        </w:rPr>
        <w:t>CONCISE SUMMARY:</w:t>
      </w:r>
      <w:r w:rsidRPr="0019590C">
        <w:rPr>
          <w:rFonts w:ascii="Bookman Old Style" w:hAnsi="Bookman Old Style"/>
          <w:b/>
          <w:sz w:val="22"/>
          <w:szCs w:val="22"/>
        </w:rPr>
        <w:t xml:space="preserve">  </w:t>
      </w:r>
      <w:r w:rsidRPr="0019590C">
        <w:rPr>
          <w:rFonts w:ascii="Bookman Old Style" w:hAnsi="Bookman Old Style"/>
          <w:sz w:val="22"/>
          <w:szCs w:val="22"/>
        </w:rPr>
        <w:t xml:space="preserve">The Emergency Medical Services Board is repealing and replacing its current rules regarding Regions and Regional Councils. This repeal and replacement of the rule consolidates the current six (6) EMS regions into four (4) regions and aligns the regions with existing county boundaries. This change clarifies the process and conditions for a regional council to be recognized in each region, the </w:t>
      </w:r>
      <w:proofErr w:type="gramStart"/>
      <w:r w:rsidRPr="0019590C">
        <w:rPr>
          <w:rFonts w:ascii="Bookman Old Style" w:hAnsi="Bookman Old Style"/>
          <w:sz w:val="22"/>
          <w:szCs w:val="22"/>
        </w:rPr>
        <w:t>manner in which</w:t>
      </w:r>
      <w:proofErr w:type="gramEnd"/>
      <w:r w:rsidRPr="0019590C">
        <w:rPr>
          <w:rFonts w:ascii="Bookman Old Style" w:hAnsi="Bookman Old Style"/>
          <w:sz w:val="22"/>
          <w:szCs w:val="22"/>
        </w:rPr>
        <w:t xml:space="preserve"> regions must report their activities and finances and the manner in which those activities must be carried out, and the structure of the regional council to ensure that it adequately represents each major geographical part and stakeholder required by 32 M.R.S. §89. The rule includes and clarifies the duties of the Regional Medical Director and establishes that a region may elect to have an Associate Regional Medical Director.  </w:t>
      </w:r>
    </w:p>
    <w:p w14:paraId="50B8DBE9" w14:textId="0EA43F55" w:rsidR="0019590C" w:rsidRPr="0019590C" w:rsidRDefault="0019590C" w:rsidP="001959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9590C">
        <w:rPr>
          <w:rFonts w:ascii="Bookman Old Style" w:hAnsi="Bookman Old Style"/>
          <w:bCs/>
          <w:sz w:val="22"/>
          <w:szCs w:val="22"/>
        </w:rPr>
        <w:t>EFFECTIVE DATE: April 7, 2024</w:t>
      </w:r>
    </w:p>
    <w:p w14:paraId="2005510C" w14:textId="3E627BCB" w:rsidR="0019590C" w:rsidRPr="0019590C" w:rsidRDefault="0019590C" w:rsidP="001959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19590C">
        <w:rPr>
          <w:rFonts w:ascii="Bookman Old Style" w:hAnsi="Bookman Old Style"/>
          <w:bCs/>
          <w:sz w:val="22"/>
          <w:szCs w:val="22"/>
        </w:rPr>
        <w:t>AGENCY CONTACT PERSON:</w:t>
      </w:r>
      <w:r w:rsidRPr="0019590C">
        <w:rPr>
          <w:rFonts w:ascii="Bookman Old Style" w:hAnsi="Bookman Old Style"/>
          <w:b/>
          <w:sz w:val="22"/>
          <w:szCs w:val="22"/>
        </w:rPr>
        <w:t xml:space="preserve"> </w:t>
      </w:r>
      <w:r w:rsidRPr="0019590C">
        <w:rPr>
          <w:rFonts w:ascii="Bookman Old Style" w:hAnsi="Bookman Old Style"/>
          <w:bCs/>
          <w:sz w:val="22"/>
          <w:szCs w:val="22"/>
        </w:rPr>
        <w:t>Jason J. Cooney, Emergency Medical Services Board (Maine EMS), 152 State House Station, Augusta, ME 04333-0152. Telephone:</w:t>
      </w:r>
      <w:r w:rsidRPr="0019590C">
        <w:rPr>
          <w:rFonts w:ascii="Bookman Old Style" w:hAnsi="Bookman Old Style"/>
          <w:b/>
          <w:sz w:val="22"/>
          <w:szCs w:val="22"/>
        </w:rPr>
        <w:t xml:space="preserve"> </w:t>
      </w:r>
      <w:r w:rsidRPr="0019590C">
        <w:rPr>
          <w:rFonts w:ascii="Bookman Old Style" w:hAnsi="Bookman Old Style"/>
          <w:bCs/>
          <w:sz w:val="22"/>
          <w:szCs w:val="22"/>
        </w:rPr>
        <w:t xml:space="preserve">207-626-3864. </w:t>
      </w:r>
      <w:r w:rsidRPr="0019590C">
        <w:rPr>
          <w:rFonts w:ascii="Bookman Old Style" w:hAnsi="Bookman Old Style" w:cs="Arial"/>
          <w:color w:val="000000"/>
          <w:sz w:val="22"/>
          <w:szCs w:val="22"/>
          <w:shd w:val="clear" w:color="auto" w:fill="FFFFFF"/>
        </w:rPr>
        <w:t>Email: </w:t>
      </w:r>
      <w:hyperlink r:id="rId30" w:history="1">
        <w:r w:rsidRPr="0019590C">
          <w:rPr>
            <w:rStyle w:val="Hyperlink"/>
            <w:rFonts w:ascii="Bookman Old Style" w:hAnsi="Bookman Old Style" w:cs="Arial"/>
            <w:color w:val="3366CC"/>
            <w:sz w:val="22"/>
            <w:szCs w:val="22"/>
            <w:shd w:val="clear" w:color="auto" w:fill="FFFFFF"/>
          </w:rPr>
          <w:t>Jason.J.Cooney@maine.gov</w:t>
        </w:r>
      </w:hyperlink>
      <w:r w:rsidRPr="0019590C">
        <w:rPr>
          <w:rFonts w:ascii="Bookman Old Style" w:hAnsi="Bookman Old Style" w:cs="Arial"/>
          <w:color w:val="000000"/>
          <w:sz w:val="22"/>
          <w:szCs w:val="22"/>
        </w:rPr>
        <w:br/>
      </w:r>
      <w:r w:rsidRPr="0019590C">
        <w:rPr>
          <w:rFonts w:ascii="Bookman Old Style" w:hAnsi="Bookman Old Style" w:cs="Arial"/>
          <w:color w:val="000000"/>
          <w:sz w:val="22"/>
          <w:szCs w:val="22"/>
          <w:shd w:val="clear" w:color="auto" w:fill="FFFFFF"/>
        </w:rPr>
        <w:t xml:space="preserve">AGENCY WEBSITE: </w:t>
      </w:r>
      <w:hyperlink r:id="rId31" w:history="1">
        <w:r w:rsidRPr="0019590C">
          <w:rPr>
            <w:rStyle w:val="Hyperlink"/>
            <w:rFonts w:ascii="Bookman Old Style" w:hAnsi="Bookman Old Style" w:cs="Arial"/>
            <w:sz w:val="22"/>
            <w:szCs w:val="22"/>
            <w:shd w:val="clear" w:color="auto" w:fill="FFFFFF"/>
          </w:rPr>
          <w:t>https://www.maine.gov/ems/</w:t>
        </w:r>
      </w:hyperlink>
    </w:p>
    <w:p w14:paraId="0F59D5A0" w14:textId="4CD1D791" w:rsidR="005C4433" w:rsidRDefault="0019590C" w:rsidP="001959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19590C">
        <w:rPr>
          <w:rFonts w:ascii="Bookman Old Style" w:hAnsi="Bookman Old Style" w:cs="Arial"/>
          <w:color w:val="000000"/>
          <w:sz w:val="22"/>
          <w:szCs w:val="22"/>
          <w:shd w:val="clear" w:color="auto" w:fill="FFFFFF"/>
        </w:rPr>
        <w:t>EMAIL FOR OVERALL AGENCY RULEMAKING LIAISON: </w:t>
      </w:r>
      <w:hyperlink r:id="rId32" w:history="1">
        <w:r w:rsidRPr="0019590C">
          <w:rPr>
            <w:rStyle w:val="Hyperlink"/>
            <w:rFonts w:ascii="Bookman Old Style" w:hAnsi="Bookman Old Style" w:cs="Arial"/>
            <w:color w:val="3366CC"/>
            <w:sz w:val="22"/>
            <w:szCs w:val="22"/>
            <w:shd w:val="clear" w:color="auto" w:fill="FFFFFF"/>
          </w:rPr>
          <w:t>Jason.J.Cooney@maine.gov</w:t>
        </w:r>
      </w:hyperlink>
    </w:p>
    <w:p w14:paraId="74489B9A" w14:textId="77777777" w:rsidR="0019590C" w:rsidRDefault="0019590C" w:rsidP="0019590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04EE2D70" w14:textId="77777777" w:rsidR="0019590C" w:rsidRDefault="0019590C" w:rsidP="001959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3C46C277" w14:textId="5D964123" w:rsidR="00896E88" w:rsidRPr="00896E88" w:rsidRDefault="00896E88" w:rsidP="00896E8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896E88">
        <w:rPr>
          <w:rFonts w:ascii="Bookman Old Style" w:hAnsi="Bookman Old Style"/>
          <w:bCs/>
          <w:sz w:val="22"/>
          <w:szCs w:val="22"/>
        </w:rPr>
        <w:t>AGENCY:</w:t>
      </w:r>
      <w:r w:rsidRPr="00896E88">
        <w:rPr>
          <w:rFonts w:ascii="Bookman Old Style" w:hAnsi="Bookman Old Style"/>
          <w:b/>
          <w:sz w:val="22"/>
          <w:szCs w:val="22"/>
        </w:rPr>
        <w:t xml:space="preserve"> 16-633</w:t>
      </w:r>
      <w:r>
        <w:rPr>
          <w:rFonts w:ascii="Bookman Old Style" w:hAnsi="Bookman Old Style"/>
          <w:b/>
          <w:sz w:val="22"/>
          <w:szCs w:val="22"/>
        </w:rPr>
        <w:t xml:space="preserve"> </w:t>
      </w:r>
      <w:r w:rsidRPr="00896E88">
        <w:rPr>
          <w:rFonts w:ascii="Bookman Old Style" w:hAnsi="Bookman Old Style"/>
          <w:b/>
          <w:sz w:val="22"/>
          <w:szCs w:val="22"/>
        </w:rPr>
        <w:t xml:space="preserve">- </w:t>
      </w:r>
      <w:r w:rsidRPr="00896E88">
        <w:rPr>
          <w:rFonts w:ascii="Bookman Old Style" w:hAnsi="Bookman Old Style"/>
          <w:bCs/>
          <w:sz w:val="22"/>
          <w:szCs w:val="22"/>
        </w:rPr>
        <w:t xml:space="preserve">Department of Public Safety, </w:t>
      </w:r>
      <w:r w:rsidRPr="00896E88">
        <w:rPr>
          <w:rFonts w:ascii="Bookman Old Style" w:hAnsi="Bookman Old Style"/>
          <w:b/>
          <w:sz w:val="22"/>
          <w:szCs w:val="22"/>
        </w:rPr>
        <w:t>Gambling Control Unit</w:t>
      </w:r>
    </w:p>
    <w:p w14:paraId="34DBC9A7" w14:textId="6D886596" w:rsidR="00896E88" w:rsidRPr="00896E88" w:rsidRDefault="00896E88" w:rsidP="00896E88">
      <w:pPr>
        <w:tabs>
          <w:tab w:val="left" w:pos="-1440"/>
          <w:tab w:val="left" w:pos="-720"/>
          <w:tab w:val="left" w:pos="540"/>
          <w:tab w:val="left" w:pos="10440"/>
        </w:tabs>
        <w:rPr>
          <w:rFonts w:ascii="Bookman Old Style" w:hAnsi="Bookman Old Style"/>
          <w:sz w:val="22"/>
          <w:szCs w:val="22"/>
        </w:rPr>
      </w:pPr>
      <w:r w:rsidRPr="00896E88">
        <w:rPr>
          <w:rFonts w:ascii="Bookman Old Style" w:hAnsi="Bookman Old Style"/>
          <w:bCs/>
          <w:sz w:val="22"/>
          <w:szCs w:val="22"/>
        </w:rPr>
        <w:lastRenderedPageBreak/>
        <w:t>CHAPTER NUMBER AND TITLE:</w:t>
      </w:r>
      <w:r w:rsidRPr="00896E88">
        <w:rPr>
          <w:rFonts w:ascii="Bookman Old Style" w:hAnsi="Bookman Old Style"/>
          <w:sz w:val="22"/>
          <w:szCs w:val="22"/>
        </w:rPr>
        <w:t xml:space="preserve"> </w:t>
      </w:r>
      <w:r w:rsidRPr="00896E88">
        <w:rPr>
          <w:rFonts w:ascii="Bookman Old Style" w:hAnsi="Bookman Old Style"/>
          <w:b/>
          <w:bCs/>
          <w:sz w:val="22"/>
          <w:szCs w:val="22"/>
        </w:rPr>
        <w:t>Ch. 62,</w:t>
      </w:r>
      <w:r w:rsidRPr="00896E88">
        <w:rPr>
          <w:rFonts w:ascii="Bookman Old Style" w:hAnsi="Bookman Old Style"/>
          <w:sz w:val="22"/>
          <w:szCs w:val="22"/>
        </w:rPr>
        <w:t xml:space="preserve"> Geolocation and Remote Access; </w:t>
      </w:r>
      <w:r w:rsidRPr="00896E88">
        <w:rPr>
          <w:rFonts w:ascii="Bookman Old Style" w:hAnsi="Bookman Old Style"/>
          <w:b/>
          <w:bCs/>
          <w:sz w:val="22"/>
          <w:szCs w:val="22"/>
        </w:rPr>
        <w:t xml:space="preserve">Ch. 67, </w:t>
      </w:r>
      <w:r w:rsidRPr="00896E88">
        <w:rPr>
          <w:rFonts w:ascii="Bookman Old Style" w:hAnsi="Bookman Old Style"/>
          <w:sz w:val="22"/>
          <w:szCs w:val="22"/>
        </w:rPr>
        <w:t>Involuntary Placement of Persons on the Unauthorized Persons List</w:t>
      </w:r>
    </w:p>
    <w:p w14:paraId="4F74FC4A" w14:textId="1E7B5C7D" w:rsidR="00896E88" w:rsidRPr="00896E88" w:rsidRDefault="00896E88" w:rsidP="00896E8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896E88">
        <w:rPr>
          <w:rFonts w:ascii="Bookman Old Style" w:hAnsi="Bookman Old Style"/>
          <w:bCs/>
          <w:sz w:val="22"/>
          <w:szCs w:val="22"/>
        </w:rPr>
        <w:t>ADOPTED RULE NUMBER</w:t>
      </w:r>
      <w:r>
        <w:rPr>
          <w:rFonts w:ascii="Bookman Old Style" w:hAnsi="Bookman Old Style"/>
          <w:bCs/>
          <w:sz w:val="22"/>
          <w:szCs w:val="22"/>
        </w:rPr>
        <w:t>S</w:t>
      </w:r>
      <w:r w:rsidRPr="00896E88">
        <w:rPr>
          <w:rFonts w:ascii="Bookman Old Style" w:hAnsi="Bookman Old Style"/>
          <w:bCs/>
          <w:sz w:val="22"/>
          <w:szCs w:val="22"/>
        </w:rPr>
        <w:t>:</w:t>
      </w:r>
      <w:r>
        <w:rPr>
          <w:rFonts w:ascii="Bookman Old Style" w:hAnsi="Bookman Old Style"/>
          <w:bCs/>
          <w:sz w:val="22"/>
          <w:szCs w:val="22"/>
        </w:rPr>
        <w:t xml:space="preserve"> </w:t>
      </w:r>
      <w:r>
        <w:rPr>
          <w:rFonts w:ascii="Bookman Old Style" w:hAnsi="Bookman Old Style"/>
          <w:b/>
          <w:sz w:val="22"/>
          <w:szCs w:val="22"/>
        </w:rPr>
        <w:t>2024-083, 2024-084</w:t>
      </w:r>
      <w:r w:rsidRPr="00896E88">
        <w:rPr>
          <w:rFonts w:ascii="Bookman Old Style" w:hAnsi="Bookman Old Style"/>
          <w:bCs/>
          <w:sz w:val="22"/>
          <w:szCs w:val="22"/>
        </w:rPr>
        <w:t xml:space="preserve"> </w:t>
      </w:r>
    </w:p>
    <w:p w14:paraId="568AB202" w14:textId="02BB020A" w:rsidR="00896E88" w:rsidRPr="00896E88" w:rsidRDefault="00896E88" w:rsidP="00896E88">
      <w:pPr>
        <w:tabs>
          <w:tab w:val="left" w:pos="-1440"/>
          <w:tab w:val="left" w:pos="-720"/>
          <w:tab w:val="left" w:pos="10440"/>
        </w:tabs>
        <w:rPr>
          <w:rFonts w:ascii="Bookman Old Style" w:hAnsi="Bookman Old Style"/>
          <w:sz w:val="22"/>
          <w:szCs w:val="22"/>
        </w:rPr>
      </w:pPr>
      <w:r w:rsidRPr="00896E88">
        <w:rPr>
          <w:rFonts w:ascii="Bookman Old Style" w:hAnsi="Bookman Old Style"/>
          <w:bCs/>
          <w:sz w:val="22"/>
          <w:szCs w:val="22"/>
        </w:rPr>
        <w:t>CONCISE SUMMARY</w:t>
      </w:r>
      <w:r>
        <w:rPr>
          <w:rFonts w:ascii="Bookman Old Style" w:hAnsi="Bookman Old Style"/>
          <w:bCs/>
          <w:sz w:val="22"/>
          <w:szCs w:val="22"/>
        </w:rPr>
        <w:t xml:space="preserve">: </w:t>
      </w:r>
      <w:r w:rsidRPr="00896E88">
        <w:rPr>
          <w:rFonts w:ascii="Bookman Old Style" w:hAnsi="Bookman Old Style"/>
          <w:sz w:val="22"/>
          <w:szCs w:val="22"/>
        </w:rPr>
        <w:t xml:space="preserve">This rule is to </w:t>
      </w:r>
      <w:r w:rsidRPr="00896E88">
        <w:rPr>
          <w:rFonts w:ascii="Bookman Old Style" w:eastAsiaTheme="minorHAnsi" w:hAnsi="Bookman Old Style" w:cs="Calibri"/>
          <w:sz w:val="22"/>
          <w:szCs w:val="22"/>
        </w:rPr>
        <w:t>establish rules required under 8 M.R.S. §1203(2)(</w:t>
      </w:r>
      <w:proofErr w:type="gramStart"/>
      <w:r w:rsidRPr="00896E88">
        <w:rPr>
          <w:rFonts w:ascii="Bookman Old Style" w:eastAsiaTheme="minorHAnsi" w:hAnsi="Bookman Old Style" w:cs="Calibri"/>
          <w:sz w:val="22"/>
          <w:szCs w:val="22"/>
        </w:rPr>
        <w:t>K)&amp;</w:t>
      </w:r>
      <w:proofErr w:type="gramEnd"/>
      <w:r w:rsidRPr="00896E88">
        <w:rPr>
          <w:rFonts w:ascii="Bookman Old Style" w:eastAsiaTheme="minorHAnsi" w:hAnsi="Bookman Old Style" w:cs="Calibri"/>
          <w:sz w:val="22"/>
          <w:szCs w:val="22"/>
        </w:rPr>
        <w:t xml:space="preserve">(G) to </w:t>
      </w:r>
      <w:r w:rsidRPr="00896E88">
        <w:rPr>
          <w:rFonts w:ascii="Bookman Old Style" w:hAnsi="Bookman Old Style"/>
          <w:sz w:val="22"/>
          <w:szCs w:val="22"/>
        </w:rPr>
        <w:t xml:space="preserve">create standards for involuntary placement on the unauthorized list and for removal from the list in Chapter 67 and adds the requirements for geolocation providers to furnish the Director with a real time dashboard and data feed in Chapter 62.  </w:t>
      </w:r>
    </w:p>
    <w:p w14:paraId="4927A50C" w14:textId="7AB3A35C" w:rsidR="00896E88" w:rsidRPr="00896E88" w:rsidRDefault="00896E88" w:rsidP="00896E8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896E88">
        <w:rPr>
          <w:rFonts w:ascii="Bookman Old Style" w:hAnsi="Bookman Old Style"/>
          <w:bCs/>
          <w:sz w:val="22"/>
          <w:szCs w:val="22"/>
        </w:rPr>
        <w:t xml:space="preserve">EFFECTIVE DATE: </w:t>
      </w:r>
      <w:r>
        <w:rPr>
          <w:rFonts w:ascii="Bookman Old Style" w:hAnsi="Bookman Old Style"/>
          <w:bCs/>
          <w:sz w:val="22"/>
          <w:szCs w:val="22"/>
        </w:rPr>
        <w:t>April 7, 2024</w:t>
      </w:r>
    </w:p>
    <w:p w14:paraId="69AF002F" w14:textId="77777777" w:rsidR="00D67EF5" w:rsidRDefault="00896E88" w:rsidP="00896E8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896E88">
        <w:rPr>
          <w:rFonts w:ascii="Bookman Old Style" w:hAnsi="Bookman Old Style" w:cs="Arial"/>
          <w:color w:val="000000"/>
          <w:sz w:val="22"/>
          <w:szCs w:val="22"/>
          <w:shd w:val="clear" w:color="auto" w:fill="FFFFFF"/>
        </w:rPr>
        <w:t>AGENCY CONTACT PERSON: Milton Champion, Gambling Control Unit, 45 Commerce Drive, Augusta ME 04333. Phone: 207-626-3900.</w:t>
      </w:r>
      <w:r w:rsidR="00D67EF5">
        <w:rPr>
          <w:rFonts w:ascii="Bookman Old Style" w:hAnsi="Bookman Old Style" w:cs="Arial"/>
          <w:color w:val="000000"/>
          <w:sz w:val="22"/>
          <w:szCs w:val="22"/>
          <w:shd w:val="clear" w:color="auto" w:fill="FFFFFF"/>
        </w:rPr>
        <w:t xml:space="preserve"> E</w:t>
      </w:r>
      <w:r w:rsidRPr="00896E88">
        <w:rPr>
          <w:rFonts w:ascii="Bookman Old Style" w:hAnsi="Bookman Old Style" w:cs="Arial"/>
          <w:color w:val="000000"/>
          <w:sz w:val="22"/>
          <w:szCs w:val="22"/>
          <w:shd w:val="clear" w:color="auto" w:fill="FFFFFF"/>
        </w:rPr>
        <w:t>mail:</w:t>
      </w:r>
      <w:r w:rsidR="00D67EF5">
        <w:rPr>
          <w:rFonts w:ascii="Bookman Old Style" w:hAnsi="Bookman Old Style" w:cs="Arial"/>
          <w:color w:val="000000"/>
          <w:sz w:val="22"/>
          <w:szCs w:val="22"/>
          <w:shd w:val="clear" w:color="auto" w:fill="FFFFFF"/>
        </w:rPr>
        <w:t xml:space="preserve"> </w:t>
      </w:r>
      <w:hyperlink r:id="rId33" w:history="1">
        <w:r w:rsidR="00D67EF5" w:rsidRPr="0002174C">
          <w:rPr>
            <w:rStyle w:val="Hyperlink"/>
            <w:rFonts w:ascii="Bookman Old Style" w:hAnsi="Bookman Old Style" w:cs="Arial"/>
            <w:sz w:val="22"/>
            <w:szCs w:val="22"/>
            <w:shd w:val="clear" w:color="auto" w:fill="FFFFFF"/>
          </w:rPr>
          <w:t>Milton.F.Champion@maine.gov</w:t>
        </w:r>
      </w:hyperlink>
      <w:r w:rsidRPr="00896E88">
        <w:rPr>
          <w:rFonts w:ascii="Bookman Old Style" w:hAnsi="Bookman Old Style" w:cs="Arial"/>
          <w:color w:val="000000"/>
          <w:sz w:val="22"/>
          <w:szCs w:val="22"/>
        </w:rPr>
        <w:br/>
      </w:r>
      <w:r w:rsidRPr="00896E88">
        <w:rPr>
          <w:rFonts w:ascii="Bookman Old Style" w:hAnsi="Bookman Old Style" w:cs="Arial"/>
          <w:color w:val="000000"/>
          <w:sz w:val="22"/>
          <w:szCs w:val="22"/>
          <w:shd w:val="clear" w:color="auto" w:fill="FFFFFF"/>
        </w:rPr>
        <w:t>AGENCY WEBSITE: </w:t>
      </w:r>
      <w:hyperlink r:id="rId34" w:history="1">
        <w:r w:rsidRPr="00896E88">
          <w:rPr>
            <w:rStyle w:val="Hyperlink"/>
            <w:rFonts w:ascii="Bookman Old Style" w:hAnsi="Bookman Old Style" w:cs="Arial"/>
            <w:color w:val="3366CC"/>
            <w:sz w:val="22"/>
            <w:szCs w:val="22"/>
            <w:shd w:val="clear" w:color="auto" w:fill="FFFFFF"/>
          </w:rPr>
          <w:t>Gambling Control Unit (maine.gov)</w:t>
        </w:r>
      </w:hyperlink>
    </w:p>
    <w:p w14:paraId="45E1D06E" w14:textId="53562288" w:rsidR="0019590C" w:rsidRPr="00896E88" w:rsidRDefault="0019590C" w:rsidP="00D67EF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1EE158A1" w14:textId="77777777" w:rsidR="0019590C" w:rsidRDefault="0019590C" w:rsidP="001959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37260DBC" w14:textId="77777777" w:rsidR="0019590C" w:rsidRPr="0019590C" w:rsidRDefault="0019590C" w:rsidP="001959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sectPr w:rsidR="0019590C" w:rsidRPr="0019590C" w:rsidSect="00015A62">
      <w:footerReference w:type="default" r:id="rId35"/>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p w14:paraId="32E55D55" w14:textId="77777777" w:rsidR="00074BBA" w:rsidRDefault="00074BBA"/>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3"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4"/>
  </w:num>
  <w:num w:numId="2" w16cid:durableId="10762722">
    <w:abstractNumId w:val="2"/>
  </w:num>
  <w:num w:numId="3" w16cid:durableId="1499808016">
    <w:abstractNumId w:val="11"/>
  </w:num>
  <w:num w:numId="4" w16cid:durableId="1371611459">
    <w:abstractNumId w:val="33"/>
  </w:num>
  <w:num w:numId="5" w16cid:durableId="1115637134">
    <w:abstractNumId w:val="28"/>
  </w:num>
  <w:num w:numId="6" w16cid:durableId="414325981">
    <w:abstractNumId w:val="23"/>
  </w:num>
  <w:num w:numId="7" w16cid:durableId="604851989">
    <w:abstractNumId w:val="17"/>
  </w:num>
  <w:num w:numId="8" w16cid:durableId="1930120149">
    <w:abstractNumId w:val="18"/>
  </w:num>
  <w:num w:numId="9" w16cid:durableId="1329017587">
    <w:abstractNumId w:val="25"/>
  </w:num>
  <w:num w:numId="10" w16cid:durableId="774598173">
    <w:abstractNumId w:val="12"/>
  </w:num>
  <w:num w:numId="11" w16cid:durableId="1224411304">
    <w:abstractNumId w:val="13"/>
  </w:num>
  <w:num w:numId="12" w16cid:durableId="498430596">
    <w:abstractNumId w:val="1"/>
  </w:num>
  <w:num w:numId="13" w16cid:durableId="881937871">
    <w:abstractNumId w:val="21"/>
  </w:num>
  <w:num w:numId="14" w16cid:durableId="857960986">
    <w:abstractNumId w:val="31"/>
  </w:num>
  <w:num w:numId="15" w16cid:durableId="802384844">
    <w:abstractNumId w:val="20"/>
  </w:num>
  <w:num w:numId="16" w16cid:durableId="1992324707">
    <w:abstractNumId w:val="6"/>
  </w:num>
  <w:num w:numId="17" w16cid:durableId="715086440">
    <w:abstractNumId w:val="27"/>
  </w:num>
  <w:num w:numId="18" w16cid:durableId="369183651">
    <w:abstractNumId w:val="4"/>
  </w:num>
  <w:num w:numId="19" w16cid:durableId="766388013">
    <w:abstractNumId w:val="0"/>
  </w:num>
  <w:num w:numId="20" w16cid:durableId="136840930">
    <w:abstractNumId w:val="7"/>
  </w:num>
  <w:num w:numId="21" w16cid:durableId="634792580">
    <w:abstractNumId w:val="15"/>
  </w:num>
  <w:num w:numId="22" w16cid:durableId="7530158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0"/>
  </w:num>
  <w:num w:numId="24" w16cid:durableId="361250459">
    <w:abstractNumId w:val="26"/>
  </w:num>
  <w:num w:numId="25" w16cid:durableId="1387603068">
    <w:abstractNumId w:val="16"/>
  </w:num>
  <w:num w:numId="26" w16cid:durableId="104353320">
    <w:abstractNumId w:val="10"/>
  </w:num>
  <w:num w:numId="27" w16cid:durableId="1218709045">
    <w:abstractNumId w:val="5"/>
  </w:num>
  <w:num w:numId="28" w16cid:durableId="1653411865">
    <w:abstractNumId w:val="14"/>
  </w:num>
  <w:num w:numId="29" w16cid:durableId="1138838518">
    <w:abstractNumId w:val="22"/>
  </w:num>
  <w:num w:numId="30" w16cid:durableId="1113213906">
    <w:abstractNumId w:val="29"/>
  </w:num>
  <w:num w:numId="31" w16cid:durableId="760957244">
    <w:abstractNumId w:val="19"/>
  </w:num>
  <w:num w:numId="32" w16cid:durableId="1843550165">
    <w:abstractNumId w:val="3"/>
  </w:num>
  <w:num w:numId="33" w16cid:durableId="931815119">
    <w:abstractNumId w:val="9"/>
  </w:num>
  <w:num w:numId="34" w16cid:durableId="17629921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BB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5F35"/>
    <w:rsid w:val="000B611E"/>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83D"/>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90C"/>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1C4F"/>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37FF0"/>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0EB"/>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2CEA"/>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433"/>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0BFF"/>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D7E34"/>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FBA"/>
    <w:rsid w:val="00765006"/>
    <w:rsid w:val="007654D7"/>
    <w:rsid w:val="00765EB3"/>
    <w:rsid w:val="00766594"/>
    <w:rsid w:val="007668A6"/>
    <w:rsid w:val="00767969"/>
    <w:rsid w:val="00767C61"/>
    <w:rsid w:val="007704A0"/>
    <w:rsid w:val="0077072F"/>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19E7"/>
    <w:rsid w:val="00892445"/>
    <w:rsid w:val="00892C66"/>
    <w:rsid w:val="0089301F"/>
    <w:rsid w:val="008933C2"/>
    <w:rsid w:val="00893934"/>
    <w:rsid w:val="00894AE4"/>
    <w:rsid w:val="00894EDD"/>
    <w:rsid w:val="00894F3F"/>
    <w:rsid w:val="008953A7"/>
    <w:rsid w:val="00895AEA"/>
    <w:rsid w:val="008960EE"/>
    <w:rsid w:val="0089649F"/>
    <w:rsid w:val="00896E88"/>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2EB6"/>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2D"/>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17DA"/>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1D8"/>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1D2"/>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67EF5"/>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4AB1"/>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1EC9"/>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2B7"/>
    <w:rsid w:val="00F5373F"/>
    <w:rsid w:val="00F5385B"/>
    <w:rsid w:val="00F544E5"/>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758"/>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mpuc" TargetMode="External"/><Relationship Id="rId18" Type="http://schemas.openxmlformats.org/officeDocument/2006/relationships/hyperlink" Target="mailto:Linda.Conti@maine.gov" TargetMode="External"/><Relationship Id="rId26" Type="http://schemas.openxmlformats.org/officeDocument/2006/relationships/hyperlink" Target="https://www.maine.gov/dacf/milkcommission/index.shtml" TargetMode="External"/><Relationship Id="rId21" Type="http://schemas.openxmlformats.org/officeDocument/2006/relationships/hyperlink" Target="mailto:croney@famemaine.com" TargetMode="External"/><Relationship Id="rId34" Type="http://schemas.openxmlformats.org/officeDocument/2006/relationships/hyperlink" Target="https://www.maine.gov/dps/gamb-control/index.html" TargetMode="External"/><Relationship Id="rId7" Type="http://schemas.openxmlformats.org/officeDocument/2006/relationships/endnotes" Target="endnotes.xml"/><Relationship Id="rId12" Type="http://schemas.openxmlformats.org/officeDocument/2006/relationships/hyperlink" Target="mailto:Eric.J.Bryant@maine.gov" TargetMode="External"/><Relationship Id="rId17" Type="http://schemas.openxmlformats.org/officeDocument/2006/relationships/hyperlink" Target="mailto:combatsportsmaine@yahoo.com" TargetMode="External"/><Relationship Id="rId25" Type="http://schemas.openxmlformats.org/officeDocument/2006/relationships/hyperlink" Target="https://www.maine.gov/dacf/milkcommission/statutes_rules.shtml" TargetMode="External"/><Relationship Id="rId33" Type="http://schemas.openxmlformats.org/officeDocument/2006/relationships/hyperlink" Target="mailto:Milton.F.Champion@maine.gov" TargetMode="External"/><Relationship Id="rId2" Type="http://schemas.openxmlformats.org/officeDocument/2006/relationships/numbering" Target="numbering.xml"/><Relationship Id="rId16" Type="http://schemas.openxmlformats.org/officeDocument/2006/relationships/hyperlink" Target="mailto:Julie-Marie.Bickford@maine.gov" TargetMode="External"/><Relationship Id="rId20" Type="http://schemas.openxmlformats.org/officeDocument/2006/relationships/hyperlink" Target="mailto:Linda.Conti@maine.gov" TargetMode="External"/><Relationship Id="rId29" Type="http://schemas.openxmlformats.org/officeDocument/2006/relationships/hyperlink" Target="mailto:Emily.A.Cathcart@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ps/gamb-control/index.html" TargetMode="External"/><Relationship Id="rId24" Type="http://schemas.openxmlformats.org/officeDocument/2006/relationships/hyperlink" Target="mailto:Julie-Marie.Bickford@Maine.gov" TargetMode="External"/><Relationship Id="rId32" Type="http://schemas.openxmlformats.org/officeDocument/2006/relationships/hyperlink" Target="mailto:Jason.J.Cooney@maine.go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lie-Marie.Bickford@maine.gov" TargetMode="External"/><Relationship Id="rId23" Type="http://schemas.openxmlformats.org/officeDocument/2006/relationships/hyperlink" Target="mailto:croney@famemaine.com" TargetMode="External"/><Relationship Id="rId28" Type="http://schemas.openxmlformats.org/officeDocument/2006/relationships/hyperlink" Target="https://www.maine.gov/dhhs/about/rulemaking" TargetMode="External"/><Relationship Id="rId36" Type="http://schemas.openxmlformats.org/officeDocument/2006/relationships/fontTable" Target="fontTable.xml"/><Relationship Id="rId10" Type="http://schemas.openxmlformats.org/officeDocument/2006/relationships/hyperlink" Target="mailto:Milton.F.Champion@maine.gov" TargetMode="External"/><Relationship Id="rId19" Type="http://schemas.openxmlformats.org/officeDocument/2006/relationships/hyperlink" Target="http://www.Credit.Maine.Gov" TargetMode="External"/><Relationship Id="rId31" Type="http://schemas.openxmlformats.org/officeDocument/2006/relationships/hyperlink" Target="https://www.maine.gov/ems/"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Pamela.Kowalchuk@maine.gov" TargetMode="External"/><Relationship Id="rId22" Type="http://schemas.openxmlformats.org/officeDocument/2006/relationships/hyperlink" Target="http://www.maineventurefund.com" TargetMode="External"/><Relationship Id="rId27" Type="http://schemas.openxmlformats.org/officeDocument/2006/relationships/hyperlink" Target="mailto:Jonathan.h.leach@maine.gov" TargetMode="External"/><Relationship Id="rId30" Type="http://schemas.openxmlformats.org/officeDocument/2006/relationships/hyperlink" Target="mailto:Jason.J.Cooney@maine.gov" TargetMode="External"/><Relationship Id="rId35" Type="http://schemas.openxmlformats.org/officeDocument/2006/relationships/footer" Target="footer1.xml"/><Relationship Id="rId8" Type="http://schemas.openxmlformats.org/officeDocument/2006/relationships/hyperlink" Target="http://www.maine.gov/sos/cec/rul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2680</Words>
  <Characters>18011</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2024-03-29T17:24:00Z</cp:lastPrinted>
  <dcterms:created xsi:type="dcterms:W3CDTF">2025-03-29T18:56:00Z</dcterms:created>
  <dcterms:modified xsi:type="dcterms:W3CDTF">2025-03-29T18:56:00Z</dcterms:modified>
</cp:coreProperties>
</file>