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FE0FF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DA4431">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DA4431">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DA4431">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p w14:paraId="4FFA4751" w14:textId="77777777" w:rsidR="00202268" w:rsidRPr="003971ED" w:rsidRDefault="00202268" w:rsidP="00B57F8F">
      <w:pPr>
        <w:tabs>
          <w:tab w:val="left" w:pos="-1440"/>
          <w:tab w:val="left" w:pos="-720"/>
          <w:tab w:val="left" w:pos="720"/>
          <w:tab w:val="left" w:pos="1440"/>
          <w:tab w:val="left" w:pos="1800"/>
          <w:tab w:val="left" w:pos="3060"/>
          <w:tab w:val="left" w:pos="3420"/>
          <w:tab w:val="left" w:pos="5400"/>
          <w:tab w:val="left" w:pos="5760"/>
        </w:tabs>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4F8EC2CB" w14:textId="77777777" w:rsidR="00202268" w:rsidRPr="00EF52E9" w:rsidRDefault="00202268" w:rsidP="00B57F8F">
      <w:pPr>
        <w:pStyle w:val="BodyText"/>
        <w:spacing w:after="0"/>
        <w:rPr>
          <w:rFonts w:ascii="Book Antiqua" w:hAnsi="Book Antiqua"/>
          <w:b/>
          <w:bCs/>
          <w:spacing w:val="-2"/>
          <w:sz w:val="24"/>
          <w:szCs w:val="24"/>
        </w:rPr>
      </w:pPr>
      <w:bookmarkStart w:id="7" w:name="_Hlk193963931"/>
      <w:r w:rsidRPr="00EF52E9">
        <w:rPr>
          <w:rFonts w:ascii="Book Antiqua" w:hAnsi="Book Antiqua"/>
          <w:b/>
          <w:bCs/>
          <w:sz w:val="24"/>
          <w:szCs w:val="24"/>
        </w:rPr>
        <w:t>AGENCY:</w:t>
      </w:r>
      <w:r w:rsidRPr="00EF52E9">
        <w:rPr>
          <w:rFonts w:ascii="Book Antiqua" w:hAnsi="Book Antiqua"/>
          <w:b/>
          <w:bCs/>
          <w:spacing w:val="43"/>
          <w:sz w:val="24"/>
          <w:szCs w:val="24"/>
        </w:rPr>
        <w:t xml:space="preserve"> </w:t>
      </w:r>
      <w:r w:rsidRPr="00EF52E9">
        <w:rPr>
          <w:rFonts w:ascii="Book Antiqua" w:hAnsi="Book Antiqua"/>
          <w:b/>
          <w:bCs/>
          <w:sz w:val="24"/>
          <w:szCs w:val="24"/>
        </w:rPr>
        <w:t>02-380 Department of Professional and Financial Regulation,</w:t>
      </w:r>
      <w:r w:rsidRPr="00EF52E9">
        <w:rPr>
          <w:rFonts w:ascii="Book Antiqua" w:hAnsi="Book Antiqua"/>
          <w:b/>
          <w:bCs/>
          <w:spacing w:val="-7"/>
          <w:sz w:val="24"/>
          <w:szCs w:val="24"/>
        </w:rPr>
        <w:t xml:space="preserve"> </w:t>
      </w:r>
      <w:r w:rsidRPr="00EF52E9">
        <w:rPr>
          <w:rFonts w:ascii="Book Antiqua" w:hAnsi="Book Antiqua"/>
          <w:b/>
          <w:bCs/>
          <w:sz w:val="24"/>
          <w:szCs w:val="24"/>
        </w:rPr>
        <w:t>State</w:t>
      </w:r>
      <w:r w:rsidRPr="00EF52E9">
        <w:rPr>
          <w:rFonts w:ascii="Book Antiqua" w:hAnsi="Book Antiqua"/>
          <w:b/>
          <w:bCs/>
          <w:spacing w:val="-6"/>
          <w:sz w:val="24"/>
          <w:szCs w:val="24"/>
        </w:rPr>
        <w:t xml:space="preserve"> </w:t>
      </w:r>
      <w:r w:rsidRPr="00EF52E9">
        <w:rPr>
          <w:rFonts w:ascii="Book Antiqua" w:hAnsi="Book Antiqua"/>
          <w:b/>
          <w:bCs/>
          <w:sz w:val="24"/>
          <w:szCs w:val="24"/>
        </w:rPr>
        <w:t>Board</w:t>
      </w:r>
      <w:r w:rsidRPr="00EF52E9">
        <w:rPr>
          <w:rFonts w:ascii="Book Antiqua" w:hAnsi="Book Antiqua"/>
          <w:b/>
          <w:bCs/>
          <w:spacing w:val="-6"/>
          <w:sz w:val="24"/>
          <w:szCs w:val="24"/>
        </w:rPr>
        <w:t xml:space="preserve"> </w:t>
      </w:r>
      <w:r w:rsidRPr="00EF52E9">
        <w:rPr>
          <w:rFonts w:ascii="Book Antiqua" w:hAnsi="Book Antiqua"/>
          <w:b/>
          <w:bCs/>
          <w:sz w:val="24"/>
          <w:szCs w:val="24"/>
        </w:rPr>
        <w:t>of</w:t>
      </w:r>
      <w:r w:rsidRPr="00EF52E9">
        <w:rPr>
          <w:rFonts w:ascii="Book Antiqua" w:hAnsi="Book Antiqua"/>
          <w:b/>
          <w:bCs/>
          <w:spacing w:val="-6"/>
          <w:sz w:val="24"/>
          <w:szCs w:val="24"/>
        </w:rPr>
        <w:t xml:space="preserve"> </w:t>
      </w:r>
      <w:r w:rsidRPr="00EF52E9">
        <w:rPr>
          <w:rFonts w:ascii="Book Antiqua" w:hAnsi="Book Antiqua"/>
          <w:b/>
          <w:bCs/>
          <w:spacing w:val="-2"/>
          <w:sz w:val="24"/>
          <w:szCs w:val="24"/>
        </w:rPr>
        <w:t>Nursing</w:t>
      </w:r>
    </w:p>
    <w:p w14:paraId="32D3D3D1" w14:textId="58D66DA9" w:rsidR="00202268" w:rsidRPr="00EF52E9" w:rsidRDefault="00202268" w:rsidP="00B57F8F">
      <w:pPr>
        <w:pStyle w:val="BodyText"/>
        <w:spacing w:after="0"/>
        <w:rPr>
          <w:rFonts w:ascii="Book Antiqua" w:hAnsi="Book Antiqua"/>
          <w:b/>
          <w:bCs/>
          <w:sz w:val="24"/>
          <w:szCs w:val="24"/>
        </w:rPr>
      </w:pPr>
      <w:r w:rsidRPr="00EF52E9">
        <w:rPr>
          <w:rFonts w:ascii="Book Antiqua" w:hAnsi="Book Antiqua"/>
          <w:b/>
          <w:bCs/>
          <w:sz w:val="24"/>
          <w:szCs w:val="24"/>
        </w:rPr>
        <w:t>CHAPTER</w:t>
      </w:r>
      <w:r w:rsidRPr="00EF52E9">
        <w:rPr>
          <w:rFonts w:ascii="Book Antiqua" w:hAnsi="Book Antiqua"/>
          <w:b/>
          <w:bCs/>
          <w:spacing w:val="-4"/>
          <w:sz w:val="24"/>
          <w:szCs w:val="24"/>
        </w:rPr>
        <w:t xml:space="preserve"> </w:t>
      </w:r>
      <w:r w:rsidRPr="00EF52E9">
        <w:rPr>
          <w:rFonts w:ascii="Book Antiqua" w:hAnsi="Book Antiqua"/>
          <w:b/>
          <w:bCs/>
          <w:sz w:val="24"/>
          <w:szCs w:val="24"/>
        </w:rPr>
        <w:t>NUMBER</w:t>
      </w:r>
      <w:r w:rsidRPr="00EF52E9">
        <w:rPr>
          <w:rFonts w:ascii="Book Antiqua" w:hAnsi="Book Antiqua"/>
          <w:b/>
          <w:bCs/>
          <w:spacing w:val="-4"/>
          <w:sz w:val="24"/>
          <w:szCs w:val="24"/>
        </w:rPr>
        <w:t xml:space="preserve"> </w:t>
      </w:r>
      <w:r w:rsidRPr="00EF52E9">
        <w:rPr>
          <w:rFonts w:ascii="Book Antiqua" w:hAnsi="Book Antiqua"/>
          <w:b/>
          <w:bCs/>
          <w:sz w:val="24"/>
          <w:szCs w:val="24"/>
        </w:rPr>
        <w:t>AND</w:t>
      </w:r>
      <w:r w:rsidRPr="00EF52E9">
        <w:rPr>
          <w:rFonts w:ascii="Book Antiqua" w:hAnsi="Book Antiqua"/>
          <w:b/>
          <w:bCs/>
          <w:spacing w:val="-5"/>
          <w:sz w:val="24"/>
          <w:szCs w:val="24"/>
        </w:rPr>
        <w:t xml:space="preserve"> </w:t>
      </w:r>
      <w:r w:rsidRPr="00EF52E9">
        <w:rPr>
          <w:rFonts w:ascii="Book Antiqua" w:hAnsi="Book Antiqua"/>
          <w:b/>
          <w:bCs/>
          <w:sz w:val="24"/>
          <w:szCs w:val="24"/>
        </w:rPr>
        <w:t>TITLE:</w:t>
      </w:r>
      <w:r w:rsidRPr="00EF52E9">
        <w:rPr>
          <w:rFonts w:ascii="Book Antiqua" w:hAnsi="Book Antiqua"/>
          <w:b/>
          <w:bCs/>
          <w:spacing w:val="-4"/>
          <w:sz w:val="24"/>
          <w:szCs w:val="24"/>
        </w:rPr>
        <w:t xml:space="preserve"> </w:t>
      </w:r>
      <w:r w:rsidR="00CC57E2">
        <w:rPr>
          <w:rFonts w:ascii="Book Antiqua" w:hAnsi="Book Antiqua"/>
          <w:b/>
          <w:bCs/>
          <w:sz w:val="24"/>
          <w:szCs w:val="24"/>
        </w:rPr>
        <w:t>Ch. 14,</w:t>
      </w:r>
      <w:r w:rsidRPr="00EF52E9">
        <w:rPr>
          <w:rFonts w:ascii="Book Antiqua" w:hAnsi="Book Antiqua"/>
          <w:b/>
          <w:bCs/>
          <w:spacing w:val="-3"/>
          <w:sz w:val="24"/>
          <w:szCs w:val="24"/>
        </w:rPr>
        <w:t xml:space="preserve"> </w:t>
      </w:r>
      <w:r w:rsidRPr="00EF52E9">
        <w:rPr>
          <w:rFonts w:ascii="Book Antiqua" w:hAnsi="Book Antiqua"/>
          <w:b/>
          <w:bCs/>
          <w:sz w:val="24"/>
          <w:szCs w:val="24"/>
        </w:rPr>
        <w:t>Ethical</w:t>
      </w:r>
      <w:r w:rsidRPr="00EF52E9">
        <w:rPr>
          <w:rFonts w:ascii="Book Antiqua" w:hAnsi="Book Antiqua"/>
          <w:b/>
          <w:bCs/>
          <w:spacing w:val="-4"/>
          <w:sz w:val="24"/>
          <w:szCs w:val="24"/>
        </w:rPr>
        <w:t xml:space="preserve"> </w:t>
      </w:r>
      <w:r w:rsidRPr="00EF52E9">
        <w:rPr>
          <w:rFonts w:ascii="Book Antiqua" w:hAnsi="Book Antiqua"/>
          <w:b/>
          <w:bCs/>
          <w:sz w:val="24"/>
          <w:szCs w:val="24"/>
        </w:rPr>
        <w:t>Standards</w:t>
      </w:r>
      <w:r w:rsidRPr="00EF52E9">
        <w:rPr>
          <w:rFonts w:ascii="Book Antiqua" w:hAnsi="Book Antiqua"/>
          <w:b/>
          <w:bCs/>
          <w:spacing w:val="-3"/>
          <w:sz w:val="24"/>
          <w:szCs w:val="24"/>
        </w:rPr>
        <w:t xml:space="preserve"> </w:t>
      </w:r>
      <w:r w:rsidRPr="00EF52E9">
        <w:rPr>
          <w:rFonts w:ascii="Book Antiqua" w:hAnsi="Book Antiqua"/>
          <w:b/>
          <w:bCs/>
          <w:sz w:val="24"/>
          <w:szCs w:val="24"/>
        </w:rPr>
        <w:t>of</w:t>
      </w:r>
      <w:r w:rsidRPr="00EF52E9">
        <w:rPr>
          <w:rFonts w:ascii="Book Antiqua" w:hAnsi="Book Antiqua"/>
          <w:b/>
          <w:bCs/>
          <w:spacing w:val="-4"/>
          <w:sz w:val="24"/>
          <w:szCs w:val="24"/>
        </w:rPr>
        <w:t xml:space="preserve"> </w:t>
      </w:r>
      <w:r w:rsidRPr="00EF52E9">
        <w:rPr>
          <w:rFonts w:ascii="Book Antiqua" w:hAnsi="Book Antiqua"/>
          <w:b/>
          <w:bCs/>
          <w:sz w:val="24"/>
          <w:szCs w:val="24"/>
        </w:rPr>
        <w:t>Practice</w:t>
      </w:r>
      <w:r w:rsidRPr="00EF52E9">
        <w:rPr>
          <w:rFonts w:ascii="Book Antiqua" w:hAnsi="Book Antiqua"/>
          <w:b/>
          <w:bCs/>
          <w:spacing w:val="-5"/>
          <w:sz w:val="24"/>
          <w:szCs w:val="24"/>
        </w:rPr>
        <w:t xml:space="preserve"> </w:t>
      </w:r>
      <w:r w:rsidRPr="00EF52E9">
        <w:rPr>
          <w:rFonts w:ascii="Book Antiqua" w:hAnsi="Book Antiqua"/>
          <w:b/>
          <w:bCs/>
          <w:sz w:val="24"/>
          <w:szCs w:val="24"/>
        </w:rPr>
        <w:t>for</w:t>
      </w:r>
      <w:r w:rsidRPr="00EF52E9">
        <w:rPr>
          <w:rFonts w:ascii="Book Antiqua" w:hAnsi="Book Antiqua"/>
          <w:b/>
          <w:bCs/>
          <w:spacing w:val="-4"/>
          <w:sz w:val="24"/>
          <w:szCs w:val="24"/>
        </w:rPr>
        <w:t xml:space="preserve"> </w:t>
      </w:r>
      <w:r w:rsidRPr="00EF52E9">
        <w:rPr>
          <w:rFonts w:ascii="Book Antiqua" w:hAnsi="Book Antiqua"/>
          <w:b/>
          <w:bCs/>
          <w:sz w:val="24"/>
          <w:szCs w:val="24"/>
        </w:rPr>
        <w:t xml:space="preserve">Nurses </w:t>
      </w:r>
    </w:p>
    <w:p w14:paraId="0371CC40" w14:textId="77777777" w:rsidR="00202268" w:rsidRPr="00EF52E9" w:rsidRDefault="00202268" w:rsidP="00B57F8F">
      <w:pPr>
        <w:pStyle w:val="BodyText"/>
        <w:spacing w:after="0"/>
        <w:rPr>
          <w:rFonts w:ascii="Book Antiqua" w:hAnsi="Book Antiqua"/>
          <w:b/>
          <w:bCs/>
          <w:iCs/>
          <w:sz w:val="24"/>
          <w:szCs w:val="24"/>
        </w:rPr>
      </w:pPr>
      <w:r w:rsidRPr="00EF52E9">
        <w:rPr>
          <w:rFonts w:ascii="Book Antiqua" w:hAnsi="Book Antiqua"/>
          <w:b/>
          <w:bCs/>
          <w:sz w:val="24"/>
          <w:szCs w:val="24"/>
        </w:rPr>
        <w:t>TYPE OF RULE:</w:t>
      </w:r>
      <w:r w:rsidRPr="00EF52E9">
        <w:rPr>
          <w:rFonts w:ascii="Book Antiqua" w:hAnsi="Book Antiqua"/>
          <w:b/>
          <w:bCs/>
          <w:i/>
          <w:sz w:val="24"/>
          <w:szCs w:val="24"/>
        </w:rPr>
        <w:t xml:space="preserve"> </w:t>
      </w:r>
      <w:r w:rsidRPr="00EF52E9">
        <w:rPr>
          <w:rFonts w:ascii="Book Antiqua" w:hAnsi="Book Antiqua"/>
          <w:b/>
          <w:bCs/>
          <w:iCs/>
          <w:sz w:val="24"/>
          <w:szCs w:val="24"/>
        </w:rPr>
        <w:t xml:space="preserve">Routine Technical </w:t>
      </w:r>
    </w:p>
    <w:p w14:paraId="3FB56620" w14:textId="05B8C5FE" w:rsidR="00202268" w:rsidRPr="00EF52E9" w:rsidRDefault="00202268" w:rsidP="00B57F8F">
      <w:pPr>
        <w:pStyle w:val="BodyText"/>
        <w:spacing w:after="0"/>
        <w:rPr>
          <w:rFonts w:ascii="Book Antiqua" w:hAnsi="Book Antiqua"/>
          <w:b/>
          <w:bCs/>
          <w:sz w:val="24"/>
          <w:szCs w:val="24"/>
        </w:rPr>
      </w:pPr>
      <w:r w:rsidRPr="00EF52E9">
        <w:rPr>
          <w:rFonts w:ascii="Book Antiqua" w:hAnsi="Book Antiqua"/>
          <w:b/>
          <w:bCs/>
          <w:sz w:val="24"/>
          <w:szCs w:val="24"/>
        </w:rPr>
        <w:t>PROPOSAL FILING NUMBER</w:t>
      </w:r>
      <w:r w:rsidR="00B57F8F">
        <w:rPr>
          <w:rFonts w:ascii="Book Antiqua" w:hAnsi="Book Antiqua"/>
          <w:b/>
          <w:bCs/>
          <w:sz w:val="24"/>
          <w:szCs w:val="24"/>
        </w:rPr>
        <w:t xml:space="preserve"> (formerly “Proposed Rule Number”)</w:t>
      </w:r>
      <w:r w:rsidRPr="00EF52E9">
        <w:rPr>
          <w:rFonts w:ascii="Book Antiqua" w:hAnsi="Book Antiqua"/>
          <w:b/>
          <w:bCs/>
          <w:sz w:val="24"/>
          <w:szCs w:val="24"/>
        </w:rPr>
        <w:t>: 202</w:t>
      </w:r>
      <w:r w:rsidR="00B57F8F">
        <w:rPr>
          <w:rFonts w:ascii="Book Antiqua" w:hAnsi="Book Antiqua"/>
          <w:b/>
          <w:bCs/>
          <w:sz w:val="24"/>
          <w:szCs w:val="24"/>
        </w:rPr>
        <w:t>4</w:t>
      </w:r>
      <w:r w:rsidRPr="00EF52E9">
        <w:rPr>
          <w:rFonts w:ascii="Book Antiqua" w:hAnsi="Book Antiqua"/>
          <w:b/>
          <w:bCs/>
          <w:sz w:val="24"/>
          <w:szCs w:val="24"/>
        </w:rPr>
        <w:t>-P</w:t>
      </w:r>
      <w:r w:rsidR="00B57F8F">
        <w:rPr>
          <w:rFonts w:ascii="Book Antiqua" w:hAnsi="Book Antiqua"/>
          <w:b/>
          <w:bCs/>
          <w:sz w:val="24"/>
          <w:szCs w:val="24"/>
        </w:rPr>
        <w:t>341</w:t>
      </w:r>
    </w:p>
    <w:p w14:paraId="2D1BC047" w14:textId="77777777" w:rsidR="00202268" w:rsidRPr="00EF52E9" w:rsidRDefault="00202268" w:rsidP="00B57F8F">
      <w:pPr>
        <w:pStyle w:val="BodyText"/>
        <w:spacing w:after="0"/>
        <w:rPr>
          <w:rFonts w:ascii="Book Antiqua" w:hAnsi="Book Antiqua"/>
          <w:sz w:val="24"/>
          <w:szCs w:val="24"/>
        </w:rPr>
      </w:pPr>
      <w:r w:rsidRPr="00EF52E9">
        <w:rPr>
          <w:rFonts w:ascii="Book Antiqua" w:hAnsi="Book Antiqua"/>
          <w:b/>
          <w:bCs/>
          <w:sz w:val="24"/>
          <w:szCs w:val="24"/>
        </w:rPr>
        <w:t>BRIEF</w:t>
      </w:r>
      <w:r w:rsidRPr="00EF52E9">
        <w:rPr>
          <w:rFonts w:ascii="Book Antiqua" w:hAnsi="Book Antiqua"/>
          <w:b/>
          <w:bCs/>
          <w:spacing w:val="-3"/>
          <w:sz w:val="24"/>
          <w:szCs w:val="24"/>
        </w:rPr>
        <w:t xml:space="preserve"> </w:t>
      </w:r>
      <w:r w:rsidRPr="00EF52E9">
        <w:rPr>
          <w:rFonts w:ascii="Book Antiqua" w:hAnsi="Book Antiqua"/>
          <w:b/>
          <w:bCs/>
          <w:sz w:val="24"/>
          <w:szCs w:val="24"/>
        </w:rPr>
        <w:t>SUMMARY:</w:t>
      </w:r>
      <w:r w:rsidRPr="00EF52E9">
        <w:rPr>
          <w:rFonts w:ascii="Book Antiqua" w:hAnsi="Book Antiqua"/>
          <w:spacing w:val="-3"/>
          <w:sz w:val="24"/>
          <w:szCs w:val="24"/>
        </w:rPr>
        <w:t xml:space="preserve"> </w:t>
      </w:r>
      <w:r w:rsidRPr="00EF52E9">
        <w:rPr>
          <w:rFonts w:ascii="Book Antiqua" w:hAnsi="Book Antiqua"/>
          <w:sz w:val="24"/>
          <w:szCs w:val="24"/>
        </w:rPr>
        <w:t>The</w:t>
      </w:r>
      <w:r w:rsidRPr="00EF52E9">
        <w:rPr>
          <w:rFonts w:ascii="Book Antiqua" w:hAnsi="Book Antiqua"/>
          <w:spacing w:val="-2"/>
          <w:sz w:val="24"/>
          <w:szCs w:val="24"/>
        </w:rPr>
        <w:t xml:space="preserve"> </w:t>
      </w:r>
      <w:r w:rsidRPr="00EF52E9">
        <w:rPr>
          <w:rFonts w:ascii="Book Antiqua" w:hAnsi="Book Antiqua"/>
          <w:sz w:val="24"/>
          <w:szCs w:val="24"/>
        </w:rPr>
        <w:t>proposed</w:t>
      </w:r>
      <w:r w:rsidRPr="00EF52E9">
        <w:rPr>
          <w:rFonts w:ascii="Book Antiqua" w:hAnsi="Book Antiqua"/>
          <w:spacing w:val="-3"/>
          <w:sz w:val="24"/>
          <w:szCs w:val="24"/>
        </w:rPr>
        <w:t xml:space="preserve"> </w:t>
      </w:r>
      <w:r w:rsidRPr="00EF52E9">
        <w:rPr>
          <w:rFonts w:ascii="Book Antiqua" w:hAnsi="Book Antiqua"/>
          <w:sz w:val="24"/>
          <w:szCs w:val="24"/>
        </w:rPr>
        <w:t>rule</w:t>
      </w:r>
      <w:r w:rsidRPr="00EF52E9">
        <w:rPr>
          <w:rFonts w:ascii="Book Antiqua" w:hAnsi="Book Antiqua"/>
          <w:spacing w:val="-5"/>
          <w:sz w:val="24"/>
          <w:szCs w:val="24"/>
        </w:rPr>
        <w:t xml:space="preserve"> </w:t>
      </w:r>
      <w:r w:rsidRPr="00EF52E9">
        <w:rPr>
          <w:rFonts w:ascii="Book Antiqua" w:hAnsi="Book Antiqua"/>
          <w:sz w:val="24"/>
          <w:szCs w:val="24"/>
        </w:rPr>
        <w:t>amends</w:t>
      </w:r>
      <w:r w:rsidRPr="00EF52E9">
        <w:rPr>
          <w:rFonts w:ascii="Book Antiqua" w:hAnsi="Book Antiqua"/>
          <w:spacing w:val="-4"/>
          <w:sz w:val="24"/>
          <w:szCs w:val="24"/>
        </w:rPr>
        <w:t xml:space="preserve"> </w:t>
      </w:r>
      <w:r w:rsidRPr="00EF52E9">
        <w:rPr>
          <w:rFonts w:ascii="Book Antiqua" w:hAnsi="Book Antiqua"/>
          <w:sz w:val="24"/>
          <w:szCs w:val="24"/>
        </w:rPr>
        <w:t>the</w:t>
      </w:r>
      <w:r w:rsidRPr="00EF52E9">
        <w:rPr>
          <w:rFonts w:ascii="Book Antiqua" w:hAnsi="Book Antiqua"/>
          <w:spacing w:val="-4"/>
          <w:sz w:val="24"/>
          <w:szCs w:val="24"/>
        </w:rPr>
        <w:t xml:space="preserve"> </w:t>
      </w:r>
      <w:r w:rsidRPr="00EF52E9">
        <w:rPr>
          <w:rFonts w:ascii="Book Antiqua" w:hAnsi="Book Antiqua"/>
          <w:sz w:val="24"/>
          <w:szCs w:val="24"/>
        </w:rPr>
        <w:t>previously</w:t>
      </w:r>
      <w:r w:rsidRPr="00EF52E9">
        <w:rPr>
          <w:rFonts w:ascii="Book Antiqua" w:hAnsi="Book Antiqua"/>
          <w:spacing w:val="-3"/>
          <w:sz w:val="24"/>
          <w:szCs w:val="24"/>
        </w:rPr>
        <w:t xml:space="preserve"> </w:t>
      </w:r>
      <w:r w:rsidRPr="00EF52E9">
        <w:rPr>
          <w:rFonts w:ascii="Book Antiqua" w:hAnsi="Book Antiqua"/>
          <w:sz w:val="24"/>
          <w:szCs w:val="24"/>
        </w:rPr>
        <w:t>proposed</w:t>
      </w:r>
      <w:r w:rsidRPr="00EF52E9">
        <w:rPr>
          <w:rFonts w:ascii="Book Antiqua" w:hAnsi="Book Antiqua"/>
          <w:spacing w:val="-3"/>
          <w:sz w:val="24"/>
          <w:szCs w:val="24"/>
        </w:rPr>
        <w:t xml:space="preserve"> </w:t>
      </w:r>
      <w:r w:rsidRPr="00EF52E9">
        <w:rPr>
          <w:rFonts w:ascii="Book Antiqua" w:hAnsi="Book Antiqua"/>
          <w:sz w:val="24"/>
          <w:szCs w:val="24"/>
        </w:rPr>
        <w:t>rule</w:t>
      </w:r>
      <w:r w:rsidRPr="00EF52E9">
        <w:rPr>
          <w:rFonts w:ascii="Book Antiqua" w:hAnsi="Book Antiqua"/>
          <w:spacing w:val="-4"/>
          <w:sz w:val="24"/>
          <w:szCs w:val="24"/>
        </w:rPr>
        <w:t xml:space="preserve"> </w:t>
      </w:r>
      <w:r w:rsidRPr="00EF52E9">
        <w:rPr>
          <w:rFonts w:ascii="Book Antiqua" w:hAnsi="Book Antiqua"/>
          <w:sz w:val="24"/>
          <w:szCs w:val="24"/>
        </w:rPr>
        <w:t>to</w:t>
      </w:r>
      <w:r w:rsidRPr="00EF52E9">
        <w:rPr>
          <w:rFonts w:ascii="Book Antiqua" w:hAnsi="Book Antiqua"/>
          <w:spacing w:val="-4"/>
          <w:sz w:val="24"/>
          <w:szCs w:val="24"/>
        </w:rPr>
        <w:t xml:space="preserve"> </w:t>
      </w:r>
      <w:r w:rsidRPr="00EF52E9">
        <w:rPr>
          <w:rFonts w:ascii="Book Antiqua" w:hAnsi="Book Antiqua"/>
          <w:sz w:val="24"/>
          <w:szCs w:val="24"/>
        </w:rPr>
        <w:t>incorporates</w:t>
      </w:r>
      <w:r w:rsidRPr="00EF52E9">
        <w:rPr>
          <w:rFonts w:ascii="Book Antiqua" w:hAnsi="Book Antiqua"/>
          <w:spacing w:val="-4"/>
          <w:sz w:val="24"/>
          <w:szCs w:val="24"/>
        </w:rPr>
        <w:t xml:space="preserve"> </w:t>
      </w:r>
      <w:r w:rsidRPr="00EF52E9">
        <w:rPr>
          <w:rFonts w:ascii="Book Antiqua" w:hAnsi="Book Antiqua"/>
          <w:sz w:val="24"/>
          <w:szCs w:val="24"/>
        </w:rPr>
        <w:t>ethical</w:t>
      </w:r>
      <w:r w:rsidRPr="00EF52E9">
        <w:rPr>
          <w:rFonts w:ascii="Book Antiqua" w:hAnsi="Book Antiqua"/>
          <w:spacing w:val="-3"/>
          <w:sz w:val="24"/>
          <w:szCs w:val="24"/>
        </w:rPr>
        <w:t xml:space="preserve"> </w:t>
      </w:r>
      <w:r w:rsidRPr="00EF52E9">
        <w:rPr>
          <w:rFonts w:ascii="Book Antiqua" w:hAnsi="Book Antiqua"/>
          <w:sz w:val="24"/>
          <w:szCs w:val="24"/>
        </w:rPr>
        <w:t>standards</w:t>
      </w:r>
      <w:r w:rsidRPr="00EF52E9">
        <w:rPr>
          <w:rFonts w:ascii="Book Antiqua" w:hAnsi="Book Antiqua"/>
          <w:spacing w:val="-4"/>
          <w:sz w:val="24"/>
          <w:szCs w:val="24"/>
        </w:rPr>
        <w:t xml:space="preserve"> </w:t>
      </w:r>
      <w:r w:rsidRPr="00EF52E9">
        <w:rPr>
          <w:rFonts w:ascii="Book Antiqua" w:hAnsi="Book Antiqua"/>
          <w:sz w:val="24"/>
          <w:szCs w:val="24"/>
        </w:rPr>
        <w:t>of practice for nurses by referencing the updated Code of Ethics for Nurses, 2025 Edition, Copyright ©2025, The American Nurses Association.</w:t>
      </w:r>
    </w:p>
    <w:p w14:paraId="1CAC37CA" w14:textId="77777777" w:rsidR="00202268" w:rsidRPr="00EF52E9" w:rsidRDefault="00202268" w:rsidP="00B57F8F">
      <w:pPr>
        <w:pStyle w:val="BodyText"/>
        <w:spacing w:after="0"/>
        <w:ind w:right="795"/>
        <w:rPr>
          <w:rFonts w:ascii="Book Antiqua" w:hAnsi="Book Antiqua"/>
          <w:sz w:val="24"/>
          <w:szCs w:val="24"/>
        </w:rPr>
      </w:pPr>
      <w:r w:rsidRPr="00EF52E9">
        <w:rPr>
          <w:rFonts w:ascii="Book Antiqua" w:hAnsi="Book Antiqua"/>
          <w:b/>
          <w:bCs/>
          <w:sz w:val="24"/>
          <w:szCs w:val="24"/>
        </w:rPr>
        <w:t>PUBLIC</w:t>
      </w:r>
      <w:r w:rsidRPr="00EF52E9">
        <w:rPr>
          <w:rFonts w:ascii="Book Antiqua" w:hAnsi="Book Antiqua"/>
          <w:b/>
          <w:bCs/>
          <w:spacing w:val="-2"/>
          <w:sz w:val="24"/>
          <w:szCs w:val="24"/>
        </w:rPr>
        <w:t xml:space="preserve"> </w:t>
      </w:r>
      <w:r w:rsidRPr="00EF52E9">
        <w:rPr>
          <w:rFonts w:ascii="Book Antiqua" w:hAnsi="Book Antiqua"/>
          <w:b/>
          <w:bCs/>
          <w:sz w:val="24"/>
          <w:szCs w:val="24"/>
        </w:rPr>
        <w:t>HEARING</w:t>
      </w:r>
      <w:r w:rsidRPr="00EF52E9">
        <w:rPr>
          <w:rFonts w:ascii="Book Antiqua" w:hAnsi="Book Antiqua"/>
          <w:spacing w:val="-3"/>
          <w:sz w:val="24"/>
          <w:szCs w:val="24"/>
        </w:rPr>
        <w:t xml:space="preserve"> </w:t>
      </w:r>
      <w:r w:rsidRPr="00EF52E9">
        <w:rPr>
          <w:rFonts w:ascii="Book Antiqua" w:hAnsi="Book Antiqua"/>
          <w:i/>
          <w:sz w:val="24"/>
          <w:szCs w:val="24"/>
        </w:rPr>
        <w:t>(if</w:t>
      </w:r>
      <w:r w:rsidRPr="00EF52E9">
        <w:rPr>
          <w:rFonts w:ascii="Book Antiqua" w:hAnsi="Book Antiqua"/>
          <w:i/>
          <w:spacing w:val="-2"/>
          <w:sz w:val="24"/>
          <w:szCs w:val="24"/>
        </w:rPr>
        <w:t xml:space="preserve"> </w:t>
      </w:r>
      <w:r w:rsidRPr="00EF52E9">
        <w:rPr>
          <w:rFonts w:ascii="Book Antiqua" w:hAnsi="Book Antiqua"/>
          <w:i/>
          <w:sz w:val="24"/>
          <w:szCs w:val="24"/>
        </w:rPr>
        <w:t>any)</w:t>
      </w:r>
      <w:r w:rsidRPr="00EF52E9">
        <w:rPr>
          <w:rFonts w:ascii="Book Antiqua" w:hAnsi="Book Antiqua"/>
          <w:sz w:val="24"/>
          <w:szCs w:val="24"/>
        </w:rPr>
        <w:t>:</w:t>
      </w:r>
      <w:r w:rsidRPr="00EF52E9">
        <w:rPr>
          <w:rFonts w:ascii="Book Antiqua" w:hAnsi="Book Antiqua"/>
          <w:spacing w:val="-2"/>
          <w:sz w:val="24"/>
          <w:szCs w:val="24"/>
        </w:rPr>
        <w:t xml:space="preserve"> </w:t>
      </w:r>
      <w:r w:rsidRPr="00EF52E9">
        <w:rPr>
          <w:rFonts w:ascii="Book Antiqua" w:hAnsi="Book Antiqua"/>
          <w:sz w:val="24"/>
          <w:szCs w:val="24"/>
        </w:rPr>
        <w:t>None</w:t>
      </w:r>
      <w:r w:rsidRPr="00EF52E9">
        <w:rPr>
          <w:rFonts w:ascii="Book Antiqua" w:hAnsi="Book Antiqua"/>
          <w:spacing w:val="-3"/>
          <w:sz w:val="24"/>
          <w:szCs w:val="24"/>
        </w:rPr>
        <w:t xml:space="preserve"> </w:t>
      </w:r>
      <w:r w:rsidRPr="00EF52E9">
        <w:rPr>
          <w:rFonts w:ascii="Book Antiqua" w:hAnsi="Book Antiqua"/>
          <w:sz w:val="24"/>
          <w:szCs w:val="24"/>
        </w:rPr>
        <w:t>planned.</w:t>
      </w:r>
      <w:r w:rsidRPr="00EF52E9">
        <w:rPr>
          <w:rFonts w:ascii="Book Antiqua" w:hAnsi="Book Antiqua"/>
          <w:spacing w:val="-2"/>
          <w:sz w:val="24"/>
          <w:szCs w:val="24"/>
        </w:rPr>
        <w:t xml:space="preserve"> </w:t>
      </w:r>
      <w:r w:rsidRPr="00EF52E9">
        <w:rPr>
          <w:rFonts w:ascii="Book Antiqua" w:hAnsi="Book Antiqua"/>
          <w:sz w:val="24"/>
          <w:szCs w:val="24"/>
        </w:rPr>
        <w:t>Requests</w:t>
      </w:r>
      <w:r w:rsidRPr="00EF52E9">
        <w:rPr>
          <w:rFonts w:ascii="Book Antiqua" w:hAnsi="Book Antiqua"/>
          <w:spacing w:val="-3"/>
          <w:sz w:val="24"/>
          <w:szCs w:val="24"/>
        </w:rPr>
        <w:t xml:space="preserve"> </w:t>
      </w:r>
      <w:r w:rsidRPr="00EF52E9">
        <w:rPr>
          <w:rFonts w:ascii="Book Antiqua" w:hAnsi="Book Antiqua"/>
          <w:sz w:val="24"/>
          <w:szCs w:val="24"/>
        </w:rPr>
        <w:t>to</w:t>
      </w:r>
      <w:r w:rsidRPr="00EF52E9">
        <w:rPr>
          <w:rFonts w:ascii="Book Antiqua" w:hAnsi="Book Antiqua"/>
          <w:spacing w:val="-2"/>
          <w:sz w:val="24"/>
          <w:szCs w:val="24"/>
        </w:rPr>
        <w:t xml:space="preserve"> </w:t>
      </w:r>
      <w:r w:rsidRPr="00EF52E9">
        <w:rPr>
          <w:rFonts w:ascii="Book Antiqua" w:hAnsi="Book Antiqua"/>
          <w:sz w:val="24"/>
          <w:szCs w:val="24"/>
        </w:rPr>
        <w:t>hold</w:t>
      </w:r>
      <w:r w:rsidRPr="00EF52E9">
        <w:rPr>
          <w:rFonts w:ascii="Book Antiqua" w:hAnsi="Book Antiqua"/>
          <w:spacing w:val="-2"/>
          <w:sz w:val="24"/>
          <w:szCs w:val="24"/>
        </w:rPr>
        <w:t xml:space="preserve"> </w:t>
      </w:r>
      <w:r w:rsidRPr="00EF52E9">
        <w:rPr>
          <w:rFonts w:ascii="Book Antiqua" w:hAnsi="Book Antiqua"/>
          <w:sz w:val="24"/>
          <w:szCs w:val="24"/>
        </w:rPr>
        <w:t>a</w:t>
      </w:r>
      <w:r w:rsidRPr="00EF52E9">
        <w:rPr>
          <w:rFonts w:ascii="Book Antiqua" w:hAnsi="Book Antiqua"/>
          <w:spacing w:val="-3"/>
          <w:sz w:val="24"/>
          <w:szCs w:val="24"/>
        </w:rPr>
        <w:t xml:space="preserve"> </w:t>
      </w:r>
      <w:r w:rsidRPr="00EF52E9">
        <w:rPr>
          <w:rFonts w:ascii="Book Antiqua" w:hAnsi="Book Antiqua"/>
          <w:sz w:val="24"/>
          <w:szCs w:val="24"/>
        </w:rPr>
        <w:t>public</w:t>
      </w:r>
      <w:r w:rsidRPr="00EF52E9">
        <w:rPr>
          <w:rFonts w:ascii="Book Antiqua" w:hAnsi="Book Antiqua"/>
          <w:spacing w:val="-3"/>
          <w:sz w:val="24"/>
          <w:szCs w:val="24"/>
        </w:rPr>
        <w:t xml:space="preserve"> </w:t>
      </w:r>
      <w:r w:rsidRPr="00EF52E9">
        <w:rPr>
          <w:rFonts w:ascii="Book Antiqua" w:hAnsi="Book Antiqua"/>
          <w:sz w:val="24"/>
          <w:szCs w:val="24"/>
        </w:rPr>
        <w:t>hearing</w:t>
      </w:r>
      <w:r w:rsidRPr="00EF52E9">
        <w:rPr>
          <w:rFonts w:ascii="Book Antiqua" w:hAnsi="Book Antiqua"/>
          <w:spacing w:val="-2"/>
          <w:sz w:val="24"/>
          <w:szCs w:val="24"/>
        </w:rPr>
        <w:t xml:space="preserve"> </w:t>
      </w:r>
      <w:r w:rsidRPr="00EF52E9">
        <w:rPr>
          <w:rFonts w:ascii="Book Antiqua" w:hAnsi="Book Antiqua"/>
          <w:sz w:val="24"/>
          <w:szCs w:val="24"/>
        </w:rPr>
        <w:t>by</w:t>
      </w:r>
      <w:r w:rsidRPr="00EF52E9">
        <w:rPr>
          <w:rFonts w:ascii="Book Antiqua" w:hAnsi="Book Antiqua"/>
          <w:spacing w:val="-3"/>
          <w:sz w:val="24"/>
          <w:szCs w:val="24"/>
        </w:rPr>
        <w:t xml:space="preserve"> </w:t>
      </w:r>
      <w:r w:rsidRPr="00EF52E9">
        <w:rPr>
          <w:rFonts w:ascii="Book Antiqua" w:hAnsi="Book Antiqua"/>
          <w:sz w:val="24"/>
          <w:szCs w:val="24"/>
        </w:rPr>
        <w:t>any interested party may be submitted in writing to the identified agency contact person.</w:t>
      </w:r>
    </w:p>
    <w:p w14:paraId="15E50B9D" w14:textId="1C904A09" w:rsidR="00202268" w:rsidRPr="00143B83" w:rsidRDefault="00202268" w:rsidP="00B57F8F">
      <w:pPr>
        <w:pStyle w:val="Heading2"/>
        <w:spacing w:before="0"/>
        <w:rPr>
          <w:rFonts w:ascii="Book Antiqua" w:hAnsi="Book Antiqua"/>
          <w:color w:val="auto"/>
          <w:sz w:val="24"/>
          <w:szCs w:val="24"/>
        </w:rPr>
      </w:pPr>
      <w:r w:rsidRPr="00143B83">
        <w:rPr>
          <w:rFonts w:ascii="Book Antiqua" w:hAnsi="Book Antiqua"/>
          <w:b/>
          <w:bCs/>
          <w:color w:val="auto"/>
          <w:sz w:val="24"/>
          <w:szCs w:val="24"/>
        </w:rPr>
        <w:t>COMMENT</w:t>
      </w:r>
      <w:r w:rsidRPr="00143B83">
        <w:rPr>
          <w:rFonts w:ascii="Book Antiqua" w:hAnsi="Book Antiqua"/>
          <w:b/>
          <w:bCs/>
          <w:color w:val="auto"/>
          <w:spacing w:val="-14"/>
          <w:sz w:val="24"/>
          <w:szCs w:val="24"/>
        </w:rPr>
        <w:t xml:space="preserve"> </w:t>
      </w:r>
      <w:r w:rsidRPr="00143B83">
        <w:rPr>
          <w:rFonts w:ascii="Book Antiqua" w:hAnsi="Book Antiqua"/>
          <w:b/>
          <w:bCs/>
          <w:color w:val="auto"/>
          <w:sz w:val="24"/>
          <w:szCs w:val="24"/>
        </w:rPr>
        <w:t>DEADLINE:</w:t>
      </w:r>
      <w:r w:rsidRPr="00143B83">
        <w:rPr>
          <w:rFonts w:ascii="Book Antiqua" w:hAnsi="Book Antiqua"/>
          <w:color w:val="auto"/>
          <w:spacing w:val="-13"/>
          <w:sz w:val="24"/>
          <w:szCs w:val="24"/>
        </w:rPr>
        <w:t xml:space="preserve"> </w:t>
      </w:r>
      <w:r w:rsidR="00B57F8F">
        <w:rPr>
          <w:rFonts w:ascii="Book Antiqua" w:hAnsi="Book Antiqua"/>
          <w:color w:val="auto"/>
          <w:spacing w:val="-5"/>
          <w:sz w:val="24"/>
          <w:szCs w:val="24"/>
        </w:rPr>
        <w:t xml:space="preserve">May 9, </w:t>
      </w:r>
      <w:proofErr w:type="gramStart"/>
      <w:r w:rsidR="00B57F8F">
        <w:rPr>
          <w:rFonts w:ascii="Book Antiqua" w:hAnsi="Book Antiqua"/>
          <w:color w:val="auto"/>
          <w:spacing w:val="-5"/>
          <w:sz w:val="24"/>
          <w:szCs w:val="24"/>
        </w:rPr>
        <w:t>2025</w:t>
      </w:r>
      <w:proofErr w:type="gramEnd"/>
      <w:r w:rsidR="00B57F8F">
        <w:rPr>
          <w:rFonts w:ascii="Book Antiqua" w:hAnsi="Book Antiqua"/>
          <w:color w:val="auto"/>
          <w:spacing w:val="-5"/>
          <w:sz w:val="24"/>
          <w:szCs w:val="24"/>
        </w:rPr>
        <w:t xml:space="preserve"> at 4 PM</w:t>
      </w:r>
    </w:p>
    <w:p w14:paraId="0EFB479A" w14:textId="77777777" w:rsidR="00202268" w:rsidRPr="00EF52E9" w:rsidRDefault="00202268" w:rsidP="00B57F8F">
      <w:pPr>
        <w:rPr>
          <w:rFonts w:ascii="Book Antiqua" w:hAnsi="Book Antiqua"/>
          <w:sz w:val="24"/>
          <w:szCs w:val="24"/>
        </w:rPr>
      </w:pPr>
      <w:r w:rsidRPr="00EF52E9">
        <w:rPr>
          <w:rFonts w:ascii="Book Antiqua" w:hAnsi="Book Antiqua"/>
          <w:b/>
          <w:bCs/>
          <w:sz w:val="24"/>
          <w:szCs w:val="24"/>
        </w:rPr>
        <w:t>CONTACT</w:t>
      </w:r>
      <w:r w:rsidRPr="00EF52E9">
        <w:rPr>
          <w:rFonts w:ascii="Book Antiqua" w:hAnsi="Book Antiqua"/>
          <w:b/>
          <w:bCs/>
          <w:spacing w:val="-9"/>
          <w:sz w:val="24"/>
          <w:szCs w:val="24"/>
        </w:rPr>
        <w:t xml:space="preserve"> </w:t>
      </w:r>
      <w:r w:rsidRPr="00EF52E9">
        <w:rPr>
          <w:rFonts w:ascii="Book Antiqua" w:hAnsi="Book Antiqua"/>
          <w:b/>
          <w:bCs/>
          <w:sz w:val="24"/>
          <w:szCs w:val="24"/>
        </w:rPr>
        <w:t>PERSON</w:t>
      </w:r>
      <w:r w:rsidRPr="00EF52E9">
        <w:rPr>
          <w:rFonts w:ascii="Book Antiqua" w:hAnsi="Book Antiqua"/>
          <w:b/>
          <w:bCs/>
          <w:spacing w:val="-9"/>
          <w:sz w:val="24"/>
          <w:szCs w:val="24"/>
        </w:rPr>
        <w:t xml:space="preserve"> </w:t>
      </w:r>
      <w:r w:rsidRPr="00EF52E9">
        <w:rPr>
          <w:rFonts w:ascii="Book Antiqua" w:hAnsi="Book Antiqua"/>
          <w:b/>
          <w:bCs/>
          <w:sz w:val="24"/>
          <w:szCs w:val="24"/>
        </w:rPr>
        <w:t>FOR</w:t>
      </w:r>
      <w:r w:rsidRPr="00EF52E9">
        <w:rPr>
          <w:rFonts w:ascii="Book Antiqua" w:hAnsi="Book Antiqua"/>
          <w:b/>
          <w:bCs/>
          <w:spacing w:val="-8"/>
          <w:sz w:val="24"/>
          <w:szCs w:val="24"/>
        </w:rPr>
        <w:t xml:space="preserve"> </w:t>
      </w:r>
      <w:r w:rsidRPr="00EF52E9">
        <w:rPr>
          <w:rFonts w:ascii="Book Antiqua" w:hAnsi="Book Antiqua"/>
          <w:b/>
          <w:bCs/>
          <w:sz w:val="24"/>
          <w:szCs w:val="24"/>
        </w:rPr>
        <w:t>THIS</w:t>
      </w:r>
      <w:r w:rsidRPr="00EF52E9">
        <w:rPr>
          <w:rFonts w:ascii="Book Antiqua" w:hAnsi="Book Antiqua"/>
          <w:b/>
          <w:bCs/>
          <w:spacing w:val="-8"/>
          <w:sz w:val="24"/>
          <w:szCs w:val="24"/>
        </w:rPr>
        <w:t xml:space="preserve"> </w:t>
      </w:r>
      <w:r w:rsidRPr="00EF52E9">
        <w:rPr>
          <w:rFonts w:ascii="Book Antiqua" w:hAnsi="Book Antiqua"/>
          <w:b/>
          <w:bCs/>
          <w:sz w:val="24"/>
          <w:szCs w:val="24"/>
        </w:rPr>
        <w:t>FILING</w:t>
      </w:r>
      <w:r w:rsidRPr="00EF52E9">
        <w:rPr>
          <w:rFonts w:ascii="Book Antiqua" w:hAnsi="Book Antiqua"/>
          <w:b/>
          <w:bCs/>
          <w:spacing w:val="-2"/>
          <w:sz w:val="24"/>
          <w:szCs w:val="24"/>
        </w:rPr>
        <w:t>:</w:t>
      </w:r>
      <w:r>
        <w:rPr>
          <w:rFonts w:ascii="Book Antiqua" w:hAnsi="Book Antiqua"/>
          <w:spacing w:val="-2"/>
          <w:sz w:val="24"/>
          <w:szCs w:val="24"/>
        </w:rPr>
        <w:t xml:space="preserve"> </w:t>
      </w:r>
      <w:r w:rsidRPr="00EF52E9">
        <w:rPr>
          <w:rFonts w:ascii="Book Antiqua" w:hAnsi="Book Antiqua"/>
          <w:sz w:val="24"/>
          <w:szCs w:val="24"/>
        </w:rPr>
        <w:t>Amanda</w:t>
      </w:r>
      <w:r w:rsidRPr="00EF52E9">
        <w:rPr>
          <w:rFonts w:ascii="Book Antiqua" w:hAnsi="Book Antiqua"/>
          <w:spacing w:val="-3"/>
          <w:sz w:val="24"/>
          <w:szCs w:val="24"/>
        </w:rPr>
        <w:t xml:space="preserve"> </w:t>
      </w:r>
      <w:r w:rsidRPr="00EF52E9">
        <w:rPr>
          <w:rFonts w:ascii="Book Antiqua" w:hAnsi="Book Antiqua"/>
          <w:sz w:val="24"/>
          <w:szCs w:val="24"/>
        </w:rPr>
        <w:t>L</w:t>
      </w:r>
      <w:r w:rsidRPr="00EF52E9">
        <w:rPr>
          <w:rFonts w:ascii="Book Antiqua" w:hAnsi="Book Antiqua"/>
          <w:spacing w:val="-2"/>
          <w:sz w:val="24"/>
          <w:szCs w:val="24"/>
        </w:rPr>
        <w:t xml:space="preserve"> </w:t>
      </w:r>
      <w:r w:rsidRPr="00EF52E9">
        <w:rPr>
          <w:rFonts w:ascii="Book Antiqua" w:hAnsi="Book Antiqua"/>
          <w:sz w:val="24"/>
          <w:szCs w:val="24"/>
        </w:rPr>
        <w:t>Boulay,</w:t>
      </w:r>
      <w:r w:rsidRPr="00EF52E9">
        <w:rPr>
          <w:rFonts w:ascii="Book Antiqua" w:hAnsi="Book Antiqua"/>
          <w:spacing w:val="-2"/>
          <w:sz w:val="24"/>
          <w:szCs w:val="24"/>
        </w:rPr>
        <w:t xml:space="preserve"> </w:t>
      </w:r>
      <w:r w:rsidRPr="00EF52E9">
        <w:rPr>
          <w:rFonts w:ascii="Book Antiqua" w:hAnsi="Book Antiqua"/>
          <w:sz w:val="24"/>
          <w:szCs w:val="24"/>
        </w:rPr>
        <w:t>Assistant</w:t>
      </w:r>
      <w:r w:rsidRPr="00EF52E9">
        <w:rPr>
          <w:rFonts w:ascii="Book Antiqua" w:hAnsi="Book Antiqua"/>
          <w:spacing w:val="-2"/>
          <w:sz w:val="24"/>
          <w:szCs w:val="24"/>
        </w:rPr>
        <w:t xml:space="preserve"> </w:t>
      </w:r>
      <w:r w:rsidRPr="00EF52E9">
        <w:rPr>
          <w:rFonts w:ascii="Book Antiqua" w:hAnsi="Book Antiqua"/>
          <w:sz w:val="24"/>
          <w:szCs w:val="24"/>
        </w:rPr>
        <w:t>Executive</w:t>
      </w:r>
      <w:r w:rsidRPr="00EF52E9">
        <w:rPr>
          <w:rFonts w:ascii="Book Antiqua" w:hAnsi="Book Antiqua"/>
          <w:spacing w:val="-3"/>
          <w:sz w:val="24"/>
          <w:szCs w:val="24"/>
        </w:rPr>
        <w:t xml:space="preserve"> </w:t>
      </w:r>
      <w:r w:rsidRPr="00EF52E9">
        <w:rPr>
          <w:rFonts w:ascii="Book Antiqua" w:hAnsi="Book Antiqua"/>
          <w:sz w:val="24"/>
          <w:szCs w:val="24"/>
        </w:rPr>
        <w:t>Director,</w:t>
      </w:r>
      <w:r w:rsidRPr="00EF52E9">
        <w:rPr>
          <w:rFonts w:ascii="Book Antiqua" w:hAnsi="Book Antiqua"/>
          <w:spacing w:val="-2"/>
          <w:sz w:val="24"/>
          <w:szCs w:val="24"/>
        </w:rPr>
        <w:t xml:space="preserve"> </w:t>
      </w:r>
      <w:r w:rsidRPr="00EF52E9">
        <w:rPr>
          <w:rFonts w:ascii="Book Antiqua" w:hAnsi="Book Antiqua"/>
          <w:sz w:val="24"/>
          <w:szCs w:val="24"/>
        </w:rPr>
        <w:t>State</w:t>
      </w:r>
      <w:r w:rsidRPr="00EF52E9">
        <w:rPr>
          <w:rFonts w:ascii="Book Antiqua" w:hAnsi="Book Antiqua"/>
          <w:spacing w:val="-3"/>
          <w:sz w:val="24"/>
          <w:szCs w:val="24"/>
        </w:rPr>
        <w:t xml:space="preserve"> </w:t>
      </w:r>
      <w:r w:rsidRPr="00EF52E9">
        <w:rPr>
          <w:rFonts w:ascii="Book Antiqua" w:hAnsi="Book Antiqua"/>
          <w:sz w:val="24"/>
          <w:szCs w:val="24"/>
        </w:rPr>
        <w:t>Board</w:t>
      </w:r>
      <w:r w:rsidRPr="00EF52E9">
        <w:rPr>
          <w:rFonts w:ascii="Book Antiqua" w:hAnsi="Book Antiqua"/>
          <w:spacing w:val="-2"/>
          <w:sz w:val="24"/>
          <w:szCs w:val="24"/>
        </w:rPr>
        <w:t xml:space="preserve"> </w:t>
      </w:r>
      <w:r w:rsidRPr="00EF52E9">
        <w:rPr>
          <w:rFonts w:ascii="Book Antiqua" w:hAnsi="Book Antiqua"/>
          <w:sz w:val="24"/>
          <w:szCs w:val="24"/>
        </w:rPr>
        <w:t>of</w:t>
      </w:r>
      <w:r w:rsidRPr="00EF52E9">
        <w:rPr>
          <w:rFonts w:ascii="Book Antiqua" w:hAnsi="Book Antiqua"/>
          <w:spacing w:val="-2"/>
          <w:sz w:val="24"/>
          <w:szCs w:val="24"/>
        </w:rPr>
        <w:t xml:space="preserve"> </w:t>
      </w:r>
      <w:r w:rsidRPr="00EF52E9">
        <w:rPr>
          <w:rFonts w:ascii="Book Antiqua" w:hAnsi="Book Antiqua"/>
          <w:sz w:val="24"/>
          <w:szCs w:val="24"/>
        </w:rPr>
        <w:t>Nursing,</w:t>
      </w:r>
      <w:r w:rsidRPr="00EF52E9">
        <w:rPr>
          <w:rFonts w:ascii="Book Antiqua" w:hAnsi="Book Antiqua"/>
          <w:spacing w:val="-2"/>
          <w:sz w:val="24"/>
          <w:szCs w:val="24"/>
        </w:rPr>
        <w:t xml:space="preserve"> </w:t>
      </w:r>
      <w:r w:rsidRPr="00EF52E9">
        <w:rPr>
          <w:rFonts w:ascii="Book Antiqua" w:hAnsi="Book Antiqua"/>
          <w:sz w:val="24"/>
          <w:szCs w:val="24"/>
        </w:rPr>
        <w:t>158</w:t>
      </w:r>
      <w:r w:rsidRPr="00EF52E9">
        <w:rPr>
          <w:rFonts w:ascii="Book Antiqua" w:hAnsi="Book Antiqua"/>
          <w:spacing w:val="-2"/>
          <w:sz w:val="24"/>
          <w:szCs w:val="24"/>
        </w:rPr>
        <w:t xml:space="preserve"> </w:t>
      </w:r>
      <w:r w:rsidRPr="00EF52E9">
        <w:rPr>
          <w:rFonts w:ascii="Book Antiqua" w:hAnsi="Book Antiqua"/>
          <w:sz w:val="24"/>
          <w:szCs w:val="24"/>
        </w:rPr>
        <w:t>State</w:t>
      </w:r>
      <w:r w:rsidRPr="00EF52E9">
        <w:rPr>
          <w:rFonts w:ascii="Book Antiqua" w:hAnsi="Book Antiqua"/>
          <w:spacing w:val="-3"/>
          <w:sz w:val="24"/>
          <w:szCs w:val="24"/>
        </w:rPr>
        <w:t xml:space="preserve"> </w:t>
      </w:r>
      <w:r w:rsidRPr="00EF52E9">
        <w:rPr>
          <w:rFonts w:ascii="Book Antiqua" w:hAnsi="Book Antiqua"/>
          <w:sz w:val="24"/>
          <w:szCs w:val="24"/>
        </w:rPr>
        <w:t>House</w:t>
      </w:r>
      <w:r w:rsidRPr="00EF52E9">
        <w:rPr>
          <w:rFonts w:ascii="Book Antiqua" w:hAnsi="Book Antiqua"/>
          <w:spacing w:val="-3"/>
          <w:sz w:val="24"/>
          <w:szCs w:val="24"/>
        </w:rPr>
        <w:t xml:space="preserve"> </w:t>
      </w:r>
      <w:r w:rsidRPr="00EF52E9">
        <w:rPr>
          <w:rFonts w:ascii="Book Antiqua" w:hAnsi="Book Antiqua"/>
          <w:sz w:val="24"/>
          <w:szCs w:val="24"/>
        </w:rPr>
        <w:t>Station,</w:t>
      </w:r>
      <w:r w:rsidRPr="00EF52E9">
        <w:rPr>
          <w:rFonts w:ascii="Book Antiqua" w:hAnsi="Book Antiqua"/>
          <w:spacing w:val="-2"/>
          <w:sz w:val="24"/>
          <w:szCs w:val="24"/>
        </w:rPr>
        <w:t xml:space="preserve"> </w:t>
      </w:r>
      <w:r w:rsidRPr="00EF52E9">
        <w:rPr>
          <w:rFonts w:ascii="Book Antiqua" w:hAnsi="Book Antiqua"/>
          <w:sz w:val="24"/>
          <w:szCs w:val="24"/>
        </w:rPr>
        <w:t>Augusta,</w:t>
      </w:r>
      <w:r w:rsidRPr="00EF52E9">
        <w:rPr>
          <w:rFonts w:ascii="Book Antiqua" w:hAnsi="Book Antiqua"/>
          <w:spacing w:val="-2"/>
          <w:sz w:val="24"/>
          <w:szCs w:val="24"/>
        </w:rPr>
        <w:t xml:space="preserve"> </w:t>
      </w:r>
      <w:r w:rsidRPr="00EF52E9">
        <w:rPr>
          <w:rFonts w:ascii="Book Antiqua" w:hAnsi="Book Antiqua"/>
          <w:sz w:val="24"/>
          <w:szCs w:val="24"/>
        </w:rPr>
        <w:t>ME</w:t>
      </w:r>
      <w:r w:rsidRPr="00EF52E9">
        <w:rPr>
          <w:rFonts w:ascii="Book Antiqua" w:hAnsi="Book Antiqua"/>
          <w:spacing w:val="-2"/>
          <w:sz w:val="24"/>
          <w:szCs w:val="24"/>
        </w:rPr>
        <w:t xml:space="preserve"> </w:t>
      </w:r>
      <w:r w:rsidRPr="00EF52E9">
        <w:rPr>
          <w:rFonts w:ascii="Book Antiqua" w:hAnsi="Book Antiqua"/>
          <w:sz w:val="24"/>
          <w:szCs w:val="24"/>
        </w:rPr>
        <w:t xml:space="preserve">04333- 0158, tel. (207) 287-1147, fax (207) 287-1149, </w:t>
      </w:r>
      <w:hyperlink r:id="rId9" w:history="1">
        <w:r w:rsidRPr="00EF52E9">
          <w:rPr>
            <w:rStyle w:val="Hyperlink"/>
            <w:rFonts w:ascii="Book Antiqua" w:hAnsi="Book Antiqua"/>
            <w:color w:val="0000FF"/>
            <w:sz w:val="24"/>
            <w:szCs w:val="24"/>
          </w:rPr>
          <w:t>amanda.boulay@maine.gov</w:t>
        </w:r>
      </w:hyperlink>
    </w:p>
    <w:p w14:paraId="0FED7A24" w14:textId="77777777" w:rsidR="00B57F8F" w:rsidRDefault="00202268" w:rsidP="00B57F8F">
      <w:pPr>
        <w:pStyle w:val="BodyText"/>
        <w:spacing w:after="0"/>
        <w:ind w:right="36"/>
        <w:rPr>
          <w:rFonts w:ascii="Book Antiqua" w:hAnsi="Book Antiqua"/>
          <w:sz w:val="24"/>
          <w:szCs w:val="24"/>
        </w:rPr>
      </w:pPr>
      <w:r w:rsidRPr="00EF52E9">
        <w:rPr>
          <w:rFonts w:ascii="Book Antiqua" w:hAnsi="Book Antiqua"/>
          <w:b/>
          <w:bCs/>
          <w:sz w:val="24"/>
          <w:szCs w:val="24"/>
        </w:rPr>
        <w:t>CONTACT</w:t>
      </w:r>
      <w:r w:rsidRPr="00EF52E9">
        <w:rPr>
          <w:rFonts w:ascii="Book Antiqua" w:hAnsi="Book Antiqua"/>
          <w:b/>
          <w:bCs/>
          <w:spacing w:val="-5"/>
          <w:sz w:val="24"/>
          <w:szCs w:val="24"/>
        </w:rPr>
        <w:t xml:space="preserve"> </w:t>
      </w:r>
      <w:r w:rsidRPr="00EF52E9">
        <w:rPr>
          <w:rFonts w:ascii="Book Antiqua" w:hAnsi="Book Antiqua"/>
          <w:b/>
          <w:bCs/>
          <w:sz w:val="24"/>
          <w:szCs w:val="24"/>
        </w:rPr>
        <w:t>PERSON</w:t>
      </w:r>
      <w:r w:rsidRPr="00EF52E9">
        <w:rPr>
          <w:rFonts w:ascii="Book Antiqua" w:hAnsi="Book Antiqua"/>
          <w:b/>
          <w:bCs/>
          <w:spacing w:val="-6"/>
          <w:sz w:val="24"/>
          <w:szCs w:val="24"/>
        </w:rPr>
        <w:t xml:space="preserve"> </w:t>
      </w:r>
      <w:r w:rsidRPr="00EF52E9">
        <w:rPr>
          <w:rFonts w:ascii="Book Antiqua" w:hAnsi="Book Antiqua"/>
          <w:b/>
          <w:bCs/>
          <w:sz w:val="24"/>
          <w:szCs w:val="24"/>
        </w:rPr>
        <w:t>FOR</w:t>
      </w:r>
      <w:r w:rsidRPr="00EF52E9">
        <w:rPr>
          <w:rFonts w:ascii="Book Antiqua" w:hAnsi="Book Antiqua"/>
          <w:b/>
          <w:bCs/>
          <w:spacing w:val="-5"/>
          <w:sz w:val="24"/>
          <w:szCs w:val="24"/>
        </w:rPr>
        <w:t xml:space="preserve"> </w:t>
      </w:r>
      <w:r w:rsidRPr="00EF52E9">
        <w:rPr>
          <w:rFonts w:ascii="Book Antiqua" w:hAnsi="Book Antiqua"/>
          <w:b/>
          <w:bCs/>
          <w:sz w:val="24"/>
          <w:szCs w:val="24"/>
        </w:rPr>
        <w:t>SMALL</w:t>
      </w:r>
      <w:r w:rsidRPr="00EF52E9">
        <w:rPr>
          <w:rFonts w:ascii="Book Antiqua" w:hAnsi="Book Antiqua"/>
          <w:b/>
          <w:bCs/>
          <w:spacing w:val="-5"/>
          <w:sz w:val="24"/>
          <w:szCs w:val="24"/>
        </w:rPr>
        <w:t xml:space="preserve"> </w:t>
      </w:r>
      <w:r w:rsidRPr="00EF52E9">
        <w:rPr>
          <w:rFonts w:ascii="Book Antiqua" w:hAnsi="Book Antiqua"/>
          <w:b/>
          <w:bCs/>
          <w:sz w:val="24"/>
          <w:szCs w:val="24"/>
        </w:rPr>
        <w:t>BUSINESS</w:t>
      </w:r>
      <w:r w:rsidRPr="00EF52E9">
        <w:rPr>
          <w:rFonts w:ascii="Book Antiqua" w:hAnsi="Book Antiqua"/>
          <w:b/>
          <w:bCs/>
          <w:spacing w:val="-5"/>
          <w:sz w:val="24"/>
          <w:szCs w:val="24"/>
        </w:rPr>
        <w:t xml:space="preserve"> </w:t>
      </w:r>
      <w:r w:rsidRPr="00EF52E9">
        <w:rPr>
          <w:rFonts w:ascii="Book Antiqua" w:hAnsi="Book Antiqua"/>
          <w:b/>
          <w:bCs/>
          <w:sz w:val="24"/>
          <w:szCs w:val="24"/>
        </w:rPr>
        <w:t>IMPACT</w:t>
      </w:r>
      <w:r w:rsidRPr="00EF52E9">
        <w:rPr>
          <w:rFonts w:ascii="Book Antiqua" w:hAnsi="Book Antiqua"/>
          <w:b/>
          <w:bCs/>
          <w:spacing w:val="-5"/>
          <w:sz w:val="24"/>
          <w:szCs w:val="24"/>
        </w:rPr>
        <w:t xml:space="preserve"> </w:t>
      </w:r>
      <w:r w:rsidRPr="00EF52E9">
        <w:rPr>
          <w:rFonts w:ascii="Book Antiqua" w:hAnsi="Book Antiqua"/>
          <w:b/>
          <w:bCs/>
          <w:sz w:val="24"/>
          <w:szCs w:val="24"/>
        </w:rPr>
        <w:t>STATEMENT</w:t>
      </w:r>
      <w:r w:rsidRPr="00EF52E9">
        <w:rPr>
          <w:rFonts w:ascii="Book Antiqua" w:hAnsi="Book Antiqua"/>
          <w:spacing w:val="-5"/>
          <w:sz w:val="24"/>
          <w:szCs w:val="24"/>
        </w:rPr>
        <w:t xml:space="preserve"> </w:t>
      </w:r>
      <w:r w:rsidRPr="00EF52E9">
        <w:rPr>
          <w:rFonts w:ascii="Book Antiqua" w:hAnsi="Book Antiqua"/>
          <w:i/>
          <w:sz w:val="24"/>
          <w:szCs w:val="24"/>
        </w:rPr>
        <w:t>(if</w:t>
      </w:r>
      <w:r w:rsidRPr="00EF52E9">
        <w:rPr>
          <w:rFonts w:ascii="Book Antiqua" w:hAnsi="Book Antiqua"/>
          <w:i/>
          <w:spacing w:val="-5"/>
          <w:sz w:val="24"/>
          <w:szCs w:val="24"/>
        </w:rPr>
        <w:t xml:space="preserve"> </w:t>
      </w:r>
      <w:r w:rsidRPr="00EF52E9">
        <w:rPr>
          <w:rFonts w:ascii="Book Antiqua" w:hAnsi="Book Antiqua"/>
          <w:i/>
          <w:sz w:val="24"/>
          <w:szCs w:val="24"/>
        </w:rPr>
        <w:t>different)</w:t>
      </w:r>
      <w:r w:rsidRPr="00EF52E9">
        <w:rPr>
          <w:rFonts w:ascii="Book Antiqua" w:hAnsi="Book Antiqua"/>
          <w:sz w:val="24"/>
          <w:szCs w:val="24"/>
        </w:rPr>
        <w:t xml:space="preserve">: </w:t>
      </w:r>
    </w:p>
    <w:p w14:paraId="58F68FF2" w14:textId="407CD468" w:rsidR="00202268" w:rsidRPr="00EF52E9" w:rsidRDefault="00202268" w:rsidP="00B57F8F">
      <w:pPr>
        <w:pStyle w:val="BodyText"/>
        <w:spacing w:after="0"/>
        <w:ind w:right="36"/>
        <w:rPr>
          <w:rFonts w:ascii="Book Antiqua" w:hAnsi="Book Antiqua"/>
          <w:sz w:val="24"/>
          <w:szCs w:val="24"/>
        </w:rPr>
      </w:pPr>
      <w:r w:rsidRPr="00EF52E9">
        <w:rPr>
          <w:rFonts w:ascii="Book Antiqua" w:hAnsi="Book Antiqua"/>
          <w:b/>
          <w:bCs/>
          <w:sz w:val="24"/>
          <w:szCs w:val="24"/>
        </w:rPr>
        <w:t>FINANCIAL IMPACT ON MUNICIPALITIES OR COUNTIES</w:t>
      </w:r>
      <w:r w:rsidRPr="00EF52E9">
        <w:rPr>
          <w:rFonts w:ascii="Book Antiqua" w:hAnsi="Book Antiqua"/>
          <w:sz w:val="24"/>
          <w:szCs w:val="24"/>
        </w:rPr>
        <w:t xml:space="preserve"> </w:t>
      </w:r>
      <w:r w:rsidRPr="00EF52E9">
        <w:rPr>
          <w:rFonts w:ascii="Book Antiqua" w:hAnsi="Book Antiqua"/>
          <w:i/>
          <w:sz w:val="24"/>
          <w:szCs w:val="24"/>
        </w:rPr>
        <w:t>(if any)</w:t>
      </w:r>
      <w:r w:rsidRPr="00EF52E9">
        <w:rPr>
          <w:rFonts w:ascii="Book Antiqua" w:hAnsi="Book Antiqua"/>
          <w:sz w:val="24"/>
          <w:szCs w:val="24"/>
        </w:rPr>
        <w:t>:</w:t>
      </w:r>
    </w:p>
    <w:p w14:paraId="05FD2F2E" w14:textId="77777777" w:rsidR="00202268" w:rsidRPr="00EF52E9" w:rsidRDefault="00202268" w:rsidP="00143B83">
      <w:pPr>
        <w:pStyle w:val="BodyText"/>
        <w:spacing w:after="0"/>
        <w:ind w:right="36"/>
        <w:rPr>
          <w:rFonts w:ascii="Book Antiqua" w:hAnsi="Book Antiqua"/>
          <w:sz w:val="24"/>
          <w:szCs w:val="24"/>
        </w:rPr>
      </w:pPr>
      <w:r w:rsidRPr="00EF52E9">
        <w:rPr>
          <w:rFonts w:ascii="Book Antiqua" w:hAnsi="Book Antiqua"/>
          <w:b/>
          <w:bCs/>
          <w:sz w:val="24"/>
          <w:szCs w:val="24"/>
        </w:rPr>
        <w:t>STATUTORY</w:t>
      </w:r>
      <w:r w:rsidRPr="00EF52E9">
        <w:rPr>
          <w:rFonts w:ascii="Book Antiqua" w:hAnsi="Book Antiqua"/>
          <w:b/>
          <w:bCs/>
          <w:spacing w:val="-5"/>
          <w:sz w:val="24"/>
          <w:szCs w:val="24"/>
        </w:rPr>
        <w:t xml:space="preserve"> </w:t>
      </w:r>
      <w:r w:rsidRPr="00EF52E9">
        <w:rPr>
          <w:rFonts w:ascii="Book Antiqua" w:hAnsi="Book Antiqua"/>
          <w:b/>
          <w:bCs/>
          <w:sz w:val="24"/>
          <w:szCs w:val="24"/>
        </w:rPr>
        <w:t>AUTHORITY</w:t>
      </w:r>
      <w:r w:rsidRPr="00EF52E9">
        <w:rPr>
          <w:rFonts w:ascii="Book Antiqua" w:hAnsi="Book Antiqua"/>
          <w:b/>
          <w:bCs/>
          <w:spacing w:val="-5"/>
          <w:sz w:val="24"/>
          <w:szCs w:val="24"/>
        </w:rPr>
        <w:t xml:space="preserve"> </w:t>
      </w:r>
      <w:r w:rsidRPr="00EF52E9">
        <w:rPr>
          <w:rFonts w:ascii="Book Antiqua" w:hAnsi="Book Antiqua"/>
          <w:b/>
          <w:bCs/>
          <w:sz w:val="24"/>
          <w:szCs w:val="24"/>
        </w:rPr>
        <w:t>FOR</w:t>
      </w:r>
      <w:r w:rsidRPr="00EF52E9">
        <w:rPr>
          <w:rFonts w:ascii="Book Antiqua" w:hAnsi="Book Antiqua"/>
          <w:b/>
          <w:bCs/>
          <w:spacing w:val="-4"/>
          <w:sz w:val="24"/>
          <w:szCs w:val="24"/>
        </w:rPr>
        <w:t xml:space="preserve"> </w:t>
      </w:r>
      <w:r w:rsidRPr="00EF52E9">
        <w:rPr>
          <w:rFonts w:ascii="Book Antiqua" w:hAnsi="Book Antiqua"/>
          <w:b/>
          <w:bCs/>
          <w:sz w:val="24"/>
          <w:szCs w:val="24"/>
        </w:rPr>
        <w:t>THIS</w:t>
      </w:r>
      <w:r w:rsidRPr="00EF52E9">
        <w:rPr>
          <w:rFonts w:ascii="Book Antiqua" w:hAnsi="Book Antiqua"/>
          <w:b/>
          <w:bCs/>
          <w:spacing w:val="-4"/>
          <w:sz w:val="24"/>
          <w:szCs w:val="24"/>
        </w:rPr>
        <w:t xml:space="preserve"> </w:t>
      </w:r>
      <w:r w:rsidRPr="00EF52E9">
        <w:rPr>
          <w:rFonts w:ascii="Book Antiqua" w:hAnsi="Book Antiqua"/>
          <w:b/>
          <w:bCs/>
          <w:sz w:val="24"/>
          <w:szCs w:val="24"/>
        </w:rPr>
        <w:t>RULE:</w:t>
      </w:r>
      <w:r w:rsidRPr="00EF52E9">
        <w:rPr>
          <w:rFonts w:ascii="Book Antiqua" w:hAnsi="Book Antiqua"/>
          <w:b/>
          <w:bCs/>
          <w:spacing w:val="-4"/>
          <w:sz w:val="24"/>
          <w:szCs w:val="24"/>
        </w:rPr>
        <w:t xml:space="preserve"> </w:t>
      </w:r>
      <w:r w:rsidRPr="00EF52E9">
        <w:rPr>
          <w:rFonts w:ascii="Book Antiqua" w:hAnsi="Book Antiqua"/>
          <w:sz w:val="24"/>
          <w:szCs w:val="24"/>
        </w:rPr>
        <w:t>32</w:t>
      </w:r>
      <w:r w:rsidRPr="00EF52E9">
        <w:rPr>
          <w:rFonts w:ascii="Book Antiqua" w:hAnsi="Book Antiqua"/>
          <w:spacing w:val="-5"/>
          <w:sz w:val="24"/>
          <w:szCs w:val="24"/>
        </w:rPr>
        <w:t xml:space="preserve"> </w:t>
      </w:r>
      <w:r w:rsidRPr="00EF52E9">
        <w:rPr>
          <w:rFonts w:ascii="Book Antiqua" w:hAnsi="Book Antiqua"/>
          <w:sz w:val="24"/>
          <w:szCs w:val="24"/>
        </w:rPr>
        <w:t>M.R.S.</w:t>
      </w:r>
      <w:r w:rsidRPr="00EF52E9">
        <w:rPr>
          <w:rFonts w:ascii="Book Antiqua" w:hAnsi="Book Antiqua"/>
          <w:spacing w:val="-4"/>
          <w:sz w:val="24"/>
          <w:szCs w:val="24"/>
        </w:rPr>
        <w:t xml:space="preserve"> </w:t>
      </w:r>
      <w:r w:rsidRPr="00EF52E9">
        <w:rPr>
          <w:rFonts w:ascii="Book Antiqua" w:hAnsi="Book Antiqua"/>
          <w:sz w:val="24"/>
          <w:szCs w:val="24"/>
        </w:rPr>
        <w:t>§§</w:t>
      </w:r>
      <w:r w:rsidRPr="00EF52E9">
        <w:rPr>
          <w:rFonts w:ascii="Book Antiqua" w:hAnsi="Book Antiqua"/>
          <w:spacing w:val="-4"/>
          <w:sz w:val="24"/>
          <w:szCs w:val="24"/>
        </w:rPr>
        <w:t xml:space="preserve"> </w:t>
      </w:r>
      <w:r w:rsidRPr="00EF52E9">
        <w:rPr>
          <w:rFonts w:ascii="Book Antiqua" w:hAnsi="Book Antiqua"/>
          <w:sz w:val="24"/>
          <w:szCs w:val="24"/>
        </w:rPr>
        <w:t>2105-A(2)(F)</w:t>
      </w:r>
      <w:r w:rsidRPr="00EF52E9">
        <w:rPr>
          <w:rFonts w:ascii="Book Antiqua" w:hAnsi="Book Antiqua"/>
          <w:spacing w:val="-4"/>
          <w:sz w:val="24"/>
          <w:szCs w:val="24"/>
        </w:rPr>
        <w:t xml:space="preserve"> </w:t>
      </w:r>
      <w:r w:rsidRPr="00EF52E9">
        <w:rPr>
          <w:rFonts w:ascii="Book Antiqua" w:hAnsi="Book Antiqua"/>
          <w:sz w:val="24"/>
          <w:szCs w:val="24"/>
        </w:rPr>
        <w:t>and</w:t>
      </w:r>
      <w:r w:rsidRPr="00EF52E9">
        <w:rPr>
          <w:rFonts w:ascii="Book Antiqua" w:hAnsi="Book Antiqua"/>
          <w:spacing w:val="-4"/>
          <w:sz w:val="24"/>
          <w:szCs w:val="24"/>
        </w:rPr>
        <w:t xml:space="preserve"> </w:t>
      </w:r>
      <w:r w:rsidRPr="00EF52E9">
        <w:rPr>
          <w:rFonts w:ascii="Book Antiqua" w:hAnsi="Book Antiqua"/>
          <w:sz w:val="24"/>
          <w:szCs w:val="24"/>
        </w:rPr>
        <w:t xml:space="preserve">2153-A(1) </w:t>
      </w:r>
      <w:r w:rsidRPr="00EF52E9">
        <w:rPr>
          <w:rFonts w:ascii="Book Antiqua" w:hAnsi="Book Antiqua"/>
          <w:b/>
          <w:bCs/>
          <w:sz w:val="24"/>
          <w:szCs w:val="24"/>
        </w:rPr>
        <w:t>SUBSTANTIVE STATE OR FEDERAL LAW BEING IMPLEMENTED</w:t>
      </w:r>
      <w:r w:rsidRPr="00EF52E9">
        <w:rPr>
          <w:rFonts w:ascii="Book Antiqua" w:hAnsi="Book Antiqua"/>
          <w:sz w:val="24"/>
          <w:szCs w:val="24"/>
        </w:rPr>
        <w:t xml:space="preserve"> </w:t>
      </w:r>
      <w:r w:rsidRPr="00EF52E9">
        <w:rPr>
          <w:rFonts w:ascii="Book Antiqua" w:hAnsi="Book Antiqua"/>
          <w:i/>
          <w:sz w:val="24"/>
          <w:szCs w:val="24"/>
        </w:rPr>
        <w:t>(if different)</w:t>
      </w:r>
      <w:r w:rsidRPr="00EF52E9">
        <w:rPr>
          <w:rFonts w:ascii="Book Antiqua" w:hAnsi="Book Antiqua"/>
          <w:sz w:val="24"/>
          <w:szCs w:val="24"/>
        </w:rPr>
        <w:t>:</w:t>
      </w:r>
    </w:p>
    <w:p w14:paraId="5D079947" w14:textId="77777777" w:rsidR="00202268" w:rsidRPr="00EF52E9" w:rsidRDefault="00202268" w:rsidP="00143B83">
      <w:pPr>
        <w:pStyle w:val="BodyText"/>
        <w:spacing w:after="0"/>
        <w:ind w:right="36"/>
        <w:rPr>
          <w:rFonts w:ascii="Book Antiqua" w:hAnsi="Book Antiqua"/>
          <w:sz w:val="24"/>
          <w:szCs w:val="24"/>
        </w:rPr>
      </w:pPr>
      <w:r w:rsidRPr="00EF52E9">
        <w:rPr>
          <w:rFonts w:ascii="Book Antiqua" w:hAnsi="Book Antiqua"/>
          <w:b/>
          <w:bCs/>
          <w:sz w:val="24"/>
          <w:szCs w:val="24"/>
        </w:rPr>
        <w:t>AGENCY</w:t>
      </w:r>
      <w:r w:rsidRPr="00EF52E9">
        <w:rPr>
          <w:rFonts w:ascii="Book Antiqua" w:hAnsi="Book Antiqua"/>
          <w:b/>
          <w:bCs/>
          <w:spacing w:val="-12"/>
          <w:sz w:val="24"/>
          <w:szCs w:val="24"/>
        </w:rPr>
        <w:t xml:space="preserve"> </w:t>
      </w:r>
      <w:r w:rsidRPr="00EF52E9">
        <w:rPr>
          <w:rFonts w:ascii="Book Antiqua" w:hAnsi="Book Antiqua"/>
          <w:b/>
          <w:bCs/>
          <w:sz w:val="24"/>
          <w:szCs w:val="24"/>
        </w:rPr>
        <w:t>WEBSITE:</w:t>
      </w:r>
      <w:r w:rsidRPr="00EF52E9">
        <w:rPr>
          <w:rFonts w:ascii="Book Antiqua" w:hAnsi="Book Antiqua"/>
          <w:spacing w:val="-11"/>
          <w:sz w:val="24"/>
          <w:szCs w:val="24"/>
        </w:rPr>
        <w:t xml:space="preserve"> </w:t>
      </w:r>
      <w:hyperlink r:id="rId10" w:history="1">
        <w:r w:rsidRPr="00EF52E9">
          <w:rPr>
            <w:rStyle w:val="Hyperlink"/>
            <w:rFonts w:ascii="Book Antiqua" w:hAnsi="Book Antiqua"/>
            <w:color w:val="0562C1"/>
            <w:spacing w:val="-2"/>
            <w:sz w:val="24"/>
            <w:szCs w:val="24"/>
          </w:rPr>
          <w:t>http://www.maine.gov/boardofnursing</w:t>
        </w:r>
      </w:hyperlink>
    </w:p>
    <w:p w14:paraId="07902106" w14:textId="77777777" w:rsidR="00202268" w:rsidRPr="00EF52E9" w:rsidRDefault="00202268" w:rsidP="00143B83">
      <w:pPr>
        <w:pStyle w:val="BodyText"/>
        <w:spacing w:after="0"/>
        <w:ind w:right="36"/>
        <w:rPr>
          <w:rFonts w:ascii="Book Antiqua" w:hAnsi="Book Antiqua"/>
          <w:b/>
          <w:bCs/>
          <w:sz w:val="24"/>
          <w:szCs w:val="24"/>
        </w:rPr>
      </w:pPr>
      <w:r w:rsidRPr="00EF52E9">
        <w:rPr>
          <w:rFonts w:ascii="Book Antiqua" w:hAnsi="Book Antiqua"/>
          <w:b/>
          <w:bCs/>
          <w:sz w:val="24"/>
          <w:szCs w:val="24"/>
        </w:rPr>
        <w:t>EMAIL</w:t>
      </w:r>
      <w:r w:rsidRPr="00EF52E9">
        <w:rPr>
          <w:rFonts w:ascii="Book Antiqua" w:hAnsi="Book Antiqua"/>
          <w:b/>
          <w:bCs/>
          <w:spacing w:val="-11"/>
          <w:sz w:val="24"/>
          <w:szCs w:val="24"/>
        </w:rPr>
        <w:t xml:space="preserve"> </w:t>
      </w:r>
      <w:r w:rsidRPr="00EF52E9">
        <w:rPr>
          <w:rFonts w:ascii="Book Antiqua" w:hAnsi="Book Antiqua"/>
          <w:b/>
          <w:bCs/>
          <w:sz w:val="24"/>
          <w:szCs w:val="24"/>
        </w:rPr>
        <w:t>FOR</w:t>
      </w:r>
      <w:r w:rsidRPr="00EF52E9">
        <w:rPr>
          <w:rFonts w:ascii="Book Antiqua" w:hAnsi="Book Antiqua"/>
          <w:b/>
          <w:bCs/>
          <w:spacing w:val="-11"/>
          <w:sz w:val="24"/>
          <w:szCs w:val="24"/>
        </w:rPr>
        <w:t xml:space="preserve"> </w:t>
      </w:r>
      <w:r w:rsidRPr="00EF52E9">
        <w:rPr>
          <w:rFonts w:ascii="Book Antiqua" w:hAnsi="Book Antiqua"/>
          <w:b/>
          <w:bCs/>
          <w:sz w:val="24"/>
          <w:szCs w:val="24"/>
        </w:rPr>
        <w:t>OVERALL</w:t>
      </w:r>
      <w:r w:rsidRPr="00EF52E9">
        <w:rPr>
          <w:rFonts w:ascii="Book Antiqua" w:hAnsi="Book Antiqua"/>
          <w:b/>
          <w:bCs/>
          <w:spacing w:val="-10"/>
          <w:sz w:val="24"/>
          <w:szCs w:val="24"/>
        </w:rPr>
        <w:t xml:space="preserve"> </w:t>
      </w:r>
      <w:r w:rsidRPr="00EF52E9">
        <w:rPr>
          <w:rFonts w:ascii="Book Antiqua" w:hAnsi="Book Antiqua"/>
          <w:b/>
          <w:bCs/>
          <w:sz w:val="24"/>
          <w:szCs w:val="24"/>
        </w:rPr>
        <w:t>AGENCY</w:t>
      </w:r>
      <w:r w:rsidRPr="00EF52E9">
        <w:rPr>
          <w:rFonts w:ascii="Book Antiqua" w:hAnsi="Book Antiqua"/>
          <w:b/>
          <w:bCs/>
          <w:spacing w:val="-11"/>
          <w:sz w:val="24"/>
          <w:szCs w:val="24"/>
        </w:rPr>
        <w:t xml:space="preserve"> </w:t>
      </w:r>
      <w:r w:rsidRPr="00EF52E9">
        <w:rPr>
          <w:rFonts w:ascii="Book Antiqua" w:hAnsi="Book Antiqua"/>
          <w:b/>
          <w:bCs/>
          <w:sz w:val="24"/>
          <w:szCs w:val="24"/>
        </w:rPr>
        <w:t>RULEMAKING</w:t>
      </w:r>
      <w:r w:rsidRPr="00EF52E9">
        <w:rPr>
          <w:rFonts w:ascii="Book Antiqua" w:hAnsi="Book Antiqua"/>
          <w:b/>
          <w:bCs/>
          <w:spacing w:val="-12"/>
          <w:sz w:val="24"/>
          <w:szCs w:val="24"/>
        </w:rPr>
        <w:t xml:space="preserve"> </w:t>
      </w:r>
      <w:r w:rsidRPr="00EF52E9">
        <w:rPr>
          <w:rFonts w:ascii="Book Antiqua" w:hAnsi="Book Antiqua"/>
          <w:b/>
          <w:bCs/>
          <w:sz w:val="24"/>
          <w:szCs w:val="24"/>
        </w:rPr>
        <w:t>LIAISON:</w:t>
      </w:r>
      <w:r w:rsidRPr="00EF52E9">
        <w:rPr>
          <w:rFonts w:ascii="Book Antiqua" w:hAnsi="Book Antiqua"/>
          <w:spacing w:val="-9"/>
          <w:sz w:val="24"/>
          <w:szCs w:val="24"/>
        </w:rPr>
        <w:t xml:space="preserve"> </w:t>
      </w:r>
      <w:hyperlink r:id="rId11" w:history="1">
        <w:r w:rsidRPr="00EF52E9">
          <w:rPr>
            <w:rStyle w:val="Hyperlink"/>
            <w:rFonts w:ascii="Book Antiqua" w:hAnsi="Book Antiqua"/>
            <w:color w:val="0000FF"/>
            <w:spacing w:val="-2"/>
            <w:sz w:val="24"/>
            <w:szCs w:val="24"/>
          </w:rPr>
          <w:t>Amanda.boulay@maine.gov</w:t>
        </w:r>
      </w:hyperlink>
    </w:p>
    <w:bookmarkEnd w:id="3"/>
    <w:bookmarkEnd w:id="7"/>
    <w:p w14:paraId="55715935" w14:textId="77777777" w:rsidR="00EC61CD" w:rsidRPr="00EC61CD" w:rsidRDefault="00EC61CD" w:rsidP="00443170">
      <w:pPr>
        <w:pBdr>
          <w:bottom w:val="single" w:sz="4" w:space="1" w:color="auto"/>
        </w:pBdr>
        <w:tabs>
          <w:tab w:val="left" w:pos="-1440"/>
          <w:tab w:val="left" w:pos="-720"/>
          <w:tab w:val="left" w:pos="4320"/>
          <w:tab w:val="left" w:pos="10440"/>
        </w:tabs>
        <w:contextualSpacing/>
        <w:rPr>
          <w:rFonts w:ascii="Book Antiqua" w:hAnsi="Book Antiqua"/>
          <w:b/>
          <w:bCs/>
          <w:sz w:val="24"/>
          <w:szCs w:val="24"/>
        </w:rPr>
      </w:pPr>
    </w:p>
    <w:p w14:paraId="4E098F42" w14:textId="77777777" w:rsidR="00443170" w:rsidRDefault="00443170" w:rsidP="00143B83">
      <w:pPr>
        <w:pStyle w:val="Heading3"/>
        <w:spacing w:before="0"/>
        <w:contextualSpacing/>
        <w:rPr>
          <w:rFonts w:ascii="Book Antiqua" w:hAnsi="Book Antiqua"/>
          <w:b/>
          <w:bCs/>
          <w:color w:val="auto"/>
          <w:spacing w:val="-2"/>
        </w:rPr>
      </w:pPr>
      <w:bookmarkStart w:id="8" w:name="_Hlk194584852"/>
    </w:p>
    <w:p w14:paraId="1828CC5F" w14:textId="292365EA" w:rsidR="00EC61CD" w:rsidRPr="00143B83" w:rsidRDefault="00EC61CD" w:rsidP="00143B83">
      <w:pPr>
        <w:pStyle w:val="Heading3"/>
        <w:spacing w:before="0"/>
        <w:contextualSpacing/>
        <w:rPr>
          <w:rFonts w:ascii="Book Antiqua" w:hAnsi="Book Antiqua"/>
          <w:b/>
          <w:bCs/>
          <w:color w:val="auto"/>
        </w:rPr>
      </w:pPr>
      <w:r w:rsidRPr="00143B83">
        <w:rPr>
          <w:rFonts w:ascii="Book Antiqua" w:hAnsi="Book Antiqua"/>
          <w:b/>
          <w:bCs/>
          <w:color w:val="auto"/>
          <w:spacing w:val="-2"/>
        </w:rPr>
        <w:t xml:space="preserve">AGENCY: 10-144 </w:t>
      </w:r>
      <w:r w:rsidRPr="00143B83">
        <w:rPr>
          <w:rFonts w:ascii="Book Antiqua" w:hAnsi="Book Antiqua"/>
          <w:b/>
          <w:bCs/>
          <w:color w:val="auto"/>
        </w:rPr>
        <w:t>Department of Health and Human Services, Office for Family Independence</w:t>
      </w:r>
    </w:p>
    <w:p w14:paraId="40D8F9AE" w14:textId="5547B070" w:rsidR="00EC61CD" w:rsidRPr="00143B83" w:rsidRDefault="00EC61CD" w:rsidP="00143B83">
      <w:pPr>
        <w:contextualSpacing/>
        <w:rPr>
          <w:rFonts w:ascii="Book Antiqua" w:hAnsi="Book Antiqua"/>
          <w:b/>
          <w:bCs/>
          <w:spacing w:val="-2"/>
        </w:rPr>
      </w:pPr>
      <w:r w:rsidRPr="00143B83">
        <w:rPr>
          <w:rFonts w:ascii="Book Antiqua" w:hAnsi="Book Antiqua"/>
          <w:b/>
          <w:bCs/>
          <w:sz w:val="24"/>
          <w:szCs w:val="24"/>
        </w:rPr>
        <w:t>CHAPTER</w:t>
      </w:r>
      <w:r w:rsidRPr="00143B83">
        <w:rPr>
          <w:rFonts w:ascii="Book Antiqua" w:hAnsi="Book Antiqua"/>
          <w:b/>
          <w:bCs/>
          <w:spacing w:val="-9"/>
          <w:sz w:val="24"/>
          <w:szCs w:val="24"/>
        </w:rPr>
        <w:t xml:space="preserve"> </w:t>
      </w:r>
      <w:r w:rsidRPr="00143B83">
        <w:rPr>
          <w:rFonts w:ascii="Book Antiqua" w:hAnsi="Book Antiqua"/>
          <w:b/>
          <w:bCs/>
          <w:sz w:val="24"/>
          <w:szCs w:val="24"/>
        </w:rPr>
        <w:t>NUMBER</w:t>
      </w:r>
      <w:r w:rsidRPr="00143B83">
        <w:rPr>
          <w:rFonts w:ascii="Book Antiqua" w:hAnsi="Book Antiqua"/>
          <w:b/>
          <w:bCs/>
          <w:spacing w:val="-8"/>
          <w:sz w:val="24"/>
          <w:szCs w:val="24"/>
        </w:rPr>
        <w:t xml:space="preserve"> </w:t>
      </w:r>
      <w:r w:rsidRPr="00143B83">
        <w:rPr>
          <w:rFonts w:ascii="Book Antiqua" w:hAnsi="Book Antiqua"/>
          <w:b/>
          <w:bCs/>
          <w:sz w:val="24"/>
          <w:szCs w:val="24"/>
        </w:rPr>
        <w:t>AND</w:t>
      </w:r>
      <w:r w:rsidRPr="00143B83">
        <w:rPr>
          <w:rFonts w:ascii="Book Antiqua" w:hAnsi="Book Antiqua"/>
          <w:b/>
          <w:bCs/>
          <w:spacing w:val="-8"/>
          <w:sz w:val="24"/>
          <w:szCs w:val="24"/>
        </w:rPr>
        <w:t xml:space="preserve"> </w:t>
      </w:r>
      <w:r w:rsidRPr="00143B83">
        <w:rPr>
          <w:rFonts w:ascii="Book Antiqua" w:hAnsi="Book Antiqua"/>
          <w:b/>
          <w:bCs/>
          <w:spacing w:val="-2"/>
          <w:sz w:val="24"/>
          <w:szCs w:val="24"/>
        </w:rPr>
        <w:t xml:space="preserve">TITLE: </w:t>
      </w:r>
      <w:r w:rsidRPr="00143B83">
        <w:rPr>
          <w:rFonts w:ascii="Book Antiqua" w:hAnsi="Book Antiqua"/>
          <w:b/>
          <w:bCs/>
          <w:sz w:val="24"/>
          <w:szCs w:val="24"/>
        </w:rPr>
        <w:t>Ch. 609, Supplemental Nutrition Assistance Program – Employment and Training (SNAP E&amp;T) Rules (</w:t>
      </w:r>
      <w:r w:rsidRPr="00143B83">
        <w:rPr>
          <w:rFonts w:ascii="Book Antiqua" w:hAnsi="Book Antiqua"/>
          <w:b/>
          <w:bCs/>
          <w:spacing w:val="-2"/>
          <w:sz w:val="24"/>
          <w:szCs w:val="24"/>
        </w:rPr>
        <w:t xml:space="preserve">SNAP E&amp;T Rule #8 – Provider Determination) </w:t>
      </w:r>
    </w:p>
    <w:p w14:paraId="1E219A76" w14:textId="2F0F51A0" w:rsidR="00EC61CD" w:rsidRPr="00143B83" w:rsidRDefault="00EC61CD" w:rsidP="00143B83">
      <w:pPr>
        <w:pStyle w:val="Heading3"/>
        <w:spacing w:before="0"/>
        <w:contextualSpacing/>
        <w:rPr>
          <w:rFonts w:ascii="Book Antiqua" w:hAnsi="Book Antiqua"/>
          <w:b/>
          <w:bCs/>
          <w:color w:val="auto"/>
        </w:rPr>
      </w:pPr>
      <w:r w:rsidRPr="00143B83">
        <w:rPr>
          <w:rFonts w:ascii="Book Antiqua" w:hAnsi="Book Antiqua"/>
          <w:b/>
          <w:bCs/>
          <w:color w:val="auto"/>
          <w:spacing w:val="-2"/>
        </w:rPr>
        <w:lastRenderedPageBreak/>
        <w:t>TYPE OF RULE</w:t>
      </w:r>
      <w:r>
        <w:rPr>
          <w:rFonts w:ascii="Book Antiqua" w:hAnsi="Book Antiqua"/>
          <w:b/>
          <w:bCs/>
          <w:color w:val="auto"/>
          <w:spacing w:val="-2"/>
        </w:rPr>
        <w:t xml:space="preserve">: Routine Technical </w:t>
      </w:r>
    </w:p>
    <w:p w14:paraId="7B6E428C" w14:textId="39232791" w:rsidR="00EC61CD" w:rsidRPr="00143B83" w:rsidRDefault="00EC61CD" w:rsidP="00143B83">
      <w:pPr>
        <w:pStyle w:val="Heading3"/>
        <w:spacing w:before="0"/>
        <w:contextualSpacing/>
        <w:rPr>
          <w:rFonts w:ascii="Book Antiqua" w:hAnsi="Book Antiqua"/>
          <w:b/>
          <w:bCs/>
          <w:color w:val="auto"/>
        </w:rPr>
      </w:pPr>
      <w:r>
        <w:rPr>
          <w:rFonts w:ascii="Book Antiqua" w:hAnsi="Book Antiqua"/>
          <w:b/>
          <w:bCs/>
          <w:color w:val="auto"/>
        </w:rPr>
        <w:t>PROPOSAL FILING NUMBER: 2025-P039</w:t>
      </w:r>
    </w:p>
    <w:p w14:paraId="20229058" w14:textId="68576298" w:rsidR="00EC61CD" w:rsidRPr="00143B83" w:rsidRDefault="00EC61CD" w:rsidP="00143B83">
      <w:pPr>
        <w:pStyle w:val="Heading3"/>
        <w:spacing w:before="0"/>
        <w:contextualSpacing/>
        <w:rPr>
          <w:rFonts w:ascii="Book Antiqua" w:hAnsi="Book Antiqua"/>
        </w:rPr>
      </w:pPr>
      <w:r w:rsidRPr="00143B83">
        <w:rPr>
          <w:rFonts w:ascii="Book Antiqua" w:hAnsi="Book Antiqua"/>
          <w:b/>
          <w:bCs/>
          <w:color w:val="auto"/>
        </w:rPr>
        <w:t xml:space="preserve">BRIEF SUMMARY: </w:t>
      </w:r>
      <w:r w:rsidRPr="00143B83">
        <w:rPr>
          <w:rFonts w:ascii="Book Antiqua" w:hAnsi="Book Antiqua"/>
          <w:bCs/>
          <w:color w:val="auto"/>
        </w:rPr>
        <w:t>The Department proposes updates to 10-144 C.M.R. Chapter 609; Supplemental Nutrition Assistance Program - Employment and Training (SNAP E&amp;T) rules consistent with 7 C.F.R. § 273.7(c)(18). The proposed rule</w:t>
      </w:r>
      <w:r w:rsidRPr="00143B83">
        <w:rPr>
          <w:rFonts w:ascii="Book Antiqua" w:hAnsi="Book Antiqua"/>
          <w:color w:val="auto"/>
        </w:rPr>
        <w:t xml:space="preserve"> changes are intended to provide greater clarity on the SNAP E&amp;T Provider Determination process. </w:t>
      </w:r>
      <w:bookmarkStart w:id="9" w:name="_Hlk187145855"/>
      <w:r w:rsidRPr="00143B83">
        <w:rPr>
          <w:rFonts w:ascii="Book Antiqua" w:hAnsi="Book Antiqua"/>
          <w:bCs/>
          <w:color w:val="auto"/>
        </w:rPr>
        <w:t xml:space="preserve">Clarifying language would be added to </w:t>
      </w:r>
      <w:bookmarkEnd w:id="9"/>
      <w:r w:rsidRPr="00143B83">
        <w:rPr>
          <w:rFonts w:ascii="Book Antiqua" w:hAnsi="Book Antiqua"/>
          <w:bCs/>
          <w:color w:val="auto"/>
        </w:rPr>
        <w:t>Section 7: PROVIDER DETERMINATION and</w:t>
      </w:r>
      <w:r w:rsidRPr="00143B83">
        <w:rPr>
          <w:rFonts w:ascii="Book Antiqua" w:hAnsi="Book Antiqua"/>
          <w:color w:val="auto"/>
        </w:rPr>
        <w:t xml:space="preserve"> a process that E&amp;T Providers must assess Participant fitness for SNAP E&amp;T and notify the State Agency when Participants are no longer suited.</w:t>
      </w:r>
    </w:p>
    <w:p w14:paraId="690849FF" w14:textId="77777777" w:rsidR="00EC61CD" w:rsidRPr="00143B83" w:rsidRDefault="00EC61CD" w:rsidP="00143B83">
      <w:pPr>
        <w:tabs>
          <w:tab w:val="left" w:pos="2880"/>
        </w:tabs>
        <w:contextualSpacing/>
        <w:rPr>
          <w:rFonts w:ascii="Book Antiqua" w:hAnsi="Book Antiqua"/>
          <w:sz w:val="24"/>
          <w:szCs w:val="24"/>
        </w:rPr>
      </w:pPr>
    </w:p>
    <w:p w14:paraId="7E0BA728" w14:textId="77777777" w:rsidR="00EC61CD" w:rsidRPr="00143B83" w:rsidRDefault="00EC61CD" w:rsidP="00143B83">
      <w:pPr>
        <w:tabs>
          <w:tab w:val="left" w:pos="2880"/>
        </w:tabs>
        <w:overflowPunct w:val="0"/>
        <w:adjustRightInd w:val="0"/>
        <w:contextualSpacing/>
        <w:textAlignment w:val="baseline"/>
        <w:rPr>
          <w:rFonts w:ascii="Book Antiqua" w:hAnsi="Book Antiqua"/>
          <w:bCs/>
          <w:spacing w:val="-2"/>
          <w:sz w:val="24"/>
          <w:szCs w:val="24"/>
        </w:rPr>
      </w:pPr>
      <w:r w:rsidRPr="00143B83">
        <w:rPr>
          <w:rFonts w:ascii="Book Antiqua" w:hAnsi="Book Antiqua"/>
          <w:sz w:val="24"/>
          <w:szCs w:val="24"/>
        </w:rPr>
        <w:t xml:space="preserve">Proposed rule changes to SECTION 8, PARTICIPANT REIMBURSEMENT SERVICES would create consistency with other Department of Health and Human Services, Office for Family Independence employment and training programs and the Maine Department of Labor Competitive Skills Scholarship Program by increasing caps on SUPPORT SERVICE LIMITS. </w:t>
      </w:r>
      <w:r w:rsidRPr="00143B83">
        <w:rPr>
          <w:rFonts w:ascii="Book Antiqua" w:hAnsi="Book Antiqua"/>
          <w:bCs/>
          <w:spacing w:val="-2"/>
          <w:sz w:val="24"/>
          <w:szCs w:val="24"/>
        </w:rPr>
        <w:t xml:space="preserve">The proposed mileage reimbursement rule change would be effective retroactive to November 1, 2024. </w:t>
      </w:r>
      <w:r w:rsidRPr="00143B83">
        <w:rPr>
          <w:rFonts w:ascii="Book Antiqua" w:hAnsi="Book Antiqua"/>
          <w:bCs/>
          <w:sz w:val="24"/>
          <w:szCs w:val="24"/>
        </w:rPr>
        <w:t>Retroactive rulemaking is permissible under 22 M.R.S. § 42(8) as this update provides a benefit to SNAP E&amp;T Recipients or beneficiaries and does not adversely impact applicants, Participants, beneficiaries, or providers.</w:t>
      </w:r>
    </w:p>
    <w:p w14:paraId="20189C79" w14:textId="77777777" w:rsidR="00EC61CD" w:rsidRPr="00143B83" w:rsidRDefault="00EC61CD" w:rsidP="00143B83">
      <w:pPr>
        <w:tabs>
          <w:tab w:val="left" w:pos="2880"/>
        </w:tabs>
        <w:overflowPunct w:val="0"/>
        <w:adjustRightInd w:val="0"/>
        <w:contextualSpacing/>
        <w:textAlignment w:val="baseline"/>
        <w:rPr>
          <w:rFonts w:ascii="Book Antiqua" w:hAnsi="Book Antiqua"/>
          <w:sz w:val="24"/>
          <w:szCs w:val="24"/>
        </w:rPr>
      </w:pPr>
    </w:p>
    <w:p w14:paraId="6B379A02" w14:textId="77777777" w:rsidR="00EC61CD" w:rsidRPr="00143B83" w:rsidRDefault="00EC61CD" w:rsidP="00143B83">
      <w:pPr>
        <w:tabs>
          <w:tab w:val="left" w:pos="2880"/>
        </w:tabs>
        <w:overflowPunct w:val="0"/>
        <w:adjustRightInd w:val="0"/>
        <w:contextualSpacing/>
        <w:textAlignment w:val="baseline"/>
        <w:rPr>
          <w:rFonts w:ascii="Book Antiqua" w:hAnsi="Book Antiqua"/>
          <w:sz w:val="24"/>
          <w:szCs w:val="24"/>
        </w:rPr>
      </w:pPr>
      <w:r w:rsidRPr="00143B83">
        <w:rPr>
          <w:rFonts w:ascii="Book Antiqua" w:hAnsi="Book Antiqua"/>
          <w:sz w:val="24"/>
          <w:szCs w:val="24"/>
        </w:rPr>
        <w:t xml:space="preserve">In addition, the Department proposes non-substantive changes to the SNAP E&amp;T 8 rules to improve readability and consistency. </w:t>
      </w:r>
    </w:p>
    <w:p w14:paraId="0600CC51" w14:textId="7A2BE07C" w:rsidR="00EC61CD" w:rsidRPr="00143B83" w:rsidRDefault="00EC61CD" w:rsidP="00143B83">
      <w:pPr>
        <w:contextualSpacing/>
        <w:rPr>
          <w:rFonts w:ascii="Book Antiqua" w:hAnsi="Book Antiqua"/>
          <w:sz w:val="24"/>
          <w:szCs w:val="24"/>
        </w:rPr>
      </w:pPr>
      <w:r w:rsidRPr="00143B83">
        <w:rPr>
          <w:rFonts w:ascii="Book Antiqua" w:hAnsi="Book Antiqua"/>
          <w:b/>
          <w:bCs/>
          <w:sz w:val="24"/>
          <w:szCs w:val="24"/>
        </w:rPr>
        <w:t>PUBLIC</w:t>
      </w:r>
      <w:r w:rsidRPr="00143B83">
        <w:rPr>
          <w:rFonts w:ascii="Book Antiqua" w:hAnsi="Book Antiqua"/>
          <w:b/>
          <w:bCs/>
          <w:spacing w:val="-5"/>
          <w:sz w:val="24"/>
          <w:szCs w:val="24"/>
        </w:rPr>
        <w:t xml:space="preserve"> </w:t>
      </w:r>
      <w:r w:rsidRPr="00143B83">
        <w:rPr>
          <w:rFonts w:ascii="Book Antiqua" w:hAnsi="Book Antiqua"/>
          <w:b/>
          <w:bCs/>
          <w:sz w:val="24"/>
          <w:szCs w:val="24"/>
        </w:rPr>
        <w:t>HEARING</w:t>
      </w:r>
      <w:r w:rsidRPr="00143B83">
        <w:rPr>
          <w:rFonts w:ascii="Book Antiqua" w:hAnsi="Book Antiqua"/>
          <w:spacing w:val="-5"/>
          <w:sz w:val="24"/>
          <w:szCs w:val="24"/>
        </w:rPr>
        <w:t xml:space="preserve"> </w:t>
      </w:r>
      <w:r w:rsidRPr="00143B83">
        <w:rPr>
          <w:rFonts w:ascii="Book Antiqua" w:hAnsi="Book Antiqua"/>
          <w:i/>
          <w:sz w:val="24"/>
          <w:szCs w:val="24"/>
        </w:rPr>
        <w:t>(if</w:t>
      </w:r>
      <w:r w:rsidRPr="00143B83">
        <w:rPr>
          <w:rFonts w:ascii="Book Antiqua" w:hAnsi="Book Antiqua"/>
          <w:i/>
          <w:spacing w:val="-5"/>
          <w:sz w:val="24"/>
          <w:szCs w:val="24"/>
        </w:rPr>
        <w:t xml:space="preserve"> </w:t>
      </w:r>
      <w:r w:rsidRPr="00143B83">
        <w:rPr>
          <w:rFonts w:ascii="Book Antiqua" w:hAnsi="Book Antiqua"/>
          <w:i/>
          <w:sz w:val="24"/>
          <w:szCs w:val="24"/>
        </w:rPr>
        <w:t>any)</w:t>
      </w:r>
      <w:r w:rsidRPr="00143B83">
        <w:rPr>
          <w:rFonts w:ascii="Book Antiqua" w:hAnsi="Book Antiqua"/>
          <w:sz w:val="24"/>
          <w:szCs w:val="24"/>
        </w:rPr>
        <w:t xml:space="preserve">: No public hearing is scheduled. </w:t>
      </w:r>
    </w:p>
    <w:p w14:paraId="67AAFD04" w14:textId="77777777" w:rsidR="00EC61CD" w:rsidRPr="00143B83" w:rsidRDefault="00EC61CD" w:rsidP="00143B83">
      <w:pPr>
        <w:contextualSpacing/>
        <w:rPr>
          <w:rFonts w:ascii="Book Antiqua" w:hAnsi="Book Antiqua"/>
          <w:sz w:val="24"/>
          <w:szCs w:val="24"/>
        </w:rPr>
      </w:pPr>
      <w:r w:rsidRPr="00143B83">
        <w:rPr>
          <w:rFonts w:ascii="Book Antiqua" w:hAnsi="Book Antiqua"/>
          <w:b/>
          <w:bCs/>
          <w:sz w:val="24"/>
          <w:szCs w:val="24"/>
        </w:rPr>
        <w:t xml:space="preserve">COMMENT DEADLINE: </w:t>
      </w:r>
      <w:r w:rsidRPr="00143B83">
        <w:rPr>
          <w:rFonts w:ascii="Book Antiqua" w:hAnsi="Book Antiqua"/>
          <w:sz w:val="24"/>
          <w:szCs w:val="24"/>
        </w:rPr>
        <w:t>Monday, May 12, 2025, at 5:00 p.m. E.T.</w:t>
      </w:r>
    </w:p>
    <w:p w14:paraId="25B96822" w14:textId="77777777" w:rsidR="00EC61CD" w:rsidRPr="00143B83" w:rsidRDefault="00EC61CD" w:rsidP="00143B83">
      <w:pPr>
        <w:contextualSpacing/>
        <w:rPr>
          <w:rFonts w:ascii="Book Antiqua" w:hAnsi="Book Antiqua"/>
          <w:sz w:val="24"/>
          <w:szCs w:val="24"/>
        </w:rPr>
      </w:pPr>
      <w:r w:rsidRPr="00143B83">
        <w:rPr>
          <w:rFonts w:ascii="Book Antiqua" w:hAnsi="Book Antiqua"/>
          <w:sz w:val="24"/>
          <w:szCs w:val="24"/>
        </w:rPr>
        <w:t xml:space="preserve">Written public comments may be submitted via the link at </w:t>
      </w:r>
      <w:hyperlink r:id="rId12" w:history="1">
        <w:r w:rsidRPr="00143B83">
          <w:rPr>
            <w:rStyle w:val="Hyperlink"/>
            <w:rFonts w:ascii="Book Antiqua" w:hAnsi="Book Antiqua"/>
            <w:sz w:val="24"/>
            <w:szCs w:val="24"/>
          </w:rPr>
          <w:t>https://www.maine.gov/dhhs/about/rulemaking</w:t>
        </w:r>
      </w:hyperlink>
    </w:p>
    <w:p w14:paraId="2FEBBD7D" w14:textId="6FF10015" w:rsidR="00EC61CD" w:rsidRPr="00143B83" w:rsidRDefault="00EC61CD" w:rsidP="00143B83">
      <w:pPr>
        <w:overflowPunct w:val="0"/>
        <w:adjustRightInd w:val="0"/>
        <w:contextualSpacing/>
        <w:jc w:val="both"/>
        <w:textAlignment w:val="baseline"/>
        <w:rPr>
          <w:rFonts w:ascii="Book Antiqua" w:hAnsi="Book Antiqua"/>
          <w:b/>
          <w:bCs/>
          <w:sz w:val="24"/>
          <w:szCs w:val="24"/>
        </w:rPr>
      </w:pPr>
      <w:r w:rsidRPr="00143B83">
        <w:rPr>
          <w:rFonts w:ascii="Book Antiqua" w:hAnsi="Book Antiqua"/>
          <w:b/>
          <w:bCs/>
          <w:sz w:val="24"/>
          <w:szCs w:val="24"/>
        </w:rPr>
        <w:t>CONTACT PERSON FOR THIS FILING:</w:t>
      </w:r>
    </w:p>
    <w:p w14:paraId="01D1211B" w14:textId="77777777" w:rsidR="00EC61CD" w:rsidRPr="00143B83" w:rsidRDefault="00EC61CD" w:rsidP="00143B83">
      <w:pPr>
        <w:overflowPunct w:val="0"/>
        <w:adjustRightInd w:val="0"/>
        <w:contextualSpacing/>
        <w:jc w:val="both"/>
        <w:textAlignment w:val="baseline"/>
        <w:rPr>
          <w:rFonts w:ascii="Book Antiqua" w:hAnsi="Book Antiqua"/>
          <w:sz w:val="24"/>
          <w:szCs w:val="24"/>
        </w:rPr>
      </w:pPr>
      <w:r w:rsidRPr="00143B83">
        <w:rPr>
          <w:rFonts w:ascii="Book Antiqua" w:hAnsi="Book Antiqua"/>
          <w:sz w:val="24"/>
          <w:szCs w:val="24"/>
        </w:rPr>
        <w:t>Patricia Dushuttle, Special Projects Program Manager - SNAP</w:t>
      </w:r>
    </w:p>
    <w:p w14:paraId="4EEFC13B" w14:textId="77777777" w:rsidR="00EC61CD" w:rsidRPr="00143B83" w:rsidRDefault="00EC61CD" w:rsidP="00143B83">
      <w:pPr>
        <w:overflowPunct w:val="0"/>
        <w:adjustRightInd w:val="0"/>
        <w:contextualSpacing/>
        <w:jc w:val="both"/>
        <w:textAlignment w:val="baseline"/>
        <w:rPr>
          <w:rFonts w:ascii="Book Antiqua" w:hAnsi="Book Antiqua"/>
          <w:sz w:val="24"/>
          <w:szCs w:val="24"/>
        </w:rPr>
      </w:pPr>
      <w:r w:rsidRPr="00143B83">
        <w:rPr>
          <w:rFonts w:ascii="Book Antiqua" w:hAnsi="Book Antiqua"/>
          <w:sz w:val="24"/>
          <w:szCs w:val="24"/>
        </w:rPr>
        <w:t>Department of Health and Human Services</w:t>
      </w:r>
    </w:p>
    <w:p w14:paraId="5ED4C5A8" w14:textId="77777777" w:rsidR="00EC61CD" w:rsidRPr="00143B83" w:rsidRDefault="00EC61CD" w:rsidP="00143B83">
      <w:pPr>
        <w:overflowPunct w:val="0"/>
        <w:adjustRightInd w:val="0"/>
        <w:contextualSpacing/>
        <w:jc w:val="both"/>
        <w:textAlignment w:val="baseline"/>
        <w:rPr>
          <w:rFonts w:ascii="Book Antiqua" w:hAnsi="Book Antiqua"/>
          <w:sz w:val="24"/>
          <w:szCs w:val="24"/>
        </w:rPr>
      </w:pPr>
      <w:r w:rsidRPr="00143B83">
        <w:rPr>
          <w:rFonts w:ascii="Book Antiqua" w:hAnsi="Book Antiqua"/>
          <w:sz w:val="24"/>
          <w:szCs w:val="24"/>
        </w:rPr>
        <w:t>Office for Family Independence</w:t>
      </w:r>
    </w:p>
    <w:p w14:paraId="23AFAAFB" w14:textId="77777777" w:rsidR="00EC61CD" w:rsidRPr="00143B83" w:rsidRDefault="00EC61CD" w:rsidP="00143B83">
      <w:pPr>
        <w:overflowPunct w:val="0"/>
        <w:adjustRightInd w:val="0"/>
        <w:contextualSpacing/>
        <w:jc w:val="both"/>
        <w:textAlignment w:val="baseline"/>
        <w:rPr>
          <w:rFonts w:ascii="Book Antiqua" w:hAnsi="Book Antiqua"/>
          <w:sz w:val="24"/>
          <w:szCs w:val="24"/>
        </w:rPr>
      </w:pPr>
      <w:r w:rsidRPr="00143B83">
        <w:rPr>
          <w:rFonts w:ascii="Book Antiqua" w:hAnsi="Book Antiqua"/>
          <w:sz w:val="24"/>
          <w:szCs w:val="24"/>
        </w:rPr>
        <w:t>109 Capitol Street</w:t>
      </w:r>
    </w:p>
    <w:p w14:paraId="253F16B5" w14:textId="77777777" w:rsidR="00EC61CD" w:rsidRPr="00143B83" w:rsidRDefault="00EC61CD" w:rsidP="00143B83">
      <w:pPr>
        <w:overflowPunct w:val="0"/>
        <w:adjustRightInd w:val="0"/>
        <w:contextualSpacing/>
        <w:jc w:val="both"/>
        <w:textAlignment w:val="baseline"/>
        <w:rPr>
          <w:rFonts w:ascii="Book Antiqua" w:hAnsi="Book Antiqua"/>
          <w:sz w:val="24"/>
          <w:szCs w:val="24"/>
        </w:rPr>
      </w:pPr>
      <w:r w:rsidRPr="00143B83">
        <w:rPr>
          <w:rFonts w:ascii="Book Antiqua" w:hAnsi="Book Antiqua"/>
          <w:sz w:val="24"/>
          <w:szCs w:val="24"/>
        </w:rPr>
        <w:t>Augusta, ME 04330-6841</w:t>
      </w:r>
    </w:p>
    <w:p w14:paraId="0056E816" w14:textId="77777777" w:rsidR="00EC61CD" w:rsidRPr="00143B83" w:rsidRDefault="00EC61CD" w:rsidP="00143B83">
      <w:pPr>
        <w:overflowPunct w:val="0"/>
        <w:adjustRightInd w:val="0"/>
        <w:contextualSpacing/>
        <w:jc w:val="both"/>
        <w:textAlignment w:val="baseline"/>
        <w:rPr>
          <w:rFonts w:ascii="Book Antiqua" w:hAnsi="Book Antiqua"/>
          <w:sz w:val="24"/>
          <w:szCs w:val="24"/>
        </w:rPr>
      </w:pPr>
      <w:r w:rsidRPr="00143B83">
        <w:rPr>
          <w:rFonts w:ascii="Book Antiqua" w:hAnsi="Book Antiqua"/>
          <w:sz w:val="24"/>
          <w:szCs w:val="24"/>
        </w:rPr>
        <w:t>Phone: (207) 215-0995/Fax: (207) 287-3455</w:t>
      </w:r>
    </w:p>
    <w:p w14:paraId="21124EAA" w14:textId="77777777" w:rsidR="00EC61CD" w:rsidRPr="00143B83" w:rsidRDefault="00EC61CD" w:rsidP="00143B83">
      <w:pPr>
        <w:overflowPunct w:val="0"/>
        <w:adjustRightInd w:val="0"/>
        <w:contextualSpacing/>
        <w:jc w:val="both"/>
        <w:textAlignment w:val="baseline"/>
        <w:rPr>
          <w:rFonts w:ascii="Book Antiqua" w:hAnsi="Book Antiqua"/>
          <w:sz w:val="24"/>
          <w:szCs w:val="24"/>
        </w:rPr>
      </w:pPr>
      <w:r w:rsidRPr="00143B83">
        <w:rPr>
          <w:rFonts w:ascii="Book Antiqua" w:hAnsi="Book Antiqua"/>
          <w:sz w:val="24"/>
          <w:szCs w:val="24"/>
        </w:rPr>
        <w:t>TT Users Call Maine Relay – 711</w:t>
      </w:r>
    </w:p>
    <w:p w14:paraId="56608BDA" w14:textId="77777777" w:rsidR="00EC61CD" w:rsidRPr="00143B83" w:rsidRDefault="00443170" w:rsidP="00143B83">
      <w:pPr>
        <w:overflowPunct w:val="0"/>
        <w:adjustRightInd w:val="0"/>
        <w:contextualSpacing/>
        <w:jc w:val="both"/>
        <w:textAlignment w:val="baseline"/>
        <w:rPr>
          <w:rFonts w:ascii="Book Antiqua" w:hAnsi="Book Antiqua"/>
          <w:sz w:val="24"/>
          <w:szCs w:val="24"/>
        </w:rPr>
      </w:pPr>
      <w:hyperlink r:id="rId13" w:history="1">
        <w:r w:rsidR="00EC61CD" w:rsidRPr="00143B83">
          <w:rPr>
            <w:rStyle w:val="Hyperlink"/>
            <w:rFonts w:ascii="Book Antiqua" w:hAnsi="Book Antiqua"/>
            <w:color w:val="0000FF"/>
            <w:sz w:val="24"/>
            <w:szCs w:val="24"/>
          </w:rPr>
          <w:t>Patricia.Dushuttle@maine.gov</w:t>
        </w:r>
      </w:hyperlink>
    </w:p>
    <w:p w14:paraId="50E205FB" w14:textId="77777777" w:rsidR="00EC61CD" w:rsidRPr="00143B83" w:rsidRDefault="00EC61CD" w:rsidP="00143B83">
      <w:pPr>
        <w:contextualSpacing/>
        <w:rPr>
          <w:rFonts w:ascii="Book Antiqua" w:hAnsi="Book Antiqua"/>
          <w:sz w:val="24"/>
          <w:szCs w:val="24"/>
        </w:rPr>
      </w:pPr>
      <w:r w:rsidRPr="00143B83">
        <w:rPr>
          <w:rFonts w:ascii="Book Antiqua" w:hAnsi="Book Antiqua"/>
          <w:b/>
          <w:bCs/>
          <w:sz w:val="24"/>
          <w:szCs w:val="24"/>
        </w:rPr>
        <w:t>CONTACT</w:t>
      </w:r>
      <w:r w:rsidRPr="00143B83">
        <w:rPr>
          <w:rFonts w:ascii="Book Antiqua" w:hAnsi="Book Antiqua"/>
          <w:b/>
          <w:bCs/>
          <w:spacing w:val="-5"/>
          <w:sz w:val="24"/>
          <w:szCs w:val="24"/>
        </w:rPr>
        <w:t xml:space="preserve"> </w:t>
      </w:r>
      <w:r w:rsidRPr="00143B83">
        <w:rPr>
          <w:rFonts w:ascii="Book Antiqua" w:hAnsi="Book Antiqua"/>
          <w:b/>
          <w:bCs/>
          <w:sz w:val="24"/>
          <w:szCs w:val="24"/>
        </w:rPr>
        <w:t>PERSON</w:t>
      </w:r>
      <w:r w:rsidRPr="00143B83">
        <w:rPr>
          <w:rFonts w:ascii="Book Antiqua" w:hAnsi="Book Antiqua"/>
          <w:b/>
          <w:bCs/>
          <w:spacing w:val="-5"/>
          <w:sz w:val="24"/>
          <w:szCs w:val="24"/>
        </w:rPr>
        <w:t xml:space="preserve"> </w:t>
      </w:r>
      <w:r w:rsidRPr="00143B83">
        <w:rPr>
          <w:rFonts w:ascii="Book Antiqua" w:hAnsi="Book Antiqua"/>
          <w:b/>
          <w:bCs/>
          <w:sz w:val="24"/>
          <w:szCs w:val="24"/>
        </w:rPr>
        <w:t>FOR</w:t>
      </w:r>
      <w:r w:rsidRPr="00143B83">
        <w:rPr>
          <w:rFonts w:ascii="Book Antiqua" w:hAnsi="Book Antiqua"/>
          <w:b/>
          <w:bCs/>
          <w:spacing w:val="-5"/>
          <w:sz w:val="24"/>
          <w:szCs w:val="24"/>
        </w:rPr>
        <w:t xml:space="preserve"> </w:t>
      </w:r>
      <w:r w:rsidRPr="00143B83">
        <w:rPr>
          <w:rFonts w:ascii="Book Antiqua" w:hAnsi="Book Antiqua"/>
          <w:b/>
          <w:bCs/>
          <w:sz w:val="24"/>
          <w:szCs w:val="24"/>
        </w:rPr>
        <w:t>SMALL</w:t>
      </w:r>
      <w:r w:rsidRPr="00143B83">
        <w:rPr>
          <w:rFonts w:ascii="Book Antiqua" w:hAnsi="Book Antiqua"/>
          <w:b/>
          <w:bCs/>
          <w:spacing w:val="-5"/>
          <w:sz w:val="24"/>
          <w:szCs w:val="24"/>
        </w:rPr>
        <w:t xml:space="preserve"> </w:t>
      </w:r>
      <w:r w:rsidRPr="00143B83">
        <w:rPr>
          <w:rFonts w:ascii="Book Antiqua" w:hAnsi="Book Antiqua"/>
          <w:b/>
          <w:bCs/>
          <w:sz w:val="24"/>
          <w:szCs w:val="24"/>
        </w:rPr>
        <w:t>BUSINESS</w:t>
      </w:r>
      <w:r w:rsidRPr="00143B83">
        <w:rPr>
          <w:rFonts w:ascii="Book Antiqua" w:hAnsi="Book Antiqua"/>
          <w:b/>
          <w:bCs/>
          <w:spacing w:val="-5"/>
          <w:sz w:val="24"/>
          <w:szCs w:val="24"/>
        </w:rPr>
        <w:t xml:space="preserve"> </w:t>
      </w:r>
      <w:r w:rsidRPr="00143B83">
        <w:rPr>
          <w:rFonts w:ascii="Book Antiqua" w:hAnsi="Book Antiqua"/>
          <w:b/>
          <w:bCs/>
          <w:sz w:val="24"/>
          <w:szCs w:val="24"/>
        </w:rPr>
        <w:t>IMPACT</w:t>
      </w:r>
      <w:r w:rsidRPr="00143B83">
        <w:rPr>
          <w:rFonts w:ascii="Book Antiqua" w:hAnsi="Book Antiqua"/>
          <w:b/>
          <w:bCs/>
          <w:spacing w:val="-5"/>
          <w:sz w:val="24"/>
          <w:szCs w:val="24"/>
        </w:rPr>
        <w:t xml:space="preserve"> </w:t>
      </w:r>
      <w:r w:rsidRPr="00143B83">
        <w:rPr>
          <w:rFonts w:ascii="Book Antiqua" w:hAnsi="Book Antiqua"/>
          <w:b/>
          <w:bCs/>
          <w:sz w:val="24"/>
          <w:szCs w:val="24"/>
        </w:rPr>
        <w:t>STATEMENT</w:t>
      </w:r>
      <w:r w:rsidRPr="00143B83">
        <w:rPr>
          <w:rFonts w:ascii="Book Antiqua" w:hAnsi="Book Antiqua"/>
          <w:spacing w:val="-6"/>
          <w:sz w:val="24"/>
          <w:szCs w:val="24"/>
        </w:rPr>
        <w:t xml:space="preserve"> </w:t>
      </w:r>
      <w:r w:rsidRPr="00143B83">
        <w:rPr>
          <w:rFonts w:ascii="Book Antiqua" w:hAnsi="Book Antiqua"/>
          <w:i/>
          <w:sz w:val="24"/>
          <w:szCs w:val="24"/>
        </w:rPr>
        <w:t>(if</w:t>
      </w:r>
      <w:r w:rsidRPr="00143B83">
        <w:rPr>
          <w:rFonts w:ascii="Book Antiqua" w:hAnsi="Book Antiqua"/>
          <w:i/>
          <w:spacing w:val="-5"/>
          <w:sz w:val="24"/>
          <w:szCs w:val="24"/>
        </w:rPr>
        <w:t xml:space="preserve"> </w:t>
      </w:r>
      <w:r w:rsidRPr="00143B83">
        <w:rPr>
          <w:rFonts w:ascii="Book Antiqua" w:hAnsi="Book Antiqua"/>
          <w:i/>
          <w:sz w:val="24"/>
          <w:szCs w:val="24"/>
        </w:rPr>
        <w:t>different)</w:t>
      </w:r>
      <w:r w:rsidRPr="00143B83">
        <w:rPr>
          <w:rFonts w:ascii="Book Antiqua" w:hAnsi="Book Antiqua"/>
          <w:sz w:val="24"/>
          <w:szCs w:val="24"/>
        </w:rPr>
        <w:t>: N/A.</w:t>
      </w:r>
    </w:p>
    <w:p w14:paraId="0A0C5B95" w14:textId="77777777" w:rsidR="00EC61CD" w:rsidRPr="00143B83" w:rsidRDefault="00EC61CD" w:rsidP="00143B83">
      <w:pPr>
        <w:contextualSpacing/>
        <w:rPr>
          <w:rFonts w:ascii="Book Antiqua" w:hAnsi="Book Antiqua"/>
          <w:sz w:val="24"/>
          <w:szCs w:val="24"/>
        </w:rPr>
      </w:pPr>
      <w:r w:rsidRPr="00143B83">
        <w:rPr>
          <w:rFonts w:ascii="Book Antiqua" w:hAnsi="Book Antiqua"/>
          <w:b/>
          <w:bCs/>
          <w:sz w:val="24"/>
          <w:szCs w:val="24"/>
        </w:rPr>
        <w:t>FINANCIAL IMPACT ON MUNICIPALITIES OR COUNTIES</w:t>
      </w:r>
      <w:r w:rsidRPr="00143B83">
        <w:rPr>
          <w:rFonts w:ascii="Book Antiqua" w:hAnsi="Book Antiqua"/>
          <w:sz w:val="24"/>
          <w:szCs w:val="24"/>
        </w:rPr>
        <w:t xml:space="preserve"> </w:t>
      </w:r>
      <w:r w:rsidRPr="00143B83">
        <w:rPr>
          <w:rFonts w:ascii="Book Antiqua" w:hAnsi="Book Antiqua"/>
          <w:i/>
          <w:sz w:val="24"/>
          <w:szCs w:val="24"/>
        </w:rPr>
        <w:t>(if any)</w:t>
      </w:r>
      <w:r w:rsidRPr="00143B83">
        <w:rPr>
          <w:rFonts w:ascii="Book Antiqua" w:hAnsi="Book Antiqua"/>
          <w:sz w:val="24"/>
          <w:szCs w:val="24"/>
        </w:rPr>
        <w:t>: None anticipated.</w:t>
      </w:r>
    </w:p>
    <w:p w14:paraId="17221E1A" w14:textId="77777777" w:rsidR="00EC61CD" w:rsidRPr="00143B83" w:rsidRDefault="00EC61CD" w:rsidP="00143B83">
      <w:pPr>
        <w:contextualSpacing/>
        <w:rPr>
          <w:rFonts w:ascii="Book Antiqua" w:hAnsi="Book Antiqua"/>
          <w:sz w:val="24"/>
          <w:szCs w:val="24"/>
        </w:rPr>
      </w:pPr>
      <w:r w:rsidRPr="00143B83">
        <w:rPr>
          <w:rFonts w:ascii="Book Antiqua" w:hAnsi="Book Antiqua"/>
          <w:b/>
          <w:bCs/>
          <w:sz w:val="24"/>
          <w:szCs w:val="24"/>
        </w:rPr>
        <w:t>STATUTORY AUTHORITY FOR THIS RULE:</w:t>
      </w:r>
      <w:bookmarkStart w:id="10" w:name="_Hlk10799605"/>
      <w:r w:rsidRPr="00143B83">
        <w:rPr>
          <w:rFonts w:ascii="Book Antiqua" w:hAnsi="Book Antiqua"/>
          <w:sz w:val="24"/>
          <w:szCs w:val="24"/>
        </w:rPr>
        <w:t xml:space="preserve"> 22 M.R.S. § 42(1)</w:t>
      </w:r>
      <w:bookmarkEnd w:id="10"/>
      <w:r w:rsidRPr="00143B83">
        <w:rPr>
          <w:rFonts w:ascii="Book Antiqua" w:hAnsi="Book Antiqua"/>
          <w:sz w:val="24"/>
          <w:szCs w:val="24"/>
        </w:rPr>
        <w:t xml:space="preserve"> and (8).</w:t>
      </w:r>
    </w:p>
    <w:p w14:paraId="12E97D0D" w14:textId="77777777" w:rsidR="00EC61CD" w:rsidRPr="00143B83" w:rsidRDefault="00EC61CD" w:rsidP="00143B83">
      <w:pPr>
        <w:tabs>
          <w:tab w:val="left" w:pos="-1440"/>
          <w:tab w:val="left" w:pos="-720"/>
          <w:tab w:val="left" w:pos="540"/>
          <w:tab w:val="left" w:pos="10440"/>
        </w:tabs>
        <w:contextualSpacing/>
        <w:rPr>
          <w:rFonts w:ascii="Book Antiqua" w:hAnsi="Book Antiqua"/>
          <w:sz w:val="24"/>
          <w:szCs w:val="24"/>
        </w:rPr>
      </w:pPr>
      <w:r w:rsidRPr="00143B83">
        <w:rPr>
          <w:rFonts w:ascii="Book Antiqua" w:hAnsi="Book Antiqua"/>
          <w:b/>
          <w:bCs/>
          <w:sz w:val="24"/>
          <w:szCs w:val="24"/>
        </w:rPr>
        <w:t>SUBSTANTIVE</w:t>
      </w:r>
      <w:r w:rsidRPr="00143B83">
        <w:rPr>
          <w:rFonts w:ascii="Book Antiqua" w:hAnsi="Book Antiqua"/>
          <w:b/>
          <w:bCs/>
          <w:spacing w:val="-5"/>
          <w:sz w:val="24"/>
          <w:szCs w:val="24"/>
        </w:rPr>
        <w:t xml:space="preserve"> </w:t>
      </w:r>
      <w:r w:rsidRPr="00143B83">
        <w:rPr>
          <w:rFonts w:ascii="Book Antiqua" w:hAnsi="Book Antiqua"/>
          <w:b/>
          <w:bCs/>
          <w:sz w:val="24"/>
          <w:szCs w:val="24"/>
        </w:rPr>
        <w:t>STATE</w:t>
      </w:r>
      <w:r w:rsidRPr="00143B83">
        <w:rPr>
          <w:rFonts w:ascii="Book Antiqua" w:hAnsi="Book Antiqua"/>
          <w:b/>
          <w:bCs/>
          <w:spacing w:val="-5"/>
          <w:sz w:val="24"/>
          <w:szCs w:val="24"/>
        </w:rPr>
        <w:t xml:space="preserve"> </w:t>
      </w:r>
      <w:r w:rsidRPr="00143B83">
        <w:rPr>
          <w:rFonts w:ascii="Book Antiqua" w:hAnsi="Book Antiqua"/>
          <w:b/>
          <w:bCs/>
          <w:sz w:val="24"/>
          <w:szCs w:val="24"/>
        </w:rPr>
        <w:t>OR</w:t>
      </w:r>
      <w:r w:rsidRPr="00143B83">
        <w:rPr>
          <w:rFonts w:ascii="Book Antiqua" w:hAnsi="Book Antiqua"/>
          <w:b/>
          <w:bCs/>
          <w:spacing w:val="-5"/>
          <w:sz w:val="24"/>
          <w:szCs w:val="24"/>
        </w:rPr>
        <w:t xml:space="preserve"> </w:t>
      </w:r>
      <w:r w:rsidRPr="00143B83">
        <w:rPr>
          <w:rFonts w:ascii="Book Antiqua" w:hAnsi="Book Antiqua"/>
          <w:b/>
          <w:bCs/>
          <w:sz w:val="24"/>
          <w:szCs w:val="24"/>
        </w:rPr>
        <w:t>FEDERAL</w:t>
      </w:r>
      <w:r w:rsidRPr="00143B83">
        <w:rPr>
          <w:rFonts w:ascii="Book Antiqua" w:hAnsi="Book Antiqua"/>
          <w:b/>
          <w:bCs/>
          <w:spacing w:val="-5"/>
          <w:sz w:val="24"/>
          <w:szCs w:val="24"/>
        </w:rPr>
        <w:t xml:space="preserve"> </w:t>
      </w:r>
      <w:r w:rsidRPr="00143B83">
        <w:rPr>
          <w:rFonts w:ascii="Book Antiqua" w:hAnsi="Book Antiqua"/>
          <w:b/>
          <w:bCs/>
          <w:sz w:val="24"/>
          <w:szCs w:val="24"/>
        </w:rPr>
        <w:t>LAW</w:t>
      </w:r>
      <w:r w:rsidRPr="00143B83">
        <w:rPr>
          <w:rFonts w:ascii="Book Antiqua" w:hAnsi="Book Antiqua"/>
          <w:b/>
          <w:bCs/>
          <w:spacing w:val="-5"/>
          <w:sz w:val="24"/>
          <w:szCs w:val="24"/>
        </w:rPr>
        <w:t xml:space="preserve"> </w:t>
      </w:r>
      <w:r w:rsidRPr="00143B83">
        <w:rPr>
          <w:rFonts w:ascii="Book Antiqua" w:hAnsi="Book Antiqua"/>
          <w:b/>
          <w:bCs/>
          <w:sz w:val="24"/>
          <w:szCs w:val="24"/>
        </w:rPr>
        <w:t>BEING</w:t>
      </w:r>
      <w:r w:rsidRPr="00143B83">
        <w:rPr>
          <w:rFonts w:ascii="Book Antiqua" w:hAnsi="Book Antiqua"/>
          <w:b/>
          <w:bCs/>
          <w:spacing w:val="-5"/>
          <w:sz w:val="24"/>
          <w:szCs w:val="24"/>
        </w:rPr>
        <w:t xml:space="preserve"> </w:t>
      </w:r>
      <w:r w:rsidRPr="00143B83">
        <w:rPr>
          <w:rFonts w:ascii="Book Antiqua" w:hAnsi="Book Antiqua"/>
          <w:b/>
          <w:bCs/>
          <w:sz w:val="24"/>
          <w:szCs w:val="24"/>
        </w:rPr>
        <w:t>IMPLEMENTED</w:t>
      </w:r>
      <w:r w:rsidRPr="00143B83">
        <w:rPr>
          <w:rFonts w:ascii="Book Antiqua" w:hAnsi="Book Antiqua"/>
          <w:spacing w:val="-5"/>
          <w:sz w:val="24"/>
          <w:szCs w:val="24"/>
        </w:rPr>
        <w:t xml:space="preserve"> </w:t>
      </w:r>
      <w:r w:rsidRPr="00143B83">
        <w:rPr>
          <w:rFonts w:ascii="Book Antiqua" w:hAnsi="Book Antiqua"/>
          <w:i/>
          <w:sz w:val="24"/>
          <w:szCs w:val="24"/>
        </w:rPr>
        <w:t>(if</w:t>
      </w:r>
      <w:r w:rsidRPr="00143B83">
        <w:rPr>
          <w:rFonts w:ascii="Book Antiqua" w:hAnsi="Book Antiqua"/>
          <w:i/>
          <w:spacing w:val="-5"/>
          <w:sz w:val="24"/>
          <w:szCs w:val="24"/>
        </w:rPr>
        <w:t xml:space="preserve"> </w:t>
      </w:r>
      <w:r w:rsidRPr="00143B83">
        <w:rPr>
          <w:rFonts w:ascii="Book Antiqua" w:hAnsi="Book Antiqua"/>
          <w:i/>
          <w:sz w:val="24"/>
          <w:szCs w:val="24"/>
        </w:rPr>
        <w:t>different)</w:t>
      </w:r>
      <w:r w:rsidRPr="00143B83">
        <w:rPr>
          <w:rFonts w:ascii="Book Antiqua" w:hAnsi="Book Antiqua"/>
          <w:sz w:val="24"/>
          <w:szCs w:val="24"/>
        </w:rPr>
        <w:t>: 7 C.F.R. § 273.7(c)(18).</w:t>
      </w:r>
    </w:p>
    <w:p w14:paraId="226F18A4" w14:textId="77777777" w:rsidR="00EC61CD" w:rsidRDefault="00EC61CD" w:rsidP="00143B83">
      <w:pPr>
        <w:tabs>
          <w:tab w:val="left" w:pos="-1440"/>
          <w:tab w:val="left" w:pos="-720"/>
          <w:tab w:val="left" w:pos="540"/>
          <w:tab w:val="left" w:pos="10440"/>
        </w:tabs>
        <w:contextualSpacing/>
        <w:rPr>
          <w:rFonts w:ascii="Book Antiqua" w:hAnsi="Book Antiqua"/>
          <w:sz w:val="24"/>
          <w:szCs w:val="24"/>
        </w:rPr>
      </w:pPr>
      <w:r w:rsidRPr="00143B83">
        <w:rPr>
          <w:rFonts w:ascii="Book Antiqua" w:hAnsi="Book Antiqua"/>
          <w:b/>
          <w:bCs/>
          <w:sz w:val="24"/>
          <w:szCs w:val="24"/>
        </w:rPr>
        <w:t>AGENCY WEBSITE:</w:t>
      </w:r>
      <w:r w:rsidRPr="00143B83">
        <w:rPr>
          <w:rFonts w:ascii="Book Antiqua" w:hAnsi="Book Antiqua"/>
          <w:sz w:val="24"/>
          <w:szCs w:val="24"/>
        </w:rPr>
        <w:t xml:space="preserve"> </w:t>
      </w:r>
      <w:hyperlink r:id="rId14" w:history="1">
        <w:r w:rsidRPr="00143B83">
          <w:rPr>
            <w:rStyle w:val="Hyperlink"/>
            <w:rFonts w:ascii="Book Antiqua" w:hAnsi="Book Antiqua"/>
            <w:color w:val="0000FF"/>
            <w:sz w:val="24"/>
            <w:szCs w:val="24"/>
          </w:rPr>
          <w:t>https://www.maine.gov/dhhs/ofi</w:t>
        </w:r>
      </w:hyperlink>
    </w:p>
    <w:p w14:paraId="3FC6EBFF" w14:textId="43E57ACD" w:rsidR="00EC61CD" w:rsidRPr="00143B83" w:rsidRDefault="00EC61CD" w:rsidP="00143B83">
      <w:pPr>
        <w:tabs>
          <w:tab w:val="left" w:pos="-1440"/>
          <w:tab w:val="left" w:pos="-720"/>
          <w:tab w:val="left" w:pos="540"/>
          <w:tab w:val="left" w:pos="10440"/>
        </w:tabs>
        <w:contextualSpacing/>
        <w:rPr>
          <w:rFonts w:ascii="Book Antiqua" w:hAnsi="Book Antiqua"/>
          <w:sz w:val="24"/>
          <w:szCs w:val="24"/>
        </w:rPr>
      </w:pPr>
      <w:r w:rsidRPr="00443170">
        <w:rPr>
          <w:rFonts w:ascii="Book Antiqua" w:hAnsi="Book Antiqua"/>
          <w:b/>
          <w:bCs/>
          <w:sz w:val="24"/>
          <w:szCs w:val="24"/>
        </w:rPr>
        <w:t>EMAIL FOR OVERALL AGENCY RULEMAKING LIAISON:</w:t>
      </w:r>
      <w:r w:rsidRPr="00EC61CD">
        <w:rPr>
          <w:rFonts w:ascii="Book Antiqua" w:hAnsi="Book Antiqua"/>
          <w:sz w:val="24"/>
          <w:szCs w:val="24"/>
        </w:rPr>
        <w:t xml:space="preserve"> </w:t>
      </w:r>
      <w:hyperlink r:id="rId15" w:history="1">
        <w:r w:rsidRPr="00515AA2">
          <w:rPr>
            <w:rStyle w:val="Hyperlink"/>
            <w:rFonts w:ascii="Book Antiqua" w:hAnsi="Book Antiqua"/>
            <w:sz w:val="24"/>
            <w:szCs w:val="24"/>
          </w:rPr>
          <w:t>Emily.A.Cathcart@maine.gov</w:t>
        </w:r>
      </w:hyperlink>
      <w:r>
        <w:rPr>
          <w:rFonts w:ascii="Book Antiqua" w:hAnsi="Book Antiqua"/>
          <w:sz w:val="24"/>
          <w:szCs w:val="24"/>
        </w:rPr>
        <w:t xml:space="preserve"> </w:t>
      </w:r>
    </w:p>
    <w:bookmarkEnd w:id="8"/>
    <w:bookmarkEnd w:id="4"/>
    <w:bookmarkEnd w:id="5"/>
    <w:bookmarkEnd w:id="6"/>
    <w:p w14:paraId="0C3F5759" w14:textId="77777777" w:rsidR="004F427E" w:rsidRPr="00CB5114" w:rsidRDefault="004F427E" w:rsidP="00143B83">
      <w:pPr>
        <w:rPr>
          <w:rFonts w:ascii="Book Antiqua" w:hAnsi="Book Antiqua" w:cs="Arial"/>
          <w:sz w:val="24"/>
          <w:szCs w:val="24"/>
        </w:rPr>
      </w:pPr>
    </w:p>
    <w:p w14:paraId="0CA72D0C" w14:textId="5F7D81F3" w:rsidR="00B01172" w:rsidRPr="00A005D4" w:rsidRDefault="00B01172" w:rsidP="00143B83">
      <w:pPr>
        <w:pBdr>
          <w:top w:val="thickThinSmallGap" w:sz="24" w:space="1" w:color="auto"/>
          <w:bottom w:val="thickThinSmallGap" w:sz="24" w:space="1" w:color="auto"/>
        </w:pBdr>
        <w:contextualSpacing/>
        <w:rPr>
          <w:rFonts w:ascii="Book Antiqua" w:hAnsi="Book Antiqua" w:cs="Arial"/>
          <w:b/>
          <w:bCs/>
          <w:sz w:val="24"/>
          <w:szCs w:val="24"/>
        </w:rPr>
      </w:pPr>
      <w:bookmarkStart w:id="11" w:name="_Hlk124326626"/>
      <w:bookmarkStart w:id="12" w:name="_Hlk175658805"/>
      <w:bookmarkStart w:id="13" w:name="_Hlk175657783"/>
      <w:bookmarkEnd w:id="1"/>
      <w:bookmarkEnd w:id="11"/>
      <w:r w:rsidRPr="00A005D4">
        <w:rPr>
          <w:rFonts w:ascii="Book Antiqua" w:hAnsi="Book Antiqua" w:cs="Arial"/>
          <w:b/>
          <w:bCs/>
          <w:sz w:val="24"/>
          <w:szCs w:val="24"/>
        </w:rPr>
        <w:lastRenderedPageBreak/>
        <w:t>ADOPTIONS</w:t>
      </w:r>
    </w:p>
    <w:bookmarkEnd w:id="12"/>
    <w:bookmarkEnd w:id="13"/>
    <w:p w14:paraId="2BF4D5F4" w14:textId="77777777" w:rsidR="00990343" w:rsidRPr="0099034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198D481C" w14:textId="598A6584"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43B83">
        <w:rPr>
          <w:rFonts w:ascii="Book Antiqua" w:hAnsi="Book Antiqua"/>
          <w:b/>
          <w:sz w:val="24"/>
          <w:szCs w:val="24"/>
        </w:rPr>
        <w:t>AGENCY: 18-125 Department of Administrative and Financial Services, Maine Revenue Services</w:t>
      </w:r>
    </w:p>
    <w:p w14:paraId="574DD7C5" w14:textId="4FAACE6E"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43B83">
        <w:rPr>
          <w:rFonts w:ascii="Book Antiqua" w:hAnsi="Book Antiqua"/>
          <w:b/>
          <w:sz w:val="24"/>
          <w:szCs w:val="24"/>
        </w:rPr>
        <w:t>CHAPTER NUMBER AND TITLE: Ch. 202, Tree Growth Tax Law Valuations (2025)</w:t>
      </w:r>
    </w:p>
    <w:p w14:paraId="375179D8" w14:textId="7B665495"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sz w:val="24"/>
          <w:szCs w:val="24"/>
        </w:rPr>
        <w:t>ADOPTION FILING NUMBER: 2025-080</w:t>
      </w:r>
    </w:p>
    <w:p w14:paraId="4BBC1D33" w14:textId="77777777"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AB8FD2E" w14:textId="4DAC85C4"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143B83">
        <w:rPr>
          <w:rFonts w:ascii="Book Antiqua" w:hAnsi="Book Antiqua"/>
          <w:b/>
          <w:sz w:val="24"/>
          <w:szCs w:val="24"/>
        </w:rPr>
        <w:t>CONCISE SUMMARY</w:t>
      </w:r>
      <w:r>
        <w:rPr>
          <w:rFonts w:ascii="Book Antiqua" w:hAnsi="Book Antiqua"/>
          <w:b/>
          <w:sz w:val="24"/>
          <w:szCs w:val="24"/>
        </w:rPr>
        <w:t>:</w:t>
      </w:r>
    </w:p>
    <w:p w14:paraId="75D58468" w14:textId="77777777"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1B457A8D" w14:textId="77777777"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143B83">
        <w:rPr>
          <w:rFonts w:ascii="Book Antiqua" w:hAnsi="Book Antiqua"/>
          <w:sz w:val="24"/>
          <w:szCs w:val="24"/>
        </w:rPr>
        <w:t>Maine Revenue Services has repealed and replaced Rule 202 (Tree Growth Tax Law Valuations – 2024).  The replaced rule provides updated valuation rates for each forest type by region.</w:t>
      </w:r>
    </w:p>
    <w:p w14:paraId="79157FA4" w14:textId="77777777"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48CEA9D1" w14:textId="746C3BCD"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143B83">
        <w:rPr>
          <w:rFonts w:ascii="Book Antiqua" w:hAnsi="Book Antiqua"/>
          <w:b/>
          <w:sz w:val="24"/>
          <w:szCs w:val="24"/>
        </w:rPr>
        <w:t>EFFECTIVE DATE</w:t>
      </w:r>
      <w:r w:rsidRPr="00143B83">
        <w:rPr>
          <w:rFonts w:ascii="Book Antiqua" w:hAnsi="Book Antiqua"/>
          <w:b/>
          <w:bCs/>
          <w:sz w:val="24"/>
          <w:szCs w:val="24"/>
        </w:rPr>
        <w:t>:</w:t>
      </w:r>
      <w:r w:rsidR="000D13C3" w:rsidRPr="00143B83">
        <w:rPr>
          <w:rFonts w:ascii="Book Antiqua" w:hAnsi="Book Antiqua"/>
          <w:b/>
          <w:bCs/>
          <w:sz w:val="24"/>
          <w:szCs w:val="24"/>
        </w:rPr>
        <w:t xml:space="preserve"> Tuesday, April 8, 2025</w:t>
      </w:r>
    </w:p>
    <w:p w14:paraId="45DE886D" w14:textId="77777777"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0524871B" w14:textId="77777777"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43B83">
        <w:rPr>
          <w:rFonts w:ascii="Book Antiqua" w:hAnsi="Book Antiqua"/>
          <w:b/>
          <w:sz w:val="24"/>
          <w:szCs w:val="24"/>
        </w:rPr>
        <w:t xml:space="preserve">AGENCY CONTACT PERSON: </w:t>
      </w:r>
      <w:r w:rsidRPr="00143B83">
        <w:rPr>
          <w:rFonts w:ascii="Book Antiqua" w:hAnsi="Book Antiqua"/>
          <w:bCs/>
          <w:sz w:val="24"/>
          <w:szCs w:val="24"/>
        </w:rPr>
        <w:t>Alex Weber, General Counsel</w:t>
      </w:r>
    </w:p>
    <w:p w14:paraId="655FD18D" w14:textId="4DD3BEB6"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143B83">
        <w:rPr>
          <w:rFonts w:ascii="Book Antiqua" w:hAnsi="Book Antiqua"/>
          <w:bCs/>
          <w:sz w:val="24"/>
          <w:szCs w:val="24"/>
        </w:rPr>
        <w:t>AGENCY NAME: Maine Revenue Services</w:t>
      </w:r>
    </w:p>
    <w:p w14:paraId="27F6F7A6" w14:textId="06E38C1F"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143B83">
        <w:rPr>
          <w:rFonts w:ascii="Book Antiqua" w:hAnsi="Book Antiqua"/>
          <w:bCs/>
          <w:sz w:val="24"/>
          <w:szCs w:val="24"/>
        </w:rPr>
        <w:t>ADDRESS: 24 State House Station, Augusta, Maine 04330</w:t>
      </w:r>
    </w:p>
    <w:p w14:paraId="0D2A9AB3" w14:textId="7F73FFF8" w:rsidR="0099034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143B83">
        <w:rPr>
          <w:rFonts w:ascii="Book Antiqua" w:hAnsi="Book Antiqua"/>
          <w:bCs/>
          <w:sz w:val="24"/>
          <w:szCs w:val="24"/>
        </w:rPr>
        <w:t>TELEPHONE: 207-624-9712</w:t>
      </w:r>
    </w:p>
    <w:p w14:paraId="34137175" w14:textId="77777777" w:rsidR="00990343" w:rsidRDefault="00990343" w:rsidP="00143B8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p>
    <w:p w14:paraId="6D0A5E6D" w14:textId="77777777" w:rsidR="00990343" w:rsidRPr="00143B83" w:rsidRDefault="00990343"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5F3C505F" w14:textId="15EFEE70"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43B83">
        <w:rPr>
          <w:rFonts w:ascii="Book Antiqua" w:hAnsi="Book Antiqua"/>
          <w:b/>
          <w:sz w:val="24"/>
          <w:szCs w:val="24"/>
        </w:rPr>
        <w:t>AGENCY:</w:t>
      </w:r>
      <w:r>
        <w:rPr>
          <w:rFonts w:ascii="Book Antiqua" w:hAnsi="Book Antiqua"/>
          <w:b/>
          <w:sz w:val="24"/>
          <w:szCs w:val="24"/>
        </w:rPr>
        <w:t xml:space="preserve"> 01-001 </w:t>
      </w:r>
      <w:r w:rsidRPr="00143B83">
        <w:rPr>
          <w:rFonts w:ascii="Book Antiqua" w:hAnsi="Book Antiqua"/>
          <w:b/>
          <w:sz w:val="24"/>
          <w:szCs w:val="24"/>
        </w:rPr>
        <w:t>Department of Agriculture, Conservation &amp; Forestry</w:t>
      </w:r>
    </w:p>
    <w:p w14:paraId="574B4305" w14:textId="3A090ED7"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43B83">
        <w:rPr>
          <w:rFonts w:ascii="Book Antiqua" w:hAnsi="Book Antiqua"/>
          <w:b/>
          <w:sz w:val="24"/>
          <w:szCs w:val="24"/>
        </w:rPr>
        <w:t>CHAPTER NUMBER AND TITLE: Ch. 38, Rules for Operation of the Farmers Drought Relief Fund</w:t>
      </w:r>
    </w:p>
    <w:p w14:paraId="701E6041" w14:textId="06386D9A"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43B83">
        <w:rPr>
          <w:rFonts w:ascii="Book Antiqua" w:hAnsi="Book Antiqua"/>
          <w:b/>
          <w:sz w:val="24"/>
          <w:szCs w:val="24"/>
        </w:rPr>
        <w:t>ADOPTION FILING NUMBER: 2025-081</w:t>
      </w:r>
    </w:p>
    <w:p w14:paraId="63C3B44C" w14:textId="77777777"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p>
    <w:p w14:paraId="65E8C689" w14:textId="77777777"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43B83">
        <w:rPr>
          <w:rFonts w:ascii="Book Antiqua" w:hAnsi="Book Antiqua"/>
          <w:b/>
          <w:sz w:val="24"/>
          <w:szCs w:val="24"/>
        </w:rPr>
        <w:t>CONCISE SUMMARY:</w:t>
      </w:r>
    </w:p>
    <w:p w14:paraId="2E156A6F" w14:textId="77777777"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p>
    <w:p w14:paraId="06A0F70D" w14:textId="77777777"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143B83">
        <w:rPr>
          <w:rFonts w:ascii="Book Antiqua" w:hAnsi="Book Antiqua"/>
          <w:bCs/>
          <w:sz w:val="24"/>
          <w:szCs w:val="24"/>
        </w:rPr>
        <w:t>The rules implement the Farmers Drought Relief Fund and provide procedures for application, review criteria, and payment limitations for grants to provide agricultural water management plans and development of agricultural water sources such as wells and water storage ponds.</w:t>
      </w:r>
    </w:p>
    <w:p w14:paraId="2EE2EB35" w14:textId="77777777"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p>
    <w:p w14:paraId="52662E23" w14:textId="3F52A267"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43B83">
        <w:rPr>
          <w:rFonts w:ascii="Book Antiqua" w:hAnsi="Book Antiqua"/>
          <w:b/>
          <w:sz w:val="24"/>
          <w:szCs w:val="24"/>
        </w:rPr>
        <w:t>EFFECTIVE DATE:</w:t>
      </w:r>
      <w:r w:rsidR="00143B83" w:rsidRPr="00143B83">
        <w:rPr>
          <w:rFonts w:ascii="Book Antiqua" w:hAnsi="Book Antiqua"/>
          <w:b/>
          <w:sz w:val="24"/>
          <w:szCs w:val="24"/>
        </w:rPr>
        <w:t xml:space="preserve"> Tuesday, April 8, 2025</w:t>
      </w:r>
    </w:p>
    <w:p w14:paraId="46EFB905" w14:textId="77777777"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p>
    <w:p w14:paraId="7599C237" w14:textId="3FE47FA6"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143B83">
        <w:rPr>
          <w:rFonts w:ascii="Book Antiqua" w:hAnsi="Book Antiqua"/>
          <w:b/>
          <w:sz w:val="24"/>
          <w:szCs w:val="24"/>
        </w:rPr>
        <w:t>AGENCY CONTACT PERSON:</w:t>
      </w:r>
      <w:r w:rsidRPr="007D526A">
        <w:rPr>
          <w:rFonts w:ascii="Book Antiqua" w:hAnsi="Book Antiqua"/>
          <w:bCs/>
          <w:sz w:val="24"/>
          <w:szCs w:val="24"/>
        </w:rPr>
        <w:t xml:space="preserve"> </w:t>
      </w:r>
      <w:r w:rsidRPr="003D2060">
        <w:rPr>
          <w:rFonts w:ascii="Book Antiqua" w:hAnsi="Book Antiqua"/>
          <w:bCs/>
          <w:sz w:val="24"/>
          <w:szCs w:val="24"/>
        </w:rPr>
        <w:t>Shannon Ayotte</w:t>
      </w:r>
    </w:p>
    <w:p w14:paraId="26BCAA2C" w14:textId="54455281"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143B83">
        <w:rPr>
          <w:rFonts w:ascii="Book Antiqua" w:hAnsi="Book Antiqua"/>
          <w:bCs/>
          <w:sz w:val="24"/>
          <w:szCs w:val="24"/>
        </w:rPr>
        <w:t xml:space="preserve">AGENCY NAME: </w:t>
      </w:r>
      <w:r w:rsidRPr="00A32183">
        <w:rPr>
          <w:rFonts w:ascii="Book Antiqua" w:hAnsi="Book Antiqua"/>
          <w:bCs/>
          <w:sz w:val="24"/>
          <w:szCs w:val="24"/>
        </w:rPr>
        <w:t>Department of Agriculture, Conservation &amp; Forestry</w:t>
      </w:r>
    </w:p>
    <w:p w14:paraId="21BFF69A" w14:textId="6F60C6A9" w:rsidR="007D526A" w:rsidRPr="00143B83" w:rsidRDefault="007D526A" w:rsidP="00143B83">
      <w:pPr>
        <w:spacing w:line="245" w:lineRule="exact"/>
        <w:ind w:firstLine="4"/>
        <w:jc w:val="both"/>
        <w:rPr>
          <w:rFonts w:ascii="Book Antiqua" w:hAnsi="Book Antiqua"/>
          <w:bCs/>
          <w:sz w:val="24"/>
          <w:szCs w:val="24"/>
        </w:rPr>
      </w:pPr>
      <w:r w:rsidRPr="00143B83">
        <w:rPr>
          <w:rFonts w:ascii="Book Antiqua" w:hAnsi="Book Antiqua"/>
          <w:bCs/>
          <w:sz w:val="24"/>
          <w:szCs w:val="24"/>
        </w:rPr>
        <w:t>ADDRESS:</w:t>
      </w:r>
      <w:r>
        <w:rPr>
          <w:rFonts w:ascii="Book Antiqua" w:hAnsi="Book Antiqua"/>
          <w:bCs/>
          <w:sz w:val="24"/>
          <w:szCs w:val="24"/>
        </w:rPr>
        <w:t xml:space="preserve"> </w:t>
      </w:r>
      <w:r w:rsidRPr="00143B83">
        <w:rPr>
          <w:rFonts w:ascii="Book Antiqua" w:hAnsi="Book Antiqua"/>
          <w:bCs/>
          <w:sz w:val="24"/>
          <w:szCs w:val="24"/>
        </w:rPr>
        <w:t>State House Station 22</w:t>
      </w:r>
      <w:r>
        <w:rPr>
          <w:rFonts w:ascii="Book Antiqua" w:hAnsi="Book Antiqua"/>
          <w:bCs/>
          <w:sz w:val="24"/>
          <w:szCs w:val="24"/>
        </w:rPr>
        <w:t xml:space="preserve">, </w:t>
      </w:r>
      <w:r w:rsidRPr="00143B83">
        <w:rPr>
          <w:rFonts w:ascii="Book Antiqua" w:hAnsi="Book Antiqua"/>
          <w:bCs/>
          <w:sz w:val="24"/>
          <w:szCs w:val="24"/>
        </w:rPr>
        <w:t>Augusta, ME 04333-0022</w:t>
      </w:r>
    </w:p>
    <w:p w14:paraId="5C644411" w14:textId="7D4F474D" w:rsidR="007D526A" w:rsidRPr="00143B83"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143B83">
        <w:rPr>
          <w:rFonts w:ascii="Book Antiqua" w:hAnsi="Book Antiqua"/>
          <w:bCs/>
          <w:sz w:val="24"/>
          <w:szCs w:val="24"/>
        </w:rPr>
        <w:t>TELEPHONE:  (207) 287-5976</w:t>
      </w:r>
    </w:p>
    <w:p w14:paraId="5640DF3F" w14:textId="77777777" w:rsidR="00990343" w:rsidRPr="00342338" w:rsidRDefault="00990343" w:rsidP="00143B8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0BD8EC7D" w14:textId="77777777" w:rsidR="007D526A" w:rsidRPr="00342338" w:rsidRDefault="007D526A"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19A3F945" w14:textId="56E3ED7F" w:rsidR="00342338" w:rsidRPr="00143B83" w:rsidRDefault="00342338"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bCs/>
          <w:sz w:val="24"/>
          <w:szCs w:val="24"/>
        </w:rPr>
      </w:pPr>
      <w:r w:rsidRPr="00143B83">
        <w:rPr>
          <w:rFonts w:ascii="Book Antiqua" w:hAnsi="Book Antiqua"/>
          <w:b/>
          <w:sz w:val="24"/>
          <w:szCs w:val="24"/>
        </w:rPr>
        <w:t>AGENCY:</w:t>
      </w:r>
      <w:r w:rsidRPr="00143B83">
        <w:rPr>
          <w:rFonts w:ascii="Book Antiqua" w:hAnsi="Book Antiqua"/>
          <w:sz w:val="24"/>
          <w:szCs w:val="24"/>
        </w:rPr>
        <w:t xml:space="preserve"> </w:t>
      </w:r>
      <w:r w:rsidRPr="00143B83">
        <w:rPr>
          <w:rFonts w:ascii="Book Antiqua" w:hAnsi="Book Antiqua"/>
          <w:b/>
          <w:bCs/>
          <w:sz w:val="24"/>
          <w:szCs w:val="24"/>
        </w:rPr>
        <w:t>10-144 Department of Health and Human Services, Office for Family Independence</w:t>
      </w:r>
    </w:p>
    <w:p w14:paraId="75D0285D" w14:textId="6E24E8BE" w:rsidR="00342338" w:rsidRPr="00143B83" w:rsidRDefault="00342338" w:rsidP="00143B83">
      <w:pPr>
        <w:tabs>
          <w:tab w:val="left" w:pos="-1440"/>
          <w:tab w:val="left" w:pos="-720"/>
        </w:tabs>
        <w:rPr>
          <w:rFonts w:ascii="Book Antiqua" w:hAnsi="Book Antiqua"/>
          <w:b/>
          <w:bCs/>
          <w:sz w:val="24"/>
          <w:szCs w:val="24"/>
        </w:rPr>
      </w:pPr>
      <w:r w:rsidRPr="00143B83">
        <w:rPr>
          <w:rFonts w:ascii="Book Antiqua" w:hAnsi="Book Antiqua"/>
          <w:b/>
          <w:bCs/>
          <w:sz w:val="24"/>
          <w:szCs w:val="24"/>
        </w:rPr>
        <w:t xml:space="preserve">CHAPTER NUMBER AND TITLE: </w:t>
      </w:r>
      <w:r w:rsidR="00143B83">
        <w:rPr>
          <w:rFonts w:ascii="Book Antiqua" w:hAnsi="Book Antiqua"/>
          <w:b/>
          <w:bCs/>
          <w:sz w:val="24"/>
          <w:szCs w:val="24"/>
        </w:rPr>
        <w:t xml:space="preserve">Ch. </w:t>
      </w:r>
      <w:r w:rsidRPr="00143B83">
        <w:rPr>
          <w:rFonts w:ascii="Book Antiqua" w:hAnsi="Book Antiqua"/>
          <w:b/>
          <w:bCs/>
          <w:sz w:val="24"/>
          <w:szCs w:val="24"/>
        </w:rPr>
        <w:t>301, Supplemental Nutrition Assistance Program (SNAP) Rules</w:t>
      </w:r>
      <w:bookmarkStart w:id="14" w:name="_Hlk135752019"/>
      <w:r w:rsidRPr="00143B83">
        <w:rPr>
          <w:rFonts w:ascii="Book Antiqua" w:hAnsi="Book Antiqua"/>
          <w:b/>
          <w:bCs/>
          <w:sz w:val="24"/>
          <w:szCs w:val="24"/>
        </w:rPr>
        <w:t xml:space="preserve"> (Alpha Index, Table of Contents, </w:t>
      </w:r>
      <w:bookmarkStart w:id="15" w:name="_Hlk130476889"/>
      <w:r w:rsidRPr="00143B83">
        <w:rPr>
          <w:rFonts w:ascii="Book Antiqua" w:hAnsi="Book Antiqua"/>
          <w:b/>
          <w:bCs/>
          <w:sz w:val="24"/>
          <w:szCs w:val="24"/>
        </w:rPr>
        <w:t>Sections 1, 111-2, 222-5, 222-6, 444-1, 444-4, 444-8, 555-3</w:t>
      </w:r>
      <w:bookmarkEnd w:id="15"/>
      <w:r w:rsidRPr="00143B83">
        <w:rPr>
          <w:rFonts w:ascii="Book Antiqua" w:hAnsi="Book Antiqua"/>
          <w:b/>
          <w:bCs/>
          <w:sz w:val="24"/>
          <w:szCs w:val="24"/>
        </w:rPr>
        <w:t xml:space="preserve">, and 999-1; </w:t>
      </w:r>
      <w:bookmarkEnd w:id="14"/>
      <w:r w:rsidRPr="00143B83">
        <w:rPr>
          <w:rFonts w:ascii="Book Antiqua" w:hAnsi="Book Antiqua"/>
          <w:b/>
          <w:bCs/>
          <w:sz w:val="24"/>
          <w:szCs w:val="24"/>
        </w:rPr>
        <w:t>SNAP Rule #227 - Noncitizen Language)</w:t>
      </w:r>
    </w:p>
    <w:p w14:paraId="501FEDCD" w14:textId="77777777" w:rsidR="00342338" w:rsidRDefault="00342338" w:rsidP="00143B8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Pr>
          <w:rFonts w:ascii="Book Antiqua" w:hAnsi="Book Antiqua"/>
          <w:b/>
          <w:sz w:val="24"/>
          <w:szCs w:val="24"/>
        </w:rPr>
        <w:t>ADOPTION FILING NUMBER: 2025-082</w:t>
      </w:r>
    </w:p>
    <w:p w14:paraId="4DA9736B" w14:textId="5879B4F5" w:rsidR="00342338" w:rsidRPr="00143B83" w:rsidRDefault="00342338" w:rsidP="00143B8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 Antiqua" w:hAnsi="Book Antiqua"/>
          <w:sz w:val="24"/>
          <w:szCs w:val="24"/>
        </w:rPr>
      </w:pPr>
      <w:r w:rsidRPr="00143B83">
        <w:rPr>
          <w:rFonts w:ascii="Book Antiqua" w:hAnsi="Book Antiqua"/>
          <w:sz w:val="24"/>
          <w:szCs w:val="24"/>
        </w:rPr>
        <w:t xml:space="preserve"> </w:t>
      </w:r>
    </w:p>
    <w:p w14:paraId="6D256877" w14:textId="77777777" w:rsidR="00342338" w:rsidRDefault="00342338" w:rsidP="00143B83">
      <w:pPr>
        <w:tabs>
          <w:tab w:val="left" w:pos="2880"/>
        </w:tabs>
        <w:rPr>
          <w:rFonts w:ascii="Book Antiqua" w:hAnsi="Book Antiqua"/>
          <w:b/>
          <w:sz w:val="24"/>
          <w:szCs w:val="24"/>
        </w:rPr>
      </w:pPr>
      <w:r w:rsidRPr="00143B83">
        <w:rPr>
          <w:rFonts w:ascii="Book Antiqua" w:hAnsi="Book Antiqua"/>
          <w:b/>
          <w:sz w:val="24"/>
          <w:szCs w:val="24"/>
        </w:rPr>
        <w:t xml:space="preserve">CONCISE SUMMARY: </w:t>
      </w:r>
    </w:p>
    <w:p w14:paraId="38E464CE" w14:textId="77777777" w:rsidR="00342338" w:rsidRDefault="00342338" w:rsidP="00143B83">
      <w:pPr>
        <w:tabs>
          <w:tab w:val="left" w:pos="2880"/>
        </w:tabs>
        <w:rPr>
          <w:rFonts w:ascii="Book Antiqua" w:hAnsi="Book Antiqua"/>
          <w:b/>
          <w:sz w:val="24"/>
          <w:szCs w:val="24"/>
        </w:rPr>
      </w:pPr>
    </w:p>
    <w:p w14:paraId="78BD9E9E" w14:textId="66E6A211" w:rsidR="00342338" w:rsidRPr="00143B83" w:rsidRDefault="00342338" w:rsidP="00143B83">
      <w:pPr>
        <w:tabs>
          <w:tab w:val="left" w:pos="2880"/>
        </w:tabs>
        <w:rPr>
          <w:rFonts w:ascii="Book Antiqua" w:hAnsi="Book Antiqua"/>
          <w:sz w:val="24"/>
          <w:szCs w:val="24"/>
        </w:rPr>
      </w:pPr>
      <w:r w:rsidRPr="00143B83">
        <w:rPr>
          <w:rFonts w:ascii="Book Antiqua" w:hAnsi="Book Antiqua"/>
          <w:sz w:val="24"/>
          <w:szCs w:val="24"/>
        </w:rPr>
        <w:lastRenderedPageBreak/>
        <w:t>The adopted rule clarifies program requirements in Sections 1, 111-2, 222-5, 222-6, 444-1, 444-4, 444-8, 555-3 for SNAP applicants and recipients as well as Department staff pertaining to citizenship and noncitizen eligibility consistent with 7 C.F.R. § 273.2(f)(ii). Throughout the adopted rule’s open sections and Table of Contents “Noncitizens” replaces “aliens.” The adopted rule makes continued non-substantive changes to improve the readability and inclusivity of the manual. In addition, the adopted rule removes Code of Federal Register (C.F.R.) citations in the headers of open sections as these citations are unnecessary and are identified within the sections as applicable.</w:t>
      </w:r>
    </w:p>
    <w:p w14:paraId="1D7B0FEF" w14:textId="77777777" w:rsidR="00342338" w:rsidRPr="00143B83" w:rsidRDefault="00342338" w:rsidP="00143B83">
      <w:pPr>
        <w:tabs>
          <w:tab w:val="left" w:pos="2880"/>
        </w:tabs>
        <w:rPr>
          <w:rFonts w:ascii="Book Antiqua" w:hAnsi="Book Antiqua"/>
          <w:sz w:val="24"/>
          <w:szCs w:val="24"/>
        </w:rPr>
      </w:pPr>
    </w:p>
    <w:p w14:paraId="151EF31B" w14:textId="77777777" w:rsidR="00342338" w:rsidRPr="00143B83" w:rsidRDefault="00342338" w:rsidP="00143B83">
      <w:pPr>
        <w:tabs>
          <w:tab w:val="left" w:pos="2880"/>
        </w:tabs>
        <w:rPr>
          <w:rFonts w:ascii="Book Antiqua" w:hAnsi="Book Antiqua"/>
          <w:sz w:val="24"/>
          <w:szCs w:val="24"/>
        </w:rPr>
      </w:pPr>
      <w:r w:rsidRPr="00143B83">
        <w:rPr>
          <w:rFonts w:ascii="Book Antiqua" w:hAnsi="Book Antiqua"/>
          <w:sz w:val="24"/>
          <w:szCs w:val="24"/>
        </w:rPr>
        <w:t xml:space="preserve">Eligibility for citizens of Compact of Free Association nations </w:t>
      </w:r>
      <w:proofErr w:type="gramStart"/>
      <w:r w:rsidRPr="00143B83">
        <w:rPr>
          <w:rFonts w:ascii="Book Antiqua" w:hAnsi="Book Antiqua"/>
          <w:sz w:val="24"/>
          <w:szCs w:val="24"/>
        </w:rPr>
        <w:t>are</w:t>
      </w:r>
      <w:proofErr w:type="gramEnd"/>
      <w:r w:rsidRPr="00143B83">
        <w:rPr>
          <w:rFonts w:ascii="Book Antiqua" w:hAnsi="Book Antiqua"/>
          <w:sz w:val="24"/>
          <w:szCs w:val="24"/>
        </w:rPr>
        <w:t xml:space="preserve"> added consistent with the Consolidated Appropriations Act of 2024.</w:t>
      </w:r>
    </w:p>
    <w:p w14:paraId="5F611DE3" w14:textId="77777777" w:rsidR="00342338" w:rsidRPr="00143B83" w:rsidRDefault="00342338"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Cs/>
          <w:sz w:val="24"/>
          <w:szCs w:val="24"/>
        </w:rPr>
      </w:pPr>
    </w:p>
    <w:p w14:paraId="2BC46775" w14:textId="77777777" w:rsidR="00342338" w:rsidRPr="00143B83" w:rsidRDefault="00342338" w:rsidP="00143B83">
      <w:pPr>
        <w:tabs>
          <w:tab w:val="left" w:pos="-720"/>
        </w:tabs>
        <w:rPr>
          <w:rFonts w:ascii="Book Antiqua" w:hAnsi="Book Antiqua"/>
          <w:sz w:val="24"/>
          <w:szCs w:val="24"/>
        </w:rPr>
      </w:pPr>
      <w:r w:rsidRPr="00143B83">
        <w:rPr>
          <w:rFonts w:ascii="Book Antiqua" w:hAnsi="Book Antiqua"/>
          <w:b/>
          <w:bCs/>
          <w:noProof/>
          <w:sz w:val="24"/>
          <w:szCs w:val="24"/>
        </w:rPr>
        <w:t xml:space="preserve">See </w:t>
      </w:r>
      <w:hyperlink r:id="rId16" w:history="1">
        <w:r w:rsidRPr="00143B83">
          <w:rPr>
            <w:rStyle w:val="Hyperlink"/>
            <w:rFonts w:ascii="Book Antiqua" w:hAnsi="Book Antiqua"/>
            <w:b/>
            <w:bCs/>
            <w:noProof/>
            <w:sz w:val="24"/>
            <w:szCs w:val="24"/>
          </w:rPr>
          <w:t>https://www.maine.gov/dhhs/about/rulemaking</w:t>
        </w:r>
      </w:hyperlink>
      <w:r w:rsidRPr="00143B83">
        <w:rPr>
          <w:rFonts w:ascii="Book Antiqua" w:hAnsi="Book Antiqua"/>
          <w:b/>
          <w:bCs/>
          <w:noProof/>
          <w:sz w:val="24"/>
          <w:szCs w:val="24"/>
        </w:rPr>
        <w:t xml:space="preserve"> for rules and related rulemaking documents.</w:t>
      </w:r>
    </w:p>
    <w:p w14:paraId="09536029" w14:textId="77777777" w:rsidR="00342338" w:rsidRDefault="00342338"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28C1ACC0" w14:textId="6F3636CD" w:rsidR="00342338" w:rsidRPr="00143B83" w:rsidRDefault="00342338"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143B83">
        <w:rPr>
          <w:rFonts w:ascii="Book Antiqua" w:hAnsi="Book Antiqua"/>
          <w:b/>
          <w:sz w:val="24"/>
          <w:szCs w:val="24"/>
        </w:rPr>
        <w:t>EFFECTIVE DATE: Tuesday, April 8, 2025</w:t>
      </w:r>
    </w:p>
    <w:p w14:paraId="25146BC8" w14:textId="77777777" w:rsidR="00342338" w:rsidRDefault="00342338"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290D12E6" w14:textId="54A04F70" w:rsidR="00342338" w:rsidRPr="00143B83" w:rsidRDefault="00342338"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143B83">
        <w:rPr>
          <w:rFonts w:ascii="Book Antiqua" w:hAnsi="Book Antiqua"/>
          <w:b/>
          <w:sz w:val="24"/>
          <w:szCs w:val="24"/>
        </w:rPr>
        <w:t>AGENCY CONTACT PERSON:</w:t>
      </w:r>
    </w:p>
    <w:p w14:paraId="759AD087" w14:textId="77777777" w:rsidR="00342338" w:rsidRPr="00143B83" w:rsidRDefault="00342338" w:rsidP="00143B83">
      <w:pPr>
        <w:rPr>
          <w:rFonts w:ascii="Book Antiqua" w:hAnsi="Book Antiqua"/>
          <w:sz w:val="24"/>
          <w:szCs w:val="24"/>
        </w:rPr>
      </w:pPr>
      <w:r w:rsidRPr="00143B83">
        <w:rPr>
          <w:rFonts w:ascii="Book Antiqua" w:hAnsi="Book Antiqua"/>
          <w:sz w:val="24"/>
          <w:szCs w:val="24"/>
        </w:rPr>
        <w:t>Michael E. Downs, Senior Program Manager - SNAP</w:t>
      </w:r>
    </w:p>
    <w:p w14:paraId="4F3EB61D" w14:textId="77777777" w:rsidR="00342338" w:rsidRPr="00143B83" w:rsidRDefault="00342338" w:rsidP="00143B83">
      <w:pPr>
        <w:rPr>
          <w:rFonts w:ascii="Book Antiqua" w:hAnsi="Book Antiqua"/>
          <w:sz w:val="24"/>
          <w:szCs w:val="24"/>
        </w:rPr>
      </w:pPr>
      <w:r w:rsidRPr="00143B83">
        <w:rPr>
          <w:rFonts w:ascii="Book Antiqua" w:hAnsi="Book Antiqua"/>
          <w:sz w:val="24"/>
          <w:szCs w:val="24"/>
        </w:rPr>
        <w:t>Office for Family Independence</w:t>
      </w:r>
    </w:p>
    <w:p w14:paraId="33DD661B" w14:textId="77777777" w:rsidR="00342338" w:rsidRPr="00143B83" w:rsidRDefault="00342338" w:rsidP="00143B83">
      <w:pPr>
        <w:rPr>
          <w:rFonts w:ascii="Book Antiqua" w:hAnsi="Book Antiqua"/>
          <w:sz w:val="24"/>
          <w:szCs w:val="24"/>
        </w:rPr>
      </w:pPr>
      <w:r w:rsidRPr="00143B83">
        <w:rPr>
          <w:rFonts w:ascii="Book Antiqua" w:hAnsi="Book Antiqua"/>
          <w:sz w:val="24"/>
          <w:szCs w:val="24"/>
        </w:rPr>
        <w:t>Department of Health &amp; Human Services</w:t>
      </w:r>
    </w:p>
    <w:p w14:paraId="4FA2DF0B" w14:textId="77777777" w:rsidR="00342338" w:rsidRPr="00143B83" w:rsidRDefault="00342338" w:rsidP="00143B83">
      <w:pPr>
        <w:rPr>
          <w:rFonts w:ascii="Book Antiqua" w:hAnsi="Book Antiqua"/>
          <w:sz w:val="24"/>
          <w:szCs w:val="24"/>
        </w:rPr>
      </w:pPr>
      <w:r w:rsidRPr="00143B83">
        <w:rPr>
          <w:rFonts w:ascii="Book Antiqua" w:hAnsi="Book Antiqua"/>
          <w:sz w:val="24"/>
          <w:szCs w:val="24"/>
        </w:rPr>
        <w:t>109 Capitol Street</w:t>
      </w:r>
    </w:p>
    <w:p w14:paraId="36537C8B" w14:textId="77777777" w:rsidR="00342338" w:rsidRPr="00143B83" w:rsidRDefault="00342338" w:rsidP="00143B83">
      <w:pPr>
        <w:rPr>
          <w:rFonts w:ascii="Book Antiqua" w:hAnsi="Book Antiqua"/>
          <w:sz w:val="24"/>
          <w:szCs w:val="24"/>
        </w:rPr>
      </w:pPr>
      <w:r w:rsidRPr="00143B83">
        <w:rPr>
          <w:rFonts w:ascii="Book Antiqua" w:hAnsi="Book Antiqua"/>
          <w:sz w:val="24"/>
          <w:szCs w:val="24"/>
        </w:rPr>
        <w:t>Augusta, ME 04333</w:t>
      </w:r>
    </w:p>
    <w:p w14:paraId="3BDDA847" w14:textId="77777777" w:rsidR="00342338" w:rsidRPr="00143B83" w:rsidRDefault="00342338" w:rsidP="00143B83">
      <w:pPr>
        <w:rPr>
          <w:rFonts w:ascii="Book Antiqua" w:hAnsi="Book Antiqua"/>
          <w:sz w:val="24"/>
          <w:szCs w:val="24"/>
        </w:rPr>
      </w:pPr>
      <w:r w:rsidRPr="00143B83">
        <w:rPr>
          <w:rFonts w:ascii="Book Antiqua" w:hAnsi="Book Antiqua"/>
          <w:sz w:val="24"/>
          <w:szCs w:val="24"/>
        </w:rPr>
        <w:t>Phone: (207) 592-4850/ Fax: (207)287-3455</w:t>
      </w:r>
    </w:p>
    <w:p w14:paraId="418D8615" w14:textId="77777777" w:rsidR="00342338" w:rsidRPr="00143B83" w:rsidRDefault="00342338" w:rsidP="00143B83">
      <w:pPr>
        <w:rPr>
          <w:rFonts w:ascii="Book Antiqua" w:hAnsi="Book Antiqua"/>
          <w:sz w:val="24"/>
          <w:szCs w:val="24"/>
        </w:rPr>
      </w:pPr>
      <w:r w:rsidRPr="00143B83">
        <w:rPr>
          <w:rFonts w:ascii="Book Antiqua" w:hAnsi="Book Antiqua"/>
          <w:sz w:val="24"/>
          <w:szCs w:val="24"/>
        </w:rPr>
        <w:t>TT Users Call Maine Relay – 711</w:t>
      </w:r>
    </w:p>
    <w:p w14:paraId="6D5DA8BF" w14:textId="77777777" w:rsidR="00342338" w:rsidRPr="00143B83" w:rsidRDefault="00443170" w:rsidP="00143B83">
      <w:pPr>
        <w:rPr>
          <w:rFonts w:ascii="Book Antiqua" w:hAnsi="Book Antiqua"/>
          <w:b/>
          <w:bCs/>
          <w:sz w:val="24"/>
          <w:szCs w:val="24"/>
        </w:rPr>
      </w:pPr>
      <w:hyperlink r:id="rId17" w:history="1">
        <w:r w:rsidR="00342338" w:rsidRPr="00143B83">
          <w:rPr>
            <w:rStyle w:val="Hyperlink"/>
            <w:rFonts w:ascii="Book Antiqua" w:hAnsi="Book Antiqua"/>
            <w:b/>
            <w:bCs/>
            <w:sz w:val="24"/>
            <w:szCs w:val="24"/>
          </w:rPr>
          <w:t>Michael.E.Downs@maine.gov</w:t>
        </w:r>
      </w:hyperlink>
      <w:r w:rsidR="00342338" w:rsidRPr="00143B83">
        <w:rPr>
          <w:rFonts w:ascii="Book Antiqua" w:hAnsi="Book Antiqua"/>
          <w:b/>
          <w:bCs/>
          <w:sz w:val="24"/>
          <w:szCs w:val="24"/>
        </w:rPr>
        <w:t xml:space="preserve"> </w:t>
      </w:r>
    </w:p>
    <w:p w14:paraId="6339BCB8" w14:textId="77777777" w:rsidR="009D6FB0" w:rsidRPr="00143B83" w:rsidRDefault="009D6FB0" w:rsidP="00143B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cs="Arial"/>
          <w:bCs/>
          <w:sz w:val="28"/>
          <w:szCs w:val="28"/>
        </w:rPr>
      </w:pPr>
    </w:p>
    <w:sectPr w:rsidR="009D6FB0" w:rsidRPr="00143B83" w:rsidSect="00101064">
      <w:headerReference w:type="default" r:id="rId18"/>
      <w:footerReference w:type="default" r:id="rId19"/>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655B4E71"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5D6789">
      <w:rPr>
        <w:rFonts w:ascii="Book Antiqua" w:hAnsi="Book Antiqua" w:cs="Posterama"/>
        <w:b/>
        <w:color w:val="FFFFFF" w:themeColor="background1"/>
        <w:sz w:val="18"/>
        <w:szCs w:val="18"/>
      </w:rPr>
      <w:t xml:space="preserve">April </w:t>
    </w:r>
    <w:r w:rsidR="00202268">
      <w:rPr>
        <w:rFonts w:ascii="Book Antiqua" w:hAnsi="Book Antiqua" w:cs="Posterama"/>
        <w:b/>
        <w:color w:val="FFFFFF" w:themeColor="background1"/>
        <w:sz w:val="18"/>
        <w:szCs w:val="18"/>
      </w:rPr>
      <w:t>9</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2" style="width:0;height:1.5pt" o:hralign="center" o:bullet="t" o:hrstd="t" o:hr="t" fillcolor="#a0a0a0" stroked="f"/>
    </w:pict>
  </w:numPicBullet>
  <w:numPicBullet w:numPicBulletId="1">
    <w:pict>
      <v:rect id="_x0000_i1093"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5"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8"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3"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9"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4"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0"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1"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0"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4"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8"/>
  </w:num>
  <w:num w:numId="2" w16cid:durableId="10762722">
    <w:abstractNumId w:val="6"/>
  </w:num>
  <w:num w:numId="3" w16cid:durableId="1499808016">
    <w:abstractNumId w:val="26"/>
  </w:num>
  <w:num w:numId="4" w16cid:durableId="1371611459">
    <w:abstractNumId w:val="66"/>
  </w:num>
  <w:num w:numId="5" w16cid:durableId="1115637134">
    <w:abstractNumId w:val="59"/>
  </w:num>
  <w:num w:numId="6" w16cid:durableId="414325981">
    <w:abstractNumId w:val="43"/>
  </w:num>
  <w:num w:numId="7" w16cid:durableId="604851989">
    <w:abstractNumId w:val="36"/>
  </w:num>
  <w:num w:numId="8" w16cid:durableId="1930120149">
    <w:abstractNumId w:val="37"/>
  </w:num>
  <w:num w:numId="9" w16cid:durableId="1329017587">
    <w:abstractNumId w:val="51"/>
  </w:num>
  <w:num w:numId="10" w16cid:durableId="774598173">
    <w:abstractNumId w:val="29"/>
  </w:num>
  <w:num w:numId="11" w16cid:durableId="1224411304">
    <w:abstractNumId w:val="30"/>
  </w:num>
  <w:num w:numId="12" w16cid:durableId="498430596">
    <w:abstractNumId w:val="4"/>
  </w:num>
  <w:num w:numId="13" w16cid:durableId="881937871">
    <w:abstractNumId w:val="41"/>
  </w:num>
  <w:num w:numId="14" w16cid:durableId="857960986">
    <w:abstractNumId w:val="62"/>
  </w:num>
  <w:num w:numId="15" w16cid:durableId="802384844">
    <w:abstractNumId w:val="39"/>
  </w:num>
  <w:num w:numId="16" w16cid:durableId="1992324707">
    <w:abstractNumId w:val="14"/>
  </w:num>
  <w:num w:numId="17" w16cid:durableId="715086440">
    <w:abstractNumId w:val="54"/>
  </w:num>
  <w:num w:numId="18" w16cid:durableId="369183651">
    <w:abstractNumId w:val="9"/>
  </w:num>
  <w:num w:numId="19" w16cid:durableId="766388013">
    <w:abstractNumId w:val="1"/>
  </w:num>
  <w:num w:numId="20" w16cid:durableId="136840930">
    <w:abstractNumId w:val="16"/>
  </w:num>
  <w:num w:numId="21" w16cid:durableId="634792580">
    <w:abstractNumId w:val="33"/>
  </w:num>
  <w:num w:numId="22" w16cid:durableId="7530158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1"/>
  </w:num>
  <w:num w:numId="24" w16cid:durableId="361250459">
    <w:abstractNumId w:val="52"/>
  </w:num>
  <w:num w:numId="25" w16cid:durableId="1387603068">
    <w:abstractNumId w:val="34"/>
  </w:num>
  <w:num w:numId="26" w16cid:durableId="104353320">
    <w:abstractNumId w:val="22"/>
  </w:num>
  <w:num w:numId="27" w16cid:durableId="1218709045">
    <w:abstractNumId w:val="11"/>
  </w:num>
  <w:num w:numId="28" w16cid:durableId="1653411865">
    <w:abstractNumId w:val="31"/>
  </w:num>
  <w:num w:numId="29" w16cid:durableId="1138838518">
    <w:abstractNumId w:val="42"/>
  </w:num>
  <w:num w:numId="30" w16cid:durableId="1113213906">
    <w:abstractNumId w:val="60"/>
  </w:num>
  <w:num w:numId="31" w16cid:durableId="760957244">
    <w:abstractNumId w:val="38"/>
  </w:num>
  <w:num w:numId="32" w16cid:durableId="1843550165">
    <w:abstractNumId w:val="8"/>
  </w:num>
  <w:num w:numId="33" w16cid:durableId="931815119">
    <w:abstractNumId w:val="21"/>
  </w:num>
  <w:num w:numId="34" w16cid:durableId="1762992117">
    <w:abstractNumId w:val="20"/>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0"/>
  </w:num>
  <w:num w:numId="41" w16cid:durableId="1206872725">
    <w:abstractNumId w:val="50"/>
  </w:num>
  <w:num w:numId="42" w16cid:durableId="564875758">
    <w:abstractNumId w:val="45"/>
  </w:num>
  <w:num w:numId="43" w16cid:durableId="374816908">
    <w:abstractNumId w:val="18"/>
  </w:num>
  <w:num w:numId="44" w16cid:durableId="1152987012">
    <w:abstractNumId w:val="13"/>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5"/>
  </w:num>
  <w:num w:numId="48" w16cid:durableId="493305505">
    <w:abstractNumId w:val="24"/>
  </w:num>
  <w:num w:numId="49" w16cid:durableId="299724630">
    <w:abstractNumId w:val="27"/>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8"/>
  </w:num>
  <w:num w:numId="51" w16cid:durableId="843712076">
    <w:abstractNumId w:val="27"/>
    <w:lvlOverride w:ilvl="0">
      <w:startOverride w:val="1"/>
    </w:lvlOverride>
    <w:lvlOverride w:ilvl="1"/>
    <w:lvlOverride w:ilvl="2"/>
    <w:lvlOverride w:ilvl="3"/>
    <w:lvlOverride w:ilvl="4"/>
    <w:lvlOverride w:ilvl="5"/>
    <w:lvlOverride w:ilvl="6"/>
    <w:lvlOverride w:ilvl="7"/>
    <w:lvlOverride w:ilvl="8"/>
  </w:num>
  <w:num w:numId="52" w16cid:durableId="677344452">
    <w:abstractNumId w:val="17"/>
  </w:num>
  <w:num w:numId="53" w16cid:durableId="2121105218">
    <w:abstractNumId w:val="32"/>
  </w:num>
  <w:num w:numId="54" w16cid:durableId="1602295068">
    <w:abstractNumId w:val="55"/>
  </w:num>
  <w:num w:numId="55" w16cid:durableId="1310014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0"/>
    <w:lvlOverride w:ilvl="0">
      <w:startOverride w:val="1"/>
    </w:lvlOverride>
    <w:lvlOverride w:ilvl="1"/>
    <w:lvlOverride w:ilvl="2"/>
    <w:lvlOverride w:ilvl="3"/>
    <w:lvlOverride w:ilvl="4"/>
    <w:lvlOverride w:ilvl="5"/>
    <w:lvlOverride w:ilvl="6"/>
    <w:lvlOverride w:ilvl="7"/>
    <w:lvlOverride w:ilvl="8"/>
  </w:num>
  <w:num w:numId="58" w16cid:durableId="410472976">
    <w:abstractNumId w:val="63"/>
  </w:num>
  <w:num w:numId="59" w16cid:durableId="2090613683">
    <w:abstractNumId w:val="47"/>
  </w:num>
  <w:num w:numId="60" w16cid:durableId="341516060">
    <w:abstractNumId w:val="10"/>
  </w:num>
  <w:num w:numId="61" w16cid:durableId="1321498497">
    <w:abstractNumId w:val="46"/>
  </w:num>
  <w:num w:numId="62" w16cid:durableId="951782301">
    <w:abstractNumId w:val="44"/>
  </w:num>
  <w:num w:numId="63" w16cid:durableId="696852608">
    <w:abstractNumId w:val="53"/>
  </w:num>
  <w:num w:numId="64" w16cid:durableId="1077945600">
    <w:abstractNumId w:val="2"/>
  </w:num>
  <w:num w:numId="65" w16cid:durableId="1760903903">
    <w:abstractNumId w:val="15"/>
  </w:num>
  <w:num w:numId="66" w16cid:durableId="1359306951">
    <w:abstractNumId w:val="49"/>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9"/>
    <w:lvlOverride w:ilvl="0">
      <w:startOverride w:val="2"/>
    </w:lvlOverride>
    <w:lvlOverride w:ilvl="1"/>
    <w:lvlOverride w:ilvl="2"/>
    <w:lvlOverride w:ilvl="3"/>
    <w:lvlOverride w:ilvl="4"/>
    <w:lvlOverride w:ilvl="5"/>
    <w:lvlOverride w:ilvl="6"/>
    <w:lvlOverride w:ilvl="7"/>
    <w:lvlOverride w:ilvl="8"/>
  </w:num>
  <w:num w:numId="68" w16cid:durableId="589433114">
    <w:abstractNumId w:val="57"/>
  </w:num>
  <w:num w:numId="69" w16cid:durableId="917131687">
    <w:abstractNumId w:val="49"/>
  </w:num>
  <w:num w:numId="70" w16cid:durableId="782654757">
    <w:abstractNumId w:val="64"/>
  </w:num>
  <w:num w:numId="71" w16cid:durableId="1168023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2"/>
  </w:num>
  <w:num w:numId="73" w16cid:durableId="487523768">
    <w:abstractNumId w:val="19"/>
  </w:num>
  <w:num w:numId="74" w16cid:durableId="1420252003">
    <w:abstractNumId w:val="25"/>
  </w:num>
  <w:num w:numId="75" w16cid:durableId="358314953">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706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44CF"/>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0554"/>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1F5"/>
    <w:rsid w:val="000C5E89"/>
    <w:rsid w:val="000C630B"/>
    <w:rsid w:val="000C7098"/>
    <w:rsid w:val="000C70AF"/>
    <w:rsid w:val="000C7403"/>
    <w:rsid w:val="000C77F7"/>
    <w:rsid w:val="000C784F"/>
    <w:rsid w:val="000C7C84"/>
    <w:rsid w:val="000C7E4E"/>
    <w:rsid w:val="000C7EE4"/>
    <w:rsid w:val="000D02A8"/>
    <w:rsid w:val="000D0B94"/>
    <w:rsid w:val="000D13C3"/>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3B83"/>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79"/>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338"/>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170"/>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2D"/>
    <w:rsid w:val="00544CAD"/>
    <w:rsid w:val="00544DDA"/>
    <w:rsid w:val="00545F03"/>
    <w:rsid w:val="00546343"/>
    <w:rsid w:val="00546A84"/>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6A8"/>
    <w:rsid w:val="005D7B9B"/>
    <w:rsid w:val="005D7C5B"/>
    <w:rsid w:val="005E0348"/>
    <w:rsid w:val="005E20D4"/>
    <w:rsid w:val="005E2232"/>
    <w:rsid w:val="005E23A6"/>
    <w:rsid w:val="005E280D"/>
    <w:rsid w:val="005E2ACC"/>
    <w:rsid w:val="005E2D01"/>
    <w:rsid w:val="005E311B"/>
    <w:rsid w:val="005E3273"/>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8EF"/>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AAE"/>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26A"/>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361"/>
    <w:rsid w:val="008766F6"/>
    <w:rsid w:val="008769C5"/>
    <w:rsid w:val="008778D8"/>
    <w:rsid w:val="008779BA"/>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85C"/>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EAE"/>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1CD"/>
    <w:rsid w:val="00EC69CE"/>
    <w:rsid w:val="00EC6AE9"/>
    <w:rsid w:val="00EC7233"/>
    <w:rsid w:val="00EC7ABB"/>
    <w:rsid w:val="00EC7DA6"/>
    <w:rsid w:val="00ED01F3"/>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240"/>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279681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4601146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36679862">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6459">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Patricia.Dushuttle@maine.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ine.gov/dhhs/about/rulemaking" TargetMode="External"/><Relationship Id="rId17" Type="http://schemas.openxmlformats.org/officeDocument/2006/relationships/hyperlink" Target="mailto:_______________@maine.gov" TargetMode="External"/><Relationship Id="rId2" Type="http://schemas.openxmlformats.org/officeDocument/2006/relationships/numbering" Target="numbering.xml"/><Relationship Id="rId16" Type="http://schemas.openxmlformats.org/officeDocument/2006/relationships/hyperlink" Target="https://www.maine.gov/dhhs/about/rulemak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boulay@maine.gov" TargetMode="External"/><Relationship Id="rId5" Type="http://schemas.openxmlformats.org/officeDocument/2006/relationships/webSettings" Target="webSettings.xml"/><Relationship Id="rId15" Type="http://schemas.openxmlformats.org/officeDocument/2006/relationships/hyperlink" Target="mailto:Emily.A.Cathcart@maine.gov" TargetMode="External"/><Relationship Id="rId10" Type="http://schemas.openxmlformats.org/officeDocument/2006/relationships/hyperlink" Target="http://www.maine.gov/boardofnurs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nda.boulay@maine.gov" TargetMode="External"/><Relationship Id="rId14" Type="http://schemas.openxmlformats.org/officeDocument/2006/relationships/hyperlink" Target="https://www.maine.gov/dhhs/ofi/a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2025-04-08T19:42:00Z</dcterms:modified>
</cp:coreProperties>
</file>