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A94071">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A94071">
      <w:pPr>
        <w:contextualSpacing/>
        <w:rPr>
          <w:rFonts w:ascii="Book Antiqua" w:eastAsiaTheme="minorHAnsi" w:hAnsi="Book Antiqua" w:cs="Arial"/>
          <w:b/>
          <w:bCs/>
          <w:sz w:val="24"/>
          <w:szCs w:val="24"/>
        </w:rPr>
      </w:pPr>
    </w:p>
    <w:p w14:paraId="3E73B546" w14:textId="0017A64B" w:rsidR="009A6FFC" w:rsidRPr="00AD4D2A" w:rsidRDefault="009A6FFC" w:rsidP="00A94071">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A94071">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A94071">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bookmarkEnd w:id="0"/>
    <w:bookmarkEnd w:id="2"/>
    <w:p w14:paraId="17A091A9" w14:textId="77777777" w:rsidR="00DD339B" w:rsidRPr="00752540" w:rsidRDefault="00DD339B" w:rsidP="00A94071">
      <w:pPr>
        <w:pStyle w:val="Default"/>
        <w:rPr>
          <w:rFonts w:ascii="Book Antiqua" w:hAnsi="Book Antiqua"/>
        </w:rPr>
      </w:pPr>
    </w:p>
    <w:p w14:paraId="03938D98" w14:textId="38F3BD1A" w:rsidR="00752540" w:rsidRPr="007F0549" w:rsidRDefault="00752540" w:rsidP="00761E84">
      <w:pPr>
        <w:ind w:right="360"/>
        <w:rPr>
          <w:rFonts w:ascii="Book Antiqua" w:hAnsi="Book Antiqua"/>
          <w:b/>
          <w:bCs/>
          <w:sz w:val="24"/>
          <w:szCs w:val="24"/>
        </w:rPr>
      </w:pPr>
      <w:bookmarkStart w:id="3" w:name="_Hlk192511858"/>
      <w:bookmarkStart w:id="4" w:name="_Hlk191979250"/>
      <w:r w:rsidRPr="007F0549">
        <w:rPr>
          <w:rFonts w:ascii="Book Antiqua" w:hAnsi="Book Antiqua"/>
          <w:b/>
          <w:bCs/>
          <w:sz w:val="24"/>
          <w:szCs w:val="24"/>
        </w:rPr>
        <w:t>AGENCY: 18-125 Department of Administrative &amp; Financial Services</w:t>
      </w:r>
      <w:r>
        <w:rPr>
          <w:rFonts w:ascii="Book Antiqua" w:hAnsi="Book Antiqua"/>
          <w:b/>
          <w:bCs/>
          <w:sz w:val="24"/>
          <w:szCs w:val="24"/>
        </w:rPr>
        <w:t>,</w:t>
      </w:r>
      <w:r w:rsidRPr="00752540">
        <w:rPr>
          <w:rFonts w:ascii="Book Antiqua" w:hAnsi="Book Antiqua"/>
          <w:b/>
          <w:bCs/>
          <w:sz w:val="24"/>
          <w:szCs w:val="24"/>
        </w:rPr>
        <w:t xml:space="preserve"> </w:t>
      </w:r>
      <w:r w:rsidRPr="00E86E05">
        <w:rPr>
          <w:rFonts w:ascii="Book Antiqua" w:hAnsi="Book Antiqua"/>
          <w:b/>
          <w:bCs/>
          <w:sz w:val="24"/>
          <w:szCs w:val="24"/>
        </w:rPr>
        <w:t>Maine Revenue Services</w:t>
      </w:r>
    </w:p>
    <w:p w14:paraId="2D80D52C" w14:textId="2A02AF96" w:rsidR="00752540" w:rsidRPr="007F0549" w:rsidRDefault="00752540" w:rsidP="00761E84">
      <w:pPr>
        <w:ind w:right="360"/>
        <w:rPr>
          <w:rFonts w:ascii="Book Antiqua" w:hAnsi="Book Antiqua"/>
          <w:b/>
          <w:bCs/>
          <w:sz w:val="24"/>
          <w:szCs w:val="24"/>
        </w:rPr>
      </w:pPr>
      <w:r w:rsidRPr="007F0549">
        <w:rPr>
          <w:rFonts w:ascii="Book Antiqua" w:hAnsi="Book Antiqua"/>
          <w:b/>
          <w:bCs/>
          <w:sz w:val="24"/>
          <w:szCs w:val="24"/>
        </w:rPr>
        <w:t xml:space="preserve">CHAPTER NUMBER AND TITLE: </w:t>
      </w:r>
      <w:r>
        <w:rPr>
          <w:rFonts w:ascii="Book Antiqua" w:hAnsi="Book Antiqua"/>
          <w:b/>
          <w:bCs/>
          <w:sz w:val="24"/>
          <w:szCs w:val="24"/>
        </w:rPr>
        <w:t>Ch.</w:t>
      </w:r>
      <w:r w:rsidRPr="007F0549">
        <w:rPr>
          <w:rFonts w:ascii="Book Antiqua" w:hAnsi="Book Antiqua"/>
          <w:b/>
          <w:bCs/>
          <w:sz w:val="24"/>
          <w:szCs w:val="24"/>
        </w:rPr>
        <w:t xml:space="preserve"> 326, Leases and Rentals of Tangible Personal Property</w:t>
      </w:r>
    </w:p>
    <w:p w14:paraId="2B97CA25" w14:textId="0B659251" w:rsidR="00752540" w:rsidRPr="007F0549" w:rsidRDefault="00752540" w:rsidP="00761E84">
      <w:pPr>
        <w:rPr>
          <w:rFonts w:ascii="Book Antiqua" w:hAnsi="Book Antiqua"/>
          <w:b/>
          <w:bCs/>
          <w:sz w:val="24"/>
          <w:szCs w:val="24"/>
        </w:rPr>
      </w:pPr>
      <w:r w:rsidRPr="007F0549">
        <w:rPr>
          <w:rFonts w:ascii="Book Antiqua" w:hAnsi="Book Antiqua"/>
          <w:b/>
          <w:bCs/>
          <w:sz w:val="24"/>
          <w:szCs w:val="24"/>
        </w:rPr>
        <w:t xml:space="preserve">TYPE OF RULE: Routine Technical </w:t>
      </w:r>
    </w:p>
    <w:p w14:paraId="7932B418" w14:textId="210D386C" w:rsidR="00752540" w:rsidRPr="007F0549" w:rsidRDefault="00752540" w:rsidP="00761E84">
      <w:pPr>
        <w:ind w:right="360"/>
        <w:rPr>
          <w:rFonts w:ascii="Book Antiqua" w:hAnsi="Book Antiqua"/>
          <w:b/>
          <w:bCs/>
          <w:sz w:val="24"/>
          <w:szCs w:val="24"/>
        </w:rPr>
      </w:pPr>
      <w:r w:rsidRPr="007F0549">
        <w:rPr>
          <w:rFonts w:ascii="Book Antiqua" w:hAnsi="Book Antiqua"/>
          <w:b/>
          <w:bCs/>
          <w:sz w:val="24"/>
          <w:szCs w:val="24"/>
        </w:rPr>
        <w:t>PROPOSAL FILING NUMBER:</w:t>
      </w:r>
      <w:r>
        <w:rPr>
          <w:rFonts w:ascii="Book Antiqua" w:hAnsi="Book Antiqua"/>
          <w:b/>
          <w:bCs/>
          <w:sz w:val="24"/>
          <w:szCs w:val="24"/>
        </w:rPr>
        <w:t xml:space="preserve"> 2025-P029</w:t>
      </w:r>
    </w:p>
    <w:p w14:paraId="09AC6DCD" w14:textId="02493172" w:rsidR="00752540" w:rsidRPr="007F0549" w:rsidRDefault="00752540" w:rsidP="00761E84">
      <w:pPr>
        <w:ind w:right="360"/>
        <w:rPr>
          <w:rFonts w:ascii="Book Antiqua" w:hAnsi="Book Antiqua"/>
          <w:sz w:val="24"/>
          <w:szCs w:val="24"/>
        </w:rPr>
      </w:pPr>
      <w:r w:rsidRPr="007F0549">
        <w:rPr>
          <w:rFonts w:ascii="Book Antiqua" w:hAnsi="Book Antiqua"/>
          <w:b/>
          <w:bCs/>
          <w:sz w:val="24"/>
          <w:szCs w:val="24"/>
        </w:rPr>
        <w:t xml:space="preserve">BRIEF SUMMARY: </w:t>
      </w:r>
      <w:r w:rsidRPr="007F0549">
        <w:rPr>
          <w:rFonts w:ascii="Book Antiqua" w:hAnsi="Book Antiqua"/>
          <w:sz w:val="24"/>
          <w:szCs w:val="24"/>
        </w:rPr>
        <w:t>Proposed Rule 326 will provide definitions, explanations, and examples of taxable and non-taxable transactions related to the shift of the imposition of sales or use tax on leased property from being due from the lessor upfront on the entire purchase price of the rental property to instead requiring the lessor to collect sales tax from the lessee on each lease or rental payment, beginning January 1, 2025.  The rule also addresses other potential sales and use tax issues related to such transactions, including software licenses; sourcing of leases and rentals; and the calculation of sale price for leases and rentals.</w:t>
      </w:r>
      <w:r w:rsidR="00C55D8B">
        <w:rPr>
          <w:rFonts w:ascii="Book Antiqua" w:hAnsi="Book Antiqua"/>
          <w:sz w:val="24"/>
          <w:szCs w:val="24"/>
        </w:rPr>
        <w:t xml:space="preserve"> </w:t>
      </w:r>
      <w:r w:rsidRPr="007F0549">
        <w:rPr>
          <w:rFonts w:ascii="Book Antiqua" w:hAnsi="Book Antiqua"/>
          <w:sz w:val="24"/>
          <w:szCs w:val="24"/>
        </w:rPr>
        <w:t>This new rule is being adopted to implement recent legislative changes.  See P.L. 2023, c. 643, Pt. H and P.L. 2023, c. 673 (generally imposing sales tax on leases and rentals).</w:t>
      </w:r>
    </w:p>
    <w:p w14:paraId="249C857A" w14:textId="61BB0D2C" w:rsidR="00752540" w:rsidRPr="007F0549" w:rsidRDefault="00752540" w:rsidP="00761E84">
      <w:pPr>
        <w:ind w:left="540" w:right="360" w:hanging="540"/>
        <w:rPr>
          <w:rFonts w:ascii="Book Antiqua" w:hAnsi="Book Antiqua"/>
          <w:sz w:val="24"/>
          <w:szCs w:val="24"/>
        </w:rPr>
      </w:pPr>
      <w:r w:rsidRPr="007F0549">
        <w:rPr>
          <w:rFonts w:ascii="Book Antiqua" w:hAnsi="Book Antiqua"/>
          <w:b/>
          <w:bCs/>
          <w:sz w:val="24"/>
          <w:szCs w:val="24"/>
        </w:rPr>
        <w:t>PUBLIC HEARING</w:t>
      </w:r>
      <w:r w:rsidRPr="007F0549">
        <w:rPr>
          <w:rFonts w:ascii="Book Antiqua" w:hAnsi="Book Antiqua"/>
          <w:sz w:val="24"/>
          <w:szCs w:val="24"/>
        </w:rPr>
        <w:t xml:space="preserve"> </w:t>
      </w:r>
      <w:r w:rsidRPr="007F0549">
        <w:rPr>
          <w:rFonts w:ascii="Book Antiqua" w:hAnsi="Book Antiqua"/>
          <w:i/>
          <w:sz w:val="24"/>
          <w:szCs w:val="24"/>
        </w:rPr>
        <w:t>(if any)</w:t>
      </w:r>
      <w:r w:rsidRPr="007F0549">
        <w:rPr>
          <w:rFonts w:ascii="Book Antiqua" w:hAnsi="Book Antiqua"/>
          <w:sz w:val="24"/>
          <w:szCs w:val="24"/>
        </w:rPr>
        <w:t>: N/A</w:t>
      </w:r>
    </w:p>
    <w:p w14:paraId="186A8CC6" w14:textId="77777777" w:rsidR="00752540" w:rsidRPr="007F0549" w:rsidRDefault="00752540" w:rsidP="00761E84">
      <w:pPr>
        <w:ind w:left="540" w:right="360" w:hanging="540"/>
        <w:rPr>
          <w:rFonts w:ascii="Book Antiqua" w:hAnsi="Book Antiqua"/>
          <w:sz w:val="24"/>
          <w:szCs w:val="24"/>
        </w:rPr>
      </w:pPr>
      <w:r w:rsidRPr="007F0549">
        <w:rPr>
          <w:rFonts w:ascii="Book Antiqua" w:hAnsi="Book Antiqua"/>
          <w:b/>
          <w:bCs/>
          <w:sz w:val="24"/>
          <w:szCs w:val="24"/>
        </w:rPr>
        <w:t>COMMENT DEADLINE:</w:t>
      </w:r>
      <w:r w:rsidRPr="007F0549">
        <w:rPr>
          <w:rFonts w:ascii="Book Antiqua" w:hAnsi="Book Antiqua"/>
          <w:sz w:val="24"/>
          <w:szCs w:val="24"/>
        </w:rPr>
        <w:t xml:space="preserve"> April 21, 2025</w:t>
      </w:r>
    </w:p>
    <w:p w14:paraId="3EEC6AA5" w14:textId="77777777" w:rsidR="00752540" w:rsidRPr="007F0549" w:rsidRDefault="00752540" w:rsidP="00761E84">
      <w:pPr>
        <w:rPr>
          <w:rFonts w:ascii="Book Antiqua" w:hAnsi="Book Antiqua"/>
          <w:b/>
          <w:bCs/>
          <w:sz w:val="24"/>
          <w:szCs w:val="24"/>
        </w:rPr>
      </w:pPr>
      <w:r w:rsidRPr="007F0549">
        <w:rPr>
          <w:rFonts w:ascii="Book Antiqua" w:hAnsi="Book Antiqua"/>
          <w:b/>
          <w:bCs/>
          <w:sz w:val="24"/>
          <w:szCs w:val="24"/>
        </w:rPr>
        <w:t>CONTACT PERSON FOR THIS FILING:</w:t>
      </w:r>
    </w:p>
    <w:p w14:paraId="465DC07D" w14:textId="69A01FAF" w:rsidR="00752540" w:rsidRPr="007F0549" w:rsidRDefault="00752540" w:rsidP="00761E84">
      <w:pPr>
        <w:rPr>
          <w:rFonts w:ascii="Book Antiqua" w:hAnsi="Book Antiqua"/>
          <w:sz w:val="24"/>
          <w:szCs w:val="24"/>
        </w:rPr>
      </w:pPr>
      <w:r w:rsidRPr="007F0549">
        <w:rPr>
          <w:rFonts w:ascii="Book Antiqua" w:hAnsi="Book Antiqua"/>
          <w:sz w:val="24"/>
          <w:szCs w:val="24"/>
        </w:rPr>
        <w:t>Alex Weber, General Counsel</w:t>
      </w:r>
    </w:p>
    <w:p w14:paraId="15AE491D" w14:textId="6154A194" w:rsidR="00752540" w:rsidRPr="007F0549" w:rsidRDefault="00752540" w:rsidP="00761E84">
      <w:pPr>
        <w:rPr>
          <w:rFonts w:ascii="Book Antiqua" w:hAnsi="Book Antiqua"/>
          <w:sz w:val="24"/>
          <w:szCs w:val="24"/>
        </w:rPr>
      </w:pPr>
      <w:r w:rsidRPr="007F0549">
        <w:rPr>
          <w:rFonts w:ascii="Book Antiqua" w:hAnsi="Book Antiqua"/>
          <w:sz w:val="24"/>
          <w:szCs w:val="24"/>
        </w:rPr>
        <w:t>Maine Revenue Services</w:t>
      </w:r>
    </w:p>
    <w:p w14:paraId="5A379EDF" w14:textId="03B045F2" w:rsidR="00752540" w:rsidRPr="007F0549" w:rsidRDefault="00752540" w:rsidP="00761E84">
      <w:pPr>
        <w:rPr>
          <w:rFonts w:ascii="Book Antiqua" w:hAnsi="Book Antiqua"/>
          <w:sz w:val="24"/>
          <w:szCs w:val="24"/>
        </w:rPr>
      </w:pPr>
      <w:r w:rsidRPr="007F0549">
        <w:rPr>
          <w:rFonts w:ascii="Book Antiqua" w:hAnsi="Book Antiqua"/>
          <w:sz w:val="24"/>
          <w:szCs w:val="24"/>
        </w:rPr>
        <w:t>24 State House Station</w:t>
      </w:r>
    </w:p>
    <w:p w14:paraId="22D6B9D7" w14:textId="6E941576" w:rsidR="00752540" w:rsidRPr="007F0549" w:rsidRDefault="00752540" w:rsidP="00761E84">
      <w:pPr>
        <w:rPr>
          <w:rFonts w:ascii="Book Antiqua" w:hAnsi="Book Antiqua"/>
          <w:sz w:val="24"/>
          <w:szCs w:val="24"/>
        </w:rPr>
      </w:pPr>
      <w:r w:rsidRPr="007F0549">
        <w:rPr>
          <w:rFonts w:ascii="Book Antiqua" w:hAnsi="Book Antiqua"/>
          <w:sz w:val="24"/>
          <w:szCs w:val="24"/>
        </w:rPr>
        <w:t>Augusta, ME 04333-0024</w:t>
      </w:r>
    </w:p>
    <w:p w14:paraId="22A42501" w14:textId="08FA6DFB" w:rsidR="00752540" w:rsidRPr="007F0549" w:rsidRDefault="00752540" w:rsidP="00761E84">
      <w:pPr>
        <w:rPr>
          <w:rFonts w:ascii="Book Antiqua" w:hAnsi="Book Antiqua"/>
          <w:sz w:val="24"/>
          <w:szCs w:val="24"/>
        </w:rPr>
      </w:pPr>
      <w:r w:rsidRPr="007F0549">
        <w:rPr>
          <w:rFonts w:ascii="Book Antiqua" w:hAnsi="Book Antiqua"/>
          <w:sz w:val="24"/>
          <w:szCs w:val="24"/>
        </w:rPr>
        <w:t>Phone: (207) 624-9712</w:t>
      </w:r>
    </w:p>
    <w:p w14:paraId="0E2C5E2D" w14:textId="42E92944" w:rsidR="00752540" w:rsidRPr="007F0549" w:rsidRDefault="00752540" w:rsidP="00761E84">
      <w:pPr>
        <w:rPr>
          <w:rFonts w:ascii="Book Antiqua" w:hAnsi="Book Antiqua"/>
          <w:sz w:val="24"/>
          <w:szCs w:val="24"/>
        </w:rPr>
      </w:pPr>
      <w:r w:rsidRPr="007F0549">
        <w:rPr>
          <w:rFonts w:ascii="Book Antiqua" w:hAnsi="Book Antiqua"/>
          <w:sz w:val="24"/>
          <w:szCs w:val="24"/>
        </w:rPr>
        <w:t xml:space="preserve">Email: </w:t>
      </w:r>
      <w:hyperlink r:id="rId9" w:history="1">
        <w:r w:rsidRPr="007F0549">
          <w:rPr>
            <w:rStyle w:val="Hyperlink"/>
            <w:rFonts w:ascii="Book Antiqua" w:hAnsi="Book Antiqua"/>
            <w:sz w:val="24"/>
            <w:szCs w:val="24"/>
          </w:rPr>
          <w:t>alexander.j.weber@maine.gov</w:t>
        </w:r>
      </w:hyperlink>
      <w:r>
        <w:rPr>
          <w:rFonts w:ascii="Book Antiqua" w:hAnsi="Book Antiqua"/>
          <w:sz w:val="24"/>
          <w:szCs w:val="24"/>
        </w:rPr>
        <w:t xml:space="preserve"> </w:t>
      </w:r>
    </w:p>
    <w:p w14:paraId="563BC279" w14:textId="77777777" w:rsidR="00752540" w:rsidRPr="007F0549" w:rsidRDefault="00752540" w:rsidP="00761E84">
      <w:pPr>
        <w:ind w:right="360"/>
        <w:rPr>
          <w:rFonts w:ascii="Book Antiqua" w:hAnsi="Book Antiqua"/>
          <w:sz w:val="24"/>
          <w:szCs w:val="24"/>
        </w:rPr>
      </w:pPr>
      <w:r w:rsidRPr="007F0549">
        <w:rPr>
          <w:rFonts w:ascii="Book Antiqua" w:hAnsi="Book Antiqua"/>
          <w:b/>
          <w:bCs/>
          <w:sz w:val="24"/>
          <w:szCs w:val="24"/>
        </w:rPr>
        <w:t xml:space="preserve">CONTACT PERSON FOR SMALL BUSINESS IMPACT STATEMENT </w:t>
      </w:r>
      <w:r w:rsidRPr="007F0549">
        <w:rPr>
          <w:rFonts w:ascii="Book Antiqua" w:hAnsi="Book Antiqua"/>
          <w:i/>
          <w:sz w:val="24"/>
          <w:szCs w:val="24"/>
        </w:rPr>
        <w:t>(if different)</w:t>
      </w:r>
      <w:r w:rsidRPr="007F0549">
        <w:rPr>
          <w:rFonts w:ascii="Book Antiqua" w:hAnsi="Book Antiqua"/>
          <w:sz w:val="24"/>
          <w:szCs w:val="24"/>
        </w:rPr>
        <w:t>: N/A</w:t>
      </w:r>
    </w:p>
    <w:p w14:paraId="2112F66E" w14:textId="77777777" w:rsidR="00752540" w:rsidRPr="007F0549" w:rsidRDefault="00752540" w:rsidP="00761E84">
      <w:pPr>
        <w:ind w:right="972"/>
        <w:rPr>
          <w:rStyle w:val="apple-converted-space"/>
          <w:rFonts w:ascii="Book Antiqua" w:hAnsi="Book Antiqua"/>
          <w:color w:val="000000"/>
          <w:sz w:val="24"/>
          <w:szCs w:val="24"/>
          <w:shd w:val="clear" w:color="auto" w:fill="FFFFFF"/>
        </w:rPr>
      </w:pPr>
      <w:r w:rsidRPr="007F0549">
        <w:rPr>
          <w:rFonts w:ascii="Book Antiqua" w:hAnsi="Book Antiqua"/>
          <w:b/>
          <w:bCs/>
          <w:color w:val="000000"/>
          <w:sz w:val="24"/>
          <w:szCs w:val="24"/>
          <w:shd w:val="clear" w:color="auto" w:fill="FFFFFF"/>
        </w:rPr>
        <w:t>FINANCIAL IMPACT ON MUNICIPALITIES OR COUNTIES</w:t>
      </w:r>
      <w:r w:rsidRPr="007F0549">
        <w:rPr>
          <w:rFonts w:ascii="Book Antiqua" w:hAnsi="Book Antiqua"/>
          <w:color w:val="000000"/>
          <w:sz w:val="24"/>
          <w:szCs w:val="24"/>
          <w:shd w:val="clear" w:color="auto" w:fill="FFFFFF"/>
        </w:rPr>
        <w:t xml:space="preserve"> </w:t>
      </w:r>
      <w:r w:rsidRPr="007F0549">
        <w:rPr>
          <w:rFonts w:ascii="Book Antiqua" w:hAnsi="Book Antiqua"/>
          <w:i/>
          <w:color w:val="000000"/>
          <w:sz w:val="24"/>
          <w:szCs w:val="24"/>
          <w:shd w:val="clear" w:color="auto" w:fill="FFFFFF"/>
        </w:rPr>
        <w:t>(if any)</w:t>
      </w:r>
      <w:r w:rsidRPr="007F0549">
        <w:rPr>
          <w:rFonts w:ascii="Book Antiqua" w:hAnsi="Book Antiqua"/>
          <w:color w:val="000000"/>
          <w:sz w:val="24"/>
          <w:szCs w:val="24"/>
          <w:shd w:val="clear" w:color="auto" w:fill="FFFFFF"/>
        </w:rPr>
        <w:t>:</w:t>
      </w:r>
      <w:r w:rsidRPr="007F0549">
        <w:rPr>
          <w:rStyle w:val="apple-converted-space"/>
          <w:rFonts w:ascii="Book Antiqua" w:hAnsi="Book Antiqua"/>
          <w:color w:val="000000"/>
          <w:sz w:val="24"/>
          <w:szCs w:val="24"/>
          <w:shd w:val="clear" w:color="auto" w:fill="FFFFFF"/>
        </w:rPr>
        <w:t> N/A</w:t>
      </w:r>
    </w:p>
    <w:p w14:paraId="4B91AF17" w14:textId="77777777" w:rsidR="00752540" w:rsidRPr="007F0549" w:rsidRDefault="00752540" w:rsidP="00761E84">
      <w:pPr>
        <w:ind w:right="360"/>
        <w:rPr>
          <w:rFonts w:ascii="Book Antiqua" w:hAnsi="Book Antiqua"/>
          <w:sz w:val="24"/>
          <w:szCs w:val="24"/>
        </w:rPr>
      </w:pPr>
      <w:r w:rsidRPr="007F0549">
        <w:rPr>
          <w:rFonts w:ascii="Book Antiqua" w:hAnsi="Book Antiqua"/>
          <w:b/>
          <w:bCs/>
          <w:sz w:val="24"/>
          <w:szCs w:val="24"/>
        </w:rPr>
        <w:t>STATUTORY AUTHORITY FOR THIS RULE:</w:t>
      </w:r>
      <w:r w:rsidRPr="007F0549">
        <w:rPr>
          <w:rFonts w:ascii="Book Antiqua" w:hAnsi="Book Antiqua"/>
          <w:sz w:val="24"/>
          <w:szCs w:val="24"/>
        </w:rPr>
        <w:t xml:space="preserve"> 36 M.R.S. § 112</w:t>
      </w:r>
    </w:p>
    <w:p w14:paraId="526CB559" w14:textId="77777777" w:rsidR="00752540" w:rsidRPr="007F0549" w:rsidRDefault="00752540" w:rsidP="00761E84">
      <w:pPr>
        <w:ind w:right="360"/>
        <w:rPr>
          <w:rFonts w:ascii="Book Antiqua" w:hAnsi="Book Antiqua"/>
          <w:sz w:val="24"/>
          <w:szCs w:val="24"/>
        </w:rPr>
      </w:pPr>
      <w:r w:rsidRPr="007F0549">
        <w:rPr>
          <w:rFonts w:ascii="Book Antiqua" w:hAnsi="Book Antiqua"/>
          <w:b/>
          <w:bCs/>
          <w:sz w:val="24"/>
          <w:szCs w:val="24"/>
        </w:rPr>
        <w:t>SUBSTANTIVE STATE OR FEDERAL LAW BEING IMPLEMENTED</w:t>
      </w:r>
      <w:r w:rsidRPr="007F0549">
        <w:rPr>
          <w:rFonts w:ascii="Book Antiqua" w:hAnsi="Book Antiqua"/>
          <w:sz w:val="24"/>
          <w:szCs w:val="24"/>
        </w:rPr>
        <w:t xml:space="preserve"> </w:t>
      </w:r>
      <w:r w:rsidRPr="007F0549">
        <w:rPr>
          <w:rFonts w:ascii="Book Antiqua" w:hAnsi="Book Antiqua"/>
          <w:i/>
          <w:sz w:val="24"/>
          <w:szCs w:val="24"/>
        </w:rPr>
        <w:t>(if different)</w:t>
      </w:r>
      <w:r w:rsidRPr="007F0549">
        <w:rPr>
          <w:rFonts w:ascii="Book Antiqua" w:hAnsi="Book Antiqua"/>
          <w:sz w:val="24"/>
          <w:szCs w:val="24"/>
        </w:rPr>
        <w:t xml:space="preserve">: N/A </w:t>
      </w:r>
    </w:p>
    <w:p w14:paraId="5D8C15CE" w14:textId="15DA6321" w:rsidR="00752540" w:rsidRPr="007F0549" w:rsidRDefault="00752540" w:rsidP="00761E84">
      <w:pPr>
        <w:ind w:right="360"/>
        <w:rPr>
          <w:rFonts w:ascii="Book Antiqua" w:hAnsi="Book Antiqua"/>
          <w:sz w:val="24"/>
          <w:szCs w:val="24"/>
        </w:rPr>
      </w:pPr>
      <w:r w:rsidRPr="007F0549">
        <w:rPr>
          <w:rFonts w:ascii="Book Antiqua" w:hAnsi="Book Antiqua"/>
          <w:b/>
          <w:bCs/>
          <w:sz w:val="24"/>
          <w:szCs w:val="24"/>
        </w:rPr>
        <w:lastRenderedPageBreak/>
        <w:t>AGENCY WEBSITE:</w:t>
      </w:r>
      <w:r w:rsidRPr="007F0549">
        <w:rPr>
          <w:rFonts w:ascii="Book Antiqua" w:hAnsi="Book Antiqua"/>
          <w:sz w:val="24"/>
          <w:szCs w:val="24"/>
        </w:rPr>
        <w:t xml:space="preserve"> </w:t>
      </w:r>
      <w:hyperlink r:id="rId10" w:history="1">
        <w:r w:rsidRPr="007F0549">
          <w:rPr>
            <w:rStyle w:val="Hyperlink"/>
            <w:rFonts w:ascii="Book Antiqua" w:hAnsi="Book Antiqua"/>
            <w:sz w:val="24"/>
            <w:szCs w:val="24"/>
          </w:rPr>
          <w:t>www.maine.gov/revenue</w:t>
        </w:r>
      </w:hyperlink>
      <w:r>
        <w:rPr>
          <w:rFonts w:ascii="Book Antiqua" w:hAnsi="Book Antiqua"/>
          <w:sz w:val="24"/>
          <w:szCs w:val="24"/>
        </w:rPr>
        <w:t xml:space="preserve"> </w:t>
      </w:r>
    </w:p>
    <w:p w14:paraId="04E0E4F7" w14:textId="5649A35A" w:rsidR="00752540" w:rsidRPr="007F0549" w:rsidRDefault="00752540" w:rsidP="00761E84">
      <w:pPr>
        <w:ind w:right="360"/>
        <w:rPr>
          <w:rFonts w:ascii="Book Antiqua" w:hAnsi="Book Antiqua"/>
          <w:sz w:val="24"/>
          <w:szCs w:val="24"/>
        </w:rPr>
      </w:pPr>
      <w:r w:rsidRPr="007F0549">
        <w:rPr>
          <w:rFonts w:ascii="Book Antiqua" w:hAnsi="Book Antiqua"/>
          <w:b/>
          <w:bCs/>
          <w:sz w:val="24"/>
          <w:szCs w:val="24"/>
        </w:rPr>
        <w:t>EMAIL FOR OVERALL AGENCY RULEMAKING LIAISON:</w:t>
      </w:r>
      <w:r w:rsidRPr="007F0549">
        <w:rPr>
          <w:rFonts w:ascii="Book Antiqua" w:hAnsi="Book Antiqua"/>
          <w:sz w:val="24"/>
          <w:szCs w:val="24"/>
        </w:rPr>
        <w:t xml:space="preserve"> </w:t>
      </w:r>
      <w:hyperlink r:id="rId11" w:history="1">
        <w:r w:rsidRPr="007F0549">
          <w:rPr>
            <w:rStyle w:val="Hyperlink"/>
            <w:rFonts w:ascii="Book Antiqua" w:hAnsi="Book Antiqua"/>
            <w:sz w:val="24"/>
            <w:szCs w:val="24"/>
          </w:rPr>
          <w:t>anya.trundy@maine.gov</w:t>
        </w:r>
      </w:hyperlink>
      <w:r>
        <w:rPr>
          <w:rFonts w:ascii="Book Antiqua" w:hAnsi="Book Antiqua"/>
          <w:sz w:val="24"/>
          <w:szCs w:val="24"/>
        </w:rPr>
        <w:t xml:space="preserve"> </w:t>
      </w:r>
    </w:p>
    <w:bookmarkEnd w:id="3"/>
    <w:p w14:paraId="61B72CCC" w14:textId="77777777" w:rsidR="00C73B22" w:rsidRPr="007F0549" w:rsidRDefault="00C73B22" w:rsidP="00761E84">
      <w:pPr>
        <w:pStyle w:val="Default"/>
        <w:pBdr>
          <w:bottom w:val="single" w:sz="4" w:space="1" w:color="auto"/>
        </w:pBdr>
        <w:rPr>
          <w:rFonts w:ascii="Book Antiqua" w:hAnsi="Book Antiqua"/>
          <w:b/>
          <w:bCs/>
          <w:color w:val="auto"/>
        </w:rPr>
      </w:pPr>
    </w:p>
    <w:p w14:paraId="082013AB" w14:textId="77777777" w:rsidR="00C73B22" w:rsidRPr="00C73B22" w:rsidRDefault="00C73B22" w:rsidP="00761E84">
      <w:pPr>
        <w:pStyle w:val="Default"/>
        <w:rPr>
          <w:rFonts w:ascii="Book Antiqua" w:hAnsi="Book Antiqua"/>
          <w:b/>
          <w:bCs/>
        </w:rPr>
      </w:pPr>
    </w:p>
    <w:p w14:paraId="11741FCA" w14:textId="3E782871" w:rsidR="00C73B22" w:rsidRPr="007F0549" w:rsidRDefault="00C73B22" w:rsidP="00761E84">
      <w:pPr>
        <w:ind w:right="360"/>
        <w:rPr>
          <w:rFonts w:ascii="Book Antiqua" w:hAnsi="Book Antiqua"/>
          <w:b/>
          <w:bCs/>
          <w:sz w:val="24"/>
          <w:szCs w:val="24"/>
        </w:rPr>
      </w:pPr>
      <w:r w:rsidRPr="007F0549">
        <w:rPr>
          <w:rFonts w:ascii="Book Antiqua" w:hAnsi="Book Antiqua"/>
          <w:b/>
          <w:bCs/>
          <w:sz w:val="24"/>
          <w:szCs w:val="24"/>
        </w:rPr>
        <w:t>AGENCY: 94-411 Maine Public Employees Retirement System</w:t>
      </w:r>
    </w:p>
    <w:p w14:paraId="008888DE" w14:textId="20B9B435" w:rsidR="00C73B22" w:rsidRPr="007F0549" w:rsidRDefault="00C73B22" w:rsidP="00761E84">
      <w:pPr>
        <w:ind w:right="360"/>
        <w:rPr>
          <w:rFonts w:ascii="Book Antiqua" w:hAnsi="Book Antiqua"/>
          <w:b/>
          <w:bCs/>
          <w:sz w:val="24"/>
          <w:szCs w:val="24"/>
        </w:rPr>
      </w:pPr>
      <w:r w:rsidRPr="007F0549">
        <w:rPr>
          <w:rFonts w:ascii="Book Antiqua" w:hAnsi="Book Antiqua"/>
          <w:b/>
          <w:bCs/>
          <w:sz w:val="24"/>
          <w:szCs w:val="24"/>
        </w:rPr>
        <w:t>CHAPTER NUMBER AND TITLE: Ch</w:t>
      </w:r>
      <w:r>
        <w:rPr>
          <w:rFonts w:ascii="Book Antiqua" w:hAnsi="Book Antiqua"/>
          <w:b/>
          <w:bCs/>
          <w:sz w:val="24"/>
          <w:szCs w:val="24"/>
        </w:rPr>
        <w:t>.</w:t>
      </w:r>
      <w:r w:rsidRPr="007F0549">
        <w:rPr>
          <w:rFonts w:ascii="Book Antiqua" w:hAnsi="Book Antiqua"/>
          <w:b/>
          <w:bCs/>
          <w:sz w:val="24"/>
          <w:szCs w:val="24"/>
        </w:rPr>
        <w:t xml:space="preserve"> 104, Limitations on Earnable Compensation for Purposes of Calculating Average Final Compensation of State Employee and Teacher Members</w:t>
      </w:r>
    </w:p>
    <w:p w14:paraId="7DCAB650" w14:textId="351CC0D5" w:rsidR="00C73B22" w:rsidRPr="007F0549" w:rsidRDefault="00C73B22" w:rsidP="00761E84">
      <w:pPr>
        <w:rPr>
          <w:rFonts w:ascii="Book Antiqua" w:hAnsi="Book Antiqua"/>
          <w:b/>
          <w:bCs/>
          <w:sz w:val="24"/>
          <w:szCs w:val="24"/>
        </w:rPr>
      </w:pPr>
      <w:r w:rsidRPr="007F0549">
        <w:rPr>
          <w:rFonts w:ascii="Book Antiqua" w:hAnsi="Book Antiqua"/>
          <w:b/>
          <w:bCs/>
          <w:sz w:val="24"/>
          <w:szCs w:val="24"/>
        </w:rPr>
        <w:t xml:space="preserve">TYPE OF RULE: Routine Technical </w:t>
      </w:r>
    </w:p>
    <w:p w14:paraId="64C10798" w14:textId="43D53573" w:rsidR="00C73B22" w:rsidRPr="007F0549" w:rsidRDefault="00C73B22" w:rsidP="00761E84">
      <w:pPr>
        <w:ind w:right="360"/>
        <w:rPr>
          <w:rFonts w:ascii="Book Antiqua" w:hAnsi="Book Antiqua"/>
          <w:b/>
          <w:bCs/>
          <w:sz w:val="24"/>
          <w:szCs w:val="24"/>
        </w:rPr>
      </w:pPr>
      <w:r w:rsidRPr="007F0549">
        <w:rPr>
          <w:rFonts w:ascii="Book Antiqua" w:hAnsi="Book Antiqua"/>
          <w:b/>
          <w:bCs/>
          <w:sz w:val="24"/>
          <w:szCs w:val="24"/>
        </w:rPr>
        <w:t>PROPOSAL FILING NUMBER: 2025-P030</w:t>
      </w:r>
    </w:p>
    <w:p w14:paraId="58D721A4" w14:textId="77777777" w:rsidR="00C73B22" w:rsidRPr="00C73B22" w:rsidRDefault="00C73B22" w:rsidP="00761E84">
      <w:pPr>
        <w:ind w:right="360"/>
        <w:rPr>
          <w:rFonts w:ascii="Book Antiqua" w:hAnsi="Book Antiqua"/>
          <w:sz w:val="24"/>
          <w:szCs w:val="24"/>
        </w:rPr>
      </w:pPr>
      <w:r w:rsidRPr="007F0549">
        <w:rPr>
          <w:rFonts w:ascii="Book Antiqua" w:hAnsi="Book Antiqua"/>
          <w:b/>
          <w:bCs/>
          <w:sz w:val="24"/>
          <w:szCs w:val="24"/>
        </w:rPr>
        <w:t>BRIEF SUMMARY:</w:t>
      </w:r>
      <w:r w:rsidRPr="00C73B22">
        <w:rPr>
          <w:rFonts w:ascii="Book Antiqua" w:hAnsi="Book Antiqua"/>
          <w:sz w:val="24"/>
          <w:szCs w:val="24"/>
        </w:rPr>
        <w:t xml:space="preserve"> This rule implements 5 M.R.S. § 17001(13(C), the provisions in the Maine Public Employees Retirement System statute relating to limitations or “caps” on earnable compensation for the purposes of determining average final compensation for state employee and teacher members. The proposed rule amends the current rule. Under the proposed amended rule, all earnable compensation increases to a member in a </w:t>
      </w:r>
      <w:proofErr w:type="gramStart"/>
      <w:r w:rsidRPr="00C73B22">
        <w:rPr>
          <w:rFonts w:ascii="Book Antiqua" w:hAnsi="Book Antiqua"/>
          <w:sz w:val="24"/>
          <w:szCs w:val="24"/>
        </w:rPr>
        <w:t>collectively-bargained</w:t>
      </w:r>
      <w:proofErr w:type="gramEnd"/>
      <w:r w:rsidRPr="00C73B22">
        <w:rPr>
          <w:rFonts w:ascii="Book Antiqua" w:hAnsi="Book Antiqua"/>
          <w:sz w:val="24"/>
          <w:szCs w:val="24"/>
        </w:rPr>
        <w:t xml:space="preserve"> position or that results from receiving a promotion would be excluded from the cap. </w:t>
      </w:r>
    </w:p>
    <w:p w14:paraId="77798F27" w14:textId="56F9E006" w:rsidR="00C73B22" w:rsidRPr="007F0549" w:rsidRDefault="00C73B22" w:rsidP="00761E84">
      <w:pPr>
        <w:ind w:right="360"/>
        <w:rPr>
          <w:rFonts w:ascii="Book Antiqua" w:hAnsi="Book Antiqua"/>
          <w:sz w:val="24"/>
          <w:szCs w:val="24"/>
        </w:rPr>
      </w:pPr>
      <w:r w:rsidRPr="007F0549">
        <w:rPr>
          <w:rFonts w:ascii="Book Antiqua" w:hAnsi="Book Antiqua"/>
          <w:b/>
          <w:bCs/>
          <w:sz w:val="24"/>
          <w:szCs w:val="24"/>
        </w:rPr>
        <w:t>PUBLIC HEARING</w:t>
      </w:r>
      <w:r w:rsidRPr="007F0549">
        <w:rPr>
          <w:rFonts w:ascii="Book Antiqua" w:hAnsi="Book Antiqua"/>
          <w:sz w:val="24"/>
          <w:szCs w:val="24"/>
        </w:rPr>
        <w:t xml:space="preserve"> </w:t>
      </w:r>
      <w:r w:rsidRPr="007F0549">
        <w:rPr>
          <w:rFonts w:ascii="Book Antiqua" w:hAnsi="Book Antiqua"/>
          <w:i/>
          <w:sz w:val="24"/>
          <w:szCs w:val="24"/>
        </w:rPr>
        <w:t>(if any)</w:t>
      </w:r>
      <w:r w:rsidRPr="007F0549">
        <w:rPr>
          <w:rFonts w:ascii="Book Antiqua" w:hAnsi="Book Antiqua"/>
          <w:sz w:val="24"/>
          <w:szCs w:val="24"/>
        </w:rPr>
        <w:t xml:space="preserve">: April 10, 2025, </w:t>
      </w:r>
      <w:r w:rsidR="003848E5">
        <w:rPr>
          <w:rFonts w:ascii="Book Antiqua" w:hAnsi="Book Antiqua"/>
          <w:sz w:val="24"/>
          <w:szCs w:val="24"/>
        </w:rPr>
        <w:t>10:30</w:t>
      </w:r>
      <w:r w:rsidRPr="007F0549">
        <w:rPr>
          <w:rFonts w:ascii="Book Antiqua" w:hAnsi="Book Antiqua"/>
          <w:sz w:val="24"/>
          <w:szCs w:val="24"/>
        </w:rPr>
        <w:t xml:space="preserve"> AM, 139 Capitol Street, Augusta, ME 04332</w:t>
      </w:r>
    </w:p>
    <w:p w14:paraId="7AFC4DC6" w14:textId="77777777" w:rsidR="00C73B22" w:rsidRPr="007F0549" w:rsidRDefault="00C73B22" w:rsidP="00761E84">
      <w:pPr>
        <w:ind w:left="540" w:right="360" w:hanging="540"/>
        <w:rPr>
          <w:rFonts w:ascii="Book Antiqua" w:hAnsi="Book Antiqua"/>
          <w:sz w:val="24"/>
          <w:szCs w:val="24"/>
        </w:rPr>
      </w:pPr>
      <w:r w:rsidRPr="007F0549">
        <w:rPr>
          <w:rFonts w:ascii="Book Antiqua" w:hAnsi="Book Antiqua"/>
          <w:b/>
          <w:bCs/>
          <w:sz w:val="24"/>
          <w:szCs w:val="24"/>
        </w:rPr>
        <w:t>COMMENT DEADLINE:</w:t>
      </w:r>
      <w:r w:rsidRPr="007F0549">
        <w:rPr>
          <w:rFonts w:ascii="Book Antiqua" w:hAnsi="Book Antiqua"/>
          <w:sz w:val="24"/>
          <w:szCs w:val="24"/>
        </w:rPr>
        <w:t xml:space="preserve"> April 21, 2025</w:t>
      </w:r>
    </w:p>
    <w:p w14:paraId="3C4095C6" w14:textId="4821EC84" w:rsidR="00C73B22" w:rsidRPr="007F0549" w:rsidRDefault="00C73B22" w:rsidP="00761E84">
      <w:pPr>
        <w:ind w:left="540" w:right="360" w:hanging="540"/>
        <w:rPr>
          <w:rFonts w:ascii="Book Antiqua" w:hAnsi="Book Antiqua"/>
          <w:sz w:val="24"/>
          <w:szCs w:val="24"/>
        </w:rPr>
      </w:pPr>
      <w:r w:rsidRPr="007F0549">
        <w:rPr>
          <w:rFonts w:ascii="Book Antiqua" w:hAnsi="Book Antiqua"/>
          <w:b/>
          <w:bCs/>
          <w:sz w:val="24"/>
          <w:szCs w:val="24"/>
        </w:rPr>
        <w:t>EMAIL FOR PUBLIC TO SUBMIT COMMENTS:</w:t>
      </w:r>
      <w:r w:rsidRPr="007F0549">
        <w:rPr>
          <w:rFonts w:ascii="Book Antiqua" w:hAnsi="Book Antiqua"/>
          <w:sz w:val="24"/>
          <w:szCs w:val="24"/>
        </w:rPr>
        <w:t xml:space="preserve">  </w:t>
      </w:r>
      <w:hyperlink r:id="rId12" w:history="1">
        <w:r w:rsidRPr="007F0549">
          <w:rPr>
            <w:rStyle w:val="Hyperlink"/>
            <w:rFonts w:ascii="Book Antiqua" w:hAnsi="Book Antiqua"/>
            <w:sz w:val="24"/>
            <w:szCs w:val="24"/>
          </w:rPr>
          <w:t>rulemaking@mainepers.org</w:t>
        </w:r>
      </w:hyperlink>
      <w:r>
        <w:rPr>
          <w:rFonts w:ascii="Book Antiqua" w:hAnsi="Book Antiqua"/>
          <w:sz w:val="24"/>
          <w:szCs w:val="24"/>
        </w:rPr>
        <w:t xml:space="preserve"> </w:t>
      </w:r>
    </w:p>
    <w:p w14:paraId="6E8142B9" w14:textId="05978D80" w:rsidR="00C73B22" w:rsidRPr="007F0549" w:rsidRDefault="00C73B22" w:rsidP="00761E84">
      <w:pPr>
        <w:rPr>
          <w:rFonts w:ascii="Book Antiqua" w:hAnsi="Book Antiqua"/>
          <w:sz w:val="24"/>
          <w:szCs w:val="24"/>
        </w:rPr>
      </w:pPr>
      <w:r w:rsidRPr="007F0549">
        <w:rPr>
          <w:rFonts w:ascii="Book Antiqua" w:hAnsi="Book Antiqua"/>
          <w:b/>
          <w:bCs/>
          <w:sz w:val="24"/>
          <w:szCs w:val="24"/>
        </w:rPr>
        <w:t xml:space="preserve">CONTACT PERSON FOR THIS FILING: </w:t>
      </w:r>
      <w:r w:rsidRPr="007F0549">
        <w:rPr>
          <w:rFonts w:ascii="Book Antiqua" w:hAnsi="Book Antiqua"/>
          <w:b/>
          <w:bCs/>
          <w:sz w:val="24"/>
          <w:szCs w:val="24"/>
        </w:rPr>
        <w:br/>
      </w:r>
      <w:r w:rsidRPr="007F0549">
        <w:rPr>
          <w:rFonts w:ascii="Book Antiqua" w:hAnsi="Book Antiqua"/>
          <w:sz w:val="24"/>
          <w:szCs w:val="24"/>
        </w:rPr>
        <w:t>Kathy J. Morin, Director of Actuarial and Legislative Affairs</w:t>
      </w:r>
      <w:r w:rsidRPr="007F0549">
        <w:rPr>
          <w:rFonts w:ascii="Book Antiqua" w:hAnsi="Book Antiqua"/>
          <w:sz w:val="24"/>
          <w:szCs w:val="24"/>
        </w:rPr>
        <w:br/>
        <w:t>Maine Public Employees Retirement System</w:t>
      </w:r>
      <w:r w:rsidRPr="007F0549">
        <w:rPr>
          <w:rFonts w:ascii="Book Antiqua" w:hAnsi="Book Antiqua"/>
          <w:sz w:val="24"/>
          <w:szCs w:val="24"/>
        </w:rPr>
        <w:br/>
        <w:t>P.O. Box 349</w:t>
      </w:r>
      <w:r w:rsidRPr="007F0549">
        <w:rPr>
          <w:rFonts w:ascii="Book Antiqua" w:hAnsi="Book Antiqua"/>
          <w:sz w:val="24"/>
          <w:szCs w:val="24"/>
        </w:rPr>
        <w:br/>
        <w:t>Augusta, ME  04332</w:t>
      </w:r>
      <w:r w:rsidRPr="007F0549">
        <w:rPr>
          <w:rFonts w:ascii="Book Antiqua" w:hAnsi="Book Antiqua"/>
          <w:sz w:val="24"/>
          <w:szCs w:val="24"/>
        </w:rPr>
        <w:br/>
        <w:t>1-800-451-9800 or (207) 512-3100</w:t>
      </w:r>
      <w:r w:rsidRPr="007F0549">
        <w:rPr>
          <w:rFonts w:ascii="Book Antiqua" w:hAnsi="Book Antiqua"/>
          <w:sz w:val="24"/>
          <w:szCs w:val="24"/>
        </w:rPr>
        <w:br/>
      </w:r>
      <w:hyperlink r:id="rId13" w:history="1">
        <w:r w:rsidRPr="007F0549">
          <w:rPr>
            <w:rStyle w:val="Hyperlink"/>
            <w:rFonts w:ascii="Book Antiqua" w:hAnsi="Book Antiqua"/>
            <w:sz w:val="24"/>
            <w:szCs w:val="24"/>
          </w:rPr>
          <w:t>kathy.morin@mainepers.org</w:t>
        </w:r>
      </w:hyperlink>
      <w:r>
        <w:rPr>
          <w:rFonts w:ascii="Book Antiqua" w:hAnsi="Book Antiqua"/>
          <w:sz w:val="24"/>
          <w:szCs w:val="24"/>
        </w:rPr>
        <w:t xml:space="preserve"> </w:t>
      </w:r>
    </w:p>
    <w:p w14:paraId="7097F74A" w14:textId="77777777" w:rsidR="00C73B22" w:rsidRPr="007F0549" w:rsidRDefault="00C73B22" w:rsidP="00761E84">
      <w:pPr>
        <w:ind w:right="360"/>
        <w:rPr>
          <w:rFonts w:ascii="Book Antiqua" w:hAnsi="Book Antiqua"/>
          <w:sz w:val="24"/>
          <w:szCs w:val="24"/>
        </w:rPr>
      </w:pPr>
      <w:r w:rsidRPr="007F0549">
        <w:rPr>
          <w:rFonts w:ascii="Book Antiqua" w:hAnsi="Book Antiqua"/>
          <w:b/>
          <w:bCs/>
          <w:sz w:val="24"/>
          <w:szCs w:val="24"/>
        </w:rPr>
        <w:t>CONTACT PERSON FOR SMALL BUSINESS IMPACT STATEMENT</w:t>
      </w:r>
      <w:r w:rsidRPr="007F0549">
        <w:rPr>
          <w:rFonts w:ascii="Book Antiqua" w:hAnsi="Book Antiqua"/>
          <w:sz w:val="24"/>
          <w:szCs w:val="24"/>
        </w:rPr>
        <w:t xml:space="preserve"> </w:t>
      </w:r>
      <w:r w:rsidRPr="007F0549">
        <w:rPr>
          <w:rFonts w:ascii="Book Antiqua" w:hAnsi="Book Antiqua"/>
          <w:i/>
          <w:sz w:val="24"/>
          <w:szCs w:val="24"/>
        </w:rPr>
        <w:t>(if different)</w:t>
      </w:r>
      <w:r w:rsidRPr="007F0549">
        <w:rPr>
          <w:rFonts w:ascii="Book Antiqua" w:hAnsi="Book Antiqua"/>
          <w:sz w:val="24"/>
          <w:szCs w:val="24"/>
        </w:rPr>
        <w:t>:</w:t>
      </w:r>
    </w:p>
    <w:p w14:paraId="6670B88D" w14:textId="77777777" w:rsidR="00C73B22" w:rsidRPr="007F0549" w:rsidRDefault="00C73B22" w:rsidP="00761E84">
      <w:pPr>
        <w:ind w:right="972"/>
        <w:rPr>
          <w:rStyle w:val="apple-converted-space"/>
          <w:rFonts w:ascii="Book Antiqua" w:hAnsi="Book Antiqua"/>
          <w:color w:val="000000"/>
          <w:sz w:val="24"/>
          <w:szCs w:val="24"/>
          <w:shd w:val="clear" w:color="auto" w:fill="FFFFFF"/>
        </w:rPr>
      </w:pPr>
      <w:r w:rsidRPr="007F0549">
        <w:rPr>
          <w:rFonts w:ascii="Book Antiqua" w:hAnsi="Book Antiqua"/>
          <w:b/>
          <w:bCs/>
          <w:color w:val="000000"/>
          <w:sz w:val="24"/>
          <w:szCs w:val="24"/>
          <w:shd w:val="clear" w:color="auto" w:fill="FFFFFF"/>
        </w:rPr>
        <w:t>FINANCIAL IMPACT ON MUNICIPALITIES OR COUNTIES</w:t>
      </w:r>
      <w:r w:rsidRPr="007F0549">
        <w:rPr>
          <w:rFonts w:ascii="Book Antiqua" w:hAnsi="Book Antiqua"/>
          <w:color w:val="000000"/>
          <w:sz w:val="24"/>
          <w:szCs w:val="24"/>
          <w:shd w:val="clear" w:color="auto" w:fill="FFFFFF"/>
        </w:rPr>
        <w:t xml:space="preserve"> </w:t>
      </w:r>
      <w:r w:rsidRPr="007F0549">
        <w:rPr>
          <w:rFonts w:ascii="Book Antiqua" w:hAnsi="Book Antiqua"/>
          <w:i/>
          <w:color w:val="000000"/>
          <w:sz w:val="24"/>
          <w:szCs w:val="24"/>
          <w:shd w:val="clear" w:color="auto" w:fill="FFFFFF"/>
        </w:rPr>
        <w:t>(if any)</w:t>
      </w:r>
      <w:r w:rsidRPr="007F0549">
        <w:rPr>
          <w:rFonts w:ascii="Book Antiqua" w:hAnsi="Book Antiqua"/>
          <w:color w:val="000000"/>
          <w:sz w:val="24"/>
          <w:szCs w:val="24"/>
          <w:shd w:val="clear" w:color="auto" w:fill="FFFFFF"/>
        </w:rPr>
        <w:t>:</w:t>
      </w:r>
      <w:r w:rsidRPr="007F0549">
        <w:rPr>
          <w:rStyle w:val="apple-converted-space"/>
          <w:rFonts w:ascii="Book Antiqua" w:hAnsi="Book Antiqua"/>
          <w:color w:val="000000"/>
          <w:sz w:val="24"/>
          <w:szCs w:val="24"/>
          <w:shd w:val="clear" w:color="auto" w:fill="FFFFFF"/>
        </w:rPr>
        <w:t>  N/A</w:t>
      </w:r>
    </w:p>
    <w:p w14:paraId="70C8358F" w14:textId="77777777" w:rsidR="00C73B22" w:rsidRPr="007F0549" w:rsidRDefault="00C73B22" w:rsidP="00761E84">
      <w:pPr>
        <w:ind w:right="360"/>
        <w:rPr>
          <w:rFonts w:ascii="Book Antiqua" w:hAnsi="Book Antiqua"/>
          <w:sz w:val="24"/>
          <w:szCs w:val="24"/>
        </w:rPr>
      </w:pPr>
      <w:r w:rsidRPr="007F0549">
        <w:rPr>
          <w:rFonts w:ascii="Book Antiqua" w:hAnsi="Book Antiqua"/>
          <w:b/>
          <w:bCs/>
          <w:sz w:val="24"/>
          <w:szCs w:val="24"/>
        </w:rPr>
        <w:t>STATUTORY AUTHORITY FOR THIS RULE:</w:t>
      </w:r>
      <w:r w:rsidRPr="007F0549">
        <w:rPr>
          <w:rFonts w:ascii="Book Antiqua" w:hAnsi="Book Antiqua"/>
          <w:sz w:val="24"/>
          <w:szCs w:val="24"/>
        </w:rPr>
        <w:t xml:space="preserve"> 5 M.R.S.A. §§ 17001(4), 17001(13)(C), 17103(4)</w:t>
      </w:r>
    </w:p>
    <w:p w14:paraId="77CB790D" w14:textId="77777777" w:rsidR="00C73B22" w:rsidRPr="007F0549" w:rsidRDefault="00C73B22" w:rsidP="00761E84">
      <w:pPr>
        <w:ind w:right="360"/>
        <w:rPr>
          <w:rFonts w:ascii="Book Antiqua" w:hAnsi="Book Antiqua"/>
          <w:sz w:val="24"/>
          <w:szCs w:val="24"/>
        </w:rPr>
      </w:pPr>
      <w:r w:rsidRPr="007F0549">
        <w:rPr>
          <w:rFonts w:ascii="Book Antiqua" w:hAnsi="Book Antiqua"/>
          <w:b/>
          <w:bCs/>
          <w:sz w:val="24"/>
          <w:szCs w:val="24"/>
        </w:rPr>
        <w:t>SUBSTANTIVE STATE OR FEDERAL LAW BEING IMPLEMENTED</w:t>
      </w:r>
      <w:r w:rsidRPr="007F0549">
        <w:rPr>
          <w:rFonts w:ascii="Book Antiqua" w:hAnsi="Book Antiqua"/>
          <w:sz w:val="24"/>
          <w:szCs w:val="24"/>
        </w:rPr>
        <w:t xml:space="preserve"> </w:t>
      </w:r>
      <w:r w:rsidRPr="007F0549">
        <w:rPr>
          <w:rFonts w:ascii="Book Antiqua" w:hAnsi="Book Antiqua"/>
          <w:i/>
          <w:sz w:val="24"/>
          <w:szCs w:val="24"/>
        </w:rPr>
        <w:t>(if different)</w:t>
      </w:r>
      <w:r w:rsidRPr="007F0549">
        <w:rPr>
          <w:rFonts w:ascii="Book Antiqua" w:hAnsi="Book Antiqua"/>
          <w:sz w:val="24"/>
          <w:szCs w:val="24"/>
        </w:rPr>
        <w:t>: N/A</w:t>
      </w:r>
    </w:p>
    <w:p w14:paraId="33AFF74B" w14:textId="356BCFD4" w:rsidR="00C73B22" w:rsidRPr="007F0549" w:rsidRDefault="00C73B22" w:rsidP="00761E84">
      <w:pPr>
        <w:ind w:right="360"/>
        <w:rPr>
          <w:rFonts w:ascii="Book Antiqua" w:hAnsi="Book Antiqua"/>
          <w:sz w:val="24"/>
          <w:szCs w:val="24"/>
        </w:rPr>
      </w:pPr>
      <w:r w:rsidRPr="007F0549">
        <w:rPr>
          <w:rFonts w:ascii="Book Antiqua" w:hAnsi="Book Antiqua"/>
          <w:b/>
          <w:bCs/>
          <w:sz w:val="24"/>
          <w:szCs w:val="24"/>
        </w:rPr>
        <w:t>AGENCY WEBSITE:</w:t>
      </w:r>
      <w:r w:rsidRPr="007F0549">
        <w:rPr>
          <w:rFonts w:ascii="Book Antiqua" w:hAnsi="Book Antiqua"/>
          <w:sz w:val="24"/>
          <w:szCs w:val="24"/>
        </w:rPr>
        <w:t xml:space="preserve"> </w:t>
      </w:r>
      <w:hyperlink r:id="rId14" w:history="1">
        <w:r w:rsidRPr="007F0549">
          <w:rPr>
            <w:rStyle w:val="Hyperlink"/>
            <w:rFonts w:ascii="Book Antiqua" w:hAnsi="Book Antiqua"/>
            <w:sz w:val="24"/>
            <w:szCs w:val="24"/>
          </w:rPr>
          <w:t>www.mainepers.org</w:t>
        </w:r>
      </w:hyperlink>
      <w:r>
        <w:rPr>
          <w:rFonts w:ascii="Book Antiqua" w:hAnsi="Book Antiqua"/>
          <w:sz w:val="24"/>
          <w:szCs w:val="24"/>
        </w:rPr>
        <w:t xml:space="preserve"> </w:t>
      </w:r>
    </w:p>
    <w:p w14:paraId="4D5F8BEE" w14:textId="3755B84E" w:rsidR="00C73B22" w:rsidRPr="007F0549" w:rsidRDefault="00C73B22" w:rsidP="00761E84">
      <w:pPr>
        <w:ind w:right="360"/>
        <w:rPr>
          <w:rFonts w:ascii="Book Antiqua" w:hAnsi="Book Antiqua"/>
          <w:i/>
          <w:sz w:val="24"/>
          <w:szCs w:val="24"/>
        </w:rPr>
      </w:pPr>
      <w:r w:rsidRPr="007F0549">
        <w:rPr>
          <w:rFonts w:ascii="Book Antiqua" w:hAnsi="Book Antiqua"/>
          <w:b/>
          <w:bCs/>
          <w:sz w:val="24"/>
          <w:szCs w:val="24"/>
        </w:rPr>
        <w:t>EMAIL FOR OVERALL AGENCY RULEMAKING LIAISON:</w:t>
      </w:r>
      <w:r w:rsidRPr="007F0549">
        <w:rPr>
          <w:rFonts w:ascii="Book Antiqua" w:hAnsi="Book Antiqua"/>
          <w:sz w:val="24"/>
          <w:szCs w:val="24"/>
        </w:rPr>
        <w:t xml:space="preserve"> </w:t>
      </w:r>
      <w:hyperlink r:id="rId15" w:history="1">
        <w:r w:rsidRPr="007F0549">
          <w:rPr>
            <w:rStyle w:val="Hyperlink"/>
            <w:rFonts w:ascii="Book Antiqua" w:hAnsi="Book Antiqua"/>
            <w:sz w:val="24"/>
            <w:szCs w:val="24"/>
          </w:rPr>
          <w:t>kathy.morin@mainepers.org</w:t>
        </w:r>
      </w:hyperlink>
      <w:r>
        <w:rPr>
          <w:rFonts w:ascii="Book Antiqua" w:hAnsi="Book Antiqua"/>
          <w:sz w:val="24"/>
          <w:szCs w:val="24"/>
        </w:rPr>
        <w:t xml:space="preserve"> </w:t>
      </w:r>
    </w:p>
    <w:p w14:paraId="211ED7A3" w14:textId="28E2C441" w:rsidR="007B44BA" w:rsidRPr="00556918" w:rsidRDefault="007B44BA" w:rsidP="00761E84">
      <w:pPr>
        <w:pBdr>
          <w:bottom w:val="single" w:sz="4" w:space="1" w:color="auto"/>
        </w:pBdr>
        <w:ind w:right="360"/>
        <w:rPr>
          <w:rFonts w:ascii="Book Antiqua" w:hAnsi="Book Antiqua"/>
          <w:b/>
          <w:bCs/>
          <w:sz w:val="24"/>
          <w:szCs w:val="24"/>
        </w:rPr>
      </w:pPr>
      <w:bookmarkStart w:id="5" w:name="_Hlk192166104"/>
      <w:bookmarkEnd w:id="4"/>
    </w:p>
    <w:p w14:paraId="0CAAAFAE" w14:textId="77777777" w:rsidR="00265734" w:rsidRPr="00556918" w:rsidRDefault="00265734" w:rsidP="00761E84">
      <w:pPr>
        <w:ind w:right="360"/>
        <w:rPr>
          <w:rFonts w:ascii="Book Antiqua" w:hAnsi="Book Antiqua"/>
          <w:b/>
          <w:bCs/>
          <w:sz w:val="24"/>
          <w:szCs w:val="24"/>
        </w:rPr>
      </w:pPr>
    </w:p>
    <w:p w14:paraId="582B2AF6" w14:textId="4D10C2D2" w:rsidR="00265734" w:rsidRPr="00556918" w:rsidRDefault="00265734" w:rsidP="00761E84">
      <w:pPr>
        <w:overflowPunct w:val="0"/>
        <w:autoSpaceDE w:val="0"/>
        <w:autoSpaceDN w:val="0"/>
        <w:adjustRightInd w:val="0"/>
        <w:ind w:right="360"/>
        <w:textAlignment w:val="baseline"/>
        <w:rPr>
          <w:rFonts w:ascii="Book Antiqua" w:hAnsi="Book Antiqua"/>
          <w:b/>
          <w:bCs/>
          <w:sz w:val="24"/>
          <w:szCs w:val="24"/>
        </w:rPr>
      </w:pPr>
      <w:r w:rsidRPr="00556918">
        <w:rPr>
          <w:rFonts w:ascii="Book Antiqua" w:hAnsi="Book Antiqua"/>
          <w:b/>
          <w:bCs/>
          <w:sz w:val="24"/>
          <w:szCs w:val="24"/>
        </w:rPr>
        <w:t>AGENCY:  09-137 Department of Inland Fisheries and Wildlife</w:t>
      </w:r>
    </w:p>
    <w:p w14:paraId="3AFFEC41" w14:textId="22E54387" w:rsidR="00265734" w:rsidRPr="00556918" w:rsidRDefault="00265734" w:rsidP="00761E84">
      <w:pPr>
        <w:overflowPunct w:val="0"/>
        <w:autoSpaceDE w:val="0"/>
        <w:autoSpaceDN w:val="0"/>
        <w:adjustRightInd w:val="0"/>
        <w:ind w:right="360"/>
        <w:textAlignment w:val="baseline"/>
        <w:rPr>
          <w:rFonts w:ascii="Book Antiqua" w:hAnsi="Book Antiqua"/>
          <w:b/>
          <w:bCs/>
          <w:sz w:val="24"/>
          <w:szCs w:val="24"/>
        </w:rPr>
      </w:pPr>
      <w:r w:rsidRPr="00556918">
        <w:rPr>
          <w:rFonts w:ascii="Book Antiqua" w:hAnsi="Book Antiqua"/>
          <w:b/>
          <w:bCs/>
          <w:sz w:val="24"/>
          <w:szCs w:val="24"/>
        </w:rPr>
        <w:t>CHAPTER NUMBER AND TITLE:  Ch. 16, Hunting (Chapter 16.08 – Moose Hunting (permit allocations))</w:t>
      </w:r>
    </w:p>
    <w:p w14:paraId="265F0A01" w14:textId="4551E9B9" w:rsidR="00265734" w:rsidRPr="00556918" w:rsidRDefault="00265734" w:rsidP="00761E84">
      <w:pPr>
        <w:overflowPunct w:val="0"/>
        <w:autoSpaceDE w:val="0"/>
        <w:autoSpaceDN w:val="0"/>
        <w:adjustRightInd w:val="0"/>
        <w:textAlignment w:val="baseline"/>
        <w:rPr>
          <w:rFonts w:ascii="Book Antiqua" w:hAnsi="Book Antiqua"/>
          <w:b/>
          <w:bCs/>
          <w:sz w:val="24"/>
          <w:szCs w:val="24"/>
        </w:rPr>
      </w:pPr>
      <w:r w:rsidRPr="00556918">
        <w:rPr>
          <w:rFonts w:ascii="Book Antiqua" w:hAnsi="Book Antiqua"/>
          <w:b/>
          <w:bCs/>
          <w:sz w:val="24"/>
          <w:szCs w:val="24"/>
        </w:rPr>
        <w:t xml:space="preserve">TYPE OF RULE: Routine Technical </w:t>
      </w:r>
    </w:p>
    <w:p w14:paraId="270F7CBD" w14:textId="5DE70594" w:rsidR="00265734" w:rsidRPr="00556918" w:rsidRDefault="00265734" w:rsidP="00761E84">
      <w:pPr>
        <w:overflowPunct w:val="0"/>
        <w:autoSpaceDE w:val="0"/>
        <w:autoSpaceDN w:val="0"/>
        <w:adjustRightInd w:val="0"/>
        <w:ind w:right="360"/>
        <w:textAlignment w:val="baseline"/>
        <w:rPr>
          <w:rFonts w:ascii="Book Antiqua" w:hAnsi="Book Antiqua"/>
          <w:b/>
          <w:bCs/>
          <w:sz w:val="24"/>
          <w:szCs w:val="24"/>
        </w:rPr>
      </w:pPr>
      <w:r w:rsidRPr="00556918">
        <w:rPr>
          <w:rFonts w:ascii="Book Antiqua" w:hAnsi="Book Antiqua"/>
          <w:b/>
          <w:bCs/>
          <w:sz w:val="24"/>
          <w:szCs w:val="24"/>
        </w:rPr>
        <w:t>PROPOSAL FILING NUMBER: 2025-P031</w:t>
      </w:r>
    </w:p>
    <w:p w14:paraId="33207A5F" w14:textId="77777777" w:rsidR="00265734"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bCs/>
          <w:sz w:val="24"/>
          <w:szCs w:val="24"/>
        </w:rPr>
        <w:lastRenderedPageBreak/>
        <w:t>BRIEF SUMMARY:</w:t>
      </w:r>
      <w:r w:rsidRPr="00556918">
        <w:rPr>
          <w:rFonts w:ascii="Book Antiqua" w:hAnsi="Book Antiqua"/>
          <w:sz w:val="24"/>
          <w:szCs w:val="24"/>
        </w:rPr>
        <w:t xml:space="preserve">  The Department of Inland Fisheries and Wildlife is proposing allocation numbers for moose hunting permits to be issued for the 2025 moose hunting season. Permits will be issued for antlered and antlerless moose.  As in previous years, some combined units are included wherein a permittee can hunt in more than one WMD. Recommendations are for no changes to permit numbers from 2024 including continuing the three one-week seasons for the adaptive hunt. Proposed permit allocations according to Wildlife Management District are as follows:</w:t>
      </w:r>
    </w:p>
    <w:p w14:paraId="4EF60FF9"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p>
    <w:tbl>
      <w:tblPr>
        <w:tblW w:w="10137" w:type="dxa"/>
        <w:tblLook w:val="01E0" w:firstRow="1" w:lastRow="1" w:firstColumn="1" w:lastColumn="1" w:noHBand="0" w:noVBand="0"/>
      </w:tblPr>
      <w:tblGrid>
        <w:gridCol w:w="5068"/>
        <w:gridCol w:w="5069"/>
      </w:tblGrid>
      <w:tr w:rsidR="00265734" w:rsidRPr="00265734" w14:paraId="0D90A1EE" w14:textId="77777777" w:rsidTr="00404D47">
        <w:tc>
          <w:tcPr>
            <w:tcW w:w="5068" w:type="dxa"/>
            <w:hideMark/>
          </w:tcPr>
          <w:p w14:paraId="0003613D"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1</w:t>
            </w:r>
            <w:r w:rsidRPr="00556918">
              <w:rPr>
                <w:rFonts w:ascii="Book Antiqua" w:hAnsi="Book Antiqua"/>
                <w:sz w:val="24"/>
                <w:szCs w:val="24"/>
              </w:rPr>
              <w:t xml:space="preserve"> – 450 antlered / 175 antlerless</w:t>
            </w:r>
          </w:p>
        </w:tc>
        <w:tc>
          <w:tcPr>
            <w:tcW w:w="5069" w:type="dxa"/>
            <w:hideMark/>
          </w:tcPr>
          <w:p w14:paraId="1CB602A8"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14 &amp; 17 (combined)</w:t>
            </w:r>
            <w:r w:rsidRPr="00556918">
              <w:rPr>
                <w:rFonts w:ascii="Book Antiqua" w:hAnsi="Book Antiqua"/>
                <w:sz w:val="24"/>
                <w:szCs w:val="24"/>
              </w:rPr>
              <w:t xml:space="preserve"> – 40 antlered</w:t>
            </w:r>
          </w:p>
        </w:tc>
      </w:tr>
      <w:tr w:rsidR="00265734" w:rsidRPr="00265734" w14:paraId="441E250B" w14:textId="77777777" w:rsidTr="00404D47">
        <w:tc>
          <w:tcPr>
            <w:tcW w:w="5068" w:type="dxa"/>
            <w:hideMark/>
          </w:tcPr>
          <w:p w14:paraId="00A0DFEC"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2</w:t>
            </w:r>
            <w:r w:rsidRPr="00556918">
              <w:rPr>
                <w:rFonts w:ascii="Book Antiqua" w:hAnsi="Book Antiqua"/>
                <w:sz w:val="24"/>
                <w:szCs w:val="24"/>
              </w:rPr>
              <w:t xml:space="preserve"> – 350 antlered /175 antlerless</w:t>
            </w:r>
          </w:p>
        </w:tc>
        <w:tc>
          <w:tcPr>
            <w:tcW w:w="5069" w:type="dxa"/>
            <w:hideMark/>
          </w:tcPr>
          <w:p w14:paraId="36BB2243"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16</w:t>
            </w:r>
            <w:r w:rsidRPr="00556918">
              <w:rPr>
                <w:rFonts w:ascii="Book Antiqua" w:hAnsi="Book Antiqua"/>
                <w:sz w:val="24"/>
                <w:szCs w:val="24"/>
              </w:rPr>
              <w:t xml:space="preserve"> – 0 permits</w:t>
            </w:r>
          </w:p>
        </w:tc>
      </w:tr>
      <w:tr w:rsidR="00265734" w:rsidRPr="00265734" w14:paraId="3FF7C4B0" w14:textId="77777777" w:rsidTr="00404D47">
        <w:tc>
          <w:tcPr>
            <w:tcW w:w="5068" w:type="dxa"/>
            <w:hideMark/>
          </w:tcPr>
          <w:p w14:paraId="537FE346"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 xml:space="preserve">WMD 3 – </w:t>
            </w:r>
            <w:r w:rsidRPr="00556918">
              <w:rPr>
                <w:rFonts w:ascii="Book Antiqua" w:hAnsi="Book Antiqua"/>
                <w:bCs/>
                <w:sz w:val="24"/>
                <w:szCs w:val="24"/>
              </w:rPr>
              <w:t>200</w:t>
            </w:r>
            <w:r w:rsidRPr="00556918">
              <w:rPr>
                <w:rFonts w:ascii="Book Antiqua" w:hAnsi="Book Antiqua"/>
                <w:sz w:val="24"/>
                <w:szCs w:val="24"/>
              </w:rPr>
              <w:t xml:space="preserve"> antlered / 125 antlerless</w:t>
            </w:r>
          </w:p>
        </w:tc>
        <w:tc>
          <w:tcPr>
            <w:tcW w:w="5069" w:type="dxa"/>
            <w:hideMark/>
          </w:tcPr>
          <w:p w14:paraId="6C3ECAD2"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18</w:t>
            </w:r>
            <w:r w:rsidRPr="00556918">
              <w:rPr>
                <w:rFonts w:ascii="Book Antiqua" w:hAnsi="Book Antiqua"/>
                <w:sz w:val="24"/>
                <w:szCs w:val="24"/>
              </w:rPr>
              <w:t xml:space="preserve"> – 40 antlered</w:t>
            </w:r>
          </w:p>
        </w:tc>
      </w:tr>
      <w:tr w:rsidR="00265734" w:rsidRPr="00265734" w14:paraId="76D1C50E" w14:textId="77777777" w:rsidTr="00404D47">
        <w:tc>
          <w:tcPr>
            <w:tcW w:w="5068" w:type="dxa"/>
            <w:hideMark/>
          </w:tcPr>
          <w:p w14:paraId="1F416B15"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4</w:t>
            </w:r>
            <w:r w:rsidRPr="00556918">
              <w:rPr>
                <w:rFonts w:ascii="Book Antiqua" w:hAnsi="Book Antiqua"/>
                <w:sz w:val="24"/>
                <w:szCs w:val="24"/>
              </w:rPr>
              <w:t xml:space="preserve"> – 400 antlered / 100 antlerless</w:t>
            </w:r>
          </w:p>
        </w:tc>
        <w:tc>
          <w:tcPr>
            <w:tcW w:w="5069" w:type="dxa"/>
            <w:hideMark/>
          </w:tcPr>
          <w:p w14:paraId="2BB5C19F"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19</w:t>
            </w:r>
            <w:r w:rsidRPr="00556918">
              <w:rPr>
                <w:rFonts w:ascii="Book Antiqua" w:hAnsi="Book Antiqua"/>
                <w:sz w:val="24"/>
                <w:szCs w:val="24"/>
              </w:rPr>
              <w:t xml:space="preserve"> – 60 antlered</w:t>
            </w:r>
          </w:p>
        </w:tc>
      </w:tr>
      <w:tr w:rsidR="00265734" w:rsidRPr="00265734" w14:paraId="4F6D519A" w14:textId="77777777" w:rsidTr="00404D47">
        <w:tc>
          <w:tcPr>
            <w:tcW w:w="5068" w:type="dxa"/>
            <w:hideMark/>
          </w:tcPr>
          <w:p w14:paraId="6881912F" w14:textId="77777777" w:rsidR="00265734" w:rsidRPr="00556918" w:rsidRDefault="00265734" w:rsidP="00761E84">
            <w:pPr>
              <w:overflowPunct w:val="0"/>
              <w:autoSpaceDE w:val="0"/>
              <w:autoSpaceDN w:val="0"/>
              <w:adjustRightInd w:val="0"/>
              <w:textAlignment w:val="baseline"/>
              <w:rPr>
                <w:rFonts w:ascii="Book Antiqua" w:hAnsi="Book Antiqua"/>
                <w:bCs/>
                <w:sz w:val="24"/>
                <w:szCs w:val="24"/>
              </w:rPr>
            </w:pPr>
            <w:r w:rsidRPr="00556918">
              <w:rPr>
                <w:rFonts w:ascii="Book Antiqua" w:hAnsi="Book Antiqua"/>
                <w:b/>
                <w:sz w:val="24"/>
                <w:szCs w:val="24"/>
              </w:rPr>
              <w:t>WMD 4A (adaptive hunt)</w:t>
            </w:r>
            <w:r w:rsidRPr="00556918">
              <w:rPr>
                <w:rFonts w:ascii="Book Antiqua" w:hAnsi="Book Antiqua"/>
                <w:bCs/>
                <w:sz w:val="24"/>
                <w:szCs w:val="24"/>
              </w:rPr>
              <w:t xml:space="preserve"> – 550 antlerless</w:t>
            </w:r>
          </w:p>
        </w:tc>
        <w:tc>
          <w:tcPr>
            <w:tcW w:w="5069" w:type="dxa"/>
            <w:hideMark/>
          </w:tcPr>
          <w:p w14:paraId="4DABB5E1" w14:textId="77777777" w:rsidR="00265734" w:rsidRPr="00556918" w:rsidRDefault="00265734" w:rsidP="00761E84">
            <w:pPr>
              <w:overflowPunct w:val="0"/>
              <w:autoSpaceDE w:val="0"/>
              <w:autoSpaceDN w:val="0"/>
              <w:adjustRightInd w:val="0"/>
              <w:textAlignment w:val="baseline"/>
              <w:rPr>
                <w:rFonts w:ascii="Book Antiqua" w:hAnsi="Book Antiqua"/>
                <w:b/>
                <w:sz w:val="24"/>
                <w:szCs w:val="24"/>
              </w:rPr>
            </w:pPr>
            <w:r w:rsidRPr="00556918">
              <w:rPr>
                <w:rFonts w:ascii="Book Antiqua" w:hAnsi="Book Antiqua"/>
                <w:b/>
                <w:sz w:val="24"/>
                <w:szCs w:val="24"/>
              </w:rPr>
              <w:t>WMD 27</w:t>
            </w:r>
            <w:r w:rsidRPr="00556918">
              <w:rPr>
                <w:rFonts w:ascii="Book Antiqua" w:hAnsi="Book Antiqua"/>
                <w:sz w:val="24"/>
                <w:szCs w:val="24"/>
              </w:rPr>
              <w:t xml:space="preserve"> </w:t>
            </w:r>
            <w:r w:rsidRPr="00556918">
              <w:rPr>
                <w:rFonts w:ascii="Book Antiqua" w:hAnsi="Book Antiqua"/>
                <w:b/>
                <w:sz w:val="24"/>
                <w:szCs w:val="24"/>
              </w:rPr>
              <w:t>&amp; 28 (combined)</w:t>
            </w:r>
            <w:r w:rsidRPr="00556918">
              <w:rPr>
                <w:rFonts w:ascii="Book Antiqua" w:hAnsi="Book Antiqua"/>
                <w:sz w:val="24"/>
                <w:szCs w:val="24"/>
              </w:rPr>
              <w:t xml:space="preserve"> – 40 antlered</w:t>
            </w:r>
          </w:p>
        </w:tc>
      </w:tr>
      <w:tr w:rsidR="00265734" w:rsidRPr="00265734" w14:paraId="20EF65DB" w14:textId="77777777" w:rsidTr="00404D47">
        <w:tc>
          <w:tcPr>
            <w:tcW w:w="5068" w:type="dxa"/>
            <w:hideMark/>
          </w:tcPr>
          <w:p w14:paraId="2FE06B1F"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5</w:t>
            </w:r>
            <w:r w:rsidRPr="00556918">
              <w:rPr>
                <w:rFonts w:ascii="Book Antiqua" w:hAnsi="Book Antiqua"/>
                <w:sz w:val="24"/>
                <w:szCs w:val="24"/>
              </w:rPr>
              <w:t xml:space="preserve"> – 250 antlered / 125 antlerless</w:t>
            </w:r>
          </w:p>
        </w:tc>
        <w:tc>
          <w:tcPr>
            <w:tcW w:w="5069" w:type="dxa"/>
          </w:tcPr>
          <w:p w14:paraId="4F7A467F"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p>
        </w:tc>
      </w:tr>
      <w:tr w:rsidR="00265734" w:rsidRPr="00265734" w14:paraId="576E96B1" w14:textId="77777777" w:rsidTr="00404D47">
        <w:tc>
          <w:tcPr>
            <w:tcW w:w="5068" w:type="dxa"/>
            <w:hideMark/>
          </w:tcPr>
          <w:p w14:paraId="1B2355BB"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 xml:space="preserve">WMD 6 – </w:t>
            </w:r>
            <w:r w:rsidRPr="00556918">
              <w:rPr>
                <w:rFonts w:ascii="Book Antiqua" w:hAnsi="Book Antiqua"/>
                <w:bCs/>
                <w:sz w:val="24"/>
                <w:szCs w:val="24"/>
              </w:rPr>
              <w:t>200</w:t>
            </w:r>
            <w:r w:rsidRPr="00556918">
              <w:rPr>
                <w:rFonts w:ascii="Book Antiqua" w:hAnsi="Book Antiqua"/>
                <w:sz w:val="24"/>
                <w:szCs w:val="24"/>
              </w:rPr>
              <w:t xml:space="preserve"> antlered / 60 antlerless</w:t>
            </w:r>
          </w:p>
        </w:tc>
        <w:tc>
          <w:tcPr>
            <w:tcW w:w="5069" w:type="dxa"/>
            <w:hideMark/>
          </w:tcPr>
          <w:p w14:paraId="359CB23D" w14:textId="77777777" w:rsidR="00265734" w:rsidRPr="00556918" w:rsidRDefault="00265734" w:rsidP="00761E84">
            <w:pPr>
              <w:overflowPunct w:val="0"/>
              <w:autoSpaceDE w:val="0"/>
              <w:autoSpaceDN w:val="0"/>
              <w:adjustRightInd w:val="0"/>
              <w:textAlignment w:val="baseline"/>
              <w:rPr>
                <w:rFonts w:ascii="Book Antiqua" w:hAnsi="Book Antiqua"/>
                <w:b/>
                <w:bCs/>
                <w:sz w:val="24"/>
                <w:szCs w:val="24"/>
              </w:rPr>
            </w:pPr>
            <w:r w:rsidRPr="00556918">
              <w:rPr>
                <w:rFonts w:ascii="Book Antiqua" w:hAnsi="Book Antiqua"/>
                <w:b/>
                <w:bCs/>
                <w:sz w:val="24"/>
                <w:szCs w:val="24"/>
              </w:rPr>
              <w:t>Totals:  4,105 – 2,645 (antlered); 1,460 (antlerless)</w:t>
            </w:r>
          </w:p>
        </w:tc>
      </w:tr>
      <w:tr w:rsidR="00265734" w:rsidRPr="00265734" w14:paraId="7CBA24C2" w14:textId="77777777" w:rsidTr="00404D47">
        <w:tc>
          <w:tcPr>
            <w:tcW w:w="5068" w:type="dxa"/>
            <w:hideMark/>
          </w:tcPr>
          <w:p w14:paraId="4897D78C"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 xml:space="preserve">WMD 7 &amp; 13 (combined) – </w:t>
            </w:r>
            <w:r w:rsidRPr="00556918">
              <w:rPr>
                <w:rFonts w:ascii="Book Antiqua" w:hAnsi="Book Antiqua"/>
                <w:sz w:val="24"/>
                <w:szCs w:val="24"/>
              </w:rPr>
              <w:t>140 antlered</w:t>
            </w:r>
          </w:p>
        </w:tc>
        <w:tc>
          <w:tcPr>
            <w:tcW w:w="5069" w:type="dxa"/>
          </w:tcPr>
          <w:p w14:paraId="0434E822" w14:textId="77777777" w:rsidR="00265734" w:rsidRPr="00556918" w:rsidRDefault="00265734" w:rsidP="00761E84">
            <w:pPr>
              <w:overflowPunct w:val="0"/>
              <w:autoSpaceDE w:val="0"/>
              <w:autoSpaceDN w:val="0"/>
              <w:adjustRightInd w:val="0"/>
              <w:textAlignment w:val="baseline"/>
              <w:rPr>
                <w:rFonts w:ascii="Book Antiqua" w:hAnsi="Book Antiqua"/>
                <w:sz w:val="24"/>
                <w:szCs w:val="24"/>
                <w:u w:val="single"/>
              </w:rPr>
            </w:pPr>
          </w:p>
        </w:tc>
      </w:tr>
      <w:tr w:rsidR="00265734" w:rsidRPr="00265734" w14:paraId="56680C91" w14:textId="77777777" w:rsidTr="00404D47">
        <w:tc>
          <w:tcPr>
            <w:tcW w:w="5068" w:type="dxa"/>
            <w:hideMark/>
          </w:tcPr>
          <w:p w14:paraId="0C212077"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8</w:t>
            </w:r>
            <w:r w:rsidRPr="00556918">
              <w:rPr>
                <w:rFonts w:ascii="Book Antiqua" w:hAnsi="Book Antiqua"/>
                <w:sz w:val="24"/>
                <w:szCs w:val="24"/>
              </w:rPr>
              <w:t xml:space="preserve"> – 200 antlered / 150 antlerless</w:t>
            </w:r>
          </w:p>
        </w:tc>
        <w:tc>
          <w:tcPr>
            <w:tcW w:w="5069" w:type="dxa"/>
            <w:vMerge w:val="restart"/>
          </w:tcPr>
          <w:p w14:paraId="6DE71D9D"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p>
        </w:tc>
      </w:tr>
      <w:tr w:rsidR="00265734" w:rsidRPr="00265734" w14:paraId="4C1DAEC9" w14:textId="77777777" w:rsidTr="00404D47">
        <w:tc>
          <w:tcPr>
            <w:tcW w:w="5068" w:type="dxa"/>
            <w:hideMark/>
          </w:tcPr>
          <w:p w14:paraId="70B6EC51"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 xml:space="preserve">WMD 9 </w:t>
            </w:r>
            <w:r w:rsidRPr="00556918">
              <w:rPr>
                <w:rFonts w:ascii="Book Antiqua" w:hAnsi="Book Antiqua"/>
                <w:sz w:val="24"/>
                <w:szCs w:val="24"/>
              </w:rPr>
              <w:t xml:space="preserve"> -   125 antlered </w:t>
            </w:r>
          </w:p>
        </w:tc>
        <w:tc>
          <w:tcPr>
            <w:tcW w:w="0" w:type="auto"/>
            <w:vMerge/>
            <w:vAlign w:val="center"/>
            <w:hideMark/>
          </w:tcPr>
          <w:p w14:paraId="3494D0DE"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p>
        </w:tc>
      </w:tr>
      <w:tr w:rsidR="00265734" w:rsidRPr="00265734" w14:paraId="3D4B8CDA" w14:textId="77777777" w:rsidTr="00404D47">
        <w:tc>
          <w:tcPr>
            <w:tcW w:w="5068" w:type="dxa"/>
            <w:hideMark/>
          </w:tcPr>
          <w:p w14:paraId="29C74291"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10</w:t>
            </w:r>
            <w:r w:rsidRPr="00556918">
              <w:rPr>
                <w:rFonts w:ascii="Book Antiqua" w:hAnsi="Book Antiqua"/>
                <w:sz w:val="24"/>
                <w:szCs w:val="24"/>
              </w:rPr>
              <w:t xml:space="preserve"> – 60 antlered</w:t>
            </w:r>
          </w:p>
        </w:tc>
        <w:tc>
          <w:tcPr>
            <w:tcW w:w="5069" w:type="dxa"/>
          </w:tcPr>
          <w:p w14:paraId="5C517D94"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p>
        </w:tc>
      </w:tr>
      <w:tr w:rsidR="00265734" w:rsidRPr="00265734" w14:paraId="67C2A311" w14:textId="77777777" w:rsidTr="00404D47">
        <w:tc>
          <w:tcPr>
            <w:tcW w:w="5068" w:type="dxa"/>
            <w:hideMark/>
          </w:tcPr>
          <w:p w14:paraId="16676B3A"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11</w:t>
            </w:r>
            <w:r w:rsidRPr="00556918">
              <w:rPr>
                <w:rFonts w:ascii="Book Antiqua" w:hAnsi="Book Antiqua"/>
                <w:sz w:val="24"/>
                <w:szCs w:val="24"/>
              </w:rPr>
              <w:t xml:space="preserve"> – 50 antlered </w:t>
            </w:r>
          </w:p>
        </w:tc>
        <w:tc>
          <w:tcPr>
            <w:tcW w:w="5069" w:type="dxa"/>
          </w:tcPr>
          <w:p w14:paraId="1889565B"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p>
        </w:tc>
      </w:tr>
      <w:tr w:rsidR="00265734" w:rsidRPr="00265734" w14:paraId="39C4F19D" w14:textId="77777777" w:rsidTr="00404D47">
        <w:trPr>
          <w:trHeight w:val="324"/>
        </w:trPr>
        <w:tc>
          <w:tcPr>
            <w:tcW w:w="5068" w:type="dxa"/>
            <w:hideMark/>
          </w:tcPr>
          <w:p w14:paraId="30F6C45A" w14:textId="77777777"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sz w:val="24"/>
                <w:szCs w:val="24"/>
              </w:rPr>
              <w:t>WMD 12 &amp; 15 (combined)</w:t>
            </w:r>
            <w:r w:rsidRPr="00556918">
              <w:rPr>
                <w:rFonts w:ascii="Book Antiqua" w:hAnsi="Book Antiqua"/>
                <w:sz w:val="24"/>
                <w:szCs w:val="24"/>
              </w:rPr>
              <w:t xml:space="preserve"> – 40 antlered </w:t>
            </w:r>
          </w:p>
        </w:tc>
        <w:tc>
          <w:tcPr>
            <w:tcW w:w="5069" w:type="dxa"/>
          </w:tcPr>
          <w:p w14:paraId="05D7903C" w14:textId="77777777" w:rsidR="00265734" w:rsidRPr="00556918" w:rsidRDefault="00265734" w:rsidP="00761E84">
            <w:pPr>
              <w:overflowPunct w:val="0"/>
              <w:autoSpaceDE w:val="0"/>
              <w:autoSpaceDN w:val="0"/>
              <w:adjustRightInd w:val="0"/>
              <w:textAlignment w:val="baseline"/>
              <w:rPr>
                <w:rFonts w:ascii="Book Antiqua" w:hAnsi="Book Antiqua"/>
                <w:sz w:val="24"/>
                <w:szCs w:val="24"/>
                <w:u w:val="single"/>
              </w:rPr>
            </w:pPr>
          </w:p>
        </w:tc>
      </w:tr>
    </w:tbl>
    <w:p w14:paraId="0EA5DFFD" w14:textId="77777777" w:rsidR="00265734" w:rsidRDefault="00265734" w:rsidP="00761E84">
      <w:pPr>
        <w:overflowPunct w:val="0"/>
        <w:autoSpaceDE w:val="0"/>
        <w:autoSpaceDN w:val="0"/>
        <w:adjustRightInd w:val="0"/>
        <w:ind w:left="540" w:right="360" w:hanging="540"/>
        <w:textAlignment w:val="baseline"/>
        <w:rPr>
          <w:rFonts w:ascii="Book Antiqua" w:hAnsi="Book Antiqua"/>
          <w:sz w:val="24"/>
          <w:szCs w:val="24"/>
        </w:rPr>
      </w:pPr>
    </w:p>
    <w:p w14:paraId="5375E721" w14:textId="1F8D669A" w:rsidR="00265734" w:rsidRPr="00556918" w:rsidRDefault="00265734" w:rsidP="00761E84">
      <w:pPr>
        <w:overflowPunct w:val="0"/>
        <w:autoSpaceDE w:val="0"/>
        <w:autoSpaceDN w:val="0"/>
        <w:adjustRightInd w:val="0"/>
        <w:ind w:left="540" w:right="360" w:hanging="540"/>
        <w:textAlignment w:val="baseline"/>
        <w:rPr>
          <w:rFonts w:ascii="Book Antiqua" w:hAnsi="Book Antiqua"/>
          <w:sz w:val="24"/>
          <w:szCs w:val="24"/>
        </w:rPr>
      </w:pPr>
      <w:r w:rsidRPr="00556918">
        <w:rPr>
          <w:rFonts w:ascii="Book Antiqua" w:hAnsi="Book Antiqua"/>
          <w:sz w:val="24"/>
          <w:szCs w:val="24"/>
        </w:rPr>
        <w:t>Please contact the agency contact person for a complete copy of the rule proposal.</w:t>
      </w:r>
    </w:p>
    <w:p w14:paraId="6D30C7AF" w14:textId="77777777" w:rsidR="00265734" w:rsidRPr="00556918" w:rsidRDefault="00265734" w:rsidP="00761E84">
      <w:pPr>
        <w:overflowPunct w:val="0"/>
        <w:autoSpaceDE w:val="0"/>
        <w:autoSpaceDN w:val="0"/>
        <w:adjustRightInd w:val="0"/>
        <w:ind w:left="540" w:right="360" w:hanging="540"/>
        <w:textAlignment w:val="baseline"/>
        <w:rPr>
          <w:rFonts w:ascii="Book Antiqua" w:hAnsi="Book Antiqua"/>
          <w:sz w:val="24"/>
          <w:szCs w:val="24"/>
        </w:rPr>
      </w:pPr>
    </w:p>
    <w:p w14:paraId="03697798" w14:textId="5ADD4DCB" w:rsidR="00265734" w:rsidRPr="00556918" w:rsidRDefault="00265734" w:rsidP="00761E84">
      <w:pPr>
        <w:overflowPunct w:val="0"/>
        <w:autoSpaceDE w:val="0"/>
        <w:autoSpaceDN w:val="0"/>
        <w:adjustRightInd w:val="0"/>
        <w:ind w:right="360"/>
        <w:textAlignment w:val="baseline"/>
        <w:rPr>
          <w:rFonts w:ascii="Book Antiqua" w:hAnsi="Book Antiqua"/>
          <w:sz w:val="24"/>
          <w:szCs w:val="24"/>
        </w:rPr>
      </w:pPr>
      <w:r w:rsidRPr="00556918">
        <w:rPr>
          <w:rFonts w:ascii="Book Antiqua" w:hAnsi="Book Antiqua"/>
          <w:b/>
          <w:bCs/>
          <w:sz w:val="24"/>
          <w:szCs w:val="24"/>
        </w:rPr>
        <w:t>PUBLIC HEARING</w:t>
      </w:r>
      <w:r w:rsidRPr="00556918">
        <w:rPr>
          <w:rFonts w:ascii="Book Antiqua" w:hAnsi="Book Antiqua"/>
          <w:sz w:val="24"/>
          <w:szCs w:val="24"/>
        </w:rPr>
        <w:t xml:space="preserve"> </w:t>
      </w:r>
      <w:r w:rsidRPr="00556918">
        <w:rPr>
          <w:rFonts w:ascii="Book Antiqua" w:hAnsi="Book Antiqua"/>
          <w:i/>
          <w:sz w:val="24"/>
          <w:szCs w:val="24"/>
        </w:rPr>
        <w:t>(if any)</w:t>
      </w:r>
      <w:r w:rsidRPr="00556918">
        <w:rPr>
          <w:rFonts w:ascii="Book Antiqua" w:hAnsi="Book Antiqua"/>
          <w:sz w:val="24"/>
          <w:szCs w:val="24"/>
        </w:rPr>
        <w:t>:  April 8, 2025 @ 4:00pm – Inland Fisheries &amp; Wildlife, 353 Water St., 3</w:t>
      </w:r>
      <w:r w:rsidRPr="00556918">
        <w:rPr>
          <w:rFonts w:ascii="Book Antiqua" w:hAnsi="Book Antiqua"/>
          <w:sz w:val="24"/>
          <w:szCs w:val="24"/>
          <w:vertAlign w:val="superscript"/>
        </w:rPr>
        <w:t>rd</w:t>
      </w:r>
      <w:r w:rsidRPr="00556918">
        <w:rPr>
          <w:rFonts w:ascii="Book Antiqua" w:hAnsi="Book Antiqua"/>
          <w:sz w:val="24"/>
          <w:szCs w:val="24"/>
        </w:rPr>
        <w:t xml:space="preserve"> floor conference room, Augusta, ME</w:t>
      </w:r>
    </w:p>
    <w:p w14:paraId="0DC7CB3D" w14:textId="77777777" w:rsidR="00265734" w:rsidRPr="00556918" w:rsidRDefault="00265734" w:rsidP="00761E84">
      <w:pPr>
        <w:overflowPunct w:val="0"/>
        <w:autoSpaceDE w:val="0"/>
        <w:autoSpaceDN w:val="0"/>
        <w:adjustRightInd w:val="0"/>
        <w:ind w:left="540" w:right="360" w:hanging="540"/>
        <w:textAlignment w:val="baseline"/>
        <w:rPr>
          <w:rFonts w:ascii="Book Antiqua" w:hAnsi="Book Antiqua"/>
          <w:sz w:val="24"/>
          <w:szCs w:val="24"/>
        </w:rPr>
      </w:pPr>
      <w:r w:rsidRPr="00556918">
        <w:rPr>
          <w:rFonts w:ascii="Book Antiqua" w:hAnsi="Book Antiqua"/>
          <w:b/>
          <w:bCs/>
          <w:sz w:val="24"/>
          <w:szCs w:val="24"/>
        </w:rPr>
        <w:t>COMMENT DEADLINE:</w:t>
      </w:r>
      <w:r w:rsidRPr="00556918">
        <w:rPr>
          <w:rFonts w:ascii="Book Antiqua" w:hAnsi="Book Antiqua"/>
          <w:sz w:val="24"/>
          <w:szCs w:val="24"/>
        </w:rPr>
        <w:t xml:space="preserve">  April 18, 2025</w:t>
      </w:r>
    </w:p>
    <w:p w14:paraId="0C4A0C4B" w14:textId="30971CFE" w:rsidR="00265734" w:rsidRPr="00556918" w:rsidRDefault="00265734" w:rsidP="00761E84">
      <w:pPr>
        <w:overflowPunct w:val="0"/>
        <w:autoSpaceDE w:val="0"/>
        <w:autoSpaceDN w:val="0"/>
        <w:adjustRightInd w:val="0"/>
        <w:textAlignment w:val="baseline"/>
        <w:rPr>
          <w:rFonts w:ascii="Book Antiqua" w:hAnsi="Book Antiqua"/>
          <w:sz w:val="24"/>
          <w:szCs w:val="24"/>
        </w:rPr>
      </w:pPr>
      <w:r w:rsidRPr="00556918">
        <w:rPr>
          <w:rFonts w:ascii="Book Antiqua" w:hAnsi="Book Antiqua"/>
          <w:b/>
          <w:bCs/>
          <w:sz w:val="24"/>
          <w:szCs w:val="24"/>
        </w:rPr>
        <w:t>CONTACT PERSON FOR THIS FILING:</w:t>
      </w:r>
      <w:r w:rsidRPr="00556918">
        <w:rPr>
          <w:rFonts w:ascii="Book Antiqua" w:hAnsi="Book Antiqua"/>
          <w:sz w:val="24"/>
          <w:szCs w:val="24"/>
        </w:rPr>
        <w:t xml:space="preserve"> Becky Orff, Inland Fisheries and Wildlife, 353 Water Street 41 SHS, Augusta, ME 04333; phone: 207-287-5202; fax: 207-287-6395; e-mail: Becky.Orff@maine.gov</w:t>
      </w:r>
    </w:p>
    <w:p w14:paraId="485A05C5" w14:textId="77777777" w:rsidR="00265734" w:rsidRPr="00556918" w:rsidRDefault="00265734" w:rsidP="00761E84">
      <w:pPr>
        <w:overflowPunct w:val="0"/>
        <w:autoSpaceDE w:val="0"/>
        <w:autoSpaceDN w:val="0"/>
        <w:adjustRightInd w:val="0"/>
        <w:ind w:right="360"/>
        <w:textAlignment w:val="baseline"/>
        <w:rPr>
          <w:rFonts w:ascii="Book Antiqua" w:hAnsi="Book Antiqua"/>
          <w:sz w:val="24"/>
          <w:szCs w:val="24"/>
        </w:rPr>
      </w:pPr>
      <w:r w:rsidRPr="00556918">
        <w:rPr>
          <w:rFonts w:ascii="Book Antiqua" w:hAnsi="Book Antiqua"/>
          <w:b/>
          <w:bCs/>
          <w:sz w:val="24"/>
          <w:szCs w:val="24"/>
        </w:rPr>
        <w:t>CONTACT PERSON FOR SMALL BUSINESS IMPACT STATEMENT</w:t>
      </w:r>
      <w:r w:rsidRPr="00556918">
        <w:rPr>
          <w:rFonts w:ascii="Book Antiqua" w:hAnsi="Book Antiqua"/>
          <w:sz w:val="24"/>
          <w:szCs w:val="24"/>
        </w:rPr>
        <w:t xml:space="preserve"> </w:t>
      </w:r>
      <w:r w:rsidRPr="00556918">
        <w:rPr>
          <w:rFonts w:ascii="Book Antiqua" w:hAnsi="Book Antiqua"/>
          <w:i/>
          <w:sz w:val="24"/>
          <w:szCs w:val="24"/>
        </w:rPr>
        <w:t>(if different)</w:t>
      </w:r>
      <w:r w:rsidRPr="00556918">
        <w:rPr>
          <w:rFonts w:ascii="Book Antiqua" w:hAnsi="Book Antiqua"/>
          <w:sz w:val="24"/>
          <w:szCs w:val="24"/>
        </w:rPr>
        <w:t>:</w:t>
      </w:r>
    </w:p>
    <w:p w14:paraId="45C8771F" w14:textId="77777777" w:rsidR="00265734" w:rsidRPr="00556918" w:rsidRDefault="00265734" w:rsidP="00761E84">
      <w:pPr>
        <w:overflowPunct w:val="0"/>
        <w:autoSpaceDE w:val="0"/>
        <w:autoSpaceDN w:val="0"/>
        <w:adjustRightInd w:val="0"/>
        <w:ind w:right="972"/>
        <w:textAlignment w:val="baseline"/>
        <w:rPr>
          <w:rFonts w:ascii="Book Antiqua" w:hAnsi="Book Antiqua"/>
          <w:color w:val="000000"/>
          <w:sz w:val="24"/>
          <w:szCs w:val="24"/>
          <w:shd w:val="clear" w:color="auto" w:fill="FFFFFF"/>
        </w:rPr>
      </w:pPr>
      <w:r w:rsidRPr="00556918">
        <w:rPr>
          <w:rFonts w:ascii="Book Antiqua" w:hAnsi="Book Antiqua"/>
          <w:b/>
          <w:bCs/>
          <w:color w:val="000000"/>
          <w:sz w:val="24"/>
          <w:szCs w:val="24"/>
          <w:shd w:val="clear" w:color="auto" w:fill="FFFFFF"/>
        </w:rPr>
        <w:t>FINANCIAL IMPACT ON MUNICIPALITIES OR COUNTIES</w:t>
      </w:r>
      <w:r w:rsidRPr="00556918">
        <w:rPr>
          <w:rFonts w:ascii="Book Antiqua" w:hAnsi="Book Antiqua"/>
          <w:color w:val="000000"/>
          <w:sz w:val="24"/>
          <w:szCs w:val="24"/>
          <w:shd w:val="clear" w:color="auto" w:fill="FFFFFF"/>
        </w:rPr>
        <w:t xml:space="preserve"> </w:t>
      </w:r>
      <w:r w:rsidRPr="00556918">
        <w:rPr>
          <w:rFonts w:ascii="Book Antiqua" w:hAnsi="Book Antiqua"/>
          <w:i/>
          <w:color w:val="000000"/>
          <w:sz w:val="24"/>
          <w:szCs w:val="24"/>
          <w:shd w:val="clear" w:color="auto" w:fill="FFFFFF"/>
        </w:rPr>
        <w:t>(if any)</w:t>
      </w:r>
      <w:r w:rsidRPr="00556918">
        <w:rPr>
          <w:rFonts w:ascii="Book Antiqua" w:hAnsi="Book Antiqua"/>
          <w:color w:val="000000"/>
          <w:sz w:val="24"/>
          <w:szCs w:val="24"/>
          <w:shd w:val="clear" w:color="auto" w:fill="FFFFFF"/>
        </w:rPr>
        <w:t>: No fiscal impact anticipated.</w:t>
      </w:r>
    </w:p>
    <w:p w14:paraId="1D49C053" w14:textId="77777777" w:rsidR="00265734" w:rsidRPr="00556918" w:rsidRDefault="00265734" w:rsidP="00761E84">
      <w:pPr>
        <w:overflowPunct w:val="0"/>
        <w:autoSpaceDE w:val="0"/>
        <w:autoSpaceDN w:val="0"/>
        <w:adjustRightInd w:val="0"/>
        <w:ind w:right="360"/>
        <w:textAlignment w:val="baseline"/>
        <w:rPr>
          <w:rFonts w:ascii="Book Antiqua" w:hAnsi="Book Antiqua"/>
          <w:sz w:val="24"/>
          <w:szCs w:val="24"/>
        </w:rPr>
      </w:pPr>
      <w:r w:rsidRPr="00556918">
        <w:rPr>
          <w:rFonts w:ascii="Book Antiqua" w:hAnsi="Book Antiqua"/>
          <w:b/>
          <w:bCs/>
          <w:sz w:val="24"/>
          <w:szCs w:val="24"/>
        </w:rPr>
        <w:t>STATUTORY AUTHORITY FOR THIS RULE:</w:t>
      </w:r>
      <w:r w:rsidRPr="00556918">
        <w:rPr>
          <w:rFonts w:ascii="Book Antiqua" w:hAnsi="Book Antiqua"/>
          <w:sz w:val="24"/>
          <w:szCs w:val="24"/>
        </w:rPr>
        <w:t xml:space="preserve">  12 MRS 11551, 11552</w:t>
      </w:r>
    </w:p>
    <w:p w14:paraId="640E7BE5" w14:textId="77777777" w:rsidR="00265734" w:rsidRPr="00556918" w:rsidRDefault="00265734" w:rsidP="00761E84">
      <w:pPr>
        <w:overflowPunct w:val="0"/>
        <w:autoSpaceDE w:val="0"/>
        <w:autoSpaceDN w:val="0"/>
        <w:adjustRightInd w:val="0"/>
        <w:ind w:right="360"/>
        <w:textAlignment w:val="baseline"/>
        <w:rPr>
          <w:rFonts w:ascii="Book Antiqua" w:hAnsi="Book Antiqua"/>
          <w:sz w:val="24"/>
          <w:szCs w:val="24"/>
        </w:rPr>
      </w:pPr>
      <w:r w:rsidRPr="00556918">
        <w:rPr>
          <w:rFonts w:ascii="Book Antiqua" w:hAnsi="Book Antiqua"/>
          <w:b/>
          <w:bCs/>
          <w:sz w:val="24"/>
          <w:szCs w:val="24"/>
        </w:rPr>
        <w:t>SUBSTANTIVE STATE OR FEDERAL LAW BEING IMPLEMENTED</w:t>
      </w:r>
      <w:r w:rsidRPr="00556918">
        <w:rPr>
          <w:rFonts w:ascii="Book Antiqua" w:hAnsi="Book Antiqua"/>
          <w:sz w:val="24"/>
          <w:szCs w:val="24"/>
        </w:rPr>
        <w:t xml:space="preserve"> </w:t>
      </w:r>
      <w:r w:rsidRPr="00556918">
        <w:rPr>
          <w:rFonts w:ascii="Book Antiqua" w:hAnsi="Book Antiqua"/>
          <w:i/>
          <w:sz w:val="24"/>
          <w:szCs w:val="24"/>
        </w:rPr>
        <w:t>(if different)</w:t>
      </w:r>
      <w:r w:rsidRPr="00556918">
        <w:rPr>
          <w:rFonts w:ascii="Book Antiqua" w:hAnsi="Book Antiqua"/>
          <w:sz w:val="24"/>
          <w:szCs w:val="24"/>
        </w:rPr>
        <w:t>:</w:t>
      </w:r>
    </w:p>
    <w:p w14:paraId="02FF1CB8" w14:textId="77777777" w:rsidR="00265734" w:rsidRPr="00556918" w:rsidRDefault="00265734" w:rsidP="00761E84">
      <w:pPr>
        <w:overflowPunct w:val="0"/>
        <w:autoSpaceDE w:val="0"/>
        <w:autoSpaceDN w:val="0"/>
        <w:adjustRightInd w:val="0"/>
        <w:ind w:right="360"/>
        <w:textAlignment w:val="baseline"/>
        <w:rPr>
          <w:rFonts w:ascii="Book Antiqua" w:hAnsi="Book Antiqua"/>
          <w:sz w:val="24"/>
          <w:szCs w:val="24"/>
        </w:rPr>
      </w:pPr>
      <w:r w:rsidRPr="00556918">
        <w:rPr>
          <w:rFonts w:ascii="Book Antiqua" w:hAnsi="Book Antiqua"/>
          <w:b/>
          <w:bCs/>
          <w:sz w:val="24"/>
          <w:szCs w:val="24"/>
        </w:rPr>
        <w:t>AGENCY WEBSITE:</w:t>
      </w:r>
      <w:r w:rsidRPr="00556918">
        <w:rPr>
          <w:rFonts w:ascii="Book Antiqua" w:hAnsi="Book Antiqua"/>
          <w:sz w:val="24"/>
          <w:szCs w:val="24"/>
        </w:rPr>
        <w:t xml:space="preserve">  </w:t>
      </w:r>
      <w:hyperlink r:id="rId16" w:history="1">
        <w:r w:rsidRPr="00556918">
          <w:rPr>
            <w:rFonts w:ascii="Book Antiqua" w:hAnsi="Book Antiqua"/>
            <w:color w:val="0000FF" w:themeColor="hyperlink"/>
            <w:sz w:val="24"/>
            <w:szCs w:val="24"/>
            <w:u w:val="single"/>
          </w:rPr>
          <w:t>www.maine.gov/ifw</w:t>
        </w:r>
      </w:hyperlink>
    </w:p>
    <w:p w14:paraId="063D6651" w14:textId="77777777" w:rsidR="00265734" w:rsidRPr="00265734" w:rsidRDefault="00265734" w:rsidP="00761E84">
      <w:pPr>
        <w:overflowPunct w:val="0"/>
        <w:autoSpaceDE w:val="0"/>
        <w:autoSpaceDN w:val="0"/>
        <w:adjustRightInd w:val="0"/>
        <w:ind w:right="360"/>
        <w:textAlignment w:val="baseline"/>
        <w:rPr>
          <w:rFonts w:ascii="Times New Roman" w:hAnsi="Times New Roman"/>
          <w:sz w:val="22"/>
          <w:szCs w:val="22"/>
        </w:rPr>
      </w:pPr>
      <w:r w:rsidRPr="00556918">
        <w:rPr>
          <w:rFonts w:ascii="Book Antiqua" w:hAnsi="Book Antiqua"/>
          <w:b/>
          <w:bCs/>
          <w:sz w:val="24"/>
          <w:szCs w:val="24"/>
        </w:rPr>
        <w:t>EMAIL FOR OVERALL AGENCY RULEMAKING LIAISON:</w:t>
      </w:r>
      <w:r w:rsidRPr="00556918">
        <w:rPr>
          <w:rFonts w:ascii="Book Antiqua" w:hAnsi="Book Antiqua"/>
          <w:sz w:val="24"/>
          <w:szCs w:val="24"/>
        </w:rPr>
        <w:t xml:space="preserve">  </w:t>
      </w:r>
      <w:hyperlink r:id="rId17" w:history="1">
        <w:r w:rsidRPr="00556918">
          <w:rPr>
            <w:rFonts w:ascii="Book Antiqua" w:hAnsi="Book Antiqua"/>
            <w:color w:val="0000FF" w:themeColor="hyperlink"/>
            <w:sz w:val="24"/>
            <w:szCs w:val="24"/>
            <w:u w:val="single"/>
          </w:rPr>
          <w:t>Becky.Orff@maine.gov</w:t>
        </w:r>
      </w:hyperlink>
      <w:r w:rsidRPr="00265734">
        <w:rPr>
          <w:rFonts w:ascii="Times New Roman" w:hAnsi="Times New Roman"/>
          <w:sz w:val="22"/>
          <w:szCs w:val="22"/>
        </w:rPr>
        <w:t xml:space="preserve"> </w:t>
      </w:r>
    </w:p>
    <w:p w14:paraId="56A40E75" w14:textId="77777777" w:rsidR="00265734" w:rsidRPr="00385442" w:rsidRDefault="00265734" w:rsidP="00761E84">
      <w:pPr>
        <w:pBdr>
          <w:bottom w:val="single" w:sz="4" w:space="1" w:color="auto"/>
        </w:pBdr>
        <w:ind w:right="360"/>
        <w:rPr>
          <w:rFonts w:ascii="Book Antiqua" w:hAnsi="Book Antiqua"/>
          <w:sz w:val="24"/>
          <w:szCs w:val="24"/>
        </w:rPr>
      </w:pPr>
    </w:p>
    <w:bookmarkEnd w:id="5"/>
    <w:p w14:paraId="0C3F5759" w14:textId="77777777" w:rsidR="004F427E" w:rsidRPr="00556918" w:rsidRDefault="004F427E" w:rsidP="00761E84">
      <w:pPr>
        <w:rPr>
          <w:rFonts w:ascii="Book Antiqua" w:hAnsi="Book Antiqua" w:cs="Arial"/>
          <w:b/>
          <w:bCs/>
          <w:sz w:val="24"/>
          <w:szCs w:val="24"/>
        </w:rPr>
      </w:pPr>
    </w:p>
    <w:p w14:paraId="7FFBFF0D" w14:textId="730745F5" w:rsidR="00385442" w:rsidRPr="00556918" w:rsidRDefault="00385442" w:rsidP="00761E84">
      <w:pPr>
        <w:ind w:right="360"/>
        <w:rPr>
          <w:rFonts w:ascii="Book Antiqua" w:hAnsi="Book Antiqua"/>
          <w:b/>
          <w:bCs/>
          <w:sz w:val="24"/>
          <w:szCs w:val="24"/>
        </w:rPr>
      </w:pPr>
      <w:bookmarkStart w:id="6" w:name="_Hlk192745195"/>
      <w:r w:rsidRPr="00556918">
        <w:rPr>
          <w:rFonts w:ascii="Book Antiqua" w:hAnsi="Book Antiqua"/>
          <w:b/>
          <w:bCs/>
          <w:sz w:val="24"/>
          <w:szCs w:val="24"/>
        </w:rPr>
        <w:t>AGENCY: 02-041 Department of Professional and Financial Regulation, Office of Professional and Occupational Regulation</w:t>
      </w:r>
    </w:p>
    <w:p w14:paraId="2A6D1D4C" w14:textId="44B8A1F6" w:rsidR="00385442" w:rsidRPr="00556918" w:rsidRDefault="00385442" w:rsidP="00761E84">
      <w:pPr>
        <w:ind w:right="360"/>
        <w:rPr>
          <w:rFonts w:ascii="Book Antiqua" w:hAnsi="Book Antiqua"/>
          <w:b/>
          <w:bCs/>
          <w:sz w:val="24"/>
          <w:szCs w:val="24"/>
        </w:rPr>
      </w:pPr>
      <w:r w:rsidRPr="00556918">
        <w:rPr>
          <w:rFonts w:ascii="Book Antiqua" w:hAnsi="Book Antiqua"/>
          <w:b/>
          <w:bCs/>
          <w:sz w:val="24"/>
          <w:szCs w:val="24"/>
        </w:rPr>
        <w:lastRenderedPageBreak/>
        <w:t>CHAPTER NUMBER AND TITLE: Ch. 10, Establishment of License Fees (amend Section 16, Elevator and Tramway Safety Inspection Fees)</w:t>
      </w:r>
    </w:p>
    <w:p w14:paraId="08D34C35" w14:textId="7F8509E5" w:rsidR="00385442" w:rsidRPr="00556918" w:rsidRDefault="00385442" w:rsidP="00761E84">
      <w:pPr>
        <w:rPr>
          <w:rFonts w:ascii="Book Antiqua" w:hAnsi="Book Antiqua"/>
          <w:b/>
          <w:bCs/>
          <w:sz w:val="24"/>
          <w:szCs w:val="24"/>
        </w:rPr>
      </w:pPr>
      <w:r w:rsidRPr="00556918">
        <w:rPr>
          <w:rFonts w:ascii="Book Antiqua" w:hAnsi="Book Antiqua"/>
          <w:b/>
          <w:bCs/>
          <w:sz w:val="24"/>
          <w:szCs w:val="24"/>
        </w:rPr>
        <w:t xml:space="preserve">TYPE OF RULE: Routine Technical </w:t>
      </w:r>
    </w:p>
    <w:p w14:paraId="25CED768" w14:textId="1DAA8070" w:rsidR="00385442" w:rsidRPr="00556918" w:rsidRDefault="00385442" w:rsidP="00761E84">
      <w:pPr>
        <w:ind w:right="360"/>
        <w:rPr>
          <w:rFonts w:ascii="Book Antiqua" w:hAnsi="Book Antiqua"/>
          <w:b/>
          <w:bCs/>
          <w:sz w:val="24"/>
          <w:szCs w:val="24"/>
        </w:rPr>
      </w:pPr>
      <w:r w:rsidRPr="00556918">
        <w:rPr>
          <w:rFonts w:ascii="Book Antiqua" w:hAnsi="Book Antiqua"/>
          <w:b/>
          <w:bCs/>
          <w:sz w:val="24"/>
          <w:szCs w:val="24"/>
        </w:rPr>
        <w:t>PROPOSAL FILING NUMBER: 2025-P032</w:t>
      </w:r>
    </w:p>
    <w:p w14:paraId="75B699BD" w14:textId="77777777" w:rsidR="00385442" w:rsidRPr="00556918" w:rsidRDefault="00385442" w:rsidP="00761E84">
      <w:pPr>
        <w:ind w:left="540" w:right="360" w:hanging="540"/>
        <w:rPr>
          <w:rFonts w:ascii="Book Antiqua" w:hAnsi="Book Antiqua"/>
          <w:b/>
          <w:bCs/>
          <w:sz w:val="24"/>
          <w:szCs w:val="24"/>
        </w:rPr>
      </w:pPr>
      <w:r w:rsidRPr="00556918">
        <w:rPr>
          <w:rFonts w:ascii="Book Antiqua" w:hAnsi="Book Antiqua"/>
          <w:b/>
          <w:bCs/>
          <w:sz w:val="24"/>
          <w:szCs w:val="24"/>
        </w:rPr>
        <w:t xml:space="preserve">BRIEF SUMMARY: </w:t>
      </w:r>
    </w:p>
    <w:p w14:paraId="7934DF3E" w14:textId="77777777" w:rsidR="00385442" w:rsidRPr="00556918" w:rsidRDefault="00385442" w:rsidP="00761E84">
      <w:pPr>
        <w:ind w:left="540" w:right="360" w:hanging="540"/>
        <w:rPr>
          <w:rFonts w:ascii="Book Antiqua" w:hAnsi="Book Antiqua"/>
          <w:sz w:val="24"/>
          <w:szCs w:val="24"/>
        </w:rPr>
      </w:pPr>
    </w:p>
    <w:p w14:paraId="7C6549D3" w14:textId="77777777" w:rsidR="00385442" w:rsidRPr="00556918" w:rsidRDefault="00385442" w:rsidP="00761E84">
      <w:pPr>
        <w:spacing w:line="245" w:lineRule="exact"/>
        <w:jc w:val="both"/>
        <w:rPr>
          <w:rFonts w:ascii="Book Antiqua" w:hAnsi="Book Antiqua"/>
          <w:sz w:val="24"/>
          <w:szCs w:val="24"/>
        </w:rPr>
      </w:pPr>
      <w:r w:rsidRPr="00556918">
        <w:rPr>
          <w:rFonts w:ascii="Book Antiqua" w:hAnsi="Book Antiqua"/>
          <w:sz w:val="24"/>
          <w:szCs w:val="24"/>
        </w:rPr>
        <w:t xml:space="preserve">Recently, the fee rule was amended to implement LD 2214, enacted by the 131st Legislature as P.L. 2023, c. 643.  LD 2214 directed that the fee rule be amended to the extent necessary to cover ongoing costs of two additional Elevator Inspector positions, to allow for a future reclassification or reorganization of all Elevator Inspector positions, to </w:t>
      </w:r>
      <w:proofErr w:type="gramStart"/>
      <w:r w:rsidRPr="00556918">
        <w:rPr>
          <w:rFonts w:ascii="Book Antiqua" w:hAnsi="Book Antiqua"/>
          <w:sz w:val="24"/>
          <w:szCs w:val="24"/>
        </w:rPr>
        <w:t>take into account</w:t>
      </w:r>
      <w:proofErr w:type="gramEnd"/>
      <w:r w:rsidRPr="00556918">
        <w:rPr>
          <w:rFonts w:ascii="Book Antiqua" w:hAnsi="Book Antiqua"/>
          <w:sz w:val="24"/>
          <w:szCs w:val="24"/>
        </w:rPr>
        <w:t xml:space="preserve"> reimbursement for required travel and expenses associated with elevator inspections, and to consolidate fees charged by the program. </w:t>
      </w:r>
    </w:p>
    <w:p w14:paraId="54CE310B" w14:textId="77777777" w:rsidR="00385442" w:rsidRPr="00556918" w:rsidRDefault="00385442" w:rsidP="00761E84">
      <w:pPr>
        <w:spacing w:line="245" w:lineRule="exact"/>
        <w:jc w:val="both"/>
        <w:rPr>
          <w:rFonts w:ascii="Book Antiqua" w:hAnsi="Book Antiqua"/>
          <w:sz w:val="24"/>
          <w:szCs w:val="24"/>
        </w:rPr>
      </w:pPr>
    </w:p>
    <w:p w14:paraId="053C438C" w14:textId="77777777" w:rsidR="00385442" w:rsidRPr="00556918" w:rsidRDefault="00385442" w:rsidP="00761E84">
      <w:pPr>
        <w:spacing w:line="245" w:lineRule="exact"/>
        <w:jc w:val="both"/>
        <w:rPr>
          <w:rFonts w:ascii="Book Antiqua" w:hAnsi="Book Antiqua"/>
          <w:sz w:val="24"/>
          <w:szCs w:val="24"/>
        </w:rPr>
      </w:pPr>
      <w:r w:rsidRPr="00556918">
        <w:rPr>
          <w:rFonts w:ascii="Book Antiqua" w:hAnsi="Book Antiqua"/>
          <w:sz w:val="24"/>
          <w:szCs w:val="24"/>
        </w:rPr>
        <w:t xml:space="preserve">The current proposed rulemaking amends the rule further to make a technical correction as well as add a category of regulated equipment that was inadvertently omitted.  </w:t>
      </w:r>
      <w:r w:rsidRPr="00556918">
        <w:rPr>
          <w:rStyle w:val="normaltextrun"/>
          <w:rFonts w:ascii="Book Antiqua" w:hAnsi="Book Antiqua"/>
          <w:color w:val="000000"/>
          <w:sz w:val="24"/>
          <w:szCs w:val="24"/>
          <w:shd w:val="clear" w:color="auto" w:fill="FFFFFF"/>
        </w:rPr>
        <w:t>The proposed rulemaking clarifies that the follow-up inspection fee and the temporary use elevator inspection fee apply more broadly than to only modernization plan approvals.  The amendment also adds a category to “Other Regulated Equipment” fees (Limited Use Limited Application Elevators or LULA), as it was inadvertently omitted. </w:t>
      </w:r>
      <w:r w:rsidRPr="00556918">
        <w:rPr>
          <w:rStyle w:val="eop"/>
          <w:rFonts w:ascii="Book Antiqua" w:hAnsi="Book Antiqua"/>
          <w:color w:val="000000"/>
          <w:sz w:val="24"/>
          <w:szCs w:val="24"/>
          <w:shd w:val="clear" w:color="auto" w:fill="FFFFFF"/>
        </w:rPr>
        <w:t> </w:t>
      </w:r>
    </w:p>
    <w:p w14:paraId="73F80F73" w14:textId="77777777" w:rsidR="00385442" w:rsidRPr="00556918" w:rsidRDefault="00385442" w:rsidP="00761E84">
      <w:pPr>
        <w:ind w:right="360"/>
        <w:rPr>
          <w:rFonts w:ascii="Book Antiqua" w:hAnsi="Book Antiqua"/>
          <w:sz w:val="24"/>
          <w:szCs w:val="24"/>
        </w:rPr>
      </w:pPr>
    </w:p>
    <w:p w14:paraId="0E759475" w14:textId="77777777" w:rsidR="00385442" w:rsidRPr="00556918" w:rsidRDefault="00385442" w:rsidP="00761E84">
      <w:pPr>
        <w:ind w:right="360"/>
        <w:rPr>
          <w:rFonts w:ascii="Book Antiqua" w:hAnsi="Book Antiqua"/>
          <w:sz w:val="24"/>
          <w:szCs w:val="24"/>
        </w:rPr>
      </w:pPr>
      <w:r w:rsidRPr="00556918">
        <w:rPr>
          <w:rFonts w:ascii="Book Antiqua" w:hAnsi="Book Antiqua"/>
          <w:sz w:val="24"/>
          <w:szCs w:val="24"/>
        </w:rPr>
        <w:t xml:space="preserve">Copies of the proposed rule and rulemaking forms may be found at </w:t>
      </w:r>
      <w:hyperlink r:id="rId18" w:history="1">
        <w:r w:rsidRPr="00556918">
          <w:rPr>
            <w:rStyle w:val="Hyperlink"/>
            <w:rFonts w:ascii="Book Antiqua" w:hAnsi="Book Antiqua"/>
            <w:sz w:val="24"/>
            <w:szCs w:val="24"/>
          </w:rPr>
          <w:t>https://www.maine.gov/pfr/professionallicensing/professions/elevator-tramway-safety-program</w:t>
        </w:r>
      </w:hyperlink>
      <w:r w:rsidRPr="00556918">
        <w:rPr>
          <w:rFonts w:ascii="Book Antiqua" w:hAnsi="Book Antiqua"/>
          <w:sz w:val="24"/>
          <w:szCs w:val="24"/>
        </w:rPr>
        <w:t xml:space="preserve">.  </w:t>
      </w:r>
    </w:p>
    <w:p w14:paraId="4FCD12B6" w14:textId="77777777" w:rsidR="00385442" w:rsidRPr="00556918" w:rsidRDefault="00385442" w:rsidP="00761E84">
      <w:pPr>
        <w:ind w:left="540" w:right="360" w:hanging="540"/>
        <w:rPr>
          <w:rFonts w:ascii="Book Antiqua" w:hAnsi="Book Antiqua"/>
          <w:sz w:val="24"/>
          <w:szCs w:val="24"/>
        </w:rPr>
      </w:pPr>
    </w:p>
    <w:p w14:paraId="6ACE409D" w14:textId="580BE269" w:rsidR="00385442" w:rsidRPr="00556918" w:rsidRDefault="00385442" w:rsidP="00761E84">
      <w:pPr>
        <w:pStyle w:val="paragraph"/>
        <w:spacing w:before="0" w:beforeAutospacing="0" w:after="0" w:afterAutospacing="0"/>
        <w:ind w:right="360"/>
        <w:jc w:val="both"/>
        <w:textAlignment w:val="baseline"/>
        <w:rPr>
          <w:rFonts w:ascii="Book Antiqua" w:hAnsi="Book Antiqua"/>
        </w:rPr>
      </w:pPr>
      <w:r w:rsidRPr="00556918">
        <w:rPr>
          <w:rFonts w:ascii="Book Antiqua" w:hAnsi="Book Antiqua"/>
          <w:b/>
          <w:bCs/>
        </w:rPr>
        <w:t>PUBLIC HEARING</w:t>
      </w:r>
      <w:r w:rsidRPr="00556918">
        <w:rPr>
          <w:rFonts w:ascii="Book Antiqua" w:hAnsi="Book Antiqua"/>
        </w:rPr>
        <w:t xml:space="preserve"> </w:t>
      </w:r>
      <w:r w:rsidRPr="00556918">
        <w:rPr>
          <w:rFonts w:ascii="Book Antiqua" w:hAnsi="Book Antiqua"/>
          <w:i/>
        </w:rPr>
        <w:t>(if any)</w:t>
      </w:r>
      <w:r w:rsidRPr="00556918">
        <w:rPr>
          <w:rFonts w:ascii="Book Antiqua" w:hAnsi="Book Antiqua"/>
        </w:rPr>
        <w:t xml:space="preserve">: </w:t>
      </w:r>
      <w:r w:rsidRPr="00556918">
        <w:rPr>
          <w:rStyle w:val="normaltextrun"/>
          <w:rFonts w:ascii="Book Antiqua" w:hAnsi="Book Antiqua"/>
          <w:color w:val="000000"/>
          <w:shd w:val="clear" w:color="auto" w:fill="FFFFFF"/>
        </w:rPr>
        <w:t>N/A.</w:t>
      </w:r>
      <w:r w:rsidRPr="00556918">
        <w:rPr>
          <w:rStyle w:val="normaltextrun"/>
          <w:color w:val="000000"/>
          <w:shd w:val="clear" w:color="auto" w:fill="FFFFFF"/>
        </w:rPr>
        <w:t> </w:t>
      </w:r>
      <w:r w:rsidRPr="00556918">
        <w:rPr>
          <w:rStyle w:val="normaltextrun"/>
          <w:rFonts w:ascii="Book Antiqua" w:hAnsi="Book Antiqua"/>
          <w:color w:val="000000"/>
          <w:shd w:val="clear" w:color="auto" w:fill="FFFFFF"/>
        </w:rPr>
        <w:t xml:space="preserve"> Pursuant to 5 M.R.S. </w:t>
      </w:r>
      <w:r w:rsidRPr="00556918">
        <w:rPr>
          <w:rStyle w:val="normaltextrun"/>
          <w:rFonts w:ascii="Book Antiqua" w:hAnsi="Book Antiqua" w:cs="Book Antiqua"/>
          <w:color w:val="000000"/>
          <w:shd w:val="clear" w:color="auto" w:fill="FFFFFF"/>
        </w:rPr>
        <w:t>§</w:t>
      </w:r>
      <w:r w:rsidRPr="00556918">
        <w:rPr>
          <w:rStyle w:val="normaltextrun"/>
          <w:rFonts w:ascii="Book Antiqua" w:hAnsi="Book Antiqua"/>
          <w:color w:val="000000"/>
          <w:shd w:val="clear" w:color="auto" w:fill="FFFFFF"/>
        </w:rPr>
        <w:t xml:space="preserve"> 8052(1) and</w:t>
      </w:r>
      <w:r w:rsidRPr="00556918">
        <w:rPr>
          <w:rStyle w:val="normaltextrun"/>
          <w:rFonts w:ascii="Book Antiqua" w:hAnsi="Book Antiqua" w:cs="Book Antiqua"/>
          <w:color w:val="000000"/>
          <w:shd w:val="clear" w:color="auto" w:fill="FFFFFF"/>
        </w:rPr>
        <w:t> </w:t>
      </w:r>
      <w:r w:rsidRPr="00556918">
        <w:rPr>
          <w:rStyle w:val="eop"/>
          <w:rFonts w:ascii="Book Antiqua" w:hAnsi="Book Antiqua"/>
          <w:color w:val="000000"/>
        </w:rPr>
        <w:t> </w:t>
      </w:r>
      <w:r w:rsidRPr="00556918">
        <w:rPr>
          <w:rStyle w:val="normaltextrun"/>
          <w:rFonts w:ascii="Book Antiqua" w:hAnsi="Book Antiqua"/>
          <w:color w:val="000000"/>
          <w:shd w:val="clear" w:color="auto" w:fill="FFFFFF"/>
        </w:rPr>
        <w:t>§ 8053(3)(B), a hearing may be requested by five (5) interested persons by submitting a request in writing to contact person for this filing.</w:t>
      </w:r>
      <w:r w:rsidRPr="00556918">
        <w:rPr>
          <w:rStyle w:val="eop"/>
          <w:rFonts w:ascii="Book Antiqua" w:hAnsi="Book Antiqua"/>
          <w:color w:val="000000"/>
        </w:rPr>
        <w:t> </w:t>
      </w:r>
    </w:p>
    <w:p w14:paraId="3FA19A04" w14:textId="77777777" w:rsidR="00385442" w:rsidRPr="00556918" w:rsidRDefault="00385442" w:rsidP="00761E84">
      <w:pPr>
        <w:ind w:right="360"/>
        <w:jc w:val="both"/>
        <w:rPr>
          <w:rFonts w:ascii="Book Antiqua" w:hAnsi="Book Antiqua"/>
          <w:sz w:val="24"/>
          <w:szCs w:val="24"/>
        </w:rPr>
      </w:pPr>
      <w:r w:rsidRPr="00556918">
        <w:rPr>
          <w:rFonts w:ascii="Book Antiqua" w:hAnsi="Book Antiqua"/>
          <w:b/>
          <w:bCs/>
          <w:sz w:val="24"/>
          <w:szCs w:val="24"/>
        </w:rPr>
        <w:t xml:space="preserve">COMMENT DEADLINE: </w:t>
      </w:r>
      <w:r w:rsidRPr="00556918">
        <w:rPr>
          <w:rFonts w:ascii="Book Antiqua" w:hAnsi="Book Antiqua"/>
          <w:sz w:val="24"/>
          <w:szCs w:val="24"/>
        </w:rPr>
        <w:t xml:space="preserve">Friday, April 25, 2025, at 5:00 p.m. (EST)  Comments may be submitted in writing to program manager Holly Poirier, </w:t>
      </w:r>
      <w:hyperlink r:id="rId19" w:history="1">
        <w:r w:rsidRPr="00556918">
          <w:rPr>
            <w:rStyle w:val="Hyperlink"/>
            <w:rFonts w:ascii="Book Antiqua" w:hAnsi="Book Antiqua"/>
            <w:sz w:val="24"/>
            <w:szCs w:val="24"/>
          </w:rPr>
          <w:t>holly.poirier@maine.gov</w:t>
        </w:r>
      </w:hyperlink>
      <w:r w:rsidRPr="00556918">
        <w:rPr>
          <w:rFonts w:ascii="Book Antiqua" w:hAnsi="Book Antiqua"/>
          <w:sz w:val="24"/>
          <w:szCs w:val="24"/>
        </w:rPr>
        <w:t>, 35 State House Station, Augusta, ME 04333-0035.</w:t>
      </w:r>
    </w:p>
    <w:p w14:paraId="170B7228" w14:textId="77777777" w:rsidR="00385442" w:rsidRPr="00556918" w:rsidRDefault="00385442" w:rsidP="00761E84">
      <w:pPr>
        <w:spacing w:line="245" w:lineRule="exact"/>
        <w:jc w:val="both"/>
        <w:rPr>
          <w:rFonts w:ascii="Book Antiqua" w:hAnsi="Book Antiqua"/>
          <w:sz w:val="24"/>
          <w:szCs w:val="24"/>
        </w:rPr>
      </w:pPr>
      <w:r w:rsidRPr="00556918">
        <w:rPr>
          <w:rFonts w:ascii="Book Antiqua" w:hAnsi="Book Antiqua"/>
          <w:b/>
          <w:bCs/>
          <w:sz w:val="24"/>
          <w:szCs w:val="24"/>
        </w:rPr>
        <w:t>CONTACT PERSON FOR THIS FILING:</w:t>
      </w:r>
      <w:r w:rsidRPr="00556918">
        <w:rPr>
          <w:rFonts w:ascii="Book Antiqua" w:hAnsi="Book Antiqua"/>
          <w:sz w:val="24"/>
          <w:szCs w:val="24"/>
        </w:rPr>
        <w:t xml:space="preserve"> </w:t>
      </w:r>
      <w:r w:rsidRPr="00556918">
        <w:rPr>
          <w:rStyle w:val="normaltextrun"/>
          <w:rFonts w:ascii="Book Antiqua" w:hAnsi="Book Antiqua"/>
          <w:color w:val="000000"/>
          <w:sz w:val="24"/>
          <w:szCs w:val="24"/>
          <w:shd w:val="clear" w:color="auto" w:fill="FFFFFF"/>
        </w:rPr>
        <w:t xml:space="preserve">Holly Poirier, Program Manager, 35 State House Station, Augusta, ME 04333-0035, </w:t>
      </w:r>
      <w:r w:rsidRPr="00556918">
        <w:rPr>
          <w:rFonts w:ascii="Book Antiqua" w:hAnsi="Book Antiqua"/>
          <w:sz w:val="24"/>
          <w:szCs w:val="24"/>
        </w:rPr>
        <w:t>holly.poirier@maine.gov</w:t>
      </w:r>
      <w:r w:rsidRPr="00556918">
        <w:rPr>
          <w:rStyle w:val="normaltextrun"/>
          <w:rFonts w:ascii="Book Antiqua" w:hAnsi="Book Antiqua"/>
          <w:color w:val="000000"/>
          <w:sz w:val="24"/>
          <w:szCs w:val="24"/>
          <w:shd w:val="clear" w:color="auto" w:fill="FFFFFF"/>
        </w:rPr>
        <w:t>, 207-592-0434, TTY users call Maine Relay 711.</w:t>
      </w:r>
    </w:p>
    <w:p w14:paraId="5130A179" w14:textId="77777777" w:rsidR="00385442" w:rsidRPr="00556918" w:rsidRDefault="00385442" w:rsidP="00761E84">
      <w:pPr>
        <w:ind w:right="360"/>
        <w:jc w:val="both"/>
        <w:rPr>
          <w:rFonts w:ascii="Book Antiqua" w:hAnsi="Book Antiqua"/>
          <w:sz w:val="24"/>
          <w:szCs w:val="24"/>
        </w:rPr>
      </w:pPr>
      <w:r w:rsidRPr="00556918">
        <w:rPr>
          <w:rFonts w:ascii="Book Antiqua" w:hAnsi="Book Antiqua"/>
          <w:b/>
          <w:bCs/>
          <w:sz w:val="24"/>
          <w:szCs w:val="24"/>
        </w:rPr>
        <w:t>CONTACT PERSON FOR SMALL BUSINESS IMPACT STATEMENT</w:t>
      </w:r>
      <w:r w:rsidRPr="00556918">
        <w:rPr>
          <w:rFonts w:ascii="Book Antiqua" w:hAnsi="Book Antiqua"/>
          <w:sz w:val="24"/>
          <w:szCs w:val="24"/>
        </w:rPr>
        <w:t xml:space="preserve"> </w:t>
      </w:r>
      <w:r w:rsidRPr="00556918">
        <w:rPr>
          <w:rFonts w:ascii="Book Antiqua" w:hAnsi="Book Antiqua"/>
          <w:i/>
          <w:sz w:val="24"/>
          <w:szCs w:val="24"/>
        </w:rPr>
        <w:t>(if different)</w:t>
      </w:r>
      <w:r w:rsidRPr="00556918">
        <w:rPr>
          <w:rFonts w:ascii="Book Antiqua" w:hAnsi="Book Antiqua"/>
          <w:sz w:val="24"/>
          <w:szCs w:val="24"/>
        </w:rPr>
        <w:t>: N/A</w:t>
      </w:r>
    </w:p>
    <w:p w14:paraId="5709F5A1" w14:textId="77777777" w:rsidR="00385442" w:rsidRPr="00556918" w:rsidRDefault="00385442" w:rsidP="00761E84">
      <w:pPr>
        <w:jc w:val="both"/>
        <w:rPr>
          <w:rStyle w:val="apple-converted-space"/>
          <w:rFonts w:ascii="Book Antiqua" w:hAnsi="Book Antiqua"/>
          <w:color w:val="000000"/>
          <w:sz w:val="24"/>
          <w:szCs w:val="24"/>
          <w:shd w:val="clear" w:color="auto" w:fill="FFFFFF"/>
        </w:rPr>
      </w:pPr>
      <w:r w:rsidRPr="00556918">
        <w:rPr>
          <w:rFonts w:ascii="Book Antiqua" w:hAnsi="Book Antiqua"/>
          <w:b/>
          <w:bCs/>
          <w:color w:val="000000"/>
          <w:sz w:val="24"/>
          <w:szCs w:val="24"/>
          <w:shd w:val="clear" w:color="auto" w:fill="FFFFFF"/>
        </w:rPr>
        <w:t>FINANCIAL IMPACT ON MUNICIPALITIES OR COUNTIES</w:t>
      </w:r>
      <w:r w:rsidRPr="00556918">
        <w:rPr>
          <w:rFonts w:ascii="Book Antiqua" w:hAnsi="Book Antiqua"/>
          <w:color w:val="000000"/>
          <w:sz w:val="24"/>
          <w:szCs w:val="24"/>
          <w:shd w:val="clear" w:color="auto" w:fill="FFFFFF"/>
        </w:rPr>
        <w:t xml:space="preserve"> </w:t>
      </w:r>
      <w:r w:rsidRPr="00556918">
        <w:rPr>
          <w:rFonts w:ascii="Book Antiqua" w:hAnsi="Book Antiqua"/>
          <w:i/>
          <w:color w:val="000000"/>
          <w:sz w:val="24"/>
          <w:szCs w:val="24"/>
          <w:shd w:val="clear" w:color="auto" w:fill="FFFFFF"/>
        </w:rPr>
        <w:t>(if any)</w:t>
      </w:r>
      <w:r w:rsidRPr="00556918">
        <w:rPr>
          <w:rFonts w:ascii="Book Antiqua" w:hAnsi="Book Antiqua"/>
          <w:color w:val="000000"/>
          <w:sz w:val="24"/>
          <w:szCs w:val="24"/>
          <w:shd w:val="clear" w:color="auto" w:fill="FFFFFF"/>
        </w:rPr>
        <w:t>:</w:t>
      </w:r>
      <w:r w:rsidRPr="00556918">
        <w:rPr>
          <w:rStyle w:val="apple-converted-space"/>
          <w:rFonts w:ascii="Book Antiqua" w:hAnsi="Book Antiqua"/>
          <w:color w:val="000000"/>
          <w:sz w:val="24"/>
          <w:szCs w:val="24"/>
          <w:shd w:val="clear" w:color="auto" w:fill="FFFFFF"/>
        </w:rPr>
        <w:t> N/A</w:t>
      </w:r>
    </w:p>
    <w:p w14:paraId="720E6366" w14:textId="77777777" w:rsidR="00385442" w:rsidRPr="00556918" w:rsidRDefault="00385442" w:rsidP="00761E84">
      <w:pPr>
        <w:ind w:right="360"/>
        <w:rPr>
          <w:rFonts w:ascii="Book Antiqua" w:hAnsi="Book Antiqua"/>
          <w:sz w:val="24"/>
          <w:szCs w:val="24"/>
        </w:rPr>
      </w:pPr>
      <w:r w:rsidRPr="00556918">
        <w:rPr>
          <w:rFonts w:ascii="Book Antiqua" w:hAnsi="Book Antiqua"/>
          <w:b/>
          <w:bCs/>
          <w:sz w:val="24"/>
          <w:szCs w:val="24"/>
        </w:rPr>
        <w:t>STATUTORY AUTHORITY FOR THIS RULE:</w:t>
      </w:r>
      <w:r w:rsidRPr="00556918">
        <w:rPr>
          <w:rFonts w:ascii="Book Antiqua" w:hAnsi="Book Antiqua"/>
          <w:sz w:val="24"/>
          <w:szCs w:val="24"/>
        </w:rPr>
        <w:t xml:space="preserve"> 32 M.R.S. §§ 15224, 15225-A; 10 M.R.S. § 8003(2-A)(D)</w:t>
      </w:r>
    </w:p>
    <w:p w14:paraId="2E03B36A" w14:textId="77777777" w:rsidR="00385442" w:rsidRPr="00556918" w:rsidRDefault="00385442" w:rsidP="00761E84">
      <w:pPr>
        <w:ind w:right="360"/>
        <w:rPr>
          <w:rFonts w:ascii="Book Antiqua" w:hAnsi="Book Antiqua"/>
          <w:sz w:val="24"/>
          <w:szCs w:val="24"/>
        </w:rPr>
      </w:pPr>
      <w:r w:rsidRPr="00556918">
        <w:rPr>
          <w:rFonts w:ascii="Book Antiqua" w:hAnsi="Book Antiqua"/>
          <w:b/>
          <w:bCs/>
          <w:sz w:val="24"/>
          <w:szCs w:val="24"/>
        </w:rPr>
        <w:t>SUBSTANTIVE STATE OR FEDERAL LAW BEING IMPLEMENTED</w:t>
      </w:r>
      <w:r w:rsidRPr="00556918">
        <w:rPr>
          <w:rFonts w:ascii="Book Antiqua" w:hAnsi="Book Antiqua"/>
          <w:sz w:val="24"/>
          <w:szCs w:val="24"/>
        </w:rPr>
        <w:t xml:space="preserve"> </w:t>
      </w:r>
      <w:r w:rsidRPr="00556918">
        <w:rPr>
          <w:rFonts w:ascii="Book Antiqua" w:hAnsi="Book Antiqua"/>
          <w:i/>
          <w:sz w:val="24"/>
          <w:szCs w:val="24"/>
        </w:rPr>
        <w:t>(if different)</w:t>
      </w:r>
      <w:r w:rsidRPr="00556918">
        <w:rPr>
          <w:rFonts w:ascii="Book Antiqua" w:hAnsi="Book Antiqua"/>
          <w:sz w:val="24"/>
          <w:szCs w:val="24"/>
        </w:rPr>
        <w:t>: N/A</w:t>
      </w:r>
    </w:p>
    <w:p w14:paraId="2139223D" w14:textId="77777777" w:rsidR="00385442" w:rsidRPr="00556918" w:rsidRDefault="00385442" w:rsidP="00761E84">
      <w:pPr>
        <w:ind w:right="360"/>
        <w:rPr>
          <w:rFonts w:ascii="Book Antiqua" w:hAnsi="Book Antiqua"/>
          <w:sz w:val="24"/>
          <w:szCs w:val="24"/>
        </w:rPr>
      </w:pPr>
      <w:r w:rsidRPr="00556918">
        <w:rPr>
          <w:rFonts w:ascii="Book Antiqua" w:hAnsi="Book Antiqua"/>
          <w:b/>
          <w:bCs/>
          <w:sz w:val="24"/>
          <w:szCs w:val="24"/>
        </w:rPr>
        <w:t>AGENCY WEBSITE:</w:t>
      </w:r>
      <w:r w:rsidRPr="00556918">
        <w:rPr>
          <w:rFonts w:ascii="Book Antiqua" w:hAnsi="Book Antiqua"/>
          <w:sz w:val="24"/>
          <w:szCs w:val="24"/>
        </w:rPr>
        <w:t xml:space="preserve"> </w:t>
      </w:r>
      <w:hyperlink r:id="rId20" w:history="1">
        <w:r w:rsidRPr="00556918">
          <w:rPr>
            <w:rStyle w:val="Hyperlink"/>
            <w:rFonts w:ascii="Book Antiqua" w:hAnsi="Book Antiqua"/>
            <w:sz w:val="24"/>
            <w:szCs w:val="24"/>
          </w:rPr>
          <w:t>https://www.maine.gov/pfr/professionallicensing/</w:t>
        </w:r>
      </w:hyperlink>
      <w:r w:rsidRPr="00556918">
        <w:rPr>
          <w:rFonts w:ascii="Book Antiqua" w:hAnsi="Book Antiqua"/>
          <w:sz w:val="24"/>
          <w:szCs w:val="24"/>
        </w:rPr>
        <w:t xml:space="preserve"> </w:t>
      </w:r>
    </w:p>
    <w:p w14:paraId="55D3BF45" w14:textId="77777777" w:rsidR="00385442" w:rsidRDefault="00385442" w:rsidP="00761E84">
      <w:pPr>
        <w:ind w:right="360"/>
        <w:rPr>
          <w:rFonts w:ascii="Book Antiqua" w:hAnsi="Book Antiqua"/>
          <w:sz w:val="24"/>
          <w:szCs w:val="24"/>
        </w:rPr>
      </w:pPr>
      <w:r w:rsidRPr="00556918">
        <w:rPr>
          <w:rFonts w:ascii="Book Antiqua" w:hAnsi="Book Antiqua"/>
          <w:b/>
          <w:bCs/>
          <w:sz w:val="24"/>
          <w:szCs w:val="24"/>
        </w:rPr>
        <w:t>EMAIL FOR OVERALL AGENCY RULEMAKING LIAISON:</w:t>
      </w:r>
      <w:r w:rsidRPr="00556918">
        <w:rPr>
          <w:rFonts w:ascii="Book Antiqua" w:hAnsi="Book Antiqua"/>
          <w:sz w:val="24"/>
          <w:szCs w:val="24"/>
        </w:rPr>
        <w:t xml:space="preserve"> </w:t>
      </w:r>
      <w:hyperlink r:id="rId21" w:history="1">
        <w:r w:rsidRPr="00556918">
          <w:rPr>
            <w:rStyle w:val="Hyperlink"/>
            <w:rFonts w:ascii="Book Antiqua" w:hAnsi="Book Antiqua"/>
            <w:sz w:val="24"/>
            <w:szCs w:val="24"/>
          </w:rPr>
          <w:t>holly.poirier@maine.gov</w:t>
        </w:r>
      </w:hyperlink>
    </w:p>
    <w:p w14:paraId="33B9FCC8" w14:textId="77777777" w:rsidR="001911A5" w:rsidRPr="00556918" w:rsidRDefault="001911A5" w:rsidP="00A94071">
      <w:pPr>
        <w:ind w:right="360"/>
        <w:rPr>
          <w:rFonts w:ascii="Book Antiqua" w:hAnsi="Book Antiqua"/>
          <w:sz w:val="24"/>
          <w:szCs w:val="24"/>
        </w:rPr>
      </w:pPr>
    </w:p>
    <w:bookmarkEnd w:id="6"/>
    <w:p w14:paraId="34DEF285" w14:textId="77777777" w:rsidR="007E5793" w:rsidRPr="001911A5" w:rsidRDefault="007E5793" w:rsidP="007E5793">
      <w:pPr>
        <w:pBdr>
          <w:top w:val="single" w:sz="4" w:space="1" w:color="auto"/>
        </w:pBdr>
        <w:shd w:val="clear" w:color="auto" w:fill="FFFFFF" w:themeFill="background1"/>
        <w:rPr>
          <w:rFonts w:ascii="Book Antiqua" w:hAnsi="Book Antiqua" w:cs="Arial"/>
          <w:sz w:val="24"/>
          <w:szCs w:val="24"/>
        </w:rPr>
      </w:pPr>
    </w:p>
    <w:p w14:paraId="680AAF15" w14:textId="77777777" w:rsidR="007E5793" w:rsidRPr="00B52928" w:rsidRDefault="007E5793" w:rsidP="007E5793">
      <w:pPr>
        <w:ind w:right="360"/>
        <w:rPr>
          <w:rFonts w:ascii="Book Antiqua" w:hAnsi="Book Antiqua"/>
          <w:b/>
          <w:bCs/>
          <w:sz w:val="24"/>
          <w:szCs w:val="24"/>
        </w:rPr>
      </w:pPr>
      <w:bookmarkStart w:id="7" w:name="_Hlk192757735"/>
      <w:bookmarkStart w:id="8" w:name="_Hlk192755842"/>
      <w:r w:rsidRPr="00B52928">
        <w:rPr>
          <w:rFonts w:ascii="Book Antiqua" w:hAnsi="Book Antiqua"/>
          <w:b/>
          <w:bCs/>
          <w:sz w:val="24"/>
          <w:szCs w:val="24"/>
        </w:rPr>
        <w:t>AGENCY:  17-229 Department of Transportation</w:t>
      </w:r>
    </w:p>
    <w:p w14:paraId="7CEB9F81" w14:textId="77777777" w:rsidR="007E5793" w:rsidRPr="00B52928" w:rsidRDefault="007E5793" w:rsidP="007E5793">
      <w:pPr>
        <w:ind w:right="360"/>
        <w:rPr>
          <w:rFonts w:ascii="Book Antiqua" w:hAnsi="Book Antiqua"/>
          <w:b/>
          <w:bCs/>
          <w:sz w:val="24"/>
          <w:szCs w:val="24"/>
        </w:rPr>
      </w:pPr>
      <w:r w:rsidRPr="00B52928">
        <w:rPr>
          <w:rFonts w:ascii="Book Antiqua" w:hAnsi="Book Antiqua"/>
          <w:b/>
          <w:bCs/>
          <w:sz w:val="24"/>
          <w:szCs w:val="24"/>
        </w:rPr>
        <w:t>CHAPTER NUMBER AND TITLE:  Chapter 602, Rules Relating to Maine State Ferry Service Tolls</w:t>
      </w:r>
    </w:p>
    <w:p w14:paraId="765300C3" w14:textId="77777777" w:rsidR="007E5793" w:rsidRPr="00B52928" w:rsidRDefault="007E5793" w:rsidP="007E5793">
      <w:pPr>
        <w:rPr>
          <w:rFonts w:ascii="Book Antiqua" w:hAnsi="Book Antiqua"/>
          <w:b/>
          <w:bCs/>
          <w:sz w:val="24"/>
          <w:szCs w:val="24"/>
        </w:rPr>
      </w:pPr>
      <w:r w:rsidRPr="00B52928">
        <w:rPr>
          <w:rFonts w:ascii="Book Antiqua" w:hAnsi="Book Antiqua"/>
          <w:b/>
          <w:bCs/>
          <w:sz w:val="24"/>
          <w:szCs w:val="24"/>
        </w:rPr>
        <w:t xml:space="preserve">TYPE OF RULE: Routine Technical </w:t>
      </w:r>
    </w:p>
    <w:p w14:paraId="69511E11" w14:textId="77777777" w:rsidR="007E5793" w:rsidRPr="00B52928" w:rsidRDefault="007E5793" w:rsidP="007E5793">
      <w:pPr>
        <w:ind w:right="360"/>
        <w:rPr>
          <w:rFonts w:ascii="Book Antiqua" w:hAnsi="Book Antiqua"/>
          <w:b/>
          <w:bCs/>
          <w:sz w:val="24"/>
          <w:szCs w:val="24"/>
        </w:rPr>
      </w:pPr>
      <w:r w:rsidRPr="00B52928">
        <w:rPr>
          <w:rFonts w:ascii="Book Antiqua" w:hAnsi="Book Antiqua"/>
          <w:b/>
          <w:bCs/>
          <w:sz w:val="24"/>
          <w:szCs w:val="24"/>
        </w:rPr>
        <w:lastRenderedPageBreak/>
        <w:t>PROPOSAL FILING NUMBER: 2025-P033</w:t>
      </w:r>
    </w:p>
    <w:p w14:paraId="67FB5B4C" w14:textId="77777777" w:rsidR="007E5793" w:rsidRPr="00B52928" w:rsidRDefault="007E5793" w:rsidP="007E5793">
      <w:pPr>
        <w:ind w:right="360"/>
        <w:rPr>
          <w:rFonts w:ascii="Book Antiqua" w:hAnsi="Book Antiqua"/>
          <w:b/>
          <w:sz w:val="24"/>
          <w:szCs w:val="24"/>
        </w:rPr>
      </w:pPr>
      <w:r w:rsidRPr="00B52928">
        <w:rPr>
          <w:rFonts w:ascii="Book Antiqua" w:hAnsi="Book Antiqua"/>
          <w:b/>
          <w:bCs/>
          <w:sz w:val="24"/>
          <w:szCs w:val="24"/>
        </w:rPr>
        <w:t xml:space="preserve">BRIEF SUMMARY:  </w:t>
      </w:r>
      <w:r w:rsidRPr="00B52928">
        <w:rPr>
          <w:rFonts w:ascii="Book Antiqua" w:hAnsi="Book Antiqua"/>
          <w:sz w:val="24"/>
          <w:szCs w:val="24"/>
        </w:rPr>
        <w:t>This Rule revises the tolls for the use of the Maine State Ferry Service set forth in Schedule A of existing Chapter 602.</w:t>
      </w:r>
    </w:p>
    <w:bookmarkEnd w:id="7"/>
    <w:p w14:paraId="30EA6CBE" w14:textId="77777777" w:rsidR="007E5793" w:rsidRPr="00B52928" w:rsidRDefault="007E5793" w:rsidP="007E5793">
      <w:pPr>
        <w:overflowPunct w:val="0"/>
        <w:autoSpaceDE w:val="0"/>
        <w:autoSpaceDN w:val="0"/>
        <w:adjustRightInd w:val="0"/>
        <w:ind w:right="360"/>
        <w:textAlignment w:val="baseline"/>
        <w:rPr>
          <w:rFonts w:ascii="Book Antiqua" w:hAnsi="Book Antiqua"/>
          <w:bCs/>
          <w:sz w:val="24"/>
          <w:szCs w:val="24"/>
        </w:rPr>
      </w:pPr>
      <w:r w:rsidRPr="00B52928">
        <w:rPr>
          <w:rFonts w:ascii="Book Antiqua" w:hAnsi="Book Antiqua"/>
          <w:b/>
          <w:sz w:val="24"/>
          <w:szCs w:val="24"/>
        </w:rPr>
        <w:t xml:space="preserve">DETAILED SUMMARY:  </w:t>
      </w:r>
      <w:r w:rsidRPr="00B52928">
        <w:rPr>
          <w:rFonts w:ascii="Book Antiqua" w:hAnsi="Book Antiqua"/>
          <w:bCs/>
          <w:sz w:val="24"/>
          <w:szCs w:val="24"/>
        </w:rPr>
        <w:t xml:space="preserve">The Maine Department of Transportation is responsible for establishing the tolls for the use of the Maine State Ferry Service (MSFS). The proposed tolls below update the tolls set out in Schedule A of </w:t>
      </w:r>
      <w:proofErr w:type="spellStart"/>
      <w:r w:rsidRPr="00B52928">
        <w:rPr>
          <w:rFonts w:ascii="Book Antiqua" w:hAnsi="Book Antiqua"/>
          <w:bCs/>
          <w:sz w:val="24"/>
          <w:szCs w:val="24"/>
        </w:rPr>
        <w:t>MaineDOT’s</w:t>
      </w:r>
      <w:proofErr w:type="spellEnd"/>
      <w:r w:rsidRPr="00B52928">
        <w:rPr>
          <w:rFonts w:ascii="Book Antiqua" w:hAnsi="Book Antiqua"/>
          <w:bCs/>
          <w:sz w:val="24"/>
          <w:szCs w:val="24"/>
        </w:rPr>
        <w:t xml:space="preserve"> </w:t>
      </w:r>
      <w:r w:rsidRPr="00B52928">
        <w:rPr>
          <w:rFonts w:ascii="Book Antiqua" w:hAnsi="Book Antiqua"/>
          <w:bCs/>
          <w:i/>
          <w:iCs/>
          <w:sz w:val="24"/>
          <w:szCs w:val="24"/>
        </w:rPr>
        <w:t>Rules Relating to Maine State Ferry Service Tolls</w:t>
      </w:r>
      <w:r w:rsidRPr="00B52928">
        <w:rPr>
          <w:rFonts w:ascii="Book Antiqua" w:hAnsi="Book Antiqua"/>
          <w:bCs/>
          <w:sz w:val="24"/>
          <w:szCs w:val="24"/>
        </w:rPr>
        <w:t xml:space="preserve">, which have been in effect since August 1, 2024. </w:t>
      </w:r>
    </w:p>
    <w:p w14:paraId="2C5A91B6" w14:textId="77777777" w:rsidR="007E5793" w:rsidRPr="00B52928" w:rsidRDefault="007E5793" w:rsidP="007E5793">
      <w:pPr>
        <w:overflowPunct w:val="0"/>
        <w:autoSpaceDE w:val="0"/>
        <w:autoSpaceDN w:val="0"/>
        <w:adjustRightInd w:val="0"/>
        <w:ind w:right="360"/>
        <w:textAlignment w:val="baseline"/>
        <w:rPr>
          <w:rFonts w:ascii="Book Antiqua" w:hAnsi="Book Antiqua"/>
          <w:bCs/>
          <w:sz w:val="24"/>
          <w:szCs w:val="24"/>
        </w:rPr>
      </w:pPr>
    </w:p>
    <w:p w14:paraId="2994C10B" w14:textId="7AAC3F9F" w:rsidR="007E5793" w:rsidRPr="00B52928" w:rsidRDefault="007E5793" w:rsidP="007E5793">
      <w:pPr>
        <w:overflowPunct w:val="0"/>
        <w:autoSpaceDE w:val="0"/>
        <w:autoSpaceDN w:val="0"/>
        <w:adjustRightInd w:val="0"/>
        <w:ind w:right="360"/>
        <w:textAlignment w:val="baseline"/>
        <w:rPr>
          <w:rFonts w:ascii="Book Antiqua" w:hAnsi="Book Antiqua"/>
          <w:bCs/>
          <w:sz w:val="24"/>
          <w:szCs w:val="24"/>
        </w:rPr>
      </w:pPr>
      <w:r w:rsidRPr="00B52928">
        <w:rPr>
          <w:rFonts w:ascii="Book Antiqua" w:hAnsi="Book Antiqua"/>
          <w:bCs/>
          <w:sz w:val="24"/>
          <w:szCs w:val="24"/>
        </w:rPr>
        <w:t xml:space="preserve">Changes from the existing </w:t>
      </w:r>
      <w:r w:rsidRPr="00B52928">
        <w:rPr>
          <w:rFonts w:ascii="Book Antiqua" w:hAnsi="Book Antiqua"/>
          <w:bCs/>
          <w:i/>
          <w:iCs/>
          <w:sz w:val="24"/>
          <w:szCs w:val="24"/>
        </w:rPr>
        <w:t>Rules Relating to Maine State Ferry Service Tolls</w:t>
      </w:r>
      <w:r w:rsidRPr="00B52928">
        <w:rPr>
          <w:rFonts w:ascii="Book Antiqua" w:hAnsi="Book Antiqua"/>
          <w:bCs/>
          <w:sz w:val="24"/>
          <w:szCs w:val="24"/>
        </w:rPr>
        <w:t xml:space="preserve"> are shown below</w:t>
      </w:r>
      <w:r w:rsidR="00914A84">
        <w:rPr>
          <w:rFonts w:ascii="Book Antiqua" w:hAnsi="Book Antiqua"/>
          <w:bCs/>
          <w:sz w:val="24"/>
          <w:szCs w:val="24"/>
        </w:rPr>
        <w:t>:</w:t>
      </w:r>
    </w:p>
    <w:p w14:paraId="4ABE993D" w14:textId="77777777" w:rsidR="007E5793" w:rsidRPr="00B52928" w:rsidRDefault="007E5793" w:rsidP="007E5793">
      <w:pPr>
        <w:overflowPunct w:val="0"/>
        <w:autoSpaceDE w:val="0"/>
        <w:autoSpaceDN w:val="0"/>
        <w:adjustRightInd w:val="0"/>
        <w:ind w:right="360"/>
        <w:textAlignment w:val="baseline"/>
        <w:rPr>
          <w:rFonts w:ascii="Book Antiqua" w:hAnsi="Book Antiqua"/>
          <w:bCs/>
          <w:sz w:val="24"/>
          <w:szCs w:val="24"/>
        </w:rPr>
      </w:pPr>
    </w:p>
    <w:p w14:paraId="0D0995A0"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17 DEPARTMENT OF TRANSPORTATION</w:t>
      </w:r>
    </w:p>
    <w:p w14:paraId="43BDD425"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229 OFFICE OF THE COMMISSIONER</w:t>
      </w:r>
    </w:p>
    <w:p w14:paraId="6480720C"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Chapter 602: RULES RELATING TO MAINE STATE FERRY SERVICE TOLLS</w:t>
      </w:r>
    </w:p>
    <w:p w14:paraId="2EA411B3"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Section 1: SUMMARY</w:t>
      </w:r>
    </w:p>
    <w:p w14:paraId="6747C39C"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This rule establishes tolls for the use of Maine State Ferry Service (MSFS) lines.</w:t>
      </w:r>
    </w:p>
    <w:p w14:paraId="472831BB"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Section 2: ESTABLISHMENT OF TOLLS</w:t>
      </w:r>
    </w:p>
    <w:p w14:paraId="6C08A8A6"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Tolls for the use of Maine State Ferry Service lines are set forth in Schedule A.</w:t>
      </w:r>
    </w:p>
    <w:p w14:paraId="233AE0B7"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Section 3: DEFINITIONS</w:t>
      </w:r>
    </w:p>
    <w:p w14:paraId="24CBA26D"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As used in Schedule A:</w:t>
      </w:r>
    </w:p>
    <w:p w14:paraId="3322F030"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A) “Adult” means a person 18 years or older.</w:t>
      </w:r>
    </w:p>
    <w:p w14:paraId="5E652AF1"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B) “Bicycle” means a bicycle as defined in 29-A M.R.S. §101(9).</w:t>
      </w:r>
    </w:p>
    <w:p w14:paraId="6A2D40A8"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C) “Child” means a person who is less than 6 years old.</w:t>
      </w:r>
    </w:p>
    <w:p w14:paraId="65165674"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D) “Minor” means a person who is at least 6 years old but who is less than 18 years old.</w:t>
      </w:r>
    </w:p>
    <w:p w14:paraId="24FF8FC9"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E) “Motorcycle” means a motorcycle, a motorized scooter, a moped, or a motorized bicycle or tricycle (all as defined in 29-A M.R.S. §101).</w:t>
      </w:r>
    </w:p>
    <w:p w14:paraId="7B3BDE38"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F) “Truck” means a motor vehicle with either more than 4 tires or an overall length (including cargo) of more than 20 feet.</w:t>
      </w:r>
    </w:p>
    <w:p w14:paraId="42C90022"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lastRenderedPageBreak/>
        <w:t xml:space="preserve">G) “Vehicle” means a motor vehicle with 4 tires or less with an overall length (including cargo) of 20 feet or less, excluding Motorcycles. “Vehicle” includes automobiles, station wagons, vans, mini-vans, pickup trucks, golf carts, </w:t>
      </w:r>
      <w:proofErr w:type="gramStart"/>
      <w:r w:rsidRPr="00B52928">
        <w:rPr>
          <w:rFonts w:ascii="Book Antiqua" w:hAnsi="Book Antiqua"/>
          <w:color w:val="000000"/>
        </w:rPr>
        <w:t>fork lifts</w:t>
      </w:r>
      <w:proofErr w:type="gramEnd"/>
      <w:r w:rsidRPr="00B52928">
        <w:rPr>
          <w:rFonts w:ascii="Book Antiqua" w:hAnsi="Book Antiqua"/>
          <w:color w:val="000000"/>
        </w:rPr>
        <w:t>, riding lawn mowers, small garden tractors, and all-terrain vehicles.</w:t>
      </w:r>
    </w:p>
    <w:p w14:paraId="3416E082"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Section 4: COMMUTER TICKETS</w:t>
      </w:r>
    </w:p>
    <w:p w14:paraId="6CAFB1FE" w14:textId="77777777" w:rsidR="007E5793" w:rsidRPr="00B52928" w:rsidRDefault="007E5793" w:rsidP="007E5793">
      <w:pPr>
        <w:pStyle w:val="NormalWeb"/>
        <w:rPr>
          <w:rFonts w:ascii="Book Antiqua" w:hAnsi="Book Antiqua"/>
          <w:color w:val="000000"/>
        </w:rPr>
      </w:pPr>
      <w:r w:rsidRPr="00B52928">
        <w:rPr>
          <w:rFonts w:ascii="Book Antiqua" w:hAnsi="Book Antiqua"/>
          <w:color w:val="000000"/>
        </w:rPr>
        <w:t>Five commuter tickets may be purchased for the price of 4 regular tickets. Commuter tickets are non-transferable, may be used for no more than one round trip per day, and expire if not used within 14 days after the first of the 5 commuter tickets is used.</w:t>
      </w:r>
    </w:p>
    <w:p w14:paraId="2B4C4427" w14:textId="77777777" w:rsidR="007E5793" w:rsidRPr="00B52928" w:rsidRDefault="007E5793" w:rsidP="007E5793">
      <w:pPr>
        <w:overflowPunct w:val="0"/>
        <w:autoSpaceDE w:val="0"/>
        <w:autoSpaceDN w:val="0"/>
        <w:adjustRightInd w:val="0"/>
        <w:ind w:right="360"/>
        <w:jc w:val="center"/>
        <w:textAlignment w:val="baseline"/>
        <w:rPr>
          <w:rFonts w:ascii="Book Antiqua" w:hAnsi="Book Antiqua"/>
          <w:b/>
          <w:bCs/>
          <w:sz w:val="24"/>
          <w:szCs w:val="24"/>
        </w:rPr>
      </w:pPr>
      <w:r w:rsidRPr="00B52928">
        <w:rPr>
          <w:rFonts w:ascii="Book Antiqua" w:hAnsi="Book Antiqua"/>
          <w:b/>
          <w:bCs/>
          <w:sz w:val="24"/>
          <w:szCs w:val="24"/>
        </w:rPr>
        <w:t>Schedule A</w:t>
      </w:r>
    </w:p>
    <w:p w14:paraId="27DF4EC8" w14:textId="77777777" w:rsidR="007E5793" w:rsidRPr="00B52928" w:rsidRDefault="007E5793" w:rsidP="007E5793">
      <w:pPr>
        <w:overflowPunct w:val="0"/>
        <w:autoSpaceDE w:val="0"/>
        <w:autoSpaceDN w:val="0"/>
        <w:adjustRightInd w:val="0"/>
        <w:ind w:right="360"/>
        <w:jc w:val="center"/>
        <w:textAlignment w:val="baseline"/>
        <w:rPr>
          <w:rFonts w:ascii="Book Antiqua" w:hAnsi="Book Antiqua"/>
          <w:b/>
          <w:bCs/>
          <w:sz w:val="24"/>
          <w:szCs w:val="24"/>
        </w:rPr>
      </w:pPr>
    </w:p>
    <w:p w14:paraId="3CDE147D" w14:textId="77777777" w:rsidR="007E5793" w:rsidRPr="00B52928" w:rsidRDefault="007E5793" w:rsidP="007E5793">
      <w:pPr>
        <w:overflowPunct w:val="0"/>
        <w:autoSpaceDE w:val="0"/>
        <w:autoSpaceDN w:val="0"/>
        <w:adjustRightInd w:val="0"/>
        <w:jc w:val="center"/>
        <w:rPr>
          <w:rFonts w:ascii="Book Antiqua" w:hAnsi="Book Antiqua"/>
          <w:sz w:val="24"/>
          <w:szCs w:val="24"/>
        </w:rPr>
      </w:pPr>
    </w:p>
    <w:tbl>
      <w:tblPr>
        <w:tblStyle w:val="TableGrid"/>
        <w:tblW w:w="0" w:type="auto"/>
        <w:jc w:val="center"/>
        <w:tblLook w:val="04A0" w:firstRow="1" w:lastRow="0" w:firstColumn="1" w:lastColumn="0" w:noHBand="0" w:noVBand="1"/>
      </w:tblPr>
      <w:tblGrid>
        <w:gridCol w:w="2155"/>
        <w:gridCol w:w="2430"/>
        <w:gridCol w:w="45"/>
        <w:gridCol w:w="2793"/>
        <w:gridCol w:w="36"/>
      </w:tblGrid>
      <w:tr w:rsidR="007E5793" w:rsidRPr="00B52928" w14:paraId="5278AAC8" w14:textId="77777777" w:rsidTr="0066577A">
        <w:trPr>
          <w:gridAfter w:val="1"/>
          <w:wAfter w:w="36" w:type="dxa"/>
          <w:jc w:val="center"/>
        </w:trPr>
        <w:tc>
          <w:tcPr>
            <w:tcW w:w="7423" w:type="dxa"/>
            <w:gridSpan w:val="4"/>
            <w:tcBorders>
              <w:top w:val="single" w:sz="4" w:space="0" w:color="auto"/>
              <w:left w:val="single" w:sz="4" w:space="0" w:color="auto"/>
              <w:bottom w:val="single" w:sz="4" w:space="0" w:color="auto"/>
              <w:right w:val="single" w:sz="4" w:space="0" w:color="auto"/>
            </w:tcBorders>
            <w:hideMark/>
          </w:tcPr>
          <w:p w14:paraId="2EC4E457" w14:textId="77777777" w:rsidR="007E5793" w:rsidRPr="00B52928" w:rsidRDefault="007E5793" w:rsidP="0066577A">
            <w:pPr>
              <w:overflowPunct w:val="0"/>
              <w:autoSpaceDE w:val="0"/>
              <w:autoSpaceDN w:val="0"/>
              <w:adjustRightInd w:val="0"/>
              <w:ind w:right="360"/>
              <w:rPr>
                <w:rFonts w:ascii="Book Antiqua" w:hAnsi="Book Antiqua"/>
                <w:sz w:val="24"/>
                <w:szCs w:val="24"/>
              </w:rPr>
            </w:pPr>
            <w:bookmarkStart w:id="9" w:name="_Hlk13834819"/>
            <w:r w:rsidRPr="00B52928">
              <w:rPr>
                <w:rFonts w:ascii="Book Antiqua" w:hAnsi="Book Antiqua"/>
                <w:b/>
                <w:sz w:val="24"/>
                <w:szCs w:val="24"/>
              </w:rPr>
              <w:t>Islesboro</w:t>
            </w:r>
          </w:p>
        </w:tc>
      </w:tr>
      <w:tr w:rsidR="007E5793" w:rsidRPr="00B52928" w14:paraId="7DC2C368"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tcPr>
          <w:p w14:paraId="7A3C97F0" w14:textId="77777777" w:rsidR="007E5793" w:rsidRPr="00B52928" w:rsidRDefault="007E5793" w:rsidP="0066577A">
            <w:pPr>
              <w:overflowPunct w:val="0"/>
              <w:autoSpaceDE w:val="0"/>
              <w:autoSpaceDN w:val="0"/>
              <w:adjustRightInd w:val="0"/>
              <w:ind w:right="360"/>
              <w:rPr>
                <w:rFonts w:ascii="Book Antiqua" w:hAnsi="Book Antiqua"/>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019DD7DD" w14:textId="77777777" w:rsidR="007E5793" w:rsidRPr="00B52928" w:rsidRDefault="007E5793" w:rsidP="0066577A">
            <w:pPr>
              <w:overflowPunct w:val="0"/>
              <w:autoSpaceDE w:val="0"/>
              <w:autoSpaceDN w:val="0"/>
              <w:adjustRightInd w:val="0"/>
              <w:ind w:right="24"/>
              <w:jc w:val="center"/>
              <w:rPr>
                <w:rFonts w:ascii="Book Antiqua" w:hAnsi="Book Antiqua"/>
                <w:b/>
                <w:sz w:val="24"/>
                <w:szCs w:val="24"/>
              </w:rPr>
            </w:pPr>
            <w:r w:rsidRPr="00B52928">
              <w:rPr>
                <w:rFonts w:ascii="Book Antiqua" w:hAnsi="Book Antiqua"/>
                <w:b/>
                <w:sz w:val="24"/>
                <w:szCs w:val="24"/>
              </w:rPr>
              <w:t>October 1 to May 31</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1F6EEE90" w14:textId="77777777" w:rsidR="007E5793" w:rsidRPr="00B52928" w:rsidRDefault="007E5793" w:rsidP="0066577A">
            <w:pPr>
              <w:overflowPunct w:val="0"/>
              <w:autoSpaceDE w:val="0"/>
              <w:autoSpaceDN w:val="0"/>
              <w:adjustRightInd w:val="0"/>
              <w:ind w:right="3"/>
              <w:jc w:val="center"/>
              <w:rPr>
                <w:rFonts w:ascii="Book Antiqua" w:hAnsi="Book Antiqua"/>
                <w:b/>
                <w:sz w:val="24"/>
                <w:szCs w:val="24"/>
              </w:rPr>
            </w:pPr>
            <w:r w:rsidRPr="00B52928">
              <w:rPr>
                <w:rFonts w:ascii="Book Antiqua" w:hAnsi="Book Antiqua"/>
                <w:b/>
                <w:sz w:val="24"/>
                <w:szCs w:val="24"/>
              </w:rPr>
              <w:t>June 1 to September 30</w:t>
            </w:r>
          </w:p>
        </w:tc>
      </w:tr>
      <w:tr w:rsidR="007E5793" w:rsidRPr="00B52928" w14:paraId="05B85540"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hideMark/>
          </w:tcPr>
          <w:p w14:paraId="33CF61DC"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 xml:space="preserve">Adult Round Trip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5E9F489" w14:textId="77777777" w:rsidR="007E5793" w:rsidRPr="00B52928" w:rsidRDefault="007E5793" w:rsidP="0066577A">
            <w:pPr>
              <w:overflowPunct w:val="0"/>
              <w:autoSpaceDE w:val="0"/>
              <w:autoSpaceDN w:val="0"/>
              <w:adjustRightInd w:val="0"/>
              <w:ind w:right="29"/>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9.00</w:t>
            </w:r>
            <w:r w:rsidRPr="00B52928">
              <w:rPr>
                <w:rFonts w:ascii="Book Antiqua" w:hAnsi="Book Antiqua"/>
                <w:sz w:val="24"/>
                <w:szCs w:val="24"/>
                <w:u w:val="single"/>
              </w:rPr>
              <w:t>10.25</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6B570DC6" w14:textId="77777777" w:rsidR="007E5793" w:rsidRPr="00B52928" w:rsidRDefault="007E5793" w:rsidP="0066577A">
            <w:pPr>
              <w:overflowPunct w:val="0"/>
              <w:autoSpaceDE w:val="0"/>
              <w:autoSpaceDN w:val="0"/>
              <w:adjustRightInd w:val="0"/>
              <w:ind w:right="3"/>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15.00</w:t>
            </w:r>
            <w:r w:rsidRPr="00B52928">
              <w:rPr>
                <w:rFonts w:ascii="Book Antiqua" w:hAnsi="Book Antiqua"/>
                <w:sz w:val="24"/>
                <w:szCs w:val="24"/>
                <w:u w:val="single"/>
              </w:rPr>
              <w:t>17.00</w:t>
            </w:r>
          </w:p>
        </w:tc>
      </w:tr>
      <w:tr w:rsidR="007E5793" w:rsidRPr="00B52928" w14:paraId="67E9836E"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hideMark/>
          </w:tcPr>
          <w:p w14:paraId="0BAB3685"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Minor Round Trip (Ages 6-17)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2573D9F" w14:textId="77777777" w:rsidR="007E5793" w:rsidRPr="00B52928" w:rsidRDefault="007E5793" w:rsidP="0066577A">
            <w:pPr>
              <w:overflowPunct w:val="0"/>
              <w:autoSpaceDE w:val="0"/>
              <w:autoSpaceDN w:val="0"/>
              <w:adjustRightInd w:val="0"/>
              <w:ind w:right="29"/>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4.50</w:t>
            </w:r>
            <w:r w:rsidRPr="00B52928">
              <w:rPr>
                <w:rFonts w:ascii="Book Antiqua" w:hAnsi="Book Antiqua"/>
                <w:sz w:val="24"/>
                <w:szCs w:val="24"/>
                <w:u w:val="single"/>
              </w:rPr>
              <w:t>5.00</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27E3C42C" w14:textId="77777777" w:rsidR="007E5793" w:rsidRPr="00B52928" w:rsidRDefault="007E5793" w:rsidP="0066577A">
            <w:pPr>
              <w:overflowPunct w:val="0"/>
              <w:autoSpaceDE w:val="0"/>
              <w:autoSpaceDN w:val="0"/>
              <w:adjustRightInd w:val="0"/>
              <w:ind w:right="3"/>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10.50</w:t>
            </w:r>
            <w:r w:rsidRPr="00B52928">
              <w:rPr>
                <w:rFonts w:ascii="Book Antiqua" w:hAnsi="Book Antiqua"/>
                <w:sz w:val="24"/>
                <w:szCs w:val="24"/>
                <w:u w:val="single"/>
              </w:rPr>
              <w:t>12.00</w:t>
            </w:r>
          </w:p>
        </w:tc>
      </w:tr>
      <w:tr w:rsidR="007E5793" w:rsidRPr="00B52928" w14:paraId="014A6E98"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hideMark/>
          </w:tcPr>
          <w:p w14:paraId="0463FCB0"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 xml:space="preserve">Child (Ages 0-5)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AE1AABB" w14:textId="77777777" w:rsidR="007E5793" w:rsidRPr="00B52928" w:rsidRDefault="007E5793" w:rsidP="0066577A">
            <w:pPr>
              <w:overflowPunct w:val="0"/>
              <w:autoSpaceDE w:val="0"/>
              <w:autoSpaceDN w:val="0"/>
              <w:adjustRightInd w:val="0"/>
              <w:ind w:right="29"/>
              <w:jc w:val="center"/>
              <w:rPr>
                <w:rFonts w:ascii="Book Antiqua" w:hAnsi="Book Antiqua"/>
                <w:sz w:val="24"/>
                <w:szCs w:val="24"/>
              </w:rPr>
            </w:pPr>
            <w:r w:rsidRPr="00B52928">
              <w:rPr>
                <w:rFonts w:ascii="Book Antiqua" w:hAnsi="Book Antiqua"/>
                <w:sz w:val="24"/>
                <w:szCs w:val="24"/>
              </w:rPr>
              <w:t>Free</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0E5F83A8" w14:textId="77777777" w:rsidR="007E5793" w:rsidRPr="00B52928" w:rsidRDefault="007E5793" w:rsidP="0066577A">
            <w:pPr>
              <w:overflowPunct w:val="0"/>
              <w:autoSpaceDE w:val="0"/>
              <w:autoSpaceDN w:val="0"/>
              <w:adjustRightInd w:val="0"/>
              <w:ind w:right="3"/>
              <w:jc w:val="center"/>
              <w:rPr>
                <w:rFonts w:ascii="Book Antiqua" w:hAnsi="Book Antiqua"/>
                <w:sz w:val="24"/>
                <w:szCs w:val="24"/>
              </w:rPr>
            </w:pPr>
            <w:r w:rsidRPr="00B52928">
              <w:rPr>
                <w:rFonts w:ascii="Book Antiqua" w:hAnsi="Book Antiqua"/>
                <w:sz w:val="24"/>
                <w:szCs w:val="24"/>
              </w:rPr>
              <w:t>Free</w:t>
            </w:r>
          </w:p>
        </w:tc>
      </w:tr>
      <w:tr w:rsidR="007E5793" w:rsidRPr="00B52928" w14:paraId="726A4D1A"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hideMark/>
          </w:tcPr>
          <w:p w14:paraId="1F81774A"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Vehicle Round Trip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4CA22F5" w14:textId="77777777" w:rsidR="007E5793" w:rsidRPr="00B52928" w:rsidRDefault="007E5793" w:rsidP="0066577A">
            <w:pPr>
              <w:overflowPunct w:val="0"/>
              <w:autoSpaceDE w:val="0"/>
              <w:autoSpaceDN w:val="0"/>
              <w:adjustRightInd w:val="0"/>
              <w:ind w:right="29"/>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26.00</w:t>
            </w:r>
            <w:r w:rsidRPr="00B52928">
              <w:rPr>
                <w:rFonts w:ascii="Book Antiqua" w:hAnsi="Book Antiqua"/>
                <w:sz w:val="24"/>
                <w:szCs w:val="24"/>
                <w:u w:val="single"/>
              </w:rPr>
              <w:t>30.00</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19ABE484" w14:textId="77777777" w:rsidR="007E5793" w:rsidRPr="00B52928" w:rsidRDefault="007E5793" w:rsidP="0066577A">
            <w:pPr>
              <w:overflowPunct w:val="0"/>
              <w:autoSpaceDE w:val="0"/>
              <w:autoSpaceDN w:val="0"/>
              <w:adjustRightInd w:val="0"/>
              <w:ind w:right="3"/>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37.50</w:t>
            </w:r>
            <w:r w:rsidRPr="00B52928">
              <w:rPr>
                <w:rFonts w:ascii="Book Antiqua" w:hAnsi="Book Antiqua"/>
                <w:sz w:val="24"/>
                <w:szCs w:val="24"/>
                <w:u w:val="single"/>
              </w:rPr>
              <w:t>42.50</w:t>
            </w:r>
          </w:p>
        </w:tc>
      </w:tr>
      <w:tr w:rsidR="007E5793" w:rsidRPr="00B52928" w14:paraId="64A39ED3"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hideMark/>
          </w:tcPr>
          <w:p w14:paraId="731CE4A4"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Motorcycle Round Trip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67C4DB5" w14:textId="77777777" w:rsidR="007E5793" w:rsidRPr="00B52928" w:rsidRDefault="007E5793" w:rsidP="0066577A">
            <w:pPr>
              <w:overflowPunct w:val="0"/>
              <w:autoSpaceDE w:val="0"/>
              <w:autoSpaceDN w:val="0"/>
              <w:adjustRightInd w:val="0"/>
              <w:ind w:right="29"/>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20.50</w:t>
            </w:r>
            <w:r w:rsidRPr="00B52928">
              <w:rPr>
                <w:rFonts w:ascii="Book Antiqua" w:hAnsi="Book Antiqua"/>
                <w:sz w:val="24"/>
                <w:szCs w:val="24"/>
                <w:u w:val="single"/>
              </w:rPr>
              <w:t>23.25</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59BDE268" w14:textId="77777777" w:rsidR="007E5793" w:rsidRPr="00B52928" w:rsidRDefault="007E5793" w:rsidP="0066577A">
            <w:pPr>
              <w:overflowPunct w:val="0"/>
              <w:autoSpaceDE w:val="0"/>
              <w:autoSpaceDN w:val="0"/>
              <w:adjustRightInd w:val="0"/>
              <w:ind w:right="3"/>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29.25</w:t>
            </w:r>
            <w:r w:rsidRPr="00B52928">
              <w:rPr>
                <w:rFonts w:ascii="Book Antiqua" w:hAnsi="Book Antiqua"/>
                <w:sz w:val="24"/>
                <w:szCs w:val="24"/>
                <w:u w:val="single"/>
              </w:rPr>
              <w:t>33.75</w:t>
            </w:r>
          </w:p>
        </w:tc>
      </w:tr>
      <w:tr w:rsidR="007E5793" w:rsidRPr="00B52928" w14:paraId="5564B7EE"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hideMark/>
          </w:tcPr>
          <w:p w14:paraId="7410E5D5" w14:textId="77777777" w:rsidR="007E5793" w:rsidRPr="00B52928" w:rsidRDefault="007E5793" w:rsidP="0066577A">
            <w:pPr>
              <w:overflowPunct w:val="0"/>
              <w:autoSpaceDE w:val="0"/>
              <w:autoSpaceDN w:val="0"/>
              <w:adjustRightInd w:val="0"/>
              <w:ind w:right="360"/>
              <w:rPr>
                <w:rFonts w:ascii="Book Antiqua" w:hAnsi="Book Antiqua"/>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474E0CC5" w14:textId="77777777" w:rsidR="007E5793" w:rsidRPr="00B52928" w:rsidRDefault="007E5793" w:rsidP="0066577A">
            <w:pPr>
              <w:overflowPunct w:val="0"/>
              <w:autoSpaceDE w:val="0"/>
              <w:autoSpaceDN w:val="0"/>
              <w:adjustRightInd w:val="0"/>
              <w:ind w:right="29"/>
              <w:jc w:val="center"/>
              <w:rPr>
                <w:rFonts w:ascii="Book Antiqua" w:hAnsi="Book Antiqua"/>
                <w:sz w:val="24"/>
                <w:szCs w:val="24"/>
              </w:rPr>
            </w:pP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184CCD17" w14:textId="77777777" w:rsidR="007E5793" w:rsidRPr="00B52928" w:rsidRDefault="007E5793" w:rsidP="0066577A">
            <w:pPr>
              <w:overflowPunct w:val="0"/>
              <w:autoSpaceDE w:val="0"/>
              <w:autoSpaceDN w:val="0"/>
              <w:adjustRightInd w:val="0"/>
              <w:ind w:right="3"/>
              <w:jc w:val="center"/>
              <w:rPr>
                <w:rFonts w:ascii="Book Antiqua" w:hAnsi="Book Antiqua"/>
                <w:sz w:val="24"/>
                <w:szCs w:val="24"/>
              </w:rPr>
            </w:pPr>
          </w:p>
        </w:tc>
      </w:tr>
      <w:tr w:rsidR="007E5793" w:rsidRPr="00B52928" w14:paraId="3CFB8235"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hideMark/>
          </w:tcPr>
          <w:p w14:paraId="13F117BB"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Truck Per Foot Round Trip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328147D" w14:textId="77777777" w:rsidR="007E5793" w:rsidRPr="00B52928" w:rsidRDefault="007E5793" w:rsidP="0066577A">
            <w:pPr>
              <w:overflowPunct w:val="0"/>
              <w:autoSpaceDE w:val="0"/>
              <w:autoSpaceDN w:val="0"/>
              <w:adjustRightInd w:val="0"/>
              <w:ind w:right="29"/>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5.00</w:t>
            </w:r>
            <w:r w:rsidRPr="00B52928">
              <w:rPr>
                <w:rFonts w:ascii="Book Antiqua" w:hAnsi="Book Antiqua"/>
                <w:sz w:val="24"/>
                <w:szCs w:val="24"/>
                <w:u w:val="single"/>
              </w:rPr>
              <w:t>5.75</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53A6B1B0" w14:textId="77777777" w:rsidR="007E5793" w:rsidRPr="00B52928" w:rsidRDefault="007E5793" w:rsidP="0066577A">
            <w:pPr>
              <w:overflowPunct w:val="0"/>
              <w:autoSpaceDE w:val="0"/>
              <w:autoSpaceDN w:val="0"/>
              <w:adjustRightInd w:val="0"/>
              <w:ind w:right="3"/>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6.00</w:t>
            </w:r>
            <w:r w:rsidRPr="00B52928">
              <w:rPr>
                <w:rFonts w:ascii="Book Antiqua" w:hAnsi="Book Antiqua"/>
                <w:sz w:val="24"/>
                <w:szCs w:val="24"/>
                <w:u w:val="single"/>
              </w:rPr>
              <w:t>6.75</w:t>
            </w:r>
          </w:p>
        </w:tc>
      </w:tr>
      <w:tr w:rsidR="007E5793" w:rsidRPr="00B52928" w14:paraId="6CF416A7"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hideMark/>
          </w:tcPr>
          <w:p w14:paraId="17BEF9DB"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Adult Bicycle Round Trip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4840ECB" w14:textId="77777777" w:rsidR="007E5793" w:rsidRPr="00B52928" w:rsidRDefault="007E5793" w:rsidP="0066577A">
            <w:pPr>
              <w:overflowPunct w:val="0"/>
              <w:autoSpaceDE w:val="0"/>
              <w:autoSpaceDN w:val="0"/>
              <w:adjustRightInd w:val="0"/>
              <w:ind w:right="29"/>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15.00</w:t>
            </w:r>
            <w:r w:rsidRPr="00B52928">
              <w:rPr>
                <w:rFonts w:ascii="Book Antiqua" w:hAnsi="Book Antiqua"/>
                <w:sz w:val="24"/>
                <w:szCs w:val="24"/>
                <w:u w:val="single"/>
              </w:rPr>
              <w:t>17.00</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2938391F" w14:textId="77777777" w:rsidR="007E5793" w:rsidRPr="00B52928" w:rsidRDefault="007E5793" w:rsidP="0066577A">
            <w:pPr>
              <w:overflowPunct w:val="0"/>
              <w:autoSpaceDE w:val="0"/>
              <w:autoSpaceDN w:val="0"/>
              <w:adjustRightInd w:val="0"/>
              <w:ind w:right="3"/>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21.00</w:t>
            </w:r>
            <w:r w:rsidRPr="00B52928">
              <w:rPr>
                <w:rFonts w:ascii="Book Antiqua" w:hAnsi="Book Antiqua"/>
                <w:sz w:val="24"/>
                <w:szCs w:val="24"/>
                <w:u w:val="single"/>
              </w:rPr>
              <w:t>23.75</w:t>
            </w:r>
          </w:p>
        </w:tc>
      </w:tr>
      <w:tr w:rsidR="007E5793" w:rsidRPr="00B52928" w14:paraId="1647F7AC" w14:textId="77777777" w:rsidTr="0066577A">
        <w:trPr>
          <w:gridAfter w:val="1"/>
          <w:wAfter w:w="36" w:type="dxa"/>
          <w:jc w:val="center"/>
        </w:trPr>
        <w:tc>
          <w:tcPr>
            <w:tcW w:w="2155" w:type="dxa"/>
            <w:tcBorders>
              <w:top w:val="single" w:sz="4" w:space="0" w:color="auto"/>
              <w:left w:val="single" w:sz="4" w:space="0" w:color="auto"/>
              <w:bottom w:val="single" w:sz="4" w:space="0" w:color="auto"/>
              <w:right w:val="single" w:sz="4" w:space="0" w:color="auto"/>
            </w:tcBorders>
            <w:hideMark/>
          </w:tcPr>
          <w:p w14:paraId="6B15EDF1"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Minor Bicycle Round Trip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3561855" w14:textId="77777777" w:rsidR="007E5793" w:rsidRPr="00B52928" w:rsidRDefault="007E5793" w:rsidP="0066577A">
            <w:pPr>
              <w:overflowPunct w:val="0"/>
              <w:autoSpaceDE w:val="0"/>
              <w:autoSpaceDN w:val="0"/>
              <w:adjustRightInd w:val="0"/>
              <w:ind w:right="29"/>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10.50</w:t>
            </w:r>
            <w:r w:rsidRPr="00B52928">
              <w:rPr>
                <w:rFonts w:ascii="Book Antiqua" w:hAnsi="Book Antiqua"/>
                <w:sz w:val="24"/>
                <w:szCs w:val="24"/>
                <w:u w:val="single"/>
              </w:rPr>
              <w:t>12.00</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58F0505D" w14:textId="77777777" w:rsidR="007E5793" w:rsidRPr="00B52928" w:rsidRDefault="007E5793" w:rsidP="0066577A">
            <w:pPr>
              <w:overflowPunct w:val="0"/>
              <w:autoSpaceDE w:val="0"/>
              <w:autoSpaceDN w:val="0"/>
              <w:adjustRightInd w:val="0"/>
              <w:ind w:right="3"/>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16.50</w:t>
            </w:r>
            <w:r w:rsidRPr="00B52928">
              <w:rPr>
                <w:rFonts w:ascii="Book Antiqua" w:hAnsi="Book Antiqua"/>
                <w:sz w:val="24"/>
                <w:szCs w:val="24"/>
                <w:u w:val="single"/>
              </w:rPr>
              <w:t>18.75</w:t>
            </w:r>
          </w:p>
        </w:tc>
      </w:tr>
      <w:tr w:rsidR="007E5793" w:rsidRPr="00B52928" w14:paraId="1A9569A8" w14:textId="77777777" w:rsidTr="0066577A">
        <w:trPr>
          <w:jc w:val="center"/>
        </w:trPr>
        <w:tc>
          <w:tcPr>
            <w:tcW w:w="7459" w:type="dxa"/>
            <w:gridSpan w:val="5"/>
            <w:tcBorders>
              <w:top w:val="nil"/>
              <w:left w:val="nil"/>
              <w:bottom w:val="single" w:sz="4" w:space="0" w:color="auto"/>
              <w:right w:val="nil"/>
            </w:tcBorders>
          </w:tcPr>
          <w:p w14:paraId="61F54CEF" w14:textId="77777777" w:rsidR="007E5793" w:rsidRPr="00B52928" w:rsidRDefault="007E5793" w:rsidP="0066577A">
            <w:pPr>
              <w:overflowPunct w:val="0"/>
              <w:autoSpaceDE w:val="0"/>
              <w:autoSpaceDN w:val="0"/>
              <w:adjustRightInd w:val="0"/>
              <w:ind w:right="360"/>
              <w:rPr>
                <w:rFonts w:ascii="Book Antiqua" w:hAnsi="Book Antiqua"/>
                <w:b/>
                <w:sz w:val="24"/>
                <w:szCs w:val="24"/>
              </w:rPr>
            </w:pPr>
          </w:p>
        </w:tc>
      </w:tr>
      <w:bookmarkEnd w:id="9"/>
      <w:tr w:rsidR="007E5793" w:rsidRPr="00B52928" w14:paraId="5D8B45B2" w14:textId="77777777" w:rsidTr="0066577A">
        <w:trPr>
          <w:jc w:val="center"/>
        </w:trPr>
        <w:tc>
          <w:tcPr>
            <w:tcW w:w="7459" w:type="dxa"/>
            <w:gridSpan w:val="5"/>
            <w:tcBorders>
              <w:top w:val="single" w:sz="4" w:space="0" w:color="auto"/>
              <w:left w:val="single" w:sz="4" w:space="0" w:color="auto"/>
              <w:bottom w:val="single" w:sz="4" w:space="0" w:color="auto"/>
              <w:right w:val="single" w:sz="4" w:space="0" w:color="auto"/>
            </w:tcBorders>
            <w:hideMark/>
          </w:tcPr>
          <w:p w14:paraId="71031D08" w14:textId="77777777" w:rsidR="007E5793" w:rsidRPr="00B52928" w:rsidRDefault="007E5793" w:rsidP="0066577A">
            <w:pPr>
              <w:overflowPunct w:val="0"/>
              <w:autoSpaceDE w:val="0"/>
              <w:autoSpaceDN w:val="0"/>
              <w:adjustRightInd w:val="0"/>
              <w:ind w:right="360"/>
              <w:rPr>
                <w:rFonts w:ascii="Book Antiqua" w:hAnsi="Book Antiqua"/>
                <w:b/>
                <w:sz w:val="24"/>
                <w:szCs w:val="24"/>
              </w:rPr>
            </w:pPr>
            <w:r w:rsidRPr="00B52928">
              <w:rPr>
                <w:rFonts w:ascii="Book Antiqua" w:hAnsi="Book Antiqua"/>
                <w:b/>
                <w:sz w:val="24"/>
                <w:szCs w:val="24"/>
              </w:rPr>
              <w:t xml:space="preserve">Swans Island, </w:t>
            </w:r>
          </w:p>
          <w:p w14:paraId="1F7DB54B" w14:textId="77777777" w:rsidR="007E5793" w:rsidRPr="00B52928" w:rsidRDefault="007E5793" w:rsidP="0066577A">
            <w:pPr>
              <w:overflowPunct w:val="0"/>
              <w:autoSpaceDE w:val="0"/>
              <w:autoSpaceDN w:val="0"/>
              <w:adjustRightInd w:val="0"/>
              <w:ind w:right="360"/>
              <w:rPr>
                <w:rFonts w:ascii="Book Antiqua" w:hAnsi="Book Antiqua"/>
                <w:b/>
                <w:sz w:val="24"/>
                <w:szCs w:val="24"/>
              </w:rPr>
            </w:pPr>
            <w:proofErr w:type="spellStart"/>
            <w:r w:rsidRPr="00B52928">
              <w:rPr>
                <w:rFonts w:ascii="Book Antiqua" w:hAnsi="Book Antiqua"/>
                <w:b/>
                <w:sz w:val="24"/>
                <w:szCs w:val="24"/>
              </w:rPr>
              <w:t>Frenchboro</w:t>
            </w:r>
            <w:proofErr w:type="spellEnd"/>
            <w:r w:rsidRPr="00B52928">
              <w:rPr>
                <w:rFonts w:ascii="Book Antiqua" w:hAnsi="Book Antiqua"/>
                <w:b/>
                <w:sz w:val="24"/>
                <w:szCs w:val="24"/>
              </w:rPr>
              <w:t xml:space="preserve">, </w:t>
            </w:r>
          </w:p>
          <w:p w14:paraId="34A0BB9D" w14:textId="77777777" w:rsidR="007E5793" w:rsidRPr="00B52928" w:rsidRDefault="007E5793" w:rsidP="0066577A">
            <w:pPr>
              <w:overflowPunct w:val="0"/>
              <w:autoSpaceDE w:val="0"/>
              <w:autoSpaceDN w:val="0"/>
              <w:adjustRightInd w:val="0"/>
              <w:ind w:right="360"/>
              <w:rPr>
                <w:rFonts w:ascii="Book Antiqua" w:hAnsi="Book Antiqua"/>
                <w:b/>
                <w:sz w:val="24"/>
                <w:szCs w:val="24"/>
              </w:rPr>
            </w:pPr>
            <w:r w:rsidRPr="00B52928">
              <w:rPr>
                <w:rFonts w:ascii="Book Antiqua" w:hAnsi="Book Antiqua"/>
                <w:b/>
                <w:sz w:val="24"/>
                <w:szCs w:val="24"/>
              </w:rPr>
              <w:t xml:space="preserve">North Haven, </w:t>
            </w:r>
          </w:p>
          <w:p w14:paraId="154A46D0" w14:textId="77777777" w:rsidR="007E5793" w:rsidRPr="00B52928" w:rsidRDefault="007E5793" w:rsidP="0066577A">
            <w:pPr>
              <w:overflowPunct w:val="0"/>
              <w:autoSpaceDE w:val="0"/>
              <w:autoSpaceDN w:val="0"/>
              <w:adjustRightInd w:val="0"/>
              <w:spacing w:after="120"/>
              <w:ind w:right="360"/>
              <w:rPr>
                <w:rFonts w:ascii="Book Antiqua" w:hAnsi="Book Antiqua"/>
                <w:b/>
                <w:sz w:val="24"/>
                <w:szCs w:val="24"/>
              </w:rPr>
            </w:pPr>
            <w:proofErr w:type="spellStart"/>
            <w:r w:rsidRPr="00B52928">
              <w:rPr>
                <w:rFonts w:ascii="Book Antiqua" w:hAnsi="Book Antiqua"/>
                <w:b/>
                <w:sz w:val="24"/>
                <w:szCs w:val="24"/>
              </w:rPr>
              <w:t>Vinalhaven</w:t>
            </w:r>
            <w:proofErr w:type="spellEnd"/>
          </w:p>
        </w:tc>
      </w:tr>
      <w:tr w:rsidR="007E5793" w:rsidRPr="00B52928" w14:paraId="17BAC7B4" w14:textId="77777777" w:rsidTr="0066577A">
        <w:trPr>
          <w:jc w:val="center"/>
        </w:trPr>
        <w:tc>
          <w:tcPr>
            <w:tcW w:w="2155" w:type="dxa"/>
            <w:tcBorders>
              <w:top w:val="single" w:sz="4" w:space="0" w:color="auto"/>
              <w:left w:val="single" w:sz="4" w:space="0" w:color="auto"/>
              <w:bottom w:val="single" w:sz="4" w:space="0" w:color="auto"/>
              <w:right w:val="single" w:sz="4" w:space="0" w:color="auto"/>
            </w:tcBorders>
          </w:tcPr>
          <w:p w14:paraId="42FD96FB" w14:textId="77777777" w:rsidR="007E5793" w:rsidRPr="00B52928" w:rsidRDefault="007E5793" w:rsidP="0066577A">
            <w:pPr>
              <w:overflowPunct w:val="0"/>
              <w:autoSpaceDE w:val="0"/>
              <w:autoSpaceDN w:val="0"/>
              <w:adjustRightInd w:val="0"/>
              <w:ind w:right="360"/>
              <w:rPr>
                <w:rFonts w:ascii="Book Antiqua" w:hAnsi="Book Antiqua"/>
                <w:sz w:val="24"/>
                <w:szCs w:val="24"/>
              </w:rPr>
            </w:pP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1595E271" w14:textId="77777777" w:rsidR="007E5793" w:rsidRPr="00B52928" w:rsidRDefault="007E5793" w:rsidP="0066577A">
            <w:pPr>
              <w:overflowPunct w:val="0"/>
              <w:autoSpaceDE w:val="0"/>
              <w:autoSpaceDN w:val="0"/>
              <w:adjustRightInd w:val="0"/>
              <w:ind w:right="-18"/>
              <w:jc w:val="center"/>
              <w:rPr>
                <w:rFonts w:ascii="Book Antiqua" w:hAnsi="Book Antiqua"/>
                <w:b/>
                <w:sz w:val="24"/>
                <w:szCs w:val="24"/>
              </w:rPr>
            </w:pPr>
            <w:r w:rsidRPr="00B52928">
              <w:rPr>
                <w:rFonts w:ascii="Book Antiqua" w:hAnsi="Book Antiqua"/>
                <w:b/>
                <w:sz w:val="24"/>
                <w:szCs w:val="24"/>
              </w:rPr>
              <w:t>October 1 to May 31</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321CD8ED" w14:textId="77777777" w:rsidR="007E5793" w:rsidRPr="00B52928" w:rsidRDefault="007E5793" w:rsidP="0066577A">
            <w:pPr>
              <w:overflowPunct w:val="0"/>
              <w:autoSpaceDE w:val="0"/>
              <w:autoSpaceDN w:val="0"/>
              <w:adjustRightInd w:val="0"/>
              <w:ind w:right="21"/>
              <w:jc w:val="center"/>
              <w:rPr>
                <w:rFonts w:ascii="Book Antiqua" w:hAnsi="Book Antiqua"/>
                <w:b/>
                <w:sz w:val="24"/>
                <w:szCs w:val="24"/>
              </w:rPr>
            </w:pPr>
            <w:r w:rsidRPr="00B52928">
              <w:rPr>
                <w:rFonts w:ascii="Book Antiqua" w:hAnsi="Book Antiqua"/>
                <w:b/>
                <w:sz w:val="24"/>
                <w:szCs w:val="24"/>
              </w:rPr>
              <w:t>June 1 to September 30</w:t>
            </w:r>
          </w:p>
        </w:tc>
      </w:tr>
      <w:tr w:rsidR="007E5793" w:rsidRPr="00B52928" w14:paraId="76938F65" w14:textId="77777777" w:rsidTr="0066577A">
        <w:trPr>
          <w:jc w:val="center"/>
        </w:trPr>
        <w:tc>
          <w:tcPr>
            <w:tcW w:w="2155" w:type="dxa"/>
            <w:tcBorders>
              <w:top w:val="single" w:sz="4" w:space="0" w:color="auto"/>
              <w:left w:val="single" w:sz="4" w:space="0" w:color="auto"/>
              <w:bottom w:val="single" w:sz="4" w:space="0" w:color="auto"/>
              <w:right w:val="single" w:sz="4" w:space="0" w:color="auto"/>
            </w:tcBorders>
            <w:hideMark/>
          </w:tcPr>
          <w:p w14:paraId="738C026E"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Adult Round Trip</w:t>
            </w: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5D461F15"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14.00</w:t>
            </w:r>
            <w:r w:rsidRPr="00B52928">
              <w:rPr>
                <w:rFonts w:ascii="Book Antiqua" w:hAnsi="Book Antiqua"/>
                <w:sz w:val="24"/>
                <w:szCs w:val="24"/>
                <w:u w:val="single"/>
              </w:rPr>
              <w:t>15.75</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662362D6" w14:textId="77777777" w:rsidR="007E5793" w:rsidRPr="00B52928" w:rsidRDefault="007E5793" w:rsidP="0066577A">
            <w:pPr>
              <w:overflowPunct w:val="0"/>
              <w:autoSpaceDE w:val="0"/>
              <w:autoSpaceDN w:val="0"/>
              <w:adjustRightInd w:val="0"/>
              <w:ind w:right="21"/>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20.25</w:t>
            </w:r>
            <w:r w:rsidRPr="00B52928">
              <w:rPr>
                <w:rFonts w:ascii="Book Antiqua" w:hAnsi="Book Antiqua"/>
                <w:sz w:val="24"/>
                <w:szCs w:val="24"/>
                <w:u w:val="single"/>
              </w:rPr>
              <w:t>23.00</w:t>
            </w:r>
          </w:p>
        </w:tc>
      </w:tr>
      <w:tr w:rsidR="007E5793" w:rsidRPr="00B52928" w14:paraId="1137EF93" w14:textId="77777777" w:rsidTr="0066577A">
        <w:trPr>
          <w:jc w:val="center"/>
        </w:trPr>
        <w:tc>
          <w:tcPr>
            <w:tcW w:w="2155" w:type="dxa"/>
            <w:tcBorders>
              <w:top w:val="single" w:sz="4" w:space="0" w:color="auto"/>
              <w:left w:val="single" w:sz="4" w:space="0" w:color="auto"/>
              <w:bottom w:val="single" w:sz="4" w:space="0" w:color="auto"/>
              <w:right w:val="single" w:sz="4" w:space="0" w:color="auto"/>
            </w:tcBorders>
            <w:hideMark/>
          </w:tcPr>
          <w:p w14:paraId="15F105DD"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lastRenderedPageBreak/>
              <w:t>Minor Round Trip (Ages 6-17)</w:t>
            </w: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5A7A9F9D"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7.00</w:t>
            </w:r>
            <w:r w:rsidRPr="00B52928">
              <w:rPr>
                <w:rFonts w:ascii="Book Antiqua" w:hAnsi="Book Antiqua"/>
                <w:sz w:val="24"/>
                <w:szCs w:val="24"/>
                <w:u w:val="single"/>
              </w:rPr>
              <w:t>8.00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2D4A29F2" w14:textId="77777777" w:rsidR="007E5793" w:rsidRPr="00B52928" w:rsidRDefault="007E5793" w:rsidP="0066577A">
            <w:pPr>
              <w:overflowPunct w:val="0"/>
              <w:autoSpaceDE w:val="0"/>
              <w:autoSpaceDN w:val="0"/>
              <w:adjustRightInd w:val="0"/>
              <w:ind w:right="21"/>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13.25</w:t>
            </w:r>
            <w:r w:rsidRPr="00B52928">
              <w:rPr>
                <w:rFonts w:ascii="Book Antiqua" w:hAnsi="Book Antiqua"/>
                <w:sz w:val="24"/>
                <w:szCs w:val="24"/>
                <w:u w:val="single"/>
              </w:rPr>
              <w:t>15.00</w:t>
            </w:r>
          </w:p>
        </w:tc>
      </w:tr>
      <w:tr w:rsidR="007E5793" w:rsidRPr="00B52928" w14:paraId="67F2D6CD" w14:textId="77777777" w:rsidTr="0066577A">
        <w:trPr>
          <w:jc w:val="center"/>
        </w:trPr>
        <w:tc>
          <w:tcPr>
            <w:tcW w:w="2155" w:type="dxa"/>
            <w:tcBorders>
              <w:top w:val="single" w:sz="4" w:space="0" w:color="auto"/>
              <w:left w:val="single" w:sz="4" w:space="0" w:color="auto"/>
              <w:bottom w:val="single" w:sz="4" w:space="0" w:color="auto"/>
              <w:right w:val="single" w:sz="4" w:space="0" w:color="auto"/>
            </w:tcBorders>
            <w:hideMark/>
          </w:tcPr>
          <w:p w14:paraId="29EE98E5"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Child (Ages 0-5)</w:t>
            </w: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416C4F66"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Free</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732EDD75" w14:textId="77777777" w:rsidR="007E5793" w:rsidRPr="00B52928" w:rsidRDefault="007E5793" w:rsidP="0066577A">
            <w:pPr>
              <w:overflowPunct w:val="0"/>
              <w:autoSpaceDE w:val="0"/>
              <w:autoSpaceDN w:val="0"/>
              <w:adjustRightInd w:val="0"/>
              <w:ind w:right="21"/>
              <w:jc w:val="center"/>
              <w:rPr>
                <w:rFonts w:ascii="Book Antiqua" w:hAnsi="Book Antiqua"/>
                <w:sz w:val="24"/>
                <w:szCs w:val="24"/>
              </w:rPr>
            </w:pPr>
            <w:r w:rsidRPr="00B52928">
              <w:rPr>
                <w:rFonts w:ascii="Book Antiqua" w:hAnsi="Book Antiqua"/>
                <w:sz w:val="24"/>
                <w:szCs w:val="24"/>
              </w:rPr>
              <w:t>Free</w:t>
            </w:r>
          </w:p>
        </w:tc>
      </w:tr>
      <w:tr w:rsidR="007E5793" w:rsidRPr="00B52928" w14:paraId="7F16DBC3" w14:textId="77777777" w:rsidTr="0066577A">
        <w:trPr>
          <w:jc w:val="center"/>
        </w:trPr>
        <w:tc>
          <w:tcPr>
            <w:tcW w:w="2155" w:type="dxa"/>
            <w:tcBorders>
              <w:top w:val="single" w:sz="4" w:space="0" w:color="auto"/>
              <w:left w:val="single" w:sz="4" w:space="0" w:color="auto"/>
              <w:bottom w:val="single" w:sz="4" w:space="0" w:color="auto"/>
              <w:right w:val="single" w:sz="4" w:space="0" w:color="auto"/>
            </w:tcBorders>
            <w:hideMark/>
          </w:tcPr>
          <w:p w14:paraId="6A2755B4"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Vehicle Round Trip *</w:t>
            </w: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020FD56D"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36.50</w:t>
            </w:r>
            <w:r w:rsidRPr="00B52928">
              <w:rPr>
                <w:rFonts w:ascii="Book Antiqua" w:hAnsi="Book Antiqua"/>
                <w:sz w:val="24"/>
                <w:szCs w:val="24"/>
                <w:u w:val="single"/>
              </w:rPr>
              <w:t>41.50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347B73D1" w14:textId="77777777" w:rsidR="007E5793" w:rsidRPr="00B52928" w:rsidRDefault="007E5793" w:rsidP="0066577A">
            <w:pPr>
              <w:overflowPunct w:val="0"/>
              <w:autoSpaceDE w:val="0"/>
              <w:autoSpaceDN w:val="0"/>
              <w:adjustRightInd w:val="0"/>
              <w:ind w:right="21"/>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48.50</w:t>
            </w:r>
            <w:r w:rsidRPr="00B52928">
              <w:rPr>
                <w:rFonts w:ascii="Book Antiqua" w:hAnsi="Book Antiqua"/>
                <w:sz w:val="24"/>
                <w:szCs w:val="24"/>
                <w:u w:val="single"/>
              </w:rPr>
              <w:t>55.00</w:t>
            </w:r>
          </w:p>
        </w:tc>
      </w:tr>
      <w:tr w:rsidR="007E5793" w:rsidRPr="00B52928" w14:paraId="166C1877" w14:textId="77777777" w:rsidTr="0066577A">
        <w:trPr>
          <w:jc w:val="center"/>
        </w:trPr>
        <w:tc>
          <w:tcPr>
            <w:tcW w:w="2155" w:type="dxa"/>
            <w:tcBorders>
              <w:top w:val="single" w:sz="4" w:space="0" w:color="auto"/>
              <w:left w:val="single" w:sz="4" w:space="0" w:color="auto"/>
              <w:bottom w:val="single" w:sz="4" w:space="0" w:color="auto"/>
              <w:right w:val="single" w:sz="4" w:space="0" w:color="auto"/>
            </w:tcBorders>
            <w:hideMark/>
          </w:tcPr>
          <w:p w14:paraId="2AF9B995"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Motorcycle Round Trip *</w:t>
            </w: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495158C7"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28.25</w:t>
            </w:r>
            <w:r w:rsidRPr="00B52928">
              <w:rPr>
                <w:rFonts w:ascii="Book Antiqua" w:hAnsi="Book Antiqua"/>
                <w:sz w:val="24"/>
                <w:szCs w:val="24"/>
                <w:u w:val="single"/>
              </w:rPr>
              <w:t>32.00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50C7A75A" w14:textId="77777777" w:rsidR="007E5793" w:rsidRPr="00B52928" w:rsidRDefault="007E5793" w:rsidP="0066577A">
            <w:pPr>
              <w:overflowPunct w:val="0"/>
              <w:autoSpaceDE w:val="0"/>
              <w:autoSpaceDN w:val="0"/>
              <w:adjustRightInd w:val="0"/>
              <w:ind w:right="21"/>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37.50</w:t>
            </w:r>
            <w:r w:rsidRPr="00B52928">
              <w:rPr>
                <w:rFonts w:ascii="Book Antiqua" w:hAnsi="Book Antiqua"/>
                <w:sz w:val="24"/>
                <w:szCs w:val="24"/>
                <w:u w:val="single"/>
              </w:rPr>
              <w:t>42.50</w:t>
            </w:r>
          </w:p>
        </w:tc>
      </w:tr>
      <w:tr w:rsidR="007E5793" w:rsidRPr="00B52928" w14:paraId="1D011D76" w14:textId="77777777" w:rsidTr="0066577A">
        <w:trPr>
          <w:jc w:val="center"/>
        </w:trPr>
        <w:tc>
          <w:tcPr>
            <w:tcW w:w="2155" w:type="dxa"/>
            <w:tcBorders>
              <w:top w:val="single" w:sz="4" w:space="0" w:color="auto"/>
              <w:left w:val="single" w:sz="4" w:space="0" w:color="auto"/>
              <w:bottom w:val="single" w:sz="4" w:space="0" w:color="auto"/>
              <w:right w:val="single" w:sz="4" w:space="0" w:color="auto"/>
            </w:tcBorders>
            <w:hideMark/>
          </w:tcPr>
          <w:p w14:paraId="4BF34EDE" w14:textId="77777777" w:rsidR="007E5793" w:rsidRPr="00B52928" w:rsidRDefault="007E5793" w:rsidP="0066577A">
            <w:pPr>
              <w:overflowPunct w:val="0"/>
              <w:autoSpaceDE w:val="0"/>
              <w:autoSpaceDN w:val="0"/>
              <w:adjustRightInd w:val="0"/>
              <w:ind w:right="360"/>
              <w:rPr>
                <w:rFonts w:ascii="Book Antiqua" w:hAnsi="Book Antiqua"/>
                <w:sz w:val="24"/>
                <w:szCs w:val="24"/>
              </w:rPr>
            </w:pP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502578FC" w14:textId="77777777" w:rsidR="007E5793" w:rsidRPr="00B52928" w:rsidRDefault="007E5793" w:rsidP="0066577A">
            <w:pPr>
              <w:overflowPunct w:val="0"/>
              <w:autoSpaceDE w:val="0"/>
              <w:autoSpaceDN w:val="0"/>
              <w:adjustRightInd w:val="0"/>
              <w:jc w:val="center"/>
              <w:rPr>
                <w:rFonts w:ascii="Book Antiqua" w:hAnsi="Book Antiqua"/>
                <w:sz w:val="24"/>
                <w:szCs w:val="24"/>
              </w:rPr>
            </w:pP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489F2952" w14:textId="77777777" w:rsidR="007E5793" w:rsidRPr="00B52928" w:rsidRDefault="007E5793" w:rsidP="0066577A">
            <w:pPr>
              <w:overflowPunct w:val="0"/>
              <w:autoSpaceDE w:val="0"/>
              <w:autoSpaceDN w:val="0"/>
              <w:adjustRightInd w:val="0"/>
              <w:ind w:right="21"/>
              <w:jc w:val="center"/>
              <w:rPr>
                <w:rFonts w:ascii="Book Antiqua" w:hAnsi="Book Antiqua"/>
                <w:sz w:val="24"/>
                <w:szCs w:val="24"/>
              </w:rPr>
            </w:pPr>
          </w:p>
        </w:tc>
      </w:tr>
      <w:tr w:rsidR="007E5793" w:rsidRPr="00B52928" w14:paraId="67EF01B8" w14:textId="77777777" w:rsidTr="0066577A">
        <w:trPr>
          <w:jc w:val="center"/>
        </w:trPr>
        <w:tc>
          <w:tcPr>
            <w:tcW w:w="2155" w:type="dxa"/>
            <w:tcBorders>
              <w:top w:val="single" w:sz="4" w:space="0" w:color="auto"/>
              <w:left w:val="single" w:sz="4" w:space="0" w:color="auto"/>
              <w:bottom w:val="single" w:sz="4" w:space="0" w:color="auto"/>
              <w:right w:val="single" w:sz="4" w:space="0" w:color="auto"/>
            </w:tcBorders>
            <w:hideMark/>
          </w:tcPr>
          <w:p w14:paraId="4ED3F635"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Truck Per Foot Round Trip **</w:t>
            </w: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34992DE4"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5.25</w:t>
            </w:r>
            <w:r w:rsidRPr="00B52928">
              <w:rPr>
                <w:rFonts w:ascii="Book Antiqua" w:hAnsi="Book Antiqua"/>
                <w:sz w:val="24"/>
                <w:szCs w:val="24"/>
                <w:u w:val="single"/>
              </w:rPr>
              <w:t>6.00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7382471C" w14:textId="77777777" w:rsidR="007E5793" w:rsidRPr="00B52928" w:rsidRDefault="007E5793" w:rsidP="0066577A">
            <w:pPr>
              <w:overflowPunct w:val="0"/>
              <w:autoSpaceDE w:val="0"/>
              <w:autoSpaceDN w:val="0"/>
              <w:adjustRightInd w:val="0"/>
              <w:ind w:right="21"/>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6.25</w:t>
            </w:r>
            <w:r w:rsidRPr="00B52928">
              <w:rPr>
                <w:rFonts w:ascii="Book Antiqua" w:hAnsi="Book Antiqua"/>
                <w:sz w:val="24"/>
                <w:szCs w:val="24"/>
                <w:u w:val="single"/>
              </w:rPr>
              <w:t>7.00</w:t>
            </w:r>
          </w:p>
        </w:tc>
      </w:tr>
      <w:tr w:rsidR="007E5793" w:rsidRPr="00B52928" w14:paraId="021FE5AE" w14:textId="77777777" w:rsidTr="0066577A">
        <w:trPr>
          <w:trHeight w:val="64"/>
          <w:jc w:val="center"/>
        </w:trPr>
        <w:tc>
          <w:tcPr>
            <w:tcW w:w="2155" w:type="dxa"/>
            <w:tcBorders>
              <w:top w:val="single" w:sz="4" w:space="0" w:color="auto"/>
              <w:left w:val="single" w:sz="4" w:space="0" w:color="auto"/>
              <w:bottom w:val="single" w:sz="4" w:space="0" w:color="auto"/>
              <w:right w:val="single" w:sz="4" w:space="0" w:color="auto"/>
            </w:tcBorders>
            <w:hideMark/>
          </w:tcPr>
          <w:p w14:paraId="5721D61F"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Adult Bicycle Round Trip ***</w:t>
            </w: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48203AC7"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20.00</w:t>
            </w:r>
            <w:r w:rsidRPr="00B52928">
              <w:rPr>
                <w:rFonts w:ascii="Book Antiqua" w:hAnsi="Book Antiqua"/>
                <w:sz w:val="24"/>
                <w:szCs w:val="24"/>
                <w:u w:val="single"/>
              </w:rPr>
              <w:t>22.75</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177BC421" w14:textId="77777777" w:rsidR="007E5793" w:rsidRPr="00B52928" w:rsidRDefault="007E5793" w:rsidP="0066577A">
            <w:pPr>
              <w:overflowPunct w:val="0"/>
              <w:autoSpaceDE w:val="0"/>
              <w:autoSpaceDN w:val="0"/>
              <w:adjustRightInd w:val="0"/>
              <w:ind w:right="21"/>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26.25</w:t>
            </w:r>
            <w:r w:rsidRPr="00B52928">
              <w:rPr>
                <w:rFonts w:ascii="Book Antiqua" w:hAnsi="Book Antiqua"/>
                <w:sz w:val="24"/>
                <w:szCs w:val="24"/>
                <w:u w:val="single"/>
              </w:rPr>
              <w:t>29.75</w:t>
            </w:r>
          </w:p>
        </w:tc>
      </w:tr>
      <w:tr w:rsidR="007E5793" w:rsidRPr="00B52928" w14:paraId="7B0F534A" w14:textId="77777777" w:rsidTr="0066577A">
        <w:trPr>
          <w:jc w:val="center"/>
        </w:trPr>
        <w:tc>
          <w:tcPr>
            <w:tcW w:w="2155" w:type="dxa"/>
            <w:tcBorders>
              <w:top w:val="single" w:sz="4" w:space="0" w:color="auto"/>
              <w:left w:val="single" w:sz="4" w:space="0" w:color="auto"/>
              <w:bottom w:val="single" w:sz="4" w:space="0" w:color="auto"/>
              <w:right w:val="single" w:sz="4" w:space="0" w:color="auto"/>
            </w:tcBorders>
            <w:hideMark/>
          </w:tcPr>
          <w:p w14:paraId="1CBB06D3"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Minor Bicycle Round Trip ***</w:t>
            </w:r>
          </w:p>
        </w:tc>
        <w:tc>
          <w:tcPr>
            <w:tcW w:w="2475" w:type="dxa"/>
            <w:gridSpan w:val="2"/>
            <w:tcBorders>
              <w:top w:val="single" w:sz="4" w:space="0" w:color="auto"/>
              <w:left w:val="single" w:sz="4" w:space="0" w:color="auto"/>
              <w:bottom w:val="single" w:sz="4" w:space="0" w:color="auto"/>
              <w:right w:val="single" w:sz="4" w:space="0" w:color="auto"/>
            </w:tcBorders>
            <w:vAlign w:val="center"/>
            <w:hideMark/>
          </w:tcPr>
          <w:p w14:paraId="4E01927D"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13.00</w:t>
            </w:r>
            <w:r w:rsidRPr="00B52928">
              <w:rPr>
                <w:rFonts w:ascii="Book Antiqua" w:hAnsi="Book Antiqua"/>
                <w:sz w:val="24"/>
                <w:szCs w:val="24"/>
                <w:u w:val="single"/>
              </w:rPr>
              <w:t>14.75</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2D5D9AFB" w14:textId="77777777" w:rsidR="007E5793" w:rsidRPr="00B52928" w:rsidRDefault="007E5793" w:rsidP="0066577A">
            <w:pPr>
              <w:overflowPunct w:val="0"/>
              <w:autoSpaceDE w:val="0"/>
              <w:autoSpaceDN w:val="0"/>
              <w:adjustRightInd w:val="0"/>
              <w:ind w:right="21"/>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19.25</w:t>
            </w:r>
            <w:r w:rsidRPr="00B52928">
              <w:rPr>
                <w:rFonts w:ascii="Book Antiqua" w:hAnsi="Book Antiqua"/>
                <w:sz w:val="24"/>
                <w:szCs w:val="24"/>
                <w:u w:val="single"/>
              </w:rPr>
              <w:t>21.75</w:t>
            </w:r>
          </w:p>
        </w:tc>
      </w:tr>
    </w:tbl>
    <w:p w14:paraId="15FB425C" w14:textId="77777777" w:rsidR="007E5793" w:rsidRPr="00B52928" w:rsidRDefault="007E5793" w:rsidP="007E5793">
      <w:pPr>
        <w:overflowPunct w:val="0"/>
        <w:autoSpaceDE w:val="0"/>
        <w:autoSpaceDN w:val="0"/>
        <w:adjustRightInd w:val="0"/>
        <w:ind w:right="360"/>
        <w:rPr>
          <w:rFonts w:ascii="Book Antiqua" w:hAnsi="Book Antiqua"/>
          <w:sz w:val="24"/>
          <w:szCs w:val="24"/>
        </w:rPr>
      </w:pPr>
    </w:p>
    <w:tbl>
      <w:tblPr>
        <w:tblStyle w:val="TableGrid"/>
        <w:tblW w:w="0" w:type="auto"/>
        <w:jc w:val="center"/>
        <w:tblLook w:val="04A0" w:firstRow="1" w:lastRow="0" w:firstColumn="1" w:lastColumn="0" w:noHBand="0" w:noVBand="1"/>
      </w:tblPr>
      <w:tblGrid>
        <w:gridCol w:w="2425"/>
        <w:gridCol w:w="2070"/>
      </w:tblGrid>
      <w:tr w:rsidR="007E5793" w:rsidRPr="00B52928" w14:paraId="63061DEA" w14:textId="77777777" w:rsidTr="0066577A">
        <w:trPr>
          <w:jc w:val="center"/>
        </w:trPr>
        <w:tc>
          <w:tcPr>
            <w:tcW w:w="4495" w:type="dxa"/>
            <w:gridSpan w:val="2"/>
            <w:tcBorders>
              <w:top w:val="single" w:sz="4" w:space="0" w:color="auto"/>
              <w:left w:val="single" w:sz="4" w:space="0" w:color="auto"/>
              <w:bottom w:val="single" w:sz="4" w:space="0" w:color="auto"/>
              <w:right w:val="single" w:sz="4" w:space="0" w:color="auto"/>
            </w:tcBorders>
            <w:hideMark/>
          </w:tcPr>
          <w:p w14:paraId="632D7C4A" w14:textId="77777777" w:rsidR="007E5793" w:rsidRPr="00B52928" w:rsidRDefault="007E5793" w:rsidP="0066577A">
            <w:pPr>
              <w:overflowPunct w:val="0"/>
              <w:autoSpaceDE w:val="0"/>
              <w:autoSpaceDN w:val="0"/>
              <w:adjustRightInd w:val="0"/>
              <w:rPr>
                <w:rFonts w:ascii="Book Antiqua" w:hAnsi="Book Antiqua"/>
                <w:sz w:val="24"/>
                <w:szCs w:val="24"/>
              </w:rPr>
            </w:pPr>
            <w:r w:rsidRPr="00B52928">
              <w:rPr>
                <w:rFonts w:ascii="Book Antiqua" w:hAnsi="Book Antiqua"/>
                <w:sz w:val="24"/>
                <w:szCs w:val="24"/>
              </w:rPr>
              <w:br w:type="page"/>
            </w:r>
            <w:proofErr w:type="spellStart"/>
            <w:r w:rsidRPr="00B52928">
              <w:rPr>
                <w:rFonts w:ascii="Book Antiqua" w:hAnsi="Book Antiqua"/>
                <w:b/>
                <w:sz w:val="24"/>
                <w:szCs w:val="24"/>
              </w:rPr>
              <w:t>Matinicus</w:t>
            </w:r>
            <w:proofErr w:type="spellEnd"/>
          </w:p>
        </w:tc>
      </w:tr>
      <w:tr w:rsidR="007E5793" w:rsidRPr="00B52928" w14:paraId="20457D0B" w14:textId="77777777" w:rsidTr="0066577A">
        <w:trPr>
          <w:jc w:val="center"/>
        </w:trPr>
        <w:tc>
          <w:tcPr>
            <w:tcW w:w="2425" w:type="dxa"/>
            <w:tcBorders>
              <w:top w:val="single" w:sz="4" w:space="0" w:color="auto"/>
              <w:left w:val="single" w:sz="4" w:space="0" w:color="auto"/>
              <w:bottom w:val="single" w:sz="4" w:space="0" w:color="auto"/>
              <w:right w:val="single" w:sz="4" w:space="0" w:color="auto"/>
            </w:tcBorders>
          </w:tcPr>
          <w:p w14:paraId="7CB67D96" w14:textId="77777777" w:rsidR="007E5793" w:rsidRPr="00B52928" w:rsidRDefault="007E5793" w:rsidP="0066577A">
            <w:pPr>
              <w:overflowPunct w:val="0"/>
              <w:autoSpaceDE w:val="0"/>
              <w:autoSpaceDN w:val="0"/>
              <w:adjustRightInd w:val="0"/>
              <w:ind w:right="360"/>
              <w:rPr>
                <w:rFonts w:ascii="Book Antiqua" w:hAnsi="Book Antiqua"/>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7FFCCCB0" w14:textId="77777777" w:rsidR="007E5793" w:rsidRPr="00B52928" w:rsidRDefault="007E5793" w:rsidP="0066577A">
            <w:pPr>
              <w:overflowPunct w:val="0"/>
              <w:autoSpaceDE w:val="0"/>
              <w:autoSpaceDN w:val="0"/>
              <w:adjustRightInd w:val="0"/>
              <w:jc w:val="center"/>
              <w:rPr>
                <w:rFonts w:ascii="Book Antiqua" w:hAnsi="Book Antiqua"/>
                <w:b/>
                <w:sz w:val="24"/>
                <w:szCs w:val="24"/>
              </w:rPr>
            </w:pPr>
            <w:r w:rsidRPr="00B52928">
              <w:rPr>
                <w:rFonts w:ascii="Book Antiqua" w:hAnsi="Book Antiqua"/>
                <w:b/>
                <w:sz w:val="24"/>
                <w:szCs w:val="24"/>
              </w:rPr>
              <w:t>Year-Round Rates</w:t>
            </w:r>
          </w:p>
        </w:tc>
      </w:tr>
      <w:tr w:rsidR="007E5793" w:rsidRPr="00B52928" w14:paraId="580AF4A0" w14:textId="77777777" w:rsidTr="0066577A">
        <w:trPr>
          <w:jc w:val="center"/>
        </w:trPr>
        <w:tc>
          <w:tcPr>
            <w:tcW w:w="2425" w:type="dxa"/>
            <w:tcBorders>
              <w:top w:val="single" w:sz="4" w:space="0" w:color="auto"/>
              <w:left w:val="single" w:sz="4" w:space="0" w:color="auto"/>
              <w:bottom w:val="single" w:sz="4" w:space="0" w:color="auto"/>
              <w:right w:val="single" w:sz="4" w:space="0" w:color="auto"/>
            </w:tcBorders>
            <w:hideMark/>
          </w:tcPr>
          <w:p w14:paraId="24DAC146"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Adult Round Trip</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7356FB2"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25.00</w:t>
            </w:r>
            <w:r w:rsidRPr="00B52928">
              <w:rPr>
                <w:rFonts w:ascii="Book Antiqua" w:hAnsi="Book Antiqua"/>
                <w:sz w:val="24"/>
                <w:szCs w:val="24"/>
                <w:u w:val="single"/>
              </w:rPr>
              <w:t>28.25</w:t>
            </w:r>
          </w:p>
        </w:tc>
      </w:tr>
      <w:tr w:rsidR="007E5793" w:rsidRPr="00B52928" w14:paraId="71D31669" w14:textId="77777777" w:rsidTr="0066577A">
        <w:trPr>
          <w:jc w:val="center"/>
        </w:trPr>
        <w:tc>
          <w:tcPr>
            <w:tcW w:w="2425" w:type="dxa"/>
            <w:tcBorders>
              <w:top w:val="single" w:sz="4" w:space="0" w:color="auto"/>
              <w:left w:val="single" w:sz="4" w:space="0" w:color="auto"/>
              <w:bottom w:val="single" w:sz="4" w:space="0" w:color="auto"/>
              <w:right w:val="single" w:sz="4" w:space="0" w:color="auto"/>
            </w:tcBorders>
            <w:hideMark/>
          </w:tcPr>
          <w:p w14:paraId="37578CCC"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Minor Round Trip (Ages 6-17)</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4C12C73"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12.50</w:t>
            </w:r>
            <w:r w:rsidRPr="00B52928">
              <w:rPr>
                <w:rFonts w:ascii="Book Antiqua" w:hAnsi="Book Antiqua"/>
                <w:sz w:val="24"/>
                <w:szCs w:val="24"/>
                <w:u w:val="single"/>
              </w:rPr>
              <w:t>14.25</w:t>
            </w:r>
          </w:p>
        </w:tc>
      </w:tr>
      <w:tr w:rsidR="007E5793" w:rsidRPr="00B52928" w14:paraId="3563D068" w14:textId="77777777" w:rsidTr="0066577A">
        <w:trPr>
          <w:jc w:val="center"/>
        </w:trPr>
        <w:tc>
          <w:tcPr>
            <w:tcW w:w="2425" w:type="dxa"/>
            <w:tcBorders>
              <w:top w:val="single" w:sz="4" w:space="0" w:color="auto"/>
              <w:left w:val="single" w:sz="4" w:space="0" w:color="auto"/>
              <w:bottom w:val="single" w:sz="4" w:space="0" w:color="auto"/>
              <w:right w:val="single" w:sz="4" w:space="0" w:color="auto"/>
            </w:tcBorders>
            <w:hideMark/>
          </w:tcPr>
          <w:p w14:paraId="4A0FA3CB"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Child (Ages 0-5)</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50B8114"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Free</w:t>
            </w:r>
          </w:p>
        </w:tc>
      </w:tr>
      <w:tr w:rsidR="007E5793" w:rsidRPr="00B52928" w14:paraId="44682255" w14:textId="77777777" w:rsidTr="0066577A">
        <w:trPr>
          <w:jc w:val="center"/>
        </w:trPr>
        <w:tc>
          <w:tcPr>
            <w:tcW w:w="2425" w:type="dxa"/>
            <w:tcBorders>
              <w:top w:val="single" w:sz="4" w:space="0" w:color="auto"/>
              <w:left w:val="single" w:sz="4" w:space="0" w:color="auto"/>
              <w:bottom w:val="single" w:sz="4" w:space="0" w:color="auto"/>
              <w:right w:val="single" w:sz="4" w:space="0" w:color="auto"/>
            </w:tcBorders>
            <w:hideMark/>
          </w:tcPr>
          <w:p w14:paraId="513EEE16"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Vehicle Round Trip *</w:t>
            </w:r>
          </w:p>
          <w:p w14:paraId="7640A6B1"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 xml:space="preserve">with reservation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947D94D"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108.00</w:t>
            </w:r>
            <w:r w:rsidRPr="00B52928">
              <w:rPr>
                <w:rFonts w:ascii="Book Antiqua" w:hAnsi="Book Antiqua"/>
                <w:sz w:val="24"/>
                <w:szCs w:val="24"/>
                <w:u w:val="single"/>
              </w:rPr>
              <w:t>122.50</w:t>
            </w:r>
          </w:p>
        </w:tc>
      </w:tr>
      <w:tr w:rsidR="007E5793" w:rsidRPr="00B52928" w14:paraId="4E9ADAD5" w14:textId="77777777" w:rsidTr="0066577A">
        <w:trPr>
          <w:jc w:val="center"/>
        </w:trPr>
        <w:tc>
          <w:tcPr>
            <w:tcW w:w="2425" w:type="dxa"/>
            <w:tcBorders>
              <w:top w:val="single" w:sz="4" w:space="0" w:color="auto"/>
              <w:left w:val="single" w:sz="4" w:space="0" w:color="auto"/>
              <w:bottom w:val="single" w:sz="4" w:space="0" w:color="auto"/>
              <w:right w:val="single" w:sz="4" w:space="0" w:color="auto"/>
            </w:tcBorders>
            <w:hideMark/>
          </w:tcPr>
          <w:p w14:paraId="69F9FC08"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Motorcycle Round Trip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646A0FD"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60.00</w:t>
            </w:r>
            <w:r w:rsidRPr="00B52928">
              <w:rPr>
                <w:rFonts w:ascii="Book Antiqua" w:hAnsi="Book Antiqua"/>
                <w:sz w:val="24"/>
                <w:szCs w:val="24"/>
                <w:u w:val="single"/>
              </w:rPr>
              <w:t>68.00</w:t>
            </w:r>
          </w:p>
        </w:tc>
      </w:tr>
      <w:tr w:rsidR="007E5793" w:rsidRPr="00B52928" w14:paraId="0FE86639" w14:textId="77777777" w:rsidTr="0066577A">
        <w:trPr>
          <w:jc w:val="center"/>
        </w:trPr>
        <w:tc>
          <w:tcPr>
            <w:tcW w:w="2425" w:type="dxa"/>
            <w:tcBorders>
              <w:top w:val="single" w:sz="4" w:space="0" w:color="auto"/>
              <w:left w:val="single" w:sz="4" w:space="0" w:color="auto"/>
              <w:bottom w:val="single" w:sz="4" w:space="0" w:color="auto"/>
              <w:right w:val="single" w:sz="4" w:space="0" w:color="auto"/>
            </w:tcBorders>
            <w:hideMark/>
          </w:tcPr>
          <w:p w14:paraId="25C9FDD0" w14:textId="77777777" w:rsidR="007E5793" w:rsidRPr="00B52928" w:rsidRDefault="007E5793" w:rsidP="0066577A">
            <w:pPr>
              <w:overflowPunct w:val="0"/>
              <w:autoSpaceDE w:val="0"/>
              <w:autoSpaceDN w:val="0"/>
              <w:adjustRightInd w:val="0"/>
              <w:ind w:right="360"/>
              <w:rPr>
                <w:rFonts w:ascii="Book Antiqua" w:hAnsi="Book Antiqua"/>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511AE5A2" w14:textId="77777777" w:rsidR="007E5793" w:rsidRPr="00B52928" w:rsidRDefault="007E5793" w:rsidP="0066577A">
            <w:pPr>
              <w:overflowPunct w:val="0"/>
              <w:autoSpaceDE w:val="0"/>
              <w:autoSpaceDN w:val="0"/>
              <w:adjustRightInd w:val="0"/>
              <w:jc w:val="center"/>
              <w:rPr>
                <w:rFonts w:ascii="Book Antiqua" w:hAnsi="Book Antiqua"/>
                <w:sz w:val="24"/>
                <w:szCs w:val="24"/>
              </w:rPr>
            </w:pPr>
          </w:p>
        </w:tc>
      </w:tr>
      <w:tr w:rsidR="007E5793" w:rsidRPr="00B52928" w14:paraId="54A3BA4E" w14:textId="77777777" w:rsidTr="0066577A">
        <w:trPr>
          <w:jc w:val="center"/>
        </w:trPr>
        <w:tc>
          <w:tcPr>
            <w:tcW w:w="2425" w:type="dxa"/>
            <w:tcBorders>
              <w:top w:val="single" w:sz="4" w:space="0" w:color="auto"/>
              <w:left w:val="single" w:sz="4" w:space="0" w:color="auto"/>
              <w:bottom w:val="single" w:sz="4" w:space="0" w:color="auto"/>
              <w:right w:val="single" w:sz="4" w:space="0" w:color="auto"/>
            </w:tcBorders>
            <w:hideMark/>
          </w:tcPr>
          <w:p w14:paraId="61A66189"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 xml:space="preserve">Truck Per Foot </w:t>
            </w:r>
          </w:p>
          <w:p w14:paraId="46F8B3E3"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Round Trip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E19F39D"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8.75</w:t>
            </w:r>
            <w:r w:rsidRPr="00B52928">
              <w:rPr>
                <w:rFonts w:ascii="Book Antiqua" w:hAnsi="Book Antiqua"/>
                <w:sz w:val="24"/>
                <w:szCs w:val="24"/>
                <w:u w:val="single"/>
              </w:rPr>
              <w:t>10.00</w:t>
            </w:r>
          </w:p>
        </w:tc>
      </w:tr>
      <w:tr w:rsidR="007E5793" w:rsidRPr="00B52928" w14:paraId="5D0A7158" w14:textId="77777777" w:rsidTr="0066577A">
        <w:trPr>
          <w:trHeight w:val="64"/>
          <w:jc w:val="center"/>
        </w:trPr>
        <w:tc>
          <w:tcPr>
            <w:tcW w:w="2425" w:type="dxa"/>
            <w:tcBorders>
              <w:top w:val="single" w:sz="4" w:space="0" w:color="auto"/>
              <w:left w:val="single" w:sz="4" w:space="0" w:color="auto"/>
              <w:bottom w:val="single" w:sz="4" w:space="0" w:color="auto"/>
              <w:right w:val="single" w:sz="4" w:space="0" w:color="auto"/>
            </w:tcBorders>
            <w:hideMark/>
          </w:tcPr>
          <w:p w14:paraId="282F2E3C"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Adult Bicycle</w:t>
            </w:r>
          </w:p>
          <w:p w14:paraId="350D7CDA"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Round Trip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17B94DB"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31.00</w:t>
            </w:r>
            <w:r w:rsidRPr="00B52928">
              <w:rPr>
                <w:rFonts w:ascii="Book Antiqua" w:hAnsi="Book Antiqua"/>
                <w:sz w:val="24"/>
                <w:szCs w:val="24"/>
                <w:u w:val="single"/>
              </w:rPr>
              <w:t>35.25</w:t>
            </w:r>
          </w:p>
        </w:tc>
      </w:tr>
      <w:tr w:rsidR="007E5793" w:rsidRPr="00B52928" w14:paraId="24C40A70" w14:textId="77777777" w:rsidTr="0066577A">
        <w:trPr>
          <w:jc w:val="center"/>
        </w:trPr>
        <w:tc>
          <w:tcPr>
            <w:tcW w:w="2425" w:type="dxa"/>
            <w:tcBorders>
              <w:top w:val="single" w:sz="4" w:space="0" w:color="auto"/>
              <w:left w:val="single" w:sz="4" w:space="0" w:color="auto"/>
              <w:bottom w:val="single" w:sz="4" w:space="0" w:color="auto"/>
              <w:right w:val="single" w:sz="4" w:space="0" w:color="auto"/>
            </w:tcBorders>
            <w:hideMark/>
          </w:tcPr>
          <w:p w14:paraId="74AB2A5C"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Minor Bicycle</w:t>
            </w:r>
          </w:p>
          <w:p w14:paraId="6585131D" w14:textId="77777777" w:rsidR="007E5793" w:rsidRPr="00B52928" w:rsidRDefault="007E5793" w:rsidP="0066577A">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Round Trip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D3B3DF1" w14:textId="77777777" w:rsidR="007E5793" w:rsidRPr="00B52928" w:rsidRDefault="007E5793" w:rsidP="0066577A">
            <w:pPr>
              <w:overflowPunct w:val="0"/>
              <w:autoSpaceDE w:val="0"/>
              <w:autoSpaceDN w:val="0"/>
              <w:adjustRightInd w:val="0"/>
              <w:jc w:val="center"/>
              <w:rPr>
                <w:rFonts w:ascii="Book Antiqua" w:hAnsi="Book Antiqua"/>
                <w:sz w:val="24"/>
                <w:szCs w:val="24"/>
              </w:rPr>
            </w:pPr>
            <w:r w:rsidRPr="00B52928">
              <w:rPr>
                <w:rFonts w:ascii="Book Antiqua" w:hAnsi="Book Antiqua"/>
                <w:sz w:val="24"/>
                <w:szCs w:val="24"/>
              </w:rPr>
              <w:t>$</w:t>
            </w:r>
            <w:r w:rsidRPr="00B52928">
              <w:rPr>
                <w:rFonts w:ascii="Book Antiqua" w:hAnsi="Book Antiqua"/>
                <w:strike/>
                <w:sz w:val="24"/>
                <w:szCs w:val="24"/>
              </w:rPr>
              <w:t>18.50</w:t>
            </w:r>
            <w:r w:rsidRPr="00FE51E5">
              <w:rPr>
                <w:rFonts w:ascii="Book Antiqua" w:hAnsi="Book Antiqua"/>
                <w:sz w:val="24"/>
                <w:szCs w:val="24"/>
                <w:u w:val="single"/>
              </w:rPr>
              <w:t>21.00</w:t>
            </w:r>
          </w:p>
        </w:tc>
      </w:tr>
    </w:tbl>
    <w:p w14:paraId="0FD133E5" w14:textId="77777777" w:rsidR="007E5793" w:rsidRPr="00B52928" w:rsidRDefault="007E5793" w:rsidP="007E5793">
      <w:pPr>
        <w:overflowPunct w:val="0"/>
        <w:autoSpaceDE w:val="0"/>
        <w:autoSpaceDN w:val="0"/>
        <w:adjustRightInd w:val="0"/>
        <w:ind w:right="360"/>
        <w:rPr>
          <w:rFonts w:ascii="Book Antiqua" w:hAnsi="Book Antiqua"/>
          <w:sz w:val="24"/>
          <w:szCs w:val="24"/>
        </w:rPr>
      </w:pPr>
    </w:p>
    <w:p w14:paraId="67C09D6C" w14:textId="77777777" w:rsidR="007E5793" w:rsidRPr="00B52928" w:rsidRDefault="007E5793" w:rsidP="007E5793">
      <w:pPr>
        <w:overflowPunct w:val="0"/>
        <w:autoSpaceDE w:val="0"/>
        <w:autoSpaceDN w:val="0"/>
        <w:adjustRightInd w:val="0"/>
        <w:ind w:right="360"/>
        <w:rPr>
          <w:rFonts w:ascii="Book Antiqua" w:hAnsi="Book Antiqua"/>
          <w:sz w:val="24"/>
          <w:szCs w:val="24"/>
        </w:rPr>
      </w:pPr>
    </w:p>
    <w:p w14:paraId="63643224" w14:textId="77777777" w:rsidR="007E5793" w:rsidRPr="00B52928" w:rsidRDefault="007E5793" w:rsidP="007E5793">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 Includes driver (but not accompanying passengers).</w:t>
      </w:r>
    </w:p>
    <w:p w14:paraId="15E47D3A" w14:textId="77777777" w:rsidR="007E5793" w:rsidRPr="00B52928" w:rsidRDefault="007E5793" w:rsidP="007E5793">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 Does not include driver or accompanying passengers.</w:t>
      </w:r>
    </w:p>
    <w:p w14:paraId="79A4CDFE" w14:textId="77777777" w:rsidR="007E5793" w:rsidRPr="00B52928" w:rsidRDefault="007E5793" w:rsidP="007E5793">
      <w:pPr>
        <w:overflowPunct w:val="0"/>
        <w:autoSpaceDE w:val="0"/>
        <w:autoSpaceDN w:val="0"/>
        <w:adjustRightInd w:val="0"/>
        <w:ind w:right="360"/>
        <w:rPr>
          <w:rFonts w:ascii="Book Antiqua" w:hAnsi="Book Antiqua"/>
          <w:sz w:val="24"/>
          <w:szCs w:val="24"/>
        </w:rPr>
      </w:pPr>
      <w:r w:rsidRPr="00B52928">
        <w:rPr>
          <w:rFonts w:ascii="Book Antiqua" w:hAnsi="Book Antiqua"/>
          <w:sz w:val="24"/>
          <w:szCs w:val="24"/>
        </w:rPr>
        <w:t>*** Includes rider.</w:t>
      </w:r>
    </w:p>
    <w:p w14:paraId="427F84C1" w14:textId="77777777" w:rsidR="007E5793" w:rsidRPr="00B52928" w:rsidRDefault="007E5793" w:rsidP="007E5793">
      <w:pPr>
        <w:ind w:right="360"/>
        <w:rPr>
          <w:rFonts w:ascii="Book Antiqua" w:hAnsi="Book Antiqua"/>
          <w:b/>
          <w:bCs/>
          <w:sz w:val="24"/>
          <w:szCs w:val="24"/>
        </w:rPr>
      </w:pPr>
    </w:p>
    <w:p w14:paraId="3114C724" w14:textId="77777777" w:rsidR="007E5793" w:rsidRPr="00B52928" w:rsidRDefault="007E5793" w:rsidP="007E5793">
      <w:pPr>
        <w:ind w:right="360"/>
        <w:rPr>
          <w:rFonts w:ascii="Book Antiqua" w:hAnsi="Book Antiqua"/>
          <w:sz w:val="24"/>
          <w:szCs w:val="24"/>
        </w:rPr>
      </w:pPr>
      <w:bookmarkStart w:id="10" w:name="_Hlk192757713"/>
      <w:r w:rsidRPr="00B52928">
        <w:rPr>
          <w:rFonts w:ascii="Book Antiqua" w:hAnsi="Book Antiqua"/>
          <w:b/>
          <w:bCs/>
          <w:sz w:val="24"/>
          <w:szCs w:val="24"/>
        </w:rPr>
        <w:t>PUBLIC HEARING</w:t>
      </w:r>
      <w:r w:rsidRPr="00B52928">
        <w:rPr>
          <w:rFonts w:ascii="Book Antiqua" w:hAnsi="Book Antiqua"/>
          <w:sz w:val="24"/>
          <w:szCs w:val="24"/>
        </w:rPr>
        <w:t xml:space="preserve"> </w:t>
      </w:r>
      <w:r w:rsidRPr="00B52928">
        <w:rPr>
          <w:rFonts w:ascii="Book Antiqua" w:hAnsi="Book Antiqua"/>
          <w:i/>
          <w:sz w:val="24"/>
          <w:szCs w:val="24"/>
        </w:rPr>
        <w:t>(if any)</w:t>
      </w:r>
      <w:r w:rsidRPr="00B52928">
        <w:rPr>
          <w:rFonts w:ascii="Book Antiqua" w:hAnsi="Book Antiqua"/>
          <w:sz w:val="24"/>
          <w:szCs w:val="24"/>
        </w:rPr>
        <w:t xml:space="preserve">: </w:t>
      </w:r>
    </w:p>
    <w:p w14:paraId="0528808E" w14:textId="77777777" w:rsidR="007E5793" w:rsidRPr="00B52928" w:rsidRDefault="007E5793" w:rsidP="007E5793">
      <w:pPr>
        <w:ind w:right="360"/>
        <w:rPr>
          <w:rFonts w:ascii="Book Antiqua" w:hAnsi="Book Antiqua"/>
          <w:sz w:val="24"/>
          <w:szCs w:val="24"/>
        </w:rPr>
      </w:pPr>
      <w:r w:rsidRPr="00B52928">
        <w:rPr>
          <w:rFonts w:ascii="Book Antiqua" w:hAnsi="Book Antiqua"/>
          <w:sz w:val="24"/>
          <w:szCs w:val="24"/>
        </w:rPr>
        <w:lastRenderedPageBreak/>
        <w:t>April 10, 2025</w:t>
      </w:r>
    </w:p>
    <w:p w14:paraId="7DD87E35" w14:textId="77777777" w:rsidR="007E5793" w:rsidRPr="00B52928" w:rsidRDefault="007E5793" w:rsidP="007E5793">
      <w:pPr>
        <w:ind w:right="360"/>
        <w:rPr>
          <w:rFonts w:ascii="Book Antiqua" w:hAnsi="Book Antiqua"/>
          <w:sz w:val="24"/>
          <w:szCs w:val="24"/>
        </w:rPr>
      </w:pPr>
      <w:r w:rsidRPr="00B52928">
        <w:rPr>
          <w:rFonts w:ascii="Book Antiqua" w:hAnsi="Book Antiqua"/>
          <w:sz w:val="24"/>
          <w:szCs w:val="24"/>
        </w:rPr>
        <w:t>12:00 Noon</w:t>
      </w:r>
    </w:p>
    <w:p w14:paraId="756EA10D" w14:textId="77777777" w:rsidR="007E5793" w:rsidRPr="00B52928" w:rsidRDefault="007E5793" w:rsidP="007E5793">
      <w:pPr>
        <w:ind w:right="360"/>
        <w:rPr>
          <w:rFonts w:ascii="Book Antiqua" w:hAnsi="Book Antiqua"/>
          <w:sz w:val="24"/>
          <w:szCs w:val="24"/>
        </w:rPr>
      </w:pPr>
      <w:r w:rsidRPr="00B52928">
        <w:rPr>
          <w:rFonts w:ascii="Book Antiqua" w:hAnsi="Book Antiqua"/>
          <w:sz w:val="24"/>
          <w:szCs w:val="24"/>
        </w:rPr>
        <w:t>Samoset Resort</w:t>
      </w:r>
    </w:p>
    <w:p w14:paraId="30255BD8" w14:textId="77777777" w:rsidR="007E5793" w:rsidRPr="00B52928" w:rsidRDefault="007E5793" w:rsidP="007E5793">
      <w:pPr>
        <w:ind w:right="360"/>
        <w:rPr>
          <w:rFonts w:ascii="Book Antiqua" w:hAnsi="Book Antiqua"/>
          <w:sz w:val="24"/>
          <w:szCs w:val="24"/>
        </w:rPr>
      </w:pPr>
      <w:r w:rsidRPr="00B52928">
        <w:rPr>
          <w:rFonts w:ascii="Book Antiqua" w:hAnsi="Book Antiqua"/>
          <w:sz w:val="24"/>
          <w:szCs w:val="24"/>
        </w:rPr>
        <w:t>220 Warrenton Street</w:t>
      </w:r>
    </w:p>
    <w:p w14:paraId="24414B81" w14:textId="77777777" w:rsidR="007E5793" w:rsidRPr="00B52928" w:rsidRDefault="007E5793" w:rsidP="007E5793">
      <w:pPr>
        <w:ind w:right="360"/>
        <w:rPr>
          <w:rFonts w:ascii="Book Antiqua" w:hAnsi="Book Antiqua"/>
          <w:sz w:val="24"/>
          <w:szCs w:val="24"/>
        </w:rPr>
      </w:pPr>
      <w:r w:rsidRPr="00B52928">
        <w:rPr>
          <w:rFonts w:ascii="Book Antiqua" w:hAnsi="Book Antiqua"/>
          <w:sz w:val="24"/>
          <w:szCs w:val="24"/>
        </w:rPr>
        <w:t>Rockport, Maine 04856</w:t>
      </w:r>
    </w:p>
    <w:p w14:paraId="77FA6C20" w14:textId="77777777" w:rsidR="007E5793" w:rsidRPr="00B52928" w:rsidRDefault="007E5793" w:rsidP="007E5793">
      <w:pPr>
        <w:ind w:right="360"/>
        <w:rPr>
          <w:rFonts w:ascii="Book Antiqua" w:hAnsi="Book Antiqua"/>
          <w:sz w:val="24"/>
          <w:szCs w:val="24"/>
        </w:rPr>
      </w:pPr>
      <w:r w:rsidRPr="00B52928">
        <w:rPr>
          <w:rFonts w:ascii="Book Antiqua" w:hAnsi="Book Antiqua"/>
          <w:sz w:val="24"/>
          <w:szCs w:val="24"/>
        </w:rPr>
        <w:t xml:space="preserve">Live Stream, Post-Hearing Viewing, and Comments: </w:t>
      </w:r>
    </w:p>
    <w:p w14:paraId="5D1306C7" w14:textId="77777777" w:rsidR="007E5793" w:rsidRPr="00B52928" w:rsidRDefault="005373D6" w:rsidP="007E5793">
      <w:pPr>
        <w:ind w:left="540" w:right="360" w:hanging="540"/>
        <w:rPr>
          <w:rFonts w:ascii="Book Antiqua" w:hAnsi="Book Antiqua"/>
          <w:sz w:val="24"/>
          <w:szCs w:val="24"/>
        </w:rPr>
      </w:pPr>
      <w:hyperlink r:id="rId22" w:history="1">
        <w:r w:rsidR="007E5793" w:rsidRPr="00B52928">
          <w:rPr>
            <w:rStyle w:val="Hyperlink"/>
            <w:rFonts w:ascii="Book Antiqua" w:hAnsi="Book Antiqua"/>
            <w:sz w:val="24"/>
            <w:szCs w:val="24"/>
          </w:rPr>
          <w:t>https://bit.ly/2025-MSFS-Rulemaking</w:t>
        </w:r>
      </w:hyperlink>
      <w:r w:rsidR="007E5793" w:rsidRPr="00B52928">
        <w:rPr>
          <w:rFonts w:ascii="Book Antiqua" w:hAnsi="Book Antiqua"/>
          <w:sz w:val="24"/>
          <w:szCs w:val="24"/>
        </w:rPr>
        <w:t xml:space="preserve"> </w:t>
      </w:r>
    </w:p>
    <w:p w14:paraId="3DF7E393" w14:textId="77777777" w:rsidR="007E5793" w:rsidRPr="00B52928" w:rsidRDefault="007E5793" w:rsidP="007E5793">
      <w:pPr>
        <w:ind w:right="360"/>
        <w:rPr>
          <w:rFonts w:ascii="Book Antiqua" w:hAnsi="Book Antiqua"/>
          <w:sz w:val="24"/>
          <w:szCs w:val="24"/>
        </w:rPr>
      </w:pPr>
      <w:r w:rsidRPr="00B52928">
        <w:rPr>
          <w:rFonts w:ascii="Book Antiqua" w:hAnsi="Book Antiqua"/>
          <w:b/>
          <w:bCs/>
          <w:sz w:val="24"/>
          <w:szCs w:val="24"/>
        </w:rPr>
        <w:t>COMMENT DEADLINE:</w:t>
      </w:r>
      <w:r w:rsidRPr="00B52928">
        <w:rPr>
          <w:rFonts w:ascii="Book Antiqua" w:hAnsi="Book Antiqua"/>
          <w:sz w:val="24"/>
          <w:szCs w:val="24"/>
        </w:rPr>
        <w:t xml:space="preserve">  April 20, 2025 </w:t>
      </w:r>
      <w:bookmarkStart w:id="11" w:name="_Hlk158620742"/>
    </w:p>
    <w:bookmarkEnd w:id="11"/>
    <w:p w14:paraId="69E24BBA" w14:textId="77777777" w:rsidR="007E5793" w:rsidRPr="00B52928" w:rsidRDefault="007E5793" w:rsidP="007E5793">
      <w:pPr>
        <w:rPr>
          <w:rFonts w:ascii="Book Antiqua" w:hAnsi="Book Antiqua"/>
          <w:sz w:val="24"/>
          <w:szCs w:val="24"/>
        </w:rPr>
      </w:pPr>
      <w:r w:rsidRPr="00B52928">
        <w:rPr>
          <w:rFonts w:ascii="Book Antiqua" w:hAnsi="Book Antiqua"/>
          <w:b/>
          <w:bCs/>
          <w:sz w:val="24"/>
          <w:szCs w:val="24"/>
        </w:rPr>
        <w:t>CONTACT PERSON FOR THIS FILING</w:t>
      </w:r>
      <w:r w:rsidRPr="00B52928">
        <w:rPr>
          <w:rFonts w:ascii="Book Antiqua" w:hAnsi="Book Antiqua"/>
          <w:sz w:val="24"/>
          <w:szCs w:val="24"/>
        </w:rPr>
        <w:t xml:space="preserve">: </w:t>
      </w:r>
    </w:p>
    <w:p w14:paraId="298009CB" w14:textId="77777777" w:rsidR="007E5793" w:rsidRPr="00B52928" w:rsidRDefault="007E5793" w:rsidP="007E5793">
      <w:pPr>
        <w:rPr>
          <w:rFonts w:ascii="Book Antiqua" w:hAnsi="Book Antiqua"/>
          <w:sz w:val="24"/>
          <w:szCs w:val="24"/>
        </w:rPr>
      </w:pPr>
      <w:r w:rsidRPr="00B52928">
        <w:rPr>
          <w:rFonts w:ascii="Book Antiqua" w:hAnsi="Book Antiqua"/>
          <w:sz w:val="24"/>
          <w:szCs w:val="24"/>
        </w:rPr>
        <w:t>Anne M. Paré</w:t>
      </w:r>
    </w:p>
    <w:p w14:paraId="300487D0" w14:textId="77777777" w:rsidR="007E5793" w:rsidRPr="00B52928" w:rsidRDefault="007E5793" w:rsidP="007E5793">
      <w:pPr>
        <w:rPr>
          <w:rFonts w:ascii="Book Antiqua" w:hAnsi="Book Antiqua"/>
          <w:sz w:val="24"/>
          <w:szCs w:val="24"/>
        </w:rPr>
      </w:pPr>
      <w:r w:rsidRPr="00B52928">
        <w:rPr>
          <w:rFonts w:ascii="Book Antiqua" w:hAnsi="Book Antiqua"/>
          <w:sz w:val="24"/>
          <w:szCs w:val="24"/>
        </w:rPr>
        <w:t>Chief Counsel</w:t>
      </w:r>
    </w:p>
    <w:p w14:paraId="38DB12F3" w14:textId="77777777" w:rsidR="007E5793" w:rsidRPr="00B52928" w:rsidRDefault="007E5793" w:rsidP="007E5793">
      <w:pPr>
        <w:rPr>
          <w:rFonts w:ascii="Book Antiqua" w:hAnsi="Book Antiqua"/>
          <w:sz w:val="24"/>
          <w:szCs w:val="24"/>
        </w:rPr>
      </w:pPr>
      <w:r w:rsidRPr="00B52928">
        <w:rPr>
          <w:rFonts w:ascii="Book Antiqua" w:hAnsi="Book Antiqua"/>
          <w:sz w:val="24"/>
          <w:szCs w:val="24"/>
        </w:rPr>
        <w:t>Maine Department of Transportation</w:t>
      </w:r>
    </w:p>
    <w:p w14:paraId="4772CCB1" w14:textId="77777777" w:rsidR="007E5793" w:rsidRPr="00B52928" w:rsidRDefault="007E5793" w:rsidP="007E5793">
      <w:pPr>
        <w:rPr>
          <w:rFonts w:ascii="Book Antiqua" w:hAnsi="Book Antiqua"/>
          <w:sz w:val="24"/>
          <w:szCs w:val="24"/>
        </w:rPr>
      </w:pPr>
      <w:r w:rsidRPr="00B52928">
        <w:rPr>
          <w:rFonts w:ascii="Book Antiqua" w:hAnsi="Book Antiqua"/>
          <w:sz w:val="24"/>
          <w:szCs w:val="24"/>
        </w:rPr>
        <w:t>16 State House Station</w:t>
      </w:r>
    </w:p>
    <w:p w14:paraId="1A238908" w14:textId="77777777" w:rsidR="007E5793" w:rsidRPr="00B52928" w:rsidRDefault="007E5793" w:rsidP="007E5793">
      <w:pPr>
        <w:rPr>
          <w:rFonts w:ascii="Book Antiqua" w:hAnsi="Book Antiqua"/>
          <w:sz w:val="24"/>
          <w:szCs w:val="24"/>
        </w:rPr>
      </w:pPr>
      <w:r w:rsidRPr="00B52928">
        <w:rPr>
          <w:rFonts w:ascii="Book Antiqua" w:hAnsi="Book Antiqua"/>
          <w:sz w:val="24"/>
          <w:szCs w:val="24"/>
        </w:rPr>
        <w:t>Augusta, Maine 04333</w:t>
      </w:r>
    </w:p>
    <w:p w14:paraId="604CAC81" w14:textId="77777777" w:rsidR="007E5793" w:rsidRPr="00B52928" w:rsidRDefault="007E5793" w:rsidP="007E5793">
      <w:pPr>
        <w:rPr>
          <w:rFonts w:ascii="Book Antiqua" w:hAnsi="Book Antiqua"/>
          <w:sz w:val="24"/>
          <w:szCs w:val="24"/>
        </w:rPr>
      </w:pPr>
      <w:r w:rsidRPr="00B52928">
        <w:rPr>
          <w:rFonts w:ascii="Book Antiqua" w:hAnsi="Book Antiqua"/>
          <w:sz w:val="24"/>
          <w:szCs w:val="24"/>
        </w:rPr>
        <w:t xml:space="preserve">Email: </w:t>
      </w:r>
      <w:hyperlink r:id="rId23" w:history="1">
        <w:r w:rsidRPr="00B52928">
          <w:rPr>
            <w:rStyle w:val="Hyperlink"/>
            <w:rFonts w:ascii="Book Antiqua" w:hAnsi="Book Antiqua"/>
            <w:sz w:val="24"/>
            <w:szCs w:val="24"/>
          </w:rPr>
          <w:t>anne.m.pare@maine.gov</w:t>
        </w:r>
      </w:hyperlink>
    </w:p>
    <w:p w14:paraId="7882BE55" w14:textId="77777777" w:rsidR="007E5793" w:rsidRPr="00B52928" w:rsidRDefault="007E5793" w:rsidP="007E5793">
      <w:pPr>
        <w:rPr>
          <w:rFonts w:ascii="Book Antiqua" w:hAnsi="Book Antiqua"/>
          <w:sz w:val="24"/>
          <w:szCs w:val="24"/>
        </w:rPr>
      </w:pPr>
      <w:r w:rsidRPr="00B52928">
        <w:rPr>
          <w:rFonts w:ascii="Book Antiqua" w:hAnsi="Book Antiqua"/>
          <w:sz w:val="24"/>
          <w:szCs w:val="24"/>
        </w:rPr>
        <w:t>Tel: (207) 624-3020; Fax: (207) 624-3021; TTY: Maine Relay 711</w:t>
      </w:r>
    </w:p>
    <w:p w14:paraId="4ACCAB2E" w14:textId="77777777" w:rsidR="007E5793" w:rsidRPr="00B52928" w:rsidRDefault="007E5793" w:rsidP="007E5793">
      <w:pPr>
        <w:ind w:right="360"/>
        <w:rPr>
          <w:rFonts w:ascii="Book Antiqua" w:hAnsi="Book Antiqua"/>
          <w:sz w:val="24"/>
          <w:szCs w:val="24"/>
        </w:rPr>
      </w:pPr>
      <w:r w:rsidRPr="00B52928">
        <w:rPr>
          <w:rFonts w:ascii="Book Antiqua" w:hAnsi="Book Antiqua"/>
          <w:b/>
          <w:bCs/>
          <w:sz w:val="24"/>
          <w:szCs w:val="24"/>
        </w:rPr>
        <w:t>CONTACT PERSON FOR SMALL BUSINESS IMPACT STATEMENT</w:t>
      </w:r>
      <w:r w:rsidRPr="00B52928">
        <w:rPr>
          <w:rFonts w:ascii="Book Antiqua" w:hAnsi="Book Antiqua"/>
          <w:sz w:val="24"/>
          <w:szCs w:val="24"/>
        </w:rPr>
        <w:t xml:space="preserve"> </w:t>
      </w:r>
      <w:r w:rsidRPr="00B52928">
        <w:rPr>
          <w:rFonts w:ascii="Book Antiqua" w:hAnsi="Book Antiqua"/>
          <w:i/>
          <w:sz w:val="24"/>
          <w:szCs w:val="24"/>
        </w:rPr>
        <w:t>(if different)</w:t>
      </w:r>
      <w:r w:rsidRPr="00B52928">
        <w:rPr>
          <w:rFonts w:ascii="Book Antiqua" w:hAnsi="Book Antiqua"/>
          <w:sz w:val="24"/>
          <w:szCs w:val="24"/>
        </w:rPr>
        <w:t>: Not applicable</w:t>
      </w:r>
    </w:p>
    <w:p w14:paraId="28CFD78F" w14:textId="77777777" w:rsidR="007E5793" w:rsidRPr="00B52928" w:rsidRDefault="007E5793" w:rsidP="007E5793">
      <w:pPr>
        <w:ind w:right="972"/>
        <w:rPr>
          <w:rStyle w:val="apple-converted-space"/>
          <w:rFonts w:ascii="Book Antiqua" w:hAnsi="Book Antiqua"/>
          <w:color w:val="000000"/>
          <w:sz w:val="24"/>
          <w:szCs w:val="24"/>
          <w:shd w:val="clear" w:color="auto" w:fill="FFFFFF"/>
        </w:rPr>
      </w:pPr>
      <w:r w:rsidRPr="00B52928">
        <w:rPr>
          <w:rFonts w:ascii="Book Antiqua" w:hAnsi="Book Antiqua"/>
          <w:b/>
          <w:bCs/>
          <w:color w:val="000000"/>
          <w:sz w:val="24"/>
          <w:szCs w:val="24"/>
          <w:shd w:val="clear" w:color="auto" w:fill="FFFFFF"/>
        </w:rPr>
        <w:t>FINANCIAL IMPACT ON MUNICIPALITIES OR COUNTIES</w:t>
      </w:r>
      <w:r w:rsidRPr="00B52928">
        <w:rPr>
          <w:rFonts w:ascii="Book Antiqua" w:hAnsi="Book Antiqua"/>
          <w:color w:val="000000"/>
          <w:sz w:val="24"/>
          <w:szCs w:val="24"/>
          <w:shd w:val="clear" w:color="auto" w:fill="FFFFFF"/>
        </w:rPr>
        <w:t xml:space="preserve"> </w:t>
      </w:r>
      <w:r w:rsidRPr="00B52928">
        <w:rPr>
          <w:rFonts w:ascii="Book Antiqua" w:hAnsi="Book Antiqua"/>
          <w:i/>
          <w:color w:val="000000"/>
          <w:sz w:val="24"/>
          <w:szCs w:val="24"/>
          <w:shd w:val="clear" w:color="auto" w:fill="FFFFFF"/>
        </w:rPr>
        <w:t>(if any)</w:t>
      </w:r>
      <w:r w:rsidRPr="00B52928">
        <w:rPr>
          <w:rFonts w:ascii="Book Antiqua" w:hAnsi="Book Antiqua"/>
          <w:color w:val="000000"/>
          <w:sz w:val="24"/>
          <w:szCs w:val="24"/>
          <w:shd w:val="clear" w:color="auto" w:fill="FFFFFF"/>
        </w:rPr>
        <w:t>:</w:t>
      </w:r>
      <w:r w:rsidRPr="00B52928">
        <w:rPr>
          <w:rStyle w:val="apple-converted-space"/>
          <w:rFonts w:ascii="Book Antiqua" w:hAnsi="Book Antiqua"/>
          <w:color w:val="000000"/>
          <w:sz w:val="24"/>
          <w:szCs w:val="24"/>
          <w:shd w:val="clear" w:color="auto" w:fill="FFFFFF"/>
        </w:rPr>
        <w:t>  None</w:t>
      </w:r>
    </w:p>
    <w:bookmarkEnd w:id="10"/>
    <w:p w14:paraId="488D463E" w14:textId="77777777" w:rsidR="007E5793" w:rsidRPr="00B52928" w:rsidRDefault="007E5793" w:rsidP="007E5793">
      <w:pPr>
        <w:ind w:right="360"/>
        <w:rPr>
          <w:rFonts w:ascii="Book Antiqua" w:hAnsi="Book Antiqua"/>
          <w:sz w:val="24"/>
          <w:szCs w:val="24"/>
        </w:rPr>
      </w:pPr>
      <w:r w:rsidRPr="00B52928">
        <w:rPr>
          <w:rFonts w:ascii="Book Antiqua" w:hAnsi="Book Antiqua"/>
          <w:b/>
          <w:bCs/>
          <w:sz w:val="24"/>
          <w:szCs w:val="24"/>
        </w:rPr>
        <w:t>STATUTORY AUTHORITY FOR THIS RULE:</w:t>
      </w:r>
      <w:r w:rsidRPr="00B52928">
        <w:rPr>
          <w:rFonts w:ascii="Book Antiqua" w:hAnsi="Book Antiqua"/>
          <w:sz w:val="24"/>
          <w:szCs w:val="24"/>
        </w:rPr>
        <w:t xml:space="preserve">  23 M.R.S. §52; 23 M.R.S. §4404</w:t>
      </w:r>
    </w:p>
    <w:p w14:paraId="6ECC8253" w14:textId="77777777" w:rsidR="007E5793" w:rsidRPr="00B52928" w:rsidRDefault="007E5793" w:rsidP="007E5793">
      <w:pPr>
        <w:ind w:right="360"/>
        <w:rPr>
          <w:rFonts w:ascii="Book Antiqua" w:hAnsi="Book Antiqua"/>
          <w:sz w:val="24"/>
          <w:szCs w:val="24"/>
        </w:rPr>
      </w:pPr>
      <w:r w:rsidRPr="00B52928">
        <w:rPr>
          <w:rFonts w:ascii="Book Antiqua" w:hAnsi="Book Antiqua"/>
          <w:b/>
          <w:bCs/>
          <w:sz w:val="24"/>
          <w:szCs w:val="24"/>
        </w:rPr>
        <w:t>SUBSTANTIVE STATE OR FEDERAL LAW BEING IMPLEMENTED</w:t>
      </w:r>
      <w:r w:rsidRPr="00B52928">
        <w:rPr>
          <w:rFonts w:ascii="Book Antiqua" w:hAnsi="Book Antiqua"/>
          <w:sz w:val="24"/>
          <w:szCs w:val="24"/>
        </w:rPr>
        <w:t xml:space="preserve"> </w:t>
      </w:r>
      <w:r w:rsidRPr="00B52928">
        <w:rPr>
          <w:rFonts w:ascii="Book Antiqua" w:hAnsi="Book Antiqua"/>
          <w:i/>
          <w:sz w:val="24"/>
          <w:szCs w:val="24"/>
        </w:rPr>
        <w:t>(if different)</w:t>
      </w:r>
      <w:r w:rsidRPr="00B52928">
        <w:rPr>
          <w:rFonts w:ascii="Book Antiqua" w:hAnsi="Book Antiqua"/>
          <w:sz w:val="24"/>
          <w:szCs w:val="24"/>
        </w:rPr>
        <w:t>:  N/A</w:t>
      </w:r>
    </w:p>
    <w:p w14:paraId="36B0A722" w14:textId="77777777" w:rsidR="007E5793" w:rsidRPr="00B52928" w:rsidRDefault="007E5793" w:rsidP="007E5793">
      <w:pPr>
        <w:ind w:right="360"/>
        <w:rPr>
          <w:rFonts w:ascii="Book Antiqua" w:hAnsi="Book Antiqua"/>
          <w:sz w:val="24"/>
          <w:szCs w:val="24"/>
        </w:rPr>
      </w:pPr>
      <w:r w:rsidRPr="00B52928">
        <w:rPr>
          <w:rFonts w:ascii="Book Antiqua" w:hAnsi="Book Antiqua"/>
          <w:b/>
          <w:bCs/>
          <w:sz w:val="24"/>
          <w:szCs w:val="24"/>
        </w:rPr>
        <w:t>AGENCY WEBSITE:</w:t>
      </w:r>
      <w:r w:rsidRPr="00B52928">
        <w:rPr>
          <w:rFonts w:ascii="Book Antiqua" w:hAnsi="Book Antiqua"/>
          <w:sz w:val="24"/>
          <w:szCs w:val="24"/>
        </w:rPr>
        <w:t xml:space="preserve">  </w:t>
      </w:r>
      <w:hyperlink r:id="rId24" w:history="1">
        <w:r w:rsidRPr="00B52928">
          <w:rPr>
            <w:rStyle w:val="Hyperlink"/>
            <w:rFonts w:ascii="Book Antiqua" w:hAnsi="Book Antiqua"/>
            <w:sz w:val="24"/>
            <w:szCs w:val="24"/>
          </w:rPr>
          <w:t>https://www.maine.gov/mdot/rulemaking/</w:t>
        </w:r>
      </w:hyperlink>
      <w:r w:rsidRPr="00B52928">
        <w:rPr>
          <w:rFonts w:ascii="Book Antiqua" w:hAnsi="Book Antiqua"/>
          <w:sz w:val="24"/>
          <w:szCs w:val="24"/>
        </w:rPr>
        <w:t xml:space="preserve"> </w:t>
      </w:r>
    </w:p>
    <w:p w14:paraId="32089C4B" w14:textId="77777777" w:rsidR="007E5793" w:rsidRPr="00B52928" w:rsidRDefault="007E5793" w:rsidP="007E5793">
      <w:pPr>
        <w:ind w:right="360"/>
        <w:rPr>
          <w:rFonts w:ascii="Book Antiqua" w:hAnsi="Book Antiqua"/>
          <w:sz w:val="24"/>
          <w:szCs w:val="24"/>
        </w:rPr>
      </w:pPr>
      <w:r w:rsidRPr="00B52928">
        <w:rPr>
          <w:rFonts w:ascii="Book Antiqua" w:hAnsi="Book Antiqua"/>
          <w:b/>
          <w:bCs/>
          <w:sz w:val="24"/>
          <w:szCs w:val="24"/>
        </w:rPr>
        <w:t>EMAIL FOR OVERALL AGENCY RULEMAKING LIAISON:</w:t>
      </w:r>
      <w:r w:rsidRPr="00B52928">
        <w:rPr>
          <w:rFonts w:ascii="Book Antiqua" w:hAnsi="Book Antiqua"/>
          <w:sz w:val="24"/>
          <w:szCs w:val="24"/>
        </w:rPr>
        <w:t xml:space="preserve"> </w:t>
      </w:r>
      <w:hyperlink r:id="rId25" w:history="1">
        <w:r w:rsidRPr="00B52928">
          <w:rPr>
            <w:rStyle w:val="Hyperlink"/>
            <w:rFonts w:ascii="Book Antiqua" w:hAnsi="Book Antiqua"/>
            <w:sz w:val="24"/>
            <w:szCs w:val="24"/>
          </w:rPr>
          <w:t>anne.m.pare@maine.gov</w:t>
        </w:r>
      </w:hyperlink>
      <w:r w:rsidRPr="00B52928">
        <w:rPr>
          <w:rFonts w:ascii="Book Antiqua" w:hAnsi="Book Antiqua"/>
          <w:sz w:val="24"/>
          <w:szCs w:val="24"/>
        </w:rPr>
        <w:t xml:space="preserve"> </w:t>
      </w:r>
    </w:p>
    <w:bookmarkEnd w:id="8"/>
    <w:p w14:paraId="3BC0CFE1" w14:textId="77777777" w:rsidR="007E5793" w:rsidRPr="00CB5114" w:rsidRDefault="007E5793" w:rsidP="00A94071">
      <w:pPr>
        <w:shd w:val="clear" w:color="auto" w:fill="FFFFFF" w:themeFill="background1"/>
        <w:rPr>
          <w:rFonts w:ascii="Book Antiqua" w:hAnsi="Book Antiqua" w:cs="Arial"/>
          <w:sz w:val="24"/>
          <w:szCs w:val="24"/>
        </w:rPr>
      </w:pPr>
    </w:p>
    <w:p w14:paraId="0CA72D0C" w14:textId="5F7D81F3" w:rsidR="00B01172" w:rsidRPr="00A005D4" w:rsidRDefault="00B01172" w:rsidP="00A94071">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12" w:name="_Hlk124326626"/>
      <w:bookmarkStart w:id="13" w:name="_Hlk175658805"/>
      <w:bookmarkStart w:id="14" w:name="_Hlk175657783"/>
      <w:bookmarkEnd w:id="1"/>
      <w:bookmarkEnd w:id="12"/>
      <w:r w:rsidRPr="00A005D4">
        <w:rPr>
          <w:rFonts w:ascii="Book Antiqua" w:hAnsi="Book Antiqua" w:cs="Arial"/>
          <w:b/>
          <w:bCs/>
          <w:sz w:val="24"/>
          <w:szCs w:val="24"/>
        </w:rPr>
        <w:t>ADOPTIONS</w:t>
      </w:r>
    </w:p>
    <w:p w14:paraId="2FBD06D4" w14:textId="77777777" w:rsidR="000E12CE" w:rsidRPr="00A94071" w:rsidRDefault="000E12CE" w:rsidP="00A94071">
      <w:pPr>
        <w:spacing w:line="245" w:lineRule="exact"/>
        <w:jc w:val="both"/>
        <w:rPr>
          <w:rFonts w:ascii="Book Antiqua" w:hAnsi="Book Antiqua"/>
          <w:sz w:val="24"/>
          <w:szCs w:val="24"/>
        </w:rPr>
      </w:pPr>
      <w:bookmarkStart w:id="15" w:name="_Hlk172619655"/>
      <w:bookmarkEnd w:id="13"/>
      <w:bookmarkEnd w:id="14"/>
      <w:bookmarkEnd w:id="15"/>
    </w:p>
    <w:p w14:paraId="2BEEC257" w14:textId="55D38E17" w:rsidR="00A94071" w:rsidRPr="0011457F" w:rsidRDefault="00A94071" w:rsidP="00A94071">
      <w:pPr>
        <w:overflowPunct w:val="0"/>
        <w:autoSpaceDE w:val="0"/>
        <w:autoSpaceDN w:val="0"/>
        <w:adjustRightInd w:val="0"/>
        <w:spacing w:line="245" w:lineRule="exact"/>
        <w:jc w:val="both"/>
        <w:textAlignment w:val="baseline"/>
        <w:rPr>
          <w:rFonts w:ascii="Book Antiqua" w:hAnsi="Book Antiqua"/>
          <w:b/>
          <w:sz w:val="24"/>
          <w:szCs w:val="24"/>
        </w:rPr>
      </w:pPr>
      <w:r w:rsidRPr="00A94071">
        <w:rPr>
          <w:rFonts w:ascii="Book Antiqua" w:hAnsi="Book Antiqua"/>
          <w:b/>
          <w:sz w:val="24"/>
          <w:szCs w:val="24"/>
        </w:rPr>
        <w:t>AGENCY:</w:t>
      </w:r>
      <w:r w:rsidRPr="00A94071">
        <w:rPr>
          <w:rFonts w:ascii="Book Antiqua" w:hAnsi="Book Antiqua"/>
          <w:bCs/>
          <w:sz w:val="24"/>
          <w:szCs w:val="24"/>
        </w:rPr>
        <w:t xml:space="preserve">  </w:t>
      </w:r>
      <w:r w:rsidRPr="00E33C6A">
        <w:rPr>
          <w:rFonts w:ascii="Book Antiqua" w:hAnsi="Book Antiqua"/>
          <w:b/>
          <w:sz w:val="24"/>
          <w:szCs w:val="24"/>
        </w:rPr>
        <w:t>06-096 Department of Environmental Protection</w:t>
      </w:r>
    </w:p>
    <w:p w14:paraId="7BFB90D5" w14:textId="7445C1A7" w:rsidR="00A94071" w:rsidRPr="0011457F" w:rsidRDefault="00A94071" w:rsidP="00A94071">
      <w:pPr>
        <w:overflowPunct w:val="0"/>
        <w:autoSpaceDE w:val="0"/>
        <w:autoSpaceDN w:val="0"/>
        <w:adjustRightInd w:val="0"/>
        <w:spacing w:line="245" w:lineRule="exact"/>
        <w:jc w:val="both"/>
        <w:textAlignment w:val="baseline"/>
        <w:rPr>
          <w:rFonts w:ascii="Book Antiqua" w:hAnsi="Book Antiqua"/>
          <w:b/>
          <w:sz w:val="24"/>
          <w:szCs w:val="24"/>
        </w:rPr>
      </w:pPr>
      <w:r w:rsidRPr="0011457F">
        <w:rPr>
          <w:rFonts w:ascii="Book Antiqua" w:hAnsi="Book Antiqua"/>
          <w:b/>
          <w:sz w:val="24"/>
          <w:szCs w:val="24"/>
        </w:rPr>
        <w:t xml:space="preserve">CHAPTER NUMBER AND TITLE: </w:t>
      </w:r>
      <w:r w:rsidR="00E33C6A">
        <w:rPr>
          <w:rFonts w:ascii="Book Antiqua" w:hAnsi="Book Antiqua"/>
          <w:b/>
          <w:sz w:val="24"/>
          <w:szCs w:val="24"/>
        </w:rPr>
        <w:t>Ch.</w:t>
      </w:r>
      <w:r w:rsidR="00E33C6A" w:rsidRPr="00E33C6A">
        <w:rPr>
          <w:rFonts w:ascii="Book Antiqua" w:hAnsi="Book Antiqua"/>
          <w:b/>
          <w:sz w:val="24"/>
          <w:szCs w:val="24"/>
        </w:rPr>
        <w:t xml:space="preserve"> </w:t>
      </w:r>
      <w:r w:rsidRPr="00E33C6A">
        <w:rPr>
          <w:rFonts w:ascii="Book Antiqua" w:hAnsi="Book Antiqua"/>
          <w:b/>
          <w:sz w:val="24"/>
          <w:szCs w:val="24"/>
        </w:rPr>
        <w:t>111</w:t>
      </w:r>
      <w:r w:rsidR="00E33C6A">
        <w:rPr>
          <w:rFonts w:ascii="Book Antiqua" w:hAnsi="Book Antiqua"/>
          <w:b/>
          <w:sz w:val="24"/>
          <w:szCs w:val="24"/>
        </w:rPr>
        <w:t xml:space="preserve">, </w:t>
      </w:r>
      <w:r w:rsidRPr="00E33C6A">
        <w:rPr>
          <w:rFonts w:ascii="Book Antiqua" w:hAnsi="Book Antiqua"/>
          <w:b/>
          <w:sz w:val="24"/>
          <w:szCs w:val="24"/>
        </w:rPr>
        <w:t>Petroleum Liquid Storage Vapor Control</w:t>
      </w:r>
    </w:p>
    <w:p w14:paraId="4B6B4C39" w14:textId="29249D96" w:rsidR="00A94071" w:rsidRPr="00E33C6A" w:rsidRDefault="00A94071" w:rsidP="00A94071">
      <w:pPr>
        <w:overflowPunct w:val="0"/>
        <w:autoSpaceDE w:val="0"/>
        <w:autoSpaceDN w:val="0"/>
        <w:adjustRightInd w:val="0"/>
        <w:spacing w:line="245" w:lineRule="exact"/>
        <w:jc w:val="both"/>
        <w:textAlignment w:val="baseline"/>
        <w:rPr>
          <w:rFonts w:ascii="Book Antiqua" w:hAnsi="Book Antiqua"/>
          <w:b/>
          <w:sz w:val="24"/>
          <w:szCs w:val="24"/>
        </w:rPr>
      </w:pPr>
      <w:r w:rsidRPr="0011457F">
        <w:rPr>
          <w:rFonts w:ascii="Book Antiqua" w:hAnsi="Book Antiqua"/>
          <w:b/>
          <w:sz w:val="24"/>
          <w:szCs w:val="24"/>
        </w:rPr>
        <w:t>ADOPTION FILING NUMBER:</w:t>
      </w:r>
      <w:r w:rsidRPr="00E33C6A">
        <w:rPr>
          <w:rFonts w:ascii="Book Antiqua" w:hAnsi="Book Antiqua"/>
          <w:b/>
          <w:sz w:val="24"/>
          <w:szCs w:val="24"/>
        </w:rPr>
        <w:t xml:space="preserve"> 2025-057</w:t>
      </w:r>
    </w:p>
    <w:p w14:paraId="2B74758E" w14:textId="77777777"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sz w:val="24"/>
          <w:szCs w:val="24"/>
        </w:rPr>
      </w:pPr>
    </w:p>
    <w:p w14:paraId="6E58136D" w14:textId="2DCE9F21"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sz w:val="24"/>
          <w:szCs w:val="24"/>
        </w:rPr>
      </w:pPr>
      <w:r w:rsidRPr="00A94071">
        <w:rPr>
          <w:rFonts w:ascii="Book Antiqua" w:hAnsi="Book Antiqua"/>
          <w:b/>
          <w:sz w:val="24"/>
          <w:szCs w:val="24"/>
        </w:rPr>
        <w:t>CONCISE SUMMARY:</w:t>
      </w:r>
    </w:p>
    <w:p w14:paraId="43EE2BF1" w14:textId="77777777"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sz w:val="24"/>
          <w:szCs w:val="24"/>
        </w:rPr>
      </w:pPr>
    </w:p>
    <w:p w14:paraId="23189365" w14:textId="77777777"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sz w:val="24"/>
          <w:szCs w:val="24"/>
        </w:rPr>
      </w:pPr>
      <w:r w:rsidRPr="00A94071">
        <w:rPr>
          <w:rFonts w:ascii="Book Antiqua" w:hAnsi="Book Antiqua"/>
          <w:sz w:val="24"/>
          <w:szCs w:val="24"/>
        </w:rPr>
        <w:t xml:space="preserve">The Department is revising its rule </w:t>
      </w:r>
      <w:r w:rsidRPr="00A94071">
        <w:rPr>
          <w:rFonts w:ascii="Book Antiqua" w:hAnsi="Book Antiqua"/>
          <w:i/>
          <w:iCs/>
          <w:sz w:val="24"/>
          <w:szCs w:val="24"/>
        </w:rPr>
        <w:t>Petroleum Liquid Storage Vapor Control</w:t>
      </w:r>
      <w:r w:rsidRPr="00A94071">
        <w:rPr>
          <w:rFonts w:ascii="Book Antiqua" w:hAnsi="Book Antiqua"/>
          <w:sz w:val="24"/>
          <w:szCs w:val="24"/>
        </w:rPr>
        <w:t>, 06</w:t>
      </w:r>
      <w:r w:rsidRPr="00A94071">
        <w:rPr>
          <w:rFonts w:ascii="Book Antiqua" w:hAnsi="Book Antiqua"/>
          <w:sz w:val="24"/>
          <w:szCs w:val="24"/>
        </w:rPr>
        <w:noBreakHyphen/>
        <w:t xml:space="preserve">096 C.M.R. ch. 111 (Chapter 111) to clarify applicability and to remove the prohibition on tank degassing during certain periods of the year due to the implementation of new control requirements pursuant to </w:t>
      </w:r>
      <w:r w:rsidRPr="00A94071">
        <w:rPr>
          <w:rFonts w:ascii="Book Antiqua" w:hAnsi="Book Antiqua"/>
          <w:i/>
          <w:iCs/>
          <w:sz w:val="24"/>
          <w:szCs w:val="24"/>
        </w:rPr>
        <w:t>Degassing of Petroleum Storage Tanks, Marine Vessels, and Transport Vessels</w:t>
      </w:r>
      <w:r w:rsidRPr="00A94071">
        <w:rPr>
          <w:rFonts w:ascii="Book Antiqua" w:hAnsi="Book Antiqua"/>
          <w:sz w:val="24"/>
          <w:szCs w:val="24"/>
        </w:rPr>
        <w:t>, 06</w:t>
      </w:r>
      <w:r w:rsidRPr="00A94071">
        <w:rPr>
          <w:rFonts w:ascii="Book Antiqua" w:hAnsi="Book Antiqua"/>
          <w:sz w:val="24"/>
          <w:szCs w:val="24"/>
        </w:rPr>
        <w:noBreakHyphen/>
        <w:t>096 C.M.R. ch. 170 (Chapter 170).</w:t>
      </w:r>
    </w:p>
    <w:p w14:paraId="3748D769" w14:textId="77777777"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sz w:val="24"/>
          <w:szCs w:val="24"/>
        </w:rPr>
      </w:pPr>
    </w:p>
    <w:p w14:paraId="007CA500" w14:textId="01D4686A" w:rsidR="00A94071" w:rsidRPr="00E33C6A" w:rsidRDefault="00A94071" w:rsidP="00A94071">
      <w:pPr>
        <w:overflowPunct w:val="0"/>
        <w:autoSpaceDE w:val="0"/>
        <w:autoSpaceDN w:val="0"/>
        <w:adjustRightInd w:val="0"/>
        <w:spacing w:line="245" w:lineRule="exact"/>
        <w:jc w:val="both"/>
        <w:textAlignment w:val="baseline"/>
        <w:rPr>
          <w:rFonts w:ascii="Book Antiqua" w:hAnsi="Book Antiqua"/>
          <w:b/>
          <w:sz w:val="24"/>
          <w:szCs w:val="24"/>
        </w:rPr>
      </w:pPr>
      <w:r w:rsidRPr="00E33C6A">
        <w:rPr>
          <w:rFonts w:ascii="Book Antiqua" w:hAnsi="Book Antiqua"/>
          <w:b/>
          <w:sz w:val="24"/>
          <w:szCs w:val="24"/>
        </w:rPr>
        <w:t>EFFECTIVE DATE:</w:t>
      </w:r>
      <w:r w:rsidR="00F51880" w:rsidRPr="00E33C6A">
        <w:rPr>
          <w:rFonts w:ascii="Book Antiqua" w:hAnsi="Book Antiqua"/>
          <w:b/>
          <w:sz w:val="24"/>
          <w:szCs w:val="24"/>
        </w:rPr>
        <w:t xml:space="preserve"> Saturday, March 22, 2025</w:t>
      </w:r>
    </w:p>
    <w:p w14:paraId="4AF8C4D1" w14:textId="77777777"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b/>
          <w:sz w:val="24"/>
          <w:szCs w:val="24"/>
        </w:rPr>
      </w:pPr>
    </w:p>
    <w:p w14:paraId="44A350A1" w14:textId="5512F91C"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sz w:val="24"/>
          <w:szCs w:val="24"/>
        </w:rPr>
      </w:pPr>
      <w:r w:rsidRPr="00A94071">
        <w:rPr>
          <w:rFonts w:ascii="Book Antiqua" w:hAnsi="Book Antiqua"/>
          <w:b/>
          <w:sz w:val="24"/>
          <w:szCs w:val="24"/>
        </w:rPr>
        <w:t xml:space="preserve">AGENCY CONTACT PERSON: </w:t>
      </w:r>
      <w:r w:rsidRPr="00A94071">
        <w:rPr>
          <w:rFonts w:ascii="Book Antiqua" w:hAnsi="Book Antiqua"/>
          <w:b/>
          <w:sz w:val="24"/>
          <w:szCs w:val="24"/>
        </w:rPr>
        <w:tab/>
      </w:r>
      <w:r w:rsidRPr="00A94071">
        <w:rPr>
          <w:rFonts w:ascii="Book Antiqua" w:hAnsi="Book Antiqua"/>
          <w:sz w:val="24"/>
          <w:szCs w:val="24"/>
        </w:rPr>
        <w:t>Lynn Muzzey</w:t>
      </w:r>
    </w:p>
    <w:p w14:paraId="1B7AE3DA" w14:textId="3E7BC368"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b/>
          <w:sz w:val="24"/>
          <w:szCs w:val="24"/>
        </w:rPr>
      </w:pPr>
      <w:r w:rsidRPr="00A94071">
        <w:rPr>
          <w:rFonts w:ascii="Book Antiqua" w:hAnsi="Book Antiqua"/>
          <w:b/>
          <w:sz w:val="24"/>
          <w:szCs w:val="24"/>
        </w:rPr>
        <w:t>AGENCY NAME:</w:t>
      </w:r>
      <w:r w:rsidRPr="00A94071">
        <w:rPr>
          <w:rFonts w:ascii="Book Antiqua" w:hAnsi="Book Antiqua"/>
          <w:sz w:val="24"/>
          <w:szCs w:val="24"/>
        </w:rPr>
        <w:t xml:space="preserve"> </w:t>
      </w:r>
      <w:r w:rsidRPr="00A94071">
        <w:rPr>
          <w:rFonts w:ascii="Book Antiqua" w:hAnsi="Book Antiqua"/>
          <w:sz w:val="24"/>
          <w:szCs w:val="24"/>
        </w:rPr>
        <w:tab/>
      </w:r>
      <w:r w:rsidRPr="00A94071">
        <w:rPr>
          <w:rFonts w:ascii="Book Antiqua" w:hAnsi="Book Antiqua"/>
          <w:sz w:val="24"/>
          <w:szCs w:val="24"/>
        </w:rPr>
        <w:tab/>
      </w:r>
      <w:r w:rsidRPr="00A94071">
        <w:rPr>
          <w:rFonts w:ascii="Book Antiqua" w:hAnsi="Book Antiqua"/>
          <w:sz w:val="24"/>
          <w:szCs w:val="24"/>
        </w:rPr>
        <w:tab/>
        <w:t>Department of Environmental Protection</w:t>
      </w:r>
    </w:p>
    <w:p w14:paraId="1D76C25C" w14:textId="1A497A17"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sz w:val="24"/>
          <w:szCs w:val="24"/>
        </w:rPr>
      </w:pPr>
      <w:r w:rsidRPr="00A94071">
        <w:rPr>
          <w:rFonts w:ascii="Book Antiqua" w:hAnsi="Book Antiqua"/>
          <w:b/>
          <w:sz w:val="24"/>
          <w:szCs w:val="24"/>
        </w:rPr>
        <w:t>ADDRESS:</w:t>
      </w:r>
      <w:r w:rsidRPr="00A94071">
        <w:rPr>
          <w:rFonts w:ascii="Book Antiqua" w:hAnsi="Book Antiqua"/>
          <w:sz w:val="24"/>
          <w:szCs w:val="24"/>
        </w:rPr>
        <w:t xml:space="preserve"> </w:t>
      </w:r>
      <w:r w:rsidRPr="00A94071">
        <w:rPr>
          <w:rFonts w:ascii="Book Antiqua" w:hAnsi="Book Antiqua"/>
          <w:sz w:val="24"/>
          <w:szCs w:val="24"/>
        </w:rPr>
        <w:tab/>
      </w:r>
      <w:r w:rsidRPr="00A94071">
        <w:rPr>
          <w:rFonts w:ascii="Book Antiqua" w:hAnsi="Book Antiqua"/>
          <w:sz w:val="24"/>
          <w:szCs w:val="24"/>
        </w:rPr>
        <w:tab/>
      </w:r>
      <w:r w:rsidRPr="00A94071">
        <w:rPr>
          <w:rFonts w:ascii="Book Antiqua" w:hAnsi="Book Antiqua"/>
          <w:sz w:val="24"/>
          <w:szCs w:val="24"/>
        </w:rPr>
        <w:tab/>
      </w:r>
      <w:r w:rsidRPr="00A94071">
        <w:rPr>
          <w:rFonts w:ascii="Book Antiqua" w:hAnsi="Book Antiqua"/>
          <w:sz w:val="24"/>
          <w:szCs w:val="24"/>
        </w:rPr>
        <w:tab/>
        <w:t>17 State House Station, Augusta, ME 04333</w:t>
      </w:r>
    </w:p>
    <w:p w14:paraId="71861204" w14:textId="3DE93C73" w:rsidR="00A94071" w:rsidRPr="00A94071" w:rsidRDefault="00A94071" w:rsidP="00A94071">
      <w:pPr>
        <w:overflowPunct w:val="0"/>
        <w:autoSpaceDE w:val="0"/>
        <w:autoSpaceDN w:val="0"/>
        <w:adjustRightInd w:val="0"/>
        <w:spacing w:line="245" w:lineRule="exact"/>
        <w:jc w:val="both"/>
        <w:textAlignment w:val="baseline"/>
        <w:rPr>
          <w:rFonts w:ascii="Book Antiqua" w:hAnsi="Book Antiqua"/>
          <w:b/>
          <w:sz w:val="24"/>
          <w:szCs w:val="24"/>
        </w:rPr>
      </w:pPr>
      <w:r w:rsidRPr="00A94071">
        <w:rPr>
          <w:rFonts w:ascii="Book Antiqua" w:hAnsi="Book Antiqua"/>
          <w:b/>
          <w:sz w:val="24"/>
          <w:szCs w:val="24"/>
        </w:rPr>
        <w:t>TELEPHONE:</w:t>
      </w:r>
      <w:r w:rsidRPr="00A94071">
        <w:rPr>
          <w:rFonts w:ascii="Book Antiqua" w:hAnsi="Book Antiqua"/>
          <w:sz w:val="24"/>
          <w:szCs w:val="24"/>
        </w:rPr>
        <w:tab/>
      </w:r>
      <w:r w:rsidRPr="00A94071">
        <w:rPr>
          <w:rFonts w:ascii="Book Antiqua" w:hAnsi="Book Antiqua"/>
          <w:sz w:val="24"/>
          <w:szCs w:val="24"/>
        </w:rPr>
        <w:tab/>
      </w:r>
      <w:r w:rsidRPr="00A94071">
        <w:rPr>
          <w:rFonts w:ascii="Book Antiqua" w:hAnsi="Book Antiqua"/>
          <w:sz w:val="24"/>
          <w:szCs w:val="24"/>
        </w:rPr>
        <w:tab/>
        <w:t>(207) 332-1279</w:t>
      </w:r>
    </w:p>
    <w:p w14:paraId="3F6E0BAE" w14:textId="0F5BCB90" w:rsidR="00A94071" w:rsidRDefault="00A94071" w:rsidP="00A94071">
      <w:pPr>
        <w:overflowPunct w:val="0"/>
        <w:autoSpaceDE w:val="0"/>
        <w:autoSpaceDN w:val="0"/>
        <w:adjustRightInd w:val="0"/>
        <w:spacing w:line="245" w:lineRule="exact"/>
        <w:ind w:left="445" w:hanging="445"/>
        <w:jc w:val="both"/>
        <w:textAlignment w:val="baseline"/>
        <w:rPr>
          <w:rFonts w:ascii="Book Antiqua" w:hAnsi="Book Antiqua"/>
          <w:sz w:val="24"/>
          <w:szCs w:val="24"/>
        </w:rPr>
      </w:pPr>
      <w:r w:rsidRPr="00A94071">
        <w:rPr>
          <w:rFonts w:ascii="Book Antiqua" w:hAnsi="Book Antiqua"/>
          <w:sz w:val="24"/>
          <w:szCs w:val="24"/>
        </w:rPr>
        <w:tab/>
      </w:r>
      <w:r w:rsidRPr="00A94071">
        <w:rPr>
          <w:rFonts w:ascii="Book Antiqua" w:hAnsi="Book Antiqua"/>
          <w:sz w:val="24"/>
          <w:szCs w:val="24"/>
        </w:rPr>
        <w:tab/>
      </w:r>
      <w:r w:rsidRPr="00A94071">
        <w:rPr>
          <w:rFonts w:ascii="Book Antiqua" w:hAnsi="Book Antiqua"/>
          <w:sz w:val="24"/>
          <w:szCs w:val="24"/>
        </w:rPr>
        <w:tab/>
      </w:r>
      <w:r w:rsidRPr="00A94071">
        <w:rPr>
          <w:rFonts w:ascii="Book Antiqua" w:hAnsi="Book Antiqua"/>
          <w:sz w:val="24"/>
          <w:szCs w:val="24"/>
        </w:rPr>
        <w:tab/>
      </w:r>
      <w:r w:rsidRPr="00A94071">
        <w:rPr>
          <w:rFonts w:ascii="Book Antiqua" w:hAnsi="Book Antiqua"/>
          <w:sz w:val="24"/>
          <w:szCs w:val="24"/>
        </w:rPr>
        <w:tab/>
      </w:r>
      <w:r w:rsidRPr="00A94071">
        <w:rPr>
          <w:rFonts w:ascii="Book Antiqua" w:hAnsi="Book Antiqua"/>
          <w:sz w:val="24"/>
          <w:szCs w:val="24"/>
        </w:rPr>
        <w:tab/>
      </w:r>
      <w:hyperlink r:id="rId26" w:history="1">
        <w:r w:rsidRPr="00A94071">
          <w:rPr>
            <w:rFonts w:ascii="Book Antiqua" w:hAnsi="Book Antiqua"/>
            <w:color w:val="0563C1"/>
            <w:sz w:val="24"/>
            <w:szCs w:val="24"/>
            <w:u w:val="single"/>
          </w:rPr>
          <w:t>lynn.muzzey@maine.gov</w:t>
        </w:r>
      </w:hyperlink>
    </w:p>
    <w:p w14:paraId="500B6D21" w14:textId="77777777" w:rsidR="00A94071" w:rsidRPr="00F377BC" w:rsidRDefault="00A94071" w:rsidP="00F377BC">
      <w:pPr>
        <w:pBdr>
          <w:bottom w:val="single" w:sz="4" w:space="1" w:color="auto"/>
        </w:pBdr>
        <w:overflowPunct w:val="0"/>
        <w:autoSpaceDE w:val="0"/>
        <w:autoSpaceDN w:val="0"/>
        <w:adjustRightInd w:val="0"/>
        <w:spacing w:line="245" w:lineRule="exact"/>
        <w:ind w:left="445" w:hanging="445"/>
        <w:jc w:val="both"/>
        <w:textAlignment w:val="baseline"/>
        <w:rPr>
          <w:rFonts w:ascii="Book Antiqua" w:hAnsi="Book Antiqua"/>
          <w:sz w:val="24"/>
          <w:szCs w:val="24"/>
        </w:rPr>
      </w:pPr>
    </w:p>
    <w:p w14:paraId="7316E94C" w14:textId="77777777" w:rsidR="00A94071" w:rsidRPr="00F377BC" w:rsidRDefault="00A94071" w:rsidP="00A94071">
      <w:pPr>
        <w:overflowPunct w:val="0"/>
        <w:autoSpaceDE w:val="0"/>
        <w:autoSpaceDN w:val="0"/>
        <w:adjustRightInd w:val="0"/>
        <w:spacing w:line="245" w:lineRule="exact"/>
        <w:ind w:left="445" w:hanging="445"/>
        <w:jc w:val="both"/>
        <w:textAlignment w:val="baseline"/>
        <w:rPr>
          <w:rFonts w:ascii="Book Antiqua" w:hAnsi="Book Antiqua"/>
          <w:b/>
          <w:bCs/>
          <w:sz w:val="24"/>
          <w:szCs w:val="24"/>
        </w:rPr>
      </w:pPr>
    </w:p>
    <w:p w14:paraId="3546C82E" w14:textId="1B186B7D" w:rsidR="00F377BC" w:rsidRPr="00F377BC" w:rsidRDefault="00F377BC" w:rsidP="00F377BC">
      <w:pPr>
        <w:overflowPunct w:val="0"/>
        <w:autoSpaceDE w:val="0"/>
        <w:autoSpaceDN w:val="0"/>
        <w:adjustRightInd w:val="0"/>
        <w:textAlignment w:val="baseline"/>
        <w:rPr>
          <w:rFonts w:ascii="Book Antiqua" w:hAnsi="Book Antiqua"/>
          <w:b/>
          <w:bCs/>
          <w:sz w:val="24"/>
          <w:szCs w:val="24"/>
        </w:rPr>
      </w:pPr>
      <w:r w:rsidRPr="00F377BC">
        <w:rPr>
          <w:rFonts w:ascii="Book Antiqua" w:hAnsi="Book Antiqua"/>
          <w:b/>
          <w:bCs/>
          <w:sz w:val="24"/>
          <w:szCs w:val="24"/>
        </w:rPr>
        <w:t>AGENCY: 13-188 Department of Marine Resources</w:t>
      </w:r>
    </w:p>
    <w:p w14:paraId="2C0534AF" w14:textId="514EA0CC" w:rsidR="00F377BC" w:rsidRPr="00F377BC" w:rsidRDefault="00F377BC" w:rsidP="00F377BC">
      <w:pPr>
        <w:overflowPunct w:val="0"/>
        <w:autoSpaceDE w:val="0"/>
        <w:autoSpaceDN w:val="0"/>
        <w:adjustRightInd w:val="0"/>
        <w:textAlignment w:val="baseline"/>
        <w:rPr>
          <w:rFonts w:ascii="Book Antiqua" w:hAnsi="Book Antiqua"/>
          <w:b/>
          <w:bCs/>
          <w:sz w:val="24"/>
          <w:szCs w:val="24"/>
        </w:rPr>
      </w:pPr>
      <w:r w:rsidRPr="00F377BC">
        <w:rPr>
          <w:rFonts w:ascii="Book Antiqua" w:hAnsi="Book Antiqua"/>
          <w:b/>
          <w:bCs/>
          <w:sz w:val="24"/>
          <w:szCs w:val="24"/>
        </w:rPr>
        <w:t>CHAPTER NUMBER AND TITLE: Ch. 32, Eel Regulations (Elver Quota System for the 2025 Season)</w:t>
      </w:r>
    </w:p>
    <w:p w14:paraId="5EC2E162" w14:textId="4C58B9CD" w:rsidR="00F377BC" w:rsidRPr="00F377BC" w:rsidRDefault="00F377BC" w:rsidP="00F377BC">
      <w:pPr>
        <w:overflowPunct w:val="0"/>
        <w:autoSpaceDE w:val="0"/>
        <w:autoSpaceDN w:val="0"/>
        <w:adjustRightInd w:val="0"/>
        <w:textAlignment w:val="baseline"/>
        <w:rPr>
          <w:rFonts w:ascii="Book Antiqua" w:hAnsi="Book Antiqua"/>
          <w:b/>
          <w:bCs/>
          <w:sz w:val="24"/>
          <w:szCs w:val="24"/>
        </w:rPr>
      </w:pPr>
      <w:r w:rsidRPr="00F377BC">
        <w:rPr>
          <w:rFonts w:ascii="Book Antiqua" w:hAnsi="Book Antiqua"/>
          <w:b/>
          <w:bCs/>
          <w:sz w:val="24"/>
          <w:szCs w:val="24"/>
        </w:rPr>
        <w:t>ADOPTION FILING NUMBER: 2025-058</w:t>
      </w:r>
    </w:p>
    <w:p w14:paraId="6D387E51" w14:textId="77777777" w:rsidR="00F377BC" w:rsidRPr="00F377BC" w:rsidRDefault="00F377BC" w:rsidP="00F377BC">
      <w:pPr>
        <w:overflowPunct w:val="0"/>
        <w:autoSpaceDE w:val="0"/>
        <w:autoSpaceDN w:val="0"/>
        <w:adjustRightInd w:val="0"/>
        <w:textAlignment w:val="baseline"/>
        <w:rPr>
          <w:rFonts w:ascii="Book Antiqua" w:hAnsi="Book Antiqua"/>
          <w:sz w:val="24"/>
          <w:szCs w:val="24"/>
        </w:rPr>
      </w:pPr>
    </w:p>
    <w:p w14:paraId="754D5533" w14:textId="77777777" w:rsidR="00F377BC" w:rsidRDefault="00F377BC" w:rsidP="00F377BC">
      <w:pPr>
        <w:overflowPunct w:val="0"/>
        <w:autoSpaceDE w:val="0"/>
        <w:autoSpaceDN w:val="0"/>
        <w:adjustRightInd w:val="0"/>
        <w:textAlignment w:val="baseline"/>
        <w:outlineLvl w:val="0"/>
        <w:rPr>
          <w:rFonts w:ascii="Book Antiqua" w:hAnsi="Book Antiqua"/>
          <w:b/>
          <w:sz w:val="24"/>
          <w:szCs w:val="24"/>
        </w:rPr>
      </w:pPr>
      <w:r w:rsidRPr="00F377BC">
        <w:rPr>
          <w:rFonts w:ascii="Book Antiqua" w:hAnsi="Book Antiqua"/>
          <w:b/>
          <w:sz w:val="24"/>
          <w:szCs w:val="24"/>
        </w:rPr>
        <w:t xml:space="preserve">CONCISE SUMMARY: </w:t>
      </w:r>
    </w:p>
    <w:p w14:paraId="2DEE6F57" w14:textId="77777777" w:rsidR="00F377BC" w:rsidRPr="00F377BC" w:rsidRDefault="00F377BC" w:rsidP="00F377BC">
      <w:pPr>
        <w:overflowPunct w:val="0"/>
        <w:autoSpaceDE w:val="0"/>
        <w:autoSpaceDN w:val="0"/>
        <w:adjustRightInd w:val="0"/>
        <w:textAlignment w:val="baseline"/>
        <w:outlineLvl w:val="0"/>
        <w:rPr>
          <w:rFonts w:ascii="Book Antiqua" w:hAnsi="Book Antiqua"/>
          <w:b/>
          <w:sz w:val="24"/>
          <w:szCs w:val="24"/>
        </w:rPr>
      </w:pPr>
    </w:p>
    <w:p w14:paraId="32CA753F" w14:textId="77777777" w:rsidR="00F377BC" w:rsidRPr="00F377BC" w:rsidRDefault="00F377BC" w:rsidP="00F377BC">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377BC">
        <w:rPr>
          <w:rFonts w:ascii="Book Antiqua" w:hAnsi="Book Antiqua"/>
          <w:sz w:val="24"/>
          <w:szCs w:val="24"/>
        </w:rPr>
        <w:t>This rulemaking establishes the elver quota allocations for the 2025 season for individuals licensed under §§6505-A and 6302-A, and the method of calculating individual elver quota allocations for individuals licensed under §6505-A. The quota for the Passamaquoddy Tribe has been adjusted in accordance with their overage in the 2024 season.</w:t>
      </w:r>
      <w:r w:rsidRPr="00F377BC">
        <w:rPr>
          <w:rFonts w:ascii="Book Antiqua" w:hAnsi="Book Antiqua"/>
          <w:b/>
          <w:bCs/>
          <w:sz w:val="24"/>
          <w:szCs w:val="24"/>
        </w:rPr>
        <w:t xml:space="preserve"> </w:t>
      </w:r>
      <w:r w:rsidRPr="00F377BC">
        <w:rPr>
          <w:rFonts w:ascii="Book Antiqua" w:hAnsi="Book Antiqua"/>
          <w:sz w:val="24"/>
          <w:szCs w:val="24"/>
        </w:rPr>
        <w:t>2025 allocations for individuals who held a license in 2024 are the same as their 2024 allocations, plus any quota associated with licenses not renewed in 2024, or licenses suspended for the duration of the 2025 season, which will be distributed evenly to all existing license holders. In addition, a technical change is made in the language of Chapter 32.03, Section 2A for consistency with statute.</w:t>
      </w:r>
    </w:p>
    <w:p w14:paraId="016CF465" w14:textId="77777777" w:rsidR="00F377BC" w:rsidRPr="00F377BC" w:rsidRDefault="00F377BC" w:rsidP="00F377BC">
      <w:pPr>
        <w:overflowPunct w:val="0"/>
        <w:autoSpaceDE w:val="0"/>
        <w:autoSpaceDN w:val="0"/>
        <w:adjustRightInd w:val="0"/>
        <w:textAlignment w:val="baseline"/>
        <w:rPr>
          <w:rFonts w:ascii="Book Antiqua" w:hAnsi="Book Antiqua"/>
          <w:b/>
          <w:sz w:val="24"/>
          <w:szCs w:val="24"/>
        </w:rPr>
      </w:pPr>
    </w:p>
    <w:p w14:paraId="4DEE0B48" w14:textId="7D9B070D" w:rsidR="00F377BC" w:rsidRPr="00F377BC" w:rsidRDefault="00F377BC" w:rsidP="00F377BC">
      <w:pPr>
        <w:overflowPunct w:val="0"/>
        <w:autoSpaceDE w:val="0"/>
        <w:autoSpaceDN w:val="0"/>
        <w:adjustRightInd w:val="0"/>
        <w:textAlignment w:val="baseline"/>
        <w:rPr>
          <w:rFonts w:ascii="Book Antiqua" w:hAnsi="Book Antiqua"/>
          <w:b/>
          <w:sz w:val="24"/>
          <w:szCs w:val="24"/>
        </w:rPr>
      </w:pPr>
      <w:r w:rsidRPr="00E33C6A">
        <w:rPr>
          <w:rFonts w:ascii="Book Antiqua" w:hAnsi="Book Antiqua"/>
          <w:b/>
          <w:sz w:val="24"/>
          <w:szCs w:val="24"/>
        </w:rPr>
        <w:t>EFFECTIVE DATE:</w:t>
      </w:r>
      <w:r w:rsidRPr="0011457F">
        <w:rPr>
          <w:rFonts w:ascii="Book Antiqua" w:hAnsi="Book Antiqua"/>
          <w:b/>
          <w:sz w:val="24"/>
          <w:szCs w:val="24"/>
        </w:rPr>
        <w:tab/>
      </w:r>
      <w:r w:rsidR="0011457F" w:rsidRPr="0011457F">
        <w:rPr>
          <w:rFonts w:ascii="Book Antiqua" w:hAnsi="Book Antiqua"/>
          <w:b/>
          <w:sz w:val="24"/>
          <w:szCs w:val="24"/>
        </w:rPr>
        <w:t xml:space="preserve"> Tuesday, March 18, 2025</w:t>
      </w:r>
    </w:p>
    <w:p w14:paraId="18401F77" w14:textId="77777777" w:rsidR="00F377BC" w:rsidRPr="00F377BC" w:rsidRDefault="00F377BC" w:rsidP="00F377BC">
      <w:pPr>
        <w:overflowPunct w:val="0"/>
        <w:autoSpaceDE w:val="0"/>
        <w:autoSpaceDN w:val="0"/>
        <w:adjustRightInd w:val="0"/>
        <w:textAlignment w:val="baseline"/>
        <w:rPr>
          <w:rFonts w:ascii="Book Antiqua" w:hAnsi="Book Antiqua"/>
          <w:b/>
          <w:sz w:val="24"/>
          <w:szCs w:val="24"/>
        </w:rPr>
      </w:pPr>
    </w:p>
    <w:p w14:paraId="6F03E3AE" w14:textId="490DF184" w:rsidR="00F377BC" w:rsidRPr="00F377BC" w:rsidRDefault="00F377BC" w:rsidP="00F377BC">
      <w:pPr>
        <w:overflowPunct w:val="0"/>
        <w:autoSpaceDE w:val="0"/>
        <w:autoSpaceDN w:val="0"/>
        <w:adjustRightInd w:val="0"/>
        <w:textAlignment w:val="baseline"/>
        <w:rPr>
          <w:rFonts w:ascii="Book Antiqua" w:hAnsi="Book Antiqua"/>
          <w:b/>
          <w:sz w:val="24"/>
          <w:szCs w:val="24"/>
        </w:rPr>
      </w:pPr>
      <w:r w:rsidRPr="00F377BC">
        <w:rPr>
          <w:rFonts w:ascii="Book Antiqua" w:hAnsi="Book Antiqua"/>
          <w:b/>
          <w:sz w:val="24"/>
          <w:szCs w:val="24"/>
        </w:rPr>
        <w:t xml:space="preserve">AGENCY CONTACT PERSON: </w:t>
      </w:r>
      <w:r w:rsidRPr="00F377BC">
        <w:rPr>
          <w:rFonts w:ascii="Book Antiqua" w:hAnsi="Book Antiqua"/>
          <w:sz w:val="24"/>
          <w:szCs w:val="24"/>
        </w:rPr>
        <w:t>Deirdre Gilbert</w:t>
      </w:r>
      <w:r w:rsidRPr="00F377BC">
        <w:rPr>
          <w:rFonts w:ascii="Book Antiqua" w:hAnsi="Book Antiqua"/>
          <w:b/>
          <w:sz w:val="24"/>
          <w:szCs w:val="24"/>
        </w:rPr>
        <w:tab/>
      </w:r>
    </w:p>
    <w:p w14:paraId="0342870C" w14:textId="00B0E3E7" w:rsidR="00F377BC" w:rsidRPr="00F377BC" w:rsidRDefault="00F377BC" w:rsidP="00F377BC">
      <w:pPr>
        <w:overflowPunct w:val="0"/>
        <w:autoSpaceDE w:val="0"/>
        <w:autoSpaceDN w:val="0"/>
        <w:adjustRightInd w:val="0"/>
        <w:textAlignment w:val="baseline"/>
        <w:rPr>
          <w:rFonts w:ascii="Book Antiqua" w:hAnsi="Book Antiqua"/>
          <w:bCs/>
          <w:sz w:val="24"/>
          <w:szCs w:val="24"/>
        </w:rPr>
      </w:pPr>
      <w:r w:rsidRPr="00F377BC">
        <w:rPr>
          <w:rFonts w:ascii="Book Antiqua" w:hAnsi="Book Antiqua"/>
          <w:bCs/>
          <w:sz w:val="24"/>
          <w:szCs w:val="24"/>
        </w:rPr>
        <w:t>AGENCY NAME:</w:t>
      </w:r>
      <w:r>
        <w:rPr>
          <w:rFonts w:ascii="Book Antiqua" w:hAnsi="Book Antiqua"/>
          <w:bCs/>
          <w:sz w:val="24"/>
          <w:szCs w:val="24"/>
        </w:rPr>
        <w:t xml:space="preserve"> </w:t>
      </w:r>
      <w:r w:rsidRPr="00F377BC">
        <w:rPr>
          <w:rFonts w:ascii="Book Antiqua" w:hAnsi="Book Antiqua"/>
          <w:bCs/>
          <w:sz w:val="24"/>
          <w:szCs w:val="24"/>
        </w:rPr>
        <w:t>Department of Marine Resources</w:t>
      </w:r>
    </w:p>
    <w:p w14:paraId="79FE9EC3" w14:textId="3B458FD9" w:rsidR="00F377BC" w:rsidRPr="00F377BC" w:rsidRDefault="00F377BC" w:rsidP="00F377BC">
      <w:pPr>
        <w:overflowPunct w:val="0"/>
        <w:autoSpaceDE w:val="0"/>
        <w:autoSpaceDN w:val="0"/>
        <w:adjustRightInd w:val="0"/>
        <w:textAlignment w:val="baseline"/>
        <w:rPr>
          <w:rFonts w:ascii="Book Antiqua" w:hAnsi="Book Antiqua"/>
          <w:bCs/>
          <w:sz w:val="24"/>
          <w:szCs w:val="24"/>
        </w:rPr>
      </w:pPr>
      <w:r w:rsidRPr="00F377BC">
        <w:rPr>
          <w:rFonts w:ascii="Book Antiqua" w:hAnsi="Book Antiqua"/>
          <w:bCs/>
          <w:sz w:val="24"/>
          <w:szCs w:val="24"/>
        </w:rPr>
        <w:t>ADDRESS: 21 State House Station</w:t>
      </w:r>
      <w:r>
        <w:rPr>
          <w:rFonts w:ascii="Book Antiqua" w:hAnsi="Book Antiqua"/>
          <w:bCs/>
          <w:sz w:val="24"/>
          <w:szCs w:val="24"/>
        </w:rPr>
        <w:t xml:space="preserve">, </w:t>
      </w:r>
      <w:r w:rsidRPr="00F377BC">
        <w:rPr>
          <w:rFonts w:ascii="Book Antiqua" w:hAnsi="Book Antiqua"/>
          <w:bCs/>
          <w:sz w:val="24"/>
          <w:szCs w:val="24"/>
        </w:rPr>
        <w:t>Augusta, Maine 04333</w:t>
      </w:r>
    </w:p>
    <w:p w14:paraId="381D9155" w14:textId="49398283" w:rsidR="00F377BC" w:rsidRPr="00F377BC" w:rsidRDefault="00F377BC" w:rsidP="00F377BC">
      <w:pPr>
        <w:overflowPunct w:val="0"/>
        <w:autoSpaceDE w:val="0"/>
        <w:autoSpaceDN w:val="0"/>
        <w:adjustRightInd w:val="0"/>
        <w:textAlignment w:val="baseline"/>
        <w:rPr>
          <w:rFonts w:ascii="Book Antiqua" w:hAnsi="Book Antiqua"/>
          <w:bCs/>
          <w:sz w:val="24"/>
          <w:szCs w:val="24"/>
        </w:rPr>
      </w:pPr>
      <w:r w:rsidRPr="00F377BC">
        <w:rPr>
          <w:rFonts w:ascii="Book Antiqua" w:hAnsi="Book Antiqua"/>
          <w:bCs/>
          <w:sz w:val="24"/>
          <w:szCs w:val="24"/>
        </w:rPr>
        <w:t>WEB SITE:</w:t>
      </w:r>
      <w:r>
        <w:rPr>
          <w:rFonts w:ascii="Book Antiqua" w:hAnsi="Book Antiqua"/>
          <w:bCs/>
          <w:sz w:val="24"/>
          <w:szCs w:val="24"/>
        </w:rPr>
        <w:t xml:space="preserve"> </w:t>
      </w:r>
      <w:r w:rsidRPr="00F377BC">
        <w:rPr>
          <w:rFonts w:ascii="Book Antiqua" w:hAnsi="Book Antiqua"/>
          <w:bCs/>
          <w:sz w:val="24"/>
          <w:szCs w:val="24"/>
        </w:rPr>
        <w:t xml:space="preserve"> </w:t>
      </w:r>
      <w:hyperlink r:id="rId27" w:history="1">
        <w:r w:rsidRPr="00F377BC">
          <w:rPr>
            <w:rFonts w:ascii="Book Antiqua" w:hAnsi="Book Antiqua"/>
            <w:bCs/>
            <w:color w:val="0000FF"/>
            <w:sz w:val="24"/>
            <w:szCs w:val="24"/>
            <w:u w:val="single"/>
          </w:rPr>
          <w:t>http://www.maine.gov/dmr/rulemaking/</w:t>
        </w:r>
      </w:hyperlink>
      <w:r w:rsidRPr="00F377BC">
        <w:rPr>
          <w:rFonts w:ascii="Book Antiqua" w:hAnsi="Book Antiqua"/>
          <w:bCs/>
          <w:sz w:val="24"/>
          <w:szCs w:val="24"/>
        </w:rPr>
        <w:t xml:space="preserve">   </w:t>
      </w:r>
    </w:p>
    <w:p w14:paraId="615D3255" w14:textId="7060CE18" w:rsidR="00F377BC" w:rsidRPr="00F377BC" w:rsidRDefault="00F377BC" w:rsidP="00F377BC">
      <w:pPr>
        <w:overflowPunct w:val="0"/>
        <w:autoSpaceDE w:val="0"/>
        <w:autoSpaceDN w:val="0"/>
        <w:adjustRightInd w:val="0"/>
        <w:textAlignment w:val="baseline"/>
        <w:rPr>
          <w:rFonts w:ascii="Book Antiqua" w:hAnsi="Book Antiqua"/>
          <w:bCs/>
          <w:sz w:val="24"/>
          <w:szCs w:val="24"/>
        </w:rPr>
      </w:pPr>
      <w:r w:rsidRPr="00F377BC">
        <w:rPr>
          <w:rFonts w:ascii="Book Antiqua" w:hAnsi="Book Antiqua"/>
          <w:bCs/>
          <w:sz w:val="24"/>
          <w:szCs w:val="24"/>
        </w:rPr>
        <w:t xml:space="preserve">E-MAIL: </w:t>
      </w:r>
      <w:hyperlink r:id="rId28" w:history="1">
        <w:r w:rsidRPr="00F377BC">
          <w:rPr>
            <w:rStyle w:val="Hyperlink"/>
            <w:rFonts w:ascii="Book Antiqua" w:hAnsi="Book Antiqua"/>
            <w:bCs/>
            <w:sz w:val="24"/>
            <w:szCs w:val="24"/>
          </w:rPr>
          <w:t>dmr.rulemaking@maine.gov</w:t>
        </w:r>
      </w:hyperlink>
      <w:r w:rsidRPr="00F377BC">
        <w:rPr>
          <w:rFonts w:ascii="Book Antiqua" w:hAnsi="Book Antiqua"/>
          <w:bCs/>
          <w:sz w:val="24"/>
          <w:szCs w:val="24"/>
        </w:rPr>
        <w:t xml:space="preserve"> </w:t>
      </w:r>
    </w:p>
    <w:p w14:paraId="4F60D985" w14:textId="3B74F5CE" w:rsidR="00F377BC" w:rsidRPr="00F377BC" w:rsidRDefault="00F377BC" w:rsidP="00F377BC">
      <w:pPr>
        <w:overflowPunct w:val="0"/>
        <w:autoSpaceDE w:val="0"/>
        <w:autoSpaceDN w:val="0"/>
        <w:adjustRightInd w:val="0"/>
        <w:textAlignment w:val="baseline"/>
        <w:rPr>
          <w:rFonts w:ascii="Book Antiqua" w:hAnsi="Book Antiqua"/>
          <w:bCs/>
          <w:sz w:val="24"/>
          <w:szCs w:val="24"/>
        </w:rPr>
      </w:pPr>
      <w:r w:rsidRPr="00F377BC">
        <w:rPr>
          <w:rFonts w:ascii="Book Antiqua" w:hAnsi="Book Antiqua"/>
          <w:bCs/>
          <w:sz w:val="24"/>
          <w:szCs w:val="24"/>
        </w:rPr>
        <w:t>TELEPHONE:</w:t>
      </w:r>
      <w:r>
        <w:rPr>
          <w:rFonts w:ascii="Book Antiqua" w:hAnsi="Book Antiqua"/>
          <w:bCs/>
          <w:sz w:val="24"/>
          <w:szCs w:val="24"/>
        </w:rPr>
        <w:t xml:space="preserve"> </w:t>
      </w:r>
      <w:r w:rsidRPr="00F377BC">
        <w:rPr>
          <w:rFonts w:ascii="Book Antiqua" w:hAnsi="Book Antiqua"/>
          <w:bCs/>
          <w:sz w:val="24"/>
          <w:szCs w:val="24"/>
        </w:rPr>
        <w:t>(207) 624-6553</w:t>
      </w:r>
    </w:p>
    <w:p w14:paraId="518599B5" w14:textId="4664DDAE" w:rsidR="00F377BC" w:rsidRPr="00F377BC" w:rsidRDefault="00F377BC" w:rsidP="00F377BC">
      <w:pPr>
        <w:overflowPunct w:val="0"/>
        <w:autoSpaceDE w:val="0"/>
        <w:autoSpaceDN w:val="0"/>
        <w:adjustRightInd w:val="0"/>
        <w:textAlignment w:val="baseline"/>
        <w:rPr>
          <w:rFonts w:ascii="Book Antiqua" w:hAnsi="Book Antiqua"/>
          <w:bCs/>
          <w:sz w:val="24"/>
          <w:szCs w:val="24"/>
        </w:rPr>
      </w:pPr>
      <w:r w:rsidRPr="00F377BC">
        <w:rPr>
          <w:rFonts w:ascii="Book Antiqua" w:hAnsi="Book Antiqua"/>
          <w:bCs/>
          <w:sz w:val="24"/>
          <w:szCs w:val="24"/>
        </w:rPr>
        <w:t>FAX:</w:t>
      </w:r>
      <w:r>
        <w:rPr>
          <w:rFonts w:ascii="Book Antiqua" w:hAnsi="Book Antiqua"/>
          <w:bCs/>
          <w:sz w:val="24"/>
          <w:szCs w:val="24"/>
        </w:rPr>
        <w:t xml:space="preserve"> </w:t>
      </w:r>
      <w:r w:rsidRPr="00F377BC">
        <w:rPr>
          <w:rFonts w:ascii="Book Antiqua" w:hAnsi="Book Antiqua"/>
          <w:bCs/>
          <w:sz w:val="24"/>
          <w:szCs w:val="24"/>
        </w:rPr>
        <w:t>(207) 624-6024</w:t>
      </w:r>
    </w:p>
    <w:p w14:paraId="0D669F28" w14:textId="44DC0DE5" w:rsidR="00F377BC" w:rsidRPr="00F377BC" w:rsidRDefault="00F377BC" w:rsidP="00F377BC">
      <w:pPr>
        <w:overflowPunct w:val="0"/>
        <w:autoSpaceDE w:val="0"/>
        <w:autoSpaceDN w:val="0"/>
        <w:adjustRightInd w:val="0"/>
        <w:textAlignment w:val="baseline"/>
        <w:rPr>
          <w:rFonts w:ascii="Book Antiqua" w:hAnsi="Book Antiqua"/>
          <w:bCs/>
          <w:sz w:val="24"/>
          <w:szCs w:val="24"/>
        </w:rPr>
      </w:pPr>
      <w:r w:rsidRPr="00F377BC">
        <w:rPr>
          <w:rFonts w:ascii="Book Antiqua" w:hAnsi="Book Antiqua"/>
          <w:bCs/>
          <w:sz w:val="24"/>
          <w:szCs w:val="24"/>
        </w:rPr>
        <w:t>TTY:</w:t>
      </w:r>
      <w:r>
        <w:rPr>
          <w:rFonts w:ascii="Book Antiqua" w:hAnsi="Book Antiqua"/>
          <w:bCs/>
          <w:sz w:val="24"/>
          <w:szCs w:val="24"/>
        </w:rPr>
        <w:t xml:space="preserve"> </w:t>
      </w:r>
      <w:r w:rsidRPr="00F377BC">
        <w:rPr>
          <w:rFonts w:ascii="Book Antiqua" w:hAnsi="Book Antiqua"/>
          <w:bCs/>
          <w:sz w:val="24"/>
          <w:szCs w:val="24"/>
        </w:rPr>
        <w:t>(207) 633-9500 (Deaf/Hard of Hearing)</w:t>
      </w:r>
    </w:p>
    <w:p w14:paraId="03D56D59" w14:textId="77777777" w:rsidR="00EC1E8C" w:rsidRDefault="00EC1E8C" w:rsidP="00E33C6A">
      <w:pPr>
        <w:pBdr>
          <w:bottom w:val="single" w:sz="4" w:space="1" w:color="auto"/>
        </w:pBdr>
        <w:spacing w:line="245" w:lineRule="exact"/>
        <w:jc w:val="both"/>
        <w:rPr>
          <w:rFonts w:ascii="Book Antiqua" w:hAnsi="Book Antiqua" w:cs="Arial"/>
          <w:bCs/>
          <w:sz w:val="24"/>
          <w:szCs w:val="24"/>
        </w:rPr>
      </w:pPr>
    </w:p>
    <w:p w14:paraId="45C9C9C2" w14:textId="77777777" w:rsidR="003B2A52" w:rsidRDefault="003B2A52" w:rsidP="00A94071">
      <w:pPr>
        <w:spacing w:line="245" w:lineRule="exact"/>
        <w:jc w:val="both"/>
        <w:rPr>
          <w:rFonts w:ascii="Book Antiqua" w:hAnsi="Book Antiqua" w:cs="Arial"/>
          <w:bCs/>
          <w:sz w:val="24"/>
          <w:szCs w:val="24"/>
        </w:rPr>
      </w:pPr>
    </w:p>
    <w:p w14:paraId="6AA3FB6D" w14:textId="20EB8721" w:rsidR="003B2A52" w:rsidRPr="003B2A52" w:rsidRDefault="003B2A52" w:rsidP="003B2A52">
      <w:pPr>
        <w:spacing w:line="245" w:lineRule="exact"/>
        <w:jc w:val="both"/>
        <w:rPr>
          <w:rFonts w:ascii="Book Antiqua" w:hAnsi="Book Antiqua" w:cs="Arial"/>
          <w:bCs/>
          <w:sz w:val="24"/>
          <w:szCs w:val="24"/>
        </w:rPr>
      </w:pPr>
      <w:r w:rsidRPr="003B2A52">
        <w:rPr>
          <w:rFonts w:ascii="Book Antiqua" w:hAnsi="Book Antiqua" w:cs="Arial"/>
          <w:b/>
          <w:bCs/>
          <w:sz w:val="24"/>
          <w:szCs w:val="24"/>
        </w:rPr>
        <w:t xml:space="preserve">AGENCY: </w:t>
      </w:r>
      <w:r>
        <w:rPr>
          <w:rFonts w:ascii="Book Antiqua" w:hAnsi="Book Antiqua" w:cs="Arial"/>
          <w:b/>
          <w:bCs/>
          <w:sz w:val="24"/>
          <w:szCs w:val="24"/>
        </w:rPr>
        <w:t xml:space="preserve">05-071 Department of </w:t>
      </w:r>
      <w:r w:rsidRPr="003B2A52">
        <w:rPr>
          <w:rFonts w:ascii="Book Antiqua" w:hAnsi="Book Antiqua" w:cs="Arial"/>
          <w:b/>
          <w:bCs/>
          <w:sz w:val="24"/>
          <w:szCs w:val="24"/>
        </w:rPr>
        <w:t>Education</w:t>
      </w:r>
      <w:r w:rsidRPr="003B2A52">
        <w:rPr>
          <w:rFonts w:ascii="Book Antiqua" w:hAnsi="Book Antiqua" w:cs="Arial"/>
          <w:bCs/>
          <w:sz w:val="24"/>
          <w:szCs w:val="24"/>
        </w:rPr>
        <w:t> </w:t>
      </w:r>
    </w:p>
    <w:p w14:paraId="2FF17657" w14:textId="04684F89" w:rsidR="003B2A52" w:rsidRPr="00E33C6A" w:rsidRDefault="003B2A52" w:rsidP="003B2A52">
      <w:pPr>
        <w:spacing w:line="245" w:lineRule="exact"/>
        <w:jc w:val="both"/>
        <w:rPr>
          <w:rFonts w:ascii="Book Antiqua" w:hAnsi="Book Antiqua" w:cs="Arial"/>
          <w:b/>
          <w:bCs/>
          <w:sz w:val="24"/>
          <w:szCs w:val="24"/>
        </w:rPr>
      </w:pPr>
      <w:r w:rsidRPr="003B2A52">
        <w:rPr>
          <w:rFonts w:ascii="Book Antiqua" w:hAnsi="Book Antiqua" w:cs="Arial"/>
          <w:b/>
          <w:bCs/>
          <w:sz w:val="24"/>
          <w:szCs w:val="24"/>
        </w:rPr>
        <w:t xml:space="preserve">CHAPTER NUMBER AND TITLE: </w:t>
      </w:r>
      <w:r w:rsidRPr="00E33C6A">
        <w:rPr>
          <w:rFonts w:ascii="Book Antiqua" w:hAnsi="Book Antiqua" w:cs="Arial"/>
          <w:b/>
          <w:bCs/>
          <w:sz w:val="24"/>
          <w:szCs w:val="24"/>
        </w:rPr>
        <w:t>Ch.</w:t>
      </w:r>
      <w:r w:rsidRPr="00E33C6A">
        <w:rPr>
          <w:rFonts w:ascii="Book Antiqua" w:hAnsi="Book Antiqua" w:cs="Arial"/>
          <w:b/>
          <w:bCs/>
          <w:sz w:val="24"/>
          <w:szCs w:val="24"/>
        </w:rPr>
        <w:t xml:space="preserve"> 83</w:t>
      </w:r>
      <w:r w:rsidRPr="00E33C6A">
        <w:rPr>
          <w:rFonts w:ascii="Book Antiqua" w:hAnsi="Book Antiqua" w:cs="Arial"/>
          <w:b/>
          <w:bCs/>
          <w:sz w:val="24"/>
          <w:szCs w:val="24"/>
        </w:rPr>
        <w:t>,</w:t>
      </w:r>
      <w:r w:rsidRPr="00E33C6A">
        <w:rPr>
          <w:rFonts w:ascii="Book Antiqua" w:hAnsi="Book Antiqua" w:cs="Arial"/>
          <w:b/>
          <w:bCs/>
          <w:sz w:val="24"/>
          <w:szCs w:val="24"/>
        </w:rPr>
        <w:t xml:space="preserve"> School Transportation Operations Program</w:t>
      </w:r>
    </w:p>
    <w:p w14:paraId="58B801D8" w14:textId="33232B84" w:rsidR="003B2A52" w:rsidRPr="00E33C6A" w:rsidRDefault="003B2A52" w:rsidP="003B2A52">
      <w:pPr>
        <w:spacing w:line="245" w:lineRule="exact"/>
        <w:jc w:val="both"/>
        <w:rPr>
          <w:rFonts w:ascii="Book Antiqua" w:hAnsi="Book Antiqua" w:cs="Arial"/>
          <w:b/>
          <w:bCs/>
          <w:sz w:val="24"/>
          <w:szCs w:val="24"/>
        </w:rPr>
      </w:pPr>
      <w:r w:rsidRPr="003B2A52">
        <w:rPr>
          <w:rFonts w:ascii="Book Antiqua" w:hAnsi="Book Antiqua" w:cs="Arial"/>
          <w:b/>
          <w:bCs/>
          <w:sz w:val="24"/>
          <w:szCs w:val="24"/>
        </w:rPr>
        <w:t>ADOPT</w:t>
      </w:r>
      <w:r w:rsidR="0011457F">
        <w:rPr>
          <w:rFonts w:ascii="Book Antiqua" w:hAnsi="Book Antiqua" w:cs="Arial"/>
          <w:b/>
          <w:bCs/>
          <w:sz w:val="24"/>
          <w:szCs w:val="24"/>
        </w:rPr>
        <w:t>ION</w:t>
      </w:r>
      <w:r w:rsidRPr="003B2A52">
        <w:rPr>
          <w:rFonts w:ascii="Book Antiqua" w:hAnsi="Book Antiqua" w:cs="Arial"/>
          <w:b/>
          <w:bCs/>
          <w:sz w:val="24"/>
          <w:szCs w:val="24"/>
        </w:rPr>
        <w:t xml:space="preserve"> </w:t>
      </w:r>
      <w:r w:rsidRPr="003B2A52">
        <w:rPr>
          <w:rFonts w:ascii="Book Antiqua" w:hAnsi="Book Antiqua" w:cs="Arial"/>
          <w:b/>
          <w:bCs/>
          <w:sz w:val="24"/>
          <w:szCs w:val="24"/>
        </w:rPr>
        <w:t>FILING</w:t>
      </w:r>
      <w:r w:rsidRPr="003B2A52">
        <w:rPr>
          <w:rFonts w:ascii="Book Antiqua" w:hAnsi="Book Antiqua" w:cs="Arial"/>
          <w:b/>
          <w:bCs/>
          <w:sz w:val="24"/>
          <w:szCs w:val="24"/>
        </w:rPr>
        <w:t xml:space="preserve"> NUMBER:</w:t>
      </w:r>
      <w:r w:rsidRPr="00E33C6A">
        <w:rPr>
          <w:rFonts w:ascii="Book Antiqua" w:hAnsi="Book Antiqua" w:cs="Arial"/>
          <w:b/>
          <w:bCs/>
          <w:sz w:val="24"/>
          <w:szCs w:val="24"/>
        </w:rPr>
        <w:t xml:space="preserve"> </w:t>
      </w:r>
      <w:r w:rsidRPr="00E33C6A">
        <w:rPr>
          <w:rFonts w:ascii="Book Antiqua" w:hAnsi="Book Antiqua" w:cs="Arial"/>
          <w:b/>
          <w:bCs/>
          <w:sz w:val="24"/>
          <w:szCs w:val="24"/>
        </w:rPr>
        <w:t>2025-059</w:t>
      </w:r>
      <w:r w:rsidRPr="00E33C6A">
        <w:rPr>
          <w:rFonts w:ascii="Book Antiqua" w:hAnsi="Book Antiqua" w:cs="Arial"/>
          <w:b/>
          <w:bCs/>
          <w:sz w:val="24"/>
          <w:szCs w:val="24"/>
        </w:rPr>
        <w:t> </w:t>
      </w:r>
    </w:p>
    <w:p w14:paraId="262BB275" w14:textId="77777777" w:rsidR="003B2A52" w:rsidRPr="003B2A52" w:rsidRDefault="003B2A52" w:rsidP="003B2A52">
      <w:pPr>
        <w:spacing w:line="245" w:lineRule="exact"/>
        <w:jc w:val="both"/>
        <w:rPr>
          <w:rFonts w:ascii="Book Antiqua" w:hAnsi="Book Antiqua" w:cs="Arial"/>
          <w:bCs/>
          <w:sz w:val="24"/>
          <w:szCs w:val="24"/>
        </w:rPr>
      </w:pPr>
      <w:r w:rsidRPr="003B2A52">
        <w:rPr>
          <w:rFonts w:ascii="Book Antiqua" w:hAnsi="Book Antiqua" w:cs="Arial"/>
          <w:bCs/>
          <w:sz w:val="24"/>
          <w:szCs w:val="24"/>
        </w:rPr>
        <w:t> </w:t>
      </w:r>
    </w:p>
    <w:p w14:paraId="7569F70F" w14:textId="7B94BE48" w:rsidR="003B2A52" w:rsidRPr="003B2A52" w:rsidRDefault="003B2A52" w:rsidP="003B2A52">
      <w:pPr>
        <w:spacing w:line="245" w:lineRule="exact"/>
        <w:jc w:val="both"/>
        <w:rPr>
          <w:rFonts w:ascii="Book Antiqua" w:hAnsi="Book Antiqua" w:cs="Arial"/>
          <w:bCs/>
          <w:sz w:val="24"/>
          <w:szCs w:val="24"/>
        </w:rPr>
      </w:pPr>
      <w:r w:rsidRPr="003B2A52">
        <w:rPr>
          <w:rFonts w:ascii="Book Antiqua" w:hAnsi="Book Antiqua" w:cs="Arial"/>
          <w:b/>
          <w:bCs/>
          <w:sz w:val="24"/>
          <w:szCs w:val="24"/>
        </w:rPr>
        <w:t>CONCISE SUMMARY</w:t>
      </w:r>
      <w:r>
        <w:rPr>
          <w:rFonts w:ascii="Book Antiqua" w:hAnsi="Book Antiqua" w:cs="Arial"/>
          <w:bCs/>
          <w:sz w:val="24"/>
          <w:szCs w:val="24"/>
        </w:rPr>
        <w:t>:</w:t>
      </w:r>
    </w:p>
    <w:p w14:paraId="7D38025E" w14:textId="77777777" w:rsidR="003B2A52" w:rsidRPr="003B2A52" w:rsidRDefault="003B2A52" w:rsidP="003B2A52">
      <w:pPr>
        <w:spacing w:line="245" w:lineRule="exact"/>
        <w:jc w:val="both"/>
        <w:rPr>
          <w:rFonts w:ascii="Book Antiqua" w:hAnsi="Book Antiqua" w:cs="Arial"/>
          <w:bCs/>
          <w:sz w:val="24"/>
          <w:szCs w:val="24"/>
        </w:rPr>
      </w:pPr>
      <w:r w:rsidRPr="003B2A52">
        <w:rPr>
          <w:rFonts w:ascii="Book Antiqua" w:hAnsi="Book Antiqua" w:cs="Arial"/>
          <w:bCs/>
          <w:sz w:val="24"/>
          <w:szCs w:val="24"/>
        </w:rPr>
        <w:t> </w:t>
      </w:r>
    </w:p>
    <w:p w14:paraId="68BFBD2B" w14:textId="77777777" w:rsidR="003B2A52" w:rsidRPr="003B2A52" w:rsidRDefault="003B2A52" w:rsidP="003B2A52">
      <w:pPr>
        <w:spacing w:line="245" w:lineRule="exact"/>
        <w:jc w:val="both"/>
        <w:rPr>
          <w:rFonts w:ascii="Book Antiqua" w:hAnsi="Book Antiqua" w:cs="Arial"/>
          <w:bCs/>
          <w:sz w:val="24"/>
          <w:szCs w:val="24"/>
        </w:rPr>
      </w:pPr>
      <w:r w:rsidRPr="003B2A52">
        <w:rPr>
          <w:rFonts w:ascii="Book Antiqua" w:hAnsi="Book Antiqua" w:cs="Arial"/>
          <w:bCs/>
          <w:sz w:val="24"/>
          <w:szCs w:val="24"/>
        </w:rPr>
        <w:t xml:space="preserve"> Maine Department of Education will no longer be able to support the contract for bus routing software through Transfinder.  As a result, the funds that were previously allocated for the routing software will now be redistributed to schools based on the Essential Programs and Services (EPS) funding formula. </w:t>
      </w:r>
    </w:p>
    <w:p w14:paraId="1EC8FF8D" w14:textId="77777777" w:rsidR="003B2A52" w:rsidRPr="003B2A52" w:rsidRDefault="003B2A52" w:rsidP="003B2A52">
      <w:pPr>
        <w:spacing w:line="245" w:lineRule="exact"/>
        <w:jc w:val="both"/>
        <w:rPr>
          <w:rFonts w:ascii="Book Antiqua" w:hAnsi="Book Antiqua" w:cs="Arial"/>
          <w:bCs/>
          <w:sz w:val="24"/>
          <w:szCs w:val="24"/>
        </w:rPr>
      </w:pPr>
      <w:r w:rsidRPr="003B2A52">
        <w:rPr>
          <w:rFonts w:ascii="Book Antiqua" w:hAnsi="Book Antiqua" w:cs="Arial"/>
          <w:bCs/>
          <w:sz w:val="24"/>
          <w:szCs w:val="24"/>
        </w:rPr>
        <w:lastRenderedPageBreak/>
        <w:t>This redistribution will be reflected as an allocation of funding in school administrative units’ general budgets. Please note that the funds will not be specifically designated for routing software, but rather as part of the overall cost of education and will be part of the transportation allocation. The Department has determined this to be a more equitable distribution of funding so that all SAUs may benefit.</w:t>
      </w:r>
    </w:p>
    <w:p w14:paraId="20009167" w14:textId="77777777" w:rsidR="003B2A52" w:rsidRPr="003B2A52" w:rsidRDefault="003B2A52" w:rsidP="003B2A52">
      <w:pPr>
        <w:spacing w:line="245" w:lineRule="exact"/>
        <w:jc w:val="both"/>
        <w:rPr>
          <w:rFonts w:ascii="Book Antiqua" w:hAnsi="Book Antiqua" w:cs="Arial"/>
          <w:bCs/>
          <w:sz w:val="24"/>
          <w:szCs w:val="24"/>
        </w:rPr>
      </w:pPr>
      <w:r w:rsidRPr="003B2A52">
        <w:rPr>
          <w:rFonts w:ascii="Book Antiqua" w:hAnsi="Book Antiqua" w:cs="Arial"/>
          <w:bCs/>
          <w:sz w:val="24"/>
          <w:szCs w:val="24"/>
        </w:rPr>
        <w:t> </w:t>
      </w:r>
    </w:p>
    <w:p w14:paraId="50D6D357" w14:textId="77777777" w:rsidR="003B2A52" w:rsidRPr="003B2A52" w:rsidRDefault="003B2A52" w:rsidP="003B2A52">
      <w:pPr>
        <w:spacing w:line="245" w:lineRule="exact"/>
        <w:jc w:val="both"/>
        <w:rPr>
          <w:rFonts w:ascii="Book Antiqua" w:hAnsi="Book Antiqua" w:cs="Arial"/>
          <w:bCs/>
          <w:sz w:val="24"/>
          <w:szCs w:val="24"/>
        </w:rPr>
      </w:pPr>
      <w:r w:rsidRPr="003B2A52">
        <w:rPr>
          <w:rFonts w:ascii="Book Antiqua" w:hAnsi="Book Antiqua" w:cs="Arial"/>
          <w:bCs/>
          <w:sz w:val="24"/>
          <w:szCs w:val="24"/>
        </w:rPr>
        <w:t> </w:t>
      </w:r>
    </w:p>
    <w:p w14:paraId="6A3F9C66" w14:textId="18365728" w:rsidR="003B2A52" w:rsidRPr="00E33C6A" w:rsidRDefault="003B2A52" w:rsidP="003B2A52">
      <w:pPr>
        <w:spacing w:line="245" w:lineRule="exact"/>
        <w:jc w:val="both"/>
        <w:rPr>
          <w:rFonts w:ascii="Book Antiqua" w:hAnsi="Book Antiqua" w:cs="Arial"/>
          <w:b/>
          <w:bCs/>
          <w:sz w:val="24"/>
          <w:szCs w:val="24"/>
        </w:rPr>
      </w:pPr>
      <w:r w:rsidRPr="003B2A52">
        <w:rPr>
          <w:rFonts w:ascii="Book Antiqua" w:hAnsi="Book Antiqua" w:cs="Arial"/>
          <w:b/>
          <w:bCs/>
          <w:sz w:val="24"/>
          <w:szCs w:val="24"/>
        </w:rPr>
        <w:t>EFFECTIVE DATE</w:t>
      </w:r>
      <w:r w:rsidRPr="00E33C6A">
        <w:rPr>
          <w:rFonts w:ascii="Book Antiqua" w:hAnsi="Book Antiqua" w:cs="Arial"/>
          <w:b/>
          <w:bCs/>
          <w:sz w:val="24"/>
          <w:szCs w:val="24"/>
        </w:rPr>
        <w:t>: </w:t>
      </w:r>
      <w:r w:rsidRPr="00E33C6A">
        <w:rPr>
          <w:rFonts w:ascii="Book Antiqua" w:hAnsi="Book Antiqua" w:cs="Arial"/>
          <w:b/>
          <w:bCs/>
          <w:sz w:val="24"/>
          <w:szCs w:val="24"/>
        </w:rPr>
        <w:t>Saturday, March 22, 2025</w:t>
      </w:r>
    </w:p>
    <w:p w14:paraId="255FDEA1" w14:textId="77777777" w:rsidR="003B2A52" w:rsidRPr="003B2A52" w:rsidRDefault="003B2A52" w:rsidP="003B2A52">
      <w:pPr>
        <w:spacing w:line="245" w:lineRule="exact"/>
        <w:jc w:val="both"/>
        <w:rPr>
          <w:rFonts w:ascii="Book Antiqua" w:hAnsi="Book Antiqua" w:cs="Arial"/>
          <w:bCs/>
          <w:sz w:val="24"/>
          <w:szCs w:val="24"/>
        </w:rPr>
      </w:pPr>
      <w:r w:rsidRPr="003B2A52">
        <w:rPr>
          <w:rFonts w:ascii="Book Antiqua" w:hAnsi="Book Antiqua" w:cs="Arial"/>
          <w:bCs/>
          <w:sz w:val="24"/>
          <w:szCs w:val="24"/>
        </w:rPr>
        <w:t> </w:t>
      </w:r>
    </w:p>
    <w:p w14:paraId="69EC9DB4" w14:textId="77777777" w:rsidR="003B2A52" w:rsidRPr="003B2A52" w:rsidRDefault="003B2A52" w:rsidP="003B2A52">
      <w:pPr>
        <w:spacing w:line="245" w:lineRule="exact"/>
        <w:jc w:val="both"/>
        <w:rPr>
          <w:rFonts w:ascii="Book Antiqua" w:hAnsi="Book Antiqua" w:cs="Arial"/>
          <w:sz w:val="24"/>
          <w:szCs w:val="24"/>
        </w:rPr>
      </w:pPr>
      <w:r w:rsidRPr="003B2A52">
        <w:rPr>
          <w:rFonts w:ascii="Book Antiqua" w:hAnsi="Book Antiqua" w:cs="Arial"/>
          <w:b/>
          <w:bCs/>
          <w:sz w:val="24"/>
          <w:szCs w:val="24"/>
        </w:rPr>
        <w:t xml:space="preserve">AGENCY CONTACT PERSON: </w:t>
      </w:r>
      <w:r w:rsidRPr="00E33C6A">
        <w:rPr>
          <w:rFonts w:ascii="Book Antiqua" w:hAnsi="Book Antiqua" w:cs="Arial"/>
          <w:sz w:val="24"/>
          <w:szCs w:val="24"/>
        </w:rPr>
        <w:t>Laura Cyr</w:t>
      </w:r>
      <w:r w:rsidRPr="003B2A52">
        <w:rPr>
          <w:rFonts w:ascii="Book Antiqua" w:hAnsi="Book Antiqua" w:cs="Arial"/>
          <w:sz w:val="24"/>
          <w:szCs w:val="24"/>
        </w:rPr>
        <w:t> </w:t>
      </w:r>
    </w:p>
    <w:p w14:paraId="356AECB7" w14:textId="77777777" w:rsidR="003B2A52" w:rsidRPr="003B2A52" w:rsidRDefault="003B2A52" w:rsidP="003B2A52">
      <w:pPr>
        <w:spacing w:line="245" w:lineRule="exact"/>
        <w:jc w:val="both"/>
        <w:rPr>
          <w:rFonts w:ascii="Book Antiqua" w:hAnsi="Book Antiqua" w:cs="Arial"/>
          <w:sz w:val="24"/>
          <w:szCs w:val="24"/>
        </w:rPr>
      </w:pPr>
      <w:r w:rsidRPr="00E33C6A">
        <w:rPr>
          <w:rFonts w:ascii="Book Antiqua" w:hAnsi="Book Antiqua" w:cs="Arial"/>
          <w:sz w:val="24"/>
          <w:szCs w:val="24"/>
        </w:rPr>
        <w:t>AGENCY NAME: Maine Department of Education</w:t>
      </w:r>
      <w:r w:rsidRPr="003B2A52">
        <w:rPr>
          <w:rFonts w:ascii="Book Antiqua" w:hAnsi="Book Antiqua" w:cs="Arial"/>
          <w:sz w:val="24"/>
          <w:szCs w:val="24"/>
        </w:rPr>
        <w:t> </w:t>
      </w:r>
    </w:p>
    <w:p w14:paraId="6207F8A7" w14:textId="77777777" w:rsidR="003B2A52" w:rsidRPr="003B2A52" w:rsidRDefault="003B2A52" w:rsidP="003B2A52">
      <w:pPr>
        <w:spacing w:line="245" w:lineRule="exact"/>
        <w:jc w:val="both"/>
        <w:rPr>
          <w:rFonts w:ascii="Book Antiqua" w:hAnsi="Book Antiqua" w:cs="Arial"/>
          <w:sz w:val="24"/>
          <w:szCs w:val="24"/>
        </w:rPr>
      </w:pPr>
      <w:r w:rsidRPr="00E33C6A">
        <w:rPr>
          <w:rFonts w:ascii="Book Antiqua" w:hAnsi="Book Antiqua" w:cs="Arial"/>
          <w:sz w:val="24"/>
          <w:szCs w:val="24"/>
        </w:rPr>
        <w:t>ADDRESS: 23 State House Station, Augusta, ME 04330</w:t>
      </w:r>
      <w:r w:rsidRPr="003B2A52">
        <w:rPr>
          <w:rFonts w:ascii="Book Antiqua" w:hAnsi="Book Antiqua" w:cs="Arial"/>
          <w:sz w:val="24"/>
          <w:szCs w:val="24"/>
        </w:rPr>
        <w:t> </w:t>
      </w:r>
    </w:p>
    <w:p w14:paraId="1A46ED0C" w14:textId="77777777" w:rsidR="003B2A52" w:rsidRPr="003B2A52" w:rsidRDefault="003B2A52" w:rsidP="003B2A52">
      <w:pPr>
        <w:spacing w:line="245" w:lineRule="exact"/>
        <w:jc w:val="both"/>
        <w:rPr>
          <w:rFonts w:ascii="Book Antiqua" w:hAnsi="Book Antiqua" w:cs="Arial"/>
          <w:sz w:val="24"/>
          <w:szCs w:val="24"/>
        </w:rPr>
      </w:pPr>
      <w:r w:rsidRPr="00E33C6A">
        <w:rPr>
          <w:rFonts w:ascii="Book Antiqua" w:hAnsi="Book Antiqua" w:cs="Arial"/>
          <w:sz w:val="24"/>
          <w:szCs w:val="24"/>
        </w:rPr>
        <w:t>TELEPHONE: 207-446-8791</w:t>
      </w:r>
      <w:r w:rsidRPr="003B2A52">
        <w:rPr>
          <w:rFonts w:ascii="Book Antiqua" w:hAnsi="Book Antiqua" w:cs="Arial"/>
          <w:sz w:val="24"/>
          <w:szCs w:val="24"/>
        </w:rPr>
        <w:t> </w:t>
      </w:r>
    </w:p>
    <w:p w14:paraId="402FA50C" w14:textId="77777777" w:rsidR="003B2A52" w:rsidRPr="00A94071" w:rsidRDefault="003B2A52" w:rsidP="00A94071">
      <w:pPr>
        <w:spacing w:line="245" w:lineRule="exact"/>
        <w:jc w:val="both"/>
        <w:rPr>
          <w:rFonts w:ascii="Book Antiqua" w:hAnsi="Book Antiqua" w:cs="Arial"/>
          <w:bCs/>
          <w:sz w:val="24"/>
          <w:szCs w:val="24"/>
        </w:rPr>
      </w:pPr>
    </w:p>
    <w:sectPr w:rsidR="003B2A52" w:rsidRPr="00A94071" w:rsidSect="00101064">
      <w:headerReference w:type="default" r:id="rId29"/>
      <w:footerReference w:type="default" r:id="rId30"/>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00815C2D"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9626AF">
      <w:rPr>
        <w:rFonts w:ascii="Book Antiqua" w:hAnsi="Book Antiqua" w:cs="Posterama"/>
        <w:b/>
        <w:color w:val="FFFFFF" w:themeColor="background1"/>
        <w:sz w:val="18"/>
        <w:szCs w:val="18"/>
      </w:rPr>
      <w:t xml:space="preserve">March </w:t>
    </w:r>
    <w:r w:rsidR="009D0F84">
      <w:rPr>
        <w:rFonts w:ascii="Book Antiqua" w:hAnsi="Book Antiqua" w:cs="Posterama"/>
        <w:b/>
        <w:color w:val="FFFFFF" w:themeColor="background1"/>
        <w:sz w:val="18"/>
        <w:szCs w:val="18"/>
      </w:rPr>
      <w:t>19</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5"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8"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0"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3"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9"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0"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8"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9"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3"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4"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5"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7"/>
  </w:num>
  <w:num w:numId="2" w16cid:durableId="10762722">
    <w:abstractNumId w:val="6"/>
  </w:num>
  <w:num w:numId="3" w16cid:durableId="1499808016">
    <w:abstractNumId w:val="26"/>
  </w:num>
  <w:num w:numId="4" w16cid:durableId="1371611459">
    <w:abstractNumId w:val="65"/>
  </w:num>
  <w:num w:numId="5" w16cid:durableId="1115637134">
    <w:abstractNumId w:val="58"/>
  </w:num>
  <w:num w:numId="6" w16cid:durableId="414325981">
    <w:abstractNumId w:val="42"/>
  </w:num>
  <w:num w:numId="7" w16cid:durableId="604851989">
    <w:abstractNumId w:val="35"/>
  </w:num>
  <w:num w:numId="8" w16cid:durableId="1930120149">
    <w:abstractNumId w:val="36"/>
  </w:num>
  <w:num w:numId="9" w16cid:durableId="1329017587">
    <w:abstractNumId w:val="50"/>
  </w:num>
  <w:num w:numId="10" w16cid:durableId="774598173">
    <w:abstractNumId w:val="28"/>
  </w:num>
  <w:num w:numId="11" w16cid:durableId="1224411304">
    <w:abstractNumId w:val="29"/>
  </w:num>
  <w:num w:numId="12" w16cid:durableId="498430596">
    <w:abstractNumId w:val="4"/>
  </w:num>
  <w:num w:numId="13" w16cid:durableId="881937871">
    <w:abstractNumId w:val="40"/>
  </w:num>
  <w:num w:numId="14" w16cid:durableId="857960986">
    <w:abstractNumId w:val="61"/>
  </w:num>
  <w:num w:numId="15" w16cid:durableId="802384844">
    <w:abstractNumId w:val="38"/>
  </w:num>
  <w:num w:numId="16" w16cid:durableId="1992324707">
    <w:abstractNumId w:val="14"/>
  </w:num>
  <w:num w:numId="17" w16cid:durableId="715086440">
    <w:abstractNumId w:val="53"/>
  </w:num>
  <w:num w:numId="18" w16cid:durableId="369183651">
    <w:abstractNumId w:val="9"/>
  </w:num>
  <w:num w:numId="19" w16cid:durableId="766388013">
    <w:abstractNumId w:val="1"/>
  </w:num>
  <w:num w:numId="20" w16cid:durableId="136840930">
    <w:abstractNumId w:val="16"/>
  </w:num>
  <w:num w:numId="21" w16cid:durableId="634792580">
    <w:abstractNumId w:val="32"/>
  </w:num>
  <w:num w:numId="22" w16cid:durableId="7530158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0"/>
  </w:num>
  <w:num w:numId="24" w16cid:durableId="361250459">
    <w:abstractNumId w:val="51"/>
  </w:num>
  <w:num w:numId="25" w16cid:durableId="1387603068">
    <w:abstractNumId w:val="33"/>
  </w:num>
  <w:num w:numId="26" w16cid:durableId="104353320">
    <w:abstractNumId w:val="22"/>
  </w:num>
  <w:num w:numId="27" w16cid:durableId="1218709045">
    <w:abstractNumId w:val="11"/>
  </w:num>
  <w:num w:numId="28" w16cid:durableId="1653411865">
    <w:abstractNumId w:val="30"/>
  </w:num>
  <w:num w:numId="29" w16cid:durableId="1138838518">
    <w:abstractNumId w:val="41"/>
  </w:num>
  <w:num w:numId="30" w16cid:durableId="1113213906">
    <w:abstractNumId w:val="59"/>
  </w:num>
  <w:num w:numId="31" w16cid:durableId="760957244">
    <w:abstractNumId w:val="37"/>
  </w:num>
  <w:num w:numId="32" w16cid:durableId="1843550165">
    <w:abstractNumId w:val="8"/>
  </w:num>
  <w:num w:numId="33" w16cid:durableId="931815119">
    <w:abstractNumId w:val="21"/>
  </w:num>
  <w:num w:numId="34" w16cid:durableId="1762992117">
    <w:abstractNumId w:val="20"/>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9"/>
  </w:num>
  <w:num w:numId="41" w16cid:durableId="1206872725">
    <w:abstractNumId w:val="49"/>
  </w:num>
  <w:num w:numId="42" w16cid:durableId="564875758">
    <w:abstractNumId w:val="44"/>
  </w:num>
  <w:num w:numId="43" w16cid:durableId="374816908">
    <w:abstractNumId w:val="18"/>
  </w:num>
  <w:num w:numId="44" w16cid:durableId="1152987012">
    <w:abstractNumId w:val="13"/>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4"/>
  </w:num>
  <w:num w:numId="48" w16cid:durableId="493305505">
    <w:abstractNumId w:val="24"/>
  </w:num>
  <w:num w:numId="49" w16cid:durableId="299724630">
    <w:abstractNumId w:val="27"/>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7"/>
  </w:num>
  <w:num w:numId="51" w16cid:durableId="843712076">
    <w:abstractNumId w:val="27"/>
    <w:lvlOverride w:ilvl="0">
      <w:startOverride w:val="1"/>
    </w:lvlOverride>
    <w:lvlOverride w:ilvl="1"/>
    <w:lvlOverride w:ilvl="2"/>
    <w:lvlOverride w:ilvl="3"/>
    <w:lvlOverride w:ilvl="4"/>
    <w:lvlOverride w:ilvl="5"/>
    <w:lvlOverride w:ilvl="6"/>
    <w:lvlOverride w:ilvl="7"/>
    <w:lvlOverride w:ilvl="8"/>
  </w:num>
  <w:num w:numId="52" w16cid:durableId="677344452">
    <w:abstractNumId w:val="17"/>
  </w:num>
  <w:num w:numId="53" w16cid:durableId="2121105218">
    <w:abstractNumId w:val="31"/>
  </w:num>
  <w:num w:numId="54" w16cid:durableId="1602295068">
    <w:abstractNumId w:val="54"/>
  </w:num>
  <w:num w:numId="55" w16cid:durableId="1310014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9"/>
    <w:lvlOverride w:ilvl="0">
      <w:startOverride w:val="1"/>
    </w:lvlOverride>
    <w:lvlOverride w:ilvl="1"/>
    <w:lvlOverride w:ilvl="2"/>
    <w:lvlOverride w:ilvl="3"/>
    <w:lvlOverride w:ilvl="4"/>
    <w:lvlOverride w:ilvl="5"/>
    <w:lvlOverride w:ilvl="6"/>
    <w:lvlOverride w:ilvl="7"/>
    <w:lvlOverride w:ilvl="8"/>
  </w:num>
  <w:num w:numId="58" w16cid:durableId="410472976">
    <w:abstractNumId w:val="62"/>
  </w:num>
  <w:num w:numId="59" w16cid:durableId="2090613683">
    <w:abstractNumId w:val="46"/>
  </w:num>
  <w:num w:numId="60" w16cid:durableId="341516060">
    <w:abstractNumId w:val="10"/>
  </w:num>
  <w:num w:numId="61" w16cid:durableId="1321498497">
    <w:abstractNumId w:val="45"/>
  </w:num>
  <w:num w:numId="62" w16cid:durableId="951782301">
    <w:abstractNumId w:val="43"/>
  </w:num>
  <w:num w:numId="63" w16cid:durableId="696852608">
    <w:abstractNumId w:val="52"/>
  </w:num>
  <w:num w:numId="64" w16cid:durableId="1077945600">
    <w:abstractNumId w:val="2"/>
  </w:num>
  <w:num w:numId="65" w16cid:durableId="1760903903">
    <w:abstractNumId w:val="15"/>
  </w:num>
  <w:num w:numId="66" w16cid:durableId="1359306951">
    <w:abstractNumId w:val="48"/>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8"/>
    <w:lvlOverride w:ilvl="0">
      <w:startOverride w:val="2"/>
    </w:lvlOverride>
    <w:lvlOverride w:ilvl="1"/>
    <w:lvlOverride w:ilvl="2"/>
    <w:lvlOverride w:ilvl="3"/>
    <w:lvlOverride w:ilvl="4"/>
    <w:lvlOverride w:ilvl="5"/>
    <w:lvlOverride w:ilvl="6"/>
    <w:lvlOverride w:ilvl="7"/>
    <w:lvlOverride w:ilvl="8"/>
  </w:num>
  <w:num w:numId="68" w16cid:durableId="589433114">
    <w:abstractNumId w:val="56"/>
  </w:num>
  <w:num w:numId="69" w16cid:durableId="917131687">
    <w:abstractNumId w:val="48"/>
  </w:num>
  <w:num w:numId="70" w16cid:durableId="782654757">
    <w:abstractNumId w:val="63"/>
  </w:num>
  <w:num w:numId="71" w16cid:durableId="1168023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2"/>
  </w:num>
  <w:num w:numId="73" w16cid:durableId="487523768">
    <w:abstractNumId w:val="19"/>
  </w:num>
  <w:num w:numId="74" w16cid:durableId="1420252003">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04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DCF"/>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2CE"/>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457F"/>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2971"/>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1A5"/>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587"/>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5734"/>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800"/>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31B"/>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442"/>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97D8C"/>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A52"/>
    <w:rsid w:val="003B2E32"/>
    <w:rsid w:val="003B306C"/>
    <w:rsid w:val="003B45E5"/>
    <w:rsid w:val="003B4779"/>
    <w:rsid w:val="003B4A6B"/>
    <w:rsid w:val="003B4B33"/>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45F"/>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2A16"/>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1"/>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3D6"/>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2D"/>
    <w:rsid w:val="00544CAD"/>
    <w:rsid w:val="00544DDA"/>
    <w:rsid w:val="00545F03"/>
    <w:rsid w:val="00546343"/>
    <w:rsid w:val="00546A84"/>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918"/>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BEE"/>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856"/>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C7B"/>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076"/>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C98"/>
    <w:rsid w:val="006C4D12"/>
    <w:rsid w:val="006C4E04"/>
    <w:rsid w:val="006C686D"/>
    <w:rsid w:val="006C7091"/>
    <w:rsid w:val="006C797B"/>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84"/>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3CA"/>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793"/>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1986"/>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690"/>
    <w:rsid w:val="0088774E"/>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A84"/>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4A9D"/>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3AD"/>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BC1"/>
    <w:rsid w:val="00A82E42"/>
    <w:rsid w:val="00A82E9F"/>
    <w:rsid w:val="00A8330C"/>
    <w:rsid w:val="00A83C16"/>
    <w:rsid w:val="00A83EDF"/>
    <w:rsid w:val="00A84579"/>
    <w:rsid w:val="00A84837"/>
    <w:rsid w:val="00A84C62"/>
    <w:rsid w:val="00A84D1F"/>
    <w:rsid w:val="00A852DA"/>
    <w:rsid w:val="00A8569E"/>
    <w:rsid w:val="00A8575A"/>
    <w:rsid w:val="00A85808"/>
    <w:rsid w:val="00A85860"/>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07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D4"/>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1AE"/>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0B9"/>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97FFC"/>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4C0B"/>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0C3"/>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6C50"/>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741"/>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3C6A"/>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A61"/>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5E1"/>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6B0A"/>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3FAD"/>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7BC"/>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880"/>
    <w:rsid w:val="00F51E07"/>
    <w:rsid w:val="00F524F3"/>
    <w:rsid w:val="00F528E4"/>
    <w:rsid w:val="00F52D0F"/>
    <w:rsid w:val="00F52EA0"/>
    <w:rsid w:val="00F5302A"/>
    <w:rsid w:val="00F53034"/>
    <w:rsid w:val="00F5313E"/>
    <w:rsid w:val="00F532B7"/>
    <w:rsid w:val="00F5373F"/>
    <w:rsid w:val="00F5385B"/>
    <w:rsid w:val="00F54121"/>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240"/>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1E5"/>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044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299775855">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3005692">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224943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23103986">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445817">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kathy.morin@mainepers.org" TargetMode="External"/><Relationship Id="rId18" Type="http://schemas.openxmlformats.org/officeDocument/2006/relationships/hyperlink" Target="https://www.maine.gov/pfr/professionallicensing/professions/elevator-tramway-safety-program" TargetMode="External"/><Relationship Id="rId26" Type="http://schemas.openxmlformats.org/officeDocument/2006/relationships/hyperlink" Target="mailto:lynn.muzzey@maine.gov" TargetMode="External"/><Relationship Id="rId3" Type="http://schemas.openxmlformats.org/officeDocument/2006/relationships/styles" Target="styles.xml"/><Relationship Id="rId21" Type="http://schemas.openxmlformats.org/officeDocument/2006/relationships/hyperlink" Target="mailto:holly.poirier@maine.gov" TargetMode="External"/><Relationship Id="rId7" Type="http://schemas.openxmlformats.org/officeDocument/2006/relationships/endnotes" Target="endnotes.xml"/><Relationship Id="rId12" Type="http://schemas.openxmlformats.org/officeDocument/2006/relationships/hyperlink" Target="mailto:rulemaking@mainepers.org" TargetMode="External"/><Relationship Id="rId17" Type="http://schemas.openxmlformats.org/officeDocument/2006/relationships/hyperlink" Target="mailto:Becky.Orff@maine.gov" TargetMode="External"/><Relationship Id="rId25" Type="http://schemas.openxmlformats.org/officeDocument/2006/relationships/hyperlink" Target="mailto:anne.m.pare@maine.gov" TargetMode="External"/><Relationship Id="rId2" Type="http://schemas.openxmlformats.org/officeDocument/2006/relationships/numbering" Target="numbering.xml"/><Relationship Id="rId16" Type="http://schemas.openxmlformats.org/officeDocument/2006/relationships/hyperlink" Target="http://www.maine.gov/ifw" TargetMode="External"/><Relationship Id="rId20" Type="http://schemas.openxmlformats.org/officeDocument/2006/relationships/hyperlink" Target="https://www.maine.gov/pfr/professionallicens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ya.trundy@maine.gov" TargetMode="External"/><Relationship Id="rId24" Type="http://schemas.openxmlformats.org/officeDocument/2006/relationships/hyperlink" Target="https://www.maine.gov/mdot/rulemak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thy.morin@mainepers.org" TargetMode="External"/><Relationship Id="rId23" Type="http://schemas.openxmlformats.org/officeDocument/2006/relationships/hyperlink" Target="mailto:anne.m.pare@maine.gov" TargetMode="External"/><Relationship Id="rId28" Type="http://schemas.openxmlformats.org/officeDocument/2006/relationships/hyperlink" Target="mailto:dmr.rulemaking@maine.gov" TargetMode="External"/><Relationship Id="rId10" Type="http://schemas.openxmlformats.org/officeDocument/2006/relationships/hyperlink" Target="http://www.maine.gov/revenue" TargetMode="External"/><Relationship Id="rId19" Type="http://schemas.openxmlformats.org/officeDocument/2006/relationships/hyperlink" Target="mailto:holly.poirier@maine.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xander.j.weber@maine.gov" TargetMode="External"/><Relationship Id="rId14" Type="http://schemas.openxmlformats.org/officeDocument/2006/relationships/hyperlink" Target="http://www.mainepers.org" TargetMode="External"/><Relationship Id="rId22" Type="http://schemas.openxmlformats.org/officeDocument/2006/relationships/hyperlink" Target="https://bit.ly/2025-MSFS-Rulemaking" TargetMode="External"/><Relationship Id="rId27" Type="http://schemas.openxmlformats.org/officeDocument/2006/relationships/hyperlink" Target="http://www.maine.gov/dmr/rulemak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2449</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2025-03-18T13:17:00Z</dcterms:modified>
</cp:coreProperties>
</file>