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D4F9" w14:textId="77777777" w:rsidR="009E0AE2" w:rsidRPr="00DC1B97" w:rsidRDefault="009E0AE2" w:rsidP="00DC1B97">
      <w:pPr>
        <w:pStyle w:val="Heading1"/>
        <w:rPr>
          <w:rFonts w:ascii="Times New Roman" w:hAnsi="Times New Roman" w:cs="Times New Roman"/>
          <w:b/>
          <w:bCs/>
          <w:sz w:val="24"/>
          <w:szCs w:val="24"/>
        </w:rPr>
      </w:pPr>
      <w:r w:rsidRPr="00DC1B97">
        <w:rPr>
          <w:rFonts w:ascii="Times New Roman" w:hAnsi="Times New Roman" w:cs="Times New Roman"/>
          <w:b/>
          <w:bCs/>
          <w:sz w:val="24"/>
          <w:szCs w:val="24"/>
        </w:rPr>
        <w:t>02</w:t>
      </w:r>
      <w:r w:rsidRPr="00DC1B97">
        <w:rPr>
          <w:rFonts w:ascii="Times New Roman" w:hAnsi="Times New Roman" w:cs="Times New Roman"/>
          <w:b/>
          <w:bCs/>
          <w:sz w:val="24"/>
          <w:szCs w:val="24"/>
        </w:rPr>
        <w:tab/>
      </w:r>
      <w:r w:rsidRPr="00DC1B97">
        <w:rPr>
          <w:rFonts w:ascii="Times New Roman" w:hAnsi="Times New Roman" w:cs="Times New Roman"/>
          <w:b/>
          <w:bCs/>
          <w:sz w:val="24"/>
          <w:szCs w:val="24"/>
        </w:rPr>
        <w:tab/>
        <w:t>DEPARTMENT OF PROFESSIONAL AND FINANCIAL REGULATION</w:t>
      </w:r>
    </w:p>
    <w:p w14:paraId="12840C6E"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b/>
          <w:sz w:val="22"/>
          <w:szCs w:val="22"/>
        </w:rPr>
      </w:pPr>
    </w:p>
    <w:p w14:paraId="6EDDA5BC"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b/>
          <w:sz w:val="22"/>
          <w:szCs w:val="22"/>
        </w:rPr>
      </w:pPr>
      <w:r w:rsidRPr="002B7DFE">
        <w:rPr>
          <w:rFonts w:ascii="Times New Roman" w:hAnsi="Times New Roman" w:cs="Times New Roman"/>
          <w:b/>
          <w:sz w:val="22"/>
          <w:szCs w:val="22"/>
        </w:rPr>
        <w:t>029</w:t>
      </w:r>
      <w:r w:rsidRPr="002B7DFE">
        <w:rPr>
          <w:rFonts w:ascii="Times New Roman" w:hAnsi="Times New Roman" w:cs="Times New Roman"/>
          <w:b/>
          <w:sz w:val="22"/>
          <w:szCs w:val="22"/>
        </w:rPr>
        <w:tab/>
      </w:r>
      <w:r w:rsidRPr="002B7DFE">
        <w:rPr>
          <w:rFonts w:ascii="Times New Roman" w:hAnsi="Times New Roman" w:cs="Times New Roman"/>
          <w:b/>
          <w:sz w:val="22"/>
          <w:szCs w:val="22"/>
        </w:rPr>
        <w:tab/>
        <w:t xml:space="preserve">BUREAU OF </w:t>
      </w:r>
      <w:r w:rsidR="00DF254B" w:rsidRPr="002B7DFE">
        <w:rPr>
          <w:rFonts w:ascii="Times New Roman" w:hAnsi="Times New Roman" w:cs="Times New Roman"/>
          <w:b/>
          <w:sz w:val="22"/>
          <w:szCs w:val="22"/>
        </w:rPr>
        <w:t xml:space="preserve">FINANCIAL INSTITUTIONS </w:t>
      </w:r>
    </w:p>
    <w:p w14:paraId="482C22F8"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b/>
          <w:sz w:val="22"/>
          <w:szCs w:val="22"/>
        </w:rPr>
      </w:pPr>
    </w:p>
    <w:p w14:paraId="60465FBB"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b/>
          <w:sz w:val="22"/>
          <w:szCs w:val="22"/>
        </w:rPr>
      </w:pPr>
      <w:r w:rsidRPr="002B7DFE">
        <w:rPr>
          <w:rFonts w:ascii="Times New Roman" w:hAnsi="Times New Roman" w:cs="Times New Roman"/>
          <w:b/>
          <w:sz w:val="22"/>
          <w:szCs w:val="22"/>
        </w:rPr>
        <w:t>C</w:t>
      </w:r>
      <w:r w:rsidR="002B7DFE" w:rsidRPr="002B7DFE">
        <w:rPr>
          <w:rFonts w:ascii="Times New Roman" w:hAnsi="Times New Roman" w:cs="Times New Roman"/>
          <w:b/>
          <w:sz w:val="22"/>
          <w:szCs w:val="22"/>
        </w:rPr>
        <w:t>hapter</w:t>
      </w:r>
      <w:r w:rsidR="002B7DFE">
        <w:rPr>
          <w:rFonts w:ascii="Times New Roman" w:hAnsi="Times New Roman" w:cs="Times New Roman"/>
          <w:b/>
          <w:sz w:val="22"/>
          <w:szCs w:val="22"/>
        </w:rPr>
        <w:t xml:space="preserve"> 134 (Reg. 34): </w:t>
      </w:r>
      <w:r w:rsidRPr="002B7DFE">
        <w:rPr>
          <w:rFonts w:ascii="Times New Roman" w:hAnsi="Times New Roman" w:cs="Times New Roman"/>
          <w:b/>
          <w:sz w:val="22"/>
          <w:szCs w:val="22"/>
        </w:rPr>
        <w:t>CREDIT UNION SERVICE CORPORATIONS</w:t>
      </w:r>
    </w:p>
    <w:p w14:paraId="06D36865" w14:textId="77777777" w:rsidR="009E0AE2" w:rsidRPr="002B7DFE" w:rsidRDefault="009E0AE2" w:rsidP="002B7DFE">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7758ADE6"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20144E23" w14:textId="77777777" w:rsidR="009E0AE2" w:rsidRPr="002B7DFE" w:rsidRDefault="009E0AE2" w:rsidP="002B7DFE">
      <w:pPr>
        <w:tabs>
          <w:tab w:val="left" w:pos="720"/>
          <w:tab w:val="left" w:pos="1440"/>
          <w:tab w:val="left" w:pos="2160"/>
          <w:tab w:val="left" w:pos="2880"/>
        </w:tabs>
        <w:rPr>
          <w:rFonts w:ascii="Times New Roman" w:hAnsi="Times New Roman" w:cs="Times New Roman"/>
          <w:sz w:val="22"/>
          <w:szCs w:val="22"/>
        </w:rPr>
      </w:pPr>
      <w:r w:rsidRPr="002B7DFE">
        <w:rPr>
          <w:rFonts w:ascii="Times New Roman" w:hAnsi="Times New Roman" w:cs="Times New Roman"/>
          <w:b/>
          <w:sz w:val="22"/>
          <w:szCs w:val="22"/>
        </w:rPr>
        <w:t>SUMMARY:</w:t>
      </w:r>
      <w:r w:rsidR="002B7DFE">
        <w:rPr>
          <w:rFonts w:ascii="Times New Roman" w:hAnsi="Times New Roman" w:cs="Times New Roman"/>
          <w:b/>
          <w:sz w:val="22"/>
          <w:szCs w:val="22"/>
        </w:rPr>
        <w:t xml:space="preserve"> </w:t>
      </w:r>
      <w:r w:rsidR="00DF254B" w:rsidRPr="002B7DFE">
        <w:rPr>
          <w:rFonts w:ascii="Times New Roman" w:hAnsi="Times New Roman" w:cs="Times New Roman"/>
          <w:sz w:val="22"/>
          <w:szCs w:val="22"/>
        </w:rPr>
        <w:t>Section</w:t>
      </w:r>
      <w:r w:rsidRPr="002B7DFE">
        <w:rPr>
          <w:rFonts w:ascii="Times New Roman" w:hAnsi="Times New Roman" w:cs="Times New Roman"/>
          <w:sz w:val="22"/>
          <w:szCs w:val="22"/>
        </w:rPr>
        <w:t xml:space="preserve"> 864 </w:t>
      </w:r>
      <w:r w:rsidR="00B3089D" w:rsidRPr="002B7DFE">
        <w:rPr>
          <w:rFonts w:ascii="Times New Roman" w:hAnsi="Times New Roman" w:cs="Times New Roman"/>
          <w:sz w:val="22"/>
          <w:szCs w:val="22"/>
        </w:rPr>
        <w:t xml:space="preserve">of Title 9-B M.R.S., the </w:t>
      </w:r>
      <w:r w:rsidR="00B3089D" w:rsidRPr="002B7DFE">
        <w:rPr>
          <w:rFonts w:ascii="Times New Roman" w:hAnsi="Times New Roman" w:cs="Times New Roman"/>
          <w:i/>
          <w:sz w:val="22"/>
          <w:szCs w:val="22"/>
        </w:rPr>
        <w:t>Maine Banking Code</w:t>
      </w:r>
      <w:r w:rsidR="00B3089D" w:rsidRPr="002B7DFE">
        <w:rPr>
          <w:rFonts w:ascii="Times New Roman" w:hAnsi="Times New Roman" w:cs="Times New Roman"/>
          <w:sz w:val="22"/>
          <w:szCs w:val="22"/>
        </w:rPr>
        <w:t xml:space="preserve">, </w:t>
      </w:r>
      <w:r w:rsidRPr="002B7DFE">
        <w:rPr>
          <w:rFonts w:ascii="Times New Roman" w:hAnsi="Times New Roman" w:cs="Times New Roman"/>
          <w:sz w:val="22"/>
          <w:szCs w:val="22"/>
        </w:rPr>
        <w:t>authorizes state-chartered credit unions to invest in service corporations.</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Section 131(37) identifies specific functions in which a service corporation, whether owned by a state-chartered financial institution or a state-chartered credit union, may engage.</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 xml:space="preserve">The same section also grants the Superintendent authority to promulgate regulations granting </w:t>
      </w:r>
      <w:r w:rsidR="009F5806" w:rsidRPr="002B7DFE">
        <w:rPr>
          <w:rFonts w:ascii="Times New Roman" w:hAnsi="Times New Roman" w:cs="Times New Roman"/>
          <w:sz w:val="22"/>
          <w:szCs w:val="22"/>
        </w:rPr>
        <w:t>s</w:t>
      </w:r>
      <w:r w:rsidRPr="002B7DFE">
        <w:rPr>
          <w:rFonts w:ascii="Times New Roman" w:hAnsi="Times New Roman" w:cs="Times New Roman"/>
          <w:sz w:val="22"/>
          <w:szCs w:val="22"/>
        </w:rPr>
        <w:t>tate-chartered credit union</w:t>
      </w:r>
      <w:r w:rsidR="0009066E" w:rsidRPr="002B7DFE">
        <w:rPr>
          <w:rFonts w:ascii="Times New Roman" w:hAnsi="Times New Roman" w:cs="Times New Roman"/>
          <w:sz w:val="22"/>
          <w:szCs w:val="22"/>
        </w:rPr>
        <w:t xml:space="preserve"> service corporations</w:t>
      </w:r>
      <w:r w:rsidRPr="002B7DFE">
        <w:rPr>
          <w:rFonts w:ascii="Times New Roman" w:hAnsi="Times New Roman" w:cs="Times New Roman"/>
          <w:sz w:val="22"/>
          <w:szCs w:val="22"/>
        </w:rPr>
        <w:t xml:space="preserve"> the power to engage in any activity authorized under federal law for service corporations owned or controlled by federally</w:t>
      </w:r>
      <w:r w:rsidR="00DF254B" w:rsidRPr="002B7DFE">
        <w:rPr>
          <w:rFonts w:ascii="Times New Roman" w:hAnsi="Times New Roman" w:cs="Times New Roman"/>
          <w:sz w:val="22"/>
          <w:szCs w:val="22"/>
        </w:rPr>
        <w:t>-</w:t>
      </w:r>
      <w:r w:rsidRPr="002B7DFE">
        <w:rPr>
          <w:rFonts w:ascii="Times New Roman" w:hAnsi="Times New Roman" w:cs="Times New Roman"/>
          <w:sz w:val="22"/>
          <w:szCs w:val="22"/>
        </w:rPr>
        <w:t>chartered credit unions.</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That authority is granted with the intent of maintaining competitive equality between federally</w:t>
      </w:r>
      <w:r w:rsidR="00DF254B" w:rsidRPr="002B7DFE">
        <w:rPr>
          <w:rFonts w:ascii="Times New Roman" w:hAnsi="Times New Roman" w:cs="Times New Roman"/>
          <w:sz w:val="22"/>
          <w:szCs w:val="22"/>
        </w:rPr>
        <w:t>-</w:t>
      </w:r>
      <w:r w:rsidRPr="002B7DFE">
        <w:rPr>
          <w:rFonts w:ascii="Times New Roman" w:hAnsi="Times New Roman" w:cs="Times New Roman"/>
          <w:sz w:val="22"/>
          <w:szCs w:val="22"/>
        </w:rPr>
        <w:t>chartered and state-chartered credit unions.</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 xml:space="preserve">This regulation </w:t>
      </w:r>
      <w:r w:rsidR="00331432" w:rsidRPr="002B7DFE">
        <w:rPr>
          <w:rFonts w:ascii="Times New Roman" w:hAnsi="Times New Roman" w:cs="Times New Roman"/>
          <w:sz w:val="22"/>
          <w:szCs w:val="22"/>
        </w:rPr>
        <w:t>establishes guidelines for</w:t>
      </w:r>
      <w:r w:rsidRPr="002B7DFE">
        <w:rPr>
          <w:rFonts w:ascii="Times New Roman" w:hAnsi="Times New Roman" w:cs="Times New Roman"/>
          <w:sz w:val="22"/>
          <w:szCs w:val="22"/>
        </w:rPr>
        <w:t xml:space="preserve"> state-chartered credit unions</w:t>
      </w:r>
      <w:r w:rsidR="00331432" w:rsidRPr="002B7DFE">
        <w:rPr>
          <w:rFonts w:ascii="Times New Roman" w:hAnsi="Times New Roman" w:cs="Times New Roman"/>
          <w:sz w:val="22"/>
          <w:szCs w:val="22"/>
        </w:rPr>
        <w:t>’</w:t>
      </w:r>
      <w:r w:rsidRPr="002B7DFE">
        <w:rPr>
          <w:rFonts w:ascii="Times New Roman" w:hAnsi="Times New Roman" w:cs="Times New Roman"/>
          <w:sz w:val="22"/>
          <w:szCs w:val="22"/>
        </w:rPr>
        <w:t xml:space="preserve"> invest</w:t>
      </w:r>
      <w:r w:rsidR="00331432" w:rsidRPr="002B7DFE">
        <w:rPr>
          <w:rFonts w:ascii="Times New Roman" w:hAnsi="Times New Roman" w:cs="Times New Roman"/>
          <w:sz w:val="22"/>
          <w:szCs w:val="22"/>
        </w:rPr>
        <w:t>ment</w:t>
      </w:r>
      <w:r w:rsidRPr="002B7DFE">
        <w:rPr>
          <w:rFonts w:ascii="Times New Roman" w:hAnsi="Times New Roman" w:cs="Times New Roman"/>
          <w:sz w:val="22"/>
          <w:szCs w:val="22"/>
        </w:rPr>
        <w:t xml:space="preserve"> in service corporation</w:t>
      </w:r>
      <w:r w:rsidR="00331432" w:rsidRPr="002B7DFE">
        <w:rPr>
          <w:rFonts w:ascii="Times New Roman" w:hAnsi="Times New Roman" w:cs="Times New Roman"/>
          <w:sz w:val="22"/>
          <w:szCs w:val="22"/>
        </w:rPr>
        <w:t>s</w:t>
      </w:r>
      <w:r w:rsidRPr="002B7DFE">
        <w:rPr>
          <w:rFonts w:ascii="Times New Roman" w:hAnsi="Times New Roman" w:cs="Times New Roman"/>
          <w:sz w:val="22"/>
          <w:szCs w:val="22"/>
        </w:rPr>
        <w:t xml:space="preserve"> </w:t>
      </w:r>
      <w:r w:rsidR="00AB2663" w:rsidRPr="002B7DFE">
        <w:rPr>
          <w:rFonts w:ascii="Times New Roman" w:hAnsi="Times New Roman" w:cs="Times New Roman"/>
          <w:sz w:val="22"/>
          <w:szCs w:val="22"/>
        </w:rPr>
        <w:t xml:space="preserve">so </w:t>
      </w:r>
      <w:r w:rsidRPr="002B7DFE">
        <w:rPr>
          <w:rFonts w:ascii="Times New Roman" w:hAnsi="Times New Roman" w:cs="Times New Roman"/>
          <w:sz w:val="22"/>
          <w:szCs w:val="22"/>
        </w:rPr>
        <w:t xml:space="preserve">that </w:t>
      </w:r>
      <w:r w:rsidR="00AB2663" w:rsidRPr="002B7DFE">
        <w:rPr>
          <w:rFonts w:ascii="Times New Roman" w:hAnsi="Times New Roman" w:cs="Times New Roman"/>
          <w:sz w:val="22"/>
          <w:szCs w:val="22"/>
        </w:rPr>
        <w:t xml:space="preserve">they </w:t>
      </w:r>
      <w:r w:rsidRPr="002B7DFE">
        <w:rPr>
          <w:rFonts w:ascii="Times New Roman" w:hAnsi="Times New Roman" w:cs="Times New Roman"/>
          <w:sz w:val="22"/>
          <w:szCs w:val="22"/>
        </w:rPr>
        <w:t>may engage in activit</w:t>
      </w:r>
      <w:r w:rsidR="00331432" w:rsidRPr="002B7DFE">
        <w:rPr>
          <w:rFonts w:ascii="Times New Roman" w:hAnsi="Times New Roman" w:cs="Times New Roman"/>
          <w:sz w:val="22"/>
          <w:szCs w:val="22"/>
        </w:rPr>
        <w:t>ies</w:t>
      </w:r>
      <w:r w:rsidRPr="002B7DFE">
        <w:rPr>
          <w:rFonts w:ascii="Times New Roman" w:hAnsi="Times New Roman" w:cs="Times New Roman"/>
          <w:sz w:val="22"/>
          <w:szCs w:val="22"/>
        </w:rPr>
        <w:t xml:space="preserve"> permissible for service corporation</w:t>
      </w:r>
      <w:r w:rsidR="00FB52B8" w:rsidRPr="002B7DFE">
        <w:rPr>
          <w:rFonts w:ascii="Times New Roman" w:hAnsi="Times New Roman" w:cs="Times New Roman"/>
          <w:sz w:val="22"/>
          <w:szCs w:val="22"/>
        </w:rPr>
        <w:t>s</w:t>
      </w:r>
      <w:r w:rsidRPr="002B7DFE">
        <w:rPr>
          <w:rFonts w:ascii="Times New Roman" w:hAnsi="Times New Roman" w:cs="Times New Roman"/>
          <w:sz w:val="22"/>
          <w:szCs w:val="22"/>
        </w:rPr>
        <w:t xml:space="preserve"> owned by federally</w:t>
      </w:r>
      <w:r w:rsidR="00DF254B" w:rsidRPr="002B7DFE">
        <w:rPr>
          <w:rFonts w:ascii="Times New Roman" w:hAnsi="Times New Roman" w:cs="Times New Roman"/>
          <w:sz w:val="22"/>
          <w:szCs w:val="22"/>
        </w:rPr>
        <w:t>-</w:t>
      </w:r>
      <w:r w:rsidRPr="002B7DFE">
        <w:rPr>
          <w:rFonts w:ascii="Times New Roman" w:hAnsi="Times New Roman" w:cs="Times New Roman"/>
          <w:sz w:val="22"/>
          <w:szCs w:val="22"/>
        </w:rPr>
        <w:t>chartered credit union</w:t>
      </w:r>
      <w:r w:rsidR="00331432" w:rsidRPr="002B7DFE">
        <w:rPr>
          <w:rFonts w:ascii="Times New Roman" w:hAnsi="Times New Roman" w:cs="Times New Roman"/>
          <w:sz w:val="22"/>
          <w:szCs w:val="22"/>
        </w:rPr>
        <w:t>s</w:t>
      </w:r>
      <w:r w:rsidRPr="002B7DFE">
        <w:rPr>
          <w:rFonts w:ascii="Times New Roman" w:hAnsi="Times New Roman" w:cs="Times New Roman"/>
          <w:sz w:val="22"/>
          <w:szCs w:val="22"/>
        </w:rPr>
        <w:t>.</w:t>
      </w:r>
    </w:p>
    <w:p w14:paraId="460658AD" w14:textId="77777777" w:rsidR="00DF254B" w:rsidRPr="002B7DFE" w:rsidRDefault="00DF254B" w:rsidP="002B7DFE">
      <w:pPr>
        <w:tabs>
          <w:tab w:val="left" w:pos="720"/>
          <w:tab w:val="left" w:pos="1440"/>
          <w:tab w:val="left" w:pos="2160"/>
          <w:tab w:val="left" w:pos="2880"/>
        </w:tabs>
        <w:rPr>
          <w:rFonts w:ascii="Times New Roman" w:hAnsi="Times New Roman" w:cs="Times New Roman"/>
          <w:sz w:val="22"/>
          <w:szCs w:val="22"/>
        </w:rPr>
      </w:pPr>
    </w:p>
    <w:p w14:paraId="7C84B504" w14:textId="77777777" w:rsidR="009E0AE2" w:rsidRPr="002B7DFE" w:rsidRDefault="00DF254B" w:rsidP="002B7DFE">
      <w:pPr>
        <w:tabs>
          <w:tab w:val="left" w:pos="720"/>
          <w:tab w:val="left" w:pos="1440"/>
          <w:tab w:val="left" w:pos="2160"/>
          <w:tab w:val="left" w:pos="2880"/>
        </w:tabs>
        <w:rPr>
          <w:rFonts w:ascii="Times New Roman" w:hAnsi="Times New Roman" w:cs="Times New Roman"/>
          <w:sz w:val="22"/>
          <w:szCs w:val="22"/>
        </w:rPr>
      </w:pPr>
      <w:r w:rsidRPr="002B7DFE">
        <w:rPr>
          <w:rFonts w:ascii="Times New Roman" w:hAnsi="Times New Roman" w:cs="Times New Roman"/>
          <w:sz w:val="22"/>
          <w:szCs w:val="22"/>
        </w:rPr>
        <w:t>This regulation repeals and replaces the former Regulation 34 originally effective on August 21, 1996.</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Rulemaking is in response to Public Law 2017</w:t>
      </w:r>
      <w:r w:rsidR="001C32F5" w:rsidRPr="002B7DFE">
        <w:rPr>
          <w:rFonts w:ascii="Times New Roman" w:hAnsi="Times New Roman" w:cs="Times New Roman"/>
          <w:sz w:val="22"/>
          <w:szCs w:val="22"/>
        </w:rPr>
        <w:t>,</w:t>
      </w:r>
      <w:r w:rsidRPr="002B7DFE">
        <w:rPr>
          <w:rFonts w:ascii="Times New Roman" w:hAnsi="Times New Roman" w:cs="Times New Roman"/>
          <w:sz w:val="22"/>
          <w:szCs w:val="22"/>
        </w:rPr>
        <w:t xml:space="preserve"> Chapter 143</w:t>
      </w:r>
      <w:r w:rsidR="00924951" w:rsidRPr="002B7DFE">
        <w:rPr>
          <w:rFonts w:ascii="Times New Roman" w:hAnsi="Times New Roman" w:cs="Times New Roman"/>
          <w:sz w:val="22"/>
          <w:szCs w:val="22"/>
        </w:rPr>
        <w:t>.</w:t>
      </w:r>
      <w:r w:rsidR="002B7DFE">
        <w:rPr>
          <w:rFonts w:ascii="Times New Roman" w:hAnsi="Times New Roman" w:cs="Times New Roman"/>
          <w:sz w:val="22"/>
          <w:szCs w:val="22"/>
        </w:rPr>
        <w:t xml:space="preserve"> </w:t>
      </w:r>
      <w:r w:rsidR="00700518" w:rsidRPr="002B7DFE">
        <w:rPr>
          <w:rFonts w:ascii="Times New Roman" w:hAnsi="Times New Roman" w:cs="Times New Roman"/>
          <w:sz w:val="22"/>
          <w:szCs w:val="22"/>
        </w:rPr>
        <w:t>Chapter 143 amended</w:t>
      </w:r>
      <w:r w:rsidR="007B1256" w:rsidRPr="002B7DFE">
        <w:rPr>
          <w:rFonts w:ascii="Times New Roman" w:hAnsi="Times New Roman" w:cs="Times New Roman"/>
          <w:sz w:val="22"/>
          <w:szCs w:val="22"/>
        </w:rPr>
        <w:t xml:space="preserve"> 9-B M.R.S. </w:t>
      </w:r>
      <w:r w:rsidR="002B7DFE">
        <w:rPr>
          <w:rFonts w:ascii="Times New Roman" w:hAnsi="Times New Roman" w:cs="Times New Roman"/>
          <w:sz w:val="22"/>
          <w:szCs w:val="22"/>
        </w:rPr>
        <w:t>§</w:t>
      </w:r>
      <w:r w:rsidR="007B1256" w:rsidRPr="002B7DFE">
        <w:rPr>
          <w:rFonts w:ascii="Times New Roman" w:hAnsi="Times New Roman" w:cs="Times New Roman"/>
          <w:sz w:val="22"/>
          <w:szCs w:val="22"/>
        </w:rPr>
        <w:t>445</w:t>
      </w:r>
      <w:r w:rsidR="00700518" w:rsidRPr="002B7DFE">
        <w:rPr>
          <w:rFonts w:ascii="Times New Roman" w:hAnsi="Times New Roman" w:cs="Times New Roman"/>
          <w:sz w:val="22"/>
          <w:szCs w:val="22"/>
        </w:rPr>
        <w:t xml:space="preserve">’s </w:t>
      </w:r>
      <w:r w:rsidR="000A2F94" w:rsidRPr="002B7DFE">
        <w:rPr>
          <w:rFonts w:ascii="Times New Roman" w:hAnsi="Times New Roman" w:cs="Times New Roman"/>
          <w:sz w:val="22"/>
          <w:szCs w:val="22"/>
        </w:rPr>
        <w:t>requirements</w:t>
      </w:r>
      <w:r w:rsidR="00700518" w:rsidRPr="002B7DFE">
        <w:rPr>
          <w:rFonts w:ascii="Times New Roman" w:hAnsi="Times New Roman" w:cs="Times New Roman"/>
          <w:sz w:val="22"/>
          <w:szCs w:val="22"/>
        </w:rPr>
        <w:t xml:space="preserve"> for</w:t>
      </w:r>
      <w:r w:rsidRPr="002B7DFE">
        <w:rPr>
          <w:rFonts w:ascii="Times New Roman" w:hAnsi="Times New Roman" w:cs="Times New Roman"/>
          <w:sz w:val="22"/>
          <w:szCs w:val="22"/>
        </w:rPr>
        <w:t xml:space="preserve"> notifying the Superintendent of investments in</w:t>
      </w:r>
      <w:r w:rsidR="00700518" w:rsidRPr="002B7DFE">
        <w:rPr>
          <w:rFonts w:ascii="Times New Roman" w:hAnsi="Times New Roman" w:cs="Times New Roman"/>
          <w:sz w:val="22"/>
          <w:szCs w:val="22"/>
        </w:rPr>
        <w:t xml:space="preserve"> </w:t>
      </w:r>
      <w:r w:rsidRPr="002B7DFE">
        <w:rPr>
          <w:rFonts w:ascii="Times New Roman" w:hAnsi="Times New Roman" w:cs="Times New Roman"/>
          <w:sz w:val="22"/>
          <w:szCs w:val="22"/>
        </w:rPr>
        <w:t>service corporations a</w:t>
      </w:r>
      <w:r w:rsidR="00700518" w:rsidRPr="002B7DFE">
        <w:rPr>
          <w:rFonts w:ascii="Times New Roman" w:hAnsi="Times New Roman" w:cs="Times New Roman"/>
          <w:sz w:val="22"/>
          <w:szCs w:val="22"/>
        </w:rPr>
        <w:t xml:space="preserve">nd amended 9-B M.R.S. </w:t>
      </w:r>
      <w:r w:rsidR="002B7DFE">
        <w:rPr>
          <w:rFonts w:ascii="Times New Roman" w:hAnsi="Times New Roman" w:cs="Times New Roman"/>
          <w:sz w:val="22"/>
          <w:szCs w:val="22"/>
        </w:rPr>
        <w:t>§</w:t>
      </w:r>
      <w:r w:rsidR="00700518" w:rsidRPr="002B7DFE">
        <w:rPr>
          <w:rFonts w:ascii="Times New Roman" w:hAnsi="Times New Roman" w:cs="Times New Roman"/>
          <w:sz w:val="22"/>
          <w:szCs w:val="22"/>
        </w:rPr>
        <w:t>864’s</w:t>
      </w:r>
      <w:r w:rsidRPr="002B7DFE">
        <w:rPr>
          <w:rFonts w:ascii="Times New Roman" w:hAnsi="Times New Roman" w:cs="Times New Roman"/>
          <w:sz w:val="22"/>
          <w:szCs w:val="22"/>
        </w:rPr>
        <w:t xml:space="preserve"> </w:t>
      </w:r>
      <w:r w:rsidR="00331432" w:rsidRPr="002B7DFE">
        <w:rPr>
          <w:rFonts w:ascii="Times New Roman" w:hAnsi="Times New Roman" w:cs="Times New Roman"/>
          <w:sz w:val="22"/>
          <w:szCs w:val="22"/>
        </w:rPr>
        <w:t xml:space="preserve">limitation on the </w:t>
      </w:r>
      <w:r w:rsidRPr="002B7DFE">
        <w:rPr>
          <w:rFonts w:ascii="Times New Roman" w:hAnsi="Times New Roman" w:cs="Times New Roman"/>
          <w:sz w:val="22"/>
          <w:szCs w:val="22"/>
        </w:rPr>
        <w:t>amount of such investments. Th</w:t>
      </w:r>
      <w:r w:rsidR="00E64C16" w:rsidRPr="002B7DFE">
        <w:rPr>
          <w:rFonts w:ascii="Times New Roman" w:hAnsi="Times New Roman" w:cs="Times New Roman"/>
          <w:sz w:val="22"/>
          <w:szCs w:val="22"/>
        </w:rPr>
        <w:t>is</w:t>
      </w:r>
      <w:r w:rsidRPr="002B7DFE">
        <w:rPr>
          <w:rFonts w:ascii="Times New Roman" w:hAnsi="Times New Roman" w:cs="Times New Roman"/>
          <w:sz w:val="22"/>
          <w:szCs w:val="22"/>
        </w:rPr>
        <w:t xml:space="preserve"> rule</w:t>
      </w:r>
      <w:r w:rsidR="00700518" w:rsidRPr="002B7DFE">
        <w:rPr>
          <w:rFonts w:ascii="Times New Roman" w:hAnsi="Times New Roman" w:cs="Times New Roman"/>
          <w:sz w:val="22"/>
          <w:szCs w:val="22"/>
        </w:rPr>
        <w:t>making</w:t>
      </w:r>
      <w:r w:rsidRPr="002B7DFE">
        <w:rPr>
          <w:rFonts w:ascii="Times New Roman" w:hAnsi="Times New Roman" w:cs="Times New Roman"/>
          <w:sz w:val="22"/>
          <w:szCs w:val="22"/>
        </w:rPr>
        <w:t xml:space="preserve"> also updates c</w:t>
      </w:r>
      <w:r w:rsidR="00AB2663" w:rsidRPr="002B7DFE">
        <w:rPr>
          <w:rFonts w:ascii="Times New Roman" w:hAnsi="Times New Roman" w:cs="Times New Roman"/>
          <w:sz w:val="22"/>
          <w:szCs w:val="22"/>
        </w:rPr>
        <w:t>itations to</w:t>
      </w:r>
      <w:r w:rsidRPr="002B7DFE">
        <w:rPr>
          <w:rFonts w:ascii="Times New Roman" w:hAnsi="Times New Roman" w:cs="Times New Roman"/>
          <w:sz w:val="22"/>
          <w:szCs w:val="22"/>
        </w:rPr>
        <w:t xml:space="preserve"> federal law that were recodified since the last promulgation of </w:t>
      </w:r>
      <w:r w:rsidR="00700518" w:rsidRPr="002B7DFE">
        <w:rPr>
          <w:rFonts w:ascii="Times New Roman" w:hAnsi="Times New Roman" w:cs="Times New Roman"/>
          <w:sz w:val="22"/>
          <w:szCs w:val="22"/>
        </w:rPr>
        <w:t>Regulation 34</w:t>
      </w:r>
      <w:r w:rsidRPr="002B7DFE">
        <w:rPr>
          <w:rFonts w:ascii="Times New Roman" w:hAnsi="Times New Roman" w:cs="Times New Roman"/>
          <w:sz w:val="22"/>
          <w:szCs w:val="22"/>
        </w:rPr>
        <w:t>.</w:t>
      </w:r>
    </w:p>
    <w:p w14:paraId="0A21684C" w14:textId="77777777" w:rsidR="009E0AE2" w:rsidRDefault="009E0AE2" w:rsidP="002B7DFE">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3EAAD93E" w14:textId="77777777" w:rsidR="002B7DFE" w:rsidRDefault="002B7DFE" w:rsidP="002B7DFE">
      <w:pPr>
        <w:tabs>
          <w:tab w:val="left" w:pos="720"/>
          <w:tab w:val="left" w:pos="1440"/>
          <w:tab w:val="left" w:pos="2160"/>
          <w:tab w:val="left" w:pos="2880"/>
        </w:tabs>
        <w:ind w:left="720" w:hanging="720"/>
        <w:rPr>
          <w:rFonts w:ascii="Times New Roman" w:hAnsi="Times New Roman" w:cs="Times New Roman"/>
          <w:sz w:val="22"/>
          <w:szCs w:val="22"/>
        </w:rPr>
      </w:pPr>
    </w:p>
    <w:p w14:paraId="3B5CEAC1" w14:textId="77777777" w:rsidR="002B7DFE" w:rsidRPr="002B7DFE" w:rsidRDefault="002B7DFE" w:rsidP="002B7DFE">
      <w:pPr>
        <w:tabs>
          <w:tab w:val="left" w:pos="720"/>
          <w:tab w:val="left" w:pos="1440"/>
          <w:tab w:val="left" w:pos="2160"/>
          <w:tab w:val="left" w:pos="2880"/>
        </w:tabs>
        <w:ind w:left="720" w:hanging="720"/>
        <w:rPr>
          <w:rFonts w:ascii="Times New Roman" w:hAnsi="Times New Roman" w:cs="Times New Roman"/>
          <w:sz w:val="22"/>
          <w:szCs w:val="22"/>
        </w:rPr>
      </w:pPr>
    </w:p>
    <w:p w14:paraId="76A6AFAC" w14:textId="77777777" w:rsidR="009E0AE2" w:rsidRPr="002B7DFE" w:rsidRDefault="00D77194" w:rsidP="002B7DFE">
      <w:pPr>
        <w:tabs>
          <w:tab w:val="left" w:pos="720"/>
          <w:tab w:val="left" w:pos="1440"/>
          <w:tab w:val="left" w:pos="2160"/>
          <w:tab w:val="left" w:pos="2880"/>
        </w:tabs>
        <w:ind w:left="720" w:hanging="720"/>
        <w:rPr>
          <w:rFonts w:ascii="Times New Roman" w:hAnsi="Times New Roman" w:cs="Times New Roman"/>
          <w:b/>
          <w:sz w:val="22"/>
          <w:szCs w:val="22"/>
        </w:rPr>
      </w:pPr>
      <w:r w:rsidRPr="002B7DFE">
        <w:rPr>
          <w:rFonts w:ascii="Times New Roman" w:hAnsi="Times New Roman" w:cs="Times New Roman"/>
          <w:b/>
          <w:sz w:val="22"/>
          <w:szCs w:val="22"/>
        </w:rPr>
        <w:t xml:space="preserve">SECTION </w:t>
      </w:r>
      <w:r w:rsidR="00976F2A">
        <w:rPr>
          <w:rFonts w:ascii="Times New Roman" w:hAnsi="Times New Roman" w:cs="Times New Roman"/>
          <w:b/>
          <w:sz w:val="22"/>
          <w:szCs w:val="22"/>
        </w:rPr>
        <w:t>I.</w:t>
      </w:r>
      <w:r w:rsidR="00FD2899" w:rsidRPr="002B7DFE">
        <w:rPr>
          <w:rFonts w:ascii="Times New Roman" w:hAnsi="Times New Roman" w:cs="Times New Roman"/>
          <w:b/>
          <w:sz w:val="22"/>
          <w:szCs w:val="22"/>
        </w:rPr>
        <w:tab/>
      </w:r>
      <w:r w:rsidR="009E0AE2" w:rsidRPr="002B7DFE">
        <w:rPr>
          <w:rFonts w:ascii="Times New Roman" w:hAnsi="Times New Roman" w:cs="Times New Roman"/>
          <w:b/>
          <w:sz w:val="22"/>
          <w:szCs w:val="22"/>
        </w:rPr>
        <w:t>AUTHORITY</w:t>
      </w:r>
    </w:p>
    <w:p w14:paraId="73AE5736"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0254AB08"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Title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 xml:space="preserve">111 declares that it is the policy of the </w:t>
      </w:r>
      <w:r w:rsidR="006179B6" w:rsidRPr="002B7DFE">
        <w:rPr>
          <w:rFonts w:ascii="Times New Roman" w:hAnsi="Times New Roman" w:cs="Times New Roman"/>
          <w:sz w:val="22"/>
          <w:szCs w:val="22"/>
        </w:rPr>
        <w:t>S</w:t>
      </w:r>
      <w:r w:rsidRPr="002B7DFE">
        <w:rPr>
          <w:rFonts w:ascii="Times New Roman" w:hAnsi="Times New Roman" w:cs="Times New Roman"/>
          <w:sz w:val="22"/>
          <w:szCs w:val="22"/>
        </w:rPr>
        <w:t>tate to supervise financial institutions in a manner to assure their strength, stability, and efficiency and encourage development and expansion of financial services advantageous to the public welfare.</w:t>
      </w:r>
    </w:p>
    <w:p w14:paraId="0532017D"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6A6FD900"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Title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131(37) gives the Superintendent the power to authorize by regulation a service corporation</w:t>
      </w:r>
      <w:r w:rsidR="0087633E" w:rsidRPr="002B7DFE">
        <w:rPr>
          <w:rFonts w:ascii="Times New Roman" w:hAnsi="Times New Roman" w:cs="Times New Roman"/>
          <w:sz w:val="22"/>
          <w:szCs w:val="22"/>
        </w:rPr>
        <w:t>’s</w:t>
      </w:r>
      <w:r w:rsidRPr="002B7DFE">
        <w:rPr>
          <w:rFonts w:ascii="Times New Roman" w:hAnsi="Times New Roman" w:cs="Times New Roman"/>
          <w:sz w:val="22"/>
          <w:szCs w:val="22"/>
        </w:rPr>
        <w:t xml:space="preserve"> engage</w:t>
      </w:r>
      <w:r w:rsidR="0087633E" w:rsidRPr="002B7DFE">
        <w:rPr>
          <w:rFonts w:ascii="Times New Roman" w:hAnsi="Times New Roman" w:cs="Times New Roman"/>
          <w:sz w:val="22"/>
          <w:szCs w:val="22"/>
        </w:rPr>
        <w:t>ment</w:t>
      </w:r>
      <w:r w:rsidRPr="002B7DFE">
        <w:rPr>
          <w:rFonts w:ascii="Times New Roman" w:hAnsi="Times New Roman" w:cs="Times New Roman"/>
          <w:sz w:val="22"/>
          <w:szCs w:val="22"/>
        </w:rPr>
        <w:t xml:space="preserve"> in any activity authorized under federal law for a service corporation owned or controlled by a federally</w:t>
      </w:r>
      <w:r w:rsidR="000F7A3A" w:rsidRPr="002B7DFE">
        <w:rPr>
          <w:rFonts w:ascii="Times New Roman" w:hAnsi="Times New Roman" w:cs="Times New Roman"/>
          <w:sz w:val="22"/>
          <w:szCs w:val="22"/>
        </w:rPr>
        <w:t>-</w:t>
      </w:r>
      <w:r w:rsidRPr="002B7DFE">
        <w:rPr>
          <w:rFonts w:ascii="Times New Roman" w:hAnsi="Times New Roman" w:cs="Times New Roman"/>
          <w:sz w:val="22"/>
          <w:szCs w:val="22"/>
        </w:rPr>
        <w:t xml:space="preserve"> chartered credit union.</w:t>
      </w:r>
    </w:p>
    <w:p w14:paraId="5FE4B57F"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6413B841"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Title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215 gives the Superi</w:t>
      </w:r>
      <w:r w:rsidR="00AB2663" w:rsidRPr="002B7DFE">
        <w:rPr>
          <w:rFonts w:ascii="Times New Roman" w:hAnsi="Times New Roman" w:cs="Times New Roman"/>
          <w:sz w:val="22"/>
          <w:szCs w:val="22"/>
        </w:rPr>
        <w:t>ntendent the power to implement by</w:t>
      </w:r>
      <w:r w:rsidRPr="002B7DFE">
        <w:rPr>
          <w:rFonts w:ascii="Times New Roman" w:hAnsi="Times New Roman" w:cs="Times New Roman"/>
          <w:sz w:val="22"/>
          <w:szCs w:val="22"/>
        </w:rPr>
        <w:t xml:space="preserve"> regulation, any provision of law relating to the supervision of financial institutions.</w:t>
      </w:r>
    </w:p>
    <w:p w14:paraId="63907DC3"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39358E1D"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Title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828 gives the Superintendent the authority to</w:t>
      </w:r>
      <w:r w:rsidR="00DF254B" w:rsidRPr="002B7DFE">
        <w:rPr>
          <w:rFonts w:ascii="Times New Roman" w:hAnsi="Times New Roman" w:cs="Times New Roman"/>
          <w:sz w:val="22"/>
          <w:szCs w:val="22"/>
        </w:rPr>
        <w:t xml:space="preserve"> regulate</w:t>
      </w:r>
      <w:r w:rsidRPr="002B7DFE">
        <w:rPr>
          <w:rFonts w:ascii="Times New Roman" w:hAnsi="Times New Roman" w:cs="Times New Roman"/>
          <w:sz w:val="22"/>
          <w:szCs w:val="22"/>
        </w:rPr>
        <w:t xml:space="preserve"> state-chartered credit union</w:t>
      </w:r>
      <w:r w:rsidR="00DF254B" w:rsidRPr="002B7DFE">
        <w:rPr>
          <w:rFonts w:ascii="Times New Roman" w:hAnsi="Times New Roman" w:cs="Times New Roman"/>
          <w:sz w:val="22"/>
          <w:szCs w:val="22"/>
        </w:rPr>
        <w:t>s</w:t>
      </w:r>
      <w:r w:rsidRPr="002B7DFE">
        <w:rPr>
          <w:rFonts w:ascii="Times New Roman" w:hAnsi="Times New Roman" w:cs="Times New Roman"/>
          <w:sz w:val="22"/>
          <w:szCs w:val="22"/>
        </w:rPr>
        <w:t xml:space="preserve"> engag</w:t>
      </w:r>
      <w:r w:rsidR="00DF254B" w:rsidRPr="002B7DFE">
        <w:rPr>
          <w:rFonts w:ascii="Times New Roman" w:hAnsi="Times New Roman" w:cs="Times New Roman"/>
          <w:sz w:val="22"/>
          <w:szCs w:val="22"/>
        </w:rPr>
        <w:t>ing</w:t>
      </w:r>
      <w:r w:rsidRPr="002B7DFE">
        <w:rPr>
          <w:rFonts w:ascii="Times New Roman" w:hAnsi="Times New Roman" w:cs="Times New Roman"/>
          <w:sz w:val="22"/>
          <w:szCs w:val="22"/>
        </w:rPr>
        <w:t xml:space="preserve"> in any activity which has been authorized under federal law or regulation for credit unions chartered by or otherwise subject to the jurisdiction of the federal government.</w:t>
      </w:r>
    </w:p>
    <w:p w14:paraId="5699B411"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619DDF98"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Title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00F92B72"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864 authorizes a state-chartered credit union to invest in service corporations as defined in Section 131.</w:t>
      </w:r>
    </w:p>
    <w:p w14:paraId="0097A7E2"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55103E86" w14:textId="77777777" w:rsidR="009E0AE2" w:rsidRPr="002B7DFE" w:rsidRDefault="00D77194" w:rsidP="002B7DFE">
      <w:pPr>
        <w:keepNext/>
        <w:keepLines/>
        <w:tabs>
          <w:tab w:val="left" w:pos="720"/>
          <w:tab w:val="left" w:pos="1440"/>
          <w:tab w:val="left" w:pos="2160"/>
          <w:tab w:val="left" w:pos="2880"/>
        </w:tabs>
        <w:ind w:left="720" w:hanging="720"/>
        <w:rPr>
          <w:rFonts w:ascii="Times New Roman" w:hAnsi="Times New Roman" w:cs="Times New Roman"/>
          <w:b/>
          <w:sz w:val="22"/>
          <w:szCs w:val="22"/>
        </w:rPr>
      </w:pPr>
      <w:r w:rsidRPr="002B7DFE">
        <w:rPr>
          <w:rFonts w:ascii="Times New Roman" w:hAnsi="Times New Roman" w:cs="Times New Roman"/>
          <w:b/>
          <w:sz w:val="22"/>
          <w:szCs w:val="22"/>
        </w:rPr>
        <w:lastRenderedPageBreak/>
        <w:t xml:space="preserve">SECTION </w:t>
      </w:r>
      <w:r w:rsidR="00D149B8" w:rsidRPr="002B7DFE">
        <w:rPr>
          <w:rFonts w:ascii="Times New Roman" w:hAnsi="Times New Roman" w:cs="Times New Roman"/>
          <w:b/>
          <w:sz w:val="22"/>
          <w:szCs w:val="22"/>
        </w:rPr>
        <w:t>II.</w:t>
      </w:r>
      <w:r w:rsidR="00976F2A">
        <w:rPr>
          <w:rFonts w:ascii="Times New Roman" w:hAnsi="Times New Roman" w:cs="Times New Roman"/>
          <w:b/>
          <w:sz w:val="22"/>
          <w:szCs w:val="22"/>
        </w:rPr>
        <w:tab/>
      </w:r>
      <w:r w:rsidR="009E0AE2" w:rsidRPr="002B7DFE">
        <w:rPr>
          <w:rFonts w:ascii="Times New Roman" w:hAnsi="Times New Roman" w:cs="Times New Roman"/>
          <w:b/>
          <w:sz w:val="22"/>
          <w:szCs w:val="22"/>
        </w:rPr>
        <w:t>PURPOSE</w:t>
      </w:r>
    </w:p>
    <w:p w14:paraId="6B3B8813" w14:textId="77777777" w:rsidR="009E0AE2" w:rsidRPr="002B7DFE" w:rsidRDefault="009E0AE2" w:rsidP="002B7DFE">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65E02DB2" w14:textId="77777777" w:rsidR="009E0AE2" w:rsidRPr="002B7DFE" w:rsidRDefault="009E0AE2" w:rsidP="002B7DFE">
      <w:pPr>
        <w:keepNext/>
        <w:keepLines/>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Th</w:t>
      </w:r>
      <w:r w:rsidR="00F731E2" w:rsidRPr="002B7DFE">
        <w:rPr>
          <w:rFonts w:ascii="Times New Roman" w:hAnsi="Times New Roman" w:cs="Times New Roman"/>
          <w:sz w:val="22"/>
          <w:szCs w:val="22"/>
        </w:rPr>
        <w:t xml:space="preserve">e purpose of </w:t>
      </w:r>
      <w:r w:rsidR="00625B5A" w:rsidRPr="002B7DFE">
        <w:rPr>
          <w:rFonts w:ascii="Times New Roman" w:hAnsi="Times New Roman" w:cs="Times New Roman"/>
          <w:sz w:val="22"/>
          <w:szCs w:val="22"/>
        </w:rPr>
        <w:t>this regulation</w:t>
      </w:r>
      <w:r w:rsidRPr="002B7DFE">
        <w:rPr>
          <w:rFonts w:ascii="Times New Roman" w:hAnsi="Times New Roman" w:cs="Times New Roman"/>
          <w:sz w:val="22"/>
          <w:szCs w:val="22"/>
        </w:rPr>
        <w:t xml:space="preserve"> </w:t>
      </w:r>
      <w:r w:rsidR="00F731E2" w:rsidRPr="002B7DFE">
        <w:rPr>
          <w:rFonts w:ascii="Times New Roman" w:hAnsi="Times New Roman" w:cs="Times New Roman"/>
          <w:sz w:val="22"/>
          <w:szCs w:val="22"/>
        </w:rPr>
        <w:t>is to</w:t>
      </w:r>
      <w:r w:rsidR="009E61AE" w:rsidRPr="002B7DFE">
        <w:rPr>
          <w:rFonts w:ascii="Times New Roman" w:hAnsi="Times New Roman" w:cs="Times New Roman"/>
          <w:sz w:val="22"/>
          <w:szCs w:val="22"/>
        </w:rPr>
        <w:t xml:space="preserve"> repeal and replace the former Regulation 34. It</w:t>
      </w:r>
      <w:r w:rsidR="00F731E2" w:rsidRPr="002B7DFE">
        <w:rPr>
          <w:rFonts w:ascii="Times New Roman" w:hAnsi="Times New Roman" w:cs="Times New Roman"/>
          <w:sz w:val="22"/>
          <w:szCs w:val="22"/>
        </w:rPr>
        <w:t xml:space="preserve"> continue</w:t>
      </w:r>
      <w:r w:rsidR="009E61AE" w:rsidRPr="002B7DFE">
        <w:rPr>
          <w:rFonts w:ascii="Times New Roman" w:hAnsi="Times New Roman" w:cs="Times New Roman"/>
          <w:sz w:val="22"/>
          <w:szCs w:val="22"/>
        </w:rPr>
        <w:t>s</w:t>
      </w:r>
      <w:r w:rsidR="00F731E2" w:rsidRPr="002B7DFE">
        <w:rPr>
          <w:rFonts w:ascii="Times New Roman" w:hAnsi="Times New Roman" w:cs="Times New Roman"/>
          <w:sz w:val="22"/>
          <w:szCs w:val="22"/>
        </w:rPr>
        <w:t xml:space="preserve"> to authorize state-chartered credit unions to organize service corporations that can engage in any activ</w:t>
      </w:r>
      <w:r w:rsidR="00AB2663" w:rsidRPr="002B7DFE">
        <w:rPr>
          <w:rFonts w:ascii="Times New Roman" w:hAnsi="Times New Roman" w:cs="Times New Roman"/>
          <w:sz w:val="22"/>
          <w:szCs w:val="22"/>
        </w:rPr>
        <w:t>ity permissible for a federally-</w:t>
      </w:r>
      <w:r w:rsidR="00F731E2" w:rsidRPr="002B7DFE">
        <w:rPr>
          <w:rFonts w:ascii="Times New Roman" w:hAnsi="Times New Roman" w:cs="Times New Roman"/>
          <w:sz w:val="22"/>
          <w:szCs w:val="22"/>
        </w:rPr>
        <w:t>chartered credit union</w:t>
      </w:r>
      <w:r w:rsidR="00AB2663" w:rsidRPr="002B7DFE">
        <w:rPr>
          <w:rFonts w:ascii="Times New Roman" w:hAnsi="Times New Roman" w:cs="Times New Roman"/>
          <w:sz w:val="22"/>
          <w:szCs w:val="22"/>
        </w:rPr>
        <w:t>’s service corporation</w:t>
      </w:r>
      <w:r w:rsidR="00F731E2" w:rsidRPr="002B7DFE">
        <w:rPr>
          <w:rFonts w:ascii="Times New Roman" w:hAnsi="Times New Roman" w:cs="Times New Roman"/>
          <w:sz w:val="22"/>
          <w:szCs w:val="22"/>
        </w:rPr>
        <w:t xml:space="preserve">. </w:t>
      </w:r>
    </w:p>
    <w:p w14:paraId="6445FBF9" w14:textId="77777777" w:rsidR="009E0AE2"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6BE07864" w14:textId="77777777" w:rsidR="002B7DFE" w:rsidRPr="002B7DFE" w:rsidRDefault="002B7DFE" w:rsidP="002B7DFE">
      <w:pPr>
        <w:tabs>
          <w:tab w:val="left" w:pos="720"/>
          <w:tab w:val="left" w:pos="1440"/>
          <w:tab w:val="left" w:pos="2160"/>
          <w:tab w:val="left" w:pos="2880"/>
        </w:tabs>
        <w:ind w:left="720" w:hanging="720"/>
        <w:rPr>
          <w:rFonts w:ascii="Times New Roman" w:hAnsi="Times New Roman" w:cs="Times New Roman"/>
          <w:sz w:val="22"/>
          <w:szCs w:val="22"/>
        </w:rPr>
      </w:pPr>
    </w:p>
    <w:p w14:paraId="1D77749D" w14:textId="77777777" w:rsidR="009E0AE2" w:rsidRPr="002B7DFE" w:rsidRDefault="00D149B8" w:rsidP="002B7DFE">
      <w:pPr>
        <w:tabs>
          <w:tab w:val="left" w:pos="720"/>
          <w:tab w:val="left" w:pos="1440"/>
          <w:tab w:val="left" w:pos="2160"/>
          <w:tab w:val="left" w:pos="2880"/>
        </w:tabs>
        <w:ind w:left="720" w:hanging="720"/>
        <w:rPr>
          <w:rFonts w:ascii="Times New Roman" w:hAnsi="Times New Roman" w:cs="Times New Roman"/>
          <w:b/>
          <w:sz w:val="22"/>
          <w:szCs w:val="22"/>
        </w:rPr>
      </w:pPr>
      <w:r w:rsidRPr="002B7DFE">
        <w:rPr>
          <w:rFonts w:ascii="Times New Roman" w:hAnsi="Times New Roman" w:cs="Times New Roman"/>
          <w:b/>
          <w:sz w:val="22"/>
          <w:szCs w:val="22"/>
        </w:rPr>
        <w:t xml:space="preserve">SECTION </w:t>
      </w:r>
      <w:r w:rsidR="00FD2899" w:rsidRPr="002B7DFE">
        <w:rPr>
          <w:rFonts w:ascii="Times New Roman" w:hAnsi="Times New Roman" w:cs="Times New Roman"/>
          <w:b/>
          <w:sz w:val="22"/>
          <w:szCs w:val="22"/>
        </w:rPr>
        <w:t>III.</w:t>
      </w:r>
      <w:r w:rsidR="00FD2899" w:rsidRPr="002B7DFE">
        <w:rPr>
          <w:rFonts w:ascii="Times New Roman" w:hAnsi="Times New Roman" w:cs="Times New Roman"/>
          <w:b/>
          <w:sz w:val="22"/>
          <w:szCs w:val="22"/>
        </w:rPr>
        <w:tab/>
      </w:r>
      <w:r w:rsidR="009E0AE2" w:rsidRPr="002B7DFE">
        <w:rPr>
          <w:rFonts w:ascii="Times New Roman" w:hAnsi="Times New Roman" w:cs="Times New Roman"/>
          <w:b/>
          <w:sz w:val="22"/>
          <w:szCs w:val="22"/>
        </w:rPr>
        <w:t>DEFINITIONS</w:t>
      </w:r>
    </w:p>
    <w:p w14:paraId="0AC16E40"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39AF3E1B"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For purposes of this regulation, the following terms have the following meanings:</w:t>
      </w:r>
    </w:p>
    <w:p w14:paraId="12EE55C6"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5C5D36BD" w14:textId="77777777" w:rsidR="009E0AE2"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A</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 xml:space="preserve">“Affiliated credit union” means a credit union that has invested, either directly or indirectly through an intermediary, in </w:t>
      </w:r>
      <w:r w:rsidR="00020AB1" w:rsidRPr="002B7DFE">
        <w:rPr>
          <w:rFonts w:ascii="Times New Roman" w:hAnsi="Times New Roman" w:cs="Times New Roman"/>
          <w:sz w:val="22"/>
          <w:szCs w:val="22"/>
        </w:rPr>
        <w:t>a</w:t>
      </w:r>
      <w:r w:rsidR="009E0AE2" w:rsidRPr="002B7DFE">
        <w:rPr>
          <w:rFonts w:ascii="Times New Roman" w:hAnsi="Times New Roman" w:cs="Times New Roman"/>
          <w:sz w:val="22"/>
          <w:szCs w:val="22"/>
        </w:rPr>
        <w:t xml:space="preserve"> service corporation.</w:t>
      </w:r>
    </w:p>
    <w:p w14:paraId="7F09D822" w14:textId="77777777" w:rsidR="009E0AE2" w:rsidRPr="002B7DFE" w:rsidRDefault="009E0AE2" w:rsidP="002B7DFE">
      <w:pPr>
        <w:tabs>
          <w:tab w:val="left" w:pos="720"/>
          <w:tab w:val="left" w:pos="1440"/>
          <w:tab w:val="left" w:pos="2160"/>
          <w:tab w:val="left" w:pos="2880"/>
        </w:tabs>
        <w:ind w:left="1440" w:hanging="720"/>
        <w:rPr>
          <w:rFonts w:ascii="Times New Roman" w:hAnsi="Times New Roman" w:cs="Times New Roman"/>
          <w:sz w:val="22"/>
          <w:szCs w:val="22"/>
        </w:rPr>
      </w:pPr>
    </w:p>
    <w:p w14:paraId="37B58AA3" w14:textId="77777777" w:rsidR="009E0AE2"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B</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“Credit union” means a credit union as defined in 9-B M</w:t>
      </w:r>
      <w:r w:rsidR="00672AC6" w:rsidRPr="002B7DFE">
        <w:rPr>
          <w:rFonts w:ascii="Times New Roman" w:hAnsi="Times New Roman" w:cs="Times New Roman"/>
          <w:sz w:val="22"/>
          <w:szCs w:val="22"/>
        </w:rPr>
        <w:t>.</w:t>
      </w:r>
      <w:r w:rsidR="009E0AE2"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009E0AE2"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009E0AE2"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009E0AE2" w:rsidRPr="002B7DFE">
        <w:rPr>
          <w:rFonts w:ascii="Times New Roman" w:hAnsi="Times New Roman" w:cs="Times New Roman"/>
          <w:sz w:val="22"/>
          <w:szCs w:val="22"/>
        </w:rPr>
        <w:t xml:space="preserve">131(12) or a credit union organized under the laws of the United States or another </w:t>
      </w:r>
      <w:r w:rsidR="00672AC6" w:rsidRPr="002B7DFE">
        <w:rPr>
          <w:rFonts w:ascii="Times New Roman" w:hAnsi="Times New Roman" w:cs="Times New Roman"/>
          <w:sz w:val="22"/>
          <w:szCs w:val="22"/>
        </w:rPr>
        <w:t>s</w:t>
      </w:r>
      <w:r w:rsidR="009E0AE2" w:rsidRPr="002B7DFE">
        <w:rPr>
          <w:rFonts w:ascii="Times New Roman" w:hAnsi="Times New Roman" w:cs="Times New Roman"/>
          <w:sz w:val="22"/>
          <w:szCs w:val="22"/>
        </w:rPr>
        <w:t>tate.</w:t>
      </w:r>
      <w:r w:rsidR="002B7DFE">
        <w:rPr>
          <w:rFonts w:ascii="Times New Roman" w:hAnsi="Times New Roman" w:cs="Times New Roman"/>
          <w:sz w:val="22"/>
          <w:szCs w:val="22"/>
        </w:rPr>
        <w:t xml:space="preserve"> </w:t>
      </w:r>
    </w:p>
    <w:p w14:paraId="4A945379" w14:textId="77777777" w:rsidR="009E0AE2" w:rsidRPr="002B7DFE" w:rsidRDefault="009E0AE2" w:rsidP="002B7DFE">
      <w:pPr>
        <w:tabs>
          <w:tab w:val="left" w:pos="720"/>
          <w:tab w:val="left" w:pos="1440"/>
          <w:tab w:val="left" w:pos="2160"/>
          <w:tab w:val="left" w:pos="2880"/>
        </w:tabs>
        <w:ind w:left="1440" w:hanging="720"/>
        <w:rPr>
          <w:rFonts w:ascii="Times New Roman" w:hAnsi="Times New Roman" w:cs="Times New Roman"/>
          <w:sz w:val="22"/>
          <w:szCs w:val="22"/>
        </w:rPr>
      </w:pPr>
    </w:p>
    <w:p w14:paraId="37533501" w14:textId="77777777" w:rsidR="009E0AE2"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C</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“Invest” means any advance of funds, including the purchase of securities and the making of a loan, except a payment for rent earned, goods sold and delivered, or services rendered prior</w:t>
      </w:r>
      <w:r w:rsidR="002B7DFE">
        <w:rPr>
          <w:rFonts w:ascii="Times New Roman" w:hAnsi="Times New Roman" w:cs="Times New Roman"/>
          <w:sz w:val="22"/>
          <w:szCs w:val="22"/>
        </w:rPr>
        <w:t xml:space="preserve"> to the making of such payment.</w:t>
      </w:r>
    </w:p>
    <w:p w14:paraId="0E253E5C" w14:textId="77777777" w:rsidR="00DF254B"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p>
    <w:p w14:paraId="45D5FE7A" w14:textId="77777777" w:rsidR="00DF254B"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D.</w:t>
      </w:r>
      <w:r w:rsidRPr="002B7DFE">
        <w:rPr>
          <w:rFonts w:ascii="Times New Roman" w:hAnsi="Times New Roman" w:cs="Times New Roman"/>
          <w:sz w:val="22"/>
          <w:szCs w:val="22"/>
        </w:rPr>
        <w:tab/>
        <w:t>“Net worth” has the same meaning as set forth in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831(3).</w:t>
      </w:r>
    </w:p>
    <w:p w14:paraId="3D906ADB" w14:textId="77777777" w:rsidR="00DF254B"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p>
    <w:p w14:paraId="686039E9" w14:textId="77777777" w:rsidR="00DF254B"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E.</w:t>
      </w:r>
      <w:r w:rsidRPr="002B7DFE">
        <w:rPr>
          <w:rFonts w:ascii="Times New Roman" w:hAnsi="Times New Roman" w:cs="Times New Roman"/>
          <w:sz w:val="22"/>
          <w:szCs w:val="22"/>
        </w:rPr>
        <w:tab/>
        <w:t>“Organize a service corporation” means to make the initial investment in a service corporation.</w:t>
      </w:r>
    </w:p>
    <w:p w14:paraId="4E9A7E21" w14:textId="77777777" w:rsidR="009E0AE2" w:rsidRPr="002B7DFE" w:rsidRDefault="009E0AE2" w:rsidP="002B7DFE">
      <w:pPr>
        <w:tabs>
          <w:tab w:val="left" w:pos="720"/>
          <w:tab w:val="left" w:pos="1440"/>
          <w:tab w:val="left" w:pos="2160"/>
          <w:tab w:val="left" w:pos="2880"/>
        </w:tabs>
        <w:ind w:left="1440" w:hanging="720"/>
        <w:rPr>
          <w:rFonts w:ascii="Times New Roman" w:hAnsi="Times New Roman" w:cs="Times New Roman"/>
          <w:sz w:val="22"/>
          <w:szCs w:val="22"/>
        </w:rPr>
      </w:pPr>
    </w:p>
    <w:p w14:paraId="17E593B4" w14:textId="77777777" w:rsidR="009E0AE2"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F</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“Service corporation” has the same meaning as set forth in 9-B M</w:t>
      </w:r>
      <w:r w:rsidR="00672AC6" w:rsidRPr="002B7DFE">
        <w:rPr>
          <w:rFonts w:ascii="Times New Roman" w:hAnsi="Times New Roman" w:cs="Times New Roman"/>
          <w:sz w:val="22"/>
          <w:szCs w:val="22"/>
        </w:rPr>
        <w:t>.</w:t>
      </w:r>
      <w:r w:rsidR="009E0AE2"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009E0AE2"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009E0AE2"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009E0AE2" w:rsidRPr="002B7DFE">
        <w:rPr>
          <w:rFonts w:ascii="Times New Roman" w:hAnsi="Times New Roman" w:cs="Times New Roman"/>
          <w:sz w:val="22"/>
          <w:szCs w:val="22"/>
        </w:rPr>
        <w:t>131(37).</w:t>
      </w:r>
    </w:p>
    <w:p w14:paraId="5D602074" w14:textId="77777777" w:rsidR="009E0AE2" w:rsidRPr="002B7DFE" w:rsidRDefault="009E0AE2" w:rsidP="002B7DFE">
      <w:pPr>
        <w:tabs>
          <w:tab w:val="left" w:pos="720"/>
          <w:tab w:val="left" w:pos="1440"/>
          <w:tab w:val="left" w:pos="2160"/>
          <w:tab w:val="left" w:pos="2880"/>
        </w:tabs>
        <w:ind w:left="1440" w:hanging="720"/>
        <w:rPr>
          <w:rFonts w:ascii="Times New Roman" w:hAnsi="Times New Roman" w:cs="Times New Roman"/>
          <w:sz w:val="22"/>
          <w:szCs w:val="22"/>
        </w:rPr>
      </w:pPr>
    </w:p>
    <w:p w14:paraId="4BC9E798" w14:textId="77777777" w:rsidR="009E0AE2"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G</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“State credit union service corporation” means a service corporation in which a state-chartered credit union has invested.</w:t>
      </w:r>
    </w:p>
    <w:p w14:paraId="1BC689D0" w14:textId="77777777" w:rsidR="00531173" w:rsidRPr="002B7DFE" w:rsidRDefault="00531173" w:rsidP="002B7DFE">
      <w:pPr>
        <w:tabs>
          <w:tab w:val="left" w:pos="720"/>
          <w:tab w:val="left" w:pos="1440"/>
          <w:tab w:val="left" w:pos="2160"/>
          <w:tab w:val="left" w:pos="2880"/>
        </w:tabs>
        <w:ind w:left="1440" w:hanging="720"/>
        <w:rPr>
          <w:rFonts w:ascii="Times New Roman" w:hAnsi="Times New Roman" w:cs="Times New Roman"/>
          <w:sz w:val="22"/>
          <w:szCs w:val="22"/>
        </w:rPr>
      </w:pPr>
    </w:p>
    <w:p w14:paraId="2AA1B101" w14:textId="77777777" w:rsidR="00531173" w:rsidRPr="002B7DFE" w:rsidRDefault="00531173"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 xml:space="preserve">H. </w:t>
      </w:r>
      <w:r w:rsidRPr="002B7DFE">
        <w:rPr>
          <w:rFonts w:ascii="Times New Roman" w:hAnsi="Times New Roman" w:cs="Times New Roman"/>
          <w:sz w:val="22"/>
          <w:szCs w:val="22"/>
        </w:rPr>
        <w:tab/>
        <w:t>“State-chartered credit union” means a credit union as defined in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131(12).</w:t>
      </w:r>
    </w:p>
    <w:p w14:paraId="18102EEF" w14:textId="77777777" w:rsidR="004A4CDD" w:rsidRPr="002B7DFE" w:rsidRDefault="004A4CDD" w:rsidP="002B7DFE">
      <w:pPr>
        <w:tabs>
          <w:tab w:val="left" w:pos="720"/>
          <w:tab w:val="left" w:pos="1440"/>
          <w:tab w:val="left" w:pos="2160"/>
          <w:tab w:val="left" w:pos="2880"/>
        </w:tabs>
        <w:ind w:left="720" w:hanging="720"/>
        <w:rPr>
          <w:rFonts w:ascii="Times New Roman" w:hAnsi="Times New Roman" w:cs="Times New Roman"/>
          <w:sz w:val="22"/>
          <w:szCs w:val="22"/>
        </w:rPr>
      </w:pPr>
    </w:p>
    <w:p w14:paraId="3FE549CF" w14:textId="77777777" w:rsidR="00F23C17" w:rsidRPr="002B7DFE" w:rsidRDefault="00F23C17" w:rsidP="002B7DFE">
      <w:pPr>
        <w:tabs>
          <w:tab w:val="left" w:pos="720"/>
          <w:tab w:val="left" w:pos="1440"/>
          <w:tab w:val="left" w:pos="2160"/>
          <w:tab w:val="left" w:pos="2880"/>
        </w:tabs>
        <w:ind w:left="720" w:hanging="720"/>
        <w:rPr>
          <w:rFonts w:ascii="Times New Roman" w:hAnsi="Times New Roman" w:cs="Times New Roman"/>
          <w:sz w:val="22"/>
          <w:szCs w:val="22"/>
        </w:rPr>
      </w:pPr>
    </w:p>
    <w:p w14:paraId="5A4D72DF" w14:textId="77777777" w:rsidR="009E0AE2" w:rsidRPr="002B7DFE" w:rsidRDefault="00D149B8" w:rsidP="002B7DFE">
      <w:pPr>
        <w:tabs>
          <w:tab w:val="left" w:pos="720"/>
          <w:tab w:val="left" w:pos="1440"/>
          <w:tab w:val="left" w:pos="2160"/>
          <w:tab w:val="left" w:pos="2880"/>
        </w:tabs>
        <w:ind w:left="720" w:hanging="720"/>
        <w:rPr>
          <w:rFonts w:ascii="Times New Roman" w:hAnsi="Times New Roman" w:cs="Times New Roman"/>
          <w:b/>
          <w:sz w:val="22"/>
          <w:szCs w:val="22"/>
        </w:rPr>
      </w:pPr>
      <w:r w:rsidRPr="002B7DFE">
        <w:rPr>
          <w:rFonts w:ascii="Times New Roman" w:hAnsi="Times New Roman" w:cs="Times New Roman"/>
          <w:b/>
          <w:sz w:val="22"/>
          <w:szCs w:val="22"/>
        </w:rPr>
        <w:t xml:space="preserve">SECTION </w:t>
      </w:r>
      <w:r w:rsidR="009E0AE2" w:rsidRPr="002B7DFE">
        <w:rPr>
          <w:rFonts w:ascii="Times New Roman" w:hAnsi="Times New Roman" w:cs="Times New Roman"/>
          <w:b/>
          <w:sz w:val="22"/>
          <w:szCs w:val="22"/>
        </w:rPr>
        <w:t>IV.</w:t>
      </w:r>
      <w:r w:rsidR="009E0AE2" w:rsidRPr="002B7DFE">
        <w:rPr>
          <w:rFonts w:ascii="Times New Roman" w:hAnsi="Times New Roman" w:cs="Times New Roman"/>
          <w:b/>
          <w:sz w:val="22"/>
          <w:szCs w:val="22"/>
        </w:rPr>
        <w:tab/>
        <w:t xml:space="preserve">GENERAL PROVISIONS </w:t>
      </w:r>
    </w:p>
    <w:p w14:paraId="683CCBB2"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7F5F6113" w14:textId="77777777" w:rsidR="009E0AE2" w:rsidRPr="002B7DFE" w:rsidRDefault="00360BC7"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A.</w:t>
      </w:r>
      <w:r w:rsidRPr="002B7DFE">
        <w:rPr>
          <w:rFonts w:ascii="Times New Roman" w:hAnsi="Times New Roman" w:cs="Times New Roman"/>
          <w:sz w:val="22"/>
          <w:szCs w:val="22"/>
        </w:rPr>
        <w:tab/>
      </w:r>
      <w:r w:rsidRPr="002B7DFE">
        <w:rPr>
          <w:rFonts w:ascii="Times New Roman" w:hAnsi="Times New Roman" w:cs="Times New Roman"/>
          <w:b/>
          <w:sz w:val="22"/>
          <w:szCs w:val="22"/>
        </w:rPr>
        <w:t>Authorization</w:t>
      </w:r>
    </w:p>
    <w:p w14:paraId="091C07F2"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13699413" w14:textId="77777777" w:rsidR="009E0AE2" w:rsidRPr="002B7DFE" w:rsidRDefault="009E0AE2" w:rsidP="002B7DFE">
      <w:pPr>
        <w:numPr>
          <w:ilvl w:val="0"/>
          <w:numId w:val="1"/>
        </w:numPr>
        <w:tabs>
          <w:tab w:val="left" w:pos="720"/>
          <w:tab w:val="left" w:pos="1440"/>
          <w:tab w:val="left" w:pos="2160"/>
          <w:tab w:val="left" w:pos="2880"/>
        </w:tabs>
        <w:rPr>
          <w:rFonts w:ascii="Times New Roman" w:hAnsi="Times New Roman" w:cs="Times New Roman"/>
          <w:sz w:val="22"/>
          <w:szCs w:val="22"/>
        </w:rPr>
      </w:pPr>
      <w:r w:rsidRPr="002B7DFE">
        <w:rPr>
          <w:rFonts w:ascii="Times New Roman" w:hAnsi="Times New Roman" w:cs="Times New Roman"/>
          <w:sz w:val="22"/>
          <w:szCs w:val="22"/>
        </w:rPr>
        <w:t>Subject to prior written notification to the Superintendent pursuant to Section</w:t>
      </w:r>
      <w:r w:rsidR="00DF254B" w:rsidRPr="002B7DFE">
        <w:rPr>
          <w:rFonts w:ascii="Times New Roman" w:hAnsi="Times New Roman" w:cs="Times New Roman"/>
          <w:sz w:val="22"/>
          <w:szCs w:val="22"/>
        </w:rPr>
        <w:t xml:space="preserve"> IV</w:t>
      </w:r>
      <w:r w:rsidR="00CD5593" w:rsidRPr="002B7DFE">
        <w:rPr>
          <w:rFonts w:ascii="Times New Roman" w:hAnsi="Times New Roman" w:cs="Times New Roman"/>
          <w:sz w:val="22"/>
          <w:szCs w:val="22"/>
        </w:rPr>
        <w:t>(</w:t>
      </w:r>
      <w:r w:rsidRPr="002B7DFE">
        <w:rPr>
          <w:rFonts w:ascii="Times New Roman" w:hAnsi="Times New Roman" w:cs="Times New Roman"/>
          <w:sz w:val="22"/>
          <w:szCs w:val="22"/>
        </w:rPr>
        <w:t>D</w:t>
      </w:r>
      <w:r w:rsidR="00CD5593" w:rsidRPr="002B7DFE">
        <w:rPr>
          <w:rFonts w:ascii="Times New Roman" w:hAnsi="Times New Roman" w:cs="Times New Roman"/>
          <w:sz w:val="22"/>
          <w:szCs w:val="22"/>
        </w:rPr>
        <w:t>)</w:t>
      </w:r>
      <w:r w:rsidRPr="002B7DFE">
        <w:rPr>
          <w:rFonts w:ascii="Times New Roman" w:hAnsi="Times New Roman" w:cs="Times New Roman"/>
          <w:sz w:val="22"/>
          <w:szCs w:val="22"/>
        </w:rPr>
        <w:t>(1), a state-chartered credit union may</w:t>
      </w:r>
      <w:r w:rsidR="007B1256" w:rsidRPr="002B7DFE">
        <w:rPr>
          <w:rFonts w:ascii="Times New Roman" w:hAnsi="Times New Roman" w:cs="Times New Roman"/>
          <w:sz w:val="22"/>
          <w:szCs w:val="22"/>
        </w:rPr>
        <w:t xml:space="preserve"> organize a service corporation and</w:t>
      </w:r>
      <w:r w:rsidRPr="002B7DFE">
        <w:rPr>
          <w:rFonts w:ascii="Times New Roman" w:hAnsi="Times New Roman" w:cs="Times New Roman"/>
          <w:sz w:val="22"/>
          <w:szCs w:val="22"/>
        </w:rPr>
        <w:t xml:space="preserve"> invest in</w:t>
      </w:r>
      <w:r w:rsidR="00531173" w:rsidRPr="002B7DFE">
        <w:rPr>
          <w:rFonts w:ascii="Times New Roman" w:hAnsi="Times New Roman" w:cs="Times New Roman"/>
          <w:sz w:val="22"/>
          <w:szCs w:val="22"/>
        </w:rPr>
        <w:t xml:space="preserve"> a</w:t>
      </w:r>
      <w:r w:rsidRPr="002B7DFE">
        <w:rPr>
          <w:rFonts w:ascii="Times New Roman" w:hAnsi="Times New Roman" w:cs="Times New Roman"/>
          <w:sz w:val="22"/>
          <w:szCs w:val="22"/>
        </w:rPr>
        <w:t xml:space="preserve"> service corporation that provide</w:t>
      </w:r>
      <w:r w:rsidR="003837C3" w:rsidRPr="002B7DFE">
        <w:rPr>
          <w:rFonts w:ascii="Times New Roman" w:hAnsi="Times New Roman" w:cs="Times New Roman"/>
          <w:sz w:val="22"/>
          <w:szCs w:val="22"/>
        </w:rPr>
        <w:t>s</w:t>
      </w:r>
      <w:r w:rsidRPr="002B7DFE">
        <w:rPr>
          <w:rFonts w:ascii="Times New Roman" w:hAnsi="Times New Roman" w:cs="Times New Roman"/>
          <w:sz w:val="22"/>
          <w:szCs w:val="22"/>
        </w:rPr>
        <w:t xml:space="preserve"> services and activities authorized for service corporations in which federally-chartered credit unions may invest under </w:t>
      </w:r>
      <w:r w:rsidR="00045568" w:rsidRPr="002B7DFE">
        <w:rPr>
          <w:rFonts w:ascii="Times New Roman" w:hAnsi="Times New Roman" w:cs="Times New Roman"/>
          <w:sz w:val="22"/>
          <w:szCs w:val="22"/>
        </w:rPr>
        <w:t>the F</w:t>
      </w:r>
      <w:r w:rsidRPr="002B7DFE">
        <w:rPr>
          <w:rFonts w:ascii="Times New Roman" w:hAnsi="Times New Roman" w:cs="Times New Roman"/>
          <w:sz w:val="22"/>
          <w:szCs w:val="22"/>
        </w:rPr>
        <w:t xml:space="preserve">ederal </w:t>
      </w:r>
      <w:r w:rsidR="00045568" w:rsidRPr="002B7DFE">
        <w:rPr>
          <w:rFonts w:ascii="Times New Roman" w:hAnsi="Times New Roman" w:cs="Times New Roman"/>
          <w:sz w:val="22"/>
          <w:szCs w:val="22"/>
        </w:rPr>
        <w:t xml:space="preserve">Credit Union Act, </w:t>
      </w:r>
      <w:r w:rsidR="00531173" w:rsidRPr="002B7DFE">
        <w:rPr>
          <w:rFonts w:ascii="Times New Roman" w:hAnsi="Times New Roman" w:cs="Times New Roman"/>
          <w:sz w:val="22"/>
          <w:szCs w:val="22"/>
        </w:rPr>
        <w:t>12 U</w:t>
      </w:r>
      <w:r w:rsidR="00672AC6" w:rsidRPr="002B7DFE">
        <w:rPr>
          <w:rFonts w:ascii="Times New Roman" w:hAnsi="Times New Roman" w:cs="Times New Roman"/>
          <w:sz w:val="22"/>
          <w:szCs w:val="22"/>
        </w:rPr>
        <w:t>.</w:t>
      </w:r>
      <w:r w:rsidR="00531173"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00531173" w:rsidRPr="002B7DFE">
        <w:rPr>
          <w:rFonts w:ascii="Times New Roman" w:hAnsi="Times New Roman" w:cs="Times New Roman"/>
          <w:sz w:val="22"/>
          <w:szCs w:val="22"/>
        </w:rPr>
        <w:t>C</w:t>
      </w:r>
      <w:r w:rsidR="00672AC6" w:rsidRPr="002B7DFE">
        <w:rPr>
          <w:rFonts w:ascii="Times New Roman" w:hAnsi="Times New Roman" w:cs="Times New Roman"/>
          <w:sz w:val="22"/>
          <w:szCs w:val="22"/>
        </w:rPr>
        <w:t>.</w:t>
      </w:r>
      <w:r w:rsidR="00531173" w:rsidRPr="002B7DFE">
        <w:rPr>
          <w:rFonts w:ascii="Times New Roman" w:hAnsi="Times New Roman" w:cs="Times New Roman"/>
          <w:sz w:val="22"/>
          <w:szCs w:val="22"/>
        </w:rPr>
        <w:t xml:space="preserve"> </w:t>
      </w:r>
      <w:r w:rsidR="003353A5" w:rsidRPr="002B7DFE">
        <w:rPr>
          <w:rFonts w:ascii="Times New Roman" w:hAnsi="Times New Roman" w:cs="Times New Roman"/>
          <w:sz w:val="22"/>
          <w:szCs w:val="22"/>
        </w:rPr>
        <w:t>§</w:t>
      </w:r>
      <w:r w:rsidR="00045568" w:rsidRPr="002B7DFE">
        <w:rPr>
          <w:rFonts w:ascii="Times New Roman" w:hAnsi="Times New Roman" w:cs="Times New Roman"/>
          <w:sz w:val="22"/>
          <w:szCs w:val="22"/>
        </w:rPr>
        <w:t>§</w:t>
      </w:r>
      <w:r w:rsidR="00531173" w:rsidRPr="002B7DFE">
        <w:rPr>
          <w:rFonts w:ascii="Times New Roman" w:hAnsi="Times New Roman" w:cs="Times New Roman"/>
          <w:sz w:val="22"/>
          <w:szCs w:val="22"/>
        </w:rPr>
        <w:t>1757(</w:t>
      </w:r>
      <w:r w:rsidR="008354FA" w:rsidRPr="002B7DFE">
        <w:rPr>
          <w:rFonts w:ascii="Times New Roman" w:hAnsi="Times New Roman" w:cs="Times New Roman"/>
          <w:sz w:val="22"/>
          <w:szCs w:val="22"/>
        </w:rPr>
        <w:t>5</w:t>
      </w:r>
      <w:r w:rsidR="00531173" w:rsidRPr="002B7DFE">
        <w:rPr>
          <w:rFonts w:ascii="Times New Roman" w:hAnsi="Times New Roman" w:cs="Times New Roman"/>
          <w:sz w:val="22"/>
          <w:szCs w:val="22"/>
        </w:rPr>
        <w:t>)(</w:t>
      </w:r>
      <w:r w:rsidR="008354FA" w:rsidRPr="002B7DFE">
        <w:rPr>
          <w:rFonts w:ascii="Times New Roman" w:hAnsi="Times New Roman" w:cs="Times New Roman"/>
          <w:sz w:val="22"/>
          <w:szCs w:val="22"/>
        </w:rPr>
        <w:t>D</w:t>
      </w:r>
      <w:r w:rsidR="00531173" w:rsidRPr="002B7DFE">
        <w:rPr>
          <w:rFonts w:ascii="Times New Roman" w:hAnsi="Times New Roman" w:cs="Times New Roman"/>
          <w:sz w:val="22"/>
          <w:szCs w:val="22"/>
        </w:rPr>
        <w:t>) and 1757(</w:t>
      </w:r>
      <w:r w:rsidR="008354FA" w:rsidRPr="002B7DFE">
        <w:rPr>
          <w:rFonts w:ascii="Times New Roman" w:hAnsi="Times New Roman" w:cs="Times New Roman"/>
          <w:sz w:val="22"/>
          <w:szCs w:val="22"/>
        </w:rPr>
        <w:t>7</w:t>
      </w:r>
      <w:r w:rsidR="00531173" w:rsidRPr="002B7DFE">
        <w:rPr>
          <w:rFonts w:ascii="Times New Roman" w:hAnsi="Times New Roman" w:cs="Times New Roman"/>
          <w:sz w:val="22"/>
          <w:szCs w:val="22"/>
        </w:rPr>
        <w:t>)(</w:t>
      </w:r>
      <w:r w:rsidR="008354FA" w:rsidRPr="002B7DFE">
        <w:rPr>
          <w:rFonts w:ascii="Times New Roman" w:hAnsi="Times New Roman" w:cs="Times New Roman"/>
          <w:sz w:val="22"/>
          <w:szCs w:val="22"/>
        </w:rPr>
        <w:t>I</w:t>
      </w:r>
      <w:r w:rsidR="00531173" w:rsidRPr="002B7DFE">
        <w:rPr>
          <w:rFonts w:ascii="Times New Roman" w:hAnsi="Times New Roman" w:cs="Times New Roman"/>
          <w:sz w:val="22"/>
          <w:szCs w:val="22"/>
        </w:rPr>
        <w:t>)</w:t>
      </w:r>
      <w:r w:rsidR="00045568" w:rsidRPr="002B7DFE">
        <w:rPr>
          <w:rFonts w:ascii="Times New Roman" w:hAnsi="Times New Roman" w:cs="Times New Roman"/>
          <w:sz w:val="22"/>
          <w:szCs w:val="22"/>
        </w:rPr>
        <w:t>,</w:t>
      </w:r>
      <w:r w:rsidR="002B7DFE" w:rsidRPr="002B7DFE">
        <w:rPr>
          <w:rFonts w:ascii="Times New Roman" w:hAnsi="Times New Roman" w:cs="Times New Roman"/>
          <w:sz w:val="22"/>
          <w:szCs w:val="22"/>
        </w:rPr>
        <w:t xml:space="preserve"> </w:t>
      </w:r>
      <w:r w:rsidRPr="002B7DFE">
        <w:rPr>
          <w:rFonts w:ascii="Times New Roman" w:hAnsi="Times New Roman" w:cs="Times New Roman"/>
          <w:sz w:val="22"/>
          <w:szCs w:val="22"/>
        </w:rPr>
        <w:t>and N</w:t>
      </w:r>
      <w:r w:rsidR="00045568" w:rsidRPr="002B7DFE">
        <w:rPr>
          <w:rFonts w:ascii="Times New Roman" w:hAnsi="Times New Roman" w:cs="Times New Roman"/>
          <w:sz w:val="22"/>
          <w:szCs w:val="22"/>
        </w:rPr>
        <w:t xml:space="preserve">ational </w:t>
      </w:r>
      <w:r w:rsidRPr="002B7DFE">
        <w:rPr>
          <w:rFonts w:ascii="Times New Roman" w:hAnsi="Times New Roman" w:cs="Times New Roman"/>
          <w:sz w:val="22"/>
          <w:szCs w:val="22"/>
        </w:rPr>
        <w:t>C</w:t>
      </w:r>
      <w:r w:rsidR="00045568" w:rsidRPr="002B7DFE">
        <w:rPr>
          <w:rFonts w:ascii="Times New Roman" w:hAnsi="Times New Roman" w:cs="Times New Roman"/>
          <w:sz w:val="22"/>
          <w:szCs w:val="22"/>
        </w:rPr>
        <w:t xml:space="preserve">redit </w:t>
      </w:r>
      <w:r w:rsidRPr="002B7DFE">
        <w:rPr>
          <w:rFonts w:ascii="Times New Roman" w:hAnsi="Times New Roman" w:cs="Times New Roman"/>
          <w:sz w:val="22"/>
          <w:szCs w:val="22"/>
        </w:rPr>
        <w:t>U</w:t>
      </w:r>
      <w:r w:rsidR="00045568" w:rsidRPr="002B7DFE">
        <w:rPr>
          <w:rFonts w:ascii="Times New Roman" w:hAnsi="Times New Roman" w:cs="Times New Roman"/>
          <w:sz w:val="22"/>
          <w:szCs w:val="22"/>
        </w:rPr>
        <w:t xml:space="preserve">nion </w:t>
      </w:r>
      <w:r w:rsidRPr="002B7DFE">
        <w:rPr>
          <w:rFonts w:ascii="Times New Roman" w:hAnsi="Times New Roman" w:cs="Times New Roman"/>
          <w:sz w:val="22"/>
          <w:szCs w:val="22"/>
        </w:rPr>
        <w:t>A</w:t>
      </w:r>
      <w:r w:rsidR="00AC6166" w:rsidRPr="002B7DFE">
        <w:rPr>
          <w:rFonts w:ascii="Times New Roman" w:hAnsi="Times New Roman" w:cs="Times New Roman"/>
          <w:sz w:val="22"/>
          <w:szCs w:val="22"/>
        </w:rPr>
        <w:t>dministration</w:t>
      </w:r>
      <w:r w:rsidRPr="002B7DFE">
        <w:rPr>
          <w:rFonts w:ascii="Times New Roman" w:hAnsi="Times New Roman" w:cs="Times New Roman"/>
          <w:sz w:val="22"/>
          <w:szCs w:val="22"/>
        </w:rPr>
        <w:t xml:space="preserve"> Regulation</w:t>
      </w:r>
      <w:r w:rsidR="00045568" w:rsidRPr="002B7DFE">
        <w:rPr>
          <w:rFonts w:ascii="Times New Roman" w:hAnsi="Times New Roman" w:cs="Times New Roman"/>
          <w:sz w:val="22"/>
          <w:szCs w:val="22"/>
        </w:rPr>
        <w:t xml:space="preserve">s, 12 C.F.R. </w:t>
      </w:r>
      <w:r w:rsidR="002B7DFE" w:rsidRPr="002B7DFE">
        <w:rPr>
          <w:rFonts w:ascii="Times New Roman" w:hAnsi="Times New Roman" w:cs="Times New Roman"/>
          <w:sz w:val="22"/>
          <w:szCs w:val="22"/>
        </w:rPr>
        <w:t>§</w:t>
      </w:r>
      <w:r w:rsidRPr="002B7DFE">
        <w:rPr>
          <w:rFonts w:ascii="Times New Roman" w:hAnsi="Times New Roman" w:cs="Times New Roman"/>
          <w:sz w:val="22"/>
          <w:szCs w:val="22"/>
        </w:rPr>
        <w:t>7</w:t>
      </w:r>
      <w:r w:rsidR="00DF254B" w:rsidRPr="002B7DFE">
        <w:rPr>
          <w:rFonts w:ascii="Times New Roman" w:hAnsi="Times New Roman" w:cs="Times New Roman"/>
          <w:sz w:val="22"/>
          <w:szCs w:val="22"/>
        </w:rPr>
        <w:t>12.5</w:t>
      </w:r>
      <w:r w:rsidRPr="002B7DFE">
        <w:rPr>
          <w:rFonts w:ascii="Times New Roman" w:hAnsi="Times New Roman" w:cs="Times New Roman"/>
          <w:sz w:val="22"/>
          <w:szCs w:val="22"/>
        </w:rPr>
        <w:t>.</w:t>
      </w:r>
    </w:p>
    <w:p w14:paraId="5462697A" w14:textId="77777777"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p>
    <w:p w14:paraId="5E755F96" w14:textId="77777777" w:rsidR="009E0AE2" w:rsidRPr="002B7DFE" w:rsidRDefault="00DF254B"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2</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Subject to the prior written approval of the Superintendent, pursuant to Section</w:t>
      </w:r>
      <w:r w:rsidRPr="002B7DFE">
        <w:rPr>
          <w:rFonts w:ascii="Times New Roman" w:hAnsi="Times New Roman" w:cs="Times New Roman"/>
          <w:sz w:val="22"/>
          <w:szCs w:val="22"/>
        </w:rPr>
        <w:t xml:space="preserve"> IV</w:t>
      </w:r>
      <w:r w:rsidR="00C3405F" w:rsidRPr="002B7DFE">
        <w:rPr>
          <w:rFonts w:ascii="Times New Roman" w:hAnsi="Times New Roman" w:cs="Times New Roman"/>
          <w:sz w:val="22"/>
          <w:szCs w:val="22"/>
        </w:rPr>
        <w:t>(</w:t>
      </w:r>
      <w:r w:rsidR="009E0AE2" w:rsidRPr="002B7DFE">
        <w:rPr>
          <w:rFonts w:ascii="Times New Roman" w:hAnsi="Times New Roman" w:cs="Times New Roman"/>
          <w:sz w:val="22"/>
          <w:szCs w:val="22"/>
        </w:rPr>
        <w:t>D</w:t>
      </w:r>
      <w:r w:rsidR="00C3405F" w:rsidRPr="002B7DFE">
        <w:rPr>
          <w:rFonts w:ascii="Times New Roman" w:hAnsi="Times New Roman" w:cs="Times New Roman"/>
          <w:sz w:val="22"/>
          <w:szCs w:val="22"/>
        </w:rPr>
        <w:t>)</w:t>
      </w:r>
      <w:r w:rsidR="009E0AE2" w:rsidRPr="002B7DFE">
        <w:rPr>
          <w:rFonts w:ascii="Times New Roman" w:hAnsi="Times New Roman" w:cs="Times New Roman"/>
          <w:sz w:val="22"/>
          <w:szCs w:val="22"/>
        </w:rPr>
        <w:t>(</w:t>
      </w:r>
      <w:r w:rsidRPr="002B7DFE">
        <w:rPr>
          <w:rFonts w:ascii="Times New Roman" w:hAnsi="Times New Roman" w:cs="Times New Roman"/>
          <w:sz w:val="22"/>
          <w:szCs w:val="22"/>
        </w:rPr>
        <w:t>4</w:t>
      </w:r>
      <w:r w:rsidR="009E0AE2" w:rsidRPr="002B7DFE">
        <w:rPr>
          <w:rFonts w:ascii="Times New Roman" w:hAnsi="Times New Roman" w:cs="Times New Roman"/>
          <w:sz w:val="22"/>
          <w:szCs w:val="22"/>
        </w:rPr>
        <w:t xml:space="preserve">), a state-chartered credit union may increase its investment in a state credit union service corporation </w:t>
      </w:r>
      <w:proofErr w:type="gramStart"/>
      <w:r w:rsidR="009E0AE2" w:rsidRPr="002B7DFE">
        <w:rPr>
          <w:rFonts w:ascii="Times New Roman" w:hAnsi="Times New Roman" w:cs="Times New Roman"/>
          <w:sz w:val="22"/>
          <w:szCs w:val="22"/>
        </w:rPr>
        <w:t>in excess of</w:t>
      </w:r>
      <w:proofErr w:type="gramEnd"/>
      <w:r w:rsidR="009E0AE2" w:rsidRPr="002B7DFE">
        <w:rPr>
          <w:rFonts w:ascii="Times New Roman" w:hAnsi="Times New Roman" w:cs="Times New Roman"/>
          <w:sz w:val="22"/>
          <w:szCs w:val="22"/>
        </w:rPr>
        <w:t xml:space="preserve"> the prescribed limits of Section</w:t>
      </w:r>
      <w:r w:rsidRPr="002B7DFE">
        <w:rPr>
          <w:rFonts w:ascii="Times New Roman" w:hAnsi="Times New Roman" w:cs="Times New Roman"/>
          <w:sz w:val="22"/>
          <w:szCs w:val="22"/>
        </w:rPr>
        <w:t xml:space="preserve"> IV</w:t>
      </w:r>
      <w:r w:rsidR="00C3405F" w:rsidRPr="002B7DFE">
        <w:rPr>
          <w:rFonts w:ascii="Times New Roman" w:hAnsi="Times New Roman" w:cs="Times New Roman"/>
          <w:sz w:val="22"/>
          <w:szCs w:val="22"/>
        </w:rPr>
        <w:t>(</w:t>
      </w:r>
      <w:r w:rsidR="009E0AE2" w:rsidRPr="002B7DFE">
        <w:rPr>
          <w:rFonts w:ascii="Times New Roman" w:hAnsi="Times New Roman" w:cs="Times New Roman"/>
          <w:sz w:val="22"/>
          <w:szCs w:val="22"/>
        </w:rPr>
        <w:t>B</w:t>
      </w:r>
      <w:r w:rsidR="00C3405F" w:rsidRPr="002B7DFE">
        <w:rPr>
          <w:rFonts w:ascii="Times New Roman" w:hAnsi="Times New Roman" w:cs="Times New Roman"/>
          <w:sz w:val="22"/>
          <w:szCs w:val="22"/>
        </w:rPr>
        <w:t>)</w:t>
      </w:r>
      <w:r w:rsidR="009E0AE2" w:rsidRPr="002B7DFE">
        <w:rPr>
          <w:rFonts w:ascii="Times New Roman" w:hAnsi="Times New Roman" w:cs="Times New Roman"/>
          <w:sz w:val="22"/>
          <w:szCs w:val="22"/>
        </w:rPr>
        <w:t>(2).</w:t>
      </w:r>
    </w:p>
    <w:p w14:paraId="57E0D768"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67B4896B" w14:textId="77777777" w:rsidR="009E0AE2" w:rsidRPr="002B7DFE" w:rsidRDefault="009E0AE2"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B.</w:t>
      </w:r>
      <w:r w:rsidRPr="002B7DFE">
        <w:rPr>
          <w:rFonts w:ascii="Times New Roman" w:hAnsi="Times New Roman" w:cs="Times New Roman"/>
          <w:sz w:val="22"/>
          <w:szCs w:val="22"/>
        </w:rPr>
        <w:tab/>
      </w:r>
      <w:r w:rsidRPr="002B7DFE">
        <w:rPr>
          <w:rFonts w:ascii="Times New Roman" w:hAnsi="Times New Roman" w:cs="Times New Roman"/>
          <w:b/>
          <w:sz w:val="22"/>
          <w:szCs w:val="22"/>
        </w:rPr>
        <w:t>G</w:t>
      </w:r>
      <w:r w:rsidR="00360BC7" w:rsidRPr="002B7DFE">
        <w:rPr>
          <w:rFonts w:ascii="Times New Roman" w:hAnsi="Times New Roman" w:cs="Times New Roman"/>
          <w:b/>
          <w:sz w:val="22"/>
          <w:szCs w:val="22"/>
        </w:rPr>
        <w:t>eneral Rules and Restrictions</w:t>
      </w:r>
    </w:p>
    <w:p w14:paraId="1408C981"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30272877" w14:textId="77777777"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1.</w:t>
      </w:r>
      <w:r w:rsidRPr="002B7DFE">
        <w:rPr>
          <w:rFonts w:ascii="Times New Roman" w:hAnsi="Times New Roman" w:cs="Times New Roman"/>
          <w:sz w:val="22"/>
          <w:szCs w:val="22"/>
        </w:rPr>
        <w:tab/>
        <w:t xml:space="preserve">A state credit union service corporation must be structured as either a corporation, a limited partnership, or a limited liability company </w:t>
      </w:r>
      <w:proofErr w:type="gramStart"/>
      <w:r w:rsidRPr="002B7DFE">
        <w:rPr>
          <w:rFonts w:ascii="Times New Roman" w:hAnsi="Times New Roman" w:cs="Times New Roman"/>
          <w:sz w:val="22"/>
          <w:szCs w:val="22"/>
        </w:rPr>
        <w:t>in order to</w:t>
      </w:r>
      <w:proofErr w:type="gramEnd"/>
      <w:r w:rsidRPr="002B7DFE">
        <w:rPr>
          <w:rFonts w:ascii="Times New Roman" w:hAnsi="Times New Roman" w:cs="Times New Roman"/>
          <w:sz w:val="22"/>
          <w:szCs w:val="22"/>
        </w:rPr>
        <w:t xml:space="preserve"> limit the state-chartered credit union’s exposure to loss.</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If the state credit union service corporation is a limited partnership, the investing state-chartered credit union may participate only as a limited partner; if the state credit union service corporation is a limited liability company, the investing state-chartered credit union may participate only as a member.</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The state-chartered credit union must not engage in any activities which, under state law, would cause the credit union to lose its status as a limited partner or a member, and correspondingly its limited liability, and be treated as a general partner.</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The state-chartered credit union must obtain a written legal opinion affirming its position as a limited partner or a member.</w:t>
      </w:r>
    </w:p>
    <w:p w14:paraId="69482576" w14:textId="77777777"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p>
    <w:p w14:paraId="0FD1FD9B" w14:textId="77777777"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2.</w:t>
      </w:r>
      <w:r w:rsidRPr="002B7DFE">
        <w:rPr>
          <w:rFonts w:ascii="Times New Roman" w:hAnsi="Times New Roman" w:cs="Times New Roman"/>
          <w:sz w:val="22"/>
          <w:szCs w:val="22"/>
        </w:rPr>
        <w:tab/>
        <w:t xml:space="preserve">The aggregate investment in an individual state credit union service corporation by a state-chartered credit union may not exceed </w:t>
      </w:r>
      <w:r w:rsidR="00DF254B" w:rsidRPr="002B7DFE">
        <w:rPr>
          <w:rFonts w:ascii="Times New Roman" w:hAnsi="Times New Roman" w:cs="Times New Roman"/>
          <w:sz w:val="22"/>
          <w:szCs w:val="22"/>
        </w:rPr>
        <w:t>2</w:t>
      </w:r>
      <w:r w:rsidRPr="002B7DFE">
        <w:rPr>
          <w:rFonts w:ascii="Times New Roman" w:hAnsi="Times New Roman" w:cs="Times New Roman"/>
          <w:sz w:val="22"/>
          <w:szCs w:val="22"/>
        </w:rPr>
        <w:t>0% of the state-chartered credit union’s</w:t>
      </w:r>
      <w:r w:rsidR="000A2F94" w:rsidRPr="002B7DFE">
        <w:rPr>
          <w:rFonts w:ascii="Times New Roman" w:hAnsi="Times New Roman" w:cs="Times New Roman"/>
          <w:sz w:val="22"/>
          <w:szCs w:val="22"/>
        </w:rPr>
        <w:t xml:space="preserve"> </w:t>
      </w:r>
      <w:r w:rsidR="000F7A3A" w:rsidRPr="002B7DFE">
        <w:rPr>
          <w:rFonts w:ascii="Times New Roman" w:hAnsi="Times New Roman" w:cs="Times New Roman"/>
          <w:sz w:val="22"/>
          <w:szCs w:val="22"/>
        </w:rPr>
        <w:t>net worth</w:t>
      </w:r>
      <w:r w:rsidRPr="002B7DFE">
        <w:rPr>
          <w:rFonts w:ascii="Times New Roman" w:hAnsi="Times New Roman" w:cs="Times New Roman"/>
          <w:sz w:val="22"/>
          <w:szCs w:val="22"/>
        </w:rPr>
        <w:t>, unless a higher amount is approved in writing by the Superintendent, as provided for in Section</w:t>
      </w:r>
      <w:r w:rsidR="00F3107F" w:rsidRPr="002B7DFE">
        <w:rPr>
          <w:rFonts w:ascii="Times New Roman" w:hAnsi="Times New Roman" w:cs="Times New Roman"/>
          <w:sz w:val="22"/>
          <w:szCs w:val="22"/>
        </w:rPr>
        <w:t xml:space="preserve"> IV</w:t>
      </w:r>
      <w:r w:rsidR="00C3405F" w:rsidRPr="002B7DFE">
        <w:rPr>
          <w:rFonts w:ascii="Times New Roman" w:hAnsi="Times New Roman" w:cs="Times New Roman"/>
          <w:sz w:val="22"/>
          <w:szCs w:val="22"/>
        </w:rPr>
        <w:t>(</w:t>
      </w:r>
      <w:r w:rsidRPr="002B7DFE">
        <w:rPr>
          <w:rFonts w:ascii="Times New Roman" w:hAnsi="Times New Roman" w:cs="Times New Roman"/>
          <w:sz w:val="22"/>
          <w:szCs w:val="22"/>
        </w:rPr>
        <w:t>D</w:t>
      </w:r>
      <w:r w:rsidR="00C3405F" w:rsidRPr="002B7DFE">
        <w:rPr>
          <w:rFonts w:ascii="Times New Roman" w:hAnsi="Times New Roman" w:cs="Times New Roman"/>
          <w:sz w:val="22"/>
          <w:szCs w:val="22"/>
        </w:rPr>
        <w:t>)</w:t>
      </w:r>
      <w:r w:rsidRPr="002B7DFE">
        <w:rPr>
          <w:rFonts w:ascii="Times New Roman" w:hAnsi="Times New Roman" w:cs="Times New Roman"/>
          <w:sz w:val="22"/>
          <w:szCs w:val="22"/>
        </w:rPr>
        <w:t>(</w:t>
      </w:r>
      <w:r w:rsidR="00DF254B" w:rsidRPr="002B7DFE">
        <w:rPr>
          <w:rFonts w:ascii="Times New Roman" w:hAnsi="Times New Roman" w:cs="Times New Roman"/>
          <w:sz w:val="22"/>
          <w:szCs w:val="22"/>
        </w:rPr>
        <w:t>4</w:t>
      </w:r>
      <w:r w:rsidRPr="002B7DFE">
        <w:rPr>
          <w:rFonts w:ascii="Times New Roman" w:hAnsi="Times New Roman" w:cs="Times New Roman"/>
          <w:sz w:val="22"/>
          <w:szCs w:val="22"/>
        </w:rPr>
        <w:t>).</w:t>
      </w:r>
    </w:p>
    <w:p w14:paraId="05FADFB4" w14:textId="77777777"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p>
    <w:p w14:paraId="0464BF4E" w14:textId="77777777"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3.</w:t>
      </w:r>
      <w:r w:rsidRPr="002B7DFE">
        <w:rPr>
          <w:rFonts w:ascii="Times New Roman" w:hAnsi="Times New Roman" w:cs="Times New Roman"/>
          <w:sz w:val="22"/>
          <w:szCs w:val="22"/>
        </w:rPr>
        <w:tab/>
        <w:t xml:space="preserve">The aggregate investment in all state credit union service corporations by an individual state-chartered credit union may not exceed 50% of the state-chartered credit union’s </w:t>
      </w:r>
      <w:r w:rsidR="000F7A3A" w:rsidRPr="002B7DFE">
        <w:rPr>
          <w:rFonts w:ascii="Times New Roman" w:hAnsi="Times New Roman" w:cs="Times New Roman"/>
          <w:sz w:val="22"/>
          <w:szCs w:val="22"/>
        </w:rPr>
        <w:t>net worth.</w:t>
      </w:r>
    </w:p>
    <w:p w14:paraId="280BCEAE" w14:textId="77777777" w:rsidR="00672AC6" w:rsidRPr="002B7DFE" w:rsidRDefault="00672AC6" w:rsidP="002B7DFE">
      <w:pPr>
        <w:tabs>
          <w:tab w:val="left" w:pos="720"/>
          <w:tab w:val="left" w:pos="1440"/>
          <w:tab w:val="left" w:pos="2160"/>
          <w:tab w:val="left" w:pos="2880"/>
        </w:tabs>
        <w:ind w:left="2160" w:hanging="720"/>
        <w:rPr>
          <w:rFonts w:ascii="Times New Roman" w:hAnsi="Times New Roman" w:cs="Times New Roman"/>
          <w:sz w:val="22"/>
          <w:szCs w:val="22"/>
        </w:rPr>
      </w:pPr>
    </w:p>
    <w:p w14:paraId="6804BDA7" w14:textId="77777777" w:rsidR="00B20B3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4.</w:t>
      </w:r>
      <w:r w:rsidRPr="002B7DFE">
        <w:rPr>
          <w:rFonts w:ascii="Times New Roman" w:hAnsi="Times New Roman" w:cs="Times New Roman"/>
          <w:sz w:val="22"/>
          <w:szCs w:val="22"/>
        </w:rPr>
        <w:tab/>
      </w:r>
      <w:r w:rsidR="00F3107F" w:rsidRPr="002B7DFE">
        <w:rPr>
          <w:rFonts w:ascii="Times New Roman" w:hAnsi="Times New Roman" w:cs="Times New Roman"/>
          <w:sz w:val="22"/>
          <w:szCs w:val="22"/>
        </w:rPr>
        <w:t>A state credit union service corporation must primarily serve credit unions and the membership of affiliated credit unions.</w:t>
      </w:r>
      <w:r w:rsidR="002B7DFE">
        <w:rPr>
          <w:rFonts w:ascii="Times New Roman" w:hAnsi="Times New Roman" w:cs="Times New Roman"/>
          <w:sz w:val="22"/>
          <w:szCs w:val="22"/>
        </w:rPr>
        <w:t xml:space="preserve"> </w:t>
      </w:r>
      <w:r w:rsidR="00F3107F" w:rsidRPr="002B7DFE">
        <w:rPr>
          <w:rFonts w:ascii="Times New Roman" w:hAnsi="Times New Roman" w:cs="Times New Roman"/>
          <w:sz w:val="22"/>
          <w:szCs w:val="22"/>
        </w:rPr>
        <w:t xml:space="preserve">State credit union service corporations formed from July 31, </w:t>
      </w:r>
      <w:proofErr w:type="gramStart"/>
      <w:r w:rsidR="00F3107F" w:rsidRPr="002B7DFE">
        <w:rPr>
          <w:rFonts w:ascii="Times New Roman" w:hAnsi="Times New Roman" w:cs="Times New Roman"/>
          <w:sz w:val="22"/>
          <w:szCs w:val="22"/>
        </w:rPr>
        <w:t>1994</w:t>
      </w:r>
      <w:proofErr w:type="gramEnd"/>
      <w:r w:rsidR="00F3107F" w:rsidRPr="002B7DFE">
        <w:rPr>
          <w:rFonts w:ascii="Times New Roman" w:hAnsi="Times New Roman" w:cs="Times New Roman"/>
          <w:sz w:val="22"/>
          <w:szCs w:val="22"/>
        </w:rPr>
        <w:t xml:space="preserve"> through </w:t>
      </w:r>
      <w:r w:rsidR="00136621" w:rsidRPr="002B7DFE">
        <w:rPr>
          <w:rFonts w:ascii="Times New Roman" w:hAnsi="Times New Roman" w:cs="Times New Roman"/>
          <w:sz w:val="22"/>
          <w:szCs w:val="22"/>
        </w:rPr>
        <w:t xml:space="preserve">October </w:t>
      </w:r>
      <w:r w:rsidR="00F3107F" w:rsidRPr="002B7DFE">
        <w:rPr>
          <w:rFonts w:ascii="Times New Roman" w:hAnsi="Times New Roman" w:cs="Times New Roman"/>
          <w:sz w:val="22"/>
          <w:szCs w:val="22"/>
        </w:rPr>
        <w:t>1, 2017 primarily serve credit unions and the membership of affiliated credit unions within the meaning of this paragraph if at least 75% of the services provided in Maine are to credit unions and members of credit unions.</w:t>
      </w:r>
      <w:r w:rsidR="002B7DFE">
        <w:rPr>
          <w:rFonts w:ascii="Times New Roman" w:hAnsi="Times New Roman" w:cs="Times New Roman"/>
          <w:sz w:val="22"/>
          <w:szCs w:val="22"/>
        </w:rPr>
        <w:t xml:space="preserve"> </w:t>
      </w:r>
    </w:p>
    <w:p w14:paraId="18ECA4B5" w14:textId="77777777" w:rsidR="00B20B32" w:rsidRPr="002B7DFE" w:rsidRDefault="00B20B32" w:rsidP="002B7DFE">
      <w:pPr>
        <w:tabs>
          <w:tab w:val="left" w:pos="720"/>
          <w:tab w:val="left" w:pos="1440"/>
          <w:tab w:val="left" w:pos="2160"/>
          <w:tab w:val="left" w:pos="2880"/>
        </w:tabs>
        <w:ind w:left="2160" w:hanging="720"/>
        <w:rPr>
          <w:rFonts w:ascii="Times New Roman" w:hAnsi="Times New Roman" w:cs="Times New Roman"/>
          <w:sz w:val="22"/>
          <w:szCs w:val="22"/>
        </w:rPr>
      </w:pPr>
    </w:p>
    <w:p w14:paraId="497782F4" w14:textId="77777777" w:rsidR="00F3107F" w:rsidRPr="002B7DFE" w:rsidRDefault="00784436"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5</w:t>
      </w:r>
      <w:r w:rsidR="00B20B32" w:rsidRPr="002B7DFE">
        <w:rPr>
          <w:rFonts w:ascii="Times New Roman" w:hAnsi="Times New Roman" w:cs="Times New Roman"/>
          <w:sz w:val="22"/>
          <w:szCs w:val="22"/>
        </w:rPr>
        <w:t>.</w:t>
      </w:r>
      <w:r w:rsidR="00B20B32" w:rsidRPr="002B7DFE">
        <w:rPr>
          <w:rFonts w:ascii="Times New Roman" w:hAnsi="Times New Roman" w:cs="Times New Roman"/>
          <w:sz w:val="22"/>
          <w:szCs w:val="22"/>
        </w:rPr>
        <w:tab/>
      </w:r>
      <w:r w:rsidR="00F04D0F" w:rsidRPr="002B7DFE">
        <w:rPr>
          <w:rFonts w:ascii="Times New Roman" w:hAnsi="Times New Roman" w:cs="Times New Roman"/>
          <w:sz w:val="22"/>
          <w:szCs w:val="22"/>
        </w:rPr>
        <w:t>For credit unions formed after October 1, 2017, when determining whether a service corporation primarily serves credit unions and the membership of affiliated credit unions, the Superintendent shall consider the relevant federal laws and regulations in effect at the time of formation of the service corporation.</w:t>
      </w:r>
    </w:p>
    <w:p w14:paraId="08E7A442" w14:textId="77777777"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p>
    <w:p w14:paraId="399534BE" w14:textId="77777777" w:rsidR="009E0AE2" w:rsidRPr="002B7DFE" w:rsidRDefault="00784436" w:rsidP="002B7DFE">
      <w:pPr>
        <w:tabs>
          <w:tab w:val="left" w:pos="720"/>
          <w:tab w:val="left" w:pos="1440"/>
          <w:tab w:val="left" w:pos="2160"/>
          <w:tab w:val="left" w:pos="2880"/>
        </w:tabs>
        <w:ind w:left="2160" w:right="90" w:hanging="720"/>
        <w:rPr>
          <w:rFonts w:ascii="Times New Roman" w:hAnsi="Times New Roman" w:cs="Times New Roman"/>
          <w:sz w:val="22"/>
          <w:szCs w:val="22"/>
        </w:rPr>
      </w:pPr>
      <w:r w:rsidRPr="002B7DFE">
        <w:rPr>
          <w:rFonts w:ascii="Times New Roman" w:hAnsi="Times New Roman" w:cs="Times New Roman"/>
          <w:sz w:val="22"/>
          <w:szCs w:val="22"/>
        </w:rPr>
        <w:t>6</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Notwithstanding the provisions of Section IV(A)(1), no state credit union service corporation may engage in any activity that is specifically prohibited under state law.</w:t>
      </w:r>
    </w:p>
    <w:p w14:paraId="2C1542C7" w14:textId="77777777"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p>
    <w:p w14:paraId="46AF9965" w14:textId="77777777" w:rsidR="009E0AE2" w:rsidRPr="002B7DFE" w:rsidRDefault="00360BC7"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C.</w:t>
      </w:r>
      <w:r w:rsidRPr="002B7DFE">
        <w:rPr>
          <w:rFonts w:ascii="Times New Roman" w:hAnsi="Times New Roman" w:cs="Times New Roman"/>
          <w:sz w:val="22"/>
          <w:szCs w:val="22"/>
        </w:rPr>
        <w:tab/>
      </w:r>
      <w:r w:rsidRPr="002B7DFE">
        <w:rPr>
          <w:rFonts w:ascii="Times New Roman" w:hAnsi="Times New Roman" w:cs="Times New Roman"/>
          <w:b/>
          <w:sz w:val="22"/>
          <w:szCs w:val="22"/>
        </w:rPr>
        <w:t>Supervisory Requirements</w:t>
      </w:r>
    </w:p>
    <w:p w14:paraId="599C8E02"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6600C628" w14:textId="77777777"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1.</w:t>
      </w:r>
      <w:r w:rsidRPr="002B7DFE">
        <w:rPr>
          <w:rFonts w:ascii="Times New Roman" w:hAnsi="Times New Roman" w:cs="Times New Roman"/>
          <w:sz w:val="22"/>
          <w:szCs w:val="22"/>
        </w:rPr>
        <w:tab/>
        <w:t>A state-chartered credit union must record its investment in a state credit union service corporation according to generally accepted accounting principles (GAAP).</w:t>
      </w:r>
    </w:p>
    <w:p w14:paraId="46BEC7CB" w14:textId="77777777" w:rsidR="00F3107F" w:rsidRPr="002B7DFE" w:rsidRDefault="00F3107F" w:rsidP="002B7DFE">
      <w:pPr>
        <w:tabs>
          <w:tab w:val="left" w:pos="720"/>
          <w:tab w:val="left" w:pos="1440"/>
          <w:tab w:val="left" w:pos="2160"/>
          <w:tab w:val="left" w:pos="2880"/>
        </w:tabs>
        <w:ind w:left="2160" w:hanging="720"/>
        <w:rPr>
          <w:rFonts w:ascii="Times New Roman" w:hAnsi="Times New Roman" w:cs="Times New Roman"/>
          <w:sz w:val="22"/>
          <w:szCs w:val="22"/>
        </w:rPr>
      </w:pPr>
    </w:p>
    <w:p w14:paraId="200399BB" w14:textId="77777777" w:rsidR="00F3107F" w:rsidRPr="002B7DFE" w:rsidRDefault="00F3107F" w:rsidP="002B7DFE">
      <w:pPr>
        <w:tabs>
          <w:tab w:val="left" w:pos="720"/>
          <w:tab w:val="left" w:pos="1440"/>
          <w:tab w:val="left" w:pos="2160"/>
          <w:tab w:val="left" w:pos="2880"/>
        </w:tabs>
        <w:ind w:left="2160" w:hanging="2160"/>
        <w:rPr>
          <w:rFonts w:ascii="Times New Roman" w:hAnsi="Times New Roman" w:cs="Times New Roman"/>
          <w:sz w:val="22"/>
          <w:szCs w:val="22"/>
        </w:rPr>
      </w:pPr>
      <w:r w:rsidRPr="002B7DFE">
        <w:rPr>
          <w:rFonts w:ascii="Times New Roman" w:hAnsi="Times New Roman" w:cs="Times New Roman"/>
          <w:sz w:val="22"/>
          <w:szCs w:val="22"/>
        </w:rPr>
        <w:tab/>
      </w:r>
      <w:r w:rsidRPr="002B7DFE">
        <w:rPr>
          <w:rFonts w:ascii="Times New Roman" w:hAnsi="Times New Roman" w:cs="Times New Roman"/>
          <w:sz w:val="22"/>
          <w:szCs w:val="22"/>
        </w:rPr>
        <w:tab/>
        <w:t>2.</w:t>
      </w:r>
      <w:r w:rsidRPr="002B7DFE">
        <w:rPr>
          <w:rFonts w:ascii="Times New Roman" w:hAnsi="Times New Roman" w:cs="Times New Roman"/>
          <w:sz w:val="22"/>
          <w:szCs w:val="22"/>
        </w:rPr>
        <w:tab/>
        <w:t xml:space="preserve">Prior to making an investment in a service corporation, a state- chartered credit union must obtain a written agreement that the service corporation will account for all transactions in accordance with GAAP and provide financial statements and other reports in accordance with National Credit Union Administration requirements for federally-insured credit unions found in </w:t>
      </w:r>
      <w:r w:rsidR="002047BF" w:rsidRPr="002B7DFE">
        <w:rPr>
          <w:rFonts w:ascii="Times New Roman" w:hAnsi="Times New Roman" w:cs="Times New Roman"/>
          <w:sz w:val="22"/>
          <w:szCs w:val="22"/>
        </w:rPr>
        <w:t>d).</w:t>
      </w:r>
      <w:r w:rsidRPr="002B7DFE">
        <w:rPr>
          <w:rFonts w:ascii="Times New Roman" w:hAnsi="Times New Roman" w:cs="Times New Roman"/>
          <w:sz w:val="22"/>
          <w:szCs w:val="22"/>
        </w:rPr>
        <w:t>12 C</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F</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712.3</w:t>
      </w:r>
      <w:r w:rsidR="007110DE" w:rsidRPr="002B7DFE">
        <w:rPr>
          <w:rFonts w:ascii="Times New Roman" w:hAnsi="Times New Roman" w:cs="Times New Roman"/>
          <w:sz w:val="22"/>
          <w:szCs w:val="22"/>
        </w:rPr>
        <w:t>(d)</w:t>
      </w:r>
      <w:r w:rsidR="002047BF" w:rsidRPr="002B7DFE">
        <w:rPr>
          <w:rFonts w:ascii="Times New Roman" w:hAnsi="Times New Roman" w:cs="Times New Roman"/>
          <w:sz w:val="22"/>
          <w:szCs w:val="22"/>
        </w:rPr>
        <w:t>.</w:t>
      </w:r>
    </w:p>
    <w:p w14:paraId="452D4C63" w14:textId="77777777" w:rsidR="009E0AE2" w:rsidRPr="002B7DFE" w:rsidRDefault="009E0AE2" w:rsidP="002B7DFE">
      <w:pPr>
        <w:tabs>
          <w:tab w:val="left" w:pos="720"/>
          <w:tab w:val="left" w:pos="1440"/>
          <w:tab w:val="left" w:pos="2160"/>
          <w:tab w:val="left" w:pos="2880"/>
        </w:tabs>
        <w:rPr>
          <w:rFonts w:ascii="Times New Roman" w:hAnsi="Times New Roman" w:cs="Times New Roman"/>
          <w:sz w:val="22"/>
          <w:szCs w:val="22"/>
        </w:rPr>
      </w:pPr>
    </w:p>
    <w:p w14:paraId="75D8474E" w14:textId="77777777" w:rsidR="009E0AE2" w:rsidRPr="002B7DFE" w:rsidRDefault="00F3107F" w:rsidP="00AC15F1">
      <w:pPr>
        <w:tabs>
          <w:tab w:val="left" w:pos="720"/>
          <w:tab w:val="left" w:pos="1440"/>
          <w:tab w:val="left" w:pos="2160"/>
          <w:tab w:val="left" w:pos="2880"/>
        </w:tabs>
        <w:ind w:left="2160" w:right="-180" w:hanging="720"/>
        <w:rPr>
          <w:rFonts w:ascii="Times New Roman" w:hAnsi="Times New Roman" w:cs="Times New Roman"/>
          <w:sz w:val="22"/>
          <w:szCs w:val="22"/>
        </w:rPr>
      </w:pPr>
      <w:r w:rsidRPr="002B7DFE">
        <w:rPr>
          <w:rFonts w:ascii="Times New Roman" w:hAnsi="Times New Roman" w:cs="Times New Roman"/>
          <w:sz w:val="22"/>
          <w:szCs w:val="22"/>
        </w:rPr>
        <w:lastRenderedPageBreak/>
        <w:t>3</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A state credit union service corporation shall be subject to the provisions of Parts 1 and 2 and Chapters 46, but not including Section 462, and</w:t>
      </w:r>
      <w:r w:rsidRPr="002B7DFE">
        <w:rPr>
          <w:rFonts w:ascii="Times New Roman" w:hAnsi="Times New Roman" w:cs="Times New Roman"/>
          <w:sz w:val="22"/>
          <w:szCs w:val="22"/>
        </w:rPr>
        <w:t xml:space="preserve"> Chapter</w:t>
      </w:r>
      <w:r w:rsidR="009E0AE2" w:rsidRPr="002B7DFE">
        <w:rPr>
          <w:rFonts w:ascii="Times New Roman" w:hAnsi="Times New Roman" w:cs="Times New Roman"/>
          <w:sz w:val="22"/>
          <w:szCs w:val="22"/>
        </w:rPr>
        <w:t xml:space="preserve"> 88 of the </w:t>
      </w:r>
      <w:r w:rsidR="009E0AE2" w:rsidRPr="00AC15F1">
        <w:rPr>
          <w:rFonts w:ascii="Times New Roman" w:hAnsi="Times New Roman" w:cs="Times New Roman"/>
          <w:i/>
          <w:sz w:val="22"/>
          <w:szCs w:val="22"/>
        </w:rPr>
        <w:t>Maine Banking Code</w:t>
      </w:r>
      <w:r w:rsidR="009E0AE2" w:rsidRPr="002B7DFE">
        <w:rPr>
          <w:rFonts w:ascii="Times New Roman" w:hAnsi="Times New Roman" w:cs="Times New Roman"/>
          <w:sz w:val="22"/>
          <w:szCs w:val="22"/>
        </w:rPr>
        <w:t>.</w:t>
      </w:r>
      <w:r w:rsidR="002B7DFE">
        <w:rPr>
          <w:rFonts w:ascii="Times New Roman" w:hAnsi="Times New Roman" w:cs="Times New Roman"/>
          <w:sz w:val="22"/>
          <w:szCs w:val="22"/>
        </w:rPr>
        <w:t xml:space="preserve"> </w:t>
      </w:r>
      <w:r w:rsidR="009E0AE2" w:rsidRPr="002B7DFE">
        <w:rPr>
          <w:rFonts w:ascii="Times New Roman" w:hAnsi="Times New Roman" w:cs="Times New Roman"/>
          <w:sz w:val="22"/>
          <w:szCs w:val="22"/>
        </w:rPr>
        <w:t>The enumeration of the foregoing provisions of the</w:t>
      </w:r>
      <w:r w:rsidRPr="002B7DFE">
        <w:rPr>
          <w:rFonts w:ascii="Times New Roman" w:hAnsi="Times New Roman" w:cs="Times New Roman"/>
          <w:sz w:val="22"/>
          <w:szCs w:val="22"/>
        </w:rPr>
        <w:t xml:space="preserve"> Maine</w:t>
      </w:r>
      <w:r w:rsidR="009E0AE2" w:rsidRPr="002B7DFE">
        <w:rPr>
          <w:rFonts w:ascii="Times New Roman" w:hAnsi="Times New Roman" w:cs="Times New Roman"/>
          <w:sz w:val="22"/>
          <w:szCs w:val="22"/>
        </w:rPr>
        <w:t xml:space="preserve"> Banking Code shall not be held to make other sections of the</w:t>
      </w:r>
      <w:r w:rsidRPr="002B7DFE">
        <w:rPr>
          <w:rFonts w:ascii="Times New Roman" w:hAnsi="Times New Roman" w:cs="Times New Roman"/>
          <w:sz w:val="22"/>
          <w:szCs w:val="22"/>
        </w:rPr>
        <w:t xml:space="preserve"> </w:t>
      </w:r>
      <w:r w:rsidRPr="00AC15F1">
        <w:rPr>
          <w:rFonts w:ascii="Times New Roman" w:hAnsi="Times New Roman" w:cs="Times New Roman"/>
          <w:i/>
          <w:sz w:val="22"/>
          <w:szCs w:val="22"/>
        </w:rPr>
        <w:t>Maine</w:t>
      </w:r>
      <w:r w:rsidR="009E0AE2" w:rsidRPr="00AC15F1">
        <w:rPr>
          <w:rFonts w:ascii="Times New Roman" w:hAnsi="Times New Roman" w:cs="Times New Roman"/>
          <w:i/>
          <w:sz w:val="22"/>
          <w:szCs w:val="22"/>
        </w:rPr>
        <w:t xml:space="preserve"> Banking Code</w:t>
      </w:r>
      <w:r w:rsidR="009E0AE2" w:rsidRPr="002B7DFE">
        <w:rPr>
          <w:rFonts w:ascii="Times New Roman" w:hAnsi="Times New Roman" w:cs="Times New Roman"/>
          <w:sz w:val="22"/>
          <w:szCs w:val="22"/>
        </w:rPr>
        <w:t xml:space="preserve"> inapplicable if those sections would otherwise be applicable to a state credit union service corporation pursuant to the activities in which it is engaged.</w:t>
      </w:r>
    </w:p>
    <w:p w14:paraId="05347745" w14:textId="77777777"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p>
    <w:p w14:paraId="48D05653" w14:textId="77777777" w:rsidR="009E0AE2" w:rsidRPr="002B7DFE" w:rsidRDefault="00F3107F"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4</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 xml:space="preserve">Each state credit union service corporation shall be subject to examination by the Bureau of </w:t>
      </w:r>
      <w:r w:rsidRPr="002B7DFE">
        <w:rPr>
          <w:rFonts w:ascii="Times New Roman" w:hAnsi="Times New Roman" w:cs="Times New Roman"/>
          <w:sz w:val="22"/>
          <w:szCs w:val="22"/>
        </w:rPr>
        <w:t>Financial Institutions</w:t>
      </w:r>
      <w:r w:rsidR="000A2F94" w:rsidRPr="002B7DFE">
        <w:rPr>
          <w:rFonts w:ascii="Times New Roman" w:hAnsi="Times New Roman" w:cs="Times New Roman"/>
          <w:sz w:val="22"/>
          <w:szCs w:val="22"/>
        </w:rPr>
        <w:t xml:space="preserve"> </w:t>
      </w:r>
      <w:r w:rsidR="009E0AE2" w:rsidRPr="002B7DFE">
        <w:rPr>
          <w:rFonts w:ascii="Times New Roman" w:hAnsi="Times New Roman" w:cs="Times New Roman"/>
          <w:sz w:val="22"/>
          <w:szCs w:val="22"/>
        </w:rPr>
        <w:t>in the same manner and to the same extent as the investing state-chartered credit union.</w:t>
      </w:r>
    </w:p>
    <w:p w14:paraId="7B8C9A32"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5C046D85" w14:textId="77777777" w:rsidR="009E0AE2" w:rsidRPr="002B7DFE" w:rsidRDefault="00360BC7"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D.</w:t>
      </w:r>
      <w:r w:rsidRPr="002B7DFE">
        <w:rPr>
          <w:rFonts w:ascii="Times New Roman" w:hAnsi="Times New Roman" w:cs="Times New Roman"/>
          <w:sz w:val="22"/>
          <w:szCs w:val="22"/>
        </w:rPr>
        <w:tab/>
      </w:r>
      <w:r w:rsidRPr="00AC15F1">
        <w:rPr>
          <w:rFonts w:ascii="Times New Roman" w:hAnsi="Times New Roman" w:cs="Times New Roman"/>
          <w:b/>
          <w:sz w:val="22"/>
          <w:szCs w:val="22"/>
        </w:rPr>
        <w:t>Notifications</w:t>
      </w:r>
    </w:p>
    <w:p w14:paraId="30EA5CD0"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29F754B5" w14:textId="77777777" w:rsidR="00F3107F" w:rsidRPr="002B7DFE" w:rsidRDefault="00AC15F1" w:rsidP="00AC15F1">
      <w:pPr>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F3107F" w:rsidRPr="002B7DFE">
        <w:rPr>
          <w:rFonts w:ascii="Times New Roman" w:hAnsi="Times New Roman" w:cs="Times New Roman"/>
          <w:sz w:val="22"/>
          <w:szCs w:val="22"/>
        </w:rPr>
        <w:t>A state-chartered credit union seeking to organize a service corporation, invest in a service corporation, or increase its investment in a service corporation, must notify the Superintendent at least 30 days prior to the planned activity and provide the following information:</w:t>
      </w:r>
      <w:r w:rsidR="002B7DFE">
        <w:rPr>
          <w:rFonts w:ascii="Times New Roman" w:hAnsi="Times New Roman" w:cs="Times New Roman"/>
          <w:sz w:val="22"/>
          <w:szCs w:val="22"/>
        </w:rPr>
        <w:t xml:space="preserve"> </w:t>
      </w:r>
    </w:p>
    <w:p w14:paraId="10795FA0"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14:paraId="1B5635A0"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(a)</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T</w:t>
      </w:r>
      <w:r w:rsidRPr="002B7DFE">
        <w:rPr>
          <w:rFonts w:ascii="Times New Roman" w:hAnsi="Times New Roman" w:cs="Times New Roman"/>
          <w:sz w:val="22"/>
          <w:szCs w:val="22"/>
        </w:rPr>
        <w:t>he nature of the proposed activity;</w:t>
      </w:r>
    </w:p>
    <w:p w14:paraId="5553ECF4"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14:paraId="0FB61E77"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(b)</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T</w:t>
      </w:r>
      <w:r w:rsidRPr="002B7DFE">
        <w:rPr>
          <w:rFonts w:ascii="Times New Roman" w:hAnsi="Times New Roman" w:cs="Times New Roman"/>
          <w:sz w:val="22"/>
          <w:szCs w:val="22"/>
        </w:rPr>
        <w:t>he</w:t>
      </w:r>
      <w:r w:rsidR="00F3107F" w:rsidRPr="002B7DFE">
        <w:rPr>
          <w:rFonts w:ascii="Times New Roman" w:hAnsi="Times New Roman" w:cs="Times New Roman"/>
          <w:sz w:val="22"/>
          <w:szCs w:val="22"/>
        </w:rPr>
        <w:t xml:space="preserve"> scope or</w:t>
      </w:r>
      <w:r w:rsidRPr="002B7DFE">
        <w:rPr>
          <w:rFonts w:ascii="Times New Roman" w:hAnsi="Times New Roman" w:cs="Times New Roman"/>
          <w:sz w:val="22"/>
          <w:szCs w:val="22"/>
        </w:rPr>
        <w:t xml:space="preserve"> extent to which the activity will be provided;</w:t>
      </w:r>
    </w:p>
    <w:p w14:paraId="58BB7C31"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14:paraId="2B985026"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(c)</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H</w:t>
      </w:r>
      <w:r w:rsidRPr="002B7DFE">
        <w:rPr>
          <w:rFonts w:ascii="Times New Roman" w:hAnsi="Times New Roman" w:cs="Times New Roman"/>
          <w:sz w:val="22"/>
          <w:szCs w:val="22"/>
        </w:rPr>
        <w:t xml:space="preserve">ow that activity will benefit the members of the state-chartered credit union; </w:t>
      </w:r>
    </w:p>
    <w:p w14:paraId="0D478E4F"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14:paraId="0D2B31A3"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(d)</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H</w:t>
      </w:r>
      <w:r w:rsidRPr="002B7DFE">
        <w:rPr>
          <w:rFonts w:ascii="Times New Roman" w:hAnsi="Times New Roman" w:cs="Times New Roman"/>
          <w:sz w:val="22"/>
          <w:szCs w:val="22"/>
        </w:rPr>
        <w:t>ow that activity is associated with routine credit union operations;</w:t>
      </w:r>
    </w:p>
    <w:p w14:paraId="4D1BF1E3"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14:paraId="441B69BB"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(e)</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T</w:t>
      </w:r>
      <w:r w:rsidRPr="002B7DFE">
        <w:rPr>
          <w:rFonts w:ascii="Times New Roman" w:hAnsi="Times New Roman" w:cs="Times New Roman"/>
          <w:sz w:val="22"/>
          <w:szCs w:val="22"/>
        </w:rPr>
        <w:t xml:space="preserve">he </w:t>
      </w:r>
      <w:r w:rsidR="00E80D2A" w:rsidRPr="002B7DFE">
        <w:rPr>
          <w:rFonts w:ascii="Times New Roman" w:hAnsi="Times New Roman" w:cs="Times New Roman"/>
          <w:sz w:val="22"/>
          <w:szCs w:val="22"/>
        </w:rPr>
        <w:t>State or federa</w:t>
      </w:r>
      <w:r w:rsidR="0077548D" w:rsidRPr="002B7DFE">
        <w:rPr>
          <w:rFonts w:ascii="Times New Roman" w:hAnsi="Times New Roman" w:cs="Times New Roman"/>
          <w:sz w:val="22"/>
          <w:szCs w:val="22"/>
        </w:rPr>
        <w:t>l law</w:t>
      </w:r>
      <w:r w:rsidRPr="002B7DFE">
        <w:rPr>
          <w:rFonts w:ascii="Times New Roman" w:hAnsi="Times New Roman" w:cs="Times New Roman"/>
          <w:sz w:val="22"/>
          <w:szCs w:val="22"/>
        </w:rPr>
        <w:t xml:space="preserve"> under which the proposed activity is to be engaged; </w:t>
      </w:r>
    </w:p>
    <w:p w14:paraId="6AB403B9"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14:paraId="16FFB36A"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(f)</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E</w:t>
      </w:r>
      <w:r w:rsidRPr="002B7DFE">
        <w:rPr>
          <w:rFonts w:ascii="Times New Roman" w:hAnsi="Times New Roman" w:cs="Times New Roman"/>
          <w:sz w:val="22"/>
          <w:szCs w:val="22"/>
        </w:rPr>
        <w:t>vidence that the investment is within the prescribed limits of Section</w:t>
      </w:r>
      <w:r w:rsidR="00F3107F" w:rsidRPr="002B7DFE">
        <w:rPr>
          <w:rFonts w:ascii="Times New Roman" w:hAnsi="Times New Roman" w:cs="Times New Roman"/>
          <w:sz w:val="22"/>
          <w:szCs w:val="22"/>
        </w:rPr>
        <w:t xml:space="preserve"> IV</w:t>
      </w:r>
      <w:r w:rsidRPr="002B7DFE">
        <w:rPr>
          <w:rFonts w:ascii="Times New Roman" w:hAnsi="Times New Roman" w:cs="Times New Roman"/>
          <w:sz w:val="22"/>
          <w:szCs w:val="22"/>
        </w:rPr>
        <w:t>(B)(2) and (3) or, if the investment exceeds the limit of Section</w:t>
      </w:r>
      <w:r w:rsidR="00F3107F" w:rsidRPr="002B7DFE">
        <w:rPr>
          <w:rFonts w:ascii="Times New Roman" w:hAnsi="Times New Roman" w:cs="Times New Roman"/>
          <w:sz w:val="22"/>
          <w:szCs w:val="22"/>
        </w:rPr>
        <w:t xml:space="preserve"> IV</w:t>
      </w:r>
      <w:r w:rsidRPr="002B7DFE">
        <w:rPr>
          <w:rFonts w:ascii="Times New Roman" w:hAnsi="Times New Roman" w:cs="Times New Roman"/>
          <w:sz w:val="22"/>
          <w:szCs w:val="22"/>
        </w:rPr>
        <w:t>(B)(2), a request to exceed that limit pursuant to Section</w:t>
      </w:r>
      <w:r w:rsidR="00F3107F" w:rsidRPr="002B7DFE">
        <w:rPr>
          <w:rFonts w:ascii="Times New Roman" w:hAnsi="Times New Roman" w:cs="Times New Roman"/>
          <w:sz w:val="22"/>
          <w:szCs w:val="22"/>
        </w:rPr>
        <w:t xml:space="preserve"> IV</w:t>
      </w:r>
      <w:r w:rsidR="00C3405F" w:rsidRPr="002B7DFE">
        <w:rPr>
          <w:rFonts w:ascii="Times New Roman" w:hAnsi="Times New Roman" w:cs="Times New Roman"/>
          <w:sz w:val="22"/>
          <w:szCs w:val="22"/>
        </w:rPr>
        <w:t>(</w:t>
      </w:r>
      <w:r w:rsidRPr="002B7DFE">
        <w:rPr>
          <w:rFonts w:ascii="Times New Roman" w:hAnsi="Times New Roman" w:cs="Times New Roman"/>
          <w:sz w:val="22"/>
          <w:szCs w:val="22"/>
        </w:rPr>
        <w:t>D</w:t>
      </w:r>
      <w:r w:rsidR="00C3405F" w:rsidRPr="002B7DFE">
        <w:rPr>
          <w:rFonts w:ascii="Times New Roman" w:hAnsi="Times New Roman" w:cs="Times New Roman"/>
          <w:sz w:val="22"/>
          <w:szCs w:val="22"/>
        </w:rPr>
        <w:t>)</w:t>
      </w:r>
      <w:r w:rsidRPr="002B7DFE">
        <w:rPr>
          <w:rFonts w:ascii="Times New Roman" w:hAnsi="Times New Roman" w:cs="Times New Roman"/>
          <w:sz w:val="22"/>
          <w:szCs w:val="22"/>
        </w:rPr>
        <w:t>(</w:t>
      </w:r>
      <w:r w:rsidR="00F3107F" w:rsidRPr="002B7DFE">
        <w:rPr>
          <w:rFonts w:ascii="Times New Roman" w:hAnsi="Times New Roman" w:cs="Times New Roman"/>
          <w:sz w:val="22"/>
          <w:szCs w:val="22"/>
        </w:rPr>
        <w:t>4</w:t>
      </w:r>
      <w:r w:rsidRPr="002B7DFE">
        <w:rPr>
          <w:rFonts w:ascii="Times New Roman" w:hAnsi="Times New Roman" w:cs="Times New Roman"/>
          <w:sz w:val="22"/>
          <w:szCs w:val="22"/>
        </w:rPr>
        <w:t xml:space="preserve">); </w:t>
      </w:r>
    </w:p>
    <w:p w14:paraId="6A92AFDD" w14:textId="77777777" w:rsidR="00F3107F" w:rsidRPr="002B7DFE" w:rsidRDefault="00F3107F" w:rsidP="002B7DFE">
      <w:pPr>
        <w:tabs>
          <w:tab w:val="left" w:pos="720"/>
          <w:tab w:val="left" w:pos="1440"/>
          <w:tab w:val="left" w:pos="2160"/>
          <w:tab w:val="left" w:pos="2880"/>
        </w:tabs>
        <w:ind w:left="2880" w:hanging="720"/>
        <w:rPr>
          <w:rFonts w:ascii="Times New Roman" w:hAnsi="Times New Roman" w:cs="Times New Roman"/>
          <w:sz w:val="22"/>
          <w:szCs w:val="22"/>
        </w:rPr>
      </w:pPr>
    </w:p>
    <w:p w14:paraId="1871A0A2" w14:textId="77777777" w:rsidR="00F3107F" w:rsidRPr="002B7DFE" w:rsidRDefault="00F3107F"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(g)</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H</w:t>
      </w:r>
      <w:r w:rsidRPr="002B7DFE">
        <w:rPr>
          <w:rFonts w:ascii="Times New Roman" w:hAnsi="Times New Roman" w:cs="Times New Roman"/>
          <w:sz w:val="22"/>
          <w:szCs w:val="22"/>
        </w:rPr>
        <w:t>ow the service corporation activity primarily serves credit unions and the membership of affiliated credit unions pursuant to Section IV(B)(4);</w:t>
      </w:r>
    </w:p>
    <w:p w14:paraId="5A2C172E" w14:textId="77777777" w:rsidR="00F3107F" w:rsidRPr="002B7DFE" w:rsidRDefault="00F3107F" w:rsidP="002B7DFE">
      <w:pPr>
        <w:tabs>
          <w:tab w:val="left" w:pos="720"/>
          <w:tab w:val="left" w:pos="1440"/>
          <w:tab w:val="left" w:pos="2160"/>
          <w:tab w:val="left" w:pos="2880"/>
        </w:tabs>
        <w:ind w:left="2880" w:hanging="720"/>
        <w:rPr>
          <w:rFonts w:ascii="Times New Roman" w:hAnsi="Times New Roman" w:cs="Times New Roman"/>
          <w:sz w:val="22"/>
          <w:szCs w:val="22"/>
        </w:rPr>
      </w:pPr>
    </w:p>
    <w:p w14:paraId="68821F9E" w14:textId="77777777" w:rsidR="00F3107F" w:rsidRPr="002B7DFE" w:rsidRDefault="00F3107F"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(h)</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E</w:t>
      </w:r>
      <w:r w:rsidRPr="002B7DFE">
        <w:rPr>
          <w:rFonts w:ascii="Times New Roman" w:hAnsi="Times New Roman" w:cs="Times New Roman"/>
          <w:sz w:val="22"/>
          <w:szCs w:val="22"/>
        </w:rPr>
        <w:t xml:space="preserve">vidence that the service corporation is or will be structured to limit the state-chartered credit union’s exposure to loss as required by Section IV(B)(1); and </w:t>
      </w:r>
    </w:p>
    <w:p w14:paraId="6303DD6B"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14:paraId="265236BA"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w:t>
      </w:r>
      <w:proofErr w:type="spellStart"/>
      <w:r w:rsidR="00F3107F" w:rsidRPr="002B7DFE">
        <w:rPr>
          <w:rFonts w:ascii="Times New Roman" w:hAnsi="Times New Roman" w:cs="Times New Roman"/>
          <w:sz w:val="22"/>
          <w:szCs w:val="22"/>
        </w:rPr>
        <w:t>i</w:t>
      </w:r>
      <w:proofErr w:type="spellEnd"/>
      <w:r w:rsidRPr="002B7DFE">
        <w:rPr>
          <w:rFonts w:ascii="Times New Roman" w:hAnsi="Times New Roman" w:cs="Times New Roman"/>
          <w:sz w:val="22"/>
          <w:szCs w:val="22"/>
        </w:rPr>
        <w:t>)</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A</w:t>
      </w:r>
      <w:r w:rsidRPr="002B7DFE">
        <w:rPr>
          <w:rFonts w:ascii="Times New Roman" w:hAnsi="Times New Roman" w:cs="Times New Roman"/>
          <w:sz w:val="22"/>
          <w:szCs w:val="22"/>
        </w:rPr>
        <w:t>ny other information requested by the Superintendent.</w:t>
      </w:r>
    </w:p>
    <w:p w14:paraId="3B0A43C7" w14:textId="77777777"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14:paraId="13D70AB4" w14:textId="77777777" w:rsidR="009E0AE2" w:rsidRPr="002B7DFE" w:rsidRDefault="00F3107F" w:rsidP="002B7DFE">
      <w:pPr>
        <w:tabs>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2</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The Bureau shall review the</w:t>
      </w:r>
      <w:r w:rsidRPr="002B7DFE">
        <w:rPr>
          <w:rFonts w:ascii="Times New Roman" w:hAnsi="Times New Roman" w:cs="Times New Roman"/>
          <w:sz w:val="22"/>
          <w:szCs w:val="22"/>
        </w:rPr>
        <w:t xml:space="preserve"> notification of the</w:t>
      </w:r>
      <w:r w:rsidR="009E0AE2" w:rsidRPr="002B7DFE">
        <w:rPr>
          <w:rFonts w:ascii="Times New Roman" w:hAnsi="Times New Roman" w:cs="Times New Roman"/>
          <w:sz w:val="22"/>
          <w:szCs w:val="22"/>
        </w:rPr>
        <w:t xml:space="preserve"> propos</w:t>
      </w:r>
      <w:r w:rsidR="007B1256" w:rsidRPr="002B7DFE">
        <w:rPr>
          <w:rFonts w:ascii="Times New Roman" w:hAnsi="Times New Roman" w:cs="Times New Roman"/>
          <w:sz w:val="22"/>
          <w:szCs w:val="22"/>
        </w:rPr>
        <w:t xml:space="preserve">al to organize a service corporation, invest in a service corporation, or increase investment in a service corporation </w:t>
      </w:r>
      <w:r w:rsidRPr="002B7DFE">
        <w:rPr>
          <w:rFonts w:ascii="Times New Roman" w:hAnsi="Times New Roman" w:cs="Times New Roman"/>
          <w:sz w:val="22"/>
          <w:szCs w:val="22"/>
        </w:rPr>
        <w:t xml:space="preserve">by </w:t>
      </w:r>
      <w:r w:rsidR="00531173" w:rsidRPr="002B7DFE">
        <w:rPr>
          <w:rFonts w:ascii="Times New Roman" w:hAnsi="Times New Roman" w:cs="Times New Roman"/>
          <w:sz w:val="22"/>
          <w:szCs w:val="22"/>
        </w:rPr>
        <w:t xml:space="preserve">a </w:t>
      </w:r>
      <w:r w:rsidR="000A2F94" w:rsidRPr="002B7DFE">
        <w:rPr>
          <w:rFonts w:ascii="Times New Roman" w:hAnsi="Times New Roman" w:cs="Times New Roman"/>
          <w:sz w:val="22"/>
          <w:szCs w:val="22"/>
        </w:rPr>
        <w:t>state-</w:t>
      </w:r>
      <w:r w:rsidRPr="002B7DFE">
        <w:rPr>
          <w:rFonts w:ascii="Times New Roman" w:hAnsi="Times New Roman" w:cs="Times New Roman"/>
          <w:sz w:val="22"/>
          <w:szCs w:val="22"/>
        </w:rPr>
        <w:t>chartered cre</w:t>
      </w:r>
      <w:r w:rsidR="00537085" w:rsidRPr="002B7DFE">
        <w:rPr>
          <w:rFonts w:ascii="Times New Roman" w:hAnsi="Times New Roman" w:cs="Times New Roman"/>
          <w:sz w:val="22"/>
          <w:szCs w:val="22"/>
        </w:rPr>
        <w:t>dit union to ensure</w:t>
      </w:r>
      <w:r w:rsidRPr="002B7DFE">
        <w:rPr>
          <w:rFonts w:ascii="Times New Roman" w:hAnsi="Times New Roman" w:cs="Times New Roman"/>
          <w:sz w:val="22"/>
          <w:szCs w:val="22"/>
        </w:rPr>
        <w:t xml:space="preserve"> compliance with Section IV</w:t>
      </w:r>
      <w:r w:rsidR="00C3405F" w:rsidRPr="002B7DFE">
        <w:rPr>
          <w:rFonts w:ascii="Times New Roman" w:hAnsi="Times New Roman" w:cs="Times New Roman"/>
          <w:sz w:val="22"/>
          <w:szCs w:val="22"/>
        </w:rPr>
        <w:t>(</w:t>
      </w:r>
      <w:r w:rsidRPr="002B7DFE">
        <w:rPr>
          <w:rFonts w:ascii="Times New Roman" w:hAnsi="Times New Roman" w:cs="Times New Roman"/>
          <w:sz w:val="22"/>
          <w:szCs w:val="22"/>
        </w:rPr>
        <w:t>D</w:t>
      </w:r>
      <w:r w:rsidR="00C3405F" w:rsidRPr="002B7DFE">
        <w:rPr>
          <w:rFonts w:ascii="Times New Roman" w:hAnsi="Times New Roman" w:cs="Times New Roman"/>
          <w:sz w:val="22"/>
          <w:szCs w:val="22"/>
        </w:rPr>
        <w:t>)</w:t>
      </w:r>
      <w:r w:rsidRPr="002B7DFE">
        <w:rPr>
          <w:rFonts w:ascii="Times New Roman" w:hAnsi="Times New Roman" w:cs="Times New Roman"/>
          <w:sz w:val="22"/>
          <w:szCs w:val="22"/>
        </w:rPr>
        <w:t>(1)(a)-(</w:t>
      </w:r>
      <w:proofErr w:type="spellStart"/>
      <w:r w:rsidRPr="002B7DFE">
        <w:rPr>
          <w:rFonts w:ascii="Times New Roman" w:hAnsi="Times New Roman" w:cs="Times New Roman"/>
          <w:sz w:val="22"/>
          <w:szCs w:val="22"/>
        </w:rPr>
        <w:t>i</w:t>
      </w:r>
      <w:proofErr w:type="spellEnd"/>
      <w:r w:rsidRPr="002B7DFE">
        <w:rPr>
          <w:rFonts w:ascii="Times New Roman" w:hAnsi="Times New Roman" w:cs="Times New Roman"/>
          <w:sz w:val="22"/>
          <w:szCs w:val="22"/>
        </w:rPr>
        <w:t>). If the propos</w:t>
      </w:r>
      <w:r w:rsidR="009B6F0A" w:rsidRPr="002B7DFE">
        <w:rPr>
          <w:rFonts w:ascii="Times New Roman" w:hAnsi="Times New Roman" w:cs="Times New Roman"/>
          <w:sz w:val="22"/>
          <w:szCs w:val="22"/>
        </w:rPr>
        <w:t xml:space="preserve">al </w:t>
      </w:r>
      <w:r w:rsidRPr="002B7DFE">
        <w:rPr>
          <w:rFonts w:ascii="Times New Roman" w:hAnsi="Times New Roman" w:cs="Times New Roman"/>
          <w:sz w:val="22"/>
          <w:szCs w:val="22"/>
        </w:rPr>
        <w:t xml:space="preserve">would negatively impact the safety and soundness of the investing state-chartered credit union, the Superintendent reserves the right to utilize authority provided under Chapter 23 of the </w:t>
      </w:r>
      <w:r w:rsidRPr="00103C11">
        <w:rPr>
          <w:rFonts w:ascii="Times New Roman" w:hAnsi="Times New Roman" w:cs="Times New Roman"/>
          <w:i/>
          <w:sz w:val="22"/>
          <w:szCs w:val="22"/>
        </w:rPr>
        <w:t>Maine Banking Code</w:t>
      </w:r>
      <w:r w:rsidRPr="002B7DFE">
        <w:rPr>
          <w:rFonts w:ascii="Times New Roman" w:hAnsi="Times New Roman" w:cs="Times New Roman"/>
          <w:sz w:val="22"/>
          <w:szCs w:val="22"/>
        </w:rPr>
        <w:t xml:space="preserve"> to limit the state-chartered credit union’s investme</w:t>
      </w:r>
      <w:r w:rsidR="009B6F0A" w:rsidRPr="002B7DFE">
        <w:rPr>
          <w:rFonts w:ascii="Times New Roman" w:hAnsi="Times New Roman" w:cs="Times New Roman"/>
          <w:sz w:val="22"/>
          <w:szCs w:val="22"/>
        </w:rPr>
        <w:t>nt in the service corporation.</w:t>
      </w:r>
      <w:r w:rsidR="00A100EE" w:rsidRPr="002B7DFE">
        <w:rPr>
          <w:rFonts w:ascii="Times New Roman" w:hAnsi="Times New Roman" w:cs="Times New Roman"/>
          <w:sz w:val="22"/>
          <w:szCs w:val="22"/>
        </w:rPr>
        <w:t xml:space="preserve"> </w:t>
      </w:r>
      <w:r w:rsidR="009E0AE2" w:rsidRPr="002B7DFE">
        <w:rPr>
          <w:rFonts w:ascii="Times New Roman" w:hAnsi="Times New Roman" w:cs="Times New Roman"/>
          <w:sz w:val="22"/>
          <w:szCs w:val="22"/>
        </w:rPr>
        <w:t xml:space="preserve">The Superintendent also may exclude as an affiliated credit union for purposes of </w:t>
      </w:r>
      <w:r w:rsidR="009E0AE2" w:rsidRPr="002B7DFE">
        <w:rPr>
          <w:rFonts w:ascii="Times New Roman" w:hAnsi="Times New Roman" w:cs="Times New Roman"/>
          <w:sz w:val="22"/>
          <w:szCs w:val="22"/>
        </w:rPr>
        <w:lastRenderedPageBreak/>
        <w:t>Section IV(B)(4) a credit union whose direct or indirect investment is considered de minimis.</w:t>
      </w:r>
    </w:p>
    <w:p w14:paraId="3BC253F6" w14:textId="77777777" w:rsidR="009E0AE2" w:rsidRPr="002B7DFE" w:rsidRDefault="009E0AE2" w:rsidP="002B7DFE">
      <w:pPr>
        <w:tabs>
          <w:tab w:val="left" w:pos="1440"/>
          <w:tab w:val="left" w:pos="2160"/>
          <w:tab w:val="left" w:pos="2880"/>
        </w:tabs>
        <w:ind w:left="2160" w:hanging="720"/>
        <w:rPr>
          <w:rFonts w:ascii="Times New Roman" w:hAnsi="Times New Roman" w:cs="Times New Roman"/>
          <w:sz w:val="22"/>
          <w:szCs w:val="22"/>
        </w:rPr>
      </w:pPr>
    </w:p>
    <w:p w14:paraId="291BE387" w14:textId="77777777" w:rsidR="009E0AE2" w:rsidRPr="002B7DFE" w:rsidRDefault="00F3107F" w:rsidP="002B7DFE">
      <w:pPr>
        <w:tabs>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3</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A state-chartered credit union may not continue its investment in a state credit union service corporation if the Superintendent finds that the state credit union service corporation is engaging in activities which are not legally permissible.</w:t>
      </w:r>
      <w:r w:rsidR="002B7DFE">
        <w:rPr>
          <w:rFonts w:ascii="Times New Roman" w:hAnsi="Times New Roman" w:cs="Times New Roman"/>
          <w:sz w:val="22"/>
          <w:szCs w:val="22"/>
        </w:rPr>
        <w:t xml:space="preserve"> </w:t>
      </w:r>
      <w:r w:rsidR="009E0AE2" w:rsidRPr="002B7DFE">
        <w:rPr>
          <w:rFonts w:ascii="Times New Roman" w:hAnsi="Times New Roman" w:cs="Times New Roman"/>
          <w:sz w:val="22"/>
          <w:szCs w:val="22"/>
        </w:rPr>
        <w:t>It is the responsibility of the investing state-chartered credit union to monitor the activities of the state credit union service corporation to ensure that they are legally permissible.</w:t>
      </w:r>
    </w:p>
    <w:p w14:paraId="2DF47FBF" w14:textId="77777777" w:rsidR="009E0AE2" w:rsidRPr="002B7DFE" w:rsidRDefault="009E0AE2" w:rsidP="002B7DFE">
      <w:pPr>
        <w:tabs>
          <w:tab w:val="left" w:pos="1440"/>
          <w:tab w:val="left" w:pos="2160"/>
          <w:tab w:val="left" w:pos="2880"/>
        </w:tabs>
        <w:ind w:left="2160" w:hanging="720"/>
        <w:rPr>
          <w:rFonts w:ascii="Times New Roman" w:hAnsi="Times New Roman" w:cs="Times New Roman"/>
          <w:sz w:val="22"/>
          <w:szCs w:val="22"/>
        </w:rPr>
      </w:pPr>
    </w:p>
    <w:p w14:paraId="17D583BA" w14:textId="77777777" w:rsidR="009E0AE2" w:rsidRDefault="00597DD9" w:rsidP="002B7DFE">
      <w:pPr>
        <w:tabs>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4</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A state-chartered credit union that proposes to increase its investment in a state credit union service corporation above the limitation of Section</w:t>
      </w:r>
      <w:r w:rsidR="00F3107F" w:rsidRPr="002B7DFE">
        <w:rPr>
          <w:rFonts w:ascii="Times New Roman" w:hAnsi="Times New Roman" w:cs="Times New Roman"/>
          <w:sz w:val="22"/>
          <w:szCs w:val="22"/>
        </w:rPr>
        <w:t xml:space="preserve"> IV</w:t>
      </w:r>
      <w:r w:rsidR="00C3405F" w:rsidRPr="002B7DFE">
        <w:rPr>
          <w:rFonts w:ascii="Times New Roman" w:hAnsi="Times New Roman" w:cs="Times New Roman"/>
          <w:sz w:val="22"/>
          <w:szCs w:val="22"/>
        </w:rPr>
        <w:t>(</w:t>
      </w:r>
      <w:r w:rsidR="009E0AE2" w:rsidRPr="002B7DFE">
        <w:rPr>
          <w:rFonts w:ascii="Times New Roman" w:hAnsi="Times New Roman" w:cs="Times New Roman"/>
          <w:sz w:val="22"/>
          <w:szCs w:val="22"/>
        </w:rPr>
        <w:t>B</w:t>
      </w:r>
      <w:r w:rsidR="00C3405F" w:rsidRPr="002B7DFE">
        <w:rPr>
          <w:rFonts w:ascii="Times New Roman" w:hAnsi="Times New Roman" w:cs="Times New Roman"/>
          <w:sz w:val="22"/>
          <w:szCs w:val="22"/>
        </w:rPr>
        <w:t>)</w:t>
      </w:r>
      <w:r w:rsidR="009E0AE2" w:rsidRPr="002B7DFE">
        <w:rPr>
          <w:rFonts w:ascii="Times New Roman" w:hAnsi="Times New Roman" w:cs="Times New Roman"/>
          <w:sz w:val="22"/>
          <w:szCs w:val="22"/>
        </w:rPr>
        <w:t>(2) must submit a written request to the Superintendent.</w:t>
      </w:r>
      <w:r w:rsidR="002B7DFE">
        <w:rPr>
          <w:rFonts w:ascii="Times New Roman" w:hAnsi="Times New Roman" w:cs="Times New Roman"/>
          <w:sz w:val="22"/>
          <w:szCs w:val="22"/>
        </w:rPr>
        <w:t xml:space="preserve"> </w:t>
      </w:r>
      <w:r w:rsidR="009E0AE2" w:rsidRPr="002B7DFE">
        <w:rPr>
          <w:rFonts w:ascii="Times New Roman" w:hAnsi="Times New Roman" w:cs="Times New Roman"/>
          <w:sz w:val="22"/>
          <w:szCs w:val="22"/>
        </w:rPr>
        <w:t xml:space="preserve">The request shall include the basis for the increased investment and how the increased investment will benefit the members of the state-chartered credit union, as well as such additional information the Superintendent considers necessary. </w:t>
      </w:r>
    </w:p>
    <w:p w14:paraId="752B3907" w14:textId="77777777" w:rsidR="00AC15F1" w:rsidRPr="00AC15F1" w:rsidRDefault="00AC15F1" w:rsidP="002B7DFE">
      <w:pPr>
        <w:tabs>
          <w:tab w:val="left" w:pos="1440"/>
          <w:tab w:val="left" w:pos="2160"/>
          <w:tab w:val="left" w:pos="2880"/>
        </w:tabs>
        <w:ind w:left="2160" w:hanging="720"/>
        <w:rPr>
          <w:rFonts w:ascii="Times New Roman" w:hAnsi="Times New Roman" w:cs="Times New Roman"/>
          <w:b/>
          <w:sz w:val="22"/>
          <w:szCs w:val="22"/>
        </w:rPr>
      </w:pPr>
    </w:p>
    <w:p w14:paraId="1637C62B"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74BA2693" w14:textId="77777777" w:rsidR="009E0AE2" w:rsidRPr="00AC15F1" w:rsidRDefault="00D149B8" w:rsidP="002B7DFE">
      <w:pPr>
        <w:tabs>
          <w:tab w:val="left" w:pos="720"/>
          <w:tab w:val="left" w:pos="1440"/>
          <w:tab w:val="left" w:pos="2160"/>
          <w:tab w:val="left" w:pos="2880"/>
        </w:tabs>
        <w:ind w:left="720" w:hanging="720"/>
        <w:rPr>
          <w:rFonts w:ascii="Times New Roman" w:hAnsi="Times New Roman" w:cs="Times New Roman"/>
          <w:b/>
          <w:sz w:val="22"/>
          <w:szCs w:val="22"/>
        </w:rPr>
      </w:pPr>
      <w:r w:rsidRPr="00AC15F1">
        <w:rPr>
          <w:rFonts w:ascii="Times New Roman" w:hAnsi="Times New Roman" w:cs="Times New Roman"/>
          <w:b/>
          <w:sz w:val="22"/>
          <w:szCs w:val="22"/>
        </w:rPr>
        <w:t xml:space="preserve">SECTION </w:t>
      </w:r>
      <w:r w:rsidR="009E0AE2" w:rsidRPr="00AC15F1">
        <w:rPr>
          <w:rFonts w:ascii="Times New Roman" w:hAnsi="Times New Roman" w:cs="Times New Roman"/>
          <w:b/>
          <w:sz w:val="22"/>
          <w:szCs w:val="22"/>
        </w:rPr>
        <w:t>V.</w:t>
      </w:r>
      <w:r w:rsidR="009E0AE2" w:rsidRPr="00AC15F1">
        <w:rPr>
          <w:rFonts w:ascii="Times New Roman" w:hAnsi="Times New Roman" w:cs="Times New Roman"/>
          <w:b/>
          <w:sz w:val="22"/>
          <w:szCs w:val="22"/>
        </w:rPr>
        <w:tab/>
        <w:t>FEDERAL/STATE REGULATIONS</w:t>
      </w:r>
    </w:p>
    <w:p w14:paraId="2466D622"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18318C3A"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 xml:space="preserve">It is recognized that the National Credit Union Administration and the Maine Bureau of </w:t>
      </w:r>
      <w:r w:rsidR="00F3107F" w:rsidRPr="002B7DFE">
        <w:rPr>
          <w:rFonts w:ascii="Times New Roman" w:hAnsi="Times New Roman" w:cs="Times New Roman"/>
          <w:sz w:val="22"/>
          <w:szCs w:val="22"/>
        </w:rPr>
        <w:t xml:space="preserve">Financial Institutions </w:t>
      </w:r>
      <w:r w:rsidRPr="002B7DFE">
        <w:rPr>
          <w:rFonts w:ascii="Times New Roman" w:hAnsi="Times New Roman" w:cs="Times New Roman"/>
          <w:sz w:val="22"/>
          <w:szCs w:val="22"/>
        </w:rPr>
        <w:t xml:space="preserve">have promulgated, or may promulgate, in the future, regulations governing the </w:t>
      </w:r>
      <w:proofErr w:type="gramStart"/>
      <w:r w:rsidRPr="002B7DFE">
        <w:rPr>
          <w:rFonts w:ascii="Times New Roman" w:hAnsi="Times New Roman" w:cs="Times New Roman"/>
          <w:sz w:val="22"/>
          <w:szCs w:val="22"/>
        </w:rPr>
        <w:t>manner in which</w:t>
      </w:r>
      <w:proofErr w:type="gramEnd"/>
      <w:r w:rsidRPr="002B7DFE">
        <w:rPr>
          <w:rFonts w:ascii="Times New Roman" w:hAnsi="Times New Roman" w:cs="Times New Roman"/>
          <w:sz w:val="22"/>
          <w:szCs w:val="22"/>
        </w:rPr>
        <w:t xml:space="preserve"> credit unions invest in service corporations.</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It is further recognized that there may exist differences in scope and coverage between this regulation and those promulgated by federal regulatory agencies.</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It is not the intent of this regulation to permit any practice which is not permitted by the National Credit Union Administration.</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 xml:space="preserve">To the contrary, besides any other restriction or limitation stated herein, each state-chartered credit union must comply with the regulations of the National Credit Union Administration, as appropriate. </w:t>
      </w:r>
    </w:p>
    <w:p w14:paraId="3FDD578D"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297484D4" w14:textId="77777777"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14:paraId="7618933A" w14:textId="77777777" w:rsidR="009E0AE2" w:rsidRPr="002B7DFE" w:rsidRDefault="00D149B8" w:rsidP="002B7DFE">
      <w:pPr>
        <w:tabs>
          <w:tab w:val="left" w:pos="720"/>
          <w:tab w:val="left" w:pos="1440"/>
          <w:tab w:val="left" w:pos="2160"/>
          <w:tab w:val="left" w:pos="2880"/>
        </w:tabs>
        <w:ind w:left="720" w:hanging="720"/>
        <w:rPr>
          <w:rFonts w:ascii="Times New Roman" w:hAnsi="Times New Roman" w:cs="Times New Roman"/>
          <w:sz w:val="22"/>
          <w:szCs w:val="22"/>
        </w:rPr>
      </w:pPr>
      <w:r w:rsidRPr="00AC15F1">
        <w:rPr>
          <w:rFonts w:ascii="Times New Roman" w:hAnsi="Times New Roman" w:cs="Times New Roman"/>
          <w:b/>
          <w:sz w:val="22"/>
          <w:szCs w:val="22"/>
        </w:rPr>
        <w:t xml:space="preserve">SECTION </w:t>
      </w:r>
      <w:r w:rsidR="009E0AE2" w:rsidRPr="00AC15F1">
        <w:rPr>
          <w:rFonts w:ascii="Times New Roman" w:hAnsi="Times New Roman" w:cs="Times New Roman"/>
          <w:b/>
          <w:sz w:val="22"/>
          <w:szCs w:val="22"/>
        </w:rPr>
        <w:t>VI.</w:t>
      </w:r>
      <w:r w:rsidR="00971E39">
        <w:rPr>
          <w:rFonts w:ascii="Times New Roman" w:hAnsi="Times New Roman" w:cs="Times New Roman"/>
          <w:b/>
          <w:sz w:val="22"/>
          <w:szCs w:val="22"/>
        </w:rPr>
        <w:tab/>
      </w:r>
      <w:r w:rsidR="009E0AE2" w:rsidRPr="00AC15F1">
        <w:rPr>
          <w:rFonts w:ascii="Times New Roman" w:hAnsi="Times New Roman" w:cs="Times New Roman"/>
          <w:b/>
          <w:sz w:val="22"/>
          <w:szCs w:val="22"/>
        </w:rPr>
        <w:t>EFFECTIVE DATE</w:t>
      </w:r>
      <w:r w:rsidR="00EE73F4" w:rsidRPr="002B7DFE">
        <w:rPr>
          <w:rFonts w:ascii="Times New Roman" w:hAnsi="Times New Roman" w:cs="Times New Roman"/>
          <w:sz w:val="22"/>
          <w:szCs w:val="22"/>
        </w:rPr>
        <w:t xml:space="preserve">: </w:t>
      </w:r>
      <w:r w:rsidR="00B873B9" w:rsidRPr="002B7DFE">
        <w:rPr>
          <w:rFonts w:ascii="Times New Roman" w:hAnsi="Times New Roman" w:cs="Times New Roman"/>
          <w:sz w:val="22"/>
          <w:szCs w:val="22"/>
        </w:rPr>
        <w:t>[</w:t>
      </w:r>
      <w:r w:rsidR="00AC15F1">
        <w:rPr>
          <w:rFonts w:ascii="Times New Roman" w:hAnsi="Times New Roman" w:cs="Times New Roman"/>
          <w:sz w:val="22"/>
          <w:szCs w:val="22"/>
        </w:rPr>
        <w:t>August 25, 2019</w:t>
      </w:r>
      <w:r w:rsidR="00B873B9" w:rsidRPr="002B7DFE">
        <w:rPr>
          <w:rFonts w:ascii="Times New Roman" w:hAnsi="Times New Roman" w:cs="Times New Roman"/>
          <w:sz w:val="22"/>
          <w:szCs w:val="22"/>
        </w:rPr>
        <w:t>]</w:t>
      </w:r>
    </w:p>
    <w:p w14:paraId="27D50C96" w14:textId="77777777" w:rsidR="00EE73F4" w:rsidRPr="002B7DFE" w:rsidRDefault="00EE73F4" w:rsidP="002B7DFE">
      <w:pPr>
        <w:tabs>
          <w:tab w:val="left" w:pos="720"/>
          <w:tab w:val="left" w:pos="1440"/>
          <w:tab w:val="left" w:pos="2160"/>
          <w:tab w:val="left" w:pos="2880"/>
        </w:tabs>
        <w:ind w:left="720" w:hanging="720"/>
        <w:rPr>
          <w:rFonts w:ascii="Times New Roman" w:hAnsi="Times New Roman" w:cs="Times New Roman"/>
          <w:sz w:val="22"/>
          <w:szCs w:val="22"/>
        </w:rPr>
      </w:pPr>
    </w:p>
    <w:p w14:paraId="33509B5A" w14:textId="77777777" w:rsidR="00EE73F4" w:rsidRDefault="00E33CB5"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r>
      <w:r w:rsidR="00EE73F4" w:rsidRPr="002B7DFE">
        <w:rPr>
          <w:rFonts w:ascii="Times New Roman" w:hAnsi="Times New Roman" w:cs="Times New Roman"/>
          <w:sz w:val="22"/>
          <w:szCs w:val="22"/>
        </w:rPr>
        <w:t>Primary Sources of information relied upon by the Bureau in adopting the rule:</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 xml:space="preserve">9-B M.R.S. </w:t>
      </w:r>
      <w:r w:rsidR="002B7DFE">
        <w:rPr>
          <w:rFonts w:ascii="Times New Roman" w:hAnsi="Times New Roman" w:cs="Times New Roman"/>
          <w:sz w:val="22"/>
          <w:szCs w:val="22"/>
        </w:rPr>
        <w:t>§</w:t>
      </w:r>
      <w:r w:rsidRPr="002B7DFE">
        <w:rPr>
          <w:rFonts w:ascii="Times New Roman" w:hAnsi="Times New Roman" w:cs="Times New Roman"/>
          <w:sz w:val="22"/>
          <w:szCs w:val="22"/>
        </w:rPr>
        <w:t>864; 12 CFR 712.1 – 712.11; PL. 2017 ch. 143</w:t>
      </w:r>
      <w:r w:rsidR="00AC15F1">
        <w:rPr>
          <w:rFonts w:ascii="Times New Roman" w:hAnsi="Times New Roman" w:cs="Times New Roman"/>
          <w:sz w:val="22"/>
          <w:szCs w:val="22"/>
        </w:rPr>
        <w:t>.</w:t>
      </w:r>
    </w:p>
    <w:p w14:paraId="3664A2C3" w14:textId="77777777" w:rsidR="00AC15F1" w:rsidRDefault="00AC15F1" w:rsidP="00DF517D">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4DC4EF3A" w14:textId="77777777" w:rsidR="00AC15F1" w:rsidRDefault="00AC15F1" w:rsidP="002B7DFE">
      <w:pPr>
        <w:tabs>
          <w:tab w:val="left" w:pos="720"/>
          <w:tab w:val="left" w:pos="1440"/>
          <w:tab w:val="left" w:pos="2160"/>
          <w:tab w:val="left" w:pos="2880"/>
        </w:tabs>
        <w:ind w:left="720" w:hanging="720"/>
        <w:rPr>
          <w:rFonts w:ascii="Times New Roman" w:hAnsi="Times New Roman" w:cs="Times New Roman"/>
          <w:sz w:val="22"/>
          <w:szCs w:val="22"/>
        </w:rPr>
      </w:pPr>
    </w:p>
    <w:p w14:paraId="171A5C7D" w14:textId="77777777" w:rsidR="00AC15F1" w:rsidRDefault="00AC15F1" w:rsidP="002B7DFE">
      <w:pPr>
        <w:tabs>
          <w:tab w:val="left" w:pos="720"/>
          <w:tab w:val="left" w:pos="1440"/>
          <w:tab w:val="left" w:pos="2160"/>
          <w:tab w:val="left" w:pos="2880"/>
        </w:tabs>
        <w:ind w:left="720" w:hanging="720"/>
        <w:rPr>
          <w:rFonts w:ascii="Times New Roman" w:hAnsi="Times New Roman" w:cs="Times New Roman"/>
          <w:sz w:val="22"/>
          <w:szCs w:val="22"/>
        </w:rPr>
      </w:pPr>
    </w:p>
    <w:p w14:paraId="695AE7C5" w14:textId="77777777" w:rsidR="00DF517D" w:rsidRDefault="0024161C" w:rsidP="002B7DF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br w:type="page"/>
      </w:r>
      <w:r w:rsidR="00DF517D">
        <w:rPr>
          <w:rFonts w:ascii="Times New Roman" w:hAnsi="Times New Roman" w:cs="Times New Roman"/>
          <w:sz w:val="22"/>
          <w:szCs w:val="22"/>
        </w:rPr>
        <w:lastRenderedPageBreak/>
        <w:t>STATUTORY AUTHORITY:</w:t>
      </w:r>
    </w:p>
    <w:p w14:paraId="5F7A71E4" w14:textId="77777777" w:rsidR="00DF517D" w:rsidRDefault="00DF517D" w:rsidP="002B7DF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 xml:space="preserve">9-B MRS </w:t>
      </w:r>
      <w:r w:rsidRPr="00DF517D">
        <w:rPr>
          <w:rFonts w:ascii="Times New Roman" w:hAnsi="Times New Roman" w:cs="Times New Roman"/>
          <w:sz w:val="22"/>
          <w:szCs w:val="22"/>
        </w:rPr>
        <w:t>§§</w:t>
      </w:r>
      <w:r w:rsidR="000318E5">
        <w:rPr>
          <w:rFonts w:ascii="Times New Roman" w:hAnsi="Times New Roman" w:cs="Times New Roman"/>
          <w:sz w:val="22"/>
          <w:szCs w:val="22"/>
        </w:rPr>
        <w:t xml:space="preserve"> </w:t>
      </w:r>
      <w:r>
        <w:rPr>
          <w:rFonts w:ascii="Times New Roman" w:hAnsi="Times New Roman" w:cs="Times New Roman"/>
          <w:sz w:val="22"/>
          <w:szCs w:val="22"/>
        </w:rPr>
        <w:t>111, 131(37), 215, 828, 864</w:t>
      </w:r>
    </w:p>
    <w:p w14:paraId="7770254C" w14:textId="77777777" w:rsidR="00DF517D" w:rsidRDefault="00DF517D" w:rsidP="002B7DFE">
      <w:pPr>
        <w:tabs>
          <w:tab w:val="left" w:pos="720"/>
          <w:tab w:val="left" w:pos="1440"/>
          <w:tab w:val="left" w:pos="2160"/>
          <w:tab w:val="left" w:pos="2880"/>
        </w:tabs>
        <w:ind w:left="720" w:hanging="720"/>
        <w:rPr>
          <w:rFonts w:ascii="Times New Roman" w:hAnsi="Times New Roman" w:cs="Times New Roman"/>
          <w:sz w:val="22"/>
          <w:szCs w:val="22"/>
        </w:rPr>
      </w:pPr>
    </w:p>
    <w:p w14:paraId="2453BCE9" w14:textId="77777777" w:rsidR="0024161C" w:rsidRDefault="0024161C" w:rsidP="0024161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FILED:</w:t>
      </w:r>
    </w:p>
    <w:p w14:paraId="3B830A7D" w14:textId="77777777" w:rsidR="00753BC1" w:rsidRDefault="00753BC1" w:rsidP="0024161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August 23, 1996 – filing 86-361</w:t>
      </w:r>
    </w:p>
    <w:p w14:paraId="2D364111" w14:textId="77777777" w:rsidR="00753BC1" w:rsidRDefault="00753BC1" w:rsidP="00DF517D">
      <w:pPr>
        <w:tabs>
          <w:tab w:val="left" w:pos="720"/>
          <w:tab w:val="left" w:pos="1440"/>
          <w:tab w:val="left" w:pos="2160"/>
          <w:tab w:val="left" w:pos="2880"/>
        </w:tabs>
        <w:ind w:left="720" w:hanging="720"/>
        <w:rPr>
          <w:rFonts w:ascii="Times New Roman" w:hAnsi="Times New Roman" w:cs="Times New Roman"/>
          <w:sz w:val="22"/>
          <w:szCs w:val="22"/>
        </w:rPr>
      </w:pPr>
    </w:p>
    <w:p w14:paraId="156AF2FC" w14:textId="77777777" w:rsidR="00753BC1" w:rsidRDefault="00753BC1" w:rsidP="00DF517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CORRECTION:</w:t>
      </w:r>
    </w:p>
    <w:p w14:paraId="42F85DCD" w14:textId="77777777" w:rsidR="0024161C" w:rsidRDefault="00753BC1" w:rsidP="00DF517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September 10, 1996 – filing C-96-15</w:t>
      </w:r>
    </w:p>
    <w:p w14:paraId="4D335A69" w14:textId="77777777" w:rsidR="0024161C" w:rsidRDefault="0024161C" w:rsidP="00DF517D">
      <w:pPr>
        <w:tabs>
          <w:tab w:val="left" w:pos="720"/>
          <w:tab w:val="left" w:pos="1440"/>
          <w:tab w:val="left" w:pos="2160"/>
          <w:tab w:val="left" w:pos="2880"/>
        </w:tabs>
        <w:ind w:left="720" w:hanging="720"/>
        <w:rPr>
          <w:rFonts w:ascii="Times New Roman" w:hAnsi="Times New Roman" w:cs="Times New Roman"/>
          <w:sz w:val="22"/>
          <w:szCs w:val="22"/>
        </w:rPr>
      </w:pPr>
    </w:p>
    <w:p w14:paraId="46205F49" w14:textId="77777777" w:rsidR="00DF517D" w:rsidRDefault="00DF517D" w:rsidP="00DF517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REPEALED AND REPLACED:</w:t>
      </w:r>
    </w:p>
    <w:p w14:paraId="62F457FF" w14:textId="77777777" w:rsidR="00AC15F1" w:rsidRDefault="00DF517D" w:rsidP="002B7DFE">
      <w:pPr>
        <w:tabs>
          <w:tab w:val="left" w:pos="720"/>
          <w:tab w:val="left" w:pos="1440"/>
          <w:tab w:val="left" w:pos="2160"/>
          <w:tab w:val="left" w:pos="2880"/>
        </w:tabs>
        <w:ind w:left="720" w:hanging="720"/>
        <w:rPr>
          <w:rFonts w:ascii="Times New Roman" w:hAnsi="Times New Roman" w:cs="Times New Roman"/>
          <w:sz w:val="22"/>
          <w:szCs w:val="22"/>
        </w:rPr>
      </w:pPr>
      <w:r w:rsidRPr="00DF517D">
        <w:rPr>
          <w:rFonts w:ascii="Times New Roman" w:hAnsi="Times New Roman" w:cs="Times New Roman"/>
          <w:sz w:val="22"/>
          <w:szCs w:val="22"/>
        </w:rPr>
        <w:tab/>
        <w:t>August 2</w:t>
      </w:r>
      <w:r w:rsidR="008F28FC">
        <w:rPr>
          <w:rFonts w:ascii="Times New Roman" w:hAnsi="Times New Roman" w:cs="Times New Roman"/>
          <w:sz w:val="22"/>
          <w:szCs w:val="22"/>
        </w:rPr>
        <w:t>5</w:t>
      </w:r>
      <w:r w:rsidRPr="00DF517D">
        <w:rPr>
          <w:rFonts w:ascii="Times New Roman" w:hAnsi="Times New Roman" w:cs="Times New Roman"/>
          <w:sz w:val="22"/>
          <w:szCs w:val="22"/>
        </w:rPr>
        <w:t xml:space="preserve">, </w:t>
      </w:r>
      <w:r w:rsidR="008F28FC">
        <w:rPr>
          <w:rFonts w:ascii="Times New Roman" w:hAnsi="Times New Roman" w:cs="Times New Roman"/>
          <w:sz w:val="22"/>
          <w:szCs w:val="22"/>
        </w:rPr>
        <w:t>2019</w:t>
      </w:r>
      <w:r>
        <w:rPr>
          <w:rFonts w:ascii="Times New Roman" w:hAnsi="Times New Roman" w:cs="Times New Roman"/>
          <w:sz w:val="22"/>
          <w:szCs w:val="22"/>
        </w:rPr>
        <w:t xml:space="preserve"> – filing 2019-152</w:t>
      </w:r>
    </w:p>
    <w:p w14:paraId="2A3AF94D" w14:textId="77777777" w:rsidR="00DC1B97" w:rsidRDefault="00DC1B97" w:rsidP="002B7DFE">
      <w:pPr>
        <w:tabs>
          <w:tab w:val="left" w:pos="720"/>
          <w:tab w:val="left" w:pos="1440"/>
          <w:tab w:val="left" w:pos="2160"/>
          <w:tab w:val="left" w:pos="2880"/>
        </w:tabs>
        <w:ind w:left="720" w:hanging="720"/>
        <w:rPr>
          <w:rFonts w:ascii="Times New Roman" w:hAnsi="Times New Roman" w:cs="Times New Roman"/>
          <w:sz w:val="22"/>
          <w:szCs w:val="22"/>
        </w:rPr>
      </w:pPr>
    </w:p>
    <w:p w14:paraId="6062CAC2" w14:textId="02A75806" w:rsidR="00DC1B97" w:rsidRPr="002B7DFE" w:rsidRDefault="00DC1B97" w:rsidP="002B7DF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DC1B97" w:rsidRPr="002B7DFE" w:rsidSect="002B7DFE">
      <w:headerReference w:type="default" r:id="rId8"/>
      <w:type w:val="continuous"/>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D51B" w14:textId="77777777" w:rsidR="00D040D8" w:rsidRDefault="00D040D8">
      <w:r>
        <w:separator/>
      </w:r>
    </w:p>
  </w:endnote>
  <w:endnote w:type="continuationSeparator" w:id="0">
    <w:p w14:paraId="337C8FFF" w14:textId="77777777" w:rsidR="00D040D8" w:rsidRDefault="00D0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1B32" w14:textId="77777777" w:rsidR="00D040D8" w:rsidRDefault="00D040D8">
      <w:r>
        <w:separator/>
      </w:r>
    </w:p>
  </w:footnote>
  <w:footnote w:type="continuationSeparator" w:id="0">
    <w:p w14:paraId="7B983FE3" w14:textId="77777777" w:rsidR="00D040D8" w:rsidRDefault="00D04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8812" w14:textId="77777777" w:rsidR="00DF254B" w:rsidRDefault="00DF254B">
    <w:pPr>
      <w:pStyle w:val="Header"/>
      <w:jc w:val="right"/>
      <w:rPr>
        <w:rFonts w:ascii="Arial" w:hAnsi="Arial" w:cs="Arial"/>
        <w:sz w:val="18"/>
        <w:szCs w:val="18"/>
      </w:rPr>
    </w:pPr>
  </w:p>
  <w:p w14:paraId="783DE41E" w14:textId="77777777" w:rsidR="00DF254B" w:rsidRDefault="00DF254B">
    <w:pPr>
      <w:pStyle w:val="Header"/>
      <w:jc w:val="right"/>
      <w:rPr>
        <w:rFonts w:ascii="Arial" w:hAnsi="Arial" w:cs="Arial"/>
        <w:sz w:val="18"/>
        <w:szCs w:val="18"/>
      </w:rPr>
    </w:pPr>
  </w:p>
  <w:p w14:paraId="79653AF8" w14:textId="77777777" w:rsidR="00DF254B" w:rsidRDefault="00DF254B">
    <w:pPr>
      <w:pStyle w:val="Header"/>
      <w:jc w:val="right"/>
      <w:rPr>
        <w:rFonts w:ascii="Arial" w:hAnsi="Arial" w:cs="Arial"/>
        <w:sz w:val="18"/>
        <w:szCs w:val="18"/>
      </w:rPr>
    </w:pPr>
  </w:p>
  <w:p w14:paraId="3B9447D6" w14:textId="77777777" w:rsidR="00DF254B" w:rsidRPr="002B7DFE" w:rsidRDefault="00DF254B" w:rsidP="002B7DFE">
    <w:pPr>
      <w:pStyle w:val="Header"/>
      <w:pBdr>
        <w:bottom w:val="single" w:sz="4" w:space="1" w:color="auto"/>
      </w:pBdr>
      <w:jc w:val="right"/>
      <w:rPr>
        <w:rFonts w:ascii="Times New Roman" w:hAnsi="Times New Roman" w:cs="Times New Roman"/>
        <w:sz w:val="18"/>
        <w:szCs w:val="18"/>
      </w:rPr>
    </w:pPr>
    <w:r w:rsidRPr="002B7DFE">
      <w:rPr>
        <w:rFonts w:ascii="Times New Roman" w:hAnsi="Times New Roman" w:cs="Times New Roman"/>
        <w:sz w:val="18"/>
        <w:szCs w:val="18"/>
      </w:rPr>
      <w:t>02-029 Chapter 134</w:t>
    </w:r>
    <w:r w:rsidR="002B7DFE">
      <w:rPr>
        <w:rFonts w:ascii="Times New Roman" w:hAnsi="Times New Roman" w:cs="Times New Roman"/>
        <w:sz w:val="18"/>
        <w:szCs w:val="18"/>
      </w:rPr>
      <w:t xml:space="preserve">     </w:t>
    </w:r>
    <w:r w:rsidRPr="002B7DFE">
      <w:rPr>
        <w:rFonts w:ascii="Times New Roman" w:hAnsi="Times New Roman" w:cs="Times New Roman"/>
        <w:sz w:val="18"/>
        <w:szCs w:val="18"/>
      </w:rPr>
      <w:t xml:space="preserve">page </w:t>
    </w:r>
    <w:r w:rsidRPr="002B7DFE">
      <w:rPr>
        <w:rFonts w:ascii="Times New Roman" w:hAnsi="Times New Roman" w:cs="Times New Roman"/>
        <w:sz w:val="18"/>
        <w:szCs w:val="18"/>
      </w:rPr>
      <w:fldChar w:fldCharType="begin"/>
    </w:r>
    <w:r w:rsidRPr="002B7DFE">
      <w:rPr>
        <w:rFonts w:ascii="Times New Roman" w:hAnsi="Times New Roman" w:cs="Times New Roman"/>
        <w:sz w:val="18"/>
        <w:szCs w:val="18"/>
      </w:rPr>
      <w:instrText xml:space="preserve">page </w:instrText>
    </w:r>
    <w:r w:rsidRPr="002B7DFE">
      <w:rPr>
        <w:rFonts w:ascii="Times New Roman" w:hAnsi="Times New Roman" w:cs="Times New Roman"/>
        <w:sz w:val="18"/>
        <w:szCs w:val="18"/>
      </w:rPr>
      <w:fldChar w:fldCharType="separate"/>
    </w:r>
    <w:r w:rsidR="008F28FC">
      <w:rPr>
        <w:rFonts w:ascii="Times New Roman" w:hAnsi="Times New Roman" w:cs="Times New Roman"/>
        <w:noProof/>
        <w:sz w:val="18"/>
        <w:szCs w:val="18"/>
      </w:rPr>
      <w:t>6</w:t>
    </w:r>
    <w:r w:rsidRPr="002B7DFE">
      <w:rP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7637B"/>
    <w:multiLevelType w:val="hybridMultilevel"/>
    <w:tmpl w:val="77929EDE"/>
    <w:lvl w:ilvl="0" w:tplc="495E02B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6389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26"/>
    <w:rsid w:val="000008F9"/>
    <w:rsid w:val="00005420"/>
    <w:rsid w:val="00017476"/>
    <w:rsid w:val="00020AB1"/>
    <w:rsid w:val="00023937"/>
    <w:rsid w:val="000318E5"/>
    <w:rsid w:val="00031DB5"/>
    <w:rsid w:val="00045568"/>
    <w:rsid w:val="00051982"/>
    <w:rsid w:val="00056ED8"/>
    <w:rsid w:val="000755C2"/>
    <w:rsid w:val="0009066E"/>
    <w:rsid w:val="000A2F94"/>
    <w:rsid w:val="000F7A3A"/>
    <w:rsid w:val="00103C11"/>
    <w:rsid w:val="00133B6B"/>
    <w:rsid w:val="00136621"/>
    <w:rsid w:val="00161565"/>
    <w:rsid w:val="001B01BD"/>
    <w:rsid w:val="001C32F5"/>
    <w:rsid w:val="002047BF"/>
    <w:rsid w:val="002079B3"/>
    <w:rsid w:val="002324A2"/>
    <w:rsid w:val="0024161C"/>
    <w:rsid w:val="002840EA"/>
    <w:rsid w:val="002A2A55"/>
    <w:rsid w:val="002B7283"/>
    <w:rsid w:val="002B7DFE"/>
    <w:rsid w:val="002D574D"/>
    <w:rsid w:val="002D66DE"/>
    <w:rsid w:val="00331432"/>
    <w:rsid w:val="003324AC"/>
    <w:rsid w:val="003353A5"/>
    <w:rsid w:val="00353B0E"/>
    <w:rsid w:val="00360BC7"/>
    <w:rsid w:val="00366BF2"/>
    <w:rsid w:val="003837C3"/>
    <w:rsid w:val="00394139"/>
    <w:rsid w:val="003C209D"/>
    <w:rsid w:val="003D3E15"/>
    <w:rsid w:val="004118EB"/>
    <w:rsid w:val="00444C39"/>
    <w:rsid w:val="004500B3"/>
    <w:rsid w:val="00477126"/>
    <w:rsid w:val="004777A4"/>
    <w:rsid w:val="004A4CDD"/>
    <w:rsid w:val="004C6320"/>
    <w:rsid w:val="004D3A40"/>
    <w:rsid w:val="00531173"/>
    <w:rsid w:val="00537085"/>
    <w:rsid w:val="00564DF7"/>
    <w:rsid w:val="00567665"/>
    <w:rsid w:val="00577D95"/>
    <w:rsid w:val="005906A3"/>
    <w:rsid w:val="00592D55"/>
    <w:rsid w:val="00597DD9"/>
    <w:rsid w:val="005D13EC"/>
    <w:rsid w:val="005F1F64"/>
    <w:rsid w:val="005F2E6E"/>
    <w:rsid w:val="0061598B"/>
    <w:rsid w:val="006179B6"/>
    <w:rsid w:val="00625B5A"/>
    <w:rsid w:val="00672AC6"/>
    <w:rsid w:val="006969C5"/>
    <w:rsid w:val="006F6946"/>
    <w:rsid w:val="00700518"/>
    <w:rsid w:val="00707F05"/>
    <w:rsid w:val="007110DE"/>
    <w:rsid w:val="00753BC1"/>
    <w:rsid w:val="00770A13"/>
    <w:rsid w:val="0077548D"/>
    <w:rsid w:val="00784436"/>
    <w:rsid w:val="007B1256"/>
    <w:rsid w:val="007B5829"/>
    <w:rsid w:val="007D6F14"/>
    <w:rsid w:val="008354FA"/>
    <w:rsid w:val="00855339"/>
    <w:rsid w:val="0087633E"/>
    <w:rsid w:val="00882782"/>
    <w:rsid w:val="008F28FC"/>
    <w:rsid w:val="00923B92"/>
    <w:rsid w:val="00924951"/>
    <w:rsid w:val="00971E39"/>
    <w:rsid w:val="00976F2A"/>
    <w:rsid w:val="009A7317"/>
    <w:rsid w:val="009B6F0A"/>
    <w:rsid w:val="009E0AE2"/>
    <w:rsid w:val="009E61AE"/>
    <w:rsid w:val="009F5806"/>
    <w:rsid w:val="009F7955"/>
    <w:rsid w:val="00A100EE"/>
    <w:rsid w:val="00A16BC8"/>
    <w:rsid w:val="00A8485F"/>
    <w:rsid w:val="00AB2663"/>
    <w:rsid w:val="00AB5324"/>
    <w:rsid w:val="00AC15F1"/>
    <w:rsid w:val="00AC6166"/>
    <w:rsid w:val="00AD167D"/>
    <w:rsid w:val="00AF4529"/>
    <w:rsid w:val="00B20B32"/>
    <w:rsid w:val="00B22B49"/>
    <w:rsid w:val="00B3089D"/>
    <w:rsid w:val="00B52776"/>
    <w:rsid w:val="00B560F8"/>
    <w:rsid w:val="00B74EBD"/>
    <w:rsid w:val="00B873B9"/>
    <w:rsid w:val="00B87884"/>
    <w:rsid w:val="00B92360"/>
    <w:rsid w:val="00B92A8F"/>
    <w:rsid w:val="00BA2DA6"/>
    <w:rsid w:val="00BD208A"/>
    <w:rsid w:val="00BD22FC"/>
    <w:rsid w:val="00BD6FFD"/>
    <w:rsid w:val="00C3405F"/>
    <w:rsid w:val="00C35523"/>
    <w:rsid w:val="00C80B0C"/>
    <w:rsid w:val="00CD5593"/>
    <w:rsid w:val="00CD680F"/>
    <w:rsid w:val="00CD7A7D"/>
    <w:rsid w:val="00CF3A84"/>
    <w:rsid w:val="00D040D8"/>
    <w:rsid w:val="00D149B8"/>
    <w:rsid w:val="00D37139"/>
    <w:rsid w:val="00D43769"/>
    <w:rsid w:val="00D557D1"/>
    <w:rsid w:val="00D77194"/>
    <w:rsid w:val="00D85A5F"/>
    <w:rsid w:val="00DA30A4"/>
    <w:rsid w:val="00DC1B97"/>
    <w:rsid w:val="00DF2250"/>
    <w:rsid w:val="00DF254B"/>
    <w:rsid w:val="00DF517D"/>
    <w:rsid w:val="00E020D7"/>
    <w:rsid w:val="00E33CB5"/>
    <w:rsid w:val="00E41363"/>
    <w:rsid w:val="00E60B0F"/>
    <w:rsid w:val="00E64C16"/>
    <w:rsid w:val="00E80D2A"/>
    <w:rsid w:val="00E95654"/>
    <w:rsid w:val="00EE73F4"/>
    <w:rsid w:val="00EF0F7B"/>
    <w:rsid w:val="00EF540C"/>
    <w:rsid w:val="00EF7C61"/>
    <w:rsid w:val="00F00068"/>
    <w:rsid w:val="00F04D0F"/>
    <w:rsid w:val="00F104B3"/>
    <w:rsid w:val="00F200D5"/>
    <w:rsid w:val="00F23C17"/>
    <w:rsid w:val="00F3107F"/>
    <w:rsid w:val="00F72060"/>
    <w:rsid w:val="00F731E2"/>
    <w:rsid w:val="00F92B72"/>
    <w:rsid w:val="00FB4178"/>
    <w:rsid w:val="00FB52B8"/>
    <w:rsid w:val="00FD2899"/>
    <w:rsid w:val="00FF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CAE7A"/>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rPr>
  </w:style>
  <w:style w:type="paragraph" w:styleId="Heading1">
    <w:name w:val="heading 1"/>
    <w:basedOn w:val="Normal"/>
    <w:next w:val="Normal"/>
    <w:link w:val="Heading1Char"/>
    <w:uiPriority w:val="9"/>
    <w:qFormat/>
    <w:rsid w:val="00DC1B9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Footnote">
    <w:name w:val="Footnote"/>
    <w:basedOn w:val="Normal"/>
    <w:pPr>
      <w:spacing w:line="240" w:lineRule="atLeast"/>
    </w:pPr>
    <w:rPr>
      <w:rFonts w:ascii="Times New Roman" w:hAnsi="Times New Roman" w:cs="Times New Roman"/>
      <w:lang w:val="x-none"/>
    </w:rPr>
  </w:style>
  <w:style w:type="paragraph" w:customStyle="1" w:styleId="DefaultText">
    <w:name w:val="Default Text"/>
    <w:basedOn w:val="Normal"/>
    <w:pPr>
      <w:spacing w:line="240" w:lineRule="atLeast"/>
    </w:pPr>
    <w:rPr>
      <w:rFonts w:ascii="Times New Roman" w:hAnsi="Times New Roman" w:cs="Times New Roman"/>
      <w:lang w:val="x-none"/>
    </w:rPr>
  </w:style>
  <w:style w:type="paragraph" w:styleId="FootnoteText">
    <w:name w:val="footnote text"/>
    <w:basedOn w:val="Normal"/>
    <w:link w:val="FootnoteTextChar"/>
    <w:uiPriority w:val="99"/>
    <w:semiHidden/>
    <w:unhideWhenUsed/>
    <w:rsid w:val="00531173"/>
  </w:style>
  <w:style w:type="character" w:customStyle="1" w:styleId="FootnoteTextChar">
    <w:name w:val="Footnote Text Char"/>
    <w:link w:val="FootnoteText"/>
    <w:uiPriority w:val="99"/>
    <w:semiHidden/>
    <w:rsid w:val="00531173"/>
    <w:rPr>
      <w:rFonts w:ascii="Courier" w:hAnsi="Courier" w:cs="Courier"/>
    </w:rPr>
  </w:style>
  <w:style w:type="character" w:styleId="FootnoteReference">
    <w:name w:val="footnote reference"/>
    <w:uiPriority w:val="99"/>
    <w:semiHidden/>
    <w:unhideWhenUsed/>
    <w:rsid w:val="00531173"/>
    <w:rPr>
      <w:vertAlign w:val="superscript"/>
    </w:rPr>
  </w:style>
  <w:style w:type="paragraph" w:styleId="BalloonText">
    <w:name w:val="Balloon Text"/>
    <w:basedOn w:val="Normal"/>
    <w:link w:val="BalloonTextChar"/>
    <w:uiPriority w:val="99"/>
    <w:semiHidden/>
    <w:unhideWhenUsed/>
    <w:rsid w:val="005906A3"/>
    <w:rPr>
      <w:rFonts w:ascii="Segoe UI" w:hAnsi="Segoe UI" w:cs="Segoe UI"/>
      <w:sz w:val="18"/>
      <w:szCs w:val="18"/>
    </w:rPr>
  </w:style>
  <w:style w:type="character" w:customStyle="1" w:styleId="BalloonTextChar">
    <w:name w:val="Balloon Text Char"/>
    <w:link w:val="BalloonText"/>
    <w:uiPriority w:val="99"/>
    <w:semiHidden/>
    <w:rsid w:val="005906A3"/>
    <w:rPr>
      <w:rFonts w:ascii="Segoe UI" w:hAnsi="Segoe UI" w:cs="Segoe UI"/>
      <w:sz w:val="18"/>
      <w:szCs w:val="18"/>
    </w:rPr>
  </w:style>
  <w:style w:type="character" w:styleId="CommentReference">
    <w:name w:val="annotation reference"/>
    <w:uiPriority w:val="99"/>
    <w:semiHidden/>
    <w:unhideWhenUsed/>
    <w:rsid w:val="00FB52B8"/>
    <w:rPr>
      <w:sz w:val="16"/>
      <w:szCs w:val="16"/>
    </w:rPr>
  </w:style>
  <w:style w:type="paragraph" w:styleId="CommentText">
    <w:name w:val="annotation text"/>
    <w:basedOn w:val="Normal"/>
    <w:link w:val="CommentTextChar"/>
    <w:uiPriority w:val="99"/>
    <w:semiHidden/>
    <w:unhideWhenUsed/>
    <w:rsid w:val="00FB52B8"/>
  </w:style>
  <w:style w:type="character" w:customStyle="1" w:styleId="CommentTextChar">
    <w:name w:val="Comment Text Char"/>
    <w:link w:val="CommentText"/>
    <w:uiPriority w:val="99"/>
    <w:semiHidden/>
    <w:rsid w:val="00FB52B8"/>
    <w:rPr>
      <w:rFonts w:ascii="Courier" w:hAnsi="Courier" w:cs="Courier"/>
    </w:rPr>
  </w:style>
  <w:style w:type="paragraph" w:styleId="CommentSubject">
    <w:name w:val="annotation subject"/>
    <w:basedOn w:val="CommentText"/>
    <w:next w:val="CommentText"/>
    <w:link w:val="CommentSubjectChar"/>
    <w:uiPriority w:val="99"/>
    <w:semiHidden/>
    <w:unhideWhenUsed/>
    <w:rsid w:val="00FB52B8"/>
    <w:rPr>
      <w:b/>
      <w:bCs/>
    </w:rPr>
  </w:style>
  <w:style w:type="character" w:customStyle="1" w:styleId="CommentSubjectChar">
    <w:name w:val="Comment Subject Char"/>
    <w:link w:val="CommentSubject"/>
    <w:uiPriority w:val="99"/>
    <w:semiHidden/>
    <w:rsid w:val="00FB52B8"/>
    <w:rPr>
      <w:rFonts w:ascii="Courier" w:hAnsi="Courier" w:cs="Courier"/>
      <w:b/>
      <w:bCs/>
    </w:rPr>
  </w:style>
  <w:style w:type="paragraph" w:styleId="Revision">
    <w:name w:val="Revision"/>
    <w:hidden/>
    <w:uiPriority w:val="99"/>
    <w:semiHidden/>
    <w:rsid w:val="00DC1B97"/>
    <w:rPr>
      <w:rFonts w:ascii="Courier" w:hAnsi="Courier" w:cs="Courier"/>
    </w:rPr>
  </w:style>
  <w:style w:type="character" w:customStyle="1" w:styleId="Heading1Char">
    <w:name w:val="Heading 1 Char"/>
    <w:basedOn w:val="DefaultParagraphFont"/>
    <w:link w:val="Heading1"/>
    <w:uiPriority w:val="9"/>
    <w:rsid w:val="00DC1B9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7FB69-9F7E-48B0-B92E-C742769C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1887</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Solomon</dc:creator>
  <cp:lastModifiedBy>Parr, J.Chris</cp:lastModifiedBy>
  <cp:revision>2</cp:revision>
  <cp:lastPrinted>2019-06-10T18:56:00Z</cp:lastPrinted>
  <dcterms:created xsi:type="dcterms:W3CDTF">2025-07-17T19:21:00Z</dcterms:created>
  <dcterms:modified xsi:type="dcterms:W3CDTF">2025-07-17T19:21:00Z</dcterms:modified>
</cp:coreProperties>
</file>