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4F138632" w:rsidR="00325B55" w:rsidRPr="000F2548" w:rsidRDefault="00325B55" w:rsidP="00A35D91">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824A77">
        <w:rPr>
          <w:rFonts w:ascii="Bookman Old Style" w:eastAsiaTheme="minorHAnsi" w:hAnsi="Bookman Old Style"/>
          <w:b/>
          <w:sz w:val="22"/>
          <w:szCs w:val="22"/>
        </w:rPr>
        <w:t xml:space="preserve">February </w:t>
      </w:r>
      <w:r w:rsidR="005663F4">
        <w:rPr>
          <w:rFonts w:ascii="Bookman Old Style" w:eastAsiaTheme="minorHAnsi" w:hAnsi="Bookman Old Style"/>
          <w:b/>
          <w:sz w:val="22"/>
          <w:szCs w:val="22"/>
        </w:rPr>
        <w:t>26</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A35D91">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A35D91">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A35D91">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A35D91">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A35D91">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A35D91">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A35D91">
      <w:pPr>
        <w:keepNext/>
        <w:keepLines/>
        <w:tabs>
          <w:tab w:val="left" w:pos="-1440"/>
          <w:tab w:val="left" w:pos="-720"/>
          <w:tab w:val="left" w:pos="720"/>
          <w:tab w:val="left" w:pos="4320"/>
          <w:tab w:val="left" w:pos="10440"/>
        </w:tabs>
        <w:rPr>
          <w:rFonts w:ascii="Bookman Old Style" w:hAnsi="Bookman Old Style"/>
          <w:sz w:val="22"/>
          <w:szCs w:val="22"/>
        </w:rPr>
      </w:pPr>
    </w:p>
    <w:p w14:paraId="7BCF04E7" w14:textId="73059D37" w:rsidR="00137B22" w:rsidRPr="00137B22" w:rsidRDefault="00137B22" w:rsidP="00137B22">
      <w:pPr>
        <w:overflowPunct/>
        <w:autoSpaceDE/>
        <w:autoSpaceDN/>
        <w:adjustRightInd/>
        <w:textAlignment w:val="auto"/>
        <w:rPr>
          <w:rFonts w:ascii="Bookman Old Style" w:hAnsi="Bookman Old Style"/>
          <w:bCs/>
          <w:sz w:val="22"/>
          <w:szCs w:val="22"/>
        </w:rPr>
      </w:pPr>
      <w:r w:rsidRPr="00137B22">
        <w:rPr>
          <w:rFonts w:ascii="Bookman Old Style" w:hAnsi="Bookman Old Style"/>
          <w:bCs/>
          <w:sz w:val="22"/>
          <w:szCs w:val="22"/>
        </w:rPr>
        <w:t>AGENCY</w:t>
      </w:r>
      <w:r>
        <w:rPr>
          <w:rFonts w:ascii="Bookman Old Style" w:hAnsi="Bookman Old Style"/>
          <w:bCs/>
          <w:sz w:val="22"/>
          <w:szCs w:val="22"/>
        </w:rPr>
        <w:t>:</w:t>
      </w:r>
      <w:r w:rsidRPr="00137B22">
        <w:rPr>
          <w:rFonts w:ascii="Bookman Old Style" w:hAnsi="Bookman Old Style"/>
          <w:bCs/>
          <w:sz w:val="22"/>
          <w:szCs w:val="22"/>
        </w:rPr>
        <w:t xml:space="preserve"> </w:t>
      </w:r>
      <w:r w:rsidRPr="00137B22">
        <w:rPr>
          <w:rFonts w:ascii="Bookman Old Style" w:hAnsi="Bookman Old Style"/>
          <w:b/>
          <w:sz w:val="22"/>
          <w:szCs w:val="22"/>
        </w:rPr>
        <w:t>16-633</w:t>
      </w:r>
      <w:r>
        <w:rPr>
          <w:rFonts w:ascii="Bookman Old Style" w:hAnsi="Bookman Old Style"/>
          <w:bCs/>
          <w:sz w:val="22"/>
          <w:szCs w:val="22"/>
        </w:rPr>
        <w:t xml:space="preserve"> –</w:t>
      </w:r>
      <w:r w:rsidRPr="00137B22">
        <w:rPr>
          <w:rFonts w:ascii="Bookman Old Style" w:hAnsi="Bookman Old Style"/>
          <w:bCs/>
          <w:sz w:val="22"/>
          <w:szCs w:val="22"/>
        </w:rPr>
        <w:t xml:space="preserve"> </w:t>
      </w:r>
      <w:r>
        <w:rPr>
          <w:rFonts w:ascii="Bookman Old Style" w:hAnsi="Bookman Old Style"/>
          <w:bCs/>
          <w:sz w:val="22"/>
          <w:szCs w:val="22"/>
        </w:rPr>
        <w:t xml:space="preserve">Department of Public Safety (DPS), </w:t>
      </w:r>
      <w:r w:rsidRPr="00137B22">
        <w:rPr>
          <w:rFonts w:ascii="Bookman Old Style" w:hAnsi="Bookman Old Style"/>
          <w:b/>
          <w:sz w:val="22"/>
          <w:szCs w:val="22"/>
        </w:rPr>
        <w:t>Gambling Control Board</w:t>
      </w:r>
    </w:p>
    <w:p w14:paraId="7801B25A" w14:textId="6598CAF1" w:rsidR="00137B22" w:rsidRPr="00137B22" w:rsidRDefault="00137B22" w:rsidP="00196003">
      <w:pPr>
        <w:overflowPunct/>
        <w:autoSpaceDE/>
        <w:autoSpaceDN/>
        <w:adjustRightInd/>
        <w:ind w:right="360"/>
        <w:textAlignment w:val="auto"/>
        <w:rPr>
          <w:rFonts w:ascii="Bookman Old Style" w:hAnsi="Bookman Old Style"/>
          <w:bCs/>
          <w:sz w:val="22"/>
          <w:szCs w:val="22"/>
        </w:rPr>
      </w:pPr>
      <w:r w:rsidRPr="00137B22">
        <w:rPr>
          <w:rFonts w:ascii="Bookman Old Style" w:hAnsi="Bookman Old Style"/>
          <w:bCs/>
          <w:sz w:val="22"/>
          <w:szCs w:val="22"/>
        </w:rPr>
        <w:t>CHAPTER NUMBER AND TITLE:</w:t>
      </w:r>
      <w:bookmarkStart w:id="0" w:name="_Hlk22034769"/>
      <w:r>
        <w:rPr>
          <w:rFonts w:ascii="Bookman Old Style" w:hAnsi="Bookman Old Style"/>
          <w:bCs/>
          <w:sz w:val="22"/>
          <w:szCs w:val="22"/>
        </w:rPr>
        <w:t xml:space="preserve"> </w:t>
      </w:r>
      <w:r w:rsidRPr="00137B22">
        <w:rPr>
          <w:rFonts w:ascii="Bookman Old Style" w:hAnsi="Bookman Old Style"/>
          <w:b/>
          <w:sz w:val="22"/>
          <w:szCs w:val="22"/>
        </w:rPr>
        <w:t>Ch. 29</w:t>
      </w:r>
      <w:r>
        <w:rPr>
          <w:rFonts w:ascii="Bookman Old Style" w:hAnsi="Bookman Old Style"/>
          <w:bCs/>
          <w:sz w:val="22"/>
          <w:szCs w:val="22"/>
        </w:rPr>
        <w:t>,</w:t>
      </w:r>
      <w:r w:rsidRPr="00137B22">
        <w:rPr>
          <w:rFonts w:ascii="Bookman Old Style" w:hAnsi="Bookman Old Style"/>
          <w:bCs/>
          <w:sz w:val="22"/>
          <w:szCs w:val="22"/>
        </w:rPr>
        <w:t xml:space="preserve"> Promotional Credits and </w:t>
      </w:r>
      <w:r>
        <w:rPr>
          <w:rFonts w:ascii="Bookman Old Style" w:hAnsi="Bookman Old Style"/>
          <w:bCs/>
          <w:sz w:val="22"/>
          <w:szCs w:val="22"/>
        </w:rPr>
        <w:t>O</w:t>
      </w:r>
      <w:r w:rsidRPr="00137B22">
        <w:rPr>
          <w:rFonts w:ascii="Bookman Old Style" w:hAnsi="Bookman Old Style"/>
          <w:bCs/>
          <w:sz w:val="22"/>
          <w:szCs w:val="22"/>
        </w:rPr>
        <w:t>ther Players Incentives</w:t>
      </w:r>
      <w:bookmarkEnd w:id="0"/>
    </w:p>
    <w:p w14:paraId="2B54A4E5" w14:textId="70E705F6" w:rsidR="00137B22" w:rsidRPr="00137B22" w:rsidRDefault="00137B22" w:rsidP="00137B22">
      <w:pPr>
        <w:tabs>
          <w:tab w:val="left" w:pos="-1440"/>
          <w:tab w:val="left" w:pos="-720"/>
          <w:tab w:val="left" w:pos="0"/>
          <w:tab w:val="left" w:pos="720"/>
          <w:tab w:val="left" w:pos="1440"/>
          <w:tab w:val="left" w:pos="1800"/>
        </w:tabs>
        <w:overflowPunct/>
        <w:autoSpaceDE/>
        <w:autoSpaceDN/>
        <w:adjustRightInd/>
        <w:textAlignment w:val="auto"/>
        <w:rPr>
          <w:rFonts w:ascii="Bookman Old Style" w:hAnsi="Bookman Old Style"/>
          <w:bCs/>
          <w:sz w:val="22"/>
          <w:szCs w:val="22"/>
        </w:rPr>
      </w:pPr>
      <w:r w:rsidRPr="00137B22">
        <w:rPr>
          <w:rFonts w:ascii="Bookman Old Style" w:hAnsi="Bookman Old Style"/>
          <w:bCs/>
          <w:sz w:val="22"/>
          <w:szCs w:val="22"/>
        </w:rPr>
        <w:t>T</w:t>
      </w:r>
      <w:r>
        <w:rPr>
          <w:rFonts w:ascii="Bookman Old Style" w:hAnsi="Bookman Old Style"/>
          <w:bCs/>
          <w:sz w:val="22"/>
          <w:szCs w:val="22"/>
        </w:rPr>
        <w:t>YPE OF RULE: Routine Technical</w:t>
      </w:r>
    </w:p>
    <w:p w14:paraId="6946BD74" w14:textId="15F87CF5" w:rsidR="00137B22" w:rsidRPr="00137B22" w:rsidRDefault="00137B22" w:rsidP="00137B22">
      <w:pPr>
        <w:overflowPunct/>
        <w:autoSpaceDE/>
        <w:autoSpaceDN/>
        <w:adjustRightInd/>
        <w:textAlignment w:val="auto"/>
        <w:rPr>
          <w:rFonts w:ascii="Bookman Old Style" w:hAnsi="Bookman Old Style"/>
          <w:bCs/>
          <w:sz w:val="22"/>
          <w:szCs w:val="22"/>
        </w:rPr>
      </w:pPr>
      <w:r w:rsidRPr="00137B22">
        <w:rPr>
          <w:rFonts w:ascii="Bookman Old Style" w:hAnsi="Bookman Old Style"/>
          <w:bCs/>
          <w:sz w:val="22"/>
          <w:szCs w:val="22"/>
        </w:rPr>
        <w:t>PROPOSED RULE NUMBER:</w:t>
      </w:r>
      <w:r>
        <w:rPr>
          <w:rFonts w:ascii="Bookman Old Style" w:hAnsi="Bookman Old Style"/>
          <w:bCs/>
          <w:sz w:val="22"/>
          <w:szCs w:val="22"/>
        </w:rPr>
        <w:t xml:space="preserve"> </w:t>
      </w:r>
      <w:r w:rsidRPr="00137B22">
        <w:rPr>
          <w:rFonts w:ascii="Bookman Old Style" w:hAnsi="Bookman Old Style"/>
          <w:b/>
          <w:sz w:val="22"/>
          <w:szCs w:val="22"/>
        </w:rPr>
        <w:t>2019-P257</w:t>
      </w:r>
      <w:r>
        <w:rPr>
          <w:rFonts w:ascii="Bookman Old Style" w:hAnsi="Bookman Old Style"/>
          <w:bCs/>
          <w:sz w:val="22"/>
          <w:szCs w:val="22"/>
        </w:rPr>
        <w:t xml:space="preserve"> </w:t>
      </w:r>
      <w:r w:rsidRPr="00137B22">
        <w:rPr>
          <w:rFonts w:ascii="Bookman Old Style" w:hAnsi="Bookman Old Style"/>
          <w:bCs/>
          <w:i/>
          <w:iCs/>
          <w:sz w:val="22"/>
          <w:szCs w:val="22"/>
        </w:rPr>
        <w:t>(2</w:t>
      </w:r>
      <w:r w:rsidRPr="00137B22">
        <w:rPr>
          <w:rFonts w:ascii="Bookman Old Style" w:hAnsi="Bookman Old Style"/>
          <w:bCs/>
          <w:i/>
          <w:iCs/>
          <w:sz w:val="22"/>
          <w:szCs w:val="22"/>
          <w:vertAlign w:val="superscript"/>
        </w:rPr>
        <w:t>nd</w:t>
      </w:r>
      <w:r w:rsidRPr="00137B22">
        <w:rPr>
          <w:rFonts w:ascii="Bookman Old Style" w:hAnsi="Bookman Old Style"/>
          <w:bCs/>
          <w:i/>
          <w:iCs/>
          <w:sz w:val="22"/>
          <w:szCs w:val="22"/>
        </w:rPr>
        <w:t xml:space="preserve"> publication)</w:t>
      </w:r>
    </w:p>
    <w:p w14:paraId="5C9AC273" w14:textId="5F5EAEA2" w:rsidR="00137B22" w:rsidRPr="00137B22" w:rsidRDefault="00137B22" w:rsidP="00137B22">
      <w:pPr>
        <w:overflowPunct/>
        <w:autoSpaceDE/>
        <w:autoSpaceDN/>
        <w:adjustRightInd/>
        <w:ind w:right="360"/>
        <w:textAlignment w:val="auto"/>
        <w:rPr>
          <w:rFonts w:ascii="Bookman Old Style" w:hAnsi="Bookman Old Style"/>
          <w:bCs/>
          <w:sz w:val="22"/>
          <w:szCs w:val="22"/>
        </w:rPr>
      </w:pPr>
      <w:r w:rsidRPr="00137B22">
        <w:rPr>
          <w:rFonts w:ascii="Bookman Old Style" w:hAnsi="Bookman Old Style"/>
          <w:bCs/>
          <w:sz w:val="22"/>
          <w:szCs w:val="22"/>
        </w:rPr>
        <w:t>CONCISE SUMMARY:</w:t>
      </w:r>
      <w:r>
        <w:rPr>
          <w:rFonts w:ascii="Bookman Old Style" w:hAnsi="Bookman Old Style"/>
          <w:bCs/>
          <w:sz w:val="22"/>
          <w:szCs w:val="22"/>
        </w:rPr>
        <w:t xml:space="preserve"> </w:t>
      </w:r>
      <w:r w:rsidRPr="00137B22">
        <w:rPr>
          <w:rFonts w:ascii="Bookman Old Style" w:hAnsi="Bookman Old Style"/>
          <w:bCs/>
          <w:sz w:val="22"/>
          <w:szCs w:val="22"/>
        </w:rPr>
        <w:t xml:space="preserve">The rule package adopts new rule Ch. 29 regarding the use of promotional credits in slot machines and at table games. </w:t>
      </w:r>
      <w:r>
        <w:rPr>
          <w:rFonts w:ascii="Bookman Old Style" w:hAnsi="Bookman Old Style"/>
          <w:bCs/>
          <w:sz w:val="22"/>
          <w:szCs w:val="22"/>
        </w:rPr>
        <w:t>(Note: proposal filings 2019-P254, P255, and P256 for chapters 3, 4 and 24</w:t>
      </w:r>
      <w:r w:rsidRPr="00137B22">
        <w:rPr>
          <w:rFonts w:ascii="Bookman Old Style" w:hAnsi="Bookman Old Style"/>
          <w:bCs/>
          <w:sz w:val="22"/>
          <w:szCs w:val="22"/>
        </w:rPr>
        <w:t xml:space="preserve"> </w:t>
      </w:r>
      <w:r>
        <w:rPr>
          <w:rFonts w:ascii="Bookman Old Style" w:hAnsi="Bookman Old Style"/>
          <w:bCs/>
          <w:sz w:val="22"/>
          <w:szCs w:val="22"/>
        </w:rPr>
        <w:t>are withdrawn.)</w:t>
      </w:r>
      <w:r w:rsidRPr="00137B22">
        <w:rPr>
          <w:rFonts w:ascii="Bookman Old Style" w:hAnsi="Bookman Old Style"/>
          <w:bCs/>
          <w:sz w:val="22"/>
          <w:szCs w:val="22"/>
        </w:rPr>
        <w:t xml:space="preserve"> </w:t>
      </w:r>
    </w:p>
    <w:p w14:paraId="37313260" w14:textId="2CC13903" w:rsidR="00137B22" w:rsidRPr="00137B22" w:rsidRDefault="00137B22" w:rsidP="00137B22">
      <w:pPr>
        <w:overflowPunct/>
        <w:autoSpaceDE/>
        <w:autoSpaceDN/>
        <w:adjustRightInd/>
        <w:textAlignment w:val="auto"/>
        <w:rPr>
          <w:rFonts w:ascii="Bookman Old Style" w:hAnsi="Bookman Old Style"/>
          <w:bCs/>
          <w:sz w:val="22"/>
          <w:szCs w:val="22"/>
        </w:rPr>
      </w:pPr>
      <w:r w:rsidRPr="00137B22">
        <w:rPr>
          <w:rFonts w:ascii="Bookman Old Style" w:hAnsi="Bookman Old Style"/>
          <w:bCs/>
          <w:sz w:val="22"/>
          <w:szCs w:val="22"/>
        </w:rPr>
        <w:t>PUBLIC HEARING: Written comment only</w:t>
      </w:r>
      <w:r w:rsidR="000C04E3">
        <w:rPr>
          <w:rFonts w:ascii="Bookman Old Style" w:hAnsi="Bookman Old Style"/>
          <w:bCs/>
          <w:sz w:val="22"/>
          <w:szCs w:val="22"/>
        </w:rPr>
        <w:t>.</w:t>
      </w:r>
    </w:p>
    <w:p w14:paraId="75666CC8" w14:textId="0CAB18D9" w:rsidR="00137B22" w:rsidRPr="00137B22" w:rsidRDefault="00137B22" w:rsidP="00137B22">
      <w:pPr>
        <w:overflowPunct/>
        <w:autoSpaceDE/>
        <w:autoSpaceDN/>
        <w:adjustRightInd/>
        <w:textAlignment w:val="auto"/>
        <w:rPr>
          <w:rFonts w:ascii="Bookman Old Style" w:hAnsi="Bookman Old Style"/>
          <w:bCs/>
          <w:sz w:val="22"/>
          <w:szCs w:val="22"/>
        </w:rPr>
      </w:pPr>
      <w:r w:rsidRPr="00137B22">
        <w:rPr>
          <w:rFonts w:ascii="Bookman Old Style" w:hAnsi="Bookman Old Style"/>
          <w:bCs/>
          <w:sz w:val="22"/>
          <w:szCs w:val="22"/>
        </w:rPr>
        <w:t xml:space="preserve">DEADLINE FOR COMMENTS: </w:t>
      </w:r>
      <w:r>
        <w:rPr>
          <w:rFonts w:ascii="Bookman Old Style" w:hAnsi="Bookman Old Style"/>
          <w:bCs/>
          <w:sz w:val="22"/>
          <w:szCs w:val="22"/>
        </w:rPr>
        <w:t xml:space="preserve">March </w:t>
      </w:r>
      <w:r w:rsidR="00282FC9">
        <w:rPr>
          <w:rFonts w:ascii="Bookman Old Style" w:hAnsi="Bookman Old Style"/>
          <w:bCs/>
          <w:sz w:val="22"/>
          <w:szCs w:val="22"/>
        </w:rPr>
        <w:t>27, 2020</w:t>
      </w:r>
    </w:p>
    <w:p w14:paraId="7B2B2D01" w14:textId="5E18D16D" w:rsidR="00137B22" w:rsidRDefault="00282FC9" w:rsidP="00282FC9">
      <w:pPr>
        <w:overflowPunct/>
        <w:autoSpaceDE/>
        <w:autoSpaceDN/>
        <w:adjustRightInd/>
        <w:textAlignment w:val="auto"/>
        <w:rPr>
          <w:rFonts w:ascii="Bookman Old Style" w:hAnsi="Bookman Old Style"/>
          <w:sz w:val="22"/>
          <w:szCs w:val="22"/>
        </w:rPr>
      </w:pPr>
      <w:r>
        <w:rPr>
          <w:rFonts w:ascii="Bookman Old Style" w:hAnsi="Bookman Old Style"/>
          <w:bCs/>
          <w:sz w:val="22"/>
          <w:szCs w:val="22"/>
        </w:rPr>
        <w:t>BOARD</w:t>
      </w:r>
      <w:r w:rsidR="00137B22" w:rsidRPr="00137B22">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137B22" w:rsidRPr="00137B22">
        <w:rPr>
          <w:rFonts w:ascii="Bookman Old Style" w:hAnsi="Bookman Old Style"/>
          <w:bCs/>
          <w:sz w:val="22"/>
          <w:szCs w:val="22"/>
        </w:rPr>
        <w:t>: Milton Champion, Executive Director</w:t>
      </w:r>
      <w:r>
        <w:rPr>
          <w:rFonts w:ascii="Bookman Old Style" w:hAnsi="Bookman Old Style"/>
          <w:bCs/>
          <w:sz w:val="22"/>
          <w:szCs w:val="22"/>
        </w:rPr>
        <w:t xml:space="preserve">, </w:t>
      </w:r>
      <w:r w:rsidR="00137B22" w:rsidRPr="00137B22">
        <w:rPr>
          <w:rFonts w:ascii="Bookman Old Style" w:hAnsi="Bookman Old Style"/>
          <w:bCs/>
          <w:sz w:val="22"/>
          <w:szCs w:val="22"/>
        </w:rPr>
        <w:t>Gambling Control Board</w:t>
      </w:r>
      <w:r>
        <w:rPr>
          <w:rFonts w:ascii="Bookman Old Style" w:hAnsi="Bookman Old Style"/>
          <w:bCs/>
          <w:sz w:val="22"/>
          <w:szCs w:val="22"/>
        </w:rPr>
        <w:t xml:space="preserve">, </w:t>
      </w:r>
      <w:r w:rsidR="00137B22" w:rsidRPr="00137B22">
        <w:rPr>
          <w:rFonts w:ascii="Bookman Old Style" w:hAnsi="Bookman Old Style"/>
          <w:bCs/>
          <w:sz w:val="22"/>
          <w:szCs w:val="22"/>
        </w:rPr>
        <w:t>45 Commerce Drive</w:t>
      </w:r>
      <w:r>
        <w:rPr>
          <w:rFonts w:ascii="Bookman Old Style" w:hAnsi="Bookman Old Style"/>
          <w:bCs/>
          <w:sz w:val="22"/>
          <w:szCs w:val="22"/>
        </w:rPr>
        <w:t xml:space="preserve"> -</w:t>
      </w:r>
      <w:r w:rsidR="00137B22" w:rsidRPr="00137B22">
        <w:rPr>
          <w:rFonts w:ascii="Bookman Old Style" w:hAnsi="Bookman Old Style"/>
          <w:bCs/>
          <w:sz w:val="22"/>
          <w:szCs w:val="22"/>
        </w:rPr>
        <w:t xml:space="preserve"> Suite 3, Augusta ME 04333-0087</w:t>
      </w:r>
      <w:r>
        <w:rPr>
          <w:rFonts w:ascii="Bookman Old Style" w:hAnsi="Bookman Old Style"/>
          <w:bCs/>
          <w:sz w:val="22"/>
          <w:szCs w:val="22"/>
        </w:rPr>
        <w:t xml:space="preserve">. </w:t>
      </w:r>
      <w:r w:rsidR="00137B22" w:rsidRPr="00137B22">
        <w:rPr>
          <w:rFonts w:ascii="Bookman Old Style" w:hAnsi="Bookman Old Style"/>
          <w:bCs/>
          <w:sz w:val="22"/>
          <w:szCs w:val="22"/>
        </w:rPr>
        <w:t>T</w:t>
      </w:r>
      <w:r w:rsidRPr="00137B22">
        <w:rPr>
          <w:rFonts w:ascii="Bookman Old Style" w:hAnsi="Bookman Old Style"/>
          <w:bCs/>
          <w:sz w:val="22"/>
          <w:szCs w:val="22"/>
        </w:rPr>
        <w:t>elephone</w:t>
      </w:r>
      <w:r w:rsidR="00137B22" w:rsidRPr="00137B22">
        <w:rPr>
          <w:rFonts w:ascii="Bookman Old Style" w:hAnsi="Bookman Old Style"/>
          <w:bCs/>
          <w:sz w:val="22"/>
          <w:szCs w:val="22"/>
        </w:rPr>
        <w:t xml:space="preserve">: </w:t>
      </w:r>
      <w:r>
        <w:rPr>
          <w:rFonts w:ascii="Bookman Old Style" w:hAnsi="Bookman Old Style"/>
          <w:bCs/>
          <w:sz w:val="22"/>
          <w:szCs w:val="22"/>
        </w:rPr>
        <w:t>(</w:t>
      </w:r>
      <w:r w:rsidR="00137B22" w:rsidRPr="00137B22">
        <w:rPr>
          <w:rFonts w:ascii="Bookman Old Style" w:hAnsi="Bookman Old Style"/>
          <w:bCs/>
          <w:sz w:val="22"/>
          <w:szCs w:val="22"/>
        </w:rPr>
        <w:t>207</w:t>
      </w:r>
      <w:r>
        <w:rPr>
          <w:rFonts w:ascii="Bookman Old Style" w:hAnsi="Bookman Old Style"/>
          <w:bCs/>
          <w:sz w:val="22"/>
          <w:szCs w:val="22"/>
        </w:rPr>
        <w:t xml:space="preserve">) </w:t>
      </w:r>
      <w:r w:rsidR="00137B22" w:rsidRPr="00137B22">
        <w:rPr>
          <w:rFonts w:ascii="Bookman Old Style" w:hAnsi="Bookman Old Style"/>
          <w:bCs/>
          <w:sz w:val="22"/>
          <w:szCs w:val="22"/>
        </w:rPr>
        <w:t>626-3901</w:t>
      </w:r>
      <w:r>
        <w:rPr>
          <w:rFonts w:ascii="Bookman Old Style" w:hAnsi="Bookman Old Style"/>
          <w:bCs/>
          <w:sz w:val="22"/>
          <w:szCs w:val="22"/>
        </w:rPr>
        <w:t>.</w:t>
      </w:r>
      <w:r w:rsidRPr="00282FC9">
        <w:rPr>
          <w:rFonts w:ascii="Bookman Old Style" w:hAnsi="Bookman Old Style"/>
          <w:bCs/>
          <w:sz w:val="22"/>
          <w:szCs w:val="22"/>
        </w:rPr>
        <w:t xml:space="preserve"> </w:t>
      </w:r>
      <w:r w:rsidRPr="00137B22">
        <w:rPr>
          <w:rFonts w:ascii="Bookman Old Style" w:hAnsi="Bookman Old Style"/>
          <w:bCs/>
          <w:sz w:val="22"/>
          <w:szCs w:val="22"/>
        </w:rPr>
        <w:t>E</w:t>
      </w:r>
      <w:r>
        <w:rPr>
          <w:rFonts w:ascii="Bookman Old Style" w:hAnsi="Bookman Old Style"/>
          <w:bCs/>
          <w:sz w:val="22"/>
          <w:szCs w:val="22"/>
        </w:rPr>
        <w:t>mail:</w:t>
      </w:r>
      <w:r w:rsidR="00137B22" w:rsidRPr="00137B22">
        <w:rPr>
          <w:rFonts w:ascii="Bookman Old Style" w:hAnsi="Bookman Old Style"/>
          <w:bCs/>
          <w:sz w:val="22"/>
          <w:szCs w:val="22"/>
        </w:rPr>
        <w:t xml:space="preserve"> </w:t>
      </w:r>
      <w:r w:rsidRPr="00282FC9">
        <w:rPr>
          <w:rFonts w:ascii="Bookman Old Style" w:hAnsi="Bookman Old Style"/>
          <w:bCs/>
          <w:color w:val="000000" w:themeColor="text1"/>
          <w:sz w:val="22"/>
          <w:szCs w:val="22"/>
          <w:u w:val="single"/>
        </w:rPr>
        <w:t>M</w:t>
      </w:r>
      <w:r w:rsidRPr="00137B22">
        <w:rPr>
          <w:rFonts w:ascii="Bookman Old Style" w:hAnsi="Bookman Old Style"/>
          <w:bCs/>
          <w:color w:val="000000" w:themeColor="text1"/>
          <w:sz w:val="22"/>
          <w:szCs w:val="22"/>
          <w:u w:val="single"/>
        </w:rPr>
        <w:t>ilton.</w:t>
      </w:r>
      <w:r w:rsidRPr="00282FC9">
        <w:rPr>
          <w:rFonts w:ascii="Bookman Old Style" w:hAnsi="Bookman Old Style"/>
          <w:bCs/>
          <w:color w:val="000000" w:themeColor="text1"/>
          <w:sz w:val="22"/>
          <w:szCs w:val="22"/>
          <w:u w:val="single"/>
        </w:rPr>
        <w:t>F</w:t>
      </w:r>
      <w:r w:rsidRPr="00137B22">
        <w:rPr>
          <w:rFonts w:ascii="Bookman Old Style" w:hAnsi="Bookman Old Style"/>
          <w:bCs/>
          <w:color w:val="000000" w:themeColor="text1"/>
          <w:sz w:val="22"/>
          <w:szCs w:val="22"/>
          <w:u w:val="single"/>
        </w:rPr>
        <w:t>.</w:t>
      </w:r>
      <w:r w:rsidRPr="00282FC9">
        <w:rPr>
          <w:rFonts w:ascii="Bookman Old Style" w:hAnsi="Bookman Old Style"/>
          <w:bCs/>
          <w:color w:val="000000" w:themeColor="text1"/>
          <w:sz w:val="22"/>
          <w:szCs w:val="22"/>
          <w:u w:val="single"/>
        </w:rPr>
        <w:t>C</w:t>
      </w:r>
      <w:r w:rsidRPr="00137B22">
        <w:rPr>
          <w:rFonts w:ascii="Bookman Old Style" w:hAnsi="Bookman Old Style"/>
          <w:bCs/>
          <w:color w:val="000000" w:themeColor="text1"/>
          <w:sz w:val="22"/>
          <w:szCs w:val="22"/>
          <w:u w:val="single"/>
        </w:rPr>
        <w:t>hampion@</w:t>
      </w:r>
      <w:r w:rsidRPr="00282FC9">
        <w:rPr>
          <w:rFonts w:ascii="Bookman Old Style" w:hAnsi="Bookman Old Style"/>
          <w:bCs/>
          <w:color w:val="000000" w:themeColor="text1"/>
          <w:sz w:val="22"/>
          <w:szCs w:val="22"/>
          <w:u w:val="single"/>
        </w:rPr>
        <w:t>M</w:t>
      </w:r>
      <w:r w:rsidRPr="00137B22">
        <w:rPr>
          <w:rFonts w:ascii="Bookman Old Style" w:hAnsi="Bookman Old Style"/>
          <w:bCs/>
          <w:color w:val="000000" w:themeColor="text1"/>
          <w:sz w:val="22"/>
          <w:szCs w:val="22"/>
          <w:u w:val="single"/>
        </w:rPr>
        <w:t>aine.gov</w:t>
      </w:r>
      <w:r>
        <w:rPr>
          <w:rFonts w:ascii="Bookman Old Style" w:hAnsi="Bookman Old Style"/>
          <w:sz w:val="22"/>
          <w:szCs w:val="22"/>
        </w:rPr>
        <w:t xml:space="preserve"> .</w:t>
      </w:r>
    </w:p>
    <w:p w14:paraId="2F12460F" w14:textId="77777777" w:rsidR="00196003" w:rsidRPr="00137B22" w:rsidRDefault="00196003" w:rsidP="00196003">
      <w:pPr>
        <w:overflowPunct/>
        <w:autoSpaceDE/>
        <w:autoSpaceDN/>
        <w:adjustRightInd/>
        <w:textAlignment w:val="auto"/>
        <w:rPr>
          <w:rFonts w:ascii="Bookman Old Style" w:hAnsi="Bookman Old Style"/>
          <w:bCs/>
          <w:sz w:val="22"/>
          <w:szCs w:val="22"/>
        </w:rPr>
      </w:pPr>
      <w:r w:rsidRPr="00137B22">
        <w:rPr>
          <w:rFonts w:ascii="Bookman Old Style" w:hAnsi="Bookman Old Style"/>
          <w:bCs/>
          <w:sz w:val="22"/>
          <w:szCs w:val="22"/>
        </w:rPr>
        <w:t>THIS RULE WILL</w:t>
      </w:r>
      <w:r>
        <w:rPr>
          <w:rFonts w:ascii="Bookman Old Style" w:hAnsi="Bookman Old Style"/>
          <w:bCs/>
          <w:sz w:val="22"/>
          <w:szCs w:val="22"/>
        </w:rPr>
        <w:t xml:space="preserve"> </w:t>
      </w:r>
      <w:r w:rsidRPr="00137B22">
        <w:rPr>
          <w:rFonts w:ascii="Bookman Old Style" w:hAnsi="Bookman Old Style"/>
          <w:bCs/>
          <w:sz w:val="22"/>
          <w:szCs w:val="22"/>
        </w:rPr>
        <w:t>NOT HAVE A FISCAL IMPACT ON MUNICIPALITIES.</w:t>
      </w:r>
    </w:p>
    <w:p w14:paraId="6B167A66" w14:textId="77777777" w:rsidR="00196003" w:rsidRPr="00137B22" w:rsidRDefault="00196003" w:rsidP="00196003">
      <w:pPr>
        <w:overflowPunct/>
        <w:autoSpaceDE/>
        <w:autoSpaceDN/>
        <w:adjustRightInd/>
        <w:textAlignment w:val="auto"/>
        <w:rPr>
          <w:rFonts w:ascii="Bookman Old Style" w:hAnsi="Bookman Old Style"/>
          <w:bCs/>
          <w:sz w:val="22"/>
          <w:szCs w:val="22"/>
        </w:rPr>
      </w:pPr>
      <w:r w:rsidRPr="00137B22">
        <w:rPr>
          <w:rFonts w:ascii="Bookman Old Style" w:hAnsi="Bookman Old Style"/>
          <w:bCs/>
          <w:sz w:val="22"/>
          <w:szCs w:val="22"/>
        </w:rPr>
        <w:t xml:space="preserve">STATUTORY AUTHORITY: 8 MRS </w:t>
      </w:r>
      <w:bookmarkStart w:id="1" w:name="_Hlk22034323"/>
      <w:r w:rsidRPr="00137B22">
        <w:rPr>
          <w:rFonts w:ascii="Bookman Old Style" w:hAnsi="Bookman Old Style"/>
          <w:bCs/>
          <w:sz w:val="22"/>
          <w:szCs w:val="22"/>
        </w:rPr>
        <w:t>§1001(26) and §1003</w:t>
      </w:r>
      <w:bookmarkEnd w:id="1"/>
      <w:r w:rsidRPr="00137B22">
        <w:rPr>
          <w:rFonts w:ascii="Bookman Old Style" w:hAnsi="Bookman Old Style"/>
          <w:bCs/>
          <w:sz w:val="22"/>
          <w:szCs w:val="22"/>
        </w:rPr>
        <w:t>(1)(B)</w:t>
      </w:r>
    </w:p>
    <w:p w14:paraId="19F67986" w14:textId="1FA0C7A6" w:rsidR="00EE1EA6" w:rsidRDefault="000C04E3" w:rsidP="002B2177">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BOARD/UNIT WEBSITE: </w:t>
      </w:r>
      <w:r w:rsidR="00EE1EA6" w:rsidRPr="00EE1EA6">
        <w:rPr>
          <w:rFonts w:ascii="Bookman Old Style" w:hAnsi="Bookman Old Style"/>
          <w:sz w:val="22"/>
          <w:szCs w:val="22"/>
          <w:u w:val="single"/>
        </w:rPr>
        <w:t>http://www.maine.gov/dps/gamb-control/index.html</w:t>
      </w:r>
      <w:r w:rsidR="00EE1EA6">
        <w:rPr>
          <w:rFonts w:ascii="Bookman Old Style" w:hAnsi="Bookman Old Style"/>
          <w:sz w:val="22"/>
          <w:szCs w:val="22"/>
        </w:rPr>
        <w:t xml:space="preserve"> .</w:t>
      </w:r>
    </w:p>
    <w:p w14:paraId="71FB6CEB" w14:textId="6854B2C3" w:rsidR="00137B22" w:rsidRDefault="000C04E3" w:rsidP="00EE1EA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DPS WEBSITE: </w:t>
      </w:r>
      <w:r w:rsidR="00EE1EA6" w:rsidRPr="00EE1EA6">
        <w:rPr>
          <w:rFonts w:ascii="Bookman Old Style" w:hAnsi="Bookman Old Style"/>
          <w:sz w:val="22"/>
          <w:szCs w:val="22"/>
          <w:u w:val="single"/>
        </w:rPr>
        <w:t>http://www.maine.gov/dps/</w:t>
      </w:r>
      <w:r w:rsidR="00EE1EA6">
        <w:rPr>
          <w:rFonts w:ascii="Bookman Old Style" w:hAnsi="Bookman Old Style"/>
          <w:sz w:val="22"/>
          <w:szCs w:val="22"/>
        </w:rPr>
        <w:t xml:space="preserve"> .</w:t>
      </w:r>
    </w:p>
    <w:p w14:paraId="5887AF16" w14:textId="77777777" w:rsidR="00EE1EA6" w:rsidRDefault="00EE1EA6" w:rsidP="000C04E3">
      <w:pPr>
        <w:pBdr>
          <w:bottom w:val="single" w:sz="4" w:space="1" w:color="auto"/>
        </w:pBdr>
        <w:tabs>
          <w:tab w:val="left" w:pos="-1440"/>
          <w:tab w:val="left" w:pos="-720"/>
          <w:tab w:val="left" w:pos="4320"/>
          <w:tab w:val="left" w:pos="10440"/>
        </w:tabs>
        <w:rPr>
          <w:rFonts w:ascii="Bookman Old Style" w:hAnsi="Bookman Old Style"/>
          <w:sz w:val="22"/>
          <w:szCs w:val="22"/>
        </w:rPr>
      </w:pPr>
    </w:p>
    <w:p w14:paraId="54C98203" w14:textId="77777777" w:rsidR="00137B22" w:rsidRDefault="00137B22" w:rsidP="002B2177">
      <w:pPr>
        <w:tabs>
          <w:tab w:val="left" w:pos="-1440"/>
          <w:tab w:val="left" w:pos="-720"/>
          <w:tab w:val="left" w:pos="4320"/>
          <w:tab w:val="left" w:pos="10440"/>
        </w:tabs>
        <w:rPr>
          <w:rFonts w:ascii="Bookman Old Style" w:hAnsi="Bookman Old Style"/>
          <w:sz w:val="22"/>
          <w:szCs w:val="22"/>
        </w:rPr>
      </w:pPr>
    </w:p>
    <w:p w14:paraId="7DABFA95" w14:textId="3DCB7F49" w:rsidR="002B2177" w:rsidRPr="00022035" w:rsidRDefault="002B2177" w:rsidP="002B2177">
      <w:pPr>
        <w:tabs>
          <w:tab w:val="left" w:pos="-1440"/>
          <w:tab w:val="left" w:pos="-720"/>
          <w:tab w:val="left" w:pos="4320"/>
          <w:tab w:val="left" w:pos="10440"/>
        </w:tabs>
        <w:rPr>
          <w:rFonts w:ascii="Bookman Old Style" w:hAnsi="Bookman Old Style"/>
          <w:sz w:val="22"/>
          <w:szCs w:val="22"/>
        </w:rPr>
      </w:pPr>
      <w:r w:rsidRPr="00022035">
        <w:rPr>
          <w:rFonts w:ascii="Bookman Old Style" w:hAnsi="Bookman Old Style"/>
          <w:sz w:val="22"/>
          <w:szCs w:val="22"/>
        </w:rPr>
        <w:t xml:space="preserve">AGENCY: </w:t>
      </w:r>
      <w:r w:rsidR="00F748A8" w:rsidRPr="00F748A8">
        <w:rPr>
          <w:rFonts w:ascii="Bookman Old Style" w:hAnsi="Bookman Old Style"/>
          <w:b/>
          <w:bCs/>
          <w:sz w:val="22"/>
          <w:szCs w:val="22"/>
        </w:rPr>
        <w:t>02-385</w:t>
      </w:r>
      <w:r w:rsidR="00F748A8">
        <w:rPr>
          <w:rFonts w:ascii="Bookman Old Style" w:hAnsi="Bookman Old Style"/>
          <w:sz w:val="22"/>
          <w:szCs w:val="22"/>
        </w:rPr>
        <w:t xml:space="preserve"> - </w:t>
      </w:r>
      <w:r w:rsidRPr="00022035">
        <w:rPr>
          <w:rFonts w:ascii="Bookman Old Style" w:hAnsi="Bookman Old Style"/>
          <w:sz w:val="22"/>
          <w:szCs w:val="22"/>
        </w:rPr>
        <w:t>Department of Professional and Financial Regulation</w:t>
      </w:r>
      <w:r w:rsidR="00F748A8">
        <w:rPr>
          <w:rFonts w:ascii="Bookman Old Style" w:hAnsi="Bookman Old Style"/>
          <w:sz w:val="22"/>
          <w:szCs w:val="22"/>
        </w:rPr>
        <w:t xml:space="preserve"> (PFR)</w:t>
      </w:r>
      <w:r w:rsidRPr="00022035">
        <w:rPr>
          <w:rFonts w:ascii="Bookman Old Style" w:hAnsi="Bookman Old Style"/>
          <w:sz w:val="22"/>
          <w:szCs w:val="22"/>
        </w:rPr>
        <w:t>, Office of Professional and Occupational Regulation</w:t>
      </w:r>
      <w:r w:rsidR="00F748A8">
        <w:rPr>
          <w:rFonts w:ascii="Bookman Old Style" w:hAnsi="Bookman Old Style"/>
          <w:sz w:val="22"/>
          <w:szCs w:val="22"/>
        </w:rPr>
        <w:t xml:space="preserve"> (OPOR)</w:t>
      </w:r>
      <w:r w:rsidRPr="00022035">
        <w:rPr>
          <w:rFonts w:ascii="Bookman Old Style" w:hAnsi="Bookman Old Style"/>
          <w:sz w:val="22"/>
          <w:szCs w:val="22"/>
        </w:rPr>
        <w:t xml:space="preserve">, </w:t>
      </w:r>
      <w:r w:rsidRPr="00F748A8">
        <w:rPr>
          <w:rFonts w:ascii="Bookman Old Style" w:hAnsi="Bookman Old Style"/>
          <w:b/>
          <w:bCs/>
          <w:sz w:val="22"/>
          <w:szCs w:val="22"/>
        </w:rPr>
        <w:t>Manufactured Housing Board</w:t>
      </w:r>
    </w:p>
    <w:p w14:paraId="49B925E2" w14:textId="2FF71F1F" w:rsidR="002B2177" w:rsidRPr="00022035" w:rsidRDefault="002B2177" w:rsidP="002B2177">
      <w:pPr>
        <w:tabs>
          <w:tab w:val="left" w:pos="-1440"/>
          <w:tab w:val="left" w:pos="-720"/>
          <w:tab w:val="left" w:pos="540"/>
          <w:tab w:val="left" w:pos="10440"/>
        </w:tabs>
        <w:rPr>
          <w:rFonts w:ascii="Bookman Old Style" w:hAnsi="Bookman Old Style"/>
          <w:sz w:val="22"/>
          <w:szCs w:val="22"/>
        </w:rPr>
      </w:pPr>
      <w:r w:rsidRPr="00022035">
        <w:rPr>
          <w:rFonts w:ascii="Bookman Old Style" w:hAnsi="Bookman Old Style"/>
          <w:sz w:val="22"/>
          <w:szCs w:val="22"/>
        </w:rPr>
        <w:t>CHAPTER NUMBER AND TITLE:</w:t>
      </w:r>
      <w:r>
        <w:rPr>
          <w:rFonts w:ascii="Bookman Old Style" w:hAnsi="Bookman Old Style"/>
          <w:sz w:val="22"/>
          <w:szCs w:val="22"/>
        </w:rPr>
        <w:t xml:space="preserve"> </w:t>
      </w:r>
      <w:r w:rsidRPr="00F748A8">
        <w:rPr>
          <w:rFonts w:ascii="Bookman Old Style" w:hAnsi="Bookman Old Style"/>
          <w:b/>
          <w:bCs/>
          <w:sz w:val="22"/>
          <w:szCs w:val="22"/>
        </w:rPr>
        <w:t>Ch</w:t>
      </w:r>
      <w:r w:rsidR="00F748A8" w:rsidRPr="00F748A8">
        <w:rPr>
          <w:rFonts w:ascii="Bookman Old Style" w:hAnsi="Bookman Old Style"/>
          <w:b/>
          <w:bCs/>
          <w:sz w:val="22"/>
          <w:szCs w:val="22"/>
        </w:rPr>
        <w:t>.</w:t>
      </w:r>
      <w:r w:rsidRPr="00F748A8">
        <w:rPr>
          <w:rFonts w:ascii="Bookman Old Style" w:hAnsi="Bookman Old Style"/>
          <w:b/>
          <w:bCs/>
          <w:sz w:val="22"/>
          <w:szCs w:val="22"/>
        </w:rPr>
        <w:t xml:space="preserve"> 350</w:t>
      </w:r>
      <w:r w:rsidRPr="00022035">
        <w:rPr>
          <w:rFonts w:ascii="Bookman Old Style" w:hAnsi="Bookman Old Style"/>
          <w:sz w:val="22"/>
          <w:szCs w:val="22"/>
        </w:rPr>
        <w:t xml:space="preserve">, Rules for Licensing Manufacturers, Dealers, Developer Dealers, Installers &amp; Mechanics, </w:t>
      </w:r>
      <w:r w:rsidRPr="00F748A8">
        <w:rPr>
          <w:rFonts w:ascii="Bookman Old Style" w:hAnsi="Bookman Old Style"/>
          <w:i/>
          <w:iCs/>
          <w:sz w:val="22"/>
          <w:szCs w:val="22"/>
        </w:rPr>
        <w:t>includ</w:t>
      </w:r>
      <w:r w:rsidR="00F748A8" w:rsidRPr="00F748A8">
        <w:rPr>
          <w:rFonts w:ascii="Bookman Old Style" w:hAnsi="Bookman Old Style"/>
          <w:i/>
          <w:iCs/>
          <w:sz w:val="22"/>
          <w:szCs w:val="22"/>
        </w:rPr>
        <w:t>ing</w:t>
      </w:r>
      <w:r w:rsidRPr="00022035">
        <w:rPr>
          <w:rFonts w:ascii="Bookman Old Style" w:hAnsi="Bookman Old Style"/>
          <w:sz w:val="22"/>
          <w:szCs w:val="22"/>
        </w:rPr>
        <w:t xml:space="preserve"> Appendix A &amp; B</w:t>
      </w:r>
    </w:p>
    <w:p w14:paraId="5EEF1D66" w14:textId="77777777" w:rsidR="002B2177" w:rsidRPr="00022035" w:rsidRDefault="002B2177" w:rsidP="002B217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22035">
        <w:rPr>
          <w:rFonts w:ascii="Bookman Old Style" w:hAnsi="Bookman Old Style"/>
          <w:sz w:val="22"/>
          <w:szCs w:val="22"/>
        </w:rPr>
        <w:t>TYPE OF RULE:</w:t>
      </w:r>
      <w:r>
        <w:rPr>
          <w:rFonts w:ascii="Bookman Old Style" w:hAnsi="Bookman Old Style"/>
          <w:sz w:val="22"/>
          <w:szCs w:val="22"/>
        </w:rPr>
        <w:t xml:space="preserve"> </w:t>
      </w:r>
      <w:r w:rsidRPr="00022035">
        <w:rPr>
          <w:rFonts w:ascii="Bookman Old Style" w:hAnsi="Bookman Old Style"/>
          <w:sz w:val="22"/>
          <w:szCs w:val="22"/>
        </w:rPr>
        <w:t>Routine Technical</w:t>
      </w:r>
    </w:p>
    <w:p w14:paraId="1647CB24" w14:textId="77777777" w:rsidR="002B2177" w:rsidRPr="00022035" w:rsidRDefault="002B2177" w:rsidP="002B2177">
      <w:pPr>
        <w:tabs>
          <w:tab w:val="left" w:pos="-1440"/>
          <w:tab w:val="left" w:pos="-720"/>
          <w:tab w:val="left" w:pos="540"/>
          <w:tab w:val="left" w:pos="10440"/>
        </w:tabs>
        <w:rPr>
          <w:rFonts w:ascii="Bookman Old Style" w:hAnsi="Bookman Old Style"/>
          <w:sz w:val="22"/>
          <w:szCs w:val="22"/>
        </w:rPr>
      </w:pPr>
      <w:r w:rsidRPr="00022035">
        <w:rPr>
          <w:rFonts w:ascii="Bookman Old Style" w:hAnsi="Bookman Old Style"/>
          <w:sz w:val="22"/>
          <w:szCs w:val="22"/>
        </w:rPr>
        <w:t>PROPOSED RULE NUMBER:</w:t>
      </w:r>
      <w:r>
        <w:rPr>
          <w:rFonts w:ascii="Bookman Old Style" w:hAnsi="Bookman Old Style"/>
          <w:sz w:val="22"/>
          <w:szCs w:val="22"/>
        </w:rPr>
        <w:t xml:space="preserve"> </w:t>
      </w:r>
      <w:r w:rsidRPr="00022035">
        <w:rPr>
          <w:rFonts w:ascii="Bookman Old Style" w:hAnsi="Bookman Old Style"/>
          <w:b/>
          <w:bCs/>
          <w:sz w:val="22"/>
          <w:szCs w:val="22"/>
        </w:rPr>
        <w:t>2020-P031</w:t>
      </w:r>
    </w:p>
    <w:p w14:paraId="5B48EBEF" w14:textId="77777777" w:rsidR="002B2177" w:rsidRPr="00022035" w:rsidRDefault="002B2177" w:rsidP="002B2177">
      <w:pPr>
        <w:tabs>
          <w:tab w:val="left" w:pos="-1440"/>
          <w:tab w:val="left" w:pos="-720"/>
          <w:tab w:val="left" w:pos="540"/>
          <w:tab w:val="left" w:pos="10440"/>
        </w:tabs>
        <w:rPr>
          <w:rFonts w:ascii="Bookman Old Style" w:hAnsi="Bookman Old Style"/>
          <w:sz w:val="22"/>
          <w:szCs w:val="22"/>
        </w:rPr>
      </w:pPr>
      <w:r w:rsidRPr="00022035">
        <w:rPr>
          <w:rFonts w:ascii="Bookman Old Style" w:hAnsi="Bookman Old Style"/>
          <w:sz w:val="22"/>
          <w:szCs w:val="22"/>
        </w:rPr>
        <w:t>BRIEF SUMMARY:</w:t>
      </w:r>
      <w:r>
        <w:rPr>
          <w:rFonts w:ascii="Bookman Old Style" w:hAnsi="Bookman Old Style"/>
          <w:sz w:val="22"/>
          <w:szCs w:val="22"/>
        </w:rPr>
        <w:t xml:space="preserve"> </w:t>
      </w:r>
      <w:r w:rsidRPr="00022035">
        <w:rPr>
          <w:rFonts w:ascii="Bookman Old Style" w:hAnsi="Bookman Old Style"/>
          <w:sz w:val="22"/>
          <w:szCs w:val="22"/>
        </w:rPr>
        <w:t xml:space="preserve">The Innovation, Development, Economic Advancement and Business Committee this session considered LD 875. After careful consideration of the extensive testimony submitted pursuant to the bill, the committee voted the bill as </w:t>
      </w:r>
      <w:r>
        <w:rPr>
          <w:rFonts w:ascii="Bookman Old Style" w:hAnsi="Bookman Old Style"/>
          <w:sz w:val="22"/>
          <w:szCs w:val="22"/>
        </w:rPr>
        <w:t xml:space="preserve"> </w:t>
      </w:r>
      <w:r w:rsidRPr="00022035">
        <w:rPr>
          <w:rFonts w:ascii="Bookman Old Style" w:hAnsi="Bookman Old Style"/>
          <w:sz w:val="22"/>
          <w:szCs w:val="22"/>
        </w:rPr>
        <w:t xml:space="preserve">ought not to pass. However, the committee would like to ensure that buyers of manufactured homes receive </w:t>
      </w:r>
      <w:r>
        <w:rPr>
          <w:rFonts w:ascii="Bookman Old Style" w:hAnsi="Bookman Old Style"/>
          <w:sz w:val="22"/>
          <w:szCs w:val="22"/>
        </w:rPr>
        <w:t xml:space="preserve"> </w:t>
      </w:r>
      <w:r w:rsidRPr="00022035">
        <w:rPr>
          <w:rFonts w:ascii="Bookman Old Style" w:hAnsi="Bookman Old Style"/>
          <w:sz w:val="22"/>
          <w:szCs w:val="22"/>
        </w:rPr>
        <w:t>appropriate notice of their rights and responsibilities in accordance with state law. The committee understands that it</w:t>
      </w:r>
      <w:r>
        <w:rPr>
          <w:rFonts w:ascii="Bookman Old Style" w:hAnsi="Bookman Old Style"/>
          <w:sz w:val="22"/>
          <w:szCs w:val="22"/>
        </w:rPr>
        <w:t xml:space="preserve"> </w:t>
      </w:r>
      <w:r w:rsidRPr="00022035">
        <w:rPr>
          <w:rFonts w:ascii="Bookman Old Style" w:hAnsi="Bookman Old Style"/>
          <w:sz w:val="22"/>
          <w:szCs w:val="22"/>
        </w:rPr>
        <w:t xml:space="preserve">is the usual practice for dealers of manufactured housing to provide information, in the form of a warranty sticker, to buyers. However, in order to ensure uniformity in disclosures, the committee requests that the Manufactured </w:t>
      </w:r>
      <w:r>
        <w:rPr>
          <w:rFonts w:ascii="Bookman Old Style" w:hAnsi="Bookman Old Style"/>
          <w:sz w:val="22"/>
          <w:szCs w:val="22"/>
        </w:rPr>
        <w:t xml:space="preserve"> </w:t>
      </w:r>
      <w:r w:rsidRPr="00022035">
        <w:rPr>
          <w:rFonts w:ascii="Bookman Old Style" w:hAnsi="Bookman Old Style"/>
          <w:sz w:val="22"/>
          <w:szCs w:val="22"/>
        </w:rPr>
        <w:t>Housing Board amend its rules to require the dealer of a manufactured home disclose in writing to the buyer the</w:t>
      </w:r>
      <w:r>
        <w:rPr>
          <w:rFonts w:ascii="Bookman Old Style" w:hAnsi="Bookman Old Style"/>
          <w:sz w:val="22"/>
          <w:szCs w:val="22"/>
        </w:rPr>
        <w:t xml:space="preserve"> </w:t>
      </w:r>
      <w:r w:rsidRPr="00022035">
        <w:rPr>
          <w:rFonts w:ascii="Bookman Old Style" w:hAnsi="Bookman Old Style"/>
          <w:sz w:val="22"/>
          <w:szCs w:val="22"/>
        </w:rPr>
        <w:t>following: (1) a description of the terms and conditions of the warranty on housing, as described in 10 MRS §1404 and (2) a description of the role of the Manufactured Housing Board and a contact number for the board. The</w:t>
      </w:r>
      <w:r>
        <w:rPr>
          <w:rFonts w:ascii="Bookman Old Style" w:hAnsi="Bookman Old Style"/>
          <w:sz w:val="22"/>
          <w:szCs w:val="22"/>
        </w:rPr>
        <w:t xml:space="preserve"> </w:t>
      </w:r>
      <w:r w:rsidRPr="00022035">
        <w:rPr>
          <w:rFonts w:ascii="Bookman Old Style" w:hAnsi="Bookman Old Style"/>
          <w:sz w:val="22"/>
          <w:szCs w:val="22"/>
        </w:rPr>
        <w:t>committee also requests that the Manufactured Housing Board amend its rules to require that the installer of a</w:t>
      </w:r>
      <w:r>
        <w:rPr>
          <w:rFonts w:ascii="Bookman Old Style" w:hAnsi="Bookman Old Style"/>
          <w:sz w:val="22"/>
          <w:szCs w:val="22"/>
        </w:rPr>
        <w:t xml:space="preserve"> </w:t>
      </w:r>
      <w:r w:rsidRPr="00022035">
        <w:rPr>
          <w:rFonts w:ascii="Bookman Old Style" w:hAnsi="Bookman Old Style"/>
          <w:sz w:val="22"/>
          <w:szCs w:val="22"/>
        </w:rPr>
        <w:t xml:space="preserve">manufactured home discloses in writing to the buyer a description of the terms and conditions of the installation </w:t>
      </w:r>
      <w:r>
        <w:rPr>
          <w:rFonts w:ascii="Bookman Old Style" w:hAnsi="Bookman Old Style"/>
          <w:sz w:val="22"/>
          <w:szCs w:val="22"/>
        </w:rPr>
        <w:t xml:space="preserve"> </w:t>
      </w:r>
      <w:r w:rsidRPr="00022035">
        <w:rPr>
          <w:rFonts w:ascii="Bookman Old Style" w:hAnsi="Bookman Old Style"/>
          <w:sz w:val="22"/>
          <w:szCs w:val="22"/>
        </w:rPr>
        <w:t>warranty, as described in 10 MRS §1404A.</w:t>
      </w:r>
    </w:p>
    <w:p w14:paraId="17901115" w14:textId="77777777" w:rsidR="002B2177" w:rsidRPr="00022035" w:rsidRDefault="002B2177" w:rsidP="002B2177">
      <w:pPr>
        <w:tabs>
          <w:tab w:val="left" w:pos="-1440"/>
          <w:tab w:val="left" w:pos="-720"/>
          <w:tab w:val="left" w:pos="540"/>
          <w:tab w:val="left" w:pos="10440"/>
        </w:tabs>
        <w:rPr>
          <w:rFonts w:ascii="Bookman Old Style" w:hAnsi="Bookman Old Style"/>
          <w:sz w:val="22"/>
          <w:szCs w:val="22"/>
        </w:rPr>
      </w:pPr>
      <w:r w:rsidRPr="00022035">
        <w:rPr>
          <w:rFonts w:ascii="Bookman Old Style" w:hAnsi="Bookman Old Style"/>
          <w:sz w:val="22"/>
          <w:szCs w:val="22"/>
        </w:rPr>
        <w:t>PUBLIC HEARING: A public hearing will not be held.</w:t>
      </w:r>
    </w:p>
    <w:p w14:paraId="0CEC23A1" w14:textId="77777777" w:rsidR="002B2177" w:rsidRPr="00022035" w:rsidRDefault="002B2177" w:rsidP="002B2177">
      <w:pPr>
        <w:tabs>
          <w:tab w:val="left" w:pos="-1440"/>
          <w:tab w:val="left" w:pos="-720"/>
          <w:tab w:val="left" w:pos="540"/>
          <w:tab w:val="left" w:pos="10440"/>
        </w:tabs>
        <w:rPr>
          <w:rFonts w:ascii="Bookman Old Style" w:hAnsi="Bookman Old Style"/>
          <w:sz w:val="22"/>
          <w:szCs w:val="22"/>
        </w:rPr>
      </w:pPr>
      <w:r w:rsidRPr="00022035">
        <w:rPr>
          <w:rFonts w:ascii="Bookman Old Style" w:hAnsi="Bookman Old Style"/>
          <w:sz w:val="22"/>
          <w:szCs w:val="22"/>
        </w:rPr>
        <w:lastRenderedPageBreak/>
        <w:t>COMMENT DEADLINE: April 30, 2020 at 5:00 p.m.</w:t>
      </w:r>
    </w:p>
    <w:p w14:paraId="5A1F9886" w14:textId="77777777" w:rsidR="002B2177" w:rsidRPr="00022035" w:rsidRDefault="002B2177" w:rsidP="002B2177">
      <w:pPr>
        <w:tabs>
          <w:tab w:val="left" w:pos="-1440"/>
          <w:tab w:val="left" w:pos="-720"/>
          <w:tab w:val="left" w:pos="540"/>
          <w:tab w:val="left" w:pos="10440"/>
        </w:tabs>
        <w:rPr>
          <w:rFonts w:ascii="Bookman Old Style" w:hAnsi="Bookman Old Style"/>
          <w:sz w:val="22"/>
          <w:szCs w:val="22"/>
        </w:rPr>
      </w:pPr>
      <w:r w:rsidRPr="00022035">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022035">
        <w:rPr>
          <w:rFonts w:ascii="Bookman Old Style" w:hAnsi="Bookman Old Style"/>
          <w:sz w:val="22"/>
          <w:szCs w:val="22"/>
        </w:rPr>
        <w:t>:</w:t>
      </w:r>
      <w:r>
        <w:rPr>
          <w:rFonts w:ascii="Bookman Old Style" w:hAnsi="Bookman Old Style"/>
          <w:sz w:val="22"/>
          <w:szCs w:val="22"/>
        </w:rPr>
        <w:t xml:space="preserve"> </w:t>
      </w:r>
      <w:r w:rsidRPr="00022035">
        <w:rPr>
          <w:rFonts w:ascii="Bookman Old Style" w:hAnsi="Bookman Old Style"/>
          <w:sz w:val="22"/>
          <w:szCs w:val="22"/>
        </w:rPr>
        <w:t>Robert V. LeClair, Executive Director, Office of Professional and Occupational Regulation, 35 State House Station, Augusta, ME 04333, Board Administrator, (207) 624-8678</w:t>
      </w:r>
      <w:r>
        <w:rPr>
          <w:rFonts w:ascii="Bookman Old Style" w:hAnsi="Bookman Old Style"/>
          <w:sz w:val="22"/>
          <w:szCs w:val="22"/>
        </w:rPr>
        <w:t xml:space="preserve">. </w:t>
      </w:r>
      <w:r w:rsidRPr="00022035">
        <w:rPr>
          <w:rFonts w:ascii="Bookman Old Style" w:hAnsi="Bookman Old Style"/>
          <w:sz w:val="22"/>
          <w:szCs w:val="22"/>
        </w:rPr>
        <w:t>TTY Number Maine Relay 711</w:t>
      </w:r>
      <w:r>
        <w:rPr>
          <w:rFonts w:ascii="Bookman Old Style" w:hAnsi="Bookman Old Style"/>
          <w:sz w:val="22"/>
          <w:szCs w:val="22"/>
        </w:rPr>
        <w:t>. Email:</w:t>
      </w:r>
      <w:r w:rsidRPr="00022035">
        <w:rPr>
          <w:rFonts w:ascii="Bookman Old Style" w:hAnsi="Bookman Old Style"/>
          <w:sz w:val="22"/>
          <w:szCs w:val="22"/>
        </w:rPr>
        <w:t xml:space="preserve"> </w:t>
      </w:r>
      <w:r w:rsidRPr="00022035">
        <w:rPr>
          <w:rFonts w:ascii="Bookman Old Style" w:hAnsi="Bookman Old Style"/>
          <w:sz w:val="22"/>
          <w:szCs w:val="22"/>
          <w:u w:val="single"/>
        </w:rPr>
        <w:t>Robert.V.LeClair@Maine.gov</w:t>
      </w:r>
      <w:r w:rsidRPr="00022035">
        <w:rPr>
          <w:rFonts w:ascii="Bookman Old Style" w:hAnsi="Bookman Old Style"/>
          <w:sz w:val="22"/>
          <w:szCs w:val="22"/>
        </w:rPr>
        <w:t xml:space="preserve"> </w:t>
      </w:r>
      <w:r>
        <w:rPr>
          <w:rFonts w:ascii="Bookman Old Style" w:hAnsi="Bookman Old Style"/>
          <w:sz w:val="22"/>
          <w:szCs w:val="22"/>
        </w:rPr>
        <w:t>.</w:t>
      </w:r>
      <w:r w:rsidRPr="00022035">
        <w:rPr>
          <w:rFonts w:ascii="Bookman Old Style" w:hAnsi="Bookman Old Style"/>
          <w:sz w:val="22"/>
          <w:szCs w:val="22"/>
        </w:rPr>
        <w:t xml:space="preserve"> </w:t>
      </w:r>
    </w:p>
    <w:p w14:paraId="092B3FFF" w14:textId="77777777" w:rsidR="002B2177" w:rsidRPr="00022035" w:rsidRDefault="002B2177" w:rsidP="002B2177">
      <w:pPr>
        <w:tabs>
          <w:tab w:val="left" w:pos="-1440"/>
          <w:tab w:val="left" w:pos="-720"/>
          <w:tab w:val="left" w:pos="540"/>
          <w:tab w:val="left" w:pos="10440"/>
        </w:tabs>
        <w:rPr>
          <w:rFonts w:ascii="Bookman Old Style" w:hAnsi="Bookman Old Style"/>
          <w:sz w:val="22"/>
          <w:szCs w:val="22"/>
        </w:rPr>
      </w:pPr>
      <w:r w:rsidRPr="00022035">
        <w:rPr>
          <w:rFonts w:ascii="Bookman Old Style" w:hAnsi="Bookman Old Style"/>
          <w:color w:val="000000"/>
          <w:sz w:val="22"/>
          <w:szCs w:val="22"/>
          <w:shd w:val="clear" w:color="auto" w:fill="FFFFFF"/>
        </w:rPr>
        <w:t>FINANCIAL IMPACT ON MUNICIPALITIES OR COUNTIES:</w:t>
      </w:r>
      <w:r w:rsidRPr="00022035">
        <w:rPr>
          <w:rStyle w:val="apple-converted-space"/>
          <w:rFonts w:ascii="Bookman Old Style" w:hAnsi="Bookman Old Style"/>
          <w:color w:val="000000"/>
          <w:sz w:val="22"/>
          <w:szCs w:val="22"/>
          <w:shd w:val="clear" w:color="auto" w:fill="FFFFFF"/>
        </w:rPr>
        <w:t xml:space="preserve"> </w:t>
      </w:r>
      <w:r w:rsidRPr="00022035">
        <w:rPr>
          <w:rFonts w:ascii="Bookman Old Style" w:hAnsi="Bookman Old Style"/>
          <w:sz w:val="22"/>
          <w:szCs w:val="22"/>
        </w:rPr>
        <w:t>No impact</w:t>
      </w:r>
    </w:p>
    <w:p w14:paraId="5B42E204" w14:textId="77777777" w:rsidR="002B2177" w:rsidRPr="00022035" w:rsidRDefault="002B2177" w:rsidP="002B2177">
      <w:pPr>
        <w:tabs>
          <w:tab w:val="left" w:pos="-1440"/>
          <w:tab w:val="left" w:pos="-720"/>
          <w:tab w:val="left" w:pos="540"/>
          <w:tab w:val="left" w:pos="10440"/>
        </w:tabs>
        <w:rPr>
          <w:rFonts w:ascii="Bookman Old Style" w:hAnsi="Bookman Old Style"/>
          <w:sz w:val="22"/>
          <w:szCs w:val="22"/>
        </w:rPr>
      </w:pPr>
      <w:r w:rsidRPr="00022035">
        <w:rPr>
          <w:rFonts w:ascii="Bookman Old Style" w:hAnsi="Bookman Old Style"/>
          <w:sz w:val="22"/>
          <w:szCs w:val="22"/>
        </w:rPr>
        <w:t>STATUTORY AUTHORITY FOR THIS RULE: 10 MRS §9005-A</w:t>
      </w:r>
    </w:p>
    <w:p w14:paraId="2FE59F20" w14:textId="77777777" w:rsidR="002B2177" w:rsidRPr="00022035" w:rsidRDefault="002B2177" w:rsidP="002B2177">
      <w:pPr>
        <w:tabs>
          <w:tab w:val="left" w:pos="-1440"/>
          <w:tab w:val="left" w:pos="-720"/>
          <w:tab w:val="left" w:pos="540"/>
          <w:tab w:val="left" w:pos="10440"/>
        </w:tabs>
        <w:rPr>
          <w:rFonts w:ascii="Bookman Old Style" w:hAnsi="Bookman Old Style"/>
          <w:sz w:val="22"/>
          <w:szCs w:val="22"/>
        </w:rPr>
      </w:pPr>
      <w:r w:rsidRPr="00022035">
        <w:rPr>
          <w:rFonts w:ascii="Bookman Old Style" w:hAnsi="Bookman Old Style"/>
          <w:sz w:val="22"/>
          <w:szCs w:val="22"/>
        </w:rPr>
        <w:t xml:space="preserve">SUBSTANTIVE STATE OR FEDERAL LAW BEING IMPLEMENTED </w:t>
      </w:r>
      <w:r w:rsidRPr="00022035">
        <w:rPr>
          <w:rFonts w:ascii="Bookman Old Style" w:hAnsi="Bookman Old Style"/>
          <w:i/>
          <w:sz w:val="22"/>
          <w:szCs w:val="22"/>
        </w:rPr>
        <w:t>(if different)</w:t>
      </w:r>
      <w:r w:rsidRPr="00022035">
        <w:rPr>
          <w:rFonts w:ascii="Bookman Old Style" w:hAnsi="Bookman Old Style"/>
          <w:sz w:val="22"/>
          <w:szCs w:val="22"/>
        </w:rPr>
        <w:t>:</w:t>
      </w:r>
    </w:p>
    <w:p w14:paraId="64F7948E" w14:textId="57ABA049" w:rsidR="00B5003A" w:rsidRDefault="00B5003A" w:rsidP="002B217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BOARD WEBSITE: </w:t>
      </w:r>
      <w:r w:rsidRPr="00B5003A">
        <w:rPr>
          <w:rFonts w:ascii="Bookman Old Style" w:hAnsi="Bookman Old Style"/>
          <w:sz w:val="22"/>
          <w:szCs w:val="22"/>
          <w:u w:val="single"/>
        </w:rPr>
        <w:t>http://www.maine.gov/pfr/professionallicensing/professions/manufactured_housing/index.html</w:t>
      </w:r>
      <w:r>
        <w:rPr>
          <w:rFonts w:ascii="Bookman Old Style" w:hAnsi="Bookman Old Style"/>
          <w:sz w:val="22"/>
          <w:szCs w:val="22"/>
        </w:rPr>
        <w:t xml:space="preserve"> .</w:t>
      </w:r>
    </w:p>
    <w:p w14:paraId="17166924" w14:textId="0FC3C8B5" w:rsidR="002B2177" w:rsidRDefault="002B2177" w:rsidP="002B217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PFR</w:t>
      </w:r>
      <w:r w:rsidRPr="00022035">
        <w:rPr>
          <w:rFonts w:ascii="Bookman Old Style" w:hAnsi="Bookman Old Style"/>
          <w:sz w:val="22"/>
          <w:szCs w:val="22"/>
        </w:rPr>
        <w:t xml:space="preserve"> WEBSITE: </w:t>
      </w:r>
      <w:r w:rsidRPr="007A6DDD">
        <w:rPr>
          <w:rFonts w:ascii="Bookman Old Style" w:hAnsi="Bookman Old Style"/>
          <w:sz w:val="22"/>
          <w:szCs w:val="22"/>
          <w:u w:val="single"/>
        </w:rPr>
        <w:t>http://www.maine.gov/pfr</w:t>
      </w:r>
      <w:r>
        <w:rPr>
          <w:rFonts w:ascii="Bookman Old Style" w:hAnsi="Bookman Old Style"/>
          <w:sz w:val="22"/>
          <w:szCs w:val="22"/>
        </w:rPr>
        <w:t xml:space="preserve"> .</w:t>
      </w:r>
    </w:p>
    <w:p w14:paraId="51CC4DBD" w14:textId="3ECB7AAD" w:rsidR="002B2177" w:rsidRDefault="002B2177" w:rsidP="002B217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PFR</w:t>
      </w:r>
      <w:r w:rsidRPr="00022035">
        <w:rPr>
          <w:rFonts w:ascii="Bookman Old Style" w:hAnsi="Bookman Old Style"/>
          <w:sz w:val="22"/>
          <w:szCs w:val="22"/>
        </w:rPr>
        <w:t xml:space="preserve"> RULEMAKING LIAISON: </w:t>
      </w:r>
      <w:r w:rsidRPr="00022035">
        <w:rPr>
          <w:rFonts w:ascii="Bookman Old Style" w:hAnsi="Bookman Old Style"/>
          <w:sz w:val="22"/>
          <w:szCs w:val="22"/>
          <w:u w:val="single"/>
        </w:rPr>
        <w:t>Anne.L.</w:t>
      </w:r>
      <w:r w:rsidR="00153551">
        <w:rPr>
          <w:rFonts w:ascii="Bookman Old Style" w:hAnsi="Bookman Old Style"/>
          <w:sz w:val="22"/>
          <w:szCs w:val="22"/>
          <w:u w:val="single"/>
        </w:rPr>
        <w:t>H</w:t>
      </w:r>
      <w:r w:rsidRPr="00022035">
        <w:rPr>
          <w:rFonts w:ascii="Bookman Old Style" w:hAnsi="Bookman Old Style"/>
          <w:sz w:val="22"/>
          <w:szCs w:val="22"/>
          <w:u w:val="single"/>
        </w:rPr>
        <w:t>ead@Maine.gov</w:t>
      </w:r>
      <w:r w:rsidRPr="00022035">
        <w:rPr>
          <w:rFonts w:ascii="Bookman Old Style" w:hAnsi="Bookman Old Style"/>
          <w:sz w:val="22"/>
          <w:szCs w:val="22"/>
        </w:rPr>
        <w:t xml:space="preserve"> </w:t>
      </w:r>
      <w:r>
        <w:rPr>
          <w:rFonts w:ascii="Bookman Old Style" w:hAnsi="Bookman Old Style"/>
          <w:sz w:val="22"/>
          <w:szCs w:val="22"/>
        </w:rPr>
        <w:t>.</w:t>
      </w:r>
    </w:p>
    <w:p w14:paraId="0BC56D17" w14:textId="77777777" w:rsidR="001B2093" w:rsidRPr="0024694F" w:rsidRDefault="001B2093" w:rsidP="00A35D91">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A35D91">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A35D91">
      <w:pPr>
        <w:keepNext/>
        <w:keepLines/>
        <w:tabs>
          <w:tab w:val="left" w:pos="720"/>
          <w:tab w:val="left" w:pos="3060"/>
        </w:tabs>
        <w:overflowPunct/>
        <w:autoSpaceDE/>
        <w:autoSpaceDN/>
        <w:adjustRightInd/>
        <w:textAlignment w:val="auto"/>
        <w:rPr>
          <w:rFonts w:ascii="Bookman Old Style" w:hAnsi="Bookman Old Style"/>
          <w:sz w:val="22"/>
          <w:szCs w:val="22"/>
        </w:rPr>
      </w:pPr>
    </w:p>
    <w:p w14:paraId="4FDEC90F" w14:textId="6D8C4B36" w:rsidR="00965AE5" w:rsidRPr="00965AE5" w:rsidRDefault="00965AE5" w:rsidP="00965AE5">
      <w:pPr>
        <w:rPr>
          <w:rFonts w:ascii="Bookman Old Style" w:hAnsi="Bookman Old Style"/>
          <w:bCs/>
          <w:sz w:val="22"/>
          <w:szCs w:val="22"/>
        </w:rPr>
      </w:pPr>
      <w:r w:rsidRPr="00965AE5">
        <w:rPr>
          <w:rFonts w:ascii="Bookman Old Style" w:hAnsi="Bookman Old Style"/>
          <w:bCs/>
          <w:sz w:val="22"/>
          <w:szCs w:val="22"/>
        </w:rPr>
        <w:t>AGENCY:</w:t>
      </w:r>
      <w:r>
        <w:rPr>
          <w:rFonts w:ascii="Bookman Old Style" w:hAnsi="Bookman Old Style"/>
          <w:bCs/>
          <w:sz w:val="22"/>
          <w:szCs w:val="22"/>
        </w:rPr>
        <w:t xml:space="preserve"> </w:t>
      </w:r>
      <w:r w:rsidRPr="00965AE5">
        <w:rPr>
          <w:rFonts w:ascii="Bookman Old Style" w:hAnsi="Bookman Old Style"/>
          <w:b/>
          <w:sz w:val="22"/>
          <w:szCs w:val="22"/>
        </w:rPr>
        <w:t>13-188 - Department of Marine Resources (DMR)</w:t>
      </w:r>
    </w:p>
    <w:p w14:paraId="30D4160C" w14:textId="2DCECD11" w:rsidR="00965AE5" w:rsidRDefault="00965AE5" w:rsidP="00965AE5">
      <w:pPr>
        <w:ind w:right="720"/>
        <w:rPr>
          <w:rFonts w:ascii="Bookman Old Style" w:hAnsi="Bookman Old Style" w:cs="Arial"/>
          <w:bCs/>
          <w:color w:val="000000"/>
          <w:sz w:val="22"/>
          <w:szCs w:val="22"/>
        </w:rPr>
      </w:pPr>
      <w:r w:rsidRPr="00965AE5">
        <w:rPr>
          <w:rFonts w:ascii="Bookman Old Style" w:hAnsi="Bookman Old Style"/>
          <w:bCs/>
          <w:sz w:val="22"/>
          <w:szCs w:val="22"/>
        </w:rPr>
        <w:t xml:space="preserve">CHAPTER NUMBER AND TITLE: </w:t>
      </w:r>
      <w:bookmarkStart w:id="2" w:name="_Hlk1634031"/>
      <w:r w:rsidRPr="00965AE5">
        <w:rPr>
          <w:rFonts w:ascii="Bookman Old Style" w:hAnsi="Bookman Old Style"/>
          <w:b/>
          <w:sz w:val="22"/>
          <w:szCs w:val="22"/>
        </w:rPr>
        <w:t>Ch. 11</w:t>
      </w:r>
      <w:r>
        <w:rPr>
          <w:rFonts w:ascii="Bookman Old Style" w:hAnsi="Bookman Old Style"/>
          <w:bCs/>
          <w:sz w:val="22"/>
          <w:szCs w:val="22"/>
        </w:rPr>
        <w:t xml:space="preserve">, Scallops: </w:t>
      </w:r>
      <w:r w:rsidRPr="00965AE5">
        <w:rPr>
          <w:rFonts w:ascii="Bookman Old Style" w:hAnsi="Bookman Old Style" w:cs="Arial"/>
          <w:b/>
          <w:color w:val="000000"/>
          <w:sz w:val="22"/>
          <w:szCs w:val="22"/>
        </w:rPr>
        <w:t>11.08</w:t>
      </w:r>
      <w:r w:rsidRPr="00965AE5">
        <w:rPr>
          <w:rFonts w:ascii="Bookman Old Style" w:hAnsi="Bookman Old Style" w:cs="Arial"/>
          <w:bCs/>
          <w:color w:val="000000"/>
          <w:sz w:val="22"/>
          <w:szCs w:val="22"/>
        </w:rPr>
        <w:t xml:space="preserve">, Targeted Closures: </w:t>
      </w:r>
      <w:bookmarkEnd w:id="2"/>
      <w:r w:rsidRPr="00965AE5">
        <w:rPr>
          <w:rFonts w:ascii="Bookman Old Style" w:hAnsi="Bookman Old Style" w:cs="Arial"/>
          <w:b/>
          <w:color w:val="000000"/>
          <w:sz w:val="22"/>
          <w:szCs w:val="22"/>
        </w:rPr>
        <w:t>(13)</w:t>
      </w:r>
      <w:r w:rsidRPr="00965AE5">
        <w:rPr>
          <w:rFonts w:ascii="Bookman Old Style" w:hAnsi="Bookman Old Style" w:cs="Arial"/>
          <w:bCs/>
          <w:color w:val="000000"/>
          <w:sz w:val="22"/>
          <w:szCs w:val="22"/>
        </w:rPr>
        <w:t xml:space="preserve"> Cobscook, Whiting &amp; Dennys Bays</w:t>
      </w:r>
    </w:p>
    <w:p w14:paraId="719DD545" w14:textId="1217DC0B" w:rsidR="00965AE5" w:rsidRPr="00965AE5" w:rsidRDefault="00965AE5" w:rsidP="00965AE5">
      <w:pPr>
        <w:ind w:right="720"/>
        <w:rPr>
          <w:rFonts w:ascii="Bookman Old Style" w:hAnsi="Bookman Old Style" w:cs="Arial"/>
          <w:bCs/>
          <w:color w:val="000000"/>
          <w:sz w:val="22"/>
          <w:szCs w:val="22"/>
        </w:rPr>
      </w:pPr>
      <w:r>
        <w:rPr>
          <w:rFonts w:ascii="Bookman Old Style" w:hAnsi="Bookman Old Style" w:cs="Arial"/>
          <w:bCs/>
          <w:color w:val="000000"/>
          <w:sz w:val="22"/>
          <w:szCs w:val="22"/>
        </w:rPr>
        <w:t xml:space="preserve">ADOPTED RULE NUMBER: </w:t>
      </w:r>
      <w:r w:rsidRPr="00965AE5">
        <w:rPr>
          <w:rFonts w:ascii="Bookman Old Style" w:hAnsi="Bookman Old Style" w:cs="Arial"/>
          <w:b/>
          <w:color w:val="000000"/>
          <w:sz w:val="22"/>
          <w:szCs w:val="22"/>
        </w:rPr>
        <w:t>2020-027</w:t>
      </w:r>
      <w:r w:rsidRPr="00965AE5">
        <w:rPr>
          <w:rFonts w:ascii="Bookman Old Style" w:hAnsi="Bookman Old Style" w:cs="Arial"/>
          <w:bCs/>
          <w:i/>
          <w:iCs/>
          <w:color w:val="000000"/>
          <w:sz w:val="22"/>
          <w:szCs w:val="22"/>
        </w:rPr>
        <w:t xml:space="preserve"> (Emergency)</w:t>
      </w:r>
    </w:p>
    <w:p w14:paraId="6FB17700" w14:textId="07653C9D" w:rsidR="00965AE5" w:rsidRPr="00965AE5" w:rsidRDefault="00965AE5" w:rsidP="00965AE5">
      <w:pPr>
        <w:rPr>
          <w:rFonts w:ascii="Bookman Old Style" w:hAnsi="Bookman Old Style"/>
          <w:bCs/>
          <w:sz w:val="22"/>
          <w:szCs w:val="22"/>
        </w:rPr>
      </w:pPr>
      <w:bookmarkStart w:id="3" w:name="_Hlk3455778"/>
      <w:r w:rsidRPr="00965AE5">
        <w:rPr>
          <w:rFonts w:ascii="Bookman Old Style" w:hAnsi="Bookman Old Style"/>
          <w:bCs/>
          <w:sz w:val="22"/>
          <w:szCs w:val="22"/>
        </w:rPr>
        <w:t>CONCISE SUMMARY:</w:t>
      </w:r>
      <w:r>
        <w:rPr>
          <w:rFonts w:ascii="Bookman Old Style" w:hAnsi="Bookman Old Style"/>
          <w:bCs/>
          <w:sz w:val="22"/>
          <w:szCs w:val="22"/>
        </w:rPr>
        <w:t xml:space="preserve"> </w:t>
      </w:r>
      <w:r w:rsidRPr="00965AE5">
        <w:rPr>
          <w:rFonts w:ascii="Bookman Old Style" w:hAnsi="Bookman Old Style"/>
          <w:bCs/>
          <w:sz w:val="22"/>
          <w:szCs w:val="22"/>
        </w:rPr>
        <w:t>The Commissioner adopts this emergency rulemaking to establish scallop conservation closures for Cobscook, Whiting and Dennys Bays, all within Zone 3. The Department is concerned that continued harvesting for the remainder of the 2019-2020 fishing season in these areas will impact the abundant sublegal scallop resource, as well as lower the existing scallop broodstock further, observed in the 2019 Fall Scallop survey that is essential to the ongoing recruitment, regrowth and recovery of the scallop resource that supports an annual fishery. An immediate conservation closure is necessary to reduce the risk of unusual damage and imminent depletion of the scallop resource in these Zone 3 areas.</w:t>
      </w:r>
    </w:p>
    <w:p w14:paraId="062F2CBF" w14:textId="78705638" w:rsidR="00965AE5" w:rsidRPr="00965AE5" w:rsidRDefault="00965AE5" w:rsidP="00965AE5">
      <w:pPr>
        <w:rPr>
          <w:rFonts w:ascii="Bookman Old Style" w:hAnsi="Bookman Old Style"/>
          <w:bCs/>
          <w:sz w:val="22"/>
          <w:szCs w:val="22"/>
        </w:rPr>
      </w:pPr>
      <w:r w:rsidRPr="00965AE5">
        <w:rPr>
          <w:rFonts w:ascii="Bookman Old Style" w:hAnsi="Bookman Old Style"/>
          <w:bCs/>
          <w:sz w:val="22"/>
          <w:szCs w:val="22"/>
        </w:rPr>
        <w:t>For these reasons, the Commissioner hereby adopts an emergency closure of Maine’s scallop fishery in these areas as authorized by 12 MRS §6171(3)(A)</w:t>
      </w:r>
    </w:p>
    <w:p w14:paraId="5AD444AC" w14:textId="08A8AAA4" w:rsidR="00965AE5" w:rsidRPr="00965AE5" w:rsidRDefault="00965AE5" w:rsidP="00965AE5">
      <w:pPr>
        <w:rPr>
          <w:rFonts w:ascii="Bookman Old Style" w:hAnsi="Bookman Old Style"/>
          <w:bCs/>
          <w:sz w:val="22"/>
          <w:szCs w:val="22"/>
        </w:rPr>
      </w:pPr>
      <w:r w:rsidRPr="00965AE5">
        <w:rPr>
          <w:rFonts w:ascii="Bookman Old Style" w:hAnsi="Bookman Old Style"/>
          <w:bCs/>
          <w:sz w:val="22"/>
          <w:szCs w:val="22"/>
        </w:rPr>
        <w:t>EFFECTIVE DATE:</w:t>
      </w:r>
      <w:r>
        <w:rPr>
          <w:rFonts w:ascii="Bookman Old Style" w:hAnsi="Bookman Old Style"/>
          <w:bCs/>
          <w:sz w:val="22"/>
          <w:szCs w:val="22"/>
        </w:rPr>
        <w:t xml:space="preserve"> </w:t>
      </w:r>
      <w:r w:rsidRPr="00965AE5">
        <w:rPr>
          <w:rFonts w:ascii="Bookman Old Style" w:hAnsi="Bookman Old Style"/>
          <w:bCs/>
          <w:sz w:val="22"/>
          <w:szCs w:val="22"/>
        </w:rPr>
        <w:t>February 16, 2020</w:t>
      </w:r>
      <w:bookmarkEnd w:id="3"/>
    </w:p>
    <w:p w14:paraId="5E09AF67" w14:textId="65679472" w:rsidR="0076276E" w:rsidRPr="00965AE5" w:rsidRDefault="00965AE5" w:rsidP="0076276E">
      <w:pPr>
        <w:ind w:right="-90"/>
        <w:rPr>
          <w:rFonts w:ascii="Bookman Old Style" w:hAnsi="Bookman Old Style" w:cs="Arial"/>
          <w:bCs/>
          <w:sz w:val="22"/>
          <w:szCs w:val="22"/>
        </w:rPr>
      </w:pPr>
      <w:r>
        <w:rPr>
          <w:rFonts w:ascii="Bookman Old Style" w:hAnsi="Bookman Old Style"/>
          <w:bCs/>
          <w:sz w:val="22"/>
          <w:szCs w:val="22"/>
        </w:rPr>
        <w:t>DMR</w:t>
      </w:r>
      <w:r w:rsidRPr="00965AE5">
        <w:rPr>
          <w:rFonts w:ascii="Bookman Old Style" w:hAnsi="Bookman Old Style"/>
          <w:bCs/>
          <w:sz w:val="22"/>
          <w:szCs w:val="22"/>
        </w:rPr>
        <w:t xml:space="preserve"> CONTACT PERSON:</w:t>
      </w:r>
      <w:r>
        <w:rPr>
          <w:rFonts w:ascii="Bookman Old Style" w:hAnsi="Bookman Old Style"/>
          <w:bCs/>
          <w:sz w:val="22"/>
          <w:szCs w:val="22"/>
        </w:rPr>
        <w:t xml:space="preserve"> </w:t>
      </w:r>
      <w:r w:rsidRPr="00965AE5">
        <w:rPr>
          <w:rFonts w:ascii="Bookman Old Style" w:hAnsi="Bookman Old Style"/>
          <w:bCs/>
          <w:sz w:val="22"/>
          <w:szCs w:val="22"/>
        </w:rPr>
        <w:t>Melissa Smith</w:t>
      </w:r>
      <w:r w:rsidR="0076276E">
        <w:rPr>
          <w:rFonts w:ascii="Bookman Old Style" w:hAnsi="Bookman Old Style"/>
          <w:bCs/>
          <w:sz w:val="22"/>
          <w:szCs w:val="22"/>
        </w:rPr>
        <w:t xml:space="preserve">, </w:t>
      </w:r>
      <w:r w:rsidRPr="00965AE5">
        <w:rPr>
          <w:rFonts w:ascii="Bookman Old Style" w:hAnsi="Bookman Old Style"/>
          <w:bCs/>
          <w:sz w:val="22"/>
          <w:szCs w:val="22"/>
        </w:rPr>
        <w:t>Department of Marine Resources</w:t>
      </w:r>
      <w:r w:rsidR="0076276E">
        <w:rPr>
          <w:rFonts w:ascii="Bookman Old Style" w:hAnsi="Bookman Old Style"/>
          <w:bCs/>
          <w:sz w:val="22"/>
          <w:szCs w:val="22"/>
        </w:rPr>
        <w:t xml:space="preserve">, 21 </w:t>
      </w:r>
      <w:r w:rsidRPr="00965AE5">
        <w:rPr>
          <w:rFonts w:ascii="Bookman Old Style" w:hAnsi="Bookman Old Style"/>
          <w:bCs/>
          <w:sz w:val="22"/>
          <w:szCs w:val="22"/>
        </w:rPr>
        <w:t>State House Station</w:t>
      </w:r>
      <w:r w:rsidR="0076276E">
        <w:rPr>
          <w:rFonts w:ascii="Bookman Old Style" w:hAnsi="Bookman Old Style"/>
          <w:bCs/>
          <w:sz w:val="22"/>
          <w:szCs w:val="22"/>
        </w:rPr>
        <w:t xml:space="preserve">, </w:t>
      </w:r>
      <w:r w:rsidRPr="00965AE5">
        <w:rPr>
          <w:rFonts w:ascii="Bookman Old Style" w:hAnsi="Bookman Old Style"/>
          <w:bCs/>
          <w:sz w:val="22"/>
          <w:szCs w:val="22"/>
        </w:rPr>
        <w:t>Augusta, Maine 04333-0021</w:t>
      </w:r>
      <w:r w:rsidR="0076276E">
        <w:rPr>
          <w:rFonts w:ascii="Bookman Old Style" w:hAnsi="Bookman Old Style"/>
          <w:bCs/>
          <w:sz w:val="22"/>
          <w:szCs w:val="22"/>
        </w:rPr>
        <w:t xml:space="preserve">. </w:t>
      </w:r>
      <w:r w:rsidRPr="00965AE5">
        <w:rPr>
          <w:rFonts w:ascii="Bookman Old Style" w:hAnsi="Bookman Old Style"/>
          <w:bCs/>
          <w:sz w:val="22"/>
          <w:szCs w:val="22"/>
        </w:rPr>
        <w:t>F</w:t>
      </w:r>
      <w:r w:rsidR="0076276E">
        <w:rPr>
          <w:rFonts w:ascii="Bookman Old Style" w:hAnsi="Bookman Old Style"/>
          <w:bCs/>
          <w:sz w:val="22"/>
          <w:szCs w:val="22"/>
        </w:rPr>
        <w:t>ax</w:t>
      </w:r>
      <w:r w:rsidRPr="00965AE5">
        <w:rPr>
          <w:rFonts w:ascii="Bookman Old Style" w:hAnsi="Bookman Old Style"/>
          <w:bCs/>
          <w:sz w:val="22"/>
          <w:szCs w:val="22"/>
        </w:rPr>
        <w:t>:</w:t>
      </w:r>
      <w:r w:rsidR="0076276E">
        <w:rPr>
          <w:rFonts w:ascii="Bookman Old Style" w:hAnsi="Bookman Old Style"/>
          <w:bCs/>
          <w:sz w:val="22"/>
          <w:szCs w:val="22"/>
        </w:rPr>
        <w:t xml:space="preserve"> </w:t>
      </w:r>
      <w:r w:rsidRPr="00965AE5">
        <w:rPr>
          <w:rFonts w:ascii="Bookman Old Style" w:hAnsi="Bookman Old Style"/>
          <w:bCs/>
          <w:sz w:val="22"/>
          <w:szCs w:val="22"/>
        </w:rPr>
        <w:t>(207) 624-6024</w:t>
      </w:r>
      <w:r w:rsidR="0076276E">
        <w:rPr>
          <w:rFonts w:ascii="Bookman Old Style" w:hAnsi="Bookman Old Style"/>
          <w:bCs/>
          <w:sz w:val="22"/>
          <w:szCs w:val="22"/>
        </w:rPr>
        <w:t xml:space="preserve">. </w:t>
      </w:r>
      <w:r w:rsidRPr="00965AE5">
        <w:rPr>
          <w:rFonts w:ascii="Bookman Old Style" w:hAnsi="Bookman Old Style"/>
          <w:bCs/>
          <w:sz w:val="22"/>
          <w:szCs w:val="22"/>
        </w:rPr>
        <w:t>TTY: (888) 577-6690 (Deaf/Hard of Hearing)</w:t>
      </w:r>
      <w:r w:rsidR="0076276E">
        <w:rPr>
          <w:rFonts w:ascii="Bookman Old Style" w:hAnsi="Bookman Old Style"/>
          <w:bCs/>
          <w:sz w:val="22"/>
          <w:szCs w:val="22"/>
        </w:rPr>
        <w:t>. Telephone: (</w:t>
      </w:r>
      <w:r w:rsidRPr="00965AE5">
        <w:rPr>
          <w:rFonts w:ascii="Bookman Old Style" w:hAnsi="Bookman Old Style"/>
          <w:bCs/>
          <w:sz w:val="22"/>
          <w:szCs w:val="22"/>
        </w:rPr>
        <w:t>207</w:t>
      </w:r>
      <w:r w:rsidR="0076276E">
        <w:rPr>
          <w:rFonts w:ascii="Bookman Old Style" w:hAnsi="Bookman Old Style"/>
          <w:bCs/>
          <w:sz w:val="22"/>
          <w:szCs w:val="22"/>
        </w:rPr>
        <w:t xml:space="preserve">) </w:t>
      </w:r>
      <w:r w:rsidRPr="00965AE5">
        <w:rPr>
          <w:rFonts w:ascii="Bookman Old Style" w:hAnsi="Bookman Old Style"/>
          <w:bCs/>
          <w:sz w:val="22"/>
          <w:szCs w:val="22"/>
        </w:rPr>
        <w:t>624-6558</w:t>
      </w:r>
      <w:r w:rsidR="0076276E">
        <w:rPr>
          <w:rFonts w:ascii="Bookman Old Style" w:hAnsi="Bookman Old Style"/>
          <w:bCs/>
          <w:sz w:val="22"/>
          <w:szCs w:val="22"/>
        </w:rPr>
        <w:t xml:space="preserve">. </w:t>
      </w:r>
      <w:r w:rsidR="0076276E" w:rsidRPr="00965AE5">
        <w:rPr>
          <w:rFonts w:ascii="Bookman Old Style" w:hAnsi="Bookman Old Style" w:cs="Arial"/>
          <w:bCs/>
          <w:sz w:val="22"/>
          <w:szCs w:val="22"/>
        </w:rPr>
        <w:t>E</w:t>
      </w:r>
      <w:r w:rsidR="0076276E">
        <w:rPr>
          <w:rFonts w:ascii="Bookman Old Style" w:hAnsi="Bookman Old Style" w:cs="Arial"/>
          <w:bCs/>
          <w:sz w:val="22"/>
          <w:szCs w:val="22"/>
        </w:rPr>
        <w:t>mail</w:t>
      </w:r>
      <w:r w:rsidR="0076276E" w:rsidRPr="00965AE5">
        <w:rPr>
          <w:rFonts w:ascii="Bookman Old Style" w:hAnsi="Bookman Old Style" w:cs="Arial"/>
          <w:bCs/>
          <w:sz w:val="22"/>
          <w:szCs w:val="22"/>
        </w:rPr>
        <w:t xml:space="preserve">: </w:t>
      </w:r>
      <w:r w:rsidR="0076276E" w:rsidRPr="00965AE5">
        <w:rPr>
          <w:rFonts w:ascii="Bookman Old Style" w:hAnsi="Bookman Old Style" w:cs="Arial"/>
          <w:bCs/>
          <w:color w:val="000000" w:themeColor="text1"/>
          <w:sz w:val="22"/>
          <w:szCs w:val="22"/>
          <w:u w:val="single"/>
        </w:rPr>
        <w:t>Melissa.Smith@</w:t>
      </w:r>
      <w:r w:rsidR="0076276E" w:rsidRPr="0076276E">
        <w:rPr>
          <w:rFonts w:ascii="Bookman Old Style" w:hAnsi="Bookman Old Style" w:cs="Arial"/>
          <w:bCs/>
          <w:color w:val="000000" w:themeColor="text1"/>
          <w:sz w:val="22"/>
          <w:szCs w:val="22"/>
          <w:u w:val="single"/>
        </w:rPr>
        <w:t>M</w:t>
      </w:r>
      <w:r w:rsidR="0076276E" w:rsidRPr="00965AE5">
        <w:rPr>
          <w:rFonts w:ascii="Bookman Old Style" w:hAnsi="Bookman Old Style" w:cs="Arial"/>
          <w:bCs/>
          <w:color w:val="000000" w:themeColor="text1"/>
          <w:sz w:val="22"/>
          <w:szCs w:val="22"/>
          <w:u w:val="single"/>
        </w:rPr>
        <w:t>aine.gov</w:t>
      </w:r>
      <w:r w:rsidR="0076276E" w:rsidRPr="00965AE5">
        <w:rPr>
          <w:rFonts w:ascii="Bookman Old Style" w:hAnsi="Bookman Old Style" w:cs="Arial"/>
          <w:bCs/>
          <w:color w:val="000000" w:themeColor="text1"/>
          <w:sz w:val="22"/>
          <w:szCs w:val="22"/>
        </w:rPr>
        <w:t xml:space="preserve"> </w:t>
      </w:r>
      <w:r w:rsidR="0076276E">
        <w:rPr>
          <w:rFonts w:ascii="Bookman Old Style" w:hAnsi="Bookman Old Style" w:cs="Arial"/>
          <w:bCs/>
          <w:sz w:val="22"/>
          <w:szCs w:val="22"/>
        </w:rPr>
        <w:t>.</w:t>
      </w:r>
    </w:p>
    <w:p w14:paraId="53B9D35C" w14:textId="70F939ED" w:rsidR="006B48D4" w:rsidRDefault="0076276E" w:rsidP="0076276E">
      <w:pPr>
        <w:rPr>
          <w:rFonts w:ascii="Bookman Old Style" w:hAnsi="Bookman Old Style"/>
          <w:bCs/>
          <w:sz w:val="22"/>
          <w:szCs w:val="22"/>
        </w:rPr>
      </w:pPr>
      <w:r>
        <w:rPr>
          <w:rFonts w:ascii="Bookman Old Style" w:hAnsi="Bookman Old Style"/>
          <w:bCs/>
          <w:sz w:val="22"/>
          <w:szCs w:val="22"/>
        </w:rPr>
        <w:t xml:space="preserve">DMR RULEMAKING </w:t>
      </w:r>
      <w:r w:rsidR="00965AE5" w:rsidRPr="00965AE5">
        <w:rPr>
          <w:rFonts w:ascii="Bookman Old Style" w:hAnsi="Bookman Old Style"/>
          <w:bCs/>
          <w:sz w:val="22"/>
          <w:szCs w:val="22"/>
        </w:rPr>
        <w:t>WEBSITE:</w:t>
      </w:r>
      <w:r>
        <w:rPr>
          <w:rFonts w:ascii="Bookman Old Style" w:hAnsi="Bookman Old Style"/>
          <w:bCs/>
          <w:sz w:val="22"/>
          <w:szCs w:val="22"/>
        </w:rPr>
        <w:t xml:space="preserve"> </w:t>
      </w:r>
      <w:r w:rsidRPr="00965AE5">
        <w:rPr>
          <w:rFonts w:ascii="Bookman Old Style" w:hAnsi="Bookman Old Style" w:cs="Arial"/>
          <w:bCs/>
          <w:color w:val="000000" w:themeColor="text1"/>
          <w:sz w:val="22"/>
          <w:szCs w:val="22"/>
          <w:u w:val="single"/>
        </w:rPr>
        <w:t>http://www.maine.gov/dmr/rulemaking/</w:t>
      </w:r>
      <w:r w:rsidRPr="0076276E">
        <w:rPr>
          <w:rFonts w:ascii="Bookman Old Style" w:hAnsi="Bookman Old Style"/>
          <w:bCs/>
          <w:color w:val="000000" w:themeColor="text1"/>
          <w:sz w:val="22"/>
          <w:szCs w:val="22"/>
        </w:rPr>
        <w:t xml:space="preserve"> </w:t>
      </w:r>
      <w:r>
        <w:rPr>
          <w:rFonts w:ascii="Bookman Old Style" w:hAnsi="Bookman Old Style"/>
          <w:bCs/>
          <w:sz w:val="22"/>
          <w:szCs w:val="22"/>
        </w:rPr>
        <w:t>.</w:t>
      </w:r>
    </w:p>
    <w:p w14:paraId="688916ED" w14:textId="27F236DC" w:rsidR="0076276E" w:rsidRDefault="0076276E"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w:t>
      </w:r>
      <w:r w:rsidRPr="00965AE5">
        <w:rPr>
          <w:rFonts w:ascii="Bookman Old Style" w:hAnsi="Bookman Old Style"/>
          <w:bCs/>
          <w:sz w:val="22"/>
          <w:szCs w:val="22"/>
        </w:rPr>
        <w:t>WEBSITE:</w:t>
      </w:r>
      <w:r>
        <w:rPr>
          <w:rFonts w:ascii="Bookman Old Style" w:hAnsi="Bookman Old Style"/>
          <w:bCs/>
          <w:sz w:val="22"/>
          <w:szCs w:val="22"/>
        </w:rPr>
        <w:t xml:space="preserve"> </w:t>
      </w:r>
      <w:r w:rsidRPr="00965AE5">
        <w:rPr>
          <w:rFonts w:ascii="Bookman Old Style" w:hAnsi="Bookman Old Style" w:cs="Arial"/>
          <w:bCs/>
          <w:color w:val="000000" w:themeColor="text1"/>
          <w:sz w:val="22"/>
          <w:szCs w:val="22"/>
          <w:u w:val="single"/>
        </w:rPr>
        <w:t>http://www.maine.gov/dmr/</w:t>
      </w:r>
      <w:r>
        <w:rPr>
          <w:rFonts w:ascii="Bookman Old Style" w:hAnsi="Bookman Old Style"/>
          <w:bCs/>
          <w:sz w:val="22"/>
          <w:szCs w:val="22"/>
        </w:rPr>
        <w:t xml:space="preserve"> .</w:t>
      </w:r>
    </w:p>
    <w:p w14:paraId="5E50E243" w14:textId="57A002C3" w:rsidR="0076276E" w:rsidRDefault="0076276E"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RULEMAKING LIAISON: </w:t>
      </w:r>
      <w:r w:rsidRPr="0076276E">
        <w:rPr>
          <w:rFonts w:ascii="Bookman Old Style" w:hAnsi="Bookman Old Style"/>
          <w:bCs/>
          <w:sz w:val="22"/>
          <w:szCs w:val="22"/>
          <w:u w:val="single"/>
        </w:rPr>
        <w:t>Deirdre.Gilbert@Maine.gov</w:t>
      </w:r>
      <w:r>
        <w:rPr>
          <w:rFonts w:ascii="Bookman Old Style" w:hAnsi="Bookman Old Style"/>
          <w:bCs/>
          <w:sz w:val="22"/>
          <w:szCs w:val="22"/>
        </w:rPr>
        <w:t xml:space="preserve"> .</w:t>
      </w:r>
    </w:p>
    <w:p w14:paraId="4CB42014" w14:textId="353F7BF4" w:rsidR="0076276E" w:rsidRDefault="0076276E" w:rsidP="0076276E">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F830D90" w14:textId="41AC49EB" w:rsidR="0076276E" w:rsidRDefault="0076276E" w:rsidP="00B070DE">
      <w:pPr>
        <w:tabs>
          <w:tab w:val="left" w:pos="-1440"/>
          <w:tab w:val="left" w:pos="-720"/>
          <w:tab w:val="left" w:pos="4320"/>
          <w:tab w:val="left" w:pos="10440"/>
        </w:tabs>
        <w:rPr>
          <w:rFonts w:ascii="Bookman Old Style" w:hAnsi="Bookman Old Style"/>
          <w:bCs/>
          <w:sz w:val="22"/>
          <w:szCs w:val="22"/>
        </w:rPr>
      </w:pPr>
    </w:p>
    <w:p w14:paraId="737CB689" w14:textId="7A296CB3" w:rsidR="00D82787" w:rsidRPr="00890C84" w:rsidRDefault="00D82787" w:rsidP="00D827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90C84">
        <w:rPr>
          <w:rFonts w:ascii="Bookman Old Style" w:hAnsi="Bookman Old Style"/>
          <w:bCs/>
          <w:sz w:val="22"/>
          <w:szCs w:val="22"/>
        </w:rPr>
        <w:t xml:space="preserve">AGENCY: </w:t>
      </w:r>
      <w:r w:rsidR="00352A31" w:rsidRPr="00352A31">
        <w:rPr>
          <w:rFonts w:ascii="Bookman Old Style" w:hAnsi="Bookman Old Style"/>
          <w:b/>
          <w:sz w:val="22"/>
          <w:szCs w:val="22"/>
        </w:rPr>
        <w:t xml:space="preserve">65-407 – Maine </w:t>
      </w:r>
      <w:r w:rsidRPr="00352A31">
        <w:rPr>
          <w:rFonts w:ascii="Bookman Old Style" w:hAnsi="Bookman Old Style"/>
          <w:b/>
          <w:sz w:val="22"/>
          <w:szCs w:val="22"/>
        </w:rPr>
        <w:t>Public Utilities Commission</w:t>
      </w:r>
      <w:r w:rsidR="00352A31" w:rsidRPr="00352A31">
        <w:rPr>
          <w:rFonts w:ascii="Bookman Old Style" w:hAnsi="Bookman Old Style"/>
          <w:b/>
          <w:sz w:val="22"/>
          <w:szCs w:val="22"/>
        </w:rPr>
        <w:t xml:space="preserve"> (MPUC)</w:t>
      </w:r>
    </w:p>
    <w:p w14:paraId="127394D1" w14:textId="0BE3F599" w:rsidR="00D82787" w:rsidRPr="00890C84" w:rsidRDefault="00D82787" w:rsidP="00D827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90C84">
        <w:rPr>
          <w:rFonts w:ascii="Bookman Old Style" w:hAnsi="Bookman Old Style"/>
          <w:bCs/>
          <w:sz w:val="22"/>
          <w:szCs w:val="22"/>
        </w:rPr>
        <w:t xml:space="preserve">CHAPTER NUMBER AND TITLE: </w:t>
      </w:r>
      <w:r w:rsidRPr="00352A31">
        <w:rPr>
          <w:rFonts w:ascii="Bookman Old Style" w:hAnsi="Bookman Old Style"/>
          <w:b/>
          <w:sz w:val="22"/>
          <w:szCs w:val="22"/>
        </w:rPr>
        <w:t>Ch</w:t>
      </w:r>
      <w:r w:rsidR="00352A31" w:rsidRPr="00352A31">
        <w:rPr>
          <w:rFonts w:ascii="Bookman Old Style" w:hAnsi="Bookman Old Style"/>
          <w:b/>
          <w:sz w:val="22"/>
          <w:szCs w:val="22"/>
        </w:rPr>
        <w:t>.</w:t>
      </w:r>
      <w:r w:rsidRPr="00352A31">
        <w:rPr>
          <w:rFonts w:ascii="Bookman Old Style" w:hAnsi="Bookman Old Style"/>
          <w:b/>
          <w:sz w:val="22"/>
          <w:szCs w:val="22"/>
        </w:rPr>
        <w:t xml:space="preserve"> 815</w:t>
      </w:r>
      <w:r w:rsidR="00352A31">
        <w:rPr>
          <w:rFonts w:ascii="Bookman Old Style" w:hAnsi="Bookman Old Style"/>
          <w:bCs/>
          <w:sz w:val="22"/>
          <w:szCs w:val="22"/>
        </w:rPr>
        <w:t>,</w:t>
      </w:r>
      <w:r w:rsidRPr="00890C84">
        <w:rPr>
          <w:rFonts w:ascii="Bookman Old Style" w:hAnsi="Bookman Old Style"/>
          <w:bCs/>
          <w:sz w:val="22"/>
          <w:szCs w:val="22"/>
        </w:rPr>
        <w:t xml:space="preserve"> Consumer Protection Standards for Electric and Gas Transmission and Distribution Utilities</w:t>
      </w:r>
    </w:p>
    <w:p w14:paraId="40FAB928" w14:textId="3F1FD600" w:rsidR="00D82787" w:rsidRPr="00890C84" w:rsidRDefault="00D82787" w:rsidP="00352A3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90C84">
        <w:rPr>
          <w:rFonts w:ascii="Bookman Old Style" w:hAnsi="Bookman Old Style"/>
          <w:bCs/>
          <w:sz w:val="22"/>
          <w:szCs w:val="22"/>
        </w:rPr>
        <w:t xml:space="preserve">ADOPTED RULE NUMBER: </w:t>
      </w:r>
      <w:r w:rsidR="00352A31" w:rsidRPr="00352A31">
        <w:rPr>
          <w:rFonts w:ascii="Bookman Old Style" w:hAnsi="Bookman Old Style"/>
          <w:b/>
          <w:sz w:val="22"/>
          <w:szCs w:val="22"/>
        </w:rPr>
        <w:t>2020-028</w:t>
      </w:r>
    </w:p>
    <w:p w14:paraId="64E3B6A1" w14:textId="4BF0D2F9" w:rsidR="00D82787" w:rsidRPr="00890C84" w:rsidRDefault="00D82787" w:rsidP="00D827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90C84">
        <w:rPr>
          <w:rFonts w:ascii="Bookman Old Style" w:hAnsi="Bookman Old Style"/>
          <w:bCs/>
          <w:sz w:val="22"/>
          <w:szCs w:val="22"/>
        </w:rPr>
        <w:t>CONCISE SUMMARY</w:t>
      </w:r>
      <w:r w:rsidR="00352A31">
        <w:rPr>
          <w:rFonts w:ascii="Bookman Old Style" w:hAnsi="Bookman Old Style"/>
          <w:bCs/>
          <w:sz w:val="22"/>
          <w:szCs w:val="22"/>
        </w:rPr>
        <w:t xml:space="preserve">: </w:t>
      </w:r>
      <w:r w:rsidRPr="00890C84">
        <w:rPr>
          <w:rFonts w:ascii="Bookman Old Style" w:hAnsi="Bookman Old Style"/>
          <w:bCs/>
          <w:sz w:val="22"/>
          <w:szCs w:val="22"/>
        </w:rPr>
        <w:t>The Public Utilities Commission adopts amendments to Ch</w:t>
      </w:r>
      <w:r w:rsidR="00352A31">
        <w:rPr>
          <w:rFonts w:ascii="Bookman Old Style" w:hAnsi="Bookman Old Style"/>
          <w:bCs/>
          <w:sz w:val="22"/>
          <w:szCs w:val="22"/>
        </w:rPr>
        <w:t>.</w:t>
      </w:r>
      <w:r w:rsidRPr="00890C84">
        <w:rPr>
          <w:rFonts w:ascii="Bookman Old Style" w:hAnsi="Bookman Old Style"/>
          <w:bCs/>
          <w:sz w:val="22"/>
          <w:szCs w:val="22"/>
        </w:rPr>
        <w:t xml:space="preserve"> 815, </w:t>
      </w:r>
      <w:r w:rsidRPr="00352A31">
        <w:rPr>
          <w:rFonts w:ascii="Bookman Old Style" w:hAnsi="Bookman Old Style"/>
          <w:bCs/>
          <w:i/>
          <w:iCs/>
          <w:sz w:val="22"/>
          <w:szCs w:val="22"/>
        </w:rPr>
        <w:t>Consumer Protection Standards for Electric and Gas Transmission and Distribution Utilities</w:t>
      </w:r>
      <w:r w:rsidRPr="00890C84">
        <w:rPr>
          <w:rFonts w:ascii="Bookman Old Style" w:hAnsi="Bookman Old Style"/>
          <w:bCs/>
          <w:sz w:val="22"/>
          <w:szCs w:val="22"/>
        </w:rPr>
        <w:t xml:space="preserve">. These amendments implement the legislative directives pursuant to Public Law 2019 </w:t>
      </w:r>
      <w:r w:rsidR="00352A31">
        <w:rPr>
          <w:rFonts w:ascii="Bookman Old Style" w:hAnsi="Bookman Old Style"/>
          <w:bCs/>
          <w:sz w:val="22"/>
          <w:szCs w:val="22"/>
        </w:rPr>
        <w:t>ch.</w:t>
      </w:r>
      <w:r w:rsidRPr="00890C84">
        <w:rPr>
          <w:rFonts w:ascii="Bookman Old Style" w:hAnsi="Bookman Old Style"/>
          <w:bCs/>
          <w:sz w:val="22"/>
          <w:szCs w:val="22"/>
        </w:rPr>
        <w:t xml:space="preserve"> 26 </w:t>
      </w:r>
      <w:r w:rsidR="00352A31">
        <w:rPr>
          <w:rFonts w:ascii="Bookman Old Style" w:hAnsi="Bookman Old Style"/>
          <w:bCs/>
          <w:sz w:val="22"/>
          <w:szCs w:val="22"/>
        </w:rPr>
        <w:t>–</w:t>
      </w:r>
      <w:r w:rsidRPr="00890C84">
        <w:rPr>
          <w:rFonts w:ascii="Bookman Old Style" w:hAnsi="Bookman Old Style"/>
          <w:bCs/>
          <w:sz w:val="22"/>
          <w:szCs w:val="22"/>
        </w:rPr>
        <w:t xml:space="preserve"> </w:t>
      </w:r>
      <w:r w:rsidR="00352A31">
        <w:rPr>
          <w:rFonts w:ascii="Bookman Old Style" w:hAnsi="Bookman Old Style"/>
          <w:bCs/>
          <w:sz w:val="22"/>
          <w:szCs w:val="22"/>
        </w:rPr>
        <w:t>“</w:t>
      </w:r>
      <w:r w:rsidRPr="00890C84">
        <w:rPr>
          <w:rFonts w:ascii="Bookman Old Style" w:hAnsi="Bookman Old Style"/>
          <w:bCs/>
          <w:sz w:val="22"/>
          <w:szCs w:val="22"/>
        </w:rPr>
        <w:t>An Act to Improve the Record Keeping of Utilities and the Public Utilities Commission</w:t>
      </w:r>
      <w:r w:rsidR="00352A31">
        <w:rPr>
          <w:rFonts w:ascii="Bookman Old Style" w:hAnsi="Bookman Old Style"/>
          <w:bCs/>
          <w:sz w:val="22"/>
          <w:szCs w:val="22"/>
        </w:rPr>
        <w:t>”</w:t>
      </w:r>
      <w:r w:rsidRPr="00890C84">
        <w:rPr>
          <w:rFonts w:ascii="Bookman Old Style" w:hAnsi="Bookman Old Style"/>
          <w:bCs/>
          <w:sz w:val="22"/>
          <w:szCs w:val="22"/>
        </w:rPr>
        <w:t xml:space="preserve"> (codified at 35-A MRS §716); Public Law 2019 </w:t>
      </w:r>
      <w:r w:rsidR="00352A31">
        <w:rPr>
          <w:rFonts w:ascii="Bookman Old Style" w:hAnsi="Bookman Old Style"/>
          <w:bCs/>
          <w:sz w:val="22"/>
          <w:szCs w:val="22"/>
        </w:rPr>
        <w:t>ch.</w:t>
      </w:r>
      <w:r w:rsidRPr="00890C84">
        <w:rPr>
          <w:rFonts w:ascii="Bookman Old Style" w:hAnsi="Bookman Old Style"/>
          <w:bCs/>
          <w:sz w:val="22"/>
          <w:szCs w:val="22"/>
        </w:rPr>
        <w:t xml:space="preserve"> 81 </w:t>
      </w:r>
      <w:r w:rsidR="00352A31">
        <w:rPr>
          <w:rFonts w:ascii="Bookman Old Style" w:hAnsi="Bookman Old Style"/>
          <w:bCs/>
          <w:sz w:val="22"/>
          <w:szCs w:val="22"/>
        </w:rPr>
        <w:t>–</w:t>
      </w:r>
      <w:r w:rsidRPr="00890C84">
        <w:rPr>
          <w:rFonts w:ascii="Bookman Old Style" w:hAnsi="Bookman Old Style"/>
          <w:bCs/>
          <w:sz w:val="22"/>
          <w:szCs w:val="22"/>
        </w:rPr>
        <w:t xml:space="preserve"> </w:t>
      </w:r>
      <w:r w:rsidR="00352A31">
        <w:rPr>
          <w:rFonts w:ascii="Bookman Old Style" w:hAnsi="Bookman Old Style"/>
          <w:bCs/>
          <w:sz w:val="22"/>
          <w:szCs w:val="22"/>
        </w:rPr>
        <w:t>“</w:t>
      </w:r>
      <w:r w:rsidRPr="00890C84">
        <w:rPr>
          <w:rFonts w:ascii="Bookman Old Style" w:hAnsi="Bookman Old Style"/>
          <w:bCs/>
          <w:sz w:val="22"/>
          <w:szCs w:val="22"/>
        </w:rPr>
        <w:t>An Act to Direct Electric Utilities to Provide Comparative Usage Data on Customer Billing Statements</w:t>
      </w:r>
      <w:r w:rsidR="00352A31">
        <w:rPr>
          <w:rFonts w:ascii="Bookman Old Style" w:hAnsi="Bookman Old Style"/>
          <w:bCs/>
          <w:sz w:val="22"/>
          <w:szCs w:val="22"/>
        </w:rPr>
        <w:t>”</w:t>
      </w:r>
      <w:r w:rsidRPr="00890C84">
        <w:rPr>
          <w:rFonts w:ascii="Bookman Old Style" w:hAnsi="Bookman Old Style"/>
          <w:bCs/>
          <w:sz w:val="22"/>
          <w:szCs w:val="22"/>
        </w:rPr>
        <w:t xml:space="preserve"> (codified at 35-A MRS §3106); and, Public Law 2019 </w:t>
      </w:r>
      <w:r w:rsidR="00352A31">
        <w:rPr>
          <w:rFonts w:ascii="Bookman Old Style" w:hAnsi="Bookman Old Style"/>
          <w:bCs/>
          <w:sz w:val="22"/>
          <w:szCs w:val="22"/>
        </w:rPr>
        <w:t>ch.</w:t>
      </w:r>
      <w:r w:rsidRPr="00890C84">
        <w:rPr>
          <w:rFonts w:ascii="Bookman Old Style" w:hAnsi="Bookman Old Style"/>
          <w:bCs/>
          <w:sz w:val="22"/>
          <w:szCs w:val="22"/>
        </w:rPr>
        <w:t xml:space="preserve"> 88 </w:t>
      </w:r>
      <w:r w:rsidR="00352A31">
        <w:rPr>
          <w:rFonts w:ascii="Bookman Old Style" w:hAnsi="Bookman Old Style"/>
          <w:bCs/>
          <w:sz w:val="22"/>
          <w:szCs w:val="22"/>
        </w:rPr>
        <w:t>–</w:t>
      </w:r>
      <w:r w:rsidRPr="00890C84">
        <w:rPr>
          <w:rFonts w:ascii="Bookman Old Style" w:hAnsi="Bookman Old Style"/>
          <w:bCs/>
          <w:sz w:val="22"/>
          <w:szCs w:val="22"/>
        </w:rPr>
        <w:t xml:space="preserve"> </w:t>
      </w:r>
      <w:r w:rsidR="00352A31">
        <w:rPr>
          <w:rFonts w:ascii="Bookman Old Style" w:hAnsi="Bookman Old Style"/>
          <w:bCs/>
          <w:sz w:val="22"/>
          <w:szCs w:val="22"/>
        </w:rPr>
        <w:t>“</w:t>
      </w:r>
      <w:r w:rsidRPr="00890C84">
        <w:rPr>
          <w:rFonts w:ascii="Bookman Old Style" w:hAnsi="Bookman Old Style"/>
          <w:bCs/>
          <w:sz w:val="22"/>
          <w:szCs w:val="22"/>
        </w:rPr>
        <w:t>An Act to Ensure Accurate Explanations of Electric Bills</w:t>
      </w:r>
      <w:r w:rsidR="00352A31">
        <w:rPr>
          <w:rFonts w:ascii="Bookman Old Style" w:hAnsi="Bookman Old Style"/>
          <w:bCs/>
          <w:sz w:val="22"/>
          <w:szCs w:val="22"/>
        </w:rPr>
        <w:t>”</w:t>
      </w:r>
      <w:r w:rsidRPr="00890C84">
        <w:rPr>
          <w:rFonts w:ascii="Bookman Old Style" w:hAnsi="Bookman Old Style"/>
          <w:bCs/>
          <w:sz w:val="22"/>
          <w:szCs w:val="22"/>
        </w:rPr>
        <w:t xml:space="preserve"> (codified at </w:t>
      </w:r>
      <w:bookmarkStart w:id="4" w:name="_Hlk16148286"/>
      <w:r w:rsidRPr="00890C84">
        <w:rPr>
          <w:rFonts w:ascii="Bookman Old Style" w:hAnsi="Bookman Old Style"/>
          <w:bCs/>
          <w:sz w:val="22"/>
          <w:szCs w:val="22"/>
        </w:rPr>
        <w:t>35-A MRS §3106</w:t>
      </w:r>
      <w:bookmarkEnd w:id="4"/>
      <w:r w:rsidRPr="00890C84">
        <w:rPr>
          <w:rFonts w:ascii="Bookman Old Style" w:hAnsi="Bookman Old Style"/>
          <w:bCs/>
          <w:sz w:val="22"/>
          <w:szCs w:val="22"/>
        </w:rPr>
        <w:t>).</w:t>
      </w:r>
    </w:p>
    <w:p w14:paraId="14309027" w14:textId="0193916B" w:rsidR="00D82787" w:rsidRPr="00890C84" w:rsidRDefault="00D82787" w:rsidP="00352A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90C84">
        <w:rPr>
          <w:rFonts w:ascii="Bookman Old Style" w:hAnsi="Bookman Old Style"/>
          <w:bCs/>
          <w:sz w:val="22"/>
          <w:szCs w:val="22"/>
        </w:rPr>
        <w:t>EFFECTIVE DATE:</w:t>
      </w:r>
      <w:r w:rsidR="00352A31">
        <w:rPr>
          <w:rFonts w:ascii="Bookman Old Style" w:hAnsi="Bookman Old Style"/>
          <w:bCs/>
          <w:sz w:val="22"/>
          <w:szCs w:val="22"/>
        </w:rPr>
        <w:t xml:space="preserve"> February 23, 2020</w:t>
      </w:r>
    </w:p>
    <w:p w14:paraId="3AE2B905" w14:textId="5273B073" w:rsidR="0076276E" w:rsidRDefault="00352A31" w:rsidP="006D53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MPUC</w:t>
      </w:r>
      <w:r w:rsidR="00D82787" w:rsidRPr="00890C84">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D82787" w:rsidRPr="00890C84">
        <w:rPr>
          <w:rFonts w:ascii="Bookman Old Style" w:hAnsi="Bookman Old Style"/>
          <w:bCs/>
          <w:sz w:val="22"/>
          <w:szCs w:val="22"/>
        </w:rPr>
        <w:t>: Jamie Waterbury</w:t>
      </w:r>
      <w:r>
        <w:rPr>
          <w:rFonts w:ascii="Bookman Old Style" w:hAnsi="Bookman Old Style"/>
          <w:bCs/>
          <w:sz w:val="22"/>
          <w:szCs w:val="22"/>
        </w:rPr>
        <w:t xml:space="preserve">, </w:t>
      </w:r>
      <w:r w:rsidR="00D82787" w:rsidRPr="00890C84">
        <w:rPr>
          <w:rFonts w:ascii="Bookman Old Style" w:hAnsi="Bookman Old Style"/>
          <w:bCs/>
          <w:sz w:val="22"/>
          <w:szCs w:val="22"/>
        </w:rPr>
        <w:t>Public Utilities Commission</w:t>
      </w:r>
      <w:r>
        <w:rPr>
          <w:rFonts w:ascii="Bookman Old Style" w:hAnsi="Bookman Old Style"/>
          <w:bCs/>
          <w:sz w:val="22"/>
          <w:szCs w:val="22"/>
        </w:rPr>
        <w:t xml:space="preserve">, </w:t>
      </w:r>
      <w:r w:rsidR="00D82787" w:rsidRPr="00890C84">
        <w:rPr>
          <w:rFonts w:ascii="Bookman Old Style" w:hAnsi="Bookman Old Style"/>
          <w:bCs/>
          <w:sz w:val="22"/>
          <w:szCs w:val="22"/>
        </w:rPr>
        <w:t xml:space="preserve">18 </w:t>
      </w:r>
      <w:r>
        <w:rPr>
          <w:rFonts w:ascii="Bookman Old Style" w:hAnsi="Bookman Old Style"/>
          <w:bCs/>
          <w:sz w:val="22"/>
          <w:szCs w:val="22"/>
        </w:rPr>
        <w:t xml:space="preserve">State </w:t>
      </w:r>
      <w:r w:rsidR="006D5336">
        <w:rPr>
          <w:rFonts w:ascii="Bookman Old Style" w:hAnsi="Bookman Old Style"/>
          <w:bCs/>
          <w:sz w:val="22"/>
          <w:szCs w:val="22"/>
        </w:rPr>
        <w:t>House Station</w:t>
      </w:r>
      <w:r w:rsidR="00D82787" w:rsidRPr="00890C84">
        <w:rPr>
          <w:rFonts w:ascii="Bookman Old Style" w:hAnsi="Bookman Old Style"/>
          <w:bCs/>
          <w:sz w:val="22"/>
          <w:szCs w:val="22"/>
        </w:rPr>
        <w:t>, Augusta, Maine 04333</w:t>
      </w:r>
      <w:r w:rsidR="006D5336">
        <w:rPr>
          <w:rFonts w:ascii="Bookman Old Style" w:hAnsi="Bookman Old Style"/>
          <w:bCs/>
          <w:sz w:val="22"/>
          <w:szCs w:val="22"/>
        </w:rPr>
        <w:t xml:space="preserve">. </w:t>
      </w:r>
      <w:r w:rsidR="00D82787" w:rsidRPr="00890C84">
        <w:rPr>
          <w:rFonts w:ascii="Bookman Old Style" w:hAnsi="Bookman Old Style"/>
          <w:bCs/>
          <w:sz w:val="22"/>
          <w:szCs w:val="22"/>
        </w:rPr>
        <w:t>T</w:t>
      </w:r>
      <w:r w:rsidR="006D5336" w:rsidRPr="00890C84">
        <w:rPr>
          <w:rFonts w:ascii="Bookman Old Style" w:hAnsi="Bookman Old Style"/>
          <w:bCs/>
          <w:sz w:val="22"/>
          <w:szCs w:val="22"/>
        </w:rPr>
        <w:t>elephone</w:t>
      </w:r>
      <w:r w:rsidR="00D82787" w:rsidRPr="00890C84">
        <w:rPr>
          <w:rFonts w:ascii="Bookman Old Style" w:hAnsi="Bookman Old Style"/>
          <w:bCs/>
          <w:sz w:val="22"/>
          <w:szCs w:val="22"/>
        </w:rPr>
        <w:t xml:space="preserve">: </w:t>
      </w:r>
      <w:r w:rsidR="006D5336">
        <w:rPr>
          <w:rFonts w:ascii="Bookman Old Style" w:hAnsi="Bookman Old Style"/>
          <w:bCs/>
          <w:sz w:val="22"/>
          <w:szCs w:val="22"/>
        </w:rPr>
        <w:t xml:space="preserve">(207) </w:t>
      </w:r>
      <w:r w:rsidR="00D82787" w:rsidRPr="00890C84">
        <w:rPr>
          <w:rFonts w:ascii="Bookman Old Style" w:hAnsi="Bookman Old Style"/>
          <w:bCs/>
          <w:sz w:val="22"/>
          <w:szCs w:val="22"/>
        </w:rPr>
        <w:t>287-1360</w:t>
      </w:r>
      <w:r w:rsidR="006D5336">
        <w:rPr>
          <w:rFonts w:ascii="Bookman Old Style" w:hAnsi="Bookman Old Style"/>
          <w:bCs/>
          <w:sz w:val="22"/>
          <w:szCs w:val="22"/>
        </w:rPr>
        <w:t xml:space="preserve">. Email: </w:t>
      </w:r>
      <w:r w:rsidR="006D5336" w:rsidRPr="006D5336">
        <w:rPr>
          <w:rFonts w:ascii="Bookman Old Style" w:hAnsi="Bookman Old Style"/>
          <w:bCs/>
          <w:sz w:val="22"/>
          <w:szCs w:val="22"/>
          <w:u w:val="single"/>
        </w:rPr>
        <w:t>Jamie.A.Waterbury@Maine.gov</w:t>
      </w:r>
      <w:r w:rsidR="006D5336">
        <w:rPr>
          <w:rFonts w:ascii="Bookman Old Style" w:hAnsi="Bookman Old Style"/>
          <w:bCs/>
          <w:sz w:val="22"/>
          <w:szCs w:val="22"/>
        </w:rPr>
        <w:t xml:space="preserve"> .</w:t>
      </w:r>
    </w:p>
    <w:p w14:paraId="1DF75C4C" w14:textId="75C7D765" w:rsidR="006D5336" w:rsidRDefault="006D5336"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MPUC WEBSITE: </w:t>
      </w:r>
      <w:r w:rsidR="00BE774F" w:rsidRPr="00BE774F">
        <w:rPr>
          <w:rFonts w:ascii="Bookman Old Style" w:hAnsi="Bookman Old Style"/>
          <w:bCs/>
          <w:sz w:val="22"/>
          <w:szCs w:val="22"/>
          <w:u w:val="single"/>
        </w:rPr>
        <w:t>http://www.maine.gov/mpuc/</w:t>
      </w:r>
      <w:r w:rsidR="00BE774F">
        <w:rPr>
          <w:rFonts w:ascii="Bookman Old Style" w:hAnsi="Bookman Old Style"/>
          <w:bCs/>
          <w:sz w:val="22"/>
          <w:szCs w:val="22"/>
        </w:rPr>
        <w:t xml:space="preserve"> .</w:t>
      </w:r>
    </w:p>
    <w:p w14:paraId="5B248E87" w14:textId="77777777" w:rsidR="00BE774F" w:rsidRDefault="00BE774F" w:rsidP="006D5336">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23CF48A" w14:textId="077E41DB" w:rsidR="006D5336" w:rsidRDefault="006D5336" w:rsidP="00B070DE">
      <w:pPr>
        <w:tabs>
          <w:tab w:val="left" w:pos="-1440"/>
          <w:tab w:val="left" w:pos="-720"/>
          <w:tab w:val="left" w:pos="4320"/>
          <w:tab w:val="left" w:pos="10440"/>
        </w:tabs>
        <w:rPr>
          <w:rFonts w:ascii="Bookman Old Style" w:hAnsi="Bookman Old Style"/>
          <w:bCs/>
          <w:sz w:val="22"/>
          <w:szCs w:val="22"/>
        </w:rPr>
      </w:pPr>
    </w:p>
    <w:p w14:paraId="0DDA0032" w14:textId="5C761E38" w:rsidR="00F03B9D" w:rsidRPr="00F03B9D" w:rsidRDefault="00F03B9D" w:rsidP="00F03B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3B9D">
        <w:rPr>
          <w:rFonts w:ascii="Bookman Old Style" w:hAnsi="Bookman Old Style"/>
          <w:bCs/>
          <w:sz w:val="22"/>
          <w:szCs w:val="22"/>
        </w:rPr>
        <w:t xml:space="preserve">AGENCY: </w:t>
      </w:r>
      <w:r w:rsidRPr="00F03B9D">
        <w:rPr>
          <w:rFonts w:ascii="Bookman Old Style" w:hAnsi="Bookman Old Style"/>
          <w:b/>
          <w:sz w:val="22"/>
          <w:szCs w:val="22"/>
        </w:rPr>
        <w:t>02-380 -</w:t>
      </w:r>
      <w:r>
        <w:rPr>
          <w:rFonts w:ascii="Bookman Old Style" w:hAnsi="Bookman Old Style"/>
          <w:bCs/>
          <w:sz w:val="22"/>
          <w:szCs w:val="22"/>
        </w:rPr>
        <w:t xml:space="preserve"> </w:t>
      </w:r>
      <w:r w:rsidRPr="00F03B9D">
        <w:rPr>
          <w:rFonts w:ascii="Bookman Old Style" w:hAnsi="Bookman Old Style"/>
          <w:b/>
          <w:sz w:val="22"/>
          <w:szCs w:val="22"/>
        </w:rPr>
        <w:t>Maine State Board of Nursing</w:t>
      </w:r>
      <w:r>
        <w:rPr>
          <w:rFonts w:ascii="Bookman Old Style" w:hAnsi="Bookman Old Style"/>
          <w:bCs/>
          <w:sz w:val="22"/>
          <w:szCs w:val="22"/>
        </w:rPr>
        <w:t xml:space="preserve"> (</w:t>
      </w:r>
      <w:r w:rsidRPr="00F03B9D">
        <w:rPr>
          <w:rFonts w:ascii="Bookman Old Style" w:hAnsi="Bookman Old Style"/>
          <w:bCs/>
          <w:i/>
          <w:iCs/>
          <w:sz w:val="22"/>
          <w:szCs w:val="22"/>
        </w:rPr>
        <w:t>affiliated with the</w:t>
      </w:r>
      <w:r>
        <w:rPr>
          <w:rFonts w:ascii="Bookman Old Style" w:hAnsi="Bookman Old Style"/>
          <w:bCs/>
          <w:sz w:val="22"/>
          <w:szCs w:val="22"/>
        </w:rPr>
        <w:t xml:space="preserve"> </w:t>
      </w:r>
      <w:r w:rsidRPr="00F03B9D">
        <w:rPr>
          <w:rFonts w:ascii="Bookman Old Style" w:hAnsi="Bookman Old Style"/>
          <w:bCs/>
          <w:sz w:val="22"/>
          <w:szCs w:val="22"/>
        </w:rPr>
        <w:t>Department of Professional and Financial Regulation – PFR</w:t>
      </w:r>
      <w:r>
        <w:rPr>
          <w:rFonts w:ascii="Bookman Old Style" w:hAnsi="Bookman Old Style"/>
          <w:bCs/>
          <w:sz w:val="22"/>
          <w:szCs w:val="22"/>
        </w:rPr>
        <w:t>)</w:t>
      </w:r>
    </w:p>
    <w:p w14:paraId="7F462546" w14:textId="3C3F7DE7" w:rsidR="00F03B9D" w:rsidRPr="00F03B9D" w:rsidRDefault="00F03B9D" w:rsidP="00F03B9D">
      <w:pPr>
        <w:keepNext/>
        <w:keepLines/>
        <w:overflowPunct/>
        <w:autoSpaceDE/>
        <w:autoSpaceDN/>
        <w:adjustRightInd/>
        <w:textAlignment w:val="auto"/>
        <w:outlineLvl w:val="0"/>
        <w:rPr>
          <w:rFonts w:ascii="Bookman Old Style" w:hAnsi="Bookman Old Style"/>
          <w:bCs/>
          <w:color w:val="000000"/>
          <w:sz w:val="22"/>
          <w:szCs w:val="22"/>
        </w:rPr>
      </w:pPr>
      <w:r w:rsidRPr="00F03B9D">
        <w:rPr>
          <w:rFonts w:ascii="Bookman Old Style" w:hAnsi="Bookman Old Style"/>
          <w:bCs/>
          <w:color w:val="000000"/>
          <w:sz w:val="22"/>
          <w:szCs w:val="22"/>
        </w:rPr>
        <w:t xml:space="preserve">CHAPTER NUMBER AND TITLE: </w:t>
      </w:r>
      <w:r w:rsidRPr="00F03B9D">
        <w:rPr>
          <w:rFonts w:ascii="Bookman Old Style" w:hAnsi="Bookman Old Style"/>
          <w:b/>
          <w:color w:val="000000"/>
          <w:sz w:val="22"/>
          <w:szCs w:val="22"/>
        </w:rPr>
        <w:t>Ch. 8</w:t>
      </w:r>
      <w:r>
        <w:rPr>
          <w:rFonts w:ascii="Bookman Old Style" w:hAnsi="Bookman Old Style"/>
          <w:bCs/>
          <w:color w:val="000000"/>
          <w:sz w:val="22"/>
          <w:szCs w:val="22"/>
        </w:rPr>
        <w:t>,</w:t>
      </w:r>
      <w:r w:rsidRPr="00F03B9D">
        <w:rPr>
          <w:rFonts w:ascii="Bookman Old Style" w:hAnsi="Bookman Old Style"/>
          <w:bCs/>
          <w:color w:val="000000"/>
          <w:sz w:val="22"/>
          <w:szCs w:val="22"/>
        </w:rPr>
        <w:t xml:space="preserve"> Regulations Relating to Advanced Practice Registered Nurs</w:t>
      </w:r>
      <w:r>
        <w:rPr>
          <w:rFonts w:ascii="Bookman Old Style" w:hAnsi="Bookman Old Style"/>
          <w:bCs/>
          <w:color w:val="000000"/>
          <w:sz w:val="22"/>
          <w:szCs w:val="22"/>
        </w:rPr>
        <w:t>ing</w:t>
      </w:r>
    </w:p>
    <w:p w14:paraId="4110E797" w14:textId="023C4483" w:rsidR="00F03B9D" w:rsidRPr="00F03B9D" w:rsidRDefault="00F03B9D" w:rsidP="00F03B9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3B9D">
        <w:rPr>
          <w:rFonts w:ascii="Bookman Old Style" w:hAnsi="Bookman Old Style"/>
          <w:bCs/>
          <w:sz w:val="22"/>
          <w:szCs w:val="22"/>
        </w:rPr>
        <w:t xml:space="preserve">ADOPTED RULE NUMBER: </w:t>
      </w:r>
      <w:r w:rsidRPr="00F03B9D">
        <w:rPr>
          <w:rFonts w:ascii="Bookman Old Style" w:hAnsi="Bookman Old Style"/>
          <w:b/>
          <w:sz w:val="22"/>
          <w:szCs w:val="22"/>
        </w:rPr>
        <w:t>2020-029</w:t>
      </w:r>
    </w:p>
    <w:p w14:paraId="40915AC1" w14:textId="77777777" w:rsidR="00F03B9D" w:rsidRPr="00F03B9D" w:rsidRDefault="00F03B9D" w:rsidP="00F03B9D">
      <w:pPr>
        <w:tabs>
          <w:tab w:val="left" w:pos="2160"/>
        </w:tabs>
        <w:textAlignment w:val="auto"/>
        <w:rPr>
          <w:rFonts w:ascii="Bookman Old Style" w:hAnsi="Bookman Old Style"/>
          <w:bCs/>
          <w:sz w:val="22"/>
          <w:szCs w:val="22"/>
        </w:rPr>
      </w:pPr>
      <w:r w:rsidRPr="00F03B9D">
        <w:rPr>
          <w:rFonts w:ascii="Bookman Old Style" w:hAnsi="Bookman Old Style"/>
          <w:bCs/>
          <w:sz w:val="22"/>
          <w:szCs w:val="22"/>
        </w:rPr>
        <w:t>CONCISE SUMMARY: This will address the changes in statute, clarify the 24 months supervision requirement for new nurse practitioners, reduce the continuing education requirement for advanced practice registered nurses, and clarify the treatment and prescribing of medications to family members.</w:t>
      </w:r>
    </w:p>
    <w:p w14:paraId="23538238" w14:textId="01D5374F" w:rsidR="00F03B9D" w:rsidRPr="00F03B9D" w:rsidRDefault="00F03B9D" w:rsidP="00F03B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3B9D">
        <w:rPr>
          <w:rFonts w:ascii="Bookman Old Style" w:hAnsi="Bookman Old Style"/>
          <w:bCs/>
          <w:sz w:val="22"/>
          <w:szCs w:val="22"/>
        </w:rPr>
        <w:t>EFFECTIVE DATE:</w:t>
      </w:r>
      <w:r>
        <w:rPr>
          <w:rFonts w:ascii="Bookman Old Style" w:hAnsi="Bookman Old Style"/>
          <w:bCs/>
          <w:sz w:val="22"/>
          <w:szCs w:val="22"/>
        </w:rPr>
        <w:t xml:space="preserve"> March 1, 2020</w:t>
      </w:r>
    </w:p>
    <w:p w14:paraId="11B11B5E" w14:textId="126C1434" w:rsidR="006D5336" w:rsidRDefault="00F03B9D" w:rsidP="00F03B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BOARD</w:t>
      </w:r>
      <w:r w:rsidRPr="00F03B9D">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F03B9D">
        <w:rPr>
          <w:rFonts w:ascii="Bookman Old Style" w:hAnsi="Bookman Old Style"/>
          <w:bCs/>
          <w:sz w:val="22"/>
          <w:szCs w:val="22"/>
        </w:rPr>
        <w:t>: Virginia E. deLorimier, MSN, RN</w:t>
      </w:r>
      <w:r>
        <w:rPr>
          <w:rFonts w:ascii="Bookman Old Style" w:hAnsi="Bookman Old Style"/>
          <w:bCs/>
          <w:sz w:val="22"/>
          <w:szCs w:val="22"/>
        </w:rPr>
        <w:t xml:space="preserve">, </w:t>
      </w:r>
      <w:r w:rsidRPr="00F03B9D">
        <w:rPr>
          <w:rFonts w:ascii="Bookman Old Style" w:hAnsi="Bookman Old Style"/>
          <w:bCs/>
          <w:sz w:val="22"/>
          <w:szCs w:val="22"/>
        </w:rPr>
        <w:t xml:space="preserve"> Maine State Board of Nursing</w:t>
      </w:r>
      <w:r>
        <w:rPr>
          <w:rFonts w:ascii="Bookman Old Style" w:hAnsi="Bookman Old Style"/>
          <w:bCs/>
          <w:sz w:val="22"/>
          <w:szCs w:val="22"/>
        </w:rPr>
        <w:t xml:space="preserve">, </w:t>
      </w:r>
      <w:r w:rsidRPr="00F03B9D">
        <w:rPr>
          <w:rFonts w:ascii="Bookman Old Style" w:hAnsi="Bookman Old Style"/>
          <w:bCs/>
          <w:sz w:val="22"/>
          <w:szCs w:val="22"/>
        </w:rPr>
        <w:t xml:space="preserve">158 </w:t>
      </w:r>
      <w:r>
        <w:rPr>
          <w:rFonts w:ascii="Bookman Old Style" w:hAnsi="Bookman Old Style"/>
          <w:bCs/>
          <w:sz w:val="22"/>
          <w:szCs w:val="22"/>
        </w:rPr>
        <w:t xml:space="preserve">State House Station - </w:t>
      </w:r>
      <w:r w:rsidRPr="00F03B9D">
        <w:rPr>
          <w:rFonts w:ascii="Bookman Old Style" w:hAnsi="Bookman Old Style"/>
          <w:bCs/>
          <w:sz w:val="22"/>
          <w:szCs w:val="22"/>
        </w:rPr>
        <w:t>161 Capitol Street</w:t>
      </w:r>
      <w:r>
        <w:rPr>
          <w:rFonts w:ascii="Bookman Old Style" w:hAnsi="Bookman Old Style"/>
          <w:bCs/>
          <w:sz w:val="22"/>
          <w:szCs w:val="22"/>
        </w:rPr>
        <w:t>,</w:t>
      </w:r>
      <w:r w:rsidRPr="00F03B9D">
        <w:rPr>
          <w:rFonts w:ascii="Bookman Old Style" w:hAnsi="Bookman Old Style"/>
          <w:bCs/>
          <w:sz w:val="22"/>
          <w:szCs w:val="22"/>
        </w:rPr>
        <w:t xml:space="preserve"> Augusta, Maine 04333-0158</w:t>
      </w:r>
      <w:r>
        <w:rPr>
          <w:rFonts w:ascii="Bookman Old Style" w:hAnsi="Bookman Old Style"/>
          <w:bCs/>
          <w:sz w:val="22"/>
          <w:szCs w:val="22"/>
        </w:rPr>
        <w:t xml:space="preserve">. </w:t>
      </w:r>
      <w:r w:rsidRPr="00F03B9D">
        <w:rPr>
          <w:rFonts w:ascii="Bookman Old Style" w:hAnsi="Bookman Old Style"/>
          <w:bCs/>
          <w:sz w:val="22"/>
          <w:szCs w:val="22"/>
        </w:rPr>
        <w:t xml:space="preserve">Telephone: </w:t>
      </w:r>
      <w:r>
        <w:rPr>
          <w:rFonts w:ascii="Bookman Old Style" w:hAnsi="Bookman Old Style"/>
          <w:bCs/>
          <w:sz w:val="22"/>
          <w:szCs w:val="22"/>
        </w:rPr>
        <w:t>(</w:t>
      </w:r>
      <w:r w:rsidRPr="00F03B9D">
        <w:rPr>
          <w:rFonts w:ascii="Bookman Old Style" w:hAnsi="Bookman Old Style"/>
          <w:bCs/>
          <w:sz w:val="22"/>
          <w:szCs w:val="22"/>
        </w:rPr>
        <w:t>207</w:t>
      </w:r>
      <w:r>
        <w:rPr>
          <w:rFonts w:ascii="Bookman Old Style" w:hAnsi="Bookman Old Style"/>
          <w:bCs/>
          <w:sz w:val="22"/>
          <w:szCs w:val="22"/>
        </w:rPr>
        <w:t xml:space="preserve">) </w:t>
      </w:r>
      <w:r w:rsidRPr="00F03B9D">
        <w:rPr>
          <w:rFonts w:ascii="Bookman Old Style" w:hAnsi="Bookman Old Style"/>
          <w:bCs/>
          <w:sz w:val="22"/>
          <w:szCs w:val="22"/>
        </w:rPr>
        <w:t>287-1147</w:t>
      </w:r>
      <w:r>
        <w:rPr>
          <w:rFonts w:ascii="Bookman Old Style" w:hAnsi="Bookman Old Style"/>
          <w:bCs/>
          <w:sz w:val="22"/>
          <w:szCs w:val="22"/>
        </w:rPr>
        <w:t xml:space="preserve">. Email: </w:t>
      </w:r>
      <w:r w:rsidRPr="00F03B9D">
        <w:rPr>
          <w:rFonts w:ascii="Bookman Old Style" w:hAnsi="Bookman Old Style"/>
          <w:bCs/>
          <w:sz w:val="22"/>
          <w:szCs w:val="22"/>
          <w:u w:val="single"/>
        </w:rPr>
        <w:t>Virginia.E.deLorimier@Maine.gov</w:t>
      </w:r>
      <w:r>
        <w:rPr>
          <w:rFonts w:ascii="Bookman Old Style" w:hAnsi="Bookman Old Style"/>
          <w:bCs/>
          <w:sz w:val="22"/>
          <w:szCs w:val="22"/>
        </w:rPr>
        <w:t xml:space="preserve"> .</w:t>
      </w:r>
    </w:p>
    <w:p w14:paraId="2D61C725" w14:textId="6677CB9D" w:rsidR="00F03B9D" w:rsidRDefault="00F03B9D" w:rsidP="00071CCA">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BOARD WEBSITE: </w:t>
      </w:r>
      <w:r w:rsidR="00071CCA" w:rsidRPr="00071CCA">
        <w:rPr>
          <w:rFonts w:ascii="Bookman Old Style" w:hAnsi="Bookman Old Style"/>
          <w:bCs/>
          <w:sz w:val="22"/>
          <w:szCs w:val="22"/>
          <w:u w:val="single"/>
        </w:rPr>
        <w:t>http://www.maine.gov/boardofnursing/</w:t>
      </w:r>
      <w:r w:rsidR="00071CCA">
        <w:rPr>
          <w:rFonts w:ascii="Bookman Old Style" w:hAnsi="Bookman Old Style"/>
          <w:bCs/>
          <w:sz w:val="22"/>
          <w:szCs w:val="22"/>
        </w:rPr>
        <w:t xml:space="preserve"> .</w:t>
      </w:r>
    </w:p>
    <w:p w14:paraId="34DB80CE" w14:textId="77777777" w:rsidR="00071CCA" w:rsidRDefault="00071CCA" w:rsidP="00F03B9D">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71A6432D" w14:textId="2C9BF00F" w:rsidR="00F03B9D" w:rsidRDefault="00F03B9D" w:rsidP="00B070DE">
      <w:pPr>
        <w:tabs>
          <w:tab w:val="left" w:pos="-1440"/>
          <w:tab w:val="left" w:pos="-720"/>
          <w:tab w:val="left" w:pos="4320"/>
          <w:tab w:val="left" w:pos="10440"/>
        </w:tabs>
        <w:rPr>
          <w:rFonts w:ascii="Bookman Old Style" w:hAnsi="Bookman Old Style"/>
          <w:bCs/>
          <w:sz w:val="22"/>
          <w:szCs w:val="22"/>
        </w:rPr>
      </w:pPr>
    </w:p>
    <w:p w14:paraId="4A1119E7" w14:textId="77777777" w:rsidR="000A7A14" w:rsidRPr="00F03B9D" w:rsidRDefault="000A7A14" w:rsidP="000A7A1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3B9D">
        <w:rPr>
          <w:rFonts w:ascii="Bookman Old Style" w:hAnsi="Bookman Old Style"/>
          <w:bCs/>
          <w:sz w:val="22"/>
          <w:szCs w:val="22"/>
        </w:rPr>
        <w:t xml:space="preserve">AGENCY: </w:t>
      </w:r>
      <w:r w:rsidRPr="00F03B9D">
        <w:rPr>
          <w:rFonts w:ascii="Bookman Old Style" w:hAnsi="Bookman Old Style"/>
          <w:b/>
          <w:sz w:val="22"/>
          <w:szCs w:val="22"/>
        </w:rPr>
        <w:t>02-380 -</w:t>
      </w:r>
      <w:r>
        <w:rPr>
          <w:rFonts w:ascii="Bookman Old Style" w:hAnsi="Bookman Old Style"/>
          <w:bCs/>
          <w:sz w:val="22"/>
          <w:szCs w:val="22"/>
        </w:rPr>
        <w:t xml:space="preserve"> </w:t>
      </w:r>
      <w:r w:rsidRPr="00F03B9D">
        <w:rPr>
          <w:rFonts w:ascii="Bookman Old Style" w:hAnsi="Bookman Old Style"/>
          <w:b/>
          <w:sz w:val="22"/>
          <w:szCs w:val="22"/>
        </w:rPr>
        <w:t>Maine State Board of Nursing</w:t>
      </w:r>
      <w:r>
        <w:rPr>
          <w:rFonts w:ascii="Bookman Old Style" w:hAnsi="Bookman Old Style"/>
          <w:bCs/>
          <w:sz w:val="22"/>
          <w:szCs w:val="22"/>
        </w:rPr>
        <w:t xml:space="preserve"> (</w:t>
      </w:r>
      <w:r w:rsidRPr="00F03B9D">
        <w:rPr>
          <w:rFonts w:ascii="Bookman Old Style" w:hAnsi="Bookman Old Style"/>
          <w:bCs/>
          <w:i/>
          <w:iCs/>
          <w:sz w:val="22"/>
          <w:szCs w:val="22"/>
        </w:rPr>
        <w:t>affiliated with the</w:t>
      </w:r>
      <w:r>
        <w:rPr>
          <w:rFonts w:ascii="Bookman Old Style" w:hAnsi="Bookman Old Style"/>
          <w:bCs/>
          <w:sz w:val="22"/>
          <w:szCs w:val="22"/>
        </w:rPr>
        <w:t xml:space="preserve"> </w:t>
      </w:r>
      <w:r w:rsidRPr="00F03B9D">
        <w:rPr>
          <w:rFonts w:ascii="Bookman Old Style" w:hAnsi="Bookman Old Style"/>
          <w:bCs/>
          <w:sz w:val="22"/>
          <w:szCs w:val="22"/>
        </w:rPr>
        <w:t>Department of Professional and Financial Regulation – PFR</w:t>
      </w:r>
      <w:r>
        <w:rPr>
          <w:rFonts w:ascii="Bookman Old Style" w:hAnsi="Bookman Old Style"/>
          <w:bCs/>
          <w:sz w:val="22"/>
          <w:szCs w:val="22"/>
        </w:rPr>
        <w:t>)</w:t>
      </w:r>
    </w:p>
    <w:p w14:paraId="0D1B85F1" w14:textId="60D5CD87" w:rsidR="000A7A14" w:rsidRPr="00F03B9D" w:rsidRDefault="000A7A14" w:rsidP="000A7A14">
      <w:pPr>
        <w:keepNext/>
        <w:keepLines/>
        <w:overflowPunct/>
        <w:autoSpaceDE/>
        <w:autoSpaceDN/>
        <w:adjustRightInd/>
        <w:textAlignment w:val="auto"/>
        <w:outlineLvl w:val="0"/>
        <w:rPr>
          <w:rFonts w:ascii="Bookman Old Style" w:hAnsi="Bookman Old Style"/>
          <w:bCs/>
          <w:color w:val="000000"/>
          <w:sz w:val="22"/>
          <w:szCs w:val="22"/>
        </w:rPr>
      </w:pPr>
      <w:r w:rsidRPr="00F03B9D">
        <w:rPr>
          <w:rFonts w:ascii="Bookman Old Style" w:hAnsi="Bookman Old Style"/>
          <w:bCs/>
          <w:color w:val="000000"/>
          <w:sz w:val="22"/>
          <w:szCs w:val="22"/>
        </w:rPr>
        <w:t xml:space="preserve">CHAPTER NUMBER AND TITLE: </w:t>
      </w:r>
      <w:r w:rsidRPr="00F03B9D">
        <w:rPr>
          <w:rFonts w:ascii="Bookman Old Style" w:hAnsi="Bookman Old Style"/>
          <w:b/>
          <w:color w:val="000000"/>
          <w:sz w:val="22"/>
          <w:szCs w:val="22"/>
        </w:rPr>
        <w:t xml:space="preserve">Ch. </w:t>
      </w:r>
      <w:r>
        <w:rPr>
          <w:rFonts w:ascii="Bookman Old Style" w:hAnsi="Bookman Old Style"/>
          <w:b/>
          <w:color w:val="000000"/>
          <w:sz w:val="22"/>
          <w:szCs w:val="22"/>
        </w:rPr>
        <w:t>10</w:t>
      </w:r>
      <w:r>
        <w:rPr>
          <w:rFonts w:ascii="Bookman Old Style" w:hAnsi="Bookman Old Style"/>
          <w:bCs/>
          <w:color w:val="000000"/>
          <w:sz w:val="22"/>
          <w:szCs w:val="22"/>
        </w:rPr>
        <w:t>,</w:t>
      </w:r>
      <w:r w:rsidRPr="00F03B9D">
        <w:rPr>
          <w:rFonts w:ascii="Bookman Old Style" w:hAnsi="Bookman Old Style"/>
          <w:bCs/>
          <w:color w:val="000000"/>
          <w:sz w:val="22"/>
          <w:szCs w:val="22"/>
        </w:rPr>
        <w:t xml:space="preserve"> </w:t>
      </w:r>
      <w:r w:rsidRPr="000A7A14">
        <w:rPr>
          <w:rFonts w:ascii="Bookman Old Style" w:hAnsi="Bookman Old Style"/>
          <w:sz w:val="22"/>
          <w:szCs w:val="22"/>
        </w:rPr>
        <w:t>Regulations Relating to Administration of Intravenous Therapy by Licensed Practical Nurses and Registered Professional Nurses</w:t>
      </w:r>
    </w:p>
    <w:p w14:paraId="73EE2BEA" w14:textId="7C30EFC6" w:rsidR="000A7A14" w:rsidRPr="00F03B9D" w:rsidRDefault="000A7A14" w:rsidP="000A7A1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3B9D">
        <w:rPr>
          <w:rFonts w:ascii="Bookman Old Style" w:hAnsi="Bookman Old Style"/>
          <w:bCs/>
          <w:sz w:val="22"/>
          <w:szCs w:val="22"/>
        </w:rPr>
        <w:t xml:space="preserve">ADOPTED RULE NUMBER: </w:t>
      </w:r>
      <w:r w:rsidRPr="00F03B9D">
        <w:rPr>
          <w:rFonts w:ascii="Bookman Old Style" w:hAnsi="Bookman Old Style"/>
          <w:b/>
          <w:sz w:val="22"/>
          <w:szCs w:val="22"/>
        </w:rPr>
        <w:t>2020-0</w:t>
      </w:r>
      <w:r>
        <w:rPr>
          <w:rFonts w:ascii="Bookman Old Style" w:hAnsi="Bookman Old Style"/>
          <w:b/>
          <w:sz w:val="22"/>
          <w:szCs w:val="22"/>
        </w:rPr>
        <w:t>30</w:t>
      </w:r>
    </w:p>
    <w:p w14:paraId="1317A726" w14:textId="6F30502D" w:rsidR="000A7A14" w:rsidRPr="00F03B9D" w:rsidRDefault="000A7A14" w:rsidP="000A7A14">
      <w:pPr>
        <w:tabs>
          <w:tab w:val="left" w:pos="2160"/>
        </w:tabs>
        <w:textAlignment w:val="auto"/>
        <w:rPr>
          <w:rFonts w:ascii="Bookman Old Style" w:hAnsi="Bookman Old Style"/>
          <w:bCs/>
          <w:sz w:val="22"/>
          <w:szCs w:val="22"/>
        </w:rPr>
      </w:pPr>
      <w:r w:rsidRPr="00F03B9D">
        <w:rPr>
          <w:rFonts w:ascii="Bookman Old Style" w:hAnsi="Bookman Old Style"/>
          <w:bCs/>
          <w:sz w:val="22"/>
          <w:szCs w:val="22"/>
        </w:rPr>
        <w:t xml:space="preserve">CONCISE SUMMARY: </w:t>
      </w:r>
      <w:r w:rsidR="0016390C" w:rsidRPr="00775B3B">
        <w:rPr>
          <w:rFonts w:ascii="Bookman Old Style" w:hAnsi="Bookman Old Style"/>
          <w:sz w:val="22"/>
          <w:szCs w:val="22"/>
        </w:rPr>
        <w:t>This will allow facilities to train licensed practical nurses in intravenous therapy skills specifically related to the needs of the facility. Presently they must wait to utilize out of state and in-state licensed practical nurses until the licensed practical nurses complete the entire certification process (which includes skills that may never be used in the specific facility).</w:t>
      </w:r>
    </w:p>
    <w:p w14:paraId="0D740917" w14:textId="77777777" w:rsidR="000A7A14" w:rsidRPr="00F03B9D" w:rsidRDefault="000A7A14" w:rsidP="000A7A1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03B9D">
        <w:rPr>
          <w:rFonts w:ascii="Bookman Old Style" w:hAnsi="Bookman Old Style"/>
          <w:bCs/>
          <w:sz w:val="22"/>
          <w:szCs w:val="22"/>
        </w:rPr>
        <w:t>EFFECTIVE DATE:</w:t>
      </w:r>
      <w:r>
        <w:rPr>
          <w:rFonts w:ascii="Bookman Old Style" w:hAnsi="Bookman Old Style"/>
          <w:bCs/>
          <w:sz w:val="22"/>
          <w:szCs w:val="22"/>
        </w:rPr>
        <w:t xml:space="preserve"> March 1, 2020</w:t>
      </w:r>
    </w:p>
    <w:p w14:paraId="378D783F" w14:textId="77777777" w:rsidR="000A7A14" w:rsidRDefault="000A7A14" w:rsidP="000A7A1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BOARD</w:t>
      </w:r>
      <w:r w:rsidRPr="00F03B9D">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F03B9D">
        <w:rPr>
          <w:rFonts w:ascii="Bookman Old Style" w:hAnsi="Bookman Old Style"/>
          <w:bCs/>
          <w:sz w:val="22"/>
          <w:szCs w:val="22"/>
        </w:rPr>
        <w:t>: Virginia E. deLorimier, MSN, RN</w:t>
      </w:r>
      <w:r>
        <w:rPr>
          <w:rFonts w:ascii="Bookman Old Style" w:hAnsi="Bookman Old Style"/>
          <w:bCs/>
          <w:sz w:val="22"/>
          <w:szCs w:val="22"/>
        </w:rPr>
        <w:t xml:space="preserve">, </w:t>
      </w:r>
      <w:r w:rsidRPr="00F03B9D">
        <w:rPr>
          <w:rFonts w:ascii="Bookman Old Style" w:hAnsi="Bookman Old Style"/>
          <w:bCs/>
          <w:sz w:val="22"/>
          <w:szCs w:val="22"/>
        </w:rPr>
        <w:t xml:space="preserve"> Maine State Board of Nursing</w:t>
      </w:r>
      <w:r>
        <w:rPr>
          <w:rFonts w:ascii="Bookman Old Style" w:hAnsi="Bookman Old Style"/>
          <w:bCs/>
          <w:sz w:val="22"/>
          <w:szCs w:val="22"/>
        </w:rPr>
        <w:t xml:space="preserve">, </w:t>
      </w:r>
      <w:r w:rsidRPr="00F03B9D">
        <w:rPr>
          <w:rFonts w:ascii="Bookman Old Style" w:hAnsi="Bookman Old Style"/>
          <w:bCs/>
          <w:sz w:val="22"/>
          <w:szCs w:val="22"/>
        </w:rPr>
        <w:t xml:space="preserve">158 </w:t>
      </w:r>
      <w:r>
        <w:rPr>
          <w:rFonts w:ascii="Bookman Old Style" w:hAnsi="Bookman Old Style"/>
          <w:bCs/>
          <w:sz w:val="22"/>
          <w:szCs w:val="22"/>
        </w:rPr>
        <w:t xml:space="preserve">State House Station - </w:t>
      </w:r>
      <w:r w:rsidRPr="00F03B9D">
        <w:rPr>
          <w:rFonts w:ascii="Bookman Old Style" w:hAnsi="Bookman Old Style"/>
          <w:bCs/>
          <w:sz w:val="22"/>
          <w:szCs w:val="22"/>
        </w:rPr>
        <w:t>161 Capitol Street</w:t>
      </w:r>
      <w:r>
        <w:rPr>
          <w:rFonts w:ascii="Bookman Old Style" w:hAnsi="Bookman Old Style"/>
          <w:bCs/>
          <w:sz w:val="22"/>
          <w:szCs w:val="22"/>
        </w:rPr>
        <w:t>,</w:t>
      </w:r>
      <w:r w:rsidRPr="00F03B9D">
        <w:rPr>
          <w:rFonts w:ascii="Bookman Old Style" w:hAnsi="Bookman Old Style"/>
          <w:bCs/>
          <w:sz w:val="22"/>
          <w:szCs w:val="22"/>
        </w:rPr>
        <w:t xml:space="preserve"> Augusta, Maine 04333-0158</w:t>
      </w:r>
      <w:r>
        <w:rPr>
          <w:rFonts w:ascii="Bookman Old Style" w:hAnsi="Bookman Old Style"/>
          <w:bCs/>
          <w:sz w:val="22"/>
          <w:szCs w:val="22"/>
        </w:rPr>
        <w:t xml:space="preserve">. </w:t>
      </w:r>
      <w:r w:rsidRPr="00F03B9D">
        <w:rPr>
          <w:rFonts w:ascii="Bookman Old Style" w:hAnsi="Bookman Old Style"/>
          <w:bCs/>
          <w:sz w:val="22"/>
          <w:szCs w:val="22"/>
        </w:rPr>
        <w:t xml:space="preserve">Telephone: </w:t>
      </w:r>
      <w:r>
        <w:rPr>
          <w:rFonts w:ascii="Bookman Old Style" w:hAnsi="Bookman Old Style"/>
          <w:bCs/>
          <w:sz w:val="22"/>
          <w:szCs w:val="22"/>
        </w:rPr>
        <w:t>(</w:t>
      </w:r>
      <w:r w:rsidRPr="00F03B9D">
        <w:rPr>
          <w:rFonts w:ascii="Bookman Old Style" w:hAnsi="Bookman Old Style"/>
          <w:bCs/>
          <w:sz w:val="22"/>
          <w:szCs w:val="22"/>
        </w:rPr>
        <w:t>207</w:t>
      </w:r>
      <w:r>
        <w:rPr>
          <w:rFonts w:ascii="Bookman Old Style" w:hAnsi="Bookman Old Style"/>
          <w:bCs/>
          <w:sz w:val="22"/>
          <w:szCs w:val="22"/>
        </w:rPr>
        <w:t xml:space="preserve">) </w:t>
      </w:r>
      <w:r w:rsidRPr="00F03B9D">
        <w:rPr>
          <w:rFonts w:ascii="Bookman Old Style" w:hAnsi="Bookman Old Style"/>
          <w:bCs/>
          <w:sz w:val="22"/>
          <w:szCs w:val="22"/>
        </w:rPr>
        <w:t>287-1147</w:t>
      </w:r>
      <w:r>
        <w:rPr>
          <w:rFonts w:ascii="Bookman Old Style" w:hAnsi="Bookman Old Style"/>
          <w:bCs/>
          <w:sz w:val="22"/>
          <w:szCs w:val="22"/>
        </w:rPr>
        <w:t xml:space="preserve">. Email: </w:t>
      </w:r>
      <w:r w:rsidRPr="00F03B9D">
        <w:rPr>
          <w:rFonts w:ascii="Bookman Old Style" w:hAnsi="Bookman Old Style"/>
          <w:bCs/>
          <w:sz w:val="22"/>
          <w:szCs w:val="22"/>
          <w:u w:val="single"/>
        </w:rPr>
        <w:t>Virginia.E.deLorimier@Maine.gov</w:t>
      </w:r>
      <w:r>
        <w:rPr>
          <w:rFonts w:ascii="Bookman Old Style" w:hAnsi="Bookman Old Style"/>
          <w:bCs/>
          <w:sz w:val="22"/>
          <w:szCs w:val="22"/>
        </w:rPr>
        <w:t xml:space="preserve"> .</w:t>
      </w:r>
    </w:p>
    <w:p w14:paraId="494AC7E7" w14:textId="77777777" w:rsidR="000A7A14" w:rsidRDefault="000A7A14" w:rsidP="000A7A1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BOARD WEBSITE: </w:t>
      </w:r>
      <w:r w:rsidRPr="00071CCA">
        <w:rPr>
          <w:rFonts w:ascii="Bookman Old Style" w:hAnsi="Bookman Old Style"/>
          <w:bCs/>
          <w:sz w:val="22"/>
          <w:szCs w:val="22"/>
          <w:u w:val="single"/>
        </w:rPr>
        <w:t>http://www.maine.gov/boardofnursing/</w:t>
      </w:r>
      <w:r>
        <w:rPr>
          <w:rFonts w:ascii="Bookman Old Style" w:hAnsi="Bookman Old Style"/>
          <w:bCs/>
          <w:sz w:val="22"/>
          <w:szCs w:val="22"/>
        </w:rPr>
        <w:t xml:space="preserve"> .</w:t>
      </w:r>
    </w:p>
    <w:p w14:paraId="6E860FF3" w14:textId="77777777" w:rsidR="00F03B9D" w:rsidRDefault="00F03B9D" w:rsidP="00B070DE">
      <w:pPr>
        <w:tabs>
          <w:tab w:val="left" w:pos="-1440"/>
          <w:tab w:val="left" w:pos="-720"/>
          <w:tab w:val="left" w:pos="4320"/>
          <w:tab w:val="left" w:pos="10440"/>
        </w:tabs>
        <w:rPr>
          <w:rFonts w:ascii="Bookman Old Style" w:hAnsi="Bookman Old Style"/>
          <w:bCs/>
          <w:sz w:val="22"/>
          <w:szCs w:val="22"/>
        </w:rPr>
      </w:pPr>
    </w:p>
    <w:sectPr w:rsidR="00F03B9D" w:rsidSect="00C97164">
      <w:footerReference w:type="default" r:id="rId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85516709">
    <w:abstractNumId w:val="35"/>
  </w:num>
  <w:num w:numId="2" w16cid:durableId="866482485">
    <w:abstractNumId w:val="3"/>
  </w:num>
  <w:num w:numId="3" w16cid:durableId="538247561">
    <w:abstractNumId w:val="34"/>
  </w:num>
  <w:num w:numId="4" w16cid:durableId="430052020">
    <w:abstractNumId w:val="25"/>
  </w:num>
  <w:num w:numId="5" w16cid:durableId="1391732055">
    <w:abstractNumId w:val="5"/>
  </w:num>
  <w:num w:numId="6" w16cid:durableId="710113096">
    <w:abstractNumId w:val="2"/>
  </w:num>
  <w:num w:numId="7" w16cid:durableId="2510430">
    <w:abstractNumId w:val="6"/>
  </w:num>
  <w:num w:numId="8" w16cid:durableId="562564566">
    <w:abstractNumId w:val="29"/>
  </w:num>
  <w:num w:numId="9" w16cid:durableId="1578323208">
    <w:abstractNumId w:val="17"/>
  </w:num>
  <w:num w:numId="10" w16cid:durableId="1603103800">
    <w:abstractNumId w:val="4"/>
  </w:num>
  <w:num w:numId="11" w16cid:durableId="1241133926">
    <w:abstractNumId w:val="20"/>
  </w:num>
  <w:num w:numId="12" w16cid:durableId="1883319578">
    <w:abstractNumId w:val="24"/>
  </w:num>
  <w:num w:numId="13" w16cid:durableId="1460806354">
    <w:abstractNumId w:val="30"/>
  </w:num>
  <w:num w:numId="14" w16cid:durableId="1665665433">
    <w:abstractNumId w:val="18"/>
  </w:num>
  <w:num w:numId="15" w16cid:durableId="1705062247">
    <w:abstractNumId w:val="21"/>
  </w:num>
  <w:num w:numId="16" w16cid:durableId="1973361093">
    <w:abstractNumId w:val="23"/>
  </w:num>
  <w:num w:numId="17" w16cid:durableId="2060585747">
    <w:abstractNumId w:val="8"/>
  </w:num>
  <w:num w:numId="18" w16cid:durableId="164900307">
    <w:abstractNumId w:val="27"/>
  </w:num>
  <w:num w:numId="19" w16cid:durableId="1249846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0982111">
    <w:abstractNumId w:val="11"/>
  </w:num>
  <w:num w:numId="21" w16cid:durableId="1141966420">
    <w:abstractNumId w:val="26"/>
  </w:num>
  <w:num w:numId="22" w16cid:durableId="555431464">
    <w:abstractNumId w:val="13"/>
  </w:num>
  <w:num w:numId="23" w16cid:durableId="573513904">
    <w:abstractNumId w:val="22"/>
  </w:num>
  <w:num w:numId="24" w16cid:durableId="664356611">
    <w:abstractNumId w:val="31"/>
  </w:num>
  <w:num w:numId="25" w16cid:durableId="1022516513">
    <w:abstractNumId w:val="28"/>
  </w:num>
  <w:num w:numId="26" w16cid:durableId="718943214">
    <w:abstractNumId w:val="10"/>
  </w:num>
  <w:num w:numId="27" w16cid:durableId="920480585">
    <w:abstractNumId w:val="15"/>
  </w:num>
  <w:num w:numId="28" w16cid:durableId="2014527874">
    <w:abstractNumId w:val="12"/>
  </w:num>
  <w:num w:numId="29" w16cid:durableId="1600600010">
    <w:abstractNumId w:val="9"/>
  </w:num>
  <w:num w:numId="30" w16cid:durableId="41173360">
    <w:abstractNumId w:val="19"/>
  </w:num>
  <w:num w:numId="31" w16cid:durableId="2073846766">
    <w:abstractNumId w:val="16"/>
  </w:num>
  <w:num w:numId="32" w16cid:durableId="606424570">
    <w:abstractNumId w:val="7"/>
  </w:num>
  <w:num w:numId="33" w16cid:durableId="1678462288">
    <w:abstractNumId w:val="32"/>
  </w:num>
  <w:num w:numId="34" w16cid:durableId="1214659874">
    <w:abstractNumId w:val="0"/>
  </w:num>
  <w:num w:numId="35" w16cid:durableId="1978875477">
    <w:abstractNumId w:val="14"/>
  </w:num>
  <w:num w:numId="36" w16cid:durableId="1309092949">
    <w:abstractNumId w:val="1"/>
  </w:num>
  <w:num w:numId="37" w16cid:durableId="76782004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0EE0"/>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1CCA"/>
    <w:rsid w:val="00072D19"/>
    <w:rsid w:val="00073341"/>
    <w:rsid w:val="00073659"/>
    <w:rsid w:val="00073788"/>
    <w:rsid w:val="00075442"/>
    <w:rsid w:val="00076259"/>
    <w:rsid w:val="000763EE"/>
    <w:rsid w:val="00076C1C"/>
    <w:rsid w:val="000772BA"/>
    <w:rsid w:val="000774DD"/>
    <w:rsid w:val="0008008A"/>
    <w:rsid w:val="000819E4"/>
    <w:rsid w:val="00081A8B"/>
    <w:rsid w:val="00082DF1"/>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537F"/>
    <w:rsid w:val="000A6664"/>
    <w:rsid w:val="000A691A"/>
    <w:rsid w:val="000A762D"/>
    <w:rsid w:val="000A782C"/>
    <w:rsid w:val="000A7A14"/>
    <w:rsid w:val="000A7DF9"/>
    <w:rsid w:val="000B0E72"/>
    <w:rsid w:val="000B1D13"/>
    <w:rsid w:val="000B1F33"/>
    <w:rsid w:val="000B22A8"/>
    <w:rsid w:val="000B2658"/>
    <w:rsid w:val="000B2C12"/>
    <w:rsid w:val="000B35E1"/>
    <w:rsid w:val="000B40D1"/>
    <w:rsid w:val="000B5CA3"/>
    <w:rsid w:val="000B657F"/>
    <w:rsid w:val="000B6CA7"/>
    <w:rsid w:val="000B6F1F"/>
    <w:rsid w:val="000B7718"/>
    <w:rsid w:val="000B7E23"/>
    <w:rsid w:val="000C04E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C35"/>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2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390C"/>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024"/>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7996"/>
    <w:rsid w:val="00280804"/>
    <w:rsid w:val="00280B9A"/>
    <w:rsid w:val="00280D53"/>
    <w:rsid w:val="00281664"/>
    <w:rsid w:val="002819A9"/>
    <w:rsid w:val="00281DBD"/>
    <w:rsid w:val="00282FC9"/>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2A31"/>
    <w:rsid w:val="00353524"/>
    <w:rsid w:val="0035375A"/>
    <w:rsid w:val="00353A6E"/>
    <w:rsid w:val="003547DE"/>
    <w:rsid w:val="003555C6"/>
    <w:rsid w:val="00355817"/>
    <w:rsid w:val="00357271"/>
    <w:rsid w:val="003603F5"/>
    <w:rsid w:val="00360774"/>
    <w:rsid w:val="003608BB"/>
    <w:rsid w:val="00361E8E"/>
    <w:rsid w:val="0036235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179"/>
    <w:rsid w:val="00434A7B"/>
    <w:rsid w:val="00434EE3"/>
    <w:rsid w:val="00435191"/>
    <w:rsid w:val="004361AD"/>
    <w:rsid w:val="00437076"/>
    <w:rsid w:val="004377E4"/>
    <w:rsid w:val="004401FA"/>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39D"/>
    <w:rsid w:val="00510A8B"/>
    <w:rsid w:val="00510CE2"/>
    <w:rsid w:val="00511145"/>
    <w:rsid w:val="005111DF"/>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21D"/>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3EA"/>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49A"/>
    <w:rsid w:val="006467C3"/>
    <w:rsid w:val="0064688A"/>
    <w:rsid w:val="00646990"/>
    <w:rsid w:val="00647137"/>
    <w:rsid w:val="006471EF"/>
    <w:rsid w:val="0064744C"/>
    <w:rsid w:val="00647A8F"/>
    <w:rsid w:val="006501EE"/>
    <w:rsid w:val="00650B08"/>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33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64A"/>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276E"/>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2638"/>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D7FE1"/>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42E4"/>
    <w:rsid w:val="00975705"/>
    <w:rsid w:val="009757AF"/>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300B"/>
    <w:rsid w:val="00A13616"/>
    <w:rsid w:val="00A14EEA"/>
    <w:rsid w:val="00A15E3B"/>
    <w:rsid w:val="00A161F2"/>
    <w:rsid w:val="00A16FEF"/>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B24"/>
    <w:rsid w:val="00A2707F"/>
    <w:rsid w:val="00A272F7"/>
    <w:rsid w:val="00A27625"/>
    <w:rsid w:val="00A27DB0"/>
    <w:rsid w:val="00A30014"/>
    <w:rsid w:val="00A303FA"/>
    <w:rsid w:val="00A311F8"/>
    <w:rsid w:val="00A31528"/>
    <w:rsid w:val="00A3167C"/>
    <w:rsid w:val="00A33412"/>
    <w:rsid w:val="00A338C3"/>
    <w:rsid w:val="00A33C4F"/>
    <w:rsid w:val="00A33F77"/>
    <w:rsid w:val="00A34346"/>
    <w:rsid w:val="00A35102"/>
    <w:rsid w:val="00A35B72"/>
    <w:rsid w:val="00A35D91"/>
    <w:rsid w:val="00A35FE5"/>
    <w:rsid w:val="00A36706"/>
    <w:rsid w:val="00A36CF6"/>
    <w:rsid w:val="00A40443"/>
    <w:rsid w:val="00A407FA"/>
    <w:rsid w:val="00A41727"/>
    <w:rsid w:val="00A41A24"/>
    <w:rsid w:val="00A423C3"/>
    <w:rsid w:val="00A43958"/>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4E0"/>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E15"/>
    <w:rsid w:val="00B2325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37"/>
    <w:rsid w:val="00B33CF2"/>
    <w:rsid w:val="00B3491A"/>
    <w:rsid w:val="00B34BCB"/>
    <w:rsid w:val="00B34EF1"/>
    <w:rsid w:val="00B34F2A"/>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F43"/>
    <w:rsid w:val="00BA58CA"/>
    <w:rsid w:val="00BA61A8"/>
    <w:rsid w:val="00BA6C28"/>
    <w:rsid w:val="00BA6F47"/>
    <w:rsid w:val="00BB08E6"/>
    <w:rsid w:val="00BB0C29"/>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07"/>
    <w:rsid w:val="00BD1AC7"/>
    <w:rsid w:val="00BD1F65"/>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74F"/>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6E1"/>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2787"/>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58AB"/>
    <w:rsid w:val="00DC7C01"/>
    <w:rsid w:val="00DD04F0"/>
    <w:rsid w:val="00DD1B6C"/>
    <w:rsid w:val="00DD1E23"/>
    <w:rsid w:val="00DD2A88"/>
    <w:rsid w:val="00DD2BF2"/>
    <w:rsid w:val="00DD3039"/>
    <w:rsid w:val="00DD3066"/>
    <w:rsid w:val="00DD3154"/>
    <w:rsid w:val="00DD4EDD"/>
    <w:rsid w:val="00DD646D"/>
    <w:rsid w:val="00DD65DC"/>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35C"/>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97DF2"/>
    <w:rsid w:val="00EA0DEC"/>
    <w:rsid w:val="00EA1A8A"/>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4BB"/>
    <w:rsid w:val="00EB0EAA"/>
    <w:rsid w:val="00EB11E4"/>
    <w:rsid w:val="00EB1670"/>
    <w:rsid w:val="00EB178E"/>
    <w:rsid w:val="00EB1957"/>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AE9"/>
    <w:rsid w:val="00ED0EE9"/>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E069E"/>
    <w:rsid w:val="00EE08B1"/>
    <w:rsid w:val="00EE1588"/>
    <w:rsid w:val="00EE1DFD"/>
    <w:rsid w:val="00EE1EA6"/>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B9D"/>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216"/>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8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D67B-0919-420D-80B3-B3C5FDEA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2020-01-29T20:35:00Z</cp:lastPrinted>
  <dcterms:created xsi:type="dcterms:W3CDTF">2025-03-29T22:19:00Z</dcterms:created>
  <dcterms:modified xsi:type="dcterms:W3CDTF">2025-03-29T22:19:00Z</dcterms:modified>
</cp:coreProperties>
</file>