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7C41C4DA" w:rsidR="00325B55" w:rsidRPr="00F1582B" w:rsidRDefault="00325B55" w:rsidP="00A86B7B">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7030EE">
        <w:rPr>
          <w:rFonts w:ascii="Bookman Old Style" w:eastAsiaTheme="minorHAnsi" w:hAnsi="Bookman Old Style"/>
          <w:b/>
          <w:sz w:val="22"/>
          <w:szCs w:val="22"/>
        </w:rPr>
        <w:t>February 3</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A86B7B">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A86B7B">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A86B7B">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A86B7B">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A86B7B">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A86B7B">
      <w:pPr>
        <w:overflowPunct/>
        <w:autoSpaceDE/>
        <w:autoSpaceDN/>
        <w:adjustRightInd/>
        <w:textAlignment w:val="auto"/>
        <w:rPr>
          <w:rFonts w:ascii="Bookman Old Style" w:eastAsiaTheme="minorHAnsi" w:hAnsi="Bookman Old Style" w:cs="Courier New"/>
          <w:sz w:val="22"/>
          <w:szCs w:val="22"/>
        </w:rPr>
      </w:pPr>
    </w:p>
    <w:p w14:paraId="18177BB6" w14:textId="308D1DF2" w:rsidR="009A12C8" w:rsidRPr="00F1582B" w:rsidRDefault="00633740" w:rsidP="00A86B7B">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16C38FB5" w:rsidR="009A12C8" w:rsidRDefault="009A12C8" w:rsidP="00A86B7B">
      <w:pPr>
        <w:overflowPunct/>
        <w:autoSpaceDE/>
        <w:autoSpaceDN/>
        <w:adjustRightInd/>
        <w:textAlignment w:val="auto"/>
        <w:rPr>
          <w:rFonts w:ascii="Bookman Old Style" w:eastAsiaTheme="minorHAnsi" w:hAnsi="Bookman Old Style" w:cs="Courier New"/>
          <w:sz w:val="22"/>
          <w:szCs w:val="22"/>
        </w:rPr>
      </w:pPr>
    </w:p>
    <w:p w14:paraId="3A9AF765" w14:textId="1459E017" w:rsidR="00852D8A" w:rsidRPr="00852D8A" w:rsidRDefault="00852D8A" w:rsidP="00852D8A">
      <w:pPr>
        <w:overflowPunct/>
        <w:autoSpaceDE/>
        <w:autoSpaceDN/>
        <w:adjustRightInd/>
        <w:textAlignment w:val="auto"/>
        <w:rPr>
          <w:rFonts w:ascii="Bookman Old Style" w:eastAsiaTheme="minorHAnsi" w:hAnsi="Bookman Old Style"/>
          <w:b/>
          <w:sz w:val="22"/>
          <w:szCs w:val="22"/>
        </w:rPr>
      </w:pPr>
      <w:r w:rsidRPr="00852D8A">
        <w:rPr>
          <w:rFonts w:ascii="Bookman Old Style" w:hAnsi="Bookman Old Style"/>
          <w:bCs/>
          <w:sz w:val="22"/>
          <w:szCs w:val="22"/>
        </w:rPr>
        <w:t xml:space="preserve">AGENCY: </w:t>
      </w:r>
      <w:r w:rsidRPr="00852D8A">
        <w:rPr>
          <w:rFonts w:ascii="Bookman Old Style" w:hAnsi="Bookman Old Style"/>
          <w:b/>
          <w:sz w:val="22"/>
          <w:szCs w:val="22"/>
        </w:rPr>
        <w:t>10-144</w:t>
      </w:r>
      <w:r w:rsidRPr="00852D8A">
        <w:rPr>
          <w:rFonts w:ascii="Bookman Old Style" w:hAnsi="Bookman Old Style"/>
          <w:bCs/>
          <w:sz w:val="22"/>
          <w:szCs w:val="22"/>
        </w:rPr>
        <w:t xml:space="preserve"> - </w:t>
      </w:r>
      <w:r w:rsidRPr="00852D8A">
        <w:rPr>
          <w:rFonts w:ascii="Bookman Old Style" w:eastAsiaTheme="minorHAnsi" w:hAnsi="Bookman Old Style"/>
          <w:bCs/>
          <w:sz w:val="22"/>
          <w:szCs w:val="22"/>
        </w:rPr>
        <w:t xml:space="preserve">Department of Health and Human Services(DHHS), </w:t>
      </w:r>
      <w:r w:rsidRPr="00852D8A">
        <w:rPr>
          <w:rFonts w:ascii="Bookman Old Style" w:eastAsiaTheme="minorHAnsi" w:hAnsi="Bookman Old Style"/>
          <w:b/>
          <w:sz w:val="22"/>
          <w:szCs w:val="22"/>
        </w:rPr>
        <w:t xml:space="preserve">Office of </w:t>
      </w:r>
      <w:proofErr w:type="spellStart"/>
      <w:r w:rsidRPr="00852D8A">
        <w:rPr>
          <w:rFonts w:ascii="Bookman Old Style" w:eastAsiaTheme="minorHAnsi" w:hAnsi="Bookman Old Style"/>
          <w:b/>
          <w:sz w:val="22"/>
          <w:szCs w:val="22"/>
        </w:rPr>
        <w:t>MaineCare</w:t>
      </w:r>
      <w:proofErr w:type="spellEnd"/>
      <w:r w:rsidRPr="00852D8A">
        <w:rPr>
          <w:rFonts w:ascii="Bookman Old Style" w:eastAsiaTheme="minorHAnsi" w:hAnsi="Bookman Old Style"/>
          <w:b/>
          <w:sz w:val="22"/>
          <w:szCs w:val="22"/>
        </w:rPr>
        <w:t xml:space="preserve"> Services (</w:t>
      </w:r>
      <w:r>
        <w:rPr>
          <w:rFonts w:ascii="Bookman Old Style" w:eastAsiaTheme="minorHAnsi" w:hAnsi="Bookman Old Style"/>
          <w:b/>
          <w:sz w:val="22"/>
          <w:szCs w:val="22"/>
        </w:rPr>
        <w:t>O</w:t>
      </w:r>
      <w:r w:rsidRPr="00852D8A">
        <w:rPr>
          <w:rFonts w:ascii="Bookman Old Style" w:eastAsiaTheme="minorHAnsi" w:hAnsi="Bookman Old Style"/>
          <w:b/>
          <w:sz w:val="22"/>
          <w:szCs w:val="22"/>
        </w:rPr>
        <w:t>MS) - Division of Policy</w:t>
      </w:r>
    </w:p>
    <w:p w14:paraId="6611A997" w14:textId="77777777" w:rsidR="00852D8A" w:rsidRPr="00852D8A" w:rsidRDefault="00852D8A" w:rsidP="00852D8A">
      <w:pPr>
        <w:overflowPunct/>
        <w:autoSpaceDE/>
        <w:autoSpaceDN/>
        <w:adjustRightInd/>
        <w:textAlignment w:val="auto"/>
        <w:rPr>
          <w:rFonts w:ascii="Bookman Old Style" w:eastAsiaTheme="minorHAnsi" w:hAnsi="Bookman Old Style"/>
          <w:bCs/>
          <w:sz w:val="22"/>
          <w:szCs w:val="22"/>
        </w:rPr>
      </w:pPr>
      <w:r w:rsidRPr="00852D8A">
        <w:rPr>
          <w:rFonts w:ascii="Bookman Old Style" w:hAnsi="Bookman Old Style"/>
          <w:bCs/>
          <w:sz w:val="22"/>
          <w:szCs w:val="22"/>
        </w:rPr>
        <w:t xml:space="preserve">CHAPTER NUMBER AND TITLE: </w:t>
      </w:r>
      <w:r w:rsidRPr="00852D8A">
        <w:rPr>
          <w:rFonts w:ascii="Bookman Old Style" w:eastAsiaTheme="minorHAnsi" w:hAnsi="Bookman Old Style"/>
          <w:b/>
          <w:sz w:val="22"/>
          <w:szCs w:val="22"/>
        </w:rPr>
        <w:t>Ch. 101</w:t>
      </w:r>
      <w:r w:rsidRPr="00852D8A">
        <w:rPr>
          <w:rFonts w:ascii="Bookman Old Style" w:eastAsiaTheme="minorHAnsi" w:hAnsi="Bookman Old Style"/>
          <w:bCs/>
          <w:sz w:val="22"/>
          <w:szCs w:val="22"/>
        </w:rPr>
        <w:t xml:space="preserve">, </w:t>
      </w:r>
      <w:proofErr w:type="spellStart"/>
      <w:r w:rsidRPr="00852D8A">
        <w:rPr>
          <w:rFonts w:ascii="Bookman Old Style" w:eastAsiaTheme="minorHAnsi" w:hAnsi="Bookman Old Style"/>
          <w:bCs/>
          <w:sz w:val="22"/>
          <w:szCs w:val="22"/>
        </w:rPr>
        <w:t>MaineCare</w:t>
      </w:r>
      <w:proofErr w:type="spellEnd"/>
      <w:r w:rsidRPr="00852D8A">
        <w:rPr>
          <w:rFonts w:ascii="Bookman Old Style" w:eastAsiaTheme="minorHAnsi" w:hAnsi="Bookman Old Style"/>
          <w:bCs/>
          <w:sz w:val="22"/>
          <w:szCs w:val="22"/>
        </w:rPr>
        <w:t xml:space="preserve"> Benefits Manual (MBM): </w:t>
      </w:r>
      <w:r w:rsidRPr="00852D8A">
        <w:rPr>
          <w:rFonts w:ascii="Bookman Old Style" w:eastAsiaTheme="minorHAnsi" w:hAnsi="Bookman Old Style"/>
          <w:b/>
          <w:sz w:val="22"/>
          <w:szCs w:val="22"/>
        </w:rPr>
        <w:t>Ch. II Section 101</w:t>
      </w:r>
      <w:r w:rsidRPr="00852D8A">
        <w:rPr>
          <w:rFonts w:ascii="Bookman Old Style" w:eastAsiaTheme="minorHAnsi" w:hAnsi="Bookman Old Style"/>
          <w:bCs/>
          <w:sz w:val="22"/>
          <w:szCs w:val="22"/>
        </w:rPr>
        <w:t>, Medical Imaging Services</w:t>
      </w:r>
    </w:p>
    <w:p w14:paraId="6736EF5F" w14:textId="77777777" w:rsidR="009E25F9" w:rsidRDefault="009E25F9" w:rsidP="009E25F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4EA40622" w14:textId="77777777" w:rsidR="00852D8A" w:rsidRPr="00852D8A" w:rsidRDefault="00852D8A" w:rsidP="00852D8A">
      <w:pPr>
        <w:overflowPunct/>
        <w:autoSpaceDE/>
        <w:autoSpaceDN/>
        <w:adjustRightInd/>
        <w:textAlignment w:val="auto"/>
        <w:rPr>
          <w:rFonts w:ascii="Bookman Old Style" w:hAnsi="Bookman Old Style"/>
          <w:b/>
          <w:sz w:val="22"/>
          <w:szCs w:val="22"/>
        </w:rPr>
      </w:pPr>
      <w:r w:rsidRPr="00852D8A">
        <w:rPr>
          <w:rFonts w:ascii="Bookman Old Style" w:hAnsi="Bookman Old Style"/>
          <w:bCs/>
          <w:sz w:val="22"/>
          <w:szCs w:val="22"/>
        </w:rPr>
        <w:t xml:space="preserve">PROPOSED RULE NUMBER: </w:t>
      </w:r>
      <w:r w:rsidRPr="00852D8A">
        <w:rPr>
          <w:rFonts w:ascii="Bookman Old Style" w:hAnsi="Bookman Old Style"/>
          <w:b/>
          <w:sz w:val="22"/>
          <w:szCs w:val="22"/>
        </w:rPr>
        <w:t>2021-P011</w:t>
      </w:r>
    </w:p>
    <w:p w14:paraId="058C1EFF" w14:textId="77777777" w:rsidR="00852D8A" w:rsidRPr="00852D8A" w:rsidRDefault="00852D8A" w:rsidP="00852D8A">
      <w:pPr>
        <w:tabs>
          <w:tab w:val="left" w:pos="1440"/>
        </w:tabs>
        <w:overflowPunct/>
        <w:autoSpaceDE/>
        <w:autoSpaceDN/>
        <w:adjustRightInd/>
        <w:textAlignment w:val="auto"/>
        <w:rPr>
          <w:rFonts w:ascii="Bookman Old Style" w:hAnsi="Bookman Old Style"/>
          <w:bCs/>
          <w:sz w:val="22"/>
          <w:szCs w:val="22"/>
        </w:rPr>
      </w:pPr>
      <w:r w:rsidRPr="00852D8A">
        <w:rPr>
          <w:rFonts w:ascii="Bookman Old Style" w:hAnsi="Bookman Old Style"/>
          <w:bCs/>
          <w:sz w:val="22"/>
          <w:szCs w:val="22"/>
        </w:rPr>
        <w:t xml:space="preserve">CONCISE SUMMARY: The Department is proposing to add section 101.04-8, Low Dose Computed Tomography (LDCT), to cover the screening of lung cancer to provide earlier detection with smaller amounts of radiation than a traditional Computed Tomography scan. The Department will cover the screening when the member meets the following criteria: </w:t>
      </w:r>
    </w:p>
    <w:p w14:paraId="6B8DCB8A" w14:textId="77777777" w:rsidR="00852D8A" w:rsidRPr="00852D8A" w:rsidRDefault="00852D8A" w:rsidP="00852D8A">
      <w:pPr>
        <w:tabs>
          <w:tab w:val="left" w:pos="1440"/>
        </w:tabs>
        <w:overflowPunct/>
        <w:autoSpaceDE/>
        <w:autoSpaceDN/>
        <w:adjustRightInd/>
        <w:textAlignment w:val="auto"/>
        <w:rPr>
          <w:rFonts w:ascii="Bookman Old Style" w:hAnsi="Bookman Old Style"/>
          <w:bCs/>
          <w:sz w:val="22"/>
          <w:szCs w:val="22"/>
        </w:rPr>
      </w:pPr>
      <w:r w:rsidRPr="00852D8A">
        <w:rPr>
          <w:rFonts w:ascii="Bookman Old Style" w:hAnsi="Bookman Old Style"/>
          <w:bCs/>
          <w:sz w:val="22"/>
          <w:szCs w:val="22"/>
        </w:rPr>
        <w:t>1. Is 55-77 years of age;</w:t>
      </w:r>
    </w:p>
    <w:p w14:paraId="39C66219" w14:textId="77777777" w:rsidR="00852D8A" w:rsidRPr="00852D8A" w:rsidRDefault="00852D8A" w:rsidP="00852D8A">
      <w:pPr>
        <w:tabs>
          <w:tab w:val="left" w:pos="1440"/>
        </w:tabs>
        <w:overflowPunct/>
        <w:autoSpaceDE/>
        <w:autoSpaceDN/>
        <w:adjustRightInd/>
        <w:textAlignment w:val="auto"/>
        <w:rPr>
          <w:rFonts w:ascii="Bookman Old Style" w:hAnsi="Bookman Old Style"/>
          <w:bCs/>
          <w:sz w:val="22"/>
          <w:szCs w:val="22"/>
        </w:rPr>
      </w:pPr>
      <w:r w:rsidRPr="00852D8A">
        <w:rPr>
          <w:rFonts w:ascii="Bookman Old Style" w:hAnsi="Bookman Old Style"/>
          <w:bCs/>
          <w:sz w:val="22"/>
          <w:szCs w:val="22"/>
        </w:rPr>
        <w:t>2. Is asymptomatic;</w:t>
      </w:r>
    </w:p>
    <w:p w14:paraId="0AAE2164" w14:textId="77777777" w:rsidR="00852D8A" w:rsidRPr="00852D8A" w:rsidRDefault="00852D8A" w:rsidP="00852D8A">
      <w:pPr>
        <w:tabs>
          <w:tab w:val="left" w:pos="1440"/>
        </w:tabs>
        <w:overflowPunct/>
        <w:autoSpaceDE/>
        <w:autoSpaceDN/>
        <w:adjustRightInd/>
        <w:textAlignment w:val="auto"/>
        <w:rPr>
          <w:rFonts w:ascii="Bookman Old Style" w:hAnsi="Bookman Old Style"/>
          <w:bCs/>
          <w:sz w:val="22"/>
          <w:szCs w:val="22"/>
        </w:rPr>
      </w:pPr>
      <w:r w:rsidRPr="00852D8A">
        <w:rPr>
          <w:rFonts w:ascii="Bookman Old Style" w:hAnsi="Bookman Old Style"/>
          <w:bCs/>
          <w:sz w:val="22"/>
          <w:szCs w:val="22"/>
        </w:rPr>
        <w:t>3. Has a tobacco smoking history of at least 30 pack-years (one pack-year = smoking one pack per day for one year; 1 pack = 20 cigarettes);</w:t>
      </w:r>
    </w:p>
    <w:p w14:paraId="5543B7AB" w14:textId="77777777" w:rsidR="00852D8A" w:rsidRPr="00852D8A" w:rsidRDefault="00852D8A" w:rsidP="00852D8A">
      <w:pPr>
        <w:tabs>
          <w:tab w:val="left" w:pos="1440"/>
        </w:tabs>
        <w:overflowPunct/>
        <w:autoSpaceDE/>
        <w:autoSpaceDN/>
        <w:adjustRightInd/>
        <w:textAlignment w:val="auto"/>
        <w:rPr>
          <w:rFonts w:ascii="Bookman Old Style" w:hAnsi="Bookman Old Style"/>
          <w:bCs/>
          <w:sz w:val="22"/>
          <w:szCs w:val="22"/>
        </w:rPr>
      </w:pPr>
      <w:r w:rsidRPr="00852D8A">
        <w:rPr>
          <w:rFonts w:ascii="Bookman Old Style" w:hAnsi="Bookman Old Style"/>
          <w:bCs/>
          <w:sz w:val="22"/>
          <w:szCs w:val="22"/>
        </w:rPr>
        <w:t>4. Is a current smoker or one who has quit smoking within the last 15 years; and</w:t>
      </w:r>
    </w:p>
    <w:p w14:paraId="21E9F9C2" w14:textId="77777777" w:rsidR="00852D8A" w:rsidRPr="00852D8A" w:rsidRDefault="00852D8A" w:rsidP="00852D8A">
      <w:pPr>
        <w:tabs>
          <w:tab w:val="left" w:pos="1440"/>
        </w:tabs>
        <w:overflowPunct/>
        <w:autoSpaceDE/>
        <w:autoSpaceDN/>
        <w:adjustRightInd/>
        <w:textAlignment w:val="auto"/>
        <w:rPr>
          <w:rFonts w:ascii="Bookman Old Style" w:hAnsi="Bookman Old Style"/>
          <w:bCs/>
          <w:sz w:val="22"/>
          <w:szCs w:val="22"/>
        </w:rPr>
      </w:pPr>
      <w:r w:rsidRPr="00852D8A">
        <w:rPr>
          <w:rFonts w:ascii="Bookman Old Style" w:hAnsi="Bookman Old Style"/>
          <w:bCs/>
          <w:sz w:val="22"/>
          <w:szCs w:val="22"/>
        </w:rPr>
        <w:t>5. Has received a written order for lung cancer screening with LDCT.</w:t>
      </w:r>
    </w:p>
    <w:p w14:paraId="281F4AC4" w14:textId="77777777" w:rsidR="00852D8A" w:rsidRPr="00852D8A" w:rsidRDefault="00852D8A" w:rsidP="00852D8A">
      <w:pPr>
        <w:tabs>
          <w:tab w:val="left" w:pos="1440"/>
        </w:tabs>
        <w:overflowPunct/>
        <w:autoSpaceDE/>
        <w:autoSpaceDN/>
        <w:adjustRightInd/>
        <w:textAlignment w:val="auto"/>
        <w:rPr>
          <w:rFonts w:ascii="Bookman Old Style" w:hAnsi="Bookman Old Style"/>
          <w:bCs/>
          <w:sz w:val="22"/>
          <w:szCs w:val="22"/>
        </w:rPr>
      </w:pPr>
      <w:r w:rsidRPr="00852D8A">
        <w:rPr>
          <w:rFonts w:ascii="Bookman Old Style" w:hAnsi="Bookman Old Style"/>
          <w:bCs/>
          <w:sz w:val="22"/>
          <w:szCs w:val="22"/>
        </w:rPr>
        <w:t>Also, the Department is proposing section 101.01-5 to add a definition for LDCT. Additionally, section 101.03-2, Prior Authorization Requirements, is being updated. Finally, the Department proposes minor and technical edits.</w:t>
      </w:r>
    </w:p>
    <w:p w14:paraId="5383F906" w14:textId="77777777" w:rsidR="00852D8A" w:rsidRPr="00852D8A" w:rsidRDefault="00852D8A" w:rsidP="00852D8A">
      <w:pPr>
        <w:overflowPunct/>
        <w:autoSpaceDE/>
        <w:autoSpaceDN/>
        <w:adjustRightInd/>
        <w:textAlignment w:val="auto"/>
        <w:rPr>
          <w:rFonts w:ascii="Bookman Old Style" w:hAnsi="Bookman Old Style"/>
          <w:bCs/>
          <w:sz w:val="22"/>
          <w:szCs w:val="22"/>
        </w:rPr>
      </w:pPr>
      <w:r w:rsidRPr="00852D8A">
        <w:rPr>
          <w:rFonts w:ascii="Bookman Old Style" w:hAnsi="Bookman Old Style"/>
          <w:bCs/>
          <w:sz w:val="22"/>
          <w:szCs w:val="22"/>
        </w:rPr>
        <w:t xml:space="preserve">See </w:t>
      </w:r>
      <w:hyperlink r:id="rId8" w:history="1">
        <w:r w:rsidRPr="00852D8A">
          <w:rPr>
            <w:rFonts w:ascii="Bookman Old Style" w:hAnsi="Bookman Old Style"/>
            <w:bCs/>
            <w:color w:val="0000FF"/>
            <w:sz w:val="22"/>
            <w:szCs w:val="22"/>
            <w:u w:val="single"/>
          </w:rPr>
          <w:t>http://www.maine.gov/dhhs/oms/rules/index.shtml</w:t>
        </w:r>
      </w:hyperlink>
      <w:r w:rsidRPr="00852D8A">
        <w:rPr>
          <w:rFonts w:ascii="Bookman Old Style" w:hAnsi="Bookman Old Style"/>
          <w:bCs/>
          <w:sz w:val="22"/>
          <w:szCs w:val="22"/>
        </w:rPr>
        <w:t xml:space="preserve"> for rules and related rulemaking documents.</w:t>
      </w:r>
    </w:p>
    <w:p w14:paraId="08F54163" w14:textId="77777777" w:rsidR="00852D8A" w:rsidRPr="00852D8A" w:rsidRDefault="00852D8A" w:rsidP="00852D8A">
      <w:pPr>
        <w:overflowPunct/>
        <w:autoSpaceDE/>
        <w:autoSpaceDN/>
        <w:adjustRightInd/>
        <w:textAlignment w:val="auto"/>
        <w:rPr>
          <w:rFonts w:ascii="Bookman Old Style" w:eastAsiaTheme="minorHAnsi" w:hAnsi="Bookman Old Style"/>
          <w:bCs/>
          <w:i/>
          <w:iCs/>
          <w:sz w:val="22"/>
          <w:szCs w:val="22"/>
        </w:rPr>
      </w:pPr>
      <w:r w:rsidRPr="00852D8A">
        <w:rPr>
          <w:rFonts w:ascii="Bookman Old Style" w:hAnsi="Bookman Old Style"/>
          <w:bCs/>
          <w:sz w:val="22"/>
          <w:szCs w:val="22"/>
        </w:rPr>
        <w:t xml:space="preserve">PUBLIC HEARING: No public hearing scheduled. </w:t>
      </w:r>
      <w:r w:rsidRPr="00852D8A">
        <w:rPr>
          <w:rFonts w:ascii="Bookman Old Style" w:hAnsi="Bookman Old Style"/>
          <w:bCs/>
          <w:i/>
          <w:iCs/>
          <w:sz w:val="22"/>
          <w:szCs w:val="22"/>
        </w:rPr>
        <w:t>During the Civil State of Emergency declared by the Governor, public hearings are now closed to the public physically attending. During this State of Emergency, the Department will be providing a 30-day comment period instead of a public hearing.</w:t>
      </w:r>
    </w:p>
    <w:p w14:paraId="43DA1D26" w14:textId="77777777" w:rsidR="00852D8A" w:rsidRPr="00852D8A" w:rsidRDefault="00852D8A" w:rsidP="00852D8A">
      <w:pPr>
        <w:tabs>
          <w:tab w:val="left" w:pos="-1440"/>
          <w:tab w:val="left" w:pos="-720"/>
          <w:tab w:val="left" w:pos="540"/>
        </w:tabs>
        <w:rPr>
          <w:rFonts w:ascii="Bookman Old Style" w:hAnsi="Bookman Old Style"/>
          <w:bCs/>
          <w:i/>
          <w:iCs/>
          <w:sz w:val="22"/>
          <w:szCs w:val="22"/>
        </w:rPr>
      </w:pPr>
      <w:r w:rsidRPr="00852D8A">
        <w:rPr>
          <w:rFonts w:ascii="Bookman Old Style" w:hAnsi="Bookman Old Style"/>
          <w:bCs/>
          <w:i/>
          <w:iCs/>
          <w:sz w:val="22"/>
          <w:szCs w:val="22"/>
        </w:rPr>
        <w:t>PUBLIC NOTICED: February 3, 2021</w:t>
      </w:r>
    </w:p>
    <w:p w14:paraId="219D1EC3" w14:textId="77A19573" w:rsidR="00852D8A" w:rsidRPr="00852D8A" w:rsidRDefault="00852D8A" w:rsidP="00852D8A">
      <w:pPr>
        <w:overflowPunct/>
        <w:autoSpaceDE/>
        <w:autoSpaceDN/>
        <w:adjustRightInd/>
        <w:textAlignment w:val="auto"/>
        <w:rPr>
          <w:rFonts w:ascii="Bookman Old Style" w:hAnsi="Bookman Old Style"/>
          <w:bCs/>
          <w:sz w:val="22"/>
          <w:szCs w:val="22"/>
        </w:rPr>
      </w:pPr>
      <w:r w:rsidRPr="00852D8A">
        <w:rPr>
          <w:rFonts w:ascii="Bookman Old Style" w:hAnsi="Bookman Old Style"/>
          <w:bCs/>
          <w:sz w:val="22"/>
          <w:szCs w:val="22"/>
        </w:rPr>
        <w:t xml:space="preserve">DEADLINE FOR COMMENTS: Comments must be received by 11:59 </w:t>
      </w:r>
      <w:r>
        <w:rPr>
          <w:rFonts w:ascii="Bookman Old Style" w:hAnsi="Bookman Old Style"/>
          <w:bCs/>
          <w:sz w:val="22"/>
          <w:szCs w:val="22"/>
        </w:rPr>
        <w:t>p.m.</w:t>
      </w:r>
      <w:r w:rsidRPr="00852D8A">
        <w:rPr>
          <w:rFonts w:ascii="Bookman Old Style" w:hAnsi="Bookman Old Style"/>
          <w:bCs/>
          <w:sz w:val="22"/>
          <w:szCs w:val="22"/>
        </w:rPr>
        <w:t xml:space="preserve"> on March 5, 2021</w:t>
      </w:r>
      <w:r w:rsidRPr="00852D8A">
        <w:rPr>
          <w:rFonts w:ascii="Bookman Old Style" w:eastAsiaTheme="minorHAnsi" w:hAnsi="Bookman Old Style"/>
          <w:bCs/>
          <w:sz w:val="22"/>
          <w:szCs w:val="22"/>
        </w:rPr>
        <w:t>.</w:t>
      </w:r>
    </w:p>
    <w:p w14:paraId="6D424AD6" w14:textId="6F5BAA12" w:rsidR="00852D8A" w:rsidRPr="00852D8A" w:rsidRDefault="00852D8A" w:rsidP="00852D8A">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Pr="00852D8A">
        <w:rPr>
          <w:rFonts w:ascii="Bookman Old Style" w:hAnsi="Bookman Old Style"/>
          <w:bCs/>
          <w:sz w:val="22"/>
          <w:szCs w:val="22"/>
        </w:rPr>
        <w:t xml:space="preserve"> CONTACT PERSON</w:t>
      </w:r>
      <w:r w:rsidR="008A19C5">
        <w:rPr>
          <w:rFonts w:ascii="Bookman Old Style" w:hAnsi="Bookman Old Style"/>
          <w:bCs/>
          <w:sz w:val="22"/>
          <w:szCs w:val="22"/>
        </w:rPr>
        <w:t xml:space="preserve"> / SMALL BUSINESS IMPACT INFORMATION</w:t>
      </w:r>
      <w:r w:rsidRPr="00852D8A">
        <w:rPr>
          <w:rFonts w:ascii="Bookman Old Style" w:hAnsi="Bookman Old Style"/>
          <w:bCs/>
          <w:sz w:val="22"/>
          <w:szCs w:val="22"/>
        </w:rPr>
        <w:t>:</w:t>
      </w:r>
      <w:r>
        <w:rPr>
          <w:rFonts w:ascii="Bookman Old Style" w:hAnsi="Bookman Old Style"/>
          <w:bCs/>
          <w:sz w:val="22"/>
          <w:szCs w:val="22"/>
        </w:rPr>
        <w:t xml:space="preserve"> </w:t>
      </w:r>
      <w:r w:rsidRPr="00852D8A">
        <w:rPr>
          <w:rFonts w:ascii="Bookman Old Style" w:hAnsi="Bookman Old Style"/>
          <w:bCs/>
          <w:sz w:val="22"/>
          <w:szCs w:val="22"/>
        </w:rPr>
        <w:t>Cari Philbrick, Comprehensive Health Planner II</w:t>
      </w:r>
      <w:r>
        <w:rPr>
          <w:rFonts w:ascii="Bookman Old Style" w:hAnsi="Bookman Old Style"/>
          <w:bCs/>
          <w:sz w:val="22"/>
          <w:szCs w:val="22"/>
        </w:rPr>
        <w:t xml:space="preserve">, </w:t>
      </w:r>
      <w:proofErr w:type="spellStart"/>
      <w:r w:rsidRPr="00852D8A">
        <w:rPr>
          <w:rFonts w:ascii="Bookman Old Style" w:hAnsi="Bookman Old Style"/>
          <w:bCs/>
          <w:sz w:val="22"/>
          <w:szCs w:val="22"/>
        </w:rPr>
        <w:t>MaineCare</w:t>
      </w:r>
      <w:proofErr w:type="spellEnd"/>
      <w:r w:rsidRPr="00852D8A">
        <w:rPr>
          <w:rFonts w:ascii="Bookman Old Style" w:hAnsi="Bookman Old Style"/>
          <w:bCs/>
          <w:sz w:val="22"/>
          <w:szCs w:val="22"/>
        </w:rPr>
        <w:t xml:space="preserve"> Services</w:t>
      </w:r>
      <w:r>
        <w:rPr>
          <w:rFonts w:ascii="Bookman Old Style" w:hAnsi="Bookman Old Style"/>
          <w:bCs/>
          <w:sz w:val="22"/>
          <w:szCs w:val="22"/>
        </w:rPr>
        <w:t xml:space="preserve">, </w:t>
      </w:r>
      <w:r w:rsidRPr="00852D8A">
        <w:rPr>
          <w:rFonts w:ascii="Bookman Old Style" w:hAnsi="Bookman Old Style"/>
          <w:bCs/>
          <w:sz w:val="22"/>
          <w:szCs w:val="22"/>
        </w:rPr>
        <w:t xml:space="preserve">109 Capitol Street </w:t>
      </w:r>
      <w:r>
        <w:rPr>
          <w:rFonts w:ascii="Bookman Old Style" w:hAnsi="Bookman Old Style"/>
          <w:bCs/>
          <w:sz w:val="22"/>
          <w:szCs w:val="22"/>
        </w:rPr>
        <w:t xml:space="preserve">- </w:t>
      </w:r>
      <w:r w:rsidRPr="00852D8A">
        <w:rPr>
          <w:rFonts w:ascii="Bookman Old Style" w:hAnsi="Bookman Old Style"/>
          <w:bCs/>
          <w:sz w:val="22"/>
          <w:szCs w:val="22"/>
        </w:rPr>
        <w:t>11 State House Station</w:t>
      </w:r>
      <w:r>
        <w:rPr>
          <w:rFonts w:ascii="Bookman Old Style" w:hAnsi="Bookman Old Style"/>
          <w:bCs/>
          <w:sz w:val="22"/>
          <w:szCs w:val="22"/>
        </w:rPr>
        <w:t xml:space="preserve">, </w:t>
      </w:r>
      <w:r w:rsidRPr="00852D8A">
        <w:rPr>
          <w:rFonts w:ascii="Bookman Old Style" w:hAnsi="Bookman Old Style"/>
          <w:bCs/>
          <w:sz w:val="22"/>
          <w:szCs w:val="22"/>
        </w:rPr>
        <w:t>Augusta, Maine 04333-0011</w:t>
      </w:r>
      <w:r>
        <w:rPr>
          <w:rFonts w:ascii="Bookman Old Style" w:hAnsi="Bookman Old Style"/>
          <w:bCs/>
          <w:sz w:val="22"/>
          <w:szCs w:val="22"/>
        </w:rPr>
        <w:t xml:space="preserve">. </w:t>
      </w:r>
      <w:r w:rsidRPr="00852D8A">
        <w:rPr>
          <w:rFonts w:ascii="Bookman Old Style" w:hAnsi="Bookman Old Style"/>
          <w:bCs/>
          <w:sz w:val="22"/>
          <w:szCs w:val="22"/>
        </w:rPr>
        <w:t xml:space="preserve">Telephone: </w:t>
      </w:r>
      <w:r>
        <w:rPr>
          <w:rFonts w:ascii="Bookman Old Style" w:hAnsi="Bookman Old Style"/>
          <w:bCs/>
          <w:sz w:val="22"/>
          <w:szCs w:val="22"/>
        </w:rPr>
        <w:t>(</w:t>
      </w:r>
      <w:r w:rsidRPr="00852D8A">
        <w:rPr>
          <w:rFonts w:ascii="Bookman Old Style" w:hAnsi="Bookman Old Style"/>
          <w:bCs/>
          <w:sz w:val="22"/>
          <w:szCs w:val="22"/>
        </w:rPr>
        <w:t>207</w:t>
      </w:r>
      <w:r>
        <w:rPr>
          <w:rFonts w:ascii="Bookman Old Style" w:hAnsi="Bookman Old Style"/>
          <w:bCs/>
          <w:sz w:val="22"/>
          <w:szCs w:val="22"/>
        </w:rPr>
        <w:t xml:space="preserve">) </w:t>
      </w:r>
      <w:r w:rsidRPr="00852D8A">
        <w:rPr>
          <w:rFonts w:ascii="Bookman Old Style" w:hAnsi="Bookman Old Style"/>
          <w:bCs/>
          <w:sz w:val="22"/>
          <w:szCs w:val="22"/>
        </w:rPr>
        <w:t>624-4031</w:t>
      </w:r>
      <w:r>
        <w:rPr>
          <w:rFonts w:ascii="Bookman Old Style" w:hAnsi="Bookman Old Style"/>
          <w:bCs/>
          <w:sz w:val="22"/>
          <w:szCs w:val="22"/>
        </w:rPr>
        <w:t>.</w:t>
      </w:r>
      <w:r w:rsidRPr="00852D8A">
        <w:rPr>
          <w:rFonts w:ascii="Bookman Old Style" w:hAnsi="Bookman Old Style"/>
          <w:bCs/>
          <w:sz w:val="22"/>
          <w:szCs w:val="22"/>
        </w:rPr>
        <w:t xml:space="preserve"> F</w:t>
      </w:r>
      <w:r>
        <w:rPr>
          <w:rFonts w:ascii="Bookman Old Style" w:hAnsi="Bookman Old Style"/>
          <w:bCs/>
          <w:sz w:val="22"/>
          <w:szCs w:val="22"/>
        </w:rPr>
        <w:t>ax</w:t>
      </w:r>
      <w:r w:rsidRPr="00852D8A">
        <w:rPr>
          <w:rFonts w:ascii="Bookman Old Style" w:hAnsi="Bookman Old Style"/>
          <w:bCs/>
          <w:sz w:val="22"/>
          <w:szCs w:val="22"/>
        </w:rPr>
        <w:t>: (207) 287-6106</w:t>
      </w:r>
      <w:r>
        <w:rPr>
          <w:rFonts w:ascii="Bookman Old Style" w:hAnsi="Bookman Old Style"/>
          <w:bCs/>
          <w:sz w:val="22"/>
          <w:szCs w:val="22"/>
        </w:rPr>
        <w:t xml:space="preserve">. </w:t>
      </w:r>
      <w:r w:rsidRPr="00852D8A">
        <w:rPr>
          <w:rFonts w:ascii="Bookman Old Style" w:hAnsi="Bookman Old Style"/>
          <w:bCs/>
          <w:sz w:val="22"/>
          <w:szCs w:val="22"/>
        </w:rPr>
        <w:t>TTY: 711 (Deaf or Hard of Hearing)</w:t>
      </w:r>
      <w:r>
        <w:rPr>
          <w:rFonts w:ascii="Bookman Old Style" w:hAnsi="Bookman Old Style"/>
          <w:bCs/>
          <w:sz w:val="22"/>
          <w:szCs w:val="22"/>
        </w:rPr>
        <w:t xml:space="preserve">. Email: </w:t>
      </w:r>
      <w:hyperlink r:id="rId9" w:history="1">
        <w:r w:rsidR="008A19C5" w:rsidRPr="007F3101">
          <w:rPr>
            <w:rStyle w:val="Hyperlink"/>
            <w:rFonts w:ascii="Bookman Old Style" w:hAnsi="Bookman Old Style"/>
            <w:bCs/>
            <w:sz w:val="22"/>
            <w:szCs w:val="22"/>
          </w:rPr>
          <w:t>Cari.Philbrick@Maine.gov</w:t>
        </w:r>
      </w:hyperlink>
      <w:r w:rsidR="008A19C5">
        <w:rPr>
          <w:rFonts w:ascii="Bookman Old Style" w:hAnsi="Bookman Old Style"/>
          <w:bCs/>
          <w:sz w:val="22"/>
          <w:szCs w:val="22"/>
        </w:rPr>
        <w:t xml:space="preserve"> .</w:t>
      </w:r>
    </w:p>
    <w:p w14:paraId="233DDE24" w14:textId="27878367" w:rsidR="00852D8A" w:rsidRPr="00852D8A" w:rsidRDefault="00852D8A" w:rsidP="00852D8A">
      <w:pPr>
        <w:tabs>
          <w:tab w:val="left" w:pos="-1440"/>
          <w:tab w:val="left" w:pos="-720"/>
          <w:tab w:val="left" w:pos="0"/>
        </w:tabs>
        <w:overflowPunct/>
        <w:autoSpaceDE/>
        <w:autoSpaceDN/>
        <w:adjustRightInd/>
        <w:textAlignment w:val="auto"/>
        <w:rPr>
          <w:rFonts w:ascii="Bookman Old Style" w:hAnsi="Bookman Old Style"/>
          <w:bCs/>
          <w:sz w:val="22"/>
          <w:szCs w:val="22"/>
        </w:rPr>
      </w:pPr>
      <w:r w:rsidRPr="00852D8A">
        <w:rPr>
          <w:rFonts w:ascii="Bookman Old Style" w:hAnsi="Bookman Old Style"/>
          <w:bCs/>
          <w:sz w:val="22"/>
          <w:szCs w:val="22"/>
        </w:rPr>
        <w:t xml:space="preserve">IMPACT ON MUNICIPALITIES OR COUNTIES: The Department anticipates that this rulemaking will not have any impact on municipalities or counties. </w:t>
      </w:r>
    </w:p>
    <w:p w14:paraId="201661B3" w14:textId="77777777" w:rsidR="00852D8A" w:rsidRPr="00852D8A" w:rsidRDefault="00852D8A" w:rsidP="00852D8A">
      <w:pPr>
        <w:overflowPunct/>
        <w:autoSpaceDE/>
        <w:autoSpaceDN/>
        <w:adjustRightInd/>
        <w:textAlignment w:val="auto"/>
        <w:rPr>
          <w:rFonts w:ascii="Bookman Old Style" w:hAnsi="Bookman Old Style"/>
          <w:bCs/>
          <w:sz w:val="22"/>
          <w:szCs w:val="22"/>
        </w:rPr>
      </w:pPr>
      <w:r w:rsidRPr="00852D8A">
        <w:rPr>
          <w:rFonts w:ascii="Bookman Old Style" w:eastAsiaTheme="minorHAnsi" w:hAnsi="Bookman Old Style"/>
          <w:bCs/>
          <w:sz w:val="22"/>
          <w:szCs w:val="22"/>
        </w:rPr>
        <w:t>STATUTORY AUTHORITY: 22 MRS §§ 42, 3173; 22-A MRS §205</w:t>
      </w:r>
    </w:p>
    <w:p w14:paraId="15AEE453" w14:textId="77777777" w:rsidR="00852D8A" w:rsidRPr="00852D8A" w:rsidRDefault="00852D8A" w:rsidP="00852D8A">
      <w:pPr>
        <w:tabs>
          <w:tab w:val="left" w:pos="3420"/>
        </w:tabs>
        <w:overflowPunct/>
        <w:autoSpaceDE/>
        <w:autoSpaceDN/>
        <w:adjustRightInd/>
        <w:textAlignment w:val="auto"/>
        <w:rPr>
          <w:rFonts w:ascii="Bookman Old Style" w:eastAsiaTheme="minorHAnsi" w:hAnsi="Bookman Old Style" w:cstheme="minorBidi"/>
          <w:bCs/>
          <w:sz w:val="22"/>
          <w:szCs w:val="22"/>
        </w:rPr>
      </w:pPr>
      <w:r w:rsidRPr="00852D8A">
        <w:rPr>
          <w:rFonts w:ascii="Bookman Old Style" w:eastAsiaTheme="minorHAnsi" w:hAnsi="Bookman Old Style" w:cstheme="minorBidi"/>
          <w:bCs/>
          <w:sz w:val="22"/>
          <w:szCs w:val="22"/>
        </w:rPr>
        <w:t xml:space="preserve">SUBSTANTIVE STATE OR FEDERAL LAW BEING IMPLEMENTED </w:t>
      </w:r>
      <w:r w:rsidRPr="00852D8A">
        <w:rPr>
          <w:rFonts w:ascii="Bookman Old Style" w:eastAsiaTheme="minorHAnsi" w:hAnsi="Bookman Old Style" w:cstheme="minorBidi"/>
          <w:bCs/>
          <w:i/>
          <w:iCs/>
          <w:sz w:val="22"/>
          <w:szCs w:val="22"/>
        </w:rPr>
        <w:t>(if different)</w:t>
      </w:r>
      <w:r w:rsidRPr="00852D8A">
        <w:rPr>
          <w:rFonts w:ascii="Bookman Old Style" w:eastAsiaTheme="minorHAnsi" w:hAnsi="Bookman Old Style" w:cstheme="minorBidi"/>
          <w:bCs/>
          <w:sz w:val="22"/>
          <w:szCs w:val="22"/>
        </w:rPr>
        <w:t>:</w:t>
      </w:r>
    </w:p>
    <w:p w14:paraId="6562CC10" w14:textId="64D4D082" w:rsidR="008A19C5" w:rsidRDefault="008A19C5" w:rsidP="00852D8A">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OMS WEBSITE: </w:t>
      </w:r>
      <w:hyperlink r:id="rId10" w:history="1">
        <w:r w:rsidR="001569AD" w:rsidRPr="007F3101">
          <w:rPr>
            <w:rStyle w:val="Hyperlink"/>
            <w:rFonts w:ascii="Bookman Old Style" w:eastAsiaTheme="minorHAnsi" w:hAnsi="Bookman Old Style" w:cstheme="minorBidi"/>
            <w:bCs/>
            <w:sz w:val="22"/>
            <w:szCs w:val="22"/>
          </w:rPr>
          <w:t>https://www.maine.gov/dhhs/oms</w:t>
        </w:r>
      </w:hyperlink>
      <w:r w:rsidR="001569AD">
        <w:rPr>
          <w:rFonts w:ascii="Bookman Old Style" w:eastAsiaTheme="minorHAnsi" w:hAnsi="Bookman Old Style" w:cstheme="minorBidi"/>
          <w:bCs/>
          <w:sz w:val="22"/>
          <w:szCs w:val="22"/>
        </w:rPr>
        <w:t xml:space="preserve"> </w:t>
      </w:r>
      <w:r>
        <w:rPr>
          <w:rFonts w:ascii="Bookman Old Style" w:eastAsiaTheme="minorHAnsi" w:hAnsi="Bookman Old Style" w:cstheme="minorBidi"/>
          <w:bCs/>
          <w:sz w:val="22"/>
          <w:szCs w:val="22"/>
        </w:rPr>
        <w:t>.</w:t>
      </w:r>
    </w:p>
    <w:p w14:paraId="717A04E3" w14:textId="06E6B0AA" w:rsidR="00852D8A" w:rsidRPr="00852D8A" w:rsidRDefault="00852D8A" w:rsidP="00852D8A">
      <w:pPr>
        <w:tabs>
          <w:tab w:val="left" w:pos="3420"/>
        </w:tabs>
        <w:overflowPunct/>
        <w:autoSpaceDE/>
        <w:autoSpaceDN/>
        <w:adjustRightInd/>
        <w:textAlignment w:val="auto"/>
        <w:rPr>
          <w:rFonts w:ascii="Bookman Old Style" w:eastAsiaTheme="minorHAnsi" w:hAnsi="Bookman Old Style" w:cstheme="minorBidi"/>
          <w:bCs/>
          <w:color w:val="0000FF"/>
          <w:sz w:val="22"/>
          <w:szCs w:val="22"/>
          <w:u w:val="single"/>
        </w:rPr>
      </w:pPr>
      <w:r w:rsidRPr="00852D8A">
        <w:rPr>
          <w:rFonts w:ascii="Bookman Old Style" w:eastAsiaTheme="minorHAnsi" w:hAnsi="Bookman Old Style" w:cstheme="minorBidi"/>
          <w:bCs/>
          <w:sz w:val="22"/>
          <w:szCs w:val="22"/>
        </w:rPr>
        <w:t xml:space="preserve">E-MAIL FOR OVERALL AGENCY RULEMAKING LIAISON: </w:t>
      </w:r>
      <w:hyperlink r:id="rId11" w:history="1">
        <w:r w:rsidR="008A19C5" w:rsidRPr="007F3101">
          <w:rPr>
            <w:rStyle w:val="Hyperlink"/>
            <w:rFonts w:ascii="Bookman Old Style" w:eastAsiaTheme="minorHAnsi" w:hAnsi="Bookman Old Style" w:cstheme="minorBidi"/>
            <w:bCs/>
            <w:sz w:val="22"/>
            <w:szCs w:val="22"/>
          </w:rPr>
          <w:t>K</w:t>
        </w:r>
        <w:r w:rsidR="008A19C5" w:rsidRPr="00852D8A">
          <w:rPr>
            <w:rStyle w:val="Hyperlink"/>
            <w:rFonts w:ascii="Bookman Old Style" w:eastAsiaTheme="minorHAnsi" w:hAnsi="Bookman Old Style" w:cstheme="minorBidi"/>
            <w:bCs/>
            <w:sz w:val="22"/>
            <w:szCs w:val="22"/>
          </w:rPr>
          <w:t>evin.</w:t>
        </w:r>
        <w:r w:rsidR="008A19C5" w:rsidRPr="007F3101">
          <w:rPr>
            <w:rStyle w:val="Hyperlink"/>
            <w:rFonts w:ascii="Bookman Old Style" w:eastAsiaTheme="minorHAnsi" w:hAnsi="Bookman Old Style" w:cstheme="minorBidi"/>
            <w:bCs/>
            <w:sz w:val="22"/>
            <w:szCs w:val="22"/>
          </w:rPr>
          <w:t>W</w:t>
        </w:r>
        <w:r w:rsidR="008A19C5" w:rsidRPr="00852D8A">
          <w:rPr>
            <w:rStyle w:val="Hyperlink"/>
            <w:rFonts w:ascii="Bookman Old Style" w:eastAsiaTheme="minorHAnsi" w:hAnsi="Bookman Old Style" w:cstheme="minorBidi"/>
            <w:bCs/>
            <w:sz w:val="22"/>
            <w:szCs w:val="22"/>
          </w:rPr>
          <w:t>ells@</w:t>
        </w:r>
        <w:r w:rsidR="008A19C5" w:rsidRPr="007F3101">
          <w:rPr>
            <w:rStyle w:val="Hyperlink"/>
            <w:rFonts w:ascii="Bookman Old Style" w:eastAsiaTheme="minorHAnsi" w:hAnsi="Bookman Old Style" w:cstheme="minorBidi"/>
            <w:bCs/>
            <w:sz w:val="22"/>
            <w:szCs w:val="22"/>
          </w:rPr>
          <w:t>M</w:t>
        </w:r>
        <w:r w:rsidR="008A19C5" w:rsidRPr="00852D8A">
          <w:rPr>
            <w:rStyle w:val="Hyperlink"/>
            <w:rFonts w:ascii="Bookman Old Style" w:eastAsiaTheme="minorHAnsi" w:hAnsi="Bookman Old Style" w:cstheme="minorBidi"/>
            <w:bCs/>
            <w:sz w:val="22"/>
            <w:szCs w:val="22"/>
          </w:rPr>
          <w:t>aine.gov</w:t>
        </w:r>
      </w:hyperlink>
    </w:p>
    <w:p w14:paraId="52578F11" w14:textId="001C05AB" w:rsidR="00DF0533" w:rsidRDefault="00DF0533" w:rsidP="00B46DCC">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4E120F51" w14:textId="25E277FC" w:rsidR="00B46DCC" w:rsidRDefault="00B46DCC" w:rsidP="00A86B7B">
      <w:pPr>
        <w:overflowPunct/>
        <w:autoSpaceDE/>
        <w:autoSpaceDN/>
        <w:adjustRightInd/>
        <w:textAlignment w:val="auto"/>
        <w:rPr>
          <w:rFonts w:ascii="Bookman Old Style" w:eastAsiaTheme="minorHAnsi" w:hAnsi="Bookman Old Style" w:cs="Courier New"/>
          <w:sz w:val="22"/>
          <w:szCs w:val="22"/>
        </w:rPr>
      </w:pPr>
    </w:p>
    <w:p w14:paraId="557C09C6" w14:textId="6207C0A1" w:rsidR="009E25F9" w:rsidRPr="009E25F9" w:rsidRDefault="009E25F9" w:rsidP="009E25F9">
      <w:pPr>
        <w:keepNext/>
        <w:keepLines/>
        <w:tabs>
          <w:tab w:val="left" w:pos="-1440"/>
          <w:tab w:val="left" w:pos="-720"/>
          <w:tab w:val="left" w:pos="4320"/>
          <w:tab w:val="left" w:pos="10440"/>
        </w:tabs>
        <w:rPr>
          <w:rFonts w:ascii="Bookman Old Style" w:hAnsi="Bookman Old Style"/>
          <w:b/>
          <w:bCs/>
          <w:sz w:val="22"/>
          <w:szCs w:val="22"/>
        </w:rPr>
      </w:pPr>
      <w:r w:rsidRPr="009E25F9">
        <w:rPr>
          <w:rFonts w:ascii="Bookman Old Style" w:hAnsi="Bookman Old Style"/>
          <w:sz w:val="22"/>
          <w:szCs w:val="22"/>
        </w:rPr>
        <w:lastRenderedPageBreak/>
        <w:t xml:space="preserve">AGENCY: </w:t>
      </w:r>
      <w:r w:rsidRPr="009E25F9">
        <w:rPr>
          <w:rFonts w:ascii="Bookman Old Style" w:hAnsi="Bookman Old Style"/>
          <w:b/>
          <w:bCs/>
          <w:sz w:val="22"/>
          <w:szCs w:val="22"/>
        </w:rPr>
        <w:t>01-015</w:t>
      </w:r>
      <w:r>
        <w:rPr>
          <w:rFonts w:ascii="Bookman Old Style" w:hAnsi="Bookman Old Style"/>
          <w:sz w:val="22"/>
          <w:szCs w:val="22"/>
        </w:rPr>
        <w:t xml:space="preserve"> – Department of Agriculture, Conservation and Forestry (DACF), </w:t>
      </w:r>
      <w:r w:rsidRPr="009E25F9">
        <w:rPr>
          <w:rFonts w:ascii="Bookman Old Style" w:hAnsi="Bookman Old Style"/>
          <w:b/>
          <w:bCs/>
          <w:sz w:val="22"/>
          <w:szCs w:val="22"/>
        </w:rPr>
        <w:t>Maine Milk Commission (MMC)</w:t>
      </w:r>
    </w:p>
    <w:p w14:paraId="128FD3FD" w14:textId="2451BEFB" w:rsidR="009E25F9" w:rsidRPr="009E25F9" w:rsidRDefault="009E25F9" w:rsidP="009E25F9">
      <w:pPr>
        <w:keepNext/>
        <w:keepLines/>
        <w:tabs>
          <w:tab w:val="left" w:pos="-1440"/>
          <w:tab w:val="left" w:pos="-720"/>
          <w:tab w:val="left" w:pos="540"/>
          <w:tab w:val="left" w:pos="10440"/>
        </w:tabs>
        <w:rPr>
          <w:rFonts w:ascii="Bookman Old Style" w:hAnsi="Bookman Old Style"/>
          <w:sz w:val="22"/>
          <w:szCs w:val="22"/>
        </w:rPr>
      </w:pPr>
      <w:r w:rsidRPr="009E25F9">
        <w:rPr>
          <w:rFonts w:ascii="Bookman Old Style" w:hAnsi="Bookman Old Style"/>
          <w:sz w:val="22"/>
          <w:szCs w:val="22"/>
        </w:rPr>
        <w:t>CHAPTER NUMBER AND TITLE:</w:t>
      </w:r>
      <w:r w:rsidRPr="009E25F9">
        <w:rPr>
          <w:rFonts w:ascii="Bookman Old Style" w:hAnsi="Bookman Old Style"/>
          <w:b/>
          <w:sz w:val="22"/>
          <w:szCs w:val="22"/>
        </w:rPr>
        <w:t xml:space="preserve"> Ch</w:t>
      </w:r>
      <w:r>
        <w:rPr>
          <w:rFonts w:ascii="Bookman Old Style" w:hAnsi="Bookman Old Style"/>
          <w:b/>
          <w:sz w:val="22"/>
          <w:szCs w:val="22"/>
        </w:rPr>
        <w:t>.</w:t>
      </w:r>
      <w:r w:rsidRPr="009E25F9">
        <w:rPr>
          <w:rFonts w:ascii="Bookman Old Style" w:hAnsi="Bookman Old Style"/>
          <w:b/>
          <w:sz w:val="22"/>
          <w:szCs w:val="22"/>
        </w:rPr>
        <w:t xml:space="preserve"> 3</w:t>
      </w:r>
      <w:r>
        <w:rPr>
          <w:rFonts w:ascii="Bookman Old Style" w:hAnsi="Bookman Old Style"/>
          <w:b/>
          <w:sz w:val="22"/>
          <w:szCs w:val="22"/>
        </w:rPr>
        <w:t>,</w:t>
      </w:r>
      <w:r w:rsidRPr="009E25F9">
        <w:rPr>
          <w:rFonts w:ascii="Bookman Old Style" w:hAnsi="Bookman Old Style"/>
          <w:b/>
          <w:sz w:val="22"/>
          <w:szCs w:val="22"/>
        </w:rPr>
        <w:t xml:space="preserve"> </w:t>
      </w:r>
      <w:r w:rsidRPr="009E25F9">
        <w:rPr>
          <w:rFonts w:ascii="Bookman Old Style" w:hAnsi="Bookman Old Style"/>
          <w:bCs/>
          <w:sz w:val="22"/>
          <w:szCs w:val="22"/>
        </w:rPr>
        <w:t>Schedule of Minimum Prices</w:t>
      </w:r>
      <w:r>
        <w:rPr>
          <w:rFonts w:ascii="Bookman Old Style" w:hAnsi="Bookman Old Style"/>
          <w:bCs/>
          <w:sz w:val="22"/>
          <w:szCs w:val="22"/>
        </w:rPr>
        <w:t>,</w:t>
      </w:r>
      <w:r w:rsidRPr="009E25F9">
        <w:rPr>
          <w:rFonts w:ascii="Bookman Old Style" w:hAnsi="Bookman Old Style"/>
          <w:b/>
          <w:sz w:val="22"/>
          <w:szCs w:val="22"/>
        </w:rPr>
        <w:t xml:space="preserve"> Order #</w:t>
      </w:r>
      <w:r>
        <w:rPr>
          <w:rFonts w:ascii="Bookman Old Style" w:hAnsi="Bookman Old Style"/>
          <w:b/>
          <w:sz w:val="22"/>
          <w:szCs w:val="22"/>
        </w:rPr>
        <w:t>0</w:t>
      </w:r>
      <w:r w:rsidRPr="009E25F9">
        <w:rPr>
          <w:rFonts w:ascii="Bookman Old Style" w:hAnsi="Bookman Old Style"/>
          <w:b/>
          <w:sz w:val="22"/>
          <w:szCs w:val="22"/>
        </w:rPr>
        <w:t>3-21</w:t>
      </w:r>
    </w:p>
    <w:p w14:paraId="56A535B0" w14:textId="72B2E119" w:rsidR="009E25F9" w:rsidRDefault="009E25F9" w:rsidP="009E25F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32C44955" w14:textId="0B3DA30F" w:rsidR="009E25F9" w:rsidRPr="009E25F9" w:rsidRDefault="009E25F9" w:rsidP="009E25F9">
      <w:pPr>
        <w:tabs>
          <w:tab w:val="left" w:pos="-1440"/>
          <w:tab w:val="left" w:pos="-720"/>
          <w:tab w:val="left" w:pos="540"/>
          <w:tab w:val="left" w:pos="10440"/>
        </w:tabs>
        <w:rPr>
          <w:rFonts w:ascii="Bookman Old Style" w:hAnsi="Bookman Old Style"/>
          <w:b/>
          <w:bCs/>
          <w:sz w:val="22"/>
          <w:szCs w:val="22"/>
        </w:rPr>
      </w:pPr>
      <w:r w:rsidRPr="009E25F9">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2021-P012</w:t>
      </w:r>
    </w:p>
    <w:p w14:paraId="2F3E131A" w14:textId="2D1C5AAA" w:rsidR="009E25F9" w:rsidRPr="009E25F9" w:rsidRDefault="009E25F9" w:rsidP="009E25F9">
      <w:pPr>
        <w:rPr>
          <w:rFonts w:ascii="Bookman Old Style" w:hAnsi="Bookman Old Style"/>
          <w:sz w:val="22"/>
          <w:szCs w:val="22"/>
        </w:rPr>
      </w:pPr>
      <w:r w:rsidRPr="009E25F9">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w:t>
      </w:r>
      <w:bookmarkStart w:id="0" w:name="_Hlk62803712"/>
      <w:r>
        <w:rPr>
          <w:rFonts w:ascii="Bookman Old Style" w:hAnsi="Bookman Old Style"/>
          <w:sz w:val="22"/>
          <w:szCs w:val="22"/>
        </w:rPr>
        <w:t>MRS</w:t>
      </w:r>
      <w:r w:rsidRPr="009E25F9">
        <w:rPr>
          <w:rFonts w:ascii="Bookman Old Style" w:hAnsi="Bookman Old Style"/>
          <w:sz w:val="22"/>
          <w:szCs w:val="22"/>
        </w:rPr>
        <w:t xml:space="preserve"> </w:t>
      </w:r>
      <w:r>
        <w:rPr>
          <w:rFonts w:ascii="Bookman Old Style" w:hAnsi="Bookman Old Style"/>
          <w:sz w:val="22"/>
          <w:szCs w:val="22"/>
        </w:rPr>
        <w:t>§</w:t>
      </w:r>
      <w:bookmarkEnd w:id="0"/>
      <w:r w:rsidRPr="009E25F9">
        <w:rPr>
          <w:rFonts w:ascii="Bookman Old Style" w:hAnsi="Bookman Old Style"/>
          <w:sz w:val="22"/>
          <w:szCs w:val="22"/>
        </w:rPr>
        <w:t>2954</w:t>
      </w:r>
      <w:r w:rsidR="00153971">
        <w:rPr>
          <w:rFonts w:ascii="Bookman Old Style" w:hAnsi="Bookman Old Style"/>
          <w:sz w:val="22"/>
          <w:szCs w:val="22"/>
        </w:rPr>
        <w:t>.</w:t>
      </w:r>
    </w:p>
    <w:p w14:paraId="7B6FA262" w14:textId="19BED567" w:rsidR="009E25F9" w:rsidRPr="009E25F9" w:rsidRDefault="009E25F9" w:rsidP="009E25F9">
      <w:pPr>
        <w:tabs>
          <w:tab w:val="left" w:pos="-1440"/>
          <w:tab w:val="left" w:pos="-720"/>
          <w:tab w:val="left" w:pos="540"/>
          <w:tab w:val="left" w:pos="10440"/>
        </w:tabs>
        <w:rPr>
          <w:rFonts w:ascii="Bookman Old Style" w:hAnsi="Bookman Old Style"/>
          <w:bCs/>
          <w:i/>
          <w:iCs/>
          <w:sz w:val="22"/>
          <w:szCs w:val="22"/>
        </w:rPr>
      </w:pPr>
      <w:r w:rsidRPr="009E25F9">
        <w:rPr>
          <w:rFonts w:ascii="Bookman Old Style" w:hAnsi="Bookman Old Style"/>
          <w:sz w:val="22"/>
          <w:szCs w:val="22"/>
        </w:rPr>
        <w:t>PUBLIC HEARING:</w:t>
      </w:r>
      <w:r w:rsidRPr="009E25F9">
        <w:rPr>
          <w:rFonts w:ascii="Bookman Old Style" w:hAnsi="Bookman Old Style"/>
          <w:b/>
          <w:sz w:val="22"/>
          <w:szCs w:val="22"/>
        </w:rPr>
        <w:t xml:space="preserve"> </w:t>
      </w:r>
      <w:r w:rsidRPr="009E25F9">
        <w:rPr>
          <w:rFonts w:ascii="Bookman Old Style" w:hAnsi="Bookman Old Style"/>
          <w:bCs/>
          <w:sz w:val="22"/>
          <w:szCs w:val="22"/>
        </w:rPr>
        <w:t xml:space="preserve">February 18, 2021, Thursday, starting at 4:00 p.m. </w:t>
      </w:r>
      <w:r w:rsidRPr="009E25F9">
        <w:rPr>
          <w:rFonts w:ascii="Bookman Old Style" w:hAnsi="Bookman Old Style"/>
          <w:bCs/>
          <w:i/>
          <w:iCs/>
          <w:sz w:val="22"/>
          <w:szCs w:val="22"/>
        </w:rPr>
        <w:t xml:space="preserve">Because </w:t>
      </w:r>
      <w:bookmarkStart w:id="1" w:name="_Hlk40952360"/>
      <w:r w:rsidRPr="009E25F9">
        <w:rPr>
          <w:rFonts w:ascii="Bookman Old Style" w:hAnsi="Bookman Old Style"/>
          <w:bCs/>
          <w:i/>
          <w:iCs/>
          <w:sz w:val="22"/>
          <w:szCs w:val="22"/>
        </w:rPr>
        <w:t>of the COVID-19 Public Health Emergency and pursuant to 1 MRS §403-A, enacted by PL</w:t>
      </w:r>
      <w:r>
        <w:rPr>
          <w:rFonts w:ascii="Bookman Old Style" w:hAnsi="Bookman Old Style"/>
          <w:bCs/>
          <w:i/>
          <w:iCs/>
          <w:sz w:val="22"/>
          <w:szCs w:val="22"/>
        </w:rPr>
        <w:t> </w:t>
      </w:r>
      <w:r w:rsidRPr="009E25F9">
        <w:rPr>
          <w:rFonts w:ascii="Bookman Old Style" w:hAnsi="Bookman Old Style"/>
          <w:bCs/>
          <w:i/>
          <w:iCs/>
          <w:sz w:val="22"/>
          <w:szCs w:val="22"/>
        </w:rPr>
        <w:t xml:space="preserve">2020 c. 617 </w:t>
      </w:r>
      <w:r>
        <w:rPr>
          <w:rFonts w:ascii="Bookman Old Style" w:hAnsi="Bookman Old Style"/>
          <w:bCs/>
          <w:i/>
          <w:iCs/>
          <w:sz w:val="22"/>
          <w:szCs w:val="22"/>
        </w:rPr>
        <w:t>p</w:t>
      </w:r>
      <w:r w:rsidRPr="009E25F9">
        <w:rPr>
          <w:rFonts w:ascii="Bookman Old Style" w:hAnsi="Bookman Old Style"/>
          <w:bCs/>
          <w:i/>
          <w:iCs/>
          <w:sz w:val="22"/>
          <w:szCs w:val="22"/>
        </w:rPr>
        <w:t xml:space="preserve">art </w:t>
      </w:r>
      <w:bookmarkEnd w:id="1"/>
      <w:r w:rsidRPr="009E25F9">
        <w:rPr>
          <w:rFonts w:ascii="Bookman Old Style" w:hAnsi="Bookman Old Style"/>
          <w:bCs/>
          <w:i/>
          <w:iCs/>
          <w:sz w:val="22"/>
          <w:szCs w:val="22"/>
        </w:rPr>
        <w:t>G (eff. Mar</w:t>
      </w:r>
      <w:r>
        <w:rPr>
          <w:rFonts w:ascii="Bookman Old Style" w:hAnsi="Bookman Old Style"/>
          <w:bCs/>
          <w:i/>
          <w:iCs/>
          <w:sz w:val="22"/>
          <w:szCs w:val="22"/>
        </w:rPr>
        <w:t>ch</w:t>
      </w:r>
      <w:r w:rsidRPr="009E25F9">
        <w:rPr>
          <w:rFonts w:ascii="Bookman Old Style" w:hAnsi="Bookman Old Style"/>
          <w:bCs/>
          <w:i/>
          <w:iCs/>
          <w:sz w:val="22"/>
          <w:szCs w:val="22"/>
        </w:rPr>
        <w:t xml:space="preserve"> 18, 2020), this hearing could be held remotely by telephonic conference. Directions on how to attend the hearing telephonically will be posted on the Milk Commission website and sent to the interested persons list in advance of February 18, 2021. If the civil emergency is not extended the meeting will be held in Room 101, Deering Building, Augusta, Maine.</w:t>
      </w:r>
    </w:p>
    <w:p w14:paraId="04B596EC" w14:textId="77777777" w:rsidR="009E25F9" w:rsidRPr="009E25F9" w:rsidRDefault="009E25F9" w:rsidP="009E25F9">
      <w:pPr>
        <w:tabs>
          <w:tab w:val="left" w:pos="-1440"/>
          <w:tab w:val="left" w:pos="-720"/>
          <w:tab w:val="left" w:pos="540"/>
          <w:tab w:val="left" w:pos="10440"/>
        </w:tabs>
        <w:rPr>
          <w:rFonts w:ascii="Bookman Old Style" w:hAnsi="Bookman Old Style"/>
          <w:sz w:val="22"/>
          <w:szCs w:val="22"/>
        </w:rPr>
      </w:pPr>
      <w:r w:rsidRPr="009E25F9">
        <w:rPr>
          <w:rFonts w:ascii="Bookman Old Style" w:hAnsi="Bookman Old Style"/>
          <w:sz w:val="22"/>
          <w:szCs w:val="22"/>
        </w:rPr>
        <w:t>COMMENT DEADLINE:</w:t>
      </w:r>
      <w:r w:rsidRPr="009E25F9">
        <w:rPr>
          <w:rFonts w:ascii="Bookman Old Style" w:hAnsi="Bookman Old Style"/>
          <w:b/>
          <w:sz w:val="22"/>
          <w:szCs w:val="22"/>
        </w:rPr>
        <w:t xml:space="preserve"> </w:t>
      </w:r>
      <w:r w:rsidRPr="009E25F9">
        <w:rPr>
          <w:rFonts w:ascii="Bookman Old Style" w:hAnsi="Bookman Old Style"/>
          <w:bCs/>
          <w:sz w:val="22"/>
          <w:szCs w:val="22"/>
        </w:rPr>
        <w:t>February 18, 2021</w:t>
      </w:r>
    </w:p>
    <w:p w14:paraId="47F4F839" w14:textId="284EB9D9" w:rsidR="009E25F9" w:rsidRPr="009E25F9" w:rsidRDefault="009E25F9" w:rsidP="009E25F9">
      <w:pPr>
        <w:tabs>
          <w:tab w:val="left" w:pos="-1440"/>
          <w:tab w:val="left" w:pos="-720"/>
          <w:tab w:val="left" w:pos="540"/>
          <w:tab w:val="left" w:pos="10440"/>
        </w:tabs>
        <w:ind w:right="-180"/>
        <w:rPr>
          <w:rFonts w:ascii="Bookman Old Style" w:hAnsi="Bookman Old Style"/>
          <w:sz w:val="22"/>
          <w:szCs w:val="22"/>
        </w:rPr>
      </w:pPr>
      <w:bookmarkStart w:id="2" w:name="_Hlk63250631"/>
      <w:r w:rsidRPr="009E25F9">
        <w:rPr>
          <w:rFonts w:ascii="Bookman Old Style" w:hAnsi="Bookman Old Style"/>
          <w:sz w:val="22"/>
          <w:szCs w:val="22"/>
        </w:rPr>
        <w:t>CONTACT PERSON FOR THIS FILING</w:t>
      </w:r>
      <w:r>
        <w:rPr>
          <w:rFonts w:ascii="Bookman Old Style" w:hAnsi="Bookman Old Style"/>
          <w:sz w:val="22"/>
          <w:szCs w:val="22"/>
        </w:rPr>
        <w:t xml:space="preserve"> / SMALL BUSINESS IMPACT INFORMATION / MMC RULEMAKING LIAISON</w:t>
      </w:r>
      <w:r w:rsidRPr="009E25F9">
        <w:rPr>
          <w:rFonts w:ascii="Bookman Old Style" w:hAnsi="Bookman Old Style"/>
          <w:sz w:val="22"/>
          <w:szCs w:val="22"/>
        </w:rPr>
        <w:t>:</w:t>
      </w:r>
      <w:r>
        <w:rPr>
          <w:rFonts w:ascii="Bookman Old Style" w:hAnsi="Bookman Old Style"/>
          <w:sz w:val="22"/>
          <w:szCs w:val="22"/>
        </w:rPr>
        <w:t xml:space="preserve"> </w:t>
      </w:r>
      <w:r w:rsidRPr="009E25F9">
        <w:rPr>
          <w:rFonts w:ascii="Bookman Old Style" w:hAnsi="Bookman Old Style"/>
          <w:sz w:val="22"/>
          <w:szCs w:val="22"/>
        </w:rPr>
        <w:t xml:space="preserve">Tim Drake, Maine Milk Commission, 28 </w:t>
      </w:r>
      <w:r>
        <w:rPr>
          <w:rFonts w:ascii="Bookman Old Style" w:hAnsi="Bookman Old Style"/>
          <w:sz w:val="22"/>
          <w:szCs w:val="22"/>
        </w:rPr>
        <w:t>State House Station</w:t>
      </w:r>
      <w:r w:rsidRPr="009E25F9">
        <w:rPr>
          <w:rFonts w:ascii="Bookman Old Style" w:hAnsi="Bookman Old Style"/>
          <w:sz w:val="22"/>
          <w:szCs w:val="22"/>
        </w:rPr>
        <w:t>, Augusta, ME 04333</w:t>
      </w:r>
      <w:r>
        <w:rPr>
          <w:rFonts w:ascii="Bookman Old Style" w:hAnsi="Bookman Old Style"/>
          <w:sz w:val="22"/>
          <w:szCs w:val="22"/>
        </w:rPr>
        <w:t>. Telephone:</w:t>
      </w:r>
      <w:r w:rsidRPr="009E25F9">
        <w:rPr>
          <w:rFonts w:ascii="Bookman Old Style" w:hAnsi="Bookman Old Style"/>
          <w:sz w:val="22"/>
          <w:szCs w:val="22"/>
        </w:rPr>
        <w:t xml:space="preserve"> </w:t>
      </w:r>
      <w:r>
        <w:rPr>
          <w:rFonts w:ascii="Bookman Old Style" w:hAnsi="Bookman Old Style"/>
          <w:sz w:val="22"/>
          <w:szCs w:val="22"/>
        </w:rPr>
        <w:t>(</w:t>
      </w:r>
      <w:r w:rsidRPr="009E25F9">
        <w:rPr>
          <w:rFonts w:ascii="Bookman Old Style" w:hAnsi="Bookman Old Style"/>
          <w:sz w:val="22"/>
          <w:szCs w:val="22"/>
        </w:rPr>
        <w:t>207</w:t>
      </w:r>
      <w:r>
        <w:rPr>
          <w:rFonts w:ascii="Bookman Old Style" w:hAnsi="Bookman Old Style"/>
          <w:sz w:val="22"/>
          <w:szCs w:val="22"/>
        </w:rPr>
        <w:t xml:space="preserve">) </w:t>
      </w:r>
      <w:r w:rsidRPr="009E25F9">
        <w:rPr>
          <w:rFonts w:ascii="Bookman Old Style" w:hAnsi="Bookman Old Style"/>
          <w:sz w:val="22"/>
          <w:szCs w:val="22"/>
        </w:rPr>
        <w:t>287-7521</w:t>
      </w:r>
      <w:r>
        <w:rPr>
          <w:rFonts w:ascii="Bookman Old Style" w:hAnsi="Bookman Old Style"/>
          <w:sz w:val="22"/>
          <w:szCs w:val="22"/>
        </w:rPr>
        <w:t xml:space="preserve">. Email: </w:t>
      </w:r>
      <w:hyperlink r:id="rId12" w:history="1">
        <w:r w:rsidRPr="007F3101">
          <w:rPr>
            <w:rStyle w:val="Hyperlink"/>
            <w:rFonts w:ascii="Bookman Old Style" w:hAnsi="Bookman Old Style"/>
            <w:sz w:val="22"/>
            <w:szCs w:val="22"/>
          </w:rPr>
          <w:t>Tim.Drake@Maine.gov</w:t>
        </w:r>
      </w:hyperlink>
      <w:r>
        <w:rPr>
          <w:rFonts w:ascii="Bookman Old Style" w:hAnsi="Bookman Old Style"/>
          <w:sz w:val="22"/>
          <w:szCs w:val="22"/>
        </w:rPr>
        <w:t xml:space="preserve"> .</w:t>
      </w:r>
    </w:p>
    <w:p w14:paraId="02478BDD" w14:textId="140EF207" w:rsidR="009E25F9" w:rsidRPr="009E25F9" w:rsidRDefault="009E25F9" w:rsidP="009E25F9">
      <w:pPr>
        <w:tabs>
          <w:tab w:val="left" w:pos="-1440"/>
          <w:tab w:val="left" w:pos="-720"/>
          <w:tab w:val="left" w:pos="540"/>
          <w:tab w:val="left" w:pos="10440"/>
        </w:tabs>
        <w:rPr>
          <w:rFonts w:ascii="Bookman Old Style" w:hAnsi="Bookman Old Style"/>
          <w:color w:val="000000"/>
          <w:sz w:val="22"/>
          <w:szCs w:val="22"/>
          <w:shd w:val="clear" w:color="auto" w:fill="FFFFFF"/>
        </w:rPr>
      </w:pPr>
      <w:r w:rsidRPr="009E25F9">
        <w:rPr>
          <w:rFonts w:ascii="Bookman Old Style" w:hAnsi="Bookman Old Style"/>
          <w:color w:val="000000"/>
          <w:sz w:val="22"/>
          <w:szCs w:val="22"/>
          <w:shd w:val="clear" w:color="auto" w:fill="FFFFFF"/>
        </w:rPr>
        <w:t>FINANCIAL IMPACT ON MUNICIPALITIES OR COUNTIES: None</w:t>
      </w:r>
    </w:p>
    <w:p w14:paraId="0DCD3C16" w14:textId="290AFC00" w:rsidR="009E25F9" w:rsidRPr="009E25F9" w:rsidRDefault="009E25F9" w:rsidP="009E25F9">
      <w:pPr>
        <w:tabs>
          <w:tab w:val="left" w:pos="-1440"/>
          <w:tab w:val="left" w:pos="-720"/>
          <w:tab w:val="left" w:pos="540"/>
          <w:tab w:val="left" w:pos="10440"/>
        </w:tabs>
        <w:rPr>
          <w:rFonts w:ascii="Bookman Old Style" w:hAnsi="Bookman Old Style"/>
          <w:sz w:val="22"/>
          <w:szCs w:val="22"/>
        </w:rPr>
      </w:pPr>
      <w:r w:rsidRPr="009E25F9">
        <w:rPr>
          <w:rFonts w:ascii="Bookman Old Style" w:hAnsi="Bookman Old Style"/>
          <w:sz w:val="22"/>
          <w:szCs w:val="22"/>
        </w:rPr>
        <w:t xml:space="preserve">STATUTORY AUTHORITY FOR THIS RULE: 5 </w:t>
      </w:r>
      <w:r>
        <w:rPr>
          <w:rFonts w:ascii="Bookman Old Style" w:hAnsi="Bookman Old Style"/>
          <w:sz w:val="22"/>
          <w:szCs w:val="22"/>
        </w:rPr>
        <w:t>MRS</w:t>
      </w:r>
      <w:r w:rsidRPr="009E25F9">
        <w:rPr>
          <w:rFonts w:ascii="Bookman Old Style" w:hAnsi="Bookman Old Style"/>
          <w:sz w:val="22"/>
          <w:szCs w:val="22"/>
        </w:rPr>
        <w:t xml:space="preserve"> </w:t>
      </w:r>
      <w:r>
        <w:rPr>
          <w:rFonts w:ascii="Bookman Old Style" w:hAnsi="Bookman Old Style"/>
          <w:sz w:val="22"/>
          <w:szCs w:val="22"/>
        </w:rPr>
        <w:t>§</w:t>
      </w:r>
      <w:r w:rsidRPr="009E25F9">
        <w:rPr>
          <w:rFonts w:ascii="Bookman Old Style" w:hAnsi="Bookman Old Style"/>
          <w:sz w:val="22"/>
          <w:szCs w:val="22"/>
        </w:rPr>
        <w:t>8054</w:t>
      </w:r>
      <w:r>
        <w:rPr>
          <w:rFonts w:ascii="Bookman Old Style" w:hAnsi="Bookman Old Style"/>
          <w:sz w:val="22"/>
          <w:szCs w:val="22"/>
        </w:rPr>
        <w:t>;</w:t>
      </w:r>
      <w:r w:rsidRPr="009E25F9">
        <w:rPr>
          <w:rFonts w:ascii="Bookman Old Style" w:hAnsi="Bookman Old Style"/>
          <w:sz w:val="22"/>
          <w:szCs w:val="22"/>
        </w:rPr>
        <w:t xml:space="preserve"> 7 </w:t>
      </w:r>
      <w:r>
        <w:rPr>
          <w:rFonts w:ascii="Bookman Old Style" w:hAnsi="Bookman Old Style"/>
          <w:sz w:val="22"/>
          <w:szCs w:val="22"/>
        </w:rPr>
        <w:t>MRS</w:t>
      </w:r>
      <w:r w:rsidRPr="009E25F9">
        <w:rPr>
          <w:rFonts w:ascii="Bookman Old Style" w:hAnsi="Bookman Old Style"/>
          <w:sz w:val="22"/>
          <w:szCs w:val="22"/>
        </w:rPr>
        <w:t xml:space="preserve"> </w:t>
      </w:r>
      <w:r>
        <w:rPr>
          <w:rFonts w:ascii="Bookman Old Style" w:hAnsi="Bookman Old Style"/>
          <w:sz w:val="22"/>
          <w:szCs w:val="22"/>
        </w:rPr>
        <w:t>§</w:t>
      </w:r>
      <w:r w:rsidRPr="009E25F9">
        <w:rPr>
          <w:rFonts w:ascii="Bookman Old Style" w:hAnsi="Bookman Old Style"/>
          <w:sz w:val="22"/>
          <w:szCs w:val="22"/>
        </w:rPr>
        <w:t>2954</w:t>
      </w:r>
    </w:p>
    <w:p w14:paraId="1586BE36" w14:textId="77777777" w:rsidR="009E25F9" w:rsidRPr="009E25F9" w:rsidRDefault="009E25F9" w:rsidP="009E25F9">
      <w:pPr>
        <w:tabs>
          <w:tab w:val="left" w:pos="-1440"/>
          <w:tab w:val="left" w:pos="-720"/>
          <w:tab w:val="left" w:pos="540"/>
          <w:tab w:val="left" w:pos="10440"/>
        </w:tabs>
        <w:rPr>
          <w:rFonts w:ascii="Bookman Old Style" w:hAnsi="Bookman Old Style"/>
          <w:sz w:val="22"/>
          <w:szCs w:val="22"/>
        </w:rPr>
      </w:pPr>
      <w:r w:rsidRPr="009E25F9">
        <w:rPr>
          <w:rFonts w:ascii="Bookman Old Style" w:hAnsi="Bookman Old Style"/>
          <w:sz w:val="22"/>
          <w:szCs w:val="22"/>
        </w:rPr>
        <w:t xml:space="preserve">SUBSTANTIVE STATE OR FEDERAL LAW BEING IMPLEMENTED </w:t>
      </w:r>
      <w:r w:rsidRPr="009E25F9">
        <w:rPr>
          <w:rFonts w:ascii="Bookman Old Style" w:hAnsi="Bookman Old Style"/>
          <w:i/>
          <w:sz w:val="22"/>
          <w:szCs w:val="22"/>
        </w:rPr>
        <w:t>(if different)</w:t>
      </w:r>
      <w:r w:rsidRPr="009E25F9">
        <w:rPr>
          <w:rFonts w:ascii="Bookman Old Style" w:hAnsi="Bookman Old Style"/>
          <w:sz w:val="22"/>
          <w:szCs w:val="22"/>
        </w:rPr>
        <w:t>:</w:t>
      </w:r>
    </w:p>
    <w:p w14:paraId="6FA14DDE" w14:textId="1A352547" w:rsidR="009E25F9" w:rsidRDefault="009E25F9" w:rsidP="009E25F9">
      <w:pPr>
        <w:tabs>
          <w:tab w:val="left" w:pos="-1440"/>
          <w:tab w:val="left" w:pos="-720"/>
          <w:tab w:val="left" w:pos="540"/>
          <w:tab w:val="left" w:pos="10440"/>
        </w:tabs>
        <w:rPr>
          <w:rFonts w:ascii="Bookman Old Style" w:hAnsi="Bookman Old Style"/>
          <w:sz w:val="22"/>
          <w:szCs w:val="22"/>
        </w:rPr>
      </w:pPr>
      <w:r w:rsidRPr="009E25F9">
        <w:rPr>
          <w:rFonts w:ascii="Bookman Old Style" w:hAnsi="Bookman Old Style"/>
          <w:sz w:val="22"/>
          <w:szCs w:val="22"/>
        </w:rPr>
        <w:t>AGENCY WEBSITE:</w:t>
      </w:r>
      <w:r w:rsidRPr="009E25F9">
        <w:rPr>
          <w:rFonts w:ascii="Bookman Old Style" w:hAnsi="Bookman Old Style"/>
          <w:b/>
          <w:bCs/>
          <w:sz w:val="22"/>
          <w:szCs w:val="22"/>
        </w:rPr>
        <w:t xml:space="preserve"> </w:t>
      </w:r>
      <w:hyperlink r:id="rId13" w:history="1">
        <w:r w:rsidRPr="009E25F9">
          <w:rPr>
            <w:rFonts w:ascii="Bookman Old Style" w:hAnsi="Bookman Old Style"/>
            <w:color w:val="0000FF"/>
            <w:sz w:val="22"/>
            <w:szCs w:val="22"/>
            <w:u w:val="single"/>
          </w:rPr>
          <w:t>http://www.maine.gov/dacf/milkcommission/index.shtml</w:t>
        </w:r>
      </w:hyperlink>
      <w:r>
        <w:rPr>
          <w:rFonts w:ascii="Bookman Old Style" w:hAnsi="Bookman Old Style"/>
          <w:sz w:val="22"/>
          <w:szCs w:val="22"/>
        </w:rPr>
        <w:t xml:space="preserve"> .</w:t>
      </w:r>
    </w:p>
    <w:p w14:paraId="2C2D27BE" w14:textId="76B36FAF" w:rsidR="009E25F9" w:rsidRPr="009E25F9" w:rsidRDefault="009E25F9" w:rsidP="009E25F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DACF</w:t>
      </w:r>
      <w:r w:rsidRPr="009E25F9">
        <w:rPr>
          <w:rFonts w:ascii="Bookman Old Style" w:hAnsi="Bookman Old Style"/>
          <w:sz w:val="22"/>
          <w:szCs w:val="22"/>
        </w:rPr>
        <w:t xml:space="preserve"> RULEMAKING LIAISON: </w:t>
      </w:r>
      <w:hyperlink r:id="rId14" w:history="1">
        <w:r w:rsidRPr="007F3101">
          <w:rPr>
            <w:rStyle w:val="Hyperlink"/>
            <w:rFonts w:ascii="Bookman Old Style" w:hAnsi="Bookman Old Style"/>
            <w:sz w:val="22"/>
            <w:szCs w:val="22"/>
          </w:rPr>
          <w:t>Shannon.Ayotte@Maine.gov</w:t>
        </w:r>
      </w:hyperlink>
      <w:r>
        <w:rPr>
          <w:rFonts w:ascii="Bookman Old Style" w:hAnsi="Bookman Old Style"/>
          <w:sz w:val="22"/>
          <w:szCs w:val="22"/>
        </w:rPr>
        <w:t xml:space="preserve"> .</w:t>
      </w:r>
    </w:p>
    <w:bookmarkEnd w:id="2"/>
    <w:p w14:paraId="7C21D370" w14:textId="38B9682C" w:rsidR="00B46DCC" w:rsidRDefault="00B46DCC" w:rsidP="009E25F9">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3BDE3CD2" w14:textId="57D02026" w:rsidR="00B46DCC" w:rsidRDefault="00B46DCC" w:rsidP="00A86B7B">
      <w:pPr>
        <w:overflowPunct/>
        <w:autoSpaceDE/>
        <w:autoSpaceDN/>
        <w:adjustRightInd/>
        <w:textAlignment w:val="auto"/>
        <w:rPr>
          <w:rFonts w:ascii="Bookman Old Style" w:eastAsiaTheme="minorHAnsi" w:hAnsi="Bookman Old Style" w:cs="Courier New"/>
          <w:sz w:val="22"/>
          <w:szCs w:val="22"/>
        </w:rPr>
      </w:pPr>
    </w:p>
    <w:p w14:paraId="0FC7D7B5" w14:textId="351EBCED" w:rsidR="006E2DB2" w:rsidRPr="006E2DB2" w:rsidRDefault="006E2DB2" w:rsidP="006E2DB2">
      <w:pPr>
        <w:tabs>
          <w:tab w:val="left" w:pos="-1440"/>
          <w:tab w:val="left" w:pos="-720"/>
          <w:tab w:val="left" w:pos="4320"/>
          <w:tab w:val="left" w:pos="10440"/>
        </w:tabs>
        <w:rPr>
          <w:rFonts w:ascii="Bookman Old Style" w:hAnsi="Bookman Old Style"/>
          <w:b/>
          <w:sz w:val="22"/>
          <w:szCs w:val="22"/>
        </w:rPr>
      </w:pPr>
      <w:r w:rsidRPr="006E2DB2">
        <w:rPr>
          <w:rFonts w:ascii="Bookman Old Style" w:hAnsi="Bookman Old Style"/>
          <w:bCs/>
          <w:sz w:val="22"/>
          <w:szCs w:val="22"/>
        </w:rPr>
        <w:t xml:space="preserve">AGENCY: </w:t>
      </w:r>
      <w:r w:rsidR="000C2EC7" w:rsidRPr="000C2EC7">
        <w:rPr>
          <w:rFonts w:ascii="Bookman Old Style" w:hAnsi="Bookman Old Style"/>
          <w:b/>
          <w:sz w:val="22"/>
          <w:szCs w:val="22"/>
        </w:rPr>
        <w:t>10-144</w:t>
      </w:r>
      <w:r w:rsidR="000C2EC7">
        <w:rPr>
          <w:rFonts w:ascii="Bookman Old Style" w:hAnsi="Bookman Old Style"/>
          <w:bCs/>
          <w:sz w:val="22"/>
          <w:szCs w:val="22"/>
        </w:rPr>
        <w:t xml:space="preserve"> - </w:t>
      </w:r>
      <w:r w:rsidRPr="006E2DB2">
        <w:rPr>
          <w:rFonts w:ascii="Bookman Old Style" w:hAnsi="Bookman Old Style"/>
          <w:bCs/>
          <w:sz w:val="22"/>
          <w:szCs w:val="22"/>
        </w:rPr>
        <w:t>Department of Health and Human Services</w:t>
      </w:r>
      <w:r w:rsidR="000C2EC7">
        <w:rPr>
          <w:rFonts w:ascii="Bookman Old Style" w:hAnsi="Bookman Old Style"/>
          <w:bCs/>
          <w:sz w:val="22"/>
          <w:szCs w:val="22"/>
        </w:rPr>
        <w:t xml:space="preserve"> (DHHS)</w:t>
      </w:r>
      <w:r w:rsidRPr="006E2DB2">
        <w:rPr>
          <w:rFonts w:ascii="Bookman Old Style" w:hAnsi="Bookman Old Style"/>
          <w:bCs/>
          <w:sz w:val="22"/>
          <w:szCs w:val="22"/>
        </w:rPr>
        <w:t xml:space="preserve">, </w:t>
      </w:r>
      <w:r w:rsidRPr="006E2DB2">
        <w:rPr>
          <w:rFonts w:ascii="Bookman Old Style" w:hAnsi="Bookman Old Style"/>
          <w:b/>
          <w:sz w:val="22"/>
          <w:szCs w:val="22"/>
        </w:rPr>
        <w:t>Office for Family Independence</w:t>
      </w:r>
      <w:r w:rsidR="000C2EC7" w:rsidRPr="000C2EC7">
        <w:rPr>
          <w:rFonts w:ascii="Bookman Old Style" w:hAnsi="Bookman Old Style"/>
          <w:b/>
          <w:sz w:val="22"/>
          <w:szCs w:val="22"/>
        </w:rPr>
        <w:t xml:space="preserve"> (OFI)</w:t>
      </w:r>
    </w:p>
    <w:p w14:paraId="1DDFC792" w14:textId="13570EB5" w:rsidR="006E2DB2" w:rsidRPr="006E2DB2" w:rsidRDefault="006E2DB2" w:rsidP="006E2DB2">
      <w:pPr>
        <w:rPr>
          <w:rFonts w:ascii="Bookman Old Style" w:hAnsi="Bookman Old Style"/>
          <w:bCs/>
          <w:sz w:val="22"/>
          <w:szCs w:val="22"/>
        </w:rPr>
      </w:pPr>
      <w:r w:rsidRPr="006E2DB2">
        <w:rPr>
          <w:rFonts w:ascii="Bookman Old Style" w:hAnsi="Bookman Old Style"/>
          <w:bCs/>
          <w:sz w:val="22"/>
          <w:szCs w:val="22"/>
        </w:rPr>
        <w:t>CHAPTER NUMBER AND TITLE:</w:t>
      </w:r>
      <w:r w:rsidR="000C2EC7">
        <w:rPr>
          <w:rFonts w:ascii="Bookman Old Style" w:hAnsi="Bookman Old Style"/>
          <w:bCs/>
          <w:sz w:val="22"/>
          <w:szCs w:val="22"/>
        </w:rPr>
        <w:t xml:space="preserve"> </w:t>
      </w:r>
      <w:r w:rsidRPr="006E2DB2">
        <w:rPr>
          <w:rFonts w:ascii="Bookman Old Style" w:hAnsi="Bookman Old Style"/>
          <w:b/>
          <w:sz w:val="22"/>
          <w:szCs w:val="22"/>
        </w:rPr>
        <w:t>Ch. 609</w:t>
      </w:r>
      <w:r w:rsidRPr="006E2DB2">
        <w:rPr>
          <w:rFonts w:ascii="Bookman Old Style" w:hAnsi="Bookman Old Style"/>
          <w:bCs/>
          <w:sz w:val="22"/>
          <w:szCs w:val="22"/>
        </w:rPr>
        <w:t>, Food Supplement-Employment and Training (FSET) Program Rules</w:t>
      </w:r>
      <w:r w:rsidR="000C2EC7">
        <w:rPr>
          <w:rFonts w:ascii="Bookman Old Style" w:hAnsi="Bookman Old Style"/>
          <w:bCs/>
          <w:sz w:val="22"/>
          <w:szCs w:val="22"/>
        </w:rPr>
        <w:t xml:space="preserve">, </w:t>
      </w:r>
      <w:r w:rsidRPr="006E2DB2">
        <w:rPr>
          <w:rFonts w:ascii="Bookman Old Style" w:hAnsi="Bookman Old Style"/>
          <w:b/>
          <w:sz w:val="22"/>
          <w:szCs w:val="22"/>
        </w:rPr>
        <w:t>FSET Rule #5</w:t>
      </w:r>
      <w:r w:rsidRPr="006E2DB2">
        <w:rPr>
          <w:rFonts w:ascii="Bookman Old Style" w:hAnsi="Bookman Old Style"/>
          <w:bCs/>
          <w:sz w:val="22"/>
          <w:szCs w:val="22"/>
        </w:rPr>
        <w:t xml:space="preserve"> – Bachelors Programs Approved</w:t>
      </w:r>
    </w:p>
    <w:p w14:paraId="64852734" w14:textId="7D8F1A0F" w:rsidR="000C2EC7" w:rsidRDefault="000C2EC7" w:rsidP="006E2DB2">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TYPE OF RULE: Routine Technical</w:t>
      </w:r>
    </w:p>
    <w:p w14:paraId="2CF7E031" w14:textId="4641C73C" w:rsidR="006E2DB2" w:rsidRPr="006E2DB2" w:rsidRDefault="006E2DB2" w:rsidP="006E2DB2">
      <w:pPr>
        <w:tabs>
          <w:tab w:val="left" w:pos="-1440"/>
          <w:tab w:val="left" w:pos="-720"/>
          <w:tab w:val="left" w:pos="540"/>
          <w:tab w:val="left" w:pos="10440"/>
        </w:tabs>
        <w:rPr>
          <w:rFonts w:ascii="Bookman Old Style" w:hAnsi="Bookman Old Style"/>
          <w:b/>
          <w:sz w:val="22"/>
          <w:szCs w:val="22"/>
        </w:rPr>
      </w:pPr>
      <w:r w:rsidRPr="006E2DB2">
        <w:rPr>
          <w:rFonts w:ascii="Bookman Old Style" w:hAnsi="Bookman Old Style"/>
          <w:bCs/>
          <w:sz w:val="22"/>
          <w:szCs w:val="22"/>
        </w:rPr>
        <w:t>PROPOSED RULE NUMBER:</w:t>
      </w:r>
      <w:r w:rsidR="000C2EC7">
        <w:rPr>
          <w:rFonts w:ascii="Bookman Old Style" w:hAnsi="Bookman Old Style"/>
          <w:bCs/>
          <w:sz w:val="22"/>
          <w:szCs w:val="22"/>
        </w:rPr>
        <w:t xml:space="preserve"> </w:t>
      </w:r>
      <w:r w:rsidR="000C2EC7">
        <w:rPr>
          <w:rFonts w:ascii="Bookman Old Style" w:hAnsi="Bookman Old Style"/>
          <w:b/>
          <w:sz w:val="22"/>
          <w:szCs w:val="22"/>
        </w:rPr>
        <w:t>2021-P013</w:t>
      </w:r>
    </w:p>
    <w:p w14:paraId="5C6D3887" w14:textId="5F6F36B3" w:rsidR="006E2DB2" w:rsidRPr="006E2DB2" w:rsidRDefault="006E2DB2" w:rsidP="006E2DB2">
      <w:pPr>
        <w:rPr>
          <w:rFonts w:ascii="Bookman Old Style" w:hAnsi="Bookman Old Style"/>
          <w:bCs/>
          <w:sz w:val="22"/>
          <w:szCs w:val="22"/>
        </w:rPr>
      </w:pPr>
      <w:r w:rsidRPr="006E2DB2">
        <w:rPr>
          <w:rFonts w:ascii="Bookman Old Style" w:hAnsi="Bookman Old Style"/>
          <w:bCs/>
          <w:sz w:val="22"/>
          <w:szCs w:val="22"/>
        </w:rPr>
        <w:t>BRIEF SUMMARY:</w:t>
      </w:r>
      <w:r w:rsidR="000C2EC7">
        <w:rPr>
          <w:rFonts w:ascii="Bookman Old Style" w:hAnsi="Bookman Old Style"/>
          <w:bCs/>
          <w:sz w:val="22"/>
          <w:szCs w:val="22"/>
        </w:rPr>
        <w:t xml:space="preserve"> </w:t>
      </w:r>
      <w:bookmarkStart w:id="3" w:name="_Hlk54592570"/>
      <w:r w:rsidRPr="006E2DB2">
        <w:rPr>
          <w:rFonts w:ascii="Bookman Old Style" w:hAnsi="Bookman Old Style"/>
          <w:bCs/>
          <w:sz w:val="22"/>
          <w:szCs w:val="22"/>
        </w:rPr>
        <w:t xml:space="preserve">Effective October 1, 2020, this rulemaking proposes to expand Maine’s FSET post-secondary educational opportunities for FSET participants to include some 4-year degree programs that lead to high wage, in demand occupations, as defined by the Maine Department of Labor at 12-597 </w:t>
      </w:r>
      <w:proofErr w:type="spellStart"/>
      <w:r w:rsidR="000C2EC7">
        <w:rPr>
          <w:rFonts w:ascii="Bookman Old Style" w:hAnsi="Bookman Old Style"/>
          <w:bCs/>
          <w:sz w:val="22"/>
          <w:szCs w:val="22"/>
        </w:rPr>
        <w:t>ch.</w:t>
      </w:r>
      <w:proofErr w:type="spellEnd"/>
      <w:r w:rsidRPr="006E2DB2">
        <w:rPr>
          <w:rFonts w:ascii="Bookman Old Style" w:hAnsi="Bookman Old Style"/>
          <w:bCs/>
          <w:sz w:val="22"/>
          <w:szCs w:val="22"/>
        </w:rPr>
        <w:t xml:space="preserve"> 2, </w:t>
      </w:r>
      <w:r w:rsidRPr="006E2DB2">
        <w:rPr>
          <w:rFonts w:ascii="Bookman Old Style" w:hAnsi="Bookman Old Style"/>
          <w:bCs/>
          <w:i/>
          <w:iCs/>
          <w:sz w:val="22"/>
          <w:szCs w:val="22"/>
        </w:rPr>
        <w:t>Rule Governing the Competitive Skills Scholarship Program</w:t>
      </w:r>
      <w:r w:rsidRPr="006E2DB2">
        <w:rPr>
          <w:rFonts w:ascii="Bookman Old Style" w:hAnsi="Bookman Old Style"/>
          <w:bCs/>
          <w:sz w:val="22"/>
          <w:szCs w:val="22"/>
        </w:rPr>
        <w:t>.</w:t>
      </w:r>
      <w:bookmarkEnd w:id="3"/>
      <w:r w:rsidRPr="006E2DB2">
        <w:rPr>
          <w:rFonts w:ascii="Bookman Old Style" w:hAnsi="Bookman Old Style"/>
          <w:bCs/>
          <w:sz w:val="22"/>
          <w:szCs w:val="22"/>
        </w:rPr>
        <w:t xml:space="preserve"> </w:t>
      </w:r>
    </w:p>
    <w:p w14:paraId="651E8B00" w14:textId="77777777" w:rsidR="006E2DB2" w:rsidRPr="006E2DB2" w:rsidRDefault="006E2DB2" w:rsidP="006E2DB2">
      <w:pPr>
        <w:rPr>
          <w:rFonts w:ascii="Bookman Old Style" w:hAnsi="Bookman Old Style"/>
          <w:bCs/>
          <w:color w:val="000000"/>
          <w:sz w:val="22"/>
          <w:szCs w:val="22"/>
          <w:shd w:val="clear" w:color="auto" w:fill="FFFFFF"/>
        </w:rPr>
      </w:pPr>
      <w:r w:rsidRPr="006E2DB2">
        <w:rPr>
          <w:rFonts w:ascii="Bookman Old Style" w:hAnsi="Bookman Old Style"/>
          <w:bCs/>
          <w:sz w:val="22"/>
          <w:szCs w:val="22"/>
        </w:rPr>
        <w:t xml:space="preserve">Maine Department of Health and Human Services recently renewed its formal partnership with the Maine Department of Labor’s Competitive Skills Scholarship Program (CSSP) to include the CSSP program in its array of FSET services. This change will allow co-enrolled FSET and CSSP participants to most efficiently participate in educational programming. As detailed in its website at </w:t>
      </w:r>
      <w:hyperlink r:id="rId15" w:history="1">
        <w:r w:rsidRPr="006E2DB2">
          <w:rPr>
            <w:rFonts w:ascii="Bookman Old Style" w:hAnsi="Bookman Old Style"/>
            <w:bCs/>
            <w:color w:val="0000FF"/>
            <w:sz w:val="22"/>
            <w:szCs w:val="22"/>
            <w:u w:val="single"/>
          </w:rPr>
          <w:t>http://www.mainecareercenter.gov/cssp.shtml</w:t>
        </w:r>
      </w:hyperlink>
      <w:r w:rsidRPr="006E2DB2">
        <w:rPr>
          <w:rFonts w:ascii="Bookman Old Style" w:hAnsi="Bookman Old Style"/>
          <w:bCs/>
          <w:sz w:val="22"/>
          <w:szCs w:val="22"/>
        </w:rPr>
        <w:t xml:space="preserve">, the </w:t>
      </w:r>
      <w:r w:rsidRPr="006E2DB2">
        <w:rPr>
          <w:rFonts w:ascii="Bookman Old Style" w:hAnsi="Bookman Old Style"/>
          <w:bCs/>
          <w:color w:val="000000"/>
          <w:sz w:val="22"/>
          <w:szCs w:val="22"/>
          <w:shd w:val="clear" w:color="auto" w:fill="FFFFFF"/>
        </w:rPr>
        <w:t xml:space="preserve">program includes “certificate programs and two- and four-year degrees – training for industry recognized credentials, and support leading to skilled, well-compensated jobs with anticipated high employment demand.” The Department of Labor maintains this </w:t>
      </w:r>
      <w:hyperlink r:id="rId16" w:history="1">
        <w:r w:rsidRPr="006E2DB2">
          <w:rPr>
            <w:rFonts w:ascii="Bookman Old Style" w:hAnsi="Bookman Old Style"/>
            <w:bCs/>
            <w:color w:val="3366CC"/>
            <w:sz w:val="22"/>
            <w:szCs w:val="22"/>
            <w:u w:val="single"/>
            <w:shd w:val="clear" w:color="auto" w:fill="FFFFFF"/>
          </w:rPr>
          <w:t>list of jobs</w:t>
        </w:r>
      </w:hyperlink>
      <w:r w:rsidRPr="006E2DB2">
        <w:rPr>
          <w:rFonts w:ascii="Bookman Old Style" w:hAnsi="Bookman Old Style"/>
          <w:bCs/>
          <w:color w:val="000000"/>
          <w:sz w:val="22"/>
          <w:szCs w:val="22"/>
          <w:shd w:val="clear" w:color="auto" w:fill="FFFFFF"/>
        </w:rPr>
        <w:t xml:space="preserve"> considered high-wage, in demand occupations, which have an average wage at or above the average wage for all occupations in Maine and are projected to have a minimum number of job openings annually. In partnering with the CSSP program, Maine DHHS staff will utilize the expertise of the Maine Department of Labor to </w:t>
      </w:r>
      <w:r w:rsidRPr="006E2DB2">
        <w:rPr>
          <w:rFonts w:ascii="Bookman Old Style" w:hAnsi="Bookman Old Style"/>
          <w:bCs/>
          <w:color w:val="000000"/>
          <w:sz w:val="22"/>
          <w:szCs w:val="22"/>
          <w:shd w:val="clear" w:color="auto" w:fill="FFFFFF"/>
        </w:rPr>
        <w:lastRenderedPageBreak/>
        <w:t>identify which occupations are high wage, in demand occupations, and support the degrees needed accordingly through its FSET program. The rulemaking also clarifies that participants may be co-enrolled with more than one FSET provider only when the providers are delivering different components of services, as defined in the rule.</w:t>
      </w:r>
    </w:p>
    <w:p w14:paraId="5FC777C8" w14:textId="77777777" w:rsidR="006E2DB2" w:rsidRPr="006E2DB2" w:rsidRDefault="006E2DB2" w:rsidP="006E2DB2">
      <w:pPr>
        <w:rPr>
          <w:rFonts w:ascii="Bookman Old Style" w:hAnsi="Bookman Old Style"/>
          <w:bCs/>
          <w:color w:val="000000"/>
          <w:sz w:val="22"/>
          <w:szCs w:val="22"/>
          <w:shd w:val="clear" w:color="auto" w:fill="FFFFFF"/>
        </w:rPr>
      </w:pPr>
      <w:r w:rsidRPr="006E2DB2">
        <w:rPr>
          <w:rFonts w:ascii="Bookman Old Style" w:hAnsi="Bookman Old Style"/>
          <w:bCs/>
          <w:color w:val="000000"/>
          <w:sz w:val="22"/>
          <w:szCs w:val="22"/>
          <w:shd w:val="clear" w:color="auto" w:fill="FFFFFF"/>
        </w:rPr>
        <w:t>Effective March 8, 2021, this rulemaking proposes to strike language disallowing reimbursement for on the job training or work experience. This change aligns Maine’s policy with new federal rules adding subsidized employment as an allowable component.</w:t>
      </w:r>
    </w:p>
    <w:p w14:paraId="024B2C5F" w14:textId="5E8594FF" w:rsidR="006E2DB2" w:rsidRPr="006E2DB2" w:rsidRDefault="006E2DB2" w:rsidP="006E2DB2">
      <w:pPr>
        <w:rPr>
          <w:rFonts w:ascii="Bookman Old Style" w:hAnsi="Bookman Old Style"/>
          <w:bCs/>
          <w:color w:val="000000"/>
          <w:sz w:val="22"/>
          <w:szCs w:val="22"/>
          <w:shd w:val="clear" w:color="auto" w:fill="FFFFFF"/>
        </w:rPr>
      </w:pPr>
      <w:r w:rsidRPr="006E2DB2">
        <w:rPr>
          <w:rFonts w:ascii="Bookman Old Style" w:hAnsi="Bookman Old Style"/>
          <w:bCs/>
          <w:sz w:val="22"/>
          <w:szCs w:val="22"/>
        </w:rPr>
        <w:t>Retroactive rulemaking is authorized by the Legislature in accordance with 22 MRS §42(8) because this rule provides a benefit to recipients or beneficiaries and does not have an adverse financial effect on either providers or beneficiaries or recipients.</w:t>
      </w:r>
    </w:p>
    <w:p w14:paraId="18F1DD87" w14:textId="77777777" w:rsidR="006E2DB2" w:rsidRPr="006E2DB2" w:rsidRDefault="006E2DB2" w:rsidP="006E2DB2">
      <w:pPr>
        <w:rPr>
          <w:rFonts w:ascii="Bookman Old Style" w:hAnsi="Bookman Old Style"/>
          <w:bCs/>
          <w:color w:val="000000"/>
          <w:sz w:val="22"/>
          <w:szCs w:val="22"/>
          <w:shd w:val="clear" w:color="auto" w:fill="FFFFFF"/>
        </w:rPr>
      </w:pPr>
      <w:bookmarkStart w:id="4" w:name="_Hlk54592856"/>
      <w:r w:rsidRPr="006E2DB2">
        <w:rPr>
          <w:rFonts w:ascii="Bookman Old Style" w:hAnsi="Bookman Old Style"/>
          <w:bCs/>
          <w:color w:val="000000"/>
          <w:sz w:val="22"/>
          <w:szCs w:val="22"/>
          <w:shd w:val="clear" w:color="auto" w:fill="FFFFFF"/>
        </w:rPr>
        <w:t>This amendment is expected to be annually cost neutral, as the same number of participants will be served, and providers will be held to the established budgets and caps for services and participant reimbursements in their contracts or Memorandum of Understanding as previously approved.</w:t>
      </w:r>
      <w:bookmarkEnd w:id="4"/>
    </w:p>
    <w:p w14:paraId="11CC538C" w14:textId="367D0E41" w:rsidR="006E2DB2" w:rsidRPr="006E2DB2" w:rsidRDefault="006E2DB2" w:rsidP="006E2DB2">
      <w:pPr>
        <w:tabs>
          <w:tab w:val="left" w:pos="-720"/>
        </w:tabs>
        <w:rPr>
          <w:rFonts w:ascii="Bookman Old Style" w:hAnsi="Bookman Old Style"/>
          <w:bCs/>
          <w:sz w:val="22"/>
          <w:szCs w:val="22"/>
        </w:rPr>
      </w:pPr>
      <w:r w:rsidRPr="006E2DB2">
        <w:rPr>
          <w:rFonts w:ascii="Bookman Old Style" w:hAnsi="Bookman Old Style"/>
          <w:bCs/>
          <w:noProof/>
          <w:sz w:val="22"/>
          <w:szCs w:val="22"/>
        </w:rPr>
        <w:t>See</w:t>
      </w:r>
      <w:r w:rsidR="000C2EC7">
        <w:rPr>
          <w:rFonts w:ascii="Bookman Old Style" w:hAnsi="Bookman Old Style"/>
          <w:bCs/>
          <w:noProof/>
          <w:sz w:val="22"/>
          <w:szCs w:val="22"/>
        </w:rPr>
        <w:t xml:space="preserve"> </w:t>
      </w:r>
      <w:hyperlink r:id="rId17" w:history="1">
        <w:r w:rsidR="000C2EC7" w:rsidRPr="006E2DB2">
          <w:rPr>
            <w:rStyle w:val="Hyperlink"/>
            <w:rFonts w:ascii="Bookman Old Style" w:hAnsi="Bookman Old Style"/>
            <w:bCs/>
            <w:noProof/>
            <w:sz w:val="22"/>
            <w:szCs w:val="22"/>
          </w:rPr>
          <w:t>http://www.</w:t>
        </w:r>
        <w:r w:rsidR="000C2EC7" w:rsidRPr="007F3101">
          <w:rPr>
            <w:rStyle w:val="Hyperlink"/>
            <w:rFonts w:ascii="Bookman Old Style" w:hAnsi="Bookman Old Style"/>
            <w:bCs/>
            <w:noProof/>
            <w:sz w:val="22"/>
            <w:szCs w:val="22"/>
          </w:rPr>
          <w:t>m</w:t>
        </w:r>
        <w:r w:rsidR="000C2EC7" w:rsidRPr="006E2DB2">
          <w:rPr>
            <w:rStyle w:val="Hyperlink"/>
            <w:rFonts w:ascii="Bookman Old Style" w:hAnsi="Bookman Old Style"/>
            <w:bCs/>
            <w:noProof/>
            <w:sz w:val="22"/>
            <w:szCs w:val="22"/>
          </w:rPr>
          <w:t>aine.gov/dhhs/ofi/rules/index.shtml</w:t>
        </w:r>
      </w:hyperlink>
      <w:r w:rsidR="000C2EC7">
        <w:rPr>
          <w:rFonts w:ascii="Bookman Old Style" w:hAnsi="Bookman Old Style"/>
          <w:bCs/>
          <w:noProof/>
          <w:sz w:val="22"/>
          <w:szCs w:val="22"/>
        </w:rPr>
        <w:t xml:space="preserve"> </w:t>
      </w:r>
      <w:r w:rsidRPr="006E2DB2">
        <w:rPr>
          <w:rFonts w:ascii="Bookman Old Style" w:hAnsi="Bookman Old Style"/>
          <w:bCs/>
          <w:noProof/>
          <w:sz w:val="22"/>
          <w:szCs w:val="22"/>
        </w:rPr>
        <w:t>for rules and related rulemaking documents.</w:t>
      </w:r>
    </w:p>
    <w:p w14:paraId="37B580B5" w14:textId="77777777" w:rsidR="006E2DB2" w:rsidRPr="006E2DB2" w:rsidRDefault="006E2DB2" w:rsidP="006E2DB2">
      <w:pPr>
        <w:rPr>
          <w:rFonts w:ascii="Bookman Old Style" w:hAnsi="Bookman Old Style"/>
          <w:bCs/>
          <w:sz w:val="22"/>
          <w:szCs w:val="22"/>
        </w:rPr>
      </w:pPr>
      <w:r w:rsidRPr="006E2DB2">
        <w:rPr>
          <w:rFonts w:ascii="Bookman Old Style" w:hAnsi="Bookman Old Style"/>
          <w:bCs/>
          <w:sz w:val="22"/>
          <w:szCs w:val="22"/>
        </w:rPr>
        <w:t>PUBLIC HEARING: None.</w:t>
      </w:r>
    </w:p>
    <w:p w14:paraId="49176177" w14:textId="77777777" w:rsidR="006E2DB2" w:rsidRPr="006E2DB2" w:rsidRDefault="006E2DB2" w:rsidP="006E2DB2">
      <w:pPr>
        <w:tabs>
          <w:tab w:val="left" w:pos="-1440"/>
          <w:tab w:val="left" w:pos="-720"/>
          <w:tab w:val="left" w:pos="540"/>
          <w:tab w:val="left" w:pos="10440"/>
        </w:tabs>
        <w:ind w:left="540" w:hanging="540"/>
        <w:rPr>
          <w:rFonts w:ascii="Bookman Old Style" w:hAnsi="Bookman Old Style"/>
          <w:bCs/>
          <w:sz w:val="22"/>
          <w:szCs w:val="22"/>
        </w:rPr>
      </w:pPr>
      <w:r w:rsidRPr="006E2DB2">
        <w:rPr>
          <w:rFonts w:ascii="Bookman Old Style" w:hAnsi="Bookman Old Style"/>
          <w:bCs/>
          <w:sz w:val="22"/>
          <w:szCs w:val="22"/>
        </w:rPr>
        <w:t>COMMENT DEADLINE: Monday, March 8, 2021.</w:t>
      </w:r>
    </w:p>
    <w:p w14:paraId="661E2CB3" w14:textId="631EFB26" w:rsidR="006E2DB2" w:rsidRPr="006E2DB2" w:rsidRDefault="006E2DB2" w:rsidP="000C2EC7">
      <w:pPr>
        <w:tabs>
          <w:tab w:val="left" w:pos="-1440"/>
          <w:tab w:val="left" w:pos="-720"/>
          <w:tab w:val="left" w:pos="540"/>
          <w:tab w:val="left" w:pos="10440"/>
        </w:tabs>
        <w:rPr>
          <w:rFonts w:ascii="Bookman Old Style" w:hAnsi="Bookman Old Style"/>
          <w:bCs/>
          <w:sz w:val="22"/>
          <w:szCs w:val="22"/>
        </w:rPr>
      </w:pPr>
      <w:r w:rsidRPr="006E2DB2">
        <w:rPr>
          <w:rFonts w:ascii="Bookman Old Style" w:hAnsi="Bookman Old Style"/>
          <w:bCs/>
          <w:sz w:val="22"/>
          <w:szCs w:val="22"/>
        </w:rPr>
        <w:t>CONTACT PERSON FOR THIS FILING:</w:t>
      </w:r>
      <w:r w:rsidR="000C2EC7">
        <w:rPr>
          <w:rFonts w:ascii="Bookman Old Style" w:hAnsi="Bookman Old Style"/>
          <w:bCs/>
          <w:sz w:val="22"/>
          <w:szCs w:val="22"/>
        </w:rPr>
        <w:t xml:space="preserve"> </w:t>
      </w:r>
      <w:r w:rsidRPr="006E2DB2">
        <w:rPr>
          <w:rFonts w:ascii="Bookman Old Style" w:hAnsi="Bookman Old Style"/>
          <w:bCs/>
          <w:sz w:val="22"/>
          <w:szCs w:val="22"/>
        </w:rPr>
        <w:t xml:space="preserve">Patricia </w:t>
      </w:r>
      <w:proofErr w:type="spellStart"/>
      <w:r w:rsidRPr="006E2DB2">
        <w:rPr>
          <w:rFonts w:ascii="Bookman Old Style" w:hAnsi="Bookman Old Style"/>
          <w:bCs/>
          <w:sz w:val="22"/>
          <w:szCs w:val="22"/>
        </w:rPr>
        <w:t>Dushuttle</w:t>
      </w:r>
      <w:proofErr w:type="spellEnd"/>
      <w:r w:rsidRPr="006E2DB2">
        <w:rPr>
          <w:rFonts w:ascii="Bookman Old Style" w:hAnsi="Bookman Old Style"/>
          <w:bCs/>
          <w:sz w:val="22"/>
          <w:szCs w:val="22"/>
        </w:rPr>
        <w:t>, Special Projects Manager</w:t>
      </w:r>
      <w:r w:rsidR="000C2EC7">
        <w:rPr>
          <w:rFonts w:ascii="Bookman Old Style" w:hAnsi="Bookman Old Style"/>
          <w:bCs/>
          <w:sz w:val="22"/>
          <w:szCs w:val="22"/>
        </w:rPr>
        <w:t xml:space="preserve">, </w:t>
      </w:r>
      <w:r w:rsidRPr="006E2DB2">
        <w:rPr>
          <w:rFonts w:ascii="Bookman Old Style" w:hAnsi="Bookman Old Style"/>
          <w:bCs/>
          <w:sz w:val="22"/>
          <w:szCs w:val="22"/>
        </w:rPr>
        <w:t>Department of Health and Human Services</w:t>
      </w:r>
      <w:r w:rsidR="000C2EC7">
        <w:rPr>
          <w:rFonts w:ascii="Bookman Old Style" w:hAnsi="Bookman Old Style"/>
          <w:bCs/>
          <w:sz w:val="22"/>
          <w:szCs w:val="22"/>
        </w:rPr>
        <w:t xml:space="preserve">, </w:t>
      </w:r>
      <w:r w:rsidRPr="006E2DB2">
        <w:rPr>
          <w:rFonts w:ascii="Bookman Old Style" w:hAnsi="Bookman Old Style"/>
          <w:bCs/>
          <w:sz w:val="22"/>
          <w:szCs w:val="22"/>
        </w:rPr>
        <w:t>Office for Family Independence</w:t>
      </w:r>
      <w:r w:rsidR="000C2EC7">
        <w:rPr>
          <w:rFonts w:ascii="Bookman Old Style" w:hAnsi="Bookman Old Style"/>
          <w:bCs/>
          <w:sz w:val="22"/>
          <w:szCs w:val="22"/>
        </w:rPr>
        <w:t xml:space="preserve">, </w:t>
      </w:r>
      <w:r w:rsidRPr="006E2DB2">
        <w:rPr>
          <w:rFonts w:ascii="Bookman Old Style" w:hAnsi="Bookman Old Style"/>
          <w:bCs/>
          <w:sz w:val="22"/>
          <w:szCs w:val="22"/>
        </w:rPr>
        <w:t>109 Capitol Street</w:t>
      </w:r>
      <w:r w:rsidR="000C2EC7">
        <w:rPr>
          <w:rFonts w:ascii="Bookman Old Style" w:hAnsi="Bookman Old Style"/>
          <w:bCs/>
          <w:sz w:val="22"/>
          <w:szCs w:val="22"/>
        </w:rPr>
        <w:t xml:space="preserve"> – 11 State House Station, </w:t>
      </w:r>
      <w:r w:rsidRPr="006E2DB2">
        <w:rPr>
          <w:rFonts w:ascii="Bookman Old Style" w:hAnsi="Bookman Old Style"/>
          <w:bCs/>
          <w:sz w:val="22"/>
          <w:szCs w:val="22"/>
        </w:rPr>
        <w:t>Augusta, ME 04330-6841</w:t>
      </w:r>
      <w:r w:rsidR="000C2EC7">
        <w:rPr>
          <w:rFonts w:ascii="Bookman Old Style" w:hAnsi="Bookman Old Style"/>
          <w:bCs/>
          <w:sz w:val="22"/>
          <w:szCs w:val="22"/>
        </w:rPr>
        <w:t>. Telep</w:t>
      </w:r>
      <w:r w:rsidRPr="006E2DB2">
        <w:rPr>
          <w:rFonts w:ascii="Bookman Old Style" w:hAnsi="Bookman Old Style"/>
          <w:bCs/>
          <w:sz w:val="22"/>
          <w:szCs w:val="22"/>
        </w:rPr>
        <w:t>hone: (207) 624-6907</w:t>
      </w:r>
      <w:r w:rsidR="000C2EC7">
        <w:rPr>
          <w:rFonts w:ascii="Bookman Old Style" w:hAnsi="Bookman Old Style"/>
          <w:bCs/>
          <w:sz w:val="22"/>
          <w:szCs w:val="22"/>
        </w:rPr>
        <w:t xml:space="preserve">. </w:t>
      </w:r>
      <w:r w:rsidRPr="006E2DB2">
        <w:rPr>
          <w:rFonts w:ascii="Bookman Old Style" w:hAnsi="Bookman Old Style"/>
          <w:bCs/>
          <w:sz w:val="22"/>
          <w:szCs w:val="22"/>
        </w:rPr>
        <w:t>Fax: (207) 287-3455</w:t>
      </w:r>
      <w:r w:rsidR="000C2EC7">
        <w:rPr>
          <w:rFonts w:ascii="Bookman Old Style" w:hAnsi="Bookman Old Style"/>
          <w:bCs/>
          <w:sz w:val="22"/>
          <w:szCs w:val="22"/>
        </w:rPr>
        <w:t xml:space="preserve">. </w:t>
      </w:r>
      <w:r w:rsidRPr="006E2DB2">
        <w:rPr>
          <w:rFonts w:ascii="Bookman Old Style" w:hAnsi="Bookman Old Style"/>
          <w:bCs/>
          <w:sz w:val="22"/>
          <w:szCs w:val="22"/>
        </w:rPr>
        <w:t>TT Users Call Maine Relay – 711</w:t>
      </w:r>
      <w:r w:rsidR="000C2EC7">
        <w:rPr>
          <w:rFonts w:ascii="Bookman Old Style" w:hAnsi="Bookman Old Style"/>
          <w:bCs/>
          <w:sz w:val="22"/>
          <w:szCs w:val="22"/>
        </w:rPr>
        <w:t xml:space="preserve">. Email: </w:t>
      </w:r>
      <w:hyperlink r:id="rId18" w:history="1">
        <w:r w:rsidR="000C2EC7" w:rsidRPr="006E2DB2">
          <w:rPr>
            <w:rStyle w:val="Hyperlink"/>
            <w:rFonts w:ascii="Bookman Old Style" w:hAnsi="Bookman Old Style"/>
            <w:bCs/>
            <w:sz w:val="22"/>
            <w:szCs w:val="22"/>
          </w:rPr>
          <w:t>Patricia.Dushuttle@</w:t>
        </w:r>
        <w:r w:rsidR="000C2EC7" w:rsidRPr="007F3101">
          <w:rPr>
            <w:rStyle w:val="Hyperlink"/>
            <w:rFonts w:ascii="Bookman Old Style" w:hAnsi="Bookman Old Style"/>
            <w:bCs/>
            <w:sz w:val="22"/>
            <w:szCs w:val="22"/>
          </w:rPr>
          <w:t>M</w:t>
        </w:r>
        <w:r w:rsidR="000C2EC7" w:rsidRPr="006E2DB2">
          <w:rPr>
            <w:rStyle w:val="Hyperlink"/>
            <w:rFonts w:ascii="Bookman Old Style" w:hAnsi="Bookman Old Style"/>
            <w:bCs/>
            <w:sz w:val="22"/>
            <w:szCs w:val="22"/>
          </w:rPr>
          <w:t>aine.gov</w:t>
        </w:r>
      </w:hyperlink>
      <w:r w:rsidR="000C2EC7">
        <w:rPr>
          <w:rFonts w:ascii="Bookman Old Style" w:hAnsi="Bookman Old Style"/>
          <w:bCs/>
          <w:sz w:val="22"/>
          <w:szCs w:val="22"/>
        </w:rPr>
        <w:t xml:space="preserve"> .</w:t>
      </w:r>
    </w:p>
    <w:p w14:paraId="2EA5CE68" w14:textId="77777777" w:rsidR="006E2DB2" w:rsidRPr="006E2DB2" w:rsidRDefault="006E2DB2" w:rsidP="006E2DB2">
      <w:pPr>
        <w:tabs>
          <w:tab w:val="left" w:pos="-1440"/>
          <w:tab w:val="left" w:pos="-720"/>
          <w:tab w:val="left" w:pos="540"/>
          <w:tab w:val="left" w:pos="10440"/>
        </w:tabs>
        <w:rPr>
          <w:rFonts w:ascii="Bookman Old Style" w:hAnsi="Bookman Old Style"/>
          <w:bCs/>
          <w:color w:val="000000"/>
          <w:sz w:val="22"/>
          <w:szCs w:val="22"/>
          <w:shd w:val="clear" w:color="auto" w:fill="FFFFFF"/>
        </w:rPr>
      </w:pPr>
      <w:r w:rsidRPr="006E2DB2">
        <w:rPr>
          <w:rFonts w:ascii="Bookman Old Style" w:hAnsi="Bookman Old Style"/>
          <w:bCs/>
          <w:color w:val="000000"/>
          <w:sz w:val="22"/>
          <w:szCs w:val="22"/>
          <w:shd w:val="clear" w:color="auto" w:fill="FFFFFF"/>
        </w:rPr>
        <w:t>FINANCIAL IMPACT ON MUNICIPALITIES OR COUNTIES: None anticipated.</w:t>
      </w:r>
    </w:p>
    <w:p w14:paraId="5236E932" w14:textId="16E61284" w:rsidR="000C2EC7" w:rsidRPr="006E2DB2" w:rsidRDefault="000C2EC7" w:rsidP="000C2EC7">
      <w:pPr>
        <w:tabs>
          <w:tab w:val="left" w:pos="-1440"/>
          <w:tab w:val="left" w:pos="-720"/>
          <w:tab w:val="left" w:pos="540"/>
          <w:tab w:val="left" w:pos="10440"/>
        </w:tabs>
        <w:rPr>
          <w:rFonts w:ascii="Bookman Old Style" w:hAnsi="Bookman Old Style"/>
          <w:bCs/>
          <w:sz w:val="22"/>
          <w:szCs w:val="22"/>
          <w:u w:val="single"/>
        </w:rPr>
      </w:pPr>
      <w:r w:rsidRPr="006E2DB2">
        <w:rPr>
          <w:rFonts w:ascii="Bookman Old Style" w:hAnsi="Bookman Old Style"/>
          <w:bCs/>
          <w:sz w:val="22"/>
          <w:szCs w:val="22"/>
        </w:rPr>
        <w:t xml:space="preserve">STATUTORY AUTHORITY FOR THIS RULE: </w:t>
      </w:r>
      <w:bookmarkStart w:id="5" w:name="_Hlk10799605"/>
      <w:r w:rsidRPr="006E2DB2">
        <w:rPr>
          <w:rFonts w:ascii="Bookman Old Style" w:hAnsi="Bookman Old Style"/>
          <w:bCs/>
          <w:sz w:val="22"/>
          <w:szCs w:val="22"/>
        </w:rPr>
        <w:t>22 MRS §42(1)</w:t>
      </w:r>
      <w:r>
        <w:rPr>
          <w:rFonts w:ascii="Bookman Old Style" w:hAnsi="Bookman Old Style"/>
          <w:bCs/>
          <w:sz w:val="22"/>
          <w:szCs w:val="22"/>
        </w:rPr>
        <w:t>,</w:t>
      </w:r>
      <w:r w:rsidRPr="006E2DB2">
        <w:rPr>
          <w:rFonts w:ascii="Bookman Old Style" w:hAnsi="Bookman Old Style"/>
          <w:bCs/>
          <w:sz w:val="22"/>
          <w:szCs w:val="22"/>
        </w:rPr>
        <w:t xml:space="preserve"> (8)</w:t>
      </w:r>
      <w:bookmarkEnd w:id="5"/>
    </w:p>
    <w:p w14:paraId="0B1B8A81" w14:textId="6636F20F" w:rsidR="000C2EC7" w:rsidRDefault="000C2EC7" w:rsidP="006E2DB2">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OFI RULES</w:t>
      </w:r>
      <w:r w:rsidR="006E2DB2" w:rsidRPr="006E2DB2">
        <w:rPr>
          <w:rFonts w:ascii="Bookman Old Style" w:hAnsi="Bookman Old Style"/>
          <w:bCs/>
          <w:sz w:val="22"/>
          <w:szCs w:val="22"/>
        </w:rPr>
        <w:t xml:space="preserve"> WEBSITE: </w:t>
      </w:r>
      <w:hyperlink r:id="rId19" w:history="1">
        <w:r w:rsidRPr="006E2DB2">
          <w:rPr>
            <w:rStyle w:val="Hyperlink"/>
            <w:rFonts w:ascii="Bookman Old Style" w:hAnsi="Bookman Old Style"/>
            <w:bCs/>
            <w:sz w:val="22"/>
            <w:szCs w:val="22"/>
          </w:rPr>
          <w:t>http://www.maine.gov/dhhs/ofi/rules/index.shtml</w:t>
        </w:r>
      </w:hyperlink>
      <w:r>
        <w:rPr>
          <w:rFonts w:ascii="Bookman Old Style" w:hAnsi="Bookman Old Style"/>
          <w:bCs/>
          <w:sz w:val="22"/>
          <w:szCs w:val="22"/>
        </w:rPr>
        <w:t xml:space="preserve"> .</w:t>
      </w:r>
    </w:p>
    <w:p w14:paraId="5B36AE29" w14:textId="33229FEA" w:rsidR="00F33532" w:rsidRDefault="00F33532" w:rsidP="000C2EC7">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WEBSITE: </w:t>
      </w:r>
      <w:hyperlink r:id="rId20" w:history="1">
        <w:r w:rsidR="00BD4491" w:rsidRPr="007F3101">
          <w:rPr>
            <w:rStyle w:val="Hyperlink"/>
            <w:rFonts w:ascii="Bookman Old Style" w:hAnsi="Bookman Old Style"/>
            <w:bCs/>
            <w:sz w:val="22"/>
            <w:szCs w:val="22"/>
          </w:rPr>
          <w:t>https://www.maine.gov/dhhs/ofi</w:t>
        </w:r>
      </w:hyperlink>
      <w:r w:rsidR="00BD4491">
        <w:rPr>
          <w:rFonts w:ascii="Bookman Old Style" w:hAnsi="Bookman Old Style"/>
          <w:bCs/>
          <w:sz w:val="22"/>
          <w:szCs w:val="22"/>
        </w:rPr>
        <w:t xml:space="preserve"> .</w:t>
      </w:r>
    </w:p>
    <w:p w14:paraId="7486C2D3" w14:textId="61B0EB10" w:rsidR="00F33532" w:rsidRDefault="00F33532" w:rsidP="000C2EC7">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RULEMAKING LIAISON: </w:t>
      </w:r>
      <w:hyperlink r:id="rId21" w:history="1">
        <w:r w:rsidRPr="007F3101">
          <w:rPr>
            <w:rStyle w:val="Hyperlink"/>
            <w:rFonts w:ascii="Bookman Old Style" w:hAnsi="Bookman Old Style"/>
            <w:bCs/>
            <w:sz w:val="22"/>
            <w:szCs w:val="22"/>
          </w:rPr>
          <w:t>Dan.Cohen@Maine.gov</w:t>
        </w:r>
      </w:hyperlink>
      <w:r>
        <w:rPr>
          <w:rFonts w:ascii="Bookman Old Style" w:hAnsi="Bookman Old Style"/>
          <w:bCs/>
          <w:sz w:val="22"/>
          <w:szCs w:val="22"/>
        </w:rPr>
        <w:t xml:space="preserve"> .</w:t>
      </w:r>
    </w:p>
    <w:p w14:paraId="666E462B" w14:textId="6B2E913D" w:rsidR="00B46DCC" w:rsidRDefault="000C2EC7" w:rsidP="000C2EC7">
      <w:pPr>
        <w:tabs>
          <w:tab w:val="left" w:pos="-1440"/>
          <w:tab w:val="left" w:pos="-720"/>
          <w:tab w:val="left" w:pos="540"/>
          <w:tab w:val="left" w:pos="10440"/>
        </w:tabs>
        <w:rPr>
          <w:rFonts w:ascii="Bookman Old Style" w:eastAsiaTheme="minorHAnsi" w:hAnsi="Bookman Old Style" w:cs="Courier New"/>
          <w:sz w:val="22"/>
          <w:szCs w:val="22"/>
        </w:rPr>
      </w:pPr>
      <w:r>
        <w:rPr>
          <w:rFonts w:ascii="Bookman Old Style" w:hAnsi="Bookman Old Style"/>
          <w:bCs/>
          <w:sz w:val="22"/>
          <w:szCs w:val="22"/>
        </w:rPr>
        <w:t>DHHS</w:t>
      </w:r>
      <w:r w:rsidR="006E2DB2" w:rsidRPr="006E2DB2">
        <w:rPr>
          <w:rFonts w:ascii="Bookman Old Style" w:hAnsi="Bookman Old Style"/>
          <w:bCs/>
          <w:sz w:val="22"/>
          <w:szCs w:val="22"/>
        </w:rPr>
        <w:t xml:space="preserve"> RULEMAKING LIAISON: </w:t>
      </w:r>
      <w:hyperlink r:id="rId22" w:history="1">
        <w:r w:rsidRPr="006E2DB2">
          <w:rPr>
            <w:rStyle w:val="Hyperlink"/>
            <w:rFonts w:ascii="Bookman Old Style" w:hAnsi="Bookman Old Style"/>
            <w:bCs/>
            <w:sz w:val="22"/>
            <w:szCs w:val="22"/>
          </w:rPr>
          <w:t>Kevin.Wells@</w:t>
        </w:r>
        <w:r w:rsidRPr="007F3101">
          <w:rPr>
            <w:rStyle w:val="Hyperlink"/>
            <w:rFonts w:ascii="Bookman Old Style" w:hAnsi="Bookman Old Style"/>
            <w:bCs/>
            <w:sz w:val="22"/>
            <w:szCs w:val="22"/>
          </w:rPr>
          <w:t>M</w:t>
        </w:r>
        <w:r w:rsidRPr="006E2DB2">
          <w:rPr>
            <w:rStyle w:val="Hyperlink"/>
            <w:rFonts w:ascii="Bookman Old Style" w:hAnsi="Bookman Old Style"/>
            <w:bCs/>
            <w:sz w:val="22"/>
            <w:szCs w:val="22"/>
          </w:rPr>
          <w:t>aine.gov</w:t>
        </w:r>
      </w:hyperlink>
      <w:r>
        <w:rPr>
          <w:rFonts w:ascii="Bookman Old Style" w:eastAsiaTheme="minorHAnsi" w:hAnsi="Bookman Old Style" w:cs="Courier New"/>
          <w:sz w:val="22"/>
          <w:szCs w:val="22"/>
        </w:rPr>
        <w:t xml:space="preserve"> .</w:t>
      </w:r>
    </w:p>
    <w:p w14:paraId="5F070FB8" w14:textId="68CAECD4" w:rsidR="00B46DCC" w:rsidRDefault="00B46DCC" w:rsidP="00D946A5">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4BEC6917" w14:textId="47887CA9" w:rsidR="00D946A5" w:rsidRDefault="00D946A5" w:rsidP="00A86B7B">
      <w:pPr>
        <w:overflowPunct/>
        <w:autoSpaceDE/>
        <w:autoSpaceDN/>
        <w:adjustRightInd/>
        <w:textAlignment w:val="auto"/>
        <w:rPr>
          <w:rFonts w:ascii="Bookman Old Style" w:eastAsiaTheme="minorHAnsi" w:hAnsi="Bookman Old Style" w:cs="Courier New"/>
          <w:sz w:val="22"/>
          <w:szCs w:val="22"/>
        </w:rPr>
      </w:pPr>
    </w:p>
    <w:p w14:paraId="34DC7B7C" w14:textId="0621A741" w:rsidR="00C374C4" w:rsidRPr="0020264D" w:rsidRDefault="00C374C4" w:rsidP="001F3858">
      <w:pPr>
        <w:tabs>
          <w:tab w:val="left" w:pos="-1440"/>
          <w:tab w:val="left" w:pos="-720"/>
          <w:tab w:val="left" w:pos="4320"/>
        </w:tabs>
        <w:rPr>
          <w:rFonts w:ascii="Bookman Old Style" w:hAnsi="Bookman Old Style"/>
          <w:sz w:val="22"/>
          <w:szCs w:val="22"/>
        </w:rPr>
      </w:pPr>
      <w:r w:rsidRPr="0020264D">
        <w:rPr>
          <w:rFonts w:ascii="Bookman Old Style" w:hAnsi="Bookman Old Style"/>
          <w:sz w:val="22"/>
          <w:szCs w:val="22"/>
        </w:rPr>
        <w:t>AGENCY:</w:t>
      </w:r>
      <w:r>
        <w:rPr>
          <w:rFonts w:ascii="Bookman Old Style" w:hAnsi="Bookman Old Style"/>
          <w:sz w:val="22"/>
          <w:szCs w:val="22"/>
        </w:rPr>
        <w:t xml:space="preserve"> </w:t>
      </w:r>
      <w:r w:rsidRPr="001F3858">
        <w:rPr>
          <w:rFonts w:ascii="Bookman Old Style" w:hAnsi="Bookman Old Style"/>
          <w:b/>
          <w:bCs/>
          <w:sz w:val="22"/>
          <w:szCs w:val="22"/>
        </w:rPr>
        <w:t xml:space="preserve">09-137 </w:t>
      </w:r>
      <w:r w:rsidR="001F3858" w:rsidRPr="001F3858">
        <w:rPr>
          <w:rFonts w:ascii="Bookman Old Style" w:hAnsi="Bookman Old Style"/>
          <w:b/>
          <w:bCs/>
          <w:sz w:val="22"/>
          <w:szCs w:val="22"/>
        </w:rPr>
        <w:t xml:space="preserve">– Department of </w:t>
      </w:r>
      <w:r w:rsidRPr="001F3858">
        <w:rPr>
          <w:rFonts w:ascii="Bookman Old Style" w:hAnsi="Bookman Old Style"/>
          <w:b/>
          <w:bCs/>
          <w:sz w:val="22"/>
          <w:szCs w:val="22"/>
        </w:rPr>
        <w:t>Inland Fisheries and Wildlife</w:t>
      </w:r>
      <w:r w:rsidR="001F3858" w:rsidRPr="001F3858">
        <w:rPr>
          <w:rFonts w:ascii="Bookman Old Style" w:hAnsi="Bookman Old Style"/>
          <w:b/>
          <w:bCs/>
          <w:sz w:val="22"/>
          <w:szCs w:val="22"/>
        </w:rPr>
        <w:t xml:space="preserve"> (IFW)</w:t>
      </w:r>
    </w:p>
    <w:p w14:paraId="097A14AC" w14:textId="7F951E9F" w:rsidR="00C374C4" w:rsidRPr="0020264D" w:rsidRDefault="00C374C4" w:rsidP="001F3858">
      <w:pPr>
        <w:tabs>
          <w:tab w:val="left" w:pos="-1440"/>
          <w:tab w:val="left" w:pos="-720"/>
          <w:tab w:val="left" w:pos="540"/>
        </w:tabs>
        <w:rPr>
          <w:rFonts w:ascii="Bookman Old Style" w:hAnsi="Bookman Old Style"/>
          <w:sz w:val="22"/>
          <w:szCs w:val="22"/>
        </w:rPr>
      </w:pPr>
      <w:r w:rsidRPr="0020264D">
        <w:rPr>
          <w:rFonts w:ascii="Bookman Old Style" w:hAnsi="Bookman Old Style"/>
          <w:sz w:val="22"/>
          <w:szCs w:val="22"/>
        </w:rPr>
        <w:t>CHAPTER NUMBER AND TITLE:</w:t>
      </w:r>
      <w:r>
        <w:rPr>
          <w:rFonts w:ascii="Bookman Old Style" w:hAnsi="Bookman Old Style"/>
          <w:sz w:val="22"/>
          <w:szCs w:val="22"/>
        </w:rPr>
        <w:t xml:space="preserve"> </w:t>
      </w:r>
      <w:r w:rsidRPr="001F3858">
        <w:rPr>
          <w:rFonts w:ascii="Bookman Old Style" w:hAnsi="Bookman Old Style"/>
          <w:b/>
          <w:bCs/>
          <w:sz w:val="22"/>
          <w:szCs w:val="22"/>
        </w:rPr>
        <w:t>Ch</w:t>
      </w:r>
      <w:r w:rsidR="001F3858" w:rsidRPr="001F3858">
        <w:rPr>
          <w:rFonts w:ascii="Bookman Old Style" w:hAnsi="Bookman Old Style"/>
          <w:b/>
          <w:bCs/>
          <w:sz w:val="22"/>
          <w:szCs w:val="22"/>
        </w:rPr>
        <w:t>.</w:t>
      </w:r>
      <w:r w:rsidRPr="001F3858">
        <w:rPr>
          <w:rFonts w:ascii="Bookman Old Style" w:hAnsi="Bookman Old Style"/>
          <w:b/>
          <w:bCs/>
          <w:sz w:val="22"/>
          <w:szCs w:val="22"/>
        </w:rPr>
        <w:t xml:space="preserve"> 24</w:t>
      </w:r>
      <w:r w:rsidR="001F3858">
        <w:rPr>
          <w:rFonts w:ascii="Bookman Old Style" w:hAnsi="Bookman Old Style"/>
          <w:sz w:val="22"/>
          <w:szCs w:val="22"/>
        </w:rPr>
        <w:t>,</w:t>
      </w:r>
      <w:r w:rsidRPr="0020264D">
        <w:rPr>
          <w:rFonts w:ascii="Bookman Old Style" w:hAnsi="Bookman Old Style"/>
          <w:sz w:val="22"/>
          <w:szCs w:val="22"/>
        </w:rPr>
        <w:t xml:space="preserve"> Licensed Guides (Recreational Classification)</w:t>
      </w:r>
    </w:p>
    <w:p w14:paraId="4A1F7083" w14:textId="4014C507" w:rsidR="001F3858" w:rsidRDefault="001F3858" w:rsidP="001F3858">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2B77CF0C" w14:textId="429E3336" w:rsidR="00C374C4" w:rsidRPr="001F3858" w:rsidRDefault="00C374C4" w:rsidP="001F3858">
      <w:pPr>
        <w:tabs>
          <w:tab w:val="left" w:pos="-1440"/>
          <w:tab w:val="left" w:pos="-720"/>
          <w:tab w:val="left" w:pos="540"/>
        </w:tabs>
        <w:rPr>
          <w:rFonts w:ascii="Bookman Old Style" w:hAnsi="Bookman Old Style"/>
          <w:b/>
          <w:bCs/>
          <w:sz w:val="22"/>
          <w:szCs w:val="22"/>
        </w:rPr>
      </w:pPr>
      <w:r w:rsidRPr="0020264D">
        <w:rPr>
          <w:rFonts w:ascii="Bookman Old Style" w:hAnsi="Bookman Old Style"/>
          <w:sz w:val="22"/>
          <w:szCs w:val="22"/>
        </w:rPr>
        <w:t>PROPOSED RULE NUMBER:</w:t>
      </w:r>
      <w:r w:rsidR="001F3858">
        <w:rPr>
          <w:rFonts w:ascii="Bookman Old Style" w:hAnsi="Bookman Old Style"/>
          <w:sz w:val="22"/>
          <w:szCs w:val="22"/>
        </w:rPr>
        <w:t xml:space="preserve"> </w:t>
      </w:r>
      <w:r w:rsidR="001F3858">
        <w:rPr>
          <w:rFonts w:ascii="Bookman Old Style" w:hAnsi="Bookman Old Style"/>
          <w:b/>
          <w:bCs/>
          <w:sz w:val="22"/>
          <w:szCs w:val="22"/>
        </w:rPr>
        <w:t>2021-P014</w:t>
      </w:r>
    </w:p>
    <w:p w14:paraId="2E4EBA8E" w14:textId="77777777" w:rsidR="00C374C4" w:rsidRPr="0020264D" w:rsidRDefault="00C374C4" w:rsidP="001F3858">
      <w:pPr>
        <w:adjustRightInd/>
        <w:textAlignment w:val="auto"/>
        <w:rPr>
          <w:rFonts w:ascii="Bookman Old Style" w:hAnsi="Bookman Old Style"/>
          <w:sz w:val="22"/>
          <w:szCs w:val="22"/>
        </w:rPr>
      </w:pPr>
      <w:r w:rsidRPr="0020264D">
        <w:rPr>
          <w:rFonts w:ascii="Bookman Old Style" w:hAnsi="Bookman Old Style"/>
          <w:sz w:val="22"/>
          <w:szCs w:val="22"/>
        </w:rPr>
        <w:t>BRIEF SUMMARY:</w:t>
      </w:r>
      <w:r>
        <w:rPr>
          <w:rFonts w:ascii="Bookman Old Style" w:hAnsi="Bookman Old Style"/>
          <w:sz w:val="22"/>
          <w:szCs w:val="22"/>
        </w:rPr>
        <w:t xml:space="preserve"> </w:t>
      </w:r>
      <w:r w:rsidRPr="0020264D">
        <w:rPr>
          <w:rFonts w:ascii="Bookman Old Style" w:hAnsi="Bookman Old Style"/>
          <w:sz w:val="22"/>
          <w:szCs w:val="22"/>
        </w:rPr>
        <w:t>The Department of Inland Fisheries and Wildlife is proposing to amend rules as they pertain to the testing process for the recreational classification for licensed guides. Exams will be created to accommodate hunting and recreational classifications as well as fishing and recreational classifications. The proposed rule would also enable currently licensed hunting and/or fishing guides to pay the $100 exam fee, take a written exam and upgrade their license to include the recreational classification. Please contact the agency contact person for a complete copy of the proposed rule.</w:t>
      </w:r>
    </w:p>
    <w:p w14:paraId="1D57A019" w14:textId="77777777" w:rsidR="00C374C4" w:rsidRPr="0020264D" w:rsidRDefault="00C374C4" w:rsidP="001F3858">
      <w:pPr>
        <w:tabs>
          <w:tab w:val="left" w:pos="-1440"/>
          <w:tab w:val="left" w:pos="-720"/>
          <w:tab w:val="left" w:pos="540"/>
        </w:tabs>
        <w:rPr>
          <w:rFonts w:ascii="Bookman Old Style" w:hAnsi="Bookman Old Style"/>
          <w:sz w:val="22"/>
          <w:szCs w:val="22"/>
        </w:rPr>
      </w:pPr>
      <w:r w:rsidRPr="0020264D">
        <w:rPr>
          <w:rFonts w:ascii="Bookman Old Style" w:hAnsi="Bookman Old Style"/>
          <w:sz w:val="22"/>
          <w:szCs w:val="22"/>
        </w:rPr>
        <w:t>PUBLIC HEARING:</w:t>
      </w:r>
      <w:r>
        <w:rPr>
          <w:rFonts w:ascii="Bookman Old Style" w:hAnsi="Bookman Old Style"/>
          <w:sz w:val="22"/>
          <w:szCs w:val="22"/>
        </w:rPr>
        <w:t xml:space="preserve"> </w:t>
      </w:r>
      <w:r w:rsidRPr="0020264D">
        <w:rPr>
          <w:rFonts w:ascii="Bookman Old Style" w:hAnsi="Bookman Old Style"/>
          <w:sz w:val="22"/>
          <w:szCs w:val="22"/>
        </w:rPr>
        <w:t>None scheduled.</w:t>
      </w:r>
    </w:p>
    <w:p w14:paraId="45A58FA3" w14:textId="77777777" w:rsidR="00C374C4" w:rsidRPr="0020264D" w:rsidRDefault="00C374C4" w:rsidP="001F3858">
      <w:pPr>
        <w:tabs>
          <w:tab w:val="left" w:pos="-1440"/>
          <w:tab w:val="left" w:pos="-720"/>
          <w:tab w:val="left" w:pos="540"/>
        </w:tabs>
        <w:rPr>
          <w:rFonts w:ascii="Bookman Old Style" w:hAnsi="Bookman Old Style"/>
          <w:sz w:val="22"/>
          <w:szCs w:val="22"/>
        </w:rPr>
      </w:pPr>
      <w:r w:rsidRPr="0020264D">
        <w:rPr>
          <w:rFonts w:ascii="Bookman Old Style" w:hAnsi="Bookman Old Style"/>
          <w:sz w:val="22"/>
          <w:szCs w:val="22"/>
        </w:rPr>
        <w:t>COMMENT DEADLINE:</w:t>
      </w:r>
      <w:r>
        <w:rPr>
          <w:rFonts w:ascii="Bookman Old Style" w:hAnsi="Bookman Old Style"/>
          <w:sz w:val="22"/>
          <w:szCs w:val="22"/>
        </w:rPr>
        <w:t xml:space="preserve"> </w:t>
      </w:r>
      <w:r w:rsidRPr="0020264D">
        <w:rPr>
          <w:rFonts w:ascii="Bookman Old Style" w:hAnsi="Bookman Old Style"/>
          <w:sz w:val="22"/>
          <w:szCs w:val="22"/>
        </w:rPr>
        <w:t>March 5, 2021</w:t>
      </w:r>
    </w:p>
    <w:p w14:paraId="7B842EA9" w14:textId="1E0BA304" w:rsidR="00C374C4" w:rsidRPr="0020264D" w:rsidRDefault="00C374C4" w:rsidP="00761EC1">
      <w:pPr>
        <w:tabs>
          <w:tab w:val="left" w:pos="-1440"/>
          <w:tab w:val="left" w:pos="-720"/>
          <w:tab w:val="left" w:pos="540"/>
        </w:tabs>
        <w:ind w:right="270"/>
        <w:rPr>
          <w:rFonts w:ascii="Bookman Old Style" w:hAnsi="Bookman Old Style"/>
          <w:sz w:val="22"/>
          <w:szCs w:val="22"/>
        </w:rPr>
      </w:pPr>
      <w:r w:rsidRPr="0020264D">
        <w:rPr>
          <w:rFonts w:ascii="Bookman Old Style" w:hAnsi="Bookman Old Style"/>
          <w:sz w:val="22"/>
          <w:szCs w:val="22"/>
        </w:rPr>
        <w:t>CONTACT PERSON FOR THIS FILING:</w:t>
      </w:r>
      <w:r>
        <w:rPr>
          <w:rFonts w:ascii="Bookman Old Style" w:hAnsi="Bookman Old Style"/>
          <w:sz w:val="22"/>
          <w:szCs w:val="22"/>
        </w:rPr>
        <w:t xml:space="preserve"> </w:t>
      </w:r>
      <w:r w:rsidRPr="0020264D">
        <w:rPr>
          <w:rFonts w:ascii="Bookman Old Style" w:hAnsi="Bookman Old Style"/>
          <w:sz w:val="22"/>
          <w:szCs w:val="22"/>
        </w:rPr>
        <w:t xml:space="preserve">Becky Orff, Inland Fisheries and Wildlife, 284 State Street </w:t>
      </w:r>
      <w:r w:rsidR="00761EC1">
        <w:rPr>
          <w:rFonts w:ascii="Bookman Old Style" w:hAnsi="Bookman Old Style"/>
          <w:sz w:val="22"/>
          <w:szCs w:val="22"/>
        </w:rPr>
        <w:t xml:space="preserve">- </w:t>
      </w:r>
      <w:r w:rsidRPr="0020264D">
        <w:rPr>
          <w:rFonts w:ascii="Bookman Old Style" w:hAnsi="Bookman Old Style"/>
          <w:sz w:val="22"/>
          <w:szCs w:val="22"/>
        </w:rPr>
        <w:t>41 S</w:t>
      </w:r>
      <w:r w:rsidR="00761EC1">
        <w:rPr>
          <w:rFonts w:ascii="Bookman Old Style" w:hAnsi="Bookman Old Style"/>
          <w:sz w:val="22"/>
          <w:szCs w:val="22"/>
        </w:rPr>
        <w:t>tate House Station</w:t>
      </w:r>
      <w:r w:rsidRPr="0020264D">
        <w:rPr>
          <w:rFonts w:ascii="Bookman Old Style" w:hAnsi="Bookman Old Style"/>
          <w:sz w:val="22"/>
          <w:szCs w:val="22"/>
        </w:rPr>
        <w:t>, Augusta, ME 04333</w:t>
      </w:r>
      <w:r w:rsidR="00761EC1">
        <w:rPr>
          <w:rFonts w:ascii="Bookman Old Style" w:hAnsi="Bookman Old Style"/>
          <w:sz w:val="22"/>
          <w:szCs w:val="22"/>
        </w:rPr>
        <w:t>.</w:t>
      </w:r>
      <w:r w:rsidRPr="0020264D">
        <w:rPr>
          <w:rFonts w:ascii="Bookman Old Style" w:hAnsi="Bookman Old Style"/>
          <w:sz w:val="22"/>
          <w:szCs w:val="22"/>
        </w:rPr>
        <w:t xml:space="preserve"> </w:t>
      </w:r>
      <w:r w:rsidR="00761EC1">
        <w:rPr>
          <w:rFonts w:ascii="Bookman Old Style" w:hAnsi="Bookman Old Style"/>
          <w:sz w:val="22"/>
          <w:szCs w:val="22"/>
        </w:rPr>
        <w:t>Tele</w:t>
      </w:r>
      <w:r w:rsidRPr="0020264D">
        <w:rPr>
          <w:rFonts w:ascii="Bookman Old Style" w:hAnsi="Bookman Old Style"/>
          <w:sz w:val="22"/>
          <w:szCs w:val="22"/>
        </w:rPr>
        <w:t xml:space="preserve">phone: </w:t>
      </w:r>
      <w:r w:rsidR="00761EC1">
        <w:rPr>
          <w:rFonts w:ascii="Bookman Old Style" w:hAnsi="Bookman Old Style"/>
          <w:sz w:val="22"/>
          <w:szCs w:val="22"/>
        </w:rPr>
        <w:t>(</w:t>
      </w:r>
      <w:r w:rsidRPr="0020264D">
        <w:rPr>
          <w:rFonts w:ascii="Bookman Old Style" w:hAnsi="Bookman Old Style"/>
          <w:sz w:val="22"/>
          <w:szCs w:val="22"/>
        </w:rPr>
        <w:t>207</w:t>
      </w:r>
      <w:r w:rsidR="00761EC1">
        <w:rPr>
          <w:rFonts w:ascii="Bookman Old Style" w:hAnsi="Bookman Old Style"/>
          <w:sz w:val="22"/>
          <w:szCs w:val="22"/>
        </w:rPr>
        <w:t xml:space="preserve">) </w:t>
      </w:r>
      <w:r w:rsidRPr="0020264D">
        <w:rPr>
          <w:rFonts w:ascii="Bookman Old Style" w:hAnsi="Bookman Old Style"/>
          <w:sz w:val="22"/>
          <w:szCs w:val="22"/>
        </w:rPr>
        <w:t>287-5202</w:t>
      </w:r>
      <w:r w:rsidR="00761EC1">
        <w:rPr>
          <w:rFonts w:ascii="Bookman Old Style" w:hAnsi="Bookman Old Style"/>
          <w:sz w:val="22"/>
          <w:szCs w:val="22"/>
        </w:rPr>
        <w:t>.</w:t>
      </w:r>
      <w:r w:rsidRPr="0020264D">
        <w:rPr>
          <w:rFonts w:ascii="Bookman Old Style" w:hAnsi="Bookman Old Style"/>
          <w:sz w:val="22"/>
          <w:szCs w:val="22"/>
        </w:rPr>
        <w:t xml:space="preserve"> </w:t>
      </w:r>
      <w:r w:rsidR="00761EC1">
        <w:rPr>
          <w:rFonts w:ascii="Bookman Old Style" w:hAnsi="Bookman Old Style"/>
          <w:sz w:val="22"/>
          <w:szCs w:val="22"/>
        </w:rPr>
        <w:t>F</w:t>
      </w:r>
      <w:r w:rsidRPr="0020264D">
        <w:rPr>
          <w:rFonts w:ascii="Bookman Old Style" w:hAnsi="Bookman Old Style"/>
          <w:sz w:val="22"/>
          <w:szCs w:val="22"/>
        </w:rPr>
        <w:t xml:space="preserve">ax: </w:t>
      </w:r>
      <w:r w:rsidR="00761EC1">
        <w:rPr>
          <w:rFonts w:ascii="Bookman Old Style" w:hAnsi="Bookman Old Style"/>
          <w:sz w:val="22"/>
          <w:szCs w:val="22"/>
        </w:rPr>
        <w:t>(</w:t>
      </w:r>
      <w:r w:rsidRPr="0020264D">
        <w:rPr>
          <w:rFonts w:ascii="Bookman Old Style" w:hAnsi="Bookman Old Style"/>
          <w:sz w:val="22"/>
          <w:szCs w:val="22"/>
        </w:rPr>
        <w:t>207</w:t>
      </w:r>
      <w:r w:rsidR="00761EC1">
        <w:rPr>
          <w:rFonts w:ascii="Bookman Old Style" w:hAnsi="Bookman Old Style"/>
          <w:sz w:val="22"/>
          <w:szCs w:val="22"/>
        </w:rPr>
        <w:t xml:space="preserve">) </w:t>
      </w:r>
      <w:r w:rsidRPr="0020264D">
        <w:rPr>
          <w:rFonts w:ascii="Bookman Old Style" w:hAnsi="Bookman Old Style"/>
          <w:sz w:val="22"/>
          <w:szCs w:val="22"/>
        </w:rPr>
        <w:t>287-6395</w:t>
      </w:r>
      <w:r w:rsidR="00761EC1">
        <w:rPr>
          <w:rFonts w:ascii="Bookman Old Style" w:hAnsi="Bookman Old Style"/>
          <w:sz w:val="22"/>
          <w:szCs w:val="22"/>
        </w:rPr>
        <w:t>.</w:t>
      </w:r>
      <w:r w:rsidRPr="0020264D">
        <w:rPr>
          <w:rFonts w:ascii="Bookman Old Style" w:hAnsi="Bookman Old Style"/>
          <w:sz w:val="22"/>
          <w:szCs w:val="22"/>
        </w:rPr>
        <w:t xml:space="preserve"> </w:t>
      </w:r>
      <w:r w:rsidR="00761EC1">
        <w:rPr>
          <w:rFonts w:ascii="Bookman Old Style" w:hAnsi="Bookman Old Style"/>
          <w:sz w:val="22"/>
          <w:szCs w:val="22"/>
        </w:rPr>
        <w:t>E</w:t>
      </w:r>
      <w:r w:rsidRPr="0020264D">
        <w:rPr>
          <w:rFonts w:ascii="Bookman Old Style" w:hAnsi="Bookman Old Style"/>
          <w:sz w:val="22"/>
          <w:szCs w:val="22"/>
        </w:rPr>
        <w:t xml:space="preserve">mail: </w:t>
      </w:r>
      <w:hyperlink r:id="rId23" w:history="1">
        <w:r w:rsidR="00761EC1" w:rsidRPr="007F3101">
          <w:rPr>
            <w:rStyle w:val="Hyperlink"/>
            <w:rFonts w:ascii="Bookman Old Style" w:hAnsi="Bookman Old Style"/>
            <w:sz w:val="22"/>
            <w:szCs w:val="22"/>
          </w:rPr>
          <w:t>Becky.Orff@Maine.gov</w:t>
        </w:r>
      </w:hyperlink>
      <w:r w:rsidRPr="0020264D">
        <w:rPr>
          <w:rFonts w:ascii="Bookman Old Style" w:hAnsi="Bookman Old Style"/>
          <w:sz w:val="22"/>
          <w:szCs w:val="22"/>
        </w:rPr>
        <w:t xml:space="preserve"> </w:t>
      </w:r>
      <w:r w:rsidR="00761EC1">
        <w:rPr>
          <w:rFonts w:ascii="Bookman Old Style" w:hAnsi="Bookman Old Style"/>
          <w:sz w:val="22"/>
          <w:szCs w:val="22"/>
        </w:rPr>
        <w:t>.</w:t>
      </w:r>
    </w:p>
    <w:p w14:paraId="18FF106B" w14:textId="244CE759" w:rsidR="00C374C4" w:rsidRPr="0020264D" w:rsidRDefault="00C374C4" w:rsidP="001F3858">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20264D">
        <w:rPr>
          <w:rFonts w:ascii="Bookman Old Style" w:hAnsi="Bookman Old Style"/>
          <w:color w:val="000000"/>
          <w:sz w:val="22"/>
          <w:szCs w:val="22"/>
          <w:shd w:val="clear" w:color="auto" w:fill="FFFFFF"/>
        </w:rPr>
        <w:t>FINANCIAL IMPACT ON MUNICIPALITIES OR COUNTIES:</w:t>
      </w:r>
      <w:r w:rsidRPr="0020264D">
        <w:rPr>
          <w:rStyle w:val="apple-converted-space"/>
          <w:rFonts w:ascii="Bookman Old Style" w:hAnsi="Bookman Old Style"/>
          <w:color w:val="000000"/>
          <w:sz w:val="22"/>
          <w:szCs w:val="22"/>
          <w:shd w:val="clear" w:color="auto" w:fill="FFFFFF"/>
        </w:rPr>
        <w:t> No fiscal impact anticipated.</w:t>
      </w:r>
    </w:p>
    <w:p w14:paraId="0C2598A3" w14:textId="729D2F75" w:rsidR="00C374C4" w:rsidRPr="0020264D" w:rsidRDefault="00C374C4" w:rsidP="001F3858">
      <w:pPr>
        <w:tabs>
          <w:tab w:val="left" w:pos="-1440"/>
          <w:tab w:val="left" w:pos="-720"/>
          <w:tab w:val="left" w:pos="540"/>
        </w:tabs>
        <w:rPr>
          <w:rFonts w:ascii="Bookman Old Style" w:hAnsi="Bookman Old Style"/>
          <w:sz w:val="22"/>
          <w:szCs w:val="22"/>
        </w:rPr>
      </w:pPr>
      <w:r w:rsidRPr="0020264D">
        <w:rPr>
          <w:rFonts w:ascii="Bookman Old Style" w:hAnsi="Bookman Old Style"/>
          <w:sz w:val="22"/>
          <w:szCs w:val="22"/>
        </w:rPr>
        <w:lastRenderedPageBreak/>
        <w:t xml:space="preserve">STATUTORY AUTHORITY FOR THIS RULE: 12 MRS </w:t>
      </w:r>
      <w:r w:rsidR="00761EC1">
        <w:rPr>
          <w:rFonts w:ascii="Bookman Old Style" w:hAnsi="Bookman Old Style"/>
          <w:sz w:val="22"/>
          <w:szCs w:val="22"/>
        </w:rPr>
        <w:t xml:space="preserve">§§ </w:t>
      </w:r>
      <w:r w:rsidRPr="0020264D">
        <w:rPr>
          <w:rFonts w:ascii="Bookman Old Style" w:hAnsi="Bookman Old Style"/>
          <w:sz w:val="22"/>
          <w:szCs w:val="22"/>
        </w:rPr>
        <w:t>10104, 12851</w:t>
      </w:r>
    </w:p>
    <w:p w14:paraId="69B3D388" w14:textId="77777777" w:rsidR="00761EC1" w:rsidRDefault="00761EC1" w:rsidP="00C374C4">
      <w:pPr>
        <w:tabs>
          <w:tab w:val="left" w:pos="-1440"/>
          <w:tab w:val="left" w:pos="-720"/>
          <w:tab w:val="left" w:pos="540"/>
        </w:tabs>
        <w:rPr>
          <w:rFonts w:ascii="Bookman Old Style" w:hAnsi="Bookman Old Style"/>
          <w:sz w:val="22"/>
          <w:szCs w:val="22"/>
        </w:rPr>
      </w:pPr>
      <w:r>
        <w:rPr>
          <w:rFonts w:ascii="Bookman Old Style" w:hAnsi="Bookman Old Style"/>
          <w:sz w:val="22"/>
          <w:szCs w:val="22"/>
        </w:rPr>
        <w:t>IFW</w:t>
      </w:r>
      <w:r w:rsidR="00C374C4" w:rsidRPr="0020264D">
        <w:rPr>
          <w:rFonts w:ascii="Bookman Old Style" w:hAnsi="Bookman Old Style"/>
          <w:sz w:val="22"/>
          <w:szCs w:val="22"/>
        </w:rPr>
        <w:t xml:space="preserve"> WEBSITE:</w:t>
      </w:r>
      <w:r w:rsidR="00C374C4">
        <w:rPr>
          <w:rFonts w:ascii="Bookman Old Style" w:hAnsi="Bookman Old Style"/>
          <w:sz w:val="22"/>
          <w:szCs w:val="22"/>
        </w:rPr>
        <w:t xml:space="preserve"> </w:t>
      </w:r>
      <w:hyperlink r:id="rId24" w:history="1">
        <w:r w:rsidR="00C374C4" w:rsidRPr="0020264D">
          <w:rPr>
            <w:rStyle w:val="Hyperlink"/>
            <w:rFonts w:ascii="Bookman Old Style" w:hAnsi="Bookman Old Style"/>
            <w:sz w:val="22"/>
            <w:szCs w:val="22"/>
          </w:rPr>
          <w:t>www.maine.gov/ifw</w:t>
        </w:r>
      </w:hyperlink>
      <w:r>
        <w:rPr>
          <w:rFonts w:ascii="Bookman Old Style" w:hAnsi="Bookman Old Style"/>
          <w:sz w:val="22"/>
          <w:szCs w:val="22"/>
        </w:rPr>
        <w:t xml:space="preserve"> .</w:t>
      </w:r>
    </w:p>
    <w:p w14:paraId="5ECCE297" w14:textId="297D0FE8" w:rsidR="00C374C4" w:rsidRPr="0020264D" w:rsidRDefault="00761EC1" w:rsidP="00C374C4">
      <w:pPr>
        <w:tabs>
          <w:tab w:val="left" w:pos="-1440"/>
          <w:tab w:val="left" w:pos="-720"/>
          <w:tab w:val="left" w:pos="540"/>
        </w:tabs>
        <w:rPr>
          <w:rFonts w:ascii="Bookman Old Style" w:hAnsi="Bookman Old Style"/>
          <w:sz w:val="22"/>
          <w:szCs w:val="22"/>
        </w:rPr>
      </w:pPr>
      <w:r>
        <w:rPr>
          <w:rFonts w:ascii="Bookman Old Style" w:hAnsi="Bookman Old Style"/>
          <w:sz w:val="22"/>
          <w:szCs w:val="22"/>
        </w:rPr>
        <w:t>IFW</w:t>
      </w:r>
      <w:r w:rsidR="00C374C4" w:rsidRPr="0020264D">
        <w:rPr>
          <w:rFonts w:ascii="Bookman Old Style" w:hAnsi="Bookman Old Style"/>
          <w:sz w:val="22"/>
          <w:szCs w:val="22"/>
        </w:rPr>
        <w:t xml:space="preserve"> RULEMAKING LIAISON:</w:t>
      </w:r>
      <w:r w:rsidR="00C374C4">
        <w:rPr>
          <w:rFonts w:ascii="Bookman Old Style" w:hAnsi="Bookman Old Style"/>
          <w:sz w:val="22"/>
          <w:szCs w:val="22"/>
        </w:rPr>
        <w:t xml:space="preserve"> </w:t>
      </w:r>
      <w:hyperlink r:id="rId25" w:history="1">
        <w:r w:rsidRPr="007F3101">
          <w:rPr>
            <w:rStyle w:val="Hyperlink"/>
            <w:rFonts w:ascii="Bookman Old Style" w:hAnsi="Bookman Old Style"/>
            <w:sz w:val="22"/>
            <w:szCs w:val="22"/>
          </w:rPr>
          <w:t>Becky.Orff@Maine.gov</w:t>
        </w:r>
      </w:hyperlink>
      <w:r w:rsidR="00C374C4" w:rsidRPr="0020264D">
        <w:rPr>
          <w:rFonts w:ascii="Bookman Old Style" w:hAnsi="Bookman Old Style"/>
          <w:sz w:val="22"/>
          <w:szCs w:val="22"/>
        </w:rPr>
        <w:t xml:space="preserve"> </w:t>
      </w:r>
      <w:r>
        <w:rPr>
          <w:rFonts w:ascii="Bookman Old Style" w:hAnsi="Bookman Old Style"/>
          <w:sz w:val="22"/>
          <w:szCs w:val="22"/>
        </w:rPr>
        <w:t>.</w:t>
      </w:r>
    </w:p>
    <w:p w14:paraId="5A23290C" w14:textId="11EAA068" w:rsidR="00D946A5" w:rsidRDefault="00D946A5" w:rsidP="00761EC1">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71187099" w14:textId="51A48DF9" w:rsidR="00D946A5" w:rsidRDefault="00D946A5" w:rsidP="00A86B7B">
      <w:pPr>
        <w:overflowPunct/>
        <w:autoSpaceDE/>
        <w:autoSpaceDN/>
        <w:adjustRightInd/>
        <w:textAlignment w:val="auto"/>
        <w:rPr>
          <w:rFonts w:ascii="Bookman Old Style" w:eastAsiaTheme="minorHAnsi" w:hAnsi="Bookman Old Style" w:cs="Courier New"/>
          <w:sz w:val="22"/>
          <w:szCs w:val="22"/>
        </w:rPr>
      </w:pPr>
    </w:p>
    <w:p w14:paraId="486A7445" w14:textId="37445956" w:rsidR="00A65BC9" w:rsidRPr="00B83A86" w:rsidRDefault="00A65BC9" w:rsidP="00D92D86">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B83A86">
        <w:rPr>
          <w:rFonts w:ascii="Bookman Old Style" w:hAnsi="Bookman Old Style"/>
          <w:bCs/>
          <w:sz w:val="22"/>
          <w:szCs w:val="22"/>
        </w:rPr>
        <w:t xml:space="preserve">AGENCY: </w:t>
      </w:r>
      <w:r w:rsidR="008E255D" w:rsidRPr="008E255D">
        <w:rPr>
          <w:rFonts w:ascii="Bookman Old Style" w:hAnsi="Bookman Old Style"/>
          <w:b/>
          <w:sz w:val="22"/>
          <w:szCs w:val="22"/>
        </w:rPr>
        <w:t>01-017</w:t>
      </w:r>
      <w:r w:rsidR="008E255D">
        <w:rPr>
          <w:rFonts w:ascii="Bookman Old Style" w:hAnsi="Bookman Old Style"/>
          <w:bCs/>
          <w:sz w:val="22"/>
          <w:szCs w:val="22"/>
        </w:rPr>
        <w:t xml:space="preserve"> – Department of Agriculture, Conservation and Forestry (DACF), </w:t>
      </w:r>
      <w:r w:rsidRPr="008E255D">
        <w:rPr>
          <w:rFonts w:ascii="Bookman Old Style" w:hAnsi="Bookman Old Style"/>
          <w:b/>
          <w:sz w:val="22"/>
          <w:szCs w:val="22"/>
        </w:rPr>
        <w:t>Maine State Harness Racing Commission</w:t>
      </w:r>
    </w:p>
    <w:p w14:paraId="36FB4B17" w14:textId="6B10CAB5" w:rsidR="00A65BC9" w:rsidRPr="00B83A86" w:rsidRDefault="00A65BC9" w:rsidP="00D92D86">
      <w:pPr>
        <w:tabs>
          <w:tab w:val="left" w:pos="-1440"/>
        </w:tabs>
        <w:rPr>
          <w:rFonts w:ascii="Bookman Old Style" w:hAnsi="Bookman Old Style"/>
          <w:bCs/>
          <w:sz w:val="22"/>
          <w:szCs w:val="22"/>
        </w:rPr>
      </w:pPr>
      <w:r w:rsidRPr="00B83A86">
        <w:rPr>
          <w:rFonts w:ascii="Bookman Old Style" w:hAnsi="Bookman Old Style"/>
          <w:bCs/>
          <w:sz w:val="22"/>
          <w:szCs w:val="22"/>
        </w:rPr>
        <w:t>CHAPTER NUMBER</w:t>
      </w:r>
      <w:r w:rsidR="008E255D">
        <w:rPr>
          <w:rFonts w:ascii="Bookman Old Style" w:hAnsi="Bookman Old Style"/>
          <w:bCs/>
          <w:sz w:val="22"/>
          <w:szCs w:val="22"/>
        </w:rPr>
        <w:t>S</w:t>
      </w:r>
      <w:r w:rsidRPr="00B83A86">
        <w:rPr>
          <w:rFonts w:ascii="Bookman Old Style" w:hAnsi="Bookman Old Style"/>
          <w:bCs/>
          <w:sz w:val="22"/>
          <w:szCs w:val="22"/>
        </w:rPr>
        <w:t xml:space="preserve"> AND TITLE</w:t>
      </w:r>
      <w:r w:rsidR="008E255D">
        <w:rPr>
          <w:rFonts w:ascii="Bookman Old Style" w:hAnsi="Bookman Old Style"/>
          <w:bCs/>
          <w:sz w:val="22"/>
          <w:szCs w:val="22"/>
        </w:rPr>
        <w:t>S</w:t>
      </w:r>
      <w:r w:rsidRPr="00B83A86">
        <w:rPr>
          <w:rFonts w:ascii="Bookman Old Style" w:hAnsi="Bookman Old Style"/>
          <w:bCs/>
          <w:sz w:val="22"/>
          <w:szCs w:val="22"/>
        </w:rPr>
        <w:t xml:space="preserve">: </w:t>
      </w:r>
    </w:p>
    <w:p w14:paraId="617C8AE5" w14:textId="157C2AB0" w:rsidR="00A65BC9" w:rsidRPr="00B83A86" w:rsidRDefault="00A65BC9" w:rsidP="00D92D86">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8E255D">
        <w:rPr>
          <w:rFonts w:ascii="Bookman Old Style" w:hAnsi="Bookman Old Style"/>
          <w:b/>
          <w:sz w:val="22"/>
          <w:szCs w:val="22"/>
        </w:rPr>
        <w:t>Ch</w:t>
      </w:r>
      <w:r w:rsidR="008E255D" w:rsidRPr="008E255D">
        <w:rPr>
          <w:rFonts w:ascii="Bookman Old Style" w:hAnsi="Bookman Old Style"/>
          <w:b/>
          <w:sz w:val="22"/>
          <w:szCs w:val="22"/>
        </w:rPr>
        <w:t>.</w:t>
      </w:r>
      <w:r w:rsidRPr="008E255D">
        <w:rPr>
          <w:rFonts w:ascii="Bookman Old Style" w:hAnsi="Bookman Old Style"/>
          <w:b/>
          <w:sz w:val="22"/>
          <w:szCs w:val="22"/>
        </w:rPr>
        <w:t xml:space="preserve"> 7</w:t>
      </w:r>
      <w:r w:rsidRPr="00B83A86">
        <w:rPr>
          <w:rFonts w:ascii="Bookman Old Style" w:hAnsi="Bookman Old Style"/>
          <w:bCs/>
          <w:sz w:val="22"/>
          <w:szCs w:val="22"/>
        </w:rPr>
        <w:t>, Racing</w:t>
      </w:r>
    </w:p>
    <w:p w14:paraId="01E94F5B" w14:textId="24719740" w:rsidR="00A65BC9" w:rsidRPr="00B83A86" w:rsidRDefault="00A65BC9" w:rsidP="00D92D86">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8E255D">
        <w:rPr>
          <w:rFonts w:ascii="Bookman Old Style" w:hAnsi="Bookman Old Style"/>
          <w:b/>
          <w:sz w:val="22"/>
          <w:szCs w:val="22"/>
        </w:rPr>
        <w:t>Ch</w:t>
      </w:r>
      <w:r w:rsidR="008E255D" w:rsidRPr="008E255D">
        <w:rPr>
          <w:rFonts w:ascii="Bookman Old Style" w:hAnsi="Bookman Old Style"/>
          <w:b/>
          <w:sz w:val="22"/>
          <w:szCs w:val="22"/>
        </w:rPr>
        <w:t>.</w:t>
      </w:r>
      <w:r w:rsidRPr="008E255D">
        <w:rPr>
          <w:rFonts w:ascii="Bookman Old Style" w:hAnsi="Bookman Old Style"/>
          <w:b/>
          <w:sz w:val="22"/>
          <w:szCs w:val="22"/>
        </w:rPr>
        <w:t xml:space="preserve"> 9</w:t>
      </w:r>
      <w:r w:rsidRPr="00B83A86">
        <w:rPr>
          <w:rFonts w:ascii="Bookman Old Style" w:hAnsi="Bookman Old Style"/>
          <w:bCs/>
          <w:sz w:val="22"/>
          <w:szCs w:val="22"/>
        </w:rPr>
        <w:t>, Sire Stakes</w:t>
      </w:r>
    </w:p>
    <w:p w14:paraId="6E961991" w14:textId="67F8B36D" w:rsidR="00A65BC9" w:rsidRPr="00B83A86" w:rsidRDefault="00A65BC9" w:rsidP="00D92D86">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8E255D">
        <w:rPr>
          <w:rFonts w:ascii="Bookman Old Style" w:hAnsi="Bookman Old Style"/>
          <w:b/>
          <w:sz w:val="22"/>
          <w:szCs w:val="22"/>
        </w:rPr>
        <w:t>Ch</w:t>
      </w:r>
      <w:r w:rsidR="008E255D" w:rsidRPr="008E255D">
        <w:rPr>
          <w:rFonts w:ascii="Bookman Old Style" w:hAnsi="Bookman Old Style"/>
          <w:b/>
          <w:sz w:val="22"/>
          <w:szCs w:val="22"/>
        </w:rPr>
        <w:t>.</w:t>
      </w:r>
      <w:r w:rsidRPr="008E255D">
        <w:rPr>
          <w:rFonts w:ascii="Bookman Old Style" w:hAnsi="Bookman Old Style"/>
          <w:b/>
          <w:sz w:val="22"/>
          <w:szCs w:val="22"/>
        </w:rPr>
        <w:t xml:space="preserve"> 13</w:t>
      </w:r>
      <w:r w:rsidRPr="00B83A86">
        <w:rPr>
          <w:rFonts w:ascii="Bookman Old Style" w:hAnsi="Bookman Old Style"/>
          <w:bCs/>
          <w:sz w:val="22"/>
          <w:szCs w:val="22"/>
        </w:rPr>
        <w:t>, Pari-Mutuel</w:t>
      </w:r>
    </w:p>
    <w:p w14:paraId="03557D21" w14:textId="686E5209" w:rsidR="008E255D" w:rsidRDefault="008E255D" w:rsidP="00D92D8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man Old Style" w:hAnsi="Bookman Old Style"/>
          <w:bCs/>
          <w:sz w:val="22"/>
          <w:szCs w:val="22"/>
        </w:rPr>
      </w:pPr>
      <w:r>
        <w:rPr>
          <w:rFonts w:ascii="Bookman Old Style" w:hAnsi="Bookman Old Style"/>
          <w:bCs/>
          <w:sz w:val="22"/>
          <w:szCs w:val="22"/>
        </w:rPr>
        <w:t>TYPE OF RULES: Routine Technical</w:t>
      </w:r>
    </w:p>
    <w:p w14:paraId="0F5FC2C5" w14:textId="127FAC9F" w:rsidR="00A65BC9" w:rsidRPr="008E255D" w:rsidRDefault="00A65BC9" w:rsidP="00D92D8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man Old Style" w:hAnsi="Bookman Old Style"/>
          <w:b/>
          <w:sz w:val="22"/>
          <w:szCs w:val="22"/>
        </w:rPr>
      </w:pPr>
      <w:r w:rsidRPr="00B83A86">
        <w:rPr>
          <w:rFonts w:ascii="Bookman Old Style" w:hAnsi="Bookman Old Style"/>
          <w:bCs/>
          <w:sz w:val="22"/>
          <w:szCs w:val="22"/>
        </w:rPr>
        <w:t>PROPOSED RULE NUMBER</w:t>
      </w:r>
      <w:r w:rsidR="008E255D">
        <w:rPr>
          <w:rFonts w:ascii="Bookman Old Style" w:hAnsi="Bookman Old Style"/>
          <w:bCs/>
          <w:sz w:val="22"/>
          <w:szCs w:val="22"/>
        </w:rPr>
        <w:t>S</w:t>
      </w:r>
      <w:r w:rsidRPr="00B83A86">
        <w:rPr>
          <w:rFonts w:ascii="Bookman Old Style" w:hAnsi="Bookman Old Style"/>
          <w:bCs/>
          <w:sz w:val="22"/>
          <w:szCs w:val="22"/>
        </w:rPr>
        <w:t xml:space="preserve">: </w:t>
      </w:r>
      <w:r w:rsidR="008E255D">
        <w:rPr>
          <w:rFonts w:ascii="Bookman Old Style" w:hAnsi="Bookman Old Style"/>
          <w:b/>
          <w:sz w:val="22"/>
          <w:szCs w:val="22"/>
        </w:rPr>
        <w:t>2021-P015, P016, P017</w:t>
      </w:r>
    </w:p>
    <w:p w14:paraId="247CE5A5" w14:textId="77777777" w:rsidR="00A65BC9" w:rsidRPr="00B83A86" w:rsidRDefault="00A65BC9" w:rsidP="00D92D86">
      <w:pPr>
        <w:tabs>
          <w:tab w:val="left" w:pos="-1440"/>
          <w:tab w:val="left" w:pos="-720"/>
          <w:tab w:val="left" w:pos="540"/>
        </w:tabs>
        <w:ind w:left="540" w:hanging="540"/>
        <w:rPr>
          <w:rFonts w:ascii="Bookman Old Style" w:hAnsi="Bookman Old Style"/>
          <w:bCs/>
          <w:sz w:val="22"/>
          <w:szCs w:val="22"/>
        </w:rPr>
      </w:pPr>
      <w:r w:rsidRPr="00B83A86">
        <w:rPr>
          <w:rFonts w:ascii="Bookman Old Style" w:hAnsi="Bookman Old Style"/>
          <w:bCs/>
          <w:sz w:val="22"/>
          <w:szCs w:val="22"/>
        </w:rPr>
        <w:t xml:space="preserve">BRIEF SUMMARY: </w:t>
      </w:r>
    </w:p>
    <w:p w14:paraId="6682B305" w14:textId="77777777" w:rsidR="00A65BC9" w:rsidRPr="007413F5" w:rsidRDefault="00A65BC9" w:rsidP="00D92D86">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
          <w:sz w:val="22"/>
          <w:szCs w:val="22"/>
        </w:rPr>
      </w:pPr>
      <w:r w:rsidRPr="007413F5">
        <w:rPr>
          <w:rFonts w:ascii="Bookman Old Style" w:hAnsi="Bookman Old Style"/>
          <w:b/>
          <w:sz w:val="22"/>
          <w:szCs w:val="22"/>
        </w:rPr>
        <w:t>Chapter 7, Racing</w:t>
      </w:r>
    </w:p>
    <w:p w14:paraId="3F1ABCFB" w14:textId="77777777" w:rsidR="00A65BC9" w:rsidRPr="00B83A86" w:rsidRDefault="00A65BC9" w:rsidP="00D92D86">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B83A86">
        <w:rPr>
          <w:rFonts w:ascii="Bookman Old Style" w:hAnsi="Bookman Old Style"/>
          <w:bCs/>
          <w:sz w:val="22"/>
          <w:szCs w:val="22"/>
        </w:rPr>
        <w:t xml:space="preserve">The proposed amendments add language regarding trainer responsibilities, specifically pertaining to ensuring the correct horse is raced and when horses are permitted to leave the paddock. There are updates to whip specifications and language from United State Trotting Association’s whipping rules to provide clarification on the acceptable uses of a whip. The amendments pay out purses to six places, revise the language for coupled entries and remove the </w:t>
      </w:r>
      <w:proofErr w:type="spellStart"/>
      <w:r w:rsidRPr="00B83A86">
        <w:rPr>
          <w:rFonts w:ascii="Bookman Old Style" w:hAnsi="Bookman Old Style"/>
          <w:bCs/>
          <w:sz w:val="22"/>
          <w:szCs w:val="22"/>
        </w:rPr>
        <w:t>Querrion</w:t>
      </w:r>
      <w:proofErr w:type="spellEnd"/>
      <w:r w:rsidRPr="00B83A86">
        <w:rPr>
          <w:rFonts w:ascii="Bookman Old Style" w:hAnsi="Bookman Old Style"/>
          <w:bCs/>
          <w:sz w:val="22"/>
          <w:szCs w:val="22"/>
        </w:rPr>
        <w:t xml:space="preserve"> rule. Finally, a few subsections were moved and placed under a more logical section. </w:t>
      </w:r>
    </w:p>
    <w:p w14:paraId="7FD0ADD0" w14:textId="77777777" w:rsidR="00A65BC9" w:rsidRPr="007413F5" w:rsidRDefault="00A65BC9" w:rsidP="00D92D86">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
          <w:sz w:val="22"/>
          <w:szCs w:val="22"/>
        </w:rPr>
      </w:pPr>
      <w:r w:rsidRPr="007413F5">
        <w:rPr>
          <w:rFonts w:ascii="Bookman Old Style" w:hAnsi="Bookman Old Style"/>
          <w:b/>
          <w:sz w:val="22"/>
          <w:szCs w:val="22"/>
        </w:rPr>
        <w:t>Chapter 9, Sire Stakes</w:t>
      </w:r>
    </w:p>
    <w:p w14:paraId="03A91374" w14:textId="3EB123B8" w:rsidR="00A65BC9" w:rsidRPr="00B83A86" w:rsidRDefault="00A65BC9" w:rsidP="00D445A0">
      <w:pPr>
        <w:tabs>
          <w:tab w:val="left" w:pos="-1440"/>
          <w:tab w:val="left" w:pos="-720"/>
          <w:tab w:val="left" w:pos="0"/>
          <w:tab w:val="left" w:pos="580"/>
          <w:tab w:val="left" w:pos="1152"/>
          <w:tab w:val="left" w:pos="1739"/>
          <w:tab w:val="left" w:pos="2400"/>
          <w:tab w:val="left" w:pos="3145"/>
          <w:tab w:val="left" w:pos="3892"/>
          <w:tab w:val="left" w:pos="4470"/>
          <w:tab w:val="left" w:pos="5040"/>
        </w:tabs>
        <w:ind w:right="-90"/>
        <w:rPr>
          <w:rFonts w:ascii="Bookman Old Style" w:hAnsi="Bookman Old Style"/>
          <w:bCs/>
          <w:sz w:val="22"/>
          <w:szCs w:val="22"/>
        </w:rPr>
      </w:pPr>
      <w:r w:rsidRPr="00B83A86">
        <w:rPr>
          <w:rFonts w:ascii="Bookman Old Style" w:hAnsi="Bookman Old Style"/>
          <w:bCs/>
          <w:sz w:val="22"/>
          <w:szCs w:val="22"/>
        </w:rPr>
        <w:t xml:space="preserve">The proposed amendments prohibit the coupling of horses entered into a Sire Stakes race, as well as the segregation of horses with common ownership into separate divisions during the draw. There is also a proposed amendment to eliminate subsection that states Sire Stakes participants must adhere to the 45 day rule found in </w:t>
      </w:r>
      <w:proofErr w:type="spellStart"/>
      <w:r w:rsidR="007413F5">
        <w:rPr>
          <w:rFonts w:ascii="Bookman Old Style" w:hAnsi="Bookman Old Style"/>
          <w:bCs/>
          <w:sz w:val="22"/>
          <w:szCs w:val="22"/>
        </w:rPr>
        <w:t>ch.</w:t>
      </w:r>
      <w:proofErr w:type="spellEnd"/>
      <w:r w:rsidRPr="00B83A86">
        <w:rPr>
          <w:rFonts w:ascii="Bookman Old Style" w:hAnsi="Bookman Old Style"/>
          <w:bCs/>
          <w:sz w:val="22"/>
          <w:szCs w:val="22"/>
        </w:rPr>
        <w:t xml:space="preserve"> 7.</w:t>
      </w:r>
    </w:p>
    <w:p w14:paraId="085C0B9B" w14:textId="77777777" w:rsidR="00A65BC9" w:rsidRPr="007413F5" w:rsidRDefault="00A65BC9" w:rsidP="00D92D86">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
          <w:sz w:val="22"/>
          <w:szCs w:val="22"/>
        </w:rPr>
      </w:pPr>
      <w:r w:rsidRPr="007413F5">
        <w:rPr>
          <w:rFonts w:ascii="Bookman Old Style" w:hAnsi="Bookman Old Style"/>
          <w:b/>
          <w:sz w:val="22"/>
          <w:szCs w:val="22"/>
        </w:rPr>
        <w:t>Chapter 13, Pari-Mutuel</w:t>
      </w:r>
    </w:p>
    <w:p w14:paraId="4E35F134" w14:textId="77777777" w:rsidR="00A65BC9" w:rsidRDefault="00A65BC9" w:rsidP="00D92D86">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bookmarkStart w:id="6" w:name="_Hlk27987391"/>
      <w:r w:rsidRPr="00B83A86">
        <w:rPr>
          <w:rFonts w:ascii="Bookman Old Style" w:hAnsi="Bookman Old Style"/>
          <w:bCs/>
          <w:sz w:val="22"/>
          <w:szCs w:val="22"/>
        </w:rPr>
        <w:t>The proposed amendments add a table illustrating the minimum wagers as they pertain to the various types of betting pools, provides clarification as to when certain types of bets can be accepted, and removes outdated language and practices</w:t>
      </w:r>
      <w:bookmarkEnd w:id="6"/>
      <w:r w:rsidRPr="00B83A86">
        <w:rPr>
          <w:rFonts w:ascii="Bookman Old Style" w:hAnsi="Bookman Old Style"/>
          <w:bCs/>
          <w:sz w:val="22"/>
          <w:szCs w:val="22"/>
        </w:rPr>
        <w:t xml:space="preserve">. </w:t>
      </w:r>
    </w:p>
    <w:p w14:paraId="18E8D1F3" w14:textId="77777777" w:rsidR="00D92D86" w:rsidRPr="00B83A86" w:rsidRDefault="00D92D86" w:rsidP="00D92D86">
      <w:pPr>
        <w:pStyle w:val="DefaultText"/>
        <w:rPr>
          <w:rFonts w:ascii="Bookman Old Style" w:hAnsi="Bookman Old Style"/>
          <w:bCs/>
          <w:sz w:val="22"/>
          <w:szCs w:val="22"/>
          <w:highlight w:val="yellow"/>
        </w:rPr>
      </w:pPr>
      <w:r w:rsidRPr="007413F5">
        <w:rPr>
          <w:rFonts w:ascii="Bookman Old Style" w:hAnsi="Bookman Old Style"/>
          <w:b/>
          <w:sz w:val="22"/>
          <w:szCs w:val="22"/>
        </w:rPr>
        <w:t>PUBLIC HEARING</w:t>
      </w:r>
      <w:r w:rsidRPr="00B83A86">
        <w:rPr>
          <w:rFonts w:ascii="Bookman Old Style" w:hAnsi="Bookman Old Style"/>
          <w:bCs/>
          <w:sz w:val="22"/>
          <w:szCs w:val="22"/>
        </w:rPr>
        <w:t>:</w:t>
      </w:r>
      <w:r>
        <w:rPr>
          <w:rFonts w:ascii="Bookman Old Style" w:hAnsi="Bookman Old Style"/>
          <w:bCs/>
          <w:sz w:val="22"/>
          <w:szCs w:val="22"/>
        </w:rPr>
        <w:t xml:space="preserve"> </w:t>
      </w:r>
      <w:r w:rsidRPr="00B83A86">
        <w:rPr>
          <w:rFonts w:ascii="Bookman Old Style" w:hAnsi="Bookman Old Style"/>
          <w:bCs/>
          <w:sz w:val="22"/>
          <w:szCs w:val="22"/>
        </w:rPr>
        <w:t>10:00 a.m. on February 24, 2021, via video conference:</w:t>
      </w:r>
    </w:p>
    <w:p w14:paraId="36CB1CBD" w14:textId="77777777" w:rsidR="00D92D86" w:rsidRPr="00B83A86" w:rsidRDefault="007B0CE9" w:rsidP="00D92D86">
      <w:pPr>
        <w:tabs>
          <w:tab w:val="left" w:pos="-1440"/>
          <w:tab w:val="left" w:pos="-720"/>
          <w:tab w:val="left" w:pos="3420"/>
        </w:tabs>
        <w:spacing w:line="245" w:lineRule="exact"/>
        <w:rPr>
          <w:rFonts w:ascii="Bookman Old Style" w:hAnsi="Bookman Old Style"/>
          <w:bCs/>
          <w:sz w:val="22"/>
          <w:szCs w:val="22"/>
        </w:rPr>
      </w:pPr>
      <w:hyperlink r:id="rId26" w:history="1">
        <w:r w:rsidR="00D92D86" w:rsidRPr="00B83A86">
          <w:rPr>
            <w:rStyle w:val="Hyperlink"/>
            <w:rFonts w:ascii="Bookman Old Style" w:hAnsi="Bookman Old Style"/>
            <w:bCs/>
            <w:sz w:val="22"/>
            <w:szCs w:val="22"/>
          </w:rPr>
          <w:t>https://us02web.zoom.us/j/87838351859?pwd=MGQwZ2hsSGl6TmpxV2dlOW1ybzRYZz09</w:t>
        </w:r>
      </w:hyperlink>
      <w:r w:rsidR="00D92D86" w:rsidRPr="00B83A86">
        <w:rPr>
          <w:rFonts w:ascii="Bookman Old Style" w:hAnsi="Bookman Old Style"/>
          <w:bCs/>
          <w:sz w:val="22"/>
          <w:szCs w:val="22"/>
        </w:rPr>
        <w:t xml:space="preserve"> </w:t>
      </w:r>
      <w:r w:rsidR="00D92D86">
        <w:rPr>
          <w:rFonts w:ascii="Bookman Old Style" w:hAnsi="Bookman Old Style"/>
          <w:bCs/>
          <w:sz w:val="22"/>
          <w:szCs w:val="22"/>
        </w:rPr>
        <w:t xml:space="preserve">. </w:t>
      </w:r>
      <w:r w:rsidR="00D92D86" w:rsidRPr="00B83A86">
        <w:rPr>
          <w:rFonts w:ascii="Bookman Old Style" w:hAnsi="Bookman Old Style"/>
          <w:bCs/>
          <w:sz w:val="22"/>
          <w:szCs w:val="22"/>
        </w:rPr>
        <w:t>Meeting ID: 878 3835 1859</w:t>
      </w:r>
      <w:r w:rsidR="00D92D86">
        <w:rPr>
          <w:rFonts w:ascii="Bookman Old Style" w:hAnsi="Bookman Old Style"/>
          <w:bCs/>
          <w:sz w:val="22"/>
          <w:szCs w:val="22"/>
        </w:rPr>
        <w:t xml:space="preserve">. </w:t>
      </w:r>
      <w:r w:rsidR="00D92D86" w:rsidRPr="00B83A86">
        <w:rPr>
          <w:rFonts w:ascii="Bookman Old Style" w:hAnsi="Bookman Old Style"/>
          <w:bCs/>
          <w:sz w:val="22"/>
          <w:szCs w:val="22"/>
        </w:rPr>
        <w:t>Passcode: 775501</w:t>
      </w:r>
    </w:p>
    <w:p w14:paraId="291A40C0" w14:textId="77777777" w:rsidR="00D92D86" w:rsidRPr="00B83A86" w:rsidRDefault="00D92D86" w:rsidP="00D92D86">
      <w:pPr>
        <w:tabs>
          <w:tab w:val="left" w:pos="-1440"/>
          <w:tab w:val="left" w:pos="-720"/>
          <w:tab w:val="left" w:pos="3420"/>
        </w:tabs>
        <w:spacing w:line="245" w:lineRule="exact"/>
        <w:rPr>
          <w:rFonts w:ascii="Bookman Old Style" w:hAnsi="Bookman Old Style"/>
          <w:bCs/>
          <w:sz w:val="22"/>
          <w:szCs w:val="22"/>
        </w:rPr>
      </w:pPr>
      <w:r w:rsidRPr="00B83A86">
        <w:rPr>
          <w:rFonts w:ascii="Bookman Old Style" w:hAnsi="Bookman Old Style"/>
          <w:bCs/>
          <w:sz w:val="22"/>
          <w:szCs w:val="22"/>
        </w:rPr>
        <w:t>One tap mobile</w:t>
      </w:r>
    </w:p>
    <w:p w14:paraId="6F32C12A" w14:textId="77777777" w:rsidR="00D92D86" w:rsidRPr="00B83A86" w:rsidRDefault="00D92D86" w:rsidP="00D92D86">
      <w:pPr>
        <w:tabs>
          <w:tab w:val="left" w:pos="-1440"/>
          <w:tab w:val="left" w:pos="-720"/>
          <w:tab w:val="left" w:pos="3420"/>
        </w:tabs>
        <w:spacing w:line="245" w:lineRule="exact"/>
        <w:rPr>
          <w:rFonts w:ascii="Bookman Old Style" w:hAnsi="Bookman Old Style"/>
          <w:bCs/>
          <w:sz w:val="22"/>
          <w:szCs w:val="22"/>
        </w:rPr>
      </w:pPr>
      <w:r w:rsidRPr="00B83A86">
        <w:rPr>
          <w:rFonts w:ascii="Bookman Old Style" w:hAnsi="Bookman Old Style"/>
          <w:bCs/>
          <w:sz w:val="22"/>
          <w:szCs w:val="22"/>
        </w:rPr>
        <w:t>+13126266799,,87838351859# US (Chicago)</w:t>
      </w:r>
    </w:p>
    <w:p w14:paraId="09296A0A" w14:textId="77777777" w:rsidR="00D92D86" w:rsidRPr="00B83A86" w:rsidRDefault="00D92D86" w:rsidP="00D92D86">
      <w:pPr>
        <w:tabs>
          <w:tab w:val="left" w:pos="-1440"/>
          <w:tab w:val="left" w:pos="-720"/>
          <w:tab w:val="left" w:pos="3420"/>
        </w:tabs>
        <w:spacing w:line="245" w:lineRule="exact"/>
        <w:rPr>
          <w:rFonts w:ascii="Bookman Old Style" w:hAnsi="Bookman Old Style"/>
          <w:bCs/>
          <w:sz w:val="22"/>
          <w:szCs w:val="22"/>
        </w:rPr>
      </w:pPr>
      <w:r w:rsidRPr="00B83A86">
        <w:rPr>
          <w:rFonts w:ascii="Bookman Old Style" w:hAnsi="Bookman Old Style"/>
          <w:bCs/>
          <w:sz w:val="22"/>
          <w:szCs w:val="22"/>
        </w:rPr>
        <w:t>+19292056099,,87838351859# US (New York)</w:t>
      </w:r>
    </w:p>
    <w:p w14:paraId="14D5A5D3" w14:textId="77777777" w:rsidR="00D92D86" w:rsidRPr="00B83A86" w:rsidRDefault="00D92D86" w:rsidP="00D92D86">
      <w:pPr>
        <w:tabs>
          <w:tab w:val="left" w:pos="-1440"/>
          <w:tab w:val="left" w:pos="-720"/>
          <w:tab w:val="left" w:pos="3420"/>
        </w:tabs>
        <w:spacing w:line="245" w:lineRule="exact"/>
        <w:rPr>
          <w:rFonts w:ascii="Bookman Old Style" w:hAnsi="Bookman Old Style"/>
          <w:bCs/>
          <w:sz w:val="22"/>
          <w:szCs w:val="22"/>
        </w:rPr>
      </w:pPr>
      <w:r w:rsidRPr="00B83A86">
        <w:rPr>
          <w:rFonts w:ascii="Bookman Old Style" w:hAnsi="Bookman Old Style"/>
          <w:bCs/>
          <w:sz w:val="22"/>
          <w:szCs w:val="22"/>
        </w:rPr>
        <w:t>Dial In Number: 929 205 6099 US (New York)</w:t>
      </w:r>
    </w:p>
    <w:p w14:paraId="63475F39" w14:textId="77777777" w:rsidR="00D92D86" w:rsidRDefault="00D92D86" w:rsidP="00D92D86">
      <w:pPr>
        <w:tabs>
          <w:tab w:val="left" w:pos="-1440"/>
          <w:tab w:val="left" w:pos="-720"/>
          <w:tab w:val="left" w:pos="3060"/>
        </w:tabs>
        <w:rPr>
          <w:rFonts w:ascii="Bookman Old Style" w:hAnsi="Bookman Old Style"/>
          <w:bCs/>
          <w:color w:val="000000"/>
          <w:sz w:val="22"/>
          <w:szCs w:val="22"/>
        </w:rPr>
      </w:pPr>
      <w:r w:rsidRPr="00B83A86">
        <w:rPr>
          <w:rFonts w:ascii="Bookman Old Style" w:hAnsi="Bookman Old Style"/>
          <w:bCs/>
          <w:sz w:val="22"/>
          <w:szCs w:val="22"/>
        </w:rPr>
        <w:t>COMMENT DEADLINE:</w:t>
      </w:r>
      <w:r>
        <w:rPr>
          <w:rFonts w:ascii="Bookman Old Style" w:hAnsi="Bookman Old Style"/>
          <w:bCs/>
          <w:sz w:val="22"/>
          <w:szCs w:val="22"/>
        </w:rPr>
        <w:t xml:space="preserve"> </w:t>
      </w:r>
      <w:r w:rsidRPr="00B83A86">
        <w:rPr>
          <w:rFonts w:ascii="Bookman Old Style" w:hAnsi="Bookman Old Style"/>
          <w:bCs/>
          <w:color w:val="000000"/>
          <w:sz w:val="22"/>
          <w:szCs w:val="22"/>
        </w:rPr>
        <w:t>5:00 p.m. on March 8, 2021</w:t>
      </w:r>
    </w:p>
    <w:p w14:paraId="14B57E49" w14:textId="0BF40C12" w:rsidR="008E255D" w:rsidRPr="00B83A86" w:rsidRDefault="008E255D" w:rsidP="00D92D86">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ind w:right="-180"/>
        <w:rPr>
          <w:rFonts w:ascii="Bookman Old Style" w:hAnsi="Bookman Old Style"/>
          <w:bCs/>
          <w:sz w:val="22"/>
          <w:szCs w:val="22"/>
        </w:rPr>
      </w:pPr>
      <w:r w:rsidRPr="00B83A86">
        <w:rPr>
          <w:rFonts w:ascii="Bookman Old Style" w:hAnsi="Bookman Old Style"/>
          <w:bCs/>
          <w:sz w:val="22"/>
          <w:szCs w:val="22"/>
        </w:rPr>
        <w:t>CONTACT PERSON FOR TH</w:t>
      </w:r>
      <w:r>
        <w:rPr>
          <w:rFonts w:ascii="Bookman Old Style" w:hAnsi="Bookman Old Style"/>
          <w:bCs/>
          <w:sz w:val="22"/>
          <w:szCs w:val="22"/>
        </w:rPr>
        <w:t>E</w:t>
      </w:r>
      <w:r w:rsidRPr="00B83A86">
        <w:rPr>
          <w:rFonts w:ascii="Bookman Old Style" w:hAnsi="Bookman Old Style"/>
          <w:bCs/>
          <w:sz w:val="22"/>
          <w:szCs w:val="22"/>
        </w:rPr>
        <w:t>S</w:t>
      </w:r>
      <w:r>
        <w:rPr>
          <w:rFonts w:ascii="Bookman Old Style" w:hAnsi="Bookman Old Style"/>
          <w:bCs/>
          <w:sz w:val="22"/>
          <w:szCs w:val="22"/>
        </w:rPr>
        <w:t>E</w:t>
      </w:r>
      <w:r w:rsidRPr="00B83A86">
        <w:rPr>
          <w:rFonts w:ascii="Bookman Old Style" w:hAnsi="Bookman Old Style"/>
          <w:bCs/>
          <w:sz w:val="22"/>
          <w:szCs w:val="22"/>
        </w:rPr>
        <w:t xml:space="preserve"> FILING</w:t>
      </w:r>
      <w:r>
        <w:rPr>
          <w:rFonts w:ascii="Bookman Old Style" w:hAnsi="Bookman Old Style"/>
          <w:bCs/>
          <w:sz w:val="22"/>
          <w:szCs w:val="22"/>
        </w:rPr>
        <w:t>S</w:t>
      </w:r>
      <w:r w:rsidR="00950C68">
        <w:rPr>
          <w:rFonts w:ascii="Bookman Old Style" w:hAnsi="Bookman Old Style"/>
          <w:bCs/>
          <w:sz w:val="22"/>
          <w:szCs w:val="22"/>
        </w:rPr>
        <w:t xml:space="preserve"> / SMALL BUSINESS IMPACT INFORMATION / HARNESS RACING RULEMAKING LIAISON</w:t>
      </w:r>
      <w:r w:rsidRPr="00B83A86">
        <w:rPr>
          <w:rFonts w:ascii="Bookman Old Style" w:hAnsi="Bookman Old Style"/>
          <w:bCs/>
          <w:sz w:val="22"/>
          <w:szCs w:val="22"/>
        </w:rPr>
        <w:t>:</w:t>
      </w:r>
      <w:r w:rsidR="00950C68">
        <w:rPr>
          <w:rFonts w:ascii="Bookman Old Style" w:hAnsi="Bookman Old Style"/>
          <w:bCs/>
          <w:sz w:val="22"/>
          <w:szCs w:val="22"/>
        </w:rPr>
        <w:t xml:space="preserve"> </w:t>
      </w:r>
      <w:r w:rsidRPr="00B83A86">
        <w:rPr>
          <w:rFonts w:ascii="Bookman Old Style" w:hAnsi="Bookman Old Style"/>
          <w:bCs/>
          <w:sz w:val="22"/>
          <w:szCs w:val="22"/>
        </w:rPr>
        <w:t>Henry Jennings</w:t>
      </w:r>
      <w:r w:rsidR="007413F5">
        <w:rPr>
          <w:rFonts w:ascii="Bookman Old Style" w:hAnsi="Bookman Old Style"/>
          <w:bCs/>
          <w:sz w:val="22"/>
          <w:szCs w:val="22"/>
        </w:rPr>
        <w:t xml:space="preserve">, Harness Racing, 28 State House Station – 99 Blossom Lane, Augusta, ME 04333. Telephone: (207) 287-7543. Fax: (207) 287-7548. Email: </w:t>
      </w:r>
      <w:hyperlink r:id="rId27" w:history="1">
        <w:r w:rsidR="007413F5" w:rsidRPr="007F3101">
          <w:rPr>
            <w:rStyle w:val="Hyperlink"/>
            <w:rFonts w:ascii="Bookman Old Style" w:hAnsi="Bookman Old Style"/>
            <w:bCs/>
            <w:sz w:val="22"/>
            <w:szCs w:val="22"/>
          </w:rPr>
          <w:t>Henry.Jennings@Maine.gov</w:t>
        </w:r>
      </w:hyperlink>
      <w:r w:rsidR="007413F5">
        <w:rPr>
          <w:rFonts w:ascii="Bookman Old Style" w:hAnsi="Bookman Old Style"/>
          <w:bCs/>
          <w:sz w:val="22"/>
          <w:szCs w:val="22"/>
        </w:rPr>
        <w:t xml:space="preserve"> .</w:t>
      </w:r>
    </w:p>
    <w:p w14:paraId="06734511" w14:textId="024BCD42" w:rsidR="00A65BC9" w:rsidRDefault="00A65BC9" w:rsidP="00D92D86">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B83A86">
        <w:rPr>
          <w:rFonts w:ascii="Bookman Old Style" w:hAnsi="Bookman Old Style"/>
          <w:bCs/>
          <w:sz w:val="22"/>
          <w:szCs w:val="22"/>
        </w:rPr>
        <w:t>IMPACT ON MUNICIPALITIES OR COUNTIES</w:t>
      </w:r>
      <w:r>
        <w:rPr>
          <w:rFonts w:ascii="Bookman Old Style" w:hAnsi="Bookman Old Style"/>
          <w:bCs/>
          <w:sz w:val="22"/>
          <w:szCs w:val="22"/>
        </w:rPr>
        <w:t>: none</w:t>
      </w:r>
    </w:p>
    <w:p w14:paraId="0F2D433E" w14:textId="1BC0B0B2" w:rsidR="00A65BC9" w:rsidRPr="00B83A86" w:rsidRDefault="00A65BC9" w:rsidP="00D92D86">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B83A86">
        <w:rPr>
          <w:rFonts w:ascii="Bookman Old Style" w:hAnsi="Bookman Old Style"/>
          <w:bCs/>
          <w:sz w:val="22"/>
          <w:szCs w:val="22"/>
        </w:rPr>
        <w:t>STATUTORY AUTHORITY FOR THIS RULE: 8 MRS §§ 263-A, 264, 267-A, 268, 272-B, 272-C, 279, 279-A, 279-E, 281, 298</w:t>
      </w:r>
    </w:p>
    <w:p w14:paraId="56795F7D" w14:textId="2F97264C" w:rsidR="00A65BC9" w:rsidRPr="00B83A86" w:rsidRDefault="00A65BC9" w:rsidP="00D92D86">
      <w:pPr>
        <w:tabs>
          <w:tab w:val="left" w:pos="-1440"/>
          <w:tab w:val="left" w:pos="-720"/>
          <w:tab w:val="left" w:pos="540"/>
        </w:tabs>
        <w:rPr>
          <w:rFonts w:ascii="Bookman Old Style" w:hAnsi="Bookman Old Style"/>
          <w:bCs/>
          <w:sz w:val="22"/>
          <w:szCs w:val="22"/>
        </w:rPr>
      </w:pPr>
      <w:r w:rsidRPr="00B83A86">
        <w:rPr>
          <w:rFonts w:ascii="Bookman Old Style" w:hAnsi="Bookman Old Style"/>
          <w:bCs/>
          <w:sz w:val="22"/>
          <w:szCs w:val="22"/>
        </w:rPr>
        <w:t xml:space="preserve">SUBSTANTIVE STATE OR FEDERAL LAW BEING IMPLEMENTED: None </w:t>
      </w:r>
    </w:p>
    <w:p w14:paraId="04C83C86" w14:textId="2B41CAC4" w:rsidR="000D1585" w:rsidRDefault="000D1585" w:rsidP="000D1585">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 xml:space="preserve">HARNESS RACING COMMISSION WEBSITE: </w:t>
      </w:r>
      <w:hyperlink r:id="rId28" w:history="1">
        <w:r w:rsidR="008A3359" w:rsidRPr="007F3101">
          <w:rPr>
            <w:rStyle w:val="Hyperlink"/>
            <w:rFonts w:ascii="Bookman Old Style" w:hAnsi="Bookman Old Style"/>
            <w:bCs/>
            <w:sz w:val="22"/>
            <w:szCs w:val="22"/>
          </w:rPr>
          <w:t>https://www.maine.gov/dacf/harnessracing/index.shtml</w:t>
        </w:r>
      </w:hyperlink>
      <w:r w:rsidR="008A3359">
        <w:rPr>
          <w:rFonts w:ascii="Bookman Old Style" w:hAnsi="Bookman Old Style"/>
          <w:bCs/>
          <w:sz w:val="22"/>
          <w:szCs w:val="22"/>
        </w:rPr>
        <w:t xml:space="preserve"> </w:t>
      </w:r>
      <w:r>
        <w:rPr>
          <w:rFonts w:ascii="Bookman Old Style" w:hAnsi="Bookman Old Style"/>
          <w:bCs/>
          <w:sz w:val="22"/>
          <w:szCs w:val="22"/>
        </w:rPr>
        <w:t>.</w:t>
      </w:r>
    </w:p>
    <w:p w14:paraId="085B3292" w14:textId="682F9732" w:rsidR="00A65BC9" w:rsidRDefault="007413F5" w:rsidP="000D1585">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DACF</w:t>
      </w:r>
      <w:r w:rsidR="00A65BC9" w:rsidRPr="00B83A86">
        <w:rPr>
          <w:rFonts w:ascii="Bookman Old Style" w:hAnsi="Bookman Old Style"/>
          <w:bCs/>
          <w:sz w:val="22"/>
          <w:szCs w:val="22"/>
        </w:rPr>
        <w:t xml:space="preserve"> RULE-MAKING LIAISON:</w:t>
      </w:r>
      <w:r w:rsidR="000D1585">
        <w:rPr>
          <w:rFonts w:ascii="Bookman Old Style" w:hAnsi="Bookman Old Style"/>
          <w:bCs/>
          <w:sz w:val="22"/>
          <w:szCs w:val="22"/>
        </w:rPr>
        <w:t xml:space="preserve"> </w:t>
      </w:r>
      <w:hyperlink r:id="rId29" w:history="1">
        <w:r w:rsidR="000D1585" w:rsidRPr="007F3101">
          <w:rPr>
            <w:rStyle w:val="Hyperlink"/>
            <w:rFonts w:ascii="Bookman Old Style" w:hAnsi="Bookman Old Style"/>
            <w:bCs/>
            <w:sz w:val="22"/>
            <w:szCs w:val="22"/>
          </w:rPr>
          <w:t>Shannon.Ayotte@Maine.gov</w:t>
        </w:r>
      </w:hyperlink>
    </w:p>
    <w:p w14:paraId="30E774FB" w14:textId="3A7F8DC3" w:rsidR="00D946A5" w:rsidRDefault="00D946A5" w:rsidP="007F06E3">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4A6E3DBE" w14:textId="02437BF1" w:rsidR="00D946A5" w:rsidRDefault="00D946A5" w:rsidP="00A86B7B">
      <w:pPr>
        <w:overflowPunct/>
        <w:autoSpaceDE/>
        <w:autoSpaceDN/>
        <w:adjustRightInd/>
        <w:textAlignment w:val="auto"/>
        <w:rPr>
          <w:rFonts w:ascii="Bookman Old Style" w:eastAsiaTheme="minorHAnsi" w:hAnsi="Bookman Old Style" w:cs="Courier New"/>
          <w:sz w:val="22"/>
          <w:szCs w:val="22"/>
        </w:rPr>
      </w:pPr>
    </w:p>
    <w:p w14:paraId="2BE1F9B7" w14:textId="62E1B068" w:rsidR="00B9035C" w:rsidRPr="00B9035C" w:rsidRDefault="00B9035C" w:rsidP="00273809">
      <w:pPr>
        <w:tabs>
          <w:tab w:val="left" w:pos="-1440"/>
          <w:tab w:val="left" w:pos="-720"/>
          <w:tab w:val="left" w:pos="4320"/>
        </w:tabs>
        <w:rPr>
          <w:rFonts w:ascii="Bookman Old Style" w:hAnsi="Bookman Old Style"/>
          <w:b/>
          <w:bCs/>
          <w:sz w:val="22"/>
          <w:szCs w:val="22"/>
        </w:rPr>
      </w:pPr>
      <w:r w:rsidRPr="00B9035C">
        <w:rPr>
          <w:rFonts w:ascii="Bookman Old Style" w:hAnsi="Bookman Old Style"/>
          <w:sz w:val="22"/>
          <w:szCs w:val="22"/>
        </w:rPr>
        <w:t xml:space="preserve">AGENCY: </w:t>
      </w:r>
      <w:r w:rsidRPr="00B9035C">
        <w:rPr>
          <w:rFonts w:ascii="Bookman Old Style" w:hAnsi="Bookman Old Style"/>
          <w:b/>
          <w:bCs/>
          <w:sz w:val="22"/>
          <w:szCs w:val="22"/>
        </w:rPr>
        <w:t>12-179</w:t>
      </w:r>
      <w:r w:rsidRPr="00B9035C">
        <w:rPr>
          <w:rFonts w:ascii="Bookman Old Style" w:hAnsi="Bookman Old Style"/>
          <w:sz w:val="22"/>
          <w:szCs w:val="22"/>
        </w:rPr>
        <w:t xml:space="preserve"> – Department of Labor</w:t>
      </w:r>
      <w:r w:rsidR="00DF4890">
        <w:rPr>
          <w:rFonts w:ascii="Bookman Old Style" w:hAnsi="Bookman Old Style"/>
          <w:sz w:val="22"/>
          <w:szCs w:val="22"/>
        </w:rPr>
        <w:t xml:space="preserve"> (DOL)</w:t>
      </w:r>
      <w:r w:rsidRPr="00B9035C">
        <w:rPr>
          <w:rFonts w:ascii="Bookman Old Style" w:hAnsi="Bookman Old Style"/>
          <w:sz w:val="22"/>
          <w:szCs w:val="22"/>
        </w:rPr>
        <w:t xml:space="preserve">, </w:t>
      </w:r>
      <w:r w:rsidR="00DF4890" w:rsidRPr="00DF4890">
        <w:rPr>
          <w:rFonts w:ascii="Bookman Old Style" w:hAnsi="Bookman Old Style"/>
          <w:b/>
          <w:bCs/>
          <w:sz w:val="22"/>
          <w:szCs w:val="22"/>
        </w:rPr>
        <w:t xml:space="preserve">Board of </w:t>
      </w:r>
      <w:r w:rsidRPr="00B9035C">
        <w:rPr>
          <w:rFonts w:ascii="Bookman Old Style" w:hAnsi="Bookman Old Style"/>
          <w:b/>
          <w:bCs/>
          <w:sz w:val="22"/>
          <w:szCs w:val="22"/>
        </w:rPr>
        <w:t xml:space="preserve">Occupational Safety and Health </w:t>
      </w:r>
    </w:p>
    <w:p w14:paraId="1735B973" w14:textId="64FBA5B5" w:rsidR="00B9035C" w:rsidRPr="00B9035C" w:rsidRDefault="00B9035C" w:rsidP="0027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Bookman Old Style" w:hAnsi="Bookman Old Style" w:cs="Courier New"/>
          <w:color w:val="000000"/>
        </w:rPr>
      </w:pPr>
      <w:r w:rsidRPr="00B9035C">
        <w:rPr>
          <w:rFonts w:ascii="Bookman Old Style" w:hAnsi="Bookman Old Style" w:cs="Courier New"/>
          <w:sz w:val="22"/>
          <w:szCs w:val="22"/>
        </w:rPr>
        <w:t xml:space="preserve">CHAPTER NUMBER AND TITLE: </w:t>
      </w:r>
      <w:bookmarkStart w:id="7" w:name="_Hlk62473019"/>
      <w:r w:rsidRPr="00B9035C">
        <w:rPr>
          <w:rFonts w:ascii="Bookman Old Style" w:hAnsi="Bookman Old Style" w:cs="Courier New"/>
          <w:b/>
          <w:bCs/>
          <w:sz w:val="22"/>
          <w:szCs w:val="22"/>
        </w:rPr>
        <w:t>Ch</w:t>
      </w:r>
      <w:r w:rsidR="00DF4890">
        <w:rPr>
          <w:rFonts w:ascii="Bookman Old Style" w:hAnsi="Bookman Old Style" w:cs="Courier New"/>
          <w:b/>
          <w:bCs/>
          <w:sz w:val="22"/>
          <w:szCs w:val="22"/>
        </w:rPr>
        <w:t>.</w:t>
      </w:r>
      <w:r w:rsidRPr="00B9035C">
        <w:rPr>
          <w:rFonts w:ascii="Bookman Old Style" w:hAnsi="Bookman Old Style" w:cs="Courier New"/>
          <w:b/>
          <w:bCs/>
          <w:sz w:val="22"/>
          <w:szCs w:val="22"/>
        </w:rPr>
        <w:t xml:space="preserve"> 3</w:t>
      </w:r>
      <w:r w:rsidRPr="00B9035C">
        <w:rPr>
          <w:rFonts w:ascii="Bookman Old Style" w:hAnsi="Bookman Old Style" w:cs="Courier New"/>
          <w:sz w:val="22"/>
          <w:szCs w:val="22"/>
        </w:rPr>
        <w:t xml:space="preserve">, </w:t>
      </w:r>
      <w:bookmarkStart w:id="8" w:name="_Hlk51052636"/>
      <w:r w:rsidR="00DF4890" w:rsidRPr="00B9035C">
        <w:rPr>
          <w:rFonts w:ascii="Bookman Old Style" w:hAnsi="Bookman Old Style"/>
          <w:color w:val="000000"/>
          <w:sz w:val="22"/>
        </w:rPr>
        <w:t xml:space="preserve">Occupational Safety </w:t>
      </w:r>
      <w:r w:rsidR="00DF4890">
        <w:rPr>
          <w:rFonts w:ascii="Bookman Old Style" w:hAnsi="Bookman Old Style"/>
          <w:color w:val="000000"/>
          <w:sz w:val="22"/>
        </w:rPr>
        <w:t>a</w:t>
      </w:r>
      <w:r w:rsidR="00DF4890" w:rsidRPr="00B9035C">
        <w:rPr>
          <w:rFonts w:ascii="Bookman Old Style" w:hAnsi="Bookman Old Style"/>
          <w:color w:val="000000"/>
          <w:sz w:val="22"/>
        </w:rPr>
        <w:t xml:space="preserve">nd Health Standards </w:t>
      </w:r>
      <w:r w:rsidR="00DF4890">
        <w:rPr>
          <w:rFonts w:ascii="Bookman Old Style" w:hAnsi="Bookman Old Style"/>
          <w:color w:val="000000"/>
          <w:sz w:val="22"/>
        </w:rPr>
        <w:t>f</w:t>
      </w:r>
      <w:r w:rsidR="00DF4890" w:rsidRPr="00B9035C">
        <w:rPr>
          <w:rFonts w:ascii="Bookman Old Style" w:hAnsi="Bookman Old Style"/>
          <w:color w:val="000000"/>
          <w:sz w:val="22"/>
        </w:rPr>
        <w:t xml:space="preserve">or Construction Industry Employment </w:t>
      </w:r>
      <w:r w:rsidR="00DF4890">
        <w:rPr>
          <w:rFonts w:ascii="Bookman Old Style" w:hAnsi="Bookman Old Style"/>
          <w:color w:val="000000"/>
          <w:sz w:val="22"/>
        </w:rPr>
        <w:t>i</w:t>
      </w:r>
      <w:r w:rsidR="00DF4890" w:rsidRPr="00B9035C">
        <w:rPr>
          <w:rFonts w:ascii="Bookman Old Style" w:hAnsi="Bookman Old Style"/>
          <w:color w:val="000000"/>
          <w:sz w:val="22"/>
        </w:rPr>
        <w:t xml:space="preserve">n </w:t>
      </w:r>
      <w:r w:rsidR="00DF4890">
        <w:rPr>
          <w:rFonts w:ascii="Bookman Old Style" w:hAnsi="Bookman Old Style"/>
          <w:color w:val="000000"/>
          <w:sz w:val="22"/>
        </w:rPr>
        <w:t>t</w:t>
      </w:r>
      <w:r w:rsidR="00DF4890" w:rsidRPr="00B9035C">
        <w:rPr>
          <w:rFonts w:ascii="Bookman Old Style" w:hAnsi="Bookman Old Style"/>
          <w:color w:val="000000"/>
          <w:sz w:val="22"/>
        </w:rPr>
        <w:t>he Public Sector</w:t>
      </w:r>
      <w:bookmarkEnd w:id="7"/>
      <w:bookmarkEnd w:id="8"/>
    </w:p>
    <w:p w14:paraId="459F6767" w14:textId="0052FD74" w:rsidR="00DF4890" w:rsidRDefault="00DF4890" w:rsidP="00273809">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03182DB3" w14:textId="29DE062B" w:rsidR="00B9035C" w:rsidRPr="00B9035C" w:rsidRDefault="00B9035C" w:rsidP="00273809">
      <w:pPr>
        <w:tabs>
          <w:tab w:val="left" w:pos="-1440"/>
          <w:tab w:val="left" w:pos="-720"/>
          <w:tab w:val="left" w:pos="540"/>
        </w:tabs>
        <w:rPr>
          <w:rFonts w:ascii="Bookman Old Style" w:hAnsi="Bookman Old Style"/>
          <w:b/>
          <w:bCs/>
          <w:sz w:val="22"/>
          <w:szCs w:val="22"/>
        </w:rPr>
      </w:pPr>
      <w:r w:rsidRPr="00B9035C">
        <w:rPr>
          <w:rFonts w:ascii="Bookman Old Style" w:hAnsi="Bookman Old Style"/>
          <w:sz w:val="22"/>
          <w:szCs w:val="22"/>
        </w:rPr>
        <w:t>PROPOSED RULE NUMBER:</w:t>
      </w:r>
      <w:r w:rsidR="00DF4890">
        <w:rPr>
          <w:rFonts w:ascii="Bookman Old Style" w:hAnsi="Bookman Old Style"/>
          <w:sz w:val="22"/>
          <w:szCs w:val="22"/>
        </w:rPr>
        <w:t xml:space="preserve"> </w:t>
      </w:r>
      <w:r w:rsidR="00DF4890">
        <w:rPr>
          <w:rFonts w:ascii="Bookman Old Style" w:hAnsi="Bookman Old Style"/>
          <w:b/>
          <w:bCs/>
          <w:sz w:val="22"/>
          <w:szCs w:val="22"/>
        </w:rPr>
        <w:t>2021-P018</w:t>
      </w:r>
    </w:p>
    <w:p w14:paraId="2EB41F23" w14:textId="6305EFEF" w:rsidR="00B9035C" w:rsidRPr="00B9035C" w:rsidRDefault="00B9035C" w:rsidP="00273809">
      <w:pPr>
        <w:tabs>
          <w:tab w:val="left" w:pos="-1440"/>
          <w:tab w:val="left" w:pos="-720"/>
          <w:tab w:val="left" w:pos="540"/>
        </w:tabs>
        <w:rPr>
          <w:rFonts w:ascii="Bookman Old Style" w:hAnsi="Bookman Old Style"/>
          <w:sz w:val="22"/>
          <w:szCs w:val="22"/>
        </w:rPr>
      </w:pPr>
      <w:r w:rsidRPr="00B9035C">
        <w:rPr>
          <w:rFonts w:ascii="Bookman Old Style" w:hAnsi="Bookman Old Style"/>
          <w:sz w:val="22"/>
          <w:szCs w:val="22"/>
        </w:rPr>
        <w:t>BRIEF SUMMARY:</w:t>
      </w:r>
      <w:r w:rsidR="00DF4890">
        <w:rPr>
          <w:rFonts w:ascii="Bookman Old Style" w:hAnsi="Bookman Old Style"/>
          <w:sz w:val="22"/>
          <w:szCs w:val="22"/>
        </w:rPr>
        <w:t xml:space="preserve"> </w:t>
      </w:r>
      <w:bookmarkStart w:id="9" w:name="_Hlk62472943"/>
      <w:r w:rsidRPr="00B9035C">
        <w:rPr>
          <w:rFonts w:ascii="Bookman Old Style" w:hAnsi="Bookman Old Style"/>
          <w:sz w:val="22"/>
          <w:szCs w:val="22"/>
        </w:rPr>
        <w:t>To update the rule to incorporate changes to the Federal Occupational Safety and Health Administration regulations, 29 CFR Part 1926, including changes to standards for Beryllium and Cranes and Derricks in Construction: Railroad Roadway Work:</w:t>
      </w:r>
      <w:bookmarkEnd w:id="9"/>
    </w:p>
    <w:p w14:paraId="799A7987" w14:textId="77777777" w:rsidR="00136257" w:rsidRPr="00DE4757" w:rsidRDefault="00136257" w:rsidP="00273809">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r w:rsidRPr="00DE4757">
        <w:rPr>
          <w:rFonts w:ascii="Bookman Old Style" w:hAnsi="Bookman Old Style"/>
          <w:b/>
          <w:sz w:val="22"/>
          <w:szCs w:val="22"/>
        </w:rPr>
        <w:t>DETAILED SUMMARY:</w:t>
      </w:r>
      <w:bookmarkStart w:id="10" w:name="_Hlk62473164"/>
      <w:bookmarkStart w:id="11" w:name="_Hlk51052910"/>
      <w:r>
        <w:rPr>
          <w:rFonts w:ascii="Bookman Old Style" w:hAnsi="Bookman Old Style"/>
          <w:b/>
          <w:sz w:val="22"/>
          <w:szCs w:val="22"/>
        </w:rPr>
        <w:t xml:space="preserve"> </w:t>
      </w:r>
      <w:r w:rsidRPr="00DE4757">
        <w:rPr>
          <w:rFonts w:ascii="Bookman Old Style" w:hAnsi="Bookman Old Style"/>
          <w:sz w:val="22"/>
          <w:szCs w:val="22"/>
        </w:rPr>
        <w:t xml:space="preserve">To update the rule to incorporate changes to the Federal Occupational Safety and Health Administration regulations, 29 CFR </w:t>
      </w:r>
      <w:r>
        <w:rPr>
          <w:rFonts w:ascii="Bookman Old Style" w:hAnsi="Bookman Old Style"/>
          <w:sz w:val="22"/>
          <w:szCs w:val="22"/>
        </w:rPr>
        <w:t>p</w:t>
      </w:r>
      <w:r w:rsidRPr="00DE4757">
        <w:rPr>
          <w:rFonts w:ascii="Bookman Old Style" w:hAnsi="Bookman Old Style"/>
          <w:sz w:val="22"/>
          <w:szCs w:val="22"/>
        </w:rPr>
        <w:t>art 1926, including changes to standards for Beryllium and Cranes and Derricks in Construction: Railroad Roadway Work</w:t>
      </w:r>
      <w:bookmarkEnd w:id="10"/>
      <w:r w:rsidRPr="00DE4757">
        <w:rPr>
          <w:rFonts w:ascii="Bookman Old Style" w:hAnsi="Bookman Old Style"/>
          <w:sz w:val="22"/>
          <w:szCs w:val="22"/>
        </w:rPr>
        <w:t>:</w:t>
      </w:r>
    </w:p>
    <w:p w14:paraId="36351D4A" w14:textId="77777777" w:rsidR="00136257" w:rsidRPr="00DE4757" w:rsidRDefault="00136257" w:rsidP="00273809">
      <w:pPr>
        <w:tabs>
          <w:tab w:val="left" w:pos="-1440"/>
          <w:tab w:val="left" w:pos="-720"/>
          <w:tab w:val="left" w:pos="540"/>
          <w:tab w:val="left" w:pos="10440"/>
        </w:tabs>
        <w:rPr>
          <w:rFonts w:ascii="Bookman Old Style" w:hAnsi="Bookman Old Style"/>
          <w:sz w:val="22"/>
          <w:szCs w:val="22"/>
        </w:rPr>
      </w:pPr>
      <w:r w:rsidRPr="00DE4757">
        <w:rPr>
          <w:rFonts w:ascii="Bookman Old Style" w:hAnsi="Bookman Old Style"/>
          <w:sz w:val="22"/>
          <w:szCs w:val="22"/>
        </w:rPr>
        <w:t>Key Provisions of the Beryllium Standards for General Industry, Construction, and Shipyards (Effective Date September 30, 2020).</w:t>
      </w:r>
    </w:p>
    <w:p w14:paraId="2EB1736E" w14:textId="77777777" w:rsidR="00136257" w:rsidRPr="00DE4757" w:rsidRDefault="00136257" w:rsidP="00273809">
      <w:pPr>
        <w:tabs>
          <w:tab w:val="left" w:pos="-1440"/>
          <w:tab w:val="left" w:pos="-720"/>
          <w:tab w:val="left" w:pos="540"/>
          <w:tab w:val="left" w:pos="10440"/>
        </w:tabs>
        <w:rPr>
          <w:rFonts w:ascii="Bookman Old Style" w:hAnsi="Bookman Old Style"/>
          <w:sz w:val="22"/>
          <w:szCs w:val="22"/>
        </w:rPr>
      </w:pPr>
      <w:r w:rsidRPr="00DE4757">
        <w:rPr>
          <w:rFonts w:ascii="Bookman Old Style" w:hAnsi="Bookman Old Style"/>
          <w:b/>
          <w:sz w:val="22"/>
          <w:szCs w:val="22"/>
        </w:rPr>
        <w:t>*</w:t>
      </w:r>
      <w:r>
        <w:rPr>
          <w:rFonts w:ascii="Bookman Old Style" w:hAnsi="Bookman Old Style"/>
          <w:sz w:val="22"/>
          <w:szCs w:val="22"/>
        </w:rPr>
        <w:t xml:space="preserve"> </w:t>
      </w:r>
      <w:r w:rsidRPr="00DE4757">
        <w:rPr>
          <w:rFonts w:ascii="Bookman Old Style" w:hAnsi="Bookman Old Style"/>
          <w:sz w:val="22"/>
          <w:szCs w:val="22"/>
        </w:rPr>
        <w:t>Set a permissible exposure limit (PEL) for beryllium of 0.2 µg/m3, averaged over 8-hours.</w:t>
      </w:r>
    </w:p>
    <w:p w14:paraId="68A60ABD" w14:textId="77777777" w:rsidR="00136257" w:rsidRPr="00DE4757" w:rsidRDefault="00136257" w:rsidP="00273809">
      <w:pPr>
        <w:tabs>
          <w:tab w:val="left" w:pos="-1440"/>
          <w:tab w:val="left" w:pos="-720"/>
          <w:tab w:val="left" w:pos="540"/>
          <w:tab w:val="left" w:pos="10440"/>
        </w:tabs>
        <w:rPr>
          <w:rFonts w:ascii="Bookman Old Style" w:hAnsi="Bookman Old Style"/>
          <w:sz w:val="22"/>
          <w:szCs w:val="22"/>
        </w:rPr>
      </w:pPr>
      <w:r w:rsidRPr="00DE4757">
        <w:rPr>
          <w:rFonts w:ascii="Bookman Old Style" w:hAnsi="Bookman Old Style"/>
          <w:b/>
          <w:sz w:val="22"/>
          <w:szCs w:val="22"/>
        </w:rPr>
        <w:t>*</w:t>
      </w:r>
      <w:r>
        <w:rPr>
          <w:rFonts w:ascii="Bookman Old Style" w:hAnsi="Bookman Old Style"/>
          <w:sz w:val="22"/>
          <w:szCs w:val="22"/>
        </w:rPr>
        <w:t xml:space="preserve"> </w:t>
      </w:r>
      <w:r w:rsidRPr="00DE4757">
        <w:rPr>
          <w:rFonts w:ascii="Bookman Old Style" w:hAnsi="Bookman Old Style"/>
          <w:sz w:val="22"/>
          <w:szCs w:val="22"/>
        </w:rPr>
        <w:t>Set a short-term exposure limit for beryllium of 2.0 µg/m3, over a 15-minute sampling period.</w:t>
      </w:r>
    </w:p>
    <w:p w14:paraId="44F6F550" w14:textId="77777777" w:rsidR="00136257" w:rsidRPr="00DE4757" w:rsidRDefault="00136257" w:rsidP="00273809">
      <w:pPr>
        <w:tabs>
          <w:tab w:val="left" w:pos="-1440"/>
          <w:tab w:val="left" w:pos="-720"/>
          <w:tab w:val="left" w:pos="540"/>
          <w:tab w:val="left" w:pos="10440"/>
        </w:tabs>
        <w:rPr>
          <w:rFonts w:ascii="Bookman Old Style" w:hAnsi="Bookman Old Style"/>
          <w:sz w:val="22"/>
          <w:szCs w:val="22"/>
        </w:rPr>
      </w:pPr>
      <w:r w:rsidRPr="00DE4757">
        <w:rPr>
          <w:rFonts w:ascii="Bookman Old Style" w:hAnsi="Bookman Old Style"/>
          <w:b/>
          <w:sz w:val="22"/>
          <w:szCs w:val="22"/>
        </w:rPr>
        <w:t>*</w:t>
      </w:r>
      <w:r>
        <w:rPr>
          <w:rFonts w:ascii="Bookman Old Style" w:hAnsi="Bookman Old Style"/>
          <w:sz w:val="22"/>
          <w:szCs w:val="22"/>
        </w:rPr>
        <w:t xml:space="preserve"> </w:t>
      </w:r>
      <w:r w:rsidRPr="00DE4757">
        <w:rPr>
          <w:rFonts w:ascii="Bookman Old Style" w:hAnsi="Bookman Old Style"/>
          <w:sz w:val="22"/>
          <w:szCs w:val="22"/>
        </w:rPr>
        <w:t>Require employers to: use engineering and work practice controls (such as ventilation or enclosure) to limit worker exposure to beryllium; provide respirators when controls cannot adequately limit exposure; limit worker access to high-exposure areas; develop a written exposure control plan; and train workers on beryllium hazards.</w:t>
      </w:r>
    </w:p>
    <w:p w14:paraId="512DD32E" w14:textId="77777777" w:rsidR="00136257" w:rsidRPr="00DE4757" w:rsidRDefault="00136257" w:rsidP="00273809">
      <w:pPr>
        <w:tabs>
          <w:tab w:val="left" w:pos="-1440"/>
          <w:tab w:val="left" w:pos="-720"/>
          <w:tab w:val="left" w:pos="540"/>
          <w:tab w:val="left" w:pos="10440"/>
        </w:tabs>
        <w:rPr>
          <w:rFonts w:ascii="Bookman Old Style" w:hAnsi="Bookman Old Style"/>
          <w:sz w:val="22"/>
          <w:szCs w:val="22"/>
        </w:rPr>
      </w:pPr>
      <w:r w:rsidRPr="00DE4757">
        <w:rPr>
          <w:rFonts w:ascii="Bookman Old Style" w:hAnsi="Bookman Old Style"/>
          <w:b/>
          <w:bCs/>
          <w:sz w:val="22"/>
          <w:szCs w:val="22"/>
        </w:rPr>
        <w:t>*</w:t>
      </w:r>
      <w:r>
        <w:rPr>
          <w:rFonts w:ascii="Bookman Old Style" w:hAnsi="Bookman Old Style"/>
          <w:sz w:val="22"/>
          <w:szCs w:val="22"/>
        </w:rPr>
        <w:t xml:space="preserve"> </w:t>
      </w:r>
      <w:r w:rsidRPr="00DE4757">
        <w:rPr>
          <w:rFonts w:ascii="Bookman Old Style" w:hAnsi="Bookman Old Style"/>
          <w:sz w:val="22"/>
          <w:szCs w:val="22"/>
        </w:rPr>
        <w:t>Require employers to make available medical exams to monitor exposed workers and provides medical removal protection to workers identified with a beryllium-related disease.</w:t>
      </w:r>
    </w:p>
    <w:p w14:paraId="660B72BC" w14:textId="77777777" w:rsidR="00136257" w:rsidRPr="00DE4757" w:rsidRDefault="007B0CE9" w:rsidP="00273809">
      <w:pPr>
        <w:tabs>
          <w:tab w:val="left" w:pos="-1440"/>
          <w:tab w:val="left" w:pos="-720"/>
          <w:tab w:val="left" w:pos="540"/>
          <w:tab w:val="left" w:pos="10440"/>
        </w:tabs>
        <w:rPr>
          <w:rFonts w:ascii="Bookman Old Style" w:hAnsi="Bookman Old Style"/>
          <w:sz w:val="22"/>
          <w:szCs w:val="22"/>
        </w:rPr>
      </w:pPr>
      <w:hyperlink r:id="rId30" w:history="1">
        <w:r w:rsidR="00136257" w:rsidRPr="007F3101">
          <w:rPr>
            <w:rStyle w:val="Hyperlink"/>
            <w:rFonts w:ascii="Bookman Old Style" w:hAnsi="Bookman Old Style"/>
            <w:sz w:val="22"/>
            <w:szCs w:val="22"/>
          </w:rPr>
          <w:t>https://www.osha.gov/beryllium/rulemaking</w:t>
        </w:r>
      </w:hyperlink>
      <w:r w:rsidR="00136257">
        <w:rPr>
          <w:rFonts w:ascii="Bookman Old Style" w:hAnsi="Bookman Old Style"/>
          <w:sz w:val="22"/>
          <w:szCs w:val="22"/>
        </w:rPr>
        <w:t xml:space="preserve"> </w:t>
      </w:r>
    </w:p>
    <w:p w14:paraId="603D8D22" w14:textId="77777777" w:rsidR="00136257" w:rsidRPr="00DE4757" w:rsidRDefault="00136257" w:rsidP="00273809">
      <w:pPr>
        <w:tabs>
          <w:tab w:val="left" w:pos="-1440"/>
          <w:tab w:val="left" w:pos="-720"/>
          <w:tab w:val="left" w:pos="540"/>
          <w:tab w:val="left" w:pos="10440"/>
        </w:tabs>
        <w:rPr>
          <w:rFonts w:ascii="Bookman Old Style" w:hAnsi="Bookman Old Style"/>
          <w:sz w:val="22"/>
          <w:szCs w:val="22"/>
        </w:rPr>
      </w:pPr>
      <w:r w:rsidRPr="00DE4757">
        <w:rPr>
          <w:rFonts w:ascii="Bookman Old Style" w:hAnsi="Bookman Old Style"/>
          <w:sz w:val="22"/>
          <w:szCs w:val="22"/>
        </w:rPr>
        <w:t>The final rule adds certain exemptions and clarifications to recognize the unique equipment and circumstances in railway roadway work. The rule also reflects that some OSHA requirements, with regard to the operation of railroad roadway maintenance machines equipped with cranes, are preempted by Federal Railroad Administration (FRA) regulations.</w:t>
      </w:r>
      <w:r>
        <w:rPr>
          <w:rFonts w:ascii="Bookman Old Style" w:hAnsi="Bookman Old Style"/>
          <w:sz w:val="22"/>
          <w:szCs w:val="22"/>
        </w:rPr>
        <w:t xml:space="preserve"> </w:t>
      </w:r>
      <w:r w:rsidRPr="00DE4757">
        <w:rPr>
          <w:rFonts w:ascii="Bookman Old Style" w:hAnsi="Bookman Old Style"/>
          <w:sz w:val="22"/>
          <w:szCs w:val="22"/>
        </w:rPr>
        <w:t xml:space="preserve">(Effective Date November 15, 2020). </w:t>
      </w:r>
    </w:p>
    <w:p w14:paraId="345C2E57" w14:textId="77777777" w:rsidR="00136257" w:rsidRPr="00DE4757" w:rsidRDefault="00136257" w:rsidP="00273809">
      <w:pPr>
        <w:tabs>
          <w:tab w:val="left" w:pos="-1440"/>
          <w:tab w:val="left" w:pos="-720"/>
          <w:tab w:val="left" w:pos="540"/>
          <w:tab w:val="left" w:pos="10440"/>
        </w:tabs>
        <w:rPr>
          <w:rFonts w:ascii="Bookman Old Style" w:hAnsi="Bookman Old Style"/>
          <w:sz w:val="22"/>
          <w:szCs w:val="22"/>
        </w:rPr>
      </w:pPr>
      <w:r w:rsidRPr="00DE4757">
        <w:rPr>
          <w:rFonts w:ascii="Bookman Old Style" w:hAnsi="Bookman Old Style"/>
          <w:sz w:val="22"/>
          <w:szCs w:val="22"/>
        </w:rPr>
        <w:t>Exemptions:</w:t>
      </w:r>
    </w:p>
    <w:p w14:paraId="4F6A830A" w14:textId="77777777" w:rsidR="00136257" w:rsidRPr="00DE4757" w:rsidRDefault="00136257" w:rsidP="00273809">
      <w:pPr>
        <w:tabs>
          <w:tab w:val="left" w:pos="-1440"/>
          <w:tab w:val="left" w:pos="-720"/>
          <w:tab w:val="left" w:pos="540"/>
          <w:tab w:val="left" w:pos="10440"/>
        </w:tabs>
        <w:rPr>
          <w:rFonts w:ascii="Bookman Old Style" w:hAnsi="Bookman Old Style"/>
          <w:sz w:val="22"/>
          <w:szCs w:val="22"/>
        </w:rPr>
      </w:pPr>
      <w:r w:rsidRPr="00DE4757">
        <w:rPr>
          <w:rFonts w:ascii="Bookman Old Style" w:hAnsi="Bookman Old Style"/>
          <w:b/>
          <w:bCs/>
          <w:sz w:val="22"/>
          <w:szCs w:val="22"/>
        </w:rPr>
        <w:t>*</w:t>
      </w:r>
      <w:r>
        <w:rPr>
          <w:rFonts w:ascii="Bookman Old Style" w:hAnsi="Bookman Old Style"/>
          <w:sz w:val="22"/>
          <w:szCs w:val="22"/>
        </w:rPr>
        <w:t xml:space="preserve"> </w:t>
      </w:r>
      <w:r w:rsidRPr="00DE4757">
        <w:rPr>
          <w:rFonts w:ascii="Bookman Old Style" w:hAnsi="Bookman Old Style"/>
          <w:sz w:val="22"/>
          <w:szCs w:val="22"/>
        </w:rPr>
        <w:t>Flash-butt welding trucks, a specialized piece of equipment used in railroad work that meets the technical definition of a crane, but does not present the types of safety hazards that OSHA intended to address in the crane standard; and</w:t>
      </w:r>
    </w:p>
    <w:p w14:paraId="443202C1" w14:textId="77777777" w:rsidR="00136257" w:rsidRPr="00DE4757" w:rsidRDefault="00136257" w:rsidP="00273809">
      <w:pPr>
        <w:tabs>
          <w:tab w:val="left" w:pos="-1440"/>
          <w:tab w:val="left" w:pos="-720"/>
          <w:tab w:val="left" w:pos="540"/>
          <w:tab w:val="left" w:pos="10440"/>
        </w:tabs>
        <w:rPr>
          <w:rFonts w:ascii="Bookman Old Style" w:hAnsi="Bookman Old Style"/>
          <w:sz w:val="22"/>
          <w:szCs w:val="22"/>
        </w:rPr>
      </w:pPr>
      <w:r w:rsidRPr="00DE4757">
        <w:rPr>
          <w:rFonts w:ascii="Bookman Old Style" w:hAnsi="Bookman Old Style"/>
          <w:b/>
          <w:bCs/>
          <w:sz w:val="22"/>
          <w:szCs w:val="22"/>
        </w:rPr>
        <w:t>*</w:t>
      </w:r>
      <w:r>
        <w:rPr>
          <w:rFonts w:ascii="Bookman Old Style" w:hAnsi="Bookman Old Style"/>
          <w:sz w:val="22"/>
          <w:szCs w:val="22"/>
        </w:rPr>
        <w:t xml:space="preserve"> </w:t>
      </w:r>
      <w:r w:rsidRPr="00DE4757">
        <w:rPr>
          <w:rFonts w:ascii="Bookman Old Style" w:hAnsi="Bookman Old Style"/>
          <w:sz w:val="22"/>
          <w:szCs w:val="22"/>
        </w:rPr>
        <w:t>Using rail stops and rail clamps; restricting out-of-level work; prohibiting dragging a load sideways; having a boom-hoist limiting device for hydraulic cylinder equipped booms; and following manufacturer's guidance for the use and modification of equipment.</w:t>
      </w:r>
    </w:p>
    <w:p w14:paraId="4DA08413" w14:textId="77777777" w:rsidR="00136257" w:rsidRPr="00DE4757" w:rsidRDefault="00136257" w:rsidP="00273809">
      <w:pPr>
        <w:tabs>
          <w:tab w:val="left" w:pos="-1440"/>
          <w:tab w:val="left" w:pos="-720"/>
          <w:tab w:val="left" w:pos="540"/>
          <w:tab w:val="left" w:pos="10440"/>
        </w:tabs>
        <w:rPr>
          <w:rFonts w:ascii="Bookman Old Style" w:hAnsi="Bookman Old Style"/>
          <w:sz w:val="22"/>
          <w:szCs w:val="22"/>
        </w:rPr>
      </w:pPr>
      <w:r w:rsidRPr="00DE4757">
        <w:rPr>
          <w:rFonts w:ascii="Bookman Old Style" w:hAnsi="Bookman Old Style"/>
          <w:sz w:val="22"/>
          <w:szCs w:val="22"/>
        </w:rPr>
        <w:t>Operator training and certification will follow FRA's regulatory requirements.</w:t>
      </w:r>
    </w:p>
    <w:p w14:paraId="21F79E34" w14:textId="77777777" w:rsidR="00136257" w:rsidRPr="00DE4757" w:rsidRDefault="007B0CE9" w:rsidP="00273809">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hyperlink r:id="rId31" w:history="1">
        <w:r w:rsidR="00136257" w:rsidRPr="00DE4757">
          <w:rPr>
            <w:rStyle w:val="Hyperlink"/>
            <w:rFonts w:ascii="Bookman Old Style" w:hAnsi="Bookman Old Style"/>
            <w:sz w:val="22"/>
            <w:szCs w:val="22"/>
          </w:rPr>
          <w:t>https://www.osha.gov/news/newsreleases/trade/09142020</w:t>
        </w:r>
      </w:hyperlink>
      <w:r w:rsidR="00136257" w:rsidRPr="00DE4757">
        <w:rPr>
          <w:rFonts w:ascii="Bookman Old Style" w:hAnsi="Bookman Old Style"/>
          <w:sz w:val="22"/>
          <w:szCs w:val="22"/>
        </w:rPr>
        <w:t xml:space="preserve"> </w:t>
      </w:r>
      <w:bookmarkEnd w:id="11"/>
      <w:r w:rsidR="00136257">
        <w:rPr>
          <w:rFonts w:ascii="Bookman Old Style" w:hAnsi="Bookman Old Style"/>
          <w:sz w:val="22"/>
          <w:szCs w:val="22"/>
        </w:rPr>
        <w:t>.</w:t>
      </w:r>
    </w:p>
    <w:p w14:paraId="64DC878D" w14:textId="582D6B3D" w:rsidR="00B9035C" w:rsidRPr="00B9035C" w:rsidRDefault="00B9035C" w:rsidP="00273809">
      <w:pPr>
        <w:tabs>
          <w:tab w:val="left" w:pos="-1440"/>
          <w:tab w:val="left" w:pos="-720"/>
          <w:tab w:val="left" w:pos="540"/>
        </w:tabs>
        <w:ind w:left="540" w:hanging="540"/>
        <w:rPr>
          <w:rFonts w:ascii="Bookman Old Style" w:hAnsi="Bookman Old Style"/>
          <w:sz w:val="22"/>
        </w:rPr>
      </w:pPr>
      <w:r w:rsidRPr="00910496">
        <w:rPr>
          <w:rFonts w:ascii="Bookman Old Style" w:hAnsi="Bookman Old Style"/>
          <w:b/>
          <w:bCs/>
          <w:sz w:val="22"/>
          <w:szCs w:val="22"/>
        </w:rPr>
        <w:t>PUBLIC HEARING</w:t>
      </w:r>
      <w:r w:rsidRPr="00B9035C">
        <w:rPr>
          <w:rFonts w:ascii="Bookman Old Style" w:hAnsi="Bookman Old Style"/>
          <w:sz w:val="22"/>
          <w:szCs w:val="22"/>
        </w:rPr>
        <w:t>:</w:t>
      </w:r>
      <w:r w:rsidR="00DF4890">
        <w:rPr>
          <w:rFonts w:ascii="Bookman Old Style" w:hAnsi="Bookman Old Style"/>
          <w:sz w:val="22"/>
          <w:szCs w:val="22"/>
        </w:rPr>
        <w:t xml:space="preserve"> </w:t>
      </w:r>
      <w:r w:rsidRPr="00B9035C">
        <w:rPr>
          <w:rFonts w:ascii="Bookman Old Style" w:hAnsi="Bookman Old Style"/>
          <w:sz w:val="22"/>
        </w:rPr>
        <w:t xml:space="preserve">None, unless requested pursuant to 5 MRS </w:t>
      </w:r>
      <w:r w:rsidRPr="00B9035C">
        <w:rPr>
          <w:rFonts w:ascii="Bookman Old Style" w:hAnsi="Bookman Old Style" w:hint="eastAsia"/>
          <w:sz w:val="22"/>
        </w:rPr>
        <w:t>§</w:t>
      </w:r>
      <w:r w:rsidRPr="00B9035C">
        <w:rPr>
          <w:rFonts w:ascii="Bookman Old Style" w:hAnsi="Bookman Old Style"/>
          <w:sz w:val="22"/>
        </w:rPr>
        <w:t>8052(1).</w:t>
      </w:r>
    </w:p>
    <w:p w14:paraId="4123244E" w14:textId="51A7B52B" w:rsidR="00B9035C" w:rsidRPr="00B9035C" w:rsidRDefault="00B9035C" w:rsidP="00273809">
      <w:pPr>
        <w:tabs>
          <w:tab w:val="left" w:pos="-1440"/>
          <w:tab w:val="left" w:pos="-720"/>
          <w:tab w:val="left" w:pos="540"/>
        </w:tabs>
        <w:ind w:left="540" w:hanging="540"/>
        <w:rPr>
          <w:rFonts w:ascii="Bookman Old Style" w:hAnsi="Bookman Old Style"/>
          <w:sz w:val="22"/>
          <w:szCs w:val="22"/>
        </w:rPr>
      </w:pPr>
      <w:r w:rsidRPr="00B9035C">
        <w:rPr>
          <w:rFonts w:ascii="Bookman Old Style" w:hAnsi="Bookman Old Style"/>
          <w:sz w:val="22"/>
          <w:szCs w:val="22"/>
        </w:rPr>
        <w:t>COMMENT DEADLINE:</w:t>
      </w:r>
      <w:r w:rsidR="00DF4890">
        <w:rPr>
          <w:rFonts w:ascii="Bookman Old Style" w:hAnsi="Bookman Old Style"/>
          <w:sz w:val="22"/>
          <w:szCs w:val="22"/>
        </w:rPr>
        <w:t xml:space="preserve"> </w:t>
      </w:r>
      <w:r w:rsidRPr="00B9035C">
        <w:rPr>
          <w:rFonts w:ascii="Bookman Old Style" w:hAnsi="Bookman Old Style"/>
          <w:sz w:val="22"/>
          <w:szCs w:val="22"/>
        </w:rPr>
        <w:t>March 4, 2021</w:t>
      </w:r>
    </w:p>
    <w:p w14:paraId="19F4ADA4" w14:textId="61DC092C" w:rsidR="00B9035C" w:rsidRPr="00B9035C" w:rsidRDefault="00B9035C" w:rsidP="00273809">
      <w:pPr>
        <w:tabs>
          <w:tab w:val="left" w:pos="-1440"/>
          <w:tab w:val="left" w:pos="-720"/>
          <w:tab w:val="left" w:pos="540"/>
        </w:tabs>
        <w:rPr>
          <w:rFonts w:ascii="Bookman Old Style" w:hAnsi="Bookman Old Style"/>
          <w:sz w:val="22"/>
          <w:szCs w:val="22"/>
        </w:rPr>
      </w:pPr>
      <w:r w:rsidRPr="00B9035C">
        <w:rPr>
          <w:rFonts w:ascii="Bookman Old Style" w:hAnsi="Bookman Old Style"/>
          <w:sz w:val="22"/>
          <w:szCs w:val="22"/>
        </w:rPr>
        <w:t xml:space="preserve">CONTACT PERSON FOR THIS FILING </w:t>
      </w:r>
      <w:r w:rsidR="00DF4890">
        <w:rPr>
          <w:rFonts w:ascii="Bookman Old Style" w:hAnsi="Bookman Old Style"/>
          <w:sz w:val="22"/>
          <w:szCs w:val="22"/>
        </w:rPr>
        <w:t xml:space="preserve">/ </w:t>
      </w:r>
      <w:r w:rsidR="00CC543A">
        <w:rPr>
          <w:rFonts w:ascii="Bookman Old Style" w:hAnsi="Bookman Old Style"/>
          <w:sz w:val="22"/>
          <w:szCs w:val="22"/>
        </w:rPr>
        <w:t xml:space="preserve">SMALL BUSINESS IMPACT INFORMATION </w:t>
      </w:r>
      <w:r w:rsidR="00DF4890">
        <w:rPr>
          <w:rFonts w:ascii="Bookman Old Style" w:hAnsi="Bookman Old Style"/>
          <w:sz w:val="22"/>
          <w:szCs w:val="22"/>
        </w:rPr>
        <w:t>/ DOL RULEMAKING LIAISON</w:t>
      </w:r>
      <w:r w:rsidRPr="00B9035C">
        <w:rPr>
          <w:rFonts w:ascii="Bookman Old Style" w:hAnsi="Bookman Old Style"/>
          <w:sz w:val="22"/>
          <w:szCs w:val="22"/>
        </w:rPr>
        <w:t>:</w:t>
      </w:r>
      <w:r w:rsidR="00CC543A">
        <w:rPr>
          <w:rFonts w:ascii="Bookman Old Style" w:hAnsi="Bookman Old Style"/>
          <w:sz w:val="22"/>
          <w:szCs w:val="22"/>
        </w:rPr>
        <w:t xml:space="preserve"> </w:t>
      </w:r>
      <w:r w:rsidRPr="00B9035C">
        <w:rPr>
          <w:rFonts w:ascii="Bookman Old Style" w:hAnsi="Bookman Old Style"/>
          <w:sz w:val="22"/>
          <w:szCs w:val="22"/>
        </w:rPr>
        <w:t>Isaac H. Gingras</w:t>
      </w:r>
      <w:r w:rsidR="00CC543A">
        <w:rPr>
          <w:rFonts w:ascii="Bookman Old Style" w:hAnsi="Bookman Old Style"/>
          <w:sz w:val="22"/>
          <w:szCs w:val="22"/>
        </w:rPr>
        <w:t xml:space="preserve">, </w:t>
      </w:r>
      <w:r w:rsidRPr="00B9035C">
        <w:rPr>
          <w:rFonts w:ascii="Bookman Old Style" w:hAnsi="Bookman Old Style"/>
          <w:sz w:val="22"/>
          <w:szCs w:val="22"/>
        </w:rPr>
        <w:t>Department of Labor</w:t>
      </w:r>
      <w:r w:rsidR="00CC543A">
        <w:rPr>
          <w:rFonts w:ascii="Bookman Old Style" w:hAnsi="Bookman Old Style"/>
          <w:sz w:val="22"/>
          <w:szCs w:val="22"/>
        </w:rPr>
        <w:t xml:space="preserve">, </w:t>
      </w:r>
      <w:r w:rsidRPr="00B9035C">
        <w:rPr>
          <w:rFonts w:ascii="Bookman Old Style" w:hAnsi="Bookman Old Style"/>
          <w:sz w:val="22"/>
          <w:szCs w:val="22"/>
        </w:rPr>
        <w:t xml:space="preserve">54 State House </w:t>
      </w:r>
      <w:r w:rsidRPr="00B9035C">
        <w:rPr>
          <w:rFonts w:ascii="Bookman Old Style" w:hAnsi="Bookman Old Style"/>
          <w:sz w:val="22"/>
          <w:szCs w:val="22"/>
        </w:rPr>
        <w:lastRenderedPageBreak/>
        <w:t>Station</w:t>
      </w:r>
      <w:r w:rsidR="00CC543A">
        <w:rPr>
          <w:rFonts w:ascii="Bookman Old Style" w:hAnsi="Bookman Old Style"/>
          <w:sz w:val="22"/>
          <w:szCs w:val="22"/>
        </w:rPr>
        <w:t xml:space="preserve">, </w:t>
      </w:r>
      <w:r w:rsidRPr="00B9035C">
        <w:rPr>
          <w:rFonts w:ascii="Bookman Old Style" w:hAnsi="Bookman Old Style"/>
          <w:sz w:val="22"/>
          <w:szCs w:val="22"/>
        </w:rPr>
        <w:t>Augusta, Maine 04333-0054</w:t>
      </w:r>
      <w:r w:rsidR="00CC543A">
        <w:rPr>
          <w:rFonts w:ascii="Bookman Old Style" w:hAnsi="Bookman Old Style"/>
          <w:sz w:val="22"/>
          <w:szCs w:val="22"/>
        </w:rPr>
        <w:t>. Telephone: (</w:t>
      </w:r>
      <w:r w:rsidRPr="00B9035C">
        <w:rPr>
          <w:rFonts w:ascii="Bookman Old Style" w:hAnsi="Bookman Old Style"/>
          <w:sz w:val="22"/>
          <w:szCs w:val="22"/>
        </w:rPr>
        <w:t>207</w:t>
      </w:r>
      <w:r w:rsidR="00CC543A">
        <w:rPr>
          <w:rFonts w:ascii="Bookman Old Style" w:hAnsi="Bookman Old Style"/>
          <w:sz w:val="22"/>
          <w:szCs w:val="22"/>
        </w:rPr>
        <w:t xml:space="preserve">) </w:t>
      </w:r>
      <w:r w:rsidRPr="00B9035C">
        <w:rPr>
          <w:rFonts w:ascii="Bookman Old Style" w:hAnsi="Bookman Old Style"/>
          <w:sz w:val="22"/>
          <w:szCs w:val="22"/>
        </w:rPr>
        <w:t>626-6232</w:t>
      </w:r>
      <w:r w:rsidR="00CC543A">
        <w:rPr>
          <w:rFonts w:ascii="Bookman Old Style" w:hAnsi="Bookman Old Style"/>
          <w:sz w:val="22"/>
          <w:szCs w:val="22"/>
        </w:rPr>
        <w:t xml:space="preserve">. Email: </w:t>
      </w:r>
      <w:hyperlink r:id="rId32" w:history="1">
        <w:r w:rsidR="00CC543A" w:rsidRPr="00B9035C">
          <w:rPr>
            <w:rStyle w:val="Hyperlink"/>
            <w:rFonts w:ascii="Bookman Old Style" w:hAnsi="Bookman Old Style"/>
            <w:sz w:val="22"/>
            <w:szCs w:val="22"/>
          </w:rPr>
          <w:t>Isaac.H.Gingras@</w:t>
        </w:r>
        <w:r w:rsidR="00CC543A" w:rsidRPr="007F3101">
          <w:rPr>
            <w:rStyle w:val="Hyperlink"/>
            <w:rFonts w:ascii="Bookman Old Style" w:hAnsi="Bookman Old Style"/>
            <w:sz w:val="22"/>
            <w:szCs w:val="22"/>
          </w:rPr>
          <w:t>M</w:t>
        </w:r>
        <w:r w:rsidR="00CC543A" w:rsidRPr="00B9035C">
          <w:rPr>
            <w:rStyle w:val="Hyperlink"/>
            <w:rFonts w:ascii="Bookman Old Style" w:hAnsi="Bookman Old Style"/>
            <w:sz w:val="22"/>
            <w:szCs w:val="22"/>
          </w:rPr>
          <w:t>aine.gov</w:t>
        </w:r>
      </w:hyperlink>
      <w:r w:rsidR="00CC543A">
        <w:rPr>
          <w:rFonts w:ascii="Bookman Old Style" w:hAnsi="Bookman Old Style"/>
          <w:sz w:val="22"/>
          <w:szCs w:val="22"/>
        </w:rPr>
        <w:t xml:space="preserve"> .</w:t>
      </w:r>
    </w:p>
    <w:p w14:paraId="1BD55E46" w14:textId="3915BCF7" w:rsidR="00B9035C" w:rsidRPr="00B9035C" w:rsidRDefault="00B9035C" w:rsidP="00273809">
      <w:pPr>
        <w:tabs>
          <w:tab w:val="left" w:pos="-1440"/>
          <w:tab w:val="left" w:pos="-720"/>
          <w:tab w:val="left" w:pos="540"/>
        </w:tabs>
        <w:rPr>
          <w:rFonts w:ascii="Bookman Old Style" w:hAnsi="Bookman Old Style"/>
          <w:color w:val="000000"/>
          <w:sz w:val="22"/>
          <w:szCs w:val="22"/>
          <w:shd w:val="clear" w:color="auto" w:fill="FFFFFF"/>
        </w:rPr>
      </w:pPr>
      <w:r w:rsidRPr="00B9035C">
        <w:rPr>
          <w:rFonts w:ascii="Bookman Old Style" w:hAnsi="Bookman Old Style"/>
          <w:color w:val="000000"/>
          <w:sz w:val="22"/>
          <w:szCs w:val="22"/>
          <w:shd w:val="clear" w:color="auto" w:fill="FFFFFF"/>
        </w:rPr>
        <w:t>FINANCIAL IMPACT ON MUNICIPALITIES OR COUNTIES</w:t>
      </w:r>
      <w:r w:rsidR="00CC543A">
        <w:rPr>
          <w:rFonts w:ascii="Bookman Old Style" w:hAnsi="Bookman Old Style"/>
          <w:color w:val="000000"/>
          <w:sz w:val="22"/>
          <w:szCs w:val="22"/>
          <w:shd w:val="clear" w:color="auto" w:fill="FFFFFF"/>
        </w:rPr>
        <w:t xml:space="preserve"> </w:t>
      </w:r>
      <w:r w:rsidR="00CC543A" w:rsidRPr="00CC543A">
        <w:rPr>
          <w:rFonts w:ascii="Bookman Old Style" w:hAnsi="Bookman Old Style"/>
          <w:i/>
          <w:iCs/>
          <w:color w:val="000000"/>
          <w:sz w:val="22"/>
          <w:szCs w:val="22"/>
          <w:shd w:val="clear" w:color="auto" w:fill="FFFFFF"/>
        </w:rPr>
        <w:t>(if any)</w:t>
      </w:r>
      <w:r w:rsidRPr="00B9035C">
        <w:rPr>
          <w:rFonts w:ascii="Bookman Old Style" w:hAnsi="Bookman Old Style"/>
          <w:color w:val="000000"/>
          <w:sz w:val="22"/>
          <w:szCs w:val="22"/>
          <w:shd w:val="clear" w:color="auto" w:fill="FFFFFF"/>
        </w:rPr>
        <w:t>: </w:t>
      </w:r>
    </w:p>
    <w:p w14:paraId="638E5841" w14:textId="5A875003" w:rsidR="00B9035C" w:rsidRPr="00B9035C" w:rsidRDefault="00B9035C" w:rsidP="00273809">
      <w:pPr>
        <w:tabs>
          <w:tab w:val="left" w:pos="-1440"/>
          <w:tab w:val="left" w:pos="-720"/>
          <w:tab w:val="left" w:pos="540"/>
        </w:tabs>
        <w:rPr>
          <w:rFonts w:ascii="Bookman Old Style" w:hAnsi="Bookman Old Style"/>
          <w:sz w:val="22"/>
          <w:szCs w:val="22"/>
        </w:rPr>
      </w:pPr>
      <w:r w:rsidRPr="00B9035C">
        <w:rPr>
          <w:rFonts w:ascii="Bookman Old Style" w:hAnsi="Bookman Old Style"/>
          <w:sz w:val="22"/>
          <w:szCs w:val="22"/>
        </w:rPr>
        <w:t>STATUTORY AUTHORITY FOR THIS RULE: 26</w:t>
      </w:r>
      <w:r w:rsidR="00CC543A">
        <w:rPr>
          <w:rFonts w:ascii="Bookman Old Style" w:hAnsi="Bookman Old Style"/>
          <w:sz w:val="22"/>
          <w:szCs w:val="22"/>
        </w:rPr>
        <w:t xml:space="preserve"> </w:t>
      </w:r>
      <w:r w:rsidRPr="00B9035C">
        <w:rPr>
          <w:rFonts w:ascii="Bookman Old Style" w:hAnsi="Bookman Old Style"/>
          <w:sz w:val="22"/>
          <w:szCs w:val="22"/>
        </w:rPr>
        <w:t>MRS §565</w:t>
      </w:r>
    </w:p>
    <w:p w14:paraId="66DC91A0" w14:textId="77777777" w:rsidR="00B9035C" w:rsidRPr="00B9035C" w:rsidRDefault="00B9035C" w:rsidP="00273809">
      <w:pPr>
        <w:tabs>
          <w:tab w:val="left" w:pos="-1440"/>
          <w:tab w:val="left" w:pos="-720"/>
          <w:tab w:val="left" w:pos="540"/>
        </w:tabs>
        <w:rPr>
          <w:rFonts w:ascii="Bookman Old Style" w:hAnsi="Bookman Old Style"/>
          <w:sz w:val="22"/>
          <w:szCs w:val="22"/>
        </w:rPr>
      </w:pPr>
      <w:r w:rsidRPr="00B9035C">
        <w:rPr>
          <w:rFonts w:ascii="Bookman Old Style" w:hAnsi="Bookman Old Style"/>
          <w:sz w:val="22"/>
          <w:szCs w:val="22"/>
        </w:rPr>
        <w:t xml:space="preserve">SUBSTANTIVE STATE OR FEDERAL LAW BEING IMPLEMENTED </w:t>
      </w:r>
      <w:r w:rsidRPr="00B9035C">
        <w:rPr>
          <w:rFonts w:ascii="Bookman Old Style" w:hAnsi="Bookman Old Style"/>
          <w:i/>
          <w:sz w:val="22"/>
          <w:szCs w:val="22"/>
        </w:rPr>
        <w:t>(if different)</w:t>
      </w:r>
      <w:r w:rsidRPr="00B9035C">
        <w:rPr>
          <w:rFonts w:ascii="Bookman Old Style" w:hAnsi="Bookman Old Style"/>
          <w:sz w:val="22"/>
          <w:szCs w:val="22"/>
        </w:rPr>
        <w:t>:</w:t>
      </w:r>
    </w:p>
    <w:p w14:paraId="36CB8310" w14:textId="4C3B7BFC" w:rsidR="00B9035C" w:rsidRPr="00B9035C" w:rsidRDefault="00CC543A" w:rsidP="00273809">
      <w:pPr>
        <w:tabs>
          <w:tab w:val="left" w:pos="-1440"/>
          <w:tab w:val="left" w:pos="-720"/>
          <w:tab w:val="left" w:pos="540"/>
        </w:tabs>
        <w:rPr>
          <w:rFonts w:ascii="Bookman Old Style" w:hAnsi="Bookman Old Style"/>
          <w:sz w:val="22"/>
          <w:szCs w:val="22"/>
        </w:rPr>
      </w:pPr>
      <w:r>
        <w:rPr>
          <w:rFonts w:ascii="Bookman Old Style" w:hAnsi="Bookman Old Style"/>
          <w:sz w:val="22"/>
          <w:szCs w:val="22"/>
        </w:rPr>
        <w:t>DOL</w:t>
      </w:r>
      <w:r w:rsidR="00B9035C" w:rsidRPr="00B9035C">
        <w:rPr>
          <w:rFonts w:ascii="Bookman Old Style" w:hAnsi="Bookman Old Style"/>
          <w:sz w:val="22"/>
          <w:szCs w:val="22"/>
        </w:rPr>
        <w:t xml:space="preserve"> WEBSITE: </w:t>
      </w:r>
      <w:hyperlink r:id="rId33" w:history="1">
        <w:r w:rsidRPr="00B9035C">
          <w:rPr>
            <w:rStyle w:val="Hyperlink"/>
            <w:rFonts w:ascii="Bookman Old Style" w:hAnsi="Bookman Old Style"/>
            <w:sz w:val="22"/>
            <w:szCs w:val="22"/>
          </w:rPr>
          <w:t>http://www.maine.gov/labor</w:t>
        </w:r>
      </w:hyperlink>
      <w:r>
        <w:rPr>
          <w:rFonts w:ascii="Bookman Old Style" w:hAnsi="Bookman Old Style"/>
          <w:sz w:val="22"/>
          <w:szCs w:val="22"/>
        </w:rPr>
        <w:t xml:space="preserve"> .</w:t>
      </w:r>
    </w:p>
    <w:p w14:paraId="3386725C" w14:textId="77777777" w:rsidR="00DF0533" w:rsidRPr="00F1582B" w:rsidRDefault="00DF0533" w:rsidP="00A86B7B">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310CFA43" w:rsidR="00325B55" w:rsidRPr="00F1582B" w:rsidRDefault="00633740" w:rsidP="00A86B7B">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2714C0EB" w:rsidR="00A67558" w:rsidRDefault="00A67558" w:rsidP="00A86B7B">
      <w:pPr>
        <w:keepNext/>
        <w:keepLines/>
        <w:tabs>
          <w:tab w:val="left" w:pos="-1440"/>
          <w:tab w:val="left" w:pos="-720"/>
          <w:tab w:val="left" w:pos="4320"/>
          <w:tab w:val="left" w:pos="10440"/>
        </w:tabs>
        <w:rPr>
          <w:rFonts w:ascii="Bookman Old Style" w:hAnsi="Bookman Old Style"/>
          <w:sz w:val="22"/>
          <w:szCs w:val="22"/>
        </w:rPr>
      </w:pPr>
    </w:p>
    <w:p w14:paraId="264F0E1E" w14:textId="4ADDF8F7" w:rsidR="00064374" w:rsidRPr="0088448D" w:rsidRDefault="00064374" w:rsidP="0006437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448D">
        <w:rPr>
          <w:rFonts w:ascii="Bookman Old Style" w:hAnsi="Bookman Old Style"/>
          <w:bCs/>
          <w:sz w:val="22"/>
          <w:szCs w:val="22"/>
        </w:rPr>
        <w:t xml:space="preserve">AGENCY: </w:t>
      </w:r>
      <w:r w:rsidR="00D06D9B" w:rsidRPr="00D06D9B">
        <w:rPr>
          <w:rFonts w:ascii="Bookman Old Style" w:hAnsi="Bookman Old Style"/>
          <w:b/>
          <w:sz w:val="22"/>
          <w:szCs w:val="22"/>
        </w:rPr>
        <w:t>18-125</w:t>
      </w:r>
      <w:r w:rsidR="00D06D9B">
        <w:rPr>
          <w:rFonts w:ascii="Bookman Old Style" w:hAnsi="Bookman Old Style"/>
          <w:bCs/>
          <w:sz w:val="22"/>
          <w:szCs w:val="22"/>
        </w:rPr>
        <w:t xml:space="preserve"> - </w:t>
      </w:r>
      <w:r w:rsidRPr="0088448D">
        <w:rPr>
          <w:rFonts w:ascii="Bookman Old Style" w:hAnsi="Bookman Old Style"/>
          <w:bCs/>
          <w:sz w:val="22"/>
          <w:szCs w:val="22"/>
        </w:rPr>
        <w:t>Department of Administrative &amp; Financial Services</w:t>
      </w:r>
      <w:r w:rsidR="00D06D9B">
        <w:rPr>
          <w:rFonts w:ascii="Bookman Old Style" w:hAnsi="Bookman Old Style"/>
          <w:bCs/>
          <w:sz w:val="22"/>
          <w:szCs w:val="22"/>
        </w:rPr>
        <w:t xml:space="preserve"> (DAFS)</w:t>
      </w:r>
      <w:r w:rsidRPr="0088448D">
        <w:rPr>
          <w:rFonts w:ascii="Bookman Old Style" w:hAnsi="Bookman Old Style"/>
          <w:bCs/>
          <w:sz w:val="22"/>
          <w:szCs w:val="22"/>
        </w:rPr>
        <w:t xml:space="preserve">, </w:t>
      </w:r>
      <w:r w:rsidRPr="00D06D9B">
        <w:rPr>
          <w:rFonts w:ascii="Bookman Old Style" w:hAnsi="Bookman Old Style"/>
          <w:b/>
          <w:sz w:val="22"/>
          <w:szCs w:val="22"/>
        </w:rPr>
        <w:t>Maine Revenue Services</w:t>
      </w:r>
      <w:r w:rsidR="00D06D9B" w:rsidRPr="00D06D9B">
        <w:rPr>
          <w:rFonts w:ascii="Bookman Old Style" w:hAnsi="Bookman Old Style"/>
          <w:b/>
          <w:sz w:val="22"/>
          <w:szCs w:val="22"/>
        </w:rPr>
        <w:t xml:space="preserve"> (MRS)</w:t>
      </w:r>
    </w:p>
    <w:p w14:paraId="41DD57CF" w14:textId="2B11D9EA" w:rsidR="00064374" w:rsidRPr="0088448D" w:rsidRDefault="00064374" w:rsidP="00064374">
      <w:pPr>
        <w:rPr>
          <w:rFonts w:ascii="Bookman Old Style" w:hAnsi="Bookman Old Style"/>
          <w:bCs/>
          <w:sz w:val="22"/>
          <w:szCs w:val="22"/>
        </w:rPr>
      </w:pPr>
      <w:r w:rsidRPr="0088448D">
        <w:rPr>
          <w:rFonts w:ascii="Bookman Old Style" w:hAnsi="Bookman Old Style"/>
          <w:bCs/>
          <w:sz w:val="22"/>
          <w:szCs w:val="22"/>
        </w:rPr>
        <w:t xml:space="preserve">CHAPTER NUMBER AND TITLE: </w:t>
      </w:r>
      <w:r w:rsidRPr="00F15CF8">
        <w:rPr>
          <w:rFonts w:ascii="Bookman Old Style" w:hAnsi="Bookman Old Style"/>
          <w:b/>
          <w:sz w:val="22"/>
          <w:szCs w:val="22"/>
        </w:rPr>
        <w:t>Ch</w:t>
      </w:r>
      <w:r w:rsidR="00D06D9B" w:rsidRPr="00F15CF8">
        <w:rPr>
          <w:rFonts w:ascii="Bookman Old Style" w:hAnsi="Bookman Old Style"/>
          <w:b/>
          <w:sz w:val="22"/>
          <w:szCs w:val="22"/>
        </w:rPr>
        <w:t>.</w:t>
      </w:r>
      <w:r w:rsidRPr="00F15CF8">
        <w:rPr>
          <w:rFonts w:ascii="Bookman Old Style" w:hAnsi="Bookman Old Style"/>
          <w:b/>
          <w:sz w:val="22"/>
          <w:szCs w:val="22"/>
        </w:rPr>
        <w:t xml:space="preserve"> 812</w:t>
      </w:r>
      <w:r w:rsidRPr="0088448D">
        <w:rPr>
          <w:rFonts w:ascii="Bookman Old Style" w:hAnsi="Bookman Old Style"/>
          <w:bCs/>
          <w:sz w:val="22"/>
          <w:szCs w:val="22"/>
        </w:rPr>
        <w:t xml:space="preserve">, </w:t>
      </w:r>
      <w:bookmarkStart w:id="12" w:name="_Hlk62215350"/>
      <w:r w:rsidRPr="0088448D">
        <w:rPr>
          <w:rFonts w:ascii="Bookman Old Style" w:hAnsi="Bookman Old Style"/>
          <w:bCs/>
          <w:sz w:val="22"/>
          <w:szCs w:val="22"/>
        </w:rPr>
        <w:t>Credit for Educational Opportunity</w:t>
      </w:r>
      <w:bookmarkEnd w:id="12"/>
    </w:p>
    <w:p w14:paraId="074A75BB" w14:textId="4003B878" w:rsidR="00064374" w:rsidRPr="0088448D" w:rsidRDefault="00064374" w:rsidP="00D06D9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448D">
        <w:rPr>
          <w:rFonts w:ascii="Bookman Old Style" w:hAnsi="Bookman Old Style"/>
          <w:bCs/>
          <w:sz w:val="22"/>
          <w:szCs w:val="22"/>
        </w:rPr>
        <w:t xml:space="preserve">ADOPTED RULE NUMBER: </w:t>
      </w:r>
      <w:r w:rsidR="00D06D9B" w:rsidRPr="00D06D9B">
        <w:rPr>
          <w:rFonts w:ascii="Bookman Old Style" w:hAnsi="Bookman Old Style"/>
          <w:b/>
          <w:sz w:val="22"/>
          <w:szCs w:val="22"/>
        </w:rPr>
        <w:t>2021-027</w:t>
      </w:r>
    </w:p>
    <w:p w14:paraId="7F885315" w14:textId="6DE7B2FF" w:rsidR="00064374" w:rsidRPr="0088448D" w:rsidRDefault="00064374" w:rsidP="0006437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448D">
        <w:rPr>
          <w:rFonts w:ascii="Bookman Old Style" w:hAnsi="Bookman Old Style"/>
          <w:bCs/>
          <w:sz w:val="22"/>
          <w:szCs w:val="22"/>
        </w:rPr>
        <w:t>CONCISE SUMMARY</w:t>
      </w:r>
      <w:r w:rsidR="00D06D9B">
        <w:rPr>
          <w:rFonts w:ascii="Bookman Old Style" w:hAnsi="Bookman Old Style"/>
          <w:bCs/>
          <w:sz w:val="22"/>
          <w:szCs w:val="22"/>
        </w:rPr>
        <w:t xml:space="preserve">: </w:t>
      </w:r>
      <w:r w:rsidRPr="0088448D">
        <w:rPr>
          <w:rFonts w:ascii="Bookman Old Style" w:hAnsi="Bookman Old Style"/>
          <w:bCs/>
          <w:sz w:val="22"/>
          <w:szCs w:val="22"/>
        </w:rPr>
        <w:t>The following changes to Rule 812 are being adopted:</w:t>
      </w:r>
    </w:p>
    <w:p w14:paraId="2BE84C9C" w14:textId="77777777" w:rsidR="00064374" w:rsidRPr="0088448D" w:rsidRDefault="00064374" w:rsidP="0006437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448D">
        <w:rPr>
          <w:rFonts w:ascii="Bookman Old Style" w:hAnsi="Bookman Old Style"/>
          <w:bCs/>
          <w:sz w:val="22"/>
          <w:szCs w:val="22"/>
        </w:rPr>
        <w:t xml:space="preserve">The criteria for determining which degrees will be considered Science, Technology, Engineering, and Mathematics (“STEM”) for refundability of the Credit for Educational Opportunity (“Credit”) have been updated. </w:t>
      </w:r>
    </w:p>
    <w:p w14:paraId="09CFB971" w14:textId="77777777" w:rsidR="00064374" w:rsidRPr="0088448D" w:rsidRDefault="00064374" w:rsidP="0006437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448D">
        <w:rPr>
          <w:rFonts w:ascii="Bookman Old Style" w:hAnsi="Bookman Old Style"/>
          <w:bCs/>
          <w:sz w:val="22"/>
          <w:szCs w:val="22"/>
        </w:rPr>
        <w:t>For Bachelor’s and graduate degrees that are awarded simultaneously, Rule 812 has been updated to clarify how qualifying taxpayers should apportion tuition and fees to each degree when calculating the Credit.</w:t>
      </w:r>
    </w:p>
    <w:p w14:paraId="0109E372" w14:textId="59448BEF" w:rsidR="00064374" w:rsidRPr="0088448D" w:rsidRDefault="00064374" w:rsidP="0006437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448D">
        <w:rPr>
          <w:rFonts w:ascii="Bookman Old Style" w:hAnsi="Bookman Old Style"/>
          <w:bCs/>
          <w:sz w:val="22"/>
          <w:szCs w:val="22"/>
        </w:rPr>
        <w:t xml:space="preserve">The changes previously adopted by emergency Rule 812, effective October 21, 2020, have been made permanent. These changes reconcile two provisions in 36 MRS §5217-D(2)(B), allowing Maine Revenue Services to consider the payment amount that would be due </w:t>
      </w:r>
      <w:r w:rsidRPr="0088448D">
        <w:rPr>
          <w:rFonts w:ascii="Bookman Old Style" w:hAnsi="Bookman Old Style"/>
          <w:bCs/>
          <w:sz w:val="22"/>
          <w:szCs w:val="22"/>
          <w:u w:val="single"/>
        </w:rPr>
        <w:t>but for</w:t>
      </w:r>
      <w:r w:rsidRPr="0088448D">
        <w:rPr>
          <w:rFonts w:ascii="Bookman Old Style" w:hAnsi="Bookman Old Style"/>
          <w:bCs/>
          <w:sz w:val="22"/>
          <w:szCs w:val="22"/>
        </w:rPr>
        <w:t xml:space="preserve"> forbearance or deferment when calculating the Credit. These changes further provide that, if the payment amount due but for forbearance or deferment cannot be established, the benchmark loan payment as determined under 36 MRS §5217-D(1)(A) will be used instead.</w:t>
      </w:r>
    </w:p>
    <w:p w14:paraId="73673326" w14:textId="0B981DA4" w:rsidR="00064374" w:rsidRPr="0088448D" w:rsidRDefault="00064374" w:rsidP="0006437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448D">
        <w:rPr>
          <w:rFonts w:ascii="Bookman Old Style" w:hAnsi="Bookman Old Style"/>
          <w:bCs/>
          <w:sz w:val="22"/>
          <w:szCs w:val="22"/>
        </w:rPr>
        <w:t xml:space="preserve">Lastly, a new definition of “regional accrediting association” has been added to Rule 812 for purposes of defining “accredited non-Maine community college, college or university” in 36 MRS §5217-D(A-1). This new definition will help determine if degrees from accredited non-Maine educational institutions (including non-U.S. educational institutions) are eligible for the Credit. </w:t>
      </w:r>
    </w:p>
    <w:p w14:paraId="106AC505" w14:textId="1D41035D" w:rsidR="00064374" w:rsidRPr="0088448D" w:rsidRDefault="00064374" w:rsidP="00D06D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448D">
        <w:rPr>
          <w:rFonts w:ascii="Bookman Old Style" w:hAnsi="Bookman Old Style"/>
          <w:bCs/>
          <w:sz w:val="22"/>
          <w:szCs w:val="22"/>
        </w:rPr>
        <w:t>EFFECTIVE DATE:</w:t>
      </w:r>
      <w:r w:rsidR="00D06D9B">
        <w:rPr>
          <w:rFonts w:ascii="Bookman Old Style" w:hAnsi="Bookman Old Style"/>
          <w:bCs/>
          <w:sz w:val="22"/>
          <w:szCs w:val="22"/>
        </w:rPr>
        <w:t xml:space="preserve"> January 28, 2021</w:t>
      </w:r>
    </w:p>
    <w:p w14:paraId="774259F2" w14:textId="74D068C6" w:rsidR="00064374" w:rsidRDefault="00D06D9B" w:rsidP="00D06D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450"/>
        <w:rPr>
          <w:rFonts w:ascii="Bookman Old Style" w:hAnsi="Bookman Old Style"/>
          <w:bCs/>
          <w:sz w:val="22"/>
          <w:szCs w:val="22"/>
        </w:rPr>
      </w:pPr>
      <w:r>
        <w:rPr>
          <w:rFonts w:ascii="Bookman Old Style" w:hAnsi="Bookman Old Style"/>
          <w:bCs/>
          <w:sz w:val="22"/>
          <w:szCs w:val="22"/>
        </w:rPr>
        <w:t>MRS</w:t>
      </w:r>
      <w:r w:rsidR="00064374" w:rsidRPr="0088448D">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 / DAFS RULEMAKING LIAISON</w:t>
      </w:r>
      <w:r w:rsidR="00064374" w:rsidRPr="0088448D">
        <w:rPr>
          <w:rFonts w:ascii="Bookman Old Style" w:hAnsi="Bookman Old Style"/>
          <w:bCs/>
          <w:sz w:val="22"/>
          <w:szCs w:val="22"/>
        </w:rPr>
        <w:t>: Alex Weber, General Counsel</w:t>
      </w:r>
      <w:r>
        <w:rPr>
          <w:rFonts w:ascii="Bookman Old Style" w:hAnsi="Bookman Old Style"/>
          <w:bCs/>
          <w:sz w:val="22"/>
          <w:szCs w:val="22"/>
        </w:rPr>
        <w:t xml:space="preserve">, </w:t>
      </w:r>
      <w:r w:rsidR="00064374" w:rsidRPr="0088448D">
        <w:rPr>
          <w:rFonts w:ascii="Bookman Old Style" w:hAnsi="Bookman Old Style"/>
          <w:bCs/>
          <w:sz w:val="22"/>
          <w:szCs w:val="22"/>
        </w:rPr>
        <w:t>Maine Revenue Services</w:t>
      </w:r>
      <w:r>
        <w:rPr>
          <w:rFonts w:ascii="Bookman Old Style" w:hAnsi="Bookman Old Style"/>
          <w:bCs/>
          <w:sz w:val="22"/>
          <w:szCs w:val="22"/>
        </w:rPr>
        <w:t xml:space="preserve">, </w:t>
      </w:r>
      <w:r w:rsidR="00064374" w:rsidRPr="0088448D">
        <w:rPr>
          <w:rFonts w:ascii="Bookman Old Style" w:hAnsi="Bookman Old Style"/>
          <w:bCs/>
          <w:sz w:val="22"/>
          <w:szCs w:val="22"/>
        </w:rPr>
        <w:t>51 Commerce Drive</w:t>
      </w:r>
      <w:r>
        <w:rPr>
          <w:rFonts w:ascii="Bookman Old Style" w:hAnsi="Bookman Old Style"/>
          <w:bCs/>
          <w:sz w:val="22"/>
          <w:szCs w:val="22"/>
        </w:rPr>
        <w:t xml:space="preserve"> – 24State House Station</w:t>
      </w:r>
      <w:r w:rsidR="00064374" w:rsidRPr="0088448D">
        <w:rPr>
          <w:rFonts w:ascii="Bookman Old Style" w:hAnsi="Bookman Old Style"/>
          <w:bCs/>
          <w:sz w:val="22"/>
          <w:szCs w:val="22"/>
        </w:rPr>
        <w:t>, Augusta, ME 04330</w:t>
      </w:r>
      <w:r>
        <w:rPr>
          <w:rFonts w:ascii="Bookman Old Style" w:hAnsi="Bookman Old Style"/>
          <w:bCs/>
          <w:sz w:val="22"/>
          <w:szCs w:val="22"/>
        </w:rPr>
        <w:t xml:space="preserve">. </w:t>
      </w:r>
      <w:r w:rsidR="00064374" w:rsidRPr="0088448D">
        <w:rPr>
          <w:rFonts w:ascii="Bookman Old Style" w:hAnsi="Bookman Old Style"/>
          <w:bCs/>
          <w:sz w:val="22"/>
          <w:szCs w:val="22"/>
        </w:rPr>
        <w:t>T</w:t>
      </w:r>
      <w:r w:rsidRPr="0088448D">
        <w:rPr>
          <w:rFonts w:ascii="Bookman Old Style" w:hAnsi="Bookman Old Style"/>
          <w:bCs/>
          <w:sz w:val="22"/>
          <w:szCs w:val="22"/>
        </w:rPr>
        <w:t>elephone</w:t>
      </w:r>
      <w:r w:rsidR="00064374" w:rsidRPr="0088448D">
        <w:rPr>
          <w:rFonts w:ascii="Bookman Old Style" w:hAnsi="Bookman Old Style"/>
          <w:bCs/>
          <w:sz w:val="22"/>
          <w:szCs w:val="22"/>
        </w:rPr>
        <w:t>: (207) 624-9712</w:t>
      </w:r>
      <w:r>
        <w:rPr>
          <w:rFonts w:ascii="Bookman Old Style" w:hAnsi="Bookman Old Style"/>
          <w:bCs/>
          <w:sz w:val="22"/>
          <w:szCs w:val="22"/>
        </w:rPr>
        <w:t xml:space="preserve">. Email: </w:t>
      </w:r>
      <w:hyperlink r:id="rId34" w:history="1">
        <w:r w:rsidRPr="00B73502">
          <w:rPr>
            <w:rStyle w:val="Hyperlink"/>
            <w:rFonts w:ascii="Bookman Old Style" w:hAnsi="Bookman Old Style"/>
            <w:bCs/>
            <w:sz w:val="22"/>
            <w:szCs w:val="22"/>
          </w:rPr>
          <w:t>Alexander.J.Weber@Maine.gov</w:t>
        </w:r>
      </w:hyperlink>
      <w:r>
        <w:rPr>
          <w:rFonts w:ascii="Bookman Old Style" w:hAnsi="Bookman Old Style"/>
          <w:bCs/>
          <w:sz w:val="22"/>
          <w:szCs w:val="22"/>
        </w:rPr>
        <w:t xml:space="preserve"> .</w:t>
      </w:r>
    </w:p>
    <w:p w14:paraId="7A506CDC" w14:textId="511FF538" w:rsidR="00D06D9B" w:rsidRDefault="00D06D9B" w:rsidP="00D06D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MRS WEBSITE: </w:t>
      </w:r>
      <w:hyperlink r:id="rId35" w:history="1">
        <w:r w:rsidR="00DF25D5" w:rsidRPr="00B73502">
          <w:rPr>
            <w:rStyle w:val="Hyperlink"/>
            <w:rFonts w:ascii="Bookman Old Style" w:hAnsi="Bookman Old Style"/>
            <w:bCs/>
            <w:sz w:val="22"/>
            <w:szCs w:val="22"/>
          </w:rPr>
          <w:t>https://www.maine.gov/revenue/</w:t>
        </w:r>
      </w:hyperlink>
      <w:r w:rsidR="00DF25D5">
        <w:rPr>
          <w:rFonts w:ascii="Bookman Old Style" w:hAnsi="Bookman Old Style"/>
          <w:bCs/>
          <w:sz w:val="22"/>
          <w:szCs w:val="22"/>
        </w:rPr>
        <w:t xml:space="preserve"> </w:t>
      </w:r>
      <w:r>
        <w:rPr>
          <w:rFonts w:ascii="Bookman Old Style" w:hAnsi="Bookman Old Style"/>
          <w:bCs/>
          <w:sz w:val="22"/>
          <w:szCs w:val="22"/>
        </w:rPr>
        <w:t>.</w:t>
      </w:r>
    </w:p>
    <w:p w14:paraId="15351BDF" w14:textId="786F786E" w:rsidR="00D06D9B" w:rsidRPr="0088448D" w:rsidRDefault="00D06D9B" w:rsidP="00D06D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DAFS RULEMAKING LIAISON: </w:t>
      </w:r>
      <w:hyperlink r:id="rId36" w:history="1">
        <w:r w:rsidRPr="00B73502">
          <w:rPr>
            <w:rStyle w:val="Hyperlink"/>
            <w:rFonts w:ascii="Bookman Old Style" w:hAnsi="Bookman Old Style"/>
            <w:bCs/>
            <w:sz w:val="22"/>
            <w:szCs w:val="22"/>
          </w:rPr>
          <w:t>Anya.Trundy@Maine.gov</w:t>
        </w:r>
      </w:hyperlink>
      <w:r>
        <w:rPr>
          <w:rFonts w:ascii="Bookman Old Style" w:hAnsi="Bookman Old Style"/>
          <w:bCs/>
          <w:sz w:val="22"/>
          <w:szCs w:val="22"/>
        </w:rPr>
        <w:t xml:space="preserve"> .</w:t>
      </w:r>
    </w:p>
    <w:p w14:paraId="47819BAA" w14:textId="77777777" w:rsidR="00064374" w:rsidRPr="0088448D" w:rsidRDefault="00064374" w:rsidP="0006437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239BE54" w14:textId="5C4776E1" w:rsidR="007030EE" w:rsidRDefault="007030EE" w:rsidP="007030EE">
      <w:pPr>
        <w:tabs>
          <w:tab w:val="left" w:pos="-1440"/>
          <w:tab w:val="left" w:pos="-720"/>
          <w:tab w:val="left" w:pos="4320"/>
          <w:tab w:val="left" w:pos="10440"/>
        </w:tabs>
        <w:rPr>
          <w:rFonts w:ascii="Bookman Old Style" w:hAnsi="Bookman Old Style"/>
          <w:sz w:val="22"/>
          <w:szCs w:val="22"/>
        </w:rPr>
      </w:pPr>
    </w:p>
    <w:p w14:paraId="4CFC33D3" w14:textId="22140D50" w:rsidR="001B5E00" w:rsidRPr="001B5E00" w:rsidRDefault="001B5E00" w:rsidP="001B5E00">
      <w:pPr>
        <w:tabs>
          <w:tab w:val="left" w:pos="-1440"/>
          <w:tab w:val="left" w:pos="-720"/>
          <w:tab w:val="left" w:pos="4320"/>
          <w:tab w:val="left" w:pos="10440"/>
        </w:tabs>
        <w:ind w:right="360"/>
        <w:rPr>
          <w:rFonts w:ascii="Bookman Old Style" w:hAnsi="Bookman Old Style"/>
          <w:bCs/>
          <w:sz w:val="22"/>
          <w:szCs w:val="22"/>
        </w:rPr>
      </w:pPr>
      <w:r w:rsidRPr="001B5E00">
        <w:rPr>
          <w:rFonts w:ascii="Bookman Old Style" w:hAnsi="Bookman Old Style"/>
          <w:bCs/>
          <w:sz w:val="22"/>
          <w:szCs w:val="22"/>
        </w:rPr>
        <w:t xml:space="preserve">AGENCY: </w:t>
      </w:r>
      <w:r w:rsidRPr="001B5E00">
        <w:rPr>
          <w:rFonts w:ascii="Bookman Old Style" w:hAnsi="Bookman Old Style"/>
          <w:b/>
          <w:sz w:val="22"/>
          <w:szCs w:val="22"/>
        </w:rPr>
        <w:t>01-015</w:t>
      </w:r>
      <w:r>
        <w:rPr>
          <w:rFonts w:ascii="Bookman Old Style" w:hAnsi="Bookman Old Style"/>
          <w:bCs/>
          <w:sz w:val="22"/>
          <w:szCs w:val="22"/>
        </w:rPr>
        <w:t xml:space="preserve"> – Department of </w:t>
      </w:r>
      <w:r w:rsidRPr="001B5E00">
        <w:rPr>
          <w:rFonts w:ascii="Bookman Old Style" w:hAnsi="Bookman Old Style"/>
          <w:bCs/>
          <w:sz w:val="22"/>
          <w:szCs w:val="22"/>
        </w:rPr>
        <w:t>Agriculture, Conservation and Forestry</w:t>
      </w:r>
      <w:r>
        <w:rPr>
          <w:rFonts w:ascii="Bookman Old Style" w:hAnsi="Bookman Old Style"/>
          <w:bCs/>
          <w:sz w:val="22"/>
          <w:szCs w:val="22"/>
        </w:rPr>
        <w:t xml:space="preserve"> (DACF), </w:t>
      </w:r>
      <w:r w:rsidRPr="001B5E00">
        <w:rPr>
          <w:rFonts w:ascii="Bookman Old Style" w:hAnsi="Bookman Old Style"/>
          <w:b/>
          <w:sz w:val="22"/>
          <w:szCs w:val="22"/>
        </w:rPr>
        <w:t>Maine Milk Commission (MMC)</w:t>
      </w:r>
    </w:p>
    <w:p w14:paraId="025D07AA" w14:textId="4983A8A7" w:rsidR="001B5E00" w:rsidRPr="001B5E00" w:rsidRDefault="001B5E00" w:rsidP="001B5E0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B5E00">
        <w:rPr>
          <w:rFonts w:ascii="Bookman Old Style" w:hAnsi="Bookman Old Style"/>
          <w:bCs/>
          <w:sz w:val="22"/>
          <w:szCs w:val="22"/>
        </w:rPr>
        <w:t xml:space="preserve">CHAPTER NUMBER AND TITLE: </w:t>
      </w:r>
      <w:r w:rsidRPr="001B5E00">
        <w:rPr>
          <w:rFonts w:ascii="Bookman Old Style" w:hAnsi="Bookman Old Style"/>
          <w:b/>
          <w:sz w:val="22"/>
          <w:szCs w:val="22"/>
        </w:rPr>
        <w:t>Ch. 3</w:t>
      </w:r>
      <w:r>
        <w:rPr>
          <w:rFonts w:ascii="Bookman Old Style" w:hAnsi="Bookman Old Style"/>
          <w:bCs/>
          <w:sz w:val="22"/>
          <w:szCs w:val="22"/>
        </w:rPr>
        <w:t xml:space="preserve">, </w:t>
      </w:r>
      <w:r w:rsidRPr="001B5E00">
        <w:rPr>
          <w:rFonts w:ascii="Bookman Old Style" w:hAnsi="Bookman Old Style"/>
          <w:bCs/>
          <w:sz w:val="22"/>
          <w:szCs w:val="22"/>
        </w:rPr>
        <w:t>Schedule of Minimum Prices</w:t>
      </w:r>
      <w:r>
        <w:rPr>
          <w:rFonts w:ascii="Bookman Old Style" w:hAnsi="Bookman Old Style"/>
          <w:bCs/>
          <w:sz w:val="22"/>
          <w:szCs w:val="22"/>
        </w:rPr>
        <w:t>,</w:t>
      </w:r>
      <w:r w:rsidRPr="001B5E00">
        <w:rPr>
          <w:rFonts w:ascii="Bookman Old Style" w:hAnsi="Bookman Old Style"/>
          <w:bCs/>
          <w:sz w:val="22"/>
          <w:szCs w:val="22"/>
        </w:rPr>
        <w:t xml:space="preserve"> </w:t>
      </w:r>
      <w:r w:rsidRPr="001B5E00">
        <w:rPr>
          <w:rFonts w:ascii="Bookman Old Style" w:hAnsi="Bookman Old Style"/>
          <w:b/>
          <w:sz w:val="22"/>
          <w:szCs w:val="22"/>
        </w:rPr>
        <w:t>Order #02-21</w:t>
      </w:r>
    </w:p>
    <w:p w14:paraId="627642E3" w14:textId="07DD74DE" w:rsidR="001B5E00" w:rsidRPr="001B5E00" w:rsidRDefault="001B5E00" w:rsidP="001B5E0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1B5E00">
        <w:rPr>
          <w:rFonts w:ascii="Bookman Old Style" w:hAnsi="Bookman Old Style"/>
          <w:bCs/>
          <w:sz w:val="22"/>
          <w:szCs w:val="22"/>
        </w:rPr>
        <w:t xml:space="preserve">ADOPTED RULE NUMBER: </w:t>
      </w:r>
      <w:r>
        <w:rPr>
          <w:rFonts w:ascii="Bookman Old Style" w:hAnsi="Bookman Old Style"/>
          <w:b/>
          <w:sz w:val="22"/>
          <w:szCs w:val="22"/>
        </w:rPr>
        <w:t>2021-028</w:t>
      </w:r>
      <w:r>
        <w:rPr>
          <w:rFonts w:ascii="Bookman Old Style" w:hAnsi="Bookman Old Style"/>
          <w:bCs/>
          <w:sz w:val="22"/>
          <w:szCs w:val="22"/>
        </w:rPr>
        <w:t xml:space="preserve"> </w:t>
      </w:r>
      <w:r>
        <w:rPr>
          <w:rFonts w:ascii="Bookman Old Style" w:hAnsi="Bookman Old Style"/>
          <w:bCs/>
          <w:i/>
          <w:iCs/>
          <w:sz w:val="22"/>
          <w:szCs w:val="22"/>
        </w:rPr>
        <w:t>(Emergency)</w:t>
      </w:r>
    </w:p>
    <w:p w14:paraId="4DBAC215" w14:textId="7CD34239" w:rsidR="001B5E00" w:rsidRPr="001B5E00" w:rsidRDefault="001B5E00" w:rsidP="001B5E0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B5E00">
        <w:rPr>
          <w:rFonts w:ascii="Bookman Old Style" w:hAnsi="Bookman Old Style"/>
          <w:bCs/>
          <w:sz w:val="22"/>
          <w:szCs w:val="22"/>
        </w:rPr>
        <w:t>CONCISE SUMMARY</w:t>
      </w:r>
      <w:r>
        <w:rPr>
          <w:rFonts w:ascii="Bookman Old Style" w:hAnsi="Bookman Old Style"/>
          <w:bCs/>
          <w:sz w:val="22"/>
          <w:szCs w:val="22"/>
        </w:rPr>
        <w:t xml:space="preserve">: </w:t>
      </w:r>
      <w:r w:rsidRPr="001B5E00">
        <w:rPr>
          <w:rFonts w:ascii="Bookman Old Style" w:hAnsi="Bookman Old Style"/>
          <w:bCs/>
          <w:sz w:val="22"/>
          <w:szCs w:val="22"/>
        </w:rPr>
        <w:t>Minimum February 2021 Class I price is $18.79/cwt. plus $1.63/cwt. for Producer Margins, an over-order premium of $1.04/cwt</w:t>
      </w:r>
      <w:r>
        <w:rPr>
          <w:rFonts w:ascii="Bookman Old Style" w:hAnsi="Bookman Old Style"/>
          <w:bCs/>
          <w:sz w:val="22"/>
          <w:szCs w:val="22"/>
        </w:rPr>
        <w:t>.</w:t>
      </w:r>
      <w:r w:rsidRPr="001B5E00">
        <w:rPr>
          <w:rFonts w:ascii="Bookman Old Style" w:hAnsi="Bookman Old Style"/>
          <w:bCs/>
          <w:sz w:val="22"/>
          <w:szCs w:val="22"/>
        </w:rPr>
        <w:t xml:space="preserve"> as being prevailing in Southern New England and $2.33/cwt. handling fee for a total of $23.99/cwt. that includes a $0.20/cwt</w:t>
      </w:r>
      <w:r>
        <w:rPr>
          <w:rFonts w:ascii="Bookman Old Style" w:hAnsi="Bookman Old Style"/>
          <w:bCs/>
          <w:sz w:val="22"/>
          <w:szCs w:val="22"/>
        </w:rPr>
        <w:t>.</w:t>
      </w:r>
      <w:r w:rsidRPr="001B5E00">
        <w:rPr>
          <w:rFonts w:ascii="Bookman Old Style" w:hAnsi="Bookman Old Style"/>
          <w:bCs/>
          <w:sz w:val="22"/>
          <w:szCs w:val="22"/>
        </w:rPr>
        <w:t xml:space="preserve"> Federal promotion fee. </w:t>
      </w:r>
    </w:p>
    <w:p w14:paraId="77513A81" w14:textId="5C5CAD49" w:rsidR="001B5E00" w:rsidRPr="001B5E00" w:rsidRDefault="001B5E00" w:rsidP="001B5E0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B5E00">
        <w:rPr>
          <w:rFonts w:ascii="Bookman Old Style" w:hAnsi="Bookman Old Style"/>
          <w:bCs/>
          <w:sz w:val="22"/>
          <w:szCs w:val="22"/>
        </w:rPr>
        <w:t>EFFECTIVE DATE:</w:t>
      </w:r>
      <w:r>
        <w:rPr>
          <w:rFonts w:ascii="Bookman Old Style" w:hAnsi="Bookman Old Style"/>
          <w:bCs/>
          <w:sz w:val="22"/>
          <w:szCs w:val="22"/>
        </w:rPr>
        <w:t xml:space="preserve"> </w:t>
      </w:r>
      <w:r w:rsidRPr="001B5E00">
        <w:rPr>
          <w:rFonts w:ascii="Bookman Old Style" w:hAnsi="Bookman Old Style"/>
          <w:bCs/>
          <w:sz w:val="22"/>
          <w:szCs w:val="22"/>
        </w:rPr>
        <w:t>January 31, 2021</w:t>
      </w:r>
    </w:p>
    <w:p w14:paraId="23C7D57C" w14:textId="77777777" w:rsidR="001B5E00" w:rsidRPr="009E25F9" w:rsidRDefault="001B5E00" w:rsidP="001B5E00">
      <w:pPr>
        <w:tabs>
          <w:tab w:val="left" w:pos="-1440"/>
          <w:tab w:val="left" w:pos="-720"/>
          <w:tab w:val="left" w:pos="540"/>
          <w:tab w:val="left" w:pos="10440"/>
        </w:tabs>
        <w:ind w:right="-180"/>
        <w:rPr>
          <w:rFonts w:ascii="Bookman Old Style" w:hAnsi="Bookman Old Style"/>
          <w:sz w:val="22"/>
          <w:szCs w:val="22"/>
        </w:rPr>
      </w:pPr>
      <w:r w:rsidRPr="009E25F9">
        <w:rPr>
          <w:rFonts w:ascii="Bookman Old Style" w:hAnsi="Bookman Old Style"/>
          <w:sz w:val="22"/>
          <w:szCs w:val="22"/>
        </w:rPr>
        <w:lastRenderedPageBreak/>
        <w:t>CONTACT PERSON FOR THIS FILING</w:t>
      </w:r>
      <w:r>
        <w:rPr>
          <w:rFonts w:ascii="Bookman Old Style" w:hAnsi="Bookman Old Style"/>
          <w:sz w:val="22"/>
          <w:szCs w:val="22"/>
        </w:rPr>
        <w:t xml:space="preserve"> / SMALL BUSINESS IMPACT INFORMATION / MMC RULEMAKING LIAISON</w:t>
      </w:r>
      <w:r w:rsidRPr="009E25F9">
        <w:rPr>
          <w:rFonts w:ascii="Bookman Old Style" w:hAnsi="Bookman Old Style"/>
          <w:sz w:val="22"/>
          <w:szCs w:val="22"/>
        </w:rPr>
        <w:t>:</w:t>
      </w:r>
      <w:r>
        <w:rPr>
          <w:rFonts w:ascii="Bookman Old Style" w:hAnsi="Bookman Old Style"/>
          <w:sz w:val="22"/>
          <w:szCs w:val="22"/>
        </w:rPr>
        <w:t xml:space="preserve"> </w:t>
      </w:r>
      <w:r w:rsidRPr="009E25F9">
        <w:rPr>
          <w:rFonts w:ascii="Bookman Old Style" w:hAnsi="Bookman Old Style"/>
          <w:sz w:val="22"/>
          <w:szCs w:val="22"/>
        </w:rPr>
        <w:t xml:space="preserve">Tim Drake, Maine Milk Commission, 28 </w:t>
      </w:r>
      <w:r>
        <w:rPr>
          <w:rFonts w:ascii="Bookman Old Style" w:hAnsi="Bookman Old Style"/>
          <w:sz w:val="22"/>
          <w:szCs w:val="22"/>
        </w:rPr>
        <w:t>State House Station</w:t>
      </w:r>
      <w:r w:rsidRPr="009E25F9">
        <w:rPr>
          <w:rFonts w:ascii="Bookman Old Style" w:hAnsi="Bookman Old Style"/>
          <w:sz w:val="22"/>
          <w:szCs w:val="22"/>
        </w:rPr>
        <w:t>, Augusta, ME 04333</w:t>
      </w:r>
      <w:r>
        <w:rPr>
          <w:rFonts w:ascii="Bookman Old Style" w:hAnsi="Bookman Old Style"/>
          <w:sz w:val="22"/>
          <w:szCs w:val="22"/>
        </w:rPr>
        <w:t>. Telephone:</w:t>
      </w:r>
      <w:r w:rsidRPr="009E25F9">
        <w:rPr>
          <w:rFonts w:ascii="Bookman Old Style" w:hAnsi="Bookman Old Style"/>
          <w:sz w:val="22"/>
          <w:szCs w:val="22"/>
        </w:rPr>
        <w:t xml:space="preserve"> </w:t>
      </w:r>
      <w:r>
        <w:rPr>
          <w:rFonts w:ascii="Bookman Old Style" w:hAnsi="Bookman Old Style"/>
          <w:sz w:val="22"/>
          <w:szCs w:val="22"/>
        </w:rPr>
        <w:t>(</w:t>
      </w:r>
      <w:r w:rsidRPr="009E25F9">
        <w:rPr>
          <w:rFonts w:ascii="Bookman Old Style" w:hAnsi="Bookman Old Style"/>
          <w:sz w:val="22"/>
          <w:szCs w:val="22"/>
        </w:rPr>
        <w:t>207</w:t>
      </w:r>
      <w:r>
        <w:rPr>
          <w:rFonts w:ascii="Bookman Old Style" w:hAnsi="Bookman Old Style"/>
          <w:sz w:val="22"/>
          <w:szCs w:val="22"/>
        </w:rPr>
        <w:t xml:space="preserve">) </w:t>
      </w:r>
      <w:r w:rsidRPr="009E25F9">
        <w:rPr>
          <w:rFonts w:ascii="Bookman Old Style" w:hAnsi="Bookman Old Style"/>
          <w:sz w:val="22"/>
          <w:szCs w:val="22"/>
        </w:rPr>
        <w:t>287-7521</w:t>
      </w:r>
      <w:r>
        <w:rPr>
          <w:rFonts w:ascii="Bookman Old Style" w:hAnsi="Bookman Old Style"/>
          <w:sz w:val="22"/>
          <w:szCs w:val="22"/>
        </w:rPr>
        <w:t xml:space="preserve">. Email: </w:t>
      </w:r>
      <w:hyperlink r:id="rId37" w:history="1">
        <w:r w:rsidRPr="007F3101">
          <w:rPr>
            <w:rStyle w:val="Hyperlink"/>
            <w:rFonts w:ascii="Bookman Old Style" w:hAnsi="Bookman Old Style"/>
            <w:sz w:val="22"/>
            <w:szCs w:val="22"/>
          </w:rPr>
          <w:t>Tim.Drake@Maine.gov</w:t>
        </w:r>
      </w:hyperlink>
      <w:r>
        <w:rPr>
          <w:rFonts w:ascii="Bookman Old Style" w:hAnsi="Bookman Old Style"/>
          <w:sz w:val="22"/>
          <w:szCs w:val="22"/>
        </w:rPr>
        <w:t xml:space="preserve"> .</w:t>
      </w:r>
    </w:p>
    <w:p w14:paraId="51A25600" w14:textId="77777777" w:rsidR="001B5E00" w:rsidRDefault="001B5E00" w:rsidP="001B5E00">
      <w:pPr>
        <w:tabs>
          <w:tab w:val="left" w:pos="-1440"/>
          <w:tab w:val="left" w:pos="-720"/>
          <w:tab w:val="left" w:pos="540"/>
          <w:tab w:val="left" w:pos="10440"/>
        </w:tabs>
        <w:rPr>
          <w:rFonts w:ascii="Bookman Old Style" w:hAnsi="Bookman Old Style"/>
          <w:sz w:val="22"/>
          <w:szCs w:val="22"/>
        </w:rPr>
      </w:pPr>
      <w:r w:rsidRPr="009E25F9">
        <w:rPr>
          <w:rFonts w:ascii="Bookman Old Style" w:hAnsi="Bookman Old Style"/>
          <w:sz w:val="22"/>
          <w:szCs w:val="22"/>
        </w:rPr>
        <w:t>AGENCY WEBSITE:</w:t>
      </w:r>
      <w:r w:rsidRPr="009E25F9">
        <w:rPr>
          <w:rFonts w:ascii="Bookman Old Style" w:hAnsi="Bookman Old Style"/>
          <w:b/>
          <w:bCs/>
          <w:sz w:val="22"/>
          <w:szCs w:val="22"/>
        </w:rPr>
        <w:t xml:space="preserve"> </w:t>
      </w:r>
      <w:hyperlink r:id="rId38" w:history="1">
        <w:r w:rsidRPr="009E25F9">
          <w:rPr>
            <w:rFonts w:ascii="Bookman Old Style" w:hAnsi="Bookman Old Style"/>
            <w:color w:val="0000FF"/>
            <w:sz w:val="22"/>
            <w:szCs w:val="22"/>
            <w:u w:val="single"/>
          </w:rPr>
          <w:t>http://www.maine.gov/dacf/milkcommission/index.shtml</w:t>
        </w:r>
      </w:hyperlink>
      <w:r>
        <w:rPr>
          <w:rFonts w:ascii="Bookman Old Style" w:hAnsi="Bookman Old Style"/>
          <w:sz w:val="22"/>
          <w:szCs w:val="22"/>
        </w:rPr>
        <w:t xml:space="preserve"> .</w:t>
      </w:r>
    </w:p>
    <w:p w14:paraId="5BCA21F4" w14:textId="77777777" w:rsidR="001B5E00" w:rsidRPr="009E25F9" w:rsidRDefault="001B5E00" w:rsidP="001B5E00">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DACF</w:t>
      </w:r>
      <w:r w:rsidRPr="009E25F9">
        <w:rPr>
          <w:rFonts w:ascii="Bookman Old Style" w:hAnsi="Bookman Old Style"/>
          <w:sz w:val="22"/>
          <w:szCs w:val="22"/>
        </w:rPr>
        <w:t xml:space="preserve"> RULEMAKING LIAISON: </w:t>
      </w:r>
      <w:hyperlink r:id="rId39" w:history="1">
        <w:r w:rsidRPr="007F3101">
          <w:rPr>
            <w:rStyle w:val="Hyperlink"/>
            <w:rFonts w:ascii="Bookman Old Style" w:hAnsi="Bookman Old Style"/>
            <w:sz w:val="22"/>
            <w:szCs w:val="22"/>
          </w:rPr>
          <w:t>Shannon.Ayotte@Maine.gov</w:t>
        </w:r>
      </w:hyperlink>
      <w:r>
        <w:rPr>
          <w:rFonts w:ascii="Bookman Old Style" w:hAnsi="Bookman Old Style"/>
          <w:sz w:val="22"/>
          <w:szCs w:val="22"/>
        </w:rPr>
        <w:t xml:space="preserve"> .</w:t>
      </w:r>
    </w:p>
    <w:p w14:paraId="3CA871D3" w14:textId="77777777" w:rsidR="007030EE" w:rsidRDefault="007030EE" w:rsidP="007030EE">
      <w:pPr>
        <w:tabs>
          <w:tab w:val="left" w:pos="-1440"/>
          <w:tab w:val="left" w:pos="-720"/>
          <w:tab w:val="left" w:pos="4320"/>
          <w:tab w:val="left" w:pos="10440"/>
        </w:tabs>
        <w:rPr>
          <w:rFonts w:ascii="Bookman Old Style" w:hAnsi="Bookman Old Style"/>
          <w:sz w:val="22"/>
          <w:szCs w:val="22"/>
        </w:rPr>
      </w:pPr>
    </w:p>
    <w:sectPr w:rsidR="007030EE" w:rsidSect="00C97164">
      <w:footerReference w:type="default" r:id="rId40"/>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897980620">
    <w:abstractNumId w:val="34"/>
  </w:num>
  <w:num w:numId="2" w16cid:durableId="337926136">
    <w:abstractNumId w:val="3"/>
  </w:num>
  <w:num w:numId="3" w16cid:durableId="378287319">
    <w:abstractNumId w:val="33"/>
  </w:num>
  <w:num w:numId="4" w16cid:durableId="604004287">
    <w:abstractNumId w:val="25"/>
  </w:num>
  <w:num w:numId="5" w16cid:durableId="415174305">
    <w:abstractNumId w:val="5"/>
  </w:num>
  <w:num w:numId="6" w16cid:durableId="1906989826">
    <w:abstractNumId w:val="2"/>
  </w:num>
  <w:num w:numId="7" w16cid:durableId="535780011">
    <w:abstractNumId w:val="6"/>
  </w:num>
  <w:num w:numId="8" w16cid:durableId="720595495">
    <w:abstractNumId w:val="29"/>
  </w:num>
  <w:num w:numId="9" w16cid:durableId="189490209">
    <w:abstractNumId w:val="17"/>
  </w:num>
  <w:num w:numId="10" w16cid:durableId="1735080340">
    <w:abstractNumId w:val="4"/>
  </w:num>
  <w:num w:numId="11" w16cid:durableId="1505702076">
    <w:abstractNumId w:val="20"/>
  </w:num>
  <w:num w:numId="12" w16cid:durableId="1618174659">
    <w:abstractNumId w:val="24"/>
  </w:num>
  <w:num w:numId="13" w16cid:durableId="333145829">
    <w:abstractNumId w:val="30"/>
  </w:num>
  <w:num w:numId="14" w16cid:durableId="1562977637">
    <w:abstractNumId w:val="18"/>
  </w:num>
  <w:num w:numId="15" w16cid:durableId="616640785">
    <w:abstractNumId w:val="21"/>
  </w:num>
  <w:num w:numId="16" w16cid:durableId="1947613389">
    <w:abstractNumId w:val="23"/>
  </w:num>
  <w:num w:numId="17" w16cid:durableId="1682513539">
    <w:abstractNumId w:val="8"/>
  </w:num>
  <w:num w:numId="18" w16cid:durableId="258027100">
    <w:abstractNumId w:val="27"/>
  </w:num>
  <w:num w:numId="19" w16cid:durableId="10868514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6438212">
    <w:abstractNumId w:val="11"/>
  </w:num>
  <w:num w:numId="21" w16cid:durableId="979382994">
    <w:abstractNumId w:val="26"/>
  </w:num>
  <w:num w:numId="22" w16cid:durableId="739400483">
    <w:abstractNumId w:val="13"/>
  </w:num>
  <w:num w:numId="23" w16cid:durableId="1425685447">
    <w:abstractNumId w:val="22"/>
  </w:num>
  <w:num w:numId="24" w16cid:durableId="1372805443">
    <w:abstractNumId w:val="31"/>
  </w:num>
  <w:num w:numId="25" w16cid:durableId="1591353318">
    <w:abstractNumId w:val="28"/>
  </w:num>
  <w:num w:numId="26" w16cid:durableId="1608656556">
    <w:abstractNumId w:val="10"/>
  </w:num>
  <w:num w:numId="27" w16cid:durableId="1774546908">
    <w:abstractNumId w:val="15"/>
  </w:num>
  <w:num w:numId="28" w16cid:durableId="1784642505">
    <w:abstractNumId w:val="12"/>
  </w:num>
  <w:num w:numId="29" w16cid:durableId="1503472438">
    <w:abstractNumId w:val="9"/>
  </w:num>
  <w:num w:numId="30" w16cid:durableId="29455522">
    <w:abstractNumId w:val="19"/>
  </w:num>
  <w:num w:numId="31" w16cid:durableId="181358102">
    <w:abstractNumId w:val="16"/>
  </w:num>
  <w:num w:numId="32" w16cid:durableId="1909680657">
    <w:abstractNumId w:val="7"/>
  </w:num>
  <w:num w:numId="33" w16cid:durableId="916789658">
    <w:abstractNumId w:val="32"/>
  </w:num>
  <w:num w:numId="34" w16cid:durableId="1930691913">
    <w:abstractNumId w:val="0"/>
  </w:num>
  <w:num w:numId="35" w16cid:durableId="2058577542">
    <w:abstractNumId w:val="14"/>
  </w:num>
  <w:num w:numId="36" w16cid:durableId="2422239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6FA"/>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374"/>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E53"/>
    <w:rsid w:val="00097565"/>
    <w:rsid w:val="000975A5"/>
    <w:rsid w:val="000976AF"/>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7098"/>
    <w:rsid w:val="000C70AF"/>
    <w:rsid w:val="000C7403"/>
    <w:rsid w:val="000C77F7"/>
    <w:rsid w:val="000C784F"/>
    <w:rsid w:val="000D02A8"/>
    <w:rsid w:val="000D0B94"/>
    <w:rsid w:val="000D1414"/>
    <w:rsid w:val="000D1585"/>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45D7"/>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1"/>
    <w:rsid w:val="00153977"/>
    <w:rsid w:val="00153E9A"/>
    <w:rsid w:val="00154C5F"/>
    <w:rsid w:val="001553BC"/>
    <w:rsid w:val="0015586D"/>
    <w:rsid w:val="00155C1A"/>
    <w:rsid w:val="001568AA"/>
    <w:rsid w:val="001569AD"/>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6451"/>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56F"/>
    <w:rsid w:val="001768AF"/>
    <w:rsid w:val="00176BF3"/>
    <w:rsid w:val="00176D2D"/>
    <w:rsid w:val="001803FA"/>
    <w:rsid w:val="00180CED"/>
    <w:rsid w:val="001823C6"/>
    <w:rsid w:val="001828E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F02DD"/>
    <w:rsid w:val="001F0AFD"/>
    <w:rsid w:val="001F2231"/>
    <w:rsid w:val="001F22B8"/>
    <w:rsid w:val="001F2EBB"/>
    <w:rsid w:val="001F3858"/>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09"/>
    <w:rsid w:val="00273E6C"/>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0A1"/>
    <w:rsid w:val="002C5261"/>
    <w:rsid w:val="002C5420"/>
    <w:rsid w:val="002C5A4F"/>
    <w:rsid w:val="002C5E97"/>
    <w:rsid w:val="002C638E"/>
    <w:rsid w:val="002C650C"/>
    <w:rsid w:val="002C68A0"/>
    <w:rsid w:val="002C7E0F"/>
    <w:rsid w:val="002D114D"/>
    <w:rsid w:val="002D1CD1"/>
    <w:rsid w:val="002D221F"/>
    <w:rsid w:val="002D2258"/>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062"/>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858"/>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2D7D"/>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354"/>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5E"/>
    <w:rsid w:val="00482597"/>
    <w:rsid w:val="00482B50"/>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665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04D1"/>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178"/>
    <w:rsid w:val="005412D3"/>
    <w:rsid w:val="00541FF6"/>
    <w:rsid w:val="00542145"/>
    <w:rsid w:val="00542E94"/>
    <w:rsid w:val="0054346E"/>
    <w:rsid w:val="00543505"/>
    <w:rsid w:val="00544A4F"/>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1D1"/>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52"/>
    <w:rsid w:val="00610E05"/>
    <w:rsid w:val="006115C8"/>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55C"/>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5CB"/>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5D02"/>
    <w:rsid w:val="006E64D5"/>
    <w:rsid w:val="006E6AC8"/>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2CB"/>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13F5"/>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EC1"/>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CE9"/>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4F19"/>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1F5A"/>
    <w:rsid w:val="00802A95"/>
    <w:rsid w:val="00802F35"/>
    <w:rsid w:val="0080316E"/>
    <w:rsid w:val="0080327C"/>
    <w:rsid w:val="008037B3"/>
    <w:rsid w:val="008040BE"/>
    <w:rsid w:val="0080447D"/>
    <w:rsid w:val="00804936"/>
    <w:rsid w:val="00805452"/>
    <w:rsid w:val="008055E8"/>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D80"/>
    <w:rsid w:val="00831209"/>
    <w:rsid w:val="0083157A"/>
    <w:rsid w:val="0083168A"/>
    <w:rsid w:val="00832583"/>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D8A"/>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690"/>
    <w:rsid w:val="008902FE"/>
    <w:rsid w:val="00891576"/>
    <w:rsid w:val="00891858"/>
    <w:rsid w:val="00892445"/>
    <w:rsid w:val="0089301F"/>
    <w:rsid w:val="008933C2"/>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775"/>
    <w:rsid w:val="008A19C5"/>
    <w:rsid w:val="008A1CEB"/>
    <w:rsid w:val="008A1F53"/>
    <w:rsid w:val="008A2454"/>
    <w:rsid w:val="008A246C"/>
    <w:rsid w:val="008A319D"/>
    <w:rsid w:val="008A3359"/>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22F"/>
    <w:rsid w:val="008C03E1"/>
    <w:rsid w:val="008C070B"/>
    <w:rsid w:val="008C08E8"/>
    <w:rsid w:val="008C398B"/>
    <w:rsid w:val="008C4FF4"/>
    <w:rsid w:val="008C5A52"/>
    <w:rsid w:val="008C5A87"/>
    <w:rsid w:val="008C5B45"/>
    <w:rsid w:val="008C6041"/>
    <w:rsid w:val="008C639D"/>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B5F"/>
    <w:rsid w:val="00912C20"/>
    <w:rsid w:val="00914444"/>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156"/>
    <w:rsid w:val="00946C07"/>
    <w:rsid w:val="00950C68"/>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6EC4"/>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22"/>
    <w:rsid w:val="00982861"/>
    <w:rsid w:val="009849F0"/>
    <w:rsid w:val="00984B67"/>
    <w:rsid w:val="009860F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5F9"/>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499"/>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B7B"/>
    <w:rsid w:val="00A86E19"/>
    <w:rsid w:val="00A876A7"/>
    <w:rsid w:val="00A90324"/>
    <w:rsid w:val="00A90AEB"/>
    <w:rsid w:val="00A91889"/>
    <w:rsid w:val="00A92425"/>
    <w:rsid w:val="00A9342C"/>
    <w:rsid w:val="00A939BF"/>
    <w:rsid w:val="00A942A6"/>
    <w:rsid w:val="00A94CAA"/>
    <w:rsid w:val="00A94FC1"/>
    <w:rsid w:val="00A959DB"/>
    <w:rsid w:val="00A95A89"/>
    <w:rsid w:val="00A9637E"/>
    <w:rsid w:val="00A96538"/>
    <w:rsid w:val="00A97984"/>
    <w:rsid w:val="00AA02B1"/>
    <w:rsid w:val="00AA02BF"/>
    <w:rsid w:val="00AA06DC"/>
    <w:rsid w:val="00AA0B4C"/>
    <w:rsid w:val="00AA0BDA"/>
    <w:rsid w:val="00AA1200"/>
    <w:rsid w:val="00AA5E60"/>
    <w:rsid w:val="00AA5F72"/>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4956"/>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F32"/>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4D09"/>
    <w:rsid w:val="00B261ED"/>
    <w:rsid w:val="00B263C9"/>
    <w:rsid w:val="00B272A5"/>
    <w:rsid w:val="00B2739A"/>
    <w:rsid w:val="00B274F2"/>
    <w:rsid w:val="00B27546"/>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290"/>
    <w:rsid w:val="00B44B72"/>
    <w:rsid w:val="00B44B7F"/>
    <w:rsid w:val="00B44CB9"/>
    <w:rsid w:val="00B45B9E"/>
    <w:rsid w:val="00B45C3F"/>
    <w:rsid w:val="00B462F8"/>
    <w:rsid w:val="00B4639A"/>
    <w:rsid w:val="00B46691"/>
    <w:rsid w:val="00B46DCC"/>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75F9"/>
    <w:rsid w:val="00B87F00"/>
    <w:rsid w:val="00B9035C"/>
    <w:rsid w:val="00B9087B"/>
    <w:rsid w:val="00B931D1"/>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A8"/>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2B26"/>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491"/>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0DB"/>
    <w:rsid w:val="00C234ED"/>
    <w:rsid w:val="00C23672"/>
    <w:rsid w:val="00C23B91"/>
    <w:rsid w:val="00C23D3F"/>
    <w:rsid w:val="00C23F9C"/>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915"/>
    <w:rsid w:val="00C66960"/>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43A"/>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6F4D"/>
    <w:rsid w:val="00CF6FB9"/>
    <w:rsid w:val="00D003E0"/>
    <w:rsid w:val="00D0071E"/>
    <w:rsid w:val="00D00D20"/>
    <w:rsid w:val="00D00E3B"/>
    <w:rsid w:val="00D019DB"/>
    <w:rsid w:val="00D01C26"/>
    <w:rsid w:val="00D03B71"/>
    <w:rsid w:val="00D03F23"/>
    <w:rsid w:val="00D04493"/>
    <w:rsid w:val="00D04E4A"/>
    <w:rsid w:val="00D055BE"/>
    <w:rsid w:val="00D059EC"/>
    <w:rsid w:val="00D05E24"/>
    <w:rsid w:val="00D05EB3"/>
    <w:rsid w:val="00D06AB5"/>
    <w:rsid w:val="00D06D9B"/>
    <w:rsid w:val="00D07643"/>
    <w:rsid w:val="00D07660"/>
    <w:rsid w:val="00D0793A"/>
    <w:rsid w:val="00D105F9"/>
    <w:rsid w:val="00D107C4"/>
    <w:rsid w:val="00D114C1"/>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5A0"/>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55"/>
    <w:rsid w:val="00D8537C"/>
    <w:rsid w:val="00D85748"/>
    <w:rsid w:val="00D8587C"/>
    <w:rsid w:val="00D86B9B"/>
    <w:rsid w:val="00D871EC"/>
    <w:rsid w:val="00D8727D"/>
    <w:rsid w:val="00D875A4"/>
    <w:rsid w:val="00D902BC"/>
    <w:rsid w:val="00D91CB6"/>
    <w:rsid w:val="00D91F38"/>
    <w:rsid w:val="00D92BDF"/>
    <w:rsid w:val="00D92D86"/>
    <w:rsid w:val="00D93A1B"/>
    <w:rsid w:val="00D943FA"/>
    <w:rsid w:val="00D9467B"/>
    <w:rsid w:val="00D946A5"/>
    <w:rsid w:val="00D9499D"/>
    <w:rsid w:val="00D94C2A"/>
    <w:rsid w:val="00D94C8E"/>
    <w:rsid w:val="00D94CAF"/>
    <w:rsid w:val="00D956E4"/>
    <w:rsid w:val="00D9587D"/>
    <w:rsid w:val="00D9594A"/>
    <w:rsid w:val="00D95C8B"/>
    <w:rsid w:val="00D96351"/>
    <w:rsid w:val="00D969B8"/>
    <w:rsid w:val="00D96AC6"/>
    <w:rsid w:val="00D974D7"/>
    <w:rsid w:val="00D97715"/>
    <w:rsid w:val="00D9778C"/>
    <w:rsid w:val="00D97B07"/>
    <w:rsid w:val="00D97F15"/>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F5"/>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539C"/>
    <w:rsid w:val="00DF5A33"/>
    <w:rsid w:val="00DF609F"/>
    <w:rsid w:val="00DF6D7E"/>
    <w:rsid w:val="00DF73A6"/>
    <w:rsid w:val="00DF78A2"/>
    <w:rsid w:val="00DF7C92"/>
    <w:rsid w:val="00E019A6"/>
    <w:rsid w:val="00E019F8"/>
    <w:rsid w:val="00E027E0"/>
    <w:rsid w:val="00E02CA5"/>
    <w:rsid w:val="00E03149"/>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368E"/>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5BB"/>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332"/>
    <w:rsid w:val="00E81F0B"/>
    <w:rsid w:val="00E821F8"/>
    <w:rsid w:val="00E82937"/>
    <w:rsid w:val="00E82986"/>
    <w:rsid w:val="00E82D66"/>
    <w:rsid w:val="00E8312A"/>
    <w:rsid w:val="00E832E0"/>
    <w:rsid w:val="00E8343D"/>
    <w:rsid w:val="00E83882"/>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0D4D"/>
    <w:rsid w:val="00F1136D"/>
    <w:rsid w:val="00F11B55"/>
    <w:rsid w:val="00F120DB"/>
    <w:rsid w:val="00F1223D"/>
    <w:rsid w:val="00F1281A"/>
    <w:rsid w:val="00F12A33"/>
    <w:rsid w:val="00F12B74"/>
    <w:rsid w:val="00F12DEF"/>
    <w:rsid w:val="00F14385"/>
    <w:rsid w:val="00F147E9"/>
    <w:rsid w:val="00F1555F"/>
    <w:rsid w:val="00F1582B"/>
    <w:rsid w:val="00F158E3"/>
    <w:rsid w:val="00F15CF8"/>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B50"/>
    <w:rsid w:val="00F371AF"/>
    <w:rsid w:val="00F37469"/>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0B75"/>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DCA"/>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0566"/>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787"/>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ine.gov/dacf/milkcommission/index.shtml" TargetMode="External"/><Relationship Id="rId18" Type="http://schemas.openxmlformats.org/officeDocument/2006/relationships/hyperlink" Target="mailto:Patricia.Dushuttle@Maine.gov" TargetMode="External"/><Relationship Id="rId26" Type="http://schemas.openxmlformats.org/officeDocument/2006/relationships/hyperlink" Target="https://us02web.zoom.us/j/87838351859?pwd=MGQwZ2hsSGl6TmpxV2dlOW1ybzRYZz09" TargetMode="External"/><Relationship Id="rId39" Type="http://schemas.openxmlformats.org/officeDocument/2006/relationships/hyperlink" Target="mailto:Shannon.Ayotte@Maine.gov" TargetMode="External"/><Relationship Id="rId21" Type="http://schemas.openxmlformats.org/officeDocument/2006/relationships/hyperlink" Target="mailto:Dan.Cohen@Maine.gov" TargetMode="External"/><Relationship Id="rId34" Type="http://schemas.openxmlformats.org/officeDocument/2006/relationships/hyperlink" Target="mailto:Alexander.J.Weber@Maine.gov"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inecareercenter.gov/docs/2019/CSSPHWIDlist.pdf" TargetMode="External"/><Relationship Id="rId20" Type="http://schemas.openxmlformats.org/officeDocument/2006/relationships/hyperlink" Target="https://www.maine.gov/dhhs/ofi" TargetMode="External"/><Relationship Id="rId29" Type="http://schemas.openxmlformats.org/officeDocument/2006/relationships/hyperlink" Target="mailto:Shannon.Ayotte@Maine.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vin.Wells@Maine.gov" TargetMode="External"/><Relationship Id="rId24" Type="http://schemas.openxmlformats.org/officeDocument/2006/relationships/hyperlink" Target="http://www.maine.gov/ifw" TargetMode="External"/><Relationship Id="rId32" Type="http://schemas.openxmlformats.org/officeDocument/2006/relationships/hyperlink" Target="mailto:Isaac.H.Gingras@Maine.gov" TargetMode="External"/><Relationship Id="rId37" Type="http://schemas.openxmlformats.org/officeDocument/2006/relationships/hyperlink" Target="mailto:Tim.Drake@Maine.gov"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inecareercenter.gov/cssp.shtml" TargetMode="External"/><Relationship Id="rId23" Type="http://schemas.openxmlformats.org/officeDocument/2006/relationships/hyperlink" Target="mailto:Becky.Orff@Maine.gov" TargetMode="External"/><Relationship Id="rId28" Type="http://schemas.openxmlformats.org/officeDocument/2006/relationships/hyperlink" Target="https://www.maine.gov/dacf/harnessracing/index.shtml" TargetMode="External"/><Relationship Id="rId36" Type="http://schemas.openxmlformats.org/officeDocument/2006/relationships/hyperlink" Target="mailto:Anya.Trundy@Maine.gov" TargetMode="External"/><Relationship Id="rId10" Type="http://schemas.openxmlformats.org/officeDocument/2006/relationships/hyperlink" Target="https://www.maine.gov/dhhs/oms" TargetMode="External"/><Relationship Id="rId19" Type="http://schemas.openxmlformats.org/officeDocument/2006/relationships/hyperlink" Target="http://www.maine.gov/dhhs/ofi/rules/index.shtml" TargetMode="External"/><Relationship Id="rId31" Type="http://schemas.openxmlformats.org/officeDocument/2006/relationships/hyperlink" Target="https://www.osha.gov/news/newsreleases/trade/09142020" TargetMode="External"/><Relationship Id="rId4" Type="http://schemas.openxmlformats.org/officeDocument/2006/relationships/settings" Target="settings.xml"/><Relationship Id="rId9" Type="http://schemas.openxmlformats.org/officeDocument/2006/relationships/hyperlink" Target="mailto:Cari.Philbrick@Maine.gov" TargetMode="External"/><Relationship Id="rId14" Type="http://schemas.openxmlformats.org/officeDocument/2006/relationships/hyperlink" Target="mailto:Shannon.Ayotte@Maine.gov" TargetMode="External"/><Relationship Id="rId22" Type="http://schemas.openxmlformats.org/officeDocument/2006/relationships/hyperlink" Target="mailto:Kevin.Wells@Maine.gov" TargetMode="External"/><Relationship Id="rId27" Type="http://schemas.openxmlformats.org/officeDocument/2006/relationships/hyperlink" Target="mailto:Henry.Jennings@Maine.gov" TargetMode="External"/><Relationship Id="rId30" Type="http://schemas.openxmlformats.org/officeDocument/2006/relationships/hyperlink" Target="https://www.osha.gov/beryllium/rulemaking" TargetMode="External"/><Relationship Id="rId35" Type="http://schemas.openxmlformats.org/officeDocument/2006/relationships/hyperlink" Target="https://www.maine.gov/revenue/" TargetMode="External"/><Relationship Id="rId8" Type="http://schemas.openxmlformats.org/officeDocument/2006/relationships/hyperlink" Target="http://www.maine.gov/dhhs/oms/rules/index.shtml" TargetMode="External"/><Relationship Id="rId3" Type="http://schemas.openxmlformats.org/officeDocument/2006/relationships/styles" Target="styles.xml"/><Relationship Id="rId12" Type="http://schemas.openxmlformats.org/officeDocument/2006/relationships/hyperlink" Target="mailto:Tim.Drake@Maine.gov" TargetMode="External"/><Relationship Id="rId17" Type="http://schemas.openxmlformats.org/officeDocument/2006/relationships/hyperlink" Target="http://www.maine.gov/dhhs/ofi/rules/index.shtml" TargetMode="External"/><Relationship Id="rId25" Type="http://schemas.openxmlformats.org/officeDocument/2006/relationships/hyperlink" Target="mailto:Becky.Orff@Maine.gov" TargetMode="External"/><Relationship Id="rId33" Type="http://schemas.openxmlformats.org/officeDocument/2006/relationships/hyperlink" Target="http://www.maine.gov/labor" TargetMode="External"/><Relationship Id="rId38" Type="http://schemas.openxmlformats.org/officeDocument/2006/relationships/hyperlink" Target="http://www.maine.gov/dacf/milkcommission/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2500</Words>
  <Characters>16859</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2020-01-06T19:52:00Z</cp:lastPrinted>
  <dcterms:created xsi:type="dcterms:W3CDTF">2025-03-29T21:19:00Z</dcterms:created>
  <dcterms:modified xsi:type="dcterms:W3CDTF">2025-03-29T21:19:00Z</dcterms:modified>
</cp:coreProperties>
</file>