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633C78A0" w:rsidR="00325B55" w:rsidRPr="007A5E80" w:rsidRDefault="00325B55" w:rsidP="005808DA">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 xml:space="preserve">State </w:t>
      </w:r>
      <w:r w:rsidR="004D37E6" w:rsidRPr="007A5E80">
        <w:rPr>
          <w:rFonts w:ascii="Bookman Old Style" w:eastAsiaTheme="minorHAnsi" w:hAnsi="Bookman Old Style"/>
          <w:b/>
          <w:sz w:val="22"/>
          <w:szCs w:val="22"/>
        </w:rPr>
        <w:t>of Maine: Notice of Agency Rule</w:t>
      </w:r>
      <w:r w:rsidRPr="007A5E80">
        <w:rPr>
          <w:rFonts w:ascii="Bookman Old Style" w:eastAsiaTheme="minorHAnsi" w:hAnsi="Bookman Old Style"/>
          <w:b/>
          <w:sz w:val="22"/>
          <w:szCs w:val="22"/>
        </w:rPr>
        <w:t xml:space="preserve">making – </w:t>
      </w:r>
      <w:r w:rsidR="000C7403" w:rsidRPr="007A5E80">
        <w:rPr>
          <w:rFonts w:ascii="Bookman Old Style" w:eastAsiaTheme="minorHAnsi" w:hAnsi="Bookman Old Style"/>
          <w:b/>
          <w:sz w:val="22"/>
          <w:szCs w:val="22"/>
        </w:rPr>
        <w:t xml:space="preserve">January </w:t>
      </w:r>
      <w:r w:rsidR="001834BB">
        <w:rPr>
          <w:rFonts w:ascii="Bookman Old Style" w:eastAsiaTheme="minorHAnsi" w:hAnsi="Bookman Old Style"/>
          <w:b/>
          <w:sz w:val="22"/>
          <w:szCs w:val="22"/>
        </w:rPr>
        <w:t>1</w:t>
      </w:r>
      <w:r w:rsidR="00C70C86">
        <w:rPr>
          <w:rFonts w:ascii="Bookman Old Style" w:eastAsiaTheme="minorHAnsi" w:hAnsi="Bookman Old Style"/>
          <w:b/>
          <w:sz w:val="22"/>
          <w:szCs w:val="22"/>
        </w:rPr>
        <w:t>8</w:t>
      </w:r>
      <w:r w:rsidR="00045741" w:rsidRPr="007A5E80">
        <w:rPr>
          <w:rFonts w:ascii="Bookman Old Style" w:eastAsiaTheme="minorHAnsi" w:hAnsi="Bookman Old Style"/>
          <w:b/>
          <w:sz w:val="22"/>
          <w:szCs w:val="22"/>
        </w:rPr>
        <w:t>, 20</w:t>
      </w:r>
      <w:r w:rsidR="000C7403" w:rsidRPr="007A5E80">
        <w:rPr>
          <w:rFonts w:ascii="Bookman Old Style" w:eastAsiaTheme="minorHAnsi" w:hAnsi="Bookman Old Style"/>
          <w:b/>
          <w:sz w:val="22"/>
          <w:szCs w:val="22"/>
        </w:rPr>
        <w:t>2</w:t>
      </w:r>
      <w:r w:rsidR="00D04DE9">
        <w:rPr>
          <w:rFonts w:ascii="Bookman Old Style" w:eastAsiaTheme="minorHAnsi" w:hAnsi="Bookman Old Style"/>
          <w:b/>
          <w:sz w:val="22"/>
          <w:szCs w:val="22"/>
        </w:rPr>
        <w:t>3</w:t>
      </w:r>
      <w:r w:rsidR="003B7179" w:rsidRPr="007A5E80">
        <w:rPr>
          <w:rFonts w:ascii="Bookman Old Style" w:eastAsiaTheme="minorHAnsi" w:hAnsi="Bookman Old Style"/>
          <w:b/>
          <w:sz w:val="22"/>
          <w:szCs w:val="22"/>
        </w:rPr>
        <w:tab/>
      </w:r>
    </w:p>
    <w:p w14:paraId="7032EB2B" w14:textId="77777777" w:rsidR="00325B55" w:rsidRPr="007A5E80" w:rsidRDefault="00325B55" w:rsidP="00D9499D">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7A5E80" w:rsidRDefault="00325B55" w:rsidP="00D9499D">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7A5E80" w:rsidRDefault="005F1346" w:rsidP="00D9499D">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7A5E80" w:rsidRDefault="005B5A8F" w:rsidP="00D9499D">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7A5E80" w:rsidRDefault="00CB5434" w:rsidP="00D9499D">
      <w:pPr>
        <w:tabs>
          <w:tab w:val="left" w:pos="270"/>
        </w:tabs>
        <w:overflowPunct/>
        <w:autoSpaceDE/>
        <w:autoSpaceDN/>
        <w:adjustRightInd/>
        <w:textAlignment w:val="auto"/>
        <w:rPr>
          <w:rFonts w:ascii="Bookman Old Style" w:eastAsiaTheme="minorHAnsi" w:hAnsi="Bookman Old Style"/>
          <w:sz w:val="22"/>
          <w:szCs w:val="22"/>
        </w:rPr>
      </w:pPr>
    </w:p>
    <w:p w14:paraId="1D519824" w14:textId="77777777" w:rsidR="001E26BB" w:rsidRPr="008639DC" w:rsidRDefault="001E26BB" w:rsidP="001E26BB">
      <w:pPr>
        <w:tabs>
          <w:tab w:val="right" w:pos="9360"/>
        </w:tabs>
        <w:overflowPunct/>
        <w:autoSpaceDE/>
        <w:autoSpaceDN/>
        <w:adjustRightInd/>
        <w:textAlignment w:val="auto"/>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NOTICE OF STATE RULE</w:t>
      </w:r>
      <w:r w:rsidRPr="008639DC">
        <w:rPr>
          <w:rFonts w:ascii="Bookman Old Style" w:eastAsiaTheme="minorHAnsi" w:hAnsi="Bookman Old Style" w:cstheme="minorBidi"/>
          <w:b/>
          <w:bCs/>
          <w:sz w:val="22"/>
          <w:szCs w:val="22"/>
        </w:rPr>
        <w:t>MAKING</w:t>
      </w:r>
    </w:p>
    <w:p w14:paraId="5E4656A0" w14:textId="77777777" w:rsidR="001E26BB" w:rsidRPr="008639DC" w:rsidRDefault="001E26BB" w:rsidP="001E26BB">
      <w:pPr>
        <w:tabs>
          <w:tab w:val="right" w:pos="9360"/>
        </w:tabs>
        <w:overflowPunct/>
        <w:autoSpaceDE/>
        <w:autoSpaceDN/>
        <w:adjustRightInd/>
        <w:textAlignment w:val="auto"/>
        <w:rPr>
          <w:rFonts w:ascii="Bookman Old Style" w:eastAsiaTheme="minorHAnsi" w:hAnsi="Bookman Old Style" w:cstheme="minorBidi"/>
          <w:b/>
          <w:bCs/>
          <w:sz w:val="22"/>
          <w:szCs w:val="22"/>
        </w:rPr>
      </w:pPr>
    </w:p>
    <w:p w14:paraId="4B7615C9" w14:textId="77777777" w:rsidR="001E26BB" w:rsidRPr="008639DC" w:rsidRDefault="001E26BB" w:rsidP="001E26BB">
      <w:pPr>
        <w:tabs>
          <w:tab w:val="right" w:pos="9360"/>
        </w:tabs>
        <w:overflowPunct/>
        <w:autoSpaceDE/>
        <w:autoSpaceDN/>
        <w:adjustRightInd/>
        <w:textAlignment w:val="auto"/>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 xml:space="preserve">Public Input for </w:t>
      </w:r>
      <w:r w:rsidRPr="008639DC">
        <w:rPr>
          <w:rFonts w:ascii="Bookman Old Style" w:eastAsiaTheme="minorHAnsi" w:hAnsi="Bookman Old Style" w:cstheme="minorBidi"/>
          <w:b/>
          <w:bCs/>
          <w:sz w:val="22"/>
          <w:szCs w:val="22"/>
        </w:rPr>
        <w:t>Rules</w:t>
      </w:r>
    </w:p>
    <w:p w14:paraId="0C2E9BCF" w14:textId="3936AA7A" w:rsidR="001E26BB" w:rsidRPr="008639DC" w:rsidRDefault="001E26BB" w:rsidP="001E26BB">
      <w:pPr>
        <w:tabs>
          <w:tab w:val="right" w:pos="9360"/>
        </w:tabs>
        <w:overflowPunct/>
        <w:autoSpaceDE/>
        <w:autoSpaceDN/>
        <w:adjustRightInd/>
        <w:textAlignment w:val="auto"/>
        <w:rPr>
          <w:rFonts w:ascii="Bookman Old Style" w:eastAsiaTheme="minorHAnsi" w:hAnsi="Bookman Old Style" w:cstheme="minorBidi"/>
          <w:sz w:val="22"/>
          <w:szCs w:val="22"/>
        </w:rPr>
      </w:pPr>
      <w:r w:rsidRPr="008639DC">
        <w:rPr>
          <w:rFonts w:ascii="Bookman Old Style" w:eastAsiaTheme="minorHAnsi" w:hAnsi="Bookman Old Style" w:cstheme="minorBidi"/>
          <w:sz w:val="22"/>
          <w:szCs w:val="22"/>
        </w:rPr>
        <w:t>Notices are published each Wednesday to alert the pub</w:t>
      </w:r>
      <w:r>
        <w:rPr>
          <w:rFonts w:ascii="Bookman Old Style" w:eastAsiaTheme="minorHAnsi" w:hAnsi="Bookman Old Style" w:cstheme="minorBidi"/>
          <w:sz w:val="22"/>
          <w:szCs w:val="22"/>
        </w:rPr>
        <w:t>lic regarding state agency rule</w:t>
      </w:r>
      <w:r w:rsidRPr="008639DC">
        <w:rPr>
          <w:rFonts w:ascii="Bookman Old Style" w:eastAsiaTheme="minorHAnsi" w:hAnsi="Bookman Old Style" w:cstheme="minorBidi"/>
          <w:sz w:val="22"/>
          <w:szCs w:val="22"/>
        </w:rPr>
        <w:t xml:space="preserve">making. You may obtain a copy of any rule by notifying the agency contact person. You may also comment on the rule, and/or attend the public hearing. If no hearing is scheduled, you may request one - the agency may then schedule a </w:t>
      </w:r>
      <w:proofErr w:type="gramStart"/>
      <w:r w:rsidRPr="008639DC">
        <w:rPr>
          <w:rFonts w:ascii="Bookman Old Style" w:eastAsiaTheme="minorHAnsi" w:hAnsi="Bookman Old Style" w:cstheme="minorBidi"/>
          <w:sz w:val="22"/>
          <w:szCs w:val="22"/>
        </w:rPr>
        <w:t>hearing, and</w:t>
      </w:r>
      <w:proofErr w:type="gramEnd"/>
      <w:r w:rsidRPr="008639DC">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sidRPr="008639DC">
        <w:rPr>
          <w:rFonts w:ascii="Bookman Old Style" w:eastAsiaTheme="minorHAnsi" w:hAnsi="Bookman Old Style" w:cstheme="minorBidi"/>
          <w:b/>
          <w:bCs/>
          <w:sz w:val="22"/>
          <w:szCs w:val="22"/>
        </w:rPr>
        <w:t>Petitions</w:t>
      </w:r>
      <w:r w:rsidRPr="008639DC">
        <w:rPr>
          <w:rFonts w:ascii="Bookman Old Style" w:eastAsiaTheme="minorHAnsi" w:hAnsi="Bookman Old Style" w:cstheme="minorBidi"/>
          <w:sz w:val="22"/>
          <w:szCs w:val="22"/>
        </w:rPr>
        <w:t>: you can petition an agency to adopt, amend, or repeal any rule; the agency must provide you with petition forms, and must respond to your petition within 60 d</w:t>
      </w:r>
      <w:r>
        <w:rPr>
          <w:rFonts w:ascii="Bookman Old Style" w:eastAsiaTheme="minorHAnsi" w:hAnsi="Bookman Old Style" w:cstheme="minorBidi"/>
          <w:sz w:val="22"/>
          <w:szCs w:val="22"/>
        </w:rPr>
        <w:t>ays. The agency must enter rule</w:t>
      </w:r>
      <w:r w:rsidRPr="008639DC">
        <w:rPr>
          <w:rFonts w:ascii="Bookman Old Style" w:eastAsiaTheme="minorHAnsi" w:hAnsi="Bookman Old Style" w:cstheme="minorBidi"/>
          <w:sz w:val="22"/>
          <w:szCs w:val="22"/>
        </w:rPr>
        <w:t>making if the petition is signed by 150 or more regist</w:t>
      </w:r>
      <w:r>
        <w:rPr>
          <w:rFonts w:ascii="Bookman Old Style" w:eastAsiaTheme="minorHAnsi" w:hAnsi="Bookman Old Style" w:cstheme="minorBidi"/>
          <w:sz w:val="22"/>
          <w:szCs w:val="22"/>
        </w:rPr>
        <w:t xml:space="preserve">ered </w:t>
      </w:r>
      <w:proofErr w:type="gramStart"/>
      <w:r>
        <w:rPr>
          <w:rFonts w:ascii="Bookman Old Style" w:eastAsiaTheme="minorHAnsi" w:hAnsi="Bookman Old Style" w:cstheme="minorBidi"/>
          <w:sz w:val="22"/>
          <w:szCs w:val="22"/>
        </w:rPr>
        <w:t>voters, and</w:t>
      </w:r>
      <w:proofErr w:type="gramEnd"/>
      <w:r>
        <w:rPr>
          <w:rFonts w:ascii="Bookman Old Style" w:eastAsiaTheme="minorHAnsi" w:hAnsi="Bookman Old Style" w:cstheme="minorBidi"/>
          <w:sz w:val="22"/>
          <w:szCs w:val="22"/>
        </w:rPr>
        <w:t xml:space="preserve"> may begin rule</w:t>
      </w:r>
      <w:r w:rsidRPr="008639DC">
        <w:rPr>
          <w:rFonts w:ascii="Bookman Old Style" w:eastAsiaTheme="minorHAnsi" w:hAnsi="Bookman Old Style" w:cstheme="minorBidi"/>
          <w:sz w:val="22"/>
          <w:szCs w:val="22"/>
        </w:rPr>
        <w:t xml:space="preserv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8639DC">
        <w:rPr>
          <w:rFonts w:ascii="Bookman Old Style" w:eastAsiaTheme="minorHAnsi" w:hAnsi="Bookman Old Style" w:cstheme="minorBidi"/>
          <w:b/>
          <w:bCs/>
          <w:sz w:val="22"/>
          <w:szCs w:val="22"/>
        </w:rPr>
        <w:t>World</w:t>
      </w:r>
      <w:r w:rsidRPr="008639DC">
        <w:rPr>
          <w:rFonts w:ascii="Bookman Old Style" w:eastAsiaTheme="minorHAnsi" w:hAnsi="Bookman Old Style" w:cstheme="minorBidi"/>
          <w:b/>
          <w:bCs/>
          <w:sz w:val="22"/>
          <w:szCs w:val="22"/>
        </w:rPr>
        <w:noBreakHyphen/>
        <w:t>Wide Web</w:t>
      </w:r>
      <w:r w:rsidRPr="008639DC">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00D04DE9" w:rsidRPr="00DB4D50">
          <w:rPr>
            <w:rStyle w:val="Hyperlink"/>
            <w:rFonts w:ascii="Bookman Old Style" w:eastAsiaTheme="minorHAnsi" w:hAnsi="Bookman Old Style" w:cstheme="minorBidi"/>
            <w:sz w:val="22"/>
            <w:szCs w:val="22"/>
          </w:rPr>
          <w:t>http://www.maine.gov/sos/cec/rules</w:t>
        </w:r>
      </w:hyperlink>
      <w:r w:rsidRPr="008639DC">
        <w:rPr>
          <w:rFonts w:ascii="Bookman Old Style" w:eastAsiaTheme="minorHAnsi" w:hAnsi="Bookman Old Style" w:cstheme="minorBidi"/>
          <w:sz w:val="22"/>
          <w:szCs w:val="22"/>
        </w:rPr>
        <w:t>. There is also a list of rulemaking liaisons (</w:t>
      </w:r>
      <w:hyperlink r:id="rId9" w:history="1">
        <w:r w:rsidR="00D04DE9" w:rsidRPr="00DB4D50">
          <w:rPr>
            <w:rStyle w:val="Hyperlink"/>
            <w:rFonts w:ascii="Bookman Old Style" w:eastAsiaTheme="minorHAnsi" w:hAnsi="Bookman Old Style" w:cstheme="minorBidi"/>
            <w:sz w:val="22"/>
            <w:szCs w:val="22"/>
          </w:rPr>
          <w:t>http://www.maine.gov/sos/cec/rules/liaisons.html</w:t>
        </w:r>
      </w:hyperlink>
      <w:r w:rsidRPr="008639DC">
        <w:rPr>
          <w:rFonts w:ascii="Bookman Old Style" w:eastAsiaTheme="minorHAnsi" w:hAnsi="Bookman Old Style" w:cstheme="minorBidi"/>
          <w:sz w:val="22"/>
          <w:szCs w:val="22"/>
        </w:rPr>
        <w:t>), who are single points of contact for each agency.</w:t>
      </w:r>
    </w:p>
    <w:p w14:paraId="66495FD6" w14:textId="77777777" w:rsidR="00355817" w:rsidRPr="007A5E80" w:rsidRDefault="00355817" w:rsidP="00D9499D">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7A5E80" w:rsidRDefault="00ED33FF" w:rsidP="00D9499D">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PROPOSAL</w:t>
      </w:r>
      <w:r w:rsidR="004607B9" w:rsidRPr="007A5E80">
        <w:rPr>
          <w:rFonts w:ascii="Bookman Old Style" w:eastAsiaTheme="minorHAnsi" w:hAnsi="Bookman Old Style"/>
          <w:b/>
          <w:sz w:val="22"/>
          <w:szCs w:val="22"/>
        </w:rPr>
        <w:t>S</w:t>
      </w:r>
    </w:p>
    <w:p w14:paraId="065C1F05" w14:textId="77777777" w:rsidR="00A67558" w:rsidRPr="006779FE" w:rsidRDefault="00A67558" w:rsidP="00D9499D">
      <w:pPr>
        <w:keepNext/>
        <w:keepLines/>
        <w:tabs>
          <w:tab w:val="left" w:pos="-1440"/>
          <w:tab w:val="left" w:pos="-720"/>
          <w:tab w:val="left" w:pos="4320"/>
          <w:tab w:val="left" w:pos="10440"/>
        </w:tabs>
        <w:rPr>
          <w:rFonts w:ascii="Bookman Old Style" w:hAnsi="Bookman Old Style"/>
          <w:sz w:val="22"/>
          <w:szCs w:val="22"/>
        </w:rPr>
      </w:pPr>
    </w:p>
    <w:p w14:paraId="7C24A2B5" w14:textId="33F1C088" w:rsidR="007B3D0A" w:rsidRPr="007B3D0A" w:rsidRDefault="007B3D0A" w:rsidP="007B3D0A">
      <w:pPr>
        <w:tabs>
          <w:tab w:val="left" w:pos="-1440"/>
          <w:tab w:val="left" w:pos="-720"/>
          <w:tab w:val="left" w:pos="4320"/>
          <w:tab w:val="left" w:pos="10440"/>
        </w:tabs>
        <w:rPr>
          <w:rFonts w:ascii="Bookman Old Style" w:hAnsi="Bookman Old Style"/>
          <w:sz w:val="22"/>
          <w:szCs w:val="22"/>
        </w:rPr>
      </w:pPr>
      <w:bookmarkStart w:id="0" w:name="_Hlk123889056"/>
      <w:r w:rsidRPr="007B3D0A">
        <w:rPr>
          <w:rFonts w:ascii="Bookman Old Style" w:hAnsi="Bookman Old Style"/>
          <w:sz w:val="22"/>
          <w:szCs w:val="22"/>
        </w:rPr>
        <w:t xml:space="preserve">AGENCY: </w:t>
      </w:r>
      <w:r w:rsidRPr="007B3D0A">
        <w:rPr>
          <w:rFonts w:ascii="Bookman Old Style" w:hAnsi="Bookman Old Style"/>
          <w:b/>
          <w:bCs/>
          <w:sz w:val="22"/>
          <w:szCs w:val="22"/>
        </w:rPr>
        <w:t>13-188 - Department of Marine Resources (DMR)</w:t>
      </w:r>
    </w:p>
    <w:p w14:paraId="2482E8F3" w14:textId="0EC8B059" w:rsidR="007B3D0A" w:rsidRPr="007B3D0A" w:rsidRDefault="007B3D0A" w:rsidP="007B3D0A">
      <w:pPr>
        <w:tabs>
          <w:tab w:val="left" w:pos="-1440"/>
          <w:tab w:val="left" w:pos="-720"/>
          <w:tab w:val="left" w:pos="540"/>
          <w:tab w:val="left" w:pos="10440"/>
        </w:tabs>
        <w:rPr>
          <w:rFonts w:ascii="Bookman Old Style" w:hAnsi="Bookman Old Style"/>
          <w:sz w:val="22"/>
          <w:szCs w:val="22"/>
        </w:rPr>
      </w:pPr>
      <w:r w:rsidRPr="007B3D0A">
        <w:rPr>
          <w:rFonts w:ascii="Bookman Old Style" w:hAnsi="Bookman Old Style"/>
          <w:sz w:val="22"/>
          <w:szCs w:val="22"/>
        </w:rPr>
        <w:t xml:space="preserve">CHAPTER NUMBER AND TITLE: </w:t>
      </w:r>
      <w:r w:rsidRPr="007B3D0A">
        <w:rPr>
          <w:rFonts w:ascii="Bookman Old Style" w:hAnsi="Bookman Old Style"/>
          <w:b/>
          <w:bCs/>
          <w:sz w:val="22"/>
          <w:szCs w:val="22"/>
        </w:rPr>
        <w:t>Ch. 32</w:t>
      </w:r>
      <w:r>
        <w:rPr>
          <w:rFonts w:ascii="Bookman Old Style" w:hAnsi="Bookman Old Style"/>
          <w:sz w:val="22"/>
          <w:szCs w:val="22"/>
        </w:rPr>
        <w:t>,</w:t>
      </w:r>
      <w:r w:rsidRPr="007B3D0A">
        <w:rPr>
          <w:rFonts w:ascii="Bookman Old Style" w:hAnsi="Bookman Old Style"/>
          <w:sz w:val="22"/>
          <w:szCs w:val="22"/>
        </w:rPr>
        <w:t xml:space="preserve"> Elver Quota System for the 2023 </w:t>
      </w:r>
      <w:r>
        <w:rPr>
          <w:rFonts w:ascii="Bookman Old Style" w:hAnsi="Bookman Old Style"/>
          <w:sz w:val="22"/>
          <w:szCs w:val="22"/>
        </w:rPr>
        <w:t>S</w:t>
      </w:r>
      <w:r w:rsidRPr="007B3D0A">
        <w:rPr>
          <w:rFonts w:ascii="Bookman Old Style" w:hAnsi="Bookman Old Style"/>
          <w:sz w:val="22"/>
          <w:szCs w:val="22"/>
        </w:rPr>
        <w:t>eason</w:t>
      </w:r>
    </w:p>
    <w:p w14:paraId="4D2F7B08" w14:textId="18C53946" w:rsidR="007B3D0A" w:rsidRPr="007B3D0A" w:rsidRDefault="007B3D0A" w:rsidP="007B3D0A">
      <w:pPr>
        <w:tabs>
          <w:tab w:val="left" w:pos="-1440"/>
          <w:tab w:val="left" w:pos="-720"/>
          <w:tab w:val="left" w:pos="0"/>
          <w:tab w:val="left" w:pos="720"/>
          <w:tab w:val="left" w:pos="1440"/>
          <w:tab w:val="left" w:pos="1800"/>
          <w:tab w:val="left" w:pos="3060"/>
          <w:tab w:val="left" w:pos="3420"/>
          <w:tab w:val="left" w:pos="5400"/>
          <w:tab w:val="left" w:pos="5760"/>
        </w:tabs>
        <w:textAlignment w:val="auto"/>
        <w:rPr>
          <w:rFonts w:ascii="Bookman Old Style" w:hAnsi="Bookman Old Style"/>
          <w:sz w:val="22"/>
          <w:szCs w:val="22"/>
        </w:rPr>
      </w:pPr>
      <w:r w:rsidRPr="007B3D0A">
        <w:rPr>
          <w:rFonts w:ascii="Bookman Old Style" w:hAnsi="Bookman Old Style"/>
          <w:sz w:val="22"/>
          <w:szCs w:val="22"/>
        </w:rPr>
        <w:t>TYPE OF RULE:</w:t>
      </w:r>
      <w:r>
        <w:rPr>
          <w:rFonts w:ascii="Bookman Old Style" w:hAnsi="Bookman Old Style"/>
          <w:sz w:val="22"/>
          <w:szCs w:val="22"/>
        </w:rPr>
        <w:t xml:space="preserve"> </w:t>
      </w:r>
      <w:r w:rsidRPr="007B3D0A">
        <w:rPr>
          <w:rFonts w:ascii="Bookman Old Style" w:hAnsi="Bookman Old Style"/>
          <w:sz w:val="22"/>
          <w:szCs w:val="22"/>
        </w:rPr>
        <w:t>Routine Technical</w:t>
      </w:r>
    </w:p>
    <w:p w14:paraId="318FCA0F" w14:textId="0CA6E962" w:rsidR="007B3D0A" w:rsidRPr="007B3D0A" w:rsidRDefault="007B3D0A" w:rsidP="007B3D0A">
      <w:pPr>
        <w:tabs>
          <w:tab w:val="left" w:pos="-1440"/>
          <w:tab w:val="left" w:pos="-720"/>
          <w:tab w:val="left" w:pos="540"/>
          <w:tab w:val="left" w:pos="10440"/>
        </w:tabs>
        <w:rPr>
          <w:rFonts w:ascii="Bookman Old Style" w:hAnsi="Bookman Old Style"/>
          <w:b/>
          <w:bCs/>
          <w:sz w:val="22"/>
          <w:szCs w:val="22"/>
        </w:rPr>
      </w:pPr>
      <w:r w:rsidRPr="007B3D0A">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2023-P018</w:t>
      </w:r>
    </w:p>
    <w:p w14:paraId="7254F9F4" w14:textId="031D4C15" w:rsidR="007B3D0A" w:rsidRPr="007B3D0A" w:rsidRDefault="007B3D0A" w:rsidP="007B3D0A">
      <w:pPr>
        <w:tabs>
          <w:tab w:val="left" w:pos="-1440"/>
          <w:tab w:val="left" w:pos="-720"/>
          <w:tab w:val="left" w:pos="540"/>
          <w:tab w:val="left" w:pos="10440"/>
        </w:tabs>
        <w:rPr>
          <w:rFonts w:ascii="Bookman Old Style" w:hAnsi="Bookman Old Style"/>
          <w:sz w:val="22"/>
          <w:szCs w:val="22"/>
        </w:rPr>
      </w:pPr>
      <w:r w:rsidRPr="007B3D0A">
        <w:rPr>
          <w:rFonts w:ascii="Bookman Old Style" w:hAnsi="Bookman Old Style"/>
          <w:sz w:val="22"/>
          <w:szCs w:val="22"/>
        </w:rPr>
        <w:t>BRIEF SUMMARY: This proposed rulemaking establishes the elver quota allocations for the 2023 season for individuals licensed under §§</w:t>
      </w:r>
      <w:r>
        <w:rPr>
          <w:rFonts w:ascii="Bookman Old Style" w:hAnsi="Bookman Old Style"/>
          <w:sz w:val="22"/>
          <w:szCs w:val="22"/>
        </w:rPr>
        <w:t xml:space="preserve"> </w:t>
      </w:r>
      <w:r w:rsidRPr="007B3D0A">
        <w:rPr>
          <w:rFonts w:ascii="Bookman Old Style" w:hAnsi="Bookman Old Style"/>
          <w:sz w:val="22"/>
          <w:szCs w:val="22"/>
        </w:rPr>
        <w:t>6505-A and 6302-A, and the method of calculating individual elver quota allocations for individuals licensed under §6505-A. The quota for the Passamaquoddy Tribe has been adjusted in accordance with their overage in the 2022 season.</w:t>
      </w:r>
      <w:r w:rsidRPr="007B3D0A">
        <w:rPr>
          <w:rFonts w:ascii="Bookman Old Style" w:hAnsi="Bookman Old Style"/>
          <w:b/>
          <w:bCs/>
          <w:sz w:val="22"/>
          <w:szCs w:val="22"/>
        </w:rPr>
        <w:t xml:space="preserve"> </w:t>
      </w:r>
      <w:r w:rsidRPr="007B3D0A">
        <w:rPr>
          <w:rFonts w:ascii="Bookman Old Style" w:hAnsi="Bookman Old Style"/>
          <w:sz w:val="22"/>
          <w:szCs w:val="22"/>
        </w:rPr>
        <w:t xml:space="preserve">For individuals licensed under §6505-A, 2023 allocations for individuals will be the same as their 2022 allocations, plus any quota associated with licenses not renewed in 2022, or licenses suspended for the duration of the 2023 season, which will be distributed evenly to all existing license holders. </w:t>
      </w:r>
    </w:p>
    <w:p w14:paraId="4105F50F" w14:textId="5555D831" w:rsidR="007B3D0A" w:rsidRDefault="007B3D0A" w:rsidP="007B3D0A">
      <w:pPr>
        <w:rPr>
          <w:rFonts w:ascii="Bookman Old Style" w:eastAsia="Calibri" w:hAnsi="Bookman Old Style" w:cs="Calibri"/>
          <w:i/>
          <w:iCs/>
          <w:sz w:val="22"/>
          <w:szCs w:val="22"/>
        </w:rPr>
      </w:pPr>
      <w:r w:rsidRPr="007B3D0A">
        <w:rPr>
          <w:rFonts w:ascii="Bookman Old Style" w:hAnsi="Bookman Old Style"/>
          <w:sz w:val="22"/>
          <w:szCs w:val="22"/>
        </w:rPr>
        <w:t xml:space="preserve">PUBLIC HEARING: </w:t>
      </w:r>
      <w:r w:rsidR="00397C5D">
        <w:rPr>
          <w:rFonts w:ascii="Bookman Old Style" w:eastAsia="Calibri" w:hAnsi="Bookman Old Style"/>
          <w:sz w:val="22"/>
          <w:szCs w:val="22"/>
        </w:rPr>
        <w:t>None scheduled.</w:t>
      </w:r>
    </w:p>
    <w:p w14:paraId="1C971E30" w14:textId="197EF653" w:rsidR="007B3D0A" w:rsidRPr="007B3D0A" w:rsidRDefault="007B3D0A" w:rsidP="007B3D0A">
      <w:pPr>
        <w:tabs>
          <w:tab w:val="left" w:pos="-1440"/>
          <w:tab w:val="left" w:pos="-720"/>
          <w:tab w:val="left" w:pos="540"/>
          <w:tab w:val="left" w:pos="10440"/>
        </w:tabs>
        <w:rPr>
          <w:rFonts w:ascii="Bookman Old Style" w:hAnsi="Bookman Old Style"/>
          <w:sz w:val="22"/>
          <w:szCs w:val="22"/>
        </w:rPr>
      </w:pPr>
      <w:bookmarkStart w:id="1" w:name="_Hlk124509567"/>
      <w:r w:rsidRPr="007B3D0A">
        <w:rPr>
          <w:rFonts w:ascii="Bookman Old Style" w:hAnsi="Bookman Old Style"/>
          <w:sz w:val="22"/>
          <w:szCs w:val="22"/>
        </w:rPr>
        <w:t>COMMENT DEADLINE: February 1</w:t>
      </w:r>
      <w:r w:rsidR="00397C5D">
        <w:rPr>
          <w:rFonts w:ascii="Bookman Old Style" w:hAnsi="Bookman Old Style"/>
          <w:sz w:val="22"/>
          <w:szCs w:val="22"/>
        </w:rPr>
        <w:t>7</w:t>
      </w:r>
      <w:r w:rsidRPr="007B3D0A">
        <w:rPr>
          <w:rFonts w:ascii="Bookman Old Style" w:hAnsi="Bookman Old Style"/>
          <w:sz w:val="22"/>
          <w:szCs w:val="22"/>
        </w:rPr>
        <w:t xml:space="preserve">, 2023. </w:t>
      </w:r>
    </w:p>
    <w:p w14:paraId="28E2887F" w14:textId="4ED039E5" w:rsidR="007B3D0A" w:rsidRPr="007B3D0A" w:rsidRDefault="007B3D0A" w:rsidP="007B3D0A">
      <w:pPr>
        <w:tabs>
          <w:tab w:val="left" w:pos="-1440"/>
          <w:tab w:val="left" w:pos="-720"/>
          <w:tab w:val="left" w:pos="540"/>
          <w:tab w:val="left" w:pos="10440"/>
        </w:tabs>
        <w:ind w:right="-180"/>
        <w:rPr>
          <w:rFonts w:ascii="Bookman Old Style" w:hAnsi="Bookman Old Style"/>
          <w:sz w:val="22"/>
          <w:szCs w:val="22"/>
        </w:rPr>
      </w:pPr>
      <w:r w:rsidRPr="007B3D0A">
        <w:rPr>
          <w:rFonts w:ascii="Bookman Old Style" w:hAnsi="Bookman Old Style"/>
          <w:sz w:val="22"/>
          <w:szCs w:val="22"/>
        </w:rPr>
        <w:t>CONTACT PERSON FOR THIS FILING</w:t>
      </w:r>
      <w:r>
        <w:rPr>
          <w:rFonts w:ascii="Bookman Old Style" w:hAnsi="Bookman Old Style"/>
          <w:sz w:val="22"/>
          <w:szCs w:val="22"/>
        </w:rPr>
        <w:t xml:space="preserve"> / SMALL BUSINESS IMPACT INFORMATION</w:t>
      </w:r>
      <w:r w:rsidRPr="007B3D0A">
        <w:rPr>
          <w:rFonts w:ascii="Bookman Old Style" w:hAnsi="Bookman Old Style"/>
          <w:sz w:val="22"/>
          <w:szCs w:val="22"/>
        </w:rPr>
        <w:t>:</w:t>
      </w:r>
      <w:r>
        <w:rPr>
          <w:rFonts w:ascii="Bookman Old Style" w:hAnsi="Bookman Old Style"/>
          <w:sz w:val="22"/>
          <w:szCs w:val="22"/>
        </w:rPr>
        <w:t xml:space="preserve"> </w:t>
      </w:r>
      <w:r w:rsidRPr="007B3D0A">
        <w:rPr>
          <w:rFonts w:ascii="Bookman Old Style" w:hAnsi="Bookman Old Style"/>
          <w:sz w:val="22"/>
          <w:szCs w:val="22"/>
        </w:rPr>
        <w:t>Amanda Ellis</w:t>
      </w:r>
      <w:r>
        <w:rPr>
          <w:rFonts w:ascii="Bookman Old Style" w:hAnsi="Bookman Old Style"/>
          <w:sz w:val="22"/>
          <w:szCs w:val="22"/>
        </w:rPr>
        <w:t xml:space="preserve">, Marine Resources, </w:t>
      </w:r>
      <w:r w:rsidRPr="007B3D0A">
        <w:rPr>
          <w:rFonts w:ascii="Bookman Old Style" w:hAnsi="Bookman Old Style"/>
          <w:sz w:val="22"/>
          <w:szCs w:val="22"/>
        </w:rPr>
        <w:t>21 State House Station, Augusta, Maine 04333-0021</w:t>
      </w:r>
      <w:r>
        <w:rPr>
          <w:rFonts w:ascii="Bookman Old Style" w:hAnsi="Bookman Old Style"/>
          <w:sz w:val="22"/>
          <w:szCs w:val="22"/>
        </w:rPr>
        <w:t xml:space="preserve">. </w:t>
      </w:r>
      <w:r w:rsidRPr="007B3D0A">
        <w:rPr>
          <w:rFonts w:ascii="Bookman Old Style" w:hAnsi="Bookman Old Style"/>
          <w:sz w:val="22"/>
          <w:szCs w:val="22"/>
        </w:rPr>
        <w:t xml:space="preserve">Telephone: </w:t>
      </w:r>
      <w:r>
        <w:rPr>
          <w:rFonts w:ascii="Bookman Old Style" w:hAnsi="Bookman Old Style"/>
          <w:sz w:val="22"/>
          <w:szCs w:val="22"/>
        </w:rPr>
        <w:t>(</w:t>
      </w:r>
      <w:r w:rsidRPr="007B3D0A">
        <w:rPr>
          <w:rFonts w:ascii="Bookman Old Style" w:hAnsi="Bookman Old Style"/>
          <w:sz w:val="22"/>
          <w:szCs w:val="22"/>
        </w:rPr>
        <w:t>207</w:t>
      </w:r>
      <w:r>
        <w:rPr>
          <w:rFonts w:ascii="Bookman Old Style" w:hAnsi="Bookman Old Style"/>
          <w:sz w:val="22"/>
          <w:szCs w:val="22"/>
        </w:rPr>
        <w:t xml:space="preserve">) </w:t>
      </w:r>
      <w:r w:rsidRPr="007B3D0A">
        <w:rPr>
          <w:rFonts w:ascii="Bookman Old Style" w:hAnsi="Bookman Old Style"/>
          <w:sz w:val="22"/>
          <w:szCs w:val="22"/>
        </w:rPr>
        <w:t>624-6573</w:t>
      </w:r>
      <w:r>
        <w:rPr>
          <w:rFonts w:ascii="Bookman Old Style" w:hAnsi="Bookman Old Style"/>
          <w:sz w:val="22"/>
          <w:szCs w:val="22"/>
        </w:rPr>
        <w:t xml:space="preserve">. </w:t>
      </w:r>
      <w:r w:rsidRPr="007B3D0A">
        <w:rPr>
          <w:rFonts w:ascii="Bookman Old Style" w:hAnsi="Bookman Old Style"/>
          <w:sz w:val="22"/>
          <w:szCs w:val="22"/>
        </w:rPr>
        <w:t>F</w:t>
      </w:r>
      <w:r>
        <w:rPr>
          <w:rFonts w:ascii="Bookman Old Style" w:hAnsi="Bookman Old Style"/>
          <w:sz w:val="22"/>
          <w:szCs w:val="22"/>
        </w:rPr>
        <w:t>ax</w:t>
      </w:r>
      <w:r w:rsidRPr="007B3D0A">
        <w:rPr>
          <w:rFonts w:ascii="Bookman Old Style" w:hAnsi="Bookman Old Style"/>
          <w:sz w:val="22"/>
          <w:szCs w:val="22"/>
        </w:rPr>
        <w:t xml:space="preserve">: </w:t>
      </w:r>
      <w:r>
        <w:rPr>
          <w:rFonts w:ascii="Bookman Old Style" w:hAnsi="Bookman Old Style"/>
          <w:sz w:val="22"/>
          <w:szCs w:val="22"/>
        </w:rPr>
        <w:t>(</w:t>
      </w:r>
      <w:r w:rsidRPr="007B3D0A">
        <w:rPr>
          <w:rFonts w:ascii="Bookman Old Style" w:hAnsi="Bookman Old Style"/>
          <w:sz w:val="22"/>
          <w:szCs w:val="22"/>
        </w:rPr>
        <w:t>207</w:t>
      </w:r>
      <w:r>
        <w:rPr>
          <w:rFonts w:ascii="Bookman Old Style" w:hAnsi="Bookman Old Style"/>
          <w:sz w:val="22"/>
          <w:szCs w:val="22"/>
        </w:rPr>
        <w:t xml:space="preserve">) </w:t>
      </w:r>
      <w:r w:rsidRPr="007B3D0A">
        <w:rPr>
          <w:rFonts w:ascii="Bookman Old Style" w:hAnsi="Bookman Old Style"/>
          <w:sz w:val="22"/>
          <w:szCs w:val="22"/>
        </w:rPr>
        <w:t>624-6024</w:t>
      </w:r>
      <w:r>
        <w:rPr>
          <w:rFonts w:ascii="Bookman Old Style" w:hAnsi="Bookman Old Style"/>
          <w:sz w:val="22"/>
          <w:szCs w:val="22"/>
        </w:rPr>
        <w:t xml:space="preserve">. </w:t>
      </w:r>
      <w:r w:rsidRPr="007B3D0A">
        <w:rPr>
          <w:rFonts w:ascii="Bookman Old Style" w:hAnsi="Bookman Old Style"/>
          <w:sz w:val="22"/>
          <w:szCs w:val="22"/>
        </w:rPr>
        <w:t xml:space="preserve">TTY: </w:t>
      </w:r>
      <w:r>
        <w:rPr>
          <w:rFonts w:ascii="Bookman Old Style" w:hAnsi="Bookman Old Style"/>
          <w:sz w:val="22"/>
          <w:szCs w:val="22"/>
        </w:rPr>
        <w:t>(</w:t>
      </w:r>
      <w:r w:rsidRPr="007B3D0A">
        <w:rPr>
          <w:rFonts w:ascii="Bookman Old Style" w:hAnsi="Bookman Old Style"/>
          <w:sz w:val="22"/>
          <w:szCs w:val="22"/>
        </w:rPr>
        <w:t>207</w:t>
      </w:r>
      <w:r>
        <w:rPr>
          <w:rFonts w:ascii="Bookman Old Style" w:hAnsi="Bookman Old Style"/>
          <w:sz w:val="22"/>
          <w:szCs w:val="22"/>
        </w:rPr>
        <w:t xml:space="preserve">) </w:t>
      </w:r>
      <w:r w:rsidRPr="007B3D0A">
        <w:rPr>
          <w:rFonts w:ascii="Bookman Old Style" w:hAnsi="Bookman Old Style"/>
          <w:sz w:val="22"/>
          <w:szCs w:val="22"/>
        </w:rPr>
        <w:t>624-6500 (Deaf/Hard of Hearing)</w:t>
      </w:r>
      <w:r>
        <w:rPr>
          <w:rFonts w:ascii="Bookman Old Style" w:hAnsi="Bookman Old Style"/>
          <w:sz w:val="22"/>
          <w:szCs w:val="22"/>
        </w:rPr>
        <w:t xml:space="preserve">. </w:t>
      </w:r>
      <w:r w:rsidRPr="007B3D0A">
        <w:rPr>
          <w:rFonts w:ascii="Bookman Old Style" w:hAnsi="Bookman Old Style"/>
          <w:sz w:val="22"/>
          <w:szCs w:val="22"/>
        </w:rPr>
        <w:t>E</w:t>
      </w:r>
      <w:r>
        <w:rPr>
          <w:rFonts w:ascii="Bookman Old Style" w:hAnsi="Bookman Old Style"/>
          <w:sz w:val="22"/>
          <w:szCs w:val="22"/>
        </w:rPr>
        <w:t>mail</w:t>
      </w:r>
      <w:r w:rsidRPr="007B3D0A">
        <w:rPr>
          <w:rFonts w:ascii="Bookman Old Style" w:hAnsi="Bookman Old Style"/>
          <w:sz w:val="22"/>
          <w:szCs w:val="22"/>
        </w:rPr>
        <w:t xml:space="preserve">: </w:t>
      </w:r>
      <w:hyperlink r:id="rId10" w:history="1">
        <w:r w:rsidRPr="007B3D0A">
          <w:rPr>
            <w:rStyle w:val="Hyperlink"/>
            <w:rFonts w:ascii="Bookman Old Style" w:hAnsi="Bookman Old Style"/>
            <w:sz w:val="22"/>
            <w:szCs w:val="22"/>
          </w:rPr>
          <w:t>dmr.rulemaking@maine.gov</w:t>
        </w:r>
      </w:hyperlink>
      <w:r>
        <w:rPr>
          <w:rFonts w:ascii="Bookman Old Style" w:hAnsi="Bookman Old Style"/>
          <w:sz w:val="22"/>
          <w:szCs w:val="22"/>
        </w:rPr>
        <w:t xml:space="preserve"> .</w:t>
      </w:r>
    </w:p>
    <w:p w14:paraId="4E9FE9CD" w14:textId="79D1EF3A" w:rsidR="007B3D0A" w:rsidRPr="007B3D0A" w:rsidRDefault="007B3D0A" w:rsidP="007B3D0A">
      <w:pPr>
        <w:tabs>
          <w:tab w:val="left" w:pos="-1440"/>
          <w:tab w:val="left" w:pos="-720"/>
          <w:tab w:val="left" w:pos="540"/>
          <w:tab w:val="left" w:pos="10440"/>
        </w:tabs>
        <w:rPr>
          <w:rFonts w:ascii="Bookman Old Style" w:hAnsi="Bookman Old Style"/>
          <w:color w:val="000000"/>
          <w:sz w:val="22"/>
          <w:szCs w:val="22"/>
          <w:shd w:val="clear" w:color="auto" w:fill="FFFFFF"/>
        </w:rPr>
      </w:pPr>
      <w:r w:rsidRPr="007B3D0A">
        <w:rPr>
          <w:rFonts w:ascii="Bookman Old Style" w:hAnsi="Bookman Old Style"/>
          <w:color w:val="000000"/>
          <w:sz w:val="22"/>
          <w:szCs w:val="22"/>
          <w:shd w:val="clear" w:color="auto" w:fill="FFFFFF"/>
        </w:rPr>
        <w:lastRenderedPageBreak/>
        <w:t>FINANCIAL IMPACT ON MUNICIPALITIES OR COUNTIES: None</w:t>
      </w:r>
    </w:p>
    <w:p w14:paraId="67D92B52" w14:textId="005F85F4" w:rsidR="007B3D0A" w:rsidRPr="007B3D0A" w:rsidRDefault="007B3D0A" w:rsidP="007B3D0A">
      <w:pPr>
        <w:tabs>
          <w:tab w:val="left" w:pos="-1440"/>
          <w:tab w:val="left" w:pos="-720"/>
          <w:tab w:val="left" w:pos="540"/>
          <w:tab w:val="left" w:pos="10440"/>
        </w:tabs>
        <w:rPr>
          <w:rFonts w:ascii="Bookman Old Style" w:hAnsi="Bookman Old Style"/>
          <w:sz w:val="22"/>
          <w:szCs w:val="22"/>
        </w:rPr>
      </w:pPr>
      <w:r w:rsidRPr="007B3D0A">
        <w:rPr>
          <w:rFonts w:ascii="Bookman Old Style" w:hAnsi="Bookman Old Style"/>
          <w:sz w:val="22"/>
          <w:szCs w:val="22"/>
        </w:rPr>
        <w:t>STATUTORY AUTHORITY FOR THIS RULE: 12 MRS §</w:t>
      </w:r>
      <w:r w:rsidR="00397C5D">
        <w:rPr>
          <w:rFonts w:ascii="Bookman Old Style" w:hAnsi="Bookman Old Style"/>
          <w:sz w:val="22"/>
          <w:szCs w:val="22"/>
        </w:rPr>
        <w:t>6171</w:t>
      </w:r>
    </w:p>
    <w:p w14:paraId="115FDE6E" w14:textId="77777777" w:rsidR="007B3D0A" w:rsidRPr="007B3D0A" w:rsidRDefault="007B3D0A" w:rsidP="007B3D0A">
      <w:pPr>
        <w:tabs>
          <w:tab w:val="left" w:pos="-1440"/>
          <w:tab w:val="left" w:pos="-720"/>
          <w:tab w:val="left" w:pos="540"/>
          <w:tab w:val="left" w:pos="10440"/>
        </w:tabs>
        <w:rPr>
          <w:rFonts w:ascii="Bookman Old Style" w:hAnsi="Bookman Old Style"/>
          <w:sz w:val="22"/>
          <w:szCs w:val="22"/>
        </w:rPr>
      </w:pPr>
      <w:r w:rsidRPr="007B3D0A">
        <w:rPr>
          <w:rFonts w:ascii="Bookman Old Style" w:hAnsi="Bookman Old Style"/>
          <w:sz w:val="22"/>
          <w:szCs w:val="22"/>
        </w:rPr>
        <w:t xml:space="preserve">SUBSTANTIVE STATE OR FEDERAL LAW BEING IMPLEMENTED </w:t>
      </w:r>
      <w:r w:rsidRPr="007B3D0A">
        <w:rPr>
          <w:rFonts w:ascii="Bookman Old Style" w:hAnsi="Bookman Old Style"/>
          <w:i/>
          <w:sz w:val="22"/>
          <w:szCs w:val="22"/>
        </w:rPr>
        <w:t>(if different)</w:t>
      </w:r>
      <w:r w:rsidRPr="007B3D0A">
        <w:rPr>
          <w:rFonts w:ascii="Bookman Old Style" w:hAnsi="Bookman Old Style"/>
          <w:sz w:val="22"/>
          <w:szCs w:val="22"/>
        </w:rPr>
        <w:t>: Same</w:t>
      </w:r>
    </w:p>
    <w:p w14:paraId="25E4DC2F" w14:textId="1CE2C875" w:rsidR="007B3D0A" w:rsidRPr="007B3D0A" w:rsidRDefault="007B3D0A" w:rsidP="007B3D0A">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DMR RULEMAKING</w:t>
      </w:r>
      <w:r w:rsidRPr="007B3D0A">
        <w:rPr>
          <w:rFonts w:ascii="Bookman Old Style" w:hAnsi="Bookman Old Style"/>
          <w:sz w:val="22"/>
          <w:szCs w:val="22"/>
        </w:rPr>
        <w:t xml:space="preserve"> WEBSITE: </w:t>
      </w:r>
      <w:hyperlink r:id="rId11" w:history="1">
        <w:r w:rsidRPr="007B3D0A">
          <w:rPr>
            <w:rStyle w:val="Hyperlink"/>
            <w:rFonts w:ascii="Bookman Old Style" w:hAnsi="Bookman Old Style"/>
            <w:sz w:val="22"/>
            <w:szCs w:val="22"/>
          </w:rPr>
          <w:t>http://www.maine.gov/dmr/rulemaking/</w:t>
        </w:r>
      </w:hyperlink>
      <w:r>
        <w:rPr>
          <w:rFonts w:ascii="Bookman Old Style" w:hAnsi="Bookman Old Style"/>
          <w:sz w:val="22"/>
          <w:szCs w:val="22"/>
        </w:rPr>
        <w:t>.</w:t>
      </w:r>
    </w:p>
    <w:p w14:paraId="6E58B6CD" w14:textId="4057218B" w:rsidR="004236AE" w:rsidRDefault="007B3D0A" w:rsidP="00D5463D">
      <w:pPr>
        <w:tabs>
          <w:tab w:val="left" w:pos="-1440"/>
          <w:tab w:val="left" w:pos="-720"/>
          <w:tab w:val="left" w:pos="0"/>
          <w:tab w:val="left" w:pos="580"/>
          <w:tab w:val="left" w:pos="1170"/>
          <w:tab w:val="left" w:pos="1739"/>
          <w:tab w:val="left" w:pos="2400"/>
          <w:tab w:val="left" w:pos="3145"/>
          <w:tab w:val="left" w:pos="3892"/>
          <w:tab w:val="left" w:pos="4470"/>
          <w:tab w:val="left" w:pos="5040"/>
        </w:tabs>
        <w:ind w:right="180"/>
        <w:rPr>
          <w:rFonts w:ascii="Bookman Old Style" w:hAnsi="Bookman Old Style"/>
          <w:sz w:val="22"/>
          <w:szCs w:val="22"/>
        </w:rPr>
      </w:pPr>
      <w:r>
        <w:rPr>
          <w:rFonts w:ascii="Bookman Old Style" w:hAnsi="Bookman Old Style"/>
          <w:sz w:val="22"/>
          <w:szCs w:val="22"/>
        </w:rPr>
        <w:t xml:space="preserve">DMR WEBSITE: </w:t>
      </w:r>
      <w:hyperlink r:id="rId12" w:history="1">
        <w:r w:rsidRPr="003C76C7">
          <w:rPr>
            <w:rStyle w:val="Hyperlink"/>
            <w:rFonts w:ascii="Bookman Old Style" w:hAnsi="Bookman Old Style"/>
            <w:sz w:val="22"/>
            <w:szCs w:val="22"/>
          </w:rPr>
          <w:t>https://www.maine.gov/dmr/home</w:t>
        </w:r>
      </w:hyperlink>
      <w:r>
        <w:rPr>
          <w:rFonts w:ascii="Bookman Old Style" w:hAnsi="Bookman Old Style"/>
          <w:sz w:val="22"/>
          <w:szCs w:val="22"/>
        </w:rPr>
        <w:t>.</w:t>
      </w:r>
    </w:p>
    <w:bookmarkEnd w:id="1"/>
    <w:p w14:paraId="669DA0E6" w14:textId="77777777" w:rsidR="00327D94" w:rsidRPr="007B3D0A" w:rsidRDefault="00327D94" w:rsidP="00327D94">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DMR</w:t>
      </w:r>
      <w:r w:rsidRPr="007B3D0A">
        <w:rPr>
          <w:rFonts w:ascii="Bookman Old Style" w:hAnsi="Bookman Old Style"/>
          <w:sz w:val="22"/>
          <w:szCs w:val="22"/>
        </w:rPr>
        <w:t xml:space="preserve"> RULEMAKING LIAISON: </w:t>
      </w:r>
      <w:hyperlink r:id="rId13" w:history="1">
        <w:r w:rsidRPr="003C76C7">
          <w:rPr>
            <w:rStyle w:val="Hyperlink"/>
            <w:rFonts w:ascii="Bookman Old Style" w:hAnsi="Bookman Old Style"/>
            <w:sz w:val="22"/>
            <w:szCs w:val="22"/>
          </w:rPr>
          <w:t>Deirdre.Gilbert@Maine.gov</w:t>
        </w:r>
      </w:hyperlink>
      <w:r>
        <w:rPr>
          <w:rFonts w:ascii="Bookman Old Style" w:hAnsi="Bookman Old Style"/>
          <w:sz w:val="22"/>
          <w:szCs w:val="22"/>
        </w:rPr>
        <w:t>.</w:t>
      </w:r>
    </w:p>
    <w:p w14:paraId="303A89BC" w14:textId="18548B36" w:rsidR="007B3D0A" w:rsidRDefault="007B3D0A" w:rsidP="007B3D0A">
      <w:pPr>
        <w:pBdr>
          <w:bottom w:val="single" w:sz="4" w:space="1" w:color="auto"/>
        </w:pBdr>
        <w:tabs>
          <w:tab w:val="left" w:pos="-1440"/>
          <w:tab w:val="left" w:pos="-720"/>
          <w:tab w:val="left" w:pos="0"/>
          <w:tab w:val="left" w:pos="580"/>
          <w:tab w:val="left" w:pos="1170"/>
          <w:tab w:val="left" w:pos="1739"/>
          <w:tab w:val="left" w:pos="2400"/>
          <w:tab w:val="left" w:pos="3145"/>
          <w:tab w:val="left" w:pos="3892"/>
          <w:tab w:val="left" w:pos="4470"/>
          <w:tab w:val="left" w:pos="5040"/>
        </w:tabs>
        <w:ind w:right="180"/>
        <w:rPr>
          <w:rFonts w:ascii="Bookman Old Style" w:hAnsi="Bookman Old Style"/>
          <w:sz w:val="22"/>
          <w:szCs w:val="22"/>
        </w:rPr>
      </w:pPr>
    </w:p>
    <w:p w14:paraId="7E6D62AA" w14:textId="1BC6F052" w:rsidR="007B3D0A" w:rsidRDefault="007B3D0A" w:rsidP="00D5463D">
      <w:pPr>
        <w:tabs>
          <w:tab w:val="left" w:pos="-1440"/>
          <w:tab w:val="left" w:pos="-720"/>
          <w:tab w:val="left" w:pos="0"/>
          <w:tab w:val="left" w:pos="580"/>
          <w:tab w:val="left" w:pos="1170"/>
          <w:tab w:val="left" w:pos="1739"/>
          <w:tab w:val="left" w:pos="2400"/>
          <w:tab w:val="left" w:pos="3145"/>
          <w:tab w:val="left" w:pos="3892"/>
          <w:tab w:val="left" w:pos="4470"/>
          <w:tab w:val="left" w:pos="5040"/>
        </w:tabs>
        <w:ind w:right="180"/>
        <w:rPr>
          <w:rFonts w:ascii="Bookman Old Style" w:hAnsi="Bookman Old Style"/>
          <w:sz w:val="22"/>
          <w:szCs w:val="22"/>
        </w:rPr>
      </w:pPr>
    </w:p>
    <w:p w14:paraId="269CC07B" w14:textId="77777777" w:rsidR="00397C5D" w:rsidRPr="00397C5D" w:rsidRDefault="00397C5D" w:rsidP="00397C5D">
      <w:pPr>
        <w:tabs>
          <w:tab w:val="left" w:pos="-1440"/>
          <w:tab w:val="left" w:pos="-720"/>
          <w:tab w:val="left" w:pos="4320"/>
          <w:tab w:val="left" w:pos="10440"/>
        </w:tabs>
        <w:rPr>
          <w:rFonts w:ascii="Bookman Old Style" w:hAnsi="Bookman Old Style"/>
          <w:sz w:val="22"/>
          <w:szCs w:val="22"/>
        </w:rPr>
      </w:pPr>
      <w:r w:rsidRPr="00397C5D">
        <w:rPr>
          <w:rFonts w:ascii="Bookman Old Style" w:hAnsi="Bookman Old Style"/>
          <w:sz w:val="22"/>
          <w:szCs w:val="22"/>
        </w:rPr>
        <w:t xml:space="preserve">AGENCY: </w:t>
      </w:r>
      <w:r w:rsidRPr="00397C5D">
        <w:rPr>
          <w:rFonts w:ascii="Bookman Old Style" w:hAnsi="Bookman Old Style"/>
          <w:b/>
          <w:bCs/>
          <w:sz w:val="22"/>
          <w:szCs w:val="22"/>
        </w:rPr>
        <w:t>13-188 - Department of Marine Resources (DMR)</w:t>
      </w:r>
    </w:p>
    <w:p w14:paraId="669103E0" w14:textId="77777777" w:rsidR="00397C5D" w:rsidRPr="00397C5D" w:rsidRDefault="00397C5D" w:rsidP="00397C5D">
      <w:pPr>
        <w:tabs>
          <w:tab w:val="left" w:pos="-1440"/>
          <w:tab w:val="left" w:pos="-720"/>
          <w:tab w:val="left" w:pos="540"/>
          <w:tab w:val="left" w:pos="10440"/>
        </w:tabs>
        <w:rPr>
          <w:rFonts w:ascii="Bookman Old Style" w:hAnsi="Bookman Old Style"/>
          <w:sz w:val="22"/>
          <w:szCs w:val="22"/>
        </w:rPr>
      </w:pPr>
      <w:r w:rsidRPr="00397C5D">
        <w:rPr>
          <w:rFonts w:ascii="Bookman Old Style" w:hAnsi="Bookman Old Style"/>
          <w:sz w:val="22"/>
          <w:szCs w:val="22"/>
        </w:rPr>
        <w:t xml:space="preserve">CHAPTER NUMBER AND TITLE: </w:t>
      </w:r>
      <w:r w:rsidRPr="00397C5D">
        <w:rPr>
          <w:rFonts w:ascii="Bookman Old Style" w:hAnsi="Bookman Old Style"/>
          <w:b/>
          <w:bCs/>
          <w:sz w:val="22"/>
          <w:szCs w:val="22"/>
        </w:rPr>
        <w:t xml:space="preserve">Ch. </w:t>
      </w:r>
      <w:bookmarkStart w:id="2" w:name="_Hlk124325585"/>
      <w:r w:rsidRPr="00397C5D">
        <w:rPr>
          <w:rFonts w:ascii="Bookman Old Style" w:hAnsi="Bookman Old Style"/>
          <w:b/>
          <w:bCs/>
          <w:sz w:val="22"/>
          <w:szCs w:val="22"/>
        </w:rPr>
        <w:t>34</w:t>
      </w:r>
      <w:r w:rsidRPr="00397C5D">
        <w:rPr>
          <w:rFonts w:ascii="Bookman Old Style" w:hAnsi="Bookman Old Style"/>
          <w:sz w:val="22"/>
          <w:szCs w:val="22"/>
        </w:rPr>
        <w:t>, Groundfish Regulations: Maximized Retention Monitoring</w:t>
      </w:r>
      <w:bookmarkEnd w:id="2"/>
    </w:p>
    <w:p w14:paraId="644E965E" w14:textId="77777777" w:rsidR="00397C5D" w:rsidRPr="00397C5D" w:rsidRDefault="00397C5D" w:rsidP="00397C5D">
      <w:pPr>
        <w:tabs>
          <w:tab w:val="left" w:pos="-1440"/>
          <w:tab w:val="left" w:pos="-720"/>
          <w:tab w:val="left" w:pos="0"/>
          <w:tab w:val="left" w:pos="720"/>
          <w:tab w:val="left" w:pos="1440"/>
          <w:tab w:val="left" w:pos="1800"/>
          <w:tab w:val="left" w:pos="3060"/>
          <w:tab w:val="left" w:pos="3420"/>
          <w:tab w:val="left" w:pos="5400"/>
          <w:tab w:val="left" w:pos="5760"/>
        </w:tabs>
        <w:textAlignment w:val="auto"/>
        <w:rPr>
          <w:rFonts w:ascii="Bookman Old Style" w:hAnsi="Bookman Old Style"/>
          <w:sz w:val="22"/>
          <w:szCs w:val="22"/>
        </w:rPr>
      </w:pPr>
      <w:r w:rsidRPr="00397C5D">
        <w:rPr>
          <w:rFonts w:ascii="Bookman Old Style" w:hAnsi="Bookman Old Style"/>
          <w:sz w:val="22"/>
          <w:szCs w:val="22"/>
        </w:rPr>
        <w:t>TYPE OF RULE: Routine Technical</w:t>
      </w:r>
    </w:p>
    <w:p w14:paraId="35EB86DD" w14:textId="77777777" w:rsidR="00397C5D" w:rsidRPr="00397C5D" w:rsidRDefault="00397C5D" w:rsidP="00397C5D">
      <w:pPr>
        <w:tabs>
          <w:tab w:val="left" w:pos="-1440"/>
          <w:tab w:val="left" w:pos="-720"/>
          <w:tab w:val="left" w:pos="540"/>
          <w:tab w:val="left" w:pos="10440"/>
        </w:tabs>
        <w:rPr>
          <w:rFonts w:ascii="Bookman Old Style" w:hAnsi="Bookman Old Style"/>
          <w:b/>
          <w:bCs/>
          <w:sz w:val="22"/>
          <w:szCs w:val="22"/>
        </w:rPr>
      </w:pPr>
      <w:r w:rsidRPr="00397C5D">
        <w:rPr>
          <w:rFonts w:ascii="Bookman Old Style" w:hAnsi="Bookman Old Style"/>
          <w:sz w:val="22"/>
          <w:szCs w:val="22"/>
        </w:rPr>
        <w:t xml:space="preserve">PROPOSED RULE NUMBER: </w:t>
      </w:r>
      <w:r w:rsidRPr="00397C5D">
        <w:rPr>
          <w:rFonts w:ascii="Bookman Old Style" w:hAnsi="Bookman Old Style"/>
          <w:b/>
          <w:bCs/>
          <w:sz w:val="22"/>
          <w:szCs w:val="22"/>
        </w:rPr>
        <w:t>2023-P019</w:t>
      </w:r>
    </w:p>
    <w:p w14:paraId="27A1A9A6" w14:textId="77777777" w:rsidR="00397C5D" w:rsidRPr="00397C5D" w:rsidRDefault="00397C5D" w:rsidP="00397C5D">
      <w:pPr>
        <w:tabs>
          <w:tab w:val="left" w:pos="-1440"/>
          <w:tab w:val="left" w:pos="-720"/>
          <w:tab w:val="left" w:pos="540"/>
          <w:tab w:val="left" w:pos="10440"/>
        </w:tabs>
        <w:rPr>
          <w:rFonts w:ascii="Bookman Old Style" w:hAnsi="Bookman Old Style"/>
          <w:sz w:val="22"/>
          <w:szCs w:val="22"/>
        </w:rPr>
      </w:pPr>
      <w:r w:rsidRPr="00397C5D">
        <w:rPr>
          <w:rFonts w:ascii="Bookman Old Style" w:hAnsi="Bookman Old Style"/>
          <w:sz w:val="22"/>
          <w:szCs w:val="22"/>
        </w:rPr>
        <w:t xml:space="preserve">BRIEF SUMMARY: This proposed rulemaking incorporates into state regulation the electronic monitoring maximized retention model, which is a monitoring tool approved by NOAA to achieve sector monitoring coverage in the federal groundfish fishery. This proposed rulemaking defines ‘electronic monitoring maximized retention model’ and ‘allocated groundfish species.’ It adds an exemption from the minimum sizes for allocated groundfish species to vessels participating in the maximized retention model, subject to constraints specified in the proposed rule. </w:t>
      </w:r>
    </w:p>
    <w:p w14:paraId="7FF60537" w14:textId="77777777" w:rsidR="00397C5D" w:rsidRPr="00397C5D" w:rsidRDefault="00397C5D" w:rsidP="00397C5D">
      <w:pPr>
        <w:tabs>
          <w:tab w:val="left" w:pos="-1440"/>
          <w:tab w:val="left" w:pos="-720"/>
          <w:tab w:val="left" w:pos="540"/>
          <w:tab w:val="left" w:pos="10440"/>
        </w:tabs>
        <w:rPr>
          <w:rFonts w:ascii="Bookman Old Style" w:hAnsi="Bookman Old Style"/>
          <w:sz w:val="22"/>
          <w:szCs w:val="22"/>
        </w:rPr>
      </w:pPr>
      <w:r w:rsidRPr="00397C5D">
        <w:rPr>
          <w:rFonts w:ascii="Bookman Old Style" w:hAnsi="Bookman Old Style"/>
          <w:sz w:val="22"/>
          <w:szCs w:val="22"/>
        </w:rPr>
        <w:t xml:space="preserve">PUBLIC HEARING: None scheduled </w:t>
      </w:r>
    </w:p>
    <w:p w14:paraId="1C330CDD" w14:textId="77777777" w:rsidR="00397C5D" w:rsidRPr="00397C5D" w:rsidRDefault="00397C5D" w:rsidP="00397C5D">
      <w:pPr>
        <w:tabs>
          <w:tab w:val="left" w:pos="-1440"/>
          <w:tab w:val="left" w:pos="-720"/>
          <w:tab w:val="left" w:pos="540"/>
          <w:tab w:val="left" w:pos="10440"/>
        </w:tabs>
        <w:rPr>
          <w:rFonts w:ascii="Bookman Old Style" w:hAnsi="Bookman Old Style"/>
          <w:sz w:val="22"/>
          <w:szCs w:val="22"/>
        </w:rPr>
      </w:pPr>
      <w:r w:rsidRPr="00397C5D">
        <w:rPr>
          <w:rFonts w:ascii="Bookman Old Style" w:hAnsi="Bookman Old Style"/>
          <w:sz w:val="22"/>
          <w:szCs w:val="22"/>
        </w:rPr>
        <w:t xml:space="preserve">COMMENT DEADLINE: February 17, 2023 </w:t>
      </w:r>
    </w:p>
    <w:p w14:paraId="4C04743B" w14:textId="77777777" w:rsidR="00397C5D" w:rsidRPr="007B3D0A" w:rsidRDefault="00397C5D" w:rsidP="00397C5D">
      <w:pPr>
        <w:tabs>
          <w:tab w:val="left" w:pos="-1440"/>
          <w:tab w:val="left" w:pos="-720"/>
          <w:tab w:val="left" w:pos="540"/>
          <w:tab w:val="left" w:pos="10440"/>
        </w:tabs>
        <w:ind w:right="-180"/>
        <w:rPr>
          <w:rFonts w:ascii="Bookman Old Style" w:hAnsi="Bookman Old Style"/>
          <w:sz w:val="22"/>
          <w:szCs w:val="22"/>
        </w:rPr>
      </w:pPr>
      <w:r w:rsidRPr="007B3D0A">
        <w:rPr>
          <w:rFonts w:ascii="Bookman Old Style" w:hAnsi="Bookman Old Style"/>
          <w:sz w:val="22"/>
          <w:szCs w:val="22"/>
        </w:rPr>
        <w:t>CONTACT PERSON FOR THIS FILING</w:t>
      </w:r>
      <w:r>
        <w:rPr>
          <w:rFonts w:ascii="Bookman Old Style" w:hAnsi="Bookman Old Style"/>
          <w:sz w:val="22"/>
          <w:szCs w:val="22"/>
        </w:rPr>
        <w:t xml:space="preserve"> / SMALL BUSINESS IMPACT INFORMATION</w:t>
      </w:r>
      <w:r w:rsidRPr="007B3D0A">
        <w:rPr>
          <w:rFonts w:ascii="Bookman Old Style" w:hAnsi="Bookman Old Style"/>
          <w:sz w:val="22"/>
          <w:szCs w:val="22"/>
        </w:rPr>
        <w:t>:</w:t>
      </w:r>
      <w:r>
        <w:rPr>
          <w:rFonts w:ascii="Bookman Old Style" w:hAnsi="Bookman Old Style"/>
          <w:sz w:val="22"/>
          <w:szCs w:val="22"/>
        </w:rPr>
        <w:t xml:space="preserve"> </w:t>
      </w:r>
      <w:r w:rsidRPr="007B3D0A">
        <w:rPr>
          <w:rFonts w:ascii="Bookman Old Style" w:hAnsi="Bookman Old Style"/>
          <w:sz w:val="22"/>
          <w:szCs w:val="22"/>
        </w:rPr>
        <w:t>Amanda Ellis</w:t>
      </w:r>
      <w:r>
        <w:rPr>
          <w:rFonts w:ascii="Bookman Old Style" w:hAnsi="Bookman Old Style"/>
          <w:sz w:val="22"/>
          <w:szCs w:val="22"/>
        </w:rPr>
        <w:t xml:space="preserve">, Marine Resources, </w:t>
      </w:r>
      <w:r w:rsidRPr="007B3D0A">
        <w:rPr>
          <w:rFonts w:ascii="Bookman Old Style" w:hAnsi="Bookman Old Style"/>
          <w:sz w:val="22"/>
          <w:szCs w:val="22"/>
        </w:rPr>
        <w:t>21 State House Station, Augusta, Maine 04333-0021</w:t>
      </w:r>
      <w:r>
        <w:rPr>
          <w:rFonts w:ascii="Bookman Old Style" w:hAnsi="Bookman Old Style"/>
          <w:sz w:val="22"/>
          <w:szCs w:val="22"/>
        </w:rPr>
        <w:t xml:space="preserve">. </w:t>
      </w:r>
      <w:r w:rsidRPr="007B3D0A">
        <w:rPr>
          <w:rFonts w:ascii="Bookman Old Style" w:hAnsi="Bookman Old Style"/>
          <w:sz w:val="22"/>
          <w:szCs w:val="22"/>
        </w:rPr>
        <w:t xml:space="preserve">Telephone: </w:t>
      </w:r>
      <w:r>
        <w:rPr>
          <w:rFonts w:ascii="Bookman Old Style" w:hAnsi="Bookman Old Style"/>
          <w:sz w:val="22"/>
          <w:szCs w:val="22"/>
        </w:rPr>
        <w:t>(</w:t>
      </w:r>
      <w:r w:rsidRPr="007B3D0A">
        <w:rPr>
          <w:rFonts w:ascii="Bookman Old Style" w:hAnsi="Bookman Old Style"/>
          <w:sz w:val="22"/>
          <w:szCs w:val="22"/>
        </w:rPr>
        <w:t>207</w:t>
      </w:r>
      <w:r>
        <w:rPr>
          <w:rFonts w:ascii="Bookman Old Style" w:hAnsi="Bookman Old Style"/>
          <w:sz w:val="22"/>
          <w:szCs w:val="22"/>
        </w:rPr>
        <w:t xml:space="preserve">) </w:t>
      </w:r>
      <w:r w:rsidRPr="007B3D0A">
        <w:rPr>
          <w:rFonts w:ascii="Bookman Old Style" w:hAnsi="Bookman Old Style"/>
          <w:sz w:val="22"/>
          <w:szCs w:val="22"/>
        </w:rPr>
        <w:t>624-6573</w:t>
      </w:r>
      <w:r>
        <w:rPr>
          <w:rFonts w:ascii="Bookman Old Style" w:hAnsi="Bookman Old Style"/>
          <w:sz w:val="22"/>
          <w:szCs w:val="22"/>
        </w:rPr>
        <w:t xml:space="preserve">. </w:t>
      </w:r>
      <w:r w:rsidRPr="007B3D0A">
        <w:rPr>
          <w:rFonts w:ascii="Bookman Old Style" w:hAnsi="Bookman Old Style"/>
          <w:sz w:val="22"/>
          <w:szCs w:val="22"/>
        </w:rPr>
        <w:t>F</w:t>
      </w:r>
      <w:r>
        <w:rPr>
          <w:rFonts w:ascii="Bookman Old Style" w:hAnsi="Bookman Old Style"/>
          <w:sz w:val="22"/>
          <w:szCs w:val="22"/>
        </w:rPr>
        <w:t>ax</w:t>
      </w:r>
      <w:r w:rsidRPr="007B3D0A">
        <w:rPr>
          <w:rFonts w:ascii="Bookman Old Style" w:hAnsi="Bookman Old Style"/>
          <w:sz w:val="22"/>
          <w:szCs w:val="22"/>
        </w:rPr>
        <w:t xml:space="preserve">: </w:t>
      </w:r>
      <w:r>
        <w:rPr>
          <w:rFonts w:ascii="Bookman Old Style" w:hAnsi="Bookman Old Style"/>
          <w:sz w:val="22"/>
          <w:szCs w:val="22"/>
        </w:rPr>
        <w:t>(</w:t>
      </w:r>
      <w:r w:rsidRPr="007B3D0A">
        <w:rPr>
          <w:rFonts w:ascii="Bookman Old Style" w:hAnsi="Bookman Old Style"/>
          <w:sz w:val="22"/>
          <w:szCs w:val="22"/>
        </w:rPr>
        <w:t>207</w:t>
      </w:r>
      <w:r>
        <w:rPr>
          <w:rFonts w:ascii="Bookman Old Style" w:hAnsi="Bookman Old Style"/>
          <w:sz w:val="22"/>
          <w:szCs w:val="22"/>
        </w:rPr>
        <w:t xml:space="preserve">) </w:t>
      </w:r>
      <w:r w:rsidRPr="007B3D0A">
        <w:rPr>
          <w:rFonts w:ascii="Bookman Old Style" w:hAnsi="Bookman Old Style"/>
          <w:sz w:val="22"/>
          <w:szCs w:val="22"/>
        </w:rPr>
        <w:t>624-6024</w:t>
      </w:r>
      <w:r>
        <w:rPr>
          <w:rFonts w:ascii="Bookman Old Style" w:hAnsi="Bookman Old Style"/>
          <w:sz w:val="22"/>
          <w:szCs w:val="22"/>
        </w:rPr>
        <w:t xml:space="preserve">. </w:t>
      </w:r>
      <w:r w:rsidRPr="007B3D0A">
        <w:rPr>
          <w:rFonts w:ascii="Bookman Old Style" w:hAnsi="Bookman Old Style"/>
          <w:sz w:val="22"/>
          <w:szCs w:val="22"/>
        </w:rPr>
        <w:t xml:space="preserve">TTY: </w:t>
      </w:r>
      <w:r>
        <w:rPr>
          <w:rFonts w:ascii="Bookman Old Style" w:hAnsi="Bookman Old Style"/>
          <w:sz w:val="22"/>
          <w:szCs w:val="22"/>
        </w:rPr>
        <w:t>(</w:t>
      </w:r>
      <w:r w:rsidRPr="007B3D0A">
        <w:rPr>
          <w:rFonts w:ascii="Bookman Old Style" w:hAnsi="Bookman Old Style"/>
          <w:sz w:val="22"/>
          <w:szCs w:val="22"/>
        </w:rPr>
        <w:t>207</w:t>
      </w:r>
      <w:r>
        <w:rPr>
          <w:rFonts w:ascii="Bookman Old Style" w:hAnsi="Bookman Old Style"/>
          <w:sz w:val="22"/>
          <w:szCs w:val="22"/>
        </w:rPr>
        <w:t xml:space="preserve">) </w:t>
      </w:r>
      <w:r w:rsidRPr="007B3D0A">
        <w:rPr>
          <w:rFonts w:ascii="Bookman Old Style" w:hAnsi="Bookman Old Style"/>
          <w:sz w:val="22"/>
          <w:szCs w:val="22"/>
        </w:rPr>
        <w:t>624-6500 (Deaf/Hard of Hearing)</w:t>
      </w:r>
      <w:r>
        <w:rPr>
          <w:rFonts w:ascii="Bookman Old Style" w:hAnsi="Bookman Old Style"/>
          <w:sz w:val="22"/>
          <w:szCs w:val="22"/>
        </w:rPr>
        <w:t xml:space="preserve">. </w:t>
      </w:r>
      <w:r w:rsidRPr="007B3D0A">
        <w:rPr>
          <w:rFonts w:ascii="Bookman Old Style" w:hAnsi="Bookman Old Style"/>
          <w:sz w:val="22"/>
          <w:szCs w:val="22"/>
        </w:rPr>
        <w:t>E</w:t>
      </w:r>
      <w:r>
        <w:rPr>
          <w:rFonts w:ascii="Bookman Old Style" w:hAnsi="Bookman Old Style"/>
          <w:sz w:val="22"/>
          <w:szCs w:val="22"/>
        </w:rPr>
        <w:t>mail</w:t>
      </w:r>
      <w:r w:rsidRPr="007B3D0A">
        <w:rPr>
          <w:rFonts w:ascii="Bookman Old Style" w:hAnsi="Bookman Old Style"/>
          <w:sz w:val="22"/>
          <w:szCs w:val="22"/>
        </w:rPr>
        <w:t xml:space="preserve">: </w:t>
      </w:r>
      <w:hyperlink r:id="rId14" w:history="1">
        <w:r w:rsidRPr="007B3D0A">
          <w:rPr>
            <w:rStyle w:val="Hyperlink"/>
            <w:rFonts w:ascii="Bookman Old Style" w:hAnsi="Bookman Old Style"/>
            <w:sz w:val="22"/>
            <w:szCs w:val="22"/>
          </w:rPr>
          <w:t>dmr.rulemaking@maine.gov</w:t>
        </w:r>
      </w:hyperlink>
      <w:r>
        <w:rPr>
          <w:rFonts w:ascii="Bookman Old Style" w:hAnsi="Bookman Old Style"/>
          <w:sz w:val="22"/>
          <w:szCs w:val="22"/>
        </w:rPr>
        <w:t xml:space="preserve"> .</w:t>
      </w:r>
    </w:p>
    <w:p w14:paraId="61EBEC29" w14:textId="77777777" w:rsidR="00397C5D" w:rsidRPr="007B3D0A" w:rsidRDefault="00397C5D" w:rsidP="00397C5D">
      <w:pPr>
        <w:tabs>
          <w:tab w:val="left" w:pos="-1440"/>
          <w:tab w:val="left" w:pos="-720"/>
          <w:tab w:val="left" w:pos="540"/>
          <w:tab w:val="left" w:pos="10440"/>
        </w:tabs>
        <w:rPr>
          <w:rFonts w:ascii="Bookman Old Style" w:hAnsi="Bookman Old Style"/>
          <w:color w:val="000000"/>
          <w:sz w:val="22"/>
          <w:szCs w:val="22"/>
          <w:shd w:val="clear" w:color="auto" w:fill="FFFFFF"/>
        </w:rPr>
      </w:pPr>
      <w:r w:rsidRPr="007B3D0A">
        <w:rPr>
          <w:rFonts w:ascii="Bookman Old Style" w:hAnsi="Bookman Old Style"/>
          <w:color w:val="000000"/>
          <w:sz w:val="22"/>
          <w:szCs w:val="22"/>
          <w:shd w:val="clear" w:color="auto" w:fill="FFFFFF"/>
        </w:rPr>
        <w:t>FINANCIAL IMPACT ON MUNICIPALITIES OR COUNTIES: None</w:t>
      </w:r>
    </w:p>
    <w:p w14:paraId="32CFD8A2" w14:textId="08AAC1F7" w:rsidR="00397C5D" w:rsidRPr="007B3D0A" w:rsidRDefault="00397C5D" w:rsidP="00397C5D">
      <w:pPr>
        <w:tabs>
          <w:tab w:val="left" w:pos="-1440"/>
          <w:tab w:val="left" w:pos="-720"/>
          <w:tab w:val="left" w:pos="540"/>
          <w:tab w:val="left" w:pos="10440"/>
        </w:tabs>
        <w:rPr>
          <w:rFonts w:ascii="Bookman Old Style" w:hAnsi="Bookman Old Style"/>
          <w:sz w:val="22"/>
          <w:szCs w:val="22"/>
        </w:rPr>
      </w:pPr>
      <w:r w:rsidRPr="007B3D0A">
        <w:rPr>
          <w:rFonts w:ascii="Bookman Old Style" w:hAnsi="Bookman Old Style"/>
          <w:sz w:val="22"/>
          <w:szCs w:val="22"/>
        </w:rPr>
        <w:t>STATUTORY AUTHORITY FOR THIS RULE: 12 MRS §</w:t>
      </w:r>
      <w:r w:rsidR="00356E08">
        <w:rPr>
          <w:rFonts w:ascii="Bookman Old Style" w:hAnsi="Bookman Old Style"/>
          <w:sz w:val="22"/>
          <w:szCs w:val="22"/>
        </w:rPr>
        <w:t>6171</w:t>
      </w:r>
    </w:p>
    <w:p w14:paraId="6AB67C5E" w14:textId="77777777" w:rsidR="00397C5D" w:rsidRPr="007B3D0A" w:rsidRDefault="00397C5D" w:rsidP="00397C5D">
      <w:pPr>
        <w:tabs>
          <w:tab w:val="left" w:pos="-1440"/>
          <w:tab w:val="left" w:pos="-720"/>
          <w:tab w:val="left" w:pos="540"/>
          <w:tab w:val="left" w:pos="10440"/>
        </w:tabs>
        <w:rPr>
          <w:rFonts w:ascii="Bookman Old Style" w:hAnsi="Bookman Old Style"/>
          <w:sz w:val="22"/>
          <w:szCs w:val="22"/>
        </w:rPr>
      </w:pPr>
      <w:r w:rsidRPr="007B3D0A">
        <w:rPr>
          <w:rFonts w:ascii="Bookman Old Style" w:hAnsi="Bookman Old Style"/>
          <w:sz w:val="22"/>
          <w:szCs w:val="22"/>
        </w:rPr>
        <w:t xml:space="preserve">SUBSTANTIVE STATE OR FEDERAL LAW BEING IMPLEMENTED </w:t>
      </w:r>
      <w:r w:rsidRPr="007B3D0A">
        <w:rPr>
          <w:rFonts w:ascii="Bookman Old Style" w:hAnsi="Bookman Old Style"/>
          <w:i/>
          <w:sz w:val="22"/>
          <w:szCs w:val="22"/>
        </w:rPr>
        <w:t>(if different)</w:t>
      </w:r>
      <w:r w:rsidRPr="007B3D0A">
        <w:rPr>
          <w:rFonts w:ascii="Bookman Old Style" w:hAnsi="Bookman Old Style"/>
          <w:sz w:val="22"/>
          <w:szCs w:val="22"/>
        </w:rPr>
        <w:t>: Same</w:t>
      </w:r>
    </w:p>
    <w:p w14:paraId="75CE00DB" w14:textId="77777777" w:rsidR="00397C5D" w:rsidRPr="007B3D0A" w:rsidRDefault="00397C5D" w:rsidP="00397C5D">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DMR RULEMAKING</w:t>
      </w:r>
      <w:r w:rsidRPr="007B3D0A">
        <w:rPr>
          <w:rFonts w:ascii="Bookman Old Style" w:hAnsi="Bookman Old Style"/>
          <w:sz w:val="22"/>
          <w:szCs w:val="22"/>
        </w:rPr>
        <w:t xml:space="preserve"> WEBSITE: </w:t>
      </w:r>
      <w:hyperlink r:id="rId15" w:history="1">
        <w:r w:rsidRPr="007B3D0A">
          <w:rPr>
            <w:rStyle w:val="Hyperlink"/>
            <w:rFonts w:ascii="Bookman Old Style" w:hAnsi="Bookman Old Style"/>
            <w:sz w:val="22"/>
            <w:szCs w:val="22"/>
          </w:rPr>
          <w:t>http://www.maine.gov/dmr/rulemaking/</w:t>
        </w:r>
      </w:hyperlink>
      <w:r>
        <w:rPr>
          <w:rFonts w:ascii="Bookman Old Style" w:hAnsi="Bookman Old Style"/>
          <w:sz w:val="22"/>
          <w:szCs w:val="22"/>
        </w:rPr>
        <w:t>.</w:t>
      </w:r>
    </w:p>
    <w:p w14:paraId="5A3D127C" w14:textId="77777777" w:rsidR="00397C5D" w:rsidRDefault="00397C5D" w:rsidP="00397C5D">
      <w:pPr>
        <w:tabs>
          <w:tab w:val="left" w:pos="-1440"/>
          <w:tab w:val="left" w:pos="-720"/>
          <w:tab w:val="left" w:pos="0"/>
          <w:tab w:val="left" w:pos="580"/>
          <w:tab w:val="left" w:pos="1170"/>
          <w:tab w:val="left" w:pos="1739"/>
          <w:tab w:val="left" w:pos="2400"/>
          <w:tab w:val="left" w:pos="3145"/>
          <w:tab w:val="left" w:pos="3892"/>
          <w:tab w:val="left" w:pos="4470"/>
          <w:tab w:val="left" w:pos="5040"/>
        </w:tabs>
        <w:ind w:right="180"/>
        <w:rPr>
          <w:rFonts w:ascii="Bookman Old Style" w:hAnsi="Bookman Old Style"/>
          <w:sz w:val="22"/>
          <w:szCs w:val="22"/>
        </w:rPr>
      </w:pPr>
      <w:r>
        <w:rPr>
          <w:rFonts w:ascii="Bookman Old Style" w:hAnsi="Bookman Old Style"/>
          <w:sz w:val="22"/>
          <w:szCs w:val="22"/>
        </w:rPr>
        <w:t xml:space="preserve">DMR WEBSITE: </w:t>
      </w:r>
      <w:hyperlink r:id="rId16" w:history="1">
        <w:r w:rsidRPr="003C76C7">
          <w:rPr>
            <w:rStyle w:val="Hyperlink"/>
            <w:rFonts w:ascii="Bookman Old Style" w:hAnsi="Bookman Old Style"/>
            <w:sz w:val="22"/>
            <w:szCs w:val="22"/>
          </w:rPr>
          <w:t>https://www.maine.gov/dmr/home</w:t>
        </w:r>
      </w:hyperlink>
      <w:r>
        <w:rPr>
          <w:rFonts w:ascii="Bookman Old Style" w:hAnsi="Bookman Old Style"/>
          <w:sz w:val="22"/>
          <w:szCs w:val="22"/>
        </w:rPr>
        <w:t>.</w:t>
      </w:r>
    </w:p>
    <w:p w14:paraId="4832979B" w14:textId="77777777" w:rsidR="00327D94" w:rsidRPr="007B3D0A" w:rsidRDefault="00327D94" w:rsidP="00327D94">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DMR</w:t>
      </w:r>
      <w:r w:rsidRPr="007B3D0A">
        <w:rPr>
          <w:rFonts w:ascii="Bookman Old Style" w:hAnsi="Bookman Old Style"/>
          <w:sz w:val="22"/>
          <w:szCs w:val="22"/>
        </w:rPr>
        <w:t xml:space="preserve"> RULEMAKING LIAISON: </w:t>
      </w:r>
      <w:hyperlink r:id="rId17" w:history="1">
        <w:r w:rsidRPr="003C76C7">
          <w:rPr>
            <w:rStyle w:val="Hyperlink"/>
            <w:rFonts w:ascii="Bookman Old Style" w:hAnsi="Bookman Old Style"/>
            <w:sz w:val="22"/>
            <w:szCs w:val="22"/>
          </w:rPr>
          <w:t>Deirdre.Gilbert@Maine.gov</w:t>
        </w:r>
      </w:hyperlink>
      <w:r>
        <w:rPr>
          <w:rFonts w:ascii="Bookman Old Style" w:hAnsi="Bookman Old Style"/>
          <w:sz w:val="22"/>
          <w:szCs w:val="22"/>
        </w:rPr>
        <w:t>.</w:t>
      </w:r>
    </w:p>
    <w:p w14:paraId="39FE391B" w14:textId="13A6BDF8" w:rsidR="007B3D0A" w:rsidRDefault="007B3D0A" w:rsidP="00572C59">
      <w:pPr>
        <w:pBdr>
          <w:bottom w:val="single" w:sz="4" w:space="1" w:color="auto"/>
        </w:pBdr>
        <w:tabs>
          <w:tab w:val="left" w:pos="-1440"/>
          <w:tab w:val="left" w:pos="-720"/>
          <w:tab w:val="left" w:pos="0"/>
          <w:tab w:val="left" w:pos="580"/>
          <w:tab w:val="left" w:pos="1170"/>
          <w:tab w:val="left" w:pos="1739"/>
          <w:tab w:val="left" w:pos="2400"/>
          <w:tab w:val="left" w:pos="3145"/>
          <w:tab w:val="left" w:pos="3892"/>
          <w:tab w:val="left" w:pos="4470"/>
          <w:tab w:val="left" w:pos="5040"/>
        </w:tabs>
        <w:ind w:right="180"/>
        <w:rPr>
          <w:rFonts w:ascii="Bookman Old Style" w:hAnsi="Bookman Old Style"/>
          <w:sz w:val="22"/>
          <w:szCs w:val="22"/>
        </w:rPr>
      </w:pPr>
    </w:p>
    <w:p w14:paraId="7ED28B83" w14:textId="656E99E8" w:rsidR="007B3D0A" w:rsidRDefault="007B3D0A" w:rsidP="00D5463D">
      <w:pPr>
        <w:tabs>
          <w:tab w:val="left" w:pos="-1440"/>
          <w:tab w:val="left" w:pos="-720"/>
          <w:tab w:val="left" w:pos="0"/>
          <w:tab w:val="left" w:pos="580"/>
          <w:tab w:val="left" w:pos="1170"/>
          <w:tab w:val="left" w:pos="1739"/>
          <w:tab w:val="left" w:pos="2400"/>
          <w:tab w:val="left" w:pos="3145"/>
          <w:tab w:val="left" w:pos="3892"/>
          <w:tab w:val="left" w:pos="4470"/>
          <w:tab w:val="left" w:pos="5040"/>
        </w:tabs>
        <w:ind w:right="180"/>
        <w:rPr>
          <w:rFonts w:ascii="Bookman Old Style" w:hAnsi="Bookman Old Style"/>
          <w:sz w:val="22"/>
          <w:szCs w:val="22"/>
        </w:rPr>
      </w:pPr>
    </w:p>
    <w:bookmarkEnd w:id="0"/>
    <w:p w14:paraId="6039F52D" w14:textId="77777777" w:rsidR="00327D94" w:rsidRPr="00327D94" w:rsidRDefault="00327D94" w:rsidP="00327D94">
      <w:pPr>
        <w:tabs>
          <w:tab w:val="left" w:pos="-1440"/>
          <w:tab w:val="left" w:pos="-720"/>
          <w:tab w:val="left" w:pos="4320"/>
          <w:tab w:val="left" w:pos="10440"/>
        </w:tabs>
        <w:overflowPunct/>
        <w:autoSpaceDE/>
        <w:autoSpaceDN/>
        <w:adjustRightInd/>
        <w:textAlignment w:val="auto"/>
        <w:rPr>
          <w:rFonts w:ascii="Bookman Old Style" w:eastAsia="Arial" w:hAnsi="Bookman Old Style" w:cs="Arial"/>
          <w:color w:val="000000"/>
          <w:sz w:val="22"/>
          <w:szCs w:val="22"/>
        </w:rPr>
      </w:pPr>
      <w:r w:rsidRPr="00327D94">
        <w:rPr>
          <w:rFonts w:ascii="Bookman Old Style" w:eastAsia="Arial" w:hAnsi="Bookman Old Style" w:cs="Arial"/>
          <w:color w:val="000000"/>
          <w:sz w:val="22"/>
          <w:szCs w:val="22"/>
        </w:rPr>
        <w:t xml:space="preserve">AGENCY: </w:t>
      </w:r>
      <w:r w:rsidRPr="00327D94">
        <w:rPr>
          <w:rFonts w:ascii="Bookman Old Style" w:eastAsia="Arial" w:hAnsi="Bookman Old Style" w:cs="Arial"/>
          <w:b/>
          <w:bCs/>
          <w:color w:val="000000"/>
          <w:sz w:val="22"/>
          <w:szCs w:val="22"/>
        </w:rPr>
        <w:t>13-188 - Department of Marine Resources (DMR)</w:t>
      </w:r>
    </w:p>
    <w:p w14:paraId="2A7F9884" w14:textId="77777777" w:rsidR="00327D94" w:rsidRPr="00327D94" w:rsidRDefault="00327D94" w:rsidP="00327D94">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327D94">
        <w:rPr>
          <w:rFonts w:ascii="Bookman Old Style" w:eastAsia="Arial" w:hAnsi="Bookman Old Style" w:cs="Arial"/>
          <w:color w:val="000000"/>
          <w:sz w:val="22"/>
          <w:szCs w:val="22"/>
        </w:rPr>
        <w:t xml:space="preserve">CHAPTER NUMBER AND TITLE: </w:t>
      </w:r>
      <w:r w:rsidRPr="00327D94">
        <w:rPr>
          <w:rFonts w:ascii="Bookman Old Style" w:eastAsia="Arial" w:hAnsi="Bookman Old Style" w:cs="Arial"/>
          <w:b/>
          <w:bCs/>
          <w:color w:val="000000"/>
          <w:sz w:val="22"/>
          <w:szCs w:val="22"/>
        </w:rPr>
        <w:t>Ch. 36</w:t>
      </w:r>
      <w:r w:rsidRPr="00327D94">
        <w:rPr>
          <w:rFonts w:ascii="Bookman Old Style" w:eastAsia="Arial" w:hAnsi="Bookman Old Style" w:cs="Arial"/>
          <w:color w:val="000000"/>
          <w:sz w:val="22"/>
          <w:szCs w:val="22"/>
        </w:rPr>
        <w:t xml:space="preserve">, Atlantic Herring: 2023 Administrative Update </w:t>
      </w:r>
    </w:p>
    <w:p w14:paraId="7C0AB945" w14:textId="77777777" w:rsidR="00327D94" w:rsidRPr="00327D94" w:rsidRDefault="00327D94" w:rsidP="00327D94">
      <w:pPr>
        <w:tabs>
          <w:tab w:val="left" w:pos="-1440"/>
          <w:tab w:val="left" w:pos="-720"/>
          <w:tab w:val="left" w:pos="0"/>
          <w:tab w:val="left" w:pos="720"/>
          <w:tab w:val="left" w:pos="1440"/>
          <w:tab w:val="left" w:pos="1800"/>
          <w:tab w:val="left" w:pos="3060"/>
          <w:tab w:val="left" w:pos="3420"/>
          <w:tab w:val="left" w:pos="5400"/>
          <w:tab w:val="left" w:pos="5760"/>
        </w:tabs>
        <w:overflowPunct/>
        <w:autoSpaceDE/>
        <w:autoSpaceDN/>
        <w:adjustRightInd/>
        <w:textAlignment w:val="auto"/>
        <w:rPr>
          <w:rFonts w:ascii="Bookman Old Style" w:eastAsia="Arial" w:hAnsi="Bookman Old Style" w:cs="Arial"/>
          <w:color w:val="000000"/>
          <w:sz w:val="22"/>
          <w:szCs w:val="22"/>
        </w:rPr>
      </w:pPr>
      <w:r w:rsidRPr="00327D94">
        <w:rPr>
          <w:rFonts w:ascii="Bookman Old Style" w:eastAsia="Arial" w:hAnsi="Bookman Old Style" w:cs="Arial"/>
          <w:color w:val="000000"/>
          <w:sz w:val="22"/>
          <w:szCs w:val="22"/>
        </w:rPr>
        <w:t>TYPE OF RULE: Routine Technical</w:t>
      </w:r>
    </w:p>
    <w:p w14:paraId="42728A8C" w14:textId="77777777" w:rsidR="00327D94" w:rsidRPr="00327D94" w:rsidRDefault="00327D94" w:rsidP="00327D94">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327D94">
        <w:rPr>
          <w:rFonts w:ascii="Bookman Old Style" w:eastAsia="Arial" w:hAnsi="Bookman Old Style" w:cs="Arial"/>
          <w:color w:val="000000"/>
          <w:sz w:val="22"/>
          <w:szCs w:val="22"/>
        </w:rPr>
        <w:t xml:space="preserve">PROPOSED RULE NUMBER: </w:t>
      </w:r>
      <w:r w:rsidRPr="00327D94">
        <w:rPr>
          <w:rFonts w:ascii="Bookman Old Style" w:eastAsia="Arial" w:hAnsi="Bookman Old Style" w:cs="Arial"/>
          <w:b/>
          <w:bCs/>
          <w:color w:val="000000"/>
          <w:sz w:val="22"/>
          <w:szCs w:val="22"/>
        </w:rPr>
        <w:t>2023-P020</w:t>
      </w:r>
    </w:p>
    <w:p w14:paraId="3F39E7B7" w14:textId="77777777" w:rsidR="00327D94" w:rsidRPr="00327D94" w:rsidRDefault="00327D94" w:rsidP="00327D94">
      <w:pPr>
        <w:rPr>
          <w:rFonts w:ascii="Bookman Old Style" w:hAnsi="Bookman Old Style"/>
          <w:sz w:val="22"/>
          <w:szCs w:val="22"/>
        </w:rPr>
      </w:pPr>
      <w:r w:rsidRPr="00327D94">
        <w:rPr>
          <w:rFonts w:ascii="Bookman Old Style" w:eastAsia="Arial" w:hAnsi="Bookman Old Style" w:cs="Arial"/>
          <w:color w:val="000000"/>
          <w:sz w:val="22"/>
          <w:szCs w:val="22"/>
        </w:rPr>
        <w:t xml:space="preserve">BRIEF SUMMARY: </w:t>
      </w:r>
      <w:r w:rsidRPr="00327D94">
        <w:rPr>
          <w:rFonts w:ascii="Bookman Old Style" w:hAnsi="Bookman Old Style"/>
          <w:sz w:val="22"/>
          <w:szCs w:val="22"/>
        </w:rPr>
        <w:t xml:space="preserve">This proposed regulation amends language clarifying the seasonal structure of the Management Area 1A herring fishery. Additionally, section 36.01(B)(3) clarified the reporting timeframe as described in Chapter 8 Landings, section 8.20(R). </w:t>
      </w:r>
    </w:p>
    <w:p w14:paraId="2B7B1C91" w14:textId="77777777" w:rsidR="00327D94" w:rsidRPr="00327D94" w:rsidRDefault="00327D94" w:rsidP="00327D94">
      <w:pPr>
        <w:overflowPunct/>
        <w:autoSpaceDE/>
        <w:autoSpaceDN/>
        <w:adjustRightInd/>
        <w:textAlignment w:val="auto"/>
        <w:rPr>
          <w:rFonts w:ascii="Bookman Old Style" w:eastAsia="Arial" w:hAnsi="Bookman Old Style" w:cs="Arial"/>
          <w:color w:val="000000"/>
          <w:sz w:val="22"/>
          <w:szCs w:val="22"/>
        </w:rPr>
      </w:pPr>
      <w:r w:rsidRPr="00327D94">
        <w:rPr>
          <w:rFonts w:ascii="Bookman Old Style" w:eastAsia="Arial" w:hAnsi="Bookman Old Style" w:cs="Arial"/>
          <w:color w:val="000000"/>
          <w:sz w:val="22"/>
          <w:szCs w:val="22"/>
        </w:rPr>
        <w:t xml:space="preserve">PUBLIC HEARING: </w:t>
      </w:r>
      <w:r w:rsidRPr="00327D94">
        <w:rPr>
          <w:rFonts w:ascii="Bookman Old Style" w:hAnsi="Bookman Old Style"/>
          <w:color w:val="000000"/>
          <w:sz w:val="22"/>
          <w:szCs w:val="22"/>
        </w:rPr>
        <w:t xml:space="preserve">None scheduled </w:t>
      </w:r>
    </w:p>
    <w:p w14:paraId="2D03AC49" w14:textId="77777777" w:rsidR="00327D94" w:rsidRPr="00327D94" w:rsidRDefault="00327D94" w:rsidP="00327D94">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327D94">
        <w:rPr>
          <w:rFonts w:ascii="Bookman Old Style" w:eastAsia="Arial" w:hAnsi="Bookman Old Style" w:cs="Arial"/>
          <w:color w:val="000000"/>
          <w:sz w:val="22"/>
          <w:szCs w:val="22"/>
        </w:rPr>
        <w:t>COMMENT DEADLINE: February 17, 2023</w:t>
      </w:r>
    </w:p>
    <w:p w14:paraId="69082FB2" w14:textId="77777777" w:rsidR="00327D94" w:rsidRPr="007B3D0A" w:rsidRDefault="00327D94" w:rsidP="00327D94">
      <w:pPr>
        <w:tabs>
          <w:tab w:val="left" w:pos="-1440"/>
          <w:tab w:val="left" w:pos="-720"/>
          <w:tab w:val="left" w:pos="540"/>
          <w:tab w:val="left" w:pos="10440"/>
        </w:tabs>
        <w:ind w:right="-180"/>
        <w:rPr>
          <w:rFonts w:ascii="Bookman Old Style" w:hAnsi="Bookman Old Style"/>
          <w:sz w:val="22"/>
          <w:szCs w:val="22"/>
        </w:rPr>
      </w:pPr>
      <w:r w:rsidRPr="007B3D0A">
        <w:rPr>
          <w:rFonts w:ascii="Bookman Old Style" w:hAnsi="Bookman Old Style"/>
          <w:sz w:val="22"/>
          <w:szCs w:val="22"/>
        </w:rPr>
        <w:t>CONTACT PERSON FOR THIS FILING</w:t>
      </w:r>
      <w:r>
        <w:rPr>
          <w:rFonts w:ascii="Bookman Old Style" w:hAnsi="Bookman Old Style"/>
          <w:sz w:val="22"/>
          <w:szCs w:val="22"/>
        </w:rPr>
        <w:t xml:space="preserve"> / SMALL BUSINESS IMPACT INFORMATION</w:t>
      </w:r>
      <w:r w:rsidRPr="007B3D0A">
        <w:rPr>
          <w:rFonts w:ascii="Bookman Old Style" w:hAnsi="Bookman Old Style"/>
          <w:sz w:val="22"/>
          <w:szCs w:val="22"/>
        </w:rPr>
        <w:t>:</w:t>
      </w:r>
      <w:r>
        <w:rPr>
          <w:rFonts w:ascii="Bookman Old Style" w:hAnsi="Bookman Old Style"/>
          <w:sz w:val="22"/>
          <w:szCs w:val="22"/>
        </w:rPr>
        <w:t xml:space="preserve"> </w:t>
      </w:r>
      <w:r w:rsidRPr="007B3D0A">
        <w:rPr>
          <w:rFonts w:ascii="Bookman Old Style" w:hAnsi="Bookman Old Style"/>
          <w:sz w:val="22"/>
          <w:szCs w:val="22"/>
        </w:rPr>
        <w:t>Amanda Ellis</w:t>
      </w:r>
      <w:r>
        <w:rPr>
          <w:rFonts w:ascii="Bookman Old Style" w:hAnsi="Bookman Old Style"/>
          <w:sz w:val="22"/>
          <w:szCs w:val="22"/>
        </w:rPr>
        <w:t xml:space="preserve">, Marine Resources, </w:t>
      </w:r>
      <w:r w:rsidRPr="007B3D0A">
        <w:rPr>
          <w:rFonts w:ascii="Bookman Old Style" w:hAnsi="Bookman Old Style"/>
          <w:sz w:val="22"/>
          <w:szCs w:val="22"/>
        </w:rPr>
        <w:t>21 State House Station, Augusta, Maine 04333-0021</w:t>
      </w:r>
      <w:r>
        <w:rPr>
          <w:rFonts w:ascii="Bookman Old Style" w:hAnsi="Bookman Old Style"/>
          <w:sz w:val="22"/>
          <w:szCs w:val="22"/>
        </w:rPr>
        <w:t xml:space="preserve">. </w:t>
      </w:r>
      <w:r w:rsidRPr="007B3D0A">
        <w:rPr>
          <w:rFonts w:ascii="Bookman Old Style" w:hAnsi="Bookman Old Style"/>
          <w:sz w:val="22"/>
          <w:szCs w:val="22"/>
        </w:rPr>
        <w:t xml:space="preserve">Telephone: </w:t>
      </w:r>
      <w:r>
        <w:rPr>
          <w:rFonts w:ascii="Bookman Old Style" w:hAnsi="Bookman Old Style"/>
          <w:sz w:val="22"/>
          <w:szCs w:val="22"/>
        </w:rPr>
        <w:t>(</w:t>
      </w:r>
      <w:r w:rsidRPr="007B3D0A">
        <w:rPr>
          <w:rFonts w:ascii="Bookman Old Style" w:hAnsi="Bookman Old Style"/>
          <w:sz w:val="22"/>
          <w:szCs w:val="22"/>
        </w:rPr>
        <w:t>207</w:t>
      </w:r>
      <w:r>
        <w:rPr>
          <w:rFonts w:ascii="Bookman Old Style" w:hAnsi="Bookman Old Style"/>
          <w:sz w:val="22"/>
          <w:szCs w:val="22"/>
        </w:rPr>
        <w:t xml:space="preserve">) </w:t>
      </w:r>
      <w:r w:rsidRPr="007B3D0A">
        <w:rPr>
          <w:rFonts w:ascii="Bookman Old Style" w:hAnsi="Bookman Old Style"/>
          <w:sz w:val="22"/>
          <w:szCs w:val="22"/>
        </w:rPr>
        <w:t>624-6573</w:t>
      </w:r>
      <w:r>
        <w:rPr>
          <w:rFonts w:ascii="Bookman Old Style" w:hAnsi="Bookman Old Style"/>
          <w:sz w:val="22"/>
          <w:szCs w:val="22"/>
        </w:rPr>
        <w:t xml:space="preserve">. </w:t>
      </w:r>
      <w:r w:rsidRPr="007B3D0A">
        <w:rPr>
          <w:rFonts w:ascii="Bookman Old Style" w:hAnsi="Bookman Old Style"/>
          <w:sz w:val="22"/>
          <w:szCs w:val="22"/>
        </w:rPr>
        <w:t>F</w:t>
      </w:r>
      <w:r>
        <w:rPr>
          <w:rFonts w:ascii="Bookman Old Style" w:hAnsi="Bookman Old Style"/>
          <w:sz w:val="22"/>
          <w:szCs w:val="22"/>
        </w:rPr>
        <w:t>ax</w:t>
      </w:r>
      <w:r w:rsidRPr="007B3D0A">
        <w:rPr>
          <w:rFonts w:ascii="Bookman Old Style" w:hAnsi="Bookman Old Style"/>
          <w:sz w:val="22"/>
          <w:szCs w:val="22"/>
        </w:rPr>
        <w:t xml:space="preserve">: </w:t>
      </w:r>
      <w:r>
        <w:rPr>
          <w:rFonts w:ascii="Bookman Old Style" w:hAnsi="Bookman Old Style"/>
          <w:sz w:val="22"/>
          <w:szCs w:val="22"/>
        </w:rPr>
        <w:t>(</w:t>
      </w:r>
      <w:r w:rsidRPr="007B3D0A">
        <w:rPr>
          <w:rFonts w:ascii="Bookman Old Style" w:hAnsi="Bookman Old Style"/>
          <w:sz w:val="22"/>
          <w:szCs w:val="22"/>
        </w:rPr>
        <w:t>207</w:t>
      </w:r>
      <w:r>
        <w:rPr>
          <w:rFonts w:ascii="Bookman Old Style" w:hAnsi="Bookman Old Style"/>
          <w:sz w:val="22"/>
          <w:szCs w:val="22"/>
        </w:rPr>
        <w:t xml:space="preserve">) </w:t>
      </w:r>
      <w:r w:rsidRPr="007B3D0A">
        <w:rPr>
          <w:rFonts w:ascii="Bookman Old Style" w:hAnsi="Bookman Old Style"/>
          <w:sz w:val="22"/>
          <w:szCs w:val="22"/>
        </w:rPr>
        <w:t>624-6024</w:t>
      </w:r>
      <w:r>
        <w:rPr>
          <w:rFonts w:ascii="Bookman Old Style" w:hAnsi="Bookman Old Style"/>
          <w:sz w:val="22"/>
          <w:szCs w:val="22"/>
        </w:rPr>
        <w:t xml:space="preserve">. </w:t>
      </w:r>
      <w:r w:rsidRPr="007B3D0A">
        <w:rPr>
          <w:rFonts w:ascii="Bookman Old Style" w:hAnsi="Bookman Old Style"/>
          <w:sz w:val="22"/>
          <w:szCs w:val="22"/>
        </w:rPr>
        <w:t xml:space="preserve">TTY: </w:t>
      </w:r>
      <w:r>
        <w:rPr>
          <w:rFonts w:ascii="Bookman Old Style" w:hAnsi="Bookman Old Style"/>
          <w:sz w:val="22"/>
          <w:szCs w:val="22"/>
        </w:rPr>
        <w:t>(</w:t>
      </w:r>
      <w:r w:rsidRPr="007B3D0A">
        <w:rPr>
          <w:rFonts w:ascii="Bookman Old Style" w:hAnsi="Bookman Old Style"/>
          <w:sz w:val="22"/>
          <w:szCs w:val="22"/>
        </w:rPr>
        <w:t>207</w:t>
      </w:r>
      <w:r>
        <w:rPr>
          <w:rFonts w:ascii="Bookman Old Style" w:hAnsi="Bookman Old Style"/>
          <w:sz w:val="22"/>
          <w:szCs w:val="22"/>
        </w:rPr>
        <w:t xml:space="preserve">) </w:t>
      </w:r>
      <w:r w:rsidRPr="007B3D0A">
        <w:rPr>
          <w:rFonts w:ascii="Bookman Old Style" w:hAnsi="Bookman Old Style"/>
          <w:sz w:val="22"/>
          <w:szCs w:val="22"/>
        </w:rPr>
        <w:t>624-6500 (Deaf/Hard of Hearing)</w:t>
      </w:r>
      <w:r>
        <w:rPr>
          <w:rFonts w:ascii="Bookman Old Style" w:hAnsi="Bookman Old Style"/>
          <w:sz w:val="22"/>
          <w:szCs w:val="22"/>
        </w:rPr>
        <w:t xml:space="preserve">. </w:t>
      </w:r>
      <w:r w:rsidRPr="007B3D0A">
        <w:rPr>
          <w:rFonts w:ascii="Bookman Old Style" w:hAnsi="Bookman Old Style"/>
          <w:sz w:val="22"/>
          <w:szCs w:val="22"/>
        </w:rPr>
        <w:t>E</w:t>
      </w:r>
      <w:r>
        <w:rPr>
          <w:rFonts w:ascii="Bookman Old Style" w:hAnsi="Bookman Old Style"/>
          <w:sz w:val="22"/>
          <w:szCs w:val="22"/>
        </w:rPr>
        <w:t>mail</w:t>
      </w:r>
      <w:r w:rsidRPr="007B3D0A">
        <w:rPr>
          <w:rFonts w:ascii="Bookman Old Style" w:hAnsi="Bookman Old Style"/>
          <w:sz w:val="22"/>
          <w:szCs w:val="22"/>
        </w:rPr>
        <w:t xml:space="preserve">: </w:t>
      </w:r>
      <w:hyperlink r:id="rId18" w:history="1">
        <w:r w:rsidRPr="007B3D0A">
          <w:rPr>
            <w:rStyle w:val="Hyperlink"/>
            <w:rFonts w:ascii="Bookman Old Style" w:hAnsi="Bookman Old Style"/>
            <w:sz w:val="22"/>
            <w:szCs w:val="22"/>
          </w:rPr>
          <w:t>dmr.rulemaking@maine.gov</w:t>
        </w:r>
      </w:hyperlink>
      <w:r>
        <w:rPr>
          <w:rFonts w:ascii="Bookman Old Style" w:hAnsi="Bookman Old Style"/>
          <w:sz w:val="22"/>
          <w:szCs w:val="22"/>
        </w:rPr>
        <w:t xml:space="preserve"> .</w:t>
      </w:r>
    </w:p>
    <w:p w14:paraId="7A1AB141" w14:textId="77777777" w:rsidR="00327D94" w:rsidRPr="007B3D0A" w:rsidRDefault="00327D94" w:rsidP="00327D94">
      <w:pPr>
        <w:tabs>
          <w:tab w:val="left" w:pos="-1440"/>
          <w:tab w:val="left" w:pos="-720"/>
          <w:tab w:val="left" w:pos="540"/>
          <w:tab w:val="left" w:pos="10440"/>
        </w:tabs>
        <w:rPr>
          <w:rFonts w:ascii="Bookman Old Style" w:hAnsi="Bookman Old Style"/>
          <w:color w:val="000000"/>
          <w:sz w:val="22"/>
          <w:szCs w:val="22"/>
          <w:shd w:val="clear" w:color="auto" w:fill="FFFFFF"/>
        </w:rPr>
      </w:pPr>
      <w:r w:rsidRPr="007B3D0A">
        <w:rPr>
          <w:rFonts w:ascii="Bookman Old Style" w:hAnsi="Bookman Old Style"/>
          <w:color w:val="000000"/>
          <w:sz w:val="22"/>
          <w:szCs w:val="22"/>
          <w:shd w:val="clear" w:color="auto" w:fill="FFFFFF"/>
        </w:rPr>
        <w:t>FINANCIAL IMPACT ON MUNICIPALITIES OR COUNTIES: None</w:t>
      </w:r>
    </w:p>
    <w:p w14:paraId="6D0EF289" w14:textId="77777777" w:rsidR="00327D94" w:rsidRPr="007B3D0A" w:rsidRDefault="00327D94" w:rsidP="00327D94">
      <w:pPr>
        <w:tabs>
          <w:tab w:val="left" w:pos="-1440"/>
          <w:tab w:val="left" w:pos="-720"/>
          <w:tab w:val="left" w:pos="540"/>
          <w:tab w:val="left" w:pos="10440"/>
        </w:tabs>
        <w:rPr>
          <w:rFonts w:ascii="Bookman Old Style" w:hAnsi="Bookman Old Style"/>
          <w:sz w:val="22"/>
          <w:szCs w:val="22"/>
        </w:rPr>
      </w:pPr>
      <w:r w:rsidRPr="007B3D0A">
        <w:rPr>
          <w:rFonts w:ascii="Bookman Old Style" w:hAnsi="Bookman Old Style"/>
          <w:sz w:val="22"/>
          <w:szCs w:val="22"/>
        </w:rPr>
        <w:t>STATUTORY AUTHORITY FOR THIS RULE: 12 MRS §</w:t>
      </w:r>
      <w:r>
        <w:rPr>
          <w:rFonts w:ascii="Bookman Old Style" w:hAnsi="Bookman Old Style"/>
          <w:sz w:val="22"/>
          <w:szCs w:val="22"/>
        </w:rPr>
        <w:t>6171</w:t>
      </w:r>
    </w:p>
    <w:p w14:paraId="717B6F92" w14:textId="77777777" w:rsidR="00327D94" w:rsidRPr="007B3D0A" w:rsidRDefault="00327D94" w:rsidP="00327D94">
      <w:pPr>
        <w:tabs>
          <w:tab w:val="left" w:pos="-1440"/>
          <w:tab w:val="left" w:pos="-720"/>
          <w:tab w:val="left" w:pos="540"/>
          <w:tab w:val="left" w:pos="10440"/>
        </w:tabs>
        <w:rPr>
          <w:rFonts w:ascii="Bookman Old Style" w:hAnsi="Bookman Old Style"/>
          <w:sz w:val="22"/>
          <w:szCs w:val="22"/>
        </w:rPr>
      </w:pPr>
      <w:r w:rsidRPr="007B3D0A">
        <w:rPr>
          <w:rFonts w:ascii="Bookman Old Style" w:hAnsi="Bookman Old Style"/>
          <w:sz w:val="22"/>
          <w:szCs w:val="22"/>
        </w:rPr>
        <w:t xml:space="preserve">SUBSTANTIVE STATE OR FEDERAL LAW BEING IMPLEMENTED </w:t>
      </w:r>
      <w:r w:rsidRPr="007B3D0A">
        <w:rPr>
          <w:rFonts w:ascii="Bookman Old Style" w:hAnsi="Bookman Old Style"/>
          <w:i/>
          <w:sz w:val="22"/>
          <w:szCs w:val="22"/>
        </w:rPr>
        <w:t>(if different)</w:t>
      </w:r>
      <w:r w:rsidRPr="007B3D0A">
        <w:rPr>
          <w:rFonts w:ascii="Bookman Old Style" w:hAnsi="Bookman Old Style"/>
          <w:sz w:val="22"/>
          <w:szCs w:val="22"/>
        </w:rPr>
        <w:t>: Same</w:t>
      </w:r>
    </w:p>
    <w:p w14:paraId="27743358" w14:textId="77777777" w:rsidR="00327D94" w:rsidRPr="007B3D0A" w:rsidRDefault="00327D94" w:rsidP="00327D94">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lastRenderedPageBreak/>
        <w:t>DMR RULEMAKING</w:t>
      </w:r>
      <w:r w:rsidRPr="007B3D0A">
        <w:rPr>
          <w:rFonts w:ascii="Bookman Old Style" w:hAnsi="Bookman Old Style"/>
          <w:sz w:val="22"/>
          <w:szCs w:val="22"/>
        </w:rPr>
        <w:t xml:space="preserve"> WEBSITE: </w:t>
      </w:r>
      <w:hyperlink r:id="rId19" w:history="1">
        <w:r w:rsidRPr="007B3D0A">
          <w:rPr>
            <w:rStyle w:val="Hyperlink"/>
            <w:rFonts w:ascii="Bookman Old Style" w:hAnsi="Bookman Old Style"/>
            <w:sz w:val="22"/>
            <w:szCs w:val="22"/>
          </w:rPr>
          <w:t>http://www.maine.gov/dmr/rulemaking/</w:t>
        </w:r>
      </w:hyperlink>
      <w:r>
        <w:rPr>
          <w:rFonts w:ascii="Bookman Old Style" w:hAnsi="Bookman Old Style"/>
          <w:sz w:val="22"/>
          <w:szCs w:val="22"/>
        </w:rPr>
        <w:t>.</w:t>
      </w:r>
    </w:p>
    <w:p w14:paraId="0041C35B" w14:textId="77777777" w:rsidR="00327D94" w:rsidRDefault="00327D94" w:rsidP="00327D94">
      <w:pPr>
        <w:tabs>
          <w:tab w:val="left" w:pos="-1440"/>
          <w:tab w:val="left" w:pos="-720"/>
          <w:tab w:val="left" w:pos="0"/>
          <w:tab w:val="left" w:pos="580"/>
          <w:tab w:val="left" w:pos="1170"/>
          <w:tab w:val="left" w:pos="1739"/>
          <w:tab w:val="left" w:pos="2400"/>
          <w:tab w:val="left" w:pos="3145"/>
          <w:tab w:val="left" w:pos="3892"/>
          <w:tab w:val="left" w:pos="4470"/>
          <w:tab w:val="left" w:pos="5040"/>
        </w:tabs>
        <w:ind w:right="180"/>
        <w:rPr>
          <w:rFonts w:ascii="Bookman Old Style" w:hAnsi="Bookman Old Style"/>
          <w:sz w:val="22"/>
          <w:szCs w:val="22"/>
        </w:rPr>
      </w:pPr>
      <w:r>
        <w:rPr>
          <w:rFonts w:ascii="Bookman Old Style" w:hAnsi="Bookman Old Style"/>
          <w:sz w:val="22"/>
          <w:szCs w:val="22"/>
        </w:rPr>
        <w:t xml:space="preserve">DMR WEBSITE: </w:t>
      </w:r>
      <w:hyperlink r:id="rId20" w:history="1">
        <w:r w:rsidRPr="003C76C7">
          <w:rPr>
            <w:rStyle w:val="Hyperlink"/>
            <w:rFonts w:ascii="Bookman Old Style" w:hAnsi="Bookman Old Style"/>
            <w:sz w:val="22"/>
            <w:szCs w:val="22"/>
          </w:rPr>
          <w:t>https://www.maine.gov/dmr/home</w:t>
        </w:r>
      </w:hyperlink>
      <w:r>
        <w:rPr>
          <w:rFonts w:ascii="Bookman Old Style" w:hAnsi="Bookman Old Style"/>
          <w:sz w:val="22"/>
          <w:szCs w:val="22"/>
        </w:rPr>
        <w:t>.</w:t>
      </w:r>
    </w:p>
    <w:p w14:paraId="2FE281D3" w14:textId="77777777" w:rsidR="00327D94" w:rsidRPr="007B3D0A" w:rsidRDefault="00327D94" w:rsidP="00327D94">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DMR</w:t>
      </w:r>
      <w:r w:rsidRPr="007B3D0A">
        <w:rPr>
          <w:rFonts w:ascii="Bookman Old Style" w:hAnsi="Bookman Old Style"/>
          <w:sz w:val="22"/>
          <w:szCs w:val="22"/>
        </w:rPr>
        <w:t xml:space="preserve"> RULEMAKING LIAISON: </w:t>
      </w:r>
      <w:hyperlink r:id="rId21" w:history="1">
        <w:r w:rsidRPr="003C76C7">
          <w:rPr>
            <w:rStyle w:val="Hyperlink"/>
            <w:rFonts w:ascii="Bookman Old Style" w:hAnsi="Bookman Old Style"/>
            <w:sz w:val="22"/>
            <w:szCs w:val="22"/>
          </w:rPr>
          <w:t>Deirdre.Gilbert@Maine.gov</w:t>
        </w:r>
      </w:hyperlink>
      <w:r>
        <w:rPr>
          <w:rFonts w:ascii="Bookman Old Style" w:hAnsi="Bookman Old Style"/>
          <w:sz w:val="22"/>
          <w:szCs w:val="22"/>
        </w:rPr>
        <w:t>.</w:t>
      </w:r>
    </w:p>
    <w:p w14:paraId="08B69894" w14:textId="77777777" w:rsidR="00EC16C5" w:rsidRPr="006779FE" w:rsidRDefault="00EC16C5" w:rsidP="00D9499D">
      <w:pPr>
        <w:overflowPunct/>
        <w:autoSpaceDE/>
        <w:autoSpaceDN/>
        <w:adjustRightInd/>
        <w:textAlignment w:val="auto"/>
        <w:rPr>
          <w:rFonts w:ascii="Bookman Old Style" w:hAnsi="Bookman Old Style"/>
          <w:color w:val="000000"/>
          <w:sz w:val="22"/>
          <w:szCs w:val="22"/>
        </w:rPr>
      </w:pPr>
    </w:p>
    <w:p w14:paraId="13240BD0" w14:textId="77777777" w:rsidR="001452DC" w:rsidRPr="006779FE" w:rsidRDefault="00576F7E" w:rsidP="00D9499D">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6779FE">
        <w:rPr>
          <w:rFonts w:ascii="Bookman Old Style" w:eastAsiaTheme="minorHAnsi" w:hAnsi="Bookman Old Style"/>
          <w:b/>
          <w:sz w:val="22"/>
          <w:szCs w:val="22"/>
        </w:rPr>
        <w:t>ADOPTIONS</w:t>
      </w:r>
    </w:p>
    <w:p w14:paraId="68E5F0C5" w14:textId="26A758E0" w:rsidR="001452DC" w:rsidRPr="006779FE" w:rsidRDefault="001452DC" w:rsidP="00D9499D">
      <w:pPr>
        <w:keepNext/>
        <w:keepLines/>
        <w:tabs>
          <w:tab w:val="left" w:pos="270"/>
          <w:tab w:val="left" w:pos="3060"/>
        </w:tabs>
        <w:overflowPunct/>
        <w:autoSpaceDE/>
        <w:autoSpaceDN/>
        <w:adjustRightInd/>
        <w:textAlignment w:val="auto"/>
        <w:rPr>
          <w:rFonts w:ascii="Bookman Old Style" w:hAnsi="Bookman Old Style"/>
          <w:sz w:val="22"/>
          <w:szCs w:val="22"/>
        </w:rPr>
      </w:pPr>
    </w:p>
    <w:p w14:paraId="60675A8D" w14:textId="2E7C8D6D" w:rsidR="0049223C" w:rsidRPr="005833BE" w:rsidRDefault="0049223C" w:rsidP="0049223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bookmarkStart w:id="3" w:name="_Hlk124326626"/>
      <w:r w:rsidRPr="005833BE">
        <w:rPr>
          <w:rFonts w:ascii="Bookman Old Style" w:hAnsi="Bookman Old Style"/>
          <w:bCs/>
          <w:sz w:val="22"/>
          <w:szCs w:val="22"/>
        </w:rPr>
        <w:t xml:space="preserve">AGENCY: </w:t>
      </w:r>
      <w:r w:rsidRPr="0049223C">
        <w:rPr>
          <w:rFonts w:ascii="Bookman Old Style" w:hAnsi="Bookman Old Style"/>
          <w:b/>
          <w:sz w:val="22"/>
          <w:szCs w:val="22"/>
        </w:rPr>
        <w:t>94-457 - Finance Authority of Maine (FAME)</w:t>
      </w:r>
    </w:p>
    <w:p w14:paraId="7809BAEC" w14:textId="77777777" w:rsidR="0049223C" w:rsidRPr="005833BE" w:rsidRDefault="0049223C" w:rsidP="0049223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833BE">
        <w:rPr>
          <w:rFonts w:ascii="Bookman Old Style" w:hAnsi="Bookman Old Style"/>
          <w:bCs/>
          <w:sz w:val="22"/>
          <w:szCs w:val="22"/>
        </w:rPr>
        <w:t xml:space="preserve">CHAPTER NUMBER AND TITLE: </w:t>
      </w:r>
      <w:r w:rsidRPr="0049223C">
        <w:rPr>
          <w:rFonts w:ascii="Bookman Old Style" w:hAnsi="Bookman Old Style"/>
          <w:b/>
          <w:sz w:val="22"/>
          <w:szCs w:val="22"/>
        </w:rPr>
        <w:t>Ch. 618</w:t>
      </w:r>
      <w:r w:rsidRPr="005833BE">
        <w:rPr>
          <w:rFonts w:ascii="Bookman Old Style" w:hAnsi="Bookman Old Style"/>
          <w:bCs/>
          <w:sz w:val="22"/>
          <w:szCs w:val="22"/>
        </w:rPr>
        <w:t xml:space="preserve">, </w:t>
      </w:r>
      <w:r w:rsidRPr="0049223C">
        <w:rPr>
          <w:rFonts w:ascii="Bookman Old Style" w:hAnsi="Bookman Old Style"/>
          <w:bCs/>
          <w:i/>
          <w:iCs/>
          <w:sz w:val="22"/>
          <w:szCs w:val="22"/>
        </w:rPr>
        <w:t>Amendment 2</w:t>
      </w:r>
      <w:r w:rsidRPr="005833BE">
        <w:rPr>
          <w:rFonts w:ascii="Bookman Old Style" w:hAnsi="Bookman Old Style"/>
          <w:bCs/>
          <w:sz w:val="22"/>
          <w:szCs w:val="22"/>
        </w:rPr>
        <w:t xml:space="preserve"> – Maine Veterinary Medicine Loan Program</w:t>
      </w:r>
    </w:p>
    <w:p w14:paraId="5A04C448" w14:textId="43E4F042" w:rsidR="0049223C" w:rsidRPr="005833BE" w:rsidRDefault="0049223C" w:rsidP="0049223C">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833BE">
        <w:rPr>
          <w:rFonts w:ascii="Bookman Old Style" w:hAnsi="Bookman Old Style"/>
          <w:bCs/>
          <w:sz w:val="22"/>
          <w:szCs w:val="22"/>
        </w:rPr>
        <w:t>ADOPTED RULE NUMBER:</w:t>
      </w:r>
      <w:r>
        <w:rPr>
          <w:rFonts w:ascii="Bookman Old Style" w:hAnsi="Bookman Old Style"/>
          <w:bCs/>
          <w:sz w:val="22"/>
          <w:szCs w:val="22"/>
        </w:rPr>
        <w:t xml:space="preserve"> </w:t>
      </w:r>
      <w:r w:rsidRPr="0049223C">
        <w:rPr>
          <w:rFonts w:ascii="Bookman Old Style" w:hAnsi="Bookman Old Style"/>
          <w:b/>
          <w:sz w:val="22"/>
          <w:szCs w:val="22"/>
        </w:rPr>
        <w:t>2023-007</w:t>
      </w:r>
    </w:p>
    <w:p w14:paraId="03EAF24D" w14:textId="77777777" w:rsidR="0049223C" w:rsidRPr="005833BE" w:rsidRDefault="0049223C" w:rsidP="00B72C2F">
      <w:pPr>
        <w:pStyle w:val="BodyTextIndent2"/>
        <w:spacing w:after="0" w:line="240" w:lineRule="auto"/>
        <w:ind w:left="0" w:right="-90"/>
        <w:rPr>
          <w:rFonts w:ascii="Bookman Old Style" w:hAnsi="Bookman Old Style"/>
          <w:bCs/>
          <w:sz w:val="22"/>
          <w:szCs w:val="22"/>
        </w:rPr>
      </w:pPr>
      <w:r w:rsidRPr="005833BE">
        <w:rPr>
          <w:rFonts w:ascii="Bookman Old Style" w:hAnsi="Bookman Old Style"/>
          <w:bCs/>
          <w:sz w:val="22"/>
          <w:szCs w:val="22"/>
        </w:rPr>
        <w:t>CONCISE SUMMARY: The rule amendments implement recent legislative changes to the program’s governing statute. These changes include: increases the number of loans that may be awarded (funding permitting) from two per year to eight per year, with overall aggregate program loans increased from eight to thirty-two, but at least half of these (and no fewer than two) must be awarded to livestock veterinary students, unless FAME does not receive enough applications, in which case it may award remaining loans to other eligible applicants; increases maximum loan amounts from $25,000 per year to $35,000 per year; expands program eligibility to veterinarians who practice “emergency and critical care” (to be defined by Maine Department of Agriculture, Conservation, and Forestry, but to include non-livestock animals; and expands program eligibility to veterinarians of any kind who practice in “underserved geographic regions” (term to be defined by DACF, but priority must be given to Aroostook, Oxford, Penobscot, Piscataquis, Somerset, and Washington Counties).</w:t>
      </w:r>
    </w:p>
    <w:p w14:paraId="1F7B96B7" w14:textId="2783F526" w:rsidR="0049223C" w:rsidRPr="005833BE" w:rsidRDefault="0049223C" w:rsidP="0049223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833BE">
        <w:rPr>
          <w:rFonts w:ascii="Bookman Old Style" w:hAnsi="Bookman Old Style"/>
          <w:bCs/>
          <w:sz w:val="22"/>
          <w:szCs w:val="22"/>
        </w:rPr>
        <w:t>EFFECTIVE DATE:</w:t>
      </w:r>
      <w:r>
        <w:rPr>
          <w:rFonts w:ascii="Bookman Old Style" w:hAnsi="Bookman Old Style"/>
          <w:bCs/>
          <w:sz w:val="22"/>
          <w:szCs w:val="22"/>
        </w:rPr>
        <w:t xml:space="preserve"> January 10, 2023</w:t>
      </w:r>
    </w:p>
    <w:p w14:paraId="60A01C26" w14:textId="31F2BE60" w:rsidR="004236AE" w:rsidRDefault="0049223C" w:rsidP="0049223C">
      <w:pPr>
        <w:tabs>
          <w:tab w:val="left" w:pos="-1440"/>
          <w:tab w:val="left" w:pos="-720"/>
          <w:tab w:val="left" w:pos="0"/>
          <w:tab w:val="left" w:pos="445"/>
          <w:tab w:val="left" w:pos="805"/>
          <w:tab w:val="left" w:pos="1152"/>
          <w:tab w:val="left" w:pos="1498"/>
          <w:tab w:val="left" w:pos="1757"/>
          <w:tab w:val="left" w:pos="2160"/>
          <w:tab w:val="left" w:pos="2880"/>
          <w:tab w:val="left" w:pos="3600"/>
          <w:tab w:val="left" w:pos="3960"/>
          <w:tab w:val="left" w:pos="4320"/>
          <w:tab w:val="left" w:pos="4666"/>
          <w:tab w:val="left" w:pos="5040"/>
          <w:tab w:val="left" w:pos="5760"/>
          <w:tab w:val="left" w:pos="6480"/>
          <w:tab w:val="left" w:pos="6826"/>
          <w:tab w:val="left" w:pos="7200"/>
        </w:tabs>
        <w:ind w:right="360"/>
        <w:rPr>
          <w:rFonts w:ascii="Bookman Old Style" w:hAnsi="Bookman Old Style"/>
          <w:sz w:val="22"/>
          <w:szCs w:val="22"/>
        </w:rPr>
      </w:pPr>
      <w:r w:rsidRPr="005833BE">
        <w:rPr>
          <w:rFonts w:ascii="Bookman Old Style" w:hAnsi="Bookman Old Style"/>
          <w:bCs/>
          <w:sz w:val="22"/>
          <w:szCs w:val="22"/>
        </w:rPr>
        <w:t>AGENCY CONTACT PERSON:</w:t>
      </w:r>
      <w:r>
        <w:rPr>
          <w:rFonts w:ascii="Bookman Old Style" w:hAnsi="Bookman Old Style"/>
          <w:bCs/>
          <w:sz w:val="22"/>
          <w:szCs w:val="22"/>
        </w:rPr>
        <w:t xml:space="preserve"> </w:t>
      </w:r>
      <w:r w:rsidRPr="005833BE">
        <w:rPr>
          <w:rFonts w:ascii="Bookman Old Style" w:hAnsi="Bookman Old Style"/>
          <w:bCs/>
          <w:sz w:val="22"/>
          <w:szCs w:val="22"/>
        </w:rPr>
        <w:t>William Norbert, Esq.</w:t>
      </w:r>
      <w:r>
        <w:rPr>
          <w:rFonts w:ascii="Bookman Old Style" w:hAnsi="Bookman Old Style"/>
          <w:bCs/>
          <w:sz w:val="22"/>
          <w:szCs w:val="22"/>
        </w:rPr>
        <w:t xml:space="preserve">, </w:t>
      </w:r>
      <w:r w:rsidRPr="005833BE">
        <w:rPr>
          <w:rFonts w:ascii="Bookman Old Style" w:hAnsi="Bookman Old Style"/>
          <w:bCs/>
          <w:sz w:val="22"/>
          <w:szCs w:val="22"/>
        </w:rPr>
        <w:t>Finance Authority of Maine</w:t>
      </w:r>
      <w:r>
        <w:rPr>
          <w:rFonts w:ascii="Bookman Old Style" w:hAnsi="Bookman Old Style"/>
          <w:bCs/>
          <w:sz w:val="22"/>
          <w:szCs w:val="22"/>
        </w:rPr>
        <w:t xml:space="preserve">, </w:t>
      </w:r>
      <w:r w:rsidRPr="005833BE">
        <w:rPr>
          <w:rFonts w:ascii="Bookman Old Style" w:hAnsi="Bookman Old Style"/>
          <w:bCs/>
          <w:sz w:val="22"/>
          <w:szCs w:val="22"/>
        </w:rPr>
        <w:t>PO Box 949</w:t>
      </w:r>
      <w:r>
        <w:rPr>
          <w:rFonts w:ascii="Bookman Old Style" w:hAnsi="Bookman Old Style"/>
          <w:bCs/>
          <w:sz w:val="22"/>
          <w:szCs w:val="22"/>
        </w:rPr>
        <w:t xml:space="preserve"> - </w:t>
      </w:r>
      <w:r w:rsidRPr="005833BE">
        <w:rPr>
          <w:rFonts w:ascii="Bookman Old Style" w:hAnsi="Bookman Old Style"/>
          <w:bCs/>
          <w:sz w:val="22"/>
          <w:szCs w:val="22"/>
        </w:rPr>
        <w:t>5 Community Dr</w:t>
      </w:r>
      <w:r>
        <w:rPr>
          <w:rFonts w:ascii="Bookman Old Style" w:hAnsi="Bookman Old Style"/>
          <w:bCs/>
          <w:sz w:val="22"/>
          <w:szCs w:val="22"/>
        </w:rPr>
        <w:t xml:space="preserve">ive, </w:t>
      </w:r>
      <w:r w:rsidRPr="005833BE">
        <w:rPr>
          <w:rFonts w:ascii="Bookman Old Style" w:hAnsi="Bookman Old Style"/>
          <w:bCs/>
          <w:sz w:val="22"/>
          <w:szCs w:val="22"/>
        </w:rPr>
        <w:t>Augusta, ME 04332-0949</w:t>
      </w:r>
      <w:r>
        <w:rPr>
          <w:rFonts w:ascii="Bookman Old Style" w:hAnsi="Bookman Old Style"/>
          <w:bCs/>
          <w:sz w:val="22"/>
          <w:szCs w:val="22"/>
        </w:rPr>
        <w:t>.</w:t>
      </w:r>
      <w:r w:rsidRPr="0049223C">
        <w:rPr>
          <w:rFonts w:ascii="Bookman Old Style" w:hAnsi="Bookman Old Style"/>
          <w:bCs/>
          <w:sz w:val="22"/>
          <w:szCs w:val="22"/>
        </w:rPr>
        <w:t xml:space="preserve"> </w:t>
      </w:r>
      <w:r w:rsidRPr="005833BE">
        <w:rPr>
          <w:rFonts w:ascii="Bookman Old Style" w:hAnsi="Bookman Old Style"/>
          <w:bCs/>
          <w:sz w:val="22"/>
          <w:szCs w:val="22"/>
        </w:rPr>
        <w:t>Telephone:</w:t>
      </w:r>
      <w:r>
        <w:rPr>
          <w:rFonts w:ascii="Bookman Old Style" w:hAnsi="Bookman Old Style"/>
          <w:bCs/>
          <w:sz w:val="22"/>
          <w:szCs w:val="22"/>
        </w:rPr>
        <w:t xml:space="preserve"> (</w:t>
      </w:r>
      <w:r w:rsidRPr="005833BE">
        <w:rPr>
          <w:rFonts w:ascii="Bookman Old Style" w:hAnsi="Bookman Old Style"/>
          <w:bCs/>
          <w:sz w:val="22"/>
          <w:szCs w:val="22"/>
        </w:rPr>
        <w:t>207</w:t>
      </w:r>
      <w:r>
        <w:rPr>
          <w:rFonts w:ascii="Bookman Old Style" w:hAnsi="Bookman Old Style"/>
          <w:bCs/>
          <w:sz w:val="22"/>
          <w:szCs w:val="22"/>
        </w:rPr>
        <w:t xml:space="preserve">) </w:t>
      </w:r>
      <w:r w:rsidRPr="005833BE">
        <w:rPr>
          <w:rFonts w:ascii="Bookman Old Style" w:hAnsi="Bookman Old Style"/>
          <w:bCs/>
          <w:sz w:val="22"/>
          <w:szCs w:val="22"/>
        </w:rPr>
        <w:t>623-3263 x 3540</w:t>
      </w:r>
      <w:r>
        <w:rPr>
          <w:rFonts w:ascii="Bookman Old Style" w:hAnsi="Bookman Old Style"/>
          <w:bCs/>
          <w:sz w:val="22"/>
          <w:szCs w:val="22"/>
        </w:rPr>
        <w:t xml:space="preserve">. </w:t>
      </w:r>
      <w:r w:rsidRPr="005833BE">
        <w:rPr>
          <w:rFonts w:ascii="Bookman Old Style" w:hAnsi="Bookman Old Style"/>
          <w:bCs/>
          <w:sz w:val="22"/>
          <w:szCs w:val="22"/>
        </w:rPr>
        <w:t>E</w:t>
      </w:r>
      <w:r>
        <w:rPr>
          <w:rFonts w:ascii="Bookman Old Style" w:hAnsi="Bookman Old Style"/>
          <w:bCs/>
          <w:sz w:val="22"/>
          <w:szCs w:val="22"/>
        </w:rPr>
        <w:t>mail</w:t>
      </w:r>
      <w:r w:rsidRPr="005833BE">
        <w:rPr>
          <w:rFonts w:ascii="Bookman Old Style" w:hAnsi="Bookman Old Style"/>
          <w:bCs/>
          <w:sz w:val="22"/>
          <w:szCs w:val="22"/>
        </w:rPr>
        <w:t>:</w:t>
      </w:r>
      <w:r>
        <w:rPr>
          <w:rFonts w:ascii="Bookman Old Style" w:hAnsi="Bookman Old Style"/>
          <w:bCs/>
          <w:sz w:val="22"/>
          <w:szCs w:val="22"/>
        </w:rPr>
        <w:t xml:space="preserve"> </w:t>
      </w:r>
      <w:hyperlink r:id="rId22" w:history="1">
        <w:r w:rsidRPr="0070517B">
          <w:rPr>
            <w:rStyle w:val="Hyperlink"/>
            <w:rFonts w:ascii="Bookman Old Style" w:hAnsi="Bookman Old Style"/>
            <w:bCs/>
            <w:sz w:val="22"/>
            <w:szCs w:val="22"/>
          </w:rPr>
          <w:t>wnorbert@famemaine.com</w:t>
        </w:r>
      </w:hyperlink>
      <w:r>
        <w:rPr>
          <w:rFonts w:ascii="Bookman Old Style" w:hAnsi="Bookman Old Style"/>
          <w:sz w:val="22"/>
          <w:szCs w:val="22"/>
        </w:rPr>
        <w:t>.</w:t>
      </w:r>
    </w:p>
    <w:p w14:paraId="487E3228" w14:textId="790F93D5" w:rsidR="0049223C" w:rsidRDefault="00A94979" w:rsidP="0049223C">
      <w:pPr>
        <w:tabs>
          <w:tab w:val="left" w:pos="-1440"/>
          <w:tab w:val="left" w:pos="-720"/>
          <w:tab w:val="left" w:pos="0"/>
          <w:tab w:val="left" w:pos="445"/>
          <w:tab w:val="left" w:pos="805"/>
          <w:tab w:val="left" w:pos="1152"/>
          <w:tab w:val="left" w:pos="1498"/>
          <w:tab w:val="left" w:pos="1757"/>
          <w:tab w:val="left" w:pos="2160"/>
          <w:tab w:val="left" w:pos="2880"/>
          <w:tab w:val="left" w:pos="3600"/>
          <w:tab w:val="left" w:pos="3960"/>
          <w:tab w:val="left" w:pos="4320"/>
          <w:tab w:val="left" w:pos="4666"/>
          <w:tab w:val="left" w:pos="5040"/>
          <w:tab w:val="left" w:pos="5760"/>
          <w:tab w:val="left" w:pos="6480"/>
          <w:tab w:val="left" w:pos="6826"/>
          <w:tab w:val="left" w:pos="7200"/>
        </w:tabs>
        <w:ind w:right="360"/>
        <w:rPr>
          <w:rFonts w:ascii="Bookman Old Style" w:hAnsi="Bookman Old Style"/>
          <w:sz w:val="22"/>
          <w:szCs w:val="22"/>
        </w:rPr>
      </w:pPr>
      <w:r>
        <w:rPr>
          <w:rFonts w:ascii="Bookman Old Style" w:hAnsi="Bookman Old Style"/>
          <w:sz w:val="22"/>
          <w:szCs w:val="22"/>
        </w:rPr>
        <w:t xml:space="preserve">FAME WEBSITE: </w:t>
      </w:r>
      <w:hyperlink r:id="rId23" w:history="1">
        <w:r w:rsidRPr="0070517B">
          <w:rPr>
            <w:rStyle w:val="Hyperlink"/>
            <w:rFonts w:ascii="Bookman Old Style" w:hAnsi="Bookman Old Style"/>
            <w:sz w:val="22"/>
            <w:szCs w:val="22"/>
          </w:rPr>
          <w:t>https://www.famemaine.com/</w:t>
        </w:r>
      </w:hyperlink>
      <w:r>
        <w:rPr>
          <w:rFonts w:ascii="Bookman Old Style" w:hAnsi="Bookman Old Style"/>
          <w:sz w:val="22"/>
          <w:szCs w:val="22"/>
        </w:rPr>
        <w:t>.</w:t>
      </w:r>
    </w:p>
    <w:p w14:paraId="3A3B6B2E" w14:textId="77777777" w:rsidR="00A94979" w:rsidRDefault="00A94979" w:rsidP="0049223C">
      <w:pPr>
        <w:tabs>
          <w:tab w:val="left" w:pos="-1440"/>
          <w:tab w:val="left" w:pos="-720"/>
          <w:tab w:val="left" w:pos="0"/>
          <w:tab w:val="left" w:pos="445"/>
          <w:tab w:val="left" w:pos="805"/>
          <w:tab w:val="left" w:pos="1152"/>
          <w:tab w:val="left" w:pos="1498"/>
          <w:tab w:val="left" w:pos="1757"/>
          <w:tab w:val="left" w:pos="2160"/>
          <w:tab w:val="left" w:pos="2880"/>
          <w:tab w:val="left" w:pos="3600"/>
          <w:tab w:val="left" w:pos="3960"/>
          <w:tab w:val="left" w:pos="4320"/>
          <w:tab w:val="left" w:pos="4666"/>
          <w:tab w:val="left" w:pos="5040"/>
          <w:tab w:val="left" w:pos="5760"/>
          <w:tab w:val="left" w:pos="6480"/>
          <w:tab w:val="left" w:pos="6826"/>
          <w:tab w:val="left" w:pos="7200"/>
        </w:tabs>
        <w:ind w:right="360"/>
        <w:rPr>
          <w:rFonts w:ascii="Bookman Old Style" w:hAnsi="Bookman Old Style"/>
          <w:sz w:val="22"/>
          <w:szCs w:val="22"/>
        </w:rPr>
      </w:pPr>
    </w:p>
    <w:bookmarkEnd w:id="3"/>
    <w:sectPr w:rsidR="00A94979" w:rsidSect="00CA7FD5">
      <w:footerReference w:type="default" r:id="rId24"/>
      <w:type w:val="continuous"/>
      <w:pgSz w:w="12240" w:h="15840"/>
      <w:pgMar w:top="135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DC0842" w:rsidRDefault="00DC0842">
      <w:r>
        <w:separator/>
      </w:r>
    </w:p>
  </w:endnote>
  <w:endnote w:type="continuationSeparator" w:id="0">
    <w:p w14:paraId="0D131892"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DC0842" w:rsidRDefault="00DC0842">
      <w:r>
        <w:rPr>
          <w:sz w:val="24"/>
        </w:rPr>
        <w:separator/>
      </w:r>
    </w:p>
  </w:footnote>
  <w:footnote w:type="continuationSeparator" w:id="0">
    <w:p w14:paraId="25F3AAF8"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339187856">
    <w:abstractNumId w:val="34"/>
  </w:num>
  <w:num w:numId="2" w16cid:durableId="253056593">
    <w:abstractNumId w:val="3"/>
  </w:num>
  <w:num w:numId="3" w16cid:durableId="574902215">
    <w:abstractNumId w:val="33"/>
  </w:num>
  <w:num w:numId="4" w16cid:durableId="1939295111">
    <w:abstractNumId w:val="25"/>
  </w:num>
  <w:num w:numId="5" w16cid:durableId="1663193021">
    <w:abstractNumId w:val="5"/>
  </w:num>
  <w:num w:numId="6" w16cid:durableId="514804768">
    <w:abstractNumId w:val="2"/>
  </w:num>
  <w:num w:numId="7" w16cid:durableId="941381825">
    <w:abstractNumId w:val="6"/>
  </w:num>
  <w:num w:numId="8" w16cid:durableId="1367490744">
    <w:abstractNumId w:val="29"/>
  </w:num>
  <w:num w:numId="9" w16cid:durableId="818764906">
    <w:abstractNumId w:val="17"/>
  </w:num>
  <w:num w:numId="10" w16cid:durableId="587930028">
    <w:abstractNumId w:val="4"/>
  </w:num>
  <w:num w:numId="11" w16cid:durableId="699403173">
    <w:abstractNumId w:val="20"/>
  </w:num>
  <w:num w:numId="12" w16cid:durableId="1516458496">
    <w:abstractNumId w:val="24"/>
  </w:num>
  <w:num w:numId="13" w16cid:durableId="514349890">
    <w:abstractNumId w:val="30"/>
  </w:num>
  <w:num w:numId="14" w16cid:durableId="1105615721">
    <w:abstractNumId w:val="18"/>
  </w:num>
  <w:num w:numId="15" w16cid:durableId="294912675">
    <w:abstractNumId w:val="21"/>
  </w:num>
  <w:num w:numId="16" w16cid:durableId="1841196943">
    <w:abstractNumId w:val="23"/>
  </w:num>
  <w:num w:numId="17" w16cid:durableId="1200122555">
    <w:abstractNumId w:val="8"/>
  </w:num>
  <w:num w:numId="18" w16cid:durableId="1084448615">
    <w:abstractNumId w:val="27"/>
  </w:num>
  <w:num w:numId="19" w16cid:durableId="5849952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0236071">
    <w:abstractNumId w:val="11"/>
  </w:num>
  <w:num w:numId="21" w16cid:durableId="1709724860">
    <w:abstractNumId w:val="26"/>
  </w:num>
  <w:num w:numId="22" w16cid:durableId="1969506017">
    <w:abstractNumId w:val="13"/>
  </w:num>
  <w:num w:numId="23" w16cid:durableId="2084254521">
    <w:abstractNumId w:val="22"/>
  </w:num>
  <w:num w:numId="24" w16cid:durableId="892930368">
    <w:abstractNumId w:val="31"/>
  </w:num>
  <w:num w:numId="25" w16cid:durableId="160051069">
    <w:abstractNumId w:val="28"/>
  </w:num>
  <w:num w:numId="26" w16cid:durableId="114569118">
    <w:abstractNumId w:val="10"/>
  </w:num>
  <w:num w:numId="27" w16cid:durableId="46223374">
    <w:abstractNumId w:val="15"/>
  </w:num>
  <w:num w:numId="28" w16cid:durableId="1753039382">
    <w:abstractNumId w:val="12"/>
  </w:num>
  <w:num w:numId="29" w16cid:durableId="1392727974">
    <w:abstractNumId w:val="9"/>
  </w:num>
  <w:num w:numId="30" w16cid:durableId="1715496536">
    <w:abstractNumId w:val="19"/>
  </w:num>
  <w:num w:numId="31" w16cid:durableId="1965959857">
    <w:abstractNumId w:val="16"/>
  </w:num>
  <w:num w:numId="32" w16cid:durableId="588269019">
    <w:abstractNumId w:val="7"/>
  </w:num>
  <w:num w:numId="33" w16cid:durableId="1654483503">
    <w:abstractNumId w:val="32"/>
  </w:num>
  <w:num w:numId="34" w16cid:durableId="2138915585">
    <w:abstractNumId w:val="0"/>
  </w:num>
  <w:num w:numId="35" w16cid:durableId="1804611347">
    <w:abstractNumId w:val="14"/>
  </w:num>
  <w:num w:numId="36" w16cid:durableId="30122826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CB9"/>
    <w:rsid w:val="00002E83"/>
    <w:rsid w:val="00003740"/>
    <w:rsid w:val="00003E43"/>
    <w:rsid w:val="00004E01"/>
    <w:rsid w:val="00005079"/>
    <w:rsid w:val="00005482"/>
    <w:rsid w:val="00005B50"/>
    <w:rsid w:val="00007D7B"/>
    <w:rsid w:val="00010AAB"/>
    <w:rsid w:val="000115C9"/>
    <w:rsid w:val="00011CE7"/>
    <w:rsid w:val="00012791"/>
    <w:rsid w:val="000144E8"/>
    <w:rsid w:val="0001579E"/>
    <w:rsid w:val="000158F4"/>
    <w:rsid w:val="0001706E"/>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32E0"/>
    <w:rsid w:val="000339F1"/>
    <w:rsid w:val="0003405E"/>
    <w:rsid w:val="00034499"/>
    <w:rsid w:val="00035024"/>
    <w:rsid w:val="00035392"/>
    <w:rsid w:val="00035673"/>
    <w:rsid w:val="00036156"/>
    <w:rsid w:val="00036774"/>
    <w:rsid w:val="0003740A"/>
    <w:rsid w:val="000374DC"/>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F74"/>
    <w:rsid w:val="00063F7A"/>
    <w:rsid w:val="00064B09"/>
    <w:rsid w:val="0006559C"/>
    <w:rsid w:val="0006563D"/>
    <w:rsid w:val="00066CCE"/>
    <w:rsid w:val="00067A0D"/>
    <w:rsid w:val="00067D4F"/>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330D"/>
    <w:rsid w:val="0008336F"/>
    <w:rsid w:val="0008367A"/>
    <w:rsid w:val="000840F2"/>
    <w:rsid w:val="00084514"/>
    <w:rsid w:val="00084D89"/>
    <w:rsid w:val="00085452"/>
    <w:rsid w:val="00086174"/>
    <w:rsid w:val="000861D7"/>
    <w:rsid w:val="00086410"/>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431"/>
    <w:rsid w:val="000A0B2B"/>
    <w:rsid w:val="000A0BAB"/>
    <w:rsid w:val="000A0DCB"/>
    <w:rsid w:val="000A0FBE"/>
    <w:rsid w:val="000A1D51"/>
    <w:rsid w:val="000A23E8"/>
    <w:rsid w:val="000A42C8"/>
    <w:rsid w:val="000A4F78"/>
    <w:rsid w:val="000A537F"/>
    <w:rsid w:val="000A6664"/>
    <w:rsid w:val="000A691A"/>
    <w:rsid w:val="000A762D"/>
    <w:rsid w:val="000A782C"/>
    <w:rsid w:val="000A7DF9"/>
    <w:rsid w:val="000B1D13"/>
    <w:rsid w:val="000B1F33"/>
    <w:rsid w:val="000B22A8"/>
    <w:rsid w:val="000B2658"/>
    <w:rsid w:val="000B2C12"/>
    <w:rsid w:val="000B35E1"/>
    <w:rsid w:val="000B40D1"/>
    <w:rsid w:val="000B5CA3"/>
    <w:rsid w:val="000B657F"/>
    <w:rsid w:val="000B6CA7"/>
    <w:rsid w:val="000B6F1F"/>
    <w:rsid w:val="000B7718"/>
    <w:rsid w:val="000B7E23"/>
    <w:rsid w:val="000C09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6205"/>
    <w:rsid w:val="000D6411"/>
    <w:rsid w:val="000D6BAA"/>
    <w:rsid w:val="000D6E53"/>
    <w:rsid w:val="000D7136"/>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7640"/>
    <w:rsid w:val="00100455"/>
    <w:rsid w:val="001008AD"/>
    <w:rsid w:val="00101657"/>
    <w:rsid w:val="00101906"/>
    <w:rsid w:val="00101F1E"/>
    <w:rsid w:val="00102AC9"/>
    <w:rsid w:val="00102B1F"/>
    <w:rsid w:val="00102B9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B11"/>
    <w:rsid w:val="0015270D"/>
    <w:rsid w:val="00153049"/>
    <w:rsid w:val="0015326A"/>
    <w:rsid w:val="00153977"/>
    <w:rsid w:val="00153E9A"/>
    <w:rsid w:val="00154C5F"/>
    <w:rsid w:val="001553BC"/>
    <w:rsid w:val="0015586D"/>
    <w:rsid w:val="00155C1A"/>
    <w:rsid w:val="001568AA"/>
    <w:rsid w:val="001570DD"/>
    <w:rsid w:val="001573BD"/>
    <w:rsid w:val="00157E63"/>
    <w:rsid w:val="00160401"/>
    <w:rsid w:val="00160DDF"/>
    <w:rsid w:val="001610FA"/>
    <w:rsid w:val="00161429"/>
    <w:rsid w:val="00161E07"/>
    <w:rsid w:val="00162320"/>
    <w:rsid w:val="00162539"/>
    <w:rsid w:val="001626EA"/>
    <w:rsid w:val="00162814"/>
    <w:rsid w:val="00165412"/>
    <w:rsid w:val="00165540"/>
    <w:rsid w:val="00165776"/>
    <w:rsid w:val="0016578E"/>
    <w:rsid w:val="00166451"/>
    <w:rsid w:val="001669E0"/>
    <w:rsid w:val="00170C27"/>
    <w:rsid w:val="0017106E"/>
    <w:rsid w:val="00171DC2"/>
    <w:rsid w:val="00172081"/>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3FA"/>
    <w:rsid w:val="00180CED"/>
    <w:rsid w:val="001823C6"/>
    <w:rsid w:val="00182A69"/>
    <w:rsid w:val="00182CD1"/>
    <w:rsid w:val="00182F4F"/>
    <w:rsid w:val="00183177"/>
    <w:rsid w:val="001833A2"/>
    <w:rsid w:val="001834BB"/>
    <w:rsid w:val="00183F12"/>
    <w:rsid w:val="0018576A"/>
    <w:rsid w:val="001861F2"/>
    <w:rsid w:val="001868E4"/>
    <w:rsid w:val="00186C6B"/>
    <w:rsid w:val="001871F4"/>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6A12"/>
    <w:rsid w:val="0019740F"/>
    <w:rsid w:val="00197544"/>
    <w:rsid w:val="00197DF0"/>
    <w:rsid w:val="001A0460"/>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829"/>
    <w:rsid w:val="001C72C1"/>
    <w:rsid w:val="001D01B2"/>
    <w:rsid w:val="001D0F74"/>
    <w:rsid w:val="001D1A79"/>
    <w:rsid w:val="001D252A"/>
    <w:rsid w:val="001D25F1"/>
    <w:rsid w:val="001D2878"/>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415"/>
    <w:rsid w:val="001E26BB"/>
    <w:rsid w:val="001E34FB"/>
    <w:rsid w:val="001E36E4"/>
    <w:rsid w:val="001E4084"/>
    <w:rsid w:val="001E4748"/>
    <w:rsid w:val="001E4E32"/>
    <w:rsid w:val="001E54E5"/>
    <w:rsid w:val="001E59B3"/>
    <w:rsid w:val="001E657F"/>
    <w:rsid w:val="001E65EC"/>
    <w:rsid w:val="001E7642"/>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47799"/>
    <w:rsid w:val="00250570"/>
    <w:rsid w:val="00250584"/>
    <w:rsid w:val="00250A44"/>
    <w:rsid w:val="0025113E"/>
    <w:rsid w:val="00251954"/>
    <w:rsid w:val="00253022"/>
    <w:rsid w:val="00253286"/>
    <w:rsid w:val="00253622"/>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E6C"/>
    <w:rsid w:val="0027476A"/>
    <w:rsid w:val="00275104"/>
    <w:rsid w:val="00275635"/>
    <w:rsid w:val="00275645"/>
    <w:rsid w:val="00275E91"/>
    <w:rsid w:val="00280804"/>
    <w:rsid w:val="00280B9A"/>
    <w:rsid w:val="00280D53"/>
    <w:rsid w:val="00281664"/>
    <w:rsid w:val="002819A9"/>
    <w:rsid w:val="00281DBD"/>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3C56"/>
    <w:rsid w:val="002B41E5"/>
    <w:rsid w:val="002B49B7"/>
    <w:rsid w:val="002B4A66"/>
    <w:rsid w:val="002B4F5C"/>
    <w:rsid w:val="002B54F7"/>
    <w:rsid w:val="002B56CA"/>
    <w:rsid w:val="002B5992"/>
    <w:rsid w:val="002B5A4B"/>
    <w:rsid w:val="002B5B00"/>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7F1B"/>
    <w:rsid w:val="002E012F"/>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207C"/>
    <w:rsid w:val="00323375"/>
    <w:rsid w:val="003233EF"/>
    <w:rsid w:val="003251A4"/>
    <w:rsid w:val="00325A30"/>
    <w:rsid w:val="00325B55"/>
    <w:rsid w:val="00325D5A"/>
    <w:rsid w:val="00325E04"/>
    <w:rsid w:val="003269BA"/>
    <w:rsid w:val="00326ACF"/>
    <w:rsid w:val="003270D5"/>
    <w:rsid w:val="00327772"/>
    <w:rsid w:val="00327D94"/>
    <w:rsid w:val="003300DC"/>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79D"/>
    <w:rsid w:val="003479D7"/>
    <w:rsid w:val="003501AF"/>
    <w:rsid w:val="00350EB9"/>
    <w:rsid w:val="003512B5"/>
    <w:rsid w:val="0035160D"/>
    <w:rsid w:val="00351667"/>
    <w:rsid w:val="00352574"/>
    <w:rsid w:val="0035287C"/>
    <w:rsid w:val="00353524"/>
    <w:rsid w:val="0035375A"/>
    <w:rsid w:val="00353A6E"/>
    <w:rsid w:val="003547DE"/>
    <w:rsid w:val="003555C6"/>
    <w:rsid w:val="00355817"/>
    <w:rsid w:val="00356E08"/>
    <w:rsid w:val="00357271"/>
    <w:rsid w:val="003603F5"/>
    <w:rsid w:val="00360774"/>
    <w:rsid w:val="003608BB"/>
    <w:rsid w:val="00361E8E"/>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5F7"/>
    <w:rsid w:val="00381BA3"/>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97C5D"/>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1EDF"/>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43A"/>
    <w:rsid w:val="003D6654"/>
    <w:rsid w:val="003D69BE"/>
    <w:rsid w:val="003D73B5"/>
    <w:rsid w:val="003E06E8"/>
    <w:rsid w:val="003E0947"/>
    <w:rsid w:val="003E13E8"/>
    <w:rsid w:val="003E15B0"/>
    <w:rsid w:val="003E231B"/>
    <w:rsid w:val="003E26B5"/>
    <w:rsid w:val="003E2A53"/>
    <w:rsid w:val="003E35A4"/>
    <w:rsid w:val="003E395C"/>
    <w:rsid w:val="003E3D0D"/>
    <w:rsid w:val="003E4260"/>
    <w:rsid w:val="003E4403"/>
    <w:rsid w:val="003E4CCB"/>
    <w:rsid w:val="003E4D8F"/>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07EB7"/>
    <w:rsid w:val="00410211"/>
    <w:rsid w:val="0041074D"/>
    <w:rsid w:val="004122C1"/>
    <w:rsid w:val="00412A5B"/>
    <w:rsid w:val="00412A82"/>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6AE"/>
    <w:rsid w:val="00423D01"/>
    <w:rsid w:val="00424B48"/>
    <w:rsid w:val="00424E58"/>
    <w:rsid w:val="004260E6"/>
    <w:rsid w:val="0042633C"/>
    <w:rsid w:val="00426542"/>
    <w:rsid w:val="004265A0"/>
    <w:rsid w:val="004269C1"/>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9E2"/>
    <w:rsid w:val="004419F7"/>
    <w:rsid w:val="0044349A"/>
    <w:rsid w:val="00443CA1"/>
    <w:rsid w:val="00444584"/>
    <w:rsid w:val="00444B23"/>
    <w:rsid w:val="00444C50"/>
    <w:rsid w:val="00444C84"/>
    <w:rsid w:val="00444F5B"/>
    <w:rsid w:val="00444F81"/>
    <w:rsid w:val="00445CB6"/>
    <w:rsid w:val="00446878"/>
    <w:rsid w:val="004471BE"/>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1"/>
    <w:rsid w:val="00464369"/>
    <w:rsid w:val="00464525"/>
    <w:rsid w:val="004649C8"/>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D1B"/>
    <w:rsid w:val="00483D4E"/>
    <w:rsid w:val="00484823"/>
    <w:rsid w:val="004848E2"/>
    <w:rsid w:val="0048552E"/>
    <w:rsid w:val="00485EA9"/>
    <w:rsid w:val="004866B9"/>
    <w:rsid w:val="00486A1A"/>
    <w:rsid w:val="00487012"/>
    <w:rsid w:val="00490488"/>
    <w:rsid w:val="0049107C"/>
    <w:rsid w:val="004914D9"/>
    <w:rsid w:val="004918ED"/>
    <w:rsid w:val="004918FD"/>
    <w:rsid w:val="0049223C"/>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94"/>
    <w:rsid w:val="0054346E"/>
    <w:rsid w:val="00543505"/>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2C59"/>
    <w:rsid w:val="00573127"/>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2159"/>
    <w:rsid w:val="005921C5"/>
    <w:rsid w:val="005926D6"/>
    <w:rsid w:val="0059284A"/>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C13"/>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62DE"/>
    <w:rsid w:val="006063D0"/>
    <w:rsid w:val="006072ED"/>
    <w:rsid w:val="00607E52"/>
    <w:rsid w:val="00610E05"/>
    <w:rsid w:val="006119FC"/>
    <w:rsid w:val="00611B6F"/>
    <w:rsid w:val="00611CEF"/>
    <w:rsid w:val="00611D2A"/>
    <w:rsid w:val="00611D50"/>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7B8"/>
    <w:rsid w:val="0066387C"/>
    <w:rsid w:val="00663A55"/>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9FE"/>
    <w:rsid w:val="00677E6E"/>
    <w:rsid w:val="00680EC6"/>
    <w:rsid w:val="0068173B"/>
    <w:rsid w:val="00682667"/>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1E7"/>
    <w:rsid w:val="006A2260"/>
    <w:rsid w:val="006A2A0F"/>
    <w:rsid w:val="006A409C"/>
    <w:rsid w:val="006A4D86"/>
    <w:rsid w:val="006A54E2"/>
    <w:rsid w:val="006A571A"/>
    <w:rsid w:val="006A5FC4"/>
    <w:rsid w:val="006A6E18"/>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41A"/>
    <w:rsid w:val="006D0E4B"/>
    <w:rsid w:val="006D0EDF"/>
    <w:rsid w:val="006D2B96"/>
    <w:rsid w:val="006D3409"/>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717D"/>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4BF"/>
    <w:rsid w:val="00722A50"/>
    <w:rsid w:val="00723272"/>
    <w:rsid w:val="00724727"/>
    <w:rsid w:val="007247E3"/>
    <w:rsid w:val="0072503F"/>
    <w:rsid w:val="007252B9"/>
    <w:rsid w:val="007255A3"/>
    <w:rsid w:val="00725C59"/>
    <w:rsid w:val="00726136"/>
    <w:rsid w:val="00726146"/>
    <w:rsid w:val="00726535"/>
    <w:rsid w:val="007272FB"/>
    <w:rsid w:val="00727629"/>
    <w:rsid w:val="00727822"/>
    <w:rsid w:val="007278D8"/>
    <w:rsid w:val="00730523"/>
    <w:rsid w:val="007310FA"/>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476B"/>
    <w:rsid w:val="00754FA0"/>
    <w:rsid w:val="00755300"/>
    <w:rsid w:val="00755CAB"/>
    <w:rsid w:val="00755DD1"/>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577D"/>
    <w:rsid w:val="007757FB"/>
    <w:rsid w:val="00775F2E"/>
    <w:rsid w:val="0077627C"/>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7D86"/>
    <w:rsid w:val="00800C05"/>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1209"/>
    <w:rsid w:val="0083157A"/>
    <w:rsid w:val="0083168A"/>
    <w:rsid w:val="00832614"/>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3F94"/>
    <w:rsid w:val="0088410F"/>
    <w:rsid w:val="008844A4"/>
    <w:rsid w:val="008851E2"/>
    <w:rsid w:val="0088532A"/>
    <w:rsid w:val="00885D83"/>
    <w:rsid w:val="00886EC5"/>
    <w:rsid w:val="00887219"/>
    <w:rsid w:val="00887690"/>
    <w:rsid w:val="008902FE"/>
    <w:rsid w:val="00891576"/>
    <w:rsid w:val="00891858"/>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1CF"/>
    <w:rsid w:val="008B3246"/>
    <w:rsid w:val="008B375C"/>
    <w:rsid w:val="008B43D5"/>
    <w:rsid w:val="008B5B69"/>
    <w:rsid w:val="008B6BD0"/>
    <w:rsid w:val="008B6EF5"/>
    <w:rsid w:val="008B6FEA"/>
    <w:rsid w:val="008B7472"/>
    <w:rsid w:val="008B79D7"/>
    <w:rsid w:val="008C03E1"/>
    <w:rsid w:val="008C070B"/>
    <w:rsid w:val="008C08E8"/>
    <w:rsid w:val="008C398B"/>
    <w:rsid w:val="008C4FF4"/>
    <w:rsid w:val="008C5A52"/>
    <w:rsid w:val="008C5A87"/>
    <w:rsid w:val="008C5B45"/>
    <w:rsid w:val="008C6041"/>
    <w:rsid w:val="008C639D"/>
    <w:rsid w:val="008C6EF0"/>
    <w:rsid w:val="008C7110"/>
    <w:rsid w:val="008C773A"/>
    <w:rsid w:val="008D03F3"/>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C8"/>
    <w:rsid w:val="008E71CD"/>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698"/>
    <w:rsid w:val="008F584A"/>
    <w:rsid w:val="008F5D01"/>
    <w:rsid w:val="008F71B2"/>
    <w:rsid w:val="008F792B"/>
    <w:rsid w:val="008F7BBF"/>
    <w:rsid w:val="00900694"/>
    <w:rsid w:val="0090217D"/>
    <w:rsid w:val="0090306E"/>
    <w:rsid w:val="009032BE"/>
    <w:rsid w:val="009044C5"/>
    <w:rsid w:val="00904C29"/>
    <w:rsid w:val="009059D0"/>
    <w:rsid w:val="00905FE6"/>
    <w:rsid w:val="00906C34"/>
    <w:rsid w:val="0090791A"/>
    <w:rsid w:val="009106D6"/>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757E"/>
    <w:rsid w:val="0095764B"/>
    <w:rsid w:val="00961104"/>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AE4"/>
    <w:rsid w:val="009770EB"/>
    <w:rsid w:val="0097741D"/>
    <w:rsid w:val="00980751"/>
    <w:rsid w:val="00982861"/>
    <w:rsid w:val="00984B67"/>
    <w:rsid w:val="009860F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187"/>
    <w:rsid w:val="009B5521"/>
    <w:rsid w:val="009B5D54"/>
    <w:rsid w:val="009B7658"/>
    <w:rsid w:val="009C0140"/>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58F4"/>
    <w:rsid w:val="009D6A29"/>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A0A"/>
    <w:rsid w:val="009F0B74"/>
    <w:rsid w:val="009F0EBC"/>
    <w:rsid w:val="009F19F2"/>
    <w:rsid w:val="009F1E93"/>
    <w:rsid w:val="009F1ECE"/>
    <w:rsid w:val="009F2F5F"/>
    <w:rsid w:val="009F3422"/>
    <w:rsid w:val="009F345F"/>
    <w:rsid w:val="009F3F44"/>
    <w:rsid w:val="009F45D2"/>
    <w:rsid w:val="009F5183"/>
    <w:rsid w:val="009F51C8"/>
    <w:rsid w:val="009F59F9"/>
    <w:rsid w:val="009F69F2"/>
    <w:rsid w:val="009F6EE8"/>
    <w:rsid w:val="009F7554"/>
    <w:rsid w:val="009F76ED"/>
    <w:rsid w:val="00A001B9"/>
    <w:rsid w:val="00A0103B"/>
    <w:rsid w:val="00A01176"/>
    <w:rsid w:val="00A01277"/>
    <w:rsid w:val="00A01761"/>
    <w:rsid w:val="00A018B7"/>
    <w:rsid w:val="00A021BD"/>
    <w:rsid w:val="00A02217"/>
    <w:rsid w:val="00A02891"/>
    <w:rsid w:val="00A02F79"/>
    <w:rsid w:val="00A0349D"/>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6C59"/>
    <w:rsid w:val="00A57076"/>
    <w:rsid w:val="00A5720A"/>
    <w:rsid w:val="00A6184B"/>
    <w:rsid w:val="00A61D3A"/>
    <w:rsid w:val="00A6249C"/>
    <w:rsid w:val="00A634B5"/>
    <w:rsid w:val="00A6428E"/>
    <w:rsid w:val="00A65394"/>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42C"/>
    <w:rsid w:val="00A939BF"/>
    <w:rsid w:val="00A942A6"/>
    <w:rsid w:val="00A94979"/>
    <w:rsid w:val="00A94CAA"/>
    <w:rsid w:val="00A94FC1"/>
    <w:rsid w:val="00A959DB"/>
    <w:rsid w:val="00A95A89"/>
    <w:rsid w:val="00A96538"/>
    <w:rsid w:val="00A97984"/>
    <w:rsid w:val="00AA02B1"/>
    <w:rsid w:val="00AA02BF"/>
    <w:rsid w:val="00AA06DC"/>
    <w:rsid w:val="00AA0B4C"/>
    <w:rsid w:val="00AA0BDA"/>
    <w:rsid w:val="00AA1200"/>
    <w:rsid w:val="00AA5E60"/>
    <w:rsid w:val="00AA6244"/>
    <w:rsid w:val="00AA627C"/>
    <w:rsid w:val="00AA748B"/>
    <w:rsid w:val="00AA7708"/>
    <w:rsid w:val="00AA7EAF"/>
    <w:rsid w:val="00AB079B"/>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2DDC"/>
    <w:rsid w:val="00AF313A"/>
    <w:rsid w:val="00AF3253"/>
    <w:rsid w:val="00AF3363"/>
    <w:rsid w:val="00AF34A5"/>
    <w:rsid w:val="00AF3FCC"/>
    <w:rsid w:val="00AF4910"/>
    <w:rsid w:val="00AF52E3"/>
    <w:rsid w:val="00AF59B9"/>
    <w:rsid w:val="00AF5D00"/>
    <w:rsid w:val="00AF6184"/>
    <w:rsid w:val="00AF66E3"/>
    <w:rsid w:val="00AF6B3D"/>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70F0"/>
    <w:rsid w:val="00B272A5"/>
    <w:rsid w:val="00B2739A"/>
    <w:rsid w:val="00B274F2"/>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4460"/>
    <w:rsid w:val="00B54557"/>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786"/>
    <w:rsid w:val="00B67954"/>
    <w:rsid w:val="00B67C08"/>
    <w:rsid w:val="00B70342"/>
    <w:rsid w:val="00B70933"/>
    <w:rsid w:val="00B70F55"/>
    <w:rsid w:val="00B72089"/>
    <w:rsid w:val="00B72C2F"/>
    <w:rsid w:val="00B72F40"/>
    <w:rsid w:val="00B737A6"/>
    <w:rsid w:val="00B738BD"/>
    <w:rsid w:val="00B73D1C"/>
    <w:rsid w:val="00B75166"/>
    <w:rsid w:val="00B751F9"/>
    <w:rsid w:val="00B7728E"/>
    <w:rsid w:val="00B77A13"/>
    <w:rsid w:val="00B80552"/>
    <w:rsid w:val="00B805F5"/>
    <w:rsid w:val="00B81D40"/>
    <w:rsid w:val="00B8246E"/>
    <w:rsid w:val="00B82558"/>
    <w:rsid w:val="00B82751"/>
    <w:rsid w:val="00B8388B"/>
    <w:rsid w:val="00B8393F"/>
    <w:rsid w:val="00B83CEE"/>
    <w:rsid w:val="00B84E32"/>
    <w:rsid w:val="00B85036"/>
    <w:rsid w:val="00B851C9"/>
    <w:rsid w:val="00B856A3"/>
    <w:rsid w:val="00B8596D"/>
    <w:rsid w:val="00B875F9"/>
    <w:rsid w:val="00B87F00"/>
    <w:rsid w:val="00B9087B"/>
    <w:rsid w:val="00B93277"/>
    <w:rsid w:val="00B93D4D"/>
    <w:rsid w:val="00B94C06"/>
    <w:rsid w:val="00B9509F"/>
    <w:rsid w:val="00B952DA"/>
    <w:rsid w:val="00B95932"/>
    <w:rsid w:val="00B9614A"/>
    <w:rsid w:val="00B96365"/>
    <w:rsid w:val="00B96FB8"/>
    <w:rsid w:val="00B97202"/>
    <w:rsid w:val="00BA0849"/>
    <w:rsid w:val="00BA0C43"/>
    <w:rsid w:val="00BA123C"/>
    <w:rsid w:val="00BA13AE"/>
    <w:rsid w:val="00BA160C"/>
    <w:rsid w:val="00BA16EE"/>
    <w:rsid w:val="00BA1F2E"/>
    <w:rsid w:val="00BA30D8"/>
    <w:rsid w:val="00BA332B"/>
    <w:rsid w:val="00BA3F43"/>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373A"/>
    <w:rsid w:val="00BC3937"/>
    <w:rsid w:val="00BC3961"/>
    <w:rsid w:val="00BC3B07"/>
    <w:rsid w:val="00BC40BB"/>
    <w:rsid w:val="00BC416C"/>
    <w:rsid w:val="00BC5517"/>
    <w:rsid w:val="00BC59B0"/>
    <w:rsid w:val="00BC5EDF"/>
    <w:rsid w:val="00BD0371"/>
    <w:rsid w:val="00BD0DDA"/>
    <w:rsid w:val="00BD1AC7"/>
    <w:rsid w:val="00BD1F65"/>
    <w:rsid w:val="00BD36B3"/>
    <w:rsid w:val="00BD498E"/>
    <w:rsid w:val="00BD4A22"/>
    <w:rsid w:val="00BD4BBA"/>
    <w:rsid w:val="00BD4C3C"/>
    <w:rsid w:val="00BD4E3B"/>
    <w:rsid w:val="00BD5035"/>
    <w:rsid w:val="00BD5C56"/>
    <w:rsid w:val="00BD5C82"/>
    <w:rsid w:val="00BD60CE"/>
    <w:rsid w:val="00BD6B55"/>
    <w:rsid w:val="00BD6D13"/>
    <w:rsid w:val="00BD6D70"/>
    <w:rsid w:val="00BD7812"/>
    <w:rsid w:val="00BD7EC1"/>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5C5"/>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2224"/>
    <w:rsid w:val="00C12820"/>
    <w:rsid w:val="00C12F7C"/>
    <w:rsid w:val="00C147B7"/>
    <w:rsid w:val="00C15CA9"/>
    <w:rsid w:val="00C167F9"/>
    <w:rsid w:val="00C16C58"/>
    <w:rsid w:val="00C16FEA"/>
    <w:rsid w:val="00C17678"/>
    <w:rsid w:val="00C17955"/>
    <w:rsid w:val="00C211CF"/>
    <w:rsid w:val="00C217AD"/>
    <w:rsid w:val="00C21FFC"/>
    <w:rsid w:val="00C223A6"/>
    <w:rsid w:val="00C22605"/>
    <w:rsid w:val="00C22A00"/>
    <w:rsid w:val="00C234ED"/>
    <w:rsid w:val="00C23672"/>
    <w:rsid w:val="00C23D3F"/>
    <w:rsid w:val="00C244D1"/>
    <w:rsid w:val="00C25AA9"/>
    <w:rsid w:val="00C26137"/>
    <w:rsid w:val="00C26551"/>
    <w:rsid w:val="00C2674E"/>
    <w:rsid w:val="00C303BC"/>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362A8"/>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11FC"/>
    <w:rsid w:val="00C52500"/>
    <w:rsid w:val="00C52968"/>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4B8"/>
    <w:rsid w:val="00C645AE"/>
    <w:rsid w:val="00C64BE6"/>
    <w:rsid w:val="00C6621B"/>
    <w:rsid w:val="00C6623C"/>
    <w:rsid w:val="00C66548"/>
    <w:rsid w:val="00C66915"/>
    <w:rsid w:val="00C66E38"/>
    <w:rsid w:val="00C70159"/>
    <w:rsid w:val="00C70C86"/>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A7FD5"/>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579"/>
    <w:rsid w:val="00CC7D36"/>
    <w:rsid w:val="00CC7D69"/>
    <w:rsid w:val="00CD03FA"/>
    <w:rsid w:val="00CD0405"/>
    <w:rsid w:val="00CD04ED"/>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BA9"/>
    <w:rsid w:val="00CE65E5"/>
    <w:rsid w:val="00CE6DB6"/>
    <w:rsid w:val="00CE718D"/>
    <w:rsid w:val="00CF06A1"/>
    <w:rsid w:val="00CF0FFD"/>
    <w:rsid w:val="00CF2246"/>
    <w:rsid w:val="00CF257B"/>
    <w:rsid w:val="00CF2A82"/>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DE9"/>
    <w:rsid w:val="00D04E4A"/>
    <w:rsid w:val="00D055BE"/>
    <w:rsid w:val="00D059EC"/>
    <w:rsid w:val="00D05E24"/>
    <w:rsid w:val="00D05EB3"/>
    <w:rsid w:val="00D06AB5"/>
    <w:rsid w:val="00D07643"/>
    <w:rsid w:val="00D07660"/>
    <w:rsid w:val="00D0793A"/>
    <w:rsid w:val="00D105F9"/>
    <w:rsid w:val="00D107C4"/>
    <w:rsid w:val="00D114C1"/>
    <w:rsid w:val="00D11A36"/>
    <w:rsid w:val="00D11EE3"/>
    <w:rsid w:val="00D137D7"/>
    <w:rsid w:val="00D13A93"/>
    <w:rsid w:val="00D14DCE"/>
    <w:rsid w:val="00D15189"/>
    <w:rsid w:val="00D151C1"/>
    <w:rsid w:val="00D171F4"/>
    <w:rsid w:val="00D17F25"/>
    <w:rsid w:val="00D21CBD"/>
    <w:rsid w:val="00D222BA"/>
    <w:rsid w:val="00D24199"/>
    <w:rsid w:val="00D2439F"/>
    <w:rsid w:val="00D246D0"/>
    <w:rsid w:val="00D25063"/>
    <w:rsid w:val="00D252DF"/>
    <w:rsid w:val="00D25304"/>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463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715"/>
    <w:rsid w:val="00D9778C"/>
    <w:rsid w:val="00D97B07"/>
    <w:rsid w:val="00D97F15"/>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9"/>
    <w:rsid w:val="00DD3154"/>
    <w:rsid w:val="00DD4EDD"/>
    <w:rsid w:val="00DD646D"/>
    <w:rsid w:val="00DD7818"/>
    <w:rsid w:val="00DD7B1B"/>
    <w:rsid w:val="00DD7BA4"/>
    <w:rsid w:val="00DD7BB6"/>
    <w:rsid w:val="00DE0FEE"/>
    <w:rsid w:val="00DE1568"/>
    <w:rsid w:val="00DE180C"/>
    <w:rsid w:val="00DE193F"/>
    <w:rsid w:val="00DE2B05"/>
    <w:rsid w:val="00DE34BB"/>
    <w:rsid w:val="00DE376D"/>
    <w:rsid w:val="00DE39A3"/>
    <w:rsid w:val="00DE4503"/>
    <w:rsid w:val="00DE45B0"/>
    <w:rsid w:val="00DE4957"/>
    <w:rsid w:val="00DE4CBC"/>
    <w:rsid w:val="00DE4E2E"/>
    <w:rsid w:val="00DE51E3"/>
    <w:rsid w:val="00DE6B77"/>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6B29"/>
    <w:rsid w:val="00E57B84"/>
    <w:rsid w:val="00E602A6"/>
    <w:rsid w:val="00E6048D"/>
    <w:rsid w:val="00E6052E"/>
    <w:rsid w:val="00E611CD"/>
    <w:rsid w:val="00E61877"/>
    <w:rsid w:val="00E61B68"/>
    <w:rsid w:val="00E62BFD"/>
    <w:rsid w:val="00E634CF"/>
    <w:rsid w:val="00E65CCC"/>
    <w:rsid w:val="00E66AD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418"/>
    <w:rsid w:val="00E85517"/>
    <w:rsid w:val="00E85A51"/>
    <w:rsid w:val="00E868F7"/>
    <w:rsid w:val="00E879CA"/>
    <w:rsid w:val="00E87E7E"/>
    <w:rsid w:val="00E9097E"/>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3006"/>
    <w:rsid w:val="00EB3477"/>
    <w:rsid w:val="00EB3F1D"/>
    <w:rsid w:val="00EB4100"/>
    <w:rsid w:val="00EB4394"/>
    <w:rsid w:val="00EB4EAE"/>
    <w:rsid w:val="00EB5093"/>
    <w:rsid w:val="00EB5D43"/>
    <w:rsid w:val="00EB5E6E"/>
    <w:rsid w:val="00EB778E"/>
    <w:rsid w:val="00EB7996"/>
    <w:rsid w:val="00EB7E8C"/>
    <w:rsid w:val="00EC07D8"/>
    <w:rsid w:val="00EC09BD"/>
    <w:rsid w:val="00EC11F2"/>
    <w:rsid w:val="00EC1324"/>
    <w:rsid w:val="00EC16C5"/>
    <w:rsid w:val="00EC1ADB"/>
    <w:rsid w:val="00EC1DFA"/>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71"/>
    <w:rsid w:val="00ED4491"/>
    <w:rsid w:val="00ED4598"/>
    <w:rsid w:val="00ED596D"/>
    <w:rsid w:val="00ED604C"/>
    <w:rsid w:val="00ED6CA9"/>
    <w:rsid w:val="00ED72F1"/>
    <w:rsid w:val="00ED7403"/>
    <w:rsid w:val="00ED795E"/>
    <w:rsid w:val="00ED79FF"/>
    <w:rsid w:val="00ED7CC0"/>
    <w:rsid w:val="00EE069E"/>
    <w:rsid w:val="00EE08B1"/>
    <w:rsid w:val="00EE0A20"/>
    <w:rsid w:val="00EE1588"/>
    <w:rsid w:val="00EE1DFD"/>
    <w:rsid w:val="00EE2D47"/>
    <w:rsid w:val="00EE3339"/>
    <w:rsid w:val="00EE405D"/>
    <w:rsid w:val="00EE4C8C"/>
    <w:rsid w:val="00EE4EC7"/>
    <w:rsid w:val="00EE4F15"/>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3FF"/>
    <w:rsid w:val="00F027C5"/>
    <w:rsid w:val="00F02A05"/>
    <w:rsid w:val="00F03006"/>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EB2"/>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F90"/>
    <w:rsid w:val="00FC0492"/>
    <w:rsid w:val="00FC1371"/>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C5D"/>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sos/cec/rules" TargetMode="External"/><Relationship Id="rId13" Type="http://schemas.openxmlformats.org/officeDocument/2006/relationships/hyperlink" Target="mailto:Deirdre.Gilbert@Maine.gov" TargetMode="External"/><Relationship Id="rId18" Type="http://schemas.openxmlformats.org/officeDocument/2006/relationships/hyperlink" Target="mailto:dmr.rulemaking@maine.go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Deirdre.Gilbert@Maine.gov" TargetMode="External"/><Relationship Id="rId7" Type="http://schemas.openxmlformats.org/officeDocument/2006/relationships/endnotes" Target="endnotes.xml"/><Relationship Id="rId12" Type="http://schemas.openxmlformats.org/officeDocument/2006/relationships/hyperlink" Target="https://www.maine.gov/dmr/home" TargetMode="External"/><Relationship Id="rId17" Type="http://schemas.openxmlformats.org/officeDocument/2006/relationships/hyperlink" Target="mailto:Deirdre.Gilbert@Maine.go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ine.gov/dmr/home" TargetMode="External"/><Relationship Id="rId20" Type="http://schemas.openxmlformats.org/officeDocument/2006/relationships/hyperlink" Target="https://www.maine.gov/dmr/h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dmr/rulemakin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aine.gov/dmr/rulemaking/" TargetMode="External"/><Relationship Id="rId23" Type="http://schemas.openxmlformats.org/officeDocument/2006/relationships/hyperlink" Target="https://www.famemaine.com/" TargetMode="External"/><Relationship Id="rId10" Type="http://schemas.openxmlformats.org/officeDocument/2006/relationships/hyperlink" Target="mailto:dmr.rulemaking@maine.gov" TargetMode="External"/><Relationship Id="rId19" Type="http://schemas.openxmlformats.org/officeDocument/2006/relationships/hyperlink" Target="http://www.maine.gov/dmr/rulemaking/"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mailto:dmr.rulemaking@maine.gov" TargetMode="External"/><Relationship Id="rId22" Type="http://schemas.openxmlformats.org/officeDocument/2006/relationships/hyperlink" Target="mailto:wnorbert@famema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2021-12-30T19:01:00Z</cp:lastPrinted>
  <dcterms:created xsi:type="dcterms:W3CDTF">2025-03-29T19:46:00Z</dcterms:created>
  <dcterms:modified xsi:type="dcterms:W3CDTF">2025-03-29T19:46:00Z</dcterms:modified>
</cp:coreProperties>
</file>