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84ECB" w14:textId="40D8E796" w:rsidR="00712DA3" w:rsidRPr="00111819" w:rsidRDefault="00B9031A" w:rsidP="002877E2">
      <w:pPr>
        <w:pBdr>
          <w:left w:val="single" w:sz="4" w:space="4" w:color="auto"/>
        </w:pBdr>
        <w:tabs>
          <w:tab w:val="left" w:pos="720"/>
          <w:tab w:val="left" w:pos="1440"/>
          <w:tab w:val="left" w:pos="2160"/>
        </w:tabs>
        <w:rPr>
          <w:b/>
          <w:sz w:val="22"/>
          <w:szCs w:val="22"/>
        </w:rPr>
      </w:pPr>
      <w:r w:rsidRPr="00111819">
        <w:rPr>
          <w:b/>
          <w:sz w:val="22"/>
          <w:szCs w:val="22"/>
        </w:rPr>
        <w:t>0</w:t>
      </w:r>
      <w:r w:rsidR="00CE5964">
        <w:rPr>
          <w:b/>
          <w:sz w:val="22"/>
          <w:szCs w:val="22"/>
        </w:rPr>
        <w:t>8</w:t>
      </w:r>
      <w:r w:rsidRPr="00111819">
        <w:rPr>
          <w:b/>
          <w:sz w:val="22"/>
          <w:szCs w:val="22"/>
        </w:rPr>
        <w:tab/>
      </w:r>
      <w:r w:rsidRPr="00111819">
        <w:rPr>
          <w:b/>
          <w:sz w:val="22"/>
          <w:szCs w:val="22"/>
        </w:rPr>
        <w:tab/>
      </w:r>
      <w:r w:rsidR="00CE5964">
        <w:rPr>
          <w:b/>
          <w:sz w:val="22"/>
          <w:szCs w:val="22"/>
        </w:rPr>
        <w:t>MAINE OFFICE OF COMMUNITY AFFAIRS</w:t>
      </w:r>
    </w:p>
    <w:p w14:paraId="0463B3CA" w14:textId="77777777" w:rsidR="00712DA3" w:rsidRPr="00111819" w:rsidRDefault="00712DA3" w:rsidP="00712DA3">
      <w:pPr>
        <w:rPr>
          <w:b/>
          <w:sz w:val="22"/>
          <w:szCs w:val="22"/>
        </w:rPr>
      </w:pPr>
    </w:p>
    <w:p w14:paraId="7FF5118A" w14:textId="1A3137D3" w:rsidR="00712DA3" w:rsidRPr="00111819" w:rsidRDefault="00CE5964" w:rsidP="008B2DA8">
      <w:pPr>
        <w:tabs>
          <w:tab w:val="left" w:pos="1440"/>
        </w:tabs>
        <w:rPr>
          <w:b/>
          <w:sz w:val="22"/>
          <w:szCs w:val="22"/>
        </w:rPr>
      </w:pPr>
      <w:r>
        <w:rPr>
          <w:b/>
          <w:sz w:val="22"/>
          <w:szCs w:val="22"/>
        </w:rPr>
        <w:t>004</w:t>
      </w:r>
      <w:r w:rsidR="00712DA3" w:rsidRPr="00111819">
        <w:rPr>
          <w:b/>
          <w:sz w:val="22"/>
          <w:szCs w:val="22"/>
        </w:rPr>
        <w:tab/>
        <w:t xml:space="preserve">MANUFACTURED HOUSING </w:t>
      </w:r>
    </w:p>
    <w:p w14:paraId="77AECE12" w14:textId="77777777" w:rsidR="00712DA3" w:rsidRPr="00111819" w:rsidRDefault="00712DA3" w:rsidP="00712DA3">
      <w:pPr>
        <w:rPr>
          <w:b/>
          <w:sz w:val="22"/>
          <w:szCs w:val="22"/>
        </w:rPr>
      </w:pPr>
    </w:p>
    <w:p w14:paraId="08247AF5" w14:textId="0F063854" w:rsidR="00712DA3" w:rsidRPr="00111819" w:rsidRDefault="00A334FF" w:rsidP="00712DA3">
      <w:pPr>
        <w:rPr>
          <w:b/>
          <w:sz w:val="22"/>
          <w:szCs w:val="22"/>
        </w:rPr>
      </w:pPr>
      <w:r w:rsidRPr="00111819">
        <w:rPr>
          <w:b/>
          <w:sz w:val="22"/>
          <w:szCs w:val="22"/>
        </w:rPr>
        <w:t>C</w:t>
      </w:r>
      <w:r w:rsidR="00B9031A" w:rsidRPr="00111819">
        <w:rPr>
          <w:b/>
          <w:sz w:val="22"/>
          <w:szCs w:val="22"/>
        </w:rPr>
        <w:t>hapter</w:t>
      </w:r>
      <w:r w:rsidRPr="00111819">
        <w:rPr>
          <w:b/>
          <w:sz w:val="22"/>
          <w:szCs w:val="22"/>
        </w:rPr>
        <w:t xml:space="preserve"> </w:t>
      </w:r>
      <w:r w:rsidR="00CE5964">
        <w:rPr>
          <w:b/>
          <w:sz w:val="22"/>
          <w:szCs w:val="22"/>
        </w:rPr>
        <w:t>16</w:t>
      </w:r>
      <w:r w:rsidR="00B9031A" w:rsidRPr="00111819">
        <w:rPr>
          <w:b/>
          <w:sz w:val="22"/>
          <w:szCs w:val="22"/>
        </w:rPr>
        <w:t>:</w:t>
      </w:r>
      <w:r w:rsidRPr="00111819">
        <w:rPr>
          <w:b/>
          <w:sz w:val="22"/>
          <w:szCs w:val="22"/>
        </w:rPr>
        <w:tab/>
      </w:r>
      <w:r w:rsidR="00B5311D" w:rsidRPr="00111819">
        <w:rPr>
          <w:b/>
          <w:sz w:val="22"/>
          <w:szCs w:val="22"/>
        </w:rPr>
        <w:t>MANUFACTURED</w:t>
      </w:r>
      <w:r w:rsidR="008B2DA8" w:rsidRPr="00111819">
        <w:rPr>
          <w:b/>
          <w:sz w:val="22"/>
          <w:szCs w:val="22"/>
        </w:rPr>
        <w:t xml:space="preserve"> HOME INSTALLATION STANDARDS</w:t>
      </w:r>
    </w:p>
    <w:p w14:paraId="7A8DCA90" w14:textId="77777777" w:rsidR="008B2DA8" w:rsidRPr="00111819" w:rsidRDefault="008B2DA8" w:rsidP="00B9031A">
      <w:pPr>
        <w:pBdr>
          <w:bottom w:val="single" w:sz="4" w:space="1" w:color="auto"/>
        </w:pBdr>
        <w:rPr>
          <w:b/>
          <w:sz w:val="22"/>
          <w:szCs w:val="22"/>
        </w:rPr>
      </w:pPr>
    </w:p>
    <w:p w14:paraId="2CA0F40B" w14:textId="77777777" w:rsidR="00B9031A" w:rsidRPr="00111819" w:rsidRDefault="00B9031A" w:rsidP="00712DA3">
      <w:pPr>
        <w:rPr>
          <w:sz w:val="22"/>
          <w:szCs w:val="22"/>
        </w:rPr>
      </w:pPr>
    </w:p>
    <w:p w14:paraId="35BF1C0B" w14:textId="77777777" w:rsidR="00B9031A" w:rsidRPr="00F55744" w:rsidRDefault="004E29A4" w:rsidP="00712DA3">
      <w:pPr>
        <w:rPr>
          <w:sz w:val="22"/>
          <w:szCs w:val="22"/>
        </w:rPr>
      </w:pPr>
      <w:r w:rsidRPr="00111819">
        <w:rPr>
          <w:b/>
          <w:sz w:val="22"/>
          <w:szCs w:val="22"/>
        </w:rPr>
        <w:t>SUMMARY</w:t>
      </w:r>
      <w:r w:rsidRPr="00111819">
        <w:rPr>
          <w:sz w:val="22"/>
          <w:szCs w:val="22"/>
        </w:rPr>
        <w:t xml:space="preserve">: </w:t>
      </w:r>
      <w:r w:rsidR="00F51504" w:rsidRPr="00F55744">
        <w:rPr>
          <w:sz w:val="22"/>
          <w:szCs w:val="22"/>
        </w:rPr>
        <w:t xml:space="preserve">These rules are drafted pursuant to 10 M.R.S. </w:t>
      </w:r>
      <w:r w:rsidR="00F51504" w:rsidRPr="00F55744">
        <w:t xml:space="preserve">§9061, 42 U.S.C. §5404(c)(2)(section 605(c)(2) to implement the </w:t>
      </w:r>
      <w:r w:rsidR="00F51504" w:rsidRPr="002877E2">
        <w:rPr>
          <w:i/>
        </w:rPr>
        <w:t>National Manufactured Housing Construction and Safety Standards Act of 1974</w:t>
      </w:r>
      <w:r w:rsidR="00F51504" w:rsidRPr="00F55744">
        <w:t>.</w:t>
      </w:r>
      <w:r w:rsidR="002877E2">
        <w:rPr>
          <w:sz w:val="22"/>
          <w:szCs w:val="22"/>
        </w:rPr>
        <w:t xml:space="preserve"> </w:t>
      </w:r>
      <w:r w:rsidRPr="00F55744">
        <w:rPr>
          <w:sz w:val="22"/>
          <w:szCs w:val="22"/>
        </w:rPr>
        <w:t>This chapter sets forth minimum requirements for the initial installation of new manufactured homes in accordance with federal standards.</w:t>
      </w:r>
    </w:p>
    <w:p w14:paraId="7FA3A7DC" w14:textId="77777777" w:rsidR="004E29A4" w:rsidRPr="00F55744" w:rsidRDefault="004E29A4" w:rsidP="004E29A4">
      <w:pPr>
        <w:pBdr>
          <w:bottom w:val="single" w:sz="4" w:space="1" w:color="auto"/>
        </w:pBdr>
        <w:rPr>
          <w:sz w:val="22"/>
          <w:szCs w:val="22"/>
        </w:rPr>
      </w:pPr>
    </w:p>
    <w:p w14:paraId="446BA945" w14:textId="77777777" w:rsidR="004E29A4" w:rsidRPr="00F55744" w:rsidRDefault="004E29A4" w:rsidP="00712DA3">
      <w:pPr>
        <w:rPr>
          <w:sz w:val="22"/>
          <w:szCs w:val="22"/>
        </w:rPr>
      </w:pPr>
    </w:p>
    <w:p w14:paraId="714989C4" w14:textId="77777777" w:rsidR="004E29A4" w:rsidRPr="00F55744" w:rsidRDefault="004E29A4" w:rsidP="00712DA3">
      <w:pPr>
        <w:rPr>
          <w:sz w:val="22"/>
          <w:szCs w:val="22"/>
        </w:rPr>
      </w:pPr>
    </w:p>
    <w:p w14:paraId="2D370BE8" w14:textId="77777777" w:rsidR="00EB5126" w:rsidRPr="00F55744" w:rsidRDefault="00502864" w:rsidP="00712DA3">
      <w:pPr>
        <w:rPr>
          <w:b/>
          <w:sz w:val="22"/>
          <w:szCs w:val="22"/>
        </w:rPr>
      </w:pPr>
      <w:r w:rsidRPr="00F55744">
        <w:rPr>
          <w:b/>
          <w:sz w:val="22"/>
          <w:szCs w:val="22"/>
        </w:rPr>
        <w:t>SUBCHAPTER</w:t>
      </w:r>
      <w:r w:rsidR="00AE123E" w:rsidRPr="00F55744">
        <w:rPr>
          <w:b/>
          <w:sz w:val="22"/>
          <w:szCs w:val="22"/>
        </w:rPr>
        <w:t xml:space="preserve"> A</w:t>
      </w:r>
      <w:r w:rsidR="00195AA5" w:rsidRPr="00F55744">
        <w:rPr>
          <w:b/>
          <w:sz w:val="22"/>
          <w:szCs w:val="22"/>
        </w:rPr>
        <w:t>–</w:t>
      </w:r>
      <w:r w:rsidR="00AE123E" w:rsidRPr="00F55744">
        <w:rPr>
          <w:b/>
          <w:sz w:val="22"/>
          <w:szCs w:val="22"/>
        </w:rPr>
        <w:t xml:space="preserve"> </w:t>
      </w:r>
      <w:r w:rsidR="00EB5126" w:rsidRPr="00F55744">
        <w:rPr>
          <w:b/>
          <w:sz w:val="22"/>
          <w:szCs w:val="22"/>
        </w:rPr>
        <w:t>GENERAL</w:t>
      </w:r>
    </w:p>
    <w:p w14:paraId="33D085BE" w14:textId="77777777" w:rsidR="008B2DA8" w:rsidRPr="00F55744" w:rsidRDefault="008B2DA8" w:rsidP="00712DA3">
      <w:pPr>
        <w:rPr>
          <w:sz w:val="22"/>
          <w:szCs w:val="22"/>
        </w:rPr>
      </w:pPr>
    </w:p>
    <w:p w14:paraId="61A7A848" w14:textId="77777777" w:rsidR="008B2DA8" w:rsidRPr="00F55744" w:rsidRDefault="00EB35B7" w:rsidP="00712DA3">
      <w:pPr>
        <w:rPr>
          <w:b/>
          <w:sz w:val="22"/>
          <w:szCs w:val="22"/>
        </w:rPr>
      </w:pPr>
      <w:r w:rsidRPr="00F55744">
        <w:rPr>
          <w:b/>
          <w:sz w:val="22"/>
          <w:szCs w:val="22"/>
        </w:rPr>
        <w:t>I.</w:t>
      </w:r>
      <w:r w:rsidRPr="00F55744">
        <w:rPr>
          <w:b/>
          <w:sz w:val="22"/>
          <w:szCs w:val="22"/>
        </w:rPr>
        <w:tab/>
        <w:t>Administration</w:t>
      </w:r>
    </w:p>
    <w:p w14:paraId="77EFBF53" w14:textId="77777777" w:rsidR="00EB35B7" w:rsidRPr="00F55744" w:rsidRDefault="00EB35B7" w:rsidP="00712DA3">
      <w:pPr>
        <w:rPr>
          <w:sz w:val="22"/>
          <w:szCs w:val="22"/>
        </w:rPr>
      </w:pPr>
    </w:p>
    <w:p w14:paraId="438BC5F1" w14:textId="77777777" w:rsidR="00364589" w:rsidRPr="00F55744" w:rsidRDefault="00635945" w:rsidP="00EB35B7">
      <w:pPr>
        <w:ind w:left="1440" w:hanging="720"/>
        <w:rPr>
          <w:sz w:val="22"/>
          <w:szCs w:val="22"/>
        </w:rPr>
      </w:pPr>
      <w:r w:rsidRPr="00F55744">
        <w:rPr>
          <w:sz w:val="22"/>
          <w:szCs w:val="22"/>
        </w:rPr>
        <w:t>A.</w:t>
      </w:r>
      <w:r w:rsidRPr="00F55744">
        <w:rPr>
          <w:sz w:val="22"/>
          <w:szCs w:val="22"/>
        </w:rPr>
        <w:tab/>
      </w:r>
      <w:r w:rsidRPr="00F55744">
        <w:rPr>
          <w:b/>
          <w:sz w:val="22"/>
          <w:szCs w:val="22"/>
        </w:rPr>
        <w:t>Scope</w:t>
      </w:r>
    </w:p>
    <w:p w14:paraId="643592E1" w14:textId="77777777" w:rsidR="00364589" w:rsidRPr="00F55744" w:rsidRDefault="00364589" w:rsidP="00EB35B7">
      <w:pPr>
        <w:ind w:left="1440" w:hanging="720"/>
        <w:rPr>
          <w:sz w:val="22"/>
          <w:szCs w:val="22"/>
        </w:rPr>
      </w:pPr>
    </w:p>
    <w:p w14:paraId="7650A3E4" w14:textId="77777777" w:rsidR="00EB35B7" w:rsidRPr="00F55744" w:rsidRDefault="00EB35B7" w:rsidP="00364589">
      <w:pPr>
        <w:ind w:left="1440"/>
        <w:rPr>
          <w:sz w:val="22"/>
          <w:szCs w:val="22"/>
        </w:rPr>
      </w:pPr>
      <w:r w:rsidRPr="00F55744">
        <w:rPr>
          <w:sz w:val="22"/>
          <w:szCs w:val="22"/>
        </w:rPr>
        <w:t xml:space="preserve">These Installation Standards provide </w:t>
      </w:r>
      <w:r w:rsidR="00B85A88" w:rsidRPr="00F55744">
        <w:rPr>
          <w:sz w:val="22"/>
          <w:szCs w:val="22"/>
        </w:rPr>
        <w:t xml:space="preserve">minimum </w:t>
      </w:r>
      <w:r w:rsidRPr="00F55744">
        <w:rPr>
          <w:sz w:val="22"/>
          <w:szCs w:val="22"/>
        </w:rPr>
        <w:t>requirements for the initial installation of new manufactured homes</w:t>
      </w:r>
      <w:r w:rsidR="00DE0D87" w:rsidRPr="00F55744">
        <w:rPr>
          <w:sz w:val="22"/>
          <w:szCs w:val="22"/>
        </w:rPr>
        <w:t>, in accordance with Section 605 of the Act (</w:t>
      </w:r>
      <w:r w:rsidR="00B85A88" w:rsidRPr="00F55744">
        <w:rPr>
          <w:sz w:val="22"/>
          <w:szCs w:val="22"/>
        </w:rPr>
        <w:t>42</w:t>
      </w:r>
      <w:r w:rsidR="00DE0D87" w:rsidRPr="00F55744">
        <w:rPr>
          <w:sz w:val="22"/>
          <w:szCs w:val="22"/>
        </w:rPr>
        <w:t xml:space="preserve"> U.S.C</w:t>
      </w:r>
      <w:r w:rsidR="005F49C3" w:rsidRPr="00F55744">
        <w:rPr>
          <w:sz w:val="22"/>
          <w:szCs w:val="22"/>
        </w:rPr>
        <w:t>.</w:t>
      </w:r>
      <w:r w:rsidR="00DE0D87" w:rsidRPr="00F55744">
        <w:rPr>
          <w:sz w:val="22"/>
          <w:szCs w:val="22"/>
        </w:rPr>
        <w:t xml:space="preserve"> </w:t>
      </w:r>
      <w:r w:rsidR="005F49C3" w:rsidRPr="00F55744">
        <w:rPr>
          <w:sz w:val="22"/>
          <w:szCs w:val="22"/>
        </w:rPr>
        <w:t>§</w:t>
      </w:r>
      <w:r w:rsidR="00DE0D87" w:rsidRPr="00F55744">
        <w:rPr>
          <w:sz w:val="22"/>
          <w:szCs w:val="22"/>
        </w:rPr>
        <w:t>5404)</w:t>
      </w:r>
      <w:r w:rsidRPr="00F55744">
        <w:rPr>
          <w:sz w:val="22"/>
          <w:szCs w:val="22"/>
        </w:rPr>
        <w:t>.</w:t>
      </w:r>
      <w:r w:rsidR="00C24606" w:rsidRPr="00F55744">
        <w:rPr>
          <w:sz w:val="22"/>
          <w:szCs w:val="22"/>
        </w:rPr>
        <w:t xml:space="preserve"> The</w:t>
      </w:r>
      <w:r w:rsidR="00B10988" w:rsidRPr="00F55744">
        <w:rPr>
          <w:sz w:val="22"/>
          <w:szCs w:val="22"/>
        </w:rPr>
        <w:t xml:space="preserve"> Installation Standards are one component of the Manufactured Home Installation Program in Part 3286, </w:t>
      </w:r>
      <w:r w:rsidR="00B85A88" w:rsidRPr="00F55744">
        <w:rPr>
          <w:sz w:val="22"/>
          <w:szCs w:val="22"/>
        </w:rPr>
        <w:t xml:space="preserve">and </w:t>
      </w:r>
      <w:r w:rsidR="00B10988" w:rsidRPr="00F55744">
        <w:rPr>
          <w:sz w:val="22"/>
          <w:szCs w:val="22"/>
        </w:rPr>
        <w:t xml:space="preserve">upon effect, serve as the basis for developing the manufacturers’ installation instructions as required by </w:t>
      </w:r>
      <w:r w:rsidR="00DC59EC" w:rsidRPr="00F55744">
        <w:rPr>
          <w:sz w:val="22"/>
          <w:szCs w:val="22"/>
        </w:rPr>
        <w:t xml:space="preserve">Section II of this </w:t>
      </w:r>
      <w:r w:rsidR="00502864" w:rsidRPr="00F55744">
        <w:rPr>
          <w:sz w:val="22"/>
          <w:szCs w:val="22"/>
        </w:rPr>
        <w:t>subchapter</w:t>
      </w:r>
      <w:r w:rsidR="00DC59EC" w:rsidRPr="00F55744">
        <w:rPr>
          <w:sz w:val="22"/>
          <w:szCs w:val="22"/>
        </w:rPr>
        <w:t>.</w:t>
      </w:r>
      <w:r w:rsidR="002877E2">
        <w:rPr>
          <w:sz w:val="22"/>
          <w:szCs w:val="22"/>
        </w:rPr>
        <w:t xml:space="preserve"> </w:t>
      </w:r>
      <w:r w:rsidR="00B10988" w:rsidRPr="00F55744">
        <w:rPr>
          <w:sz w:val="22"/>
          <w:szCs w:val="22"/>
        </w:rPr>
        <w:t>The manufacturers</w:t>
      </w:r>
      <w:r w:rsidR="00B5311D" w:rsidRPr="00F55744">
        <w:rPr>
          <w:sz w:val="22"/>
          <w:szCs w:val="22"/>
        </w:rPr>
        <w:t>’</w:t>
      </w:r>
      <w:r w:rsidR="00B10988" w:rsidRPr="00F55744">
        <w:rPr>
          <w:sz w:val="22"/>
          <w:szCs w:val="22"/>
        </w:rPr>
        <w:t xml:space="preserve"> installation instructions, including specific methods for performing a specific operation or assembly, will be deemed to comp</w:t>
      </w:r>
      <w:r w:rsidR="00C24606" w:rsidRPr="00F55744">
        <w:rPr>
          <w:sz w:val="22"/>
          <w:szCs w:val="22"/>
        </w:rPr>
        <w:t xml:space="preserve">ly with these </w:t>
      </w:r>
      <w:r w:rsidR="00B10988" w:rsidRPr="00F55744">
        <w:rPr>
          <w:sz w:val="22"/>
          <w:szCs w:val="22"/>
        </w:rPr>
        <w:t xml:space="preserve">Installation Standards, provided they meet or exceed the minimum requirements of </w:t>
      </w:r>
      <w:r w:rsidR="00B85A88" w:rsidRPr="00F55744">
        <w:rPr>
          <w:sz w:val="22"/>
          <w:szCs w:val="22"/>
        </w:rPr>
        <w:t>these</w:t>
      </w:r>
      <w:r w:rsidR="00B10988" w:rsidRPr="00F55744">
        <w:rPr>
          <w:sz w:val="22"/>
          <w:szCs w:val="22"/>
        </w:rPr>
        <w:t xml:space="preserve"> Installation Standards and do not take the home out of compliance with the </w:t>
      </w:r>
      <w:r w:rsidR="00B10988" w:rsidRPr="00E64998">
        <w:rPr>
          <w:i/>
          <w:sz w:val="22"/>
          <w:szCs w:val="22"/>
        </w:rPr>
        <w:t>Manufactured Home Construction and Safety Standards</w:t>
      </w:r>
      <w:r w:rsidR="00B10988" w:rsidRPr="00F55744">
        <w:rPr>
          <w:sz w:val="22"/>
          <w:szCs w:val="22"/>
        </w:rPr>
        <w:t xml:space="preserve"> </w:t>
      </w:r>
      <w:r w:rsidR="00EB3E83" w:rsidRPr="00F55744">
        <w:rPr>
          <w:sz w:val="22"/>
          <w:szCs w:val="22"/>
        </w:rPr>
        <w:t xml:space="preserve">(MHCSS) </w:t>
      </w:r>
      <w:r w:rsidR="00B10988" w:rsidRPr="00F55744">
        <w:rPr>
          <w:sz w:val="22"/>
          <w:szCs w:val="22"/>
        </w:rPr>
        <w:t>(24 CFR part 3280).</w:t>
      </w:r>
      <w:r w:rsidR="002877E2">
        <w:rPr>
          <w:sz w:val="22"/>
          <w:szCs w:val="22"/>
        </w:rPr>
        <w:t xml:space="preserve"> </w:t>
      </w:r>
      <w:r w:rsidRPr="00F55744">
        <w:rPr>
          <w:sz w:val="22"/>
          <w:szCs w:val="22"/>
        </w:rPr>
        <w:t>Work necessary to join all s</w:t>
      </w:r>
      <w:r w:rsidR="00B85A88" w:rsidRPr="00F55744">
        <w:rPr>
          <w:sz w:val="22"/>
          <w:szCs w:val="22"/>
        </w:rPr>
        <w:t>ections of a multi-section home specifically</w:t>
      </w:r>
      <w:r w:rsidRPr="00F55744">
        <w:rPr>
          <w:sz w:val="22"/>
          <w:szCs w:val="22"/>
        </w:rPr>
        <w:t xml:space="preserve"> identified in </w:t>
      </w:r>
      <w:r w:rsidR="00146BC2" w:rsidRPr="00F55744">
        <w:rPr>
          <w:sz w:val="22"/>
          <w:szCs w:val="22"/>
        </w:rPr>
        <w:t>S</w:t>
      </w:r>
      <w:r w:rsidR="00502864" w:rsidRPr="00F55744">
        <w:rPr>
          <w:sz w:val="22"/>
          <w:szCs w:val="22"/>
        </w:rPr>
        <w:t>ubchapter</w:t>
      </w:r>
      <w:r w:rsidRPr="00F55744">
        <w:rPr>
          <w:sz w:val="22"/>
          <w:szCs w:val="22"/>
        </w:rPr>
        <w:t>s G, H, and I</w:t>
      </w:r>
      <w:r w:rsidR="00B85A88" w:rsidRPr="00F55744">
        <w:rPr>
          <w:sz w:val="22"/>
          <w:szCs w:val="22"/>
        </w:rPr>
        <w:t>,</w:t>
      </w:r>
      <w:r w:rsidR="00B10988" w:rsidRPr="00F55744">
        <w:rPr>
          <w:sz w:val="22"/>
          <w:szCs w:val="22"/>
        </w:rPr>
        <w:t xml:space="preserve"> or work associated with connecting exterior lights, chain-hung light fixtures, or ceiling-suspended</w:t>
      </w:r>
      <w:r w:rsidRPr="00F55744">
        <w:rPr>
          <w:sz w:val="22"/>
          <w:szCs w:val="22"/>
        </w:rPr>
        <w:t xml:space="preserve"> </w:t>
      </w:r>
      <w:r w:rsidR="00B10988" w:rsidRPr="00F55744">
        <w:rPr>
          <w:sz w:val="22"/>
          <w:szCs w:val="22"/>
        </w:rPr>
        <w:t xml:space="preserve">fans, as specifically identified in </w:t>
      </w:r>
      <w:r w:rsidR="00502864" w:rsidRPr="00F55744">
        <w:rPr>
          <w:sz w:val="22"/>
          <w:szCs w:val="22"/>
        </w:rPr>
        <w:t>Subchapter</w:t>
      </w:r>
      <w:r w:rsidR="00B10988" w:rsidRPr="00F55744">
        <w:rPr>
          <w:sz w:val="22"/>
          <w:szCs w:val="22"/>
        </w:rPr>
        <w:t xml:space="preserve"> </w:t>
      </w:r>
      <w:r w:rsidR="001C445F" w:rsidRPr="00F55744">
        <w:rPr>
          <w:sz w:val="22"/>
          <w:szCs w:val="22"/>
        </w:rPr>
        <w:t>H</w:t>
      </w:r>
      <w:r w:rsidR="00B10988" w:rsidRPr="00F55744">
        <w:rPr>
          <w:sz w:val="22"/>
          <w:szCs w:val="22"/>
        </w:rPr>
        <w:t xml:space="preserve">, </w:t>
      </w:r>
      <w:r w:rsidRPr="00F55744">
        <w:rPr>
          <w:sz w:val="22"/>
          <w:szCs w:val="22"/>
        </w:rPr>
        <w:t>is not considered assembly or construction of the home, although design of those elements of a manufactured home must comply with the MHCSS.</w:t>
      </w:r>
      <w:r w:rsidR="00DC59EC" w:rsidRPr="00F55744">
        <w:rPr>
          <w:sz w:val="22"/>
          <w:szCs w:val="22"/>
        </w:rPr>
        <w:t xml:space="preserve"> </w:t>
      </w:r>
      <w:r w:rsidR="00B10988" w:rsidRPr="00F55744">
        <w:rPr>
          <w:sz w:val="22"/>
          <w:szCs w:val="22"/>
        </w:rPr>
        <w:t xml:space="preserve">However, work associated with the completion of hinged roofs and eaves in </w:t>
      </w:r>
      <w:r w:rsidR="00502864" w:rsidRPr="00F55744">
        <w:rPr>
          <w:sz w:val="22"/>
          <w:szCs w:val="22"/>
        </w:rPr>
        <w:t>Subchapter</w:t>
      </w:r>
      <w:r w:rsidR="00B85A88" w:rsidRPr="00F55744">
        <w:rPr>
          <w:sz w:val="22"/>
          <w:szCs w:val="22"/>
        </w:rPr>
        <w:t xml:space="preserve"> I, Section I</w:t>
      </w:r>
      <w:r w:rsidR="00B10988" w:rsidRPr="00F55744">
        <w:rPr>
          <w:sz w:val="22"/>
          <w:szCs w:val="22"/>
        </w:rPr>
        <w:t xml:space="preserve"> and other work done on-site and not specifically identified in </w:t>
      </w:r>
      <w:r w:rsidR="00B85A88" w:rsidRPr="00F55744">
        <w:rPr>
          <w:sz w:val="22"/>
          <w:szCs w:val="22"/>
        </w:rPr>
        <w:t>this</w:t>
      </w:r>
      <w:r w:rsidR="00B10988" w:rsidRPr="00F55744">
        <w:rPr>
          <w:sz w:val="22"/>
          <w:szCs w:val="22"/>
        </w:rPr>
        <w:t xml:space="preserve"> part as close-up is considered construction and assembly and is subject to the requirements of the </w:t>
      </w:r>
      <w:r w:rsidR="00297F53" w:rsidRPr="00F55744">
        <w:rPr>
          <w:sz w:val="22"/>
          <w:szCs w:val="22"/>
        </w:rPr>
        <w:t>MHCSS</w:t>
      </w:r>
      <w:r w:rsidR="00B10988" w:rsidRPr="00F55744">
        <w:rPr>
          <w:sz w:val="22"/>
          <w:szCs w:val="22"/>
        </w:rPr>
        <w:t xml:space="preserve"> and the </w:t>
      </w:r>
      <w:r w:rsidR="00B10988" w:rsidRPr="00E64998">
        <w:rPr>
          <w:i/>
          <w:sz w:val="22"/>
          <w:szCs w:val="22"/>
        </w:rPr>
        <w:t>Manufactured Home Procedural and Enforcement Regulation</w:t>
      </w:r>
      <w:r w:rsidR="00297F53" w:rsidRPr="00F55744">
        <w:rPr>
          <w:sz w:val="22"/>
          <w:szCs w:val="22"/>
        </w:rPr>
        <w:t xml:space="preserve"> (MHPER)</w:t>
      </w:r>
      <w:r w:rsidR="00BC05CC" w:rsidRPr="00F55744">
        <w:rPr>
          <w:sz w:val="22"/>
          <w:szCs w:val="22"/>
        </w:rPr>
        <w:t xml:space="preserve"> </w:t>
      </w:r>
      <w:r w:rsidR="00B10988" w:rsidRPr="00F55744">
        <w:rPr>
          <w:sz w:val="22"/>
          <w:szCs w:val="22"/>
        </w:rPr>
        <w:t>(24 CFR part 3282).</w:t>
      </w:r>
      <w:r w:rsidR="002877E2">
        <w:rPr>
          <w:sz w:val="22"/>
          <w:szCs w:val="22"/>
        </w:rPr>
        <w:t xml:space="preserve"> </w:t>
      </w:r>
      <w:r w:rsidRPr="00F55744">
        <w:rPr>
          <w:sz w:val="22"/>
          <w:szCs w:val="22"/>
        </w:rPr>
        <w:t>This standard covers the installation of manufactured homes, wherever located.</w:t>
      </w:r>
      <w:r w:rsidR="003D6E83" w:rsidRPr="00F55744">
        <w:rPr>
          <w:sz w:val="22"/>
          <w:szCs w:val="22"/>
        </w:rPr>
        <w:t xml:space="preserve"> </w:t>
      </w:r>
    </w:p>
    <w:p w14:paraId="0EAC6016" w14:textId="77777777" w:rsidR="00EB35B7" w:rsidRPr="00F55744" w:rsidRDefault="00EB35B7" w:rsidP="00EB35B7">
      <w:pPr>
        <w:ind w:left="1440" w:hanging="720"/>
        <w:rPr>
          <w:sz w:val="22"/>
          <w:szCs w:val="22"/>
        </w:rPr>
      </w:pPr>
    </w:p>
    <w:p w14:paraId="05EEE205" w14:textId="77777777" w:rsidR="00071A34" w:rsidRPr="00F55744" w:rsidRDefault="00071A34" w:rsidP="00B5311D">
      <w:pPr>
        <w:ind w:left="1440" w:hanging="720"/>
        <w:rPr>
          <w:sz w:val="22"/>
          <w:szCs w:val="22"/>
        </w:rPr>
      </w:pPr>
      <w:r w:rsidRPr="00F55744">
        <w:rPr>
          <w:sz w:val="22"/>
          <w:szCs w:val="22"/>
        </w:rPr>
        <w:t>B.</w:t>
      </w:r>
      <w:r w:rsidRPr="00F55744">
        <w:rPr>
          <w:sz w:val="22"/>
          <w:szCs w:val="22"/>
        </w:rPr>
        <w:tab/>
      </w:r>
      <w:r w:rsidRPr="00F55744">
        <w:rPr>
          <w:b/>
          <w:sz w:val="22"/>
          <w:szCs w:val="22"/>
        </w:rPr>
        <w:t>Intended Usage of Manufactured Homes Covered Under th</w:t>
      </w:r>
      <w:r w:rsidR="00C312CA" w:rsidRPr="00F55744">
        <w:rPr>
          <w:b/>
          <w:sz w:val="22"/>
          <w:szCs w:val="22"/>
        </w:rPr>
        <w:t xml:space="preserve">ese </w:t>
      </w:r>
      <w:r w:rsidRPr="00F55744">
        <w:rPr>
          <w:b/>
          <w:sz w:val="22"/>
          <w:szCs w:val="22"/>
        </w:rPr>
        <w:t>Standard</w:t>
      </w:r>
      <w:r w:rsidR="00C312CA" w:rsidRPr="00F55744">
        <w:rPr>
          <w:b/>
          <w:sz w:val="22"/>
          <w:szCs w:val="22"/>
        </w:rPr>
        <w:t>s</w:t>
      </w:r>
    </w:p>
    <w:p w14:paraId="38618BDF" w14:textId="77777777" w:rsidR="00071A34" w:rsidRPr="00F55744" w:rsidRDefault="00071A34" w:rsidP="00071A34">
      <w:pPr>
        <w:rPr>
          <w:sz w:val="22"/>
          <w:szCs w:val="22"/>
        </w:rPr>
      </w:pPr>
    </w:p>
    <w:p w14:paraId="113FAA61" w14:textId="77777777" w:rsidR="00071A34" w:rsidRPr="00F55744" w:rsidRDefault="00071A34" w:rsidP="00071A34">
      <w:pPr>
        <w:ind w:left="1440"/>
        <w:rPr>
          <w:sz w:val="22"/>
          <w:szCs w:val="22"/>
        </w:rPr>
      </w:pPr>
      <w:r w:rsidRPr="00F55744">
        <w:rPr>
          <w:sz w:val="22"/>
          <w:szCs w:val="22"/>
        </w:rPr>
        <w:t xml:space="preserve">The provisions of </w:t>
      </w:r>
      <w:r w:rsidR="00C312CA" w:rsidRPr="00F55744">
        <w:rPr>
          <w:sz w:val="22"/>
          <w:szCs w:val="22"/>
        </w:rPr>
        <w:t>these</w:t>
      </w:r>
      <w:r w:rsidRPr="00F55744">
        <w:rPr>
          <w:sz w:val="22"/>
          <w:szCs w:val="22"/>
        </w:rPr>
        <w:t xml:space="preserve"> standard</w:t>
      </w:r>
      <w:r w:rsidR="00C312CA" w:rsidRPr="00F55744">
        <w:rPr>
          <w:sz w:val="22"/>
          <w:szCs w:val="22"/>
        </w:rPr>
        <w:t>s</w:t>
      </w:r>
      <w:r w:rsidRPr="00F55744">
        <w:rPr>
          <w:sz w:val="22"/>
          <w:szCs w:val="22"/>
        </w:rPr>
        <w:t xml:space="preserve"> are intended to apply to manufactured homes (single section, multiple section or expanded types) for us</w:t>
      </w:r>
      <w:r w:rsidR="00582F3B" w:rsidRPr="00F55744">
        <w:rPr>
          <w:sz w:val="22"/>
          <w:szCs w:val="22"/>
        </w:rPr>
        <w:t>e as a single family dwelling.</w:t>
      </w:r>
      <w:r w:rsidR="002877E2">
        <w:rPr>
          <w:sz w:val="22"/>
          <w:szCs w:val="22"/>
        </w:rPr>
        <w:t xml:space="preserve"> </w:t>
      </w:r>
      <w:r w:rsidRPr="00F55744">
        <w:rPr>
          <w:sz w:val="22"/>
          <w:szCs w:val="22"/>
        </w:rPr>
        <w:t>The following homes are included:</w:t>
      </w:r>
    </w:p>
    <w:p w14:paraId="5277FFD6" w14:textId="77777777" w:rsidR="00071A34" w:rsidRPr="00F55744" w:rsidRDefault="00071A34" w:rsidP="00071A34">
      <w:pPr>
        <w:ind w:left="2880" w:hanging="1440"/>
        <w:rPr>
          <w:sz w:val="22"/>
          <w:szCs w:val="22"/>
        </w:rPr>
      </w:pPr>
    </w:p>
    <w:p w14:paraId="609EA236" w14:textId="77777777" w:rsidR="00203C17" w:rsidRPr="00F55744" w:rsidRDefault="00071A34" w:rsidP="00630710">
      <w:pPr>
        <w:ind w:left="1440"/>
        <w:rPr>
          <w:sz w:val="22"/>
          <w:szCs w:val="22"/>
        </w:rPr>
      </w:pPr>
      <w:r w:rsidRPr="00F55744">
        <w:rPr>
          <w:sz w:val="22"/>
          <w:szCs w:val="22"/>
        </w:rPr>
        <w:t>Those units constructed after June 15, 1976, which the man</w:t>
      </w:r>
      <w:r w:rsidR="00203C17" w:rsidRPr="00F55744">
        <w:rPr>
          <w:sz w:val="22"/>
          <w:szCs w:val="22"/>
        </w:rPr>
        <w:t xml:space="preserve">ufacturer </w:t>
      </w:r>
      <w:r w:rsidR="00630710" w:rsidRPr="00F55744">
        <w:rPr>
          <w:sz w:val="22"/>
          <w:szCs w:val="22"/>
        </w:rPr>
        <w:t xml:space="preserve">certifies are </w:t>
      </w:r>
      <w:r w:rsidRPr="00F55744">
        <w:rPr>
          <w:sz w:val="22"/>
          <w:szCs w:val="22"/>
        </w:rPr>
        <w:t>constructed in compliance with the HUD standard, meaning s</w:t>
      </w:r>
      <w:r w:rsidR="00203C17" w:rsidRPr="00F55744">
        <w:rPr>
          <w:sz w:val="22"/>
          <w:szCs w:val="22"/>
        </w:rPr>
        <w:t xml:space="preserve">tructures, transportable in one or more sections, which in the traveling mode, are 8 body feet or more in width and </w:t>
      </w:r>
      <w:r w:rsidR="00203C17" w:rsidRPr="00F55744">
        <w:rPr>
          <w:sz w:val="22"/>
          <w:szCs w:val="22"/>
        </w:rPr>
        <w:lastRenderedPageBreak/>
        <w:t xml:space="preserve">40 body feet or more in length or, when erected on site, are 320 or more square feet, and which are built on a permanent chassis and designed to be used as dwellings, with or without permanent foundations, when connected to the required utilities, including plumbing, heating, air conditioning and electrical systems contained therein; except that such term shall include any structure which meets all the requirements of this paragraph except the size requirements and with respect to which the manufacturer voluntarily files a certification required by the Secretary of the United States Department of Housing and Urban Development and complies with the standards established under the </w:t>
      </w:r>
      <w:r w:rsidR="00203C17" w:rsidRPr="002877E2">
        <w:rPr>
          <w:i/>
          <w:sz w:val="22"/>
          <w:szCs w:val="22"/>
        </w:rPr>
        <w:t>National Manufactured Housing Construction and Safety Standards Act of 1974</w:t>
      </w:r>
      <w:r w:rsidR="00203C17" w:rsidRPr="00F55744">
        <w:rPr>
          <w:sz w:val="22"/>
          <w:szCs w:val="22"/>
        </w:rPr>
        <w:t>.</w:t>
      </w:r>
    </w:p>
    <w:p w14:paraId="40C1D9EB" w14:textId="77777777" w:rsidR="00203C17" w:rsidRPr="00F55744" w:rsidRDefault="00203C17" w:rsidP="00203C17">
      <w:pPr>
        <w:tabs>
          <w:tab w:val="left" w:pos="2160"/>
        </w:tabs>
        <w:ind w:left="2880" w:hanging="1440"/>
        <w:rPr>
          <w:sz w:val="22"/>
          <w:szCs w:val="22"/>
        </w:rPr>
      </w:pPr>
    </w:p>
    <w:p w14:paraId="67D1E037" w14:textId="77777777" w:rsidR="00203C17" w:rsidRPr="00F55744" w:rsidRDefault="00082822" w:rsidP="003B24DA">
      <w:pPr>
        <w:ind w:left="2880" w:hanging="1440"/>
        <w:rPr>
          <w:sz w:val="22"/>
          <w:szCs w:val="22"/>
        </w:rPr>
      </w:pPr>
      <w:r w:rsidRPr="00F55744">
        <w:rPr>
          <w:b/>
          <w:sz w:val="22"/>
          <w:szCs w:val="22"/>
        </w:rPr>
        <w:t>Note 1</w:t>
      </w:r>
      <w:r w:rsidRPr="00F55744">
        <w:rPr>
          <w:sz w:val="22"/>
          <w:szCs w:val="22"/>
        </w:rPr>
        <w:t>:</w:t>
      </w:r>
      <w:r w:rsidRPr="00F55744">
        <w:rPr>
          <w:sz w:val="22"/>
          <w:szCs w:val="22"/>
        </w:rPr>
        <w:tab/>
        <w:t>Th</w:t>
      </w:r>
      <w:r w:rsidR="00A06ACD" w:rsidRPr="00F55744">
        <w:rPr>
          <w:sz w:val="22"/>
          <w:szCs w:val="22"/>
        </w:rPr>
        <w:t>ese</w:t>
      </w:r>
      <w:r w:rsidR="00203C17" w:rsidRPr="00F55744">
        <w:rPr>
          <w:sz w:val="22"/>
          <w:szCs w:val="22"/>
        </w:rPr>
        <w:t xml:space="preserve"> standard</w:t>
      </w:r>
      <w:r w:rsidR="00A06ACD" w:rsidRPr="00F55744">
        <w:rPr>
          <w:sz w:val="22"/>
          <w:szCs w:val="22"/>
        </w:rPr>
        <w:t>s</w:t>
      </w:r>
      <w:r w:rsidR="00203C17" w:rsidRPr="00F55744">
        <w:rPr>
          <w:sz w:val="22"/>
          <w:szCs w:val="22"/>
        </w:rPr>
        <w:t xml:space="preserve"> do not apply to manufactured housing used for other than dwelling purposes.</w:t>
      </w:r>
    </w:p>
    <w:p w14:paraId="799381A2" w14:textId="77777777" w:rsidR="003B24DA" w:rsidRPr="00F55744" w:rsidRDefault="003B24DA" w:rsidP="003B24DA">
      <w:pPr>
        <w:ind w:left="2880" w:hanging="1440"/>
        <w:rPr>
          <w:sz w:val="22"/>
          <w:szCs w:val="22"/>
        </w:rPr>
      </w:pPr>
    </w:p>
    <w:p w14:paraId="2AE11405" w14:textId="77777777" w:rsidR="00630710" w:rsidRPr="00F55744" w:rsidRDefault="00203C17" w:rsidP="00630710">
      <w:pPr>
        <w:ind w:left="2880" w:hanging="1440"/>
        <w:rPr>
          <w:sz w:val="22"/>
          <w:szCs w:val="22"/>
        </w:rPr>
      </w:pPr>
      <w:r w:rsidRPr="00F55744">
        <w:rPr>
          <w:b/>
          <w:sz w:val="22"/>
          <w:szCs w:val="22"/>
        </w:rPr>
        <w:t>Note 2</w:t>
      </w:r>
      <w:r w:rsidRPr="00F55744">
        <w:rPr>
          <w:sz w:val="22"/>
          <w:szCs w:val="22"/>
        </w:rPr>
        <w:t>:</w:t>
      </w:r>
      <w:r w:rsidR="00133C22" w:rsidRPr="00F55744">
        <w:rPr>
          <w:sz w:val="22"/>
          <w:szCs w:val="22"/>
        </w:rPr>
        <w:tab/>
      </w:r>
      <w:r w:rsidR="00A06ACD" w:rsidRPr="00F55744">
        <w:rPr>
          <w:sz w:val="22"/>
          <w:szCs w:val="22"/>
        </w:rPr>
        <w:t>These standards do</w:t>
      </w:r>
      <w:r w:rsidRPr="00F55744">
        <w:rPr>
          <w:sz w:val="22"/>
          <w:szCs w:val="22"/>
        </w:rPr>
        <w:t xml:space="preserve"> not apply to recreation</w:t>
      </w:r>
      <w:r w:rsidR="00082822" w:rsidRPr="00F55744">
        <w:rPr>
          <w:sz w:val="22"/>
          <w:szCs w:val="22"/>
        </w:rPr>
        <w:t>al</w:t>
      </w:r>
      <w:r w:rsidRPr="00F55744">
        <w:rPr>
          <w:sz w:val="22"/>
          <w:szCs w:val="22"/>
        </w:rPr>
        <w:t xml:space="preserve"> vehicles as defined in NFPA </w:t>
      </w:r>
      <w:r w:rsidR="006F7330" w:rsidRPr="00F55744">
        <w:rPr>
          <w:sz w:val="22"/>
          <w:szCs w:val="22"/>
        </w:rPr>
        <w:t>1192</w:t>
      </w:r>
      <w:r w:rsidRPr="00F55744">
        <w:rPr>
          <w:sz w:val="22"/>
          <w:szCs w:val="22"/>
        </w:rPr>
        <w:t xml:space="preserve">, </w:t>
      </w:r>
      <w:r w:rsidRPr="00337FCD">
        <w:rPr>
          <w:i/>
          <w:sz w:val="22"/>
          <w:szCs w:val="22"/>
        </w:rPr>
        <w:t xml:space="preserve">Standard </w:t>
      </w:r>
      <w:r w:rsidR="006F7330" w:rsidRPr="00337FCD">
        <w:rPr>
          <w:i/>
          <w:sz w:val="22"/>
          <w:szCs w:val="22"/>
        </w:rPr>
        <w:t>on</w:t>
      </w:r>
      <w:r w:rsidRPr="00337FCD">
        <w:rPr>
          <w:i/>
          <w:sz w:val="22"/>
          <w:szCs w:val="22"/>
        </w:rPr>
        <w:t xml:space="preserve"> Recreation</w:t>
      </w:r>
      <w:r w:rsidR="008C1720" w:rsidRPr="00337FCD">
        <w:rPr>
          <w:i/>
          <w:sz w:val="22"/>
          <w:szCs w:val="22"/>
        </w:rPr>
        <w:t>al</w:t>
      </w:r>
      <w:r w:rsidRPr="00337FCD">
        <w:rPr>
          <w:i/>
          <w:sz w:val="22"/>
          <w:szCs w:val="22"/>
        </w:rPr>
        <w:t xml:space="preserve"> Vehicles</w:t>
      </w:r>
      <w:r w:rsidRPr="00F55744">
        <w:rPr>
          <w:sz w:val="22"/>
          <w:szCs w:val="22"/>
        </w:rPr>
        <w:t>, or to park trailers as defined in ANSI A119.5,</w:t>
      </w:r>
      <w:r w:rsidR="0018321C" w:rsidRPr="00F55744">
        <w:rPr>
          <w:sz w:val="22"/>
          <w:szCs w:val="22"/>
        </w:rPr>
        <w:t xml:space="preserve"> </w:t>
      </w:r>
      <w:r w:rsidR="002E6C52" w:rsidRPr="00337FCD">
        <w:rPr>
          <w:i/>
          <w:sz w:val="22"/>
          <w:szCs w:val="22"/>
        </w:rPr>
        <w:t>Park Model Recreational Vehicle</w:t>
      </w:r>
      <w:r w:rsidR="0018321C" w:rsidRPr="00337FCD">
        <w:rPr>
          <w:i/>
          <w:sz w:val="22"/>
          <w:szCs w:val="22"/>
        </w:rPr>
        <w:t xml:space="preserve"> Standard</w:t>
      </w:r>
      <w:r w:rsidRPr="00F55744">
        <w:rPr>
          <w:sz w:val="22"/>
          <w:szCs w:val="22"/>
        </w:rPr>
        <w:t>.</w:t>
      </w:r>
    </w:p>
    <w:p w14:paraId="17C9DA83" w14:textId="77777777" w:rsidR="003B24DA" w:rsidRPr="00F55744" w:rsidRDefault="003B24DA" w:rsidP="00630710">
      <w:pPr>
        <w:ind w:left="2880" w:hanging="1440"/>
        <w:rPr>
          <w:sz w:val="22"/>
          <w:szCs w:val="22"/>
        </w:rPr>
      </w:pPr>
    </w:p>
    <w:p w14:paraId="35D08D23" w14:textId="77777777" w:rsidR="00630710" w:rsidRPr="00F55744" w:rsidRDefault="00630710" w:rsidP="00630710">
      <w:pPr>
        <w:ind w:left="2880" w:hanging="1440"/>
        <w:rPr>
          <w:sz w:val="22"/>
          <w:szCs w:val="22"/>
        </w:rPr>
      </w:pPr>
      <w:r w:rsidRPr="00F55744">
        <w:rPr>
          <w:b/>
          <w:sz w:val="22"/>
          <w:szCs w:val="22"/>
        </w:rPr>
        <w:t>Note 3</w:t>
      </w:r>
      <w:r w:rsidRPr="00F55744">
        <w:rPr>
          <w:sz w:val="22"/>
          <w:szCs w:val="22"/>
        </w:rPr>
        <w:t>:</w:t>
      </w:r>
      <w:r w:rsidRPr="00F55744">
        <w:rPr>
          <w:sz w:val="22"/>
          <w:szCs w:val="22"/>
        </w:rPr>
        <w:tab/>
      </w:r>
      <w:r w:rsidR="00A06ACD" w:rsidRPr="00F55744">
        <w:rPr>
          <w:sz w:val="22"/>
          <w:szCs w:val="22"/>
        </w:rPr>
        <w:t>These standards do</w:t>
      </w:r>
      <w:r w:rsidRPr="00F55744">
        <w:rPr>
          <w:sz w:val="22"/>
          <w:szCs w:val="22"/>
        </w:rPr>
        <w:t xml:space="preserve"> not apply to the installation of used homes.</w:t>
      </w:r>
    </w:p>
    <w:p w14:paraId="1CC33E60" w14:textId="77777777" w:rsidR="00BE204E" w:rsidRPr="00F55744" w:rsidRDefault="00BE204E" w:rsidP="00133C22">
      <w:pPr>
        <w:ind w:left="3600" w:hanging="1440"/>
        <w:rPr>
          <w:sz w:val="22"/>
          <w:szCs w:val="22"/>
        </w:rPr>
      </w:pPr>
    </w:p>
    <w:p w14:paraId="093CA75E" w14:textId="77777777" w:rsidR="00133C22" w:rsidRPr="00F55744" w:rsidRDefault="00D220EB" w:rsidP="00133C22">
      <w:pPr>
        <w:tabs>
          <w:tab w:val="left" w:pos="1440"/>
        </w:tabs>
        <w:ind w:left="1440" w:hanging="720"/>
        <w:rPr>
          <w:sz w:val="22"/>
          <w:szCs w:val="22"/>
        </w:rPr>
      </w:pPr>
      <w:r w:rsidRPr="00F55744">
        <w:rPr>
          <w:sz w:val="22"/>
          <w:szCs w:val="22"/>
        </w:rPr>
        <w:t>C</w:t>
      </w:r>
      <w:r w:rsidR="00133C22" w:rsidRPr="00F55744">
        <w:rPr>
          <w:sz w:val="22"/>
          <w:szCs w:val="22"/>
        </w:rPr>
        <w:t>.</w:t>
      </w:r>
      <w:r w:rsidR="00133C22" w:rsidRPr="00F55744">
        <w:rPr>
          <w:sz w:val="22"/>
          <w:szCs w:val="22"/>
        </w:rPr>
        <w:tab/>
      </w:r>
      <w:r w:rsidR="00133C22" w:rsidRPr="00F55744">
        <w:rPr>
          <w:b/>
          <w:sz w:val="22"/>
          <w:szCs w:val="22"/>
        </w:rPr>
        <w:t>Applicability</w:t>
      </w:r>
    </w:p>
    <w:p w14:paraId="76ED875A" w14:textId="77777777" w:rsidR="00133C22" w:rsidRPr="00F55744" w:rsidRDefault="00133C22" w:rsidP="00133C22">
      <w:pPr>
        <w:tabs>
          <w:tab w:val="left" w:pos="1440"/>
        </w:tabs>
        <w:ind w:left="1440" w:hanging="720"/>
        <w:rPr>
          <w:sz w:val="22"/>
          <w:szCs w:val="22"/>
        </w:rPr>
      </w:pPr>
    </w:p>
    <w:p w14:paraId="116E8F78" w14:textId="77777777" w:rsidR="00133C22" w:rsidRPr="00F55744" w:rsidRDefault="005250BE" w:rsidP="00133C22">
      <w:pPr>
        <w:tabs>
          <w:tab w:val="left" w:pos="1440"/>
        </w:tabs>
        <w:ind w:left="1440" w:hanging="720"/>
        <w:rPr>
          <w:sz w:val="22"/>
          <w:szCs w:val="22"/>
        </w:rPr>
      </w:pPr>
      <w:r w:rsidRPr="00F55744">
        <w:rPr>
          <w:sz w:val="22"/>
          <w:szCs w:val="22"/>
        </w:rPr>
        <w:tab/>
      </w:r>
      <w:r w:rsidR="00D220EB" w:rsidRPr="00F55744">
        <w:rPr>
          <w:sz w:val="22"/>
          <w:szCs w:val="22"/>
        </w:rPr>
        <w:t xml:space="preserve">The standards set forth herein have been established to accomplish certain basic objectives and are not to be construed as relieving manufacturers, </w:t>
      </w:r>
      <w:r w:rsidR="00F47DA5" w:rsidRPr="00F55744">
        <w:rPr>
          <w:sz w:val="22"/>
          <w:szCs w:val="22"/>
        </w:rPr>
        <w:t>dealers</w:t>
      </w:r>
      <w:r w:rsidR="00D220EB" w:rsidRPr="00F55744">
        <w:rPr>
          <w:sz w:val="22"/>
          <w:szCs w:val="22"/>
        </w:rPr>
        <w:t xml:space="preserve">, </w:t>
      </w:r>
      <w:r w:rsidR="00F47DA5" w:rsidRPr="00F55744">
        <w:rPr>
          <w:sz w:val="22"/>
          <w:szCs w:val="22"/>
        </w:rPr>
        <w:t>mechanics</w:t>
      </w:r>
      <w:r w:rsidR="00D220EB" w:rsidRPr="00F55744">
        <w:rPr>
          <w:sz w:val="22"/>
          <w:szCs w:val="22"/>
        </w:rPr>
        <w:t xml:space="preserve">, or other parties of </w:t>
      </w:r>
      <w:r w:rsidR="00A06ACD" w:rsidRPr="00F55744">
        <w:rPr>
          <w:sz w:val="22"/>
          <w:szCs w:val="22"/>
        </w:rPr>
        <w:t xml:space="preserve">their </w:t>
      </w:r>
      <w:r w:rsidR="00D220EB" w:rsidRPr="00F55744">
        <w:rPr>
          <w:sz w:val="22"/>
          <w:szCs w:val="22"/>
        </w:rPr>
        <w:t>responsibility for compliance with other applicable ordinances, codes, regulations, and laws.</w:t>
      </w:r>
      <w:r w:rsidR="002877E2">
        <w:rPr>
          <w:sz w:val="22"/>
          <w:szCs w:val="22"/>
        </w:rPr>
        <w:t xml:space="preserve"> </w:t>
      </w:r>
      <w:r w:rsidR="00133C22" w:rsidRPr="00F55744">
        <w:rPr>
          <w:sz w:val="22"/>
          <w:szCs w:val="22"/>
        </w:rPr>
        <w:t xml:space="preserve">The </w:t>
      </w:r>
      <w:r w:rsidR="00630710" w:rsidRPr="00F55744">
        <w:rPr>
          <w:sz w:val="22"/>
          <w:szCs w:val="22"/>
        </w:rPr>
        <w:t xml:space="preserve">new </w:t>
      </w:r>
      <w:r w:rsidR="00133C22" w:rsidRPr="00F55744">
        <w:rPr>
          <w:sz w:val="22"/>
          <w:szCs w:val="22"/>
        </w:rPr>
        <w:t>manufactured homes covered by th</w:t>
      </w:r>
      <w:r w:rsidR="00A06ACD" w:rsidRPr="00F55744">
        <w:rPr>
          <w:sz w:val="22"/>
          <w:szCs w:val="22"/>
        </w:rPr>
        <w:t>ese</w:t>
      </w:r>
      <w:r w:rsidR="00133C22" w:rsidRPr="00F55744">
        <w:rPr>
          <w:sz w:val="22"/>
          <w:szCs w:val="22"/>
        </w:rPr>
        <w:t xml:space="preserve"> standard</w:t>
      </w:r>
      <w:r w:rsidR="00A06ACD" w:rsidRPr="00F55744">
        <w:rPr>
          <w:sz w:val="22"/>
          <w:szCs w:val="22"/>
        </w:rPr>
        <w:t>s</w:t>
      </w:r>
      <w:r w:rsidR="00133C22" w:rsidRPr="00F55744">
        <w:rPr>
          <w:sz w:val="22"/>
          <w:szCs w:val="22"/>
        </w:rPr>
        <w:t xml:space="preserve"> must comply with requirements of the </w:t>
      </w:r>
      <w:r w:rsidR="00D220EB" w:rsidRPr="00F55744">
        <w:rPr>
          <w:sz w:val="22"/>
          <w:szCs w:val="22"/>
        </w:rPr>
        <w:t xml:space="preserve">MHCSS </w:t>
      </w:r>
      <w:r w:rsidR="00133C22" w:rsidRPr="00F55744">
        <w:rPr>
          <w:sz w:val="22"/>
          <w:szCs w:val="22"/>
        </w:rPr>
        <w:t>Program, as set forth in 24 CFR part</w:t>
      </w:r>
      <w:r w:rsidR="005F49C3" w:rsidRPr="00F55744">
        <w:rPr>
          <w:sz w:val="22"/>
          <w:szCs w:val="22"/>
        </w:rPr>
        <w:t>s</w:t>
      </w:r>
      <w:r w:rsidR="00133C22" w:rsidRPr="00F55744">
        <w:rPr>
          <w:sz w:val="22"/>
          <w:szCs w:val="22"/>
        </w:rPr>
        <w:t xml:space="preserve"> 3280</w:t>
      </w:r>
      <w:r w:rsidR="009A3B66" w:rsidRPr="00F55744">
        <w:rPr>
          <w:sz w:val="22"/>
          <w:szCs w:val="22"/>
        </w:rPr>
        <w:t xml:space="preserve"> and</w:t>
      </w:r>
      <w:r w:rsidR="00133C22" w:rsidRPr="00F55744">
        <w:rPr>
          <w:sz w:val="22"/>
          <w:szCs w:val="22"/>
        </w:rPr>
        <w:t xml:space="preserve">, 3282, </w:t>
      </w:r>
      <w:r w:rsidR="00D27F7D" w:rsidRPr="00F55744">
        <w:rPr>
          <w:sz w:val="22"/>
          <w:szCs w:val="22"/>
        </w:rPr>
        <w:t>MHPER</w:t>
      </w:r>
      <w:r w:rsidR="00D220EB" w:rsidRPr="00F55744">
        <w:rPr>
          <w:sz w:val="22"/>
          <w:szCs w:val="22"/>
        </w:rPr>
        <w:t>, as well as</w:t>
      </w:r>
      <w:r w:rsidR="00F82DE9" w:rsidRPr="00F55744">
        <w:rPr>
          <w:sz w:val="22"/>
          <w:szCs w:val="22"/>
        </w:rPr>
        <w:t xml:space="preserve"> </w:t>
      </w:r>
      <w:r w:rsidR="00731121" w:rsidRPr="00F55744">
        <w:rPr>
          <w:sz w:val="22"/>
          <w:szCs w:val="22"/>
        </w:rPr>
        <w:t>the Manufactured Home Installation Program, 24</w:t>
      </w:r>
      <w:r w:rsidR="00E64998">
        <w:rPr>
          <w:sz w:val="22"/>
          <w:szCs w:val="22"/>
        </w:rPr>
        <w:t> </w:t>
      </w:r>
      <w:r w:rsidR="00731121" w:rsidRPr="00F55744">
        <w:rPr>
          <w:sz w:val="22"/>
          <w:szCs w:val="22"/>
        </w:rPr>
        <w:t>CFR part 3286, and the Dispute Resolution Program, 24 CFR part 3288.</w:t>
      </w:r>
      <w:r w:rsidR="002877E2">
        <w:rPr>
          <w:sz w:val="22"/>
          <w:szCs w:val="22"/>
        </w:rPr>
        <w:t xml:space="preserve"> </w:t>
      </w:r>
      <w:r w:rsidR="00133C22" w:rsidRPr="00F55744">
        <w:rPr>
          <w:sz w:val="22"/>
          <w:szCs w:val="22"/>
        </w:rPr>
        <w:t xml:space="preserve">The requirements of this </w:t>
      </w:r>
      <w:r w:rsidR="004B4598" w:rsidRPr="00F55744">
        <w:rPr>
          <w:sz w:val="22"/>
          <w:szCs w:val="22"/>
        </w:rPr>
        <w:t xml:space="preserve">chapter </w:t>
      </w:r>
      <w:r w:rsidR="00133C22" w:rsidRPr="00F55744">
        <w:rPr>
          <w:sz w:val="22"/>
          <w:szCs w:val="22"/>
        </w:rPr>
        <w:t>do not apply to homes installed on site-built permanent foundations when the manufacturer certifies the home in accordance with Section 3282.12.</w:t>
      </w:r>
    </w:p>
    <w:p w14:paraId="5982A72A" w14:textId="77777777" w:rsidR="00133C22" w:rsidRPr="00F55744" w:rsidRDefault="00133C22" w:rsidP="00133C22">
      <w:pPr>
        <w:tabs>
          <w:tab w:val="left" w:pos="1440"/>
        </w:tabs>
        <w:ind w:left="1440" w:hanging="720"/>
        <w:rPr>
          <w:sz w:val="22"/>
          <w:szCs w:val="22"/>
        </w:rPr>
      </w:pPr>
    </w:p>
    <w:p w14:paraId="0453D56C" w14:textId="77777777" w:rsidR="00D33E0A" w:rsidRPr="00F55744" w:rsidRDefault="00D33E0A" w:rsidP="00133C22">
      <w:pPr>
        <w:tabs>
          <w:tab w:val="left" w:pos="1440"/>
        </w:tabs>
        <w:ind w:left="1440" w:hanging="720"/>
        <w:rPr>
          <w:sz w:val="22"/>
          <w:szCs w:val="22"/>
        </w:rPr>
      </w:pPr>
      <w:r w:rsidRPr="00F55744">
        <w:rPr>
          <w:sz w:val="22"/>
          <w:szCs w:val="22"/>
        </w:rPr>
        <w:tab/>
      </w:r>
      <w:r w:rsidR="00004FC5" w:rsidRPr="00F55744">
        <w:rPr>
          <w:sz w:val="22"/>
          <w:szCs w:val="22"/>
        </w:rPr>
        <w:t>These</w:t>
      </w:r>
      <w:r w:rsidRPr="00F55744">
        <w:rPr>
          <w:sz w:val="22"/>
          <w:szCs w:val="22"/>
        </w:rPr>
        <w:t xml:space="preserve"> standard</w:t>
      </w:r>
      <w:r w:rsidR="00004FC5" w:rsidRPr="00F55744">
        <w:rPr>
          <w:sz w:val="22"/>
          <w:szCs w:val="22"/>
        </w:rPr>
        <w:t>s</w:t>
      </w:r>
      <w:r w:rsidRPr="00F55744">
        <w:rPr>
          <w:sz w:val="22"/>
          <w:szCs w:val="22"/>
        </w:rPr>
        <w:t xml:space="preserve"> </w:t>
      </w:r>
      <w:r w:rsidR="004B4598" w:rsidRPr="00F55744">
        <w:rPr>
          <w:sz w:val="22"/>
          <w:szCs w:val="22"/>
        </w:rPr>
        <w:t>appl</w:t>
      </w:r>
      <w:r w:rsidR="00004FC5" w:rsidRPr="00F55744">
        <w:rPr>
          <w:sz w:val="22"/>
          <w:szCs w:val="22"/>
        </w:rPr>
        <w:t>y</w:t>
      </w:r>
      <w:r w:rsidR="004B4598" w:rsidRPr="00F55744">
        <w:rPr>
          <w:sz w:val="22"/>
          <w:szCs w:val="22"/>
        </w:rPr>
        <w:t xml:space="preserve"> only to</w:t>
      </w:r>
      <w:r w:rsidRPr="00F55744">
        <w:rPr>
          <w:sz w:val="22"/>
          <w:szCs w:val="22"/>
        </w:rPr>
        <w:t xml:space="preserve"> new </w:t>
      </w:r>
      <w:r w:rsidR="004B4598" w:rsidRPr="00F55744">
        <w:rPr>
          <w:sz w:val="22"/>
          <w:szCs w:val="22"/>
        </w:rPr>
        <w:t xml:space="preserve">manufactured </w:t>
      </w:r>
      <w:r w:rsidRPr="00F55744">
        <w:rPr>
          <w:sz w:val="22"/>
          <w:szCs w:val="22"/>
        </w:rPr>
        <w:t xml:space="preserve">homes </w:t>
      </w:r>
      <w:r w:rsidR="004B4598" w:rsidRPr="00F55744">
        <w:rPr>
          <w:sz w:val="22"/>
          <w:szCs w:val="22"/>
        </w:rPr>
        <w:t xml:space="preserve">as defined in Section V(AA) of this subchapter and </w:t>
      </w:r>
      <w:r w:rsidR="00582F3B" w:rsidRPr="00F55744">
        <w:rPr>
          <w:sz w:val="22"/>
          <w:szCs w:val="22"/>
        </w:rPr>
        <w:t xml:space="preserve">to new manufactured housing as defined in </w:t>
      </w:r>
      <w:r w:rsidR="004B4598" w:rsidRPr="00F55744">
        <w:rPr>
          <w:sz w:val="22"/>
          <w:szCs w:val="22"/>
        </w:rPr>
        <w:t>10 M</w:t>
      </w:r>
      <w:r w:rsidR="00004FC5" w:rsidRPr="00F55744">
        <w:rPr>
          <w:sz w:val="22"/>
          <w:szCs w:val="22"/>
        </w:rPr>
        <w:t>.</w:t>
      </w:r>
      <w:r w:rsidR="004B4598" w:rsidRPr="00F55744">
        <w:rPr>
          <w:sz w:val="22"/>
          <w:szCs w:val="22"/>
        </w:rPr>
        <w:t>R</w:t>
      </w:r>
      <w:r w:rsidR="00004FC5" w:rsidRPr="00F55744">
        <w:rPr>
          <w:sz w:val="22"/>
          <w:szCs w:val="22"/>
        </w:rPr>
        <w:t>.</w:t>
      </w:r>
      <w:r w:rsidR="004B4598" w:rsidRPr="00F55744">
        <w:rPr>
          <w:sz w:val="22"/>
          <w:szCs w:val="22"/>
        </w:rPr>
        <w:t>S</w:t>
      </w:r>
      <w:r w:rsidR="00004FC5" w:rsidRPr="00F55744">
        <w:rPr>
          <w:sz w:val="22"/>
          <w:szCs w:val="22"/>
        </w:rPr>
        <w:t>.</w:t>
      </w:r>
      <w:r w:rsidR="004B4598" w:rsidRPr="00F55744">
        <w:rPr>
          <w:sz w:val="22"/>
          <w:szCs w:val="22"/>
        </w:rPr>
        <w:t xml:space="preserve"> §9002(7)(A) </w:t>
      </w:r>
      <w:r w:rsidRPr="00F55744">
        <w:rPr>
          <w:sz w:val="22"/>
          <w:szCs w:val="22"/>
        </w:rPr>
        <w:t xml:space="preserve">and </w:t>
      </w:r>
      <w:r w:rsidR="004B4598" w:rsidRPr="00F55744">
        <w:rPr>
          <w:sz w:val="22"/>
          <w:szCs w:val="22"/>
        </w:rPr>
        <w:t>does not apply to</w:t>
      </w:r>
      <w:r w:rsidRPr="00F55744">
        <w:rPr>
          <w:sz w:val="22"/>
          <w:szCs w:val="22"/>
        </w:rPr>
        <w:t xml:space="preserve"> modular or other ty</w:t>
      </w:r>
      <w:r w:rsidR="00582F3B" w:rsidRPr="00F55744">
        <w:rPr>
          <w:sz w:val="22"/>
          <w:szCs w:val="22"/>
        </w:rPr>
        <w:t xml:space="preserve">pes of manufactured dwellings. </w:t>
      </w:r>
      <w:r w:rsidRPr="00F55744">
        <w:rPr>
          <w:sz w:val="22"/>
          <w:szCs w:val="22"/>
        </w:rPr>
        <w:t>This standard is designed for the safety an</w:t>
      </w:r>
      <w:r w:rsidR="00B85A88" w:rsidRPr="00F55744">
        <w:rPr>
          <w:sz w:val="22"/>
          <w:szCs w:val="22"/>
        </w:rPr>
        <w:t xml:space="preserve">d health of </w:t>
      </w:r>
      <w:r w:rsidR="00D63E00" w:rsidRPr="00F55744">
        <w:rPr>
          <w:sz w:val="22"/>
          <w:szCs w:val="22"/>
        </w:rPr>
        <w:t>manufactured</w:t>
      </w:r>
      <w:r w:rsidR="00CC133C" w:rsidRPr="00F55744">
        <w:rPr>
          <w:sz w:val="22"/>
          <w:szCs w:val="22"/>
        </w:rPr>
        <w:t xml:space="preserve"> </w:t>
      </w:r>
      <w:r w:rsidR="00B85A88" w:rsidRPr="00F55744">
        <w:rPr>
          <w:sz w:val="22"/>
          <w:szCs w:val="22"/>
        </w:rPr>
        <w:t>home users.</w:t>
      </w:r>
    </w:p>
    <w:p w14:paraId="1F2F3793" w14:textId="77777777" w:rsidR="00B85A88" w:rsidRPr="00F55744" w:rsidRDefault="00B85A88" w:rsidP="00133C22">
      <w:pPr>
        <w:tabs>
          <w:tab w:val="left" w:pos="1440"/>
        </w:tabs>
        <w:ind w:left="1440" w:hanging="720"/>
        <w:rPr>
          <w:sz w:val="22"/>
          <w:szCs w:val="22"/>
        </w:rPr>
      </w:pPr>
    </w:p>
    <w:p w14:paraId="7173C3BD" w14:textId="77777777" w:rsidR="00133C22" w:rsidRPr="00F55744" w:rsidRDefault="00EB5126" w:rsidP="00133C22">
      <w:pPr>
        <w:tabs>
          <w:tab w:val="left" w:pos="1440"/>
        </w:tabs>
        <w:ind w:left="1440" w:hanging="720"/>
        <w:rPr>
          <w:sz w:val="22"/>
          <w:szCs w:val="22"/>
        </w:rPr>
      </w:pPr>
      <w:r w:rsidRPr="00F55744">
        <w:rPr>
          <w:sz w:val="22"/>
          <w:szCs w:val="22"/>
        </w:rPr>
        <w:tab/>
      </w:r>
      <w:r w:rsidR="00D33E0A" w:rsidRPr="00F55744">
        <w:rPr>
          <w:sz w:val="22"/>
          <w:szCs w:val="22"/>
        </w:rPr>
        <w:t>Th</w:t>
      </w:r>
      <w:r w:rsidR="00004FC5" w:rsidRPr="00F55744">
        <w:rPr>
          <w:sz w:val="22"/>
          <w:szCs w:val="22"/>
        </w:rPr>
        <w:t>ese</w:t>
      </w:r>
      <w:r w:rsidR="00D33E0A" w:rsidRPr="00F55744">
        <w:rPr>
          <w:sz w:val="22"/>
          <w:szCs w:val="22"/>
        </w:rPr>
        <w:t xml:space="preserve"> standard</w:t>
      </w:r>
      <w:r w:rsidR="00004FC5" w:rsidRPr="00F55744">
        <w:rPr>
          <w:sz w:val="22"/>
          <w:szCs w:val="22"/>
        </w:rPr>
        <w:t>s</w:t>
      </w:r>
      <w:r w:rsidR="00D33E0A" w:rsidRPr="00F55744">
        <w:rPr>
          <w:sz w:val="22"/>
          <w:szCs w:val="22"/>
        </w:rPr>
        <w:t xml:space="preserve"> do not relieve the manufactured home owner or occupant from responsibilities for the proper use and maintenance of a manufactured</w:t>
      </w:r>
      <w:r w:rsidR="0018321C" w:rsidRPr="00F55744">
        <w:rPr>
          <w:sz w:val="22"/>
          <w:szCs w:val="22"/>
        </w:rPr>
        <w:t xml:space="preserve"> </w:t>
      </w:r>
      <w:r w:rsidR="00D33E0A" w:rsidRPr="00F55744">
        <w:rPr>
          <w:sz w:val="22"/>
          <w:szCs w:val="22"/>
        </w:rPr>
        <w:t>home.</w:t>
      </w:r>
    </w:p>
    <w:p w14:paraId="0129127D" w14:textId="77777777" w:rsidR="0045725D" w:rsidRPr="00F55744" w:rsidRDefault="0045725D" w:rsidP="00133C22">
      <w:pPr>
        <w:tabs>
          <w:tab w:val="left" w:pos="1440"/>
        </w:tabs>
        <w:ind w:left="1440" w:hanging="720"/>
        <w:rPr>
          <w:sz w:val="22"/>
          <w:szCs w:val="22"/>
        </w:rPr>
      </w:pPr>
    </w:p>
    <w:p w14:paraId="1FB6FD62" w14:textId="77777777" w:rsidR="00D33E0A" w:rsidRPr="00F55744" w:rsidRDefault="00D33E0A" w:rsidP="00D33E0A">
      <w:pPr>
        <w:tabs>
          <w:tab w:val="left" w:pos="720"/>
          <w:tab w:val="left" w:pos="1440"/>
        </w:tabs>
        <w:rPr>
          <w:sz w:val="22"/>
          <w:szCs w:val="22"/>
        </w:rPr>
      </w:pPr>
      <w:r w:rsidRPr="00F55744">
        <w:rPr>
          <w:b/>
          <w:sz w:val="22"/>
          <w:szCs w:val="22"/>
        </w:rPr>
        <w:t>II.</w:t>
      </w:r>
      <w:r w:rsidRPr="00F55744">
        <w:rPr>
          <w:b/>
          <w:sz w:val="22"/>
          <w:szCs w:val="22"/>
        </w:rPr>
        <w:tab/>
        <w:t>Manufacturer Installation Instructions</w:t>
      </w:r>
    </w:p>
    <w:p w14:paraId="4A236661" w14:textId="77777777" w:rsidR="00D33E0A" w:rsidRPr="00F55744" w:rsidRDefault="00D33E0A" w:rsidP="00D33E0A">
      <w:pPr>
        <w:tabs>
          <w:tab w:val="left" w:pos="720"/>
          <w:tab w:val="left" w:pos="1440"/>
        </w:tabs>
        <w:rPr>
          <w:sz w:val="22"/>
          <w:szCs w:val="22"/>
        </w:rPr>
      </w:pPr>
    </w:p>
    <w:p w14:paraId="4B1B6B0C" w14:textId="77777777" w:rsidR="008865B8" w:rsidRPr="00F55744" w:rsidRDefault="008865B8" w:rsidP="007C3B0B">
      <w:pPr>
        <w:tabs>
          <w:tab w:val="left" w:pos="720"/>
          <w:tab w:val="left" w:pos="1440"/>
        </w:tabs>
        <w:ind w:left="720"/>
        <w:rPr>
          <w:sz w:val="22"/>
          <w:szCs w:val="22"/>
        </w:rPr>
      </w:pPr>
      <w:r w:rsidRPr="00F55744">
        <w:rPr>
          <w:sz w:val="22"/>
          <w:szCs w:val="22"/>
        </w:rPr>
        <w:t>A.</w:t>
      </w:r>
      <w:r w:rsidRPr="00F55744">
        <w:rPr>
          <w:sz w:val="22"/>
          <w:szCs w:val="22"/>
        </w:rPr>
        <w:tab/>
      </w:r>
      <w:r w:rsidRPr="00F55744">
        <w:rPr>
          <w:b/>
          <w:sz w:val="22"/>
          <w:szCs w:val="22"/>
        </w:rPr>
        <w:t>Instructions Required</w:t>
      </w:r>
    </w:p>
    <w:p w14:paraId="75E67862" w14:textId="77777777" w:rsidR="008865B8" w:rsidRPr="00F55744" w:rsidRDefault="008865B8" w:rsidP="007C3B0B">
      <w:pPr>
        <w:tabs>
          <w:tab w:val="left" w:pos="720"/>
          <w:tab w:val="left" w:pos="1440"/>
        </w:tabs>
        <w:ind w:left="720"/>
        <w:rPr>
          <w:sz w:val="22"/>
          <w:szCs w:val="22"/>
        </w:rPr>
      </w:pPr>
    </w:p>
    <w:p w14:paraId="25A53D51" w14:textId="77777777" w:rsidR="00D33E0A" w:rsidRPr="00F55744" w:rsidRDefault="00D33E0A" w:rsidP="008865B8">
      <w:pPr>
        <w:tabs>
          <w:tab w:val="left" w:pos="720"/>
          <w:tab w:val="left" w:pos="1440"/>
        </w:tabs>
        <w:ind w:left="1440"/>
        <w:rPr>
          <w:sz w:val="22"/>
          <w:szCs w:val="22"/>
        </w:rPr>
      </w:pPr>
      <w:r w:rsidRPr="00F55744">
        <w:rPr>
          <w:sz w:val="22"/>
          <w:szCs w:val="22"/>
        </w:rPr>
        <w:t xml:space="preserve">A manufacturer must provide with each new manufactured home, </w:t>
      </w:r>
      <w:r w:rsidR="008865B8" w:rsidRPr="00F55744">
        <w:rPr>
          <w:sz w:val="22"/>
          <w:szCs w:val="22"/>
        </w:rPr>
        <w:t xml:space="preserve">installation designs and instructions that have been approved by the Secretary or </w:t>
      </w:r>
      <w:r w:rsidR="009149C2" w:rsidRPr="00F55744">
        <w:rPr>
          <w:sz w:val="22"/>
          <w:szCs w:val="22"/>
        </w:rPr>
        <w:t>Design Approval Primary Inspection Agency (</w:t>
      </w:r>
      <w:r w:rsidRPr="00F55744">
        <w:rPr>
          <w:sz w:val="22"/>
          <w:szCs w:val="22"/>
        </w:rPr>
        <w:t>DAPIA</w:t>
      </w:r>
      <w:r w:rsidR="009149C2" w:rsidRPr="00F55744">
        <w:rPr>
          <w:sz w:val="22"/>
          <w:szCs w:val="22"/>
        </w:rPr>
        <w:t>)</w:t>
      </w:r>
      <w:r w:rsidR="008865B8" w:rsidRPr="00F55744">
        <w:rPr>
          <w:sz w:val="22"/>
          <w:szCs w:val="22"/>
        </w:rPr>
        <w:t>.</w:t>
      </w:r>
      <w:r w:rsidR="002877E2">
        <w:rPr>
          <w:sz w:val="22"/>
          <w:szCs w:val="22"/>
        </w:rPr>
        <w:t xml:space="preserve"> </w:t>
      </w:r>
      <w:r w:rsidR="008865B8" w:rsidRPr="00F55744">
        <w:rPr>
          <w:sz w:val="22"/>
          <w:szCs w:val="22"/>
        </w:rPr>
        <w:t xml:space="preserve">The </w:t>
      </w:r>
      <w:r w:rsidRPr="00F55744">
        <w:rPr>
          <w:sz w:val="22"/>
          <w:szCs w:val="22"/>
        </w:rPr>
        <w:t xml:space="preserve">approved </w:t>
      </w:r>
      <w:r w:rsidR="008865B8" w:rsidRPr="00F55744">
        <w:rPr>
          <w:sz w:val="22"/>
          <w:szCs w:val="22"/>
        </w:rPr>
        <w:t>installation instructions must include all topics covered in the Model Installation Standards for the insta</w:t>
      </w:r>
      <w:r w:rsidR="00DC59EC" w:rsidRPr="00F55744">
        <w:rPr>
          <w:sz w:val="22"/>
          <w:szCs w:val="22"/>
        </w:rPr>
        <w:t xml:space="preserve">llation of manufactured homes. </w:t>
      </w:r>
      <w:r w:rsidR="008865B8" w:rsidRPr="00F55744">
        <w:rPr>
          <w:sz w:val="22"/>
          <w:szCs w:val="22"/>
        </w:rPr>
        <w:t>These installation instructions and any variations there</w:t>
      </w:r>
      <w:r w:rsidR="00E07869" w:rsidRPr="00F55744">
        <w:rPr>
          <w:sz w:val="22"/>
          <w:szCs w:val="22"/>
        </w:rPr>
        <w:t xml:space="preserve"> </w:t>
      </w:r>
      <w:r w:rsidR="008865B8" w:rsidRPr="00F55744">
        <w:rPr>
          <w:sz w:val="22"/>
          <w:szCs w:val="22"/>
        </w:rPr>
        <w:t xml:space="preserve">to that are prepared to comply with </w:t>
      </w:r>
      <w:r w:rsidR="008B11A5" w:rsidRPr="00F55744">
        <w:rPr>
          <w:sz w:val="22"/>
          <w:szCs w:val="22"/>
        </w:rPr>
        <w:t>P</w:t>
      </w:r>
      <w:r w:rsidR="008865B8" w:rsidRPr="00F55744">
        <w:rPr>
          <w:sz w:val="22"/>
          <w:szCs w:val="22"/>
        </w:rPr>
        <w:t>aragraph C of this section must provide protection</w:t>
      </w:r>
      <w:r w:rsidRPr="00F55744">
        <w:rPr>
          <w:sz w:val="22"/>
          <w:szCs w:val="22"/>
        </w:rPr>
        <w:t xml:space="preserve"> to residents of the manufactured homes that equals or exceeds the pro</w:t>
      </w:r>
      <w:r w:rsidR="00960AA6" w:rsidRPr="00F55744">
        <w:rPr>
          <w:sz w:val="22"/>
          <w:szCs w:val="22"/>
        </w:rPr>
        <w:t xml:space="preserve">tection provided by these </w:t>
      </w:r>
      <w:r w:rsidR="00E24E9B" w:rsidRPr="00F55744">
        <w:rPr>
          <w:sz w:val="22"/>
          <w:szCs w:val="22"/>
        </w:rPr>
        <w:t>i</w:t>
      </w:r>
      <w:r w:rsidRPr="00F55744">
        <w:rPr>
          <w:sz w:val="22"/>
          <w:szCs w:val="22"/>
        </w:rPr>
        <w:t xml:space="preserve">nstallation </w:t>
      </w:r>
      <w:r w:rsidR="00E24E9B" w:rsidRPr="00F55744">
        <w:rPr>
          <w:sz w:val="22"/>
          <w:szCs w:val="22"/>
        </w:rPr>
        <w:lastRenderedPageBreak/>
        <w:t>s</w:t>
      </w:r>
      <w:r w:rsidRPr="00F55744">
        <w:rPr>
          <w:sz w:val="22"/>
          <w:szCs w:val="22"/>
        </w:rPr>
        <w:t xml:space="preserve">tandards and must not take the manufactured home out of compliance with the </w:t>
      </w:r>
      <w:r w:rsidR="00DC59EC" w:rsidRPr="00F55744">
        <w:rPr>
          <w:sz w:val="22"/>
          <w:szCs w:val="22"/>
        </w:rPr>
        <w:t>MHCSS.</w:t>
      </w:r>
      <w:r w:rsidR="002877E2">
        <w:rPr>
          <w:sz w:val="22"/>
          <w:szCs w:val="22"/>
        </w:rPr>
        <w:t xml:space="preserve"> </w:t>
      </w:r>
      <w:r w:rsidR="008865B8" w:rsidRPr="00F55744">
        <w:rPr>
          <w:sz w:val="22"/>
          <w:szCs w:val="22"/>
        </w:rPr>
        <w:t>These instructions must insure that each home will be supported and anchored in a manner that is capable of meeting or exceeding t</w:t>
      </w:r>
      <w:r w:rsidR="00630710" w:rsidRPr="00F55744">
        <w:rPr>
          <w:sz w:val="22"/>
          <w:szCs w:val="22"/>
        </w:rPr>
        <w:t>he design loads required by the</w:t>
      </w:r>
      <w:r w:rsidR="008865B8" w:rsidRPr="00F55744">
        <w:rPr>
          <w:sz w:val="22"/>
          <w:szCs w:val="22"/>
        </w:rPr>
        <w:t xml:space="preserve"> MHCSS.</w:t>
      </w:r>
    </w:p>
    <w:p w14:paraId="4F2E0DB0" w14:textId="77777777" w:rsidR="009B7844" w:rsidRPr="00F55744" w:rsidRDefault="009B7844" w:rsidP="008865B8">
      <w:pPr>
        <w:tabs>
          <w:tab w:val="left" w:pos="720"/>
          <w:tab w:val="left" w:pos="1440"/>
        </w:tabs>
        <w:ind w:left="1440"/>
        <w:rPr>
          <w:sz w:val="22"/>
          <w:szCs w:val="22"/>
        </w:rPr>
      </w:pPr>
    </w:p>
    <w:p w14:paraId="34CFFACB" w14:textId="77777777" w:rsidR="009B7844" w:rsidRPr="00F55744" w:rsidRDefault="009B7844" w:rsidP="004E29A4">
      <w:pPr>
        <w:keepNext/>
        <w:keepLines/>
        <w:numPr>
          <w:ilvl w:val="0"/>
          <w:numId w:val="19"/>
        </w:numPr>
        <w:tabs>
          <w:tab w:val="left" w:pos="720"/>
        </w:tabs>
        <w:rPr>
          <w:b/>
          <w:sz w:val="22"/>
          <w:szCs w:val="22"/>
        </w:rPr>
      </w:pPr>
      <w:r w:rsidRPr="00F55744">
        <w:rPr>
          <w:b/>
          <w:sz w:val="22"/>
          <w:szCs w:val="22"/>
        </w:rPr>
        <w:t>Professional Engineer or Registered Architect Certification</w:t>
      </w:r>
    </w:p>
    <w:p w14:paraId="29D52021" w14:textId="77777777" w:rsidR="009B7844" w:rsidRPr="00F55744" w:rsidRDefault="009B7844" w:rsidP="004E29A4">
      <w:pPr>
        <w:keepNext/>
        <w:keepLines/>
        <w:tabs>
          <w:tab w:val="left" w:pos="720"/>
          <w:tab w:val="left" w:pos="1440"/>
        </w:tabs>
        <w:rPr>
          <w:b/>
          <w:sz w:val="22"/>
          <w:szCs w:val="22"/>
        </w:rPr>
      </w:pPr>
    </w:p>
    <w:p w14:paraId="703E586B" w14:textId="77777777" w:rsidR="009B7844" w:rsidRPr="00F55744" w:rsidRDefault="009B7844" w:rsidP="004E29A4">
      <w:pPr>
        <w:keepNext/>
        <w:keepLines/>
        <w:tabs>
          <w:tab w:val="left" w:pos="720"/>
          <w:tab w:val="left" w:pos="1440"/>
        </w:tabs>
        <w:ind w:left="1440"/>
        <w:rPr>
          <w:sz w:val="22"/>
          <w:szCs w:val="22"/>
        </w:rPr>
      </w:pPr>
      <w:r w:rsidRPr="00F55744">
        <w:rPr>
          <w:sz w:val="22"/>
          <w:szCs w:val="22"/>
        </w:rPr>
        <w:t>A professional engineer or registered architect must prepare and certify that the manufacturer’s installation instru</w:t>
      </w:r>
      <w:r w:rsidR="002F0A6C" w:rsidRPr="00F55744">
        <w:rPr>
          <w:sz w:val="22"/>
          <w:szCs w:val="22"/>
        </w:rPr>
        <w:t xml:space="preserve">ctions meet or exceed the </w:t>
      </w:r>
      <w:r w:rsidR="00E24E9B" w:rsidRPr="00F55744">
        <w:rPr>
          <w:sz w:val="22"/>
          <w:szCs w:val="22"/>
        </w:rPr>
        <w:t>i</w:t>
      </w:r>
      <w:r w:rsidRPr="00F55744">
        <w:rPr>
          <w:sz w:val="22"/>
          <w:szCs w:val="22"/>
        </w:rPr>
        <w:t xml:space="preserve">nstallation </w:t>
      </w:r>
      <w:r w:rsidR="00E24E9B" w:rsidRPr="00F55744">
        <w:rPr>
          <w:sz w:val="22"/>
          <w:szCs w:val="22"/>
        </w:rPr>
        <w:t>s</w:t>
      </w:r>
      <w:r w:rsidRPr="00F55744">
        <w:rPr>
          <w:sz w:val="22"/>
          <w:szCs w:val="22"/>
        </w:rPr>
        <w:t>tandards for foundation support and anchoring whenever:</w:t>
      </w:r>
    </w:p>
    <w:p w14:paraId="22D2F72F" w14:textId="77777777" w:rsidR="0076617F" w:rsidRPr="00F55744" w:rsidRDefault="0076617F" w:rsidP="009B7844">
      <w:pPr>
        <w:tabs>
          <w:tab w:val="left" w:pos="720"/>
          <w:tab w:val="left" w:pos="1440"/>
        </w:tabs>
        <w:ind w:left="1440"/>
        <w:rPr>
          <w:sz w:val="22"/>
          <w:szCs w:val="22"/>
        </w:rPr>
      </w:pPr>
    </w:p>
    <w:p w14:paraId="126198B9"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 xml:space="preserve">The </w:t>
      </w:r>
      <w:r w:rsidR="0020627C" w:rsidRPr="00F55744">
        <w:rPr>
          <w:sz w:val="22"/>
          <w:szCs w:val="22"/>
        </w:rPr>
        <w:t>m</w:t>
      </w:r>
      <w:r w:rsidRPr="00F55744">
        <w:rPr>
          <w:sz w:val="22"/>
          <w:szCs w:val="22"/>
        </w:rPr>
        <w:t xml:space="preserve">anufacturer’s installation instructions do not conform in </w:t>
      </w:r>
      <w:r w:rsidR="00705277" w:rsidRPr="00F55744">
        <w:rPr>
          <w:sz w:val="22"/>
          <w:szCs w:val="22"/>
        </w:rPr>
        <w:t>their</w:t>
      </w:r>
      <w:r w:rsidRPr="00F55744">
        <w:rPr>
          <w:sz w:val="22"/>
          <w:szCs w:val="22"/>
        </w:rPr>
        <w:t xml:space="preserve"> entirety to the minimum requirements or tables or </w:t>
      </w:r>
      <w:r w:rsidR="00705277" w:rsidRPr="00F55744">
        <w:rPr>
          <w:sz w:val="22"/>
          <w:szCs w:val="22"/>
        </w:rPr>
        <w:t>their</w:t>
      </w:r>
      <w:r w:rsidRPr="00F55744">
        <w:rPr>
          <w:sz w:val="22"/>
          <w:szCs w:val="22"/>
        </w:rPr>
        <w:t xml:space="preserve"> conditions for foundation support and anchoring of </w:t>
      </w:r>
      <w:r w:rsidR="00FB0604" w:rsidRPr="00F55744">
        <w:rPr>
          <w:sz w:val="22"/>
          <w:szCs w:val="22"/>
        </w:rPr>
        <w:t>these standards</w:t>
      </w:r>
      <w:r w:rsidRPr="00F55744">
        <w:rPr>
          <w:sz w:val="22"/>
          <w:szCs w:val="22"/>
        </w:rPr>
        <w:t>; or</w:t>
      </w:r>
    </w:p>
    <w:p w14:paraId="452CB218" w14:textId="77777777" w:rsidR="0076617F" w:rsidRPr="00F55744" w:rsidRDefault="0076617F" w:rsidP="0076617F">
      <w:pPr>
        <w:tabs>
          <w:tab w:val="left" w:pos="720"/>
          <w:tab w:val="left" w:pos="1440"/>
        </w:tabs>
        <w:ind w:left="1440"/>
        <w:rPr>
          <w:sz w:val="22"/>
          <w:szCs w:val="22"/>
        </w:rPr>
      </w:pPr>
    </w:p>
    <w:p w14:paraId="5EB92818"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An alternative foundation system or anchoring system is employed, including designs for basements and perimeter support foundation systems, whether or not it is included in the installation instructions; or</w:t>
      </w:r>
    </w:p>
    <w:p w14:paraId="004417B6" w14:textId="77777777" w:rsidR="0076617F" w:rsidRPr="00F55744" w:rsidRDefault="0076617F" w:rsidP="0076617F">
      <w:pPr>
        <w:tabs>
          <w:tab w:val="left" w:pos="720"/>
        </w:tabs>
        <w:rPr>
          <w:sz w:val="22"/>
          <w:szCs w:val="22"/>
        </w:rPr>
      </w:pPr>
    </w:p>
    <w:p w14:paraId="4F4E3F50"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Materials such as metal piers or alternatives to concrete footing materials are required by the installation instructions; or</w:t>
      </w:r>
    </w:p>
    <w:p w14:paraId="07DFC1A0" w14:textId="77777777" w:rsidR="0076617F" w:rsidRPr="00F55744" w:rsidRDefault="0076617F" w:rsidP="0076617F">
      <w:pPr>
        <w:tabs>
          <w:tab w:val="left" w:pos="720"/>
        </w:tabs>
        <w:rPr>
          <w:sz w:val="22"/>
          <w:szCs w:val="22"/>
        </w:rPr>
      </w:pPr>
    </w:p>
    <w:p w14:paraId="2E13C5A8"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Foundation support and anchoring systems are designed for use in areas subject to freezing or for use in areas subject to flood damage or high seismic risk; or</w:t>
      </w:r>
    </w:p>
    <w:p w14:paraId="47929027" w14:textId="77777777" w:rsidR="0076617F" w:rsidRPr="00F55744" w:rsidRDefault="0076617F" w:rsidP="0076617F">
      <w:pPr>
        <w:tabs>
          <w:tab w:val="left" w:pos="720"/>
        </w:tabs>
        <w:rPr>
          <w:sz w:val="22"/>
          <w:szCs w:val="22"/>
        </w:rPr>
      </w:pPr>
    </w:p>
    <w:p w14:paraId="5CB10501"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Foundation support and anchoring systems are designed to be used in special snow load conditions or in severe wind design areas; or</w:t>
      </w:r>
    </w:p>
    <w:p w14:paraId="0E19D33B" w14:textId="77777777" w:rsidR="0076617F" w:rsidRPr="00F55744" w:rsidRDefault="0076617F" w:rsidP="0076617F">
      <w:pPr>
        <w:tabs>
          <w:tab w:val="left" w:pos="720"/>
        </w:tabs>
        <w:rPr>
          <w:sz w:val="22"/>
          <w:szCs w:val="22"/>
        </w:rPr>
      </w:pPr>
    </w:p>
    <w:p w14:paraId="0FC92613"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Site conditions do not allow the use of the manufacturer’s installation instructions; or</w:t>
      </w:r>
    </w:p>
    <w:p w14:paraId="32C65DC0" w14:textId="77777777" w:rsidR="0076617F" w:rsidRPr="00F55744" w:rsidRDefault="0076617F" w:rsidP="0076617F">
      <w:pPr>
        <w:tabs>
          <w:tab w:val="left" w:pos="720"/>
        </w:tabs>
        <w:rPr>
          <w:sz w:val="22"/>
          <w:szCs w:val="22"/>
        </w:rPr>
      </w:pPr>
    </w:p>
    <w:p w14:paraId="7F076716" w14:textId="77777777" w:rsidR="0076617F" w:rsidRPr="00F55744" w:rsidRDefault="0076617F" w:rsidP="00E16D0A">
      <w:pPr>
        <w:numPr>
          <w:ilvl w:val="1"/>
          <w:numId w:val="19"/>
        </w:numPr>
        <w:tabs>
          <w:tab w:val="left" w:pos="720"/>
          <w:tab w:val="left" w:pos="1440"/>
        </w:tabs>
        <w:rPr>
          <w:sz w:val="22"/>
          <w:szCs w:val="22"/>
        </w:rPr>
      </w:pPr>
      <w:r w:rsidRPr="00F55744">
        <w:rPr>
          <w:sz w:val="22"/>
          <w:szCs w:val="22"/>
        </w:rPr>
        <w:t xml:space="preserve">There are any other circumstances in which the manufacturer’s installation instructions would not permit the home to be installed in conformance with the </w:t>
      </w:r>
      <w:r w:rsidR="002D274E" w:rsidRPr="00F55744">
        <w:rPr>
          <w:sz w:val="22"/>
          <w:szCs w:val="22"/>
        </w:rPr>
        <w:t>i</w:t>
      </w:r>
      <w:r w:rsidRPr="00F55744">
        <w:rPr>
          <w:sz w:val="22"/>
          <w:szCs w:val="22"/>
        </w:rPr>
        <w:t xml:space="preserve">nstallation </w:t>
      </w:r>
      <w:r w:rsidR="002D274E" w:rsidRPr="00F55744">
        <w:rPr>
          <w:sz w:val="22"/>
          <w:szCs w:val="22"/>
        </w:rPr>
        <w:t>s</w:t>
      </w:r>
      <w:r w:rsidRPr="00F55744">
        <w:rPr>
          <w:sz w:val="22"/>
          <w:szCs w:val="22"/>
        </w:rPr>
        <w:t>tandards or the MHCSS.</w:t>
      </w:r>
    </w:p>
    <w:p w14:paraId="5A0ABD1D" w14:textId="77777777" w:rsidR="00A62D5C" w:rsidRPr="00F55744" w:rsidRDefault="00A62D5C" w:rsidP="00A62D5C">
      <w:pPr>
        <w:tabs>
          <w:tab w:val="left" w:pos="720"/>
        </w:tabs>
        <w:rPr>
          <w:sz w:val="22"/>
          <w:szCs w:val="22"/>
        </w:rPr>
      </w:pPr>
    </w:p>
    <w:p w14:paraId="6905E0C4" w14:textId="77777777" w:rsidR="00A62D5C" w:rsidRPr="00F55744" w:rsidRDefault="00A62D5C" w:rsidP="004E4644">
      <w:pPr>
        <w:numPr>
          <w:ilvl w:val="0"/>
          <w:numId w:val="19"/>
        </w:numPr>
        <w:tabs>
          <w:tab w:val="left" w:pos="720"/>
        </w:tabs>
        <w:rPr>
          <w:b/>
          <w:sz w:val="22"/>
          <w:szCs w:val="22"/>
        </w:rPr>
      </w:pPr>
      <w:r w:rsidRPr="00F55744">
        <w:rPr>
          <w:b/>
          <w:sz w:val="22"/>
          <w:szCs w:val="22"/>
        </w:rPr>
        <w:t>Variations to Installation Instructions</w:t>
      </w:r>
    </w:p>
    <w:p w14:paraId="218CBA3D" w14:textId="77777777" w:rsidR="004E4644" w:rsidRPr="00F55744" w:rsidRDefault="004E4644" w:rsidP="004E4644">
      <w:pPr>
        <w:tabs>
          <w:tab w:val="left" w:pos="720"/>
        </w:tabs>
        <w:rPr>
          <w:sz w:val="22"/>
          <w:szCs w:val="22"/>
        </w:rPr>
      </w:pPr>
    </w:p>
    <w:p w14:paraId="2ED17361" w14:textId="77777777" w:rsidR="004E4644" w:rsidRPr="00F55744" w:rsidRDefault="004E4644" w:rsidP="00C6428B">
      <w:pPr>
        <w:numPr>
          <w:ilvl w:val="1"/>
          <w:numId w:val="19"/>
        </w:numPr>
        <w:tabs>
          <w:tab w:val="left" w:pos="720"/>
        </w:tabs>
        <w:rPr>
          <w:sz w:val="22"/>
          <w:szCs w:val="22"/>
        </w:rPr>
      </w:pPr>
      <w:r w:rsidRPr="00F55744">
        <w:rPr>
          <w:sz w:val="22"/>
          <w:szCs w:val="22"/>
        </w:rPr>
        <w:t>Before an installer provides support or anchorage that are different than those methods specified in the manufacturer’s installation instructions, or when the installer encounters site or other conditions (such as areas that are subject to flood damage or high seismic risk) that prevent the use of the instructions, the installer must:</w:t>
      </w:r>
    </w:p>
    <w:p w14:paraId="34441313" w14:textId="77777777" w:rsidR="00C6428B" w:rsidRPr="00F55744" w:rsidRDefault="00C6428B" w:rsidP="00C6428B">
      <w:pPr>
        <w:tabs>
          <w:tab w:val="left" w:pos="720"/>
        </w:tabs>
        <w:rPr>
          <w:sz w:val="22"/>
          <w:szCs w:val="22"/>
        </w:rPr>
      </w:pPr>
    </w:p>
    <w:p w14:paraId="329C9AA4" w14:textId="77777777" w:rsidR="00C6428B" w:rsidRPr="00F55744" w:rsidRDefault="00C6428B" w:rsidP="00C6428B">
      <w:pPr>
        <w:tabs>
          <w:tab w:val="left" w:pos="720"/>
        </w:tabs>
        <w:ind w:left="2880" w:hanging="720"/>
        <w:rPr>
          <w:sz w:val="22"/>
          <w:szCs w:val="22"/>
        </w:rPr>
      </w:pPr>
      <w:r w:rsidRPr="00F55744">
        <w:rPr>
          <w:sz w:val="22"/>
          <w:szCs w:val="22"/>
        </w:rPr>
        <w:t>a.</w:t>
      </w:r>
      <w:r w:rsidRPr="00F55744">
        <w:rPr>
          <w:sz w:val="22"/>
          <w:szCs w:val="22"/>
        </w:rPr>
        <w:tab/>
        <w:t xml:space="preserve">First attempt to obtain DAPIA-approved designs and instructions prepared by the manufacturer; or </w:t>
      </w:r>
    </w:p>
    <w:p w14:paraId="3CE55E25" w14:textId="77777777" w:rsidR="00C6428B" w:rsidRPr="00F55744" w:rsidRDefault="00C6428B" w:rsidP="00C6428B">
      <w:pPr>
        <w:tabs>
          <w:tab w:val="left" w:pos="720"/>
        </w:tabs>
        <w:ind w:left="2880" w:hanging="720"/>
        <w:rPr>
          <w:sz w:val="22"/>
          <w:szCs w:val="22"/>
        </w:rPr>
      </w:pPr>
    </w:p>
    <w:p w14:paraId="46597FBE" w14:textId="77777777" w:rsidR="00C6428B" w:rsidRPr="00F55744" w:rsidRDefault="00C6428B" w:rsidP="00C6428B">
      <w:pPr>
        <w:tabs>
          <w:tab w:val="left" w:pos="720"/>
        </w:tabs>
        <w:ind w:left="2880" w:hanging="720"/>
        <w:rPr>
          <w:sz w:val="22"/>
          <w:szCs w:val="22"/>
        </w:rPr>
      </w:pPr>
      <w:r w:rsidRPr="00F55744">
        <w:rPr>
          <w:sz w:val="22"/>
          <w:szCs w:val="22"/>
        </w:rPr>
        <w:t>b.</w:t>
      </w:r>
      <w:r w:rsidRPr="00F55744">
        <w:rPr>
          <w:sz w:val="22"/>
          <w:szCs w:val="22"/>
        </w:rPr>
        <w:tab/>
        <w:t>If designs and instructions are not available from the manufacturer, obtain an alternative design prepared and certified by a registered professional engineer or registered architect for the support and anchorage of the manufactured home that is consistent with the manufactured home design, conforms to the requirements of the MHCSS, and has been approved by the manufacturer and the DAPIA.</w:t>
      </w:r>
    </w:p>
    <w:p w14:paraId="72866EBE" w14:textId="77777777" w:rsidR="00C6428B" w:rsidRPr="00F55744" w:rsidRDefault="00C6428B" w:rsidP="00C6428B">
      <w:pPr>
        <w:tabs>
          <w:tab w:val="left" w:pos="720"/>
        </w:tabs>
        <w:ind w:left="2880" w:hanging="720"/>
        <w:rPr>
          <w:sz w:val="22"/>
          <w:szCs w:val="22"/>
        </w:rPr>
      </w:pPr>
    </w:p>
    <w:p w14:paraId="2A535D3F" w14:textId="77777777" w:rsidR="00C6428B" w:rsidRPr="00F55744" w:rsidRDefault="00C6428B" w:rsidP="00F37097">
      <w:pPr>
        <w:numPr>
          <w:ilvl w:val="1"/>
          <w:numId w:val="19"/>
        </w:numPr>
        <w:tabs>
          <w:tab w:val="left" w:pos="720"/>
        </w:tabs>
        <w:rPr>
          <w:sz w:val="22"/>
          <w:szCs w:val="22"/>
        </w:rPr>
      </w:pPr>
      <w:r w:rsidRPr="00F55744">
        <w:rPr>
          <w:sz w:val="22"/>
          <w:szCs w:val="22"/>
        </w:rPr>
        <w:t xml:space="preserve">The manufacturer’s installation instructions must include an explanation of the requirement in </w:t>
      </w:r>
      <w:r w:rsidR="00CD2946" w:rsidRPr="00F55744">
        <w:rPr>
          <w:sz w:val="22"/>
          <w:szCs w:val="22"/>
        </w:rPr>
        <w:t>P</w:t>
      </w:r>
      <w:r w:rsidRPr="00F55744">
        <w:rPr>
          <w:sz w:val="22"/>
          <w:szCs w:val="22"/>
        </w:rPr>
        <w:t xml:space="preserve">aragraph (C)(1) of this </w:t>
      </w:r>
      <w:r w:rsidR="008912CB" w:rsidRPr="00F55744">
        <w:rPr>
          <w:sz w:val="22"/>
          <w:szCs w:val="22"/>
        </w:rPr>
        <w:t>s</w:t>
      </w:r>
      <w:r w:rsidRPr="00F55744">
        <w:rPr>
          <w:sz w:val="22"/>
          <w:szCs w:val="22"/>
        </w:rPr>
        <w:t>ection.</w:t>
      </w:r>
    </w:p>
    <w:p w14:paraId="5B2CF4DB" w14:textId="77777777" w:rsidR="00F37097" w:rsidRPr="00F55744" w:rsidRDefault="00F37097" w:rsidP="00F37097">
      <w:pPr>
        <w:tabs>
          <w:tab w:val="left" w:pos="720"/>
          <w:tab w:val="left" w:pos="2160"/>
        </w:tabs>
        <w:ind w:left="1440"/>
        <w:rPr>
          <w:sz w:val="22"/>
          <w:szCs w:val="22"/>
        </w:rPr>
      </w:pPr>
    </w:p>
    <w:p w14:paraId="66BA4D86" w14:textId="77777777" w:rsidR="00C6428B" w:rsidRPr="00F55744" w:rsidRDefault="00C6428B" w:rsidP="00C6428B">
      <w:pPr>
        <w:numPr>
          <w:ilvl w:val="0"/>
          <w:numId w:val="19"/>
        </w:numPr>
        <w:tabs>
          <w:tab w:val="left" w:pos="720"/>
        </w:tabs>
        <w:rPr>
          <w:b/>
          <w:sz w:val="22"/>
          <w:szCs w:val="22"/>
        </w:rPr>
      </w:pPr>
      <w:r w:rsidRPr="00F55744">
        <w:rPr>
          <w:b/>
          <w:sz w:val="22"/>
          <w:szCs w:val="22"/>
        </w:rPr>
        <w:t>Installer Certification</w:t>
      </w:r>
    </w:p>
    <w:p w14:paraId="143CF0F6" w14:textId="77777777" w:rsidR="00C6428B" w:rsidRPr="00F55744" w:rsidRDefault="00C6428B" w:rsidP="00C6428B">
      <w:pPr>
        <w:tabs>
          <w:tab w:val="left" w:pos="720"/>
        </w:tabs>
        <w:rPr>
          <w:sz w:val="22"/>
          <w:szCs w:val="22"/>
        </w:rPr>
      </w:pPr>
    </w:p>
    <w:p w14:paraId="00F4DAB3" w14:textId="77777777" w:rsidR="00C6428B" w:rsidRPr="00F55744" w:rsidRDefault="00C6428B" w:rsidP="00EA3599">
      <w:pPr>
        <w:tabs>
          <w:tab w:val="left" w:pos="720"/>
        </w:tabs>
        <w:ind w:left="1440"/>
        <w:rPr>
          <w:sz w:val="22"/>
          <w:szCs w:val="22"/>
        </w:rPr>
      </w:pPr>
      <w:r w:rsidRPr="00F55744">
        <w:rPr>
          <w:sz w:val="22"/>
          <w:szCs w:val="22"/>
        </w:rPr>
        <w:t xml:space="preserve">In making the </w:t>
      </w:r>
      <w:r w:rsidR="00B85A88" w:rsidRPr="00F55744">
        <w:rPr>
          <w:sz w:val="22"/>
          <w:szCs w:val="22"/>
        </w:rPr>
        <w:t xml:space="preserve">certification </w:t>
      </w:r>
      <w:r w:rsidRPr="00F55744">
        <w:rPr>
          <w:sz w:val="22"/>
          <w:szCs w:val="22"/>
        </w:rPr>
        <w:t>of the installation required under part 3286, upon effect, an installer must certify that it completed the installation in compliance with either the manufacturer’s instructions or with an alternate installation design and instructions that have been prepared by the manufacture</w:t>
      </w:r>
      <w:r w:rsidR="006D6FB4" w:rsidRPr="00F55744">
        <w:rPr>
          <w:sz w:val="22"/>
          <w:szCs w:val="22"/>
        </w:rPr>
        <w:t>r</w:t>
      </w:r>
      <w:r w:rsidRPr="00F55744">
        <w:rPr>
          <w:sz w:val="22"/>
          <w:szCs w:val="22"/>
        </w:rPr>
        <w:t xml:space="preserve"> or prepared in compliance with</w:t>
      </w:r>
      <w:r w:rsidR="009F63B9" w:rsidRPr="00F55744">
        <w:rPr>
          <w:sz w:val="22"/>
          <w:szCs w:val="22"/>
        </w:rPr>
        <w:t xml:space="preserve"> </w:t>
      </w:r>
      <w:r w:rsidR="00CD2946" w:rsidRPr="00F55744">
        <w:rPr>
          <w:sz w:val="22"/>
          <w:szCs w:val="22"/>
        </w:rPr>
        <w:t>P</w:t>
      </w:r>
      <w:r w:rsidRPr="00F55744">
        <w:rPr>
          <w:sz w:val="22"/>
          <w:szCs w:val="22"/>
        </w:rPr>
        <w:t>aragraph C of this section.</w:t>
      </w:r>
      <w:r w:rsidR="002877E2">
        <w:rPr>
          <w:sz w:val="22"/>
          <w:szCs w:val="22"/>
        </w:rPr>
        <w:t xml:space="preserve"> </w:t>
      </w:r>
      <w:r w:rsidR="00630710" w:rsidRPr="00F55744">
        <w:rPr>
          <w:sz w:val="22"/>
          <w:szCs w:val="22"/>
        </w:rPr>
        <w:t xml:space="preserve">The installer will comply with this section for new homes by affixing a completed State </w:t>
      </w:r>
      <w:r w:rsidR="0020627C" w:rsidRPr="00F55744">
        <w:rPr>
          <w:sz w:val="22"/>
          <w:szCs w:val="22"/>
        </w:rPr>
        <w:t xml:space="preserve">of </w:t>
      </w:r>
      <w:r w:rsidR="00630710" w:rsidRPr="00F55744">
        <w:rPr>
          <w:sz w:val="22"/>
          <w:szCs w:val="22"/>
        </w:rPr>
        <w:t>Maine Installation Warranty Seal to the home.</w:t>
      </w:r>
    </w:p>
    <w:p w14:paraId="4C76A386" w14:textId="77777777" w:rsidR="00C6428B" w:rsidRPr="00F55744" w:rsidRDefault="00C6428B" w:rsidP="00C6428B">
      <w:pPr>
        <w:tabs>
          <w:tab w:val="left" w:pos="720"/>
        </w:tabs>
        <w:ind w:left="1440"/>
        <w:rPr>
          <w:sz w:val="22"/>
          <w:szCs w:val="22"/>
        </w:rPr>
      </w:pPr>
    </w:p>
    <w:p w14:paraId="7E6C22BE" w14:textId="77777777" w:rsidR="00C6428B" w:rsidRPr="00F55744" w:rsidRDefault="00C6428B" w:rsidP="00C6428B">
      <w:pPr>
        <w:numPr>
          <w:ilvl w:val="0"/>
          <w:numId w:val="19"/>
        </w:numPr>
        <w:tabs>
          <w:tab w:val="left" w:pos="720"/>
        </w:tabs>
        <w:rPr>
          <w:b/>
          <w:sz w:val="22"/>
          <w:szCs w:val="22"/>
        </w:rPr>
      </w:pPr>
      <w:r w:rsidRPr="00F55744">
        <w:rPr>
          <w:b/>
          <w:sz w:val="22"/>
          <w:szCs w:val="22"/>
        </w:rPr>
        <w:t>Temporary Storage</w:t>
      </w:r>
    </w:p>
    <w:p w14:paraId="157DE13E" w14:textId="77777777" w:rsidR="00C6428B" w:rsidRPr="00F55744" w:rsidRDefault="00C6428B" w:rsidP="00C6428B">
      <w:pPr>
        <w:tabs>
          <w:tab w:val="left" w:pos="720"/>
        </w:tabs>
        <w:rPr>
          <w:sz w:val="22"/>
          <w:szCs w:val="22"/>
        </w:rPr>
      </w:pPr>
    </w:p>
    <w:p w14:paraId="1936B1B6" w14:textId="77777777" w:rsidR="00C6428B" w:rsidRPr="00F55744" w:rsidRDefault="00C6428B" w:rsidP="00C6428B">
      <w:pPr>
        <w:tabs>
          <w:tab w:val="left" w:pos="720"/>
        </w:tabs>
        <w:ind w:left="1440"/>
        <w:rPr>
          <w:sz w:val="22"/>
          <w:szCs w:val="22"/>
        </w:rPr>
      </w:pPr>
      <w:r w:rsidRPr="00F55744">
        <w:rPr>
          <w:sz w:val="22"/>
          <w:szCs w:val="22"/>
        </w:rPr>
        <w:t xml:space="preserve">The installation instructions must provide at least one method for temporarily supporting each transportable section of a manufactured home, to prevent structural and other damage to the </w:t>
      </w:r>
      <w:r w:rsidR="0020627C" w:rsidRPr="00F55744">
        <w:rPr>
          <w:sz w:val="22"/>
          <w:szCs w:val="22"/>
        </w:rPr>
        <w:t>home</w:t>
      </w:r>
      <w:r w:rsidRPr="00F55744">
        <w:rPr>
          <w:sz w:val="22"/>
          <w:szCs w:val="22"/>
        </w:rPr>
        <w:t xml:space="preserve">, when those section(s) are temporarily sited at the manufacturer’s facility, </w:t>
      </w:r>
      <w:r w:rsidR="00AE48C2" w:rsidRPr="00F55744">
        <w:rPr>
          <w:sz w:val="22"/>
          <w:szCs w:val="22"/>
        </w:rPr>
        <w:t>dealer’s</w:t>
      </w:r>
      <w:r w:rsidRPr="00F55744">
        <w:rPr>
          <w:sz w:val="22"/>
          <w:szCs w:val="22"/>
        </w:rPr>
        <w:t xml:space="preserve"> lot, or the home site.</w:t>
      </w:r>
    </w:p>
    <w:p w14:paraId="624C50B5" w14:textId="77777777" w:rsidR="00350D42" w:rsidRPr="00F55744" w:rsidRDefault="00350D42" w:rsidP="00C6428B">
      <w:pPr>
        <w:tabs>
          <w:tab w:val="left" w:pos="720"/>
        </w:tabs>
        <w:ind w:left="1440"/>
        <w:rPr>
          <w:sz w:val="22"/>
          <w:szCs w:val="22"/>
        </w:rPr>
      </w:pPr>
    </w:p>
    <w:p w14:paraId="24C1156F" w14:textId="77777777" w:rsidR="007C3B0B" w:rsidRPr="00F55744" w:rsidRDefault="007C3B0B" w:rsidP="00D33E0A">
      <w:pPr>
        <w:tabs>
          <w:tab w:val="left" w:pos="720"/>
          <w:tab w:val="left" w:pos="1440"/>
        </w:tabs>
        <w:rPr>
          <w:b/>
          <w:sz w:val="22"/>
          <w:szCs w:val="22"/>
        </w:rPr>
      </w:pPr>
      <w:r w:rsidRPr="00F55744">
        <w:rPr>
          <w:b/>
          <w:sz w:val="22"/>
          <w:szCs w:val="22"/>
        </w:rPr>
        <w:t>III.</w:t>
      </w:r>
      <w:r w:rsidRPr="00F55744">
        <w:rPr>
          <w:b/>
          <w:sz w:val="22"/>
          <w:szCs w:val="22"/>
        </w:rPr>
        <w:tab/>
        <w:t xml:space="preserve">Alterations </w:t>
      </w:r>
      <w:r w:rsidR="0069548D" w:rsidRPr="00F55744">
        <w:rPr>
          <w:b/>
          <w:sz w:val="22"/>
          <w:szCs w:val="22"/>
        </w:rPr>
        <w:t>during</w:t>
      </w:r>
      <w:r w:rsidRPr="00F55744">
        <w:rPr>
          <w:b/>
          <w:sz w:val="22"/>
          <w:szCs w:val="22"/>
        </w:rPr>
        <w:t xml:space="preserve"> Initial Installation</w:t>
      </w:r>
    </w:p>
    <w:p w14:paraId="1E600976" w14:textId="77777777" w:rsidR="0056312D" w:rsidRPr="00F55744" w:rsidRDefault="0056312D" w:rsidP="00D33E0A">
      <w:pPr>
        <w:tabs>
          <w:tab w:val="left" w:pos="720"/>
          <w:tab w:val="left" w:pos="1440"/>
        </w:tabs>
        <w:rPr>
          <w:sz w:val="22"/>
          <w:szCs w:val="22"/>
        </w:rPr>
      </w:pPr>
    </w:p>
    <w:p w14:paraId="6557A7F1" w14:textId="77777777" w:rsidR="00203C17" w:rsidRPr="00F55744" w:rsidRDefault="0056312D" w:rsidP="004C6CCD">
      <w:pPr>
        <w:tabs>
          <w:tab w:val="left" w:pos="720"/>
          <w:tab w:val="left" w:pos="1440"/>
        </w:tabs>
        <w:ind w:left="720" w:right="-144"/>
        <w:rPr>
          <w:sz w:val="22"/>
          <w:szCs w:val="22"/>
        </w:rPr>
      </w:pPr>
      <w:r w:rsidRPr="00F55744">
        <w:rPr>
          <w:sz w:val="22"/>
          <w:szCs w:val="22"/>
        </w:rPr>
        <w:t>Additions, modifications, replacement or removal of any equipment that affect</w:t>
      </w:r>
      <w:r w:rsidR="00362BDF" w:rsidRPr="00F55744">
        <w:rPr>
          <w:sz w:val="22"/>
          <w:szCs w:val="22"/>
        </w:rPr>
        <w:t>s</w:t>
      </w:r>
      <w:r w:rsidRPr="00F55744">
        <w:rPr>
          <w:sz w:val="22"/>
          <w:szCs w:val="22"/>
        </w:rPr>
        <w:t xml:space="preserve"> the installation of the home made by the manufacturer, </w:t>
      </w:r>
      <w:r w:rsidR="007F6748" w:rsidRPr="00F55744">
        <w:rPr>
          <w:sz w:val="22"/>
          <w:szCs w:val="22"/>
        </w:rPr>
        <w:t>dealer</w:t>
      </w:r>
      <w:r w:rsidR="00E6089E" w:rsidRPr="00F55744">
        <w:rPr>
          <w:sz w:val="22"/>
          <w:szCs w:val="22"/>
        </w:rPr>
        <w:t xml:space="preserve"> </w:t>
      </w:r>
      <w:r w:rsidRPr="00F55744">
        <w:rPr>
          <w:sz w:val="22"/>
          <w:szCs w:val="22"/>
        </w:rPr>
        <w:t xml:space="preserve">or </w:t>
      </w:r>
      <w:r w:rsidR="004721FA" w:rsidRPr="00F55744">
        <w:rPr>
          <w:sz w:val="22"/>
          <w:szCs w:val="22"/>
        </w:rPr>
        <w:t>mechanic</w:t>
      </w:r>
      <w:r w:rsidRPr="00F55744">
        <w:rPr>
          <w:sz w:val="22"/>
          <w:szCs w:val="22"/>
        </w:rPr>
        <w:t xml:space="preserve"> prior to completion of the installation must equal or exceed the protections and requirements of the</w:t>
      </w:r>
      <w:r w:rsidR="00B85A88" w:rsidRPr="00F55744">
        <w:rPr>
          <w:sz w:val="22"/>
          <w:szCs w:val="22"/>
        </w:rPr>
        <w:t>se</w:t>
      </w:r>
      <w:r w:rsidR="007F7AA3" w:rsidRPr="00F55744">
        <w:rPr>
          <w:sz w:val="22"/>
          <w:szCs w:val="22"/>
        </w:rPr>
        <w:t xml:space="preserve"> </w:t>
      </w:r>
      <w:r w:rsidRPr="00F55744">
        <w:rPr>
          <w:sz w:val="22"/>
          <w:szCs w:val="22"/>
        </w:rPr>
        <w:t xml:space="preserve">Installation Standards, the MHCSS (24 CFR part 3280) and the </w:t>
      </w:r>
      <w:r w:rsidR="00551872" w:rsidRPr="00F55744">
        <w:rPr>
          <w:sz w:val="22"/>
          <w:szCs w:val="22"/>
        </w:rPr>
        <w:t xml:space="preserve">MHPER </w:t>
      </w:r>
      <w:r w:rsidR="00DC59EC" w:rsidRPr="00F55744">
        <w:rPr>
          <w:sz w:val="22"/>
          <w:szCs w:val="22"/>
        </w:rPr>
        <w:t>(24 CFR part 3282).</w:t>
      </w:r>
      <w:r w:rsidR="002877E2">
        <w:rPr>
          <w:sz w:val="22"/>
          <w:szCs w:val="22"/>
        </w:rPr>
        <w:t xml:space="preserve"> </w:t>
      </w:r>
      <w:r w:rsidR="00232128" w:rsidRPr="00F55744">
        <w:rPr>
          <w:sz w:val="22"/>
          <w:szCs w:val="22"/>
        </w:rPr>
        <w:t>An a</w:t>
      </w:r>
      <w:r w:rsidRPr="00F55744">
        <w:rPr>
          <w:sz w:val="22"/>
          <w:szCs w:val="22"/>
        </w:rPr>
        <w:t>lteration</w:t>
      </w:r>
      <w:r w:rsidR="00232128" w:rsidRPr="00F55744">
        <w:rPr>
          <w:sz w:val="22"/>
          <w:szCs w:val="22"/>
        </w:rPr>
        <w:t>,</w:t>
      </w:r>
      <w:r w:rsidRPr="00F55744">
        <w:rPr>
          <w:sz w:val="22"/>
          <w:szCs w:val="22"/>
        </w:rPr>
        <w:t xml:space="preserve"> as defined in 3282.7</w:t>
      </w:r>
      <w:r w:rsidR="00232128" w:rsidRPr="00F55744">
        <w:rPr>
          <w:sz w:val="22"/>
          <w:szCs w:val="22"/>
        </w:rPr>
        <w:t>,</w:t>
      </w:r>
      <w:r w:rsidRPr="00F55744">
        <w:rPr>
          <w:sz w:val="22"/>
          <w:szCs w:val="22"/>
        </w:rPr>
        <w:t xml:space="preserve"> must not affect the ability of the basic manufactured home to comply with the MHCSS</w:t>
      </w:r>
      <w:r w:rsidR="00232128" w:rsidRPr="00F55744">
        <w:rPr>
          <w:sz w:val="22"/>
          <w:szCs w:val="22"/>
        </w:rPr>
        <w:t>, and the alteration must not</w:t>
      </w:r>
      <w:r w:rsidRPr="00F55744">
        <w:rPr>
          <w:sz w:val="22"/>
          <w:szCs w:val="22"/>
        </w:rPr>
        <w:t xml:space="preserve"> impose additional loads to the manufactured home or its foundation</w:t>
      </w:r>
      <w:r w:rsidR="00656476" w:rsidRPr="00F55744">
        <w:rPr>
          <w:sz w:val="22"/>
          <w:szCs w:val="22"/>
        </w:rPr>
        <w:t>, unless the alteration is included in the manufacturer’s DAPIA-approved designs and installation instructions, or is designed</w:t>
      </w:r>
      <w:r w:rsidRPr="00F55744">
        <w:rPr>
          <w:sz w:val="22"/>
          <w:szCs w:val="22"/>
        </w:rPr>
        <w:t xml:space="preserve"> by a registered professional en</w:t>
      </w:r>
      <w:r w:rsidR="00656476" w:rsidRPr="00F55744">
        <w:rPr>
          <w:sz w:val="22"/>
          <w:szCs w:val="22"/>
        </w:rPr>
        <w:t>gineer or registered architect consistent with the manufacturer’s design and that conforms to the requirements of the MHCSS.</w:t>
      </w:r>
    </w:p>
    <w:p w14:paraId="6ED2AB9A" w14:textId="77777777" w:rsidR="00113EAF" w:rsidRPr="00F55744" w:rsidRDefault="00113EAF" w:rsidP="006D6FBF">
      <w:pPr>
        <w:tabs>
          <w:tab w:val="left" w:pos="720"/>
          <w:tab w:val="left" w:pos="1440"/>
        </w:tabs>
        <w:ind w:left="720"/>
        <w:rPr>
          <w:sz w:val="22"/>
          <w:szCs w:val="22"/>
        </w:rPr>
      </w:pPr>
    </w:p>
    <w:p w14:paraId="230E3818" w14:textId="77777777" w:rsidR="00E43FDC" w:rsidRPr="00F55744" w:rsidRDefault="00E43FDC" w:rsidP="00E43FDC">
      <w:pPr>
        <w:tabs>
          <w:tab w:val="left" w:pos="720"/>
          <w:tab w:val="left" w:pos="1440"/>
        </w:tabs>
        <w:ind w:left="720" w:hanging="720"/>
        <w:rPr>
          <w:b/>
          <w:sz w:val="22"/>
          <w:szCs w:val="22"/>
        </w:rPr>
      </w:pPr>
      <w:r w:rsidRPr="00F55744">
        <w:rPr>
          <w:b/>
          <w:sz w:val="22"/>
          <w:szCs w:val="22"/>
        </w:rPr>
        <w:t>IV.</w:t>
      </w:r>
      <w:r w:rsidRPr="00F55744">
        <w:rPr>
          <w:b/>
          <w:sz w:val="22"/>
          <w:szCs w:val="22"/>
        </w:rPr>
        <w:tab/>
      </w:r>
      <w:r w:rsidR="008B5CF9" w:rsidRPr="00F55744">
        <w:rPr>
          <w:b/>
          <w:sz w:val="22"/>
          <w:szCs w:val="22"/>
        </w:rPr>
        <w:t xml:space="preserve">Incorporation by Reference </w:t>
      </w:r>
    </w:p>
    <w:p w14:paraId="738AC203" w14:textId="77777777" w:rsidR="00063912" w:rsidRPr="00F55744" w:rsidRDefault="00063912" w:rsidP="00E43FDC">
      <w:pPr>
        <w:tabs>
          <w:tab w:val="left" w:pos="720"/>
          <w:tab w:val="left" w:pos="1440"/>
        </w:tabs>
        <w:ind w:left="720" w:hanging="720"/>
        <w:rPr>
          <w:sz w:val="22"/>
          <w:szCs w:val="22"/>
        </w:rPr>
      </w:pPr>
    </w:p>
    <w:p w14:paraId="2D41F05E" w14:textId="77777777" w:rsidR="00063912" w:rsidRPr="00F55744" w:rsidRDefault="005250BE" w:rsidP="00C436CE">
      <w:pPr>
        <w:tabs>
          <w:tab w:val="left" w:pos="720"/>
          <w:tab w:val="left" w:pos="1440"/>
        </w:tabs>
        <w:ind w:left="1440" w:hanging="1440"/>
        <w:rPr>
          <w:sz w:val="22"/>
          <w:szCs w:val="22"/>
        </w:rPr>
      </w:pPr>
      <w:r w:rsidRPr="00F55744">
        <w:rPr>
          <w:sz w:val="22"/>
          <w:szCs w:val="22"/>
        </w:rPr>
        <w:tab/>
      </w:r>
      <w:r w:rsidR="00B17B8A" w:rsidRPr="00F55744">
        <w:rPr>
          <w:sz w:val="22"/>
          <w:szCs w:val="22"/>
        </w:rPr>
        <w:t>A.</w:t>
      </w:r>
      <w:r w:rsidR="00B17B8A" w:rsidRPr="00F55744">
        <w:rPr>
          <w:sz w:val="22"/>
          <w:szCs w:val="22"/>
        </w:rPr>
        <w:tab/>
      </w:r>
      <w:r w:rsidR="008B5CF9" w:rsidRPr="00F55744">
        <w:rPr>
          <w:sz w:val="22"/>
          <w:szCs w:val="22"/>
        </w:rPr>
        <w:t>The materials listed in this section are in</w:t>
      </w:r>
      <w:r w:rsidR="00B17B8A" w:rsidRPr="00F55744">
        <w:rPr>
          <w:sz w:val="22"/>
          <w:szCs w:val="22"/>
        </w:rPr>
        <w:t xml:space="preserve">corporated by reference </w:t>
      </w:r>
      <w:r w:rsidR="00C36FAD" w:rsidRPr="00F55744">
        <w:rPr>
          <w:sz w:val="22"/>
          <w:szCs w:val="22"/>
        </w:rPr>
        <w:t xml:space="preserve">(“IBR”) </w:t>
      </w:r>
      <w:r w:rsidR="008B5CF9" w:rsidRPr="00F55744">
        <w:rPr>
          <w:sz w:val="22"/>
          <w:szCs w:val="22"/>
        </w:rPr>
        <w:t>in the correspondi</w:t>
      </w:r>
      <w:r w:rsidR="00DC59EC" w:rsidRPr="00F55744">
        <w:rPr>
          <w:sz w:val="22"/>
          <w:szCs w:val="22"/>
        </w:rPr>
        <w:t>ng sections noted.</w:t>
      </w:r>
      <w:r w:rsidR="002877E2">
        <w:rPr>
          <w:sz w:val="22"/>
          <w:szCs w:val="22"/>
        </w:rPr>
        <w:t xml:space="preserve"> </w:t>
      </w:r>
      <w:r w:rsidR="008B5CF9" w:rsidRPr="00F55744">
        <w:rPr>
          <w:sz w:val="22"/>
          <w:szCs w:val="22"/>
        </w:rPr>
        <w:t>These incorporations by reference were approved by the Director of the Federal Register in accordance with</w:t>
      </w:r>
      <w:r w:rsidR="00B17B8A" w:rsidRPr="00F55744">
        <w:rPr>
          <w:sz w:val="22"/>
          <w:szCs w:val="22"/>
        </w:rPr>
        <w:t xml:space="preserve"> 5 U.S.C. 552(</w:t>
      </w:r>
      <w:r w:rsidR="00362BDF" w:rsidRPr="00F55744">
        <w:rPr>
          <w:sz w:val="22"/>
          <w:szCs w:val="22"/>
        </w:rPr>
        <w:t>a</w:t>
      </w:r>
      <w:r w:rsidR="008B5CF9" w:rsidRPr="00F55744">
        <w:rPr>
          <w:sz w:val="22"/>
          <w:szCs w:val="22"/>
        </w:rPr>
        <w:t>) and 1 CFR part 51</w:t>
      </w:r>
      <w:r w:rsidR="00B17B8A" w:rsidRPr="00F55744">
        <w:rPr>
          <w:sz w:val="22"/>
          <w:szCs w:val="22"/>
        </w:rPr>
        <w:t xml:space="preserve">. </w:t>
      </w:r>
      <w:r w:rsidR="008B5CF9" w:rsidRPr="00F55744">
        <w:rPr>
          <w:sz w:val="22"/>
          <w:szCs w:val="22"/>
        </w:rPr>
        <w:t>These materials are available for purchase at the corresponding addresses noted below, and all are available for inspection at the Office of Manufactured Housing Programs, U.S. Department of Housing and Urban Development, 451 Seventh Street, SW, Room 9164, Washington, DC 20410; or the National Archives and Record</w:t>
      </w:r>
      <w:r w:rsidR="004A5F6A" w:rsidRPr="00F55744">
        <w:rPr>
          <w:sz w:val="22"/>
          <w:szCs w:val="22"/>
        </w:rPr>
        <w:t>s Administration (NARA).</w:t>
      </w:r>
      <w:r w:rsidR="002877E2">
        <w:rPr>
          <w:sz w:val="22"/>
          <w:szCs w:val="22"/>
        </w:rPr>
        <w:t xml:space="preserve"> </w:t>
      </w:r>
      <w:r w:rsidR="004A5F6A" w:rsidRPr="00F55744">
        <w:rPr>
          <w:sz w:val="22"/>
          <w:szCs w:val="22"/>
        </w:rPr>
        <w:t xml:space="preserve">For information on the availability of this material at NARA, </w:t>
      </w:r>
      <w:r w:rsidR="00DC59EC" w:rsidRPr="00F55744">
        <w:rPr>
          <w:sz w:val="22"/>
          <w:szCs w:val="22"/>
        </w:rPr>
        <w:t xml:space="preserve">call (202) 741-6030, or go to: </w:t>
      </w:r>
      <w:hyperlink r:id="rId11" w:history="1">
        <w:r w:rsidR="00D15DDF" w:rsidRPr="00F55744">
          <w:rPr>
            <w:rStyle w:val="Hyperlink"/>
            <w:color w:val="auto"/>
            <w:sz w:val="22"/>
            <w:szCs w:val="22"/>
            <w:u w:val="none"/>
          </w:rPr>
          <w:t>http://www.archives.gov/federal-register/cfr/ibr-locations.html</w:t>
        </w:r>
      </w:hyperlink>
      <w:r w:rsidR="004A5F6A" w:rsidRPr="00F55744">
        <w:rPr>
          <w:sz w:val="22"/>
          <w:szCs w:val="22"/>
        </w:rPr>
        <w:t>.</w:t>
      </w:r>
    </w:p>
    <w:p w14:paraId="55AF029D" w14:textId="77777777" w:rsidR="004A5F6A" w:rsidRPr="00F55744" w:rsidRDefault="004A5F6A" w:rsidP="00C436CE">
      <w:pPr>
        <w:tabs>
          <w:tab w:val="left" w:pos="720"/>
          <w:tab w:val="left" w:pos="1440"/>
        </w:tabs>
        <w:ind w:left="1440" w:hanging="1440"/>
        <w:rPr>
          <w:sz w:val="22"/>
          <w:szCs w:val="22"/>
        </w:rPr>
      </w:pPr>
    </w:p>
    <w:p w14:paraId="36043147" w14:textId="77777777" w:rsidR="00FF7CC1" w:rsidRPr="00F55744" w:rsidRDefault="00C436CE" w:rsidP="0000429B">
      <w:pPr>
        <w:tabs>
          <w:tab w:val="left" w:pos="720"/>
          <w:tab w:val="left" w:pos="1440"/>
        </w:tabs>
        <w:ind w:left="1440" w:right="180" w:hanging="1440"/>
        <w:rPr>
          <w:sz w:val="22"/>
          <w:szCs w:val="22"/>
        </w:rPr>
      </w:pPr>
      <w:r w:rsidRPr="00F55744">
        <w:rPr>
          <w:sz w:val="22"/>
          <w:szCs w:val="22"/>
        </w:rPr>
        <w:tab/>
        <w:t>B.</w:t>
      </w:r>
      <w:r w:rsidRPr="00F55744">
        <w:rPr>
          <w:sz w:val="22"/>
          <w:szCs w:val="22"/>
        </w:rPr>
        <w:tab/>
      </w:r>
      <w:r w:rsidR="004A5F6A" w:rsidRPr="00F55744">
        <w:rPr>
          <w:sz w:val="22"/>
          <w:szCs w:val="22"/>
        </w:rPr>
        <w:t>The materials listed below are available for purchase from the Air Conditioning Contractors of America (ACCA), 2</w:t>
      </w:r>
      <w:r w:rsidR="00FF7CC1" w:rsidRPr="00F55744">
        <w:rPr>
          <w:sz w:val="22"/>
          <w:szCs w:val="22"/>
        </w:rPr>
        <w:t>800 Shirlington Road</w:t>
      </w:r>
      <w:r w:rsidR="004A5F6A" w:rsidRPr="00F55744">
        <w:rPr>
          <w:sz w:val="22"/>
          <w:szCs w:val="22"/>
        </w:rPr>
        <w:t xml:space="preserve">, </w:t>
      </w:r>
      <w:r w:rsidR="00FF7CC1" w:rsidRPr="00F55744">
        <w:rPr>
          <w:sz w:val="22"/>
          <w:szCs w:val="22"/>
        </w:rPr>
        <w:t>Suite 300</w:t>
      </w:r>
      <w:r w:rsidR="004A5F6A" w:rsidRPr="00F55744">
        <w:rPr>
          <w:sz w:val="22"/>
          <w:szCs w:val="22"/>
        </w:rPr>
        <w:t xml:space="preserve">, </w:t>
      </w:r>
      <w:r w:rsidR="00FF7CC1" w:rsidRPr="00F55744">
        <w:rPr>
          <w:sz w:val="22"/>
          <w:szCs w:val="22"/>
        </w:rPr>
        <w:t xml:space="preserve">Arlington, </w:t>
      </w:r>
      <w:r w:rsidR="004A5F6A" w:rsidRPr="00F55744">
        <w:rPr>
          <w:sz w:val="22"/>
          <w:szCs w:val="22"/>
        </w:rPr>
        <w:t>Virginia</w:t>
      </w:r>
      <w:r w:rsidR="00FF7CC1" w:rsidRPr="00F55744">
        <w:rPr>
          <w:sz w:val="22"/>
          <w:szCs w:val="22"/>
        </w:rPr>
        <w:t xml:space="preserve"> 22206</w:t>
      </w:r>
      <w:r w:rsidR="004A5F6A" w:rsidRPr="00F55744">
        <w:rPr>
          <w:sz w:val="22"/>
          <w:szCs w:val="22"/>
        </w:rPr>
        <w:t>:</w:t>
      </w:r>
    </w:p>
    <w:p w14:paraId="59E34E61" w14:textId="77777777" w:rsidR="004A5F6A" w:rsidRPr="00F55744" w:rsidRDefault="004A5F6A" w:rsidP="00C436CE">
      <w:pPr>
        <w:tabs>
          <w:tab w:val="left" w:pos="720"/>
          <w:tab w:val="left" w:pos="1440"/>
        </w:tabs>
        <w:ind w:left="1440" w:hanging="1440"/>
        <w:rPr>
          <w:sz w:val="22"/>
          <w:szCs w:val="22"/>
        </w:rPr>
      </w:pPr>
    </w:p>
    <w:p w14:paraId="0042B410" w14:textId="77777777" w:rsidR="004A5F6A" w:rsidRPr="00F55744" w:rsidRDefault="00A97FCB" w:rsidP="00023864">
      <w:pPr>
        <w:tabs>
          <w:tab w:val="left" w:pos="720"/>
          <w:tab w:val="left" w:pos="1440"/>
        </w:tabs>
        <w:ind w:left="2160" w:hanging="2160"/>
        <w:rPr>
          <w:sz w:val="22"/>
          <w:szCs w:val="22"/>
        </w:rPr>
      </w:pPr>
      <w:r w:rsidRPr="00F55744">
        <w:rPr>
          <w:sz w:val="22"/>
          <w:szCs w:val="22"/>
        </w:rPr>
        <w:tab/>
      </w:r>
      <w:r w:rsidRPr="00F55744">
        <w:rPr>
          <w:sz w:val="22"/>
          <w:szCs w:val="22"/>
        </w:rPr>
        <w:tab/>
      </w:r>
      <w:r w:rsidR="00FF675A" w:rsidRPr="00F55744">
        <w:rPr>
          <w:sz w:val="22"/>
          <w:szCs w:val="22"/>
        </w:rPr>
        <w:t>1.</w:t>
      </w:r>
      <w:r w:rsidR="00FF675A" w:rsidRPr="00F55744">
        <w:rPr>
          <w:sz w:val="22"/>
          <w:szCs w:val="22"/>
        </w:rPr>
        <w:tab/>
      </w:r>
      <w:r w:rsidR="004A5F6A" w:rsidRPr="00F55744">
        <w:rPr>
          <w:sz w:val="22"/>
          <w:szCs w:val="22"/>
        </w:rPr>
        <w:t xml:space="preserve">ACCA Manual J, </w:t>
      </w:r>
      <w:r w:rsidR="004A5F6A" w:rsidRPr="00E64998">
        <w:rPr>
          <w:i/>
          <w:sz w:val="22"/>
          <w:szCs w:val="22"/>
        </w:rPr>
        <w:t>Residential Load Calculation</w:t>
      </w:r>
      <w:r w:rsidR="004A5F6A" w:rsidRPr="00F55744">
        <w:rPr>
          <w:sz w:val="22"/>
          <w:szCs w:val="22"/>
        </w:rPr>
        <w:t>, 8</w:t>
      </w:r>
      <w:r w:rsidR="004A5F6A" w:rsidRPr="00F55744">
        <w:rPr>
          <w:sz w:val="22"/>
          <w:szCs w:val="22"/>
          <w:vertAlign w:val="superscript"/>
        </w:rPr>
        <w:t>th</w:t>
      </w:r>
      <w:r w:rsidR="004A5F6A" w:rsidRPr="00F55744">
        <w:rPr>
          <w:sz w:val="22"/>
          <w:szCs w:val="22"/>
        </w:rPr>
        <w:t xml:space="preserve"> Edition, IBR approved for </w:t>
      </w:r>
      <w:r w:rsidR="00502864" w:rsidRPr="00F55744">
        <w:rPr>
          <w:sz w:val="22"/>
          <w:szCs w:val="22"/>
        </w:rPr>
        <w:t>Subchapter</w:t>
      </w:r>
      <w:r w:rsidRPr="00F55744">
        <w:rPr>
          <w:sz w:val="22"/>
          <w:szCs w:val="22"/>
        </w:rPr>
        <w:t xml:space="preserve"> </w:t>
      </w:r>
      <w:r w:rsidR="001863A0" w:rsidRPr="00F55744">
        <w:rPr>
          <w:sz w:val="22"/>
          <w:szCs w:val="22"/>
        </w:rPr>
        <w:t>F, Section III (A)(1)(a)(i).</w:t>
      </w:r>
    </w:p>
    <w:p w14:paraId="1A026E9B" w14:textId="77777777" w:rsidR="004A5F6A" w:rsidRPr="00F55744" w:rsidRDefault="004A5F6A" w:rsidP="004A5F6A">
      <w:pPr>
        <w:tabs>
          <w:tab w:val="left" w:pos="720"/>
          <w:tab w:val="left" w:pos="1440"/>
        </w:tabs>
        <w:rPr>
          <w:sz w:val="22"/>
          <w:szCs w:val="22"/>
        </w:rPr>
      </w:pPr>
    </w:p>
    <w:p w14:paraId="6A59EAE7" w14:textId="77777777" w:rsidR="004A5F6A" w:rsidRPr="00F55744" w:rsidRDefault="004A5F6A" w:rsidP="004A5F6A">
      <w:pPr>
        <w:tabs>
          <w:tab w:val="left" w:pos="720"/>
          <w:tab w:val="left" w:pos="1440"/>
        </w:tabs>
        <w:ind w:left="1440" w:hanging="1440"/>
        <w:rPr>
          <w:sz w:val="22"/>
          <w:szCs w:val="22"/>
        </w:rPr>
      </w:pPr>
      <w:r w:rsidRPr="00F55744">
        <w:rPr>
          <w:sz w:val="22"/>
          <w:szCs w:val="22"/>
        </w:rPr>
        <w:lastRenderedPageBreak/>
        <w:tab/>
        <w:t>C.</w:t>
      </w:r>
      <w:r w:rsidRPr="00F55744">
        <w:rPr>
          <w:sz w:val="22"/>
          <w:szCs w:val="22"/>
        </w:rPr>
        <w:tab/>
        <w:t>The materials listed below are available for purchase from APA-The Engineered Wood Association, 7011 South 19</w:t>
      </w:r>
      <w:r w:rsidRPr="00F55744">
        <w:rPr>
          <w:sz w:val="22"/>
          <w:szCs w:val="22"/>
          <w:vertAlign w:val="superscript"/>
        </w:rPr>
        <w:t>th</w:t>
      </w:r>
      <w:r w:rsidRPr="00F55744">
        <w:rPr>
          <w:sz w:val="22"/>
          <w:szCs w:val="22"/>
        </w:rPr>
        <w:t xml:space="preserve"> Street, Tacoma, Washington 98411, telephone number (253) 565-6600, fax number (253) 565-7265:</w:t>
      </w:r>
    </w:p>
    <w:p w14:paraId="169589C7" w14:textId="77777777" w:rsidR="004A5F6A" w:rsidRPr="00F55744" w:rsidRDefault="004A5F6A" w:rsidP="00C436CE">
      <w:pPr>
        <w:tabs>
          <w:tab w:val="left" w:pos="720"/>
          <w:tab w:val="left" w:pos="1440"/>
        </w:tabs>
        <w:ind w:left="1440" w:hanging="1440"/>
        <w:rPr>
          <w:sz w:val="22"/>
          <w:szCs w:val="22"/>
        </w:rPr>
      </w:pPr>
    </w:p>
    <w:p w14:paraId="01D34587" w14:textId="77777777" w:rsidR="004A5F6A" w:rsidRPr="00F55744" w:rsidRDefault="00F37097" w:rsidP="00023864">
      <w:pPr>
        <w:tabs>
          <w:tab w:val="left" w:pos="720"/>
          <w:tab w:val="left" w:pos="1440"/>
          <w:tab w:val="left" w:pos="1800"/>
        </w:tabs>
        <w:ind w:left="2160" w:hanging="1440"/>
        <w:rPr>
          <w:sz w:val="22"/>
          <w:szCs w:val="22"/>
        </w:rPr>
      </w:pPr>
      <w:r w:rsidRPr="00F55744">
        <w:rPr>
          <w:sz w:val="22"/>
          <w:szCs w:val="22"/>
        </w:rPr>
        <w:tab/>
      </w:r>
      <w:r w:rsidR="00F856E4" w:rsidRPr="00F55744">
        <w:rPr>
          <w:sz w:val="22"/>
          <w:szCs w:val="22"/>
        </w:rPr>
        <w:t>1.</w:t>
      </w:r>
      <w:r w:rsidRPr="00F55744">
        <w:rPr>
          <w:sz w:val="22"/>
          <w:szCs w:val="22"/>
        </w:rPr>
        <w:tab/>
      </w:r>
      <w:r w:rsidRPr="00F55744">
        <w:rPr>
          <w:sz w:val="22"/>
          <w:szCs w:val="22"/>
        </w:rPr>
        <w:tab/>
      </w:r>
      <w:r w:rsidR="004A5F6A" w:rsidRPr="00F55744">
        <w:rPr>
          <w:sz w:val="22"/>
          <w:szCs w:val="22"/>
        </w:rPr>
        <w:t xml:space="preserve">PS1-95, </w:t>
      </w:r>
      <w:r w:rsidR="004A5F6A" w:rsidRPr="00E64998">
        <w:rPr>
          <w:i/>
          <w:sz w:val="22"/>
          <w:szCs w:val="22"/>
        </w:rPr>
        <w:t>Construction and Industrial Plywood</w:t>
      </w:r>
      <w:r w:rsidR="004A5F6A" w:rsidRPr="00F55744">
        <w:rPr>
          <w:sz w:val="22"/>
          <w:szCs w:val="22"/>
        </w:rPr>
        <w:t xml:space="preserve"> (with typical APA trademarks), 1995 edition, IBR approved for </w:t>
      </w:r>
      <w:r w:rsidR="00502864" w:rsidRPr="00F55744">
        <w:rPr>
          <w:sz w:val="22"/>
          <w:szCs w:val="22"/>
        </w:rPr>
        <w:t>Subchapter</w:t>
      </w:r>
      <w:r w:rsidR="001863A0" w:rsidRPr="00F55744">
        <w:rPr>
          <w:sz w:val="22"/>
          <w:szCs w:val="22"/>
        </w:rPr>
        <w:t xml:space="preserve"> D, Section XII (A)(2)(a)</w:t>
      </w:r>
      <w:r w:rsidR="004A5F6A" w:rsidRPr="00F55744">
        <w:rPr>
          <w:sz w:val="22"/>
          <w:szCs w:val="22"/>
        </w:rPr>
        <w:t>.</w:t>
      </w:r>
    </w:p>
    <w:p w14:paraId="211F024B" w14:textId="77777777" w:rsidR="004A5F6A" w:rsidRPr="00F55744" w:rsidRDefault="004A5F6A" w:rsidP="004A5F6A">
      <w:pPr>
        <w:tabs>
          <w:tab w:val="left" w:pos="720"/>
          <w:tab w:val="left" w:pos="1440"/>
        </w:tabs>
        <w:ind w:left="2160" w:hanging="2160"/>
        <w:rPr>
          <w:sz w:val="22"/>
          <w:szCs w:val="22"/>
        </w:rPr>
      </w:pPr>
    </w:p>
    <w:p w14:paraId="3DA7BE35" w14:textId="77777777" w:rsidR="004A5F6A" w:rsidRPr="00F55744" w:rsidRDefault="004A5F6A" w:rsidP="002637A5">
      <w:pPr>
        <w:tabs>
          <w:tab w:val="left" w:pos="720"/>
          <w:tab w:val="left" w:pos="1440"/>
        </w:tabs>
        <w:ind w:left="1440" w:hanging="1440"/>
        <w:rPr>
          <w:sz w:val="22"/>
          <w:szCs w:val="22"/>
        </w:rPr>
      </w:pPr>
      <w:r w:rsidRPr="00F55744">
        <w:rPr>
          <w:sz w:val="22"/>
          <w:szCs w:val="22"/>
        </w:rPr>
        <w:tab/>
        <w:t>D.</w:t>
      </w:r>
      <w:r w:rsidRPr="00F55744">
        <w:rPr>
          <w:sz w:val="22"/>
          <w:szCs w:val="22"/>
        </w:rPr>
        <w:tab/>
        <w:t>The materials listed below are available for purchase from American Society of Heating, Refrigerating and Air Conditioning Engineers (ASHRAE), 1791 Tullie Circle, NE, Atlanta, Georgia 30329-</w:t>
      </w:r>
      <w:r w:rsidR="002637A5" w:rsidRPr="00F55744">
        <w:rPr>
          <w:sz w:val="22"/>
          <w:szCs w:val="22"/>
        </w:rPr>
        <w:t>2305:</w:t>
      </w:r>
    </w:p>
    <w:p w14:paraId="6738C241" w14:textId="77777777" w:rsidR="00FF7CC1" w:rsidRPr="00F55744" w:rsidRDefault="00FF7CC1" w:rsidP="00C436CE">
      <w:pPr>
        <w:tabs>
          <w:tab w:val="left" w:pos="720"/>
          <w:tab w:val="left" w:pos="1440"/>
        </w:tabs>
        <w:ind w:left="1440" w:hanging="1440"/>
        <w:rPr>
          <w:sz w:val="22"/>
          <w:szCs w:val="22"/>
        </w:rPr>
      </w:pPr>
    </w:p>
    <w:p w14:paraId="07813100" w14:textId="77777777" w:rsidR="008437E4" w:rsidRPr="00F55744" w:rsidRDefault="00FF7CC1" w:rsidP="00023864">
      <w:pPr>
        <w:tabs>
          <w:tab w:val="left" w:pos="720"/>
          <w:tab w:val="left" w:pos="1440"/>
          <w:tab w:val="left" w:pos="1800"/>
        </w:tabs>
        <w:ind w:left="2160" w:hanging="1800"/>
        <w:rPr>
          <w:sz w:val="22"/>
          <w:szCs w:val="22"/>
        </w:rPr>
      </w:pPr>
      <w:r w:rsidRPr="00F55744">
        <w:rPr>
          <w:sz w:val="22"/>
          <w:szCs w:val="22"/>
        </w:rPr>
        <w:tab/>
      </w:r>
      <w:r w:rsidRPr="00F55744">
        <w:rPr>
          <w:sz w:val="22"/>
          <w:szCs w:val="22"/>
        </w:rPr>
        <w:tab/>
      </w:r>
      <w:r w:rsidR="00453B16" w:rsidRPr="00F55744">
        <w:rPr>
          <w:sz w:val="22"/>
          <w:szCs w:val="22"/>
        </w:rPr>
        <w:t>1.</w:t>
      </w:r>
      <w:r w:rsidR="00E6089E" w:rsidRPr="00F55744">
        <w:rPr>
          <w:sz w:val="22"/>
          <w:szCs w:val="22"/>
        </w:rPr>
        <w:t xml:space="preserve"> </w:t>
      </w:r>
      <w:r w:rsidR="00A97FCB" w:rsidRPr="00F55744">
        <w:rPr>
          <w:sz w:val="22"/>
          <w:szCs w:val="22"/>
        </w:rPr>
        <w:tab/>
      </w:r>
      <w:r w:rsidR="00453B16" w:rsidRPr="00F55744">
        <w:rPr>
          <w:sz w:val="22"/>
          <w:szCs w:val="22"/>
        </w:rPr>
        <w:tab/>
      </w:r>
      <w:r w:rsidR="002637A5" w:rsidRPr="00E64998">
        <w:rPr>
          <w:i/>
          <w:sz w:val="22"/>
          <w:szCs w:val="22"/>
        </w:rPr>
        <w:t>A</w:t>
      </w:r>
      <w:r w:rsidR="008437E4" w:rsidRPr="00E64998">
        <w:rPr>
          <w:i/>
          <w:sz w:val="22"/>
          <w:szCs w:val="22"/>
        </w:rPr>
        <w:t>SHRAE Handbook of Fundamentals</w:t>
      </w:r>
      <w:r w:rsidR="008437E4" w:rsidRPr="00F55744">
        <w:rPr>
          <w:sz w:val="22"/>
          <w:szCs w:val="22"/>
        </w:rPr>
        <w:t>, 1997</w:t>
      </w:r>
      <w:r w:rsidR="002637A5" w:rsidRPr="00F55744">
        <w:rPr>
          <w:sz w:val="22"/>
          <w:szCs w:val="22"/>
        </w:rPr>
        <w:t xml:space="preserve"> Inch-Pound Edition, IBR approved for </w:t>
      </w:r>
      <w:r w:rsidR="00502864" w:rsidRPr="00F55744">
        <w:rPr>
          <w:sz w:val="22"/>
          <w:szCs w:val="22"/>
        </w:rPr>
        <w:t>Subchapter</w:t>
      </w:r>
      <w:r w:rsidR="00442C27" w:rsidRPr="00F55744">
        <w:rPr>
          <w:sz w:val="22"/>
          <w:szCs w:val="22"/>
        </w:rPr>
        <w:t xml:space="preserve"> F, Section III (A)(1)(a)</w:t>
      </w:r>
      <w:r w:rsidR="002637A5" w:rsidRPr="00F55744">
        <w:rPr>
          <w:sz w:val="22"/>
          <w:szCs w:val="22"/>
        </w:rPr>
        <w:t>.</w:t>
      </w:r>
    </w:p>
    <w:p w14:paraId="02418A5F" w14:textId="77777777" w:rsidR="008437E4" w:rsidRPr="00F55744" w:rsidRDefault="008437E4" w:rsidP="00C436CE">
      <w:pPr>
        <w:tabs>
          <w:tab w:val="left" w:pos="720"/>
          <w:tab w:val="left" w:pos="1440"/>
        </w:tabs>
        <w:ind w:left="1440" w:hanging="1440"/>
        <w:rPr>
          <w:sz w:val="22"/>
          <w:szCs w:val="22"/>
        </w:rPr>
      </w:pPr>
    </w:p>
    <w:p w14:paraId="276608EC" w14:textId="77777777" w:rsidR="002637A5" w:rsidRPr="00F55744" w:rsidRDefault="002637A5" w:rsidP="002637A5">
      <w:pPr>
        <w:tabs>
          <w:tab w:val="left" w:pos="720"/>
          <w:tab w:val="left" w:pos="1440"/>
        </w:tabs>
        <w:ind w:left="1440" w:hanging="1440"/>
        <w:rPr>
          <w:sz w:val="22"/>
          <w:szCs w:val="22"/>
        </w:rPr>
      </w:pPr>
      <w:r w:rsidRPr="00F55744">
        <w:rPr>
          <w:sz w:val="22"/>
          <w:szCs w:val="22"/>
        </w:rPr>
        <w:tab/>
        <w:t>E.</w:t>
      </w:r>
      <w:r w:rsidRPr="00F55744">
        <w:rPr>
          <w:sz w:val="22"/>
          <w:szCs w:val="22"/>
        </w:rPr>
        <w:tab/>
        <w:t>The materials listed below are available for purchase from American Society for Testing and Materials (ASTM), 100 Barr Harbor Drive, West Conshohocken, Pennsylvania 19428-2959:</w:t>
      </w:r>
    </w:p>
    <w:p w14:paraId="1071183C" w14:textId="77777777" w:rsidR="008437E4" w:rsidRPr="00F55744" w:rsidRDefault="008437E4" w:rsidP="00C436CE">
      <w:pPr>
        <w:tabs>
          <w:tab w:val="left" w:pos="720"/>
          <w:tab w:val="left" w:pos="1440"/>
        </w:tabs>
        <w:ind w:left="1440" w:hanging="1440"/>
        <w:rPr>
          <w:sz w:val="22"/>
          <w:szCs w:val="22"/>
        </w:rPr>
      </w:pPr>
    </w:p>
    <w:p w14:paraId="5DBB7FC0" w14:textId="77777777" w:rsidR="008437E4" w:rsidRPr="00F55744" w:rsidRDefault="008437E4" w:rsidP="00442C27">
      <w:pPr>
        <w:tabs>
          <w:tab w:val="left" w:pos="720"/>
          <w:tab w:val="left" w:pos="1440"/>
        </w:tabs>
        <w:ind w:left="2160" w:hanging="2160"/>
        <w:rPr>
          <w:sz w:val="22"/>
          <w:szCs w:val="22"/>
        </w:rPr>
      </w:pPr>
      <w:r w:rsidRPr="00F55744">
        <w:rPr>
          <w:sz w:val="22"/>
          <w:szCs w:val="22"/>
        </w:rPr>
        <w:tab/>
      </w:r>
      <w:r w:rsidRPr="00F55744">
        <w:rPr>
          <w:sz w:val="22"/>
          <w:szCs w:val="22"/>
        </w:rPr>
        <w:tab/>
      </w:r>
      <w:r w:rsidR="002637A5" w:rsidRPr="00F55744">
        <w:rPr>
          <w:sz w:val="22"/>
          <w:szCs w:val="22"/>
        </w:rPr>
        <w:t>1.</w:t>
      </w:r>
      <w:r w:rsidR="002637A5" w:rsidRPr="00F55744">
        <w:rPr>
          <w:sz w:val="22"/>
          <w:szCs w:val="22"/>
        </w:rPr>
        <w:tab/>
      </w:r>
      <w:r w:rsidRPr="00F55744">
        <w:rPr>
          <w:sz w:val="22"/>
          <w:szCs w:val="22"/>
        </w:rPr>
        <w:t>ASTM C 90</w:t>
      </w:r>
      <w:r w:rsidR="002637A5" w:rsidRPr="00F55744">
        <w:rPr>
          <w:sz w:val="22"/>
          <w:szCs w:val="22"/>
        </w:rPr>
        <w:t>-02a</w:t>
      </w:r>
      <w:r w:rsidRPr="00F55744">
        <w:rPr>
          <w:sz w:val="22"/>
          <w:szCs w:val="22"/>
        </w:rPr>
        <w:t xml:space="preserve">, </w:t>
      </w:r>
      <w:r w:rsidRPr="00E64998">
        <w:rPr>
          <w:i/>
          <w:sz w:val="22"/>
          <w:szCs w:val="22"/>
        </w:rPr>
        <w:t xml:space="preserve">Standard Specification for Loadbearing Concrete </w:t>
      </w:r>
      <w:r w:rsidR="002637A5" w:rsidRPr="00E64998">
        <w:rPr>
          <w:i/>
          <w:sz w:val="22"/>
          <w:szCs w:val="22"/>
        </w:rPr>
        <w:t>Masonry Units</w:t>
      </w:r>
      <w:r w:rsidR="002637A5" w:rsidRPr="00F55744">
        <w:rPr>
          <w:sz w:val="22"/>
          <w:szCs w:val="22"/>
        </w:rPr>
        <w:t xml:space="preserve">, </w:t>
      </w:r>
      <w:r w:rsidRPr="00F55744">
        <w:rPr>
          <w:sz w:val="22"/>
          <w:szCs w:val="22"/>
        </w:rPr>
        <w:t>2002</w:t>
      </w:r>
      <w:r w:rsidR="002637A5" w:rsidRPr="00F55744">
        <w:rPr>
          <w:sz w:val="22"/>
          <w:szCs w:val="22"/>
        </w:rPr>
        <w:t xml:space="preserve">, IBR approved for </w:t>
      </w:r>
      <w:r w:rsidR="00502864" w:rsidRPr="00F55744">
        <w:rPr>
          <w:sz w:val="22"/>
          <w:szCs w:val="22"/>
        </w:rPr>
        <w:t>Subchapter</w:t>
      </w:r>
      <w:r w:rsidR="00442C27" w:rsidRPr="00F55744">
        <w:rPr>
          <w:sz w:val="22"/>
          <w:szCs w:val="22"/>
        </w:rPr>
        <w:t xml:space="preserve"> D, Section XII(A)(1)(a)</w:t>
      </w:r>
      <w:r w:rsidR="002637A5" w:rsidRPr="00F55744">
        <w:rPr>
          <w:sz w:val="22"/>
          <w:szCs w:val="22"/>
        </w:rPr>
        <w:t>.</w:t>
      </w:r>
      <w:r w:rsidRPr="00F55744">
        <w:rPr>
          <w:sz w:val="22"/>
          <w:szCs w:val="22"/>
        </w:rPr>
        <w:t xml:space="preserve"> </w:t>
      </w:r>
    </w:p>
    <w:p w14:paraId="7D20CD4D" w14:textId="77777777" w:rsidR="001863A0" w:rsidRPr="00F55744" w:rsidRDefault="001863A0" w:rsidP="002637A5">
      <w:pPr>
        <w:tabs>
          <w:tab w:val="left" w:pos="720"/>
          <w:tab w:val="left" w:pos="1440"/>
        </w:tabs>
        <w:ind w:left="2160" w:hanging="2160"/>
        <w:rPr>
          <w:sz w:val="22"/>
          <w:szCs w:val="22"/>
        </w:rPr>
      </w:pPr>
    </w:p>
    <w:p w14:paraId="6E70FA08" w14:textId="77777777" w:rsidR="008437E4" w:rsidRPr="00F55744" w:rsidRDefault="002637A5" w:rsidP="008437E4">
      <w:pPr>
        <w:tabs>
          <w:tab w:val="left" w:pos="1440"/>
        </w:tabs>
        <w:ind w:left="2160" w:hanging="720"/>
        <w:rPr>
          <w:sz w:val="22"/>
          <w:szCs w:val="22"/>
        </w:rPr>
      </w:pPr>
      <w:r w:rsidRPr="00F55744">
        <w:rPr>
          <w:sz w:val="22"/>
          <w:szCs w:val="22"/>
        </w:rPr>
        <w:t>2.</w:t>
      </w:r>
      <w:r w:rsidRPr="00F55744">
        <w:rPr>
          <w:sz w:val="22"/>
          <w:szCs w:val="22"/>
        </w:rPr>
        <w:tab/>
      </w:r>
      <w:r w:rsidR="008437E4" w:rsidRPr="00F55744">
        <w:rPr>
          <w:sz w:val="22"/>
          <w:szCs w:val="22"/>
        </w:rPr>
        <w:t>ASTM D 1586</w:t>
      </w:r>
      <w:r w:rsidRPr="00F55744">
        <w:rPr>
          <w:sz w:val="22"/>
          <w:szCs w:val="22"/>
        </w:rPr>
        <w:t>-99</w:t>
      </w:r>
      <w:r w:rsidR="008437E4" w:rsidRPr="00F55744">
        <w:rPr>
          <w:sz w:val="22"/>
          <w:szCs w:val="22"/>
        </w:rPr>
        <w:t xml:space="preserve">, </w:t>
      </w:r>
      <w:r w:rsidR="00B85A88" w:rsidRPr="00E64998">
        <w:rPr>
          <w:i/>
          <w:sz w:val="22"/>
          <w:szCs w:val="22"/>
        </w:rPr>
        <w:t xml:space="preserve">Standard </w:t>
      </w:r>
      <w:r w:rsidR="008437E4" w:rsidRPr="00E64998">
        <w:rPr>
          <w:i/>
          <w:sz w:val="22"/>
          <w:szCs w:val="22"/>
        </w:rPr>
        <w:t>Test Method for Penetration Test and Split-Barrel Sampling of Soils</w:t>
      </w:r>
      <w:r w:rsidR="008437E4" w:rsidRPr="00F55744">
        <w:rPr>
          <w:sz w:val="22"/>
          <w:szCs w:val="22"/>
        </w:rPr>
        <w:t>, 1999</w:t>
      </w:r>
      <w:r w:rsidRPr="00F55744">
        <w:rPr>
          <w:sz w:val="22"/>
          <w:szCs w:val="22"/>
        </w:rPr>
        <w:t xml:space="preserve">, IBR approved for </w:t>
      </w:r>
      <w:r w:rsidR="00502864" w:rsidRPr="00F55744">
        <w:rPr>
          <w:sz w:val="22"/>
          <w:szCs w:val="22"/>
        </w:rPr>
        <w:t>Subchapter</w:t>
      </w:r>
      <w:r w:rsidR="00442C27" w:rsidRPr="00F55744">
        <w:rPr>
          <w:sz w:val="22"/>
          <w:szCs w:val="22"/>
        </w:rPr>
        <w:t xml:space="preserve"> C, Section II(C)</w:t>
      </w:r>
      <w:r w:rsidRPr="00F55744">
        <w:rPr>
          <w:sz w:val="22"/>
          <w:szCs w:val="22"/>
        </w:rPr>
        <w:t>.</w:t>
      </w:r>
    </w:p>
    <w:p w14:paraId="7F34F6DE" w14:textId="77777777" w:rsidR="002637A5" w:rsidRPr="00F55744" w:rsidRDefault="002637A5" w:rsidP="008437E4">
      <w:pPr>
        <w:tabs>
          <w:tab w:val="left" w:pos="1440"/>
        </w:tabs>
        <w:ind w:left="2160" w:hanging="720"/>
        <w:rPr>
          <w:sz w:val="22"/>
          <w:szCs w:val="22"/>
        </w:rPr>
      </w:pPr>
    </w:p>
    <w:p w14:paraId="2DEFAD7E" w14:textId="77777777" w:rsidR="008437E4" w:rsidRPr="00F55744" w:rsidRDefault="008437E4" w:rsidP="00F07275">
      <w:pPr>
        <w:numPr>
          <w:ilvl w:val="0"/>
          <w:numId w:val="37"/>
        </w:numPr>
        <w:tabs>
          <w:tab w:val="clear" w:pos="1800"/>
        </w:tabs>
        <w:ind w:left="2160" w:hanging="720"/>
        <w:rPr>
          <w:sz w:val="22"/>
          <w:szCs w:val="22"/>
        </w:rPr>
      </w:pPr>
      <w:r w:rsidRPr="00F55744">
        <w:rPr>
          <w:sz w:val="22"/>
          <w:szCs w:val="22"/>
        </w:rPr>
        <w:t>ASTM D 248</w:t>
      </w:r>
      <w:r w:rsidR="002637A5" w:rsidRPr="00F55744">
        <w:rPr>
          <w:sz w:val="22"/>
          <w:szCs w:val="22"/>
        </w:rPr>
        <w:t>7-00</w:t>
      </w:r>
      <w:r w:rsidRPr="00F55744">
        <w:rPr>
          <w:sz w:val="22"/>
          <w:szCs w:val="22"/>
        </w:rPr>
        <w:t xml:space="preserve">, </w:t>
      </w:r>
      <w:r w:rsidR="002637A5" w:rsidRPr="00E64998">
        <w:rPr>
          <w:i/>
          <w:sz w:val="22"/>
          <w:szCs w:val="22"/>
        </w:rPr>
        <w:t xml:space="preserve">Standard </w:t>
      </w:r>
      <w:r w:rsidRPr="00E64998">
        <w:rPr>
          <w:i/>
          <w:sz w:val="22"/>
          <w:szCs w:val="22"/>
        </w:rPr>
        <w:t>Practice for Classification of Soils for Engineering Purposes</w:t>
      </w:r>
      <w:r w:rsidRPr="00F55744">
        <w:rPr>
          <w:sz w:val="22"/>
          <w:szCs w:val="22"/>
        </w:rPr>
        <w:t xml:space="preserve"> (Unified Soil Classification System), 2000</w:t>
      </w:r>
      <w:r w:rsidR="002637A5" w:rsidRPr="00F55744">
        <w:rPr>
          <w:sz w:val="22"/>
          <w:szCs w:val="22"/>
        </w:rPr>
        <w:t xml:space="preserve">, IBR approved for </w:t>
      </w:r>
      <w:r w:rsidR="00502864" w:rsidRPr="00F55744">
        <w:rPr>
          <w:sz w:val="22"/>
          <w:szCs w:val="22"/>
        </w:rPr>
        <w:t>Subchapter</w:t>
      </w:r>
      <w:r w:rsidR="00442C27" w:rsidRPr="00F55744">
        <w:rPr>
          <w:sz w:val="22"/>
          <w:szCs w:val="22"/>
        </w:rPr>
        <w:t xml:space="preserve"> C, Section II(C)</w:t>
      </w:r>
      <w:r w:rsidR="002637A5" w:rsidRPr="00F55744">
        <w:rPr>
          <w:sz w:val="22"/>
          <w:szCs w:val="22"/>
        </w:rPr>
        <w:t>.</w:t>
      </w:r>
    </w:p>
    <w:p w14:paraId="5EDF8494" w14:textId="77777777" w:rsidR="002637A5" w:rsidRPr="00F55744" w:rsidRDefault="002637A5" w:rsidP="002637A5">
      <w:pPr>
        <w:tabs>
          <w:tab w:val="left" w:pos="1440"/>
        </w:tabs>
        <w:ind w:left="1440"/>
        <w:rPr>
          <w:sz w:val="22"/>
          <w:szCs w:val="22"/>
        </w:rPr>
      </w:pPr>
    </w:p>
    <w:p w14:paraId="3FEDF862" w14:textId="77777777" w:rsidR="008437E4" w:rsidRPr="00F55744" w:rsidRDefault="008437E4" w:rsidP="00F07275">
      <w:pPr>
        <w:numPr>
          <w:ilvl w:val="0"/>
          <w:numId w:val="37"/>
        </w:numPr>
        <w:tabs>
          <w:tab w:val="clear" w:pos="1800"/>
        </w:tabs>
        <w:ind w:left="2160" w:hanging="720"/>
        <w:rPr>
          <w:sz w:val="22"/>
          <w:szCs w:val="22"/>
        </w:rPr>
      </w:pPr>
      <w:r w:rsidRPr="00F55744">
        <w:rPr>
          <w:sz w:val="22"/>
          <w:szCs w:val="22"/>
        </w:rPr>
        <w:t>ASTM D 248</w:t>
      </w:r>
      <w:r w:rsidR="00B85A88" w:rsidRPr="00F55744">
        <w:rPr>
          <w:sz w:val="22"/>
          <w:szCs w:val="22"/>
        </w:rPr>
        <w:t>8</w:t>
      </w:r>
      <w:r w:rsidR="002637A5" w:rsidRPr="00F55744">
        <w:rPr>
          <w:sz w:val="22"/>
          <w:szCs w:val="22"/>
        </w:rPr>
        <w:t>-00</w:t>
      </w:r>
      <w:r w:rsidRPr="00F55744">
        <w:rPr>
          <w:sz w:val="22"/>
          <w:szCs w:val="22"/>
        </w:rPr>
        <w:t xml:space="preserve">, </w:t>
      </w:r>
      <w:r w:rsidR="002637A5" w:rsidRPr="00E64998">
        <w:rPr>
          <w:i/>
          <w:sz w:val="22"/>
          <w:szCs w:val="22"/>
        </w:rPr>
        <w:t xml:space="preserve">Standard </w:t>
      </w:r>
      <w:r w:rsidRPr="00E64998">
        <w:rPr>
          <w:i/>
          <w:sz w:val="22"/>
          <w:szCs w:val="22"/>
        </w:rPr>
        <w:t>Practice for Description and Identification of Soils (Visual-Manual Procedure)</w:t>
      </w:r>
      <w:r w:rsidRPr="00F55744">
        <w:rPr>
          <w:sz w:val="22"/>
          <w:szCs w:val="22"/>
        </w:rPr>
        <w:t>, 2000</w:t>
      </w:r>
      <w:r w:rsidR="002637A5" w:rsidRPr="00F55744">
        <w:rPr>
          <w:sz w:val="22"/>
          <w:szCs w:val="22"/>
        </w:rPr>
        <w:t xml:space="preserve">, IBR approved for </w:t>
      </w:r>
      <w:r w:rsidR="00502864" w:rsidRPr="00F55744">
        <w:rPr>
          <w:sz w:val="22"/>
          <w:szCs w:val="22"/>
        </w:rPr>
        <w:t>Subchapter</w:t>
      </w:r>
      <w:r w:rsidR="00442C27" w:rsidRPr="00F55744">
        <w:rPr>
          <w:sz w:val="22"/>
          <w:szCs w:val="22"/>
        </w:rPr>
        <w:t xml:space="preserve"> C, Section II(C)</w:t>
      </w:r>
      <w:r w:rsidR="002637A5" w:rsidRPr="00F55744">
        <w:rPr>
          <w:sz w:val="22"/>
          <w:szCs w:val="22"/>
        </w:rPr>
        <w:t>.</w:t>
      </w:r>
    </w:p>
    <w:p w14:paraId="275EA08B" w14:textId="77777777" w:rsidR="002637A5" w:rsidRPr="00F55744" w:rsidRDefault="002637A5" w:rsidP="002637A5">
      <w:pPr>
        <w:tabs>
          <w:tab w:val="left" w:pos="1440"/>
        </w:tabs>
        <w:rPr>
          <w:sz w:val="22"/>
          <w:szCs w:val="22"/>
        </w:rPr>
      </w:pPr>
    </w:p>
    <w:p w14:paraId="7441BF46" w14:textId="77777777" w:rsidR="008437E4" w:rsidRPr="00F55744" w:rsidRDefault="008437E4" w:rsidP="00F07275">
      <w:pPr>
        <w:numPr>
          <w:ilvl w:val="0"/>
          <w:numId w:val="37"/>
        </w:numPr>
        <w:tabs>
          <w:tab w:val="clear" w:pos="1800"/>
          <w:tab w:val="left" w:pos="1440"/>
        </w:tabs>
        <w:ind w:left="2160" w:hanging="720"/>
        <w:rPr>
          <w:sz w:val="22"/>
          <w:szCs w:val="22"/>
        </w:rPr>
      </w:pPr>
      <w:r w:rsidRPr="00F55744">
        <w:rPr>
          <w:sz w:val="22"/>
          <w:szCs w:val="22"/>
        </w:rPr>
        <w:t>ASTM D</w:t>
      </w:r>
      <w:r w:rsidR="002637A5" w:rsidRPr="00F55744">
        <w:rPr>
          <w:sz w:val="22"/>
          <w:szCs w:val="22"/>
        </w:rPr>
        <w:t xml:space="preserve"> </w:t>
      </w:r>
      <w:r w:rsidRPr="00F55744">
        <w:rPr>
          <w:sz w:val="22"/>
          <w:szCs w:val="22"/>
        </w:rPr>
        <w:t>3953</w:t>
      </w:r>
      <w:r w:rsidR="002637A5" w:rsidRPr="00F55744">
        <w:rPr>
          <w:sz w:val="22"/>
          <w:szCs w:val="22"/>
        </w:rPr>
        <w:t>-97</w:t>
      </w:r>
      <w:r w:rsidRPr="00F55744">
        <w:rPr>
          <w:sz w:val="22"/>
          <w:szCs w:val="22"/>
        </w:rPr>
        <w:t xml:space="preserve">, </w:t>
      </w:r>
      <w:r w:rsidRPr="00E64998">
        <w:rPr>
          <w:i/>
          <w:sz w:val="22"/>
          <w:szCs w:val="22"/>
        </w:rPr>
        <w:t>Standard Specification for Strapping, Flat Steel and Seals</w:t>
      </w:r>
      <w:r w:rsidRPr="00F55744">
        <w:rPr>
          <w:sz w:val="22"/>
          <w:szCs w:val="22"/>
        </w:rPr>
        <w:t>, 1997</w:t>
      </w:r>
      <w:r w:rsidR="002637A5" w:rsidRPr="00F55744">
        <w:rPr>
          <w:sz w:val="22"/>
          <w:szCs w:val="22"/>
        </w:rPr>
        <w:t>, IBR approved for</w:t>
      </w:r>
      <w:r w:rsidR="00442C27" w:rsidRPr="00F55744">
        <w:rPr>
          <w:sz w:val="22"/>
          <w:szCs w:val="22"/>
        </w:rPr>
        <w:t xml:space="preserve"> </w:t>
      </w:r>
      <w:r w:rsidR="00502864" w:rsidRPr="00F55744">
        <w:rPr>
          <w:sz w:val="22"/>
          <w:szCs w:val="22"/>
        </w:rPr>
        <w:t>Subchapter</w:t>
      </w:r>
      <w:r w:rsidR="00442C27" w:rsidRPr="00F55744">
        <w:rPr>
          <w:sz w:val="22"/>
          <w:szCs w:val="22"/>
        </w:rPr>
        <w:t xml:space="preserve"> E, Section II(B)(2)</w:t>
      </w:r>
      <w:r w:rsidR="002637A5" w:rsidRPr="00F55744">
        <w:rPr>
          <w:sz w:val="22"/>
          <w:szCs w:val="22"/>
        </w:rPr>
        <w:t xml:space="preserve"> and Note 10 to Table 1 to </w:t>
      </w:r>
      <w:r w:rsidR="00502864" w:rsidRPr="00F55744">
        <w:rPr>
          <w:sz w:val="22"/>
          <w:szCs w:val="22"/>
        </w:rPr>
        <w:t>Subchapter</w:t>
      </w:r>
      <w:r w:rsidR="00442C27" w:rsidRPr="00F55744">
        <w:rPr>
          <w:sz w:val="22"/>
          <w:szCs w:val="22"/>
        </w:rPr>
        <w:t xml:space="preserve"> E, Section II</w:t>
      </w:r>
      <w:r w:rsidR="002637A5" w:rsidRPr="00F55744">
        <w:rPr>
          <w:sz w:val="22"/>
          <w:szCs w:val="22"/>
        </w:rPr>
        <w:t>.</w:t>
      </w:r>
    </w:p>
    <w:p w14:paraId="1953C4E9" w14:textId="77777777" w:rsidR="002637A5" w:rsidRPr="00F55744" w:rsidRDefault="002637A5" w:rsidP="002637A5">
      <w:pPr>
        <w:tabs>
          <w:tab w:val="left" w:pos="1440"/>
        </w:tabs>
        <w:rPr>
          <w:sz w:val="22"/>
          <w:szCs w:val="22"/>
        </w:rPr>
      </w:pPr>
    </w:p>
    <w:p w14:paraId="3DB5E873" w14:textId="77777777" w:rsidR="002637A5" w:rsidRPr="00F55744" w:rsidRDefault="002637A5" w:rsidP="00D45C61">
      <w:pPr>
        <w:tabs>
          <w:tab w:val="left" w:pos="720"/>
          <w:tab w:val="left" w:pos="1440"/>
        </w:tabs>
        <w:ind w:left="1440" w:hanging="1440"/>
        <w:rPr>
          <w:sz w:val="22"/>
          <w:szCs w:val="22"/>
        </w:rPr>
      </w:pPr>
      <w:r w:rsidRPr="00F55744">
        <w:rPr>
          <w:sz w:val="22"/>
          <w:szCs w:val="22"/>
        </w:rPr>
        <w:tab/>
        <w:t>F.</w:t>
      </w:r>
      <w:r w:rsidRPr="00F55744">
        <w:rPr>
          <w:sz w:val="22"/>
          <w:szCs w:val="22"/>
        </w:rPr>
        <w:tab/>
      </w:r>
      <w:r w:rsidR="00D45C61" w:rsidRPr="00F55744">
        <w:rPr>
          <w:sz w:val="22"/>
          <w:szCs w:val="22"/>
        </w:rPr>
        <w:t xml:space="preserve">The materials listed below are available for purchase from American Wood-Preservers’ Association (AWPA), PO Box </w:t>
      </w:r>
      <w:r w:rsidR="00B85A88" w:rsidRPr="00F55744">
        <w:rPr>
          <w:sz w:val="22"/>
          <w:szCs w:val="22"/>
        </w:rPr>
        <w:t>388</w:t>
      </w:r>
      <w:r w:rsidR="00D45C61" w:rsidRPr="00F55744">
        <w:rPr>
          <w:sz w:val="22"/>
          <w:szCs w:val="22"/>
        </w:rPr>
        <w:t>, Selma, Alabama 36702:</w:t>
      </w:r>
    </w:p>
    <w:p w14:paraId="06A35A66" w14:textId="77777777" w:rsidR="008437E4" w:rsidRPr="00F55744" w:rsidRDefault="008437E4" w:rsidP="008437E4">
      <w:pPr>
        <w:tabs>
          <w:tab w:val="left" w:pos="1440"/>
        </w:tabs>
        <w:ind w:left="2160" w:hanging="720"/>
        <w:rPr>
          <w:sz w:val="22"/>
          <w:szCs w:val="22"/>
        </w:rPr>
      </w:pPr>
    </w:p>
    <w:p w14:paraId="43CFADA2" w14:textId="77777777" w:rsidR="008437E4" w:rsidRPr="00F55744" w:rsidRDefault="00D45C61" w:rsidP="008437E4">
      <w:pPr>
        <w:tabs>
          <w:tab w:val="left" w:pos="1440"/>
        </w:tabs>
        <w:ind w:left="2160" w:hanging="720"/>
        <w:rPr>
          <w:sz w:val="22"/>
          <w:szCs w:val="22"/>
        </w:rPr>
      </w:pPr>
      <w:r w:rsidRPr="00F55744">
        <w:rPr>
          <w:sz w:val="22"/>
          <w:szCs w:val="22"/>
        </w:rPr>
        <w:t>1.</w:t>
      </w:r>
      <w:r w:rsidRPr="00F55744">
        <w:rPr>
          <w:sz w:val="22"/>
          <w:szCs w:val="22"/>
        </w:rPr>
        <w:tab/>
      </w:r>
      <w:r w:rsidR="008437E4" w:rsidRPr="00F55744">
        <w:rPr>
          <w:sz w:val="22"/>
          <w:szCs w:val="22"/>
        </w:rPr>
        <w:t xml:space="preserve">AWPA </w:t>
      </w:r>
      <w:r w:rsidRPr="00F55744">
        <w:rPr>
          <w:sz w:val="22"/>
          <w:szCs w:val="22"/>
        </w:rPr>
        <w:t>M4-02</w:t>
      </w:r>
      <w:r w:rsidR="008437E4" w:rsidRPr="00F55744">
        <w:rPr>
          <w:sz w:val="22"/>
          <w:szCs w:val="22"/>
        </w:rPr>
        <w:t xml:space="preserve">, </w:t>
      </w:r>
      <w:r w:rsidRPr="00E64998">
        <w:rPr>
          <w:i/>
          <w:sz w:val="22"/>
          <w:szCs w:val="22"/>
        </w:rPr>
        <w:t>Standard for the Care of Preservative-Treated Wood Products</w:t>
      </w:r>
      <w:r w:rsidRPr="00F55744">
        <w:rPr>
          <w:sz w:val="22"/>
          <w:szCs w:val="22"/>
        </w:rPr>
        <w:t xml:space="preserve">, 2002, IBR approved for </w:t>
      </w:r>
      <w:r w:rsidR="00502864" w:rsidRPr="00F55744">
        <w:rPr>
          <w:sz w:val="22"/>
          <w:szCs w:val="22"/>
        </w:rPr>
        <w:t>Subchapter</w:t>
      </w:r>
      <w:r w:rsidR="00442C27" w:rsidRPr="00F55744">
        <w:rPr>
          <w:sz w:val="22"/>
          <w:szCs w:val="22"/>
        </w:rPr>
        <w:t xml:space="preserve"> D, Section XII(A)(2)(c).</w:t>
      </w:r>
    </w:p>
    <w:p w14:paraId="1144EAA2" w14:textId="77777777" w:rsidR="00D45C61" w:rsidRPr="00F55744" w:rsidRDefault="00D45C61" w:rsidP="008437E4">
      <w:pPr>
        <w:tabs>
          <w:tab w:val="left" w:pos="1440"/>
        </w:tabs>
        <w:ind w:left="2160" w:hanging="720"/>
        <w:rPr>
          <w:sz w:val="22"/>
          <w:szCs w:val="22"/>
        </w:rPr>
      </w:pPr>
    </w:p>
    <w:p w14:paraId="1BEA06F8" w14:textId="77777777" w:rsidR="008437E4" w:rsidRPr="00F55744" w:rsidRDefault="00D45C61" w:rsidP="008437E4">
      <w:pPr>
        <w:tabs>
          <w:tab w:val="left" w:pos="1440"/>
        </w:tabs>
        <w:ind w:left="2160" w:hanging="720"/>
        <w:rPr>
          <w:sz w:val="22"/>
          <w:szCs w:val="22"/>
        </w:rPr>
      </w:pPr>
      <w:r w:rsidRPr="00F55744">
        <w:rPr>
          <w:sz w:val="22"/>
          <w:szCs w:val="22"/>
        </w:rPr>
        <w:t>2.</w:t>
      </w:r>
      <w:r w:rsidRPr="00F55744">
        <w:rPr>
          <w:sz w:val="22"/>
          <w:szCs w:val="22"/>
        </w:rPr>
        <w:tab/>
        <w:t xml:space="preserve">AWPA U1-04, </w:t>
      </w:r>
      <w:r w:rsidRPr="00E64998">
        <w:rPr>
          <w:i/>
          <w:sz w:val="22"/>
          <w:szCs w:val="22"/>
        </w:rPr>
        <w:t>Use Category System; User Specification for Treated Wood</w:t>
      </w:r>
      <w:r w:rsidRPr="00F55744">
        <w:rPr>
          <w:sz w:val="22"/>
          <w:szCs w:val="22"/>
        </w:rPr>
        <w:t xml:space="preserve">, 2004, IBR approved for </w:t>
      </w:r>
      <w:r w:rsidR="00502864" w:rsidRPr="00F55744">
        <w:rPr>
          <w:sz w:val="22"/>
          <w:szCs w:val="22"/>
        </w:rPr>
        <w:t>Subchapter</w:t>
      </w:r>
      <w:r w:rsidR="005E623B" w:rsidRPr="00F55744">
        <w:rPr>
          <w:sz w:val="22"/>
          <w:szCs w:val="22"/>
        </w:rPr>
        <w:t xml:space="preserve"> D, Section III(B)(1)</w:t>
      </w:r>
      <w:r w:rsidRPr="00F55744">
        <w:rPr>
          <w:sz w:val="22"/>
          <w:szCs w:val="22"/>
        </w:rPr>
        <w:t xml:space="preserve">, </w:t>
      </w:r>
      <w:r w:rsidR="00502864" w:rsidRPr="00F55744">
        <w:rPr>
          <w:sz w:val="22"/>
          <w:szCs w:val="22"/>
        </w:rPr>
        <w:t>Subchapter</w:t>
      </w:r>
      <w:r w:rsidR="005E623B" w:rsidRPr="00F55744">
        <w:rPr>
          <w:sz w:val="22"/>
          <w:szCs w:val="22"/>
        </w:rPr>
        <w:t xml:space="preserve"> D, Section XII(A)(2)(b)</w:t>
      </w:r>
      <w:r w:rsidRPr="00F55744">
        <w:rPr>
          <w:sz w:val="22"/>
          <w:szCs w:val="22"/>
        </w:rPr>
        <w:t xml:space="preserve">, and </w:t>
      </w:r>
      <w:r w:rsidR="00502864" w:rsidRPr="00F55744">
        <w:rPr>
          <w:sz w:val="22"/>
          <w:szCs w:val="22"/>
        </w:rPr>
        <w:t>Subchapter</w:t>
      </w:r>
      <w:r w:rsidR="005E623B" w:rsidRPr="00F55744">
        <w:rPr>
          <w:sz w:val="22"/>
          <w:szCs w:val="22"/>
        </w:rPr>
        <w:t xml:space="preserve"> F, Section IV(C).</w:t>
      </w:r>
    </w:p>
    <w:p w14:paraId="7C1A21D2" w14:textId="77777777" w:rsidR="00870A1B" w:rsidRPr="00F55744" w:rsidRDefault="00870A1B" w:rsidP="008437E4">
      <w:pPr>
        <w:tabs>
          <w:tab w:val="left" w:pos="1440"/>
        </w:tabs>
        <w:ind w:left="2160" w:hanging="720"/>
        <w:rPr>
          <w:sz w:val="22"/>
          <w:szCs w:val="22"/>
        </w:rPr>
      </w:pPr>
    </w:p>
    <w:p w14:paraId="11906B4E" w14:textId="77777777" w:rsidR="00870A1B" w:rsidRPr="00F55744" w:rsidRDefault="00870A1B" w:rsidP="00870A1B">
      <w:pPr>
        <w:tabs>
          <w:tab w:val="left" w:pos="1440"/>
        </w:tabs>
        <w:ind w:left="1440" w:hanging="720"/>
        <w:rPr>
          <w:sz w:val="22"/>
          <w:szCs w:val="22"/>
        </w:rPr>
      </w:pPr>
      <w:r w:rsidRPr="00F55744">
        <w:rPr>
          <w:sz w:val="22"/>
          <w:szCs w:val="22"/>
        </w:rPr>
        <w:t>G.</w:t>
      </w:r>
      <w:r w:rsidRPr="00F55744">
        <w:rPr>
          <w:sz w:val="22"/>
          <w:szCs w:val="22"/>
        </w:rPr>
        <w:tab/>
        <w:t>The materials listed below are available for purchase from the Federal Emergency Management Administration (FEMA), 500 C Street, SW, Washington, DC 20472:</w:t>
      </w:r>
    </w:p>
    <w:p w14:paraId="6C71461B" w14:textId="77777777" w:rsidR="00A97FCB" w:rsidRPr="00F55744" w:rsidRDefault="00A97FCB" w:rsidP="00870A1B">
      <w:pPr>
        <w:tabs>
          <w:tab w:val="left" w:pos="1440"/>
        </w:tabs>
        <w:ind w:left="2160" w:hanging="720"/>
        <w:rPr>
          <w:sz w:val="22"/>
          <w:szCs w:val="22"/>
        </w:rPr>
      </w:pPr>
    </w:p>
    <w:p w14:paraId="509B718B" w14:textId="77777777" w:rsidR="00870A1B" w:rsidRPr="00F55744" w:rsidRDefault="00990152" w:rsidP="00990152">
      <w:pPr>
        <w:tabs>
          <w:tab w:val="left" w:pos="1440"/>
          <w:tab w:val="left" w:pos="2160"/>
        </w:tabs>
        <w:ind w:left="2160" w:hanging="720"/>
        <w:rPr>
          <w:sz w:val="22"/>
          <w:szCs w:val="22"/>
        </w:rPr>
      </w:pPr>
      <w:r w:rsidRPr="00F55744">
        <w:rPr>
          <w:sz w:val="22"/>
          <w:szCs w:val="22"/>
        </w:rPr>
        <w:t>1.</w:t>
      </w:r>
      <w:r w:rsidR="00A97FCB" w:rsidRPr="00F55744">
        <w:rPr>
          <w:sz w:val="22"/>
          <w:szCs w:val="22"/>
        </w:rPr>
        <w:tab/>
      </w:r>
      <w:r w:rsidR="00870A1B" w:rsidRPr="00F55744">
        <w:rPr>
          <w:sz w:val="22"/>
          <w:szCs w:val="22"/>
        </w:rPr>
        <w:t xml:space="preserve">FEMA 85/September 1985, </w:t>
      </w:r>
      <w:r w:rsidR="00870A1B" w:rsidRPr="00E64998">
        <w:rPr>
          <w:i/>
          <w:sz w:val="22"/>
          <w:szCs w:val="22"/>
        </w:rPr>
        <w:t>Manufactured Home Installation in Flood Hazard Areas</w:t>
      </w:r>
      <w:r w:rsidR="00870A1B" w:rsidRPr="00F55744">
        <w:rPr>
          <w:sz w:val="22"/>
          <w:szCs w:val="22"/>
        </w:rPr>
        <w:t xml:space="preserve">, 1985, IBR approved for </w:t>
      </w:r>
      <w:r w:rsidR="00502864" w:rsidRPr="00F55744">
        <w:rPr>
          <w:sz w:val="22"/>
          <w:szCs w:val="22"/>
        </w:rPr>
        <w:t>Subchapter</w:t>
      </w:r>
      <w:r w:rsidR="005E623B" w:rsidRPr="00F55744">
        <w:rPr>
          <w:sz w:val="22"/>
          <w:szCs w:val="22"/>
        </w:rPr>
        <w:t xml:space="preserve"> B, Section II(D)(3)</w:t>
      </w:r>
      <w:r w:rsidR="00870A1B" w:rsidRPr="00F55744">
        <w:rPr>
          <w:sz w:val="22"/>
          <w:szCs w:val="22"/>
        </w:rPr>
        <w:t>.</w:t>
      </w:r>
      <w:r w:rsidRPr="00F55744">
        <w:rPr>
          <w:sz w:val="22"/>
          <w:szCs w:val="22"/>
        </w:rPr>
        <w:t xml:space="preserve"> </w:t>
      </w:r>
    </w:p>
    <w:p w14:paraId="765FC586" w14:textId="77777777" w:rsidR="00F37097" w:rsidRPr="00F55744" w:rsidRDefault="00F37097" w:rsidP="00990152">
      <w:pPr>
        <w:tabs>
          <w:tab w:val="left" w:pos="1440"/>
          <w:tab w:val="left" w:pos="2160"/>
        </w:tabs>
        <w:ind w:left="2160" w:hanging="720"/>
        <w:rPr>
          <w:sz w:val="22"/>
          <w:szCs w:val="22"/>
        </w:rPr>
      </w:pPr>
    </w:p>
    <w:p w14:paraId="53299253" w14:textId="77777777" w:rsidR="00392AE1" w:rsidRPr="00F55744" w:rsidRDefault="00392AE1" w:rsidP="00392AE1">
      <w:pPr>
        <w:tabs>
          <w:tab w:val="left" w:pos="720"/>
          <w:tab w:val="left" w:pos="1440"/>
        </w:tabs>
        <w:ind w:left="1440" w:hanging="1440"/>
        <w:rPr>
          <w:sz w:val="22"/>
          <w:szCs w:val="22"/>
        </w:rPr>
      </w:pPr>
      <w:r w:rsidRPr="00F55744">
        <w:rPr>
          <w:sz w:val="22"/>
          <w:szCs w:val="22"/>
        </w:rPr>
        <w:tab/>
        <w:t>H.</w:t>
      </w:r>
      <w:r w:rsidRPr="00F55744">
        <w:rPr>
          <w:sz w:val="22"/>
          <w:szCs w:val="22"/>
        </w:rPr>
        <w:tab/>
        <w:t>The materials listed below are available for purchase from the National Fire Protection Association (NFPA), 1 Batterymarch Park, Quincy, Massachusetts 02169-7471:</w:t>
      </w:r>
    </w:p>
    <w:p w14:paraId="7CDF62AD" w14:textId="77777777" w:rsidR="00353E16" w:rsidRPr="00F55744" w:rsidRDefault="00353E16" w:rsidP="008437E4">
      <w:pPr>
        <w:tabs>
          <w:tab w:val="left" w:pos="1440"/>
        </w:tabs>
        <w:ind w:left="2160" w:hanging="720"/>
        <w:rPr>
          <w:sz w:val="22"/>
          <w:szCs w:val="22"/>
        </w:rPr>
      </w:pPr>
    </w:p>
    <w:p w14:paraId="20D96F9A" w14:textId="77777777" w:rsidR="00353E16" w:rsidRPr="00F55744" w:rsidRDefault="00392AE1" w:rsidP="008437E4">
      <w:pPr>
        <w:tabs>
          <w:tab w:val="left" w:pos="1440"/>
        </w:tabs>
        <w:ind w:left="2160" w:hanging="720"/>
        <w:rPr>
          <w:sz w:val="22"/>
          <w:szCs w:val="22"/>
        </w:rPr>
      </w:pPr>
      <w:r w:rsidRPr="00F55744">
        <w:rPr>
          <w:sz w:val="22"/>
          <w:szCs w:val="22"/>
        </w:rPr>
        <w:t>1.</w:t>
      </w:r>
      <w:r w:rsidRPr="00F55744">
        <w:rPr>
          <w:sz w:val="22"/>
          <w:szCs w:val="22"/>
        </w:rPr>
        <w:tab/>
      </w:r>
      <w:r w:rsidR="00353E16" w:rsidRPr="00F55744">
        <w:rPr>
          <w:sz w:val="22"/>
          <w:szCs w:val="22"/>
        </w:rPr>
        <w:t xml:space="preserve">NFPA 31, </w:t>
      </w:r>
      <w:r w:rsidR="00353E16" w:rsidRPr="00E56344">
        <w:rPr>
          <w:i/>
          <w:sz w:val="22"/>
          <w:szCs w:val="22"/>
        </w:rPr>
        <w:t>Standard for the Installation of Oil Burning Equipment</w:t>
      </w:r>
      <w:r w:rsidR="00353E16" w:rsidRPr="00F55744">
        <w:rPr>
          <w:sz w:val="22"/>
          <w:szCs w:val="22"/>
        </w:rPr>
        <w:t>, 2001</w:t>
      </w:r>
      <w:r w:rsidRPr="00F55744">
        <w:rPr>
          <w:sz w:val="22"/>
          <w:szCs w:val="22"/>
        </w:rPr>
        <w:t xml:space="preserve"> edition, IBR approved for </w:t>
      </w:r>
      <w:r w:rsidR="00502864" w:rsidRPr="00F55744">
        <w:rPr>
          <w:sz w:val="22"/>
          <w:szCs w:val="22"/>
        </w:rPr>
        <w:t>Subchapter</w:t>
      </w:r>
      <w:r w:rsidR="00647A18" w:rsidRPr="00F55744">
        <w:rPr>
          <w:sz w:val="22"/>
          <w:szCs w:val="22"/>
        </w:rPr>
        <w:t xml:space="preserve"> J.</w:t>
      </w:r>
    </w:p>
    <w:p w14:paraId="509B1806" w14:textId="77777777" w:rsidR="00392AE1" w:rsidRPr="00F55744" w:rsidRDefault="00392AE1" w:rsidP="008437E4">
      <w:pPr>
        <w:tabs>
          <w:tab w:val="left" w:pos="1440"/>
        </w:tabs>
        <w:ind w:left="2160" w:hanging="720"/>
        <w:rPr>
          <w:sz w:val="22"/>
          <w:szCs w:val="22"/>
        </w:rPr>
      </w:pPr>
    </w:p>
    <w:p w14:paraId="68F5770B" w14:textId="77777777" w:rsidR="00392AE1" w:rsidRPr="00F55744" w:rsidRDefault="00392AE1" w:rsidP="008437E4">
      <w:pPr>
        <w:tabs>
          <w:tab w:val="left" w:pos="1440"/>
        </w:tabs>
        <w:ind w:left="2160" w:hanging="720"/>
        <w:rPr>
          <w:sz w:val="22"/>
          <w:szCs w:val="22"/>
        </w:rPr>
      </w:pPr>
      <w:r w:rsidRPr="00F55744">
        <w:rPr>
          <w:sz w:val="22"/>
          <w:szCs w:val="22"/>
        </w:rPr>
        <w:t>2.</w:t>
      </w:r>
      <w:r w:rsidRPr="00F55744">
        <w:rPr>
          <w:sz w:val="22"/>
          <w:szCs w:val="22"/>
        </w:rPr>
        <w:tab/>
        <w:t xml:space="preserve">NFPA 70, </w:t>
      </w:r>
      <w:r w:rsidRPr="00E56344">
        <w:rPr>
          <w:i/>
          <w:sz w:val="22"/>
          <w:szCs w:val="22"/>
        </w:rPr>
        <w:t>National Electrical Code</w:t>
      </w:r>
      <w:r w:rsidRPr="00F55744">
        <w:rPr>
          <w:sz w:val="22"/>
          <w:szCs w:val="22"/>
        </w:rPr>
        <w:t>, 2005 edition</w:t>
      </w:r>
      <w:r w:rsidR="002D2B44" w:rsidRPr="00F55744">
        <w:rPr>
          <w:sz w:val="22"/>
          <w:szCs w:val="22"/>
        </w:rPr>
        <w:t xml:space="preserve">, IBR approved for </w:t>
      </w:r>
      <w:r w:rsidR="00502864" w:rsidRPr="00F55744">
        <w:rPr>
          <w:sz w:val="22"/>
          <w:szCs w:val="22"/>
        </w:rPr>
        <w:t>Subchapter</w:t>
      </w:r>
      <w:r w:rsidR="00647A18" w:rsidRPr="00F55744">
        <w:rPr>
          <w:sz w:val="22"/>
          <w:szCs w:val="22"/>
        </w:rPr>
        <w:t xml:space="preserve"> H, Section II (E)(1)</w:t>
      </w:r>
      <w:r w:rsidR="002D2B44" w:rsidRPr="00F55744">
        <w:rPr>
          <w:sz w:val="22"/>
          <w:szCs w:val="22"/>
        </w:rPr>
        <w:t xml:space="preserve"> and </w:t>
      </w:r>
      <w:r w:rsidR="00502864" w:rsidRPr="00F55744">
        <w:rPr>
          <w:sz w:val="22"/>
          <w:szCs w:val="22"/>
        </w:rPr>
        <w:t>Subchapter</w:t>
      </w:r>
      <w:r w:rsidR="00647A18" w:rsidRPr="00F55744">
        <w:rPr>
          <w:sz w:val="22"/>
          <w:szCs w:val="22"/>
        </w:rPr>
        <w:t xml:space="preserve"> J</w:t>
      </w:r>
      <w:r w:rsidR="002D2B44" w:rsidRPr="00F55744">
        <w:rPr>
          <w:sz w:val="22"/>
          <w:szCs w:val="22"/>
        </w:rPr>
        <w:t>.</w:t>
      </w:r>
    </w:p>
    <w:p w14:paraId="2BE4CB2C" w14:textId="77777777" w:rsidR="00392AE1" w:rsidRPr="00F55744" w:rsidRDefault="00392AE1" w:rsidP="008437E4">
      <w:pPr>
        <w:tabs>
          <w:tab w:val="left" w:pos="1440"/>
        </w:tabs>
        <w:ind w:left="2160" w:hanging="720"/>
        <w:rPr>
          <w:sz w:val="22"/>
          <w:szCs w:val="22"/>
        </w:rPr>
      </w:pPr>
    </w:p>
    <w:p w14:paraId="0353193A" w14:textId="77777777" w:rsidR="007558EF" w:rsidRPr="00F55744" w:rsidRDefault="00353E16" w:rsidP="00F07275">
      <w:pPr>
        <w:numPr>
          <w:ilvl w:val="0"/>
          <w:numId w:val="38"/>
        </w:numPr>
        <w:tabs>
          <w:tab w:val="clear" w:pos="1800"/>
          <w:tab w:val="left" w:pos="1440"/>
        </w:tabs>
        <w:ind w:left="2160" w:hanging="720"/>
        <w:rPr>
          <w:sz w:val="22"/>
          <w:szCs w:val="22"/>
        </w:rPr>
      </w:pPr>
      <w:r w:rsidRPr="00F55744">
        <w:rPr>
          <w:sz w:val="22"/>
          <w:szCs w:val="22"/>
        </w:rPr>
        <w:t xml:space="preserve">NFPA 501A, </w:t>
      </w:r>
      <w:r w:rsidRPr="00E56344">
        <w:rPr>
          <w:i/>
          <w:sz w:val="22"/>
          <w:szCs w:val="22"/>
        </w:rPr>
        <w:t>Standard for Fire Safety Criteria for Manufactured Home Installations, Sites, and Communities</w:t>
      </w:r>
      <w:r w:rsidRPr="00F55744">
        <w:rPr>
          <w:sz w:val="22"/>
          <w:szCs w:val="22"/>
        </w:rPr>
        <w:t>, 2003</w:t>
      </w:r>
      <w:r w:rsidR="002D2B44" w:rsidRPr="00F55744">
        <w:rPr>
          <w:sz w:val="22"/>
          <w:szCs w:val="22"/>
        </w:rPr>
        <w:t xml:space="preserve"> edition, IBR approved for </w:t>
      </w:r>
    </w:p>
    <w:p w14:paraId="25FB6910" w14:textId="77777777" w:rsidR="00353E16" w:rsidRPr="00F55744" w:rsidRDefault="007558EF" w:rsidP="007558EF">
      <w:pPr>
        <w:tabs>
          <w:tab w:val="left" w:pos="1440"/>
        </w:tabs>
        <w:ind w:left="1440"/>
        <w:rPr>
          <w:sz w:val="22"/>
          <w:szCs w:val="22"/>
        </w:rPr>
      </w:pPr>
      <w:r w:rsidRPr="00F55744">
        <w:rPr>
          <w:sz w:val="22"/>
          <w:szCs w:val="22"/>
        </w:rPr>
        <w:tab/>
      </w:r>
      <w:r w:rsidR="00502864" w:rsidRPr="00F55744">
        <w:rPr>
          <w:sz w:val="22"/>
          <w:szCs w:val="22"/>
        </w:rPr>
        <w:t>Subchapter</w:t>
      </w:r>
      <w:r w:rsidRPr="00F55744">
        <w:rPr>
          <w:sz w:val="22"/>
          <w:szCs w:val="22"/>
        </w:rPr>
        <w:t xml:space="preserve"> B, Section I</w:t>
      </w:r>
      <w:r w:rsidR="002D2B44" w:rsidRPr="00F55744">
        <w:rPr>
          <w:sz w:val="22"/>
          <w:szCs w:val="22"/>
        </w:rPr>
        <w:t>.</w:t>
      </w:r>
    </w:p>
    <w:p w14:paraId="38FA5DFC" w14:textId="77777777" w:rsidR="00F37097" w:rsidRPr="00F55744" w:rsidRDefault="00F37097" w:rsidP="007558EF">
      <w:pPr>
        <w:tabs>
          <w:tab w:val="left" w:pos="1440"/>
        </w:tabs>
        <w:ind w:left="1440"/>
        <w:rPr>
          <w:sz w:val="22"/>
          <w:szCs w:val="22"/>
        </w:rPr>
      </w:pPr>
    </w:p>
    <w:p w14:paraId="77F46EDA" w14:textId="77777777" w:rsidR="002D2B44" w:rsidRPr="00F55744" w:rsidRDefault="002D2B44" w:rsidP="002D2B44">
      <w:pPr>
        <w:tabs>
          <w:tab w:val="left" w:pos="720"/>
        </w:tabs>
        <w:ind w:left="1440" w:hanging="1440"/>
        <w:rPr>
          <w:sz w:val="22"/>
          <w:szCs w:val="22"/>
        </w:rPr>
      </w:pPr>
      <w:r w:rsidRPr="00F55744">
        <w:rPr>
          <w:sz w:val="22"/>
          <w:szCs w:val="22"/>
        </w:rPr>
        <w:tab/>
        <w:t>I.</w:t>
      </w:r>
      <w:r w:rsidRPr="00F55744">
        <w:rPr>
          <w:sz w:val="22"/>
          <w:szCs w:val="22"/>
        </w:rPr>
        <w:tab/>
        <w:t>The materials listed below are available for purchase from the Structural Engineering Institute/American Society of Civil Engineers (SEI/ASCE), 1801 Alexander Bell Dr</w:t>
      </w:r>
      <w:r w:rsidR="007558EF" w:rsidRPr="00F55744">
        <w:rPr>
          <w:sz w:val="22"/>
          <w:szCs w:val="22"/>
        </w:rPr>
        <w:t>ive</w:t>
      </w:r>
      <w:r w:rsidRPr="00F55744">
        <w:rPr>
          <w:sz w:val="22"/>
          <w:szCs w:val="22"/>
        </w:rPr>
        <w:t>, Reston, Virginia 20191:</w:t>
      </w:r>
    </w:p>
    <w:p w14:paraId="774D8705" w14:textId="77777777" w:rsidR="00897088" w:rsidRPr="00F55744" w:rsidRDefault="00897088" w:rsidP="008437E4">
      <w:pPr>
        <w:tabs>
          <w:tab w:val="left" w:pos="1440"/>
        </w:tabs>
        <w:ind w:left="2160" w:hanging="720"/>
        <w:rPr>
          <w:sz w:val="22"/>
          <w:szCs w:val="22"/>
        </w:rPr>
      </w:pPr>
    </w:p>
    <w:p w14:paraId="7441C552" w14:textId="77777777" w:rsidR="00897088" w:rsidRPr="00F55744" w:rsidRDefault="00465925" w:rsidP="00023864">
      <w:pPr>
        <w:tabs>
          <w:tab w:val="left" w:pos="1440"/>
        </w:tabs>
        <w:ind w:left="2160" w:hanging="720"/>
        <w:rPr>
          <w:sz w:val="22"/>
          <w:szCs w:val="22"/>
        </w:rPr>
      </w:pPr>
      <w:r w:rsidRPr="00F55744">
        <w:rPr>
          <w:sz w:val="22"/>
          <w:szCs w:val="22"/>
        </w:rPr>
        <w:t>1.</w:t>
      </w:r>
      <w:r w:rsidR="00A97FCB" w:rsidRPr="00F55744">
        <w:rPr>
          <w:sz w:val="22"/>
          <w:szCs w:val="22"/>
        </w:rPr>
        <w:tab/>
      </w:r>
      <w:r w:rsidR="00897088" w:rsidRPr="00F55744">
        <w:rPr>
          <w:sz w:val="22"/>
          <w:szCs w:val="22"/>
        </w:rPr>
        <w:t xml:space="preserve">SEI/ASCE 32-01, </w:t>
      </w:r>
      <w:r w:rsidR="00897088" w:rsidRPr="00E56344">
        <w:rPr>
          <w:i/>
          <w:sz w:val="22"/>
          <w:szCs w:val="22"/>
        </w:rPr>
        <w:t>Design and Construction of Frost Protected Shallow Foundations</w:t>
      </w:r>
      <w:r w:rsidR="00897088" w:rsidRPr="00F55744">
        <w:rPr>
          <w:sz w:val="22"/>
          <w:szCs w:val="22"/>
        </w:rPr>
        <w:t>, 2001</w:t>
      </w:r>
      <w:r w:rsidR="002D2B44" w:rsidRPr="00F55744">
        <w:rPr>
          <w:sz w:val="22"/>
          <w:szCs w:val="22"/>
        </w:rPr>
        <w:t xml:space="preserve">, IBR approved for </w:t>
      </w:r>
      <w:r w:rsidR="00502864" w:rsidRPr="00F55744">
        <w:rPr>
          <w:sz w:val="22"/>
          <w:szCs w:val="22"/>
        </w:rPr>
        <w:t>Subchapter</w:t>
      </w:r>
      <w:r w:rsidR="007558EF" w:rsidRPr="00F55744">
        <w:rPr>
          <w:sz w:val="22"/>
          <w:szCs w:val="22"/>
        </w:rPr>
        <w:t xml:space="preserve"> D, Section XII(B)(2)(b)</w:t>
      </w:r>
      <w:r w:rsidR="002D2B44" w:rsidRPr="00F55744">
        <w:rPr>
          <w:sz w:val="22"/>
          <w:szCs w:val="22"/>
        </w:rPr>
        <w:t xml:space="preserve"> and </w:t>
      </w:r>
      <w:r w:rsidR="00502864" w:rsidRPr="00F55744">
        <w:rPr>
          <w:sz w:val="22"/>
          <w:szCs w:val="22"/>
        </w:rPr>
        <w:t>Subchapter</w:t>
      </w:r>
      <w:r w:rsidR="007558EF" w:rsidRPr="00F55744">
        <w:rPr>
          <w:sz w:val="22"/>
          <w:szCs w:val="22"/>
        </w:rPr>
        <w:t xml:space="preserve"> D, Section XII(B)(3)(b)</w:t>
      </w:r>
      <w:r w:rsidR="002D2B44" w:rsidRPr="00F55744">
        <w:rPr>
          <w:sz w:val="22"/>
          <w:szCs w:val="22"/>
        </w:rPr>
        <w:t>.</w:t>
      </w:r>
    </w:p>
    <w:p w14:paraId="1A3BDA65" w14:textId="77777777" w:rsidR="002D2B44" w:rsidRPr="00F55744" w:rsidRDefault="002D2B44" w:rsidP="008437E4">
      <w:pPr>
        <w:tabs>
          <w:tab w:val="left" w:pos="1440"/>
        </w:tabs>
        <w:ind w:left="2160" w:hanging="720"/>
        <w:rPr>
          <w:sz w:val="22"/>
          <w:szCs w:val="22"/>
        </w:rPr>
      </w:pPr>
    </w:p>
    <w:p w14:paraId="0536150F" w14:textId="77777777" w:rsidR="00113EAF" w:rsidRPr="00F55744" w:rsidRDefault="00113EAF" w:rsidP="00C436CE">
      <w:pPr>
        <w:tabs>
          <w:tab w:val="left" w:pos="720"/>
          <w:tab w:val="left" w:pos="1440"/>
        </w:tabs>
        <w:ind w:left="1440" w:hanging="1440"/>
        <w:rPr>
          <w:b/>
          <w:sz w:val="22"/>
          <w:szCs w:val="22"/>
        </w:rPr>
      </w:pPr>
      <w:r w:rsidRPr="00F55744">
        <w:rPr>
          <w:b/>
          <w:sz w:val="22"/>
          <w:szCs w:val="22"/>
        </w:rPr>
        <w:t>V.</w:t>
      </w:r>
      <w:r w:rsidRPr="00F55744">
        <w:rPr>
          <w:b/>
          <w:sz w:val="22"/>
          <w:szCs w:val="22"/>
        </w:rPr>
        <w:tab/>
        <w:t>Definitions</w:t>
      </w:r>
    </w:p>
    <w:p w14:paraId="06D2950D" w14:textId="77777777" w:rsidR="00113EAF" w:rsidRPr="00F55744" w:rsidRDefault="00113EAF" w:rsidP="00C436CE">
      <w:pPr>
        <w:tabs>
          <w:tab w:val="left" w:pos="720"/>
          <w:tab w:val="left" w:pos="1440"/>
        </w:tabs>
        <w:ind w:left="1440" w:hanging="1440"/>
        <w:rPr>
          <w:sz w:val="22"/>
          <w:szCs w:val="22"/>
        </w:rPr>
      </w:pPr>
    </w:p>
    <w:p w14:paraId="57ACDAD4" w14:textId="77777777" w:rsidR="00113EAF" w:rsidRPr="00F55744" w:rsidRDefault="00113EAF" w:rsidP="00113EAF">
      <w:pPr>
        <w:tabs>
          <w:tab w:val="left" w:pos="720"/>
          <w:tab w:val="left" w:pos="1440"/>
        </w:tabs>
        <w:ind w:left="720" w:hanging="720"/>
        <w:rPr>
          <w:sz w:val="22"/>
          <w:szCs w:val="22"/>
        </w:rPr>
      </w:pPr>
      <w:r w:rsidRPr="00F55744">
        <w:rPr>
          <w:sz w:val="22"/>
          <w:szCs w:val="22"/>
        </w:rPr>
        <w:tab/>
        <w:t xml:space="preserve">The definitions contained in this section apply to the terms used in these </w:t>
      </w:r>
      <w:r w:rsidR="004F08BC" w:rsidRPr="00F55744">
        <w:rPr>
          <w:sz w:val="22"/>
          <w:szCs w:val="22"/>
        </w:rPr>
        <w:t>i</w:t>
      </w:r>
      <w:r w:rsidRPr="00F55744">
        <w:rPr>
          <w:sz w:val="22"/>
          <w:szCs w:val="22"/>
        </w:rPr>
        <w:t xml:space="preserve">nstallation </w:t>
      </w:r>
      <w:r w:rsidR="004F08BC" w:rsidRPr="00F55744">
        <w:rPr>
          <w:sz w:val="22"/>
          <w:szCs w:val="22"/>
        </w:rPr>
        <w:t>s</w:t>
      </w:r>
      <w:r w:rsidRPr="00F55744">
        <w:rPr>
          <w:sz w:val="22"/>
          <w:szCs w:val="22"/>
        </w:rPr>
        <w:t>tandards.</w:t>
      </w:r>
      <w:r w:rsidR="002877E2">
        <w:rPr>
          <w:sz w:val="22"/>
          <w:szCs w:val="22"/>
        </w:rPr>
        <w:t xml:space="preserve"> </w:t>
      </w:r>
      <w:r w:rsidRPr="00F55744">
        <w:rPr>
          <w:sz w:val="22"/>
          <w:szCs w:val="22"/>
        </w:rPr>
        <w:t>Where terms are not included, common usage of the terms applies.</w:t>
      </w:r>
      <w:r w:rsidR="002877E2">
        <w:rPr>
          <w:sz w:val="22"/>
          <w:szCs w:val="22"/>
        </w:rPr>
        <w:t xml:space="preserve"> </w:t>
      </w:r>
      <w:r w:rsidRPr="00F55744">
        <w:rPr>
          <w:sz w:val="22"/>
          <w:szCs w:val="22"/>
        </w:rPr>
        <w:t>The definitions are as follows:</w:t>
      </w:r>
    </w:p>
    <w:p w14:paraId="1D53DF51" w14:textId="77777777" w:rsidR="00043DE2" w:rsidRPr="00F55744" w:rsidRDefault="00043DE2" w:rsidP="00113EAF">
      <w:pPr>
        <w:tabs>
          <w:tab w:val="left" w:pos="720"/>
          <w:tab w:val="left" w:pos="1440"/>
        </w:tabs>
        <w:ind w:left="720" w:hanging="720"/>
        <w:rPr>
          <w:sz w:val="22"/>
          <w:szCs w:val="22"/>
        </w:rPr>
      </w:pPr>
    </w:p>
    <w:p w14:paraId="35AAFA46" w14:textId="77777777" w:rsidR="00043DE2" w:rsidRPr="00F55744" w:rsidRDefault="00043DE2" w:rsidP="00F07275">
      <w:pPr>
        <w:numPr>
          <w:ilvl w:val="0"/>
          <w:numId w:val="20"/>
        </w:numPr>
        <w:tabs>
          <w:tab w:val="clear" w:pos="720"/>
          <w:tab w:val="left" w:pos="1440"/>
        </w:tabs>
        <w:ind w:left="1440" w:hanging="720"/>
        <w:rPr>
          <w:sz w:val="22"/>
          <w:szCs w:val="22"/>
        </w:rPr>
      </w:pPr>
      <w:r w:rsidRPr="00F55744">
        <w:rPr>
          <w:sz w:val="22"/>
          <w:szCs w:val="22"/>
        </w:rPr>
        <w:t xml:space="preserve">“Act” means the </w:t>
      </w:r>
      <w:r w:rsidRPr="002877E2">
        <w:rPr>
          <w:i/>
          <w:sz w:val="22"/>
          <w:szCs w:val="22"/>
        </w:rPr>
        <w:t>National Manufactured Housing Construction and Safety Standards Act of 1974</w:t>
      </w:r>
      <w:r w:rsidRPr="00F55744">
        <w:rPr>
          <w:sz w:val="22"/>
          <w:szCs w:val="22"/>
        </w:rPr>
        <w:t>, 42 U.S.C. 5401-5426.</w:t>
      </w:r>
    </w:p>
    <w:p w14:paraId="7B500CB8" w14:textId="77777777" w:rsidR="00113EAF" w:rsidRPr="00F55744" w:rsidRDefault="00113EAF" w:rsidP="0035505D">
      <w:pPr>
        <w:tabs>
          <w:tab w:val="left" w:pos="720"/>
          <w:tab w:val="left" w:pos="1440"/>
        </w:tabs>
        <w:ind w:left="720" w:firstLine="360"/>
        <w:rPr>
          <w:sz w:val="22"/>
          <w:szCs w:val="22"/>
        </w:rPr>
      </w:pPr>
    </w:p>
    <w:p w14:paraId="4904DF03" w14:textId="77777777" w:rsidR="00F63E73" w:rsidRPr="00F55744" w:rsidRDefault="00F63E73" w:rsidP="00F07275">
      <w:pPr>
        <w:numPr>
          <w:ilvl w:val="0"/>
          <w:numId w:val="20"/>
        </w:numPr>
        <w:tabs>
          <w:tab w:val="clear" w:pos="720"/>
          <w:tab w:val="num" w:pos="1440"/>
        </w:tabs>
        <w:ind w:left="1440" w:hanging="720"/>
        <w:rPr>
          <w:sz w:val="22"/>
          <w:szCs w:val="22"/>
        </w:rPr>
      </w:pPr>
      <w:r w:rsidRPr="00F55744">
        <w:rPr>
          <w:sz w:val="22"/>
          <w:szCs w:val="22"/>
        </w:rPr>
        <w:t>“Alteration” means the replacement, addition, and modification, or removal of any equipment or installation after sale by a manufacturer to a dealer but prior to sale by a dealer to a purchaser which may affect the construction, fire safety, occupancy, plumbing, heat-producing or electrical system.</w:t>
      </w:r>
      <w:r w:rsidR="002877E2">
        <w:rPr>
          <w:sz w:val="22"/>
          <w:szCs w:val="22"/>
        </w:rPr>
        <w:t xml:space="preserve"> </w:t>
      </w:r>
      <w:r w:rsidRPr="00F55744">
        <w:rPr>
          <w:sz w:val="22"/>
          <w:szCs w:val="22"/>
        </w:rPr>
        <w:t xml:space="preserve">It includes any modification made in </w:t>
      </w:r>
      <w:r w:rsidR="002D204B" w:rsidRPr="00F55744">
        <w:rPr>
          <w:sz w:val="22"/>
          <w:szCs w:val="22"/>
        </w:rPr>
        <w:t>the manufactured home which may affect the compliance of the home with the standards, but it does not include the repair or replacement of a component or appliance requiring plug-in to an electrical receptacle where the replaced item is of the same configuration and rating as the one being replaced.</w:t>
      </w:r>
      <w:r w:rsidR="002877E2">
        <w:rPr>
          <w:sz w:val="22"/>
          <w:szCs w:val="22"/>
        </w:rPr>
        <w:t xml:space="preserve"> </w:t>
      </w:r>
      <w:r w:rsidR="002D204B" w:rsidRPr="00F55744">
        <w:rPr>
          <w:sz w:val="22"/>
          <w:szCs w:val="22"/>
        </w:rPr>
        <w:t>It also does not include the addition of an appliance requiring plug-in to an electrical receptacle, which appliance was not provided with the manufactured home by the manufacturer, if the rating of the appliance does not exceed t</w:t>
      </w:r>
      <w:r w:rsidR="00724ABD" w:rsidRPr="00F55744">
        <w:rPr>
          <w:sz w:val="22"/>
          <w:szCs w:val="22"/>
        </w:rPr>
        <w:t>h</w:t>
      </w:r>
      <w:r w:rsidR="002D204B" w:rsidRPr="00F55744">
        <w:rPr>
          <w:sz w:val="22"/>
          <w:szCs w:val="22"/>
        </w:rPr>
        <w:t>e rating of the receptacle to which it is connected.</w:t>
      </w:r>
    </w:p>
    <w:p w14:paraId="5AEC4CC8" w14:textId="77777777" w:rsidR="00F63E73" w:rsidRPr="00F55744" w:rsidRDefault="00F63E73" w:rsidP="00023864">
      <w:pPr>
        <w:pStyle w:val="ListParagraph"/>
        <w:rPr>
          <w:sz w:val="22"/>
          <w:szCs w:val="22"/>
        </w:rPr>
      </w:pPr>
    </w:p>
    <w:p w14:paraId="364A7491" w14:textId="77777777" w:rsidR="00113EAF" w:rsidRPr="00F55744" w:rsidRDefault="009F63B9" w:rsidP="00F55744">
      <w:pPr>
        <w:ind w:left="1440" w:hanging="720"/>
        <w:rPr>
          <w:sz w:val="22"/>
          <w:szCs w:val="22"/>
        </w:rPr>
      </w:pPr>
      <w:r w:rsidRPr="00F55744">
        <w:rPr>
          <w:sz w:val="22"/>
          <w:szCs w:val="22"/>
        </w:rPr>
        <w:t>C.</w:t>
      </w:r>
      <w:r w:rsidRPr="00F55744">
        <w:rPr>
          <w:sz w:val="22"/>
          <w:szCs w:val="22"/>
        </w:rPr>
        <w:tab/>
      </w:r>
      <w:r w:rsidR="00113EAF" w:rsidRPr="00F55744">
        <w:rPr>
          <w:sz w:val="22"/>
          <w:szCs w:val="22"/>
        </w:rPr>
        <w:t xml:space="preserve">“Anchor </w:t>
      </w:r>
      <w:r w:rsidR="00930D2E" w:rsidRPr="00F55744">
        <w:rPr>
          <w:sz w:val="22"/>
          <w:szCs w:val="22"/>
        </w:rPr>
        <w:t>a</w:t>
      </w:r>
      <w:r w:rsidR="00113EAF" w:rsidRPr="00F55744">
        <w:rPr>
          <w:sz w:val="22"/>
          <w:szCs w:val="22"/>
        </w:rPr>
        <w:t>ssembly” means any device or other means designed to transfer home anchoring loads to the ground.</w:t>
      </w:r>
    </w:p>
    <w:p w14:paraId="6166A555" w14:textId="77777777" w:rsidR="00113EAF" w:rsidRPr="00F55744" w:rsidRDefault="00113EAF" w:rsidP="0035505D">
      <w:pPr>
        <w:tabs>
          <w:tab w:val="num" w:pos="1440"/>
        </w:tabs>
        <w:ind w:left="1440" w:hanging="720"/>
        <w:rPr>
          <w:sz w:val="22"/>
          <w:szCs w:val="22"/>
        </w:rPr>
      </w:pPr>
    </w:p>
    <w:p w14:paraId="39E192BC" w14:textId="77777777" w:rsidR="00113EAF" w:rsidRPr="00F55744" w:rsidRDefault="009F63B9" w:rsidP="00F55744">
      <w:pPr>
        <w:ind w:left="1440" w:hanging="720"/>
        <w:rPr>
          <w:sz w:val="22"/>
          <w:szCs w:val="22"/>
        </w:rPr>
      </w:pPr>
      <w:r w:rsidRPr="00F55744">
        <w:rPr>
          <w:sz w:val="22"/>
          <w:szCs w:val="22"/>
        </w:rPr>
        <w:t>D.</w:t>
      </w:r>
      <w:r w:rsidRPr="00F55744">
        <w:rPr>
          <w:sz w:val="22"/>
          <w:szCs w:val="22"/>
        </w:rPr>
        <w:tab/>
      </w:r>
      <w:r w:rsidR="00113EAF" w:rsidRPr="00F55744">
        <w:rPr>
          <w:sz w:val="22"/>
          <w:szCs w:val="22"/>
        </w:rPr>
        <w:t xml:space="preserve">“Anchoring </w:t>
      </w:r>
      <w:r w:rsidR="00930D2E" w:rsidRPr="00F55744">
        <w:rPr>
          <w:sz w:val="22"/>
          <w:szCs w:val="22"/>
        </w:rPr>
        <w:t>e</w:t>
      </w:r>
      <w:r w:rsidR="00113EAF" w:rsidRPr="00F55744">
        <w:rPr>
          <w:sz w:val="22"/>
          <w:szCs w:val="22"/>
        </w:rPr>
        <w:t>quipment” means ties, straps, cable</w:t>
      </w:r>
      <w:r w:rsidR="00D700DE" w:rsidRPr="00F55744">
        <w:rPr>
          <w:sz w:val="22"/>
          <w:szCs w:val="22"/>
        </w:rPr>
        <w:t>s</w:t>
      </w:r>
      <w:r w:rsidR="00113EAF" w:rsidRPr="00F55744">
        <w:rPr>
          <w:sz w:val="22"/>
          <w:szCs w:val="22"/>
        </w:rPr>
        <w:t>, turnbuckles, chains, and other approved components, including tensioning devices that are used to secure a manufactured home to anchor assemblies.</w:t>
      </w:r>
    </w:p>
    <w:p w14:paraId="1DC6FC82" w14:textId="77777777" w:rsidR="00113EAF" w:rsidRPr="00F55744" w:rsidRDefault="00113EAF" w:rsidP="0035505D">
      <w:pPr>
        <w:tabs>
          <w:tab w:val="num" w:pos="1440"/>
        </w:tabs>
        <w:ind w:left="1440" w:hanging="720"/>
        <w:rPr>
          <w:sz w:val="22"/>
          <w:szCs w:val="22"/>
        </w:rPr>
      </w:pPr>
    </w:p>
    <w:p w14:paraId="75D1C244" w14:textId="77777777" w:rsidR="00113EAF" w:rsidRPr="00F55744" w:rsidRDefault="003857A1" w:rsidP="00F55744">
      <w:pPr>
        <w:ind w:left="1440" w:hanging="720"/>
        <w:rPr>
          <w:sz w:val="22"/>
          <w:szCs w:val="22"/>
        </w:rPr>
      </w:pPr>
      <w:r w:rsidRPr="00F55744">
        <w:rPr>
          <w:sz w:val="22"/>
          <w:szCs w:val="22"/>
        </w:rPr>
        <w:lastRenderedPageBreak/>
        <w:t>E.</w:t>
      </w:r>
      <w:r w:rsidRPr="00F55744">
        <w:rPr>
          <w:sz w:val="22"/>
          <w:szCs w:val="22"/>
        </w:rPr>
        <w:tab/>
      </w:r>
      <w:r w:rsidR="0073054A" w:rsidRPr="00F55744">
        <w:rPr>
          <w:sz w:val="22"/>
          <w:szCs w:val="22"/>
        </w:rPr>
        <w:t xml:space="preserve">“Anchoring </w:t>
      </w:r>
      <w:r w:rsidR="00930D2E" w:rsidRPr="00F55744">
        <w:rPr>
          <w:sz w:val="22"/>
          <w:szCs w:val="22"/>
        </w:rPr>
        <w:t>s</w:t>
      </w:r>
      <w:r w:rsidR="0073054A" w:rsidRPr="00F55744">
        <w:rPr>
          <w:sz w:val="22"/>
          <w:szCs w:val="22"/>
        </w:rPr>
        <w:t xml:space="preserve">ystem” means a combination of anchoring equipment and anchor assemblies that will, when properly designed and installed, resist the uplift, overturning, and lateral </w:t>
      </w:r>
      <w:r w:rsidR="00D700DE" w:rsidRPr="00F55744">
        <w:rPr>
          <w:sz w:val="22"/>
          <w:szCs w:val="22"/>
        </w:rPr>
        <w:t>forces on the manufactured home and on its support and foundation system.</w:t>
      </w:r>
    </w:p>
    <w:p w14:paraId="0B16B001" w14:textId="77777777" w:rsidR="0073054A" w:rsidRPr="00F55744" w:rsidRDefault="0073054A" w:rsidP="0035505D">
      <w:pPr>
        <w:tabs>
          <w:tab w:val="num" w:pos="1440"/>
        </w:tabs>
        <w:ind w:left="1440" w:hanging="720"/>
        <w:rPr>
          <w:sz w:val="22"/>
          <w:szCs w:val="22"/>
        </w:rPr>
      </w:pPr>
    </w:p>
    <w:p w14:paraId="006ACF3D" w14:textId="77777777" w:rsidR="00BC298C" w:rsidRPr="00F55744" w:rsidRDefault="003857A1" w:rsidP="00F55744">
      <w:pPr>
        <w:ind w:left="1440" w:hanging="720"/>
        <w:rPr>
          <w:sz w:val="22"/>
          <w:szCs w:val="22"/>
        </w:rPr>
      </w:pPr>
      <w:r w:rsidRPr="00F55744">
        <w:rPr>
          <w:sz w:val="22"/>
          <w:szCs w:val="22"/>
        </w:rPr>
        <w:t>F.</w:t>
      </w:r>
      <w:r w:rsidRPr="00F55744">
        <w:rPr>
          <w:sz w:val="22"/>
          <w:szCs w:val="22"/>
        </w:rPr>
        <w:tab/>
      </w:r>
      <w:r w:rsidR="00BC298C" w:rsidRPr="00F55744">
        <w:rPr>
          <w:sz w:val="22"/>
          <w:szCs w:val="22"/>
        </w:rPr>
        <w:t>“Approved” means complying with the requirements of the Department of Housing and Urban Development (when used in connection with any material, appliance or construction).</w:t>
      </w:r>
    </w:p>
    <w:p w14:paraId="1C9D0578" w14:textId="77777777" w:rsidR="0035505D" w:rsidRPr="00F55744" w:rsidRDefault="0035505D" w:rsidP="0035505D">
      <w:pPr>
        <w:tabs>
          <w:tab w:val="left" w:pos="720"/>
        </w:tabs>
        <w:ind w:firstLine="360"/>
        <w:rPr>
          <w:sz w:val="22"/>
          <w:szCs w:val="22"/>
        </w:rPr>
      </w:pPr>
    </w:p>
    <w:p w14:paraId="4EE789D0" w14:textId="77777777" w:rsidR="0073054A" w:rsidRPr="00F55744" w:rsidRDefault="003857A1" w:rsidP="00F55744">
      <w:pPr>
        <w:ind w:left="360" w:firstLine="360"/>
        <w:rPr>
          <w:sz w:val="22"/>
          <w:szCs w:val="22"/>
        </w:rPr>
      </w:pPr>
      <w:r w:rsidRPr="00F55744">
        <w:rPr>
          <w:sz w:val="22"/>
          <w:szCs w:val="22"/>
        </w:rPr>
        <w:t>G.</w:t>
      </w:r>
      <w:r w:rsidRPr="00F55744">
        <w:rPr>
          <w:sz w:val="22"/>
          <w:szCs w:val="22"/>
        </w:rPr>
        <w:tab/>
      </w:r>
      <w:r w:rsidR="0035505D" w:rsidRPr="00F55744">
        <w:rPr>
          <w:sz w:val="22"/>
          <w:szCs w:val="22"/>
        </w:rPr>
        <w:t>“Arid region” means an area subject to 15 inches or less of annual rainfall.</w:t>
      </w:r>
    </w:p>
    <w:p w14:paraId="239EBEE7" w14:textId="77777777" w:rsidR="00BD02F3" w:rsidRPr="00F55744" w:rsidRDefault="00BD02F3" w:rsidP="00BD02F3">
      <w:pPr>
        <w:rPr>
          <w:sz w:val="22"/>
          <w:szCs w:val="22"/>
        </w:rPr>
      </w:pPr>
    </w:p>
    <w:p w14:paraId="1C0E66E8" w14:textId="77777777" w:rsidR="0073054A" w:rsidRPr="00F55744" w:rsidRDefault="003857A1" w:rsidP="00F55744">
      <w:pPr>
        <w:ind w:left="1440" w:hanging="720"/>
        <w:rPr>
          <w:sz w:val="22"/>
          <w:szCs w:val="22"/>
        </w:rPr>
      </w:pPr>
      <w:r w:rsidRPr="00F55744">
        <w:rPr>
          <w:sz w:val="22"/>
          <w:szCs w:val="22"/>
        </w:rPr>
        <w:t>H.</w:t>
      </w:r>
      <w:r w:rsidRPr="00F55744">
        <w:rPr>
          <w:sz w:val="22"/>
          <w:szCs w:val="22"/>
        </w:rPr>
        <w:tab/>
      </w:r>
      <w:r w:rsidR="0073054A" w:rsidRPr="00F55744">
        <w:rPr>
          <w:sz w:val="22"/>
          <w:szCs w:val="22"/>
        </w:rPr>
        <w:t>“Base flood” means the flood having a one percent chance of being equaled or exceeded</w:t>
      </w:r>
      <w:r w:rsidR="002877E2">
        <w:rPr>
          <w:sz w:val="22"/>
          <w:szCs w:val="22"/>
        </w:rPr>
        <w:t xml:space="preserve"> </w:t>
      </w:r>
      <w:r w:rsidR="0073054A" w:rsidRPr="00F55744">
        <w:rPr>
          <w:sz w:val="22"/>
          <w:szCs w:val="22"/>
        </w:rPr>
        <w:t>in any given year.</w:t>
      </w:r>
    </w:p>
    <w:p w14:paraId="6F8E9497" w14:textId="77777777" w:rsidR="0073054A" w:rsidRPr="00F55744" w:rsidRDefault="0073054A" w:rsidP="0035505D">
      <w:pPr>
        <w:tabs>
          <w:tab w:val="num" w:pos="1440"/>
        </w:tabs>
        <w:ind w:left="1440" w:hanging="720"/>
        <w:rPr>
          <w:sz w:val="22"/>
          <w:szCs w:val="22"/>
        </w:rPr>
      </w:pPr>
    </w:p>
    <w:p w14:paraId="4BE75B8B" w14:textId="77777777" w:rsidR="0073054A" w:rsidRPr="00F55744" w:rsidRDefault="00974636" w:rsidP="00E64998">
      <w:pPr>
        <w:tabs>
          <w:tab w:val="left" w:pos="1440"/>
        </w:tabs>
        <w:ind w:left="1440" w:hanging="720"/>
        <w:rPr>
          <w:sz w:val="22"/>
          <w:szCs w:val="22"/>
        </w:rPr>
      </w:pPr>
      <w:r w:rsidRPr="00F55744">
        <w:rPr>
          <w:sz w:val="22"/>
          <w:szCs w:val="22"/>
        </w:rPr>
        <w:t>I.</w:t>
      </w:r>
      <w:r w:rsidRPr="00F55744">
        <w:rPr>
          <w:sz w:val="22"/>
          <w:szCs w:val="22"/>
        </w:rPr>
        <w:tab/>
      </w:r>
      <w:r w:rsidR="0073054A" w:rsidRPr="00F55744">
        <w:rPr>
          <w:sz w:val="22"/>
          <w:szCs w:val="22"/>
        </w:rPr>
        <w:t xml:space="preserve">“Base flood elevation (BFE)” means the elevation of the base flood, including wave height, relative to the datum specified on a LAHJ’s </w:t>
      </w:r>
      <w:r w:rsidR="00D700DE" w:rsidRPr="00F55744">
        <w:rPr>
          <w:sz w:val="22"/>
          <w:szCs w:val="22"/>
        </w:rPr>
        <w:t>flood</w:t>
      </w:r>
      <w:r w:rsidR="0073054A" w:rsidRPr="00F55744">
        <w:rPr>
          <w:sz w:val="22"/>
          <w:szCs w:val="22"/>
        </w:rPr>
        <w:t xml:space="preserve"> hazard map.</w:t>
      </w:r>
    </w:p>
    <w:p w14:paraId="05AFB28D" w14:textId="77777777" w:rsidR="00777469" w:rsidRPr="00F55744" w:rsidRDefault="00777469" w:rsidP="0035505D">
      <w:pPr>
        <w:tabs>
          <w:tab w:val="num" w:pos="1440"/>
        </w:tabs>
        <w:ind w:left="1440" w:hanging="720"/>
        <w:rPr>
          <w:sz w:val="22"/>
          <w:szCs w:val="22"/>
        </w:rPr>
      </w:pPr>
    </w:p>
    <w:p w14:paraId="4061708A" w14:textId="77777777" w:rsidR="00777469" w:rsidRPr="00F55744" w:rsidRDefault="00974636" w:rsidP="00F55744">
      <w:pPr>
        <w:ind w:left="1440" w:hanging="720"/>
        <w:rPr>
          <w:sz w:val="22"/>
          <w:szCs w:val="22"/>
        </w:rPr>
      </w:pPr>
      <w:r w:rsidRPr="00F55744">
        <w:rPr>
          <w:sz w:val="22"/>
          <w:szCs w:val="22"/>
        </w:rPr>
        <w:t>J.</w:t>
      </w:r>
      <w:r w:rsidRPr="00F55744">
        <w:rPr>
          <w:sz w:val="22"/>
          <w:szCs w:val="22"/>
        </w:rPr>
        <w:tab/>
      </w:r>
      <w:r w:rsidR="00777469" w:rsidRPr="00F55744">
        <w:rPr>
          <w:sz w:val="22"/>
          <w:szCs w:val="22"/>
        </w:rPr>
        <w:t>“Comfort cooling certificate” means a certificate permanently affixed to an interior surface of the home specifying the factory design and preparation</w:t>
      </w:r>
      <w:r w:rsidR="00D700DE" w:rsidRPr="00F55744">
        <w:rPr>
          <w:sz w:val="22"/>
          <w:szCs w:val="22"/>
        </w:rPr>
        <w:t>s</w:t>
      </w:r>
      <w:r w:rsidR="00777469" w:rsidRPr="00F55744">
        <w:rPr>
          <w:sz w:val="22"/>
          <w:szCs w:val="22"/>
        </w:rPr>
        <w:t xml:space="preserve"> for air conditioning the manufactured home.</w:t>
      </w:r>
    </w:p>
    <w:p w14:paraId="75272324" w14:textId="77777777" w:rsidR="0035505D" w:rsidRPr="00F55744" w:rsidRDefault="0035505D" w:rsidP="0035505D">
      <w:pPr>
        <w:rPr>
          <w:sz w:val="22"/>
          <w:szCs w:val="22"/>
        </w:rPr>
      </w:pPr>
    </w:p>
    <w:p w14:paraId="797C0114" w14:textId="77777777" w:rsidR="00777469" w:rsidRPr="00F55744" w:rsidRDefault="00974636" w:rsidP="00F55744">
      <w:pPr>
        <w:ind w:left="1440" w:hanging="720"/>
        <w:rPr>
          <w:sz w:val="22"/>
          <w:szCs w:val="22"/>
        </w:rPr>
      </w:pPr>
      <w:r w:rsidRPr="00F55744">
        <w:rPr>
          <w:sz w:val="22"/>
          <w:szCs w:val="22"/>
        </w:rPr>
        <w:t>K.</w:t>
      </w:r>
      <w:r w:rsidRPr="00F55744">
        <w:rPr>
          <w:sz w:val="22"/>
          <w:szCs w:val="22"/>
        </w:rPr>
        <w:tab/>
      </w:r>
      <w:r w:rsidR="00777469" w:rsidRPr="00F55744">
        <w:rPr>
          <w:sz w:val="22"/>
          <w:szCs w:val="22"/>
        </w:rPr>
        <w:t>“Crossovers” means the utility interconnections in multi-section homes that are located where the sections are joined.</w:t>
      </w:r>
      <w:r w:rsidR="002877E2">
        <w:rPr>
          <w:sz w:val="22"/>
          <w:szCs w:val="22"/>
        </w:rPr>
        <w:t xml:space="preserve"> </w:t>
      </w:r>
      <w:r w:rsidR="00777469" w:rsidRPr="00F55744">
        <w:rPr>
          <w:sz w:val="22"/>
          <w:szCs w:val="22"/>
        </w:rPr>
        <w:t>Crossover connections include heat</w:t>
      </w:r>
      <w:r w:rsidR="009676AF" w:rsidRPr="00F55744">
        <w:rPr>
          <w:sz w:val="22"/>
          <w:szCs w:val="22"/>
        </w:rPr>
        <w:t>ing and cooling</w:t>
      </w:r>
      <w:r w:rsidR="00777469" w:rsidRPr="00F55744">
        <w:rPr>
          <w:sz w:val="22"/>
          <w:szCs w:val="22"/>
        </w:rPr>
        <w:t xml:space="preserve"> </w:t>
      </w:r>
      <w:r w:rsidR="009676AF" w:rsidRPr="00F55744">
        <w:rPr>
          <w:sz w:val="22"/>
          <w:szCs w:val="22"/>
        </w:rPr>
        <w:t>ducts</w:t>
      </w:r>
      <w:r w:rsidR="00777469" w:rsidRPr="00F55744">
        <w:rPr>
          <w:sz w:val="22"/>
          <w:szCs w:val="22"/>
        </w:rPr>
        <w:t>, electrical circuits, water pipes, drain plumbing, and gas lines.</w:t>
      </w:r>
    </w:p>
    <w:p w14:paraId="254256C6" w14:textId="77777777" w:rsidR="00777469" w:rsidRPr="00F55744" w:rsidRDefault="00777469" w:rsidP="0035505D">
      <w:pPr>
        <w:tabs>
          <w:tab w:val="left" w:pos="720"/>
        </w:tabs>
        <w:ind w:firstLine="360"/>
        <w:rPr>
          <w:sz w:val="22"/>
          <w:szCs w:val="22"/>
        </w:rPr>
      </w:pPr>
    </w:p>
    <w:p w14:paraId="7D07C32A" w14:textId="77777777" w:rsidR="00777469" w:rsidRPr="00F55744" w:rsidRDefault="00974636" w:rsidP="00F55744">
      <w:pPr>
        <w:ind w:left="1440" w:hanging="720"/>
        <w:rPr>
          <w:sz w:val="22"/>
          <w:szCs w:val="22"/>
        </w:rPr>
      </w:pPr>
      <w:r w:rsidRPr="00F55744">
        <w:rPr>
          <w:sz w:val="22"/>
          <w:szCs w:val="22"/>
        </w:rPr>
        <w:t>L.</w:t>
      </w:r>
      <w:r w:rsidRPr="00F55744">
        <w:rPr>
          <w:sz w:val="22"/>
          <w:szCs w:val="22"/>
        </w:rPr>
        <w:tab/>
      </w:r>
      <w:r w:rsidR="00777469" w:rsidRPr="00F55744">
        <w:rPr>
          <w:sz w:val="22"/>
          <w:szCs w:val="22"/>
        </w:rPr>
        <w:t>“Design Approval Primary Inspection Agency (DAPIA)” mean</w:t>
      </w:r>
      <w:r w:rsidR="00BC298C" w:rsidRPr="00F55744">
        <w:rPr>
          <w:sz w:val="22"/>
          <w:szCs w:val="22"/>
        </w:rPr>
        <w:t>s</w:t>
      </w:r>
      <w:r w:rsidR="00777469" w:rsidRPr="00F55744">
        <w:rPr>
          <w:sz w:val="22"/>
          <w:szCs w:val="22"/>
        </w:rPr>
        <w:t xml:space="preserve"> a </w:t>
      </w:r>
      <w:r w:rsidR="00B41A71" w:rsidRPr="00F55744">
        <w:rPr>
          <w:sz w:val="22"/>
          <w:szCs w:val="22"/>
        </w:rPr>
        <w:t>s</w:t>
      </w:r>
      <w:r w:rsidR="00777469" w:rsidRPr="00F55744">
        <w:rPr>
          <w:sz w:val="22"/>
          <w:szCs w:val="22"/>
        </w:rPr>
        <w:t xml:space="preserve">tate or private organization that has been accepted by the Secretary in accordance with the requirements of </w:t>
      </w:r>
      <w:r w:rsidR="007558EF" w:rsidRPr="00F55744">
        <w:rPr>
          <w:sz w:val="22"/>
          <w:szCs w:val="22"/>
        </w:rPr>
        <w:t>P</w:t>
      </w:r>
      <w:r w:rsidR="00777469" w:rsidRPr="00F55744">
        <w:rPr>
          <w:sz w:val="22"/>
          <w:szCs w:val="22"/>
        </w:rPr>
        <w:t xml:space="preserve">art 3282, </w:t>
      </w:r>
      <w:r w:rsidR="00502864" w:rsidRPr="00F55744">
        <w:rPr>
          <w:sz w:val="22"/>
          <w:szCs w:val="22"/>
        </w:rPr>
        <w:t>Subchapter</w:t>
      </w:r>
      <w:r w:rsidR="00777469" w:rsidRPr="00F55744">
        <w:rPr>
          <w:sz w:val="22"/>
          <w:szCs w:val="22"/>
        </w:rPr>
        <w:t xml:space="preserve"> H, which evaluates and approves or disapproves manufactured home designs and quality control procedures.</w:t>
      </w:r>
    </w:p>
    <w:p w14:paraId="2DD72F46" w14:textId="77777777" w:rsidR="0054347C" w:rsidRPr="00F55744" w:rsidRDefault="0054347C" w:rsidP="0035505D">
      <w:pPr>
        <w:ind w:left="1440" w:hanging="720"/>
        <w:rPr>
          <w:sz w:val="22"/>
          <w:szCs w:val="22"/>
        </w:rPr>
      </w:pPr>
    </w:p>
    <w:p w14:paraId="333D6493" w14:textId="77777777" w:rsidR="0054347C" w:rsidRPr="00F55744" w:rsidRDefault="00974636" w:rsidP="00F55744">
      <w:pPr>
        <w:ind w:left="1440" w:hanging="720"/>
        <w:rPr>
          <w:sz w:val="22"/>
          <w:szCs w:val="22"/>
        </w:rPr>
      </w:pPr>
      <w:r w:rsidRPr="00F55744">
        <w:rPr>
          <w:sz w:val="22"/>
          <w:szCs w:val="22"/>
        </w:rPr>
        <w:t>M.</w:t>
      </w:r>
      <w:r w:rsidRPr="00F55744">
        <w:rPr>
          <w:sz w:val="22"/>
          <w:szCs w:val="22"/>
        </w:rPr>
        <w:tab/>
      </w:r>
      <w:r w:rsidR="0054347C" w:rsidRPr="00F55744">
        <w:rPr>
          <w:sz w:val="22"/>
          <w:szCs w:val="22"/>
        </w:rPr>
        <w:t>“Diagonal tie” means a tie intended to resist horizontal or shear forces, but which may resist vertical, uplift, and overturning forces.</w:t>
      </w:r>
    </w:p>
    <w:p w14:paraId="55483491" w14:textId="77777777" w:rsidR="00F865DA" w:rsidRPr="00F55744" w:rsidRDefault="00F865DA" w:rsidP="0035505D">
      <w:pPr>
        <w:ind w:left="1440" w:hanging="720"/>
        <w:rPr>
          <w:sz w:val="22"/>
          <w:szCs w:val="22"/>
        </w:rPr>
      </w:pPr>
    </w:p>
    <w:p w14:paraId="4E157E5C" w14:textId="77777777" w:rsidR="00F865DA" w:rsidRPr="00F55744" w:rsidRDefault="00974636" w:rsidP="00F55744">
      <w:pPr>
        <w:ind w:left="1440" w:hanging="720"/>
        <w:rPr>
          <w:sz w:val="22"/>
          <w:szCs w:val="22"/>
        </w:rPr>
      </w:pPr>
      <w:r w:rsidRPr="00F55744">
        <w:rPr>
          <w:sz w:val="22"/>
          <w:szCs w:val="22"/>
        </w:rPr>
        <w:t>N.</w:t>
      </w:r>
      <w:r w:rsidRPr="00F55744">
        <w:rPr>
          <w:sz w:val="22"/>
          <w:szCs w:val="22"/>
        </w:rPr>
        <w:tab/>
        <w:t xml:space="preserve"> </w:t>
      </w:r>
      <w:r w:rsidR="00160AE2" w:rsidRPr="00F55744">
        <w:rPr>
          <w:sz w:val="22"/>
          <w:szCs w:val="22"/>
        </w:rPr>
        <w:t xml:space="preserve">“Flood hazard area” means the greater of either: </w:t>
      </w:r>
      <w:r w:rsidR="00B41A71" w:rsidRPr="00F55744">
        <w:rPr>
          <w:sz w:val="22"/>
          <w:szCs w:val="22"/>
        </w:rPr>
        <w:t>Th</w:t>
      </w:r>
      <w:r w:rsidR="00160AE2" w:rsidRPr="00F55744">
        <w:rPr>
          <w:sz w:val="22"/>
          <w:szCs w:val="22"/>
        </w:rPr>
        <w:t xml:space="preserve">e special flood hazard area shown on the flood insurance rate map; or </w:t>
      </w:r>
      <w:r w:rsidR="00B41A71" w:rsidRPr="00F55744">
        <w:rPr>
          <w:sz w:val="22"/>
          <w:szCs w:val="22"/>
        </w:rPr>
        <w:t>t</w:t>
      </w:r>
      <w:r w:rsidR="00160AE2" w:rsidRPr="00F55744">
        <w:rPr>
          <w:sz w:val="22"/>
          <w:szCs w:val="22"/>
        </w:rPr>
        <w:t>he area subject to flooding during the design flood and shown on a LAHJ’s flood hazard map, or otherwise legally designated.</w:t>
      </w:r>
    </w:p>
    <w:p w14:paraId="299D678A" w14:textId="77777777" w:rsidR="00160AE2" w:rsidRPr="00F55744" w:rsidRDefault="00160AE2" w:rsidP="0035505D">
      <w:pPr>
        <w:ind w:left="1440" w:hanging="720"/>
        <w:rPr>
          <w:sz w:val="22"/>
          <w:szCs w:val="22"/>
        </w:rPr>
      </w:pPr>
    </w:p>
    <w:p w14:paraId="1699E3FD" w14:textId="77777777" w:rsidR="00160AE2" w:rsidRPr="00F55744" w:rsidRDefault="00974636" w:rsidP="00F55744">
      <w:pPr>
        <w:ind w:left="1440" w:hanging="720"/>
        <w:rPr>
          <w:sz w:val="22"/>
          <w:szCs w:val="22"/>
        </w:rPr>
      </w:pPr>
      <w:r w:rsidRPr="00F55744">
        <w:rPr>
          <w:sz w:val="22"/>
          <w:szCs w:val="22"/>
        </w:rPr>
        <w:t>O.</w:t>
      </w:r>
      <w:r w:rsidRPr="00F55744">
        <w:rPr>
          <w:sz w:val="22"/>
          <w:szCs w:val="22"/>
        </w:rPr>
        <w:tab/>
      </w:r>
      <w:r w:rsidR="00160AE2" w:rsidRPr="00F55744">
        <w:rPr>
          <w:sz w:val="22"/>
          <w:szCs w:val="22"/>
        </w:rPr>
        <w:t>“Flood hazard map” means a map delineating the flood hazard area and adopted by a LAHJ.</w:t>
      </w:r>
    </w:p>
    <w:p w14:paraId="28CC25FF" w14:textId="77777777" w:rsidR="00160AE2" w:rsidRPr="00F55744" w:rsidRDefault="00160AE2" w:rsidP="0035505D">
      <w:pPr>
        <w:ind w:left="1440" w:hanging="720"/>
        <w:rPr>
          <w:sz w:val="22"/>
          <w:szCs w:val="22"/>
        </w:rPr>
      </w:pPr>
    </w:p>
    <w:p w14:paraId="3ADA6D3F" w14:textId="77777777" w:rsidR="00160AE2" w:rsidRPr="00F55744" w:rsidRDefault="00974636" w:rsidP="00F55744">
      <w:pPr>
        <w:ind w:left="360" w:right="-180" w:firstLine="360"/>
        <w:rPr>
          <w:sz w:val="22"/>
          <w:szCs w:val="22"/>
        </w:rPr>
      </w:pPr>
      <w:r w:rsidRPr="00F55744">
        <w:rPr>
          <w:sz w:val="22"/>
          <w:szCs w:val="22"/>
        </w:rPr>
        <w:t>P.</w:t>
      </w:r>
      <w:r w:rsidRPr="00F55744">
        <w:rPr>
          <w:sz w:val="22"/>
          <w:szCs w:val="22"/>
        </w:rPr>
        <w:tab/>
      </w:r>
      <w:r w:rsidR="00160AE2" w:rsidRPr="00F55744">
        <w:rPr>
          <w:sz w:val="22"/>
          <w:szCs w:val="22"/>
        </w:rPr>
        <w:t>“Footing” means that portion of the support system that transmits loads directly to the soil.</w:t>
      </w:r>
    </w:p>
    <w:p w14:paraId="689DD9E8" w14:textId="77777777" w:rsidR="00160AE2" w:rsidRPr="00F55744" w:rsidRDefault="00160AE2" w:rsidP="0035505D">
      <w:pPr>
        <w:tabs>
          <w:tab w:val="left" w:pos="720"/>
        </w:tabs>
        <w:ind w:firstLine="360"/>
        <w:rPr>
          <w:sz w:val="22"/>
          <w:szCs w:val="22"/>
        </w:rPr>
      </w:pPr>
    </w:p>
    <w:p w14:paraId="0ABD9930" w14:textId="77777777" w:rsidR="00812910" w:rsidRPr="00F55744" w:rsidRDefault="00974636" w:rsidP="00F55744">
      <w:pPr>
        <w:ind w:left="1440" w:hanging="720"/>
        <w:rPr>
          <w:sz w:val="22"/>
          <w:szCs w:val="22"/>
        </w:rPr>
      </w:pPr>
      <w:r w:rsidRPr="00F55744">
        <w:rPr>
          <w:sz w:val="22"/>
          <w:szCs w:val="22"/>
        </w:rPr>
        <w:t>Q.</w:t>
      </w:r>
      <w:r w:rsidRPr="00F55744">
        <w:rPr>
          <w:sz w:val="22"/>
          <w:szCs w:val="22"/>
        </w:rPr>
        <w:tab/>
      </w:r>
      <w:r w:rsidR="00160AE2" w:rsidRPr="00F55744">
        <w:rPr>
          <w:sz w:val="22"/>
          <w:szCs w:val="22"/>
        </w:rPr>
        <w:t>“Foundation” means a site-built or site assembled system of stabilizing devices which are capable of transferring design dead loads and live loads required by Federal Regulations and other design loads unique to local home sites due to wind</w:t>
      </w:r>
      <w:r w:rsidR="00350D42" w:rsidRPr="00F55744">
        <w:rPr>
          <w:sz w:val="22"/>
          <w:szCs w:val="22"/>
        </w:rPr>
        <w:t xml:space="preserve"> </w:t>
      </w:r>
      <w:r w:rsidR="00160AE2" w:rsidRPr="00F55744">
        <w:rPr>
          <w:sz w:val="22"/>
          <w:szCs w:val="22"/>
        </w:rPr>
        <w:t>and water conditions, that are imposed by or upon the structure into the underlying soil bedrock without failure.</w:t>
      </w:r>
    </w:p>
    <w:p w14:paraId="26AA7C3D" w14:textId="77777777" w:rsidR="00B460CF" w:rsidRPr="00F55744" w:rsidRDefault="00B460CF" w:rsidP="0035505D">
      <w:pPr>
        <w:ind w:left="1440" w:hanging="720"/>
        <w:rPr>
          <w:sz w:val="22"/>
          <w:szCs w:val="22"/>
        </w:rPr>
      </w:pPr>
    </w:p>
    <w:p w14:paraId="756CF3AB" w14:textId="77777777" w:rsidR="00BE204E" w:rsidRPr="00F55744" w:rsidRDefault="00974636" w:rsidP="00F55744">
      <w:pPr>
        <w:ind w:left="1440" w:hanging="720"/>
        <w:rPr>
          <w:sz w:val="22"/>
          <w:szCs w:val="22"/>
        </w:rPr>
      </w:pPr>
      <w:r w:rsidRPr="00F55744">
        <w:rPr>
          <w:sz w:val="22"/>
          <w:szCs w:val="22"/>
        </w:rPr>
        <w:t>R.</w:t>
      </w:r>
      <w:r w:rsidRPr="00F55744">
        <w:rPr>
          <w:sz w:val="22"/>
          <w:szCs w:val="22"/>
        </w:rPr>
        <w:tab/>
      </w:r>
      <w:r w:rsidR="00B460CF" w:rsidRPr="00F55744">
        <w:rPr>
          <w:sz w:val="22"/>
          <w:szCs w:val="22"/>
        </w:rPr>
        <w:t>“Ground anchor” means a specific anchoring assembly device designed to transfer home anchoring loads to the ground.</w:t>
      </w:r>
      <w:r w:rsidR="00630710" w:rsidRPr="00F55744">
        <w:rPr>
          <w:sz w:val="22"/>
          <w:szCs w:val="22"/>
        </w:rPr>
        <w:t xml:space="preserve"> </w:t>
      </w:r>
    </w:p>
    <w:p w14:paraId="6FCCDA35" w14:textId="77777777" w:rsidR="003C48B5" w:rsidRPr="00F55744" w:rsidRDefault="003C48B5" w:rsidP="00DE6158">
      <w:pPr>
        <w:ind w:left="1440" w:hanging="900"/>
        <w:rPr>
          <w:sz w:val="22"/>
          <w:szCs w:val="22"/>
        </w:rPr>
      </w:pPr>
    </w:p>
    <w:p w14:paraId="20DC2375" w14:textId="77777777" w:rsidR="003C48B5" w:rsidRPr="00F55744" w:rsidRDefault="003C48B5" w:rsidP="00DE6158">
      <w:pPr>
        <w:ind w:left="1440" w:hanging="900"/>
        <w:rPr>
          <w:sz w:val="22"/>
          <w:szCs w:val="22"/>
        </w:rPr>
      </w:pPr>
    </w:p>
    <w:p w14:paraId="38491140" w14:textId="77777777" w:rsidR="00F37097" w:rsidRPr="00F55744" w:rsidRDefault="00F37097" w:rsidP="00F37097">
      <w:pPr>
        <w:rPr>
          <w:sz w:val="22"/>
          <w:szCs w:val="22"/>
        </w:rPr>
      </w:pPr>
    </w:p>
    <w:p w14:paraId="6627A49B" w14:textId="77777777" w:rsidR="00B460CF" w:rsidRPr="00F55744" w:rsidRDefault="00B460CF" w:rsidP="00DE6158">
      <w:pPr>
        <w:numPr>
          <w:ilvl w:val="0"/>
          <w:numId w:val="42"/>
        </w:numPr>
        <w:ind w:left="1440" w:hanging="720"/>
        <w:rPr>
          <w:sz w:val="22"/>
          <w:szCs w:val="22"/>
        </w:rPr>
      </w:pPr>
      <w:r w:rsidRPr="00F55744">
        <w:rPr>
          <w:sz w:val="22"/>
          <w:szCs w:val="22"/>
        </w:rPr>
        <w:lastRenderedPageBreak/>
        <w:t xml:space="preserve">“Installation” means the </w:t>
      </w:r>
      <w:r w:rsidR="00FC6547" w:rsidRPr="00F55744">
        <w:rPr>
          <w:sz w:val="22"/>
          <w:szCs w:val="22"/>
        </w:rPr>
        <w:t xml:space="preserve">placing of manufactured housing on a foundation or supports at a building site and the assembly and fastening </w:t>
      </w:r>
      <w:r w:rsidR="009C3616" w:rsidRPr="00F55744">
        <w:rPr>
          <w:sz w:val="22"/>
          <w:szCs w:val="22"/>
        </w:rPr>
        <w:t>of structural components of manufactured housing, including the completed roof system, as specified by the manufacturer’s installation instructions</w:t>
      </w:r>
      <w:r w:rsidR="00F00159" w:rsidRPr="00F55744">
        <w:rPr>
          <w:sz w:val="22"/>
          <w:szCs w:val="22"/>
        </w:rPr>
        <w:t xml:space="preserve"> and in accordanc</w:t>
      </w:r>
      <w:r w:rsidR="00313C62" w:rsidRPr="00F55744">
        <w:rPr>
          <w:sz w:val="22"/>
          <w:szCs w:val="22"/>
        </w:rPr>
        <w:t xml:space="preserve">e with the rules of the Board. </w:t>
      </w:r>
      <w:r w:rsidR="00F00159" w:rsidRPr="00F55744">
        <w:rPr>
          <w:sz w:val="22"/>
          <w:szCs w:val="22"/>
        </w:rPr>
        <w:t>Installation also includes the connection to existing services, including but not limited to electrical, oil, water, sewage and similar systems that are necessary for the use of the manufactured housing for dwelling purposes</w:t>
      </w:r>
      <w:r w:rsidRPr="00F55744">
        <w:rPr>
          <w:sz w:val="22"/>
          <w:szCs w:val="22"/>
        </w:rPr>
        <w:t>.</w:t>
      </w:r>
    </w:p>
    <w:p w14:paraId="19E2BEC7" w14:textId="77777777" w:rsidR="00B460CF" w:rsidRPr="00F55744" w:rsidRDefault="00B460CF" w:rsidP="008D5297">
      <w:pPr>
        <w:ind w:left="1440" w:hanging="720"/>
        <w:rPr>
          <w:sz w:val="22"/>
          <w:szCs w:val="22"/>
        </w:rPr>
      </w:pPr>
    </w:p>
    <w:p w14:paraId="2ABDA46C" w14:textId="77777777" w:rsidR="00B460CF" w:rsidRPr="00F55744" w:rsidRDefault="00B460CF" w:rsidP="00DE6158">
      <w:pPr>
        <w:numPr>
          <w:ilvl w:val="0"/>
          <w:numId w:val="42"/>
        </w:numPr>
        <w:ind w:left="1440" w:hanging="720"/>
        <w:rPr>
          <w:sz w:val="22"/>
          <w:szCs w:val="22"/>
        </w:rPr>
      </w:pPr>
      <w:r w:rsidRPr="00F55744">
        <w:rPr>
          <w:sz w:val="22"/>
          <w:szCs w:val="22"/>
        </w:rPr>
        <w:t xml:space="preserve">“Installation instructions” means DAPIA–approved instructions provided by the home manufacturer that accompany each new manufactured home and detail the home manufacturer requirements for support and anchoring systems, and other work completed at the installation site to comply with these Model Installation Standards and the </w:t>
      </w:r>
      <w:r w:rsidR="00E845EB" w:rsidRPr="00F55744">
        <w:rPr>
          <w:sz w:val="22"/>
          <w:szCs w:val="22"/>
        </w:rPr>
        <w:t>MHCSS</w:t>
      </w:r>
      <w:r w:rsidRPr="00F55744">
        <w:rPr>
          <w:sz w:val="22"/>
          <w:szCs w:val="22"/>
        </w:rPr>
        <w:t xml:space="preserve"> in 24 CFR </w:t>
      </w:r>
      <w:r w:rsidR="005A304F" w:rsidRPr="00F55744">
        <w:rPr>
          <w:sz w:val="22"/>
          <w:szCs w:val="22"/>
        </w:rPr>
        <w:t>P</w:t>
      </w:r>
      <w:r w:rsidRPr="00F55744">
        <w:rPr>
          <w:sz w:val="22"/>
          <w:szCs w:val="22"/>
        </w:rPr>
        <w:t>art 3280.</w:t>
      </w:r>
    </w:p>
    <w:p w14:paraId="48598BB1" w14:textId="77777777" w:rsidR="00B460CF" w:rsidRPr="00F55744" w:rsidRDefault="00B460CF" w:rsidP="008D5297">
      <w:pPr>
        <w:ind w:left="1440" w:hanging="720"/>
        <w:rPr>
          <w:sz w:val="22"/>
          <w:szCs w:val="22"/>
        </w:rPr>
      </w:pPr>
    </w:p>
    <w:p w14:paraId="2E50D194" w14:textId="77777777" w:rsidR="00B460CF" w:rsidRPr="00F55744" w:rsidRDefault="00897BF6" w:rsidP="00DE6158">
      <w:pPr>
        <w:numPr>
          <w:ilvl w:val="0"/>
          <w:numId w:val="42"/>
        </w:numPr>
        <w:ind w:left="1440" w:hanging="720"/>
        <w:rPr>
          <w:sz w:val="22"/>
          <w:szCs w:val="22"/>
        </w:rPr>
      </w:pPr>
      <w:r w:rsidRPr="00F55744">
        <w:rPr>
          <w:sz w:val="22"/>
          <w:szCs w:val="22"/>
        </w:rPr>
        <w:t>“Installation standards” means reasonable specifications for the installation of a new manufactured home, at the place of occupancy, to ensure proper siting, the joining of all sections of the home, and the installation of stabilization, support or anchoring systems.</w:t>
      </w:r>
    </w:p>
    <w:p w14:paraId="6D84F128" w14:textId="77777777" w:rsidR="00DC1AD2" w:rsidRPr="00F55744" w:rsidRDefault="00DC1AD2" w:rsidP="0035505D">
      <w:pPr>
        <w:tabs>
          <w:tab w:val="left" w:pos="720"/>
        </w:tabs>
        <w:ind w:firstLine="360"/>
        <w:rPr>
          <w:sz w:val="22"/>
          <w:szCs w:val="22"/>
        </w:rPr>
      </w:pPr>
    </w:p>
    <w:p w14:paraId="202475EF" w14:textId="77777777" w:rsidR="00DC1AD2" w:rsidRPr="00F55744" w:rsidRDefault="003175D7" w:rsidP="00DE6158">
      <w:pPr>
        <w:numPr>
          <w:ilvl w:val="0"/>
          <w:numId w:val="42"/>
        </w:numPr>
        <w:ind w:left="1440" w:hanging="720"/>
        <w:rPr>
          <w:sz w:val="22"/>
          <w:szCs w:val="22"/>
        </w:rPr>
      </w:pPr>
      <w:r w:rsidRPr="00F55744">
        <w:rPr>
          <w:sz w:val="22"/>
          <w:szCs w:val="22"/>
        </w:rPr>
        <w:t xml:space="preserve">“Installer” means any licensed </w:t>
      </w:r>
      <w:r w:rsidR="00E72590" w:rsidRPr="00F55744">
        <w:rPr>
          <w:sz w:val="22"/>
          <w:szCs w:val="22"/>
        </w:rPr>
        <w:t xml:space="preserve">manufacturer or </w:t>
      </w:r>
      <w:r w:rsidRPr="00F55744">
        <w:rPr>
          <w:sz w:val="22"/>
          <w:szCs w:val="22"/>
        </w:rPr>
        <w:t>dealer or an employee of a licensed</w:t>
      </w:r>
      <w:r w:rsidR="00E72590" w:rsidRPr="00F55744">
        <w:rPr>
          <w:sz w:val="22"/>
          <w:szCs w:val="22"/>
        </w:rPr>
        <w:t xml:space="preserve"> manufacturer or</w:t>
      </w:r>
      <w:r w:rsidRPr="00F55744">
        <w:rPr>
          <w:sz w:val="22"/>
          <w:szCs w:val="22"/>
        </w:rPr>
        <w:t xml:space="preserve"> dealer, or a person licensed as a mechanic, who engages in the process of affixing, assembling or setting up of manufactured housing on foundations or supports at a building site.</w:t>
      </w:r>
    </w:p>
    <w:p w14:paraId="31CD029B" w14:textId="77777777" w:rsidR="00003232" w:rsidRPr="00F55744" w:rsidRDefault="00003232" w:rsidP="008D5297">
      <w:pPr>
        <w:tabs>
          <w:tab w:val="left" w:pos="720"/>
        </w:tabs>
        <w:ind w:left="1440" w:hanging="720"/>
        <w:rPr>
          <w:sz w:val="22"/>
          <w:szCs w:val="22"/>
        </w:rPr>
      </w:pPr>
    </w:p>
    <w:p w14:paraId="20E9B14D" w14:textId="77777777" w:rsidR="00003232" w:rsidRPr="00F55744" w:rsidRDefault="00003232" w:rsidP="00DE6158">
      <w:pPr>
        <w:numPr>
          <w:ilvl w:val="0"/>
          <w:numId w:val="42"/>
        </w:numPr>
        <w:ind w:left="1440" w:hanging="720"/>
        <w:rPr>
          <w:sz w:val="22"/>
          <w:szCs w:val="22"/>
        </w:rPr>
      </w:pPr>
      <w:r w:rsidRPr="00F55744">
        <w:rPr>
          <w:sz w:val="22"/>
          <w:szCs w:val="22"/>
        </w:rPr>
        <w:t>“Labeled” means a label, symbol, or other identifying mark of a nationally recognized testing laboratory, inspection agency, or other organization concerned with product evaluation that maintains periodic inspection of production of labeled equipment or materials, and by whose labeling is indicated compliance with nationally recognized standards or tests to determine suitable usage in a specified manner.</w:t>
      </w:r>
    </w:p>
    <w:p w14:paraId="4043AB44" w14:textId="77777777" w:rsidR="00003232" w:rsidRPr="00F55744" w:rsidRDefault="00003232" w:rsidP="008D5297">
      <w:pPr>
        <w:tabs>
          <w:tab w:val="left" w:pos="720"/>
        </w:tabs>
        <w:ind w:left="1440" w:hanging="720"/>
        <w:rPr>
          <w:sz w:val="22"/>
          <w:szCs w:val="22"/>
        </w:rPr>
      </w:pPr>
    </w:p>
    <w:p w14:paraId="7F0E36CD" w14:textId="77777777" w:rsidR="00003232" w:rsidRPr="00F55744" w:rsidRDefault="00003232" w:rsidP="00DE6158">
      <w:pPr>
        <w:numPr>
          <w:ilvl w:val="0"/>
          <w:numId w:val="42"/>
        </w:numPr>
        <w:ind w:left="1440" w:hanging="720"/>
        <w:rPr>
          <w:sz w:val="22"/>
          <w:szCs w:val="22"/>
        </w:rPr>
      </w:pPr>
      <w:r w:rsidRPr="00F55744">
        <w:rPr>
          <w:sz w:val="22"/>
          <w:szCs w:val="22"/>
        </w:rPr>
        <w:t xml:space="preserve">“Listed or certified” means included in a list published by a nationally recognized testing laboratory, inspection agency, or other organization concerned with product evaluation that maintains periodic inspection of production of listed equipment or materials, and by whose </w:t>
      </w:r>
      <w:r w:rsidR="007558EF" w:rsidRPr="00F55744">
        <w:rPr>
          <w:sz w:val="22"/>
          <w:szCs w:val="22"/>
        </w:rPr>
        <w:t>listing</w:t>
      </w:r>
      <w:r w:rsidRPr="00F55744">
        <w:rPr>
          <w:sz w:val="22"/>
          <w:szCs w:val="22"/>
        </w:rPr>
        <w:t xml:space="preserve"> states either that the equipment or material meets nationally recognized standards or has been tested and found suitable for use in a specified manner.</w:t>
      </w:r>
    </w:p>
    <w:p w14:paraId="5F595447" w14:textId="77777777" w:rsidR="00043E37" w:rsidRPr="00F55744" w:rsidRDefault="00043E37" w:rsidP="0035505D">
      <w:pPr>
        <w:tabs>
          <w:tab w:val="left" w:pos="720"/>
        </w:tabs>
        <w:ind w:firstLine="360"/>
        <w:rPr>
          <w:sz w:val="22"/>
          <w:szCs w:val="22"/>
        </w:rPr>
      </w:pPr>
    </w:p>
    <w:p w14:paraId="010300BD" w14:textId="77777777" w:rsidR="00043E37" w:rsidRPr="00F55744" w:rsidRDefault="00043E37" w:rsidP="00DE6158">
      <w:pPr>
        <w:numPr>
          <w:ilvl w:val="0"/>
          <w:numId w:val="42"/>
        </w:numPr>
        <w:ind w:left="1440" w:hanging="720"/>
        <w:rPr>
          <w:sz w:val="22"/>
          <w:szCs w:val="22"/>
        </w:rPr>
      </w:pPr>
      <w:r w:rsidRPr="00F55744">
        <w:rPr>
          <w:sz w:val="22"/>
          <w:szCs w:val="22"/>
        </w:rPr>
        <w:t>“Local authority having jurisdiction (LAHJ)” means the</w:t>
      </w:r>
      <w:r w:rsidR="001866FE" w:rsidRPr="00F55744">
        <w:rPr>
          <w:sz w:val="22"/>
          <w:szCs w:val="22"/>
        </w:rPr>
        <w:t xml:space="preserve"> </w:t>
      </w:r>
      <w:r w:rsidRPr="00F55744">
        <w:rPr>
          <w:sz w:val="22"/>
          <w:szCs w:val="22"/>
        </w:rPr>
        <w:t>municipality</w:t>
      </w:r>
      <w:r w:rsidR="005250BE" w:rsidRPr="00F55744">
        <w:rPr>
          <w:sz w:val="22"/>
          <w:szCs w:val="22"/>
        </w:rPr>
        <w:t xml:space="preserve"> </w:t>
      </w:r>
      <w:r w:rsidRPr="00F55744">
        <w:rPr>
          <w:sz w:val="22"/>
          <w:szCs w:val="22"/>
        </w:rPr>
        <w:t xml:space="preserve">that has local responsibilities that must be complied with during the installation of a manufactured home and those local responsibilities </w:t>
      </w:r>
      <w:r w:rsidR="00E8095C" w:rsidRPr="00F55744">
        <w:rPr>
          <w:sz w:val="22"/>
          <w:szCs w:val="22"/>
        </w:rPr>
        <w:t xml:space="preserve">are outside the </w:t>
      </w:r>
      <w:r w:rsidR="00350D42" w:rsidRPr="00F55744">
        <w:rPr>
          <w:sz w:val="22"/>
          <w:szCs w:val="22"/>
        </w:rPr>
        <w:t>jurisdiction</w:t>
      </w:r>
      <w:r w:rsidR="00E8095C" w:rsidRPr="00F55744">
        <w:rPr>
          <w:sz w:val="22"/>
          <w:szCs w:val="22"/>
        </w:rPr>
        <w:t xml:space="preserve"> of the </w:t>
      </w:r>
      <w:r w:rsidR="00CA0A42" w:rsidRPr="00F55744">
        <w:rPr>
          <w:sz w:val="22"/>
          <w:szCs w:val="22"/>
        </w:rPr>
        <w:t xml:space="preserve">Maine </w:t>
      </w:r>
      <w:r w:rsidR="00E8095C" w:rsidRPr="00F55744">
        <w:rPr>
          <w:sz w:val="22"/>
          <w:szCs w:val="22"/>
        </w:rPr>
        <w:t>Manufactured Housing Board.</w:t>
      </w:r>
    </w:p>
    <w:p w14:paraId="6B3FF713" w14:textId="77777777" w:rsidR="00E8095C" w:rsidRPr="00F55744" w:rsidRDefault="00E8095C" w:rsidP="008D5297">
      <w:pPr>
        <w:tabs>
          <w:tab w:val="left" w:pos="720"/>
        </w:tabs>
        <w:ind w:left="1440" w:hanging="720"/>
        <w:rPr>
          <w:sz w:val="22"/>
          <w:szCs w:val="22"/>
        </w:rPr>
      </w:pPr>
    </w:p>
    <w:p w14:paraId="0FF67863" w14:textId="77777777" w:rsidR="00E8095C" w:rsidRPr="00F55744" w:rsidRDefault="00E8095C" w:rsidP="00DE6158">
      <w:pPr>
        <w:numPr>
          <w:ilvl w:val="0"/>
          <w:numId w:val="42"/>
        </w:numPr>
        <w:ind w:left="1440" w:right="180" w:hanging="720"/>
        <w:rPr>
          <w:sz w:val="22"/>
          <w:szCs w:val="22"/>
        </w:rPr>
      </w:pPr>
      <w:r w:rsidRPr="00F55744">
        <w:rPr>
          <w:sz w:val="22"/>
          <w:szCs w:val="22"/>
        </w:rPr>
        <w:t>“Lowest floor” means the floor of the lowest enclosed area of a manufactured home.</w:t>
      </w:r>
      <w:r w:rsidR="002877E2">
        <w:rPr>
          <w:sz w:val="22"/>
          <w:szCs w:val="22"/>
        </w:rPr>
        <w:t xml:space="preserve"> </w:t>
      </w:r>
      <w:r w:rsidRPr="00F55744">
        <w:rPr>
          <w:sz w:val="22"/>
          <w:szCs w:val="22"/>
        </w:rPr>
        <w:t xml:space="preserve">An unfinished or flood resistant enclosure, used </w:t>
      </w:r>
      <w:r w:rsidR="002F280B" w:rsidRPr="00F55744">
        <w:rPr>
          <w:sz w:val="22"/>
          <w:szCs w:val="22"/>
        </w:rPr>
        <w:t>solely</w:t>
      </w:r>
      <w:r w:rsidRPr="00F55744">
        <w:rPr>
          <w:sz w:val="22"/>
          <w:szCs w:val="22"/>
        </w:rPr>
        <w:t xml:space="preserve"> for vehicle parking, home access</w:t>
      </w:r>
      <w:r w:rsidR="007558EF" w:rsidRPr="00F55744">
        <w:rPr>
          <w:sz w:val="22"/>
          <w:szCs w:val="22"/>
        </w:rPr>
        <w:t>,</w:t>
      </w:r>
      <w:r w:rsidRPr="00F55744">
        <w:rPr>
          <w:sz w:val="22"/>
          <w:szCs w:val="22"/>
        </w:rPr>
        <w:t xml:space="preserve"> or limited storage, must not be considered the lowest floor, provided the enclosed area is not constructed so as to render the home in violation of the flood-related provision of </w:t>
      </w:r>
      <w:r w:rsidR="007558EF" w:rsidRPr="00F55744">
        <w:rPr>
          <w:sz w:val="22"/>
          <w:szCs w:val="22"/>
        </w:rPr>
        <w:t xml:space="preserve">this </w:t>
      </w:r>
      <w:r w:rsidRPr="00F55744">
        <w:rPr>
          <w:sz w:val="22"/>
          <w:szCs w:val="22"/>
        </w:rPr>
        <w:t>Standard.</w:t>
      </w:r>
    </w:p>
    <w:p w14:paraId="7D751CF1" w14:textId="77777777" w:rsidR="00E8095C" w:rsidRPr="00F55744" w:rsidRDefault="00E8095C" w:rsidP="0035505D">
      <w:pPr>
        <w:tabs>
          <w:tab w:val="left" w:pos="720"/>
        </w:tabs>
        <w:ind w:firstLine="360"/>
        <w:rPr>
          <w:sz w:val="22"/>
          <w:szCs w:val="22"/>
        </w:rPr>
      </w:pPr>
    </w:p>
    <w:p w14:paraId="10E4457C" w14:textId="77777777" w:rsidR="00E8095C" w:rsidRPr="00F55744" w:rsidRDefault="00B237D8" w:rsidP="00DE6158">
      <w:pPr>
        <w:numPr>
          <w:ilvl w:val="0"/>
          <w:numId w:val="42"/>
        </w:numPr>
        <w:ind w:left="1440" w:hanging="720"/>
        <w:rPr>
          <w:sz w:val="22"/>
          <w:szCs w:val="22"/>
        </w:rPr>
      </w:pPr>
      <w:r w:rsidRPr="00F55744">
        <w:rPr>
          <w:sz w:val="22"/>
          <w:szCs w:val="22"/>
        </w:rPr>
        <w:t xml:space="preserve">“Manufactured home” means a structure, transportable in one or more sections, which in the traveling mode, is </w:t>
      </w:r>
      <w:r w:rsidR="006C3340" w:rsidRPr="00F55744">
        <w:rPr>
          <w:sz w:val="22"/>
          <w:szCs w:val="22"/>
        </w:rPr>
        <w:t>8</w:t>
      </w:r>
      <w:r w:rsidRPr="00F55744">
        <w:rPr>
          <w:sz w:val="22"/>
          <w:szCs w:val="22"/>
        </w:rPr>
        <w:t xml:space="preserve"> body feet or more in width or </w:t>
      </w:r>
      <w:r w:rsidR="006C3340" w:rsidRPr="00F55744">
        <w:rPr>
          <w:sz w:val="22"/>
          <w:szCs w:val="22"/>
        </w:rPr>
        <w:t>40</w:t>
      </w:r>
      <w:r w:rsidRPr="00F55744">
        <w:rPr>
          <w:sz w:val="22"/>
          <w:szCs w:val="22"/>
        </w:rPr>
        <w:t xml:space="preserve"> body feet or more in length, or, when erected on site is </w:t>
      </w:r>
      <w:r w:rsidR="006C3340" w:rsidRPr="00F55744">
        <w:rPr>
          <w:sz w:val="22"/>
          <w:szCs w:val="22"/>
        </w:rPr>
        <w:t>320</w:t>
      </w:r>
      <w:r w:rsidRPr="00F55744">
        <w:rPr>
          <w:sz w:val="22"/>
          <w:szCs w:val="22"/>
        </w:rPr>
        <w:t xml:space="preserve"> or more square feet, and which is built on a permanent chassis and designed to be used as a dwelling with or without a permanent foundation when connected to the required utilities, and includes the plumbing, heating, air-conditioning, </w:t>
      </w:r>
      <w:r w:rsidRPr="00F55744">
        <w:rPr>
          <w:sz w:val="22"/>
          <w:szCs w:val="22"/>
        </w:rPr>
        <w:lastRenderedPageBreak/>
        <w:t xml:space="preserve">and electrical systems contained </w:t>
      </w:r>
      <w:r w:rsidR="006C3340" w:rsidRPr="00F55744">
        <w:rPr>
          <w:sz w:val="22"/>
          <w:szCs w:val="22"/>
        </w:rPr>
        <w:t>in the structure</w:t>
      </w:r>
      <w:r w:rsidRPr="00F55744">
        <w:rPr>
          <w:sz w:val="22"/>
          <w:szCs w:val="22"/>
        </w:rPr>
        <w:t>.</w:t>
      </w:r>
      <w:r w:rsidR="002877E2">
        <w:rPr>
          <w:sz w:val="22"/>
          <w:szCs w:val="22"/>
        </w:rPr>
        <w:t xml:space="preserve"> </w:t>
      </w:r>
      <w:r w:rsidRPr="00F55744">
        <w:rPr>
          <w:sz w:val="22"/>
          <w:szCs w:val="22"/>
        </w:rPr>
        <w:t xml:space="preserve">The term includes </w:t>
      </w:r>
      <w:r w:rsidR="006C3340" w:rsidRPr="00F55744">
        <w:rPr>
          <w:sz w:val="22"/>
          <w:szCs w:val="22"/>
        </w:rPr>
        <w:t>all</w:t>
      </w:r>
      <w:r w:rsidRPr="00F55744">
        <w:rPr>
          <w:sz w:val="22"/>
          <w:szCs w:val="22"/>
        </w:rPr>
        <w:t xml:space="preserve"> structure</w:t>
      </w:r>
      <w:r w:rsidR="006C3340" w:rsidRPr="00F55744">
        <w:rPr>
          <w:sz w:val="22"/>
          <w:szCs w:val="22"/>
        </w:rPr>
        <w:t>s</w:t>
      </w:r>
      <w:r w:rsidRPr="00F55744">
        <w:rPr>
          <w:sz w:val="22"/>
          <w:szCs w:val="22"/>
        </w:rPr>
        <w:t xml:space="preserve"> </w:t>
      </w:r>
      <w:r w:rsidR="006C3340" w:rsidRPr="00F55744">
        <w:rPr>
          <w:sz w:val="22"/>
          <w:szCs w:val="22"/>
        </w:rPr>
        <w:t>that</w:t>
      </w:r>
      <w:r w:rsidRPr="00F55744">
        <w:rPr>
          <w:sz w:val="22"/>
          <w:szCs w:val="22"/>
        </w:rPr>
        <w:t xml:space="preserve"> meet the</w:t>
      </w:r>
      <w:r w:rsidR="006C3340" w:rsidRPr="00F55744">
        <w:rPr>
          <w:sz w:val="22"/>
          <w:szCs w:val="22"/>
        </w:rPr>
        <w:t xml:space="preserve"> above</w:t>
      </w:r>
      <w:r w:rsidRPr="00F55744">
        <w:rPr>
          <w:sz w:val="22"/>
          <w:szCs w:val="22"/>
        </w:rPr>
        <w:t xml:space="preserve"> requirements</w:t>
      </w:r>
      <w:r w:rsidR="006C3340" w:rsidRPr="00F55744">
        <w:rPr>
          <w:sz w:val="22"/>
          <w:szCs w:val="22"/>
        </w:rPr>
        <w:t>,</w:t>
      </w:r>
      <w:r w:rsidRPr="00F55744">
        <w:rPr>
          <w:sz w:val="22"/>
          <w:szCs w:val="22"/>
        </w:rPr>
        <w:t xml:space="preserve"> except the size requirements and with respect to which the manufacturer voluntarily files a certification pursuant to </w:t>
      </w:r>
      <w:r w:rsidR="009E07B5" w:rsidRPr="00F55744">
        <w:rPr>
          <w:sz w:val="22"/>
          <w:szCs w:val="22"/>
        </w:rPr>
        <w:t>part</w:t>
      </w:r>
      <w:r w:rsidRPr="00F55744">
        <w:rPr>
          <w:sz w:val="22"/>
          <w:szCs w:val="22"/>
        </w:rPr>
        <w:t xml:space="preserve"> 3282.13</w:t>
      </w:r>
      <w:r w:rsidR="002877E2">
        <w:rPr>
          <w:sz w:val="22"/>
          <w:szCs w:val="22"/>
        </w:rPr>
        <w:t xml:space="preserve"> </w:t>
      </w:r>
      <w:r w:rsidRPr="00F55744">
        <w:rPr>
          <w:sz w:val="22"/>
          <w:szCs w:val="22"/>
        </w:rPr>
        <w:t xml:space="preserve">and complies with </w:t>
      </w:r>
      <w:r w:rsidR="006C3340" w:rsidRPr="00F55744">
        <w:rPr>
          <w:sz w:val="22"/>
          <w:szCs w:val="22"/>
        </w:rPr>
        <w:t>the MHCSS set forth in part 3280.</w:t>
      </w:r>
      <w:r w:rsidR="002877E2">
        <w:rPr>
          <w:sz w:val="22"/>
          <w:szCs w:val="22"/>
        </w:rPr>
        <w:t xml:space="preserve"> </w:t>
      </w:r>
      <w:r w:rsidR="006C3340" w:rsidRPr="00F55744">
        <w:rPr>
          <w:sz w:val="22"/>
          <w:szCs w:val="22"/>
        </w:rPr>
        <w:t>This term does not include any</w:t>
      </w:r>
      <w:r w:rsidRPr="00F55744">
        <w:rPr>
          <w:sz w:val="22"/>
          <w:szCs w:val="22"/>
        </w:rPr>
        <w:t xml:space="preserve"> self-propelled recreational </w:t>
      </w:r>
      <w:r w:rsidR="00D41F69" w:rsidRPr="00F55744">
        <w:rPr>
          <w:sz w:val="22"/>
          <w:szCs w:val="22"/>
        </w:rPr>
        <w:t>vehicle.</w:t>
      </w:r>
      <w:r w:rsidR="002877E2">
        <w:rPr>
          <w:sz w:val="22"/>
          <w:szCs w:val="22"/>
        </w:rPr>
        <w:t xml:space="preserve"> </w:t>
      </w:r>
      <w:r w:rsidR="006C3340" w:rsidRPr="00F55744">
        <w:rPr>
          <w:sz w:val="22"/>
          <w:szCs w:val="22"/>
        </w:rPr>
        <w:t>Calculations used to determine the number of square feet in a structure will include the total of square feet for each transportable section comprising the completed structure and will be based on the structure’s exterior dimensions measured at the largest horizontal projections when erected on-site.</w:t>
      </w:r>
      <w:r w:rsidR="002877E2">
        <w:rPr>
          <w:sz w:val="22"/>
          <w:szCs w:val="22"/>
        </w:rPr>
        <w:t xml:space="preserve"> </w:t>
      </w:r>
      <w:r w:rsidR="006C3340" w:rsidRPr="00F55744">
        <w:rPr>
          <w:sz w:val="22"/>
          <w:szCs w:val="22"/>
        </w:rPr>
        <w:t>These dimensions will include all expandable rooms, cabinets, and other projections containing interior space, but do not include bay windows.</w:t>
      </w:r>
      <w:r w:rsidR="002877E2">
        <w:rPr>
          <w:sz w:val="22"/>
          <w:szCs w:val="22"/>
        </w:rPr>
        <w:t xml:space="preserve"> </w:t>
      </w:r>
      <w:r w:rsidR="006C3340" w:rsidRPr="00F55744">
        <w:rPr>
          <w:sz w:val="22"/>
          <w:szCs w:val="22"/>
        </w:rPr>
        <w:t xml:space="preserve">Nothing in this definition should be interpreted to mean that a manufactured home necessarily meets the requirements of HUD’s </w:t>
      </w:r>
      <w:r w:rsidR="006C3340" w:rsidRPr="00642445">
        <w:rPr>
          <w:i/>
          <w:sz w:val="22"/>
          <w:szCs w:val="22"/>
        </w:rPr>
        <w:t>Minimum Property Standards (HUD Handbook 4900.1</w:t>
      </w:r>
      <w:r w:rsidR="006C3340" w:rsidRPr="00F55744">
        <w:rPr>
          <w:sz w:val="22"/>
          <w:szCs w:val="22"/>
        </w:rPr>
        <w:t>) or that it is automatically eligible for financing under 12 U.S.C. 1709(b) certification.</w:t>
      </w:r>
    </w:p>
    <w:p w14:paraId="204A6A4F" w14:textId="77777777" w:rsidR="003954D6" w:rsidRPr="00F55744" w:rsidRDefault="003954D6" w:rsidP="003954D6">
      <w:pPr>
        <w:rPr>
          <w:sz w:val="22"/>
          <w:szCs w:val="22"/>
        </w:rPr>
      </w:pPr>
    </w:p>
    <w:p w14:paraId="61DD1E61" w14:textId="77777777" w:rsidR="003954D6" w:rsidRPr="00F55744" w:rsidRDefault="003954D6" w:rsidP="00DE6158">
      <w:pPr>
        <w:numPr>
          <w:ilvl w:val="0"/>
          <w:numId w:val="42"/>
        </w:numPr>
        <w:ind w:left="1440" w:hanging="720"/>
        <w:rPr>
          <w:sz w:val="22"/>
          <w:szCs w:val="22"/>
        </w:rPr>
      </w:pPr>
      <w:r w:rsidRPr="00F55744">
        <w:rPr>
          <w:sz w:val="22"/>
          <w:szCs w:val="22"/>
        </w:rPr>
        <w:t>MHCSS</w:t>
      </w:r>
      <w:r w:rsidR="005075EB" w:rsidRPr="00F55744">
        <w:rPr>
          <w:sz w:val="22"/>
          <w:szCs w:val="22"/>
        </w:rPr>
        <w:t xml:space="preserve"> or </w:t>
      </w:r>
      <w:r w:rsidR="00291E63" w:rsidRPr="00F55744">
        <w:rPr>
          <w:sz w:val="22"/>
          <w:szCs w:val="22"/>
        </w:rPr>
        <w:t>“</w:t>
      </w:r>
      <w:r w:rsidR="005075EB" w:rsidRPr="00F55744">
        <w:rPr>
          <w:sz w:val="22"/>
          <w:szCs w:val="22"/>
        </w:rPr>
        <w:t>part 3280</w:t>
      </w:r>
      <w:r w:rsidRPr="00F55744">
        <w:rPr>
          <w:sz w:val="22"/>
          <w:szCs w:val="22"/>
        </w:rPr>
        <w:t>” means the Manufactured Home Construction and Safety Standards established in part 3280, pursuant to section 604 of the Act, 42 U.S.C.</w:t>
      </w:r>
      <w:r w:rsidR="00CA0A42" w:rsidRPr="00F55744">
        <w:rPr>
          <w:sz w:val="22"/>
          <w:szCs w:val="22"/>
        </w:rPr>
        <w:t xml:space="preserve"> §</w:t>
      </w:r>
      <w:r w:rsidRPr="00F55744">
        <w:rPr>
          <w:sz w:val="22"/>
          <w:szCs w:val="22"/>
        </w:rPr>
        <w:t>5403.</w:t>
      </w:r>
    </w:p>
    <w:p w14:paraId="7AE36C97" w14:textId="77777777" w:rsidR="005075EB" w:rsidRPr="00F55744" w:rsidRDefault="005075EB" w:rsidP="005075EB">
      <w:pPr>
        <w:rPr>
          <w:sz w:val="22"/>
          <w:szCs w:val="22"/>
        </w:rPr>
      </w:pPr>
    </w:p>
    <w:p w14:paraId="01C9D8A4" w14:textId="77777777" w:rsidR="005075EB" w:rsidRPr="00F55744" w:rsidRDefault="005075EB" w:rsidP="00DE6158">
      <w:pPr>
        <w:numPr>
          <w:ilvl w:val="0"/>
          <w:numId w:val="42"/>
        </w:numPr>
        <w:ind w:left="1440" w:hanging="720"/>
        <w:rPr>
          <w:sz w:val="22"/>
          <w:szCs w:val="22"/>
        </w:rPr>
      </w:pPr>
      <w:r w:rsidRPr="00F55744">
        <w:rPr>
          <w:sz w:val="22"/>
          <w:szCs w:val="22"/>
        </w:rPr>
        <w:t xml:space="preserve">“Manufactured Home Installation Program or </w:t>
      </w:r>
      <w:r w:rsidR="00291E63" w:rsidRPr="00F55744">
        <w:rPr>
          <w:sz w:val="22"/>
          <w:szCs w:val="22"/>
        </w:rPr>
        <w:t>“</w:t>
      </w:r>
      <w:r w:rsidRPr="00F55744">
        <w:rPr>
          <w:sz w:val="22"/>
          <w:szCs w:val="22"/>
        </w:rPr>
        <w:t>part 3286” means the Manufactured Home Installation Program established in 24 CFR part 3286.</w:t>
      </w:r>
    </w:p>
    <w:p w14:paraId="3788C1C1" w14:textId="77777777" w:rsidR="00D351D1" w:rsidRPr="00F55744" w:rsidRDefault="00D351D1" w:rsidP="00D351D1">
      <w:pPr>
        <w:rPr>
          <w:sz w:val="22"/>
          <w:szCs w:val="22"/>
        </w:rPr>
      </w:pPr>
    </w:p>
    <w:p w14:paraId="147DC91B" w14:textId="77777777" w:rsidR="00D351D1" w:rsidRPr="00F55744" w:rsidRDefault="00534C78" w:rsidP="00DE6158">
      <w:pPr>
        <w:numPr>
          <w:ilvl w:val="0"/>
          <w:numId w:val="42"/>
        </w:numPr>
        <w:ind w:left="1440" w:hanging="720"/>
        <w:rPr>
          <w:sz w:val="22"/>
          <w:szCs w:val="22"/>
        </w:rPr>
      </w:pPr>
      <w:r w:rsidRPr="00F55744">
        <w:rPr>
          <w:sz w:val="22"/>
          <w:szCs w:val="22"/>
        </w:rPr>
        <w:t>MHPER</w:t>
      </w:r>
      <w:r w:rsidR="005075EB" w:rsidRPr="00F55744">
        <w:rPr>
          <w:sz w:val="22"/>
          <w:szCs w:val="22"/>
        </w:rPr>
        <w:t xml:space="preserve"> or </w:t>
      </w:r>
      <w:r w:rsidR="00291E63" w:rsidRPr="00F55744">
        <w:rPr>
          <w:sz w:val="22"/>
          <w:szCs w:val="22"/>
        </w:rPr>
        <w:t>“</w:t>
      </w:r>
      <w:r w:rsidR="005075EB" w:rsidRPr="00F55744">
        <w:rPr>
          <w:sz w:val="22"/>
          <w:szCs w:val="22"/>
        </w:rPr>
        <w:t>part 3282</w:t>
      </w:r>
      <w:r w:rsidR="00D351D1" w:rsidRPr="00F55744">
        <w:rPr>
          <w:sz w:val="22"/>
          <w:szCs w:val="22"/>
        </w:rPr>
        <w:t>” means the Manufactured Home Procedural and Enforcement Regulations established in 24 CFR part 3282.</w:t>
      </w:r>
    </w:p>
    <w:p w14:paraId="3898DFEF" w14:textId="77777777" w:rsidR="00D351D1" w:rsidRPr="00F55744" w:rsidRDefault="00D351D1" w:rsidP="00D351D1">
      <w:pPr>
        <w:rPr>
          <w:sz w:val="22"/>
          <w:szCs w:val="22"/>
        </w:rPr>
      </w:pPr>
    </w:p>
    <w:p w14:paraId="5BD3A678" w14:textId="77777777" w:rsidR="00A34C64" w:rsidRPr="00F55744" w:rsidRDefault="00BC3DB9" w:rsidP="00DE6158">
      <w:pPr>
        <w:numPr>
          <w:ilvl w:val="0"/>
          <w:numId w:val="42"/>
        </w:numPr>
        <w:ind w:left="1440" w:hanging="720"/>
        <w:rPr>
          <w:sz w:val="22"/>
          <w:szCs w:val="22"/>
        </w:rPr>
      </w:pPr>
      <w:r w:rsidRPr="00F55744">
        <w:rPr>
          <w:sz w:val="22"/>
          <w:szCs w:val="22"/>
        </w:rPr>
        <w:t>“Manufactured home gas supply connector” means a listed connector designed for connecting the manufactured home to the gas supply source.</w:t>
      </w:r>
    </w:p>
    <w:p w14:paraId="61A630D8" w14:textId="77777777" w:rsidR="00BC3DB9" w:rsidRPr="00F55744" w:rsidRDefault="00BC3DB9" w:rsidP="00017241">
      <w:pPr>
        <w:tabs>
          <w:tab w:val="left" w:pos="720"/>
        </w:tabs>
        <w:ind w:left="1440" w:hanging="720"/>
        <w:rPr>
          <w:sz w:val="22"/>
          <w:szCs w:val="22"/>
        </w:rPr>
      </w:pPr>
    </w:p>
    <w:p w14:paraId="3FACB3D9" w14:textId="77777777" w:rsidR="00BC3DB9" w:rsidRPr="00F55744" w:rsidRDefault="00BC3DB9" w:rsidP="00DE6158">
      <w:pPr>
        <w:numPr>
          <w:ilvl w:val="0"/>
          <w:numId w:val="42"/>
        </w:numPr>
        <w:ind w:left="1440" w:hanging="720"/>
        <w:rPr>
          <w:sz w:val="22"/>
          <w:szCs w:val="22"/>
        </w:rPr>
      </w:pPr>
      <w:r w:rsidRPr="00F55744">
        <w:rPr>
          <w:sz w:val="22"/>
          <w:szCs w:val="22"/>
        </w:rPr>
        <w:t>“Manufactured home site” means a designated parcel of land designed for the installation of one manufactured home for the exclusive use of the occupants of the home.</w:t>
      </w:r>
    </w:p>
    <w:p w14:paraId="5F7C5C74" w14:textId="77777777" w:rsidR="00873574" w:rsidRPr="00F55744" w:rsidRDefault="00873574" w:rsidP="00017241">
      <w:pPr>
        <w:tabs>
          <w:tab w:val="left" w:pos="720"/>
        </w:tabs>
        <w:ind w:left="1440" w:hanging="720"/>
        <w:rPr>
          <w:sz w:val="22"/>
          <w:szCs w:val="22"/>
        </w:rPr>
      </w:pPr>
    </w:p>
    <w:p w14:paraId="40F3B910" w14:textId="77777777" w:rsidR="00873574" w:rsidRPr="00F55744" w:rsidRDefault="00DC59EC" w:rsidP="00DE6158">
      <w:pPr>
        <w:numPr>
          <w:ilvl w:val="0"/>
          <w:numId w:val="42"/>
        </w:numPr>
        <w:ind w:left="1440" w:hanging="720"/>
        <w:rPr>
          <w:sz w:val="22"/>
          <w:szCs w:val="22"/>
        </w:rPr>
      </w:pPr>
      <w:r w:rsidRPr="00F55744">
        <w:rPr>
          <w:sz w:val="22"/>
          <w:szCs w:val="22"/>
        </w:rPr>
        <w:t>“</w:t>
      </w:r>
      <w:r w:rsidR="00930D2E" w:rsidRPr="00F55744">
        <w:rPr>
          <w:sz w:val="22"/>
          <w:szCs w:val="22"/>
        </w:rPr>
        <w:t>B</w:t>
      </w:r>
      <w:r w:rsidRPr="00F55744">
        <w:rPr>
          <w:sz w:val="22"/>
          <w:szCs w:val="22"/>
        </w:rPr>
        <w:t xml:space="preserve">oard” </w:t>
      </w:r>
      <w:r w:rsidR="00873574" w:rsidRPr="00F55744">
        <w:rPr>
          <w:sz w:val="22"/>
          <w:szCs w:val="22"/>
        </w:rPr>
        <w:t>means</w:t>
      </w:r>
      <w:r w:rsidR="00471526" w:rsidRPr="00F55744">
        <w:rPr>
          <w:sz w:val="22"/>
          <w:szCs w:val="22"/>
        </w:rPr>
        <w:t xml:space="preserve"> the State of Maine Manufactured Housing Board.</w:t>
      </w:r>
    </w:p>
    <w:p w14:paraId="610F7C5E" w14:textId="77777777" w:rsidR="00DA64B7" w:rsidRPr="00F55744" w:rsidRDefault="00DA64B7" w:rsidP="00DA64B7">
      <w:pPr>
        <w:rPr>
          <w:sz w:val="22"/>
          <w:szCs w:val="22"/>
        </w:rPr>
      </w:pPr>
    </w:p>
    <w:p w14:paraId="2A230F05" w14:textId="77777777" w:rsidR="00DA64B7" w:rsidRPr="00F55744" w:rsidRDefault="00DA64B7" w:rsidP="00DE6158">
      <w:pPr>
        <w:numPr>
          <w:ilvl w:val="0"/>
          <w:numId w:val="42"/>
        </w:numPr>
        <w:ind w:left="1440" w:hanging="720"/>
        <w:rPr>
          <w:sz w:val="22"/>
          <w:szCs w:val="22"/>
        </w:rPr>
      </w:pPr>
      <w:r w:rsidRPr="00F55744">
        <w:rPr>
          <w:sz w:val="22"/>
          <w:szCs w:val="22"/>
        </w:rPr>
        <w:t xml:space="preserve">“Manufactured Housing Consensus Committee or MHCC” means the consensus committee established pursuant to section 604(a)(3) of the Act, 42 U.S.C. </w:t>
      </w:r>
      <w:r w:rsidR="00CA0A42" w:rsidRPr="00F55744">
        <w:rPr>
          <w:sz w:val="22"/>
          <w:szCs w:val="22"/>
        </w:rPr>
        <w:t>§</w:t>
      </w:r>
      <w:r w:rsidRPr="00F55744">
        <w:rPr>
          <w:sz w:val="22"/>
          <w:szCs w:val="22"/>
        </w:rPr>
        <w:t>5403(a)(3).</w:t>
      </w:r>
    </w:p>
    <w:p w14:paraId="1E0409BC" w14:textId="77777777" w:rsidR="00E03587" w:rsidRPr="00F55744" w:rsidRDefault="00E03587" w:rsidP="00E03587">
      <w:pPr>
        <w:rPr>
          <w:sz w:val="22"/>
          <w:szCs w:val="22"/>
        </w:rPr>
      </w:pPr>
    </w:p>
    <w:p w14:paraId="1BF63FC0" w14:textId="77777777" w:rsidR="00DA64B7" w:rsidRPr="00F55744" w:rsidRDefault="00DA64B7" w:rsidP="00DE6158">
      <w:pPr>
        <w:numPr>
          <w:ilvl w:val="0"/>
          <w:numId w:val="42"/>
        </w:numPr>
        <w:ind w:left="1440" w:hanging="720"/>
        <w:rPr>
          <w:sz w:val="22"/>
          <w:szCs w:val="22"/>
        </w:rPr>
      </w:pPr>
      <w:r w:rsidRPr="00F55744">
        <w:rPr>
          <w:sz w:val="22"/>
          <w:szCs w:val="22"/>
        </w:rPr>
        <w:t xml:space="preserve">“Model Installation Standards” means the installation standards established pursuant to section 605 of the Act, 42 U.S.C. </w:t>
      </w:r>
      <w:r w:rsidR="00CA0A42" w:rsidRPr="00F55744">
        <w:rPr>
          <w:sz w:val="22"/>
          <w:szCs w:val="22"/>
        </w:rPr>
        <w:t xml:space="preserve">§ </w:t>
      </w:r>
      <w:r w:rsidRPr="00F55744">
        <w:rPr>
          <w:sz w:val="22"/>
          <w:szCs w:val="22"/>
        </w:rPr>
        <w:t>5404.</w:t>
      </w:r>
    </w:p>
    <w:p w14:paraId="50F8630B" w14:textId="77777777" w:rsidR="00BC3DB9" w:rsidRPr="00F55744" w:rsidRDefault="00BC3DB9" w:rsidP="00017241">
      <w:pPr>
        <w:tabs>
          <w:tab w:val="left" w:pos="720"/>
        </w:tabs>
        <w:ind w:left="1440" w:hanging="720"/>
        <w:rPr>
          <w:sz w:val="22"/>
          <w:szCs w:val="22"/>
        </w:rPr>
      </w:pPr>
    </w:p>
    <w:p w14:paraId="63FC82F9" w14:textId="77777777" w:rsidR="00BC3DB9" w:rsidRPr="00F55744" w:rsidRDefault="00BC3DB9" w:rsidP="00DE6158">
      <w:pPr>
        <w:numPr>
          <w:ilvl w:val="0"/>
          <w:numId w:val="42"/>
        </w:numPr>
        <w:ind w:left="1440" w:hanging="720"/>
        <w:rPr>
          <w:sz w:val="22"/>
          <w:szCs w:val="22"/>
        </w:rPr>
      </w:pPr>
      <w:r w:rsidRPr="00F55744">
        <w:rPr>
          <w:sz w:val="22"/>
          <w:szCs w:val="22"/>
        </w:rPr>
        <w:t>“Pad” means that area which has been established for the placement of a home.</w:t>
      </w:r>
    </w:p>
    <w:p w14:paraId="69396C76" w14:textId="77777777" w:rsidR="00630710" w:rsidRPr="00F55744" w:rsidRDefault="00630710" w:rsidP="00630710">
      <w:pPr>
        <w:rPr>
          <w:sz w:val="22"/>
          <w:szCs w:val="22"/>
        </w:rPr>
      </w:pPr>
    </w:p>
    <w:p w14:paraId="5B02DB2F" w14:textId="77777777" w:rsidR="002872FA" w:rsidRPr="00F55744" w:rsidRDefault="002872FA" w:rsidP="00DE6158">
      <w:pPr>
        <w:numPr>
          <w:ilvl w:val="0"/>
          <w:numId w:val="42"/>
        </w:numPr>
        <w:ind w:left="1440" w:hanging="720"/>
        <w:rPr>
          <w:sz w:val="22"/>
          <w:szCs w:val="22"/>
        </w:rPr>
      </w:pPr>
      <w:r w:rsidRPr="00F55744">
        <w:rPr>
          <w:sz w:val="22"/>
          <w:szCs w:val="22"/>
        </w:rPr>
        <w:t>“Penetrometer” means an instrument for determining the consistency or hardness of a substance by measuring the depth or rate of penetration of a rod or needle driven into it by a known force.</w:t>
      </w:r>
    </w:p>
    <w:p w14:paraId="179F7EA1" w14:textId="77777777" w:rsidR="002872FA" w:rsidRPr="00F55744" w:rsidRDefault="002872FA" w:rsidP="00023864">
      <w:pPr>
        <w:pStyle w:val="ListParagraph"/>
        <w:rPr>
          <w:sz w:val="22"/>
          <w:szCs w:val="22"/>
        </w:rPr>
      </w:pPr>
    </w:p>
    <w:p w14:paraId="5CC9B72F" w14:textId="77777777" w:rsidR="000A6DFE" w:rsidRPr="00F55744" w:rsidRDefault="00830493" w:rsidP="00F55744">
      <w:pPr>
        <w:ind w:left="1440" w:hanging="720"/>
        <w:rPr>
          <w:sz w:val="22"/>
          <w:szCs w:val="22"/>
        </w:rPr>
      </w:pPr>
      <w:r w:rsidRPr="00F55744">
        <w:rPr>
          <w:sz w:val="22"/>
          <w:szCs w:val="22"/>
        </w:rPr>
        <w:t>LL.</w:t>
      </w:r>
      <w:r w:rsidRPr="00F55744">
        <w:rPr>
          <w:sz w:val="22"/>
          <w:szCs w:val="22"/>
        </w:rPr>
        <w:tab/>
      </w:r>
      <w:r w:rsidR="00BC3DB9" w:rsidRPr="00F55744">
        <w:rPr>
          <w:sz w:val="22"/>
          <w:szCs w:val="22"/>
        </w:rPr>
        <w:t>“Pier” means that portion of the support system between the footing and the manufactured home, exclusive of caps and shims.</w:t>
      </w:r>
    </w:p>
    <w:p w14:paraId="418577F7" w14:textId="77777777" w:rsidR="000A6DFE" w:rsidRPr="00F55744" w:rsidRDefault="000A6DFE" w:rsidP="000A6DFE">
      <w:pPr>
        <w:rPr>
          <w:sz w:val="22"/>
          <w:szCs w:val="22"/>
        </w:rPr>
      </w:pPr>
    </w:p>
    <w:p w14:paraId="38581C2B" w14:textId="77777777" w:rsidR="007940AA" w:rsidRPr="00F55744" w:rsidRDefault="00E64998" w:rsidP="00F55744">
      <w:pPr>
        <w:ind w:left="1440" w:hanging="720"/>
        <w:rPr>
          <w:sz w:val="22"/>
          <w:szCs w:val="22"/>
        </w:rPr>
      </w:pPr>
      <w:r>
        <w:rPr>
          <w:sz w:val="22"/>
          <w:szCs w:val="22"/>
        </w:rPr>
        <w:t>MM.</w:t>
      </w:r>
      <w:r w:rsidR="001D4077" w:rsidRPr="00F55744">
        <w:rPr>
          <w:sz w:val="22"/>
          <w:szCs w:val="22"/>
        </w:rPr>
        <w:tab/>
      </w:r>
      <w:r w:rsidR="007940AA" w:rsidRPr="00F55744">
        <w:rPr>
          <w:sz w:val="22"/>
          <w:szCs w:val="22"/>
        </w:rPr>
        <w:t>“Ramada” means any freestanding roof or shade structure, installed or erected above a manufactured home or any portion thereof.</w:t>
      </w:r>
    </w:p>
    <w:p w14:paraId="273D6481" w14:textId="77777777" w:rsidR="00B92BC5" w:rsidRPr="00F55744" w:rsidRDefault="00B92BC5" w:rsidP="00017241">
      <w:pPr>
        <w:tabs>
          <w:tab w:val="left" w:pos="720"/>
        </w:tabs>
        <w:ind w:left="1440" w:hanging="720"/>
        <w:rPr>
          <w:sz w:val="22"/>
          <w:szCs w:val="22"/>
        </w:rPr>
      </w:pPr>
    </w:p>
    <w:p w14:paraId="79457C41" w14:textId="77777777" w:rsidR="00B92BC5" w:rsidRPr="00F55744" w:rsidRDefault="001D4077" w:rsidP="00F55744">
      <w:pPr>
        <w:ind w:left="1440" w:hanging="720"/>
        <w:rPr>
          <w:sz w:val="22"/>
          <w:szCs w:val="22"/>
        </w:rPr>
      </w:pPr>
      <w:r w:rsidRPr="00F55744">
        <w:rPr>
          <w:sz w:val="22"/>
          <w:szCs w:val="22"/>
        </w:rPr>
        <w:t>NN.</w:t>
      </w:r>
      <w:r w:rsidR="00E64998">
        <w:rPr>
          <w:sz w:val="22"/>
          <w:szCs w:val="22"/>
        </w:rPr>
        <w:tab/>
      </w:r>
      <w:r w:rsidR="00B92BC5" w:rsidRPr="00F55744">
        <w:rPr>
          <w:sz w:val="22"/>
          <w:szCs w:val="22"/>
        </w:rPr>
        <w:t xml:space="preserve">“Secretary” means the Secretary of Housing and Urban Development, or an official of HUD delegated the authority of the Secretary with respect to </w:t>
      </w:r>
      <w:r w:rsidR="00655EA4" w:rsidRPr="00F55744">
        <w:rPr>
          <w:sz w:val="22"/>
          <w:szCs w:val="22"/>
        </w:rPr>
        <w:t>the Act.</w:t>
      </w:r>
    </w:p>
    <w:p w14:paraId="79BCD02E" w14:textId="77777777" w:rsidR="0064666B" w:rsidRPr="00F55744" w:rsidRDefault="0064666B" w:rsidP="00017241">
      <w:pPr>
        <w:tabs>
          <w:tab w:val="left" w:pos="720"/>
        </w:tabs>
        <w:ind w:left="1440" w:hanging="720"/>
        <w:rPr>
          <w:sz w:val="22"/>
          <w:szCs w:val="22"/>
        </w:rPr>
      </w:pPr>
    </w:p>
    <w:p w14:paraId="5B8B7D9B" w14:textId="77777777" w:rsidR="0064666B" w:rsidRPr="00F55744" w:rsidRDefault="00E64998" w:rsidP="00F55744">
      <w:pPr>
        <w:ind w:left="1440" w:hanging="720"/>
        <w:rPr>
          <w:sz w:val="22"/>
          <w:szCs w:val="22"/>
        </w:rPr>
      </w:pPr>
      <w:r>
        <w:rPr>
          <w:sz w:val="22"/>
          <w:szCs w:val="22"/>
        </w:rPr>
        <w:t>OO.</w:t>
      </w:r>
      <w:r w:rsidR="001D4077" w:rsidRPr="00F55744">
        <w:rPr>
          <w:sz w:val="22"/>
          <w:szCs w:val="22"/>
        </w:rPr>
        <w:tab/>
      </w:r>
      <w:r w:rsidR="0064666B" w:rsidRPr="00F55744">
        <w:rPr>
          <w:sz w:val="22"/>
          <w:szCs w:val="22"/>
        </w:rPr>
        <w:t>“Set-up” means the work performed and operations involved in the placement and securing of a manufactured home or any portion thereof and includes the connection of existing electrical, oil</w:t>
      </w:r>
      <w:r w:rsidR="00566F14" w:rsidRPr="00F55744">
        <w:rPr>
          <w:sz w:val="22"/>
          <w:szCs w:val="22"/>
        </w:rPr>
        <w:t>,</w:t>
      </w:r>
      <w:r w:rsidR="00CB0971" w:rsidRPr="00F55744">
        <w:rPr>
          <w:sz w:val="22"/>
          <w:szCs w:val="22"/>
        </w:rPr>
        <w:t xml:space="preserve"> </w:t>
      </w:r>
      <w:r w:rsidR="0064666B" w:rsidRPr="00F55744">
        <w:rPr>
          <w:sz w:val="22"/>
          <w:szCs w:val="22"/>
        </w:rPr>
        <w:t>gas, water, sewage, and similar systems.</w:t>
      </w:r>
    </w:p>
    <w:p w14:paraId="115E77C2" w14:textId="77777777" w:rsidR="005368E4" w:rsidRPr="00F55744" w:rsidRDefault="005368E4" w:rsidP="00017241">
      <w:pPr>
        <w:tabs>
          <w:tab w:val="left" w:pos="720"/>
        </w:tabs>
        <w:ind w:left="1440" w:hanging="720"/>
        <w:rPr>
          <w:sz w:val="22"/>
          <w:szCs w:val="22"/>
        </w:rPr>
      </w:pPr>
    </w:p>
    <w:p w14:paraId="7024F5C9" w14:textId="77777777" w:rsidR="005368E4" w:rsidRPr="00F55744" w:rsidRDefault="00E64998" w:rsidP="00F55744">
      <w:pPr>
        <w:ind w:left="810" w:hanging="90"/>
        <w:rPr>
          <w:sz w:val="22"/>
          <w:szCs w:val="22"/>
        </w:rPr>
      </w:pPr>
      <w:r>
        <w:rPr>
          <w:sz w:val="22"/>
          <w:szCs w:val="22"/>
        </w:rPr>
        <w:t>PP.</w:t>
      </w:r>
      <w:r w:rsidR="001D4077" w:rsidRPr="00F55744">
        <w:rPr>
          <w:sz w:val="22"/>
          <w:szCs w:val="22"/>
        </w:rPr>
        <w:tab/>
      </w:r>
      <w:r w:rsidR="00E50F55" w:rsidRPr="00F55744">
        <w:rPr>
          <w:sz w:val="22"/>
          <w:szCs w:val="22"/>
        </w:rPr>
        <w:t>“Shall” indicate</w:t>
      </w:r>
      <w:r w:rsidR="00CA0A42" w:rsidRPr="00F55744">
        <w:rPr>
          <w:sz w:val="22"/>
          <w:szCs w:val="22"/>
        </w:rPr>
        <w:t>s</w:t>
      </w:r>
      <w:r w:rsidR="00E50F55" w:rsidRPr="00F55744">
        <w:rPr>
          <w:sz w:val="22"/>
          <w:szCs w:val="22"/>
        </w:rPr>
        <w:t xml:space="preserve"> a mandatory requirement.</w:t>
      </w:r>
    </w:p>
    <w:p w14:paraId="54F61595" w14:textId="77777777" w:rsidR="00E50F55" w:rsidRPr="00F55744" w:rsidRDefault="00E50F55" w:rsidP="00655EA4">
      <w:pPr>
        <w:tabs>
          <w:tab w:val="left" w:pos="720"/>
        </w:tabs>
        <w:ind w:left="1440" w:hanging="720"/>
        <w:rPr>
          <w:sz w:val="22"/>
          <w:szCs w:val="22"/>
        </w:rPr>
      </w:pPr>
    </w:p>
    <w:p w14:paraId="7FA6CED1" w14:textId="77777777" w:rsidR="00E50F55" w:rsidRPr="00F55744" w:rsidRDefault="00E64998" w:rsidP="00F55744">
      <w:pPr>
        <w:ind w:left="810" w:hanging="90"/>
        <w:rPr>
          <w:sz w:val="22"/>
          <w:szCs w:val="22"/>
        </w:rPr>
      </w:pPr>
      <w:r>
        <w:rPr>
          <w:sz w:val="22"/>
          <w:szCs w:val="22"/>
        </w:rPr>
        <w:t>QQ.</w:t>
      </w:r>
      <w:r w:rsidR="007F52C4" w:rsidRPr="00F55744">
        <w:rPr>
          <w:sz w:val="22"/>
          <w:szCs w:val="22"/>
        </w:rPr>
        <w:tab/>
      </w:r>
      <w:r w:rsidR="00E50F55" w:rsidRPr="00F55744">
        <w:rPr>
          <w:sz w:val="22"/>
          <w:szCs w:val="22"/>
        </w:rPr>
        <w:t xml:space="preserve">“Should” </w:t>
      </w:r>
      <w:r w:rsidR="00CA0A42" w:rsidRPr="00F55744">
        <w:rPr>
          <w:sz w:val="22"/>
          <w:szCs w:val="22"/>
        </w:rPr>
        <w:t>indicates</w:t>
      </w:r>
      <w:r w:rsidR="00E50F55" w:rsidRPr="00F55744">
        <w:rPr>
          <w:sz w:val="22"/>
          <w:szCs w:val="22"/>
        </w:rPr>
        <w:t xml:space="preserve"> a recommendation which is advised but not required.</w:t>
      </w:r>
    </w:p>
    <w:p w14:paraId="3D591206" w14:textId="77777777" w:rsidR="00BD02F3" w:rsidRPr="00F55744" w:rsidRDefault="00BD02F3" w:rsidP="00BD02F3">
      <w:pPr>
        <w:rPr>
          <w:sz w:val="22"/>
          <w:szCs w:val="22"/>
        </w:rPr>
      </w:pPr>
    </w:p>
    <w:p w14:paraId="1D1551D0" w14:textId="77777777" w:rsidR="00E50F55" w:rsidRPr="00F55744" w:rsidRDefault="00E64998" w:rsidP="00F55744">
      <w:pPr>
        <w:ind w:left="1440" w:hanging="720"/>
        <w:rPr>
          <w:sz w:val="22"/>
          <w:szCs w:val="22"/>
        </w:rPr>
      </w:pPr>
      <w:r>
        <w:rPr>
          <w:sz w:val="22"/>
          <w:szCs w:val="22"/>
        </w:rPr>
        <w:t>RR.</w:t>
      </w:r>
      <w:r w:rsidR="004F12A1" w:rsidRPr="00F55744">
        <w:rPr>
          <w:sz w:val="22"/>
          <w:szCs w:val="22"/>
        </w:rPr>
        <w:tab/>
      </w:r>
      <w:r w:rsidR="00BF7656" w:rsidRPr="00F55744">
        <w:rPr>
          <w:sz w:val="22"/>
          <w:szCs w:val="22"/>
        </w:rPr>
        <w:t>“Skirting” means weather-resistant material used to enclose the perimeter, under the living area of the home</w:t>
      </w:r>
      <w:r w:rsidR="009E07B5" w:rsidRPr="00F55744">
        <w:rPr>
          <w:sz w:val="22"/>
          <w:szCs w:val="22"/>
        </w:rPr>
        <w:t>,</w:t>
      </w:r>
      <w:r w:rsidR="00BF7656" w:rsidRPr="00F55744">
        <w:rPr>
          <w:sz w:val="22"/>
          <w:szCs w:val="22"/>
        </w:rPr>
        <w:t xml:space="preserve"> from the bottom of the manufactured home to grade.</w:t>
      </w:r>
    </w:p>
    <w:p w14:paraId="55F0660A" w14:textId="77777777" w:rsidR="002D2E5F" w:rsidRPr="00F55744" w:rsidRDefault="002D2E5F" w:rsidP="00655EA4">
      <w:pPr>
        <w:tabs>
          <w:tab w:val="left" w:pos="720"/>
        </w:tabs>
        <w:ind w:left="1440" w:hanging="720"/>
        <w:rPr>
          <w:sz w:val="22"/>
          <w:szCs w:val="22"/>
        </w:rPr>
      </w:pPr>
    </w:p>
    <w:p w14:paraId="0287606F" w14:textId="77777777" w:rsidR="002D2E5F" w:rsidRPr="00F55744" w:rsidRDefault="00E64998" w:rsidP="00F55744">
      <w:pPr>
        <w:ind w:left="1440" w:hanging="720"/>
        <w:rPr>
          <w:sz w:val="22"/>
          <w:szCs w:val="22"/>
        </w:rPr>
      </w:pPr>
      <w:r>
        <w:rPr>
          <w:sz w:val="22"/>
          <w:szCs w:val="22"/>
        </w:rPr>
        <w:t>SS.</w:t>
      </w:r>
      <w:r w:rsidR="00A261CE" w:rsidRPr="00F55744">
        <w:rPr>
          <w:sz w:val="22"/>
          <w:szCs w:val="22"/>
        </w:rPr>
        <w:tab/>
      </w:r>
      <w:r w:rsidR="00221649" w:rsidRPr="00F55744">
        <w:rPr>
          <w:sz w:val="22"/>
          <w:szCs w:val="22"/>
        </w:rPr>
        <w:t>“Stabilizing devices” means all components of the anchoring and support systems, such as piers, footings, ties, anchoring equipment, anchoring assemblies, or any other equipment, materials and methods of construction, that support and secure the manufactured home to the ground.</w:t>
      </w:r>
    </w:p>
    <w:p w14:paraId="1E8B2ACA" w14:textId="77777777" w:rsidR="002F280B" w:rsidRPr="00F55744" w:rsidRDefault="002F280B" w:rsidP="00655EA4">
      <w:pPr>
        <w:tabs>
          <w:tab w:val="left" w:pos="720"/>
        </w:tabs>
        <w:ind w:left="1440" w:hanging="720"/>
        <w:rPr>
          <w:sz w:val="22"/>
          <w:szCs w:val="22"/>
        </w:rPr>
      </w:pPr>
    </w:p>
    <w:p w14:paraId="5BF53E28" w14:textId="77777777" w:rsidR="002F280B" w:rsidRPr="00F55744" w:rsidRDefault="00E64998" w:rsidP="00F55744">
      <w:pPr>
        <w:ind w:left="1440" w:hanging="720"/>
        <w:rPr>
          <w:sz w:val="22"/>
          <w:szCs w:val="22"/>
        </w:rPr>
      </w:pPr>
      <w:r>
        <w:rPr>
          <w:sz w:val="22"/>
          <w:szCs w:val="22"/>
        </w:rPr>
        <w:t>TT.</w:t>
      </w:r>
      <w:r w:rsidR="00A261CE" w:rsidRPr="00F55744">
        <w:rPr>
          <w:sz w:val="22"/>
          <w:szCs w:val="22"/>
        </w:rPr>
        <w:tab/>
      </w:r>
      <w:r w:rsidR="002F280B" w:rsidRPr="00F55744">
        <w:rPr>
          <w:sz w:val="22"/>
          <w:szCs w:val="22"/>
        </w:rPr>
        <w:t>“State” means each of the several States, the District of Columbia, the Commonwealth of Puerto Rico, Guam, the Virgin Islands and American Samoa.</w:t>
      </w:r>
    </w:p>
    <w:p w14:paraId="6A5E6CE7" w14:textId="77777777" w:rsidR="00655EA4" w:rsidRPr="00F55744" w:rsidRDefault="00655EA4" w:rsidP="00655EA4">
      <w:pPr>
        <w:ind w:left="720"/>
        <w:rPr>
          <w:sz w:val="22"/>
          <w:szCs w:val="22"/>
        </w:rPr>
      </w:pPr>
    </w:p>
    <w:p w14:paraId="4384DB18" w14:textId="77777777" w:rsidR="00684BB1" w:rsidRPr="00F55744" w:rsidRDefault="00E64998" w:rsidP="00F55744">
      <w:pPr>
        <w:ind w:left="1440" w:hanging="720"/>
        <w:rPr>
          <w:sz w:val="22"/>
          <w:szCs w:val="22"/>
        </w:rPr>
      </w:pPr>
      <w:r>
        <w:rPr>
          <w:sz w:val="22"/>
          <w:szCs w:val="22"/>
        </w:rPr>
        <w:t>UU.</w:t>
      </w:r>
      <w:r w:rsidR="00A261CE" w:rsidRPr="00F55744">
        <w:rPr>
          <w:sz w:val="22"/>
          <w:szCs w:val="22"/>
        </w:rPr>
        <w:tab/>
      </w:r>
      <w:r w:rsidR="00684BB1" w:rsidRPr="00F55744">
        <w:rPr>
          <w:sz w:val="22"/>
          <w:szCs w:val="22"/>
        </w:rPr>
        <w:t>“Support system” means pilings, columns, footings, piers, foundation walls, shims, and any combination thereof that, when properly installed, support the manufactured home.</w:t>
      </w:r>
    </w:p>
    <w:p w14:paraId="5AD60740" w14:textId="77777777" w:rsidR="00684BB1" w:rsidRPr="00F55744" w:rsidRDefault="00684BB1" w:rsidP="00655EA4">
      <w:pPr>
        <w:ind w:left="1440" w:hanging="720"/>
        <w:rPr>
          <w:sz w:val="22"/>
          <w:szCs w:val="22"/>
        </w:rPr>
      </w:pPr>
    </w:p>
    <w:p w14:paraId="5FE112CA" w14:textId="77777777" w:rsidR="00684BB1" w:rsidRPr="00F55744" w:rsidRDefault="00E64998" w:rsidP="00F55744">
      <w:pPr>
        <w:ind w:left="1440" w:hanging="720"/>
        <w:rPr>
          <w:sz w:val="22"/>
          <w:szCs w:val="22"/>
        </w:rPr>
      </w:pPr>
      <w:r>
        <w:rPr>
          <w:sz w:val="22"/>
          <w:szCs w:val="22"/>
        </w:rPr>
        <w:t>VV.</w:t>
      </w:r>
      <w:r w:rsidR="00A261CE" w:rsidRPr="00F55744">
        <w:rPr>
          <w:sz w:val="22"/>
          <w:szCs w:val="22"/>
        </w:rPr>
        <w:tab/>
      </w:r>
      <w:r w:rsidR="00684BB1" w:rsidRPr="00F55744">
        <w:rPr>
          <w:sz w:val="22"/>
          <w:szCs w:val="22"/>
        </w:rPr>
        <w:t>“Tie” means straps, cable, or securing devices used to connect the manufactured home to anchoring assemblies.</w:t>
      </w:r>
    </w:p>
    <w:p w14:paraId="589AC8D7" w14:textId="77777777" w:rsidR="00684BB1" w:rsidRPr="00F55744" w:rsidRDefault="00684BB1" w:rsidP="00655EA4">
      <w:pPr>
        <w:ind w:left="1440" w:hanging="720"/>
        <w:rPr>
          <w:sz w:val="22"/>
          <w:szCs w:val="22"/>
        </w:rPr>
      </w:pPr>
    </w:p>
    <w:p w14:paraId="4517CACE" w14:textId="77777777" w:rsidR="00684BB1" w:rsidRPr="00F55744" w:rsidRDefault="00E64998" w:rsidP="00F55744">
      <w:pPr>
        <w:ind w:left="1440" w:hanging="720"/>
        <w:rPr>
          <w:sz w:val="22"/>
          <w:szCs w:val="22"/>
        </w:rPr>
      </w:pPr>
      <w:r>
        <w:rPr>
          <w:sz w:val="22"/>
          <w:szCs w:val="22"/>
        </w:rPr>
        <w:t>WW.</w:t>
      </w:r>
      <w:r w:rsidR="00A261CE" w:rsidRPr="00F55744">
        <w:rPr>
          <w:sz w:val="22"/>
          <w:szCs w:val="22"/>
        </w:rPr>
        <w:tab/>
      </w:r>
      <w:r w:rsidR="00B239F6" w:rsidRPr="00F55744">
        <w:rPr>
          <w:sz w:val="22"/>
          <w:szCs w:val="22"/>
        </w:rPr>
        <w:t>“Ultimate load” means the absolute maximum magnitude of load that a component or system can sustain, limited only by failure.</w:t>
      </w:r>
    </w:p>
    <w:p w14:paraId="3CCC0D7D" w14:textId="77777777" w:rsidR="00B239F6" w:rsidRPr="00F55744" w:rsidRDefault="00B239F6" w:rsidP="00B239F6">
      <w:pPr>
        <w:tabs>
          <w:tab w:val="left" w:pos="720"/>
        </w:tabs>
        <w:rPr>
          <w:sz w:val="22"/>
          <w:szCs w:val="22"/>
        </w:rPr>
      </w:pPr>
    </w:p>
    <w:p w14:paraId="7B2E4747" w14:textId="77777777" w:rsidR="00B239F6" w:rsidRPr="00F55744" w:rsidRDefault="00E64998" w:rsidP="00F55744">
      <w:pPr>
        <w:ind w:left="1440" w:hanging="720"/>
        <w:rPr>
          <w:sz w:val="22"/>
          <w:szCs w:val="22"/>
        </w:rPr>
      </w:pPr>
      <w:r>
        <w:rPr>
          <w:sz w:val="22"/>
          <w:szCs w:val="22"/>
        </w:rPr>
        <w:t>XX.</w:t>
      </w:r>
      <w:r w:rsidR="00A261CE" w:rsidRPr="00F55744">
        <w:rPr>
          <w:sz w:val="22"/>
          <w:szCs w:val="22"/>
        </w:rPr>
        <w:tab/>
      </w:r>
      <w:r w:rsidR="0092077E" w:rsidRPr="00F55744">
        <w:rPr>
          <w:sz w:val="22"/>
          <w:szCs w:val="22"/>
        </w:rPr>
        <w:t xml:space="preserve">“Uncontrolled fill” </w:t>
      </w:r>
      <w:r w:rsidR="007558EF" w:rsidRPr="00F55744">
        <w:rPr>
          <w:sz w:val="22"/>
          <w:szCs w:val="22"/>
        </w:rPr>
        <w:t xml:space="preserve">means </w:t>
      </w:r>
      <w:r w:rsidR="0092077E" w:rsidRPr="00F55744">
        <w:rPr>
          <w:sz w:val="22"/>
          <w:szCs w:val="22"/>
        </w:rPr>
        <w:t>fill materials that are placed without control of the content of the fill materials or without adequate compaction to assure a bearing capa</w:t>
      </w:r>
      <w:r w:rsidR="00DC59EC" w:rsidRPr="00F55744">
        <w:rPr>
          <w:sz w:val="22"/>
          <w:szCs w:val="22"/>
        </w:rPr>
        <w:t>city without undue settlement.</w:t>
      </w:r>
      <w:r w:rsidR="002877E2">
        <w:rPr>
          <w:sz w:val="22"/>
          <w:szCs w:val="22"/>
        </w:rPr>
        <w:t xml:space="preserve"> </w:t>
      </w:r>
      <w:r w:rsidR="0092077E" w:rsidRPr="00F55744">
        <w:rPr>
          <w:sz w:val="22"/>
          <w:szCs w:val="22"/>
        </w:rPr>
        <w:t>For purposes of th</w:t>
      </w:r>
      <w:r w:rsidR="00CA0A42" w:rsidRPr="00F55744">
        <w:rPr>
          <w:sz w:val="22"/>
          <w:szCs w:val="22"/>
        </w:rPr>
        <w:t>ese</w:t>
      </w:r>
      <w:r w:rsidR="0092077E" w:rsidRPr="00F55744">
        <w:rPr>
          <w:sz w:val="22"/>
          <w:szCs w:val="22"/>
        </w:rPr>
        <w:t xml:space="preserve"> </w:t>
      </w:r>
      <w:r w:rsidR="00CA0A42" w:rsidRPr="00F55744">
        <w:rPr>
          <w:sz w:val="22"/>
          <w:szCs w:val="22"/>
        </w:rPr>
        <w:t>s</w:t>
      </w:r>
      <w:r w:rsidR="0092077E" w:rsidRPr="00F55744">
        <w:rPr>
          <w:sz w:val="22"/>
          <w:szCs w:val="22"/>
        </w:rPr>
        <w:t>tandard</w:t>
      </w:r>
      <w:r w:rsidR="00CA0A42" w:rsidRPr="00F55744">
        <w:rPr>
          <w:sz w:val="22"/>
          <w:szCs w:val="22"/>
        </w:rPr>
        <w:t>s</w:t>
      </w:r>
      <w:r w:rsidR="0092077E" w:rsidRPr="00F55744">
        <w:rPr>
          <w:sz w:val="22"/>
          <w:szCs w:val="22"/>
        </w:rPr>
        <w:t>, uncontrolled fill shall mean fill materials containing organic matter or fills which are placed without compaction necessary to provide a uniform bearing capacity of 1000 lbs./ft.</w:t>
      </w:r>
    </w:p>
    <w:p w14:paraId="39716AF3" w14:textId="77777777" w:rsidR="009E0322" w:rsidRPr="00F55744" w:rsidRDefault="009E0322" w:rsidP="00655EA4">
      <w:pPr>
        <w:tabs>
          <w:tab w:val="left" w:pos="720"/>
        </w:tabs>
        <w:ind w:left="1440" w:hanging="720"/>
        <w:rPr>
          <w:sz w:val="22"/>
          <w:szCs w:val="22"/>
        </w:rPr>
      </w:pPr>
    </w:p>
    <w:p w14:paraId="4F20C55E" w14:textId="77777777" w:rsidR="009E0322" w:rsidRPr="00F55744" w:rsidRDefault="00E64998" w:rsidP="00F55744">
      <w:pPr>
        <w:ind w:left="1440" w:hanging="720"/>
        <w:rPr>
          <w:sz w:val="22"/>
          <w:szCs w:val="22"/>
        </w:rPr>
      </w:pPr>
      <w:r>
        <w:rPr>
          <w:sz w:val="22"/>
          <w:szCs w:val="22"/>
        </w:rPr>
        <w:t>YY.</w:t>
      </w:r>
      <w:r w:rsidR="00293BDC" w:rsidRPr="00F55744">
        <w:rPr>
          <w:sz w:val="22"/>
          <w:szCs w:val="22"/>
        </w:rPr>
        <w:tab/>
      </w:r>
      <w:r w:rsidR="009E0322" w:rsidRPr="00F55744">
        <w:rPr>
          <w:sz w:val="22"/>
          <w:szCs w:val="22"/>
        </w:rPr>
        <w:t>“Utility connection” means the connection of the manufactured home to utilities that include, but are not limited to, electricity, water, sewer, gas, or fuel oil.</w:t>
      </w:r>
    </w:p>
    <w:p w14:paraId="37407FDD" w14:textId="77777777" w:rsidR="009E0322" w:rsidRPr="00F55744" w:rsidRDefault="009E0322" w:rsidP="00CE5E3D">
      <w:pPr>
        <w:ind w:left="1440" w:hanging="720"/>
        <w:rPr>
          <w:sz w:val="22"/>
          <w:szCs w:val="22"/>
        </w:rPr>
      </w:pPr>
    </w:p>
    <w:p w14:paraId="40761D86" w14:textId="77777777" w:rsidR="009E0322" w:rsidRPr="00F55744" w:rsidRDefault="00E64998" w:rsidP="00F55744">
      <w:pPr>
        <w:ind w:left="810" w:hanging="90"/>
        <w:rPr>
          <w:sz w:val="22"/>
          <w:szCs w:val="22"/>
        </w:rPr>
      </w:pPr>
      <w:r>
        <w:rPr>
          <w:sz w:val="22"/>
          <w:szCs w:val="22"/>
        </w:rPr>
        <w:t>ZZ.</w:t>
      </w:r>
      <w:r w:rsidR="00293BDC" w:rsidRPr="00F55744">
        <w:rPr>
          <w:sz w:val="22"/>
          <w:szCs w:val="22"/>
        </w:rPr>
        <w:tab/>
      </w:r>
      <w:r w:rsidR="009E0322" w:rsidRPr="00F55744">
        <w:rPr>
          <w:sz w:val="22"/>
          <w:szCs w:val="22"/>
        </w:rPr>
        <w:t>“Vertical tie” means a tie intended to resist uplifting and overturning forces.</w:t>
      </w:r>
    </w:p>
    <w:p w14:paraId="0E576829" w14:textId="77777777" w:rsidR="00CE5E3D" w:rsidRPr="00F55744" w:rsidRDefault="00CE5E3D" w:rsidP="00CE5E3D">
      <w:pPr>
        <w:rPr>
          <w:sz w:val="22"/>
          <w:szCs w:val="22"/>
        </w:rPr>
      </w:pPr>
    </w:p>
    <w:p w14:paraId="4A43B580" w14:textId="77777777" w:rsidR="00CE5E3D" w:rsidRPr="00F55744" w:rsidRDefault="00E64998" w:rsidP="00F55744">
      <w:pPr>
        <w:ind w:left="1440" w:hanging="720"/>
        <w:rPr>
          <w:sz w:val="22"/>
          <w:szCs w:val="22"/>
        </w:rPr>
      </w:pPr>
      <w:r>
        <w:rPr>
          <w:sz w:val="22"/>
          <w:szCs w:val="22"/>
        </w:rPr>
        <w:t>AAA.</w:t>
      </w:r>
      <w:r w:rsidR="00293BDC" w:rsidRPr="00F55744">
        <w:rPr>
          <w:sz w:val="22"/>
          <w:szCs w:val="22"/>
        </w:rPr>
        <w:tab/>
      </w:r>
      <w:r w:rsidR="00CE5E3D" w:rsidRPr="00F55744">
        <w:rPr>
          <w:sz w:val="22"/>
          <w:szCs w:val="22"/>
        </w:rPr>
        <w:t xml:space="preserve">“Wind zone” means the areas designated on the Basic Wind Zone Map, as further defined in </w:t>
      </w:r>
      <w:r w:rsidR="00384973" w:rsidRPr="00F55744">
        <w:rPr>
          <w:sz w:val="22"/>
          <w:szCs w:val="22"/>
        </w:rPr>
        <w:t>Appendix A</w:t>
      </w:r>
      <w:r w:rsidR="00FB5923" w:rsidRPr="00F55744">
        <w:rPr>
          <w:sz w:val="22"/>
          <w:szCs w:val="22"/>
        </w:rPr>
        <w:t xml:space="preserve"> to this chapter</w:t>
      </w:r>
      <w:r w:rsidR="00384973" w:rsidRPr="00F55744">
        <w:rPr>
          <w:sz w:val="22"/>
          <w:szCs w:val="22"/>
        </w:rPr>
        <w:t>.</w:t>
      </w:r>
    </w:p>
    <w:p w14:paraId="2296C9B7" w14:textId="77777777" w:rsidR="009E0322" w:rsidRPr="00F55744" w:rsidRDefault="009E0322" w:rsidP="00CE5E3D">
      <w:pPr>
        <w:ind w:left="1440" w:hanging="720"/>
        <w:rPr>
          <w:sz w:val="22"/>
          <w:szCs w:val="22"/>
        </w:rPr>
      </w:pPr>
    </w:p>
    <w:p w14:paraId="0DC53FA2" w14:textId="77777777" w:rsidR="009E0322" w:rsidRPr="00F55744" w:rsidRDefault="00E64998" w:rsidP="00F55744">
      <w:pPr>
        <w:ind w:left="1440" w:hanging="720"/>
        <w:rPr>
          <w:sz w:val="22"/>
          <w:szCs w:val="22"/>
        </w:rPr>
      </w:pPr>
      <w:r>
        <w:rPr>
          <w:sz w:val="22"/>
          <w:szCs w:val="22"/>
        </w:rPr>
        <w:t>BBB.</w:t>
      </w:r>
      <w:r w:rsidR="00233938" w:rsidRPr="00F55744">
        <w:rPr>
          <w:sz w:val="22"/>
          <w:szCs w:val="22"/>
        </w:rPr>
        <w:tab/>
      </w:r>
      <w:r w:rsidR="009E0322" w:rsidRPr="00F55744">
        <w:rPr>
          <w:sz w:val="22"/>
          <w:szCs w:val="22"/>
        </w:rPr>
        <w:t xml:space="preserve">“Working load” means the maximum recommended load that may be </w:t>
      </w:r>
      <w:r w:rsidR="007558EF" w:rsidRPr="00F55744">
        <w:rPr>
          <w:sz w:val="22"/>
          <w:szCs w:val="22"/>
        </w:rPr>
        <w:t>exerted on a component or system determined by dividing t</w:t>
      </w:r>
      <w:r w:rsidR="009E0322" w:rsidRPr="00F55744">
        <w:rPr>
          <w:sz w:val="22"/>
          <w:szCs w:val="22"/>
        </w:rPr>
        <w:t>he ultimate load of a component or system by an appropriate factor of safety.</w:t>
      </w:r>
    </w:p>
    <w:p w14:paraId="6326EEA2" w14:textId="77777777" w:rsidR="008329F2" w:rsidRPr="00F55744" w:rsidRDefault="008329F2" w:rsidP="00E157D0">
      <w:pPr>
        <w:rPr>
          <w:b/>
          <w:sz w:val="22"/>
          <w:szCs w:val="22"/>
        </w:rPr>
      </w:pPr>
    </w:p>
    <w:p w14:paraId="679DB350" w14:textId="77777777" w:rsidR="00E157D0" w:rsidRPr="00F55744" w:rsidRDefault="00E64998" w:rsidP="00E157D0">
      <w:pPr>
        <w:rPr>
          <w:b/>
          <w:sz w:val="22"/>
          <w:szCs w:val="22"/>
        </w:rPr>
      </w:pPr>
      <w:r>
        <w:rPr>
          <w:b/>
          <w:sz w:val="22"/>
          <w:szCs w:val="22"/>
        </w:rPr>
        <w:br w:type="page"/>
      </w:r>
      <w:r w:rsidR="00E157D0" w:rsidRPr="00F55744">
        <w:rPr>
          <w:b/>
          <w:sz w:val="22"/>
          <w:szCs w:val="22"/>
        </w:rPr>
        <w:lastRenderedPageBreak/>
        <w:t>VI.</w:t>
      </w:r>
      <w:r w:rsidR="00E157D0" w:rsidRPr="00F55744">
        <w:rPr>
          <w:b/>
          <w:sz w:val="22"/>
          <w:szCs w:val="22"/>
        </w:rPr>
        <w:tab/>
        <w:t>Final Leveling of Manufactured Home</w:t>
      </w:r>
    </w:p>
    <w:p w14:paraId="27F4E492" w14:textId="77777777" w:rsidR="00E157D0" w:rsidRPr="00F55744" w:rsidRDefault="00E157D0" w:rsidP="00E157D0">
      <w:pPr>
        <w:rPr>
          <w:b/>
          <w:sz w:val="22"/>
          <w:szCs w:val="22"/>
        </w:rPr>
      </w:pPr>
    </w:p>
    <w:p w14:paraId="78F18D14" w14:textId="77777777" w:rsidR="00BD02F3" w:rsidRPr="00F55744" w:rsidRDefault="00660C01" w:rsidP="00BD02F3">
      <w:pPr>
        <w:ind w:left="720"/>
        <w:rPr>
          <w:sz w:val="22"/>
          <w:szCs w:val="22"/>
        </w:rPr>
      </w:pPr>
      <w:r w:rsidRPr="00F55744">
        <w:rPr>
          <w:sz w:val="22"/>
          <w:szCs w:val="22"/>
        </w:rPr>
        <w:t xml:space="preserve">Refer to </w:t>
      </w:r>
      <w:r w:rsidR="00502864" w:rsidRPr="00F55744">
        <w:rPr>
          <w:sz w:val="22"/>
          <w:szCs w:val="22"/>
        </w:rPr>
        <w:t>Subchapter</w:t>
      </w:r>
      <w:r w:rsidRPr="00F55744">
        <w:rPr>
          <w:sz w:val="22"/>
          <w:szCs w:val="22"/>
        </w:rPr>
        <w:t xml:space="preserve"> J.</w:t>
      </w:r>
    </w:p>
    <w:p w14:paraId="65BE2283" w14:textId="77777777" w:rsidR="004C19CB" w:rsidRPr="00F55744" w:rsidRDefault="004C19CB" w:rsidP="00BD02F3">
      <w:pPr>
        <w:ind w:left="720"/>
        <w:rPr>
          <w:sz w:val="22"/>
          <w:szCs w:val="22"/>
        </w:rPr>
      </w:pPr>
    </w:p>
    <w:p w14:paraId="4A3EEB4F" w14:textId="77777777" w:rsidR="004E29A4" w:rsidRPr="00F55744" w:rsidRDefault="004E29A4" w:rsidP="0061210D">
      <w:pPr>
        <w:rPr>
          <w:b/>
          <w:sz w:val="22"/>
          <w:szCs w:val="22"/>
        </w:rPr>
      </w:pPr>
      <w:r w:rsidRPr="00F55744">
        <w:rPr>
          <w:b/>
          <w:sz w:val="22"/>
          <w:szCs w:val="22"/>
        </w:rPr>
        <w:t>VII.</w:t>
      </w:r>
      <w:r w:rsidRPr="00F55744">
        <w:rPr>
          <w:b/>
          <w:sz w:val="22"/>
          <w:szCs w:val="22"/>
        </w:rPr>
        <w:tab/>
        <w:t>Preoccupancy Inspections</w:t>
      </w:r>
    </w:p>
    <w:p w14:paraId="6AD608DE" w14:textId="77777777" w:rsidR="004E29A4" w:rsidRPr="00F55744" w:rsidRDefault="004E29A4" w:rsidP="00D15DDF">
      <w:pPr>
        <w:keepNext/>
        <w:keepLines/>
        <w:ind w:left="720"/>
        <w:rPr>
          <w:b/>
          <w:sz w:val="22"/>
          <w:szCs w:val="22"/>
        </w:rPr>
      </w:pPr>
    </w:p>
    <w:p w14:paraId="301F1E51" w14:textId="77777777" w:rsidR="004E29A4" w:rsidRPr="00F55744" w:rsidRDefault="004E29A4" w:rsidP="00D15DDF">
      <w:pPr>
        <w:keepNext/>
        <w:keepLines/>
        <w:numPr>
          <w:ilvl w:val="0"/>
          <w:numId w:val="40"/>
        </w:numPr>
        <w:ind w:left="1440" w:hanging="720"/>
        <w:rPr>
          <w:b/>
          <w:sz w:val="22"/>
          <w:szCs w:val="22"/>
        </w:rPr>
      </w:pPr>
      <w:r w:rsidRPr="00F55744">
        <w:rPr>
          <w:b/>
          <w:sz w:val="22"/>
          <w:szCs w:val="22"/>
        </w:rPr>
        <w:t>Generally</w:t>
      </w:r>
    </w:p>
    <w:p w14:paraId="34DAD208" w14:textId="77777777" w:rsidR="004E29A4" w:rsidRPr="00F55744" w:rsidRDefault="004E29A4" w:rsidP="004E29A4">
      <w:pPr>
        <w:ind w:left="720"/>
        <w:rPr>
          <w:sz w:val="22"/>
          <w:szCs w:val="22"/>
        </w:rPr>
      </w:pPr>
    </w:p>
    <w:p w14:paraId="49B8571F" w14:textId="77777777" w:rsidR="004E29A4" w:rsidRPr="00F55744" w:rsidRDefault="004E29A4" w:rsidP="004E29A4">
      <w:pPr>
        <w:ind w:left="1440"/>
        <w:rPr>
          <w:sz w:val="22"/>
          <w:szCs w:val="22"/>
        </w:rPr>
      </w:pPr>
      <w:r w:rsidRPr="00F55744">
        <w:rPr>
          <w:sz w:val="22"/>
          <w:szCs w:val="22"/>
        </w:rPr>
        <w:t xml:space="preserve">Board staff will conduct pre-occupancy inspections of </w:t>
      </w:r>
      <w:r w:rsidR="00C35C23" w:rsidRPr="00F55744">
        <w:rPr>
          <w:sz w:val="22"/>
          <w:szCs w:val="22"/>
        </w:rPr>
        <w:t>3</w:t>
      </w:r>
      <w:r w:rsidRPr="00F55744">
        <w:rPr>
          <w:sz w:val="22"/>
          <w:szCs w:val="22"/>
        </w:rPr>
        <w:t>0% of all new manufactured homes installed in Maine.</w:t>
      </w:r>
      <w:r w:rsidR="002877E2">
        <w:rPr>
          <w:sz w:val="22"/>
          <w:szCs w:val="22"/>
        </w:rPr>
        <w:t xml:space="preserve"> </w:t>
      </w:r>
      <w:r w:rsidRPr="00F55744">
        <w:rPr>
          <w:sz w:val="22"/>
          <w:szCs w:val="22"/>
        </w:rPr>
        <w:t xml:space="preserve">The </w:t>
      </w:r>
      <w:r w:rsidR="00C35C23" w:rsidRPr="00F55744">
        <w:rPr>
          <w:sz w:val="22"/>
          <w:szCs w:val="22"/>
        </w:rPr>
        <w:t>3</w:t>
      </w:r>
      <w:r w:rsidRPr="00F55744">
        <w:rPr>
          <w:sz w:val="22"/>
          <w:szCs w:val="22"/>
        </w:rPr>
        <w:t>0% will be selected randomly from locations throughout the state.</w:t>
      </w:r>
      <w:r w:rsidR="002877E2">
        <w:rPr>
          <w:sz w:val="22"/>
          <w:szCs w:val="22"/>
        </w:rPr>
        <w:t xml:space="preserve"> </w:t>
      </w:r>
      <w:r w:rsidRPr="00F55744">
        <w:rPr>
          <w:sz w:val="22"/>
          <w:szCs w:val="22"/>
        </w:rPr>
        <w:t xml:space="preserve">For homes that pass inspection, a </w:t>
      </w:r>
      <w:r w:rsidR="002D2152" w:rsidRPr="00F55744">
        <w:rPr>
          <w:sz w:val="22"/>
          <w:szCs w:val="22"/>
        </w:rPr>
        <w:t>seal</w:t>
      </w:r>
      <w:r w:rsidRPr="00F55744">
        <w:rPr>
          <w:sz w:val="22"/>
          <w:szCs w:val="22"/>
        </w:rPr>
        <w:t xml:space="preserve"> will be affixed </w:t>
      </w:r>
      <w:r w:rsidR="002D2152" w:rsidRPr="00F55744">
        <w:rPr>
          <w:sz w:val="22"/>
          <w:szCs w:val="22"/>
        </w:rPr>
        <w:t>in</w:t>
      </w:r>
      <w:r w:rsidRPr="00F55744">
        <w:rPr>
          <w:sz w:val="22"/>
          <w:szCs w:val="22"/>
        </w:rPr>
        <w:t xml:space="preserve"> the kitchen sink cabinet certifying </w:t>
      </w:r>
      <w:r w:rsidR="002D2152" w:rsidRPr="00F55744">
        <w:rPr>
          <w:sz w:val="22"/>
          <w:szCs w:val="22"/>
        </w:rPr>
        <w:t>compliance</w:t>
      </w:r>
      <w:r w:rsidRPr="00F55744">
        <w:rPr>
          <w:sz w:val="22"/>
          <w:szCs w:val="22"/>
        </w:rPr>
        <w:t xml:space="preserve"> with </w:t>
      </w:r>
      <w:r w:rsidR="002D2152" w:rsidRPr="00F55744">
        <w:rPr>
          <w:sz w:val="22"/>
          <w:szCs w:val="22"/>
        </w:rPr>
        <w:t>these</w:t>
      </w:r>
      <w:r w:rsidRPr="00F55744">
        <w:rPr>
          <w:sz w:val="22"/>
          <w:szCs w:val="22"/>
        </w:rPr>
        <w:t xml:space="preserve"> </w:t>
      </w:r>
      <w:r w:rsidR="002D2152" w:rsidRPr="00F55744">
        <w:rPr>
          <w:sz w:val="22"/>
          <w:szCs w:val="22"/>
        </w:rPr>
        <w:t xml:space="preserve">manufactured home </w:t>
      </w:r>
      <w:r w:rsidRPr="00F55744">
        <w:rPr>
          <w:sz w:val="22"/>
          <w:szCs w:val="22"/>
        </w:rPr>
        <w:t>installation standard</w:t>
      </w:r>
      <w:r w:rsidR="002D2152" w:rsidRPr="00F55744">
        <w:rPr>
          <w:sz w:val="22"/>
          <w:szCs w:val="22"/>
        </w:rPr>
        <w:t>s</w:t>
      </w:r>
      <w:r w:rsidRPr="00F55744">
        <w:rPr>
          <w:sz w:val="22"/>
          <w:szCs w:val="22"/>
        </w:rPr>
        <w:t>.</w:t>
      </w:r>
      <w:r w:rsidR="002877E2">
        <w:rPr>
          <w:sz w:val="22"/>
          <w:szCs w:val="22"/>
        </w:rPr>
        <w:t xml:space="preserve"> </w:t>
      </w:r>
      <w:r w:rsidRPr="00F55744">
        <w:rPr>
          <w:sz w:val="22"/>
          <w:szCs w:val="22"/>
        </w:rPr>
        <w:t>For homes that do not pass inspection, a notice of violation and order of correction will be issued to the</w:t>
      </w:r>
      <w:r w:rsidR="002D2152" w:rsidRPr="00F55744">
        <w:rPr>
          <w:sz w:val="22"/>
          <w:szCs w:val="22"/>
        </w:rPr>
        <w:t xml:space="preserve"> manufacturer,</w:t>
      </w:r>
      <w:r w:rsidRPr="00F55744">
        <w:rPr>
          <w:sz w:val="22"/>
          <w:szCs w:val="22"/>
        </w:rPr>
        <w:t xml:space="preserve"> dealer or mechanic who performed the installation in the manner described in Chapter 370, Section 5(A) of the </w:t>
      </w:r>
      <w:r w:rsidR="002D2152" w:rsidRPr="00F55744">
        <w:rPr>
          <w:sz w:val="22"/>
          <w:szCs w:val="22"/>
        </w:rPr>
        <w:t>B</w:t>
      </w:r>
      <w:r w:rsidRPr="00F55744">
        <w:rPr>
          <w:sz w:val="22"/>
          <w:szCs w:val="22"/>
        </w:rPr>
        <w:t>oard’s rules.</w:t>
      </w:r>
      <w:r w:rsidR="002877E2">
        <w:rPr>
          <w:sz w:val="22"/>
          <w:szCs w:val="22"/>
        </w:rPr>
        <w:t xml:space="preserve"> </w:t>
      </w:r>
      <w:r w:rsidRPr="00F55744">
        <w:rPr>
          <w:sz w:val="22"/>
          <w:szCs w:val="22"/>
        </w:rPr>
        <w:t>The licensee shall respond to the notice of violation and order of correction as set forth in Chapter 370, and the provisions of Chapter 370 shall apply to any further proceedings arising from the notice of violation and order of correction.</w:t>
      </w:r>
      <w:r w:rsidR="002877E2">
        <w:rPr>
          <w:sz w:val="22"/>
          <w:szCs w:val="22"/>
        </w:rPr>
        <w:t xml:space="preserve"> </w:t>
      </w:r>
      <w:r w:rsidRPr="00F55744">
        <w:rPr>
          <w:sz w:val="22"/>
          <w:szCs w:val="22"/>
        </w:rPr>
        <w:t xml:space="preserve">For purposes of this chapter, model homes are considered new homes </w:t>
      </w:r>
      <w:r w:rsidR="00360E6E" w:rsidRPr="00F55744">
        <w:rPr>
          <w:sz w:val="22"/>
          <w:szCs w:val="22"/>
        </w:rPr>
        <w:t>if</w:t>
      </w:r>
      <w:r w:rsidRPr="00F55744">
        <w:rPr>
          <w:sz w:val="22"/>
          <w:szCs w:val="22"/>
        </w:rPr>
        <w:t xml:space="preserve"> they have never been occupied.</w:t>
      </w:r>
    </w:p>
    <w:p w14:paraId="3FF30E6A" w14:textId="77777777" w:rsidR="004E29A4" w:rsidRPr="00F55744" w:rsidRDefault="004E29A4" w:rsidP="004E29A4">
      <w:pPr>
        <w:ind w:left="1440"/>
        <w:rPr>
          <w:sz w:val="22"/>
          <w:szCs w:val="22"/>
        </w:rPr>
      </w:pPr>
    </w:p>
    <w:p w14:paraId="6A7CBD4A" w14:textId="77777777" w:rsidR="004E29A4" w:rsidRPr="00F55744" w:rsidRDefault="004E29A4" w:rsidP="004E29A4">
      <w:pPr>
        <w:ind w:left="1440" w:hanging="720"/>
        <w:rPr>
          <w:sz w:val="22"/>
          <w:szCs w:val="22"/>
        </w:rPr>
      </w:pPr>
      <w:r w:rsidRPr="00F55744">
        <w:rPr>
          <w:sz w:val="22"/>
          <w:szCs w:val="22"/>
        </w:rPr>
        <w:t>B.</w:t>
      </w:r>
      <w:r w:rsidRPr="00F55744">
        <w:rPr>
          <w:sz w:val="22"/>
          <w:szCs w:val="22"/>
        </w:rPr>
        <w:tab/>
      </w:r>
      <w:r w:rsidRPr="00F55744">
        <w:rPr>
          <w:b/>
          <w:sz w:val="22"/>
          <w:szCs w:val="22"/>
        </w:rPr>
        <w:t>Emailing Purchase Information to Board</w:t>
      </w:r>
    </w:p>
    <w:p w14:paraId="4E76B658" w14:textId="77777777" w:rsidR="004E29A4" w:rsidRPr="00F55744" w:rsidRDefault="004E29A4" w:rsidP="004E29A4">
      <w:pPr>
        <w:ind w:left="1440" w:hanging="720"/>
        <w:rPr>
          <w:sz w:val="22"/>
          <w:szCs w:val="22"/>
        </w:rPr>
      </w:pPr>
    </w:p>
    <w:p w14:paraId="3B3E2E7A" w14:textId="77777777" w:rsidR="004E29A4" w:rsidRPr="00F55744" w:rsidRDefault="004E29A4" w:rsidP="004E29A4">
      <w:pPr>
        <w:ind w:left="1440"/>
        <w:rPr>
          <w:sz w:val="22"/>
          <w:szCs w:val="22"/>
        </w:rPr>
      </w:pPr>
      <w:r w:rsidRPr="00F55744">
        <w:rPr>
          <w:sz w:val="22"/>
          <w:szCs w:val="22"/>
        </w:rPr>
        <w:t xml:space="preserve">A dealer shall email the following information to the executive director of the </w:t>
      </w:r>
      <w:r w:rsidR="006B021A" w:rsidRPr="00F55744">
        <w:rPr>
          <w:sz w:val="22"/>
          <w:szCs w:val="22"/>
        </w:rPr>
        <w:t>B</w:t>
      </w:r>
      <w:r w:rsidRPr="00F55744">
        <w:rPr>
          <w:sz w:val="22"/>
          <w:szCs w:val="22"/>
        </w:rPr>
        <w:t>oard immediately after receiving an order for manufactured housing from a purchaser:</w:t>
      </w:r>
    </w:p>
    <w:p w14:paraId="5B89D65C" w14:textId="77777777" w:rsidR="004E29A4" w:rsidRPr="00F55744" w:rsidRDefault="004E29A4" w:rsidP="004E29A4">
      <w:pPr>
        <w:ind w:left="1440"/>
        <w:rPr>
          <w:sz w:val="22"/>
          <w:szCs w:val="22"/>
        </w:rPr>
      </w:pPr>
    </w:p>
    <w:p w14:paraId="51F171AB" w14:textId="77777777" w:rsidR="004E29A4" w:rsidRPr="00F55744" w:rsidRDefault="004E29A4" w:rsidP="004E29A4">
      <w:pPr>
        <w:ind w:left="2160" w:hanging="720"/>
        <w:rPr>
          <w:sz w:val="22"/>
          <w:szCs w:val="22"/>
        </w:rPr>
      </w:pPr>
      <w:r w:rsidRPr="00F55744">
        <w:rPr>
          <w:sz w:val="22"/>
          <w:szCs w:val="22"/>
        </w:rPr>
        <w:t>1.</w:t>
      </w:r>
      <w:r w:rsidRPr="00F55744">
        <w:rPr>
          <w:sz w:val="22"/>
          <w:szCs w:val="22"/>
        </w:rPr>
        <w:tab/>
        <w:t>The name and address of the dealer;</w:t>
      </w:r>
    </w:p>
    <w:p w14:paraId="36A29CB1" w14:textId="77777777" w:rsidR="004E29A4" w:rsidRPr="00F55744" w:rsidRDefault="004E29A4" w:rsidP="004E29A4">
      <w:pPr>
        <w:ind w:left="2160" w:hanging="720"/>
        <w:rPr>
          <w:sz w:val="22"/>
          <w:szCs w:val="22"/>
        </w:rPr>
      </w:pPr>
    </w:p>
    <w:p w14:paraId="1761F78A" w14:textId="77777777" w:rsidR="004E29A4" w:rsidRPr="00F55744" w:rsidRDefault="004E29A4" w:rsidP="004E29A4">
      <w:pPr>
        <w:ind w:left="2160" w:hanging="720"/>
        <w:rPr>
          <w:sz w:val="22"/>
          <w:szCs w:val="22"/>
        </w:rPr>
      </w:pPr>
      <w:r w:rsidRPr="00F55744">
        <w:rPr>
          <w:sz w:val="22"/>
          <w:szCs w:val="22"/>
        </w:rPr>
        <w:t>2.</w:t>
      </w:r>
      <w:r w:rsidRPr="00F55744">
        <w:rPr>
          <w:sz w:val="22"/>
          <w:szCs w:val="22"/>
        </w:rPr>
        <w:tab/>
        <w:t>The manufacturer of the home;</w:t>
      </w:r>
    </w:p>
    <w:p w14:paraId="24621651" w14:textId="77777777" w:rsidR="004E29A4" w:rsidRPr="00F55744" w:rsidRDefault="004E29A4" w:rsidP="004E29A4">
      <w:pPr>
        <w:ind w:left="2160" w:hanging="720"/>
        <w:rPr>
          <w:sz w:val="22"/>
          <w:szCs w:val="22"/>
        </w:rPr>
      </w:pPr>
    </w:p>
    <w:p w14:paraId="61FEE935" w14:textId="77777777" w:rsidR="004E29A4" w:rsidRPr="00F55744" w:rsidRDefault="004E29A4" w:rsidP="004E29A4">
      <w:pPr>
        <w:ind w:left="2160" w:hanging="720"/>
        <w:rPr>
          <w:sz w:val="22"/>
          <w:szCs w:val="22"/>
        </w:rPr>
      </w:pPr>
      <w:r w:rsidRPr="00F55744">
        <w:rPr>
          <w:sz w:val="22"/>
          <w:szCs w:val="22"/>
        </w:rPr>
        <w:t>3.</w:t>
      </w:r>
      <w:r w:rsidRPr="00F55744">
        <w:rPr>
          <w:sz w:val="22"/>
          <w:szCs w:val="22"/>
        </w:rPr>
        <w:tab/>
        <w:t>The serial number of the home;</w:t>
      </w:r>
    </w:p>
    <w:p w14:paraId="0B45708C" w14:textId="77777777" w:rsidR="004E29A4" w:rsidRPr="00F55744" w:rsidRDefault="004E29A4" w:rsidP="004E29A4">
      <w:pPr>
        <w:ind w:left="2160" w:hanging="720"/>
        <w:rPr>
          <w:sz w:val="22"/>
          <w:szCs w:val="22"/>
        </w:rPr>
      </w:pPr>
    </w:p>
    <w:p w14:paraId="01FB599E" w14:textId="77777777" w:rsidR="004E29A4" w:rsidRPr="00F55744" w:rsidRDefault="004E29A4" w:rsidP="004E29A4">
      <w:pPr>
        <w:ind w:left="2160" w:hanging="720"/>
        <w:rPr>
          <w:sz w:val="22"/>
          <w:szCs w:val="22"/>
        </w:rPr>
      </w:pPr>
      <w:r w:rsidRPr="00F55744">
        <w:rPr>
          <w:sz w:val="22"/>
          <w:szCs w:val="22"/>
        </w:rPr>
        <w:t>4.</w:t>
      </w:r>
      <w:r w:rsidRPr="00F55744">
        <w:rPr>
          <w:sz w:val="22"/>
          <w:szCs w:val="22"/>
        </w:rPr>
        <w:tab/>
        <w:t>The estimated date of delivery;</w:t>
      </w:r>
    </w:p>
    <w:p w14:paraId="22A9C310" w14:textId="77777777" w:rsidR="004E29A4" w:rsidRPr="00F55744" w:rsidRDefault="004E29A4" w:rsidP="004E29A4">
      <w:pPr>
        <w:ind w:left="2160" w:hanging="720"/>
        <w:rPr>
          <w:sz w:val="22"/>
          <w:szCs w:val="22"/>
        </w:rPr>
      </w:pPr>
    </w:p>
    <w:p w14:paraId="65AD0D49" w14:textId="77777777" w:rsidR="004E29A4" w:rsidRPr="00F55744" w:rsidRDefault="004E29A4" w:rsidP="004E29A4">
      <w:pPr>
        <w:ind w:left="2160" w:hanging="720"/>
        <w:rPr>
          <w:sz w:val="22"/>
          <w:szCs w:val="22"/>
        </w:rPr>
      </w:pPr>
      <w:r w:rsidRPr="00F55744">
        <w:rPr>
          <w:sz w:val="22"/>
          <w:szCs w:val="22"/>
        </w:rPr>
        <w:t>5.</w:t>
      </w:r>
      <w:r w:rsidRPr="00F55744">
        <w:rPr>
          <w:sz w:val="22"/>
          <w:szCs w:val="22"/>
        </w:rPr>
        <w:tab/>
        <w:t>The name of the purchaser; and</w:t>
      </w:r>
    </w:p>
    <w:p w14:paraId="3AE39D82" w14:textId="77777777" w:rsidR="004E29A4" w:rsidRPr="00F55744" w:rsidRDefault="004E29A4" w:rsidP="004E29A4">
      <w:pPr>
        <w:ind w:left="2160" w:hanging="720"/>
        <w:rPr>
          <w:sz w:val="22"/>
          <w:szCs w:val="22"/>
        </w:rPr>
      </w:pPr>
    </w:p>
    <w:p w14:paraId="491E64F5" w14:textId="77777777" w:rsidR="004E29A4" w:rsidRPr="00F55744" w:rsidRDefault="004E29A4" w:rsidP="004E29A4">
      <w:pPr>
        <w:ind w:left="2160" w:hanging="720"/>
        <w:rPr>
          <w:sz w:val="22"/>
          <w:szCs w:val="22"/>
        </w:rPr>
      </w:pPr>
      <w:r w:rsidRPr="00F55744">
        <w:rPr>
          <w:sz w:val="22"/>
          <w:szCs w:val="22"/>
        </w:rPr>
        <w:t>6.</w:t>
      </w:r>
      <w:r w:rsidRPr="00F55744">
        <w:rPr>
          <w:sz w:val="22"/>
          <w:szCs w:val="22"/>
        </w:rPr>
        <w:tab/>
        <w:t>The anticipated physical address of the home.</w:t>
      </w:r>
    </w:p>
    <w:p w14:paraId="2E13F7F3" w14:textId="77777777" w:rsidR="004E29A4" w:rsidRPr="00F55744" w:rsidRDefault="004E29A4" w:rsidP="004E29A4">
      <w:pPr>
        <w:ind w:left="2160" w:hanging="720"/>
        <w:rPr>
          <w:sz w:val="22"/>
          <w:szCs w:val="22"/>
        </w:rPr>
      </w:pPr>
    </w:p>
    <w:p w14:paraId="4F1C0329" w14:textId="77777777" w:rsidR="004E29A4" w:rsidRPr="00F55744" w:rsidRDefault="004E29A4" w:rsidP="00D15DDF">
      <w:pPr>
        <w:ind w:left="1440" w:right="-360"/>
        <w:rPr>
          <w:sz w:val="22"/>
          <w:szCs w:val="22"/>
        </w:rPr>
      </w:pPr>
      <w:r w:rsidRPr="00F55744">
        <w:rPr>
          <w:b/>
          <w:sz w:val="22"/>
          <w:szCs w:val="22"/>
        </w:rPr>
        <w:t>NOTE</w:t>
      </w:r>
      <w:r w:rsidRPr="00F55744">
        <w:rPr>
          <w:sz w:val="22"/>
          <w:szCs w:val="22"/>
        </w:rPr>
        <w:t>: The current email address of the executive director is</w:t>
      </w:r>
      <w:r w:rsidR="00E17E1A" w:rsidRPr="00F55744">
        <w:rPr>
          <w:sz w:val="22"/>
          <w:szCs w:val="22"/>
        </w:rPr>
        <w:t xml:space="preserve"> </w:t>
      </w:r>
      <w:r w:rsidRPr="00F55744">
        <w:rPr>
          <w:sz w:val="22"/>
          <w:szCs w:val="22"/>
        </w:rPr>
        <w:t xml:space="preserve">— </w:t>
      </w:r>
      <w:hyperlink r:id="rId12" w:history="1">
        <w:r w:rsidRPr="00F55744">
          <w:rPr>
            <w:rStyle w:val="Hyperlink"/>
            <w:sz w:val="22"/>
            <w:szCs w:val="22"/>
          </w:rPr>
          <w:t>robert.v.leclair@maine.gov</w:t>
        </w:r>
      </w:hyperlink>
      <w:r w:rsidR="00D15DDF" w:rsidRPr="00F55744">
        <w:rPr>
          <w:sz w:val="22"/>
          <w:szCs w:val="22"/>
        </w:rPr>
        <w:t>.</w:t>
      </w:r>
    </w:p>
    <w:p w14:paraId="00B22C97" w14:textId="77777777" w:rsidR="004E29A4" w:rsidRPr="00F55744" w:rsidRDefault="004E29A4" w:rsidP="004E29A4">
      <w:pPr>
        <w:ind w:left="1440"/>
        <w:rPr>
          <w:sz w:val="22"/>
          <w:szCs w:val="22"/>
        </w:rPr>
      </w:pPr>
    </w:p>
    <w:p w14:paraId="4E655786" w14:textId="77777777" w:rsidR="004E29A4" w:rsidRPr="00F55744" w:rsidRDefault="004E29A4" w:rsidP="004E29A4">
      <w:pPr>
        <w:ind w:left="1440" w:hanging="720"/>
        <w:rPr>
          <w:sz w:val="22"/>
          <w:szCs w:val="22"/>
        </w:rPr>
      </w:pPr>
      <w:r w:rsidRPr="00F55744">
        <w:rPr>
          <w:sz w:val="22"/>
          <w:szCs w:val="22"/>
        </w:rPr>
        <w:t>C.</w:t>
      </w:r>
      <w:r w:rsidRPr="00F55744">
        <w:rPr>
          <w:sz w:val="22"/>
          <w:szCs w:val="22"/>
        </w:rPr>
        <w:tab/>
      </w:r>
      <w:r w:rsidRPr="00F55744">
        <w:rPr>
          <w:b/>
          <w:sz w:val="22"/>
          <w:szCs w:val="22"/>
        </w:rPr>
        <w:t>Response from Board</w:t>
      </w:r>
    </w:p>
    <w:p w14:paraId="20DB9224" w14:textId="77777777" w:rsidR="004E29A4" w:rsidRPr="00F55744" w:rsidRDefault="004E29A4" w:rsidP="004E29A4">
      <w:pPr>
        <w:ind w:left="1440" w:hanging="720"/>
        <w:rPr>
          <w:sz w:val="22"/>
          <w:szCs w:val="22"/>
        </w:rPr>
      </w:pPr>
    </w:p>
    <w:p w14:paraId="22822195" w14:textId="77777777" w:rsidR="004E29A4" w:rsidRPr="00F55744" w:rsidRDefault="004E29A4" w:rsidP="004E29A4">
      <w:pPr>
        <w:ind w:left="1440"/>
        <w:rPr>
          <w:sz w:val="22"/>
          <w:szCs w:val="22"/>
        </w:rPr>
      </w:pPr>
      <w:r w:rsidRPr="00F55744">
        <w:rPr>
          <w:sz w:val="22"/>
          <w:szCs w:val="22"/>
        </w:rPr>
        <w:t xml:space="preserve">The </w:t>
      </w:r>
      <w:r w:rsidR="002A4E78" w:rsidRPr="00F55744">
        <w:rPr>
          <w:sz w:val="22"/>
          <w:szCs w:val="22"/>
        </w:rPr>
        <w:t>B</w:t>
      </w:r>
      <w:r w:rsidRPr="00F55744">
        <w:rPr>
          <w:sz w:val="22"/>
          <w:szCs w:val="22"/>
        </w:rPr>
        <w:t>oard will respond by email to the dealer.</w:t>
      </w:r>
      <w:r w:rsidR="002877E2">
        <w:rPr>
          <w:sz w:val="22"/>
          <w:szCs w:val="22"/>
        </w:rPr>
        <w:t xml:space="preserve"> </w:t>
      </w:r>
      <w:r w:rsidRPr="00F55744">
        <w:rPr>
          <w:sz w:val="22"/>
          <w:szCs w:val="22"/>
        </w:rPr>
        <w:t>The response will state whether or not the home reported by the dealer has been selected for pre-occupancy inspection.</w:t>
      </w:r>
    </w:p>
    <w:p w14:paraId="754F14F0" w14:textId="77777777" w:rsidR="004E29A4" w:rsidRPr="00F55744" w:rsidRDefault="004E29A4" w:rsidP="004E29A4">
      <w:pPr>
        <w:ind w:left="1440"/>
        <w:rPr>
          <w:sz w:val="22"/>
          <w:szCs w:val="22"/>
        </w:rPr>
      </w:pPr>
    </w:p>
    <w:p w14:paraId="75E323C9" w14:textId="77777777" w:rsidR="004E29A4" w:rsidRPr="00F55744" w:rsidRDefault="004E29A4" w:rsidP="004E29A4">
      <w:pPr>
        <w:ind w:left="1440" w:hanging="720"/>
        <w:rPr>
          <w:sz w:val="22"/>
          <w:szCs w:val="22"/>
        </w:rPr>
      </w:pPr>
      <w:r w:rsidRPr="00F55744">
        <w:rPr>
          <w:sz w:val="22"/>
          <w:szCs w:val="22"/>
        </w:rPr>
        <w:t>D.</w:t>
      </w:r>
      <w:r w:rsidRPr="00F55744">
        <w:rPr>
          <w:sz w:val="22"/>
          <w:szCs w:val="22"/>
        </w:rPr>
        <w:tab/>
      </w:r>
      <w:r w:rsidRPr="00F55744">
        <w:rPr>
          <w:b/>
          <w:sz w:val="22"/>
          <w:szCs w:val="22"/>
        </w:rPr>
        <w:t>Inspection</w:t>
      </w:r>
    </w:p>
    <w:p w14:paraId="25E0C5BD" w14:textId="77777777" w:rsidR="004E29A4" w:rsidRPr="00F55744" w:rsidRDefault="004E29A4" w:rsidP="004E29A4">
      <w:pPr>
        <w:ind w:left="1440" w:hanging="720"/>
        <w:rPr>
          <w:sz w:val="22"/>
          <w:szCs w:val="22"/>
        </w:rPr>
      </w:pPr>
    </w:p>
    <w:p w14:paraId="3B0EB6E8" w14:textId="77777777" w:rsidR="004E29A4" w:rsidRPr="00F55744" w:rsidRDefault="004E29A4" w:rsidP="004E29A4">
      <w:pPr>
        <w:ind w:left="1440"/>
        <w:rPr>
          <w:sz w:val="22"/>
          <w:szCs w:val="22"/>
        </w:rPr>
      </w:pPr>
      <w:r w:rsidRPr="00F55744">
        <w:rPr>
          <w:sz w:val="22"/>
          <w:szCs w:val="22"/>
        </w:rPr>
        <w:t xml:space="preserve">If the home has been selected for pre-occupancy inspection, the dealer shall notify the executive director </w:t>
      </w:r>
      <w:r w:rsidR="00D87B91" w:rsidRPr="00F55744">
        <w:rPr>
          <w:sz w:val="22"/>
          <w:szCs w:val="22"/>
        </w:rPr>
        <w:t xml:space="preserve">of the </w:t>
      </w:r>
      <w:r w:rsidR="00F235D2" w:rsidRPr="00F55744">
        <w:rPr>
          <w:sz w:val="22"/>
          <w:szCs w:val="22"/>
        </w:rPr>
        <w:t>B</w:t>
      </w:r>
      <w:r w:rsidR="00D87B91" w:rsidRPr="00F55744">
        <w:rPr>
          <w:sz w:val="22"/>
          <w:szCs w:val="22"/>
        </w:rPr>
        <w:t xml:space="preserve">oard </w:t>
      </w:r>
      <w:r w:rsidRPr="00F55744">
        <w:rPr>
          <w:sz w:val="22"/>
          <w:szCs w:val="22"/>
        </w:rPr>
        <w:t>by email when the home is installed and ready for occupancy, but prior to actual occupancy.</w:t>
      </w:r>
      <w:r w:rsidR="002877E2">
        <w:rPr>
          <w:sz w:val="22"/>
          <w:szCs w:val="22"/>
        </w:rPr>
        <w:t xml:space="preserve"> </w:t>
      </w:r>
      <w:r w:rsidRPr="00F55744">
        <w:rPr>
          <w:sz w:val="22"/>
          <w:szCs w:val="22"/>
        </w:rPr>
        <w:t xml:space="preserve">The </w:t>
      </w:r>
      <w:r w:rsidR="003472AE" w:rsidRPr="00F55744">
        <w:rPr>
          <w:sz w:val="22"/>
          <w:szCs w:val="22"/>
        </w:rPr>
        <w:t>B</w:t>
      </w:r>
      <w:r w:rsidRPr="00F55744">
        <w:rPr>
          <w:sz w:val="22"/>
          <w:szCs w:val="22"/>
        </w:rPr>
        <w:t>oard will then coordinate a date and time for the pre-occupancy inspection with the dealer.</w:t>
      </w:r>
      <w:r w:rsidR="002877E2">
        <w:rPr>
          <w:sz w:val="22"/>
          <w:szCs w:val="22"/>
        </w:rPr>
        <w:t xml:space="preserve"> </w:t>
      </w:r>
      <w:r w:rsidRPr="00F55744">
        <w:rPr>
          <w:sz w:val="22"/>
          <w:szCs w:val="22"/>
        </w:rPr>
        <w:t xml:space="preserve">The </w:t>
      </w:r>
      <w:r w:rsidR="003472AE" w:rsidRPr="00F55744">
        <w:rPr>
          <w:sz w:val="22"/>
          <w:szCs w:val="22"/>
        </w:rPr>
        <w:t>B</w:t>
      </w:r>
      <w:r w:rsidRPr="00F55744">
        <w:rPr>
          <w:sz w:val="22"/>
          <w:szCs w:val="22"/>
        </w:rPr>
        <w:t xml:space="preserve">oard will use its best efforts to perform the pre-occupancy inspection within 5 business days after receipt of notice from </w:t>
      </w:r>
      <w:r w:rsidRPr="00F55744">
        <w:rPr>
          <w:sz w:val="22"/>
          <w:szCs w:val="22"/>
        </w:rPr>
        <w:lastRenderedPageBreak/>
        <w:t>the dealer.</w:t>
      </w:r>
      <w:r w:rsidR="002877E2">
        <w:rPr>
          <w:sz w:val="22"/>
          <w:szCs w:val="22"/>
        </w:rPr>
        <w:t xml:space="preserve"> </w:t>
      </w:r>
      <w:r w:rsidRPr="00F55744">
        <w:rPr>
          <w:sz w:val="22"/>
          <w:szCs w:val="22"/>
        </w:rPr>
        <w:t>The dealer shall be present at the pre-occupancy inspection.</w:t>
      </w:r>
      <w:r w:rsidR="002877E2">
        <w:rPr>
          <w:sz w:val="22"/>
          <w:szCs w:val="22"/>
        </w:rPr>
        <w:t xml:space="preserve"> </w:t>
      </w:r>
      <w:r w:rsidRPr="00F55744">
        <w:rPr>
          <w:sz w:val="22"/>
          <w:szCs w:val="22"/>
        </w:rPr>
        <w:t>If the home passes inspection, the seal will be affixed by the inspector at the conclusion of the inspection and a copy of the inspection report will be mailed to the dealer.</w:t>
      </w:r>
    </w:p>
    <w:p w14:paraId="3E8BB48E" w14:textId="77777777" w:rsidR="004E29A4" w:rsidRPr="00F55744" w:rsidRDefault="004E29A4" w:rsidP="004E29A4">
      <w:pPr>
        <w:ind w:left="1440"/>
        <w:rPr>
          <w:sz w:val="22"/>
          <w:szCs w:val="22"/>
        </w:rPr>
      </w:pPr>
    </w:p>
    <w:p w14:paraId="109A7000" w14:textId="77777777" w:rsidR="004E29A4" w:rsidRPr="00F55744" w:rsidRDefault="004E29A4" w:rsidP="004E29A4">
      <w:pPr>
        <w:ind w:left="1440" w:hanging="720"/>
        <w:rPr>
          <w:sz w:val="22"/>
          <w:szCs w:val="22"/>
        </w:rPr>
      </w:pPr>
      <w:r w:rsidRPr="00F55744">
        <w:rPr>
          <w:sz w:val="22"/>
          <w:szCs w:val="22"/>
        </w:rPr>
        <w:t>E.</w:t>
      </w:r>
      <w:r w:rsidRPr="00F55744">
        <w:rPr>
          <w:sz w:val="22"/>
          <w:szCs w:val="22"/>
        </w:rPr>
        <w:tab/>
      </w:r>
      <w:r w:rsidRPr="00F55744">
        <w:rPr>
          <w:b/>
          <w:sz w:val="22"/>
          <w:szCs w:val="22"/>
        </w:rPr>
        <w:t>Fee</w:t>
      </w:r>
    </w:p>
    <w:p w14:paraId="0FC75D43" w14:textId="77777777" w:rsidR="004E29A4" w:rsidRPr="00F55744" w:rsidRDefault="004E29A4" w:rsidP="004E29A4">
      <w:pPr>
        <w:ind w:left="1440" w:hanging="720"/>
        <w:rPr>
          <w:sz w:val="22"/>
          <w:szCs w:val="22"/>
        </w:rPr>
      </w:pPr>
    </w:p>
    <w:p w14:paraId="6E517BB9" w14:textId="77777777" w:rsidR="004E29A4" w:rsidRPr="00F55744" w:rsidRDefault="004E29A4" w:rsidP="004E29A4">
      <w:pPr>
        <w:ind w:left="1440"/>
        <w:rPr>
          <w:sz w:val="22"/>
          <w:szCs w:val="22"/>
        </w:rPr>
      </w:pPr>
      <w:r w:rsidRPr="00F55744">
        <w:rPr>
          <w:sz w:val="22"/>
          <w:szCs w:val="22"/>
        </w:rPr>
        <w:t>The fee for the pre-occupancy inspection is established by the Director of the Office of Professional and Occupational Regulation and appears in Chapter 10, Section 5(24) of the rules of the Office of Professional and Occupational Regulation, entitled “Establishment of License Fees.”</w:t>
      </w:r>
      <w:r w:rsidR="002877E2">
        <w:rPr>
          <w:sz w:val="22"/>
          <w:szCs w:val="22"/>
        </w:rPr>
        <w:t xml:space="preserve"> </w:t>
      </w:r>
      <w:r w:rsidRPr="00F55744">
        <w:rPr>
          <w:sz w:val="22"/>
          <w:szCs w:val="22"/>
        </w:rPr>
        <w:t xml:space="preserve">The </w:t>
      </w:r>
      <w:r w:rsidR="003472AE" w:rsidRPr="00F55744">
        <w:rPr>
          <w:sz w:val="22"/>
          <w:szCs w:val="22"/>
        </w:rPr>
        <w:t>B</w:t>
      </w:r>
      <w:r w:rsidRPr="00F55744">
        <w:rPr>
          <w:sz w:val="22"/>
          <w:szCs w:val="22"/>
        </w:rPr>
        <w:t>oard will bill the dealer for the fee.</w:t>
      </w:r>
      <w:r w:rsidR="002877E2">
        <w:rPr>
          <w:sz w:val="22"/>
          <w:szCs w:val="22"/>
        </w:rPr>
        <w:t xml:space="preserve"> </w:t>
      </w:r>
      <w:r w:rsidRPr="00F55744">
        <w:rPr>
          <w:sz w:val="22"/>
          <w:szCs w:val="22"/>
        </w:rPr>
        <w:t>The dealer shall pay the fee within 30 days of receipt.</w:t>
      </w:r>
      <w:r w:rsidR="002877E2">
        <w:rPr>
          <w:sz w:val="22"/>
          <w:szCs w:val="22"/>
        </w:rPr>
        <w:t xml:space="preserve"> </w:t>
      </w:r>
      <w:r w:rsidRPr="00F55744">
        <w:rPr>
          <w:sz w:val="22"/>
          <w:szCs w:val="22"/>
        </w:rPr>
        <w:t>Failure to timely pay the fee will result in disciplinary action against the dealer.</w:t>
      </w:r>
    </w:p>
    <w:p w14:paraId="470464BD" w14:textId="77777777" w:rsidR="004C19CB" w:rsidRPr="00F55744" w:rsidRDefault="004C19CB" w:rsidP="004C19CB">
      <w:pPr>
        <w:rPr>
          <w:sz w:val="22"/>
          <w:szCs w:val="22"/>
        </w:rPr>
      </w:pPr>
    </w:p>
    <w:p w14:paraId="0E997C4E" w14:textId="77777777" w:rsidR="00471526" w:rsidRPr="00F55744" w:rsidRDefault="00502864" w:rsidP="00BD02F3">
      <w:pPr>
        <w:rPr>
          <w:b/>
          <w:sz w:val="22"/>
          <w:szCs w:val="22"/>
        </w:rPr>
      </w:pPr>
      <w:r w:rsidRPr="00F55744">
        <w:rPr>
          <w:b/>
          <w:sz w:val="22"/>
          <w:szCs w:val="22"/>
        </w:rPr>
        <w:t>SUBCHAPTER</w:t>
      </w:r>
      <w:r w:rsidR="00AE123E" w:rsidRPr="00F55744">
        <w:rPr>
          <w:b/>
          <w:sz w:val="22"/>
          <w:szCs w:val="22"/>
        </w:rPr>
        <w:t xml:space="preserve"> B</w:t>
      </w:r>
      <w:r w:rsidR="00AC2239" w:rsidRPr="00F55744">
        <w:rPr>
          <w:b/>
          <w:sz w:val="22"/>
          <w:szCs w:val="22"/>
        </w:rPr>
        <w:t>–</w:t>
      </w:r>
      <w:r w:rsidR="009E07B5" w:rsidRPr="00F55744">
        <w:rPr>
          <w:b/>
          <w:sz w:val="22"/>
          <w:szCs w:val="22"/>
        </w:rPr>
        <w:t>PRE-INSTALLATION CONSIDERATIONS</w:t>
      </w:r>
    </w:p>
    <w:p w14:paraId="3142876A" w14:textId="77777777" w:rsidR="004E334E" w:rsidRPr="00F55744" w:rsidRDefault="004E334E" w:rsidP="00471526">
      <w:pPr>
        <w:tabs>
          <w:tab w:val="left" w:pos="720"/>
        </w:tabs>
        <w:rPr>
          <w:sz w:val="22"/>
          <w:szCs w:val="22"/>
        </w:rPr>
      </w:pPr>
    </w:p>
    <w:p w14:paraId="6051C77F" w14:textId="77777777" w:rsidR="00D83117" w:rsidRPr="00F55744" w:rsidRDefault="004E334E" w:rsidP="00471526">
      <w:pPr>
        <w:tabs>
          <w:tab w:val="left" w:pos="720"/>
        </w:tabs>
        <w:rPr>
          <w:sz w:val="22"/>
          <w:szCs w:val="22"/>
        </w:rPr>
      </w:pPr>
      <w:r w:rsidRPr="00F55744">
        <w:rPr>
          <w:b/>
          <w:sz w:val="22"/>
          <w:szCs w:val="22"/>
        </w:rPr>
        <w:t>I.</w:t>
      </w:r>
      <w:r w:rsidRPr="00F55744">
        <w:rPr>
          <w:b/>
          <w:sz w:val="22"/>
          <w:szCs w:val="22"/>
        </w:rPr>
        <w:tab/>
      </w:r>
      <w:r w:rsidR="00D83117" w:rsidRPr="00F55744">
        <w:rPr>
          <w:b/>
          <w:sz w:val="22"/>
          <w:szCs w:val="22"/>
        </w:rPr>
        <w:t>Fire Separation</w:t>
      </w:r>
    </w:p>
    <w:p w14:paraId="3C5F32BF" w14:textId="77777777" w:rsidR="00D83117" w:rsidRPr="00F55744" w:rsidRDefault="00D83117" w:rsidP="00471526">
      <w:pPr>
        <w:tabs>
          <w:tab w:val="left" w:pos="720"/>
        </w:tabs>
        <w:rPr>
          <w:sz w:val="22"/>
          <w:szCs w:val="22"/>
        </w:rPr>
      </w:pPr>
    </w:p>
    <w:p w14:paraId="2B2A9A89" w14:textId="77777777" w:rsidR="0031618A" w:rsidRPr="00F55744" w:rsidRDefault="001F05EF" w:rsidP="000D0E68">
      <w:pPr>
        <w:tabs>
          <w:tab w:val="left" w:pos="720"/>
        </w:tabs>
        <w:ind w:left="720" w:right="-90"/>
        <w:rPr>
          <w:sz w:val="22"/>
          <w:szCs w:val="22"/>
        </w:rPr>
      </w:pPr>
      <w:r w:rsidRPr="00F55744">
        <w:rPr>
          <w:sz w:val="22"/>
          <w:szCs w:val="22"/>
        </w:rPr>
        <w:t>No portion of a manufactured home, excluding the hitch, shall be located closer than 10 feet (3</w:t>
      </w:r>
      <w:r w:rsidR="00D15DDF" w:rsidRPr="00F55744">
        <w:rPr>
          <w:sz w:val="22"/>
          <w:szCs w:val="22"/>
        </w:rPr>
        <w:t> </w:t>
      </w:r>
      <w:r w:rsidRPr="00F55744">
        <w:rPr>
          <w:sz w:val="22"/>
          <w:szCs w:val="22"/>
        </w:rPr>
        <w:t>meters) side to side, 8 feet (2.4 meters) end to side, or 6 feet (1.8 meters) end to end horizontally from any other manufactured home or community building unless the exposed composite walls and roof of either structure are without openings and constructed of materials that will provide a 1</w:t>
      </w:r>
      <w:r w:rsidR="000D0E68">
        <w:rPr>
          <w:sz w:val="22"/>
          <w:szCs w:val="22"/>
        </w:rPr>
        <w:t> </w:t>
      </w:r>
      <w:r w:rsidRPr="00F55744">
        <w:rPr>
          <w:sz w:val="22"/>
          <w:szCs w:val="22"/>
        </w:rPr>
        <w:t>hour fire-resistance rating or the structures are separated by a 1 hour fire-rated barrier.</w:t>
      </w:r>
    </w:p>
    <w:p w14:paraId="1C7748BF" w14:textId="77777777" w:rsidR="00D83117" w:rsidRPr="00F55744" w:rsidRDefault="00D83117" w:rsidP="00471526">
      <w:pPr>
        <w:tabs>
          <w:tab w:val="left" w:pos="720"/>
        </w:tabs>
        <w:rPr>
          <w:sz w:val="22"/>
          <w:szCs w:val="22"/>
        </w:rPr>
      </w:pPr>
    </w:p>
    <w:p w14:paraId="272E8C19" w14:textId="77777777" w:rsidR="004E334E" w:rsidRPr="00F55744" w:rsidRDefault="00D83117" w:rsidP="00471526">
      <w:pPr>
        <w:tabs>
          <w:tab w:val="left" w:pos="720"/>
        </w:tabs>
        <w:rPr>
          <w:b/>
          <w:sz w:val="22"/>
          <w:szCs w:val="22"/>
        </w:rPr>
      </w:pPr>
      <w:r w:rsidRPr="00F55744">
        <w:rPr>
          <w:b/>
          <w:sz w:val="22"/>
          <w:szCs w:val="22"/>
        </w:rPr>
        <w:t>II.</w:t>
      </w:r>
      <w:r w:rsidRPr="00F55744">
        <w:rPr>
          <w:b/>
          <w:sz w:val="22"/>
          <w:szCs w:val="22"/>
        </w:rPr>
        <w:tab/>
      </w:r>
      <w:r w:rsidR="004E334E" w:rsidRPr="00F55744">
        <w:rPr>
          <w:b/>
          <w:sz w:val="22"/>
          <w:szCs w:val="22"/>
        </w:rPr>
        <w:t>Installation of Manufactured Homes in Flood Hazard Areas</w:t>
      </w:r>
    </w:p>
    <w:p w14:paraId="3FC16436" w14:textId="77777777" w:rsidR="004E334E" w:rsidRPr="00F55744" w:rsidRDefault="004E334E" w:rsidP="00471526">
      <w:pPr>
        <w:tabs>
          <w:tab w:val="left" w:pos="720"/>
        </w:tabs>
        <w:rPr>
          <w:sz w:val="22"/>
          <w:szCs w:val="22"/>
        </w:rPr>
      </w:pPr>
    </w:p>
    <w:p w14:paraId="792E503E" w14:textId="77777777" w:rsidR="004E334E" w:rsidRPr="00F55744" w:rsidRDefault="004E334E" w:rsidP="00E16D0A">
      <w:pPr>
        <w:numPr>
          <w:ilvl w:val="0"/>
          <w:numId w:val="2"/>
        </w:numPr>
        <w:tabs>
          <w:tab w:val="clear" w:pos="1080"/>
          <w:tab w:val="left" w:pos="720"/>
        </w:tabs>
        <w:ind w:left="1440" w:hanging="720"/>
        <w:rPr>
          <w:b/>
          <w:sz w:val="22"/>
          <w:szCs w:val="22"/>
        </w:rPr>
      </w:pPr>
      <w:r w:rsidRPr="00F55744">
        <w:rPr>
          <w:b/>
          <w:sz w:val="22"/>
          <w:szCs w:val="22"/>
        </w:rPr>
        <w:t>Definitions</w:t>
      </w:r>
    </w:p>
    <w:p w14:paraId="00C9588F" w14:textId="77777777" w:rsidR="004E334E" w:rsidRPr="00F55744" w:rsidRDefault="004E334E" w:rsidP="004E334E">
      <w:pPr>
        <w:tabs>
          <w:tab w:val="left" w:pos="720"/>
        </w:tabs>
        <w:ind w:left="1440"/>
        <w:rPr>
          <w:sz w:val="22"/>
          <w:szCs w:val="22"/>
        </w:rPr>
      </w:pPr>
    </w:p>
    <w:p w14:paraId="47570724" w14:textId="77777777" w:rsidR="004E334E" w:rsidRPr="00F55744" w:rsidRDefault="004E334E" w:rsidP="004E334E">
      <w:pPr>
        <w:tabs>
          <w:tab w:val="left" w:pos="720"/>
        </w:tabs>
        <w:ind w:left="1440"/>
        <w:rPr>
          <w:sz w:val="22"/>
          <w:szCs w:val="22"/>
        </w:rPr>
      </w:pPr>
      <w:r w:rsidRPr="00F55744">
        <w:rPr>
          <w:sz w:val="22"/>
          <w:szCs w:val="22"/>
        </w:rPr>
        <w:t xml:space="preserve">Except to the extent otherwise in </w:t>
      </w:r>
      <w:r w:rsidR="00502864" w:rsidRPr="00F55744">
        <w:rPr>
          <w:sz w:val="22"/>
          <w:szCs w:val="22"/>
        </w:rPr>
        <w:t>Subchapter</w:t>
      </w:r>
      <w:r w:rsidRPr="00F55744">
        <w:rPr>
          <w:sz w:val="22"/>
          <w:szCs w:val="22"/>
        </w:rPr>
        <w:t xml:space="preserve"> A, the terms used in this </w:t>
      </w:r>
      <w:r w:rsidR="00502864" w:rsidRPr="00F55744">
        <w:rPr>
          <w:sz w:val="22"/>
          <w:szCs w:val="22"/>
        </w:rPr>
        <w:t>subchapter</w:t>
      </w:r>
      <w:r w:rsidRPr="00F55744">
        <w:rPr>
          <w:sz w:val="22"/>
          <w:szCs w:val="22"/>
        </w:rPr>
        <w:t xml:space="preserve"> are as defined in 44 CFR 59.1 of the National Flood Insurance Program (NFIP) regulations.</w:t>
      </w:r>
    </w:p>
    <w:p w14:paraId="70B9DBD3" w14:textId="77777777" w:rsidR="004E334E" w:rsidRPr="00F55744" w:rsidRDefault="004E334E" w:rsidP="004E334E">
      <w:pPr>
        <w:tabs>
          <w:tab w:val="left" w:pos="720"/>
        </w:tabs>
        <w:ind w:left="720"/>
        <w:rPr>
          <w:sz w:val="22"/>
          <w:szCs w:val="22"/>
        </w:rPr>
      </w:pPr>
    </w:p>
    <w:p w14:paraId="25331A9A" w14:textId="77777777" w:rsidR="004E334E" w:rsidRPr="00F55744" w:rsidRDefault="004E334E" w:rsidP="00E16D0A">
      <w:pPr>
        <w:numPr>
          <w:ilvl w:val="0"/>
          <w:numId w:val="2"/>
        </w:numPr>
        <w:tabs>
          <w:tab w:val="clear" w:pos="1080"/>
          <w:tab w:val="left" w:pos="720"/>
        </w:tabs>
        <w:ind w:left="1440" w:hanging="720"/>
        <w:rPr>
          <w:b/>
          <w:sz w:val="22"/>
          <w:szCs w:val="22"/>
        </w:rPr>
      </w:pPr>
      <w:r w:rsidRPr="00F55744">
        <w:rPr>
          <w:b/>
          <w:sz w:val="22"/>
          <w:szCs w:val="22"/>
        </w:rPr>
        <w:t>Applicability</w:t>
      </w:r>
    </w:p>
    <w:p w14:paraId="34903D9E" w14:textId="77777777" w:rsidR="004E334E" w:rsidRPr="00F55744" w:rsidRDefault="004E334E" w:rsidP="004E334E">
      <w:pPr>
        <w:tabs>
          <w:tab w:val="left" w:pos="720"/>
        </w:tabs>
        <w:rPr>
          <w:sz w:val="22"/>
          <w:szCs w:val="22"/>
        </w:rPr>
      </w:pPr>
    </w:p>
    <w:p w14:paraId="1C98AEAB" w14:textId="77777777" w:rsidR="004E334E" w:rsidRPr="00F55744" w:rsidRDefault="004E334E" w:rsidP="004E334E">
      <w:pPr>
        <w:tabs>
          <w:tab w:val="left" w:pos="720"/>
        </w:tabs>
        <w:ind w:left="1440"/>
        <w:rPr>
          <w:sz w:val="22"/>
          <w:szCs w:val="22"/>
        </w:rPr>
      </w:pPr>
      <w:r w:rsidRPr="00F55744">
        <w:rPr>
          <w:sz w:val="22"/>
          <w:szCs w:val="22"/>
        </w:rPr>
        <w:t>The provisions of this section apply to the initial installation of new manufactured homes located wholly or partly within the flood hazard area.</w:t>
      </w:r>
    </w:p>
    <w:p w14:paraId="2871888D" w14:textId="77777777" w:rsidR="0009586F" w:rsidRPr="00F55744" w:rsidRDefault="0009586F" w:rsidP="004E334E">
      <w:pPr>
        <w:tabs>
          <w:tab w:val="left" w:pos="720"/>
        </w:tabs>
        <w:rPr>
          <w:sz w:val="22"/>
          <w:szCs w:val="22"/>
        </w:rPr>
      </w:pPr>
    </w:p>
    <w:p w14:paraId="26904611" w14:textId="77777777" w:rsidR="004E334E" w:rsidRPr="00F55744" w:rsidRDefault="004E334E" w:rsidP="00E16D0A">
      <w:pPr>
        <w:numPr>
          <w:ilvl w:val="0"/>
          <w:numId w:val="2"/>
        </w:numPr>
        <w:tabs>
          <w:tab w:val="clear" w:pos="1080"/>
          <w:tab w:val="left" w:pos="720"/>
        </w:tabs>
        <w:ind w:left="1440" w:hanging="720"/>
        <w:rPr>
          <w:b/>
          <w:sz w:val="22"/>
          <w:szCs w:val="22"/>
        </w:rPr>
      </w:pPr>
      <w:r w:rsidRPr="00F55744">
        <w:rPr>
          <w:b/>
          <w:sz w:val="22"/>
          <w:szCs w:val="22"/>
        </w:rPr>
        <w:t>Pre-Installation Considerations</w:t>
      </w:r>
    </w:p>
    <w:p w14:paraId="07DCC08A" w14:textId="77777777" w:rsidR="004E334E" w:rsidRPr="00F55744" w:rsidRDefault="004E334E" w:rsidP="004E334E">
      <w:pPr>
        <w:tabs>
          <w:tab w:val="left" w:pos="720"/>
        </w:tabs>
        <w:rPr>
          <w:sz w:val="22"/>
          <w:szCs w:val="22"/>
        </w:rPr>
      </w:pPr>
    </w:p>
    <w:p w14:paraId="3AD310C0" w14:textId="77777777" w:rsidR="004E334E" w:rsidRPr="00F55744" w:rsidRDefault="004E334E" w:rsidP="004E334E">
      <w:pPr>
        <w:tabs>
          <w:tab w:val="left" w:pos="720"/>
        </w:tabs>
        <w:ind w:left="1440"/>
        <w:rPr>
          <w:sz w:val="22"/>
          <w:szCs w:val="22"/>
        </w:rPr>
      </w:pPr>
      <w:r w:rsidRPr="00F55744">
        <w:rPr>
          <w:sz w:val="22"/>
          <w:szCs w:val="22"/>
        </w:rPr>
        <w:t xml:space="preserve">Prior to the initial installation of a new manufactured home, the installer is responsible </w:t>
      </w:r>
      <w:r w:rsidR="00CB14EA" w:rsidRPr="00F55744">
        <w:rPr>
          <w:sz w:val="22"/>
          <w:szCs w:val="22"/>
        </w:rPr>
        <w:t>for</w:t>
      </w:r>
      <w:r w:rsidRPr="00F55744">
        <w:rPr>
          <w:sz w:val="22"/>
          <w:szCs w:val="22"/>
        </w:rPr>
        <w:t xml:space="preserve"> </w:t>
      </w:r>
      <w:r w:rsidR="00CB14EA" w:rsidRPr="00F55744">
        <w:rPr>
          <w:sz w:val="22"/>
          <w:szCs w:val="22"/>
        </w:rPr>
        <w:t>determining</w:t>
      </w:r>
      <w:r w:rsidRPr="00F55744">
        <w:rPr>
          <w:sz w:val="22"/>
          <w:szCs w:val="22"/>
        </w:rPr>
        <w:t xml:space="preserve"> whether the manufactured home site lies wholly or partly within a special flood hazard area as shown on the LAHJ’s Flood Insurance Rate Map, </w:t>
      </w:r>
      <w:r w:rsidR="00004356" w:rsidRPr="00F55744">
        <w:rPr>
          <w:sz w:val="22"/>
          <w:szCs w:val="22"/>
        </w:rPr>
        <w:t xml:space="preserve">Flood Boundary </w:t>
      </w:r>
      <w:r w:rsidR="00CB14EA" w:rsidRPr="00F55744">
        <w:rPr>
          <w:sz w:val="22"/>
          <w:szCs w:val="22"/>
        </w:rPr>
        <w:t>and</w:t>
      </w:r>
      <w:r w:rsidR="00004356" w:rsidRPr="00F55744">
        <w:rPr>
          <w:sz w:val="22"/>
          <w:szCs w:val="22"/>
        </w:rPr>
        <w:t xml:space="preserve"> Floodway Map, </w:t>
      </w:r>
      <w:r w:rsidRPr="00F55744">
        <w:rPr>
          <w:sz w:val="22"/>
          <w:szCs w:val="22"/>
        </w:rPr>
        <w:t>or Flood Hazard Boundary Map</w:t>
      </w:r>
      <w:r w:rsidR="00CB14EA" w:rsidRPr="00F55744">
        <w:rPr>
          <w:sz w:val="22"/>
          <w:szCs w:val="22"/>
        </w:rPr>
        <w:t>,</w:t>
      </w:r>
      <w:r w:rsidR="0009586F" w:rsidRPr="00F55744">
        <w:rPr>
          <w:sz w:val="22"/>
          <w:szCs w:val="22"/>
        </w:rPr>
        <w:t xml:space="preserve"> or if no LAHJ, in accordance with NFIP regulations</w:t>
      </w:r>
      <w:r w:rsidR="00DC59EC" w:rsidRPr="00F55744">
        <w:rPr>
          <w:sz w:val="22"/>
          <w:szCs w:val="22"/>
        </w:rPr>
        <w:t>.</w:t>
      </w:r>
      <w:r w:rsidR="002877E2">
        <w:rPr>
          <w:sz w:val="22"/>
          <w:szCs w:val="22"/>
        </w:rPr>
        <w:t xml:space="preserve"> </w:t>
      </w:r>
      <w:r w:rsidRPr="00F55744">
        <w:rPr>
          <w:sz w:val="22"/>
          <w:szCs w:val="22"/>
        </w:rPr>
        <w:t xml:space="preserve">If so located, </w:t>
      </w:r>
      <w:r w:rsidR="0009586F" w:rsidRPr="00F55744">
        <w:rPr>
          <w:sz w:val="22"/>
          <w:szCs w:val="22"/>
        </w:rPr>
        <w:t xml:space="preserve">and before </w:t>
      </w:r>
      <w:r w:rsidR="00CB14EA" w:rsidRPr="00F55744">
        <w:rPr>
          <w:sz w:val="22"/>
          <w:szCs w:val="22"/>
        </w:rPr>
        <w:t>an</w:t>
      </w:r>
      <w:r w:rsidR="0009586F" w:rsidRPr="00F55744">
        <w:rPr>
          <w:sz w:val="22"/>
          <w:szCs w:val="22"/>
        </w:rPr>
        <w:t xml:space="preserve"> installation method is agreed upon, </w:t>
      </w:r>
      <w:r w:rsidRPr="00F55744">
        <w:rPr>
          <w:sz w:val="22"/>
          <w:szCs w:val="22"/>
        </w:rPr>
        <w:t xml:space="preserve">the map and supporting studies adopted by the LAHJ </w:t>
      </w:r>
      <w:r w:rsidR="0009586F" w:rsidRPr="00F55744">
        <w:rPr>
          <w:sz w:val="22"/>
          <w:szCs w:val="22"/>
        </w:rPr>
        <w:t>must</w:t>
      </w:r>
      <w:r w:rsidRPr="00F55744">
        <w:rPr>
          <w:sz w:val="22"/>
          <w:szCs w:val="22"/>
        </w:rPr>
        <w:t xml:space="preserve"> be used to determine the flood hazard zone and base flood elevation at the site.</w:t>
      </w:r>
    </w:p>
    <w:p w14:paraId="4E366C71" w14:textId="77777777" w:rsidR="00E03587" w:rsidRPr="00F55744" w:rsidRDefault="00E03587" w:rsidP="004E334E">
      <w:pPr>
        <w:tabs>
          <w:tab w:val="left" w:pos="720"/>
        </w:tabs>
        <w:ind w:left="1440"/>
        <w:rPr>
          <w:sz w:val="22"/>
          <w:szCs w:val="22"/>
        </w:rPr>
      </w:pPr>
    </w:p>
    <w:p w14:paraId="18EB0AF6" w14:textId="77777777" w:rsidR="008773AC" w:rsidRPr="00F55744" w:rsidRDefault="00F37097" w:rsidP="008773AC">
      <w:pPr>
        <w:tabs>
          <w:tab w:val="left" w:pos="720"/>
        </w:tabs>
        <w:rPr>
          <w:sz w:val="22"/>
          <w:szCs w:val="22"/>
        </w:rPr>
      </w:pPr>
      <w:r w:rsidRPr="00F55744">
        <w:rPr>
          <w:sz w:val="22"/>
          <w:szCs w:val="22"/>
        </w:rPr>
        <w:tab/>
      </w:r>
      <w:r w:rsidR="008773AC" w:rsidRPr="00F55744">
        <w:rPr>
          <w:sz w:val="22"/>
          <w:szCs w:val="22"/>
        </w:rPr>
        <w:t>D.</w:t>
      </w:r>
      <w:r w:rsidR="008773AC" w:rsidRPr="00F55744">
        <w:rPr>
          <w:sz w:val="22"/>
          <w:szCs w:val="22"/>
        </w:rPr>
        <w:tab/>
      </w:r>
      <w:r w:rsidR="008773AC" w:rsidRPr="00F55744">
        <w:rPr>
          <w:b/>
          <w:sz w:val="22"/>
          <w:szCs w:val="22"/>
        </w:rPr>
        <w:t>General Elevation and Foundation Requirements</w:t>
      </w:r>
    </w:p>
    <w:p w14:paraId="0C104607" w14:textId="77777777" w:rsidR="008773AC" w:rsidRPr="00F55744" w:rsidRDefault="008773AC" w:rsidP="008773AC">
      <w:pPr>
        <w:tabs>
          <w:tab w:val="left" w:pos="720"/>
        </w:tabs>
        <w:rPr>
          <w:sz w:val="22"/>
          <w:szCs w:val="22"/>
        </w:rPr>
      </w:pPr>
    </w:p>
    <w:p w14:paraId="675B3908" w14:textId="77777777" w:rsidR="007C462E" w:rsidRPr="00F55744" w:rsidRDefault="008773AC" w:rsidP="00E73437">
      <w:pPr>
        <w:numPr>
          <w:ilvl w:val="0"/>
          <w:numId w:val="3"/>
        </w:numPr>
        <w:tabs>
          <w:tab w:val="left" w:pos="720"/>
        </w:tabs>
        <w:rPr>
          <w:b/>
          <w:sz w:val="22"/>
          <w:szCs w:val="22"/>
        </w:rPr>
      </w:pPr>
      <w:r w:rsidRPr="00F55744">
        <w:rPr>
          <w:b/>
          <w:sz w:val="22"/>
          <w:szCs w:val="22"/>
        </w:rPr>
        <w:t>Methods and Practices</w:t>
      </w:r>
    </w:p>
    <w:p w14:paraId="31A7D47B" w14:textId="77777777" w:rsidR="007C462E" w:rsidRPr="00F55744" w:rsidRDefault="007C462E" w:rsidP="007C462E">
      <w:pPr>
        <w:tabs>
          <w:tab w:val="left" w:pos="720"/>
        </w:tabs>
        <w:ind w:left="2160"/>
        <w:rPr>
          <w:sz w:val="22"/>
          <w:szCs w:val="22"/>
        </w:rPr>
      </w:pPr>
    </w:p>
    <w:p w14:paraId="0E8F2DBB" w14:textId="77777777" w:rsidR="008773AC" w:rsidRPr="00F55744" w:rsidRDefault="008773AC" w:rsidP="007C462E">
      <w:pPr>
        <w:tabs>
          <w:tab w:val="left" w:pos="720"/>
        </w:tabs>
        <w:ind w:left="2160"/>
        <w:rPr>
          <w:sz w:val="22"/>
          <w:szCs w:val="22"/>
        </w:rPr>
      </w:pPr>
      <w:r w:rsidRPr="00F55744">
        <w:rPr>
          <w:sz w:val="22"/>
          <w:szCs w:val="22"/>
        </w:rPr>
        <w:t xml:space="preserve">Manufactured homes located wholly or partly </w:t>
      </w:r>
      <w:r w:rsidR="00E73437" w:rsidRPr="00F55744">
        <w:rPr>
          <w:sz w:val="22"/>
          <w:szCs w:val="22"/>
        </w:rPr>
        <w:t xml:space="preserve">within special </w:t>
      </w:r>
      <w:r w:rsidR="00990952" w:rsidRPr="00F55744">
        <w:rPr>
          <w:sz w:val="22"/>
          <w:szCs w:val="22"/>
        </w:rPr>
        <w:t>flood</w:t>
      </w:r>
      <w:r w:rsidR="00E73437" w:rsidRPr="00F55744">
        <w:rPr>
          <w:sz w:val="22"/>
          <w:szCs w:val="22"/>
        </w:rPr>
        <w:t xml:space="preserve"> hazard areas must be installed </w:t>
      </w:r>
      <w:r w:rsidR="007C462E" w:rsidRPr="00F55744">
        <w:rPr>
          <w:sz w:val="22"/>
          <w:szCs w:val="22"/>
        </w:rPr>
        <w:t xml:space="preserve">on foundations </w:t>
      </w:r>
      <w:r w:rsidR="00CB14EA" w:rsidRPr="00F55744">
        <w:rPr>
          <w:sz w:val="22"/>
          <w:szCs w:val="22"/>
        </w:rPr>
        <w:t>engineered</w:t>
      </w:r>
      <w:r w:rsidR="007C462E" w:rsidRPr="00F55744">
        <w:rPr>
          <w:sz w:val="22"/>
          <w:szCs w:val="22"/>
        </w:rPr>
        <w:t xml:space="preserve"> to incorporate methods</w:t>
      </w:r>
      <w:r w:rsidR="00E73437" w:rsidRPr="00F55744">
        <w:rPr>
          <w:sz w:val="22"/>
          <w:szCs w:val="22"/>
        </w:rPr>
        <w:t xml:space="preserve"> and practices </w:t>
      </w:r>
      <w:r w:rsidR="00E73437" w:rsidRPr="00F55744">
        <w:rPr>
          <w:sz w:val="22"/>
          <w:szCs w:val="22"/>
        </w:rPr>
        <w:lastRenderedPageBreak/>
        <w:t xml:space="preserve">that minimize flood damage during the base </w:t>
      </w:r>
      <w:r w:rsidR="00990952" w:rsidRPr="00F55744">
        <w:rPr>
          <w:sz w:val="22"/>
          <w:szCs w:val="22"/>
        </w:rPr>
        <w:t>flood</w:t>
      </w:r>
      <w:r w:rsidR="00E73437" w:rsidRPr="00F55744">
        <w:rPr>
          <w:sz w:val="22"/>
          <w:szCs w:val="22"/>
        </w:rPr>
        <w:t>, in accordance</w:t>
      </w:r>
      <w:r w:rsidR="00CB14EA" w:rsidRPr="00F55744">
        <w:rPr>
          <w:sz w:val="22"/>
          <w:szCs w:val="22"/>
        </w:rPr>
        <w:t xml:space="preserve"> with</w:t>
      </w:r>
      <w:r w:rsidR="00E73437" w:rsidRPr="00F55744">
        <w:rPr>
          <w:sz w:val="22"/>
          <w:szCs w:val="22"/>
        </w:rPr>
        <w:t xml:space="preserve"> the LAHJ, 44 CFR 60.3(a) through (e</w:t>
      </w:r>
      <w:r w:rsidR="00CB14EA" w:rsidRPr="00F55744">
        <w:rPr>
          <w:sz w:val="22"/>
          <w:szCs w:val="22"/>
        </w:rPr>
        <w:t>) and other provisions of 44 CFR r</w:t>
      </w:r>
      <w:r w:rsidR="00E73437" w:rsidRPr="00F55744">
        <w:rPr>
          <w:sz w:val="22"/>
          <w:szCs w:val="22"/>
        </w:rPr>
        <w:t>eferenced by those paragraphs.</w:t>
      </w:r>
    </w:p>
    <w:p w14:paraId="25DA1782" w14:textId="77777777" w:rsidR="007C2FED" w:rsidRPr="00F55744" w:rsidRDefault="007C2FED" w:rsidP="007C462E">
      <w:pPr>
        <w:tabs>
          <w:tab w:val="left" w:pos="720"/>
        </w:tabs>
        <w:ind w:left="2160"/>
        <w:rPr>
          <w:sz w:val="22"/>
          <w:szCs w:val="22"/>
        </w:rPr>
      </w:pPr>
    </w:p>
    <w:p w14:paraId="3AC48F06" w14:textId="77777777" w:rsidR="007C462E" w:rsidRPr="00F55744" w:rsidRDefault="007C462E" w:rsidP="00E16D0A">
      <w:pPr>
        <w:numPr>
          <w:ilvl w:val="0"/>
          <w:numId w:val="3"/>
        </w:numPr>
        <w:tabs>
          <w:tab w:val="left" w:pos="720"/>
          <w:tab w:val="left" w:pos="1440"/>
        </w:tabs>
        <w:rPr>
          <w:b/>
          <w:sz w:val="22"/>
          <w:szCs w:val="22"/>
        </w:rPr>
      </w:pPr>
      <w:r w:rsidRPr="00F55744">
        <w:rPr>
          <w:b/>
          <w:sz w:val="22"/>
          <w:szCs w:val="22"/>
        </w:rPr>
        <w:t>Outside Appliances</w:t>
      </w:r>
    </w:p>
    <w:p w14:paraId="21AFA6E2" w14:textId="77777777" w:rsidR="007C462E" w:rsidRPr="00F55744" w:rsidRDefault="007C462E" w:rsidP="007C462E">
      <w:pPr>
        <w:tabs>
          <w:tab w:val="left" w:pos="720"/>
          <w:tab w:val="left" w:pos="1440"/>
        </w:tabs>
        <w:ind w:left="1440"/>
        <w:rPr>
          <w:sz w:val="22"/>
          <w:szCs w:val="22"/>
        </w:rPr>
      </w:pPr>
    </w:p>
    <w:p w14:paraId="6AA1ED70" w14:textId="77777777" w:rsidR="007C462E" w:rsidRPr="00F55744" w:rsidRDefault="007C462E" w:rsidP="007C462E">
      <w:pPr>
        <w:tabs>
          <w:tab w:val="left" w:pos="720"/>
          <w:tab w:val="left" w:pos="1440"/>
        </w:tabs>
        <w:ind w:left="2880" w:hanging="720"/>
        <w:rPr>
          <w:sz w:val="22"/>
          <w:szCs w:val="22"/>
        </w:rPr>
      </w:pPr>
      <w:r w:rsidRPr="00F55744">
        <w:rPr>
          <w:sz w:val="22"/>
          <w:szCs w:val="22"/>
        </w:rPr>
        <w:t>a.</w:t>
      </w:r>
      <w:r w:rsidRPr="00F55744">
        <w:rPr>
          <w:sz w:val="22"/>
          <w:szCs w:val="22"/>
        </w:rPr>
        <w:tab/>
        <w:t>Appliances installed on the manufactured home site in flood hazard areas must be anchored and elevated to or above the same elevation as the lowest elevation of the lowest floor of the home.</w:t>
      </w:r>
    </w:p>
    <w:p w14:paraId="611ECA83" w14:textId="77777777" w:rsidR="007C462E" w:rsidRPr="00F55744" w:rsidRDefault="007C462E" w:rsidP="007C462E">
      <w:pPr>
        <w:tabs>
          <w:tab w:val="left" w:pos="720"/>
          <w:tab w:val="left" w:pos="1440"/>
        </w:tabs>
        <w:ind w:left="2880" w:hanging="720"/>
        <w:rPr>
          <w:sz w:val="22"/>
          <w:szCs w:val="22"/>
        </w:rPr>
      </w:pPr>
    </w:p>
    <w:p w14:paraId="754BE1D9" w14:textId="77777777" w:rsidR="007C462E" w:rsidRPr="00F55744" w:rsidRDefault="007C462E" w:rsidP="007C462E">
      <w:pPr>
        <w:tabs>
          <w:tab w:val="left" w:pos="720"/>
          <w:tab w:val="left" w:pos="1440"/>
        </w:tabs>
        <w:ind w:left="2880" w:hanging="720"/>
        <w:rPr>
          <w:sz w:val="22"/>
          <w:szCs w:val="22"/>
        </w:rPr>
      </w:pPr>
      <w:r w:rsidRPr="00F55744">
        <w:rPr>
          <w:sz w:val="22"/>
          <w:szCs w:val="22"/>
        </w:rPr>
        <w:t>b.</w:t>
      </w:r>
      <w:r w:rsidRPr="00F55744">
        <w:rPr>
          <w:sz w:val="22"/>
          <w:szCs w:val="22"/>
        </w:rPr>
        <w:tab/>
        <w:t>Appliance air inlets and exhausts in flood hazard areas must be located at or above the same elevation as the lowest elevation of the lowest floor of the home.</w:t>
      </w:r>
    </w:p>
    <w:p w14:paraId="7B242F00" w14:textId="77777777" w:rsidR="007C462E" w:rsidRPr="00F55744" w:rsidRDefault="007C462E" w:rsidP="007C462E">
      <w:pPr>
        <w:tabs>
          <w:tab w:val="left" w:pos="720"/>
          <w:tab w:val="left" w:pos="1440"/>
        </w:tabs>
        <w:ind w:left="2880" w:hanging="720"/>
        <w:rPr>
          <w:sz w:val="22"/>
          <w:szCs w:val="22"/>
        </w:rPr>
      </w:pPr>
    </w:p>
    <w:p w14:paraId="362C05DE" w14:textId="77777777" w:rsidR="007C462E" w:rsidRPr="00F55744" w:rsidRDefault="007C462E" w:rsidP="00E16D0A">
      <w:pPr>
        <w:numPr>
          <w:ilvl w:val="0"/>
          <w:numId w:val="3"/>
        </w:numPr>
        <w:tabs>
          <w:tab w:val="left" w:pos="720"/>
          <w:tab w:val="left" w:pos="1440"/>
        </w:tabs>
        <w:rPr>
          <w:b/>
          <w:sz w:val="22"/>
          <w:szCs w:val="22"/>
        </w:rPr>
      </w:pPr>
      <w:r w:rsidRPr="00F55744">
        <w:rPr>
          <w:b/>
          <w:sz w:val="22"/>
          <w:szCs w:val="22"/>
        </w:rPr>
        <w:t>R</w:t>
      </w:r>
      <w:r w:rsidR="00E73437" w:rsidRPr="00F55744">
        <w:rPr>
          <w:b/>
          <w:sz w:val="22"/>
          <w:szCs w:val="22"/>
        </w:rPr>
        <w:t>elated guidance</w:t>
      </w:r>
    </w:p>
    <w:p w14:paraId="51E9DAA8" w14:textId="77777777" w:rsidR="007C462E" w:rsidRPr="00F55744" w:rsidRDefault="007C462E" w:rsidP="007C462E">
      <w:pPr>
        <w:tabs>
          <w:tab w:val="left" w:pos="720"/>
          <w:tab w:val="left" w:pos="1440"/>
        </w:tabs>
        <w:ind w:left="1440"/>
        <w:rPr>
          <w:sz w:val="22"/>
          <w:szCs w:val="22"/>
        </w:rPr>
      </w:pPr>
    </w:p>
    <w:p w14:paraId="1376440A" w14:textId="77777777" w:rsidR="00E73437" w:rsidRPr="00F55744" w:rsidRDefault="00E73437" w:rsidP="007C462E">
      <w:pPr>
        <w:tabs>
          <w:tab w:val="left" w:pos="720"/>
          <w:tab w:val="left" w:pos="1440"/>
        </w:tabs>
        <w:ind w:left="2160"/>
        <w:rPr>
          <w:sz w:val="22"/>
          <w:szCs w:val="22"/>
        </w:rPr>
      </w:pPr>
      <w:r w:rsidRPr="00F55744">
        <w:rPr>
          <w:sz w:val="22"/>
          <w:szCs w:val="22"/>
        </w:rPr>
        <w:t>Refer to FEMA 85</w:t>
      </w:r>
      <w:r w:rsidR="007C462E" w:rsidRPr="00F55744">
        <w:rPr>
          <w:sz w:val="22"/>
          <w:szCs w:val="22"/>
        </w:rPr>
        <w:t>/September 1985</w:t>
      </w:r>
      <w:r w:rsidRPr="00F55744">
        <w:rPr>
          <w:sz w:val="22"/>
          <w:szCs w:val="22"/>
        </w:rPr>
        <w:t xml:space="preserve">, Manufactured Home and Installation </w:t>
      </w:r>
      <w:r w:rsidR="007C462E" w:rsidRPr="00F55744">
        <w:rPr>
          <w:sz w:val="22"/>
          <w:szCs w:val="22"/>
        </w:rPr>
        <w:t>in Flood Hazard Areas (incorporated by reference).</w:t>
      </w:r>
    </w:p>
    <w:p w14:paraId="3B1CE16A" w14:textId="77777777" w:rsidR="008C4513" w:rsidRPr="00F55744" w:rsidRDefault="008C4513" w:rsidP="008C4513">
      <w:pPr>
        <w:tabs>
          <w:tab w:val="left" w:pos="720"/>
          <w:tab w:val="left" w:pos="1440"/>
        </w:tabs>
        <w:rPr>
          <w:sz w:val="22"/>
          <w:szCs w:val="22"/>
        </w:rPr>
      </w:pPr>
    </w:p>
    <w:p w14:paraId="5E0078AC" w14:textId="77777777" w:rsidR="008C4513" w:rsidRPr="00F55744" w:rsidRDefault="008C4513" w:rsidP="008C4513">
      <w:pPr>
        <w:tabs>
          <w:tab w:val="left" w:pos="720"/>
          <w:tab w:val="left" w:pos="1440"/>
        </w:tabs>
        <w:rPr>
          <w:b/>
          <w:sz w:val="22"/>
          <w:szCs w:val="22"/>
        </w:rPr>
      </w:pPr>
      <w:r w:rsidRPr="00F55744">
        <w:rPr>
          <w:b/>
          <w:sz w:val="22"/>
          <w:szCs w:val="22"/>
        </w:rPr>
        <w:t>II</w:t>
      </w:r>
      <w:r w:rsidR="007C462E" w:rsidRPr="00F55744">
        <w:rPr>
          <w:b/>
          <w:sz w:val="22"/>
          <w:szCs w:val="22"/>
        </w:rPr>
        <w:t>I</w:t>
      </w:r>
      <w:r w:rsidRPr="00F55744">
        <w:rPr>
          <w:b/>
          <w:sz w:val="22"/>
          <w:szCs w:val="22"/>
        </w:rPr>
        <w:t>.</w:t>
      </w:r>
      <w:r w:rsidRPr="00F55744">
        <w:rPr>
          <w:b/>
          <w:sz w:val="22"/>
          <w:szCs w:val="22"/>
        </w:rPr>
        <w:tab/>
      </w:r>
      <w:r w:rsidR="007C462E" w:rsidRPr="00F55744">
        <w:rPr>
          <w:b/>
          <w:sz w:val="22"/>
          <w:szCs w:val="22"/>
        </w:rPr>
        <w:t>Site Suitability with Design Zone Maps</w:t>
      </w:r>
    </w:p>
    <w:p w14:paraId="53223E2B" w14:textId="77777777" w:rsidR="008C4513" w:rsidRPr="00F55744" w:rsidRDefault="008C4513" w:rsidP="008C4513">
      <w:pPr>
        <w:tabs>
          <w:tab w:val="left" w:pos="720"/>
          <w:tab w:val="left" w:pos="1440"/>
        </w:tabs>
        <w:rPr>
          <w:sz w:val="22"/>
          <w:szCs w:val="22"/>
        </w:rPr>
      </w:pPr>
    </w:p>
    <w:p w14:paraId="63B7CFBC" w14:textId="77777777" w:rsidR="008C4513" w:rsidRPr="00F55744" w:rsidRDefault="007C462E" w:rsidP="007C462E">
      <w:pPr>
        <w:tabs>
          <w:tab w:val="left" w:pos="720"/>
          <w:tab w:val="left" w:pos="1440"/>
        </w:tabs>
        <w:ind w:left="720"/>
        <w:rPr>
          <w:sz w:val="22"/>
          <w:szCs w:val="22"/>
        </w:rPr>
      </w:pPr>
      <w:r w:rsidRPr="00F55744">
        <w:rPr>
          <w:sz w:val="22"/>
          <w:szCs w:val="22"/>
        </w:rPr>
        <w:t>Prior to the initial installation of a new manufactured home and as part of making the certification of the installation required under part 3286 of the Federal standards, upon effect, the installer is to verify that the design and construction of the manufactured home, as indicated on the design zone maps provided with the home, are suitable for the site location wher</w:t>
      </w:r>
      <w:r w:rsidR="00DC59EC" w:rsidRPr="00F55744">
        <w:rPr>
          <w:sz w:val="22"/>
          <w:szCs w:val="22"/>
        </w:rPr>
        <w:t xml:space="preserve">e the home is to be installed. </w:t>
      </w:r>
      <w:r w:rsidRPr="00F55744">
        <w:rPr>
          <w:sz w:val="22"/>
          <w:szCs w:val="22"/>
        </w:rPr>
        <w:t>The design zone maps are those identified in part 3280 of the Federal standards.</w:t>
      </w:r>
    </w:p>
    <w:p w14:paraId="1DA95084" w14:textId="77777777" w:rsidR="008C4513" w:rsidRPr="00F55744" w:rsidRDefault="008C4513" w:rsidP="008C4513">
      <w:pPr>
        <w:tabs>
          <w:tab w:val="left" w:pos="720"/>
          <w:tab w:val="left" w:pos="1440"/>
        </w:tabs>
        <w:rPr>
          <w:sz w:val="22"/>
          <w:szCs w:val="22"/>
        </w:rPr>
      </w:pPr>
    </w:p>
    <w:p w14:paraId="03829D0B" w14:textId="77777777" w:rsidR="008C4513" w:rsidRPr="00F55744" w:rsidRDefault="008C4513" w:rsidP="008C4513">
      <w:pPr>
        <w:numPr>
          <w:ilvl w:val="0"/>
          <w:numId w:val="4"/>
        </w:numPr>
        <w:tabs>
          <w:tab w:val="left" w:pos="720"/>
        </w:tabs>
        <w:rPr>
          <w:b/>
          <w:sz w:val="22"/>
          <w:szCs w:val="22"/>
        </w:rPr>
      </w:pPr>
      <w:r w:rsidRPr="00F55744">
        <w:rPr>
          <w:b/>
          <w:sz w:val="22"/>
          <w:szCs w:val="22"/>
        </w:rPr>
        <w:t>Wind Zone</w:t>
      </w:r>
    </w:p>
    <w:p w14:paraId="44CF4E3E" w14:textId="77777777" w:rsidR="008C4513" w:rsidRPr="00F55744" w:rsidRDefault="008C4513" w:rsidP="008C4513">
      <w:pPr>
        <w:tabs>
          <w:tab w:val="left" w:pos="720"/>
          <w:tab w:val="left" w:pos="1440"/>
        </w:tabs>
        <w:rPr>
          <w:sz w:val="22"/>
          <w:szCs w:val="22"/>
        </w:rPr>
      </w:pPr>
    </w:p>
    <w:p w14:paraId="5FF9708C" w14:textId="77777777" w:rsidR="008C4513" w:rsidRPr="00F55744" w:rsidRDefault="008C4513" w:rsidP="008C4513">
      <w:pPr>
        <w:tabs>
          <w:tab w:val="left" w:pos="720"/>
          <w:tab w:val="left" w:pos="1440"/>
        </w:tabs>
        <w:ind w:left="1440"/>
        <w:rPr>
          <w:sz w:val="22"/>
          <w:szCs w:val="22"/>
        </w:rPr>
      </w:pPr>
      <w:r w:rsidRPr="00F55744">
        <w:rPr>
          <w:sz w:val="22"/>
          <w:szCs w:val="22"/>
        </w:rPr>
        <w:t>Manufactured homes must not be installed in a wind zone that exceeds the design wind loads for which the home has been designed</w:t>
      </w:r>
      <w:r w:rsidR="005E73AA" w:rsidRPr="00F55744">
        <w:rPr>
          <w:sz w:val="22"/>
          <w:szCs w:val="22"/>
        </w:rPr>
        <w:t>,</w:t>
      </w:r>
      <w:r w:rsidRPr="00F55744">
        <w:rPr>
          <w:sz w:val="22"/>
          <w:szCs w:val="22"/>
        </w:rPr>
        <w:t xml:space="preserve"> as evidenced by the wind zone ind</w:t>
      </w:r>
      <w:r w:rsidR="005E73AA" w:rsidRPr="00F55744">
        <w:rPr>
          <w:sz w:val="22"/>
          <w:szCs w:val="22"/>
        </w:rPr>
        <w:t>icated on the home’s data plate</w:t>
      </w:r>
      <w:r w:rsidR="0031618A" w:rsidRPr="00F55744">
        <w:rPr>
          <w:sz w:val="22"/>
          <w:szCs w:val="22"/>
        </w:rPr>
        <w:t>.</w:t>
      </w:r>
      <w:r w:rsidR="002877E2">
        <w:rPr>
          <w:sz w:val="22"/>
          <w:szCs w:val="22"/>
        </w:rPr>
        <w:t xml:space="preserve"> </w:t>
      </w:r>
      <w:r w:rsidR="00CB0CCB" w:rsidRPr="00F55744">
        <w:rPr>
          <w:sz w:val="22"/>
          <w:szCs w:val="22"/>
        </w:rPr>
        <w:t>M</w:t>
      </w:r>
      <w:r w:rsidR="0031618A" w:rsidRPr="00F55744">
        <w:rPr>
          <w:sz w:val="22"/>
          <w:szCs w:val="22"/>
        </w:rPr>
        <w:t>aine wind zones are described in Appendix A</w:t>
      </w:r>
      <w:r w:rsidR="00FB5923" w:rsidRPr="00F55744">
        <w:rPr>
          <w:sz w:val="22"/>
          <w:szCs w:val="22"/>
        </w:rPr>
        <w:t xml:space="preserve"> to this chapter</w:t>
      </w:r>
      <w:r w:rsidR="0031618A" w:rsidRPr="00F55744">
        <w:rPr>
          <w:sz w:val="22"/>
          <w:szCs w:val="22"/>
        </w:rPr>
        <w:t>.</w:t>
      </w:r>
    </w:p>
    <w:p w14:paraId="7F5F8465" w14:textId="77777777" w:rsidR="008C4513" w:rsidRPr="00F55744" w:rsidRDefault="008C4513" w:rsidP="008C4513">
      <w:pPr>
        <w:tabs>
          <w:tab w:val="left" w:pos="720"/>
          <w:tab w:val="left" w:pos="1440"/>
        </w:tabs>
        <w:ind w:left="1440"/>
        <w:rPr>
          <w:sz w:val="22"/>
          <w:szCs w:val="22"/>
        </w:rPr>
      </w:pPr>
    </w:p>
    <w:p w14:paraId="0E671938" w14:textId="77777777" w:rsidR="008C4513" w:rsidRPr="00F55744" w:rsidRDefault="008C4513" w:rsidP="008C4513">
      <w:pPr>
        <w:numPr>
          <w:ilvl w:val="0"/>
          <w:numId w:val="4"/>
        </w:numPr>
        <w:tabs>
          <w:tab w:val="left" w:pos="720"/>
        </w:tabs>
        <w:rPr>
          <w:b/>
          <w:sz w:val="22"/>
          <w:szCs w:val="22"/>
        </w:rPr>
      </w:pPr>
      <w:r w:rsidRPr="00F55744">
        <w:rPr>
          <w:b/>
          <w:sz w:val="22"/>
          <w:szCs w:val="22"/>
        </w:rPr>
        <w:t>Roof Load Zone</w:t>
      </w:r>
    </w:p>
    <w:p w14:paraId="243F3D02" w14:textId="77777777" w:rsidR="008C4513" w:rsidRPr="00F55744" w:rsidRDefault="008C4513" w:rsidP="008C4513">
      <w:pPr>
        <w:tabs>
          <w:tab w:val="left" w:pos="720"/>
          <w:tab w:val="left" w:pos="1440"/>
        </w:tabs>
        <w:rPr>
          <w:sz w:val="22"/>
          <w:szCs w:val="22"/>
        </w:rPr>
      </w:pPr>
    </w:p>
    <w:p w14:paraId="29142A07" w14:textId="77777777" w:rsidR="008C4513" w:rsidRPr="00F55744" w:rsidRDefault="008C4513" w:rsidP="000D0E68">
      <w:pPr>
        <w:tabs>
          <w:tab w:val="left" w:pos="720"/>
          <w:tab w:val="left" w:pos="1440"/>
        </w:tabs>
        <w:ind w:left="1440" w:right="-180"/>
        <w:rPr>
          <w:sz w:val="22"/>
          <w:szCs w:val="22"/>
        </w:rPr>
      </w:pPr>
      <w:r w:rsidRPr="00F55744">
        <w:rPr>
          <w:sz w:val="22"/>
          <w:szCs w:val="22"/>
        </w:rPr>
        <w:t xml:space="preserve">Manufactured homes must </w:t>
      </w:r>
      <w:r w:rsidR="005E73AA" w:rsidRPr="00F55744">
        <w:rPr>
          <w:sz w:val="22"/>
          <w:szCs w:val="22"/>
        </w:rPr>
        <w:t>not</w:t>
      </w:r>
      <w:r w:rsidRPr="00F55744">
        <w:rPr>
          <w:sz w:val="22"/>
          <w:szCs w:val="22"/>
        </w:rPr>
        <w:t xml:space="preserve"> be located in a roof load zone that exceeds the design roof load for which the home has been designed as evidenced by the roof load zone indicated on the home’s data plate</w:t>
      </w:r>
      <w:r w:rsidR="0031618A" w:rsidRPr="00F55744">
        <w:rPr>
          <w:sz w:val="22"/>
          <w:szCs w:val="22"/>
        </w:rPr>
        <w:t>.</w:t>
      </w:r>
      <w:r w:rsidR="002877E2">
        <w:rPr>
          <w:sz w:val="22"/>
          <w:szCs w:val="22"/>
        </w:rPr>
        <w:t xml:space="preserve"> </w:t>
      </w:r>
      <w:r w:rsidR="0031618A" w:rsidRPr="00F55744">
        <w:rPr>
          <w:sz w:val="22"/>
          <w:szCs w:val="22"/>
        </w:rPr>
        <w:t>Maine roof load zones are described in Appendix A</w:t>
      </w:r>
      <w:r w:rsidR="00FB5923" w:rsidRPr="00F55744">
        <w:rPr>
          <w:sz w:val="22"/>
          <w:szCs w:val="22"/>
        </w:rPr>
        <w:t xml:space="preserve"> to this chapter</w:t>
      </w:r>
      <w:r w:rsidR="0031618A" w:rsidRPr="00F55744">
        <w:rPr>
          <w:sz w:val="22"/>
          <w:szCs w:val="22"/>
        </w:rPr>
        <w:t>.</w:t>
      </w:r>
    </w:p>
    <w:p w14:paraId="059D2025" w14:textId="77777777" w:rsidR="008C4513" w:rsidRPr="00F55744" w:rsidRDefault="008C4513" w:rsidP="00D91EC1">
      <w:pPr>
        <w:tabs>
          <w:tab w:val="left" w:pos="720"/>
          <w:tab w:val="left" w:pos="1440"/>
        </w:tabs>
        <w:rPr>
          <w:sz w:val="22"/>
          <w:szCs w:val="22"/>
        </w:rPr>
      </w:pPr>
    </w:p>
    <w:p w14:paraId="77E6D77F" w14:textId="77777777" w:rsidR="008C4513" w:rsidRPr="00F55744" w:rsidRDefault="008C4513" w:rsidP="008C4513">
      <w:pPr>
        <w:numPr>
          <w:ilvl w:val="0"/>
          <w:numId w:val="4"/>
        </w:numPr>
        <w:tabs>
          <w:tab w:val="left" w:pos="720"/>
        </w:tabs>
        <w:rPr>
          <w:b/>
          <w:sz w:val="22"/>
          <w:szCs w:val="22"/>
        </w:rPr>
      </w:pPr>
      <w:r w:rsidRPr="00F55744">
        <w:rPr>
          <w:b/>
          <w:sz w:val="22"/>
          <w:szCs w:val="22"/>
        </w:rPr>
        <w:t>Thermal Zone</w:t>
      </w:r>
    </w:p>
    <w:p w14:paraId="6DE61BD8" w14:textId="77777777" w:rsidR="008C4513" w:rsidRPr="00F55744" w:rsidRDefault="008C4513" w:rsidP="008C4513">
      <w:pPr>
        <w:tabs>
          <w:tab w:val="left" w:pos="720"/>
          <w:tab w:val="left" w:pos="1440"/>
        </w:tabs>
        <w:rPr>
          <w:sz w:val="22"/>
          <w:szCs w:val="22"/>
        </w:rPr>
      </w:pPr>
    </w:p>
    <w:p w14:paraId="2FC71F49" w14:textId="77777777" w:rsidR="00CD164A" w:rsidRPr="00F55744" w:rsidRDefault="008C4513" w:rsidP="0094777D">
      <w:pPr>
        <w:tabs>
          <w:tab w:val="left" w:pos="720"/>
          <w:tab w:val="left" w:pos="1440"/>
        </w:tabs>
        <w:ind w:left="1440" w:right="-180"/>
        <w:rPr>
          <w:b/>
          <w:sz w:val="22"/>
          <w:szCs w:val="22"/>
        </w:rPr>
      </w:pPr>
      <w:r w:rsidRPr="00F55744">
        <w:rPr>
          <w:sz w:val="22"/>
          <w:szCs w:val="22"/>
        </w:rPr>
        <w:t>Manufactured Homes must not be installed in a thermal zone that exceeds the thermal zone for which the home has been designed as evidenced by the thermal zone indicated on the heating/cooling certificate and insulation zone map</w:t>
      </w:r>
      <w:r w:rsidR="00C211B5" w:rsidRPr="00F55744">
        <w:rPr>
          <w:sz w:val="22"/>
          <w:szCs w:val="22"/>
        </w:rPr>
        <w:t>.</w:t>
      </w:r>
      <w:r w:rsidR="002877E2">
        <w:rPr>
          <w:sz w:val="22"/>
          <w:szCs w:val="22"/>
        </w:rPr>
        <w:t xml:space="preserve"> </w:t>
      </w:r>
      <w:r w:rsidRPr="00F55744">
        <w:rPr>
          <w:sz w:val="22"/>
          <w:szCs w:val="22"/>
        </w:rPr>
        <w:t xml:space="preserve">The manufacturer may provide the heating/cooling information and insulation zone map on the home’s </w:t>
      </w:r>
      <w:r w:rsidR="003F7C54" w:rsidRPr="00F55744">
        <w:rPr>
          <w:sz w:val="22"/>
          <w:szCs w:val="22"/>
        </w:rPr>
        <w:t>data</w:t>
      </w:r>
      <w:r w:rsidRPr="00F55744">
        <w:rPr>
          <w:sz w:val="22"/>
          <w:szCs w:val="22"/>
        </w:rPr>
        <w:t xml:space="preserve"> plate.</w:t>
      </w:r>
    </w:p>
    <w:p w14:paraId="05080A11" w14:textId="77777777" w:rsidR="00CD164A" w:rsidRPr="00F55744" w:rsidRDefault="00CD164A" w:rsidP="00F808AD">
      <w:pPr>
        <w:tabs>
          <w:tab w:val="left" w:pos="720"/>
        </w:tabs>
        <w:ind w:left="720" w:hanging="720"/>
        <w:rPr>
          <w:b/>
          <w:sz w:val="22"/>
          <w:szCs w:val="22"/>
        </w:rPr>
      </w:pPr>
    </w:p>
    <w:p w14:paraId="2076D9C9" w14:textId="77777777" w:rsidR="00F808AD" w:rsidRPr="00F55744" w:rsidRDefault="00A97FCB" w:rsidP="00F808AD">
      <w:pPr>
        <w:tabs>
          <w:tab w:val="left" w:pos="720"/>
        </w:tabs>
        <w:ind w:left="720" w:hanging="720"/>
        <w:rPr>
          <w:b/>
          <w:sz w:val="22"/>
          <w:szCs w:val="22"/>
        </w:rPr>
      </w:pPr>
      <w:r w:rsidRPr="00F55744">
        <w:rPr>
          <w:b/>
          <w:sz w:val="22"/>
          <w:szCs w:val="22"/>
        </w:rPr>
        <w:t>I</w:t>
      </w:r>
      <w:r w:rsidR="00660C01" w:rsidRPr="00F55744">
        <w:rPr>
          <w:b/>
          <w:sz w:val="22"/>
          <w:szCs w:val="22"/>
        </w:rPr>
        <w:t>V</w:t>
      </w:r>
      <w:r w:rsidR="00F808AD" w:rsidRPr="00F55744">
        <w:rPr>
          <w:b/>
          <w:sz w:val="22"/>
          <w:szCs w:val="22"/>
        </w:rPr>
        <w:t>.</w:t>
      </w:r>
      <w:r w:rsidR="00F808AD" w:rsidRPr="00F55744">
        <w:rPr>
          <w:b/>
          <w:sz w:val="22"/>
          <w:szCs w:val="22"/>
        </w:rPr>
        <w:tab/>
        <w:t>Alterations and On-Site Structures</w:t>
      </w:r>
    </w:p>
    <w:p w14:paraId="0A8DC2EC" w14:textId="77777777" w:rsidR="00F808AD" w:rsidRPr="00F55744" w:rsidRDefault="00F808AD" w:rsidP="00F808AD">
      <w:pPr>
        <w:tabs>
          <w:tab w:val="left" w:pos="720"/>
        </w:tabs>
        <w:ind w:left="720" w:hanging="720"/>
        <w:rPr>
          <w:sz w:val="22"/>
          <w:szCs w:val="22"/>
        </w:rPr>
      </w:pPr>
    </w:p>
    <w:p w14:paraId="7B7B9579" w14:textId="77777777" w:rsidR="00F808AD" w:rsidRPr="00F55744" w:rsidRDefault="00CB0CCB" w:rsidP="00F808AD">
      <w:pPr>
        <w:tabs>
          <w:tab w:val="left" w:pos="720"/>
        </w:tabs>
        <w:ind w:left="720" w:hanging="720"/>
        <w:rPr>
          <w:sz w:val="22"/>
          <w:szCs w:val="22"/>
        </w:rPr>
      </w:pPr>
      <w:r w:rsidRPr="00F55744">
        <w:rPr>
          <w:sz w:val="22"/>
          <w:szCs w:val="22"/>
        </w:rPr>
        <w:tab/>
      </w:r>
      <w:r w:rsidR="00F808AD" w:rsidRPr="00F55744">
        <w:rPr>
          <w:sz w:val="22"/>
          <w:szCs w:val="22"/>
        </w:rPr>
        <w:t xml:space="preserve">Refer to </w:t>
      </w:r>
      <w:r w:rsidR="00502864" w:rsidRPr="00F55744">
        <w:rPr>
          <w:sz w:val="22"/>
          <w:szCs w:val="22"/>
        </w:rPr>
        <w:t>Subchapter</w:t>
      </w:r>
      <w:r w:rsidR="003F7C54" w:rsidRPr="00F55744">
        <w:rPr>
          <w:sz w:val="22"/>
          <w:szCs w:val="22"/>
        </w:rPr>
        <w:t xml:space="preserve"> J</w:t>
      </w:r>
      <w:r w:rsidR="00F808AD" w:rsidRPr="00F55744">
        <w:rPr>
          <w:sz w:val="22"/>
          <w:szCs w:val="22"/>
        </w:rPr>
        <w:t xml:space="preserve"> </w:t>
      </w:r>
      <w:r w:rsidR="00F37097" w:rsidRPr="00F55744">
        <w:rPr>
          <w:sz w:val="22"/>
          <w:szCs w:val="22"/>
        </w:rPr>
        <w:t xml:space="preserve">for </w:t>
      </w:r>
      <w:r w:rsidR="00F808AD" w:rsidRPr="00F55744">
        <w:rPr>
          <w:sz w:val="22"/>
          <w:szCs w:val="22"/>
        </w:rPr>
        <w:t>considerations related alterations and on-site structures.</w:t>
      </w:r>
    </w:p>
    <w:p w14:paraId="4F223692" w14:textId="77777777" w:rsidR="00CB0CCB" w:rsidRPr="00F55744" w:rsidRDefault="00CB0CCB" w:rsidP="00AE123E">
      <w:pPr>
        <w:tabs>
          <w:tab w:val="left" w:pos="720"/>
        </w:tabs>
        <w:rPr>
          <w:sz w:val="22"/>
          <w:szCs w:val="22"/>
        </w:rPr>
      </w:pPr>
    </w:p>
    <w:p w14:paraId="6E94635E" w14:textId="77777777" w:rsidR="00F808AD" w:rsidRPr="00F55744" w:rsidRDefault="00502864" w:rsidP="00D15DDF">
      <w:pPr>
        <w:keepNext/>
        <w:keepLines/>
        <w:tabs>
          <w:tab w:val="left" w:pos="720"/>
        </w:tabs>
        <w:rPr>
          <w:b/>
          <w:sz w:val="22"/>
          <w:szCs w:val="22"/>
        </w:rPr>
      </w:pPr>
      <w:r w:rsidRPr="00F55744">
        <w:rPr>
          <w:b/>
          <w:sz w:val="22"/>
          <w:szCs w:val="22"/>
        </w:rPr>
        <w:lastRenderedPageBreak/>
        <w:t>SUBCHAPTER</w:t>
      </w:r>
      <w:r w:rsidR="00AE123E" w:rsidRPr="00F55744">
        <w:rPr>
          <w:b/>
          <w:sz w:val="22"/>
          <w:szCs w:val="22"/>
        </w:rPr>
        <w:t xml:space="preserve"> C – SITE PREPARATION</w:t>
      </w:r>
    </w:p>
    <w:p w14:paraId="4DB4EF4E" w14:textId="77777777" w:rsidR="00F808AD" w:rsidRPr="00F55744" w:rsidRDefault="00F808AD" w:rsidP="00D15DDF">
      <w:pPr>
        <w:keepNext/>
        <w:keepLines/>
        <w:tabs>
          <w:tab w:val="left" w:pos="720"/>
        </w:tabs>
        <w:ind w:left="720" w:hanging="720"/>
        <w:rPr>
          <w:sz w:val="22"/>
          <w:szCs w:val="22"/>
        </w:rPr>
      </w:pPr>
    </w:p>
    <w:p w14:paraId="314D5B61" w14:textId="77777777" w:rsidR="00F808AD" w:rsidRPr="00F55744" w:rsidRDefault="00F808AD" w:rsidP="00D15DDF">
      <w:pPr>
        <w:keepNext/>
        <w:keepLines/>
        <w:tabs>
          <w:tab w:val="left" w:pos="720"/>
        </w:tabs>
        <w:ind w:left="720" w:hanging="720"/>
        <w:rPr>
          <w:b/>
          <w:sz w:val="22"/>
          <w:szCs w:val="22"/>
        </w:rPr>
      </w:pPr>
      <w:r w:rsidRPr="00F55744">
        <w:rPr>
          <w:b/>
          <w:sz w:val="22"/>
          <w:szCs w:val="22"/>
        </w:rPr>
        <w:t>I.</w:t>
      </w:r>
      <w:r w:rsidRPr="00F55744">
        <w:rPr>
          <w:b/>
          <w:sz w:val="22"/>
          <w:szCs w:val="22"/>
        </w:rPr>
        <w:tab/>
        <w:t>Soil Conditions</w:t>
      </w:r>
    </w:p>
    <w:p w14:paraId="7FB75C1F" w14:textId="77777777" w:rsidR="00F808AD" w:rsidRPr="00F55744" w:rsidRDefault="00F808AD" w:rsidP="00D15DDF">
      <w:pPr>
        <w:keepNext/>
        <w:keepLines/>
        <w:tabs>
          <w:tab w:val="left" w:pos="720"/>
        </w:tabs>
        <w:ind w:left="720" w:hanging="720"/>
        <w:rPr>
          <w:sz w:val="22"/>
          <w:szCs w:val="22"/>
        </w:rPr>
      </w:pPr>
    </w:p>
    <w:p w14:paraId="385600D5" w14:textId="77777777" w:rsidR="00660C01" w:rsidRPr="00F55744" w:rsidRDefault="00F808AD" w:rsidP="00D15DDF">
      <w:pPr>
        <w:keepNext/>
        <w:keepLines/>
        <w:tabs>
          <w:tab w:val="left" w:pos="720"/>
        </w:tabs>
        <w:ind w:left="720" w:hanging="720"/>
        <w:rPr>
          <w:sz w:val="22"/>
          <w:szCs w:val="22"/>
        </w:rPr>
      </w:pPr>
      <w:r w:rsidRPr="00F55744">
        <w:rPr>
          <w:sz w:val="22"/>
          <w:szCs w:val="22"/>
        </w:rPr>
        <w:tab/>
        <w:t>To help prevent settling or sagging, the foundation must be constructed on firm, undisturbed soil or fill compacted to at least 90 percent of its maximum relative density.</w:t>
      </w:r>
      <w:r w:rsidR="002877E2">
        <w:rPr>
          <w:sz w:val="22"/>
          <w:szCs w:val="22"/>
        </w:rPr>
        <w:t xml:space="preserve"> </w:t>
      </w:r>
      <w:r w:rsidRPr="00F55744">
        <w:rPr>
          <w:sz w:val="22"/>
          <w:szCs w:val="22"/>
        </w:rPr>
        <w:t>All organic material</w:t>
      </w:r>
      <w:r w:rsidR="00C76975" w:rsidRPr="00F55744">
        <w:rPr>
          <w:sz w:val="22"/>
          <w:szCs w:val="22"/>
        </w:rPr>
        <w:t xml:space="preserve"> </w:t>
      </w:r>
      <w:r w:rsidRPr="00F55744">
        <w:rPr>
          <w:sz w:val="22"/>
          <w:szCs w:val="22"/>
        </w:rPr>
        <w:t>such as grass, roots, twigs, and wood scraps must be removed in areas where footings are to be placed.</w:t>
      </w:r>
      <w:r w:rsidR="00C934AE" w:rsidRPr="00F55744">
        <w:rPr>
          <w:sz w:val="22"/>
          <w:szCs w:val="22"/>
        </w:rPr>
        <w:t xml:space="preserve"> </w:t>
      </w:r>
      <w:r w:rsidR="00C76975" w:rsidRPr="00F55744">
        <w:rPr>
          <w:sz w:val="22"/>
          <w:szCs w:val="22"/>
        </w:rPr>
        <w:t xml:space="preserve">After removal of organic material, the home site must be graded or otherwise prepared to ensure adequate drainage, in accordance with </w:t>
      </w:r>
      <w:r w:rsidR="00502864" w:rsidRPr="00F55744">
        <w:rPr>
          <w:sz w:val="22"/>
          <w:szCs w:val="22"/>
        </w:rPr>
        <w:t>Subchapter</w:t>
      </w:r>
      <w:r w:rsidR="00D07B76" w:rsidRPr="00F55744">
        <w:rPr>
          <w:sz w:val="22"/>
          <w:szCs w:val="22"/>
        </w:rPr>
        <w:t xml:space="preserve"> C, Section III</w:t>
      </w:r>
      <w:r w:rsidR="00C76975" w:rsidRPr="00F55744">
        <w:rPr>
          <w:sz w:val="22"/>
          <w:szCs w:val="22"/>
        </w:rPr>
        <w:t>.</w:t>
      </w:r>
      <w:r w:rsidR="002877E2">
        <w:rPr>
          <w:sz w:val="22"/>
          <w:szCs w:val="22"/>
        </w:rPr>
        <w:t xml:space="preserve"> </w:t>
      </w:r>
      <w:r w:rsidR="00660C01" w:rsidRPr="00F55744">
        <w:rPr>
          <w:sz w:val="22"/>
          <w:szCs w:val="22"/>
        </w:rPr>
        <w:t>Homes shall not be installed on uncontrolled fill.</w:t>
      </w:r>
    </w:p>
    <w:p w14:paraId="566AB0B0" w14:textId="77777777" w:rsidR="00A662E7" w:rsidRPr="00F55744" w:rsidRDefault="00A662E7" w:rsidP="00F808AD">
      <w:pPr>
        <w:tabs>
          <w:tab w:val="left" w:pos="720"/>
        </w:tabs>
        <w:ind w:left="720" w:hanging="720"/>
        <w:rPr>
          <w:sz w:val="22"/>
          <w:szCs w:val="22"/>
        </w:rPr>
      </w:pPr>
    </w:p>
    <w:p w14:paraId="56092A73" w14:textId="77777777" w:rsidR="00A662E7" w:rsidRPr="00F55744" w:rsidRDefault="00A662E7" w:rsidP="00F808AD">
      <w:pPr>
        <w:tabs>
          <w:tab w:val="left" w:pos="720"/>
        </w:tabs>
        <w:ind w:left="720" w:hanging="720"/>
        <w:rPr>
          <w:b/>
          <w:sz w:val="22"/>
          <w:szCs w:val="22"/>
        </w:rPr>
      </w:pPr>
      <w:r w:rsidRPr="00F55744">
        <w:rPr>
          <w:b/>
          <w:sz w:val="22"/>
          <w:szCs w:val="22"/>
        </w:rPr>
        <w:t>II.</w:t>
      </w:r>
      <w:r w:rsidRPr="00F55744">
        <w:rPr>
          <w:b/>
          <w:sz w:val="22"/>
          <w:szCs w:val="22"/>
        </w:rPr>
        <w:tab/>
        <w:t>Soil Classifications and Bearing Capacity</w:t>
      </w:r>
    </w:p>
    <w:p w14:paraId="38AE67CD" w14:textId="77777777" w:rsidR="00F37097" w:rsidRPr="00F55744" w:rsidRDefault="00F37097" w:rsidP="00F808AD">
      <w:pPr>
        <w:tabs>
          <w:tab w:val="left" w:pos="720"/>
        </w:tabs>
        <w:ind w:left="720" w:hanging="720"/>
        <w:rPr>
          <w:sz w:val="22"/>
          <w:szCs w:val="22"/>
        </w:rPr>
      </w:pPr>
    </w:p>
    <w:p w14:paraId="15D0FE24" w14:textId="77777777" w:rsidR="00F37097" w:rsidRPr="00F55744" w:rsidRDefault="00F37097" w:rsidP="00F37097">
      <w:pPr>
        <w:tabs>
          <w:tab w:val="left" w:pos="720"/>
        </w:tabs>
        <w:ind w:left="720"/>
        <w:rPr>
          <w:sz w:val="22"/>
          <w:szCs w:val="22"/>
        </w:rPr>
      </w:pPr>
      <w:r w:rsidRPr="00F55744">
        <w:rPr>
          <w:sz w:val="22"/>
          <w:szCs w:val="22"/>
        </w:rPr>
        <w:t>The soil classification and bearing capacity of the soil must be determined before the foundation is constructed and anchor</w:t>
      </w:r>
      <w:r w:rsidR="00DC59EC" w:rsidRPr="00F55744">
        <w:rPr>
          <w:sz w:val="22"/>
          <w:szCs w:val="22"/>
        </w:rPr>
        <w:t>ed.</w:t>
      </w:r>
      <w:r w:rsidR="002877E2">
        <w:rPr>
          <w:sz w:val="22"/>
          <w:szCs w:val="22"/>
        </w:rPr>
        <w:t xml:space="preserve"> </w:t>
      </w:r>
      <w:r w:rsidRPr="00F55744">
        <w:rPr>
          <w:sz w:val="22"/>
          <w:szCs w:val="22"/>
        </w:rPr>
        <w:t xml:space="preserve">The soil classification and bearing capacity must be determined by one or more of the following methods, unless the soil bearing capacity is established as permitted in </w:t>
      </w:r>
      <w:r w:rsidR="00D617A5" w:rsidRPr="00F55744">
        <w:rPr>
          <w:sz w:val="22"/>
          <w:szCs w:val="22"/>
        </w:rPr>
        <w:t>P</w:t>
      </w:r>
      <w:r w:rsidRPr="00F55744">
        <w:rPr>
          <w:sz w:val="22"/>
          <w:szCs w:val="22"/>
        </w:rPr>
        <w:t xml:space="preserve">aragraph F of this </w:t>
      </w:r>
      <w:r w:rsidR="00227A0E" w:rsidRPr="00F55744">
        <w:rPr>
          <w:sz w:val="22"/>
          <w:szCs w:val="22"/>
        </w:rPr>
        <w:t>s</w:t>
      </w:r>
      <w:r w:rsidRPr="00F55744">
        <w:rPr>
          <w:sz w:val="22"/>
          <w:szCs w:val="22"/>
        </w:rPr>
        <w:t>ection:</w:t>
      </w:r>
    </w:p>
    <w:p w14:paraId="0DB25651" w14:textId="77777777" w:rsidR="00F37097" w:rsidRPr="00F55744" w:rsidRDefault="00F37097" w:rsidP="00F37097">
      <w:pPr>
        <w:tabs>
          <w:tab w:val="left" w:pos="720"/>
        </w:tabs>
        <w:ind w:left="1440"/>
        <w:rPr>
          <w:sz w:val="22"/>
          <w:szCs w:val="22"/>
        </w:rPr>
      </w:pPr>
    </w:p>
    <w:p w14:paraId="0DA60D7D" w14:textId="77777777" w:rsidR="00F37097" w:rsidRPr="00F55744" w:rsidRDefault="00F37097" w:rsidP="00436C72">
      <w:pPr>
        <w:numPr>
          <w:ilvl w:val="0"/>
          <w:numId w:val="21"/>
        </w:numPr>
        <w:tabs>
          <w:tab w:val="clear" w:pos="1080"/>
          <w:tab w:val="left" w:pos="720"/>
        </w:tabs>
        <w:ind w:left="1440" w:right="-180" w:hanging="720"/>
        <w:rPr>
          <w:sz w:val="22"/>
          <w:szCs w:val="22"/>
        </w:rPr>
      </w:pPr>
      <w:r w:rsidRPr="00F55744">
        <w:rPr>
          <w:sz w:val="22"/>
          <w:szCs w:val="22"/>
        </w:rPr>
        <w:t>Soil tests that are in accordance with generally accepted engineering practice; or</w:t>
      </w:r>
    </w:p>
    <w:p w14:paraId="36602065" w14:textId="77777777" w:rsidR="00F37097" w:rsidRPr="00F55744" w:rsidRDefault="00F37097" w:rsidP="00F37097">
      <w:pPr>
        <w:tabs>
          <w:tab w:val="left" w:pos="720"/>
        </w:tabs>
        <w:rPr>
          <w:sz w:val="22"/>
          <w:szCs w:val="22"/>
        </w:rPr>
      </w:pPr>
    </w:p>
    <w:p w14:paraId="20C78E12" w14:textId="77777777" w:rsidR="00F37097" w:rsidRPr="00F55744" w:rsidRDefault="00F37097" w:rsidP="00F37097">
      <w:pPr>
        <w:numPr>
          <w:ilvl w:val="0"/>
          <w:numId w:val="5"/>
        </w:numPr>
        <w:tabs>
          <w:tab w:val="left" w:pos="720"/>
        </w:tabs>
        <w:rPr>
          <w:sz w:val="22"/>
          <w:szCs w:val="22"/>
        </w:rPr>
      </w:pPr>
      <w:r w:rsidRPr="00F55744">
        <w:rPr>
          <w:sz w:val="22"/>
          <w:szCs w:val="22"/>
        </w:rPr>
        <w:t>Soil records of the applicable LAHJ; or</w:t>
      </w:r>
    </w:p>
    <w:p w14:paraId="22A2180A" w14:textId="77777777" w:rsidR="00F37097" w:rsidRPr="00F55744" w:rsidRDefault="00F37097" w:rsidP="00F37097">
      <w:pPr>
        <w:tabs>
          <w:tab w:val="left" w:pos="720"/>
        </w:tabs>
        <w:rPr>
          <w:sz w:val="22"/>
          <w:szCs w:val="22"/>
        </w:rPr>
      </w:pPr>
    </w:p>
    <w:p w14:paraId="3F8106C2" w14:textId="77777777" w:rsidR="00F37097" w:rsidRPr="00F55744" w:rsidRDefault="00F37097" w:rsidP="00F37097">
      <w:pPr>
        <w:numPr>
          <w:ilvl w:val="0"/>
          <w:numId w:val="5"/>
        </w:numPr>
        <w:tabs>
          <w:tab w:val="left" w:pos="720"/>
        </w:tabs>
        <w:rPr>
          <w:sz w:val="22"/>
          <w:szCs w:val="22"/>
        </w:rPr>
      </w:pPr>
      <w:r w:rsidRPr="00F55744">
        <w:rPr>
          <w:sz w:val="22"/>
          <w:szCs w:val="22"/>
        </w:rPr>
        <w:t>If the soil class or bearing capacity cannot be determined by test or soil records, but its type can be identified, the soil classification, allowable pressures, and torque values shown in the table to this section may be used.</w:t>
      </w:r>
    </w:p>
    <w:p w14:paraId="53ED131F" w14:textId="77777777" w:rsidR="00F37097" w:rsidRPr="00F55744" w:rsidRDefault="00F37097" w:rsidP="00F37097">
      <w:pPr>
        <w:tabs>
          <w:tab w:val="left" w:pos="720"/>
        </w:tabs>
        <w:rPr>
          <w:sz w:val="22"/>
          <w:szCs w:val="22"/>
        </w:rPr>
      </w:pPr>
    </w:p>
    <w:p w14:paraId="49037383" w14:textId="77777777" w:rsidR="00F37097" w:rsidRPr="00F55744" w:rsidRDefault="00F37097" w:rsidP="00F37097">
      <w:pPr>
        <w:numPr>
          <w:ilvl w:val="0"/>
          <w:numId w:val="5"/>
        </w:numPr>
        <w:tabs>
          <w:tab w:val="left" w:pos="720"/>
        </w:tabs>
        <w:rPr>
          <w:sz w:val="22"/>
          <w:szCs w:val="22"/>
        </w:rPr>
      </w:pPr>
      <w:r w:rsidRPr="00F55744">
        <w:rPr>
          <w:sz w:val="22"/>
          <w:szCs w:val="22"/>
        </w:rPr>
        <w:t>A pocket penetrometer; or</w:t>
      </w:r>
    </w:p>
    <w:p w14:paraId="24734DF8" w14:textId="77777777" w:rsidR="00F37097" w:rsidRPr="00F55744" w:rsidRDefault="00F37097" w:rsidP="00F37097">
      <w:pPr>
        <w:tabs>
          <w:tab w:val="left" w:pos="720"/>
        </w:tabs>
        <w:rPr>
          <w:sz w:val="22"/>
          <w:szCs w:val="22"/>
        </w:rPr>
      </w:pPr>
    </w:p>
    <w:p w14:paraId="7682F3B7" w14:textId="77777777" w:rsidR="00F37097" w:rsidRPr="00F55744" w:rsidRDefault="00F37097" w:rsidP="00F37097">
      <w:pPr>
        <w:numPr>
          <w:ilvl w:val="0"/>
          <w:numId w:val="5"/>
        </w:numPr>
        <w:tabs>
          <w:tab w:val="left" w:pos="720"/>
        </w:tabs>
        <w:rPr>
          <w:sz w:val="22"/>
          <w:szCs w:val="22"/>
        </w:rPr>
      </w:pPr>
      <w:r w:rsidRPr="00F55744">
        <w:rPr>
          <w:sz w:val="22"/>
          <w:szCs w:val="22"/>
        </w:rPr>
        <w:t>In lieu of determining the soil bearing capacity by use of the methods shown in the table, an allowable pressure of 1,500 psf may be used, unless the site-specific information requires the use of lower values based on soil classification and type.</w:t>
      </w:r>
    </w:p>
    <w:p w14:paraId="18CC9E68" w14:textId="77777777" w:rsidR="00F37097" w:rsidRPr="00F55744" w:rsidRDefault="00F37097" w:rsidP="00F37097">
      <w:pPr>
        <w:tabs>
          <w:tab w:val="left" w:pos="720"/>
        </w:tabs>
        <w:rPr>
          <w:sz w:val="22"/>
          <w:szCs w:val="22"/>
        </w:rPr>
      </w:pPr>
    </w:p>
    <w:p w14:paraId="7CE5B70C" w14:textId="77777777" w:rsidR="00834407" w:rsidRPr="00F55744" w:rsidRDefault="00F37097" w:rsidP="00EC75B5">
      <w:pPr>
        <w:numPr>
          <w:ilvl w:val="0"/>
          <w:numId w:val="5"/>
        </w:numPr>
        <w:tabs>
          <w:tab w:val="left" w:pos="720"/>
        </w:tabs>
        <w:rPr>
          <w:sz w:val="22"/>
          <w:szCs w:val="22"/>
        </w:rPr>
      </w:pPr>
      <w:r w:rsidRPr="00F55744">
        <w:rPr>
          <w:sz w:val="22"/>
          <w:szCs w:val="22"/>
        </w:rPr>
        <w:t>If the soil appears to be composed of peat, organic clays or uncompacted fill, or appears to have unusual conditions, a registered professional geologist, registered professional engineer, or registered architect must determine the soil classification and maximum allowable soil bearing capacity.</w:t>
      </w:r>
    </w:p>
    <w:p w14:paraId="13AC3B34" w14:textId="77777777" w:rsidR="00834407" w:rsidRPr="00F55744" w:rsidRDefault="00834407" w:rsidP="006028E0">
      <w:pPr>
        <w:tabs>
          <w:tab w:val="left" w:pos="720"/>
        </w:tabs>
        <w:jc w:val="center"/>
        <w:rPr>
          <w:b/>
          <w:sz w:val="22"/>
          <w:szCs w:val="22"/>
        </w:rPr>
      </w:pPr>
    </w:p>
    <w:p w14:paraId="5167E679" w14:textId="77777777" w:rsidR="00D07B76" w:rsidRPr="00F55744" w:rsidRDefault="008F10B4" w:rsidP="00EC75B5">
      <w:pPr>
        <w:keepNext/>
        <w:tabs>
          <w:tab w:val="left" w:pos="720"/>
        </w:tabs>
        <w:jc w:val="center"/>
        <w:rPr>
          <w:b/>
          <w:sz w:val="22"/>
          <w:szCs w:val="22"/>
        </w:rPr>
      </w:pPr>
      <w:r w:rsidRPr="00F55744">
        <w:rPr>
          <w:b/>
          <w:sz w:val="22"/>
          <w:szCs w:val="22"/>
        </w:rPr>
        <w:br w:type="page"/>
      </w:r>
      <w:r w:rsidR="00BD02F3" w:rsidRPr="00F55744">
        <w:rPr>
          <w:b/>
          <w:sz w:val="22"/>
          <w:szCs w:val="22"/>
        </w:rPr>
        <w:lastRenderedPageBreak/>
        <w:t>Tab</w:t>
      </w:r>
      <w:r w:rsidR="00D07B76" w:rsidRPr="00F55744">
        <w:rPr>
          <w:b/>
          <w:sz w:val="22"/>
          <w:szCs w:val="22"/>
        </w:rPr>
        <w:t xml:space="preserve">le </w:t>
      </w:r>
      <w:r w:rsidR="00A273B2" w:rsidRPr="00F55744">
        <w:rPr>
          <w:b/>
          <w:sz w:val="22"/>
          <w:szCs w:val="22"/>
        </w:rPr>
        <w:t xml:space="preserve">to </w:t>
      </w:r>
      <w:r w:rsidR="00972C56" w:rsidRPr="00F55744">
        <w:rPr>
          <w:b/>
          <w:sz w:val="22"/>
          <w:szCs w:val="22"/>
        </w:rPr>
        <w:t>Subchapter</w:t>
      </w:r>
      <w:r w:rsidR="00A273B2" w:rsidRPr="00F55744">
        <w:rPr>
          <w:b/>
          <w:sz w:val="22"/>
          <w:szCs w:val="22"/>
        </w:rPr>
        <w:t xml:space="preserve"> </w:t>
      </w:r>
      <w:r w:rsidR="00972C56" w:rsidRPr="00F55744">
        <w:rPr>
          <w:b/>
          <w:sz w:val="22"/>
          <w:szCs w:val="22"/>
        </w:rPr>
        <w:t xml:space="preserve">C, Section </w:t>
      </w:r>
      <w:r w:rsidR="00A273B2" w:rsidRPr="00F55744">
        <w:rPr>
          <w:b/>
          <w:sz w:val="22"/>
          <w:szCs w:val="22"/>
        </w:rPr>
        <w:t xml:space="preserve">II – </w:t>
      </w:r>
      <w:r w:rsidR="00D07B76" w:rsidRPr="00F55744">
        <w:rPr>
          <w:b/>
          <w:sz w:val="22"/>
          <w:szCs w:val="22"/>
        </w:rPr>
        <w:t>Soil Classifications and Bearing Capacity</w:t>
      </w:r>
    </w:p>
    <w:p w14:paraId="1A018CB9" w14:textId="77777777" w:rsidR="00D43FD5" w:rsidRPr="00F55744" w:rsidRDefault="005346A0" w:rsidP="00EC75B5">
      <w:pPr>
        <w:keepNext/>
        <w:tabs>
          <w:tab w:val="left" w:pos="720"/>
        </w:tabs>
        <w:ind w:left="720"/>
        <w:jc w:val="center"/>
        <w:rPr>
          <w:b/>
          <w:sz w:val="22"/>
          <w:szCs w:val="22"/>
        </w:rPr>
      </w:pPr>
      <w:r w:rsidRPr="00F55744">
        <w:rPr>
          <w:b/>
          <w:sz w:val="22"/>
          <w:szCs w:val="22"/>
        </w:rPr>
        <w:t>A</w:t>
      </w:r>
      <w:r w:rsidR="00D07B76" w:rsidRPr="00F55744">
        <w:rPr>
          <w:b/>
          <w:sz w:val="22"/>
          <w:szCs w:val="22"/>
        </w:rPr>
        <w:t>STM D 2487–00 or D 2488–00</w:t>
      </w:r>
      <w:r w:rsidR="00BA4D28" w:rsidRPr="00F55744">
        <w:rPr>
          <w:b/>
          <w:sz w:val="22"/>
          <w:szCs w:val="22"/>
        </w:rPr>
        <w:t xml:space="preserve">, </w:t>
      </w:r>
      <w:r w:rsidR="000E0BA0" w:rsidRPr="00F55744">
        <w:rPr>
          <w:b/>
          <w:sz w:val="22"/>
          <w:szCs w:val="22"/>
        </w:rPr>
        <w:t>(</w:t>
      </w:r>
      <w:r w:rsidR="00BA4D28" w:rsidRPr="00F55744">
        <w:rPr>
          <w:b/>
          <w:sz w:val="22"/>
          <w:szCs w:val="22"/>
        </w:rPr>
        <w:t>incorporated by reference)</w:t>
      </w:r>
    </w:p>
    <w:p w14:paraId="488043BD" w14:textId="77777777" w:rsidR="009748AB" w:rsidRPr="00F55744" w:rsidRDefault="009748AB" w:rsidP="00676BE2">
      <w:pPr>
        <w:tabs>
          <w:tab w:val="left" w:pos="720"/>
        </w:tabs>
        <w:rPr>
          <w:sz w:val="22"/>
          <w:szCs w:val="22"/>
        </w:rPr>
      </w:pPr>
    </w:p>
    <w:tbl>
      <w:tblPr>
        <w:tblW w:w="10188" w:type="dxa"/>
        <w:tblBorders>
          <w:top w:val="nil"/>
          <w:left w:val="nil"/>
          <w:bottom w:val="nil"/>
          <w:right w:val="nil"/>
        </w:tblBorders>
        <w:tblLayout w:type="fixed"/>
        <w:tblLook w:val="0000" w:firstRow="0" w:lastRow="0" w:firstColumn="0" w:lastColumn="0" w:noHBand="0" w:noVBand="0"/>
      </w:tblPr>
      <w:tblGrid>
        <w:gridCol w:w="1242"/>
        <w:gridCol w:w="1746"/>
        <w:gridCol w:w="3240"/>
        <w:gridCol w:w="1800"/>
        <w:gridCol w:w="720"/>
        <w:gridCol w:w="1440"/>
      </w:tblGrid>
      <w:tr w:rsidR="00F37097" w:rsidRPr="00F55744" w14:paraId="7A461757" w14:textId="77777777" w:rsidTr="00023864">
        <w:trPr>
          <w:trHeight w:val="368"/>
        </w:trPr>
        <w:tc>
          <w:tcPr>
            <w:tcW w:w="2988" w:type="dxa"/>
            <w:gridSpan w:val="2"/>
            <w:tcBorders>
              <w:top w:val="single" w:sz="4" w:space="0" w:color="000000"/>
              <w:left w:val="single" w:sz="2" w:space="0" w:color="000000"/>
              <w:bottom w:val="single" w:sz="4" w:space="0" w:color="000000"/>
              <w:right w:val="single" w:sz="4" w:space="0" w:color="000000"/>
            </w:tcBorders>
            <w:vAlign w:val="center"/>
          </w:tcPr>
          <w:p w14:paraId="7BB37BC7" w14:textId="77777777" w:rsidR="00F37097" w:rsidRPr="00F55744" w:rsidRDefault="00F37097" w:rsidP="00EC3614">
            <w:pPr>
              <w:pStyle w:val="Default"/>
              <w:rPr>
                <w:rFonts w:ascii="Arial Narrow" w:hAnsi="Arial Narrow" w:cs="Times New Roman"/>
                <w:b/>
                <w:sz w:val="18"/>
                <w:szCs w:val="18"/>
              </w:rPr>
            </w:pPr>
            <w:r w:rsidRPr="00F55744">
              <w:rPr>
                <w:rFonts w:ascii="Arial Narrow" w:hAnsi="Arial Narrow" w:cs="Times New Roman"/>
                <w:b/>
                <w:sz w:val="18"/>
                <w:szCs w:val="18"/>
              </w:rPr>
              <w:t xml:space="preserve">Soil classification </w:t>
            </w:r>
          </w:p>
        </w:tc>
        <w:tc>
          <w:tcPr>
            <w:tcW w:w="3240" w:type="dxa"/>
            <w:tcBorders>
              <w:top w:val="single" w:sz="4" w:space="0" w:color="000000"/>
              <w:left w:val="single" w:sz="4" w:space="0" w:color="000000"/>
              <w:bottom w:val="single" w:sz="4" w:space="0" w:color="000000"/>
              <w:right w:val="single" w:sz="4" w:space="0" w:color="000000"/>
            </w:tcBorders>
            <w:vAlign w:val="center"/>
          </w:tcPr>
          <w:p w14:paraId="2FA0847E" w14:textId="77777777" w:rsidR="00F37097" w:rsidRPr="00F55744" w:rsidRDefault="00F37097" w:rsidP="00EC3614">
            <w:pPr>
              <w:pStyle w:val="Default"/>
              <w:rPr>
                <w:rFonts w:ascii="Arial Narrow" w:hAnsi="Arial Narrow" w:cs="Times New Roman"/>
                <w:b/>
                <w:sz w:val="18"/>
                <w:szCs w:val="18"/>
              </w:rPr>
            </w:pPr>
            <w:r w:rsidRPr="00F55744">
              <w:rPr>
                <w:rFonts w:ascii="Arial Narrow" w:hAnsi="Arial Narrow" w:cs="Times New Roman"/>
                <w:b/>
                <w:sz w:val="18"/>
                <w:szCs w:val="18"/>
              </w:rPr>
              <w:t xml:space="preserve">Soil description </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3C07B1B6" w14:textId="77777777" w:rsidR="00F37097" w:rsidRPr="00F55744" w:rsidRDefault="00F37097" w:rsidP="00EC3614">
            <w:pPr>
              <w:pStyle w:val="Default"/>
              <w:rPr>
                <w:rFonts w:ascii="Arial Narrow" w:hAnsi="Arial Narrow" w:cs="Times New Roman"/>
                <w:b/>
                <w:sz w:val="18"/>
                <w:szCs w:val="18"/>
              </w:rPr>
            </w:pPr>
            <w:r w:rsidRPr="00F55744">
              <w:rPr>
                <w:rFonts w:ascii="Arial Narrow" w:hAnsi="Arial Narrow" w:cs="Times New Roman"/>
                <w:b/>
                <w:sz w:val="18"/>
                <w:szCs w:val="18"/>
              </w:rPr>
              <w:t>Al</w:t>
            </w:r>
            <w:r w:rsidR="00262A67" w:rsidRPr="00F55744">
              <w:rPr>
                <w:rFonts w:ascii="Arial Narrow" w:hAnsi="Arial Narrow" w:cs="Times New Roman"/>
                <w:b/>
                <w:sz w:val="18"/>
                <w:szCs w:val="18"/>
              </w:rPr>
              <w:t>lowable soil bear</w:t>
            </w:r>
            <w:r w:rsidRPr="00F55744">
              <w:rPr>
                <w:rFonts w:ascii="Arial Narrow" w:hAnsi="Arial Narrow" w:cs="Times New Roman"/>
                <w:b/>
                <w:sz w:val="18"/>
                <w:szCs w:val="18"/>
              </w:rPr>
              <w:t>ing pressure (psf)</w:t>
            </w:r>
            <w:r w:rsidR="00262A67" w:rsidRPr="00F55744">
              <w:rPr>
                <w:rFonts w:ascii="Arial Narrow" w:hAnsi="Arial Narrow" w:cs="Times New Roman"/>
                <w:b/>
                <w:sz w:val="18"/>
                <w:szCs w:val="18"/>
                <w:vertAlign w:val="superscript"/>
              </w:rPr>
              <w:t>1</w:t>
            </w: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14:paraId="0E396817" w14:textId="77777777" w:rsidR="00F37097" w:rsidRPr="00F55744" w:rsidRDefault="00F37097" w:rsidP="00EC3614">
            <w:pPr>
              <w:pStyle w:val="Default"/>
              <w:rPr>
                <w:rFonts w:ascii="Arial Narrow" w:hAnsi="Arial Narrow" w:cs="Times New Roman"/>
                <w:b/>
                <w:sz w:val="18"/>
                <w:szCs w:val="18"/>
              </w:rPr>
            </w:pPr>
            <w:r w:rsidRPr="00F55744">
              <w:rPr>
                <w:rFonts w:ascii="Arial Narrow" w:hAnsi="Arial Narrow" w:cs="Times New Roman"/>
                <w:b/>
                <w:sz w:val="18"/>
                <w:szCs w:val="18"/>
              </w:rPr>
              <w:t xml:space="preserve">Blow count ASTM D 1586–99 </w:t>
            </w:r>
          </w:p>
        </w:tc>
        <w:tc>
          <w:tcPr>
            <w:tcW w:w="1440" w:type="dxa"/>
            <w:vMerge w:val="restart"/>
            <w:tcBorders>
              <w:top w:val="single" w:sz="4" w:space="0" w:color="000000"/>
              <w:left w:val="single" w:sz="4" w:space="0" w:color="000000"/>
              <w:bottom w:val="single" w:sz="4" w:space="0" w:color="000000"/>
              <w:right w:val="single" w:sz="2" w:space="0" w:color="000000"/>
            </w:tcBorders>
            <w:vAlign w:val="center"/>
          </w:tcPr>
          <w:p w14:paraId="4B5AED15" w14:textId="77777777" w:rsidR="00F37097" w:rsidRPr="00F55744" w:rsidRDefault="00F37097" w:rsidP="00EC3614">
            <w:pPr>
              <w:pStyle w:val="Default"/>
              <w:jc w:val="center"/>
              <w:rPr>
                <w:rFonts w:ascii="Arial Narrow" w:hAnsi="Arial Narrow" w:cs="Times New Roman"/>
                <w:b/>
                <w:sz w:val="18"/>
                <w:szCs w:val="18"/>
              </w:rPr>
            </w:pPr>
            <w:r w:rsidRPr="00F55744">
              <w:rPr>
                <w:rFonts w:ascii="Arial Narrow" w:hAnsi="Arial Narrow" w:cs="Times New Roman"/>
                <w:b/>
                <w:sz w:val="18"/>
                <w:szCs w:val="18"/>
              </w:rPr>
              <w:t>Torque probe</w:t>
            </w:r>
            <w:r w:rsidR="00262A67" w:rsidRPr="00F55744">
              <w:rPr>
                <w:rFonts w:ascii="Arial Narrow" w:hAnsi="Arial Narrow" w:cs="Times New Roman"/>
                <w:b/>
                <w:sz w:val="18"/>
                <w:szCs w:val="18"/>
                <w:vertAlign w:val="superscript"/>
              </w:rPr>
              <w:t>3</w:t>
            </w:r>
            <w:r w:rsidRPr="00F55744">
              <w:rPr>
                <w:rFonts w:ascii="Arial Narrow" w:hAnsi="Arial Narrow" w:cs="Times New Roman"/>
                <w:b/>
                <w:sz w:val="18"/>
                <w:szCs w:val="18"/>
              </w:rPr>
              <w:t xml:space="preserve"> value</w:t>
            </w:r>
            <w:r w:rsidR="00262A67" w:rsidRPr="00F55744">
              <w:rPr>
                <w:rFonts w:ascii="Arial Narrow" w:hAnsi="Arial Narrow" w:cs="Times New Roman"/>
                <w:b/>
                <w:sz w:val="18"/>
                <w:szCs w:val="18"/>
                <w:vertAlign w:val="superscript"/>
              </w:rPr>
              <w:t>4</w:t>
            </w:r>
            <w:r w:rsidRPr="00F55744">
              <w:rPr>
                <w:rFonts w:ascii="Arial Narrow" w:hAnsi="Arial Narrow" w:cs="Times New Roman"/>
                <w:b/>
                <w:sz w:val="18"/>
                <w:szCs w:val="18"/>
              </w:rPr>
              <w:t xml:space="preserve"> </w:t>
            </w:r>
            <w:r w:rsidR="00262A67" w:rsidRPr="00F55744">
              <w:rPr>
                <w:rFonts w:ascii="Arial Narrow" w:hAnsi="Arial Narrow" w:cs="Times New Roman"/>
                <w:b/>
                <w:sz w:val="18"/>
                <w:szCs w:val="18"/>
              </w:rPr>
              <w:t>(inch-pounds)</w:t>
            </w:r>
          </w:p>
        </w:tc>
      </w:tr>
      <w:tr w:rsidR="00F37097" w:rsidRPr="00F55744" w14:paraId="3A9AD138" w14:textId="77777777">
        <w:trPr>
          <w:trHeight w:val="1069"/>
        </w:trPr>
        <w:tc>
          <w:tcPr>
            <w:tcW w:w="1242" w:type="dxa"/>
            <w:tcBorders>
              <w:top w:val="single" w:sz="4" w:space="0" w:color="000000"/>
              <w:left w:val="single" w:sz="2" w:space="0" w:color="000000"/>
              <w:bottom w:val="single" w:sz="4" w:space="0" w:color="000000"/>
              <w:right w:val="single" w:sz="4" w:space="0" w:color="000000"/>
            </w:tcBorders>
            <w:vAlign w:val="center"/>
          </w:tcPr>
          <w:p w14:paraId="6DFA6734" w14:textId="77777777" w:rsidR="00F37097" w:rsidRPr="00F55744" w:rsidRDefault="00E406CE" w:rsidP="00EC3614">
            <w:pPr>
              <w:pStyle w:val="Default"/>
              <w:rPr>
                <w:rFonts w:ascii="Arial Narrow" w:hAnsi="Arial Narrow" w:cs="Times New Roman"/>
                <w:sz w:val="18"/>
                <w:szCs w:val="18"/>
              </w:rPr>
            </w:pPr>
            <w:r w:rsidRPr="00F55744">
              <w:rPr>
                <w:rFonts w:ascii="Arial Narrow" w:hAnsi="Arial Narrow" w:cs="Times New Roman"/>
                <w:sz w:val="18"/>
                <w:szCs w:val="18"/>
              </w:rPr>
              <w:t>Classifica</w:t>
            </w:r>
            <w:r w:rsidR="006F5A1A" w:rsidRPr="00F55744">
              <w:rPr>
                <w:rFonts w:ascii="Arial Narrow" w:hAnsi="Arial Narrow" w:cs="Times New Roman"/>
                <w:sz w:val="18"/>
                <w:szCs w:val="18"/>
              </w:rPr>
              <w:t>tion number</w:t>
            </w:r>
          </w:p>
        </w:tc>
        <w:tc>
          <w:tcPr>
            <w:tcW w:w="4986" w:type="dxa"/>
            <w:gridSpan w:val="2"/>
            <w:tcBorders>
              <w:top w:val="single" w:sz="4" w:space="0" w:color="000000"/>
              <w:left w:val="single" w:sz="4" w:space="0" w:color="000000"/>
              <w:bottom w:val="single" w:sz="4" w:space="0" w:color="000000"/>
              <w:right w:val="single" w:sz="4" w:space="0" w:color="000000"/>
            </w:tcBorders>
            <w:vAlign w:val="center"/>
          </w:tcPr>
          <w:p w14:paraId="3A5626CF" w14:textId="77777777" w:rsidR="00F37097" w:rsidRPr="00F55744" w:rsidRDefault="00F37097" w:rsidP="00EC3614">
            <w:pPr>
              <w:pStyle w:val="Default"/>
              <w:rPr>
                <w:rFonts w:ascii="Arial Narrow" w:hAnsi="Arial Narrow" w:cs="Times New Roman"/>
                <w:color w:val="auto"/>
                <w:sz w:val="18"/>
                <w:szCs w:val="18"/>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61BA2DA" w14:textId="77777777" w:rsidR="00F37097" w:rsidRPr="00F55744" w:rsidRDefault="00F37097" w:rsidP="00EC3614">
            <w:pPr>
              <w:pStyle w:val="Default"/>
              <w:rPr>
                <w:rFonts w:ascii="Arial Narrow" w:hAnsi="Arial Narrow" w:cs="Times New Roman"/>
                <w:color w:val="auto"/>
                <w:sz w:val="18"/>
                <w:szCs w:val="18"/>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14:paraId="3D433BE5" w14:textId="77777777" w:rsidR="00F37097" w:rsidRPr="00F55744" w:rsidRDefault="00F37097" w:rsidP="00EC3614">
            <w:pPr>
              <w:pStyle w:val="Default"/>
              <w:rPr>
                <w:rFonts w:ascii="Arial Narrow" w:hAnsi="Arial Narrow" w:cs="Times New Roman"/>
                <w:color w:val="auto"/>
                <w:sz w:val="18"/>
                <w:szCs w:val="18"/>
              </w:rPr>
            </w:pPr>
          </w:p>
        </w:tc>
        <w:tc>
          <w:tcPr>
            <w:tcW w:w="1440" w:type="dxa"/>
            <w:vMerge/>
            <w:tcBorders>
              <w:top w:val="single" w:sz="4" w:space="0" w:color="000000"/>
              <w:left w:val="single" w:sz="4" w:space="0" w:color="000000"/>
              <w:bottom w:val="single" w:sz="4" w:space="0" w:color="000000"/>
              <w:right w:val="single" w:sz="2" w:space="0" w:color="000000"/>
            </w:tcBorders>
            <w:vAlign w:val="center"/>
          </w:tcPr>
          <w:p w14:paraId="575D8A98" w14:textId="77777777" w:rsidR="00F37097" w:rsidRPr="00F55744" w:rsidRDefault="00F37097" w:rsidP="00EC3614">
            <w:pPr>
              <w:pStyle w:val="Default"/>
              <w:jc w:val="right"/>
              <w:rPr>
                <w:rFonts w:ascii="Arial Narrow" w:hAnsi="Arial Narrow" w:cs="Times New Roman"/>
                <w:color w:val="auto"/>
                <w:sz w:val="18"/>
                <w:szCs w:val="18"/>
              </w:rPr>
            </w:pPr>
          </w:p>
        </w:tc>
      </w:tr>
      <w:tr w:rsidR="00F37097" w:rsidRPr="00F55744" w14:paraId="43E958F9" w14:textId="77777777">
        <w:trPr>
          <w:trHeight w:val="290"/>
        </w:trPr>
        <w:tc>
          <w:tcPr>
            <w:tcW w:w="1242" w:type="dxa"/>
            <w:tcBorders>
              <w:top w:val="single" w:sz="4" w:space="0" w:color="000000"/>
              <w:left w:val="single" w:sz="2" w:space="0" w:color="000000"/>
              <w:right w:val="single" w:sz="4" w:space="0" w:color="000000"/>
            </w:tcBorders>
            <w:vAlign w:val="bottom"/>
          </w:tcPr>
          <w:p w14:paraId="60592FAD"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1 ................ </w:t>
            </w:r>
          </w:p>
        </w:tc>
        <w:tc>
          <w:tcPr>
            <w:tcW w:w="1746" w:type="dxa"/>
            <w:tcBorders>
              <w:top w:val="single" w:sz="4" w:space="0" w:color="000000"/>
              <w:left w:val="single" w:sz="4" w:space="0" w:color="000000"/>
              <w:right w:val="single" w:sz="4" w:space="0" w:color="000000"/>
            </w:tcBorders>
            <w:vAlign w:val="bottom"/>
          </w:tcPr>
          <w:p w14:paraId="5886F3FC"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 </w:t>
            </w:r>
          </w:p>
        </w:tc>
        <w:tc>
          <w:tcPr>
            <w:tcW w:w="3240" w:type="dxa"/>
            <w:tcBorders>
              <w:top w:val="single" w:sz="4" w:space="0" w:color="000000"/>
              <w:left w:val="single" w:sz="4" w:space="0" w:color="000000"/>
              <w:right w:val="single" w:sz="4" w:space="0" w:color="000000"/>
            </w:tcBorders>
            <w:vAlign w:val="bottom"/>
          </w:tcPr>
          <w:p w14:paraId="4C4AF937"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Rock or hard pan ....................................... </w:t>
            </w:r>
          </w:p>
        </w:tc>
        <w:tc>
          <w:tcPr>
            <w:tcW w:w="1800" w:type="dxa"/>
            <w:tcBorders>
              <w:top w:val="single" w:sz="4" w:space="0" w:color="000000"/>
              <w:left w:val="single" w:sz="4" w:space="0" w:color="000000"/>
              <w:right w:val="single" w:sz="4" w:space="0" w:color="000000"/>
            </w:tcBorders>
            <w:vAlign w:val="bottom"/>
          </w:tcPr>
          <w:p w14:paraId="734797AE"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4000+ ....................... </w:t>
            </w:r>
          </w:p>
        </w:tc>
        <w:tc>
          <w:tcPr>
            <w:tcW w:w="720" w:type="dxa"/>
            <w:tcBorders>
              <w:top w:val="single" w:sz="4" w:space="0" w:color="000000"/>
              <w:left w:val="single" w:sz="4" w:space="0" w:color="000000"/>
              <w:right w:val="single" w:sz="4" w:space="0" w:color="000000"/>
            </w:tcBorders>
          </w:tcPr>
          <w:p w14:paraId="1C92F336" w14:textId="77777777" w:rsidR="00F37097" w:rsidRPr="00F55744" w:rsidRDefault="00F37097" w:rsidP="00EC3614">
            <w:pPr>
              <w:pStyle w:val="Default"/>
              <w:rPr>
                <w:rFonts w:ascii="Arial Narrow" w:hAnsi="Arial Narrow" w:cs="Times New Roman"/>
                <w:color w:val="auto"/>
                <w:sz w:val="18"/>
                <w:szCs w:val="18"/>
              </w:rPr>
            </w:pPr>
          </w:p>
        </w:tc>
        <w:tc>
          <w:tcPr>
            <w:tcW w:w="1440" w:type="dxa"/>
            <w:tcBorders>
              <w:top w:val="single" w:sz="4" w:space="0" w:color="000000"/>
              <w:left w:val="single" w:sz="4" w:space="0" w:color="000000"/>
              <w:right w:val="single" w:sz="2" w:space="0" w:color="000000"/>
            </w:tcBorders>
          </w:tcPr>
          <w:p w14:paraId="4C8921FA" w14:textId="77777777" w:rsidR="00F37097" w:rsidRPr="00F55744" w:rsidRDefault="00F37097" w:rsidP="00EC3614">
            <w:pPr>
              <w:pStyle w:val="Default"/>
              <w:rPr>
                <w:rFonts w:ascii="Arial Narrow" w:hAnsi="Arial Narrow" w:cs="Times New Roman"/>
                <w:color w:val="auto"/>
                <w:sz w:val="18"/>
                <w:szCs w:val="18"/>
              </w:rPr>
            </w:pPr>
          </w:p>
        </w:tc>
      </w:tr>
      <w:tr w:rsidR="00F37097" w:rsidRPr="00F55744" w14:paraId="16C9B2A9" w14:textId="77777777">
        <w:trPr>
          <w:trHeight w:val="599"/>
        </w:trPr>
        <w:tc>
          <w:tcPr>
            <w:tcW w:w="1242" w:type="dxa"/>
            <w:tcBorders>
              <w:left w:val="single" w:sz="2" w:space="0" w:color="000000"/>
              <w:right w:val="single" w:sz="4" w:space="0" w:color="000000"/>
            </w:tcBorders>
          </w:tcPr>
          <w:p w14:paraId="6A072A89"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2</w:t>
            </w:r>
            <w:r w:rsidR="00A273B2" w:rsidRPr="00F55744">
              <w:rPr>
                <w:rFonts w:ascii="Arial Narrow" w:hAnsi="Arial Narrow" w:cs="Times New Roman"/>
                <w:sz w:val="18"/>
                <w:szCs w:val="18"/>
              </w:rPr>
              <w:t xml:space="preserve"> </w:t>
            </w:r>
            <w:r w:rsidRPr="00F55744">
              <w:rPr>
                <w:rFonts w:ascii="Arial Narrow" w:hAnsi="Arial Narrow" w:cs="Times New Roman"/>
                <w:sz w:val="18"/>
                <w:szCs w:val="18"/>
              </w:rPr>
              <w:t xml:space="preserve">................ </w:t>
            </w:r>
          </w:p>
        </w:tc>
        <w:tc>
          <w:tcPr>
            <w:tcW w:w="1746" w:type="dxa"/>
            <w:tcBorders>
              <w:left w:val="single" w:sz="4" w:space="0" w:color="000000"/>
              <w:right w:val="single" w:sz="4" w:space="0" w:color="000000"/>
            </w:tcBorders>
          </w:tcPr>
          <w:p w14:paraId="2FF7C10F"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GW, GP, SW, SP, GM, SM. </w:t>
            </w:r>
          </w:p>
        </w:tc>
        <w:tc>
          <w:tcPr>
            <w:tcW w:w="3240" w:type="dxa"/>
            <w:tcBorders>
              <w:left w:val="single" w:sz="4" w:space="0" w:color="000000"/>
              <w:right w:val="single" w:sz="4" w:space="0" w:color="000000"/>
            </w:tcBorders>
          </w:tcPr>
          <w:p w14:paraId="4EB61685"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Sandy gravel and gravel; very than dense and/or cemented sands; course gravel/ cobbles; preloaded silts, clays and coral. </w:t>
            </w:r>
          </w:p>
        </w:tc>
        <w:tc>
          <w:tcPr>
            <w:tcW w:w="1800" w:type="dxa"/>
            <w:tcBorders>
              <w:left w:val="single" w:sz="4" w:space="0" w:color="000000"/>
              <w:right w:val="single" w:sz="4" w:space="0" w:color="000000"/>
            </w:tcBorders>
          </w:tcPr>
          <w:p w14:paraId="3A8ABD64"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2000 ......................... </w:t>
            </w:r>
          </w:p>
        </w:tc>
        <w:tc>
          <w:tcPr>
            <w:tcW w:w="720" w:type="dxa"/>
            <w:tcBorders>
              <w:left w:val="single" w:sz="4" w:space="0" w:color="000000"/>
              <w:right w:val="single" w:sz="4" w:space="0" w:color="000000"/>
            </w:tcBorders>
          </w:tcPr>
          <w:p w14:paraId="77906D55"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40+ </w:t>
            </w:r>
          </w:p>
        </w:tc>
        <w:tc>
          <w:tcPr>
            <w:tcW w:w="1440" w:type="dxa"/>
            <w:tcBorders>
              <w:left w:val="single" w:sz="4" w:space="0" w:color="000000"/>
              <w:right w:val="single" w:sz="2" w:space="0" w:color="000000"/>
            </w:tcBorders>
          </w:tcPr>
          <w:p w14:paraId="7ABF4512"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More than 550. </w:t>
            </w:r>
          </w:p>
        </w:tc>
      </w:tr>
      <w:tr w:rsidR="00F37097" w:rsidRPr="00F55744" w14:paraId="6A039BD4" w14:textId="77777777">
        <w:trPr>
          <w:trHeight w:val="595"/>
        </w:trPr>
        <w:tc>
          <w:tcPr>
            <w:tcW w:w="1242" w:type="dxa"/>
            <w:tcBorders>
              <w:left w:val="single" w:sz="2" w:space="0" w:color="000000"/>
              <w:right w:val="single" w:sz="4" w:space="0" w:color="000000"/>
            </w:tcBorders>
          </w:tcPr>
          <w:p w14:paraId="52D7BF41" w14:textId="77777777" w:rsidR="00F37097" w:rsidRPr="00F55744" w:rsidRDefault="00262A67" w:rsidP="00EC3614">
            <w:pPr>
              <w:pStyle w:val="Default"/>
              <w:rPr>
                <w:rFonts w:ascii="Arial Narrow" w:hAnsi="Arial Narrow" w:cs="Times New Roman"/>
                <w:sz w:val="18"/>
                <w:szCs w:val="18"/>
              </w:rPr>
            </w:pPr>
            <w:r w:rsidRPr="00F55744">
              <w:rPr>
                <w:rFonts w:ascii="Arial Narrow" w:hAnsi="Arial Narrow" w:cs="Times New Roman"/>
                <w:sz w:val="18"/>
                <w:szCs w:val="18"/>
              </w:rPr>
              <w:t>3</w:t>
            </w:r>
            <w:r w:rsidR="00A273B2" w:rsidRPr="00F55744">
              <w:rPr>
                <w:rFonts w:ascii="Arial Narrow" w:hAnsi="Arial Narrow" w:cs="Times New Roman"/>
                <w:sz w:val="18"/>
                <w:szCs w:val="18"/>
              </w:rPr>
              <w:t xml:space="preserve"> </w:t>
            </w:r>
            <w:r w:rsidR="00F37097" w:rsidRPr="00F55744">
              <w:rPr>
                <w:rFonts w:ascii="Arial Narrow" w:hAnsi="Arial Narrow" w:cs="Times New Roman"/>
                <w:sz w:val="18"/>
                <w:szCs w:val="18"/>
              </w:rPr>
              <w:t xml:space="preserve">................ </w:t>
            </w:r>
          </w:p>
        </w:tc>
        <w:tc>
          <w:tcPr>
            <w:tcW w:w="1746" w:type="dxa"/>
            <w:tcBorders>
              <w:left w:val="single" w:sz="4" w:space="0" w:color="000000"/>
              <w:right w:val="single" w:sz="4" w:space="0" w:color="000000"/>
            </w:tcBorders>
          </w:tcPr>
          <w:p w14:paraId="39D113DB"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GC, SC, ML, CL ...... </w:t>
            </w:r>
          </w:p>
        </w:tc>
        <w:tc>
          <w:tcPr>
            <w:tcW w:w="3240" w:type="dxa"/>
            <w:tcBorders>
              <w:left w:val="single" w:sz="4" w:space="0" w:color="000000"/>
              <w:right w:val="single" w:sz="4" w:space="0" w:color="000000"/>
            </w:tcBorders>
          </w:tcPr>
          <w:p w14:paraId="24F379F9"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Sand; silty sand; clayey sand; silty gravel; medium dense course sands; sandy gravel; and very stiff silt, sand clays. </w:t>
            </w:r>
          </w:p>
        </w:tc>
        <w:tc>
          <w:tcPr>
            <w:tcW w:w="1800" w:type="dxa"/>
            <w:tcBorders>
              <w:left w:val="single" w:sz="4" w:space="0" w:color="000000"/>
              <w:right w:val="single" w:sz="4" w:space="0" w:color="000000"/>
            </w:tcBorders>
          </w:tcPr>
          <w:p w14:paraId="2B9B0EE3"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1500 ......................... </w:t>
            </w:r>
          </w:p>
        </w:tc>
        <w:tc>
          <w:tcPr>
            <w:tcW w:w="720" w:type="dxa"/>
            <w:tcBorders>
              <w:left w:val="single" w:sz="4" w:space="0" w:color="000000"/>
              <w:right w:val="single" w:sz="4" w:space="0" w:color="000000"/>
            </w:tcBorders>
          </w:tcPr>
          <w:p w14:paraId="7696F49A"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24–39 </w:t>
            </w:r>
          </w:p>
        </w:tc>
        <w:tc>
          <w:tcPr>
            <w:tcW w:w="1440" w:type="dxa"/>
            <w:tcBorders>
              <w:left w:val="single" w:sz="4" w:space="0" w:color="000000"/>
              <w:right w:val="single" w:sz="2" w:space="0" w:color="000000"/>
            </w:tcBorders>
          </w:tcPr>
          <w:p w14:paraId="1832A57E"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351–550. </w:t>
            </w:r>
          </w:p>
        </w:tc>
      </w:tr>
      <w:tr w:rsidR="00F37097" w:rsidRPr="00F55744" w14:paraId="74503A40" w14:textId="77777777">
        <w:trPr>
          <w:trHeight w:val="398"/>
        </w:trPr>
        <w:tc>
          <w:tcPr>
            <w:tcW w:w="1242" w:type="dxa"/>
            <w:tcBorders>
              <w:left w:val="single" w:sz="2" w:space="0" w:color="000000"/>
              <w:right w:val="single" w:sz="4" w:space="0" w:color="000000"/>
            </w:tcBorders>
          </w:tcPr>
          <w:p w14:paraId="277DF1AE" w14:textId="77777777" w:rsidR="00F37097" w:rsidRPr="00F55744" w:rsidRDefault="00262A67" w:rsidP="00EC3614">
            <w:pPr>
              <w:pStyle w:val="Default"/>
              <w:rPr>
                <w:rFonts w:ascii="Arial Narrow" w:hAnsi="Arial Narrow" w:cs="Times New Roman"/>
                <w:sz w:val="18"/>
                <w:szCs w:val="18"/>
              </w:rPr>
            </w:pPr>
            <w:r w:rsidRPr="00F55744">
              <w:rPr>
                <w:rFonts w:ascii="Arial Narrow" w:hAnsi="Arial Narrow" w:cs="Times New Roman"/>
                <w:sz w:val="18"/>
                <w:szCs w:val="18"/>
              </w:rPr>
              <w:t>4A</w:t>
            </w:r>
            <w:r w:rsidR="00A273B2" w:rsidRPr="00F55744">
              <w:rPr>
                <w:rFonts w:ascii="Arial Narrow" w:hAnsi="Arial Narrow" w:cs="Times New Roman"/>
                <w:sz w:val="18"/>
                <w:szCs w:val="18"/>
              </w:rPr>
              <w:t xml:space="preserve"> </w:t>
            </w:r>
            <w:r w:rsidR="00F37097" w:rsidRPr="00F55744">
              <w:rPr>
                <w:rFonts w:ascii="Arial Narrow" w:hAnsi="Arial Narrow" w:cs="Times New Roman"/>
                <w:sz w:val="18"/>
                <w:szCs w:val="18"/>
              </w:rPr>
              <w:t xml:space="preserve">.............. </w:t>
            </w:r>
          </w:p>
        </w:tc>
        <w:tc>
          <w:tcPr>
            <w:tcW w:w="1746" w:type="dxa"/>
            <w:tcBorders>
              <w:left w:val="single" w:sz="4" w:space="0" w:color="000000"/>
              <w:right w:val="single" w:sz="4" w:space="0" w:color="000000"/>
            </w:tcBorders>
          </w:tcPr>
          <w:p w14:paraId="25AD55A3"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CG, MH</w:t>
            </w:r>
            <w:r w:rsidR="00262A67" w:rsidRPr="00F55744">
              <w:rPr>
                <w:rFonts w:ascii="Arial Narrow" w:hAnsi="Arial Narrow" w:cs="Times New Roman"/>
                <w:sz w:val="18"/>
                <w:szCs w:val="18"/>
                <w:vertAlign w:val="superscript"/>
              </w:rPr>
              <w:t>2</w:t>
            </w:r>
            <w:r w:rsidRPr="00F55744">
              <w:rPr>
                <w:rFonts w:ascii="Arial Narrow" w:hAnsi="Arial Narrow" w:cs="Times New Roman"/>
                <w:sz w:val="18"/>
                <w:szCs w:val="18"/>
              </w:rPr>
              <w:t xml:space="preserve">................. </w:t>
            </w:r>
          </w:p>
        </w:tc>
        <w:tc>
          <w:tcPr>
            <w:tcW w:w="3240" w:type="dxa"/>
            <w:tcBorders>
              <w:left w:val="single" w:sz="4" w:space="0" w:color="000000"/>
              <w:right w:val="single" w:sz="4" w:space="0" w:color="000000"/>
            </w:tcBorders>
          </w:tcPr>
          <w:p w14:paraId="05BB1540"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Loose to medium dense sands; firm to stiff clays and silts; alluvial fills. </w:t>
            </w:r>
          </w:p>
        </w:tc>
        <w:tc>
          <w:tcPr>
            <w:tcW w:w="1800" w:type="dxa"/>
            <w:tcBorders>
              <w:left w:val="single" w:sz="4" w:space="0" w:color="000000"/>
              <w:right w:val="single" w:sz="4" w:space="0" w:color="000000"/>
            </w:tcBorders>
          </w:tcPr>
          <w:p w14:paraId="752AF337"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1000 ......................... </w:t>
            </w:r>
          </w:p>
        </w:tc>
        <w:tc>
          <w:tcPr>
            <w:tcW w:w="720" w:type="dxa"/>
            <w:tcBorders>
              <w:left w:val="single" w:sz="4" w:space="0" w:color="000000"/>
              <w:right w:val="single" w:sz="4" w:space="0" w:color="000000"/>
            </w:tcBorders>
          </w:tcPr>
          <w:p w14:paraId="0BC18350"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18–23 </w:t>
            </w:r>
          </w:p>
        </w:tc>
        <w:tc>
          <w:tcPr>
            <w:tcW w:w="1440" w:type="dxa"/>
            <w:tcBorders>
              <w:left w:val="single" w:sz="4" w:space="0" w:color="000000"/>
              <w:right w:val="single" w:sz="2" w:space="0" w:color="000000"/>
            </w:tcBorders>
          </w:tcPr>
          <w:p w14:paraId="19D75122"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276–350. </w:t>
            </w:r>
          </w:p>
        </w:tc>
      </w:tr>
      <w:tr w:rsidR="00F37097" w:rsidRPr="00F55744" w14:paraId="5E9E5B3E" w14:textId="77777777">
        <w:trPr>
          <w:trHeight w:val="201"/>
        </w:trPr>
        <w:tc>
          <w:tcPr>
            <w:tcW w:w="1242" w:type="dxa"/>
            <w:tcBorders>
              <w:left w:val="single" w:sz="2" w:space="0" w:color="000000"/>
              <w:right w:val="single" w:sz="4" w:space="0" w:color="000000"/>
            </w:tcBorders>
            <w:vAlign w:val="center"/>
          </w:tcPr>
          <w:p w14:paraId="44D78C3B" w14:textId="77777777" w:rsidR="00F37097" w:rsidRPr="00F55744" w:rsidRDefault="00262A67" w:rsidP="00EC3614">
            <w:pPr>
              <w:pStyle w:val="Default"/>
              <w:rPr>
                <w:rFonts w:ascii="Arial Narrow" w:hAnsi="Arial Narrow" w:cs="Times New Roman"/>
                <w:sz w:val="18"/>
                <w:szCs w:val="18"/>
              </w:rPr>
            </w:pPr>
            <w:r w:rsidRPr="00F55744">
              <w:rPr>
                <w:rFonts w:ascii="Arial Narrow" w:hAnsi="Arial Narrow" w:cs="Times New Roman"/>
                <w:sz w:val="18"/>
                <w:szCs w:val="18"/>
              </w:rPr>
              <w:t>4B</w:t>
            </w:r>
            <w:r w:rsidR="00A273B2" w:rsidRPr="00F55744">
              <w:rPr>
                <w:rFonts w:ascii="Arial Narrow" w:hAnsi="Arial Narrow" w:cs="Times New Roman"/>
                <w:sz w:val="18"/>
                <w:szCs w:val="18"/>
              </w:rPr>
              <w:t xml:space="preserve"> </w:t>
            </w:r>
            <w:r w:rsidR="00F37097" w:rsidRPr="00F55744">
              <w:rPr>
                <w:rFonts w:ascii="Arial Narrow" w:hAnsi="Arial Narrow" w:cs="Times New Roman"/>
                <w:sz w:val="18"/>
                <w:szCs w:val="18"/>
              </w:rPr>
              <w:t xml:space="preserve">.............. </w:t>
            </w:r>
          </w:p>
        </w:tc>
        <w:tc>
          <w:tcPr>
            <w:tcW w:w="1746" w:type="dxa"/>
            <w:tcBorders>
              <w:left w:val="single" w:sz="4" w:space="0" w:color="000000"/>
              <w:right w:val="single" w:sz="4" w:space="0" w:color="000000"/>
            </w:tcBorders>
            <w:vAlign w:val="center"/>
          </w:tcPr>
          <w:p w14:paraId="1C2B8B54"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CH, MH</w:t>
            </w:r>
            <w:r w:rsidR="00262A67" w:rsidRPr="00F55744">
              <w:rPr>
                <w:rFonts w:ascii="Arial Narrow" w:hAnsi="Arial Narrow" w:cs="Times New Roman"/>
                <w:sz w:val="18"/>
                <w:szCs w:val="18"/>
                <w:vertAlign w:val="superscript"/>
              </w:rPr>
              <w:t>2</w:t>
            </w:r>
            <w:r w:rsidRPr="00F55744">
              <w:rPr>
                <w:rFonts w:ascii="Arial Narrow" w:hAnsi="Arial Narrow" w:cs="Times New Roman"/>
                <w:sz w:val="18"/>
                <w:szCs w:val="18"/>
              </w:rPr>
              <w:t xml:space="preserve">.................. </w:t>
            </w:r>
          </w:p>
        </w:tc>
        <w:tc>
          <w:tcPr>
            <w:tcW w:w="3240" w:type="dxa"/>
            <w:tcBorders>
              <w:left w:val="single" w:sz="4" w:space="0" w:color="000000"/>
              <w:right w:val="single" w:sz="4" w:space="0" w:color="000000"/>
            </w:tcBorders>
            <w:vAlign w:val="center"/>
          </w:tcPr>
          <w:p w14:paraId="4D8CCB77"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Loose sands; firm clays; alluvial fills ......... </w:t>
            </w:r>
          </w:p>
        </w:tc>
        <w:tc>
          <w:tcPr>
            <w:tcW w:w="1800" w:type="dxa"/>
            <w:tcBorders>
              <w:left w:val="single" w:sz="4" w:space="0" w:color="000000"/>
              <w:right w:val="single" w:sz="4" w:space="0" w:color="000000"/>
            </w:tcBorders>
            <w:vAlign w:val="center"/>
          </w:tcPr>
          <w:p w14:paraId="2D6665AE"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1000 ......................... </w:t>
            </w:r>
          </w:p>
        </w:tc>
        <w:tc>
          <w:tcPr>
            <w:tcW w:w="720" w:type="dxa"/>
            <w:tcBorders>
              <w:left w:val="single" w:sz="4" w:space="0" w:color="000000"/>
              <w:right w:val="single" w:sz="4" w:space="0" w:color="000000"/>
            </w:tcBorders>
            <w:vAlign w:val="center"/>
          </w:tcPr>
          <w:p w14:paraId="4C5788B2"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12–17 </w:t>
            </w:r>
          </w:p>
        </w:tc>
        <w:tc>
          <w:tcPr>
            <w:tcW w:w="1440" w:type="dxa"/>
            <w:tcBorders>
              <w:left w:val="single" w:sz="4" w:space="0" w:color="000000"/>
              <w:right w:val="single" w:sz="2" w:space="0" w:color="000000"/>
            </w:tcBorders>
            <w:vAlign w:val="center"/>
          </w:tcPr>
          <w:p w14:paraId="5523EF40"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175–275. </w:t>
            </w:r>
          </w:p>
        </w:tc>
      </w:tr>
      <w:tr w:rsidR="00F37097" w:rsidRPr="00F55744" w14:paraId="590EBC91" w14:textId="77777777">
        <w:trPr>
          <w:trHeight w:val="262"/>
        </w:trPr>
        <w:tc>
          <w:tcPr>
            <w:tcW w:w="1242" w:type="dxa"/>
            <w:tcBorders>
              <w:left w:val="single" w:sz="2" w:space="0" w:color="000000"/>
              <w:bottom w:val="single" w:sz="4" w:space="0" w:color="000000"/>
              <w:right w:val="single" w:sz="4" w:space="0" w:color="000000"/>
            </w:tcBorders>
          </w:tcPr>
          <w:p w14:paraId="7C1F3010" w14:textId="77777777" w:rsidR="00F37097" w:rsidRPr="00F55744" w:rsidRDefault="00A273B2" w:rsidP="00EC3614">
            <w:pPr>
              <w:pStyle w:val="Default"/>
              <w:rPr>
                <w:rFonts w:ascii="Arial Narrow" w:hAnsi="Arial Narrow" w:cs="Times New Roman"/>
                <w:sz w:val="18"/>
                <w:szCs w:val="18"/>
              </w:rPr>
            </w:pPr>
            <w:r w:rsidRPr="00F55744">
              <w:rPr>
                <w:rFonts w:ascii="Arial Narrow" w:hAnsi="Arial Narrow" w:cs="Times New Roman"/>
                <w:sz w:val="18"/>
                <w:szCs w:val="18"/>
              </w:rPr>
              <w:t>5 ................</w:t>
            </w:r>
            <w:r w:rsidR="00F37097" w:rsidRPr="00F55744">
              <w:rPr>
                <w:rFonts w:ascii="Arial Narrow" w:hAnsi="Arial Narrow" w:cs="Times New Roman"/>
                <w:sz w:val="18"/>
                <w:szCs w:val="18"/>
              </w:rPr>
              <w:t xml:space="preserve"> </w:t>
            </w:r>
          </w:p>
        </w:tc>
        <w:tc>
          <w:tcPr>
            <w:tcW w:w="1746" w:type="dxa"/>
            <w:tcBorders>
              <w:left w:val="single" w:sz="4" w:space="0" w:color="000000"/>
              <w:bottom w:val="single" w:sz="4" w:space="0" w:color="000000"/>
              <w:right w:val="single" w:sz="4" w:space="0" w:color="000000"/>
            </w:tcBorders>
          </w:tcPr>
          <w:p w14:paraId="5383CE25"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OL, OH, PT ............. </w:t>
            </w:r>
          </w:p>
        </w:tc>
        <w:tc>
          <w:tcPr>
            <w:tcW w:w="3240" w:type="dxa"/>
            <w:tcBorders>
              <w:left w:val="single" w:sz="4" w:space="0" w:color="000000"/>
              <w:bottom w:val="single" w:sz="4" w:space="0" w:color="000000"/>
              <w:right w:val="single" w:sz="4" w:space="0" w:color="000000"/>
            </w:tcBorders>
          </w:tcPr>
          <w:p w14:paraId="028856DC"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Uncompacted fill; peat; organic clays ....... </w:t>
            </w:r>
          </w:p>
        </w:tc>
        <w:tc>
          <w:tcPr>
            <w:tcW w:w="1800" w:type="dxa"/>
            <w:tcBorders>
              <w:left w:val="single" w:sz="4" w:space="0" w:color="000000"/>
              <w:bottom w:val="single" w:sz="4" w:space="0" w:color="000000"/>
              <w:right w:val="single" w:sz="4" w:space="0" w:color="000000"/>
            </w:tcBorders>
          </w:tcPr>
          <w:p w14:paraId="4378DB3C" w14:textId="77777777" w:rsidR="00E07869"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Refer to </w:t>
            </w:r>
            <w:r w:rsidR="00502864" w:rsidRPr="00F55744">
              <w:rPr>
                <w:rFonts w:ascii="Arial Narrow" w:hAnsi="Arial Narrow" w:cs="Times New Roman"/>
                <w:sz w:val="18"/>
                <w:szCs w:val="18"/>
              </w:rPr>
              <w:t>Subchapter</w:t>
            </w:r>
            <w:r w:rsidRPr="00F55744">
              <w:rPr>
                <w:rFonts w:ascii="Arial Narrow" w:hAnsi="Arial Narrow" w:cs="Times New Roman"/>
                <w:sz w:val="18"/>
                <w:szCs w:val="18"/>
              </w:rPr>
              <w:t xml:space="preserve"> C Section II(</w:t>
            </w:r>
            <w:r w:rsidR="00CF1967" w:rsidRPr="00F55744">
              <w:rPr>
                <w:rFonts w:ascii="Arial Narrow" w:hAnsi="Arial Narrow" w:cs="Times New Roman"/>
                <w:sz w:val="18"/>
                <w:szCs w:val="18"/>
              </w:rPr>
              <w:t>F</w:t>
            </w:r>
            <w:r w:rsidRPr="00F55744">
              <w:rPr>
                <w:rFonts w:ascii="Arial Narrow" w:hAnsi="Arial Narrow" w:cs="Times New Roman"/>
                <w:sz w:val="18"/>
                <w:szCs w:val="18"/>
              </w:rPr>
              <w:t xml:space="preserve">) </w:t>
            </w:r>
          </w:p>
        </w:tc>
        <w:tc>
          <w:tcPr>
            <w:tcW w:w="720" w:type="dxa"/>
            <w:tcBorders>
              <w:left w:val="single" w:sz="4" w:space="0" w:color="000000"/>
              <w:bottom w:val="single" w:sz="4" w:space="0" w:color="000000"/>
              <w:right w:val="single" w:sz="4" w:space="0" w:color="000000"/>
            </w:tcBorders>
          </w:tcPr>
          <w:p w14:paraId="0E7F782D" w14:textId="77777777" w:rsidR="00F37097" w:rsidRPr="00F55744" w:rsidRDefault="002877E2" w:rsidP="00EC3614">
            <w:pPr>
              <w:pStyle w:val="Default"/>
              <w:rPr>
                <w:rFonts w:ascii="Arial Narrow" w:hAnsi="Arial Narrow" w:cs="Times New Roman"/>
                <w:sz w:val="18"/>
                <w:szCs w:val="18"/>
              </w:rPr>
            </w:pPr>
            <w:r>
              <w:rPr>
                <w:rFonts w:ascii="Arial Narrow" w:hAnsi="Arial Narrow" w:cs="Times New Roman"/>
                <w:sz w:val="18"/>
                <w:szCs w:val="18"/>
              </w:rPr>
              <w:t xml:space="preserve"> </w:t>
            </w:r>
            <w:r w:rsidR="00F37097" w:rsidRPr="00F55744">
              <w:rPr>
                <w:rFonts w:ascii="Arial Narrow" w:hAnsi="Arial Narrow" w:cs="Times New Roman"/>
                <w:sz w:val="18"/>
                <w:szCs w:val="18"/>
              </w:rPr>
              <w:t xml:space="preserve">0–11 </w:t>
            </w:r>
          </w:p>
        </w:tc>
        <w:tc>
          <w:tcPr>
            <w:tcW w:w="1440" w:type="dxa"/>
            <w:tcBorders>
              <w:left w:val="single" w:sz="4" w:space="0" w:color="000000"/>
              <w:bottom w:val="single" w:sz="4" w:space="0" w:color="000000"/>
              <w:right w:val="single" w:sz="2" w:space="0" w:color="000000"/>
            </w:tcBorders>
          </w:tcPr>
          <w:p w14:paraId="4B3205A1" w14:textId="77777777" w:rsidR="00F37097" w:rsidRPr="00F55744" w:rsidRDefault="00F37097" w:rsidP="00EC3614">
            <w:pPr>
              <w:pStyle w:val="Default"/>
              <w:rPr>
                <w:rFonts w:ascii="Arial Narrow" w:hAnsi="Arial Narrow" w:cs="Times New Roman"/>
                <w:sz w:val="18"/>
                <w:szCs w:val="18"/>
              </w:rPr>
            </w:pPr>
            <w:r w:rsidRPr="00F55744">
              <w:rPr>
                <w:rFonts w:ascii="Arial Narrow" w:hAnsi="Arial Narrow" w:cs="Times New Roman"/>
                <w:sz w:val="18"/>
                <w:szCs w:val="18"/>
              </w:rPr>
              <w:t xml:space="preserve">Less than 175. </w:t>
            </w:r>
          </w:p>
        </w:tc>
      </w:tr>
    </w:tbl>
    <w:p w14:paraId="2564E0AB" w14:textId="77777777" w:rsidR="00F37097" w:rsidRPr="00F55744" w:rsidRDefault="00F37097" w:rsidP="00676BE2">
      <w:pPr>
        <w:tabs>
          <w:tab w:val="left" w:pos="720"/>
        </w:tabs>
        <w:rPr>
          <w:rFonts w:ascii="Arial Narrow" w:hAnsi="Arial Narrow"/>
          <w:sz w:val="22"/>
          <w:szCs w:val="22"/>
        </w:rPr>
      </w:pPr>
    </w:p>
    <w:p w14:paraId="2A0BB95E" w14:textId="77777777" w:rsidR="008E5033" w:rsidRPr="00F55744" w:rsidRDefault="006028E0" w:rsidP="00676BE2">
      <w:pPr>
        <w:tabs>
          <w:tab w:val="left" w:pos="720"/>
        </w:tabs>
        <w:rPr>
          <w:rFonts w:ascii="Arial Narrow" w:hAnsi="Arial Narrow"/>
          <w:b/>
          <w:sz w:val="16"/>
          <w:szCs w:val="16"/>
        </w:rPr>
      </w:pPr>
      <w:r w:rsidRPr="00F55744">
        <w:rPr>
          <w:rFonts w:ascii="Arial Narrow" w:hAnsi="Arial Narrow"/>
          <w:b/>
          <w:sz w:val="16"/>
          <w:szCs w:val="16"/>
        </w:rPr>
        <w:t>N</w:t>
      </w:r>
      <w:r w:rsidR="008E5033" w:rsidRPr="00F55744">
        <w:rPr>
          <w:rFonts w:ascii="Arial Narrow" w:hAnsi="Arial Narrow"/>
          <w:b/>
          <w:sz w:val="16"/>
          <w:szCs w:val="16"/>
        </w:rPr>
        <w:t xml:space="preserve">otes to </w:t>
      </w:r>
      <w:r w:rsidR="00186320" w:rsidRPr="00F55744">
        <w:rPr>
          <w:rFonts w:ascii="Arial Narrow" w:hAnsi="Arial Narrow"/>
          <w:b/>
          <w:sz w:val="16"/>
          <w:szCs w:val="16"/>
        </w:rPr>
        <w:t>Table</w:t>
      </w:r>
    </w:p>
    <w:p w14:paraId="1ED31C4C" w14:textId="77777777" w:rsidR="00676BE2" w:rsidRPr="00F55744" w:rsidRDefault="00676BE2" w:rsidP="00EC75B5">
      <w:pPr>
        <w:rPr>
          <w:rFonts w:ascii="Arial Narrow" w:hAnsi="Arial Narrow"/>
          <w:sz w:val="18"/>
          <w:szCs w:val="18"/>
        </w:rPr>
      </w:pPr>
    </w:p>
    <w:p w14:paraId="23F15E96" w14:textId="77777777" w:rsidR="00636A10" w:rsidRPr="00F55744" w:rsidRDefault="00636A10" w:rsidP="00186320">
      <w:pPr>
        <w:ind w:left="360" w:right="-540" w:hanging="360"/>
        <w:rPr>
          <w:rFonts w:ascii="Arial Narrow" w:hAnsi="Arial Narrow"/>
          <w:sz w:val="16"/>
          <w:szCs w:val="16"/>
        </w:rPr>
      </w:pPr>
      <w:r w:rsidRPr="00F55744">
        <w:rPr>
          <w:rFonts w:ascii="Arial Narrow" w:hAnsi="Arial Narrow"/>
          <w:sz w:val="16"/>
          <w:szCs w:val="16"/>
        </w:rPr>
        <w:t>1</w:t>
      </w:r>
      <w:r w:rsidR="00E406CE" w:rsidRPr="00F55744">
        <w:rPr>
          <w:rFonts w:ascii="Arial Narrow" w:hAnsi="Arial Narrow"/>
          <w:sz w:val="18"/>
          <w:szCs w:val="18"/>
        </w:rPr>
        <w:t>.</w:t>
      </w:r>
      <w:r w:rsidR="00E406CE" w:rsidRPr="00F55744">
        <w:rPr>
          <w:rFonts w:ascii="Arial Narrow" w:hAnsi="Arial Narrow"/>
          <w:sz w:val="18"/>
          <w:szCs w:val="18"/>
        </w:rPr>
        <w:tab/>
      </w:r>
      <w:r w:rsidRPr="00F55744">
        <w:rPr>
          <w:rFonts w:ascii="Arial Narrow" w:hAnsi="Arial Narrow"/>
          <w:sz w:val="16"/>
          <w:szCs w:val="16"/>
        </w:rPr>
        <w:t>The values provided in this table have not been adjusted for overburden pressure, embedment depth, water table height, or settlement problems.</w:t>
      </w:r>
    </w:p>
    <w:p w14:paraId="7DC66533" w14:textId="77777777" w:rsidR="00636A10" w:rsidRPr="00F55744" w:rsidRDefault="00636A10" w:rsidP="00186320">
      <w:pPr>
        <w:ind w:left="360" w:right="-540" w:hanging="360"/>
        <w:rPr>
          <w:rFonts w:ascii="Arial Narrow" w:hAnsi="Arial Narrow"/>
          <w:sz w:val="16"/>
          <w:szCs w:val="16"/>
        </w:rPr>
      </w:pPr>
      <w:r w:rsidRPr="00F55744">
        <w:rPr>
          <w:rFonts w:ascii="Arial Narrow" w:hAnsi="Arial Narrow"/>
          <w:sz w:val="16"/>
          <w:szCs w:val="16"/>
        </w:rPr>
        <w:t>2</w:t>
      </w:r>
      <w:r w:rsidR="00E406CE" w:rsidRPr="00F55744">
        <w:rPr>
          <w:rFonts w:ascii="Arial Narrow" w:hAnsi="Arial Narrow"/>
          <w:sz w:val="16"/>
          <w:szCs w:val="16"/>
          <w:vertAlign w:val="superscript"/>
        </w:rPr>
        <w:t>.</w:t>
      </w:r>
      <w:r w:rsidR="00E406CE" w:rsidRPr="00F55744">
        <w:rPr>
          <w:rFonts w:ascii="Arial Narrow" w:hAnsi="Arial Narrow"/>
          <w:sz w:val="16"/>
          <w:szCs w:val="16"/>
        </w:rPr>
        <w:tab/>
      </w:r>
      <w:r w:rsidRPr="00F55744">
        <w:rPr>
          <w:rFonts w:ascii="Arial Narrow" w:hAnsi="Arial Narrow"/>
          <w:sz w:val="16"/>
          <w:szCs w:val="16"/>
        </w:rPr>
        <w:t>For Soils classified as CH or MH, without either torque probe values or blow count test results, selected anchors must be rated for a 4B soil.</w:t>
      </w:r>
    </w:p>
    <w:p w14:paraId="3F254505" w14:textId="77777777" w:rsidR="00636A10" w:rsidRPr="00F55744" w:rsidRDefault="00E406CE" w:rsidP="00E406CE">
      <w:pPr>
        <w:ind w:left="360" w:hanging="360"/>
        <w:rPr>
          <w:rFonts w:ascii="Arial Narrow" w:hAnsi="Arial Narrow"/>
          <w:sz w:val="16"/>
          <w:szCs w:val="16"/>
        </w:rPr>
      </w:pPr>
      <w:r w:rsidRPr="00F55744">
        <w:rPr>
          <w:rFonts w:ascii="Arial Narrow" w:hAnsi="Arial Narrow"/>
          <w:sz w:val="16"/>
          <w:szCs w:val="16"/>
        </w:rPr>
        <w:t>3.</w:t>
      </w:r>
      <w:r w:rsidRPr="00F55744">
        <w:rPr>
          <w:rFonts w:ascii="Arial Narrow" w:hAnsi="Arial Narrow"/>
          <w:sz w:val="16"/>
          <w:szCs w:val="16"/>
        </w:rPr>
        <w:tab/>
      </w:r>
      <w:r w:rsidR="00636A10" w:rsidRPr="00F55744">
        <w:rPr>
          <w:rFonts w:ascii="Arial Narrow" w:hAnsi="Arial Narrow"/>
          <w:sz w:val="16"/>
          <w:szCs w:val="16"/>
        </w:rPr>
        <w:t>The torque test probe is a device for measuring the torque value of soils to assist in evaluating the holding ca</w:t>
      </w:r>
      <w:r w:rsidR="008E5033" w:rsidRPr="00F55744">
        <w:rPr>
          <w:rFonts w:ascii="Arial Narrow" w:hAnsi="Arial Narrow"/>
          <w:sz w:val="16"/>
          <w:szCs w:val="16"/>
        </w:rPr>
        <w:t xml:space="preserve">pacity of the soil in which the </w:t>
      </w:r>
      <w:r w:rsidR="00636A10" w:rsidRPr="00F55744">
        <w:rPr>
          <w:rFonts w:ascii="Arial Narrow" w:hAnsi="Arial Narrow"/>
          <w:sz w:val="16"/>
          <w:szCs w:val="16"/>
        </w:rPr>
        <w:t>ground anchor is placed.</w:t>
      </w:r>
      <w:r w:rsidR="002877E2">
        <w:rPr>
          <w:rFonts w:ascii="Arial Narrow" w:hAnsi="Arial Narrow"/>
          <w:sz w:val="16"/>
          <w:szCs w:val="16"/>
        </w:rPr>
        <w:t xml:space="preserve"> </w:t>
      </w:r>
      <w:r w:rsidR="00636A10" w:rsidRPr="00F55744">
        <w:rPr>
          <w:rFonts w:ascii="Arial Narrow" w:hAnsi="Arial Narrow"/>
          <w:sz w:val="16"/>
          <w:szCs w:val="16"/>
        </w:rPr>
        <w:t>The shaft must be of suitable length for the full depth of the ground anchor.</w:t>
      </w:r>
    </w:p>
    <w:p w14:paraId="13D5B573" w14:textId="77777777" w:rsidR="00D07B76" w:rsidRPr="00F55744" w:rsidRDefault="000632F2" w:rsidP="00A12E49">
      <w:pPr>
        <w:ind w:left="360" w:right="-540" w:hanging="360"/>
        <w:rPr>
          <w:rFonts w:ascii="Arial Narrow" w:hAnsi="Arial Narrow"/>
          <w:sz w:val="16"/>
          <w:szCs w:val="16"/>
        </w:rPr>
      </w:pPr>
      <w:r w:rsidRPr="00F55744">
        <w:rPr>
          <w:rFonts w:ascii="Arial Narrow" w:hAnsi="Arial Narrow"/>
          <w:sz w:val="16"/>
          <w:szCs w:val="16"/>
        </w:rPr>
        <w:t>4</w:t>
      </w:r>
      <w:r w:rsidR="00E406CE" w:rsidRPr="00F55744">
        <w:rPr>
          <w:rFonts w:ascii="Arial Narrow" w:hAnsi="Arial Narrow"/>
          <w:sz w:val="16"/>
          <w:szCs w:val="16"/>
        </w:rPr>
        <w:t>.</w:t>
      </w:r>
      <w:r w:rsidR="00E406CE" w:rsidRPr="00F55744">
        <w:rPr>
          <w:rFonts w:ascii="Arial Narrow" w:hAnsi="Arial Narrow"/>
          <w:sz w:val="16"/>
          <w:szCs w:val="16"/>
        </w:rPr>
        <w:tab/>
      </w:r>
      <w:r w:rsidRPr="00F55744">
        <w:rPr>
          <w:rFonts w:ascii="Arial Narrow" w:hAnsi="Arial Narrow"/>
          <w:sz w:val="16"/>
          <w:szCs w:val="16"/>
        </w:rPr>
        <w:t>The torque value is a measure of the load resistance provided by the soil when subject to the turning or twisting force of the probe.</w:t>
      </w:r>
    </w:p>
    <w:p w14:paraId="089EAE15" w14:textId="77777777" w:rsidR="00A12E49" w:rsidRPr="00F55744" w:rsidRDefault="00A12E49" w:rsidP="00D574F4">
      <w:pPr>
        <w:tabs>
          <w:tab w:val="left" w:pos="720"/>
        </w:tabs>
        <w:rPr>
          <w:sz w:val="22"/>
          <w:szCs w:val="22"/>
        </w:rPr>
      </w:pPr>
    </w:p>
    <w:p w14:paraId="4A892309" w14:textId="77777777" w:rsidR="00D574F4" w:rsidRPr="00F55744" w:rsidRDefault="008E5033" w:rsidP="00D574F4">
      <w:pPr>
        <w:tabs>
          <w:tab w:val="left" w:pos="720"/>
        </w:tabs>
        <w:rPr>
          <w:b/>
          <w:sz w:val="22"/>
          <w:szCs w:val="22"/>
        </w:rPr>
      </w:pPr>
      <w:r w:rsidRPr="00F55744">
        <w:rPr>
          <w:b/>
          <w:sz w:val="22"/>
          <w:szCs w:val="22"/>
        </w:rPr>
        <w:t>I</w:t>
      </w:r>
      <w:r w:rsidR="00D574F4" w:rsidRPr="00F55744">
        <w:rPr>
          <w:b/>
          <w:sz w:val="22"/>
          <w:szCs w:val="22"/>
        </w:rPr>
        <w:t>II.</w:t>
      </w:r>
      <w:r w:rsidR="00D574F4" w:rsidRPr="00F55744">
        <w:rPr>
          <w:b/>
          <w:sz w:val="22"/>
          <w:szCs w:val="22"/>
        </w:rPr>
        <w:tab/>
      </w:r>
      <w:r w:rsidR="00660C01" w:rsidRPr="00F55744">
        <w:rPr>
          <w:b/>
          <w:sz w:val="22"/>
          <w:szCs w:val="22"/>
        </w:rPr>
        <w:t xml:space="preserve">Site </w:t>
      </w:r>
      <w:r w:rsidR="00D574F4" w:rsidRPr="00F55744">
        <w:rPr>
          <w:b/>
          <w:sz w:val="22"/>
          <w:szCs w:val="22"/>
        </w:rPr>
        <w:t>Drainage</w:t>
      </w:r>
    </w:p>
    <w:p w14:paraId="0A11EE15" w14:textId="77777777" w:rsidR="00D574F4" w:rsidRPr="00F55744" w:rsidRDefault="00D574F4" w:rsidP="00D574F4">
      <w:pPr>
        <w:tabs>
          <w:tab w:val="left" w:pos="720"/>
        </w:tabs>
        <w:rPr>
          <w:sz w:val="22"/>
          <w:szCs w:val="22"/>
        </w:rPr>
      </w:pPr>
    </w:p>
    <w:p w14:paraId="6CE75EFD" w14:textId="77777777" w:rsidR="00D574F4" w:rsidRPr="00F55744" w:rsidRDefault="00D574F4" w:rsidP="00D574F4">
      <w:pPr>
        <w:numPr>
          <w:ilvl w:val="0"/>
          <w:numId w:val="6"/>
        </w:numPr>
        <w:tabs>
          <w:tab w:val="left" w:pos="720"/>
        </w:tabs>
        <w:rPr>
          <w:b/>
          <w:sz w:val="22"/>
          <w:szCs w:val="22"/>
        </w:rPr>
      </w:pPr>
      <w:r w:rsidRPr="00F55744">
        <w:rPr>
          <w:b/>
          <w:sz w:val="22"/>
          <w:szCs w:val="22"/>
        </w:rPr>
        <w:t>Purpose</w:t>
      </w:r>
    </w:p>
    <w:p w14:paraId="0333F511" w14:textId="77777777" w:rsidR="00D574F4" w:rsidRPr="00F55744" w:rsidRDefault="00D574F4" w:rsidP="00D574F4">
      <w:pPr>
        <w:tabs>
          <w:tab w:val="left" w:pos="720"/>
        </w:tabs>
        <w:rPr>
          <w:sz w:val="22"/>
          <w:szCs w:val="22"/>
        </w:rPr>
      </w:pPr>
    </w:p>
    <w:p w14:paraId="7B4D490A" w14:textId="77777777" w:rsidR="00D574F4" w:rsidRPr="00F55744" w:rsidRDefault="00D574F4" w:rsidP="00D574F4">
      <w:pPr>
        <w:tabs>
          <w:tab w:val="left" w:pos="720"/>
        </w:tabs>
        <w:ind w:left="1440"/>
        <w:rPr>
          <w:sz w:val="22"/>
          <w:szCs w:val="22"/>
        </w:rPr>
      </w:pPr>
      <w:r w:rsidRPr="00F55744">
        <w:rPr>
          <w:sz w:val="22"/>
          <w:szCs w:val="22"/>
        </w:rPr>
        <w:t xml:space="preserve">Drainage must be provided </w:t>
      </w:r>
      <w:r w:rsidR="0081423A" w:rsidRPr="00F55744">
        <w:rPr>
          <w:sz w:val="22"/>
          <w:szCs w:val="22"/>
        </w:rPr>
        <w:t>to direct surface water away from the home to protect against erosion of foundation supports and to prevent water build-up und</w:t>
      </w:r>
      <w:r w:rsidR="006506B2" w:rsidRPr="00F55744">
        <w:rPr>
          <w:sz w:val="22"/>
          <w:szCs w:val="22"/>
        </w:rPr>
        <w:t>er the home, as shown in the Figure</w:t>
      </w:r>
      <w:r w:rsidR="00A273B2" w:rsidRPr="00F55744">
        <w:rPr>
          <w:sz w:val="22"/>
          <w:szCs w:val="22"/>
        </w:rPr>
        <w:t xml:space="preserve"> to </w:t>
      </w:r>
      <w:r w:rsidR="00502864" w:rsidRPr="00F55744">
        <w:rPr>
          <w:sz w:val="22"/>
          <w:szCs w:val="22"/>
        </w:rPr>
        <w:t>Subchapter</w:t>
      </w:r>
      <w:r w:rsidR="00F752AA" w:rsidRPr="00F55744">
        <w:rPr>
          <w:sz w:val="22"/>
          <w:szCs w:val="22"/>
        </w:rPr>
        <w:t xml:space="preserve"> C, </w:t>
      </w:r>
      <w:r w:rsidR="00A273B2" w:rsidRPr="00F55744">
        <w:rPr>
          <w:sz w:val="22"/>
          <w:szCs w:val="22"/>
        </w:rPr>
        <w:t>Section III</w:t>
      </w:r>
      <w:r w:rsidR="00F752AA" w:rsidRPr="00F55744">
        <w:rPr>
          <w:sz w:val="22"/>
          <w:szCs w:val="22"/>
        </w:rPr>
        <w:t xml:space="preserve"> </w:t>
      </w:r>
      <w:r w:rsidR="00A273B2" w:rsidRPr="00F55744">
        <w:rPr>
          <w:sz w:val="22"/>
          <w:szCs w:val="22"/>
        </w:rPr>
        <w:t xml:space="preserve">– </w:t>
      </w:r>
      <w:r w:rsidR="00660C01" w:rsidRPr="00F55744">
        <w:rPr>
          <w:sz w:val="22"/>
          <w:szCs w:val="22"/>
        </w:rPr>
        <w:t xml:space="preserve">Site </w:t>
      </w:r>
      <w:r w:rsidR="00496B19" w:rsidRPr="00F55744">
        <w:rPr>
          <w:sz w:val="22"/>
          <w:szCs w:val="22"/>
        </w:rPr>
        <w:t>Drainage.</w:t>
      </w:r>
    </w:p>
    <w:p w14:paraId="5EF809DB" w14:textId="77777777" w:rsidR="0081423A" w:rsidRPr="00F55744" w:rsidRDefault="0081423A" w:rsidP="00D574F4">
      <w:pPr>
        <w:tabs>
          <w:tab w:val="left" w:pos="720"/>
        </w:tabs>
        <w:ind w:left="1440"/>
        <w:rPr>
          <w:sz w:val="22"/>
          <w:szCs w:val="22"/>
        </w:rPr>
      </w:pPr>
    </w:p>
    <w:p w14:paraId="6C9F05D3" w14:textId="77777777" w:rsidR="00D574F4" w:rsidRPr="00F55744" w:rsidRDefault="0081423A" w:rsidP="00D574F4">
      <w:pPr>
        <w:numPr>
          <w:ilvl w:val="0"/>
          <w:numId w:val="6"/>
        </w:numPr>
        <w:tabs>
          <w:tab w:val="left" w:pos="720"/>
        </w:tabs>
        <w:rPr>
          <w:sz w:val="22"/>
          <w:szCs w:val="22"/>
        </w:rPr>
      </w:pPr>
      <w:r w:rsidRPr="00F55744">
        <w:rPr>
          <w:sz w:val="22"/>
          <w:szCs w:val="22"/>
        </w:rPr>
        <w:t xml:space="preserve">The home site must be graded as shown in </w:t>
      </w:r>
      <w:r w:rsidR="00496B19" w:rsidRPr="00F55744">
        <w:rPr>
          <w:sz w:val="22"/>
          <w:szCs w:val="22"/>
        </w:rPr>
        <w:t xml:space="preserve">the </w:t>
      </w:r>
      <w:r w:rsidRPr="00F55744">
        <w:rPr>
          <w:sz w:val="22"/>
          <w:szCs w:val="22"/>
        </w:rPr>
        <w:t xml:space="preserve">Figure </w:t>
      </w:r>
      <w:r w:rsidR="00496B19" w:rsidRPr="00F55744">
        <w:rPr>
          <w:sz w:val="22"/>
          <w:szCs w:val="22"/>
        </w:rPr>
        <w:t xml:space="preserve">to </w:t>
      </w:r>
      <w:r w:rsidR="009E32BB" w:rsidRPr="00F55744">
        <w:rPr>
          <w:sz w:val="22"/>
          <w:szCs w:val="22"/>
        </w:rPr>
        <w:t xml:space="preserve">Subchapter C, </w:t>
      </w:r>
      <w:r w:rsidR="00496B19" w:rsidRPr="00F55744">
        <w:rPr>
          <w:sz w:val="22"/>
          <w:szCs w:val="22"/>
        </w:rPr>
        <w:t>Section III</w:t>
      </w:r>
      <w:r w:rsidR="00454F15" w:rsidRPr="00F55744">
        <w:rPr>
          <w:sz w:val="22"/>
          <w:szCs w:val="22"/>
        </w:rPr>
        <w:t xml:space="preserve"> </w:t>
      </w:r>
      <w:r w:rsidR="008014CF" w:rsidRPr="00F55744">
        <w:rPr>
          <w:sz w:val="22"/>
          <w:szCs w:val="22"/>
        </w:rPr>
        <w:t>-</w:t>
      </w:r>
      <w:r w:rsidR="00454F15" w:rsidRPr="00F55744">
        <w:rPr>
          <w:sz w:val="22"/>
          <w:szCs w:val="22"/>
        </w:rPr>
        <w:t xml:space="preserve"> </w:t>
      </w:r>
      <w:r w:rsidR="00660C01" w:rsidRPr="00F55744">
        <w:rPr>
          <w:sz w:val="22"/>
          <w:szCs w:val="22"/>
        </w:rPr>
        <w:t xml:space="preserve">Site </w:t>
      </w:r>
      <w:r w:rsidR="00496B19" w:rsidRPr="00F55744">
        <w:rPr>
          <w:sz w:val="22"/>
          <w:szCs w:val="22"/>
        </w:rPr>
        <w:t>Drainage</w:t>
      </w:r>
      <w:r w:rsidRPr="00F55744">
        <w:rPr>
          <w:sz w:val="22"/>
          <w:szCs w:val="22"/>
        </w:rPr>
        <w:t>, or other methods, such as a drain tile and automatic sump pump system, must be provided to remove any water that may collect under the home.</w:t>
      </w:r>
    </w:p>
    <w:p w14:paraId="2BAF65BE" w14:textId="77777777" w:rsidR="00D574F4" w:rsidRPr="00F55744" w:rsidRDefault="00D574F4" w:rsidP="00D574F4">
      <w:pPr>
        <w:tabs>
          <w:tab w:val="left" w:pos="720"/>
        </w:tabs>
        <w:rPr>
          <w:sz w:val="22"/>
          <w:szCs w:val="22"/>
        </w:rPr>
      </w:pPr>
    </w:p>
    <w:p w14:paraId="02DEE7B2" w14:textId="77777777" w:rsidR="0097390F" w:rsidRPr="00F55744" w:rsidRDefault="00D574F4" w:rsidP="0097390F">
      <w:pPr>
        <w:numPr>
          <w:ilvl w:val="0"/>
          <w:numId w:val="6"/>
        </w:numPr>
        <w:tabs>
          <w:tab w:val="left" w:pos="720"/>
        </w:tabs>
        <w:rPr>
          <w:sz w:val="22"/>
          <w:szCs w:val="22"/>
        </w:rPr>
      </w:pPr>
      <w:r w:rsidRPr="00F55744">
        <w:rPr>
          <w:sz w:val="22"/>
          <w:szCs w:val="22"/>
        </w:rPr>
        <w:t>All drainage must be diverted away from the home and must slope a minimum of one-half inch per foot away from the fou</w:t>
      </w:r>
      <w:r w:rsidR="00DC59EC" w:rsidRPr="00F55744">
        <w:rPr>
          <w:sz w:val="22"/>
          <w:szCs w:val="22"/>
        </w:rPr>
        <w:t xml:space="preserve">ndation for the first </w:t>
      </w:r>
      <w:r w:rsidR="00A81FCA" w:rsidRPr="00F55744">
        <w:rPr>
          <w:sz w:val="22"/>
          <w:szCs w:val="22"/>
        </w:rPr>
        <w:t>ten</w:t>
      </w:r>
      <w:r w:rsidR="00DC59EC" w:rsidRPr="00F55744">
        <w:rPr>
          <w:sz w:val="22"/>
          <w:szCs w:val="22"/>
        </w:rPr>
        <w:t xml:space="preserve"> feet.</w:t>
      </w:r>
      <w:r w:rsidR="002877E2">
        <w:rPr>
          <w:sz w:val="22"/>
          <w:szCs w:val="22"/>
        </w:rPr>
        <w:t xml:space="preserve"> </w:t>
      </w:r>
      <w:r w:rsidRPr="00F55744">
        <w:rPr>
          <w:sz w:val="22"/>
          <w:szCs w:val="22"/>
        </w:rPr>
        <w:t>Where property lines, walls, slopes, or other physical conditions prohibit this slope, the site must be provided with drains or swales or otherwise graded to drai</w:t>
      </w:r>
      <w:r w:rsidR="0081423A" w:rsidRPr="00F55744">
        <w:rPr>
          <w:sz w:val="22"/>
          <w:szCs w:val="22"/>
        </w:rPr>
        <w:t xml:space="preserve">n water away from the structure as shown in </w:t>
      </w:r>
      <w:r w:rsidR="00496B19" w:rsidRPr="00F55744">
        <w:rPr>
          <w:sz w:val="22"/>
          <w:szCs w:val="22"/>
        </w:rPr>
        <w:t xml:space="preserve">the </w:t>
      </w:r>
      <w:r w:rsidR="0081423A" w:rsidRPr="00F55744">
        <w:rPr>
          <w:sz w:val="22"/>
          <w:szCs w:val="22"/>
        </w:rPr>
        <w:t>Figure</w:t>
      </w:r>
      <w:r w:rsidR="008014CF" w:rsidRPr="00F55744">
        <w:rPr>
          <w:sz w:val="22"/>
          <w:szCs w:val="22"/>
        </w:rPr>
        <w:t xml:space="preserve"> </w:t>
      </w:r>
      <w:r w:rsidR="00A273B2" w:rsidRPr="00F55744">
        <w:rPr>
          <w:sz w:val="22"/>
          <w:szCs w:val="22"/>
        </w:rPr>
        <w:t xml:space="preserve">to </w:t>
      </w:r>
      <w:r w:rsidR="009E32BB" w:rsidRPr="00F55744">
        <w:rPr>
          <w:sz w:val="22"/>
          <w:szCs w:val="22"/>
        </w:rPr>
        <w:t xml:space="preserve">Subchapter C, </w:t>
      </w:r>
      <w:r w:rsidR="00A273B2" w:rsidRPr="00F55744">
        <w:rPr>
          <w:sz w:val="22"/>
          <w:szCs w:val="22"/>
        </w:rPr>
        <w:t xml:space="preserve">Section III – </w:t>
      </w:r>
      <w:r w:rsidR="00660C01" w:rsidRPr="00F55744">
        <w:rPr>
          <w:sz w:val="22"/>
          <w:szCs w:val="22"/>
        </w:rPr>
        <w:t xml:space="preserve">Site </w:t>
      </w:r>
      <w:r w:rsidR="00496B19" w:rsidRPr="00F55744">
        <w:rPr>
          <w:sz w:val="22"/>
          <w:szCs w:val="22"/>
        </w:rPr>
        <w:t>Drainage</w:t>
      </w:r>
      <w:r w:rsidR="0081423A" w:rsidRPr="00F55744">
        <w:rPr>
          <w:sz w:val="22"/>
          <w:szCs w:val="22"/>
        </w:rPr>
        <w:t>.</w:t>
      </w:r>
    </w:p>
    <w:p w14:paraId="3C6B3796" w14:textId="77777777" w:rsidR="002B3F2F" w:rsidRPr="00F55744" w:rsidRDefault="002B3F2F" w:rsidP="00186320">
      <w:pPr>
        <w:tabs>
          <w:tab w:val="left" w:pos="720"/>
        </w:tabs>
        <w:ind w:left="720"/>
        <w:rPr>
          <w:sz w:val="22"/>
          <w:szCs w:val="22"/>
        </w:rPr>
      </w:pPr>
    </w:p>
    <w:p w14:paraId="78403781" w14:textId="77777777" w:rsidR="003C6209" w:rsidRPr="00F55744" w:rsidRDefault="003C6209" w:rsidP="00186320">
      <w:pPr>
        <w:numPr>
          <w:ilvl w:val="0"/>
          <w:numId w:val="6"/>
        </w:numPr>
        <w:tabs>
          <w:tab w:val="left" w:pos="720"/>
        </w:tabs>
        <w:rPr>
          <w:b/>
          <w:sz w:val="22"/>
          <w:szCs w:val="22"/>
        </w:rPr>
      </w:pPr>
      <w:r w:rsidRPr="00F55744">
        <w:rPr>
          <w:b/>
          <w:sz w:val="22"/>
          <w:szCs w:val="22"/>
        </w:rPr>
        <w:t>Sloped Site Considerations</w:t>
      </w:r>
    </w:p>
    <w:p w14:paraId="529E41AE" w14:textId="77777777" w:rsidR="003C6209" w:rsidRPr="00F55744" w:rsidRDefault="003C6209" w:rsidP="00186320">
      <w:pPr>
        <w:tabs>
          <w:tab w:val="left" w:pos="720"/>
        </w:tabs>
        <w:rPr>
          <w:sz w:val="22"/>
          <w:szCs w:val="22"/>
        </w:rPr>
      </w:pPr>
    </w:p>
    <w:p w14:paraId="1C4A86C1" w14:textId="77777777" w:rsidR="002E038C" w:rsidRPr="00F55744" w:rsidRDefault="003C6209" w:rsidP="00186320">
      <w:pPr>
        <w:tabs>
          <w:tab w:val="left" w:pos="720"/>
        </w:tabs>
        <w:ind w:left="1440" w:right="-144"/>
        <w:rPr>
          <w:sz w:val="22"/>
          <w:szCs w:val="22"/>
        </w:rPr>
      </w:pPr>
      <w:r w:rsidRPr="00F55744">
        <w:rPr>
          <w:sz w:val="22"/>
          <w:szCs w:val="22"/>
        </w:rPr>
        <w:t>The home, where sited, must be protected from surface run</w:t>
      </w:r>
      <w:r w:rsidR="00DC59EC" w:rsidRPr="00F55744">
        <w:rPr>
          <w:sz w:val="22"/>
          <w:szCs w:val="22"/>
        </w:rPr>
        <w:t>off from the surrounding area.</w:t>
      </w:r>
    </w:p>
    <w:p w14:paraId="72206C15" w14:textId="77777777" w:rsidR="006028E0" w:rsidRPr="00F55744" w:rsidRDefault="006028E0" w:rsidP="00186320">
      <w:pPr>
        <w:tabs>
          <w:tab w:val="left" w:pos="720"/>
        </w:tabs>
        <w:ind w:left="720"/>
        <w:rPr>
          <w:sz w:val="22"/>
          <w:szCs w:val="22"/>
        </w:rPr>
      </w:pPr>
    </w:p>
    <w:p w14:paraId="60DF56E4" w14:textId="77777777" w:rsidR="003D2804" w:rsidRPr="00F55744" w:rsidRDefault="003D2804" w:rsidP="00186320">
      <w:pPr>
        <w:tabs>
          <w:tab w:val="left" w:pos="720"/>
        </w:tabs>
        <w:ind w:left="720"/>
        <w:rPr>
          <w:sz w:val="22"/>
          <w:szCs w:val="22"/>
        </w:rPr>
      </w:pPr>
    </w:p>
    <w:p w14:paraId="73154D01" w14:textId="77777777" w:rsidR="003D2804" w:rsidRPr="00F55744" w:rsidRDefault="003D2804" w:rsidP="00186320">
      <w:pPr>
        <w:tabs>
          <w:tab w:val="left" w:pos="720"/>
        </w:tabs>
        <w:ind w:left="720"/>
        <w:rPr>
          <w:sz w:val="22"/>
          <w:szCs w:val="22"/>
        </w:rPr>
      </w:pPr>
    </w:p>
    <w:p w14:paraId="133819F3" w14:textId="77777777" w:rsidR="003D2804" w:rsidRPr="00F55744" w:rsidRDefault="003D2804" w:rsidP="00186320">
      <w:pPr>
        <w:tabs>
          <w:tab w:val="left" w:pos="720"/>
        </w:tabs>
        <w:ind w:left="720"/>
        <w:rPr>
          <w:sz w:val="22"/>
          <w:szCs w:val="22"/>
        </w:rPr>
      </w:pPr>
    </w:p>
    <w:p w14:paraId="6A48390B" w14:textId="77777777" w:rsidR="00A21A83" w:rsidRPr="00F55744" w:rsidRDefault="001C7232" w:rsidP="00186320">
      <w:pPr>
        <w:tabs>
          <w:tab w:val="left" w:pos="720"/>
        </w:tabs>
        <w:ind w:left="720"/>
        <w:rPr>
          <w:sz w:val="22"/>
          <w:szCs w:val="22"/>
        </w:rPr>
      </w:pPr>
      <w:r w:rsidRPr="00F55744">
        <w:rPr>
          <w:sz w:val="22"/>
          <w:szCs w:val="22"/>
        </w:rPr>
        <w:lastRenderedPageBreak/>
        <w:t>E.</w:t>
      </w:r>
      <w:r w:rsidRPr="00F55744">
        <w:rPr>
          <w:sz w:val="22"/>
          <w:szCs w:val="22"/>
        </w:rPr>
        <w:tab/>
      </w:r>
      <w:r w:rsidR="00A21A83" w:rsidRPr="00F55744">
        <w:rPr>
          <w:b/>
          <w:sz w:val="22"/>
          <w:szCs w:val="22"/>
        </w:rPr>
        <w:t>Gutters and Downspouts</w:t>
      </w:r>
    </w:p>
    <w:p w14:paraId="6FC15CEB" w14:textId="77777777" w:rsidR="00A21A83" w:rsidRPr="00F55744" w:rsidRDefault="00A21A83" w:rsidP="00186320">
      <w:pPr>
        <w:tabs>
          <w:tab w:val="left" w:pos="720"/>
        </w:tabs>
        <w:rPr>
          <w:sz w:val="22"/>
          <w:szCs w:val="22"/>
        </w:rPr>
      </w:pPr>
    </w:p>
    <w:p w14:paraId="6816A239" w14:textId="77777777" w:rsidR="00186320" w:rsidRPr="00F55744" w:rsidRDefault="006F2496" w:rsidP="00186320">
      <w:pPr>
        <w:tabs>
          <w:tab w:val="left" w:pos="720"/>
        </w:tabs>
        <w:ind w:left="1440"/>
        <w:rPr>
          <w:sz w:val="22"/>
          <w:szCs w:val="22"/>
        </w:rPr>
      </w:pPr>
      <w:r w:rsidRPr="00F55744">
        <w:rPr>
          <w:sz w:val="22"/>
          <w:szCs w:val="22"/>
        </w:rPr>
        <w:t xml:space="preserve">Manufacturers must specify in </w:t>
      </w:r>
      <w:r w:rsidR="000D5EA3" w:rsidRPr="00F55744">
        <w:rPr>
          <w:sz w:val="22"/>
          <w:szCs w:val="22"/>
        </w:rPr>
        <w:t>their</w:t>
      </w:r>
      <w:r w:rsidRPr="00F55744">
        <w:rPr>
          <w:sz w:val="22"/>
          <w:szCs w:val="22"/>
        </w:rPr>
        <w:t xml:space="preserve"> installation instructions whether the home is suitable for the installat</w:t>
      </w:r>
      <w:r w:rsidR="00DC59EC" w:rsidRPr="00F55744">
        <w:rPr>
          <w:sz w:val="22"/>
          <w:szCs w:val="22"/>
        </w:rPr>
        <w:t>ion of gutters and downspouts.</w:t>
      </w:r>
      <w:r w:rsidR="002877E2">
        <w:rPr>
          <w:sz w:val="22"/>
          <w:szCs w:val="22"/>
        </w:rPr>
        <w:t xml:space="preserve"> </w:t>
      </w:r>
      <w:r w:rsidRPr="00F55744">
        <w:rPr>
          <w:sz w:val="22"/>
          <w:szCs w:val="22"/>
        </w:rPr>
        <w:t>If suitable, the installation instructions must indicate that when gutt</w:t>
      </w:r>
      <w:r w:rsidR="00A21A83" w:rsidRPr="00F55744">
        <w:rPr>
          <w:sz w:val="22"/>
          <w:szCs w:val="22"/>
        </w:rPr>
        <w:t>ers and downspouts are installed, the runoff must</w:t>
      </w:r>
      <w:r w:rsidR="00A97FCB" w:rsidRPr="00F55744">
        <w:rPr>
          <w:sz w:val="22"/>
          <w:szCs w:val="22"/>
        </w:rPr>
        <w:t xml:space="preserve"> be directed away from the home.</w:t>
      </w:r>
    </w:p>
    <w:p w14:paraId="475A527A" w14:textId="77777777" w:rsidR="00186320" w:rsidRPr="00F55744" w:rsidRDefault="00186320" w:rsidP="00186320">
      <w:pPr>
        <w:tabs>
          <w:tab w:val="left" w:pos="720"/>
        </w:tabs>
        <w:ind w:left="1440"/>
        <w:rPr>
          <w:sz w:val="22"/>
          <w:szCs w:val="22"/>
        </w:rPr>
      </w:pPr>
    </w:p>
    <w:p w14:paraId="6F1AF021" w14:textId="77777777" w:rsidR="00186320" w:rsidRPr="00F55744" w:rsidRDefault="00186320" w:rsidP="00186320">
      <w:pPr>
        <w:tabs>
          <w:tab w:val="left" w:pos="720"/>
        </w:tabs>
        <w:ind w:left="1440"/>
        <w:rPr>
          <w:sz w:val="22"/>
          <w:szCs w:val="22"/>
        </w:rPr>
      </w:pPr>
    </w:p>
    <w:p w14:paraId="777B0BB6" w14:textId="5A54414C" w:rsidR="00BD02F3" w:rsidRPr="00F55744" w:rsidRDefault="00CE5964" w:rsidP="00186320">
      <w:pPr>
        <w:tabs>
          <w:tab w:val="left" w:pos="720"/>
        </w:tabs>
        <w:ind w:left="1440"/>
        <w:rPr>
          <w:b/>
          <w:noProof/>
          <w:sz w:val="22"/>
          <w:szCs w:val="22"/>
        </w:rPr>
      </w:pPr>
      <w:r>
        <w:rPr>
          <w:b/>
          <w:noProof/>
          <w:sz w:val="22"/>
          <w:szCs w:val="22"/>
        </w:rPr>
        <mc:AlternateContent>
          <mc:Choice Requires="wps">
            <w:drawing>
              <wp:anchor distT="0" distB="0" distL="114300" distR="114300" simplePos="0" relativeHeight="251654144" behindDoc="0" locked="1" layoutInCell="1" allowOverlap="1" wp14:anchorId="1F20565D" wp14:editId="148C02CD">
                <wp:simplePos x="0" y="0"/>
                <wp:positionH relativeFrom="column">
                  <wp:posOffset>685800</wp:posOffset>
                </wp:positionH>
                <wp:positionV relativeFrom="paragraph">
                  <wp:posOffset>342900</wp:posOffset>
                </wp:positionV>
                <wp:extent cx="4800600" cy="6153150"/>
                <wp:effectExtent l="9525" t="8890" r="9525" b="10160"/>
                <wp:wrapNone/>
                <wp:docPr id="200000667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615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6CA85" id="Rectangle 48" o:spid="_x0000_s1026" style="position:absolute;margin-left:54pt;margin-top:27pt;width:378pt;height:4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5CAIAAO4DAAAOAAAAZHJzL2Uyb0RvYy54bWysU8tu2zAQvBfoPxC817JcO00Ey0HgNEWB&#10;9AGk/QCKoiSiJJdd0pbdr++SchyjvRXVgeBqydnZ2eH69mAN2ysMGlzNy9mcM+UktNr1Nf/+7eHN&#10;NWchCtcKA07V/KgCv928frUefaUWMIBpFTICcaEafc2HGH1VFEEOyoowA68cJTtAKyKF2BctipHQ&#10;rSkW8/lVMQK2HkGqEOjv/ZTkm4zfdUrGL10XVGSm5sQt5hXz2qS12KxF1aPwg5YnGuIfWFihHRU9&#10;Q92LKNgO9V9QVkuEAF2cSbAFdJ2WKvdA3ZTzP7p5GoRXuRcSJ/izTOH/wcrP+yf/FRP14B9B/gjM&#10;wXYQrld3iDAOSrRUrkxCFaMP1flCCgJdZc34CVoardhFyBocOrQJkLpjhyz18Sy1OkQm6efymoY3&#10;p4lIyl2Vq7flKg+jENXzdY8hflBgWdrUHGmWGV7sH0NMdET1fCRVc/CgjcnzNI6NNb9ZLVb5QgCj&#10;25TMXWLfbA2yvUiOyF/ujfq/PGZ1JF8abWtOTOmbnJLkeO/aXCUKbaY9MTHupE+SJLkvVA20R5IH&#10;YTIdPRLaDIC/OBvJcDUPP3cCFWfmoyOJb8rlMjk0B8vVuwUFeJlpLjPCSYKqeeRs2m7j5OqdR90P&#10;VKnMvTu4o7F0Ogv2wupElkyVdTw9gOTayzifenmmm98AAAD//wMAUEsDBBQABgAIAAAAIQD4vq9O&#10;3AAAAAsBAAAPAAAAZHJzL2Rvd25yZXYueG1sTE9BTsMwELwj8QdrkbhRh0KrKMSpAqLXSrRIwM2N&#10;FztqvI5itwm/Z3OC085oRrMz5WbynbjgENtACu4XGQikJpiWrIL3w/YuBxGTJqO7QKjgByNsquur&#10;UhcmjPSGl32ygkMoFlqBS6kvpIyNQ6/jIvRIrH2HwevEdLDSDHrkcN/JZZatpdct8Qene3xx2Jz2&#10;Z6/gtf/a1SsbZf2R3OcpPI9bt7NK3d5M9ROIhFP6M8Ncn6tDxZ2O4Uwmio55lvOWpGD1yJcN+XoG&#10;x1lZPmQgq1L+31D9AgAA//8DAFBLAQItABQABgAIAAAAIQC2gziS/gAAAOEBAAATAAAAAAAAAAAA&#10;AAAAAAAAAABbQ29udGVudF9UeXBlc10ueG1sUEsBAi0AFAAGAAgAAAAhADj9If/WAAAAlAEAAAsA&#10;AAAAAAAAAAAAAAAALwEAAF9yZWxzLy5yZWxzUEsBAi0AFAAGAAgAAAAhAK+Y//kIAgAA7gMAAA4A&#10;AAAAAAAAAAAAAAAALgIAAGRycy9lMm9Eb2MueG1sUEsBAi0AFAAGAAgAAAAhAPi+r07cAAAACwEA&#10;AA8AAAAAAAAAAAAAAAAAYgQAAGRycy9kb3ducmV2LnhtbFBLBQYAAAAABAAEAPMAAABrBQAAAAA=&#10;" filled="f">
                <w10:anchorlock/>
              </v:rect>
            </w:pict>
          </mc:Fallback>
        </mc:AlternateContent>
      </w:r>
      <w:r w:rsidR="00676BE2" w:rsidRPr="00F55744">
        <w:rPr>
          <w:b/>
          <w:noProof/>
          <w:sz w:val="22"/>
          <w:szCs w:val="22"/>
        </w:rPr>
        <w:t>Fig</w:t>
      </w:r>
      <w:r w:rsidR="00496B19" w:rsidRPr="00F55744">
        <w:rPr>
          <w:b/>
          <w:noProof/>
          <w:sz w:val="22"/>
          <w:szCs w:val="22"/>
        </w:rPr>
        <w:t>ure</w:t>
      </w:r>
      <w:r w:rsidR="00496B19" w:rsidRPr="00F55744">
        <w:rPr>
          <w:b/>
          <w:sz w:val="22"/>
          <w:szCs w:val="22"/>
        </w:rPr>
        <w:t xml:space="preserve"> </w:t>
      </w:r>
      <w:r w:rsidR="00A273B2" w:rsidRPr="00F55744">
        <w:rPr>
          <w:b/>
          <w:sz w:val="22"/>
          <w:szCs w:val="22"/>
        </w:rPr>
        <w:t xml:space="preserve">to </w:t>
      </w:r>
      <w:r w:rsidR="00972C56" w:rsidRPr="00F55744">
        <w:rPr>
          <w:b/>
          <w:sz w:val="22"/>
          <w:szCs w:val="22"/>
        </w:rPr>
        <w:t xml:space="preserve">Subchapter C, Section </w:t>
      </w:r>
      <w:r w:rsidR="00A273B2" w:rsidRPr="00F55744">
        <w:rPr>
          <w:b/>
          <w:sz w:val="22"/>
          <w:szCs w:val="22"/>
        </w:rPr>
        <w:t xml:space="preserve">III – </w:t>
      </w:r>
      <w:r w:rsidR="00660C01" w:rsidRPr="00F55744">
        <w:rPr>
          <w:b/>
          <w:sz w:val="22"/>
          <w:szCs w:val="22"/>
        </w:rPr>
        <w:t>Site</w:t>
      </w:r>
      <w:r w:rsidR="00097990" w:rsidRPr="00F55744">
        <w:rPr>
          <w:b/>
          <w:sz w:val="22"/>
          <w:szCs w:val="22"/>
        </w:rPr>
        <w:t xml:space="preserve"> </w:t>
      </w:r>
      <w:r w:rsidR="00496B19" w:rsidRPr="00F55744">
        <w:rPr>
          <w:b/>
          <w:sz w:val="22"/>
          <w:szCs w:val="22"/>
        </w:rPr>
        <w:t>Drainage</w:t>
      </w:r>
    </w:p>
    <w:p w14:paraId="467D2A58" w14:textId="3B8794CF" w:rsidR="00BD02F3" w:rsidRPr="00F55744" w:rsidRDefault="00CE5964" w:rsidP="00097990">
      <w:pPr>
        <w:tabs>
          <w:tab w:val="left" w:pos="720"/>
        </w:tabs>
        <w:spacing w:after="480"/>
        <w:ind w:left="1440" w:hanging="1440"/>
        <w:jc w:val="center"/>
        <w:rPr>
          <w:sz w:val="22"/>
          <w:szCs w:val="22"/>
        </w:rPr>
      </w:pPr>
      <w:r>
        <w:rPr>
          <w:noProof/>
          <w:sz w:val="22"/>
          <w:szCs w:val="22"/>
        </w:rPr>
        <w:drawing>
          <wp:inline distT="0" distB="0" distL="0" distR="0" wp14:anchorId="369DEE99" wp14:editId="0CC27360">
            <wp:extent cx="4410075" cy="605790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1944" t="2811"/>
                    <a:stretch>
                      <a:fillRect/>
                    </a:stretch>
                  </pic:blipFill>
                  <pic:spPr bwMode="auto">
                    <a:xfrm>
                      <a:off x="0" y="0"/>
                      <a:ext cx="4410075" cy="6057900"/>
                    </a:xfrm>
                    <a:prstGeom prst="rect">
                      <a:avLst/>
                    </a:prstGeom>
                    <a:noFill/>
                    <a:ln>
                      <a:noFill/>
                    </a:ln>
                  </pic:spPr>
                </pic:pic>
              </a:graphicData>
            </a:graphic>
          </wp:inline>
        </w:drawing>
      </w:r>
    </w:p>
    <w:p w14:paraId="4ACE5B18" w14:textId="77777777" w:rsidR="00E71CBE" w:rsidRPr="00F55744" w:rsidRDefault="00E71CBE" w:rsidP="00186320">
      <w:pPr>
        <w:keepNext/>
        <w:keepLines/>
        <w:tabs>
          <w:tab w:val="left" w:pos="720"/>
        </w:tabs>
        <w:rPr>
          <w:b/>
          <w:sz w:val="22"/>
          <w:szCs w:val="22"/>
        </w:rPr>
      </w:pPr>
      <w:r w:rsidRPr="00F55744">
        <w:rPr>
          <w:b/>
          <w:sz w:val="22"/>
          <w:szCs w:val="22"/>
        </w:rPr>
        <w:lastRenderedPageBreak/>
        <w:t>IV.</w:t>
      </w:r>
      <w:r w:rsidRPr="00F55744">
        <w:rPr>
          <w:b/>
          <w:sz w:val="22"/>
          <w:szCs w:val="22"/>
        </w:rPr>
        <w:tab/>
        <w:t>Ground Moisture Control</w:t>
      </w:r>
    </w:p>
    <w:p w14:paraId="69897B7D" w14:textId="77777777" w:rsidR="00E71CBE" w:rsidRPr="00F55744" w:rsidRDefault="00E71CBE" w:rsidP="00186320">
      <w:pPr>
        <w:keepNext/>
        <w:keepLines/>
        <w:tabs>
          <w:tab w:val="left" w:pos="720"/>
        </w:tabs>
        <w:ind w:left="1440" w:hanging="1440"/>
        <w:rPr>
          <w:sz w:val="22"/>
          <w:szCs w:val="22"/>
        </w:rPr>
      </w:pPr>
    </w:p>
    <w:p w14:paraId="5A534718" w14:textId="77777777" w:rsidR="00E71CBE" w:rsidRPr="00F55744" w:rsidRDefault="00E71CBE" w:rsidP="00186320">
      <w:pPr>
        <w:keepNext/>
        <w:keepLines/>
        <w:numPr>
          <w:ilvl w:val="0"/>
          <w:numId w:val="7"/>
        </w:numPr>
        <w:tabs>
          <w:tab w:val="left" w:pos="720"/>
        </w:tabs>
        <w:rPr>
          <w:b/>
          <w:sz w:val="22"/>
          <w:szCs w:val="22"/>
        </w:rPr>
      </w:pPr>
      <w:r w:rsidRPr="00F55744">
        <w:rPr>
          <w:b/>
          <w:sz w:val="22"/>
          <w:szCs w:val="22"/>
        </w:rPr>
        <w:t>Vapor Retarder</w:t>
      </w:r>
    </w:p>
    <w:p w14:paraId="47DB5802" w14:textId="77777777" w:rsidR="00E71CBE" w:rsidRPr="00F55744" w:rsidRDefault="00E71CBE" w:rsidP="00186320">
      <w:pPr>
        <w:keepNext/>
        <w:keepLines/>
        <w:tabs>
          <w:tab w:val="left" w:pos="720"/>
        </w:tabs>
        <w:rPr>
          <w:sz w:val="22"/>
          <w:szCs w:val="22"/>
        </w:rPr>
      </w:pPr>
    </w:p>
    <w:p w14:paraId="44CC1AF8" w14:textId="77777777" w:rsidR="006028E0" w:rsidRPr="00F55744" w:rsidRDefault="00E71CBE" w:rsidP="00186320">
      <w:pPr>
        <w:keepNext/>
        <w:keepLines/>
        <w:tabs>
          <w:tab w:val="left" w:pos="720"/>
        </w:tabs>
        <w:ind w:left="1440"/>
        <w:rPr>
          <w:sz w:val="22"/>
          <w:szCs w:val="22"/>
        </w:rPr>
      </w:pPr>
      <w:r w:rsidRPr="00F55744">
        <w:rPr>
          <w:sz w:val="22"/>
          <w:szCs w:val="22"/>
        </w:rPr>
        <w:t>If the space under the home is to be enclosed with skirting or other material</w:t>
      </w:r>
      <w:r w:rsidR="00F86321" w:rsidRPr="00F55744">
        <w:rPr>
          <w:sz w:val="22"/>
          <w:szCs w:val="22"/>
        </w:rPr>
        <w:t>s</w:t>
      </w:r>
      <w:r w:rsidRPr="00F55744">
        <w:rPr>
          <w:sz w:val="22"/>
          <w:szCs w:val="22"/>
        </w:rPr>
        <w:t xml:space="preserve">, a vapor retarder </w:t>
      </w:r>
      <w:r w:rsidR="00F86321" w:rsidRPr="00F55744">
        <w:rPr>
          <w:sz w:val="22"/>
          <w:szCs w:val="22"/>
        </w:rPr>
        <w:t>must be installed to cover the ground under the home</w:t>
      </w:r>
      <w:r w:rsidR="006028E0" w:rsidRPr="00F55744">
        <w:rPr>
          <w:sz w:val="22"/>
          <w:szCs w:val="22"/>
        </w:rPr>
        <w:t>.</w:t>
      </w:r>
    </w:p>
    <w:p w14:paraId="6533788E" w14:textId="77777777" w:rsidR="00E71CBE" w:rsidRPr="00F55744" w:rsidRDefault="00E71CBE" w:rsidP="00E71CBE">
      <w:pPr>
        <w:tabs>
          <w:tab w:val="left" w:pos="720"/>
        </w:tabs>
        <w:ind w:left="1440"/>
        <w:rPr>
          <w:sz w:val="22"/>
          <w:szCs w:val="22"/>
        </w:rPr>
      </w:pPr>
    </w:p>
    <w:p w14:paraId="02A4BEF9" w14:textId="77777777" w:rsidR="00E71CBE" w:rsidRPr="00F55744" w:rsidRDefault="00F86321" w:rsidP="006F5A1A">
      <w:pPr>
        <w:keepNext/>
        <w:keepLines/>
        <w:numPr>
          <w:ilvl w:val="0"/>
          <w:numId w:val="7"/>
        </w:numPr>
        <w:tabs>
          <w:tab w:val="left" w:pos="720"/>
        </w:tabs>
        <w:rPr>
          <w:b/>
          <w:sz w:val="22"/>
          <w:szCs w:val="22"/>
        </w:rPr>
      </w:pPr>
      <w:r w:rsidRPr="00F55744">
        <w:rPr>
          <w:b/>
          <w:sz w:val="22"/>
          <w:szCs w:val="22"/>
        </w:rPr>
        <w:t>Vapor Retarder Material</w:t>
      </w:r>
    </w:p>
    <w:p w14:paraId="053F12B4" w14:textId="77777777" w:rsidR="00E71CBE" w:rsidRPr="00F55744" w:rsidRDefault="00E71CBE" w:rsidP="006F5A1A">
      <w:pPr>
        <w:keepNext/>
        <w:keepLines/>
        <w:tabs>
          <w:tab w:val="left" w:pos="720"/>
        </w:tabs>
        <w:ind w:left="720"/>
        <w:rPr>
          <w:sz w:val="22"/>
          <w:szCs w:val="22"/>
        </w:rPr>
      </w:pPr>
    </w:p>
    <w:p w14:paraId="5FBD385E" w14:textId="77777777" w:rsidR="00E71CBE" w:rsidRPr="00F55744" w:rsidRDefault="00E71CBE" w:rsidP="006F5A1A">
      <w:pPr>
        <w:keepNext/>
        <w:keepLines/>
        <w:tabs>
          <w:tab w:val="left" w:pos="720"/>
        </w:tabs>
        <w:ind w:left="1440"/>
        <w:rPr>
          <w:sz w:val="22"/>
          <w:szCs w:val="22"/>
        </w:rPr>
      </w:pPr>
      <w:r w:rsidRPr="00F55744">
        <w:rPr>
          <w:sz w:val="22"/>
          <w:szCs w:val="22"/>
        </w:rPr>
        <w:t>A minimum of six mil polyethylene sheeting or its equivalent must be used.</w:t>
      </w:r>
    </w:p>
    <w:p w14:paraId="792848B9" w14:textId="77777777" w:rsidR="00E71CBE" w:rsidRPr="00F55744" w:rsidRDefault="00E71CBE" w:rsidP="00E71CBE">
      <w:pPr>
        <w:tabs>
          <w:tab w:val="left" w:pos="720"/>
        </w:tabs>
        <w:ind w:left="1440"/>
        <w:rPr>
          <w:sz w:val="22"/>
          <w:szCs w:val="22"/>
        </w:rPr>
      </w:pPr>
    </w:p>
    <w:p w14:paraId="197AE948" w14:textId="77777777" w:rsidR="00E71CBE" w:rsidRPr="00F55744" w:rsidRDefault="00E71CBE" w:rsidP="00E71CBE">
      <w:pPr>
        <w:numPr>
          <w:ilvl w:val="0"/>
          <w:numId w:val="7"/>
        </w:numPr>
        <w:tabs>
          <w:tab w:val="left" w:pos="720"/>
        </w:tabs>
        <w:rPr>
          <w:b/>
          <w:sz w:val="22"/>
          <w:szCs w:val="22"/>
        </w:rPr>
      </w:pPr>
      <w:r w:rsidRPr="00F55744">
        <w:rPr>
          <w:b/>
          <w:sz w:val="22"/>
          <w:szCs w:val="22"/>
        </w:rPr>
        <w:t>Proper Installation</w:t>
      </w:r>
    </w:p>
    <w:p w14:paraId="1B541D3D" w14:textId="77777777" w:rsidR="00E71CBE" w:rsidRPr="00F55744" w:rsidRDefault="00E71CBE" w:rsidP="00E71CBE">
      <w:pPr>
        <w:tabs>
          <w:tab w:val="left" w:pos="720"/>
        </w:tabs>
        <w:rPr>
          <w:sz w:val="22"/>
          <w:szCs w:val="22"/>
        </w:rPr>
      </w:pPr>
    </w:p>
    <w:p w14:paraId="04F27BD7" w14:textId="77777777" w:rsidR="00E71CBE" w:rsidRPr="00F55744" w:rsidRDefault="00865AE5" w:rsidP="000D0E68">
      <w:pPr>
        <w:numPr>
          <w:ilvl w:val="1"/>
          <w:numId w:val="7"/>
        </w:numPr>
        <w:tabs>
          <w:tab w:val="left" w:pos="720"/>
        </w:tabs>
        <w:ind w:right="-90"/>
        <w:rPr>
          <w:sz w:val="22"/>
          <w:szCs w:val="22"/>
        </w:rPr>
      </w:pPr>
      <w:r w:rsidRPr="00F55744">
        <w:rPr>
          <w:sz w:val="22"/>
          <w:szCs w:val="22"/>
        </w:rPr>
        <w:t xml:space="preserve">The entire area under the home </w:t>
      </w:r>
      <w:r w:rsidR="00E71CBE" w:rsidRPr="00F55744">
        <w:rPr>
          <w:sz w:val="22"/>
          <w:szCs w:val="22"/>
        </w:rPr>
        <w:t xml:space="preserve">must be covered with the vapor retarder as noted in </w:t>
      </w:r>
      <w:r w:rsidR="00584579" w:rsidRPr="00F55744">
        <w:rPr>
          <w:sz w:val="22"/>
          <w:szCs w:val="22"/>
        </w:rPr>
        <w:t>P</w:t>
      </w:r>
      <w:r w:rsidR="00E71CBE" w:rsidRPr="00F55744">
        <w:rPr>
          <w:sz w:val="22"/>
          <w:szCs w:val="22"/>
        </w:rPr>
        <w:t xml:space="preserve">aragraph A </w:t>
      </w:r>
      <w:r w:rsidRPr="00F55744">
        <w:rPr>
          <w:sz w:val="22"/>
          <w:szCs w:val="22"/>
        </w:rPr>
        <w:t>of this section, except for areas under open porches</w:t>
      </w:r>
      <w:r w:rsidR="00BD700C" w:rsidRPr="00F55744">
        <w:rPr>
          <w:sz w:val="22"/>
          <w:szCs w:val="22"/>
        </w:rPr>
        <w:t>, decks, and recessed entries.</w:t>
      </w:r>
      <w:r w:rsidR="002877E2">
        <w:rPr>
          <w:sz w:val="22"/>
          <w:szCs w:val="22"/>
        </w:rPr>
        <w:t xml:space="preserve"> </w:t>
      </w:r>
      <w:r w:rsidRPr="00F55744">
        <w:rPr>
          <w:sz w:val="22"/>
          <w:szCs w:val="22"/>
        </w:rPr>
        <w:t>Joints in the vapor retarder</w:t>
      </w:r>
      <w:r w:rsidR="00E71CBE" w:rsidRPr="00F55744">
        <w:rPr>
          <w:sz w:val="22"/>
          <w:szCs w:val="22"/>
        </w:rPr>
        <w:t xml:space="preserve"> must be overlapped at least 12</w:t>
      </w:r>
      <w:r w:rsidRPr="00F55744">
        <w:rPr>
          <w:sz w:val="22"/>
          <w:szCs w:val="22"/>
        </w:rPr>
        <w:t xml:space="preserve"> inches</w:t>
      </w:r>
      <w:r w:rsidR="00E71CBE" w:rsidRPr="00F55744">
        <w:rPr>
          <w:sz w:val="22"/>
          <w:szCs w:val="22"/>
        </w:rPr>
        <w:t>.</w:t>
      </w:r>
    </w:p>
    <w:p w14:paraId="65858FF0" w14:textId="77777777" w:rsidR="00E71CBE" w:rsidRPr="00F55744" w:rsidRDefault="00E71CBE" w:rsidP="00E71CBE">
      <w:pPr>
        <w:tabs>
          <w:tab w:val="left" w:pos="720"/>
        </w:tabs>
        <w:ind w:left="1440"/>
        <w:rPr>
          <w:sz w:val="22"/>
          <w:szCs w:val="22"/>
        </w:rPr>
      </w:pPr>
    </w:p>
    <w:p w14:paraId="4FEFEA2A" w14:textId="77777777" w:rsidR="00E71CBE" w:rsidRPr="00F55744" w:rsidRDefault="00E71CBE" w:rsidP="00E71CBE">
      <w:pPr>
        <w:numPr>
          <w:ilvl w:val="1"/>
          <w:numId w:val="7"/>
        </w:numPr>
        <w:tabs>
          <w:tab w:val="left" w:pos="720"/>
        </w:tabs>
        <w:rPr>
          <w:sz w:val="22"/>
          <w:szCs w:val="22"/>
        </w:rPr>
      </w:pPr>
      <w:r w:rsidRPr="00F55744">
        <w:rPr>
          <w:sz w:val="22"/>
          <w:szCs w:val="22"/>
        </w:rPr>
        <w:t xml:space="preserve">The </w:t>
      </w:r>
      <w:r w:rsidR="002F45C3" w:rsidRPr="00F55744">
        <w:rPr>
          <w:sz w:val="22"/>
          <w:szCs w:val="22"/>
        </w:rPr>
        <w:t>vapor retarder</w:t>
      </w:r>
      <w:r w:rsidRPr="00F55744">
        <w:rPr>
          <w:sz w:val="22"/>
          <w:szCs w:val="22"/>
        </w:rPr>
        <w:t xml:space="preserve"> may be placed directly beneath footings, or otherwise installed around</w:t>
      </w:r>
      <w:r w:rsidR="00865AE5" w:rsidRPr="00F55744">
        <w:rPr>
          <w:sz w:val="22"/>
          <w:szCs w:val="22"/>
        </w:rPr>
        <w:t xml:space="preserve"> or over</w:t>
      </w:r>
      <w:r w:rsidRPr="00F55744">
        <w:rPr>
          <w:sz w:val="22"/>
          <w:szCs w:val="22"/>
        </w:rPr>
        <w:t xml:space="preserve"> foot</w:t>
      </w:r>
      <w:r w:rsidR="00865AE5" w:rsidRPr="00F55744">
        <w:rPr>
          <w:sz w:val="22"/>
          <w:szCs w:val="22"/>
        </w:rPr>
        <w:t>ings placed at grade, and around</w:t>
      </w:r>
      <w:r w:rsidRPr="00F55744">
        <w:rPr>
          <w:sz w:val="22"/>
          <w:szCs w:val="22"/>
        </w:rPr>
        <w:t xml:space="preserve"> anchors</w:t>
      </w:r>
      <w:r w:rsidR="00865AE5" w:rsidRPr="00F55744">
        <w:rPr>
          <w:sz w:val="22"/>
          <w:szCs w:val="22"/>
        </w:rPr>
        <w:t xml:space="preserve"> or</w:t>
      </w:r>
      <w:r w:rsidRPr="00F55744">
        <w:rPr>
          <w:sz w:val="22"/>
          <w:szCs w:val="22"/>
        </w:rPr>
        <w:t xml:space="preserve"> other obstructions</w:t>
      </w:r>
      <w:r w:rsidR="00865AE5" w:rsidRPr="00F55744">
        <w:rPr>
          <w:sz w:val="22"/>
          <w:szCs w:val="22"/>
        </w:rPr>
        <w:t>.</w:t>
      </w:r>
    </w:p>
    <w:p w14:paraId="41F73063" w14:textId="77777777" w:rsidR="00E71CBE" w:rsidRPr="00F55744" w:rsidRDefault="00E71CBE" w:rsidP="00E71CBE">
      <w:pPr>
        <w:tabs>
          <w:tab w:val="left" w:pos="720"/>
        </w:tabs>
        <w:rPr>
          <w:sz w:val="22"/>
          <w:szCs w:val="22"/>
        </w:rPr>
      </w:pPr>
    </w:p>
    <w:p w14:paraId="43082BB8" w14:textId="77777777" w:rsidR="00E71CBE" w:rsidRPr="00F55744" w:rsidRDefault="00865AE5" w:rsidP="00E71CBE">
      <w:pPr>
        <w:numPr>
          <w:ilvl w:val="1"/>
          <w:numId w:val="7"/>
        </w:numPr>
        <w:tabs>
          <w:tab w:val="left" w:pos="720"/>
        </w:tabs>
        <w:rPr>
          <w:sz w:val="22"/>
          <w:szCs w:val="22"/>
        </w:rPr>
      </w:pPr>
      <w:r w:rsidRPr="00F55744">
        <w:rPr>
          <w:sz w:val="22"/>
          <w:szCs w:val="22"/>
        </w:rPr>
        <w:t>Any</w:t>
      </w:r>
      <w:r w:rsidR="00E71CBE" w:rsidRPr="00F55744">
        <w:rPr>
          <w:sz w:val="22"/>
          <w:szCs w:val="22"/>
        </w:rPr>
        <w:t xml:space="preserve"> voids or tears in the vapor retarder </w:t>
      </w:r>
      <w:r w:rsidR="00502864" w:rsidRPr="00F55744">
        <w:rPr>
          <w:sz w:val="22"/>
          <w:szCs w:val="22"/>
        </w:rPr>
        <w:t>must be repaired.</w:t>
      </w:r>
      <w:r w:rsidR="002877E2">
        <w:rPr>
          <w:sz w:val="22"/>
          <w:szCs w:val="22"/>
        </w:rPr>
        <w:t xml:space="preserve"> </w:t>
      </w:r>
      <w:r w:rsidRPr="00F55744">
        <w:rPr>
          <w:sz w:val="22"/>
          <w:szCs w:val="22"/>
        </w:rPr>
        <w:t>At least one repair method must be provided in the manufacturer’s installation instructions.</w:t>
      </w:r>
    </w:p>
    <w:p w14:paraId="2B81FEF2" w14:textId="77777777" w:rsidR="00E9043C" w:rsidRPr="00F55744" w:rsidRDefault="00E9043C" w:rsidP="00AE123E">
      <w:pPr>
        <w:tabs>
          <w:tab w:val="left" w:pos="720"/>
          <w:tab w:val="left" w:pos="1440"/>
        </w:tabs>
        <w:rPr>
          <w:b/>
          <w:sz w:val="22"/>
          <w:szCs w:val="22"/>
        </w:rPr>
      </w:pPr>
    </w:p>
    <w:p w14:paraId="351E603C" w14:textId="77777777" w:rsidR="002F2463" w:rsidRPr="00F55744" w:rsidRDefault="00502864" w:rsidP="00AE123E">
      <w:pPr>
        <w:tabs>
          <w:tab w:val="left" w:pos="720"/>
          <w:tab w:val="left" w:pos="1440"/>
        </w:tabs>
        <w:rPr>
          <w:b/>
          <w:sz w:val="22"/>
          <w:szCs w:val="22"/>
        </w:rPr>
      </w:pPr>
      <w:r w:rsidRPr="00F55744">
        <w:rPr>
          <w:b/>
          <w:sz w:val="22"/>
          <w:szCs w:val="22"/>
        </w:rPr>
        <w:t>SUBCHAPTER</w:t>
      </w:r>
      <w:r w:rsidR="00B83C88" w:rsidRPr="00F55744">
        <w:rPr>
          <w:b/>
          <w:sz w:val="22"/>
          <w:szCs w:val="22"/>
        </w:rPr>
        <w:t xml:space="preserve"> D</w:t>
      </w:r>
      <w:r w:rsidR="00377A0C" w:rsidRPr="00F55744">
        <w:rPr>
          <w:b/>
          <w:sz w:val="22"/>
          <w:szCs w:val="22"/>
        </w:rPr>
        <w:t>–</w:t>
      </w:r>
      <w:r w:rsidR="00B83C88" w:rsidRPr="00F55744">
        <w:rPr>
          <w:b/>
          <w:sz w:val="22"/>
          <w:szCs w:val="22"/>
        </w:rPr>
        <w:t xml:space="preserve"> </w:t>
      </w:r>
      <w:r w:rsidR="00A21A83" w:rsidRPr="00F55744">
        <w:rPr>
          <w:b/>
          <w:sz w:val="22"/>
          <w:szCs w:val="22"/>
        </w:rPr>
        <w:t>FOUNDATIONS</w:t>
      </w:r>
    </w:p>
    <w:p w14:paraId="695E9ADC" w14:textId="77777777" w:rsidR="002F2463" w:rsidRPr="00F55744" w:rsidRDefault="002F2463" w:rsidP="002F2463">
      <w:pPr>
        <w:tabs>
          <w:tab w:val="left" w:pos="720"/>
        </w:tabs>
        <w:rPr>
          <w:sz w:val="22"/>
          <w:szCs w:val="22"/>
        </w:rPr>
      </w:pPr>
    </w:p>
    <w:p w14:paraId="6D67EB8C" w14:textId="77777777" w:rsidR="002F2463" w:rsidRPr="00F55744" w:rsidRDefault="002F2463" w:rsidP="002F2463">
      <w:pPr>
        <w:tabs>
          <w:tab w:val="left" w:pos="720"/>
        </w:tabs>
        <w:rPr>
          <w:b/>
          <w:sz w:val="22"/>
          <w:szCs w:val="22"/>
        </w:rPr>
      </w:pPr>
      <w:r w:rsidRPr="00F55744">
        <w:rPr>
          <w:b/>
          <w:sz w:val="22"/>
          <w:szCs w:val="22"/>
        </w:rPr>
        <w:t>I.</w:t>
      </w:r>
      <w:r w:rsidRPr="00F55744">
        <w:rPr>
          <w:b/>
          <w:sz w:val="22"/>
          <w:szCs w:val="22"/>
        </w:rPr>
        <w:tab/>
        <w:t>General</w:t>
      </w:r>
    </w:p>
    <w:p w14:paraId="46C43CD7" w14:textId="77777777" w:rsidR="004813F4" w:rsidRPr="00F55744" w:rsidRDefault="004813F4" w:rsidP="002F2463">
      <w:pPr>
        <w:tabs>
          <w:tab w:val="left" w:pos="720"/>
        </w:tabs>
        <w:rPr>
          <w:sz w:val="22"/>
          <w:szCs w:val="22"/>
        </w:rPr>
      </w:pPr>
    </w:p>
    <w:p w14:paraId="715EDBFE" w14:textId="77777777" w:rsidR="004813F4" w:rsidRPr="00F55744" w:rsidRDefault="004813F4" w:rsidP="006F5A1A">
      <w:pPr>
        <w:tabs>
          <w:tab w:val="left" w:pos="720"/>
        </w:tabs>
        <w:ind w:left="1440" w:right="-360" w:hanging="1440"/>
        <w:rPr>
          <w:sz w:val="22"/>
          <w:szCs w:val="22"/>
        </w:rPr>
      </w:pPr>
      <w:r w:rsidRPr="00F55744">
        <w:rPr>
          <w:sz w:val="22"/>
          <w:szCs w:val="22"/>
        </w:rPr>
        <w:tab/>
        <w:t>A.</w:t>
      </w:r>
      <w:r w:rsidRPr="00F55744">
        <w:rPr>
          <w:sz w:val="22"/>
          <w:szCs w:val="22"/>
        </w:rPr>
        <w:tab/>
        <w:t xml:space="preserve">Foundations for manufactured home installations must be designed and constructed in accordance with this </w:t>
      </w:r>
      <w:r w:rsidR="00502864" w:rsidRPr="00F55744">
        <w:rPr>
          <w:sz w:val="22"/>
          <w:szCs w:val="22"/>
        </w:rPr>
        <w:t>subchapter</w:t>
      </w:r>
      <w:r w:rsidRPr="00F55744">
        <w:rPr>
          <w:sz w:val="22"/>
          <w:szCs w:val="22"/>
        </w:rPr>
        <w:t xml:space="preserve"> and must be based on site conditions, home design features, and the loads the home was designed to withstand</w:t>
      </w:r>
      <w:r w:rsidR="00E9043C" w:rsidRPr="00F55744">
        <w:rPr>
          <w:sz w:val="22"/>
          <w:szCs w:val="22"/>
        </w:rPr>
        <w:t>,</w:t>
      </w:r>
      <w:r w:rsidRPr="00F55744">
        <w:rPr>
          <w:sz w:val="22"/>
          <w:szCs w:val="22"/>
        </w:rPr>
        <w:t xml:space="preserve"> as shown on the home’s data plate.</w:t>
      </w:r>
    </w:p>
    <w:p w14:paraId="5F2AA1F2" w14:textId="77777777" w:rsidR="004813F4" w:rsidRPr="00F55744" w:rsidRDefault="004813F4" w:rsidP="004813F4">
      <w:pPr>
        <w:tabs>
          <w:tab w:val="left" w:pos="720"/>
        </w:tabs>
        <w:ind w:left="1440" w:hanging="1440"/>
        <w:rPr>
          <w:sz w:val="22"/>
          <w:szCs w:val="22"/>
        </w:rPr>
      </w:pPr>
    </w:p>
    <w:p w14:paraId="0193B8BB" w14:textId="77777777" w:rsidR="00843DB6" w:rsidRPr="00F55744" w:rsidRDefault="004813F4" w:rsidP="004813F4">
      <w:pPr>
        <w:tabs>
          <w:tab w:val="left" w:pos="720"/>
        </w:tabs>
        <w:ind w:left="1440" w:hanging="1440"/>
        <w:rPr>
          <w:sz w:val="22"/>
          <w:szCs w:val="22"/>
        </w:rPr>
      </w:pPr>
      <w:r w:rsidRPr="00F55744">
        <w:rPr>
          <w:sz w:val="22"/>
          <w:szCs w:val="22"/>
        </w:rPr>
        <w:tab/>
        <w:t>B.</w:t>
      </w:r>
      <w:r w:rsidRPr="00F55744">
        <w:rPr>
          <w:sz w:val="22"/>
          <w:szCs w:val="22"/>
        </w:rPr>
        <w:tab/>
        <w:t xml:space="preserve">Foundation systems that are not pier and footing type configurations </w:t>
      </w:r>
      <w:r w:rsidR="00E9043C" w:rsidRPr="00F55744">
        <w:rPr>
          <w:sz w:val="22"/>
          <w:szCs w:val="22"/>
        </w:rPr>
        <w:t xml:space="preserve">may be used when verified </w:t>
      </w:r>
      <w:r w:rsidRPr="00F55744">
        <w:rPr>
          <w:sz w:val="22"/>
          <w:szCs w:val="22"/>
        </w:rPr>
        <w:t xml:space="preserve">by engineering data and designed in accordance with </w:t>
      </w:r>
      <w:r w:rsidR="00502864" w:rsidRPr="00F55744">
        <w:rPr>
          <w:sz w:val="22"/>
          <w:szCs w:val="22"/>
        </w:rPr>
        <w:t>Subchapter</w:t>
      </w:r>
      <w:r w:rsidR="00F450CF" w:rsidRPr="00F55744">
        <w:rPr>
          <w:sz w:val="22"/>
          <w:szCs w:val="22"/>
        </w:rPr>
        <w:t xml:space="preserve"> D, Section I</w:t>
      </w:r>
      <w:r w:rsidRPr="00F55744">
        <w:rPr>
          <w:sz w:val="22"/>
          <w:szCs w:val="22"/>
        </w:rPr>
        <w:t>(</w:t>
      </w:r>
      <w:r w:rsidR="00F450CF" w:rsidRPr="00F55744">
        <w:rPr>
          <w:sz w:val="22"/>
          <w:szCs w:val="22"/>
        </w:rPr>
        <w:t>D</w:t>
      </w:r>
      <w:r w:rsidRPr="00F55744">
        <w:rPr>
          <w:sz w:val="22"/>
          <w:szCs w:val="22"/>
        </w:rPr>
        <w:t>)</w:t>
      </w:r>
      <w:r w:rsidR="00E9043C" w:rsidRPr="00F55744">
        <w:rPr>
          <w:sz w:val="22"/>
          <w:szCs w:val="22"/>
        </w:rPr>
        <w:t>,</w:t>
      </w:r>
      <w:r w:rsidRPr="00F55744">
        <w:rPr>
          <w:sz w:val="22"/>
          <w:szCs w:val="22"/>
        </w:rPr>
        <w:t xml:space="preserve"> consistent with the design loads of the </w:t>
      </w:r>
      <w:r w:rsidR="00E9043C" w:rsidRPr="00F55744">
        <w:rPr>
          <w:sz w:val="22"/>
          <w:szCs w:val="22"/>
        </w:rPr>
        <w:t>MHCSS.</w:t>
      </w:r>
      <w:r w:rsidR="002877E2">
        <w:rPr>
          <w:sz w:val="22"/>
          <w:szCs w:val="22"/>
        </w:rPr>
        <w:t xml:space="preserve"> </w:t>
      </w:r>
      <w:r w:rsidRPr="00F55744">
        <w:rPr>
          <w:sz w:val="22"/>
          <w:szCs w:val="22"/>
        </w:rPr>
        <w:t xml:space="preserve">Pier and footing specifications </w:t>
      </w:r>
      <w:r w:rsidR="00E9043C" w:rsidRPr="00F55744">
        <w:rPr>
          <w:sz w:val="22"/>
          <w:szCs w:val="22"/>
        </w:rPr>
        <w:t xml:space="preserve">that are different than those provided in this </w:t>
      </w:r>
      <w:r w:rsidR="00502864" w:rsidRPr="00F55744">
        <w:rPr>
          <w:sz w:val="22"/>
          <w:szCs w:val="22"/>
        </w:rPr>
        <w:t>subchapter</w:t>
      </w:r>
      <w:r w:rsidR="00E9043C" w:rsidRPr="00F55744">
        <w:rPr>
          <w:sz w:val="22"/>
          <w:szCs w:val="22"/>
        </w:rPr>
        <w:t xml:space="preserve">, </w:t>
      </w:r>
      <w:r w:rsidRPr="00F55744">
        <w:rPr>
          <w:sz w:val="22"/>
          <w:szCs w:val="22"/>
        </w:rPr>
        <w:t xml:space="preserve">such as block size, </w:t>
      </w:r>
      <w:r w:rsidR="00E9043C" w:rsidRPr="00F55744">
        <w:rPr>
          <w:sz w:val="22"/>
          <w:szCs w:val="22"/>
        </w:rPr>
        <w:t xml:space="preserve">metal piers, </w:t>
      </w:r>
      <w:r w:rsidRPr="00F55744">
        <w:rPr>
          <w:sz w:val="22"/>
          <w:szCs w:val="22"/>
        </w:rPr>
        <w:t>section width, loads, and spacing</w:t>
      </w:r>
      <w:r w:rsidR="0054437C" w:rsidRPr="00F55744">
        <w:rPr>
          <w:sz w:val="22"/>
          <w:szCs w:val="22"/>
        </w:rPr>
        <w:t>,</w:t>
      </w:r>
      <w:r w:rsidR="00E9043C" w:rsidRPr="00F55744">
        <w:rPr>
          <w:sz w:val="22"/>
          <w:szCs w:val="22"/>
        </w:rPr>
        <w:t xml:space="preserve"> may be used when</w:t>
      </w:r>
      <w:r w:rsidRPr="00F55744">
        <w:rPr>
          <w:sz w:val="22"/>
          <w:szCs w:val="22"/>
        </w:rPr>
        <w:t xml:space="preserve"> verified by engineering data and comply with </w:t>
      </w:r>
      <w:r w:rsidR="00502864" w:rsidRPr="00F55744">
        <w:rPr>
          <w:sz w:val="22"/>
          <w:szCs w:val="22"/>
        </w:rPr>
        <w:t>Subchapter</w:t>
      </w:r>
      <w:r w:rsidR="0054437C" w:rsidRPr="00F55744">
        <w:rPr>
          <w:sz w:val="22"/>
          <w:szCs w:val="22"/>
        </w:rPr>
        <w:t xml:space="preserve"> D, Section I(C) and (D)</w:t>
      </w:r>
      <w:r w:rsidR="00E9043C" w:rsidRPr="00F55744">
        <w:rPr>
          <w:sz w:val="22"/>
          <w:szCs w:val="22"/>
        </w:rPr>
        <w:t xml:space="preserve"> and are capable of resisting all design loads of the MHCSS.</w:t>
      </w:r>
    </w:p>
    <w:p w14:paraId="1B227C0F" w14:textId="77777777" w:rsidR="00E9043C" w:rsidRPr="00F55744" w:rsidRDefault="00E9043C" w:rsidP="004813F4">
      <w:pPr>
        <w:tabs>
          <w:tab w:val="left" w:pos="720"/>
        </w:tabs>
        <w:ind w:left="1440" w:hanging="1440"/>
        <w:rPr>
          <w:sz w:val="22"/>
          <w:szCs w:val="22"/>
        </w:rPr>
      </w:pPr>
    </w:p>
    <w:p w14:paraId="14FDFFAE" w14:textId="77777777" w:rsidR="00F001AD" w:rsidRPr="00F55744" w:rsidRDefault="00F001AD" w:rsidP="004813F4">
      <w:pPr>
        <w:tabs>
          <w:tab w:val="left" w:pos="720"/>
        </w:tabs>
        <w:ind w:left="1440" w:hanging="1440"/>
        <w:rPr>
          <w:sz w:val="22"/>
          <w:szCs w:val="22"/>
        </w:rPr>
      </w:pPr>
      <w:r w:rsidRPr="00F55744">
        <w:rPr>
          <w:sz w:val="22"/>
          <w:szCs w:val="22"/>
        </w:rPr>
        <w:tab/>
        <w:t>C.</w:t>
      </w:r>
      <w:r w:rsidRPr="00F55744">
        <w:rPr>
          <w:sz w:val="22"/>
          <w:szCs w:val="22"/>
        </w:rPr>
        <w:tab/>
      </w:r>
      <w:r w:rsidR="00DB6AD3" w:rsidRPr="00F55744">
        <w:rPr>
          <w:sz w:val="22"/>
          <w:szCs w:val="22"/>
        </w:rPr>
        <w:t>All foundation details, plans, and test data must be designed and certified by a registered professional engineer or registered architect, and must not take the home out of compliance with the MHCSS</w:t>
      </w:r>
      <w:r w:rsidRPr="00F55744">
        <w:rPr>
          <w:sz w:val="22"/>
          <w:szCs w:val="22"/>
        </w:rPr>
        <w:t>.</w:t>
      </w:r>
    </w:p>
    <w:p w14:paraId="6F4665FA" w14:textId="77777777" w:rsidR="006028E0" w:rsidRPr="00F55744" w:rsidRDefault="006028E0" w:rsidP="008C5F9B">
      <w:pPr>
        <w:tabs>
          <w:tab w:val="left" w:pos="720"/>
        </w:tabs>
        <w:rPr>
          <w:sz w:val="22"/>
          <w:szCs w:val="22"/>
        </w:rPr>
      </w:pPr>
    </w:p>
    <w:p w14:paraId="7AC30D02" w14:textId="77777777" w:rsidR="00DB226C" w:rsidRPr="00F55744" w:rsidRDefault="00F001AD" w:rsidP="004813F4">
      <w:pPr>
        <w:tabs>
          <w:tab w:val="left" w:pos="720"/>
        </w:tabs>
        <w:ind w:left="1440" w:hanging="1440"/>
        <w:rPr>
          <w:sz w:val="22"/>
          <w:szCs w:val="22"/>
        </w:rPr>
      </w:pPr>
      <w:r w:rsidRPr="00F55744">
        <w:rPr>
          <w:sz w:val="22"/>
          <w:szCs w:val="22"/>
        </w:rPr>
        <w:tab/>
        <w:t>D.</w:t>
      </w:r>
      <w:r w:rsidRPr="00F55744">
        <w:rPr>
          <w:sz w:val="22"/>
          <w:szCs w:val="22"/>
        </w:rPr>
        <w:tab/>
        <w:t>Alternative foundation systems or designs are perm</w:t>
      </w:r>
      <w:r w:rsidR="00DB226C" w:rsidRPr="00F55744">
        <w:rPr>
          <w:sz w:val="22"/>
          <w:szCs w:val="22"/>
        </w:rPr>
        <w:t>itted</w:t>
      </w:r>
      <w:r w:rsidR="000552F1" w:rsidRPr="00F55744">
        <w:rPr>
          <w:sz w:val="22"/>
          <w:szCs w:val="22"/>
        </w:rPr>
        <w:t xml:space="preserve"> in accordance with either of the following</w:t>
      </w:r>
      <w:r w:rsidR="00DB226C" w:rsidRPr="00F55744">
        <w:rPr>
          <w:sz w:val="22"/>
          <w:szCs w:val="22"/>
        </w:rPr>
        <w:t>:</w:t>
      </w:r>
    </w:p>
    <w:p w14:paraId="27D6FE96" w14:textId="77777777" w:rsidR="006028E0" w:rsidRPr="00F55744" w:rsidRDefault="006028E0" w:rsidP="004813F4">
      <w:pPr>
        <w:tabs>
          <w:tab w:val="left" w:pos="720"/>
        </w:tabs>
        <w:ind w:left="1440" w:hanging="1440"/>
        <w:rPr>
          <w:sz w:val="22"/>
          <w:szCs w:val="22"/>
        </w:rPr>
      </w:pPr>
    </w:p>
    <w:p w14:paraId="7DF199E1" w14:textId="77777777" w:rsidR="00F001AD" w:rsidRPr="00F55744" w:rsidRDefault="00F001AD" w:rsidP="00330456">
      <w:pPr>
        <w:tabs>
          <w:tab w:val="left" w:pos="720"/>
          <w:tab w:val="left" w:pos="1440"/>
          <w:tab w:val="left" w:pos="2160"/>
        </w:tabs>
        <w:ind w:left="2160" w:hanging="2160"/>
        <w:rPr>
          <w:sz w:val="22"/>
          <w:szCs w:val="22"/>
        </w:rPr>
      </w:pPr>
      <w:r w:rsidRPr="00F55744">
        <w:rPr>
          <w:sz w:val="22"/>
          <w:szCs w:val="22"/>
        </w:rPr>
        <w:tab/>
      </w:r>
      <w:r w:rsidR="00330456" w:rsidRPr="00F55744">
        <w:rPr>
          <w:sz w:val="22"/>
          <w:szCs w:val="22"/>
        </w:rPr>
        <w:tab/>
      </w:r>
      <w:r w:rsidRPr="00F55744">
        <w:rPr>
          <w:sz w:val="22"/>
          <w:szCs w:val="22"/>
        </w:rPr>
        <w:t>1.</w:t>
      </w:r>
      <w:r w:rsidRPr="00F55744">
        <w:rPr>
          <w:sz w:val="22"/>
          <w:szCs w:val="22"/>
        </w:rPr>
        <w:tab/>
        <w:t>Systems or designs</w:t>
      </w:r>
      <w:r w:rsidR="00330456" w:rsidRPr="00F55744">
        <w:rPr>
          <w:sz w:val="22"/>
          <w:szCs w:val="22"/>
        </w:rPr>
        <w:t xml:space="preserve"> must be manufactured and installed in accordance with their listings by a nationally recognized testing agency based on a nationally recognized testing protocol; or</w:t>
      </w:r>
    </w:p>
    <w:p w14:paraId="38A94154" w14:textId="77777777" w:rsidR="00330456" w:rsidRPr="00F55744" w:rsidRDefault="00330456" w:rsidP="00330456">
      <w:pPr>
        <w:tabs>
          <w:tab w:val="left" w:pos="720"/>
          <w:tab w:val="left" w:pos="1440"/>
          <w:tab w:val="left" w:pos="2160"/>
        </w:tabs>
        <w:ind w:left="2160" w:hanging="2160"/>
        <w:rPr>
          <w:sz w:val="22"/>
          <w:szCs w:val="22"/>
        </w:rPr>
      </w:pPr>
    </w:p>
    <w:p w14:paraId="503BFF44" w14:textId="77777777" w:rsidR="00330456" w:rsidRPr="00F55744" w:rsidRDefault="00330456" w:rsidP="006F5A1A">
      <w:pPr>
        <w:tabs>
          <w:tab w:val="left" w:pos="720"/>
          <w:tab w:val="left" w:pos="1440"/>
          <w:tab w:val="left" w:pos="2160"/>
        </w:tabs>
        <w:ind w:left="2160" w:right="-360" w:hanging="2160"/>
        <w:rPr>
          <w:sz w:val="22"/>
          <w:szCs w:val="22"/>
        </w:rPr>
      </w:pPr>
      <w:r w:rsidRPr="00F55744">
        <w:rPr>
          <w:sz w:val="22"/>
          <w:szCs w:val="22"/>
        </w:rPr>
        <w:lastRenderedPageBreak/>
        <w:tab/>
      </w:r>
      <w:r w:rsidRPr="00F55744">
        <w:rPr>
          <w:sz w:val="22"/>
          <w:szCs w:val="22"/>
        </w:rPr>
        <w:tab/>
        <w:t>2.</w:t>
      </w:r>
      <w:r w:rsidRPr="00F55744">
        <w:rPr>
          <w:sz w:val="22"/>
          <w:szCs w:val="22"/>
        </w:rPr>
        <w:tab/>
        <w:t xml:space="preserve">System designs must be prepared by a registered professional engineer or a registered architect in accordance with </w:t>
      </w:r>
      <w:r w:rsidR="000552F1" w:rsidRPr="00F55744">
        <w:rPr>
          <w:sz w:val="22"/>
          <w:szCs w:val="22"/>
        </w:rPr>
        <w:t>acceptable engineering practice and must be installed so as not to take the home out of compliance with the MHCSS (part 3280).</w:t>
      </w:r>
    </w:p>
    <w:p w14:paraId="28BCC60C" w14:textId="77777777" w:rsidR="000552F1" w:rsidRPr="00F55744" w:rsidRDefault="000552F1" w:rsidP="00330456">
      <w:pPr>
        <w:tabs>
          <w:tab w:val="left" w:pos="720"/>
          <w:tab w:val="left" w:pos="1440"/>
          <w:tab w:val="left" w:pos="2160"/>
        </w:tabs>
        <w:ind w:left="2160" w:hanging="2160"/>
        <w:rPr>
          <w:sz w:val="22"/>
          <w:szCs w:val="22"/>
        </w:rPr>
      </w:pPr>
    </w:p>
    <w:p w14:paraId="6D0674E0" w14:textId="77777777" w:rsidR="00330456" w:rsidRPr="00F55744" w:rsidRDefault="00330456" w:rsidP="00716C46">
      <w:pPr>
        <w:keepNext/>
        <w:keepLines/>
        <w:tabs>
          <w:tab w:val="left" w:pos="720"/>
          <w:tab w:val="left" w:pos="1440"/>
          <w:tab w:val="left" w:pos="2160"/>
        </w:tabs>
        <w:ind w:left="2160" w:hanging="2160"/>
        <w:rPr>
          <w:b/>
          <w:sz w:val="22"/>
          <w:szCs w:val="22"/>
        </w:rPr>
      </w:pPr>
      <w:r w:rsidRPr="00F55744">
        <w:rPr>
          <w:b/>
          <w:sz w:val="22"/>
          <w:szCs w:val="22"/>
        </w:rPr>
        <w:t>II.</w:t>
      </w:r>
      <w:r w:rsidRPr="00F55744">
        <w:rPr>
          <w:b/>
          <w:sz w:val="22"/>
          <w:szCs w:val="22"/>
        </w:rPr>
        <w:tab/>
        <w:t>Flood Hazard Areas</w:t>
      </w:r>
    </w:p>
    <w:p w14:paraId="2BBEB042" w14:textId="77777777" w:rsidR="00330456" w:rsidRPr="00F55744" w:rsidRDefault="00330456" w:rsidP="00716C46">
      <w:pPr>
        <w:keepNext/>
        <w:keepLines/>
        <w:tabs>
          <w:tab w:val="left" w:pos="720"/>
          <w:tab w:val="left" w:pos="1440"/>
          <w:tab w:val="left" w:pos="2160"/>
        </w:tabs>
        <w:ind w:left="2160" w:hanging="2160"/>
        <w:rPr>
          <w:sz w:val="22"/>
          <w:szCs w:val="22"/>
        </w:rPr>
      </w:pPr>
    </w:p>
    <w:p w14:paraId="4D7CA99E" w14:textId="77777777" w:rsidR="00330456" w:rsidRPr="00F55744" w:rsidRDefault="00330456" w:rsidP="00716C46">
      <w:pPr>
        <w:keepNext/>
        <w:keepLines/>
        <w:tabs>
          <w:tab w:val="left" w:pos="720"/>
          <w:tab w:val="left" w:pos="1440"/>
        </w:tabs>
        <w:ind w:left="720" w:hanging="720"/>
        <w:rPr>
          <w:sz w:val="22"/>
          <w:szCs w:val="22"/>
        </w:rPr>
      </w:pPr>
      <w:r w:rsidRPr="00F55744">
        <w:rPr>
          <w:sz w:val="22"/>
          <w:szCs w:val="22"/>
        </w:rPr>
        <w:tab/>
        <w:t xml:space="preserve">In flood hazard areas, </w:t>
      </w:r>
      <w:r w:rsidR="00D87325" w:rsidRPr="00F55744">
        <w:rPr>
          <w:sz w:val="22"/>
          <w:szCs w:val="22"/>
        </w:rPr>
        <w:t>foundations, anchorings, and support systems must be capable of resisting loa</w:t>
      </w:r>
      <w:r w:rsidRPr="00F55744">
        <w:rPr>
          <w:sz w:val="22"/>
          <w:szCs w:val="22"/>
        </w:rPr>
        <w:t xml:space="preserve">ds associated with design </w:t>
      </w:r>
      <w:r w:rsidR="00D87325" w:rsidRPr="00F55744">
        <w:rPr>
          <w:sz w:val="22"/>
          <w:szCs w:val="22"/>
        </w:rPr>
        <w:t xml:space="preserve">flood and wind events, </w:t>
      </w:r>
      <w:r w:rsidR="000D5EA3" w:rsidRPr="00F55744">
        <w:rPr>
          <w:sz w:val="22"/>
          <w:szCs w:val="22"/>
        </w:rPr>
        <w:t xml:space="preserve">or combined wind and flood events, </w:t>
      </w:r>
      <w:r w:rsidR="00D87325" w:rsidRPr="00F55744">
        <w:rPr>
          <w:sz w:val="22"/>
          <w:szCs w:val="22"/>
        </w:rPr>
        <w:t>and home</w:t>
      </w:r>
      <w:r w:rsidR="000D5EA3" w:rsidRPr="00F55744">
        <w:rPr>
          <w:sz w:val="22"/>
          <w:szCs w:val="22"/>
        </w:rPr>
        <w:t>s</w:t>
      </w:r>
      <w:r w:rsidR="00D87325" w:rsidRPr="00F55744">
        <w:rPr>
          <w:sz w:val="22"/>
          <w:szCs w:val="22"/>
        </w:rPr>
        <w:t xml:space="preserve"> must be installed on foundation supports that are designed and anchored to prevent flotation, collapse, or late</w:t>
      </w:r>
      <w:r w:rsidR="00BD700C" w:rsidRPr="00F55744">
        <w:rPr>
          <w:sz w:val="22"/>
          <w:szCs w:val="22"/>
        </w:rPr>
        <w:t>ral movement of the structure.</w:t>
      </w:r>
      <w:r w:rsidR="002877E2">
        <w:rPr>
          <w:sz w:val="22"/>
          <w:szCs w:val="22"/>
        </w:rPr>
        <w:t xml:space="preserve"> </w:t>
      </w:r>
      <w:r w:rsidR="00D87325" w:rsidRPr="00F55744">
        <w:rPr>
          <w:sz w:val="22"/>
          <w:szCs w:val="22"/>
        </w:rPr>
        <w:t>Manufacturer’s installation instructions must indicate whether:</w:t>
      </w:r>
    </w:p>
    <w:p w14:paraId="428403D7" w14:textId="77777777" w:rsidR="00D87325" w:rsidRPr="00F55744" w:rsidRDefault="00D87325" w:rsidP="00D87325">
      <w:pPr>
        <w:tabs>
          <w:tab w:val="left" w:pos="720"/>
          <w:tab w:val="left" w:pos="1440"/>
        </w:tabs>
        <w:ind w:left="720" w:hanging="720"/>
        <w:rPr>
          <w:sz w:val="22"/>
          <w:szCs w:val="22"/>
        </w:rPr>
      </w:pPr>
    </w:p>
    <w:p w14:paraId="5D942918" w14:textId="77777777" w:rsidR="00D87325" w:rsidRPr="00F55744" w:rsidRDefault="00D87325" w:rsidP="00D87325">
      <w:pPr>
        <w:tabs>
          <w:tab w:val="left" w:pos="720"/>
          <w:tab w:val="left" w:pos="1440"/>
        </w:tabs>
        <w:ind w:left="1440" w:hanging="1440"/>
        <w:rPr>
          <w:sz w:val="22"/>
          <w:szCs w:val="22"/>
        </w:rPr>
      </w:pPr>
      <w:r w:rsidRPr="00F55744">
        <w:rPr>
          <w:sz w:val="22"/>
          <w:szCs w:val="22"/>
        </w:rPr>
        <w:tab/>
        <w:t>A.</w:t>
      </w:r>
      <w:r w:rsidRPr="00F55744">
        <w:rPr>
          <w:sz w:val="22"/>
          <w:szCs w:val="22"/>
        </w:rPr>
        <w:tab/>
        <w:t xml:space="preserve">The foundation specifications have been designed for flood-resistant considerations, and, if so, the conditions of applicability for </w:t>
      </w:r>
      <w:r w:rsidR="003D7AEE" w:rsidRPr="00F55744">
        <w:rPr>
          <w:sz w:val="22"/>
          <w:szCs w:val="22"/>
        </w:rPr>
        <w:t>velocities</w:t>
      </w:r>
      <w:r w:rsidRPr="00F55744">
        <w:rPr>
          <w:sz w:val="22"/>
          <w:szCs w:val="22"/>
        </w:rPr>
        <w:t>, depths, or wave action; or</w:t>
      </w:r>
    </w:p>
    <w:p w14:paraId="17F95D54" w14:textId="77777777" w:rsidR="00D87325" w:rsidRPr="00F55744" w:rsidRDefault="00D87325" w:rsidP="00D87325">
      <w:pPr>
        <w:tabs>
          <w:tab w:val="left" w:pos="720"/>
          <w:tab w:val="left" w:pos="1440"/>
        </w:tabs>
        <w:ind w:left="720" w:hanging="720"/>
        <w:rPr>
          <w:sz w:val="22"/>
          <w:szCs w:val="22"/>
        </w:rPr>
      </w:pPr>
    </w:p>
    <w:p w14:paraId="547E30A9" w14:textId="77777777" w:rsidR="00E13B20" w:rsidRPr="00F55744" w:rsidRDefault="00D87325" w:rsidP="00F07275">
      <w:pPr>
        <w:numPr>
          <w:ilvl w:val="0"/>
          <w:numId w:val="21"/>
        </w:numPr>
        <w:tabs>
          <w:tab w:val="clear" w:pos="1080"/>
          <w:tab w:val="left" w:pos="720"/>
          <w:tab w:val="left" w:pos="1440"/>
        </w:tabs>
        <w:rPr>
          <w:sz w:val="22"/>
          <w:szCs w:val="22"/>
        </w:rPr>
      </w:pPr>
      <w:r w:rsidRPr="00F55744">
        <w:rPr>
          <w:sz w:val="22"/>
          <w:szCs w:val="22"/>
        </w:rPr>
        <w:t>The foundation specifications are not designed to address flood loads.</w:t>
      </w:r>
    </w:p>
    <w:p w14:paraId="081DB8BC" w14:textId="77777777" w:rsidR="00496B19" w:rsidRPr="00F55744" w:rsidRDefault="00496B19" w:rsidP="00496B19">
      <w:pPr>
        <w:tabs>
          <w:tab w:val="left" w:pos="720"/>
          <w:tab w:val="left" w:pos="1440"/>
        </w:tabs>
        <w:ind w:left="720"/>
        <w:rPr>
          <w:sz w:val="22"/>
          <w:szCs w:val="22"/>
        </w:rPr>
      </w:pPr>
    </w:p>
    <w:p w14:paraId="7744C901" w14:textId="77777777" w:rsidR="00330456" w:rsidRPr="00F55744" w:rsidRDefault="00330456" w:rsidP="00E13B20">
      <w:pPr>
        <w:tabs>
          <w:tab w:val="left" w:pos="720"/>
          <w:tab w:val="left" w:pos="1440"/>
        </w:tabs>
        <w:ind w:left="720" w:hanging="720"/>
        <w:rPr>
          <w:b/>
          <w:sz w:val="22"/>
          <w:szCs w:val="22"/>
        </w:rPr>
      </w:pPr>
      <w:r w:rsidRPr="00F55744">
        <w:rPr>
          <w:b/>
          <w:sz w:val="22"/>
          <w:szCs w:val="22"/>
        </w:rPr>
        <w:t>III.</w:t>
      </w:r>
      <w:r w:rsidRPr="00F55744">
        <w:rPr>
          <w:b/>
          <w:sz w:val="22"/>
          <w:szCs w:val="22"/>
        </w:rPr>
        <w:tab/>
        <w:t>Piers</w:t>
      </w:r>
    </w:p>
    <w:p w14:paraId="24E01ADC" w14:textId="77777777" w:rsidR="00330456" w:rsidRPr="00F55744" w:rsidRDefault="00330456" w:rsidP="00330456">
      <w:pPr>
        <w:tabs>
          <w:tab w:val="left" w:pos="720"/>
          <w:tab w:val="left" w:pos="1440"/>
          <w:tab w:val="left" w:pos="2160"/>
        </w:tabs>
        <w:ind w:left="2160" w:hanging="2160"/>
        <w:rPr>
          <w:sz w:val="22"/>
          <w:szCs w:val="22"/>
        </w:rPr>
      </w:pPr>
    </w:p>
    <w:p w14:paraId="44732830" w14:textId="77777777" w:rsidR="00330456" w:rsidRPr="00F55744" w:rsidRDefault="00330456" w:rsidP="00330456">
      <w:pPr>
        <w:tabs>
          <w:tab w:val="left" w:pos="720"/>
          <w:tab w:val="left" w:pos="1440"/>
          <w:tab w:val="left" w:pos="2160"/>
        </w:tabs>
        <w:ind w:left="2160" w:hanging="2160"/>
        <w:rPr>
          <w:sz w:val="22"/>
          <w:szCs w:val="22"/>
        </w:rPr>
      </w:pPr>
      <w:r w:rsidRPr="00F55744">
        <w:rPr>
          <w:sz w:val="22"/>
          <w:szCs w:val="22"/>
        </w:rPr>
        <w:tab/>
        <w:t>A.</w:t>
      </w:r>
      <w:r w:rsidRPr="00F55744">
        <w:rPr>
          <w:sz w:val="22"/>
          <w:szCs w:val="22"/>
        </w:rPr>
        <w:tab/>
      </w:r>
      <w:r w:rsidR="000C7641" w:rsidRPr="00F55744">
        <w:rPr>
          <w:b/>
          <w:sz w:val="22"/>
          <w:szCs w:val="22"/>
        </w:rPr>
        <w:t>General</w:t>
      </w:r>
    </w:p>
    <w:p w14:paraId="10D9911B" w14:textId="77777777" w:rsidR="000C7641" w:rsidRPr="00F55744" w:rsidRDefault="000C7641" w:rsidP="00330456">
      <w:pPr>
        <w:tabs>
          <w:tab w:val="left" w:pos="720"/>
          <w:tab w:val="left" w:pos="1440"/>
          <w:tab w:val="left" w:pos="2160"/>
        </w:tabs>
        <w:ind w:left="2160" w:hanging="2160"/>
        <w:rPr>
          <w:sz w:val="22"/>
          <w:szCs w:val="22"/>
        </w:rPr>
      </w:pPr>
    </w:p>
    <w:p w14:paraId="05A08038" w14:textId="77777777" w:rsidR="000C7641" w:rsidRPr="00F55744" w:rsidRDefault="000C7641" w:rsidP="000C7641">
      <w:pPr>
        <w:tabs>
          <w:tab w:val="left" w:pos="720"/>
          <w:tab w:val="left" w:pos="1440"/>
        </w:tabs>
        <w:ind w:left="1440"/>
        <w:rPr>
          <w:sz w:val="22"/>
          <w:szCs w:val="22"/>
        </w:rPr>
      </w:pPr>
      <w:r w:rsidRPr="00F55744">
        <w:rPr>
          <w:sz w:val="22"/>
          <w:szCs w:val="22"/>
        </w:rPr>
        <w:t>The piers used must be capable of transmitting the vertical live and dead loads to the footings or foundation.</w:t>
      </w:r>
    </w:p>
    <w:p w14:paraId="79639BCA" w14:textId="77777777" w:rsidR="00855A23" w:rsidRPr="00F55744" w:rsidRDefault="00855A23" w:rsidP="000C7641">
      <w:pPr>
        <w:tabs>
          <w:tab w:val="left" w:pos="720"/>
          <w:tab w:val="left" w:pos="1440"/>
        </w:tabs>
        <w:ind w:left="1440"/>
        <w:rPr>
          <w:sz w:val="22"/>
          <w:szCs w:val="22"/>
        </w:rPr>
      </w:pPr>
    </w:p>
    <w:p w14:paraId="7D5C7E1A" w14:textId="77777777" w:rsidR="00855A23" w:rsidRPr="00F55744" w:rsidRDefault="00855A23" w:rsidP="00855A23">
      <w:pPr>
        <w:tabs>
          <w:tab w:val="left" w:pos="720"/>
          <w:tab w:val="left" w:pos="1440"/>
        </w:tabs>
        <w:rPr>
          <w:sz w:val="22"/>
          <w:szCs w:val="22"/>
        </w:rPr>
      </w:pPr>
      <w:r w:rsidRPr="00F55744">
        <w:rPr>
          <w:sz w:val="22"/>
          <w:szCs w:val="22"/>
        </w:rPr>
        <w:tab/>
        <w:t>B.</w:t>
      </w:r>
      <w:r w:rsidRPr="00F55744">
        <w:rPr>
          <w:sz w:val="22"/>
          <w:szCs w:val="22"/>
        </w:rPr>
        <w:tab/>
      </w:r>
      <w:r w:rsidRPr="00F55744">
        <w:rPr>
          <w:b/>
          <w:sz w:val="22"/>
          <w:szCs w:val="22"/>
        </w:rPr>
        <w:t>Acceptable Piers – Materials Specification</w:t>
      </w:r>
    </w:p>
    <w:p w14:paraId="605EB709" w14:textId="77777777" w:rsidR="00855A23" w:rsidRPr="00F55744" w:rsidRDefault="00855A23" w:rsidP="00855A23">
      <w:pPr>
        <w:tabs>
          <w:tab w:val="left" w:pos="720"/>
          <w:tab w:val="left" w:pos="1440"/>
        </w:tabs>
        <w:rPr>
          <w:sz w:val="22"/>
          <w:szCs w:val="22"/>
        </w:rPr>
      </w:pPr>
    </w:p>
    <w:p w14:paraId="2CA0BD65" w14:textId="77777777" w:rsidR="00855A23" w:rsidRPr="00F55744" w:rsidRDefault="00855A23" w:rsidP="00E16D0A">
      <w:pPr>
        <w:numPr>
          <w:ilvl w:val="1"/>
          <w:numId w:val="5"/>
        </w:numPr>
        <w:tabs>
          <w:tab w:val="left" w:pos="720"/>
          <w:tab w:val="left" w:pos="1440"/>
        </w:tabs>
        <w:rPr>
          <w:sz w:val="22"/>
          <w:szCs w:val="22"/>
        </w:rPr>
      </w:pPr>
      <w:r w:rsidRPr="00F55744">
        <w:rPr>
          <w:sz w:val="22"/>
          <w:szCs w:val="22"/>
        </w:rPr>
        <w:t>Piers are permitted to be concrete blocks, pressure-treate</w:t>
      </w:r>
      <w:r w:rsidR="00586537" w:rsidRPr="00F55744">
        <w:rPr>
          <w:sz w:val="22"/>
          <w:szCs w:val="22"/>
        </w:rPr>
        <w:t xml:space="preserve">d wood with a water </w:t>
      </w:r>
      <w:r w:rsidR="000E08E9" w:rsidRPr="00F55744">
        <w:rPr>
          <w:sz w:val="22"/>
          <w:szCs w:val="22"/>
        </w:rPr>
        <w:t>borne</w:t>
      </w:r>
      <w:r w:rsidR="00586537" w:rsidRPr="00F55744">
        <w:rPr>
          <w:sz w:val="22"/>
          <w:szCs w:val="22"/>
        </w:rPr>
        <w:t xml:space="preserve"> preservative, i</w:t>
      </w:r>
      <w:r w:rsidRPr="00F55744">
        <w:rPr>
          <w:sz w:val="22"/>
          <w:szCs w:val="22"/>
        </w:rPr>
        <w:t xml:space="preserve">n accordance with </w:t>
      </w:r>
      <w:r w:rsidR="00586537" w:rsidRPr="00F55744">
        <w:rPr>
          <w:sz w:val="22"/>
          <w:szCs w:val="22"/>
        </w:rPr>
        <w:t>AWPA Standard U1-04 (incorporated by reference) for Use Category 4B ground contact applications; or adjustable metal or concrete piers.</w:t>
      </w:r>
    </w:p>
    <w:p w14:paraId="2D8E9F76" w14:textId="77777777" w:rsidR="00586537" w:rsidRPr="00F55744" w:rsidRDefault="00586537" w:rsidP="00586537">
      <w:pPr>
        <w:tabs>
          <w:tab w:val="left" w:pos="720"/>
          <w:tab w:val="left" w:pos="1440"/>
        </w:tabs>
        <w:ind w:left="1440"/>
        <w:rPr>
          <w:sz w:val="22"/>
          <w:szCs w:val="22"/>
        </w:rPr>
      </w:pPr>
    </w:p>
    <w:p w14:paraId="53884E8D" w14:textId="77777777" w:rsidR="00855A23" w:rsidRPr="00F55744" w:rsidRDefault="00855A23" w:rsidP="00E16D0A">
      <w:pPr>
        <w:numPr>
          <w:ilvl w:val="1"/>
          <w:numId w:val="5"/>
        </w:numPr>
        <w:tabs>
          <w:tab w:val="left" w:pos="720"/>
          <w:tab w:val="left" w:pos="1440"/>
        </w:tabs>
        <w:rPr>
          <w:sz w:val="22"/>
          <w:szCs w:val="22"/>
        </w:rPr>
      </w:pPr>
      <w:r w:rsidRPr="00F55744">
        <w:rPr>
          <w:sz w:val="22"/>
          <w:szCs w:val="22"/>
        </w:rPr>
        <w:t>Manufactured piers must be listed or labeled for the required vertical load capacity, and</w:t>
      </w:r>
      <w:r w:rsidR="00586537" w:rsidRPr="00F55744">
        <w:rPr>
          <w:sz w:val="22"/>
          <w:szCs w:val="22"/>
        </w:rPr>
        <w:t xml:space="preserve">, </w:t>
      </w:r>
      <w:r w:rsidRPr="00F55744">
        <w:rPr>
          <w:sz w:val="22"/>
          <w:szCs w:val="22"/>
        </w:rPr>
        <w:t>where required by design, for the appropriate horizontal load capacity.</w:t>
      </w:r>
    </w:p>
    <w:p w14:paraId="2F3A6B83" w14:textId="77777777" w:rsidR="006028E0" w:rsidRPr="00F55744" w:rsidRDefault="006028E0" w:rsidP="00855A23">
      <w:pPr>
        <w:tabs>
          <w:tab w:val="left" w:pos="720"/>
        </w:tabs>
        <w:rPr>
          <w:sz w:val="22"/>
          <w:szCs w:val="22"/>
        </w:rPr>
      </w:pPr>
    </w:p>
    <w:p w14:paraId="6F3B56D4" w14:textId="77777777" w:rsidR="00855A23" w:rsidRPr="00F55744" w:rsidRDefault="005209D2" w:rsidP="00855A23">
      <w:pPr>
        <w:tabs>
          <w:tab w:val="left" w:pos="720"/>
        </w:tabs>
        <w:rPr>
          <w:sz w:val="22"/>
          <w:szCs w:val="22"/>
        </w:rPr>
      </w:pPr>
      <w:r w:rsidRPr="00F55744">
        <w:rPr>
          <w:sz w:val="22"/>
          <w:szCs w:val="22"/>
        </w:rPr>
        <w:tab/>
        <w:t>C.</w:t>
      </w:r>
      <w:r w:rsidR="00855A23" w:rsidRPr="00F55744">
        <w:rPr>
          <w:sz w:val="22"/>
          <w:szCs w:val="22"/>
        </w:rPr>
        <w:tab/>
      </w:r>
      <w:r w:rsidR="00855A23" w:rsidRPr="00F55744">
        <w:rPr>
          <w:b/>
          <w:sz w:val="22"/>
          <w:szCs w:val="22"/>
        </w:rPr>
        <w:t>Design Requirements</w:t>
      </w:r>
    </w:p>
    <w:p w14:paraId="527F05D7" w14:textId="77777777" w:rsidR="00855A23" w:rsidRPr="00F55744" w:rsidRDefault="00855A23" w:rsidP="00855A23">
      <w:pPr>
        <w:tabs>
          <w:tab w:val="left" w:pos="720"/>
        </w:tabs>
        <w:rPr>
          <w:sz w:val="22"/>
          <w:szCs w:val="22"/>
        </w:rPr>
      </w:pPr>
    </w:p>
    <w:p w14:paraId="6E0FE8A3" w14:textId="77777777" w:rsidR="00586537" w:rsidRPr="00F55744" w:rsidRDefault="00855A23" w:rsidP="00586537">
      <w:pPr>
        <w:numPr>
          <w:ilvl w:val="0"/>
          <w:numId w:val="8"/>
        </w:numPr>
        <w:tabs>
          <w:tab w:val="left" w:pos="720"/>
        </w:tabs>
        <w:rPr>
          <w:b/>
          <w:sz w:val="22"/>
          <w:szCs w:val="22"/>
        </w:rPr>
      </w:pPr>
      <w:r w:rsidRPr="00F55744">
        <w:rPr>
          <w:b/>
          <w:sz w:val="22"/>
          <w:szCs w:val="22"/>
        </w:rPr>
        <w:t>Load-bearing capacit</w:t>
      </w:r>
      <w:r w:rsidR="00586537" w:rsidRPr="00F55744">
        <w:rPr>
          <w:b/>
          <w:sz w:val="22"/>
          <w:szCs w:val="22"/>
        </w:rPr>
        <w:t>y</w:t>
      </w:r>
    </w:p>
    <w:p w14:paraId="735CA5C1" w14:textId="77777777" w:rsidR="00586537" w:rsidRPr="00F55744" w:rsidRDefault="00586537" w:rsidP="00586537">
      <w:pPr>
        <w:tabs>
          <w:tab w:val="left" w:pos="720"/>
        </w:tabs>
        <w:ind w:left="1440"/>
        <w:rPr>
          <w:sz w:val="22"/>
          <w:szCs w:val="22"/>
        </w:rPr>
      </w:pPr>
    </w:p>
    <w:p w14:paraId="444FD6B9" w14:textId="77777777" w:rsidR="00855A23" w:rsidRPr="00F55744" w:rsidRDefault="00855A23" w:rsidP="00586537">
      <w:pPr>
        <w:tabs>
          <w:tab w:val="left" w:pos="720"/>
        </w:tabs>
        <w:ind w:left="2160"/>
        <w:rPr>
          <w:sz w:val="22"/>
          <w:szCs w:val="22"/>
        </w:rPr>
      </w:pPr>
      <w:r w:rsidRPr="00F55744">
        <w:rPr>
          <w:sz w:val="22"/>
          <w:szCs w:val="22"/>
        </w:rPr>
        <w:t>The load</w:t>
      </w:r>
      <w:r w:rsidR="00586537" w:rsidRPr="00F55744">
        <w:rPr>
          <w:sz w:val="22"/>
          <w:szCs w:val="22"/>
        </w:rPr>
        <w:t>-bearing capacity</w:t>
      </w:r>
      <w:r w:rsidRPr="00F55744">
        <w:rPr>
          <w:sz w:val="22"/>
          <w:szCs w:val="22"/>
        </w:rPr>
        <w:t xml:space="preserve"> </w:t>
      </w:r>
      <w:r w:rsidR="00586537" w:rsidRPr="00F55744">
        <w:rPr>
          <w:sz w:val="22"/>
          <w:szCs w:val="22"/>
        </w:rPr>
        <w:t>for</w:t>
      </w:r>
      <w:r w:rsidRPr="00F55744">
        <w:rPr>
          <w:sz w:val="22"/>
          <w:szCs w:val="22"/>
        </w:rPr>
        <w:t xml:space="preserve"> each pier must </w:t>
      </w:r>
      <w:r w:rsidR="00586537" w:rsidRPr="00F55744">
        <w:rPr>
          <w:sz w:val="22"/>
          <w:szCs w:val="22"/>
        </w:rPr>
        <w:t>be designed to include consideration for</w:t>
      </w:r>
      <w:r w:rsidRPr="00F55744">
        <w:rPr>
          <w:sz w:val="22"/>
          <w:szCs w:val="22"/>
        </w:rPr>
        <w:t xml:space="preserve"> the dimensions of the home, the design dead and live loads, the spacing of the piers, and the way the piers are used to support the home.</w:t>
      </w:r>
    </w:p>
    <w:p w14:paraId="45ED498E" w14:textId="77777777" w:rsidR="00855A23" w:rsidRPr="00F55744" w:rsidRDefault="00855A23" w:rsidP="00855A23">
      <w:pPr>
        <w:tabs>
          <w:tab w:val="left" w:pos="720"/>
        </w:tabs>
        <w:ind w:left="1440"/>
        <w:rPr>
          <w:sz w:val="22"/>
          <w:szCs w:val="22"/>
        </w:rPr>
      </w:pPr>
    </w:p>
    <w:p w14:paraId="3B2B97F7" w14:textId="77777777" w:rsidR="00855A23" w:rsidRPr="00F55744" w:rsidRDefault="00855A23" w:rsidP="00414809">
      <w:pPr>
        <w:numPr>
          <w:ilvl w:val="0"/>
          <w:numId w:val="8"/>
        </w:numPr>
        <w:tabs>
          <w:tab w:val="left" w:pos="720"/>
        </w:tabs>
        <w:rPr>
          <w:sz w:val="22"/>
          <w:szCs w:val="22"/>
        </w:rPr>
      </w:pPr>
      <w:r w:rsidRPr="00F55744">
        <w:rPr>
          <w:sz w:val="22"/>
          <w:szCs w:val="22"/>
        </w:rPr>
        <w:t xml:space="preserve">Center beam/mating wall support must be required for multi-section homes and designs must be consistent with Tables 2 and 3 of this section and Figures A, B, and C </w:t>
      </w:r>
      <w:r w:rsidR="00414809" w:rsidRPr="00F55744">
        <w:rPr>
          <w:sz w:val="22"/>
          <w:szCs w:val="22"/>
        </w:rPr>
        <w:t>to</w:t>
      </w:r>
      <w:r w:rsidRPr="00F55744">
        <w:rPr>
          <w:sz w:val="22"/>
          <w:szCs w:val="22"/>
        </w:rPr>
        <w:t xml:space="preserve"> </w:t>
      </w:r>
      <w:r w:rsidR="00502864" w:rsidRPr="00F55744">
        <w:rPr>
          <w:sz w:val="22"/>
          <w:szCs w:val="22"/>
        </w:rPr>
        <w:t>Subchapter</w:t>
      </w:r>
      <w:r w:rsidR="003D7AEE" w:rsidRPr="00F55744">
        <w:rPr>
          <w:sz w:val="22"/>
          <w:szCs w:val="22"/>
        </w:rPr>
        <w:t xml:space="preserve"> D, Section X.</w:t>
      </w:r>
    </w:p>
    <w:p w14:paraId="1271AE3C" w14:textId="77777777" w:rsidR="00F808B5" w:rsidRPr="00F55744" w:rsidRDefault="00F808B5" w:rsidP="00F808B5">
      <w:pPr>
        <w:tabs>
          <w:tab w:val="left" w:pos="720"/>
        </w:tabs>
        <w:rPr>
          <w:sz w:val="22"/>
          <w:szCs w:val="22"/>
        </w:rPr>
      </w:pPr>
    </w:p>
    <w:p w14:paraId="2E35DC8F" w14:textId="77777777" w:rsidR="00414809" w:rsidRPr="00F55744" w:rsidRDefault="00414809" w:rsidP="00186320">
      <w:pPr>
        <w:keepNext/>
        <w:keepLines/>
        <w:numPr>
          <w:ilvl w:val="0"/>
          <w:numId w:val="7"/>
        </w:numPr>
        <w:tabs>
          <w:tab w:val="left" w:pos="720"/>
        </w:tabs>
        <w:rPr>
          <w:b/>
          <w:sz w:val="22"/>
          <w:szCs w:val="22"/>
        </w:rPr>
      </w:pPr>
      <w:r w:rsidRPr="00F55744">
        <w:rPr>
          <w:b/>
          <w:sz w:val="22"/>
          <w:szCs w:val="22"/>
        </w:rPr>
        <w:lastRenderedPageBreak/>
        <w:t>Pier Loads</w:t>
      </w:r>
    </w:p>
    <w:p w14:paraId="635B2C98" w14:textId="77777777" w:rsidR="00414809" w:rsidRPr="00F55744" w:rsidRDefault="00414809" w:rsidP="00186320">
      <w:pPr>
        <w:keepNext/>
        <w:keepLines/>
        <w:tabs>
          <w:tab w:val="left" w:pos="720"/>
        </w:tabs>
        <w:rPr>
          <w:sz w:val="22"/>
          <w:szCs w:val="22"/>
        </w:rPr>
      </w:pPr>
    </w:p>
    <w:p w14:paraId="3BCAAA78" w14:textId="77777777" w:rsidR="002F1381" w:rsidRPr="00F55744" w:rsidRDefault="00414809" w:rsidP="00186320">
      <w:pPr>
        <w:keepNext/>
        <w:keepLines/>
        <w:numPr>
          <w:ilvl w:val="1"/>
          <w:numId w:val="7"/>
        </w:numPr>
        <w:tabs>
          <w:tab w:val="left" w:pos="720"/>
        </w:tabs>
        <w:rPr>
          <w:sz w:val="22"/>
          <w:szCs w:val="22"/>
        </w:rPr>
      </w:pPr>
      <w:r w:rsidRPr="00F55744">
        <w:rPr>
          <w:sz w:val="22"/>
          <w:szCs w:val="22"/>
        </w:rPr>
        <w:t>Design support layout configurations</w:t>
      </w:r>
      <w:r w:rsidR="00586537" w:rsidRPr="00F55744">
        <w:rPr>
          <w:sz w:val="22"/>
          <w:szCs w:val="22"/>
        </w:rPr>
        <w:t xml:space="preserve"> for the pier</w:t>
      </w:r>
      <w:r w:rsidRPr="00F55744">
        <w:rPr>
          <w:sz w:val="22"/>
          <w:szCs w:val="22"/>
        </w:rPr>
        <w:t xml:space="preserve"> loads, pier spacing, and </w:t>
      </w:r>
      <w:r w:rsidR="00586537" w:rsidRPr="00F55744">
        <w:rPr>
          <w:sz w:val="22"/>
          <w:szCs w:val="22"/>
        </w:rPr>
        <w:t xml:space="preserve">roof live loads must be in accordance </w:t>
      </w:r>
      <w:r w:rsidRPr="00F55744">
        <w:rPr>
          <w:sz w:val="22"/>
          <w:szCs w:val="22"/>
        </w:rPr>
        <w:t>with Ta</w:t>
      </w:r>
      <w:r w:rsidR="00586537" w:rsidRPr="00F55744">
        <w:rPr>
          <w:sz w:val="22"/>
          <w:szCs w:val="22"/>
        </w:rPr>
        <w:t xml:space="preserve">bles 1, 2 and 3 </w:t>
      </w:r>
      <w:r w:rsidR="00C934AE" w:rsidRPr="00F55744">
        <w:rPr>
          <w:sz w:val="22"/>
          <w:szCs w:val="22"/>
        </w:rPr>
        <w:t>of this section and the MHCSS.</w:t>
      </w:r>
      <w:r w:rsidR="002877E2">
        <w:rPr>
          <w:sz w:val="22"/>
          <w:szCs w:val="22"/>
        </w:rPr>
        <w:t xml:space="preserve"> </w:t>
      </w:r>
    </w:p>
    <w:p w14:paraId="68FAA2F8" w14:textId="77777777" w:rsidR="00414809" w:rsidRPr="00F55744" w:rsidRDefault="00586537" w:rsidP="00186320">
      <w:pPr>
        <w:keepNext/>
        <w:keepLines/>
        <w:numPr>
          <w:ilvl w:val="1"/>
          <w:numId w:val="7"/>
        </w:numPr>
        <w:tabs>
          <w:tab w:val="left" w:pos="720"/>
        </w:tabs>
        <w:rPr>
          <w:sz w:val="22"/>
          <w:szCs w:val="22"/>
        </w:rPr>
      </w:pPr>
      <w:r w:rsidRPr="00F55744">
        <w:rPr>
          <w:sz w:val="22"/>
          <w:szCs w:val="22"/>
        </w:rPr>
        <w:t xml:space="preserve">Other pier designs are permitted in accordance with this </w:t>
      </w:r>
      <w:r w:rsidR="00502864" w:rsidRPr="00F55744">
        <w:rPr>
          <w:sz w:val="22"/>
          <w:szCs w:val="22"/>
        </w:rPr>
        <w:t>subchapter</w:t>
      </w:r>
      <w:r w:rsidRPr="00F55744">
        <w:rPr>
          <w:sz w:val="22"/>
          <w:szCs w:val="22"/>
        </w:rPr>
        <w:t>.</w:t>
      </w:r>
    </w:p>
    <w:p w14:paraId="724AFB14" w14:textId="77777777" w:rsidR="00414809" w:rsidRPr="00F55744" w:rsidRDefault="00414809" w:rsidP="00414809">
      <w:pPr>
        <w:tabs>
          <w:tab w:val="left" w:pos="720"/>
        </w:tabs>
        <w:ind w:left="1440"/>
        <w:rPr>
          <w:sz w:val="22"/>
          <w:szCs w:val="22"/>
        </w:rPr>
      </w:pPr>
    </w:p>
    <w:p w14:paraId="418F1930" w14:textId="77777777" w:rsidR="00803099" w:rsidRPr="00F55744" w:rsidRDefault="00A77F76" w:rsidP="00834407">
      <w:pPr>
        <w:numPr>
          <w:ilvl w:val="1"/>
          <w:numId w:val="7"/>
        </w:numPr>
        <w:tabs>
          <w:tab w:val="left" w:pos="720"/>
        </w:tabs>
        <w:rPr>
          <w:b/>
          <w:sz w:val="22"/>
          <w:szCs w:val="22"/>
        </w:rPr>
      </w:pPr>
      <w:r w:rsidRPr="00F55744">
        <w:rPr>
          <w:sz w:val="22"/>
          <w:szCs w:val="22"/>
        </w:rPr>
        <w:t>Manufactured piers must be rated at least to the loads required to safely support the dead and live loads</w:t>
      </w:r>
      <w:r w:rsidR="003D12E0" w:rsidRPr="00F55744">
        <w:rPr>
          <w:sz w:val="22"/>
          <w:szCs w:val="22"/>
        </w:rPr>
        <w:t>,</w:t>
      </w:r>
      <w:r w:rsidRPr="00F55744">
        <w:rPr>
          <w:sz w:val="22"/>
          <w:szCs w:val="22"/>
        </w:rPr>
        <w:t xml:space="preserve"> as required by </w:t>
      </w:r>
      <w:r w:rsidR="00502864" w:rsidRPr="00F55744">
        <w:rPr>
          <w:sz w:val="22"/>
          <w:szCs w:val="22"/>
        </w:rPr>
        <w:t>Subchapter</w:t>
      </w:r>
      <w:r w:rsidR="003D7AEE" w:rsidRPr="00F55744">
        <w:rPr>
          <w:sz w:val="22"/>
          <w:szCs w:val="22"/>
        </w:rPr>
        <w:t xml:space="preserve"> D, Section I</w:t>
      </w:r>
      <w:r w:rsidR="003D12E0" w:rsidRPr="00F55744">
        <w:rPr>
          <w:sz w:val="22"/>
          <w:szCs w:val="22"/>
        </w:rPr>
        <w:t>,</w:t>
      </w:r>
      <w:r w:rsidRPr="00F55744">
        <w:rPr>
          <w:sz w:val="22"/>
          <w:szCs w:val="22"/>
        </w:rPr>
        <w:t xml:space="preserve"> and</w:t>
      </w:r>
      <w:r w:rsidR="003D12E0" w:rsidRPr="00F55744">
        <w:rPr>
          <w:sz w:val="22"/>
          <w:szCs w:val="22"/>
        </w:rPr>
        <w:t xml:space="preserve"> the</w:t>
      </w:r>
      <w:r w:rsidRPr="00F55744">
        <w:rPr>
          <w:sz w:val="22"/>
          <w:szCs w:val="22"/>
        </w:rPr>
        <w:t xml:space="preserve"> installation instructions </w:t>
      </w:r>
      <w:r w:rsidR="003D12E0" w:rsidRPr="00F55744">
        <w:rPr>
          <w:sz w:val="22"/>
          <w:szCs w:val="22"/>
        </w:rPr>
        <w:t xml:space="preserve">for those piers </w:t>
      </w:r>
      <w:r w:rsidRPr="00F55744">
        <w:rPr>
          <w:sz w:val="22"/>
          <w:szCs w:val="22"/>
        </w:rPr>
        <w:t>must be consistent with Table</w:t>
      </w:r>
      <w:r w:rsidR="009513E2" w:rsidRPr="00F55744">
        <w:rPr>
          <w:sz w:val="22"/>
          <w:szCs w:val="22"/>
        </w:rPr>
        <w:t xml:space="preserve">s 1, 2, and 3 of this section. </w:t>
      </w:r>
    </w:p>
    <w:p w14:paraId="29C62812" w14:textId="77777777" w:rsidR="00B20E35" w:rsidRPr="00F55744" w:rsidRDefault="00B20E35" w:rsidP="00B20E35">
      <w:pPr>
        <w:tabs>
          <w:tab w:val="left" w:pos="720"/>
        </w:tabs>
        <w:jc w:val="both"/>
        <w:rPr>
          <w:b/>
          <w:sz w:val="22"/>
          <w:szCs w:val="22"/>
        </w:rPr>
      </w:pPr>
    </w:p>
    <w:p w14:paraId="31FC0804" w14:textId="77777777" w:rsidR="00B20E35" w:rsidRPr="00F55744" w:rsidRDefault="00496B19" w:rsidP="00EC75B5">
      <w:pPr>
        <w:keepNext/>
        <w:tabs>
          <w:tab w:val="left" w:pos="720"/>
        </w:tabs>
        <w:jc w:val="center"/>
        <w:rPr>
          <w:b/>
          <w:sz w:val="22"/>
          <w:szCs w:val="22"/>
        </w:rPr>
      </w:pPr>
      <w:r w:rsidRPr="00F55744">
        <w:rPr>
          <w:b/>
          <w:sz w:val="22"/>
          <w:szCs w:val="22"/>
        </w:rPr>
        <w:t xml:space="preserve">Table 1 to </w:t>
      </w:r>
      <w:r w:rsidR="00972C56" w:rsidRPr="00F55744">
        <w:rPr>
          <w:b/>
          <w:sz w:val="22"/>
          <w:szCs w:val="22"/>
        </w:rPr>
        <w:t xml:space="preserve">Subchapter D, Section </w:t>
      </w:r>
      <w:r w:rsidRPr="00F55744">
        <w:rPr>
          <w:b/>
          <w:sz w:val="22"/>
          <w:szCs w:val="22"/>
        </w:rPr>
        <w:t>III –</w:t>
      </w:r>
      <w:r w:rsidR="00E07869" w:rsidRPr="00F55744">
        <w:rPr>
          <w:b/>
          <w:sz w:val="22"/>
          <w:szCs w:val="22"/>
        </w:rPr>
        <w:t xml:space="preserve"> Piers</w:t>
      </w:r>
    </w:p>
    <w:p w14:paraId="2CCC5440" w14:textId="77777777" w:rsidR="00C361DA" w:rsidRPr="00F55744" w:rsidRDefault="00B20E35" w:rsidP="00EC75B5">
      <w:pPr>
        <w:keepNext/>
        <w:tabs>
          <w:tab w:val="left" w:pos="720"/>
        </w:tabs>
        <w:jc w:val="center"/>
        <w:rPr>
          <w:b/>
          <w:sz w:val="22"/>
          <w:szCs w:val="22"/>
        </w:rPr>
      </w:pPr>
      <w:r w:rsidRPr="00F55744">
        <w:rPr>
          <w:b/>
          <w:sz w:val="22"/>
          <w:szCs w:val="22"/>
        </w:rPr>
        <w:t>Frame Blocking Only</w:t>
      </w:r>
      <w:r w:rsidR="00A273B2" w:rsidRPr="00F55744">
        <w:rPr>
          <w:b/>
          <w:sz w:val="22"/>
          <w:szCs w:val="22"/>
        </w:rPr>
        <w:t xml:space="preserve"> – </w:t>
      </w:r>
      <w:r w:rsidRPr="00F55744">
        <w:rPr>
          <w:b/>
          <w:sz w:val="22"/>
          <w:szCs w:val="22"/>
        </w:rPr>
        <w:t>Perimeter Support not Required Except at Openings</w:t>
      </w:r>
    </w:p>
    <w:p w14:paraId="35C8EA13" w14:textId="77777777" w:rsidR="000B2B3E" w:rsidRPr="00F55744" w:rsidRDefault="000B2B3E" w:rsidP="00EC75B5">
      <w:pPr>
        <w:keepNext/>
        <w:framePr w:w="10411" w:h="4321" w:hRule="exact" w:hSpace="187" w:wrap="around" w:vAnchor="text" w:hAnchor="page" w:x="1095" w:y="1" w:anchorLock="1"/>
        <w:widowControl w:val="0"/>
        <w:autoSpaceDE w:val="0"/>
        <w:autoSpaceDN w:val="0"/>
        <w:adjustRightInd w:val="0"/>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2839"/>
        <w:gridCol w:w="1071"/>
        <w:gridCol w:w="3801"/>
        <w:gridCol w:w="2534"/>
      </w:tblGrid>
      <w:tr w:rsidR="000B2B3E" w:rsidRPr="00F55744" w14:paraId="74D2A447" w14:textId="77777777">
        <w:trPr>
          <w:trHeight w:val="761"/>
        </w:trPr>
        <w:tc>
          <w:tcPr>
            <w:tcW w:w="2839" w:type="dxa"/>
            <w:tcBorders>
              <w:top w:val="single" w:sz="4" w:space="0" w:color="000000"/>
              <w:left w:val="single" w:sz="2" w:space="0" w:color="000000"/>
              <w:bottom w:val="single" w:sz="4" w:space="0" w:color="000000"/>
              <w:right w:val="single" w:sz="4" w:space="0" w:color="000000"/>
            </w:tcBorders>
            <w:vAlign w:val="center"/>
          </w:tcPr>
          <w:p w14:paraId="77C8B80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b/>
                <w:sz w:val="18"/>
                <w:szCs w:val="18"/>
              </w:rPr>
            </w:pPr>
            <w:r w:rsidRPr="00F55744">
              <w:rPr>
                <w:rFonts w:ascii="Arial Narrow" w:hAnsi="Arial Narrow" w:cs="Times New Roman"/>
                <w:b/>
                <w:sz w:val="18"/>
                <w:szCs w:val="18"/>
              </w:rPr>
              <w:t xml:space="preserve">Pier spacing </w:t>
            </w:r>
          </w:p>
        </w:tc>
        <w:tc>
          <w:tcPr>
            <w:tcW w:w="1071" w:type="dxa"/>
            <w:tcBorders>
              <w:top w:val="single" w:sz="4" w:space="0" w:color="000000"/>
              <w:left w:val="single" w:sz="4" w:space="0" w:color="000000"/>
              <w:bottom w:val="single" w:sz="4" w:space="0" w:color="000000"/>
              <w:right w:val="single" w:sz="4" w:space="0" w:color="000000"/>
            </w:tcBorders>
          </w:tcPr>
          <w:p w14:paraId="6A492901" w14:textId="77777777" w:rsidR="00E0038F" w:rsidRPr="00F55744" w:rsidRDefault="00E0038F" w:rsidP="00C53736">
            <w:pPr>
              <w:pStyle w:val="Default"/>
              <w:framePr w:w="10411" w:h="4321" w:hRule="exact" w:hSpace="187" w:wrap="around" w:vAnchor="text" w:hAnchor="page" w:x="1095" w:y="1" w:anchorLock="1"/>
              <w:rPr>
                <w:rFonts w:ascii="Arial Narrow" w:hAnsi="Arial Narrow" w:cs="Times New Roman"/>
                <w:b/>
                <w:sz w:val="18"/>
                <w:szCs w:val="18"/>
              </w:rPr>
            </w:pPr>
          </w:p>
          <w:p w14:paraId="13B6EF65"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b/>
                <w:sz w:val="18"/>
                <w:szCs w:val="18"/>
              </w:rPr>
            </w:pPr>
            <w:r w:rsidRPr="00F55744">
              <w:rPr>
                <w:rFonts w:ascii="Arial Narrow" w:hAnsi="Arial Narrow" w:cs="Times New Roman"/>
                <w:b/>
                <w:sz w:val="18"/>
                <w:szCs w:val="18"/>
              </w:rPr>
              <w:t>Roof live</w:t>
            </w:r>
          </w:p>
          <w:p w14:paraId="6C0ABBF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b/>
                <w:sz w:val="18"/>
                <w:szCs w:val="18"/>
              </w:rPr>
            </w:pPr>
            <w:r w:rsidRPr="00F55744">
              <w:rPr>
                <w:rFonts w:ascii="Arial Narrow" w:hAnsi="Arial Narrow" w:cs="Times New Roman"/>
                <w:b/>
                <w:sz w:val="18"/>
                <w:szCs w:val="18"/>
              </w:rPr>
              <w:t xml:space="preserve"> load (psf) </w:t>
            </w:r>
          </w:p>
        </w:tc>
        <w:tc>
          <w:tcPr>
            <w:tcW w:w="3801" w:type="dxa"/>
            <w:tcBorders>
              <w:top w:val="single" w:sz="4" w:space="0" w:color="000000"/>
              <w:left w:val="single" w:sz="4" w:space="0" w:color="000000"/>
              <w:bottom w:val="single" w:sz="4" w:space="0" w:color="000000"/>
              <w:right w:val="single" w:sz="4" w:space="0" w:color="000000"/>
            </w:tcBorders>
            <w:vAlign w:val="center"/>
          </w:tcPr>
          <w:p w14:paraId="72DA27D4" w14:textId="77777777" w:rsidR="000B2B3E" w:rsidRPr="00F55744" w:rsidRDefault="000B2B3E" w:rsidP="00C53736">
            <w:pPr>
              <w:pStyle w:val="Default"/>
              <w:framePr w:w="10411" w:h="4321" w:hRule="exact" w:hSpace="187" w:wrap="around" w:vAnchor="text" w:hAnchor="page" w:x="1095" w:y="1" w:anchorLock="1"/>
              <w:jc w:val="center"/>
              <w:rPr>
                <w:rFonts w:ascii="Arial Narrow" w:hAnsi="Arial Narrow" w:cs="Times New Roman"/>
                <w:b/>
                <w:sz w:val="18"/>
                <w:szCs w:val="18"/>
              </w:rPr>
            </w:pPr>
            <w:r w:rsidRPr="00F55744">
              <w:rPr>
                <w:rFonts w:ascii="Arial Narrow" w:hAnsi="Arial Narrow" w:cs="Times New Roman"/>
                <w:b/>
                <w:sz w:val="18"/>
                <w:szCs w:val="18"/>
              </w:rPr>
              <w:t>Location</w:t>
            </w:r>
          </w:p>
        </w:tc>
        <w:tc>
          <w:tcPr>
            <w:tcW w:w="2534" w:type="dxa"/>
            <w:tcBorders>
              <w:top w:val="single" w:sz="4" w:space="0" w:color="000000"/>
              <w:left w:val="single" w:sz="4" w:space="0" w:color="000000"/>
              <w:bottom w:val="single" w:sz="4" w:space="0" w:color="000000"/>
              <w:right w:val="single" w:sz="2" w:space="0" w:color="000000"/>
            </w:tcBorders>
            <w:vAlign w:val="center"/>
          </w:tcPr>
          <w:p w14:paraId="3636F145"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b/>
                <w:sz w:val="18"/>
                <w:szCs w:val="18"/>
              </w:rPr>
            </w:pPr>
            <w:r w:rsidRPr="00F55744">
              <w:rPr>
                <w:rFonts w:ascii="Arial Narrow" w:hAnsi="Arial Narrow" w:cs="Times New Roman"/>
                <w:b/>
                <w:sz w:val="18"/>
                <w:szCs w:val="18"/>
              </w:rPr>
              <w:t xml:space="preserve">Load (lbs.) </w:t>
            </w:r>
          </w:p>
        </w:tc>
      </w:tr>
      <w:tr w:rsidR="000B2B3E" w:rsidRPr="00F55744" w14:paraId="4579DB60" w14:textId="77777777">
        <w:trPr>
          <w:trHeight w:val="756"/>
        </w:trPr>
        <w:tc>
          <w:tcPr>
            <w:tcW w:w="2839" w:type="dxa"/>
            <w:tcBorders>
              <w:top w:val="single" w:sz="4" w:space="0" w:color="000000"/>
              <w:left w:val="single" w:sz="2" w:space="0" w:color="000000"/>
              <w:bottom w:val="single" w:sz="4" w:space="0" w:color="000000"/>
              <w:right w:val="single" w:sz="4" w:space="0" w:color="000000"/>
            </w:tcBorders>
            <w:vAlign w:val="center"/>
          </w:tcPr>
          <w:p w14:paraId="4FF52B2F"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4 ft. 0 in. ..........................................</w:t>
            </w:r>
          </w:p>
        </w:tc>
        <w:tc>
          <w:tcPr>
            <w:tcW w:w="1071" w:type="dxa"/>
            <w:tcBorders>
              <w:top w:val="single" w:sz="4" w:space="0" w:color="000000"/>
              <w:left w:val="single" w:sz="4" w:space="0" w:color="000000"/>
              <w:bottom w:val="single" w:sz="4" w:space="0" w:color="000000"/>
              <w:right w:val="single" w:sz="4" w:space="0" w:color="000000"/>
            </w:tcBorders>
            <w:vAlign w:val="center"/>
          </w:tcPr>
          <w:p w14:paraId="0B86796D"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20</w:t>
            </w:r>
          </w:p>
          <w:p w14:paraId="40ED0BC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30</w:t>
            </w:r>
          </w:p>
          <w:p w14:paraId="60E9F8E8"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40 </w:t>
            </w:r>
          </w:p>
        </w:tc>
        <w:tc>
          <w:tcPr>
            <w:tcW w:w="3801" w:type="dxa"/>
            <w:tcBorders>
              <w:top w:val="single" w:sz="4" w:space="0" w:color="000000"/>
              <w:left w:val="single" w:sz="4" w:space="0" w:color="000000"/>
              <w:bottom w:val="single" w:sz="4" w:space="0" w:color="000000"/>
              <w:right w:val="single" w:sz="4" w:space="0" w:color="000000"/>
            </w:tcBorders>
            <w:vAlign w:val="center"/>
          </w:tcPr>
          <w:p w14:paraId="0AFEC2C9" w14:textId="77777777" w:rsidR="00BC3083"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p w14:paraId="6A835F13" w14:textId="77777777" w:rsidR="00BC3083"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p w14:paraId="4CE355BC"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tc>
        <w:tc>
          <w:tcPr>
            <w:tcW w:w="2534" w:type="dxa"/>
            <w:tcBorders>
              <w:top w:val="single" w:sz="4" w:space="0" w:color="000000"/>
              <w:left w:val="single" w:sz="4" w:space="0" w:color="000000"/>
              <w:bottom w:val="single" w:sz="4" w:space="0" w:color="000000"/>
              <w:right w:val="single" w:sz="2" w:space="0" w:color="000000"/>
            </w:tcBorders>
            <w:vAlign w:val="center"/>
          </w:tcPr>
          <w:p w14:paraId="485CF47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2,900</w:t>
            </w:r>
          </w:p>
          <w:p w14:paraId="311BA45E"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3,300</w:t>
            </w:r>
          </w:p>
          <w:p w14:paraId="0C7D7EE5"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3,600 </w:t>
            </w:r>
          </w:p>
        </w:tc>
      </w:tr>
      <w:tr w:rsidR="000B2B3E" w:rsidRPr="00F55744" w14:paraId="695CB4D0" w14:textId="77777777">
        <w:trPr>
          <w:trHeight w:val="807"/>
        </w:trPr>
        <w:tc>
          <w:tcPr>
            <w:tcW w:w="2839" w:type="dxa"/>
            <w:tcBorders>
              <w:top w:val="single" w:sz="4" w:space="0" w:color="000000"/>
              <w:left w:val="single" w:sz="2" w:space="0" w:color="000000"/>
              <w:bottom w:val="single" w:sz="4" w:space="0" w:color="auto"/>
              <w:right w:val="single" w:sz="4" w:space="0" w:color="000000"/>
            </w:tcBorders>
            <w:vAlign w:val="center"/>
          </w:tcPr>
          <w:p w14:paraId="6EE1D6F3"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6 ft. 0 in. ...........................................</w:t>
            </w:r>
          </w:p>
        </w:tc>
        <w:tc>
          <w:tcPr>
            <w:tcW w:w="1071" w:type="dxa"/>
            <w:tcBorders>
              <w:top w:val="single" w:sz="4" w:space="0" w:color="000000"/>
              <w:left w:val="single" w:sz="4" w:space="0" w:color="000000"/>
              <w:bottom w:val="single" w:sz="4" w:space="0" w:color="auto"/>
              <w:right w:val="single" w:sz="4" w:space="0" w:color="000000"/>
            </w:tcBorders>
            <w:vAlign w:val="center"/>
          </w:tcPr>
          <w:p w14:paraId="690029C0"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20</w:t>
            </w:r>
          </w:p>
          <w:p w14:paraId="464EA628"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30 </w:t>
            </w:r>
          </w:p>
          <w:p w14:paraId="52492C97"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40 </w:t>
            </w:r>
          </w:p>
        </w:tc>
        <w:tc>
          <w:tcPr>
            <w:tcW w:w="3801" w:type="dxa"/>
            <w:tcBorders>
              <w:top w:val="single" w:sz="4" w:space="0" w:color="000000"/>
              <w:left w:val="single" w:sz="4" w:space="0" w:color="000000"/>
              <w:bottom w:val="single" w:sz="4" w:space="0" w:color="auto"/>
              <w:right w:val="single" w:sz="4" w:space="0" w:color="000000"/>
            </w:tcBorders>
            <w:vAlign w:val="center"/>
          </w:tcPr>
          <w:p w14:paraId="5C407173"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p w14:paraId="2F4D2564"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p w14:paraId="3DA0344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tc>
        <w:tc>
          <w:tcPr>
            <w:tcW w:w="2534" w:type="dxa"/>
            <w:tcBorders>
              <w:top w:val="single" w:sz="4" w:space="0" w:color="000000"/>
              <w:left w:val="single" w:sz="4" w:space="0" w:color="000000"/>
              <w:bottom w:val="single" w:sz="4" w:space="0" w:color="auto"/>
              <w:right w:val="single" w:sz="2" w:space="0" w:color="000000"/>
            </w:tcBorders>
            <w:vAlign w:val="center"/>
          </w:tcPr>
          <w:p w14:paraId="4602AEE2"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4,200 </w:t>
            </w:r>
          </w:p>
          <w:p w14:paraId="6FFBF030"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4,700</w:t>
            </w:r>
          </w:p>
          <w:p w14:paraId="2F3A4458"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5,200 </w:t>
            </w:r>
          </w:p>
        </w:tc>
      </w:tr>
      <w:tr w:rsidR="000B2B3E" w:rsidRPr="00F55744" w14:paraId="3742515B" w14:textId="77777777">
        <w:trPr>
          <w:trHeight w:val="828"/>
        </w:trPr>
        <w:tc>
          <w:tcPr>
            <w:tcW w:w="2839" w:type="dxa"/>
            <w:tcBorders>
              <w:top w:val="single" w:sz="4" w:space="0" w:color="auto"/>
              <w:left w:val="single" w:sz="2" w:space="0" w:color="000000"/>
              <w:bottom w:val="single" w:sz="4" w:space="0" w:color="000000"/>
              <w:right w:val="single" w:sz="4" w:space="0" w:color="000000"/>
            </w:tcBorders>
            <w:vAlign w:val="center"/>
          </w:tcPr>
          <w:p w14:paraId="24918F64"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8 ft. 0 in. ............................................</w:t>
            </w:r>
          </w:p>
        </w:tc>
        <w:tc>
          <w:tcPr>
            <w:tcW w:w="1071" w:type="dxa"/>
            <w:tcBorders>
              <w:top w:val="single" w:sz="4" w:space="0" w:color="auto"/>
              <w:left w:val="single" w:sz="4" w:space="0" w:color="000000"/>
              <w:bottom w:val="single" w:sz="4" w:space="0" w:color="000000"/>
              <w:right w:val="single" w:sz="4" w:space="0" w:color="000000"/>
            </w:tcBorders>
            <w:vAlign w:val="center"/>
          </w:tcPr>
          <w:p w14:paraId="7F36C485"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20 </w:t>
            </w:r>
          </w:p>
          <w:p w14:paraId="731E104F"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30</w:t>
            </w:r>
          </w:p>
          <w:p w14:paraId="6364996A"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40 </w:t>
            </w:r>
          </w:p>
        </w:tc>
        <w:tc>
          <w:tcPr>
            <w:tcW w:w="3801" w:type="dxa"/>
            <w:tcBorders>
              <w:top w:val="single" w:sz="4" w:space="0" w:color="auto"/>
              <w:left w:val="single" w:sz="4" w:space="0" w:color="000000"/>
              <w:bottom w:val="single" w:sz="4" w:space="0" w:color="000000"/>
              <w:right w:val="single" w:sz="4" w:space="0" w:color="000000"/>
            </w:tcBorders>
            <w:vAlign w:val="center"/>
          </w:tcPr>
          <w:p w14:paraId="255E54F2"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p w14:paraId="2EED8ECC"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p w14:paraId="6A8BFB81"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BC3083" w:rsidRPr="00F55744">
              <w:rPr>
                <w:rFonts w:ascii="Arial Narrow" w:hAnsi="Arial Narrow" w:cs="Times New Roman"/>
                <w:sz w:val="18"/>
                <w:szCs w:val="18"/>
              </w:rPr>
              <w:t>..............</w:t>
            </w:r>
          </w:p>
        </w:tc>
        <w:tc>
          <w:tcPr>
            <w:tcW w:w="2534" w:type="dxa"/>
            <w:tcBorders>
              <w:top w:val="single" w:sz="4" w:space="0" w:color="auto"/>
              <w:left w:val="single" w:sz="4" w:space="0" w:color="000000"/>
              <w:bottom w:val="single" w:sz="4" w:space="0" w:color="000000"/>
              <w:right w:val="single" w:sz="2" w:space="0" w:color="000000"/>
            </w:tcBorders>
            <w:vAlign w:val="center"/>
          </w:tcPr>
          <w:p w14:paraId="173C6413"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5,500 </w:t>
            </w:r>
          </w:p>
          <w:p w14:paraId="02D7E913"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6,200 </w:t>
            </w:r>
          </w:p>
          <w:p w14:paraId="30152BE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6,900 </w:t>
            </w:r>
          </w:p>
        </w:tc>
      </w:tr>
      <w:tr w:rsidR="00CA6E8D" w:rsidRPr="00F55744" w14:paraId="5F94E9B1" w14:textId="77777777" w:rsidTr="00CA6E8D">
        <w:trPr>
          <w:trHeight w:val="828"/>
        </w:trPr>
        <w:tc>
          <w:tcPr>
            <w:tcW w:w="2839" w:type="dxa"/>
            <w:tcBorders>
              <w:top w:val="single" w:sz="4" w:space="0" w:color="auto"/>
              <w:left w:val="single" w:sz="2" w:space="0" w:color="000000"/>
              <w:bottom w:val="single" w:sz="4" w:space="0" w:color="000000"/>
              <w:right w:val="single" w:sz="4" w:space="0" w:color="000000"/>
            </w:tcBorders>
            <w:vAlign w:val="center"/>
          </w:tcPr>
          <w:p w14:paraId="0637D406"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10 ft. 0 in. ............................................</w:t>
            </w:r>
          </w:p>
        </w:tc>
        <w:tc>
          <w:tcPr>
            <w:tcW w:w="1071" w:type="dxa"/>
            <w:tcBorders>
              <w:top w:val="single" w:sz="4" w:space="0" w:color="auto"/>
              <w:left w:val="single" w:sz="4" w:space="0" w:color="000000"/>
              <w:bottom w:val="single" w:sz="4" w:space="0" w:color="000000"/>
              <w:right w:val="single" w:sz="4" w:space="0" w:color="000000"/>
            </w:tcBorders>
            <w:vAlign w:val="center"/>
          </w:tcPr>
          <w:p w14:paraId="26CD93FE"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20 </w:t>
            </w:r>
          </w:p>
          <w:p w14:paraId="37B33863"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30</w:t>
            </w:r>
          </w:p>
          <w:p w14:paraId="718701E2"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40 </w:t>
            </w:r>
          </w:p>
        </w:tc>
        <w:tc>
          <w:tcPr>
            <w:tcW w:w="3801" w:type="dxa"/>
            <w:tcBorders>
              <w:top w:val="single" w:sz="4" w:space="0" w:color="auto"/>
              <w:left w:val="single" w:sz="4" w:space="0" w:color="000000"/>
              <w:bottom w:val="single" w:sz="4" w:space="0" w:color="000000"/>
              <w:right w:val="single" w:sz="4" w:space="0" w:color="000000"/>
            </w:tcBorders>
            <w:vAlign w:val="center"/>
          </w:tcPr>
          <w:p w14:paraId="636025B9"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p>
          <w:p w14:paraId="7A941653"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p>
          <w:p w14:paraId="1E29727A"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p>
        </w:tc>
        <w:tc>
          <w:tcPr>
            <w:tcW w:w="2534" w:type="dxa"/>
            <w:tcBorders>
              <w:top w:val="single" w:sz="4" w:space="0" w:color="auto"/>
              <w:left w:val="single" w:sz="4" w:space="0" w:color="000000"/>
              <w:bottom w:val="single" w:sz="4" w:space="0" w:color="000000"/>
              <w:right w:val="single" w:sz="2" w:space="0" w:color="000000"/>
            </w:tcBorders>
            <w:vAlign w:val="center"/>
          </w:tcPr>
          <w:p w14:paraId="371983C5"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6,800 </w:t>
            </w:r>
          </w:p>
          <w:p w14:paraId="68E0E10C" w14:textId="77777777" w:rsidR="00CA6E8D" w:rsidRPr="00F55744" w:rsidRDefault="00CA6E8D" w:rsidP="00CA6E8D">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7,600 </w:t>
            </w:r>
          </w:p>
          <w:p w14:paraId="16268A50" w14:textId="77777777" w:rsidR="00CA6E8D" w:rsidRPr="00F55744" w:rsidRDefault="00CA6E8D" w:rsidP="00023864">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8,500 </w:t>
            </w:r>
          </w:p>
        </w:tc>
      </w:tr>
      <w:tr w:rsidR="000B2B3E" w:rsidRPr="00F55744" w14:paraId="03C822F7" w14:textId="77777777">
        <w:trPr>
          <w:trHeight w:val="396"/>
        </w:trPr>
        <w:tc>
          <w:tcPr>
            <w:tcW w:w="2839" w:type="dxa"/>
            <w:tcBorders>
              <w:top w:val="single" w:sz="4" w:space="0" w:color="000000"/>
              <w:left w:val="single" w:sz="2" w:space="0" w:color="000000"/>
              <w:bottom w:val="single" w:sz="4" w:space="0" w:color="000000"/>
              <w:right w:val="single" w:sz="4" w:space="0" w:color="000000"/>
            </w:tcBorders>
            <w:vAlign w:val="bottom"/>
          </w:tcPr>
          <w:p w14:paraId="6ED601D7"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10 ft. 0 in. ..........................................</w:t>
            </w:r>
          </w:p>
        </w:tc>
        <w:tc>
          <w:tcPr>
            <w:tcW w:w="1071" w:type="dxa"/>
            <w:tcBorders>
              <w:top w:val="single" w:sz="4" w:space="0" w:color="000000"/>
              <w:left w:val="single" w:sz="4" w:space="0" w:color="000000"/>
              <w:bottom w:val="single" w:sz="4" w:space="0" w:color="000000"/>
              <w:right w:val="single" w:sz="4" w:space="0" w:color="000000"/>
            </w:tcBorders>
            <w:vAlign w:val="bottom"/>
          </w:tcPr>
          <w:p w14:paraId="23118D71"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20</w:t>
            </w:r>
          </w:p>
          <w:p w14:paraId="736BF719"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30 </w:t>
            </w:r>
          </w:p>
        </w:tc>
        <w:tc>
          <w:tcPr>
            <w:tcW w:w="3801" w:type="dxa"/>
            <w:tcBorders>
              <w:top w:val="single" w:sz="4" w:space="0" w:color="000000"/>
              <w:left w:val="single" w:sz="4" w:space="0" w:color="000000"/>
              <w:bottom w:val="single" w:sz="4" w:space="0" w:color="000000"/>
              <w:right w:val="single" w:sz="4" w:space="0" w:color="000000"/>
            </w:tcBorders>
            <w:vAlign w:val="bottom"/>
          </w:tcPr>
          <w:p w14:paraId="0FF36C20" w14:textId="77777777" w:rsidR="009356E5"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9356E5" w:rsidRPr="00F55744">
              <w:rPr>
                <w:rFonts w:ascii="Arial Narrow" w:hAnsi="Arial Narrow" w:cs="Times New Roman"/>
                <w:sz w:val="18"/>
                <w:szCs w:val="18"/>
              </w:rPr>
              <w:t>.............................</w:t>
            </w:r>
          </w:p>
          <w:p w14:paraId="0887CCCA"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r w:rsidR="009356E5" w:rsidRPr="00F55744">
              <w:rPr>
                <w:rFonts w:ascii="Arial Narrow" w:hAnsi="Arial Narrow" w:cs="Times New Roman"/>
                <w:sz w:val="18"/>
                <w:szCs w:val="18"/>
              </w:rPr>
              <w:t>.............................</w:t>
            </w:r>
          </w:p>
        </w:tc>
        <w:tc>
          <w:tcPr>
            <w:tcW w:w="2534" w:type="dxa"/>
            <w:tcBorders>
              <w:top w:val="single" w:sz="4" w:space="0" w:color="000000"/>
              <w:left w:val="single" w:sz="4" w:space="0" w:color="000000"/>
              <w:bottom w:val="single" w:sz="4" w:space="0" w:color="000000"/>
              <w:right w:val="single" w:sz="2" w:space="0" w:color="000000"/>
            </w:tcBorders>
            <w:vAlign w:val="bottom"/>
          </w:tcPr>
          <w:p w14:paraId="5CC80798"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6,800</w:t>
            </w:r>
          </w:p>
          <w:p w14:paraId="00D8447D"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 xml:space="preserve">7,600 </w:t>
            </w:r>
          </w:p>
        </w:tc>
      </w:tr>
      <w:tr w:rsidR="000B2B3E" w:rsidRPr="00F55744" w14:paraId="3657A621" w14:textId="77777777">
        <w:trPr>
          <w:trHeight w:val="365"/>
        </w:trPr>
        <w:tc>
          <w:tcPr>
            <w:tcW w:w="2839" w:type="dxa"/>
            <w:tcBorders>
              <w:top w:val="single" w:sz="4" w:space="0" w:color="000000"/>
              <w:left w:val="single" w:sz="2" w:space="0" w:color="000000"/>
              <w:bottom w:val="single" w:sz="2" w:space="0" w:color="000000"/>
              <w:right w:val="single" w:sz="4" w:space="0" w:color="000000"/>
            </w:tcBorders>
            <w:vAlign w:val="bottom"/>
          </w:tcPr>
          <w:p w14:paraId="2FF21003"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p>
        </w:tc>
        <w:tc>
          <w:tcPr>
            <w:tcW w:w="1071" w:type="dxa"/>
            <w:tcBorders>
              <w:top w:val="single" w:sz="4" w:space="0" w:color="000000"/>
              <w:left w:val="single" w:sz="4" w:space="0" w:color="000000"/>
              <w:bottom w:val="single" w:sz="2" w:space="0" w:color="000000"/>
              <w:right w:val="single" w:sz="4" w:space="0" w:color="000000"/>
            </w:tcBorders>
            <w:vAlign w:val="bottom"/>
          </w:tcPr>
          <w:p w14:paraId="745CFD7D"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40</w:t>
            </w:r>
          </w:p>
        </w:tc>
        <w:tc>
          <w:tcPr>
            <w:tcW w:w="3801" w:type="dxa"/>
            <w:tcBorders>
              <w:top w:val="single" w:sz="4" w:space="0" w:color="000000"/>
              <w:left w:val="single" w:sz="4" w:space="0" w:color="000000"/>
              <w:bottom w:val="single" w:sz="2" w:space="0" w:color="000000"/>
              <w:right w:val="single" w:sz="4" w:space="0" w:color="000000"/>
            </w:tcBorders>
            <w:vAlign w:val="bottom"/>
          </w:tcPr>
          <w:p w14:paraId="2E75A061" w14:textId="77777777" w:rsidR="000B2B3E" w:rsidRPr="00F55744" w:rsidRDefault="009356E5"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Frame …………………………………..............</w:t>
            </w:r>
          </w:p>
        </w:tc>
        <w:tc>
          <w:tcPr>
            <w:tcW w:w="2534" w:type="dxa"/>
            <w:tcBorders>
              <w:top w:val="single" w:sz="4" w:space="0" w:color="000000"/>
              <w:left w:val="single" w:sz="4" w:space="0" w:color="000000"/>
              <w:bottom w:val="single" w:sz="2" w:space="0" w:color="000000"/>
              <w:right w:val="single" w:sz="2" w:space="0" w:color="000000"/>
            </w:tcBorders>
            <w:vAlign w:val="bottom"/>
          </w:tcPr>
          <w:p w14:paraId="71968420" w14:textId="77777777" w:rsidR="000B2B3E" w:rsidRPr="00F55744" w:rsidRDefault="000B2B3E" w:rsidP="00C53736">
            <w:pPr>
              <w:pStyle w:val="Default"/>
              <w:framePr w:w="10411" w:h="4321" w:hRule="exact" w:hSpace="187" w:wrap="around" w:vAnchor="text" w:hAnchor="page" w:x="1095" w:y="1" w:anchorLock="1"/>
              <w:rPr>
                <w:rFonts w:ascii="Arial Narrow" w:hAnsi="Arial Narrow" w:cs="Times New Roman"/>
                <w:sz w:val="18"/>
                <w:szCs w:val="18"/>
              </w:rPr>
            </w:pPr>
            <w:r w:rsidRPr="00F55744">
              <w:rPr>
                <w:rFonts w:ascii="Arial Narrow" w:hAnsi="Arial Narrow" w:cs="Times New Roman"/>
                <w:sz w:val="18"/>
                <w:szCs w:val="18"/>
              </w:rPr>
              <w:t>8,500</w:t>
            </w:r>
          </w:p>
        </w:tc>
      </w:tr>
    </w:tbl>
    <w:p w14:paraId="5B8D060B" w14:textId="77777777" w:rsidR="00D91EC1" w:rsidRPr="00F55744" w:rsidRDefault="00D91EC1" w:rsidP="009356E5">
      <w:pPr>
        <w:tabs>
          <w:tab w:val="left" w:pos="720"/>
        </w:tabs>
        <w:ind w:left="-360" w:right="-360"/>
        <w:rPr>
          <w:sz w:val="22"/>
          <w:szCs w:val="22"/>
        </w:rPr>
      </w:pPr>
    </w:p>
    <w:p w14:paraId="4C2DCDD4" w14:textId="77777777" w:rsidR="003A4565" w:rsidRPr="00F55744" w:rsidRDefault="003A4565" w:rsidP="003A4565">
      <w:pPr>
        <w:tabs>
          <w:tab w:val="left" w:pos="720"/>
        </w:tabs>
        <w:rPr>
          <w:rFonts w:ascii="Arial Narrow" w:hAnsi="Arial Narrow"/>
          <w:sz w:val="16"/>
          <w:szCs w:val="16"/>
        </w:rPr>
      </w:pPr>
      <w:r w:rsidRPr="00F55744">
        <w:rPr>
          <w:rFonts w:ascii="Arial Narrow" w:hAnsi="Arial Narrow"/>
          <w:b/>
          <w:sz w:val="16"/>
          <w:szCs w:val="16"/>
        </w:rPr>
        <w:t>Notes to Table 1</w:t>
      </w:r>
      <w:r w:rsidRPr="00F55744">
        <w:rPr>
          <w:rFonts w:ascii="Arial Narrow" w:hAnsi="Arial Narrow"/>
          <w:sz w:val="16"/>
          <w:szCs w:val="16"/>
        </w:rPr>
        <w:t>:</w:t>
      </w:r>
    </w:p>
    <w:p w14:paraId="143E2532" w14:textId="77777777" w:rsidR="003A4565" w:rsidRPr="00F55744" w:rsidRDefault="003A4565" w:rsidP="003A4565">
      <w:pPr>
        <w:tabs>
          <w:tab w:val="left" w:pos="720"/>
        </w:tabs>
        <w:rPr>
          <w:rFonts w:ascii="Arial Narrow" w:hAnsi="Arial Narrow"/>
          <w:sz w:val="18"/>
          <w:szCs w:val="18"/>
        </w:rPr>
      </w:pPr>
    </w:p>
    <w:p w14:paraId="2F25A736" w14:textId="77777777" w:rsidR="003A4565" w:rsidRPr="00F55744" w:rsidRDefault="003A4565" w:rsidP="00A273B2">
      <w:pPr>
        <w:numPr>
          <w:ilvl w:val="0"/>
          <w:numId w:val="22"/>
        </w:numPr>
        <w:tabs>
          <w:tab w:val="clear" w:pos="1080"/>
        </w:tabs>
        <w:ind w:left="360" w:hanging="360"/>
        <w:rPr>
          <w:rFonts w:ascii="Arial Narrow" w:hAnsi="Arial Narrow"/>
          <w:sz w:val="16"/>
          <w:szCs w:val="16"/>
        </w:rPr>
      </w:pPr>
      <w:r w:rsidRPr="00F55744">
        <w:rPr>
          <w:rFonts w:ascii="Arial Narrow" w:hAnsi="Arial Narrow"/>
          <w:sz w:val="16"/>
          <w:szCs w:val="16"/>
        </w:rPr>
        <w:t xml:space="preserve">See </w:t>
      </w:r>
      <w:r w:rsidR="006506B2" w:rsidRPr="00F55744">
        <w:rPr>
          <w:rFonts w:ascii="Arial Narrow" w:hAnsi="Arial Narrow"/>
          <w:sz w:val="16"/>
          <w:szCs w:val="16"/>
        </w:rPr>
        <w:t xml:space="preserve">the </w:t>
      </w:r>
      <w:r w:rsidRPr="00F55744">
        <w:rPr>
          <w:rFonts w:ascii="Arial Narrow" w:hAnsi="Arial Narrow"/>
          <w:sz w:val="16"/>
          <w:szCs w:val="16"/>
        </w:rPr>
        <w:t xml:space="preserve">Table to </w:t>
      </w:r>
      <w:r w:rsidR="00502864" w:rsidRPr="00F55744">
        <w:rPr>
          <w:rFonts w:ascii="Arial Narrow" w:hAnsi="Arial Narrow"/>
          <w:sz w:val="16"/>
          <w:szCs w:val="16"/>
        </w:rPr>
        <w:t>Subchapter</w:t>
      </w:r>
      <w:r w:rsidR="00F752AA" w:rsidRPr="00F55744">
        <w:rPr>
          <w:rFonts w:ascii="Arial Narrow" w:hAnsi="Arial Narrow"/>
          <w:sz w:val="16"/>
          <w:szCs w:val="16"/>
        </w:rPr>
        <w:t xml:space="preserve"> D, Section </w:t>
      </w:r>
      <w:r w:rsidRPr="00F55744">
        <w:rPr>
          <w:rFonts w:ascii="Arial Narrow" w:hAnsi="Arial Narrow"/>
          <w:sz w:val="16"/>
          <w:szCs w:val="16"/>
        </w:rPr>
        <w:t>XII for cast-in-place footing design by using the noted loads.</w:t>
      </w:r>
    </w:p>
    <w:p w14:paraId="528C975C" w14:textId="77777777" w:rsidR="00693A26" w:rsidRPr="00F55744" w:rsidRDefault="003A4565" w:rsidP="00A273B2">
      <w:pPr>
        <w:numPr>
          <w:ilvl w:val="0"/>
          <w:numId w:val="22"/>
        </w:numPr>
        <w:tabs>
          <w:tab w:val="clear" w:pos="1080"/>
        </w:tabs>
        <w:ind w:left="360" w:hanging="360"/>
        <w:rPr>
          <w:rFonts w:ascii="Arial Narrow" w:hAnsi="Arial Narrow"/>
          <w:sz w:val="16"/>
          <w:szCs w:val="16"/>
        </w:rPr>
      </w:pPr>
      <w:r w:rsidRPr="00F55744">
        <w:rPr>
          <w:rFonts w:ascii="Arial Narrow" w:hAnsi="Arial Narrow"/>
          <w:sz w:val="16"/>
          <w:szCs w:val="16"/>
        </w:rPr>
        <w:t>Table 1 is based on the</w:t>
      </w:r>
      <w:r w:rsidR="008C5F9B" w:rsidRPr="00F55744">
        <w:rPr>
          <w:rFonts w:ascii="Arial Narrow" w:hAnsi="Arial Narrow"/>
          <w:sz w:val="16"/>
          <w:szCs w:val="16"/>
        </w:rPr>
        <w:t xml:space="preserve"> following design assumptions: </w:t>
      </w:r>
      <w:r w:rsidRPr="00F55744">
        <w:rPr>
          <w:rFonts w:ascii="Arial Narrow" w:hAnsi="Arial Narrow"/>
          <w:sz w:val="16"/>
          <w:szCs w:val="16"/>
        </w:rPr>
        <w:t>maximum 16 ft. nominal section width (15 ft. actual width), 12” eave, 10”</w:t>
      </w:r>
    </w:p>
    <w:p w14:paraId="76978EF8" w14:textId="77777777" w:rsidR="003A4565" w:rsidRPr="00F55744" w:rsidRDefault="003A4565" w:rsidP="00A273B2">
      <w:pPr>
        <w:ind w:left="360"/>
        <w:rPr>
          <w:rFonts w:ascii="Arial Narrow" w:hAnsi="Arial Narrow"/>
          <w:sz w:val="16"/>
          <w:szCs w:val="16"/>
        </w:rPr>
      </w:pPr>
      <w:r w:rsidRPr="00F55744">
        <w:rPr>
          <w:rFonts w:ascii="Arial Narrow" w:hAnsi="Arial Narrow"/>
          <w:sz w:val="16"/>
          <w:szCs w:val="16"/>
        </w:rPr>
        <w:t xml:space="preserve"> I-</w:t>
      </w:r>
      <w:r w:rsidR="00693A26" w:rsidRPr="00F55744">
        <w:rPr>
          <w:rFonts w:ascii="Arial Narrow" w:hAnsi="Arial Narrow"/>
          <w:sz w:val="16"/>
          <w:szCs w:val="16"/>
        </w:rPr>
        <w:t>beam size,</w:t>
      </w:r>
      <w:r w:rsidR="008C5F9B" w:rsidRPr="00F55744">
        <w:rPr>
          <w:rFonts w:ascii="Arial Narrow" w:hAnsi="Arial Narrow"/>
          <w:sz w:val="16"/>
          <w:szCs w:val="16"/>
        </w:rPr>
        <w:t xml:space="preserve"> 300 lbs. p</w:t>
      </w:r>
      <w:r w:rsidR="00707135" w:rsidRPr="00F55744">
        <w:rPr>
          <w:rFonts w:ascii="Arial Narrow" w:hAnsi="Arial Narrow"/>
          <w:sz w:val="16"/>
          <w:szCs w:val="16"/>
        </w:rPr>
        <w:t>i</w:t>
      </w:r>
      <w:r w:rsidR="008C5F9B" w:rsidRPr="00F55744">
        <w:rPr>
          <w:rFonts w:ascii="Arial Narrow" w:hAnsi="Arial Narrow"/>
          <w:sz w:val="16"/>
          <w:szCs w:val="16"/>
        </w:rPr>
        <w:t>er dead load, 10 psf</w:t>
      </w:r>
      <w:r w:rsidR="00E07869" w:rsidRPr="00F55744">
        <w:rPr>
          <w:rFonts w:ascii="Arial Narrow" w:hAnsi="Arial Narrow"/>
          <w:sz w:val="16"/>
          <w:szCs w:val="16"/>
        </w:rPr>
        <w:t xml:space="preserve"> roof </w:t>
      </w:r>
      <w:r w:rsidR="00693A26" w:rsidRPr="00F55744">
        <w:rPr>
          <w:rFonts w:ascii="Arial Narrow" w:hAnsi="Arial Narrow"/>
          <w:sz w:val="16"/>
          <w:szCs w:val="16"/>
        </w:rPr>
        <w:t>dead load, 6 psf floor dead load, 35 plf wall dead load, and 1</w:t>
      </w:r>
      <w:r w:rsidR="00E07869" w:rsidRPr="00F55744">
        <w:rPr>
          <w:rFonts w:ascii="Arial Narrow" w:hAnsi="Arial Narrow"/>
          <w:sz w:val="16"/>
          <w:szCs w:val="16"/>
        </w:rPr>
        <w:t>0</w:t>
      </w:r>
      <w:r w:rsidR="00693A26" w:rsidRPr="00F55744">
        <w:rPr>
          <w:rFonts w:ascii="Arial Narrow" w:hAnsi="Arial Narrow"/>
          <w:sz w:val="16"/>
          <w:szCs w:val="16"/>
        </w:rPr>
        <w:t xml:space="preserve"> plf chassis dead load.</w:t>
      </w:r>
    </w:p>
    <w:p w14:paraId="2F54A52C" w14:textId="77777777" w:rsidR="00693A26" w:rsidRPr="00F55744" w:rsidRDefault="00693A26" w:rsidP="00A273B2">
      <w:pPr>
        <w:numPr>
          <w:ilvl w:val="0"/>
          <w:numId w:val="22"/>
        </w:numPr>
        <w:tabs>
          <w:tab w:val="clear" w:pos="1080"/>
        </w:tabs>
        <w:ind w:left="360" w:hanging="360"/>
        <w:rPr>
          <w:rFonts w:ascii="Arial Narrow" w:hAnsi="Arial Narrow"/>
          <w:sz w:val="16"/>
          <w:szCs w:val="16"/>
        </w:rPr>
      </w:pPr>
      <w:r w:rsidRPr="00F55744">
        <w:rPr>
          <w:rFonts w:ascii="Arial Narrow" w:hAnsi="Arial Narrow"/>
          <w:sz w:val="16"/>
          <w:szCs w:val="16"/>
        </w:rPr>
        <w:t>Interpolation for other pier spacing is permitted.</w:t>
      </w:r>
    </w:p>
    <w:p w14:paraId="5D51642C" w14:textId="77777777" w:rsidR="00693A26" w:rsidRPr="00F55744" w:rsidRDefault="00693A26" w:rsidP="00A273B2">
      <w:pPr>
        <w:numPr>
          <w:ilvl w:val="0"/>
          <w:numId w:val="22"/>
        </w:numPr>
        <w:tabs>
          <w:tab w:val="clear" w:pos="1080"/>
        </w:tabs>
        <w:ind w:left="360" w:hanging="360"/>
        <w:rPr>
          <w:rFonts w:ascii="Arial Narrow" w:hAnsi="Arial Narrow"/>
          <w:sz w:val="16"/>
          <w:szCs w:val="16"/>
        </w:rPr>
      </w:pPr>
      <w:r w:rsidRPr="00F55744">
        <w:rPr>
          <w:rFonts w:ascii="Arial Narrow" w:hAnsi="Arial Narrow"/>
          <w:sz w:val="16"/>
          <w:szCs w:val="16"/>
        </w:rPr>
        <w:t>The pier spacing and loads shown in the above table do not consider floor or seismic loads, and are not intended for use in flood or seismic hazar</w:t>
      </w:r>
      <w:r w:rsidR="008C5F9B" w:rsidRPr="00F55744">
        <w:rPr>
          <w:rFonts w:ascii="Arial Narrow" w:hAnsi="Arial Narrow"/>
          <w:sz w:val="16"/>
          <w:szCs w:val="16"/>
        </w:rPr>
        <w:t xml:space="preserve">d areas. </w:t>
      </w:r>
      <w:r w:rsidRPr="00F55744">
        <w:rPr>
          <w:rFonts w:ascii="Arial Narrow" w:hAnsi="Arial Narrow"/>
          <w:sz w:val="16"/>
          <w:szCs w:val="16"/>
        </w:rPr>
        <w:t>In those areas, the foundation support system is to be designed by a professional engineer or architect.</w:t>
      </w:r>
    </w:p>
    <w:p w14:paraId="167CC800" w14:textId="77777777" w:rsidR="00C53736" w:rsidRPr="00F55744" w:rsidRDefault="00693A26" w:rsidP="00C53736">
      <w:pPr>
        <w:numPr>
          <w:ilvl w:val="0"/>
          <w:numId w:val="22"/>
        </w:numPr>
        <w:tabs>
          <w:tab w:val="clear" w:pos="1080"/>
        </w:tabs>
        <w:ind w:left="360" w:hanging="360"/>
        <w:rPr>
          <w:rFonts w:ascii="Arial Narrow" w:hAnsi="Arial Narrow"/>
          <w:sz w:val="16"/>
          <w:szCs w:val="16"/>
        </w:rPr>
      </w:pPr>
      <w:r w:rsidRPr="00F55744">
        <w:rPr>
          <w:rFonts w:ascii="Arial Narrow" w:hAnsi="Arial Narrow"/>
          <w:sz w:val="16"/>
          <w:szCs w:val="16"/>
        </w:rPr>
        <w:t xml:space="preserve">See </w:t>
      </w:r>
      <w:r w:rsidR="006506B2" w:rsidRPr="00F55744">
        <w:rPr>
          <w:rFonts w:ascii="Arial Narrow" w:hAnsi="Arial Narrow"/>
          <w:sz w:val="16"/>
          <w:szCs w:val="16"/>
        </w:rPr>
        <w:t xml:space="preserve">the </w:t>
      </w:r>
      <w:r w:rsidRPr="00F55744">
        <w:rPr>
          <w:rFonts w:ascii="Arial Narrow" w:hAnsi="Arial Narrow"/>
          <w:sz w:val="16"/>
          <w:szCs w:val="16"/>
        </w:rPr>
        <w:t>Table</w:t>
      </w:r>
      <w:r w:rsidR="006506B2" w:rsidRPr="00F55744">
        <w:rPr>
          <w:rFonts w:ascii="Arial Narrow" w:hAnsi="Arial Narrow"/>
          <w:sz w:val="16"/>
          <w:szCs w:val="16"/>
        </w:rPr>
        <w:t xml:space="preserve"> </w:t>
      </w:r>
      <w:r w:rsidRPr="00F55744">
        <w:rPr>
          <w:rFonts w:ascii="Arial Narrow" w:hAnsi="Arial Narrow"/>
          <w:sz w:val="16"/>
          <w:szCs w:val="16"/>
        </w:rPr>
        <w:t xml:space="preserve">to </w:t>
      </w:r>
      <w:r w:rsidR="00502864" w:rsidRPr="00F55744">
        <w:rPr>
          <w:rFonts w:ascii="Arial Narrow" w:hAnsi="Arial Narrow"/>
          <w:sz w:val="16"/>
          <w:szCs w:val="16"/>
        </w:rPr>
        <w:t>Subchapter</w:t>
      </w:r>
      <w:r w:rsidRPr="00F55744">
        <w:rPr>
          <w:rFonts w:ascii="Arial Narrow" w:hAnsi="Arial Narrow"/>
          <w:sz w:val="16"/>
          <w:szCs w:val="16"/>
        </w:rPr>
        <w:t xml:space="preserve"> D, Section XII for sizing of footings.</w:t>
      </w:r>
    </w:p>
    <w:p w14:paraId="4C115D93" w14:textId="77777777" w:rsidR="00C53736" w:rsidRPr="00F55744" w:rsidRDefault="00C53736" w:rsidP="00C53736">
      <w:pPr>
        <w:rPr>
          <w:sz w:val="22"/>
          <w:szCs w:val="22"/>
        </w:rPr>
      </w:pPr>
    </w:p>
    <w:p w14:paraId="513FA55F" w14:textId="77777777" w:rsidR="00C53736" w:rsidRPr="00F55744" w:rsidRDefault="00C53736" w:rsidP="00C53736">
      <w:pPr>
        <w:pageBreakBefore/>
        <w:tabs>
          <w:tab w:val="left" w:pos="720"/>
        </w:tabs>
        <w:jc w:val="center"/>
        <w:rPr>
          <w:b/>
          <w:sz w:val="22"/>
          <w:szCs w:val="22"/>
        </w:rPr>
      </w:pPr>
      <w:r w:rsidRPr="00F55744">
        <w:rPr>
          <w:b/>
          <w:sz w:val="22"/>
          <w:szCs w:val="22"/>
        </w:rPr>
        <w:lastRenderedPageBreak/>
        <w:t xml:space="preserve">Table 2 to </w:t>
      </w:r>
      <w:r w:rsidR="00972C56" w:rsidRPr="00F55744">
        <w:rPr>
          <w:b/>
          <w:sz w:val="22"/>
          <w:szCs w:val="22"/>
        </w:rPr>
        <w:t xml:space="preserve">Subchapter D, Section </w:t>
      </w:r>
      <w:r w:rsidRPr="00F55744">
        <w:rPr>
          <w:b/>
          <w:sz w:val="22"/>
          <w:szCs w:val="22"/>
        </w:rPr>
        <w:t>III – Piers</w:t>
      </w:r>
    </w:p>
    <w:p w14:paraId="11B8069B" w14:textId="77777777" w:rsidR="00C53736" w:rsidRPr="00F55744" w:rsidRDefault="00C53736" w:rsidP="00C53736">
      <w:pPr>
        <w:tabs>
          <w:tab w:val="left" w:pos="720"/>
        </w:tabs>
        <w:jc w:val="center"/>
        <w:rPr>
          <w:b/>
          <w:sz w:val="22"/>
          <w:szCs w:val="22"/>
        </w:rPr>
      </w:pPr>
      <w:r w:rsidRPr="00F55744">
        <w:rPr>
          <w:b/>
          <w:sz w:val="22"/>
          <w:szCs w:val="22"/>
        </w:rPr>
        <w:t>Frame Plus Perimeter Blocking/Perimeter Blocking Required</w:t>
      </w:r>
    </w:p>
    <w:p w14:paraId="5BE21AA9" w14:textId="77777777" w:rsidR="000B2B3E" w:rsidRPr="00F55744" w:rsidRDefault="000B2B3E" w:rsidP="00C53736">
      <w:pPr>
        <w:framePr w:w="11160" w:h="9720" w:hRule="exact" w:hSpace="187" w:wrap="around" w:vAnchor="text" w:hAnchor="page" w:x="591" w:y="1"/>
        <w:widowControl w:val="0"/>
        <w:autoSpaceDE w:val="0"/>
        <w:autoSpaceDN w:val="0"/>
        <w:adjustRightInd w:val="0"/>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111"/>
        <w:gridCol w:w="1281"/>
        <w:gridCol w:w="4183"/>
        <w:gridCol w:w="1194"/>
      </w:tblGrid>
      <w:tr w:rsidR="000B2B3E" w:rsidRPr="00F55744" w14:paraId="40B0CCA2" w14:textId="77777777">
        <w:trPr>
          <w:trHeight w:val="510"/>
        </w:trPr>
        <w:tc>
          <w:tcPr>
            <w:tcW w:w="4111" w:type="dxa"/>
            <w:tcBorders>
              <w:top w:val="single" w:sz="4" w:space="0" w:color="000000"/>
              <w:left w:val="single" w:sz="2" w:space="0" w:color="000000"/>
              <w:bottom w:val="single" w:sz="4" w:space="0" w:color="000000"/>
              <w:right w:val="single" w:sz="4" w:space="0" w:color="000000"/>
            </w:tcBorders>
            <w:vAlign w:val="center"/>
          </w:tcPr>
          <w:p w14:paraId="0C25A1A2" w14:textId="77777777" w:rsidR="000B2B3E" w:rsidRPr="00F55744" w:rsidRDefault="000B2B3E" w:rsidP="00C53736">
            <w:pPr>
              <w:pStyle w:val="Default"/>
              <w:framePr w:w="11160" w:h="9720" w:hRule="exact" w:hSpace="187" w:wrap="around" w:vAnchor="text" w:hAnchor="page" w:x="591" w:y="1"/>
              <w:rPr>
                <w:rFonts w:ascii="Arial Narrow" w:hAnsi="Arial Narrow" w:cs="Times New Roman"/>
                <w:b/>
                <w:sz w:val="18"/>
                <w:szCs w:val="18"/>
              </w:rPr>
            </w:pPr>
            <w:r w:rsidRPr="00F55744">
              <w:rPr>
                <w:rFonts w:ascii="Arial Narrow" w:hAnsi="Arial Narrow" w:cs="Times New Roman"/>
                <w:b/>
                <w:sz w:val="18"/>
                <w:szCs w:val="18"/>
              </w:rPr>
              <w:t xml:space="preserve">Maximum pier spacing </w:t>
            </w:r>
          </w:p>
        </w:tc>
        <w:tc>
          <w:tcPr>
            <w:tcW w:w="1281" w:type="dxa"/>
            <w:tcBorders>
              <w:top w:val="single" w:sz="4" w:space="0" w:color="000000"/>
              <w:left w:val="single" w:sz="4" w:space="0" w:color="000000"/>
              <w:bottom w:val="single" w:sz="4" w:space="0" w:color="000000"/>
              <w:right w:val="single" w:sz="4" w:space="0" w:color="000000"/>
            </w:tcBorders>
            <w:vAlign w:val="center"/>
          </w:tcPr>
          <w:p w14:paraId="1AB68E55" w14:textId="77777777" w:rsidR="000B2B3E" w:rsidRPr="00F55744" w:rsidRDefault="000B2B3E" w:rsidP="00C53736">
            <w:pPr>
              <w:pStyle w:val="Default"/>
              <w:framePr w:w="11160" w:h="9720" w:hRule="exact" w:hSpace="187" w:wrap="around" w:vAnchor="text" w:hAnchor="page" w:x="591" w:y="1"/>
              <w:rPr>
                <w:rFonts w:ascii="Arial Narrow" w:hAnsi="Arial Narrow" w:cs="Times New Roman"/>
                <w:b/>
                <w:sz w:val="18"/>
                <w:szCs w:val="18"/>
              </w:rPr>
            </w:pPr>
            <w:r w:rsidRPr="00F55744">
              <w:rPr>
                <w:rFonts w:ascii="Arial Narrow" w:hAnsi="Arial Narrow" w:cs="Times New Roman"/>
                <w:b/>
                <w:sz w:val="18"/>
                <w:szCs w:val="18"/>
              </w:rPr>
              <w:t xml:space="preserve">Roof live </w:t>
            </w:r>
          </w:p>
          <w:p w14:paraId="687F1B7B" w14:textId="77777777" w:rsidR="000B2B3E" w:rsidRPr="00F55744" w:rsidRDefault="000B2B3E" w:rsidP="00C53736">
            <w:pPr>
              <w:pStyle w:val="Default"/>
              <w:framePr w:w="11160" w:h="9720" w:hRule="exact" w:hSpace="187" w:wrap="around" w:vAnchor="text" w:hAnchor="page" w:x="591" w:y="1"/>
              <w:rPr>
                <w:rFonts w:ascii="Arial Narrow" w:hAnsi="Arial Narrow" w:cs="Times New Roman"/>
                <w:b/>
                <w:sz w:val="18"/>
                <w:szCs w:val="18"/>
              </w:rPr>
            </w:pPr>
            <w:r w:rsidRPr="00F55744">
              <w:rPr>
                <w:rFonts w:ascii="Arial Narrow" w:hAnsi="Arial Narrow" w:cs="Times New Roman"/>
                <w:b/>
                <w:sz w:val="18"/>
                <w:szCs w:val="18"/>
              </w:rPr>
              <w:t xml:space="preserve">load (psf) </w:t>
            </w:r>
          </w:p>
        </w:tc>
        <w:tc>
          <w:tcPr>
            <w:tcW w:w="4183" w:type="dxa"/>
            <w:tcBorders>
              <w:top w:val="single" w:sz="4" w:space="0" w:color="000000"/>
              <w:left w:val="single" w:sz="4" w:space="0" w:color="000000"/>
              <w:bottom w:val="single" w:sz="4" w:space="0" w:color="000000"/>
              <w:right w:val="single" w:sz="4" w:space="0" w:color="000000"/>
            </w:tcBorders>
            <w:vAlign w:val="center"/>
          </w:tcPr>
          <w:p w14:paraId="6F4E3E42" w14:textId="77777777" w:rsidR="000B2B3E" w:rsidRPr="00F55744" w:rsidRDefault="000B2B3E" w:rsidP="00C53736">
            <w:pPr>
              <w:pStyle w:val="Default"/>
              <w:framePr w:w="11160" w:h="9720" w:hRule="exact" w:hSpace="187" w:wrap="around" w:vAnchor="text" w:hAnchor="page" w:x="591" w:y="1"/>
              <w:rPr>
                <w:rFonts w:ascii="Arial Narrow" w:hAnsi="Arial Narrow" w:cs="Times New Roman"/>
                <w:b/>
                <w:sz w:val="18"/>
                <w:szCs w:val="18"/>
              </w:rPr>
            </w:pPr>
            <w:r w:rsidRPr="00F55744">
              <w:rPr>
                <w:rFonts w:ascii="Arial Narrow" w:hAnsi="Arial Narrow" w:cs="Times New Roman"/>
                <w:b/>
                <w:sz w:val="18"/>
                <w:szCs w:val="18"/>
              </w:rPr>
              <w:t xml:space="preserve">Location </w:t>
            </w:r>
          </w:p>
        </w:tc>
        <w:tc>
          <w:tcPr>
            <w:tcW w:w="1194" w:type="dxa"/>
            <w:tcBorders>
              <w:top w:val="single" w:sz="4" w:space="0" w:color="000000"/>
              <w:left w:val="single" w:sz="4" w:space="0" w:color="000000"/>
              <w:bottom w:val="single" w:sz="4" w:space="0" w:color="000000"/>
              <w:right w:val="single" w:sz="2" w:space="0" w:color="000000"/>
            </w:tcBorders>
            <w:vAlign w:val="center"/>
          </w:tcPr>
          <w:p w14:paraId="27B75E7E" w14:textId="77777777" w:rsidR="000B2B3E" w:rsidRPr="00F55744" w:rsidRDefault="000B2B3E" w:rsidP="00C53736">
            <w:pPr>
              <w:pStyle w:val="Default"/>
              <w:framePr w:w="11160" w:h="9720" w:hRule="exact" w:hSpace="187" w:wrap="around" w:vAnchor="text" w:hAnchor="page" w:x="591" w:y="1"/>
              <w:rPr>
                <w:rFonts w:ascii="Arial Narrow" w:hAnsi="Arial Narrow" w:cs="Times New Roman"/>
                <w:b/>
                <w:sz w:val="18"/>
                <w:szCs w:val="18"/>
              </w:rPr>
            </w:pPr>
            <w:r w:rsidRPr="00F55744">
              <w:rPr>
                <w:rFonts w:ascii="Arial Narrow" w:hAnsi="Arial Narrow" w:cs="Times New Roman"/>
                <w:b/>
                <w:sz w:val="18"/>
                <w:szCs w:val="18"/>
              </w:rPr>
              <w:t xml:space="preserve">Load (lbs.) </w:t>
            </w:r>
          </w:p>
        </w:tc>
      </w:tr>
      <w:tr w:rsidR="000B2B3E" w:rsidRPr="00F55744" w14:paraId="06B369B6" w14:textId="77777777">
        <w:trPr>
          <w:trHeight w:val="718"/>
        </w:trPr>
        <w:tc>
          <w:tcPr>
            <w:tcW w:w="4111" w:type="dxa"/>
            <w:tcBorders>
              <w:top w:val="single" w:sz="4" w:space="0" w:color="000000"/>
              <w:left w:val="single" w:sz="2" w:space="0" w:color="000000"/>
              <w:bottom w:val="single" w:sz="4" w:space="0" w:color="000000"/>
              <w:right w:val="single" w:sz="4" w:space="0" w:color="000000"/>
            </w:tcBorders>
            <w:vAlign w:val="center"/>
          </w:tcPr>
          <w:p w14:paraId="59A739EB"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7F65C8C1"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20 </w:t>
            </w:r>
          </w:p>
        </w:tc>
        <w:tc>
          <w:tcPr>
            <w:tcW w:w="4183" w:type="dxa"/>
            <w:tcBorders>
              <w:top w:val="single" w:sz="4" w:space="0" w:color="000000"/>
              <w:left w:val="single" w:sz="4" w:space="0" w:color="000000"/>
              <w:bottom w:val="single" w:sz="4" w:space="0" w:color="000000"/>
              <w:right w:val="single" w:sz="4" w:space="0" w:color="000000"/>
            </w:tcBorders>
            <w:vAlign w:val="center"/>
          </w:tcPr>
          <w:p w14:paraId="7ED392E3"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15B71B8F"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1,400</w:t>
            </w:r>
          </w:p>
          <w:p w14:paraId="2CA8F1A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1,900 </w:t>
            </w:r>
          </w:p>
          <w:p w14:paraId="684A5533"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3,200 </w:t>
            </w:r>
          </w:p>
        </w:tc>
      </w:tr>
      <w:tr w:rsidR="000B2B3E" w:rsidRPr="00F55744" w14:paraId="7B20D9E9" w14:textId="77777777">
        <w:trPr>
          <w:trHeight w:val="725"/>
        </w:trPr>
        <w:tc>
          <w:tcPr>
            <w:tcW w:w="4111" w:type="dxa"/>
            <w:tcBorders>
              <w:top w:val="single" w:sz="4" w:space="0" w:color="000000"/>
              <w:left w:val="single" w:sz="2" w:space="0" w:color="000000"/>
              <w:bottom w:val="single" w:sz="4" w:space="0" w:color="000000"/>
              <w:right w:val="single" w:sz="4" w:space="0" w:color="000000"/>
            </w:tcBorders>
            <w:vAlign w:val="center"/>
          </w:tcPr>
          <w:p w14:paraId="2BEB18FA"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7529E896"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30 </w:t>
            </w:r>
          </w:p>
        </w:tc>
        <w:tc>
          <w:tcPr>
            <w:tcW w:w="4183" w:type="dxa"/>
            <w:tcBorders>
              <w:top w:val="single" w:sz="4" w:space="0" w:color="000000"/>
              <w:left w:val="single" w:sz="4" w:space="0" w:color="000000"/>
              <w:bottom w:val="single" w:sz="4" w:space="0" w:color="000000"/>
              <w:right w:val="single" w:sz="4" w:space="0" w:color="000000"/>
            </w:tcBorders>
            <w:vAlign w:val="center"/>
          </w:tcPr>
          <w:p w14:paraId="63CCC46A"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41981583"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1,400</w:t>
            </w:r>
          </w:p>
          <w:p w14:paraId="027E17D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2,300</w:t>
            </w:r>
          </w:p>
          <w:p w14:paraId="3A662186"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3,800 </w:t>
            </w:r>
          </w:p>
        </w:tc>
      </w:tr>
      <w:tr w:rsidR="000B2B3E" w:rsidRPr="00F55744" w14:paraId="6F1CC29E"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3654B462"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6A98ED7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40 </w:t>
            </w:r>
          </w:p>
        </w:tc>
        <w:tc>
          <w:tcPr>
            <w:tcW w:w="4183" w:type="dxa"/>
            <w:tcBorders>
              <w:top w:val="single" w:sz="4" w:space="0" w:color="000000"/>
              <w:left w:val="single" w:sz="4" w:space="0" w:color="000000"/>
              <w:bottom w:val="single" w:sz="4" w:space="0" w:color="000000"/>
              <w:right w:val="single" w:sz="4" w:space="0" w:color="000000"/>
            </w:tcBorders>
            <w:vAlign w:val="center"/>
          </w:tcPr>
          <w:p w14:paraId="07D9D9BA"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4B826799"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1,400</w:t>
            </w:r>
          </w:p>
          <w:p w14:paraId="64CD26CE"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2,600 </w:t>
            </w:r>
          </w:p>
          <w:p w14:paraId="2D569EF4"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4,400 </w:t>
            </w:r>
          </w:p>
        </w:tc>
      </w:tr>
      <w:tr w:rsidR="000B2B3E" w:rsidRPr="00F55744" w14:paraId="563588A1"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3D630848"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6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1B4186C1"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20 </w:t>
            </w:r>
          </w:p>
        </w:tc>
        <w:tc>
          <w:tcPr>
            <w:tcW w:w="4183" w:type="dxa"/>
            <w:tcBorders>
              <w:top w:val="single" w:sz="4" w:space="0" w:color="000000"/>
              <w:left w:val="single" w:sz="4" w:space="0" w:color="000000"/>
              <w:bottom w:val="single" w:sz="4" w:space="0" w:color="000000"/>
              <w:right w:val="single" w:sz="4" w:space="0" w:color="000000"/>
            </w:tcBorders>
            <w:vAlign w:val="center"/>
          </w:tcPr>
          <w:p w14:paraId="3BDB505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67A6C6B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1,900</w:t>
            </w:r>
          </w:p>
          <w:p w14:paraId="04234164"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2,700</w:t>
            </w:r>
          </w:p>
          <w:p w14:paraId="57904F0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4,700 </w:t>
            </w:r>
          </w:p>
        </w:tc>
      </w:tr>
      <w:tr w:rsidR="000B2B3E" w:rsidRPr="00F55744" w14:paraId="4119D010"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5EC75956"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6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20BB11B5"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30 </w:t>
            </w:r>
          </w:p>
        </w:tc>
        <w:tc>
          <w:tcPr>
            <w:tcW w:w="4183" w:type="dxa"/>
            <w:tcBorders>
              <w:top w:val="single" w:sz="4" w:space="0" w:color="000000"/>
              <w:left w:val="single" w:sz="4" w:space="0" w:color="000000"/>
              <w:bottom w:val="single" w:sz="4" w:space="0" w:color="000000"/>
              <w:right w:val="single" w:sz="4" w:space="0" w:color="000000"/>
            </w:tcBorders>
            <w:vAlign w:val="center"/>
          </w:tcPr>
          <w:p w14:paraId="43A321F3"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645A2EE8"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1,900</w:t>
            </w:r>
          </w:p>
          <w:p w14:paraId="72C66CFE"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3,200 </w:t>
            </w:r>
          </w:p>
          <w:p w14:paraId="41504FFF"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5,600 </w:t>
            </w:r>
          </w:p>
        </w:tc>
      </w:tr>
      <w:tr w:rsidR="000B2B3E" w:rsidRPr="00F55744" w14:paraId="2DA9577F"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164FDB45"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6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109B974C"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40 </w:t>
            </w:r>
          </w:p>
        </w:tc>
        <w:tc>
          <w:tcPr>
            <w:tcW w:w="4183" w:type="dxa"/>
            <w:tcBorders>
              <w:top w:val="single" w:sz="4" w:space="0" w:color="000000"/>
              <w:left w:val="single" w:sz="4" w:space="0" w:color="000000"/>
              <w:bottom w:val="single" w:sz="4" w:space="0" w:color="000000"/>
              <w:right w:val="single" w:sz="4" w:space="0" w:color="000000"/>
            </w:tcBorders>
            <w:vAlign w:val="center"/>
          </w:tcPr>
          <w:p w14:paraId="3C07FF0C"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19D0514B"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1,900</w:t>
            </w:r>
          </w:p>
          <w:p w14:paraId="67CB6D3B"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3,700 </w:t>
            </w:r>
          </w:p>
          <w:p w14:paraId="022A591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6,500 </w:t>
            </w:r>
          </w:p>
        </w:tc>
      </w:tr>
      <w:tr w:rsidR="000B2B3E" w:rsidRPr="00F55744" w14:paraId="7026426F"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548E723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8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77BF7E1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20 </w:t>
            </w:r>
          </w:p>
        </w:tc>
        <w:tc>
          <w:tcPr>
            <w:tcW w:w="4183" w:type="dxa"/>
            <w:tcBorders>
              <w:top w:val="single" w:sz="4" w:space="0" w:color="000000"/>
              <w:left w:val="single" w:sz="4" w:space="0" w:color="000000"/>
              <w:bottom w:val="single" w:sz="4" w:space="0" w:color="000000"/>
              <w:right w:val="single" w:sz="4" w:space="0" w:color="000000"/>
            </w:tcBorders>
            <w:vAlign w:val="center"/>
          </w:tcPr>
          <w:p w14:paraId="08562735"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6C2ADBB7"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2,400 </w:t>
            </w:r>
          </w:p>
          <w:p w14:paraId="433BF5EA"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3,500</w:t>
            </w:r>
          </w:p>
          <w:p w14:paraId="6E55E45A"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6,100 </w:t>
            </w:r>
          </w:p>
        </w:tc>
      </w:tr>
      <w:tr w:rsidR="000B2B3E" w:rsidRPr="00F55744" w14:paraId="50CA2F54" w14:textId="77777777">
        <w:trPr>
          <w:trHeight w:val="725"/>
        </w:trPr>
        <w:tc>
          <w:tcPr>
            <w:tcW w:w="4111" w:type="dxa"/>
            <w:tcBorders>
              <w:top w:val="single" w:sz="4" w:space="0" w:color="000000"/>
              <w:left w:val="single" w:sz="2" w:space="0" w:color="000000"/>
              <w:bottom w:val="single" w:sz="4" w:space="0" w:color="000000"/>
              <w:right w:val="single" w:sz="4" w:space="0" w:color="000000"/>
            </w:tcBorders>
            <w:vAlign w:val="center"/>
          </w:tcPr>
          <w:p w14:paraId="06CF9257"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8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642DCA6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30 </w:t>
            </w:r>
          </w:p>
        </w:tc>
        <w:tc>
          <w:tcPr>
            <w:tcW w:w="4183" w:type="dxa"/>
            <w:tcBorders>
              <w:top w:val="single" w:sz="4" w:space="0" w:color="000000"/>
              <w:left w:val="single" w:sz="4" w:space="0" w:color="000000"/>
              <w:bottom w:val="single" w:sz="4" w:space="0" w:color="000000"/>
              <w:right w:val="single" w:sz="4" w:space="0" w:color="000000"/>
            </w:tcBorders>
            <w:vAlign w:val="center"/>
          </w:tcPr>
          <w:p w14:paraId="4BB9BC9C"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2F85908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2,400</w:t>
            </w:r>
          </w:p>
          <w:p w14:paraId="32074FEF"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4,200 </w:t>
            </w:r>
          </w:p>
          <w:p w14:paraId="5D924E14"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7,300 </w:t>
            </w:r>
          </w:p>
        </w:tc>
      </w:tr>
      <w:tr w:rsidR="000B2B3E" w:rsidRPr="00F55744" w14:paraId="436002C7"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77869017"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8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0052B5C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40 </w:t>
            </w:r>
          </w:p>
        </w:tc>
        <w:tc>
          <w:tcPr>
            <w:tcW w:w="4183" w:type="dxa"/>
            <w:tcBorders>
              <w:top w:val="single" w:sz="4" w:space="0" w:color="000000"/>
              <w:left w:val="single" w:sz="4" w:space="0" w:color="000000"/>
              <w:bottom w:val="single" w:sz="4" w:space="0" w:color="000000"/>
              <w:right w:val="single" w:sz="4" w:space="0" w:color="000000"/>
            </w:tcBorders>
            <w:vAlign w:val="center"/>
          </w:tcPr>
          <w:p w14:paraId="00132FB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7B1B26D9"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2,400</w:t>
            </w:r>
          </w:p>
          <w:p w14:paraId="5BAE3C18"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4,800</w:t>
            </w:r>
          </w:p>
          <w:p w14:paraId="46444035"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8,500 </w:t>
            </w:r>
          </w:p>
        </w:tc>
      </w:tr>
      <w:tr w:rsidR="000B2B3E" w:rsidRPr="00F55744" w14:paraId="4EB04C72"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555757BF"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10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12CE10DB"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20 </w:t>
            </w:r>
          </w:p>
        </w:tc>
        <w:tc>
          <w:tcPr>
            <w:tcW w:w="4183" w:type="dxa"/>
            <w:tcBorders>
              <w:top w:val="single" w:sz="4" w:space="0" w:color="000000"/>
              <w:left w:val="single" w:sz="4" w:space="0" w:color="000000"/>
              <w:bottom w:val="single" w:sz="4" w:space="0" w:color="000000"/>
              <w:right w:val="single" w:sz="4" w:space="0" w:color="000000"/>
            </w:tcBorders>
            <w:vAlign w:val="center"/>
          </w:tcPr>
          <w:p w14:paraId="06696C91"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1576A356"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2,900</w:t>
            </w:r>
            <w:r w:rsidRPr="00F55744">
              <w:rPr>
                <w:rFonts w:ascii="Arial Narrow" w:hAnsi="Arial Narrow" w:cs="Times New Roman"/>
                <w:sz w:val="18"/>
                <w:szCs w:val="18"/>
              </w:rPr>
              <w:br/>
              <w:t>4,300</w:t>
            </w:r>
          </w:p>
          <w:p w14:paraId="0364D79D"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7,600 </w:t>
            </w:r>
          </w:p>
        </w:tc>
      </w:tr>
      <w:tr w:rsidR="000B2B3E" w:rsidRPr="00F55744" w14:paraId="7AE1E274" w14:textId="77777777">
        <w:trPr>
          <w:trHeight w:val="723"/>
        </w:trPr>
        <w:tc>
          <w:tcPr>
            <w:tcW w:w="4111" w:type="dxa"/>
            <w:tcBorders>
              <w:top w:val="single" w:sz="4" w:space="0" w:color="000000"/>
              <w:left w:val="single" w:sz="2" w:space="0" w:color="000000"/>
              <w:bottom w:val="single" w:sz="4" w:space="0" w:color="000000"/>
              <w:right w:val="single" w:sz="4" w:space="0" w:color="000000"/>
            </w:tcBorders>
            <w:vAlign w:val="center"/>
          </w:tcPr>
          <w:p w14:paraId="5C7183E9"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10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09DE5AF6"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30 </w:t>
            </w:r>
          </w:p>
        </w:tc>
        <w:tc>
          <w:tcPr>
            <w:tcW w:w="4183" w:type="dxa"/>
            <w:tcBorders>
              <w:top w:val="single" w:sz="4" w:space="0" w:color="000000"/>
              <w:left w:val="single" w:sz="4" w:space="0" w:color="000000"/>
              <w:bottom w:val="single" w:sz="4" w:space="0" w:color="000000"/>
              <w:right w:val="single" w:sz="4" w:space="0" w:color="000000"/>
            </w:tcBorders>
            <w:vAlign w:val="center"/>
          </w:tcPr>
          <w:p w14:paraId="325456A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688C07FF"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2,900</w:t>
            </w:r>
          </w:p>
          <w:p w14:paraId="5F1BB39A"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5,100</w:t>
            </w:r>
          </w:p>
          <w:p w14:paraId="44C5FF59"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9,100 </w:t>
            </w:r>
          </w:p>
        </w:tc>
      </w:tr>
      <w:tr w:rsidR="000B2B3E" w:rsidRPr="00F55744" w14:paraId="21EB6625" w14:textId="77777777">
        <w:trPr>
          <w:trHeight w:val="725"/>
        </w:trPr>
        <w:tc>
          <w:tcPr>
            <w:tcW w:w="4111" w:type="dxa"/>
            <w:tcBorders>
              <w:top w:val="single" w:sz="4" w:space="0" w:color="000000"/>
              <w:left w:val="single" w:sz="2" w:space="0" w:color="000000"/>
              <w:bottom w:val="single" w:sz="4" w:space="0" w:color="000000"/>
              <w:right w:val="single" w:sz="4" w:space="0" w:color="000000"/>
            </w:tcBorders>
            <w:vAlign w:val="center"/>
          </w:tcPr>
          <w:p w14:paraId="46B97646"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10 ft. 0 in. ..................................................................... </w:t>
            </w:r>
          </w:p>
        </w:tc>
        <w:tc>
          <w:tcPr>
            <w:tcW w:w="1281" w:type="dxa"/>
            <w:tcBorders>
              <w:top w:val="single" w:sz="4" w:space="0" w:color="000000"/>
              <w:left w:val="single" w:sz="4" w:space="0" w:color="000000"/>
              <w:bottom w:val="single" w:sz="4" w:space="0" w:color="000000"/>
              <w:right w:val="single" w:sz="4" w:space="0" w:color="000000"/>
            </w:tcBorders>
            <w:vAlign w:val="center"/>
          </w:tcPr>
          <w:p w14:paraId="53FB3844"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40 </w:t>
            </w:r>
          </w:p>
        </w:tc>
        <w:tc>
          <w:tcPr>
            <w:tcW w:w="4183" w:type="dxa"/>
            <w:tcBorders>
              <w:top w:val="single" w:sz="4" w:space="0" w:color="000000"/>
              <w:left w:val="single" w:sz="4" w:space="0" w:color="000000"/>
              <w:bottom w:val="single" w:sz="4" w:space="0" w:color="000000"/>
              <w:right w:val="single" w:sz="4" w:space="0" w:color="000000"/>
            </w:tcBorders>
            <w:vAlign w:val="center"/>
          </w:tcPr>
          <w:p w14:paraId="67AA6490"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Frame ........................................................................... Perimeter ...................................................................... Mating ........................................................................... </w:t>
            </w:r>
          </w:p>
        </w:tc>
        <w:tc>
          <w:tcPr>
            <w:tcW w:w="1194" w:type="dxa"/>
            <w:tcBorders>
              <w:top w:val="single" w:sz="4" w:space="0" w:color="000000"/>
              <w:left w:val="single" w:sz="4" w:space="0" w:color="000000"/>
              <w:bottom w:val="single" w:sz="4" w:space="0" w:color="000000"/>
              <w:right w:val="single" w:sz="2" w:space="0" w:color="000000"/>
            </w:tcBorders>
            <w:vAlign w:val="center"/>
          </w:tcPr>
          <w:p w14:paraId="0EE0DCAE"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2,900</w:t>
            </w:r>
          </w:p>
          <w:p w14:paraId="637EB60E"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6,000</w:t>
            </w:r>
          </w:p>
          <w:p w14:paraId="0F1B35CB" w14:textId="77777777" w:rsidR="000B2B3E" w:rsidRPr="00F55744" w:rsidRDefault="000B2B3E" w:rsidP="00C53736">
            <w:pPr>
              <w:pStyle w:val="Default"/>
              <w:framePr w:w="11160" w:h="9720" w:hRule="exact" w:hSpace="187" w:wrap="around" w:vAnchor="text" w:hAnchor="page" w:x="591" w:y="1"/>
              <w:rPr>
                <w:rFonts w:ascii="Arial Narrow" w:hAnsi="Arial Narrow" w:cs="Times New Roman"/>
                <w:sz w:val="18"/>
                <w:szCs w:val="18"/>
              </w:rPr>
            </w:pPr>
            <w:r w:rsidRPr="00F55744">
              <w:rPr>
                <w:rFonts w:ascii="Arial Narrow" w:hAnsi="Arial Narrow" w:cs="Times New Roman"/>
                <w:sz w:val="18"/>
                <w:szCs w:val="18"/>
              </w:rPr>
              <w:t xml:space="preserve">10,600 </w:t>
            </w:r>
          </w:p>
        </w:tc>
      </w:tr>
    </w:tbl>
    <w:p w14:paraId="5EBA5229" w14:textId="77777777" w:rsidR="009513E2" w:rsidRPr="00F55744" w:rsidRDefault="009513E2" w:rsidP="00216104">
      <w:pPr>
        <w:tabs>
          <w:tab w:val="left" w:pos="720"/>
        </w:tabs>
        <w:rPr>
          <w:rFonts w:ascii="Arial Narrow" w:hAnsi="Arial Narrow"/>
          <w:sz w:val="16"/>
          <w:szCs w:val="16"/>
        </w:rPr>
      </w:pPr>
      <w:r w:rsidRPr="00F55744">
        <w:rPr>
          <w:rFonts w:ascii="Arial Narrow" w:hAnsi="Arial Narrow"/>
          <w:b/>
          <w:sz w:val="16"/>
          <w:szCs w:val="16"/>
        </w:rPr>
        <w:t>Notes to Table 2</w:t>
      </w:r>
      <w:r w:rsidRPr="00F55744">
        <w:rPr>
          <w:rFonts w:ascii="Arial Narrow" w:hAnsi="Arial Narrow"/>
          <w:sz w:val="16"/>
          <w:szCs w:val="16"/>
        </w:rPr>
        <w:t>:</w:t>
      </w:r>
    </w:p>
    <w:p w14:paraId="2CEEDBFE" w14:textId="77777777" w:rsidR="00500893" w:rsidRPr="00F55744" w:rsidRDefault="00500893" w:rsidP="00216104">
      <w:pPr>
        <w:tabs>
          <w:tab w:val="left" w:pos="720"/>
        </w:tabs>
        <w:rPr>
          <w:rFonts w:ascii="Arial Narrow" w:hAnsi="Arial Narrow"/>
          <w:sz w:val="18"/>
          <w:szCs w:val="18"/>
        </w:rPr>
      </w:pPr>
    </w:p>
    <w:p w14:paraId="627A64BB" w14:textId="77777777" w:rsidR="00216104" w:rsidRPr="00F55744" w:rsidRDefault="00216104" w:rsidP="00500893">
      <w:pPr>
        <w:numPr>
          <w:ilvl w:val="0"/>
          <w:numId w:val="23"/>
        </w:numPr>
        <w:tabs>
          <w:tab w:val="clear" w:pos="1080"/>
        </w:tabs>
        <w:ind w:left="360" w:hanging="360"/>
        <w:rPr>
          <w:rFonts w:ascii="Arial Narrow" w:hAnsi="Arial Narrow"/>
          <w:sz w:val="16"/>
          <w:szCs w:val="16"/>
        </w:rPr>
      </w:pPr>
      <w:r w:rsidRPr="00F55744">
        <w:rPr>
          <w:rFonts w:ascii="Arial Narrow" w:hAnsi="Arial Narrow"/>
          <w:sz w:val="16"/>
          <w:szCs w:val="16"/>
        </w:rPr>
        <w:t xml:space="preserve">See </w:t>
      </w:r>
      <w:r w:rsidR="006506B2" w:rsidRPr="00F55744">
        <w:rPr>
          <w:rFonts w:ascii="Arial Narrow" w:hAnsi="Arial Narrow"/>
          <w:sz w:val="16"/>
          <w:szCs w:val="16"/>
        </w:rPr>
        <w:t xml:space="preserve">the </w:t>
      </w:r>
      <w:r w:rsidRPr="00F55744">
        <w:rPr>
          <w:rFonts w:ascii="Arial Narrow" w:hAnsi="Arial Narrow"/>
          <w:sz w:val="16"/>
          <w:szCs w:val="16"/>
        </w:rPr>
        <w:t xml:space="preserve">Table to </w:t>
      </w:r>
      <w:r w:rsidR="00502864" w:rsidRPr="00F55744">
        <w:rPr>
          <w:rFonts w:ascii="Arial Narrow" w:hAnsi="Arial Narrow"/>
          <w:sz w:val="16"/>
          <w:szCs w:val="16"/>
        </w:rPr>
        <w:t>Subchapter</w:t>
      </w:r>
      <w:r w:rsidR="00F6087B" w:rsidRPr="00F55744">
        <w:rPr>
          <w:rFonts w:ascii="Arial Narrow" w:hAnsi="Arial Narrow"/>
          <w:sz w:val="16"/>
          <w:szCs w:val="16"/>
        </w:rPr>
        <w:t xml:space="preserve"> D, </w:t>
      </w:r>
      <w:r w:rsidR="005346A0" w:rsidRPr="00F55744">
        <w:rPr>
          <w:rFonts w:ascii="Arial Narrow" w:hAnsi="Arial Narrow"/>
          <w:sz w:val="16"/>
          <w:szCs w:val="16"/>
        </w:rPr>
        <w:t>Section XII</w:t>
      </w:r>
      <w:r w:rsidRPr="00F55744">
        <w:rPr>
          <w:rFonts w:ascii="Arial Narrow" w:hAnsi="Arial Narrow"/>
          <w:sz w:val="16"/>
          <w:szCs w:val="16"/>
        </w:rPr>
        <w:t xml:space="preserve"> for cast-in-place footing design by using the noted loads.</w:t>
      </w:r>
    </w:p>
    <w:p w14:paraId="0C774263" w14:textId="77777777" w:rsidR="00216104" w:rsidRPr="00F55744" w:rsidRDefault="00216104" w:rsidP="00500893">
      <w:pPr>
        <w:numPr>
          <w:ilvl w:val="0"/>
          <w:numId w:val="23"/>
        </w:numPr>
        <w:tabs>
          <w:tab w:val="clear" w:pos="1080"/>
        </w:tabs>
        <w:ind w:left="360" w:hanging="360"/>
        <w:rPr>
          <w:rFonts w:ascii="Arial Narrow" w:hAnsi="Arial Narrow"/>
          <w:sz w:val="16"/>
          <w:szCs w:val="16"/>
        </w:rPr>
      </w:pPr>
      <w:r w:rsidRPr="00F55744">
        <w:rPr>
          <w:rFonts w:ascii="Arial Narrow" w:hAnsi="Arial Narrow"/>
          <w:sz w:val="16"/>
          <w:szCs w:val="16"/>
        </w:rPr>
        <w:t>Mating wall perimeter piers and footings only required under full height mating walls supporting roof loads.</w:t>
      </w:r>
      <w:r w:rsidR="002877E2">
        <w:rPr>
          <w:rFonts w:ascii="Arial Narrow" w:hAnsi="Arial Narrow"/>
          <w:sz w:val="16"/>
          <w:szCs w:val="16"/>
        </w:rPr>
        <w:t xml:space="preserve"> </w:t>
      </w:r>
      <w:r w:rsidRPr="00F55744">
        <w:rPr>
          <w:rFonts w:ascii="Arial Narrow" w:hAnsi="Arial Narrow"/>
          <w:sz w:val="16"/>
          <w:szCs w:val="16"/>
        </w:rPr>
        <w:t xml:space="preserve">Refer to Figures </w:t>
      </w:r>
      <w:r w:rsidR="00377A0C" w:rsidRPr="00F55744">
        <w:rPr>
          <w:rFonts w:ascii="Arial Narrow" w:hAnsi="Arial Narrow"/>
          <w:strike/>
          <w:sz w:val="16"/>
          <w:szCs w:val="16"/>
        </w:rPr>
        <w:t>1</w:t>
      </w:r>
      <w:r w:rsidR="00C767B8" w:rsidRPr="00F55744">
        <w:rPr>
          <w:rFonts w:ascii="Arial Narrow" w:hAnsi="Arial Narrow"/>
          <w:sz w:val="16"/>
          <w:szCs w:val="16"/>
        </w:rPr>
        <w:t>A</w:t>
      </w:r>
      <w:r w:rsidRPr="00F55744">
        <w:rPr>
          <w:rFonts w:ascii="Arial Narrow" w:hAnsi="Arial Narrow"/>
          <w:sz w:val="16"/>
          <w:szCs w:val="16"/>
        </w:rPr>
        <w:t xml:space="preserve"> and</w:t>
      </w:r>
      <w:r w:rsidR="00F752AA" w:rsidRPr="00F55744">
        <w:rPr>
          <w:rFonts w:ascii="Arial Narrow" w:hAnsi="Arial Narrow"/>
          <w:sz w:val="16"/>
          <w:szCs w:val="16"/>
        </w:rPr>
        <w:t xml:space="preserve"> </w:t>
      </w:r>
      <w:r w:rsidR="00BA01FF" w:rsidRPr="00F55744">
        <w:rPr>
          <w:rFonts w:ascii="Arial Narrow" w:hAnsi="Arial Narrow"/>
          <w:strike/>
          <w:sz w:val="16"/>
          <w:szCs w:val="16"/>
        </w:rPr>
        <w:t>2</w:t>
      </w:r>
      <w:r w:rsidR="00C767B8" w:rsidRPr="00F55744">
        <w:rPr>
          <w:rFonts w:ascii="Arial Narrow" w:hAnsi="Arial Narrow"/>
          <w:sz w:val="16"/>
          <w:szCs w:val="16"/>
        </w:rPr>
        <w:t>B</w:t>
      </w:r>
      <w:r w:rsidRPr="00F55744">
        <w:rPr>
          <w:rFonts w:ascii="Arial Narrow" w:hAnsi="Arial Narrow"/>
          <w:sz w:val="16"/>
          <w:szCs w:val="16"/>
        </w:rPr>
        <w:t xml:space="preserve"> to </w:t>
      </w:r>
      <w:r w:rsidR="00502864" w:rsidRPr="00F55744">
        <w:rPr>
          <w:rFonts w:ascii="Arial Narrow" w:hAnsi="Arial Narrow"/>
          <w:sz w:val="16"/>
          <w:szCs w:val="16"/>
        </w:rPr>
        <w:t>Subchapter</w:t>
      </w:r>
      <w:r w:rsidR="00F6087B" w:rsidRPr="00F55744">
        <w:rPr>
          <w:rFonts w:ascii="Arial Narrow" w:hAnsi="Arial Narrow"/>
          <w:sz w:val="16"/>
          <w:szCs w:val="16"/>
        </w:rPr>
        <w:t xml:space="preserve"> D, Section </w:t>
      </w:r>
      <w:r w:rsidR="005346A0" w:rsidRPr="00F55744">
        <w:rPr>
          <w:rFonts w:ascii="Arial Narrow" w:hAnsi="Arial Narrow"/>
          <w:sz w:val="16"/>
          <w:szCs w:val="16"/>
        </w:rPr>
        <w:t>X</w:t>
      </w:r>
      <w:r w:rsidRPr="00F55744">
        <w:rPr>
          <w:rFonts w:ascii="Arial Narrow" w:hAnsi="Arial Narrow"/>
          <w:sz w:val="16"/>
          <w:szCs w:val="16"/>
        </w:rPr>
        <w:t>.</w:t>
      </w:r>
    </w:p>
    <w:p w14:paraId="563A8B62" w14:textId="77777777" w:rsidR="00216104" w:rsidRPr="00F55744" w:rsidRDefault="00216104" w:rsidP="00500893">
      <w:pPr>
        <w:numPr>
          <w:ilvl w:val="0"/>
          <w:numId w:val="23"/>
        </w:numPr>
        <w:tabs>
          <w:tab w:val="clear" w:pos="1080"/>
        </w:tabs>
        <w:ind w:left="360" w:hanging="360"/>
        <w:rPr>
          <w:rFonts w:ascii="Arial Narrow" w:hAnsi="Arial Narrow"/>
          <w:sz w:val="16"/>
          <w:szCs w:val="16"/>
        </w:rPr>
      </w:pPr>
      <w:r w:rsidRPr="00F55744">
        <w:rPr>
          <w:rFonts w:ascii="Arial Narrow" w:hAnsi="Arial Narrow"/>
          <w:sz w:val="16"/>
          <w:szCs w:val="16"/>
        </w:rPr>
        <w:t>Table 2 is based on the following design assumptions:</w:t>
      </w:r>
      <w:r w:rsidR="002877E2">
        <w:rPr>
          <w:rFonts w:ascii="Arial Narrow" w:hAnsi="Arial Narrow"/>
          <w:sz w:val="16"/>
          <w:szCs w:val="16"/>
        </w:rPr>
        <w:t xml:space="preserve"> </w:t>
      </w:r>
      <w:r w:rsidRPr="00F55744">
        <w:rPr>
          <w:rFonts w:ascii="Arial Narrow" w:hAnsi="Arial Narrow"/>
          <w:sz w:val="16"/>
          <w:szCs w:val="16"/>
        </w:rPr>
        <w:t>maximum 16 ft. nominal section width (15 ft. actual width), 12” eave, 10” I-beam size, 300 lbs. pier dead load, 10 psf roof dead load, 6 psf floor dead load, 35 plf wall dead load, and 10 plf chassis dead load.</w:t>
      </w:r>
    </w:p>
    <w:p w14:paraId="1F020A04" w14:textId="77777777" w:rsidR="000D5EA3" w:rsidRPr="00F55744" w:rsidRDefault="00216104" w:rsidP="00500893">
      <w:pPr>
        <w:numPr>
          <w:ilvl w:val="0"/>
          <w:numId w:val="23"/>
        </w:numPr>
        <w:tabs>
          <w:tab w:val="clear" w:pos="1080"/>
        </w:tabs>
        <w:ind w:left="360" w:hanging="360"/>
        <w:rPr>
          <w:rFonts w:ascii="Arial Narrow" w:hAnsi="Arial Narrow"/>
          <w:sz w:val="16"/>
          <w:szCs w:val="16"/>
        </w:rPr>
      </w:pPr>
      <w:r w:rsidRPr="00F55744">
        <w:rPr>
          <w:rFonts w:ascii="Arial Narrow" w:hAnsi="Arial Narrow"/>
          <w:sz w:val="16"/>
          <w:szCs w:val="16"/>
        </w:rPr>
        <w:t>Interpolation for other pier spacing is permitted.</w:t>
      </w:r>
    </w:p>
    <w:p w14:paraId="2C470602" w14:textId="77777777" w:rsidR="00216104" w:rsidRPr="00F55744" w:rsidRDefault="00216104" w:rsidP="00500893">
      <w:pPr>
        <w:numPr>
          <w:ilvl w:val="0"/>
          <w:numId w:val="23"/>
        </w:numPr>
        <w:tabs>
          <w:tab w:val="clear" w:pos="1080"/>
        </w:tabs>
        <w:ind w:left="360" w:hanging="360"/>
        <w:rPr>
          <w:rFonts w:ascii="Arial Narrow" w:hAnsi="Arial Narrow"/>
          <w:sz w:val="16"/>
          <w:szCs w:val="16"/>
        </w:rPr>
      </w:pPr>
      <w:r w:rsidRPr="00F55744">
        <w:rPr>
          <w:rFonts w:ascii="Arial Narrow" w:hAnsi="Arial Narrow"/>
          <w:sz w:val="16"/>
          <w:szCs w:val="16"/>
        </w:rPr>
        <w:t>The pier spacing and loads shown in the above table do not consider floor or seismic loads and are not intended for use in flood or seismic hazard areas.</w:t>
      </w:r>
      <w:r w:rsidR="002877E2">
        <w:rPr>
          <w:rFonts w:ascii="Arial Narrow" w:hAnsi="Arial Narrow"/>
          <w:sz w:val="16"/>
          <w:szCs w:val="16"/>
        </w:rPr>
        <w:t xml:space="preserve"> </w:t>
      </w:r>
      <w:r w:rsidRPr="00F55744">
        <w:rPr>
          <w:rFonts w:ascii="Arial Narrow" w:hAnsi="Arial Narrow"/>
          <w:sz w:val="16"/>
          <w:szCs w:val="16"/>
        </w:rPr>
        <w:t>In those areas, the foundation support system is to be designed by a professional engineer or architect.</w:t>
      </w:r>
    </w:p>
    <w:p w14:paraId="3BBE4A4D" w14:textId="77777777" w:rsidR="000B2B3E" w:rsidRPr="00F55744" w:rsidRDefault="00216104" w:rsidP="00500893">
      <w:pPr>
        <w:numPr>
          <w:ilvl w:val="0"/>
          <w:numId w:val="23"/>
        </w:numPr>
        <w:tabs>
          <w:tab w:val="clear" w:pos="1080"/>
        </w:tabs>
        <w:ind w:left="360" w:hanging="360"/>
        <w:rPr>
          <w:rFonts w:ascii="Arial Narrow" w:hAnsi="Arial Narrow"/>
          <w:sz w:val="16"/>
          <w:szCs w:val="16"/>
        </w:rPr>
      </w:pPr>
      <w:r w:rsidRPr="00F55744">
        <w:rPr>
          <w:rFonts w:ascii="Arial Narrow" w:hAnsi="Arial Narrow"/>
          <w:sz w:val="16"/>
          <w:szCs w:val="16"/>
        </w:rPr>
        <w:t xml:space="preserve">See </w:t>
      </w:r>
      <w:r w:rsidR="006506B2" w:rsidRPr="00F55744">
        <w:rPr>
          <w:rFonts w:ascii="Arial Narrow" w:hAnsi="Arial Narrow"/>
          <w:sz w:val="16"/>
          <w:szCs w:val="16"/>
        </w:rPr>
        <w:t xml:space="preserve">the </w:t>
      </w:r>
      <w:r w:rsidRPr="00F55744">
        <w:rPr>
          <w:rFonts w:ascii="Arial Narrow" w:hAnsi="Arial Narrow"/>
          <w:sz w:val="16"/>
          <w:szCs w:val="16"/>
        </w:rPr>
        <w:t xml:space="preserve">Table to </w:t>
      </w:r>
      <w:r w:rsidR="00502864" w:rsidRPr="00F55744">
        <w:rPr>
          <w:rFonts w:ascii="Arial Narrow" w:hAnsi="Arial Narrow"/>
          <w:sz w:val="16"/>
          <w:szCs w:val="16"/>
        </w:rPr>
        <w:t>Subchapter</w:t>
      </w:r>
      <w:r w:rsidR="006506B2" w:rsidRPr="00F55744">
        <w:rPr>
          <w:rFonts w:ascii="Arial Narrow" w:hAnsi="Arial Narrow"/>
          <w:sz w:val="16"/>
          <w:szCs w:val="16"/>
        </w:rPr>
        <w:t xml:space="preserve"> D, Section XII</w:t>
      </w:r>
      <w:r w:rsidRPr="00F55744">
        <w:rPr>
          <w:rFonts w:ascii="Arial Narrow" w:hAnsi="Arial Narrow"/>
          <w:sz w:val="16"/>
          <w:szCs w:val="16"/>
        </w:rPr>
        <w:t xml:space="preserve"> for sizing of footings.</w:t>
      </w:r>
    </w:p>
    <w:p w14:paraId="0E354212" w14:textId="77777777" w:rsidR="00DD25C5" w:rsidRPr="00F55744" w:rsidRDefault="00DD25C5" w:rsidP="00500893">
      <w:pPr>
        <w:pageBreakBefore/>
        <w:tabs>
          <w:tab w:val="left" w:pos="720"/>
        </w:tabs>
        <w:ind w:left="360"/>
        <w:jc w:val="center"/>
        <w:rPr>
          <w:sz w:val="22"/>
          <w:szCs w:val="22"/>
        </w:rPr>
      </w:pPr>
      <w:r w:rsidRPr="00F55744">
        <w:rPr>
          <w:b/>
          <w:sz w:val="22"/>
          <w:szCs w:val="22"/>
        </w:rPr>
        <w:lastRenderedPageBreak/>
        <w:t xml:space="preserve">Table 3 to </w:t>
      </w:r>
      <w:r w:rsidR="00972C56" w:rsidRPr="00F55744">
        <w:rPr>
          <w:b/>
          <w:sz w:val="22"/>
          <w:szCs w:val="22"/>
        </w:rPr>
        <w:t xml:space="preserve">Subchapter D, Section </w:t>
      </w:r>
      <w:r w:rsidRPr="00F55744">
        <w:rPr>
          <w:b/>
          <w:sz w:val="22"/>
          <w:szCs w:val="22"/>
        </w:rPr>
        <w:t>III – Piers</w:t>
      </w:r>
    </w:p>
    <w:tbl>
      <w:tblPr>
        <w:tblW w:w="0" w:type="auto"/>
        <w:tblBorders>
          <w:top w:val="nil"/>
          <w:left w:val="nil"/>
          <w:bottom w:val="nil"/>
          <w:right w:val="nil"/>
        </w:tblBorders>
        <w:tblLayout w:type="fixed"/>
        <w:tblLook w:val="0000" w:firstRow="0" w:lastRow="0" w:firstColumn="0" w:lastColumn="0" w:noHBand="0" w:noVBand="0"/>
      </w:tblPr>
      <w:tblGrid>
        <w:gridCol w:w="1188"/>
        <w:gridCol w:w="1260"/>
        <w:gridCol w:w="1440"/>
      </w:tblGrid>
      <w:tr w:rsidR="00F44D64" w:rsidRPr="00F55744" w14:paraId="435F04FD" w14:textId="77777777">
        <w:trPr>
          <w:trHeight w:val="497"/>
        </w:trPr>
        <w:tc>
          <w:tcPr>
            <w:tcW w:w="1188" w:type="dxa"/>
            <w:tcBorders>
              <w:top w:val="single" w:sz="4" w:space="0" w:color="000000"/>
              <w:left w:val="single" w:sz="2" w:space="0" w:color="000000"/>
              <w:bottom w:val="single" w:sz="4" w:space="0" w:color="000000"/>
              <w:right w:val="single" w:sz="4" w:space="0" w:color="000000"/>
            </w:tcBorders>
            <w:vAlign w:val="center"/>
          </w:tcPr>
          <w:p w14:paraId="2C3454B4"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b/>
                <w:sz w:val="18"/>
                <w:szCs w:val="18"/>
              </w:rPr>
            </w:pPr>
            <w:r w:rsidRPr="00F55744">
              <w:rPr>
                <w:rFonts w:ascii="Arial Narrow" w:hAnsi="Arial Narrow" w:cs="Times New Roman"/>
                <w:b/>
                <w:sz w:val="18"/>
                <w:szCs w:val="18"/>
              </w:rPr>
              <w:t>Mating wall opening (ft)</w:t>
            </w:r>
          </w:p>
        </w:tc>
        <w:tc>
          <w:tcPr>
            <w:tcW w:w="1260" w:type="dxa"/>
            <w:tcBorders>
              <w:top w:val="single" w:sz="4" w:space="0" w:color="000000"/>
              <w:left w:val="single" w:sz="4" w:space="0" w:color="000000"/>
              <w:bottom w:val="single" w:sz="4" w:space="0" w:color="000000"/>
              <w:right w:val="single" w:sz="4" w:space="0" w:color="000000"/>
            </w:tcBorders>
            <w:vAlign w:val="center"/>
          </w:tcPr>
          <w:p w14:paraId="6EA23EA7"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b/>
                <w:sz w:val="18"/>
                <w:szCs w:val="18"/>
              </w:rPr>
            </w:pPr>
            <w:r w:rsidRPr="00F55744">
              <w:rPr>
                <w:rFonts w:ascii="Arial Narrow" w:hAnsi="Arial Narrow" w:cs="Times New Roman"/>
                <w:b/>
                <w:sz w:val="18"/>
                <w:szCs w:val="18"/>
              </w:rPr>
              <w:t>Roof live</w:t>
            </w:r>
          </w:p>
          <w:p w14:paraId="614A6E86"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b/>
                <w:sz w:val="18"/>
                <w:szCs w:val="18"/>
              </w:rPr>
            </w:pPr>
            <w:r w:rsidRPr="00F55744">
              <w:rPr>
                <w:rFonts w:ascii="Arial Narrow" w:hAnsi="Arial Narrow" w:cs="Times New Roman"/>
                <w:b/>
                <w:sz w:val="18"/>
                <w:szCs w:val="18"/>
              </w:rPr>
              <w:t>load (psf)</w:t>
            </w:r>
          </w:p>
        </w:tc>
        <w:tc>
          <w:tcPr>
            <w:tcW w:w="1440" w:type="dxa"/>
            <w:tcBorders>
              <w:top w:val="single" w:sz="4" w:space="0" w:color="000000"/>
              <w:left w:val="single" w:sz="4" w:space="0" w:color="000000"/>
              <w:bottom w:val="single" w:sz="4" w:space="0" w:color="000000"/>
              <w:right w:val="single" w:sz="2" w:space="0" w:color="000000"/>
            </w:tcBorders>
            <w:vAlign w:val="center"/>
          </w:tcPr>
          <w:p w14:paraId="7F7EED35"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b/>
                <w:sz w:val="18"/>
                <w:szCs w:val="18"/>
              </w:rPr>
            </w:pPr>
            <w:r w:rsidRPr="00F55744">
              <w:rPr>
                <w:rFonts w:ascii="Arial Narrow" w:hAnsi="Arial Narrow" w:cs="Times New Roman"/>
                <w:b/>
                <w:sz w:val="18"/>
                <w:szCs w:val="18"/>
              </w:rPr>
              <w:t>Pier and footing load (lbs.)</w:t>
            </w:r>
          </w:p>
        </w:tc>
      </w:tr>
      <w:tr w:rsidR="00F44D64" w:rsidRPr="00F55744" w14:paraId="72645AE8" w14:textId="77777777">
        <w:trPr>
          <w:trHeight w:val="695"/>
        </w:trPr>
        <w:tc>
          <w:tcPr>
            <w:tcW w:w="1188" w:type="dxa"/>
            <w:tcBorders>
              <w:top w:val="single" w:sz="4" w:space="0" w:color="000000"/>
              <w:left w:val="single" w:sz="2" w:space="0" w:color="000000"/>
              <w:bottom w:val="single" w:sz="4" w:space="0" w:color="000000"/>
              <w:right w:val="single" w:sz="4" w:space="0" w:color="000000"/>
            </w:tcBorders>
            <w:vAlign w:val="center"/>
          </w:tcPr>
          <w:p w14:paraId="2F4F25C5"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5 ................</w:t>
            </w:r>
          </w:p>
        </w:tc>
        <w:tc>
          <w:tcPr>
            <w:tcW w:w="1260" w:type="dxa"/>
            <w:tcBorders>
              <w:top w:val="single" w:sz="4" w:space="0" w:color="000000"/>
              <w:left w:val="single" w:sz="4" w:space="0" w:color="000000"/>
              <w:bottom w:val="single" w:sz="4" w:space="0" w:color="000000"/>
              <w:right w:val="single" w:sz="4" w:space="0" w:color="000000"/>
            </w:tcBorders>
            <w:vAlign w:val="center"/>
          </w:tcPr>
          <w:p w14:paraId="0A68B177"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6D6CCCDD"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01FC21B1"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40A529E4"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1,200</w:t>
            </w:r>
          </w:p>
          <w:p w14:paraId="1B44D837"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1,600</w:t>
            </w:r>
          </w:p>
          <w:p w14:paraId="3B276BEE"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1,900</w:t>
            </w:r>
          </w:p>
        </w:tc>
      </w:tr>
      <w:tr w:rsidR="00F44D64" w:rsidRPr="00F55744" w14:paraId="77B1233C" w14:textId="77777777">
        <w:trPr>
          <w:trHeight w:val="700"/>
        </w:trPr>
        <w:tc>
          <w:tcPr>
            <w:tcW w:w="1188" w:type="dxa"/>
            <w:tcBorders>
              <w:top w:val="single" w:sz="4" w:space="0" w:color="000000"/>
              <w:left w:val="single" w:sz="2" w:space="0" w:color="000000"/>
              <w:bottom w:val="single" w:sz="4" w:space="0" w:color="000000"/>
              <w:right w:val="single" w:sz="4" w:space="0" w:color="000000"/>
            </w:tcBorders>
            <w:vAlign w:val="center"/>
          </w:tcPr>
          <w:p w14:paraId="0F006122"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10 ..............</w:t>
            </w:r>
          </w:p>
        </w:tc>
        <w:tc>
          <w:tcPr>
            <w:tcW w:w="1260" w:type="dxa"/>
            <w:tcBorders>
              <w:top w:val="single" w:sz="4" w:space="0" w:color="000000"/>
              <w:left w:val="single" w:sz="4" w:space="0" w:color="000000"/>
              <w:bottom w:val="single" w:sz="4" w:space="0" w:color="000000"/>
              <w:right w:val="single" w:sz="4" w:space="0" w:color="000000"/>
            </w:tcBorders>
            <w:vAlign w:val="center"/>
          </w:tcPr>
          <w:p w14:paraId="1C9B09BB"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02D0FD24"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268BF604"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6269CA2D"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2,300</w:t>
            </w:r>
          </w:p>
          <w:p w14:paraId="0F7DFF36"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3,100</w:t>
            </w:r>
          </w:p>
          <w:p w14:paraId="6FB46C71"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3,800</w:t>
            </w:r>
          </w:p>
        </w:tc>
      </w:tr>
      <w:tr w:rsidR="00F44D64" w:rsidRPr="00F55744" w14:paraId="65D263F5" w14:textId="77777777">
        <w:trPr>
          <w:trHeight w:val="697"/>
        </w:trPr>
        <w:tc>
          <w:tcPr>
            <w:tcW w:w="1188" w:type="dxa"/>
            <w:tcBorders>
              <w:top w:val="single" w:sz="4" w:space="0" w:color="000000"/>
              <w:left w:val="single" w:sz="2" w:space="0" w:color="000000"/>
              <w:bottom w:val="single" w:sz="4" w:space="0" w:color="000000"/>
              <w:right w:val="single" w:sz="4" w:space="0" w:color="000000"/>
            </w:tcBorders>
            <w:vAlign w:val="center"/>
          </w:tcPr>
          <w:p w14:paraId="61A19C1F"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15 ..............</w:t>
            </w:r>
          </w:p>
        </w:tc>
        <w:tc>
          <w:tcPr>
            <w:tcW w:w="1260" w:type="dxa"/>
            <w:tcBorders>
              <w:top w:val="single" w:sz="4" w:space="0" w:color="000000"/>
              <w:left w:val="single" w:sz="4" w:space="0" w:color="000000"/>
              <w:bottom w:val="single" w:sz="4" w:space="0" w:color="000000"/>
              <w:right w:val="single" w:sz="4" w:space="0" w:color="000000"/>
            </w:tcBorders>
            <w:vAlign w:val="center"/>
          </w:tcPr>
          <w:p w14:paraId="0FEF3DB0"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681E360B"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6A0C2B2C"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6FE11564"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3,500</w:t>
            </w:r>
          </w:p>
          <w:p w14:paraId="28FE9870"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4,700</w:t>
            </w:r>
          </w:p>
          <w:p w14:paraId="4A2AC4F2"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5,800</w:t>
            </w:r>
          </w:p>
        </w:tc>
      </w:tr>
      <w:tr w:rsidR="00F44D64" w:rsidRPr="00F55744" w14:paraId="5E32FF0B" w14:textId="77777777">
        <w:trPr>
          <w:trHeight w:val="700"/>
        </w:trPr>
        <w:tc>
          <w:tcPr>
            <w:tcW w:w="1188" w:type="dxa"/>
            <w:tcBorders>
              <w:top w:val="single" w:sz="4" w:space="0" w:color="000000"/>
              <w:left w:val="single" w:sz="2" w:space="0" w:color="000000"/>
              <w:bottom w:val="single" w:sz="4" w:space="0" w:color="000000"/>
              <w:right w:val="single" w:sz="4" w:space="0" w:color="000000"/>
            </w:tcBorders>
            <w:vAlign w:val="center"/>
          </w:tcPr>
          <w:p w14:paraId="5351AB5C"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20 ..............</w:t>
            </w:r>
          </w:p>
        </w:tc>
        <w:tc>
          <w:tcPr>
            <w:tcW w:w="1260" w:type="dxa"/>
            <w:tcBorders>
              <w:top w:val="single" w:sz="4" w:space="0" w:color="000000"/>
              <w:left w:val="single" w:sz="4" w:space="0" w:color="000000"/>
              <w:bottom w:val="single" w:sz="4" w:space="0" w:color="000000"/>
              <w:right w:val="single" w:sz="4" w:space="0" w:color="000000"/>
            </w:tcBorders>
            <w:vAlign w:val="center"/>
          </w:tcPr>
          <w:p w14:paraId="7F27BDD6"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32AABDA5"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5B3A2301"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605DC2D1"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4,700</w:t>
            </w:r>
          </w:p>
          <w:p w14:paraId="0807A385"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6,200</w:t>
            </w:r>
          </w:p>
          <w:p w14:paraId="2818E5C2"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7,500</w:t>
            </w:r>
          </w:p>
        </w:tc>
      </w:tr>
      <w:tr w:rsidR="00F44D64" w:rsidRPr="00F55744" w14:paraId="5A7AE60B" w14:textId="77777777">
        <w:trPr>
          <w:trHeight w:val="700"/>
        </w:trPr>
        <w:tc>
          <w:tcPr>
            <w:tcW w:w="1188" w:type="dxa"/>
            <w:tcBorders>
              <w:top w:val="single" w:sz="4" w:space="0" w:color="000000"/>
              <w:left w:val="single" w:sz="2" w:space="0" w:color="000000"/>
              <w:bottom w:val="single" w:sz="4" w:space="0" w:color="000000"/>
              <w:right w:val="single" w:sz="4" w:space="0" w:color="000000"/>
            </w:tcBorders>
            <w:vAlign w:val="center"/>
          </w:tcPr>
          <w:p w14:paraId="656F3258"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25 ..............</w:t>
            </w:r>
          </w:p>
        </w:tc>
        <w:tc>
          <w:tcPr>
            <w:tcW w:w="1260" w:type="dxa"/>
            <w:tcBorders>
              <w:top w:val="single" w:sz="4" w:space="0" w:color="000000"/>
              <w:left w:val="single" w:sz="4" w:space="0" w:color="000000"/>
              <w:bottom w:val="single" w:sz="4" w:space="0" w:color="000000"/>
              <w:right w:val="single" w:sz="4" w:space="0" w:color="000000"/>
            </w:tcBorders>
            <w:vAlign w:val="center"/>
          </w:tcPr>
          <w:p w14:paraId="75EB42A4"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5D688443"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0DA6F3C2"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58E1FECA"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5,800</w:t>
            </w:r>
          </w:p>
          <w:p w14:paraId="70F876C1"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7,800</w:t>
            </w:r>
          </w:p>
          <w:p w14:paraId="06F0AF1F"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9,700</w:t>
            </w:r>
          </w:p>
        </w:tc>
      </w:tr>
      <w:tr w:rsidR="00F44D64" w:rsidRPr="00F55744" w14:paraId="286145A8" w14:textId="77777777">
        <w:trPr>
          <w:trHeight w:val="697"/>
        </w:trPr>
        <w:tc>
          <w:tcPr>
            <w:tcW w:w="1188" w:type="dxa"/>
            <w:tcBorders>
              <w:top w:val="single" w:sz="4" w:space="0" w:color="000000"/>
              <w:left w:val="single" w:sz="2" w:space="0" w:color="000000"/>
              <w:bottom w:val="single" w:sz="4" w:space="0" w:color="000000"/>
              <w:right w:val="single" w:sz="4" w:space="0" w:color="000000"/>
            </w:tcBorders>
            <w:vAlign w:val="center"/>
          </w:tcPr>
          <w:p w14:paraId="37D80D29"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30 ..............</w:t>
            </w:r>
          </w:p>
        </w:tc>
        <w:tc>
          <w:tcPr>
            <w:tcW w:w="1260" w:type="dxa"/>
            <w:tcBorders>
              <w:top w:val="single" w:sz="4" w:space="0" w:color="000000"/>
              <w:left w:val="single" w:sz="4" w:space="0" w:color="000000"/>
              <w:bottom w:val="single" w:sz="4" w:space="0" w:color="000000"/>
              <w:right w:val="single" w:sz="4" w:space="0" w:color="000000"/>
            </w:tcBorders>
            <w:vAlign w:val="center"/>
          </w:tcPr>
          <w:p w14:paraId="767DBD93"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50DEAEE1"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09E7DEF5"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1F612217"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7,000</w:t>
            </w:r>
          </w:p>
          <w:p w14:paraId="6C6591F6"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9,300</w:t>
            </w:r>
          </w:p>
          <w:p w14:paraId="0F9D80C2"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11,600</w:t>
            </w:r>
          </w:p>
        </w:tc>
      </w:tr>
      <w:tr w:rsidR="00F44D64" w:rsidRPr="00F55744" w14:paraId="629E0BAF" w14:textId="77777777">
        <w:trPr>
          <w:trHeight w:val="702"/>
        </w:trPr>
        <w:tc>
          <w:tcPr>
            <w:tcW w:w="1188" w:type="dxa"/>
            <w:tcBorders>
              <w:top w:val="single" w:sz="4" w:space="0" w:color="000000"/>
              <w:left w:val="single" w:sz="2" w:space="0" w:color="000000"/>
              <w:bottom w:val="single" w:sz="4" w:space="0" w:color="000000"/>
              <w:right w:val="single" w:sz="4" w:space="0" w:color="000000"/>
            </w:tcBorders>
            <w:vAlign w:val="center"/>
          </w:tcPr>
          <w:p w14:paraId="36B9F3D5" w14:textId="77777777" w:rsidR="00F44D64" w:rsidRPr="00F55744" w:rsidRDefault="00F44D64" w:rsidP="00F44D64">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35 ..............</w:t>
            </w:r>
          </w:p>
        </w:tc>
        <w:tc>
          <w:tcPr>
            <w:tcW w:w="1260" w:type="dxa"/>
            <w:tcBorders>
              <w:top w:val="single" w:sz="4" w:space="0" w:color="000000"/>
              <w:left w:val="single" w:sz="4" w:space="0" w:color="000000"/>
              <w:bottom w:val="single" w:sz="4" w:space="0" w:color="000000"/>
              <w:right w:val="single" w:sz="4" w:space="0" w:color="000000"/>
            </w:tcBorders>
            <w:vAlign w:val="center"/>
          </w:tcPr>
          <w:p w14:paraId="16CBF5E4"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20</w:t>
            </w:r>
          </w:p>
          <w:p w14:paraId="29A4F88E"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30</w:t>
            </w:r>
          </w:p>
          <w:p w14:paraId="38E0396D"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40</w:t>
            </w:r>
          </w:p>
        </w:tc>
        <w:tc>
          <w:tcPr>
            <w:tcW w:w="1440" w:type="dxa"/>
            <w:tcBorders>
              <w:top w:val="single" w:sz="4" w:space="0" w:color="000000"/>
              <w:left w:val="single" w:sz="4" w:space="0" w:color="000000"/>
              <w:bottom w:val="single" w:sz="4" w:space="0" w:color="000000"/>
              <w:right w:val="single" w:sz="2" w:space="0" w:color="000000"/>
            </w:tcBorders>
            <w:vAlign w:val="center"/>
          </w:tcPr>
          <w:p w14:paraId="0D07DC46"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8,100</w:t>
            </w:r>
          </w:p>
          <w:p w14:paraId="019A1C76"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10,900</w:t>
            </w:r>
          </w:p>
          <w:p w14:paraId="104282BB" w14:textId="77777777" w:rsidR="00F44D64" w:rsidRPr="00F55744" w:rsidRDefault="00F44D64" w:rsidP="0044477B">
            <w:pPr>
              <w:pStyle w:val="Default"/>
              <w:framePr w:w="4147" w:h="5760" w:hRule="exact" w:hSpace="187" w:wrap="around" w:vAnchor="page" w:hAnchor="page" w:x="1340" w:y="2017"/>
              <w:jc w:val="center"/>
              <w:rPr>
                <w:rFonts w:ascii="Arial Narrow" w:hAnsi="Arial Narrow" w:cs="Times New Roman"/>
                <w:sz w:val="18"/>
                <w:szCs w:val="18"/>
              </w:rPr>
            </w:pPr>
            <w:r w:rsidRPr="00F55744">
              <w:rPr>
                <w:rFonts w:ascii="Arial Narrow" w:hAnsi="Arial Narrow" w:cs="Times New Roman"/>
                <w:sz w:val="18"/>
                <w:szCs w:val="18"/>
              </w:rPr>
              <w:t>13,600</w:t>
            </w:r>
          </w:p>
        </w:tc>
      </w:tr>
    </w:tbl>
    <w:p w14:paraId="6433366A" w14:textId="77777777" w:rsidR="00F44D64" w:rsidRPr="00F55744" w:rsidRDefault="00DD25C5" w:rsidP="00F44D64">
      <w:pPr>
        <w:tabs>
          <w:tab w:val="left" w:pos="720"/>
        </w:tabs>
        <w:jc w:val="center"/>
        <w:rPr>
          <w:b/>
          <w:sz w:val="22"/>
          <w:szCs w:val="22"/>
        </w:rPr>
      </w:pPr>
      <w:r w:rsidRPr="00F55744">
        <w:rPr>
          <w:b/>
          <w:sz w:val="22"/>
          <w:szCs w:val="22"/>
        </w:rPr>
        <w:t>Ridge Beam Span Footing Capacity</w:t>
      </w:r>
    </w:p>
    <w:p w14:paraId="1BBB7001" w14:textId="77777777" w:rsidR="00DD25C5" w:rsidRPr="00F55744" w:rsidRDefault="00DD25C5" w:rsidP="00F25EEE">
      <w:pPr>
        <w:tabs>
          <w:tab w:val="left" w:pos="720"/>
        </w:tabs>
        <w:jc w:val="center"/>
        <w:rPr>
          <w:sz w:val="22"/>
          <w:szCs w:val="22"/>
        </w:rPr>
      </w:pPr>
    </w:p>
    <w:p w14:paraId="00C494A2" w14:textId="77777777" w:rsidR="001B2382" w:rsidRPr="00F55744" w:rsidRDefault="001B2382" w:rsidP="001B2382">
      <w:pPr>
        <w:tabs>
          <w:tab w:val="left" w:pos="720"/>
        </w:tabs>
        <w:rPr>
          <w:sz w:val="22"/>
          <w:szCs w:val="22"/>
        </w:rPr>
      </w:pPr>
    </w:p>
    <w:p w14:paraId="1086BC28" w14:textId="77777777" w:rsidR="00676BE2" w:rsidRPr="00F55744" w:rsidRDefault="00676BE2" w:rsidP="004C37E7">
      <w:pPr>
        <w:tabs>
          <w:tab w:val="left" w:pos="720"/>
        </w:tabs>
        <w:rPr>
          <w:sz w:val="22"/>
          <w:szCs w:val="22"/>
        </w:rPr>
      </w:pPr>
    </w:p>
    <w:p w14:paraId="1BED11F1" w14:textId="77777777" w:rsidR="00F44D64" w:rsidRPr="00F55744" w:rsidRDefault="00F44D64" w:rsidP="004C37E7">
      <w:pPr>
        <w:tabs>
          <w:tab w:val="left" w:pos="720"/>
        </w:tabs>
        <w:rPr>
          <w:sz w:val="22"/>
          <w:szCs w:val="22"/>
        </w:rPr>
      </w:pPr>
    </w:p>
    <w:p w14:paraId="70D60D7F" w14:textId="77777777" w:rsidR="00F44D64" w:rsidRPr="00F55744" w:rsidRDefault="00F44D64" w:rsidP="004C37E7">
      <w:pPr>
        <w:tabs>
          <w:tab w:val="left" w:pos="720"/>
        </w:tabs>
        <w:rPr>
          <w:sz w:val="22"/>
          <w:szCs w:val="22"/>
        </w:rPr>
      </w:pPr>
    </w:p>
    <w:p w14:paraId="5ED0B982" w14:textId="77777777" w:rsidR="00F44D64" w:rsidRPr="00F55744" w:rsidRDefault="00F44D64" w:rsidP="004C37E7">
      <w:pPr>
        <w:tabs>
          <w:tab w:val="left" w:pos="720"/>
        </w:tabs>
        <w:rPr>
          <w:sz w:val="22"/>
          <w:szCs w:val="22"/>
        </w:rPr>
      </w:pPr>
    </w:p>
    <w:p w14:paraId="086995E8" w14:textId="77777777" w:rsidR="00DE57CC" w:rsidRPr="00F55744" w:rsidRDefault="004C37E7" w:rsidP="004C37E7">
      <w:pPr>
        <w:tabs>
          <w:tab w:val="left" w:pos="720"/>
        </w:tabs>
        <w:rPr>
          <w:rFonts w:ascii="Arial Narrow" w:hAnsi="Arial Narrow"/>
          <w:b/>
          <w:sz w:val="16"/>
          <w:szCs w:val="16"/>
        </w:rPr>
      </w:pPr>
      <w:r w:rsidRPr="00F55744">
        <w:rPr>
          <w:rFonts w:ascii="Arial Narrow" w:hAnsi="Arial Narrow"/>
          <w:b/>
          <w:sz w:val="16"/>
          <w:szCs w:val="16"/>
        </w:rPr>
        <w:t>Notes to Table 3:</w:t>
      </w:r>
    </w:p>
    <w:p w14:paraId="55A8AB6A" w14:textId="77777777" w:rsidR="004C37E7" w:rsidRPr="00F55744" w:rsidRDefault="004C37E7" w:rsidP="004C37E7">
      <w:pPr>
        <w:tabs>
          <w:tab w:val="left" w:pos="720"/>
        </w:tabs>
        <w:rPr>
          <w:rFonts w:ascii="Arial Narrow" w:hAnsi="Arial Narrow"/>
          <w:sz w:val="18"/>
          <w:szCs w:val="18"/>
        </w:rPr>
      </w:pPr>
    </w:p>
    <w:p w14:paraId="42C4DBF2" w14:textId="77777777" w:rsidR="004C37E7" w:rsidRPr="00F55744" w:rsidRDefault="004C37E7" w:rsidP="00F44D64">
      <w:pPr>
        <w:numPr>
          <w:ilvl w:val="0"/>
          <w:numId w:val="24"/>
        </w:numPr>
        <w:tabs>
          <w:tab w:val="clear" w:pos="720"/>
        </w:tabs>
        <w:ind w:left="360"/>
        <w:rPr>
          <w:rFonts w:ascii="Arial Narrow" w:hAnsi="Arial Narrow"/>
          <w:sz w:val="16"/>
          <w:szCs w:val="16"/>
        </w:rPr>
      </w:pPr>
      <w:r w:rsidRPr="00F55744">
        <w:rPr>
          <w:rFonts w:ascii="Arial Narrow" w:hAnsi="Arial Narrow"/>
          <w:sz w:val="16"/>
          <w:szCs w:val="16"/>
        </w:rPr>
        <w:t xml:space="preserve">See </w:t>
      </w:r>
      <w:r w:rsidR="006506B2" w:rsidRPr="00F55744">
        <w:rPr>
          <w:rFonts w:ascii="Arial Narrow" w:hAnsi="Arial Narrow"/>
          <w:sz w:val="16"/>
          <w:szCs w:val="16"/>
        </w:rPr>
        <w:t xml:space="preserve">the </w:t>
      </w:r>
      <w:r w:rsidRPr="00F55744">
        <w:rPr>
          <w:rFonts w:ascii="Arial Narrow" w:hAnsi="Arial Narrow"/>
          <w:sz w:val="16"/>
          <w:szCs w:val="16"/>
        </w:rPr>
        <w:t xml:space="preserve">Table to </w:t>
      </w:r>
      <w:r w:rsidR="00502864" w:rsidRPr="00F55744">
        <w:rPr>
          <w:rFonts w:ascii="Arial Narrow" w:hAnsi="Arial Narrow"/>
          <w:sz w:val="16"/>
          <w:szCs w:val="16"/>
        </w:rPr>
        <w:t>Subchapter</w:t>
      </w:r>
      <w:r w:rsidR="00F6087B" w:rsidRPr="00F55744">
        <w:rPr>
          <w:rFonts w:ascii="Arial Narrow" w:hAnsi="Arial Narrow"/>
          <w:sz w:val="16"/>
          <w:szCs w:val="16"/>
        </w:rPr>
        <w:t xml:space="preserve"> D, Section </w:t>
      </w:r>
      <w:r w:rsidR="006506B2" w:rsidRPr="00F55744">
        <w:rPr>
          <w:rFonts w:ascii="Arial Narrow" w:hAnsi="Arial Narrow"/>
          <w:sz w:val="16"/>
          <w:szCs w:val="16"/>
        </w:rPr>
        <w:t>XII</w:t>
      </w:r>
      <w:r w:rsidRPr="00F55744">
        <w:rPr>
          <w:rFonts w:ascii="Arial Narrow" w:hAnsi="Arial Narrow"/>
          <w:sz w:val="16"/>
          <w:szCs w:val="16"/>
        </w:rPr>
        <w:t xml:space="preserve"> for cast-in-place footing design by using the noted loads.</w:t>
      </w:r>
    </w:p>
    <w:p w14:paraId="1536B5F9" w14:textId="77777777" w:rsidR="004C37E7" w:rsidRPr="00F55744" w:rsidRDefault="004C37E7" w:rsidP="00F44D64">
      <w:pPr>
        <w:numPr>
          <w:ilvl w:val="0"/>
          <w:numId w:val="24"/>
        </w:numPr>
        <w:tabs>
          <w:tab w:val="clear" w:pos="720"/>
        </w:tabs>
        <w:ind w:left="360"/>
        <w:rPr>
          <w:rFonts w:ascii="Arial Narrow" w:hAnsi="Arial Narrow"/>
          <w:sz w:val="16"/>
          <w:szCs w:val="16"/>
        </w:rPr>
      </w:pPr>
      <w:r w:rsidRPr="00F55744">
        <w:rPr>
          <w:rFonts w:ascii="Arial Narrow" w:hAnsi="Arial Narrow"/>
          <w:sz w:val="16"/>
          <w:szCs w:val="16"/>
        </w:rPr>
        <w:t xml:space="preserve">Table </w:t>
      </w:r>
      <w:r w:rsidR="007A6FBA" w:rsidRPr="00F55744">
        <w:rPr>
          <w:rFonts w:ascii="Arial Narrow" w:hAnsi="Arial Narrow"/>
          <w:sz w:val="16"/>
          <w:szCs w:val="16"/>
        </w:rPr>
        <w:t>3</w:t>
      </w:r>
      <w:r w:rsidRPr="00F55744">
        <w:rPr>
          <w:rFonts w:ascii="Arial Narrow" w:hAnsi="Arial Narrow"/>
          <w:sz w:val="16"/>
          <w:szCs w:val="16"/>
        </w:rPr>
        <w:t xml:space="preserve"> is based on the following design assumptions:</w:t>
      </w:r>
      <w:r w:rsidR="002877E2">
        <w:rPr>
          <w:rFonts w:ascii="Arial Narrow" w:hAnsi="Arial Narrow"/>
          <w:sz w:val="16"/>
          <w:szCs w:val="16"/>
        </w:rPr>
        <w:t xml:space="preserve"> </w:t>
      </w:r>
      <w:r w:rsidRPr="00F55744">
        <w:rPr>
          <w:rFonts w:ascii="Arial Narrow" w:hAnsi="Arial Narrow"/>
          <w:sz w:val="16"/>
          <w:szCs w:val="16"/>
        </w:rPr>
        <w:t>maximum 16 ft. nominal section width (15 ft. actual width), 12” eave, 10” I-beam size, 300 lbs. p</w:t>
      </w:r>
      <w:r w:rsidR="00076A0D" w:rsidRPr="00F55744">
        <w:rPr>
          <w:rFonts w:ascii="Arial Narrow" w:hAnsi="Arial Narrow"/>
          <w:sz w:val="16"/>
          <w:szCs w:val="16"/>
        </w:rPr>
        <w:t>i</w:t>
      </w:r>
      <w:r w:rsidRPr="00F55744">
        <w:rPr>
          <w:rFonts w:ascii="Arial Narrow" w:hAnsi="Arial Narrow"/>
          <w:sz w:val="16"/>
          <w:szCs w:val="16"/>
        </w:rPr>
        <w:t>er dead load, 10 psf roof dead load, 6 psf floor dead load, 35 plf wall dead load, and 10 plf chassis dead load.</w:t>
      </w:r>
    </w:p>
    <w:p w14:paraId="6EEFC9E0" w14:textId="77777777" w:rsidR="007A6FBA" w:rsidRPr="00F55744" w:rsidRDefault="007A6FBA" w:rsidP="00F44D64">
      <w:pPr>
        <w:numPr>
          <w:ilvl w:val="0"/>
          <w:numId w:val="24"/>
        </w:numPr>
        <w:tabs>
          <w:tab w:val="clear" w:pos="720"/>
        </w:tabs>
        <w:ind w:left="360"/>
        <w:rPr>
          <w:rFonts w:ascii="Arial Narrow" w:hAnsi="Arial Narrow"/>
          <w:sz w:val="16"/>
          <w:szCs w:val="16"/>
        </w:rPr>
      </w:pPr>
      <w:r w:rsidRPr="00F55744">
        <w:rPr>
          <w:rFonts w:ascii="Arial Narrow" w:hAnsi="Arial Narrow"/>
          <w:sz w:val="16"/>
          <w:szCs w:val="16"/>
        </w:rPr>
        <w:t>Loads listed are maximum column loads for each section of the manufactured home.</w:t>
      </w:r>
    </w:p>
    <w:p w14:paraId="00208DF7" w14:textId="77777777" w:rsidR="004C37E7" w:rsidRPr="00F55744" w:rsidRDefault="004C37E7" w:rsidP="00F44D64">
      <w:pPr>
        <w:numPr>
          <w:ilvl w:val="0"/>
          <w:numId w:val="24"/>
        </w:numPr>
        <w:tabs>
          <w:tab w:val="clear" w:pos="720"/>
        </w:tabs>
        <w:ind w:left="360"/>
        <w:rPr>
          <w:rFonts w:ascii="Arial Narrow" w:hAnsi="Arial Narrow"/>
          <w:sz w:val="16"/>
          <w:szCs w:val="16"/>
        </w:rPr>
      </w:pPr>
      <w:r w:rsidRPr="00F55744">
        <w:rPr>
          <w:rFonts w:ascii="Arial Narrow" w:hAnsi="Arial Narrow"/>
          <w:sz w:val="16"/>
          <w:szCs w:val="16"/>
        </w:rPr>
        <w:t xml:space="preserve">Interpolation </w:t>
      </w:r>
      <w:r w:rsidR="007A6FBA" w:rsidRPr="00F55744">
        <w:rPr>
          <w:rFonts w:ascii="Arial Narrow" w:hAnsi="Arial Narrow"/>
          <w:sz w:val="16"/>
          <w:szCs w:val="16"/>
        </w:rPr>
        <w:t>for maximum allowable pier and column loads is permitted for mate-line openings between those shown in the table</w:t>
      </w:r>
      <w:r w:rsidRPr="00F55744">
        <w:rPr>
          <w:rFonts w:ascii="Arial Narrow" w:hAnsi="Arial Narrow"/>
          <w:sz w:val="16"/>
          <w:szCs w:val="16"/>
        </w:rPr>
        <w:t>.</w:t>
      </w:r>
    </w:p>
    <w:p w14:paraId="7BF2EC4E" w14:textId="77777777" w:rsidR="004C37E7" w:rsidRPr="00F55744" w:rsidRDefault="004C37E7" w:rsidP="00F44D64">
      <w:pPr>
        <w:numPr>
          <w:ilvl w:val="0"/>
          <w:numId w:val="24"/>
        </w:numPr>
        <w:tabs>
          <w:tab w:val="clear" w:pos="720"/>
        </w:tabs>
        <w:ind w:left="360"/>
        <w:rPr>
          <w:rFonts w:ascii="Arial Narrow" w:hAnsi="Arial Narrow"/>
          <w:sz w:val="16"/>
          <w:szCs w:val="16"/>
        </w:rPr>
      </w:pPr>
      <w:r w:rsidRPr="00F55744">
        <w:rPr>
          <w:rFonts w:ascii="Arial Narrow" w:hAnsi="Arial Narrow"/>
          <w:sz w:val="16"/>
          <w:szCs w:val="16"/>
        </w:rPr>
        <w:t>The pier spacing and loads shown in the above table do not consider flood or seismic loads, and are not intended for use in flood or seismic hazard areas.</w:t>
      </w:r>
      <w:r w:rsidR="002877E2">
        <w:rPr>
          <w:rFonts w:ascii="Arial Narrow" w:hAnsi="Arial Narrow"/>
          <w:sz w:val="16"/>
          <w:szCs w:val="16"/>
        </w:rPr>
        <w:t xml:space="preserve"> </w:t>
      </w:r>
      <w:r w:rsidRPr="00F55744">
        <w:rPr>
          <w:rFonts w:ascii="Arial Narrow" w:hAnsi="Arial Narrow"/>
          <w:sz w:val="16"/>
          <w:szCs w:val="16"/>
        </w:rPr>
        <w:t>In those areas, the foundation support system is to be designed by a professional engineer or architect.</w:t>
      </w:r>
    </w:p>
    <w:p w14:paraId="316079A7" w14:textId="77777777" w:rsidR="004C37E7" w:rsidRPr="00F55744" w:rsidRDefault="006506B2" w:rsidP="00F44D64">
      <w:pPr>
        <w:numPr>
          <w:ilvl w:val="0"/>
          <w:numId w:val="24"/>
        </w:numPr>
        <w:tabs>
          <w:tab w:val="clear" w:pos="720"/>
        </w:tabs>
        <w:ind w:left="360"/>
        <w:rPr>
          <w:rFonts w:ascii="Arial Narrow" w:hAnsi="Arial Narrow"/>
          <w:sz w:val="16"/>
          <w:szCs w:val="16"/>
        </w:rPr>
      </w:pPr>
      <w:r w:rsidRPr="00F55744">
        <w:rPr>
          <w:rFonts w:ascii="Arial Narrow" w:hAnsi="Arial Narrow"/>
          <w:sz w:val="16"/>
          <w:szCs w:val="16"/>
        </w:rPr>
        <w:t>See the Table</w:t>
      </w:r>
      <w:r w:rsidR="00F752AA" w:rsidRPr="00F55744">
        <w:rPr>
          <w:rFonts w:ascii="Arial Narrow" w:hAnsi="Arial Narrow"/>
          <w:sz w:val="16"/>
          <w:szCs w:val="16"/>
        </w:rPr>
        <w:t xml:space="preserve"> </w:t>
      </w:r>
      <w:r w:rsidR="004C37E7" w:rsidRPr="00F55744">
        <w:rPr>
          <w:rFonts w:ascii="Arial Narrow" w:hAnsi="Arial Narrow"/>
          <w:sz w:val="16"/>
          <w:szCs w:val="16"/>
        </w:rPr>
        <w:t xml:space="preserve">to </w:t>
      </w:r>
      <w:r w:rsidR="00502864" w:rsidRPr="00F55744">
        <w:rPr>
          <w:rFonts w:ascii="Arial Narrow" w:hAnsi="Arial Narrow"/>
          <w:sz w:val="16"/>
          <w:szCs w:val="16"/>
        </w:rPr>
        <w:t>Subchapter</w:t>
      </w:r>
      <w:r w:rsidR="00F6087B" w:rsidRPr="00F55744">
        <w:rPr>
          <w:rFonts w:ascii="Arial Narrow" w:hAnsi="Arial Narrow"/>
          <w:sz w:val="16"/>
          <w:szCs w:val="16"/>
        </w:rPr>
        <w:t xml:space="preserve"> D, Secti</w:t>
      </w:r>
      <w:r w:rsidRPr="00F55744">
        <w:rPr>
          <w:rFonts w:ascii="Arial Narrow" w:hAnsi="Arial Narrow"/>
          <w:sz w:val="16"/>
          <w:szCs w:val="16"/>
        </w:rPr>
        <w:t>on XII</w:t>
      </w:r>
      <w:r w:rsidR="004C37E7" w:rsidRPr="00F55744">
        <w:rPr>
          <w:rFonts w:ascii="Arial Narrow" w:hAnsi="Arial Narrow"/>
          <w:sz w:val="16"/>
          <w:szCs w:val="16"/>
        </w:rPr>
        <w:t xml:space="preserve"> for sizing of footings.</w:t>
      </w:r>
    </w:p>
    <w:p w14:paraId="5D27D38F" w14:textId="77777777" w:rsidR="004C37E7" w:rsidRPr="00F55744" w:rsidRDefault="004C37E7" w:rsidP="004C37E7">
      <w:pPr>
        <w:tabs>
          <w:tab w:val="left" w:pos="720"/>
        </w:tabs>
        <w:rPr>
          <w:sz w:val="22"/>
          <w:szCs w:val="22"/>
        </w:rPr>
      </w:pPr>
    </w:p>
    <w:p w14:paraId="5BEBF142" w14:textId="77777777" w:rsidR="00F44D64" w:rsidRPr="00F55744" w:rsidRDefault="00F44D64" w:rsidP="001727B8">
      <w:pPr>
        <w:tabs>
          <w:tab w:val="left" w:pos="720"/>
        </w:tabs>
        <w:rPr>
          <w:sz w:val="22"/>
          <w:szCs w:val="22"/>
        </w:rPr>
      </w:pPr>
    </w:p>
    <w:p w14:paraId="059368CA" w14:textId="77777777" w:rsidR="0044477B" w:rsidRPr="00F55744" w:rsidRDefault="0044477B" w:rsidP="001727B8">
      <w:pPr>
        <w:tabs>
          <w:tab w:val="left" w:pos="720"/>
        </w:tabs>
        <w:rPr>
          <w:sz w:val="22"/>
          <w:szCs w:val="22"/>
        </w:rPr>
      </w:pPr>
    </w:p>
    <w:p w14:paraId="0327D1DF" w14:textId="77777777" w:rsidR="0044477B" w:rsidRDefault="0044477B" w:rsidP="001727B8">
      <w:pPr>
        <w:tabs>
          <w:tab w:val="left" w:pos="720"/>
        </w:tabs>
        <w:rPr>
          <w:sz w:val="16"/>
          <w:szCs w:val="16"/>
        </w:rPr>
      </w:pPr>
    </w:p>
    <w:p w14:paraId="29AB0C3D" w14:textId="77777777" w:rsidR="0010514E" w:rsidRPr="0010514E" w:rsidRDefault="0010514E" w:rsidP="001727B8">
      <w:pPr>
        <w:tabs>
          <w:tab w:val="left" w:pos="720"/>
        </w:tabs>
        <w:rPr>
          <w:sz w:val="16"/>
          <w:szCs w:val="16"/>
        </w:rPr>
      </w:pPr>
    </w:p>
    <w:p w14:paraId="22014ACB" w14:textId="77777777" w:rsidR="0010514E" w:rsidRPr="0010514E" w:rsidRDefault="0010514E" w:rsidP="0010514E">
      <w:pPr>
        <w:tabs>
          <w:tab w:val="left" w:pos="720"/>
        </w:tabs>
        <w:ind w:left="3600"/>
        <w:rPr>
          <w:sz w:val="16"/>
          <w:szCs w:val="16"/>
        </w:rPr>
      </w:pPr>
    </w:p>
    <w:p w14:paraId="269F14EE" w14:textId="77777777" w:rsidR="0010514E" w:rsidRPr="00B159DC" w:rsidRDefault="0010514E" w:rsidP="0010514E">
      <w:pPr>
        <w:numPr>
          <w:ilvl w:val="3"/>
          <w:numId w:val="7"/>
        </w:numPr>
        <w:tabs>
          <w:tab w:val="left" w:pos="720"/>
        </w:tabs>
        <w:ind w:hanging="3600"/>
        <w:rPr>
          <w:b/>
          <w:sz w:val="21"/>
          <w:szCs w:val="21"/>
        </w:rPr>
      </w:pPr>
      <w:r w:rsidRPr="00B159DC">
        <w:rPr>
          <w:b/>
          <w:sz w:val="21"/>
          <w:szCs w:val="21"/>
        </w:rPr>
        <w:t>Pier Configuration</w:t>
      </w:r>
    </w:p>
    <w:p w14:paraId="3FF2B75E" w14:textId="77777777" w:rsidR="0010514E" w:rsidRPr="00B159DC" w:rsidRDefault="0010514E" w:rsidP="0010514E">
      <w:pPr>
        <w:tabs>
          <w:tab w:val="left" w:pos="720"/>
        </w:tabs>
        <w:rPr>
          <w:b/>
          <w:sz w:val="21"/>
          <w:szCs w:val="21"/>
        </w:rPr>
      </w:pPr>
    </w:p>
    <w:p w14:paraId="5D7160DF" w14:textId="77777777" w:rsidR="00A77F76" w:rsidRPr="00B159DC" w:rsidRDefault="005C6ECA" w:rsidP="005C6ECA">
      <w:pPr>
        <w:tabs>
          <w:tab w:val="left" w:pos="720"/>
        </w:tabs>
        <w:rPr>
          <w:sz w:val="21"/>
          <w:szCs w:val="21"/>
        </w:rPr>
      </w:pPr>
      <w:r w:rsidRPr="00B159DC">
        <w:rPr>
          <w:sz w:val="21"/>
          <w:szCs w:val="21"/>
        </w:rPr>
        <w:tab/>
        <w:t>A.</w:t>
      </w:r>
      <w:r w:rsidRPr="00B159DC">
        <w:rPr>
          <w:sz w:val="21"/>
          <w:szCs w:val="21"/>
        </w:rPr>
        <w:tab/>
      </w:r>
      <w:r w:rsidR="00A77F76" w:rsidRPr="00B159DC">
        <w:rPr>
          <w:b/>
          <w:sz w:val="21"/>
          <w:szCs w:val="21"/>
        </w:rPr>
        <w:t xml:space="preserve">Concrete </w:t>
      </w:r>
      <w:r w:rsidR="002E67CA" w:rsidRPr="00B159DC">
        <w:rPr>
          <w:b/>
          <w:sz w:val="21"/>
          <w:szCs w:val="21"/>
        </w:rPr>
        <w:t>Blocks</w:t>
      </w:r>
    </w:p>
    <w:p w14:paraId="619E2F0A" w14:textId="77777777" w:rsidR="005C6ECA" w:rsidRPr="00B159DC" w:rsidRDefault="005C6ECA" w:rsidP="005C6ECA">
      <w:pPr>
        <w:tabs>
          <w:tab w:val="left" w:pos="720"/>
        </w:tabs>
        <w:rPr>
          <w:sz w:val="21"/>
          <w:szCs w:val="21"/>
        </w:rPr>
      </w:pPr>
    </w:p>
    <w:p w14:paraId="0C7F7F48" w14:textId="77777777" w:rsidR="00A77F76" w:rsidRPr="00B159DC" w:rsidRDefault="0017408C" w:rsidP="00B159DC">
      <w:pPr>
        <w:tabs>
          <w:tab w:val="left" w:pos="720"/>
        </w:tabs>
        <w:ind w:left="1440" w:right="-180"/>
        <w:rPr>
          <w:sz w:val="21"/>
          <w:szCs w:val="21"/>
        </w:rPr>
      </w:pPr>
      <w:r w:rsidRPr="00B159DC">
        <w:rPr>
          <w:sz w:val="21"/>
          <w:szCs w:val="21"/>
        </w:rPr>
        <w:t>Installation instructions for c</w:t>
      </w:r>
      <w:r w:rsidR="00A77F76" w:rsidRPr="00B159DC">
        <w:rPr>
          <w:sz w:val="21"/>
          <w:szCs w:val="21"/>
        </w:rPr>
        <w:t xml:space="preserve">oncrete block piers must be </w:t>
      </w:r>
      <w:r w:rsidRPr="00B159DC">
        <w:rPr>
          <w:sz w:val="21"/>
          <w:szCs w:val="21"/>
        </w:rPr>
        <w:t>developed</w:t>
      </w:r>
      <w:r w:rsidR="00A77F76" w:rsidRPr="00B159DC">
        <w:rPr>
          <w:sz w:val="21"/>
          <w:szCs w:val="21"/>
        </w:rPr>
        <w:t xml:space="preserve"> in accordance with</w:t>
      </w:r>
      <w:r w:rsidRPr="00B159DC">
        <w:rPr>
          <w:sz w:val="21"/>
          <w:szCs w:val="21"/>
        </w:rPr>
        <w:t xml:space="preserve"> the following provisions and must be consistent with </w:t>
      </w:r>
      <w:r w:rsidR="00A77F76" w:rsidRPr="00B159DC">
        <w:rPr>
          <w:sz w:val="21"/>
          <w:szCs w:val="21"/>
        </w:rPr>
        <w:t xml:space="preserve">Figures </w:t>
      </w:r>
      <w:r w:rsidR="00A36612" w:rsidRPr="00B159DC">
        <w:rPr>
          <w:sz w:val="21"/>
          <w:szCs w:val="21"/>
        </w:rPr>
        <w:t>A</w:t>
      </w:r>
      <w:r w:rsidR="00F6087B" w:rsidRPr="00B159DC">
        <w:rPr>
          <w:sz w:val="21"/>
          <w:szCs w:val="21"/>
        </w:rPr>
        <w:t xml:space="preserve"> and </w:t>
      </w:r>
      <w:r w:rsidR="00A36612" w:rsidRPr="00B159DC">
        <w:rPr>
          <w:sz w:val="21"/>
          <w:szCs w:val="21"/>
        </w:rPr>
        <w:t>B</w:t>
      </w:r>
      <w:r w:rsidR="00A77F76" w:rsidRPr="00B159DC">
        <w:rPr>
          <w:sz w:val="21"/>
          <w:szCs w:val="21"/>
        </w:rPr>
        <w:t xml:space="preserve"> </w:t>
      </w:r>
      <w:r w:rsidR="00F6087B" w:rsidRPr="00B159DC">
        <w:rPr>
          <w:sz w:val="21"/>
          <w:szCs w:val="21"/>
        </w:rPr>
        <w:t>to</w:t>
      </w:r>
      <w:r w:rsidR="00A77F76" w:rsidRPr="00B159DC">
        <w:rPr>
          <w:sz w:val="21"/>
          <w:szCs w:val="21"/>
        </w:rPr>
        <w:t xml:space="preserve"> </w:t>
      </w:r>
      <w:r w:rsidR="00502864" w:rsidRPr="00B159DC">
        <w:rPr>
          <w:sz w:val="21"/>
          <w:szCs w:val="21"/>
        </w:rPr>
        <w:t>Subchapter</w:t>
      </w:r>
      <w:r w:rsidR="0004536D" w:rsidRPr="00B159DC">
        <w:rPr>
          <w:sz w:val="21"/>
          <w:szCs w:val="21"/>
        </w:rPr>
        <w:t xml:space="preserve"> D, Section VI</w:t>
      </w:r>
      <w:r w:rsidRPr="00B159DC">
        <w:rPr>
          <w:sz w:val="21"/>
          <w:szCs w:val="21"/>
        </w:rPr>
        <w:t>:</w:t>
      </w:r>
    </w:p>
    <w:p w14:paraId="1242AF2C" w14:textId="77777777" w:rsidR="005C6ECA" w:rsidRPr="00B159DC" w:rsidRDefault="005C6ECA" w:rsidP="005C6ECA">
      <w:pPr>
        <w:tabs>
          <w:tab w:val="left" w:pos="720"/>
        </w:tabs>
        <w:ind w:left="1440"/>
        <w:rPr>
          <w:sz w:val="21"/>
          <w:szCs w:val="21"/>
        </w:rPr>
      </w:pPr>
    </w:p>
    <w:p w14:paraId="2346DF70" w14:textId="77777777" w:rsidR="005C6ECA" w:rsidRPr="00B159DC" w:rsidRDefault="0017408C" w:rsidP="002176FC">
      <w:pPr>
        <w:tabs>
          <w:tab w:val="left" w:pos="720"/>
        </w:tabs>
        <w:ind w:left="2160" w:hanging="720"/>
        <w:rPr>
          <w:sz w:val="21"/>
          <w:szCs w:val="21"/>
        </w:rPr>
      </w:pPr>
      <w:r w:rsidRPr="00B159DC">
        <w:rPr>
          <w:sz w:val="21"/>
          <w:szCs w:val="21"/>
        </w:rPr>
        <w:t>1.</w:t>
      </w:r>
      <w:r w:rsidRPr="00B159DC">
        <w:rPr>
          <w:sz w:val="21"/>
          <w:szCs w:val="21"/>
        </w:rPr>
        <w:tab/>
      </w:r>
      <w:r w:rsidR="00A77F76" w:rsidRPr="00B159DC">
        <w:rPr>
          <w:sz w:val="21"/>
          <w:szCs w:val="21"/>
        </w:rPr>
        <w:t xml:space="preserve">Load-bearing (not decorative) concrete blocks must have nominal dimensions of at least </w:t>
      </w:r>
      <w:r w:rsidRPr="00B159DC">
        <w:rPr>
          <w:sz w:val="21"/>
          <w:szCs w:val="21"/>
        </w:rPr>
        <w:t>8 inches x 8 inches x 16 inches;</w:t>
      </w:r>
    </w:p>
    <w:p w14:paraId="70F684DB" w14:textId="77777777" w:rsidR="002176FC" w:rsidRPr="00B159DC" w:rsidRDefault="002176FC" w:rsidP="002176FC">
      <w:pPr>
        <w:tabs>
          <w:tab w:val="left" w:pos="720"/>
        </w:tabs>
        <w:ind w:left="2160" w:hanging="720"/>
        <w:rPr>
          <w:sz w:val="21"/>
          <w:szCs w:val="21"/>
        </w:rPr>
      </w:pPr>
    </w:p>
    <w:p w14:paraId="3C53B61A" w14:textId="77777777" w:rsidR="00A77F76" w:rsidRPr="00B159DC" w:rsidRDefault="0017408C" w:rsidP="00186320">
      <w:pPr>
        <w:tabs>
          <w:tab w:val="left" w:pos="720"/>
          <w:tab w:val="left" w:pos="1440"/>
        </w:tabs>
        <w:ind w:left="2160" w:right="-180" w:hanging="2160"/>
        <w:rPr>
          <w:sz w:val="21"/>
          <w:szCs w:val="21"/>
        </w:rPr>
      </w:pPr>
      <w:r w:rsidRPr="00B159DC">
        <w:rPr>
          <w:sz w:val="21"/>
          <w:szCs w:val="21"/>
        </w:rPr>
        <w:tab/>
      </w:r>
      <w:r w:rsidRPr="00B159DC">
        <w:rPr>
          <w:sz w:val="21"/>
          <w:szCs w:val="21"/>
        </w:rPr>
        <w:tab/>
        <w:t>2.</w:t>
      </w:r>
      <w:r w:rsidRPr="00B159DC">
        <w:rPr>
          <w:sz w:val="21"/>
          <w:szCs w:val="21"/>
        </w:rPr>
        <w:tab/>
      </w:r>
      <w:r w:rsidR="00A77F76" w:rsidRPr="00B159DC">
        <w:rPr>
          <w:sz w:val="21"/>
          <w:szCs w:val="21"/>
        </w:rPr>
        <w:t>The concrete blocks must be stacked with the</w:t>
      </w:r>
      <w:r w:rsidR="00662A2C" w:rsidRPr="00B159DC">
        <w:rPr>
          <w:sz w:val="21"/>
          <w:szCs w:val="21"/>
        </w:rPr>
        <w:t>ir</w:t>
      </w:r>
      <w:r w:rsidR="00A77F76" w:rsidRPr="00B159DC">
        <w:rPr>
          <w:sz w:val="21"/>
          <w:szCs w:val="21"/>
        </w:rPr>
        <w:t xml:space="preserve"> </w:t>
      </w:r>
      <w:r w:rsidRPr="00B159DC">
        <w:rPr>
          <w:sz w:val="21"/>
          <w:szCs w:val="21"/>
        </w:rPr>
        <w:t>hollow cells aligned vertically; and</w:t>
      </w:r>
    </w:p>
    <w:p w14:paraId="727DD6B0" w14:textId="77777777" w:rsidR="002176FC" w:rsidRPr="00B159DC" w:rsidRDefault="002176FC" w:rsidP="00676BE2">
      <w:pPr>
        <w:tabs>
          <w:tab w:val="left" w:pos="720"/>
          <w:tab w:val="left" w:pos="1440"/>
        </w:tabs>
        <w:ind w:left="2160" w:hanging="2160"/>
        <w:rPr>
          <w:sz w:val="21"/>
          <w:szCs w:val="21"/>
        </w:rPr>
      </w:pPr>
    </w:p>
    <w:p w14:paraId="60A21692" w14:textId="77777777" w:rsidR="00803099" w:rsidRPr="00B159DC" w:rsidRDefault="0017408C" w:rsidP="00F71A8B">
      <w:pPr>
        <w:tabs>
          <w:tab w:val="left" w:pos="720"/>
          <w:tab w:val="left" w:pos="1440"/>
        </w:tabs>
        <w:ind w:left="2160" w:right="-360" w:hanging="2160"/>
        <w:rPr>
          <w:sz w:val="21"/>
          <w:szCs w:val="21"/>
        </w:rPr>
      </w:pPr>
      <w:r w:rsidRPr="00B159DC">
        <w:rPr>
          <w:sz w:val="21"/>
          <w:szCs w:val="21"/>
        </w:rPr>
        <w:tab/>
      </w:r>
      <w:r w:rsidRPr="00B159DC">
        <w:rPr>
          <w:sz w:val="21"/>
          <w:szCs w:val="21"/>
        </w:rPr>
        <w:tab/>
        <w:t>3.</w:t>
      </w:r>
      <w:r w:rsidRPr="00B159DC">
        <w:rPr>
          <w:sz w:val="21"/>
          <w:szCs w:val="21"/>
        </w:rPr>
        <w:tab/>
      </w:r>
      <w:r w:rsidR="00A77F76" w:rsidRPr="00B159DC">
        <w:rPr>
          <w:sz w:val="21"/>
          <w:szCs w:val="21"/>
        </w:rPr>
        <w:t xml:space="preserve">When piers are constructed of blocks stacked side by side, each layer must </w:t>
      </w:r>
      <w:r w:rsidR="005C6ECA" w:rsidRPr="00B159DC">
        <w:rPr>
          <w:sz w:val="21"/>
          <w:szCs w:val="21"/>
        </w:rPr>
        <w:t>b</w:t>
      </w:r>
      <w:r w:rsidR="00A77F76" w:rsidRPr="00B159DC">
        <w:rPr>
          <w:sz w:val="21"/>
          <w:szCs w:val="21"/>
        </w:rPr>
        <w:t xml:space="preserve">e at right angles to the preceding one, as shown in Figure </w:t>
      </w:r>
      <w:r w:rsidR="00BA01FF" w:rsidRPr="00B159DC">
        <w:rPr>
          <w:sz w:val="21"/>
          <w:szCs w:val="21"/>
        </w:rPr>
        <w:t>B</w:t>
      </w:r>
      <w:r w:rsidR="00A77F76" w:rsidRPr="00B159DC">
        <w:rPr>
          <w:sz w:val="21"/>
          <w:szCs w:val="21"/>
        </w:rPr>
        <w:t xml:space="preserve"> </w:t>
      </w:r>
      <w:r w:rsidR="00F752AA" w:rsidRPr="00B159DC">
        <w:rPr>
          <w:sz w:val="21"/>
          <w:szCs w:val="21"/>
        </w:rPr>
        <w:t>to</w:t>
      </w:r>
      <w:r w:rsidR="00A77F76" w:rsidRPr="00B159DC">
        <w:rPr>
          <w:sz w:val="21"/>
          <w:szCs w:val="21"/>
        </w:rPr>
        <w:t xml:space="preserve"> </w:t>
      </w:r>
      <w:r w:rsidR="00502864" w:rsidRPr="00B159DC">
        <w:rPr>
          <w:sz w:val="21"/>
          <w:szCs w:val="21"/>
        </w:rPr>
        <w:t>Subchapter</w:t>
      </w:r>
      <w:r w:rsidR="0004536D" w:rsidRPr="00B159DC">
        <w:rPr>
          <w:sz w:val="21"/>
          <w:szCs w:val="21"/>
        </w:rPr>
        <w:t xml:space="preserve"> D, Section VI</w:t>
      </w:r>
      <w:r w:rsidR="00A77F76" w:rsidRPr="00B159DC">
        <w:rPr>
          <w:sz w:val="21"/>
          <w:szCs w:val="21"/>
        </w:rPr>
        <w:t>.</w:t>
      </w:r>
    </w:p>
    <w:p w14:paraId="4548C9F6" w14:textId="77777777" w:rsidR="002176FC" w:rsidRPr="00B159DC" w:rsidRDefault="002176FC" w:rsidP="002176FC">
      <w:pPr>
        <w:tabs>
          <w:tab w:val="left" w:pos="720"/>
          <w:tab w:val="left" w:pos="1440"/>
        </w:tabs>
        <w:ind w:left="2160" w:hanging="2160"/>
        <w:rPr>
          <w:sz w:val="21"/>
          <w:szCs w:val="21"/>
        </w:rPr>
      </w:pPr>
    </w:p>
    <w:p w14:paraId="1478C3ED" w14:textId="77777777" w:rsidR="00A77F76" w:rsidRPr="00B159DC" w:rsidRDefault="00676BE2" w:rsidP="00676BE2">
      <w:pPr>
        <w:tabs>
          <w:tab w:val="left" w:pos="720"/>
          <w:tab w:val="left" w:pos="1440"/>
        </w:tabs>
        <w:ind w:left="2160" w:hanging="1440"/>
        <w:rPr>
          <w:sz w:val="21"/>
          <w:szCs w:val="21"/>
        </w:rPr>
      </w:pPr>
      <w:r w:rsidRPr="00B159DC">
        <w:rPr>
          <w:sz w:val="21"/>
          <w:szCs w:val="21"/>
        </w:rPr>
        <w:t>B.</w:t>
      </w:r>
      <w:r w:rsidRPr="00B159DC">
        <w:rPr>
          <w:sz w:val="21"/>
          <w:szCs w:val="21"/>
        </w:rPr>
        <w:tab/>
      </w:r>
      <w:r w:rsidR="002E67CA" w:rsidRPr="00B159DC">
        <w:rPr>
          <w:b/>
          <w:sz w:val="21"/>
          <w:szCs w:val="21"/>
        </w:rPr>
        <w:t>Caps</w:t>
      </w:r>
    </w:p>
    <w:p w14:paraId="7801219A" w14:textId="77777777" w:rsidR="005C6ECA" w:rsidRPr="00B159DC" w:rsidRDefault="005C6ECA" w:rsidP="005C6ECA">
      <w:pPr>
        <w:tabs>
          <w:tab w:val="left" w:pos="720"/>
        </w:tabs>
        <w:rPr>
          <w:sz w:val="21"/>
          <w:szCs w:val="21"/>
        </w:rPr>
      </w:pPr>
    </w:p>
    <w:p w14:paraId="5E730E39" w14:textId="77777777" w:rsidR="00A77F76" w:rsidRPr="00B159DC" w:rsidRDefault="005C6ECA" w:rsidP="005C6ECA">
      <w:pPr>
        <w:tabs>
          <w:tab w:val="left" w:pos="720"/>
          <w:tab w:val="left" w:pos="1440"/>
          <w:tab w:val="left" w:pos="2160"/>
        </w:tabs>
        <w:ind w:left="2160" w:hanging="2160"/>
        <w:rPr>
          <w:sz w:val="21"/>
          <w:szCs w:val="21"/>
        </w:rPr>
      </w:pPr>
      <w:r w:rsidRPr="00B159DC">
        <w:rPr>
          <w:sz w:val="21"/>
          <w:szCs w:val="21"/>
        </w:rPr>
        <w:tab/>
      </w:r>
      <w:r w:rsidRPr="00B159DC">
        <w:rPr>
          <w:sz w:val="21"/>
          <w:szCs w:val="21"/>
        </w:rPr>
        <w:tab/>
        <w:t>1.</w:t>
      </w:r>
      <w:r w:rsidRPr="00B159DC">
        <w:rPr>
          <w:sz w:val="21"/>
          <w:szCs w:val="21"/>
        </w:rPr>
        <w:tab/>
      </w:r>
      <w:r w:rsidR="00A77F76" w:rsidRPr="00B159DC">
        <w:rPr>
          <w:sz w:val="21"/>
          <w:szCs w:val="21"/>
        </w:rPr>
        <w:t>Structural loads must be evenly distributed across capped</w:t>
      </w:r>
      <w:r w:rsidR="00AC73DD" w:rsidRPr="00B159DC">
        <w:rPr>
          <w:sz w:val="21"/>
          <w:szCs w:val="21"/>
        </w:rPr>
        <w:t>-</w:t>
      </w:r>
      <w:r w:rsidR="00A77F76" w:rsidRPr="00B159DC">
        <w:rPr>
          <w:sz w:val="21"/>
          <w:szCs w:val="21"/>
        </w:rPr>
        <w:t xml:space="preserve">hollow block piers, as shown in Figures </w:t>
      </w:r>
      <w:r w:rsidR="00BA01FF" w:rsidRPr="00B159DC">
        <w:rPr>
          <w:sz w:val="21"/>
          <w:szCs w:val="21"/>
        </w:rPr>
        <w:t>A</w:t>
      </w:r>
      <w:r w:rsidR="00F752AA" w:rsidRPr="00B159DC">
        <w:rPr>
          <w:sz w:val="21"/>
          <w:szCs w:val="21"/>
        </w:rPr>
        <w:t xml:space="preserve"> and </w:t>
      </w:r>
      <w:r w:rsidR="00BA01FF" w:rsidRPr="00B159DC">
        <w:rPr>
          <w:sz w:val="21"/>
          <w:szCs w:val="21"/>
        </w:rPr>
        <w:t>B</w:t>
      </w:r>
      <w:r w:rsidR="00A77F76" w:rsidRPr="00B159DC">
        <w:rPr>
          <w:sz w:val="21"/>
          <w:szCs w:val="21"/>
        </w:rPr>
        <w:t xml:space="preserve"> </w:t>
      </w:r>
      <w:r w:rsidR="0017408C" w:rsidRPr="00B159DC">
        <w:rPr>
          <w:sz w:val="21"/>
          <w:szCs w:val="21"/>
        </w:rPr>
        <w:t>to</w:t>
      </w:r>
      <w:r w:rsidR="00A77F76" w:rsidRPr="00B159DC">
        <w:rPr>
          <w:sz w:val="21"/>
          <w:szCs w:val="21"/>
        </w:rPr>
        <w:t xml:space="preserve"> </w:t>
      </w:r>
      <w:r w:rsidR="00502864" w:rsidRPr="00B159DC">
        <w:rPr>
          <w:sz w:val="21"/>
          <w:szCs w:val="21"/>
        </w:rPr>
        <w:t>Subchapter</w:t>
      </w:r>
      <w:r w:rsidR="0004536D" w:rsidRPr="00B159DC">
        <w:rPr>
          <w:sz w:val="21"/>
          <w:szCs w:val="21"/>
        </w:rPr>
        <w:t xml:space="preserve"> D</w:t>
      </w:r>
      <w:r w:rsidR="00757D0A" w:rsidRPr="00B159DC">
        <w:rPr>
          <w:sz w:val="21"/>
          <w:szCs w:val="21"/>
        </w:rPr>
        <w:t>,</w:t>
      </w:r>
      <w:r w:rsidR="0004536D" w:rsidRPr="00B159DC">
        <w:rPr>
          <w:sz w:val="21"/>
          <w:szCs w:val="21"/>
        </w:rPr>
        <w:t xml:space="preserve"> Section VI</w:t>
      </w:r>
      <w:r w:rsidR="00A77F76" w:rsidRPr="00B159DC">
        <w:rPr>
          <w:sz w:val="21"/>
          <w:szCs w:val="21"/>
        </w:rPr>
        <w:t>.</w:t>
      </w:r>
    </w:p>
    <w:p w14:paraId="7EF59584" w14:textId="77777777" w:rsidR="00676BE2" w:rsidRPr="00B159DC" w:rsidRDefault="00676BE2" w:rsidP="005C6ECA">
      <w:pPr>
        <w:tabs>
          <w:tab w:val="left" w:pos="720"/>
          <w:tab w:val="left" w:pos="1440"/>
          <w:tab w:val="left" w:pos="2160"/>
        </w:tabs>
        <w:ind w:left="2160" w:hanging="2160"/>
        <w:rPr>
          <w:sz w:val="21"/>
          <w:szCs w:val="21"/>
        </w:rPr>
      </w:pPr>
    </w:p>
    <w:p w14:paraId="2E75EFFA" w14:textId="77777777" w:rsidR="00A77F76" w:rsidRPr="00B159DC" w:rsidRDefault="005C6ECA" w:rsidP="005C6ECA">
      <w:pPr>
        <w:tabs>
          <w:tab w:val="left" w:pos="720"/>
          <w:tab w:val="left" w:pos="1440"/>
        </w:tabs>
        <w:ind w:left="2160" w:hanging="2160"/>
        <w:rPr>
          <w:sz w:val="21"/>
          <w:szCs w:val="21"/>
        </w:rPr>
      </w:pPr>
      <w:r w:rsidRPr="00B159DC">
        <w:rPr>
          <w:sz w:val="21"/>
          <w:szCs w:val="21"/>
        </w:rPr>
        <w:tab/>
      </w:r>
      <w:r w:rsidRPr="00B159DC">
        <w:rPr>
          <w:sz w:val="21"/>
          <w:szCs w:val="21"/>
        </w:rPr>
        <w:tab/>
        <w:t>2.</w:t>
      </w:r>
      <w:r w:rsidRPr="00B159DC">
        <w:rPr>
          <w:sz w:val="21"/>
          <w:szCs w:val="21"/>
        </w:rPr>
        <w:tab/>
      </w:r>
      <w:r w:rsidR="00A77F76" w:rsidRPr="00B159DC">
        <w:rPr>
          <w:sz w:val="21"/>
          <w:szCs w:val="21"/>
        </w:rPr>
        <w:t>Caps must be solid</w:t>
      </w:r>
      <w:r w:rsidR="0036275A" w:rsidRPr="00B159DC">
        <w:rPr>
          <w:sz w:val="21"/>
          <w:szCs w:val="21"/>
        </w:rPr>
        <w:t xml:space="preserve"> concrete or</w:t>
      </w:r>
      <w:r w:rsidR="00A77F76" w:rsidRPr="00B159DC">
        <w:rPr>
          <w:sz w:val="21"/>
          <w:szCs w:val="21"/>
        </w:rPr>
        <w:t xml:space="preserve"> masonry of at least 4 inches nominal</w:t>
      </w:r>
      <w:r w:rsidR="00AC73DD" w:rsidRPr="00B159DC">
        <w:rPr>
          <w:sz w:val="21"/>
          <w:szCs w:val="21"/>
        </w:rPr>
        <w:t xml:space="preserve"> in</w:t>
      </w:r>
      <w:r w:rsidR="00A77F76" w:rsidRPr="00B159DC">
        <w:rPr>
          <w:sz w:val="21"/>
          <w:szCs w:val="21"/>
        </w:rPr>
        <w:t xml:space="preserve"> thickness, </w:t>
      </w:r>
      <w:r w:rsidR="0017408C" w:rsidRPr="00B159DC">
        <w:rPr>
          <w:sz w:val="21"/>
          <w:szCs w:val="21"/>
        </w:rPr>
        <w:t>or hardboard</w:t>
      </w:r>
      <w:r w:rsidR="00A77F76" w:rsidRPr="00B159DC">
        <w:rPr>
          <w:sz w:val="21"/>
          <w:szCs w:val="21"/>
        </w:rPr>
        <w:t xml:space="preserve"> lumber at least 2 inches nominal</w:t>
      </w:r>
      <w:r w:rsidR="00AC73DD" w:rsidRPr="00B159DC">
        <w:rPr>
          <w:sz w:val="21"/>
          <w:szCs w:val="21"/>
        </w:rPr>
        <w:t xml:space="preserve"> in</w:t>
      </w:r>
      <w:r w:rsidR="00A77F76" w:rsidRPr="00B159DC">
        <w:rPr>
          <w:sz w:val="21"/>
          <w:szCs w:val="21"/>
        </w:rPr>
        <w:t xml:space="preserve"> thickness, or be of </w:t>
      </w:r>
      <w:r w:rsidR="0017408C" w:rsidRPr="00B159DC">
        <w:rPr>
          <w:sz w:val="21"/>
          <w:szCs w:val="21"/>
        </w:rPr>
        <w:t xml:space="preserve">corrosion-protected minimum one-half inch thick </w:t>
      </w:r>
      <w:r w:rsidR="00A77F76" w:rsidRPr="00B159DC">
        <w:rPr>
          <w:sz w:val="21"/>
          <w:szCs w:val="21"/>
        </w:rPr>
        <w:t>steel</w:t>
      </w:r>
      <w:r w:rsidR="005923DA" w:rsidRPr="00B159DC">
        <w:rPr>
          <w:sz w:val="21"/>
          <w:szCs w:val="21"/>
        </w:rPr>
        <w:t>,</w:t>
      </w:r>
      <w:r w:rsidR="00A77F76" w:rsidRPr="00B159DC">
        <w:rPr>
          <w:sz w:val="21"/>
          <w:szCs w:val="21"/>
        </w:rPr>
        <w:t xml:space="preserve"> or </w:t>
      </w:r>
      <w:r w:rsidR="0017408C" w:rsidRPr="00B159DC">
        <w:rPr>
          <w:sz w:val="21"/>
          <w:szCs w:val="21"/>
        </w:rPr>
        <w:t xml:space="preserve">be of </w:t>
      </w:r>
      <w:r w:rsidR="00A77F76" w:rsidRPr="00B159DC">
        <w:rPr>
          <w:sz w:val="21"/>
          <w:szCs w:val="21"/>
        </w:rPr>
        <w:t>other listed materials.</w:t>
      </w:r>
    </w:p>
    <w:p w14:paraId="7D840995" w14:textId="77777777" w:rsidR="00A77F76" w:rsidRPr="00B159DC" w:rsidRDefault="00A77F76" w:rsidP="005C6ECA">
      <w:pPr>
        <w:tabs>
          <w:tab w:val="left" w:pos="720"/>
        </w:tabs>
        <w:ind w:left="2160"/>
        <w:rPr>
          <w:sz w:val="21"/>
          <w:szCs w:val="21"/>
        </w:rPr>
      </w:pPr>
    </w:p>
    <w:p w14:paraId="4D708912" w14:textId="77777777" w:rsidR="00A77F76" w:rsidRPr="00B159DC" w:rsidRDefault="005C6ECA" w:rsidP="005C6ECA">
      <w:pPr>
        <w:tabs>
          <w:tab w:val="left" w:pos="720"/>
          <w:tab w:val="left" w:pos="1440"/>
        </w:tabs>
        <w:ind w:left="2160" w:hanging="720"/>
        <w:rPr>
          <w:sz w:val="21"/>
          <w:szCs w:val="21"/>
        </w:rPr>
      </w:pPr>
      <w:r w:rsidRPr="00B159DC">
        <w:rPr>
          <w:sz w:val="21"/>
          <w:szCs w:val="21"/>
        </w:rPr>
        <w:t>3.</w:t>
      </w:r>
      <w:r w:rsidRPr="00B159DC">
        <w:rPr>
          <w:sz w:val="21"/>
          <w:szCs w:val="21"/>
        </w:rPr>
        <w:tab/>
      </w:r>
      <w:r w:rsidR="00A77F76" w:rsidRPr="00B159DC">
        <w:rPr>
          <w:sz w:val="21"/>
          <w:szCs w:val="21"/>
        </w:rPr>
        <w:t>All caps must be of the same length and width as the piers on which they rest.</w:t>
      </w:r>
    </w:p>
    <w:p w14:paraId="71475FC3" w14:textId="77777777" w:rsidR="00A77F76" w:rsidRPr="00F55744" w:rsidRDefault="00A77F76" w:rsidP="005C6ECA">
      <w:pPr>
        <w:tabs>
          <w:tab w:val="left" w:pos="720"/>
        </w:tabs>
        <w:ind w:left="2160"/>
        <w:rPr>
          <w:sz w:val="22"/>
          <w:szCs w:val="22"/>
        </w:rPr>
      </w:pPr>
    </w:p>
    <w:p w14:paraId="5A31AF14" w14:textId="77777777" w:rsidR="00CC1054" w:rsidRPr="00F55744" w:rsidRDefault="005C6ECA" w:rsidP="005C6ECA">
      <w:pPr>
        <w:tabs>
          <w:tab w:val="left" w:pos="720"/>
        </w:tabs>
        <w:ind w:left="2160" w:hanging="720"/>
        <w:rPr>
          <w:sz w:val="22"/>
          <w:szCs w:val="22"/>
        </w:rPr>
      </w:pPr>
      <w:r w:rsidRPr="00F55744">
        <w:rPr>
          <w:sz w:val="22"/>
          <w:szCs w:val="22"/>
        </w:rPr>
        <w:lastRenderedPageBreak/>
        <w:t>4.</w:t>
      </w:r>
      <w:r w:rsidRPr="00F55744">
        <w:rPr>
          <w:sz w:val="22"/>
          <w:szCs w:val="22"/>
        </w:rPr>
        <w:tab/>
      </w:r>
      <w:r w:rsidR="00A77F76" w:rsidRPr="00F55744">
        <w:rPr>
          <w:sz w:val="22"/>
          <w:szCs w:val="22"/>
        </w:rPr>
        <w:t>When split caps are used on double stacked blocks, the caps must be installed with the long dimension across the joint in the blocks below.</w:t>
      </w:r>
    </w:p>
    <w:p w14:paraId="3F167A31" w14:textId="77777777" w:rsidR="00676BE2" w:rsidRPr="00F55744" w:rsidRDefault="00676BE2" w:rsidP="005C6ECA">
      <w:pPr>
        <w:tabs>
          <w:tab w:val="left" w:pos="720"/>
        </w:tabs>
        <w:ind w:left="2160" w:hanging="720"/>
        <w:rPr>
          <w:sz w:val="22"/>
          <w:szCs w:val="22"/>
        </w:rPr>
      </w:pPr>
    </w:p>
    <w:p w14:paraId="5C5A812A" w14:textId="77777777" w:rsidR="009E41E9" w:rsidRPr="00F55744" w:rsidRDefault="005C6ECA" w:rsidP="005C6ECA">
      <w:pPr>
        <w:tabs>
          <w:tab w:val="left" w:pos="720"/>
          <w:tab w:val="left" w:pos="1440"/>
        </w:tabs>
        <w:rPr>
          <w:sz w:val="22"/>
          <w:szCs w:val="22"/>
        </w:rPr>
      </w:pPr>
      <w:r w:rsidRPr="00F55744">
        <w:rPr>
          <w:sz w:val="22"/>
          <w:szCs w:val="22"/>
        </w:rPr>
        <w:tab/>
        <w:t>C.</w:t>
      </w:r>
      <w:r w:rsidRPr="00F55744">
        <w:rPr>
          <w:sz w:val="22"/>
          <w:szCs w:val="22"/>
        </w:rPr>
        <w:tab/>
      </w:r>
      <w:r w:rsidR="002E67CA" w:rsidRPr="00F55744">
        <w:rPr>
          <w:b/>
          <w:sz w:val="22"/>
          <w:szCs w:val="22"/>
        </w:rPr>
        <w:t>Gaps</w:t>
      </w:r>
    </w:p>
    <w:p w14:paraId="171A2085" w14:textId="77777777" w:rsidR="00CC1054" w:rsidRPr="00F55744" w:rsidRDefault="00CC1054" w:rsidP="009E41E9">
      <w:pPr>
        <w:tabs>
          <w:tab w:val="left" w:pos="720"/>
        </w:tabs>
        <w:ind w:left="2160"/>
        <w:rPr>
          <w:sz w:val="22"/>
          <w:szCs w:val="22"/>
        </w:rPr>
      </w:pPr>
    </w:p>
    <w:p w14:paraId="605E563F" w14:textId="77777777" w:rsidR="009E41E9" w:rsidRPr="00F55744" w:rsidRDefault="0017408C" w:rsidP="00CC1054">
      <w:pPr>
        <w:tabs>
          <w:tab w:val="left" w:pos="720"/>
        </w:tabs>
        <w:ind w:left="1440"/>
        <w:rPr>
          <w:sz w:val="22"/>
          <w:szCs w:val="22"/>
        </w:rPr>
      </w:pPr>
      <w:r w:rsidRPr="00F55744">
        <w:rPr>
          <w:sz w:val="22"/>
          <w:szCs w:val="22"/>
        </w:rPr>
        <w:t>Any</w:t>
      </w:r>
      <w:r w:rsidR="009E41E9" w:rsidRPr="00F55744">
        <w:rPr>
          <w:sz w:val="22"/>
          <w:szCs w:val="22"/>
        </w:rPr>
        <w:t xml:space="preserve"> gaps </w:t>
      </w:r>
      <w:r w:rsidRPr="00F55744">
        <w:rPr>
          <w:sz w:val="22"/>
          <w:szCs w:val="22"/>
        </w:rPr>
        <w:t xml:space="preserve">that occur during installation </w:t>
      </w:r>
      <w:r w:rsidR="009E41E9" w:rsidRPr="00F55744">
        <w:rPr>
          <w:sz w:val="22"/>
          <w:szCs w:val="22"/>
        </w:rPr>
        <w:t xml:space="preserve">between the bottom of the </w:t>
      </w:r>
      <w:r w:rsidRPr="00F55744">
        <w:rPr>
          <w:sz w:val="22"/>
          <w:szCs w:val="22"/>
        </w:rPr>
        <w:t>main chassis beam and</w:t>
      </w:r>
      <w:r w:rsidR="009E41E9" w:rsidRPr="00F55744">
        <w:rPr>
          <w:sz w:val="22"/>
          <w:szCs w:val="22"/>
        </w:rPr>
        <w:t xml:space="preserve"> foundation support system </w:t>
      </w:r>
      <w:r w:rsidRPr="00F55744">
        <w:rPr>
          <w:sz w:val="22"/>
          <w:szCs w:val="22"/>
        </w:rPr>
        <w:t>must be filled by:</w:t>
      </w:r>
    </w:p>
    <w:p w14:paraId="1E1F971D" w14:textId="77777777" w:rsidR="009E41E9" w:rsidRPr="00F55744" w:rsidRDefault="009E41E9" w:rsidP="009E41E9">
      <w:pPr>
        <w:tabs>
          <w:tab w:val="left" w:pos="720"/>
        </w:tabs>
        <w:ind w:left="2160"/>
        <w:rPr>
          <w:sz w:val="22"/>
          <w:szCs w:val="22"/>
        </w:rPr>
      </w:pPr>
    </w:p>
    <w:p w14:paraId="3CF50069" w14:textId="77777777" w:rsidR="009E41E9" w:rsidRPr="00F55744" w:rsidRDefault="009E41E9" w:rsidP="00E16D0A">
      <w:pPr>
        <w:numPr>
          <w:ilvl w:val="3"/>
          <w:numId w:val="9"/>
        </w:numPr>
        <w:tabs>
          <w:tab w:val="clear" w:pos="2880"/>
          <w:tab w:val="left" w:pos="720"/>
          <w:tab w:val="num" w:pos="2160"/>
        </w:tabs>
        <w:ind w:left="2160" w:hanging="720"/>
        <w:rPr>
          <w:sz w:val="22"/>
          <w:szCs w:val="22"/>
        </w:rPr>
      </w:pPr>
      <w:r w:rsidRPr="00F55744">
        <w:rPr>
          <w:sz w:val="22"/>
          <w:szCs w:val="22"/>
        </w:rPr>
        <w:t>Nominal 4 inch x 6 inch</w:t>
      </w:r>
      <w:r w:rsidR="0017408C" w:rsidRPr="00F55744">
        <w:rPr>
          <w:sz w:val="22"/>
          <w:szCs w:val="22"/>
        </w:rPr>
        <w:t xml:space="preserve"> x 1 inch</w:t>
      </w:r>
      <w:r w:rsidRPr="00F55744">
        <w:rPr>
          <w:sz w:val="22"/>
          <w:szCs w:val="22"/>
        </w:rPr>
        <w:t xml:space="preserve"> shims to level the home and fill any gaps between the base of the </w:t>
      </w:r>
      <w:r w:rsidR="0017408C" w:rsidRPr="00F55744">
        <w:rPr>
          <w:sz w:val="22"/>
          <w:szCs w:val="22"/>
        </w:rPr>
        <w:t>main chassis beam</w:t>
      </w:r>
      <w:r w:rsidRPr="00F55744">
        <w:rPr>
          <w:sz w:val="22"/>
          <w:szCs w:val="22"/>
        </w:rPr>
        <w:t xml:space="preserve"> and the top of the pier cap;</w:t>
      </w:r>
    </w:p>
    <w:p w14:paraId="1E1DA3EC" w14:textId="77777777" w:rsidR="009E41E9" w:rsidRPr="00F55744" w:rsidRDefault="009E41E9" w:rsidP="00CC1054">
      <w:pPr>
        <w:tabs>
          <w:tab w:val="left" w:pos="720"/>
          <w:tab w:val="num" w:pos="2160"/>
        </w:tabs>
        <w:ind w:left="2160" w:hanging="720"/>
        <w:rPr>
          <w:sz w:val="22"/>
          <w:szCs w:val="22"/>
        </w:rPr>
      </w:pPr>
    </w:p>
    <w:p w14:paraId="72265E29" w14:textId="77777777" w:rsidR="009E41E9" w:rsidRPr="00F55744" w:rsidRDefault="002E67CA" w:rsidP="00E16D0A">
      <w:pPr>
        <w:numPr>
          <w:ilvl w:val="3"/>
          <w:numId w:val="9"/>
        </w:numPr>
        <w:tabs>
          <w:tab w:val="clear" w:pos="2880"/>
          <w:tab w:val="left" w:pos="720"/>
          <w:tab w:val="num" w:pos="2160"/>
        </w:tabs>
        <w:ind w:left="2160" w:hanging="720"/>
        <w:rPr>
          <w:sz w:val="22"/>
          <w:szCs w:val="22"/>
        </w:rPr>
      </w:pPr>
      <w:r w:rsidRPr="00F55744">
        <w:rPr>
          <w:sz w:val="22"/>
          <w:szCs w:val="22"/>
        </w:rPr>
        <w:t xml:space="preserve">Shims must be used in pairs as shown in Figures </w:t>
      </w:r>
      <w:r w:rsidR="00BA01FF" w:rsidRPr="00F55744">
        <w:rPr>
          <w:sz w:val="22"/>
          <w:szCs w:val="22"/>
        </w:rPr>
        <w:t>A</w:t>
      </w:r>
      <w:r w:rsidR="00F6087B" w:rsidRPr="00F55744">
        <w:rPr>
          <w:sz w:val="22"/>
          <w:szCs w:val="22"/>
        </w:rPr>
        <w:t xml:space="preserve"> and </w:t>
      </w:r>
      <w:r w:rsidR="00BA01FF" w:rsidRPr="00F55744">
        <w:rPr>
          <w:sz w:val="22"/>
          <w:szCs w:val="22"/>
        </w:rPr>
        <w:t>B</w:t>
      </w:r>
      <w:r w:rsidR="00F6087B" w:rsidRPr="00F55744">
        <w:rPr>
          <w:sz w:val="22"/>
          <w:szCs w:val="22"/>
        </w:rPr>
        <w:t xml:space="preserve"> to</w:t>
      </w:r>
      <w:r w:rsidRPr="00F55744">
        <w:rPr>
          <w:sz w:val="22"/>
          <w:szCs w:val="22"/>
        </w:rPr>
        <w:t xml:space="preserve"> </w:t>
      </w:r>
      <w:r w:rsidR="00502864" w:rsidRPr="00F55744">
        <w:rPr>
          <w:sz w:val="22"/>
          <w:szCs w:val="22"/>
        </w:rPr>
        <w:t>Subchapter</w:t>
      </w:r>
      <w:r w:rsidR="0004536D" w:rsidRPr="00F55744">
        <w:rPr>
          <w:sz w:val="22"/>
          <w:szCs w:val="22"/>
        </w:rPr>
        <w:t xml:space="preserve"> D, Section VI</w:t>
      </w:r>
      <w:r w:rsidRPr="00F55744">
        <w:rPr>
          <w:sz w:val="22"/>
          <w:szCs w:val="22"/>
        </w:rPr>
        <w:t>, and must be driven</w:t>
      </w:r>
      <w:r w:rsidR="00662A2C" w:rsidRPr="00F55744">
        <w:rPr>
          <w:sz w:val="22"/>
          <w:szCs w:val="22"/>
        </w:rPr>
        <w:t xml:space="preserve"> in</w:t>
      </w:r>
      <w:r w:rsidRPr="00F55744">
        <w:rPr>
          <w:sz w:val="22"/>
          <w:szCs w:val="22"/>
        </w:rPr>
        <w:t xml:space="preserve"> tightly so that they do not occupy more tha</w:t>
      </w:r>
      <w:r w:rsidR="00A15CA5" w:rsidRPr="00F55744">
        <w:rPr>
          <w:sz w:val="22"/>
          <w:szCs w:val="22"/>
        </w:rPr>
        <w:t>n</w:t>
      </w:r>
      <w:r w:rsidRPr="00F55744">
        <w:rPr>
          <w:sz w:val="22"/>
          <w:szCs w:val="22"/>
        </w:rPr>
        <w:t xml:space="preserve"> one inch of vertical height; and</w:t>
      </w:r>
    </w:p>
    <w:p w14:paraId="44F74B66" w14:textId="77777777" w:rsidR="002E67CA" w:rsidRPr="00F55744" w:rsidRDefault="002E67CA" w:rsidP="00CC1054">
      <w:pPr>
        <w:tabs>
          <w:tab w:val="left" w:pos="720"/>
          <w:tab w:val="num" w:pos="2160"/>
        </w:tabs>
        <w:ind w:left="2160" w:hanging="720"/>
        <w:rPr>
          <w:sz w:val="22"/>
          <w:szCs w:val="22"/>
        </w:rPr>
      </w:pPr>
    </w:p>
    <w:p w14:paraId="5E144F4F" w14:textId="77777777" w:rsidR="002E67CA" w:rsidRPr="00F55744" w:rsidRDefault="0017408C" w:rsidP="00E16D0A">
      <w:pPr>
        <w:numPr>
          <w:ilvl w:val="3"/>
          <w:numId w:val="9"/>
        </w:numPr>
        <w:tabs>
          <w:tab w:val="clear" w:pos="2880"/>
          <w:tab w:val="left" w:pos="720"/>
          <w:tab w:val="num" w:pos="2160"/>
        </w:tabs>
        <w:ind w:left="2160" w:hanging="720"/>
        <w:rPr>
          <w:sz w:val="22"/>
          <w:szCs w:val="22"/>
        </w:rPr>
      </w:pPr>
      <w:r w:rsidRPr="00F55744">
        <w:rPr>
          <w:sz w:val="22"/>
          <w:szCs w:val="22"/>
        </w:rPr>
        <w:t>Hardw</w:t>
      </w:r>
      <w:r w:rsidR="002E67CA" w:rsidRPr="00F55744">
        <w:rPr>
          <w:sz w:val="22"/>
          <w:szCs w:val="22"/>
        </w:rPr>
        <w:t>ood plates no thicker than 2 inches</w:t>
      </w:r>
      <w:r w:rsidRPr="00F55744">
        <w:rPr>
          <w:sz w:val="22"/>
          <w:szCs w:val="22"/>
        </w:rPr>
        <w:t xml:space="preserve"> </w:t>
      </w:r>
      <w:r w:rsidR="00AC73DD" w:rsidRPr="00F55744">
        <w:rPr>
          <w:sz w:val="22"/>
          <w:szCs w:val="22"/>
        </w:rPr>
        <w:t xml:space="preserve">nominal </w:t>
      </w:r>
      <w:r w:rsidRPr="00F55744">
        <w:rPr>
          <w:sz w:val="22"/>
          <w:szCs w:val="22"/>
        </w:rPr>
        <w:t>in thickness or 2 inch or 4 inch nominal concrete block</w:t>
      </w:r>
      <w:r w:rsidR="002E67CA" w:rsidRPr="00F55744">
        <w:rPr>
          <w:sz w:val="22"/>
          <w:szCs w:val="22"/>
        </w:rPr>
        <w:t xml:space="preserve"> must be used to fill in remaining </w:t>
      </w:r>
      <w:r w:rsidR="00662A2C" w:rsidRPr="00F55744">
        <w:rPr>
          <w:sz w:val="22"/>
          <w:szCs w:val="22"/>
        </w:rPr>
        <w:t xml:space="preserve">vertical </w:t>
      </w:r>
      <w:r w:rsidR="002E67CA" w:rsidRPr="00F55744">
        <w:rPr>
          <w:sz w:val="22"/>
          <w:szCs w:val="22"/>
        </w:rPr>
        <w:t>gaps.</w:t>
      </w:r>
    </w:p>
    <w:p w14:paraId="4C337FF0" w14:textId="77777777" w:rsidR="002E67CA" w:rsidRPr="00F55744" w:rsidRDefault="002E67CA" w:rsidP="00CC1054">
      <w:pPr>
        <w:tabs>
          <w:tab w:val="left" w:pos="720"/>
          <w:tab w:val="num" w:pos="2160"/>
        </w:tabs>
        <w:ind w:left="2160" w:hanging="720"/>
        <w:rPr>
          <w:sz w:val="22"/>
          <w:szCs w:val="22"/>
        </w:rPr>
      </w:pPr>
    </w:p>
    <w:p w14:paraId="6EBFE5CA" w14:textId="77777777" w:rsidR="002E67CA" w:rsidRPr="00F55744" w:rsidRDefault="00F65AE7" w:rsidP="00F65AE7">
      <w:pPr>
        <w:tabs>
          <w:tab w:val="left" w:pos="720"/>
        </w:tabs>
        <w:rPr>
          <w:sz w:val="22"/>
          <w:szCs w:val="22"/>
        </w:rPr>
      </w:pPr>
      <w:r w:rsidRPr="00F55744">
        <w:rPr>
          <w:sz w:val="22"/>
          <w:szCs w:val="22"/>
        </w:rPr>
        <w:tab/>
        <w:t>D.</w:t>
      </w:r>
      <w:r w:rsidRPr="00F55744">
        <w:rPr>
          <w:sz w:val="22"/>
          <w:szCs w:val="22"/>
        </w:rPr>
        <w:tab/>
      </w:r>
      <w:r w:rsidR="002E67CA" w:rsidRPr="00F55744">
        <w:rPr>
          <w:b/>
          <w:sz w:val="22"/>
          <w:szCs w:val="22"/>
        </w:rPr>
        <w:t>Manufactured Pier Heights</w:t>
      </w:r>
    </w:p>
    <w:p w14:paraId="52DF5AC9" w14:textId="77777777" w:rsidR="002E67CA" w:rsidRPr="00F55744" w:rsidRDefault="002E67CA" w:rsidP="002E67CA">
      <w:pPr>
        <w:tabs>
          <w:tab w:val="left" w:pos="720"/>
        </w:tabs>
        <w:rPr>
          <w:sz w:val="22"/>
          <w:szCs w:val="22"/>
        </w:rPr>
      </w:pPr>
    </w:p>
    <w:p w14:paraId="5DAABA24" w14:textId="77777777" w:rsidR="002E67CA" w:rsidRPr="00F55744" w:rsidRDefault="002E67CA" w:rsidP="00F65AE7">
      <w:pPr>
        <w:tabs>
          <w:tab w:val="left" w:pos="720"/>
        </w:tabs>
        <w:ind w:left="1440"/>
        <w:rPr>
          <w:sz w:val="22"/>
          <w:szCs w:val="22"/>
        </w:rPr>
      </w:pPr>
      <w:r w:rsidRPr="00F55744">
        <w:rPr>
          <w:sz w:val="22"/>
          <w:szCs w:val="22"/>
        </w:rPr>
        <w:t>Manufactured pier heights must be selected so that the adjustable risers do not extend more than 2 inches when finally positioned.</w:t>
      </w:r>
    </w:p>
    <w:p w14:paraId="79B3F135" w14:textId="77777777" w:rsidR="00F25EEE" w:rsidRPr="00F55744" w:rsidRDefault="00F25EEE" w:rsidP="00F65AE7">
      <w:pPr>
        <w:tabs>
          <w:tab w:val="left" w:pos="720"/>
        </w:tabs>
        <w:ind w:left="1440"/>
        <w:rPr>
          <w:sz w:val="22"/>
          <w:szCs w:val="22"/>
        </w:rPr>
      </w:pPr>
    </w:p>
    <w:p w14:paraId="0739814F" w14:textId="77777777" w:rsidR="00F65AE7" w:rsidRPr="00F55744" w:rsidRDefault="00F65AE7" w:rsidP="00F65AE7">
      <w:pPr>
        <w:tabs>
          <w:tab w:val="left" w:pos="720"/>
        </w:tabs>
        <w:ind w:left="1440" w:hanging="1440"/>
        <w:rPr>
          <w:b/>
          <w:sz w:val="22"/>
          <w:szCs w:val="22"/>
        </w:rPr>
      </w:pPr>
      <w:r w:rsidRPr="00F55744">
        <w:rPr>
          <w:b/>
          <w:sz w:val="22"/>
          <w:szCs w:val="22"/>
        </w:rPr>
        <w:t>V.</w:t>
      </w:r>
      <w:r w:rsidRPr="00F55744">
        <w:rPr>
          <w:b/>
          <w:sz w:val="22"/>
          <w:szCs w:val="22"/>
        </w:rPr>
        <w:tab/>
        <w:t>Clearance under Homes</w:t>
      </w:r>
    </w:p>
    <w:p w14:paraId="44225B56" w14:textId="77777777" w:rsidR="00FB4372" w:rsidRPr="00F55744" w:rsidRDefault="00FB4372" w:rsidP="00FB4372">
      <w:pPr>
        <w:tabs>
          <w:tab w:val="left" w:pos="720"/>
        </w:tabs>
        <w:ind w:left="720"/>
        <w:rPr>
          <w:sz w:val="22"/>
          <w:szCs w:val="22"/>
        </w:rPr>
      </w:pPr>
    </w:p>
    <w:p w14:paraId="7516CF73" w14:textId="77777777" w:rsidR="00F65AE7" w:rsidRPr="00F55744" w:rsidRDefault="00F65AE7" w:rsidP="00FB4372">
      <w:pPr>
        <w:tabs>
          <w:tab w:val="left" w:pos="720"/>
        </w:tabs>
        <w:ind w:left="720"/>
        <w:rPr>
          <w:sz w:val="22"/>
          <w:szCs w:val="22"/>
        </w:rPr>
      </w:pPr>
      <w:r w:rsidRPr="00F55744">
        <w:rPr>
          <w:sz w:val="22"/>
          <w:szCs w:val="22"/>
        </w:rPr>
        <w:t xml:space="preserve">A minimum clearance of 12 inches must be maintained </w:t>
      </w:r>
      <w:r w:rsidR="00614AB0" w:rsidRPr="00F55744">
        <w:rPr>
          <w:sz w:val="22"/>
          <w:szCs w:val="22"/>
        </w:rPr>
        <w:t>between</w:t>
      </w:r>
      <w:r w:rsidRPr="00F55744">
        <w:rPr>
          <w:sz w:val="22"/>
          <w:szCs w:val="22"/>
        </w:rPr>
        <w:t xml:space="preserve"> the lowest member of the main frame (I-beam or channel beam)</w:t>
      </w:r>
      <w:r w:rsidR="00FB4372" w:rsidRPr="00F55744">
        <w:rPr>
          <w:sz w:val="22"/>
          <w:szCs w:val="22"/>
        </w:rPr>
        <w:t xml:space="preserve"> and the grade under all areas of the home.</w:t>
      </w:r>
      <w:r w:rsidRPr="00F55744">
        <w:rPr>
          <w:sz w:val="22"/>
          <w:szCs w:val="22"/>
        </w:rPr>
        <w:t xml:space="preserve"> </w:t>
      </w:r>
    </w:p>
    <w:p w14:paraId="07216D7C" w14:textId="77777777" w:rsidR="00FE3049" w:rsidRPr="00F55744" w:rsidRDefault="00FE3049" w:rsidP="00F65AE7">
      <w:pPr>
        <w:tabs>
          <w:tab w:val="left" w:pos="720"/>
        </w:tabs>
        <w:rPr>
          <w:sz w:val="22"/>
          <w:szCs w:val="22"/>
        </w:rPr>
      </w:pPr>
    </w:p>
    <w:p w14:paraId="2871E785" w14:textId="77777777" w:rsidR="00F65AE7" w:rsidRPr="00F55744" w:rsidRDefault="00F65AE7" w:rsidP="00F65AE7">
      <w:pPr>
        <w:tabs>
          <w:tab w:val="left" w:pos="720"/>
        </w:tabs>
        <w:rPr>
          <w:b/>
          <w:sz w:val="22"/>
          <w:szCs w:val="22"/>
        </w:rPr>
      </w:pPr>
      <w:r w:rsidRPr="00F55744">
        <w:rPr>
          <w:b/>
          <w:sz w:val="22"/>
          <w:szCs w:val="22"/>
        </w:rPr>
        <w:t>VI.</w:t>
      </w:r>
      <w:r w:rsidRPr="00F55744">
        <w:rPr>
          <w:b/>
          <w:sz w:val="22"/>
          <w:szCs w:val="22"/>
        </w:rPr>
        <w:tab/>
        <w:t>Design Procedure</w:t>
      </w:r>
      <w:r w:rsidR="00E363C7" w:rsidRPr="00F55744">
        <w:rPr>
          <w:b/>
          <w:sz w:val="22"/>
          <w:szCs w:val="22"/>
        </w:rPr>
        <w:t>s</w:t>
      </w:r>
      <w:r w:rsidRPr="00F55744">
        <w:rPr>
          <w:b/>
          <w:sz w:val="22"/>
          <w:szCs w:val="22"/>
        </w:rPr>
        <w:t xml:space="preserve"> for Concrete Block Piers</w:t>
      </w:r>
    </w:p>
    <w:p w14:paraId="34CB9902" w14:textId="77777777" w:rsidR="00F65AE7" w:rsidRPr="00F55744" w:rsidRDefault="00F65AE7" w:rsidP="00F65AE7">
      <w:pPr>
        <w:tabs>
          <w:tab w:val="left" w:pos="720"/>
        </w:tabs>
        <w:rPr>
          <w:sz w:val="22"/>
          <w:szCs w:val="22"/>
        </w:rPr>
      </w:pPr>
    </w:p>
    <w:p w14:paraId="01B9A458" w14:textId="77777777" w:rsidR="00F65AE7" w:rsidRPr="00F55744" w:rsidRDefault="00F65AE7" w:rsidP="00F65AE7">
      <w:pPr>
        <w:numPr>
          <w:ilvl w:val="0"/>
          <w:numId w:val="11"/>
        </w:numPr>
        <w:tabs>
          <w:tab w:val="left" w:pos="720"/>
        </w:tabs>
        <w:rPr>
          <w:b/>
          <w:sz w:val="22"/>
          <w:szCs w:val="22"/>
        </w:rPr>
      </w:pPr>
      <w:r w:rsidRPr="00F55744">
        <w:rPr>
          <w:b/>
          <w:sz w:val="22"/>
          <w:szCs w:val="22"/>
        </w:rPr>
        <w:t>Frame piers less than 36 inches high</w:t>
      </w:r>
    </w:p>
    <w:p w14:paraId="49E26370" w14:textId="77777777" w:rsidR="00F65AE7" w:rsidRPr="00F55744" w:rsidRDefault="00F65AE7" w:rsidP="00F65AE7">
      <w:pPr>
        <w:tabs>
          <w:tab w:val="left" w:pos="720"/>
        </w:tabs>
        <w:rPr>
          <w:sz w:val="22"/>
          <w:szCs w:val="22"/>
        </w:rPr>
      </w:pPr>
    </w:p>
    <w:p w14:paraId="0D0DA49F" w14:textId="77777777" w:rsidR="00F65AE7" w:rsidRPr="00F55744" w:rsidRDefault="00F65AE7" w:rsidP="00F65AE7">
      <w:pPr>
        <w:numPr>
          <w:ilvl w:val="1"/>
          <w:numId w:val="11"/>
        </w:numPr>
        <w:tabs>
          <w:tab w:val="left" w:pos="720"/>
        </w:tabs>
        <w:rPr>
          <w:sz w:val="22"/>
          <w:szCs w:val="22"/>
        </w:rPr>
      </w:pPr>
      <w:r w:rsidRPr="00F55744">
        <w:rPr>
          <w:sz w:val="22"/>
          <w:szCs w:val="22"/>
        </w:rPr>
        <w:t xml:space="preserve">Frame piers less than 36 inches high are permitted to be constructed of single, open or closed-cell concrete blocks 8 inches </w:t>
      </w:r>
      <w:r w:rsidR="00662A2C" w:rsidRPr="00F55744">
        <w:rPr>
          <w:sz w:val="22"/>
          <w:szCs w:val="22"/>
        </w:rPr>
        <w:t xml:space="preserve">x 8 inches </w:t>
      </w:r>
      <w:r w:rsidRPr="00F55744">
        <w:rPr>
          <w:sz w:val="22"/>
          <w:szCs w:val="22"/>
        </w:rPr>
        <w:t>x 16 inches, when the design capacity of the block is not exceeded.</w:t>
      </w:r>
    </w:p>
    <w:p w14:paraId="5F712593" w14:textId="77777777" w:rsidR="00F65AE7" w:rsidRPr="00F55744" w:rsidRDefault="00F65AE7" w:rsidP="00F65AE7">
      <w:pPr>
        <w:tabs>
          <w:tab w:val="left" w:pos="720"/>
        </w:tabs>
        <w:ind w:left="1440"/>
        <w:rPr>
          <w:sz w:val="22"/>
          <w:szCs w:val="22"/>
        </w:rPr>
      </w:pPr>
    </w:p>
    <w:p w14:paraId="12BB72FD" w14:textId="77777777" w:rsidR="00F65AE7" w:rsidRPr="00F55744" w:rsidRDefault="00F65AE7" w:rsidP="00F65AE7">
      <w:pPr>
        <w:numPr>
          <w:ilvl w:val="1"/>
          <w:numId w:val="11"/>
        </w:numPr>
        <w:tabs>
          <w:tab w:val="left" w:pos="720"/>
        </w:tabs>
        <w:rPr>
          <w:sz w:val="22"/>
          <w:szCs w:val="22"/>
        </w:rPr>
      </w:pPr>
      <w:r w:rsidRPr="00F55744">
        <w:rPr>
          <w:sz w:val="22"/>
          <w:szCs w:val="22"/>
        </w:rPr>
        <w:t xml:space="preserve">The frame piers must be installed so that the long sides are at right angles to the supported I-beam, as shown in Figure </w:t>
      </w:r>
      <w:r w:rsidR="00BA01FF" w:rsidRPr="00F55744">
        <w:rPr>
          <w:sz w:val="22"/>
          <w:szCs w:val="22"/>
        </w:rPr>
        <w:t>A</w:t>
      </w:r>
      <w:r w:rsidRPr="00F55744">
        <w:rPr>
          <w:sz w:val="22"/>
          <w:szCs w:val="22"/>
        </w:rPr>
        <w:t xml:space="preserve"> of this section.</w:t>
      </w:r>
    </w:p>
    <w:p w14:paraId="3C370DAE" w14:textId="77777777" w:rsidR="00F65AE7" w:rsidRPr="00F55744" w:rsidRDefault="00F65AE7" w:rsidP="00F65AE7">
      <w:pPr>
        <w:tabs>
          <w:tab w:val="left" w:pos="720"/>
        </w:tabs>
        <w:rPr>
          <w:sz w:val="22"/>
          <w:szCs w:val="22"/>
        </w:rPr>
      </w:pPr>
    </w:p>
    <w:p w14:paraId="2714A7C6" w14:textId="77777777" w:rsidR="00F65AE7" w:rsidRPr="00F55744" w:rsidRDefault="008D0B4D" w:rsidP="00F65AE7">
      <w:pPr>
        <w:numPr>
          <w:ilvl w:val="1"/>
          <w:numId w:val="11"/>
        </w:numPr>
        <w:tabs>
          <w:tab w:val="left" w:pos="720"/>
        </w:tabs>
        <w:rPr>
          <w:sz w:val="22"/>
          <w:szCs w:val="22"/>
        </w:rPr>
      </w:pPr>
      <w:r w:rsidRPr="00F55744">
        <w:rPr>
          <w:sz w:val="22"/>
          <w:szCs w:val="22"/>
        </w:rPr>
        <w:t>The concrete blocks must be stacked with their hollow cells aligned vertically and must</w:t>
      </w:r>
      <w:r w:rsidR="00F65AE7" w:rsidRPr="00F55744">
        <w:rPr>
          <w:sz w:val="22"/>
          <w:szCs w:val="22"/>
        </w:rPr>
        <w:t xml:space="preserve"> be positioned at right angles to the footings.</w:t>
      </w:r>
    </w:p>
    <w:p w14:paraId="5E752F6B" w14:textId="77777777" w:rsidR="00F65AE7" w:rsidRPr="00F55744" w:rsidRDefault="00F65AE7" w:rsidP="00F65AE7">
      <w:pPr>
        <w:tabs>
          <w:tab w:val="left" w:pos="720"/>
        </w:tabs>
        <w:rPr>
          <w:sz w:val="22"/>
          <w:szCs w:val="22"/>
        </w:rPr>
      </w:pPr>
    </w:p>
    <w:p w14:paraId="50A90991" w14:textId="77777777" w:rsidR="00F65AE7" w:rsidRPr="00F55744" w:rsidRDefault="00F65AE7" w:rsidP="008E454D">
      <w:pPr>
        <w:numPr>
          <w:ilvl w:val="1"/>
          <w:numId w:val="11"/>
        </w:numPr>
        <w:tabs>
          <w:tab w:val="left" w:pos="720"/>
        </w:tabs>
        <w:ind w:right="180"/>
        <w:rPr>
          <w:sz w:val="22"/>
          <w:szCs w:val="22"/>
        </w:rPr>
      </w:pPr>
      <w:r w:rsidRPr="00F55744">
        <w:rPr>
          <w:sz w:val="22"/>
          <w:szCs w:val="22"/>
        </w:rPr>
        <w:t xml:space="preserve">Horizontal offsets </w:t>
      </w:r>
      <w:r w:rsidR="008D0B4D" w:rsidRPr="00F55744">
        <w:rPr>
          <w:sz w:val="22"/>
          <w:szCs w:val="22"/>
        </w:rPr>
        <w:t xml:space="preserve">from the top to the bottom of the pier </w:t>
      </w:r>
      <w:r w:rsidRPr="00F55744">
        <w:rPr>
          <w:sz w:val="22"/>
          <w:szCs w:val="22"/>
        </w:rPr>
        <w:t>must not exceed one-half inch</w:t>
      </w:r>
      <w:r w:rsidR="008D0B4D" w:rsidRPr="00F55744">
        <w:rPr>
          <w:sz w:val="22"/>
          <w:szCs w:val="22"/>
        </w:rPr>
        <w:t>.</w:t>
      </w:r>
    </w:p>
    <w:p w14:paraId="7FE0D684" w14:textId="77777777" w:rsidR="00F65AE7" w:rsidRPr="00F55744" w:rsidRDefault="00F65AE7" w:rsidP="00F65AE7">
      <w:pPr>
        <w:tabs>
          <w:tab w:val="left" w:pos="720"/>
        </w:tabs>
        <w:rPr>
          <w:sz w:val="22"/>
          <w:szCs w:val="22"/>
        </w:rPr>
      </w:pPr>
    </w:p>
    <w:p w14:paraId="6F9273CC" w14:textId="77777777" w:rsidR="00F65AE7" w:rsidRPr="00F55744" w:rsidRDefault="00F65AE7" w:rsidP="00F65AE7">
      <w:pPr>
        <w:numPr>
          <w:ilvl w:val="1"/>
          <w:numId w:val="11"/>
        </w:numPr>
        <w:tabs>
          <w:tab w:val="left" w:pos="720"/>
        </w:tabs>
        <w:rPr>
          <w:sz w:val="22"/>
          <w:szCs w:val="22"/>
        </w:rPr>
      </w:pPr>
      <w:r w:rsidRPr="00F55744">
        <w:rPr>
          <w:sz w:val="22"/>
          <w:szCs w:val="22"/>
        </w:rPr>
        <w:t>Mortar is not required</w:t>
      </w:r>
      <w:r w:rsidR="008D0B4D" w:rsidRPr="00F55744">
        <w:rPr>
          <w:sz w:val="22"/>
          <w:szCs w:val="22"/>
        </w:rPr>
        <w:t>,</w:t>
      </w:r>
      <w:r w:rsidRPr="00F55744">
        <w:rPr>
          <w:sz w:val="22"/>
          <w:szCs w:val="22"/>
        </w:rPr>
        <w:t xml:space="preserve"> unless specified in the installation instructions or required by a registered professional engineer or registered architect.</w:t>
      </w:r>
    </w:p>
    <w:p w14:paraId="60713E09" w14:textId="77777777" w:rsidR="0004536D" w:rsidRPr="00F55744" w:rsidRDefault="0004536D" w:rsidP="0004536D">
      <w:pPr>
        <w:tabs>
          <w:tab w:val="left" w:pos="720"/>
        </w:tabs>
        <w:rPr>
          <w:sz w:val="22"/>
          <w:szCs w:val="22"/>
        </w:rPr>
      </w:pPr>
    </w:p>
    <w:p w14:paraId="7365D2E2" w14:textId="77777777" w:rsidR="00902CB3" w:rsidRPr="00F55744" w:rsidRDefault="00902CB3" w:rsidP="00E20533">
      <w:pPr>
        <w:pStyle w:val="Default"/>
        <w:rPr>
          <w:rFonts w:ascii="Times New Roman" w:hAnsi="Times New Roman" w:cs="Times New Roman"/>
          <w:color w:val="auto"/>
          <w:sz w:val="22"/>
          <w:szCs w:val="22"/>
        </w:rPr>
      </w:pPr>
    </w:p>
    <w:p w14:paraId="24580C5C" w14:textId="77777777" w:rsidR="00E20533" w:rsidRPr="00F55744" w:rsidRDefault="004550EA" w:rsidP="00E20533">
      <w:pPr>
        <w:tabs>
          <w:tab w:val="left" w:pos="720"/>
        </w:tabs>
        <w:rPr>
          <w:sz w:val="22"/>
          <w:szCs w:val="22"/>
        </w:rPr>
      </w:pPr>
      <w:r>
        <w:rPr>
          <w:sz w:val="22"/>
          <w:szCs w:val="22"/>
        </w:rPr>
        <w:br w:type="page"/>
      </w:r>
    </w:p>
    <w:p w14:paraId="60DEDA65" w14:textId="77777777" w:rsidR="00E20533" w:rsidRPr="00F55744" w:rsidRDefault="00E20533" w:rsidP="00E20533">
      <w:pPr>
        <w:numPr>
          <w:ilvl w:val="0"/>
          <w:numId w:val="11"/>
        </w:numPr>
        <w:tabs>
          <w:tab w:val="left" w:pos="720"/>
        </w:tabs>
        <w:rPr>
          <w:b/>
          <w:sz w:val="22"/>
          <w:szCs w:val="22"/>
        </w:rPr>
      </w:pPr>
      <w:r w:rsidRPr="00F55744">
        <w:rPr>
          <w:b/>
          <w:sz w:val="22"/>
          <w:szCs w:val="22"/>
        </w:rPr>
        <w:lastRenderedPageBreak/>
        <w:t xml:space="preserve">Frame Piers 36 inches to </w:t>
      </w:r>
      <w:r w:rsidR="000F1843" w:rsidRPr="00F55744">
        <w:rPr>
          <w:b/>
          <w:sz w:val="22"/>
          <w:szCs w:val="22"/>
        </w:rPr>
        <w:t>67</w:t>
      </w:r>
      <w:r w:rsidRPr="00F55744">
        <w:rPr>
          <w:b/>
          <w:sz w:val="22"/>
          <w:szCs w:val="22"/>
        </w:rPr>
        <w:t xml:space="preserve"> inches high and Corner Piers</w:t>
      </w:r>
    </w:p>
    <w:p w14:paraId="606D3EA3" w14:textId="77777777" w:rsidR="00E20533" w:rsidRPr="00F55744" w:rsidRDefault="00E20533" w:rsidP="00E20533">
      <w:pPr>
        <w:tabs>
          <w:tab w:val="left" w:pos="720"/>
        </w:tabs>
        <w:ind w:left="720"/>
        <w:rPr>
          <w:sz w:val="22"/>
          <w:szCs w:val="22"/>
        </w:rPr>
      </w:pPr>
    </w:p>
    <w:p w14:paraId="5A08ED46" w14:textId="77777777" w:rsidR="00E20533" w:rsidRPr="00F55744" w:rsidRDefault="00E20533" w:rsidP="00E20533">
      <w:pPr>
        <w:numPr>
          <w:ilvl w:val="1"/>
          <w:numId w:val="11"/>
        </w:numPr>
        <w:tabs>
          <w:tab w:val="left" w:pos="720"/>
        </w:tabs>
        <w:rPr>
          <w:sz w:val="22"/>
          <w:szCs w:val="22"/>
        </w:rPr>
      </w:pPr>
      <w:r w:rsidRPr="00F55744">
        <w:rPr>
          <w:sz w:val="22"/>
          <w:szCs w:val="22"/>
        </w:rPr>
        <w:t xml:space="preserve">All frame piers between 36 inches and </w:t>
      </w:r>
      <w:r w:rsidR="00F05340" w:rsidRPr="00F55744">
        <w:rPr>
          <w:sz w:val="22"/>
          <w:szCs w:val="22"/>
        </w:rPr>
        <w:t>67</w:t>
      </w:r>
      <w:r w:rsidRPr="00F55744">
        <w:rPr>
          <w:sz w:val="22"/>
          <w:szCs w:val="22"/>
        </w:rPr>
        <w:t xml:space="preserve"> inches high and all corner piers over three blocks high must be constructed out of double, interlocked concrete blocks, as shown in Figure B to this section, when the design capacity of the block is not exceeded.</w:t>
      </w:r>
      <w:r w:rsidR="002877E2">
        <w:rPr>
          <w:sz w:val="22"/>
          <w:szCs w:val="22"/>
        </w:rPr>
        <w:t xml:space="preserve"> </w:t>
      </w:r>
      <w:r w:rsidRPr="00F55744">
        <w:rPr>
          <w:sz w:val="22"/>
          <w:szCs w:val="22"/>
        </w:rPr>
        <w:t>Mortar is not required for concrete piers, unless otherwise specified in the manufacturer installation instructions or required by a registered professional engineer or registered architect.</w:t>
      </w:r>
    </w:p>
    <w:p w14:paraId="23836C26" w14:textId="77777777" w:rsidR="00E20533" w:rsidRPr="00F55744" w:rsidRDefault="00E20533" w:rsidP="00E20533">
      <w:pPr>
        <w:tabs>
          <w:tab w:val="left" w:pos="720"/>
        </w:tabs>
        <w:rPr>
          <w:sz w:val="22"/>
          <w:szCs w:val="22"/>
        </w:rPr>
      </w:pPr>
    </w:p>
    <w:p w14:paraId="03D8BFDB" w14:textId="77777777" w:rsidR="00E20533" w:rsidRPr="00F55744" w:rsidRDefault="00E20533" w:rsidP="00E20533">
      <w:pPr>
        <w:tabs>
          <w:tab w:val="left" w:pos="720"/>
          <w:tab w:val="left" w:pos="1440"/>
        </w:tabs>
        <w:ind w:left="2160" w:right="-180" w:hanging="1440"/>
        <w:rPr>
          <w:sz w:val="22"/>
          <w:szCs w:val="22"/>
        </w:rPr>
      </w:pPr>
      <w:r w:rsidRPr="00F55744">
        <w:rPr>
          <w:sz w:val="22"/>
          <w:szCs w:val="22"/>
        </w:rPr>
        <w:tab/>
        <w:t>2.</w:t>
      </w:r>
      <w:r w:rsidRPr="00F55744">
        <w:rPr>
          <w:sz w:val="22"/>
          <w:szCs w:val="22"/>
        </w:rPr>
        <w:tab/>
        <w:t>Horizontal offsets from the top to the bottom of the pier must not exceed one inch.</w:t>
      </w:r>
    </w:p>
    <w:p w14:paraId="2D44E411" w14:textId="77777777" w:rsidR="00E20533" w:rsidRPr="00F55744" w:rsidRDefault="00E20533" w:rsidP="00E20533">
      <w:pPr>
        <w:tabs>
          <w:tab w:val="left" w:pos="720"/>
        </w:tabs>
        <w:rPr>
          <w:sz w:val="22"/>
          <w:szCs w:val="22"/>
        </w:rPr>
      </w:pPr>
    </w:p>
    <w:p w14:paraId="46EE19CC" w14:textId="77777777" w:rsidR="00E20533" w:rsidRPr="00F55744" w:rsidRDefault="00E20533" w:rsidP="00E20533">
      <w:pPr>
        <w:numPr>
          <w:ilvl w:val="0"/>
          <w:numId w:val="11"/>
        </w:numPr>
        <w:tabs>
          <w:tab w:val="left" w:pos="720"/>
        </w:tabs>
        <w:rPr>
          <w:b/>
          <w:sz w:val="22"/>
          <w:szCs w:val="22"/>
        </w:rPr>
      </w:pPr>
      <w:r w:rsidRPr="00F55744">
        <w:rPr>
          <w:b/>
          <w:sz w:val="22"/>
          <w:szCs w:val="22"/>
        </w:rPr>
        <w:t xml:space="preserve">All Piers over </w:t>
      </w:r>
      <w:r w:rsidR="00F05340" w:rsidRPr="00F55744">
        <w:rPr>
          <w:b/>
          <w:sz w:val="22"/>
          <w:szCs w:val="22"/>
        </w:rPr>
        <w:t>67</w:t>
      </w:r>
      <w:r w:rsidRPr="00F55744">
        <w:rPr>
          <w:b/>
          <w:sz w:val="22"/>
          <w:szCs w:val="22"/>
        </w:rPr>
        <w:t xml:space="preserve"> inches High</w:t>
      </w:r>
    </w:p>
    <w:p w14:paraId="376074BC" w14:textId="77777777" w:rsidR="00E20533" w:rsidRPr="00F55744" w:rsidRDefault="00E20533" w:rsidP="00E20533">
      <w:pPr>
        <w:tabs>
          <w:tab w:val="left" w:pos="720"/>
        </w:tabs>
        <w:ind w:left="720"/>
        <w:rPr>
          <w:sz w:val="22"/>
          <w:szCs w:val="22"/>
        </w:rPr>
      </w:pPr>
    </w:p>
    <w:p w14:paraId="0A6B3108" w14:textId="77777777" w:rsidR="00E20533" w:rsidRPr="00F55744" w:rsidRDefault="00E20533" w:rsidP="00E20533">
      <w:pPr>
        <w:tabs>
          <w:tab w:val="left" w:pos="720"/>
        </w:tabs>
        <w:ind w:left="1440"/>
        <w:rPr>
          <w:sz w:val="22"/>
          <w:szCs w:val="22"/>
        </w:rPr>
      </w:pPr>
      <w:r w:rsidRPr="00F55744">
        <w:rPr>
          <w:sz w:val="22"/>
          <w:szCs w:val="22"/>
        </w:rPr>
        <w:t xml:space="preserve">Piers over </w:t>
      </w:r>
      <w:r w:rsidR="00F05340" w:rsidRPr="00F55744">
        <w:rPr>
          <w:sz w:val="22"/>
          <w:szCs w:val="22"/>
        </w:rPr>
        <w:t>67</w:t>
      </w:r>
      <w:r w:rsidRPr="00F55744">
        <w:rPr>
          <w:sz w:val="22"/>
          <w:szCs w:val="22"/>
        </w:rPr>
        <w:t xml:space="preserve"> inches high must be designed by a registered professional engineer or registered architect, in accordance with acceptable engineering practice.</w:t>
      </w:r>
      <w:r w:rsidR="002877E2">
        <w:rPr>
          <w:sz w:val="22"/>
          <w:szCs w:val="22"/>
        </w:rPr>
        <w:t xml:space="preserve"> </w:t>
      </w:r>
      <w:r w:rsidRPr="00F55744">
        <w:rPr>
          <w:sz w:val="22"/>
          <w:szCs w:val="22"/>
        </w:rPr>
        <w:t>Mortar is not required for concrete block piers unless otherwise specified in the manufacturer installation instructions or by the design.</w:t>
      </w:r>
    </w:p>
    <w:p w14:paraId="4D44C67D" w14:textId="77777777" w:rsidR="00E20533" w:rsidRPr="00F55744" w:rsidRDefault="00E20533" w:rsidP="00E20533">
      <w:pPr>
        <w:tabs>
          <w:tab w:val="left" w:pos="720"/>
        </w:tabs>
        <w:jc w:val="center"/>
        <w:rPr>
          <w:b/>
        </w:rPr>
      </w:pPr>
    </w:p>
    <w:p w14:paraId="627F874B" w14:textId="77777777" w:rsidR="00E20533" w:rsidRPr="00F55744" w:rsidRDefault="00E20533" w:rsidP="00E20533">
      <w:pPr>
        <w:tabs>
          <w:tab w:val="left" w:pos="720"/>
        </w:tabs>
        <w:jc w:val="center"/>
        <w:rPr>
          <w:b/>
        </w:rPr>
      </w:pPr>
      <w:r w:rsidRPr="00F55744">
        <w:rPr>
          <w:b/>
        </w:rPr>
        <w:t>Figure A to Subchapter D, Section VI – Design Procedures for Concrete Block</w:t>
      </w:r>
      <w:r w:rsidR="008540B0" w:rsidRPr="00F55744">
        <w:rPr>
          <w:b/>
        </w:rPr>
        <w:t xml:space="preserve"> </w:t>
      </w:r>
      <w:r w:rsidR="00B12EAD" w:rsidRPr="00F55744">
        <w:rPr>
          <w:b/>
        </w:rPr>
        <w:t>Piers</w:t>
      </w:r>
      <w:r w:rsidRPr="00F55744">
        <w:rPr>
          <w:b/>
        </w:rPr>
        <w:t>:</w:t>
      </w:r>
    </w:p>
    <w:p w14:paraId="517638F0" w14:textId="77777777" w:rsidR="00E20533" w:rsidRPr="00F55744" w:rsidRDefault="00E20533" w:rsidP="00E20533">
      <w:pPr>
        <w:tabs>
          <w:tab w:val="left" w:pos="5040"/>
        </w:tabs>
        <w:jc w:val="center"/>
        <w:rPr>
          <w:b/>
        </w:rPr>
      </w:pPr>
      <w:r w:rsidRPr="00F55744">
        <w:rPr>
          <w:b/>
        </w:rPr>
        <w:t>Typical Footing and Pier Design, Single Concrete Block</w:t>
      </w:r>
    </w:p>
    <w:p w14:paraId="3F733038" w14:textId="3006F201" w:rsidR="00E20533" w:rsidRPr="00F55744" w:rsidRDefault="00CE5964" w:rsidP="00E20533">
      <w:pPr>
        <w:tabs>
          <w:tab w:val="left" w:pos="720"/>
        </w:tabs>
        <w:jc w:val="center"/>
        <w:rPr>
          <w:b/>
        </w:rPr>
      </w:pPr>
      <w:r>
        <w:rPr>
          <w:b/>
          <w:noProof/>
        </w:rPr>
        <w:drawing>
          <wp:anchor distT="0" distB="0" distL="0" distR="0" simplePos="0" relativeHeight="251655168" behindDoc="1" locked="0" layoutInCell="1" allowOverlap="1" wp14:anchorId="63D741FD" wp14:editId="13D92739">
            <wp:simplePos x="0" y="0"/>
            <wp:positionH relativeFrom="page">
              <wp:posOffset>1371600</wp:posOffset>
            </wp:positionH>
            <wp:positionV relativeFrom="page">
              <wp:posOffset>4800600</wp:posOffset>
            </wp:positionV>
            <wp:extent cx="5029200" cy="3429000"/>
            <wp:effectExtent l="0" t="0" r="0" b="0"/>
            <wp:wrapTopAndBottom/>
            <wp:docPr id="63"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l="-5096" t="13829"/>
                    <a:stretch>
                      <a:fillRect/>
                    </a:stretch>
                  </pic:blipFill>
                  <pic:spPr bwMode="auto">
                    <a:xfrm>
                      <a:off x="0" y="0"/>
                      <a:ext cx="5029200" cy="3429000"/>
                    </a:xfrm>
                    <a:prstGeom prst="rect">
                      <a:avLst/>
                    </a:prstGeom>
                    <a:noFill/>
                  </pic:spPr>
                </pic:pic>
              </a:graphicData>
            </a:graphic>
            <wp14:sizeRelH relativeFrom="page">
              <wp14:pctWidth>0</wp14:pctWidth>
            </wp14:sizeRelH>
            <wp14:sizeRelV relativeFrom="page">
              <wp14:pctHeight>0</wp14:pctHeight>
            </wp14:sizeRelV>
          </wp:anchor>
        </w:drawing>
      </w:r>
    </w:p>
    <w:p w14:paraId="410DB6CD" w14:textId="77777777" w:rsidR="00E20533" w:rsidRPr="00F55744" w:rsidRDefault="00E20533" w:rsidP="00E20533">
      <w:pPr>
        <w:pageBreakBefore/>
        <w:tabs>
          <w:tab w:val="left" w:pos="720"/>
        </w:tabs>
        <w:jc w:val="center"/>
        <w:rPr>
          <w:b/>
        </w:rPr>
      </w:pPr>
      <w:r w:rsidRPr="00F55744">
        <w:rPr>
          <w:b/>
        </w:rPr>
        <w:lastRenderedPageBreak/>
        <w:t>Figure B to Subchapter D, Section VI – Design Procedures for Concrete Block</w:t>
      </w:r>
      <w:r w:rsidR="00EC30C6" w:rsidRPr="00F55744">
        <w:rPr>
          <w:b/>
        </w:rPr>
        <w:t xml:space="preserve"> Piers</w:t>
      </w:r>
      <w:r w:rsidRPr="00F55744">
        <w:rPr>
          <w:b/>
        </w:rPr>
        <w:t>:</w:t>
      </w:r>
    </w:p>
    <w:p w14:paraId="462AA3E0" w14:textId="77777777" w:rsidR="00E20533" w:rsidRPr="00F55744" w:rsidRDefault="00E20533" w:rsidP="00E20533">
      <w:pPr>
        <w:tabs>
          <w:tab w:val="left" w:pos="720"/>
        </w:tabs>
        <w:jc w:val="center"/>
        <w:rPr>
          <w:b/>
        </w:rPr>
      </w:pPr>
      <w:r w:rsidRPr="00F55744">
        <w:rPr>
          <w:b/>
        </w:rPr>
        <w:t>Typical Footing and Pier Installation, Double Concrete Block</w:t>
      </w:r>
    </w:p>
    <w:p w14:paraId="6CDD9433" w14:textId="77777777" w:rsidR="00E20533" w:rsidRPr="00F55744" w:rsidRDefault="00E20533" w:rsidP="00E20533">
      <w:pPr>
        <w:tabs>
          <w:tab w:val="left" w:pos="720"/>
        </w:tabs>
      </w:pPr>
    </w:p>
    <w:p w14:paraId="0B8B61D7" w14:textId="6E743D6C" w:rsidR="00E20533" w:rsidRPr="00F55744" w:rsidRDefault="00CE5964" w:rsidP="00E20533">
      <w:pPr>
        <w:tabs>
          <w:tab w:val="left" w:pos="720"/>
        </w:tabs>
        <w:rPr>
          <w:sz w:val="16"/>
          <w:szCs w:val="16"/>
        </w:rPr>
      </w:pPr>
      <w:r>
        <w:rPr>
          <w:noProof/>
        </w:rPr>
        <w:drawing>
          <wp:anchor distT="0" distB="0" distL="114300" distR="114300" simplePos="0" relativeHeight="251658240" behindDoc="1" locked="0" layoutInCell="1" allowOverlap="1" wp14:anchorId="540B8204" wp14:editId="72B6EB78">
            <wp:simplePos x="0" y="0"/>
            <wp:positionH relativeFrom="column">
              <wp:posOffset>1647825</wp:posOffset>
            </wp:positionH>
            <wp:positionV relativeFrom="page">
              <wp:posOffset>1303020</wp:posOffset>
            </wp:positionV>
            <wp:extent cx="1276985" cy="1371600"/>
            <wp:effectExtent l="0" t="0" r="0" b="0"/>
            <wp:wrapTight wrapText="bothSides">
              <wp:wrapPolygon edited="0">
                <wp:start x="0" y="0"/>
                <wp:lineTo x="0" y="21300"/>
                <wp:lineTo x="21267" y="21300"/>
                <wp:lineTo x="21267" y="0"/>
                <wp:lineTo x="0" y="0"/>
              </wp:wrapPolygon>
            </wp:wrapTight>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985" cy="1371600"/>
                    </a:xfrm>
                    <a:prstGeom prst="rect">
                      <a:avLst/>
                    </a:prstGeom>
                    <a:noFill/>
                  </pic:spPr>
                </pic:pic>
              </a:graphicData>
            </a:graphic>
            <wp14:sizeRelH relativeFrom="page">
              <wp14:pctWidth>0</wp14:pctWidth>
            </wp14:sizeRelH>
            <wp14:sizeRelV relativeFrom="page">
              <wp14:pctHeight>0</wp14:pctHeight>
            </wp14:sizeRelV>
          </wp:anchor>
        </w:drawing>
      </w:r>
      <w:r w:rsidR="00E20533" w:rsidRPr="00F55744">
        <w:tab/>
      </w:r>
      <w:r w:rsidR="00E20533" w:rsidRPr="00F55744">
        <w:tab/>
      </w:r>
      <w:r w:rsidR="00E20533" w:rsidRPr="00F55744">
        <w:tab/>
        <w:t xml:space="preserve"> </w:t>
      </w:r>
    </w:p>
    <w:p w14:paraId="7D352B93" w14:textId="77777777" w:rsidR="00E20533" w:rsidRPr="00F55744" w:rsidRDefault="00E20533" w:rsidP="00E20533">
      <w:pPr>
        <w:tabs>
          <w:tab w:val="left" w:pos="720"/>
        </w:tabs>
        <w:rPr>
          <w:sz w:val="16"/>
          <w:szCs w:val="16"/>
        </w:rPr>
      </w:pPr>
      <w:r w:rsidRPr="00F55744">
        <w:rPr>
          <w:sz w:val="16"/>
          <w:szCs w:val="16"/>
        </w:rPr>
        <w:tab/>
      </w:r>
      <w:r w:rsidRPr="00F55744">
        <w:rPr>
          <w:sz w:val="16"/>
          <w:szCs w:val="16"/>
        </w:rPr>
        <w:tab/>
      </w:r>
      <w:r w:rsidRPr="00F55744">
        <w:rPr>
          <w:sz w:val="16"/>
          <w:szCs w:val="16"/>
        </w:rPr>
        <w:tab/>
      </w:r>
      <w:r w:rsidR="002877E2">
        <w:rPr>
          <w:sz w:val="16"/>
          <w:szCs w:val="16"/>
        </w:rPr>
        <w:t xml:space="preserve">   </w:t>
      </w:r>
    </w:p>
    <w:p w14:paraId="7BD5A8A0" w14:textId="77777777" w:rsidR="00E20533" w:rsidRPr="00F55744" w:rsidRDefault="00E20533" w:rsidP="00E20533">
      <w:pPr>
        <w:tabs>
          <w:tab w:val="left" w:pos="720"/>
        </w:tabs>
        <w:rPr>
          <w:sz w:val="16"/>
          <w:szCs w:val="16"/>
        </w:rPr>
      </w:pPr>
    </w:p>
    <w:p w14:paraId="4EB2F6A3" w14:textId="77777777" w:rsidR="00E20533" w:rsidRPr="00F55744" w:rsidRDefault="00E20533" w:rsidP="00E20533">
      <w:pPr>
        <w:tabs>
          <w:tab w:val="left" w:pos="720"/>
        </w:tabs>
        <w:rPr>
          <w:sz w:val="14"/>
          <w:szCs w:val="14"/>
        </w:rPr>
      </w:pPr>
      <w:r w:rsidRPr="00F55744">
        <w:rPr>
          <w:sz w:val="16"/>
          <w:szCs w:val="16"/>
        </w:rPr>
        <w:tab/>
      </w:r>
      <w:r w:rsidRPr="00F55744">
        <w:rPr>
          <w:sz w:val="16"/>
          <w:szCs w:val="16"/>
        </w:rPr>
        <w:tab/>
      </w:r>
      <w:r w:rsidRPr="00F55744">
        <w:rPr>
          <w:sz w:val="16"/>
          <w:szCs w:val="16"/>
        </w:rPr>
        <w:tab/>
      </w:r>
      <w:r w:rsidR="002877E2">
        <w:rPr>
          <w:sz w:val="16"/>
          <w:szCs w:val="16"/>
        </w:rPr>
        <w:t xml:space="preserve">   </w:t>
      </w:r>
      <w:r w:rsidRPr="00F55744">
        <w:rPr>
          <w:sz w:val="16"/>
          <w:szCs w:val="16"/>
        </w:rPr>
        <w:t xml:space="preserve"> Main I-beam frame</w:t>
      </w:r>
      <w:r w:rsidRPr="00F55744">
        <w:rPr>
          <w:sz w:val="14"/>
          <w:szCs w:val="14"/>
        </w:rPr>
        <w:tab/>
      </w:r>
      <w:r w:rsidRPr="00F55744">
        <w:rPr>
          <w:sz w:val="14"/>
          <w:szCs w:val="14"/>
        </w:rPr>
        <w:tab/>
      </w:r>
    </w:p>
    <w:p w14:paraId="42ACB670" w14:textId="58E3D092" w:rsidR="00E20533" w:rsidRPr="00F55744" w:rsidRDefault="00CE5964" w:rsidP="00E20533">
      <w:pPr>
        <w:tabs>
          <w:tab w:val="left" w:pos="720"/>
        </w:tabs>
      </w:pPr>
      <w:r>
        <w:rPr>
          <w:noProof/>
        </w:rPr>
        <w:drawing>
          <wp:anchor distT="0" distB="0" distL="114300" distR="114300" simplePos="0" relativeHeight="251657216" behindDoc="1" locked="0" layoutInCell="1" allowOverlap="0" wp14:anchorId="5887BE00" wp14:editId="6F84E8CC">
            <wp:simplePos x="0" y="0"/>
            <wp:positionH relativeFrom="column">
              <wp:posOffset>2447925</wp:posOffset>
            </wp:positionH>
            <wp:positionV relativeFrom="page">
              <wp:posOffset>1760220</wp:posOffset>
            </wp:positionV>
            <wp:extent cx="3086100" cy="3058795"/>
            <wp:effectExtent l="0" t="0" r="0" b="0"/>
            <wp:wrapNone/>
            <wp:docPr id="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extLst>
                        <a:ext uri="{28A0092B-C50C-407E-A947-70E740481C1C}">
                          <a14:useLocalDpi xmlns:a14="http://schemas.microsoft.com/office/drawing/2010/main" val="0"/>
                        </a:ext>
                      </a:extLst>
                    </a:blip>
                    <a:srcRect l="4443" t="7959" r="17778"/>
                    <a:stretch>
                      <a:fillRect/>
                    </a:stretch>
                  </pic:blipFill>
                  <pic:spPr bwMode="auto">
                    <a:xfrm>
                      <a:off x="0" y="0"/>
                      <a:ext cx="3086100" cy="3058795"/>
                    </a:xfrm>
                    <a:prstGeom prst="rect">
                      <a:avLst/>
                    </a:prstGeom>
                    <a:noFill/>
                  </pic:spPr>
                </pic:pic>
              </a:graphicData>
            </a:graphic>
            <wp14:sizeRelH relativeFrom="page">
              <wp14:pctWidth>0</wp14:pctWidth>
            </wp14:sizeRelH>
            <wp14:sizeRelV relativeFrom="page">
              <wp14:pctHeight>0</wp14:pctHeight>
            </wp14:sizeRelV>
          </wp:anchor>
        </w:drawing>
      </w:r>
    </w:p>
    <w:p w14:paraId="76DFBDC0" w14:textId="77777777" w:rsidR="00E20533" w:rsidRPr="00F55744" w:rsidRDefault="00E20533" w:rsidP="00E20533">
      <w:pPr>
        <w:tabs>
          <w:tab w:val="left" w:pos="720"/>
        </w:tabs>
      </w:pPr>
      <w:r w:rsidRPr="00F55744">
        <w:tab/>
      </w:r>
      <w:r w:rsidRPr="00F55744">
        <w:tab/>
      </w:r>
      <w:r w:rsidRPr="00F55744">
        <w:tab/>
      </w:r>
      <w:r w:rsidRPr="00F55744">
        <w:tab/>
      </w:r>
    </w:p>
    <w:p w14:paraId="007F7181" w14:textId="77777777" w:rsidR="00E20533" w:rsidRPr="00F55744" w:rsidRDefault="00E20533" w:rsidP="00E20533">
      <w:pPr>
        <w:tabs>
          <w:tab w:val="left" w:pos="720"/>
        </w:tabs>
      </w:pPr>
    </w:p>
    <w:p w14:paraId="343213FE" w14:textId="77777777" w:rsidR="00E20533" w:rsidRPr="00F55744" w:rsidRDefault="00E20533" w:rsidP="00E20533">
      <w:pPr>
        <w:tabs>
          <w:tab w:val="left" w:pos="720"/>
        </w:tabs>
      </w:pPr>
    </w:p>
    <w:p w14:paraId="0035BE9C" w14:textId="77777777" w:rsidR="00E20533" w:rsidRPr="00F55744" w:rsidRDefault="00E20533" w:rsidP="00E20533">
      <w:pPr>
        <w:tabs>
          <w:tab w:val="left" w:pos="720"/>
        </w:tabs>
      </w:pPr>
    </w:p>
    <w:p w14:paraId="28DE22A7" w14:textId="77777777" w:rsidR="00E20533" w:rsidRPr="00F55744" w:rsidRDefault="00E20533" w:rsidP="00E20533">
      <w:pPr>
        <w:tabs>
          <w:tab w:val="left" w:pos="720"/>
        </w:tabs>
      </w:pPr>
      <w:r w:rsidRPr="00F55744">
        <w:tab/>
      </w:r>
      <w:r w:rsidRPr="00F55744">
        <w:tab/>
      </w:r>
      <w:r w:rsidRPr="00F55744">
        <w:tab/>
      </w:r>
      <w:r w:rsidRPr="00F55744">
        <w:tab/>
      </w:r>
    </w:p>
    <w:p w14:paraId="6CE436CC" w14:textId="77777777" w:rsidR="00E20533" w:rsidRPr="00F55744" w:rsidRDefault="00E20533" w:rsidP="00E20533">
      <w:pPr>
        <w:tabs>
          <w:tab w:val="left" w:pos="720"/>
        </w:tabs>
      </w:pPr>
    </w:p>
    <w:p w14:paraId="0A1723B1" w14:textId="77777777" w:rsidR="00E20533" w:rsidRPr="00F55744" w:rsidRDefault="00E20533" w:rsidP="00E20533">
      <w:pPr>
        <w:tabs>
          <w:tab w:val="left" w:pos="720"/>
        </w:tabs>
      </w:pPr>
      <w:r w:rsidRPr="00F55744">
        <w:tab/>
      </w:r>
      <w:r w:rsidRPr="00F55744">
        <w:tab/>
      </w:r>
      <w:r w:rsidRPr="00F55744">
        <w:tab/>
      </w:r>
      <w:r w:rsidRPr="00F55744">
        <w:tab/>
      </w:r>
      <w:r w:rsidRPr="00F55744">
        <w:tab/>
      </w:r>
    </w:p>
    <w:p w14:paraId="34C0E4A4" w14:textId="77777777" w:rsidR="00E20533" w:rsidRPr="00F55744" w:rsidRDefault="00E20533" w:rsidP="00E20533">
      <w:pPr>
        <w:tabs>
          <w:tab w:val="left" w:pos="720"/>
        </w:tabs>
        <w:rPr>
          <w:sz w:val="16"/>
          <w:szCs w:val="16"/>
        </w:rPr>
      </w:pPr>
    </w:p>
    <w:p w14:paraId="671028EA" w14:textId="77777777" w:rsidR="00E20533" w:rsidRPr="00F55744" w:rsidRDefault="00E20533" w:rsidP="00E20533">
      <w:pPr>
        <w:tabs>
          <w:tab w:val="left" w:pos="720"/>
        </w:tabs>
        <w:rPr>
          <w:sz w:val="16"/>
          <w:szCs w:val="16"/>
        </w:rPr>
      </w:pPr>
      <w:r w:rsidRPr="00F55744">
        <w:rPr>
          <w:sz w:val="16"/>
          <w:szCs w:val="16"/>
        </w:rPr>
        <w:tab/>
      </w:r>
      <w:r w:rsidRPr="00F55744">
        <w:rPr>
          <w:sz w:val="16"/>
          <w:szCs w:val="16"/>
        </w:rPr>
        <w:tab/>
      </w:r>
      <w:r w:rsidRPr="00F55744">
        <w:rPr>
          <w:sz w:val="16"/>
          <w:szCs w:val="16"/>
        </w:rPr>
        <w:tab/>
      </w:r>
      <w:r w:rsidRPr="00F55744">
        <w:rPr>
          <w:sz w:val="16"/>
          <w:szCs w:val="16"/>
        </w:rPr>
        <w:tab/>
        <w:t xml:space="preserve">36 inches to </w:t>
      </w:r>
    </w:p>
    <w:p w14:paraId="71FE81D4" w14:textId="77777777" w:rsidR="00E20533" w:rsidRPr="00F55744" w:rsidRDefault="00E20533" w:rsidP="00E20533">
      <w:pPr>
        <w:tabs>
          <w:tab w:val="left" w:pos="720"/>
        </w:tabs>
        <w:rPr>
          <w:sz w:val="16"/>
          <w:szCs w:val="16"/>
        </w:rPr>
      </w:pPr>
      <w:r w:rsidRPr="00F55744">
        <w:rPr>
          <w:sz w:val="16"/>
          <w:szCs w:val="16"/>
        </w:rPr>
        <w:tab/>
      </w:r>
      <w:r w:rsidRPr="00F55744">
        <w:rPr>
          <w:sz w:val="16"/>
          <w:szCs w:val="16"/>
        </w:rPr>
        <w:tab/>
      </w:r>
      <w:r w:rsidRPr="00F55744">
        <w:rPr>
          <w:sz w:val="16"/>
          <w:szCs w:val="16"/>
        </w:rPr>
        <w:tab/>
      </w:r>
      <w:r w:rsidRPr="00F55744">
        <w:rPr>
          <w:sz w:val="16"/>
          <w:szCs w:val="16"/>
        </w:rPr>
        <w:tab/>
        <w:t xml:space="preserve">max </w:t>
      </w:r>
      <w:r w:rsidR="002D6C0F" w:rsidRPr="00F55744">
        <w:rPr>
          <w:sz w:val="16"/>
          <w:szCs w:val="16"/>
        </w:rPr>
        <w:t>67</w:t>
      </w:r>
      <w:r w:rsidRPr="00F55744">
        <w:rPr>
          <w:sz w:val="16"/>
          <w:szCs w:val="16"/>
        </w:rPr>
        <w:t xml:space="preserve"> inches</w:t>
      </w:r>
    </w:p>
    <w:p w14:paraId="4BC7A6A3" w14:textId="77777777" w:rsidR="00E20533" w:rsidRPr="00F55744" w:rsidRDefault="00E20533" w:rsidP="00E20533">
      <w:pPr>
        <w:tabs>
          <w:tab w:val="left" w:pos="720"/>
        </w:tabs>
      </w:pPr>
      <w:r w:rsidRPr="00F55744">
        <w:rPr>
          <w:sz w:val="16"/>
          <w:szCs w:val="16"/>
        </w:rPr>
        <w:tab/>
      </w:r>
      <w:r w:rsidRPr="00F55744">
        <w:rPr>
          <w:sz w:val="16"/>
          <w:szCs w:val="16"/>
        </w:rPr>
        <w:tab/>
      </w:r>
      <w:r w:rsidRPr="00F55744">
        <w:rPr>
          <w:sz w:val="16"/>
          <w:szCs w:val="16"/>
        </w:rPr>
        <w:tab/>
      </w:r>
      <w:r w:rsidRPr="00F55744">
        <w:rPr>
          <w:sz w:val="16"/>
          <w:szCs w:val="16"/>
        </w:rPr>
        <w:tab/>
        <w:t>in height</w:t>
      </w:r>
      <w:r w:rsidRPr="00F55744">
        <w:rPr>
          <w:sz w:val="14"/>
          <w:szCs w:val="14"/>
        </w:rPr>
        <w:tab/>
      </w:r>
      <w:r w:rsidRPr="00F55744">
        <w:tab/>
      </w:r>
      <w:r w:rsidRPr="00F55744">
        <w:tab/>
      </w:r>
      <w:r w:rsidRPr="00F55744">
        <w:tab/>
      </w:r>
    </w:p>
    <w:p w14:paraId="4550A889" w14:textId="77777777" w:rsidR="00E20533" w:rsidRPr="00F55744" w:rsidRDefault="00E20533" w:rsidP="00E20533">
      <w:pPr>
        <w:tabs>
          <w:tab w:val="left" w:pos="720"/>
        </w:tabs>
      </w:pPr>
    </w:p>
    <w:p w14:paraId="425E6A22" w14:textId="77777777" w:rsidR="00E20533" w:rsidRPr="00F55744" w:rsidRDefault="00E20533" w:rsidP="00E20533">
      <w:pPr>
        <w:tabs>
          <w:tab w:val="left" w:pos="720"/>
        </w:tabs>
      </w:pPr>
    </w:p>
    <w:p w14:paraId="3B1A7670" w14:textId="77777777" w:rsidR="00E20533" w:rsidRPr="00F55744" w:rsidRDefault="00E20533" w:rsidP="00E20533">
      <w:pPr>
        <w:tabs>
          <w:tab w:val="left" w:pos="720"/>
        </w:tabs>
      </w:pPr>
    </w:p>
    <w:p w14:paraId="013E8999" w14:textId="77777777" w:rsidR="00E20533" w:rsidRPr="00F55744" w:rsidRDefault="00E20533" w:rsidP="00E20533">
      <w:pPr>
        <w:tabs>
          <w:tab w:val="left" w:pos="720"/>
        </w:tabs>
      </w:pPr>
    </w:p>
    <w:p w14:paraId="57315D11" w14:textId="77777777" w:rsidR="00E20533" w:rsidRPr="00F55744" w:rsidRDefault="00E20533" w:rsidP="00E20533">
      <w:pPr>
        <w:tabs>
          <w:tab w:val="left" w:pos="720"/>
        </w:tabs>
      </w:pPr>
    </w:p>
    <w:p w14:paraId="1BCC2EA5" w14:textId="77777777" w:rsidR="00E20533" w:rsidRPr="00F55744" w:rsidRDefault="00E20533" w:rsidP="00E20533">
      <w:pPr>
        <w:tabs>
          <w:tab w:val="left" w:pos="720"/>
        </w:tabs>
        <w:rPr>
          <w:sz w:val="16"/>
          <w:szCs w:val="16"/>
        </w:rPr>
      </w:pPr>
      <w:r w:rsidRPr="00F55744">
        <w:rPr>
          <w:sz w:val="16"/>
          <w:szCs w:val="16"/>
        </w:rPr>
        <w:tab/>
      </w:r>
      <w:r w:rsidRPr="00F55744">
        <w:rPr>
          <w:sz w:val="16"/>
          <w:szCs w:val="16"/>
        </w:rPr>
        <w:tab/>
      </w:r>
      <w:r w:rsidRPr="00F55744">
        <w:rPr>
          <w:sz w:val="16"/>
          <w:szCs w:val="16"/>
        </w:rPr>
        <w:tab/>
      </w:r>
      <w:r w:rsidRPr="00F55744">
        <w:rPr>
          <w:sz w:val="16"/>
          <w:szCs w:val="16"/>
        </w:rPr>
        <w:tab/>
      </w:r>
      <w:r w:rsidRPr="00F55744">
        <w:rPr>
          <w:sz w:val="16"/>
          <w:szCs w:val="16"/>
        </w:rPr>
        <w:tab/>
      </w:r>
      <w:r w:rsidRPr="00F55744">
        <w:rPr>
          <w:sz w:val="16"/>
          <w:szCs w:val="16"/>
        </w:rPr>
        <w:tab/>
      </w:r>
      <w:r w:rsidRPr="00F55744">
        <w:rPr>
          <w:sz w:val="16"/>
          <w:szCs w:val="16"/>
        </w:rPr>
        <w:tab/>
      </w:r>
      <w:r w:rsidRPr="00F55744">
        <w:rPr>
          <w:sz w:val="16"/>
          <w:szCs w:val="16"/>
        </w:rPr>
        <w:tab/>
      </w:r>
    </w:p>
    <w:p w14:paraId="03262A3D" w14:textId="77777777" w:rsidR="00E20533" w:rsidRPr="00F55744" w:rsidRDefault="00E20533" w:rsidP="00E20533">
      <w:pPr>
        <w:tabs>
          <w:tab w:val="left" w:pos="720"/>
        </w:tabs>
        <w:rPr>
          <w:sz w:val="14"/>
          <w:szCs w:val="14"/>
        </w:rPr>
      </w:pPr>
      <w:r w:rsidRPr="00F55744">
        <w:rPr>
          <w:sz w:val="14"/>
          <w:szCs w:val="14"/>
        </w:rPr>
        <w:tab/>
      </w:r>
      <w:r w:rsidRPr="00F55744">
        <w:rPr>
          <w:sz w:val="14"/>
          <w:szCs w:val="14"/>
        </w:rPr>
        <w:tab/>
      </w:r>
      <w:r w:rsidRPr="00F55744">
        <w:rPr>
          <w:sz w:val="14"/>
          <w:szCs w:val="14"/>
        </w:rPr>
        <w:tab/>
      </w:r>
    </w:p>
    <w:p w14:paraId="6A2F25C6" w14:textId="77777777" w:rsidR="00E20533" w:rsidRPr="00F55744" w:rsidRDefault="00E20533" w:rsidP="00E20533">
      <w:pPr>
        <w:tabs>
          <w:tab w:val="left" w:pos="720"/>
        </w:tabs>
        <w:rPr>
          <w:sz w:val="14"/>
          <w:szCs w:val="14"/>
        </w:rPr>
      </w:pPr>
    </w:p>
    <w:p w14:paraId="2DC8FEF1" w14:textId="77777777" w:rsidR="00E20533" w:rsidRPr="00F55744" w:rsidRDefault="00E20533" w:rsidP="00E20533">
      <w:pPr>
        <w:tabs>
          <w:tab w:val="left" w:pos="720"/>
        </w:tabs>
        <w:rPr>
          <w:sz w:val="14"/>
          <w:szCs w:val="14"/>
        </w:rPr>
      </w:pPr>
    </w:p>
    <w:p w14:paraId="12E91E26" w14:textId="77777777" w:rsidR="00E20533" w:rsidRPr="00F55744" w:rsidRDefault="00E20533" w:rsidP="00E20533">
      <w:pPr>
        <w:tabs>
          <w:tab w:val="left" w:pos="540"/>
        </w:tabs>
        <w:rPr>
          <w:sz w:val="16"/>
          <w:szCs w:val="16"/>
        </w:rPr>
      </w:pPr>
      <w:r w:rsidRPr="00F55744">
        <w:rPr>
          <w:sz w:val="14"/>
          <w:szCs w:val="14"/>
        </w:rPr>
        <w:tab/>
      </w:r>
      <w:r w:rsidRPr="00F55744">
        <w:rPr>
          <w:sz w:val="14"/>
          <w:szCs w:val="14"/>
        </w:rPr>
        <w:tab/>
      </w:r>
      <w:r w:rsidRPr="00F55744">
        <w:rPr>
          <w:sz w:val="14"/>
          <w:szCs w:val="14"/>
        </w:rPr>
        <w:tab/>
      </w:r>
      <w:r w:rsidRPr="00F55744">
        <w:rPr>
          <w:sz w:val="16"/>
          <w:szCs w:val="16"/>
        </w:rPr>
        <w:t>In freezing climates, the footing must extend</w:t>
      </w:r>
      <w:r w:rsidRPr="00F55744">
        <w:rPr>
          <w:sz w:val="16"/>
          <w:szCs w:val="16"/>
        </w:rPr>
        <w:tab/>
      </w:r>
      <w:r w:rsidRPr="00F55744">
        <w:rPr>
          <w:sz w:val="16"/>
          <w:szCs w:val="16"/>
        </w:rPr>
        <w:tab/>
        <w:t xml:space="preserve">Typical footing. Solid concrete or other product </w:t>
      </w:r>
    </w:p>
    <w:p w14:paraId="14364CEF" w14:textId="77777777" w:rsidR="00E20533" w:rsidRPr="00F55744" w:rsidRDefault="00E20533" w:rsidP="00E20533">
      <w:pPr>
        <w:tabs>
          <w:tab w:val="left" w:pos="540"/>
        </w:tabs>
        <w:rPr>
          <w:sz w:val="16"/>
          <w:szCs w:val="16"/>
        </w:rPr>
      </w:pPr>
      <w:r w:rsidRPr="00F55744">
        <w:rPr>
          <w:sz w:val="16"/>
          <w:szCs w:val="16"/>
        </w:rPr>
        <w:tab/>
      </w:r>
      <w:r w:rsidRPr="00F55744">
        <w:rPr>
          <w:sz w:val="16"/>
          <w:szCs w:val="16"/>
        </w:rPr>
        <w:tab/>
      </w:r>
      <w:r w:rsidRPr="00F55744">
        <w:rPr>
          <w:sz w:val="16"/>
          <w:szCs w:val="16"/>
        </w:rPr>
        <w:tab/>
        <w:t>below the frost line or be otherwise protected</w:t>
      </w:r>
      <w:r w:rsidRPr="00F55744">
        <w:rPr>
          <w:sz w:val="16"/>
          <w:szCs w:val="16"/>
        </w:rPr>
        <w:tab/>
        <w:t>listed for the purpose. Footing is placed on firm,</w:t>
      </w:r>
    </w:p>
    <w:p w14:paraId="023217FD" w14:textId="77777777" w:rsidR="00E20533" w:rsidRPr="00F55744" w:rsidRDefault="00E20533" w:rsidP="00E20533">
      <w:pPr>
        <w:tabs>
          <w:tab w:val="left" w:pos="540"/>
        </w:tabs>
        <w:rPr>
          <w:sz w:val="16"/>
          <w:szCs w:val="16"/>
        </w:rPr>
      </w:pPr>
      <w:r w:rsidRPr="00F55744">
        <w:rPr>
          <w:sz w:val="16"/>
          <w:szCs w:val="16"/>
        </w:rPr>
        <w:tab/>
      </w:r>
      <w:r w:rsidRPr="00F55744">
        <w:rPr>
          <w:sz w:val="16"/>
          <w:szCs w:val="16"/>
        </w:rPr>
        <w:tab/>
      </w:r>
      <w:r w:rsidRPr="00F55744">
        <w:rPr>
          <w:sz w:val="16"/>
          <w:szCs w:val="16"/>
        </w:rPr>
        <w:tab/>
        <w:t>from the effects of frost heave as permitted</w:t>
      </w:r>
      <w:r w:rsidRPr="00F55744">
        <w:rPr>
          <w:sz w:val="16"/>
          <w:szCs w:val="16"/>
        </w:rPr>
        <w:tab/>
      </w:r>
      <w:r w:rsidRPr="00F55744">
        <w:rPr>
          <w:sz w:val="16"/>
          <w:szCs w:val="16"/>
        </w:rPr>
        <w:tab/>
        <w:t>undisturbed soil or controlled fill, free of grass</w:t>
      </w:r>
    </w:p>
    <w:p w14:paraId="56CEEA00" w14:textId="77777777" w:rsidR="00E20533" w:rsidRPr="00F55744" w:rsidRDefault="00E20533" w:rsidP="00E20533">
      <w:pPr>
        <w:tabs>
          <w:tab w:val="left" w:pos="540"/>
        </w:tabs>
        <w:rPr>
          <w:sz w:val="16"/>
          <w:szCs w:val="16"/>
        </w:rPr>
      </w:pPr>
      <w:r w:rsidRPr="00F55744">
        <w:rPr>
          <w:sz w:val="16"/>
          <w:szCs w:val="16"/>
        </w:rPr>
        <w:tab/>
      </w:r>
      <w:r w:rsidRPr="00F55744">
        <w:rPr>
          <w:sz w:val="16"/>
          <w:szCs w:val="16"/>
        </w:rPr>
        <w:tab/>
      </w:r>
      <w:r w:rsidRPr="00F55744">
        <w:rPr>
          <w:sz w:val="16"/>
          <w:szCs w:val="16"/>
        </w:rPr>
        <w:tab/>
        <w:t>herein.</w:t>
      </w:r>
      <w:r w:rsidRPr="00F55744">
        <w:rPr>
          <w:sz w:val="16"/>
          <w:szCs w:val="16"/>
        </w:rPr>
        <w:tab/>
      </w:r>
      <w:r w:rsidRPr="00F55744">
        <w:rPr>
          <w:sz w:val="16"/>
          <w:szCs w:val="16"/>
        </w:rPr>
        <w:tab/>
      </w:r>
      <w:r w:rsidRPr="00F55744">
        <w:rPr>
          <w:sz w:val="16"/>
          <w:szCs w:val="16"/>
        </w:rPr>
        <w:tab/>
      </w:r>
      <w:r w:rsidRPr="00F55744">
        <w:rPr>
          <w:sz w:val="16"/>
          <w:szCs w:val="16"/>
        </w:rPr>
        <w:tab/>
      </w:r>
      <w:r w:rsidRPr="00F55744">
        <w:rPr>
          <w:sz w:val="16"/>
          <w:szCs w:val="16"/>
        </w:rPr>
        <w:tab/>
        <w:t>and organic matter.</w:t>
      </w:r>
      <w:r w:rsidRPr="00F55744">
        <w:rPr>
          <w:sz w:val="16"/>
          <w:szCs w:val="16"/>
        </w:rPr>
        <w:tab/>
      </w:r>
    </w:p>
    <w:p w14:paraId="5AF3D878" w14:textId="77777777" w:rsidR="00E20533" w:rsidRPr="00F55744" w:rsidRDefault="00E20533" w:rsidP="00E20533">
      <w:pPr>
        <w:tabs>
          <w:tab w:val="left" w:pos="720"/>
        </w:tabs>
        <w:rPr>
          <w:sz w:val="16"/>
          <w:szCs w:val="16"/>
        </w:rPr>
      </w:pPr>
    </w:p>
    <w:p w14:paraId="57C45599" w14:textId="77777777" w:rsidR="00E20533" w:rsidRPr="00F55744" w:rsidRDefault="00E20533" w:rsidP="00E20533">
      <w:pPr>
        <w:tabs>
          <w:tab w:val="left" w:pos="720"/>
        </w:tabs>
        <w:rPr>
          <w:sz w:val="16"/>
          <w:szCs w:val="16"/>
        </w:rPr>
      </w:pPr>
    </w:p>
    <w:p w14:paraId="2214BEE7" w14:textId="77777777" w:rsidR="00E20533" w:rsidRPr="00F55744" w:rsidRDefault="00E20533" w:rsidP="00E20533">
      <w:pPr>
        <w:tabs>
          <w:tab w:val="left" w:pos="720"/>
        </w:tabs>
        <w:rPr>
          <w:b/>
          <w:sz w:val="22"/>
          <w:szCs w:val="22"/>
        </w:rPr>
      </w:pPr>
      <w:r w:rsidRPr="00F55744">
        <w:rPr>
          <w:b/>
          <w:sz w:val="22"/>
          <w:szCs w:val="22"/>
        </w:rPr>
        <w:t>VII.</w:t>
      </w:r>
      <w:r w:rsidRPr="00F55744">
        <w:rPr>
          <w:b/>
          <w:sz w:val="22"/>
          <w:szCs w:val="22"/>
        </w:rPr>
        <w:tab/>
        <w:t>Perimeter Support Piers</w:t>
      </w:r>
    </w:p>
    <w:p w14:paraId="10EC621D" w14:textId="77777777" w:rsidR="00E20533" w:rsidRPr="00F55744" w:rsidRDefault="00E20533" w:rsidP="00E20533">
      <w:pPr>
        <w:tabs>
          <w:tab w:val="left" w:pos="720"/>
        </w:tabs>
        <w:ind w:firstLine="720"/>
        <w:rPr>
          <w:sz w:val="22"/>
          <w:szCs w:val="22"/>
        </w:rPr>
      </w:pPr>
    </w:p>
    <w:p w14:paraId="577C9CDE" w14:textId="77777777" w:rsidR="00E20533" w:rsidRPr="00F55744" w:rsidRDefault="00E20533" w:rsidP="00186320">
      <w:pPr>
        <w:numPr>
          <w:ilvl w:val="0"/>
          <w:numId w:val="12"/>
        </w:numPr>
        <w:tabs>
          <w:tab w:val="left" w:pos="720"/>
        </w:tabs>
        <w:ind w:right="180"/>
        <w:rPr>
          <w:sz w:val="22"/>
          <w:szCs w:val="22"/>
        </w:rPr>
      </w:pPr>
      <w:r w:rsidRPr="00F55744">
        <w:rPr>
          <w:sz w:val="22"/>
          <w:szCs w:val="22"/>
        </w:rPr>
        <w:t xml:space="preserve">Piers required at mate-line supports, perimeter piers, and piers at exterior wall openings are permitted to be constructed of single open-cell or closed-cell concrete blocks, with nominal dimensions of 8 inches x 8 inches x 16 inches, to a maximum height of </w:t>
      </w:r>
      <w:r w:rsidR="00425628" w:rsidRPr="00F55744">
        <w:rPr>
          <w:sz w:val="22"/>
          <w:szCs w:val="22"/>
        </w:rPr>
        <w:t>54</w:t>
      </w:r>
      <w:r w:rsidRPr="00F55744">
        <w:rPr>
          <w:sz w:val="22"/>
          <w:szCs w:val="22"/>
        </w:rPr>
        <w:t xml:space="preserve"> inches as shown in Figure A to this section, when the design capacity of the block is not exceeded.</w:t>
      </w:r>
    </w:p>
    <w:p w14:paraId="629AE28A" w14:textId="77777777" w:rsidR="00E20533" w:rsidRPr="00F55744" w:rsidRDefault="00E20533" w:rsidP="00E20533">
      <w:pPr>
        <w:tabs>
          <w:tab w:val="left" w:pos="720"/>
        </w:tabs>
        <w:rPr>
          <w:sz w:val="22"/>
          <w:szCs w:val="22"/>
        </w:rPr>
      </w:pPr>
    </w:p>
    <w:p w14:paraId="6AF1A591" w14:textId="77777777" w:rsidR="00E20533" w:rsidRPr="00F55744" w:rsidRDefault="00E20533" w:rsidP="00E20533">
      <w:pPr>
        <w:numPr>
          <w:ilvl w:val="0"/>
          <w:numId w:val="12"/>
        </w:numPr>
        <w:tabs>
          <w:tab w:val="left" w:pos="720"/>
        </w:tabs>
        <w:rPr>
          <w:sz w:val="22"/>
          <w:szCs w:val="22"/>
        </w:rPr>
      </w:pPr>
      <w:r w:rsidRPr="00F55744">
        <w:rPr>
          <w:sz w:val="22"/>
          <w:szCs w:val="22"/>
        </w:rPr>
        <w:t>Piers used for perimeter support must be installed with the long dimension parallel to the perimeter rail.</w:t>
      </w:r>
    </w:p>
    <w:p w14:paraId="536998EC" w14:textId="77777777" w:rsidR="00E20533" w:rsidRPr="00F55744" w:rsidRDefault="00E20533" w:rsidP="00E20533">
      <w:pPr>
        <w:tabs>
          <w:tab w:val="left" w:pos="720"/>
        </w:tabs>
        <w:ind w:left="1440"/>
        <w:rPr>
          <w:sz w:val="22"/>
          <w:szCs w:val="22"/>
        </w:rPr>
      </w:pPr>
    </w:p>
    <w:p w14:paraId="151C6948" w14:textId="77777777" w:rsidR="00E20533" w:rsidRPr="00F55744" w:rsidRDefault="00E20533" w:rsidP="00E20533">
      <w:pPr>
        <w:tabs>
          <w:tab w:val="left" w:pos="720"/>
        </w:tabs>
        <w:rPr>
          <w:b/>
          <w:sz w:val="22"/>
          <w:szCs w:val="22"/>
        </w:rPr>
      </w:pPr>
      <w:r w:rsidRPr="00F55744">
        <w:rPr>
          <w:b/>
          <w:sz w:val="22"/>
          <w:szCs w:val="22"/>
        </w:rPr>
        <w:t>VIII.</w:t>
      </w:r>
      <w:r w:rsidRPr="00F55744">
        <w:rPr>
          <w:b/>
          <w:sz w:val="22"/>
          <w:szCs w:val="22"/>
        </w:rPr>
        <w:tab/>
        <w:t>Manufactured Piers</w:t>
      </w:r>
    </w:p>
    <w:p w14:paraId="7DFFB6EF" w14:textId="77777777" w:rsidR="00E20533" w:rsidRPr="00F55744" w:rsidRDefault="00E20533" w:rsidP="00E20533">
      <w:pPr>
        <w:tabs>
          <w:tab w:val="left" w:pos="720"/>
        </w:tabs>
        <w:rPr>
          <w:sz w:val="22"/>
          <w:szCs w:val="22"/>
        </w:rPr>
      </w:pPr>
    </w:p>
    <w:p w14:paraId="5619EF7A" w14:textId="77777777" w:rsidR="00E20533" w:rsidRPr="00F55744" w:rsidRDefault="00E20533" w:rsidP="00E20533">
      <w:pPr>
        <w:tabs>
          <w:tab w:val="left" w:pos="720"/>
        </w:tabs>
        <w:ind w:left="1440" w:hanging="720"/>
        <w:rPr>
          <w:sz w:val="22"/>
          <w:szCs w:val="22"/>
        </w:rPr>
      </w:pPr>
      <w:r w:rsidRPr="00F55744">
        <w:rPr>
          <w:sz w:val="22"/>
          <w:szCs w:val="22"/>
        </w:rPr>
        <w:t>A.</w:t>
      </w:r>
      <w:r w:rsidRPr="00F55744">
        <w:rPr>
          <w:sz w:val="22"/>
          <w:szCs w:val="22"/>
        </w:rPr>
        <w:tab/>
        <w:t>Manufactured piers must be listed and labeled and installed to the pier manufacturer’s installation instructions.</w:t>
      </w:r>
      <w:r w:rsidR="002877E2">
        <w:rPr>
          <w:sz w:val="22"/>
          <w:szCs w:val="22"/>
        </w:rPr>
        <w:t xml:space="preserve"> </w:t>
      </w:r>
      <w:r w:rsidRPr="00F55744">
        <w:rPr>
          <w:sz w:val="22"/>
          <w:szCs w:val="22"/>
        </w:rPr>
        <w:t>See Subchapter D, Section III(D)(2) for additional requirements.</w:t>
      </w:r>
    </w:p>
    <w:p w14:paraId="3C04F084" w14:textId="77777777" w:rsidR="00E20533" w:rsidRPr="00F55744" w:rsidRDefault="00E20533" w:rsidP="00E20533">
      <w:pPr>
        <w:tabs>
          <w:tab w:val="left" w:pos="720"/>
        </w:tabs>
        <w:ind w:left="1440" w:hanging="720"/>
        <w:rPr>
          <w:sz w:val="22"/>
          <w:szCs w:val="22"/>
        </w:rPr>
      </w:pPr>
    </w:p>
    <w:p w14:paraId="248BBF96" w14:textId="77777777" w:rsidR="00E20533" w:rsidRPr="00F55744" w:rsidRDefault="00E20533" w:rsidP="00E20533">
      <w:pPr>
        <w:tabs>
          <w:tab w:val="left" w:pos="720"/>
        </w:tabs>
        <w:ind w:left="1440" w:hanging="720"/>
        <w:rPr>
          <w:sz w:val="22"/>
          <w:szCs w:val="22"/>
        </w:rPr>
      </w:pPr>
      <w:r w:rsidRPr="00F55744">
        <w:rPr>
          <w:sz w:val="22"/>
          <w:szCs w:val="22"/>
        </w:rPr>
        <w:t>B.</w:t>
      </w:r>
      <w:r w:rsidRPr="00F55744">
        <w:rPr>
          <w:sz w:val="22"/>
          <w:szCs w:val="22"/>
        </w:rPr>
        <w:tab/>
        <w:t>Metal or other manufactured piers must be provided with protection against weather deterioration and corrosion at least equivalent to that provided by a coating of zinc on steel of .30 oz./ft</w:t>
      </w:r>
      <w:r w:rsidRPr="00F55744">
        <w:rPr>
          <w:sz w:val="22"/>
          <w:szCs w:val="22"/>
          <w:vertAlign w:val="superscript"/>
        </w:rPr>
        <w:t>2</w:t>
      </w:r>
      <w:r w:rsidRPr="00F55744">
        <w:rPr>
          <w:sz w:val="22"/>
          <w:szCs w:val="22"/>
        </w:rPr>
        <w:t xml:space="preserve"> of surface coated.</w:t>
      </w:r>
    </w:p>
    <w:p w14:paraId="2041A9D9" w14:textId="77777777" w:rsidR="00E20533" w:rsidRPr="00F55744" w:rsidRDefault="00E20533" w:rsidP="00E20533">
      <w:pPr>
        <w:tabs>
          <w:tab w:val="left" w:pos="720"/>
        </w:tabs>
        <w:ind w:left="1440" w:hanging="720"/>
        <w:rPr>
          <w:sz w:val="22"/>
          <w:szCs w:val="22"/>
        </w:rPr>
      </w:pPr>
    </w:p>
    <w:p w14:paraId="121DA0D5" w14:textId="77777777" w:rsidR="00E20533" w:rsidRPr="00F55744" w:rsidRDefault="00E20533" w:rsidP="00E20533">
      <w:pPr>
        <w:tabs>
          <w:tab w:val="left" w:pos="720"/>
        </w:tabs>
        <w:rPr>
          <w:i/>
          <w:sz w:val="22"/>
          <w:szCs w:val="22"/>
        </w:rPr>
      </w:pPr>
      <w:r w:rsidRPr="00F55744">
        <w:rPr>
          <w:b/>
          <w:sz w:val="22"/>
          <w:szCs w:val="22"/>
        </w:rPr>
        <w:lastRenderedPageBreak/>
        <w:t>IX.</w:t>
      </w:r>
      <w:r w:rsidRPr="00F55744">
        <w:rPr>
          <w:sz w:val="22"/>
          <w:szCs w:val="22"/>
        </w:rPr>
        <w:tab/>
      </w:r>
      <w:r w:rsidRPr="00F55744">
        <w:rPr>
          <w:i/>
          <w:sz w:val="22"/>
          <w:szCs w:val="22"/>
        </w:rPr>
        <w:t>[Reserved]</w:t>
      </w:r>
    </w:p>
    <w:p w14:paraId="15AFCB4C" w14:textId="77777777" w:rsidR="00E20533" w:rsidRPr="00F55744" w:rsidRDefault="00E20533" w:rsidP="00E20533">
      <w:pPr>
        <w:tabs>
          <w:tab w:val="left" w:pos="720"/>
        </w:tabs>
        <w:rPr>
          <w:sz w:val="22"/>
          <w:szCs w:val="22"/>
        </w:rPr>
      </w:pPr>
    </w:p>
    <w:p w14:paraId="1416D3C4" w14:textId="77777777" w:rsidR="00E20533" w:rsidRPr="00F55744" w:rsidRDefault="00E20533" w:rsidP="00E20533">
      <w:pPr>
        <w:tabs>
          <w:tab w:val="left" w:pos="720"/>
        </w:tabs>
        <w:ind w:left="720" w:hanging="720"/>
        <w:rPr>
          <w:b/>
          <w:sz w:val="22"/>
          <w:szCs w:val="22"/>
        </w:rPr>
      </w:pPr>
      <w:r w:rsidRPr="00F55744">
        <w:rPr>
          <w:b/>
          <w:sz w:val="22"/>
          <w:szCs w:val="22"/>
        </w:rPr>
        <w:t>X.</w:t>
      </w:r>
      <w:r w:rsidRPr="00F55744">
        <w:rPr>
          <w:b/>
          <w:sz w:val="22"/>
          <w:szCs w:val="22"/>
        </w:rPr>
        <w:tab/>
        <w:t>Pier Location and Spacing</w:t>
      </w:r>
    </w:p>
    <w:p w14:paraId="4AC6BFAC" w14:textId="77777777" w:rsidR="00E20533" w:rsidRPr="00F55744" w:rsidRDefault="00E20533" w:rsidP="00E20533">
      <w:pPr>
        <w:tabs>
          <w:tab w:val="left" w:pos="720"/>
        </w:tabs>
        <w:ind w:left="720" w:hanging="720"/>
        <w:rPr>
          <w:sz w:val="22"/>
          <w:szCs w:val="22"/>
        </w:rPr>
      </w:pPr>
    </w:p>
    <w:p w14:paraId="45B40F89" w14:textId="77777777" w:rsidR="00E20533" w:rsidRPr="00F55744" w:rsidRDefault="00E20533" w:rsidP="00E20533">
      <w:pPr>
        <w:tabs>
          <w:tab w:val="left" w:pos="720"/>
        </w:tabs>
        <w:ind w:left="1440" w:hanging="1440"/>
        <w:rPr>
          <w:sz w:val="22"/>
          <w:szCs w:val="22"/>
        </w:rPr>
      </w:pPr>
      <w:r w:rsidRPr="00F55744">
        <w:rPr>
          <w:sz w:val="22"/>
          <w:szCs w:val="22"/>
        </w:rPr>
        <w:tab/>
        <w:t>A.</w:t>
      </w:r>
      <w:r w:rsidRPr="00F55744">
        <w:rPr>
          <w:sz w:val="22"/>
          <w:szCs w:val="22"/>
        </w:rPr>
        <w:tab/>
        <w:t>The location and spacing of piers depends upon the dimensions of the home, the live and dead loads, the type of construction (single-or multi-section), I-beam size, soil bearing capacity, footing size, and such other factors as the location of doors or other openings.</w:t>
      </w:r>
    </w:p>
    <w:p w14:paraId="27C4E3BF" w14:textId="77777777" w:rsidR="00E20533" w:rsidRPr="00F55744" w:rsidRDefault="00E20533" w:rsidP="00E20533">
      <w:pPr>
        <w:tabs>
          <w:tab w:val="left" w:pos="720"/>
        </w:tabs>
        <w:ind w:left="1440" w:hanging="1440"/>
        <w:rPr>
          <w:sz w:val="22"/>
          <w:szCs w:val="22"/>
        </w:rPr>
      </w:pPr>
    </w:p>
    <w:p w14:paraId="4761DC38" w14:textId="77777777" w:rsidR="00E20533" w:rsidRPr="00F55744" w:rsidRDefault="00E20533" w:rsidP="00E20533">
      <w:pPr>
        <w:tabs>
          <w:tab w:val="left" w:pos="720"/>
        </w:tabs>
        <w:ind w:left="1440" w:hanging="1440"/>
        <w:rPr>
          <w:sz w:val="22"/>
          <w:szCs w:val="22"/>
        </w:rPr>
      </w:pPr>
      <w:r w:rsidRPr="00F55744">
        <w:rPr>
          <w:sz w:val="22"/>
          <w:szCs w:val="22"/>
        </w:rPr>
        <w:tab/>
        <w:t>B.</w:t>
      </w:r>
      <w:r w:rsidRPr="00F55744">
        <w:rPr>
          <w:sz w:val="22"/>
          <w:szCs w:val="22"/>
        </w:rPr>
        <w:tab/>
        <w:t>Mate-line and column pier supports must be in accordance with this subchapter and consistent with Figures A through C of this section unless the pier support and footing configuration is designed by a registered professional engineer or registered architect.</w:t>
      </w:r>
    </w:p>
    <w:p w14:paraId="104A3547" w14:textId="77777777" w:rsidR="00E20533" w:rsidRPr="00F55744" w:rsidRDefault="00E20533" w:rsidP="00E20533">
      <w:pPr>
        <w:tabs>
          <w:tab w:val="left" w:pos="720"/>
        </w:tabs>
        <w:ind w:left="1440" w:hanging="1440"/>
        <w:rPr>
          <w:sz w:val="22"/>
          <w:szCs w:val="22"/>
        </w:rPr>
      </w:pPr>
    </w:p>
    <w:p w14:paraId="09EA8B9C" w14:textId="77777777" w:rsidR="00E20533" w:rsidRPr="00F55744" w:rsidRDefault="00E20533" w:rsidP="00E20533">
      <w:pPr>
        <w:numPr>
          <w:ilvl w:val="0"/>
          <w:numId w:val="12"/>
        </w:numPr>
        <w:tabs>
          <w:tab w:val="left" w:pos="720"/>
        </w:tabs>
        <w:rPr>
          <w:sz w:val="22"/>
          <w:szCs w:val="22"/>
        </w:rPr>
      </w:pPr>
      <w:r w:rsidRPr="00F55744">
        <w:rPr>
          <w:sz w:val="22"/>
          <w:szCs w:val="22"/>
        </w:rPr>
        <w:t>Piers supporting the frame must be no more than 24 inches from both ends and not more than 120 inches center to center under the main rails.</w:t>
      </w:r>
    </w:p>
    <w:p w14:paraId="05FA9699" w14:textId="77777777" w:rsidR="00E20533" w:rsidRPr="00F55744" w:rsidRDefault="00E20533" w:rsidP="00E20533">
      <w:pPr>
        <w:tabs>
          <w:tab w:val="left" w:pos="720"/>
        </w:tabs>
        <w:rPr>
          <w:sz w:val="22"/>
          <w:szCs w:val="22"/>
        </w:rPr>
      </w:pPr>
    </w:p>
    <w:p w14:paraId="79702486" w14:textId="77777777" w:rsidR="00E20533" w:rsidRPr="00F55744" w:rsidRDefault="00E20533" w:rsidP="00E20533">
      <w:pPr>
        <w:tabs>
          <w:tab w:val="left" w:pos="720"/>
        </w:tabs>
        <w:ind w:left="1440" w:hanging="1440"/>
        <w:rPr>
          <w:sz w:val="22"/>
          <w:szCs w:val="22"/>
        </w:rPr>
      </w:pPr>
      <w:r w:rsidRPr="00F55744">
        <w:rPr>
          <w:sz w:val="22"/>
          <w:szCs w:val="22"/>
        </w:rPr>
        <w:tab/>
        <w:t>D.</w:t>
      </w:r>
      <w:r w:rsidRPr="00F55744">
        <w:rPr>
          <w:sz w:val="22"/>
          <w:szCs w:val="22"/>
        </w:rPr>
        <w:tab/>
        <w:t>Pier support locations and spacing must be presented to be consistent with Figures A and B to Subchapter D, Section XII, as applicable, unless alternative designs are provided by a registered professional engineer or registered architect in accordance with acceptable engineering practice.</w:t>
      </w:r>
    </w:p>
    <w:p w14:paraId="5E362AAE" w14:textId="77777777" w:rsidR="00E20533" w:rsidRPr="00F55744" w:rsidRDefault="00E20533" w:rsidP="00E20533">
      <w:pPr>
        <w:tabs>
          <w:tab w:val="left" w:pos="720"/>
        </w:tabs>
      </w:pPr>
    </w:p>
    <w:p w14:paraId="5F1034BE" w14:textId="77777777" w:rsidR="00E20533" w:rsidRPr="00F55744" w:rsidRDefault="00E20533" w:rsidP="00E20533">
      <w:pPr>
        <w:jc w:val="center"/>
        <w:rPr>
          <w:b/>
        </w:rPr>
      </w:pPr>
      <w:r w:rsidRPr="00F55744">
        <w:rPr>
          <w:b/>
        </w:rPr>
        <w:t xml:space="preserve">Figure A to Subchapter D, Section X – Pier Location and Spacing: </w:t>
      </w:r>
    </w:p>
    <w:p w14:paraId="0BC44D92" w14:textId="77777777" w:rsidR="00E20533" w:rsidRPr="00F55744" w:rsidRDefault="00E20533" w:rsidP="00E20533">
      <w:pPr>
        <w:jc w:val="center"/>
        <w:rPr>
          <w:b/>
        </w:rPr>
      </w:pPr>
      <w:r w:rsidRPr="00F55744">
        <w:rPr>
          <w:b/>
        </w:rPr>
        <w:t xml:space="preserve">Typical Mate-Line Column Pier and Mating Wall Support </w:t>
      </w:r>
    </w:p>
    <w:p w14:paraId="04E086C6" w14:textId="77777777" w:rsidR="00E20533" w:rsidRPr="00F55744" w:rsidRDefault="00E20533" w:rsidP="00E20533">
      <w:pPr>
        <w:jc w:val="center"/>
        <w:rPr>
          <w:b/>
        </w:rPr>
      </w:pPr>
      <w:r w:rsidRPr="00F55744">
        <w:rPr>
          <w:b/>
        </w:rPr>
        <w:t>When Frame Only Blocking is Required</w:t>
      </w:r>
    </w:p>
    <w:p w14:paraId="349F1E44" w14:textId="10327947" w:rsidR="00E20533" w:rsidRPr="00F55744" w:rsidRDefault="00CE5964" w:rsidP="00E20533">
      <w:pPr>
        <w:jc w:val="center"/>
      </w:pPr>
      <w:r>
        <w:rPr>
          <w:noProof/>
        </w:rPr>
        <w:drawing>
          <wp:anchor distT="0" distB="0" distL="0" distR="0" simplePos="0" relativeHeight="251660288" behindDoc="1" locked="1" layoutInCell="1" allowOverlap="1" wp14:anchorId="6A90EB13" wp14:editId="738D6E9B">
            <wp:simplePos x="0" y="0"/>
            <wp:positionH relativeFrom="page">
              <wp:posOffset>1371600</wp:posOffset>
            </wp:positionH>
            <wp:positionV relativeFrom="page">
              <wp:posOffset>4800600</wp:posOffset>
            </wp:positionV>
            <wp:extent cx="5026660" cy="1946275"/>
            <wp:effectExtent l="0" t="0" r="0" b="0"/>
            <wp:wrapNone/>
            <wp:docPr id="6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cstate="print">
                      <a:extLst>
                        <a:ext uri="{28A0092B-C50C-407E-A947-70E740481C1C}">
                          <a14:useLocalDpi xmlns:a14="http://schemas.microsoft.com/office/drawing/2010/main" val="0"/>
                        </a:ext>
                      </a:extLst>
                    </a:blip>
                    <a:srcRect l="-438" t="21063" b="25677"/>
                    <a:stretch>
                      <a:fillRect/>
                    </a:stretch>
                  </pic:blipFill>
                  <pic:spPr bwMode="auto">
                    <a:xfrm>
                      <a:off x="0" y="0"/>
                      <a:ext cx="5026660" cy="1946275"/>
                    </a:xfrm>
                    <a:prstGeom prst="rect">
                      <a:avLst/>
                    </a:prstGeom>
                    <a:noFill/>
                  </pic:spPr>
                </pic:pic>
              </a:graphicData>
            </a:graphic>
            <wp14:sizeRelH relativeFrom="page">
              <wp14:pctWidth>0</wp14:pctWidth>
            </wp14:sizeRelH>
            <wp14:sizeRelV relativeFrom="page">
              <wp14:pctHeight>0</wp14:pctHeight>
            </wp14:sizeRelV>
          </wp:anchor>
        </w:drawing>
      </w:r>
    </w:p>
    <w:p w14:paraId="5758E35B" w14:textId="77777777" w:rsidR="00E20533" w:rsidRPr="00F55744" w:rsidRDefault="00E20533" w:rsidP="00E20533">
      <w:pPr>
        <w:tabs>
          <w:tab w:val="left" w:pos="720"/>
        </w:tabs>
        <w:ind w:left="720" w:hanging="720"/>
        <w:jc w:val="right"/>
      </w:pPr>
    </w:p>
    <w:p w14:paraId="0816ECEF" w14:textId="77777777" w:rsidR="00E20533" w:rsidRPr="00F55744" w:rsidRDefault="00E20533" w:rsidP="00E20533">
      <w:pPr>
        <w:tabs>
          <w:tab w:val="left" w:pos="720"/>
        </w:tabs>
        <w:ind w:left="720" w:hanging="720"/>
        <w:jc w:val="right"/>
      </w:pPr>
    </w:p>
    <w:p w14:paraId="728C3C40" w14:textId="77777777" w:rsidR="00E20533" w:rsidRPr="00F55744" w:rsidRDefault="00E20533" w:rsidP="00E20533">
      <w:pPr>
        <w:tabs>
          <w:tab w:val="left" w:pos="720"/>
        </w:tabs>
        <w:ind w:left="720" w:hanging="720"/>
        <w:jc w:val="right"/>
      </w:pPr>
    </w:p>
    <w:p w14:paraId="08F062A2"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09048C3D"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0E84BA28"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14E65AA3"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642FEB57"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1D64576D"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2D7ABCE0"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58ACB3C4"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74795099"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6D15FB16"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7F4E5E6B"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7C893092" w14:textId="77777777" w:rsidR="00E20533" w:rsidRPr="00F55744" w:rsidRDefault="00E20533" w:rsidP="00E20533">
      <w:pPr>
        <w:tabs>
          <w:tab w:val="left" w:pos="720"/>
        </w:tabs>
        <w:ind w:left="720" w:hanging="720"/>
        <w:rPr>
          <w:rFonts w:ascii="EKJDH I+ Helvetica" w:hAnsi="EKJDH I+ Helvetica" w:cs="EKJDH I+ Helvetica"/>
          <w:sz w:val="16"/>
          <w:szCs w:val="16"/>
        </w:rPr>
      </w:pPr>
    </w:p>
    <w:tbl>
      <w:tblPr>
        <w:tblW w:w="0" w:type="auto"/>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1980"/>
        <w:gridCol w:w="1440"/>
        <w:gridCol w:w="1357"/>
      </w:tblGrid>
      <w:tr w:rsidR="00E20533" w:rsidRPr="00F55744" w14:paraId="423845B6" w14:textId="77777777" w:rsidTr="00A27CB9">
        <w:trPr>
          <w:trHeight w:val="1367"/>
        </w:trPr>
        <w:tc>
          <w:tcPr>
            <w:tcW w:w="2243" w:type="dxa"/>
          </w:tcPr>
          <w:p w14:paraId="36193B10" w14:textId="77777777" w:rsidR="00E20533" w:rsidRPr="00F55744" w:rsidRDefault="00E20533" w:rsidP="007738F6">
            <w:pPr>
              <w:rPr>
                <w:sz w:val="16"/>
                <w:szCs w:val="16"/>
              </w:rPr>
            </w:pPr>
          </w:p>
          <w:p w14:paraId="00FBAF8E" w14:textId="77777777" w:rsidR="00E20533" w:rsidRPr="00F55744" w:rsidRDefault="00E20533" w:rsidP="007738F6">
            <w:pPr>
              <w:rPr>
                <w:sz w:val="16"/>
                <w:szCs w:val="16"/>
              </w:rPr>
            </w:pPr>
            <w:r w:rsidRPr="00F55744">
              <w:rPr>
                <w:sz w:val="16"/>
                <w:szCs w:val="16"/>
              </w:rPr>
              <w:t>Footings sized for single spans C and D to support the Pier and Footing Load indicated in Table 3 to Subchapter D, Section III. [Note:</w:t>
            </w:r>
            <w:r w:rsidR="002877E2">
              <w:rPr>
                <w:sz w:val="16"/>
                <w:szCs w:val="16"/>
              </w:rPr>
              <w:t xml:space="preserve"> </w:t>
            </w:r>
            <w:r w:rsidRPr="00F55744">
              <w:rPr>
                <w:sz w:val="16"/>
                <w:szCs w:val="16"/>
              </w:rPr>
              <w:t>If wall is less than 16” in width use combined span C+D, single pier.]</w:t>
            </w:r>
          </w:p>
          <w:p w14:paraId="528A8CC9" w14:textId="77777777" w:rsidR="00E20533" w:rsidRPr="00F55744" w:rsidRDefault="00E20533" w:rsidP="007738F6">
            <w:pPr>
              <w:rPr>
                <w:sz w:val="18"/>
                <w:szCs w:val="18"/>
              </w:rPr>
            </w:pPr>
          </w:p>
        </w:tc>
        <w:tc>
          <w:tcPr>
            <w:tcW w:w="1980" w:type="dxa"/>
          </w:tcPr>
          <w:p w14:paraId="2847EFB0" w14:textId="77777777" w:rsidR="00E20533" w:rsidRPr="00F55744" w:rsidRDefault="00E20533" w:rsidP="007738F6">
            <w:pPr>
              <w:rPr>
                <w:sz w:val="16"/>
                <w:szCs w:val="16"/>
              </w:rPr>
            </w:pPr>
          </w:p>
          <w:p w14:paraId="6AC2EAC2" w14:textId="77777777" w:rsidR="00E20533" w:rsidRPr="00F55744" w:rsidRDefault="00E20533" w:rsidP="007738F6">
            <w:pPr>
              <w:rPr>
                <w:sz w:val="16"/>
                <w:szCs w:val="16"/>
              </w:rPr>
            </w:pPr>
            <w:r w:rsidRPr="00F55744">
              <w:rPr>
                <w:sz w:val="16"/>
                <w:szCs w:val="16"/>
              </w:rPr>
              <w:t>Footing sized for span B or C, as applicable, to support the Pier and Footing Load indicated in Table 3 to Subchapter D, Section III.</w:t>
            </w:r>
          </w:p>
        </w:tc>
        <w:tc>
          <w:tcPr>
            <w:tcW w:w="1440" w:type="dxa"/>
          </w:tcPr>
          <w:p w14:paraId="52B4FAAE" w14:textId="77777777" w:rsidR="00E20533" w:rsidRPr="00F55744" w:rsidRDefault="00E20533" w:rsidP="007738F6">
            <w:pPr>
              <w:rPr>
                <w:sz w:val="16"/>
                <w:szCs w:val="16"/>
              </w:rPr>
            </w:pPr>
          </w:p>
          <w:p w14:paraId="0401B5C3" w14:textId="77777777" w:rsidR="00E20533" w:rsidRPr="00F55744" w:rsidRDefault="00E20533" w:rsidP="007738F6">
            <w:pPr>
              <w:rPr>
                <w:sz w:val="16"/>
                <w:szCs w:val="16"/>
              </w:rPr>
            </w:pPr>
            <w:r w:rsidRPr="00F55744">
              <w:rPr>
                <w:sz w:val="16"/>
                <w:szCs w:val="16"/>
              </w:rPr>
              <w:t>Footings sized for combined spans A+B to support the Pier and Footing Load indicated in Table 3 to Subchapter D, Section III(D).</w:t>
            </w:r>
          </w:p>
        </w:tc>
        <w:tc>
          <w:tcPr>
            <w:tcW w:w="1357" w:type="dxa"/>
          </w:tcPr>
          <w:p w14:paraId="50A6B76E" w14:textId="77777777" w:rsidR="00E20533" w:rsidRPr="00F55744" w:rsidRDefault="00E20533" w:rsidP="007738F6">
            <w:pPr>
              <w:rPr>
                <w:sz w:val="16"/>
                <w:szCs w:val="16"/>
              </w:rPr>
            </w:pPr>
          </w:p>
          <w:p w14:paraId="26D7DCA4" w14:textId="77777777" w:rsidR="00E20533" w:rsidRPr="00F55744" w:rsidRDefault="00E20533" w:rsidP="007738F6">
            <w:pPr>
              <w:rPr>
                <w:sz w:val="16"/>
                <w:szCs w:val="16"/>
              </w:rPr>
            </w:pPr>
            <w:r w:rsidRPr="00F55744">
              <w:rPr>
                <w:sz w:val="16"/>
                <w:szCs w:val="16"/>
              </w:rPr>
              <w:t>Footing sized for span A to support the Pier and Footing Load indicated in Table 3 to Subchapter D, Section III(D).</w:t>
            </w:r>
          </w:p>
        </w:tc>
      </w:tr>
    </w:tbl>
    <w:p w14:paraId="03D7318F"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7194F7A3" w14:textId="77777777" w:rsidR="00E20533" w:rsidRPr="00F55744" w:rsidRDefault="00E20533" w:rsidP="006B3DF5">
      <w:pPr>
        <w:rPr>
          <w:rFonts w:ascii="EKJDH I+ Helvetica" w:hAnsi="EKJDH I+ Helvetica" w:cs="EKJDH I+ Helvetica"/>
          <w:b/>
          <w:sz w:val="16"/>
          <w:szCs w:val="16"/>
        </w:rPr>
      </w:pPr>
      <w:r w:rsidRPr="00F55744">
        <w:rPr>
          <w:rFonts w:ascii="EKJDH I+ Helvetica" w:hAnsi="EKJDH I+ Helvetica" w:cs="EKJDH I+ Helvetica"/>
          <w:b/>
          <w:sz w:val="16"/>
          <w:szCs w:val="16"/>
        </w:rPr>
        <w:t xml:space="preserve">Notes to Figure A: </w:t>
      </w:r>
    </w:p>
    <w:p w14:paraId="7AED2D5C" w14:textId="77777777" w:rsidR="00E20533" w:rsidRPr="00F55744" w:rsidRDefault="00E20533" w:rsidP="00E20533">
      <w:pPr>
        <w:ind w:left="360" w:hanging="360"/>
        <w:rPr>
          <w:rFonts w:ascii="EKJDH I+ Helvetica" w:hAnsi="EKJDH I+ Helvetica" w:cs="EKJDH I+ Helvetica"/>
          <w:sz w:val="16"/>
          <w:szCs w:val="16"/>
        </w:rPr>
      </w:pPr>
    </w:p>
    <w:p w14:paraId="77F21A14" w14:textId="77777777" w:rsidR="00E20533" w:rsidRPr="00F55744" w:rsidRDefault="00E20533" w:rsidP="006B3DF5">
      <w:pPr>
        <w:numPr>
          <w:ilvl w:val="0"/>
          <w:numId w:val="25"/>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Bottom of footings must extend below frost line depth, unless designed for placement above the frost lines. (See Subchapter D, Section XII(B)).</w:t>
      </w:r>
    </w:p>
    <w:p w14:paraId="1DDF749E" w14:textId="77777777" w:rsidR="00E20533" w:rsidRPr="00F55744" w:rsidRDefault="00E20533" w:rsidP="006B3DF5">
      <w:pPr>
        <w:numPr>
          <w:ilvl w:val="0"/>
          <w:numId w:val="25"/>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Piers may be offset up to 6 inches in either direction along the supported members to allow for plumbing, electrical, mechanical, equipment, crawlspace, or other devices.</w:t>
      </w:r>
    </w:p>
    <w:p w14:paraId="208994E9" w14:textId="77777777" w:rsidR="00E20533" w:rsidRPr="00F55744" w:rsidRDefault="00E20533" w:rsidP="006B3DF5">
      <w:pPr>
        <w:numPr>
          <w:ilvl w:val="0"/>
          <w:numId w:val="25"/>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Single-stack concrete block pier loads must not exceed 8,000 lbs.</w:t>
      </w:r>
    </w:p>
    <w:p w14:paraId="59227B5F" w14:textId="77777777" w:rsidR="00E20533" w:rsidRPr="00F55744" w:rsidRDefault="00E20533" w:rsidP="006B3DF5">
      <w:pPr>
        <w:numPr>
          <w:ilvl w:val="0"/>
          <w:numId w:val="25"/>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Prefabricated piers must not exceed their approved or listed maximum vertical or horizontal design loads.</w:t>
      </w:r>
    </w:p>
    <w:p w14:paraId="1AE3C55A" w14:textId="77777777" w:rsidR="00E20533" w:rsidRPr="00F55744" w:rsidRDefault="00E20533" w:rsidP="006B3DF5">
      <w:pPr>
        <w:numPr>
          <w:ilvl w:val="0"/>
          <w:numId w:val="25"/>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When a full-height mating wall does not support the ridge beam, this area is considered an unsupported span – Span B.</w:t>
      </w:r>
    </w:p>
    <w:p w14:paraId="2F16DF5E" w14:textId="77777777" w:rsidR="00E20533" w:rsidRPr="00F55744" w:rsidRDefault="00E20533" w:rsidP="006B3DF5">
      <w:pPr>
        <w:numPr>
          <w:ilvl w:val="0"/>
          <w:numId w:val="25"/>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lastRenderedPageBreak/>
        <w:t>Piers are not required at openings in the mating wall that are less than 48 inches in width. Place piers on both sides of mating wall openings that are 48 inches or greater in width. For roof loads of 40 psf or greater, a professional engineer or registered architect must determine the maximum mating wall opening permitted without pier or other supports.</w:t>
      </w:r>
    </w:p>
    <w:p w14:paraId="1B83F28A" w14:textId="77777777" w:rsidR="00E20533" w:rsidRPr="00F55744" w:rsidRDefault="00E20533" w:rsidP="00E20533">
      <w:pPr>
        <w:tabs>
          <w:tab w:val="left" w:pos="720"/>
        </w:tabs>
        <w:jc w:val="center"/>
        <w:rPr>
          <w:b/>
        </w:rPr>
      </w:pPr>
    </w:p>
    <w:p w14:paraId="2FFC665C" w14:textId="77777777" w:rsidR="00E20533" w:rsidRPr="00F55744" w:rsidRDefault="00E20533" w:rsidP="00E20533">
      <w:pPr>
        <w:tabs>
          <w:tab w:val="left" w:pos="720"/>
        </w:tabs>
        <w:jc w:val="center"/>
        <w:rPr>
          <w:b/>
        </w:rPr>
      </w:pPr>
      <w:r w:rsidRPr="00F55744">
        <w:rPr>
          <w:b/>
        </w:rPr>
        <w:t>Figure B to Subchapter D, Section X – Pier Location &amp; Spacing:</w:t>
      </w:r>
    </w:p>
    <w:p w14:paraId="00EFA32E" w14:textId="77777777" w:rsidR="00E20533" w:rsidRPr="00F55744" w:rsidRDefault="00E20533" w:rsidP="00E20533">
      <w:pPr>
        <w:tabs>
          <w:tab w:val="left" w:pos="720"/>
        </w:tabs>
        <w:ind w:left="720" w:hanging="720"/>
        <w:jc w:val="center"/>
        <w:rPr>
          <w:b/>
        </w:rPr>
      </w:pPr>
      <w:r w:rsidRPr="00F55744">
        <w:rPr>
          <w:b/>
        </w:rPr>
        <w:t xml:space="preserve">Typical Mate-Line Column Pier and Mating Wall Support </w:t>
      </w:r>
    </w:p>
    <w:p w14:paraId="0453C154" w14:textId="77777777" w:rsidR="00E20533" w:rsidRPr="00F55744" w:rsidRDefault="00E20533" w:rsidP="00E20533">
      <w:pPr>
        <w:tabs>
          <w:tab w:val="left" w:pos="720"/>
        </w:tabs>
        <w:ind w:left="720" w:hanging="720"/>
        <w:jc w:val="center"/>
        <w:rPr>
          <w:b/>
        </w:rPr>
      </w:pPr>
      <w:r w:rsidRPr="00F55744">
        <w:rPr>
          <w:b/>
        </w:rPr>
        <w:t xml:space="preserve">When Perimeter Blocking is Required </w:t>
      </w:r>
    </w:p>
    <w:p w14:paraId="1C2C6E0A" w14:textId="787E69B1" w:rsidR="00E20533" w:rsidRPr="00F55744" w:rsidRDefault="00CE5964" w:rsidP="00E20533">
      <w:pPr>
        <w:tabs>
          <w:tab w:val="left" w:pos="720"/>
        </w:tabs>
        <w:ind w:left="720" w:hanging="720"/>
        <w:jc w:val="center"/>
      </w:pPr>
      <w:r>
        <w:rPr>
          <w:noProof/>
        </w:rPr>
        <w:drawing>
          <wp:anchor distT="0" distB="0" distL="0" distR="0" simplePos="0" relativeHeight="251661312" behindDoc="1" locked="1" layoutInCell="1" allowOverlap="1" wp14:anchorId="54973961" wp14:editId="7DD871A9">
            <wp:simplePos x="0" y="0"/>
            <wp:positionH relativeFrom="page">
              <wp:posOffset>1283970</wp:posOffset>
            </wp:positionH>
            <wp:positionV relativeFrom="page">
              <wp:posOffset>1939925</wp:posOffset>
            </wp:positionV>
            <wp:extent cx="5255895" cy="1717675"/>
            <wp:effectExtent l="0" t="0" r="0" b="0"/>
            <wp:wrapNone/>
            <wp:docPr id="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cstate="print">
                      <a:extLst>
                        <a:ext uri="{28A0092B-C50C-407E-A947-70E740481C1C}">
                          <a14:useLocalDpi xmlns:a14="http://schemas.microsoft.com/office/drawing/2010/main" val="0"/>
                        </a:ext>
                      </a:extLst>
                    </a:blip>
                    <a:srcRect t="19537" r="-2190" b="33194"/>
                    <a:stretch>
                      <a:fillRect/>
                    </a:stretch>
                  </pic:blipFill>
                  <pic:spPr bwMode="auto">
                    <a:xfrm>
                      <a:off x="0" y="0"/>
                      <a:ext cx="5255895" cy="1717675"/>
                    </a:xfrm>
                    <a:prstGeom prst="rect">
                      <a:avLst/>
                    </a:prstGeom>
                    <a:noFill/>
                  </pic:spPr>
                </pic:pic>
              </a:graphicData>
            </a:graphic>
            <wp14:sizeRelH relativeFrom="page">
              <wp14:pctWidth>0</wp14:pctWidth>
            </wp14:sizeRelH>
            <wp14:sizeRelV relativeFrom="page">
              <wp14:pctHeight>0</wp14:pctHeight>
            </wp14:sizeRelV>
          </wp:anchor>
        </w:drawing>
      </w:r>
    </w:p>
    <w:p w14:paraId="6F862F48" w14:textId="77777777" w:rsidR="00E20533" w:rsidRPr="00F55744" w:rsidRDefault="00E20533" w:rsidP="00E20533">
      <w:pPr>
        <w:tabs>
          <w:tab w:val="left" w:pos="720"/>
        </w:tabs>
        <w:ind w:left="720" w:hanging="720"/>
      </w:pPr>
    </w:p>
    <w:p w14:paraId="09D0E02C" w14:textId="77777777" w:rsidR="00E20533" w:rsidRPr="00F55744" w:rsidRDefault="00E20533" w:rsidP="00E20533">
      <w:pPr>
        <w:tabs>
          <w:tab w:val="left" w:pos="720"/>
        </w:tabs>
        <w:ind w:left="720" w:hanging="720"/>
      </w:pPr>
    </w:p>
    <w:p w14:paraId="2D34AF5C" w14:textId="77777777" w:rsidR="00E20533" w:rsidRPr="00F55744" w:rsidRDefault="00E20533" w:rsidP="00E20533">
      <w:pPr>
        <w:tabs>
          <w:tab w:val="left" w:pos="720"/>
        </w:tabs>
        <w:ind w:left="720" w:hanging="720"/>
      </w:pPr>
    </w:p>
    <w:p w14:paraId="593818D0" w14:textId="77777777" w:rsidR="00E20533" w:rsidRPr="00F55744" w:rsidRDefault="00E20533" w:rsidP="00E20533">
      <w:pPr>
        <w:tabs>
          <w:tab w:val="left" w:pos="720"/>
        </w:tabs>
        <w:rPr>
          <w:rFonts w:ascii="EKJDH I+ Helvetica" w:hAnsi="EKJDH I+ Helvetica" w:cs="EKJDH I+ Helvetica"/>
          <w:sz w:val="16"/>
          <w:szCs w:val="16"/>
        </w:rPr>
      </w:pPr>
    </w:p>
    <w:p w14:paraId="581CCCD6"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63EB0F72"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4BBC8339"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1A02F062"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7DCCAECC"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305AC817"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25BAD720"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0BDBA605"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047CB48F" w14:textId="77777777" w:rsidR="00E20533" w:rsidRPr="00F55744" w:rsidRDefault="00E20533" w:rsidP="00E20533">
      <w:pPr>
        <w:tabs>
          <w:tab w:val="left" w:pos="720"/>
        </w:tabs>
        <w:ind w:left="720" w:hanging="720"/>
        <w:rPr>
          <w:rFonts w:ascii="EKJDH I+ Helvetica" w:hAnsi="EKJDH I+ Helvetica" w:cs="EKJDH I+ Helvetica"/>
          <w:sz w:val="16"/>
          <w:szCs w:val="16"/>
        </w:rPr>
      </w:pPr>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1682"/>
        <w:gridCol w:w="1080"/>
        <w:gridCol w:w="987"/>
        <w:gridCol w:w="993"/>
        <w:gridCol w:w="1260"/>
        <w:gridCol w:w="540"/>
        <w:gridCol w:w="1260"/>
      </w:tblGrid>
      <w:tr w:rsidR="00E20533" w:rsidRPr="00F55744" w14:paraId="0999BF3E" w14:textId="77777777" w:rsidTr="00F55744">
        <w:trPr>
          <w:jc w:val="center"/>
        </w:trPr>
        <w:tc>
          <w:tcPr>
            <w:tcW w:w="665" w:type="dxa"/>
          </w:tcPr>
          <w:p w14:paraId="3F2781E7" w14:textId="77777777" w:rsidR="00E20533" w:rsidRPr="00F55744" w:rsidRDefault="00E20533" w:rsidP="007738F6">
            <w:pPr>
              <w:rPr>
                <w:sz w:val="16"/>
                <w:szCs w:val="16"/>
              </w:rPr>
            </w:pPr>
            <w:r w:rsidRPr="00F55744">
              <w:rPr>
                <w:sz w:val="16"/>
                <w:szCs w:val="16"/>
              </w:rPr>
              <w:t>See Note 1</w:t>
            </w:r>
          </w:p>
        </w:tc>
        <w:tc>
          <w:tcPr>
            <w:tcW w:w="1682" w:type="dxa"/>
          </w:tcPr>
          <w:p w14:paraId="69AF5E58" w14:textId="77777777" w:rsidR="00E20533" w:rsidRPr="00F55744" w:rsidRDefault="00E20533" w:rsidP="007738F6">
            <w:pPr>
              <w:rPr>
                <w:sz w:val="16"/>
                <w:szCs w:val="16"/>
              </w:rPr>
            </w:pPr>
            <w:r w:rsidRPr="00F55744">
              <w:rPr>
                <w:sz w:val="16"/>
                <w:szCs w:val="16"/>
              </w:rPr>
              <w:t>Footing sized &amp; spaced to support the Load indicated in Table 2 to Subchapter D, Section III(D).</w:t>
            </w:r>
          </w:p>
        </w:tc>
        <w:tc>
          <w:tcPr>
            <w:tcW w:w="1080" w:type="dxa"/>
          </w:tcPr>
          <w:p w14:paraId="07C35799" w14:textId="77777777" w:rsidR="00E20533" w:rsidRPr="00F55744" w:rsidRDefault="00E20533" w:rsidP="007738F6">
            <w:pPr>
              <w:rPr>
                <w:sz w:val="16"/>
                <w:szCs w:val="16"/>
              </w:rPr>
            </w:pPr>
            <w:r w:rsidRPr="00F55744">
              <w:rPr>
                <w:sz w:val="16"/>
                <w:szCs w:val="16"/>
              </w:rPr>
              <w:t>Footing sized for span C to support the Load indicated in Table 2 to Subchapter D, Section III(D).</w:t>
            </w:r>
          </w:p>
        </w:tc>
        <w:tc>
          <w:tcPr>
            <w:tcW w:w="987" w:type="dxa"/>
          </w:tcPr>
          <w:p w14:paraId="6C044532" w14:textId="77777777" w:rsidR="00E20533" w:rsidRPr="00F55744" w:rsidRDefault="00E20533" w:rsidP="007738F6">
            <w:pPr>
              <w:rPr>
                <w:sz w:val="16"/>
                <w:szCs w:val="16"/>
              </w:rPr>
            </w:pPr>
            <w:r w:rsidRPr="00F55744">
              <w:rPr>
                <w:sz w:val="16"/>
                <w:szCs w:val="16"/>
              </w:rPr>
              <w:t>Footing sized &amp; spaced to support the Load indicated in Table 2 to Subchapter D, Section III(D).</w:t>
            </w:r>
          </w:p>
        </w:tc>
        <w:tc>
          <w:tcPr>
            <w:tcW w:w="993" w:type="dxa"/>
          </w:tcPr>
          <w:p w14:paraId="7ADF8D57" w14:textId="77777777" w:rsidR="00E20533" w:rsidRPr="00F55744" w:rsidRDefault="00E20533" w:rsidP="007738F6">
            <w:pPr>
              <w:rPr>
                <w:sz w:val="16"/>
                <w:szCs w:val="16"/>
              </w:rPr>
            </w:pPr>
            <w:r w:rsidRPr="00F55744">
              <w:rPr>
                <w:sz w:val="16"/>
                <w:szCs w:val="16"/>
              </w:rPr>
              <w:t>Footing sized for span B to support the</w:t>
            </w:r>
            <w:r w:rsidR="002877E2">
              <w:rPr>
                <w:sz w:val="16"/>
                <w:szCs w:val="16"/>
              </w:rPr>
              <w:t xml:space="preserve"> </w:t>
            </w:r>
            <w:r w:rsidRPr="00F55744">
              <w:rPr>
                <w:sz w:val="16"/>
                <w:szCs w:val="16"/>
              </w:rPr>
              <w:t>Pier &amp; Footing Load indicated in Table 3</w:t>
            </w:r>
            <w:r w:rsidR="002877E2">
              <w:rPr>
                <w:sz w:val="16"/>
                <w:szCs w:val="16"/>
              </w:rPr>
              <w:t xml:space="preserve"> </w:t>
            </w:r>
            <w:r w:rsidRPr="00F55744">
              <w:rPr>
                <w:sz w:val="16"/>
                <w:szCs w:val="16"/>
              </w:rPr>
              <w:t>to Subchapter D, Section III(D).</w:t>
            </w:r>
          </w:p>
        </w:tc>
        <w:tc>
          <w:tcPr>
            <w:tcW w:w="1260" w:type="dxa"/>
          </w:tcPr>
          <w:p w14:paraId="6D3E3E4F" w14:textId="77777777" w:rsidR="00E20533" w:rsidRPr="00F55744" w:rsidRDefault="00E20533" w:rsidP="007738F6">
            <w:pPr>
              <w:rPr>
                <w:sz w:val="16"/>
                <w:szCs w:val="16"/>
              </w:rPr>
            </w:pPr>
            <w:r w:rsidRPr="00F55744">
              <w:rPr>
                <w:sz w:val="16"/>
                <w:szCs w:val="16"/>
              </w:rPr>
              <w:t>Footing sized for combined</w:t>
            </w:r>
            <w:r w:rsidR="002877E2">
              <w:rPr>
                <w:sz w:val="16"/>
                <w:szCs w:val="16"/>
              </w:rPr>
              <w:t xml:space="preserve"> </w:t>
            </w:r>
            <w:r w:rsidRPr="00F55744">
              <w:rPr>
                <w:sz w:val="16"/>
                <w:szCs w:val="16"/>
              </w:rPr>
              <w:t xml:space="preserve">span A+B to support the </w:t>
            </w:r>
            <w:r w:rsidR="001A51AD" w:rsidRPr="00F55744">
              <w:rPr>
                <w:sz w:val="16"/>
                <w:szCs w:val="16"/>
              </w:rPr>
              <w:t>P</w:t>
            </w:r>
            <w:r w:rsidRPr="00F55744">
              <w:rPr>
                <w:sz w:val="16"/>
                <w:szCs w:val="16"/>
              </w:rPr>
              <w:t xml:space="preserve">ier &amp; </w:t>
            </w:r>
            <w:r w:rsidR="001A51AD" w:rsidRPr="00F55744">
              <w:rPr>
                <w:sz w:val="16"/>
                <w:szCs w:val="16"/>
              </w:rPr>
              <w:t>F</w:t>
            </w:r>
            <w:r w:rsidRPr="00F55744">
              <w:rPr>
                <w:sz w:val="16"/>
                <w:szCs w:val="16"/>
              </w:rPr>
              <w:t xml:space="preserve">ooting </w:t>
            </w:r>
            <w:r w:rsidR="001A51AD" w:rsidRPr="00F55744">
              <w:rPr>
                <w:sz w:val="16"/>
                <w:szCs w:val="16"/>
              </w:rPr>
              <w:t>L</w:t>
            </w:r>
            <w:r w:rsidRPr="00F55744">
              <w:rPr>
                <w:sz w:val="16"/>
                <w:szCs w:val="16"/>
              </w:rPr>
              <w:t xml:space="preserve">oad indicated in Table 3 to Subchapter D, Section III(D). </w:t>
            </w:r>
          </w:p>
        </w:tc>
        <w:tc>
          <w:tcPr>
            <w:tcW w:w="540" w:type="dxa"/>
          </w:tcPr>
          <w:p w14:paraId="07E958B6" w14:textId="77777777" w:rsidR="00E20533" w:rsidRPr="00F55744" w:rsidRDefault="00E20533" w:rsidP="007738F6">
            <w:pPr>
              <w:rPr>
                <w:sz w:val="16"/>
                <w:szCs w:val="16"/>
              </w:rPr>
            </w:pPr>
            <w:r w:rsidRPr="00F55744">
              <w:rPr>
                <w:sz w:val="16"/>
                <w:szCs w:val="16"/>
              </w:rPr>
              <w:t>See Note 6</w:t>
            </w:r>
          </w:p>
        </w:tc>
        <w:tc>
          <w:tcPr>
            <w:tcW w:w="1260" w:type="dxa"/>
          </w:tcPr>
          <w:p w14:paraId="1DFCE2E9" w14:textId="77777777" w:rsidR="00E20533" w:rsidRPr="00F55744" w:rsidRDefault="00E20533" w:rsidP="007738F6">
            <w:pPr>
              <w:rPr>
                <w:sz w:val="16"/>
                <w:szCs w:val="16"/>
              </w:rPr>
            </w:pPr>
            <w:r w:rsidRPr="00F55744">
              <w:rPr>
                <w:sz w:val="16"/>
                <w:szCs w:val="16"/>
              </w:rPr>
              <w:t xml:space="preserve">Footing sized for span A to support the </w:t>
            </w:r>
            <w:r w:rsidR="006B7D42" w:rsidRPr="00F55744">
              <w:rPr>
                <w:sz w:val="16"/>
                <w:szCs w:val="16"/>
              </w:rPr>
              <w:t>P</w:t>
            </w:r>
            <w:r w:rsidRPr="00F55744">
              <w:rPr>
                <w:sz w:val="16"/>
                <w:szCs w:val="16"/>
              </w:rPr>
              <w:t xml:space="preserve">ier &amp; </w:t>
            </w:r>
            <w:r w:rsidR="006B7D42" w:rsidRPr="00F55744">
              <w:rPr>
                <w:sz w:val="16"/>
                <w:szCs w:val="16"/>
              </w:rPr>
              <w:t>F</w:t>
            </w:r>
            <w:r w:rsidRPr="00F55744">
              <w:rPr>
                <w:sz w:val="16"/>
                <w:szCs w:val="16"/>
              </w:rPr>
              <w:t xml:space="preserve">ooting </w:t>
            </w:r>
            <w:r w:rsidR="006B7D42" w:rsidRPr="00F55744">
              <w:rPr>
                <w:sz w:val="16"/>
                <w:szCs w:val="16"/>
              </w:rPr>
              <w:t>L</w:t>
            </w:r>
            <w:r w:rsidRPr="00F55744">
              <w:rPr>
                <w:sz w:val="16"/>
                <w:szCs w:val="16"/>
              </w:rPr>
              <w:t>oad indicated in Table 3 to Subchapter D, Section III(D).</w:t>
            </w:r>
          </w:p>
        </w:tc>
      </w:tr>
    </w:tbl>
    <w:p w14:paraId="6A4A62A5" w14:textId="77777777" w:rsidR="00E20533" w:rsidRPr="00F55744" w:rsidRDefault="00E20533" w:rsidP="00E20533">
      <w:pPr>
        <w:tabs>
          <w:tab w:val="left" w:pos="720"/>
        </w:tabs>
        <w:rPr>
          <w:rFonts w:ascii="EKJDH I+ Helvetica" w:hAnsi="EKJDH I+ Helvetica" w:cs="EKJDH I+ Helvetica"/>
          <w:sz w:val="16"/>
          <w:szCs w:val="16"/>
        </w:rPr>
      </w:pPr>
    </w:p>
    <w:p w14:paraId="42B74BD4" w14:textId="77777777" w:rsidR="00E20533" w:rsidRPr="00F55744" w:rsidRDefault="00E20533" w:rsidP="00E20533">
      <w:pPr>
        <w:rPr>
          <w:rFonts w:ascii="EKJDH I+ Helvetica" w:hAnsi="EKJDH I+ Helvetica" w:cs="EKJDH I+ Helvetica"/>
          <w:b/>
          <w:sz w:val="16"/>
          <w:szCs w:val="16"/>
        </w:rPr>
      </w:pPr>
      <w:r w:rsidRPr="00F55744">
        <w:rPr>
          <w:rFonts w:ascii="EKJDH I+ Helvetica" w:hAnsi="EKJDH I+ Helvetica" w:cs="EKJDH I+ Helvetica"/>
          <w:b/>
          <w:sz w:val="16"/>
          <w:szCs w:val="16"/>
        </w:rPr>
        <w:t>Notes to Figure B:</w:t>
      </w:r>
    </w:p>
    <w:p w14:paraId="0CE4CF79"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40F80510"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 xml:space="preserve">Bottom of footings must be below the frost line depth, unless designed for placement above the frost line. (See Subchapter D, </w:t>
      </w:r>
    </w:p>
    <w:p w14:paraId="05E701D2" w14:textId="77777777" w:rsidR="00E20533" w:rsidRPr="00F55744" w:rsidRDefault="00E20533" w:rsidP="00E20533">
      <w:pPr>
        <w:ind w:left="360"/>
        <w:rPr>
          <w:rFonts w:ascii="EKJDH I+ Helvetica" w:hAnsi="EKJDH I+ Helvetica" w:cs="EKJDH I+ Helvetica"/>
          <w:sz w:val="16"/>
          <w:szCs w:val="16"/>
        </w:rPr>
      </w:pPr>
      <w:r w:rsidRPr="00F55744">
        <w:rPr>
          <w:rFonts w:ascii="EKJDH I+ Helvetica" w:hAnsi="EKJDH I+ Helvetica" w:cs="EKJDH I+ Helvetica"/>
          <w:sz w:val="16"/>
          <w:szCs w:val="16"/>
        </w:rPr>
        <w:t>Section XII(B)).</w:t>
      </w:r>
    </w:p>
    <w:p w14:paraId="0A3D81F3"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Piers may be offset 6 inches in either direction along supported members to allow for plumbing, electrical, mechanical equipment, crawlspace, or other devices.</w:t>
      </w:r>
    </w:p>
    <w:p w14:paraId="74AF04A4"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Single stack concrete blocks pier loads must not exceed 8,000 lbs.</w:t>
      </w:r>
    </w:p>
    <w:p w14:paraId="7951FEB6"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Piers are not required at openings in the mating wall that are less than 48 inches in width. Place piers on both sides of mating wall openings that are 48 inches or greater in width. For roof loads of 40 psf or greater, a professional engineer or registered architect must determine the maximum mating wall opening permitted without pier or other supports.</w:t>
      </w:r>
    </w:p>
    <w:p w14:paraId="59A58520"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When a full-height mating wall does not support the ridge beam, this area is considered an unsupported span – Span B.</w:t>
      </w:r>
    </w:p>
    <w:p w14:paraId="3DF103F4" w14:textId="77777777" w:rsidR="00E20533" w:rsidRPr="00F55744" w:rsidRDefault="00E20533" w:rsidP="00347774">
      <w:pPr>
        <w:numPr>
          <w:ilvl w:val="0"/>
          <w:numId w:val="26"/>
        </w:numPr>
        <w:tabs>
          <w:tab w:val="clear" w:pos="1080"/>
        </w:tabs>
        <w:ind w:left="360" w:right="-180" w:hanging="360"/>
        <w:rPr>
          <w:rFonts w:ascii="EKJDH I+ Helvetica" w:hAnsi="EKJDH I+ Helvetica" w:cs="EKJDH I+ Helvetica"/>
          <w:sz w:val="16"/>
          <w:szCs w:val="16"/>
        </w:rPr>
      </w:pPr>
      <w:r w:rsidRPr="00F55744">
        <w:rPr>
          <w:rFonts w:ascii="EKJDH I+ Helvetica" w:hAnsi="EKJDH I+ Helvetica" w:cs="EKJDH I+ Helvetica"/>
          <w:sz w:val="16"/>
          <w:szCs w:val="16"/>
        </w:rPr>
        <w:t>In areas where the open span is greater than 10 ft., intermediate piers and footings must be placed at maximum 10 ft. on center.</w:t>
      </w:r>
    </w:p>
    <w:p w14:paraId="62316D9F"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Prefabricated piers must not exceed their approved or listed maximum horizontal or vertical design loads.</w:t>
      </w:r>
    </w:p>
    <w:p w14:paraId="1D475FA1" w14:textId="77777777" w:rsidR="00E20533" w:rsidRPr="00F55744" w:rsidRDefault="00E20533" w:rsidP="00E20533">
      <w:pPr>
        <w:numPr>
          <w:ilvl w:val="0"/>
          <w:numId w:val="26"/>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Column piers are in addition to piers required under full-height mating walls.</w:t>
      </w:r>
    </w:p>
    <w:p w14:paraId="562C686C" w14:textId="77777777" w:rsidR="00E20533" w:rsidRPr="00F55744" w:rsidRDefault="00E20533" w:rsidP="00E20533">
      <w:pPr>
        <w:rPr>
          <w:b/>
          <w:sz w:val="16"/>
          <w:szCs w:val="16"/>
        </w:rPr>
      </w:pPr>
    </w:p>
    <w:p w14:paraId="00AED546" w14:textId="77777777" w:rsidR="00E20533" w:rsidRPr="00F55744" w:rsidRDefault="00E20533" w:rsidP="00E20533">
      <w:pPr>
        <w:rPr>
          <w:b/>
          <w:sz w:val="16"/>
          <w:szCs w:val="16"/>
        </w:rPr>
      </w:pPr>
    </w:p>
    <w:p w14:paraId="4E389055" w14:textId="77777777" w:rsidR="00E20533" w:rsidRPr="00F55744" w:rsidRDefault="00E20533" w:rsidP="00E20533">
      <w:pPr>
        <w:rPr>
          <w:b/>
        </w:rPr>
      </w:pPr>
      <w:r w:rsidRPr="00F55744">
        <w:rPr>
          <w:b/>
        </w:rPr>
        <w:t>Figure C to Subchapter D, Section X – Pier Location &amp; Spacing:</w:t>
      </w:r>
    </w:p>
    <w:p w14:paraId="6B05E5AB" w14:textId="77777777" w:rsidR="00E20533" w:rsidRPr="00F55744" w:rsidRDefault="00E20533" w:rsidP="00E20533">
      <w:pPr>
        <w:tabs>
          <w:tab w:val="left" w:pos="720"/>
        </w:tabs>
        <w:ind w:left="720" w:hanging="720"/>
      </w:pPr>
      <w:r w:rsidRPr="00F55744">
        <w:rPr>
          <w:b/>
        </w:rPr>
        <w:t>Typical Mate-Line Column and Piers</w:t>
      </w:r>
    </w:p>
    <w:p w14:paraId="5C48BFCA" w14:textId="43019084" w:rsidR="00E20533" w:rsidRPr="00F55744" w:rsidRDefault="00CE5964" w:rsidP="00E20533">
      <w:pPr>
        <w:tabs>
          <w:tab w:val="left" w:pos="720"/>
        </w:tabs>
        <w:ind w:left="720" w:hanging="720"/>
      </w:pPr>
      <w:r>
        <w:rPr>
          <w:noProof/>
        </w:rPr>
        <w:drawing>
          <wp:anchor distT="0" distB="0" distL="0" distR="0" simplePos="0" relativeHeight="251656192" behindDoc="1" locked="1" layoutInCell="1" allowOverlap="1" wp14:anchorId="48811348" wp14:editId="50DB0840">
            <wp:simplePos x="0" y="0"/>
            <wp:positionH relativeFrom="page">
              <wp:posOffset>4732020</wp:posOffset>
            </wp:positionH>
            <wp:positionV relativeFrom="page">
              <wp:posOffset>6789420</wp:posOffset>
            </wp:positionV>
            <wp:extent cx="2519045" cy="2628900"/>
            <wp:effectExtent l="0" t="0" r="0" b="0"/>
            <wp:wrapNone/>
            <wp:docPr id="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cstate="print">
                      <a:extLst>
                        <a:ext uri="{28A0092B-C50C-407E-A947-70E740481C1C}">
                          <a14:useLocalDpi xmlns:a14="http://schemas.microsoft.com/office/drawing/2010/main" val="0"/>
                        </a:ext>
                      </a:extLst>
                    </a:blip>
                    <a:srcRect t="4166"/>
                    <a:stretch>
                      <a:fillRect/>
                    </a:stretch>
                  </pic:blipFill>
                  <pic:spPr bwMode="auto">
                    <a:xfrm>
                      <a:off x="0" y="0"/>
                      <a:ext cx="2519045" cy="2628900"/>
                    </a:xfrm>
                    <a:prstGeom prst="rect">
                      <a:avLst/>
                    </a:prstGeom>
                    <a:noFill/>
                  </pic:spPr>
                </pic:pic>
              </a:graphicData>
            </a:graphic>
            <wp14:sizeRelH relativeFrom="page">
              <wp14:pctWidth>0</wp14:pctWidth>
            </wp14:sizeRelH>
            <wp14:sizeRelV relativeFrom="page">
              <wp14:pctHeight>0</wp14:pctHeight>
            </wp14:sizeRelV>
          </wp:anchor>
        </w:drawing>
      </w:r>
    </w:p>
    <w:p w14:paraId="6DF28D29" w14:textId="77777777" w:rsidR="00E20533" w:rsidRPr="00F55744" w:rsidRDefault="00E20533" w:rsidP="00E20533">
      <w:pPr>
        <w:rPr>
          <w:rFonts w:ascii="EKJDH I+ Helvetica" w:hAnsi="EKJDH I+ Helvetica" w:cs="EKJDH I+ Helvetica"/>
          <w:sz w:val="16"/>
          <w:szCs w:val="16"/>
        </w:rPr>
      </w:pPr>
    </w:p>
    <w:p w14:paraId="0D1E4380" w14:textId="77777777" w:rsidR="00E20533" w:rsidRPr="00F55744" w:rsidRDefault="00E20533" w:rsidP="00E20533">
      <w:pPr>
        <w:rPr>
          <w:rFonts w:ascii="EKJDH I+ Helvetica" w:hAnsi="EKJDH I+ Helvetica" w:cs="EKJDH I+ Helvetica"/>
          <w:sz w:val="16"/>
          <w:szCs w:val="16"/>
        </w:rPr>
      </w:pPr>
    </w:p>
    <w:p w14:paraId="5D1044AA" w14:textId="77777777" w:rsidR="00E20533" w:rsidRPr="00F55744" w:rsidRDefault="00E20533" w:rsidP="00E20533">
      <w:pPr>
        <w:rPr>
          <w:rFonts w:ascii="EKJDH I+ Helvetica" w:hAnsi="EKJDH I+ Helvetica" w:cs="EKJDH I+ Helvetica"/>
          <w:sz w:val="16"/>
          <w:szCs w:val="16"/>
        </w:rPr>
      </w:pPr>
    </w:p>
    <w:p w14:paraId="54270C51" w14:textId="77777777" w:rsidR="00E20533" w:rsidRPr="00F55744" w:rsidRDefault="00E20533" w:rsidP="00E20533">
      <w:pPr>
        <w:rPr>
          <w:rFonts w:ascii="EKJDH I+ Helvetica" w:hAnsi="EKJDH I+ Helvetica" w:cs="EKJDH I+ Helvetica"/>
          <w:sz w:val="16"/>
          <w:szCs w:val="16"/>
        </w:rPr>
      </w:pPr>
    </w:p>
    <w:p w14:paraId="7910621A" w14:textId="77777777" w:rsidR="00E20533" w:rsidRPr="00F55744" w:rsidRDefault="00E20533" w:rsidP="00E20533">
      <w:pPr>
        <w:rPr>
          <w:rFonts w:ascii="EKJDH I+ Helvetica" w:hAnsi="EKJDH I+ Helvetica" w:cs="EKJDH I+ Helvetica"/>
          <w:b/>
          <w:sz w:val="16"/>
          <w:szCs w:val="16"/>
        </w:rPr>
      </w:pPr>
      <w:r w:rsidRPr="00F55744">
        <w:rPr>
          <w:rFonts w:ascii="EKJDH I+ Helvetica" w:hAnsi="EKJDH I+ Helvetica" w:cs="EKJDH I+ Helvetica"/>
          <w:b/>
          <w:sz w:val="16"/>
          <w:szCs w:val="16"/>
        </w:rPr>
        <w:t>Notes to Figure C:</w:t>
      </w:r>
    </w:p>
    <w:p w14:paraId="0490881E" w14:textId="77777777" w:rsidR="00E20533" w:rsidRPr="00F55744" w:rsidRDefault="00E20533" w:rsidP="00E20533">
      <w:pPr>
        <w:tabs>
          <w:tab w:val="left" w:pos="720"/>
        </w:tabs>
        <w:ind w:left="720" w:hanging="720"/>
        <w:rPr>
          <w:rFonts w:ascii="EKJDH I+ Helvetica" w:hAnsi="EKJDH I+ Helvetica" w:cs="EKJDH I+ Helvetica"/>
          <w:sz w:val="16"/>
          <w:szCs w:val="16"/>
        </w:rPr>
      </w:pPr>
    </w:p>
    <w:p w14:paraId="37C2A65D" w14:textId="77777777" w:rsidR="00E20533" w:rsidRPr="00F55744" w:rsidRDefault="00E20533" w:rsidP="00E20533">
      <w:pPr>
        <w:numPr>
          <w:ilvl w:val="0"/>
          <w:numId w:val="27"/>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 xml:space="preserve">Mate-line column supports piers are installed with the long dimension </w:t>
      </w:r>
    </w:p>
    <w:p w14:paraId="417511DB" w14:textId="77777777" w:rsidR="00E20533" w:rsidRPr="00F55744" w:rsidRDefault="00E20533" w:rsidP="00CF5D03">
      <w:pPr>
        <w:ind w:firstLine="360"/>
        <w:rPr>
          <w:rFonts w:ascii="EKJDH I+ Helvetica" w:hAnsi="EKJDH I+ Helvetica" w:cs="EKJDH I+ Helvetica"/>
          <w:sz w:val="16"/>
          <w:szCs w:val="16"/>
        </w:rPr>
      </w:pPr>
      <w:r w:rsidRPr="00F55744">
        <w:rPr>
          <w:rFonts w:ascii="EKJDH I+ Helvetica" w:hAnsi="EKJDH I+ Helvetica" w:cs="EKJDH I+ Helvetica"/>
          <w:sz w:val="16"/>
          <w:szCs w:val="16"/>
        </w:rPr>
        <w:t>of the concrete block perpendicular to the rim joists.</w:t>
      </w:r>
    </w:p>
    <w:p w14:paraId="433AD0C1" w14:textId="77777777" w:rsidR="00E20533" w:rsidRPr="00F55744" w:rsidRDefault="00E20533" w:rsidP="000A1E4A">
      <w:pPr>
        <w:numPr>
          <w:ilvl w:val="0"/>
          <w:numId w:val="27"/>
        </w:numPr>
        <w:tabs>
          <w:tab w:val="clear" w:pos="1080"/>
        </w:tabs>
        <w:ind w:left="360" w:hanging="360"/>
        <w:rPr>
          <w:rFonts w:ascii="EKJDH I+ Helvetica" w:hAnsi="EKJDH I+ Helvetica" w:cs="EKJDH I+ Helvetica"/>
          <w:sz w:val="14"/>
          <w:szCs w:val="14"/>
        </w:rPr>
      </w:pPr>
      <w:r w:rsidRPr="00F55744">
        <w:rPr>
          <w:rFonts w:ascii="EKJDH I+ Helvetica" w:hAnsi="EKJDH I+ Helvetica" w:cs="EKJDH I+ Helvetica"/>
          <w:sz w:val="16"/>
          <w:szCs w:val="16"/>
        </w:rPr>
        <w:t>Pier and footing designed to support both floor sections. Loads as listed in</w:t>
      </w:r>
      <w:r w:rsidRPr="00F55744">
        <w:rPr>
          <w:rFonts w:ascii="EKJDH I+ Helvetica" w:hAnsi="EKJDH I+ Helvetica" w:cs="EKJDH I+ Helvetica"/>
          <w:sz w:val="16"/>
          <w:szCs w:val="16"/>
        </w:rPr>
        <w:br/>
        <w:t>Table 3 to Subchapter D, Section III are total column loads for both sections.</w:t>
      </w:r>
      <w:r w:rsidRPr="00F55744">
        <w:rPr>
          <w:rFonts w:ascii="EKJDH I+ Helvetica" w:hAnsi="EKJDH I+ Helvetica" w:cs="EKJDH I+ Helvetica"/>
          <w:sz w:val="14"/>
          <w:szCs w:val="14"/>
        </w:rPr>
        <w:tab/>
      </w:r>
      <w:r w:rsidR="002877E2">
        <w:rPr>
          <w:rFonts w:ascii="EKJDH I+ Helvetica" w:hAnsi="EKJDH I+ Helvetica" w:cs="EKJDH I+ Helvetica"/>
          <w:sz w:val="14"/>
          <w:szCs w:val="14"/>
        </w:rPr>
        <w:t xml:space="preserve">              </w:t>
      </w:r>
      <w:r w:rsidRPr="00F55744">
        <w:rPr>
          <w:rFonts w:ascii="EKJDH I+ Helvetica" w:hAnsi="EKJDH I+ Helvetica" w:cs="EKJDH I+ Helvetica"/>
          <w:sz w:val="14"/>
          <w:szCs w:val="14"/>
        </w:rPr>
        <w:t xml:space="preserve"> </w:t>
      </w:r>
    </w:p>
    <w:p w14:paraId="42675FEB" w14:textId="77777777" w:rsidR="00E20533" w:rsidRPr="00F55744" w:rsidRDefault="00E20533" w:rsidP="00E20533">
      <w:pPr>
        <w:tabs>
          <w:tab w:val="left" w:pos="720"/>
        </w:tabs>
        <w:ind w:left="360"/>
        <w:rPr>
          <w:rFonts w:ascii="EKJDH I+ Helvetica" w:hAnsi="EKJDH I+ Helvetica" w:cs="EKJDH I+ Helvetica"/>
          <w:sz w:val="14"/>
          <w:szCs w:val="14"/>
        </w:rPr>
      </w:pPr>
    </w:p>
    <w:p w14:paraId="12D7921D" w14:textId="77777777" w:rsidR="00E20533" w:rsidRPr="00F55744" w:rsidRDefault="00E20533" w:rsidP="00E20533">
      <w:pPr>
        <w:tabs>
          <w:tab w:val="left" w:pos="720"/>
        </w:tabs>
        <w:rPr>
          <w:b/>
          <w:sz w:val="22"/>
          <w:szCs w:val="22"/>
        </w:rPr>
      </w:pPr>
      <w:r w:rsidRPr="00F55744">
        <w:rPr>
          <w:b/>
          <w:sz w:val="22"/>
          <w:szCs w:val="22"/>
        </w:rPr>
        <w:lastRenderedPageBreak/>
        <w:t>XI.</w:t>
      </w:r>
      <w:r w:rsidRPr="00F55744">
        <w:rPr>
          <w:b/>
          <w:sz w:val="22"/>
          <w:szCs w:val="22"/>
        </w:rPr>
        <w:tab/>
        <w:t>Required Perimeter Supports</w:t>
      </w:r>
    </w:p>
    <w:p w14:paraId="730D30E8" w14:textId="77777777" w:rsidR="00E20533" w:rsidRPr="00F55744" w:rsidRDefault="00E20533" w:rsidP="00E20533">
      <w:pPr>
        <w:tabs>
          <w:tab w:val="left" w:pos="720"/>
        </w:tabs>
        <w:ind w:left="720" w:hanging="720"/>
        <w:rPr>
          <w:sz w:val="22"/>
          <w:szCs w:val="22"/>
        </w:rPr>
      </w:pPr>
    </w:p>
    <w:p w14:paraId="5C1A3455" w14:textId="77777777" w:rsidR="00E20533" w:rsidRPr="00F55744" w:rsidRDefault="00E20533" w:rsidP="00E20533">
      <w:pPr>
        <w:tabs>
          <w:tab w:val="left" w:pos="720"/>
        </w:tabs>
        <w:ind w:left="720" w:hanging="720"/>
        <w:rPr>
          <w:sz w:val="22"/>
          <w:szCs w:val="22"/>
        </w:rPr>
      </w:pPr>
      <w:r w:rsidRPr="00F55744">
        <w:rPr>
          <w:sz w:val="22"/>
          <w:szCs w:val="22"/>
        </w:rPr>
        <w:tab/>
        <w:t>A.</w:t>
      </w:r>
      <w:r w:rsidRPr="00F55744">
        <w:rPr>
          <w:sz w:val="22"/>
          <w:szCs w:val="22"/>
        </w:rPr>
        <w:tab/>
        <w:t>Perimeter pier or other supports must be located as follows:</w:t>
      </w:r>
    </w:p>
    <w:p w14:paraId="74568B0D" w14:textId="77777777" w:rsidR="00E20533" w:rsidRPr="00F55744" w:rsidRDefault="00E20533" w:rsidP="00E20533">
      <w:pPr>
        <w:tabs>
          <w:tab w:val="left" w:pos="720"/>
        </w:tabs>
        <w:ind w:left="720" w:hanging="720"/>
        <w:rPr>
          <w:sz w:val="22"/>
          <w:szCs w:val="22"/>
        </w:rPr>
      </w:pPr>
    </w:p>
    <w:p w14:paraId="37215A53" w14:textId="77777777" w:rsidR="00E20533" w:rsidRPr="00F55744" w:rsidRDefault="00E20533" w:rsidP="00E20533">
      <w:pPr>
        <w:tabs>
          <w:tab w:val="left" w:pos="720"/>
          <w:tab w:val="left" w:pos="1440"/>
        </w:tabs>
        <w:ind w:left="2160" w:hanging="2160"/>
        <w:rPr>
          <w:sz w:val="22"/>
          <w:szCs w:val="22"/>
        </w:rPr>
      </w:pPr>
      <w:r w:rsidRPr="00F55744">
        <w:rPr>
          <w:sz w:val="22"/>
          <w:szCs w:val="22"/>
        </w:rPr>
        <w:tab/>
      </w:r>
      <w:r w:rsidRPr="00F55744">
        <w:rPr>
          <w:sz w:val="22"/>
          <w:szCs w:val="22"/>
        </w:rPr>
        <w:tab/>
        <w:t>1.</w:t>
      </w:r>
      <w:r w:rsidRPr="00F55744">
        <w:rPr>
          <w:sz w:val="22"/>
          <w:szCs w:val="22"/>
        </w:rPr>
        <w:tab/>
        <w:t>On both sides of side wall exterior doors (such as entry, patio, and sliding glass doors) and any other side wall openings of 48 inches or greater in width, and under load-bearing porch posts, factory installed fireplaces, and fireplace stoves.)</w:t>
      </w:r>
    </w:p>
    <w:p w14:paraId="1592EB83" w14:textId="77777777" w:rsidR="00E20533" w:rsidRPr="00F55744" w:rsidRDefault="00E20533" w:rsidP="00E20533">
      <w:pPr>
        <w:tabs>
          <w:tab w:val="left" w:pos="720"/>
        </w:tabs>
        <w:ind w:left="720" w:hanging="720"/>
        <w:rPr>
          <w:sz w:val="22"/>
          <w:szCs w:val="22"/>
        </w:rPr>
      </w:pPr>
    </w:p>
    <w:p w14:paraId="4061AD66" w14:textId="77777777" w:rsidR="00E20533" w:rsidRPr="00F55744" w:rsidRDefault="00E20533" w:rsidP="00E20533">
      <w:pPr>
        <w:numPr>
          <w:ilvl w:val="0"/>
          <w:numId w:val="9"/>
        </w:numPr>
        <w:tabs>
          <w:tab w:val="left" w:pos="720"/>
        </w:tabs>
        <w:rPr>
          <w:sz w:val="22"/>
          <w:szCs w:val="22"/>
        </w:rPr>
      </w:pPr>
      <w:r w:rsidRPr="00F55744">
        <w:rPr>
          <w:sz w:val="22"/>
          <w:szCs w:val="22"/>
        </w:rPr>
        <w:t>Other perimeter supports must be:</w:t>
      </w:r>
    </w:p>
    <w:p w14:paraId="7E45ED5B" w14:textId="77777777" w:rsidR="00E20533" w:rsidRPr="00F55744" w:rsidRDefault="00E20533" w:rsidP="00E20533">
      <w:pPr>
        <w:tabs>
          <w:tab w:val="left" w:pos="720"/>
        </w:tabs>
        <w:ind w:left="1440"/>
        <w:rPr>
          <w:sz w:val="22"/>
          <w:szCs w:val="22"/>
        </w:rPr>
      </w:pPr>
    </w:p>
    <w:p w14:paraId="5BAFAAF3" w14:textId="77777777" w:rsidR="00E20533" w:rsidRPr="00F55744" w:rsidRDefault="00E20533" w:rsidP="00E20533">
      <w:pPr>
        <w:tabs>
          <w:tab w:val="left" w:pos="720"/>
        </w:tabs>
        <w:ind w:left="2160"/>
        <w:rPr>
          <w:sz w:val="22"/>
          <w:szCs w:val="22"/>
        </w:rPr>
      </w:pPr>
      <w:r w:rsidRPr="00F55744">
        <w:rPr>
          <w:sz w:val="22"/>
          <w:szCs w:val="22"/>
        </w:rPr>
        <w:t>a.</w:t>
      </w:r>
      <w:r w:rsidRPr="00F55744">
        <w:rPr>
          <w:sz w:val="22"/>
          <w:szCs w:val="22"/>
        </w:rPr>
        <w:tab/>
        <w:t>Located in accordance with Table 2 to Subchapter D, Section III; or</w:t>
      </w:r>
    </w:p>
    <w:p w14:paraId="7D3E25E2" w14:textId="77777777" w:rsidR="00E20533" w:rsidRPr="00F55744" w:rsidRDefault="00E20533" w:rsidP="00E20533">
      <w:pPr>
        <w:tabs>
          <w:tab w:val="left" w:pos="720"/>
        </w:tabs>
        <w:ind w:left="2160"/>
        <w:rPr>
          <w:sz w:val="22"/>
          <w:szCs w:val="22"/>
        </w:rPr>
      </w:pPr>
    </w:p>
    <w:p w14:paraId="544047BC" w14:textId="77777777" w:rsidR="00E20533" w:rsidRPr="00F55744" w:rsidRDefault="00E20533" w:rsidP="00E20533">
      <w:pPr>
        <w:tabs>
          <w:tab w:val="left" w:pos="720"/>
        </w:tabs>
        <w:ind w:left="2880" w:hanging="720"/>
        <w:rPr>
          <w:sz w:val="22"/>
          <w:szCs w:val="22"/>
        </w:rPr>
      </w:pPr>
      <w:r w:rsidRPr="00F55744">
        <w:rPr>
          <w:sz w:val="22"/>
          <w:szCs w:val="22"/>
        </w:rPr>
        <w:t>b.</w:t>
      </w:r>
      <w:r w:rsidRPr="00F55744">
        <w:rPr>
          <w:sz w:val="22"/>
          <w:szCs w:val="22"/>
        </w:rPr>
        <w:tab/>
        <w:t>Provided by other means such as additional outriggers or floor joists.</w:t>
      </w:r>
      <w:r w:rsidR="002877E2">
        <w:rPr>
          <w:sz w:val="22"/>
          <w:szCs w:val="22"/>
        </w:rPr>
        <w:t xml:space="preserve"> </w:t>
      </w:r>
      <w:r w:rsidRPr="00F55744">
        <w:rPr>
          <w:sz w:val="22"/>
          <w:szCs w:val="22"/>
        </w:rPr>
        <w:t>When this alternative is used, the design required by Subchapter D, Section I must consider the additional loads in sizing the pier and footing supports under the main chassis beam.</w:t>
      </w:r>
    </w:p>
    <w:p w14:paraId="410CE238" w14:textId="77777777" w:rsidR="00E20533" w:rsidRPr="00F55744" w:rsidRDefault="00E20533" w:rsidP="00E20533">
      <w:pPr>
        <w:tabs>
          <w:tab w:val="left" w:pos="720"/>
        </w:tabs>
        <w:rPr>
          <w:sz w:val="22"/>
          <w:szCs w:val="22"/>
        </w:rPr>
      </w:pPr>
    </w:p>
    <w:p w14:paraId="264F5FE7" w14:textId="77777777" w:rsidR="00E20533" w:rsidRPr="00F55744" w:rsidRDefault="00E20533" w:rsidP="00E20533">
      <w:pPr>
        <w:tabs>
          <w:tab w:val="left" w:pos="720"/>
        </w:tabs>
        <w:ind w:left="1440" w:hanging="1440"/>
        <w:rPr>
          <w:sz w:val="22"/>
          <w:szCs w:val="22"/>
        </w:rPr>
      </w:pPr>
      <w:r w:rsidRPr="00F55744">
        <w:rPr>
          <w:sz w:val="22"/>
          <w:szCs w:val="22"/>
        </w:rPr>
        <w:tab/>
        <w:t>B.</w:t>
      </w:r>
      <w:r w:rsidRPr="00F55744">
        <w:rPr>
          <w:sz w:val="22"/>
          <w:szCs w:val="22"/>
        </w:rPr>
        <w:tab/>
        <w:t xml:space="preserve">For roof live </w:t>
      </w:r>
      <w:r w:rsidR="00612038" w:rsidRPr="00F55744">
        <w:rPr>
          <w:sz w:val="22"/>
          <w:szCs w:val="22"/>
        </w:rPr>
        <w:t>l</w:t>
      </w:r>
      <w:r w:rsidRPr="00F55744">
        <w:rPr>
          <w:sz w:val="22"/>
          <w:szCs w:val="22"/>
        </w:rPr>
        <w:t>oads of 40 psf or greater, a professional registered engineer or professional architect must determine the maximum sidewall opening permitted without perimeter pier or other supports.</w:t>
      </w:r>
    </w:p>
    <w:p w14:paraId="4E1EE76D" w14:textId="77777777" w:rsidR="00E20533" w:rsidRPr="00F55744" w:rsidRDefault="00E20533" w:rsidP="00E20533">
      <w:pPr>
        <w:tabs>
          <w:tab w:val="left" w:pos="720"/>
        </w:tabs>
        <w:ind w:left="1440" w:hanging="1440"/>
        <w:rPr>
          <w:sz w:val="22"/>
          <w:szCs w:val="22"/>
        </w:rPr>
      </w:pPr>
    </w:p>
    <w:p w14:paraId="12A11784" w14:textId="77777777" w:rsidR="00E20533" w:rsidRPr="00F55744" w:rsidRDefault="00E20533" w:rsidP="00E20533">
      <w:pPr>
        <w:tabs>
          <w:tab w:val="left" w:pos="720"/>
        </w:tabs>
        <w:ind w:left="1440" w:hanging="720"/>
        <w:rPr>
          <w:sz w:val="22"/>
          <w:szCs w:val="22"/>
        </w:rPr>
      </w:pPr>
      <w:r w:rsidRPr="00F55744">
        <w:rPr>
          <w:sz w:val="22"/>
          <w:szCs w:val="22"/>
        </w:rPr>
        <w:t>C.</w:t>
      </w:r>
      <w:r w:rsidRPr="00F55744">
        <w:rPr>
          <w:sz w:val="22"/>
          <w:szCs w:val="22"/>
        </w:rPr>
        <w:tab/>
        <w:t>The location and installation of any perimeter pier support must not take the home out of compliance with the Manufactured Home Construction and Safety Standards (part 3280).</w:t>
      </w:r>
    </w:p>
    <w:p w14:paraId="490FF167" w14:textId="77777777" w:rsidR="00E20533" w:rsidRPr="00F55744" w:rsidRDefault="00E20533" w:rsidP="00E20533">
      <w:pPr>
        <w:tabs>
          <w:tab w:val="left" w:pos="720"/>
        </w:tabs>
        <w:ind w:left="720"/>
        <w:rPr>
          <w:sz w:val="22"/>
          <w:szCs w:val="22"/>
        </w:rPr>
      </w:pPr>
    </w:p>
    <w:p w14:paraId="03ACDD14" w14:textId="77777777" w:rsidR="00E20533" w:rsidRPr="00F55744" w:rsidRDefault="00E20533" w:rsidP="00E20533">
      <w:pPr>
        <w:tabs>
          <w:tab w:val="left" w:pos="720"/>
        </w:tabs>
        <w:ind w:left="1440" w:hanging="1440"/>
        <w:rPr>
          <w:b/>
          <w:sz w:val="22"/>
          <w:szCs w:val="22"/>
        </w:rPr>
      </w:pPr>
      <w:r w:rsidRPr="00F55744">
        <w:rPr>
          <w:b/>
          <w:sz w:val="22"/>
          <w:szCs w:val="22"/>
        </w:rPr>
        <w:t>XII.</w:t>
      </w:r>
      <w:r w:rsidRPr="00F55744">
        <w:rPr>
          <w:b/>
          <w:sz w:val="22"/>
          <w:szCs w:val="22"/>
        </w:rPr>
        <w:tab/>
        <w:t>Footings</w:t>
      </w:r>
    </w:p>
    <w:p w14:paraId="19AA07E2" w14:textId="77777777" w:rsidR="00E20533" w:rsidRPr="00F55744" w:rsidRDefault="00E20533" w:rsidP="00E20533">
      <w:pPr>
        <w:tabs>
          <w:tab w:val="left" w:pos="720"/>
        </w:tabs>
        <w:ind w:left="1440" w:hanging="1440"/>
        <w:rPr>
          <w:sz w:val="22"/>
          <w:szCs w:val="22"/>
        </w:rPr>
      </w:pPr>
    </w:p>
    <w:p w14:paraId="2AFD24BF" w14:textId="77777777" w:rsidR="00E20533" w:rsidRPr="00F55744" w:rsidRDefault="00E20533" w:rsidP="00E20533">
      <w:pPr>
        <w:tabs>
          <w:tab w:val="left" w:pos="720"/>
        </w:tabs>
        <w:ind w:left="1440" w:hanging="1440"/>
        <w:rPr>
          <w:sz w:val="22"/>
          <w:szCs w:val="22"/>
        </w:rPr>
      </w:pPr>
      <w:r w:rsidRPr="00F55744">
        <w:rPr>
          <w:sz w:val="22"/>
          <w:szCs w:val="22"/>
        </w:rPr>
        <w:tab/>
        <w:t>A.</w:t>
      </w:r>
      <w:r w:rsidRPr="00F55744">
        <w:rPr>
          <w:sz w:val="22"/>
          <w:szCs w:val="22"/>
        </w:rPr>
        <w:tab/>
        <w:t>Materials approved for footings must provide equal load-bearing capacity and resistance to decay, as required by this section.</w:t>
      </w:r>
      <w:r w:rsidR="002877E2">
        <w:rPr>
          <w:sz w:val="22"/>
          <w:szCs w:val="22"/>
        </w:rPr>
        <w:t xml:space="preserve"> </w:t>
      </w:r>
      <w:r w:rsidRPr="00F55744">
        <w:rPr>
          <w:sz w:val="22"/>
          <w:szCs w:val="22"/>
        </w:rPr>
        <w:t>Footings must be placed on undisturbed soil or fill compacted to 90 percent of maximum relative density.</w:t>
      </w:r>
      <w:r w:rsidR="002877E2">
        <w:rPr>
          <w:sz w:val="22"/>
          <w:szCs w:val="22"/>
        </w:rPr>
        <w:t xml:space="preserve"> </w:t>
      </w:r>
      <w:r w:rsidRPr="00F55744">
        <w:rPr>
          <w:sz w:val="22"/>
          <w:szCs w:val="22"/>
        </w:rPr>
        <w:t>A footing must support every pier.</w:t>
      </w:r>
      <w:r w:rsidR="002877E2">
        <w:rPr>
          <w:sz w:val="22"/>
          <w:szCs w:val="22"/>
        </w:rPr>
        <w:t xml:space="preserve"> </w:t>
      </w:r>
      <w:r w:rsidRPr="00F55744">
        <w:rPr>
          <w:sz w:val="22"/>
          <w:szCs w:val="22"/>
        </w:rPr>
        <w:t>Footings are to be either:</w:t>
      </w:r>
    </w:p>
    <w:p w14:paraId="4C777D57" w14:textId="77777777" w:rsidR="00E20533" w:rsidRPr="00F55744" w:rsidRDefault="00E20533" w:rsidP="00E20533">
      <w:pPr>
        <w:tabs>
          <w:tab w:val="left" w:pos="720"/>
        </w:tabs>
        <w:ind w:left="1440" w:hanging="1440"/>
        <w:rPr>
          <w:sz w:val="22"/>
          <w:szCs w:val="22"/>
        </w:rPr>
      </w:pPr>
    </w:p>
    <w:p w14:paraId="1F105729" w14:textId="77777777" w:rsidR="00E20533" w:rsidRPr="00F55744" w:rsidRDefault="00E20533" w:rsidP="00E20533">
      <w:pPr>
        <w:numPr>
          <w:ilvl w:val="1"/>
          <w:numId w:val="11"/>
        </w:numPr>
        <w:tabs>
          <w:tab w:val="left" w:pos="720"/>
        </w:tabs>
        <w:rPr>
          <w:b/>
          <w:sz w:val="22"/>
          <w:szCs w:val="22"/>
        </w:rPr>
      </w:pPr>
      <w:r w:rsidRPr="00F55744">
        <w:rPr>
          <w:b/>
          <w:sz w:val="22"/>
          <w:szCs w:val="22"/>
        </w:rPr>
        <w:t>Concrete</w:t>
      </w:r>
    </w:p>
    <w:p w14:paraId="50EC9097" w14:textId="77777777" w:rsidR="00E20533" w:rsidRPr="00F55744" w:rsidRDefault="00E20533" w:rsidP="00E20533">
      <w:pPr>
        <w:tabs>
          <w:tab w:val="left" w:pos="720"/>
        </w:tabs>
        <w:ind w:left="1440"/>
        <w:rPr>
          <w:sz w:val="22"/>
          <w:szCs w:val="22"/>
        </w:rPr>
      </w:pPr>
    </w:p>
    <w:p w14:paraId="1E73E2C0" w14:textId="77777777" w:rsidR="00E20533" w:rsidRPr="00F55744" w:rsidRDefault="00E20533" w:rsidP="00CE4961">
      <w:pPr>
        <w:numPr>
          <w:ilvl w:val="2"/>
          <w:numId w:val="11"/>
        </w:numPr>
        <w:tabs>
          <w:tab w:val="left" w:pos="720"/>
        </w:tabs>
        <w:ind w:right="-180"/>
        <w:rPr>
          <w:sz w:val="22"/>
          <w:szCs w:val="22"/>
        </w:rPr>
      </w:pPr>
      <w:r w:rsidRPr="00F55744">
        <w:rPr>
          <w:sz w:val="22"/>
          <w:szCs w:val="22"/>
        </w:rPr>
        <w:t>Four inch nominal precast concrete pads meeting or exceeding ASTM C 90-02a, Standard Specification for Loadbearing Concrete Masonry Units (incorporated by reference), without reinforcement, with at least a 28-day compressive strength of 1,200 pounds per square inch (psi); or</w:t>
      </w:r>
    </w:p>
    <w:p w14:paraId="5ECE96D2" w14:textId="77777777" w:rsidR="00E20533" w:rsidRPr="00F55744" w:rsidRDefault="00E20533" w:rsidP="00E20533">
      <w:pPr>
        <w:tabs>
          <w:tab w:val="left" w:pos="720"/>
        </w:tabs>
        <w:ind w:left="2340"/>
        <w:rPr>
          <w:sz w:val="22"/>
          <w:szCs w:val="22"/>
        </w:rPr>
      </w:pPr>
    </w:p>
    <w:p w14:paraId="367CE389" w14:textId="77777777" w:rsidR="00E20533" w:rsidRPr="00F55744" w:rsidRDefault="00E20533" w:rsidP="00BE416B">
      <w:pPr>
        <w:numPr>
          <w:ilvl w:val="2"/>
          <w:numId w:val="11"/>
        </w:numPr>
        <w:tabs>
          <w:tab w:val="left" w:pos="720"/>
        </w:tabs>
        <w:ind w:right="-180"/>
        <w:rPr>
          <w:sz w:val="22"/>
          <w:szCs w:val="22"/>
        </w:rPr>
      </w:pPr>
      <w:r w:rsidRPr="00F55744">
        <w:rPr>
          <w:sz w:val="22"/>
          <w:szCs w:val="22"/>
        </w:rPr>
        <w:t>Six inch nominal poured-in-place concrete pads, slabs, or ribbons with at least a 28-day compressive strength of 3,000 pounds per square inch (psi).</w:t>
      </w:r>
      <w:r w:rsidR="002877E2">
        <w:rPr>
          <w:sz w:val="22"/>
          <w:szCs w:val="22"/>
        </w:rPr>
        <w:t xml:space="preserve"> </w:t>
      </w:r>
      <w:r w:rsidRPr="00F55744">
        <w:rPr>
          <w:sz w:val="22"/>
          <w:szCs w:val="22"/>
        </w:rPr>
        <w:t>Site-specific soil conditions or design load requirements may also require the use of reinforcing steel in cast-in-place concrete footings.</w:t>
      </w:r>
    </w:p>
    <w:p w14:paraId="7031D229" w14:textId="77777777" w:rsidR="00E20533" w:rsidRPr="00F55744" w:rsidRDefault="00E20533" w:rsidP="00E20533">
      <w:pPr>
        <w:keepNext/>
        <w:keepLines/>
        <w:numPr>
          <w:ilvl w:val="1"/>
          <w:numId w:val="11"/>
        </w:numPr>
        <w:tabs>
          <w:tab w:val="left" w:pos="720"/>
        </w:tabs>
        <w:rPr>
          <w:b/>
          <w:sz w:val="22"/>
          <w:szCs w:val="22"/>
        </w:rPr>
      </w:pPr>
      <w:r w:rsidRPr="00F55744">
        <w:rPr>
          <w:b/>
          <w:sz w:val="22"/>
          <w:szCs w:val="22"/>
        </w:rPr>
        <w:lastRenderedPageBreak/>
        <w:t>Pressure-treated permanent wood</w:t>
      </w:r>
    </w:p>
    <w:p w14:paraId="42587577" w14:textId="77777777" w:rsidR="00E20533" w:rsidRPr="00F55744" w:rsidRDefault="00E20533" w:rsidP="00E20533">
      <w:pPr>
        <w:keepNext/>
        <w:keepLines/>
        <w:tabs>
          <w:tab w:val="left" w:pos="720"/>
        </w:tabs>
        <w:rPr>
          <w:sz w:val="22"/>
          <w:szCs w:val="22"/>
        </w:rPr>
      </w:pPr>
    </w:p>
    <w:p w14:paraId="569F38C3" w14:textId="77777777" w:rsidR="00E20533" w:rsidRPr="00F55744" w:rsidRDefault="00E20533" w:rsidP="00E20533">
      <w:pPr>
        <w:keepNext/>
        <w:keepLines/>
        <w:numPr>
          <w:ilvl w:val="2"/>
          <w:numId w:val="11"/>
        </w:numPr>
        <w:tabs>
          <w:tab w:val="left" w:pos="720"/>
        </w:tabs>
        <w:rPr>
          <w:sz w:val="22"/>
          <w:szCs w:val="22"/>
        </w:rPr>
      </w:pPr>
      <w:r w:rsidRPr="00F55744">
        <w:rPr>
          <w:sz w:val="22"/>
          <w:szCs w:val="22"/>
        </w:rPr>
        <w:t>Pressure-treated wood footings must consist of a minimum of two layers of nominal 2-inch thick pressure treated wood, a single layer of nominal ¾-inch thick, pressure-treated plywood with a maximum size of 16 inches by 16 inches, or at least two layers of ¾-inch thick, pressure-treated plywood for sizes greater than 16 inches by 16 inches. Plywood used for this purpose is to be rated exposure 1 or exterior sheathing, in accordance with PS1-95, Construction and Industrial Plywood (incorporated by reference).</w:t>
      </w:r>
    </w:p>
    <w:p w14:paraId="35516536" w14:textId="77777777" w:rsidR="00E20533" w:rsidRPr="00F55744" w:rsidRDefault="00E20533" w:rsidP="00E20533">
      <w:pPr>
        <w:tabs>
          <w:tab w:val="left" w:pos="720"/>
        </w:tabs>
        <w:ind w:left="2340"/>
        <w:rPr>
          <w:sz w:val="22"/>
          <w:szCs w:val="22"/>
        </w:rPr>
      </w:pPr>
    </w:p>
    <w:p w14:paraId="0EA49054" w14:textId="77777777" w:rsidR="00E20533" w:rsidRPr="00F55744" w:rsidRDefault="00E20533" w:rsidP="00E20533">
      <w:pPr>
        <w:numPr>
          <w:ilvl w:val="2"/>
          <w:numId w:val="11"/>
        </w:numPr>
        <w:tabs>
          <w:tab w:val="left" w:pos="720"/>
        </w:tabs>
        <w:rPr>
          <w:sz w:val="22"/>
          <w:szCs w:val="22"/>
        </w:rPr>
      </w:pPr>
      <w:r w:rsidRPr="00F55744">
        <w:rPr>
          <w:sz w:val="22"/>
          <w:szCs w:val="22"/>
        </w:rPr>
        <w:t>Pressure-treated lumber is to be treated with a water-borne adhesive, in accordance with AWPA Standard U1-04 (incorporated by reference) for Use Category 4B ground contact applications.</w:t>
      </w:r>
    </w:p>
    <w:p w14:paraId="5A419379" w14:textId="77777777" w:rsidR="00E20533" w:rsidRPr="00F55744" w:rsidRDefault="00E20533" w:rsidP="00E20533">
      <w:pPr>
        <w:tabs>
          <w:tab w:val="left" w:pos="720"/>
        </w:tabs>
        <w:rPr>
          <w:sz w:val="22"/>
          <w:szCs w:val="22"/>
        </w:rPr>
      </w:pPr>
    </w:p>
    <w:p w14:paraId="20C36233" w14:textId="77777777" w:rsidR="00E20533" w:rsidRPr="00F55744" w:rsidRDefault="00E20533" w:rsidP="00E20533">
      <w:pPr>
        <w:numPr>
          <w:ilvl w:val="2"/>
          <w:numId w:val="11"/>
        </w:numPr>
        <w:tabs>
          <w:tab w:val="left" w:pos="720"/>
        </w:tabs>
        <w:rPr>
          <w:sz w:val="22"/>
          <w:szCs w:val="22"/>
        </w:rPr>
      </w:pPr>
      <w:r w:rsidRPr="00F55744">
        <w:rPr>
          <w:sz w:val="22"/>
          <w:szCs w:val="22"/>
        </w:rPr>
        <w:t>Cut ends of pressure treated lumber must be field-treated, in accordance with AWPA Standard M4-02 (incorporated by reference).</w:t>
      </w:r>
    </w:p>
    <w:p w14:paraId="029AFED2" w14:textId="77777777" w:rsidR="00E20533" w:rsidRPr="00F55744" w:rsidRDefault="00E20533" w:rsidP="00E20533">
      <w:pPr>
        <w:tabs>
          <w:tab w:val="left" w:pos="720"/>
        </w:tabs>
        <w:ind w:left="2340"/>
        <w:rPr>
          <w:sz w:val="22"/>
          <w:szCs w:val="22"/>
        </w:rPr>
      </w:pPr>
    </w:p>
    <w:p w14:paraId="0F2E6BEC" w14:textId="77777777" w:rsidR="00E20533" w:rsidRPr="00F55744" w:rsidRDefault="00E20533" w:rsidP="00E20533">
      <w:pPr>
        <w:numPr>
          <w:ilvl w:val="1"/>
          <w:numId w:val="11"/>
        </w:numPr>
        <w:tabs>
          <w:tab w:val="left" w:pos="720"/>
          <w:tab w:val="left" w:pos="1440"/>
        </w:tabs>
        <w:rPr>
          <w:b/>
          <w:sz w:val="22"/>
          <w:szCs w:val="22"/>
        </w:rPr>
      </w:pPr>
      <w:r w:rsidRPr="00F55744">
        <w:rPr>
          <w:b/>
          <w:sz w:val="22"/>
          <w:szCs w:val="22"/>
        </w:rPr>
        <w:t>ABS footing pads</w:t>
      </w:r>
    </w:p>
    <w:p w14:paraId="02EF07F8" w14:textId="77777777" w:rsidR="00E20533" w:rsidRPr="00F55744" w:rsidRDefault="00E20533" w:rsidP="00E20533">
      <w:pPr>
        <w:tabs>
          <w:tab w:val="left" w:pos="720"/>
          <w:tab w:val="left" w:pos="1440"/>
        </w:tabs>
      </w:pPr>
    </w:p>
    <w:p w14:paraId="2711674C" w14:textId="77777777" w:rsidR="00E20533" w:rsidRPr="00F55744" w:rsidRDefault="00E20533" w:rsidP="00E20533">
      <w:pPr>
        <w:numPr>
          <w:ilvl w:val="2"/>
          <w:numId w:val="11"/>
        </w:numPr>
        <w:tabs>
          <w:tab w:val="left" w:pos="720"/>
          <w:tab w:val="left" w:pos="1440"/>
        </w:tabs>
        <w:rPr>
          <w:sz w:val="22"/>
          <w:szCs w:val="22"/>
        </w:rPr>
      </w:pPr>
      <w:r w:rsidRPr="00F55744">
        <w:rPr>
          <w:sz w:val="22"/>
          <w:szCs w:val="22"/>
        </w:rPr>
        <w:t>ABS footing pads are permitted provided they are installed in accordance with the pad manufacturer installation instructions and certified for use in the soil classification at the site.</w:t>
      </w:r>
    </w:p>
    <w:p w14:paraId="61B49CE9" w14:textId="77777777" w:rsidR="00E20533" w:rsidRPr="00F55744" w:rsidRDefault="00E20533" w:rsidP="00E20533">
      <w:pPr>
        <w:tabs>
          <w:tab w:val="left" w:pos="720"/>
          <w:tab w:val="left" w:pos="1440"/>
        </w:tabs>
        <w:ind w:left="2340"/>
        <w:rPr>
          <w:sz w:val="22"/>
          <w:szCs w:val="22"/>
        </w:rPr>
      </w:pPr>
    </w:p>
    <w:p w14:paraId="68F4805E" w14:textId="77777777" w:rsidR="00E20533" w:rsidRPr="00F55744" w:rsidRDefault="00E20533" w:rsidP="00E20533">
      <w:pPr>
        <w:numPr>
          <w:ilvl w:val="2"/>
          <w:numId w:val="11"/>
        </w:numPr>
        <w:tabs>
          <w:tab w:val="left" w:pos="720"/>
          <w:tab w:val="left" w:pos="1440"/>
        </w:tabs>
        <w:rPr>
          <w:sz w:val="22"/>
          <w:szCs w:val="22"/>
        </w:rPr>
      </w:pPr>
      <w:r w:rsidRPr="00F55744">
        <w:rPr>
          <w:sz w:val="22"/>
          <w:szCs w:val="22"/>
        </w:rPr>
        <w:t>ABS footing pads must be listed or labeled for the required load capacity.</w:t>
      </w:r>
    </w:p>
    <w:p w14:paraId="06ED7B4E" w14:textId="77777777" w:rsidR="00E20533" w:rsidRPr="00F55744" w:rsidRDefault="00E20533" w:rsidP="00E20533">
      <w:pPr>
        <w:tabs>
          <w:tab w:val="left" w:pos="720"/>
        </w:tabs>
        <w:rPr>
          <w:sz w:val="22"/>
          <w:szCs w:val="22"/>
        </w:rPr>
      </w:pPr>
      <w:r w:rsidRPr="00F55744">
        <w:rPr>
          <w:sz w:val="22"/>
          <w:szCs w:val="22"/>
        </w:rPr>
        <w:tab/>
      </w:r>
      <w:r w:rsidRPr="00F55744">
        <w:rPr>
          <w:sz w:val="22"/>
          <w:szCs w:val="22"/>
        </w:rPr>
        <w:tab/>
      </w:r>
    </w:p>
    <w:p w14:paraId="5FA01B0D" w14:textId="77777777" w:rsidR="00E20533" w:rsidRPr="00F55744" w:rsidRDefault="00E20533" w:rsidP="00E20533">
      <w:pPr>
        <w:tabs>
          <w:tab w:val="left" w:pos="720"/>
        </w:tabs>
        <w:ind w:left="2340" w:hanging="900"/>
        <w:rPr>
          <w:sz w:val="22"/>
          <w:szCs w:val="22"/>
        </w:rPr>
      </w:pPr>
      <w:r w:rsidRPr="00F55744">
        <w:rPr>
          <w:sz w:val="22"/>
          <w:szCs w:val="22"/>
        </w:rPr>
        <w:t>4.</w:t>
      </w:r>
      <w:r w:rsidRPr="00F55744">
        <w:rPr>
          <w:sz w:val="22"/>
          <w:szCs w:val="22"/>
        </w:rPr>
        <w:tab/>
      </w:r>
      <w:r w:rsidRPr="00F55744">
        <w:rPr>
          <w:b/>
          <w:sz w:val="22"/>
          <w:szCs w:val="22"/>
        </w:rPr>
        <w:t>Other materials</w:t>
      </w:r>
    </w:p>
    <w:p w14:paraId="1C3AB903" w14:textId="77777777" w:rsidR="00E20533" w:rsidRPr="00F55744" w:rsidRDefault="00E20533" w:rsidP="00E20533">
      <w:pPr>
        <w:tabs>
          <w:tab w:val="left" w:pos="720"/>
        </w:tabs>
        <w:ind w:left="2340" w:hanging="900"/>
        <w:rPr>
          <w:sz w:val="22"/>
          <w:szCs w:val="22"/>
        </w:rPr>
      </w:pPr>
    </w:p>
    <w:p w14:paraId="13D8622A" w14:textId="77777777" w:rsidR="00E20533" w:rsidRPr="00F55744" w:rsidRDefault="00E20533" w:rsidP="00E20533">
      <w:pPr>
        <w:tabs>
          <w:tab w:val="left" w:pos="720"/>
        </w:tabs>
        <w:ind w:left="2340" w:hanging="900"/>
        <w:rPr>
          <w:sz w:val="22"/>
          <w:szCs w:val="22"/>
        </w:rPr>
      </w:pPr>
      <w:r w:rsidRPr="00F55744">
        <w:rPr>
          <w:sz w:val="22"/>
          <w:szCs w:val="22"/>
        </w:rPr>
        <w:tab/>
        <w:t>Footings may be of other materials than those identified in this section, provided they are listed for such use and meet all other applicable requirements of this subchapter.</w:t>
      </w:r>
    </w:p>
    <w:p w14:paraId="6F3A8FF7" w14:textId="77777777" w:rsidR="00E20533" w:rsidRPr="00F55744" w:rsidRDefault="00E20533" w:rsidP="00E20533">
      <w:pPr>
        <w:tabs>
          <w:tab w:val="left" w:pos="720"/>
        </w:tabs>
        <w:rPr>
          <w:sz w:val="22"/>
          <w:szCs w:val="22"/>
        </w:rPr>
      </w:pPr>
    </w:p>
    <w:p w14:paraId="34B1E51A" w14:textId="77777777" w:rsidR="00E20533" w:rsidRPr="00F55744" w:rsidRDefault="00E20533" w:rsidP="00E20533">
      <w:pPr>
        <w:tabs>
          <w:tab w:val="left" w:pos="720"/>
        </w:tabs>
        <w:ind w:left="720"/>
        <w:rPr>
          <w:sz w:val="22"/>
          <w:szCs w:val="22"/>
        </w:rPr>
      </w:pPr>
      <w:r w:rsidRPr="00F55744">
        <w:rPr>
          <w:sz w:val="22"/>
          <w:szCs w:val="22"/>
        </w:rPr>
        <w:t>B.</w:t>
      </w:r>
      <w:r w:rsidRPr="00F55744">
        <w:rPr>
          <w:sz w:val="22"/>
          <w:szCs w:val="22"/>
        </w:rPr>
        <w:tab/>
      </w:r>
      <w:r w:rsidRPr="00F55744">
        <w:rPr>
          <w:b/>
          <w:sz w:val="22"/>
          <w:szCs w:val="22"/>
        </w:rPr>
        <w:t>Placement in Freezing Climates</w:t>
      </w:r>
    </w:p>
    <w:p w14:paraId="27AEDF5A" w14:textId="77777777" w:rsidR="00E20533" w:rsidRPr="00F55744" w:rsidRDefault="00E20533" w:rsidP="00E20533">
      <w:pPr>
        <w:tabs>
          <w:tab w:val="left" w:pos="720"/>
        </w:tabs>
        <w:ind w:left="720"/>
        <w:rPr>
          <w:sz w:val="22"/>
          <w:szCs w:val="22"/>
        </w:rPr>
      </w:pPr>
    </w:p>
    <w:p w14:paraId="7ABB4F6A" w14:textId="77777777" w:rsidR="00E20533" w:rsidRPr="00F55744" w:rsidRDefault="00E20533" w:rsidP="00E20533">
      <w:pPr>
        <w:tabs>
          <w:tab w:val="left" w:pos="720"/>
        </w:tabs>
        <w:ind w:left="1440"/>
        <w:rPr>
          <w:sz w:val="22"/>
          <w:szCs w:val="22"/>
        </w:rPr>
      </w:pPr>
      <w:r w:rsidRPr="00F55744">
        <w:rPr>
          <w:sz w:val="22"/>
          <w:szCs w:val="22"/>
        </w:rPr>
        <w:t>Footings placed in freezing climates must be designed using methods and practices that prevent the effects of frost heave by one of the following methods:</w:t>
      </w:r>
    </w:p>
    <w:p w14:paraId="7EE29FE6" w14:textId="77777777" w:rsidR="00E20533" w:rsidRPr="00F55744" w:rsidRDefault="00E20533" w:rsidP="00E20533">
      <w:pPr>
        <w:tabs>
          <w:tab w:val="left" w:pos="720"/>
        </w:tabs>
        <w:ind w:left="1440"/>
        <w:rPr>
          <w:sz w:val="22"/>
          <w:szCs w:val="22"/>
        </w:rPr>
      </w:pPr>
    </w:p>
    <w:p w14:paraId="571D2746" w14:textId="77777777" w:rsidR="00E20533" w:rsidRPr="00F55744" w:rsidRDefault="00E20533" w:rsidP="00E20533">
      <w:pPr>
        <w:numPr>
          <w:ilvl w:val="1"/>
          <w:numId w:val="10"/>
        </w:numPr>
        <w:tabs>
          <w:tab w:val="clear" w:pos="1800"/>
          <w:tab w:val="left" w:pos="720"/>
          <w:tab w:val="left" w:pos="1440"/>
        </w:tabs>
        <w:ind w:left="2160" w:hanging="720"/>
        <w:rPr>
          <w:b/>
          <w:sz w:val="22"/>
          <w:szCs w:val="22"/>
        </w:rPr>
      </w:pPr>
      <w:r w:rsidRPr="00F55744">
        <w:rPr>
          <w:b/>
          <w:sz w:val="22"/>
          <w:szCs w:val="22"/>
        </w:rPr>
        <w:t>Conventional footings</w:t>
      </w:r>
    </w:p>
    <w:p w14:paraId="147897DA" w14:textId="77777777" w:rsidR="00E20533" w:rsidRPr="00F55744" w:rsidRDefault="00E20533" w:rsidP="00E20533">
      <w:pPr>
        <w:tabs>
          <w:tab w:val="left" w:pos="720"/>
          <w:tab w:val="left" w:pos="1440"/>
        </w:tabs>
        <w:ind w:left="1440"/>
      </w:pPr>
    </w:p>
    <w:p w14:paraId="71663D7D" w14:textId="77777777" w:rsidR="00E20533" w:rsidRPr="00F55744" w:rsidRDefault="00E20533" w:rsidP="00E20533">
      <w:pPr>
        <w:tabs>
          <w:tab w:val="left" w:pos="720"/>
          <w:tab w:val="left" w:pos="1440"/>
        </w:tabs>
        <w:ind w:left="2160"/>
        <w:rPr>
          <w:sz w:val="22"/>
          <w:szCs w:val="22"/>
        </w:rPr>
      </w:pPr>
      <w:r w:rsidRPr="00F55744">
        <w:rPr>
          <w:sz w:val="22"/>
          <w:szCs w:val="22"/>
        </w:rPr>
        <w:t>Conventional footings must be placed below the frost line depth for the site unless an insulated foundation or monolithic slab is used (refer to Subchapter D, Section XII(</w:t>
      </w:r>
      <w:r w:rsidR="005055F2" w:rsidRPr="00F55744">
        <w:rPr>
          <w:sz w:val="22"/>
          <w:szCs w:val="22"/>
        </w:rPr>
        <w:t>B</w:t>
      </w:r>
      <w:r w:rsidRPr="00F55744">
        <w:rPr>
          <w:sz w:val="22"/>
          <w:szCs w:val="22"/>
        </w:rPr>
        <w:t>)(2) and Subchapter D, Section XII(</w:t>
      </w:r>
      <w:r w:rsidR="0056496A" w:rsidRPr="00F55744">
        <w:rPr>
          <w:sz w:val="22"/>
          <w:szCs w:val="22"/>
        </w:rPr>
        <w:t>B</w:t>
      </w:r>
      <w:r w:rsidRPr="00F55744">
        <w:rPr>
          <w:sz w:val="22"/>
          <w:szCs w:val="22"/>
        </w:rPr>
        <w:t>)(3)).</w:t>
      </w:r>
      <w:r w:rsidR="002877E2">
        <w:rPr>
          <w:sz w:val="22"/>
          <w:szCs w:val="22"/>
        </w:rPr>
        <w:t xml:space="preserve"> </w:t>
      </w:r>
      <w:r w:rsidRPr="00F55744">
        <w:rPr>
          <w:sz w:val="22"/>
          <w:szCs w:val="22"/>
        </w:rPr>
        <w:t>When the frost line depth is not available from the LAHJ, a registered professional engineer, registered architect, or registered geologist must be consulted to determine the required frost line depth for the manufactured home site.</w:t>
      </w:r>
      <w:r w:rsidR="002877E2">
        <w:rPr>
          <w:sz w:val="22"/>
          <w:szCs w:val="22"/>
        </w:rPr>
        <w:t xml:space="preserve"> </w:t>
      </w:r>
      <w:r w:rsidRPr="00F55744">
        <w:rPr>
          <w:sz w:val="22"/>
          <w:szCs w:val="22"/>
        </w:rPr>
        <w:t>This is not subject to the provisions in Subchapter A, Section II(C) that also require review by the manufacturer and approval by its DAPIA for any variations to the manufacturer’s installation instructions for support and anchoring.</w:t>
      </w:r>
    </w:p>
    <w:p w14:paraId="7A51E68F" w14:textId="77777777" w:rsidR="00E20533" w:rsidRPr="00F55744" w:rsidRDefault="00E20533" w:rsidP="00E20533">
      <w:pPr>
        <w:tabs>
          <w:tab w:val="left" w:pos="720"/>
          <w:tab w:val="left" w:pos="1440"/>
        </w:tabs>
        <w:ind w:left="2160"/>
      </w:pPr>
    </w:p>
    <w:p w14:paraId="3306E96C" w14:textId="77777777" w:rsidR="00E20533" w:rsidRPr="00F55744" w:rsidRDefault="00E20533" w:rsidP="00E20533">
      <w:pPr>
        <w:tabs>
          <w:tab w:val="left" w:pos="720"/>
        </w:tabs>
        <w:rPr>
          <w:sz w:val="22"/>
          <w:szCs w:val="22"/>
        </w:rPr>
      </w:pPr>
      <w:r w:rsidRPr="00F55744">
        <w:rPr>
          <w:sz w:val="22"/>
          <w:szCs w:val="22"/>
        </w:rPr>
        <w:lastRenderedPageBreak/>
        <w:tab/>
      </w:r>
      <w:r w:rsidRPr="00F55744">
        <w:rPr>
          <w:sz w:val="22"/>
          <w:szCs w:val="22"/>
        </w:rPr>
        <w:tab/>
        <w:t>2.</w:t>
      </w:r>
      <w:r w:rsidRPr="00F55744">
        <w:rPr>
          <w:sz w:val="22"/>
          <w:szCs w:val="22"/>
        </w:rPr>
        <w:tab/>
      </w:r>
      <w:r w:rsidRPr="00F55744">
        <w:rPr>
          <w:b/>
          <w:sz w:val="22"/>
          <w:szCs w:val="22"/>
        </w:rPr>
        <w:t>Monolithic slab systems</w:t>
      </w:r>
    </w:p>
    <w:p w14:paraId="2B35963F" w14:textId="77777777" w:rsidR="00CE4961" w:rsidRPr="00F55744" w:rsidRDefault="00CE4961" w:rsidP="00E20533">
      <w:pPr>
        <w:tabs>
          <w:tab w:val="left" w:pos="720"/>
        </w:tabs>
        <w:rPr>
          <w:sz w:val="22"/>
          <w:szCs w:val="22"/>
        </w:rPr>
      </w:pPr>
    </w:p>
    <w:p w14:paraId="41D1C9B3" w14:textId="77777777" w:rsidR="00E20533" w:rsidRPr="00F55744" w:rsidRDefault="00E20533" w:rsidP="00E20533">
      <w:pPr>
        <w:tabs>
          <w:tab w:val="left" w:pos="720"/>
        </w:tabs>
        <w:ind w:left="2160"/>
        <w:rPr>
          <w:sz w:val="22"/>
          <w:szCs w:val="22"/>
        </w:rPr>
      </w:pPr>
      <w:r w:rsidRPr="00F55744">
        <w:rPr>
          <w:sz w:val="22"/>
          <w:szCs w:val="22"/>
        </w:rPr>
        <w:t>A monolithic slab is permitted above the frost line when all relevant site-specific conditions, including soil characteristics, site preparation, ventilation, and insulative properties of the under floor enclosure are considered and anchorage requirements are accommodated as set out in Subchapter E, Section I.</w:t>
      </w:r>
      <w:r w:rsidR="002877E2">
        <w:rPr>
          <w:sz w:val="22"/>
          <w:szCs w:val="22"/>
        </w:rPr>
        <w:t xml:space="preserve"> </w:t>
      </w:r>
      <w:r w:rsidRPr="00F55744">
        <w:rPr>
          <w:sz w:val="22"/>
          <w:szCs w:val="22"/>
        </w:rPr>
        <w:t>The monolithic slab system must be designed by a registered professional engineer or registered architect:</w:t>
      </w:r>
    </w:p>
    <w:p w14:paraId="2833B790" w14:textId="77777777" w:rsidR="00E20533" w:rsidRPr="00F55744" w:rsidRDefault="00E20533" w:rsidP="00E20533">
      <w:pPr>
        <w:tabs>
          <w:tab w:val="left" w:pos="720"/>
        </w:tabs>
        <w:rPr>
          <w:sz w:val="22"/>
          <w:szCs w:val="22"/>
        </w:rPr>
      </w:pPr>
    </w:p>
    <w:p w14:paraId="6315D97D" w14:textId="77777777" w:rsidR="00E20533" w:rsidRPr="00F55744" w:rsidRDefault="00E20533" w:rsidP="00E20533">
      <w:pPr>
        <w:tabs>
          <w:tab w:val="left" w:pos="720"/>
        </w:tabs>
        <w:ind w:left="2880" w:hanging="720"/>
        <w:rPr>
          <w:sz w:val="22"/>
          <w:szCs w:val="22"/>
        </w:rPr>
      </w:pPr>
      <w:r w:rsidRPr="00F55744">
        <w:rPr>
          <w:sz w:val="22"/>
          <w:szCs w:val="22"/>
        </w:rPr>
        <w:t>a.</w:t>
      </w:r>
      <w:r w:rsidRPr="00F55744">
        <w:rPr>
          <w:sz w:val="22"/>
          <w:szCs w:val="22"/>
        </w:rPr>
        <w:tab/>
        <w:t>In accordance with acceptable engineering practice to prevent the effects of frost heave; or</w:t>
      </w:r>
    </w:p>
    <w:p w14:paraId="584589DE" w14:textId="77777777" w:rsidR="00E20533" w:rsidRPr="00F55744" w:rsidRDefault="00E20533" w:rsidP="00E20533">
      <w:pPr>
        <w:tabs>
          <w:tab w:val="left" w:pos="720"/>
          <w:tab w:val="left" w:pos="1440"/>
        </w:tabs>
        <w:ind w:left="2340" w:hanging="720"/>
        <w:rPr>
          <w:sz w:val="22"/>
          <w:szCs w:val="22"/>
        </w:rPr>
      </w:pPr>
    </w:p>
    <w:p w14:paraId="7EC6F458" w14:textId="77777777" w:rsidR="00E20533" w:rsidRPr="00F55744" w:rsidRDefault="00E20533" w:rsidP="00E20533">
      <w:pPr>
        <w:numPr>
          <w:ilvl w:val="2"/>
          <w:numId w:val="7"/>
        </w:numPr>
        <w:tabs>
          <w:tab w:val="clear" w:pos="3060"/>
          <w:tab w:val="left" w:pos="720"/>
          <w:tab w:val="left" w:pos="1440"/>
        </w:tabs>
        <w:ind w:left="2880"/>
        <w:rPr>
          <w:sz w:val="22"/>
          <w:szCs w:val="22"/>
        </w:rPr>
      </w:pPr>
      <w:r w:rsidRPr="00F55744">
        <w:rPr>
          <w:sz w:val="22"/>
          <w:szCs w:val="22"/>
        </w:rPr>
        <w:t>In accordance with SEI/ASCE 32-01 (incorporated by reference).</w:t>
      </w:r>
    </w:p>
    <w:p w14:paraId="3198C6FC" w14:textId="77777777" w:rsidR="00E20533" w:rsidRPr="00F55744" w:rsidRDefault="00E20533" w:rsidP="00E20533">
      <w:pPr>
        <w:tabs>
          <w:tab w:val="left" w:pos="720"/>
        </w:tabs>
        <w:rPr>
          <w:sz w:val="22"/>
          <w:szCs w:val="22"/>
        </w:rPr>
      </w:pPr>
    </w:p>
    <w:p w14:paraId="4D16847E" w14:textId="77777777" w:rsidR="00E20533" w:rsidRPr="00F55744" w:rsidRDefault="00CE4961" w:rsidP="00E20533">
      <w:pPr>
        <w:numPr>
          <w:ilvl w:val="1"/>
          <w:numId w:val="7"/>
        </w:numPr>
        <w:tabs>
          <w:tab w:val="left" w:pos="720"/>
          <w:tab w:val="left" w:pos="1440"/>
        </w:tabs>
        <w:rPr>
          <w:b/>
          <w:sz w:val="22"/>
          <w:szCs w:val="22"/>
        </w:rPr>
      </w:pPr>
      <w:r w:rsidRPr="00F55744">
        <w:rPr>
          <w:b/>
          <w:sz w:val="22"/>
          <w:szCs w:val="22"/>
        </w:rPr>
        <w:t>Insulated foundations</w:t>
      </w:r>
    </w:p>
    <w:p w14:paraId="73E5B288" w14:textId="77777777" w:rsidR="00E20533" w:rsidRPr="00F55744" w:rsidRDefault="00E20533" w:rsidP="00E20533">
      <w:pPr>
        <w:tabs>
          <w:tab w:val="left" w:pos="720"/>
          <w:tab w:val="left" w:pos="1440"/>
        </w:tabs>
        <w:ind w:left="1440"/>
        <w:rPr>
          <w:sz w:val="22"/>
          <w:szCs w:val="22"/>
        </w:rPr>
      </w:pPr>
    </w:p>
    <w:p w14:paraId="4DFF06AA" w14:textId="77777777" w:rsidR="00E20533" w:rsidRPr="00F55744" w:rsidRDefault="00E20533" w:rsidP="00CE4961">
      <w:pPr>
        <w:tabs>
          <w:tab w:val="left" w:pos="720"/>
          <w:tab w:val="left" w:pos="1440"/>
        </w:tabs>
        <w:ind w:left="2160" w:right="-180"/>
        <w:rPr>
          <w:sz w:val="22"/>
          <w:szCs w:val="22"/>
        </w:rPr>
      </w:pPr>
      <w:r w:rsidRPr="00F55744">
        <w:rPr>
          <w:sz w:val="22"/>
          <w:szCs w:val="22"/>
        </w:rPr>
        <w:t>An insulated foundation is permitted above the frost line, when all relevant site-specific conditions, including soil characteristics, site preparation, ventilation, and insulative properties of the under the floor enclosure, are considered, and the foundation is designed by a registered professional engineer or registered architect:</w:t>
      </w:r>
    </w:p>
    <w:p w14:paraId="4BAF79F4" w14:textId="77777777" w:rsidR="00E20533" w:rsidRPr="00F55744" w:rsidRDefault="00E20533" w:rsidP="00E20533">
      <w:pPr>
        <w:tabs>
          <w:tab w:val="left" w:pos="720"/>
          <w:tab w:val="left" w:pos="1440"/>
        </w:tabs>
        <w:ind w:left="2160"/>
      </w:pPr>
    </w:p>
    <w:p w14:paraId="25E66972" w14:textId="77777777" w:rsidR="00E20533" w:rsidRPr="00F55744" w:rsidRDefault="00E20533" w:rsidP="00E20533">
      <w:pPr>
        <w:tabs>
          <w:tab w:val="left" w:pos="720"/>
        </w:tabs>
        <w:ind w:left="2880" w:hanging="720"/>
        <w:rPr>
          <w:sz w:val="22"/>
          <w:szCs w:val="22"/>
        </w:rPr>
      </w:pPr>
      <w:r w:rsidRPr="00F55744">
        <w:rPr>
          <w:sz w:val="22"/>
          <w:szCs w:val="22"/>
        </w:rPr>
        <w:t>a.</w:t>
      </w:r>
      <w:r w:rsidRPr="00F55744">
        <w:rPr>
          <w:sz w:val="22"/>
          <w:szCs w:val="22"/>
        </w:rPr>
        <w:tab/>
        <w:t>In accordance with acceptable engineering practice to prevent the effects of frost heave; or</w:t>
      </w:r>
    </w:p>
    <w:p w14:paraId="13681228" w14:textId="77777777" w:rsidR="00E20533" w:rsidRPr="00F55744" w:rsidRDefault="00E20533" w:rsidP="00E20533">
      <w:pPr>
        <w:tabs>
          <w:tab w:val="left" w:pos="720"/>
          <w:tab w:val="left" w:pos="1440"/>
        </w:tabs>
        <w:ind w:left="2340" w:hanging="720"/>
        <w:rPr>
          <w:sz w:val="22"/>
          <w:szCs w:val="22"/>
        </w:rPr>
      </w:pPr>
    </w:p>
    <w:p w14:paraId="1A8D56E9" w14:textId="77777777" w:rsidR="00E20533" w:rsidRPr="00F55744" w:rsidRDefault="00E20533" w:rsidP="00E20533">
      <w:pPr>
        <w:tabs>
          <w:tab w:val="left" w:pos="720"/>
          <w:tab w:val="left" w:pos="1440"/>
        </w:tabs>
        <w:ind w:left="2160"/>
        <w:rPr>
          <w:sz w:val="22"/>
          <w:szCs w:val="22"/>
        </w:rPr>
      </w:pPr>
      <w:r w:rsidRPr="00F55744">
        <w:rPr>
          <w:sz w:val="22"/>
          <w:szCs w:val="22"/>
        </w:rPr>
        <w:t>b.</w:t>
      </w:r>
      <w:r w:rsidRPr="00F55744">
        <w:rPr>
          <w:sz w:val="22"/>
          <w:szCs w:val="22"/>
        </w:rPr>
        <w:tab/>
        <w:t>In accordance with SEI/ASCE 32-01 (incorporated by reference).</w:t>
      </w:r>
    </w:p>
    <w:p w14:paraId="3B4BDBF9" w14:textId="77777777" w:rsidR="00E20533" w:rsidRPr="00F55744" w:rsidRDefault="00E20533" w:rsidP="00E20533">
      <w:pPr>
        <w:tabs>
          <w:tab w:val="left" w:pos="720"/>
          <w:tab w:val="left" w:pos="1440"/>
        </w:tabs>
        <w:ind w:left="2160"/>
        <w:rPr>
          <w:sz w:val="22"/>
          <w:szCs w:val="22"/>
        </w:rPr>
      </w:pPr>
    </w:p>
    <w:p w14:paraId="6842A331" w14:textId="77777777" w:rsidR="00E20533" w:rsidRPr="00F55744" w:rsidRDefault="00E20533" w:rsidP="00E20533">
      <w:pPr>
        <w:tabs>
          <w:tab w:val="left" w:pos="720"/>
        </w:tabs>
        <w:ind w:left="720"/>
        <w:rPr>
          <w:sz w:val="22"/>
          <w:szCs w:val="22"/>
        </w:rPr>
      </w:pPr>
      <w:r w:rsidRPr="00F55744">
        <w:rPr>
          <w:sz w:val="22"/>
          <w:szCs w:val="22"/>
        </w:rPr>
        <w:t>C.</w:t>
      </w:r>
      <w:r w:rsidRPr="00F55744">
        <w:rPr>
          <w:sz w:val="22"/>
          <w:szCs w:val="22"/>
        </w:rPr>
        <w:tab/>
      </w:r>
      <w:r w:rsidRPr="00F55744">
        <w:rPr>
          <w:b/>
          <w:sz w:val="22"/>
          <w:szCs w:val="22"/>
        </w:rPr>
        <w:t>Sizing of footings</w:t>
      </w:r>
    </w:p>
    <w:p w14:paraId="5F7B706E" w14:textId="77777777" w:rsidR="00E20533" w:rsidRPr="00F55744" w:rsidRDefault="00E20533" w:rsidP="00E20533">
      <w:pPr>
        <w:tabs>
          <w:tab w:val="left" w:pos="720"/>
          <w:tab w:val="left" w:pos="1440"/>
        </w:tabs>
        <w:ind w:left="720"/>
        <w:rPr>
          <w:sz w:val="22"/>
          <w:szCs w:val="22"/>
        </w:rPr>
      </w:pPr>
    </w:p>
    <w:p w14:paraId="1D951FCD" w14:textId="77777777" w:rsidR="00E20533" w:rsidRPr="00F55744" w:rsidRDefault="00E20533" w:rsidP="00E20533">
      <w:pPr>
        <w:tabs>
          <w:tab w:val="left" w:pos="720"/>
          <w:tab w:val="left" w:pos="1440"/>
        </w:tabs>
        <w:ind w:left="1440"/>
        <w:rPr>
          <w:sz w:val="22"/>
          <w:szCs w:val="22"/>
        </w:rPr>
      </w:pPr>
      <w:r w:rsidRPr="00F55744">
        <w:rPr>
          <w:sz w:val="22"/>
          <w:szCs w:val="22"/>
        </w:rPr>
        <w:t>The sizing and layout of footings depends on the load-bearing capacity of the soil, footings, and the piers.</w:t>
      </w:r>
      <w:r w:rsidR="002877E2">
        <w:rPr>
          <w:sz w:val="22"/>
          <w:szCs w:val="22"/>
        </w:rPr>
        <w:t xml:space="preserve"> </w:t>
      </w:r>
      <w:r w:rsidR="00604616" w:rsidRPr="00F55744">
        <w:rPr>
          <w:sz w:val="22"/>
          <w:szCs w:val="22"/>
        </w:rPr>
        <w:t>-</w:t>
      </w:r>
      <w:r w:rsidRPr="00F55744">
        <w:rPr>
          <w:sz w:val="22"/>
          <w:szCs w:val="22"/>
        </w:rPr>
        <w:t>See Subchapter C, Sections II and III, and Table to Subchapter D, Section XII.</w:t>
      </w:r>
    </w:p>
    <w:p w14:paraId="7CF1CE44" w14:textId="77777777" w:rsidR="00E20533" w:rsidRPr="00F55744" w:rsidRDefault="00E20533" w:rsidP="00E20533">
      <w:pPr>
        <w:tabs>
          <w:tab w:val="left" w:pos="720"/>
          <w:tab w:val="left" w:pos="1440"/>
        </w:tabs>
        <w:jc w:val="center"/>
        <w:rPr>
          <w:b/>
        </w:rPr>
      </w:pPr>
    </w:p>
    <w:p w14:paraId="6382FBE4" w14:textId="77777777" w:rsidR="00E20533" w:rsidRPr="00F55744" w:rsidRDefault="00E20533" w:rsidP="00E20533">
      <w:pPr>
        <w:keepNext/>
        <w:tabs>
          <w:tab w:val="left" w:pos="720"/>
          <w:tab w:val="left" w:pos="1440"/>
        </w:tabs>
        <w:jc w:val="center"/>
        <w:rPr>
          <w:b/>
        </w:rPr>
      </w:pPr>
      <w:r w:rsidRPr="00F55744">
        <w:rPr>
          <w:b/>
        </w:rPr>
        <w:t>Figure A to Subchapter D, Section XII – Footings</w:t>
      </w:r>
    </w:p>
    <w:p w14:paraId="330636F7" w14:textId="77777777" w:rsidR="00E20533" w:rsidRPr="00F55744" w:rsidRDefault="00E20533" w:rsidP="00E20533">
      <w:pPr>
        <w:keepNext/>
        <w:tabs>
          <w:tab w:val="left" w:pos="720"/>
          <w:tab w:val="left" w:pos="1440"/>
        </w:tabs>
        <w:jc w:val="center"/>
        <w:rPr>
          <w:b/>
        </w:rPr>
      </w:pPr>
      <w:r w:rsidRPr="00F55744">
        <w:rPr>
          <w:b/>
        </w:rPr>
        <w:t>Typical Blocking Diagram for Single Section Homes</w:t>
      </w:r>
    </w:p>
    <w:p w14:paraId="1077731B" w14:textId="77777777" w:rsidR="00E20533" w:rsidRPr="00F55744" w:rsidRDefault="00E20533" w:rsidP="00E20533">
      <w:pPr>
        <w:keepNext/>
        <w:tabs>
          <w:tab w:val="left" w:pos="720"/>
          <w:tab w:val="left" w:pos="1440"/>
        </w:tabs>
        <w:jc w:val="center"/>
        <w:rPr>
          <w:b/>
        </w:rPr>
      </w:pPr>
    </w:p>
    <w:p w14:paraId="51879053" w14:textId="1A795E18" w:rsidR="00E20533" w:rsidRPr="00F55744" w:rsidRDefault="00CE5964" w:rsidP="00E20533">
      <w:pPr>
        <w:jc w:val="center"/>
      </w:pPr>
      <w:r>
        <w:rPr>
          <w:noProof/>
        </w:rPr>
        <w:drawing>
          <wp:inline distT="0" distB="0" distL="0" distR="0" wp14:anchorId="1ACD9138" wp14:editId="5844576E">
            <wp:extent cx="4572000" cy="1895475"/>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t="15627"/>
                    <a:stretch>
                      <a:fillRect/>
                    </a:stretch>
                  </pic:blipFill>
                  <pic:spPr bwMode="auto">
                    <a:xfrm>
                      <a:off x="0" y="0"/>
                      <a:ext cx="4572000" cy="1895475"/>
                    </a:xfrm>
                    <a:prstGeom prst="rect">
                      <a:avLst/>
                    </a:prstGeom>
                    <a:noFill/>
                    <a:ln>
                      <a:noFill/>
                    </a:ln>
                  </pic:spPr>
                </pic:pic>
              </a:graphicData>
            </a:graphic>
          </wp:inline>
        </w:drawing>
      </w:r>
    </w:p>
    <w:p w14:paraId="58B89EDC" w14:textId="77777777" w:rsidR="00E20533" w:rsidRPr="00F55744" w:rsidRDefault="00E20533" w:rsidP="00E20533">
      <w:pPr>
        <w:tabs>
          <w:tab w:val="left" w:pos="720"/>
          <w:tab w:val="left" w:pos="1440"/>
        </w:tabs>
        <w:rPr>
          <w:rFonts w:ascii="EKJDH I+ Helvetica" w:hAnsi="EKJDH I+ Helvetica" w:cs="EKJDH I+ Helvetica"/>
          <w:b/>
          <w:sz w:val="16"/>
          <w:szCs w:val="16"/>
        </w:rPr>
      </w:pPr>
      <w:r w:rsidRPr="00F55744">
        <w:rPr>
          <w:rFonts w:ascii="EKJDH I+ Helvetica" w:hAnsi="EKJDH I+ Helvetica" w:cs="EKJDH I+ Helvetica"/>
          <w:b/>
          <w:sz w:val="16"/>
          <w:szCs w:val="16"/>
        </w:rPr>
        <w:t>Notes to Figure A:</w:t>
      </w:r>
    </w:p>
    <w:p w14:paraId="3DB34E8A" w14:textId="77777777" w:rsidR="00E20533" w:rsidRPr="00F55744" w:rsidRDefault="00E20533" w:rsidP="00E20533">
      <w:pPr>
        <w:tabs>
          <w:tab w:val="left" w:pos="720"/>
          <w:tab w:val="left" w:pos="1440"/>
        </w:tabs>
        <w:rPr>
          <w:rFonts w:ascii="EKJDH I+ Helvetica" w:hAnsi="EKJDH I+ Helvetica" w:cs="EKJDH I+ Helvetica"/>
          <w:sz w:val="16"/>
          <w:szCs w:val="16"/>
        </w:rPr>
      </w:pPr>
    </w:p>
    <w:p w14:paraId="22D8DE33" w14:textId="77777777" w:rsidR="00E20533" w:rsidRPr="00F55744" w:rsidRDefault="00E20533" w:rsidP="00E20533">
      <w:pPr>
        <w:numPr>
          <w:ilvl w:val="0"/>
          <w:numId w:val="28"/>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Refer to Table 1 to Subchapter D, Section III for pier and footing requirements when frame blocking only is used.</w:t>
      </w:r>
    </w:p>
    <w:p w14:paraId="74D10ABD" w14:textId="77777777" w:rsidR="00E20533" w:rsidRPr="00F55744" w:rsidRDefault="00E20533" w:rsidP="00E20533">
      <w:pPr>
        <w:numPr>
          <w:ilvl w:val="0"/>
          <w:numId w:val="28"/>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In addition to blocking required by Subchapter D, Section XI, see Table 2 to Subchapter D, Section III for maximum perimeter blocking loads.</w:t>
      </w:r>
    </w:p>
    <w:p w14:paraId="1295E80E" w14:textId="77777777" w:rsidR="00E20533" w:rsidRPr="00F55744" w:rsidRDefault="00E20533" w:rsidP="00E20533">
      <w:pPr>
        <w:numPr>
          <w:ilvl w:val="0"/>
          <w:numId w:val="28"/>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lastRenderedPageBreak/>
        <w:t>End piers under main I-beams may be set back a maximum of 24 inches, as measure from the outside edge of the floor to the center of the pier.</w:t>
      </w:r>
    </w:p>
    <w:p w14:paraId="1BF40A13" w14:textId="77777777" w:rsidR="00E20533" w:rsidRPr="00F55744" w:rsidRDefault="00E20533" w:rsidP="00E20533">
      <w:pPr>
        <w:numPr>
          <w:ilvl w:val="0"/>
          <w:numId w:val="28"/>
        </w:numPr>
        <w:tabs>
          <w:tab w:val="clear" w:pos="1080"/>
        </w:tabs>
        <w:ind w:left="360" w:hanging="360"/>
        <w:rPr>
          <w:rFonts w:ascii="EKJDH I+ Helvetica" w:hAnsi="EKJDH I+ Helvetica" w:cs="EKJDH I+ Helvetica"/>
          <w:sz w:val="16"/>
          <w:szCs w:val="16"/>
        </w:rPr>
      </w:pPr>
      <w:r w:rsidRPr="00F55744">
        <w:rPr>
          <w:rFonts w:ascii="EKJDH I+ Helvetica" w:hAnsi="EKJDH I+ Helvetica" w:cs="EKJDH I+ Helvetica"/>
          <w:sz w:val="16"/>
          <w:szCs w:val="16"/>
        </w:rPr>
        <w:t>Place piers on both sides of sidewall exterior doors, patio doors, and sliding glass doors; under porch posts, factory-installed fireplaces, and fireplace stoves; under jamb studs at multiple window openings; and at any other sidewall openings 48 inches or greater in width. For roof loads of 40 psf or greater, a professional engineer or registered architect must determine the maximum sidewall opening permitted without perimeter supports. See Subchapter D, Section VII and Subchapter D, Section XI for additional requirements for locating perimeter supports.</w:t>
      </w:r>
    </w:p>
    <w:p w14:paraId="7C333C16" w14:textId="77777777" w:rsidR="00E20533" w:rsidRPr="00F55744" w:rsidRDefault="00E20533" w:rsidP="00E20533">
      <w:pPr>
        <w:rPr>
          <w:rFonts w:ascii="EKJDH I+ Helvetica" w:hAnsi="EKJDH I+ Helvetica" w:cs="EKJDH I+ Helvetica"/>
          <w:sz w:val="16"/>
          <w:szCs w:val="16"/>
        </w:rPr>
      </w:pPr>
    </w:p>
    <w:p w14:paraId="5495193E" w14:textId="77777777" w:rsidR="00E20533" w:rsidRPr="00F55744" w:rsidRDefault="00E20533" w:rsidP="00E20533">
      <w:pPr>
        <w:tabs>
          <w:tab w:val="left" w:pos="720"/>
        </w:tabs>
        <w:jc w:val="center"/>
        <w:rPr>
          <w:b/>
        </w:rPr>
      </w:pPr>
    </w:p>
    <w:p w14:paraId="76F64619" w14:textId="77777777" w:rsidR="00E20533" w:rsidRPr="00F55744" w:rsidRDefault="00E20533" w:rsidP="00E20533">
      <w:pPr>
        <w:keepNext/>
        <w:tabs>
          <w:tab w:val="left" w:pos="720"/>
        </w:tabs>
        <w:jc w:val="center"/>
        <w:rPr>
          <w:b/>
        </w:rPr>
      </w:pPr>
      <w:r w:rsidRPr="00F55744">
        <w:rPr>
          <w:b/>
        </w:rPr>
        <w:t>Figure B to Subchapter D, Section XII – Footings</w:t>
      </w:r>
    </w:p>
    <w:p w14:paraId="60EC2078" w14:textId="77777777" w:rsidR="00E20533" w:rsidRPr="00F55744" w:rsidRDefault="00E20533" w:rsidP="00E20533">
      <w:pPr>
        <w:keepNext/>
        <w:tabs>
          <w:tab w:val="left" w:pos="720"/>
        </w:tabs>
        <w:ind w:left="720" w:hanging="360"/>
        <w:jc w:val="center"/>
        <w:rPr>
          <w:b/>
        </w:rPr>
      </w:pPr>
      <w:r w:rsidRPr="00F55744">
        <w:rPr>
          <w:b/>
        </w:rPr>
        <w:t>Typical Blocking Diagram for Multi-section Homes</w:t>
      </w:r>
    </w:p>
    <w:p w14:paraId="5DA6914E" w14:textId="77777777" w:rsidR="00E20533" w:rsidRPr="00F55744" w:rsidRDefault="00E20533" w:rsidP="00E20533">
      <w:pPr>
        <w:keepNext/>
        <w:tabs>
          <w:tab w:val="left" w:pos="720"/>
        </w:tabs>
        <w:ind w:left="720" w:hanging="360"/>
        <w:jc w:val="center"/>
        <w:rPr>
          <w:b/>
        </w:rPr>
      </w:pPr>
    </w:p>
    <w:p w14:paraId="5A2144E3" w14:textId="6DFE4201" w:rsidR="00E20533" w:rsidRPr="00F55744" w:rsidRDefault="00CE5964" w:rsidP="00E20533">
      <w:pPr>
        <w:rPr>
          <w:b/>
        </w:rPr>
      </w:pPr>
      <w:r>
        <w:rPr>
          <w:noProof/>
        </w:rPr>
        <mc:AlternateContent>
          <mc:Choice Requires="wps">
            <w:drawing>
              <wp:anchor distT="0" distB="0" distL="114300" distR="114300" simplePos="0" relativeHeight="251659264" behindDoc="1" locked="0" layoutInCell="1" allowOverlap="1" wp14:anchorId="5B48BF93" wp14:editId="4AD1CEFB">
                <wp:simplePos x="0" y="0"/>
                <wp:positionH relativeFrom="column">
                  <wp:posOffset>3840480</wp:posOffset>
                </wp:positionH>
                <wp:positionV relativeFrom="paragraph">
                  <wp:posOffset>947420</wp:posOffset>
                </wp:positionV>
                <wp:extent cx="2514600" cy="428625"/>
                <wp:effectExtent l="1905" t="1905" r="0" b="0"/>
                <wp:wrapNone/>
                <wp:docPr id="191418686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43A62" w14:textId="77777777" w:rsidR="006025D6" w:rsidRPr="00361C8D" w:rsidRDefault="006025D6" w:rsidP="00E20533">
                            <w:pPr>
                              <w:rPr>
                                <w:rFonts w:ascii="Arial" w:hAnsi="Arial" w:cs="Arial"/>
                                <w:sz w:val="14"/>
                                <w:szCs w:val="14"/>
                              </w:rPr>
                            </w:pPr>
                            <w:r w:rsidRPr="00361C8D">
                              <w:rPr>
                                <w:rFonts w:ascii="Arial" w:hAnsi="Arial" w:cs="Arial"/>
                                <w:sz w:val="14"/>
                                <w:szCs w:val="14"/>
                              </w:rPr>
                              <w:t xml:space="preserve">See Figures </w:t>
                            </w:r>
                            <w:r>
                              <w:rPr>
                                <w:rFonts w:ascii="Arial" w:hAnsi="Arial" w:cs="Arial"/>
                                <w:sz w:val="14"/>
                                <w:szCs w:val="14"/>
                              </w:rPr>
                              <w:t>A and B</w:t>
                            </w:r>
                            <w:r w:rsidRPr="00361C8D">
                              <w:rPr>
                                <w:rFonts w:ascii="Arial" w:hAnsi="Arial" w:cs="Arial"/>
                                <w:sz w:val="14"/>
                                <w:szCs w:val="14"/>
                              </w:rPr>
                              <w:t xml:space="preserve"> to </w:t>
                            </w:r>
                            <w:r>
                              <w:rPr>
                                <w:rFonts w:ascii="Arial" w:hAnsi="Arial" w:cs="Arial"/>
                                <w:sz w:val="14"/>
                                <w:szCs w:val="14"/>
                              </w:rPr>
                              <w:t>Subchapter</w:t>
                            </w:r>
                            <w:r w:rsidRPr="00361C8D">
                              <w:rPr>
                                <w:rFonts w:ascii="Arial" w:hAnsi="Arial" w:cs="Arial"/>
                                <w:sz w:val="14"/>
                                <w:szCs w:val="14"/>
                              </w:rPr>
                              <w:t xml:space="preserve"> D, Section X for typical pier and footing requirements along the mate lines of multi-section homes.</w:t>
                            </w:r>
                          </w:p>
                          <w:p w14:paraId="1890AC61" w14:textId="77777777" w:rsidR="006025D6" w:rsidRPr="00B95567" w:rsidRDefault="006025D6" w:rsidP="00E20533">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8BF93" id="_x0000_t202" coordsize="21600,21600" o:spt="202" path="m,l,21600r21600,l21600,xe">
                <v:stroke joinstyle="miter"/>
                <v:path gradientshapeok="t" o:connecttype="rect"/>
              </v:shapetype>
              <v:shape id="Text Box 67" o:spid="_x0000_s1026" type="#_x0000_t202" style="position:absolute;margin-left:302.4pt;margin-top:74.6pt;width:198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U/8gEAAMoDAAAOAAAAZHJzL2Uyb0RvYy54bWysU8GO0zAQvSPxD5bvNG3UliVqulq6KkJa&#10;WKSFD3AcJ7FwPGbsNilfz9jpdgvcEDlYHo/9Zt6bl83t2Bt2VOg12JIvZnPOlJVQa9uW/NvX/Zsb&#10;znwQthYGrCr5SXl+u339ajO4QuXQgakVMgKxvhhcybsQXJFlXnaqF34GTllKNoC9CBRim9UoBkLv&#10;TZbP5+tsAKwdglTe0+n9lOTbhN80SobHpvEqMFNy6i2kFdNaxTXbbkTRonCdluc2xD900QttqegF&#10;6l4EwQ6o/4LqtUTw0ISZhD6DptFSJQ7EZjH/g81TJ5xKXEgc7y4y+f8HKz8fn9wXZGF8DyMNMJHw&#10;7gHkd88s7DphW3WHCEOnRE2FF1GybHC+OD+NUvvCR5Bq+AQ1DVkcAiSgscE+qkI8GaHTAE4X0dUY&#10;mKTDfLVYrueUkpRb5jfrfJVKiOL5tUMfPijoWdyUHGmoCV0cH3yI3Yji+Uos5sHoeq+NSQG21c4g&#10;OwoywD59Z/TfrhkbL1uIzybEeJJoRmYTxzBWIyUj3QrqExFGmAxFPwBtOsCfnA1kppL7HweBijPz&#10;0ZJo7xbLZXRfCpartzkFeJ2prjPCSoIqeeBs2u7C5NiDQ912VGkak4U7ErrRSYOXrs59k2GSNGdz&#10;R0dex+nWyy+4/QUAAP//AwBQSwMEFAAGAAgAAAAhALlu31/fAAAADAEAAA8AAABkcnMvZG93bnJl&#10;di54bWxMj8FOwzAQRO9I/IO1SFwQtRuFhIY4FSCBuLb0AzbxNomI7Sh2m/Tv2Z7gODujmbfldrGD&#10;ONMUeu80rFcKBLnGm961Gg7fH4/PIEJEZ3DwjjRcKMC2ur0psTB+djs672MruMSFAjV0MY6FlKHp&#10;yGJY+ZEce0c/WYwsp1aaCWcut4NMlMqkxd7xQocjvXfU/OxPVsPxa3542sz1ZzzkuzR7wz6v/UXr&#10;+7vl9QVEpCX+heGKz+hQMVPtT84EMWjIVMrokY10k4C4JpRSfKo1JOssB1mV8v8T1S8AAAD//wMA&#10;UEsBAi0AFAAGAAgAAAAhALaDOJL+AAAA4QEAABMAAAAAAAAAAAAAAAAAAAAAAFtDb250ZW50X1R5&#10;cGVzXS54bWxQSwECLQAUAAYACAAAACEAOP0h/9YAAACUAQAACwAAAAAAAAAAAAAAAAAvAQAAX3Jl&#10;bHMvLnJlbHNQSwECLQAUAAYACAAAACEAKiRVP/IBAADKAwAADgAAAAAAAAAAAAAAAAAuAgAAZHJz&#10;L2Uyb0RvYy54bWxQSwECLQAUAAYACAAAACEAuW7fX98AAAAMAQAADwAAAAAAAAAAAAAAAABMBAAA&#10;ZHJzL2Rvd25yZXYueG1sUEsFBgAAAAAEAAQA8wAAAFgFAAAAAA==&#10;" stroked="f">
                <v:textbox>
                  <w:txbxContent>
                    <w:p w14:paraId="73943A62" w14:textId="77777777" w:rsidR="006025D6" w:rsidRPr="00361C8D" w:rsidRDefault="006025D6" w:rsidP="00E20533">
                      <w:pPr>
                        <w:rPr>
                          <w:rFonts w:ascii="Arial" w:hAnsi="Arial" w:cs="Arial"/>
                          <w:sz w:val="14"/>
                          <w:szCs w:val="14"/>
                        </w:rPr>
                      </w:pPr>
                      <w:r w:rsidRPr="00361C8D">
                        <w:rPr>
                          <w:rFonts w:ascii="Arial" w:hAnsi="Arial" w:cs="Arial"/>
                          <w:sz w:val="14"/>
                          <w:szCs w:val="14"/>
                        </w:rPr>
                        <w:t xml:space="preserve">See Figures </w:t>
                      </w:r>
                      <w:r>
                        <w:rPr>
                          <w:rFonts w:ascii="Arial" w:hAnsi="Arial" w:cs="Arial"/>
                          <w:sz w:val="14"/>
                          <w:szCs w:val="14"/>
                        </w:rPr>
                        <w:t>A and B</w:t>
                      </w:r>
                      <w:r w:rsidRPr="00361C8D">
                        <w:rPr>
                          <w:rFonts w:ascii="Arial" w:hAnsi="Arial" w:cs="Arial"/>
                          <w:sz w:val="14"/>
                          <w:szCs w:val="14"/>
                        </w:rPr>
                        <w:t xml:space="preserve"> to </w:t>
                      </w:r>
                      <w:r>
                        <w:rPr>
                          <w:rFonts w:ascii="Arial" w:hAnsi="Arial" w:cs="Arial"/>
                          <w:sz w:val="14"/>
                          <w:szCs w:val="14"/>
                        </w:rPr>
                        <w:t>Subchapter</w:t>
                      </w:r>
                      <w:r w:rsidRPr="00361C8D">
                        <w:rPr>
                          <w:rFonts w:ascii="Arial" w:hAnsi="Arial" w:cs="Arial"/>
                          <w:sz w:val="14"/>
                          <w:szCs w:val="14"/>
                        </w:rPr>
                        <w:t xml:space="preserve"> D, Section X for typical pier and footing requirements along the mate lines of multi-section homes.</w:t>
                      </w:r>
                    </w:p>
                    <w:p w14:paraId="1890AC61" w14:textId="77777777" w:rsidR="006025D6" w:rsidRPr="00B95567" w:rsidRDefault="006025D6" w:rsidP="00E20533">
                      <w:pPr>
                        <w:rPr>
                          <w:rFonts w:ascii="Arial Narrow" w:hAnsi="Arial Narrow"/>
                          <w:sz w:val="16"/>
                          <w:szCs w:val="16"/>
                        </w:rPr>
                      </w:pPr>
                    </w:p>
                  </w:txbxContent>
                </v:textbox>
              </v:shape>
            </w:pict>
          </mc:Fallback>
        </mc:AlternateContent>
      </w:r>
      <w:r>
        <w:rPr>
          <w:noProof/>
        </w:rPr>
        <w:drawing>
          <wp:inline distT="0" distB="0" distL="0" distR="0" wp14:anchorId="10EA4704" wp14:editId="4B60B674">
            <wp:extent cx="3886200" cy="220980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l="-1949" t="14539" r="22685"/>
                    <a:stretch>
                      <a:fillRect/>
                    </a:stretch>
                  </pic:blipFill>
                  <pic:spPr bwMode="auto">
                    <a:xfrm>
                      <a:off x="0" y="0"/>
                      <a:ext cx="3886200" cy="2209800"/>
                    </a:xfrm>
                    <a:prstGeom prst="rect">
                      <a:avLst/>
                    </a:prstGeom>
                    <a:noFill/>
                    <a:ln>
                      <a:noFill/>
                    </a:ln>
                  </pic:spPr>
                </pic:pic>
              </a:graphicData>
            </a:graphic>
          </wp:inline>
        </w:drawing>
      </w:r>
    </w:p>
    <w:p w14:paraId="495C935A" w14:textId="77777777" w:rsidR="00E20533" w:rsidRPr="00F55744" w:rsidRDefault="00E20533" w:rsidP="00E20533">
      <w:pPr>
        <w:tabs>
          <w:tab w:val="left" w:pos="720"/>
        </w:tabs>
        <w:rPr>
          <w:rFonts w:ascii="EKJDH I+ Helvetica" w:hAnsi="EKJDH I+ Helvetica" w:cs="EKJDH I+ Helvetica"/>
          <w:sz w:val="16"/>
          <w:szCs w:val="16"/>
        </w:rPr>
      </w:pPr>
    </w:p>
    <w:p w14:paraId="7F8DCA32" w14:textId="77777777" w:rsidR="00E20533" w:rsidRPr="00F55744" w:rsidRDefault="00E20533" w:rsidP="00E20533">
      <w:pPr>
        <w:tabs>
          <w:tab w:val="left" w:pos="720"/>
        </w:tabs>
        <w:rPr>
          <w:rFonts w:ascii="EKJDH I+ Helvetica" w:hAnsi="EKJDH I+ Helvetica" w:cs="EKJDH I+ Helvetica"/>
          <w:b/>
          <w:sz w:val="16"/>
          <w:szCs w:val="16"/>
        </w:rPr>
      </w:pPr>
      <w:r w:rsidRPr="00F55744">
        <w:rPr>
          <w:rFonts w:ascii="EKJDH I+ Helvetica" w:hAnsi="EKJDH I+ Helvetica" w:cs="EKJDH I+ Helvetica"/>
          <w:b/>
          <w:sz w:val="16"/>
          <w:szCs w:val="16"/>
        </w:rPr>
        <w:t>Notes to Figure B:</w:t>
      </w:r>
    </w:p>
    <w:p w14:paraId="7D92CC95" w14:textId="77777777" w:rsidR="00E20533" w:rsidRPr="00F55744" w:rsidRDefault="00E20533" w:rsidP="00E20533">
      <w:pPr>
        <w:tabs>
          <w:tab w:val="left" w:pos="720"/>
        </w:tabs>
        <w:rPr>
          <w:rFonts w:ascii="EKJDH I+ Helvetica" w:hAnsi="EKJDH I+ Helvetica" w:cs="EKJDH I+ Helvetica"/>
          <w:sz w:val="16"/>
          <w:szCs w:val="16"/>
        </w:rPr>
      </w:pPr>
    </w:p>
    <w:p w14:paraId="03BF6A0B" w14:textId="77777777" w:rsidR="00E20533" w:rsidRPr="00F55744" w:rsidRDefault="00E20533" w:rsidP="00E20533">
      <w:pPr>
        <w:pStyle w:val="Default"/>
        <w:numPr>
          <w:ilvl w:val="0"/>
          <w:numId w:val="29"/>
        </w:numPr>
        <w:ind w:left="360" w:hanging="360"/>
        <w:rPr>
          <w:rFonts w:ascii="EKJDH I+ Helvetica" w:hAnsi="EKJDH I+ Helvetica" w:cs="EKJDH I+ Helvetica"/>
          <w:color w:val="auto"/>
          <w:sz w:val="16"/>
          <w:szCs w:val="16"/>
        </w:rPr>
      </w:pPr>
      <w:r w:rsidRPr="00F55744">
        <w:rPr>
          <w:rFonts w:ascii="EKJDH I+ Helvetica" w:hAnsi="EKJDH I+ Helvetica" w:cs="EKJDH I+ Helvetica"/>
          <w:color w:val="auto"/>
          <w:sz w:val="16"/>
          <w:szCs w:val="16"/>
        </w:rPr>
        <w:t>Refer to Table 1 to Subchapter D, Section III for pier and footing requirements when frame blocking only is used.</w:t>
      </w:r>
    </w:p>
    <w:p w14:paraId="6153C97D" w14:textId="77777777" w:rsidR="00E20533" w:rsidRPr="00F55744" w:rsidRDefault="00E20533" w:rsidP="00E20533">
      <w:pPr>
        <w:pStyle w:val="Default"/>
        <w:numPr>
          <w:ilvl w:val="0"/>
          <w:numId w:val="29"/>
        </w:numPr>
        <w:ind w:left="360" w:hanging="360"/>
        <w:rPr>
          <w:rFonts w:ascii="EKJDH I+ Helvetica" w:hAnsi="EKJDH I+ Helvetica" w:cs="EKJDH I+ Helvetica"/>
          <w:color w:val="auto"/>
          <w:sz w:val="16"/>
          <w:szCs w:val="16"/>
        </w:rPr>
      </w:pPr>
      <w:r w:rsidRPr="00F55744">
        <w:rPr>
          <w:rFonts w:ascii="EKJDH I+ Helvetica" w:hAnsi="EKJDH I+ Helvetica" w:cs="EKJDH I+ Helvetica"/>
          <w:color w:val="auto"/>
          <w:sz w:val="16"/>
          <w:szCs w:val="16"/>
        </w:rPr>
        <w:t xml:space="preserve">In addition to blocking required by Subchapter D, Section XI, see Tables 2 and 3 to Subchapter D, Section III for maximum perimeter blocking loads. </w:t>
      </w:r>
    </w:p>
    <w:p w14:paraId="6665A1AA" w14:textId="77777777" w:rsidR="00E20533" w:rsidRPr="00F55744" w:rsidRDefault="00E20533" w:rsidP="00E20533">
      <w:pPr>
        <w:pStyle w:val="Default"/>
        <w:numPr>
          <w:ilvl w:val="0"/>
          <w:numId w:val="29"/>
        </w:numPr>
        <w:ind w:left="360" w:hanging="360"/>
        <w:rPr>
          <w:rFonts w:ascii="EKJDH I+ Helvetica" w:hAnsi="EKJDH I+ Helvetica" w:cs="EKJDH I+ Helvetica"/>
          <w:color w:val="auto"/>
          <w:sz w:val="16"/>
          <w:szCs w:val="16"/>
        </w:rPr>
      </w:pPr>
      <w:r w:rsidRPr="00F55744">
        <w:rPr>
          <w:rFonts w:ascii="EKJDH I+ Helvetica" w:hAnsi="EKJDH I+ Helvetica" w:cs="EKJDH I+ Helvetica"/>
          <w:color w:val="auto"/>
          <w:sz w:val="16"/>
          <w:szCs w:val="16"/>
        </w:rPr>
        <w:t xml:space="preserve">End piers under main I-beams may be set back a maximum of 24 inches, as measured from the outside edge of the floor to center of the pier. </w:t>
      </w:r>
    </w:p>
    <w:p w14:paraId="63F7EE1E" w14:textId="77777777" w:rsidR="00E20533" w:rsidRPr="00F55744" w:rsidRDefault="00E20533" w:rsidP="00E20533">
      <w:pPr>
        <w:numPr>
          <w:ilvl w:val="0"/>
          <w:numId w:val="29"/>
        </w:numPr>
        <w:ind w:left="360" w:hanging="360"/>
        <w:rPr>
          <w:rFonts w:ascii="EKJDH I+ Helvetica" w:hAnsi="EKJDH I+ Helvetica" w:cs="EKJDH I+ Helvetica"/>
          <w:sz w:val="16"/>
          <w:szCs w:val="16"/>
        </w:rPr>
      </w:pPr>
      <w:r w:rsidRPr="00F55744">
        <w:rPr>
          <w:rFonts w:ascii="EKJDH I+ Helvetica" w:hAnsi="EKJDH I+ Helvetica" w:cs="EKJDH I+ Helvetica"/>
          <w:sz w:val="16"/>
          <w:szCs w:val="16"/>
        </w:rPr>
        <w:t>Place piers on both sides of sidewall exterior doors, patio doors, and sliding glass doors; under porch posts, factory-installed fireplaces, and fireplace stoves; under jamb studs at multiple window openings; and at any other sidewall openings 48 inches or greater in width.</w:t>
      </w:r>
      <w:r w:rsidR="002877E2">
        <w:rPr>
          <w:rFonts w:ascii="EKJDH I+ Helvetica" w:hAnsi="EKJDH I+ Helvetica" w:cs="EKJDH I+ Helvetica"/>
          <w:sz w:val="16"/>
          <w:szCs w:val="16"/>
        </w:rPr>
        <w:t xml:space="preserve"> </w:t>
      </w:r>
      <w:r w:rsidRPr="00F55744">
        <w:rPr>
          <w:rFonts w:ascii="EKJDH I+ Helvetica" w:hAnsi="EKJDH I+ Helvetica" w:cs="EKJDH I+ Helvetica"/>
          <w:sz w:val="16"/>
          <w:szCs w:val="16"/>
        </w:rPr>
        <w:t>For roof loads of 40 psf or greater, a professional engineer or registered architect must determine the maximum sidewall opening permitted without perimeter supports or mating wall opening permitted without pier or other supports. See Subchapter D, Section VII and Subchapter D, Section XI for additional requirements for locating perimeter supports.</w:t>
      </w:r>
    </w:p>
    <w:p w14:paraId="3976DC4D" w14:textId="77777777" w:rsidR="00E20533" w:rsidRPr="00F55744" w:rsidRDefault="00E20533" w:rsidP="00E20533">
      <w:pPr>
        <w:pStyle w:val="Default"/>
        <w:numPr>
          <w:ilvl w:val="0"/>
          <w:numId w:val="29"/>
        </w:numPr>
        <w:ind w:left="360" w:hanging="360"/>
        <w:rPr>
          <w:rFonts w:ascii="EKJDH I+ Helvetica" w:hAnsi="EKJDH I+ Helvetica" w:cs="EKJDH I+ Helvetica"/>
          <w:color w:val="auto"/>
          <w:sz w:val="16"/>
          <w:szCs w:val="16"/>
        </w:rPr>
      </w:pPr>
      <w:r w:rsidRPr="00F55744">
        <w:rPr>
          <w:rFonts w:ascii="EKJDH I+ Helvetica" w:hAnsi="EKJDH I+ Helvetica" w:cs="EKJDH I+ Helvetica"/>
          <w:color w:val="auto"/>
          <w:sz w:val="16"/>
          <w:szCs w:val="16"/>
        </w:rPr>
        <w:t>When an end pier under the mate-line also serves as a column pier, it may be set back a maximum of 6 inches, as measured from the inside edge of the exterior wall to the center of the pier.</w:t>
      </w:r>
    </w:p>
    <w:p w14:paraId="1FEE42ED" w14:textId="77777777" w:rsidR="00E20533" w:rsidRPr="00F55744" w:rsidRDefault="00E20533" w:rsidP="00E20533">
      <w:pPr>
        <w:pStyle w:val="Default"/>
        <w:rPr>
          <w:rFonts w:ascii="EKJDH I+ Helvetica" w:hAnsi="EKJDH I+ Helvetica" w:cs="EKJDH I+ Helvetica"/>
          <w:color w:val="auto"/>
          <w:sz w:val="16"/>
          <w:szCs w:val="16"/>
        </w:rPr>
      </w:pPr>
    </w:p>
    <w:p w14:paraId="128A467B" w14:textId="77777777" w:rsidR="00E20533" w:rsidRPr="00F55744" w:rsidRDefault="00E20533" w:rsidP="00E20533">
      <w:pPr>
        <w:pStyle w:val="Default"/>
        <w:rPr>
          <w:rFonts w:ascii="Times New Roman" w:hAnsi="Times New Roman" w:cs="Times New Roman"/>
          <w:color w:val="auto"/>
          <w:sz w:val="16"/>
          <w:szCs w:val="16"/>
        </w:rPr>
      </w:pPr>
    </w:p>
    <w:p w14:paraId="5DBEA1FE" w14:textId="77777777" w:rsidR="00361C8D" w:rsidRPr="00F55744" w:rsidRDefault="00361C8D" w:rsidP="00361C8D">
      <w:pPr>
        <w:pStyle w:val="Default"/>
        <w:rPr>
          <w:rFonts w:ascii="Times New Roman" w:hAnsi="Times New Roman" w:cs="Times New Roman"/>
          <w:color w:val="auto"/>
          <w:sz w:val="22"/>
          <w:szCs w:val="22"/>
        </w:rPr>
      </w:pPr>
    </w:p>
    <w:p w14:paraId="755967C9" w14:textId="77777777" w:rsidR="00361C8D" w:rsidRPr="00F55744" w:rsidRDefault="00FD6299" w:rsidP="00361C8D">
      <w:pPr>
        <w:tabs>
          <w:tab w:val="left" w:pos="720"/>
        </w:tabs>
        <w:jc w:val="center"/>
        <w:rPr>
          <w:b/>
          <w:sz w:val="22"/>
          <w:szCs w:val="22"/>
        </w:rPr>
      </w:pPr>
      <w:r w:rsidRPr="00F55744">
        <w:rPr>
          <w:b/>
          <w:sz w:val="22"/>
          <w:szCs w:val="22"/>
        </w:rPr>
        <w:br w:type="page"/>
      </w:r>
      <w:r w:rsidR="009A6200" w:rsidRPr="00F55744">
        <w:rPr>
          <w:b/>
          <w:sz w:val="22"/>
          <w:szCs w:val="22"/>
        </w:rPr>
        <w:lastRenderedPageBreak/>
        <w:t>T</w:t>
      </w:r>
      <w:r w:rsidR="0027080A" w:rsidRPr="00F55744">
        <w:rPr>
          <w:b/>
          <w:sz w:val="22"/>
          <w:szCs w:val="22"/>
        </w:rPr>
        <w:t>able</w:t>
      </w:r>
      <w:r w:rsidR="00361C8D" w:rsidRPr="00F55744">
        <w:rPr>
          <w:b/>
          <w:sz w:val="22"/>
          <w:szCs w:val="22"/>
        </w:rPr>
        <w:t xml:space="preserve"> </w:t>
      </w:r>
      <w:r w:rsidR="00262F5C" w:rsidRPr="00F55744">
        <w:rPr>
          <w:b/>
          <w:sz w:val="22"/>
          <w:szCs w:val="22"/>
        </w:rPr>
        <w:t xml:space="preserve">to </w:t>
      </w:r>
      <w:r w:rsidR="00972C56" w:rsidRPr="00F55744">
        <w:rPr>
          <w:b/>
          <w:sz w:val="22"/>
          <w:szCs w:val="22"/>
        </w:rPr>
        <w:t xml:space="preserve">Subchapter D, Section </w:t>
      </w:r>
      <w:r w:rsidR="00262F5C" w:rsidRPr="00F55744">
        <w:rPr>
          <w:b/>
          <w:sz w:val="22"/>
          <w:szCs w:val="22"/>
        </w:rPr>
        <w:t>XII – Footings</w:t>
      </w:r>
    </w:p>
    <w:p w14:paraId="01EF740C" w14:textId="77777777" w:rsidR="00262F5C" w:rsidRPr="00F55744" w:rsidRDefault="00262F5C" w:rsidP="00361C8D">
      <w:pPr>
        <w:tabs>
          <w:tab w:val="left" w:pos="720"/>
        </w:tabs>
        <w:jc w:val="center"/>
        <w:rPr>
          <w:b/>
          <w:sz w:val="22"/>
          <w:szCs w:val="22"/>
        </w:rPr>
      </w:pPr>
      <w:r w:rsidRPr="00F55744">
        <w:rPr>
          <w:b/>
          <w:sz w:val="22"/>
          <w:szCs w:val="22"/>
        </w:rPr>
        <w:t>The Size &amp; Capacity for Unreinforced Cast-in-Place Footings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80"/>
        <w:gridCol w:w="1800"/>
        <w:gridCol w:w="1980"/>
        <w:gridCol w:w="1800"/>
        <w:gridCol w:w="1980"/>
      </w:tblGrid>
      <w:tr w:rsidR="00463D05" w:rsidRPr="00F55744" w14:paraId="62749300" w14:textId="77777777" w:rsidTr="00A27CB9">
        <w:trPr>
          <w:trHeight w:val="278"/>
        </w:trPr>
        <w:tc>
          <w:tcPr>
            <w:tcW w:w="1188" w:type="dxa"/>
            <w:vMerge w:val="restart"/>
          </w:tcPr>
          <w:p w14:paraId="5A43A4BC" w14:textId="77777777" w:rsidR="00463D05" w:rsidRPr="00F55744" w:rsidRDefault="00463D05" w:rsidP="00A27CB9">
            <w:pPr>
              <w:pStyle w:val="Default"/>
              <w:jc w:val="center"/>
              <w:rPr>
                <w:rFonts w:ascii="Arial Narrow" w:hAnsi="Arial Narrow" w:cs="Times New Roman"/>
                <w:b/>
                <w:sz w:val="18"/>
                <w:szCs w:val="18"/>
              </w:rPr>
            </w:pPr>
          </w:p>
          <w:p w14:paraId="701398DD"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Soil</w:t>
            </w:r>
          </w:p>
          <w:p w14:paraId="3ADC3B97"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capacity (psf)</w:t>
            </w:r>
          </w:p>
        </w:tc>
        <w:tc>
          <w:tcPr>
            <w:tcW w:w="1080" w:type="dxa"/>
            <w:vMerge w:val="restart"/>
          </w:tcPr>
          <w:p w14:paraId="2DE6D983" w14:textId="77777777" w:rsidR="00463D05" w:rsidRPr="00F55744" w:rsidRDefault="00463D05" w:rsidP="00A27CB9">
            <w:pPr>
              <w:pStyle w:val="Default"/>
              <w:jc w:val="center"/>
              <w:rPr>
                <w:rFonts w:ascii="Arial Narrow" w:hAnsi="Arial Narrow" w:cs="Times New Roman"/>
                <w:b/>
                <w:sz w:val="18"/>
                <w:szCs w:val="18"/>
              </w:rPr>
            </w:pPr>
          </w:p>
          <w:p w14:paraId="0C333F46"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Minimum footing</w:t>
            </w:r>
          </w:p>
          <w:p w14:paraId="250F1B40"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Size (in.)</w:t>
            </w:r>
          </w:p>
        </w:tc>
        <w:tc>
          <w:tcPr>
            <w:tcW w:w="3780" w:type="dxa"/>
            <w:gridSpan w:val="2"/>
          </w:tcPr>
          <w:p w14:paraId="4F953047"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8 in. x 16 in. pier</w:t>
            </w:r>
          </w:p>
        </w:tc>
        <w:tc>
          <w:tcPr>
            <w:tcW w:w="3780" w:type="dxa"/>
            <w:gridSpan w:val="2"/>
          </w:tcPr>
          <w:p w14:paraId="2969FF51"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16 in. x 16 in. pier</w:t>
            </w:r>
          </w:p>
        </w:tc>
      </w:tr>
      <w:tr w:rsidR="00463D05" w:rsidRPr="00F55744" w14:paraId="6F2C95BB" w14:textId="77777777" w:rsidTr="00A27CB9">
        <w:trPr>
          <w:trHeight w:val="277"/>
        </w:trPr>
        <w:tc>
          <w:tcPr>
            <w:tcW w:w="1188" w:type="dxa"/>
            <w:vMerge/>
          </w:tcPr>
          <w:p w14:paraId="2D385944" w14:textId="77777777" w:rsidR="00463D05" w:rsidRPr="00F55744" w:rsidRDefault="00463D05" w:rsidP="00A27CB9">
            <w:pPr>
              <w:pStyle w:val="Default"/>
              <w:jc w:val="center"/>
              <w:rPr>
                <w:rFonts w:ascii="Arial Narrow" w:hAnsi="Arial Narrow" w:cs="Times New Roman"/>
                <w:b/>
                <w:sz w:val="18"/>
                <w:szCs w:val="18"/>
              </w:rPr>
            </w:pPr>
          </w:p>
        </w:tc>
        <w:tc>
          <w:tcPr>
            <w:tcW w:w="1080" w:type="dxa"/>
            <w:vMerge/>
          </w:tcPr>
          <w:p w14:paraId="65C55F9D" w14:textId="77777777" w:rsidR="00463D05" w:rsidRPr="00F55744" w:rsidRDefault="00463D05" w:rsidP="00A27CB9">
            <w:pPr>
              <w:pStyle w:val="Default"/>
              <w:jc w:val="center"/>
              <w:rPr>
                <w:rFonts w:ascii="Arial Narrow" w:hAnsi="Arial Narrow" w:cs="Times New Roman"/>
                <w:b/>
                <w:sz w:val="18"/>
                <w:szCs w:val="18"/>
              </w:rPr>
            </w:pPr>
          </w:p>
        </w:tc>
        <w:tc>
          <w:tcPr>
            <w:tcW w:w="1800" w:type="dxa"/>
          </w:tcPr>
          <w:p w14:paraId="5FF20909"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Maximum</w:t>
            </w:r>
          </w:p>
          <w:p w14:paraId="635199E6"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footing capacity (lbs)</w:t>
            </w:r>
          </w:p>
        </w:tc>
        <w:tc>
          <w:tcPr>
            <w:tcW w:w="1980" w:type="dxa"/>
          </w:tcPr>
          <w:p w14:paraId="4C8A0184"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Unreinforced cast-in-place minimum thickness (in.)</w:t>
            </w:r>
          </w:p>
        </w:tc>
        <w:tc>
          <w:tcPr>
            <w:tcW w:w="1800" w:type="dxa"/>
          </w:tcPr>
          <w:p w14:paraId="6569138C"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Maximum</w:t>
            </w:r>
          </w:p>
          <w:p w14:paraId="0B1FBF99"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footing capacity (lbs)</w:t>
            </w:r>
          </w:p>
        </w:tc>
        <w:tc>
          <w:tcPr>
            <w:tcW w:w="1980" w:type="dxa"/>
          </w:tcPr>
          <w:p w14:paraId="5C060CF9" w14:textId="77777777" w:rsidR="00463D05" w:rsidRPr="00F55744" w:rsidRDefault="00463D05" w:rsidP="00A27CB9">
            <w:pPr>
              <w:pStyle w:val="Default"/>
              <w:jc w:val="center"/>
              <w:rPr>
                <w:rFonts w:ascii="Arial Narrow" w:hAnsi="Arial Narrow" w:cs="Times New Roman"/>
                <w:b/>
                <w:sz w:val="18"/>
                <w:szCs w:val="18"/>
              </w:rPr>
            </w:pPr>
            <w:r w:rsidRPr="00F55744">
              <w:rPr>
                <w:rFonts w:ascii="Arial Narrow" w:hAnsi="Arial Narrow" w:cs="Times New Roman"/>
                <w:b/>
                <w:sz w:val="18"/>
                <w:szCs w:val="18"/>
              </w:rPr>
              <w:t>Unreinforced cast-in-place minimum thickness (in.)</w:t>
            </w:r>
          </w:p>
        </w:tc>
      </w:tr>
      <w:tr w:rsidR="00463D05" w:rsidRPr="00F55744" w14:paraId="69884492" w14:textId="77777777" w:rsidTr="00A27CB9">
        <w:tc>
          <w:tcPr>
            <w:tcW w:w="1188" w:type="dxa"/>
            <w:vAlign w:val="bottom"/>
          </w:tcPr>
          <w:p w14:paraId="1C7908A5" w14:textId="77777777" w:rsidR="00463D05" w:rsidRPr="00F55744" w:rsidRDefault="00463D05" w:rsidP="00E46C66">
            <w:pPr>
              <w:pStyle w:val="Default"/>
              <w:rPr>
                <w:rFonts w:ascii="Arial Narrow" w:hAnsi="Arial Narrow" w:cs="Times New Roman"/>
                <w:sz w:val="18"/>
                <w:szCs w:val="18"/>
              </w:rPr>
            </w:pPr>
          </w:p>
          <w:p w14:paraId="6A4D5005" w14:textId="77777777" w:rsidR="00463D05" w:rsidRPr="00F55744" w:rsidRDefault="00463D05" w:rsidP="00E46C66">
            <w:pPr>
              <w:pStyle w:val="Default"/>
              <w:rPr>
                <w:rFonts w:ascii="Arial Narrow" w:hAnsi="Arial Narrow" w:cs="Times New Roman"/>
                <w:sz w:val="18"/>
                <w:szCs w:val="18"/>
              </w:rPr>
            </w:pPr>
            <w:r w:rsidRPr="00F55744">
              <w:rPr>
                <w:rFonts w:ascii="Arial Narrow" w:hAnsi="Arial Narrow" w:cs="Times New Roman"/>
                <w:sz w:val="18"/>
                <w:szCs w:val="18"/>
              </w:rPr>
              <w:t xml:space="preserve">1,000 </w:t>
            </w:r>
          </w:p>
        </w:tc>
        <w:tc>
          <w:tcPr>
            <w:tcW w:w="1080" w:type="dxa"/>
            <w:vAlign w:val="bottom"/>
          </w:tcPr>
          <w:p w14:paraId="3303C4D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 x 16 </w:t>
            </w:r>
          </w:p>
        </w:tc>
        <w:tc>
          <w:tcPr>
            <w:tcW w:w="1800" w:type="dxa"/>
            <w:vAlign w:val="bottom"/>
          </w:tcPr>
          <w:p w14:paraId="32A3D4C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1,600 </w:t>
            </w:r>
          </w:p>
        </w:tc>
        <w:tc>
          <w:tcPr>
            <w:tcW w:w="1980" w:type="dxa"/>
            <w:vAlign w:val="bottom"/>
          </w:tcPr>
          <w:p w14:paraId="5225F01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bottom"/>
          </w:tcPr>
          <w:p w14:paraId="1478857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1,600 </w:t>
            </w:r>
          </w:p>
        </w:tc>
        <w:tc>
          <w:tcPr>
            <w:tcW w:w="1980" w:type="dxa"/>
            <w:vAlign w:val="bottom"/>
          </w:tcPr>
          <w:p w14:paraId="6EA5CBC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2DE27432" w14:textId="77777777" w:rsidTr="00A27CB9">
        <w:tc>
          <w:tcPr>
            <w:tcW w:w="1188" w:type="dxa"/>
          </w:tcPr>
          <w:p w14:paraId="2BBB91CC"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55D5032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20 x 20 </w:t>
            </w:r>
          </w:p>
        </w:tc>
        <w:tc>
          <w:tcPr>
            <w:tcW w:w="1800" w:type="dxa"/>
            <w:vAlign w:val="center"/>
          </w:tcPr>
          <w:p w14:paraId="67E6799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2,600 </w:t>
            </w:r>
          </w:p>
        </w:tc>
        <w:tc>
          <w:tcPr>
            <w:tcW w:w="1980" w:type="dxa"/>
            <w:vAlign w:val="center"/>
          </w:tcPr>
          <w:p w14:paraId="0FD32C7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335E6558"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2,600 </w:t>
            </w:r>
          </w:p>
        </w:tc>
        <w:tc>
          <w:tcPr>
            <w:tcW w:w="1980" w:type="dxa"/>
            <w:vAlign w:val="center"/>
          </w:tcPr>
          <w:p w14:paraId="4762A1B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42273256" w14:textId="77777777" w:rsidTr="00A27CB9">
        <w:tc>
          <w:tcPr>
            <w:tcW w:w="1188" w:type="dxa"/>
          </w:tcPr>
          <w:p w14:paraId="63907B07"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8CCA5B8"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24 x 24 </w:t>
            </w:r>
          </w:p>
        </w:tc>
        <w:tc>
          <w:tcPr>
            <w:tcW w:w="1800" w:type="dxa"/>
            <w:vAlign w:val="center"/>
          </w:tcPr>
          <w:p w14:paraId="1DFE461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3,700 </w:t>
            </w:r>
          </w:p>
        </w:tc>
        <w:tc>
          <w:tcPr>
            <w:tcW w:w="1980" w:type="dxa"/>
            <w:vAlign w:val="center"/>
          </w:tcPr>
          <w:p w14:paraId="3ED35CF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4DA302B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3,700 </w:t>
            </w:r>
          </w:p>
        </w:tc>
        <w:tc>
          <w:tcPr>
            <w:tcW w:w="1980" w:type="dxa"/>
            <w:vAlign w:val="center"/>
          </w:tcPr>
          <w:p w14:paraId="01AC182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45F2FF8E" w14:textId="77777777" w:rsidTr="00A27CB9">
        <w:tc>
          <w:tcPr>
            <w:tcW w:w="1188" w:type="dxa"/>
          </w:tcPr>
          <w:p w14:paraId="74C2E07D"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732B04A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30 x 30 </w:t>
            </w:r>
          </w:p>
        </w:tc>
        <w:tc>
          <w:tcPr>
            <w:tcW w:w="1800" w:type="dxa"/>
            <w:vAlign w:val="center"/>
          </w:tcPr>
          <w:p w14:paraId="545F8F5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5,600 </w:t>
            </w:r>
          </w:p>
        </w:tc>
        <w:tc>
          <w:tcPr>
            <w:tcW w:w="1980" w:type="dxa"/>
            <w:vAlign w:val="center"/>
          </w:tcPr>
          <w:p w14:paraId="710B718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c>
          <w:tcPr>
            <w:tcW w:w="1800" w:type="dxa"/>
            <w:vAlign w:val="center"/>
          </w:tcPr>
          <w:p w14:paraId="5F0FD96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5,800 </w:t>
            </w:r>
          </w:p>
        </w:tc>
        <w:tc>
          <w:tcPr>
            <w:tcW w:w="1980" w:type="dxa"/>
            <w:vAlign w:val="center"/>
          </w:tcPr>
          <w:p w14:paraId="7E13500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44AEA89E" w14:textId="77777777" w:rsidTr="00A27CB9">
        <w:tc>
          <w:tcPr>
            <w:tcW w:w="1188" w:type="dxa"/>
          </w:tcPr>
          <w:p w14:paraId="1642B5BE"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1842F49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36 x 36 </w:t>
            </w:r>
          </w:p>
        </w:tc>
        <w:tc>
          <w:tcPr>
            <w:tcW w:w="1800" w:type="dxa"/>
            <w:vAlign w:val="center"/>
          </w:tcPr>
          <w:p w14:paraId="5BAF2CE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7,900 </w:t>
            </w:r>
          </w:p>
        </w:tc>
        <w:tc>
          <w:tcPr>
            <w:tcW w:w="1980" w:type="dxa"/>
            <w:vAlign w:val="center"/>
          </w:tcPr>
          <w:p w14:paraId="6A59D1F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12D9A25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8,100 </w:t>
            </w:r>
          </w:p>
        </w:tc>
        <w:tc>
          <w:tcPr>
            <w:tcW w:w="1980" w:type="dxa"/>
            <w:vAlign w:val="center"/>
          </w:tcPr>
          <w:p w14:paraId="4236A04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2D631E84" w14:textId="77777777" w:rsidTr="00A27CB9">
        <w:tc>
          <w:tcPr>
            <w:tcW w:w="1188" w:type="dxa"/>
          </w:tcPr>
          <w:p w14:paraId="7B87886A"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1989549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42 x 42 </w:t>
            </w:r>
          </w:p>
        </w:tc>
        <w:tc>
          <w:tcPr>
            <w:tcW w:w="1800" w:type="dxa"/>
            <w:vAlign w:val="center"/>
          </w:tcPr>
          <w:p w14:paraId="447F68C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4 10,700 </w:t>
            </w:r>
          </w:p>
        </w:tc>
        <w:tc>
          <w:tcPr>
            <w:tcW w:w="1980" w:type="dxa"/>
            <w:vAlign w:val="center"/>
          </w:tcPr>
          <w:p w14:paraId="66E40D3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55DBA5C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10,700 </w:t>
            </w:r>
          </w:p>
        </w:tc>
        <w:tc>
          <w:tcPr>
            <w:tcW w:w="1980" w:type="dxa"/>
            <w:vAlign w:val="center"/>
          </w:tcPr>
          <w:p w14:paraId="6674E43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r w:rsidR="00463D05" w:rsidRPr="00F55744" w14:paraId="2F5A00A9" w14:textId="77777777" w:rsidTr="00A27CB9">
        <w:tc>
          <w:tcPr>
            <w:tcW w:w="1188" w:type="dxa"/>
          </w:tcPr>
          <w:p w14:paraId="4E968B50"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006B6258"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48 x 48 </w:t>
            </w:r>
          </w:p>
        </w:tc>
        <w:tc>
          <w:tcPr>
            <w:tcW w:w="1800" w:type="dxa"/>
            <w:vAlign w:val="center"/>
          </w:tcPr>
          <w:p w14:paraId="32A87B1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4 13,100 </w:t>
            </w:r>
          </w:p>
        </w:tc>
        <w:tc>
          <w:tcPr>
            <w:tcW w:w="1980" w:type="dxa"/>
            <w:vAlign w:val="center"/>
          </w:tcPr>
          <w:p w14:paraId="0488341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c>
          <w:tcPr>
            <w:tcW w:w="1800" w:type="dxa"/>
            <w:vAlign w:val="center"/>
          </w:tcPr>
          <w:p w14:paraId="78436E4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13,600 </w:t>
            </w:r>
          </w:p>
        </w:tc>
        <w:tc>
          <w:tcPr>
            <w:tcW w:w="1980" w:type="dxa"/>
            <w:vAlign w:val="center"/>
          </w:tcPr>
          <w:p w14:paraId="4DEA44B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r w:rsidR="00463D05" w:rsidRPr="00F55744" w14:paraId="54DA6BA1" w14:textId="77777777" w:rsidTr="00A27CB9">
        <w:tc>
          <w:tcPr>
            <w:tcW w:w="1188" w:type="dxa"/>
            <w:vAlign w:val="center"/>
          </w:tcPr>
          <w:p w14:paraId="2AD81C60" w14:textId="77777777" w:rsidR="00463D05" w:rsidRPr="00F55744" w:rsidRDefault="00463D05" w:rsidP="00E46C66">
            <w:pPr>
              <w:pStyle w:val="Default"/>
              <w:rPr>
                <w:rFonts w:ascii="Arial Narrow" w:hAnsi="Arial Narrow" w:cs="Times New Roman"/>
                <w:sz w:val="18"/>
                <w:szCs w:val="18"/>
              </w:rPr>
            </w:pPr>
          </w:p>
          <w:p w14:paraId="3FC56591" w14:textId="77777777" w:rsidR="00463D05" w:rsidRPr="00F55744" w:rsidRDefault="00463D05" w:rsidP="00E46C66">
            <w:pPr>
              <w:pStyle w:val="Default"/>
              <w:rPr>
                <w:rFonts w:ascii="Arial Narrow" w:hAnsi="Arial Narrow" w:cs="Times New Roman"/>
                <w:sz w:val="18"/>
                <w:szCs w:val="18"/>
              </w:rPr>
            </w:pPr>
            <w:r w:rsidRPr="00F55744">
              <w:rPr>
                <w:rFonts w:ascii="Arial Narrow" w:hAnsi="Arial Narrow" w:cs="Times New Roman"/>
                <w:sz w:val="18"/>
                <w:szCs w:val="18"/>
              </w:rPr>
              <w:t xml:space="preserve">1,500 </w:t>
            </w:r>
          </w:p>
        </w:tc>
        <w:tc>
          <w:tcPr>
            <w:tcW w:w="1080" w:type="dxa"/>
            <w:vAlign w:val="center"/>
          </w:tcPr>
          <w:p w14:paraId="12D64B9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 x 16 </w:t>
            </w:r>
          </w:p>
        </w:tc>
        <w:tc>
          <w:tcPr>
            <w:tcW w:w="1800" w:type="dxa"/>
            <w:vAlign w:val="center"/>
          </w:tcPr>
          <w:p w14:paraId="421E802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2,500 </w:t>
            </w:r>
          </w:p>
        </w:tc>
        <w:tc>
          <w:tcPr>
            <w:tcW w:w="1980" w:type="dxa"/>
            <w:vAlign w:val="center"/>
          </w:tcPr>
          <w:p w14:paraId="272716A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219D179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2,500 </w:t>
            </w:r>
          </w:p>
        </w:tc>
        <w:tc>
          <w:tcPr>
            <w:tcW w:w="1980" w:type="dxa"/>
            <w:vAlign w:val="center"/>
          </w:tcPr>
          <w:p w14:paraId="229F505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4972162D" w14:textId="77777777" w:rsidTr="00A27CB9">
        <w:tc>
          <w:tcPr>
            <w:tcW w:w="1188" w:type="dxa"/>
          </w:tcPr>
          <w:p w14:paraId="5A5FDEA5"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2AED540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20 x 20 </w:t>
            </w:r>
          </w:p>
        </w:tc>
        <w:tc>
          <w:tcPr>
            <w:tcW w:w="1800" w:type="dxa"/>
            <w:vAlign w:val="center"/>
          </w:tcPr>
          <w:p w14:paraId="6DBC921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4,000 </w:t>
            </w:r>
          </w:p>
        </w:tc>
        <w:tc>
          <w:tcPr>
            <w:tcW w:w="1980" w:type="dxa"/>
            <w:vAlign w:val="center"/>
          </w:tcPr>
          <w:p w14:paraId="763C58A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0421438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4,000 </w:t>
            </w:r>
          </w:p>
        </w:tc>
        <w:tc>
          <w:tcPr>
            <w:tcW w:w="1980" w:type="dxa"/>
            <w:vAlign w:val="center"/>
          </w:tcPr>
          <w:p w14:paraId="0B29461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1137B922" w14:textId="77777777" w:rsidTr="00A27CB9">
        <w:tc>
          <w:tcPr>
            <w:tcW w:w="1188" w:type="dxa"/>
          </w:tcPr>
          <w:p w14:paraId="38C99CEE"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2996357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24 x 24 </w:t>
            </w:r>
          </w:p>
        </w:tc>
        <w:tc>
          <w:tcPr>
            <w:tcW w:w="1800" w:type="dxa"/>
            <w:vAlign w:val="center"/>
          </w:tcPr>
          <w:p w14:paraId="028E22B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5,600 </w:t>
            </w:r>
          </w:p>
        </w:tc>
        <w:tc>
          <w:tcPr>
            <w:tcW w:w="1980" w:type="dxa"/>
            <w:vAlign w:val="center"/>
          </w:tcPr>
          <w:p w14:paraId="21D6DCC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c>
          <w:tcPr>
            <w:tcW w:w="1800" w:type="dxa"/>
            <w:vAlign w:val="center"/>
          </w:tcPr>
          <w:p w14:paraId="4AE0F31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5,700 </w:t>
            </w:r>
          </w:p>
        </w:tc>
        <w:tc>
          <w:tcPr>
            <w:tcW w:w="1980" w:type="dxa"/>
            <w:vAlign w:val="center"/>
          </w:tcPr>
          <w:p w14:paraId="32DADC0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6D5ADE23" w14:textId="77777777" w:rsidTr="00A27CB9">
        <w:tc>
          <w:tcPr>
            <w:tcW w:w="1188" w:type="dxa"/>
          </w:tcPr>
          <w:p w14:paraId="21C616DC"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4767B0A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30 x 30 </w:t>
            </w:r>
          </w:p>
        </w:tc>
        <w:tc>
          <w:tcPr>
            <w:tcW w:w="1800" w:type="dxa"/>
            <w:vAlign w:val="center"/>
          </w:tcPr>
          <w:p w14:paraId="6FF1532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4 8,500 </w:t>
            </w:r>
          </w:p>
        </w:tc>
        <w:tc>
          <w:tcPr>
            <w:tcW w:w="1980" w:type="dxa"/>
            <w:vAlign w:val="center"/>
          </w:tcPr>
          <w:p w14:paraId="1810FB5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5E879E6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8,900 </w:t>
            </w:r>
          </w:p>
        </w:tc>
        <w:tc>
          <w:tcPr>
            <w:tcW w:w="1980" w:type="dxa"/>
            <w:vAlign w:val="center"/>
          </w:tcPr>
          <w:p w14:paraId="13D4FF8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33440E7C" w14:textId="77777777" w:rsidTr="00A27CB9">
        <w:tc>
          <w:tcPr>
            <w:tcW w:w="1188" w:type="dxa"/>
          </w:tcPr>
          <w:p w14:paraId="5208E298"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9E9C10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36 x 36 </w:t>
            </w:r>
          </w:p>
        </w:tc>
        <w:tc>
          <w:tcPr>
            <w:tcW w:w="1800" w:type="dxa"/>
            <w:vAlign w:val="center"/>
          </w:tcPr>
          <w:p w14:paraId="579FF5C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4 12,400 </w:t>
            </w:r>
          </w:p>
        </w:tc>
        <w:tc>
          <w:tcPr>
            <w:tcW w:w="1980" w:type="dxa"/>
            <w:vAlign w:val="center"/>
          </w:tcPr>
          <w:p w14:paraId="2EA495E8"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7B17AB1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12,600 </w:t>
            </w:r>
          </w:p>
        </w:tc>
        <w:tc>
          <w:tcPr>
            <w:tcW w:w="1980" w:type="dxa"/>
            <w:vAlign w:val="center"/>
          </w:tcPr>
          <w:p w14:paraId="560C5C7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3B9778CD" w14:textId="77777777" w:rsidTr="00A27CB9">
        <w:tc>
          <w:tcPr>
            <w:tcW w:w="1188" w:type="dxa"/>
          </w:tcPr>
          <w:p w14:paraId="54EC68F0"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0C829A6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42 x 42 </w:t>
            </w:r>
          </w:p>
        </w:tc>
        <w:tc>
          <w:tcPr>
            <w:tcW w:w="1800" w:type="dxa"/>
            <w:vAlign w:val="center"/>
          </w:tcPr>
          <w:p w14:paraId="096930E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4 16,500 </w:t>
            </w:r>
          </w:p>
        </w:tc>
        <w:tc>
          <w:tcPr>
            <w:tcW w:w="1980" w:type="dxa"/>
            <w:vAlign w:val="center"/>
          </w:tcPr>
          <w:p w14:paraId="2385506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c>
          <w:tcPr>
            <w:tcW w:w="1800" w:type="dxa"/>
            <w:vAlign w:val="center"/>
          </w:tcPr>
          <w:p w14:paraId="4C6A546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416,800 </w:t>
            </w:r>
          </w:p>
        </w:tc>
        <w:tc>
          <w:tcPr>
            <w:tcW w:w="1980" w:type="dxa"/>
            <w:vAlign w:val="center"/>
          </w:tcPr>
          <w:p w14:paraId="2634330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r w:rsidR="00463D05" w:rsidRPr="00F55744" w14:paraId="01922F01" w14:textId="77777777" w:rsidTr="00A27CB9">
        <w:tc>
          <w:tcPr>
            <w:tcW w:w="1188" w:type="dxa"/>
          </w:tcPr>
          <w:p w14:paraId="3D022CB6"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177A0C9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48 x 48 </w:t>
            </w:r>
          </w:p>
        </w:tc>
        <w:tc>
          <w:tcPr>
            <w:tcW w:w="1800" w:type="dxa"/>
            <w:vAlign w:val="center"/>
          </w:tcPr>
          <w:p w14:paraId="4042123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4 21,200 </w:t>
            </w:r>
          </w:p>
        </w:tc>
        <w:tc>
          <w:tcPr>
            <w:tcW w:w="1980" w:type="dxa"/>
            <w:vAlign w:val="center"/>
          </w:tcPr>
          <w:p w14:paraId="41C095A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14 </w:t>
            </w:r>
          </w:p>
        </w:tc>
        <w:tc>
          <w:tcPr>
            <w:tcW w:w="1800" w:type="dxa"/>
            <w:vAlign w:val="center"/>
          </w:tcPr>
          <w:p w14:paraId="1439F5D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421,600 </w:t>
            </w:r>
          </w:p>
        </w:tc>
        <w:tc>
          <w:tcPr>
            <w:tcW w:w="1980" w:type="dxa"/>
            <w:vAlign w:val="center"/>
          </w:tcPr>
          <w:p w14:paraId="0E983E1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r>
      <w:tr w:rsidR="00463D05" w:rsidRPr="00F55744" w14:paraId="6CE00EF5" w14:textId="77777777" w:rsidTr="00A27CB9">
        <w:tc>
          <w:tcPr>
            <w:tcW w:w="1188" w:type="dxa"/>
            <w:vAlign w:val="center"/>
          </w:tcPr>
          <w:p w14:paraId="6021F382" w14:textId="77777777" w:rsidR="00463D05" w:rsidRPr="00F55744" w:rsidRDefault="00463D05" w:rsidP="00E46C66">
            <w:pPr>
              <w:pStyle w:val="Default"/>
              <w:rPr>
                <w:rFonts w:ascii="Arial Narrow" w:hAnsi="Arial Narrow" w:cs="Times New Roman"/>
                <w:sz w:val="18"/>
                <w:szCs w:val="18"/>
              </w:rPr>
            </w:pPr>
          </w:p>
          <w:p w14:paraId="11879A46" w14:textId="77777777" w:rsidR="00463D05" w:rsidRPr="00F55744" w:rsidRDefault="00463D05" w:rsidP="00E46C66">
            <w:pPr>
              <w:pStyle w:val="Default"/>
              <w:rPr>
                <w:rFonts w:ascii="Arial Narrow" w:hAnsi="Arial Narrow" w:cs="Times New Roman"/>
                <w:sz w:val="18"/>
                <w:szCs w:val="18"/>
              </w:rPr>
            </w:pPr>
            <w:r w:rsidRPr="00F55744">
              <w:rPr>
                <w:rFonts w:ascii="Arial Narrow" w:hAnsi="Arial Narrow" w:cs="Times New Roman"/>
                <w:sz w:val="18"/>
                <w:szCs w:val="18"/>
              </w:rPr>
              <w:t xml:space="preserve">2,000 </w:t>
            </w:r>
          </w:p>
        </w:tc>
        <w:tc>
          <w:tcPr>
            <w:tcW w:w="1080" w:type="dxa"/>
            <w:vAlign w:val="center"/>
          </w:tcPr>
          <w:p w14:paraId="1A36186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 x 16 </w:t>
            </w:r>
          </w:p>
        </w:tc>
        <w:tc>
          <w:tcPr>
            <w:tcW w:w="1800" w:type="dxa"/>
            <w:vAlign w:val="center"/>
          </w:tcPr>
          <w:p w14:paraId="2853820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3,400 </w:t>
            </w:r>
          </w:p>
        </w:tc>
        <w:tc>
          <w:tcPr>
            <w:tcW w:w="1980" w:type="dxa"/>
            <w:vAlign w:val="center"/>
          </w:tcPr>
          <w:p w14:paraId="26B1545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7BFD4DB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3,400 </w:t>
            </w:r>
          </w:p>
        </w:tc>
        <w:tc>
          <w:tcPr>
            <w:tcW w:w="1980" w:type="dxa"/>
            <w:vAlign w:val="center"/>
          </w:tcPr>
          <w:p w14:paraId="3F9C5E7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6B7B3B74" w14:textId="77777777" w:rsidTr="00A27CB9">
        <w:tc>
          <w:tcPr>
            <w:tcW w:w="1188" w:type="dxa"/>
          </w:tcPr>
          <w:p w14:paraId="6AAABB25"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2DA7B3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20 x 20 </w:t>
            </w:r>
          </w:p>
        </w:tc>
        <w:tc>
          <w:tcPr>
            <w:tcW w:w="1800" w:type="dxa"/>
            <w:vAlign w:val="center"/>
          </w:tcPr>
          <w:p w14:paraId="02B6DC9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5,300 </w:t>
            </w:r>
          </w:p>
        </w:tc>
        <w:tc>
          <w:tcPr>
            <w:tcW w:w="1980" w:type="dxa"/>
            <w:vAlign w:val="center"/>
          </w:tcPr>
          <w:p w14:paraId="3C38F88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70A40A7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5,300 </w:t>
            </w:r>
          </w:p>
        </w:tc>
        <w:tc>
          <w:tcPr>
            <w:tcW w:w="1980" w:type="dxa"/>
            <w:vAlign w:val="center"/>
          </w:tcPr>
          <w:p w14:paraId="6031A45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107493C8" w14:textId="77777777" w:rsidTr="00A27CB9">
        <w:tc>
          <w:tcPr>
            <w:tcW w:w="1188" w:type="dxa"/>
          </w:tcPr>
          <w:p w14:paraId="71A4CFC4"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bottom"/>
          </w:tcPr>
          <w:p w14:paraId="5AC3918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24 x 24 </w:t>
            </w:r>
          </w:p>
        </w:tc>
        <w:tc>
          <w:tcPr>
            <w:tcW w:w="1800" w:type="dxa"/>
            <w:vAlign w:val="bottom"/>
          </w:tcPr>
          <w:p w14:paraId="1BB1F31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7,600 </w:t>
            </w:r>
          </w:p>
        </w:tc>
        <w:tc>
          <w:tcPr>
            <w:tcW w:w="1980" w:type="dxa"/>
            <w:vAlign w:val="bottom"/>
          </w:tcPr>
          <w:p w14:paraId="14C731B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c>
          <w:tcPr>
            <w:tcW w:w="1800" w:type="dxa"/>
            <w:vAlign w:val="bottom"/>
          </w:tcPr>
          <w:p w14:paraId="38CAFF1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7,700 </w:t>
            </w:r>
          </w:p>
        </w:tc>
        <w:tc>
          <w:tcPr>
            <w:tcW w:w="1980" w:type="dxa"/>
            <w:vAlign w:val="bottom"/>
          </w:tcPr>
          <w:p w14:paraId="5EA8E56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3EF3CB5B" w14:textId="77777777" w:rsidTr="00A27CB9">
        <w:tc>
          <w:tcPr>
            <w:tcW w:w="1188" w:type="dxa"/>
          </w:tcPr>
          <w:p w14:paraId="63561574"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bottom"/>
          </w:tcPr>
          <w:p w14:paraId="7881ED0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30 x 30 </w:t>
            </w:r>
          </w:p>
        </w:tc>
        <w:tc>
          <w:tcPr>
            <w:tcW w:w="1800" w:type="dxa"/>
            <w:vAlign w:val="bottom"/>
          </w:tcPr>
          <w:p w14:paraId="2B6E7F2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4 11,700 </w:t>
            </w:r>
          </w:p>
        </w:tc>
        <w:tc>
          <w:tcPr>
            <w:tcW w:w="1980" w:type="dxa"/>
            <w:vAlign w:val="bottom"/>
          </w:tcPr>
          <w:p w14:paraId="4911E18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bottom"/>
          </w:tcPr>
          <w:p w14:paraId="4E06AFE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11,900 </w:t>
            </w:r>
          </w:p>
        </w:tc>
        <w:tc>
          <w:tcPr>
            <w:tcW w:w="1980" w:type="dxa"/>
            <w:vAlign w:val="bottom"/>
          </w:tcPr>
          <w:p w14:paraId="7196BD9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04C9A4D3" w14:textId="77777777" w:rsidTr="00A27CB9">
        <w:tc>
          <w:tcPr>
            <w:tcW w:w="1188" w:type="dxa"/>
          </w:tcPr>
          <w:p w14:paraId="29CD2DD0"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F63508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36 x 36 </w:t>
            </w:r>
          </w:p>
        </w:tc>
        <w:tc>
          <w:tcPr>
            <w:tcW w:w="1800" w:type="dxa"/>
            <w:vAlign w:val="center"/>
          </w:tcPr>
          <w:p w14:paraId="60159F0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4 16,700 </w:t>
            </w:r>
          </w:p>
        </w:tc>
        <w:tc>
          <w:tcPr>
            <w:tcW w:w="1980" w:type="dxa"/>
            <w:vAlign w:val="center"/>
          </w:tcPr>
          <w:p w14:paraId="388230F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15 </w:t>
            </w:r>
          </w:p>
        </w:tc>
        <w:tc>
          <w:tcPr>
            <w:tcW w:w="1800" w:type="dxa"/>
            <w:vAlign w:val="center"/>
          </w:tcPr>
          <w:p w14:paraId="759D961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4 16,900 </w:t>
            </w:r>
          </w:p>
        </w:tc>
        <w:tc>
          <w:tcPr>
            <w:tcW w:w="1980" w:type="dxa"/>
            <w:vAlign w:val="center"/>
          </w:tcPr>
          <w:p w14:paraId="39942E8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r w:rsidR="00463D05" w:rsidRPr="00F55744" w14:paraId="33FE6B02" w14:textId="77777777" w:rsidTr="00A27CB9">
        <w:tc>
          <w:tcPr>
            <w:tcW w:w="1188" w:type="dxa"/>
          </w:tcPr>
          <w:p w14:paraId="46C4D379"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07F191D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42 x 42 </w:t>
            </w:r>
          </w:p>
        </w:tc>
        <w:tc>
          <w:tcPr>
            <w:tcW w:w="1800" w:type="dxa"/>
            <w:vAlign w:val="center"/>
          </w:tcPr>
          <w:p w14:paraId="59759B0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4 21,700 </w:t>
            </w:r>
          </w:p>
        </w:tc>
        <w:tc>
          <w:tcPr>
            <w:tcW w:w="1980" w:type="dxa"/>
            <w:vAlign w:val="center"/>
          </w:tcPr>
          <w:p w14:paraId="0FC87FC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18 </w:t>
            </w:r>
          </w:p>
        </w:tc>
        <w:tc>
          <w:tcPr>
            <w:tcW w:w="1800" w:type="dxa"/>
            <w:vAlign w:val="center"/>
          </w:tcPr>
          <w:p w14:paraId="19D9FBC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4 22,700 </w:t>
            </w:r>
          </w:p>
        </w:tc>
        <w:tc>
          <w:tcPr>
            <w:tcW w:w="1980" w:type="dxa"/>
            <w:vAlign w:val="center"/>
          </w:tcPr>
          <w:p w14:paraId="5A9C29D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r>
      <w:tr w:rsidR="00463D05" w:rsidRPr="00F55744" w14:paraId="7B5BB787" w14:textId="77777777" w:rsidTr="00A27CB9">
        <w:tc>
          <w:tcPr>
            <w:tcW w:w="1188" w:type="dxa"/>
            <w:vAlign w:val="center"/>
          </w:tcPr>
          <w:p w14:paraId="425C0B43" w14:textId="77777777" w:rsidR="00463D05" w:rsidRPr="00F55744" w:rsidRDefault="00463D05" w:rsidP="00E46C66">
            <w:pPr>
              <w:pStyle w:val="Default"/>
              <w:rPr>
                <w:rFonts w:ascii="Arial Narrow" w:hAnsi="Arial Narrow" w:cs="Times New Roman"/>
                <w:sz w:val="18"/>
                <w:szCs w:val="18"/>
              </w:rPr>
            </w:pPr>
          </w:p>
          <w:p w14:paraId="6028D384" w14:textId="77777777" w:rsidR="00463D05" w:rsidRPr="00F55744" w:rsidRDefault="00463D05" w:rsidP="00E46C66">
            <w:pPr>
              <w:pStyle w:val="Default"/>
              <w:rPr>
                <w:rFonts w:ascii="Arial Narrow" w:hAnsi="Arial Narrow" w:cs="Times New Roman"/>
                <w:sz w:val="18"/>
                <w:szCs w:val="18"/>
              </w:rPr>
            </w:pPr>
            <w:r w:rsidRPr="00F55744">
              <w:rPr>
                <w:rFonts w:ascii="Arial Narrow" w:hAnsi="Arial Narrow" w:cs="Times New Roman"/>
                <w:sz w:val="18"/>
                <w:szCs w:val="18"/>
              </w:rPr>
              <w:t xml:space="preserve">2,500 </w:t>
            </w:r>
          </w:p>
        </w:tc>
        <w:tc>
          <w:tcPr>
            <w:tcW w:w="1080" w:type="dxa"/>
            <w:vAlign w:val="center"/>
          </w:tcPr>
          <w:p w14:paraId="1947686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 x 16 </w:t>
            </w:r>
          </w:p>
        </w:tc>
        <w:tc>
          <w:tcPr>
            <w:tcW w:w="1800" w:type="dxa"/>
            <w:vAlign w:val="center"/>
          </w:tcPr>
          <w:p w14:paraId="637D6ED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4,300 </w:t>
            </w:r>
          </w:p>
        </w:tc>
        <w:tc>
          <w:tcPr>
            <w:tcW w:w="1980" w:type="dxa"/>
            <w:vAlign w:val="center"/>
          </w:tcPr>
          <w:p w14:paraId="5E12211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788D752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4,300 </w:t>
            </w:r>
          </w:p>
        </w:tc>
        <w:tc>
          <w:tcPr>
            <w:tcW w:w="1980" w:type="dxa"/>
            <w:vAlign w:val="center"/>
          </w:tcPr>
          <w:p w14:paraId="65D36F2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6</w:t>
            </w:r>
          </w:p>
        </w:tc>
      </w:tr>
      <w:tr w:rsidR="00463D05" w:rsidRPr="00F55744" w14:paraId="0A50627D" w14:textId="77777777" w:rsidTr="00A27CB9">
        <w:tc>
          <w:tcPr>
            <w:tcW w:w="1188" w:type="dxa"/>
          </w:tcPr>
          <w:p w14:paraId="089CB520"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7EDD427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20 x 20 </w:t>
            </w:r>
          </w:p>
        </w:tc>
        <w:tc>
          <w:tcPr>
            <w:tcW w:w="1800" w:type="dxa"/>
            <w:vAlign w:val="center"/>
          </w:tcPr>
          <w:p w14:paraId="094CF2F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6,700 </w:t>
            </w:r>
          </w:p>
        </w:tc>
        <w:tc>
          <w:tcPr>
            <w:tcW w:w="1980" w:type="dxa"/>
            <w:vAlign w:val="center"/>
          </w:tcPr>
          <w:p w14:paraId="68124FF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2191925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6,700 </w:t>
            </w:r>
          </w:p>
        </w:tc>
        <w:tc>
          <w:tcPr>
            <w:tcW w:w="1980" w:type="dxa"/>
            <w:vAlign w:val="center"/>
          </w:tcPr>
          <w:p w14:paraId="68A7D98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7A1A82E5" w14:textId="77777777" w:rsidTr="00A27CB9">
        <w:tc>
          <w:tcPr>
            <w:tcW w:w="1188" w:type="dxa"/>
          </w:tcPr>
          <w:p w14:paraId="48DF1E77"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2A098E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24 x 24 </w:t>
            </w:r>
          </w:p>
        </w:tc>
        <w:tc>
          <w:tcPr>
            <w:tcW w:w="1800" w:type="dxa"/>
            <w:vAlign w:val="center"/>
          </w:tcPr>
          <w:p w14:paraId="56163E9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4 9,600 </w:t>
            </w:r>
          </w:p>
        </w:tc>
        <w:tc>
          <w:tcPr>
            <w:tcW w:w="1980" w:type="dxa"/>
            <w:vAlign w:val="center"/>
          </w:tcPr>
          <w:p w14:paraId="2E6CFA6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c>
          <w:tcPr>
            <w:tcW w:w="1800" w:type="dxa"/>
            <w:vAlign w:val="center"/>
          </w:tcPr>
          <w:p w14:paraId="25D02F4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9,700 </w:t>
            </w:r>
          </w:p>
        </w:tc>
        <w:tc>
          <w:tcPr>
            <w:tcW w:w="1980" w:type="dxa"/>
            <w:vAlign w:val="center"/>
          </w:tcPr>
          <w:p w14:paraId="3EB3283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7966FBB8" w14:textId="77777777" w:rsidTr="00A27CB9">
        <w:tc>
          <w:tcPr>
            <w:tcW w:w="1188" w:type="dxa"/>
          </w:tcPr>
          <w:p w14:paraId="661C7EE1"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6E3C68F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30 x 30 </w:t>
            </w:r>
          </w:p>
        </w:tc>
        <w:tc>
          <w:tcPr>
            <w:tcW w:w="1800" w:type="dxa"/>
            <w:vAlign w:val="center"/>
          </w:tcPr>
          <w:p w14:paraId="1E937C7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4 14,800 </w:t>
            </w:r>
          </w:p>
        </w:tc>
        <w:tc>
          <w:tcPr>
            <w:tcW w:w="1980" w:type="dxa"/>
            <w:vAlign w:val="center"/>
          </w:tcPr>
          <w:p w14:paraId="1B198AD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3DF1004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15,000 </w:t>
            </w:r>
          </w:p>
        </w:tc>
        <w:tc>
          <w:tcPr>
            <w:tcW w:w="1980" w:type="dxa"/>
            <w:vAlign w:val="center"/>
          </w:tcPr>
          <w:p w14:paraId="61A45BE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678BA08F" w14:textId="77777777" w:rsidTr="00A27CB9">
        <w:tc>
          <w:tcPr>
            <w:tcW w:w="1188" w:type="dxa"/>
          </w:tcPr>
          <w:p w14:paraId="7ED3A844"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18EB449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36 x 36 </w:t>
            </w:r>
          </w:p>
        </w:tc>
        <w:tc>
          <w:tcPr>
            <w:tcW w:w="1800" w:type="dxa"/>
            <w:vAlign w:val="center"/>
          </w:tcPr>
          <w:p w14:paraId="14B359D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4 20,700 </w:t>
            </w:r>
          </w:p>
        </w:tc>
        <w:tc>
          <w:tcPr>
            <w:tcW w:w="1980" w:type="dxa"/>
            <w:vAlign w:val="center"/>
          </w:tcPr>
          <w:p w14:paraId="3F8AE9D8"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c>
          <w:tcPr>
            <w:tcW w:w="1800" w:type="dxa"/>
            <w:vAlign w:val="center"/>
          </w:tcPr>
          <w:p w14:paraId="4F39E1A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4 21,400 </w:t>
            </w:r>
          </w:p>
        </w:tc>
        <w:tc>
          <w:tcPr>
            <w:tcW w:w="1980" w:type="dxa"/>
            <w:vAlign w:val="center"/>
          </w:tcPr>
          <w:p w14:paraId="7A92A9D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r w:rsidR="00463D05" w:rsidRPr="00F55744" w14:paraId="65D76A54" w14:textId="77777777" w:rsidTr="00A27CB9">
        <w:tc>
          <w:tcPr>
            <w:tcW w:w="1188" w:type="dxa"/>
            <w:vAlign w:val="center"/>
          </w:tcPr>
          <w:p w14:paraId="729B71FA" w14:textId="77777777" w:rsidR="00463D05" w:rsidRPr="00F55744" w:rsidRDefault="00463D05" w:rsidP="00E46C66">
            <w:pPr>
              <w:pStyle w:val="Default"/>
              <w:rPr>
                <w:rFonts w:ascii="Arial Narrow" w:hAnsi="Arial Narrow" w:cs="Times New Roman"/>
                <w:sz w:val="18"/>
                <w:szCs w:val="18"/>
              </w:rPr>
            </w:pPr>
          </w:p>
          <w:p w14:paraId="50707077" w14:textId="77777777" w:rsidR="00463D05" w:rsidRPr="00F55744" w:rsidRDefault="00463D05" w:rsidP="00E46C66">
            <w:pPr>
              <w:pStyle w:val="Default"/>
              <w:rPr>
                <w:rFonts w:ascii="Arial Narrow" w:hAnsi="Arial Narrow" w:cs="Times New Roman"/>
                <w:sz w:val="18"/>
                <w:szCs w:val="18"/>
              </w:rPr>
            </w:pPr>
            <w:r w:rsidRPr="00F55744">
              <w:rPr>
                <w:rFonts w:ascii="Arial Narrow" w:hAnsi="Arial Narrow" w:cs="Times New Roman"/>
                <w:sz w:val="18"/>
                <w:szCs w:val="18"/>
              </w:rPr>
              <w:t xml:space="preserve">3,000 </w:t>
            </w:r>
          </w:p>
        </w:tc>
        <w:tc>
          <w:tcPr>
            <w:tcW w:w="1080" w:type="dxa"/>
            <w:vAlign w:val="center"/>
          </w:tcPr>
          <w:p w14:paraId="04976DC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 x 16 </w:t>
            </w:r>
          </w:p>
        </w:tc>
        <w:tc>
          <w:tcPr>
            <w:tcW w:w="1800" w:type="dxa"/>
            <w:vAlign w:val="center"/>
          </w:tcPr>
          <w:p w14:paraId="405A6DD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5,200 </w:t>
            </w:r>
          </w:p>
        </w:tc>
        <w:tc>
          <w:tcPr>
            <w:tcW w:w="1980" w:type="dxa"/>
            <w:vAlign w:val="center"/>
          </w:tcPr>
          <w:p w14:paraId="68358E9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69AB8EB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5,200 </w:t>
            </w:r>
          </w:p>
        </w:tc>
        <w:tc>
          <w:tcPr>
            <w:tcW w:w="1980" w:type="dxa"/>
            <w:vAlign w:val="center"/>
          </w:tcPr>
          <w:p w14:paraId="758E0EB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3FB4DF10" w14:textId="77777777" w:rsidTr="00A27CB9">
        <w:tc>
          <w:tcPr>
            <w:tcW w:w="1188" w:type="dxa"/>
          </w:tcPr>
          <w:p w14:paraId="14170F6E"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53B7AC8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20 x 20 </w:t>
            </w:r>
          </w:p>
        </w:tc>
        <w:tc>
          <w:tcPr>
            <w:tcW w:w="1800" w:type="dxa"/>
            <w:vAlign w:val="center"/>
          </w:tcPr>
          <w:p w14:paraId="486382E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8,100 </w:t>
            </w:r>
          </w:p>
        </w:tc>
        <w:tc>
          <w:tcPr>
            <w:tcW w:w="1980" w:type="dxa"/>
            <w:vAlign w:val="center"/>
          </w:tcPr>
          <w:p w14:paraId="2CA19E0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c>
          <w:tcPr>
            <w:tcW w:w="1800" w:type="dxa"/>
            <w:vAlign w:val="center"/>
          </w:tcPr>
          <w:p w14:paraId="4F39332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8,100 </w:t>
            </w:r>
          </w:p>
        </w:tc>
        <w:tc>
          <w:tcPr>
            <w:tcW w:w="1980" w:type="dxa"/>
            <w:vAlign w:val="center"/>
          </w:tcPr>
          <w:p w14:paraId="606C8EF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1A1FE8CB" w14:textId="77777777" w:rsidTr="00A27CB9">
        <w:tc>
          <w:tcPr>
            <w:tcW w:w="1188" w:type="dxa"/>
          </w:tcPr>
          <w:p w14:paraId="18DE3A0A"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2065413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24 x 24 </w:t>
            </w:r>
          </w:p>
        </w:tc>
        <w:tc>
          <w:tcPr>
            <w:tcW w:w="1800" w:type="dxa"/>
            <w:vAlign w:val="center"/>
          </w:tcPr>
          <w:p w14:paraId="67839B9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4 11,500 </w:t>
            </w:r>
          </w:p>
        </w:tc>
        <w:tc>
          <w:tcPr>
            <w:tcW w:w="1980" w:type="dxa"/>
            <w:vAlign w:val="center"/>
          </w:tcPr>
          <w:p w14:paraId="3EF3F98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30B92A9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11,700 </w:t>
            </w:r>
          </w:p>
        </w:tc>
        <w:tc>
          <w:tcPr>
            <w:tcW w:w="1980" w:type="dxa"/>
            <w:vAlign w:val="center"/>
          </w:tcPr>
          <w:p w14:paraId="4AA43F5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26FA1FC9" w14:textId="77777777" w:rsidTr="00A27CB9">
        <w:tc>
          <w:tcPr>
            <w:tcW w:w="1188" w:type="dxa"/>
          </w:tcPr>
          <w:p w14:paraId="55327FF2"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0D635CB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30 x 30 </w:t>
            </w:r>
          </w:p>
        </w:tc>
        <w:tc>
          <w:tcPr>
            <w:tcW w:w="1800" w:type="dxa"/>
            <w:vAlign w:val="center"/>
          </w:tcPr>
          <w:p w14:paraId="37E82D8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4 17,800 </w:t>
            </w:r>
          </w:p>
        </w:tc>
        <w:tc>
          <w:tcPr>
            <w:tcW w:w="1980" w:type="dxa"/>
            <w:vAlign w:val="center"/>
          </w:tcPr>
          <w:p w14:paraId="61282AA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c>
          <w:tcPr>
            <w:tcW w:w="1800" w:type="dxa"/>
            <w:vAlign w:val="center"/>
          </w:tcPr>
          <w:p w14:paraId="5CF8230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4 18,100 </w:t>
            </w:r>
          </w:p>
        </w:tc>
        <w:tc>
          <w:tcPr>
            <w:tcW w:w="1980" w:type="dxa"/>
            <w:vAlign w:val="center"/>
          </w:tcPr>
          <w:p w14:paraId="36639FE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17D41AE5" w14:textId="77777777" w:rsidTr="00A27CB9">
        <w:tc>
          <w:tcPr>
            <w:tcW w:w="1188" w:type="dxa"/>
          </w:tcPr>
          <w:p w14:paraId="64A224B4"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B67008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36 x 36 </w:t>
            </w:r>
          </w:p>
        </w:tc>
        <w:tc>
          <w:tcPr>
            <w:tcW w:w="1800" w:type="dxa"/>
            <w:vAlign w:val="center"/>
          </w:tcPr>
          <w:p w14:paraId="798D2864"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4 25,400 </w:t>
            </w:r>
          </w:p>
        </w:tc>
        <w:tc>
          <w:tcPr>
            <w:tcW w:w="1980" w:type="dxa"/>
            <w:vAlign w:val="center"/>
          </w:tcPr>
          <w:p w14:paraId="3753783E"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14 </w:t>
            </w:r>
          </w:p>
        </w:tc>
        <w:tc>
          <w:tcPr>
            <w:tcW w:w="1800" w:type="dxa"/>
            <w:vAlign w:val="center"/>
          </w:tcPr>
          <w:p w14:paraId="1838BC5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4 25,900 </w:t>
            </w:r>
          </w:p>
        </w:tc>
        <w:tc>
          <w:tcPr>
            <w:tcW w:w="1980" w:type="dxa"/>
            <w:vAlign w:val="center"/>
          </w:tcPr>
          <w:p w14:paraId="539F0D7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r w:rsidR="00463D05" w:rsidRPr="00F55744" w14:paraId="78EFB3D9" w14:textId="77777777" w:rsidTr="00A27CB9">
        <w:tc>
          <w:tcPr>
            <w:tcW w:w="1188" w:type="dxa"/>
            <w:vAlign w:val="center"/>
          </w:tcPr>
          <w:p w14:paraId="3F18916B" w14:textId="77777777" w:rsidR="00463D05" w:rsidRPr="00F55744" w:rsidRDefault="00463D05" w:rsidP="00E46C66">
            <w:pPr>
              <w:pStyle w:val="Default"/>
              <w:rPr>
                <w:rFonts w:ascii="Arial Narrow" w:hAnsi="Arial Narrow" w:cs="Times New Roman"/>
                <w:sz w:val="18"/>
                <w:szCs w:val="18"/>
              </w:rPr>
            </w:pPr>
          </w:p>
          <w:p w14:paraId="2C8F81A0" w14:textId="77777777" w:rsidR="00463D05" w:rsidRPr="00F55744" w:rsidRDefault="00463D05" w:rsidP="00E46C66">
            <w:pPr>
              <w:pStyle w:val="Default"/>
              <w:rPr>
                <w:rFonts w:ascii="Arial Narrow" w:hAnsi="Arial Narrow" w:cs="Times New Roman"/>
                <w:sz w:val="18"/>
                <w:szCs w:val="18"/>
              </w:rPr>
            </w:pPr>
            <w:r w:rsidRPr="00F55744">
              <w:rPr>
                <w:rFonts w:ascii="Arial Narrow" w:hAnsi="Arial Narrow" w:cs="Times New Roman"/>
                <w:sz w:val="18"/>
                <w:szCs w:val="18"/>
              </w:rPr>
              <w:t xml:space="preserve">4,000 </w:t>
            </w:r>
          </w:p>
        </w:tc>
        <w:tc>
          <w:tcPr>
            <w:tcW w:w="1080" w:type="dxa"/>
            <w:vAlign w:val="center"/>
          </w:tcPr>
          <w:p w14:paraId="186CA31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16 x 16 </w:t>
            </w:r>
          </w:p>
        </w:tc>
        <w:tc>
          <w:tcPr>
            <w:tcW w:w="1800" w:type="dxa"/>
            <w:vAlign w:val="center"/>
          </w:tcPr>
          <w:p w14:paraId="1AB9FD5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7,000 </w:t>
            </w:r>
          </w:p>
        </w:tc>
        <w:tc>
          <w:tcPr>
            <w:tcW w:w="1980" w:type="dxa"/>
            <w:vAlign w:val="center"/>
          </w:tcPr>
          <w:p w14:paraId="6C385408"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c>
          <w:tcPr>
            <w:tcW w:w="1800" w:type="dxa"/>
            <w:vAlign w:val="center"/>
          </w:tcPr>
          <w:p w14:paraId="47FCB2E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7,000 </w:t>
            </w:r>
          </w:p>
        </w:tc>
        <w:tc>
          <w:tcPr>
            <w:tcW w:w="1980" w:type="dxa"/>
            <w:vAlign w:val="center"/>
          </w:tcPr>
          <w:p w14:paraId="4468862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591ECB6E" w14:textId="77777777" w:rsidTr="00A27CB9">
        <w:tc>
          <w:tcPr>
            <w:tcW w:w="1188" w:type="dxa"/>
          </w:tcPr>
          <w:p w14:paraId="1ED38DAF"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34EF442C"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20 x 20 </w:t>
            </w:r>
          </w:p>
        </w:tc>
        <w:tc>
          <w:tcPr>
            <w:tcW w:w="1800" w:type="dxa"/>
            <w:vAlign w:val="center"/>
          </w:tcPr>
          <w:p w14:paraId="5A171E67"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4 10,800 </w:t>
            </w:r>
          </w:p>
        </w:tc>
        <w:tc>
          <w:tcPr>
            <w:tcW w:w="1980" w:type="dxa"/>
            <w:vAlign w:val="center"/>
          </w:tcPr>
          <w:p w14:paraId="43F64E21"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c>
          <w:tcPr>
            <w:tcW w:w="1800" w:type="dxa"/>
            <w:vAlign w:val="center"/>
          </w:tcPr>
          <w:p w14:paraId="5B20135D"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10,900 </w:t>
            </w:r>
          </w:p>
        </w:tc>
        <w:tc>
          <w:tcPr>
            <w:tcW w:w="1980" w:type="dxa"/>
            <w:vAlign w:val="center"/>
          </w:tcPr>
          <w:p w14:paraId="7893CCA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6 </w:t>
            </w:r>
          </w:p>
        </w:tc>
      </w:tr>
      <w:tr w:rsidR="00463D05" w:rsidRPr="00F55744" w14:paraId="4297E1A4" w14:textId="77777777" w:rsidTr="00A27CB9">
        <w:tc>
          <w:tcPr>
            <w:tcW w:w="1188" w:type="dxa"/>
          </w:tcPr>
          <w:p w14:paraId="0D6F0D9C" w14:textId="77777777" w:rsidR="00463D05" w:rsidRPr="00F55744" w:rsidRDefault="00463D05" w:rsidP="00E46C66">
            <w:pPr>
              <w:pStyle w:val="Default"/>
              <w:rPr>
                <w:rFonts w:ascii="Arial Narrow" w:hAnsi="Arial Narrow" w:cs="Times New Roman"/>
                <w:color w:val="auto"/>
                <w:sz w:val="18"/>
                <w:szCs w:val="18"/>
              </w:rPr>
            </w:pPr>
          </w:p>
        </w:tc>
        <w:tc>
          <w:tcPr>
            <w:tcW w:w="1080" w:type="dxa"/>
            <w:vAlign w:val="center"/>
          </w:tcPr>
          <w:p w14:paraId="7869DA8F"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24 x 24 </w:t>
            </w:r>
          </w:p>
        </w:tc>
        <w:tc>
          <w:tcPr>
            <w:tcW w:w="1800" w:type="dxa"/>
            <w:vAlign w:val="center"/>
          </w:tcPr>
          <w:p w14:paraId="0FF28555"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4 15,500 </w:t>
            </w:r>
          </w:p>
        </w:tc>
        <w:tc>
          <w:tcPr>
            <w:tcW w:w="1980" w:type="dxa"/>
            <w:vAlign w:val="center"/>
          </w:tcPr>
          <w:p w14:paraId="65F1B836"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c>
          <w:tcPr>
            <w:tcW w:w="1800" w:type="dxa"/>
            <w:vAlign w:val="center"/>
          </w:tcPr>
          <w:p w14:paraId="0534E183"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15,600 </w:t>
            </w:r>
          </w:p>
        </w:tc>
        <w:tc>
          <w:tcPr>
            <w:tcW w:w="1980" w:type="dxa"/>
            <w:vAlign w:val="center"/>
          </w:tcPr>
          <w:p w14:paraId="58BC15A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8 </w:t>
            </w:r>
          </w:p>
        </w:tc>
      </w:tr>
      <w:tr w:rsidR="00463D05" w:rsidRPr="00F55744" w14:paraId="53E48F69" w14:textId="77777777" w:rsidTr="00A27CB9">
        <w:tc>
          <w:tcPr>
            <w:tcW w:w="1188" w:type="dxa"/>
          </w:tcPr>
          <w:p w14:paraId="57B823F9" w14:textId="77777777" w:rsidR="00463D05" w:rsidRPr="00F55744" w:rsidRDefault="00463D05" w:rsidP="00E46C66">
            <w:pPr>
              <w:pStyle w:val="Default"/>
              <w:rPr>
                <w:rFonts w:ascii="Arial Narrow" w:hAnsi="Arial Narrow" w:cs="Times New Roman"/>
                <w:color w:val="auto"/>
                <w:sz w:val="18"/>
                <w:szCs w:val="18"/>
              </w:rPr>
            </w:pPr>
          </w:p>
        </w:tc>
        <w:tc>
          <w:tcPr>
            <w:tcW w:w="1080" w:type="dxa"/>
          </w:tcPr>
          <w:p w14:paraId="4E48E7AA"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30 x 30 </w:t>
            </w:r>
          </w:p>
        </w:tc>
        <w:tc>
          <w:tcPr>
            <w:tcW w:w="1800" w:type="dxa"/>
          </w:tcPr>
          <w:p w14:paraId="5DEC4749"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4 23,300 </w:t>
            </w:r>
          </w:p>
        </w:tc>
        <w:tc>
          <w:tcPr>
            <w:tcW w:w="1980" w:type="dxa"/>
          </w:tcPr>
          <w:p w14:paraId="4C77B640"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12 </w:t>
            </w:r>
          </w:p>
        </w:tc>
        <w:tc>
          <w:tcPr>
            <w:tcW w:w="1800" w:type="dxa"/>
          </w:tcPr>
          <w:p w14:paraId="2797A352"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4 24,200 </w:t>
            </w:r>
          </w:p>
        </w:tc>
        <w:tc>
          <w:tcPr>
            <w:tcW w:w="1980" w:type="dxa"/>
          </w:tcPr>
          <w:p w14:paraId="7F61541B" w14:textId="77777777" w:rsidR="00463D05" w:rsidRPr="00F55744" w:rsidRDefault="00463D05" w:rsidP="00A27CB9">
            <w:pPr>
              <w:pStyle w:val="Default"/>
              <w:jc w:val="right"/>
              <w:rPr>
                <w:rFonts w:ascii="Arial Narrow" w:hAnsi="Arial Narrow" w:cs="Times New Roman"/>
                <w:sz w:val="18"/>
                <w:szCs w:val="18"/>
              </w:rPr>
            </w:pPr>
            <w:r w:rsidRPr="00F55744">
              <w:rPr>
                <w:rFonts w:ascii="Arial Narrow" w:hAnsi="Arial Narrow" w:cs="Times New Roman"/>
                <w:sz w:val="18"/>
                <w:szCs w:val="18"/>
              </w:rPr>
              <w:t xml:space="preserve">10 </w:t>
            </w:r>
          </w:p>
        </w:tc>
      </w:tr>
    </w:tbl>
    <w:p w14:paraId="025E95E0" w14:textId="77777777" w:rsidR="00463D05" w:rsidRPr="00F55744" w:rsidRDefault="00463D05" w:rsidP="00361C8D">
      <w:pPr>
        <w:ind w:left="360" w:hanging="360"/>
        <w:rPr>
          <w:rFonts w:ascii="Arial Narrow" w:hAnsi="Arial Narrow"/>
          <w:sz w:val="18"/>
          <w:szCs w:val="18"/>
        </w:rPr>
      </w:pPr>
    </w:p>
    <w:p w14:paraId="01A866FB" w14:textId="77777777" w:rsidR="00954979" w:rsidRPr="00F55744" w:rsidRDefault="00954979" w:rsidP="00361C8D">
      <w:pPr>
        <w:ind w:left="360" w:hanging="360"/>
        <w:rPr>
          <w:rFonts w:ascii="Arial Narrow" w:hAnsi="Arial Narrow"/>
          <w:sz w:val="16"/>
          <w:szCs w:val="16"/>
        </w:rPr>
      </w:pPr>
      <w:r w:rsidRPr="00F55744">
        <w:rPr>
          <w:rFonts w:ascii="Arial Narrow" w:hAnsi="Arial Narrow"/>
          <w:b/>
          <w:sz w:val="16"/>
          <w:szCs w:val="16"/>
        </w:rPr>
        <w:t>Notes to Table</w:t>
      </w:r>
      <w:r w:rsidRPr="00F55744">
        <w:rPr>
          <w:rFonts w:ascii="Arial Narrow" w:hAnsi="Arial Narrow"/>
          <w:sz w:val="16"/>
          <w:szCs w:val="16"/>
        </w:rPr>
        <w:t>:</w:t>
      </w:r>
    </w:p>
    <w:p w14:paraId="34834BEE" w14:textId="77777777" w:rsidR="00463D05" w:rsidRPr="00F55744" w:rsidRDefault="00463D05" w:rsidP="00361C8D">
      <w:pPr>
        <w:ind w:left="360" w:hanging="360"/>
        <w:rPr>
          <w:rFonts w:ascii="Arial Narrow" w:hAnsi="Arial Narrow"/>
          <w:sz w:val="16"/>
          <w:szCs w:val="16"/>
        </w:rPr>
      </w:pPr>
    </w:p>
    <w:p w14:paraId="2C04C266" w14:textId="77777777" w:rsidR="00954979" w:rsidRPr="00F55744" w:rsidRDefault="00954979" w:rsidP="00361C8D">
      <w:pPr>
        <w:numPr>
          <w:ilvl w:val="0"/>
          <w:numId w:val="30"/>
        </w:numPr>
        <w:tabs>
          <w:tab w:val="clear" w:pos="720"/>
        </w:tabs>
        <w:ind w:left="360"/>
        <w:rPr>
          <w:rFonts w:ascii="Arial Narrow" w:hAnsi="Arial Narrow"/>
          <w:sz w:val="16"/>
          <w:szCs w:val="16"/>
        </w:rPr>
      </w:pPr>
      <w:r w:rsidRPr="00F55744">
        <w:rPr>
          <w:rFonts w:ascii="Arial Narrow" w:hAnsi="Arial Narrow"/>
          <w:sz w:val="16"/>
          <w:szCs w:val="16"/>
        </w:rPr>
        <w:t>The footing sizes shown are for square pads and are based on the area (in.</w:t>
      </w:r>
      <w:r w:rsidRPr="00F55744">
        <w:rPr>
          <w:rFonts w:ascii="Arial Narrow" w:hAnsi="Arial Narrow"/>
          <w:sz w:val="16"/>
          <w:szCs w:val="16"/>
          <w:vertAlign w:val="superscript"/>
        </w:rPr>
        <w:t>2</w:t>
      </w:r>
      <w:r w:rsidRPr="00F55744">
        <w:rPr>
          <w:rFonts w:ascii="Arial Narrow" w:hAnsi="Arial Narrow"/>
          <w:sz w:val="16"/>
          <w:szCs w:val="16"/>
        </w:rPr>
        <w:t>), shear and be</w:t>
      </w:r>
      <w:r w:rsidR="009636B8" w:rsidRPr="00F55744">
        <w:rPr>
          <w:rFonts w:ascii="Arial Narrow" w:hAnsi="Arial Narrow"/>
          <w:sz w:val="16"/>
          <w:szCs w:val="16"/>
        </w:rPr>
        <w:t>n</w:t>
      </w:r>
      <w:r w:rsidRPr="00F55744">
        <w:rPr>
          <w:rFonts w:ascii="Arial Narrow" w:hAnsi="Arial Narrow"/>
          <w:sz w:val="16"/>
          <w:szCs w:val="16"/>
        </w:rPr>
        <w:t>ding</w:t>
      </w:r>
      <w:r w:rsidR="00C934AE" w:rsidRPr="00F55744">
        <w:rPr>
          <w:rFonts w:ascii="Arial Narrow" w:hAnsi="Arial Narrow"/>
          <w:sz w:val="16"/>
          <w:szCs w:val="16"/>
        </w:rPr>
        <w:t xml:space="preserve"> required for the loads shown. </w:t>
      </w:r>
      <w:r w:rsidRPr="00F55744">
        <w:rPr>
          <w:rFonts w:ascii="Arial Narrow" w:hAnsi="Arial Narrow"/>
          <w:sz w:val="16"/>
          <w:szCs w:val="16"/>
        </w:rPr>
        <w:t>Other configurations, such as rectangular or circular configurations, can be used, provided the area and depth is equal to or greater than the area</w:t>
      </w:r>
      <w:r w:rsidR="009636B8" w:rsidRPr="00F55744">
        <w:rPr>
          <w:rFonts w:ascii="Arial Narrow" w:hAnsi="Arial Narrow"/>
          <w:sz w:val="16"/>
          <w:szCs w:val="16"/>
        </w:rPr>
        <w:t xml:space="preserve"> and depth of the square footing shown in the table, and the distance from the edge of the pier to the edge of the footing is not less than the thickness of the footing.</w:t>
      </w:r>
    </w:p>
    <w:p w14:paraId="4DA27AB0" w14:textId="77777777" w:rsidR="009636B8" w:rsidRPr="00F55744" w:rsidRDefault="009636B8" w:rsidP="00361C8D">
      <w:pPr>
        <w:numPr>
          <w:ilvl w:val="0"/>
          <w:numId w:val="30"/>
        </w:numPr>
        <w:tabs>
          <w:tab w:val="clear" w:pos="720"/>
        </w:tabs>
        <w:ind w:left="360"/>
        <w:rPr>
          <w:rFonts w:ascii="Arial Narrow" w:hAnsi="Arial Narrow"/>
          <w:sz w:val="16"/>
          <w:szCs w:val="16"/>
        </w:rPr>
      </w:pPr>
      <w:r w:rsidRPr="00F55744">
        <w:rPr>
          <w:rFonts w:ascii="Arial Narrow" w:hAnsi="Arial Narrow"/>
          <w:sz w:val="16"/>
          <w:szCs w:val="16"/>
        </w:rPr>
        <w:t>The 6 inch cast-in-place values ca</w:t>
      </w:r>
      <w:r w:rsidR="005C4C03" w:rsidRPr="00F55744">
        <w:rPr>
          <w:rFonts w:ascii="Arial Narrow" w:hAnsi="Arial Narrow"/>
          <w:sz w:val="16"/>
          <w:szCs w:val="16"/>
        </w:rPr>
        <w:t>n</w:t>
      </w:r>
      <w:r w:rsidRPr="00F55744">
        <w:rPr>
          <w:rFonts w:ascii="Arial Narrow" w:hAnsi="Arial Narrow"/>
          <w:sz w:val="16"/>
          <w:szCs w:val="16"/>
        </w:rPr>
        <w:t xml:space="preserve"> be used for 4 inch unreinforced precast concrete footings.</w:t>
      </w:r>
    </w:p>
    <w:p w14:paraId="6D4999E6" w14:textId="77777777" w:rsidR="009636B8" w:rsidRPr="00F55744" w:rsidRDefault="009636B8" w:rsidP="00361C8D">
      <w:pPr>
        <w:numPr>
          <w:ilvl w:val="0"/>
          <w:numId w:val="30"/>
        </w:numPr>
        <w:tabs>
          <w:tab w:val="clear" w:pos="720"/>
        </w:tabs>
        <w:ind w:left="360"/>
        <w:rPr>
          <w:rFonts w:ascii="Arial Narrow" w:hAnsi="Arial Narrow"/>
          <w:sz w:val="16"/>
          <w:szCs w:val="16"/>
        </w:rPr>
      </w:pPr>
      <w:r w:rsidRPr="00F55744">
        <w:rPr>
          <w:rFonts w:ascii="Arial Narrow" w:hAnsi="Arial Narrow"/>
          <w:sz w:val="16"/>
          <w:szCs w:val="16"/>
        </w:rPr>
        <w:t>The capacity values listed have been reduced by the dead load of the concrete footing.</w:t>
      </w:r>
    </w:p>
    <w:p w14:paraId="3BA1FA8D" w14:textId="77777777" w:rsidR="009636B8" w:rsidRPr="00F55744" w:rsidRDefault="009636B8" w:rsidP="00361C8D">
      <w:pPr>
        <w:numPr>
          <w:ilvl w:val="0"/>
          <w:numId w:val="30"/>
        </w:numPr>
        <w:tabs>
          <w:tab w:val="clear" w:pos="720"/>
        </w:tabs>
        <w:ind w:left="360"/>
        <w:rPr>
          <w:rFonts w:ascii="Arial Narrow" w:hAnsi="Arial Narrow"/>
          <w:sz w:val="16"/>
          <w:szCs w:val="16"/>
        </w:rPr>
      </w:pPr>
      <w:r w:rsidRPr="00F55744">
        <w:rPr>
          <w:rFonts w:ascii="Arial Narrow" w:hAnsi="Arial Narrow"/>
          <w:sz w:val="16"/>
          <w:szCs w:val="16"/>
        </w:rPr>
        <w:t>Concrete block piers must not exceed their design capacity of 8,000 lbs for 8” x 16”</w:t>
      </w:r>
      <w:r w:rsidR="00F526DE" w:rsidRPr="00F55744">
        <w:rPr>
          <w:rFonts w:ascii="Arial Narrow" w:hAnsi="Arial Narrow"/>
          <w:sz w:val="16"/>
          <w:szCs w:val="16"/>
        </w:rPr>
        <w:t xml:space="preserve"> single stack block and 16,000 lbs for 16” x 16” double stack block.</w:t>
      </w:r>
    </w:p>
    <w:p w14:paraId="5015BF93" w14:textId="77777777" w:rsidR="00361C8D" w:rsidRPr="00F55744" w:rsidRDefault="00F526DE" w:rsidP="00BE416B">
      <w:pPr>
        <w:numPr>
          <w:ilvl w:val="0"/>
          <w:numId w:val="30"/>
        </w:numPr>
        <w:tabs>
          <w:tab w:val="clear" w:pos="720"/>
        </w:tabs>
        <w:ind w:left="360"/>
        <w:rPr>
          <w:sz w:val="16"/>
          <w:szCs w:val="16"/>
        </w:rPr>
      </w:pPr>
      <w:r w:rsidRPr="00F55744">
        <w:rPr>
          <w:rFonts w:ascii="Arial Narrow" w:hAnsi="Arial Narrow"/>
          <w:sz w:val="16"/>
          <w:szCs w:val="16"/>
        </w:rPr>
        <w:t>A registered professional engineer or registered architect must prepare the design, if the design loads exceed the capacity for single or double stack concrete block piers shown in footnote 4.</w:t>
      </w:r>
    </w:p>
    <w:p w14:paraId="6D6347C3" w14:textId="77777777" w:rsidR="003930CE" w:rsidRPr="00F55744" w:rsidRDefault="00D326A3" w:rsidP="002447A4">
      <w:pPr>
        <w:keepNext/>
        <w:keepLines/>
        <w:tabs>
          <w:tab w:val="left" w:pos="720"/>
        </w:tabs>
        <w:rPr>
          <w:b/>
          <w:sz w:val="22"/>
          <w:szCs w:val="22"/>
        </w:rPr>
      </w:pPr>
      <w:r w:rsidRPr="00F55744">
        <w:rPr>
          <w:b/>
          <w:sz w:val="22"/>
          <w:szCs w:val="22"/>
        </w:rPr>
        <w:lastRenderedPageBreak/>
        <w:t>XIII.</w:t>
      </w:r>
      <w:r w:rsidRPr="00F55744">
        <w:rPr>
          <w:b/>
          <w:sz w:val="22"/>
          <w:szCs w:val="22"/>
        </w:rPr>
        <w:tab/>
        <w:t>Combination Systems</w:t>
      </w:r>
    </w:p>
    <w:p w14:paraId="14C4EA1F" w14:textId="77777777" w:rsidR="00D326A3" w:rsidRPr="00F55744" w:rsidRDefault="00D326A3" w:rsidP="002447A4">
      <w:pPr>
        <w:keepNext/>
        <w:keepLines/>
        <w:tabs>
          <w:tab w:val="left" w:pos="720"/>
        </w:tabs>
        <w:rPr>
          <w:sz w:val="22"/>
          <w:szCs w:val="22"/>
        </w:rPr>
      </w:pPr>
    </w:p>
    <w:p w14:paraId="6156587D" w14:textId="77777777" w:rsidR="00D326A3" w:rsidRPr="00F55744" w:rsidRDefault="00D326A3" w:rsidP="002447A4">
      <w:pPr>
        <w:keepNext/>
        <w:keepLines/>
        <w:tabs>
          <w:tab w:val="left" w:pos="720"/>
        </w:tabs>
        <w:ind w:left="720"/>
        <w:rPr>
          <w:sz w:val="22"/>
          <w:szCs w:val="22"/>
        </w:rPr>
      </w:pPr>
      <w:r w:rsidRPr="00F55744">
        <w:rPr>
          <w:sz w:val="22"/>
          <w:szCs w:val="22"/>
        </w:rPr>
        <w:t>Support systems that combine both load-bearing capacity and uplift resistance must also be sized and designed for all applicable design loads.</w:t>
      </w:r>
    </w:p>
    <w:p w14:paraId="488D9A36" w14:textId="77777777" w:rsidR="000E39A2" w:rsidRPr="00F55744" w:rsidRDefault="000E39A2" w:rsidP="000E39A2">
      <w:pPr>
        <w:tabs>
          <w:tab w:val="left" w:pos="720"/>
        </w:tabs>
        <w:ind w:left="720" w:hanging="720"/>
        <w:rPr>
          <w:sz w:val="22"/>
          <w:szCs w:val="22"/>
        </w:rPr>
      </w:pPr>
    </w:p>
    <w:p w14:paraId="7B61EB8C" w14:textId="77777777" w:rsidR="00C92296" w:rsidRPr="00F55744" w:rsidRDefault="007536B9" w:rsidP="000E39A2">
      <w:pPr>
        <w:tabs>
          <w:tab w:val="left" w:pos="720"/>
        </w:tabs>
        <w:ind w:left="1440" w:hanging="1440"/>
        <w:rPr>
          <w:i/>
          <w:sz w:val="22"/>
          <w:szCs w:val="22"/>
        </w:rPr>
      </w:pPr>
      <w:r w:rsidRPr="00F55744">
        <w:rPr>
          <w:b/>
          <w:sz w:val="22"/>
          <w:szCs w:val="22"/>
        </w:rPr>
        <w:t>X</w:t>
      </w:r>
      <w:r w:rsidR="00E53CC9" w:rsidRPr="00F55744">
        <w:rPr>
          <w:b/>
          <w:sz w:val="22"/>
          <w:szCs w:val="22"/>
        </w:rPr>
        <w:t>I</w:t>
      </w:r>
      <w:r w:rsidRPr="00F55744">
        <w:rPr>
          <w:b/>
          <w:sz w:val="22"/>
          <w:szCs w:val="22"/>
        </w:rPr>
        <w:t>V.</w:t>
      </w:r>
      <w:r w:rsidRPr="00F55744">
        <w:rPr>
          <w:sz w:val="22"/>
          <w:szCs w:val="22"/>
        </w:rPr>
        <w:tab/>
      </w:r>
      <w:r w:rsidR="00C92296" w:rsidRPr="00F55744">
        <w:rPr>
          <w:i/>
          <w:sz w:val="22"/>
          <w:szCs w:val="22"/>
        </w:rPr>
        <w:t>[Reserved]</w:t>
      </w:r>
    </w:p>
    <w:p w14:paraId="76964335" w14:textId="77777777" w:rsidR="00C92296" w:rsidRPr="00F55744" w:rsidRDefault="00C92296" w:rsidP="000E39A2">
      <w:pPr>
        <w:tabs>
          <w:tab w:val="left" w:pos="720"/>
        </w:tabs>
        <w:ind w:left="1440" w:hanging="1440"/>
        <w:rPr>
          <w:sz w:val="22"/>
          <w:szCs w:val="22"/>
        </w:rPr>
      </w:pPr>
    </w:p>
    <w:p w14:paraId="7D9D3113" w14:textId="77777777" w:rsidR="007536B9" w:rsidRPr="00F55744" w:rsidRDefault="00C92296" w:rsidP="000E39A2">
      <w:pPr>
        <w:tabs>
          <w:tab w:val="left" w:pos="720"/>
        </w:tabs>
        <w:ind w:left="1440" w:hanging="1440"/>
        <w:rPr>
          <w:b/>
          <w:sz w:val="22"/>
          <w:szCs w:val="22"/>
        </w:rPr>
      </w:pPr>
      <w:r w:rsidRPr="00F55744">
        <w:rPr>
          <w:b/>
          <w:sz w:val="22"/>
          <w:szCs w:val="22"/>
        </w:rPr>
        <w:t>XV.</w:t>
      </w:r>
      <w:r w:rsidRPr="00F55744">
        <w:rPr>
          <w:b/>
          <w:sz w:val="22"/>
          <w:szCs w:val="22"/>
        </w:rPr>
        <w:tab/>
      </w:r>
      <w:r w:rsidR="007536B9" w:rsidRPr="00F55744">
        <w:rPr>
          <w:b/>
          <w:sz w:val="22"/>
          <w:szCs w:val="22"/>
        </w:rPr>
        <w:t>Special Snow Load Conditions</w:t>
      </w:r>
    </w:p>
    <w:p w14:paraId="1270AA9A" w14:textId="77777777" w:rsidR="007536B9" w:rsidRPr="00F55744" w:rsidRDefault="007536B9" w:rsidP="000E39A2">
      <w:pPr>
        <w:tabs>
          <w:tab w:val="left" w:pos="720"/>
        </w:tabs>
        <w:ind w:left="1440" w:hanging="1440"/>
        <w:rPr>
          <w:sz w:val="22"/>
          <w:szCs w:val="22"/>
        </w:rPr>
      </w:pPr>
    </w:p>
    <w:p w14:paraId="074DA3CD" w14:textId="77777777" w:rsidR="00FA7262" w:rsidRPr="00F55744" w:rsidRDefault="007536B9" w:rsidP="000E39A2">
      <w:pPr>
        <w:tabs>
          <w:tab w:val="left" w:pos="720"/>
        </w:tabs>
        <w:ind w:left="1440" w:hanging="1440"/>
        <w:rPr>
          <w:sz w:val="22"/>
          <w:szCs w:val="22"/>
        </w:rPr>
      </w:pPr>
      <w:r w:rsidRPr="00F55744">
        <w:rPr>
          <w:sz w:val="22"/>
          <w:szCs w:val="22"/>
        </w:rPr>
        <w:tab/>
        <w:t>A.</w:t>
      </w:r>
      <w:r w:rsidRPr="00F55744">
        <w:rPr>
          <w:sz w:val="22"/>
          <w:szCs w:val="22"/>
        </w:rPr>
        <w:tab/>
      </w:r>
      <w:r w:rsidR="00FA7262" w:rsidRPr="00F55744">
        <w:rPr>
          <w:b/>
          <w:sz w:val="22"/>
          <w:szCs w:val="22"/>
        </w:rPr>
        <w:t>General</w:t>
      </w:r>
    </w:p>
    <w:p w14:paraId="48919862" w14:textId="77777777" w:rsidR="00FA7262" w:rsidRPr="00F55744" w:rsidRDefault="00FA7262" w:rsidP="000E39A2">
      <w:pPr>
        <w:tabs>
          <w:tab w:val="left" w:pos="720"/>
        </w:tabs>
        <w:ind w:left="1440" w:hanging="1440"/>
        <w:rPr>
          <w:sz w:val="22"/>
          <w:szCs w:val="22"/>
        </w:rPr>
      </w:pPr>
    </w:p>
    <w:p w14:paraId="148FC830" w14:textId="77777777" w:rsidR="007536B9" w:rsidRPr="00F55744" w:rsidRDefault="00FA7262" w:rsidP="000E39A2">
      <w:pPr>
        <w:tabs>
          <w:tab w:val="left" w:pos="720"/>
        </w:tabs>
        <w:ind w:left="1440" w:hanging="1440"/>
        <w:rPr>
          <w:sz w:val="22"/>
          <w:szCs w:val="22"/>
        </w:rPr>
      </w:pPr>
      <w:r w:rsidRPr="00F55744">
        <w:rPr>
          <w:sz w:val="22"/>
          <w:szCs w:val="22"/>
        </w:rPr>
        <w:tab/>
      </w:r>
      <w:r w:rsidRPr="00F55744">
        <w:rPr>
          <w:sz w:val="22"/>
          <w:szCs w:val="22"/>
        </w:rPr>
        <w:tab/>
        <w:t>F</w:t>
      </w:r>
      <w:r w:rsidR="007536B9" w:rsidRPr="00F55744">
        <w:rPr>
          <w:sz w:val="22"/>
          <w:szCs w:val="22"/>
        </w:rPr>
        <w:t>oundations for homes designed for and located in areas with roof live loads greater than 40 psf must be designed by the manufacturer for the special snow load conditions in accordance with acceptable</w:t>
      </w:r>
      <w:r w:rsidR="00C934AE" w:rsidRPr="00F55744">
        <w:rPr>
          <w:sz w:val="22"/>
          <w:szCs w:val="22"/>
        </w:rPr>
        <w:t xml:space="preserve"> engineering practice.</w:t>
      </w:r>
      <w:r w:rsidR="002877E2">
        <w:rPr>
          <w:sz w:val="22"/>
          <w:szCs w:val="22"/>
        </w:rPr>
        <w:t xml:space="preserve"> </w:t>
      </w:r>
      <w:r w:rsidR="007536B9" w:rsidRPr="00F55744">
        <w:rPr>
          <w:sz w:val="22"/>
          <w:szCs w:val="22"/>
        </w:rPr>
        <w:t>Where site or other conditions</w:t>
      </w:r>
      <w:r w:rsidR="00FB034C" w:rsidRPr="00F55744">
        <w:rPr>
          <w:sz w:val="22"/>
          <w:szCs w:val="22"/>
        </w:rPr>
        <w:t>, final determination to be made by the Manufactured Housing Board</w:t>
      </w:r>
      <w:r w:rsidRPr="00F55744">
        <w:rPr>
          <w:sz w:val="22"/>
          <w:szCs w:val="22"/>
        </w:rPr>
        <w:t xml:space="preserve">, </w:t>
      </w:r>
      <w:r w:rsidR="007536B9" w:rsidRPr="00F55744">
        <w:rPr>
          <w:sz w:val="22"/>
          <w:szCs w:val="22"/>
        </w:rPr>
        <w:t>prohibit the use of the manufacturer’s instructions, a registered professional engineer or registered architect must design the foundation for the special snow load conditions.</w:t>
      </w:r>
    </w:p>
    <w:p w14:paraId="6AFF9215" w14:textId="77777777" w:rsidR="003D6BB5" w:rsidRPr="00F55744" w:rsidRDefault="003D6BB5" w:rsidP="000E39A2">
      <w:pPr>
        <w:tabs>
          <w:tab w:val="left" w:pos="720"/>
        </w:tabs>
        <w:ind w:left="1440" w:hanging="1440"/>
        <w:rPr>
          <w:sz w:val="22"/>
          <w:szCs w:val="22"/>
        </w:rPr>
      </w:pPr>
    </w:p>
    <w:p w14:paraId="699415C1" w14:textId="77777777" w:rsidR="00FA7262" w:rsidRPr="00F55744" w:rsidRDefault="002447A4" w:rsidP="000E39A2">
      <w:pPr>
        <w:tabs>
          <w:tab w:val="left" w:pos="720"/>
        </w:tabs>
        <w:ind w:left="1440" w:hanging="1440"/>
        <w:rPr>
          <w:sz w:val="22"/>
          <w:szCs w:val="22"/>
        </w:rPr>
      </w:pPr>
      <w:r w:rsidRPr="00F55744">
        <w:rPr>
          <w:sz w:val="22"/>
          <w:szCs w:val="22"/>
        </w:rPr>
        <w:tab/>
        <w:t>B.</w:t>
      </w:r>
      <w:r w:rsidRPr="00F55744">
        <w:rPr>
          <w:sz w:val="22"/>
          <w:szCs w:val="22"/>
        </w:rPr>
        <w:tab/>
      </w:r>
      <w:r w:rsidRPr="00F55744">
        <w:rPr>
          <w:b/>
          <w:sz w:val="22"/>
          <w:szCs w:val="22"/>
        </w:rPr>
        <w:t>Ramadas</w:t>
      </w:r>
    </w:p>
    <w:p w14:paraId="71137D21" w14:textId="77777777" w:rsidR="00FA7262" w:rsidRPr="00F55744" w:rsidRDefault="00FA7262" w:rsidP="000E39A2">
      <w:pPr>
        <w:tabs>
          <w:tab w:val="left" w:pos="720"/>
        </w:tabs>
        <w:ind w:left="1440" w:hanging="1440"/>
        <w:rPr>
          <w:sz w:val="22"/>
          <w:szCs w:val="22"/>
        </w:rPr>
      </w:pPr>
    </w:p>
    <w:p w14:paraId="13B44A09" w14:textId="77777777" w:rsidR="00B304B3" w:rsidRPr="00F55744" w:rsidRDefault="00FA7262" w:rsidP="000E39A2">
      <w:pPr>
        <w:tabs>
          <w:tab w:val="left" w:pos="720"/>
        </w:tabs>
        <w:ind w:left="1440" w:hanging="1440"/>
        <w:rPr>
          <w:sz w:val="22"/>
          <w:szCs w:val="22"/>
        </w:rPr>
      </w:pPr>
      <w:r w:rsidRPr="00F55744">
        <w:rPr>
          <w:sz w:val="22"/>
          <w:szCs w:val="22"/>
        </w:rPr>
        <w:tab/>
      </w:r>
      <w:r w:rsidRPr="00F55744">
        <w:rPr>
          <w:sz w:val="22"/>
          <w:szCs w:val="22"/>
        </w:rPr>
        <w:tab/>
        <w:t xml:space="preserve">Ramadas </w:t>
      </w:r>
      <w:r w:rsidR="007536B9" w:rsidRPr="00F55744">
        <w:rPr>
          <w:sz w:val="22"/>
          <w:szCs w:val="22"/>
        </w:rPr>
        <w:t>may be used in areas with roof live loads greater than 40 psf.</w:t>
      </w:r>
      <w:r w:rsidR="002877E2">
        <w:rPr>
          <w:sz w:val="22"/>
          <w:szCs w:val="22"/>
        </w:rPr>
        <w:t xml:space="preserve"> </w:t>
      </w:r>
      <w:r w:rsidRPr="00F55744">
        <w:rPr>
          <w:sz w:val="22"/>
          <w:szCs w:val="22"/>
        </w:rPr>
        <w:t xml:space="preserve">Ramadas </w:t>
      </w:r>
      <w:r w:rsidR="00604616" w:rsidRPr="00F55744">
        <w:rPr>
          <w:sz w:val="22"/>
          <w:szCs w:val="22"/>
        </w:rPr>
        <w:t>shall</w:t>
      </w:r>
      <w:r w:rsidRPr="00F55744">
        <w:rPr>
          <w:sz w:val="22"/>
          <w:szCs w:val="22"/>
        </w:rPr>
        <w:t xml:space="preserve"> be self-supporting, except a</w:t>
      </w:r>
      <w:r w:rsidR="007536B9" w:rsidRPr="00F55744">
        <w:rPr>
          <w:sz w:val="22"/>
          <w:szCs w:val="22"/>
        </w:rPr>
        <w:t xml:space="preserve">ny connection to the home </w:t>
      </w:r>
      <w:r w:rsidR="00604616" w:rsidRPr="00F55744">
        <w:rPr>
          <w:sz w:val="22"/>
          <w:szCs w:val="22"/>
        </w:rPr>
        <w:t>shall</w:t>
      </w:r>
      <w:r w:rsidR="007536B9" w:rsidRPr="00F55744">
        <w:rPr>
          <w:sz w:val="22"/>
          <w:szCs w:val="22"/>
        </w:rPr>
        <w:t xml:space="preserve"> be for weatherproofing only.</w:t>
      </w:r>
    </w:p>
    <w:p w14:paraId="0688F63E" w14:textId="77777777" w:rsidR="008E6871" w:rsidRPr="00F55744" w:rsidRDefault="008E6871" w:rsidP="000E39A2">
      <w:pPr>
        <w:tabs>
          <w:tab w:val="left" w:pos="720"/>
        </w:tabs>
        <w:ind w:left="1440" w:hanging="1440"/>
        <w:rPr>
          <w:sz w:val="22"/>
          <w:szCs w:val="22"/>
        </w:rPr>
      </w:pPr>
    </w:p>
    <w:p w14:paraId="4F5B5A20" w14:textId="77777777" w:rsidR="0016472E" w:rsidRPr="00F55744" w:rsidRDefault="00502864" w:rsidP="000E39A2">
      <w:pPr>
        <w:tabs>
          <w:tab w:val="left" w:pos="720"/>
        </w:tabs>
        <w:ind w:left="1440" w:hanging="1440"/>
        <w:rPr>
          <w:b/>
          <w:sz w:val="22"/>
          <w:szCs w:val="22"/>
        </w:rPr>
      </w:pPr>
      <w:r w:rsidRPr="00F55744">
        <w:rPr>
          <w:b/>
          <w:sz w:val="22"/>
          <w:szCs w:val="22"/>
        </w:rPr>
        <w:t>SUBCHAPTER</w:t>
      </w:r>
      <w:r w:rsidR="00B304B3" w:rsidRPr="00F55744">
        <w:rPr>
          <w:b/>
          <w:sz w:val="22"/>
          <w:szCs w:val="22"/>
        </w:rPr>
        <w:t xml:space="preserve"> E – ANCHORAGE AGAINST WIND</w:t>
      </w:r>
    </w:p>
    <w:p w14:paraId="7E9D60E7" w14:textId="77777777" w:rsidR="0016472E" w:rsidRPr="00F55744" w:rsidRDefault="0016472E" w:rsidP="000E39A2">
      <w:pPr>
        <w:tabs>
          <w:tab w:val="left" w:pos="720"/>
        </w:tabs>
        <w:ind w:left="1440" w:hanging="1440"/>
        <w:rPr>
          <w:sz w:val="22"/>
          <w:szCs w:val="22"/>
        </w:rPr>
      </w:pPr>
    </w:p>
    <w:p w14:paraId="769B719B" w14:textId="77777777" w:rsidR="0016472E" w:rsidRPr="00F55744" w:rsidRDefault="0016472E" w:rsidP="000E39A2">
      <w:pPr>
        <w:tabs>
          <w:tab w:val="left" w:pos="720"/>
        </w:tabs>
        <w:ind w:left="1440" w:hanging="1440"/>
        <w:rPr>
          <w:b/>
          <w:sz w:val="22"/>
          <w:szCs w:val="22"/>
        </w:rPr>
      </w:pPr>
      <w:r w:rsidRPr="00F55744">
        <w:rPr>
          <w:b/>
          <w:sz w:val="22"/>
          <w:szCs w:val="22"/>
        </w:rPr>
        <w:t>I.</w:t>
      </w:r>
      <w:r w:rsidRPr="00F55744">
        <w:rPr>
          <w:b/>
          <w:sz w:val="22"/>
          <w:szCs w:val="22"/>
        </w:rPr>
        <w:tab/>
        <w:t>Anchoring Instructions</w:t>
      </w:r>
    </w:p>
    <w:p w14:paraId="44623288" w14:textId="77777777" w:rsidR="0016472E" w:rsidRPr="00F55744" w:rsidRDefault="0016472E" w:rsidP="000E39A2">
      <w:pPr>
        <w:tabs>
          <w:tab w:val="left" w:pos="720"/>
        </w:tabs>
        <w:ind w:left="1440" w:hanging="1440"/>
        <w:rPr>
          <w:b/>
          <w:sz w:val="22"/>
          <w:szCs w:val="22"/>
        </w:rPr>
      </w:pPr>
    </w:p>
    <w:p w14:paraId="0639628D" w14:textId="77777777" w:rsidR="0016472E" w:rsidRPr="00F55744" w:rsidRDefault="0016472E" w:rsidP="000E39A2">
      <w:pPr>
        <w:tabs>
          <w:tab w:val="left" w:pos="720"/>
        </w:tabs>
        <w:ind w:left="1440" w:hanging="1440"/>
        <w:rPr>
          <w:sz w:val="22"/>
          <w:szCs w:val="22"/>
        </w:rPr>
      </w:pPr>
      <w:r w:rsidRPr="00F55744">
        <w:rPr>
          <w:sz w:val="22"/>
          <w:szCs w:val="22"/>
        </w:rPr>
        <w:tab/>
        <w:t>A.</w:t>
      </w:r>
      <w:r w:rsidRPr="00F55744">
        <w:rPr>
          <w:sz w:val="22"/>
          <w:szCs w:val="22"/>
        </w:rPr>
        <w:tab/>
        <w:t xml:space="preserve">After blocking and leveling, </w:t>
      </w:r>
      <w:r w:rsidR="00BC6F25" w:rsidRPr="00F55744">
        <w:rPr>
          <w:sz w:val="22"/>
          <w:szCs w:val="22"/>
        </w:rPr>
        <w:t xml:space="preserve">the </w:t>
      </w:r>
      <w:r w:rsidRPr="00F55744">
        <w:rPr>
          <w:sz w:val="22"/>
          <w:szCs w:val="22"/>
        </w:rPr>
        <w:t>manufactured home</w:t>
      </w:r>
      <w:r w:rsidR="00BC6F25" w:rsidRPr="00F55744">
        <w:rPr>
          <w:sz w:val="22"/>
          <w:szCs w:val="22"/>
        </w:rPr>
        <w:t xml:space="preserve"> </w:t>
      </w:r>
      <w:r w:rsidR="00874104" w:rsidRPr="00F55744">
        <w:rPr>
          <w:sz w:val="22"/>
          <w:szCs w:val="22"/>
        </w:rPr>
        <w:t>shall</w:t>
      </w:r>
      <w:r w:rsidR="00BC6F25" w:rsidRPr="00F55744">
        <w:rPr>
          <w:sz w:val="22"/>
          <w:szCs w:val="22"/>
        </w:rPr>
        <w:t xml:space="preserve"> be secured </w:t>
      </w:r>
      <w:r w:rsidRPr="00F55744">
        <w:rPr>
          <w:sz w:val="22"/>
          <w:szCs w:val="22"/>
        </w:rPr>
        <w:t xml:space="preserve">against the wind by use of anchor assembly type installations or by </w:t>
      </w:r>
      <w:r w:rsidR="00BC6F25" w:rsidRPr="00F55744">
        <w:rPr>
          <w:sz w:val="22"/>
          <w:szCs w:val="22"/>
        </w:rPr>
        <w:t xml:space="preserve">connecting the home to an </w:t>
      </w:r>
      <w:r w:rsidRPr="00F55744">
        <w:rPr>
          <w:sz w:val="22"/>
          <w:szCs w:val="22"/>
        </w:rPr>
        <w:t>alternative foundation system</w:t>
      </w:r>
      <w:r w:rsidR="00D116D4" w:rsidRPr="00F55744">
        <w:rPr>
          <w:sz w:val="22"/>
          <w:szCs w:val="22"/>
        </w:rPr>
        <w:t>.</w:t>
      </w:r>
      <w:r w:rsidR="002877E2">
        <w:rPr>
          <w:sz w:val="22"/>
          <w:szCs w:val="22"/>
        </w:rPr>
        <w:t xml:space="preserve"> </w:t>
      </w:r>
      <w:r w:rsidR="00BC6F25" w:rsidRPr="00F55744">
        <w:rPr>
          <w:sz w:val="22"/>
          <w:szCs w:val="22"/>
        </w:rPr>
        <w:t xml:space="preserve">See </w:t>
      </w:r>
      <w:r w:rsidR="00502864" w:rsidRPr="00F55744">
        <w:rPr>
          <w:sz w:val="22"/>
          <w:szCs w:val="22"/>
        </w:rPr>
        <w:t>Subchapter</w:t>
      </w:r>
      <w:r w:rsidR="001A6CCC" w:rsidRPr="00F55744">
        <w:rPr>
          <w:sz w:val="22"/>
          <w:szCs w:val="22"/>
        </w:rPr>
        <w:t xml:space="preserve"> D, Section I</w:t>
      </w:r>
      <w:r w:rsidR="00BC6F25" w:rsidRPr="00F55744">
        <w:rPr>
          <w:sz w:val="22"/>
          <w:szCs w:val="22"/>
        </w:rPr>
        <w:t>.</w:t>
      </w:r>
    </w:p>
    <w:p w14:paraId="62867836" w14:textId="77777777" w:rsidR="00BC6F25" w:rsidRPr="00F55744" w:rsidRDefault="00BC6F25" w:rsidP="000E39A2">
      <w:pPr>
        <w:tabs>
          <w:tab w:val="left" w:pos="720"/>
        </w:tabs>
        <w:ind w:left="1440" w:hanging="1440"/>
        <w:rPr>
          <w:sz w:val="22"/>
          <w:szCs w:val="22"/>
        </w:rPr>
      </w:pPr>
    </w:p>
    <w:p w14:paraId="5BBEAA46" w14:textId="77777777" w:rsidR="0016472E" w:rsidRPr="00F55744" w:rsidRDefault="0016472E" w:rsidP="000E39A2">
      <w:pPr>
        <w:tabs>
          <w:tab w:val="left" w:pos="720"/>
        </w:tabs>
        <w:ind w:left="1440" w:hanging="1440"/>
        <w:rPr>
          <w:sz w:val="22"/>
          <w:szCs w:val="22"/>
        </w:rPr>
      </w:pPr>
      <w:r w:rsidRPr="00F55744">
        <w:rPr>
          <w:sz w:val="22"/>
          <w:szCs w:val="22"/>
        </w:rPr>
        <w:tab/>
        <w:t>B.</w:t>
      </w:r>
      <w:r w:rsidRPr="00F55744">
        <w:rPr>
          <w:sz w:val="22"/>
          <w:szCs w:val="22"/>
        </w:rPr>
        <w:tab/>
        <w:t>For anchor assembly type installations, the</w:t>
      </w:r>
      <w:r w:rsidR="00BC6F25" w:rsidRPr="00F55744">
        <w:rPr>
          <w:sz w:val="22"/>
          <w:szCs w:val="22"/>
        </w:rPr>
        <w:t xml:space="preserve"> installation instructions must require the home to</w:t>
      </w:r>
      <w:r w:rsidRPr="00F55744">
        <w:rPr>
          <w:sz w:val="22"/>
          <w:szCs w:val="22"/>
        </w:rPr>
        <w:t xml:space="preserve"> be secured against the wind as described in </w:t>
      </w:r>
      <w:r w:rsidR="00BC6F25" w:rsidRPr="00F55744">
        <w:rPr>
          <w:sz w:val="22"/>
          <w:szCs w:val="22"/>
        </w:rPr>
        <w:t>this section</w:t>
      </w:r>
      <w:r w:rsidRPr="00F55744">
        <w:rPr>
          <w:sz w:val="22"/>
          <w:szCs w:val="22"/>
        </w:rPr>
        <w:t>.</w:t>
      </w:r>
      <w:r w:rsidR="002877E2">
        <w:rPr>
          <w:sz w:val="22"/>
          <w:szCs w:val="22"/>
        </w:rPr>
        <w:t xml:space="preserve"> </w:t>
      </w:r>
      <w:r w:rsidR="00BC6F25" w:rsidRPr="00F55744">
        <w:rPr>
          <w:sz w:val="22"/>
          <w:szCs w:val="22"/>
        </w:rPr>
        <w:t xml:space="preserve">The installation instructions and design for anchor type assemblies must be prepared by a registered professional engineer or registered architect, in accordance with acceptable engineering practice, the design loads of the MHCSS, and </w:t>
      </w:r>
      <w:r w:rsidR="00502864" w:rsidRPr="00F55744">
        <w:rPr>
          <w:sz w:val="22"/>
          <w:szCs w:val="22"/>
        </w:rPr>
        <w:t>Subchapter</w:t>
      </w:r>
      <w:r w:rsidR="001A6CCC" w:rsidRPr="00F55744">
        <w:rPr>
          <w:sz w:val="22"/>
          <w:szCs w:val="22"/>
        </w:rPr>
        <w:t xml:space="preserve"> D, Section I</w:t>
      </w:r>
      <w:r w:rsidR="00BC6F25" w:rsidRPr="00F55744">
        <w:rPr>
          <w:sz w:val="22"/>
          <w:szCs w:val="22"/>
        </w:rPr>
        <w:t>.</w:t>
      </w:r>
      <w:r w:rsidRPr="00F55744">
        <w:rPr>
          <w:sz w:val="22"/>
          <w:szCs w:val="22"/>
        </w:rPr>
        <w:t xml:space="preserve"> </w:t>
      </w:r>
    </w:p>
    <w:p w14:paraId="3C972688" w14:textId="77777777" w:rsidR="00173DB1" w:rsidRPr="00F55744" w:rsidRDefault="00173DB1" w:rsidP="000E39A2">
      <w:pPr>
        <w:tabs>
          <w:tab w:val="left" w:pos="720"/>
        </w:tabs>
        <w:ind w:left="1440" w:hanging="1440"/>
        <w:rPr>
          <w:sz w:val="22"/>
          <w:szCs w:val="22"/>
        </w:rPr>
      </w:pPr>
    </w:p>
    <w:p w14:paraId="0DAE06DA" w14:textId="77777777" w:rsidR="00E53CC9" w:rsidRPr="00F55744" w:rsidRDefault="0016472E" w:rsidP="00E16D0A">
      <w:pPr>
        <w:numPr>
          <w:ilvl w:val="0"/>
          <w:numId w:val="10"/>
        </w:numPr>
        <w:tabs>
          <w:tab w:val="clear" w:pos="1080"/>
          <w:tab w:val="left" w:pos="720"/>
        </w:tabs>
        <w:ind w:left="1440" w:hanging="720"/>
        <w:rPr>
          <w:sz w:val="22"/>
          <w:szCs w:val="22"/>
        </w:rPr>
      </w:pPr>
      <w:r w:rsidRPr="00F55744">
        <w:rPr>
          <w:sz w:val="22"/>
          <w:szCs w:val="22"/>
        </w:rPr>
        <w:t>All anchoring and foundation systems must be capable of meeting the loads</w:t>
      </w:r>
      <w:r w:rsidR="00BC6F25" w:rsidRPr="00F55744">
        <w:rPr>
          <w:sz w:val="22"/>
          <w:szCs w:val="22"/>
        </w:rPr>
        <w:t xml:space="preserve"> that the home was designed to withstand</w:t>
      </w:r>
      <w:r w:rsidRPr="00F55744">
        <w:rPr>
          <w:sz w:val="22"/>
          <w:szCs w:val="22"/>
        </w:rPr>
        <w:t xml:space="preserve"> required by part 3280</w:t>
      </w:r>
      <w:r w:rsidR="00B304B3" w:rsidRPr="00F55744">
        <w:rPr>
          <w:sz w:val="22"/>
          <w:szCs w:val="22"/>
        </w:rPr>
        <w:t xml:space="preserve"> and </w:t>
      </w:r>
      <w:r w:rsidR="00502864" w:rsidRPr="00F55744">
        <w:rPr>
          <w:sz w:val="22"/>
          <w:szCs w:val="22"/>
        </w:rPr>
        <w:t>Subchapter</w:t>
      </w:r>
      <w:r w:rsidR="00BC6F25" w:rsidRPr="00F55744">
        <w:rPr>
          <w:sz w:val="22"/>
          <w:szCs w:val="22"/>
        </w:rPr>
        <w:t xml:space="preserve"> D, as s</w:t>
      </w:r>
      <w:r w:rsidR="00D116D4" w:rsidRPr="00F55744">
        <w:rPr>
          <w:sz w:val="22"/>
          <w:szCs w:val="22"/>
        </w:rPr>
        <w:t xml:space="preserve">hown on the home’s data plate. </w:t>
      </w:r>
    </w:p>
    <w:p w14:paraId="68498BB2" w14:textId="77777777" w:rsidR="00E53CC9" w:rsidRPr="00F55744" w:rsidRDefault="00E53CC9" w:rsidP="00E53CC9">
      <w:pPr>
        <w:tabs>
          <w:tab w:val="left" w:pos="720"/>
        </w:tabs>
        <w:ind w:left="720"/>
        <w:rPr>
          <w:sz w:val="22"/>
          <w:szCs w:val="22"/>
        </w:rPr>
      </w:pPr>
    </w:p>
    <w:p w14:paraId="688115D6" w14:textId="77777777" w:rsidR="0016472E" w:rsidRPr="00F55744" w:rsidRDefault="00BC6F25" w:rsidP="00E53CC9">
      <w:pPr>
        <w:tabs>
          <w:tab w:val="left" w:pos="720"/>
        </w:tabs>
        <w:ind w:left="1440"/>
        <w:rPr>
          <w:sz w:val="22"/>
          <w:szCs w:val="22"/>
        </w:rPr>
      </w:pPr>
      <w:r w:rsidRPr="00F55744">
        <w:rPr>
          <w:sz w:val="22"/>
          <w:szCs w:val="22"/>
        </w:rPr>
        <w:t>Exception:</w:t>
      </w:r>
      <w:r w:rsidR="002877E2">
        <w:rPr>
          <w:sz w:val="22"/>
          <w:szCs w:val="22"/>
        </w:rPr>
        <w:t xml:space="preserve"> </w:t>
      </w:r>
      <w:r w:rsidRPr="00F55744">
        <w:rPr>
          <w:sz w:val="22"/>
          <w:szCs w:val="22"/>
        </w:rPr>
        <w:t>Manufactured homes that are installed in less restrictive roof load zone and wind zone areas may have foundation or anchorage systems that are capable of meeting the lower design load provision of the Standards, if the design for the lower requirements is either provided in the installation instructions or the foundation and anchorage system is designed by a professional registered engineer or registered architect.</w:t>
      </w:r>
    </w:p>
    <w:p w14:paraId="3B2F9B58" w14:textId="77777777" w:rsidR="00BC6F25" w:rsidRPr="00F55744" w:rsidRDefault="00BC6F25" w:rsidP="00BC6F25">
      <w:pPr>
        <w:tabs>
          <w:tab w:val="left" w:pos="720"/>
        </w:tabs>
        <w:rPr>
          <w:sz w:val="22"/>
          <w:szCs w:val="22"/>
        </w:rPr>
      </w:pPr>
    </w:p>
    <w:p w14:paraId="2C674853" w14:textId="77777777" w:rsidR="00BC6F25" w:rsidRPr="00F55744" w:rsidRDefault="00BC6F25" w:rsidP="00BC6F25">
      <w:pPr>
        <w:tabs>
          <w:tab w:val="left" w:pos="720"/>
        </w:tabs>
        <w:ind w:left="1440" w:hanging="1440"/>
        <w:rPr>
          <w:sz w:val="22"/>
          <w:szCs w:val="22"/>
        </w:rPr>
      </w:pPr>
      <w:r w:rsidRPr="00F55744">
        <w:rPr>
          <w:sz w:val="22"/>
          <w:szCs w:val="22"/>
        </w:rPr>
        <w:tab/>
        <w:t>D.</w:t>
      </w:r>
      <w:r w:rsidRPr="00F55744">
        <w:rPr>
          <w:sz w:val="22"/>
          <w:szCs w:val="22"/>
        </w:rPr>
        <w:tab/>
        <w:t xml:space="preserve">The installation instructions are to include at </w:t>
      </w:r>
      <w:r w:rsidR="005C4C03" w:rsidRPr="00F55744">
        <w:rPr>
          <w:sz w:val="22"/>
          <w:szCs w:val="22"/>
        </w:rPr>
        <w:t>least</w:t>
      </w:r>
      <w:r w:rsidRPr="00F55744">
        <w:rPr>
          <w:sz w:val="22"/>
          <w:szCs w:val="22"/>
        </w:rPr>
        <w:t xml:space="preserve"> the following information and details for anchor assembly-type installation:</w:t>
      </w:r>
    </w:p>
    <w:p w14:paraId="114E6B53" w14:textId="77777777" w:rsidR="00AB5080" w:rsidRPr="00F55744" w:rsidRDefault="00AB5080" w:rsidP="00BC6F25">
      <w:pPr>
        <w:tabs>
          <w:tab w:val="left" w:pos="720"/>
        </w:tabs>
        <w:ind w:left="1440" w:hanging="1440"/>
        <w:rPr>
          <w:sz w:val="22"/>
          <w:szCs w:val="22"/>
        </w:rPr>
      </w:pPr>
    </w:p>
    <w:p w14:paraId="08781A76" w14:textId="77777777" w:rsidR="00AB5080" w:rsidRPr="00F55744" w:rsidRDefault="00AB5080" w:rsidP="00AB5080">
      <w:pPr>
        <w:tabs>
          <w:tab w:val="left" w:pos="720"/>
          <w:tab w:val="left" w:pos="1440"/>
        </w:tabs>
        <w:ind w:left="2160" w:hanging="2160"/>
        <w:rPr>
          <w:sz w:val="22"/>
          <w:szCs w:val="22"/>
        </w:rPr>
      </w:pPr>
      <w:r w:rsidRPr="00F55744">
        <w:rPr>
          <w:sz w:val="22"/>
          <w:szCs w:val="22"/>
        </w:rPr>
        <w:lastRenderedPageBreak/>
        <w:tab/>
      </w:r>
      <w:r w:rsidRPr="00F55744">
        <w:rPr>
          <w:sz w:val="22"/>
          <w:szCs w:val="22"/>
        </w:rPr>
        <w:tab/>
        <w:t>1.</w:t>
      </w:r>
      <w:r w:rsidRPr="00F55744">
        <w:rPr>
          <w:sz w:val="22"/>
          <w:szCs w:val="22"/>
        </w:rPr>
        <w:tab/>
        <w:t>The maximum spacing for installing diagonal ties and any required vertical ties or straps to ground anchors;</w:t>
      </w:r>
    </w:p>
    <w:p w14:paraId="029BC30A" w14:textId="77777777" w:rsidR="00AB5080" w:rsidRPr="00F55744" w:rsidRDefault="00AB5080" w:rsidP="00AB5080">
      <w:pPr>
        <w:tabs>
          <w:tab w:val="left" w:pos="720"/>
          <w:tab w:val="left" w:pos="1440"/>
        </w:tabs>
        <w:ind w:left="2160" w:hanging="2160"/>
        <w:rPr>
          <w:sz w:val="22"/>
          <w:szCs w:val="22"/>
        </w:rPr>
      </w:pPr>
    </w:p>
    <w:p w14:paraId="2C960384" w14:textId="77777777" w:rsidR="00AB5080" w:rsidRPr="00F55744" w:rsidRDefault="00AB5080" w:rsidP="00186320">
      <w:pPr>
        <w:tabs>
          <w:tab w:val="left" w:pos="720"/>
          <w:tab w:val="left" w:pos="1440"/>
        </w:tabs>
        <w:ind w:left="2160" w:right="-180" w:hanging="2160"/>
        <w:rPr>
          <w:sz w:val="22"/>
          <w:szCs w:val="22"/>
        </w:rPr>
      </w:pPr>
      <w:r w:rsidRPr="00F55744">
        <w:rPr>
          <w:sz w:val="22"/>
          <w:szCs w:val="22"/>
        </w:rPr>
        <w:tab/>
      </w:r>
      <w:r w:rsidRPr="00F55744">
        <w:rPr>
          <w:sz w:val="22"/>
          <w:szCs w:val="22"/>
        </w:rPr>
        <w:tab/>
        <w:t>2.</w:t>
      </w:r>
      <w:r w:rsidRPr="00F55744">
        <w:rPr>
          <w:sz w:val="22"/>
          <w:szCs w:val="22"/>
        </w:rPr>
        <w:tab/>
        <w:t>The minimum and maximum angles or dimensions for installing diagonal ties or straps to ground anchors and the main chassis members of the manufactured home;</w:t>
      </w:r>
    </w:p>
    <w:p w14:paraId="1211B13B" w14:textId="77777777" w:rsidR="00AB5080" w:rsidRPr="00F55744" w:rsidRDefault="00AB5080" w:rsidP="00AB5080">
      <w:pPr>
        <w:tabs>
          <w:tab w:val="left" w:pos="720"/>
          <w:tab w:val="left" w:pos="1440"/>
        </w:tabs>
        <w:ind w:left="2160" w:hanging="2160"/>
        <w:rPr>
          <w:sz w:val="22"/>
          <w:szCs w:val="22"/>
        </w:rPr>
      </w:pPr>
    </w:p>
    <w:p w14:paraId="4BC8D97C" w14:textId="77777777" w:rsidR="00AB5080" w:rsidRPr="00F55744" w:rsidRDefault="00AB5080" w:rsidP="00AB5080">
      <w:pPr>
        <w:tabs>
          <w:tab w:val="left" w:pos="720"/>
          <w:tab w:val="left" w:pos="1440"/>
        </w:tabs>
        <w:ind w:left="2160" w:hanging="2160"/>
        <w:rPr>
          <w:sz w:val="22"/>
          <w:szCs w:val="22"/>
        </w:rPr>
      </w:pPr>
      <w:r w:rsidRPr="00F55744">
        <w:rPr>
          <w:sz w:val="22"/>
          <w:szCs w:val="22"/>
        </w:rPr>
        <w:tab/>
      </w:r>
      <w:r w:rsidRPr="00F55744">
        <w:rPr>
          <w:sz w:val="22"/>
          <w:szCs w:val="22"/>
        </w:rPr>
        <w:tab/>
        <w:t>3.</w:t>
      </w:r>
      <w:r w:rsidRPr="00F55744">
        <w:rPr>
          <w:sz w:val="22"/>
          <w:szCs w:val="22"/>
        </w:rPr>
        <w:tab/>
      </w:r>
      <w:r w:rsidR="0079446D" w:rsidRPr="00F55744">
        <w:rPr>
          <w:sz w:val="22"/>
          <w:szCs w:val="22"/>
        </w:rPr>
        <w:t>Requirements for connecting the diagonal ties to the main chassis mem</w:t>
      </w:r>
      <w:r w:rsidR="00C934AE" w:rsidRPr="00F55744">
        <w:rPr>
          <w:sz w:val="22"/>
          <w:szCs w:val="22"/>
        </w:rPr>
        <w:t>bers of the manufactured home</w:t>
      </w:r>
      <w:r w:rsidR="00084C3A" w:rsidRPr="00F55744">
        <w:rPr>
          <w:sz w:val="22"/>
          <w:szCs w:val="22"/>
        </w:rPr>
        <w:t>.</w:t>
      </w:r>
      <w:r w:rsidR="002877E2">
        <w:rPr>
          <w:sz w:val="22"/>
          <w:szCs w:val="22"/>
        </w:rPr>
        <w:t xml:space="preserve"> </w:t>
      </w:r>
      <w:r w:rsidR="0079446D" w:rsidRPr="00F55744">
        <w:rPr>
          <w:sz w:val="22"/>
          <w:szCs w:val="22"/>
        </w:rPr>
        <w:t>If the diagonal ties are attached to the bottom flange of the main chassis beam, the frame must be designed to prevent rotation of the beam;</w:t>
      </w:r>
    </w:p>
    <w:p w14:paraId="734C3499" w14:textId="77777777" w:rsidR="0079446D" w:rsidRPr="00F55744" w:rsidRDefault="0079446D" w:rsidP="00AB5080">
      <w:pPr>
        <w:tabs>
          <w:tab w:val="left" w:pos="720"/>
          <w:tab w:val="left" w:pos="1440"/>
        </w:tabs>
        <w:ind w:left="2160" w:hanging="2160"/>
        <w:rPr>
          <w:sz w:val="22"/>
          <w:szCs w:val="22"/>
        </w:rPr>
      </w:pPr>
    </w:p>
    <w:p w14:paraId="4D8AC785" w14:textId="77777777" w:rsidR="0079446D" w:rsidRPr="00F55744" w:rsidRDefault="0079446D" w:rsidP="0079446D">
      <w:pPr>
        <w:numPr>
          <w:ilvl w:val="1"/>
          <w:numId w:val="7"/>
        </w:numPr>
        <w:tabs>
          <w:tab w:val="left" w:pos="720"/>
          <w:tab w:val="left" w:pos="1440"/>
        </w:tabs>
        <w:rPr>
          <w:sz w:val="22"/>
          <w:szCs w:val="22"/>
        </w:rPr>
      </w:pPr>
      <w:r w:rsidRPr="00F55744">
        <w:rPr>
          <w:sz w:val="22"/>
          <w:szCs w:val="22"/>
        </w:rPr>
        <w:t>Requirements for longitudinal and mating wall tie-downs and anchorage;</w:t>
      </w:r>
    </w:p>
    <w:p w14:paraId="60150F8F" w14:textId="77777777" w:rsidR="0079446D" w:rsidRPr="00F55744" w:rsidRDefault="0079446D" w:rsidP="0079446D">
      <w:pPr>
        <w:tabs>
          <w:tab w:val="left" w:pos="720"/>
          <w:tab w:val="left" w:pos="1440"/>
        </w:tabs>
        <w:ind w:left="1440"/>
        <w:rPr>
          <w:sz w:val="22"/>
          <w:szCs w:val="22"/>
        </w:rPr>
      </w:pPr>
    </w:p>
    <w:p w14:paraId="2302BD6A" w14:textId="77777777" w:rsidR="0079446D" w:rsidRPr="00F55744" w:rsidRDefault="0079446D" w:rsidP="0079446D">
      <w:pPr>
        <w:numPr>
          <w:ilvl w:val="1"/>
          <w:numId w:val="7"/>
        </w:numPr>
        <w:tabs>
          <w:tab w:val="left" w:pos="720"/>
          <w:tab w:val="left" w:pos="1440"/>
        </w:tabs>
        <w:rPr>
          <w:sz w:val="22"/>
          <w:szCs w:val="22"/>
        </w:rPr>
      </w:pPr>
      <w:r w:rsidRPr="00F55744">
        <w:rPr>
          <w:sz w:val="22"/>
          <w:szCs w:val="22"/>
        </w:rPr>
        <w:t>The method of strap attachment to the main chassis member and ground anchor, including provisions for swivel-type connections;</w:t>
      </w:r>
    </w:p>
    <w:p w14:paraId="3B294487" w14:textId="77777777" w:rsidR="0079446D" w:rsidRPr="00F55744" w:rsidRDefault="0079446D" w:rsidP="0079446D">
      <w:pPr>
        <w:tabs>
          <w:tab w:val="left" w:pos="720"/>
        </w:tabs>
        <w:rPr>
          <w:sz w:val="22"/>
          <w:szCs w:val="22"/>
        </w:rPr>
      </w:pPr>
    </w:p>
    <w:p w14:paraId="3936D1A6" w14:textId="77777777" w:rsidR="0079446D" w:rsidRPr="00F55744" w:rsidRDefault="0079446D" w:rsidP="0079446D">
      <w:pPr>
        <w:numPr>
          <w:ilvl w:val="1"/>
          <w:numId w:val="7"/>
        </w:numPr>
        <w:tabs>
          <w:tab w:val="left" w:pos="720"/>
          <w:tab w:val="left" w:pos="1440"/>
        </w:tabs>
        <w:rPr>
          <w:sz w:val="22"/>
          <w:szCs w:val="22"/>
        </w:rPr>
      </w:pPr>
      <w:r w:rsidRPr="00F55744">
        <w:rPr>
          <w:sz w:val="22"/>
          <w:szCs w:val="22"/>
        </w:rPr>
        <w:t>The methods for protecting vertical and diagonal strapping at sharp corners by use of radius clips or other means; and</w:t>
      </w:r>
    </w:p>
    <w:p w14:paraId="0715A8A5" w14:textId="77777777" w:rsidR="0079446D" w:rsidRPr="00F55744" w:rsidRDefault="0079446D" w:rsidP="0079446D">
      <w:pPr>
        <w:tabs>
          <w:tab w:val="left" w:pos="720"/>
        </w:tabs>
        <w:rPr>
          <w:sz w:val="22"/>
          <w:szCs w:val="22"/>
        </w:rPr>
      </w:pPr>
    </w:p>
    <w:p w14:paraId="64F38586" w14:textId="77777777" w:rsidR="0079446D" w:rsidRPr="00F55744" w:rsidRDefault="0079446D" w:rsidP="0079446D">
      <w:pPr>
        <w:numPr>
          <w:ilvl w:val="1"/>
          <w:numId w:val="7"/>
        </w:numPr>
        <w:tabs>
          <w:tab w:val="left" w:pos="720"/>
          <w:tab w:val="left" w:pos="1440"/>
        </w:tabs>
        <w:rPr>
          <w:sz w:val="22"/>
          <w:szCs w:val="22"/>
        </w:rPr>
      </w:pPr>
      <w:r w:rsidRPr="00F55744">
        <w:rPr>
          <w:sz w:val="22"/>
          <w:szCs w:val="22"/>
        </w:rPr>
        <w:t>As applicable, the requirements for sizing and installation of stabilizer plates.</w:t>
      </w:r>
    </w:p>
    <w:p w14:paraId="6D565FBC" w14:textId="77777777" w:rsidR="0016472E" w:rsidRPr="00F55744" w:rsidRDefault="0016472E" w:rsidP="0016472E">
      <w:pPr>
        <w:tabs>
          <w:tab w:val="left" w:pos="720"/>
        </w:tabs>
        <w:rPr>
          <w:sz w:val="22"/>
          <w:szCs w:val="22"/>
        </w:rPr>
      </w:pPr>
    </w:p>
    <w:p w14:paraId="25A3AB61" w14:textId="77777777" w:rsidR="0016472E" w:rsidRPr="00F55744" w:rsidRDefault="0016472E" w:rsidP="0016472E">
      <w:pPr>
        <w:tabs>
          <w:tab w:val="left" w:pos="720"/>
        </w:tabs>
        <w:rPr>
          <w:b/>
          <w:sz w:val="22"/>
          <w:szCs w:val="22"/>
        </w:rPr>
      </w:pPr>
      <w:r w:rsidRPr="00F55744">
        <w:rPr>
          <w:b/>
          <w:sz w:val="22"/>
          <w:szCs w:val="22"/>
        </w:rPr>
        <w:t>II.</w:t>
      </w:r>
      <w:r w:rsidRPr="00F55744">
        <w:rPr>
          <w:b/>
          <w:sz w:val="22"/>
          <w:szCs w:val="22"/>
        </w:rPr>
        <w:tab/>
        <w:t>Ground Anchor Installations</w:t>
      </w:r>
    </w:p>
    <w:p w14:paraId="12F27A4A" w14:textId="77777777" w:rsidR="0016472E" w:rsidRPr="00F55744" w:rsidRDefault="0016472E" w:rsidP="0016472E">
      <w:pPr>
        <w:tabs>
          <w:tab w:val="left" w:pos="720"/>
        </w:tabs>
        <w:rPr>
          <w:sz w:val="22"/>
          <w:szCs w:val="22"/>
        </w:rPr>
      </w:pPr>
    </w:p>
    <w:p w14:paraId="7B4A1862" w14:textId="77777777" w:rsidR="0016472E" w:rsidRPr="00F55744" w:rsidRDefault="003B7649" w:rsidP="0016472E">
      <w:pPr>
        <w:numPr>
          <w:ilvl w:val="0"/>
          <w:numId w:val="13"/>
        </w:numPr>
        <w:tabs>
          <w:tab w:val="left" w:pos="720"/>
        </w:tabs>
        <w:rPr>
          <w:b/>
          <w:sz w:val="22"/>
          <w:szCs w:val="22"/>
        </w:rPr>
      </w:pPr>
      <w:r w:rsidRPr="00F55744">
        <w:rPr>
          <w:b/>
          <w:sz w:val="22"/>
          <w:szCs w:val="22"/>
        </w:rPr>
        <w:t>Ground Anchor Certification and Testing</w:t>
      </w:r>
    </w:p>
    <w:p w14:paraId="64966DF2" w14:textId="77777777" w:rsidR="0016472E" w:rsidRPr="00F55744" w:rsidRDefault="0016472E" w:rsidP="0016472E">
      <w:pPr>
        <w:tabs>
          <w:tab w:val="left" w:pos="720"/>
        </w:tabs>
        <w:rPr>
          <w:sz w:val="22"/>
          <w:szCs w:val="22"/>
        </w:rPr>
      </w:pPr>
    </w:p>
    <w:p w14:paraId="7A04D0FA" w14:textId="77777777" w:rsidR="00173DB1" w:rsidRPr="00F55744" w:rsidRDefault="00C02ABD" w:rsidP="00C02ABD">
      <w:pPr>
        <w:tabs>
          <w:tab w:val="left" w:pos="720"/>
        </w:tabs>
        <w:ind w:left="1440"/>
        <w:rPr>
          <w:sz w:val="22"/>
          <w:szCs w:val="22"/>
        </w:rPr>
      </w:pPr>
      <w:r w:rsidRPr="00F55744">
        <w:rPr>
          <w:sz w:val="22"/>
          <w:szCs w:val="22"/>
        </w:rPr>
        <w:t>Each ground anchor must be manufactured and provided with installation instructions, in accordance with its listing o</w:t>
      </w:r>
      <w:r w:rsidR="00C934AE" w:rsidRPr="00F55744">
        <w:rPr>
          <w:sz w:val="22"/>
          <w:szCs w:val="22"/>
        </w:rPr>
        <w:t>r certification.</w:t>
      </w:r>
      <w:r w:rsidR="002877E2">
        <w:rPr>
          <w:sz w:val="22"/>
          <w:szCs w:val="22"/>
        </w:rPr>
        <w:t xml:space="preserve"> </w:t>
      </w:r>
      <w:r w:rsidRPr="00F55744">
        <w:rPr>
          <w:sz w:val="22"/>
          <w:szCs w:val="22"/>
        </w:rPr>
        <w:t xml:space="preserve">A nationally recognized testing agency must list, or a registered professional engineer or registered architect must certify, the ground anchor for use in a classified soil (refer to </w:t>
      </w:r>
      <w:r w:rsidR="00502864" w:rsidRPr="00F55744">
        <w:rPr>
          <w:sz w:val="22"/>
          <w:szCs w:val="22"/>
        </w:rPr>
        <w:t>Subchapter</w:t>
      </w:r>
      <w:r w:rsidR="001A6CCC" w:rsidRPr="00F55744">
        <w:rPr>
          <w:sz w:val="22"/>
          <w:szCs w:val="22"/>
        </w:rPr>
        <w:t xml:space="preserve"> C, Section II</w:t>
      </w:r>
      <w:r w:rsidR="000C75FF" w:rsidRPr="00F55744">
        <w:rPr>
          <w:sz w:val="22"/>
          <w:szCs w:val="22"/>
        </w:rPr>
        <w:t>)</w:t>
      </w:r>
      <w:r w:rsidRPr="00F55744">
        <w:rPr>
          <w:sz w:val="22"/>
          <w:szCs w:val="22"/>
        </w:rPr>
        <w:t xml:space="preserve">, based on a nationally recognized testing protocol, or a registered professional engineer or registered architect must certify that the ground anchor is capable of resisting all loads in </w:t>
      </w:r>
      <w:r w:rsidR="00677097" w:rsidRPr="00F55744">
        <w:rPr>
          <w:sz w:val="22"/>
          <w:szCs w:val="22"/>
        </w:rPr>
        <w:t>P</w:t>
      </w:r>
      <w:r w:rsidRPr="00F55744">
        <w:rPr>
          <w:sz w:val="22"/>
          <w:szCs w:val="22"/>
        </w:rPr>
        <w:t xml:space="preserve">aragraph </w:t>
      </w:r>
      <w:r w:rsidR="00CF373A" w:rsidRPr="00F55744">
        <w:rPr>
          <w:sz w:val="22"/>
          <w:szCs w:val="22"/>
        </w:rPr>
        <w:t>B</w:t>
      </w:r>
      <w:r w:rsidRPr="00F55744">
        <w:rPr>
          <w:sz w:val="22"/>
          <w:szCs w:val="22"/>
        </w:rPr>
        <w:t xml:space="preserve"> of this section for the soil type or classification.</w:t>
      </w:r>
    </w:p>
    <w:p w14:paraId="25D1EE86" w14:textId="77777777" w:rsidR="006A1D0B" w:rsidRPr="00F55744" w:rsidRDefault="006A1D0B" w:rsidP="00C02ABD">
      <w:pPr>
        <w:tabs>
          <w:tab w:val="left" w:pos="720"/>
        </w:tabs>
        <w:ind w:left="1440"/>
        <w:rPr>
          <w:sz w:val="22"/>
          <w:szCs w:val="22"/>
        </w:rPr>
      </w:pPr>
    </w:p>
    <w:p w14:paraId="01B84D25" w14:textId="77777777" w:rsidR="003D6BB5" w:rsidRPr="00F55744" w:rsidRDefault="006A1D0B" w:rsidP="003D6BB5">
      <w:pPr>
        <w:numPr>
          <w:ilvl w:val="0"/>
          <w:numId w:val="13"/>
        </w:numPr>
        <w:tabs>
          <w:tab w:val="left" w:pos="720"/>
        </w:tabs>
        <w:rPr>
          <w:b/>
          <w:sz w:val="22"/>
          <w:szCs w:val="22"/>
        </w:rPr>
      </w:pPr>
      <w:r w:rsidRPr="00F55744">
        <w:rPr>
          <w:b/>
          <w:sz w:val="22"/>
          <w:szCs w:val="22"/>
        </w:rPr>
        <w:t>Specification for Tie-down Straps and Ground Anchors</w:t>
      </w:r>
    </w:p>
    <w:p w14:paraId="16743C57" w14:textId="77777777" w:rsidR="003D6BB5" w:rsidRPr="00F55744" w:rsidRDefault="003D6BB5" w:rsidP="003D6BB5">
      <w:pPr>
        <w:tabs>
          <w:tab w:val="left" w:pos="720"/>
        </w:tabs>
        <w:rPr>
          <w:sz w:val="22"/>
          <w:szCs w:val="22"/>
        </w:rPr>
      </w:pPr>
    </w:p>
    <w:p w14:paraId="043B9C6B" w14:textId="77777777" w:rsidR="00CF373A" w:rsidRPr="00F55744" w:rsidRDefault="00CF373A" w:rsidP="00003BE9">
      <w:pPr>
        <w:numPr>
          <w:ilvl w:val="1"/>
          <w:numId w:val="13"/>
        </w:numPr>
        <w:tabs>
          <w:tab w:val="left" w:pos="720"/>
        </w:tabs>
        <w:rPr>
          <w:b/>
          <w:sz w:val="22"/>
          <w:szCs w:val="22"/>
        </w:rPr>
      </w:pPr>
      <w:r w:rsidRPr="00F55744">
        <w:rPr>
          <w:b/>
          <w:sz w:val="22"/>
          <w:szCs w:val="22"/>
        </w:rPr>
        <w:t>Ground Anchors</w:t>
      </w:r>
    </w:p>
    <w:p w14:paraId="7DEC71EF" w14:textId="77777777" w:rsidR="00003BE9" w:rsidRPr="00F55744" w:rsidRDefault="00003BE9" w:rsidP="00003BE9">
      <w:pPr>
        <w:tabs>
          <w:tab w:val="left" w:pos="720"/>
        </w:tabs>
        <w:ind w:left="1440"/>
        <w:rPr>
          <w:sz w:val="22"/>
          <w:szCs w:val="22"/>
        </w:rPr>
      </w:pPr>
    </w:p>
    <w:p w14:paraId="72DBDF73" w14:textId="77777777" w:rsidR="003D6BB5" w:rsidRPr="00F55744" w:rsidRDefault="00CF373A" w:rsidP="003D6BB5">
      <w:pPr>
        <w:tabs>
          <w:tab w:val="left" w:pos="720"/>
        </w:tabs>
        <w:ind w:left="2160" w:hanging="720"/>
        <w:rPr>
          <w:sz w:val="22"/>
          <w:szCs w:val="22"/>
        </w:rPr>
      </w:pPr>
      <w:r w:rsidRPr="00F55744">
        <w:rPr>
          <w:sz w:val="22"/>
          <w:szCs w:val="22"/>
        </w:rPr>
        <w:tab/>
      </w:r>
      <w:r w:rsidR="003D6BB5" w:rsidRPr="00F55744">
        <w:rPr>
          <w:sz w:val="22"/>
          <w:szCs w:val="22"/>
        </w:rPr>
        <w:t>Ground anchor</w:t>
      </w:r>
      <w:r w:rsidR="005C4C03" w:rsidRPr="00F55744">
        <w:rPr>
          <w:sz w:val="22"/>
          <w:szCs w:val="22"/>
        </w:rPr>
        <w:t>s</w:t>
      </w:r>
      <w:r w:rsidRPr="00F55744">
        <w:rPr>
          <w:sz w:val="22"/>
          <w:szCs w:val="22"/>
        </w:rPr>
        <w:t xml:space="preserve"> must be installed in accordance with their listing or certification, be</w:t>
      </w:r>
      <w:r w:rsidR="00F7600A" w:rsidRPr="00F55744">
        <w:rPr>
          <w:sz w:val="22"/>
          <w:szCs w:val="22"/>
        </w:rPr>
        <w:t xml:space="preserve"> installed to their full depth, be provided with protection against weather deterioration and corrosion at least equivalent to that provided by a coating of zinc on steel of not less than 0.30 oz./ft</w:t>
      </w:r>
      <w:r w:rsidR="00F7600A" w:rsidRPr="00F55744">
        <w:rPr>
          <w:sz w:val="22"/>
          <w:szCs w:val="22"/>
          <w:vertAlign w:val="superscript"/>
        </w:rPr>
        <w:t>2</w:t>
      </w:r>
      <w:r w:rsidR="00F7600A" w:rsidRPr="00F55744">
        <w:rPr>
          <w:sz w:val="22"/>
          <w:szCs w:val="22"/>
        </w:rPr>
        <w:t xml:space="preserve"> of surface coated, and be capable of resisting a minimum ultimate load of 4,725 lbs, and a working load of 3,150 lbs, as installed, unless reduced capacities are noted in accordance with </w:t>
      </w:r>
      <w:r w:rsidR="00811D96" w:rsidRPr="00F55744">
        <w:rPr>
          <w:sz w:val="22"/>
          <w:szCs w:val="22"/>
        </w:rPr>
        <w:t>N</w:t>
      </w:r>
      <w:r w:rsidR="00F7600A" w:rsidRPr="00F55744">
        <w:rPr>
          <w:sz w:val="22"/>
          <w:szCs w:val="22"/>
        </w:rPr>
        <w:t xml:space="preserve">ote 11 of Table 1 to this section or </w:t>
      </w:r>
      <w:r w:rsidR="00811D96" w:rsidRPr="00F55744">
        <w:rPr>
          <w:sz w:val="22"/>
          <w:szCs w:val="22"/>
        </w:rPr>
        <w:t>N</w:t>
      </w:r>
      <w:r w:rsidR="00F7600A" w:rsidRPr="00F55744">
        <w:rPr>
          <w:sz w:val="22"/>
          <w:szCs w:val="22"/>
        </w:rPr>
        <w:t>ote 12 of T</w:t>
      </w:r>
      <w:r w:rsidR="00C934AE" w:rsidRPr="00F55744">
        <w:rPr>
          <w:sz w:val="22"/>
          <w:szCs w:val="22"/>
        </w:rPr>
        <w:t>ables 2 and 3 to this section.</w:t>
      </w:r>
      <w:r w:rsidR="002877E2">
        <w:rPr>
          <w:sz w:val="22"/>
          <w:szCs w:val="22"/>
        </w:rPr>
        <w:t xml:space="preserve"> </w:t>
      </w:r>
      <w:r w:rsidR="00F7600A" w:rsidRPr="00F55744">
        <w:rPr>
          <w:sz w:val="22"/>
          <w:szCs w:val="22"/>
        </w:rPr>
        <w:t>The ultimate load and working load of ground anchors and anchoring equipment must be determined by a registered professional engineer or registered architect, or tested by a nationally recognized third-party testing agency in accordance with a nationally recognized testing protocol.</w:t>
      </w:r>
    </w:p>
    <w:p w14:paraId="781821E8" w14:textId="77777777" w:rsidR="003D6BB5" w:rsidRPr="00F55744" w:rsidRDefault="003D6BB5" w:rsidP="003D6BB5">
      <w:pPr>
        <w:tabs>
          <w:tab w:val="left" w:pos="720"/>
        </w:tabs>
        <w:ind w:left="1440"/>
        <w:rPr>
          <w:sz w:val="22"/>
          <w:szCs w:val="22"/>
        </w:rPr>
      </w:pPr>
    </w:p>
    <w:p w14:paraId="50D9A71C" w14:textId="77777777" w:rsidR="003D6BB5" w:rsidRPr="00F55744" w:rsidRDefault="003D6BB5" w:rsidP="00867A27">
      <w:pPr>
        <w:keepNext/>
        <w:keepLines/>
        <w:tabs>
          <w:tab w:val="left" w:pos="720"/>
        </w:tabs>
        <w:ind w:left="2160" w:hanging="720"/>
        <w:rPr>
          <w:sz w:val="22"/>
          <w:szCs w:val="22"/>
        </w:rPr>
      </w:pPr>
      <w:r w:rsidRPr="00F55744">
        <w:rPr>
          <w:sz w:val="22"/>
          <w:szCs w:val="22"/>
        </w:rPr>
        <w:lastRenderedPageBreak/>
        <w:t>2.</w:t>
      </w:r>
      <w:r w:rsidRPr="00F55744">
        <w:rPr>
          <w:sz w:val="22"/>
          <w:szCs w:val="22"/>
        </w:rPr>
        <w:tab/>
      </w:r>
      <w:r w:rsidR="00C94D8A" w:rsidRPr="00F55744">
        <w:rPr>
          <w:b/>
          <w:sz w:val="22"/>
          <w:szCs w:val="22"/>
        </w:rPr>
        <w:t>Tie-Down Straps</w:t>
      </w:r>
    </w:p>
    <w:p w14:paraId="48ECB151" w14:textId="77777777" w:rsidR="00C94D8A" w:rsidRPr="00F55744" w:rsidRDefault="00C94D8A" w:rsidP="00867A27">
      <w:pPr>
        <w:keepNext/>
        <w:keepLines/>
        <w:tabs>
          <w:tab w:val="left" w:pos="720"/>
        </w:tabs>
        <w:ind w:left="2160" w:hanging="720"/>
        <w:rPr>
          <w:sz w:val="22"/>
          <w:szCs w:val="22"/>
        </w:rPr>
      </w:pPr>
    </w:p>
    <w:p w14:paraId="3B5B4997" w14:textId="77777777" w:rsidR="00C94D8A" w:rsidRPr="00F55744" w:rsidRDefault="00C94D8A" w:rsidP="002447A4">
      <w:pPr>
        <w:keepNext/>
        <w:keepLines/>
        <w:tabs>
          <w:tab w:val="left" w:pos="720"/>
        </w:tabs>
        <w:ind w:left="2160" w:right="-180" w:hanging="720"/>
        <w:rPr>
          <w:sz w:val="22"/>
          <w:szCs w:val="22"/>
        </w:rPr>
      </w:pPr>
      <w:r w:rsidRPr="00F55744">
        <w:rPr>
          <w:sz w:val="22"/>
          <w:szCs w:val="22"/>
        </w:rPr>
        <w:tab/>
        <w:t>A 1 ¼ inch x 0.03</w:t>
      </w:r>
      <w:r w:rsidR="005C4C03" w:rsidRPr="00F55744">
        <w:rPr>
          <w:sz w:val="22"/>
          <w:szCs w:val="22"/>
        </w:rPr>
        <w:t>5</w:t>
      </w:r>
      <w:r w:rsidRPr="00F55744">
        <w:rPr>
          <w:sz w:val="22"/>
          <w:szCs w:val="22"/>
        </w:rPr>
        <w:t xml:space="preserve"> inch or larger steel strapping conforming to ASTM D 3953-97, Standard Specification for Strapping, Flat Steel and Seals (incorporated by reference), Type 1, Grade 1, Finish B, with a minimum total capacity of 4,725 lbs and a working capac</w:t>
      </w:r>
      <w:r w:rsidR="00C934AE" w:rsidRPr="00F55744">
        <w:rPr>
          <w:sz w:val="22"/>
          <w:szCs w:val="22"/>
        </w:rPr>
        <w:t>ity of 3,150 lbs must be used.</w:t>
      </w:r>
      <w:r w:rsidR="002877E2">
        <w:rPr>
          <w:sz w:val="22"/>
          <w:szCs w:val="22"/>
        </w:rPr>
        <w:t xml:space="preserve"> </w:t>
      </w:r>
      <w:r w:rsidRPr="00F55744">
        <w:rPr>
          <w:sz w:val="22"/>
          <w:szCs w:val="22"/>
        </w:rPr>
        <w:t>The tie-down straps must be provided with protection against weather deterioration and corrosion at least equivalent to that provided by a coating of zinc on steel of not less than 0.30 oz./ft</w:t>
      </w:r>
      <w:r w:rsidRPr="00F55744">
        <w:rPr>
          <w:sz w:val="22"/>
          <w:szCs w:val="22"/>
          <w:vertAlign w:val="superscript"/>
        </w:rPr>
        <w:t xml:space="preserve">2 </w:t>
      </w:r>
      <w:r w:rsidR="00C934AE" w:rsidRPr="00F55744">
        <w:rPr>
          <w:sz w:val="22"/>
          <w:szCs w:val="22"/>
        </w:rPr>
        <w:t>of surface coated.</w:t>
      </w:r>
      <w:r w:rsidR="002877E2">
        <w:rPr>
          <w:sz w:val="22"/>
          <w:szCs w:val="22"/>
        </w:rPr>
        <w:t xml:space="preserve"> </w:t>
      </w:r>
      <w:r w:rsidRPr="00F55744">
        <w:rPr>
          <w:sz w:val="22"/>
          <w:szCs w:val="22"/>
        </w:rPr>
        <w:t>Slit or cut edges of coating strapping need not be zinc coated.</w:t>
      </w:r>
    </w:p>
    <w:p w14:paraId="3823058A" w14:textId="77777777" w:rsidR="008F5B81" w:rsidRPr="00F55744" w:rsidRDefault="008F5B81" w:rsidP="008F5B81">
      <w:pPr>
        <w:tabs>
          <w:tab w:val="left" w:pos="720"/>
        </w:tabs>
        <w:rPr>
          <w:sz w:val="22"/>
          <w:szCs w:val="22"/>
        </w:rPr>
      </w:pPr>
    </w:p>
    <w:p w14:paraId="32985740" w14:textId="77777777" w:rsidR="009857B5" w:rsidRPr="00F55744" w:rsidRDefault="009857B5" w:rsidP="00472EDE">
      <w:pPr>
        <w:numPr>
          <w:ilvl w:val="0"/>
          <w:numId w:val="13"/>
        </w:numPr>
        <w:tabs>
          <w:tab w:val="left" w:pos="720"/>
        </w:tabs>
        <w:rPr>
          <w:b/>
          <w:sz w:val="22"/>
          <w:szCs w:val="22"/>
        </w:rPr>
      </w:pPr>
      <w:r w:rsidRPr="00F55744">
        <w:rPr>
          <w:b/>
          <w:sz w:val="22"/>
          <w:szCs w:val="22"/>
        </w:rPr>
        <w:t>Number and Location of Ground Anchors</w:t>
      </w:r>
    </w:p>
    <w:p w14:paraId="1957FD1B" w14:textId="77777777" w:rsidR="009857B5" w:rsidRPr="00F55744" w:rsidRDefault="009857B5" w:rsidP="009857B5">
      <w:pPr>
        <w:tabs>
          <w:tab w:val="left" w:pos="720"/>
        </w:tabs>
        <w:ind w:left="720"/>
        <w:rPr>
          <w:sz w:val="22"/>
          <w:szCs w:val="22"/>
        </w:rPr>
      </w:pPr>
    </w:p>
    <w:p w14:paraId="5F95B9E4" w14:textId="77777777" w:rsidR="008F5B81" w:rsidRPr="00F55744" w:rsidRDefault="009857B5" w:rsidP="009857B5">
      <w:pPr>
        <w:tabs>
          <w:tab w:val="left" w:pos="720"/>
        </w:tabs>
        <w:ind w:left="1440"/>
        <w:rPr>
          <w:sz w:val="22"/>
          <w:szCs w:val="22"/>
        </w:rPr>
      </w:pPr>
      <w:r w:rsidRPr="00F55744">
        <w:rPr>
          <w:sz w:val="22"/>
          <w:szCs w:val="22"/>
        </w:rPr>
        <w:t>1.</w:t>
      </w:r>
      <w:r w:rsidRPr="00F55744">
        <w:rPr>
          <w:sz w:val="22"/>
          <w:szCs w:val="22"/>
        </w:rPr>
        <w:tab/>
        <w:t>Ground anchor and anchor strap spacing must be:</w:t>
      </w:r>
    </w:p>
    <w:p w14:paraId="0E094BCE" w14:textId="77777777" w:rsidR="009857B5" w:rsidRPr="00F55744" w:rsidRDefault="009857B5" w:rsidP="009857B5">
      <w:pPr>
        <w:tabs>
          <w:tab w:val="left" w:pos="720"/>
        </w:tabs>
        <w:ind w:left="1440"/>
        <w:rPr>
          <w:sz w:val="22"/>
          <w:szCs w:val="22"/>
        </w:rPr>
      </w:pPr>
    </w:p>
    <w:p w14:paraId="15ADC780" w14:textId="77777777" w:rsidR="009857B5" w:rsidRPr="00F55744" w:rsidRDefault="009857B5" w:rsidP="009857B5">
      <w:pPr>
        <w:numPr>
          <w:ilvl w:val="2"/>
          <w:numId w:val="7"/>
        </w:numPr>
        <w:tabs>
          <w:tab w:val="left" w:pos="720"/>
        </w:tabs>
        <w:rPr>
          <w:sz w:val="22"/>
          <w:szCs w:val="22"/>
        </w:rPr>
      </w:pPr>
      <w:r w:rsidRPr="00F55744">
        <w:rPr>
          <w:sz w:val="22"/>
          <w:szCs w:val="22"/>
        </w:rPr>
        <w:t>No greater than the spacing shown in Tables 1 through 3 to this section and Figures A and B to this section; or</w:t>
      </w:r>
    </w:p>
    <w:p w14:paraId="46CB2CAD" w14:textId="77777777" w:rsidR="009857B5" w:rsidRPr="00F55744" w:rsidRDefault="009857B5" w:rsidP="009857B5">
      <w:pPr>
        <w:tabs>
          <w:tab w:val="left" w:pos="720"/>
        </w:tabs>
        <w:ind w:left="2340"/>
        <w:rPr>
          <w:sz w:val="22"/>
          <w:szCs w:val="22"/>
        </w:rPr>
      </w:pPr>
    </w:p>
    <w:p w14:paraId="7B7DC502" w14:textId="77777777" w:rsidR="009857B5" w:rsidRPr="00F55744" w:rsidRDefault="009857B5" w:rsidP="009857B5">
      <w:pPr>
        <w:numPr>
          <w:ilvl w:val="2"/>
          <w:numId w:val="7"/>
        </w:numPr>
        <w:tabs>
          <w:tab w:val="left" w:pos="720"/>
        </w:tabs>
        <w:rPr>
          <w:sz w:val="22"/>
          <w:szCs w:val="22"/>
        </w:rPr>
      </w:pPr>
      <w:r w:rsidRPr="00F55744">
        <w:rPr>
          <w:sz w:val="22"/>
          <w:szCs w:val="22"/>
        </w:rPr>
        <w:t>Designed by a registered professional engineer or registered architect, in accordance with accepting engineering practice and the requirements of the MHCSS for any conditions that are outside the parameters and applicability of the Tables 1 through 3 to this section.</w:t>
      </w:r>
    </w:p>
    <w:p w14:paraId="22FBC79A" w14:textId="77777777" w:rsidR="009857B5" w:rsidRPr="00F55744" w:rsidRDefault="009857B5" w:rsidP="009857B5">
      <w:pPr>
        <w:tabs>
          <w:tab w:val="left" w:pos="720"/>
        </w:tabs>
        <w:rPr>
          <w:sz w:val="22"/>
          <w:szCs w:val="22"/>
        </w:rPr>
      </w:pPr>
    </w:p>
    <w:p w14:paraId="30252BC0" w14:textId="77777777" w:rsidR="009857B5" w:rsidRPr="00F55744" w:rsidRDefault="009857B5" w:rsidP="009857B5">
      <w:pPr>
        <w:tabs>
          <w:tab w:val="left" w:pos="720"/>
          <w:tab w:val="left" w:pos="1440"/>
        </w:tabs>
        <w:ind w:left="2160" w:hanging="2160"/>
        <w:rPr>
          <w:sz w:val="22"/>
          <w:szCs w:val="22"/>
        </w:rPr>
      </w:pPr>
      <w:r w:rsidRPr="00F55744">
        <w:rPr>
          <w:sz w:val="22"/>
          <w:szCs w:val="22"/>
        </w:rPr>
        <w:tab/>
      </w:r>
      <w:r w:rsidRPr="00F55744">
        <w:rPr>
          <w:sz w:val="22"/>
          <w:szCs w:val="22"/>
        </w:rPr>
        <w:tab/>
        <w:t>2.</w:t>
      </w:r>
      <w:r w:rsidRPr="00F55744">
        <w:rPr>
          <w:sz w:val="22"/>
          <w:szCs w:val="22"/>
        </w:rPr>
        <w:tab/>
        <w:t xml:space="preserve">The requirements in </w:t>
      </w:r>
      <w:r w:rsidR="006025D6" w:rsidRPr="00F55744">
        <w:rPr>
          <w:sz w:val="22"/>
          <w:szCs w:val="22"/>
        </w:rPr>
        <w:t>P</w:t>
      </w:r>
      <w:r w:rsidRPr="00F55744">
        <w:rPr>
          <w:sz w:val="22"/>
          <w:szCs w:val="22"/>
        </w:rPr>
        <w:t xml:space="preserve">aragraph C of this section must be used to determine the maximum spacing of ground anchors and their accompanying anchor straps, based on the soil classification determined in accordance with </w:t>
      </w:r>
      <w:r w:rsidR="00502864" w:rsidRPr="00F55744">
        <w:rPr>
          <w:sz w:val="22"/>
          <w:szCs w:val="22"/>
        </w:rPr>
        <w:t>Subchapter</w:t>
      </w:r>
      <w:r w:rsidR="001A6CCC" w:rsidRPr="00F55744">
        <w:rPr>
          <w:sz w:val="22"/>
          <w:szCs w:val="22"/>
        </w:rPr>
        <w:t xml:space="preserve"> C,</w:t>
      </w:r>
      <w:r w:rsidR="00867A27" w:rsidRPr="00F55744">
        <w:rPr>
          <w:sz w:val="22"/>
          <w:szCs w:val="22"/>
        </w:rPr>
        <w:t xml:space="preserve"> </w:t>
      </w:r>
      <w:r w:rsidR="001A6CCC" w:rsidRPr="00F55744">
        <w:rPr>
          <w:sz w:val="22"/>
          <w:szCs w:val="22"/>
        </w:rPr>
        <w:t>Section II</w:t>
      </w:r>
      <w:r w:rsidRPr="00F55744">
        <w:rPr>
          <w:sz w:val="22"/>
          <w:szCs w:val="22"/>
        </w:rPr>
        <w:t>:</w:t>
      </w:r>
    </w:p>
    <w:p w14:paraId="1D0C1F32" w14:textId="77777777" w:rsidR="009857B5" w:rsidRPr="00F55744" w:rsidRDefault="009857B5" w:rsidP="009857B5">
      <w:pPr>
        <w:tabs>
          <w:tab w:val="left" w:pos="720"/>
          <w:tab w:val="left" w:pos="1440"/>
        </w:tabs>
        <w:ind w:left="2160" w:hanging="2160"/>
        <w:rPr>
          <w:sz w:val="22"/>
          <w:szCs w:val="22"/>
        </w:rPr>
      </w:pPr>
    </w:p>
    <w:p w14:paraId="75158EB6" w14:textId="77777777" w:rsidR="009857B5" w:rsidRPr="00F55744" w:rsidRDefault="009857B5" w:rsidP="009857B5">
      <w:pPr>
        <w:tabs>
          <w:tab w:val="left" w:pos="720"/>
          <w:tab w:val="left" w:pos="1440"/>
          <w:tab w:val="left" w:pos="2160"/>
        </w:tabs>
        <w:ind w:left="2880" w:hanging="2880"/>
        <w:rPr>
          <w:sz w:val="22"/>
          <w:szCs w:val="22"/>
        </w:rPr>
      </w:pPr>
      <w:r w:rsidRPr="00F55744">
        <w:rPr>
          <w:sz w:val="22"/>
          <w:szCs w:val="22"/>
        </w:rPr>
        <w:tab/>
      </w:r>
      <w:r w:rsidRPr="00F55744">
        <w:rPr>
          <w:sz w:val="22"/>
          <w:szCs w:val="22"/>
        </w:rPr>
        <w:tab/>
      </w:r>
      <w:r w:rsidRPr="00F55744">
        <w:rPr>
          <w:sz w:val="22"/>
          <w:szCs w:val="22"/>
        </w:rPr>
        <w:tab/>
        <w:t>a.</w:t>
      </w:r>
      <w:r w:rsidRPr="00F55744">
        <w:rPr>
          <w:sz w:val="22"/>
          <w:szCs w:val="22"/>
        </w:rPr>
        <w:tab/>
        <w:t>The installed ground anchor type and size (length) must be listed for use in the soil class at the site and for the minimum and maximum angle permitted between the diagonal strap and the ground; and</w:t>
      </w:r>
    </w:p>
    <w:p w14:paraId="5710DC3E" w14:textId="77777777" w:rsidR="001A6CCC" w:rsidRPr="00F55744" w:rsidRDefault="001A6CCC" w:rsidP="009857B5">
      <w:pPr>
        <w:tabs>
          <w:tab w:val="left" w:pos="720"/>
          <w:tab w:val="left" w:pos="1440"/>
          <w:tab w:val="left" w:pos="2160"/>
        </w:tabs>
        <w:ind w:left="2880" w:hanging="2880"/>
        <w:rPr>
          <w:sz w:val="22"/>
          <w:szCs w:val="22"/>
        </w:rPr>
      </w:pPr>
    </w:p>
    <w:p w14:paraId="3CDE27BE" w14:textId="77777777" w:rsidR="009857B5" w:rsidRPr="00F55744" w:rsidRDefault="009857B5" w:rsidP="009857B5">
      <w:pPr>
        <w:tabs>
          <w:tab w:val="left" w:pos="720"/>
          <w:tab w:val="left" w:pos="1440"/>
          <w:tab w:val="left" w:pos="2160"/>
        </w:tabs>
        <w:ind w:left="2880" w:hanging="2880"/>
        <w:rPr>
          <w:sz w:val="22"/>
          <w:szCs w:val="22"/>
        </w:rPr>
      </w:pPr>
      <w:r w:rsidRPr="00F55744">
        <w:rPr>
          <w:sz w:val="22"/>
          <w:szCs w:val="22"/>
        </w:rPr>
        <w:tab/>
      </w:r>
      <w:r w:rsidRPr="00F55744">
        <w:rPr>
          <w:sz w:val="22"/>
          <w:szCs w:val="22"/>
        </w:rPr>
        <w:tab/>
      </w:r>
      <w:r w:rsidRPr="00F55744">
        <w:rPr>
          <w:sz w:val="22"/>
          <w:szCs w:val="22"/>
        </w:rPr>
        <w:tab/>
        <w:t>b.</w:t>
      </w:r>
      <w:r w:rsidRPr="00F55744">
        <w:rPr>
          <w:sz w:val="22"/>
          <w:szCs w:val="22"/>
        </w:rPr>
        <w:tab/>
        <w:t>All ground anchors must be installed in accordance with their listing or certification and the ground anchor manufacturer installation instructions; and</w:t>
      </w:r>
    </w:p>
    <w:p w14:paraId="31A7691C" w14:textId="77777777" w:rsidR="003A11EF" w:rsidRPr="00F55744" w:rsidRDefault="003A11EF" w:rsidP="009857B5">
      <w:pPr>
        <w:tabs>
          <w:tab w:val="left" w:pos="720"/>
          <w:tab w:val="left" w:pos="1440"/>
          <w:tab w:val="left" w:pos="2160"/>
        </w:tabs>
        <w:ind w:left="2880" w:hanging="2880"/>
        <w:rPr>
          <w:sz w:val="22"/>
          <w:szCs w:val="22"/>
        </w:rPr>
      </w:pPr>
    </w:p>
    <w:p w14:paraId="7E781CC7" w14:textId="77777777" w:rsidR="003A11EF" w:rsidRPr="00F55744" w:rsidRDefault="003A11EF" w:rsidP="009857B5">
      <w:pPr>
        <w:tabs>
          <w:tab w:val="left" w:pos="720"/>
          <w:tab w:val="left" w:pos="1440"/>
          <w:tab w:val="left" w:pos="2160"/>
        </w:tabs>
        <w:ind w:left="2880" w:hanging="2880"/>
        <w:rPr>
          <w:sz w:val="22"/>
          <w:szCs w:val="22"/>
        </w:rPr>
      </w:pPr>
      <w:r w:rsidRPr="00F55744">
        <w:rPr>
          <w:sz w:val="22"/>
          <w:szCs w:val="22"/>
        </w:rPr>
        <w:tab/>
      </w:r>
      <w:r w:rsidRPr="00F55744">
        <w:rPr>
          <w:sz w:val="22"/>
          <w:szCs w:val="22"/>
        </w:rPr>
        <w:tab/>
      </w:r>
      <w:r w:rsidRPr="00F55744">
        <w:rPr>
          <w:sz w:val="22"/>
          <w:szCs w:val="22"/>
        </w:rPr>
        <w:tab/>
        <w:t>c.</w:t>
      </w:r>
      <w:r w:rsidRPr="00F55744">
        <w:rPr>
          <w:sz w:val="22"/>
          <w:szCs w:val="22"/>
        </w:rPr>
        <w:tab/>
        <w:t xml:space="preserve">If required by the ground anchor listing or certification, the correct size and type of </w:t>
      </w:r>
      <w:r w:rsidR="00C934AE" w:rsidRPr="00F55744">
        <w:rPr>
          <w:sz w:val="22"/>
          <w:szCs w:val="22"/>
        </w:rPr>
        <w:t>stabilizer plate is installed.</w:t>
      </w:r>
      <w:r w:rsidR="002877E2">
        <w:rPr>
          <w:sz w:val="22"/>
          <w:szCs w:val="22"/>
        </w:rPr>
        <w:t xml:space="preserve"> </w:t>
      </w:r>
      <w:r w:rsidRPr="00F55744">
        <w:rPr>
          <w:sz w:val="22"/>
          <w:szCs w:val="22"/>
        </w:rPr>
        <w:t>If metal stabilizer plates are used, they must be provided with protection against weather deterioration and corrosion at least equivalent to that provided by a coating of zinc on steel of not less than 0.30 oz./ft</w:t>
      </w:r>
      <w:r w:rsidRPr="00F55744">
        <w:rPr>
          <w:sz w:val="22"/>
          <w:szCs w:val="22"/>
          <w:vertAlign w:val="superscript"/>
        </w:rPr>
        <w:t xml:space="preserve">2 </w:t>
      </w:r>
      <w:r w:rsidR="00C934AE" w:rsidRPr="00F55744">
        <w:rPr>
          <w:sz w:val="22"/>
          <w:szCs w:val="22"/>
        </w:rPr>
        <w:t>of surface coated.</w:t>
      </w:r>
      <w:r w:rsidR="002877E2">
        <w:rPr>
          <w:sz w:val="22"/>
          <w:szCs w:val="22"/>
        </w:rPr>
        <w:t xml:space="preserve"> </w:t>
      </w:r>
      <w:r w:rsidRPr="00F55744">
        <w:rPr>
          <w:sz w:val="22"/>
          <w:szCs w:val="22"/>
        </w:rPr>
        <w:t>Alternatively, ABS stabilizer plates may be used when listed and certified for such use.</w:t>
      </w:r>
    </w:p>
    <w:p w14:paraId="60F4F4AE" w14:textId="77777777" w:rsidR="00643CCB" w:rsidRPr="00F55744" w:rsidRDefault="00643CCB" w:rsidP="00D116D4">
      <w:pPr>
        <w:tabs>
          <w:tab w:val="left" w:pos="720"/>
          <w:tab w:val="left" w:pos="1440"/>
          <w:tab w:val="left" w:pos="2160"/>
        </w:tabs>
        <w:rPr>
          <w:sz w:val="22"/>
          <w:szCs w:val="22"/>
        </w:rPr>
      </w:pPr>
    </w:p>
    <w:p w14:paraId="305B90C0" w14:textId="77777777" w:rsidR="007F2CE0" w:rsidRPr="00F55744" w:rsidRDefault="00E53CC9" w:rsidP="009857B5">
      <w:pPr>
        <w:tabs>
          <w:tab w:val="left" w:pos="720"/>
          <w:tab w:val="left" w:pos="1440"/>
          <w:tab w:val="left" w:pos="2160"/>
        </w:tabs>
        <w:ind w:left="2880" w:hanging="2880"/>
        <w:rPr>
          <w:sz w:val="22"/>
          <w:szCs w:val="22"/>
        </w:rPr>
      </w:pPr>
      <w:r w:rsidRPr="00F55744">
        <w:rPr>
          <w:sz w:val="22"/>
          <w:szCs w:val="22"/>
        </w:rPr>
        <w:tab/>
      </w:r>
      <w:r w:rsidR="007F2CE0" w:rsidRPr="00F55744">
        <w:rPr>
          <w:sz w:val="22"/>
          <w:szCs w:val="22"/>
        </w:rPr>
        <w:tab/>
        <w:t>3.</w:t>
      </w:r>
      <w:r w:rsidR="007F2CE0" w:rsidRPr="00F55744">
        <w:rPr>
          <w:sz w:val="22"/>
          <w:szCs w:val="22"/>
        </w:rPr>
        <w:tab/>
      </w:r>
      <w:r w:rsidR="007F2CE0" w:rsidRPr="00F55744">
        <w:rPr>
          <w:b/>
          <w:sz w:val="22"/>
          <w:szCs w:val="22"/>
        </w:rPr>
        <w:t>Longitudinal Anchoring</w:t>
      </w:r>
    </w:p>
    <w:p w14:paraId="43CCF1E9" w14:textId="77777777" w:rsidR="00737B54" w:rsidRPr="00F55744" w:rsidRDefault="00737B54" w:rsidP="009857B5">
      <w:pPr>
        <w:tabs>
          <w:tab w:val="left" w:pos="720"/>
          <w:tab w:val="left" w:pos="1440"/>
          <w:tab w:val="left" w:pos="2160"/>
        </w:tabs>
        <w:ind w:left="2880" w:hanging="2880"/>
        <w:rPr>
          <w:sz w:val="22"/>
          <w:szCs w:val="22"/>
        </w:rPr>
      </w:pPr>
    </w:p>
    <w:p w14:paraId="28696185" w14:textId="77777777" w:rsidR="00737B54" w:rsidRPr="00F55744" w:rsidRDefault="00737B54" w:rsidP="00737B54">
      <w:pPr>
        <w:tabs>
          <w:tab w:val="left" w:pos="720"/>
          <w:tab w:val="left" w:pos="1440"/>
          <w:tab w:val="left" w:pos="2160"/>
        </w:tabs>
        <w:ind w:left="2160"/>
        <w:rPr>
          <w:sz w:val="22"/>
          <w:szCs w:val="22"/>
        </w:rPr>
      </w:pPr>
      <w:r w:rsidRPr="00F55744">
        <w:rPr>
          <w:sz w:val="22"/>
          <w:szCs w:val="22"/>
        </w:rPr>
        <w:t>Manufactured homes must also be stabilized against wind in the longitudina</w:t>
      </w:r>
      <w:r w:rsidR="00C934AE" w:rsidRPr="00F55744">
        <w:rPr>
          <w:sz w:val="22"/>
          <w:szCs w:val="22"/>
        </w:rPr>
        <w:t>l direction in all Wind Zones.</w:t>
      </w:r>
      <w:r w:rsidR="002877E2">
        <w:rPr>
          <w:sz w:val="22"/>
          <w:szCs w:val="22"/>
        </w:rPr>
        <w:t xml:space="preserve"> </w:t>
      </w:r>
      <w:r w:rsidRPr="00F55744">
        <w:rPr>
          <w:sz w:val="22"/>
          <w:szCs w:val="22"/>
        </w:rPr>
        <w:t>Manufactured homes located in Wind Zones II and III must have longitudinal ground anchors installed on the end</w:t>
      </w:r>
      <w:r w:rsidR="005C4C03" w:rsidRPr="00F55744">
        <w:rPr>
          <w:sz w:val="22"/>
          <w:szCs w:val="22"/>
        </w:rPr>
        <w:t>s</w:t>
      </w:r>
      <w:r w:rsidRPr="00F55744">
        <w:rPr>
          <w:sz w:val="22"/>
          <w:szCs w:val="22"/>
        </w:rPr>
        <w:t xml:space="preserve"> of the manufactured home transportable section(s) or be provided with alternative systems that are capable of resisting wind forces </w:t>
      </w:r>
      <w:r w:rsidR="00CB3066" w:rsidRPr="00F55744">
        <w:rPr>
          <w:sz w:val="22"/>
          <w:szCs w:val="22"/>
        </w:rPr>
        <w:t>in the longitudinal direction.</w:t>
      </w:r>
      <w:r w:rsidR="002877E2">
        <w:rPr>
          <w:sz w:val="22"/>
          <w:szCs w:val="22"/>
        </w:rPr>
        <w:t xml:space="preserve"> </w:t>
      </w:r>
      <w:r w:rsidRPr="00F55744">
        <w:rPr>
          <w:sz w:val="22"/>
          <w:szCs w:val="22"/>
        </w:rPr>
        <w:t xml:space="preserve">See Figure C to </w:t>
      </w:r>
      <w:r w:rsidR="00502864" w:rsidRPr="00F55744">
        <w:rPr>
          <w:sz w:val="22"/>
          <w:szCs w:val="22"/>
        </w:rPr>
        <w:t>Subchapter</w:t>
      </w:r>
      <w:r w:rsidR="001A6CCC" w:rsidRPr="00F55744">
        <w:rPr>
          <w:sz w:val="22"/>
          <w:szCs w:val="22"/>
        </w:rPr>
        <w:t xml:space="preserve"> E, Section II</w:t>
      </w:r>
      <w:r w:rsidRPr="00F55744">
        <w:rPr>
          <w:sz w:val="22"/>
          <w:szCs w:val="22"/>
        </w:rPr>
        <w:t xml:space="preserve"> for an example of one method that may be used to p</w:t>
      </w:r>
      <w:r w:rsidR="00C934AE" w:rsidRPr="00F55744">
        <w:rPr>
          <w:sz w:val="22"/>
          <w:szCs w:val="22"/>
        </w:rPr>
        <w:t>rovide longitudinal anchoring.</w:t>
      </w:r>
      <w:r w:rsidR="002877E2">
        <w:rPr>
          <w:sz w:val="22"/>
          <w:szCs w:val="22"/>
        </w:rPr>
        <w:t xml:space="preserve"> </w:t>
      </w:r>
      <w:r w:rsidRPr="00F55744">
        <w:rPr>
          <w:sz w:val="22"/>
          <w:szCs w:val="22"/>
        </w:rPr>
        <w:t xml:space="preserve">A registered professional engineer or </w:t>
      </w:r>
      <w:r w:rsidRPr="00F55744">
        <w:rPr>
          <w:sz w:val="22"/>
          <w:szCs w:val="22"/>
        </w:rPr>
        <w:lastRenderedPageBreak/>
        <w:t>registered architect must certify the longitudinal anchoring method or any alternative system used as adequate to provide the required stabilization, in accordance with acceptable engineering practice.</w:t>
      </w:r>
    </w:p>
    <w:p w14:paraId="6DCEF80A" w14:textId="77777777" w:rsidR="00867A27" w:rsidRPr="00F55744" w:rsidRDefault="00867A27" w:rsidP="00737B54">
      <w:pPr>
        <w:tabs>
          <w:tab w:val="left" w:pos="720"/>
          <w:tab w:val="left" w:pos="1440"/>
          <w:tab w:val="left" w:pos="2160"/>
        </w:tabs>
        <w:ind w:left="2160"/>
        <w:rPr>
          <w:sz w:val="22"/>
          <w:szCs w:val="22"/>
        </w:rPr>
      </w:pPr>
    </w:p>
    <w:p w14:paraId="380E97D6" w14:textId="77777777" w:rsidR="003E47F2" w:rsidRPr="00F55744" w:rsidRDefault="003E47F2" w:rsidP="00023F78">
      <w:pPr>
        <w:keepNext/>
        <w:jc w:val="center"/>
        <w:rPr>
          <w:sz w:val="22"/>
          <w:szCs w:val="22"/>
        </w:rPr>
      </w:pPr>
      <w:r w:rsidRPr="00F55744">
        <w:rPr>
          <w:b/>
          <w:sz w:val="22"/>
          <w:szCs w:val="22"/>
        </w:rPr>
        <w:t xml:space="preserve">Figure </w:t>
      </w:r>
      <w:r w:rsidR="005367A5" w:rsidRPr="00F55744">
        <w:rPr>
          <w:b/>
          <w:sz w:val="22"/>
          <w:szCs w:val="22"/>
        </w:rPr>
        <w:t>A</w:t>
      </w:r>
      <w:r w:rsidRPr="00F55744">
        <w:rPr>
          <w:b/>
          <w:sz w:val="22"/>
          <w:szCs w:val="22"/>
        </w:rPr>
        <w:t xml:space="preserve"> to </w:t>
      </w:r>
      <w:r w:rsidR="00972C56" w:rsidRPr="00F55744">
        <w:rPr>
          <w:b/>
          <w:sz w:val="22"/>
          <w:szCs w:val="22"/>
        </w:rPr>
        <w:t xml:space="preserve">Subchapter E, Section </w:t>
      </w:r>
      <w:r w:rsidRPr="00F55744">
        <w:rPr>
          <w:b/>
          <w:sz w:val="22"/>
          <w:szCs w:val="22"/>
        </w:rPr>
        <w:t>II – Ground Anchor Installations</w:t>
      </w:r>
    </w:p>
    <w:p w14:paraId="22E3BE7E" w14:textId="77777777" w:rsidR="003E47F2" w:rsidRPr="00F55744" w:rsidRDefault="003E47F2" w:rsidP="00023F78">
      <w:pPr>
        <w:keepNext/>
        <w:jc w:val="center"/>
        <w:rPr>
          <w:b/>
          <w:sz w:val="22"/>
          <w:szCs w:val="22"/>
        </w:rPr>
      </w:pPr>
      <w:r w:rsidRPr="00F55744">
        <w:rPr>
          <w:b/>
          <w:sz w:val="22"/>
          <w:szCs w:val="22"/>
        </w:rPr>
        <w:t>Ground Anchor Locations and Spacing (Plan View)</w:t>
      </w:r>
    </w:p>
    <w:p w14:paraId="160FA1C5" w14:textId="77777777" w:rsidR="00D116D4" w:rsidRPr="00F55744" w:rsidRDefault="00D116D4" w:rsidP="00023F78">
      <w:pPr>
        <w:keepNext/>
        <w:tabs>
          <w:tab w:val="left" w:pos="720"/>
        </w:tabs>
        <w:jc w:val="center"/>
        <w:rPr>
          <w:sz w:val="22"/>
          <w:szCs w:val="22"/>
        </w:rPr>
      </w:pPr>
    </w:p>
    <w:p w14:paraId="70BDCCAB" w14:textId="6A70E70A" w:rsidR="008C33C0" w:rsidRPr="00F55744" w:rsidRDefault="00CE5964" w:rsidP="00427F26">
      <w:pPr>
        <w:tabs>
          <w:tab w:val="left" w:pos="720"/>
        </w:tabs>
        <w:jc w:val="center"/>
        <w:rPr>
          <w:sz w:val="22"/>
          <w:szCs w:val="22"/>
        </w:rPr>
      </w:pPr>
      <w:r>
        <w:rPr>
          <w:noProof/>
          <w:sz w:val="22"/>
          <w:szCs w:val="22"/>
        </w:rPr>
        <w:drawing>
          <wp:inline distT="0" distB="0" distL="0" distR="0" wp14:anchorId="06B32B6A" wp14:editId="3FFC4144">
            <wp:extent cx="5029200" cy="290512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l="-171" t="8183"/>
                    <a:stretch>
                      <a:fillRect/>
                    </a:stretch>
                  </pic:blipFill>
                  <pic:spPr bwMode="auto">
                    <a:xfrm>
                      <a:off x="0" y="0"/>
                      <a:ext cx="5029200" cy="2905125"/>
                    </a:xfrm>
                    <a:prstGeom prst="rect">
                      <a:avLst/>
                    </a:prstGeom>
                    <a:noFill/>
                    <a:ln>
                      <a:noFill/>
                    </a:ln>
                  </pic:spPr>
                </pic:pic>
              </a:graphicData>
            </a:graphic>
          </wp:inline>
        </w:drawing>
      </w:r>
    </w:p>
    <w:p w14:paraId="3C61AE9D" w14:textId="77777777" w:rsidR="00746689" w:rsidRPr="00F55744" w:rsidRDefault="00746689" w:rsidP="00746689">
      <w:pPr>
        <w:tabs>
          <w:tab w:val="left" w:pos="720"/>
        </w:tabs>
        <w:rPr>
          <w:sz w:val="22"/>
          <w:szCs w:val="22"/>
        </w:rPr>
      </w:pPr>
    </w:p>
    <w:p w14:paraId="0A74857F" w14:textId="77777777" w:rsidR="00746689" w:rsidRPr="00F55744" w:rsidRDefault="00746689" w:rsidP="00746689">
      <w:pPr>
        <w:tabs>
          <w:tab w:val="left" w:pos="720"/>
        </w:tabs>
        <w:rPr>
          <w:sz w:val="16"/>
          <w:szCs w:val="16"/>
        </w:rPr>
      </w:pPr>
      <w:r w:rsidRPr="00F55744">
        <w:rPr>
          <w:b/>
          <w:sz w:val="16"/>
          <w:szCs w:val="16"/>
        </w:rPr>
        <w:t xml:space="preserve">Notes to Figure </w:t>
      </w:r>
      <w:r w:rsidR="005367A5" w:rsidRPr="00F55744">
        <w:rPr>
          <w:b/>
          <w:sz w:val="16"/>
          <w:szCs w:val="16"/>
        </w:rPr>
        <w:t>A</w:t>
      </w:r>
      <w:r w:rsidRPr="00F55744">
        <w:rPr>
          <w:sz w:val="16"/>
          <w:szCs w:val="16"/>
        </w:rPr>
        <w:t>:</w:t>
      </w:r>
    </w:p>
    <w:p w14:paraId="3331FF0D" w14:textId="77777777" w:rsidR="00746689" w:rsidRPr="00F55744" w:rsidRDefault="00746689" w:rsidP="00746689">
      <w:pPr>
        <w:tabs>
          <w:tab w:val="left" w:pos="720"/>
        </w:tabs>
        <w:rPr>
          <w:sz w:val="22"/>
          <w:szCs w:val="22"/>
        </w:rPr>
      </w:pPr>
    </w:p>
    <w:p w14:paraId="20126C1E" w14:textId="77777777" w:rsidR="00746689" w:rsidRPr="00F55744" w:rsidRDefault="00746689" w:rsidP="00746689">
      <w:pPr>
        <w:numPr>
          <w:ilvl w:val="1"/>
          <w:numId w:val="13"/>
        </w:numPr>
        <w:tabs>
          <w:tab w:val="clear" w:pos="2160"/>
        </w:tabs>
        <w:ind w:left="360" w:hanging="360"/>
        <w:rPr>
          <w:sz w:val="16"/>
          <w:szCs w:val="16"/>
        </w:rPr>
      </w:pPr>
      <w:r w:rsidRPr="00F55744">
        <w:rPr>
          <w:sz w:val="16"/>
          <w:szCs w:val="16"/>
        </w:rPr>
        <w:t>Refer to Tables 1, 2, and 3 to this section for maximum ground anchor spacing.</w:t>
      </w:r>
    </w:p>
    <w:p w14:paraId="7DCA7EEE" w14:textId="77777777" w:rsidR="00746689" w:rsidRPr="00F55744" w:rsidRDefault="00746689" w:rsidP="00746689">
      <w:pPr>
        <w:numPr>
          <w:ilvl w:val="1"/>
          <w:numId w:val="13"/>
        </w:numPr>
        <w:tabs>
          <w:tab w:val="clear" w:pos="2160"/>
        </w:tabs>
        <w:ind w:left="360" w:hanging="360"/>
        <w:rPr>
          <w:sz w:val="16"/>
          <w:szCs w:val="16"/>
        </w:rPr>
      </w:pPr>
      <w:r w:rsidRPr="00F55744">
        <w:rPr>
          <w:sz w:val="16"/>
          <w:szCs w:val="16"/>
        </w:rPr>
        <w:t xml:space="preserve">Longitudinal anchors not shown for clarity; refer to </w:t>
      </w:r>
      <w:r w:rsidR="00502864" w:rsidRPr="00F55744">
        <w:rPr>
          <w:sz w:val="16"/>
          <w:szCs w:val="16"/>
        </w:rPr>
        <w:t>Subchapter</w:t>
      </w:r>
      <w:r w:rsidRPr="00F55744">
        <w:rPr>
          <w:sz w:val="16"/>
          <w:szCs w:val="16"/>
        </w:rPr>
        <w:t xml:space="preserve"> E, Section II(B)(2) for longitudinal anchoring requirements.</w:t>
      </w:r>
    </w:p>
    <w:p w14:paraId="5C746DF7" w14:textId="77777777" w:rsidR="00746689" w:rsidRPr="00F55744" w:rsidRDefault="00746689" w:rsidP="00746689">
      <w:pPr>
        <w:pageBreakBefore/>
        <w:tabs>
          <w:tab w:val="left" w:pos="720"/>
        </w:tabs>
        <w:jc w:val="center"/>
        <w:rPr>
          <w:b/>
          <w:sz w:val="22"/>
          <w:szCs w:val="22"/>
        </w:rPr>
      </w:pPr>
      <w:r w:rsidRPr="00F55744">
        <w:rPr>
          <w:b/>
          <w:sz w:val="22"/>
          <w:szCs w:val="22"/>
        </w:rPr>
        <w:lastRenderedPageBreak/>
        <w:t xml:space="preserve">Figure </w:t>
      </w:r>
      <w:r w:rsidR="005367A5" w:rsidRPr="00F55744">
        <w:rPr>
          <w:b/>
          <w:sz w:val="22"/>
          <w:szCs w:val="22"/>
        </w:rPr>
        <w:t>B</w:t>
      </w:r>
      <w:r w:rsidRPr="00F55744">
        <w:rPr>
          <w:b/>
          <w:sz w:val="22"/>
          <w:szCs w:val="22"/>
        </w:rPr>
        <w:t xml:space="preserve"> to </w:t>
      </w:r>
      <w:r w:rsidR="00972C56" w:rsidRPr="00F55744">
        <w:rPr>
          <w:b/>
          <w:sz w:val="22"/>
          <w:szCs w:val="22"/>
        </w:rPr>
        <w:t xml:space="preserve">Subchapter E, Section </w:t>
      </w:r>
      <w:r w:rsidRPr="00F55744">
        <w:rPr>
          <w:b/>
          <w:sz w:val="22"/>
          <w:szCs w:val="22"/>
        </w:rPr>
        <w:t>II – Ground Anchor Installation</w:t>
      </w:r>
    </w:p>
    <w:p w14:paraId="79AB8028" w14:textId="77777777" w:rsidR="00746689" w:rsidRPr="00F55744" w:rsidRDefault="00746689" w:rsidP="00746689">
      <w:pPr>
        <w:tabs>
          <w:tab w:val="left" w:pos="720"/>
        </w:tabs>
        <w:jc w:val="center"/>
        <w:rPr>
          <w:sz w:val="22"/>
          <w:szCs w:val="22"/>
        </w:rPr>
      </w:pPr>
      <w:r w:rsidRPr="00F55744">
        <w:rPr>
          <w:b/>
          <w:sz w:val="22"/>
          <w:szCs w:val="22"/>
        </w:rPr>
        <w:t>Anchor Strap and Pier Relationship</w:t>
      </w:r>
    </w:p>
    <w:p w14:paraId="43608028" w14:textId="77777777" w:rsidR="00746689" w:rsidRPr="00F55744" w:rsidRDefault="00746689" w:rsidP="00746689">
      <w:pPr>
        <w:tabs>
          <w:tab w:val="left" w:pos="720"/>
        </w:tabs>
        <w:jc w:val="center"/>
        <w:rPr>
          <w:sz w:val="22"/>
          <w:szCs w:val="22"/>
        </w:rPr>
      </w:pPr>
    </w:p>
    <w:p w14:paraId="682161A9" w14:textId="6D766773" w:rsidR="00643CCB" w:rsidRPr="00F55744" w:rsidRDefault="00CE5964" w:rsidP="00D116D4">
      <w:pPr>
        <w:jc w:val="center"/>
        <w:rPr>
          <w:sz w:val="22"/>
          <w:szCs w:val="22"/>
        </w:rPr>
      </w:pPr>
      <w:r>
        <w:rPr>
          <w:noProof/>
          <w:sz w:val="22"/>
          <w:szCs w:val="22"/>
        </w:rPr>
        <w:drawing>
          <wp:inline distT="0" distB="0" distL="0" distR="0" wp14:anchorId="22953583" wp14:editId="11A9F3D7">
            <wp:extent cx="5191125" cy="651510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l="1247" t="3679"/>
                    <a:stretch>
                      <a:fillRect/>
                    </a:stretch>
                  </pic:blipFill>
                  <pic:spPr bwMode="auto">
                    <a:xfrm>
                      <a:off x="0" y="0"/>
                      <a:ext cx="5191125" cy="6515100"/>
                    </a:xfrm>
                    <a:prstGeom prst="rect">
                      <a:avLst/>
                    </a:prstGeom>
                    <a:noFill/>
                    <a:ln>
                      <a:noFill/>
                    </a:ln>
                  </pic:spPr>
                </pic:pic>
              </a:graphicData>
            </a:graphic>
          </wp:inline>
        </w:drawing>
      </w:r>
    </w:p>
    <w:p w14:paraId="63AC7625" w14:textId="77777777" w:rsidR="00746689" w:rsidRPr="00F55744" w:rsidRDefault="00746689" w:rsidP="00746689">
      <w:pPr>
        <w:tabs>
          <w:tab w:val="left" w:pos="720"/>
        </w:tabs>
        <w:rPr>
          <w:sz w:val="22"/>
          <w:szCs w:val="22"/>
        </w:rPr>
      </w:pPr>
    </w:p>
    <w:p w14:paraId="6A3D5CE7" w14:textId="77777777" w:rsidR="00746689" w:rsidRPr="00F55744" w:rsidRDefault="00746689" w:rsidP="00746689">
      <w:pPr>
        <w:tabs>
          <w:tab w:val="left" w:pos="720"/>
        </w:tabs>
        <w:rPr>
          <w:sz w:val="16"/>
          <w:szCs w:val="16"/>
        </w:rPr>
      </w:pPr>
      <w:r w:rsidRPr="00F55744">
        <w:rPr>
          <w:b/>
          <w:sz w:val="16"/>
          <w:szCs w:val="16"/>
        </w:rPr>
        <w:t xml:space="preserve">Notes to Figure </w:t>
      </w:r>
      <w:r w:rsidR="005367A5" w:rsidRPr="00F55744">
        <w:rPr>
          <w:b/>
          <w:sz w:val="16"/>
          <w:szCs w:val="16"/>
        </w:rPr>
        <w:t>B</w:t>
      </w:r>
      <w:r w:rsidRPr="00F55744">
        <w:rPr>
          <w:sz w:val="16"/>
          <w:szCs w:val="16"/>
        </w:rPr>
        <w:t>:</w:t>
      </w:r>
    </w:p>
    <w:p w14:paraId="4F220699" w14:textId="77777777" w:rsidR="00746689" w:rsidRPr="00F55744" w:rsidRDefault="00746689" w:rsidP="00746689">
      <w:pPr>
        <w:tabs>
          <w:tab w:val="left" w:pos="720"/>
        </w:tabs>
        <w:rPr>
          <w:sz w:val="22"/>
          <w:szCs w:val="22"/>
        </w:rPr>
      </w:pPr>
    </w:p>
    <w:p w14:paraId="6763FF03" w14:textId="77777777" w:rsidR="00746689" w:rsidRPr="00F55744" w:rsidRDefault="00746689" w:rsidP="00746689">
      <w:pPr>
        <w:numPr>
          <w:ilvl w:val="0"/>
          <w:numId w:val="31"/>
        </w:numPr>
        <w:tabs>
          <w:tab w:val="clear" w:pos="1080"/>
        </w:tabs>
        <w:ind w:left="360" w:hanging="360"/>
        <w:rPr>
          <w:sz w:val="16"/>
          <w:szCs w:val="16"/>
        </w:rPr>
      </w:pPr>
      <w:r w:rsidRPr="00F55744">
        <w:rPr>
          <w:sz w:val="16"/>
          <w:szCs w:val="16"/>
        </w:rPr>
        <w:t>Vertical straps are not required in Wind Zone 1.</w:t>
      </w:r>
    </w:p>
    <w:p w14:paraId="023AF15B" w14:textId="77777777" w:rsidR="0008224F" w:rsidRPr="00F55744" w:rsidRDefault="00746689" w:rsidP="00746689">
      <w:pPr>
        <w:numPr>
          <w:ilvl w:val="0"/>
          <w:numId w:val="31"/>
        </w:numPr>
        <w:tabs>
          <w:tab w:val="clear" w:pos="1080"/>
        </w:tabs>
        <w:ind w:left="360" w:hanging="360"/>
        <w:rPr>
          <w:sz w:val="16"/>
          <w:szCs w:val="16"/>
        </w:rPr>
      </w:pPr>
      <w:r w:rsidRPr="00F55744">
        <w:rPr>
          <w:sz w:val="16"/>
          <w:szCs w:val="16"/>
        </w:rPr>
        <w:t>The frame must be designed to prevent rotation of the main chassis beam when the diagonal ties are not attached to the top flange</w:t>
      </w:r>
      <w:r w:rsidR="00CB3066" w:rsidRPr="00F55744">
        <w:rPr>
          <w:sz w:val="16"/>
          <w:szCs w:val="16"/>
        </w:rPr>
        <w:t xml:space="preserve"> of the beam. </w:t>
      </w:r>
      <w:r w:rsidRPr="00F55744">
        <w:rPr>
          <w:sz w:val="16"/>
          <w:szCs w:val="16"/>
        </w:rPr>
        <w:t xml:space="preserve">See </w:t>
      </w:r>
      <w:r w:rsidR="00502864" w:rsidRPr="00F55744">
        <w:rPr>
          <w:sz w:val="16"/>
          <w:szCs w:val="16"/>
        </w:rPr>
        <w:t>Subchapter</w:t>
      </w:r>
      <w:r w:rsidRPr="00F55744">
        <w:rPr>
          <w:sz w:val="16"/>
          <w:szCs w:val="16"/>
        </w:rPr>
        <w:t xml:space="preserve"> E, Section I(D)(3).</w:t>
      </w:r>
    </w:p>
    <w:p w14:paraId="2A49ECAD" w14:textId="77777777" w:rsidR="00746689" w:rsidRPr="00F55744" w:rsidRDefault="00746689" w:rsidP="00746689">
      <w:pPr>
        <w:rPr>
          <w:sz w:val="22"/>
          <w:szCs w:val="22"/>
        </w:rPr>
      </w:pPr>
    </w:p>
    <w:p w14:paraId="710980AA" w14:textId="77777777" w:rsidR="00746689" w:rsidRPr="00F55744" w:rsidRDefault="00746689" w:rsidP="00A322C0">
      <w:pPr>
        <w:pageBreakBefore/>
        <w:jc w:val="center"/>
        <w:rPr>
          <w:b/>
          <w:sz w:val="22"/>
          <w:szCs w:val="22"/>
        </w:rPr>
      </w:pPr>
      <w:r w:rsidRPr="00F55744">
        <w:rPr>
          <w:b/>
          <w:sz w:val="22"/>
          <w:szCs w:val="22"/>
        </w:rPr>
        <w:lastRenderedPageBreak/>
        <w:t xml:space="preserve">Figure </w:t>
      </w:r>
      <w:r w:rsidR="005367A5" w:rsidRPr="00F55744">
        <w:rPr>
          <w:b/>
          <w:sz w:val="22"/>
          <w:szCs w:val="22"/>
        </w:rPr>
        <w:t>C</w:t>
      </w:r>
      <w:r w:rsidRPr="00F55744">
        <w:rPr>
          <w:b/>
          <w:sz w:val="22"/>
          <w:szCs w:val="22"/>
        </w:rPr>
        <w:t xml:space="preserve"> to </w:t>
      </w:r>
      <w:r w:rsidR="00972C56" w:rsidRPr="00F55744">
        <w:rPr>
          <w:b/>
          <w:sz w:val="22"/>
          <w:szCs w:val="22"/>
        </w:rPr>
        <w:t xml:space="preserve">Subchapter E, Section </w:t>
      </w:r>
      <w:r w:rsidRPr="00F55744">
        <w:rPr>
          <w:b/>
          <w:sz w:val="22"/>
          <w:szCs w:val="22"/>
        </w:rPr>
        <w:t>II – Ground Anchor Installation</w:t>
      </w:r>
    </w:p>
    <w:p w14:paraId="1499E61B" w14:textId="77777777" w:rsidR="0008224F" w:rsidRPr="00F55744" w:rsidRDefault="00746689" w:rsidP="00A322C0">
      <w:pPr>
        <w:jc w:val="center"/>
        <w:rPr>
          <w:b/>
          <w:sz w:val="22"/>
          <w:szCs w:val="22"/>
        </w:rPr>
      </w:pPr>
      <w:r w:rsidRPr="00F55744">
        <w:rPr>
          <w:b/>
          <w:sz w:val="22"/>
          <w:szCs w:val="22"/>
        </w:rPr>
        <w:t>Longitudinal Anchoring</w:t>
      </w:r>
    </w:p>
    <w:p w14:paraId="6F1D6675" w14:textId="77777777" w:rsidR="00643CCB" w:rsidRPr="00F55744" w:rsidRDefault="00643CCB" w:rsidP="00A322C0">
      <w:pPr>
        <w:tabs>
          <w:tab w:val="left" w:pos="720"/>
        </w:tabs>
        <w:jc w:val="center"/>
        <w:rPr>
          <w:b/>
          <w:sz w:val="22"/>
          <w:szCs w:val="22"/>
        </w:rPr>
      </w:pPr>
    </w:p>
    <w:p w14:paraId="55F08FBD" w14:textId="6D0E7AD2" w:rsidR="00B1330C" w:rsidRPr="00F55744" w:rsidRDefault="00CE5964" w:rsidP="00A322C0">
      <w:pPr>
        <w:jc w:val="center"/>
        <w:rPr>
          <w:b/>
          <w:sz w:val="22"/>
          <w:szCs w:val="22"/>
        </w:rPr>
      </w:pPr>
      <w:r>
        <w:rPr>
          <w:noProof/>
          <w:sz w:val="22"/>
          <w:szCs w:val="22"/>
        </w:rPr>
        <w:drawing>
          <wp:inline distT="0" distB="0" distL="0" distR="0" wp14:anchorId="51329850" wp14:editId="0EE210C4">
            <wp:extent cx="5857875" cy="754380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l="150" t="3374"/>
                    <a:stretch>
                      <a:fillRect/>
                    </a:stretch>
                  </pic:blipFill>
                  <pic:spPr bwMode="auto">
                    <a:xfrm>
                      <a:off x="0" y="0"/>
                      <a:ext cx="5857875" cy="7543800"/>
                    </a:xfrm>
                    <a:prstGeom prst="rect">
                      <a:avLst/>
                    </a:prstGeom>
                    <a:noFill/>
                    <a:ln>
                      <a:noFill/>
                    </a:ln>
                  </pic:spPr>
                </pic:pic>
              </a:graphicData>
            </a:graphic>
          </wp:inline>
        </w:drawing>
      </w:r>
    </w:p>
    <w:p w14:paraId="08C71B9B" w14:textId="77777777" w:rsidR="00852E0A" w:rsidRPr="00F55744" w:rsidRDefault="00852E0A" w:rsidP="00852E0A">
      <w:pPr>
        <w:tabs>
          <w:tab w:val="left" w:pos="720"/>
        </w:tabs>
        <w:rPr>
          <w:sz w:val="22"/>
          <w:szCs w:val="22"/>
        </w:rPr>
      </w:pPr>
    </w:p>
    <w:p w14:paraId="597AC9E5" w14:textId="77777777" w:rsidR="00B1330C" w:rsidRPr="00F55744" w:rsidRDefault="00B1330C" w:rsidP="00A322C0">
      <w:pPr>
        <w:pageBreakBefore/>
        <w:tabs>
          <w:tab w:val="left" w:pos="720"/>
        </w:tabs>
        <w:jc w:val="center"/>
        <w:rPr>
          <w:b/>
          <w:sz w:val="22"/>
          <w:szCs w:val="22"/>
        </w:rPr>
      </w:pPr>
      <w:r w:rsidRPr="00F55744">
        <w:rPr>
          <w:b/>
          <w:sz w:val="22"/>
          <w:szCs w:val="22"/>
        </w:rPr>
        <w:lastRenderedPageBreak/>
        <w:t xml:space="preserve">Table 1 to </w:t>
      </w:r>
      <w:r w:rsidR="00972C56" w:rsidRPr="00F55744">
        <w:rPr>
          <w:b/>
          <w:sz w:val="22"/>
          <w:szCs w:val="22"/>
        </w:rPr>
        <w:t xml:space="preserve">Subchapter E, Section </w:t>
      </w:r>
      <w:r w:rsidRPr="00F55744">
        <w:rPr>
          <w:b/>
          <w:sz w:val="22"/>
          <w:szCs w:val="22"/>
        </w:rPr>
        <w:t>II – Ground Anchor Installation</w:t>
      </w:r>
    </w:p>
    <w:p w14:paraId="56A0460F" w14:textId="77777777" w:rsidR="002F5F0D" w:rsidRPr="00F55744" w:rsidRDefault="00B1330C" w:rsidP="00B1330C">
      <w:pPr>
        <w:tabs>
          <w:tab w:val="left" w:pos="720"/>
        </w:tabs>
        <w:jc w:val="center"/>
        <w:rPr>
          <w:b/>
          <w:sz w:val="22"/>
          <w:szCs w:val="22"/>
        </w:rPr>
      </w:pPr>
      <w:r w:rsidRPr="00F55744">
        <w:rPr>
          <w:b/>
          <w:sz w:val="22"/>
          <w:szCs w:val="22"/>
        </w:rPr>
        <w:t>Maximum D</w:t>
      </w:r>
      <w:r w:rsidR="002F5F0D" w:rsidRPr="00F55744">
        <w:rPr>
          <w:b/>
          <w:sz w:val="22"/>
          <w:szCs w:val="22"/>
        </w:rPr>
        <w:t>iagonal Tie-down Strap Spacing</w:t>
      </w:r>
    </w:p>
    <w:p w14:paraId="5DAC8E8E" w14:textId="77777777" w:rsidR="00B1330C" w:rsidRPr="00F55744" w:rsidRDefault="00887127" w:rsidP="00887127">
      <w:pPr>
        <w:tabs>
          <w:tab w:val="left" w:pos="720"/>
        </w:tabs>
        <w:jc w:val="center"/>
        <w:rPr>
          <w:b/>
          <w:sz w:val="22"/>
          <w:szCs w:val="22"/>
        </w:rPr>
      </w:pPr>
      <w:r w:rsidRPr="00F55744">
        <w:rPr>
          <w:b/>
          <w:sz w:val="22"/>
          <w:szCs w:val="22"/>
        </w:rPr>
        <w:t>Wind Zone I</w:t>
      </w:r>
    </w:p>
    <w:p w14:paraId="3FE5C703" w14:textId="77777777" w:rsidR="00852E0A" w:rsidRPr="00F55744" w:rsidRDefault="00852E0A" w:rsidP="00887127">
      <w:pPr>
        <w:framePr w:w="10757" w:h="4867" w:hRule="exact" w:hSpace="187" w:wrap="notBeside" w:vAnchor="text" w:hAnchor="page" w:x="606" w:y="1" w:anchorLock="1"/>
        <w:widowControl w:val="0"/>
        <w:autoSpaceDE w:val="0"/>
        <w:autoSpaceDN w:val="0"/>
        <w:adjustRightInd w:val="0"/>
        <w:rPr>
          <w:sz w:val="22"/>
          <w:szCs w:val="22"/>
        </w:rPr>
      </w:pPr>
    </w:p>
    <w:tbl>
      <w:tblPr>
        <w:tblW w:w="10966" w:type="dxa"/>
        <w:tblBorders>
          <w:top w:val="nil"/>
          <w:left w:val="nil"/>
          <w:bottom w:val="nil"/>
          <w:right w:val="nil"/>
        </w:tblBorders>
        <w:tblLayout w:type="fixed"/>
        <w:tblLook w:val="0000" w:firstRow="0" w:lastRow="0" w:firstColumn="0" w:lastColumn="0" w:noHBand="0" w:noVBand="0"/>
      </w:tblPr>
      <w:tblGrid>
        <w:gridCol w:w="3997"/>
        <w:gridCol w:w="2328"/>
        <w:gridCol w:w="2383"/>
        <w:gridCol w:w="2258"/>
      </w:tblGrid>
      <w:tr w:rsidR="00852E0A" w:rsidRPr="00F55744" w14:paraId="522D9758" w14:textId="77777777">
        <w:trPr>
          <w:trHeight w:val="638"/>
        </w:trPr>
        <w:tc>
          <w:tcPr>
            <w:tcW w:w="3997" w:type="dxa"/>
            <w:tcBorders>
              <w:top w:val="single" w:sz="4" w:space="0" w:color="000000"/>
              <w:left w:val="single" w:sz="2" w:space="0" w:color="000000"/>
              <w:bottom w:val="single" w:sz="4" w:space="0" w:color="000000"/>
              <w:right w:val="single" w:sz="4" w:space="0" w:color="000000"/>
            </w:tcBorders>
            <w:vAlign w:val="center"/>
          </w:tcPr>
          <w:p w14:paraId="6D10875E"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Nominal floor width, single section/multi-section </w:t>
            </w:r>
          </w:p>
        </w:tc>
        <w:tc>
          <w:tcPr>
            <w:tcW w:w="2328" w:type="dxa"/>
            <w:tcBorders>
              <w:top w:val="single" w:sz="4" w:space="0" w:color="000000"/>
              <w:left w:val="single" w:sz="4" w:space="0" w:color="000000"/>
              <w:bottom w:val="single" w:sz="4" w:space="0" w:color="000000"/>
              <w:right w:val="single" w:sz="4" w:space="0" w:color="000000"/>
            </w:tcBorders>
            <w:vAlign w:val="center"/>
          </w:tcPr>
          <w:p w14:paraId="2E2613B7"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Max. height from ground to diagonal strap attachment </w:t>
            </w:r>
          </w:p>
        </w:tc>
        <w:tc>
          <w:tcPr>
            <w:tcW w:w="2383" w:type="dxa"/>
            <w:tcBorders>
              <w:top w:val="single" w:sz="4" w:space="0" w:color="000000"/>
              <w:left w:val="single" w:sz="4" w:space="0" w:color="000000"/>
              <w:bottom w:val="single" w:sz="4" w:space="0" w:color="000000"/>
              <w:right w:val="single" w:sz="4" w:space="0" w:color="000000"/>
            </w:tcBorders>
            <w:vAlign w:val="center"/>
          </w:tcPr>
          <w:p w14:paraId="05CF22FC"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I-beam spacing 82.5 in. </w:t>
            </w:r>
          </w:p>
        </w:tc>
        <w:tc>
          <w:tcPr>
            <w:tcW w:w="2258" w:type="dxa"/>
            <w:tcBorders>
              <w:top w:val="single" w:sz="4" w:space="0" w:color="000000"/>
              <w:left w:val="single" w:sz="4" w:space="0" w:color="000000"/>
              <w:bottom w:val="single" w:sz="4" w:space="0" w:color="000000"/>
              <w:right w:val="single" w:sz="2" w:space="0" w:color="000000"/>
            </w:tcBorders>
            <w:vAlign w:val="center"/>
          </w:tcPr>
          <w:p w14:paraId="767DC64E"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I-beam spacing 99.5 in. </w:t>
            </w:r>
          </w:p>
        </w:tc>
      </w:tr>
      <w:tr w:rsidR="00852E0A" w:rsidRPr="00F55744" w14:paraId="5CFDC778" w14:textId="77777777">
        <w:trPr>
          <w:trHeight w:val="1134"/>
        </w:trPr>
        <w:tc>
          <w:tcPr>
            <w:tcW w:w="3997" w:type="dxa"/>
            <w:tcBorders>
              <w:top w:val="single" w:sz="4" w:space="0" w:color="000000"/>
              <w:left w:val="single" w:sz="2" w:space="0" w:color="000000"/>
              <w:bottom w:val="single" w:sz="4" w:space="0" w:color="000000"/>
              <w:right w:val="single" w:sz="4" w:space="0" w:color="000000"/>
            </w:tcBorders>
          </w:tcPr>
          <w:p w14:paraId="3A13F24C"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2A431398"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12/24 ft. 144 in. nominal section(s) ........................ </w:t>
            </w:r>
          </w:p>
          <w:p w14:paraId="6A537AB8"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1F97D025"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1E18D31E"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3967D7CD"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tc>
        <w:tc>
          <w:tcPr>
            <w:tcW w:w="2328" w:type="dxa"/>
            <w:tcBorders>
              <w:top w:val="single" w:sz="4" w:space="0" w:color="000000"/>
              <w:left w:val="single" w:sz="4" w:space="0" w:color="000000"/>
              <w:bottom w:val="single" w:sz="4" w:space="0" w:color="000000"/>
              <w:right w:val="single" w:sz="4" w:space="0" w:color="000000"/>
            </w:tcBorders>
            <w:vAlign w:val="center"/>
          </w:tcPr>
          <w:p w14:paraId="5FCEAC43"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25 in ...................................</w:t>
            </w:r>
          </w:p>
          <w:p w14:paraId="16B3698C"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33 in ...................................</w:t>
            </w:r>
          </w:p>
          <w:p w14:paraId="7BE4E637"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46 in ...................................</w:t>
            </w:r>
          </w:p>
          <w:p w14:paraId="1760BB54"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67 in ................................... </w:t>
            </w:r>
          </w:p>
        </w:tc>
        <w:tc>
          <w:tcPr>
            <w:tcW w:w="2383" w:type="dxa"/>
            <w:tcBorders>
              <w:top w:val="single" w:sz="4" w:space="0" w:color="000000"/>
              <w:left w:val="single" w:sz="4" w:space="0" w:color="000000"/>
              <w:bottom w:val="single" w:sz="4" w:space="0" w:color="000000"/>
              <w:right w:val="single" w:sz="4" w:space="0" w:color="000000"/>
            </w:tcBorders>
            <w:vAlign w:val="center"/>
          </w:tcPr>
          <w:p w14:paraId="74FF35FE"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14 ft. 2 in ........................... </w:t>
            </w:r>
          </w:p>
          <w:p w14:paraId="7DC73F1D"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11 ft. 9 in ........................... </w:t>
            </w:r>
          </w:p>
          <w:p w14:paraId="5FCD46D3"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9 ft. 1 in ............................. </w:t>
            </w:r>
          </w:p>
          <w:p w14:paraId="61230044"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N/A ..................................... </w:t>
            </w:r>
          </w:p>
        </w:tc>
        <w:tc>
          <w:tcPr>
            <w:tcW w:w="2258" w:type="dxa"/>
            <w:tcBorders>
              <w:top w:val="single" w:sz="4" w:space="0" w:color="000000"/>
              <w:left w:val="single" w:sz="4" w:space="0" w:color="000000"/>
              <w:bottom w:val="single" w:sz="4" w:space="0" w:color="000000"/>
              <w:right w:val="single" w:sz="2" w:space="0" w:color="000000"/>
            </w:tcBorders>
            <w:vAlign w:val="center"/>
          </w:tcPr>
          <w:p w14:paraId="16CE14F6"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N/A</w:t>
            </w:r>
          </w:p>
          <w:p w14:paraId="7B06D630"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N/A</w:t>
            </w:r>
          </w:p>
          <w:p w14:paraId="5053F1D0"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N/A</w:t>
            </w:r>
          </w:p>
          <w:p w14:paraId="3F709480"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N/A </w:t>
            </w:r>
          </w:p>
        </w:tc>
      </w:tr>
      <w:tr w:rsidR="00852E0A" w:rsidRPr="00F55744" w14:paraId="0A8BF8FA" w14:textId="77777777">
        <w:trPr>
          <w:trHeight w:val="1138"/>
        </w:trPr>
        <w:tc>
          <w:tcPr>
            <w:tcW w:w="3997" w:type="dxa"/>
            <w:tcBorders>
              <w:top w:val="single" w:sz="4" w:space="0" w:color="000000"/>
              <w:left w:val="single" w:sz="2" w:space="0" w:color="000000"/>
              <w:bottom w:val="single" w:sz="4" w:space="0" w:color="000000"/>
              <w:right w:val="single" w:sz="4" w:space="0" w:color="000000"/>
            </w:tcBorders>
          </w:tcPr>
          <w:p w14:paraId="0EDA1FB0"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60FE554A"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14/28 ft. 168 in. nominal section(s) ........................ </w:t>
            </w:r>
          </w:p>
        </w:tc>
        <w:tc>
          <w:tcPr>
            <w:tcW w:w="2328" w:type="dxa"/>
            <w:tcBorders>
              <w:top w:val="single" w:sz="4" w:space="0" w:color="000000"/>
              <w:left w:val="single" w:sz="4" w:space="0" w:color="000000"/>
              <w:bottom w:val="single" w:sz="4" w:space="0" w:color="000000"/>
              <w:right w:val="single" w:sz="4" w:space="0" w:color="000000"/>
            </w:tcBorders>
            <w:vAlign w:val="center"/>
          </w:tcPr>
          <w:p w14:paraId="181AD41F"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25 in ................................... </w:t>
            </w:r>
          </w:p>
          <w:p w14:paraId="584873BD"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33 in ................................... </w:t>
            </w:r>
          </w:p>
          <w:p w14:paraId="6E8D08A0"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46 in ...................................</w:t>
            </w:r>
          </w:p>
          <w:p w14:paraId="3390E2B4"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67 in ................................... </w:t>
            </w:r>
          </w:p>
        </w:tc>
        <w:tc>
          <w:tcPr>
            <w:tcW w:w="2383" w:type="dxa"/>
            <w:tcBorders>
              <w:top w:val="single" w:sz="4" w:space="0" w:color="000000"/>
              <w:left w:val="single" w:sz="4" w:space="0" w:color="000000"/>
              <w:bottom w:val="single" w:sz="4" w:space="0" w:color="000000"/>
              <w:right w:val="single" w:sz="4" w:space="0" w:color="000000"/>
            </w:tcBorders>
            <w:vAlign w:val="center"/>
          </w:tcPr>
          <w:p w14:paraId="5855E18A"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18 ft. 2 in ........................... </w:t>
            </w:r>
          </w:p>
          <w:p w14:paraId="71BA5647"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16 ft. 1 in ........................... </w:t>
            </w:r>
          </w:p>
          <w:p w14:paraId="148CD842"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13 ft. 3 in ........................... </w:t>
            </w:r>
          </w:p>
          <w:p w14:paraId="7A511631"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10 ft. 0 in ........................... </w:t>
            </w:r>
          </w:p>
        </w:tc>
        <w:tc>
          <w:tcPr>
            <w:tcW w:w="2258" w:type="dxa"/>
            <w:tcBorders>
              <w:top w:val="single" w:sz="4" w:space="0" w:color="000000"/>
              <w:left w:val="single" w:sz="4" w:space="0" w:color="000000"/>
              <w:bottom w:val="single" w:sz="4" w:space="0" w:color="000000"/>
              <w:right w:val="single" w:sz="2" w:space="0" w:color="000000"/>
            </w:tcBorders>
            <w:vAlign w:val="center"/>
          </w:tcPr>
          <w:p w14:paraId="13CD5B2D"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15 ft. 11 in</w:t>
            </w:r>
          </w:p>
          <w:p w14:paraId="482F8D1D"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13 ft. 6 in.</w:t>
            </w:r>
          </w:p>
          <w:p w14:paraId="63455B1D"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10 ft. 8 in.</w:t>
            </w:r>
          </w:p>
          <w:p w14:paraId="76C54F9C"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N/A </w:t>
            </w:r>
          </w:p>
        </w:tc>
      </w:tr>
      <w:tr w:rsidR="00852E0A" w:rsidRPr="00F55744" w14:paraId="59CBACFE" w14:textId="77777777">
        <w:trPr>
          <w:trHeight w:val="1140"/>
        </w:trPr>
        <w:tc>
          <w:tcPr>
            <w:tcW w:w="3997" w:type="dxa"/>
            <w:tcBorders>
              <w:top w:val="single" w:sz="4" w:space="0" w:color="000000"/>
              <w:left w:val="single" w:sz="2" w:space="0" w:color="000000"/>
              <w:bottom w:val="single" w:sz="4" w:space="0" w:color="000000"/>
              <w:right w:val="single" w:sz="4" w:space="0" w:color="000000"/>
            </w:tcBorders>
          </w:tcPr>
          <w:p w14:paraId="36DB587A"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17DE0901" w14:textId="77777777" w:rsidR="005014D0" w:rsidRPr="00F55744" w:rsidRDefault="005014D0" w:rsidP="00887127">
            <w:pPr>
              <w:pStyle w:val="Default"/>
              <w:framePr w:w="10757" w:h="4867" w:hRule="exact" w:hSpace="187" w:wrap="notBeside" w:vAnchor="text" w:hAnchor="page" w:x="606" w:y="1" w:anchorLock="1"/>
              <w:rPr>
                <w:rFonts w:ascii="Arial Narrow" w:hAnsi="Arial Narrow" w:cs="Times New Roman"/>
                <w:sz w:val="18"/>
                <w:szCs w:val="18"/>
              </w:rPr>
            </w:pPr>
          </w:p>
          <w:p w14:paraId="3C0C262F"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16/32 ft. 180 in. to 192 in. nominal section(s) .........</w:t>
            </w:r>
          </w:p>
        </w:tc>
        <w:tc>
          <w:tcPr>
            <w:tcW w:w="2328" w:type="dxa"/>
            <w:tcBorders>
              <w:top w:val="single" w:sz="4" w:space="0" w:color="000000"/>
              <w:left w:val="single" w:sz="4" w:space="0" w:color="000000"/>
              <w:bottom w:val="single" w:sz="4" w:space="0" w:color="000000"/>
              <w:right w:val="single" w:sz="4" w:space="0" w:color="000000"/>
            </w:tcBorders>
            <w:vAlign w:val="center"/>
          </w:tcPr>
          <w:p w14:paraId="3921A31B"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25 in ................................... </w:t>
            </w:r>
          </w:p>
          <w:p w14:paraId="5A7B07F7"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33 in ................................... </w:t>
            </w:r>
          </w:p>
          <w:p w14:paraId="3CED81AC"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46 in ................................... </w:t>
            </w:r>
          </w:p>
          <w:p w14:paraId="7E946F62" w14:textId="77777777" w:rsidR="00852E0A" w:rsidRPr="00F55744" w:rsidRDefault="00852E0A" w:rsidP="00023864">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67 in ...................................</w:t>
            </w:r>
          </w:p>
        </w:tc>
        <w:tc>
          <w:tcPr>
            <w:tcW w:w="2383" w:type="dxa"/>
            <w:tcBorders>
              <w:top w:val="single" w:sz="4" w:space="0" w:color="000000"/>
              <w:left w:val="single" w:sz="4" w:space="0" w:color="000000"/>
              <w:bottom w:val="single" w:sz="4" w:space="0" w:color="000000"/>
              <w:right w:val="single" w:sz="4" w:space="0" w:color="000000"/>
            </w:tcBorders>
            <w:vAlign w:val="center"/>
          </w:tcPr>
          <w:p w14:paraId="1F8202E2"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N/A ..................................... </w:t>
            </w:r>
          </w:p>
          <w:p w14:paraId="59B54A61"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19 ft. 0 in ........................... </w:t>
            </w:r>
          </w:p>
          <w:p w14:paraId="1AF34082" w14:textId="77777777" w:rsidR="00852E0A" w:rsidRPr="00F55744" w:rsidRDefault="00D76580"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1</w:t>
            </w:r>
            <w:r w:rsidR="00852E0A" w:rsidRPr="00F55744">
              <w:rPr>
                <w:rFonts w:ascii="Arial Narrow" w:hAnsi="Arial Narrow" w:cs="Times New Roman"/>
                <w:sz w:val="18"/>
                <w:szCs w:val="18"/>
              </w:rPr>
              <w:t xml:space="preserve">6 ft. 5 in ........................... </w:t>
            </w:r>
          </w:p>
          <w:p w14:paraId="00FE89D5"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13 ft. 1 in ........................... </w:t>
            </w:r>
          </w:p>
        </w:tc>
        <w:tc>
          <w:tcPr>
            <w:tcW w:w="2258" w:type="dxa"/>
            <w:tcBorders>
              <w:top w:val="single" w:sz="4" w:space="0" w:color="000000"/>
              <w:left w:val="single" w:sz="4" w:space="0" w:color="000000"/>
              <w:bottom w:val="single" w:sz="4" w:space="0" w:color="000000"/>
              <w:right w:val="single" w:sz="2" w:space="0" w:color="000000"/>
            </w:tcBorders>
            <w:vAlign w:val="center"/>
          </w:tcPr>
          <w:p w14:paraId="3FFA523F" w14:textId="77777777" w:rsidR="005014D0" w:rsidRPr="00F55744" w:rsidRDefault="005014D0" w:rsidP="00887127">
            <w:pPr>
              <w:pStyle w:val="Default"/>
              <w:framePr w:w="10757" w:h="4867" w:hRule="exact" w:hSpace="187" w:wrap="notBeside" w:vAnchor="text" w:hAnchor="page" w:x="606" w:y="1" w:anchorLock="1"/>
              <w:rPr>
                <w:rFonts w:ascii="Arial Narrow" w:hAnsi="Arial Narrow" w:cs="Times New Roman"/>
                <w:sz w:val="18"/>
                <w:szCs w:val="18"/>
              </w:rPr>
            </w:pPr>
          </w:p>
          <w:p w14:paraId="013218A1" w14:textId="77777777" w:rsidR="005014D0" w:rsidRPr="00F55744" w:rsidRDefault="005014D0" w:rsidP="00887127">
            <w:pPr>
              <w:pStyle w:val="Default"/>
              <w:framePr w:w="10757" w:h="4867" w:hRule="exact" w:hSpace="187" w:wrap="notBeside" w:vAnchor="text" w:hAnchor="page" w:x="606" w:y="1" w:anchorLock="1"/>
              <w:rPr>
                <w:rFonts w:ascii="Arial Narrow" w:hAnsi="Arial Narrow" w:cs="Times New Roman"/>
                <w:sz w:val="18"/>
                <w:szCs w:val="18"/>
              </w:rPr>
            </w:pPr>
          </w:p>
          <w:p w14:paraId="79E779FA"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19 ft. 5 in.</w:t>
            </w:r>
          </w:p>
          <w:p w14:paraId="403F7371"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17 ft. 5 in. </w:t>
            </w:r>
          </w:p>
          <w:p w14:paraId="5D3C9296"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14 ft. 7 in. </w:t>
            </w:r>
          </w:p>
          <w:p w14:paraId="77D06AD7"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r w:rsidRPr="00F55744">
              <w:rPr>
                <w:rFonts w:ascii="Arial Narrow" w:hAnsi="Arial Narrow" w:cs="Times New Roman"/>
                <w:sz w:val="18"/>
                <w:szCs w:val="18"/>
              </w:rPr>
              <w:t xml:space="preserve">11 ft. 3 in. </w:t>
            </w:r>
          </w:p>
          <w:p w14:paraId="119FBEF5" w14:textId="77777777" w:rsidR="00852E0A" w:rsidRPr="00F55744" w:rsidRDefault="00852E0A" w:rsidP="00887127">
            <w:pPr>
              <w:pStyle w:val="Default"/>
              <w:framePr w:w="10757" w:h="4867" w:hRule="exact" w:hSpace="187" w:wrap="notBeside" w:vAnchor="text" w:hAnchor="page" w:x="606" w:y="1" w:anchorLock="1"/>
              <w:rPr>
                <w:rFonts w:ascii="Arial Narrow" w:hAnsi="Arial Narrow" w:cs="Times New Roman"/>
                <w:sz w:val="18"/>
                <w:szCs w:val="18"/>
              </w:rPr>
            </w:pPr>
          </w:p>
          <w:p w14:paraId="386D726E" w14:textId="77777777" w:rsidR="00852E0A" w:rsidRPr="00F55744" w:rsidRDefault="00852E0A" w:rsidP="00887127">
            <w:pPr>
              <w:pStyle w:val="Default"/>
              <w:framePr w:w="10757" w:h="4867" w:hRule="exact" w:hSpace="187" w:wrap="notBeside" w:vAnchor="text" w:hAnchor="page" w:x="606" w:y="1" w:anchorLock="1"/>
              <w:jc w:val="center"/>
              <w:rPr>
                <w:rFonts w:ascii="Arial Narrow" w:hAnsi="Arial Narrow" w:cs="Times New Roman"/>
                <w:sz w:val="18"/>
                <w:szCs w:val="18"/>
              </w:rPr>
            </w:pPr>
          </w:p>
        </w:tc>
      </w:tr>
    </w:tbl>
    <w:p w14:paraId="75B86D9A" w14:textId="77777777" w:rsidR="009245EB" w:rsidRPr="00F55744" w:rsidRDefault="009245EB" w:rsidP="009245EB">
      <w:pPr>
        <w:pBdr>
          <w:top w:val="single" w:sz="4" w:space="1" w:color="auto"/>
        </w:pBdr>
        <w:tabs>
          <w:tab w:val="left" w:pos="0"/>
        </w:tabs>
        <w:ind w:left="-900" w:right="-720"/>
        <w:rPr>
          <w:b/>
          <w:sz w:val="22"/>
          <w:szCs w:val="22"/>
        </w:rPr>
      </w:pPr>
    </w:p>
    <w:p w14:paraId="3F51AB46" w14:textId="77777777" w:rsidR="00B1330C" w:rsidRPr="00F55744" w:rsidRDefault="001A6CCC" w:rsidP="007E02E4">
      <w:pPr>
        <w:pBdr>
          <w:top w:val="single" w:sz="4" w:space="1" w:color="auto"/>
        </w:pBdr>
        <w:tabs>
          <w:tab w:val="left" w:pos="-360"/>
        </w:tabs>
        <w:ind w:right="-720"/>
        <w:rPr>
          <w:rFonts w:ascii="Arial Narrow" w:hAnsi="Arial Narrow"/>
          <w:sz w:val="16"/>
          <w:szCs w:val="16"/>
        </w:rPr>
      </w:pPr>
      <w:r w:rsidRPr="00F55744">
        <w:rPr>
          <w:rFonts w:ascii="Arial Narrow" w:hAnsi="Arial Narrow"/>
          <w:b/>
          <w:sz w:val="16"/>
          <w:szCs w:val="16"/>
        </w:rPr>
        <w:t>Notes</w:t>
      </w:r>
      <w:r w:rsidR="002F5F0D" w:rsidRPr="00F55744">
        <w:rPr>
          <w:rFonts w:ascii="Arial Narrow" w:hAnsi="Arial Narrow"/>
          <w:b/>
          <w:sz w:val="16"/>
          <w:szCs w:val="16"/>
        </w:rPr>
        <w:t xml:space="preserve"> to Table 1</w:t>
      </w:r>
      <w:r w:rsidR="002F5F0D" w:rsidRPr="00F55744">
        <w:rPr>
          <w:rFonts w:ascii="Arial Narrow" w:hAnsi="Arial Narrow"/>
          <w:sz w:val="16"/>
          <w:szCs w:val="16"/>
        </w:rPr>
        <w:t>:</w:t>
      </w:r>
    </w:p>
    <w:p w14:paraId="3B247FDC"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90 in. sidewall height. </w:t>
      </w:r>
    </w:p>
    <w:p w14:paraId="0249F630"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4 in. inset for ground anchor head from edge of floor or wall. </w:t>
      </w:r>
    </w:p>
    <w:p w14:paraId="6A764C0D"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main rail (I-beam) spacing per given column. </w:t>
      </w:r>
    </w:p>
    <w:p w14:paraId="57508CE7"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4 in. eave width for single-section homes and maximum 12 in. for multi-section homes. </w:t>
      </w:r>
    </w:p>
    <w:p w14:paraId="483A6644"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Table is based on maximum 20-degree roof pitch (4.</w:t>
      </w:r>
      <w:r w:rsidR="007208AA" w:rsidRPr="00F55744">
        <w:rPr>
          <w:rFonts w:ascii="Arial Narrow" w:hAnsi="Arial Narrow" w:cs="Times New Roman"/>
          <w:color w:val="auto"/>
          <w:sz w:val="16"/>
          <w:szCs w:val="16"/>
        </w:rPr>
        <w:t>3/12).</w:t>
      </w:r>
      <w:r w:rsidRPr="00F55744">
        <w:rPr>
          <w:rFonts w:ascii="Arial Narrow" w:hAnsi="Arial Narrow" w:cs="Times New Roman"/>
          <w:color w:val="auto"/>
          <w:sz w:val="16"/>
          <w:szCs w:val="16"/>
        </w:rPr>
        <w:t xml:space="preserve"> </w:t>
      </w:r>
    </w:p>
    <w:p w14:paraId="03720B35"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upon the minimum height between the ground and the bottom of the floor joist being </w:t>
      </w:r>
      <w:r w:rsidR="00A927F4" w:rsidRPr="00F55744">
        <w:rPr>
          <w:rFonts w:ascii="Arial Narrow" w:hAnsi="Arial Narrow" w:cs="Times New Roman"/>
          <w:color w:val="auto"/>
          <w:sz w:val="16"/>
          <w:szCs w:val="16"/>
        </w:rPr>
        <w:t>18 inches. Interpolation ma</w:t>
      </w:r>
      <w:r w:rsidR="00A76546" w:rsidRPr="00F55744">
        <w:rPr>
          <w:rFonts w:ascii="Arial Narrow" w:hAnsi="Arial Narrow" w:cs="Times New Roman"/>
          <w:color w:val="auto"/>
          <w:sz w:val="16"/>
          <w:szCs w:val="16"/>
        </w:rPr>
        <w:t>y</w:t>
      </w:r>
      <w:r w:rsidR="00A927F4" w:rsidRPr="00F55744">
        <w:rPr>
          <w:rFonts w:ascii="Arial Narrow" w:hAnsi="Arial Narrow" w:cs="Times New Roman"/>
          <w:color w:val="auto"/>
          <w:sz w:val="16"/>
          <w:szCs w:val="16"/>
        </w:rPr>
        <w:t xml:space="preserve"> be </w:t>
      </w:r>
      <w:r w:rsidRPr="00F55744">
        <w:rPr>
          <w:rFonts w:ascii="Arial Narrow" w:hAnsi="Arial Narrow" w:cs="Times New Roman"/>
          <w:color w:val="auto"/>
          <w:sz w:val="16"/>
          <w:szCs w:val="16"/>
        </w:rPr>
        <w:t xml:space="preserve">required for other heights from ground to strap attachment. </w:t>
      </w:r>
    </w:p>
    <w:p w14:paraId="4924B530" w14:textId="77777777" w:rsidR="002F5F0D" w:rsidRPr="00F55744" w:rsidRDefault="002F5F0D" w:rsidP="007E02E4">
      <w:pPr>
        <w:pStyle w:val="Default"/>
        <w:numPr>
          <w:ilvl w:val="0"/>
          <w:numId w:val="32"/>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Additional tie-downs may be required per the home manufacturer instructions. </w:t>
      </w:r>
    </w:p>
    <w:p w14:paraId="2047D07A" w14:textId="77777777" w:rsidR="000A0720" w:rsidRPr="00F55744" w:rsidRDefault="002F5F0D" w:rsidP="007E02E4">
      <w:pPr>
        <w:numPr>
          <w:ilvl w:val="0"/>
          <w:numId w:val="32"/>
        </w:numPr>
        <w:ind w:left="360" w:hanging="360"/>
        <w:rPr>
          <w:rFonts w:ascii="Arial Narrow" w:hAnsi="Arial Narrow"/>
          <w:sz w:val="16"/>
          <w:szCs w:val="16"/>
        </w:rPr>
      </w:pPr>
      <w:r w:rsidRPr="00F55744">
        <w:rPr>
          <w:rFonts w:ascii="Arial Narrow" w:hAnsi="Arial Narrow"/>
          <w:sz w:val="16"/>
          <w:szCs w:val="16"/>
        </w:rPr>
        <w:t>Ground anchors must be certified for these conditions by a professional engineer, architect, or listed by a nationa</w:t>
      </w:r>
      <w:r w:rsidR="000A0720" w:rsidRPr="00F55744">
        <w:rPr>
          <w:rFonts w:ascii="Arial Narrow" w:hAnsi="Arial Narrow"/>
          <w:sz w:val="16"/>
          <w:szCs w:val="16"/>
        </w:rPr>
        <w:t>lly recognized testing laboratory.</w:t>
      </w:r>
    </w:p>
    <w:p w14:paraId="7E158A38" w14:textId="77777777" w:rsidR="000A0720"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Ground anchors must be installed to their full depth, and stabilizer plates, if required by the ground anchor listing or certification, must also be installed in accordance with the listing or certification and in accordance with the ground anchor and home manufacturer instructions.</w:t>
      </w:r>
    </w:p>
    <w:p w14:paraId="1B648580" w14:textId="77777777" w:rsidR="000A0720"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Strapping and anchoring equipment must be certified by a registered professional engineer or registered architect, or listed by a nationally recognized testing agency to resist these specified forces, in accordance with testing in ASTM D 3953-97, Standard Specification for Strapping, Flat Steel and Seals (incorporated by reference).</w:t>
      </w:r>
    </w:p>
    <w:p w14:paraId="7A623C6A" w14:textId="77777777" w:rsidR="000A0720"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A reduced ground anchor or strap working load capacity will require reduced tie-down strap and anchor spacing.</w:t>
      </w:r>
    </w:p>
    <w:p w14:paraId="25B4A233" w14:textId="77777777" w:rsidR="000A0720"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Ground anchors must not be spaced closer than the minimum spacing permitted by the listing or certification.</w:t>
      </w:r>
    </w:p>
    <w:p w14:paraId="1DBF4364" w14:textId="77777777" w:rsidR="000A0720"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Table is based on a 3,150 lbs. working load capacity, and straps must be placed within 2 ft. of the ends of the home.</w:t>
      </w:r>
    </w:p>
    <w:p w14:paraId="4D890408" w14:textId="77777777" w:rsidR="002F5F0D"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Table is based on a minimum angle of 30 degrees</w:t>
      </w:r>
      <w:r w:rsidR="001426A5" w:rsidRPr="00F55744">
        <w:rPr>
          <w:rFonts w:ascii="Arial Narrow" w:hAnsi="Arial Narrow"/>
          <w:sz w:val="16"/>
          <w:szCs w:val="16"/>
        </w:rPr>
        <w:t xml:space="preserve"> and a maximum angle of 60 degrees</w:t>
      </w:r>
      <w:r w:rsidRPr="00F55744">
        <w:rPr>
          <w:rFonts w:ascii="Arial Narrow" w:hAnsi="Arial Narrow"/>
          <w:sz w:val="16"/>
          <w:szCs w:val="16"/>
        </w:rPr>
        <w:t xml:space="preserve"> between the diagonal strap and the ground.</w:t>
      </w:r>
    </w:p>
    <w:p w14:paraId="1C6C834C" w14:textId="77777777" w:rsidR="00567302" w:rsidRPr="00F55744" w:rsidRDefault="000A0720" w:rsidP="007E02E4">
      <w:pPr>
        <w:numPr>
          <w:ilvl w:val="0"/>
          <w:numId w:val="32"/>
        </w:numPr>
        <w:ind w:left="360" w:hanging="360"/>
        <w:rPr>
          <w:rFonts w:ascii="Arial Narrow" w:hAnsi="Arial Narrow"/>
          <w:sz w:val="16"/>
          <w:szCs w:val="16"/>
        </w:rPr>
      </w:pPr>
      <w:r w:rsidRPr="00F55744">
        <w:rPr>
          <w:rFonts w:ascii="Arial Narrow" w:hAnsi="Arial Narrow"/>
          <w:sz w:val="16"/>
          <w:szCs w:val="16"/>
        </w:rPr>
        <w:t xml:space="preserve">Table does not consider flood or seismic loads and is not intended for use in </w:t>
      </w:r>
      <w:r w:rsidR="00CB3066" w:rsidRPr="00F55744">
        <w:rPr>
          <w:rFonts w:ascii="Arial Narrow" w:hAnsi="Arial Narrow"/>
          <w:sz w:val="16"/>
          <w:szCs w:val="16"/>
        </w:rPr>
        <w:t xml:space="preserve">flood or seismic hazard areas. </w:t>
      </w:r>
      <w:r w:rsidRPr="00F55744">
        <w:rPr>
          <w:rFonts w:ascii="Arial Narrow" w:hAnsi="Arial Narrow"/>
          <w:sz w:val="16"/>
          <w:szCs w:val="16"/>
        </w:rPr>
        <w:t>In those areas, the anchorage system is to be designed by a professional engineer or architect.</w:t>
      </w:r>
    </w:p>
    <w:p w14:paraId="09F5ACAA" w14:textId="77777777" w:rsidR="00B1330C" w:rsidRPr="00F55744" w:rsidRDefault="00B85F14" w:rsidP="00696A51">
      <w:pPr>
        <w:pageBreakBefore/>
        <w:tabs>
          <w:tab w:val="left" w:pos="720"/>
        </w:tabs>
        <w:jc w:val="center"/>
        <w:rPr>
          <w:b/>
          <w:sz w:val="22"/>
          <w:szCs w:val="22"/>
        </w:rPr>
      </w:pPr>
      <w:r w:rsidRPr="00F55744">
        <w:rPr>
          <w:b/>
          <w:sz w:val="22"/>
          <w:szCs w:val="22"/>
        </w:rPr>
        <w:lastRenderedPageBreak/>
        <w:t xml:space="preserve">Table 2 to </w:t>
      </w:r>
      <w:r w:rsidR="00972C56" w:rsidRPr="00F55744">
        <w:rPr>
          <w:b/>
          <w:sz w:val="22"/>
          <w:szCs w:val="22"/>
        </w:rPr>
        <w:t xml:space="preserve">Subchapter E, Section </w:t>
      </w:r>
      <w:r w:rsidRPr="00F55744">
        <w:rPr>
          <w:b/>
          <w:sz w:val="22"/>
          <w:szCs w:val="22"/>
        </w:rPr>
        <w:t>II – Ground Anchor Installation</w:t>
      </w:r>
    </w:p>
    <w:p w14:paraId="30EDB61F" w14:textId="77777777" w:rsidR="00B85F14" w:rsidRPr="00F55744" w:rsidRDefault="00B85F14" w:rsidP="00B85F14">
      <w:pPr>
        <w:tabs>
          <w:tab w:val="left" w:pos="720"/>
        </w:tabs>
        <w:jc w:val="center"/>
        <w:rPr>
          <w:b/>
          <w:sz w:val="22"/>
          <w:szCs w:val="22"/>
        </w:rPr>
      </w:pPr>
      <w:r w:rsidRPr="00F55744">
        <w:rPr>
          <w:b/>
          <w:sz w:val="22"/>
          <w:szCs w:val="22"/>
        </w:rPr>
        <w:t>Maximum Diagonal Tie-</w:t>
      </w:r>
      <w:r w:rsidR="000C5B63" w:rsidRPr="00F55744">
        <w:rPr>
          <w:b/>
          <w:sz w:val="22"/>
          <w:szCs w:val="22"/>
        </w:rPr>
        <w:t>d</w:t>
      </w:r>
      <w:r w:rsidRPr="00F55744">
        <w:rPr>
          <w:b/>
          <w:sz w:val="22"/>
          <w:szCs w:val="22"/>
        </w:rPr>
        <w:t>own Strap Spacing</w:t>
      </w:r>
    </w:p>
    <w:p w14:paraId="2A709E3A" w14:textId="77777777" w:rsidR="00013A5B" w:rsidRPr="00F55744" w:rsidRDefault="00013A5B" w:rsidP="00B85F14">
      <w:pPr>
        <w:tabs>
          <w:tab w:val="left" w:pos="720"/>
        </w:tabs>
        <w:jc w:val="center"/>
        <w:rPr>
          <w:b/>
          <w:sz w:val="22"/>
          <w:szCs w:val="22"/>
        </w:rPr>
      </w:pPr>
      <w:r w:rsidRPr="00F55744">
        <w:rPr>
          <w:b/>
          <w:sz w:val="22"/>
          <w:szCs w:val="22"/>
        </w:rPr>
        <w:t>Wind Zone II</w:t>
      </w:r>
    </w:p>
    <w:p w14:paraId="3D72DE2E" w14:textId="77777777" w:rsidR="008536A6" w:rsidRPr="00F55744" w:rsidRDefault="008536A6" w:rsidP="00B85F14">
      <w:pPr>
        <w:tabs>
          <w:tab w:val="left" w:pos="720"/>
        </w:tabs>
        <w:jc w:val="center"/>
        <w:rPr>
          <w:b/>
          <w:sz w:val="22"/>
          <w:szCs w:val="22"/>
        </w:rPr>
      </w:pPr>
    </w:p>
    <w:p w14:paraId="7AC24CA5" w14:textId="77777777" w:rsidR="00B85F14" w:rsidRPr="00F55744" w:rsidRDefault="00B85F14" w:rsidP="00013A5B">
      <w:pPr>
        <w:tabs>
          <w:tab w:val="left" w:pos="720"/>
        </w:tabs>
        <w:rPr>
          <w:b/>
          <w:sz w:val="22"/>
          <w:szCs w:val="22"/>
        </w:rPr>
      </w:pPr>
    </w:p>
    <w:p w14:paraId="0B035027" w14:textId="77777777" w:rsidR="000122EC" w:rsidRPr="00F55744" w:rsidRDefault="000122EC" w:rsidP="00013A5B">
      <w:pPr>
        <w:tabs>
          <w:tab w:val="left" w:pos="720"/>
        </w:tabs>
        <w:rPr>
          <w:b/>
          <w:sz w:val="22"/>
          <w:szCs w:val="22"/>
        </w:rPr>
      </w:pPr>
    </w:p>
    <w:tbl>
      <w:tblPr>
        <w:tblpPr w:leftFromText="180" w:rightFromText="180" w:vertAnchor="text" w:horzAnchor="margin" w:tblpY="-28"/>
        <w:tblW w:w="10442" w:type="dxa"/>
        <w:tblBorders>
          <w:top w:val="nil"/>
          <w:left w:val="nil"/>
          <w:bottom w:val="nil"/>
          <w:right w:val="nil"/>
        </w:tblBorders>
        <w:tblLayout w:type="fixed"/>
        <w:tblLook w:val="0000" w:firstRow="0" w:lastRow="0" w:firstColumn="0" w:lastColumn="0" w:noHBand="0" w:noVBand="0"/>
      </w:tblPr>
      <w:tblGrid>
        <w:gridCol w:w="3708"/>
        <w:gridCol w:w="1980"/>
        <w:gridCol w:w="1620"/>
        <w:gridCol w:w="1440"/>
        <w:gridCol w:w="900"/>
        <w:gridCol w:w="794"/>
      </w:tblGrid>
      <w:tr w:rsidR="00013A5B" w:rsidRPr="00F55744" w14:paraId="5B8AAFFB" w14:textId="77777777">
        <w:trPr>
          <w:trHeight w:val="332"/>
        </w:trPr>
        <w:tc>
          <w:tcPr>
            <w:tcW w:w="3708" w:type="dxa"/>
            <w:vMerge w:val="restart"/>
            <w:tcBorders>
              <w:top w:val="single" w:sz="4" w:space="0" w:color="000000"/>
              <w:left w:val="single" w:sz="2" w:space="0" w:color="000000"/>
              <w:bottom w:val="single" w:sz="4" w:space="0" w:color="000000"/>
              <w:right w:val="single" w:sz="4" w:space="0" w:color="000000"/>
            </w:tcBorders>
            <w:vAlign w:val="bottom"/>
          </w:tcPr>
          <w:p w14:paraId="1926A589"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Nominal floor width, single section/multi-section </w:t>
            </w:r>
          </w:p>
        </w:tc>
        <w:tc>
          <w:tcPr>
            <w:tcW w:w="1980" w:type="dxa"/>
            <w:vMerge w:val="restart"/>
            <w:tcBorders>
              <w:top w:val="single" w:sz="4" w:space="0" w:color="000000"/>
              <w:left w:val="single" w:sz="4" w:space="0" w:color="000000"/>
              <w:bottom w:val="single" w:sz="4" w:space="0" w:color="000000"/>
              <w:right w:val="single" w:sz="4" w:space="0" w:color="000000"/>
            </w:tcBorders>
            <w:vAlign w:val="bottom"/>
          </w:tcPr>
          <w:p w14:paraId="7AA9498A"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Max. height from ground to diagonal strap attachment </w:t>
            </w:r>
          </w:p>
        </w:tc>
        <w:tc>
          <w:tcPr>
            <w:tcW w:w="3060" w:type="dxa"/>
            <w:gridSpan w:val="2"/>
            <w:tcBorders>
              <w:top w:val="single" w:sz="4" w:space="0" w:color="000000"/>
              <w:left w:val="single" w:sz="4" w:space="0" w:color="000000"/>
              <w:bottom w:val="single" w:sz="4" w:space="0" w:color="000000"/>
              <w:right w:val="single" w:sz="4" w:space="0" w:color="000000"/>
            </w:tcBorders>
            <w:vAlign w:val="center"/>
          </w:tcPr>
          <w:p w14:paraId="4B772BFE" w14:textId="77777777" w:rsidR="00013A5B" w:rsidRPr="00F55744" w:rsidRDefault="00013A5B" w:rsidP="00013A5B">
            <w:pPr>
              <w:pStyle w:val="Default"/>
              <w:jc w:val="center"/>
              <w:rPr>
                <w:rFonts w:ascii="Arial Narrow" w:hAnsi="Arial Narrow" w:cs="Times New Roman"/>
                <w:sz w:val="18"/>
                <w:szCs w:val="18"/>
              </w:rPr>
            </w:pPr>
            <w:r w:rsidRPr="00F55744">
              <w:rPr>
                <w:rFonts w:ascii="Arial Narrow" w:hAnsi="Arial Narrow" w:cs="Times New Roman"/>
                <w:sz w:val="18"/>
                <w:szCs w:val="18"/>
              </w:rPr>
              <w:t>Near beam method I-beam spacing</w:t>
            </w:r>
          </w:p>
        </w:tc>
        <w:tc>
          <w:tcPr>
            <w:tcW w:w="1694" w:type="dxa"/>
            <w:gridSpan w:val="2"/>
            <w:tcBorders>
              <w:top w:val="single" w:sz="4" w:space="0" w:color="000000"/>
              <w:left w:val="single" w:sz="4" w:space="0" w:color="000000"/>
              <w:bottom w:val="single" w:sz="4" w:space="0" w:color="000000"/>
              <w:right w:val="single" w:sz="2" w:space="0" w:color="000000"/>
            </w:tcBorders>
            <w:vAlign w:val="center"/>
          </w:tcPr>
          <w:p w14:paraId="35DF88AA" w14:textId="77777777" w:rsidR="00013A5B" w:rsidRPr="00F55744" w:rsidRDefault="00013A5B" w:rsidP="00013A5B">
            <w:pPr>
              <w:pStyle w:val="Default"/>
              <w:jc w:val="center"/>
              <w:rPr>
                <w:rFonts w:ascii="Arial Narrow" w:hAnsi="Arial Narrow" w:cs="Times New Roman"/>
                <w:sz w:val="18"/>
                <w:szCs w:val="18"/>
              </w:rPr>
            </w:pPr>
            <w:r w:rsidRPr="00F55744">
              <w:rPr>
                <w:rFonts w:ascii="Arial Narrow" w:hAnsi="Arial Narrow" w:cs="Times New Roman"/>
                <w:sz w:val="18"/>
                <w:szCs w:val="18"/>
              </w:rPr>
              <w:t>Second beam method I-beam spacing</w:t>
            </w:r>
          </w:p>
        </w:tc>
      </w:tr>
      <w:tr w:rsidR="00013A5B" w:rsidRPr="00F55744" w14:paraId="347CED7C" w14:textId="77777777">
        <w:trPr>
          <w:trHeight w:val="322"/>
        </w:trPr>
        <w:tc>
          <w:tcPr>
            <w:tcW w:w="3708" w:type="dxa"/>
            <w:vMerge/>
            <w:tcBorders>
              <w:top w:val="single" w:sz="4" w:space="0" w:color="000000"/>
              <w:left w:val="single" w:sz="2" w:space="0" w:color="000000"/>
              <w:bottom w:val="single" w:sz="4" w:space="0" w:color="000000"/>
              <w:right w:val="single" w:sz="4" w:space="0" w:color="000000"/>
            </w:tcBorders>
            <w:vAlign w:val="bottom"/>
          </w:tcPr>
          <w:p w14:paraId="728E224C" w14:textId="77777777" w:rsidR="00013A5B" w:rsidRPr="00F55744" w:rsidRDefault="00013A5B" w:rsidP="00013A5B">
            <w:pPr>
              <w:pStyle w:val="Default"/>
              <w:rPr>
                <w:rFonts w:ascii="Arial Narrow" w:hAnsi="Arial Narrow" w:cs="Times New Roman"/>
                <w:color w:val="auto"/>
                <w:sz w:val="18"/>
                <w:szCs w:val="18"/>
              </w:rPr>
            </w:pPr>
          </w:p>
        </w:tc>
        <w:tc>
          <w:tcPr>
            <w:tcW w:w="1980" w:type="dxa"/>
            <w:vMerge/>
            <w:tcBorders>
              <w:top w:val="single" w:sz="4" w:space="0" w:color="000000"/>
              <w:left w:val="single" w:sz="4" w:space="0" w:color="000000"/>
              <w:bottom w:val="single" w:sz="4" w:space="0" w:color="000000"/>
              <w:right w:val="single" w:sz="4" w:space="0" w:color="000000"/>
            </w:tcBorders>
            <w:vAlign w:val="bottom"/>
          </w:tcPr>
          <w:p w14:paraId="51C6AFF3" w14:textId="77777777" w:rsidR="00013A5B" w:rsidRPr="00F55744" w:rsidRDefault="00013A5B" w:rsidP="00013A5B">
            <w:pPr>
              <w:pStyle w:val="Default"/>
              <w:rPr>
                <w:rFonts w:ascii="Arial Narrow" w:hAnsi="Arial Narrow" w:cs="Times New Roman"/>
                <w:color w:val="auto"/>
                <w:sz w:val="18"/>
                <w:szCs w:val="18"/>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E58DE4F"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82.5 in. </w:t>
            </w:r>
          </w:p>
        </w:tc>
        <w:tc>
          <w:tcPr>
            <w:tcW w:w="1440" w:type="dxa"/>
            <w:tcBorders>
              <w:top w:val="single" w:sz="4" w:space="0" w:color="000000"/>
              <w:left w:val="single" w:sz="4" w:space="0" w:color="000000"/>
              <w:bottom w:val="single" w:sz="4" w:space="0" w:color="000000"/>
              <w:right w:val="single" w:sz="2" w:space="0" w:color="000000"/>
            </w:tcBorders>
            <w:vAlign w:val="center"/>
          </w:tcPr>
          <w:p w14:paraId="42555F28" w14:textId="77777777" w:rsidR="00013A5B" w:rsidRPr="00F55744" w:rsidRDefault="00013A5B" w:rsidP="00013A5B">
            <w:pPr>
              <w:pStyle w:val="Default"/>
              <w:rPr>
                <w:rFonts w:ascii="Arial Narrow" w:hAnsi="Arial Narrow" w:cs="Times New Roman"/>
                <w:sz w:val="18"/>
                <w:szCs w:val="18"/>
              </w:rPr>
            </w:pPr>
          </w:p>
          <w:p w14:paraId="60304EEE"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99.5 in.</w:t>
            </w:r>
          </w:p>
        </w:tc>
        <w:tc>
          <w:tcPr>
            <w:tcW w:w="900" w:type="dxa"/>
            <w:tcBorders>
              <w:top w:val="single" w:sz="4" w:space="0" w:color="000000"/>
              <w:left w:val="single" w:sz="4" w:space="0" w:color="000000"/>
              <w:bottom w:val="single" w:sz="4" w:space="0" w:color="000000"/>
              <w:right w:val="single" w:sz="2" w:space="0" w:color="000000"/>
            </w:tcBorders>
            <w:vAlign w:val="center"/>
          </w:tcPr>
          <w:p w14:paraId="3850F2A7" w14:textId="77777777" w:rsidR="00013A5B" w:rsidRPr="00F55744" w:rsidRDefault="00013A5B" w:rsidP="00013A5B">
            <w:pPr>
              <w:pStyle w:val="Default"/>
              <w:rPr>
                <w:rFonts w:ascii="Arial Narrow" w:hAnsi="Arial Narrow" w:cs="Times New Roman"/>
                <w:sz w:val="18"/>
                <w:szCs w:val="18"/>
              </w:rPr>
            </w:pPr>
          </w:p>
          <w:p w14:paraId="1479C39E"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82.5 in. </w:t>
            </w:r>
          </w:p>
        </w:tc>
        <w:tc>
          <w:tcPr>
            <w:tcW w:w="794" w:type="dxa"/>
            <w:tcBorders>
              <w:top w:val="single" w:sz="4" w:space="0" w:color="000000"/>
              <w:left w:val="single" w:sz="4" w:space="0" w:color="000000"/>
              <w:bottom w:val="single" w:sz="4" w:space="0" w:color="000000"/>
              <w:right w:val="single" w:sz="2" w:space="0" w:color="000000"/>
            </w:tcBorders>
            <w:vAlign w:val="center"/>
          </w:tcPr>
          <w:p w14:paraId="1E523ACC" w14:textId="77777777" w:rsidR="00013A5B" w:rsidRPr="00F55744" w:rsidRDefault="00013A5B" w:rsidP="00013A5B">
            <w:pPr>
              <w:pStyle w:val="Default"/>
              <w:rPr>
                <w:rFonts w:ascii="Arial Narrow" w:hAnsi="Arial Narrow" w:cs="Times New Roman"/>
                <w:sz w:val="18"/>
                <w:szCs w:val="18"/>
              </w:rPr>
            </w:pPr>
          </w:p>
          <w:p w14:paraId="53A67901"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99.5 in. </w:t>
            </w:r>
          </w:p>
        </w:tc>
      </w:tr>
      <w:tr w:rsidR="00013A5B" w:rsidRPr="00F55744" w14:paraId="74127E07" w14:textId="77777777">
        <w:trPr>
          <w:trHeight w:val="260"/>
        </w:trPr>
        <w:tc>
          <w:tcPr>
            <w:tcW w:w="3708" w:type="dxa"/>
            <w:tcBorders>
              <w:top w:val="single" w:sz="4" w:space="0" w:color="000000"/>
              <w:left w:val="single" w:sz="2" w:space="0" w:color="000000"/>
              <w:right w:val="single" w:sz="4" w:space="0" w:color="000000"/>
            </w:tcBorders>
            <w:vAlign w:val="bottom"/>
          </w:tcPr>
          <w:p w14:paraId="37AF8AE2"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12 ft./24 ft. 144 in. nominal section(s).</w:t>
            </w:r>
          </w:p>
        </w:tc>
        <w:tc>
          <w:tcPr>
            <w:tcW w:w="1980" w:type="dxa"/>
            <w:tcBorders>
              <w:top w:val="single" w:sz="4" w:space="0" w:color="000000"/>
              <w:left w:val="single" w:sz="4" w:space="0" w:color="000000"/>
              <w:right w:val="single" w:sz="4" w:space="0" w:color="000000"/>
            </w:tcBorders>
            <w:vAlign w:val="bottom"/>
          </w:tcPr>
          <w:p w14:paraId="646FDBF6"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25 in ............................</w:t>
            </w:r>
          </w:p>
        </w:tc>
        <w:tc>
          <w:tcPr>
            <w:tcW w:w="1620" w:type="dxa"/>
            <w:tcBorders>
              <w:top w:val="single" w:sz="4" w:space="0" w:color="000000"/>
              <w:left w:val="single" w:sz="4" w:space="0" w:color="000000"/>
              <w:right w:val="single" w:sz="4" w:space="0" w:color="000000"/>
            </w:tcBorders>
            <w:vAlign w:val="bottom"/>
          </w:tcPr>
          <w:p w14:paraId="325660BB"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6</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2</w:t>
            </w:r>
            <w:r w:rsidR="00013A5B" w:rsidRPr="00F55744">
              <w:rPr>
                <w:rFonts w:ascii="Arial Narrow" w:hAnsi="Arial Narrow" w:cs="Times New Roman"/>
                <w:sz w:val="18"/>
                <w:szCs w:val="18"/>
              </w:rPr>
              <w:t xml:space="preserve"> in ................</w:t>
            </w:r>
          </w:p>
        </w:tc>
        <w:tc>
          <w:tcPr>
            <w:tcW w:w="1440" w:type="dxa"/>
            <w:tcBorders>
              <w:top w:val="single" w:sz="4" w:space="0" w:color="000000"/>
              <w:left w:val="single" w:sz="4" w:space="0" w:color="000000"/>
              <w:right w:val="single" w:sz="4" w:space="0" w:color="000000"/>
            </w:tcBorders>
            <w:vAlign w:val="bottom"/>
          </w:tcPr>
          <w:tbl>
            <w:tblPr>
              <w:tblpPr w:leftFromText="180" w:rightFromText="180" w:vertAnchor="text" w:horzAnchor="margin" w:tblpY="-28"/>
              <w:tblW w:w="10442" w:type="dxa"/>
              <w:tblBorders>
                <w:top w:val="nil"/>
                <w:left w:val="nil"/>
                <w:bottom w:val="nil"/>
                <w:right w:val="nil"/>
              </w:tblBorders>
              <w:tblLayout w:type="fixed"/>
              <w:tblLook w:val="0000" w:firstRow="0" w:lastRow="0" w:firstColumn="0" w:lastColumn="0" w:noHBand="0" w:noVBand="0"/>
            </w:tblPr>
            <w:tblGrid>
              <w:gridCol w:w="10442"/>
            </w:tblGrid>
            <w:tr w:rsidR="00107A76" w:rsidRPr="00F55744" w14:paraId="75503AC7" w14:textId="77777777" w:rsidTr="004E3ADD">
              <w:trPr>
                <w:trHeight w:val="180"/>
              </w:trPr>
              <w:tc>
                <w:tcPr>
                  <w:tcW w:w="1440" w:type="dxa"/>
                  <w:tcBorders>
                    <w:left w:val="single" w:sz="4" w:space="0" w:color="000000"/>
                    <w:right w:val="single" w:sz="4" w:space="0" w:color="000000"/>
                  </w:tcBorders>
                  <w:vAlign w:val="center"/>
                </w:tcPr>
                <w:p w14:paraId="36C9C325" w14:textId="77777777" w:rsidR="00107A76" w:rsidRPr="00F55744" w:rsidRDefault="00107A76" w:rsidP="00107A76">
                  <w:pPr>
                    <w:pStyle w:val="Default"/>
                    <w:rPr>
                      <w:rFonts w:ascii="Arial Narrow" w:hAnsi="Arial Narrow" w:cs="Times New Roman"/>
                      <w:strike/>
                      <w:sz w:val="18"/>
                      <w:szCs w:val="18"/>
                    </w:rPr>
                  </w:pPr>
                </w:p>
              </w:tc>
            </w:tr>
          </w:tbl>
          <w:p w14:paraId="21EBEA6B"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4 ft. 3 in ………..</w:t>
            </w:r>
          </w:p>
        </w:tc>
        <w:tc>
          <w:tcPr>
            <w:tcW w:w="900" w:type="dxa"/>
            <w:tcBorders>
              <w:top w:val="single" w:sz="4" w:space="0" w:color="000000"/>
              <w:left w:val="single" w:sz="4" w:space="0" w:color="000000"/>
              <w:right w:val="single" w:sz="4" w:space="0" w:color="000000"/>
            </w:tcBorders>
            <w:vAlign w:val="bottom"/>
          </w:tcPr>
          <w:p w14:paraId="728CC3BD"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794" w:type="dxa"/>
            <w:tcBorders>
              <w:top w:val="single" w:sz="4" w:space="0" w:color="000000"/>
              <w:left w:val="single" w:sz="4" w:space="0" w:color="000000"/>
              <w:right w:val="single" w:sz="2" w:space="0" w:color="000000"/>
            </w:tcBorders>
            <w:vAlign w:val="bottom"/>
          </w:tcPr>
          <w:p w14:paraId="1D3E24B2"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2C2C8006" w14:textId="77777777">
        <w:trPr>
          <w:trHeight w:val="180"/>
        </w:trPr>
        <w:tc>
          <w:tcPr>
            <w:tcW w:w="3708" w:type="dxa"/>
            <w:tcBorders>
              <w:left w:val="single" w:sz="2" w:space="0" w:color="000000"/>
              <w:right w:val="single" w:sz="4" w:space="0" w:color="000000"/>
            </w:tcBorders>
          </w:tcPr>
          <w:p w14:paraId="0479C9AF"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4F3AEADB"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33 in ............................. </w:t>
            </w:r>
          </w:p>
        </w:tc>
        <w:tc>
          <w:tcPr>
            <w:tcW w:w="1620" w:type="dxa"/>
            <w:tcBorders>
              <w:left w:val="single" w:sz="4" w:space="0" w:color="000000"/>
              <w:right w:val="single" w:sz="4" w:space="0" w:color="000000"/>
            </w:tcBorders>
            <w:vAlign w:val="center"/>
          </w:tcPr>
          <w:p w14:paraId="2250BAD0"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5</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2</w:t>
            </w:r>
            <w:r w:rsidR="00013A5B" w:rsidRPr="00F55744">
              <w:rPr>
                <w:rFonts w:ascii="Arial Narrow" w:hAnsi="Arial Narrow" w:cs="Times New Roman"/>
                <w:sz w:val="18"/>
                <w:szCs w:val="18"/>
              </w:rPr>
              <w:t xml:space="preserve"> in ................ </w:t>
            </w:r>
          </w:p>
        </w:tc>
        <w:tc>
          <w:tcPr>
            <w:tcW w:w="1440" w:type="dxa"/>
            <w:tcBorders>
              <w:left w:val="single" w:sz="4" w:space="0" w:color="000000"/>
              <w:right w:val="single" w:sz="4" w:space="0" w:color="000000"/>
            </w:tcBorders>
            <w:vAlign w:val="center"/>
          </w:tcPr>
          <w:p w14:paraId="0E1B7C95"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00" w:type="dxa"/>
            <w:tcBorders>
              <w:left w:val="single" w:sz="4" w:space="0" w:color="000000"/>
              <w:right w:val="single" w:sz="4" w:space="0" w:color="000000"/>
            </w:tcBorders>
            <w:vAlign w:val="center"/>
          </w:tcPr>
          <w:p w14:paraId="4F870A63"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0AA662E4"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2B853123" w14:textId="77777777">
        <w:trPr>
          <w:trHeight w:val="180"/>
        </w:trPr>
        <w:tc>
          <w:tcPr>
            <w:tcW w:w="3708" w:type="dxa"/>
            <w:tcBorders>
              <w:left w:val="single" w:sz="2" w:space="0" w:color="000000"/>
              <w:right w:val="single" w:sz="4" w:space="0" w:color="000000"/>
            </w:tcBorders>
          </w:tcPr>
          <w:p w14:paraId="42382CB0"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001732DC"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46 in .............................</w:t>
            </w:r>
          </w:p>
        </w:tc>
        <w:tc>
          <w:tcPr>
            <w:tcW w:w="1620" w:type="dxa"/>
            <w:tcBorders>
              <w:left w:val="single" w:sz="4" w:space="0" w:color="000000"/>
              <w:right w:val="single" w:sz="4" w:space="0" w:color="000000"/>
            </w:tcBorders>
            <w:vAlign w:val="center"/>
          </w:tcPr>
          <w:p w14:paraId="1506CA03" w14:textId="77777777" w:rsidR="00013A5B" w:rsidRPr="00F55744" w:rsidRDefault="00B474F8" w:rsidP="00DE6158">
            <w:pPr>
              <w:pStyle w:val="Default"/>
              <w:rPr>
                <w:rFonts w:ascii="Arial Narrow" w:hAnsi="Arial Narrow" w:cs="Times New Roman"/>
                <w:sz w:val="18"/>
                <w:szCs w:val="18"/>
              </w:rPr>
            </w:pPr>
            <w:r w:rsidRPr="00F55744">
              <w:rPr>
                <w:rFonts w:ascii="Arial Narrow" w:hAnsi="Arial Narrow" w:cs="Times New Roman"/>
                <w:sz w:val="18"/>
                <w:szCs w:val="18"/>
              </w:rPr>
              <w:t xml:space="preserve">4 ft. 0 in </w:t>
            </w:r>
            <w:r w:rsidR="000D70B4" w:rsidRPr="00F55744">
              <w:rPr>
                <w:rFonts w:ascii="Arial Narrow" w:hAnsi="Arial Narrow" w:cs="Times New Roman"/>
                <w:sz w:val="18"/>
                <w:szCs w:val="18"/>
              </w:rPr>
              <w:t xml:space="preserve">………….. </w:t>
            </w:r>
          </w:p>
          <w:p w14:paraId="40808F63" w14:textId="77777777" w:rsidR="000D70B4" w:rsidRPr="00F55744" w:rsidRDefault="000D70B4" w:rsidP="00DE6158">
            <w:pPr>
              <w:pStyle w:val="Default"/>
              <w:rPr>
                <w:rFonts w:ascii="Arial Narrow" w:hAnsi="Arial Narrow" w:cs="Times New Roman"/>
                <w:strike/>
                <w:sz w:val="18"/>
                <w:szCs w:val="18"/>
              </w:rPr>
            </w:pPr>
          </w:p>
        </w:tc>
        <w:tc>
          <w:tcPr>
            <w:tcW w:w="1440" w:type="dxa"/>
            <w:tcBorders>
              <w:left w:val="single" w:sz="4" w:space="0" w:color="000000"/>
              <w:right w:val="single" w:sz="4" w:space="0" w:color="000000"/>
            </w:tcBorders>
            <w:vAlign w:val="center"/>
          </w:tcPr>
          <w:p w14:paraId="1F09963D"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00" w:type="dxa"/>
            <w:tcBorders>
              <w:left w:val="single" w:sz="4" w:space="0" w:color="000000"/>
              <w:right w:val="single" w:sz="4" w:space="0" w:color="000000"/>
            </w:tcBorders>
            <w:vAlign w:val="center"/>
          </w:tcPr>
          <w:p w14:paraId="4DD5582F"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0CA4DB7E"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50941581" w14:textId="77777777">
        <w:trPr>
          <w:trHeight w:val="180"/>
        </w:trPr>
        <w:tc>
          <w:tcPr>
            <w:tcW w:w="3708" w:type="dxa"/>
            <w:tcBorders>
              <w:left w:val="single" w:sz="2" w:space="0" w:color="000000"/>
              <w:right w:val="single" w:sz="4" w:space="0" w:color="000000"/>
            </w:tcBorders>
          </w:tcPr>
          <w:p w14:paraId="2FBAE6AE"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30306852"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67 in .............................</w:t>
            </w:r>
          </w:p>
        </w:tc>
        <w:tc>
          <w:tcPr>
            <w:tcW w:w="1620" w:type="dxa"/>
            <w:tcBorders>
              <w:left w:val="single" w:sz="4" w:space="0" w:color="000000"/>
              <w:right w:val="single" w:sz="4" w:space="0" w:color="000000"/>
            </w:tcBorders>
            <w:vAlign w:val="center"/>
          </w:tcPr>
          <w:p w14:paraId="4C1ED3BA"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1440" w:type="dxa"/>
            <w:tcBorders>
              <w:left w:val="single" w:sz="4" w:space="0" w:color="000000"/>
              <w:right w:val="single" w:sz="4" w:space="0" w:color="000000"/>
            </w:tcBorders>
            <w:vAlign w:val="center"/>
          </w:tcPr>
          <w:p w14:paraId="55AD5A6A"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00" w:type="dxa"/>
            <w:tcBorders>
              <w:left w:val="single" w:sz="4" w:space="0" w:color="000000"/>
              <w:right w:val="single" w:sz="4" w:space="0" w:color="000000"/>
            </w:tcBorders>
            <w:vAlign w:val="center"/>
          </w:tcPr>
          <w:p w14:paraId="76727829"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6 ft. 1 in ..</w:t>
            </w:r>
            <w:r w:rsidR="00013A5B" w:rsidRPr="00F55744">
              <w:rPr>
                <w:rFonts w:ascii="Arial Narrow" w:hAnsi="Arial Narrow" w:cs="Times New Roman"/>
                <w:sz w:val="18"/>
                <w:szCs w:val="18"/>
              </w:rPr>
              <w:t xml:space="preserve"> </w:t>
            </w:r>
          </w:p>
        </w:tc>
        <w:tc>
          <w:tcPr>
            <w:tcW w:w="794" w:type="dxa"/>
            <w:tcBorders>
              <w:left w:val="single" w:sz="4" w:space="0" w:color="000000"/>
              <w:right w:val="single" w:sz="2" w:space="0" w:color="000000"/>
            </w:tcBorders>
            <w:vAlign w:val="center"/>
          </w:tcPr>
          <w:p w14:paraId="2078AD10"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6 ft. 3 in</w:t>
            </w:r>
            <w:r w:rsidR="002877E2">
              <w:rPr>
                <w:rFonts w:ascii="Arial Narrow" w:hAnsi="Arial Narrow" w:cs="Times New Roman"/>
                <w:sz w:val="18"/>
                <w:szCs w:val="18"/>
              </w:rPr>
              <w:t xml:space="preserve"> </w:t>
            </w:r>
          </w:p>
        </w:tc>
      </w:tr>
      <w:tr w:rsidR="00013A5B" w:rsidRPr="00F55744" w14:paraId="206EC859" w14:textId="77777777">
        <w:trPr>
          <w:trHeight w:val="180"/>
        </w:trPr>
        <w:tc>
          <w:tcPr>
            <w:tcW w:w="3708" w:type="dxa"/>
            <w:tcBorders>
              <w:left w:val="single" w:sz="2" w:space="0" w:color="000000"/>
              <w:right w:val="single" w:sz="4" w:space="0" w:color="000000"/>
            </w:tcBorders>
            <w:vAlign w:val="center"/>
          </w:tcPr>
          <w:p w14:paraId="5C09D5C5"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14 ft./28 ft. 168 in. nominal section(s).</w:t>
            </w:r>
          </w:p>
        </w:tc>
        <w:tc>
          <w:tcPr>
            <w:tcW w:w="1980" w:type="dxa"/>
            <w:tcBorders>
              <w:left w:val="single" w:sz="4" w:space="0" w:color="000000"/>
              <w:right w:val="single" w:sz="4" w:space="0" w:color="000000"/>
            </w:tcBorders>
            <w:vAlign w:val="center"/>
          </w:tcPr>
          <w:p w14:paraId="005AD397"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25 in .............................. </w:t>
            </w:r>
          </w:p>
        </w:tc>
        <w:tc>
          <w:tcPr>
            <w:tcW w:w="1620" w:type="dxa"/>
            <w:tcBorders>
              <w:left w:val="single" w:sz="4" w:space="0" w:color="000000"/>
              <w:right w:val="single" w:sz="4" w:space="0" w:color="000000"/>
            </w:tcBorders>
            <w:vAlign w:val="center"/>
          </w:tcPr>
          <w:p w14:paraId="37740659" w14:textId="77777777" w:rsidR="00013A5B" w:rsidRPr="00F55744" w:rsidRDefault="00B474F8" w:rsidP="00DE6158">
            <w:pPr>
              <w:pStyle w:val="Default"/>
              <w:rPr>
                <w:rFonts w:ascii="Arial Narrow" w:hAnsi="Arial Narrow" w:cs="Times New Roman"/>
                <w:sz w:val="18"/>
                <w:szCs w:val="18"/>
              </w:rPr>
            </w:pPr>
            <w:r w:rsidRPr="00F55744">
              <w:rPr>
                <w:rFonts w:ascii="Arial Narrow" w:hAnsi="Arial Narrow" w:cs="Times New Roman"/>
                <w:sz w:val="18"/>
                <w:szCs w:val="18"/>
              </w:rPr>
              <w:t>7</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7</w:t>
            </w:r>
            <w:r w:rsidR="00013A5B" w:rsidRPr="00F55744">
              <w:rPr>
                <w:rFonts w:ascii="Arial Narrow" w:hAnsi="Arial Narrow" w:cs="Times New Roman"/>
                <w:sz w:val="18"/>
                <w:szCs w:val="18"/>
              </w:rPr>
              <w:t xml:space="preserve"> </w:t>
            </w:r>
            <w:r w:rsidR="00107A76" w:rsidRPr="00F55744">
              <w:rPr>
                <w:rFonts w:ascii="Arial Narrow" w:hAnsi="Arial Narrow" w:cs="Times New Roman"/>
                <w:sz w:val="18"/>
                <w:szCs w:val="18"/>
              </w:rPr>
              <w:t>in</w:t>
            </w:r>
            <w:r w:rsidR="00642091" w:rsidRPr="00F55744">
              <w:rPr>
                <w:rFonts w:ascii="Arial Narrow" w:hAnsi="Arial Narrow" w:cs="Times New Roman"/>
                <w:sz w:val="18"/>
                <w:szCs w:val="18"/>
              </w:rPr>
              <w:t>..</w:t>
            </w:r>
            <w:r w:rsidR="00013A5B" w:rsidRPr="00F55744">
              <w:rPr>
                <w:rFonts w:ascii="Arial Narrow" w:hAnsi="Arial Narrow" w:cs="Times New Roman"/>
                <w:sz w:val="18"/>
                <w:szCs w:val="18"/>
              </w:rPr>
              <w:t>...............</w:t>
            </w:r>
            <w:r w:rsidR="001836FB" w:rsidRPr="00F55744">
              <w:rPr>
                <w:rFonts w:ascii="Arial Narrow" w:hAnsi="Arial Narrow" w:cs="Times New Roman"/>
                <w:sz w:val="18"/>
                <w:szCs w:val="18"/>
              </w:rPr>
              <w:t>.</w:t>
            </w:r>
            <w:r w:rsidR="00013A5B" w:rsidRPr="00F55744">
              <w:rPr>
                <w:rFonts w:ascii="Arial Narrow" w:hAnsi="Arial Narrow" w:cs="Times New Roman"/>
                <w:sz w:val="18"/>
                <w:szCs w:val="18"/>
              </w:rPr>
              <w:t xml:space="preserve"> </w:t>
            </w:r>
          </w:p>
        </w:tc>
        <w:tc>
          <w:tcPr>
            <w:tcW w:w="1440" w:type="dxa"/>
            <w:tcBorders>
              <w:left w:val="single" w:sz="4" w:space="0" w:color="000000"/>
              <w:right w:val="single" w:sz="4" w:space="0" w:color="000000"/>
            </w:tcBorders>
            <w:vAlign w:val="center"/>
          </w:tcPr>
          <w:p w14:paraId="79244A8A"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6</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9</w:t>
            </w:r>
            <w:r w:rsidR="00013A5B" w:rsidRPr="00F55744">
              <w:rPr>
                <w:rFonts w:ascii="Arial Narrow" w:hAnsi="Arial Narrow" w:cs="Times New Roman"/>
                <w:sz w:val="18"/>
                <w:szCs w:val="18"/>
              </w:rPr>
              <w:t xml:space="preserve"> in .............</w:t>
            </w:r>
          </w:p>
        </w:tc>
        <w:tc>
          <w:tcPr>
            <w:tcW w:w="900" w:type="dxa"/>
            <w:tcBorders>
              <w:left w:val="single" w:sz="4" w:space="0" w:color="000000"/>
              <w:right w:val="single" w:sz="4" w:space="0" w:color="000000"/>
            </w:tcBorders>
            <w:vAlign w:val="center"/>
          </w:tcPr>
          <w:p w14:paraId="004C7FEE"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11D4813D"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2788DACA" w14:textId="77777777">
        <w:trPr>
          <w:trHeight w:val="180"/>
        </w:trPr>
        <w:tc>
          <w:tcPr>
            <w:tcW w:w="3708" w:type="dxa"/>
            <w:tcBorders>
              <w:left w:val="single" w:sz="2" w:space="0" w:color="000000"/>
              <w:right w:val="single" w:sz="4" w:space="0" w:color="000000"/>
            </w:tcBorders>
          </w:tcPr>
          <w:p w14:paraId="5508AF3E"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4937B052"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33 in ..............................</w:t>
            </w:r>
          </w:p>
        </w:tc>
        <w:tc>
          <w:tcPr>
            <w:tcW w:w="1620" w:type="dxa"/>
            <w:tcBorders>
              <w:left w:val="single" w:sz="4" w:space="0" w:color="000000"/>
              <w:right w:val="single" w:sz="4" w:space="0" w:color="000000"/>
            </w:tcBorders>
            <w:vAlign w:val="center"/>
          </w:tcPr>
          <w:p w14:paraId="7874089C"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6</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10</w:t>
            </w:r>
            <w:r w:rsidR="00013A5B" w:rsidRPr="00F55744">
              <w:rPr>
                <w:rFonts w:ascii="Arial Narrow" w:hAnsi="Arial Narrow" w:cs="Times New Roman"/>
                <w:sz w:val="18"/>
                <w:szCs w:val="18"/>
              </w:rPr>
              <w:t xml:space="preserve"> in .............. </w:t>
            </w:r>
          </w:p>
        </w:tc>
        <w:tc>
          <w:tcPr>
            <w:tcW w:w="1440" w:type="dxa"/>
            <w:tcBorders>
              <w:left w:val="single" w:sz="4" w:space="0" w:color="000000"/>
              <w:right w:val="single" w:sz="4" w:space="0" w:color="000000"/>
            </w:tcBorders>
            <w:vAlign w:val="center"/>
          </w:tcPr>
          <w:p w14:paraId="167B4C2D"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5</w:t>
            </w:r>
            <w:r w:rsidR="00013A5B" w:rsidRPr="00F55744">
              <w:rPr>
                <w:rFonts w:ascii="Arial Narrow" w:hAnsi="Arial Narrow" w:cs="Times New Roman"/>
                <w:sz w:val="18"/>
                <w:szCs w:val="18"/>
              </w:rPr>
              <w:t xml:space="preserve"> ft. 9 in .............</w:t>
            </w:r>
          </w:p>
        </w:tc>
        <w:tc>
          <w:tcPr>
            <w:tcW w:w="900" w:type="dxa"/>
            <w:tcBorders>
              <w:left w:val="single" w:sz="4" w:space="0" w:color="000000"/>
              <w:right w:val="single" w:sz="4" w:space="0" w:color="000000"/>
            </w:tcBorders>
            <w:vAlign w:val="center"/>
          </w:tcPr>
          <w:p w14:paraId="1326056F"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34AB37CF"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43EAB850" w14:textId="77777777">
        <w:trPr>
          <w:trHeight w:val="180"/>
        </w:trPr>
        <w:tc>
          <w:tcPr>
            <w:tcW w:w="3708" w:type="dxa"/>
            <w:tcBorders>
              <w:left w:val="single" w:sz="2" w:space="0" w:color="000000"/>
              <w:right w:val="single" w:sz="4" w:space="0" w:color="000000"/>
            </w:tcBorders>
          </w:tcPr>
          <w:p w14:paraId="483E4203"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177743A3"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46 in ..............................</w:t>
            </w:r>
          </w:p>
        </w:tc>
        <w:tc>
          <w:tcPr>
            <w:tcW w:w="1620" w:type="dxa"/>
            <w:tcBorders>
              <w:left w:val="single" w:sz="4" w:space="0" w:color="000000"/>
              <w:right w:val="single" w:sz="4" w:space="0" w:color="000000"/>
            </w:tcBorders>
            <w:vAlign w:val="center"/>
          </w:tcPr>
          <w:p w14:paraId="556A6FD2"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5</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7</w:t>
            </w:r>
            <w:r w:rsidR="00013A5B" w:rsidRPr="00F55744">
              <w:rPr>
                <w:rFonts w:ascii="Arial Narrow" w:hAnsi="Arial Narrow" w:cs="Times New Roman"/>
                <w:sz w:val="18"/>
                <w:szCs w:val="18"/>
              </w:rPr>
              <w:t xml:space="preserve"> in ................</w:t>
            </w:r>
          </w:p>
        </w:tc>
        <w:tc>
          <w:tcPr>
            <w:tcW w:w="1440" w:type="dxa"/>
            <w:tcBorders>
              <w:left w:val="single" w:sz="4" w:space="0" w:color="000000"/>
              <w:right w:val="single" w:sz="4" w:space="0" w:color="000000"/>
            </w:tcBorders>
            <w:vAlign w:val="center"/>
          </w:tcPr>
          <w:p w14:paraId="6F50C08D" w14:textId="77777777" w:rsidR="00012891" w:rsidRPr="00F55744" w:rsidRDefault="00012891" w:rsidP="00013A5B">
            <w:pPr>
              <w:pStyle w:val="Default"/>
              <w:rPr>
                <w:rFonts w:ascii="Arial Narrow" w:hAnsi="Arial Narrow" w:cs="Times New Roman"/>
                <w:strike/>
                <w:sz w:val="18"/>
                <w:szCs w:val="18"/>
              </w:rPr>
            </w:pPr>
          </w:p>
          <w:p w14:paraId="07F7C555" w14:textId="77777777" w:rsidR="00257C25" w:rsidRPr="00F55744" w:rsidRDefault="00012891" w:rsidP="00013A5B">
            <w:pPr>
              <w:pStyle w:val="Default"/>
              <w:rPr>
                <w:rFonts w:ascii="Arial Narrow" w:hAnsi="Arial Narrow" w:cs="Times New Roman"/>
                <w:sz w:val="18"/>
                <w:szCs w:val="18"/>
              </w:rPr>
            </w:pPr>
            <w:r w:rsidRPr="00F55744">
              <w:rPr>
                <w:rFonts w:ascii="Arial Narrow" w:hAnsi="Arial Narrow" w:cs="Times New Roman"/>
                <w:sz w:val="18"/>
                <w:szCs w:val="18"/>
              </w:rPr>
              <w:t>4 ft. 6 in…………</w:t>
            </w:r>
          </w:p>
          <w:p w14:paraId="4759F4C4" w14:textId="77777777" w:rsidR="00013A5B" w:rsidRPr="00F55744" w:rsidRDefault="00013A5B" w:rsidP="00013A5B">
            <w:pPr>
              <w:pStyle w:val="Default"/>
              <w:rPr>
                <w:rFonts w:ascii="Arial Narrow" w:hAnsi="Arial Narrow" w:cs="Times New Roman"/>
                <w:sz w:val="18"/>
                <w:szCs w:val="18"/>
              </w:rPr>
            </w:pPr>
          </w:p>
        </w:tc>
        <w:tc>
          <w:tcPr>
            <w:tcW w:w="900" w:type="dxa"/>
            <w:tcBorders>
              <w:left w:val="single" w:sz="4" w:space="0" w:color="000000"/>
              <w:right w:val="single" w:sz="4" w:space="0" w:color="000000"/>
            </w:tcBorders>
            <w:vAlign w:val="center"/>
          </w:tcPr>
          <w:p w14:paraId="610FE775"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3A2F4EB1"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312FB100" w14:textId="77777777">
        <w:trPr>
          <w:trHeight w:val="180"/>
        </w:trPr>
        <w:tc>
          <w:tcPr>
            <w:tcW w:w="3708" w:type="dxa"/>
            <w:tcBorders>
              <w:left w:val="single" w:sz="2" w:space="0" w:color="000000"/>
              <w:right w:val="single" w:sz="4" w:space="0" w:color="000000"/>
            </w:tcBorders>
          </w:tcPr>
          <w:p w14:paraId="1EADB100"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086C21F9"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67 in ..............................</w:t>
            </w:r>
          </w:p>
        </w:tc>
        <w:tc>
          <w:tcPr>
            <w:tcW w:w="1620" w:type="dxa"/>
            <w:tcBorders>
              <w:left w:val="single" w:sz="4" w:space="0" w:color="000000"/>
              <w:right w:val="single" w:sz="4" w:space="0" w:color="000000"/>
            </w:tcBorders>
            <w:vAlign w:val="center"/>
          </w:tcPr>
          <w:p w14:paraId="3760002F"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4 ft. 3 in …………..</w:t>
            </w:r>
          </w:p>
        </w:tc>
        <w:tc>
          <w:tcPr>
            <w:tcW w:w="1440" w:type="dxa"/>
            <w:tcBorders>
              <w:left w:val="single" w:sz="4" w:space="0" w:color="000000"/>
              <w:right w:val="single" w:sz="4" w:space="0" w:color="000000"/>
            </w:tcBorders>
            <w:vAlign w:val="center"/>
          </w:tcPr>
          <w:p w14:paraId="78F3E3C9"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00" w:type="dxa"/>
            <w:tcBorders>
              <w:left w:val="single" w:sz="4" w:space="0" w:color="000000"/>
              <w:right w:val="single" w:sz="4" w:space="0" w:color="000000"/>
            </w:tcBorders>
            <w:vAlign w:val="center"/>
          </w:tcPr>
          <w:p w14:paraId="3F76989F"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43C9D651"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7840FB84" w14:textId="77777777">
        <w:trPr>
          <w:trHeight w:val="180"/>
        </w:trPr>
        <w:tc>
          <w:tcPr>
            <w:tcW w:w="3708" w:type="dxa"/>
            <w:tcBorders>
              <w:left w:val="single" w:sz="2" w:space="0" w:color="000000"/>
              <w:right w:val="single" w:sz="4" w:space="0" w:color="000000"/>
            </w:tcBorders>
            <w:vAlign w:val="center"/>
          </w:tcPr>
          <w:p w14:paraId="0DA62319"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16 ft./32 ft. 180 in. to 192 in. nominal section(s).</w:t>
            </w:r>
          </w:p>
        </w:tc>
        <w:tc>
          <w:tcPr>
            <w:tcW w:w="1980" w:type="dxa"/>
            <w:tcBorders>
              <w:left w:val="single" w:sz="4" w:space="0" w:color="000000"/>
              <w:right w:val="single" w:sz="4" w:space="0" w:color="000000"/>
            </w:tcBorders>
            <w:vAlign w:val="center"/>
          </w:tcPr>
          <w:p w14:paraId="399D1E3F"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25 in ..............................</w:t>
            </w:r>
          </w:p>
        </w:tc>
        <w:tc>
          <w:tcPr>
            <w:tcW w:w="1620" w:type="dxa"/>
            <w:tcBorders>
              <w:left w:val="single" w:sz="4" w:space="0" w:color="000000"/>
              <w:right w:val="single" w:sz="4" w:space="0" w:color="000000"/>
            </w:tcBorders>
            <w:vAlign w:val="center"/>
          </w:tcPr>
          <w:p w14:paraId="5B9E1826"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1440" w:type="dxa"/>
            <w:tcBorders>
              <w:left w:val="single" w:sz="4" w:space="0" w:color="000000"/>
              <w:right w:val="single" w:sz="4" w:space="0" w:color="000000"/>
            </w:tcBorders>
            <w:vAlign w:val="center"/>
          </w:tcPr>
          <w:p w14:paraId="5B114BA9"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7</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10</w:t>
            </w:r>
            <w:r w:rsidR="00013A5B" w:rsidRPr="00F55744">
              <w:rPr>
                <w:rFonts w:ascii="Arial Narrow" w:hAnsi="Arial Narrow" w:cs="Times New Roman"/>
                <w:sz w:val="18"/>
                <w:szCs w:val="18"/>
              </w:rPr>
              <w:t xml:space="preserve"> in ...........</w:t>
            </w:r>
          </w:p>
        </w:tc>
        <w:tc>
          <w:tcPr>
            <w:tcW w:w="900" w:type="dxa"/>
            <w:tcBorders>
              <w:left w:val="single" w:sz="4" w:space="0" w:color="000000"/>
              <w:right w:val="single" w:sz="4" w:space="0" w:color="000000"/>
            </w:tcBorders>
            <w:vAlign w:val="center"/>
          </w:tcPr>
          <w:p w14:paraId="419074C7"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5DDCBCB9"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3415898E" w14:textId="77777777">
        <w:trPr>
          <w:trHeight w:val="180"/>
        </w:trPr>
        <w:tc>
          <w:tcPr>
            <w:tcW w:w="3708" w:type="dxa"/>
            <w:tcBorders>
              <w:left w:val="single" w:sz="2" w:space="0" w:color="000000"/>
              <w:right w:val="single" w:sz="4" w:space="0" w:color="000000"/>
            </w:tcBorders>
          </w:tcPr>
          <w:p w14:paraId="6FFDEFE3"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7BE8B7E5"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33 in .............................</w:t>
            </w:r>
          </w:p>
        </w:tc>
        <w:tc>
          <w:tcPr>
            <w:tcW w:w="1620" w:type="dxa"/>
            <w:tcBorders>
              <w:left w:val="single" w:sz="4" w:space="0" w:color="000000"/>
              <w:right w:val="single" w:sz="4" w:space="0" w:color="000000"/>
            </w:tcBorders>
            <w:vAlign w:val="center"/>
          </w:tcPr>
          <w:p w14:paraId="29E3C3B4"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7</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6</w:t>
            </w:r>
            <w:r w:rsidR="00013A5B" w:rsidRPr="00F55744">
              <w:rPr>
                <w:rFonts w:ascii="Arial Narrow" w:hAnsi="Arial Narrow" w:cs="Times New Roman"/>
                <w:sz w:val="18"/>
                <w:szCs w:val="18"/>
              </w:rPr>
              <w:t xml:space="preserve"> in ................</w:t>
            </w:r>
          </w:p>
        </w:tc>
        <w:tc>
          <w:tcPr>
            <w:tcW w:w="1440" w:type="dxa"/>
            <w:tcBorders>
              <w:left w:val="single" w:sz="4" w:space="0" w:color="000000"/>
              <w:right w:val="single" w:sz="4" w:space="0" w:color="000000"/>
            </w:tcBorders>
            <w:vAlign w:val="center"/>
          </w:tcPr>
          <w:p w14:paraId="21D79F71"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7</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2</w:t>
            </w:r>
            <w:r w:rsidR="00013A5B" w:rsidRPr="00F55744">
              <w:rPr>
                <w:rFonts w:ascii="Arial Narrow" w:hAnsi="Arial Narrow" w:cs="Times New Roman"/>
                <w:sz w:val="18"/>
                <w:szCs w:val="18"/>
              </w:rPr>
              <w:t xml:space="preserve"> in ..........</w:t>
            </w:r>
            <w:r w:rsidRPr="00F55744">
              <w:rPr>
                <w:rFonts w:ascii="Arial Narrow" w:hAnsi="Arial Narrow" w:cs="Times New Roman"/>
                <w:sz w:val="18"/>
                <w:szCs w:val="18"/>
              </w:rPr>
              <w:t>...</w:t>
            </w:r>
          </w:p>
        </w:tc>
        <w:tc>
          <w:tcPr>
            <w:tcW w:w="900" w:type="dxa"/>
            <w:tcBorders>
              <w:left w:val="single" w:sz="4" w:space="0" w:color="000000"/>
              <w:right w:val="single" w:sz="4" w:space="0" w:color="000000"/>
            </w:tcBorders>
            <w:vAlign w:val="center"/>
          </w:tcPr>
          <w:p w14:paraId="680C7DBA"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424033F1"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27D40D27" w14:textId="77777777">
        <w:trPr>
          <w:trHeight w:val="180"/>
        </w:trPr>
        <w:tc>
          <w:tcPr>
            <w:tcW w:w="3708" w:type="dxa"/>
            <w:tcBorders>
              <w:left w:val="single" w:sz="2" w:space="0" w:color="000000"/>
              <w:right w:val="single" w:sz="4" w:space="0" w:color="000000"/>
            </w:tcBorders>
          </w:tcPr>
          <w:p w14:paraId="394AE0BB"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right w:val="single" w:sz="4" w:space="0" w:color="000000"/>
            </w:tcBorders>
            <w:vAlign w:val="center"/>
          </w:tcPr>
          <w:p w14:paraId="089C3F1A"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46 in .............................. </w:t>
            </w:r>
          </w:p>
        </w:tc>
        <w:tc>
          <w:tcPr>
            <w:tcW w:w="1620" w:type="dxa"/>
            <w:tcBorders>
              <w:left w:val="single" w:sz="4" w:space="0" w:color="000000"/>
              <w:right w:val="single" w:sz="4" w:space="0" w:color="000000"/>
            </w:tcBorders>
            <w:vAlign w:val="center"/>
          </w:tcPr>
          <w:p w14:paraId="6D2D81C3"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6</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9</w:t>
            </w:r>
            <w:r w:rsidR="00013A5B" w:rsidRPr="00F55744">
              <w:rPr>
                <w:rFonts w:ascii="Arial Narrow" w:hAnsi="Arial Narrow" w:cs="Times New Roman"/>
                <w:sz w:val="18"/>
                <w:szCs w:val="18"/>
              </w:rPr>
              <w:t xml:space="preserve"> in ................ </w:t>
            </w:r>
          </w:p>
        </w:tc>
        <w:tc>
          <w:tcPr>
            <w:tcW w:w="1440" w:type="dxa"/>
            <w:tcBorders>
              <w:left w:val="single" w:sz="4" w:space="0" w:color="000000"/>
              <w:right w:val="single" w:sz="4" w:space="0" w:color="000000"/>
            </w:tcBorders>
            <w:vAlign w:val="center"/>
          </w:tcPr>
          <w:p w14:paraId="05D81453"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6</w:t>
            </w:r>
            <w:r w:rsidR="00013A5B" w:rsidRPr="00F55744">
              <w:rPr>
                <w:rFonts w:ascii="Arial Narrow" w:hAnsi="Arial Narrow" w:cs="Times New Roman"/>
                <w:sz w:val="18"/>
                <w:szCs w:val="18"/>
              </w:rPr>
              <w:t xml:space="preserve"> ft. 0 in .............</w:t>
            </w:r>
          </w:p>
        </w:tc>
        <w:tc>
          <w:tcPr>
            <w:tcW w:w="900" w:type="dxa"/>
            <w:tcBorders>
              <w:left w:val="single" w:sz="4" w:space="0" w:color="000000"/>
              <w:right w:val="single" w:sz="4" w:space="0" w:color="000000"/>
            </w:tcBorders>
            <w:vAlign w:val="center"/>
          </w:tcPr>
          <w:p w14:paraId="4D9058A4"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794" w:type="dxa"/>
            <w:tcBorders>
              <w:left w:val="single" w:sz="4" w:space="0" w:color="000000"/>
              <w:right w:val="single" w:sz="2" w:space="0" w:color="000000"/>
            </w:tcBorders>
            <w:vAlign w:val="center"/>
          </w:tcPr>
          <w:p w14:paraId="35A57707"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r w:rsidR="00013A5B" w:rsidRPr="00F55744" w14:paraId="410265D9" w14:textId="77777777">
        <w:trPr>
          <w:trHeight w:val="265"/>
        </w:trPr>
        <w:tc>
          <w:tcPr>
            <w:tcW w:w="3708" w:type="dxa"/>
            <w:tcBorders>
              <w:left w:val="single" w:sz="2" w:space="0" w:color="000000"/>
              <w:bottom w:val="single" w:sz="4" w:space="0" w:color="000000"/>
              <w:right w:val="single" w:sz="4" w:space="0" w:color="000000"/>
            </w:tcBorders>
          </w:tcPr>
          <w:p w14:paraId="0D096132" w14:textId="77777777" w:rsidR="00013A5B" w:rsidRPr="00F55744" w:rsidRDefault="00013A5B" w:rsidP="00013A5B">
            <w:pPr>
              <w:pStyle w:val="Default"/>
              <w:rPr>
                <w:rFonts w:ascii="Arial Narrow" w:hAnsi="Arial Narrow" w:cs="Times New Roman"/>
                <w:color w:val="auto"/>
                <w:sz w:val="18"/>
                <w:szCs w:val="18"/>
              </w:rPr>
            </w:pPr>
          </w:p>
        </w:tc>
        <w:tc>
          <w:tcPr>
            <w:tcW w:w="1980" w:type="dxa"/>
            <w:tcBorders>
              <w:left w:val="single" w:sz="4" w:space="0" w:color="000000"/>
              <w:bottom w:val="single" w:sz="4" w:space="0" w:color="000000"/>
              <w:right w:val="single" w:sz="4" w:space="0" w:color="000000"/>
            </w:tcBorders>
          </w:tcPr>
          <w:p w14:paraId="3BE26E57"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67 in .............................</w:t>
            </w:r>
          </w:p>
        </w:tc>
        <w:tc>
          <w:tcPr>
            <w:tcW w:w="1620" w:type="dxa"/>
            <w:tcBorders>
              <w:left w:val="single" w:sz="4" w:space="0" w:color="000000"/>
              <w:bottom w:val="single" w:sz="4" w:space="0" w:color="000000"/>
              <w:right w:val="single" w:sz="4" w:space="0" w:color="000000"/>
            </w:tcBorders>
          </w:tcPr>
          <w:p w14:paraId="78AFDBC4" w14:textId="77777777" w:rsidR="00013A5B" w:rsidRPr="00F55744" w:rsidRDefault="00B474F8" w:rsidP="00013A5B">
            <w:pPr>
              <w:pStyle w:val="Default"/>
              <w:rPr>
                <w:rFonts w:ascii="Arial Narrow" w:hAnsi="Arial Narrow" w:cs="Times New Roman"/>
                <w:sz w:val="18"/>
                <w:szCs w:val="18"/>
              </w:rPr>
            </w:pPr>
            <w:r w:rsidRPr="00F55744">
              <w:rPr>
                <w:rFonts w:ascii="Arial Narrow" w:hAnsi="Arial Narrow" w:cs="Times New Roman"/>
                <w:sz w:val="18"/>
                <w:szCs w:val="18"/>
              </w:rPr>
              <w:t>5</w:t>
            </w:r>
            <w:r w:rsidR="00013A5B" w:rsidRPr="00F55744">
              <w:rPr>
                <w:rFonts w:ascii="Arial Narrow" w:hAnsi="Arial Narrow" w:cs="Times New Roman"/>
                <w:sz w:val="18"/>
                <w:szCs w:val="18"/>
              </w:rPr>
              <w:t xml:space="preserve"> ft. </w:t>
            </w:r>
            <w:r w:rsidRPr="00F55744">
              <w:rPr>
                <w:rFonts w:ascii="Arial Narrow" w:hAnsi="Arial Narrow" w:cs="Times New Roman"/>
                <w:sz w:val="18"/>
                <w:szCs w:val="18"/>
              </w:rPr>
              <w:t>4</w:t>
            </w:r>
            <w:r w:rsidR="00013A5B" w:rsidRPr="00F55744">
              <w:rPr>
                <w:rFonts w:ascii="Arial Narrow" w:hAnsi="Arial Narrow" w:cs="Times New Roman"/>
                <w:sz w:val="18"/>
                <w:szCs w:val="18"/>
              </w:rPr>
              <w:t xml:space="preserve"> in ................</w:t>
            </w:r>
          </w:p>
        </w:tc>
        <w:tc>
          <w:tcPr>
            <w:tcW w:w="1440" w:type="dxa"/>
            <w:tcBorders>
              <w:left w:val="single" w:sz="4" w:space="0" w:color="000000"/>
              <w:bottom w:val="single" w:sz="4" w:space="0" w:color="000000"/>
              <w:right w:val="single" w:sz="4" w:space="0" w:color="000000"/>
            </w:tcBorders>
          </w:tcPr>
          <w:p w14:paraId="0D8ED815" w14:textId="77777777" w:rsidR="00507CB4" w:rsidRPr="00F55744" w:rsidRDefault="00012891" w:rsidP="00013A5B">
            <w:pPr>
              <w:pStyle w:val="Default"/>
              <w:rPr>
                <w:rFonts w:ascii="Arial Narrow" w:hAnsi="Arial Narrow" w:cs="Times New Roman"/>
                <w:strike/>
                <w:sz w:val="18"/>
                <w:szCs w:val="18"/>
              </w:rPr>
            </w:pPr>
            <w:r w:rsidRPr="00F55744">
              <w:rPr>
                <w:rFonts w:ascii="Arial Narrow" w:hAnsi="Arial Narrow" w:cs="Times New Roman"/>
                <w:sz w:val="18"/>
                <w:szCs w:val="18"/>
              </w:rPr>
              <w:t>…………………..</w:t>
            </w:r>
          </w:p>
          <w:p w14:paraId="3C044411" w14:textId="77777777" w:rsidR="00013A5B" w:rsidRPr="00F55744" w:rsidRDefault="001836FB" w:rsidP="00013A5B">
            <w:pPr>
              <w:pStyle w:val="Default"/>
              <w:rPr>
                <w:rFonts w:ascii="Arial Narrow" w:hAnsi="Arial Narrow" w:cs="Times New Roman"/>
                <w:sz w:val="18"/>
                <w:szCs w:val="18"/>
              </w:rPr>
            </w:pPr>
            <w:r w:rsidRPr="00F55744">
              <w:rPr>
                <w:rFonts w:ascii="Arial Narrow" w:hAnsi="Arial Narrow" w:cs="Times New Roman"/>
                <w:sz w:val="18"/>
                <w:szCs w:val="18"/>
              </w:rPr>
              <w:t>4 ft. 7 in ………...</w:t>
            </w:r>
          </w:p>
        </w:tc>
        <w:tc>
          <w:tcPr>
            <w:tcW w:w="900" w:type="dxa"/>
            <w:tcBorders>
              <w:left w:val="single" w:sz="4" w:space="0" w:color="000000"/>
              <w:bottom w:val="single" w:sz="4" w:space="0" w:color="000000"/>
              <w:right w:val="single" w:sz="4" w:space="0" w:color="000000"/>
            </w:tcBorders>
          </w:tcPr>
          <w:p w14:paraId="0AB420FD"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794" w:type="dxa"/>
            <w:tcBorders>
              <w:left w:val="single" w:sz="4" w:space="0" w:color="000000"/>
              <w:bottom w:val="single" w:sz="4" w:space="0" w:color="000000"/>
              <w:right w:val="single" w:sz="2" w:space="0" w:color="000000"/>
            </w:tcBorders>
          </w:tcPr>
          <w:p w14:paraId="3B623119" w14:textId="77777777" w:rsidR="00013A5B" w:rsidRPr="00F55744" w:rsidRDefault="00013A5B" w:rsidP="00013A5B">
            <w:pPr>
              <w:pStyle w:val="Default"/>
              <w:rPr>
                <w:rFonts w:ascii="Arial Narrow" w:hAnsi="Arial Narrow" w:cs="Times New Roman"/>
                <w:sz w:val="18"/>
                <w:szCs w:val="18"/>
              </w:rPr>
            </w:pPr>
            <w:r w:rsidRPr="00F55744">
              <w:rPr>
                <w:rFonts w:ascii="Arial Narrow" w:hAnsi="Arial Narrow" w:cs="Times New Roman"/>
                <w:sz w:val="18"/>
                <w:szCs w:val="18"/>
              </w:rPr>
              <w:t xml:space="preserve">N/A </w:t>
            </w:r>
          </w:p>
        </w:tc>
      </w:tr>
    </w:tbl>
    <w:p w14:paraId="140A008A" w14:textId="77777777" w:rsidR="00B85F14" w:rsidRPr="00F55744" w:rsidRDefault="004C2C9A" w:rsidP="004C2C9A">
      <w:pPr>
        <w:tabs>
          <w:tab w:val="left" w:pos="720"/>
        </w:tabs>
        <w:rPr>
          <w:rFonts w:ascii="Arial Narrow" w:hAnsi="Arial Narrow"/>
          <w:sz w:val="16"/>
          <w:szCs w:val="16"/>
        </w:rPr>
      </w:pPr>
      <w:r w:rsidRPr="00F55744">
        <w:rPr>
          <w:rFonts w:ascii="Arial Narrow" w:hAnsi="Arial Narrow"/>
          <w:b/>
          <w:sz w:val="16"/>
          <w:szCs w:val="16"/>
        </w:rPr>
        <w:t>Notes to Table 2</w:t>
      </w:r>
      <w:r w:rsidRPr="00F55744">
        <w:rPr>
          <w:rFonts w:ascii="Arial Narrow" w:hAnsi="Arial Narrow"/>
          <w:sz w:val="16"/>
          <w:szCs w:val="16"/>
        </w:rPr>
        <w:t>:</w:t>
      </w:r>
    </w:p>
    <w:p w14:paraId="5EC36547" w14:textId="77777777" w:rsidR="004C2C9A" w:rsidRPr="00F55744" w:rsidRDefault="004C2C9A" w:rsidP="004C2C9A">
      <w:pPr>
        <w:tabs>
          <w:tab w:val="left" w:pos="720"/>
        </w:tabs>
        <w:rPr>
          <w:rFonts w:ascii="Arial Narrow" w:hAnsi="Arial Narrow"/>
          <w:sz w:val="18"/>
          <w:szCs w:val="18"/>
        </w:rPr>
      </w:pPr>
    </w:p>
    <w:p w14:paraId="09114903"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90 in. sidewall height. </w:t>
      </w:r>
    </w:p>
    <w:p w14:paraId="772AA0FF"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4 in. inset for ground anchor head from edge of floor or wall. </w:t>
      </w:r>
    </w:p>
    <w:p w14:paraId="396F5D95"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Tables are based on main rail (I-beam) spacing per given column. </w:t>
      </w:r>
    </w:p>
    <w:p w14:paraId="0065FC38"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4 in. eave width for single-section homes and maximum 12 in. for multi-section homes. </w:t>
      </w:r>
    </w:p>
    <w:p w14:paraId="638990B6"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20-degree roof pitch (4.3⁄12). </w:t>
      </w:r>
    </w:p>
    <w:p w14:paraId="2F8181F1"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All manufactured homes designed to be located in</w:t>
      </w:r>
      <w:r w:rsidR="00AC0AD3" w:rsidRPr="00F55744">
        <w:rPr>
          <w:rFonts w:ascii="Arial Narrow" w:hAnsi="Arial Narrow" w:cs="Times New Roman"/>
          <w:color w:val="auto"/>
          <w:sz w:val="16"/>
          <w:szCs w:val="16"/>
        </w:rPr>
        <w:t xml:space="preserve"> </w:t>
      </w:r>
      <w:r w:rsidRPr="00F55744">
        <w:rPr>
          <w:rFonts w:ascii="Arial Narrow" w:hAnsi="Arial Narrow" w:cs="Times New Roman"/>
          <w:color w:val="auto"/>
          <w:sz w:val="16"/>
          <w:szCs w:val="16"/>
        </w:rPr>
        <w:t>Wind Zone II must have a vertical tie installed at each diagonal tie location.</w:t>
      </w:r>
    </w:p>
    <w:p w14:paraId="1662CB07"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Table is based upon the minimum height between the ground and the bottom of the floor joist being 1</w:t>
      </w:r>
      <w:r w:rsidR="00CB3066" w:rsidRPr="00F55744">
        <w:rPr>
          <w:rFonts w:ascii="Arial Narrow" w:hAnsi="Arial Narrow" w:cs="Times New Roman"/>
          <w:color w:val="auto"/>
          <w:sz w:val="16"/>
          <w:szCs w:val="16"/>
        </w:rPr>
        <w:t xml:space="preserve">8 inches. Interpolation may </w:t>
      </w:r>
      <w:r w:rsidRPr="00F55744">
        <w:rPr>
          <w:rFonts w:ascii="Arial Narrow" w:hAnsi="Arial Narrow" w:cs="Times New Roman"/>
          <w:color w:val="auto"/>
          <w:sz w:val="16"/>
          <w:szCs w:val="16"/>
        </w:rPr>
        <w:t xml:space="preserve">be required for other heights from ground to strap attachment. </w:t>
      </w:r>
    </w:p>
    <w:p w14:paraId="6713822A" w14:textId="77777777" w:rsidR="004C2C9A" w:rsidRPr="00F55744" w:rsidRDefault="004C2C9A" w:rsidP="003033CE">
      <w:pPr>
        <w:pStyle w:val="Default"/>
        <w:numPr>
          <w:ilvl w:val="0"/>
          <w:numId w:val="33"/>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Additional tie-downs may be required per the home manufacturer instructions. </w:t>
      </w:r>
    </w:p>
    <w:p w14:paraId="72756F0E"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Ground anchors must be certified</w:t>
      </w:r>
      <w:r w:rsidR="00AB1E50" w:rsidRPr="00F55744">
        <w:rPr>
          <w:rFonts w:ascii="Arial Narrow" w:hAnsi="Arial Narrow"/>
          <w:sz w:val="16"/>
          <w:szCs w:val="16"/>
        </w:rPr>
        <w:t xml:space="preserve"> </w:t>
      </w:r>
      <w:r w:rsidRPr="00F55744">
        <w:rPr>
          <w:rFonts w:ascii="Arial Narrow" w:hAnsi="Arial Narrow"/>
          <w:sz w:val="16"/>
          <w:szCs w:val="16"/>
        </w:rPr>
        <w:t>by a professional engineer</w:t>
      </w:r>
      <w:r w:rsidR="00AB1E50" w:rsidRPr="00F55744">
        <w:rPr>
          <w:rFonts w:ascii="Arial Narrow" w:hAnsi="Arial Narrow"/>
          <w:sz w:val="16"/>
          <w:szCs w:val="16"/>
        </w:rPr>
        <w:t>,</w:t>
      </w:r>
      <w:r w:rsidR="00CE0922" w:rsidRPr="00F55744">
        <w:rPr>
          <w:rFonts w:ascii="Arial Narrow" w:hAnsi="Arial Narrow"/>
          <w:sz w:val="16"/>
          <w:szCs w:val="16"/>
        </w:rPr>
        <w:t xml:space="preserve"> or registered</w:t>
      </w:r>
      <w:r w:rsidRPr="00F55744">
        <w:rPr>
          <w:rFonts w:ascii="Arial Narrow" w:hAnsi="Arial Narrow"/>
          <w:sz w:val="16"/>
          <w:szCs w:val="16"/>
        </w:rPr>
        <w:t xml:space="preserve"> architect, or listed by a nationally recognized testing laboratory.</w:t>
      </w:r>
    </w:p>
    <w:p w14:paraId="1E325836"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Ground anchors must be installed to their full depth, and stabilizer plates, if required by the ground anchor listing or certification, must also be installed in accordance with the listing or certification and in accordance with the ground anchor and home manufacturer instructions.</w:t>
      </w:r>
    </w:p>
    <w:p w14:paraId="0C6EC74B"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Strapping and anchoring equipment must be certified by a registered professional engineer or registered architect, or</w:t>
      </w:r>
      <w:r w:rsidR="004A03FB" w:rsidRPr="00F55744">
        <w:rPr>
          <w:rFonts w:ascii="Arial Narrow" w:hAnsi="Arial Narrow"/>
          <w:sz w:val="16"/>
          <w:szCs w:val="16"/>
        </w:rPr>
        <w:t xml:space="preserve"> must be</w:t>
      </w:r>
      <w:r w:rsidRPr="00F55744">
        <w:rPr>
          <w:rFonts w:ascii="Arial Narrow" w:hAnsi="Arial Narrow"/>
          <w:sz w:val="16"/>
          <w:szCs w:val="16"/>
        </w:rPr>
        <w:t xml:space="preserve"> listed by a nationally recognized testing agency to resist these specified forces, in accordance with testing</w:t>
      </w:r>
      <w:r w:rsidR="004A03FB" w:rsidRPr="00F55744">
        <w:rPr>
          <w:rFonts w:ascii="Arial Narrow" w:hAnsi="Arial Narrow"/>
          <w:sz w:val="16"/>
          <w:szCs w:val="16"/>
        </w:rPr>
        <w:t xml:space="preserve"> procedures</w:t>
      </w:r>
      <w:r w:rsidRPr="00F55744">
        <w:rPr>
          <w:rFonts w:ascii="Arial Narrow" w:hAnsi="Arial Narrow"/>
          <w:sz w:val="16"/>
          <w:szCs w:val="16"/>
        </w:rPr>
        <w:t xml:space="preserve"> in ASTM D 3953-97, Standard Specification for Strapping, Flat Steel and Seals (incorporated by reference</w:t>
      </w:r>
      <w:r w:rsidR="004A03FB" w:rsidRPr="00F55744">
        <w:rPr>
          <w:rFonts w:ascii="Arial Narrow" w:hAnsi="Arial Narrow"/>
          <w:sz w:val="16"/>
          <w:szCs w:val="16"/>
        </w:rPr>
        <w:t>, see §3285.4</w:t>
      </w:r>
      <w:r w:rsidRPr="00F55744">
        <w:rPr>
          <w:rFonts w:ascii="Arial Narrow" w:hAnsi="Arial Narrow"/>
          <w:sz w:val="16"/>
          <w:szCs w:val="16"/>
        </w:rPr>
        <w:t>).</w:t>
      </w:r>
    </w:p>
    <w:p w14:paraId="10E03A27"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A reduced ground anchor or strap working load capacity will require reduced tie-down strap and anchor spacing.</w:t>
      </w:r>
    </w:p>
    <w:p w14:paraId="05239C99"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Ground anchors must not be spaced closer than the minimum spacing permitted by the listing or certification.</w:t>
      </w:r>
    </w:p>
    <w:p w14:paraId="423B566D"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Table is based on a 3,150 lbs. working load capacity, and straps must be placed within 2 ft. of the ends of the home.</w:t>
      </w:r>
    </w:p>
    <w:p w14:paraId="796F59F4" w14:textId="77777777" w:rsidR="004C2C9A"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Table is based on a minimum angle of 30 degrees</w:t>
      </w:r>
      <w:r w:rsidR="00C70799" w:rsidRPr="00F55744">
        <w:rPr>
          <w:rFonts w:ascii="Arial Narrow" w:hAnsi="Arial Narrow"/>
          <w:sz w:val="16"/>
          <w:szCs w:val="16"/>
        </w:rPr>
        <w:t xml:space="preserve"> and a maximum angle of 60 degrees</w:t>
      </w:r>
      <w:r w:rsidRPr="00F55744">
        <w:rPr>
          <w:rFonts w:ascii="Arial Narrow" w:hAnsi="Arial Narrow"/>
          <w:sz w:val="16"/>
          <w:szCs w:val="16"/>
        </w:rPr>
        <w:t xml:space="preserve"> between the</w:t>
      </w:r>
      <w:r w:rsidR="00CB3066" w:rsidRPr="00F55744">
        <w:rPr>
          <w:rFonts w:ascii="Arial Narrow" w:hAnsi="Arial Narrow"/>
          <w:sz w:val="16"/>
          <w:szCs w:val="16"/>
        </w:rPr>
        <w:t xml:space="preserve"> diagonal strap and the ground.</w:t>
      </w:r>
    </w:p>
    <w:p w14:paraId="3FDAD4FC" w14:textId="77777777" w:rsidR="00DC2FE8" w:rsidRPr="00F55744" w:rsidRDefault="004C2C9A" w:rsidP="003033CE">
      <w:pPr>
        <w:numPr>
          <w:ilvl w:val="0"/>
          <w:numId w:val="33"/>
        </w:numPr>
        <w:ind w:left="360" w:hanging="360"/>
        <w:rPr>
          <w:rFonts w:ascii="Arial Narrow" w:hAnsi="Arial Narrow"/>
          <w:sz w:val="16"/>
          <w:szCs w:val="16"/>
        </w:rPr>
      </w:pPr>
      <w:r w:rsidRPr="00F55744">
        <w:rPr>
          <w:rFonts w:ascii="Arial Narrow" w:hAnsi="Arial Narrow"/>
          <w:sz w:val="16"/>
          <w:szCs w:val="16"/>
        </w:rPr>
        <w:t>Table does not consider flood or seismic loads and is not intended for use in</w:t>
      </w:r>
      <w:r w:rsidR="00CB3066" w:rsidRPr="00F55744">
        <w:rPr>
          <w:rFonts w:ascii="Arial Narrow" w:hAnsi="Arial Narrow"/>
          <w:sz w:val="16"/>
          <w:szCs w:val="16"/>
        </w:rPr>
        <w:t xml:space="preserve"> flood or seismic hazard areas.</w:t>
      </w:r>
      <w:r w:rsidRPr="00F55744">
        <w:rPr>
          <w:rFonts w:ascii="Arial Narrow" w:hAnsi="Arial Narrow"/>
          <w:sz w:val="16"/>
          <w:szCs w:val="16"/>
        </w:rPr>
        <w:t xml:space="preserve"> In those areas, the anchorage system is to be designed by a professional engineer or architect.</w:t>
      </w:r>
    </w:p>
    <w:p w14:paraId="49299E63" w14:textId="77777777" w:rsidR="00B1330C" w:rsidRPr="00F55744" w:rsidRDefault="000C5B63" w:rsidP="008536A6">
      <w:pPr>
        <w:pageBreakBefore/>
        <w:tabs>
          <w:tab w:val="left" w:pos="720"/>
        </w:tabs>
        <w:jc w:val="center"/>
        <w:rPr>
          <w:b/>
          <w:sz w:val="22"/>
          <w:szCs w:val="22"/>
        </w:rPr>
      </w:pPr>
      <w:r w:rsidRPr="00F55744">
        <w:rPr>
          <w:b/>
          <w:sz w:val="22"/>
          <w:szCs w:val="22"/>
        </w:rPr>
        <w:lastRenderedPageBreak/>
        <w:t xml:space="preserve">Table 3 to </w:t>
      </w:r>
      <w:r w:rsidR="00972C56" w:rsidRPr="00F55744">
        <w:rPr>
          <w:b/>
          <w:sz w:val="22"/>
          <w:szCs w:val="22"/>
        </w:rPr>
        <w:t xml:space="preserve">Subchapter E, Section </w:t>
      </w:r>
      <w:r w:rsidRPr="00F55744">
        <w:rPr>
          <w:b/>
          <w:sz w:val="22"/>
          <w:szCs w:val="22"/>
        </w:rPr>
        <w:t>II – Ground Anchor Installation</w:t>
      </w:r>
    </w:p>
    <w:p w14:paraId="5CAE29CF" w14:textId="77777777" w:rsidR="000C5B63" w:rsidRPr="00F55744" w:rsidRDefault="000C5B63" w:rsidP="000C5B63">
      <w:pPr>
        <w:tabs>
          <w:tab w:val="left" w:pos="720"/>
        </w:tabs>
        <w:jc w:val="center"/>
        <w:rPr>
          <w:b/>
          <w:sz w:val="22"/>
          <w:szCs w:val="22"/>
        </w:rPr>
      </w:pPr>
      <w:r w:rsidRPr="00F55744">
        <w:rPr>
          <w:b/>
          <w:sz w:val="22"/>
          <w:szCs w:val="22"/>
        </w:rPr>
        <w:t>Maximum Diagonal Tie-down Strap Spacing</w:t>
      </w:r>
    </w:p>
    <w:p w14:paraId="2086CEFB" w14:textId="77777777" w:rsidR="00F57A6C" w:rsidRPr="00F55744" w:rsidRDefault="000C5B63" w:rsidP="008536A6">
      <w:pPr>
        <w:tabs>
          <w:tab w:val="left" w:pos="720"/>
        </w:tabs>
        <w:jc w:val="center"/>
        <w:rPr>
          <w:b/>
          <w:sz w:val="22"/>
          <w:szCs w:val="22"/>
        </w:rPr>
      </w:pPr>
      <w:r w:rsidRPr="00F55744">
        <w:rPr>
          <w:b/>
          <w:sz w:val="22"/>
          <w:szCs w:val="22"/>
        </w:rPr>
        <w:t>Wind Zone III</w:t>
      </w:r>
    </w:p>
    <w:tbl>
      <w:tblPr>
        <w:tblpPr w:leftFromText="180" w:rightFromText="180" w:vertAnchor="text" w:horzAnchor="margin" w:tblpXSpec="center" w:tblpY="230"/>
        <w:tblW w:w="10444" w:type="dxa"/>
        <w:tblBorders>
          <w:top w:val="nil"/>
          <w:left w:val="nil"/>
          <w:bottom w:val="nil"/>
          <w:right w:val="nil"/>
        </w:tblBorders>
        <w:tblLayout w:type="fixed"/>
        <w:tblLook w:val="0000" w:firstRow="0" w:lastRow="0" w:firstColumn="0" w:lastColumn="0" w:noHBand="0" w:noVBand="0"/>
      </w:tblPr>
      <w:tblGrid>
        <w:gridCol w:w="3708"/>
        <w:gridCol w:w="1800"/>
        <w:gridCol w:w="1440"/>
        <w:gridCol w:w="1440"/>
        <w:gridCol w:w="1080"/>
        <w:gridCol w:w="976"/>
      </w:tblGrid>
      <w:tr w:rsidR="00F72E6E" w:rsidRPr="00F55744" w14:paraId="5E9833F9" w14:textId="77777777" w:rsidTr="00F72E6E">
        <w:trPr>
          <w:trHeight w:val="332"/>
        </w:trPr>
        <w:tc>
          <w:tcPr>
            <w:tcW w:w="3708" w:type="dxa"/>
            <w:vMerge w:val="restart"/>
            <w:tcBorders>
              <w:top w:val="single" w:sz="4" w:space="0" w:color="000000"/>
              <w:left w:val="single" w:sz="2" w:space="0" w:color="000000"/>
              <w:bottom w:val="single" w:sz="4" w:space="0" w:color="000000"/>
              <w:right w:val="single" w:sz="4" w:space="0" w:color="000000"/>
            </w:tcBorders>
            <w:vAlign w:val="center"/>
          </w:tcPr>
          <w:p w14:paraId="6EBF326C" w14:textId="77777777" w:rsidR="00F72E6E" w:rsidRPr="00F55744" w:rsidRDefault="00F72E6E" w:rsidP="00F72E6E">
            <w:pPr>
              <w:pStyle w:val="Default"/>
              <w:jc w:val="center"/>
              <w:rPr>
                <w:rFonts w:ascii="Arial Narrow" w:hAnsi="Arial Narrow" w:cs="Times New Roman"/>
                <w:b/>
                <w:sz w:val="18"/>
                <w:szCs w:val="18"/>
              </w:rPr>
            </w:pPr>
            <w:r w:rsidRPr="00F55744">
              <w:rPr>
                <w:rFonts w:ascii="Arial Narrow" w:hAnsi="Arial Narrow" w:cs="Times New Roman"/>
                <w:b/>
                <w:sz w:val="18"/>
                <w:szCs w:val="18"/>
              </w:rPr>
              <w:t>Nominal floor width, single section/multi-section</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37FE3EC3" w14:textId="77777777" w:rsidR="00F72E6E" w:rsidRPr="00F55744" w:rsidRDefault="00F72E6E" w:rsidP="00F72E6E">
            <w:pPr>
              <w:pStyle w:val="Default"/>
              <w:jc w:val="center"/>
              <w:rPr>
                <w:rFonts w:ascii="Arial Narrow" w:hAnsi="Arial Narrow" w:cs="Times New Roman"/>
                <w:b/>
                <w:sz w:val="18"/>
                <w:szCs w:val="18"/>
              </w:rPr>
            </w:pPr>
            <w:r w:rsidRPr="00F55744">
              <w:rPr>
                <w:rFonts w:ascii="Arial Narrow" w:hAnsi="Arial Narrow" w:cs="Times New Roman"/>
                <w:b/>
                <w:sz w:val="18"/>
                <w:szCs w:val="18"/>
              </w:rPr>
              <w:t>Max. height from ground to diagonal strap attachment</w:t>
            </w:r>
          </w:p>
        </w:tc>
        <w:tc>
          <w:tcPr>
            <w:tcW w:w="2880" w:type="dxa"/>
            <w:gridSpan w:val="2"/>
            <w:tcBorders>
              <w:top w:val="single" w:sz="4" w:space="0" w:color="000000"/>
              <w:left w:val="single" w:sz="4" w:space="0" w:color="000000"/>
              <w:bottom w:val="single" w:sz="4" w:space="0" w:color="000000"/>
              <w:right w:val="single" w:sz="4" w:space="0" w:color="000000"/>
            </w:tcBorders>
            <w:vAlign w:val="center"/>
          </w:tcPr>
          <w:p w14:paraId="2FBA9D7A" w14:textId="77777777" w:rsidR="00F72E6E" w:rsidRPr="00F55744" w:rsidRDefault="00F72E6E" w:rsidP="00F72E6E">
            <w:pPr>
              <w:pStyle w:val="Default"/>
              <w:jc w:val="center"/>
              <w:rPr>
                <w:rFonts w:ascii="Arial Narrow" w:hAnsi="Arial Narrow" w:cs="Times New Roman"/>
                <w:b/>
                <w:sz w:val="18"/>
                <w:szCs w:val="18"/>
              </w:rPr>
            </w:pPr>
            <w:r w:rsidRPr="00F55744">
              <w:rPr>
                <w:rFonts w:ascii="Arial Narrow" w:hAnsi="Arial Narrow" w:cs="Times New Roman"/>
                <w:b/>
                <w:sz w:val="18"/>
                <w:szCs w:val="18"/>
              </w:rPr>
              <w:t>Near beam method I–beam spacing</w:t>
            </w:r>
          </w:p>
        </w:tc>
        <w:tc>
          <w:tcPr>
            <w:tcW w:w="2056" w:type="dxa"/>
            <w:gridSpan w:val="2"/>
            <w:tcBorders>
              <w:top w:val="single" w:sz="4" w:space="0" w:color="000000"/>
              <w:left w:val="single" w:sz="4" w:space="0" w:color="000000"/>
              <w:bottom w:val="single" w:sz="4" w:space="0" w:color="000000"/>
              <w:right w:val="single" w:sz="2" w:space="0" w:color="000000"/>
            </w:tcBorders>
            <w:vAlign w:val="center"/>
          </w:tcPr>
          <w:p w14:paraId="2538149C" w14:textId="77777777" w:rsidR="00F72E6E" w:rsidRPr="00F55744" w:rsidRDefault="00F72E6E" w:rsidP="00F72E6E">
            <w:pPr>
              <w:pStyle w:val="Default"/>
              <w:jc w:val="center"/>
              <w:rPr>
                <w:rFonts w:ascii="Arial Narrow" w:hAnsi="Arial Narrow" w:cs="Times New Roman"/>
                <w:b/>
                <w:sz w:val="18"/>
                <w:szCs w:val="18"/>
              </w:rPr>
            </w:pPr>
            <w:r w:rsidRPr="00F55744">
              <w:rPr>
                <w:rFonts w:ascii="Arial Narrow" w:hAnsi="Arial Narrow" w:cs="Times New Roman"/>
                <w:b/>
                <w:sz w:val="18"/>
                <w:szCs w:val="18"/>
              </w:rPr>
              <w:t>Second beam method</w:t>
            </w:r>
          </w:p>
          <w:p w14:paraId="737B5C7E" w14:textId="77777777" w:rsidR="00F72E6E" w:rsidRPr="00F55744" w:rsidRDefault="00F72E6E" w:rsidP="00F72E6E">
            <w:pPr>
              <w:pStyle w:val="Default"/>
              <w:jc w:val="center"/>
              <w:rPr>
                <w:rFonts w:ascii="Arial Narrow" w:hAnsi="Arial Narrow" w:cs="Times New Roman"/>
                <w:b/>
                <w:sz w:val="18"/>
                <w:szCs w:val="18"/>
              </w:rPr>
            </w:pPr>
            <w:r w:rsidRPr="00F55744">
              <w:rPr>
                <w:rFonts w:ascii="Arial Narrow" w:hAnsi="Arial Narrow" w:cs="Times New Roman"/>
                <w:b/>
                <w:sz w:val="18"/>
                <w:szCs w:val="18"/>
              </w:rPr>
              <w:t>I–beam spacing</w:t>
            </w:r>
          </w:p>
        </w:tc>
      </w:tr>
      <w:tr w:rsidR="00F72E6E" w:rsidRPr="00F55744" w14:paraId="653F5498" w14:textId="77777777" w:rsidTr="00F72E6E">
        <w:trPr>
          <w:trHeight w:val="325"/>
        </w:trPr>
        <w:tc>
          <w:tcPr>
            <w:tcW w:w="3708" w:type="dxa"/>
            <w:vMerge/>
            <w:tcBorders>
              <w:top w:val="single" w:sz="4" w:space="0" w:color="000000"/>
              <w:left w:val="single" w:sz="2" w:space="0" w:color="000000"/>
              <w:bottom w:val="single" w:sz="4" w:space="0" w:color="000000"/>
              <w:right w:val="single" w:sz="4" w:space="0" w:color="000000"/>
            </w:tcBorders>
            <w:vAlign w:val="center"/>
          </w:tcPr>
          <w:p w14:paraId="100ECE5F"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230FD01B" w14:textId="77777777" w:rsidR="00F72E6E" w:rsidRPr="00F55744" w:rsidRDefault="00F72E6E" w:rsidP="00F72E6E">
            <w:pPr>
              <w:pStyle w:val="Default"/>
              <w:jc w:val="center"/>
              <w:rPr>
                <w:rFonts w:ascii="Arial Narrow" w:hAnsi="Arial Narrow" w:cs="Times New Roman"/>
                <w:color w:val="auto"/>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0AF5B20"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82.5 in.</w:t>
            </w:r>
          </w:p>
        </w:tc>
        <w:tc>
          <w:tcPr>
            <w:tcW w:w="1440" w:type="dxa"/>
            <w:tcBorders>
              <w:top w:val="single" w:sz="4" w:space="0" w:color="000000"/>
              <w:left w:val="single" w:sz="4" w:space="0" w:color="000000"/>
              <w:bottom w:val="single" w:sz="4" w:space="0" w:color="000000"/>
              <w:right w:val="single" w:sz="4" w:space="0" w:color="000000"/>
            </w:tcBorders>
            <w:vAlign w:val="center"/>
          </w:tcPr>
          <w:p w14:paraId="5247A0C2"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99.5 in.</w:t>
            </w:r>
          </w:p>
        </w:tc>
        <w:tc>
          <w:tcPr>
            <w:tcW w:w="1080" w:type="dxa"/>
            <w:tcBorders>
              <w:top w:val="single" w:sz="4" w:space="0" w:color="000000"/>
              <w:left w:val="single" w:sz="4" w:space="0" w:color="000000"/>
              <w:bottom w:val="single" w:sz="4" w:space="0" w:color="000000"/>
              <w:right w:val="single" w:sz="4" w:space="0" w:color="000000"/>
            </w:tcBorders>
            <w:vAlign w:val="center"/>
          </w:tcPr>
          <w:p w14:paraId="20EF0CEB"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82.5 in.</w:t>
            </w:r>
          </w:p>
        </w:tc>
        <w:tc>
          <w:tcPr>
            <w:tcW w:w="976" w:type="dxa"/>
            <w:tcBorders>
              <w:top w:val="single" w:sz="4" w:space="0" w:color="000000"/>
              <w:left w:val="single" w:sz="4" w:space="0" w:color="000000"/>
              <w:bottom w:val="single" w:sz="4" w:space="0" w:color="000000"/>
              <w:right w:val="single" w:sz="2" w:space="0" w:color="000000"/>
            </w:tcBorders>
            <w:vAlign w:val="center"/>
          </w:tcPr>
          <w:p w14:paraId="0DCF5011"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99.5 in.</w:t>
            </w:r>
          </w:p>
        </w:tc>
      </w:tr>
      <w:tr w:rsidR="00F72E6E" w:rsidRPr="00F55744" w14:paraId="1E40D408" w14:textId="77777777" w:rsidTr="00F72E6E">
        <w:trPr>
          <w:trHeight w:val="262"/>
        </w:trPr>
        <w:tc>
          <w:tcPr>
            <w:tcW w:w="3708" w:type="dxa"/>
            <w:tcBorders>
              <w:top w:val="single" w:sz="4" w:space="0" w:color="000000"/>
              <w:left w:val="single" w:sz="2" w:space="0" w:color="000000"/>
              <w:right w:val="single" w:sz="4" w:space="0" w:color="000000"/>
            </w:tcBorders>
            <w:vAlign w:val="bottom"/>
          </w:tcPr>
          <w:p w14:paraId="499D42CE"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12 ft/24 ft. 144 in.</w:t>
            </w:r>
            <w:r w:rsidR="002877E2">
              <w:rPr>
                <w:rFonts w:ascii="Arial Narrow" w:hAnsi="Arial Narrow" w:cs="Times New Roman"/>
                <w:sz w:val="18"/>
                <w:szCs w:val="18"/>
              </w:rPr>
              <w:t xml:space="preserve"> </w:t>
            </w:r>
            <w:r w:rsidRPr="00F55744">
              <w:rPr>
                <w:rFonts w:ascii="Arial Narrow" w:hAnsi="Arial Narrow" w:cs="Times New Roman"/>
                <w:sz w:val="18"/>
                <w:szCs w:val="18"/>
              </w:rPr>
              <w:t>nominal section(s).</w:t>
            </w:r>
          </w:p>
        </w:tc>
        <w:tc>
          <w:tcPr>
            <w:tcW w:w="1800" w:type="dxa"/>
            <w:tcBorders>
              <w:top w:val="single" w:sz="4" w:space="0" w:color="000000"/>
              <w:left w:val="single" w:sz="4" w:space="0" w:color="000000"/>
              <w:right w:val="single" w:sz="4" w:space="0" w:color="000000"/>
            </w:tcBorders>
            <w:vAlign w:val="bottom"/>
          </w:tcPr>
          <w:p w14:paraId="3118AEC8"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25 in ........................</w:t>
            </w:r>
          </w:p>
        </w:tc>
        <w:tc>
          <w:tcPr>
            <w:tcW w:w="1440" w:type="dxa"/>
            <w:tcBorders>
              <w:top w:val="single" w:sz="4" w:space="0" w:color="000000"/>
              <w:left w:val="single" w:sz="4" w:space="0" w:color="000000"/>
              <w:right w:val="single" w:sz="4" w:space="0" w:color="000000"/>
            </w:tcBorders>
            <w:vAlign w:val="bottom"/>
          </w:tcPr>
          <w:p w14:paraId="1AF5EF3F"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5 ft.1 in .............</w:t>
            </w:r>
          </w:p>
        </w:tc>
        <w:tc>
          <w:tcPr>
            <w:tcW w:w="1440" w:type="dxa"/>
            <w:tcBorders>
              <w:top w:val="single" w:sz="4" w:space="0" w:color="000000"/>
              <w:left w:val="single" w:sz="4" w:space="0" w:color="000000"/>
              <w:right w:val="single" w:sz="4" w:space="0" w:color="000000"/>
            </w:tcBorders>
            <w:vAlign w:val="bottom"/>
          </w:tcPr>
          <w:p w14:paraId="67E80D64"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1080" w:type="dxa"/>
            <w:tcBorders>
              <w:top w:val="single" w:sz="4" w:space="0" w:color="000000"/>
              <w:left w:val="single" w:sz="4" w:space="0" w:color="000000"/>
              <w:right w:val="single" w:sz="4" w:space="0" w:color="000000"/>
            </w:tcBorders>
            <w:vAlign w:val="bottom"/>
          </w:tcPr>
          <w:p w14:paraId="4C56966F"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top w:val="single" w:sz="4" w:space="0" w:color="000000"/>
              <w:left w:val="single" w:sz="4" w:space="0" w:color="000000"/>
              <w:right w:val="single" w:sz="2" w:space="0" w:color="000000"/>
            </w:tcBorders>
            <w:vAlign w:val="bottom"/>
          </w:tcPr>
          <w:p w14:paraId="30D609C0"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3767F5FF" w14:textId="77777777" w:rsidTr="00F72E6E">
        <w:trPr>
          <w:trHeight w:val="881"/>
        </w:trPr>
        <w:tc>
          <w:tcPr>
            <w:tcW w:w="3708" w:type="dxa"/>
            <w:tcBorders>
              <w:left w:val="single" w:sz="2" w:space="0" w:color="000000"/>
              <w:bottom w:val="single" w:sz="4" w:space="0" w:color="000000"/>
              <w:right w:val="single" w:sz="4" w:space="0" w:color="000000"/>
            </w:tcBorders>
          </w:tcPr>
          <w:p w14:paraId="3813031C" w14:textId="77777777" w:rsidR="00F72E6E" w:rsidRPr="00F55744" w:rsidRDefault="00F72E6E" w:rsidP="00F72E6E">
            <w:pPr>
              <w:pStyle w:val="Default"/>
              <w:jc w:val="center"/>
              <w:rPr>
                <w:rFonts w:ascii="Arial Narrow" w:hAnsi="Arial Narrow" w:cs="Times New Roman"/>
                <w:sz w:val="18"/>
                <w:szCs w:val="18"/>
              </w:rPr>
            </w:pPr>
          </w:p>
        </w:tc>
        <w:tc>
          <w:tcPr>
            <w:tcW w:w="1800" w:type="dxa"/>
            <w:tcBorders>
              <w:left w:val="single" w:sz="4" w:space="0" w:color="000000"/>
              <w:bottom w:val="single" w:sz="4" w:space="0" w:color="000000"/>
              <w:right w:val="single" w:sz="4" w:space="0" w:color="000000"/>
            </w:tcBorders>
            <w:vAlign w:val="center"/>
          </w:tcPr>
          <w:p w14:paraId="4C6B1898"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33 in .........................</w:t>
            </w:r>
          </w:p>
          <w:p w14:paraId="439B6DBD"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46 in .........................</w:t>
            </w:r>
          </w:p>
          <w:p w14:paraId="3CCDC26D"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67 in .........................</w:t>
            </w:r>
          </w:p>
        </w:tc>
        <w:tc>
          <w:tcPr>
            <w:tcW w:w="1440" w:type="dxa"/>
            <w:tcBorders>
              <w:left w:val="single" w:sz="4" w:space="0" w:color="000000"/>
              <w:bottom w:val="single" w:sz="4" w:space="0" w:color="000000"/>
              <w:right w:val="single" w:sz="4" w:space="0" w:color="000000"/>
            </w:tcBorders>
            <w:vAlign w:val="center"/>
          </w:tcPr>
          <w:p w14:paraId="3CA8B67A" w14:textId="77777777" w:rsidR="00F72E6E" w:rsidRPr="00F55744" w:rsidRDefault="00F72E6E" w:rsidP="00F72E6E">
            <w:pPr>
              <w:pStyle w:val="Default"/>
              <w:jc w:val="center"/>
              <w:rPr>
                <w:rFonts w:ascii="Arial Narrow" w:hAnsi="Arial Narrow" w:cs="Times New Roman"/>
                <w:sz w:val="18"/>
                <w:szCs w:val="18"/>
              </w:rPr>
            </w:pPr>
          </w:p>
          <w:p w14:paraId="2F6D28DC"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4 ft.3 in .............</w:t>
            </w:r>
          </w:p>
          <w:p w14:paraId="09C53ECA"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p w14:paraId="6F068E11"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p w14:paraId="69851557" w14:textId="77777777" w:rsidR="00F72E6E" w:rsidRPr="00F55744" w:rsidRDefault="00F72E6E" w:rsidP="00F72E6E">
            <w:pPr>
              <w:pStyle w:val="Default"/>
              <w:jc w:val="center"/>
              <w:rPr>
                <w:rFonts w:ascii="Arial Narrow" w:hAnsi="Arial Narrow" w:cs="Times New Roman"/>
                <w:sz w:val="18"/>
                <w:szCs w:val="18"/>
              </w:rPr>
            </w:pPr>
          </w:p>
        </w:tc>
        <w:tc>
          <w:tcPr>
            <w:tcW w:w="1440" w:type="dxa"/>
            <w:tcBorders>
              <w:left w:val="single" w:sz="4" w:space="0" w:color="000000"/>
              <w:bottom w:val="single" w:sz="4" w:space="0" w:color="000000"/>
              <w:right w:val="single" w:sz="4" w:space="0" w:color="000000"/>
            </w:tcBorders>
            <w:vAlign w:val="center"/>
          </w:tcPr>
          <w:p w14:paraId="31908B7D"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p w14:paraId="11440EEF"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p w14:paraId="7AFD961A"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1080" w:type="dxa"/>
            <w:tcBorders>
              <w:left w:val="single" w:sz="4" w:space="0" w:color="000000"/>
              <w:bottom w:val="single" w:sz="4" w:space="0" w:color="000000"/>
              <w:right w:val="single" w:sz="4" w:space="0" w:color="000000"/>
            </w:tcBorders>
            <w:vAlign w:val="center"/>
          </w:tcPr>
          <w:p w14:paraId="6D7454E2"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p w14:paraId="22E9629B"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p w14:paraId="6E789B90"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bottom w:val="single" w:sz="4" w:space="0" w:color="000000"/>
              <w:right w:val="single" w:sz="2" w:space="0" w:color="000000"/>
            </w:tcBorders>
            <w:vAlign w:val="center"/>
          </w:tcPr>
          <w:p w14:paraId="23F4D98D"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p w14:paraId="034AC1FB"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p w14:paraId="66005FCC"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0657B289" w14:textId="77777777" w:rsidTr="00F72E6E">
        <w:trPr>
          <w:trHeight w:val="265"/>
        </w:trPr>
        <w:tc>
          <w:tcPr>
            <w:tcW w:w="3708" w:type="dxa"/>
            <w:tcBorders>
              <w:top w:val="single" w:sz="4" w:space="0" w:color="000000"/>
              <w:left w:val="single" w:sz="2" w:space="0" w:color="000000"/>
              <w:right w:val="single" w:sz="4" w:space="0" w:color="000000"/>
            </w:tcBorders>
            <w:vAlign w:val="bottom"/>
          </w:tcPr>
          <w:p w14:paraId="2A54FCCC"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14 ft/28 ft. 168 in. nominal section(s).</w:t>
            </w:r>
          </w:p>
        </w:tc>
        <w:tc>
          <w:tcPr>
            <w:tcW w:w="1800" w:type="dxa"/>
            <w:tcBorders>
              <w:top w:val="single" w:sz="4" w:space="0" w:color="000000"/>
              <w:left w:val="single" w:sz="4" w:space="0" w:color="000000"/>
              <w:right w:val="single" w:sz="4" w:space="0" w:color="000000"/>
            </w:tcBorders>
            <w:vAlign w:val="bottom"/>
          </w:tcPr>
          <w:p w14:paraId="1972EAB0"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25 in ........................</w:t>
            </w:r>
          </w:p>
        </w:tc>
        <w:tc>
          <w:tcPr>
            <w:tcW w:w="1440" w:type="dxa"/>
            <w:tcBorders>
              <w:top w:val="single" w:sz="4" w:space="0" w:color="000000"/>
              <w:left w:val="single" w:sz="4" w:space="0" w:color="000000"/>
              <w:right w:val="single" w:sz="4" w:space="0" w:color="000000"/>
            </w:tcBorders>
            <w:vAlign w:val="bottom"/>
          </w:tcPr>
          <w:p w14:paraId="68A22DD6"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6 ft. 2 in .............</w:t>
            </w:r>
          </w:p>
        </w:tc>
        <w:tc>
          <w:tcPr>
            <w:tcW w:w="1440" w:type="dxa"/>
            <w:tcBorders>
              <w:top w:val="single" w:sz="4" w:space="0" w:color="000000"/>
              <w:left w:val="single" w:sz="4" w:space="0" w:color="000000"/>
              <w:right w:val="single" w:sz="4" w:space="0" w:color="000000"/>
            </w:tcBorders>
            <w:vAlign w:val="bottom"/>
          </w:tcPr>
          <w:p w14:paraId="30C56B05"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5 ft. 7 in ...........</w:t>
            </w:r>
          </w:p>
        </w:tc>
        <w:tc>
          <w:tcPr>
            <w:tcW w:w="1080" w:type="dxa"/>
            <w:tcBorders>
              <w:top w:val="single" w:sz="4" w:space="0" w:color="000000"/>
              <w:left w:val="single" w:sz="4" w:space="0" w:color="000000"/>
              <w:right w:val="single" w:sz="4" w:space="0" w:color="000000"/>
            </w:tcBorders>
            <w:vAlign w:val="bottom"/>
          </w:tcPr>
          <w:p w14:paraId="20A77775"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top w:val="single" w:sz="4" w:space="0" w:color="000000"/>
              <w:left w:val="single" w:sz="4" w:space="0" w:color="000000"/>
              <w:right w:val="single" w:sz="2" w:space="0" w:color="000000"/>
            </w:tcBorders>
            <w:vAlign w:val="bottom"/>
          </w:tcPr>
          <w:p w14:paraId="539E98C5"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6DA40E78" w14:textId="77777777" w:rsidTr="00F72E6E">
        <w:trPr>
          <w:trHeight w:val="180"/>
        </w:trPr>
        <w:tc>
          <w:tcPr>
            <w:tcW w:w="3708" w:type="dxa"/>
            <w:tcBorders>
              <w:left w:val="single" w:sz="2" w:space="0" w:color="000000"/>
              <w:right w:val="single" w:sz="4" w:space="0" w:color="000000"/>
            </w:tcBorders>
          </w:tcPr>
          <w:p w14:paraId="6D68D3A2"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tcBorders>
              <w:left w:val="single" w:sz="4" w:space="0" w:color="000000"/>
              <w:right w:val="single" w:sz="4" w:space="0" w:color="000000"/>
            </w:tcBorders>
            <w:vAlign w:val="center"/>
          </w:tcPr>
          <w:p w14:paraId="698BF1F3"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33 in ........................</w:t>
            </w:r>
          </w:p>
        </w:tc>
        <w:tc>
          <w:tcPr>
            <w:tcW w:w="1440" w:type="dxa"/>
            <w:tcBorders>
              <w:left w:val="single" w:sz="4" w:space="0" w:color="000000"/>
              <w:right w:val="single" w:sz="4" w:space="0" w:color="000000"/>
            </w:tcBorders>
            <w:vAlign w:val="center"/>
          </w:tcPr>
          <w:p w14:paraId="38CDDA1C"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5 ft. 8 in .............</w:t>
            </w:r>
          </w:p>
        </w:tc>
        <w:tc>
          <w:tcPr>
            <w:tcW w:w="1440" w:type="dxa"/>
            <w:tcBorders>
              <w:left w:val="single" w:sz="4" w:space="0" w:color="000000"/>
              <w:right w:val="single" w:sz="4" w:space="0" w:color="000000"/>
            </w:tcBorders>
            <w:vAlign w:val="center"/>
          </w:tcPr>
          <w:p w14:paraId="4C352E0D"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4 ft. 9 in ...........</w:t>
            </w:r>
          </w:p>
        </w:tc>
        <w:tc>
          <w:tcPr>
            <w:tcW w:w="1080" w:type="dxa"/>
            <w:tcBorders>
              <w:left w:val="single" w:sz="4" w:space="0" w:color="000000"/>
              <w:right w:val="single" w:sz="4" w:space="0" w:color="000000"/>
            </w:tcBorders>
            <w:vAlign w:val="center"/>
          </w:tcPr>
          <w:p w14:paraId="2F34864F"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right w:val="single" w:sz="2" w:space="0" w:color="000000"/>
            </w:tcBorders>
            <w:vAlign w:val="center"/>
          </w:tcPr>
          <w:p w14:paraId="0D115985"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12320AA6" w14:textId="77777777" w:rsidTr="00F72E6E">
        <w:trPr>
          <w:trHeight w:val="180"/>
        </w:trPr>
        <w:tc>
          <w:tcPr>
            <w:tcW w:w="3708" w:type="dxa"/>
            <w:tcBorders>
              <w:left w:val="single" w:sz="2" w:space="0" w:color="000000"/>
              <w:right w:val="single" w:sz="4" w:space="0" w:color="000000"/>
            </w:tcBorders>
          </w:tcPr>
          <w:p w14:paraId="49CBF28D"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tcBorders>
              <w:left w:val="single" w:sz="4" w:space="0" w:color="000000"/>
              <w:right w:val="single" w:sz="4" w:space="0" w:color="000000"/>
            </w:tcBorders>
            <w:vAlign w:val="center"/>
          </w:tcPr>
          <w:p w14:paraId="3024E6DC"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46 in ........................</w:t>
            </w:r>
          </w:p>
        </w:tc>
        <w:tc>
          <w:tcPr>
            <w:tcW w:w="1440" w:type="dxa"/>
            <w:tcBorders>
              <w:left w:val="single" w:sz="4" w:space="0" w:color="000000"/>
              <w:right w:val="single" w:sz="4" w:space="0" w:color="000000"/>
            </w:tcBorders>
            <w:vAlign w:val="center"/>
          </w:tcPr>
          <w:p w14:paraId="12B96562"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4 ft. 8 in ................</w:t>
            </w:r>
          </w:p>
        </w:tc>
        <w:tc>
          <w:tcPr>
            <w:tcW w:w="1440" w:type="dxa"/>
            <w:tcBorders>
              <w:left w:val="single" w:sz="4" w:space="0" w:color="000000"/>
              <w:right w:val="single" w:sz="4" w:space="0" w:color="000000"/>
            </w:tcBorders>
            <w:vAlign w:val="center"/>
          </w:tcPr>
          <w:p w14:paraId="6D7323CF"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1080" w:type="dxa"/>
            <w:tcBorders>
              <w:left w:val="single" w:sz="4" w:space="0" w:color="000000"/>
              <w:right w:val="single" w:sz="4" w:space="0" w:color="000000"/>
            </w:tcBorders>
            <w:vAlign w:val="center"/>
          </w:tcPr>
          <w:p w14:paraId="7531B9C7"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right w:val="single" w:sz="2" w:space="0" w:color="000000"/>
            </w:tcBorders>
            <w:vAlign w:val="center"/>
          </w:tcPr>
          <w:p w14:paraId="0FB0F19F"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27F43341" w14:textId="77777777" w:rsidTr="00F72E6E">
        <w:trPr>
          <w:trHeight w:val="233"/>
        </w:trPr>
        <w:tc>
          <w:tcPr>
            <w:tcW w:w="3708" w:type="dxa"/>
            <w:tcBorders>
              <w:left w:val="single" w:sz="2" w:space="0" w:color="000000"/>
              <w:bottom w:val="single" w:sz="4" w:space="0" w:color="000000"/>
              <w:right w:val="single" w:sz="4" w:space="0" w:color="000000"/>
            </w:tcBorders>
          </w:tcPr>
          <w:p w14:paraId="24CF4A63"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tcBorders>
              <w:left w:val="single" w:sz="4" w:space="0" w:color="000000"/>
              <w:bottom w:val="single" w:sz="4" w:space="0" w:color="000000"/>
              <w:right w:val="single" w:sz="4" w:space="0" w:color="000000"/>
            </w:tcBorders>
          </w:tcPr>
          <w:p w14:paraId="3F6587C4"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67 in .........................</w:t>
            </w:r>
          </w:p>
        </w:tc>
        <w:tc>
          <w:tcPr>
            <w:tcW w:w="1440" w:type="dxa"/>
            <w:tcBorders>
              <w:left w:val="single" w:sz="4" w:space="0" w:color="000000"/>
              <w:bottom w:val="single" w:sz="4" w:space="0" w:color="000000"/>
              <w:right w:val="single" w:sz="4" w:space="0" w:color="000000"/>
            </w:tcBorders>
          </w:tcPr>
          <w:p w14:paraId="35162ED7"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1440" w:type="dxa"/>
            <w:tcBorders>
              <w:left w:val="single" w:sz="4" w:space="0" w:color="000000"/>
              <w:bottom w:val="single" w:sz="4" w:space="0" w:color="000000"/>
              <w:right w:val="single" w:sz="4" w:space="0" w:color="000000"/>
            </w:tcBorders>
          </w:tcPr>
          <w:p w14:paraId="2F0FB045"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1080" w:type="dxa"/>
            <w:tcBorders>
              <w:left w:val="single" w:sz="4" w:space="0" w:color="000000"/>
              <w:bottom w:val="single" w:sz="4" w:space="0" w:color="000000"/>
              <w:right w:val="single" w:sz="4" w:space="0" w:color="000000"/>
            </w:tcBorders>
          </w:tcPr>
          <w:p w14:paraId="07EA0975"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bottom w:val="single" w:sz="4" w:space="0" w:color="000000"/>
              <w:right w:val="single" w:sz="2" w:space="0" w:color="000000"/>
            </w:tcBorders>
          </w:tcPr>
          <w:p w14:paraId="38797E6F"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0D5C4900" w14:textId="77777777" w:rsidTr="00F72E6E">
        <w:trPr>
          <w:trHeight w:val="347"/>
        </w:trPr>
        <w:tc>
          <w:tcPr>
            <w:tcW w:w="3708" w:type="dxa"/>
            <w:tcBorders>
              <w:top w:val="single" w:sz="4" w:space="0" w:color="000000"/>
              <w:left w:val="single" w:sz="2" w:space="0" w:color="000000"/>
              <w:right w:val="single" w:sz="4" w:space="0" w:color="000000"/>
            </w:tcBorders>
            <w:vAlign w:val="bottom"/>
          </w:tcPr>
          <w:p w14:paraId="5E5F10AA"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16 ft/32 ft. 180 in. to 192 in. nominal section(s).</w:t>
            </w:r>
          </w:p>
        </w:tc>
        <w:tc>
          <w:tcPr>
            <w:tcW w:w="1800" w:type="dxa"/>
            <w:tcBorders>
              <w:top w:val="single" w:sz="4" w:space="0" w:color="000000"/>
              <w:left w:val="single" w:sz="4" w:space="0" w:color="000000"/>
              <w:right w:val="single" w:sz="4" w:space="0" w:color="000000"/>
            </w:tcBorders>
          </w:tcPr>
          <w:p w14:paraId="000F319D"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25 in .........................</w:t>
            </w:r>
          </w:p>
        </w:tc>
        <w:tc>
          <w:tcPr>
            <w:tcW w:w="1440" w:type="dxa"/>
            <w:tcBorders>
              <w:top w:val="single" w:sz="4" w:space="0" w:color="000000"/>
              <w:left w:val="single" w:sz="4" w:space="0" w:color="000000"/>
              <w:right w:val="single" w:sz="4" w:space="0" w:color="000000"/>
            </w:tcBorders>
          </w:tcPr>
          <w:p w14:paraId="61EEFE11"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1440" w:type="dxa"/>
            <w:tcBorders>
              <w:top w:val="single" w:sz="4" w:space="0" w:color="000000"/>
              <w:left w:val="single" w:sz="4" w:space="0" w:color="000000"/>
              <w:right w:val="single" w:sz="4" w:space="0" w:color="000000"/>
            </w:tcBorders>
          </w:tcPr>
          <w:p w14:paraId="2895CE8F" w14:textId="77777777" w:rsidR="00F72E6E" w:rsidRPr="00F55744" w:rsidRDefault="00F72E6E" w:rsidP="00F72E6E">
            <w:pPr>
              <w:pStyle w:val="Default"/>
              <w:jc w:val="center"/>
              <w:rPr>
                <w:rFonts w:ascii="Arial Narrow" w:hAnsi="Arial Narrow" w:cs="Times New Roman"/>
                <w:sz w:val="18"/>
                <w:szCs w:val="18"/>
              </w:rPr>
            </w:pPr>
          </w:p>
          <w:p w14:paraId="16221925" w14:textId="77777777" w:rsidR="00F72E6E" w:rsidRPr="00F55744" w:rsidRDefault="00F72E6E" w:rsidP="00F72E6E">
            <w:pPr>
              <w:pStyle w:val="Default"/>
              <w:jc w:val="center"/>
              <w:rPr>
                <w:rFonts w:ascii="Arial Narrow" w:hAnsi="Arial Narrow" w:cs="Times New Roman"/>
                <w:sz w:val="18"/>
                <w:szCs w:val="18"/>
              </w:rPr>
            </w:pPr>
          </w:p>
          <w:p w14:paraId="352B6813"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6ft. 3 in .............</w:t>
            </w:r>
          </w:p>
        </w:tc>
        <w:tc>
          <w:tcPr>
            <w:tcW w:w="1080" w:type="dxa"/>
            <w:tcBorders>
              <w:top w:val="single" w:sz="4" w:space="0" w:color="000000"/>
              <w:left w:val="single" w:sz="4" w:space="0" w:color="000000"/>
              <w:right w:val="single" w:sz="4" w:space="0" w:color="000000"/>
            </w:tcBorders>
          </w:tcPr>
          <w:p w14:paraId="5D446D41" w14:textId="77777777" w:rsidR="00F72E6E" w:rsidRPr="00F55744" w:rsidRDefault="00F72E6E" w:rsidP="00F72E6E">
            <w:pPr>
              <w:pStyle w:val="Default"/>
              <w:jc w:val="center"/>
              <w:rPr>
                <w:rFonts w:ascii="Arial Narrow" w:hAnsi="Arial Narrow" w:cs="Times New Roman"/>
                <w:sz w:val="18"/>
                <w:szCs w:val="18"/>
              </w:rPr>
            </w:pPr>
          </w:p>
          <w:p w14:paraId="252033FA" w14:textId="77777777" w:rsidR="00F72E6E" w:rsidRPr="00F55744" w:rsidRDefault="00F72E6E" w:rsidP="00F72E6E">
            <w:pPr>
              <w:pStyle w:val="Default"/>
              <w:jc w:val="center"/>
              <w:rPr>
                <w:rFonts w:ascii="Arial Narrow" w:hAnsi="Arial Narrow" w:cs="Times New Roman"/>
                <w:sz w:val="18"/>
                <w:szCs w:val="18"/>
              </w:rPr>
            </w:pPr>
          </w:p>
          <w:p w14:paraId="5F76BDBC"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top w:val="single" w:sz="4" w:space="0" w:color="000000"/>
              <w:left w:val="single" w:sz="4" w:space="0" w:color="000000"/>
              <w:right w:val="single" w:sz="2" w:space="0" w:color="000000"/>
            </w:tcBorders>
          </w:tcPr>
          <w:p w14:paraId="6959ACD0" w14:textId="77777777" w:rsidR="00F72E6E" w:rsidRPr="00F55744" w:rsidRDefault="00F72E6E" w:rsidP="00F72E6E">
            <w:pPr>
              <w:pStyle w:val="Default"/>
              <w:jc w:val="center"/>
              <w:rPr>
                <w:rFonts w:ascii="Arial Narrow" w:hAnsi="Arial Narrow" w:cs="Times New Roman"/>
                <w:sz w:val="18"/>
                <w:szCs w:val="18"/>
              </w:rPr>
            </w:pPr>
          </w:p>
          <w:p w14:paraId="30478766" w14:textId="77777777" w:rsidR="00F72E6E" w:rsidRPr="00F55744" w:rsidRDefault="00F72E6E" w:rsidP="00F72E6E">
            <w:pPr>
              <w:pStyle w:val="Default"/>
              <w:jc w:val="center"/>
              <w:rPr>
                <w:rFonts w:ascii="Arial Narrow" w:hAnsi="Arial Narrow" w:cs="Times New Roman"/>
                <w:sz w:val="18"/>
                <w:szCs w:val="18"/>
              </w:rPr>
            </w:pPr>
          </w:p>
          <w:p w14:paraId="432213BE"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763A9200" w14:textId="77777777" w:rsidTr="00F72E6E">
        <w:trPr>
          <w:trHeight w:val="180"/>
        </w:trPr>
        <w:tc>
          <w:tcPr>
            <w:tcW w:w="3708" w:type="dxa"/>
            <w:tcBorders>
              <w:left w:val="single" w:sz="2" w:space="0" w:color="000000"/>
              <w:right w:val="single" w:sz="4" w:space="0" w:color="000000"/>
            </w:tcBorders>
          </w:tcPr>
          <w:p w14:paraId="28694AD6"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tcBorders>
              <w:left w:val="single" w:sz="4" w:space="0" w:color="000000"/>
              <w:right w:val="single" w:sz="4" w:space="0" w:color="000000"/>
            </w:tcBorders>
            <w:vAlign w:val="center"/>
          </w:tcPr>
          <w:p w14:paraId="6A68B24E"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33 in .........................</w:t>
            </w:r>
          </w:p>
        </w:tc>
        <w:tc>
          <w:tcPr>
            <w:tcW w:w="1440" w:type="dxa"/>
            <w:tcBorders>
              <w:left w:val="single" w:sz="4" w:space="0" w:color="000000"/>
              <w:right w:val="single" w:sz="4" w:space="0" w:color="000000"/>
            </w:tcBorders>
            <w:vAlign w:val="center"/>
          </w:tcPr>
          <w:p w14:paraId="4D8D4DE0"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6 ft. 1 in ............</w:t>
            </w:r>
          </w:p>
        </w:tc>
        <w:tc>
          <w:tcPr>
            <w:tcW w:w="1440" w:type="dxa"/>
            <w:tcBorders>
              <w:left w:val="single" w:sz="4" w:space="0" w:color="000000"/>
              <w:right w:val="single" w:sz="4" w:space="0" w:color="000000"/>
            </w:tcBorders>
            <w:vAlign w:val="center"/>
          </w:tcPr>
          <w:p w14:paraId="40F167A9"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5 ft. 11 in ..........</w:t>
            </w:r>
          </w:p>
        </w:tc>
        <w:tc>
          <w:tcPr>
            <w:tcW w:w="1080" w:type="dxa"/>
            <w:tcBorders>
              <w:left w:val="single" w:sz="4" w:space="0" w:color="000000"/>
              <w:right w:val="single" w:sz="4" w:space="0" w:color="000000"/>
            </w:tcBorders>
            <w:vAlign w:val="center"/>
          </w:tcPr>
          <w:p w14:paraId="08229DB5"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right w:val="single" w:sz="2" w:space="0" w:color="000000"/>
            </w:tcBorders>
            <w:vAlign w:val="center"/>
          </w:tcPr>
          <w:p w14:paraId="3308DE07"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470DE70C" w14:textId="77777777" w:rsidTr="00F72E6E">
        <w:trPr>
          <w:trHeight w:val="180"/>
        </w:trPr>
        <w:tc>
          <w:tcPr>
            <w:tcW w:w="3708" w:type="dxa"/>
            <w:tcBorders>
              <w:left w:val="single" w:sz="2" w:space="0" w:color="000000"/>
              <w:right w:val="single" w:sz="4" w:space="0" w:color="000000"/>
            </w:tcBorders>
          </w:tcPr>
          <w:p w14:paraId="3FFFF393"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tcBorders>
              <w:left w:val="single" w:sz="4" w:space="0" w:color="000000"/>
              <w:right w:val="single" w:sz="4" w:space="0" w:color="000000"/>
            </w:tcBorders>
            <w:vAlign w:val="center"/>
          </w:tcPr>
          <w:p w14:paraId="593025B1"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46 in .........................</w:t>
            </w:r>
          </w:p>
        </w:tc>
        <w:tc>
          <w:tcPr>
            <w:tcW w:w="1440" w:type="dxa"/>
            <w:tcBorders>
              <w:left w:val="single" w:sz="4" w:space="0" w:color="000000"/>
              <w:right w:val="single" w:sz="4" w:space="0" w:color="000000"/>
            </w:tcBorders>
            <w:vAlign w:val="center"/>
          </w:tcPr>
          <w:p w14:paraId="2722E898"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5 ft. 7 in .............</w:t>
            </w:r>
          </w:p>
        </w:tc>
        <w:tc>
          <w:tcPr>
            <w:tcW w:w="1440" w:type="dxa"/>
            <w:tcBorders>
              <w:left w:val="single" w:sz="4" w:space="0" w:color="000000"/>
              <w:right w:val="single" w:sz="4" w:space="0" w:color="000000"/>
            </w:tcBorders>
            <w:vAlign w:val="center"/>
          </w:tcPr>
          <w:p w14:paraId="0141DB46"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5 ft. 0 in ............</w:t>
            </w:r>
          </w:p>
        </w:tc>
        <w:tc>
          <w:tcPr>
            <w:tcW w:w="1080" w:type="dxa"/>
            <w:tcBorders>
              <w:left w:val="single" w:sz="4" w:space="0" w:color="000000"/>
              <w:right w:val="single" w:sz="4" w:space="0" w:color="000000"/>
            </w:tcBorders>
            <w:vAlign w:val="center"/>
          </w:tcPr>
          <w:p w14:paraId="5685CDEA"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right w:val="single" w:sz="2" w:space="0" w:color="000000"/>
            </w:tcBorders>
            <w:vAlign w:val="center"/>
          </w:tcPr>
          <w:p w14:paraId="663980C5"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r w:rsidR="00F72E6E" w:rsidRPr="00F55744" w14:paraId="40E45676" w14:textId="77777777" w:rsidTr="00F72E6E">
        <w:trPr>
          <w:trHeight w:val="438"/>
        </w:trPr>
        <w:tc>
          <w:tcPr>
            <w:tcW w:w="3708" w:type="dxa"/>
            <w:tcBorders>
              <w:left w:val="single" w:sz="2" w:space="0" w:color="000000"/>
              <w:bottom w:val="single" w:sz="4" w:space="0" w:color="000000"/>
              <w:right w:val="single" w:sz="4" w:space="0" w:color="000000"/>
            </w:tcBorders>
          </w:tcPr>
          <w:p w14:paraId="7B659D42" w14:textId="77777777" w:rsidR="00F72E6E" w:rsidRPr="00F55744" w:rsidRDefault="00F72E6E" w:rsidP="00F72E6E">
            <w:pPr>
              <w:pStyle w:val="Default"/>
              <w:jc w:val="center"/>
              <w:rPr>
                <w:rFonts w:ascii="Arial Narrow" w:hAnsi="Arial Narrow" w:cs="Times New Roman"/>
                <w:color w:val="auto"/>
                <w:sz w:val="18"/>
                <w:szCs w:val="18"/>
              </w:rPr>
            </w:pPr>
          </w:p>
        </w:tc>
        <w:tc>
          <w:tcPr>
            <w:tcW w:w="1800" w:type="dxa"/>
            <w:tcBorders>
              <w:left w:val="single" w:sz="4" w:space="0" w:color="000000"/>
              <w:bottom w:val="single" w:sz="4" w:space="0" w:color="000000"/>
              <w:right w:val="single" w:sz="4" w:space="0" w:color="000000"/>
            </w:tcBorders>
          </w:tcPr>
          <w:p w14:paraId="044EEE62"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67 in .........................</w:t>
            </w:r>
          </w:p>
        </w:tc>
        <w:tc>
          <w:tcPr>
            <w:tcW w:w="1440" w:type="dxa"/>
            <w:tcBorders>
              <w:left w:val="single" w:sz="4" w:space="0" w:color="000000"/>
              <w:bottom w:val="single" w:sz="4" w:space="0" w:color="000000"/>
              <w:right w:val="single" w:sz="4" w:space="0" w:color="000000"/>
            </w:tcBorders>
          </w:tcPr>
          <w:p w14:paraId="631BCD63"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4 ft.5 in .............</w:t>
            </w:r>
          </w:p>
        </w:tc>
        <w:tc>
          <w:tcPr>
            <w:tcW w:w="1440" w:type="dxa"/>
            <w:tcBorders>
              <w:left w:val="single" w:sz="4" w:space="0" w:color="000000"/>
              <w:bottom w:val="single" w:sz="4" w:space="0" w:color="000000"/>
              <w:right w:val="single" w:sz="4" w:space="0" w:color="000000"/>
            </w:tcBorders>
          </w:tcPr>
          <w:p w14:paraId="3CA33A1D" w14:textId="77777777" w:rsidR="00F72E6E" w:rsidRPr="00F55744" w:rsidRDefault="00F72E6E" w:rsidP="00F72E6E">
            <w:pPr>
              <w:pStyle w:val="Default"/>
              <w:rPr>
                <w:rFonts w:ascii="Arial Narrow" w:hAnsi="Arial Narrow" w:cs="Times New Roman"/>
                <w:sz w:val="18"/>
                <w:szCs w:val="18"/>
              </w:rPr>
            </w:pPr>
            <w:r w:rsidRPr="00F55744">
              <w:rPr>
                <w:rFonts w:ascii="Arial Narrow" w:hAnsi="Arial Narrow" w:cs="Times New Roman"/>
                <w:sz w:val="18"/>
                <w:szCs w:val="18"/>
              </w:rPr>
              <w:t xml:space="preserve">N/A ……………. </w:t>
            </w:r>
          </w:p>
        </w:tc>
        <w:tc>
          <w:tcPr>
            <w:tcW w:w="1080" w:type="dxa"/>
            <w:tcBorders>
              <w:left w:val="single" w:sz="4" w:space="0" w:color="000000"/>
              <w:bottom w:val="single" w:sz="4" w:space="0" w:color="000000"/>
              <w:right w:val="single" w:sz="4" w:space="0" w:color="000000"/>
            </w:tcBorders>
          </w:tcPr>
          <w:p w14:paraId="5CF93AA2"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 ............</w:t>
            </w:r>
          </w:p>
        </w:tc>
        <w:tc>
          <w:tcPr>
            <w:tcW w:w="976" w:type="dxa"/>
            <w:tcBorders>
              <w:left w:val="single" w:sz="4" w:space="0" w:color="000000"/>
              <w:bottom w:val="single" w:sz="4" w:space="0" w:color="000000"/>
              <w:right w:val="single" w:sz="2" w:space="0" w:color="000000"/>
            </w:tcBorders>
          </w:tcPr>
          <w:p w14:paraId="604B395C" w14:textId="77777777" w:rsidR="00F72E6E" w:rsidRPr="00F55744" w:rsidRDefault="00F72E6E" w:rsidP="00F72E6E">
            <w:pPr>
              <w:pStyle w:val="Default"/>
              <w:jc w:val="center"/>
              <w:rPr>
                <w:rFonts w:ascii="Arial Narrow" w:hAnsi="Arial Narrow" w:cs="Times New Roman"/>
                <w:sz w:val="18"/>
                <w:szCs w:val="18"/>
              </w:rPr>
            </w:pPr>
            <w:r w:rsidRPr="00F55744">
              <w:rPr>
                <w:rFonts w:ascii="Arial Narrow" w:hAnsi="Arial Narrow" w:cs="Times New Roman"/>
                <w:sz w:val="18"/>
                <w:szCs w:val="18"/>
              </w:rPr>
              <w:t>N/A</w:t>
            </w:r>
          </w:p>
        </w:tc>
      </w:tr>
    </w:tbl>
    <w:p w14:paraId="12D5D71E" w14:textId="77777777" w:rsidR="00013A5B" w:rsidRPr="00F55744" w:rsidRDefault="00013A5B" w:rsidP="00163C82">
      <w:pPr>
        <w:framePr w:w="10260" w:h="5026" w:hRule="exact" w:hSpace="187" w:wrap="around" w:vAnchor="text" w:hAnchor="page" w:x="654" w:y="1" w:anchorLock="1"/>
        <w:widowControl w:val="0"/>
        <w:autoSpaceDE w:val="0"/>
        <w:autoSpaceDN w:val="0"/>
        <w:adjustRightInd w:val="0"/>
        <w:jc w:val="center"/>
        <w:rPr>
          <w:strike/>
          <w:sz w:val="22"/>
          <w:szCs w:val="22"/>
        </w:rPr>
      </w:pPr>
    </w:p>
    <w:p w14:paraId="30AA631B" w14:textId="77777777" w:rsidR="00D27AA6" w:rsidRPr="00F55744" w:rsidRDefault="00D27AA6" w:rsidP="00472EDE">
      <w:pPr>
        <w:tabs>
          <w:tab w:val="left" w:pos="720"/>
        </w:tabs>
        <w:rPr>
          <w:sz w:val="22"/>
          <w:szCs w:val="22"/>
        </w:rPr>
      </w:pPr>
    </w:p>
    <w:p w14:paraId="13A8C80C" w14:textId="77777777" w:rsidR="00B1330C" w:rsidRPr="00F55744" w:rsidRDefault="0073159F" w:rsidP="00472EDE">
      <w:pPr>
        <w:tabs>
          <w:tab w:val="left" w:pos="720"/>
        </w:tabs>
        <w:rPr>
          <w:rFonts w:ascii="Arial Narrow" w:hAnsi="Arial Narrow"/>
          <w:b/>
          <w:sz w:val="16"/>
          <w:szCs w:val="16"/>
        </w:rPr>
      </w:pPr>
      <w:r w:rsidRPr="00F55744">
        <w:rPr>
          <w:rFonts w:ascii="Arial Narrow" w:hAnsi="Arial Narrow"/>
          <w:b/>
          <w:sz w:val="16"/>
          <w:szCs w:val="16"/>
        </w:rPr>
        <w:t>Notes to Table 3:</w:t>
      </w:r>
    </w:p>
    <w:p w14:paraId="4D0F218A" w14:textId="77777777" w:rsidR="0073159F" w:rsidRPr="00F55744" w:rsidRDefault="0073159F" w:rsidP="0073159F">
      <w:pPr>
        <w:tabs>
          <w:tab w:val="left" w:pos="720"/>
        </w:tabs>
        <w:rPr>
          <w:sz w:val="16"/>
          <w:szCs w:val="16"/>
        </w:rPr>
      </w:pPr>
    </w:p>
    <w:p w14:paraId="58869947"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90 in. sidewall height. </w:t>
      </w:r>
    </w:p>
    <w:p w14:paraId="3EB31315"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4 in. inset for ground anchor head from edge of floor or wall. </w:t>
      </w:r>
    </w:p>
    <w:p w14:paraId="76EFE1BF"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Tables are based on main rail (I-beam) spacing per given column. </w:t>
      </w:r>
    </w:p>
    <w:p w14:paraId="6BB44369"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4 in. eave width for single-section homes and maximum 12 in. for multi-section homes. </w:t>
      </w:r>
    </w:p>
    <w:p w14:paraId="7D8B0A0D"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Table is based on maximum 20-degree roof pitch (4.3⁄12). </w:t>
      </w:r>
    </w:p>
    <w:p w14:paraId="5A0D9F1D"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All manufactured homes designed to be located in Wind Zone II</w:t>
      </w:r>
      <w:r w:rsidR="005E7E2F" w:rsidRPr="00F55744">
        <w:rPr>
          <w:rFonts w:ascii="Arial Narrow" w:hAnsi="Arial Narrow" w:cs="Times New Roman"/>
          <w:color w:val="auto"/>
          <w:sz w:val="16"/>
          <w:szCs w:val="16"/>
        </w:rPr>
        <w:t>I</w:t>
      </w:r>
      <w:r w:rsidRPr="00F55744">
        <w:rPr>
          <w:rFonts w:ascii="Arial Narrow" w:hAnsi="Arial Narrow" w:cs="Times New Roman"/>
          <w:color w:val="auto"/>
          <w:sz w:val="16"/>
          <w:szCs w:val="16"/>
        </w:rPr>
        <w:t xml:space="preserve"> must have a vertical tie installed at each diagonal tie location.</w:t>
      </w:r>
    </w:p>
    <w:p w14:paraId="579E0841"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Table is based upon the minimum height between the ground and the bottom of the floor joist being 1</w:t>
      </w:r>
      <w:r w:rsidR="00CB3066" w:rsidRPr="00F55744">
        <w:rPr>
          <w:rFonts w:ascii="Arial Narrow" w:hAnsi="Arial Narrow" w:cs="Times New Roman"/>
          <w:color w:val="auto"/>
          <w:sz w:val="16"/>
          <w:szCs w:val="16"/>
        </w:rPr>
        <w:t xml:space="preserve">8 inches. Interpolation may </w:t>
      </w:r>
      <w:r w:rsidRPr="00F55744">
        <w:rPr>
          <w:rFonts w:ascii="Arial Narrow" w:hAnsi="Arial Narrow" w:cs="Times New Roman"/>
          <w:color w:val="auto"/>
          <w:sz w:val="16"/>
          <w:szCs w:val="16"/>
        </w:rPr>
        <w:t xml:space="preserve">be required for other heights from ground to strap attachment. </w:t>
      </w:r>
    </w:p>
    <w:p w14:paraId="64AF94F4" w14:textId="77777777" w:rsidR="0073159F" w:rsidRPr="00F55744" w:rsidRDefault="0073159F" w:rsidP="00D5176F">
      <w:pPr>
        <w:pStyle w:val="Default"/>
        <w:numPr>
          <w:ilvl w:val="0"/>
          <w:numId w:val="34"/>
        </w:numPr>
        <w:ind w:left="360" w:hanging="360"/>
        <w:rPr>
          <w:rFonts w:ascii="Arial Narrow" w:hAnsi="Arial Narrow" w:cs="Times New Roman"/>
          <w:color w:val="auto"/>
          <w:sz w:val="16"/>
          <w:szCs w:val="16"/>
        </w:rPr>
      </w:pPr>
      <w:r w:rsidRPr="00F55744">
        <w:rPr>
          <w:rFonts w:ascii="Arial Narrow" w:hAnsi="Arial Narrow" w:cs="Times New Roman"/>
          <w:color w:val="auto"/>
          <w:sz w:val="16"/>
          <w:szCs w:val="16"/>
        </w:rPr>
        <w:t xml:space="preserve">Additional tie-downs may be required per the home manufacturer instructions. </w:t>
      </w:r>
    </w:p>
    <w:p w14:paraId="3EF251B2"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Ground anchors must be certified</w:t>
      </w:r>
      <w:r w:rsidR="005A05CB" w:rsidRPr="00F55744">
        <w:rPr>
          <w:rFonts w:ascii="Arial Narrow" w:hAnsi="Arial Narrow"/>
          <w:sz w:val="16"/>
          <w:szCs w:val="16"/>
        </w:rPr>
        <w:t xml:space="preserve"> </w:t>
      </w:r>
      <w:r w:rsidRPr="00F55744">
        <w:rPr>
          <w:rFonts w:ascii="Arial Narrow" w:hAnsi="Arial Narrow"/>
          <w:sz w:val="16"/>
          <w:szCs w:val="16"/>
        </w:rPr>
        <w:t>by a professional engineer</w:t>
      </w:r>
      <w:r w:rsidR="005A05CB" w:rsidRPr="00F55744">
        <w:rPr>
          <w:rFonts w:ascii="Arial Narrow" w:hAnsi="Arial Narrow"/>
          <w:sz w:val="16"/>
          <w:szCs w:val="16"/>
        </w:rPr>
        <w:t xml:space="preserve"> </w:t>
      </w:r>
      <w:r w:rsidR="006405F0" w:rsidRPr="00F55744">
        <w:rPr>
          <w:rFonts w:ascii="Arial Narrow" w:hAnsi="Arial Narrow"/>
          <w:sz w:val="16"/>
          <w:szCs w:val="16"/>
        </w:rPr>
        <w:t>or registered</w:t>
      </w:r>
      <w:r w:rsidRPr="00F55744">
        <w:rPr>
          <w:rFonts w:ascii="Arial Narrow" w:hAnsi="Arial Narrow"/>
          <w:sz w:val="16"/>
          <w:szCs w:val="16"/>
        </w:rPr>
        <w:t xml:space="preserve"> architect, or listed by a nationally recognized testing laboratory.</w:t>
      </w:r>
    </w:p>
    <w:p w14:paraId="7134F992"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Ground anchors must be installed to their full depth, and stabilizer plates, if required by the ground anchor listing or certification, must also be installed in accordance with the listing or certification and in accordance with the ground anchor and home manufacturer instructions.</w:t>
      </w:r>
    </w:p>
    <w:p w14:paraId="18574310"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Strapping and anchoring equipment must be certified by a registered professional engineer or registered architect, or</w:t>
      </w:r>
      <w:r w:rsidR="009E12F7" w:rsidRPr="00F55744">
        <w:rPr>
          <w:rFonts w:ascii="Arial Narrow" w:hAnsi="Arial Narrow"/>
          <w:sz w:val="16"/>
          <w:szCs w:val="16"/>
        </w:rPr>
        <w:t xml:space="preserve"> must be</w:t>
      </w:r>
      <w:r w:rsidRPr="00F55744">
        <w:rPr>
          <w:rFonts w:ascii="Arial Narrow" w:hAnsi="Arial Narrow"/>
          <w:sz w:val="16"/>
          <w:szCs w:val="16"/>
        </w:rPr>
        <w:t xml:space="preserve"> listed by a nationally recognized testing agency to resist these specified forces, in accordance with testing in ASTM D 3953-97, Standard Specification for Strapping, Flat Steel and Seals (incorporated by reference</w:t>
      </w:r>
      <w:r w:rsidR="00DF374E" w:rsidRPr="00F55744">
        <w:rPr>
          <w:rFonts w:ascii="Arial Narrow" w:hAnsi="Arial Narrow"/>
          <w:sz w:val="16"/>
          <w:szCs w:val="16"/>
        </w:rPr>
        <w:t>, see §3285.4</w:t>
      </w:r>
      <w:r w:rsidRPr="00F55744">
        <w:rPr>
          <w:rFonts w:ascii="Arial Narrow" w:hAnsi="Arial Narrow"/>
          <w:sz w:val="16"/>
          <w:szCs w:val="16"/>
        </w:rPr>
        <w:t>).</w:t>
      </w:r>
    </w:p>
    <w:p w14:paraId="66B47B60"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A reduced ground anchor or strap working load capacity will require reduced tie-down strap and anchor spacing.</w:t>
      </w:r>
    </w:p>
    <w:p w14:paraId="34EE056A"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Ground anchors must not be spaced closer than the minimum spacing permitted by the listing or certification.</w:t>
      </w:r>
    </w:p>
    <w:p w14:paraId="2A5290CC"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Table is based on a 3,150 lbs. working load capacity, and straps must be placed within 2 ft. of the ends of the home.</w:t>
      </w:r>
    </w:p>
    <w:p w14:paraId="3C899B0E"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Table is based on a minimum angle of 30 degrees</w:t>
      </w:r>
      <w:r w:rsidR="00DF374E" w:rsidRPr="00F55744">
        <w:rPr>
          <w:rFonts w:ascii="Arial Narrow" w:hAnsi="Arial Narrow"/>
          <w:sz w:val="16"/>
          <w:szCs w:val="16"/>
        </w:rPr>
        <w:t xml:space="preserve"> and a maximum of 60 degrees</w:t>
      </w:r>
      <w:r w:rsidRPr="00F55744">
        <w:rPr>
          <w:rFonts w:ascii="Arial Narrow" w:hAnsi="Arial Narrow"/>
          <w:sz w:val="16"/>
          <w:szCs w:val="16"/>
        </w:rPr>
        <w:t xml:space="preserve"> between the diagonal strap and the ground.</w:t>
      </w:r>
      <w:r w:rsidRPr="00F55744">
        <w:rPr>
          <w:rFonts w:ascii="Arial Narrow" w:hAnsi="Arial Narrow"/>
          <w:sz w:val="16"/>
          <w:szCs w:val="16"/>
        </w:rPr>
        <w:tab/>
      </w:r>
    </w:p>
    <w:p w14:paraId="060E43BA" w14:textId="77777777" w:rsidR="0073159F" w:rsidRPr="00F55744" w:rsidRDefault="0073159F" w:rsidP="00D5176F">
      <w:pPr>
        <w:numPr>
          <w:ilvl w:val="0"/>
          <w:numId w:val="34"/>
        </w:numPr>
        <w:ind w:left="360" w:hanging="360"/>
        <w:rPr>
          <w:rFonts w:ascii="Arial Narrow" w:hAnsi="Arial Narrow"/>
          <w:sz w:val="16"/>
          <w:szCs w:val="16"/>
        </w:rPr>
      </w:pPr>
      <w:r w:rsidRPr="00F55744">
        <w:rPr>
          <w:rFonts w:ascii="Arial Narrow" w:hAnsi="Arial Narrow"/>
          <w:sz w:val="16"/>
          <w:szCs w:val="16"/>
        </w:rPr>
        <w:t>Table does not consider flood or seismic loads and is not intended for use in flood or seismic hazard areas.</w:t>
      </w:r>
      <w:r w:rsidR="002877E2">
        <w:rPr>
          <w:rFonts w:ascii="Arial Narrow" w:hAnsi="Arial Narrow"/>
          <w:sz w:val="16"/>
          <w:szCs w:val="16"/>
        </w:rPr>
        <w:t xml:space="preserve"> </w:t>
      </w:r>
      <w:r w:rsidRPr="00F55744">
        <w:rPr>
          <w:rFonts w:ascii="Arial Narrow" w:hAnsi="Arial Narrow"/>
          <w:sz w:val="16"/>
          <w:szCs w:val="16"/>
        </w:rPr>
        <w:t>In those areas, the anchorage system is to be designed by a professional engineer or architect.</w:t>
      </w:r>
    </w:p>
    <w:p w14:paraId="6C48EFAA" w14:textId="77777777" w:rsidR="00163C82" w:rsidRPr="00F55744" w:rsidRDefault="00163C82" w:rsidP="00163C82">
      <w:pPr>
        <w:rPr>
          <w:sz w:val="22"/>
          <w:szCs w:val="22"/>
        </w:rPr>
      </w:pPr>
    </w:p>
    <w:p w14:paraId="451F3655" w14:textId="77777777" w:rsidR="00163C82" w:rsidRPr="00F55744" w:rsidRDefault="00163C82" w:rsidP="00163C82">
      <w:pPr>
        <w:rPr>
          <w:sz w:val="22"/>
          <w:szCs w:val="22"/>
        </w:rPr>
      </w:pPr>
    </w:p>
    <w:p w14:paraId="5974322B" w14:textId="77777777" w:rsidR="00472EDE" w:rsidRPr="00F55744" w:rsidRDefault="008E6871" w:rsidP="00472EDE">
      <w:pPr>
        <w:tabs>
          <w:tab w:val="left" w:pos="720"/>
        </w:tabs>
        <w:rPr>
          <w:b/>
          <w:sz w:val="22"/>
          <w:szCs w:val="22"/>
        </w:rPr>
      </w:pPr>
      <w:r w:rsidRPr="00F55744">
        <w:rPr>
          <w:b/>
          <w:sz w:val="22"/>
          <w:szCs w:val="22"/>
        </w:rPr>
        <w:t>II</w:t>
      </w:r>
      <w:r w:rsidR="00472EDE" w:rsidRPr="00F55744">
        <w:rPr>
          <w:b/>
          <w:sz w:val="22"/>
          <w:szCs w:val="22"/>
        </w:rPr>
        <w:t>I.</w:t>
      </w:r>
      <w:r w:rsidR="00472EDE" w:rsidRPr="00F55744">
        <w:rPr>
          <w:b/>
          <w:sz w:val="22"/>
          <w:szCs w:val="22"/>
        </w:rPr>
        <w:tab/>
        <w:t>Sidewall, Over-the-roof, Mate-line, and Shear Wall Straps</w:t>
      </w:r>
    </w:p>
    <w:p w14:paraId="59B58CE9" w14:textId="77777777" w:rsidR="00472EDE" w:rsidRPr="00F55744" w:rsidRDefault="00472EDE" w:rsidP="00472EDE">
      <w:pPr>
        <w:tabs>
          <w:tab w:val="left" w:pos="720"/>
        </w:tabs>
        <w:rPr>
          <w:sz w:val="22"/>
          <w:szCs w:val="22"/>
        </w:rPr>
      </w:pPr>
    </w:p>
    <w:p w14:paraId="24EBB910" w14:textId="77777777" w:rsidR="00472EDE" w:rsidRPr="00F55744" w:rsidRDefault="00472EDE" w:rsidP="00472EDE">
      <w:pPr>
        <w:tabs>
          <w:tab w:val="left" w:pos="720"/>
        </w:tabs>
        <w:ind w:left="720"/>
        <w:rPr>
          <w:sz w:val="22"/>
          <w:szCs w:val="22"/>
        </w:rPr>
      </w:pPr>
      <w:r w:rsidRPr="00F55744">
        <w:rPr>
          <w:sz w:val="22"/>
          <w:szCs w:val="22"/>
        </w:rPr>
        <w:t>If sidewall, over-the-roof, mate-line, or shear wall straps are installed on the home, they must be connected to an anchoring assembly.</w:t>
      </w:r>
    </w:p>
    <w:p w14:paraId="02275C4E" w14:textId="77777777" w:rsidR="00472EDE" w:rsidRPr="00F55744" w:rsidRDefault="00472EDE" w:rsidP="00472EDE">
      <w:pPr>
        <w:tabs>
          <w:tab w:val="left" w:pos="720"/>
        </w:tabs>
        <w:ind w:left="720"/>
        <w:rPr>
          <w:sz w:val="22"/>
          <w:szCs w:val="22"/>
        </w:rPr>
      </w:pPr>
    </w:p>
    <w:p w14:paraId="3B0CC65F" w14:textId="77777777" w:rsidR="00BC716C" w:rsidRPr="00F55744" w:rsidRDefault="004550EA" w:rsidP="00472EDE">
      <w:pPr>
        <w:tabs>
          <w:tab w:val="left" w:pos="720"/>
        </w:tabs>
        <w:ind w:left="720" w:hanging="720"/>
        <w:rPr>
          <w:b/>
          <w:sz w:val="22"/>
          <w:szCs w:val="22"/>
        </w:rPr>
      </w:pPr>
      <w:r>
        <w:rPr>
          <w:b/>
          <w:sz w:val="22"/>
          <w:szCs w:val="22"/>
        </w:rPr>
        <w:br w:type="page"/>
      </w:r>
    </w:p>
    <w:p w14:paraId="74230087" w14:textId="77777777" w:rsidR="00472EDE" w:rsidRPr="00F55744" w:rsidRDefault="00472EDE" w:rsidP="00472EDE">
      <w:pPr>
        <w:tabs>
          <w:tab w:val="left" w:pos="720"/>
        </w:tabs>
        <w:ind w:left="720" w:hanging="720"/>
        <w:rPr>
          <w:b/>
          <w:sz w:val="22"/>
          <w:szCs w:val="22"/>
        </w:rPr>
      </w:pPr>
      <w:r w:rsidRPr="00F55744">
        <w:rPr>
          <w:b/>
          <w:sz w:val="22"/>
          <w:szCs w:val="22"/>
        </w:rPr>
        <w:lastRenderedPageBreak/>
        <w:t>IV.</w:t>
      </w:r>
      <w:r w:rsidRPr="00F55744">
        <w:rPr>
          <w:b/>
          <w:sz w:val="22"/>
          <w:szCs w:val="22"/>
        </w:rPr>
        <w:tab/>
        <w:t>Severe Climatic Conditions</w:t>
      </w:r>
    </w:p>
    <w:p w14:paraId="7DD83FF6" w14:textId="77777777" w:rsidR="00472EDE" w:rsidRPr="00F55744" w:rsidRDefault="00472EDE" w:rsidP="00472EDE">
      <w:pPr>
        <w:tabs>
          <w:tab w:val="left" w:pos="720"/>
        </w:tabs>
        <w:ind w:left="720" w:hanging="720"/>
        <w:rPr>
          <w:sz w:val="22"/>
          <w:szCs w:val="22"/>
        </w:rPr>
      </w:pPr>
    </w:p>
    <w:p w14:paraId="6C1AC98F" w14:textId="77777777" w:rsidR="00472EDE" w:rsidRPr="00F55744" w:rsidRDefault="000371BE" w:rsidP="00867A27">
      <w:pPr>
        <w:tabs>
          <w:tab w:val="left" w:pos="720"/>
        </w:tabs>
        <w:ind w:left="720" w:right="-324" w:hanging="720"/>
        <w:rPr>
          <w:sz w:val="22"/>
          <w:szCs w:val="22"/>
        </w:rPr>
      </w:pPr>
      <w:r w:rsidRPr="00F55744">
        <w:rPr>
          <w:sz w:val="22"/>
          <w:szCs w:val="22"/>
        </w:rPr>
        <w:tab/>
        <w:t>In frost-susceptible soil locations, ground anchor augers must be installed below the frost line,</w:t>
      </w:r>
      <w:r w:rsidR="00057BEF" w:rsidRPr="00F55744">
        <w:rPr>
          <w:sz w:val="22"/>
          <w:szCs w:val="22"/>
        </w:rPr>
        <w:t xml:space="preserve"> unless the foundation system is frost-protected to prevent the effects of frost heave, in </w:t>
      </w:r>
      <w:r w:rsidRPr="00F55744">
        <w:rPr>
          <w:sz w:val="22"/>
          <w:szCs w:val="22"/>
        </w:rPr>
        <w:t>accordance with acceptable engineering practice</w:t>
      </w:r>
      <w:r w:rsidR="00057BEF" w:rsidRPr="00F55744">
        <w:rPr>
          <w:sz w:val="22"/>
          <w:szCs w:val="22"/>
        </w:rPr>
        <w:t xml:space="preserve">, part 3280.306, and </w:t>
      </w:r>
      <w:r w:rsidR="00502864" w:rsidRPr="00F55744">
        <w:rPr>
          <w:sz w:val="22"/>
          <w:szCs w:val="22"/>
        </w:rPr>
        <w:t>Subchapter</w:t>
      </w:r>
      <w:r w:rsidR="00553823" w:rsidRPr="00F55744">
        <w:rPr>
          <w:sz w:val="22"/>
          <w:szCs w:val="22"/>
        </w:rPr>
        <w:t xml:space="preserve"> D, Section XII</w:t>
      </w:r>
      <w:r w:rsidR="00057BEF" w:rsidRPr="00F55744">
        <w:rPr>
          <w:sz w:val="22"/>
          <w:szCs w:val="22"/>
        </w:rPr>
        <w:t>.</w:t>
      </w:r>
    </w:p>
    <w:p w14:paraId="5AB36344" w14:textId="77777777" w:rsidR="000371BE" w:rsidRPr="00F55744" w:rsidRDefault="000371BE" w:rsidP="00472EDE">
      <w:pPr>
        <w:tabs>
          <w:tab w:val="left" w:pos="720"/>
        </w:tabs>
        <w:ind w:left="720" w:hanging="720"/>
        <w:rPr>
          <w:sz w:val="22"/>
          <w:szCs w:val="22"/>
        </w:rPr>
      </w:pPr>
    </w:p>
    <w:p w14:paraId="2EF40C55" w14:textId="77777777" w:rsidR="000371BE" w:rsidRPr="00F55744" w:rsidRDefault="000371BE" w:rsidP="00472EDE">
      <w:pPr>
        <w:tabs>
          <w:tab w:val="left" w:pos="720"/>
        </w:tabs>
        <w:ind w:left="720" w:hanging="720"/>
        <w:rPr>
          <w:b/>
          <w:sz w:val="22"/>
          <w:szCs w:val="22"/>
        </w:rPr>
      </w:pPr>
      <w:r w:rsidRPr="00F55744">
        <w:rPr>
          <w:b/>
          <w:sz w:val="22"/>
          <w:szCs w:val="22"/>
        </w:rPr>
        <w:t>V.</w:t>
      </w:r>
      <w:r w:rsidRPr="00F55744">
        <w:rPr>
          <w:b/>
          <w:sz w:val="22"/>
          <w:szCs w:val="22"/>
        </w:rPr>
        <w:tab/>
        <w:t>Severe Wind Zones</w:t>
      </w:r>
    </w:p>
    <w:p w14:paraId="6389F08B" w14:textId="77777777" w:rsidR="000371BE" w:rsidRPr="00F55744" w:rsidRDefault="000371BE" w:rsidP="00472EDE">
      <w:pPr>
        <w:tabs>
          <w:tab w:val="left" w:pos="720"/>
        </w:tabs>
        <w:ind w:left="720" w:hanging="720"/>
        <w:rPr>
          <w:sz w:val="22"/>
          <w:szCs w:val="22"/>
        </w:rPr>
      </w:pPr>
    </w:p>
    <w:p w14:paraId="3DDDF244" w14:textId="77777777" w:rsidR="000371BE" w:rsidRPr="00F55744" w:rsidRDefault="000371BE" w:rsidP="00472EDE">
      <w:pPr>
        <w:tabs>
          <w:tab w:val="left" w:pos="720"/>
        </w:tabs>
        <w:ind w:left="720" w:hanging="720"/>
        <w:rPr>
          <w:sz w:val="22"/>
          <w:szCs w:val="22"/>
        </w:rPr>
      </w:pPr>
      <w:r w:rsidRPr="00F55744">
        <w:rPr>
          <w:sz w:val="22"/>
          <w:szCs w:val="22"/>
        </w:rPr>
        <w:tab/>
        <w:t>When any part of a home is installed within 1,500 feet of a coastline in Wind Zones II or III, the manufactured home must be designed for the increased requirements as specified on the home’s data plate (refer to part 3280.5(f)) in accordance with ac</w:t>
      </w:r>
      <w:r w:rsidR="00CB3066" w:rsidRPr="00F55744">
        <w:rPr>
          <w:sz w:val="22"/>
          <w:szCs w:val="22"/>
        </w:rPr>
        <w:t>ceptable engineering practice.</w:t>
      </w:r>
      <w:r w:rsidR="002877E2">
        <w:rPr>
          <w:sz w:val="22"/>
          <w:szCs w:val="22"/>
        </w:rPr>
        <w:t xml:space="preserve"> </w:t>
      </w:r>
      <w:r w:rsidRPr="00F55744">
        <w:rPr>
          <w:sz w:val="22"/>
          <w:szCs w:val="22"/>
        </w:rPr>
        <w:t>Where site or other conditions prohibit the use of the manufacturer</w:t>
      </w:r>
      <w:r w:rsidR="00057BEF" w:rsidRPr="00F55744">
        <w:rPr>
          <w:sz w:val="22"/>
          <w:szCs w:val="22"/>
        </w:rPr>
        <w:t>’s</w:t>
      </w:r>
      <w:r w:rsidRPr="00F55744">
        <w:rPr>
          <w:sz w:val="22"/>
          <w:szCs w:val="22"/>
        </w:rPr>
        <w:t xml:space="preserve"> instructions, a registered professional engineer or registered architect in accordance with acceptable engineering practice</w:t>
      </w:r>
      <w:r w:rsidR="00057BEF" w:rsidRPr="00F55744">
        <w:rPr>
          <w:sz w:val="22"/>
          <w:szCs w:val="22"/>
        </w:rPr>
        <w:t>,</w:t>
      </w:r>
      <w:r w:rsidRPr="00F55744">
        <w:rPr>
          <w:sz w:val="22"/>
          <w:szCs w:val="22"/>
        </w:rPr>
        <w:t xml:space="preserve"> must design anchorage for the special wind conditions.</w:t>
      </w:r>
    </w:p>
    <w:p w14:paraId="06A3F884" w14:textId="77777777" w:rsidR="00B6300D" w:rsidRPr="00F55744" w:rsidRDefault="00B6300D" w:rsidP="00472EDE">
      <w:pPr>
        <w:tabs>
          <w:tab w:val="left" w:pos="720"/>
        </w:tabs>
        <w:ind w:left="720" w:hanging="720"/>
        <w:rPr>
          <w:sz w:val="22"/>
          <w:szCs w:val="22"/>
        </w:rPr>
      </w:pPr>
    </w:p>
    <w:p w14:paraId="5B81A350" w14:textId="77777777" w:rsidR="000371BE" w:rsidRPr="00F55744" w:rsidRDefault="000371BE" w:rsidP="00472EDE">
      <w:pPr>
        <w:tabs>
          <w:tab w:val="left" w:pos="720"/>
        </w:tabs>
        <w:ind w:left="720" w:hanging="720"/>
        <w:rPr>
          <w:b/>
          <w:sz w:val="22"/>
          <w:szCs w:val="22"/>
        </w:rPr>
      </w:pPr>
      <w:r w:rsidRPr="00F55744">
        <w:rPr>
          <w:b/>
          <w:sz w:val="22"/>
          <w:szCs w:val="22"/>
        </w:rPr>
        <w:t>VI.</w:t>
      </w:r>
      <w:r w:rsidRPr="00F55744">
        <w:rPr>
          <w:b/>
          <w:sz w:val="22"/>
          <w:szCs w:val="22"/>
        </w:rPr>
        <w:tab/>
        <w:t>Flood Hazard Areas</w:t>
      </w:r>
    </w:p>
    <w:p w14:paraId="17631938" w14:textId="77777777" w:rsidR="000371BE" w:rsidRPr="00F55744" w:rsidRDefault="000371BE" w:rsidP="00472EDE">
      <w:pPr>
        <w:tabs>
          <w:tab w:val="left" w:pos="720"/>
        </w:tabs>
        <w:ind w:left="720" w:hanging="720"/>
        <w:rPr>
          <w:sz w:val="22"/>
          <w:szCs w:val="22"/>
        </w:rPr>
      </w:pPr>
    </w:p>
    <w:p w14:paraId="4FCB3510" w14:textId="77777777" w:rsidR="000371BE" w:rsidRPr="00F55744" w:rsidRDefault="000371BE" w:rsidP="00472EDE">
      <w:pPr>
        <w:tabs>
          <w:tab w:val="left" w:pos="720"/>
        </w:tabs>
        <w:ind w:left="720" w:hanging="720"/>
        <w:rPr>
          <w:sz w:val="22"/>
          <w:szCs w:val="22"/>
        </w:rPr>
      </w:pPr>
      <w:r w:rsidRPr="00F55744">
        <w:rPr>
          <w:sz w:val="22"/>
          <w:szCs w:val="22"/>
        </w:rPr>
        <w:tab/>
      </w:r>
      <w:r w:rsidR="00603E9A" w:rsidRPr="00F55744">
        <w:rPr>
          <w:sz w:val="22"/>
          <w:szCs w:val="22"/>
        </w:rPr>
        <w:t xml:space="preserve">Refer to </w:t>
      </w:r>
      <w:r w:rsidR="00502864" w:rsidRPr="00F55744">
        <w:rPr>
          <w:sz w:val="22"/>
          <w:szCs w:val="22"/>
        </w:rPr>
        <w:t>Subchapter</w:t>
      </w:r>
      <w:r w:rsidR="00553823" w:rsidRPr="00F55744">
        <w:rPr>
          <w:sz w:val="22"/>
          <w:szCs w:val="22"/>
        </w:rPr>
        <w:t xml:space="preserve"> D, Section II</w:t>
      </w:r>
      <w:r w:rsidR="00603E9A" w:rsidRPr="00F55744">
        <w:rPr>
          <w:sz w:val="22"/>
          <w:szCs w:val="22"/>
        </w:rPr>
        <w:t xml:space="preserve"> for anchoring requirements in flood hazard areas.</w:t>
      </w:r>
    </w:p>
    <w:p w14:paraId="41BF77BC" w14:textId="77777777" w:rsidR="0014368E" w:rsidRPr="00F55744" w:rsidRDefault="0014368E" w:rsidP="00472EDE">
      <w:pPr>
        <w:tabs>
          <w:tab w:val="left" w:pos="720"/>
        </w:tabs>
        <w:ind w:left="720" w:hanging="720"/>
        <w:rPr>
          <w:sz w:val="22"/>
          <w:szCs w:val="22"/>
        </w:rPr>
      </w:pPr>
    </w:p>
    <w:p w14:paraId="696147BA" w14:textId="77777777" w:rsidR="0036421D" w:rsidRPr="00F55744" w:rsidRDefault="0036421D" w:rsidP="00472EDE">
      <w:pPr>
        <w:tabs>
          <w:tab w:val="left" w:pos="720"/>
        </w:tabs>
        <w:ind w:left="720" w:hanging="720"/>
        <w:rPr>
          <w:sz w:val="22"/>
          <w:szCs w:val="22"/>
        </w:rPr>
      </w:pPr>
    </w:p>
    <w:p w14:paraId="5409A201" w14:textId="77777777" w:rsidR="002F4CAA" w:rsidRPr="00F55744" w:rsidRDefault="00502864" w:rsidP="00472EDE">
      <w:pPr>
        <w:tabs>
          <w:tab w:val="left" w:pos="720"/>
        </w:tabs>
        <w:ind w:left="720" w:hanging="720"/>
        <w:rPr>
          <w:sz w:val="22"/>
          <w:szCs w:val="22"/>
        </w:rPr>
      </w:pPr>
      <w:r w:rsidRPr="00F55744">
        <w:rPr>
          <w:b/>
          <w:sz w:val="22"/>
          <w:szCs w:val="22"/>
        </w:rPr>
        <w:t>SUBCHAPTER</w:t>
      </w:r>
      <w:r w:rsidR="00B304B3" w:rsidRPr="00F55744">
        <w:rPr>
          <w:b/>
          <w:sz w:val="22"/>
          <w:szCs w:val="22"/>
        </w:rPr>
        <w:t xml:space="preserve"> F – OPTIONAL FEATURES</w:t>
      </w:r>
    </w:p>
    <w:p w14:paraId="1098EEBC" w14:textId="77777777" w:rsidR="002F4CAA" w:rsidRPr="00F55744" w:rsidRDefault="002F4CAA" w:rsidP="00472EDE">
      <w:pPr>
        <w:tabs>
          <w:tab w:val="left" w:pos="720"/>
        </w:tabs>
        <w:ind w:left="720" w:hanging="720"/>
        <w:rPr>
          <w:sz w:val="22"/>
          <w:szCs w:val="22"/>
        </w:rPr>
      </w:pPr>
    </w:p>
    <w:p w14:paraId="560B6B20" w14:textId="77777777" w:rsidR="002F4CAA" w:rsidRPr="00F55744" w:rsidRDefault="002F4CAA" w:rsidP="00472EDE">
      <w:pPr>
        <w:tabs>
          <w:tab w:val="left" w:pos="720"/>
        </w:tabs>
        <w:ind w:left="720" w:hanging="720"/>
        <w:rPr>
          <w:b/>
          <w:sz w:val="22"/>
          <w:szCs w:val="22"/>
        </w:rPr>
      </w:pPr>
      <w:r w:rsidRPr="00F55744">
        <w:rPr>
          <w:b/>
          <w:sz w:val="22"/>
          <w:szCs w:val="22"/>
        </w:rPr>
        <w:t>I.</w:t>
      </w:r>
      <w:r w:rsidRPr="00F55744">
        <w:rPr>
          <w:b/>
          <w:sz w:val="22"/>
          <w:szCs w:val="22"/>
        </w:rPr>
        <w:tab/>
        <w:t>Home Installation Manual Supplements</w:t>
      </w:r>
    </w:p>
    <w:p w14:paraId="0F1999BF" w14:textId="77777777" w:rsidR="002F4CAA" w:rsidRPr="00F55744" w:rsidRDefault="002F4CAA" w:rsidP="00472EDE">
      <w:pPr>
        <w:tabs>
          <w:tab w:val="left" w:pos="720"/>
        </w:tabs>
        <w:ind w:left="720" w:hanging="720"/>
        <w:rPr>
          <w:sz w:val="22"/>
          <w:szCs w:val="22"/>
        </w:rPr>
      </w:pPr>
    </w:p>
    <w:p w14:paraId="642BF62C" w14:textId="77777777" w:rsidR="002F4CAA" w:rsidRPr="00F55744" w:rsidRDefault="002F4CAA" w:rsidP="00472EDE">
      <w:pPr>
        <w:tabs>
          <w:tab w:val="left" w:pos="720"/>
        </w:tabs>
        <w:ind w:left="720" w:hanging="720"/>
        <w:rPr>
          <w:sz w:val="22"/>
          <w:szCs w:val="22"/>
        </w:rPr>
      </w:pPr>
      <w:r w:rsidRPr="00F55744">
        <w:rPr>
          <w:sz w:val="22"/>
          <w:szCs w:val="22"/>
        </w:rPr>
        <w:tab/>
        <w:t xml:space="preserve">Supplemental instructions for optional equipment or features must be approved by the DAPIA as not taking the home out of conformance with the requirements of this </w:t>
      </w:r>
      <w:r w:rsidR="00502864" w:rsidRPr="00F55744">
        <w:rPr>
          <w:sz w:val="22"/>
          <w:szCs w:val="22"/>
        </w:rPr>
        <w:t>subchapter</w:t>
      </w:r>
      <w:r w:rsidRPr="00F55744">
        <w:rPr>
          <w:sz w:val="22"/>
          <w:szCs w:val="22"/>
        </w:rPr>
        <w:t xml:space="preserve"> or part 3280</w:t>
      </w:r>
      <w:r w:rsidR="00DC73FC" w:rsidRPr="00F55744">
        <w:rPr>
          <w:sz w:val="22"/>
          <w:szCs w:val="22"/>
        </w:rPr>
        <w:t>,</w:t>
      </w:r>
      <w:r w:rsidRPr="00F55744">
        <w:rPr>
          <w:sz w:val="22"/>
          <w:szCs w:val="22"/>
        </w:rPr>
        <w:t xml:space="preserve"> and included with the manufacturer installation instructions.</w:t>
      </w:r>
    </w:p>
    <w:p w14:paraId="058FE242" w14:textId="77777777" w:rsidR="002F4CAA" w:rsidRPr="00F55744" w:rsidRDefault="002F4CAA" w:rsidP="00472EDE">
      <w:pPr>
        <w:tabs>
          <w:tab w:val="left" w:pos="720"/>
        </w:tabs>
        <w:ind w:left="720" w:hanging="720"/>
        <w:rPr>
          <w:sz w:val="22"/>
          <w:szCs w:val="22"/>
        </w:rPr>
      </w:pPr>
    </w:p>
    <w:p w14:paraId="7BE7C382" w14:textId="77777777" w:rsidR="002F4CAA" w:rsidRPr="00F55744" w:rsidRDefault="002F4CAA" w:rsidP="00472EDE">
      <w:pPr>
        <w:tabs>
          <w:tab w:val="left" w:pos="720"/>
        </w:tabs>
        <w:ind w:left="720" w:hanging="720"/>
        <w:rPr>
          <w:b/>
          <w:sz w:val="22"/>
          <w:szCs w:val="22"/>
        </w:rPr>
      </w:pPr>
      <w:r w:rsidRPr="00F55744">
        <w:rPr>
          <w:b/>
          <w:sz w:val="22"/>
          <w:szCs w:val="22"/>
        </w:rPr>
        <w:t>II.</w:t>
      </w:r>
      <w:r w:rsidRPr="00F55744">
        <w:rPr>
          <w:b/>
          <w:sz w:val="22"/>
          <w:szCs w:val="22"/>
        </w:rPr>
        <w:tab/>
        <w:t>Expanding Rooms</w:t>
      </w:r>
    </w:p>
    <w:p w14:paraId="054441A6" w14:textId="77777777" w:rsidR="002F4CAA" w:rsidRPr="00F55744" w:rsidRDefault="002F4CAA" w:rsidP="00472EDE">
      <w:pPr>
        <w:tabs>
          <w:tab w:val="left" w:pos="720"/>
        </w:tabs>
        <w:ind w:left="720" w:hanging="720"/>
        <w:rPr>
          <w:sz w:val="22"/>
          <w:szCs w:val="22"/>
        </w:rPr>
      </w:pPr>
    </w:p>
    <w:p w14:paraId="269734AE" w14:textId="77777777" w:rsidR="002F4CAA" w:rsidRPr="00F55744" w:rsidRDefault="002F4CAA" w:rsidP="00472EDE">
      <w:pPr>
        <w:tabs>
          <w:tab w:val="left" w:pos="720"/>
        </w:tabs>
        <w:ind w:left="720" w:hanging="720"/>
        <w:rPr>
          <w:sz w:val="22"/>
          <w:szCs w:val="22"/>
        </w:rPr>
      </w:pPr>
      <w:r w:rsidRPr="00F55744">
        <w:rPr>
          <w:sz w:val="22"/>
          <w:szCs w:val="22"/>
        </w:rPr>
        <w:tab/>
        <w:t xml:space="preserve">The support and anchoring systems for expanding rooms must be installed in accordance with designs </w:t>
      </w:r>
      <w:r w:rsidR="00DC73FC" w:rsidRPr="00F55744">
        <w:rPr>
          <w:sz w:val="22"/>
          <w:szCs w:val="22"/>
        </w:rPr>
        <w:t>provided by the home manufacturer or prepared</w:t>
      </w:r>
      <w:r w:rsidRPr="00F55744">
        <w:rPr>
          <w:sz w:val="22"/>
          <w:szCs w:val="22"/>
        </w:rPr>
        <w:t xml:space="preserve"> by a registered professional engineer or registered architect</w:t>
      </w:r>
      <w:r w:rsidR="00DC73FC" w:rsidRPr="00F55744">
        <w:rPr>
          <w:sz w:val="22"/>
          <w:szCs w:val="22"/>
        </w:rPr>
        <w:t>,</w:t>
      </w:r>
      <w:r w:rsidRPr="00F55744">
        <w:rPr>
          <w:sz w:val="22"/>
          <w:szCs w:val="22"/>
        </w:rPr>
        <w:t xml:space="preserve"> in accordance with acceptable engineering practice.</w:t>
      </w:r>
    </w:p>
    <w:p w14:paraId="11CCB39B" w14:textId="77777777" w:rsidR="002F4CAA" w:rsidRPr="00F55744" w:rsidRDefault="002F4CAA" w:rsidP="00472EDE">
      <w:pPr>
        <w:tabs>
          <w:tab w:val="left" w:pos="720"/>
        </w:tabs>
        <w:ind w:left="720" w:hanging="720"/>
        <w:rPr>
          <w:sz w:val="22"/>
          <w:szCs w:val="22"/>
        </w:rPr>
      </w:pPr>
    </w:p>
    <w:p w14:paraId="75130437" w14:textId="77777777" w:rsidR="002F4CAA" w:rsidRPr="00F55744" w:rsidRDefault="002F4CAA" w:rsidP="009245EB">
      <w:pPr>
        <w:keepNext/>
        <w:keepLines/>
        <w:tabs>
          <w:tab w:val="left" w:pos="720"/>
        </w:tabs>
        <w:ind w:left="720" w:hanging="720"/>
        <w:rPr>
          <w:b/>
          <w:sz w:val="22"/>
          <w:szCs w:val="22"/>
        </w:rPr>
      </w:pPr>
      <w:r w:rsidRPr="00F55744">
        <w:rPr>
          <w:b/>
          <w:sz w:val="22"/>
          <w:szCs w:val="22"/>
        </w:rPr>
        <w:t>III.</w:t>
      </w:r>
      <w:r w:rsidRPr="00F55744">
        <w:rPr>
          <w:b/>
          <w:sz w:val="22"/>
          <w:szCs w:val="22"/>
        </w:rPr>
        <w:tab/>
        <w:t>Optional Appliances</w:t>
      </w:r>
    </w:p>
    <w:p w14:paraId="7595BA0C" w14:textId="77777777" w:rsidR="00364589" w:rsidRPr="00F55744" w:rsidRDefault="00364589" w:rsidP="009245EB">
      <w:pPr>
        <w:keepNext/>
        <w:keepLines/>
        <w:tabs>
          <w:tab w:val="left" w:pos="720"/>
        </w:tabs>
        <w:ind w:left="720" w:hanging="720"/>
        <w:rPr>
          <w:sz w:val="22"/>
          <w:szCs w:val="22"/>
        </w:rPr>
      </w:pPr>
    </w:p>
    <w:p w14:paraId="0C0F592C" w14:textId="77777777" w:rsidR="00364589" w:rsidRPr="00F55744" w:rsidRDefault="00364589" w:rsidP="009245EB">
      <w:pPr>
        <w:keepNext/>
        <w:keepLines/>
        <w:tabs>
          <w:tab w:val="left" w:pos="720"/>
        </w:tabs>
        <w:ind w:left="720" w:hanging="720"/>
        <w:rPr>
          <w:sz w:val="22"/>
          <w:szCs w:val="22"/>
        </w:rPr>
      </w:pPr>
      <w:r w:rsidRPr="00F55744">
        <w:rPr>
          <w:sz w:val="22"/>
          <w:szCs w:val="22"/>
        </w:rPr>
        <w:tab/>
        <w:t>A.</w:t>
      </w:r>
      <w:r w:rsidRPr="00F55744">
        <w:rPr>
          <w:sz w:val="22"/>
          <w:szCs w:val="22"/>
        </w:rPr>
        <w:tab/>
      </w:r>
      <w:r w:rsidRPr="00F55744">
        <w:rPr>
          <w:b/>
          <w:sz w:val="22"/>
          <w:szCs w:val="22"/>
        </w:rPr>
        <w:t>Comfort cooling systems</w:t>
      </w:r>
    </w:p>
    <w:p w14:paraId="43DC955F" w14:textId="77777777" w:rsidR="00364589" w:rsidRPr="00F55744" w:rsidRDefault="00364589" w:rsidP="009245EB">
      <w:pPr>
        <w:keepNext/>
        <w:keepLines/>
        <w:tabs>
          <w:tab w:val="left" w:pos="720"/>
        </w:tabs>
        <w:ind w:left="720" w:hanging="720"/>
        <w:rPr>
          <w:sz w:val="22"/>
          <w:szCs w:val="22"/>
        </w:rPr>
      </w:pPr>
    </w:p>
    <w:p w14:paraId="005B33AF" w14:textId="77777777" w:rsidR="00364589" w:rsidRPr="00F55744" w:rsidRDefault="00364589" w:rsidP="009245EB">
      <w:pPr>
        <w:keepNext/>
        <w:keepLines/>
        <w:tabs>
          <w:tab w:val="left" w:pos="720"/>
        </w:tabs>
        <w:ind w:left="1440" w:hanging="720"/>
        <w:rPr>
          <w:sz w:val="22"/>
          <w:szCs w:val="22"/>
        </w:rPr>
      </w:pPr>
      <w:r w:rsidRPr="00F55744">
        <w:rPr>
          <w:sz w:val="22"/>
          <w:szCs w:val="22"/>
        </w:rPr>
        <w:tab/>
        <w:t xml:space="preserve">When not provided and installed by the home manufacturer, </w:t>
      </w:r>
      <w:r w:rsidR="006D7878" w:rsidRPr="00F55744">
        <w:rPr>
          <w:sz w:val="22"/>
          <w:szCs w:val="22"/>
        </w:rPr>
        <w:t xml:space="preserve">any </w:t>
      </w:r>
      <w:r w:rsidRPr="00F55744">
        <w:rPr>
          <w:sz w:val="22"/>
          <w:szCs w:val="22"/>
        </w:rPr>
        <w:t xml:space="preserve">comfort cooling systems </w:t>
      </w:r>
      <w:r w:rsidR="006D7878" w:rsidRPr="00F55744">
        <w:rPr>
          <w:sz w:val="22"/>
          <w:szCs w:val="22"/>
        </w:rPr>
        <w:t xml:space="preserve">that are </w:t>
      </w:r>
      <w:r w:rsidRPr="00F55744">
        <w:rPr>
          <w:sz w:val="22"/>
          <w:szCs w:val="22"/>
        </w:rPr>
        <w:t>installed</w:t>
      </w:r>
      <w:r w:rsidR="006D7878" w:rsidRPr="00F55744">
        <w:rPr>
          <w:sz w:val="22"/>
          <w:szCs w:val="22"/>
        </w:rPr>
        <w:t xml:space="preserve"> must be installed</w:t>
      </w:r>
      <w:r w:rsidRPr="00F55744">
        <w:rPr>
          <w:sz w:val="22"/>
          <w:szCs w:val="22"/>
        </w:rPr>
        <w:t xml:space="preserve"> according to the appliance manufacturer</w:t>
      </w:r>
      <w:r w:rsidR="006D7878" w:rsidRPr="00F55744">
        <w:rPr>
          <w:sz w:val="22"/>
          <w:szCs w:val="22"/>
        </w:rPr>
        <w:t>’s</w:t>
      </w:r>
      <w:r w:rsidRPr="00F55744">
        <w:rPr>
          <w:sz w:val="22"/>
          <w:szCs w:val="22"/>
        </w:rPr>
        <w:t xml:space="preserve"> installation instructions.</w:t>
      </w:r>
    </w:p>
    <w:p w14:paraId="45DA6FB4" w14:textId="77777777" w:rsidR="00364589" w:rsidRPr="00F55744" w:rsidRDefault="00364589" w:rsidP="00364589">
      <w:pPr>
        <w:tabs>
          <w:tab w:val="left" w:pos="720"/>
        </w:tabs>
        <w:ind w:left="1440" w:hanging="720"/>
        <w:rPr>
          <w:sz w:val="22"/>
          <w:szCs w:val="22"/>
        </w:rPr>
      </w:pPr>
    </w:p>
    <w:p w14:paraId="67FC2FE5" w14:textId="77777777" w:rsidR="00B151D2" w:rsidRPr="00F55744" w:rsidRDefault="00364589" w:rsidP="00364589">
      <w:pPr>
        <w:tabs>
          <w:tab w:val="left" w:pos="720"/>
          <w:tab w:val="left" w:pos="1440"/>
        </w:tabs>
        <w:ind w:left="2160" w:hanging="1440"/>
        <w:rPr>
          <w:sz w:val="22"/>
          <w:szCs w:val="22"/>
        </w:rPr>
      </w:pPr>
      <w:r w:rsidRPr="00F55744">
        <w:rPr>
          <w:sz w:val="22"/>
          <w:szCs w:val="22"/>
        </w:rPr>
        <w:tab/>
        <w:t>1.</w:t>
      </w:r>
      <w:r w:rsidRPr="00F55744">
        <w:rPr>
          <w:sz w:val="22"/>
          <w:szCs w:val="22"/>
        </w:rPr>
        <w:tab/>
      </w:r>
      <w:r w:rsidRPr="00F55744">
        <w:rPr>
          <w:b/>
          <w:sz w:val="22"/>
          <w:szCs w:val="22"/>
        </w:rPr>
        <w:t>Air conditioners</w:t>
      </w:r>
    </w:p>
    <w:p w14:paraId="50C654CF" w14:textId="77777777" w:rsidR="00B151D2" w:rsidRPr="00F55744" w:rsidRDefault="00B151D2" w:rsidP="00364589">
      <w:pPr>
        <w:tabs>
          <w:tab w:val="left" w:pos="720"/>
          <w:tab w:val="left" w:pos="1440"/>
        </w:tabs>
        <w:ind w:left="2160" w:hanging="1440"/>
        <w:rPr>
          <w:sz w:val="22"/>
          <w:szCs w:val="22"/>
        </w:rPr>
      </w:pPr>
    </w:p>
    <w:p w14:paraId="63B06343" w14:textId="77777777" w:rsidR="00364589" w:rsidRPr="00F55744" w:rsidRDefault="00364589" w:rsidP="00364589">
      <w:pPr>
        <w:tabs>
          <w:tab w:val="left" w:pos="720"/>
          <w:tab w:val="left" w:pos="1440"/>
        </w:tabs>
        <w:ind w:left="2160" w:hanging="1440"/>
        <w:rPr>
          <w:sz w:val="22"/>
          <w:szCs w:val="22"/>
        </w:rPr>
      </w:pPr>
      <w:r w:rsidRPr="00F55744">
        <w:rPr>
          <w:sz w:val="22"/>
          <w:szCs w:val="22"/>
        </w:rPr>
        <w:t xml:space="preserve"> </w:t>
      </w:r>
      <w:r w:rsidR="00B151D2" w:rsidRPr="00F55744">
        <w:rPr>
          <w:sz w:val="22"/>
          <w:szCs w:val="22"/>
        </w:rPr>
        <w:tab/>
      </w:r>
      <w:r w:rsidR="00B151D2" w:rsidRPr="00F55744">
        <w:rPr>
          <w:sz w:val="22"/>
          <w:szCs w:val="22"/>
        </w:rPr>
        <w:tab/>
      </w:r>
      <w:r w:rsidRPr="00F55744">
        <w:rPr>
          <w:sz w:val="22"/>
          <w:szCs w:val="22"/>
        </w:rPr>
        <w:t>Air conditioning equipment must be listed or certified by a nationally recognized testing agency for the application for which the unit is intended and installed in accordance with the terms of its listing or certification (</w:t>
      </w:r>
      <w:r w:rsidR="006D7878" w:rsidRPr="00F55744">
        <w:rPr>
          <w:sz w:val="22"/>
          <w:szCs w:val="22"/>
        </w:rPr>
        <w:t xml:space="preserve">see </w:t>
      </w:r>
      <w:r w:rsidRPr="00F55744">
        <w:rPr>
          <w:sz w:val="22"/>
          <w:szCs w:val="22"/>
        </w:rPr>
        <w:t>part 3280.714):</w:t>
      </w:r>
    </w:p>
    <w:p w14:paraId="00DCE7EC" w14:textId="77777777" w:rsidR="00364589" w:rsidRPr="00F55744" w:rsidRDefault="00364589" w:rsidP="00364589">
      <w:pPr>
        <w:tabs>
          <w:tab w:val="left" w:pos="720"/>
          <w:tab w:val="left" w:pos="1440"/>
        </w:tabs>
        <w:ind w:left="2160" w:hanging="1440"/>
        <w:rPr>
          <w:sz w:val="22"/>
          <w:szCs w:val="22"/>
        </w:rPr>
      </w:pPr>
    </w:p>
    <w:p w14:paraId="35B9EF66" w14:textId="77777777" w:rsidR="00364589" w:rsidRPr="00F55744" w:rsidRDefault="00364589" w:rsidP="00867A27">
      <w:pPr>
        <w:keepNext/>
        <w:keepLines/>
        <w:tabs>
          <w:tab w:val="left" w:pos="720"/>
          <w:tab w:val="left" w:pos="1440"/>
        </w:tabs>
        <w:ind w:left="2160" w:hanging="1440"/>
        <w:rPr>
          <w:sz w:val="22"/>
          <w:szCs w:val="22"/>
        </w:rPr>
      </w:pPr>
      <w:r w:rsidRPr="00F55744">
        <w:rPr>
          <w:sz w:val="22"/>
          <w:szCs w:val="22"/>
        </w:rPr>
        <w:lastRenderedPageBreak/>
        <w:tab/>
      </w:r>
      <w:r w:rsidRPr="00F55744">
        <w:rPr>
          <w:sz w:val="22"/>
          <w:szCs w:val="22"/>
        </w:rPr>
        <w:tab/>
        <w:t>a.</w:t>
      </w:r>
      <w:r w:rsidRPr="00F55744">
        <w:rPr>
          <w:sz w:val="22"/>
          <w:szCs w:val="22"/>
        </w:rPr>
        <w:tab/>
      </w:r>
      <w:r w:rsidRPr="00F55744">
        <w:rPr>
          <w:b/>
          <w:sz w:val="22"/>
          <w:szCs w:val="22"/>
        </w:rPr>
        <w:t>Energy efficiency</w:t>
      </w:r>
    </w:p>
    <w:p w14:paraId="3921EB68" w14:textId="77777777" w:rsidR="00B151D2" w:rsidRPr="00F55744" w:rsidRDefault="00B151D2" w:rsidP="00867A27">
      <w:pPr>
        <w:keepNext/>
        <w:keepLines/>
        <w:tabs>
          <w:tab w:val="left" w:pos="720"/>
          <w:tab w:val="left" w:pos="1440"/>
        </w:tabs>
        <w:ind w:left="2160" w:hanging="1440"/>
        <w:rPr>
          <w:sz w:val="22"/>
          <w:szCs w:val="22"/>
        </w:rPr>
      </w:pPr>
    </w:p>
    <w:p w14:paraId="6550C16E" w14:textId="77777777" w:rsidR="00364589" w:rsidRPr="00F55744" w:rsidRDefault="00D12E83" w:rsidP="00867A27">
      <w:pPr>
        <w:keepNext/>
        <w:keepLines/>
        <w:tabs>
          <w:tab w:val="left" w:pos="720"/>
          <w:tab w:val="left" w:pos="2160"/>
          <w:tab w:val="left" w:pos="2880"/>
        </w:tabs>
        <w:ind w:left="3600" w:hanging="720"/>
        <w:rPr>
          <w:sz w:val="22"/>
          <w:szCs w:val="22"/>
        </w:rPr>
      </w:pPr>
      <w:r w:rsidRPr="00F55744">
        <w:rPr>
          <w:sz w:val="22"/>
          <w:szCs w:val="22"/>
        </w:rPr>
        <w:t>(i)</w:t>
      </w:r>
      <w:r w:rsidRPr="00F55744">
        <w:rPr>
          <w:sz w:val="22"/>
          <w:szCs w:val="22"/>
        </w:rPr>
        <w:tab/>
      </w:r>
      <w:r w:rsidR="00A07584" w:rsidRPr="00F55744">
        <w:rPr>
          <w:sz w:val="22"/>
          <w:szCs w:val="22"/>
        </w:rPr>
        <w:t xml:space="preserve">Site-installed central air conditioning equipment must be sized to meet the home’s heat gain requirement in </w:t>
      </w:r>
      <w:r w:rsidR="00364589" w:rsidRPr="00F55744">
        <w:rPr>
          <w:sz w:val="22"/>
          <w:szCs w:val="22"/>
        </w:rPr>
        <w:t xml:space="preserve">Chapter 28 of the 1997 </w:t>
      </w:r>
      <w:r w:rsidR="00364589" w:rsidRPr="004550EA">
        <w:rPr>
          <w:i/>
          <w:sz w:val="22"/>
          <w:szCs w:val="22"/>
        </w:rPr>
        <w:t>ASHRAE Handbook of Fundamentals</w:t>
      </w:r>
      <w:r w:rsidR="00A07584" w:rsidRPr="00F55744">
        <w:rPr>
          <w:sz w:val="22"/>
          <w:szCs w:val="22"/>
        </w:rPr>
        <w:t xml:space="preserve"> (incorporated by reference)</w:t>
      </w:r>
      <w:r w:rsidR="00364589" w:rsidRPr="00F55744">
        <w:rPr>
          <w:sz w:val="22"/>
          <w:szCs w:val="22"/>
        </w:rPr>
        <w:t xml:space="preserve"> or ACCA Manual J, </w:t>
      </w:r>
      <w:r w:rsidR="00364589" w:rsidRPr="004550EA">
        <w:rPr>
          <w:i/>
          <w:sz w:val="22"/>
          <w:szCs w:val="22"/>
        </w:rPr>
        <w:t>Residential Cooling Load</w:t>
      </w:r>
      <w:r w:rsidR="00364589" w:rsidRPr="00F55744">
        <w:rPr>
          <w:sz w:val="22"/>
          <w:szCs w:val="22"/>
        </w:rPr>
        <w:t>, 8</w:t>
      </w:r>
      <w:r w:rsidR="00364589" w:rsidRPr="00F55744">
        <w:rPr>
          <w:sz w:val="22"/>
          <w:szCs w:val="22"/>
          <w:vertAlign w:val="superscript"/>
        </w:rPr>
        <w:t>th</w:t>
      </w:r>
      <w:r w:rsidR="00364589" w:rsidRPr="00F55744">
        <w:rPr>
          <w:sz w:val="22"/>
          <w:szCs w:val="22"/>
        </w:rPr>
        <w:t xml:space="preserve"> edition</w:t>
      </w:r>
      <w:r w:rsidR="00A07584" w:rsidRPr="00F55744">
        <w:rPr>
          <w:sz w:val="22"/>
          <w:szCs w:val="22"/>
        </w:rPr>
        <w:t xml:space="preserve"> (incorporated by reference)</w:t>
      </w:r>
      <w:r w:rsidR="00CB3066" w:rsidRPr="00F55744">
        <w:rPr>
          <w:sz w:val="22"/>
          <w:szCs w:val="22"/>
        </w:rPr>
        <w:t>.</w:t>
      </w:r>
      <w:r w:rsidR="002877E2">
        <w:rPr>
          <w:sz w:val="22"/>
          <w:szCs w:val="22"/>
        </w:rPr>
        <w:t xml:space="preserve"> </w:t>
      </w:r>
      <w:r w:rsidR="00364589" w:rsidRPr="00F55744">
        <w:rPr>
          <w:sz w:val="22"/>
          <w:szCs w:val="22"/>
        </w:rPr>
        <w:t xml:space="preserve">Information necessary to calculate the home’s heat gain can be found on the home’s </w:t>
      </w:r>
      <w:r w:rsidR="00A07584" w:rsidRPr="00F55744">
        <w:rPr>
          <w:sz w:val="22"/>
          <w:szCs w:val="22"/>
        </w:rPr>
        <w:t>comfort cooling certificate</w:t>
      </w:r>
      <w:r w:rsidR="00364589" w:rsidRPr="00F55744">
        <w:rPr>
          <w:sz w:val="22"/>
          <w:szCs w:val="22"/>
        </w:rPr>
        <w:t>.</w:t>
      </w:r>
    </w:p>
    <w:p w14:paraId="66199231" w14:textId="77777777" w:rsidR="00B151D2" w:rsidRPr="00F55744" w:rsidRDefault="00B151D2" w:rsidP="00B151D2">
      <w:pPr>
        <w:tabs>
          <w:tab w:val="left" w:pos="720"/>
          <w:tab w:val="left" w:pos="1440"/>
          <w:tab w:val="left" w:pos="2160"/>
          <w:tab w:val="left" w:pos="2880"/>
        </w:tabs>
        <w:ind w:left="3600"/>
        <w:rPr>
          <w:sz w:val="22"/>
          <w:szCs w:val="22"/>
        </w:rPr>
      </w:pPr>
    </w:p>
    <w:p w14:paraId="7E0A5DF4" w14:textId="77777777" w:rsidR="00B151D2" w:rsidRPr="00F55744" w:rsidRDefault="00D12E83" w:rsidP="00D12E83">
      <w:pPr>
        <w:tabs>
          <w:tab w:val="left" w:pos="720"/>
          <w:tab w:val="left" w:pos="1440"/>
          <w:tab w:val="left" w:pos="2160"/>
          <w:tab w:val="left" w:pos="2880"/>
        </w:tabs>
        <w:ind w:left="3600" w:hanging="3600"/>
        <w:rPr>
          <w:sz w:val="22"/>
          <w:szCs w:val="22"/>
        </w:rPr>
      </w:pPr>
      <w:r w:rsidRPr="00F55744">
        <w:rPr>
          <w:sz w:val="22"/>
          <w:szCs w:val="22"/>
        </w:rPr>
        <w:tab/>
      </w:r>
      <w:r w:rsidRPr="00F55744">
        <w:rPr>
          <w:sz w:val="22"/>
          <w:szCs w:val="22"/>
        </w:rPr>
        <w:tab/>
      </w:r>
      <w:r w:rsidRPr="00F55744">
        <w:rPr>
          <w:sz w:val="22"/>
          <w:szCs w:val="22"/>
        </w:rPr>
        <w:tab/>
      </w:r>
      <w:r w:rsidR="00B151D2" w:rsidRPr="00F55744">
        <w:rPr>
          <w:sz w:val="22"/>
          <w:szCs w:val="22"/>
        </w:rPr>
        <w:tab/>
      </w:r>
      <w:r w:rsidRPr="00F55744">
        <w:rPr>
          <w:sz w:val="22"/>
          <w:szCs w:val="22"/>
        </w:rPr>
        <w:t>(ii)</w:t>
      </w:r>
      <w:r w:rsidRPr="00F55744">
        <w:rPr>
          <w:sz w:val="22"/>
          <w:szCs w:val="22"/>
        </w:rPr>
        <w:tab/>
      </w:r>
      <w:r w:rsidR="00B151D2" w:rsidRPr="00F55744">
        <w:rPr>
          <w:sz w:val="22"/>
          <w:szCs w:val="22"/>
        </w:rPr>
        <w:t>The BTU/hr</w:t>
      </w:r>
      <w:r w:rsidR="001649CA" w:rsidRPr="00F55744">
        <w:rPr>
          <w:sz w:val="22"/>
          <w:szCs w:val="22"/>
        </w:rPr>
        <w:t>.</w:t>
      </w:r>
      <w:r w:rsidR="00B151D2" w:rsidRPr="00F55744">
        <w:rPr>
          <w:sz w:val="22"/>
          <w:szCs w:val="22"/>
        </w:rPr>
        <w:t xml:space="preserve"> rated capacity of the site-installed air conditioning equipment must not exceed the air distribution system’s rated BTU/hr</w:t>
      </w:r>
      <w:r w:rsidR="001649CA" w:rsidRPr="00F55744">
        <w:rPr>
          <w:sz w:val="22"/>
          <w:szCs w:val="22"/>
        </w:rPr>
        <w:t>.</w:t>
      </w:r>
      <w:r w:rsidR="00B151D2" w:rsidRPr="00F55744">
        <w:rPr>
          <w:sz w:val="22"/>
          <w:szCs w:val="22"/>
        </w:rPr>
        <w:t xml:space="preserve"> capacity as shown on the home’s compliance certificate.</w:t>
      </w:r>
    </w:p>
    <w:p w14:paraId="6EC35904" w14:textId="77777777" w:rsidR="00B151D2" w:rsidRPr="00F55744" w:rsidRDefault="00B151D2" w:rsidP="00B151D2">
      <w:pPr>
        <w:tabs>
          <w:tab w:val="left" w:pos="720"/>
          <w:tab w:val="left" w:pos="1440"/>
          <w:tab w:val="left" w:pos="2160"/>
          <w:tab w:val="left" w:pos="2880"/>
        </w:tabs>
        <w:ind w:left="2880" w:hanging="2880"/>
        <w:rPr>
          <w:sz w:val="22"/>
          <w:szCs w:val="22"/>
        </w:rPr>
      </w:pPr>
    </w:p>
    <w:p w14:paraId="573AE690" w14:textId="77777777" w:rsidR="00B151D2" w:rsidRPr="00F55744" w:rsidRDefault="00D12E83" w:rsidP="00B151D2">
      <w:pPr>
        <w:tabs>
          <w:tab w:val="left" w:pos="720"/>
          <w:tab w:val="left" w:pos="1440"/>
          <w:tab w:val="left" w:pos="2160"/>
          <w:tab w:val="left" w:pos="2880"/>
        </w:tabs>
        <w:ind w:left="1440"/>
        <w:rPr>
          <w:sz w:val="22"/>
          <w:szCs w:val="22"/>
        </w:rPr>
      </w:pPr>
      <w:r w:rsidRPr="00F55744">
        <w:rPr>
          <w:sz w:val="22"/>
          <w:szCs w:val="22"/>
        </w:rPr>
        <w:tab/>
        <w:t>b.</w:t>
      </w:r>
      <w:r w:rsidRPr="00F55744">
        <w:rPr>
          <w:sz w:val="22"/>
          <w:szCs w:val="22"/>
        </w:rPr>
        <w:tab/>
      </w:r>
      <w:r w:rsidR="00B151D2" w:rsidRPr="00F55744">
        <w:rPr>
          <w:b/>
          <w:sz w:val="22"/>
          <w:szCs w:val="22"/>
        </w:rPr>
        <w:t>Circuit rating</w:t>
      </w:r>
    </w:p>
    <w:p w14:paraId="09AC02C0" w14:textId="77777777" w:rsidR="00B151D2" w:rsidRPr="00F55744" w:rsidRDefault="00B151D2" w:rsidP="00B151D2">
      <w:pPr>
        <w:tabs>
          <w:tab w:val="left" w:pos="720"/>
          <w:tab w:val="left" w:pos="1440"/>
          <w:tab w:val="left" w:pos="2160"/>
          <w:tab w:val="left" w:pos="2880"/>
        </w:tabs>
        <w:rPr>
          <w:sz w:val="22"/>
          <w:szCs w:val="22"/>
        </w:rPr>
      </w:pPr>
    </w:p>
    <w:p w14:paraId="26F22A76" w14:textId="77777777" w:rsidR="00B151D2" w:rsidRPr="00F55744" w:rsidRDefault="00B151D2" w:rsidP="00D12E83">
      <w:pPr>
        <w:tabs>
          <w:tab w:val="left" w:pos="720"/>
          <w:tab w:val="left" w:pos="1440"/>
          <w:tab w:val="left" w:pos="2160"/>
          <w:tab w:val="left" w:pos="2880"/>
        </w:tabs>
        <w:ind w:left="2880"/>
        <w:rPr>
          <w:sz w:val="22"/>
          <w:szCs w:val="22"/>
        </w:rPr>
      </w:pPr>
      <w:r w:rsidRPr="00F55744">
        <w:rPr>
          <w:sz w:val="22"/>
          <w:szCs w:val="22"/>
        </w:rPr>
        <w:t>If a manufactured home is factory provided with an exterior outlet to energize heating and/or air conditioning equipment, the branch circuit rating on the tag adjacent to this outlet must be equal</w:t>
      </w:r>
      <w:r w:rsidR="001649CA" w:rsidRPr="00F55744">
        <w:rPr>
          <w:sz w:val="22"/>
          <w:szCs w:val="22"/>
        </w:rPr>
        <w:t xml:space="preserve"> to</w:t>
      </w:r>
      <w:r w:rsidRPr="00F55744">
        <w:rPr>
          <w:sz w:val="22"/>
          <w:szCs w:val="22"/>
        </w:rPr>
        <w:t xml:space="preserve"> or greater than the minimum circuit amperage identified on the equipment rating plate.</w:t>
      </w:r>
    </w:p>
    <w:p w14:paraId="3353B8E0" w14:textId="77777777" w:rsidR="00BF2067" w:rsidRPr="00F55744" w:rsidRDefault="00BF2067" w:rsidP="00B151D2">
      <w:pPr>
        <w:tabs>
          <w:tab w:val="left" w:pos="720"/>
          <w:tab w:val="left" w:pos="1440"/>
          <w:tab w:val="left" w:pos="2160"/>
          <w:tab w:val="left" w:pos="2880"/>
        </w:tabs>
        <w:ind w:left="2160"/>
        <w:rPr>
          <w:sz w:val="22"/>
          <w:szCs w:val="22"/>
        </w:rPr>
      </w:pPr>
    </w:p>
    <w:p w14:paraId="2DE83235" w14:textId="77777777" w:rsidR="00BF2067" w:rsidRPr="00F55744" w:rsidRDefault="00D12E83" w:rsidP="00D12E83">
      <w:pPr>
        <w:tabs>
          <w:tab w:val="left" w:pos="720"/>
          <w:tab w:val="left" w:pos="2160"/>
          <w:tab w:val="left" w:pos="2880"/>
        </w:tabs>
        <w:ind w:left="1440"/>
        <w:rPr>
          <w:b/>
          <w:sz w:val="22"/>
          <w:szCs w:val="22"/>
        </w:rPr>
      </w:pPr>
      <w:r w:rsidRPr="00F55744">
        <w:rPr>
          <w:sz w:val="22"/>
          <w:szCs w:val="22"/>
        </w:rPr>
        <w:tab/>
        <w:t>c.</w:t>
      </w:r>
      <w:r w:rsidRPr="00F55744">
        <w:rPr>
          <w:sz w:val="22"/>
          <w:szCs w:val="22"/>
        </w:rPr>
        <w:tab/>
      </w:r>
      <w:r w:rsidR="00BF2067" w:rsidRPr="00F55744">
        <w:rPr>
          <w:b/>
          <w:sz w:val="22"/>
          <w:szCs w:val="22"/>
        </w:rPr>
        <w:t>A-coil units</w:t>
      </w:r>
    </w:p>
    <w:p w14:paraId="3FDAE402" w14:textId="77777777" w:rsidR="00BF2067" w:rsidRPr="00F55744" w:rsidRDefault="00BF2067" w:rsidP="00BF2067">
      <w:pPr>
        <w:tabs>
          <w:tab w:val="left" w:pos="720"/>
          <w:tab w:val="left" w:pos="1440"/>
          <w:tab w:val="left" w:pos="2160"/>
          <w:tab w:val="left" w:pos="2880"/>
        </w:tabs>
        <w:rPr>
          <w:sz w:val="22"/>
          <w:szCs w:val="22"/>
        </w:rPr>
      </w:pPr>
    </w:p>
    <w:p w14:paraId="4B6A08E0" w14:textId="77777777" w:rsidR="00BF2067" w:rsidRPr="00F55744" w:rsidRDefault="00D12E83" w:rsidP="00D12E83">
      <w:pPr>
        <w:tabs>
          <w:tab w:val="left" w:pos="720"/>
          <w:tab w:val="left" w:pos="2160"/>
          <w:tab w:val="left" w:pos="2880"/>
          <w:tab w:val="left" w:pos="3600"/>
        </w:tabs>
        <w:ind w:left="3600" w:hanging="1440"/>
        <w:rPr>
          <w:sz w:val="22"/>
          <w:szCs w:val="22"/>
        </w:rPr>
      </w:pPr>
      <w:r w:rsidRPr="00F55744">
        <w:rPr>
          <w:sz w:val="22"/>
          <w:szCs w:val="22"/>
        </w:rPr>
        <w:tab/>
        <w:t>(i)</w:t>
      </w:r>
      <w:r w:rsidRPr="00F55744">
        <w:rPr>
          <w:sz w:val="22"/>
          <w:szCs w:val="22"/>
        </w:rPr>
        <w:tab/>
      </w:r>
      <w:r w:rsidR="00BF2067" w:rsidRPr="00F55744">
        <w:rPr>
          <w:sz w:val="22"/>
          <w:szCs w:val="22"/>
        </w:rPr>
        <w:t>A-coil air conditioning units must be compatible and listed for u</w:t>
      </w:r>
      <w:r w:rsidR="001649CA" w:rsidRPr="00F55744">
        <w:rPr>
          <w:sz w:val="22"/>
          <w:szCs w:val="22"/>
        </w:rPr>
        <w:t>se with the furnace in the home and installed in accordance with the appliance manufacturer’s instructions.</w:t>
      </w:r>
    </w:p>
    <w:p w14:paraId="3DE365A6" w14:textId="77777777" w:rsidR="00BF2067" w:rsidRPr="00F55744" w:rsidRDefault="00BF2067" w:rsidP="00BF2067">
      <w:pPr>
        <w:tabs>
          <w:tab w:val="left" w:pos="720"/>
          <w:tab w:val="left" w:pos="1440"/>
          <w:tab w:val="left" w:pos="2160"/>
          <w:tab w:val="left" w:pos="2880"/>
        </w:tabs>
        <w:rPr>
          <w:sz w:val="22"/>
          <w:szCs w:val="22"/>
        </w:rPr>
      </w:pPr>
    </w:p>
    <w:p w14:paraId="57BF56D6" w14:textId="77777777" w:rsidR="00BF2067" w:rsidRPr="00F55744" w:rsidRDefault="00D12E83" w:rsidP="00D12E83">
      <w:pPr>
        <w:tabs>
          <w:tab w:val="left" w:pos="720"/>
          <w:tab w:val="left" w:pos="2160"/>
          <w:tab w:val="left" w:pos="2880"/>
        </w:tabs>
        <w:ind w:left="3600" w:hanging="1440"/>
        <w:rPr>
          <w:sz w:val="22"/>
          <w:szCs w:val="22"/>
        </w:rPr>
      </w:pPr>
      <w:r w:rsidRPr="00F55744">
        <w:rPr>
          <w:sz w:val="22"/>
          <w:szCs w:val="22"/>
        </w:rPr>
        <w:tab/>
        <w:t>(ii)</w:t>
      </w:r>
      <w:r w:rsidRPr="00F55744">
        <w:rPr>
          <w:sz w:val="22"/>
          <w:szCs w:val="22"/>
        </w:rPr>
        <w:tab/>
      </w:r>
      <w:r w:rsidR="00BF2067" w:rsidRPr="00F55744">
        <w:rPr>
          <w:sz w:val="22"/>
          <w:szCs w:val="22"/>
        </w:rPr>
        <w:t>The air conditioner manufacturer instructions must be followed.</w:t>
      </w:r>
    </w:p>
    <w:p w14:paraId="62733F29" w14:textId="77777777" w:rsidR="00BF2067" w:rsidRPr="00F55744" w:rsidRDefault="00BF2067" w:rsidP="00BF2067">
      <w:pPr>
        <w:tabs>
          <w:tab w:val="left" w:pos="720"/>
          <w:tab w:val="left" w:pos="2160"/>
          <w:tab w:val="left" w:pos="2880"/>
        </w:tabs>
        <w:rPr>
          <w:sz w:val="22"/>
          <w:szCs w:val="22"/>
        </w:rPr>
      </w:pPr>
    </w:p>
    <w:p w14:paraId="7A4AE58D" w14:textId="77777777" w:rsidR="001649CA" w:rsidRPr="00F55744" w:rsidRDefault="00D12E83" w:rsidP="001649CA">
      <w:pPr>
        <w:tabs>
          <w:tab w:val="left" w:pos="720"/>
          <w:tab w:val="left" w:pos="2160"/>
          <w:tab w:val="left" w:pos="2880"/>
          <w:tab w:val="left" w:pos="3600"/>
        </w:tabs>
        <w:ind w:left="3600" w:hanging="1440"/>
        <w:rPr>
          <w:sz w:val="22"/>
          <w:szCs w:val="22"/>
        </w:rPr>
      </w:pPr>
      <w:r w:rsidRPr="00F55744">
        <w:rPr>
          <w:sz w:val="22"/>
          <w:szCs w:val="22"/>
        </w:rPr>
        <w:tab/>
        <w:t>(iii)</w:t>
      </w:r>
      <w:r w:rsidRPr="00F55744">
        <w:rPr>
          <w:sz w:val="22"/>
          <w:szCs w:val="22"/>
        </w:rPr>
        <w:tab/>
      </w:r>
      <w:r w:rsidR="00BF2067" w:rsidRPr="00F55744">
        <w:rPr>
          <w:sz w:val="22"/>
          <w:szCs w:val="22"/>
        </w:rPr>
        <w:t>All condensation must be directed beyond the perimeter of the home by means specified by the equipment manufacturer.</w:t>
      </w:r>
    </w:p>
    <w:p w14:paraId="26555460" w14:textId="77777777" w:rsidR="001649CA" w:rsidRPr="00F55744" w:rsidRDefault="001649CA" w:rsidP="001649CA">
      <w:pPr>
        <w:tabs>
          <w:tab w:val="left" w:pos="720"/>
          <w:tab w:val="left" w:pos="2160"/>
          <w:tab w:val="left" w:pos="2880"/>
          <w:tab w:val="left" w:pos="3600"/>
        </w:tabs>
        <w:ind w:left="3600" w:hanging="1440"/>
        <w:rPr>
          <w:sz w:val="22"/>
          <w:szCs w:val="22"/>
        </w:rPr>
      </w:pPr>
    </w:p>
    <w:p w14:paraId="3292ADFC" w14:textId="77777777" w:rsidR="00A64654" w:rsidRPr="00F55744" w:rsidRDefault="00E55F24" w:rsidP="001649CA">
      <w:pPr>
        <w:tabs>
          <w:tab w:val="left" w:pos="720"/>
          <w:tab w:val="left" w:pos="2160"/>
          <w:tab w:val="left" w:pos="2880"/>
          <w:tab w:val="left" w:pos="3600"/>
        </w:tabs>
        <w:ind w:left="3600" w:hanging="2160"/>
        <w:rPr>
          <w:sz w:val="22"/>
          <w:szCs w:val="22"/>
        </w:rPr>
      </w:pPr>
      <w:r w:rsidRPr="00F55744">
        <w:rPr>
          <w:sz w:val="22"/>
          <w:szCs w:val="22"/>
        </w:rPr>
        <w:t>2.</w:t>
      </w:r>
      <w:r w:rsidRPr="00F55744">
        <w:rPr>
          <w:sz w:val="22"/>
          <w:szCs w:val="22"/>
        </w:rPr>
        <w:tab/>
      </w:r>
      <w:r w:rsidR="00A64654" w:rsidRPr="00F55744">
        <w:rPr>
          <w:b/>
          <w:sz w:val="22"/>
          <w:szCs w:val="22"/>
        </w:rPr>
        <w:t>Heat Pumps</w:t>
      </w:r>
    </w:p>
    <w:p w14:paraId="40295E7C" w14:textId="77777777" w:rsidR="00A64654" w:rsidRPr="00F55744" w:rsidRDefault="00A64654" w:rsidP="00A64654">
      <w:pPr>
        <w:tabs>
          <w:tab w:val="left" w:pos="720"/>
          <w:tab w:val="left" w:pos="1440"/>
          <w:tab w:val="left" w:pos="2160"/>
          <w:tab w:val="left" w:pos="2880"/>
        </w:tabs>
        <w:rPr>
          <w:sz w:val="22"/>
          <w:szCs w:val="22"/>
        </w:rPr>
      </w:pPr>
    </w:p>
    <w:p w14:paraId="0E1A8EE5" w14:textId="77777777" w:rsidR="00A64654" w:rsidRPr="00F55744" w:rsidRDefault="00A64654" w:rsidP="00E55F24">
      <w:pPr>
        <w:tabs>
          <w:tab w:val="left" w:pos="720"/>
          <w:tab w:val="left" w:pos="1440"/>
          <w:tab w:val="left" w:pos="2160"/>
          <w:tab w:val="left" w:pos="2880"/>
        </w:tabs>
        <w:ind w:left="2160"/>
        <w:rPr>
          <w:sz w:val="22"/>
          <w:szCs w:val="22"/>
        </w:rPr>
      </w:pPr>
      <w:r w:rsidRPr="00F55744">
        <w:rPr>
          <w:sz w:val="22"/>
          <w:szCs w:val="22"/>
        </w:rPr>
        <w:t>Heat pumps must be listed or certified by a nationally recognized testing agency for the application for which the unit is intended and installed in accordance with the terms of its listing or certification (</w:t>
      </w:r>
      <w:r w:rsidR="001649CA" w:rsidRPr="00F55744">
        <w:rPr>
          <w:sz w:val="22"/>
          <w:szCs w:val="22"/>
        </w:rPr>
        <w:t>See</w:t>
      </w:r>
      <w:r w:rsidR="0019244D" w:rsidRPr="00F55744">
        <w:rPr>
          <w:sz w:val="22"/>
          <w:szCs w:val="22"/>
        </w:rPr>
        <w:t xml:space="preserve"> part </w:t>
      </w:r>
      <w:r w:rsidR="001649CA" w:rsidRPr="00F55744">
        <w:rPr>
          <w:sz w:val="22"/>
          <w:szCs w:val="22"/>
        </w:rPr>
        <w:t>3</w:t>
      </w:r>
      <w:r w:rsidRPr="00F55744">
        <w:rPr>
          <w:sz w:val="22"/>
          <w:szCs w:val="22"/>
        </w:rPr>
        <w:t>280.714).</w:t>
      </w:r>
    </w:p>
    <w:p w14:paraId="2BE8A47C" w14:textId="77777777" w:rsidR="005A5D88" w:rsidRPr="00F55744" w:rsidRDefault="005A5D88" w:rsidP="00163C82">
      <w:pPr>
        <w:tabs>
          <w:tab w:val="left" w:pos="720"/>
          <w:tab w:val="left" w:pos="1440"/>
          <w:tab w:val="left" w:pos="2160"/>
          <w:tab w:val="left" w:pos="2880"/>
        </w:tabs>
        <w:rPr>
          <w:sz w:val="22"/>
          <w:szCs w:val="22"/>
        </w:rPr>
      </w:pPr>
    </w:p>
    <w:p w14:paraId="16FAF2DB" w14:textId="77777777" w:rsidR="00A64654" w:rsidRPr="00F55744" w:rsidRDefault="0019244D" w:rsidP="0019244D">
      <w:pPr>
        <w:tabs>
          <w:tab w:val="left" w:pos="720"/>
          <w:tab w:val="left" w:pos="2160"/>
        </w:tabs>
        <w:ind w:left="1440"/>
        <w:rPr>
          <w:sz w:val="22"/>
          <w:szCs w:val="22"/>
        </w:rPr>
      </w:pPr>
      <w:r w:rsidRPr="00F55744">
        <w:rPr>
          <w:sz w:val="22"/>
          <w:szCs w:val="22"/>
        </w:rPr>
        <w:t>3.</w:t>
      </w:r>
      <w:r w:rsidRPr="00F55744">
        <w:rPr>
          <w:sz w:val="22"/>
          <w:szCs w:val="22"/>
        </w:rPr>
        <w:tab/>
      </w:r>
      <w:r w:rsidR="00A64654" w:rsidRPr="00F55744">
        <w:rPr>
          <w:b/>
          <w:sz w:val="22"/>
          <w:szCs w:val="22"/>
        </w:rPr>
        <w:t>Evaporative Coolers</w:t>
      </w:r>
    </w:p>
    <w:p w14:paraId="34436BD0" w14:textId="77777777" w:rsidR="00A64654" w:rsidRPr="00F55744" w:rsidRDefault="00A64654" w:rsidP="00A64654">
      <w:pPr>
        <w:tabs>
          <w:tab w:val="left" w:pos="720"/>
          <w:tab w:val="left" w:pos="1440"/>
          <w:tab w:val="left" w:pos="2160"/>
          <w:tab w:val="left" w:pos="2880"/>
        </w:tabs>
        <w:rPr>
          <w:sz w:val="22"/>
          <w:szCs w:val="22"/>
        </w:rPr>
      </w:pPr>
    </w:p>
    <w:p w14:paraId="198BE381" w14:textId="77777777" w:rsidR="00186320" w:rsidRPr="00F55744" w:rsidRDefault="001649CA" w:rsidP="001649CA">
      <w:pPr>
        <w:tabs>
          <w:tab w:val="left" w:pos="720"/>
          <w:tab w:val="left" w:pos="1440"/>
          <w:tab w:val="left" w:pos="2160"/>
          <w:tab w:val="left" w:pos="2880"/>
        </w:tabs>
        <w:ind w:left="2880" w:hanging="720"/>
        <w:rPr>
          <w:sz w:val="22"/>
          <w:szCs w:val="22"/>
        </w:rPr>
      </w:pPr>
      <w:r w:rsidRPr="00F55744">
        <w:rPr>
          <w:sz w:val="22"/>
          <w:szCs w:val="22"/>
        </w:rPr>
        <w:t>a.</w:t>
      </w:r>
      <w:r w:rsidRPr="00F55744">
        <w:rPr>
          <w:sz w:val="22"/>
          <w:szCs w:val="22"/>
        </w:rPr>
        <w:tab/>
      </w:r>
      <w:r w:rsidR="00A64654" w:rsidRPr="00F55744">
        <w:rPr>
          <w:sz w:val="22"/>
          <w:szCs w:val="22"/>
        </w:rPr>
        <w:t>A roof-mounted cooler must be listed or certified by a nationally recognized testing agency for the application for which the unit is intended and installed in accordanc</w:t>
      </w:r>
      <w:r w:rsidR="00186320" w:rsidRPr="00F55744">
        <w:rPr>
          <w:sz w:val="22"/>
          <w:szCs w:val="22"/>
        </w:rPr>
        <w:t>e with the terms of its listing</w:t>
      </w:r>
    </w:p>
    <w:p w14:paraId="26A396A5" w14:textId="77777777" w:rsidR="00A64654" w:rsidRPr="00F55744" w:rsidRDefault="00A64654" w:rsidP="00186320">
      <w:pPr>
        <w:tabs>
          <w:tab w:val="left" w:pos="720"/>
          <w:tab w:val="left" w:pos="1440"/>
          <w:tab w:val="left" w:pos="2160"/>
          <w:tab w:val="left" w:pos="2880"/>
        </w:tabs>
        <w:ind w:left="2880"/>
        <w:rPr>
          <w:sz w:val="22"/>
          <w:szCs w:val="22"/>
        </w:rPr>
      </w:pPr>
      <w:r w:rsidRPr="00F55744">
        <w:rPr>
          <w:sz w:val="22"/>
          <w:szCs w:val="22"/>
        </w:rPr>
        <w:t>(</w:t>
      </w:r>
      <w:r w:rsidR="001649CA" w:rsidRPr="00F55744">
        <w:rPr>
          <w:sz w:val="22"/>
          <w:szCs w:val="22"/>
        </w:rPr>
        <w:t>See</w:t>
      </w:r>
      <w:r w:rsidRPr="00F55744">
        <w:rPr>
          <w:sz w:val="22"/>
          <w:szCs w:val="22"/>
        </w:rPr>
        <w:t xml:space="preserve"> </w:t>
      </w:r>
      <w:r w:rsidR="0019244D" w:rsidRPr="00F55744">
        <w:rPr>
          <w:sz w:val="22"/>
          <w:szCs w:val="22"/>
        </w:rPr>
        <w:t xml:space="preserve">part </w:t>
      </w:r>
      <w:r w:rsidR="001649CA" w:rsidRPr="00F55744">
        <w:rPr>
          <w:sz w:val="22"/>
          <w:szCs w:val="22"/>
        </w:rPr>
        <w:t>3280.714):</w:t>
      </w:r>
    </w:p>
    <w:p w14:paraId="6CD6F60E" w14:textId="77777777" w:rsidR="00A64654" w:rsidRPr="00F55744" w:rsidRDefault="00A64654" w:rsidP="00A64654">
      <w:pPr>
        <w:tabs>
          <w:tab w:val="left" w:pos="720"/>
          <w:tab w:val="left" w:pos="1440"/>
          <w:tab w:val="left" w:pos="2160"/>
          <w:tab w:val="left" w:pos="2880"/>
        </w:tabs>
        <w:ind w:left="1440"/>
        <w:rPr>
          <w:sz w:val="22"/>
          <w:szCs w:val="22"/>
        </w:rPr>
      </w:pPr>
    </w:p>
    <w:p w14:paraId="0DAA672F" w14:textId="77777777" w:rsidR="00A64654" w:rsidRPr="00F55744" w:rsidRDefault="00A64654" w:rsidP="001649CA">
      <w:pPr>
        <w:tabs>
          <w:tab w:val="left" w:pos="720"/>
          <w:tab w:val="left" w:pos="1440"/>
          <w:tab w:val="left" w:pos="2160"/>
          <w:tab w:val="left" w:pos="2880"/>
        </w:tabs>
        <w:ind w:left="3600" w:hanging="2160"/>
        <w:rPr>
          <w:sz w:val="22"/>
          <w:szCs w:val="22"/>
        </w:rPr>
      </w:pPr>
      <w:r w:rsidRPr="00F55744">
        <w:rPr>
          <w:sz w:val="22"/>
          <w:szCs w:val="22"/>
        </w:rPr>
        <w:tab/>
      </w:r>
      <w:r w:rsidR="00E55F24" w:rsidRPr="00F55744">
        <w:rPr>
          <w:sz w:val="22"/>
          <w:szCs w:val="22"/>
        </w:rPr>
        <w:tab/>
      </w:r>
      <w:r w:rsidR="001649CA" w:rsidRPr="00F55744">
        <w:rPr>
          <w:sz w:val="22"/>
          <w:szCs w:val="22"/>
        </w:rPr>
        <w:t>(i)</w:t>
      </w:r>
      <w:r w:rsidR="001649CA" w:rsidRPr="00F55744">
        <w:rPr>
          <w:sz w:val="22"/>
          <w:szCs w:val="22"/>
        </w:rPr>
        <w:tab/>
      </w:r>
      <w:r w:rsidRPr="00F55744">
        <w:rPr>
          <w:sz w:val="22"/>
          <w:szCs w:val="22"/>
        </w:rPr>
        <w:t>Any discharge grill must not be closer than three feet from a smoke alarm.</w:t>
      </w:r>
    </w:p>
    <w:p w14:paraId="5D451F5C" w14:textId="77777777" w:rsidR="00A64654" w:rsidRPr="00F55744" w:rsidRDefault="00A64654" w:rsidP="00A64654">
      <w:pPr>
        <w:tabs>
          <w:tab w:val="left" w:pos="720"/>
          <w:tab w:val="left" w:pos="1440"/>
          <w:tab w:val="left" w:pos="2160"/>
          <w:tab w:val="left" w:pos="2880"/>
        </w:tabs>
        <w:ind w:left="1440"/>
        <w:rPr>
          <w:sz w:val="22"/>
          <w:szCs w:val="22"/>
        </w:rPr>
      </w:pPr>
    </w:p>
    <w:p w14:paraId="3FD0E97C" w14:textId="77777777" w:rsidR="00A64654" w:rsidRPr="00F55744" w:rsidRDefault="00E55F24" w:rsidP="001649CA">
      <w:pPr>
        <w:tabs>
          <w:tab w:val="left" w:pos="720"/>
          <w:tab w:val="left" w:pos="1440"/>
          <w:tab w:val="left" w:pos="2160"/>
          <w:tab w:val="left" w:pos="2880"/>
        </w:tabs>
        <w:ind w:left="3600" w:hanging="2160"/>
        <w:rPr>
          <w:sz w:val="22"/>
          <w:szCs w:val="22"/>
        </w:rPr>
      </w:pPr>
      <w:r w:rsidRPr="00F55744">
        <w:rPr>
          <w:sz w:val="22"/>
          <w:szCs w:val="22"/>
        </w:rPr>
        <w:tab/>
      </w:r>
      <w:r w:rsidR="001649CA" w:rsidRPr="00F55744">
        <w:rPr>
          <w:sz w:val="22"/>
          <w:szCs w:val="22"/>
        </w:rPr>
        <w:tab/>
        <w:t>(ii)</w:t>
      </w:r>
      <w:r w:rsidRPr="00F55744">
        <w:rPr>
          <w:sz w:val="22"/>
          <w:szCs w:val="22"/>
        </w:rPr>
        <w:tab/>
      </w:r>
      <w:r w:rsidR="00A64654" w:rsidRPr="00F55744">
        <w:rPr>
          <w:sz w:val="22"/>
          <w:szCs w:val="22"/>
        </w:rPr>
        <w:t>Before field installing a roof mounted evaporative cooler</w:t>
      </w:r>
      <w:r w:rsidR="00183450" w:rsidRPr="00F55744">
        <w:rPr>
          <w:sz w:val="22"/>
          <w:szCs w:val="22"/>
        </w:rPr>
        <w:t xml:space="preserve"> on-site</w:t>
      </w:r>
      <w:r w:rsidR="00A64654" w:rsidRPr="00F55744">
        <w:rPr>
          <w:sz w:val="22"/>
          <w:szCs w:val="22"/>
        </w:rPr>
        <w:t>, the installer must ensure that the roof will support the weight of the cooler.</w:t>
      </w:r>
    </w:p>
    <w:p w14:paraId="4C9A0473" w14:textId="77777777" w:rsidR="00A64654" w:rsidRPr="00F55744" w:rsidRDefault="00A64654" w:rsidP="00A64654">
      <w:pPr>
        <w:tabs>
          <w:tab w:val="left" w:pos="720"/>
          <w:tab w:val="left" w:pos="1440"/>
          <w:tab w:val="left" w:pos="2160"/>
          <w:tab w:val="left" w:pos="2880"/>
        </w:tabs>
        <w:ind w:left="1440"/>
        <w:rPr>
          <w:sz w:val="22"/>
          <w:szCs w:val="22"/>
        </w:rPr>
      </w:pPr>
    </w:p>
    <w:p w14:paraId="4BA997C7" w14:textId="77777777" w:rsidR="0055080F" w:rsidRPr="00F55744" w:rsidRDefault="001649CA" w:rsidP="001649CA">
      <w:pPr>
        <w:tabs>
          <w:tab w:val="left" w:pos="720"/>
          <w:tab w:val="left" w:pos="1440"/>
          <w:tab w:val="left" w:pos="2880"/>
        </w:tabs>
        <w:ind w:left="3600" w:hanging="3600"/>
        <w:rPr>
          <w:sz w:val="22"/>
          <w:szCs w:val="22"/>
        </w:rPr>
      </w:pPr>
      <w:r w:rsidRPr="00F55744">
        <w:rPr>
          <w:sz w:val="22"/>
          <w:szCs w:val="22"/>
        </w:rPr>
        <w:tab/>
      </w:r>
      <w:r w:rsidRPr="00F55744">
        <w:rPr>
          <w:sz w:val="22"/>
          <w:szCs w:val="22"/>
        </w:rPr>
        <w:tab/>
      </w:r>
      <w:r w:rsidRPr="00F55744">
        <w:rPr>
          <w:sz w:val="22"/>
          <w:szCs w:val="22"/>
        </w:rPr>
        <w:tab/>
        <w:t>(iii)</w:t>
      </w:r>
      <w:r w:rsidR="00E55F24" w:rsidRPr="00F55744">
        <w:rPr>
          <w:sz w:val="22"/>
          <w:szCs w:val="22"/>
        </w:rPr>
        <w:tab/>
      </w:r>
      <w:r w:rsidR="00A64654" w:rsidRPr="00F55744">
        <w:rPr>
          <w:sz w:val="22"/>
          <w:szCs w:val="22"/>
        </w:rPr>
        <w:t>A rigid base must be provided to distribute the cooler weight over multiple roof trusses to adequately support the weight of the evaporative cooler.</w:t>
      </w:r>
    </w:p>
    <w:p w14:paraId="44308BA1" w14:textId="77777777" w:rsidR="0028097C" w:rsidRPr="00F55744" w:rsidRDefault="0028097C" w:rsidP="001649CA">
      <w:pPr>
        <w:tabs>
          <w:tab w:val="left" w:pos="720"/>
          <w:tab w:val="left" w:pos="1440"/>
          <w:tab w:val="left" w:pos="2880"/>
        </w:tabs>
        <w:ind w:left="3600" w:hanging="3600"/>
        <w:rPr>
          <w:sz w:val="22"/>
          <w:szCs w:val="22"/>
        </w:rPr>
      </w:pPr>
    </w:p>
    <w:p w14:paraId="15696D44" w14:textId="77777777" w:rsidR="0028097C" w:rsidRPr="00F55744" w:rsidRDefault="0028097C" w:rsidP="0028097C">
      <w:pPr>
        <w:tabs>
          <w:tab w:val="left" w:pos="720"/>
          <w:tab w:val="left" w:pos="1440"/>
          <w:tab w:val="left" w:pos="2160"/>
          <w:tab w:val="left" w:pos="2880"/>
        </w:tabs>
        <w:ind w:left="2880" w:hanging="2880"/>
        <w:rPr>
          <w:sz w:val="22"/>
          <w:szCs w:val="22"/>
        </w:rPr>
      </w:pPr>
      <w:r w:rsidRPr="00F55744">
        <w:rPr>
          <w:sz w:val="22"/>
          <w:szCs w:val="22"/>
        </w:rPr>
        <w:tab/>
      </w:r>
      <w:r w:rsidRPr="00F55744">
        <w:rPr>
          <w:sz w:val="22"/>
          <w:szCs w:val="22"/>
        </w:rPr>
        <w:tab/>
      </w:r>
      <w:r w:rsidRPr="00F55744">
        <w:rPr>
          <w:sz w:val="22"/>
          <w:szCs w:val="22"/>
        </w:rPr>
        <w:tab/>
        <w:t>b.</w:t>
      </w:r>
      <w:r w:rsidRPr="00F55744">
        <w:rPr>
          <w:sz w:val="22"/>
          <w:szCs w:val="22"/>
        </w:rPr>
        <w:tab/>
        <w:t>An evaporative cooler that is not roof-mounted is to be installed in accordance with the requirements of its listing or the equipment manufacturer’s instructions, whichever is the more restrictive.</w:t>
      </w:r>
    </w:p>
    <w:p w14:paraId="08919203" w14:textId="77777777" w:rsidR="00173DB1" w:rsidRPr="00F55744" w:rsidRDefault="00173DB1" w:rsidP="00A64654">
      <w:pPr>
        <w:tabs>
          <w:tab w:val="left" w:pos="720"/>
          <w:tab w:val="left" w:pos="1440"/>
        </w:tabs>
        <w:ind w:left="2160" w:hanging="2160"/>
        <w:rPr>
          <w:sz w:val="22"/>
          <w:szCs w:val="22"/>
        </w:rPr>
      </w:pPr>
    </w:p>
    <w:p w14:paraId="539B3B6E" w14:textId="77777777" w:rsidR="00A64654" w:rsidRPr="00F55744" w:rsidRDefault="00E55F24" w:rsidP="00472EDE">
      <w:pPr>
        <w:tabs>
          <w:tab w:val="left" w:pos="720"/>
        </w:tabs>
        <w:ind w:left="720" w:hanging="720"/>
        <w:rPr>
          <w:sz w:val="22"/>
          <w:szCs w:val="22"/>
        </w:rPr>
      </w:pPr>
      <w:r w:rsidRPr="00F55744">
        <w:rPr>
          <w:sz w:val="22"/>
          <w:szCs w:val="22"/>
        </w:rPr>
        <w:tab/>
      </w:r>
      <w:r w:rsidR="00F5118A" w:rsidRPr="00F55744">
        <w:rPr>
          <w:sz w:val="22"/>
          <w:szCs w:val="22"/>
        </w:rPr>
        <w:t>B.</w:t>
      </w:r>
      <w:r w:rsidR="00F5118A" w:rsidRPr="00F55744">
        <w:rPr>
          <w:sz w:val="22"/>
          <w:szCs w:val="22"/>
        </w:rPr>
        <w:tab/>
      </w:r>
      <w:r w:rsidR="00D67F7A" w:rsidRPr="00F55744">
        <w:rPr>
          <w:b/>
          <w:sz w:val="22"/>
          <w:szCs w:val="22"/>
        </w:rPr>
        <w:t>Fireplaces and Wood-Stoves</w:t>
      </w:r>
    </w:p>
    <w:p w14:paraId="0543C999" w14:textId="77777777" w:rsidR="006F0062" w:rsidRPr="00F55744" w:rsidRDefault="006F0062" w:rsidP="00472EDE">
      <w:pPr>
        <w:tabs>
          <w:tab w:val="left" w:pos="720"/>
        </w:tabs>
        <w:ind w:left="720" w:hanging="720"/>
        <w:rPr>
          <w:sz w:val="22"/>
          <w:szCs w:val="22"/>
        </w:rPr>
      </w:pPr>
    </w:p>
    <w:p w14:paraId="1499B5DF" w14:textId="77777777" w:rsidR="006F0062" w:rsidRPr="00F55744" w:rsidRDefault="006F0062" w:rsidP="006F0062">
      <w:pPr>
        <w:tabs>
          <w:tab w:val="left" w:pos="720"/>
        </w:tabs>
        <w:ind w:left="1440" w:hanging="720"/>
        <w:rPr>
          <w:sz w:val="22"/>
          <w:szCs w:val="22"/>
        </w:rPr>
      </w:pPr>
      <w:r w:rsidRPr="00F55744">
        <w:rPr>
          <w:sz w:val="22"/>
          <w:szCs w:val="22"/>
        </w:rPr>
        <w:tab/>
      </w:r>
      <w:r w:rsidR="00D67F7A" w:rsidRPr="00F55744">
        <w:rPr>
          <w:sz w:val="22"/>
          <w:szCs w:val="22"/>
        </w:rPr>
        <w:t>When not provided by the home manufacturer, f</w:t>
      </w:r>
      <w:r w:rsidRPr="00F55744">
        <w:rPr>
          <w:sz w:val="22"/>
          <w:szCs w:val="22"/>
        </w:rPr>
        <w:t>ireplace</w:t>
      </w:r>
      <w:r w:rsidR="00D67F7A" w:rsidRPr="00F55744">
        <w:rPr>
          <w:sz w:val="22"/>
          <w:szCs w:val="22"/>
        </w:rPr>
        <w:t>s</w:t>
      </w:r>
      <w:r w:rsidRPr="00F55744">
        <w:rPr>
          <w:sz w:val="22"/>
          <w:szCs w:val="22"/>
        </w:rPr>
        <w:t xml:space="preserve"> and wood-stove</w:t>
      </w:r>
      <w:r w:rsidR="00D67F7A" w:rsidRPr="00F55744">
        <w:rPr>
          <w:sz w:val="22"/>
          <w:szCs w:val="22"/>
        </w:rPr>
        <w:t>s including</w:t>
      </w:r>
      <w:r w:rsidRPr="00F55744">
        <w:rPr>
          <w:sz w:val="22"/>
          <w:szCs w:val="22"/>
        </w:rPr>
        <w:t xml:space="preserve"> chimneys and air inlets</w:t>
      </w:r>
      <w:r w:rsidR="00D67F7A" w:rsidRPr="00F55744">
        <w:rPr>
          <w:sz w:val="22"/>
          <w:szCs w:val="22"/>
        </w:rPr>
        <w:t xml:space="preserve"> for fireplaces and wood stoves</w:t>
      </w:r>
      <w:r w:rsidRPr="00F55744">
        <w:rPr>
          <w:sz w:val="22"/>
          <w:szCs w:val="22"/>
        </w:rPr>
        <w:t xml:space="preserve"> must be listed for use with manufactured homes and must be installed in accordance with their listings.</w:t>
      </w:r>
    </w:p>
    <w:p w14:paraId="67E2E3D5" w14:textId="77777777" w:rsidR="006F0062" w:rsidRPr="00F55744" w:rsidRDefault="006F0062" w:rsidP="006F0062">
      <w:pPr>
        <w:tabs>
          <w:tab w:val="left" w:pos="720"/>
        </w:tabs>
        <w:ind w:left="1440" w:hanging="720"/>
        <w:rPr>
          <w:sz w:val="22"/>
          <w:szCs w:val="22"/>
        </w:rPr>
      </w:pPr>
    </w:p>
    <w:p w14:paraId="064B4896" w14:textId="77777777" w:rsidR="006F0062" w:rsidRPr="00F55744" w:rsidRDefault="006F0062" w:rsidP="006F0062">
      <w:pPr>
        <w:tabs>
          <w:tab w:val="left" w:pos="720"/>
        </w:tabs>
        <w:ind w:left="1440" w:hanging="720"/>
        <w:rPr>
          <w:sz w:val="22"/>
          <w:szCs w:val="22"/>
        </w:rPr>
      </w:pPr>
      <w:r w:rsidRPr="00F55744">
        <w:rPr>
          <w:sz w:val="22"/>
          <w:szCs w:val="22"/>
        </w:rPr>
        <w:t>C.</w:t>
      </w:r>
      <w:r w:rsidRPr="00F55744">
        <w:rPr>
          <w:sz w:val="22"/>
          <w:szCs w:val="22"/>
        </w:rPr>
        <w:tab/>
      </w:r>
      <w:r w:rsidRPr="00F55744">
        <w:rPr>
          <w:b/>
          <w:sz w:val="22"/>
          <w:szCs w:val="22"/>
        </w:rPr>
        <w:t>Appliance Venting</w:t>
      </w:r>
    </w:p>
    <w:p w14:paraId="112C4CAE" w14:textId="77777777" w:rsidR="006F0062" w:rsidRPr="00F55744" w:rsidRDefault="006F0062" w:rsidP="006F0062">
      <w:pPr>
        <w:tabs>
          <w:tab w:val="left" w:pos="720"/>
        </w:tabs>
        <w:ind w:left="1440" w:hanging="720"/>
        <w:rPr>
          <w:sz w:val="22"/>
          <w:szCs w:val="22"/>
        </w:rPr>
      </w:pPr>
    </w:p>
    <w:p w14:paraId="6B866CCD" w14:textId="77777777" w:rsidR="006F0062" w:rsidRPr="00F55744" w:rsidRDefault="006F0062" w:rsidP="00E05B9A">
      <w:pPr>
        <w:tabs>
          <w:tab w:val="left" w:pos="1440"/>
          <w:tab w:val="left" w:pos="2160"/>
        </w:tabs>
        <w:ind w:left="2160" w:hanging="1440"/>
        <w:rPr>
          <w:sz w:val="22"/>
          <w:szCs w:val="22"/>
        </w:rPr>
      </w:pPr>
      <w:r w:rsidRPr="00F55744">
        <w:rPr>
          <w:sz w:val="22"/>
          <w:szCs w:val="22"/>
        </w:rPr>
        <w:tab/>
        <w:t>1.</w:t>
      </w:r>
      <w:r w:rsidRPr="00F55744">
        <w:rPr>
          <w:sz w:val="22"/>
          <w:szCs w:val="22"/>
        </w:rPr>
        <w:tab/>
      </w:r>
      <w:r w:rsidR="00E05B9A" w:rsidRPr="00F55744">
        <w:rPr>
          <w:sz w:val="22"/>
          <w:szCs w:val="22"/>
        </w:rPr>
        <w:t>All fuel burning heat p</w:t>
      </w:r>
      <w:r w:rsidRPr="00F55744">
        <w:rPr>
          <w:sz w:val="22"/>
          <w:szCs w:val="22"/>
        </w:rPr>
        <w:t>roducing appliances</w:t>
      </w:r>
      <w:r w:rsidR="00E05B9A" w:rsidRPr="00F55744">
        <w:rPr>
          <w:sz w:val="22"/>
          <w:szCs w:val="22"/>
        </w:rPr>
        <w:t xml:space="preserve"> of the vented type except ranges and ovens must be vented </w:t>
      </w:r>
      <w:r w:rsidRPr="00F55744">
        <w:rPr>
          <w:sz w:val="22"/>
          <w:szCs w:val="22"/>
        </w:rPr>
        <w:t>to the exterior of the home.</w:t>
      </w:r>
    </w:p>
    <w:p w14:paraId="1F08DA27" w14:textId="77777777" w:rsidR="006F0062" w:rsidRPr="00F55744" w:rsidRDefault="006F0062" w:rsidP="006F0062">
      <w:pPr>
        <w:tabs>
          <w:tab w:val="left" w:pos="720"/>
        </w:tabs>
        <w:ind w:left="1440" w:hanging="720"/>
        <w:rPr>
          <w:sz w:val="22"/>
          <w:szCs w:val="22"/>
        </w:rPr>
      </w:pPr>
    </w:p>
    <w:p w14:paraId="31A5D061" w14:textId="77777777" w:rsidR="00E05B9A" w:rsidRPr="00F55744" w:rsidRDefault="006F0062" w:rsidP="006F0062">
      <w:pPr>
        <w:tabs>
          <w:tab w:val="left" w:pos="720"/>
          <w:tab w:val="left" w:pos="1440"/>
        </w:tabs>
        <w:ind w:left="2160" w:hanging="1440"/>
        <w:rPr>
          <w:sz w:val="22"/>
          <w:szCs w:val="22"/>
        </w:rPr>
      </w:pPr>
      <w:r w:rsidRPr="00F55744">
        <w:rPr>
          <w:sz w:val="22"/>
          <w:szCs w:val="22"/>
        </w:rPr>
        <w:tab/>
        <w:t>2.</w:t>
      </w:r>
      <w:r w:rsidRPr="00F55744">
        <w:rPr>
          <w:sz w:val="22"/>
          <w:szCs w:val="22"/>
        </w:rPr>
        <w:tab/>
      </w:r>
      <w:r w:rsidR="00E05B9A" w:rsidRPr="00F55744">
        <w:rPr>
          <w:sz w:val="22"/>
          <w:szCs w:val="22"/>
        </w:rPr>
        <w:t xml:space="preserve">Upon completion, the venting system must comply with all requirements of 3280.707(b) and 3280.710 of the </w:t>
      </w:r>
      <w:r w:rsidR="005D1DDC" w:rsidRPr="00F55744">
        <w:rPr>
          <w:sz w:val="22"/>
          <w:szCs w:val="22"/>
        </w:rPr>
        <w:t>MHCSS</w:t>
      </w:r>
      <w:r w:rsidR="00E05B9A" w:rsidRPr="00F55744">
        <w:rPr>
          <w:sz w:val="22"/>
          <w:szCs w:val="22"/>
        </w:rPr>
        <w:t>.</w:t>
      </w:r>
    </w:p>
    <w:p w14:paraId="4137D448" w14:textId="77777777" w:rsidR="00E05B9A" w:rsidRPr="00F55744" w:rsidRDefault="00E05B9A" w:rsidP="006F0062">
      <w:pPr>
        <w:tabs>
          <w:tab w:val="left" w:pos="720"/>
          <w:tab w:val="left" w:pos="1440"/>
        </w:tabs>
        <w:ind w:left="2160" w:hanging="1440"/>
        <w:rPr>
          <w:sz w:val="22"/>
          <w:szCs w:val="22"/>
        </w:rPr>
      </w:pPr>
    </w:p>
    <w:p w14:paraId="15D7AD18" w14:textId="77777777" w:rsidR="006F0062" w:rsidRPr="00F55744" w:rsidRDefault="00E05B9A" w:rsidP="006F0062">
      <w:pPr>
        <w:tabs>
          <w:tab w:val="left" w:pos="720"/>
          <w:tab w:val="left" w:pos="1440"/>
        </w:tabs>
        <w:ind w:left="2160" w:hanging="1440"/>
        <w:rPr>
          <w:sz w:val="22"/>
          <w:szCs w:val="22"/>
        </w:rPr>
      </w:pPr>
      <w:r w:rsidRPr="00F55744">
        <w:rPr>
          <w:sz w:val="22"/>
          <w:szCs w:val="22"/>
        </w:rPr>
        <w:tab/>
        <w:t>3.</w:t>
      </w:r>
      <w:r w:rsidRPr="00F55744">
        <w:rPr>
          <w:sz w:val="22"/>
          <w:szCs w:val="22"/>
        </w:rPr>
        <w:tab/>
      </w:r>
      <w:r w:rsidR="006F0062" w:rsidRPr="00F55744">
        <w:rPr>
          <w:sz w:val="22"/>
          <w:szCs w:val="22"/>
        </w:rPr>
        <w:t xml:space="preserve">When the vent exhausts through the floor, the vent must not terminate under the home and must extend to the </w:t>
      </w:r>
      <w:r w:rsidR="0019244D" w:rsidRPr="00F55744">
        <w:rPr>
          <w:sz w:val="22"/>
          <w:szCs w:val="22"/>
        </w:rPr>
        <w:t>home’s</w:t>
      </w:r>
      <w:r w:rsidR="006F0062" w:rsidRPr="00F55744">
        <w:rPr>
          <w:sz w:val="22"/>
          <w:szCs w:val="22"/>
        </w:rPr>
        <w:t xml:space="preserve"> exterior and through any skirting that may be installed.</w:t>
      </w:r>
    </w:p>
    <w:p w14:paraId="0E182A85" w14:textId="77777777" w:rsidR="0019244D" w:rsidRPr="00F55744" w:rsidRDefault="0019244D" w:rsidP="006F0062">
      <w:pPr>
        <w:tabs>
          <w:tab w:val="left" w:pos="720"/>
          <w:tab w:val="left" w:pos="1440"/>
        </w:tabs>
        <w:ind w:left="2160" w:hanging="1440"/>
        <w:rPr>
          <w:sz w:val="22"/>
          <w:szCs w:val="22"/>
        </w:rPr>
      </w:pPr>
    </w:p>
    <w:p w14:paraId="5023D7A7" w14:textId="77777777" w:rsidR="00AE258F" w:rsidRPr="00F55744" w:rsidRDefault="00AE258F" w:rsidP="00E05B9A">
      <w:pPr>
        <w:numPr>
          <w:ilvl w:val="0"/>
          <w:numId w:val="13"/>
        </w:numPr>
        <w:tabs>
          <w:tab w:val="left" w:pos="720"/>
        </w:tabs>
        <w:rPr>
          <w:b/>
          <w:sz w:val="22"/>
          <w:szCs w:val="22"/>
        </w:rPr>
      </w:pPr>
      <w:r w:rsidRPr="00F55744">
        <w:rPr>
          <w:b/>
          <w:sz w:val="22"/>
          <w:szCs w:val="22"/>
        </w:rPr>
        <w:t>Clothes Dryer Exhaust Duct System</w:t>
      </w:r>
    </w:p>
    <w:p w14:paraId="0A15095F" w14:textId="77777777" w:rsidR="00AE258F" w:rsidRPr="00F55744" w:rsidRDefault="00AE258F" w:rsidP="00AE258F">
      <w:pPr>
        <w:tabs>
          <w:tab w:val="left" w:pos="720"/>
          <w:tab w:val="left" w:pos="1440"/>
        </w:tabs>
        <w:rPr>
          <w:sz w:val="22"/>
          <w:szCs w:val="22"/>
        </w:rPr>
      </w:pPr>
    </w:p>
    <w:p w14:paraId="641543F9" w14:textId="77777777" w:rsidR="005A5D88" w:rsidRPr="00F55744" w:rsidRDefault="00AE258F" w:rsidP="00A85E92">
      <w:pPr>
        <w:tabs>
          <w:tab w:val="left" w:pos="720"/>
          <w:tab w:val="left" w:pos="1440"/>
        </w:tabs>
        <w:ind w:left="1440"/>
        <w:rPr>
          <w:sz w:val="22"/>
          <w:szCs w:val="22"/>
        </w:rPr>
      </w:pPr>
      <w:r w:rsidRPr="00F55744">
        <w:rPr>
          <w:sz w:val="22"/>
          <w:szCs w:val="22"/>
        </w:rPr>
        <w:t>A clothes dryer exhaust duct system must conform with and be completed in accordance with the appliance manufacturer i</w:t>
      </w:r>
      <w:r w:rsidR="00CB3066" w:rsidRPr="00F55744">
        <w:rPr>
          <w:sz w:val="22"/>
          <w:szCs w:val="22"/>
        </w:rPr>
        <w:t>nstructions and part 3280.708.</w:t>
      </w:r>
      <w:r w:rsidR="002877E2">
        <w:rPr>
          <w:sz w:val="22"/>
          <w:szCs w:val="22"/>
        </w:rPr>
        <w:t xml:space="preserve"> </w:t>
      </w:r>
      <w:r w:rsidRPr="00F55744">
        <w:rPr>
          <w:sz w:val="22"/>
          <w:szCs w:val="22"/>
        </w:rPr>
        <w:t xml:space="preserve">The vents must exhaust to the exterior of the home, beyond any perimeter skirting installed around it, as shown in the </w:t>
      </w:r>
      <w:r w:rsidR="00E05B9A" w:rsidRPr="00F55744">
        <w:rPr>
          <w:sz w:val="22"/>
          <w:szCs w:val="22"/>
        </w:rPr>
        <w:t xml:space="preserve">Figure </w:t>
      </w:r>
      <w:r w:rsidR="00F53A3A" w:rsidRPr="00F55744">
        <w:rPr>
          <w:sz w:val="22"/>
          <w:szCs w:val="22"/>
        </w:rPr>
        <w:t xml:space="preserve">to </w:t>
      </w:r>
      <w:r w:rsidR="00502864" w:rsidRPr="00F55744">
        <w:rPr>
          <w:sz w:val="22"/>
          <w:szCs w:val="22"/>
        </w:rPr>
        <w:t>Subchapter</w:t>
      </w:r>
      <w:r w:rsidR="00F53A3A" w:rsidRPr="00F55744">
        <w:rPr>
          <w:sz w:val="22"/>
          <w:szCs w:val="22"/>
        </w:rPr>
        <w:t xml:space="preserve"> F, Section III</w:t>
      </w:r>
      <w:r w:rsidR="00E05B9A" w:rsidRPr="00F55744">
        <w:rPr>
          <w:sz w:val="22"/>
          <w:szCs w:val="22"/>
        </w:rPr>
        <w:t>.</w:t>
      </w:r>
    </w:p>
    <w:p w14:paraId="1EDD85B8" w14:textId="77777777" w:rsidR="006F2153" w:rsidRPr="00F55744" w:rsidRDefault="006F2153" w:rsidP="00A85E92">
      <w:pPr>
        <w:pageBreakBefore/>
        <w:jc w:val="center"/>
        <w:rPr>
          <w:b/>
          <w:sz w:val="22"/>
          <w:szCs w:val="22"/>
        </w:rPr>
      </w:pPr>
      <w:r w:rsidRPr="00F55744">
        <w:rPr>
          <w:b/>
          <w:sz w:val="22"/>
          <w:szCs w:val="22"/>
        </w:rPr>
        <w:lastRenderedPageBreak/>
        <w:t xml:space="preserve">Figure to </w:t>
      </w:r>
      <w:r w:rsidR="001942E7" w:rsidRPr="00F55744">
        <w:rPr>
          <w:b/>
          <w:sz w:val="22"/>
          <w:szCs w:val="22"/>
        </w:rPr>
        <w:t xml:space="preserve">Subchapter F, Section </w:t>
      </w:r>
      <w:r w:rsidR="00A85E92" w:rsidRPr="00F55744">
        <w:rPr>
          <w:b/>
          <w:sz w:val="22"/>
          <w:szCs w:val="22"/>
        </w:rPr>
        <w:t xml:space="preserve">III – </w:t>
      </w:r>
      <w:r w:rsidRPr="00F55744">
        <w:rPr>
          <w:b/>
          <w:sz w:val="22"/>
          <w:szCs w:val="22"/>
        </w:rPr>
        <w:t>Optional Appliances</w:t>
      </w:r>
      <w:r w:rsidR="00A85E92" w:rsidRPr="00F55744">
        <w:rPr>
          <w:b/>
          <w:sz w:val="22"/>
          <w:szCs w:val="22"/>
        </w:rPr>
        <w:t xml:space="preserve">: </w:t>
      </w:r>
      <w:r w:rsidRPr="00F55744">
        <w:rPr>
          <w:b/>
          <w:sz w:val="22"/>
          <w:szCs w:val="22"/>
        </w:rPr>
        <w:t>Dryer Exhaust System</w:t>
      </w:r>
    </w:p>
    <w:p w14:paraId="335FAAA7" w14:textId="77777777" w:rsidR="006F2153" w:rsidRPr="00F55744" w:rsidRDefault="006F2153" w:rsidP="00A85E92">
      <w:pPr>
        <w:jc w:val="center"/>
        <w:rPr>
          <w:sz w:val="22"/>
          <w:szCs w:val="22"/>
        </w:rPr>
      </w:pPr>
    </w:p>
    <w:p w14:paraId="78229517" w14:textId="7A3BAB0C" w:rsidR="006F2153" w:rsidRPr="00F55744" w:rsidRDefault="00CE5964" w:rsidP="00A85E92">
      <w:pPr>
        <w:rPr>
          <w:sz w:val="22"/>
          <w:szCs w:val="22"/>
        </w:rPr>
      </w:pPr>
      <w:r>
        <w:rPr>
          <w:noProof/>
          <w:sz w:val="22"/>
          <w:szCs w:val="22"/>
        </w:rPr>
        <w:drawing>
          <wp:inline distT="0" distB="0" distL="0" distR="0" wp14:anchorId="1D0A17F8" wp14:editId="22436763">
            <wp:extent cx="5629275" cy="243840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t="15796"/>
                    <a:stretch>
                      <a:fillRect/>
                    </a:stretch>
                  </pic:blipFill>
                  <pic:spPr bwMode="auto">
                    <a:xfrm>
                      <a:off x="0" y="0"/>
                      <a:ext cx="5629275" cy="2438400"/>
                    </a:xfrm>
                    <a:prstGeom prst="rect">
                      <a:avLst/>
                    </a:prstGeom>
                    <a:noFill/>
                    <a:ln>
                      <a:noFill/>
                    </a:ln>
                  </pic:spPr>
                </pic:pic>
              </a:graphicData>
            </a:graphic>
          </wp:inline>
        </w:drawing>
      </w:r>
    </w:p>
    <w:p w14:paraId="61BE9E0C" w14:textId="77777777" w:rsidR="00A85E92" w:rsidRPr="00F55744" w:rsidRDefault="00A85E92" w:rsidP="00A85E92">
      <w:pPr>
        <w:ind w:left="360" w:hanging="360"/>
        <w:rPr>
          <w:sz w:val="22"/>
          <w:szCs w:val="22"/>
        </w:rPr>
      </w:pPr>
    </w:p>
    <w:p w14:paraId="68C21497" w14:textId="77777777" w:rsidR="006F2153" w:rsidRPr="00F55744" w:rsidRDefault="00C77815" w:rsidP="00A85E92">
      <w:pPr>
        <w:ind w:left="360" w:hanging="360"/>
        <w:rPr>
          <w:rFonts w:ascii="Arial Narrow" w:hAnsi="Arial Narrow"/>
          <w:sz w:val="16"/>
          <w:szCs w:val="16"/>
        </w:rPr>
      </w:pPr>
      <w:r w:rsidRPr="00F55744">
        <w:rPr>
          <w:rFonts w:ascii="Arial Narrow" w:hAnsi="Arial Narrow"/>
          <w:b/>
          <w:sz w:val="16"/>
          <w:szCs w:val="16"/>
        </w:rPr>
        <w:t>Notes to Figure</w:t>
      </w:r>
      <w:r w:rsidR="007C2FED" w:rsidRPr="00F55744">
        <w:rPr>
          <w:rFonts w:ascii="Arial Narrow" w:hAnsi="Arial Narrow"/>
          <w:sz w:val="16"/>
          <w:szCs w:val="16"/>
        </w:rPr>
        <w:t>:</w:t>
      </w:r>
    </w:p>
    <w:p w14:paraId="789CC3B6" w14:textId="77777777" w:rsidR="00C77815" w:rsidRPr="00F55744" w:rsidRDefault="00C77815" w:rsidP="00A85E92">
      <w:pPr>
        <w:tabs>
          <w:tab w:val="left" w:pos="1440"/>
        </w:tabs>
        <w:ind w:left="360" w:hanging="360"/>
        <w:rPr>
          <w:rFonts w:ascii="Arial Narrow" w:hAnsi="Arial Narrow"/>
          <w:sz w:val="18"/>
          <w:szCs w:val="18"/>
        </w:rPr>
      </w:pPr>
    </w:p>
    <w:p w14:paraId="310D1BAC" w14:textId="77777777" w:rsidR="00C77815" w:rsidRPr="00F55744" w:rsidRDefault="00C77815" w:rsidP="00A85E92">
      <w:pPr>
        <w:numPr>
          <w:ilvl w:val="1"/>
          <w:numId w:val="24"/>
        </w:numPr>
        <w:tabs>
          <w:tab w:val="clear" w:pos="1800"/>
        </w:tabs>
        <w:ind w:left="360" w:hanging="360"/>
        <w:rPr>
          <w:rFonts w:ascii="Arial Narrow" w:hAnsi="Arial Narrow"/>
          <w:sz w:val="16"/>
          <w:szCs w:val="16"/>
        </w:rPr>
      </w:pPr>
      <w:r w:rsidRPr="00F55744">
        <w:rPr>
          <w:rFonts w:ascii="Arial Narrow" w:hAnsi="Arial Narrow"/>
          <w:sz w:val="16"/>
          <w:szCs w:val="16"/>
        </w:rPr>
        <w:t>Installation of the exhaust system must be in accordance with the dryer manufacturer instructions</w:t>
      </w:r>
    </w:p>
    <w:p w14:paraId="5EEB6761" w14:textId="77777777" w:rsidR="00C77815" w:rsidRPr="00F55744" w:rsidRDefault="00C77815" w:rsidP="00A85E92">
      <w:pPr>
        <w:numPr>
          <w:ilvl w:val="1"/>
          <w:numId w:val="24"/>
        </w:numPr>
        <w:tabs>
          <w:tab w:val="clear" w:pos="1800"/>
        </w:tabs>
        <w:ind w:left="360" w:hanging="360"/>
        <w:rPr>
          <w:rFonts w:ascii="Arial Narrow" w:hAnsi="Arial Narrow"/>
          <w:sz w:val="16"/>
          <w:szCs w:val="16"/>
        </w:rPr>
      </w:pPr>
      <w:r w:rsidRPr="00F55744">
        <w:rPr>
          <w:rFonts w:ascii="Arial Narrow" w:hAnsi="Arial Narrow"/>
          <w:sz w:val="16"/>
          <w:szCs w:val="16"/>
        </w:rPr>
        <w:t>Dryer exhaust system must not contain reverse slope or terminate under the home.</w:t>
      </w:r>
    </w:p>
    <w:p w14:paraId="07E9E289" w14:textId="77777777" w:rsidR="00F57A6C" w:rsidRPr="00F55744" w:rsidRDefault="00F57A6C" w:rsidP="00A85E92">
      <w:pPr>
        <w:tabs>
          <w:tab w:val="left" w:pos="1440"/>
        </w:tabs>
        <w:rPr>
          <w:rFonts w:ascii="Arial Narrow" w:hAnsi="Arial Narrow"/>
          <w:sz w:val="18"/>
          <w:szCs w:val="18"/>
        </w:rPr>
      </w:pPr>
    </w:p>
    <w:p w14:paraId="32A463A2" w14:textId="77777777" w:rsidR="006F2153" w:rsidRPr="00F55744" w:rsidRDefault="006F2153" w:rsidP="00A85E92">
      <w:pPr>
        <w:tabs>
          <w:tab w:val="left" w:pos="720"/>
          <w:tab w:val="left" w:pos="1440"/>
        </w:tabs>
        <w:rPr>
          <w:sz w:val="22"/>
          <w:szCs w:val="22"/>
        </w:rPr>
      </w:pPr>
    </w:p>
    <w:p w14:paraId="678F0ABA" w14:textId="77777777" w:rsidR="00F22394" w:rsidRPr="00F55744" w:rsidRDefault="00F22394" w:rsidP="00F22394">
      <w:pPr>
        <w:tabs>
          <w:tab w:val="left" w:pos="720"/>
          <w:tab w:val="left" w:pos="1440"/>
        </w:tabs>
        <w:ind w:left="1440" w:hanging="1440"/>
        <w:rPr>
          <w:b/>
          <w:sz w:val="22"/>
          <w:szCs w:val="22"/>
        </w:rPr>
      </w:pPr>
      <w:r w:rsidRPr="00F55744">
        <w:rPr>
          <w:b/>
          <w:sz w:val="22"/>
          <w:szCs w:val="22"/>
        </w:rPr>
        <w:t>IV.</w:t>
      </w:r>
      <w:r w:rsidRPr="00F55744">
        <w:rPr>
          <w:b/>
          <w:sz w:val="22"/>
          <w:szCs w:val="22"/>
        </w:rPr>
        <w:tab/>
        <w:t>Skirting</w:t>
      </w:r>
    </w:p>
    <w:p w14:paraId="759B6958" w14:textId="77777777" w:rsidR="00F22394" w:rsidRPr="00F55744" w:rsidRDefault="00F22394" w:rsidP="00F22394">
      <w:pPr>
        <w:tabs>
          <w:tab w:val="left" w:pos="720"/>
          <w:tab w:val="left" w:pos="1440"/>
        </w:tabs>
        <w:ind w:left="1440" w:hanging="1440"/>
        <w:rPr>
          <w:sz w:val="22"/>
          <w:szCs w:val="22"/>
        </w:rPr>
      </w:pPr>
    </w:p>
    <w:p w14:paraId="662544C2" w14:textId="77777777" w:rsidR="00F22394" w:rsidRPr="00F55744" w:rsidRDefault="00F22394" w:rsidP="00F22394">
      <w:pPr>
        <w:numPr>
          <w:ilvl w:val="0"/>
          <w:numId w:val="14"/>
        </w:numPr>
        <w:tabs>
          <w:tab w:val="left" w:pos="720"/>
        </w:tabs>
        <w:rPr>
          <w:sz w:val="22"/>
          <w:szCs w:val="22"/>
        </w:rPr>
      </w:pPr>
      <w:r w:rsidRPr="00F55744">
        <w:rPr>
          <w:sz w:val="22"/>
          <w:szCs w:val="22"/>
        </w:rPr>
        <w:t>Skirting, if used, must be of weathe</w:t>
      </w:r>
      <w:r w:rsidR="00A15543" w:rsidRPr="00F55744">
        <w:rPr>
          <w:sz w:val="22"/>
          <w:szCs w:val="22"/>
        </w:rPr>
        <w:t xml:space="preserve">r-resistant materials or provided with protection against weather deterioration at least equivalent to that </w:t>
      </w:r>
      <w:r w:rsidR="00183450" w:rsidRPr="00F55744">
        <w:rPr>
          <w:sz w:val="22"/>
          <w:szCs w:val="22"/>
        </w:rPr>
        <w:t>provided</w:t>
      </w:r>
      <w:r w:rsidR="00A15543" w:rsidRPr="00F55744">
        <w:rPr>
          <w:sz w:val="22"/>
          <w:szCs w:val="22"/>
        </w:rPr>
        <w:t xml:space="preserve"> by a coating of zinc on steel of not less than 0.30 oz./ft.</w:t>
      </w:r>
      <w:r w:rsidR="00A15543" w:rsidRPr="00F55744">
        <w:rPr>
          <w:sz w:val="22"/>
          <w:szCs w:val="22"/>
          <w:vertAlign w:val="superscript"/>
        </w:rPr>
        <w:t>2</w:t>
      </w:r>
      <w:r w:rsidR="00A15543" w:rsidRPr="00F55744">
        <w:rPr>
          <w:sz w:val="22"/>
          <w:szCs w:val="22"/>
        </w:rPr>
        <w:t xml:space="preserve"> of surface coated.</w:t>
      </w:r>
    </w:p>
    <w:p w14:paraId="3ECBC6FB" w14:textId="77777777" w:rsidR="00F22394" w:rsidRPr="00F55744" w:rsidRDefault="00F22394" w:rsidP="00F22394">
      <w:pPr>
        <w:tabs>
          <w:tab w:val="left" w:pos="720"/>
          <w:tab w:val="left" w:pos="1440"/>
        </w:tabs>
        <w:rPr>
          <w:sz w:val="22"/>
          <w:szCs w:val="22"/>
        </w:rPr>
      </w:pPr>
    </w:p>
    <w:p w14:paraId="2A9D525E" w14:textId="77777777" w:rsidR="00F22394" w:rsidRPr="00F55744" w:rsidRDefault="00F22394" w:rsidP="00F22394">
      <w:pPr>
        <w:numPr>
          <w:ilvl w:val="0"/>
          <w:numId w:val="14"/>
        </w:numPr>
        <w:tabs>
          <w:tab w:val="left" w:pos="720"/>
        </w:tabs>
        <w:rPr>
          <w:sz w:val="22"/>
          <w:szCs w:val="22"/>
        </w:rPr>
      </w:pPr>
      <w:r w:rsidRPr="00F55744">
        <w:rPr>
          <w:sz w:val="22"/>
          <w:szCs w:val="22"/>
        </w:rPr>
        <w:t>Skirting must not be attached in a manner that can cause water to be trapped between the siding and trim or forced up into the wall cavities trim to which it is attached.</w:t>
      </w:r>
    </w:p>
    <w:p w14:paraId="706DA90D" w14:textId="77777777" w:rsidR="00F22394" w:rsidRPr="00F55744" w:rsidRDefault="00F22394" w:rsidP="00F22394">
      <w:pPr>
        <w:tabs>
          <w:tab w:val="left" w:pos="720"/>
        </w:tabs>
        <w:rPr>
          <w:sz w:val="22"/>
          <w:szCs w:val="22"/>
        </w:rPr>
      </w:pPr>
    </w:p>
    <w:p w14:paraId="39FB4DCF" w14:textId="77777777" w:rsidR="00F22394" w:rsidRPr="00F55744" w:rsidRDefault="00F22394" w:rsidP="00F22394">
      <w:pPr>
        <w:numPr>
          <w:ilvl w:val="0"/>
          <w:numId w:val="14"/>
        </w:numPr>
        <w:tabs>
          <w:tab w:val="left" w:pos="720"/>
        </w:tabs>
        <w:rPr>
          <w:sz w:val="22"/>
          <w:szCs w:val="22"/>
        </w:rPr>
      </w:pPr>
      <w:r w:rsidRPr="00F55744">
        <w:rPr>
          <w:sz w:val="22"/>
          <w:szCs w:val="22"/>
        </w:rPr>
        <w:t>All wood skirting within 6 inches of the ground must be pressure</w:t>
      </w:r>
      <w:r w:rsidR="00183450" w:rsidRPr="00F55744">
        <w:rPr>
          <w:sz w:val="22"/>
          <w:szCs w:val="22"/>
        </w:rPr>
        <w:t>-</w:t>
      </w:r>
      <w:r w:rsidRPr="00F55744">
        <w:rPr>
          <w:sz w:val="22"/>
          <w:szCs w:val="22"/>
        </w:rPr>
        <w:t>treated</w:t>
      </w:r>
      <w:r w:rsidR="005F28A8" w:rsidRPr="00F55744">
        <w:rPr>
          <w:sz w:val="22"/>
          <w:szCs w:val="22"/>
        </w:rPr>
        <w:t xml:space="preserve"> in accordance with AWPA Standard U1 (incorporated by reference) for Use Category 4A, Ground Anchor Contact Applications,</w:t>
      </w:r>
      <w:r w:rsidRPr="00F55744">
        <w:rPr>
          <w:sz w:val="22"/>
          <w:szCs w:val="22"/>
        </w:rPr>
        <w:t xml:space="preserve"> or</w:t>
      </w:r>
      <w:r w:rsidR="005F28A8" w:rsidRPr="00F55744">
        <w:rPr>
          <w:sz w:val="22"/>
          <w:szCs w:val="22"/>
        </w:rPr>
        <w:t xml:space="preserve"> be</w:t>
      </w:r>
      <w:r w:rsidRPr="00F55744">
        <w:rPr>
          <w:sz w:val="22"/>
          <w:szCs w:val="22"/>
        </w:rPr>
        <w:t xml:space="preserve"> naturally resistant to decay and termite infestations.</w:t>
      </w:r>
    </w:p>
    <w:p w14:paraId="78E4E23A" w14:textId="77777777" w:rsidR="00F22394" w:rsidRPr="00F55744" w:rsidRDefault="00F22394" w:rsidP="00F22394">
      <w:pPr>
        <w:tabs>
          <w:tab w:val="left" w:pos="720"/>
        </w:tabs>
        <w:rPr>
          <w:sz w:val="22"/>
          <w:szCs w:val="22"/>
        </w:rPr>
      </w:pPr>
    </w:p>
    <w:p w14:paraId="7FC7B7B6" w14:textId="77777777" w:rsidR="00F22394" w:rsidRPr="00F55744" w:rsidRDefault="00F22394" w:rsidP="00F22394">
      <w:pPr>
        <w:numPr>
          <w:ilvl w:val="0"/>
          <w:numId w:val="14"/>
        </w:numPr>
        <w:tabs>
          <w:tab w:val="left" w:pos="720"/>
        </w:tabs>
        <w:rPr>
          <w:sz w:val="22"/>
          <w:szCs w:val="22"/>
        </w:rPr>
      </w:pPr>
      <w:r w:rsidRPr="00F55744">
        <w:rPr>
          <w:sz w:val="22"/>
          <w:szCs w:val="22"/>
        </w:rPr>
        <w:t>Skirting must not be attached in a manner that impedes the contraction and expansion characteristics of the home’s exterior covering.</w:t>
      </w:r>
    </w:p>
    <w:p w14:paraId="2BDFD002" w14:textId="77777777" w:rsidR="00F22394" w:rsidRPr="00F55744" w:rsidRDefault="00F22394" w:rsidP="00F22394">
      <w:pPr>
        <w:tabs>
          <w:tab w:val="left" w:pos="720"/>
        </w:tabs>
        <w:rPr>
          <w:sz w:val="22"/>
          <w:szCs w:val="22"/>
        </w:rPr>
      </w:pPr>
    </w:p>
    <w:p w14:paraId="443B9F30" w14:textId="77777777" w:rsidR="00F22394" w:rsidRPr="00F55744" w:rsidRDefault="00F22394" w:rsidP="00F22394">
      <w:pPr>
        <w:tabs>
          <w:tab w:val="left" w:pos="720"/>
          <w:tab w:val="left" w:pos="1440"/>
        </w:tabs>
        <w:rPr>
          <w:b/>
          <w:sz w:val="22"/>
          <w:szCs w:val="22"/>
        </w:rPr>
      </w:pPr>
      <w:r w:rsidRPr="00F55744">
        <w:rPr>
          <w:b/>
          <w:sz w:val="22"/>
          <w:szCs w:val="22"/>
        </w:rPr>
        <w:t>V.</w:t>
      </w:r>
      <w:r w:rsidRPr="00F55744">
        <w:rPr>
          <w:b/>
          <w:sz w:val="22"/>
          <w:szCs w:val="22"/>
        </w:rPr>
        <w:tab/>
        <w:t>Crawlspace Ventilation</w:t>
      </w:r>
    </w:p>
    <w:p w14:paraId="3E56D2B3" w14:textId="77777777" w:rsidR="00F22394" w:rsidRPr="00F55744" w:rsidRDefault="00F22394" w:rsidP="00F22394">
      <w:pPr>
        <w:tabs>
          <w:tab w:val="left" w:pos="720"/>
          <w:tab w:val="left" w:pos="1440"/>
        </w:tabs>
        <w:rPr>
          <w:sz w:val="22"/>
          <w:szCs w:val="22"/>
        </w:rPr>
      </w:pPr>
    </w:p>
    <w:p w14:paraId="23DDE3D6" w14:textId="77777777" w:rsidR="00F22394" w:rsidRPr="00F55744" w:rsidRDefault="00F22394" w:rsidP="00F22394">
      <w:pPr>
        <w:tabs>
          <w:tab w:val="left" w:pos="720"/>
          <w:tab w:val="left" w:pos="1440"/>
        </w:tabs>
        <w:ind w:left="1440" w:hanging="1440"/>
        <w:rPr>
          <w:sz w:val="22"/>
          <w:szCs w:val="22"/>
        </w:rPr>
      </w:pPr>
      <w:r w:rsidRPr="00F55744">
        <w:rPr>
          <w:sz w:val="22"/>
          <w:szCs w:val="22"/>
        </w:rPr>
        <w:tab/>
        <w:t>A.</w:t>
      </w:r>
      <w:r w:rsidRPr="00F55744">
        <w:rPr>
          <w:sz w:val="22"/>
          <w:szCs w:val="22"/>
        </w:rPr>
        <w:tab/>
        <w:t>A crawlspace with skirting must be provided with ventilation openings.</w:t>
      </w:r>
      <w:r w:rsidR="002877E2">
        <w:rPr>
          <w:sz w:val="22"/>
          <w:szCs w:val="22"/>
        </w:rPr>
        <w:t xml:space="preserve"> </w:t>
      </w:r>
      <w:r w:rsidRPr="00F55744">
        <w:rPr>
          <w:sz w:val="22"/>
          <w:szCs w:val="22"/>
        </w:rPr>
        <w:t>The minimum net area of ventilation openings must not be less than one square foot (ft</w:t>
      </w:r>
      <w:r w:rsidR="004463D3" w:rsidRPr="00F55744">
        <w:rPr>
          <w:sz w:val="22"/>
          <w:szCs w:val="22"/>
        </w:rPr>
        <w:t>.</w:t>
      </w:r>
      <w:r w:rsidRPr="00F55744">
        <w:rPr>
          <w:sz w:val="22"/>
          <w:szCs w:val="22"/>
          <w:vertAlign w:val="superscript"/>
        </w:rPr>
        <w:t>2</w:t>
      </w:r>
      <w:r w:rsidRPr="00F55744">
        <w:rPr>
          <w:sz w:val="22"/>
          <w:szCs w:val="22"/>
        </w:rPr>
        <w:t>) for every 150 square feet (ft</w:t>
      </w:r>
      <w:r w:rsidR="004463D3" w:rsidRPr="00F55744">
        <w:rPr>
          <w:sz w:val="22"/>
          <w:szCs w:val="22"/>
        </w:rPr>
        <w:t>.</w:t>
      </w:r>
      <w:r w:rsidRPr="00F55744">
        <w:rPr>
          <w:sz w:val="22"/>
          <w:szCs w:val="22"/>
          <w:vertAlign w:val="superscript"/>
        </w:rPr>
        <w:t>2</w:t>
      </w:r>
      <w:r w:rsidR="00CB3066" w:rsidRPr="00F55744">
        <w:rPr>
          <w:sz w:val="22"/>
          <w:szCs w:val="22"/>
        </w:rPr>
        <w:t>) of the home’s floor area.</w:t>
      </w:r>
      <w:r w:rsidR="002877E2">
        <w:rPr>
          <w:sz w:val="22"/>
          <w:szCs w:val="22"/>
        </w:rPr>
        <w:t xml:space="preserve"> </w:t>
      </w:r>
      <w:r w:rsidRPr="00F55744">
        <w:rPr>
          <w:sz w:val="22"/>
          <w:szCs w:val="22"/>
        </w:rPr>
        <w:t>The total area of ventilation openings may be reduced to one square foot (ft</w:t>
      </w:r>
      <w:r w:rsidR="004463D3" w:rsidRPr="00F55744">
        <w:rPr>
          <w:sz w:val="22"/>
          <w:szCs w:val="22"/>
        </w:rPr>
        <w:t>.</w:t>
      </w:r>
      <w:r w:rsidRPr="00F55744">
        <w:rPr>
          <w:sz w:val="22"/>
          <w:szCs w:val="22"/>
          <w:vertAlign w:val="superscript"/>
        </w:rPr>
        <w:t>2</w:t>
      </w:r>
      <w:r w:rsidRPr="00F55744">
        <w:rPr>
          <w:sz w:val="22"/>
          <w:szCs w:val="22"/>
        </w:rPr>
        <w:t>) for every 1,500 square feet (ft</w:t>
      </w:r>
      <w:r w:rsidR="004463D3" w:rsidRPr="00F55744">
        <w:rPr>
          <w:sz w:val="22"/>
          <w:szCs w:val="22"/>
        </w:rPr>
        <w:t>.</w:t>
      </w:r>
      <w:r w:rsidRPr="00F55744">
        <w:rPr>
          <w:sz w:val="22"/>
          <w:szCs w:val="22"/>
          <w:vertAlign w:val="superscript"/>
        </w:rPr>
        <w:t>2</w:t>
      </w:r>
      <w:r w:rsidRPr="00F55744">
        <w:rPr>
          <w:sz w:val="22"/>
          <w:szCs w:val="22"/>
        </w:rPr>
        <w:t>) of the home’s floor area</w:t>
      </w:r>
      <w:r w:rsidR="004463D3" w:rsidRPr="00F55744">
        <w:rPr>
          <w:sz w:val="22"/>
          <w:szCs w:val="22"/>
        </w:rPr>
        <w:t>,</w:t>
      </w:r>
      <w:r w:rsidRPr="00F55744">
        <w:rPr>
          <w:sz w:val="22"/>
          <w:szCs w:val="22"/>
        </w:rPr>
        <w:t xml:space="preserve"> where a uniform 6-mil polyethylene sheet material or other acceptable vapor retarder is installed according to </w:t>
      </w:r>
      <w:r w:rsidR="00502864" w:rsidRPr="00F55744">
        <w:rPr>
          <w:sz w:val="22"/>
          <w:szCs w:val="22"/>
        </w:rPr>
        <w:t>Subchapter</w:t>
      </w:r>
      <w:r w:rsidR="00046396" w:rsidRPr="00F55744">
        <w:rPr>
          <w:sz w:val="22"/>
          <w:szCs w:val="22"/>
        </w:rPr>
        <w:t xml:space="preserve"> C, Section IV,</w:t>
      </w:r>
      <w:r w:rsidRPr="00F55744">
        <w:rPr>
          <w:sz w:val="22"/>
          <w:szCs w:val="22"/>
        </w:rPr>
        <w:t xml:space="preserve"> on the ground surface beneath the entire floor area of the home.</w:t>
      </w:r>
    </w:p>
    <w:p w14:paraId="127A552C" w14:textId="77777777" w:rsidR="00F22394" w:rsidRPr="00F55744" w:rsidRDefault="00F22394" w:rsidP="00F22394">
      <w:pPr>
        <w:tabs>
          <w:tab w:val="left" w:pos="720"/>
          <w:tab w:val="left" w:pos="1440"/>
        </w:tabs>
        <w:ind w:left="1440" w:hanging="1440"/>
        <w:rPr>
          <w:sz w:val="22"/>
          <w:szCs w:val="22"/>
        </w:rPr>
      </w:pPr>
    </w:p>
    <w:p w14:paraId="7A2236F2" w14:textId="77777777" w:rsidR="00F22394" w:rsidRPr="00F55744" w:rsidRDefault="00F22394" w:rsidP="00F22394">
      <w:pPr>
        <w:numPr>
          <w:ilvl w:val="0"/>
          <w:numId w:val="15"/>
        </w:numPr>
        <w:tabs>
          <w:tab w:val="left" w:pos="720"/>
        </w:tabs>
        <w:rPr>
          <w:sz w:val="22"/>
          <w:szCs w:val="22"/>
        </w:rPr>
      </w:pPr>
      <w:r w:rsidRPr="00F55744">
        <w:rPr>
          <w:sz w:val="22"/>
          <w:szCs w:val="22"/>
        </w:rPr>
        <w:t>Ventilation openings must b</w:t>
      </w:r>
      <w:r w:rsidR="004463D3" w:rsidRPr="00F55744">
        <w:rPr>
          <w:sz w:val="22"/>
          <w:szCs w:val="22"/>
        </w:rPr>
        <w:t>e placed as high as practicable above the ground.</w:t>
      </w:r>
    </w:p>
    <w:p w14:paraId="0DA2EA70" w14:textId="77777777" w:rsidR="00F22394" w:rsidRPr="00F55744" w:rsidRDefault="00F22394" w:rsidP="00F22394">
      <w:pPr>
        <w:tabs>
          <w:tab w:val="left" w:pos="720"/>
          <w:tab w:val="left" w:pos="1440"/>
        </w:tabs>
        <w:rPr>
          <w:sz w:val="22"/>
          <w:szCs w:val="22"/>
        </w:rPr>
      </w:pPr>
    </w:p>
    <w:p w14:paraId="3E087C5E" w14:textId="77777777" w:rsidR="00F22394" w:rsidRPr="00F55744" w:rsidRDefault="00800E19" w:rsidP="00F22394">
      <w:pPr>
        <w:numPr>
          <w:ilvl w:val="0"/>
          <w:numId w:val="15"/>
        </w:numPr>
        <w:tabs>
          <w:tab w:val="left" w:pos="720"/>
        </w:tabs>
        <w:rPr>
          <w:sz w:val="22"/>
          <w:szCs w:val="22"/>
        </w:rPr>
      </w:pPr>
      <w:r w:rsidRPr="00F55744">
        <w:rPr>
          <w:sz w:val="22"/>
          <w:szCs w:val="22"/>
        </w:rPr>
        <w:lastRenderedPageBreak/>
        <w:t>Ventilation o</w:t>
      </w:r>
      <w:r w:rsidR="00F22394" w:rsidRPr="00F55744">
        <w:rPr>
          <w:sz w:val="22"/>
          <w:szCs w:val="22"/>
        </w:rPr>
        <w:t>penings must be located on at least two opposite side</w:t>
      </w:r>
      <w:r w:rsidR="00365E92" w:rsidRPr="00F55744">
        <w:rPr>
          <w:sz w:val="22"/>
          <w:szCs w:val="22"/>
        </w:rPr>
        <w:t>s</w:t>
      </w:r>
      <w:r w:rsidR="00F22394" w:rsidRPr="00F55744">
        <w:rPr>
          <w:sz w:val="22"/>
          <w:szCs w:val="22"/>
        </w:rPr>
        <w:t xml:space="preserve"> to provide cross-ventilation.</w:t>
      </w:r>
    </w:p>
    <w:p w14:paraId="6697E608" w14:textId="77777777" w:rsidR="00F22394" w:rsidRPr="00F55744" w:rsidRDefault="00F22394" w:rsidP="00F22394">
      <w:pPr>
        <w:tabs>
          <w:tab w:val="left" w:pos="720"/>
        </w:tabs>
        <w:rPr>
          <w:sz w:val="22"/>
          <w:szCs w:val="22"/>
        </w:rPr>
      </w:pPr>
    </w:p>
    <w:p w14:paraId="6C60B079" w14:textId="77777777" w:rsidR="00F22394" w:rsidRPr="00F55744" w:rsidRDefault="00F22394" w:rsidP="00F22394">
      <w:pPr>
        <w:numPr>
          <w:ilvl w:val="0"/>
          <w:numId w:val="15"/>
        </w:numPr>
        <w:tabs>
          <w:tab w:val="left" w:pos="720"/>
        </w:tabs>
        <w:rPr>
          <w:sz w:val="22"/>
          <w:szCs w:val="22"/>
        </w:rPr>
      </w:pPr>
      <w:r w:rsidRPr="00F55744">
        <w:rPr>
          <w:sz w:val="22"/>
          <w:szCs w:val="22"/>
        </w:rPr>
        <w:t>Ventilation openings must be covered for their full height and width with a perforated</w:t>
      </w:r>
      <w:r w:rsidR="004463D3" w:rsidRPr="00F55744">
        <w:rPr>
          <w:sz w:val="22"/>
          <w:szCs w:val="22"/>
        </w:rPr>
        <w:t xml:space="preserve"> corrosion and weather-resistant </w:t>
      </w:r>
      <w:r w:rsidRPr="00F55744">
        <w:rPr>
          <w:sz w:val="22"/>
          <w:szCs w:val="22"/>
        </w:rPr>
        <w:t>covering</w:t>
      </w:r>
      <w:r w:rsidR="004463D3" w:rsidRPr="00F55744">
        <w:rPr>
          <w:sz w:val="22"/>
          <w:szCs w:val="22"/>
        </w:rPr>
        <w:t xml:space="preserve"> that is designed to prevent the entry of rodents.</w:t>
      </w:r>
      <w:r w:rsidR="002877E2">
        <w:rPr>
          <w:sz w:val="22"/>
          <w:szCs w:val="22"/>
        </w:rPr>
        <w:t xml:space="preserve"> </w:t>
      </w:r>
      <w:r w:rsidR="004463D3" w:rsidRPr="00F55744">
        <w:rPr>
          <w:sz w:val="22"/>
          <w:szCs w:val="22"/>
        </w:rPr>
        <w:t>In areas subject to freezing, the coverings for the ventilation openings must also be of the adjustable type, permitting them to be in the open or closed position, depending on the climatic conditions.</w:t>
      </w:r>
    </w:p>
    <w:p w14:paraId="545EFD8E" w14:textId="77777777" w:rsidR="00F22394" w:rsidRPr="00F55744" w:rsidRDefault="00F22394" w:rsidP="00F22394">
      <w:pPr>
        <w:tabs>
          <w:tab w:val="left" w:pos="720"/>
        </w:tabs>
        <w:rPr>
          <w:sz w:val="22"/>
          <w:szCs w:val="22"/>
        </w:rPr>
      </w:pPr>
    </w:p>
    <w:p w14:paraId="5B320421" w14:textId="77777777" w:rsidR="00F22394" w:rsidRPr="00F55744" w:rsidRDefault="00F22394" w:rsidP="00F22394">
      <w:pPr>
        <w:numPr>
          <w:ilvl w:val="0"/>
          <w:numId w:val="15"/>
        </w:numPr>
        <w:tabs>
          <w:tab w:val="left" w:pos="720"/>
        </w:tabs>
        <w:rPr>
          <w:sz w:val="22"/>
          <w:szCs w:val="22"/>
        </w:rPr>
      </w:pPr>
      <w:r w:rsidRPr="00F55744">
        <w:rPr>
          <w:sz w:val="22"/>
          <w:szCs w:val="22"/>
        </w:rPr>
        <w:t xml:space="preserve">Access opening(s) not less than 18 inches in </w:t>
      </w:r>
      <w:r w:rsidR="004C70AA" w:rsidRPr="00F55744">
        <w:rPr>
          <w:sz w:val="22"/>
          <w:szCs w:val="22"/>
        </w:rPr>
        <w:t xml:space="preserve">width and 24 inches in height </w:t>
      </w:r>
      <w:r w:rsidRPr="00F55744">
        <w:rPr>
          <w:sz w:val="22"/>
          <w:szCs w:val="22"/>
        </w:rPr>
        <w:t xml:space="preserve">and not less </w:t>
      </w:r>
      <w:r w:rsidR="004C70AA" w:rsidRPr="00F55744">
        <w:rPr>
          <w:sz w:val="22"/>
          <w:szCs w:val="22"/>
        </w:rPr>
        <w:t>than</w:t>
      </w:r>
      <w:r w:rsidRPr="00F55744">
        <w:rPr>
          <w:sz w:val="22"/>
          <w:szCs w:val="22"/>
        </w:rPr>
        <w:t xml:space="preserve"> three square feet (ft</w:t>
      </w:r>
      <w:r w:rsidR="004C70AA" w:rsidRPr="00F55744">
        <w:rPr>
          <w:sz w:val="22"/>
          <w:szCs w:val="22"/>
        </w:rPr>
        <w:t>.</w:t>
      </w:r>
      <w:r w:rsidRPr="00F55744">
        <w:rPr>
          <w:sz w:val="22"/>
          <w:szCs w:val="22"/>
          <w:vertAlign w:val="superscript"/>
        </w:rPr>
        <w:t>2</w:t>
      </w:r>
      <w:r w:rsidRPr="00F55744">
        <w:rPr>
          <w:sz w:val="22"/>
          <w:szCs w:val="22"/>
        </w:rPr>
        <w:t xml:space="preserve">) in area must be provided and must be located </w:t>
      </w:r>
      <w:r w:rsidR="004C70AA" w:rsidRPr="00F55744">
        <w:rPr>
          <w:sz w:val="22"/>
          <w:szCs w:val="22"/>
        </w:rPr>
        <w:t xml:space="preserve">so that any utility connections </w:t>
      </w:r>
      <w:r w:rsidRPr="00F55744">
        <w:rPr>
          <w:sz w:val="22"/>
          <w:szCs w:val="22"/>
        </w:rPr>
        <w:t>under the home are accessible.</w:t>
      </w:r>
    </w:p>
    <w:p w14:paraId="28D55422" w14:textId="77777777" w:rsidR="00F22394" w:rsidRPr="00F55744" w:rsidRDefault="00F22394" w:rsidP="00F22394">
      <w:pPr>
        <w:tabs>
          <w:tab w:val="left" w:pos="720"/>
        </w:tabs>
        <w:rPr>
          <w:sz w:val="22"/>
          <w:szCs w:val="22"/>
        </w:rPr>
      </w:pPr>
    </w:p>
    <w:p w14:paraId="1B0976A5" w14:textId="77777777" w:rsidR="00F22394" w:rsidRPr="00F55744" w:rsidRDefault="00F22394" w:rsidP="00F22394">
      <w:pPr>
        <w:numPr>
          <w:ilvl w:val="0"/>
          <w:numId w:val="15"/>
        </w:numPr>
        <w:tabs>
          <w:tab w:val="left" w:pos="720"/>
        </w:tabs>
        <w:rPr>
          <w:sz w:val="22"/>
          <w:szCs w:val="22"/>
        </w:rPr>
      </w:pPr>
      <w:r w:rsidRPr="00F55744">
        <w:rPr>
          <w:sz w:val="22"/>
          <w:szCs w:val="22"/>
        </w:rPr>
        <w:t>Dryer vents and combustion air inlets must pass through the skirting to the outside.</w:t>
      </w:r>
      <w:r w:rsidR="002877E2">
        <w:rPr>
          <w:sz w:val="22"/>
          <w:szCs w:val="22"/>
        </w:rPr>
        <w:t xml:space="preserve"> </w:t>
      </w:r>
      <w:r w:rsidR="00393535" w:rsidRPr="00F55744">
        <w:rPr>
          <w:sz w:val="22"/>
          <w:szCs w:val="22"/>
        </w:rPr>
        <w:t xml:space="preserve">Any surface water runoff from the furnace, air conditioning, or water heater drains must be directed away from under the home or collected by other methods identified in </w:t>
      </w:r>
      <w:r w:rsidR="00502864" w:rsidRPr="00F55744">
        <w:rPr>
          <w:sz w:val="22"/>
          <w:szCs w:val="22"/>
        </w:rPr>
        <w:t>Subchapter</w:t>
      </w:r>
      <w:r w:rsidR="00046396" w:rsidRPr="00F55744">
        <w:rPr>
          <w:sz w:val="22"/>
          <w:szCs w:val="22"/>
        </w:rPr>
        <w:t xml:space="preserve"> C, Section III</w:t>
      </w:r>
      <w:r w:rsidR="00393535" w:rsidRPr="00F55744">
        <w:rPr>
          <w:sz w:val="22"/>
          <w:szCs w:val="22"/>
        </w:rPr>
        <w:t>.</w:t>
      </w:r>
    </w:p>
    <w:p w14:paraId="551946B2" w14:textId="77777777" w:rsidR="003E180A" w:rsidRPr="00F55744" w:rsidRDefault="003E180A" w:rsidP="00B56253">
      <w:pPr>
        <w:tabs>
          <w:tab w:val="left" w:pos="720"/>
        </w:tabs>
        <w:rPr>
          <w:sz w:val="22"/>
          <w:szCs w:val="22"/>
        </w:rPr>
      </w:pPr>
    </w:p>
    <w:p w14:paraId="45BA01B1" w14:textId="77777777" w:rsidR="00B56253" w:rsidRPr="00F55744" w:rsidRDefault="00502864" w:rsidP="00B56253">
      <w:pPr>
        <w:tabs>
          <w:tab w:val="left" w:pos="720"/>
        </w:tabs>
        <w:rPr>
          <w:b/>
          <w:sz w:val="22"/>
          <w:szCs w:val="22"/>
        </w:rPr>
      </w:pPr>
      <w:r w:rsidRPr="00F55744">
        <w:rPr>
          <w:b/>
          <w:sz w:val="22"/>
          <w:szCs w:val="22"/>
        </w:rPr>
        <w:t>SUBCHAPTER</w:t>
      </w:r>
      <w:r w:rsidR="00365E92" w:rsidRPr="00F55744">
        <w:rPr>
          <w:b/>
          <w:sz w:val="22"/>
          <w:szCs w:val="22"/>
        </w:rPr>
        <w:t xml:space="preserve"> G – DUCTWORK AND PLUMBING AND FUEL SUPPLY SYSTEMS</w:t>
      </w:r>
    </w:p>
    <w:p w14:paraId="0BDFB3C7" w14:textId="77777777" w:rsidR="00B56253" w:rsidRPr="00F55744" w:rsidRDefault="00B56253" w:rsidP="00B56253">
      <w:pPr>
        <w:tabs>
          <w:tab w:val="left" w:pos="720"/>
        </w:tabs>
        <w:rPr>
          <w:sz w:val="22"/>
          <w:szCs w:val="22"/>
        </w:rPr>
      </w:pPr>
    </w:p>
    <w:p w14:paraId="20008FEB" w14:textId="77777777" w:rsidR="00B56253" w:rsidRPr="00F55744" w:rsidRDefault="00B56253" w:rsidP="00B56253">
      <w:pPr>
        <w:tabs>
          <w:tab w:val="left" w:pos="720"/>
        </w:tabs>
        <w:rPr>
          <w:b/>
          <w:sz w:val="22"/>
          <w:szCs w:val="22"/>
        </w:rPr>
      </w:pPr>
      <w:r w:rsidRPr="00F55744">
        <w:rPr>
          <w:b/>
          <w:sz w:val="22"/>
          <w:szCs w:val="22"/>
        </w:rPr>
        <w:t>I.</w:t>
      </w:r>
      <w:r w:rsidRPr="00F55744">
        <w:rPr>
          <w:b/>
          <w:sz w:val="22"/>
          <w:szCs w:val="22"/>
        </w:rPr>
        <w:tab/>
        <w:t>Field Assembly</w:t>
      </w:r>
    </w:p>
    <w:p w14:paraId="509DEDCE" w14:textId="77777777" w:rsidR="003E180A" w:rsidRPr="00F55744" w:rsidRDefault="003E180A" w:rsidP="00B56253">
      <w:pPr>
        <w:tabs>
          <w:tab w:val="left" w:pos="720"/>
        </w:tabs>
        <w:rPr>
          <w:sz w:val="22"/>
          <w:szCs w:val="22"/>
        </w:rPr>
      </w:pPr>
    </w:p>
    <w:p w14:paraId="55B8E3F5" w14:textId="77777777" w:rsidR="003E180A" w:rsidRPr="00F55744" w:rsidRDefault="003E180A" w:rsidP="003E180A">
      <w:pPr>
        <w:tabs>
          <w:tab w:val="left" w:pos="720"/>
        </w:tabs>
        <w:ind w:left="720"/>
        <w:rPr>
          <w:sz w:val="22"/>
          <w:szCs w:val="22"/>
        </w:rPr>
      </w:pPr>
      <w:r w:rsidRPr="00F55744">
        <w:rPr>
          <w:sz w:val="22"/>
          <w:szCs w:val="22"/>
        </w:rPr>
        <w:t xml:space="preserve">Home manufacturers must provide specific </w:t>
      </w:r>
      <w:r w:rsidR="00D12DAF" w:rsidRPr="00F55744">
        <w:rPr>
          <w:sz w:val="22"/>
          <w:szCs w:val="22"/>
        </w:rPr>
        <w:t>installation</w:t>
      </w:r>
      <w:r w:rsidRPr="00F55744">
        <w:rPr>
          <w:sz w:val="22"/>
          <w:szCs w:val="22"/>
        </w:rPr>
        <w:t xml:space="preserve"> instructions </w:t>
      </w:r>
      <w:r w:rsidR="00D12DAF" w:rsidRPr="00F55744">
        <w:rPr>
          <w:sz w:val="22"/>
          <w:szCs w:val="22"/>
        </w:rPr>
        <w:t xml:space="preserve">for the </w:t>
      </w:r>
      <w:r w:rsidRPr="00F55744">
        <w:rPr>
          <w:sz w:val="22"/>
          <w:szCs w:val="22"/>
        </w:rPr>
        <w:t>proper field assembly</w:t>
      </w:r>
      <w:r w:rsidR="00D12DAF" w:rsidRPr="00F55744">
        <w:rPr>
          <w:sz w:val="22"/>
          <w:szCs w:val="22"/>
        </w:rPr>
        <w:t xml:space="preserve"> of manufacturer-supplied and shipped</w:t>
      </w:r>
      <w:r w:rsidRPr="00F55744">
        <w:rPr>
          <w:sz w:val="22"/>
          <w:szCs w:val="22"/>
        </w:rPr>
        <w:t xml:space="preserve"> loose duct</w:t>
      </w:r>
      <w:r w:rsidR="00D12DAF" w:rsidRPr="00F55744">
        <w:rPr>
          <w:sz w:val="22"/>
          <w:szCs w:val="22"/>
        </w:rPr>
        <w:t>s</w:t>
      </w:r>
      <w:r w:rsidRPr="00F55744">
        <w:rPr>
          <w:sz w:val="22"/>
          <w:szCs w:val="22"/>
        </w:rPr>
        <w:t>, plumbing, and fuel supply system parts</w:t>
      </w:r>
      <w:r w:rsidR="00D12DAF" w:rsidRPr="00F55744">
        <w:rPr>
          <w:sz w:val="22"/>
          <w:szCs w:val="22"/>
        </w:rPr>
        <w:t xml:space="preserve"> that are</w:t>
      </w:r>
      <w:r w:rsidRPr="00F55744">
        <w:rPr>
          <w:sz w:val="22"/>
          <w:szCs w:val="22"/>
        </w:rPr>
        <w:t xml:space="preserve"> necessary to join all section</w:t>
      </w:r>
      <w:r w:rsidR="00D12DAF" w:rsidRPr="00F55744">
        <w:rPr>
          <w:sz w:val="22"/>
          <w:szCs w:val="22"/>
        </w:rPr>
        <w:t>s</w:t>
      </w:r>
      <w:r w:rsidRPr="00F55744">
        <w:rPr>
          <w:sz w:val="22"/>
          <w:szCs w:val="22"/>
        </w:rPr>
        <w:t xml:space="preserve"> of the home and </w:t>
      </w:r>
      <w:r w:rsidR="00D12DAF" w:rsidRPr="00F55744">
        <w:rPr>
          <w:sz w:val="22"/>
          <w:szCs w:val="22"/>
        </w:rPr>
        <w:t xml:space="preserve">are </w:t>
      </w:r>
      <w:r w:rsidRPr="00F55744">
        <w:rPr>
          <w:sz w:val="22"/>
          <w:szCs w:val="22"/>
        </w:rPr>
        <w:t xml:space="preserve">designed to </w:t>
      </w:r>
      <w:r w:rsidR="00CB3066" w:rsidRPr="00F55744">
        <w:rPr>
          <w:sz w:val="22"/>
          <w:szCs w:val="22"/>
        </w:rPr>
        <w:t>be located underneath the home.</w:t>
      </w:r>
      <w:r w:rsidRPr="00F55744">
        <w:rPr>
          <w:sz w:val="22"/>
          <w:szCs w:val="22"/>
        </w:rPr>
        <w:t xml:space="preserve"> The installation instructions must be designed in accordance with applicable requirements of part 3280, </w:t>
      </w:r>
      <w:r w:rsidR="00A57D5F" w:rsidRPr="00F55744">
        <w:rPr>
          <w:sz w:val="22"/>
          <w:szCs w:val="22"/>
        </w:rPr>
        <w:t>S</w:t>
      </w:r>
      <w:r w:rsidR="00502864" w:rsidRPr="00F55744">
        <w:rPr>
          <w:sz w:val="22"/>
          <w:szCs w:val="22"/>
        </w:rPr>
        <w:t>ubchapter</w:t>
      </w:r>
      <w:r w:rsidRPr="00F55744">
        <w:rPr>
          <w:sz w:val="22"/>
          <w:szCs w:val="22"/>
        </w:rPr>
        <w:t>s G and H</w:t>
      </w:r>
      <w:r w:rsidR="00D12DAF" w:rsidRPr="00F55744">
        <w:rPr>
          <w:sz w:val="22"/>
          <w:szCs w:val="22"/>
        </w:rPr>
        <w:t xml:space="preserve">, as specified in this </w:t>
      </w:r>
      <w:r w:rsidR="00502864" w:rsidRPr="00F55744">
        <w:rPr>
          <w:sz w:val="22"/>
          <w:szCs w:val="22"/>
        </w:rPr>
        <w:t>subchapter</w:t>
      </w:r>
      <w:r w:rsidR="00D12DAF" w:rsidRPr="00F55744">
        <w:rPr>
          <w:sz w:val="22"/>
          <w:szCs w:val="22"/>
        </w:rPr>
        <w:t>.</w:t>
      </w:r>
    </w:p>
    <w:p w14:paraId="310E0BF7" w14:textId="77777777" w:rsidR="00D12DAF" w:rsidRPr="00F55744" w:rsidRDefault="00D12DAF" w:rsidP="003E180A">
      <w:pPr>
        <w:tabs>
          <w:tab w:val="left" w:pos="720"/>
        </w:tabs>
        <w:ind w:left="720"/>
        <w:rPr>
          <w:sz w:val="22"/>
          <w:szCs w:val="22"/>
        </w:rPr>
      </w:pPr>
    </w:p>
    <w:p w14:paraId="02EDD408" w14:textId="77777777" w:rsidR="003E180A" w:rsidRPr="00F55744" w:rsidRDefault="003E180A" w:rsidP="003E180A">
      <w:pPr>
        <w:tabs>
          <w:tab w:val="left" w:pos="720"/>
        </w:tabs>
        <w:ind w:left="720" w:hanging="720"/>
        <w:rPr>
          <w:b/>
          <w:sz w:val="22"/>
          <w:szCs w:val="22"/>
        </w:rPr>
      </w:pPr>
      <w:r w:rsidRPr="00F55744">
        <w:rPr>
          <w:b/>
          <w:sz w:val="22"/>
          <w:szCs w:val="22"/>
        </w:rPr>
        <w:t>II.</w:t>
      </w:r>
      <w:r w:rsidRPr="00F55744">
        <w:rPr>
          <w:b/>
          <w:sz w:val="22"/>
          <w:szCs w:val="22"/>
        </w:rPr>
        <w:tab/>
        <w:t>Utility Connections</w:t>
      </w:r>
    </w:p>
    <w:p w14:paraId="78EBED73" w14:textId="77777777" w:rsidR="003E180A" w:rsidRPr="00F55744" w:rsidRDefault="003E180A" w:rsidP="003E180A">
      <w:pPr>
        <w:tabs>
          <w:tab w:val="left" w:pos="720"/>
        </w:tabs>
        <w:ind w:left="720" w:hanging="720"/>
        <w:rPr>
          <w:sz w:val="22"/>
          <w:szCs w:val="22"/>
        </w:rPr>
      </w:pPr>
    </w:p>
    <w:p w14:paraId="0E015DFA" w14:textId="77777777" w:rsidR="003E180A" w:rsidRPr="00F55744" w:rsidRDefault="003E180A" w:rsidP="003E180A">
      <w:pPr>
        <w:tabs>
          <w:tab w:val="left" w:pos="720"/>
        </w:tabs>
        <w:ind w:left="720" w:hanging="720"/>
        <w:rPr>
          <w:sz w:val="22"/>
          <w:szCs w:val="22"/>
        </w:rPr>
      </w:pPr>
      <w:r w:rsidRPr="00F55744">
        <w:rPr>
          <w:sz w:val="22"/>
          <w:szCs w:val="22"/>
        </w:rPr>
        <w:tab/>
        <w:t>Refer to</w:t>
      </w:r>
      <w:r w:rsidR="008F1D33" w:rsidRPr="00F55744">
        <w:rPr>
          <w:sz w:val="22"/>
          <w:szCs w:val="22"/>
        </w:rPr>
        <w:t xml:space="preserve"> </w:t>
      </w:r>
      <w:r w:rsidR="00502864" w:rsidRPr="00F55744">
        <w:rPr>
          <w:sz w:val="22"/>
          <w:szCs w:val="22"/>
        </w:rPr>
        <w:t>Subchapter</w:t>
      </w:r>
      <w:r w:rsidR="00046396" w:rsidRPr="00F55744">
        <w:rPr>
          <w:sz w:val="22"/>
          <w:szCs w:val="22"/>
        </w:rPr>
        <w:t xml:space="preserve"> </w:t>
      </w:r>
      <w:r w:rsidR="00591E77" w:rsidRPr="00F55744">
        <w:rPr>
          <w:sz w:val="22"/>
          <w:szCs w:val="22"/>
        </w:rPr>
        <w:t xml:space="preserve">J </w:t>
      </w:r>
      <w:r w:rsidRPr="00F55744">
        <w:rPr>
          <w:sz w:val="22"/>
          <w:szCs w:val="22"/>
        </w:rPr>
        <w:t>for considerations for utility system connections.</w:t>
      </w:r>
    </w:p>
    <w:p w14:paraId="657EFA56" w14:textId="77777777" w:rsidR="003E180A" w:rsidRPr="00F55744" w:rsidRDefault="003E180A" w:rsidP="003E180A">
      <w:pPr>
        <w:tabs>
          <w:tab w:val="left" w:pos="720"/>
        </w:tabs>
        <w:ind w:left="720" w:hanging="720"/>
        <w:rPr>
          <w:sz w:val="22"/>
          <w:szCs w:val="22"/>
        </w:rPr>
      </w:pPr>
    </w:p>
    <w:p w14:paraId="5356B020" w14:textId="77777777" w:rsidR="003E180A" w:rsidRPr="00F55744" w:rsidRDefault="007C2FED" w:rsidP="003E180A">
      <w:pPr>
        <w:tabs>
          <w:tab w:val="left" w:pos="720"/>
        </w:tabs>
        <w:ind w:left="720" w:hanging="720"/>
        <w:rPr>
          <w:b/>
          <w:sz w:val="22"/>
          <w:szCs w:val="22"/>
        </w:rPr>
      </w:pPr>
      <w:r w:rsidRPr="00F55744">
        <w:rPr>
          <w:b/>
          <w:sz w:val="22"/>
          <w:szCs w:val="22"/>
        </w:rPr>
        <w:t>III</w:t>
      </w:r>
      <w:r w:rsidR="003E180A" w:rsidRPr="00F55744">
        <w:rPr>
          <w:b/>
          <w:sz w:val="22"/>
          <w:szCs w:val="22"/>
        </w:rPr>
        <w:t>.</w:t>
      </w:r>
      <w:r w:rsidR="003E180A" w:rsidRPr="00F55744">
        <w:rPr>
          <w:b/>
          <w:sz w:val="22"/>
          <w:szCs w:val="22"/>
        </w:rPr>
        <w:tab/>
        <w:t>Water Supply</w:t>
      </w:r>
    </w:p>
    <w:p w14:paraId="3FAF9145" w14:textId="77777777" w:rsidR="003E180A" w:rsidRPr="00F55744" w:rsidRDefault="003E180A" w:rsidP="003E180A">
      <w:pPr>
        <w:tabs>
          <w:tab w:val="left" w:pos="720"/>
        </w:tabs>
        <w:ind w:left="720" w:hanging="720"/>
        <w:rPr>
          <w:sz w:val="22"/>
          <w:szCs w:val="22"/>
        </w:rPr>
      </w:pPr>
    </w:p>
    <w:p w14:paraId="4D64CF25" w14:textId="77777777" w:rsidR="003E180A" w:rsidRPr="00F55744" w:rsidRDefault="003E180A" w:rsidP="003E180A">
      <w:pPr>
        <w:numPr>
          <w:ilvl w:val="0"/>
          <w:numId w:val="16"/>
        </w:numPr>
        <w:tabs>
          <w:tab w:val="left" w:pos="720"/>
        </w:tabs>
        <w:rPr>
          <w:b/>
          <w:sz w:val="22"/>
          <w:szCs w:val="22"/>
        </w:rPr>
      </w:pPr>
      <w:r w:rsidRPr="00F55744">
        <w:rPr>
          <w:b/>
          <w:sz w:val="22"/>
          <w:szCs w:val="22"/>
        </w:rPr>
        <w:t>Crossover</w:t>
      </w:r>
    </w:p>
    <w:p w14:paraId="2F6B986E" w14:textId="77777777" w:rsidR="003E180A" w:rsidRPr="00F55744" w:rsidRDefault="003E180A" w:rsidP="003E180A">
      <w:pPr>
        <w:tabs>
          <w:tab w:val="left" w:pos="720"/>
        </w:tabs>
        <w:rPr>
          <w:sz w:val="22"/>
          <w:szCs w:val="22"/>
        </w:rPr>
      </w:pPr>
    </w:p>
    <w:p w14:paraId="4DC39392" w14:textId="77777777" w:rsidR="003E180A" w:rsidRPr="00F55744" w:rsidRDefault="003E180A" w:rsidP="003E180A">
      <w:pPr>
        <w:tabs>
          <w:tab w:val="left" w:pos="720"/>
        </w:tabs>
        <w:ind w:left="1440"/>
        <w:rPr>
          <w:sz w:val="22"/>
          <w:szCs w:val="22"/>
        </w:rPr>
      </w:pPr>
      <w:r w:rsidRPr="00F55744">
        <w:rPr>
          <w:sz w:val="22"/>
          <w:szCs w:val="22"/>
        </w:rPr>
        <w:t xml:space="preserve">Multi-section homes with plumbing in both sections require water-line crossover connections to </w:t>
      </w:r>
      <w:r w:rsidR="00CB3066" w:rsidRPr="00F55744">
        <w:rPr>
          <w:sz w:val="22"/>
          <w:szCs w:val="22"/>
        </w:rPr>
        <w:t>join all sections of the home.</w:t>
      </w:r>
      <w:r w:rsidR="002877E2">
        <w:rPr>
          <w:sz w:val="22"/>
          <w:szCs w:val="22"/>
        </w:rPr>
        <w:t xml:space="preserve"> </w:t>
      </w:r>
      <w:r w:rsidRPr="00F55744">
        <w:rPr>
          <w:sz w:val="22"/>
          <w:szCs w:val="22"/>
        </w:rPr>
        <w:t>The crossover design</w:t>
      </w:r>
      <w:r w:rsidR="00EA1DDA" w:rsidRPr="00F55744">
        <w:rPr>
          <w:sz w:val="22"/>
          <w:szCs w:val="22"/>
        </w:rPr>
        <w:t xml:space="preserve"> requirements are located in, and must be designed </w:t>
      </w:r>
      <w:r w:rsidRPr="00F55744">
        <w:rPr>
          <w:sz w:val="22"/>
          <w:szCs w:val="22"/>
        </w:rPr>
        <w:t xml:space="preserve">in accordance with </w:t>
      </w:r>
      <w:r w:rsidR="008F1D33" w:rsidRPr="00F55744">
        <w:rPr>
          <w:sz w:val="22"/>
          <w:szCs w:val="22"/>
        </w:rPr>
        <w:t xml:space="preserve">part </w:t>
      </w:r>
      <w:r w:rsidRPr="00F55744">
        <w:rPr>
          <w:sz w:val="22"/>
          <w:szCs w:val="22"/>
        </w:rPr>
        <w:t>3280.609.</w:t>
      </w:r>
    </w:p>
    <w:p w14:paraId="6301192F" w14:textId="77777777" w:rsidR="003E180A" w:rsidRPr="00F55744" w:rsidRDefault="003E180A" w:rsidP="003E180A">
      <w:pPr>
        <w:tabs>
          <w:tab w:val="left" w:pos="720"/>
        </w:tabs>
        <w:ind w:left="1440"/>
        <w:rPr>
          <w:sz w:val="22"/>
          <w:szCs w:val="22"/>
        </w:rPr>
      </w:pPr>
    </w:p>
    <w:p w14:paraId="3C30156A" w14:textId="77777777" w:rsidR="003E180A" w:rsidRPr="00F55744" w:rsidRDefault="003E180A" w:rsidP="003E180A">
      <w:pPr>
        <w:numPr>
          <w:ilvl w:val="0"/>
          <w:numId w:val="16"/>
        </w:numPr>
        <w:tabs>
          <w:tab w:val="left" w:pos="720"/>
        </w:tabs>
        <w:rPr>
          <w:b/>
          <w:sz w:val="22"/>
          <w:szCs w:val="22"/>
        </w:rPr>
      </w:pPr>
      <w:r w:rsidRPr="00F55744">
        <w:rPr>
          <w:b/>
          <w:sz w:val="22"/>
          <w:szCs w:val="22"/>
        </w:rPr>
        <w:t>Maximum Supply Pressure and Reduction</w:t>
      </w:r>
    </w:p>
    <w:p w14:paraId="1BB24838" w14:textId="77777777" w:rsidR="003E180A" w:rsidRPr="00F55744" w:rsidRDefault="003E180A" w:rsidP="003E180A">
      <w:pPr>
        <w:tabs>
          <w:tab w:val="left" w:pos="720"/>
        </w:tabs>
        <w:rPr>
          <w:sz w:val="22"/>
          <w:szCs w:val="22"/>
        </w:rPr>
      </w:pPr>
    </w:p>
    <w:p w14:paraId="2189557A" w14:textId="77777777" w:rsidR="003E180A" w:rsidRPr="00F55744" w:rsidRDefault="003E180A" w:rsidP="003E180A">
      <w:pPr>
        <w:tabs>
          <w:tab w:val="left" w:pos="720"/>
        </w:tabs>
        <w:ind w:left="1440"/>
        <w:rPr>
          <w:sz w:val="22"/>
          <w:szCs w:val="22"/>
        </w:rPr>
      </w:pPr>
      <w:r w:rsidRPr="00F55744">
        <w:rPr>
          <w:sz w:val="22"/>
          <w:szCs w:val="22"/>
        </w:rPr>
        <w:t>When the local water supply pressure exceeds 80 psi to the manufactured home, a pressure-reducing valve must be installed.</w:t>
      </w:r>
    </w:p>
    <w:p w14:paraId="2CA0E796" w14:textId="77777777" w:rsidR="00173DB1" w:rsidRPr="00F55744" w:rsidRDefault="00173DB1" w:rsidP="003E180A">
      <w:pPr>
        <w:tabs>
          <w:tab w:val="left" w:pos="720"/>
        </w:tabs>
        <w:ind w:left="1440"/>
        <w:rPr>
          <w:sz w:val="22"/>
          <w:szCs w:val="22"/>
        </w:rPr>
      </w:pPr>
    </w:p>
    <w:p w14:paraId="33E13D29" w14:textId="77777777" w:rsidR="003E180A" w:rsidRPr="00F55744" w:rsidRDefault="003E180A" w:rsidP="003E180A">
      <w:pPr>
        <w:numPr>
          <w:ilvl w:val="0"/>
          <w:numId w:val="16"/>
        </w:numPr>
        <w:tabs>
          <w:tab w:val="left" w:pos="720"/>
        </w:tabs>
        <w:rPr>
          <w:b/>
          <w:sz w:val="22"/>
          <w:szCs w:val="22"/>
        </w:rPr>
      </w:pPr>
      <w:r w:rsidRPr="00F55744">
        <w:rPr>
          <w:b/>
          <w:sz w:val="22"/>
          <w:szCs w:val="22"/>
        </w:rPr>
        <w:t>Mandatory Shutoff Valve</w:t>
      </w:r>
    </w:p>
    <w:p w14:paraId="62F4154D" w14:textId="77777777" w:rsidR="003E180A" w:rsidRPr="00F55744" w:rsidRDefault="003E180A" w:rsidP="003E180A">
      <w:pPr>
        <w:tabs>
          <w:tab w:val="left" w:pos="720"/>
        </w:tabs>
        <w:rPr>
          <w:sz w:val="22"/>
          <w:szCs w:val="22"/>
        </w:rPr>
      </w:pPr>
    </w:p>
    <w:p w14:paraId="48E208C8" w14:textId="77777777" w:rsidR="00CB38AE" w:rsidRPr="00F55744" w:rsidRDefault="003E180A" w:rsidP="003E180A">
      <w:pPr>
        <w:tabs>
          <w:tab w:val="left" w:pos="720"/>
        </w:tabs>
        <w:ind w:left="2160" w:hanging="720"/>
        <w:rPr>
          <w:sz w:val="22"/>
          <w:szCs w:val="22"/>
        </w:rPr>
      </w:pPr>
      <w:r w:rsidRPr="00F55744">
        <w:rPr>
          <w:sz w:val="22"/>
          <w:szCs w:val="22"/>
        </w:rPr>
        <w:t>1.</w:t>
      </w:r>
      <w:r w:rsidRPr="00F55744">
        <w:rPr>
          <w:sz w:val="22"/>
          <w:szCs w:val="22"/>
        </w:rPr>
        <w:tab/>
        <w:t xml:space="preserve">An </w:t>
      </w:r>
      <w:r w:rsidR="00EA1DDA" w:rsidRPr="00F55744">
        <w:rPr>
          <w:sz w:val="22"/>
          <w:szCs w:val="22"/>
        </w:rPr>
        <w:t xml:space="preserve">identified and </w:t>
      </w:r>
      <w:r w:rsidRPr="00F55744">
        <w:rPr>
          <w:sz w:val="22"/>
          <w:szCs w:val="22"/>
        </w:rPr>
        <w:t>accessible shutoff valve must be installed between the water supply and the inlet.</w:t>
      </w:r>
    </w:p>
    <w:p w14:paraId="2277CA62" w14:textId="77777777" w:rsidR="00291E63" w:rsidRPr="00F55744" w:rsidRDefault="00291E63" w:rsidP="003E180A">
      <w:pPr>
        <w:tabs>
          <w:tab w:val="left" w:pos="720"/>
        </w:tabs>
        <w:ind w:left="2160" w:hanging="720"/>
        <w:rPr>
          <w:sz w:val="22"/>
          <w:szCs w:val="22"/>
        </w:rPr>
      </w:pPr>
    </w:p>
    <w:p w14:paraId="689BD064" w14:textId="77777777" w:rsidR="00472EDE" w:rsidRPr="00F55744" w:rsidRDefault="00CE44F1" w:rsidP="00186320">
      <w:pPr>
        <w:tabs>
          <w:tab w:val="left" w:pos="720"/>
        </w:tabs>
        <w:ind w:left="2160" w:right="360" w:hanging="720"/>
        <w:rPr>
          <w:sz w:val="22"/>
          <w:szCs w:val="22"/>
        </w:rPr>
      </w:pPr>
      <w:r w:rsidRPr="00F55744">
        <w:rPr>
          <w:sz w:val="22"/>
          <w:szCs w:val="22"/>
        </w:rPr>
        <w:lastRenderedPageBreak/>
        <w:t>2.</w:t>
      </w:r>
      <w:r w:rsidRPr="00F55744">
        <w:rPr>
          <w:sz w:val="22"/>
          <w:szCs w:val="22"/>
        </w:rPr>
        <w:tab/>
        <w:t>The</w:t>
      </w:r>
      <w:r w:rsidR="003E180A" w:rsidRPr="00F55744">
        <w:rPr>
          <w:sz w:val="22"/>
          <w:szCs w:val="22"/>
        </w:rPr>
        <w:t xml:space="preserve"> water riser for the shutoff value connection must be located underneath the home.</w:t>
      </w:r>
    </w:p>
    <w:p w14:paraId="3C966E69" w14:textId="77777777" w:rsidR="003E180A" w:rsidRPr="00F55744" w:rsidRDefault="003E180A" w:rsidP="00472EDE">
      <w:pPr>
        <w:tabs>
          <w:tab w:val="left" w:pos="720"/>
        </w:tabs>
        <w:rPr>
          <w:sz w:val="22"/>
          <w:szCs w:val="22"/>
        </w:rPr>
      </w:pPr>
    </w:p>
    <w:p w14:paraId="72168310" w14:textId="77777777" w:rsidR="003D6BB5" w:rsidRPr="00F55744" w:rsidRDefault="00CE44F1" w:rsidP="003E180A">
      <w:pPr>
        <w:tabs>
          <w:tab w:val="left" w:pos="720"/>
        </w:tabs>
        <w:ind w:left="2160" w:hanging="720"/>
        <w:rPr>
          <w:sz w:val="22"/>
          <w:szCs w:val="22"/>
        </w:rPr>
      </w:pPr>
      <w:r w:rsidRPr="00F55744">
        <w:rPr>
          <w:sz w:val="22"/>
          <w:szCs w:val="22"/>
        </w:rPr>
        <w:t>3</w:t>
      </w:r>
      <w:r w:rsidR="003E180A" w:rsidRPr="00F55744">
        <w:rPr>
          <w:sz w:val="22"/>
          <w:szCs w:val="22"/>
        </w:rPr>
        <w:t>.</w:t>
      </w:r>
      <w:r w:rsidR="003E180A" w:rsidRPr="00F55744">
        <w:rPr>
          <w:sz w:val="22"/>
          <w:szCs w:val="22"/>
        </w:rPr>
        <w:tab/>
        <w:t>The shutoff valve must be a full-flow gate or ball valve, or equivalent valve.</w:t>
      </w:r>
    </w:p>
    <w:p w14:paraId="64AF039B" w14:textId="77777777" w:rsidR="00CE44F1" w:rsidRPr="00F55744" w:rsidRDefault="00CE44F1" w:rsidP="003E180A">
      <w:pPr>
        <w:tabs>
          <w:tab w:val="left" w:pos="720"/>
        </w:tabs>
        <w:ind w:left="2160" w:hanging="720"/>
        <w:rPr>
          <w:sz w:val="22"/>
          <w:szCs w:val="22"/>
        </w:rPr>
      </w:pPr>
    </w:p>
    <w:p w14:paraId="292A48D2" w14:textId="77777777" w:rsidR="00CE44F1" w:rsidRPr="00F55744" w:rsidRDefault="00CE44F1" w:rsidP="003E180A">
      <w:pPr>
        <w:tabs>
          <w:tab w:val="left" w:pos="720"/>
        </w:tabs>
        <w:ind w:left="2160" w:hanging="720"/>
        <w:rPr>
          <w:sz w:val="22"/>
          <w:szCs w:val="22"/>
        </w:rPr>
      </w:pPr>
      <w:r w:rsidRPr="00F55744">
        <w:rPr>
          <w:sz w:val="22"/>
          <w:szCs w:val="22"/>
        </w:rPr>
        <w:t>4.</w:t>
      </w:r>
      <w:r w:rsidRPr="00F55744">
        <w:rPr>
          <w:sz w:val="22"/>
          <w:szCs w:val="22"/>
        </w:rPr>
        <w:tab/>
        <w:t xml:space="preserve">Water riser pipes shall be a minimum ¾ in. nominal diameter and extend a minimum of 6 in. above ground </w:t>
      </w:r>
      <w:r w:rsidR="00CB3066" w:rsidRPr="00F55744">
        <w:rPr>
          <w:sz w:val="22"/>
          <w:szCs w:val="22"/>
        </w:rPr>
        <w:t>elevation.</w:t>
      </w:r>
      <w:r w:rsidR="002877E2">
        <w:rPr>
          <w:sz w:val="22"/>
          <w:szCs w:val="22"/>
        </w:rPr>
        <w:t xml:space="preserve"> </w:t>
      </w:r>
      <w:r w:rsidRPr="00F55744">
        <w:rPr>
          <w:sz w:val="22"/>
          <w:szCs w:val="22"/>
        </w:rPr>
        <w:t>Surface water shall be diverted from the riser.</w:t>
      </w:r>
    </w:p>
    <w:p w14:paraId="56386F43" w14:textId="77777777" w:rsidR="00D73C07" w:rsidRPr="00F55744" w:rsidRDefault="00D73C07" w:rsidP="003E180A">
      <w:pPr>
        <w:tabs>
          <w:tab w:val="left" w:pos="720"/>
        </w:tabs>
        <w:ind w:left="2160" w:hanging="720"/>
        <w:rPr>
          <w:sz w:val="22"/>
          <w:szCs w:val="22"/>
        </w:rPr>
      </w:pPr>
    </w:p>
    <w:p w14:paraId="4E114869" w14:textId="77777777" w:rsidR="00D73C07" w:rsidRPr="00F55744" w:rsidRDefault="00D73C07" w:rsidP="00D73C07">
      <w:pPr>
        <w:tabs>
          <w:tab w:val="left" w:pos="720"/>
          <w:tab w:val="left" w:pos="1440"/>
        </w:tabs>
        <w:ind w:left="2160" w:hanging="1440"/>
        <w:rPr>
          <w:sz w:val="22"/>
          <w:szCs w:val="22"/>
        </w:rPr>
      </w:pPr>
      <w:r w:rsidRPr="00F55744">
        <w:rPr>
          <w:sz w:val="22"/>
          <w:szCs w:val="22"/>
        </w:rPr>
        <w:t>D.</w:t>
      </w:r>
      <w:r w:rsidRPr="00F55744">
        <w:rPr>
          <w:sz w:val="22"/>
          <w:szCs w:val="22"/>
        </w:rPr>
        <w:tab/>
      </w:r>
      <w:r w:rsidRPr="00F55744">
        <w:rPr>
          <w:b/>
          <w:sz w:val="22"/>
          <w:szCs w:val="22"/>
        </w:rPr>
        <w:t>Wells as a Source of Supply</w:t>
      </w:r>
    </w:p>
    <w:p w14:paraId="0813D3A4" w14:textId="77777777" w:rsidR="00D73C07" w:rsidRPr="00F55744" w:rsidRDefault="00D73C07" w:rsidP="00D73C07">
      <w:pPr>
        <w:tabs>
          <w:tab w:val="left" w:pos="720"/>
          <w:tab w:val="left" w:pos="1440"/>
        </w:tabs>
        <w:ind w:left="2160" w:hanging="1440"/>
        <w:rPr>
          <w:sz w:val="22"/>
          <w:szCs w:val="22"/>
        </w:rPr>
      </w:pPr>
    </w:p>
    <w:p w14:paraId="7BAAF8D7" w14:textId="77777777" w:rsidR="00D73C07" w:rsidRPr="00F55744" w:rsidRDefault="003E0420" w:rsidP="00D73C07">
      <w:pPr>
        <w:tabs>
          <w:tab w:val="left" w:pos="720"/>
          <w:tab w:val="left" w:pos="1440"/>
        </w:tabs>
        <w:ind w:left="2160" w:hanging="1440"/>
        <w:rPr>
          <w:sz w:val="22"/>
          <w:szCs w:val="22"/>
        </w:rPr>
      </w:pPr>
      <w:r w:rsidRPr="00F55744">
        <w:rPr>
          <w:sz w:val="22"/>
          <w:szCs w:val="22"/>
        </w:rPr>
        <w:tab/>
      </w:r>
      <w:r w:rsidR="00D73C07" w:rsidRPr="00F55744">
        <w:rPr>
          <w:sz w:val="22"/>
          <w:szCs w:val="22"/>
        </w:rPr>
        <w:t xml:space="preserve">A well shall not be located within the boundaries of a manufactured home </w:t>
      </w:r>
      <w:r w:rsidR="008C1720" w:rsidRPr="00F55744">
        <w:rPr>
          <w:sz w:val="22"/>
          <w:szCs w:val="22"/>
        </w:rPr>
        <w:t>pad</w:t>
      </w:r>
      <w:r w:rsidR="00D73C07" w:rsidRPr="00F55744">
        <w:rPr>
          <w:sz w:val="22"/>
          <w:szCs w:val="22"/>
        </w:rPr>
        <w:t>.</w:t>
      </w:r>
    </w:p>
    <w:p w14:paraId="69194E22" w14:textId="77777777" w:rsidR="00D73C07" w:rsidRPr="00F55744" w:rsidRDefault="00D73C07" w:rsidP="00D73C07">
      <w:pPr>
        <w:tabs>
          <w:tab w:val="left" w:pos="720"/>
          <w:tab w:val="left" w:pos="1440"/>
        </w:tabs>
        <w:ind w:left="2160" w:hanging="1440"/>
        <w:rPr>
          <w:sz w:val="22"/>
          <w:szCs w:val="22"/>
        </w:rPr>
      </w:pPr>
    </w:p>
    <w:p w14:paraId="0AD75C46" w14:textId="77777777" w:rsidR="0016472E" w:rsidRPr="00F55744" w:rsidRDefault="003E180A" w:rsidP="00D73C07">
      <w:pPr>
        <w:numPr>
          <w:ilvl w:val="0"/>
          <w:numId w:val="14"/>
        </w:numPr>
        <w:tabs>
          <w:tab w:val="left" w:pos="720"/>
        </w:tabs>
        <w:rPr>
          <w:b/>
          <w:sz w:val="22"/>
          <w:szCs w:val="22"/>
        </w:rPr>
      </w:pPr>
      <w:r w:rsidRPr="00F55744">
        <w:rPr>
          <w:b/>
          <w:sz w:val="22"/>
          <w:szCs w:val="22"/>
        </w:rPr>
        <w:t>Freezing Protection</w:t>
      </w:r>
    </w:p>
    <w:p w14:paraId="02FBAED1" w14:textId="77777777" w:rsidR="003E180A" w:rsidRPr="00F55744" w:rsidRDefault="003E180A" w:rsidP="003E180A">
      <w:pPr>
        <w:tabs>
          <w:tab w:val="left" w:pos="720"/>
        </w:tabs>
        <w:rPr>
          <w:sz w:val="22"/>
          <w:szCs w:val="22"/>
        </w:rPr>
      </w:pPr>
    </w:p>
    <w:p w14:paraId="0C6E430C" w14:textId="77777777" w:rsidR="003E180A" w:rsidRPr="00F55744" w:rsidRDefault="003E180A" w:rsidP="003E180A">
      <w:pPr>
        <w:tabs>
          <w:tab w:val="left" w:pos="720"/>
        </w:tabs>
        <w:ind w:left="1440"/>
        <w:rPr>
          <w:sz w:val="22"/>
          <w:szCs w:val="22"/>
        </w:rPr>
      </w:pPr>
      <w:r w:rsidRPr="00F55744">
        <w:rPr>
          <w:sz w:val="22"/>
          <w:szCs w:val="22"/>
        </w:rPr>
        <w:t xml:space="preserve">Water line crossovers completed during installation must be </w:t>
      </w:r>
      <w:r w:rsidR="00CB3066" w:rsidRPr="00F55744">
        <w:rPr>
          <w:sz w:val="22"/>
          <w:szCs w:val="22"/>
        </w:rPr>
        <w:t xml:space="preserve">protected from freezing. </w:t>
      </w:r>
      <w:r w:rsidRPr="00F55744">
        <w:rPr>
          <w:sz w:val="22"/>
          <w:szCs w:val="22"/>
        </w:rPr>
        <w:t>The freeze protection design</w:t>
      </w:r>
      <w:r w:rsidR="00F020E0" w:rsidRPr="00F55744">
        <w:rPr>
          <w:sz w:val="22"/>
          <w:szCs w:val="22"/>
        </w:rPr>
        <w:t xml:space="preserve"> requirements </w:t>
      </w:r>
      <w:r w:rsidR="00183450" w:rsidRPr="00F55744">
        <w:rPr>
          <w:sz w:val="22"/>
          <w:szCs w:val="22"/>
        </w:rPr>
        <w:t>are</w:t>
      </w:r>
      <w:r w:rsidR="00F020E0" w:rsidRPr="00F55744">
        <w:rPr>
          <w:sz w:val="22"/>
          <w:szCs w:val="22"/>
        </w:rPr>
        <w:t xml:space="preserve"> located in, and must be designed</w:t>
      </w:r>
      <w:r w:rsidRPr="00F55744">
        <w:rPr>
          <w:sz w:val="22"/>
          <w:szCs w:val="22"/>
        </w:rPr>
        <w:t xml:space="preserve"> in accordance with the requirements of </w:t>
      </w:r>
      <w:r w:rsidR="008F1D33" w:rsidRPr="00F55744">
        <w:rPr>
          <w:sz w:val="22"/>
          <w:szCs w:val="22"/>
        </w:rPr>
        <w:t>part 3280.603</w:t>
      </w:r>
      <w:r w:rsidRPr="00F55744">
        <w:rPr>
          <w:sz w:val="22"/>
          <w:szCs w:val="22"/>
        </w:rPr>
        <w:t>.</w:t>
      </w:r>
    </w:p>
    <w:p w14:paraId="7D0EE2E6" w14:textId="77777777" w:rsidR="003E180A" w:rsidRPr="00F55744" w:rsidRDefault="003E180A" w:rsidP="003E180A">
      <w:pPr>
        <w:tabs>
          <w:tab w:val="left" w:pos="720"/>
        </w:tabs>
        <w:ind w:left="1440"/>
        <w:rPr>
          <w:sz w:val="22"/>
          <w:szCs w:val="22"/>
        </w:rPr>
      </w:pPr>
    </w:p>
    <w:p w14:paraId="3F238396" w14:textId="77777777" w:rsidR="003E180A" w:rsidRPr="00F55744" w:rsidRDefault="003E180A" w:rsidP="003E180A">
      <w:pPr>
        <w:tabs>
          <w:tab w:val="left" w:pos="720"/>
        </w:tabs>
        <w:ind w:left="2160" w:hanging="720"/>
        <w:rPr>
          <w:sz w:val="22"/>
          <w:szCs w:val="22"/>
        </w:rPr>
      </w:pPr>
      <w:r w:rsidRPr="00F55744">
        <w:rPr>
          <w:sz w:val="22"/>
          <w:szCs w:val="22"/>
        </w:rPr>
        <w:t>1.</w:t>
      </w:r>
      <w:r w:rsidRPr="00F55744">
        <w:rPr>
          <w:sz w:val="22"/>
          <w:szCs w:val="22"/>
        </w:rPr>
        <w:tab/>
        <w:t>If subject to freezing temperatures, the water connection must be wrapped with insulation or otherwise protected to prevent freezing</w:t>
      </w:r>
      <w:r w:rsidR="00F020E0" w:rsidRPr="00F55744">
        <w:rPr>
          <w:sz w:val="22"/>
          <w:szCs w:val="22"/>
        </w:rPr>
        <w:t>.</w:t>
      </w:r>
    </w:p>
    <w:p w14:paraId="507BEDBA" w14:textId="77777777" w:rsidR="003E180A" w:rsidRPr="00F55744" w:rsidRDefault="003E180A" w:rsidP="003E180A">
      <w:pPr>
        <w:tabs>
          <w:tab w:val="left" w:pos="720"/>
        </w:tabs>
        <w:ind w:left="1440"/>
        <w:rPr>
          <w:sz w:val="22"/>
          <w:szCs w:val="22"/>
        </w:rPr>
      </w:pPr>
    </w:p>
    <w:p w14:paraId="3D5BE96A" w14:textId="77777777" w:rsidR="0016472E" w:rsidRPr="00F55744" w:rsidRDefault="003E180A" w:rsidP="00A76668">
      <w:pPr>
        <w:tabs>
          <w:tab w:val="left" w:pos="720"/>
          <w:tab w:val="left" w:pos="1440"/>
        </w:tabs>
        <w:ind w:left="2160" w:hanging="2160"/>
        <w:rPr>
          <w:sz w:val="22"/>
          <w:szCs w:val="22"/>
        </w:rPr>
      </w:pPr>
      <w:r w:rsidRPr="00F55744">
        <w:rPr>
          <w:sz w:val="22"/>
          <w:szCs w:val="22"/>
        </w:rPr>
        <w:tab/>
      </w:r>
      <w:r w:rsidRPr="00F55744">
        <w:rPr>
          <w:sz w:val="22"/>
          <w:szCs w:val="22"/>
        </w:rPr>
        <w:tab/>
        <w:t>2.</w:t>
      </w:r>
      <w:r w:rsidRPr="00F55744">
        <w:rPr>
          <w:sz w:val="22"/>
          <w:szCs w:val="22"/>
        </w:rPr>
        <w:tab/>
        <w:t>In areas subject to freezing or subfreezing temperatures, exposed section</w:t>
      </w:r>
      <w:r w:rsidR="00F020E0" w:rsidRPr="00F55744">
        <w:rPr>
          <w:sz w:val="22"/>
          <w:szCs w:val="22"/>
        </w:rPr>
        <w:t>s</w:t>
      </w:r>
      <w:r w:rsidR="00C73C27" w:rsidRPr="00F55744">
        <w:rPr>
          <w:sz w:val="22"/>
          <w:szCs w:val="22"/>
        </w:rPr>
        <w:t xml:space="preserve"> of </w:t>
      </w:r>
      <w:r w:rsidRPr="00F55744">
        <w:rPr>
          <w:sz w:val="22"/>
          <w:szCs w:val="22"/>
        </w:rPr>
        <w:t>water supply piping, shutoff valves, pressure reducers, and pipes in water heater compartments must be insulated or otherwise protected from freezing.</w:t>
      </w:r>
    </w:p>
    <w:p w14:paraId="0A16501E" w14:textId="77777777" w:rsidR="00A76668" w:rsidRPr="00F55744" w:rsidRDefault="00A76668" w:rsidP="00A76668">
      <w:pPr>
        <w:tabs>
          <w:tab w:val="left" w:pos="720"/>
          <w:tab w:val="left" w:pos="1440"/>
        </w:tabs>
        <w:ind w:left="2160" w:hanging="2160"/>
        <w:rPr>
          <w:sz w:val="22"/>
          <w:szCs w:val="22"/>
        </w:rPr>
      </w:pPr>
    </w:p>
    <w:p w14:paraId="150C42C0" w14:textId="77777777" w:rsidR="00AA54A7" w:rsidRPr="00F55744" w:rsidRDefault="00A76668" w:rsidP="00A76668">
      <w:pPr>
        <w:tabs>
          <w:tab w:val="left" w:pos="720"/>
          <w:tab w:val="left" w:pos="1440"/>
        </w:tabs>
        <w:ind w:left="2160" w:hanging="2160"/>
        <w:rPr>
          <w:sz w:val="22"/>
          <w:szCs w:val="22"/>
        </w:rPr>
      </w:pPr>
      <w:r w:rsidRPr="00F55744">
        <w:rPr>
          <w:sz w:val="22"/>
          <w:szCs w:val="22"/>
        </w:rPr>
        <w:tab/>
      </w:r>
      <w:r w:rsidRPr="00F55744">
        <w:rPr>
          <w:sz w:val="22"/>
          <w:szCs w:val="22"/>
        </w:rPr>
        <w:tab/>
        <w:t>3.</w:t>
      </w:r>
      <w:r w:rsidRPr="00F55744">
        <w:rPr>
          <w:sz w:val="22"/>
          <w:szCs w:val="22"/>
        </w:rPr>
        <w:tab/>
      </w:r>
      <w:r w:rsidRPr="00F55744">
        <w:rPr>
          <w:b/>
          <w:sz w:val="22"/>
          <w:szCs w:val="22"/>
        </w:rPr>
        <w:t>Use of pipe heating cable</w:t>
      </w:r>
    </w:p>
    <w:p w14:paraId="12698DE7" w14:textId="77777777" w:rsidR="00AA54A7" w:rsidRPr="00F55744" w:rsidRDefault="00AA54A7" w:rsidP="00A76668">
      <w:pPr>
        <w:tabs>
          <w:tab w:val="left" w:pos="720"/>
          <w:tab w:val="left" w:pos="1440"/>
        </w:tabs>
        <w:ind w:left="2160" w:hanging="2160"/>
        <w:rPr>
          <w:sz w:val="22"/>
          <w:szCs w:val="22"/>
        </w:rPr>
      </w:pPr>
    </w:p>
    <w:p w14:paraId="76759BB3" w14:textId="77777777" w:rsidR="00A76668" w:rsidRPr="00F55744" w:rsidRDefault="00A76668" w:rsidP="00A76668">
      <w:pPr>
        <w:tabs>
          <w:tab w:val="left" w:pos="720"/>
          <w:tab w:val="left" w:pos="1440"/>
        </w:tabs>
        <w:ind w:left="2160" w:hanging="2160"/>
        <w:rPr>
          <w:sz w:val="22"/>
          <w:szCs w:val="22"/>
        </w:rPr>
      </w:pPr>
      <w:r w:rsidRPr="00F55744">
        <w:rPr>
          <w:sz w:val="22"/>
          <w:szCs w:val="22"/>
        </w:rPr>
        <w:t xml:space="preserve"> </w:t>
      </w:r>
      <w:r w:rsidR="00AA54A7" w:rsidRPr="00F55744">
        <w:rPr>
          <w:sz w:val="22"/>
          <w:szCs w:val="22"/>
        </w:rPr>
        <w:tab/>
      </w:r>
      <w:r w:rsidR="00AA54A7" w:rsidRPr="00F55744">
        <w:rPr>
          <w:sz w:val="22"/>
          <w:szCs w:val="22"/>
        </w:rPr>
        <w:tab/>
      </w:r>
      <w:r w:rsidR="00AA54A7" w:rsidRPr="00F55744">
        <w:rPr>
          <w:sz w:val="22"/>
          <w:szCs w:val="22"/>
        </w:rPr>
        <w:tab/>
      </w:r>
      <w:r w:rsidRPr="00F55744">
        <w:rPr>
          <w:sz w:val="22"/>
          <w:szCs w:val="22"/>
        </w:rPr>
        <w:t>Only pipe heating cable listed for manufactured home use is permitted to be used</w:t>
      </w:r>
      <w:r w:rsidR="00AA54A7" w:rsidRPr="00F55744">
        <w:rPr>
          <w:sz w:val="22"/>
          <w:szCs w:val="22"/>
        </w:rPr>
        <w:t xml:space="preserve">, </w:t>
      </w:r>
      <w:r w:rsidRPr="00F55744">
        <w:rPr>
          <w:sz w:val="22"/>
          <w:szCs w:val="22"/>
        </w:rPr>
        <w:t>and</w:t>
      </w:r>
      <w:r w:rsidR="00AA54A7" w:rsidRPr="00F55744">
        <w:rPr>
          <w:sz w:val="22"/>
          <w:szCs w:val="22"/>
        </w:rPr>
        <w:t xml:space="preserve"> it</w:t>
      </w:r>
      <w:r w:rsidRPr="00F55744">
        <w:rPr>
          <w:sz w:val="22"/>
          <w:szCs w:val="22"/>
        </w:rPr>
        <w:t xml:space="preserve"> must be installed in accordance with the cable manufacturer installation instructions.</w:t>
      </w:r>
    </w:p>
    <w:p w14:paraId="18E3187E" w14:textId="77777777" w:rsidR="00A76668" w:rsidRPr="00F55744" w:rsidRDefault="00A76668" w:rsidP="000E39A2">
      <w:pPr>
        <w:tabs>
          <w:tab w:val="left" w:pos="720"/>
        </w:tabs>
        <w:ind w:left="1440" w:hanging="1440"/>
        <w:rPr>
          <w:sz w:val="22"/>
          <w:szCs w:val="22"/>
        </w:rPr>
      </w:pPr>
    </w:p>
    <w:p w14:paraId="5B2F53FE" w14:textId="77777777" w:rsidR="00A76668" w:rsidRPr="00F55744" w:rsidRDefault="00A76668" w:rsidP="00A76668">
      <w:pPr>
        <w:numPr>
          <w:ilvl w:val="0"/>
          <w:numId w:val="14"/>
        </w:numPr>
        <w:tabs>
          <w:tab w:val="left" w:pos="720"/>
        </w:tabs>
        <w:rPr>
          <w:b/>
          <w:sz w:val="22"/>
          <w:szCs w:val="22"/>
        </w:rPr>
      </w:pPr>
      <w:r w:rsidRPr="00F55744">
        <w:rPr>
          <w:b/>
          <w:sz w:val="22"/>
          <w:szCs w:val="22"/>
        </w:rPr>
        <w:t>Testing Procedures</w:t>
      </w:r>
    </w:p>
    <w:p w14:paraId="41B61648" w14:textId="77777777" w:rsidR="00A76668" w:rsidRPr="00F55744" w:rsidRDefault="00A76668" w:rsidP="00A76668">
      <w:pPr>
        <w:tabs>
          <w:tab w:val="left" w:pos="720"/>
        </w:tabs>
        <w:rPr>
          <w:sz w:val="22"/>
          <w:szCs w:val="22"/>
        </w:rPr>
      </w:pPr>
    </w:p>
    <w:p w14:paraId="0181AE4A" w14:textId="77777777" w:rsidR="00A76668" w:rsidRPr="00F55744" w:rsidRDefault="00A76668" w:rsidP="00A76668">
      <w:pPr>
        <w:tabs>
          <w:tab w:val="left" w:pos="720"/>
        </w:tabs>
        <w:ind w:left="2160" w:hanging="720"/>
        <w:rPr>
          <w:sz w:val="22"/>
          <w:szCs w:val="22"/>
        </w:rPr>
      </w:pPr>
      <w:r w:rsidRPr="00F55744">
        <w:rPr>
          <w:sz w:val="22"/>
          <w:szCs w:val="22"/>
        </w:rPr>
        <w:t>1.</w:t>
      </w:r>
      <w:r w:rsidRPr="00F55744">
        <w:rPr>
          <w:sz w:val="22"/>
          <w:szCs w:val="22"/>
        </w:rPr>
        <w:tab/>
        <w:t>The water system must be inspected and tested for leaks after completion at the site.</w:t>
      </w:r>
      <w:r w:rsidR="002877E2">
        <w:rPr>
          <w:sz w:val="22"/>
          <w:szCs w:val="22"/>
        </w:rPr>
        <w:t xml:space="preserve"> </w:t>
      </w:r>
      <w:r w:rsidR="00AA54A7" w:rsidRPr="00F55744">
        <w:rPr>
          <w:sz w:val="22"/>
          <w:szCs w:val="22"/>
        </w:rPr>
        <w:t>The installation instructions must provide t</w:t>
      </w:r>
      <w:r w:rsidRPr="00F55744">
        <w:rPr>
          <w:sz w:val="22"/>
          <w:szCs w:val="22"/>
        </w:rPr>
        <w:t xml:space="preserve">esting requirements </w:t>
      </w:r>
      <w:r w:rsidR="00AA54A7" w:rsidRPr="00F55744">
        <w:rPr>
          <w:sz w:val="22"/>
          <w:szCs w:val="22"/>
        </w:rPr>
        <w:t>that are</w:t>
      </w:r>
      <w:r w:rsidRPr="00F55744">
        <w:rPr>
          <w:sz w:val="22"/>
          <w:szCs w:val="22"/>
        </w:rPr>
        <w:t xml:space="preserve"> consistent with </w:t>
      </w:r>
      <w:r w:rsidR="008F1D33" w:rsidRPr="00F55744">
        <w:rPr>
          <w:sz w:val="22"/>
          <w:szCs w:val="22"/>
        </w:rPr>
        <w:t xml:space="preserve">part </w:t>
      </w:r>
      <w:r w:rsidRPr="00F55744">
        <w:rPr>
          <w:sz w:val="22"/>
          <w:szCs w:val="22"/>
        </w:rPr>
        <w:t>3280.612.</w:t>
      </w:r>
    </w:p>
    <w:p w14:paraId="6707F019" w14:textId="77777777" w:rsidR="00A76668" w:rsidRPr="00F55744" w:rsidRDefault="00A76668" w:rsidP="00A76668">
      <w:pPr>
        <w:tabs>
          <w:tab w:val="left" w:pos="720"/>
        </w:tabs>
        <w:ind w:left="1440"/>
        <w:rPr>
          <w:sz w:val="22"/>
          <w:szCs w:val="22"/>
        </w:rPr>
      </w:pPr>
    </w:p>
    <w:p w14:paraId="3692D729" w14:textId="77777777" w:rsidR="00D326A3" w:rsidRPr="00F55744" w:rsidRDefault="00A76668" w:rsidP="00A76668">
      <w:pPr>
        <w:tabs>
          <w:tab w:val="left" w:pos="720"/>
        </w:tabs>
        <w:ind w:left="1440"/>
        <w:rPr>
          <w:sz w:val="22"/>
          <w:szCs w:val="22"/>
        </w:rPr>
      </w:pPr>
      <w:r w:rsidRPr="00F55744">
        <w:rPr>
          <w:sz w:val="22"/>
          <w:szCs w:val="22"/>
        </w:rPr>
        <w:t>2.</w:t>
      </w:r>
      <w:r w:rsidRPr="00F55744">
        <w:rPr>
          <w:sz w:val="22"/>
          <w:szCs w:val="22"/>
        </w:rPr>
        <w:tab/>
        <w:t>The water heater must be disconnected when using an air-only test.</w:t>
      </w:r>
    </w:p>
    <w:p w14:paraId="3A550A4D" w14:textId="77777777" w:rsidR="00FB0A6B" w:rsidRPr="00F55744" w:rsidRDefault="00FB0A6B" w:rsidP="00A76668">
      <w:pPr>
        <w:tabs>
          <w:tab w:val="left" w:pos="720"/>
        </w:tabs>
        <w:rPr>
          <w:sz w:val="22"/>
          <w:szCs w:val="22"/>
        </w:rPr>
      </w:pPr>
    </w:p>
    <w:p w14:paraId="6B78ED9C" w14:textId="77777777" w:rsidR="00A76668" w:rsidRPr="00F55744" w:rsidRDefault="007C2FED" w:rsidP="00A76668">
      <w:pPr>
        <w:tabs>
          <w:tab w:val="left" w:pos="720"/>
        </w:tabs>
        <w:rPr>
          <w:b/>
          <w:sz w:val="22"/>
          <w:szCs w:val="22"/>
        </w:rPr>
      </w:pPr>
      <w:r w:rsidRPr="00F55744">
        <w:rPr>
          <w:b/>
          <w:sz w:val="22"/>
          <w:szCs w:val="22"/>
        </w:rPr>
        <w:t>IV</w:t>
      </w:r>
      <w:r w:rsidR="004460E2" w:rsidRPr="00F55744">
        <w:rPr>
          <w:b/>
          <w:sz w:val="22"/>
          <w:szCs w:val="22"/>
        </w:rPr>
        <w:t>.</w:t>
      </w:r>
      <w:r w:rsidR="004460E2" w:rsidRPr="00F55744">
        <w:rPr>
          <w:b/>
          <w:sz w:val="22"/>
          <w:szCs w:val="22"/>
        </w:rPr>
        <w:tab/>
        <w:t>Drainage Systems</w:t>
      </w:r>
    </w:p>
    <w:p w14:paraId="19405802" w14:textId="77777777" w:rsidR="004460E2" w:rsidRPr="00F55744" w:rsidRDefault="004460E2" w:rsidP="00A76668">
      <w:pPr>
        <w:tabs>
          <w:tab w:val="left" w:pos="720"/>
        </w:tabs>
        <w:rPr>
          <w:sz w:val="22"/>
          <w:szCs w:val="22"/>
        </w:rPr>
      </w:pPr>
    </w:p>
    <w:p w14:paraId="547D1293" w14:textId="77777777" w:rsidR="004460E2" w:rsidRPr="00F55744" w:rsidRDefault="006639AD" w:rsidP="00A76668">
      <w:pPr>
        <w:tabs>
          <w:tab w:val="left" w:pos="720"/>
        </w:tabs>
        <w:rPr>
          <w:sz w:val="22"/>
          <w:szCs w:val="22"/>
        </w:rPr>
      </w:pPr>
      <w:r w:rsidRPr="00F55744">
        <w:rPr>
          <w:sz w:val="22"/>
          <w:szCs w:val="22"/>
        </w:rPr>
        <w:tab/>
      </w:r>
      <w:r w:rsidR="00850602" w:rsidRPr="00F55744">
        <w:rPr>
          <w:sz w:val="22"/>
          <w:szCs w:val="22"/>
        </w:rPr>
        <w:t>A</w:t>
      </w:r>
      <w:r w:rsidRPr="00F55744">
        <w:rPr>
          <w:sz w:val="22"/>
          <w:szCs w:val="22"/>
        </w:rPr>
        <w:t>.</w:t>
      </w:r>
      <w:r w:rsidRPr="00F55744">
        <w:rPr>
          <w:sz w:val="22"/>
          <w:szCs w:val="22"/>
        </w:rPr>
        <w:tab/>
      </w:r>
      <w:r w:rsidR="004460E2" w:rsidRPr="00F55744">
        <w:rPr>
          <w:b/>
          <w:sz w:val="22"/>
          <w:szCs w:val="22"/>
        </w:rPr>
        <w:t>Crossovers</w:t>
      </w:r>
    </w:p>
    <w:p w14:paraId="5D3E870A" w14:textId="77777777" w:rsidR="004460E2" w:rsidRPr="00F55744" w:rsidRDefault="004460E2" w:rsidP="00A76668">
      <w:pPr>
        <w:tabs>
          <w:tab w:val="left" w:pos="720"/>
        </w:tabs>
        <w:rPr>
          <w:sz w:val="22"/>
          <w:szCs w:val="22"/>
        </w:rPr>
      </w:pPr>
    </w:p>
    <w:p w14:paraId="42CF6B37" w14:textId="77777777" w:rsidR="004460E2" w:rsidRPr="00F55744" w:rsidRDefault="004460E2" w:rsidP="004460E2">
      <w:pPr>
        <w:tabs>
          <w:tab w:val="left" w:pos="720"/>
        </w:tabs>
        <w:ind w:left="1440"/>
        <w:rPr>
          <w:sz w:val="22"/>
          <w:szCs w:val="22"/>
        </w:rPr>
      </w:pPr>
      <w:r w:rsidRPr="00F55744">
        <w:rPr>
          <w:sz w:val="22"/>
          <w:szCs w:val="22"/>
        </w:rPr>
        <w:t xml:space="preserve">Multi-section homes with plumbing in </w:t>
      </w:r>
      <w:r w:rsidR="00983DCE" w:rsidRPr="00F55744">
        <w:rPr>
          <w:sz w:val="22"/>
          <w:szCs w:val="22"/>
        </w:rPr>
        <w:t xml:space="preserve">more than one </w:t>
      </w:r>
      <w:r w:rsidRPr="00F55744">
        <w:rPr>
          <w:sz w:val="22"/>
          <w:szCs w:val="22"/>
        </w:rPr>
        <w:t>section require drainage system crossover connections to join all section</w:t>
      </w:r>
      <w:r w:rsidR="00983DCE" w:rsidRPr="00F55744">
        <w:rPr>
          <w:sz w:val="22"/>
          <w:szCs w:val="22"/>
        </w:rPr>
        <w:t>s</w:t>
      </w:r>
      <w:r w:rsidR="00CB3066" w:rsidRPr="00F55744">
        <w:rPr>
          <w:sz w:val="22"/>
          <w:szCs w:val="22"/>
        </w:rPr>
        <w:t xml:space="preserve"> of the home.</w:t>
      </w:r>
      <w:r w:rsidR="002877E2">
        <w:rPr>
          <w:sz w:val="22"/>
          <w:szCs w:val="22"/>
        </w:rPr>
        <w:t xml:space="preserve"> </w:t>
      </w:r>
      <w:r w:rsidRPr="00F55744">
        <w:rPr>
          <w:sz w:val="22"/>
          <w:szCs w:val="22"/>
        </w:rPr>
        <w:t xml:space="preserve">The crossover </w:t>
      </w:r>
      <w:r w:rsidR="00983DCE" w:rsidRPr="00F55744">
        <w:rPr>
          <w:sz w:val="22"/>
          <w:szCs w:val="22"/>
        </w:rPr>
        <w:t xml:space="preserve">design requirements are located </w:t>
      </w:r>
      <w:r w:rsidRPr="00F55744">
        <w:rPr>
          <w:sz w:val="22"/>
          <w:szCs w:val="22"/>
        </w:rPr>
        <w:t>in</w:t>
      </w:r>
      <w:r w:rsidR="00983DCE" w:rsidRPr="00F55744">
        <w:rPr>
          <w:sz w:val="22"/>
          <w:szCs w:val="22"/>
        </w:rPr>
        <w:t>, and must be designed in</w:t>
      </w:r>
      <w:r w:rsidRPr="00F55744">
        <w:rPr>
          <w:sz w:val="22"/>
          <w:szCs w:val="22"/>
        </w:rPr>
        <w:t xml:space="preserve"> accordance with </w:t>
      </w:r>
      <w:r w:rsidR="007A5F6D" w:rsidRPr="00F55744">
        <w:rPr>
          <w:sz w:val="22"/>
          <w:szCs w:val="22"/>
        </w:rPr>
        <w:t xml:space="preserve">part </w:t>
      </w:r>
      <w:r w:rsidRPr="00F55744">
        <w:rPr>
          <w:sz w:val="22"/>
          <w:szCs w:val="22"/>
        </w:rPr>
        <w:t>3280.61</w:t>
      </w:r>
      <w:r w:rsidR="007A5F6D" w:rsidRPr="00F55744">
        <w:rPr>
          <w:sz w:val="22"/>
          <w:szCs w:val="22"/>
        </w:rPr>
        <w:t>0</w:t>
      </w:r>
      <w:r w:rsidRPr="00F55744">
        <w:rPr>
          <w:sz w:val="22"/>
          <w:szCs w:val="22"/>
        </w:rPr>
        <w:t>.</w:t>
      </w:r>
    </w:p>
    <w:p w14:paraId="2A50FBFE" w14:textId="77777777" w:rsidR="005A5D88" w:rsidRPr="00F55744" w:rsidRDefault="005A5D88" w:rsidP="00A76668">
      <w:pPr>
        <w:tabs>
          <w:tab w:val="left" w:pos="720"/>
        </w:tabs>
        <w:rPr>
          <w:sz w:val="22"/>
          <w:szCs w:val="22"/>
        </w:rPr>
      </w:pPr>
    </w:p>
    <w:p w14:paraId="7FDFFF09" w14:textId="77777777" w:rsidR="004460E2" w:rsidRPr="00F55744" w:rsidRDefault="005A5D88" w:rsidP="009C515A">
      <w:pPr>
        <w:keepNext/>
        <w:keepLines/>
        <w:tabs>
          <w:tab w:val="left" w:pos="720"/>
        </w:tabs>
        <w:rPr>
          <w:sz w:val="22"/>
          <w:szCs w:val="22"/>
        </w:rPr>
      </w:pPr>
      <w:r w:rsidRPr="00F55744">
        <w:rPr>
          <w:sz w:val="22"/>
          <w:szCs w:val="22"/>
        </w:rPr>
        <w:lastRenderedPageBreak/>
        <w:tab/>
      </w:r>
      <w:r w:rsidR="00850602" w:rsidRPr="00F55744">
        <w:rPr>
          <w:sz w:val="22"/>
          <w:szCs w:val="22"/>
        </w:rPr>
        <w:t>B</w:t>
      </w:r>
      <w:r w:rsidR="004460E2" w:rsidRPr="00F55744">
        <w:rPr>
          <w:sz w:val="22"/>
          <w:szCs w:val="22"/>
        </w:rPr>
        <w:t>.</w:t>
      </w:r>
      <w:r w:rsidR="004460E2" w:rsidRPr="00F55744">
        <w:rPr>
          <w:sz w:val="22"/>
          <w:szCs w:val="22"/>
        </w:rPr>
        <w:tab/>
      </w:r>
      <w:r w:rsidR="004460E2" w:rsidRPr="00F55744">
        <w:rPr>
          <w:b/>
          <w:sz w:val="22"/>
          <w:szCs w:val="22"/>
        </w:rPr>
        <w:t>Assembly and Support</w:t>
      </w:r>
    </w:p>
    <w:p w14:paraId="4F47EC36" w14:textId="77777777" w:rsidR="004460E2" w:rsidRPr="00F55744" w:rsidRDefault="004460E2" w:rsidP="009C515A">
      <w:pPr>
        <w:keepNext/>
        <w:keepLines/>
        <w:tabs>
          <w:tab w:val="left" w:pos="720"/>
        </w:tabs>
        <w:rPr>
          <w:sz w:val="22"/>
          <w:szCs w:val="22"/>
        </w:rPr>
      </w:pPr>
    </w:p>
    <w:p w14:paraId="153DBBD8" w14:textId="77777777" w:rsidR="00FF4A59" w:rsidRPr="00F55744" w:rsidRDefault="004460E2" w:rsidP="009C515A">
      <w:pPr>
        <w:keepNext/>
        <w:keepLines/>
        <w:tabs>
          <w:tab w:val="left" w:pos="720"/>
        </w:tabs>
        <w:ind w:left="1440"/>
        <w:rPr>
          <w:sz w:val="22"/>
          <w:szCs w:val="22"/>
        </w:rPr>
      </w:pPr>
      <w:r w:rsidRPr="00F55744">
        <w:rPr>
          <w:sz w:val="22"/>
          <w:szCs w:val="22"/>
        </w:rPr>
        <w:t>If portions of the drainage system were shipped loose because they were necessary to join all sections of the home and designed to be located underneath the home, they must be installed and supported in accordance with 3280.608</w:t>
      </w:r>
      <w:r w:rsidR="00FF4A59" w:rsidRPr="00F55744">
        <w:rPr>
          <w:sz w:val="22"/>
          <w:szCs w:val="22"/>
        </w:rPr>
        <w:t>.</w:t>
      </w:r>
    </w:p>
    <w:p w14:paraId="7C5C1A58" w14:textId="77777777" w:rsidR="004460E2" w:rsidRPr="00F55744" w:rsidRDefault="004460E2" w:rsidP="004460E2">
      <w:pPr>
        <w:tabs>
          <w:tab w:val="left" w:pos="720"/>
        </w:tabs>
        <w:ind w:left="1440"/>
        <w:rPr>
          <w:sz w:val="22"/>
          <w:szCs w:val="22"/>
        </w:rPr>
      </w:pPr>
    </w:p>
    <w:p w14:paraId="746B89BE" w14:textId="77777777" w:rsidR="004460E2" w:rsidRPr="00F55744" w:rsidRDefault="00850602" w:rsidP="004460E2">
      <w:pPr>
        <w:tabs>
          <w:tab w:val="left" w:pos="720"/>
        </w:tabs>
        <w:ind w:left="1440" w:hanging="720"/>
        <w:rPr>
          <w:sz w:val="22"/>
          <w:szCs w:val="22"/>
        </w:rPr>
      </w:pPr>
      <w:r w:rsidRPr="00F55744">
        <w:rPr>
          <w:sz w:val="22"/>
          <w:szCs w:val="22"/>
        </w:rPr>
        <w:t>C</w:t>
      </w:r>
      <w:r w:rsidR="004460E2" w:rsidRPr="00F55744">
        <w:rPr>
          <w:sz w:val="22"/>
          <w:szCs w:val="22"/>
        </w:rPr>
        <w:t>.</w:t>
      </w:r>
      <w:r w:rsidR="004460E2" w:rsidRPr="00F55744">
        <w:rPr>
          <w:sz w:val="22"/>
          <w:szCs w:val="22"/>
        </w:rPr>
        <w:tab/>
      </w:r>
      <w:r w:rsidR="004460E2" w:rsidRPr="00F55744">
        <w:rPr>
          <w:b/>
          <w:sz w:val="22"/>
          <w:szCs w:val="22"/>
        </w:rPr>
        <w:t>Proper Slopes</w:t>
      </w:r>
    </w:p>
    <w:p w14:paraId="5C902DE4" w14:textId="77777777" w:rsidR="004460E2" w:rsidRPr="00F55744" w:rsidRDefault="004460E2" w:rsidP="004460E2">
      <w:pPr>
        <w:tabs>
          <w:tab w:val="left" w:pos="720"/>
        </w:tabs>
        <w:ind w:left="1440" w:hanging="720"/>
        <w:rPr>
          <w:sz w:val="22"/>
          <w:szCs w:val="22"/>
        </w:rPr>
      </w:pPr>
    </w:p>
    <w:p w14:paraId="223D6503" w14:textId="77777777" w:rsidR="004460E2" w:rsidRPr="00F55744" w:rsidRDefault="004460E2" w:rsidP="00A76668">
      <w:pPr>
        <w:tabs>
          <w:tab w:val="left" w:pos="720"/>
        </w:tabs>
        <w:rPr>
          <w:sz w:val="22"/>
          <w:szCs w:val="22"/>
        </w:rPr>
      </w:pPr>
      <w:r w:rsidRPr="00F55744">
        <w:rPr>
          <w:sz w:val="22"/>
          <w:szCs w:val="22"/>
        </w:rPr>
        <w:tab/>
      </w:r>
      <w:r w:rsidRPr="00F55744">
        <w:rPr>
          <w:sz w:val="22"/>
          <w:szCs w:val="22"/>
        </w:rPr>
        <w:tab/>
        <w:t>Drains must be completed in accordance with 3280.610</w:t>
      </w:r>
      <w:r w:rsidR="007A5F6D" w:rsidRPr="00F55744">
        <w:rPr>
          <w:sz w:val="22"/>
          <w:szCs w:val="22"/>
        </w:rPr>
        <w:t>:</w:t>
      </w:r>
    </w:p>
    <w:p w14:paraId="2858EE1F" w14:textId="77777777" w:rsidR="004460E2" w:rsidRPr="00F55744" w:rsidRDefault="004460E2" w:rsidP="00A76668">
      <w:pPr>
        <w:tabs>
          <w:tab w:val="left" w:pos="720"/>
        </w:tabs>
        <w:rPr>
          <w:sz w:val="22"/>
          <w:szCs w:val="22"/>
        </w:rPr>
      </w:pPr>
    </w:p>
    <w:p w14:paraId="76B3E06B" w14:textId="77777777" w:rsidR="004460E2" w:rsidRPr="00F55744" w:rsidRDefault="004460E2" w:rsidP="00D93B81">
      <w:pPr>
        <w:tabs>
          <w:tab w:val="left" w:pos="720"/>
          <w:tab w:val="left" w:pos="1440"/>
        </w:tabs>
        <w:ind w:left="2160" w:right="-504" w:hanging="2160"/>
        <w:rPr>
          <w:sz w:val="22"/>
          <w:szCs w:val="22"/>
        </w:rPr>
      </w:pPr>
      <w:r w:rsidRPr="00F55744">
        <w:rPr>
          <w:sz w:val="22"/>
          <w:szCs w:val="22"/>
        </w:rPr>
        <w:tab/>
      </w:r>
      <w:r w:rsidRPr="00F55744">
        <w:rPr>
          <w:sz w:val="22"/>
          <w:szCs w:val="22"/>
        </w:rPr>
        <w:tab/>
        <w:t>1.</w:t>
      </w:r>
      <w:r w:rsidRPr="00F55744">
        <w:rPr>
          <w:sz w:val="22"/>
          <w:szCs w:val="22"/>
        </w:rPr>
        <w:tab/>
        <w:t xml:space="preserve">Drain lines must </w:t>
      </w:r>
      <w:r w:rsidR="00360AFA" w:rsidRPr="00F55744">
        <w:rPr>
          <w:sz w:val="22"/>
          <w:szCs w:val="22"/>
        </w:rPr>
        <w:t xml:space="preserve">not </w:t>
      </w:r>
      <w:r w:rsidRPr="00F55744">
        <w:rPr>
          <w:sz w:val="22"/>
          <w:szCs w:val="22"/>
        </w:rPr>
        <w:t>slope</w:t>
      </w:r>
      <w:r w:rsidR="00F03DEC" w:rsidRPr="00F55744">
        <w:rPr>
          <w:sz w:val="22"/>
          <w:szCs w:val="22"/>
        </w:rPr>
        <w:t xml:space="preserve"> </w:t>
      </w:r>
      <w:r w:rsidRPr="00F55744">
        <w:rPr>
          <w:sz w:val="22"/>
          <w:szCs w:val="22"/>
        </w:rPr>
        <w:t>less than one-quarter inch per foot</w:t>
      </w:r>
      <w:r w:rsidR="00360AFA" w:rsidRPr="00F55744">
        <w:rPr>
          <w:sz w:val="22"/>
          <w:szCs w:val="22"/>
        </w:rPr>
        <w:t>,</w:t>
      </w:r>
      <w:r w:rsidRPr="00F55744">
        <w:rPr>
          <w:sz w:val="22"/>
          <w:szCs w:val="22"/>
        </w:rPr>
        <w:t xml:space="preserve"> unless otherwise noted on the schematic diagram, as shown in the figure to </w:t>
      </w:r>
      <w:r w:rsidR="00502864" w:rsidRPr="00F55744">
        <w:rPr>
          <w:sz w:val="22"/>
          <w:szCs w:val="22"/>
        </w:rPr>
        <w:t>Subchapter</w:t>
      </w:r>
      <w:r w:rsidR="00046396" w:rsidRPr="00F55744">
        <w:rPr>
          <w:sz w:val="22"/>
          <w:szCs w:val="22"/>
        </w:rPr>
        <w:t xml:space="preserve"> G, Section IV</w:t>
      </w:r>
      <w:r w:rsidR="00360AFA" w:rsidRPr="00F55744">
        <w:rPr>
          <w:sz w:val="22"/>
          <w:szCs w:val="22"/>
        </w:rPr>
        <w:t>.</w:t>
      </w:r>
    </w:p>
    <w:p w14:paraId="6DB55BCF" w14:textId="77777777" w:rsidR="00591E77" w:rsidRPr="00F55744" w:rsidRDefault="00591E77" w:rsidP="004460E2">
      <w:pPr>
        <w:tabs>
          <w:tab w:val="left" w:pos="720"/>
          <w:tab w:val="left" w:pos="1440"/>
        </w:tabs>
        <w:ind w:left="2160" w:hanging="2160"/>
        <w:rPr>
          <w:sz w:val="22"/>
          <w:szCs w:val="22"/>
        </w:rPr>
      </w:pPr>
    </w:p>
    <w:p w14:paraId="6190069D" w14:textId="77777777" w:rsidR="006639AD" w:rsidRPr="00F55744" w:rsidRDefault="004460E2" w:rsidP="00C70CB6">
      <w:pPr>
        <w:tabs>
          <w:tab w:val="left" w:pos="720"/>
          <w:tab w:val="left" w:pos="1440"/>
        </w:tabs>
        <w:ind w:left="2160" w:hanging="2160"/>
        <w:rPr>
          <w:sz w:val="22"/>
          <w:szCs w:val="22"/>
        </w:rPr>
      </w:pPr>
      <w:r w:rsidRPr="00F55744">
        <w:rPr>
          <w:sz w:val="22"/>
          <w:szCs w:val="22"/>
        </w:rPr>
        <w:tab/>
      </w:r>
      <w:r w:rsidRPr="00F55744">
        <w:rPr>
          <w:sz w:val="22"/>
          <w:szCs w:val="22"/>
        </w:rPr>
        <w:tab/>
        <w:t>2.</w:t>
      </w:r>
      <w:r w:rsidRPr="00F55744">
        <w:rPr>
          <w:sz w:val="22"/>
          <w:szCs w:val="22"/>
        </w:rPr>
        <w:tab/>
        <w:t xml:space="preserve">A slope of one-eighth inch per foot may be permitted when a </w:t>
      </w:r>
      <w:r w:rsidR="006E50BD" w:rsidRPr="00F55744">
        <w:rPr>
          <w:sz w:val="22"/>
          <w:szCs w:val="22"/>
        </w:rPr>
        <w:t>clean</w:t>
      </w:r>
      <w:r w:rsidR="00360AFA" w:rsidRPr="00F55744">
        <w:rPr>
          <w:sz w:val="22"/>
          <w:szCs w:val="22"/>
        </w:rPr>
        <w:t>-</w:t>
      </w:r>
      <w:r w:rsidRPr="00F55744">
        <w:rPr>
          <w:sz w:val="22"/>
          <w:szCs w:val="22"/>
        </w:rPr>
        <w:t>out is installed at the upper end of the run</w:t>
      </w:r>
      <w:r w:rsidR="00C70CB6" w:rsidRPr="00F55744">
        <w:rPr>
          <w:sz w:val="22"/>
          <w:szCs w:val="22"/>
        </w:rPr>
        <w:t>.</w:t>
      </w:r>
    </w:p>
    <w:p w14:paraId="6D5A9CF5" w14:textId="77777777" w:rsidR="007A5F6D" w:rsidRPr="00F55744" w:rsidRDefault="007A5F6D" w:rsidP="00C70CB6">
      <w:pPr>
        <w:tabs>
          <w:tab w:val="left" w:pos="720"/>
          <w:tab w:val="left" w:pos="1440"/>
        </w:tabs>
        <w:ind w:left="2160" w:hanging="2160"/>
        <w:rPr>
          <w:sz w:val="22"/>
          <w:szCs w:val="22"/>
        </w:rPr>
      </w:pPr>
    </w:p>
    <w:p w14:paraId="484460BC" w14:textId="77777777" w:rsidR="00D326A3" w:rsidRPr="00F55744" w:rsidRDefault="00C70CB6" w:rsidP="00A77F76">
      <w:pPr>
        <w:tabs>
          <w:tab w:val="left" w:pos="720"/>
        </w:tabs>
        <w:rPr>
          <w:sz w:val="22"/>
          <w:szCs w:val="22"/>
        </w:rPr>
      </w:pPr>
      <w:r w:rsidRPr="00F55744">
        <w:rPr>
          <w:sz w:val="22"/>
          <w:szCs w:val="22"/>
        </w:rPr>
        <w:tab/>
      </w:r>
      <w:r w:rsidR="00850602" w:rsidRPr="00F55744">
        <w:rPr>
          <w:sz w:val="22"/>
          <w:szCs w:val="22"/>
        </w:rPr>
        <w:t>D</w:t>
      </w:r>
      <w:r w:rsidRPr="00F55744">
        <w:rPr>
          <w:sz w:val="22"/>
          <w:szCs w:val="22"/>
        </w:rPr>
        <w:t>.</w:t>
      </w:r>
      <w:r w:rsidRPr="00F55744">
        <w:rPr>
          <w:sz w:val="22"/>
          <w:szCs w:val="22"/>
        </w:rPr>
        <w:tab/>
      </w:r>
      <w:r w:rsidRPr="00F55744">
        <w:rPr>
          <w:b/>
          <w:sz w:val="22"/>
          <w:szCs w:val="22"/>
        </w:rPr>
        <w:t>Testing Procedures</w:t>
      </w:r>
    </w:p>
    <w:p w14:paraId="023FDE59" w14:textId="77777777" w:rsidR="006639AD" w:rsidRPr="00F55744" w:rsidRDefault="006639AD" w:rsidP="00A77F76">
      <w:pPr>
        <w:tabs>
          <w:tab w:val="left" w:pos="720"/>
        </w:tabs>
        <w:rPr>
          <w:sz w:val="22"/>
          <w:szCs w:val="22"/>
        </w:rPr>
      </w:pPr>
    </w:p>
    <w:p w14:paraId="6741ABD6" w14:textId="77777777" w:rsidR="005A5D88" w:rsidRPr="00F55744" w:rsidRDefault="00C70CB6" w:rsidP="003A02E4">
      <w:pPr>
        <w:tabs>
          <w:tab w:val="left" w:pos="720"/>
        </w:tabs>
        <w:ind w:left="1440"/>
        <w:rPr>
          <w:sz w:val="22"/>
          <w:szCs w:val="22"/>
        </w:rPr>
      </w:pPr>
      <w:r w:rsidRPr="00F55744">
        <w:rPr>
          <w:sz w:val="22"/>
          <w:szCs w:val="22"/>
        </w:rPr>
        <w:t>The drainage system must be inspected and tested for leaks after completion at the site.</w:t>
      </w:r>
      <w:r w:rsidR="002877E2">
        <w:rPr>
          <w:sz w:val="22"/>
          <w:szCs w:val="22"/>
        </w:rPr>
        <w:t xml:space="preserve"> </w:t>
      </w:r>
      <w:r w:rsidR="00A46DB3" w:rsidRPr="00F55744">
        <w:rPr>
          <w:sz w:val="22"/>
          <w:szCs w:val="22"/>
        </w:rPr>
        <w:t>The installation instructions must provide t</w:t>
      </w:r>
      <w:r w:rsidRPr="00F55744">
        <w:rPr>
          <w:sz w:val="22"/>
          <w:szCs w:val="22"/>
        </w:rPr>
        <w:t xml:space="preserve">esting requirements </w:t>
      </w:r>
      <w:r w:rsidR="00A46DB3" w:rsidRPr="00F55744">
        <w:rPr>
          <w:sz w:val="22"/>
          <w:szCs w:val="22"/>
        </w:rPr>
        <w:t>that are</w:t>
      </w:r>
      <w:r w:rsidRPr="00F55744">
        <w:rPr>
          <w:sz w:val="22"/>
          <w:szCs w:val="22"/>
        </w:rPr>
        <w:t xml:space="preserve"> consisten</w:t>
      </w:r>
      <w:r w:rsidR="00A46DB3" w:rsidRPr="00F55744">
        <w:rPr>
          <w:sz w:val="22"/>
          <w:szCs w:val="22"/>
        </w:rPr>
        <w:t>t with 3280.612.</w:t>
      </w:r>
    </w:p>
    <w:p w14:paraId="5D6A10BA" w14:textId="77777777" w:rsidR="00DC2FE8" w:rsidRPr="00F55744" w:rsidRDefault="00DC2FE8" w:rsidP="00F57A6C">
      <w:pPr>
        <w:tabs>
          <w:tab w:val="left" w:pos="720"/>
        </w:tabs>
        <w:jc w:val="center"/>
        <w:rPr>
          <w:b/>
          <w:sz w:val="22"/>
          <w:szCs w:val="22"/>
        </w:rPr>
      </w:pPr>
    </w:p>
    <w:p w14:paraId="49109433" w14:textId="77777777" w:rsidR="00C73C27" w:rsidRPr="00F55744" w:rsidRDefault="00C73C27" w:rsidP="00A624A1">
      <w:pPr>
        <w:keepNext/>
        <w:tabs>
          <w:tab w:val="left" w:pos="720"/>
        </w:tabs>
        <w:jc w:val="center"/>
        <w:rPr>
          <w:sz w:val="22"/>
          <w:szCs w:val="22"/>
        </w:rPr>
      </w:pPr>
      <w:r w:rsidRPr="00F55744">
        <w:rPr>
          <w:b/>
          <w:sz w:val="22"/>
          <w:szCs w:val="22"/>
        </w:rPr>
        <w:t>Figure</w:t>
      </w:r>
      <w:r w:rsidR="003A02E4" w:rsidRPr="00F55744">
        <w:rPr>
          <w:b/>
          <w:sz w:val="22"/>
          <w:szCs w:val="22"/>
        </w:rPr>
        <w:t xml:space="preserve"> </w:t>
      </w:r>
      <w:r w:rsidRPr="00F55744">
        <w:rPr>
          <w:b/>
          <w:sz w:val="22"/>
          <w:szCs w:val="22"/>
        </w:rPr>
        <w:t>to</w:t>
      </w:r>
      <w:r w:rsidR="00850602" w:rsidRPr="00F55744">
        <w:rPr>
          <w:b/>
          <w:sz w:val="22"/>
          <w:szCs w:val="22"/>
        </w:rPr>
        <w:t xml:space="preserve"> </w:t>
      </w:r>
      <w:r w:rsidR="001942E7" w:rsidRPr="00F55744">
        <w:rPr>
          <w:b/>
          <w:sz w:val="22"/>
          <w:szCs w:val="22"/>
        </w:rPr>
        <w:t xml:space="preserve">Subchapter G, Section </w:t>
      </w:r>
      <w:r w:rsidRPr="00F55744">
        <w:rPr>
          <w:b/>
          <w:sz w:val="22"/>
          <w:szCs w:val="22"/>
        </w:rPr>
        <w:t>IV – Drainage Systems</w:t>
      </w:r>
    </w:p>
    <w:p w14:paraId="1C124032" w14:textId="77777777" w:rsidR="00A624A1" w:rsidRPr="00F55744" w:rsidRDefault="00C73C27" w:rsidP="00A624A1">
      <w:pPr>
        <w:keepNext/>
        <w:tabs>
          <w:tab w:val="left" w:pos="720"/>
        </w:tabs>
        <w:ind w:left="1440" w:hanging="1440"/>
        <w:jc w:val="center"/>
        <w:rPr>
          <w:b/>
          <w:sz w:val="22"/>
          <w:szCs w:val="22"/>
        </w:rPr>
      </w:pPr>
      <w:r w:rsidRPr="00F55744">
        <w:rPr>
          <w:b/>
          <w:sz w:val="22"/>
          <w:szCs w:val="22"/>
        </w:rPr>
        <w:t>Drain Pipe Slope and Connections</w:t>
      </w:r>
    </w:p>
    <w:p w14:paraId="03358593" w14:textId="77777777" w:rsidR="00C73C27" w:rsidRPr="00F55744" w:rsidRDefault="00C73C27" w:rsidP="00A624A1">
      <w:pPr>
        <w:keepNext/>
        <w:tabs>
          <w:tab w:val="left" w:pos="720"/>
        </w:tabs>
        <w:jc w:val="center"/>
        <w:rPr>
          <w:b/>
          <w:sz w:val="22"/>
          <w:szCs w:val="22"/>
        </w:rPr>
      </w:pPr>
    </w:p>
    <w:p w14:paraId="37520FDA" w14:textId="3AA31804" w:rsidR="00C73C27" w:rsidRPr="00F55744" w:rsidRDefault="00CE5964" w:rsidP="003A02E4">
      <w:pPr>
        <w:tabs>
          <w:tab w:val="left" w:pos="720"/>
        </w:tabs>
        <w:ind w:left="1440" w:hanging="1440"/>
        <w:jc w:val="center"/>
        <w:rPr>
          <w:sz w:val="22"/>
          <w:szCs w:val="22"/>
        </w:rPr>
      </w:pPr>
      <w:r>
        <w:rPr>
          <w:noProof/>
          <w:sz w:val="22"/>
          <w:szCs w:val="22"/>
        </w:rPr>
        <w:drawing>
          <wp:inline distT="0" distB="0" distL="0" distR="0" wp14:anchorId="274655F1" wp14:editId="5C5ACBA5">
            <wp:extent cx="4114800" cy="24384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t="10289" b="-2780"/>
                    <a:stretch>
                      <a:fillRect/>
                    </a:stretch>
                  </pic:blipFill>
                  <pic:spPr bwMode="auto">
                    <a:xfrm>
                      <a:off x="0" y="0"/>
                      <a:ext cx="4114800" cy="2438400"/>
                    </a:xfrm>
                    <a:prstGeom prst="rect">
                      <a:avLst/>
                    </a:prstGeom>
                    <a:noFill/>
                    <a:ln>
                      <a:noFill/>
                    </a:ln>
                  </pic:spPr>
                </pic:pic>
              </a:graphicData>
            </a:graphic>
          </wp:inline>
        </w:drawing>
      </w:r>
    </w:p>
    <w:p w14:paraId="6236E18E" w14:textId="77777777" w:rsidR="00C73C27" w:rsidRPr="00F55744" w:rsidRDefault="00C73C27" w:rsidP="0027126F">
      <w:pPr>
        <w:tabs>
          <w:tab w:val="left" w:pos="720"/>
        </w:tabs>
        <w:ind w:left="1440" w:hanging="1440"/>
        <w:rPr>
          <w:sz w:val="22"/>
          <w:szCs w:val="22"/>
        </w:rPr>
      </w:pPr>
    </w:p>
    <w:p w14:paraId="6E7800BD" w14:textId="77777777" w:rsidR="0027126F" w:rsidRPr="00F55744" w:rsidRDefault="007C2FED" w:rsidP="003A02E4">
      <w:pPr>
        <w:tabs>
          <w:tab w:val="left" w:pos="720"/>
        </w:tabs>
        <w:rPr>
          <w:b/>
          <w:sz w:val="22"/>
          <w:szCs w:val="22"/>
        </w:rPr>
      </w:pPr>
      <w:r w:rsidRPr="00F55744">
        <w:rPr>
          <w:b/>
          <w:sz w:val="22"/>
          <w:szCs w:val="22"/>
        </w:rPr>
        <w:t>V</w:t>
      </w:r>
      <w:r w:rsidR="0027126F" w:rsidRPr="00F55744">
        <w:rPr>
          <w:b/>
          <w:sz w:val="22"/>
          <w:szCs w:val="22"/>
        </w:rPr>
        <w:t>.</w:t>
      </w:r>
      <w:r w:rsidR="0027126F" w:rsidRPr="00F55744">
        <w:rPr>
          <w:b/>
          <w:sz w:val="22"/>
          <w:szCs w:val="22"/>
        </w:rPr>
        <w:tab/>
        <w:t>Fuel Supply System</w:t>
      </w:r>
    </w:p>
    <w:p w14:paraId="0CC1520B" w14:textId="77777777" w:rsidR="0027126F" w:rsidRPr="00F55744" w:rsidRDefault="0027126F" w:rsidP="0027126F">
      <w:pPr>
        <w:tabs>
          <w:tab w:val="left" w:pos="720"/>
        </w:tabs>
        <w:ind w:left="1440" w:hanging="1440"/>
        <w:rPr>
          <w:sz w:val="22"/>
          <w:szCs w:val="22"/>
        </w:rPr>
      </w:pPr>
    </w:p>
    <w:p w14:paraId="6F751B61" w14:textId="77777777" w:rsidR="0027126F" w:rsidRPr="00F55744" w:rsidRDefault="0027126F" w:rsidP="0027126F">
      <w:pPr>
        <w:tabs>
          <w:tab w:val="left" w:pos="720"/>
        </w:tabs>
        <w:ind w:left="1440" w:hanging="1440"/>
        <w:rPr>
          <w:sz w:val="22"/>
          <w:szCs w:val="22"/>
        </w:rPr>
      </w:pPr>
      <w:r w:rsidRPr="00F55744">
        <w:rPr>
          <w:sz w:val="22"/>
          <w:szCs w:val="22"/>
        </w:rPr>
        <w:tab/>
        <w:t>A.</w:t>
      </w:r>
      <w:r w:rsidRPr="00F55744">
        <w:rPr>
          <w:sz w:val="22"/>
          <w:szCs w:val="22"/>
        </w:rPr>
        <w:tab/>
      </w:r>
      <w:r w:rsidRPr="00F55744">
        <w:rPr>
          <w:b/>
          <w:sz w:val="22"/>
          <w:szCs w:val="22"/>
        </w:rPr>
        <w:t>Proper Supply Pressure</w:t>
      </w:r>
    </w:p>
    <w:p w14:paraId="7AA83898" w14:textId="77777777" w:rsidR="0027126F" w:rsidRPr="00F55744" w:rsidRDefault="0027126F" w:rsidP="0027126F">
      <w:pPr>
        <w:tabs>
          <w:tab w:val="left" w:pos="720"/>
        </w:tabs>
        <w:ind w:left="1440" w:hanging="1440"/>
        <w:rPr>
          <w:sz w:val="22"/>
          <w:szCs w:val="22"/>
        </w:rPr>
      </w:pPr>
    </w:p>
    <w:p w14:paraId="22900FD7" w14:textId="77777777" w:rsidR="0027126F" w:rsidRPr="00F55744" w:rsidRDefault="0027126F" w:rsidP="009C515A">
      <w:pPr>
        <w:tabs>
          <w:tab w:val="left" w:pos="720"/>
        </w:tabs>
        <w:ind w:left="1440" w:right="360" w:hanging="1440"/>
        <w:rPr>
          <w:sz w:val="22"/>
          <w:szCs w:val="22"/>
        </w:rPr>
      </w:pPr>
      <w:r w:rsidRPr="00F55744">
        <w:rPr>
          <w:sz w:val="22"/>
          <w:szCs w:val="22"/>
        </w:rPr>
        <w:tab/>
      </w:r>
      <w:r w:rsidRPr="00F55744">
        <w:rPr>
          <w:sz w:val="22"/>
          <w:szCs w:val="22"/>
        </w:rPr>
        <w:tab/>
        <w:t xml:space="preserve">The gas piping system in the home is designed for a pressure that is at least </w:t>
      </w:r>
      <w:r w:rsidR="00FF096F" w:rsidRPr="00F55744">
        <w:rPr>
          <w:sz w:val="22"/>
          <w:szCs w:val="22"/>
        </w:rPr>
        <w:t>7</w:t>
      </w:r>
      <w:r w:rsidRPr="00F55744">
        <w:rPr>
          <w:sz w:val="22"/>
          <w:szCs w:val="22"/>
        </w:rPr>
        <w:t xml:space="preserve"> inches of water column [</w:t>
      </w:r>
      <w:r w:rsidR="00FF096F" w:rsidRPr="00F55744">
        <w:rPr>
          <w:sz w:val="22"/>
          <w:szCs w:val="22"/>
        </w:rPr>
        <w:t>4</w:t>
      </w:r>
      <w:r w:rsidRPr="00F55744">
        <w:rPr>
          <w:sz w:val="22"/>
          <w:szCs w:val="22"/>
        </w:rPr>
        <w:t xml:space="preserve"> oz./in</w:t>
      </w:r>
      <w:r w:rsidR="00FF096F" w:rsidRPr="00F55744">
        <w:rPr>
          <w:sz w:val="22"/>
          <w:szCs w:val="22"/>
        </w:rPr>
        <w:t>.</w:t>
      </w:r>
      <w:r w:rsidRPr="00F55744">
        <w:rPr>
          <w:sz w:val="22"/>
          <w:szCs w:val="22"/>
          <w:vertAlign w:val="superscript"/>
        </w:rPr>
        <w:t>2</w:t>
      </w:r>
      <w:r w:rsidRPr="00F55744">
        <w:rPr>
          <w:sz w:val="22"/>
          <w:szCs w:val="22"/>
        </w:rPr>
        <w:t xml:space="preserve"> or 0.</w:t>
      </w:r>
      <w:r w:rsidR="00FF096F" w:rsidRPr="00F55744">
        <w:rPr>
          <w:sz w:val="22"/>
          <w:szCs w:val="22"/>
        </w:rPr>
        <w:t>25</w:t>
      </w:r>
      <w:r w:rsidRPr="00F55744">
        <w:rPr>
          <w:sz w:val="22"/>
          <w:szCs w:val="22"/>
        </w:rPr>
        <w:t xml:space="preserve"> psi] and not more than 14 inches of water column [8 oz./in</w:t>
      </w:r>
      <w:r w:rsidR="00FF096F" w:rsidRPr="00F55744">
        <w:rPr>
          <w:sz w:val="22"/>
          <w:szCs w:val="22"/>
        </w:rPr>
        <w:t>.</w:t>
      </w:r>
      <w:r w:rsidRPr="00F55744">
        <w:rPr>
          <w:sz w:val="22"/>
          <w:szCs w:val="22"/>
          <w:vertAlign w:val="superscript"/>
        </w:rPr>
        <w:t>2</w:t>
      </w:r>
      <w:r w:rsidR="00CB3066" w:rsidRPr="00F55744">
        <w:rPr>
          <w:sz w:val="22"/>
          <w:szCs w:val="22"/>
        </w:rPr>
        <w:t xml:space="preserve"> or 0.5 psi].</w:t>
      </w:r>
      <w:r w:rsidR="002877E2">
        <w:rPr>
          <w:sz w:val="22"/>
          <w:szCs w:val="22"/>
        </w:rPr>
        <w:t xml:space="preserve"> </w:t>
      </w:r>
      <w:r w:rsidRPr="00F55744">
        <w:rPr>
          <w:sz w:val="22"/>
          <w:szCs w:val="22"/>
        </w:rPr>
        <w:t xml:space="preserve">If gas from any supply source exceeds, or could exceed this pressure, a regulator may be installed </w:t>
      </w:r>
      <w:r w:rsidR="00183450" w:rsidRPr="00F55744">
        <w:rPr>
          <w:sz w:val="22"/>
          <w:szCs w:val="22"/>
        </w:rPr>
        <w:t>if</w:t>
      </w:r>
      <w:r w:rsidRPr="00F55744">
        <w:rPr>
          <w:sz w:val="22"/>
          <w:szCs w:val="22"/>
        </w:rPr>
        <w:t xml:space="preserve"> required by </w:t>
      </w:r>
      <w:r w:rsidR="00FF096F" w:rsidRPr="00F55744">
        <w:rPr>
          <w:sz w:val="22"/>
          <w:szCs w:val="22"/>
        </w:rPr>
        <w:t>the</w:t>
      </w:r>
      <w:r w:rsidRPr="00F55744">
        <w:rPr>
          <w:sz w:val="22"/>
          <w:szCs w:val="22"/>
        </w:rPr>
        <w:t xml:space="preserve"> </w:t>
      </w:r>
      <w:r w:rsidR="00660C01" w:rsidRPr="00F55744">
        <w:rPr>
          <w:sz w:val="22"/>
          <w:szCs w:val="22"/>
        </w:rPr>
        <w:t>State of Maine Propane and Natural Gas Board.</w:t>
      </w:r>
    </w:p>
    <w:p w14:paraId="0BBC5EE2" w14:textId="77777777" w:rsidR="0027126F" w:rsidRPr="00F55744" w:rsidRDefault="0027126F" w:rsidP="0027126F">
      <w:pPr>
        <w:tabs>
          <w:tab w:val="left" w:pos="720"/>
        </w:tabs>
        <w:ind w:left="1440" w:hanging="1440"/>
        <w:rPr>
          <w:sz w:val="22"/>
          <w:szCs w:val="22"/>
        </w:rPr>
      </w:pPr>
    </w:p>
    <w:p w14:paraId="5490CB48" w14:textId="77777777" w:rsidR="0027126F" w:rsidRPr="00F55744" w:rsidRDefault="0027126F" w:rsidP="0027126F">
      <w:pPr>
        <w:tabs>
          <w:tab w:val="left" w:pos="720"/>
        </w:tabs>
        <w:ind w:left="1440" w:hanging="1440"/>
        <w:rPr>
          <w:sz w:val="22"/>
          <w:szCs w:val="22"/>
        </w:rPr>
      </w:pPr>
      <w:r w:rsidRPr="00F55744">
        <w:rPr>
          <w:sz w:val="22"/>
          <w:szCs w:val="22"/>
        </w:rPr>
        <w:lastRenderedPageBreak/>
        <w:tab/>
        <w:t>B.</w:t>
      </w:r>
      <w:r w:rsidRPr="00F55744">
        <w:rPr>
          <w:sz w:val="22"/>
          <w:szCs w:val="22"/>
        </w:rPr>
        <w:tab/>
      </w:r>
      <w:r w:rsidRPr="00F55744">
        <w:rPr>
          <w:b/>
          <w:sz w:val="22"/>
          <w:szCs w:val="22"/>
        </w:rPr>
        <w:t>Crossovers</w:t>
      </w:r>
    </w:p>
    <w:p w14:paraId="51D3786D" w14:textId="77777777" w:rsidR="0027126F" w:rsidRPr="00F55744" w:rsidRDefault="0027126F" w:rsidP="0027126F">
      <w:pPr>
        <w:tabs>
          <w:tab w:val="left" w:pos="720"/>
        </w:tabs>
        <w:ind w:left="1440" w:hanging="1440"/>
        <w:rPr>
          <w:sz w:val="22"/>
          <w:szCs w:val="22"/>
        </w:rPr>
      </w:pPr>
    </w:p>
    <w:p w14:paraId="38BFBD52" w14:textId="77777777" w:rsidR="0027126F" w:rsidRPr="00F55744" w:rsidRDefault="00AB164A" w:rsidP="00AB164A">
      <w:pPr>
        <w:tabs>
          <w:tab w:val="left" w:pos="720"/>
          <w:tab w:val="left" w:pos="1440"/>
        </w:tabs>
        <w:ind w:left="2160" w:hanging="2160"/>
        <w:rPr>
          <w:sz w:val="22"/>
          <w:szCs w:val="22"/>
        </w:rPr>
      </w:pPr>
      <w:r w:rsidRPr="00F55744">
        <w:rPr>
          <w:sz w:val="22"/>
          <w:szCs w:val="22"/>
        </w:rPr>
        <w:tab/>
      </w:r>
      <w:r w:rsidRPr="00F55744">
        <w:rPr>
          <w:sz w:val="22"/>
          <w:szCs w:val="22"/>
        </w:rPr>
        <w:tab/>
        <w:t>1.</w:t>
      </w:r>
      <w:r w:rsidRPr="00F55744">
        <w:rPr>
          <w:sz w:val="22"/>
          <w:szCs w:val="22"/>
        </w:rPr>
        <w:tab/>
        <w:t>Multi-section homes with fuel supply piping</w:t>
      </w:r>
      <w:r w:rsidR="00FF096F" w:rsidRPr="00F55744">
        <w:rPr>
          <w:sz w:val="22"/>
          <w:szCs w:val="22"/>
        </w:rPr>
        <w:t xml:space="preserve"> in </w:t>
      </w:r>
      <w:r w:rsidRPr="00F55744">
        <w:rPr>
          <w:sz w:val="22"/>
          <w:szCs w:val="22"/>
        </w:rPr>
        <w:t>both section</w:t>
      </w:r>
      <w:r w:rsidR="007A5F6D" w:rsidRPr="00F55744">
        <w:rPr>
          <w:sz w:val="22"/>
          <w:szCs w:val="22"/>
        </w:rPr>
        <w:t>s</w:t>
      </w:r>
      <w:r w:rsidRPr="00F55744">
        <w:rPr>
          <w:sz w:val="22"/>
          <w:szCs w:val="22"/>
        </w:rPr>
        <w:t xml:space="preserve"> require crossover connections to join all section</w:t>
      </w:r>
      <w:r w:rsidR="007A5F6D" w:rsidRPr="00F55744">
        <w:rPr>
          <w:sz w:val="22"/>
          <w:szCs w:val="22"/>
        </w:rPr>
        <w:t>s</w:t>
      </w:r>
      <w:r w:rsidR="00CB3066" w:rsidRPr="00F55744">
        <w:rPr>
          <w:sz w:val="22"/>
          <w:szCs w:val="22"/>
        </w:rPr>
        <w:t xml:space="preserve"> of the home.</w:t>
      </w:r>
      <w:r w:rsidR="002877E2">
        <w:rPr>
          <w:sz w:val="22"/>
          <w:szCs w:val="22"/>
        </w:rPr>
        <w:t xml:space="preserve"> </w:t>
      </w:r>
      <w:r w:rsidRPr="00F55744">
        <w:rPr>
          <w:sz w:val="22"/>
          <w:szCs w:val="22"/>
        </w:rPr>
        <w:t xml:space="preserve">The crossover </w:t>
      </w:r>
      <w:r w:rsidR="00FF096F" w:rsidRPr="00F55744">
        <w:rPr>
          <w:sz w:val="22"/>
          <w:szCs w:val="22"/>
        </w:rPr>
        <w:t>design requirements are located in, and must be designed</w:t>
      </w:r>
      <w:r w:rsidRPr="00F55744">
        <w:rPr>
          <w:sz w:val="22"/>
          <w:szCs w:val="22"/>
        </w:rPr>
        <w:t xml:space="preserve"> in accordance with 3280.705.</w:t>
      </w:r>
    </w:p>
    <w:p w14:paraId="2ECED6D2" w14:textId="77777777" w:rsidR="00AB164A" w:rsidRPr="00F55744" w:rsidRDefault="00AB164A" w:rsidP="0027126F">
      <w:pPr>
        <w:tabs>
          <w:tab w:val="left" w:pos="720"/>
        </w:tabs>
        <w:ind w:left="1440" w:hanging="1440"/>
        <w:rPr>
          <w:sz w:val="22"/>
          <w:szCs w:val="22"/>
        </w:rPr>
      </w:pPr>
    </w:p>
    <w:p w14:paraId="5013FC92" w14:textId="77777777" w:rsidR="00C70CB6" w:rsidRPr="00F55744" w:rsidRDefault="00AB164A" w:rsidP="00AB164A">
      <w:pPr>
        <w:tabs>
          <w:tab w:val="left" w:pos="720"/>
          <w:tab w:val="left" w:pos="1440"/>
        </w:tabs>
        <w:ind w:left="2160" w:hanging="720"/>
        <w:rPr>
          <w:sz w:val="22"/>
          <w:szCs w:val="22"/>
        </w:rPr>
      </w:pPr>
      <w:r w:rsidRPr="00F55744">
        <w:rPr>
          <w:sz w:val="22"/>
          <w:szCs w:val="22"/>
        </w:rPr>
        <w:t>2.</w:t>
      </w:r>
      <w:r w:rsidRPr="00F55744">
        <w:rPr>
          <w:sz w:val="22"/>
          <w:szCs w:val="22"/>
        </w:rPr>
        <w:tab/>
        <w:t>Tools must not be required to connect or remove the flexible connector quick-disconnect.</w:t>
      </w:r>
    </w:p>
    <w:p w14:paraId="29CD556A" w14:textId="77777777" w:rsidR="00AB164A" w:rsidRPr="00F55744" w:rsidRDefault="00AB164A" w:rsidP="00AB164A">
      <w:pPr>
        <w:tabs>
          <w:tab w:val="left" w:pos="720"/>
          <w:tab w:val="left" w:pos="1440"/>
        </w:tabs>
        <w:rPr>
          <w:sz w:val="22"/>
          <w:szCs w:val="22"/>
        </w:rPr>
      </w:pPr>
    </w:p>
    <w:p w14:paraId="45529E52" w14:textId="77777777" w:rsidR="00AB164A" w:rsidRPr="00F55744" w:rsidRDefault="00AB164A" w:rsidP="00AB164A">
      <w:pPr>
        <w:tabs>
          <w:tab w:val="left" w:pos="720"/>
          <w:tab w:val="left" w:pos="1440"/>
        </w:tabs>
        <w:rPr>
          <w:sz w:val="22"/>
          <w:szCs w:val="22"/>
        </w:rPr>
      </w:pPr>
      <w:r w:rsidRPr="00F55744">
        <w:rPr>
          <w:sz w:val="22"/>
          <w:szCs w:val="22"/>
        </w:rPr>
        <w:tab/>
        <w:t>C.</w:t>
      </w:r>
      <w:r w:rsidRPr="00F55744">
        <w:rPr>
          <w:sz w:val="22"/>
          <w:szCs w:val="22"/>
        </w:rPr>
        <w:tab/>
      </w:r>
      <w:r w:rsidRPr="00F55744">
        <w:rPr>
          <w:b/>
          <w:sz w:val="22"/>
          <w:szCs w:val="22"/>
        </w:rPr>
        <w:t>Testing Procedures</w:t>
      </w:r>
    </w:p>
    <w:p w14:paraId="0D908F53" w14:textId="77777777" w:rsidR="00AB164A" w:rsidRPr="00F55744" w:rsidRDefault="00AB164A" w:rsidP="00AB164A">
      <w:pPr>
        <w:tabs>
          <w:tab w:val="left" w:pos="720"/>
          <w:tab w:val="left" w:pos="1440"/>
        </w:tabs>
        <w:rPr>
          <w:sz w:val="22"/>
          <w:szCs w:val="22"/>
        </w:rPr>
      </w:pPr>
    </w:p>
    <w:p w14:paraId="7DD72D54" w14:textId="77777777" w:rsidR="00AB164A" w:rsidRPr="00F55744" w:rsidRDefault="00AB164A" w:rsidP="00AB164A">
      <w:pPr>
        <w:tabs>
          <w:tab w:val="left" w:pos="720"/>
          <w:tab w:val="left" w:pos="1440"/>
        </w:tabs>
        <w:ind w:left="1440"/>
        <w:rPr>
          <w:sz w:val="22"/>
          <w:szCs w:val="22"/>
        </w:rPr>
      </w:pPr>
      <w:r w:rsidRPr="00F55744">
        <w:rPr>
          <w:sz w:val="22"/>
          <w:szCs w:val="22"/>
        </w:rPr>
        <w:t xml:space="preserve">The gas system must be inspected and tested for leaks after the completion at the site. </w:t>
      </w:r>
      <w:r w:rsidR="00FF096F" w:rsidRPr="00F55744">
        <w:rPr>
          <w:sz w:val="22"/>
          <w:szCs w:val="22"/>
        </w:rPr>
        <w:t>The installation instructions must provide t</w:t>
      </w:r>
      <w:r w:rsidRPr="00F55744">
        <w:rPr>
          <w:sz w:val="22"/>
          <w:szCs w:val="22"/>
        </w:rPr>
        <w:t xml:space="preserve">esting requirements </w:t>
      </w:r>
      <w:r w:rsidR="00FF096F" w:rsidRPr="00F55744">
        <w:rPr>
          <w:sz w:val="22"/>
          <w:szCs w:val="22"/>
        </w:rPr>
        <w:t>that are</w:t>
      </w:r>
      <w:r w:rsidR="00202E64" w:rsidRPr="00F55744">
        <w:rPr>
          <w:sz w:val="22"/>
          <w:szCs w:val="22"/>
        </w:rPr>
        <w:t xml:space="preserve"> </w:t>
      </w:r>
      <w:r w:rsidR="00FF096F" w:rsidRPr="00F55744">
        <w:rPr>
          <w:sz w:val="22"/>
          <w:szCs w:val="22"/>
        </w:rPr>
        <w:t>c</w:t>
      </w:r>
      <w:r w:rsidRPr="00F55744">
        <w:rPr>
          <w:sz w:val="22"/>
          <w:szCs w:val="22"/>
        </w:rPr>
        <w:t>onsistent with 3280.705.</w:t>
      </w:r>
    </w:p>
    <w:p w14:paraId="42F2E8F9" w14:textId="77777777" w:rsidR="00F57A6C" w:rsidRPr="00F55744" w:rsidRDefault="00F57A6C" w:rsidP="00AB164A">
      <w:pPr>
        <w:tabs>
          <w:tab w:val="left" w:pos="720"/>
          <w:tab w:val="left" w:pos="1440"/>
        </w:tabs>
        <w:ind w:left="1440" w:hanging="1440"/>
        <w:rPr>
          <w:sz w:val="22"/>
          <w:szCs w:val="22"/>
        </w:rPr>
      </w:pPr>
    </w:p>
    <w:p w14:paraId="7BE0833A" w14:textId="77777777" w:rsidR="00AB164A" w:rsidRPr="00F55744" w:rsidRDefault="00AB164A" w:rsidP="00AB164A">
      <w:pPr>
        <w:tabs>
          <w:tab w:val="left" w:pos="720"/>
          <w:tab w:val="left" w:pos="1440"/>
        </w:tabs>
        <w:ind w:left="1440" w:hanging="1440"/>
        <w:rPr>
          <w:b/>
          <w:sz w:val="22"/>
          <w:szCs w:val="22"/>
        </w:rPr>
      </w:pPr>
      <w:r w:rsidRPr="00F55744">
        <w:rPr>
          <w:b/>
          <w:sz w:val="22"/>
          <w:szCs w:val="22"/>
        </w:rPr>
        <w:t>V</w:t>
      </w:r>
      <w:r w:rsidR="007C2FED" w:rsidRPr="00F55744">
        <w:rPr>
          <w:b/>
          <w:sz w:val="22"/>
          <w:szCs w:val="22"/>
        </w:rPr>
        <w:t>I</w:t>
      </w:r>
      <w:r w:rsidRPr="00F55744">
        <w:rPr>
          <w:b/>
          <w:sz w:val="22"/>
          <w:szCs w:val="22"/>
        </w:rPr>
        <w:t>.</w:t>
      </w:r>
      <w:r w:rsidRPr="00F55744">
        <w:rPr>
          <w:b/>
          <w:sz w:val="22"/>
          <w:szCs w:val="22"/>
        </w:rPr>
        <w:tab/>
        <w:t>Ductwork Connections</w:t>
      </w:r>
    </w:p>
    <w:p w14:paraId="6F17420D" w14:textId="77777777" w:rsidR="00AB164A" w:rsidRPr="00F55744" w:rsidRDefault="00AB164A" w:rsidP="00AB164A">
      <w:pPr>
        <w:tabs>
          <w:tab w:val="left" w:pos="720"/>
          <w:tab w:val="left" w:pos="1440"/>
        </w:tabs>
        <w:ind w:left="1440" w:hanging="1440"/>
        <w:rPr>
          <w:sz w:val="22"/>
          <w:szCs w:val="22"/>
        </w:rPr>
      </w:pPr>
    </w:p>
    <w:p w14:paraId="6A4DE1D5" w14:textId="77777777" w:rsidR="00AB164A" w:rsidRPr="00F55744" w:rsidRDefault="00AB164A" w:rsidP="00202E64">
      <w:pPr>
        <w:tabs>
          <w:tab w:val="left" w:pos="720"/>
          <w:tab w:val="left" w:pos="1440"/>
        </w:tabs>
        <w:ind w:left="1440" w:hanging="1440"/>
        <w:rPr>
          <w:sz w:val="22"/>
          <w:szCs w:val="22"/>
        </w:rPr>
      </w:pPr>
      <w:r w:rsidRPr="00F55744">
        <w:rPr>
          <w:sz w:val="22"/>
          <w:szCs w:val="22"/>
        </w:rPr>
        <w:tab/>
        <w:t>A.</w:t>
      </w:r>
      <w:r w:rsidRPr="00F55744">
        <w:rPr>
          <w:sz w:val="22"/>
          <w:szCs w:val="22"/>
        </w:rPr>
        <w:tab/>
        <w:t xml:space="preserve">Multi-section homes with ductwork in </w:t>
      </w:r>
      <w:r w:rsidR="00202E64" w:rsidRPr="00F55744">
        <w:rPr>
          <w:sz w:val="22"/>
          <w:szCs w:val="22"/>
        </w:rPr>
        <w:t xml:space="preserve">more than one </w:t>
      </w:r>
      <w:r w:rsidRPr="00F55744">
        <w:rPr>
          <w:sz w:val="22"/>
          <w:szCs w:val="22"/>
        </w:rPr>
        <w:t xml:space="preserve">section require crossover connections to </w:t>
      </w:r>
      <w:r w:rsidR="00202E64" w:rsidRPr="00F55744">
        <w:rPr>
          <w:sz w:val="22"/>
          <w:szCs w:val="22"/>
        </w:rPr>
        <w:t xml:space="preserve">complete the duct system </w:t>
      </w:r>
      <w:r w:rsidR="00CB3066" w:rsidRPr="00F55744">
        <w:rPr>
          <w:sz w:val="22"/>
          <w:szCs w:val="22"/>
        </w:rPr>
        <w:t>of the home.</w:t>
      </w:r>
      <w:r w:rsidR="002877E2">
        <w:rPr>
          <w:sz w:val="22"/>
          <w:szCs w:val="22"/>
        </w:rPr>
        <w:t xml:space="preserve"> </w:t>
      </w:r>
      <w:r w:rsidR="00202E64" w:rsidRPr="00F55744">
        <w:rPr>
          <w:sz w:val="22"/>
          <w:szCs w:val="22"/>
        </w:rPr>
        <w:t>All ductwork connections, including duct collars, must be sealed to prevent air leakage.</w:t>
      </w:r>
      <w:r w:rsidR="002877E2">
        <w:rPr>
          <w:sz w:val="22"/>
          <w:szCs w:val="22"/>
        </w:rPr>
        <w:t xml:space="preserve"> </w:t>
      </w:r>
      <w:r w:rsidR="00202E64" w:rsidRPr="00F55744">
        <w:rPr>
          <w:sz w:val="22"/>
          <w:szCs w:val="22"/>
        </w:rPr>
        <w:t xml:space="preserve">Galvanized </w:t>
      </w:r>
      <w:r w:rsidRPr="00F55744">
        <w:rPr>
          <w:sz w:val="22"/>
          <w:szCs w:val="22"/>
        </w:rPr>
        <w:t xml:space="preserve">metal straps or tape and mastics </w:t>
      </w:r>
      <w:r w:rsidR="00202E64" w:rsidRPr="00F55744">
        <w:rPr>
          <w:sz w:val="22"/>
          <w:szCs w:val="22"/>
        </w:rPr>
        <w:t>must be used around the duct collar and secure</w:t>
      </w:r>
      <w:r w:rsidR="00183450" w:rsidRPr="00F55744">
        <w:rPr>
          <w:sz w:val="22"/>
          <w:szCs w:val="22"/>
        </w:rPr>
        <w:t>d</w:t>
      </w:r>
      <w:r w:rsidR="00202E64" w:rsidRPr="00F55744">
        <w:rPr>
          <w:sz w:val="22"/>
          <w:szCs w:val="22"/>
        </w:rPr>
        <w:t xml:space="preserve"> tightly to make all connections.</w:t>
      </w:r>
    </w:p>
    <w:p w14:paraId="48DDA4FC" w14:textId="77777777" w:rsidR="00AB164A" w:rsidRPr="00F55744" w:rsidRDefault="00AB164A" w:rsidP="00AB164A">
      <w:pPr>
        <w:tabs>
          <w:tab w:val="left" w:pos="720"/>
          <w:tab w:val="left" w:pos="1440"/>
        </w:tabs>
        <w:rPr>
          <w:sz w:val="22"/>
          <w:szCs w:val="22"/>
        </w:rPr>
      </w:pPr>
    </w:p>
    <w:p w14:paraId="7A0F3401" w14:textId="77777777" w:rsidR="00C70CB6" w:rsidRPr="00F55744" w:rsidRDefault="00AB164A" w:rsidP="00A77F76">
      <w:pPr>
        <w:tabs>
          <w:tab w:val="left" w:pos="720"/>
        </w:tabs>
        <w:rPr>
          <w:sz w:val="22"/>
          <w:szCs w:val="22"/>
        </w:rPr>
      </w:pPr>
      <w:r w:rsidRPr="00F55744">
        <w:rPr>
          <w:sz w:val="22"/>
          <w:szCs w:val="22"/>
        </w:rPr>
        <w:tab/>
        <w:t>B.</w:t>
      </w:r>
      <w:r w:rsidRPr="00F55744">
        <w:rPr>
          <w:sz w:val="22"/>
          <w:szCs w:val="22"/>
        </w:rPr>
        <w:tab/>
        <w:t>If metal straps are used, they must be secured with galvanized sheet metal screws.</w:t>
      </w:r>
    </w:p>
    <w:p w14:paraId="344B101C" w14:textId="77777777" w:rsidR="00AB164A" w:rsidRPr="00F55744" w:rsidRDefault="00AB164A" w:rsidP="00A77F76">
      <w:pPr>
        <w:tabs>
          <w:tab w:val="left" w:pos="720"/>
        </w:tabs>
        <w:rPr>
          <w:sz w:val="22"/>
          <w:szCs w:val="22"/>
        </w:rPr>
      </w:pPr>
    </w:p>
    <w:p w14:paraId="3EB5E4DA" w14:textId="77777777" w:rsidR="00AB164A" w:rsidRPr="00F55744" w:rsidRDefault="00AB164A" w:rsidP="00AB164A">
      <w:pPr>
        <w:tabs>
          <w:tab w:val="left" w:pos="720"/>
        </w:tabs>
        <w:ind w:left="1440" w:hanging="1440"/>
        <w:rPr>
          <w:sz w:val="22"/>
          <w:szCs w:val="22"/>
        </w:rPr>
      </w:pPr>
      <w:r w:rsidRPr="00F55744">
        <w:rPr>
          <w:sz w:val="22"/>
          <w:szCs w:val="22"/>
        </w:rPr>
        <w:tab/>
        <w:t>C.</w:t>
      </w:r>
      <w:r w:rsidRPr="00F55744">
        <w:rPr>
          <w:sz w:val="22"/>
          <w:szCs w:val="22"/>
        </w:rPr>
        <w:tab/>
        <w:t>Metal ducts must be fastened to the collar with a minimum of three galvanized sheet metal screws equally spaced around the collar.</w:t>
      </w:r>
    </w:p>
    <w:p w14:paraId="63196180" w14:textId="77777777" w:rsidR="00AB164A" w:rsidRPr="00F55744" w:rsidRDefault="00AB164A" w:rsidP="00A77F76">
      <w:pPr>
        <w:tabs>
          <w:tab w:val="left" w:pos="720"/>
        </w:tabs>
        <w:rPr>
          <w:sz w:val="22"/>
          <w:szCs w:val="22"/>
        </w:rPr>
      </w:pPr>
    </w:p>
    <w:p w14:paraId="5FBE5153" w14:textId="77777777" w:rsidR="00AB164A" w:rsidRPr="00F55744" w:rsidRDefault="00AB164A" w:rsidP="007101B8">
      <w:pPr>
        <w:tabs>
          <w:tab w:val="left" w:pos="720"/>
        </w:tabs>
        <w:ind w:left="1440" w:hanging="1440"/>
        <w:rPr>
          <w:sz w:val="22"/>
          <w:szCs w:val="22"/>
        </w:rPr>
      </w:pPr>
      <w:r w:rsidRPr="00F55744">
        <w:rPr>
          <w:sz w:val="22"/>
          <w:szCs w:val="22"/>
        </w:rPr>
        <w:tab/>
        <w:t>D.</w:t>
      </w:r>
      <w:r w:rsidRPr="00F55744">
        <w:rPr>
          <w:sz w:val="22"/>
          <w:szCs w:val="22"/>
        </w:rPr>
        <w:tab/>
        <w:t>Air conditioning or heating ducts must be installed in accordance with applicable requirements of the duct manufacturer installation instructions.</w:t>
      </w:r>
    </w:p>
    <w:p w14:paraId="2342D796" w14:textId="77777777" w:rsidR="00D326A3" w:rsidRPr="00F55744" w:rsidRDefault="00D326A3" w:rsidP="007101B8">
      <w:pPr>
        <w:tabs>
          <w:tab w:val="left" w:pos="720"/>
          <w:tab w:val="left" w:pos="1440"/>
        </w:tabs>
        <w:ind w:left="1440" w:hanging="720"/>
        <w:rPr>
          <w:sz w:val="22"/>
          <w:szCs w:val="22"/>
        </w:rPr>
      </w:pPr>
    </w:p>
    <w:p w14:paraId="565567B0" w14:textId="77777777" w:rsidR="00330456" w:rsidRPr="00F55744" w:rsidRDefault="006639AD" w:rsidP="006639AD">
      <w:pPr>
        <w:tabs>
          <w:tab w:val="left" w:pos="720"/>
          <w:tab w:val="left" w:pos="1440"/>
          <w:tab w:val="left" w:pos="2160"/>
        </w:tabs>
        <w:ind w:left="1440" w:hanging="720"/>
        <w:rPr>
          <w:sz w:val="22"/>
          <w:szCs w:val="22"/>
        </w:rPr>
      </w:pPr>
      <w:r w:rsidRPr="00F55744">
        <w:rPr>
          <w:sz w:val="22"/>
          <w:szCs w:val="22"/>
        </w:rPr>
        <w:t>E.</w:t>
      </w:r>
      <w:r w:rsidRPr="00F55744">
        <w:rPr>
          <w:sz w:val="22"/>
          <w:szCs w:val="22"/>
        </w:rPr>
        <w:tab/>
      </w:r>
      <w:r w:rsidR="007101B8" w:rsidRPr="00F55744">
        <w:rPr>
          <w:sz w:val="22"/>
          <w:szCs w:val="22"/>
        </w:rPr>
        <w:t>The duct must be suspended or supported above the ground</w:t>
      </w:r>
      <w:r w:rsidR="00817BA9" w:rsidRPr="00F55744">
        <w:rPr>
          <w:sz w:val="22"/>
          <w:szCs w:val="22"/>
        </w:rPr>
        <w:t xml:space="preserve"> by straps or other means that are spaced at a maximum distance not to exceed 4’0” or as otherwise permitted by </w:t>
      </w:r>
      <w:r w:rsidR="00CB3066" w:rsidRPr="00F55744">
        <w:rPr>
          <w:sz w:val="22"/>
          <w:szCs w:val="22"/>
        </w:rPr>
        <w:t>the installation instructions.</w:t>
      </w:r>
      <w:r w:rsidR="002877E2">
        <w:rPr>
          <w:sz w:val="22"/>
          <w:szCs w:val="22"/>
        </w:rPr>
        <w:t xml:space="preserve"> </w:t>
      </w:r>
      <w:r w:rsidR="00817BA9" w:rsidRPr="00F55744">
        <w:rPr>
          <w:sz w:val="22"/>
          <w:szCs w:val="22"/>
        </w:rPr>
        <w:t>When straps are used to support a flexible type duct, the straps must be at least ½” wider than the spacing of the me</w:t>
      </w:r>
      <w:r w:rsidR="00CB3066" w:rsidRPr="00F55744">
        <w:rPr>
          <w:sz w:val="22"/>
          <w:szCs w:val="22"/>
        </w:rPr>
        <w:t>tal spirals encasing the duct.</w:t>
      </w:r>
      <w:r w:rsidR="002877E2">
        <w:rPr>
          <w:sz w:val="22"/>
          <w:szCs w:val="22"/>
        </w:rPr>
        <w:t xml:space="preserve"> </w:t>
      </w:r>
      <w:r w:rsidR="00817BA9" w:rsidRPr="00F55744">
        <w:rPr>
          <w:sz w:val="22"/>
          <w:szCs w:val="22"/>
        </w:rPr>
        <w:t>The ducts must be installed such that the straps cannot slip between any two spirals and arranged u</w:t>
      </w:r>
      <w:r w:rsidR="007101B8" w:rsidRPr="00F55744">
        <w:rPr>
          <w:sz w:val="22"/>
          <w:szCs w:val="22"/>
        </w:rPr>
        <w:t xml:space="preserve">nder the floor to prevent compression </w:t>
      </w:r>
      <w:r w:rsidR="00817BA9" w:rsidRPr="00F55744">
        <w:rPr>
          <w:sz w:val="22"/>
          <w:szCs w:val="22"/>
        </w:rPr>
        <w:t>or</w:t>
      </w:r>
      <w:r w:rsidR="007101B8" w:rsidRPr="00F55744">
        <w:rPr>
          <w:sz w:val="22"/>
          <w:szCs w:val="22"/>
        </w:rPr>
        <w:t xml:space="preserve"> kinking in any location</w:t>
      </w:r>
      <w:r w:rsidR="00817BA9" w:rsidRPr="00F55744">
        <w:rPr>
          <w:sz w:val="22"/>
          <w:szCs w:val="22"/>
        </w:rPr>
        <w:t>,</w:t>
      </w:r>
      <w:r w:rsidR="007101B8" w:rsidRPr="00F55744">
        <w:rPr>
          <w:sz w:val="22"/>
          <w:szCs w:val="22"/>
        </w:rPr>
        <w:t xml:space="preserve"> as shown in Figures A and B </w:t>
      </w:r>
      <w:r w:rsidR="00817BA9" w:rsidRPr="00F55744">
        <w:rPr>
          <w:sz w:val="22"/>
          <w:szCs w:val="22"/>
        </w:rPr>
        <w:t>to</w:t>
      </w:r>
      <w:r w:rsidR="00CB3066" w:rsidRPr="00F55744">
        <w:rPr>
          <w:sz w:val="22"/>
          <w:szCs w:val="22"/>
        </w:rPr>
        <w:t xml:space="preserve"> this section.</w:t>
      </w:r>
      <w:r w:rsidR="002877E2">
        <w:rPr>
          <w:sz w:val="22"/>
          <w:szCs w:val="22"/>
        </w:rPr>
        <w:t xml:space="preserve"> </w:t>
      </w:r>
      <w:r w:rsidR="007101B8" w:rsidRPr="00F55744">
        <w:rPr>
          <w:sz w:val="22"/>
          <w:szCs w:val="22"/>
        </w:rPr>
        <w:t xml:space="preserve">In-floor crossover ducts are permitted in accordance with </w:t>
      </w:r>
      <w:r w:rsidR="00502864" w:rsidRPr="00F55744">
        <w:rPr>
          <w:sz w:val="22"/>
          <w:szCs w:val="22"/>
        </w:rPr>
        <w:t>Subchapter</w:t>
      </w:r>
      <w:r w:rsidR="00046396" w:rsidRPr="00F55744">
        <w:rPr>
          <w:sz w:val="22"/>
          <w:szCs w:val="22"/>
        </w:rPr>
        <w:t xml:space="preserve"> G, Section VI(G)</w:t>
      </w:r>
      <w:r w:rsidR="00817BA9" w:rsidRPr="00F55744">
        <w:rPr>
          <w:sz w:val="22"/>
          <w:szCs w:val="22"/>
        </w:rPr>
        <w:t>.</w:t>
      </w:r>
    </w:p>
    <w:p w14:paraId="2577AEBE" w14:textId="77777777" w:rsidR="007101B8" w:rsidRPr="00F55744" w:rsidRDefault="007101B8" w:rsidP="007101B8">
      <w:pPr>
        <w:tabs>
          <w:tab w:val="left" w:pos="720"/>
          <w:tab w:val="left" w:pos="1440"/>
          <w:tab w:val="left" w:pos="2160"/>
        </w:tabs>
        <w:rPr>
          <w:sz w:val="22"/>
          <w:szCs w:val="22"/>
        </w:rPr>
      </w:pPr>
    </w:p>
    <w:p w14:paraId="7B7786C3" w14:textId="77777777" w:rsidR="007101B8" w:rsidRPr="00F55744" w:rsidRDefault="006639AD" w:rsidP="006639AD">
      <w:pPr>
        <w:tabs>
          <w:tab w:val="left" w:pos="720"/>
          <w:tab w:val="left" w:pos="1440"/>
          <w:tab w:val="left" w:pos="2160"/>
        </w:tabs>
        <w:ind w:left="1440" w:hanging="720"/>
        <w:rPr>
          <w:sz w:val="22"/>
          <w:szCs w:val="22"/>
        </w:rPr>
      </w:pPr>
      <w:r w:rsidRPr="00F55744">
        <w:rPr>
          <w:sz w:val="22"/>
          <w:szCs w:val="22"/>
        </w:rPr>
        <w:t>F.</w:t>
      </w:r>
      <w:r w:rsidRPr="00F55744">
        <w:rPr>
          <w:sz w:val="22"/>
          <w:szCs w:val="22"/>
        </w:rPr>
        <w:tab/>
      </w:r>
      <w:r w:rsidR="007101B8" w:rsidRPr="00F55744">
        <w:rPr>
          <w:sz w:val="22"/>
          <w:szCs w:val="22"/>
        </w:rPr>
        <w:t xml:space="preserve">Crossover ducts outside the thermal envelope must be insulated with materials that conform to designs consistent with part 3280, </w:t>
      </w:r>
      <w:r w:rsidR="003A0A4A" w:rsidRPr="00F55744">
        <w:rPr>
          <w:sz w:val="22"/>
          <w:szCs w:val="22"/>
        </w:rPr>
        <w:t>S</w:t>
      </w:r>
      <w:r w:rsidR="00502864" w:rsidRPr="00F55744">
        <w:rPr>
          <w:sz w:val="22"/>
          <w:szCs w:val="22"/>
        </w:rPr>
        <w:t>ubchapter</w:t>
      </w:r>
      <w:r w:rsidR="007101B8" w:rsidRPr="00F55744">
        <w:rPr>
          <w:sz w:val="22"/>
          <w:szCs w:val="22"/>
        </w:rPr>
        <w:t xml:space="preserve"> F.</w:t>
      </w:r>
    </w:p>
    <w:p w14:paraId="3379DB94" w14:textId="77777777" w:rsidR="007101B8" w:rsidRPr="00F55744" w:rsidRDefault="007101B8" w:rsidP="007101B8">
      <w:pPr>
        <w:tabs>
          <w:tab w:val="left" w:pos="720"/>
          <w:tab w:val="left" w:pos="2160"/>
        </w:tabs>
        <w:rPr>
          <w:sz w:val="22"/>
          <w:szCs w:val="22"/>
        </w:rPr>
      </w:pPr>
    </w:p>
    <w:p w14:paraId="64E9969A" w14:textId="77777777" w:rsidR="007101B8" w:rsidRPr="00F55744" w:rsidRDefault="007101B8" w:rsidP="000533C0">
      <w:pPr>
        <w:numPr>
          <w:ilvl w:val="0"/>
          <w:numId w:val="14"/>
        </w:numPr>
        <w:tabs>
          <w:tab w:val="left" w:pos="720"/>
          <w:tab w:val="left" w:pos="2160"/>
        </w:tabs>
        <w:ind w:right="180"/>
        <w:rPr>
          <w:sz w:val="22"/>
          <w:szCs w:val="22"/>
        </w:rPr>
      </w:pPr>
      <w:r w:rsidRPr="00F55744">
        <w:rPr>
          <w:sz w:val="22"/>
          <w:szCs w:val="22"/>
        </w:rPr>
        <w:t>In-floor or ceiling crossover duct connections must be installed and sealed to prevent air leakage.</w:t>
      </w:r>
    </w:p>
    <w:p w14:paraId="704389FA" w14:textId="77777777" w:rsidR="002D69F6" w:rsidRPr="00F55744" w:rsidRDefault="002D69F6" w:rsidP="002D69F6">
      <w:pPr>
        <w:tabs>
          <w:tab w:val="left" w:pos="720"/>
          <w:tab w:val="left" w:pos="2160"/>
        </w:tabs>
        <w:rPr>
          <w:sz w:val="22"/>
          <w:szCs w:val="22"/>
        </w:rPr>
      </w:pPr>
    </w:p>
    <w:p w14:paraId="6A113B92" w14:textId="77777777" w:rsidR="002D69F6" w:rsidRPr="00F55744" w:rsidRDefault="002D3890" w:rsidP="00A624A1">
      <w:pPr>
        <w:keepNext/>
        <w:jc w:val="center"/>
        <w:rPr>
          <w:b/>
          <w:sz w:val="22"/>
          <w:szCs w:val="22"/>
        </w:rPr>
      </w:pPr>
      <w:r w:rsidRPr="00F55744">
        <w:rPr>
          <w:b/>
          <w:sz w:val="22"/>
          <w:szCs w:val="22"/>
        </w:rPr>
        <w:lastRenderedPageBreak/>
        <w:t xml:space="preserve">Figure </w:t>
      </w:r>
      <w:r w:rsidR="005367A5" w:rsidRPr="00F55744">
        <w:rPr>
          <w:b/>
          <w:sz w:val="22"/>
          <w:szCs w:val="22"/>
        </w:rPr>
        <w:t>A</w:t>
      </w:r>
      <w:r w:rsidRPr="00F55744">
        <w:rPr>
          <w:b/>
          <w:sz w:val="22"/>
          <w:szCs w:val="22"/>
        </w:rPr>
        <w:t xml:space="preserve"> to </w:t>
      </w:r>
      <w:r w:rsidR="001942E7" w:rsidRPr="00F55744">
        <w:rPr>
          <w:b/>
          <w:sz w:val="22"/>
          <w:szCs w:val="22"/>
        </w:rPr>
        <w:t xml:space="preserve">Subchapter G, Section </w:t>
      </w:r>
      <w:r w:rsidRPr="00F55744">
        <w:rPr>
          <w:b/>
          <w:sz w:val="22"/>
          <w:szCs w:val="22"/>
        </w:rPr>
        <w:t>VI – Ductwork Connections</w:t>
      </w:r>
    </w:p>
    <w:p w14:paraId="322744B4" w14:textId="77777777" w:rsidR="002D3890" w:rsidRPr="00F55744" w:rsidRDefault="002D3890" w:rsidP="00A624A1">
      <w:pPr>
        <w:keepNext/>
        <w:jc w:val="center"/>
        <w:rPr>
          <w:b/>
          <w:sz w:val="22"/>
          <w:szCs w:val="22"/>
        </w:rPr>
      </w:pPr>
      <w:r w:rsidRPr="00F55744">
        <w:rPr>
          <w:b/>
          <w:sz w:val="22"/>
          <w:szCs w:val="22"/>
        </w:rPr>
        <w:t xml:space="preserve">Crossover Duct Installation </w:t>
      </w:r>
      <w:r w:rsidR="00AB294F" w:rsidRPr="00F55744">
        <w:rPr>
          <w:b/>
          <w:sz w:val="22"/>
          <w:szCs w:val="22"/>
        </w:rPr>
        <w:t>W</w:t>
      </w:r>
      <w:r w:rsidRPr="00F55744">
        <w:rPr>
          <w:b/>
          <w:sz w:val="22"/>
          <w:szCs w:val="22"/>
        </w:rPr>
        <w:t>ith Two Connecting Ducts</w:t>
      </w:r>
    </w:p>
    <w:p w14:paraId="2783801D" w14:textId="77777777" w:rsidR="00CB3066" w:rsidRPr="00F55744" w:rsidRDefault="00CB3066" w:rsidP="00A624A1">
      <w:pPr>
        <w:keepNext/>
        <w:jc w:val="center"/>
        <w:rPr>
          <w:b/>
          <w:sz w:val="22"/>
          <w:szCs w:val="22"/>
        </w:rPr>
      </w:pPr>
    </w:p>
    <w:p w14:paraId="7AD6A063" w14:textId="19418256" w:rsidR="002D3890" w:rsidRPr="00F55744" w:rsidRDefault="00CE5964" w:rsidP="00CB3066">
      <w:pPr>
        <w:jc w:val="center"/>
        <w:rPr>
          <w:b/>
          <w:sz w:val="22"/>
          <w:szCs w:val="22"/>
        </w:rPr>
      </w:pPr>
      <w:r>
        <w:rPr>
          <w:noProof/>
          <w:sz w:val="22"/>
          <w:szCs w:val="22"/>
        </w:rPr>
        <w:drawing>
          <wp:inline distT="0" distB="0" distL="0" distR="0" wp14:anchorId="505BD804" wp14:editId="584EA69D">
            <wp:extent cx="4800600" cy="160020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t="16949" r="27879" b="-11525"/>
                    <a:stretch>
                      <a:fillRect/>
                    </a:stretch>
                  </pic:blipFill>
                  <pic:spPr bwMode="auto">
                    <a:xfrm>
                      <a:off x="0" y="0"/>
                      <a:ext cx="4800600" cy="1600200"/>
                    </a:xfrm>
                    <a:prstGeom prst="rect">
                      <a:avLst/>
                    </a:prstGeom>
                    <a:noFill/>
                    <a:ln>
                      <a:noFill/>
                    </a:ln>
                  </pic:spPr>
                </pic:pic>
              </a:graphicData>
            </a:graphic>
          </wp:inline>
        </w:drawing>
      </w:r>
    </w:p>
    <w:p w14:paraId="16D3FD97" w14:textId="77777777" w:rsidR="00AB294F" w:rsidRPr="00F55744" w:rsidRDefault="00AB294F" w:rsidP="002D69F6">
      <w:pPr>
        <w:tabs>
          <w:tab w:val="left" w:pos="720"/>
          <w:tab w:val="left" w:pos="2160"/>
        </w:tabs>
        <w:rPr>
          <w:sz w:val="22"/>
          <w:szCs w:val="22"/>
        </w:rPr>
      </w:pPr>
    </w:p>
    <w:p w14:paraId="5DB434A3" w14:textId="77777777" w:rsidR="002D3890" w:rsidRPr="00F55744" w:rsidRDefault="002D3890" w:rsidP="002D69F6">
      <w:pPr>
        <w:tabs>
          <w:tab w:val="left" w:pos="720"/>
          <w:tab w:val="left" w:pos="2160"/>
        </w:tabs>
        <w:rPr>
          <w:rFonts w:ascii="Arial Narrow" w:hAnsi="Arial Narrow"/>
          <w:b/>
          <w:sz w:val="16"/>
          <w:szCs w:val="16"/>
        </w:rPr>
      </w:pPr>
      <w:r w:rsidRPr="00F55744">
        <w:rPr>
          <w:rFonts w:ascii="Arial Narrow" w:hAnsi="Arial Narrow"/>
          <w:b/>
          <w:sz w:val="16"/>
          <w:szCs w:val="16"/>
        </w:rPr>
        <w:t>Notes to Figure</w:t>
      </w:r>
      <w:r w:rsidR="00F9572A" w:rsidRPr="00F55744">
        <w:rPr>
          <w:rFonts w:ascii="Arial Narrow" w:hAnsi="Arial Narrow"/>
          <w:b/>
          <w:sz w:val="16"/>
          <w:szCs w:val="16"/>
        </w:rPr>
        <w:t xml:space="preserve"> A</w:t>
      </w:r>
      <w:r w:rsidRPr="00F55744">
        <w:rPr>
          <w:rFonts w:ascii="Arial Narrow" w:hAnsi="Arial Narrow"/>
          <w:b/>
          <w:sz w:val="16"/>
          <w:szCs w:val="16"/>
        </w:rPr>
        <w:t>:</w:t>
      </w:r>
    </w:p>
    <w:p w14:paraId="6554468D" w14:textId="77777777" w:rsidR="00DC2FE8" w:rsidRPr="00F55744" w:rsidRDefault="00DC2FE8" w:rsidP="002D69F6">
      <w:pPr>
        <w:tabs>
          <w:tab w:val="left" w:pos="720"/>
          <w:tab w:val="left" w:pos="2160"/>
        </w:tabs>
        <w:rPr>
          <w:rFonts w:ascii="Arial Narrow" w:hAnsi="Arial Narrow"/>
          <w:b/>
          <w:sz w:val="18"/>
          <w:szCs w:val="18"/>
        </w:rPr>
      </w:pPr>
    </w:p>
    <w:p w14:paraId="6D237A4B" w14:textId="77777777" w:rsidR="002D3890" w:rsidRPr="00F55744" w:rsidRDefault="002D3890" w:rsidP="00AB294F">
      <w:pPr>
        <w:numPr>
          <w:ilvl w:val="0"/>
          <w:numId w:val="35"/>
        </w:numPr>
        <w:tabs>
          <w:tab w:val="clear" w:pos="1080"/>
        </w:tabs>
        <w:ind w:left="360" w:hanging="360"/>
        <w:rPr>
          <w:rFonts w:ascii="Arial Narrow" w:hAnsi="Arial Narrow"/>
          <w:sz w:val="16"/>
          <w:szCs w:val="16"/>
        </w:rPr>
      </w:pPr>
      <w:r w:rsidRPr="00F55744">
        <w:rPr>
          <w:rFonts w:ascii="Arial Narrow" w:hAnsi="Arial Narrow"/>
          <w:sz w:val="16"/>
          <w:szCs w:val="16"/>
        </w:rPr>
        <w:t xml:space="preserve">This system is typically used when a crossover duct has not been built into the floor and the </w:t>
      </w:r>
      <w:r w:rsidR="00AF773A" w:rsidRPr="00F55744">
        <w:rPr>
          <w:rFonts w:ascii="Arial Narrow" w:hAnsi="Arial Narrow"/>
          <w:sz w:val="16"/>
          <w:szCs w:val="16"/>
        </w:rPr>
        <w:t xml:space="preserve">furnace is outside the I-Beam. </w:t>
      </w:r>
      <w:r w:rsidRPr="00F55744">
        <w:rPr>
          <w:rFonts w:ascii="Arial Narrow" w:hAnsi="Arial Narrow"/>
          <w:sz w:val="16"/>
          <w:szCs w:val="16"/>
        </w:rPr>
        <w:t>With this type of installation, it is necessary for two flexible ducts to be installed.</w:t>
      </w:r>
    </w:p>
    <w:p w14:paraId="05177EBE" w14:textId="77777777" w:rsidR="002D69F6" w:rsidRPr="00F55744" w:rsidRDefault="002D3890" w:rsidP="00AB294F">
      <w:pPr>
        <w:numPr>
          <w:ilvl w:val="0"/>
          <w:numId w:val="35"/>
        </w:numPr>
        <w:tabs>
          <w:tab w:val="clear" w:pos="1080"/>
        </w:tabs>
        <w:ind w:left="360" w:hanging="360"/>
        <w:rPr>
          <w:rFonts w:ascii="Arial Narrow" w:hAnsi="Arial Narrow"/>
          <w:sz w:val="16"/>
          <w:szCs w:val="16"/>
        </w:rPr>
      </w:pPr>
      <w:r w:rsidRPr="00F55744">
        <w:rPr>
          <w:rFonts w:ascii="Arial Narrow" w:hAnsi="Arial Narrow"/>
          <w:sz w:val="16"/>
          <w:szCs w:val="16"/>
        </w:rPr>
        <w:t>The crossover duct must be listed for exterior use.</w:t>
      </w:r>
    </w:p>
    <w:p w14:paraId="7165FD49" w14:textId="77777777" w:rsidR="00AB294F" w:rsidRPr="00F55744" w:rsidRDefault="00AB294F" w:rsidP="00AB294F">
      <w:pPr>
        <w:tabs>
          <w:tab w:val="left" w:pos="720"/>
          <w:tab w:val="left" w:pos="2160"/>
        </w:tabs>
        <w:rPr>
          <w:rFonts w:ascii="Arial Narrow" w:hAnsi="Arial Narrow"/>
          <w:sz w:val="18"/>
          <w:szCs w:val="18"/>
        </w:rPr>
      </w:pPr>
    </w:p>
    <w:p w14:paraId="70B2D78C" w14:textId="77777777" w:rsidR="00AB294F" w:rsidRPr="00F55744" w:rsidRDefault="00AB294F" w:rsidP="00AB294F">
      <w:pPr>
        <w:tabs>
          <w:tab w:val="left" w:pos="720"/>
          <w:tab w:val="left" w:pos="2160"/>
        </w:tabs>
        <w:rPr>
          <w:sz w:val="22"/>
          <w:szCs w:val="22"/>
        </w:rPr>
      </w:pPr>
    </w:p>
    <w:p w14:paraId="180403C8" w14:textId="77777777" w:rsidR="002D69F6" w:rsidRPr="00F55744" w:rsidRDefault="00BB485C" w:rsidP="00A624A1">
      <w:pPr>
        <w:keepNext/>
        <w:jc w:val="center"/>
        <w:rPr>
          <w:b/>
          <w:sz w:val="22"/>
          <w:szCs w:val="22"/>
        </w:rPr>
      </w:pPr>
      <w:r w:rsidRPr="00F55744">
        <w:rPr>
          <w:b/>
          <w:sz w:val="22"/>
          <w:szCs w:val="22"/>
        </w:rPr>
        <w:t xml:space="preserve">Figure </w:t>
      </w:r>
      <w:r w:rsidR="005367A5" w:rsidRPr="00F55744">
        <w:rPr>
          <w:b/>
          <w:sz w:val="22"/>
          <w:szCs w:val="22"/>
        </w:rPr>
        <w:t>B</w:t>
      </w:r>
      <w:r w:rsidR="001942E7" w:rsidRPr="00F55744">
        <w:rPr>
          <w:b/>
          <w:sz w:val="22"/>
          <w:szCs w:val="22"/>
        </w:rPr>
        <w:t xml:space="preserve"> to Subchapter G, </w:t>
      </w:r>
      <w:r w:rsidRPr="00F55744">
        <w:rPr>
          <w:b/>
          <w:sz w:val="22"/>
          <w:szCs w:val="22"/>
        </w:rPr>
        <w:t>Section VI – Ductwork Connections</w:t>
      </w:r>
    </w:p>
    <w:p w14:paraId="6D11D51D" w14:textId="77777777" w:rsidR="00BB485C" w:rsidRPr="00F55744" w:rsidRDefault="00BB485C" w:rsidP="00A624A1">
      <w:pPr>
        <w:keepNext/>
        <w:jc w:val="center"/>
        <w:rPr>
          <w:b/>
          <w:sz w:val="22"/>
          <w:szCs w:val="22"/>
        </w:rPr>
      </w:pPr>
      <w:r w:rsidRPr="00F55744">
        <w:rPr>
          <w:b/>
          <w:sz w:val="22"/>
          <w:szCs w:val="22"/>
        </w:rPr>
        <w:t>Crossover Duct Installation with One Connecting Duct</w:t>
      </w:r>
    </w:p>
    <w:p w14:paraId="6029A1FC" w14:textId="77777777" w:rsidR="00BB485C" w:rsidRPr="00F55744" w:rsidRDefault="00BB485C" w:rsidP="00A624A1">
      <w:pPr>
        <w:keepNext/>
        <w:jc w:val="center"/>
        <w:rPr>
          <w:b/>
          <w:sz w:val="22"/>
          <w:szCs w:val="22"/>
        </w:rPr>
      </w:pPr>
    </w:p>
    <w:p w14:paraId="3838227B" w14:textId="418BD4EF" w:rsidR="00BB485C" w:rsidRPr="00F55744" w:rsidRDefault="00CE5964" w:rsidP="00AB294F">
      <w:pPr>
        <w:jc w:val="center"/>
        <w:rPr>
          <w:b/>
          <w:sz w:val="22"/>
          <w:szCs w:val="22"/>
        </w:rPr>
      </w:pPr>
      <w:r>
        <w:rPr>
          <w:noProof/>
          <w:sz w:val="22"/>
          <w:szCs w:val="22"/>
        </w:rPr>
        <w:drawing>
          <wp:inline distT="0" distB="0" distL="0" distR="0" wp14:anchorId="6E7AE6A5" wp14:editId="518AE3B6">
            <wp:extent cx="5514975" cy="1971675"/>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l="-2026" t="14687"/>
                    <a:stretch>
                      <a:fillRect/>
                    </a:stretch>
                  </pic:blipFill>
                  <pic:spPr bwMode="auto">
                    <a:xfrm>
                      <a:off x="0" y="0"/>
                      <a:ext cx="5514975" cy="1971675"/>
                    </a:xfrm>
                    <a:prstGeom prst="rect">
                      <a:avLst/>
                    </a:prstGeom>
                    <a:noFill/>
                    <a:ln>
                      <a:noFill/>
                    </a:ln>
                  </pic:spPr>
                </pic:pic>
              </a:graphicData>
            </a:graphic>
          </wp:inline>
        </w:drawing>
      </w:r>
    </w:p>
    <w:p w14:paraId="5C8F8BAB" w14:textId="77777777" w:rsidR="00160A23" w:rsidRPr="00F55744" w:rsidRDefault="00160A23" w:rsidP="00160A23">
      <w:pPr>
        <w:tabs>
          <w:tab w:val="left" w:pos="720"/>
          <w:tab w:val="left" w:pos="2160"/>
        </w:tabs>
        <w:rPr>
          <w:sz w:val="22"/>
          <w:szCs w:val="22"/>
        </w:rPr>
      </w:pPr>
    </w:p>
    <w:p w14:paraId="09EE07CD" w14:textId="77777777" w:rsidR="002D3890" w:rsidRPr="00F55744" w:rsidRDefault="00BB485C" w:rsidP="00C246D4">
      <w:pPr>
        <w:tabs>
          <w:tab w:val="left" w:pos="720"/>
          <w:tab w:val="left" w:pos="2160"/>
        </w:tabs>
        <w:rPr>
          <w:rFonts w:ascii="Arial Narrow" w:hAnsi="Arial Narrow"/>
          <w:b/>
          <w:sz w:val="16"/>
          <w:szCs w:val="16"/>
        </w:rPr>
      </w:pPr>
      <w:r w:rsidRPr="00F55744">
        <w:rPr>
          <w:rFonts w:ascii="Arial Narrow" w:hAnsi="Arial Narrow"/>
          <w:b/>
          <w:sz w:val="16"/>
          <w:szCs w:val="16"/>
        </w:rPr>
        <w:t>Notes to Figure</w:t>
      </w:r>
      <w:r w:rsidR="00F9572A" w:rsidRPr="00F55744">
        <w:rPr>
          <w:rFonts w:ascii="Arial Narrow" w:hAnsi="Arial Narrow"/>
          <w:b/>
          <w:sz w:val="16"/>
          <w:szCs w:val="16"/>
        </w:rPr>
        <w:t xml:space="preserve"> B</w:t>
      </w:r>
      <w:r w:rsidRPr="00F55744">
        <w:rPr>
          <w:rFonts w:ascii="Arial Narrow" w:hAnsi="Arial Narrow"/>
          <w:b/>
          <w:sz w:val="16"/>
          <w:szCs w:val="16"/>
        </w:rPr>
        <w:t>:</w:t>
      </w:r>
    </w:p>
    <w:p w14:paraId="0BADED70" w14:textId="77777777" w:rsidR="00BB485C" w:rsidRPr="00F55744" w:rsidRDefault="00BB485C" w:rsidP="00C246D4">
      <w:pPr>
        <w:tabs>
          <w:tab w:val="left" w:pos="720"/>
          <w:tab w:val="left" w:pos="2160"/>
        </w:tabs>
        <w:rPr>
          <w:rFonts w:ascii="Arial Narrow" w:hAnsi="Arial Narrow"/>
          <w:sz w:val="18"/>
          <w:szCs w:val="18"/>
        </w:rPr>
      </w:pPr>
    </w:p>
    <w:p w14:paraId="2A7A8A60" w14:textId="77777777" w:rsidR="00BB485C" w:rsidRPr="00F55744" w:rsidRDefault="00BB485C" w:rsidP="00160A23">
      <w:pPr>
        <w:numPr>
          <w:ilvl w:val="0"/>
          <w:numId w:val="36"/>
        </w:numPr>
        <w:tabs>
          <w:tab w:val="clear" w:pos="720"/>
        </w:tabs>
        <w:ind w:left="360"/>
        <w:rPr>
          <w:rFonts w:ascii="Arial Narrow" w:hAnsi="Arial Narrow"/>
          <w:sz w:val="16"/>
          <w:szCs w:val="16"/>
        </w:rPr>
      </w:pPr>
      <w:r w:rsidRPr="00F55744">
        <w:rPr>
          <w:rFonts w:ascii="Arial Narrow" w:hAnsi="Arial Narrow"/>
          <w:sz w:val="16"/>
          <w:szCs w:val="16"/>
        </w:rPr>
        <w:t>This system is typically used when a crossover duct has not been built into the floor and the furnace is situated directly over the main du</w:t>
      </w:r>
      <w:r w:rsidR="00AF773A" w:rsidRPr="00F55744">
        <w:rPr>
          <w:rFonts w:ascii="Arial Narrow" w:hAnsi="Arial Narrow"/>
          <w:sz w:val="16"/>
          <w:szCs w:val="16"/>
        </w:rPr>
        <w:t xml:space="preserve">ct in one section of the home. </w:t>
      </w:r>
      <w:r w:rsidRPr="00F55744">
        <w:rPr>
          <w:rFonts w:ascii="Arial Narrow" w:hAnsi="Arial Narrow"/>
          <w:sz w:val="16"/>
          <w:szCs w:val="16"/>
        </w:rPr>
        <w:t>A single flexible duct is then used to connect the two sections to each other.</w:t>
      </w:r>
    </w:p>
    <w:p w14:paraId="3A1B508E" w14:textId="77777777" w:rsidR="00BB485C" w:rsidRPr="00F55744" w:rsidRDefault="00BB485C" w:rsidP="00160A23">
      <w:pPr>
        <w:numPr>
          <w:ilvl w:val="0"/>
          <w:numId w:val="36"/>
        </w:numPr>
        <w:tabs>
          <w:tab w:val="clear" w:pos="720"/>
        </w:tabs>
        <w:ind w:left="360"/>
        <w:rPr>
          <w:rFonts w:ascii="Arial Narrow" w:hAnsi="Arial Narrow"/>
          <w:sz w:val="16"/>
          <w:szCs w:val="16"/>
        </w:rPr>
      </w:pPr>
      <w:r w:rsidRPr="00F55744">
        <w:rPr>
          <w:rFonts w:ascii="Arial Narrow" w:hAnsi="Arial Narrow"/>
          <w:sz w:val="16"/>
          <w:szCs w:val="16"/>
        </w:rPr>
        <w:t>The crossover duct must be listed for exterior use.</w:t>
      </w:r>
    </w:p>
    <w:p w14:paraId="44EE1C98" w14:textId="77777777" w:rsidR="00CB38AE" w:rsidRPr="00F55744" w:rsidRDefault="00CB38AE" w:rsidP="00C246D4">
      <w:pPr>
        <w:tabs>
          <w:tab w:val="left" w:pos="720"/>
          <w:tab w:val="left" w:pos="2160"/>
        </w:tabs>
        <w:rPr>
          <w:sz w:val="22"/>
          <w:szCs w:val="22"/>
        </w:rPr>
      </w:pPr>
    </w:p>
    <w:p w14:paraId="7DCBD838" w14:textId="77777777" w:rsidR="00703A1B" w:rsidRPr="00F55744" w:rsidRDefault="00703A1B" w:rsidP="00C246D4">
      <w:pPr>
        <w:tabs>
          <w:tab w:val="left" w:pos="720"/>
          <w:tab w:val="left" w:pos="2160"/>
        </w:tabs>
        <w:rPr>
          <w:sz w:val="22"/>
          <w:szCs w:val="22"/>
        </w:rPr>
      </w:pPr>
    </w:p>
    <w:p w14:paraId="1032D6DB" w14:textId="77777777" w:rsidR="00C246D4" w:rsidRPr="00F55744" w:rsidRDefault="00502864" w:rsidP="009C515A">
      <w:pPr>
        <w:keepNext/>
        <w:keepLines/>
        <w:tabs>
          <w:tab w:val="left" w:pos="720"/>
          <w:tab w:val="left" w:pos="2160"/>
        </w:tabs>
        <w:rPr>
          <w:b/>
          <w:sz w:val="22"/>
          <w:szCs w:val="22"/>
        </w:rPr>
      </w:pPr>
      <w:r w:rsidRPr="00F55744">
        <w:rPr>
          <w:b/>
          <w:sz w:val="22"/>
          <w:szCs w:val="22"/>
        </w:rPr>
        <w:t>SUBCHAPTER</w:t>
      </w:r>
      <w:r w:rsidR="007A5F6D" w:rsidRPr="00F55744">
        <w:rPr>
          <w:b/>
          <w:sz w:val="22"/>
          <w:szCs w:val="22"/>
        </w:rPr>
        <w:t xml:space="preserve"> H – ELECTRICAL SYSTEMS AND EQUIPMENT</w:t>
      </w:r>
    </w:p>
    <w:p w14:paraId="09694270" w14:textId="77777777" w:rsidR="00C246D4" w:rsidRPr="00F55744" w:rsidRDefault="00C246D4" w:rsidP="009C515A">
      <w:pPr>
        <w:keepNext/>
        <w:keepLines/>
        <w:tabs>
          <w:tab w:val="left" w:pos="720"/>
          <w:tab w:val="left" w:pos="2160"/>
        </w:tabs>
        <w:rPr>
          <w:sz w:val="22"/>
          <w:szCs w:val="22"/>
        </w:rPr>
      </w:pPr>
    </w:p>
    <w:p w14:paraId="262682FA" w14:textId="77777777" w:rsidR="00C246D4" w:rsidRPr="00F55744" w:rsidRDefault="00191693" w:rsidP="009C515A">
      <w:pPr>
        <w:keepNext/>
        <w:keepLines/>
        <w:tabs>
          <w:tab w:val="left" w:pos="720"/>
          <w:tab w:val="left" w:pos="2160"/>
        </w:tabs>
        <w:rPr>
          <w:b/>
          <w:sz w:val="22"/>
          <w:szCs w:val="22"/>
        </w:rPr>
      </w:pPr>
      <w:r w:rsidRPr="00F55744">
        <w:rPr>
          <w:b/>
          <w:sz w:val="22"/>
          <w:szCs w:val="22"/>
        </w:rPr>
        <w:t>I.</w:t>
      </w:r>
      <w:r w:rsidRPr="00F55744">
        <w:rPr>
          <w:b/>
          <w:sz w:val="22"/>
          <w:szCs w:val="22"/>
        </w:rPr>
        <w:tab/>
        <w:t>Electrical Crossovers</w:t>
      </w:r>
    </w:p>
    <w:p w14:paraId="2E7B84D1" w14:textId="77777777" w:rsidR="00191693" w:rsidRPr="00F55744" w:rsidRDefault="00191693" w:rsidP="009C515A">
      <w:pPr>
        <w:keepNext/>
        <w:keepLines/>
        <w:tabs>
          <w:tab w:val="left" w:pos="720"/>
          <w:tab w:val="left" w:pos="2160"/>
        </w:tabs>
        <w:rPr>
          <w:b/>
          <w:sz w:val="22"/>
          <w:szCs w:val="22"/>
        </w:rPr>
      </w:pPr>
    </w:p>
    <w:p w14:paraId="53A31127" w14:textId="77777777" w:rsidR="00191693" w:rsidRPr="00F55744" w:rsidRDefault="00191693" w:rsidP="009C515A">
      <w:pPr>
        <w:keepNext/>
        <w:keepLines/>
        <w:tabs>
          <w:tab w:val="left" w:pos="720"/>
          <w:tab w:val="left" w:pos="2160"/>
        </w:tabs>
        <w:ind w:left="720"/>
        <w:rPr>
          <w:sz w:val="22"/>
          <w:szCs w:val="22"/>
        </w:rPr>
      </w:pPr>
      <w:r w:rsidRPr="00F55744">
        <w:rPr>
          <w:sz w:val="22"/>
          <w:szCs w:val="22"/>
        </w:rPr>
        <w:t xml:space="preserve">Multi-section homes with </w:t>
      </w:r>
      <w:r w:rsidR="00183450" w:rsidRPr="00F55744">
        <w:rPr>
          <w:sz w:val="22"/>
          <w:szCs w:val="22"/>
        </w:rPr>
        <w:t>electrical wiring</w:t>
      </w:r>
      <w:r w:rsidRPr="00F55744">
        <w:rPr>
          <w:sz w:val="22"/>
          <w:szCs w:val="22"/>
        </w:rPr>
        <w:t xml:space="preserve"> in </w:t>
      </w:r>
      <w:r w:rsidR="00607E75" w:rsidRPr="00F55744">
        <w:rPr>
          <w:sz w:val="22"/>
          <w:szCs w:val="22"/>
        </w:rPr>
        <w:t>more than one</w:t>
      </w:r>
      <w:r w:rsidRPr="00F55744">
        <w:rPr>
          <w:sz w:val="22"/>
          <w:szCs w:val="22"/>
        </w:rPr>
        <w:t xml:space="preserve"> section require crossover connections to </w:t>
      </w:r>
      <w:r w:rsidR="00AF773A" w:rsidRPr="00F55744">
        <w:rPr>
          <w:sz w:val="22"/>
          <w:szCs w:val="22"/>
        </w:rPr>
        <w:t>join all sections of the home.</w:t>
      </w:r>
      <w:r w:rsidR="002877E2">
        <w:rPr>
          <w:sz w:val="22"/>
          <w:szCs w:val="22"/>
        </w:rPr>
        <w:t xml:space="preserve"> </w:t>
      </w:r>
      <w:r w:rsidRPr="00F55744">
        <w:rPr>
          <w:sz w:val="22"/>
          <w:szCs w:val="22"/>
        </w:rPr>
        <w:t>The crossover must be designed in accor</w:t>
      </w:r>
      <w:r w:rsidR="00607E75" w:rsidRPr="00F55744">
        <w:rPr>
          <w:sz w:val="22"/>
          <w:szCs w:val="22"/>
        </w:rPr>
        <w:t xml:space="preserve">dance with part 3280, </w:t>
      </w:r>
      <w:r w:rsidR="003A0A4A" w:rsidRPr="00F55744">
        <w:rPr>
          <w:sz w:val="22"/>
          <w:szCs w:val="22"/>
        </w:rPr>
        <w:t>S</w:t>
      </w:r>
      <w:r w:rsidR="00502864" w:rsidRPr="00F55744">
        <w:rPr>
          <w:sz w:val="22"/>
          <w:szCs w:val="22"/>
        </w:rPr>
        <w:t>ubchapter</w:t>
      </w:r>
      <w:r w:rsidR="00607E75" w:rsidRPr="00F55744">
        <w:rPr>
          <w:sz w:val="22"/>
          <w:szCs w:val="22"/>
        </w:rPr>
        <w:t xml:space="preserve"> I, and completed in accordance with the directions provided in the installation instructions.</w:t>
      </w:r>
    </w:p>
    <w:p w14:paraId="31D5ED18" w14:textId="77777777" w:rsidR="00D77699" w:rsidRPr="00F55744" w:rsidRDefault="00D77699" w:rsidP="00191693">
      <w:pPr>
        <w:tabs>
          <w:tab w:val="left" w:pos="720"/>
          <w:tab w:val="left" w:pos="2160"/>
        </w:tabs>
        <w:ind w:left="720"/>
        <w:rPr>
          <w:sz w:val="22"/>
          <w:szCs w:val="22"/>
        </w:rPr>
      </w:pPr>
    </w:p>
    <w:p w14:paraId="76F58915" w14:textId="77777777" w:rsidR="00191693" w:rsidRPr="00F55744" w:rsidRDefault="00191693" w:rsidP="00D93B81">
      <w:pPr>
        <w:keepNext/>
        <w:keepLines/>
        <w:tabs>
          <w:tab w:val="left" w:pos="720"/>
          <w:tab w:val="left" w:pos="2160"/>
        </w:tabs>
        <w:ind w:left="720" w:hanging="720"/>
        <w:rPr>
          <w:b/>
          <w:sz w:val="22"/>
          <w:szCs w:val="22"/>
        </w:rPr>
      </w:pPr>
      <w:r w:rsidRPr="00F55744">
        <w:rPr>
          <w:b/>
          <w:sz w:val="22"/>
          <w:szCs w:val="22"/>
        </w:rPr>
        <w:lastRenderedPageBreak/>
        <w:t>II.</w:t>
      </w:r>
      <w:r w:rsidRPr="00F55744">
        <w:rPr>
          <w:b/>
          <w:sz w:val="22"/>
          <w:szCs w:val="22"/>
        </w:rPr>
        <w:tab/>
        <w:t>Miscellaneous Lights and Fixtures</w:t>
      </w:r>
    </w:p>
    <w:p w14:paraId="4498E2E4" w14:textId="77777777" w:rsidR="00191693" w:rsidRPr="00F55744" w:rsidRDefault="00191693" w:rsidP="00D93B81">
      <w:pPr>
        <w:keepNext/>
        <w:keepLines/>
        <w:tabs>
          <w:tab w:val="left" w:pos="720"/>
          <w:tab w:val="left" w:pos="2160"/>
        </w:tabs>
        <w:ind w:left="720" w:hanging="720"/>
        <w:rPr>
          <w:b/>
          <w:sz w:val="22"/>
          <w:szCs w:val="22"/>
        </w:rPr>
      </w:pPr>
    </w:p>
    <w:p w14:paraId="38450CD6" w14:textId="77777777" w:rsidR="00191693" w:rsidRPr="00F55744" w:rsidRDefault="00191693" w:rsidP="00D93B81">
      <w:pPr>
        <w:keepNext/>
        <w:keepLines/>
        <w:tabs>
          <w:tab w:val="left" w:pos="720"/>
          <w:tab w:val="left" w:pos="1440"/>
          <w:tab w:val="left" w:pos="2160"/>
        </w:tabs>
        <w:ind w:left="1440" w:hanging="1440"/>
        <w:rPr>
          <w:sz w:val="22"/>
          <w:szCs w:val="22"/>
        </w:rPr>
      </w:pPr>
      <w:r w:rsidRPr="00F55744">
        <w:rPr>
          <w:sz w:val="22"/>
          <w:szCs w:val="22"/>
        </w:rPr>
        <w:tab/>
        <w:t>A.</w:t>
      </w:r>
      <w:r w:rsidRPr="00F55744">
        <w:rPr>
          <w:sz w:val="22"/>
          <w:szCs w:val="22"/>
        </w:rPr>
        <w:tab/>
        <w:t xml:space="preserve">When the home is installed, exterior lighting fixtures, ceiling-suspended (paddle) fans, and chain-hung lighting fixtures are permitted to be installed in accordance with their listings and part 3280, </w:t>
      </w:r>
      <w:r w:rsidR="00207B2E" w:rsidRPr="00F55744">
        <w:rPr>
          <w:sz w:val="22"/>
          <w:szCs w:val="22"/>
        </w:rPr>
        <w:t>S</w:t>
      </w:r>
      <w:r w:rsidR="00502864" w:rsidRPr="00F55744">
        <w:rPr>
          <w:sz w:val="22"/>
          <w:szCs w:val="22"/>
        </w:rPr>
        <w:t>ubchapter</w:t>
      </w:r>
      <w:r w:rsidRPr="00F55744">
        <w:rPr>
          <w:sz w:val="22"/>
          <w:szCs w:val="22"/>
        </w:rPr>
        <w:t xml:space="preserve"> I.</w:t>
      </w:r>
    </w:p>
    <w:p w14:paraId="4C0A3692" w14:textId="77777777" w:rsidR="00191693" w:rsidRPr="00F55744" w:rsidRDefault="00191693" w:rsidP="00191693">
      <w:pPr>
        <w:tabs>
          <w:tab w:val="left" w:pos="720"/>
          <w:tab w:val="left" w:pos="1440"/>
          <w:tab w:val="left" w:pos="2160"/>
        </w:tabs>
        <w:ind w:left="720" w:hanging="720"/>
        <w:rPr>
          <w:sz w:val="22"/>
          <w:szCs w:val="22"/>
        </w:rPr>
      </w:pPr>
    </w:p>
    <w:p w14:paraId="3EDC6E28" w14:textId="77777777" w:rsidR="00191693" w:rsidRPr="00F55744" w:rsidRDefault="00191693" w:rsidP="00E16D0A">
      <w:pPr>
        <w:numPr>
          <w:ilvl w:val="0"/>
          <w:numId w:val="17"/>
        </w:numPr>
        <w:tabs>
          <w:tab w:val="left" w:pos="720"/>
          <w:tab w:val="left" w:pos="2160"/>
        </w:tabs>
        <w:rPr>
          <w:b/>
          <w:sz w:val="22"/>
          <w:szCs w:val="22"/>
        </w:rPr>
      </w:pPr>
      <w:r w:rsidRPr="00F55744">
        <w:rPr>
          <w:b/>
          <w:sz w:val="22"/>
          <w:szCs w:val="22"/>
        </w:rPr>
        <w:t>Grounding</w:t>
      </w:r>
    </w:p>
    <w:p w14:paraId="297ADCAF" w14:textId="77777777" w:rsidR="00191693" w:rsidRPr="00F55744" w:rsidRDefault="00191693" w:rsidP="00191693">
      <w:pPr>
        <w:tabs>
          <w:tab w:val="left" w:pos="720"/>
          <w:tab w:val="left" w:pos="1440"/>
          <w:tab w:val="left" w:pos="2160"/>
        </w:tabs>
        <w:rPr>
          <w:sz w:val="22"/>
          <w:szCs w:val="22"/>
        </w:rPr>
      </w:pPr>
    </w:p>
    <w:p w14:paraId="6970EB7B" w14:textId="77777777" w:rsidR="00191693" w:rsidRPr="00F55744" w:rsidRDefault="00191693" w:rsidP="00191693">
      <w:pPr>
        <w:tabs>
          <w:tab w:val="left" w:pos="720"/>
          <w:tab w:val="left" w:pos="1440"/>
          <w:tab w:val="left" w:pos="2160"/>
        </w:tabs>
        <w:ind w:left="2160" w:hanging="720"/>
        <w:rPr>
          <w:sz w:val="22"/>
          <w:szCs w:val="22"/>
        </w:rPr>
      </w:pPr>
      <w:r w:rsidRPr="00F55744">
        <w:rPr>
          <w:sz w:val="22"/>
          <w:szCs w:val="22"/>
        </w:rPr>
        <w:t>1.</w:t>
      </w:r>
      <w:r w:rsidRPr="00F55744">
        <w:rPr>
          <w:sz w:val="22"/>
          <w:szCs w:val="22"/>
        </w:rPr>
        <w:tab/>
        <w:t xml:space="preserve">All the exterior lighting fixtures and ceiling fans installed per </w:t>
      </w:r>
      <w:r w:rsidR="00502864" w:rsidRPr="00F55744">
        <w:rPr>
          <w:sz w:val="22"/>
          <w:szCs w:val="22"/>
        </w:rPr>
        <w:t>Subchapter</w:t>
      </w:r>
      <w:r w:rsidR="00607E75" w:rsidRPr="00F55744">
        <w:rPr>
          <w:sz w:val="22"/>
          <w:szCs w:val="22"/>
        </w:rPr>
        <w:t xml:space="preserve"> H</w:t>
      </w:r>
      <w:r w:rsidR="005923DA" w:rsidRPr="00F55744">
        <w:rPr>
          <w:sz w:val="22"/>
          <w:szCs w:val="22"/>
        </w:rPr>
        <w:t>,</w:t>
      </w:r>
      <w:r w:rsidR="00607E75" w:rsidRPr="00F55744">
        <w:rPr>
          <w:sz w:val="22"/>
          <w:szCs w:val="22"/>
        </w:rPr>
        <w:t xml:space="preserve"> </w:t>
      </w:r>
      <w:r w:rsidR="00F058A8" w:rsidRPr="00F55744">
        <w:rPr>
          <w:sz w:val="22"/>
          <w:szCs w:val="22"/>
        </w:rPr>
        <w:t>Section II</w:t>
      </w:r>
      <w:r w:rsidRPr="00F55744">
        <w:rPr>
          <w:sz w:val="22"/>
          <w:szCs w:val="22"/>
        </w:rPr>
        <w:t>(</w:t>
      </w:r>
      <w:r w:rsidR="00F058A8" w:rsidRPr="00F55744">
        <w:rPr>
          <w:sz w:val="22"/>
          <w:szCs w:val="22"/>
        </w:rPr>
        <w:t>A</w:t>
      </w:r>
      <w:r w:rsidRPr="00F55744">
        <w:rPr>
          <w:sz w:val="22"/>
          <w:szCs w:val="22"/>
        </w:rPr>
        <w:t>) must be grounded by a fixture-grounding device or by a fixture-grounding wire.</w:t>
      </w:r>
    </w:p>
    <w:p w14:paraId="2C06B995" w14:textId="77777777" w:rsidR="00191693" w:rsidRPr="00F55744" w:rsidRDefault="00191693" w:rsidP="00191693">
      <w:pPr>
        <w:tabs>
          <w:tab w:val="left" w:pos="720"/>
          <w:tab w:val="left" w:pos="1440"/>
          <w:tab w:val="left" w:pos="2160"/>
        </w:tabs>
        <w:ind w:left="1440"/>
        <w:rPr>
          <w:sz w:val="22"/>
          <w:szCs w:val="22"/>
        </w:rPr>
      </w:pPr>
    </w:p>
    <w:p w14:paraId="190A5230" w14:textId="77777777" w:rsidR="00191693" w:rsidRPr="00F55744" w:rsidRDefault="00191693" w:rsidP="00BE69A1">
      <w:pPr>
        <w:tabs>
          <w:tab w:val="left" w:pos="720"/>
          <w:tab w:val="left" w:pos="1440"/>
          <w:tab w:val="left" w:pos="2160"/>
        </w:tabs>
        <w:ind w:left="2160" w:hanging="2160"/>
        <w:rPr>
          <w:sz w:val="22"/>
          <w:szCs w:val="22"/>
        </w:rPr>
      </w:pPr>
      <w:r w:rsidRPr="00F55744">
        <w:rPr>
          <w:sz w:val="22"/>
          <w:szCs w:val="22"/>
        </w:rPr>
        <w:tab/>
      </w:r>
      <w:r w:rsidRPr="00F55744">
        <w:rPr>
          <w:sz w:val="22"/>
          <w:szCs w:val="22"/>
        </w:rPr>
        <w:tab/>
        <w:t>2.</w:t>
      </w:r>
      <w:r w:rsidRPr="00F55744">
        <w:rPr>
          <w:sz w:val="22"/>
          <w:szCs w:val="22"/>
        </w:rPr>
        <w:tab/>
        <w:t xml:space="preserve">For chain-hung lighting fixtures, as shown in Figure A </w:t>
      </w:r>
      <w:r w:rsidR="00607E75" w:rsidRPr="00F55744">
        <w:rPr>
          <w:sz w:val="22"/>
          <w:szCs w:val="22"/>
        </w:rPr>
        <w:t>to</w:t>
      </w:r>
      <w:r w:rsidRPr="00F55744">
        <w:rPr>
          <w:sz w:val="22"/>
          <w:szCs w:val="22"/>
        </w:rPr>
        <w:t xml:space="preserve"> this section, both a fixture-grounding device and a fixtur</w:t>
      </w:r>
      <w:r w:rsidR="00AF773A" w:rsidRPr="00F55744">
        <w:rPr>
          <w:sz w:val="22"/>
          <w:szCs w:val="22"/>
        </w:rPr>
        <w:t>e-grounding wire must be used.</w:t>
      </w:r>
      <w:r w:rsidR="002877E2">
        <w:rPr>
          <w:sz w:val="22"/>
          <w:szCs w:val="22"/>
        </w:rPr>
        <w:t xml:space="preserve"> </w:t>
      </w:r>
      <w:r w:rsidRPr="00F55744">
        <w:rPr>
          <w:sz w:val="22"/>
          <w:szCs w:val="22"/>
        </w:rPr>
        <w:t>The identified conductor must be the neutral conductor.</w:t>
      </w:r>
    </w:p>
    <w:p w14:paraId="3BFFB2BC" w14:textId="77777777" w:rsidR="00330456" w:rsidRPr="00F55744" w:rsidRDefault="00330456" w:rsidP="00330456">
      <w:pPr>
        <w:tabs>
          <w:tab w:val="left" w:pos="720"/>
        </w:tabs>
        <w:ind w:left="720" w:hanging="720"/>
        <w:rPr>
          <w:sz w:val="22"/>
          <w:szCs w:val="22"/>
        </w:rPr>
      </w:pPr>
    </w:p>
    <w:p w14:paraId="5B78B215" w14:textId="77777777" w:rsidR="00330456" w:rsidRPr="00F55744" w:rsidRDefault="00BE69A1" w:rsidP="00607E75">
      <w:pPr>
        <w:tabs>
          <w:tab w:val="left" w:pos="720"/>
          <w:tab w:val="left" w:pos="1440"/>
        </w:tabs>
        <w:ind w:left="1440" w:hanging="1440"/>
        <w:rPr>
          <w:sz w:val="22"/>
          <w:szCs w:val="22"/>
        </w:rPr>
      </w:pPr>
      <w:r w:rsidRPr="00F55744">
        <w:rPr>
          <w:sz w:val="22"/>
          <w:szCs w:val="22"/>
        </w:rPr>
        <w:tab/>
      </w:r>
      <w:r w:rsidR="00607E75" w:rsidRPr="00F55744">
        <w:rPr>
          <w:sz w:val="22"/>
          <w:szCs w:val="22"/>
        </w:rPr>
        <w:t>C.</w:t>
      </w:r>
      <w:r w:rsidR="00607E75" w:rsidRPr="00F55744">
        <w:rPr>
          <w:sz w:val="22"/>
          <w:szCs w:val="22"/>
        </w:rPr>
        <w:tab/>
      </w:r>
      <w:r w:rsidRPr="00F55744">
        <w:rPr>
          <w:sz w:val="22"/>
          <w:szCs w:val="22"/>
        </w:rPr>
        <w:t xml:space="preserve">Where lighting fixtures are mounted on combustible surfaces such as hardboard, a limited combustible or noncombustible ring, as shown in Figures A and B </w:t>
      </w:r>
      <w:r w:rsidR="00607E75" w:rsidRPr="00F55744">
        <w:rPr>
          <w:sz w:val="22"/>
          <w:szCs w:val="22"/>
        </w:rPr>
        <w:t>to</w:t>
      </w:r>
      <w:r w:rsidRPr="00F55744">
        <w:rPr>
          <w:sz w:val="22"/>
          <w:szCs w:val="22"/>
        </w:rPr>
        <w:t xml:space="preserve"> this section, must be installed to completely cover the combustible surface exposed between the fixture canopy and the wiring outlet box.</w:t>
      </w:r>
    </w:p>
    <w:p w14:paraId="4054BD06" w14:textId="77777777" w:rsidR="00607E75" w:rsidRPr="00F55744" w:rsidRDefault="00607E75" w:rsidP="00607E75">
      <w:pPr>
        <w:tabs>
          <w:tab w:val="left" w:pos="720"/>
        </w:tabs>
        <w:ind w:left="720"/>
        <w:rPr>
          <w:sz w:val="22"/>
          <w:szCs w:val="22"/>
        </w:rPr>
      </w:pPr>
    </w:p>
    <w:p w14:paraId="0DE47084" w14:textId="77777777" w:rsidR="00BE69A1" w:rsidRPr="00F55744" w:rsidRDefault="00607E75" w:rsidP="00607E75">
      <w:pPr>
        <w:tabs>
          <w:tab w:val="left" w:pos="720"/>
        </w:tabs>
        <w:ind w:left="720"/>
        <w:rPr>
          <w:sz w:val="22"/>
          <w:szCs w:val="22"/>
        </w:rPr>
      </w:pPr>
      <w:r w:rsidRPr="00F55744">
        <w:rPr>
          <w:sz w:val="22"/>
          <w:szCs w:val="22"/>
        </w:rPr>
        <w:t>D.</w:t>
      </w:r>
      <w:r w:rsidRPr="00F55744">
        <w:rPr>
          <w:sz w:val="22"/>
          <w:szCs w:val="22"/>
        </w:rPr>
        <w:tab/>
      </w:r>
      <w:r w:rsidR="00F0639D" w:rsidRPr="00F55744">
        <w:rPr>
          <w:b/>
          <w:sz w:val="22"/>
          <w:szCs w:val="22"/>
        </w:rPr>
        <w:t>Exterior Lights</w:t>
      </w:r>
    </w:p>
    <w:p w14:paraId="0FBD298F" w14:textId="77777777" w:rsidR="00F0639D" w:rsidRPr="00F55744" w:rsidRDefault="00F0639D" w:rsidP="00F0639D">
      <w:pPr>
        <w:tabs>
          <w:tab w:val="left" w:pos="720"/>
        </w:tabs>
        <w:rPr>
          <w:sz w:val="22"/>
          <w:szCs w:val="22"/>
        </w:rPr>
      </w:pPr>
    </w:p>
    <w:p w14:paraId="66F00FDD" w14:textId="77777777" w:rsidR="00F0639D" w:rsidRPr="00F55744" w:rsidRDefault="00F0639D" w:rsidP="00F0639D">
      <w:pPr>
        <w:tabs>
          <w:tab w:val="left" w:pos="720"/>
        </w:tabs>
        <w:ind w:left="2160" w:hanging="720"/>
        <w:rPr>
          <w:sz w:val="22"/>
          <w:szCs w:val="22"/>
        </w:rPr>
      </w:pPr>
      <w:r w:rsidRPr="00F55744">
        <w:rPr>
          <w:sz w:val="22"/>
          <w:szCs w:val="22"/>
        </w:rPr>
        <w:t>1.</w:t>
      </w:r>
      <w:r w:rsidRPr="00F55744">
        <w:rPr>
          <w:sz w:val="22"/>
          <w:szCs w:val="22"/>
        </w:rPr>
        <w:tab/>
        <w:t>The junction box covers must be removed and wire-to-wire connections must be made using listed wire connectors.</w:t>
      </w:r>
    </w:p>
    <w:p w14:paraId="229D84FA" w14:textId="77777777" w:rsidR="00F0639D" w:rsidRPr="00F55744" w:rsidRDefault="00F0639D" w:rsidP="00F0639D">
      <w:pPr>
        <w:tabs>
          <w:tab w:val="left" w:pos="720"/>
        </w:tabs>
        <w:ind w:left="1440"/>
        <w:rPr>
          <w:sz w:val="22"/>
          <w:szCs w:val="22"/>
        </w:rPr>
      </w:pPr>
    </w:p>
    <w:p w14:paraId="10032FAF" w14:textId="77777777" w:rsidR="00F808AD" w:rsidRPr="00F55744" w:rsidRDefault="00F0639D" w:rsidP="00F0639D">
      <w:pPr>
        <w:tabs>
          <w:tab w:val="left" w:pos="720"/>
        </w:tabs>
        <w:ind w:left="2160" w:hanging="720"/>
        <w:rPr>
          <w:sz w:val="22"/>
          <w:szCs w:val="22"/>
        </w:rPr>
      </w:pPr>
      <w:r w:rsidRPr="00F55744">
        <w:rPr>
          <w:sz w:val="22"/>
          <w:szCs w:val="22"/>
        </w:rPr>
        <w:t>2.</w:t>
      </w:r>
      <w:r w:rsidRPr="00F55744">
        <w:rPr>
          <w:sz w:val="22"/>
          <w:szCs w:val="22"/>
        </w:rPr>
        <w:tab/>
      </w:r>
      <w:r w:rsidR="00607E75" w:rsidRPr="00F55744">
        <w:rPr>
          <w:sz w:val="22"/>
          <w:szCs w:val="22"/>
        </w:rPr>
        <w:t>Wires must be c</w:t>
      </w:r>
      <w:r w:rsidRPr="00F55744">
        <w:rPr>
          <w:sz w:val="22"/>
          <w:szCs w:val="22"/>
        </w:rPr>
        <w:t>onnect</w:t>
      </w:r>
      <w:r w:rsidR="00607E75" w:rsidRPr="00F55744">
        <w:rPr>
          <w:sz w:val="22"/>
          <w:szCs w:val="22"/>
        </w:rPr>
        <w:t xml:space="preserve">ed </w:t>
      </w:r>
      <w:r w:rsidRPr="00F55744">
        <w:rPr>
          <w:sz w:val="22"/>
          <w:szCs w:val="22"/>
        </w:rPr>
        <w:t>black-to-black, white-to-white, and equipment ground-to-equipment ground.</w:t>
      </w:r>
    </w:p>
    <w:p w14:paraId="6548FD47" w14:textId="77777777" w:rsidR="00F0639D" w:rsidRPr="00F55744" w:rsidRDefault="00F0639D" w:rsidP="00F0639D">
      <w:pPr>
        <w:tabs>
          <w:tab w:val="left" w:pos="720"/>
        </w:tabs>
        <w:ind w:left="2160" w:hanging="720"/>
        <w:rPr>
          <w:sz w:val="22"/>
          <w:szCs w:val="22"/>
        </w:rPr>
      </w:pPr>
    </w:p>
    <w:p w14:paraId="3C29692E" w14:textId="77777777" w:rsidR="00F0639D" w:rsidRPr="00F55744" w:rsidRDefault="00F0639D" w:rsidP="00F0639D">
      <w:pPr>
        <w:numPr>
          <w:ilvl w:val="0"/>
          <w:numId w:val="8"/>
        </w:numPr>
        <w:tabs>
          <w:tab w:val="left" w:pos="720"/>
        </w:tabs>
        <w:rPr>
          <w:sz w:val="22"/>
          <w:szCs w:val="22"/>
        </w:rPr>
      </w:pPr>
      <w:r w:rsidRPr="00F55744">
        <w:rPr>
          <w:sz w:val="22"/>
          <w:szCs w:val="22"/>
        </w:rPr>
        <w:t>The wires must be pushed into the box, and the lighting fixture must be secured to the junction box.</w:t>
      </w:r>
    </w:p>
    <w:p w14:paraId="1BB4E221" w14:textId="77777777" w:rsidR="00F0639D" w:rsidRPr="00F55744" w:rsidRDefault="00F0639D" w:rsidP="00F0639D">
      <w:pPr>
        <w:tabs>
          <w:tab w:val="left" w:pos="720"/>
        </w:tabs>
        <w:ind w:left="1440"/>
        <w:rPr>
          <w:sz w:val="22"/>
          <w:szCs w:val="22"/>
        </w:rPr>
      </w:pPr>
    </w:p>
    <w:p w14:paraId="0553CC5B" w14:textId="77777777" w:rsidR="00F808AD" w:rsidRPr="00F55744" w:rsidRDefault="00F0639D" w:rsidP="00F0639D">
      <w:pPr>
        <w:numPr>
          <w:ilvl w:val="0"/>
          <w:numId w:val="8"/>
        </w:numPr>
        <w:tabs>
          <w:tab w:val="left" w:pos="720"/>
        </w:tabs>
        <w:rPr>
          <w:sz w:val="22"/>
          <w:szCs w:val="22"/>
        </w:rPr>
      </w:pPr>
      <w:r w:rsidRPr="00F55744">
        <w:rPr>
          <w:sz w:val="22"/>
          <w:szCs w:val="22"/>
        </w:rPr>
        <w:t>The lighting fixture must be caulked around its base to ensure a watertight seal to the sidewall.</w:t>
      </w:r>
    </w:p>
    <w:p w14:paraId="7AD373A8" w14:textId="77777777" w:rsidR="00F0639D" w:rsidRPr="00F55744" w:rsidRDefault="00F0639D" w:rsidP="00F0639D">
      <w:pPr>
        <w:tabs>
          <w:tab w:val="left" w:pos="720"/>
        </w:tabs>
        <w:rPr>
          <w:sz w:val="22"/>
          <w:szCs w:val="22"/>
        </w:rPr>
      </w:pPr>
    </w:p>
    <w:p w14:paraId="1D08E181" w14:textId="77777777" w:rsidR="005A5D88" w:rsidRPr="00F55744" w:rsidRDefault="00F0639D" w:rsidP="005A5D88">
      <w:pPr>
        <w:numPr>
          <w:ilvl w:val="0"/>
          <w:numId w:val="8"/>
        </w:numPr>
        <w:tabs>
          <w:tab w:val="left" w:pos="720"/>
        </w:tabs>
        <w:rPr>
          <w:sz w:val="22"/>
          <w:szCs w:val="22"/>
        </w:rPr>
      </w:pPr>
      <w:r w:rsidRPr="00F55744">
        <w:rPr>
          <w:sz w:val="22"/>
          <w:szCs w:val="22"/>
        </w:rPr>
        <w:t>The light bulb must be installed and the globe must be attached.</w:t>
      </w:r>
    </w:p>
    <w:p w14:paraId="78BFD3DF" w14:textId="77777777" w:rsidR="00CB38AE" w:rsidRPr="00F55744" w:rsidRDefault="00CB38AE" w:rsidP="002176A0">
      <w:pPr>
        <w:tabs>
          <w:tab w:val="left" w:pos="720"/>
        </w:tabs>
        <w:ind w:left="720"/>
        <w:rPr>
          <w:sz w:val="22"/>
          <w:szCs w:val="22"/>
        </w:rPr>
      </w:pPr>
    </w:p>
    <w:p w14:paraId="7230132F" w14:textId="77777777" w:rsidR="00F0639D" w:rsidRPr="00F55744" w:rsidRDefault="002176A0" w:rsidP="002176A0">
      <w:pPr>
        <w:tabs>
          <w:tab w:val="left" w:pos="720"/>
        </w:tabs>
        <w:ind w:left="720"/>
        <w:rPr>
          <w:sz w:val="22"/>
          <w:szCs w:val="22"/>
        </w:rPr>
      </w:pPr>
      <w:r w:rsidRPr="00F55744">
        <w:rPr>
          <w:sz w:val="22"/>
          <w:szCs w:val="22"/>
        </w:rPr>
        <w:t>E.</w:t>
      </w:r>
      <w:r w:rsidRPr="00F55744">
        <w:rPr>
          <w:sz w:val="22"/>
          <w:szCs w:val="22"/>
        </w:rPr>
        <w:tab/>
      </w:r>
      <w:r w:rsidR="00F0639D" w:rsidRPr="00F55744">
        <w:rPr>
          <w:b/>
          <w:sz w:val="22"/>
          <w:szCs w:val="22"/>
        </w:rPr>
        <w:t>Ceiling Fans</w:t>
      </w:r>
    </w:p>
    <w:p w14:paraId="395CF7F9" w14:textId="77777777" w:rsidR="00F0639D" w:rsidRPr="00F55744" w:rsidRDefault="00F0639D" w:rsidP="00F0639D">
      <w:pPr>
        <w:tabs>
          <w:tab w:val="left" w:pos="720"/>
        </w:tabs>
        <w:rPr>
          <w:sz w:val="22"/>
          <w:szCs w:val="22"/>
        </w:rPr>
      </w:pPr>
    </w:p>
    <w:p w14:paraId="3EA1D5B6" w14:textId="77777777" w:rsidR="002176A0" w:rsidRPr="00F55744" w:rsidRDefault="00F0639D" w:rsidP="00F0639D">
      <w:pPr>
        <w:tabs>
          <w:tab w:val="left" w:pos="720"/>
        </w:tabs>
        <w:ind w:left="2160" w:hanging="720"/>
        <w:rPr>
          <w:sz w:val="22"/>
          <w:szCs w:val="22"/>
        </w:rPr>
      </w:pPr>
      <w:r w:rsidRPr="00F55744">
        <w:rPr>
          <w:sz w:val="22"/>
          <w:szCs w:val="22"/>
        </w:rPr>
        <w:t>1.</w:t>
      </w:r>
      <w:r w:rsidRPr="00F55744">
        <w:rPr>
          <w:sz w:val="22"/>
          <w:szCs w:val="22"/>
        </w:rPr>
        <w:tab/>
      </w:r>
      <w:r w:rsidR="002176A0" w:rsidRPr="00F55744">
        <w:rPr>
          <w:sz w:val="22"/>
          <w:szCs w:val="22"/>
        </w:rPr>
        <w:t xml:space="preserve">Ceiling-suspended (paddle) fans must be connected to the junction box listed and marked for ceiling fan application, in accordance with Article 314.27(b) of the </w:t>
      </w:r>
      <w:r w:rsidR="002176A0" w:rsidRPr="00E56344">
        <w:rPr>
          <w:i/>
          <w:sz w:val="22"/>
          <w:szCs w:val="22"/>
        </w:rPr>
        <w:t>National Electrical Code</w:t>
      </w:r>
      <w:r w:rsidR="002176A0" w:rsidRPr="00F55744">
        <w:rPr>
          <w:sz w:val="22"/>
          <w:szCs w:val="22"/>
        </w:rPr>
        <w:t>, NFPA 70-2005 (incorporated by reference);</w:t>
      </w:r>
    </w:p>
    <w:p w14:paraId="6190812E" w14:textId="77777777" w:rsidR="002176A0" w:rsidRPr="00F55744" w:rsidRDefault="002176A0" w:rsidP="00F0639D">
      <w:pPr>
        <w:tabs>
          <w:tab w:val="left" w:pos="720"/>
        </w:tabs>
        <w:ind w:left="2160" w:hanging="720"/>
        <w:rPr>
          <w:sz w:val="22"/>
          <w:szCs w:val="22"/>
        </w:rPr>
      </w:pPr>
    </w:p>
    <w:p w14:paraId="7FB8A849" w14:textId="77777777" w:rsidR="00F0639D" w:rsidRPr="00F55744" w:rsidRDefault="002176A0" w:rsidP="00F0639D">
      <w:pPr>
        <w:tabs>
          <w:tab w:val="left" w:pos="720"/>
        </w:tabs>
        <w:ind w:left="2160" w:hanging="720"/>
        <w:rPr>
          <w:sz w:val="22"/>
          <w:szCs w:val="22"/>
        </w:rPr>
      </w:pPr>
      <w:r w:rsidRPr="00F55744">
        <w:rPr>
          <w:sz w:val="22"/>
          <w:szCs w:val="22"/>
        </w:rPr>
        <w:t>2.</w:t>
      </w:r>
      <w:r w:rsidRPr="00F55744">
        <w:rPr>
          <w:sz w:val="22"/>
          <w:szCs w:val="22"/>
        </w:rPr>
        <w:tab/>
        <w:t xml:space="preserve">The ceiling </w:t>
      </w:r>
      <w:r w:rsidR="00F0639D" w:rsidRPr="00F55744">
        <w:rPr>
          <w:sz w:val="22"/>
          <w:szCs w:val="22"/>
        </w:rPr>
        <w:t xml:space="preserve">fan must be installed with the trailing edges of the blades at least 6 feet 4 </w:t>
      </w:r>
      <w:r w:rsidRPr="00F55744">
        <w:rPr>
          <w:sz w:val="22"/>
          <w:szCs w:val="22"/>
        </w:rPr>
        <w:t>inches above the finished floor; and</w:t>
      </w:r>
    </w:p>
    <w:p w14:paraId="6A1CEBE8" w14:textId="77777777" w:rsidR="00F0639D" w:rsidRPr="00F55744" w:rsidRDefault="00F0639D" w:rsidP="00F0639D">
      <w:pPr>
        <w:tabs>
          <w:tab w:val="left" w:pos="720"/>
        </w:tabs>
        <w:ind w:left="1440"/>
        <w:rPr>
          <w:sz w:val="22"/>
          <w:szCs w:val="22"/>
        </w:rPr>
      </w:pPr>
    </w:p>
    <w:p w14:paraId="729318FE" w14:textId="77777777" w:rsidR="008C4513" w:rsidRPr="00F55744" w:rsidRDefault="002176A0" w:rsidP="00EF75AC">
      <w:pPr>
        <w:tabs>
          <w:tab w:val="left" w:pos="720"/>
          <w:tab w:val="left" w:pos="1440"/>
        </w:tabs>
        <w:ind w:left="2160" w:hanging="720"/>
        <w:rPr>
          <w:sz w:val="22"/>
          <w:szCs w:val="22"/>
        </w:rPr>
      </w:pPr>
      <w:r w:rsidRPr="00F55744">
        <w:rPr>
          <w:sz w:val="22"/>
          <w:szCs w:val="22"/>
        </w:rPr>
        <w:t>3</w:t>
      </w:r>
      <w:r w:rsidR="00F0639D" w:rsidRPr="00F55744">
        <w:rPr>
          <w:sz w:val="22"/>
          <w:szCs w:val="22"/>
        </w:rPr>
        <w:t>.</w:t>
      </w:r>
      <w:r w:rsidR="00F0639D" w:rsidRPr="00F55744">
        <w:rPr>
          <w:sz w:val="22"/>
          <w:szCs w:val="22"/>
        </w:rPr>
        <w:tab/>
        <w:t>The wiring must be connected in accordance with the product manufacturer installation instructions.</w:t>
      </w:r>
    </w:p>
    <w:p w14:paraId="1032AFD4" w14:textId="77777777" w:rsidR="00EF75AC" w:rsidRPr="00F55744" w:rsidRDefault="00EF75AC" w:rsidP="008C4513">
      <w:pPr>
        <w:tabs>
          <w:tab w:val="left" w:pos="720"/>
          <w:tab w:val="left" w:pos="1440"/>
        </w:tabs>
        <w:ind w:left="1440"/>
        <w:rPr>
          <w:sz w:val="22"/>
          <w:szCs w:val="22"/>
        </w:rPr>
      </w:pPr>
    </w:p>
    <w:p w14:paraId="03900CB2" w14:textId="77777777" w:rsidR="008C4513" w:rsidRPr="00F55744" w:rsidRDefault="00B8296D" w:rsidP="00703A1B">
      <w:pPr>
        <w:keepNext/>
        <w:keepLines/>
        <w:tabs>
          <w:tab w:val="left" w:pos="720"/>
        </w:tabs>
        <w:ind w:left="720"/>
        <w:rPr>
          <w:sz w:val="22"/>
          <w:szCs w:val="22"/>
        </w:rPr>
      </w:pPr>
      <w:r w:rsidRPr="00F55744">
        <w:rPr>
          <w:sz w:val="22"/>
          <w:szCs w:val="22"/>
        </w:rPr>
        <w:lastRenderedPageBreak/>
        <w:t>F.</w:t>
      </w:r>
      <w:r w:rsidRPr="00F55744">
        <w:rPr>
          <w:sz w:val="22"/>
          <w:szCs w:val="22"/>
        </w:rPr>
        <w:tab/>
      </w:r>
      <w:r w:rsidR="00EF75AC" w:rsidRPr="00F55744">
        <w:rPr>
          <w:b/>
          <w:sz w:val="22"/>
          <w:szCs w:val="22"/>
        </w:rPr>
        <w:t>Testing</w:t>
      </w:r>
    </w:p>
    <w:p w14:paraId="4843B060" w14:textId="77777777" w:rsidR="00EF75AC" w:rsidRPr="00F55744" w:rsidRDefault="00EF75AC" w:rsidP="00703A1B">
      <w:pPr>
        <w:keepNext/>
        <w:keepLines/>
        <w:tabs>
          <w:tab w:val="left" w:pos="720"/>
          <w:tab w:val="left" w:pos="1440"/>
        </w:tabs>
        <w:rPr>
          <w:sz w:val="22"/>
          <w:szCs w:val="22"/>
        </w:rPr>
      </w:pPr>
    </w:p>
    <w:p w14:paraId="67D2370D" w14:textId="77777777" w:rsidR="00EF75AC" w:rsidRPr="00F55744" w:rsidRDefault="00EF75AC" w:rsidP="00703A1B">
      <w:pPr>
        <w:keepNext/>
        <w:keepLines/>
        <w:tabs>
          <w:tab w:val="left" w:pos="720"/>
          <w:tab w:val="left" w:pos="1440"/>
        </w:tabs>
        <w:ind w:left="2160" w:hanging="720"/>
        <w:rPr>
          <w:sz w:val="22"/>
          <w:szCs w:val="22"/>
        </w:rPr>
      </w:pPr>
      <w:r w:rsidRPr="00F55744">
        <w:rPr>
          <w:sz w:val="22"/>
          <w:szCs w:val="22"/>
        </w:rPr>
        <w:t>1.</w:t>
      </w:r>
      <w:r w:rsidRPr="00F55744">
        <w:rPr>
          <w:sz w:val="22"/>
          <w:szCs w:val="22"/>
        </w:rPr>
        <w:tab/>
      </w:r>
      <w:r w:rsidR="008E0C0C" w:rsidRPr="00F55744">
        <w:rPr>
          <w:sz w:val="22"/>
          <w:szCs w:val="22"/>
        </w:rPr>
        <w:t>After completion of all electrical wiring and connections, including crossovers, electrical lights, and ceiling fans, t</w:t>
      </w:r>
      <w:r w:rsidRPr="00F55744">
        <w:rPr>
          <w:sz w:val="22"/>
          <w:szCs w:val="22"/>
        </w:rPr>
        <w:t>he electrical system must be inspected and tested at the site</w:t>
      </w:r>
      <w:r w:rsidR="008E0C0C" w:rsidRPr="00F55744">
        <w:rPr>
          <w:sz w:val="22"/>
          <w:szCs w:val="22"/>
        </w:rPr>
        <w:t>, in accordance with the t</w:t>
      </w:r>
      <w:r w:rsidRPr="00F55744">
        <w:rPr>
          <w:sz w:val="22"/>
          <w:szCs w:val="22"/>
        </w:rPr>
        <w:t xml:space="preserve">esting requirements </w:t>
      </w:r>
      <w:r w:rsidR="008E0C0C" w:rsidRPr="00F55744">
        <w:rPr>
          <w:sz w:val="22"/>
          <w:szCs w:val="22"/>
        </w:rPr>
        <w:t>of</w:t>
      </w:r>
      <w:r w:rsidR="00F058A8" w:rsidRPr="00F55744">
        <w:rPr>
          <w:sz w:val="22"/>
          <w:szCs w:val="22"/>
        </w:rPr>
        <w:t xml:space="preserve"> 3280.810</w:t>
      </w:r>
      <w:r w:rsidR="008E0C0C" w:rsidRPr="00F55744">
        <w:rPr>
          <w:sz w:val="22"/>
          <w:szCs w:val="22"/>
        </w:rPr>
        <w:t>(b)</w:t>
      </w:r>
      <w:r w:rsidRPr="00F55744">
        <w:rPr>
          <w:sz w:val="22"/>
          <w:szCs w:val="22"/>
        </w:rPr>
        <w:t>.</w:t>
      </w:r>
    </w:p>
    <w:p w14:paraId="0696E84F" w14:textId="77777777" w:rsidR="00EF75AC" w:rsidRPr="00F55744" w:rsidRDefault="00EF75AC" w:rsidP="00EF75AC">
      <w:pPr>
        <w:tabs>
          <w:tab w:val="left" w:pos="720"/>
          <w:tab w:val="left" w:pos="1440"/>
        </w:tabs>
        <w:ind w:left="1440"/>
        <w:rPr>
          <w:sz w:val="22"/>
          <w:szCs w:val="22"/>
        </w:rPr>
      </w:pPr>
    </w:p>
    <w:p w14:paraId="665AD878" w14:textId="77777777" w:rsidR="008C4513" w:rsidRPr="00F55744" w:rsidRDefault="00EF75AC" w:rsidP="00EF75AC">
      <w:pPr>
        <w:tabs>
          <w:tab w:val="left" w:pos="720"/>
          <w:tab w:val="left" w:pos="1440"/>
        </w:tabs>
        <w:ind w:left="2160" w:hanging="2160"/>
        <w:rPr>
          <w:sz w:val="22"/>
          <w:szCs w:val="22"/>
        </w:rPr>
      </w:pPr>
      <w:r w:rsidRPr="00F55744">
        <w:rPr>
          <w:sz w:val="22"/>
          <w:szCs w:val="22"/>
        </w:rPr>
        <w:tab/>
      </w:r>
      <w:r w:rsidRPr="00F55744">
        <w:rPr>
          <w:sz w:val="22"/>
          <w:szCs w:val="22"/>
        </w:rPr>
        <w:tab/>
        <w:t>2.</w:t>
      </w:r>
      <w:r w:rsidRPr="00F55744">
        <w:rPr>
          <w:sz w:val="22"/>
          <w:szCs w:val="22"/>
        </w:rPr>
        <w:tab/>
      </w:r>
      <w:r w:rsidR="008E0C0C" w:rsidRPr="00F55744">
        <w:rPr>
          <w:sz w:val="22"/>
          <w:szCs w:val="22"/>
        </w:rPr>
        <w:t xml:space="preserve">The installation instructions must indicate that </w:t>
      </w:r>
      <w:r w:rsidRPr="00F55744">
        <w:rPr>
          <w:sz w:val="22"/>
          <w:szCs w:val="22"/>
        </w:rPr>
        <w:t>each manufactured home must be subjected to the following tests:</w:t>
      </w:r>
    </w:p>
    <w:p w14:paraId="462F4F28" w14:textId="77777777" w:rsidR="00EF75AC" w:rsidRPr="00F55744" w:rsidRDefault="00EF75AC" w:rsidP="008C4513">
      <w:pPr>
        <w:tabs>
          <w:tab w:val="left" w:pos="720"/>
          <w:tab w:val="left" w:pos="1440"/>
        </w:tabs>
        <w:rPr>
          <w:sz w:val="22"/>
          <w:szCs w:val="22"/>
        </w:rPr>
      </w:pPr>
    </w:p>
    <w:p w14:paraId="1FFC8A06" w14:textId="77777777" w:rsidR="00EF75AC" w:rsidRPr="00F55744" w:rsidRDefault="00EF75AC" w:rsidP="00EF75AC">
      <w:pPr>
        <w:tabs>
          <w:tab w:val="left" w:pos="720"/>
          <w:tab w:val="left" w:pos="1440"/>
          <w:tab w:val="left" w:pos="2160"/>
        </w:tabs>
        <w:ind w:left="2880" w:hanging="2880"/>
        <w:rPr>
          <w:sz w:val="22"/>
          <w:szCs w:val="22"/>
        </w:rPr>
      </w:pPr>
      <w:r w:rsidRPr="00F55744">
        <w:rPr>
          <w:sz w:val="22"/>
          <w:szCs w:val="22"/>
        </w:rPr>
        <w:tab/>
      </w:r>
      <w:r w:rsidRPr="00F55744">
        <w:rPr>
          <w:sz w:val="22"/>
          <w:szCs w:val="22"/>
        </w:rPr>
        <w:tab/>
      </w:r>
      <w:r w:rsidRPr="00F55744">
        <w:rPr>
          <w:sz w:val="22"/>
          <w:szCs w:val="22"/>
        </w:rPr>
        <w:tab/>
        <w:t>a.</w:t>
      </w:r>
      <w:r w:rsidRPr="00F55744">
        <w:rPr>
          <w:sz w:val="22"/>
          <w:szCs w:val="22"/>
        </w:rPr>
        <w:tab/>
        <w:t>An electrical continuity test to ensure that metallic parts are effectively bonded;</w:t>
      </w:r>
    </w:p>
    <w:p w14:paraId="3647CF83" w14:textId="77777777" w:rsidR="00EF75AC" w:rsidRPr="00F55744" w:rsidRDefault="00EF75AC" w:rsidP="008C4513">
      <w:pPr>
        <w:tabs>
          <w:tab w:val="left" w:pos="720"/>
          <w:tab w:val="left" w:pos="1440"/>
        </w:tabs>
        <w:rPr>
          <w:sz w:val="22"/>
          <w:szCs w:val="22"/>
        </w:rPr>
      </w:pPr>
    </w:p>
    <w:p w14:paraId="7BF0AB6E" w14:textId="77777777" w:rsidR="00EF75AC" w:rsidRPr="00F55744" w:rsidRDefault="00EF75AC" w:rsidP="00EF75AC">
      <w:pPr>
        <w:tabs>
          <w:tab w:val="left" w:pos="720"/>
          <w:tab w:val="left" w:pos="1440"/>
          <w:tab w:val="left" w:pos="2160"/>
        </w:tabs>
        <w:ind w:left="2880" w:hanging="2880"/>
        <w:rPr>
          <w:sz w:val="22"/>
          <w:szCs w:val="22"/>
        </w:rPr>
      </w:pPr>
      <w:r w:rsidRPr="00F55744">
        <w:rPr>
          <w:sz w:val="22"/>
          <w:szCs w:val="22"/>
        </w:rPr>
        <w:tab/>
      </w:r>
      <w:r w:rsidRPr="00F55744">
        <w:rPr>
          <w:sz w:val="22"/>
          <w:szCs w:val="22"/>
        </w:rPr>
        <w:tab/>
      </w:r>
      <w:r w:rsidRPr="00F55744">
        <w:rPr>
          <w:sz w:val="22"/>
          <w:szCs w:val="22"/>
        </w:rPr>
        <w:tab/>
        <w:t>b.</w:t>
      </w:r>
      <w:r w:rsidRPr="00F55744">
        <w:rPr>
          <w:sz w:val="22"/>
          <w:szCs w:val="22"/>
        </w:rPr>
        <w:tab/>
        <w:t>Operational tests of all devices and utilization equipment</w:t>
      </w:r>
      <w:r w:rsidR="008E0C0C" w:rsidRPr="00F55744">
        <w:rPr>
          <w:sz w:val="22"/>
          <w:szCs w:val="22"/>
        </w:rPr>
        <w:t>,</w:t>
      </w:r>
      <w:r w:rsidRPr="00F55744">
        <w:rPr>
          <w:sz w:val="22"/>
          <w:szCs w:val="22"/>
        </w:rPr>
        <w:t xml:space="preserve"> except water heaters, electric ranges, electric furnaces, dishwashers, clothes washers/dryers, and portable appliances</w:t>
      </w:r>
      <w:r w:rsidR="008E0C0C" w:rsidRPr="00F55744">
        <w:rPr>
          <w:sz w:val="22"/>
          <w:szCs w:val="22"/>
        </w:rPr>
        <w:t>,</w:t>
      </w:r>
      <w:r w:rsidRPr="00F55744">
        <w:rPr>
          <w:sz w:val="22"/>
          <w:szCs w:val="22"/>
        </w:rPr>
        <w:t xml:space="preserve"> to demonstrate that they are connected and in working order; and</w:t>
      </w:r>
    </w:p>
    <w:p w14:paraId="5AED88CE" w14:textId="77777777" w:rsidR="00EF75AC" w:rsidRPr="00F55744" w:rsidRDefault="00EF75AC" w:rsidP="008C4513">
      <w:pPr>
        <w:tabs>
          <w:tab w:val="left" w:pos="720"/>
          <w:tab w:val="left" w:pos="1440"/>
        </w:tabs>
        <w:rPr>
          <w:sz w:val="22"/>
          <w:szCs w:val="22"/>
        </w:rPr>
      </w:pPr>
    </w:p>
    <w:p w14:paraId="65A62BC3" w14:textId="77777777" w:rsidR="00EF75AC" w:rsidRPr="00F55744" w:rsidRDefault="00EF75AC" w:rsidP="00C12CC9">
      <w:pPr>
        <w:tabs>
          <w:tab w:val="left" w:pos="720"/>
          <w:tab w:val="left" w:pos="1440"/>
          <w:tab w:val="left" w:pos="2160"/>
        </w:tabs>
        <w:ind w:left="2880" w:hanging="2880"/>
        <w:rPr>
          <w:sz w:val="22"/>
          <w:szCs w:val="22"/>
        </w:rPr>
      </w:pPr>
      <w:r w:rsidRPr="00F55744">
        <w:rPr>
          <w:sz w:val="22"/>
          <w:szCs w:val="22"/>
        </w:rPr>
        <w:tab/>
      </w:r>
      <w:r w:rsidRPr="00F55744">
        <w:rPr>
          <w:sz w:val="22"/>
          <w:szCs w:val="22"/>
        </w:rPr>
        <w:tab/>
      </w:r>
      <w:r w:rsidRPr="00F55744">
        <w:rPr>
          <w:sz w:val="22"/>
          <w:szCs w:val="22"/>
        </w:rPr>
        <w:tab/>
        <w:t>c.</w:t>
      </w:r>
      <w:r w:rsidRPr="00F55744">
        <w:rPr>
          <w:sz w:val="22"/>
          <w:szCs w:val="22"/>
        </w:rPr>
        <w:tab/>
        <w:t xml:space="preserve">For electrical equipment installed or completed during </w:t>
      </w:r>
      <w:r w:rsidR="00C12CC9" w:rsidRPr="00F55744">
        <w:rPr>
          <w:sz w:val="22"/>
          <w:szCs w:val="22"/>
        </w:rPr>
        <w:t>i</w:t>
      </w:r>
      <w:r w:rsidRPr="00F55744">
        <w:rPr>
          <w:sz w:val="22"/>
          <w:szCs w:val="22"/>
        </w:rPr>
        <w:t>nstallation, electrical polarity checks must be completed to determine that connec</w:t>
      </w:r>
      <w:r w:rsidR="00AF773A" w:rsidRPr="00F55744">
        <w:rPr>
          <w:sz w:val="22"/>
          <w:szCs w:val="22"/>
        </w:rPr>
        <w:t>tions have been made properly.</w:t>
      </w:r>
      <w:r w:rsidR="002877E2">
        <w:rPr>
          <w:sz w:val="22"/>
          <w:szCs w:val="22"/>
        </w:rPr>
        <w:t xml:space="preserve"> </w:t>
      </w:r>
      <w:r w:rsidRPr="00F55744">
        <w:rPr>
          <w:sz w:val="22"/>
          <w:szCs w:val="22"/>
        </w:rPr>
        <w:t>Visual verification is an acceptable electrical polarity check.</w:t>
      </w:r>
    </w:p>
    <w:p w14:paraId="32E9CB61" w14:textId="77777777" w:rsidR="00D77699" w:rsidRPr="00F55744" w:rsidRDefault="00D77699" w:rsidP="00D77699">
      <w:pPr>
        <w:tabs>
          <w:tab w:val="left" w:pos="720"/>
          <w:tab w:val="left" w:pos="1440"/>
          <w:tab w:val="left" w:pos="2160"/>
        </w:tabs>
        <w:ind w:left="2880" w:hanging="2880"/>
        <w:rPr>
          <w:b/>
          <w:sz w:val="22"/>
          <w:szCs w:val="22"/>
        </w:rPr>
      </w:pPr>
    </w:p>
    <w:p w14:paraId="4E2C2586" w14:textId="77777777" w:rsidR="008546C6" w:rsidRPr="00F55744" w:rsidRDefault="00F96C05" w:rsidP="00A624A1">
      <w:pPr>
        <w:keepNext/>
        <w:jc w:val="center"/>
        <w:rPr>
          <w:b/>
          <w:sz w:val="22"/>
          <w:szCs w:val="22"/>
        </w:rPr>
      </w:pPr>
      <w:r w:rsidRPr="00F55744">
        <w:rPr>
          <w:b/>
          <w:sz w:val="22"/>
          <w:szCs w:val="22"/>
        </w:rPr>
        <w:t>Fi</w:t>
      </w:r>
      <w:r w:rsidR="008546C6" w:rsidRPr="00F55744">
        <w:rPr>
          <w:b/>
          <w:sz w:val="22"/>
          <w:szCs w:val="22"/>
        </w:rPr>
        <w:t xml:space="preserve">gure </w:t>
      </w:r>
      <w:r w:rsidR="00F9572A" w:rsidRPr="00F55744">
        <w:rPr>
          <w:b/>
          <w:sz w:val="22"/>
          <w:szCs w:val="22"/>
        </w:rPr>
        <w:t>A</w:t>
      </w:r>
      <w:r w:rsidR="008546C6" w:rsidRPr="00F55744">
        <w:rPr>
          <w:b/>
          <w:sz w:val="22"/>
          <w:szCs w:val="22"/>
        </w:rPr>
        <w:t xml:space="preserve"> to </w:t>
      </w:r>
      <w:r w:rsidR="001942E7" w:rsidRPr="00F55744">
        <w:rPr>
          <w:b/>
          <w:sz w:val="22"/>
          <w:szCs w:val="22"/>
        </w:rPr>
        <w:t xml:space="preserve">Subchapter H, Section </w:t>
      </w:r>
      <w:r w:rsidR="008546C6" w:rsidRPr="00F55744">
        <w:rPr>
          <w:b/>
          <w:sz w:val="22"/>
          <w:szCs w:val="22"/>
        </w:rPr>
        <w:t>II – Miscellaneous Lights and Fixtures</w:t>
      </w:r>
    </w:p>
    <w:p w14:paraId="0EA864FE" w14:textId="77777777" w:rsidR="00AF34DB" w:rsidRPr="00F55744" w:rsidRDefault="00AF34DB" w:rsidP="00A624A1">
      <w:pPr>
        <w:keepNext/>
        <w:jc w:val="center"/>
        <w:rPr>
          <w:b/>
          <w:sz w:val="22"/>
          <w:szCs w:val="22"/>
        </w:rPr>
      </w:pPr>
      <w:r w:rsidRPr="00F55744">
        <w:rPr>
          <w:b/>
          <w:sz w:val="22"/>
          <w:szCs w:val="22"/>
        </w:rPr>
        <w:t>Typical Installation of Chain-Hung Lighting Fixture</w:t>
      </w:r>
    </w:p>
    <w:p w14:paraId="6D37198C" w14:textId="77777777" w:rsidR="005518E4" w:rsidRPr="00F55744" w:rsidRDefault="005518E4" w:rsidP="00A624A1">
      <w:pPr>
        <w:keepNext/>
        <w:jc w:val="center"/>
        <w:rPr>
          <w:b/>
          <w:sz w:val="22"/>
          <w:szCs w:val="22"/>
        </w:rPr>
      </w:pPr>
    </w:p>
    <w:p w14:paraId="75DBEF51" w14:textId="08D0893F" w:rsidR="005518E4" w:rsidRPr="00F55744" w:rsidRDefault="00CE5964" w:rsidP="00AF34DB">
      <w:pPr>
        <w:jc w:val="center"/>
        <w:rPr>
          <w:sz w:val="22"/>
          <w:szCs w:val="22"/>
        </w:rPr>
      </w:pPr>
      <w:r>
        <w:rPr>
          <w:noProof/>
          <w:sz w:val="22"/>
          <w:szCs w:val="22"/>
        </w:rPr>
        <w:drawing>
          <wp:inline distT="0" distB="0" distL="0" distR="0" wp14:anchorId="7BEF35EF" wp14:editId="1D3D3E47">
            <wp:extent cx="3886200" cy="272415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l="-719" t="8598"/>
                    <a:stretch>
                      <a:fillRect/>
                    </a:stretch>
                  </pic:blipFill>
                  <pic:spPr bwMode="auto">
                    <a:xfrm>
                      <a:off x="0" y="0"/>
                      <a:ext cx="3886200" cy="2724150"/>
                    </a:xfrm>
                    <a:prstGeom prst="rect">
                      <a:avLst/>
                    </a:prstGeom>
                    <a:noFill/>
                    <a:ln>
                      <a:noFill/>
                    </a:ln>
                  </pic:spPr>
                </pic:pic>
              </a:graphicData>
            </a:graphic>
          </wp:inline>
        </w:drawing>
      </w:r>
    </w:p>
    <w:p w14:paraId="1178E027" w14:textId="77777777" w:rsidR="008546C6" w:rsidRPr="00F55744" w:rsidRDefault="008546C6" w:rsidP="00C12CC9">
      <w:pPr>
        <w:tabs>
          <w:tab w:val="left" w:pos="720"/>
          <w:tab w:val="left" w:pos="1440"/>
          <w:tab w:val="left" w:pos="2160"/>
        </w:tabs>
        <w:ind w:left="2880" w:hanging="2880"/>
        <w:rPr>
          <w:sz w:val="22"/>
          <w:szCs w:val="22"/>
        </w:rPr>
      </w:pPr>
    </w:p>
    <w:p w14:paraId="653BF708" w14:textId="77777777" w:rsidR="008546C6" w:rsidRPr="00F55744" w:rsidRDefault="008546C6" w:rsidP="00AF34DB">
      <w:pPr>
        <w:pageBreakBefore/>
        <w:tabs>
          <w:tab w:val="left" w:pos="720"/>
          <w:tab w:val="left" w:pos="1440"/>
          <w:tab w:val="left" w:pos="2160"/>
        </w:tabs>
        <w:jc w:val="center"/>
        <w:rPr>
          <w:b/>
          <w:sz w:val="22"/>
          <w:szCs w:val="22"/>
        </w:rPr>
      </w:pPr>
      <w:r w:rsidRPr="00F55744">
        <w:rPr>
          <w:b/>
          <w:sz w:val="22"/>
          <w:szCs w:val="22"/>
        </w:rPr>
        <w:lastRenderedPageBreak/>
        <w:t xml:space="preserve">Figure </w:t>
      </w:r>
      <w:r w:rsidR="00F9572A" w:rsidRPr="00F55744">
        <w:rPr>
          <w:b/>
          <w:sz w:val="22"/>
          <w:szCs w:val="22"/>
        </w:rPr>
        <w:t>B</w:t>
      </w:r>
      <w:r w:rsidRPr="00F55744">
        <w:rPr>
          <w:b/>
          <w:sz w:val="22"/>
          <w:szCs w:val="22"/>
        </w:rPr>
        <w:t xml:space="preserve"> to </w:t>
      </w:r>
      <w:r w:rsidR="001942E7" w:rsidRPr="00F55744">
        <w:rPr>
          <w:b/>
          <w:sz w:val="22"/>
          <w:szCs w:val="22"/>
        </w:rPr>
        <w:t xml:space="preserve">Subchapter H, Section </w:t>
      </w:r>
      <w:r w:rsidRPr="00F55744">
        <w:rPr>
          <w:b/>
          <w:sz w:val="22"/>
          <w:szCs w:val="22"/>
        </w:rPr>
        <w:t>II – Miscellaneous Lights and Fixtures</w:t>
      </w:r>
    </w:p>
    <w:p w14:paraId="4880D6F5" w14:textId="77777777" w:rsidR="008546C6" w:rsidRPr="00F55744" w:rsidRDefault="008546C6" w:rsidP="008546C6">
      <w:pPr>
        <w:tabs>
          <w:tab w:val="left" w:pos="720"/>
          <w:tab w:val="left" w:pos="1440"/>
          <w:tab w:val="left" w:pos="2160"/>
        </w:tabs>
        <w:ind w:left="2880" w:hanging="2880"/>
        <w:jc w:val="center"/>
        <w:rPr>
          <w:b/>
          <w:sz w:val="22"/>
          <w:szCs w:val="22"/>
        </w:rPr>
      </w:pPr>
      <w:r w:rsidRPr="00F55744">
        <w:rPr>
          <w:b/>
          <w:sz w:val="22"/>
          <w:szCs w:val="22"/>
        </w:rPr>
        <w:t>Typical Installation of Surface-Mounted Exterior Lighting Fixture</w:t>
      </w:r>
    </w:p>
    <w:p w14:paraId="11C341CF" w14:textId="77777777" w:rsidR="008546C6" w:rsidRPr="00F55744" w:rsidRDefault="008546C6" w:rsidP="00AF34DB">
      <w:pPr>
        <w:tabs>
          <w:tab w:val="left" w:pos="720"/>
          <w:tab w:val="left" w:pos="1440"/>
          <w:tab w:val="left" w:pos="2160"/>
        </w:tabs>
        <w:rPr>
          <w:sz w:val="22"/>
          <w:szCs w:val="22"/>
        </w:rPr>
      </w:pPr>
    </w:p>
    <w:p w14:paraId="0AC05CA6" w14:textId="00341336" w:rsidR="008546C6" w:rsidRPr="00F55744" w:rsidRDefault="00CE5964" w:rsidP="00AF34DB">
      <w:pPr>
        <w:tabs>
          <w:tab w:val="left" w:pos="720"/>
          <w:tab w:val="left" w:pos="1440"/>
          <w:tab w:val="left" w:pos="2160"/>
        </w:tabs>
        <w:ind w:left="2880" w:hanging="2880"/>
        <w:jc w:val="center"/>
        <w:rPr>
          <w:sz w:val="22"/>
          <w:szCs w:val="22"/>
        </w:rPr>
      </w:pPr>
      <w:r>
        <w:rPr>
          <w:noProof/>
          <w:sz w:val="22"/>
          <w:szCs w:val="22"/>
        </w:rPr>
        <w:drawing>
          <wp:inline distT="0" distB="0" distL="0" distR="0" wp14:anchorId="22F5048B" wp14:editId="6A857743">
            <wp:extent cx="4000500" cy="2295525"/>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l="1396" t="9715"/>
                    <a:stretch>
                      <a:fillRect/>
                    </a:stretch>
                  </pic:blipFill>
                  <pic:spPr bwMode="auto">
                    <a:xfrm>
                      <a:off x="0" y="0"/>
                      <a:ext cx="4000500" cy="2295525"/>
                    </a:xfrm>
                    <a:prstGeom prst="rect">
                      <a:avLst/>
                    </a:prstGeom>
                    <a:noFill/>
                    <a:ln>
                      <a:noFill/>
                    </a:ln>
                  </pic:spPr>
                </pic:pic>
              </a:graphicData>
            </a:graphic>
          </wp:inline>
        </w:drawing>
      </w:r>
    </w:p>
    <w:p w14:paraId="10AEF37F" w14:textId="77777777" w:rsidR="008546C6" w:rsidRPr="00F55744" w:rsidRDefault="008546C6" w:rsidP="00C12CC9">
      <w:pPr>
        <w:tabs>
          <w:tab w:val="left" w:pos="720"/>
          <w:tab w:val="left" w:pos="1440"/>
          <w:tab w:val="left" w:pos="2160"/>
        </w:tabs>
        <w:ind w:left="2880" w:hanging="2880"/>
        <w:rPr>
          <w:sz w:val="22"/>
          <w:szCs w:val="22"/>
        </w:rPr>
      </w:pPr>
    </w:p>
    <w:p w14:paraId="22C0028A" w14:textId="77777777" w:rsidR="007F1EFA" w:rsidRPr="00F55744" w:rsidRDefault="00F96C05" w:rsidP="00C12CC9">
      <w:pPr>
        <w:tabs>
          <w:tab w:val="left" w:pos="720"/>
          <w:tab w:val="left" w:pos="1440"/>
          <w:tab w:val="left" w:pos="2160"/>
        </w:tabs>
        <w:ind w:left="2880" w:hanging="2880"/>
        <w:rPr>
          <w:b/>
          <w:sz w:val="22"/>
          <w:szCs w:val="22"/>
        </w:rPr>
      </w:pPr>
      <w:r w:rsidRPr="00F55744">
        <w:rPr>
          <w:b/>
          <w:sz w:val="22"/>
          <w:szCs w:val="22"/>
        </w:rPr>
        <w:t>III.</w:t>
      </w:r>
      <w:r w:rsidRPr="00F55744">
        <w:rPr>
          <w:b/>
          <w:sz w:val="22"/>
          <w:szCs w:val="22"/>
        </w:rPr>
        <w:tab/>
        <w:t>S</w:t>
      </w:r>
      <w:r w:rsidR="007F1EFA" w:rsidRPr="00F55744">
        <w:rPr>
          <w:b/>
          <w:sz w:val="22"/>
          <w:szCs w:val="22"/>
        </w:rPr>
        <w:t>moke Alarms</w:t>
      </w:r>
    </w:p>
    <w:p w14:paraId="3B2E32D6" w14:textId="77777777" w:rsidR="007F1EFA" w:rsidRPr="00F55744" w:rsidRDefault="007F1EFA" w:rsidP="00C12CC9">
      <w:pPr>
        <w:tabs>
          <w:tab w:val="left" w:pos="720"/>
          <w:tab w:val="left" w:pos="1440"/>
          <w:tab w:val="left" w:pos="2160"/>
        </w:tabs>
        <w:ind w:left="2880" w:hanging="2880"/>
        <w:rPr>
          <w:sz w:val="22"/>
          <w:szCs w:val="22"/>
        </w:rPr>
      </w:pPr>
    </w:p>
    <w:p w14:paraId="76611940" w14:textId="77777777" w:rsidR="007F1EFA" w:rsidRPr="00F55744" w:rsidRDefault="007F1EFA" w:rsidP="007F1EFA">
      <w:pPr>
        <w:tabs>
          <w:tab w:val="left" w:pos="720"/>
          <w:tab w:val="left" w:pos="1440"/>
          <w:tab w:val="left" w:pos="2160"/>
        </w:tabs>
        <w:ind w:left="720" w:hanging="720"/>
        <w:rPr>
          <w:sz w:val="22"/>
          <w:szCs w:val="22"/>
        </w:rPr>
      </w:pPr>
      <w:r w:rsidRPr="00F55744">
        <w:rPr>
          <w:sz w:val="22"/>
          <w:szCs w:val="22"/>
        </w:rPr>
        <w:tab/>
        <w:t>Smoke alarms must be functionally tested in accordance with applicable requirements of the smoke alarm manufacturer instructions and must be consistent with</w:t>
      </w:r>
      <w:r w:rsidR="00F058A8" w:rsidRPr="00F55744">
        <w:rPr>
          <w:sz w:val="22"/>
          <w:szCs w:val="22"/>
        </w:rPr>
        <w:t xml:space="preserve"> </w:t>
      </w:r>
      <w:r w:rsidRPr="00F55744">
        <w:rPr>
          <w:sz w:val="22"/>
          <w:szCs w:val="22"/>
        </w:rPr>
        <w:t>3280.208</w:t>
      </w:r>
      <w:r w:rsidR="00F058A8" w:rsidRPr="00F55744">
        <w:rPr>
          <w:sz w:val="22"/>
          <w:szCs w:val="22"/>
        </w:rPr>
        <w:t>.</w:t>
      </w:r>
    </w:p>
    <w:p w14:paraId="0612A078" w14:textId="77777777" w:rsidR="00F03DEC" w:rsidRPr="00F55744" w:rsidRDefault="00F03DEC" w:rsidP="007F1EFA">
      <w:pPr>
        <w:tabs>
          <w:tab w:val="left" w:pos="720"/>
          <w:tab w:val="left" w:pos="1440"/>
          <w:tab w:val="left" w:pos="2160"/>
        </w:tabs>
        <w:ind w:left="720" w:hanging="720"/>
        <w:rPr>
          <w:sz w:val="22"/>
          <w:szCs w:val="22"/>
        </w:rPr>
      </w:pPr>
    </w:p>
    <w:p w14:paraId="13A2C495" w14:textId="77777777" w:rsidR="009C515A" w:rsidRPr="00F55744" w:rsidRDefault="009C515A" w:rsidP="007F1EFA">
      <w:pPr>
        <w:tabs>
          <w:tab w:val="left" w:pos="720"/>
          <w:tab w:val="left" w:pos="1440"/>
          <w:tab w:val="left" w:pos="2160"/>
        </w:tabs>
        <w:ind w:left="720" w:hanging="720"/>
        <w:rPr>
          <w:sz w:val="22"/>
          <w:szCs w:val="22"/>
        </w:rPr>
      </w:pPr>
    </w:p>
    <w:p w14:paraId="665C4951" w14:textId="77777777" w:rsidR="00807118" w:rsidRPr="00F55744" w:rsidRDefault="00502864" w:rsidP="007F1EFA">
      <w:pPr>
        <w:tabs>
          <w:tab w:val="left" w:pos="720"/>
          <w:tab w:val="left" w:pos="1440"/>
          <w:tab w:val="left" w:pos="2160"/>
        </w:tabs>
        <w:ind w:left="720" w:hanging="720"/>
        <w:rPr>
          <w:b/>
          <w:sz w:val="22"/>
          <w:szCs w:val="22"/>
        </w:rPr>
      </w:pPr>
      <w:r w:rsidRPr="00F55744">
        <w:rPr>
          <w:b/>
          <w:sz w:val="22"/>
          <w:szCs w:val="22"/>
        </w:rPr>
        <w:t>SUBCHAPTER</w:t>
      </w:r>
      <w:r w:rsidR="00AE1FAB" w:rsidRPr="00F55744">
        <w:rPr>
          <w:b/>
          <w:sz w:val="22"/>
          <w:szCs w:val="22"/>
        </w:rPr>
        <w:t xml:space="preserve"> I – EXTERIOR AND INTERIOR CLOSE-UP</w:t>
      </w:r>
    </w:p>
    <w:p w14:paraId="7D75834F" w14:textId="77777777" w:rsidR="00807118" w:rsidRPr="00F55744" w:rsidRDefault="00807118" w:rsidP="007F1EFA">
      <w:pPr>
        <w:tabs>
          <w:tab w:val="left" w:pos="720"/>
          <w:tab w:val="left" w:pos="1440"/>
          <w:tab w:val="left" w:pos="2160"/>
        </w:tabs>
        <w:ind w:left="720" w:hanging="720"/>
        <w:rPr>
          <w:sz w:val="22"/>
          <w:szCs w:val="22"/>
        </w:rPr>
      </w:pPr>
    </w:p>
    <w:p w14:paraId="203B7A91" w14:textId="77777777" w:rsidR="00807118" w:rsidRPr="00F55744" w:rsidRDefault="00FC1058" w:rsidP="007F1EFA">
      <w:pPr>
        <w:tabs>
          <w:tab w:val="left" w:pos="720"/>
          <w:tab w:val="left" w:pos="1440"/>
          <w:tab w:val="left" w:pos="2160"/>
        </w:tabs>
        <w:ind w:left="720" w:hanging="720"/>
        <w:rPr>
          <w:b/>
          <w:sz w:val="22"/>
          <w:szCs w:val="22"/>
        </w:rPr>
      </w:pPr>
      <w:r w:rsidRPr="00F55744">
        <w:rPr>
          <w:b/>
          <w:sz w:val="22"/>
          <w:szCs w:val="22"/>
        </w:rPr>
        <w:t>I.</w:t>
      </w:r>
      <w:r w:rsidRPr="00F55744">
        <w:rPr>
          <w:b/>
          <w:sz w:val="22"/>
          <w:szCs w:val="22"/>
        </w:rPr>
        <w:tab/>
        <w:t>Exterior Close</w:t>
      </w:r>
      <w:r w:rsidR="003E0DFE" w:rsidRPr="00F55744">
        <w:rPr>
          <w:b/>
          <w:sz w:val="22"/>
          <w:szCs w:val="22"/>
        </w:rPr>
        <w:t>-u</w:t>
      </w:r>
      <w:r w:rsidRPr="00F55744">
        <w:rPr>
          <w:b/>
          <w:sz w:val="22"/>
          <w:szCs w:val="22"/>
        </w:rPr>
        <w:t>p</w:t>
      </w:r>
    </w:p>
    <w:p w14:paraId="24D9D2BC" w14:textId="77777777" w:rsidR="00FC1058" w:rsidRPr="00F55744" w:rsidRDefault="00FC1058" w:rsidP="007F1EFA">
      <w:pPr>
        <w:tabs>
          <w:tab w:val="left" w:pos="720"/>
          <w:tab w:val="left" w:pos="1440"/>
          <w:tab w:val="left" w:pos="2160"/>
        </w:tabs>
        <w:ind w:left="720" w:hanging="720"/>
        <w:rPr>
          <w:sz w:val="22"/>
          <w:szCs w:val="22"/>
        </w:rPr>
      </w:pPr>
    </w:p>
    <w:p w14:paraId="537649C4" w14:textId="77777777" w:rsidR="00FC1058" w:rsidRPr="00F55744" w:rsidRDefault="00FC1058" w:rsidP="00FC1058">
      <w:pPr>
        <w:tabs>
          <w:tab w:val="left" w:pos="720"/>
          <w:tab w:val="left" w:pos="1440"/>
          <w:tab w:val="left" w:pos="2160"/>
        </w:tabs>
        <w:ind w:left="1440" w:hanging="1440"/>
        <w:rPr>
          <w:sz w:val="22"/>
          <w:szCs w:val="22"/>
        </w:rPr>
      </w:pPr>
      <w:r w:rsidRPr="00F55744">
        <w:rPr>
          <w:sz w:val="22"/>
          <w:szCs w:val="22"/>
        </w:rPr>
        <w:tab/>
        <w:t>A.</w:t>
      </w:r>
      <w:r w:rsidRPr="00F55744">
        <w:rPr>
          <w:sz w:val="22"/>
          <w:szCs w:val="22"/>
        </w:rPr>
        <w:tab/>
        <w:t>Exterior siding and roofing necessary to join all sections of the home must be installed according to the product manufacturer installation instructions and must be fastened in accordance with design</w:t>
      </w:r>
      <w:r w:rsidRPr="00F55744">
        <w:rPr>
          <w:strike/>
          <w:sz w:val="22"/>
          <w:szCs w:val="22"/>
        </w:rPr>
        <w:t>s</w:t>
      </w:r>
      <w:r w:rsidRPr="00F55744">
        <w:rPr>
          <w:sz w:val="22"/>
          <w:szCs w:val="22"/>
        </w:rPr>
        <w:t xml:space="preserve"> and manufacturer installation instructions consistent</w:t>
      </w:r>
      <w:r w:rsidR="003E0DFE" w:rsidRPr="00F55744">
        <w:rPr>
          <w:sz w:val="22"/>
          <w:szCs w:val="22"/>
        </w:rPr>
        <w:t xml:space="preserve">, </w:t>
      </w:r>
      <w:r w:rsidR="00AF773A" w:rsidRPr="00F55744">
        <w:rPr>
          <w:sz w:val="22"/>
          <w:szCs w:val="22"/>
        </w:rPr>
        <w:t>with 3280.305 and 3280.307.</w:t>
      </w:r>
      <w:r w:rsidR="002877E2">
        <w:rPr>
          <w:sz w:val="22"/>
          <w:szCs w:val="22"/>
        </w:rPr>
        <w:t xml:space="preserve"> </w:t>
      </w:r>
      <w:r w:rsidRPr="00F55744">
        <w:rPr>
          <w:sz w:val="22"/>
          <w:szCs w:val="22"/>
        </w:rPr>
        <w:t>Exterior close-up strips/trim must be fastened securely and sealed with exterior sealant</w:t>
      </w:r>
      <w:r w:rsidR="00D57408" w:rsidRPr="00F55744">
        <w:rPr>
          <w:sz w:val="22"/>
          <w:szCs w:val="22"/>
        </w:rPr>
        <w:t>.</w:t>
      </w:r>
      <w:r w:rsidR="002877E2">
        <w:rPr>
          <w:sz w:val="22"/>
          <w:szCs w:val="22"/>
        </w:rPr>
        <w:t xml:space="preserve"> </w:t>
      </w:r>
      <w:r w:rsidRPr="00F55744">
        <w:rPr>
          <w:sz w:val="22"/>
          <w:szCs w:val="22"/>
        </w:rPr>
        <w:t>(</w:t>
      </w:r>
      <w:r w:rsidR="00D57408" w:rsidRPr="00F55744">
        <w:rPr>
          <w:sz w:val="22"/>
          <w:szCs w:val="22"/>
        </w:rPr>
        <w:t>R</w:t>
      </w:r>
      <w:r w:rsidRPr="00F55744">
        <w:rPr>
          <w:sz w:val="22"/>
          <w:szCs w:val="22"/>
        </w:rPr>
        <w:t xml:space="preserve">efer to Figure </w:t>
      </w:r>
      <w:r w:rsidR="00F9572A" w:rsidRPr="00F55744">
        <w:rPr>
          <w:sz w:val="22"/>
          <w:szCs w:val="22"/>
        </w:rPr>
        <w:t>A</w:t>
      </w:r>
      <w:r w:rsidRPr="00F55744">
        <w:rPr>
          <w:sz w:val="22"/>
          <w:szCs w:val="22"/>
        </w:rPr>
        <w:t xml:space="preserve"> </w:t>
      </w:r>
      <w:r w:rsidR="003E0DFE" w:rsidRPr="00F55744">
        <w:rPr>
          <w:sz w:val="22"/>
          <w:szCs w:val="22"/>
        </w:rPr>
        <w:t>to</w:t>
      </w:r>
      <w:r w:rsidR="00F6087B" w:rsidRPr="00F55744">
        <w:rPr>
          <w:sz w:val="22"/>
          <w:szCs w:val="22"/>
        </w:rPr>
        <w:t xml:space="preserve"> this </w:t>
      </w:r>
      <w:r w:rsidR="00207B2E" w:rsidRPr="00F55744">
        <w:rPr>
          <w:sz w:val="22"/>
          <w:szCs w:val="22"/>
        </w:rPr>
        <w:t>s</w:t>
      </w:r>
      <w:r w:rsidR="00F6087B" w:rsidRPr="00F55744">
        <w:rPr>
          <w:sz w:val="22"/>
          <w:szCs w:val="22"/>
        </w:rPr>
        <w:t>ection</w:t>
      </w:r>
      <w:r w:rsidR="00D57408" w:rsidRPr="00F55744">
        <w:rPr>
          <w:sz w:val="22"/>
          <w:szCs w:val="22"/>
        </w:rPr>
        <w:t>.</w:t>
      </w:r>
      <w:r w:rsidR="00F6087B" w:rsidRPr="00F55744">
        <w:rPr>
          <w:sz w:val="22"/>
          <w:szCs w:val="22"/>
        </w:rPr>
        <w:t>)</w:t>
      </w:r>
    </w:p>
    <w:p w14:paraId="7BF8CB60" w14:textId="77777777" w:rsidR="00FC1058" w:rsidRPr="00F55744" w:rsidRDefault="00FC1058" w:rsidP="007F1EFA">
      <w:pPr>
        <w:tabs>
          <w:tab w:val="left" w:pos="720"/>
          <w:tab w:val="left" w:pos="1440"/>
          <w:tab w:val="left" w:pos="2160"/>
        </w:tabs>
        <w:ind w:left="720" w:hanging="720"/>
        <w:rPr>
          <w:sz w:val="22"/>
          <w:szCs w:val="22"/>
        </w:rPr>
      </w:pPr>
    </w:p>
    <w:p w14:paraId="129F26A7" w14:textId="77777777" w:rsidR="007F1EFA" w:rsidRPr="00F55744" w:rsidRDefault="00FC1058" w:rsidP="007F1EFA">
      <w:pPr>
        <w:tabs>
          <w:tab w:val="left" w:pos="720"/>
          <w:tab w:val="left" w:pos="1440"/>
          <w:tab w:val="left" w:pos="2160"/>
        </w:tabs>
        <w:ind w:left="720" w:hanging="720"/>
        <w:rPr>
          <w:sz w:val="22"/>
          <w:szCs w:val="22"/>
        </w:rPr>
      </w:pPr>
      <w:r w:rsidRPr="00F55744">
        <w:rPr>
          <w:sz w:val="22"/>
          <w:szCs w:val="22"/>
        </w:rPr>
        <w:tab/>
        <w:t>B.</w:t>
      </w:r>
      <w:r w:rsidRPr="00F55744">
        <w:rPr>
          <w:sz w:val="22"/>
          <w:szCs w:val="22"/>
        </w:rPr>
        <w:tab/>
      </w:r>
      <w:r w:rsidRPr="00F55744">
        <w:rPr>
          <w:b/>
          <w:sz w:val="22"/>
          <w:szCs w:val="22"/>
        </w:rPr>
        <w:t>Joints and Seams</w:t>
      </w:r>
    </w:p>
    <w:p w14:paraId="7E9A830C" w14:textId="77777777" w:rsidR="00FC1058" w:rsidRPr="00F55744" w:rsidRDefault="00FC1058" w:rsidP="007F1EFA">
      <w:pPr>
        <w:tabs>
          <w:tab w:val="left" w:pos="720"/>
          <w:tab w:val="left" w:pos="1440"/>
          <w:tab w:val="left" w:pos="2160"/>
        </w:tabs>
        <w:ind w:left="720" w:hanging="720"/>
        <w:rPr>
          <w:sz w:val="22"/>
          <w:szCs w:val="22"/>
        </w:rPr>
      </w:pPr>
    </w:p>
    <w:p w14:paraId="08A24DE9" w14:textId="77777777" w:rsidR="00FC1058" w:rsidRPr="00F55744" w:rsidRDefault="00FC1058" w:rsidP="00FC1058">
      <w:pPr>
        <w:tabs>
          <w:tab w:val="left" w:pos="720"/>
          <w:tab w:val="left" w:pos="1440"/>
          <w:tab w:val="left" w:pos="2160"/>
        </w:tabs>
        <w:ind w:left="1440" w:hanging="720"/>
        <w:rPr>
          <w:sz w:val="22"/>
          <w:szCs w:val="22"/>
        </w:rPr>
      </w:pPr>
      <w:r w:rsidRPr="00F55744">
        <w:rPr>
          <w:sz w:val="22"/>
          <w:szCs w:val="22"/>
        </w:rPr>
        <w:tab/>
      </w:r>
      <w:r w:rsidR="00C5356B" w:rsidRPr="00F55744">
        <w:rPr>
          <w:sz w:val="22"/>
          <w:szCs w:val="22"/>
        </w:rPr>
        <w:t>A</w:t>
      </w:r>
      <w:r w:rsidRPr="00F55744">
        <w:rPr>
          <w:sz w:val="22"/>
          <w:szCs w:val="22"/>
        </w:rPr>
        <w:t>ll joints and seams in exterior wall coverings that were disturbed during location of the home must be made weatherproof.</w:t>
      </w:r>
    </w:p>
    <w:p w14:paraId="5593A282" w14:textId="77777777" w:rsidR="00FC1058" w:rsidRPr="00F55744" w:rsidRDefault="00FC1058" w:rsidP="007F1EFA">
      <w:pPr>
        <w:tabs>
          <w:tab w:val="left" w:pos="720"/>
          <w:tab w:val="left" w:pos="1440"/>
          <w:tab w:val="left" w:pos="2160"/>
        </w:tabs>
        <w:ind w:left="720" w:hanging="720"/>
        <w:rPr>
          <w:sz w:val="22"/>
          <w:szCs w:val="22"/>
        </w:rPr>
      </w:pPr>
    </w:p>
    <w:p w14:paraId="1BCE3E47" w14:textId="77777777" w:rsidR="00FC1058" w:rsidRPr="00F55744" w:rsidRDefault="00FC1058" w:rsidP="00E16D0A">
      <w:pPr>
        <w:numPr>
          <w:ilvl w:val="0"/>
          <w:numId w:val="17"/>
        </w:numPr>
        <w:tabs>
          <w:tab w:val="left" w:pos="720"/>
          <w:tab w:val="left" w:pos="2160"/>
        </w:tabs>
        <w:rPr>
          <w:sz w:val="22"/>
          <w:szCs w:val="22"/>
        </w:rPr>
      </w:pPr>
      <w:r w:rsidRPr="00F55744">
        <w:rPr>
          <w:sz w:val="22"/>
          <w:szCs w:val="22"/>
        </w:rPr>
        <w:t>Prior to installing the siding, the polyethylene sheeting covering exterior walls for transit must be complete</w:t>
      </w:r>
      <w:r w:rsidR="00C5356B" w:rsidRPr="00F55744">
        <w:rPr>
          <w:sz w:val="22"/>
          <w:szCs w:val="22"/>
        </w:rPr>
        <w:t>ly</w:t>
      </w:r>
      <w:r w:rsidRPr="00F55744">
        <w:rPr>
          <w:sz w:val="22"/>
          <w:szCs w:val="22"/>
        </w:rPr>
        <w:t xml:space="preserve"> removed.</w:t>
      </w:r>
    </w:p>
    <w:p w14:paraId="5237F698" w14:textId="77777777" w:rsidR="00C5356B" w:rsidRPr="00F55744" w:rsidRDefault="00C5356B" w:rsidP="00C5356B">
      <w:pPr>
        <w:tabs>
          <w:tab w:val="left" w:pos="720"/>
          <w:tab w:val="left" w:pos="1440"/>
          <w:tab w:val="left" w:pos="2160"/>
        </w:tabs>
        <w:ind w:left="720"/>
        <w:rPr>
          <w:sz w:val="22"/>
          <w:szCs w:val="22"/>
        </w:rPr>
      </w:pPr>
    </w:p>
    <w:p w14:paraId="47FC0607" w14:textId="77777777" w:rsidR="00FC1058" w:rsidRPr="00F55744" w:rsidRDefault="00C5356B" w:rsidP="00C5356B">
      <w:pPr>
        <w:tabs>
          <w:tab w:val="left" w:pos="720"/>
          <w:tab w:val="left" w:pos="1440"/>
          <w:tab w:val="left" w:pos="2160"/>
        </w:tabs>
        <w:ind w:left="1440" w:hanging="720"/>
        <w:rPr>
          <w:sz w:val="22"/>
          <w:szCs w:val="22"/>
        </w:rPr>
      </w:pPr>
      <w:r w:rsidRPr="00F55744">
        <w:rPr>
          <w:sz w:val="22"/>
          <w:szCs w:val="22"/>
        </w:rPr>
        <w:t>D.</w:t>
      </w:r>
      <w:r w:rsidRPr="00F55744">
        <w:rPr>
          <w:sz w:val="22"/>
          <w:szCs w:val="22"/>
        </w:rPr>
        <w:tab/>
        <w:t>Prior to completing the exterior close-up, any h</w:t>
      </w:r>
      <w:r w:rsidR="00FC1058" w:rsidRPr="00F55744">
        <w:rPr>
          <w:sz w:val="22"/>
          <w:szCs w:val="22"/>
        </w:rPr>
        <w:t>oles in the roof</w:t>
      </w:r>
      <w:r w:rsidRPr="00F55744">
        <w:rPr>
          <w:sz w:val="22"/>
          <w:szCs w:val="22"/>
        </w:rPr>
        <w:t>ing must be made weatherproof and sealed with a sealant or other material that is suitable for use with the roofing in which the hole is made.</w:t>
      </w:r>
    </w:p>
    <w:p w14:paraId="2A800818" w14:textId="77777777" w:rsidR="00FC1058" w:rsidRPr="00F55744" w:rsidRDefault="00FC1058" w:rsidP="00FC1058">
      <w:pPr>
        <w:tabs>
          <w:tab w:val="left" w:pos="720"/>
          <w:tab w:val="left" w:pos="1440"/>
          <w:tab w:val="left" w:pos="2160"/>
        </w:tabs>
        <w:ind w:left="720"/>
        <w:rPr>
          <w:sz w:val="22"/>
          <w:szCs w:val="22"/>
        </w:rPr>
      </w:pPr>
    </w:p>
    <w:p w14:paraId="0CC35A7C" w14:textId="77777777" w:rsidR="00FC1058" w:rsidRPr="00F55744" w:rsidRDefault="00FC1058" w:rsidP="00D93B81">
      <w:pPr>
        <w:keepNext/>
        <w:keepLines/>
        <w:numPr>
          <w:ilvl w:val="0"/>
          <w:numId w:val="13"/>
        </w:numPr>
        <w:tabs>
          <w:tab w:val="left" w:pos="720"/>
          <w:tab w:val="left" w:pos="2160"/>
        </w:tabs>
        <w:rPr>
          <w:b/>
          <w:sz w:val="22"/>
          <w:szCs w:val="22"/>
        </w:rPr>
      </w:pPr>
      <w:r w:rsidRPr="00F55744">
        <w:rPr>
          <w:b/>
          <w:sz w:val="22"/>
          <w:szCs w:val="22"/>
        </w:rPr>
        <w:lastRenderedPageBreak/>
        <w:t>Mate-line Gasket</w:t>
      </w:r>
    </w:p>
    <w:p w14:paraId="3D7311C0" w14:textId="77777777" w:rsidR="00FC1058" w:rsidRPr="00F55744" w:rsidRDefault="00FC1058" w:rsidP="00D93B81">
      <w:pPr>
        <w:keepNext/>
        <w:keepLines/>
        <w:tabs>
          <w:tab w:val="left" w:pos="720"/>
          <w:tab w:val="left" w:pos="2160"/>
        </w:tabs>
        <w:rPr>
          <w:sz w:val="22"/>
          <w:szCs w:val="22"/>
        </w:rPr>
      </w:pPr>
    </w:p>
    <w:p w14:paraId="027CD044" w14:textId="77777777" w:rsidR="00FC1058" w:rsidRPr="00F55744" w:rsidRDefault="00FC1058" w:rsidP="00D93B81">
      <w:pPr>
        <w:keepNext/>
        <w:keepLines/>
        <w:tabs>
          <w:tab w:val="left" w:pos="720"/>
          <w:tab w:val="left" w:pos="1440"/>
          <w:tab w:val="left" w:pos="2160"/>
        </w:tabs>
        <w:ind w:left="1440"/>
        <w:rPr>
          <w:sz w:val="22"/>
          <w:szCs w:val="22"/>
        </w:rPr>
      </w:pPr>
      <w:r w:rsidRPr="00F55744">
        <w:rPr>
          <w:sz w:val="22"/>
          <w:szCs w:val="22"/>
        </w:rPr>
        <w:t xml:space="preserve">The home manufacturer must provide materials and designs for mate-line gaskets </w:t>
      </w:r>
      <w:r w:rsidR="00C5356B" w:rsidRPr="00F55744">
        <w:rPr>
          <w:sz w:val="22"/>
          <w:szCs w:val="22"/>
        </w:rPr>
        <w:t xml:space="preserve">or </w:t>
      </w:r>
      <w:r w:rsidRPr="00F55744">
        <w:rPr>
          <w:sz w:val="22"/>
          <w:szCs w:val="22"/>
        </w:rPr>
        <w:t xml:space="preserve">other methods designed to resist </w:t>
      </w:r>
      <w:r w:rsidR="00C5356B" w:rsidRPr="00F55744">
        <w:rPr>
          <w:sz w:val="22"/>
          <w:szCs w:val="22"/>
        </w:rPr>
        <w:t xml:space="preserve">the </w:t>
      </w:r>
      <w:r w:rsidRPr="00F55744">
        <w:rPr>
          <w:sz w:val="22"/>
          <w:szCs w:val="22"/>
        </w:rPr>
        <w:t xml:space="preserve">entry of air, water, </w:t>
      </w:r>
      <w:r w:rsidR="00C5356B" w:rsidRPr="00F55744">
        <w:rPr>
          <w:sz w:val="22"/>
          <w:szCs w:val="22"/>
        </w:rPr>
        <w:t xml:space="preserve">water vapor, </w:t>
      </w:r>
      <w:r w:rsidRPr="00F55744">
        <w:rPr>
          <w:sz w:val="22"/>
          <w:szCs w:val="22"/>
        </w:rPr>
        <w:t>insects, and rodents at all mate-line locations exposed to the exterior (</w:t>
      </w:r>
      <w:r w:rsidR="00C5356B" w:rsidRPr="00F55744">
        <w:rPr>
          <w:sz w:val="22"/>
          <w:szCs w:val="22"/>
        </w:rPr>
        <w:t xml:space="preserve">See </w:t>
      </w:r>
      <w:r w:rsidRPr="00F55744">
        <w:rPr>
          <w:sz w:val="22"/>
          <w:szCs w:val="22"/>
        </w:rPr>
        <w:t xml:space="preserve">Figure </w:t>
      </w:r>
      <w:r w:rsidR="00F9572A" w:rsidRPr="00F55744">
        <w:rPr>
          <w:sz w:val="22"/>
          <w:szCs w:val="22"/>
        </w:rPr>
        <w:t>B</w:t>
      </w:r>
      <w:r w:rsidRPr="00F55744">
        <w:rPr>
          <w:sz w:val="22"/>
          <w:szCs w:val="22"/>
        </w:rPr>
        <w:t xml:space="preserve"> </w:t>
      </w:r>
      <w:r w:rsidR="00C5356B" w:rsidRPr="00F55744">
        <w:rPr>
          <w:sz w:val="22"/>
          <w:szCs w:val="22"/>
        </w:rPr>
        <w:t>to</w:t>
      </w:r>
      <w:r w:rsidRPr="00F55744">
        <w:rPr>
          <w:sz w:val="22"/>
          <w:szCs w:val="22"/>
        </w:rPr>
        <w:t xml:space="preserve"> this </w:t>
      </w:r>
      <w:r w:rsidR="00207B2E" w:rsidRPr="00F55744">
        <w:rPr>
          <w:sz w:val="22"/>
          <w:szCs w:val="22"/>
        </w:rPr>
        <w:t>s</w:t>
      </w:r>
      <w:r w:rsidRPr="00F55744">
        <w:rPr>
          <w:sz w:val="22"/>
          <w:szCs w:val="22"/>
        </w:rPr>
        <w:t>ection</w:t>
      </w:r>
      <w:r w:rsidR="00D57408" w:rsidRPr="00F55744">
        <w:rPr>
          <w:sz w:val="22"/>
          <w:szCs w:val="22"/>
        </w:rPr>
        <w:t>.)</w:t>
      </w:r>
    </w:p>
    <w:p w14:paraId="094E6832" w14:textId="77777777" w:rsidR="00FC1058" w:rsidRPr="00F55744" w:rsidRDefault="00FC1058" w:rsidP="00FC1058">
      <w:pPr>
        <w:tabs>
          <w:tab w:val="left" w:pos="720"/>
          <w:tab w:val="left" w:pos="2160"/>
        </w:tabs>
        <w:rPr>
          <w:sz w:val="22"/>
          <w:szCs w:val="22"/>
        </w:rPr>
      </w:pPr>
    </w:p>
    <w:p w14:paraId="1FFFEF14" w14:textId="77777777" w:rsidR="00FC1058" w:rsidRPr="00F55744" w:rsidRDefault="00FC1058" w:rsidP="00FC1058">
      <w:pPr>
        <w:numPr>
          <w:ilvl w:val="0"/>
          <w:numId w:val="13"/>
        </w:numPr>
        <w:tabs>
          <w:tab w:val="left" w:pos="720"/>
          <w:tab w:val="left" w:pos="2160"/>
        </w:tabs>
        <w:rPr>
          <w:b/>
          <w:sz w:val="22"/>
          <w:szCs w:val="22"/>
        </w:rPr>
      </w:pPr>
      <w:r w:rsidRPr="00F55744">
        <w:rPr>
          <w:b/>
          <w:sz w:val="22"/>
          <w:szCs w:val="22"/>
        </w:rPr>
        <w:t>Hinged Roofs and Eaves</w:t>
      </w:r>
    </w:p>
    <w:p w14:paraId="3883A37B" w14:textId="77777777" w:rsidR="00FC1058" w:rsidRPr="00F55744" w:rsidRDefault="00FC1058" w:rsidP="00FC1058">
      <w:pPr>
        <w:tabs>
          <w:tab w:val="left" w:pos="720"/>
          <w:tab w:val="left" w:pos="1440"/>
          <w:tab w:val="left" w:pos="2160"/>
        </w:tabs>
        <w:rPr>
          <w:sz w:val="22"/>
          <w:szCs w:val="22"/>
        </w:rPr>
      </w:pPr>
    </w:p>
    <w:p w14:paraId="2D236C61" w14:textId="77777777" w:rsidR="00FC1058" w:rsidRPr="00F55744" w:rsidRDefault="00FC1058" w:rsidP="004550EA">
      <w:pPr>
        <w:tabs>
          <w:tab w:val="left" w:pos="720"/>
          <w:tab w:val="left" w:pos="1440"/>
          <w:tab w:val="left" w:pos="2160"/>
        </w:tabs>
        <w:ind w:left="1440" w:right="-90"/>
        <w:rPr>
          <w:sz w:val="22"/>
          <w:szCs w:val="22"/>
        </w:rPr>
      </w:pPr>
      <w:r w:rsidRPr="00F55744">
        <w:rPr>
          <w:sz w:val="22"/>
          <w:szCs w:val="22"/>
        </w:rPr>
        <w:t>Hinged roofs and eaves must be completed during installation</w:t>
      </w:r>
      <w:r w:rsidR="00C5356B" w:rsidRPr="00F55744">
        <w:rPr>
          <w:sz w:val="22"/>
          <w:szCs w:val="22"/>
        </w:rPr>
        <w:t xml:space="preserve"> in compliance with all requirements of the </w:t>
      </w:r>
      <w:r w:rsidR="007E4481" w:rsidRPr="00F55744">
        <w:rPr>
          <w:sz w:val="22"/>
          <w:szCs w:val="22"/>
        </w:rPr>
        <w:t>MHCSS</w:t>
      </w:r>
      <w:r w:rsidR="00C5356B" w:rsidRPr="00F55744">
        <w:rPr>
          <w:sz w:val="22"/>
          <w:szCs w:val="22"/>
        </w:rPr>
        <w:t xml:space="preserve"> (24 CFR part 3280) and the </w:t>
      </w:r>
      <w:r w:rsidR="007E4481" w:rsidRPr="00F55744">
        <w:rPr>
          <w:sz w:val="22"/>
          <w:szCs w:val="22"/>
        </w:rPr>
        <w:t>MHPER</w:t>
      </w:r>
      <w:r w:rsidR="00CD29CF" w:rsidRPr="00F55744">
        <w:rPr>
          <w:sz w:val="22"/>
          <w:szCs w:val="22"/>
        </w:rPr>
        <w:t xml:space="preserve"> </w:t>
      </w:r>
      <w:r w:rsidR="00AF773A" w:rsidRPr="00F55744">
        <w:rPr>
          <w:sz w:val="22"/>
          <w:szCs w:val="22"/>
        </w:rPr>
        <w:t>(24 CFR part 3282).</w:t>
      </w:r>
      <w:r w:rsidR="002877E2">
        <w:rPr>
          <w:sz w:val="22"/>
          <w:szCs w:val="22"/>
        </w:rPr>
        <w:t xml:space="preserve"> </w:t>
      </w:r>
      <w:r w:rsidR="00C5356B" w:rsidRPr="00F55744">
        <w:rPr>
          <w:sz w:val="22"/>
          <w:szCs w:val="22"/>
        </w:rPr>
        <w:t xml:space="preserve">Unless exempted by the following provisions, </w:t>
      </w:r>
      <w:r w:rsidR="00463741" w:rsidRPr="00F55744">
        <w:rPr>
          <w:sz w:val="22"/>
          <w:szCs w:val="22"/>
        </w:rPr>
        <w:t>-</w:t>
      </w:r>
      <w:r w:rsidRPr="00F55744">
        <w:rPr>
          <w:sz w:val="22"/>
          <w:szCs w:val="22"/>
        </w:rPr>
        <w:t>hinged roofs</w:t>
      </w:r>
      <w:r w:rsidR="00C5356B" w:rsidRPr="00F55744">
        <w:rPr>
          <w:sz w:val="22"/>
          <w:szCs w:val="22"/>
        </w:rPr>
        <w:t xml:space="preserve"> are also subject to a final inspection for compliance with the </w:t>
      </w:r>
      <w:r w:rsidR="007E4481" w:rsidRPr="00F55744">
        <w:rPr>
          <w:sz w:val="22"/>
          <w:szCs w:val="22"/>
        </w:rPr>
        <w:t>MHCSS</w:t>
      </w:r>
      <w:r w:rsidR="00C5356B" w:rsidRPr="00F55744">
        <w:rPr>
          <w:sz w:val="22"/>
          <w:szCs w:val="22"/>
        </w:rPr>
        <w:t xml:space="preserve"> (24 CFR part 3280) by the IPIA or a qualified independent ins</w:t>
      </w:r>
      <w:r w:rsidR="00AF773A" w:rsidRPr="00F55744">
        <w:rPr>
          <w:sz w:val="22"/>
          <w:szCs w:val="22"/>
        </w:rPr>
        <w:t>pector acceptable to the IPIA.</w:t>
      </w:r>
      <w:r w:rsidR="002877E2">
        <w:rPr>
          <w:sz w:val="22"/>
          <w:szCs w:val="22"/>
        </w:rPr>
        <w:t xml:space="preserve"> </w:t>
      </w:r>
      <w:r w:rsidR="00C5356B" w:rsidRPr="00F55744">
        <w:rPr>
          <w:sz w:val="22"/>
          <w:szCs w:val="22"/>
        </w:rPr>
        <w:t>Homes with hinged roofs that are exempted from IPIA inspection are instead to be completed and inspected in accordance with the Manufactured Home Installati</w:t>
      </w:r>
      <w:r w:rsidR="00AF773A" w:rsidRPr="00F55744">
        <w:rPr>
          <w:sz w:val="22"/>
          <w:szCs w:val="22"/>
        </w:rPr>
        <w:t>on Program (24 CFR part 3286).</w:t>
      </w:r>
      <w:r w:rsidR="002877E2">
        <w:rPr>
          <w:sz w:val="22"/>
          <w:szCs w:val="22"/>
        </w:rPr>
        <w:t xml:space="preserve"> </w:t>
      </w:r>
      <w:r w:rsidR="00C5356B" w:rsidRPr="00F55744">
        <w:rPr>
          <w:sz w:val="22"/>
          <w:szCs w:val="22"/>
        </w:rPr>
        <w:t>This includes homes</w:t>
      </w:r>
      <w:r w:rsidRPr="00F55744">
        <w:rPr>
          <w:sz w:val="22"/>
          <w:szCs w:val="22"/>
        </w:rPr>
        <w:t>:</w:t>
      </w:r>
    </w:p>
    <w:p w14:paraId="43019A5B" w14:textId="77777777" w:rsidR="00FC1058" w:rsidRPr="00F55744" w:rsidRDefault="00FC1058" w:rsidP="00FC1058">
      <w:pPr>
        <w:tabs>
          <w:tab w:val="left" w:pos="720"/>
          <w:tab w:val="left" w:pos="1440"/>
          <w:tab w:val="left" w:pos="2160"/>
        </w:tabs>
        <w:ind w:left="1440"/>
        <w:rPr>
          <w:sz w:val="22"/>
          <w:szCs w:val="22"/>
        </w:rPr>
      </w:pPr>
    </w:p>
    <w:p w14:paraId="2F8B7C16" w14:textId="77777777" w:rsidR="00FC1058" w:rsidRPr="00F55744" w:rsidRDefault="00FC1058" w:rsidP="00FC1058">
      <w:pPr>
        <w:tabs>
          <w:tab w:val="left" w:pos="720"/>
          <w:tab w:val="left" w:pos="1440"/>
          <w:tab w:val="left" w:pos="2160"/>
        </w:tabs>
        <w:ind w:left="1440"/>
        <w:rPr>
          <w:sz w:val="22"/>
          <w:szCs w:val="22"/>
        </w:rPr>
      </w:pPr>
      <w:r w:rsidRPr="00F55744">
        <w:rPr>
          <w:sz w:val="22"/>
          <w:szCs w:val="22"/>
        </w:rPr>
        <w:t>1.</w:t>
      </w:r>
      <w:r w:rsidRPr="00F55744">
        <w:rPr>
          <w:sz w:val="22"/>
          <w:szCs w:val="22"/>
        </w:rPr>
        <w:tab/>
      </w:r>
      <w:r w:rsidR="00183450" w:rsidRPr="00F55744">
        <w:rPr>
          <w:sz w:val="22"/>
          <w:szCs w:val="22"/>
        </w:rPr>
        <w:t>That</w:t>
      </w:r>
      <w:r w:rsidRPr="00F55744">
        <w:rPr>
          <w:sz w:val="22"/>
          <w:szCs w:val="22"/>
        </w:rPr>
        <w:t xml:space="preserve"> are designe</w:t>
      </w:r>
      <w:r w:rsidR="00ED2BFD" w:rsidRPr="00F55744">
        <w:rPr>
          <w:sz w:val="22"/>
          <w:szCs w:val="22"/>
        </w:rPr>
        <w:t xml:space="preserve">d to be located in Wind Zone </w:t>
      </w:r>
      <w:r w:rsidR="00C5356B" w:rsidRPr="00F55744">
        <w:rPr>
          <w:sz w:val="22"/>
          <w:szCs w:val="22"/>
        </w:rPr>
        <w:t>I</w:t>
      </w:r>
      <w:r w:rsidR="00ED2BFD" w:rsidRPr="00F55744">
        <w:rPr>
          <w:sz w:val="22"/>
          <w:szCs w:val="22"/>
        </w:rPr>
        <w:t>;</w:t>
      </w:r>
    </w:p>
    <w:p w14:paraId="15242878" w14:textId="77777777" w:rsidR="00FC1058" w:rsidRPr="00F55744" w:rsidRDefault="00FC1058" w:rsidP="00FC1058">
      <w:pPr>
        <w:tabs>
          <w:tab w:val="left" w:pos="720"/>
          <w:tab w:val="left" w:pos="1440"/>
          <w:tab w:val="left" w:pos="2160"/>
        </w:tabs>
        <w:ind w:left="1440"/>
        <w:rPr>
          <w:sz w:val="22"/>
          <w:szCs w:val="22"/>
        </w:rPr>
      </w:pPr>
    </w:p>
    <w:p w14:paraId="27313A38" w14:textId="77777777" w:rsidR="00FC1058" w:rsidRPr="00F55744" w:rsidRDefault="00FC1058" w:rsidP="00FC1058">
      <w:pPr>
        <w:tabs>
          <w:tab w:val="left" w:pos="720"/>
          <w:tab w:val="left" w:pos="1440"/>
          <w:tab w:val="left" w:pos="2160"/>
        </w:tabs>
        <w:ind w:left="1440"/>
        <w:rPr>
          <w:sz w:val="22"/>
          <w:szCs w:val="22"/>
        </w:rPr>
      </w:pPr>
      <w:r w:rsidRPr="00F55744">
        <w:rPr>
          <w:sz w:val="22"/>
          <w:szCs w:val="22"/>
        </w:rPr>
        <w:t>2.</w:t>
      </w:r>
      <w:r w:rsidRPr="00F55744">
        <w:rPr>
          <w:sz w:val="22"/>
          <w:szCs w:val="22"/>
        </w:rPr>
        <w:tab/>
      </w:r>
      <w:r w:rsidR="00C5356B" w:rsidRPr="00F55744">
        <w:rPr>
          <w:sz w:val="22"/>
          <w:szCs w:val="22"/>
        </w:rPr>
        <w:t xml:space="preserve">In which the </w:t>
      </w:r>
      <w:r w:rsidRPr="00F55744">
        <w:rPr>
          <w:sz w:val="22"/>
          <w:szCs w:val="22"/>
        </w:rPr>
        <w:t>pitch</w:t>
      </w:r>
      <w:r w:rsidR="00C5356B" w:rsidRPr="00F55744">
        <w:rPr>
          <w:sz w:val="22"/>
          <w:szCs w:val="22"/>
        </w:rPr>
        <w:t xml:space="preserve"> of the hinged roof is less </w:t>
      </w:r>
      <w:r w:rsidRPr="00F55744">
        <w:rPr>
          <w:sz w:val="22"/>
          <w:szCs w:val="22"/>
        </w:rPr>
        <w:t>7</w:t>
      </w:r>
      <w:r w:rsidR="00C5356B" w:rsidRPr="00F55744">
        <w:rPr>
          <w:sz w:val="22"/>
          <w:szCs w:val="22"/>
        </w:rPr>
        <w:t>:</w:t>
      </w:r>
      <w:r w:rsidRPr="00F55744">
        <w:rPr>
          <w:sz w:val="22"/>
          <w:szCs w:val="22"/>
        </w:rPr>
        <w:t>12</w:t>
      </w:r>
      <w:r w:rsidR="00ED2BFD" w:rsidRPr="00F55744">
        <w:rPr>
          <w:sz w:val="22"/>
          <w:szCs w:val="22"/>
        </w:rPr>
        <w:t>;</w:t>
      </w:r>
      <w:r w:rsidRPr="00F55744">
        <w:rPr>
          <w:sz w:val="22"/>
          <w:szCs w:val="22"/>
        </w:rPr>
        <w:t xml:space="preserve"> and</w:t>
      </w:r>
    </w:p>
    <w:p w14:paraId="269339C8" w14:textId="77777777" w:rsidR="00FC1058" w:rsidRPr="00F55744" w:rsidRDefault="00FC1058" w:rsidP="00FC1058">
      <w:pPr>
        <w:tabs>
          <w:tab w:val="left" w:pos="720"/>
          <w:tab w:val="left" w:pos="1440"/>
          <w:tab w:val="left" w:pos="2160"/>
        </w:tabs>
        <w:ind w:left="1440"/>
        <w:rPr>
          <w:sz w:val="22"/>
          <w:szCs w:val="22"/>
        </w:rPr>
      </w:pPr>
    </w:p>
    <w:p w14:paraId="791C7369" w14:textId="77777777" w:rsidR="00044ED8" w:rsidRPr="00F55744" w:rsidRDefault="00C5356B" w:rsidP="00F07275">
      <w:pPr>
        <w:numPr>
          <w:ilvl w:val="0"/>
          <w:numId w:val="36"/>
        </w:numPr>
        <w:ind w:firstLine="720"/>
        <w:rPr>
          <w:sz w:val="22"/>
          <w:szCs w:val="22"/>
        </w:rPr>
      </w:pPr>
      <w:r w:rsidRPr="00F55744">
        <w:rPr>
          <w:sz w:val="22"/>
          <w:szCs w:val="22"/>
        </w:rPr>
        <w:t>In which fuel</w:t>
      </w:r>
      <w:r w:rsidR="00FC1058" w:rsidRPr="00F55744">
        <w:rPr>
          <w:sz w:val="22"/>
          <w:szCs w:val="22"/>
        </w:rPr>
        <w:t xml:space="preserve"> burning appliance flue penetrations are not above the hinge.</w:t>
      </w:r>
    </w:p>
    <w:p w14:paraId="53848778" w14:textId="77777777" w:rsidR="00076F98" w:rsidRPr="00F55744" w:rsidRDefault="00076F98" w:rsidP="00076F98">
      <w:pPr>
        <w:tabs>
          <w:tab w:val="left" w:pos="720"/>
          <w:tab w:val="left" w:pos="1440"/>
          <w:tab w:val="left" w:pos="2160"/>
        </w:tabs>
        <w:rPr>
          <w:sz w:val="22"/>
          <w:szCs w:val="22"/>
        </w:rPr>
      </w:pPr>
    </w:p>
    <w:p w14:paraId="1E4DD80B" w14:textId="77777777" w:rsidR="0007189B" w:rsidRPr="00F55744" w:rsidRDefault="0007189B" w:rsidP="00A624A1">
      <w:pPr>
        <w:keepNext/>
        <w:tabs>
          <w:tab w:val="left" w:pos="720"/>
          <w:tab w:val="left" w:pos="1440"/>
          <w:tab w:val="left" w:pos="2160"/>
        </w:tabs>
        <w:jc w:val="center"/>
        <w:rPr>
          <w:b/>
          <w:sz w:val="22"/>
          <w:szCs w:val="22"/>
        </w:rPr>
      </w:pPr>
      <w:r w:rsidRPr="00F55744">
        <w:rPr>
          <w:b/>
          <w:sz w:val="22"/>
          <w:szCs w:val="22"/>
        </w:rPr>
        <w:t xml:space="preserve">Figure </w:t>
      </w:r>
      <w:r w:rsidR="00F9572A" w:rsidRPr="00F55744">
        <w:rPr>
          <w:b/>
          <w:sz w:val="22"/>
          <w:szCs w:val="22"/>
        </w:rPr>
        <w:t>A</w:t>
      </w:r>
      <w:r w:rsidRPr="00F55744">
        <w:rPr>
          <w:b/>
          <w:sz w:val="22"/>
          <w:szCs w:val="22"/>
        </w:rPr>
        <w:t xml:space="preserve"> to </w:t>
      </w:r>
      <w:r w:rsidR="001942E7" w:rsidRPr="00F55744">
        <w:rPr>
          <w:b/>
          <w:sz w:val="22"/>
          <w:szCs w:val="22"/>
        </w:rPr>
        <w:t xml:space="preserve">Subchapter I, Section </w:t>
      </w:r>
      <w:r w:rsidRPr="00F55744">
        <w:rPr>
          <w:b/>
          <w:sz w:val="22"/>
          <w:szCs w:val="22"/>
        </w:rPr>
        <w:t>I – Exterior Close-up</w:t>
      </w:r>
    </w:p>
    <w:p w14:paraId="2B65E27B" w14:textId="77777777" w:rsidR="0007189B" w:rsidRPr="00F55744" w:rsidRDefault="0007189B" w:rsidP="00A624A1">
      <w:pPr>
        <w:keepNext/>
        <w:tabs>
          <w:tab w:val="left" w:pos="720"/>
          <w:tab w:val="left" w:pos="1440"/>
          <w:tab w:val="left" w:pos="2160"/>
        </w:tabs>
        <w:jc w:val="center"/>
        <w:rPr>
          <w:b/>
          <w:sz w:val="22"/>
          <w:szCs w:val="22"/>
        </w:rPr>
      </w:pPr>
      <w:r w:rsidRPr="00F55744">
        <w:rPr>
          <w:b/>
          <w:sz w:val="22"/>
          <w:szCs w:val="22"/>
        </w:rPr>
        <w:t>Installation of Field-Applied Horizontal Lap Siding</w:t>
      </w:r>
    </w:p>
    <w:p w14:paraId="7EAE6345" w14:textId="77777777" w:rsidR="00044ED8" w:rsidRPr="00F55744" w:rsidRDefault="00044ED8" w:rsidP="00A624A1">
      <w:pPr>
        <w:keepNext/>
        <w:tabs>
          <w:tab w:val="left" w:pos="720"/>
          <w:tab w:val="left" w:pos="1440"/>
          <w:tab w:val="left" w:pos="2160"/>
        </w:tabs>
        <w:jc w:val="center"/>
        <w:rPr>
          <w:sz w:val="22"/>
          <w:szCs w:val="22"/>
        </w:rPr>
      </w:pPr>
    </w:p>
    <w:p w14:paraId="03233F10" w14:textId="37A897DC" w:rsidR="00044ED8" w:rsidRPr="00F55744" w:rsidRDefault="00CE5964" w:rsidP="00044ED8">
      <w:pPr>
        <w:tabs>
          <w:tab w:val="left" w:pos="720"/>
          <w:tab w:val="left" w:pos="1440"/>
          <w:tab w:val="left" w:pos="2160"/>
        </w:tabs>
        <w:jc w:val="center"/>
        <w:rPr>
          <w:sz w:val="22"/>
          <w:szCs w:val="22"/>
        </w:rPr>
      </w:pPr>
      <w:r>
        <w:rPr>
          <w:noProof/>
          <w:sz w:val="22"/>
          <w:szCs w:val="22"/>
        </w:rPr>
        <w:drawing>
          <wp:inline distT="0" distB="0" distL="0" distR="0" wp14:anchorId="2CBBFF92" wp14:editId="081A0D86">
            <wp:extent cx="4914900" cy="2543175"/>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l="-2121" t="16257"/>
                    <a:stretch>
                      <a:fillRect/>
                    </a:stretch>
                  </pic:blipFill>
                  <pic:spPr bwMode="auto">
                    <a:xfrm>
                      <a:off x="0" y="0"/>
                      <a:ext cx="4914900" cy="2543175"/>
                    </a:xfrm>
                    <a:prstGeom prst="rect">
                      <a:avLst/>
                    </a:prstGeom>
                    <a:noFill/>
                    <a:ln>
                      <a:noFill/>
                    </a:ln>
                  </pic:spPr>
                </pic:pic>
              </a:graphicData>
            </a:graphic>
          </wp:inline>
        </w:drawing>
      </w:r>
    </w:p>
    <w:p w14:paraId="7A36F8FD" w14:textId="77777777" w:rsidR="0007189B" w:rsidRPr="00F55744" w:rsidRDefault="0007189B" w:rsidP="00FC1058">
      <w:pPr>
        <w:tabs>
          <w:tab w:val="left" w:pos="720"/>
          <w:tab w:val="left" w:pos="1440"/>
          <w:tab w:val="left" w:pos="2160"/>
        </w:tabs>
        <w:ind w:left="1440"/>
        <w:rPr>
          <w:sz w:val="22"/>
          <w:szCs w:val="22"/>
        </w:rPr>
      </w:pPr>
    </w:p>
    <w:p w14:paraId="29FAFA40" w14:textId="77777777" w:rsidR="00E31D05" w:rsidRPr="00F55744" w:rsidRDefault="00044ED8" w:rsidP="00044ED8">
      <w:pPr>
        <w:tabs>
          <w:tab w:val="left" w:pos="720"/>
          <w:tab w:val="left" w:pos="1440"/>
          <w:tab w:val="left" w:pos="2160"/>
        </w:tabs>
        <w:rPr>
          <w:rFonts w:ascii="Arial Narrow" w:hAnsi="Arial Narrow"/>
          <w:b/>
          <w:sz w:val="16"/>
          <w:szCs w:val="16"/>
        </w:rPr>
      </w:pPr>
      <w:r w:rsidRPr="00F55744">
        <w:rPr>
          <w:rFonts w:ascii="Arial Narrow" w:hAnsi="Arial Narrow"/>
          <w:b/>
          <w:sz w:val="16"/>
          <w:szCs w:val="16"/>
        </w:rPr>
        <w:t xml:space="preserve">Notes to Figure </w:t>
      </w:r>
      <w:r w:rsidR="00F9572A" w:rsidRPr="00F55744">
        <w:rPr>
          <w:rFonts w:ascii="Arial Narrow" w:hAnsi="Arial Narrow"/>
          <w:b/>
          <w:sz w:val="16"/>
          <w:szCs w:val="16"/>
        </w:rPr>
        <w:t>A</w:t>
      </w:r>
      <w:r w:rsidRPr="00F55744">
        <w:rPr>
          <w:rFonts w:ascii="Arial Narrow" w:hAnsi="Arial Narrow"/>
          <w:b/>
          <w:sz w:val="16"/>
          <w:szCs w:val="16"/>
        </w:rPr>
        <w:t>:</w:t>
      </w:r>
    </w:p>
    <w:p w14:paraId="1C5F28DE" w14:textId="77777777" w:rsidR="00E31D05" w:rsidRPr="00F55744" w:rsidRDefault="00E31D05" w:rsidP="00044ED8">
      <w:pPr>
        <w:tabs>
          <w:tab w:val="left" w:pos="720"/>
          <w:tab w:val="left" w:pos="1440"/>
          <w:tab w:val="left" w:pos="2160"/>
        </w:tabs>
        <w:rPr>
          <w:rFonts w:ascii="Arial Narrow" w:hAnsi="Arial Narrow"/>
          <w:sz w:val="18"/>
          <w:szCs w:val="18"/>
        </w:rPr>
      </w:pPr>
    </w:p>
    <w:p w14:paraId="09AF884C" w14:textId="77777777" w:rsidR="00044ED8" w:rsidRPr="00F55744" w:rsidRDefault="00044ED8" w:rsidP="00AF34DB">
      <w:pPr>
        <w:numPr>
          <w:ilvl w:val="1"/>
          <w:numId w:val="17"/>
        </w:numPr>
        <w:tabs>
          <w:tab w:val="clear" w:pos="2160"/>
        </w:tabs>
        <w:ind w:left="360" w:hanging="360"/>
        <w:rPr>
          <w:rFonts w:ascii="Arial Narrow" w:hAnsi="Arial Narrow"/>
          <w:sz w:val="16"/>
          <w:szCs w:val="16"/>
        </w:rPr>
      </w:pPr>
      <w:r w:rsidRPr="00F55744">
        <w:rPr>
          <w:rFonts w:ascii="Arial Narrow" w:hAnsi="Arial Narrow"/>
          <w:sz w:val="16"/>
          <w:szCs w:val="16"/>
        </w:rPr>
        <w:t>Multi-section homes with horizontal-lap siding can be shipped with no siding on the front and rear end walls.</w:t>
      </w:r>
    </w:p>
    <w:p w14:paraId="2E0C6F34" w14:textId="77777777" w:rsidR="00044ED8" w:rsidRPr="00F55744" w:rsidRDefault="00044ED8" w:rsidP="00AF34DB">
      <w:pPr>
        <w:numPr>
          <w:ilvl w:val="1"/>
          <w:numId w:val="17"/>
        </w:numPr>
        <w:tabs>
          <w:tab w:val="clear" w:pos="2160"/>
        </w:tabs>
        <w:ind w:left="360" w:hanging="360"/>
        <w:rPr>
          <w:rFonts w:ascii="Arial Narrow" w:hAnsi="Arial Narrow"/>
          <w:sz w:val="16"/>
          <w:szCs w:val="16"/>
        </w:rPr>
      </w:pPr>
      <w:r w:rsidRPr="00F55744">
        <w:rPr>
          <w:rFonts w:ascii="Arial Narrow" w:hAnsi="Arial Narrow"/>
          <w:sz w:val="16"/>
          <w:szCs w:val="16"/>
        </w:rPr>
        <w:t>The manufacturer must install doors/windows trimmed with J</w:t>
      </w:r>
      <w:r w:rsidR="00183450" w:rsidRPr="00F55744">
        <w:rPr>
          <w:rFonts w:ascii="Arial Narrow" w:hAnsi="Arial Narrow"/>
          <w:sz w:val="16"/>
          <w:szCs w:val="16"/>
        </w:rPr>
        <w:t>-</w:t>
      </w:r>
      <w:r w:rsidRPr="00F55744">
        <w:rPr>
          <w:rFonts w:ascii="Arial Narrow" w:hAnsi="Arial Narrow"/>
          <w:sz w:val="16"/>
          <w:szCs w:val="16"/>
        </w:rPr>
        <w:t>rail or the equivalent and protect all exposed materials not designed for exposure with plastic sheetin</w:t>
      </w:r>
      <w:r w:rsidR="00AF773A" w:rsidRPr="00F55744">
        <w:rPr>
          <w:rFonts w:ascii="Arial Narrow" w:hAnsi="Arial Narrow"/>
          <w:sz w:val="16"/>
          <w:szCs w:val="16"/>
        </w:rPr>
        <w:t xml:space="preserve">g for transport. </w:t>
      </w:r>
      <w:r w:rsidRPr="00F55744">
        <w:rPr>
          <w:rFonts w:ascii="Arial Narrow" w:hAnsi="Arial Narrow"/>
          <w:sz w:val="16"/>
          <w:szCs w:val="16"/>
        </w:rPr>
        <w:t>Siding, starter trim, and vents may be shipped loose in the home for installation on set-up.</w:t>
      </w:r>
    </w:p>
    <w:p w14:paraId="2E12DC15" w14:textId="77777777" w:rsidR="00A72E41" w:rsidRPr="00F55744" w:rsidRDefault="00044ED8" w:rsidP="00A72E41">
      <w:pPr>
        <w:numPr>
          <w:ilvl w:val="1"/>
          <w:numId w:val="17"/>
        </w:numPr>
        <w:tabs>
          <w:tab w:val="clear" w:pos="2160"/>
        </w:tabs>
        <w:ind w:left="360" w:hanging="360"/>
        <w:rPr>
          <w:rFonts w:ascii="Arial Narrow" w:hAnsi="Arial Narrow"/>
          <w:b/>
          <w:sz w:val="16"/>
          <w:szCs w:val="16"/>
        </w:rPr>
      </w:pPr>
      <w:r w:rsidRPr="00F55744">
        <w:rPr>
          <w:rFonts w:ascii="Arial Narrow" w:hAnsi="Arial Narrow"/>
          <w:sz w:val="16"/>
          <w:szCs w:val="16"/>
        </w:rPr>
        <w:t>All home installers must ensure that all field installed trim, windows, doors, and other openings are properly sealed according to the siding manufacturer installation instructions.</w:t>
      </w:r>
    </w:p>
    <w:p w14:paraId="2491E254" w14:textId="77777777" w:rsidR="00A72E41" w:rsidRPr="00F55744" w:rsidRDefault="00A72E41" w:rsidP="00A72E41">
      <w:pPr>
        <w:rPr>
          <w:b/>
          <w:sz w:val="22"/>
          <w:szCs w:val="22"/>
        </w:rPr>
      </w:pPr>
    </w:p>
    <w:p w14:paraId="0BA47C0C" w14:textId="77777777" w:rsidR="00F6606F" w:rsidRPr="00F55744" w:rsidRDefault="00F6606F" w:rsidP="00A72E41">
      <w:pPr>
        <w:jc w:val="center"/>
        <w:rPr>
          <w:b/>
          <w:sz w:val="22"/>
          <w:szCs w:val="22"/>
        </w:rPr>
      </w:pPr>
    </w:p>
    <w:p w14:paraId="40378F6F" w14:textId="77777777" w:rsidR="00CD29CF" w:rsidRPr="00F55744" w:rsidRDefault="004550EA" w:rsidP="00A72E41">
      <w:pPr>
        <w:jc w:val="center"/>
        <w:rPr>
          <w:b/>
          <w:sz w:val="22"/>
          <w:szCs w:val="22"/>
        </w:rPr>
      </w:pPr>
      <w:r>
        <w:rPr>
          <w:b/>
          <w:sz w:val="22"/>
          <w:szCs w:val="22"/>
        </w:rPr>
        <w:br w:type="page"/>
      </w:r>
    </w:p>
    <w:p w14:paraId="2E865C35" w14:textId="77777777" w:rsidR="00E31D05" w:rsidRPr="00F55744" w:rsidRDefault="00076F98" w:rsidP="00A72E41">
      <w:pPr>
        <w:jc w:val="center"/>
        <w:rPr>
          <w:b/>
          <w:sz w:val="22"/>
          <w:szCs w:val="22"/>
        </w:rPr>
      </w:pPr>
      <w:r w:rsidRPr="00F55744">
        <w:rPr>
          <w:b/>
          <w:sz w:val="22"/>
          <w:szCs w:val="22"/>
        </w:rPr>
        <w:lastRenderedPageBreak/>
        <w:t xml:space="preserve">Figure </w:t>
      </w:r>
      <w:r w:rsidR="00F9572A" w:rsidRPr="00F55744">
        <w:rPr>
          <w:b/>
          <w:sz w:val="22"/>
          <w:szCs w:val="22"/>
        </w:rPr>
        <w:t>B</w:t>
      </w:r>
      <w:r w:rsidRPr="00F55744">
        <w:rPr>
          <w:b/>
          <w:sz w:val="22"/>
          <w:szCs w:val="22"/>
        </w:rPr>
        <w:t xml:space="preserve"> to </w:t>
      </w:r>
      <w:r w:rsidR="001942E7" w:rsidRPr="00F55744">
        <w:rPr>
          <w:b/>
          <w:sz w:val="22"/>
          <w:szCs w:val="22"/>
        </w:rPr>
        <w:t xml:space="preserve">Subchapter I, Section </w:t>
      </w:r>
      <w:r w:rsidRPr="00F55744">
        <w:rPr>
          <w:b/>
          <w:sz w:val="22"/>
          <w:szCs w:val="22"/>
        </w:rPr>
        <w:t>I – Exterior Close-up</w:t>
      </w:r>
    </w:p>
    <w:p w14:paraId="738C30A5" w14:textId="77777777" w:rsidR="00F96C05" w:rsidRPr="00F55744" w:rsidRDefault="00F96C05" w:rsidP="00AF34DB">
      <w:pPr>
        <w:tabs>
          <w:tab w:val="left" w:pos="720"/>
          <w:tab w:val="left" w:pos="1440"/>
          <w:tab w:val="left" w:pos="2160"/>
        </w:tabs>
        <w:jc w:val="center"/>
        <w:rPr>
          <w:sz w:val="22"/>
          <w:szCs w:val="22"/>
        </w:rPr>
      </w:pPr>
    </w:p>
    <w:p w14:paraId="64333083" w14:textId="10365DE5" w:rsidR="00F96C05" w:rsidRPr="00F55744" w:rsidRDefault="00CE5964" w:rsidP="00AF34DB">
      <w:pPr>
        <w:jc w:val="center"/>
        <w:rPr>
          <w:sz w:val="22"/>
          <w:szCs w:val="22"/>
        </w:rPr>
      </w:pPr>
      <w:r>
        <w:rPr>
          <w:noProof/>
          <w:sz w:val="22"/>
          <w:szCs w:val="22"/>
        </w:rPr>
        <w:drawing>
          <wp:inline distT="0" distB="0" distL="0" distR="0" wp14:anchorId="43484AEC" wp14:editId="7069060D">
            <wp:extent cx="5029200" cy="220027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l="-3331" t="15038"/>
                    <a:stretch>
                      <a:fillRect/>
                    </a:stretch>
                  </pic:blipFill>
                  <pic:spPr bwMode="auto">
                    <a:xfrm>
                      <a:off x="0" y="0"/>
                      <a:ext cx="5029200" cy="2200275"/>
                    </a:xfrm>
                    <a:prstGeom prst="rect">
                      <a:avLst/>
                    </a:prstGeom>
                    <a:noFill/>
                    <a:ln>
                      <a:noFill/>
                    </a:ln>
                  </pic:spPr>
                </pic:pic>
              </a:graphicData>
            </a:graphic>
          </wp:inline>
        </w:drawing>
      </w:r>
    </w:p>
    <w:p w14:paraId="1AD8F420" w14:textId="77777777" w:rsidR="00F96C05" w:rsidRPr="00F55744" w:rsidRDefault="00F96C05" w:rsidP="00AF34DB">
      <w:pPr>
        <w:tabs>
          <w:tab w:val="left" w:pos="720"/>
          <w:tab w:val="left" w:pos="1440"/>
          <w:tab w:val="left" w:pos="2160"/>
        </w:tabs>
        <w:ind w:left="1440" w:hanging="1440"/>
        <w:rPr>
          <w:sz w:val="22"/>
          <w:szCs w:val="22"/>
        </w:rPr>
      </w:pPr>
    </w:p>
    <w:p w14:paraId="101A1DA2" w14:textId="77777777" w:rsidR="00E31D05" w:rsidRPr="00F55744" w:rsidRDefault="00076F98" w:rsidP="00ED2BFD">
      <w:pPr>
        <w:tabs>
          <w:tab w:val="left" w:pos="720"/>
          <w:tab w:val="left" w:pos="1440"/>
          <w:tab w:val="left" w:pos="2160"/>
        </w:tabs>
        <w:ind w:left="1440" w:hanging="1440"/>
        <w:rPr>
          <w:rFonts w:ascii="Arial Narrow" w:hAnsi="Arial Narrow"/>
          <w:b/>
          <w:sz w:val="16"/>
          <w:szCs w:val="16"/>
        </w:rPr>
      </w:pPr>
      <w:r w:rsidRPr="00F55744">
        <w:rPr>
          <w:rFonts w:ascii="Arial Narrow" w:hAnsi="Arial Narrow"/>
          <w:b/>
          <w:sz w:val="16"/>
          <w:szCs w:val="16"/>
        </w:rPr>
        <w:t>Note to Figure B:</w:t>
      </w:r>
    </w:p>
    <w:p w14:paraId="54EF978F" w14:textId="77777777" w:rsidR="00076F98" w:rsidRPr="00F55744" w:rsidRDefault="00076F98" w:rsidP="00ED2BFD">
      <w:pPr>
        <w:tabs>
          <w:tab w:val="left" w:pos="720"/>
          <w:tab w:val="left" w:pos="1440"/>
          <w:tab w:val="left" w:pos="2160"/>
        </w:tabs>
        <w:ind w:left="1440" w:hanging="1440"/>
        <w:rPr>
          <w:rFonts w:ascii="Arial Narrow" w:hAnsi="Arial Narrow"/>
          <w:sz w:val="18"/>
          <w:szCs w:val="18"/>
        </w:rPr>
      </w:pPr>
    </w:p>
    <w:p w14:paraId="06961C46" w14:textId="77777777" w:rsidR="00076F98" w:rsidRPr="00F55744" w:rsidRDefault="00076F98" w:rsidP="00CC73D6">
      <w:pPr>
        <w:tabs>
          <w:tab w:val="left" w:pos="720"/>
          <w:tab w:val="left" w:pos="2160"/>
        </w:tabs>
        <w:rPr>
          <w:rFonts w:ascii="Arial Narrow" w:hAnsi="Arial Narrow"/>
          <w:sz w:val="16"/>
          <w:szCs w:val="16"/>
        </w:rPr>
      </w:pPr>
      <w:r w:rsidRPr="00F55744">
        <w:rPr>
          <w:rFonts w:ascii="Arial Narrow" w:hAnsi="Arial Narrow"/>
          <w:sz w:val="16"/>
          <w:szCs w:val="16"/>
        </w:rPr>
        <w:t>On multi-section manufactured homes, install the sealer gasket on the ceiling, end walls, and floor mate-line prior to joining the sections together.</w:t>
      </w:r>
    </w:p>
    <w:p w14:paraId="47C75C4E" w14:textId="77777777" w:rsidR="00537E1B" w:rsidRPr="00F55744" w:rsidRDefault="00537E1B" w:rsidP="00ED2BFD">
      <w:pPr>
        <w:tabs>
          <w:tab w:val="left" w:pos="720"/>
          <w:tab w:val="left" w:pos="1440"/>
          <w:tab w:val="left" w:pos="2160"/>
        </w:tabs>
        <w:ind w:left="1440" w:hanging="1440"/>
        <w:rPr>
          <w:sz w:val="22"/>
          <w:szCs w:val="22"/>
        </w:rPr>
      </w:pPr>
    </w:p>
    <w:p w14:paraId="462D02FD" w14:textId="77777777" w:rsidR="00ED2BFD" w:rsidRPr="00F55744" w:rsidRDefault="00ED2BFD" w:rsidP="00ED2BFD">
      <w:pPr>
        <w:tabs>
          <w:tab w:val="left" w:pos="720"/>
          <w:tab w:val="left" w:pos="1440"/>
          <w:tab w:val="left" w:pos="2160"/>
        </w:tabs>
        <w:ind w:left="1440" w:hanging="1440"/>
        <w:rPr>
          <w:b/>
          <w:sz w:val="22"/>
          <w:szCs w:val="22"/>
        </w:rPr>
      </w:pPr>
      <w:r w:rsidRPr="00F55744">
        <w:rPr>
          <w:b/>
          <w:sz w:val="22"/>
          <w:szCs w:val="22"/>
        </w:rPr>
        <w:t>II.</w:t>
      </w:r>
      <w:r w:rsidRPr="00F55744">
        <w:rPr>
          <w:b/>
          <w:sz w:val="22"/>
          <w:szCs w:val="22"/>
        </w:rPr>
        <w:tab/>
        <w:t>Structural Interconnection of Multi-Section Homes</w:t>
      </w:r>
    </w:p>
    <w:p w14:paraId="47D877E8" w14:textId="77777777" w:rsidR="00ED2BFD" w:rsidRPr="00F55744" w:rsidRDefault="00ED2BFD" w:rsidP="00ED2BFD">
      <w:pPr>
        <w:tabs>
          <w:tab w:val="left" w:pos="720"/>
          <w:tab w:val="left" w:pos="1440"/>
          <w:tab w:val="left" w:pos="2160"/>
        </w:tabs>
        <w:ind w:left="1440" w:hanging="1440"/>
        <w:rPr>
          <w:sz w:val="22"/>
          <w:szCs w:val="22"/>
        </w:rPr>
      </w:pPr>
    </w:p>
    <w:p w14:paraId="567CCA82" w14:textId="77777777" w:rsidR="00ED2BFD" w:rsidRPr="00F55744" w:rsidRDefault="00ED2BFD" w:rsidP="00ED2BFD">
      <w:pPr>
        <w:tabs>
          <w:tab w:val="left" w:pos="720"/>
          <w:tab w:val="left" w:pos="1440"/>
          <w:tab w:val="left" w:pos="2160"/>
        </w:tabs>
        <w:ind w:left="1440" w:hanging="1440"/>
        <w:rPr>
          <w:sz w:val="22"/>
          <w:szCs w:val="22"/>
        </w:rPr>
      </w:pPr>
      <w:r w:rsidRPr="00F55744">
        <w:rPr>
          <w:sz w:val="22"/>
          <w:szCs w:val="22"/>
        </w:rPr>
        <w:tab/>
        <w:t>A.</w:t>
      </w:r>
      <w:r w:rsidRPr="00F55744">
        <w:rPr>
          <w:sz w:val="22"/>
          <w:szCs w:val="22"/>
        </w:rPr>
        <w:tab/>
        <w:t>For multi-section homes, structural interconnections along the interior and exterior at the mate-line are necessary to join all section</w:t>
      </w:r>
      <w:r w:rsidR="000C25F2" w:rsidRPr="00F55744">
        <w:rPr>
          <w:sz w:val="22"/>
          <w:szCs w:val="22"/>
        </w:rPr>
        <w:t>s</w:t>
      </w:r>
      <w:r w:rsidRPr="00F55744">
        <w:rPr>
          <w:sz w:val="22"/>
          <w:szCs w:val="22"/>
        </w:rPr>
        <w:t xml:space="preserve"> of the home.</w:t>
      </w:r>
    </w:p>
    <w:p w14:paraId="0C71C528" w14:textId="77777777" w:rsidR="00ED2BFD" w:rsidRPr="00F55744" w:rsidRDefault="00ED2BFD" w:rsidP="00ED2BFD">
      <w:pPr>
        <w:tabs>
          <w:tab w:val="left" w:pos="720"/>
          <w:tab w:val="left" w:pos="1440"/>
          <w:tab w:val="left" w:pos="2160"/>
        </w:tabs>
        <w:ind w:left="1440" w:hanging="1440"/>
        <w:rPr>
          <w:sz w:val="22"/>
          <w:szCs w:val="22"/>
        </w:rPr>
      </w:pPr>
    </w:p>
    <w:p w14:paraId="03A5408A" w14:textId="77777777" w:rsidR="00ED2BFD" w:rsidRPr="00F55744" w:rsidRDefault="00ED2BFD" w:rsidP="00ED2BFD">
      <w:pPr>
        <w:tabs>
          <w:tab w:val="left" w:pos="720"/>
          <w:tab w:val="left" w:pos="1440"/>
          <w:tab w:val="left" w:pos="2160"/>
        </w:tabs>
        <w:ind w:left="1440" w:hanging="1440"/>
        <w:rPr>
          <w:sz w:val="22"/>
          <w:szCs w:val="22"/>
        </w:rPr>
      </w:pPr>
      <w:r w:rsidRPr="00F55744">
        <w:rPr>
          <w:sz w:val="22"/>
          <w:szCs w:val="22"/>
        </w:rPr>
        <w:tab/>
        <w:t>B.</w:t>
      </w:r>
      <w:r w:rsidRPr="00F55744">
        <w:rPr>
          <w:sz w:val="22"/>
          <w:szCs w:val="22"/>
        </w:rPr>
        <w:tab/>
      </w:r>
      <w:r w:rsidR="00D03F9D" w:rsidRPr="00F55744">
        <w:rPr>
          <w:sz w:val="22"/>
          <w:szCs w:val="22"/>
        </w:rPr>
        <w:t xml:space="preserve">Structural </w:t>
      </w:r>
      <w:r w:rsidRPr="00F55744">
        <w:rPr>
          <w:sz w:val="22"/>
          <w:szCs w:val="22"/>
        </w:rPr>
        <w:t>interconnection must be designed in accordance</w:t>
      </w:r>
      <w:r w:rsidR="00D03F9D" w:rsidRPr="00F55744">
        <w:rPr>
          <w:sz w:val="22"/>
          <w:szCs w:val="22"/>
        </w:rPr>
        <w:t xml:space="preserve"> with the </w:t>
      </w:r>
      <w:r w:rsidR="006E50BD" w:rsidRPr="00F55744">
        <w:rPr>
          <w:sz w:val="22"/>
          <w:szCs w:val="22"/>
        </w:rPr>
        <w:t>requirements</w:t>
      </w:r>
      <w:r w:rsidR="00D03F9D" w:rsidRPr="00F55744">
        <w:rPr>
          <w:sz w:val="22"/>
          <w:szCs w:val="22"/>
        </w:rPr>
        <w:t xml:space="preserve"> located in </w:t>
      </w:r>
      <w:r w:rsidRPr="00F55744">
        <w:rPr>
          <w:sz w:val="22"/>
          <w:szCs w:val="22"/>
        </w:rPr>
        <w:t>3280.305 to ensure a completely integrated structure.</w:t>
      </w:r>
    </w:p>
    <w:p w14:paraId="75A999AA" w14:textId="77777777" w:rsidR="00ED2BFD" w:rsidRPr="00F55744" w:rsidRDefault="00ED2BFD" w:rsidP="00ED2BFD">
      <w:pPr>
        <w:tabs>
          <w:tab w:val="left" w:pos="720"/>
          <w:tab w:val="left" w:pos="1440"/>
          <w:tab w:val="left" w:pos="2160"/>
        </w:tabs>
        <w:ind w:left="1440" w:hanging="1440"/>
        <w:rPr>
          <w:sz w:val="22"/>
          <w:szCs w:val="22"/>
        </w:rPr>
      </w:pPr>
    </w:p>
    <w:p w14:paraId="0678FD0E" w14:textId="77777777" w:rsidR="008F3AAC" w:rsidRPr="00F55744" w:rsidRDefault="00ED2BFD" w:rsidP="00ED2BFD">
      <w:pPr>
        <w:tabs>
          <w:tab w:val="left" w:pos="720"/>
          <w:tab w:val="left" w:pos="1440"/>
          <w:tab w:val="left" w:pos="2160"/>
        </w:tabs>
        <w:ind w:left="1440" w:hanging="1440"/>
        <w:rPr>
          <w:sz w:val="22"/>
          <w:szCs w:val="22"/>
        </w:rPr>
      </w:pPr>
      <w:r w:rsidRPr="00F55744">
        <w:rPr>
          <w:sz w:val="22"/>
          <w:szCs w:val="22"/>
        </w:rPr>
        <w:tab/>
        <w:t>C.</w:t>
      </w:r>
      <w:r w:rsidRPr="00F55744">
        <w:rPr>
          <w:sz w:val="22"/>
          <w:szCs w:val="22"/>
        </w:rPr>
        <w:tab/>
      </w:r>
      <w:r w:rsidR="00E20661" w:rsidRPr="00F55744">
        <w:rPr>
          <w:sz w:val="22"/>
          <w:szCs w:val="22"/>
        </w:rPr>
        <w:t>Upon completion of the exterior close-up, no g</w:t>
      </w:r>
      <w:r w:rsidRPr="00F55744">
        <w:rPr>
          <w:sz w:val="22"/>
          <w:szCs w:val="22"/>
        </w:rPr>
        <w:t>aps</w:t>
      </w:r>
      <w:r w:rsidR="00E20661" w:rsidRPr="00F55744">
        <w:rPr>
          <w:sz w:val="22"/>
          <w:szCs w:val="22"/>
        </w:rPr>
        <w:t xml:space="preserve"> are permitted </w:t>
      </w:r>
      <w:r w:rsidRPr="00F55744">
        <w:rPr>
          <w:sz w:val="22"/>
          <w:szCs w:val="22"/>
        </w:rPr>
        <w:t>between the structural elements being interconnected along the mate-line of multi-section homes.</w:t>
      </w:r>
      <w:r w:rsidR="002877E2">
        <w:rPr>
          <w:sz w:val="22"/>
          <w:szCs w:val="22"/>
        </w:rPr>
        <w:t xml:space="preserve"> </w:t>
      </w:r>
      <w:r w:rsidR="00E20661" w:rsidRPr="00F55744">
        <w:rPr>
          <w:sz w:val="22"/>
          <w:szCs w:val="22"/>
        </w:rPr>
        <w:t>However, prior to completion of the exterior close-up, gaps that do no</w:t>
      </w:r>
      <w:r w:rsidR="00635280" w:rsidRPr="00F55744">
        <w:rPr>
          <w:sz w:val="22"/>
          <w:szCs w:val="22"/>
        </w:rPr>
        <w:t>t</w:t>
      </w:r>
      <w:r w:rsidR="00E20661" w:rsidRPr="00F55744">
        <w:rPr>
          <w:sz w:val="22"/>
          <w:szCs w:val="22"/>
        </w:rPr>
        <w:t xml:space="preserve"> exceed one inch are permitted between structural elements provided:</w:t>
      </w:r>
    </w:p>
    <w:p w14:paraId="6A90C3F2" w14:textId="77777777" w:rsidR="003B2E78" w:rsidRPr="00F55744" w:rsidRDefault="003B2E78" w:rsidP="003B2E78">
      <w:pPr>
        <w:tabs>
          <w:tab w:val="left" w:pos="720"/>
        </w:tabs>
        <w:ind w:left="1980"/>
        <w:rPr>
          <w:sz w:val="22"/>
          <w:szCs w:val="22"/>
        </w:rPr>
      </w:pPr>
    </w:p>
    <w:p w14:paraId="4EBA0E27" w14:textId="77777777" w:rsidR="00E20661" w:rsidRPr="00F55744" w:rsidRDefault="003B2E78" w:rsidP="003B2E78">
      <w:pPr>
        <w:tabs>
          <w:tab w:val="left" w:pos="720"/>
        </w:tabs>
        <w:ind w:left="720"/>
        <w:rPr>
          <w:sz w:val="22"/>
          <w:szCs w:val="22"/>
        </w:rPr>
      </w:pPr>
      <w:r w:rsidRPr="00F55744">
        <w:rPr>
          <w:sz w:val="22"/>
          <w:szCs w:val="22"/>
        </w:rPr>
        <w:tab/>
        <w:t>1.</w:t>
      </w:r>
      <w:r w:rsidRPr="00F55744">
        <w:rPr>
          <w:sz w:val="22"/>
          <w:szCs w:val="22"/>
        </w:rPr>
        <w:tab/>
      </w:r>
      <w:r w:rsidR="00E20661" w:rsidRPr="00F55744">
        <w:rPr>
          <w:sz w:val="22"/>
          <w:szCs w:val="22"/>
        </w:rPr>
        <w:t>The gaps are closed before completion of the close-up;</w:t>
      </w:r>
    </w:p>
    <w:p w14:paraId="52BDD5F1" w14:textId="77777777" w:rsidR="008D6FDD" w:rsidRPr="00F55744" w:rsidRDefault="008D6FDD" w:rsidP="003B2E78">
      <w:pPr>
        <w:tabs>
          <w:tab w:val="left" w:pos="720"/>
        </w:tabs>
        <w:ind w:left="1440"/>
        <w:rPr>
          <w:sz w:val="22"/>
          <w:szCs w:val="22"/>
        </w:rPr>
      </w:pPr>
    </w:p>
    <w:p w14:paraId="57C56E58" w14:textId="77777777" w:rsidR="00E20661" w:rsidRPr="00F55744" w:rsidRDefault="003B2E78" w:rsidP="003B2E78">
      <w:pPr>
        <w:tabs>
          <w:tab w:val="left" w:pos="720"/>
        </w:tabs>
        <w:ind w:left="720"/>
        <w:rPr>
          <w:sz w:val="22"/>
          <w:szCs w:val="22"/>
        </w:rPr>
      </w:pPr>
      <w:r w:rsidRPr="00F55744">
        <w:rPr>
          <w:sz w:val="22"/>
          <w:szCs w:val="22"/>
        </w:rPr>
        <w:tab/>
        <w:t>2.</w:t>
      </w:r>
      <w:r w:rsidRPr="00F55744">
        <w:rPr>
          <w:sz w:val="22"/>
          <w:szCs w:val="22"/>
        </w:rPr>
        <w:tab/>
      </w:r>
      <w:r w:rsidR="00E20661" w:rsidRPr="00F55744">
        <w:rPr>
          <w:sz w:val="22"/>
          <w:szCs w:val="22"/>
        </w:rPr>
        <w:t>The home sections are in contact with each other; and</w:t>
      </w:r>
    </w:p>
    <w:p w14:paraId="4C27001B" w14:textId="77777777" w:rsidR="008D6FDD" w:rsidRPr="00F55744" w:rsidRDefault="008D6FDD" w:rsidP="003B2E78">
      <w:pPr>
        <w:tabs>
          <w:tab w:val="left" w:pos="720"/>
        </w:tabs>
        <w:rPr>
          <w:sz w:val="22"/>
          <w:szCs w:val="22"/>
        </w:rPr>
      </w:pPr>
    </w:p>
    <w:p w14:paraId="0F3BF95B" w14:textId="77777777" w:rsidR="00E20661" w:rsidRPr="00F55744" w:rsidRDefault="003B2E78" w:rsidP="003B2E78">
      <w:pPr>
        <w:tabs>
          <w:tab w:val="left" w:pos="720"/>
          <w:tab w:val="left" w:pos="1440"/>
        </w:tabs>
        <w:ind w:left="2160" w:hanging="1440"/>
        <w:rPr>
          <w:sz w:val="22"/>
          <w:szCs w:val="22"/>
        </w:rPr>
      </w:pPr>
      <w:r w:rsidRPr="00F55744">
        <w:rPr>
          <w:sz w:val="22"/>
          <w:szCs w:val="22"/>
        </w:rPr>
        <w:tab/>
        <w:t>3.</w:t>
      </w:r>
      <w:r w:rsidRPr="00F55744">
        <w:rPr>
          <w:sz w:val="22"/>
          <w:szCs w:val="22"/>
        </w:rPr>
        <w:tab/>
      </w:r>
      <w:r w:rsidR="00E20661" w:rsidRPr="00F55744">
        <w:rPr>
          <w:sz w:val="22"/>
          <w:szCs w:val="22"/>
        </w:rPr>
        <w:t>The mate-line gask</w:t>
      </w:r>
      <w:r w:rsidR="00D57408" w:rsidRPr="00F55744">
        <w:rPr>
          <w:sz w:val="22"/>
          <w:szCs w:val="22"/>
        </w:rPr>
        <w:t>et is providing a proper seal.</w:t>
      </w:r>
      <w:r w:rsidR="002877E2">
        <w:rPr>
          <w:sz w:val="22"/>
          <w:szCs w:val="22"/>
        </w:rPr>
        <w:t xml:space="preserve"> </w:t>
      </w:r>
      <w:r w:rsidR="00E20661" w:rsidRPr="00F55744">
        <w:rPr>
          <w:sz w:val="22"/>
          <w:szCs w:val="22"/>
        </w:rPr>
        <w:t>All such gaps must be shimmed with dimensional lumber, and fastener lengths used to make connections between the structural elements must be increased to provide adequate penetration into the receiving member.</w:t>
      </w:r>
    </w:p>
    <w:p w14:paraId="0AD9E0F8" w14:textId="77777777" w:rsidR="00E20661" w:rsidRPr="00F55744" w:rsidRDefault="00E20661" w:rsidP="00E20661">
      <w:pPr>
        <w:tabs>
          <w:tab w:val="left" w:pos="720"/>
          <w:tab w:val="left" w:pos="1440"/>
          <w:tab w:val="left" w:pos="2160"/>
        </w:tabs>
        <w:ind w:left="1440"/>
        <w:rPr>
          <w:sz w:val="22"/>
          <w:szCs w:val="22"/>
        </w:rPr>
      </w:pPr>
    </w:p>
    <w:p w14:paraId="63983374" w14:textId="77777777" w:rsidR="008F3AAC" w:rsidRPr="00F55744" w:rsidRDefault="008F3AAC" w:rsidP="00ED2BFD">
      <w:pPr>
        <w:tabs>
          <w:tab w:val="left" w:pos="720"/>
          <w:tab w:val="left" w:pos="1440"/>
          <w:tab w:val="left" w:pos="2160"/>
        </w:tabs>
        <w:ind w:left="1440" w:hanging="1440"/>
        <w:rPr>
          <w:b/>
          <w:sz w:val="22"/>
          <w:szCs w:val="22"/>
        </w:rPr>
      </w:pPr>
      <w:r w:rsidRPr="00F55744">
        <w:rPr>
          <w:b/>
          <w:sz w:val="22"/>
          <w:szCs w:val="22"/>
        </w:rPr>
        <w:t>III.</w:t>
      </w:r>
      <w:r w:rsidRPr="00F55744">
        <w:rPr>
          <w:b/>
          <w:sz w:val="22"/>
          <w:szCs w:val="22"/>
        </w:rPr>
        <w:tab/>
        <w:t>Interior Close-</w:t>
      </w:r>
      <w:r w:rsidR="008D6FDD" w:rsidRPr="00F55744">
        <w:rPr>
          <w:b/>
          <w:sz w:val="22"/>
          <w:szCs w:val="22"/>
        </w:rPr>
        <w:t>u</w:t>
      </w:r>
      <w:r w:rsidRPr="00F55744">
        <w:rPr>
          <w:b/>
          <w:sz w:val="22"/>
          <w:szCs w:val="22"/>
        </w:rPr>
        <w:t>p</w:t>
      </w:r>
    </w:p>
    <w:p w14:paraId="60FACD2B" w14:textId="77777777" w:rsidR="008F3AAC" w:rsidRPr="00F55744" w:rsidRDefault="008F3AAC" w:rsidP="00ED2BFD">
      <w:pPr>
        <w:tabs>
          <w:tab w:val="left" w:pos="720"/>
          <w:tab w:val="left" w:pos="1440"/>
          <w:tab w:val="left" w:pos="2160"/>
        </w:tabs>
        <w:ind w:left="1440" w:hanging="1440"/>
        <w:rPr>
          <w:sz w:val="22"/>
          <w:szCs w:val="22"/>
        </w:rPr>
      </w:pPr>
    </w:p>
    <w:p w14:paraId="109DD745" w14:textId="77777777" w:rsidR="008F3AAC" w:rsidRPr="00F55744" w:rsidRDefault="008F3AAC" w:rsidP="00ED2BFD">
      <w:pPr>
        <w:tabs>
          <w:tab w:val="left" w:pos="720"/>
          <w:tab w:val="left" w:pos="1440"/>
          <w:tab w:val="left" w:pos="2160"/>
        </w:tabs>
        <w:ind w:left="1440" w:hanging="1440"/>
        <w:rPr>
          <w:sz w:val="22"/>
          <w:szCs w:val="22"/>
        </w:rPr>
      </w:pPr>
      <w:r w:rsidRPr="00F55744">
        <w:rPr>
          <w:sz w:val="22"/>
          <w:szCs w:val="22"/>
        </w:rPr>
        <w:tab/>
      </w:r>
      <w:r w:rsidR="00837533" w:rsidRPr="00F55744">
        <w:rPr>
          <w:sz w:val="22"/>
          <w:szCs w:val="22"/>
        </w:rPr>
        <w:t>A.</w:t>
      </w:r>
      <w:r w:rsidR="00837533" w:rsidRPr="00F55744">
        <w:rPr>
          <w:sz w:val="22"/>
          <w:szCs w:val="22"/>
        </w:rPr>
        <w:tab/>
        <w:t>All shipping blocking, strapping, or bracing must be removed from appliances, windows, and doors.</w:t>
      </w:r>
    </w:p>
    <w:p w14:paraId="12583415" w14:textId="77777777" w:rsidR="00837533" w:rsidRPr="00F55744" w:rsidRDefault="00837533" w:rsidP="00ED2BFD">
      <w:pPr>
        <w:tabs>
          <w:tab w:val="left" w:pos="720"/>
          <w:tab w:val="left" w:pos="1440"/>
          <w:tab w:val="left" w:pos="2160"/>
        </w:tabs>
        <w:ind w:left="1440" w:hanging="1440"/>
        <w:rPr>
          <w:sz w:val="22"/>
          <w:szCs w:val="22"/>
        </w:rPr>
      </w:pPr>
    </w:p>
    <w:p w14:paraId="5CD2BE14" w14:textId="77777777" w:rsidR="00837533" w:rsidRPr="00F55744" w:rsidRDefault="00837533" w:rsidP="00ED2BFD">
      <w:pPr>
        <w:tabs>
          <w:tab w:val="left" w:pos="720"/>
          <w:tab w:val="left" w:pos="1440"/>
          <w:tab w:val="left" w:pos="2160"/>
        </w:tabs>
        <w:ind w:left="1440" w:hanging="1440"/>
        <w:rPr>
          <w:sz w:val="22"/>
          <w:szCs w:val="22"/>
        </w:rPr>
      </w:pPr>
      <w:r w:rsidRPr="00F55744">
        <w:rPr>
          <w:sz w:val="22"/>
          <w:szCs w:val="22"/>
        </w:rPr>
        <w:tab/>
        <w:t>B.</w:t>
      </w:r>
      <w:r w:rsidRPr="00F55744">
        <w:rPr>
          <w:sz w:val="22"/>
          <w:szCs w:val="22"/>
        </w:rPr>
        <w:tab/>
      </w:r>
      <w:r w:rsidR="008D6FDD" w:rsidRPr="00F55744">
        <w:rPr>
          <w:sz w:val="22"/>
          <w:szCs w:val="22"/>
        </w:rPr>
        <w:t>I</w:t>
      </w:r>
      <w:r w:rsidRPr="00F55744">
        <w:rPr>
          <w:sz w:val="22"/>
          <w:szCs w:val="22"/>
        </w:rPr>
        <w:t>nterior close-up items necessary to join all section</w:t>
      </w:r>
      <w:r w:rsidR="000C25F2" w:rsidRPr="00F55744">
        <w:rPr>
          <w:sz w:val="22"/>
          <w:szCs w:val="22"/>
        </w:rPr>
        <w:t>s</w:t>
      </w:r>
      <w:r w:rsidRPr="00F55744">
        <w:rPr>
          <w:sz w:val="22"/>
          <w:szCs w:val="22"/>
        </w:rPr>
        <w:t xml:space="preserve"> of the home or items subject to transportation damage may be packaged or shipped with the home for site installation.</w:t>
      </w:r>
    </w:p>
    <w:p w14:paraId="1BD2E4CD" w14:textId="77777777" w:rsidR="00D4335E" w:rsidRPr="00F55744" w:rsidRDefault="00D4335E" w:rsidP="00D4335E">
      <w:pPr>
        <w:tabs>
          <w:tab w:val="left" w:pos="720"/>
          <w:tab w:val="left" w:pos="1440"/>
          <w:tab w:val="left" w:pos="2160"/>
        </w:tabs>
        <w:ind w:left="720"/>
        <w:rPr>
          <w:sz w:val="22"/>
          <w:szCs w:val="22"/>
        </w:rPr>
      </w:pPr>
    </w:p>
    <w:p w14:paraId="04A056A8" w14:textId="77777777" w:rsidR="00837533" w:rsidRPr="00F55744" w:rsidRDefault="00D4335E" w:rsidP="00D4335E">
      <w:pPr>
        <w:tabs>
          <w:tab w:val="left" w:pos="720"/>
          <w:tab w:val="left" w:pos="1440"/>
          <w:tab w:val="left" w:pos="2160"/>
        </w:tabs>
        <w:ind w:left="1440" w:hanging="720"/>
        <w:rPr>
          <w:sz w:val="22"/>
          <w:szCs w:val="22"/>
        </w:rPr>
      </w:pPr>
      <w:r w:rsidRPr="00F55744">
        <w:rPr>
          <w:sz w:val="22"/>
          <w:szCs w:val="22"/>
        </w:rPr>
        <w:lastRenderedPageBreak/>
        <w:t>C.</w:t>
      </w:r>
      <w:r w:rsidRPr="00F55744">
        <w:rPr>
          <w:sz w:val="22"/>
          <w:szCs w:val="22"/>
        </w:rPr>
        <w:tab/>
      </w:r>
      <w:r w:rsidR="008D6FDD" w:rsidRPr="00F55744">
        <w:rPr>
          <w:sz w:val="22"/>
          <w:szCs w:val="22"/>
        </w:rPr>
        <w:t>S</w:t>
      </w:r>
      <w:r w:rsidR="00837533" w:rsidRPr="00F55744">
        <w:rPr>
          <w:sz w:val="22"/>
          <w:szCs w:val="22"/>
        </w:rPr>
        <w:t>hipped-loose wall paneling, necessary for the joini</w:t>
      </w:r>
      <w:r w:rsidR="008D6FDD" w:rsidRPr="00F55744">
        <w:rPr>
          <w:sz w:val="22"/>
          <w:szCs w:val="22"/>
        </w:rPr>
        <w:t xml:space="preserve">ng of all sections of the home </w:t>
      </w:r>
      <w:r w:rsidR="00837533" w:rsidRPr="00F55744">
        <w:rPr>
          <w:sz w:val="22"/>
          <w:szCs w:val="22"/>
        </w:rPr>
        <w:t>must be installed by using polyvinyl acetate (PVA) adhesive on all framing membe</w:t>
      </w:r>
      <w:r w:rsidR="008D6FDD" w:rsidRPr="00F55744">
        <w:rPr>
          <w:sz w:val="22"/>
          <w:szCs w:val="22"/>
        </w:rPr>
        <w:t>rs and fastened with minimum 1 ½ inch lo</w:t>
      </w:r>
      <w:r w:rsidR="00837533" w:rsidRPr="00F55744">
        <w:rPr>
          <w:sz w:val="22"/>
          <w:szCs w:val="22"/>
        </w:rPr>
        <w:t>ng staples or nails at 6 inches on center panel edges and 12 inches on center in the field</w:t>
      </w:r>
      <w:r w:rsidR="008D6FDD" w:rsidRPr="00F55744">
        <w:rPr>
          <w:sz w:val="22"/>
          <w:szCs w:val="22"/>
        </w:rPr>
        <w:t xml:space="preserve"> unless</w:t>
      </w:r>
      <w:r w:rsidR="00446D3C" w:rsidRPr="00F55744">
        <w:rPr>
          <w:sz w:val="22"/>
          <w:szCs w:val="22"/>
        </w:rPr>
        <w:t>,</w:t>
      </w:r>
      <w:r w:rsidR="008D6FDD" w:rsidRPr="00F55744">
        <w:rPr>
          <w:sz w:val="22"/>
          <w:szCs w:val="22"/>
        </w:rPr>
        <w:t xml:space="preserve"> alternative fastening methods are permitted in the installation instructions </w:t>
      </w:r>
      <w:r w:rsidR="00837533" w:rsidRPr="00F55744">
        <w:rPr>
          <w:sz w:val="22"/>
          <w:szCs w:val="22"/>
        </w:rPr>
        <w:t>(</w:t>
      </w:r>
      <w:r w:rsidR="008D6FDD" w:rsidRPr="00F55744">
        <w:rPr>
          <w:sz w:val="22"/>
          <w:szCs w:val="22"/>
        </w:rPr>
        <w:t>See</w:t>
      </w:r>
      <w:r w:rsidR="00837533" w:rsidRPr="00F55744">
        <w:rPr>
          <w:sz w:val="22"/>
          <w:szCs w:val="22"/>
        </w:rPr>
        <w:t xml:space="preserve"> </w:t>
      </w:r>
      <w:r w:rsidR="00F9572A" w:rsidRPr="00F55744">
        <w:rPr>
          <w:sz w:val="22"/>
          <w:szCs w:val="22"/>
        </w:rPr>
        <w:t xml:space="preserve">the </w:t>
      </w:r>
      <w:r w:rsidR="00837533" w:rsidRPr="00F55744">
        <w:rPr>
          <w:sz w:val="22"/>
          <w:szCs w:val="22"/>
        </w:rPr>
        <w:t xml:space="preserve">Figure to </w:t>
      </w:r>
      <w:r w:rsidR="00046396" w:rsidRPr="00F55744">
        <w:rPr>
          <w:sz w:val="22"/>
          <w:szCs w:val="22"/>
        </w:rPr>
        <w:t>Section III</w:t>
      </w:r>
      <w:r w:rsidR="00C2340B" w:rsidRPr="00F55744">
        <w:rPr>
          <w:sz w:val="22"/>
          <w:szCs w:val="22"/>
        </w:rPr>
        <w:t>.)</w:t>
      </w:r>
    </w:p>
    <w:p w14:paraId="162917C4" w14:textId="77777777" w:rsidR="00764439" w:rsidRPr="00F55744" w:rsidRDefault="00764439" w:rsidP="00D4335E">
      <w:pPr>
        <w:tabs>
          <w:tab w:val="left" w:pos="720"/>
          <w:tab w:val="left" w:pos="1440"/>
          <w:tab w:val="left" w:pos="2160"/>
        </w:tabs>
        <w:rPr>
          <w:sz w:val="22"/>
          <w:szCs w:val="22"/>
        </w:rPr>
      </w:pPr>
    </w:p>
    <w:p w14:paraId="41817E8A" w14:textId="77777777" w:rsidR="00D4335E" w:rsidRPr="00F55744" w:rsidRDefault="00F9572A" w:rsidP="00A624A1">
      <w:pPr>
        <w:keepNext/>
        <w:jc w:val="center"/>
        <w:rPr>
          <w:b/>
          <w:sz w:val="22"/>
          <w:szCs w:val="22"/>
        </w:rPr>
      </w:pPr>
      <w:r w:rsidRPr="00F55744">
        <w:rPr>
          <w:b/>
          <w:sz w:val="22"/>
          <w:szCs w:val="22"/>
        </w:rPr>
        <w:t>Figure</w:t>
      </w:r>
      <w:r w:rsidR="00A624A1" w:rsidRPr="00F55744">
        <w:rPr>
          <w:b/>
          <w:sz w:val="22"/>
          <w:szCs w:val="22"/>
        </w:rPr>
        <w:t xml:space="preserve"> </w:t>
      </w:r>
      <w:r w:rsidR="003B2E78" w:rsidRPr="00F55744">
        <w:rPr>
          <w:b/>
          <w:sz w:val="22"/>
          <w:szCs w:val="22"/>
        </w:rPr>
        <w:t xml:space="preserve">to </w:t>
      </w:r>
      <w:r w:rsidR="001942E7" w:rsidRPr="00F55744">
        <w:rPr>
          <w:b/>
          <w:sz w:val="22"/>
          <w:szCs w:val="22"/>
        </w:rPr>
        <w:t xml:space="preserve">Subchapter I, Section </w:t>
      </w:r>
      <w:r w:rsidR="003B2E78" w:rsidRPr="00F55744">
        <w:rPr>
          <w:b/>
          <w:sz w:val="22"/>
          <w:szCs w:val="22"/>
        </w:rPr>
        <w:t>III – Interior Close-up</w:t>
      </w:r>
    </w:p>
    <w:p w14:paraId="1FE040C9" w14:textId="77777777" w:rsidR="003B2E78" w:rsidRPr="00F55744" w:rsidRDefault="003B2E78" w:rsidP="00A624A1">
      <w:pPr>
        <w:jc w:val="center"/>
        <w:rPr>
          <w:b/>
          <w:sz w:val="22"/>
          <w:szCs w:val="22"/>
        </w:rPr>
      </w:pPr>
      <w:r w:rsidRPr="00F55744">
        <w:rPr>
          <w:b/>
          <w:sz w:val="22"/>
          <w:szCs w:val="22"/>
        </w:rPr>
        <w:t>Installation of Interior Field-Applied Panels</w:t>
      </w:r>
    </w:p>
    <w:p w14:paraId="792231E3" w14:textId="77777777" w:rsidR="00A624A1" w:rsidRPr="00F55744" w:rsidRDefault="00A624A1" w:rsidP="00A624A1">
      <w:pPr>
        <w:keepNext/>
        <w:jc w:val="center"/>
        <w:rPr>
          <w:b/>
          <w:sz w:val="22"/>
          <w:szCs w:val="22"/>
        </w:rPr>
      </w:pPr>
    </w:p>
    <w:p w14:paraId="2FE0CD9F" w14:textId="67CCAD74" w:rsidR="003B2E78" w:rsidRPr="00F55744" w:rsidRDefault="00CE5964" w:rsidP="00A624A1">
      <w:pPr>
        <w:jc w:val="center"/>
        <w:rPr>
          <w:b/>
          <w:sz w:val="22"/>
          <w:szCs w:val="22"/>
        </w:rPr>
      </w:pPr>
      <w:r>
        <w:rPr>
          <w:noProof/>
          <w:sz w:val="22"/>
          <w:szCs w:val="22"/>
        </w:rPr>
        <w:drawing>
          <wp:inline distT="0" distB="0" distL="0" distR="0" wp14:anchorId="476F1321" wp14:editId="5A259F9C">
            <wp:extent cx="3657600" cy="2790825"/>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l="2165" t="6528"/>
                    <a:stretch>
                      <a:fillRect/>
                    </a:stretch>
                  </pic:blipFill>
                  <pic:spPr bwMode="auto">
                    <a:xfrm>
                      <a:off x="0" y="0"/>
                      <a:ext cx="3657600" cy="2790825"/>
                    </a:xfrm>
                    <a:prstGeom prst="rect">
                      <a:avLst/>
                    </a:prstGeom>
                    <a:noFill/>
                    <a:ln>
                      <a:noFill/>
                    </a:ln>
                  </pic:spPr>
                </pic:pic>
              </a:graphicData>
            </a:graphic>
          </wp:inline>
        </w:drawing>
      </w:r>
    </w:p>
    <w:p w14:paraId="5E3D25DA" w14:textId="77777777" w:rsidR="00A624A1" w:rsidRPr="00F55744" w:rsidRDefault="00A624A1" w:rsidP="00D4335E">
      <w:pPr>
        <w:tabs>
          <w:tab w:val="left" w:pos="720"/>
          <w:tab w:val="left" w:pos="1440"/>
          <w:tab w:val="left" w:pos="2160"/>
        </w:tabs>
        <w:rPr>
          <w:sz w:val="22"/>
          <w:szCs w:val="22"/>
        </w:rPr>
      </w:pPr>
    </w:p>
    <w:p w14:paraId="6AE1F4E8" w14:textId="77777777" w:rsidR="003B2E78" w:rsidRPr="00F55744" w:rsidRDefault="00764439" w:rsidP="00837533">
      <w:pPr>
        <w:tabs>
          <w:tab w:val="left" w:pos="720"/>
          <w:tab w:val="left" w:pos="1440"/>
          <w:tab w:val="left" w:pos="2160"/>
        </w:tabs>
        <w:rPr>
          <w:rFonts w:ascii="Arial Narrow" w:hAnsi="Arial Narrow"/>
          <w:b/>
          <w:sz w:val="16"/>
          <w:szCs w:val="16"/>
        </w:rPr>
      </w:pPr>
      <w:r w:rsidRPr="00F55744">
        <w:rPr>
          <w:rFonts w:ascii="Arial Narrow" w:hAnsi="Arial Narrow"/>
          <w:b/>
          <w:sz w:val="16"/>
          <w:szCs w:val="16"/>
        </w:rPr>
        <w:t>N</w:t>
      </w:r>
      <w:r w:rsidR="003B2E78" w:rsidRPr="00F55744">
        <w:rPr>
          <w:rFonts w:ascii="Arial Narrow" w:hAnsi="Arial Narrow"/>
          <w:b/>
          <w:sz w:val="16"/>
          <w:szCs w:val="16"/>
        </w:rPr>
        <w:t>ote to Figure:</w:t>
      </w:r>
    </w:p>
    <w:p w14:paraId="797D6AE1" w14:textId="77777777" w:rsidR="003B2E78" w:rsidRPr="00F55744" w:rsidRDefault="003B2E78" w:rsidP="00837533">
      <w:pPr>
        <w:tabs>
          <w:tab w:val="left" w:pos="720"/>
          <w:tab w:val="left" w:pos="1440"/>
          <w:tab w:val="left" w:pos="2160"/>
        </w:tabs>
        <w:rPr>
          <w:rFonts w:ascii="Arial Narrow" w:hAnsi="Arial Narrow"/>
          <w:sz w:val="18"/>
          <w:szCs w:val="18"/>
        </w:rPr>
      </w:pPr>
    </w:p>
    <w:p w14:paraId="5B7A2AA7" w14:textId="77777777" w:rsidR="003B2E78" w:rsidRPr="00F55744" w:rsidRDefault="003B2E78" w:rsidP="00837533">
      <w:pPr>
        <w:tabs>
          <w:tab w:val="left" w:pos="720"/>
          <w:tab w:val="left" w:pos="1440"/>
          <w:tab w:val="left" w:pos="2160"/>
        </w:tabs>
        <w:rPr>
          <w:rFonts w:ascii="Arial Narrow" w:hAnsi="Arial Narrow"/>
          <w:sz w:val="16"/>
          <w:szCs w:val="16"/>
        </w:rPr>
      </w:pPr>
      <w:r w:rsidRPr="00F55744">
        <w:rPr>
          <w:rFonts w:ascii="Arial Narrow" w:hAnsi="Arial Narrow"/>
          <w:sz w:val="16"/>
          <w:szCs w:val="16"/>
        </w:rPr>
        <w:t>Specific designs must be approved by a DAPIA and</w:t>
      </w:r>
      <w:r w:rsidR="00A72E41" w:rsidRPr="00F55744">
        <w:rPr>
          <w:rFonts w:ascii="Arial Narrow" w:hAnsi="Arial Narrow"/>
          <w:sz w:val="16"/>
          <w:szCs w:val="16"/>
        </w:rPr>
        <w:t xml:space="preserve"> </w:t>
      </w:r>
      <w:r w:rsidR="00446D3C" w:rsidRPr="00F55744">
        <w:rPr>
          <w:rFonts w:ascii="Arial Narrow" w:hAnsi="Arial Narrow"/>
          <w:sz w:val="16"/>
          <w:szCs w:val="16"/>
        </w:rPr>
        <w:t>i</w:t>
      </w:r>
      <w:r w:rsidRPr="00F55744">
        <w:rPr>
          <w:rFonts w:ascii="Arial Narrow" w:hAnsi="Arial Narrow"/>
          <w:sz w:val="16"/>
          <w:szCs w:val="16"/>
        </w:rPr>
        <w:t>ncluded</w:t>
      </w:r>
      <w:r w:rsidR="00AE5A3C" w:rsidRPr="00F55744">
        <w:rPr>
          <w:rFonts w:ascii="Arial Narrow" w:hAnsi="Arial Narrow"/>
          <w:sz w:val="16"/>
          <w:szCs w:val="16"/>
        </w:rPr>
        <w:t xml:space="preserve"> </w:t>
      </w:r>
      <w:r w:rsidRPr="00F55744">
        <w:rPr>
          <w:rFonts w:ascii="Arial Narrow" w:hAnsi="Arial Narrow"/>
          <w:sz w:val="16"/>
          <w:szCs w:val="16"/>
        </w:rPr>
        <w:t>in the home manufacturer installation instructions.</w:t>
      </w:r>
    </w:p>
    <w:p w14:paraId="78C33EAD" w14:textId="77777777" w:rsidR="00A624A1" w:rsidRPr="00F55744" w:rsidRDefault="00A624A1" w:rsidP="00837533">
      <w:pPr>
        <w:tabs>
          <w:tab w:val="left" w:pos="720"/>
          <w:tab w:val="left" w:pos="1440"/>
          <w:tab w:val="left" w:pos="2160"/>
        </w:tabs>
        <w:rPr>
          <w:sz w:val="22"/>
          <w:szCs w:val="22"/>
        </w:rPr>
      </w:pPr>
    </w:p>
    <w:p w14:paraId="75487645" w14:textId="77777777" w:rsidR="00837533" w:rsidRPr="00F55744" w:rsidRDefault="00837533" w:rsidP="00837533">
      <w:pPr>
        <w:tabs>
          <w:tab w:val="left" w:pos="720"/>
          <w:tab w:val="left" w:pos="1440"/>
          <w:tab w:val="left" w:pos="2160"/>
        </w:tabs>
        <w:rPr>
          <w:b/>
          <w:sz w:val="22"/>
          <w:szCs w:val="22"/>
        </w:rPr>
      </w:pPr>
      <w:r w:rsidRPr="00F55744">
        <w:rPr>
          <w:b/>
          <w:sz w:val="22"/>
          <w:szCs w:val="22"/>
        </w:rPr>
        <w:t>IV.</w:t>
      </w:r>
      <w:r w:rsidRPr="00F55744">
        <w:rPr>
          <w:b/>
          <w:sz w:val="22"/>
          <w:szCs w:val="22"/>
        </w:rPr>
        <w:tab/>
        <w:t>Bottom Board Repair</w:t>
      </w:r>
    </w:p>
    <w:p w14:paraId="77EE25FB" w14:textId="77777777" w:rsidR="00837533" w:rsidRPr="00F55744" w:rsidRDefault="00837533" w:rsidP="00837533">
      <w:pPr>
        <w:tabs>
          <w:tab w:val="left" w:pos="720"/>
          <w:tab w:val="left" w:pos="1440"/>
          <w:tab w:val="left" w:pos="2160"/>
        </w:tabs>
        <w:rPr>
          <w:sz w:val="22"/>
          <w:szCs w:val="22"/>
        </w:rPr>
      </w:pPr>
    </w:p>
    <w:p w14:paraId="06340433" w14:textId="77777777" w:rsidR="00837533" w:rsidRPr="00F55744" w:rsidRDefault="00837533" w:rsidP="00E16D0A">
      <w:pPr>
        <w:numPr>
          <w:ilvl w:val="0"/>
          <w:numId w:val="18"/>
        </w:numPr>
        <w:tabs>
          <w:tab w:val="left" w:pos="720"/>
          <w:tab w:val="left" w:pos="2160"/>
        </w:tabs>
        <w:rPr>
          <w:sz w:val="22"/>
          <w:szCs w:val="22"/>
        </w:rPr>
      </w:pPr>
      <w:r w:rsidRPr="00F55744">
        <w:rPr>
          <w:sz w:val="22"/>
          <w:szCs w:val="22"/>
        </w:rPr>
        <w:t>The bottom board covering must be inspected for any loosening or areas that might have been damaged or torn during installation or transportation.</w:t>
      </w:r>
      <w:r w:rsidR="002877E2">
        <w:rPr>
          <w:sz w:val="22"/>
          <w:szCs w:val="22"/>
        </w:rPr>
        <w:t xml:space="preserve"> </w:t>
      </w:r>
      <w:r w:rsidR="00FB7449" w:rsidRPr="00F55744">
        <w:rPr>
          <w:sz w:val="22"/>
          <w:szCs w:val="22"/>
        </w:rPr>
        <w:t>Any missing insulation is to be replaced prior to closure and repair of the bottom board.</w:t>
      </w:r>
    </w:p>
    <w:p w14:paraId="1491CF4E" w14:textId="77777777" w:rsidR="00837533" w:rsidRPr="00F55744" w:rsidRDefault="00837533" w:rsidP="00837533">
      <w:pPr>
        <w:tabs>
          <w:tab w:val="left" w:pos="720"/>
          <w:tab w:val="left" w:pos="1440"/>
          <w:tab w:val="left" w:pos="2160"/>
        </w:tabs>
        <w:ind w:left="720"/>
        <w:rPr>
          <w:sz w:val="22"/>
          <w:szCs w:val="22"/>
        </w:rPr>
      </w:pPr>
    </w:p>
    <w:p w14:paraId="38CA8E58" w14:textId="77777777" w:rsidR="00837533" w:rsidRPr="00F55744" w:rsidRDefault="00837533" w:rsidP="00E16D0A">
      <w:pPr>
        <w:numPr>
          <w:ilvl w:val="0"/>
          <w:numId w:val="18"/>
        </w:numPr>
        <w:tabs>
          <w:tab w:val="left" w:pos="720"/>
          <w:tab w:val="left" w:pos="2160"/>
        </w:tabs>
        <w:rPr>
          <w:sz w:val="22"/>
          <w:szCs w:val="22"/>
        </w:rPr>
      </w:pPr>
      <w:r w:rsidRPr="00F55744">
        <w:rPr>
          <w:sz w:val="22"/>
          <w:szCs w:val="22"/>
        </w:rPr>
        <w:t xml:space="preserve">Any splits or tears </w:t>
      </w:r>
      <w:r w:rsidR="00F13E82" w:rsidRPr="00F55744">
        <w:rPr>
          <w:sz w:val="22"/>
          <w:szCs w:val="22"/>
        </w:rPr>
        <w:t xml:space="preserve">in the bottom board </w:t>
      </w:r>
      <w:r w:rsidRPr="00F55744">
        <w:rPr>
          <w:sz w:val="22"/>
          <w:szCs w:val="22"/>
        </w:rPr>
        <w:t xml:space="preserve">must be resealed with tape or patches </w:t>
      </w:r>
      <w:r w:rsidR="00F13E82" w:rsidRPr="00F55744">
        <w:rPr>
          <w:sz w:val="22"/>
          <w:szCs w:val="22"/>
        </w:rPr>
        <w:t>in accordance with methods provided in the manufacturer’s installation instructions.</w:t>
      </w:r>
    </w:p>
    <w:p w14:paraId="4DC3A9D9" w14:textId="77777777" w:rsidR="00F13E82" w:rsidRPr="00F55744" w:rsidRDefault="00F13E82" w:rsidP="00F13E82">
      <w:pPr>
        <w:tabs>
          <w:tab w:val="left" w:pos="720"/>
          <w:tab w:val="left" w:pos="2160"/>
        </w:tabs>
        <w:rPr>
          <w:sz w:val="22"/>
          <w:szCs w:val="22"/>
        </w:rPr>
      </w:pPr>
    </w:p>
    <w:p w14:paraId="6657C88A" w14:textId="77777777" w:rsidR="00837533" w:rsidRPr="00F55744" w:rsidRDefault="00837533" w:rsidP="00E16D0A">
      <w:pPr>
        <w:numPr>
          <w:ilvl w:val="0"/>
          <w:numId w:val="18"/>
        </w:numPr>
        <w:tabs>
          <w:tab w:val="left" w:pos="720"/>
          <w:tab w:val="left" w:pos="2160"/>
        </w:tabs>
        <w:rPr>
          <w:sz w:val="22"/>
          <w:szCs w:val="22"/>
        </w:rPr>
      </w:pPr>
      <w:r w:rsidRPr="00F55744">
        <w:rPr>
          <w:sz w:val="22"/>
          <w:szCs w:val="22"/>
        </w:rPr>
        <w:t>Plumbing P-traps must be checked to be sure they are well</w:t>
      </w:r>
      <w:r w:rsidR="00F13E82" w:rsidRPr="00F55744">
        <w:rPr>
          <w:sz w:val="22"/>
          <w:szCs w:val="22"/>
        </w:rPr>
        <w:t>-</w:t>
      </w:r>
      <w:r w:rsidRPr="00F55744">
        <w:rPr>
          <w:sz w:val="22"/>
          <w:szCs w:val="22"/>
        </w:rPr>
        <w:t>insulated and covered.</w:t>
      </w:r>
    </w:p>
    <w:p w14:paraId="50B546C0" w14:textId="77777777" w:rsidR="00837533" w:rsidRPr="00F55744" w:rsidRDefault="00837533" w:rsidP="00837533">
      <w:pPr>
        <w:tabs>
          <w:tab w:val="left" w:pos="720"/>
          <w:tab w:val="left" w:pos="2160"/>
        </w:tabs>
        <w:rPr>
          <w:sz w:val="22"/>
          <w:szCs w:val="22"/>
        </w:rPr>
      </w:pPr>
    </w:p>
    <w:p w14:paraId="55680DD0" w14:textId="77777777" w:rsidR="00A03B1F" w:rsidRPr="00F55744" w:rsidRDefault="00837533" w:rsidP="00E16D0A">
      <w:pPr>
        <w:numPr>
          <w:ilvl w:val="0"/>
          <w:numId w:val="18"/>
        </w:numPr>
        <w:tabs>
          <w:tab w:val="left" w:pos="720"/>
          <w:tab w:val="left" w:pos="2160"/>
        </w:tabs>
        <w:rPr>
          <w:sz w:val="22"/>
          <w:szCs w:val="22"/>
        </w:rPr>
      </w:pPr>
      <w:r w:rsidRPr="00F55744">
        <w:rPr>
          <w:sz w:val="22"/>
          <w:szCs w:val="22"/>
        </w:rPr>
        <w:t xml:space="preserve">All edges </w:t>
      </w:r>
      <w:r w:rsidR="00F13E82" w:rsidRPr="00F55744">
        <w:rPr>
          <w:sz w:val="22"/>
          <w:szCs w:val="22"/>
        </w:rPr>
        <w:t>of repaired areas must be taped or otherwise sealed.</w:t>
      </w:r>
    </w:p>
    <w:p w14:paraId="13E6CB24" w14:textId="77777777" w:rsidR="00AE5A3C" w:rsidRPr="00F55744" w:rsidRDefault="00AE5A3C" w:rsidP="00AE5A3C">
      <w:pPr>
        <w:tabs>
          <w:tab w:val="left" w:pos="720"/>
          <w:tab w:val="left" w:pos="2160"/>
        </w:tabs>
        <w:rPr>
          <w:sz w:val="22"/>
          <w:szCs w:val="22"/>
        </w:rPr>
      </w:pPr>
    </w:p>
    <w:p w14:paraId="180BF11B" w14:textId="77777777" w:rsidR="00C7676C" w:rsidRPr="00F55744" w:rsidRDefault="00D93B81" w:rsidP="00585FF3">
      <w:pPr>
        <w:tabs>
          <w:tab w:val="left" w:pos="720"/>
          <w:tab w:val="left" w:pos="2160"/>
        </w:tabs>
        <w:ind w:left="1620" w:hanging="1620"/>
        <w:rPr>
          <w:b/>
          <w:sz w:val="22"/>
          <w:szCs w:val="22"/>
        </w:rPr>
      </w:pPr>
      <w:r w:rsidRPr="00F55744">
        <w:rPr>
          <w:b/>
          <w:sz w:val="22"/>
          <w:szCs w:val="22"/>
        </w:rPr>
        <w:br w:type="page"/>
      </w:r>
      <w:r w:rsidR="00502864" w:rsidRPr="00F55744">
        <w:rPr>
          <w:b/>
          <w:sz w:val="22"/>
          <w:szCs w:val="22"/>
        </w:rPr>
        <w:lastRenderedPageBreak/>
        <w:t>SUBCHAPTER</w:t>
      </w:r>
      <w:r w:rsidR="009D0E12" w:rsidRPr="00F55744">
        <w:rPr>
          <w:b/>
          <w:sz w:val="22"/>
          <w:szCs w:val="22"/>
        </w:rPr>
        <w:t xml:space="preserve"> J –</w:t>
      </w:r>
      <w:r w:rsidR="00436BC0" w:rsidRPr="00F55744">
        <w:rPr>
          <w:b/>
          <w:sz w:val="22"/>
          <w:szCs w:val="22"/>
        </w:rPr>
        <w:t xml:space="preserve"> </w:t>
      </w:r>
      <w:r w:rsidR="00050682" w:rsidRPr="00F55744">
        <w:rPr>
          <w:b/>
          <w:sz w:val="22"/>
          <w:szCs w:val="22"/>
        </w:rPr>
        <w:t>ADDITIONAL REQUIREMENTS</w:t>
      </w:r>
    </w:p>
    <w:p w14:paraId="1D2D6829" w14:textId="77777777" w:rsidR="00050682" w:rsidRPr="00F55744" w:rsidRDefault="00050682" w:rsidP="0086667F">
      <w:pPr>
        <w:tabs>
          <w:tab w:val="left" w:pos="720"/>
          <w:tab w:val="left" w:pos="2160"/>
        </w:tabs>
        <w:rPr>
          <w:sz w:val="22"/>
          <w:szCs w:val="22"/>
        </w:rPr>
      </w:pPr>
    </w:p>
    <w:p w14:paraId="7201AE14" w14:textId="77777777" w:rsidR="00050682" w:rsidRPr="00F55744" w:rsidRDefault="00050682" w:rsidP="00585FF3">
      <w:pPr>
        <w:tabs>
          <w:tab w:val="left" w:pos="720"/>
          <w:tab w:val="left" w:pos="2160"/>
        </w:tabs>
        <w:ind w:left="1620" w:hanging="1620"/>
        <w:rPr>
          <w:b/>
          <w:sz w:val="22"/>
          <w:szCs w:val="22"/>
        </w:rPr>
      </w:pPr>
      <w:r w:rsidRPr="00F55744">
        <w:rPr>
          <w:b/>
          <w:sz w:val="22"/>
          <w:szCs w:val="22"/>
        </w:rPr>
        <w:t>I.</w:t>
      </w:r>
      <w:r w:rsidRPr="00F55744">
        <w:rPr>
          <w:b/>
          <w:sz w:val="22"/>
          <w:szCs w:val="22"/>
        </w:rPr>
        <w:tab/>
        <w:t>General</w:t>
      </w:r>
    </w:p>
    <w:p w14:paraId="45803684" w14:textId="77777777" w:rsidR="00050682" w:rsidRPr="00F55744" w:rsidRDefault="00050682" w:rsidP="00585FF3">
      <w:pPr>
        <w:tabs>
          <w:tab w:val="left" w:pos="720"/>
          <w:tab w:val="left" w:pos="2160"/>
        </w:tabs>
        <w:ind w:left="1620" w:hanging="1620"/>
        <w:rPr>
          <w:sz w:val="22"/>
          <w:szCs w:val="22"/>
        </w:rPr>
      </w:pPr>
    </w:p>
    <w:p w14:paraId="62B84C87" w14:textId="77777777" w:rsidR="00050682" w:rsidRPr="00F55744" w:rsidRDefault="00050682" w:rsidP="005A5D88">
      <w:pPr>
        <w:tabs>
          <w:tab w:val="left" w:pos="720"/>
          <w:tab w:val="left" w:pos="2160"/>
        </w:tabs>
        <w:ind w:left="1440" w:hanging="1440"/>
        <w:rPr>
          <w:sz w:val="22"/>
          <w:szCs w:val="22"/>
        </w:rPr>
      </w:pPr>
      <w:r w:rsidRPr="00F55744">
        <w:rPr>
          <w:sz w:val="22"/>
          <w:szCs w:val="22"/>
        </w:rPr>
        <w:tab/>
        <w:t>A.</w:t>
      </w:r>
      <w:r w:rsidRPr="00F55744">
        <w:rPr>
          <w:sz w:val="22"/>
          <w:szCs w:val="22"/>
        </w:rPr>
        <w:tab/>
      </w:r>
      <w:r w:rsidRPr="00F55744">
        <w:rPr>
          <w:b/>
          <w:sz w:val="22"/>
          <w:szCs w:val="22"/>
        </w:rPr>
        <w:t>Exemption</w:t>
      </w:r>
    </w:p>
    <w:p w14:paraId="535CCA6F" w14:textId="77777777" w:rsidR="00050682" w:rsidRPr="00F55744" w:rsidRDefault="00050682" w:rsidP="005A5D88">
      <w:pPr>
        <w:tabs>
          <w:tab w:val="left" w:pos="720"/>
          <w:tab w:val="left" w:pos="2160"/>
        </w:tabs>
        <w:ind w:left="1440" w:hanging="1440"/>
        <w:rPr>
          <w:sz w:val="22"/>
          <w:szCs w:val="22"/>
        </w:rPr>
      </w:pPr>
    </w:p>
    <w:p w14:paraId="29CED3AD" w14:textId="77777777" w:rsidR="00050682" w:rsidRPr="00F55744" w:rsidRDefault="00050682" w:rsidP="005A5D88">
      <w:pPr>
        <w:tabs>
          <w:tab w:val="left" w:pos="720"/>
          <w:tab w:val="left" w:pos="2160"/>
        </w:tabs>
        <w:ind w:left="1440" w:hanging="1440"/>
        <w:rPr>
          <w:sz w:val="22"/>
          <w:szCs w:val="22"/>
        </w:rPr>
      </w:pPr>
      <w:r w:rsidRPr="00F55744">
        <w:rPr>
          <w:sz w:val="22"/>
          <w:szCs w:val="22"/>
        </w:rPr>
        <w:tab/>
      </w:r>
      <w:r w:rsidRPr="00F55744">
        <w:rPr>
          <w:sz w:val="22"/>
          <w:szCs w:val="22"/>
        </w:rPr>
        <w:tab/>
        <w:t>Manufactured homes, which are installed in compliance with th</w:t>
      </w:r>
      <w:r w:rsidR="000426E2" w:rsidRPr="00F55744">
        <w:rPr>
          <w:sz w:val="22"/>
          <w:szCs w:val="22"/>
        </w:rPr>
        <w:t>ese</w:t>
      </w:r>
      <w:r w:rsidRPr="00F55744">
        <w:rPr>
          <w:sz w:val="22"/>
          <w:szCs w:val="22"/>
        </w:rPr>
        <w:t xml:space="preserve"> standard</w:t>
      </w:r>
      <w:r w:rsidR="000426E2" w:rsidRPr="00F55744">
        <w:rPr>
          <w:sz w:val="22"/>
          <w:szCs w:val="22"/>
        </w:rPr>
        <w:t>s</w:t>
      </w:r>
      <w:r w:rsidRPr="00F55744">
        <w:rPr>
          <w:sz w:val="22"/>
          <w:szCs w:val="22"/>
        </w:rPr>
        <w:t>, are exempt from all state or political subdivision codes, standards or regulati</w:t>
      </w:r>
      <w:r w:rsidR="00C2340B" w:rsidRPr="00F55744">
        <w:rPr>
          <w:sz w:val="22"/>
          <w:szCs w:val="22"/>
        </w:rPr>
        <w:t>ons covering the same matters.</w:t>
      </w:r>
      <w:r w:rsidR="002877E2">
        <w:rPr>
          <w:sz w:val="22"/>
          <w:szCs w:val="22"/>
        </w:rPr>
        <w:t xml:space="preserve"> </w:t>
      </w:r>
      <w:r w:rsidRPr="00F55744">
        <w:rPr>
          <w:sz w:val="22"/>
          <w:szCs w:val="22"/>
        </w:rPr>
        <w:t>Other matters are under the authority of the LAHJ.</w:t>
      </w:r>
    </w:p>
    <w:p w14:paraId="7E9B5508" w14:textId="77777777" w:rsidR="00050682" w:rsidRPr="00F55744" w:rsidRDefault="00050682" w:rsidP="005A5D88">
      <w:pPr>
        <w:tabs>
          <w:tab w:val="left" w:pos="720"/>
          <w:tab w:val="left" w:pos="2160"/>
        </w:tabs>
        <w:ind w:left="1440" w:hanging="1440"/>
        <w:rPr>
          <w:sz w:val="22"/>
          <w:szCs w:val="22"/>
        </w:rPr>
      </w:pPr>
    </w:p>
    <w:p w14:paraId="281A1529" w14:textId="77777777" w:rsidR="00050682" w:rsidRPr="00F55744" w:rsidRDefault="00050682" w:rsidP="005A5D88">
      <w:pPr>
        <w:tabs>
          <w:tab w:val="left" w:pos="720"/>
          <w:tab w:val="left" w:pos="2160"/>
        </w:tabs>
        <w:ind w:left="1440" w:hanging="1440"/>
        <w:rPr>
          <w:sz w:val="22"/>
          <w:szCs w:val="22"/>
        </w:rPr>
      </w:pPr>
      <w:r w:rsidRPr="00F55744">
        <w:rPr>
          <w:sz w:val="22"/>
          <w:szCs w:val="22"/>
        </w:rPr>
        <w:tab/>
        <w:t>B.</w:t>
      </w:r>
      <w:r w:rsidRPr="00F55744">
        <w:rPr>
          <w:sz w:val="22"/>
          <w:szCs w:val="22"/>
        </w:rPr>
        <w:tab/>
        <w:t xml:space="preserve">Alterations to the home by a licensed </w:t>
      </w:r>
      <w:r w:rsidR="00E65788" w:rsidRPr="00F55744">
        <w:rPr>
          <w:sz w:val="22"/>
          <w:szCs w:val="22"/>
        </w:rPr>
        <w:t>mechanic</w:t>
      </w:r>
      <w:r w:rsidRPr="00F55744">
        <w:rPr>
          <w:sz w:val="22"/>
          <w:szCs w:val="22"/>
        </w:rPr>
        <w:t xml:space="preserve"> are prohibited.</w:t>
      </w:r>
    </w:p>
    <w:p w14:paraId="0BAA861D" w14:textId="77777777" w:rsidR="00050682" w:rsidRPr="00F55744" w:rsidRDefault="00050682" w:rsidP="005A5D88">
      <w:pPr>
        <w:tabs>
          <w:tab w:val="left" w:pos="720"/>
          <w:tab w:val="left" w:pos="2160"/>
        </w:tabs>
        <w:ind w:left="1440" w:hanging="1440"/>
        <w:rPr>
          <w:sz w:val="22"/>
          <w:szCs w:val="22"/>
        </w:rPr>
      </w:pPr>
    </w:p>
    <w:p w14:paraId="27E7AD33" w14:textId="77777777" w:rsidR="00050682" w:rsidRPr="00F55744" w:rsidRDefault="005923DA" w:rsidP="005A5D88">
      <w:pPr>
        <w:tabs>
          <w:tab w:val="left" w:pos="720"/>
          <w:tab w:val="left" w:pos="2160"/>
        </w:tabs>
        <w:ind w:left="1440" w:hanging="1440"/>
        <w:rPr>
          <w:sz w:val="22"/>
          <w:szCs w:val="22"/>
        </w:rPr>
      </w:pPr>
      <w:r w:rsidRPr="00F55744">
        <w:rPr>
          <w:sz w:val="22"/>
          <w:szCs w:val="22"/>
        </w:rPr>
        <w:tab/>
        <w:t>C.</w:t>
      </w:r>
      <w:r w:rsidRPr="00F55744">
        <w:rPr>
          <w:sz w:val="22"/>
          <w:szCs w:val="22"/>
        </w:rPr>
        <w:tab/>
      </w:r>
      <w:r w:rsidRPr="00F55744">
        <w:rPr>
          <w:b/>
          <w:sz w:val="22"/>
          <w:szCs w:val="22"/>
        </w:rPr>
        <w:t>Installation of On</w:t>
      </w:r>
      <w:r w:rsidR="00050682" w:rsidRPr="00F55744">
        <w:rPr>
          <w:b/>
          <w:sz w:val="22"/>
          <w:szCs w:val="22"/>
        </w:rPr>
        <w:t>site Structures</w:t>
      </w:r>
    </w:p>
    <w:p w14:paraId="7DEC4CDF" w14:textId="77777777" w:rsidR="00050682" w:rsidRPr="00F55744" w:rsidRDefault="00050682" w:rsidP="005A5D88">
      <w:pPr>
        <w:tabs>
          <w:tab w:val="left" w:pos="720"/>
          <w:tab w:val="left" w:pos="2160"/>
        </w:tabs>
        <w:ind w:left="1440" w:hanging="1440"/>
        <w:rPr>
          <w:sz w:val="22"/>
          <w:szCs w:val="22"/>
        </w:rPr>
      </w:pPr>
    </w:p>
    <w:p w14:paraId="6D4E14EC" w14:textId="77777777" w:rsidR="00050682" w:rsidRPr="00F55744" w:rsidRDefault="00050682" w:rsidP="005A5D88">
      <w:pPr>
        <w:tabs>
          <w:tab w:val="left" w:pos="720"/>
          <w:tab w:val="left" w:pos="2160"/>
        </w:tabs>
        <w:ind w:left="1440" w:hanging="1440"/>
        <w:rPr>
          <w:sz w:val="22"/>
          <w:szCs w:val="22"/>
        </w:rPr>
      </w:pPr>
      <w:r w:rsidRPr="00F55744">
        <w:rPr>
          <w:sz w:val="22"/>
          <w:szCs w:val="22"/>
        </w:rPr>
        <w:tab/>
      </w:r>
      <w:r w:rsidRPr="00F55744">
        <w:rPr>
          <w:sz w:val="22"/>
          <w:szCs w:val="22"/>
        </w:rPr>
        <w:tab/>
        <w:t>Onsite structures attached to the home shall be installed according to the home manufacturer’s installation instructions or be designed and approved by a registered engineer or registered architect.</w:t>
      </w:r>
    </w:p>
    <w:p w14:paraId="6785A322" w14:textId="77777777" w:rsidR="00050682" w:rsidRPr="00F55744" w:rsidRDefault="00050682" w:rsidP="00585FF3">
      <w:pPr>
        <w:tabs>
          <w:tab w:val="left" w:pos="720"/>
          <w:tab w:val="left" w:pos="2160"/>
        </w:tabs>
        <w:ind w:left="1620" w:hanging="1620"/>
        <w:rPr>
          <w:sz w:val="22"/>
          <w:szCs w:val="22"/>
        </w:rPr>
      </w:pPr>
    </w:p>
    <w:p w14:paraId="0CD043DE" w14:textId="77777777" w:rsidR="00050682" w:rsidRPr="00F55744" w:rsidRDefault="00050682" w:rsidP="005A5D88">
      <w:pPr>
        <w:tabs>
          <w:tab w:val="left" w:pos="720"/>
          <w:tab w:val="left" w:pos="2160"/>
        </w:tabs>
        <w:ind w:left="1440" w:hanging="1440"/>
        <w:rPr>
          <w:sz w:val="22"/>
          <w:szCs w:val="22"/>
        </w:rPr>
      </w:pPr>
      <w:r w:rsidRPr="00F55744">
        <w:rPr>
          <w:sz w:val="22"/>
          <w:szCs w:val="22"/>
        </w:rPr>
        <w:tab/>
      </w:r>
      <w:r w:rsidRPr="00F55744">
        <w:rPr>
          <w:sz w:val="22"/>
          <w:szCs w:val="22"/>
        </w:rPr>
        <w:tab/>
        <w:t>Onsite structures which support their own live load and dead loads and are not attached to the home are not covered by this standard and come under the authority of the LAHJ.</w:t>
      </w:r>
    </w:p>
    <w:p w14:paraId="2CC8606F" w14:textId="77777777" w:rsidR="00050682" w:rsidRPr="00F55744" w:rsidRDefault="00050682" w:rsidP="005A5D88">
      <w:pPr>
        <w:tabs>
          <w:tab w:val="left" w:pos="720"/>
          <w:tab w:val="left" w:pos="2160"/>
        </w:tabs>
        <w:ind w:left="1440" w:hanging="1440"/>
        <w:rPr>
          <w:sz w:val="22"/>
          <w:szCs w:val="22"/>
        </w:rPr>
      </w:pPr>
    </w:p>
    <w:p w14:paraId="1E28526D" w14:textId="77777777" w:rsidR="00050682" w:rsidRPr="00F55744" w:rsidRDefault="00050682" w:rsidP="005A5D88">
      <w:pPr>
        <w:tabs>
          <w:tab w:val="left" w:pos="720"/>
          <w:tab w:val="left" w:pos="2160"/>
        </w:tabs>
        <w:ind w:left="1440" w:hanging="1440"/>
        <w:rPr>
          <w:sz w:val="22"/>
          <w:szCs w:val="22"/>
        </w:rPr>
      </w:pPr>
      <w:r w:rsidRPr="00F55744">
        <w:rPr>
          <w:sz w:val="22"/>
          <w:szCs w:val="22"/>
        </w:rPr>
        <w:tab/>
        <w:t>D.</w:t>
      </w:r>
      <w:r w:rsidRPr="00F55744">
        <w:rPr>
          <w:sz w:val="22"/>
          <w:szCs w:val="22"/>
        </w:rPr>
        <w:tab/>
        <w:t xml:space="preserve">The home must be installed and leveled by a licensed </w:t>
      </w:r>
      <w:r w:rsidR="00E65788" w:rsidRPr="00F55744">
        <w:rPr>
          <w:sz w:val="22"/>
          <w:szCs w:val="22"/>
        </w:rPr>
        <w:t>mechanic</w:t>
      </w:r>
      <w:r w:rsidRPr="00F55744">
        <w:rPr>
          <w:sz w:val="22"/>
          <w:szCs w:val="22"/>
        </w:rPr>
        <w:t>.</w:t>
      </w:r>
    </w:p>
    <w:p w14:paraId="0BEED9BF" w14:textId="77777777" w:rsidR="00050682" w:rsidRPr="00F55744" w:rsidRDefault="00050682" w:rsidP="005A5D88">
      <w:pPr>
        <w:tabs>
          <w:tab w:val="left" w:pos="720"/>
          <w:tab w:val="left" w:pos="2160"/>
        </w:tabs>
        <w:ind w:left="1440" w:hanging="1440"/>
        <w:rPr>
          <w:sz w:val="22"/>
          <w:szCs w:val="22"/>
        </w:rPr>
      </w:pPr>
    </w:p>
    <w:p w14:paraId="65242610" w14:textId="77777777" w:rsidR="00050682" w:rsidRPr="00F55744" w:rsidRDefault="00050682" w:rsidP="005A5D88">
      <w:pPr>
        <w:tabs>
          <w:tab w:val="left" w:pos="720"/>
          <w:tab w:val="left" w:pos="2160"/>
        </w:tabs>
        <w:ind w:left="1440" w:hanging="1440"/>
        <w:rPr>
          <w:sz w:val="22"/>
          <w:szCs w:val="22"/>
        </w:rPr>
      </w:pPr>
      <w:r w:rsidRPr="00F55744">
        <w:rPr>
          <w:sz w:val="22"/>
          <w:szCs w:val="22"/>
        </w:rPr>
        <w:tab/>
        <w:t>E.</w:t>
      </w:r>
      <w:r w:rsidRPr="00F55744">
        <w:rPr>
          <w:sz w:val="22"/>
          <w:szCs w:val="22"/>
        </w:rPr>
        <w:tab/>
        <w:t>The home shall be leveled so that all doors and windows operate as intended and plumbing drains function in a safe and sanitary manner.</w:t>
      </w:r>
    </w:p>
    <w:p w14:paraId="36D51E10" w14:textId="77777777" w:rsidR="00E31EFC" w:rsidRPr="00F55744" w:rsidRDefault="00E31EFC" w:rsidP="005A5D88">
      <w:pPr>
        <w:tabs>
          <w:tab w:val="left" w:pos="720"/>
          <w:tab w:val="left" w:pos="2160"/>
        </w:tabs>
        <w:ind w:left="1440" w:hanging="1440"/>
        <w:rPr>
          <w:sz w:val="22"/>
          <w:szCs w:val="22"/>
        </w:rPr>
      </w:pPr>
    </w:p>
    <w:p w14:paraId="28EF1505" w14:textId="77777777" w:rsidR="00E31EFC" w:rsidRPr="00F55744" w:rsidRDefault="00E31EFC" w:rsidP="005A5D88">
      <w:pPr>
        <w:tabs>
          <w:tab w:val="left" w:pos="720"/>
          <w:tab w:val="left" w:pos="2160"/>
        </w:tabs>
        <w:ind w:left="1440" w:hanging="1440"/>
        <w:rPr>
          <w:b/>
          <w:sz w:val="22"/>
          <w:szCs w:val="22"/>
        </w:rPr>
      </w:pPr>
      <w:r w:rsidRPr="00F55744">
        <w:rPr>
          <w:b/>
          <w:sz w:val="22"/>
          <w:szCs w:val="22"/>
        </w:rPr>
        <w:t>II.</w:t>
      </w:r>
      <w:r w:rsidRPr="00F55744">
        <w:rPr>
          <w:b/>
          <w:sz w:val="22"/>
          <w:szCs w:val="22"/>
        </w:rPr>
        <w:tab/>
        <w:t>Drainage</w:t>
      </w:r>
    </w:p>
    <w:p w14:paraId="7706260C" w14:textId="77777777" w:rsidR="00E31EFC" w:rsidRPr="00F55744" w:rsidRDefault="00E31EFC" w:rsidP="005A5D88">
      <w:pPr>
        <w:tabs>
          <w:tab w:val="left" w:pos="720"/>
          <w:tab w:val="left" w:pos="2160"/>
        </w:tabs>
        <w:ind w:left="1440" w:hanging="1440"/>
        <w:rPr>
          <w:sz w:val="22"/>
          <w:szCs w:val="22"/>
        </w:rPr>
      </w:pPr>
    </w:p>
    <w:p w14:paraId="41EE9445" w14:textId="77777777" w:rsidR="00E31EFC" w:rsidRPr="00F55744" w:rsidRDefault="00E31EFC" w:rsidP="005A5D88">
      <w:pPr>
        <w:tabs>
          <w:tab w:val="left" w:pos="720"/>
          <w:tab w:val="left" w:pos="2160"/>
        </w:tabs>
        <w:ind w:left="1440" w:hanging="1440"/>
        <w:rPr>
          <w:sz w:val="22"/>
          <w:szCs w:val="22"/>
        </w:rPr>
      </w:pPr>
      <w:r w:rsidRPr="00F55744">
        <w:rPr>
          <w:sz w:val="22"/>
          <w:szCs w:val="22"/>
        </w:rPr>
        <w:tab/>
        <w:t>A.</w:t>
      </w:r>
      <w:r w:rsidRPr="00F55744">
        <w:rPr>
          <w:sz w:val="22"/>
          <w:szCs w:val="22"/>
        </w:rPr>
        <w:tab/>
        <w:t>Drainage parts shall be installed only by a licensed installer or a plumber licensed by the</w:t>
      </w:r>
      <w:r w:rsidR="00A6596F" w:rsidRPr="00F55744">
        <w:rPr>
          <w:sz w:val="22"/>
          <w:szCs w:val="22"/>
        </w:rPr>
        <w:t xml:space="preserve"> Maine</w:t>
      </w:r>
      <w:r w:rsidRPr="00F55744">
        <w:rPr>
          <w:sz w:val="22"/>
          <w:szCs w:val="22"/>
        </w:rPr>
        <w:t xml:space="preserve"> Plumbers’ Examining Board.</w:t>
      </w:r>
    </w:p>
    <w:p w14:paraId="78BAE2EB" w14:textId="77777777" w:rsidR="00E31EFC" w:rsidRPr="00F55744" w:rsidRDefault="00E31EFC" w:rsidP="005A5D88">
      <w:pPr>
        <w:tabs>
          <w:tab w:val="left" w:pos="720"/>
          <w:tab w:val="left" w:pos="2160"/>
        </w:tabs>
        <w:ind w:left="1440" w:hanging="1440"/>
        <w:rPr>
          <w:sz w:val="22"/>
          <w:szCs w:val="22"/>
        </w:rPr>
      </w:pPr>
    </w:p>
    <w:p w14:paraId="34A058FE" w14:textId="77777777" w:rsidR="00E31EFC" w:rsidRPr="00F55744" w:rsidRDefault="00E31EFC" w:rsidP="005A5D88">
      <w:pPr>
        <w:tabs>
          <w:tab w:val="left" w:pos="720"/>
          <w:tab w:val="left" w:pos="2160"/>
        </w:tabs>
        <w:ind w:left="1440" w:hanging="1440"/>
        <w:rPr>
          <w:sz w:val="22"/>
          <w:szCs w:val="22"/>
        </w:rPr>
      </w:pPr>
      <w:r w:rsidRPr="00F55744">
        <w:rPr>
          <w:sz w:val="22"/>
          <w:szCs w:val="22"/>
        </w:rPr>
        <w:tab/>
        <w:t>B.</w:t>
      </w:r>
      <w:r w:rsidRPr="00F55744">
        <w:rPr>
          <w:sz w:val="22"/>
          <w:szCs w:val="22"/>
        </w:rPr>
        <w:tab/>
        <w:t>All drainage parts shipped loose with the home shall be installed according to the manufacturer’s instructions.</w:t>
      </w:r>
    </w:p>
    <w:p w14:paraId="0682D96D" w14:textId="77777777" w:rsidR="00B3402A" w:rsidRPr="00F55744" w:rsidRDefault="00B3402A" w:rsidP="005A5D88">
      <w:pPr>
        <w:tabs>
          <w:tab w:val="left" w:pos="720"/>
          <w:tab w:val="left" w:pos="2160"/>
        </w:tabs>
        <w:ind w:left="1440" w:hanging="1440"/>
        <w:rPr>
          <w:sz w:val="22"/>
          <w:szCs w:val="22"/>
        </w:rPr>
      </w:pPr>
    </w:p>
    <w:p w14:paraId="64DBD335" w14:textId="77777777" w:rsidR="00E31EFC" w:rsidRPr="00F55744" w:rsidRDefault="00E31EFC" w:rsidP="005A5D88">
      <w:pPr>
        <w:tabs>
          <w:tab w:val="left" w:pos="720"/>
          <w:tab w:val="left" w:pos="2160"/>
        </w:tabs>
        <w:ind w:left="1440" w:hanging="1440"/>
        <w:rPr>
          <w:sz w:val="22"/>
          <w:szCs w:val="22"/>
        </w:rPr>
      </w:pPr>
      <w:r w:rsidRPr="00F55744">
        <w:rPr>
          <w:sz w:val="22"/>
          <w:szCs w:val="22"/>
        </w:rPr>
        <w:tab/>
        <w:t>C.</w:t>
      </w:r>
      <w:r w:rsidRPr="00F55744">
        <w:rPr>
          <w:sz w:val="22"/>
          <w:szCs w:val="22"/>
        </w:rPr>
        <w:tab/>
        <w:t xml:space="preserve">All other drainage shall be installed in compliance with the </w:t>
      </w:r>
      <w:r w:rsidRPr="00E56344">
        <w:rPr>
          <w:i/>
          <w:sz w:val="22"/>
          <w:szCs w:val="22"/>
        </w:rPr>
        <w:t xml:space="preserve">Maine State Internal </w:t>
      </w:r>
      <w:r w:rsidR="007923ED" w:rsidRPr="00E56344">
        <w:rPr>
          <w:i/>
          <w:sz w:val="22"/>
          <w:szCs w:val="22"/>
        </w:rPr>
        <w:t>Plumbing Code</w:t>
      </w:r>
      <w:r w:rsidR="007923ED" w:rsidRPr="00F55744">
        <w:rPr>
          <w:sz w:val="22"/>
          <w:szCs w:val="22"/>
        </w:rPr>
        <w:t xml:space="preserve"> as adopted by the</w:t>
      </w:r>
      <w:r w:rsidR="00A6596F" w:rsidRPr="00F55744">
        <w:rPr>
          <w:sz w:val="22"/>
          <w:szCs w:val="22"/>
        </w:rPr>
        <w:t xml:space="preserve"> Maine</w:t>
      </w:r>
      <w:r w:rsidRPr="00F55744">
        <w:rPr>
          <w:sz w:val="22"/>
          <w:szCs w:val="22"/>
        </w:rPr>
        <w:t xml:space="preserve"> Plumbers’ Examining Board.</w:t>
      </w:r>
    </w:p>
    <w:p w14:paraId="60428353" w14:textId="77777777" w:rsidR="00E31EFC" w:rsidRPr="00F55744" w:rsidRDefault="00E31EFC" w:rsidP="005A5D88">
      <w:pPr>
        <w:tabs>
          <w:tab w:val="left" w:pos="720"/>
          <w:tab w:val="left" w:pos="2160"/>
        </w:tabs>
        <w:ind w:left="1440" w:hanging="1440"/>
        <w:rPr>
          <w:sz w:val="22"/>
          <w:szCs w:val="22"/>
        </w:rPr>
      </w:pPr>
    </w:p>
    <w:p w14:paraId="72B4F6A5" w14:textId="77777777" w:rsidR="00E31EFC" w:rsidRPr="00F55744" w:rsidRDefault="00E31EFC" w:rsidP="00E31EFC">
      <w:pPr>
        <w:tabs>
          <w:tab w:val="left" w:pos="720"/>
          <w:tab w:val="left" w:pos="1440"/>
          <w:tab w:val="left" w:pos="2160"/>
        </w:tabs>
        <w:ind w:left="1440" w:hanging="1440"/>
        <w:rPr>
          <w:sz w:val="22"/>
          <w:szCs w:val="22"/>
        </w:rPr>
      </w:pPr>
      <w:r w:rsidRPr="00F55744">
        <w:rPr>
          <w:sz w:val="22"/>
          <w:szCs w:val="22"/>
        </w:rPr>
        <w:tab/>
        <w:t>D.</w:t>
      </w:r>
      <w:r w:rsidRPr="00F55744">
        <w:rPr>
          <w:sz w:val="22"/>
          <w:szCs w:val="22"/>
        </w:rPr>
        <w:tab/>
        <w:t xml:space="preserve">The main drain line shall be connected to the site’s sewer hook-up using an elastomeric coupling, acceptable under the </w:t>
      </w:r>
      <w:r w:rsidRPr="00E56344">
        <w:rPr>
          <w:i/>
          <w:sz w:val="22"/>
          <w:szCs w:val="22"/>
        </w:rPr>
        <w:t xml:space="preserve">Maine State </w:t>
      </w:r>
      <w:r w:rsidR="001169E3" w:rsidRPr="00E56344">
        <w:rPr>
          <w:i/>
          <w:sz w:val="22"/>
          <w:szCs w:val="22"/>
        </w:rPr>
        <w:t>Internal Plumbing Code</w:t>
      </w:r>
      <w:r w:rsidR="001169E3" w:rsidRPr="00F55744">
        <w:rPr>
          <w:sz w:val="22"/>
          <w:szCs w:val="22"/>
        </w:rPr>
        <w:t xml:space="preserve"> </w:t>
      </w:r>
      <w:r w:rsidRPr="00F55744">
        <w:rPr>
          <w:sz w:val="22"/>
          <w:szCs w:val="22"/>
        </w:rPr>
        <w:t>adopted by the</w:t>
      </w:r>
      <w:r w:rsidR="00A6596F" w:rsidRPr="00F55744">
        <w:rPr>
          <w:sz w:val="22"/>
          <w:szCs w:val="22"/>
        </w:rPr>
        <w:t xml:space="preserve"> Maine</w:t>
      </w:r>
      <w:r w:rsidRPr="00F55744">
        <w:rPr>
          <w:sz w:val="22"/>
          <w:szCs w:val="22"/>
        </w:rPr>
        <w:t xml:space="preserve"> Plumbers’ Examining Board, as shown in </w:t>
      </w:r>
      <w:r w:rsidR="00F9572A" w:rsidRPr="00F55744">
        <w:rPr>
          <w:sz w:val="22"/>
          <w:szCs w:val="22"/>
        </w:rPr>
        <w:t xml:space="preserve">the </w:t>
      </w:r>
      <w:r w:rsidR="00207B2E" w:rsidRPr="00F55744">
        <w:rPr>
          <w:sz w:val="22"/>
          <w:szCs w:val="22"/>
        </w:rPr>
        <w:t>f</w:t>
      </w:r>
      <w:r w:rsidR="00F9572A" w:rsidRPr="00F55744">
        <w:rPr>
          <w:sz w:val="22"/>
          <w:szCs w:val="22"/>
        </w:rPr>
        <w:t>igure</w:t>
      </w:r>
      <w:r w:rsidR="00C2340B" w:rsidRPr="00F55744">
        <w:rPr>
          <w:sz w:val="22"/>
          <w:szCs w:val="22"/>
        </w:rPr>
        <w:t xml:space="preserve"> to </w:t>
      </w:r>
      <w:r w:rsidR="00D57408" w:rsidRPr="00F55744">
        <w:rPr>
          <w:sz w:val="22"/>
          <w:szCs w:val="22"/>
        </w:rPr>
        <w:t xml:space="preserve">this </w:t>
      </w:r>
      <w:r w:rsidR="00207B2E" w:rsidRPr="00F55744">
        <w:rPr>
          <w:sz w:val="22"/>
          <w:szCs w:val="22"/>
        </w:rPr>
        <w:t>s</w:t>
      </w:r>
      <w:r w:rsidR="00D57408" w:rsidRPr="00F55744">
        <w:rPr>
          <w:sz w:val="22"/>
          <w:szCs w:val="22"/>
        </w:rPr>
        <w:t>ection</w:t>
      </w:r>
      <w:r w:rsidR="003A1C0B" w:rsidRPr="00F55744">
        <w:rPr>
          <w:sz w:val="22"/>
          <w:szCs w:val="22"/>
        </w:rPr>
        <w:t>:</w:t>
      </w:r>
    </w:p>
    <w:p w14:paraId="2366FC92" w14:textId="77777777" w:rsidR="00A624A1" w:rsidRPr="00F55744" w:rsidRDefault="00A624A1" w:rsidP="00E31EFC">
      <w:pPr>
        <w:tabs>
          <w:tab w:val="left" w:pos="720"/>
          <w:tab w:val="left" w:pos="1440"/>
          <w:tab w:val="left" w:pos="2160"/>
        </w:tabs>
        <w:ind w:left="1440" w:hanging="1440"/>
        <w:rPr>
          <w:sz w:val="22"/>
          <w:szCs w:val="22"/>
        </w:rPr>
      </w:pPr>
    </w:p>
    <w:p w14:paraId="40F444C8" w14:textId="77777777" w:rsidR="00A624A1" w:rsidRPr="00F55744" w:rsidRDefault="00F9572A" w:rsidP="00A624A1">
      <w:pPr>
        <w:keepNext/>
        <w:tabs>
          <w:tab w:val="left" w:pos="720"/>
          <w:tab w:val="left" w:pos="1440"/>
          <w:tab w:val="left" w:pos="2160"/>
        </w:tabs>
        <w:ind w:left="1440" w:hanging="1440"/>
        <w:jc w:val="center"/>
        <w:rPr>
          <w:b/>
          <w:sz w:val="22"/>
          <w:szCs w:val="22"/>
        </w:rPr>
      </w:pPr>
      <w:r w:rsidRPr="00F55744">
        <w:rPr>
          <w:b/>
          <w:sz w:val="22"/>
          <w:szCs w:val="22"/>
        </w:rPr>
        <w:lastRenderedPageBreak/>
        <w:t xml:space="preserve">Figure </w:t>
      </w:r>
      <w:r w:rsidR="00A624A1" w:rsidRPr="00F55744">
        <w:rPr>
          <w:b/>
          <w:sz w:val="22"/>
          <w:szCs w:val="22"/>
        </w:rPr>
        <w:t xml:space="preserve">to </w:t>
      </w:r>
      <w:r w:rsidR="001942E7" w:rsidRPr="00F55744">
        <w:rPr>
          <w:b/>
          <w:sz w:val="22"/>
          <w:szCs w:val="22"/>
        </w:rPr>
        <w:t xml:space="preserve">Subchapter J, Section </w:t>
      </w:r>
      <w:r w:rsidR="00A624A1" w:rsidRPr="00F55744">
        <w:rPr>
          <w:b/>
          <w:sz w:val="22"/>
          <w:szCs w:val="22"/>
        </w:rPr>
        <w:t xml:space="preserve">II – </w:t>
      </w:r>
      <w:r w:rsidR="005B27DF" w:rsidRPr="00F55744">
        <w:rPr>
          <w:b/>
          <w:sz w:val="22"/>
          <w:szCs w:val="22"/>
        </w:rPr>
        <w:t>Connection to Site Sewer</w:t>
      </w:r>
    </w:p>
    <w:p w14:paraId="75FF7B07" w14:textId="77777777" w:rsidR="00A624A1" w:rsidRPr="00F55744" w:rsidRDefault="00A624A1" w:rsidP="00A624A1">
      <w:pPr>
        <w:keepNext/>
        <w:tabs>
          <w:tab w:val="left" w:pos="720"/>
          <w:tab w:val="left" w:pos="1440"/>
          <w:tab w:val="left" w:pos="2160"/>
        </w:tabs>
        <w:rPr>
          <w:sz w:val="22"/>
          <w:szCs w:val="22"/>
        </w:rPr>
      </w:pPr>
    </w:p>
    <w:p w14:paraId="651FBB98" w14:textId="1CCECC3C" w:rsidR="00E31EFC" w:rsidRPr="00F55744" w:rsidRDefault="00CE5964" w:rsidP="00A624A1">
      <w:pPr>
        <w:tabs>
          <w:tab w:val="left" w:pos="720"/>
          <w:tab w:val="left" w:pos="2160"/>
        </w:tabs>
        <w:jc w:val="center"/>
        <w:rPr>
          <w:sz w:val="22"/>
          <w:szCs w:val="22"/>
        </w:rPr>
      </w:pPr>
      <w:r>
        <w:rPr>
          <w:noProof/>
          <w:sz w:val="22"/>
          <w:szCs w:val="22"/>
        </w:rPr>
        <w:drawing>
          <wp:inline distT="0" distB="0" distL="0" distR="0" wp14:anchorId="0B3DB933" wp14:editId="74F445C5">
            <wp:extent cx="3657600" cy="18859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l="-1645" t="13460"/>
                    <a:stretch>
                      <a:fillRect/>
                    </a:stretch>
                  </pic:blipFill>
                  <pic:spPr bwMode="auto">
                    <a:xfrm>
                      <a:off x="0" y="0"/>
                      <a:ext cx="3657600" cy="1885950"/>
                    </a:xfrm>
                    <a:prstGeom prst="rect">
                      <a:avLst/>
                    </a:prstGeom>
                    <a:noFill/>
                    <a:ln>
                      <a:noFill/>
                    </a:ln>
                  </pic:spPr>
                </pic:pic>
              </a:graphicData>
            </a:graphic>
          </wp:inline>
        </w:drawing>
      </w:r>
    </w:p>
    <w:p w14:paraId="0D6CA065" w14:textId="77777777" w:rsidR="00E31EFC" w:rsidRPr="00F55744" w:rsidRDefault="00E31EFC" w:rsidP="00C7676C">
      <w:pPr>
        <w:tabs>
          <w:tab w:val="left" w:pos="720"/>
          <w:tab w:val="left" w:pos="2160"/>
        </w:tabs>
        <w:rPr>
          <w:sz w:val="22"/>
          <w:szCs w:val="22"/>
        </w:rPr>
      </w:pPr>
    </w:p>
    <w:p w14:paraId="1B5204EE" w14:textId="77777777" w:rsidR="00E31EFC" w:rsidRPr="00F55744" w:rsidRDefault="00E31EFC" w:rsidP="00C7676C">
      <w:pPr>
        <w:tabs>
          <w:tab w:val="left" w:pos="720"/>
          <w:tab w:val="left" w:pos="2160"/>
        </w:tabs>
        <w:rPr>
          <w:b/>
          <w:sz w:val="22"/>
          <w:szCs w:val="22"/>
        </w:rPr>
      </w:pPr>
      <w:r w:rsidRPr="00F55744">
        <w:rPr>
          <w:b/>
          <w:sz w:val="22"/>
          <w:szCs w:val="22"/>
        </w:rPr>
        <w:t>II</w:t>
      </w:r>
      <w:r w:rsidR="00C4670D" w:rsidRPr="00F55744">
        <w:rPr>
          <w:b/>
          <w:sz w:val="22"/>
          <w:szCs w:val="22"/>
        </w:rPr>
        <w:t>I</w:t>
      </w:r>
      <w:r w:rsidRPr="00F55744">
        <w:rPr>
          <w:b/>
          <w:sz w:val="22"/>
          <w:szCs w:val="22"/>
        </w:rPr>
        <w:t>.</w:t>
      </w:r>
      <w:r w:rsidRPr="00F55744">
        <w:rPr>
          <w:b/>
          <w:sz w:val="22"/>
          <w:szCs w:val="22"/>
        </w:rPr>
        <w:tab/>
        <w:t>Gas Systems</w:t>
      </w:r>
    </w:p>
    <w:p w14:paraId="3493E7D1" w14:textId="77777777" w:rsidR="00E31EFC" w:rsidRPr="00F55744" w:rsidRDefault="00E31EFC" w:rsidP="00C7676C">
      <w:pPr>
        <w:tabs>
          <w:tab w:val="left" w:pos="720"/>
          <w:tab w:val="left" w:pos="2160"/>
        </w:tabs>
        <w:rPr>
          <w:sz w:val="22"/>
          <w:szCs w:val="22"/>
        </w:rPr>
      </w:pPr>
    </w:p>
    <w:p w14:paraId="29311019" w14:textId="77777777" w:rsidR="00E31EFC" w:rsidRPr="00F55744" w:rsidRDefault="00E31EFC" w:rsidP="00E31EFC">
      <w:pPr>
        <w:tabs>
          <w:tab w:val="left" w:pos="720"/>
          <w:tab w:val="left" w:pos="1440"/>
          <w:tab w:val="left" w:pos="2160"/>
        </w:tabs>
        <w:rPr>
          <w:sz w:val="22"/>
          <w:szCs w:val="22"/>
        </w:rPr>
      </w:pPr>
      <w:r w:rsidRPr="00F55744">
        <w:rPr>
          <w:sz w:val="22"/>
          <w:szCs w:val="22"/>
        </w:rPr>
        <w:tab/>
        <w:t>A.</w:t>
      </w:r>
      <w:r w:rsidRPr="00F55744">
        <w:rPr>
          <w:sz w:val="22"/>
          <w:szCs w:val="22"/>
        </w:rPr>
        <w:tab/>
        <w:t>Licensed installers are prohibited from performing any gas system work.</w:t>
      </w:r>
    </w:p>
    <w:p w14:paraId="5A435A62" w14:textId="77777777" w:rsidR="00E31EFC" w:rsidRPr="00F55744" w:rsidRDefault="00E31EFC" w:rsidP="00E31EFC">
      <w:pPr>
        <w:tabs>
          <w:tab w:val="left" w:pos="720"/>
          <w:tab w:val="left" w:pos="1440"/>
          <w:tab w:val="left" w:pos="2160"/>
        </w:tabs>
        <w:rPr>
          <w:sz w:val="22"/>
          <w:szCs w:val="22"/>
        </w:rPr>
      </w:pPr>
    </w:p>
    <w:p w14:paraId="64EF507E" w14:textId="77777777" w:rsidR="00E31EFC" w:rsidRPr="00F55744" w:rsidRDefault="00E31EFC" w:rsidP="00E31EFC">
      <w:pPr>
        <w:tabs>
          <w:tab w:val="left" w:pos="720"/>
          <w:tab w:val="left" w:pos="1440"/>
          <w:tab w:val="left" w:pos="2160"/>
        </w:tabs>
        <w:rPr>
          <w:sz w:val="22"/>
          <w:szCs w:val="22"/>
        </w:rPr>
      </w:pPr>
      <w:r w:rsidRPr="00F55744">
        <w:rPr>
          <w:sz w:val="22"/>
          <w:szCs w:val="22"/>
        </w:rPr>
        <w:tab/>
        <w:t>B.</w:t>
      </w:r>
      <w:r w:rsidRPr="00F55744">
        <w:rPr>
          <w:sz w:val="22"/>
          <w:szCs w:val="22"/>
        </w:rPr>
        <w:tab/>
        <w:t>A technician licensed by the</w:t>
      </w:r>
      <w:r w:rsidR="00A6596F" w:rsidRPr="00F55744">
        <w:rPr>
          <w:sz w:val="22"/>
          <w:szCs w:val="22"/>
        </w:rPr>
        <w:t xml:space="preserve"> Maine</w:t>
      </w:r>
      <w:r w:rsidRPr="00F55744">
        <w:rPr>
          <w:sz w:val="22"/>
          <w:szCs w:val="22"/>
        </w:rPr>
        <w:t xml:space="preserve"> </w:t>
      </w:r>
      <w:r w:rsidR="00C476AA" w:rsidRPr="00F55744">
        <w:rPr>
          <w:sz w:val="22"/>
          <w:szCs w:val="22"/>
        </w:rPr>
        <w:t xml:space="preserve">Fuel </w:t>
      </w:r>
      <w:r w:rsidRPr="00F55744">
        <w:rPr>
          <w:sz w:val="22"/>
          <w:szCs w:val="22"/>
        </w:rPr>
        <w:t>Board shall:</w:t>
      </w:r>
    </w:p>
    <w:p w14:paraId="4BEFEB62" w14:textId="77777777" w:rsidR="00E31EFC" w:rsidRPr="00F55744" w:rsidRDefault="00E31EFC" w:rsidP="00E31EFC">
      <w:pPr>
        <w:tabs>
          <w:tab w:val="left" w:pos="720"/>
          <w:tab w:val="left" w:pos="1440"/>
          <w:tab w:val="left" w:pos="2160"/>
        </w:tabs>
        <w:rPr>
          <w:sz w:val="22"/>
          <w:szCs w:val="22"/>
        </w:rPr>
      </w:pPr>
    </w:p>
    <w:p w14:paraId="4E25E0DF" w14:textId="77777777" w:rsidR="003A1C0B" w:rsidRPr="00F55744" w:rsidRDefault="003A1C0B" w:rsidP="00E31EFC">
      <w:pPr>
        <w:tabs>
          <w:tab w:val="left" w:pos="720"/>
          <w:tab w:val="left" w:pos="1440"/>
          <w:tab w:val="left" w:pos="2160"/>
        </w:tabs>
        <w:rPr>
          <w:sz w:val="22"/>
          <w:szCs w:val="22"/>
        </w:rPr>
      </w:pPr>
      <w:r w:rsidRPr="00F55744">
        <w:rPr>
          <w:sz w:val="22"/>
          <w:szCs w:val="22"/>
        </w:rPr>
        <w:tab/>
      </w:r>
      <w:r w:rsidRPr="00F55744">
        <w:rPr>
          <w:sz w:val="22"/>
          <w:szCs w:val="22"/>
        </w:rPr>
        <w:tab/>
        <w:t>1.</w:t>
      </w:r>
      <w:r w:rsidRPr="00F55744">
        <w:rPr>
          <w:sz w:val="22"/>
          <w:szCs w:val="22"/>
        </w:rPr>
        <w:tab/>
        <w:t>Assemble factory supplied</w:t>
      </w:r>
      <w:r w:rsidR="002636D7" w:rsidRPr="00F55744">
        <w:rPr>
          <w:sz w:val="22"/>
          <w:szCs w:val="22"/>
        </w:rPr>
        <w:t xml:space="preserve"> loose shipped gas system parts</w:t>
      </w:r>
    </w:p>
    <w:p w14:paraId="1E30B5C9" w14:textId="77777777" w:rsidR="003A1C0B" w:rsidRPr="00F55744" w:rsidRDefault="003A1C0B" w:rsidP="00E31EFC">
      <w:pPr>
        <w:tabs>
          <w:tab w:val="left" w:pos="720"/>
          <w:tab w:val="left" w:pos="1440"/>
          <w:tab w:val="left" w:pos="2160"/>
        </w:tabs>
        <w:rPr>
          <w:sz w:val="22"/>
          <w:szCs w:val="22"/>
        </w:rPr>
      </w:pPr>
    </w:p>
    <w:p w14:paraId="4DBAB3A4" w14:textId="77777777" w:rsidR="003A1C0B" w:rsidRPr="00F55744" w:rsidRDefault="003A1C0B" w:rsidP="00E31EFC">
      <w:pPr>
        <w:tabs>
          <w:tab w:val="left" w:pos="720"/>
          <w:tab w:val="left" w:pos="1440"/>
          <w:tab w:val="left" w:pos="2160"/>
        </w:tabs>
        <w:rPr>
          <w:sz w:val="22"/>
          <w:szCs w:val="22"/>
        </w:rPr>
      </w:pPr>
      <w:r w:rsidRPr="00F55744">
        <w:rPr>
          <w:sz w:val="22"/>
          <w:szCs w:val="22"/>
        </w:rPr>
        <w:tab/>
      </w:r>
      <w:r w:rsidRPr="00F55744">
        <w:rPr>
          <w:sz w:val="22"/>
          <w:szCs w:val="22"/>
        </w:rPr>
        <w:tab/>
        <w:t>2.</w:t>
      </w:r>
      <w:r w:rsidRPr="00F55744">
        <w:rPr>
          <w:sz w:val="22"/>
          <w:szCs w:val="22"/>
        </w:rPr>
        <w:tab/>
        <w:t>Convert an applian</w:t>
      </w:r>
      <w:r w:rsidR="002636D7" w:rsidRPr="00F55744">
        <w:rPr>
          <w:sz w:val="22"/>
          <w:szCs w:val="22"/>
        </w:rPr>
        <w:t>ce from one gas type to another</w:t>
      </w:r>
    </w:p>
    <w:p w14:paraId="0E8A6955" w14:textId="77777777" w:rsidR="003A1C0B" w:rsidRPr="00F55744" w:rsidRDefault="003A1C0B" w:rsidP="00E31EFC">
      <w:pPr>
        <w:tabs>
          <w:tab w:val="left" w:pos="720"/>
          <w:tab w:val="left" w:pos="1440"/>
          <w:tab w:val="left" w:pos="2160"/>
        </w:tabs>
        <w:rPr>
          <w:sz w:val="22"/>
          <w:szCs w:val="22"/>
        </w:rPr>
      </w:pPr>
    </w:p>
    <w:p w14:paraId="6EF791AE" w14:textId="77777777" w:rsidR="003A1C0B" w:rsidRPr="00F55744" w:rsidRDefault="003A1C0B" w:rsidP="00E31EFC">
      <w:pPr>
        <w:tabs>
          <w:tab w:val="left" w:pos="720"/>
          <w:tab w:val="left" w:pos="1440"/>
          <w:tab w:val="left" w:pos="2160"/>
        </w:tabs>
        <w:rPr>
          <w:sz w:val="22"/>
          <w:szCs w:val="22"/>
        </w:rPr>
      </w:pPr>
      <w:r w:rsidRPr="00F55744">
        <w:rPr>
          <w:sz w:val="22"/>
          <w:szCs w:val="22"/>
        </w:rPr>
        <w:tab/>
      </w:r>
      <w:r w:rsidRPr="00F55744">
        <w:rPr>
          <w:sz w:val="22"/>
          <w:szCs w:val="22"/>
        </w:rPr>
        <w:tab/>
        <w:t>3.</w:t>
      </w:r>
      <w:r w:rsidRPr="00F55744">
        <w:rPr>
          <w:sz w:val="22"/>
          <w:szCs w:val="22"/>
        </w:rPr>
        <w:tab/>
        <w:t>Connect to o</w:t>
      </w:r>
      <w:r w:rsidR="002636D7" w:rsidRPr="00F55744">
        <w:rPr>
          <w:sz w:val="22"/>
          <w:szCs w:val="22"/>
        </w:rPr>
        <w:t>n-site supply systems and tanks</w:t>
      </w:r>
    </w:p>
    <w:p w14:paraId="2A9CBC12" w14:textId="77777777" w:rsidR="003A1C0B" w:rsidRPr="00F55744" w:rsidRDefault="003A1C0B" w:rsidP="00E31EFC">
      <w:pPr>
        <w:tabs>
          <w:tab w:val="left" w:pos="720"/>
          <w:tab w:val="left" w:pos="1440"/>
          <w:tab w:val="left" w:pos="2160"/>
        </w:tabs>
        <w:rPr>
          <w:sz w:val="22"/>
          <w:szCs w:val="22"/>
        </w:rPr>
      </w:pPr>
    </w:p>
    <w:p w14:paraId="59E7BBC1" w14:textId="77777777" w:rsidR="003A1C0B" w:rsidRPr="00F55744" w:rsidRDefault="003A1C0B" w:rsidP="00E31EFC">
      <w:pPr>
        <w:tabs>
          <w:tab w:val="left" w:pos="720"/>
          <w:tab w:val="left" w:pos="1440"/>
          <w:tab w:val="left" w:pos="2160"/>
        </w:tabs>
        <w:rPr>
          <w:sz w:val="22"/>
          <w:szCs w:val="22"/>
        </w:rPr>
      </w:pPr>
      <w:r w:rsidRPr="00F55744">
        <w:rPr>
          <w:sz w:val="22"/>
          <w:szCs w:val="22"/>
        </w:rPr>
        <w:tab/>
      </w:r>
      <w:r w:rsidRPr="00F55744">
        <w:rPr>
          <w:sz w:val="22"/>
          <w:szCs w:val="22"/>
        </w:rPr>
        <w:tab/>
        <w:t>4.</w:t>
      </w:r>
      <w:r w:rsidRPr="00F55744">
        <w:rPr>
          <w:sz w:val="22"/>
          <w:szCs w:val="22"/>
        </w:rPr>
        <w:tab/>
        <w:t xml:space="preserve">Install </w:t>
      </w:r>
      <w:r w:rsidR="00C4670D" w:rsidRPr="00F55744">
        <w:rPr>
          <w:sz w:val="22"/>
          <w:szCs w:val="22"/>
        </w:rPr>
        <w:t>propane</w:t>
      </w:r>
      <w:r w:rsidRPr="00F55744">
        <w:rPr>
          <w:sz w:val="22"/>
          <w:szCs w:val="22"/>
        </w:rPr>
        <w:t xml:space="preserve"> tank</w:t>
      </w:r>
      <w:r w:rsidR="00C4670D" w:rsidRPr="00F55744">
        <w:rPr>
          <w:sz w:val="22"/>
          <w:szCs w:val="22"/>
        </w:rPr>
        <w:t xml:space="preserve"> or tanks and</w:t>
      </w:r>
      <w:r w:rsidRPr="00F55744">
        <w:rPr>
          <w:sz w:val="22"/>
          <w:szCs w:val="22"/>
        </w:rPr>
        <w:t xml:space="preserve"> system</w:t>
      </w:r>
      <w:r w:rsidR="00C4670D" w:rsidRPr="00F55744">
        <w:rPr>
          <w:sz w:val="22"/>
          <w:szCs w:val="22"/>
        </w:rPr>
        <w:t xml:space="preserve"> components</w:t>
      </w:r>
      <w:r w:rsidRPr="00F55744">
        <w:rPr>
          <w:sz w:val="22"/>
          <w:szCs w:val="22"/>
        </w:rPr>
        <w:t>.</w:t>
      </w:r>
    </w:p>
    <w:p w14:paraId="2A1AC450" w14:textId="77777777" w:rsidR="002636D7" w:rsidRPr="00F55744" w:rsidRDefault="002636D7" w:rsidP="00E31EFC">
      <w:pPr>
        <w:tabs>
          <w:tab w:val="left" w:pos="720"/>
          <w:tab w:val="left" w:pos="1440"/>
          <w:tab w:val="left" w:pos="2160"/>
        </w:tabs>
        <w:rPr>
          <w:sz w:val="22"/>
          <w:szCs w:val="22"/>
        </w:rPr>
      </w:pPr>
    </w:p>
    <w:p w14:paraId="5FEA0BCD" w14:textId="77777777" w:rsidR="002636D7" w:rsidRPr="00F55744" w:rsidRDefault="002636D7" w:rsidP="00E31EFC">
      <w:pPr>
        <w:tabs>
          <w:tab w:val="left" w:pos="720"/>
          <w:tab w:val="left" w:pos="1440"/>
          <w:tab w:val="left" w:pos="2160"/>
        </w:tabs>
        <w:rPr>
          <w:sz w:val="22"/>
          <w:szCs w:val="22"/>
        </w:rPr>
      </w:pPr>
      <w:r w:rsidRPr="00F55744">
        <w:rPr>
          <w:sz w:val="22"/>
          <w:szCs w:val="22"/>
        </w:rPr>
        <w:tab/>
        <w:t>C.</w:t>
      </w:r>
      <w:r w:rsidRPr="00F55744">
        <w:rPr>
          <w:sz w:val="22"/>
          <w:szCs w:val="22"/>
        </w:rPr>
        <w:tab/>
        <w:t>A technician licensed by the</w:t>
      </w:r>
      <w:r w:rsidR="00A6596F" w:rsidRPr="00F55744">
        <w:rPr>
          <w:sz w:val="22"/>
          <w:szCs w:val="22"/>
        </w:rPr>
        <w:t xml:space="preserve"> Maine</w:t>
      </w:r>
      <w:r w:rsidRPr="00F55744">
        <w:rPr>
          <w:sz w:val="22"/>
          <w:szCs w:val="22"/>
        </w:rPr>
        <w:t xml:space="preserve"> </w:t>
      </w:r>
      <w:r w:rsidR="00C476AA" w:rsidRPr="00F55744">
        <w:rPr>
          <w:sz w:val="22"/>
          <w:szCs w:val="22"/>
        </w:rPr>
        <w:t xml:space="preserve">Fuel </w:t>
      </w:r>
      <w:r w:rsidRPr="00F55744">
        <w:rPr>
          <w:sz w:val="22"/>
          <w:szCs w:val="22"/>
        </w:rPr>
        <w:t>Board shall:</w:t>
      </w:r>
    </w:p>
    <w:p w14:paraId="30D3900A" w14:textId="77777777" w:rsidR="002636D7" w:rsidRPr="00F55744" w:rsidRDefault="002636D7" w:rsidP="00E31EFC">
      <w:pPr>
        <w:tabs>
          <w:tab w:val="left" w:pos="720"/>
          <w:tab w:val="left" w:pos="1440"/>
          <w:tab w:val="left" w:pos="2160"/>
        </w:tabs>
        <w:rPr>
          <w:sz w:val="22"/>
          <w:szCs w:val="22"/>
        </w:rPr>
      </w:pPr>
    </w:p>
    <w:p w14:paraId="3F499DEF" w14:textId="77777777" w:rsidR="002636D7" w:rsidRPr="00F55744" w:rsidRDefault="002636D7" w:rsidP="00E31EFC">
      <w:pPr>
        <w:tabs>
          <w:tab w:val="left" w:pos="720"/>
          <w:tab w:val="left" w:pos="1440"/>
          <w:tab w:val="left" w:pos="2160"/>
        </w:tabs>
        <w:rPr>
          <w:sz w:val="22"/>
          <w:szCs w:val="22"/>
        </w:rPr>
      </w:pPr>
      <w:r w:rsidRPr="00F55744">
        <w:rPr>
          <w:sz w:val="22"/>
          <w:szCs w:val="22"/>
        </w:rPr>
        <w:tab/>
      </w:r>
      <w:r w:rsidRPr="00F55744">
        <w:rPr>
          <w:sz w:val="22"/>
          <w:szCs w:val="22"/>
        </w:rPr>
        <w:tab/>
        <w:t>1.</w:t>
      </w:r>
      <w:r w:rsidRPr="00F55744">
        <w:rPr>
          <w:sz w:val="22"/>
          <w:szCs w:val="22"/>
        </w:rPr>
        <w:tab/>
        <w:t>Inspect all equipment shut-off valves</w:t>
      </w:r>
    </w:p>
    <w:p w14:paraId="063CAC8D" w14:textId="77777777" w:rsidR="002636D7" w:rsidRPr="00F55744" w:rsidRDefault="002636D7" w:rsidP="00E31EFC">
      <w:pPr>
        <w:tabs>
          <w:tab w:val="left" w:pos="720"/>
          <w:tab w:val="left" w:pos="1440"/>
          <w:tab w:val="left" w:pos="2160"/>
        </w:tabs>
        <w:rPr>
          <w:sz w:val="22"/>
          <w:szCs w:val="22"/>
        </w:rPr>
      </w:pPr>
    </w:p>
    <w:p w14:paraId="60B43EB7" w14:textId="77777777" w:rsidR="002636D7" w:rsidRPr="00F55744" w:rsidRDefault="002636D7" w:rsidP="00E31EFC">
      <w:pPr>
        <w:tabs>
          <w:tab w:val="left" w:pos="720"/>
          <w:tab w:val="left" w:pos="1440"/>
          <w:tab w:val="left" w:pos="2160"/>
        </w:tabs>
        <w:rPr>
          <w:sz w:val="22"/>
          <w:szCs w:val="22"/>
        </w:rPr>
      </w:pPr>
      <w:r w:rsidRPr="00F55744">
        <w:rPr>
          <w:sz w:val="22"/>
          <w:szCs w:val="22"/>
        </w:rPr>
        <w:tab/>
      </w:r>
      <w:r w:rsidRPr="00F55744">
        <w:rPr>
          <w:sz w:val="22"/>
          <w:szCs w:val="22"/>
        </w:rPr>
        <w:tab/>
        <w:t>2.</w:t>
      </w:r>
      <w:r w:rsidRPr="00F55744">
        <w:rPr>
          <w:sz w:val="22"/>
          <w:szCs w:val="22"/>
        </w:rPr>
        <w:tab/>
        <w:t>Light pilot lights when provided</w:t>
      </w:r>
    </w:p>
    <w:p w14:paraId="7DD6D3BC" w14:textId="77777777" w:rsidR="002636D7" w:rsidRPr="00F55744" w:rsidRDefault="002636D7" w:rsidP="00E31EFC">
      <w:pPr>
        <w:tabs>
          <w:tab w:val="left" w:pos="720"/>
          <w:tab w:val="left" w:pos="1440"/>
          <w:tab w:val="left" w:pos="2160"/>
        </w:tabs>
        <w:rPr>
          <w:sz w:val="22"/>
          <w:szCs w:val="22"/>
        </w:rPr>
      </w:pPr>
    </w:p>
    <w:p w14:paraId="3585CAA9" w14:textId="77777777" w:rsidR="002636D7" w:rsidRPr="00F55744" w:rsidRDefault="002636D7" w:rsidP="00E31EFC">
      <w:pPr>
        <w:tabs>
          <w:tab w:val="left" w:pos="720"/>
          <w:tab w:val="left" w:pos="1440"/>
          <w:tab w:val="left" w:pos="2160"/>
        </w:tabs>
        <w:rPr>
          <w:sz w:val="22"/>
          <w:szCs w:val="22"/>
        </w:rPr>
      </w:pPr>
      <w:r w:rsidRPr="00F55744">
        <w:rPr>
          <w:sz w:val="22"/>
          <w:szCs w:val="22"/>
        </w:rPr>
        <w:tab/>
      </w:r>
      <w:r w:rsidRPr="00F55744">
        <w:rPr>
          <w:sz w:val="22"/>
          <w:szCs w:val="22"/>
        </w:rPr>
        <w:tab/>
        <w:t>3.</w:t>
      </w:r>
      <w:r w:rsidRPr="00F55744">
        <w:rPr>
          <w:sz w:val="22"/>
          <w:szCs w:val="22"/>
        </w:rPr>
        <w:tab/>
        <w:t>Adjust burners and spark igniters</w:t>
      </w:r>
    </w:p>
    <w:p w14:paraId="68BC7681" w14:textId="77777777" w:rsidR="002636D7" w:rsidRPr="00F55744" w:rsidRDefault="002636D7" w:rsidP="00E31EFC">
      <w:pPr>
        <w:tabs>
          <w:tab w:val="left" w:pos="720"/>
          <w:tab w:val="left" w:pos="1440"/>
          <w:tab w:val="left" w:pos="2160"/>
        </w:tabs>
        <w:rPr>
          <w:sz w:val="22"/>
          <w:szCs w:val="22"/>
        </w:rPr>
      </w:pPr>
    </w:p>
    <w:p w14:paraId="211B2D26" w14:textId="77777777" w:rsidR="002636D7" w:rsidRPr="00F55744" w:rsidRDefault="002636D7" w:rsidP="00E31EFC">
      <w:pPr>
        <w:tabs>
          <w:tab w:val="left" w:pos="720"/>
          <w:tab w:val="left" w:pos="1440"/>
          <w:tab w:val="left" w:pos="2160"/>
        </w:tabs>
        <w:rPr>
          <w:sz w:val="22"/>
          <w:szCs w:val="22"/>
        </w:rPr>
      </w:pPr>
      <w:r w:rsidRPr="00F55744">
        <w:rPr>
          <w:sz w:val="22"/>
          <w:szCs w:val="22"/>
        </w:rPr>
        <w:tab/>
      </w:r>
      <w:r w:rsidRPr="00F55744">
        <w:rPr>
          <w:sz w:val="22"/>
          <w:szCs w:val="22"/>
        </w:rPr>
        <w:tab/>
        <w:t>4.</w:t>
      </w:r>
      <w:r w:rsidRPr="00F55744">
        <w:rPr>
          <w:sz w:val="22"/>
          <w:szCs w:val="22"/>
        </w:rPr>
        <w:tab/>
        <w:t>Inspect all line connections, vent connections and roof jacks</w:t>
      </w:r>
    </w:p>
    <w:p w14:paraId="2A9FCF11" w14:textId="77777777" w:rsidR="002636D7" w:rsidRPr="00F55744" w:rsidRDefault="002636D7" w:rsidP="00E31EFC">
      <w:pPr>
        <w:tabs>
          <w:tab w:val="left" w:pos="720"/>
          <w:tab w:val="left" w:pos="1440"/>
          <w:tab w:val="left" w:pos="2160"/>
        </w:tabs>
        <w:rPr>
          <w:sz w:val="22"/>
          <w:szCs w:val="22"/>
        </w:rPr>
      </w:pPr>
    </w:p>
    <w:p w14:paraId="4FD784DC" w14:textId="77777777" w:rsidR="002636D7" w:rsidRPr="00F55744" w:rsidRDefault="002636D7" w:rsidP="00E31EFC">
      <w:pPr>
        <w:tabs>
          <w:tab w:val="left" w:pos="720"/>
          <w:tab w:val="left" w:pos="1440"/>
          <w:tab w:val="left" w:pos="2160"/>
        </w:tabs>
        <w:rPr>
          <w:sz w:val="22"/>
          <w:szCs w:val="22"/>
        </w:rPr>
      </w:pPr>
      <w:r w:rsidRPr="00F55744">
        <w:rPr>
          <w:sz w:val="22"/>
          <w:szCs w:val="22"/>
        </w:rPr>
        <w:tab/>
      </w:r>
      <w:r w:rsidRPr="00F55744">
        <w:rPr>
          <w:sz w:val="22"/>
          <w:szCs w:val="22"/>
        </w:rPr>
        <w:tab/>
        <w:t>5.</w:t>
      </w:r>
      <w:r w:rsidRPr="00F55744">
        <w:rPr>
          <w:sz w:val="22"/>
          <w:szCs w:val="22"/>
        </w:rPr>
        <w:tab/>
        <w:t>Install a natural gas or propane fired appliance in a home</w:t>
      </w:r>
    </w:p>
    <w:p w14:paraId="1A10C2EB" w14:textId="77777777" w:rsidR="00CB38AE" w:rsidRPr="00F55744" w:rsidRDefault="00CB38AE" w:rsidP="00A44366">
      <w:pPr>
        <w:tabs>
          <w:tab w:val="left" w:pos="720"/>
          <w:tab w:val="left" w:pos="1440"/>
          <w:tab w:val="left" w:pos="2160"/>
        </w:tabs>
        <w:ind w:left="1440" w:hanging="720"/>
        <w:rPr>
          <w:sz w:val="22"/>
          <w:szCs w:val="22"/>
        </w:rPr>
      </w:pPr>
    </w:p>
    <w:p w14:paraId="1012606E" w14:textId="77777777" w:rsidR="00A44366" w:rsidRPr="00F55744" w:rsidRDefault="00CB38AE" w:rsidP="00CB38AE">
      <w:pPr>
        <w:tabs>
          <w:tab w:val="left" w:pos="720"/>
          <w:tab w:val="left" w:pos="1440"/>
          <w:tab w:val="left" w:pos="2160"/>
        </w:tabs>
        <w:ind w:left="1440" w:hanging="1440"/>
        <w:rPr>
          <w:sz w:val="22"/>
          <w:szCs w:val="22"/>
        </w:rPr>
      </w:pPr>
      <w:r w:rsidRPr="00F55744">
        <w:rPr>
          <w:sz w:val="22"/>
          <w:szCs w:val="22"/>
        </w:rPr>
        <w:tab/>
      </w:r>
      <w:r w:rsidR="00A44366" w:rsidRPr="00F55744">
        <w:rPr>
          <w:sz w:val="22"/>
          <w:szCs w:val="22"/>
        </w:rPr>
        <w:t>D.</w:t>
      </w:r>
      <w:r w:rsidR="00A44366" w:rsidRPr="00F55744">
        <w:rPr>
          <w:sz w:val="22"/>
          <w:szCs w:val="22"/>
        </w:rPr>
        <w:tab/>
        <w:t xml:space="preserve">All gas system work shall be performed in compliance with NFPA 54, </w:t>
      </w:r>
      <w:r w:rsidR="00A44366" w:rsidRPr="00E56344">
        <w:rPr>
          <w:i/>
          <w:sz w:val="22"/>
          <w:szCs w:val="22"/>
        </w:rPr>
        <w:t>National Fuel Gas Code</w:t>
      </w:r>
      <w:r w:rsidR="00A44366" w:rsidRPr="00F55744">
        <w:rPr>
          <w:sz w:val="22"/>
          <w:szCs w:val="22"/>
        </w:rPr>
        <w:t xml:space="preserve">, NFPA 58, LP Gas Code and other appropriate rules and codes as adopted by the </w:t>
      </w:r>
      <w:r w:rsidR="00A6596F" w:rsidRPr="00F55744">
        <w:rPr>
          <w:sz w:val="22"/>
          <w:szCs w:val="22"/>
        </w:rPr>
        <w:t>Maine Fuel</w:t>
      </w:r>
      <w:r w:rsidR="00A44366" w:rsidRPr="00F55744">
        <w:rPr>
          <w:sz w:val="22"/>
          <w:szCs w:val="22"/>
        </w:rPr>
        <w:t xml:space="preserve"> Board.</w:t>
      </w:r>
    </w:p>
    <w:p w14:paraId="2C0A1223" w14:textId="77777777" w:rsidR="0086667F" w:rsidRPr="00F55744" w:rsidRDefault="0086667F" w:rsidP="00E31EFC">
      <w:pPr>
        <w:tabs>
          <w:tab w:val="left" w:pos="720"/>
          <w:tab w:val="left" w:pos="1440"/>
          <w:tab w:val="left" w:pos="2160"/>
        </w:tabs>
        <w:rPr>
          <w:sz w:val="22"/>
          <w:szCs w:val="22"/>
        </w:rPr>
      </w:pPr>
    </w:p>
    <w:p w14:paraId="196688B5" w14:textId="77777777" w:rsidR="002636D7" w:rsidRPr="00F55744" w:rsidRDefault="002636D7" w:rsidP="00E31EFC">
      <w:pPr>
        <w:tabs>
          <w:tab w:val="left" w:pos="720"/>
          <w:tab w:val="left" w:pos="1440"/>
          <w:tab w:val="left" w:pos="2160"/>
        </w:tabs>
        <w:rPr>
          <w:b/>
          <w:sz w:val="22"/>
          <w:szCs w:val="22"/>
        </w:rPr>
      </w:pPr>
      <w:r w:rsidRPr="00F55744">
        <w:rPr>
          <w:b/>
          <w:sz w:val="22"/>
          <w:szCs w:val="22"/>
        </w:rPr>
        <w:t>IV.</w:t>
      </w:r>
      <w:r w:rsidRPr="00F55744">
        <w:rPr>
          <w:b/>
          <w:sz w:val="22"/>
          <w:szCs w:val="22"/>
        </w:rPr>
        <w:tab/>
        <w:t>Fuel Oil Systems</w:t>
      </w:r>
    </w:p>
    <w:p w14:paraId="0D973FE1" w14:textId="77777777" w:rsidR="002636D7" w:rsidRPr="00F55744" w:rsidRDefault="002636D7" w:rsidP="00E31EFC">
      <w:pPr>
        <w:tabs>
          <w:tab w:val="left" w:pos="720"/>
          <w:tab w:val="left" w:pos="1440"/>
          <w:tab w:val="left" w:pos="2160"/>
        </w:tabs>
        <w:rPr>
          <w:sz w:val="22"/>
          <w:szCs w:val="22"/>
        </w:rPr>
      </w:pPr>
    </w:p>
    <w:p w14:paraId="7E7A5015" w14:textId="77777777" w:rsidR="002636D7" w:rsidRPr="00F55744" w:rsidRDefault="002636D7" w:rsidP="002636D7">
      <w:pPr>
        <w:tabs>
          <w:tab w:val="left" w:pos="720"/>
          <w:tab w:val="left" w:pos="1440"/>
          <w:tab w:val="left" w:pos="2160"/>
        </w:tabs>
        <w:ind w:left="1440" w:hanging="1440"/>
        <w:rPr>
          <w:sz w:val="22"/>
          <w:szCs w:val="22"/>
        </w:rPr>
      </w:pPr>
      <w:r w:rsidRPr="00F55744">
        <w:rPr>
          <w:sz w:val="22"/>
          <w:szCs w:val="22"/>
        </w:rPr>
        <w:tab/>
        <w:t>A.</w:t>
      </w:r>
      <w:r w:rsidRPr="00F55744">
        <w:rPr>
          <w:sz w:val="22"/>
          <w:szCs w:val="22"/>
        </w:rPr>
        <w:tab/>
        <w:t>Licensed installers may install, in compliance with manufacturer’s instructions, loose shipped fuel oil appliance items.</w:t>
      </w:r>
    </w:p>
    <w:p w14:paraId="355F426C" w14:textId="77777777" w:rsidR="00A8777B" w:rsidRPr="00F55744" w:rsidRDefault="00A8777B" w:rsidP="002636D7">
      <w:pPr>
        <w:tabs>
          <w:tab w:val="left" w:pos="720"/>
          <w:tab w:val="left" w:pos="1440"/>
          <w:tab w:val="left" w:pos="2160"/>
        </w:tabs>
        <w:ind w:left="1440" w:hanging="1440"/>
        <w:rPr>
          <w:sz w:val="22"/>
          <w:szCs w:val="22"/>
        </w:rPr>
      </w:pPr>
    </w:p>
    <w:p w14:paraId="2283E867" w14:textId="77777777" w:rsidR="00E31EFC" w:rsidRPr="00F55744" w:rsidRDefault="002636D7" w:rsidP="006C5DEE">
      <w:pPr>
        <w:tabs>
          <w:tab w:val="left" w:pos="720"/>
          <w:tab w:val="left" w:pos="1440"/>
          <w:tab w:val="left" w:pos="2160"/>
        </w:tabs>
        <w:ind w:left="1440" w:hanging="1440"/>
        <w:rPr>
          <w:sz w:val="22"/>
          <w:szCs w:val="22"/>
        </w:rPr>
      </w:pPr>
      <w:r w:rsidRPr="00F55744">
        <w:rPr>
          <w:sz w:val="22"/>
          <w:szCs w:val="22"/>
        </w:rPr>
        <w:lastRenderedPageBreak/>
        <w:tab/>
        <w:t>B.</w:t>
      </w:r>
      <w:r w:rsidRPr="00F55744">
        <w:rPr>
          <w:sz w:val="22"/>
          <w:szCs w:val="22"/>
        </w:rPr>
        <w:tab/>
        <w:t xml:space="preserve">All other fuel oil system work, not described in </w:t>
      </w:r>
      <w:r w:rsidR="00B86EE9" w:rsidRPr="00F55744">
        <w:rPr>
          <w:sz w:val="22"/>
          <w:szCs w:val="22"/>
        </w:rPr>
        <w:t xml:space="preserve">the </w:t>
      </w:r>
      <w:r w:rsidRPr="00F55744">
        <w:rPr>
          <w:sz w:val="22"/>
          <w:szCs w:val="22"/>
        </w:rPr>
        <w:t xml:space="preserve">manufacturer’s instructions, including oil </w:t>
      </w:r>
      <w:r w:rsidR="00C4670D" w:rsidRPr="00F55744">
        <w:rPr>
          <w:sz w:val="22"/>
          <w:szCs w:val="22"/>
        </w:rPr>
        <w:t>supply</w:t>
      </w:r>
      <w:r w:rsidRPr="00F55744">
        <w:rPr>
          <w:sz w:val="22"/>
          <w:szCs w:val="22"/>
        </w:rPr>
        <w:t xml:space="preserve"> tanks and </w:t>
      </w:r>
      <w:r w:rsidR="00C4670D" w:rsidRPr="00F55744">
        <w:rPr>
          <w:sz w:val="22"/>
          <w:szCs w:val="22"/>
        </w:rPr>
        <w:t>fuel oil piping</w:t>
      </w:r>
      <w:r w:rsidRPr="00F55744">
        <w:rPr>
          <w:sz w:val="22"/>
          <w:szCs w:val="22"/>
        </w:rPr>
        <w:t xml:space="preserve">, shall be performed only by a licensed limited tank installer or other technician licensed by the </w:t>
      </w:r>
      <w:r w:rsidR="009B7F67" w:rsidRPr="00F55744">
        <w:rPr>
          <w:sz w:val="22"/>
          <w:szCs w:val="22"/>
        </w:rPr>
        <w:t>Maine</w:t>
      </w:r>
      <w:r w:rsidR="005537F9" w:rsidRPr="00F55744">
        <w:rPr>
          <w:sz w:val="22"/>
          <w:szCs w:val="22"/>
        </w:rPr>
        <w:t xml:space="preserve"> </w:t>
      </w:r>
      <w:r w:rsidRPr="00F55744">
        <w:rPr>
          <w:sz w:val="22"/>
          <w:szCs w:val="22"/>
        </w:rPr>
        <w:t>Fuel Board.</w:t>
      </w:r>
    </w:p>
    <w:p w14:paraId="39776F9D" w14:textId="77777777" w:rsidR="00B86EE9" w:rsidRPr="00F55744" w:rsidRDefault="00B86EE9" w:rsidP="00B86EE9">
      <w:pPr>
        <w:tabs>
          <w:tab w:val="left" w:pos="720"/>
          <w:tab w:val="left" w:pos="1440"/>
          <w:tab w:val="left" w:pos="2160"/>
        </w:tabs>
        <w:ind w:left="1440" w:hanging="1440"/>
        <w:rPr>
          <w:sz w:val="22"/>
          <w:szCs w:val="22"/>
        </w:rPr>
      </w:pPr>
    </w:p>
    <w:p w14:paraId="3601BCB7" w14:textId="77777777" w:rsidR="00B86EE9" w:rsidRPr="00F55744" w:rsidRDefault="00B86EE9" w:rsidP="00B86EE9">
      <w:pPr>
        <w:tabs>
          <w:tab w:val="left" w:pos="720"/>
          <w:tab w:val="left" w:pos="1440"/>
          <w:tab w:val="left" w:pos="2160"/>
        </w:tabs>
        <w:ind w:left="1440" w:hanging="1440"/>
        <w:rPr>
          <w:sz w:val="22"/>
          <w:szCs w:val="22"/>
        </w:rPr>
      </w:pPr>
      <w:r w:rsidRPr="00F55744">
        <w:rPr>
          <w:sz w:val="22"/>
          <w:szCs w:val="22"/>
        </w:rPr>
        <w:tab/>
        <w:t>C.</w:t>
      </w:r>
      <w:r w:rsidRPr="00F55744">
        <w:rPr>
          <w:sz w:val="22"/>
          <w:szCs w:val="22"/>
        </w:rPr>
        <w:tab/>
        <w:t xml:space="preserve">All fuel oil system work, not described in the manufacturer’s instructions, shall be done in compliance with NFPA 31, </w:t>
      </w:r>
      <w:r w:rsidRPr="00337FCD">
        <w:rPr>
          <w:i/>
          <w:sz w:val="22"/>
          <w:szCs w:val="22"/>
        </w:rPr>
        <w:t>Installation of Oil Burning Equipment</w:t>
      </w:r>
      <w:r w:rsidRPr="00F55744">
        <w:rPr>
          <w:sz w:val="22"/>
          <w:szCs w:val="22"/>
        </w:rPr>
        <w:t xml:space="preserve"> and Chapter 9, </w:t>
      </w:r>
      <w:r w:rsidRPr="00337FCD">
        <w:rPr>
          <w:i/>
          <w:sz w:val="22"/>
          <w:szCs w:val="22"/>
        </w:rPr>
        <w:t>Installation of Oil Burning Equipment</w:t>
      </w:r>
      <w:r w:rsidRPr="00F55744">
        <w:rPr>
          <w:sz w:val="22"/>
          <w:szCs w:val="22"/>
        </w:rPr>
        <w:t xml:space="preserve"> and other appropriate rules and codes as adopted by the </w:t>
      </w:r>
      <w:r w:rsidR="005537F9" w:rsidRPr="00F55744">
        <w:rPr>
          <w:sz w:val="22"/>
          <w:szCs w:val="22"/>
        </w:rPr>
        <w:t xml:space="preserve">Maine </w:t>
      </w:r>
      <w:r w:rsidRPr="00F55744">
        <w:rPr>
          <w:sz w:val="22"/>
          <w:szCs w:val="22"/>
        </w:rPr>
        <w:t>Fuel Board.</w:t>
      </w:r>
    </w:p>
    <w:p w14:paraId="7BB19AC8" w14:textId="77777777" w:rsidR="00B86EE9" w:rsidRPr="00F55744" w:rsidRDefault="00B86EE9" w:rsidP="00B86EE9">
      <w:pPr>
        <w:tabs>
          <w:tab w:val="left" w:pos="720"/>
          <w:tab w:val="left" w:pos="1440"/>
          <w:tab w:val="left" w:pos="2160"/>
        </w:tabs>
        <w:ind w:left="1440" w:hanging="1440"/>
        <w:rPr>
          <w:sz w:val="22"/>
          <w:szCs w:val="22"/>
        </w:rPr>
      </w:pPr>
    </w:p>
    <w:p w14:paraId="678BF6D8" w14:textId="77777777" w:rsidR="00B86EE9" w:rsidRPr="00F55744" w:rsidRDefault="00B2793E" w:rsidP="00B86EE9">
      <w:pPr>
        <w:tabs>
          <w:tab w:val="left" w:pos="720"/>
          <w:tab w:val="left" w:pos="1440"/>
          <w:tab w:val="left" w:pos="2160"/>
        </w:tabs>
        <w:ind w:left="1440" w:hanging="1440"/>
        <w:rPr>
          <w:b/>
          <w:sz w:val="22"/>
          <w:szCs w:val="22"/>
        </w:rPr>
      </w:pPr>
      <w:r w:rsidRPr="00F55744">
        <w:rPr>
          <w:b/>
          <w:sz w:val="22"/>
          <w:szCs w:val="22"/>
        </w:rPr>
        <w:t>V.</w:t>
      </w:r>
      <w:r w:rsidRPr="00F55744">
        <w:rPr>
          <w:b/>
          <w:sz w:val="22"/>
          <w:szCs w:val="22"/>
        </w:rPr>
        <w:tab/>
        <w:t>Electrical</w:t>
      </w:r>
    </w:p>
    <w:p w14:paraId="7F89B6F9" w14:textId="77777777" w:rsidR="00B2793E" w:rsidRPr="00F55744" w:rsidRDefault="00B2793E" w:rsidP="00B86EE9">
      <w:pPr>
        <w:tabs>
          <w:tab w:val="left" w:pos="720"/>
          <w:tab w:val="left" w:pos="1440"/>
          <w:tab w:val="left" w:pos="2160"/>
        </w:tabs>
        <w:ind w:left="1440" w:hanging="1440"/>
        <w:rPr>
          <w:sz w:val="22"/>
          <w:szCs w:val="22"/>
        </w:rPr>
      </w:pPr>
    </w:p>
    <w:p w14:paraId="613D6DFC" w14:textId="77777777" w:rsidR="00B2793E" w:rsidRPr="00F55744" w:rsidRDefault="00B2793E" w:rsidP="00B86EE9">
      <w:pPr>
        <w:tabs>
          <w:tab w:val="left" w:pos="720"/>
          <w:tab w:val="left" w:pos="1440"/>
          <w:tab w:val="left" w:pos="2160"/>
        </w:tabs>
        <w:ind w:left="1440" w:hanging="1440"/>
        <w:rPr>
          <w:sz w:val="22"/>
          <w:szCs w:val="22"/>
        </w:rPr>
      </w:pPr>
      <w:r w:rsidRPr="00F55744">
        <w:rPr>
          <w:sz w:val="22"/>
          <w:szCs w:val="22"/>
        </w:rPr>
        <w:tab/>
        <w:t>A.</w:t>
      </w:r>
      <w:r w:rsidRPr="00F55744">
        <w:rPr>
          <w:sz w:val="22"/>
          <w:szCs w:val="22"/>
        </w:rPr>
        <w:tab/>
        <w:t>Licensed installers may:</w:t>
      </w:r>
    </w:p>
    <w:p w14:paraId="0CB13C62" w14:textId="77777777" w:rsidR="00B2793E" w:rsidRPr="00F55744" w:rsidRDefault="00B2793E" w:rsidP="00B86EE9">
      <w:pPr>
        <w:tabs>
          <w:tab w:val="left" w:pos="720"/>
          <w:tab w:val="left" w:pos="1440"/>
          <w:tab w:val="left" w:pos="2160"/>
        </w:tabs>
        <w:ind w:left="1440" w:hanging="1440"/>
        <w:rPr>
          <w:sz w:val="22"/>
          <w:szCs w:val="22"/>
        </w:rPr>
      </w:pPr>
    </w:p>
    <w:p w14:paraId="06663B4B" w14:textId="77777777" w:rsidR="00B2793E" w:rsidRPr="00F55744" w:rsidRDefault="00B2793E" w:rsidP="00B2793E">
      <w:pPr>
        <w:tabs>
          <w:tab w:val="left" w:pos="720"/>
          <w:tab w:val="left" w:pos="1440"/>
          <w:tab w:val="left" w:pos="2160"/>
        </w:tabs>
        <w:ind w:left="2160" w:hanging="2160"/>
        <w:rPr>
          <w:sz w:val="22"/>
          <w:szCs w:val="22"/>
        </w:rPr>
      </w:pPr>
      <w:r w:rsidRPr="00F55744">
        <w:rPr>
          <w:sz w:val="22"/>
          <w:szCs w:val="22"/>
        </w:rPr>
        <w:tab/>
      </w:r>
      <w:r w:rsidRPr="00F55744">
        <w:rPr>
          <w:sz w:val="22"/>
          <w:szCs w:val="22"/>
        </w:rPr>
        <w:tab/>
        <w:t>1.</w:t>
      </w:r>
      <w:r w:rsidRPr="00F55744">
        <w:rPr>
          <w:sz w:val="22"/>
          <w:szCs w:val="22"/>
        </w:rPr>
        <w:tab/>
        <w:t>Install, in compliance with the manufacturer’s instructions, electrical equipment shipped loose with the home.</w:t>
      </w:r>
    </w:p>
    <w:p w14:paraId="1AFD6EDC" w14:textId="77777777" w:rsidR="00B2793E" w:rsidRPr="00F55744" w:rsidRDefault="00B2793E" w:rsidP="00B2793E">
      <w:pPr>
        <w:tabs>
          <w:tab w:val="left" w:pos="720"/>
          <w:tab w:val="left" w:pos="1440"/>
          <w:tab w:val="left" w:pos="2160"/>
        </w:tabs>
        <w:ind w:left="2160" w:hanging="2160"/>
        <w:rPr>
          <w:sz w:val="22"/>
          <w:szCs w:val="22"/>
        </w:rPr>
      </w:pPr>
    </w:p>
    <w:p w14:paraId="0792B3C2" w14:textId="77777777" w:rsidR="00B2793E" w:rsidRPr="00F55744" w:rsidRDefault="00B2793E" w:rsidP="00B2793E">
      <w:pPr>
        <w:tabs>
          <w:tab w:val="left" w:pos="720"/>
          <w:tab w:val="left" w:pos="1440"/>
          <w:tab w:val="left" w:pos="2160"/>
        </w:tabs>
        <w:ind w:left="2160" w:hanging="2160"/>
        <w:rPr>
          <w:sz w:val="22"/>
          <w:szCs w:val="22"/>
        </w:rPr>
      </w:pPr>
      <w:r w:rsidRPr="00F55744">
        <w:rPr>
          <w:sz w:val="22"/>
          <w:szCs w:val="22"/>
        </w:rPr>
        <w:tab/>
      </w:r>
      <w:r w:rsidRPr="00F55744">
        <w:rPr>
          <w:sz w:val="22"/>
          <w:szCs w:val="22"/>
        </w:rPr>
        <w:tab/>
        <w:t>2.</w:t>
      </w:r>
      <w:r w:rsidRPr="00F55744">
        <w:rPr>
          <w:sz w:val="22"/>
          <w:szCs w:val="22"/>
        </w:rPr>
        <w:tab/>
        <w:t>Connect the main panel to an existing service disconnect.</w:t>
      </w:r>
    </w:p>
    <w:p w14:paraId="2206D80B" w14:textId="77777777" w:rsidR="00B2793E" w:rsidRPr="00F55744" w:rsidRDefault="00B2793E" w:rsidP="00B2793E">
      <w:pPr>
        <w:tabs>
          <w:tab w:val="left" w:pos="720"/>
          <w:tab w:val="left" w:pos="1440"/>
          <w:tab w:val="left" w:pos="2160"/>
        </w:tabs>
        <w:ind w:left="2160" w:hanging="2160"/>
        <w:rPr>
          <w:sz w:val="22"/>
          <w:szCs w:val="22"/>
        </w:rPr>
      </w:pPr>
    </w:p>
    <w:p w14:paraId="7B9AEB2B" w14:textId="77777777" w:rsidR="00B2793E" w:rsidRPr="00F55744" w:rsidRDefault="00B2793E" w:rsidP="00B2793E">
      <w:pPr>
        <w:tabs>
          <w:tab w:val="left" w:pos="720"/>
          <w:tab w:val="left" w:pos="1440"/>
        </w:tabs>
        <w:ind w:left="1440" w:hanging="1440"/>
        <w:rPr>
          <w:sz w:val="22"/>
          <w:szCs w:val="22"/>
        </w:rPr>
      </w:pPr>
      <w:r w:rsidRPr="00F55744">
        <w:rPr>
          <w:sz w:val="22"/>
          <w:szCs w:val="22"/>
        </w:rPr>
        <w:tab/>
        <w:t>B.</w:t>
      </w:r>
      <w:r w:rsidRPr="00F55744">
        <w:rPr>
          <w:sz w:val="22"/>
          <w:szCs w:val="22"/>
        </w:rPr>
        <w:tab/>
        <w:t>All other electrical work, not described in the manufacturer’s instructions, shall be performed by a</w:t>
      </w:r>
      <w:r w:rsidR="00207B2E" w:rsidRPr="00F55744">
        <w:rPr>
          <w:sz w:val="22"/>
          <w:szCs w:val="22"/>
        </w:rPr>
        <w:t>n</w:t>
      </w:r>
      <w:r w:rsidRPr="00F55744">
        <w:rPr>
          <w:sz w:val="22"/>
          <w:szCs w:val="22"/>
        </w:rPr>
        <w:t xml:space="preserve"> electrician licensed by the Electricians’ Examining Board.</w:t>
      </w:r>
    </w:p>
    <w:p w14:paraId="013CD446" w14:textId="77777777" w:rsidR="00B2793E" w:rsidRPr="00F55744" w:rsidRDefault="00B2793E" w:rsidP="00B2793E">
      <w:pPr>
        <w:tabs>
          <w:tab w:val="left" w:pos="720"/>
          <w:tab w:val="left" w:pos="1440"/>
        </w:tabs>
        <w:ind w:left="1440" w:hanging="1440"/>
        <w:rPr>
          <w:sz w:val="22"/>
          <w:szCs w:val="22"/>
        </w:rPr>
      </w:pPr>
    </w:p>
    <w:p w14:paraId="15A83A74" w14:textId="77777777" w:rsidR="00C00522" w:rsidRPr="00F55744" w:rsidRDefault="00B2793E" w:rsidP="00A8777B">
      <w:pPr>
        <w:tabs>
          <w:tab w:val="left" w:pos="720"/>
          <w:tab w:val="left" w:pos="1440"/>
        </w:tabs>
        <w:ind w:left="1440" w:hanging="1440"/>
        <w:rPr>
          <w:sz w:val="22"/>
          <w:szCs w:val="22"/>
        </w:rPr>
      </w:pPr>
      <w:r w:rsidRPr="00F55744">
        <w:rPr>
          <w:sz w:val="22"/>
          <w:szCs w:val="22"/>
        </w:rPr>
        <w:tab/>
        <w:t>C.</w:t>
      </w:r>
      <w:r w:rsidRPr="00F55744">
        <w:rPr>
          <w:sz w:val="22"/>
          <w:szCs w:val="22"/>
        </w:rPr>
        <w:tab/>
        <w:t xml:space="preserve">All other electrical work, not described in the manufacturer’s </w:t>
      </w:r>
      <w:r w:rsidR="00A0208F" w:rsidRPr="00F55744">
        <w:rPr>
          <w:sz w:val="22"/>
          <w:szCs w:val="22"/>
        </w:rPr>
        <w:t>instructions</w:t>
      </w:r>
      <w:r w:rsidRPr="00F55744">
        <w:rPr>
          <w:sz w:val="22"/>
          <w:szCs w:val="22"/>
        </w:rPr>
        <w:t xml:space="preserve">, shall be done in compliance with NFPA 70, the </w:t>
      </w:r>
      <w:r w:rsidRPr="00E56344">
        <w:rPr>
          <w:i/>
          <w:sz w:val="22"/>
          <w:szCs w:val="22"/>
        </w:rPr>
        <w:t>National Electrical Code</w:t>
      </w:r>
      <w:r w:rsidRPr="00F55744">
        <w:rPr>
          <w:sz w:val="22"/>
          <w:szCs w:val="22"/>
        </w:rPr>
        <w:t>.</w:t>
      </w:r>
    </w:p>
    <w:p w14:paraId="71D73062" w14:textId="77777777" w:rsidR="005A5D88" w:rsidRPr="00F55744" w:rsidRDefault="005A5D88" w:rsidP="00A8777B">
      <w:pPr>
        <w:tabs>
          <w:tab w:val="left" w:pos="720"/>
          <w:tab w:val="left" w:pos="1440"/>
        </w:tabs>
        <w:ind w:left="1440" w:hanging="1440"/>
        <w:rPr>
          <w:sz w:val="22"/>
          <w:szCs w:val="22"/>
        </w:rPr>
      </w:pPr>
    </w:p>
    <w:p w14:paraId="67680670" w14:textId="77777777" w:rsidR="00F5212B" w:rsidRPr="00F55744" w:rsidRDefault="00F5212B" w:rsidP="00C2340B">
      <w:pPr>
        <w:pageBreakBefore/>
        <w:tabs>
          <w:tab w:val="left" w:pos="720"/>
          <w:tab w:val="left" w:pos="1440"/>
        </w:tabs>
        <w:rPr>
          <w:b/>
          <w:sz w:val="22"/>
          <w:szCs w:val="22"/>
        </w:rPr>
      </w:pPr>
      <w:r w:rsidRPr="00F55744">
        <w:rPr>
          <w:b/>
          <w:sz w:val="22"/>
          <w:szCs w:val="22"/>
        </w:rPr>
        <w:lastRenderedPageBreak/>
        <w:t>APPENDIX A:</w:t>
      </w:r>
      <w:r w:rsidRPr="00F55744">
        <w:rPr>
          <w:b/>
          <w:sz w:val="22"/>
          <w:szCs w:val="22"/>
        </w:rPr>
        <w:tab/>
        <w:t>ROOF LOAD</w:t>
      </w:r>
      <w:r w:rsidR="004161E6" w:rsidRPr="00F55744">
        <w:rPr>
          <w:b/>
          <w:sz w:val="22"/>
          <w:szCs w:val="22"/>
        </w:rPr>
        <w:t xml:space="preserve"> and</w:t>
      </w:r>
      <w:r w:rsidRPr="00F55744">
        <w:rPr>
          <w:b/>
          <w:sz w:val="22"/>
          <w:szCs w:val="22"/>
        </w:rPr>
        <w:t xml:space="preserve"> WIND</w:t>
      </w:r>
      <w:r w:rsidR="005537F9" w:rsidRPr="00F55744">
        <w:rPr>
          <w:b/>
          <w:sz w:val="22"/>
          <w:szCs w:val="22"/>
        </w:rPr>
        <w:t xml:space="preserve"> </w:t>
      </w:r>
      <w:r w:rsidRPr="00F55744">
        <w:rPr>
          <w:b/>
          <w:sz w:val="22"/>
          <w:szCs w:val="22"/>
        </w:rPr>
        <w:t>ZONES</w:t>
      </w:r>
    </w:p>
    <w:p w14:paraId="1CCBEF66" w14:textId="77777777" w:rsidR="00F5212B" w:rsidRPr="00F55744" w:rsidRDefault="00F5212B" w:rsidP="00A8777B">
      <w:pPr>
        <w:tabs>
          <w:tab w:val="left" w:pos="720"/>
          <w:tab w:val="left" w:pos="1440"/>
        </w:tabs>
        <w:ind w:left="1440" w:hanging="1440"/>
        <w:rPr>
          <w:b/>
          <w:sz w:val="22"/>
          <w:szCs w:val="22"/>
        </w:rPr>
      </w:pPr>
    </w:p>
    <w:p w14:paraId="56ABE76E" w14:textId="77777777" w:rsidR="00F5212B" w:rsidRPr="00F55744" w:rsidRDefault="00F5212B" w:rsidP="00A8777B">
      <w:pPr>
        <w:tabs>
          <w:tab w:val="left" w:pos="720"/>
          <w:tab w:val="left" w:pos="1440"/>
        </w:tabs>
        <w:ind w:left="1440" w:hanging="1440"/>
        <w:rPr>
          <w:b/>
          <w:sz w:val="22"/>
          <w:szCs w:val="22"/>
        </w:rPr>
      </w:pPr>
      <w:r w:rsidRPr="00F55744">
        <w:rPr>
          <w:b/>
          <w:sz w:val="22"/>
          <w:szCs w:val="22"/>
        </w:rPr>
        <w:t>I.</w:t>
      </w:r>
      <w:r w:rsidRPr="00F55744">
        <w:rPr>
          <w:b/>
          <w:sz w:val="22"/>
          <w:szCs w:val="22"/>
        </w:rPr>
        <w:tab/>
        <w:t>Roof Load Zone</w:t>
      </w:r>
      <w:r w:rsidR="00506D99" w:rsidRPr="00F55744">
        <w:rPr>
          <w:b/>
          <w:sz w:val="22"/>
          <w:szCs w:val="22"/>
        </w:rPr>
        <w:t>s</w:t>
      </w:r>
    </w:p>
    <w:p w14:paraId="1BDA5CD3" w14:textId="77777777" w:rsidR="00F5212B" w:rsidRPr="00F55744" w:rsidRDefault="00F5212B" w:rsidP="00A8777B">
      <w:pPr>
        <w:tabs>
          <w:tab w:val="left" w:pos="720"/>
          <w:tab w:val="left" w:pos="1440"/>
        </w:tabs>
        <w:ind w:left="1440" w:hanging="1440"/>
        <w:rPr>
          <w:sz w:val="22"/>
          <w:szCs w:val="22"/>
        </w:rPr>
      </w:pPr>
    </w:p>
    <w:p w14:paraId="2327D9C7" w14:textId="77777777" w:rsidR="00506D99" w:rsidRPr="00F55744" w:rsidRDefault="00F5212B" w:rsidP="00A8777B">
      <w:pPr>
        <w:tabs>
          <w:tab w:val="left" w:pos="720"/>
          <w:tab w:val="left" w:pos="1440"/>
        </w:tabs>
        <w:ind w:left="1440" w:hanging="1440"/>
        <w:rPr>
          <w:sz w:val="22"/>
          <w:szCs w:val="22"/>
        </w:rPr>
      </w:pPr>
      <w:r w:rsidRPr="00F55744">
        <w:rPr>
          <w:sz w:val="22"/>
          <w:szCs w:val="22"/>
        </w:rPr>
        <w:tab/>
        <w:t>A.</w:t>
      </w:r>
      <w:r w:rsidRPr="00F55744">
        <w:rPr>
          <w:sz w:val="22"/>
          <w:szCs w:val="22"/>
        </w:rPr>
        <w:tab/>
      </w:r>
      <w:r w:rsidR="00506D99" w:rsidRPr="00F55744">
        <w:rPr>
          <w:b/>
          <w:sz w:val="22"/>
          <w:szCs w:val="22"/>
        </w:rPr>
        <w:t>40 psf Roof Load Zones</w:t>
      </w:r>
    </w:p>
    <w:p w14:paraId="4ADA79F0" w14:textId="77777777" w:rsidR="00506D99" w:rsidRPr="00F55744" w:rsidRDefault="00506D99" w:rsidP="00A8777B">
      <w:pPr>
        <w:tabs>
          <w:tab w:val="left" w:pos="720"/>
          <w:tab w:val="left" w:pos="1440"/>
        </w:tabs>
        <w:ind w:left="1440" w:hanging="1440"/>
        <w:rPr>
          <w:sz w:val="22"/>
          <w:szCs w:val="22"/>
        </w:rPr>
      </w:pPr>
    </w:p>
    <w:p w14:paraId="3A84D370" w14:textId="77777777" w:rsidR="00F5212B" w:rsidRPr="00F55744" w:rsidRDefault="00506D99" w:rsidP="00A8777B">
      <w:pPr>
        <w:tabs>
          <w:tab w:val="left" w:pos="720"/>
          <w:tab w:val="left" w:pos="1440"/>
        </w:tabs>
        <w:ind w:left="1440" w:hanging="1440"/>
        <w:rPr>
          <w:sz w:val="22"/>
          <w:szCs w:val="22"/>
        </w:rPr>
      </w:pPr>
      <w:r w:rsidRPr="00F55744">
        <w:rPr>
          <w:sz w:val="22"/>
          <w:szCs w:val="22"/>
        </w:rPr>
        <w:tab/>
      </w:r>
      <w:r w:rsidRPr="00F55744">
        <w:rPr>
          <w:sz w:val="22"/>
          <w:szCs w:val="22"/>
        </w:rPr>
        <w:tab/>
      </w:r>
      <w:r w:rsidR="00F5212B" w:rsidRPr="00F55744">
        <w:rPr>
          <w:sz w:val="22"/>
          <w:szCs w:val="22"/>
        </w:rPr>
        <w:t xml:space="preserve">The following counties are deemed to be within the 40 </w:t>
      </w:r>
      <w:r w:rsidRPr="00F55744">
        <w:rPr>
          <w:sz w:val="22"/>
          <w:szCs w:val="22"/>
        </w:rPr>
        <w:t>psf</w:t>
      </w:r>
      <w:r w:rsidR="00F5212B" w:rsidRPr="00F55744">
        <w:rPr>
          <w:sz w:val="22"/>
          <w:szCs w:val="22"/>
        </w:rPr>
        <w:t xml:space="preserve"> roof</w:t>
      </w:r>
      <w:r w:rsidRPr="00F55744">
        <w:rPr>
          <w:sz w:val="22"/>
          <w:szCs w:val="22"/>
        </w:rPr>
        <w:t xml:space="preserve"> load</w:t>
      </w:r>
      <w:r w:rsidR="00F5212B" w:rsidRPr="00F55744">
        <w:rPr>
          <w:sz w:val="22"/>
          <w:szCs w:val="22"/>
        </w:rPr>
        <w:t xml:space="preserve"> zone: Washington, Hancock, </w:t>
      </w:r>
      <w:r w:rsidR="00617A0F" w:rsidRPr="00F55744">
        <w:rPr>
          <w:sz w:val="22"/>
          <w:szCs w:val="22"/>
        </w:rPr>
        <w:t>Aroostook, Somerset, Waldo,</w:t>
      </w:r>
      <w:r w:rsidR="005537F9" w:rsidRPr="00F55744">
        <w:rPr>
          <w:sz w:val="22"/>
          <w:szCs w:val="22"/>
        </w:rPr>
        <w:t xml:space="preserve"> </w:t>
      </w:r>
      <w:r w:rsidR="00775F5C" w:rsidRPr="00F55744">
        <w:rPr>
          <w:sz w:val="22"/>
          <w:szCs w:val="22"/>
        </w:rPr>
        <w:t xml:space="preserve">Penobscot, </w:t>
      </w:r>
      <w:r w:rsidR="00551F05" w:rsidRPr="00F55744">
        <w:rPr>
          <w:sz w:val="22"/>
          <w:szCs w:val="22"/>
        </w:rPr>
        <w:t>Knox</w:t>
      </w:r>
      <w:r w:rsidR="00F5212B" w:rsidRPr="00F55744">
        <w:rPr>
          <w:sz w:val="22"/>
          <w:szCs w:val="22"/>
        </w:rPr>
        <w:t xml:space="preserve"> and Piscataquis.</w:t>
      </w:r>
    </w:p>
    <w:p w14:paraId="14B05512" w14:textId="77777777" w:rsidR="00F5212B" w:rsidRPr="00F55744" w:rsidRDefault="00F5212B" w:rsidP="00A8777B">
      <w:pPr>
        <w:tabs>
          <w:tab w:val="left" w:pos="720"/>
          <w:tab w:val="left" w:pos="1440"/>
        </w:tabs>
        <w:ind w:left="1440" w:hanging="1440"/>
        <w:rPr>
          <w:sz w:val="22"/>
          <w:szCs w:val="22"/>
        </w:rPr>
      </w:pPr>
    </w:p>
    <w:p w14:paraId="4BBC3DCC" w14:textId="77777777" w:rsidR="00506D99" w:rsidRPr="00F55744" w:rsidRDefault="00F5212B" w:rsidP="00A8777B">
      <w:pPr>
        <w:tabs>
          <w:tab w:val="left" w:pos="720"/>
          <w:tab w:val="left" w:pos="1440"/>
        </w:tabs>
        <w:ind w:left="1440" w:hanging="1440"/>
        <w:rPr>
          <w:sz w:val="22"/>
          <w:szCs w:val="22"/>
        </w:rPr>
      </w:pPr>
      <w:r w:rsidRPr="00F55744">
        <w:rPr>
          <w:sz w:val="22"/>
          <w:szCs w:val="22"/>
        </w:rPr>
        <w:tab/>
        <w:t>B.</w:t>
      </w:r>
      <w:r w:rsidRPr="00F55744">
        <w:rPr>
          <w:sz w:val="22"/>
          <w:szCs w:val="22"/>
        </w:rPr>
        <w:tab/>
      </w:r>
      <w:r w:rsidR="00506D99" w:rsidRPr="00F55744">
        <w:rPr>
          <w:b/>
          <w:sz w:val="22"/>
          <w:szCs w:val="22"/>
        </w:rPr>
        <w:t>30 psf Roof Load Zones</w:t>
      </w:r>
    </w:p>
    <w:p w14:paraId="0F9BA609" w14:textId="77777777" w:rsidR="00506D99" w:rsidRPr="00F55744" w:rsidRDefault="00506D99" w:rsidP="00A8777B">
      <w:pPr>
        <w:tabs>
          <w:tab w:val="left" w:pos="720"/>
          <w:tab w:val="left" w:pos="1440"/>
        </w:tabs>
        <w:ind w:left="1440" w:hanging="1440"/>
        <w:rPr>
          <w:sz w:val="22"/>
          <w:szCs w:val="22"/>
        </w:rPr>
      </w:pPr>
    </w:p>
    <w:p w14:paraId="613D6276" w14:textId="77777777" w:rsidR="00F5212B" w:rsidRPr="00F55744" w:rsidRDefault="00506D99" w:rsidP="00A8777B">
      <w:pPr>
        <w:tabs>
          <w:tab w:val="left" w:pos="720"/>
          <w:tab w:val="left" w:pos="1440"/>
        </w:tabs>
        <w:ind w:left="1440" w:hanging="1440"/>
        <w:rPr>
          <w:sz w:val="22"/>
          <w:szCs w:val="22"/>
        </w:rPr>
      </w:pPr>
      <w:r w:rsidRPr="00F55744">
        <w:rPr>
          <w:sz w:val="22"/>
          <w:szCs w:val="22"/>
        </w:rPr>
        <w:tab/>
      </w:r>
      <w:r w:rsidRPr="00F55744">
        <w:rPr>
          <w:sz w:val="22"/>
          <w:szCs w:val="22"/>
        </w:rPr>
        <w:tab/>
      </w:r>
      <w:r w:rsidR="00F5212B" w:rsidRPr="00F55744">
        <w:rPr>
          <w:sz w:val="22"/>
          <w:szCs w:val="22"/>
        </w:rPr>
        <w:t xml:space="preserve">The following counties are deemed to be </w:t>
      </w:r>
      <w:r w:rsidR="00FB5923" w:rsidRPr="00F55744">
        <w:rPr>
          <w:sz w:val="22"/>
          <w:szCs w:val="22"/>
        </w:rPr>
        <w:t xml:space="preserve">within the 30 </w:t>
      </w:r>
      <w:r w:rsidR="007C5471" w:rsidRPr="00F55744">
        <w:rPr>
          <w:sz w:val="22"/>
          <w:szCs w:val="22"/>
        </w:rPr>
        <w:t>psf</w:t>
      </w:r>
      <w:r w:rsidR="00FB5923" w:rsidRPr="00F55744">
        <w:rPr>
          <w:sz w:val="22"/>
          <w:szCs w:val="22"/>
        </w:rPr>
        <w:t xml:space="preserve"> roof </w:t>
      </w:r>
      <w:r w:rsidR="007C5471" w:rsidRPr="00F55744">
        <w:rPr>
          <w:sz w:val="22"/>
          <w:szCs w:val="22"/>
        </w:rPr>
        <w:t xml:space="preserve">load </w:t>
      </w:r>
      <w:r w:rsidR="00FB5923" w:rsidRPr="00F55744">
        <w:rPr>
          <w:sz w:val="22"/>
          <w:szCs w:val="22"/>
        </w:rPr>
        <w:t xml:space="preserve">zone: </w:t>
      </w:r>
      <w:r w:rsidR="00F5212B" w:rsidRPr="00F55744">
        <w:rPr>
          <w:sz w:val="22"/>
          <w:szCs w:val="22"/>
        </w:rPr>
        <w:t xml:space="preserve">York, Cumberland, Kennebec, </w:t>
      </w:r>
      <w:r w:rsidR="00617A0F" w:rsidRPr="00F55744">
        <w:rPr>
          <w:sz w:val="22"/>
          <w:szCs w:val="22"/>
        </w:rPr>
        <w:t xml:space="preserve">Sagadahoc, </w:t>
      </w:r>
      <w:r w:rsidR="00551F05" w:rsidRPr="00F55744">
        <w:rPr>
          <w:sz w:val="22"/>
          <w:szCs w:val="22"/>
        </w:rPr>
        <w:t>Franklin</w:t>
      </w:r>
      <w:r w:rsidR="00617A0F" w:rsidRPr="00F55744">
        <w:rPr>
          <w:sz w:val="22"/>
          <w:szCs w:val="22"/>
        </w:rPr>
        <w:t>,</w:t>
      </w:r>
      <w:r w:rsidR="00551F05" w:rsidRPr="00F55744">
        <w:rPr>
          <w:sz w:val="22"/>
          <w:szCs w:val="22"/>
        </w:rPr>
        <w:t xml:space="preserve"> Oxford,</w:t>
      </w:r>
      <w:r w:rsidR="00617A0F" w:rsidRPr="00F55744">
        <w:rPr>
          <w:sz w:val="22"/>
          <w:szCs w:val="22"/>
        </w:rPr>
        <w:t xml:space="preserve"> Lincoln, and Androscoggin.</w:t>
      </w:r>
    </w:p>
    <w:p w14:paraId="0AF735BE" w14:textId="77777777" w:rsidR="00506D99" w:rsidRPr="00F55744" w:rsidRDefault="00506D99" w:rsidP="00A8777B">
      <w:pPr>
        <w:tabs>
          <w:tab w:val="left" w:pos="720"/>
          <w:tab w:val="left" w:pos="1440"/>
        </w:tabs>
        <w:ind w:left="1440" w:hanging="1440"/>
        <w:rPr>
          <w:sz w:val="22"/>
          <w:szCs w:val="22"/>
        </w:rPr>
      </w:pPr>
    </w:p>
    <w:p w14:paraId="48D56A94" w14:textId="77777777" w:rsidR="00506D99" w:rsidRPr="00F55744" w:rsidRDefault="00506D99" w:rsidP="00A8777B">
      <w:pPr>
        <w:tabs>
          <w:tab w:val="left" w:pos="720"/>
          <w:tab w:val="left" w:pos="1440"/>
        </w:tabs>
        <w:ind w:left="1440" w:hanging="1440"/>
        <w:rPr>
          <w:b/>
          <w:sz w:val="22"/>
          <w:szCs w:val="22"/>
        </w:rPr>
      </w:pPr>
      <w:r w:rsidRPr="00F55744">
        <w:rPr>
          <w:b/>
          <w:sz w:val="22"/>
          <w:szCs w:val="22"/>
        </w:rPr>
        <w:t>II.</w:t>
      </w:r>
      <w:r w:rsidRPr="00F55744">
        <w:rPr>
          <w:b/>
          <w:sz w:val="22"/>
          <w:szCs w:val="22"/>
        </w:rPr>
        <w:tab/>
        <w:t>Wind Zones</w:t>
      </w:r>
    </w:p>
    <w:p w14:paraId="3E667E37" w14:textId="77777777" w:rsidR="00506D99" w:rsidRPr="00F55744" w:rsidRDefault="00506D99" w:rsidP="00A8777B">
      <w:pPr>
        <w:tabs>
          <w:tab w:val="left" w:pos="720"/>
          <w:tab w:val="left" w:pos="1440"/>
        </w:tabs>
        <w:ind w:left="1440" w:hanging="1440"/>
        <w:rPr>
          <w:sz w:val="22"/>
          <w:szCs w:val="22"/>
        </w:rPr>
      </w:pPr>
    </w:p>
    <w:p w14:paraId="7D04E4A2" w14:textId="77777777" w:rsidR="00506D99" w:rsidRPr="00F55744" w:rsidRDefault="00506D99" w:rsidP="00A8777B">
      <w:pPr>
        <w:tabs>
          <w:tab w:val="left" w:pos="720"/>
          <w:tab w:val="left" w:pos="1440"/>
        </w:tabs>
        <w:ind w:left="1440" w:hanging="1440"/>
        <w:rPr>
          <w:b/>
          <w:sz w:val="22"/>
          <w:szCs w:val="22"/>
        </w:rPr>
      </w:pPr>
      <w:r w:rsidRPr="00F55744">
        <w:rPr>
          <w:sz w:val="22"/>
          <w:szCs w:val="22"/>
        </w:rPr>
        <w:tab/>
        <w:t>A.</w:t>
      </w:r>
      <w:r w:rsidRPr="00F55744">
        <w:rPr>
          <w:sz w:val="22"/>
          <w:szCs w:val="22"/>
        </w:rPr>
        <w:tab/>
      </w:r>
      <w:r w:rsidRPr="00F55744">
        <w:rPr>
          <w:b/>
          <w:sz w:val="22"/>
          <w:szCs w:val="22"/>
        </w:rPr>
        <w:t>Wind Zone I</w:t>
      </w:r>
    </w:p>
    <w:p w14:paraId="3FC42731" w14:textId="77777777" w:rsidR="00506D99" w:rsidRPr="00F55744" w:rsidRDefault="00506D99" w:rsidP="00506D99">
      <w:pPr>
        <w:tabs>
          <w:tab w:val="left" w:pos="720"/>
          <w:tab w:val="left" w:pos="1440"/>
        </w:tabs>
        <w:rPr>
          <w:sz w:val="22"/>
          <w:szCs w:val="22"/>
        </w:rPr>
      </w:pPr>
    </w:p>
    <w:p w14:paraId="632064E1" w14:textId="77777777" w:rsidR="00506D99" w:rsidRPr="00F55744" w:rsidRDefault="00506D99" w:rsidP="00506D99">
      <w:pPr>
        <w:tabs>
          <w:tab w:val="left" w:pos="720"/>
          <w:tab w:val="left" w:pos="1440"/>
        </w:tabs>
        <w:ind w:left="1440"/>
        <w:rPr>
          <w:sz w:val="22"/>
          <w:szCs w:val="22"/>
        </w:rPr>
      </w:pPr>
      <w:r w:rsidRPr="00F55744">
        <w:rPr>
          <w:sz w:val="22"/>
          <w:szCs w:val="22"/>
        </w:rPr>
        <w:t xml:space="preserve">The following counties are deemed to be within Wind Zone I: Aroostook, Somerset, Waldo, </w:t>
      </w:r>
      <w:r w:rsidR="003F2926" w:rsidRPr="00F55744">
        <w:rPr>
          <w:sz w:val="22"/>
          <w:szCs w:val="22"/>
        </w:rPr>
        <w:t>Franklin</w:t>
      </w:r>
      <w:r w:rsidRPr="00F55744">
        <w:rPr>
          <w:sz w:val="22"/>
          <w:szCs w:val="22"/>
        </w:rPr>
        <w:t>,</w:t>
      </w:r>
      <w:r w:rsidR="003F2926" w:rsidRPr="00F55744">
        <w:rPr>
          <w:sz w:val="22"/>
          <w:szCs w:val="22"/>
        </w:rPr>
        <w:t xml:space="preserve"> Penobscot,</w:t>
      </w:r>
      <w:r w:rsidRPr="00F55744">
        <w:rPr>
          <w:sz w:val="22"/>
          <w:szCs w:val="22"/>
        </w:rPr>
        <w:t xml:space="preserve"> Oxford, </w:t>
      </w:r>
      <w:r w:rsidR="00A0208F" w:rsidRPr="00F55744">
        <w:rPr>
          <w:sz w:val="22"/>
          <w:szCs w:val="22"/>
        </w:rPr>
        <w:t>Piscataquis</w:t>
      </w:r>
      <w:r w:rsidRPr="00F55744">
        <w:rPr>
          <w:sz w:val="22"/>
          <w:szCs w:val="22"/>
        </w:rPr>
        <w:t>, York, Cumberland, Kennebec, Sagadahoc, Knox, Lincoln, and Androscoggin.</w:t>
      </w:r>
    </w:p>
    <w:p w14:paraId="6CCB0306" w14:textId="77777777" w:rsidR="001C7707" w:rsidRPr="00F55744" w:rsidRDefault="001C7707" w:rsidP="00506D99">
      <w:pPr>
        <w:tabs>
          <w:tab w:val="left" w:pos="720"/>
          <w:tab w:val="left" w:pos="1440"/>
        </w:tabs>
        <w:ind w:left="1440"/>
        <w:rPr>
          <w:sz w:val="22"/>
          <w:szCs w:val="22"/>
        </w:rPr>
      </w:pPr>
    </w:p>
    <w:p w14:paraId="433FDD9D" w14:textId="77777777" w:rsidR="001C7707" w:rsidRPr="00F55744" w:rsidRDefault="001C7707" w:rsidP="001C7707">
      <w:pPr>
        <w:tabs>
          <w:tab w:val="left" w:pos="720"/>
          <w:tab w:val="left" w:pos="1440"/>
        </w:tabs>
        <w:ind w:left="1440" w:hanging="720"/>
        <w:rPr>
          <w:b/>
          <w:sz w:val="22"/>
          <w:szCs w:val="22"/>
        </w:rPr>
      </w:pPr>
      <w:r w:rsidRPr="00F55744">
        <w:rPr>
          <w:sz w:val="22"/>
          <w:szCs w:val="22"/>
        </w:rPr>
        <w:t>B.</w:t>
      </w:r>
      <w:r w:rsidRPr="00F55744">
        <w:rPr>
          <w:sz w:val="22"/>
          <w:szCs w:val="22"/>
        </w:rPr>
        <w:tab/>
      </w:r>
      <w:r w:rsidRPr="00F55744">
        <w:rPr>
          <w:b/>
          <w:sz w:val="22"/>
          <w:szCs w:val="22"/>
        </w:rPr>
        <w:t>Wind Zone II…100 m</w:t>
      </w:r>
      <w:r w:rsidR="002F053A" w:rsidRPr="00F55744">
        <w:rPr>
          <w:b/>
          <w:sz w:val="22"/>
          <w:szCs w:val="22"/>
        </w:rPr>
        <w:t>ph</w:t>
      </w:r>
    </w:p>
    <w:p w14:paraId="0425A130" w14:textId="77777777" w:rsidR="001C7707" w:rsidRPr="00F55744" w:rsidRDefault="001C7707" w:rsidP="001C7707">
      <w:pPr>
        <w:tabs>
          <w:tab w:val="left" w:pos="720"/>
          <w:tab w:val="left" w:pos="1440"/>
        </w:tabs>
        <w:ind w:left="1440" w:hanging="720"/>
        <w:rPr>
          <w:sz w:val="22"/>
          <w:szCs w:val="22"/>
        </w:rPr>
      </w:pPr>
    </w:p>
    <w:p w14:paraId="32A5570D" w14:textId="77777777" w:rsidR="001C7707" w:rsidRPr="00F55744" w:rsidRDefault="001C7707" w:rsidP="001C7707">
      <w:pPr>
        <w:tabs>
          <w:tab w:val="left" w:pos="720"/>
          <w:tab w:val="left" w:pos="1440"/>
        </w:tabs>
        <w:ind w:left="1440" w:hanging="720"/>
        <w:rPr>
          <w:sz w:val="22"/>
          <w:szCs w:val="22"/>
        </w:rPr>
      </w:pPr>
      <w:r w:rsidRPr="00F55744">
        <w:rPr>
          <w:sz w:val="22"/>
          <w:szCs w:val="22"/>
        </w:rPr>
        <w:tab/>
        <w:t>The following counties are deemed to be within Wind Zone II: Hancock and Washington.</w:t>
      </w:r>
    </w:p>
    <w:p w14:paraId="0C09526F" w14:textId="77777777" w:rsidR="00F5212B" w:rsidRPr="00F55744" w:rsidRDefault="00F5212B" w:rsidP="00A8777B">
      <w:pPr>
        <w:tabs>
          <w:tab w:val="left" w:pos="720"/>
          <w:tab w:val="left" w:pos="1440"/>
        </w:tabs>
        <w:ind w:left="1440" w:hanging="1440"/>
        <w:rPr>
          <w:sz w:val="22"/>
          <w:szCs w:val="22"/>
        </w:rPr>
      </w:pPr>
    </w:p>
    <w:p w14:paraId="5CAC3574" w14:textId="77777777" w:rsidR="002F053A" w:rsidRPr="00F55744" w:rsidRDefault="002F053A" w:rsidP="00F55744">
      <w:pPr>
        <w:tabs>
          <w:tab w:val="left" w:pos="720"/>
          <w:tab w:val="left" w:pos="1440"/>
        </w:tabs>
        <w:rPr>
          <w:sz w:val="22"/>
          <w:szCs w:val="22"/>
        </w:rPr>
      </w:pPr>
    </w:p>
    <w:p w14:paraId="558B87C5" w14:textId="77777777" w:rsidR="00F5212B" w:rsidRPr="00F55744" w:rsidRDefault="00F5212B" w:rsidP="00612038">
      <w:pPr>
        <w:pBdr>
          <w:bottom w:val="single" w:sz="4" w:space="1" w:color="auto"/>
        </w:pBdr>
        <w:tabs>
          <w:tab w:val="left" w:pos="720"/>
          <w:tab w:val="left" w:pos="1440"/>
        </w:tabs>
        <w:rPr>
          <w:sz w:val="22"/>
          <w:szCs w:val="22"/>
        </w:rPr>
      </w:pPr>
    </w:p>
    <w:p w14:paraId="64E4683B" w14:textId="77777777" w:rsidR="003D75BD" w:rsidRPr="00F55744" w:rsidRDefault="003D75BD" w:rsidP="00A8777B">
      <w:pPr>
        <w:tabs>
          <w:tab w:val="left" w:pos="720"/>
          <w:tab w:val="left" w:pos="1440"/>
        </w:tabs>
        <w:ind w:left="1440" w:hanging="1440"/>
        <w:rPr>
          <w:sz w:val="22"/>
          <w:szCs w:val="22"/>
        </w:rPr>
      </w:pPr>
    </w:p>
    <w:p w14:paraId="297F8D35" w14:textId="77777777" w:rsidR="00D93B81" w:rsidRPr="00F55744" w:rsidRDefault="00D93B81" w:rsidP="00A8777B">
      <w:pPr>
        <w:tabs>
          <w:tab w:val="left" w:pos="720"/>
          <w:tab w:val="left" w:pos="1440"/>
        </w:tabs>
        <w:ind w:left="1440" w:hanging="1440"/>
        <w:rPr>
          <w:sz w:val="22"/>
          <w:szCs w:val="22"/>
        </w:rPr>
      </w:pPr>
    </w:p>
    <w:p w14:paraId="1D58E1B4" w14:textId="77777777" w:rsidR="003D75BD" w:rsidRPr="00F55744" w:rsidRDefault="003D75BD" w:rsidP="00A8777B">
      <w:pPr>
        <w:tabs>
          <w:tab w:val="left" w:pos="720"/>
          <w:tab w:val="left" w:pos="1440"/>
        </w:tabs>
        <w:ind w:left="1440" w:hanging="1440"/>
        <w:rPr>
          <w:sz w:val="22"/>
          <w:szCs w:val="22"/>
        </w:rPr>
      </w:pPr>
      <w:r w:rsidRPr="00F55744">
        <w:rPr>
          <w:sz w:val="22"/>
          <w:szCs w:val="22"/>
        </w:rPr>
        <w:t>STATUTORY AUTHORITY: 10 MRSA §§</w:t>
      </w:r>
      <w:r w:rsidR="00EC0BAD" w:rsidRPr="00F55744">
        <w:rPr>
          <w:sz w:val="22"/>
          <w:szCs w:val="22"/>
        </w:rPr>
        <w:t xml:space="preserve"> </w:t>
      </w:r>
      <w:r w:rsidRPr="00F55744">
        <w:rPr>
          <w:sz w:val="22"/>
          <w:szCs w:val="22"/>
        </w:rPr>
        <w:t>9005-A and 9006</w:t>
      </w:r>
    </w:p>
    <w:p w14:paraId="75D779C0" w14:textId="77777777" w:rsidR="003D75BD" w:rsidRPr="00F55744" w:rsidRDefault="003D75BD" w:rsidP="00A8777B">
      <w:pPr>
        <w:tabs>
          <w:tab w:val="left" w:pos="720"/>
          <w:tab w:val="left" w:pos="1440"/>
        </w:tabs>
        <w:ind w:left="1440" w:hanging="1440"/>
        <w:rPr>
          <w:sz w:val="22"/>
          <w:szCs w:val="22"/>
        </w:rPr>
      </w:pPr>
    </w:p>
    <w:p w14:paraId="66669FE7" w14:textId="77777777" w:rsidR="003D75BD" w:rsidRPr="00F55744" w:rsidRDefault="003D75BD" w:rsidP="00A8777B">
      <w:pPr>
        <w:tabs>
          <w:tab w:val="left" w:pos="720"/>
          <w:tab w:val="left" w:pos="1440"/>
        </w:tabs>
        <w:ind w:left="1440" w:hanging="1440"/>
        <w:rPr>
          <w:sz w:val="22"/>
          <w:szCs w:val="22"/>
        </w:rPr>
      </w:pPr>
      <w:r w:rsidRPr="00F55744">
        <w:rPr>
          <w:sz w:val="22"/>
          <w:szCs w:val="22"/>
        </w:rPr>
        <w:t>EFFECTIVE DATE:</w:t>
      </w:r>
    </w:p>
    <w:p w14:paraId="0A114327" w14:textId="77777777" w:rsidR="00D93B81" w:rsidRPr="00F55744" w:rsidRDefault="00D93B81" w:rsidP="00A8777B">
      <w:pPr>
        <w:tabs>
          <w:tab w:val="left" w:pos="720"/>
          <w:tab w:val="left" w:pos="1440"/>
        </w:tabs>
        <w:ind w:left="1440" w:hanging="1440"/>
        <w:rPr>
          <w:sz w:val="22"/>
          <w:szCs w:val="22"/>
        </w:rPr>
      </w:pPr>
      <w:r w:rsidRPr="00F55744">
        <w:rPr>
          <w:sz w:val="22"/>
          <w:szCs w:val="22"/>
        </w:rPr>
        <w:tab/>
        <w:t>June 22, 2009 – filing 2009-256</w:t>
      </w:r>
    </w:p>
    <w:p w14:paraId="5349E7AA" w14:textId="77777777" w:rsidR="00A72E41" w:rsidRPr="00F55744" w:rsidRDefault="00A72E41" w:rsidP="00A8777B">
      <w:pPr>
        <w:tabs>
          <w:tab w:val="left" w:pos="720"/>
          <w:tab w:val="left" w:pos="1440"/>
        </w:tabs>
        <w:ind w:left="1440" w:hanging="1440"/>
        <w:rPr>
          <w:sz w:val="22"/>
          <w:szCs w:val="22"/>
        </w:rPr>
      </w:pPr>
    </w:p>
    <w:p w14:paraId="55493CF3" w14:textId="77777777" w:rsidR="00A72E41" w:rsidRPr="00F55744" w:rsidRDefault="00A72E41" w:rsidP="00A8777B">
      <w:pPr>
        <w:tabs>
          <w:tab w:val="left" w:pos="720"/>
          <w:tab w:val="left" w:pos="1440"/>
        </w:tabs>
        <w:ind w:left="1440" w:hanging="1440"/>
        <w:rPr>
          <w:sz w:val="22"/>
          <w:szCs w:val="22"/>
        </w:rPr>
      </w:pPr>
      <w:r w:rsidRPr="00F55744">
        <w:rPr>
          <w:sz w:val="22"/>
          <w:szCs w:val="22"/>
        </w:rPr>
        <w:t>AMENDED:</w:t>
      </w:r>
    </w:p>
    <w:p w14:paraId="75B40819" w14:textId="77777777" w:rsidR="00A72E41" w:rsidRPr="00F55744" w:rsidRDefault="00A72E41" w:rsidP="00A8777B">
      <w:pPr>
        <w:tabs>
          <w:tab w:val="left" w:pos="720"/>
          <w:tab w:val="left" w:pos="1440"/>
        </w:tabs>
        <w:ind w:left="1440" w:hanging="1440"/>
        <w:rPr>
          <w:sz w:val="22"/>
          <w:szCs w:val="22"/>
        </w:rPr>
      </w:pPr>
      <w:r w:rsidRPr="00F55744">
        <w:rPr>
          <w:sz w:val="22"/>
          <w:szCs w:val="22"/>
        </w:rPr>
        <w:tab/>
        <w:t>November 10, 2012 – Summary, Subchapter A Section VII, filing 2012-310</w:t>
      </w:r>
    </w:p>
    <w:p w14:paraId="16A78E69" w14:textId="77777777" w:rsidR="00A72E41" w:rsidRDefault="00E56344" w:rsidP="00A8777B">
      <w:pPr>
        <w:tabs>
          <w:tab w:val="left" w:pos="720"/>
          <w:tab w:val="left" w:pos="1440"/>
        </w:tabs>
        <w:ind w:left="1440" w:hanging="1440"/>
        <w:rPr>
          <w:sz w:val="22"/>
          <w:szCs w:val="22"/>
        </w:rPr>
      </w:pPr>
      <w:r>
        <w:rPr>
          <w:sz w:val="22"/>
          <w:szCs w:val="22"/>
        </w:rPr>
        <w:tab/>
        <w:t>February 5, 2018 – filing 2018-018</w:t>
      </w:r>
    </w:p>
    <w:p w14:paraId="350F1834" w14:textId="77777777" w:rsidR="00E56344" w:rsidRDefault="00E56344" w:rsidP="00A8777B">
      <w:pPr>
        <w:tabs>
          <w:tab w:val="left" w:pos="720"/>
          <w:tab w:val="left" w:pos="1440"/>
        </w:tabs>
        <w:ind w:left="1440" w:hanging="1440"/>
        <w:rPr>
          <w:sz w:val="22"/>
          <w:szCs w:val="22"/>
        </w:rPr>
      </w:pPr>
    </w:p>
    <w:p w14:paraId="06994759" w14:textId="5AE742A3" w:rsidR="00CE5964" w:rsidRPr="00CE14C0" w:rsidRDefault="00CE5964" w:rsidP="00CE5964">
      <w:pPr>
        <w:tabs>
          <w:tab w:val="left" w:pos="720"/>
          <w:tab w:val="left" w:pos="1440"/>
          <w:tab w:val="left" w:pos="2160"/>
          <w:tab w:val="left" w:pos="2880"/>
          <w:tab w:val="left" w:pos="3600"/>
          <w:tab w:val="left" w:pos="4320"/>
        </w:tabs>
        <w:jc w:val="both"/>
        <w:rPr>
          <w:sz w:val="20"/>
          <w:szCs w:val="20"/>
        </w:rPr>
      </w:pPr>
      <w:r w:rsidRPr="00CE14C0">
        <w:rPr>
          <w:sz w:val="22"/>
          <w:szCs w:val="22"/>
        </w:rPr>
        <w:t xml:space="preserve">TRANSFER OF AUTHORITY TO ADMINISTER AND ENFORCE RULE: The authority to administer and enforce this rule (formerly 02-385 C.M.R. Ch. </w:t>
      </w:r>
      <w:r>
        <w:rPr>
          <w:sz w:val="22"/>
          <w:szCs w:val="22"/>
        </w:rPr>
        <w:t>890</w:t>
      </w:r>
      <w:r w:rsidRPr="00CE14C0">
        <w:rPr>
          <w:sz w:val="22"/>
          <w:szCs w:val="22"/>
        </w:rPr>
        <w:t>) was transferred to the Maine Office of Community Affairs on July 29, 2026 pursuant to PL 2025, c. 650, § RRR-58.</w:t>
      </w:r>
    </w:p>
    <w:p w14:paraId="149A82D1" w14:textId="77777777" w:rsidR="00CE5964" w:rsidRPr="00F55744" w:rsidRDefault="00CE5964" w:rsidP="00A8777B">
      <w:pPr>
        <w:tabs>
          <w:tab w:val="left" w:pos="720"/>
          <w:tab w:val="left" w:pos="1440"/>
        </w:tabs>
        <w:ind w:left="1440" w:hanging="1440"/>
        <w:rPr>
          <w:sz w:val="22"/>
          <w:szCs w:val="22"/>
        </w:rPr>
      </w:pPr>
    </w:p>
    <w:sectPr w:rsidR="00CE5964" w:rsidRPr="00F55744" w:rsidSect="002877E2">
      <w:headerReference w:type="default" r:id="rId35"/>
      <w:footerReference w:type="default" r:id="rId36"/>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43FB" w14:textId="77777777" w:rsidR="00983344" w:rsidRDefault="00983344">
      <w:r>
        <w:separator/>
      </w:r>
    </w:p>
  </w:endnote>
  <w:endnote w:type="continuationSeparator" w:id="0">
    <w:p w14:paraId="2AE7D58B" w14:textId="77777777" w:rsidR="00983344" w:rsidRDefault="0098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KJDA H+ Garamond">
    <w:altName w:val="Garamon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KJDH I+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635A" w14:textId="77777777" w:rsidR="006D4DFD" w:rsidRDefault="006D4DFD" w:rsidP="0094777D">
    <w:pPr>
      <w:pStyle w:val="Footer"/>
      <w:tabs>
        <w:tab w:val="clear" w:pos="43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B34C" w14:textId="77777777" w:rsidR="00983344" w:rsidRDefault="00983344">
      <w:r>
        <w:separator/>
      </w:r>
    </w:p>
  </w:footnote>
  <w:footnote w:type="continuationSeparator" w:id="0">
    <w:p w14:paraId="043203B9" w14:textId="77777777" w:rsidR="00983344" w:rsidRDefault="00983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94F5" w14:textId="77777777" w:rsidR="006025D6" w:rsidRDefault="006025D6" w:rsidP="00B9031A">
    <w:pPr>
      <w:pStyle w:val="Header"/>
      <w:pBdr>
        <w:bottom w:val="single" w:sz="4" w:space="1" w:color="auto"/>
      </w:pBdr>
      <w:tabs>
        <w:tab w:val="clear" w:pos="4320"/>
        <w:tab w:val="clear" w:pos="8640"/>
        <w:tab w:val="right" w:pos="9900"/>
      </w:tabs>
      <w:jc w:val="right"/>
      <w:rPr>
        <w:rStyle w:val="PageNumber"/>
        <w:sz w:val="18"/>
        <w:szCs w:val="18"/>
      </w:rPr>
    </w:pPr>
  </w:p>
  <w:p w14:paraId="4C81621B" w14:textId="77777777" w:rsidR="006025D6" w:rsidRDefault="006025D6" w:rsidP="00B9031A">
    <w:pPr>
      <w:pStyle w:val="Header"/>
      <w:pBdr>
        <w:bottom w:val="single" w:sz="4" w:space="1" w:color="auto"/>
      </w:pBdr>
      <w:tabs>
        <w:tab w:val="clear" w:pos="4320"/>
        <w:tab w:val="clear" w:pos="8640"/>
        <w:tab w:val="right" w:pos="9900"/>
      </w:tabs>
      <w:jc w:val="right"/>
      <w:rPr>
        <w:rStyle w:val="PageNumber"/>
        <w:sz w:val="18"/>
        <w:szCs w:val="18"/>
      </w:rPr>
    </w:pPr>
  </w:p>
  <w:p w14:paraId="1A9D7D41" w14:textId="77777777" w:rsidR="006025D6" w:rsidRDefault="006025D6" w:rsidP="00B9031A">
    <w:pPr>
      <w:pStyle w:val="Header"/>
      <w:pBdr>
        <w:bottom w:val="single" w:sz="4" w:space="1" w:color="auto"/>
      </w:pBdr>
      <w:tabs>
        <w:tab w:val="clear" w:pos="4320"/>
        <w:tab w:val="clear" w:pos="8640"/>
        <w:tab w:val="right" w:pos="9900"/>
      </w:tabs>
      <w:jc w:val="right"/>
      <w:rPr>
        <w:rStyle w:val="PageNumber"/>
        <w:sz w:val="18"/>
        <w:szCs w:val="18"/>
      </w:rPr>
    </w:pPr>
  </w:p>
  <w:p w14:paraId="26DAD91E" w14:textId="347F7ED3" w:rsidR="006025D6" w:rsidRPr="00A90DE2" w:rsidRDefault="006025D6" w:rsidP="00B9031A">
    <w:pPr>
      <w:pStyle w:val="Header"/>
      <w:pBdr>
        <w:bottom w:val="single" w:sz="4" w:space="1" w:color="auto"/>
      </w:pBdr>
      <w:tabs>
        <w:tab w:val="clear" w:pos="4320"/>
        <w:tab w:val="clear" w:pos="8640"/>
        <w:tab w:val="right" w:pos="9900"/>
      </w:tabs>
      <w:jc w:val="right"/>
      <w:rPr>
        <w:sz w:val="18"/>
        <w:szCs w:val="18"/>
      </w:rPr>
    </w:pPr>
    <w:r w:rsidRPr="00A90DE2">
      <w:rPr>
        <w:rStyle w:val="PageNumber"/>
        <w:sz w:val="18"/>
        <w:szCs w:val="18"/>
      </w:rPr>
      <w:t>0</w:t>
    </w:r>
    <w:r w:rsidR="00CE5964">
      <w:rPr>
        <w:rStyle w:val="PageNumber"/>
        <w:sz w:val="18"/>
        <w:szCs w:val="18"/>
      </w:rPr>
      <w:t>8</w:t>
    </w:r>
    <w:r w:rsidRPr="00A90DE2">
      <w:rPr>
        <w:rStyle w:val="PageNumber"/>
        <w:sz w:val="18"/>
        <w:szCs w:val="18"/>
      </w:rPr>
      <w:t>-</w:t>
    </w:r>
    <w:r w:rsidR="00CE5964">
      <w:rPr>
        <w:rStyle w:val="PageNumber"/>
        <w:sz w:val="18"/>
        <w:szCs w:val="18"/>
      </w:rPr>
      <w:t>004</w:t>
    </w:r>
    <w:r w:rsidRPr="00A90DE2">
      <w:rPr>
        <w:rStyle w:val="PageNumber"/>
        <w:sz w:val="18"/>
        <w:szCs w:val="18"/>
      </w:rPr>
      <w:t xml:space="preserve"> Chapter </w:t>
    </w:r>
    <w:r w:rsidR="00CE5964">
      <w:rPr>
        <w:rStyle w:val="PageNumber"/>
        <w:sz w:val="18"/>
        <w:szCs w:val="18"/>
      </w:rPr>
      <w:t>16</w:t>
    </w:r>
    <w:r w:rsidR="002877E2">
      <w:rPr>
        <w:rStyle w:val="PageNumber"/>
        <w:sz w:val="18"/>
        <w:szCs w:val="18"/>
      </w:rPr>
      <w:t xml:space="preserve"> </w:t>
    </w:r>
    <w:r w:rsidRPr="00A90DE2">
      <w:rPr>
        <w:rStyle w:val="PageNumber"/>
        <w:sz w:val="18"/>
        <w:szCs w:val="18"/>
      </w:rPr>
      <w:t xml:space="preserve"> </w:t>
    </w:r>
    <w:r w:rsidR="00E64998">
      <w:rPr>
        <w:rStyle w:val="PageNumber"/>
        <w:sz w:val="18"/>
        <w:szCs w:val="18"/>
      </w:rPr>
      <w:t xml:space="preserve">  </w:t>
    </w:r>
    <w:r w:rsidRPr="00A90DE2">
      <w:rPr>
        <w:rStyle w:val="PageNumber"/>
        <w:sz w:val="18"/>
        <w:szCs w:val="18"/>
      </w:rPr>
      <w:t xml:space="preserve">page </w:t>
    </w:r>
    <w:r w:rsidRPr="00A90DE2">
      <w:rPr>
        <w:rStyle w:val="PageNumber"/>
        <w:sz w:val="18"/>
        <w:szCs w:val="18"/>
      </w:rPr>
      <w:fldChar w:fldCharType="begin"/>
    </w:r>
    <w:r w:rsidRPr="00A90DE2">
      <w:rPr>
        <w:rStyle w:val="PageNumber"/>
        <w:sz w:val="18"/>
        <w:szCs w:val="18"/>
      </w:rPr>
      <w:instrText xml:space="preserve"> PAGE </w:instrText>
    </w:r>
    <w:r w:rsidRPr="00A90DE2">
      <w:rPr>
        <w:rStyle w:val="PageNumber"/>
        <w:sz w:val="18"/>
        <w:szCs w:val="18"/>
      </w:rPr>
      <w:fldChar w:fldCharType="separate"/>
    </w:r>
    <w:r w:rsidR="00D84DCE">
      <w:rPr>
        <w:rStyle w:val="PageNumber"/>
        <w:noProof/>
        <w:sz w:val="18"/>
        <w:szCs w:val="18"/>
      </w:rPr>
      <w:t>52</w:t>
    </w:r>
    <w:r w:rsidRPr="00A90DE2">
      <w:rPr>
        <w:rStyle w:val="PageNumbe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8DE2CA"/>
    <w:multiLevelType w:val="hybridMultilevel"/>
    <w:tmpl w:val="6104687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23741"/>
    <w:multiLevelType w:val="hybridMultilevel"/>
    <w:tmpl w:val="243C9BFC"/>
    <w:lvl w:ilvl="0" w:tplc="C7186CC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1E552C"/>
    <w:multiLevelType w:val="hybridMultilevel"/>
    <w:tmpl w:val="1D9C61F2"/>
    <w:lvl w:ilvl="0" w:tplc="12FED912">
      <w:start w:val="1"/>
      <w:numFmt w:val="upp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7237690"/>
    <w:multiLevelType w:val="hybridMultilevel"/>
    <w:tmpl w:val="D02EF68E"/>
    <w:lvl w:ilvl="0" w:tplc="36E8E7DE">
      <w:start w:val="1"/>
      <w:numFmt w:val="upp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86069CF"/>
    <w:multiLevelType w:val="hybridMultilevel"/>
    <w:tmpl w:val="39469198"/>
    <w:lvl w:ilvl="0" w:tplc="1D5EF1E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0A4B47"/>
    <w:multiLevelType w:val="hybridMultilevel"/>
    <w:tmpl w:val="A1CA4600"/>
    <w:lvl w:ilvl="0" w:tplc="E6A83E3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D22808"/>
    <w:multiLevelType w:val="hybridMultilevel"/>
    <w:tmpl w:val="DEA878FA"/>
    <w:lvl w:ilvl="0" w:tplc="63F2CEBE">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69B6034"/>
    <w:multiLevelType w:val="hybridMultilevel"/>
    <w:tmpl w:val="A97C6AA4"/>
    <w:lvl w:ilvl="0" w:tplc="7B8650D2">
      <w:start w:val="1"/>
      <w:numFmt w:val="upperLetter"/>
      <w:lvlText w:val="%1."/>
      <w:lvlJc w:val="left"/>
      <w:pPr>
        <w:tabs>
          <w:tab w:val="num" w:pos="1440"/>
        </w:tabs>
        <w:ind w:left="1440" w:hanging="720"/>
      </w:pPr>
      <w:rPr>
        <w:rFonts w:hint="default"/>
        <w:b w:val="0"/>
      </w:rPr>
    </w:lvl>
    <w:lvl w:ilvl="1" w:tplc="0BC4E2B8">
      <w:start w:val="1"/>
      <w:numFmt w:val="decimal"/>
      <w:lvlText w:val="%2."/>
      <w:lvlJc w:val="left"/>
      <w:pPr>
        <w:tabs>
          <w:tab w:val="num" w:pos="2160"/>
        </w:tabs>
        <w:ind w:left="2160" w:hanging="720"/>
      </w:pPr>
      <w:rPr>
        <w:rFonts w:hint="default"/>
        <w:b w:val="0"/>
      </w:rPr>
    </w:lvl>
    <w:lvl w:ilvl="2" w:tplc="74E8856A">
      <w:start w:val="1"/>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7A55218"/>
    <w:multiLevelType w:val="hybridMultilevel"/>
    <w:tmpl w:val="37F2AAE8"/>
    <w:lvl w:ilvl="0" w:tplc="6218C84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8C15FC7"/>
    <w:multiLevelType w:val="hybridMultilevel"/>
    <w:tmpl w:val="EBE663C2"/>
    <w:lvl w:ilvl="0" w:tplc="8F24FD86">
      <w:start w:val="1"/>
      <w:numFmt w:val="upp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BAA04C8"/>
    <w:multiLevelType w:val="hybridMultilevel"/>
    <w:tmpl w:val="3FB8CA9A"/>
    <w:lvl w:ilvl="0" w:tplc="FA786E1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AF7BEF"/>
    <w:multiLevelType w:val="hybridMultilevel"/>
    <w:tmpl w:val="BCFEEF3A"/>
    <w:lvl w:ilvl="0" w:tplc="97D67A06">
      <w:start w:val="2"/>
      <w:numFmt w:val="decimalZero"/>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2" w15:restartNumberingAfterBreak="0">
    <w:nsid w:val="1FC4681F"/>
    <w:multiLevelType w:val="hybridMultilevel"/>
    <w:tmpl w:val="75327E50"/>
    <w:lvl w:ilvl="0" w:tplc="8AF8B58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1F2002E"/>
    <w:multiLevelType w:val="hybridMultilevel"/>
    <w:tmpl w:val="D68C31DC"/>
    <w:lvl w:ilvl="0" w:tplc="2D5201D6">
      <w:start w:val="1"/>
      <w:numFmt w:val="upp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56B2B41"/>
    <w:multiLevelType w:val="hybridMultilevel"/>
    <w:tmpl w:val="4A645D18"/>
    <w:lvl w:ilvl="0" w:tplc="E116C04A">
      <w:start w:val="1"/>
      <w:numFmt w:val="upperLetter"/>
      <w:lvlText w:val="%1."/>
      <w:lvlJc w:val="left"/>
      <w:pPr>
        <w:tabs>
          <w:tab w:val="num" w:pos="1440"/>
        </w:tabs>
        <w:ind w:left="1440" w:hanging="720"/>
      </w:pPr>
      <w:rPr>
        <w:rFonts w:hint="default"/>
        <w:b w:val="0"/>
      </w:rPr>
    </w:lvl>
    <w:lvl w:ilvl="1" w:tplc="CA107A96">
      <w:start w:val="1"/>
      <w:numFmt w:val="decimal"/>
      <w:lvlText w:val="%2."/>
      <w:lvlJc w:val="left"/>
      <w:pPr>
        <w:tabs>
          <w:tab w:val="num" w:pos="2160"/>
        </w:tabs>
        <w:ind w:left="2160" w:hanging="72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6136612"/>
    <w:multiLevelType w:val="hybridMultilevel"/>
    <w:tmpl w:val="824E88D6"/>
    <w:lvl w:ilvl="0" w:tplc="0C0EC334">
      <w:start w:val="2"/>
      <w:numFmt w:val="upperLetter"/>
      <w:lvlText w:val="%1."/>
      <w:lvlJc w:val="left"/>
      <w:pPr>
        <w:tabs>
          <w:tab w:val="num" w:pos="1440"/>
        </w:tabs>
        <w:ind w:left="1440" w:hanging="720"/>
      </w:pPr>
      <w:rPr>
        <w:rFonts w:hint="default"/>
        <w:b w:val="0"/>
      </w:rPr>
    </w:lvl>
    <w:lvl w:ilvl="1" w:tplc="BAE6C28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CD46F67"/>
    <w:multiLevelType w:val="hybridMultilevel"/>
    <w:tmpl w:val="AC221E4C"/>
    <w:lvl w:ilvl="0" w:tplc="C7C8E212">
      <w:start w:val="1"/>
      <w:numFmt w:val="upperLetter"/>
      <w:lvlText w:val="%1."/>
      <w:lvlJc w:val="left"/>
      <w:pPr>
        <w:tabs>
          <w:tab w:val="num" w:pos="1440"/>
        </w:tabs>
        <w:ind w:left="1440" w:hanging="720"/>
      </w:pPr>
      <w:rPr>
        <w:rFonts w:hint="default"/>
        <w:b w:val="0"/>
      </w:rPr>
    </w:lvl>
    <w:lvl w:ilvl="1" w:tplc="9A50761C">
      <w:start w:val="1"/>
      <w:numFmt w:val="decimal"/>
      <w:lvlText w:val="%2."/>
      <w:lvlJc w:val="left"/>
      <w:pPr>
        <w:tabs>
          <w:tab w:val="num" w:pos="2160"/>
        </w:tabs>
        <w:ind w:left="2160" w:hanging="720"/>
      </w:pPr>
      <w:rPr>
        <w:rFonts w:hint="default"/>
        <w:b w:val="0"/>
      </w:rPr>
    </w:lvl>
    <w:lvl w:ilvl="2" w:tplc="AE44E612">
      <w:start w:val="1"/>
      <w:numFmt w:val="lowerLetter"/>
      <w:lvlText w:val="%3."/>
      <w:lvlJc w:val="left"/>
      <w:pPr>
        <w:tabs>
          <w:tab w:val="num" w:pos="3060"/>
        </w:tabs>
        <w:ind w:left="3060" w:hanging="720"/>
      </w:pPr>
      <w:rPr>
        <w:rFonts w:hint="default"/>
      </w:rPr>
    </w:lvl>
    <w:lvl w:ilvl="3" w:tplc="8C24C408">
      <w:start w:val="4"/>
      <w:numFmt w:val="upperRoman"/>
      <w:lvlText w:val="%4."/>
      <w:lvlJc w:val="left"/>
      <w:pPr>
        <w:tabs>
          <w:tab w:val="num" w:pos="3600"/>
        </w:tabs>
        <w:ind w:left="3600" w:hanging="720"/>
      </w:pPr>
      <w:rPr>
        <w:rFonts w:hint="default"/>
      </w:rPr>
    </w:lvl>
    <w:lvl w:ilvl="4" w:tplc="6C28DB14">
      <w:start w:val="1"/>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7A201DB"/>
    <w:multiLevelType w:val="hybridMultilevel"/>
    <w:tmpl w:val="5260B1A4"/>
    <w:lvl w:ilvl="0" w:tplc="7E26FC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CD470F"/>
    <w:multiLevelType w:val="hybridMultilevel"/>
    <w:tmpl w:val="5C26A250"/>
    <w:lvl w:ilvl="0" w:tplc="E6A83E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770403"/>
    <w:multiLevelType w:val="hybridMultilevel"/>
    <w:tmpl w:val="525E67A6"/>
    <w:lvl w:ilvl="0" w:tplc="DF4861AE">
      <w:start w:val="1"/>
      <w:numFmt w:val="upp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033ECE6"/>
    <w:multiLevelType w:val="hybridMultilevel"/>
    <w:tmpl w:val="18E4FFB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0C460DF"/>
    <w:multiLevelType w:val="hybridMultilevel"/>
    <w:tmpl w:val="4FB652BE"/>
    <w:lvl w:ilvl="0" w:tplc="FFFFFFFF">
      <w:start w:val="1"/>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DB4387"/>
    <w:multiLevelType w:val="hybridMultilevel"/>
    <w:tmpl w:val="B478E344"/>
    <w:lvl w:ilvl="0" w:tplc="F14A69D2">
      <w:start w:val="2"/>
      <w:numFmt w:val="upperLetter"/>
      <w:lvlText w:val="%1."/>
      <w:lvlJc w:val="left"/>
      <w:pPr>
        <w:tabs>
          <w:tab w:val="num" w:pos="1440"/>
        </w:tabs>
        <w:ind w:left="1440" w:hanging="720"/>
      </w:pPr>
      <w:rPr>
        <w:rFonts w:hint="default"/>
        <w:b w:val="0"/>
      </w:rPr>
    </w:lvl>
    <w:lvl w:ilvl="1" w:tplc="2D348D54">
      <w:start w:val="1"/>
      <w:numFmt w:val="decimal"/>
      <w:lvlText w:val="%2."/>
      <w:lvlJc w:val="left"/>
      <w:pPr>
        <w:tabs>
          <w:tab w:val="num" w:pos="2160"/>
        </w:tabs>
        <w:ind w:left="2160" w:hanging="720"/>
      </w:pPr>
      <w:rPr>
        <w:rFonts w:hint="default"/>
        <w:b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30A2902"/>
    <w:multiLevelType w:val="hybridMultilevel"/>
    <w:tmpl w:val="642AFB5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7A281E"/>
    <w:multiLevelType w:val="hybridMultilevel"/>
    <w:tmpl w:val="C186D9F0"/>
    <w:lvl w:ilvl="0" w:tplc="FFFFFFFF">
      <w:start w:val="1"/>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ED6818"/>
    <w:multiLevelType w:val="hybridMultilevel"/>
    <w:tmpl w:val="79EE1770"/>
    <w:lvl w:ilvl="0" w:tplc="CBC6FA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156975"/>
    <w:multiLevelType w:val="hybridMultilevel"/>
    <w:tmpl w:val="D2103B2E"/>
    <w:lvl w:ilvl="0" w:tplc="070EE5F0">
      <w:start w:val="4"/>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7CE7930"/>
    <w:multiLevelType w:val="hybridMultilevel"/>
    <w:tmpl w:val="1E90EE96"/>
    <w:lvl w:ilvl="0" w:tplc="8F426FDA">
      <w:start w:val="1"/>
      <w:numFmt w:val="decimal"/>
      <w:lvlText w:val="%1."/>
      <w:lvlJc w:val="left"/>
      <w:pPr>
        <w:tabs>
          <w:tab w:val="num" w:pos="2160"/>
        </w:tabs>
        <w:ind w:left="2160" w:hanging="720"/>
      </w:pPr>
      <w:rPr>
        <w:rFonts w:hint="default"/>
        <w:b w:val="0"/>
      </w:rPr>
    </w:lvl>
    <w:lvl w:ilvl="1" w:tplc="7A6CF0E0">
      <w:start w:val="2"/>
      <w:numFmt w:val="upperLetter"/>
      <w:lvlText w:val="%2."/>
      <w:lvlJc w:val="left"/>
      <w:pPr>
        <w:tabs>
          <w:tab w:val="num" w:pos="2520"/>
        </w:tabs>
        <w:ind w:left="2520" w:hanging="360"/>
      </w:pPr>
      <w:rPr>
        <w:rFonts w:hint="default"/>
      </w:rPr>
    </w:lvl>
    <w:lvl w:ilvl="2" w:tplc="8C0C2452">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9C14365"/>
    <w:multiLevelType w:val="hybridMultilevel"/>
    <w:tmpl w:val="D54C48B0"/>
    <w:lvl w:ilvl="0" w:tplc="EF4237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8928EA"/>
    <w:multiLevelType w:val="hybridMultilevel"/>
    <w:tmpl w:val="80F24674"/>
    <w:lvl w:ilvl="0" w:tplc="06C886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EB3085"/>
    <w:multiLevelType w:val="hybridMultilevel"/>
    <w:tmpl w:val="CE425358"/>
    <w:lvl w:ilvl="0" w:tplc="04090015">
      <w:start w:val="19"/>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CA810AE"/>
    <w:multiLevelType w:val="hybridMultilevel"/>
    <w:tmpl w:val="DEF03E6A"/>
    <w:lvl w:ilvl="0" w:tplc="3E78EDCA">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37C132C"/>
    <w:multiLevelType w:val="hybridMultilevel"/>
    <w:tmpl w:val="48C076D2"/>
    <w:lvl w:ilvl="0" w:tplc="8444C752">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57342A50"/>
    <w:multiLevelType w:val="hybridMultilevel"/>
    <w:tmpl w:val="D390CC8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3E7AD6"/>
    <w:multiLevelType w:val="hybridMultilevel"/>
    <w:tmpl w:val="3E885886"/>
    <w:lvl w:ilvl="0" w:tplc="0409000F">
      <w:start w:val="1"/>
      <w:numFmt w:val="decimal"/>
      <w:lvlText w:val="%1."/>
      <w:lvlJc w:val="left"/>
      <w:pPr>
        <w:tabs>
          <w:tab w:val="num" w:pos="720"/>
        </w:tabs>
        <w:ind w:left="720" w:hanging="360"/>
      </w:pPr>
    </w:lvl>
    <w:lvl w:ilvl="1" w:tplc="A684BB56">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EFB07BA"/>
    <w:multiLevelType w:val="hybridMultilevel"/>
    <w:tmpl w:val="C94283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53464A"/>
    <w:multiLevelType w:val="hybridMultilevel"/>
    <w:tmpl w:val="A9C4451E"/>
    <w:lvl w:ilvl="0" w:tplc="F7E8140C">
      <w:start w:val="1"/>
      <w:numFmt w:val="decimal"/>
      <w:lvlText w:val="%1."/>
      <w:lvlJc w:val="left"/>
      <w:pPr>
        <w:tabs>
          <w:tab w:val="num" w:pos="2160"/>
        </w:tabs>
        <w:ind w:left="2160" w:hanging="720"/>
      </w:pPr>
      <w:rPr>
        <w:rFonts w:hint="default"/>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5FB32C9E"/>
    <w:multiLevelType w:val="hybridMultilevel"/>
    <w:tmpl w:val="D390CC8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3644786"/>
    <w:multiLevelType w:val="hybridMultilevel"/>
    <w:tmpl w:val="FD2AFC92"/>
    <w:lvl w:ilvl="0" w:tplc="5D6C66A2">
      <w:start w:val="2"/>
      <w:numFmt w:val="upperLetter"/>
      <w:lvlText w:val="%1."/>
      <w:lvlJc w:val="left"/>
      <w:pPr>
        <w:tabs>
          <w:tab w:val="num" w:pos="1080"/>
        </w:tabs>
        <w:ind w:left="1080" w:hanging="360"/>
      </w:pPr>
      <w:rPr>
        <w:rFonts w:hint="default"/>
      </w:rPr>
    </w:lvl>
    <w:lvl w:ilvl="1" w:tplc="F8F6B5EC">
      <w:start w:val="1"/>
      <w:numFmt w:val="decimal"/>
      <w:lvlText w:val="%2."/>
      <w:lvlJc w:val="left"/>
      <w:pPr>
        <w:tabs>
          <w:tab w:val="num" w:pos="1800"/>
        </w:tabs>
        <w:ind w:left="1800" w:hanging="360"/>
      </w:pPr>
      <w:rPr>
        <w:rFonts w:hint="default"/>
        <w:b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03900AC"/>
    <w:multiLevelType w:val="hybridMultilevel"/>
    <w:tmpl w:val="A5ECFBF0"/>
    <w:lvl w:ilvl="0" w:tplc="6AF46C78">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AE57E22"/>
    <w:multiLevelType w:val="hybridMultilevel"/>
    <w:tmpl w:val="7D4E9DC8"/>
    <w:lvl w:ilvl="0" w:tplc="EC1ECE86">
      <w:start w:val="2"/>
      <w:numFmt w:val="upperLetter"/>
      <w:lvlText w:val="%1."/>
      <w:lvlJc w:val="left"/>
      <w:pPr>
        <w:tabs>
          <w:tab w:val="num" w:pos="1440"/>
        </w:tabs>
        <w:ind w:left="1440" w:hanging="720"/>
      </w:pPr>
      <w:rPr>
        <w:rFonts w:hint="default"/>
      </w:rPr>
    </w:lvl>
    <w:lvl w:ilvl="1" w:tplc="B2981FA6">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B8A2E89"/>
    <w:multiLevelType w:val="hybridMultilevel"/>
    <w:tmpl w:val="8ACE8C8A"/>
    <w:lvl w:ilvl="0" w:tplc="612682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61631516">
    <w:abstractNumId w:val="11"/>
  </w:num>
  <w:num w:numId="2" w16cid:durableId="794755867">
    <w:abstractNumId w:val="3"/>
  </w:num>
  <w:num w:numId="3" w16cid:durableId="1865091269">
    <w:abstractNumId w:val="36"/>
  </w:num>
  <w:num w:numId="4" w16cid:durableId="1044671376">
    <w:abstractNumId w:val="19"/>
  </w:num>
  <w:num w:numId="5" w16cid:durableId="1732338961">
    <w:abstractNumId w:val="40"/>
  </w:num>
  <w:num w:numId="6" w16cid:durableId="1907301043">
    <w:abstractNumId w:val="13"/>
  </w:num>
  <w:num w:numId="7" w16cid:durableId="1509827427">
    <w:abstractNumId w:val="16"/>
  </w:num>
  <w:num w:numId="8" w16cid:durableId="33509329">
    <w:abstractNumId w:val="27"/>
  </w:num>
  <w:num w:numId="9" w16cid:durableId="1918830312">
    <w:abstractNumId w:val="10"/>
  </w:num>
  <w:num w:numId="10" w16cid:durableId="859778478">
    <w:abstractNumId w:val="38"/>
  </w:num>
  <w:num w:numId="11" w16cid:durableId="1887334547">
    <w:abstractNumId w:val="7"/>
  </w:num>
  <w:num w:numId="12" w16cid:durableId="928655000">
    <w:abstractNumId w:val="8"/>
  </w:num>
  <w:num w:numId="13" w16cid:durableId="304163442">
    <w:abstractNumId w:val="14"/>
  </w:num>
  <w:num w:numId="14" w16cid:durableId="320305961">
    <w:abstractNumId w:val="9"/>
  </w:num>
  <w:num w:numId="15" w16cid:durableId="690882327">
    <w:abstractNumId w:val="31"/>
  </w:num>
  <w:num w:numId="16" w16cid:durableId="184247048">
    <w:abstractNumId w:val="2"/>
  </w:num>
  <w:num w:numId="17" w16cid:durableId="821045944">
    <w:abstractNumId w:val="22"/>
  </w:num>
  <w:num w:numId="18" w16cid:durableId="1981693509">
    <w:abstractNumId w:val="12"/>
  </w:num>
  <w:num w:numId="19" w16cid:durableId="352223188">
    <w:abstractNumId w:val="15"/>
  </w:num>
  <w:num w:numId="20" w16cid:durableId="2066637833">
    <w:abstractNumId w:val="37"/>
  </w:num>
  <w:num w:numId="21" w16cid:durableId="1072504696">
    <w:abstractNumId w:val="39"/>
  </w:num>
  <w:num w:numId="22" w16cid:durableId="992639591">
    <w:abstractNumId w:val="1"/>
  </w:num>
  <w:num w:numId="23" w16cid:durableId="1531576880">
    <w:abstractNumId w:val="5"/>
  </w:num>
  <w:num w:numId="24" w16cid:durableId="1611469903">
    <w:abstractNumId w:val="34"/>
  </w:num>
  <w:num w:numId="25" w16cid:durableId="1659261495">
    <w:abstractNumId w:val="18"/>
  </w:num>
  <w:num w:numId="26" w16cid:durableId="1674529456">
    <w:abstractNumId w:val="4"/>
  </w:num>
  <w:num w:numId="27" w16cid:durableId="1168521353">
    <w:abstractNumId w:val="17"/>
  </w:num>
  <w:num w:numId="28" w16cid:durableId="854811621">
    <w:abstractNumId w:val="29"/>
  </w:num>
  <w:num w:numId="29" w16cid:durableId="375281741">
    <w:abstractNumId w:val="20"/>
  </w:num>
  <w:num w:numId="30" w16cid:durableId="625161485">
    <w:abstractNumId w:val="35"/>
  </w:num>
  <w:num w:numId="31" w16cid:durableId="1760248303">
    <w:abstractNumId w:val="41"/>
  </w:num>
  <w:num w:numId="32" w16cid:durableId="1308318754">
    <w:abstractNumId w:val="0"/>
  </w:num>
  <w:num w:numId="33" w16cid:durableId="1962877296">
    <w:abstractNumId w:val="24"/>
  </w:num>
  <w:num w:numId="34" w16cid:durableId="442110754">
    <w:abstractNumId w:val="21"/>
  </w:num>
  <w:num w:numId="35" w16cid:durableId="2047022829">
    <w:abstractNumId w:val="28"/>
  </w:num>
  <w:num w:numId="36" w16cid:durableId="2124688695">
    <w:abstractNumId w:val="23"/>
  </w:num>
  <w:num w:numId="37" w16cid:durableId="1756125755">
    <w:abstractNumId w:val="6"/>
  </w:num>
  <w:num w:numId="38" w16cid:durableId="125315962">
    <w:abstractNumId w:val="32"/>
  </w:num>
  <w:num w:numId="39" w16cid:durableId="727218636">
    <w:abstractNumId w:val="26"/>
  </w:num>
  <w:num w:numId="40" w16cid:durableId="1002974027">
    <w:abstractNumId w:val="25"/>
  </w:num>
  <w:num w:numId="41" w16cid:durableId="855192616">
    <w:abstractNumId w:val="33"/>
  </w:num>
  <w:num w:numId="42" w16cid:durableId="148762438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tLQwNDc3sDQ0M7NQ0lEKTi0uzszPAykwrAUAzaih2ywAAAA="/>
  </w:docVars>
  <w:rsids>
    <w:rsidRoot w:val="00712DA3"/>
    <w:rsid w:val="00000AC6"/>
    <w:rsid w:val="00003232"/>
    <w:rsid w:val="00003BE9"/>
    <w:rsid w:val="0000429B"/>
    <w:rsid w:val="00004356"/>
    <w:rsid w:val="00004FC5"/>
    <w:rsid w:val="000122EC"/>
    <w:rsid w:val="00012891"/>
    <w:rsid w:val="00013215"/>
    <w:rsid w:val="00013A5B"/>
    <w:rsid w:val="00017241"/>
    <w:rsid w:val="0002160B"/>
    <w:rsid w:val="00023864"/>
    <w:rsid w:val="00023F78"/>
    <w:rsid w:val="000267F6"/>
    <w:rsid w:val="0002724C"/>
    <w:rsid w:val="00033FC7"/>
    <w:rsid w:val="000371BE"/>
    <w:rsid w:val="000426E2"/>
    <w:rsid w:val="00043DE2"/>
    <w:rsid w:val="00043E37"/>
    <w:rsid w:val="00044ED8"/>
    <w:rsid w:val="0004536D"/>
    <w:rsid w:val="00046396"/>
    <w:rsid w:val="00050682"/>
    <w:rsid w:val="000510E2"/>
    <w:rsid w:val="0005255B"/>
    <w:rsid w:val="000533C0"/>
    <w:rsid w:val="000539AC"/>
    <w:rsid w:val="000552F1"/>
    <w:rsid w:val="00056562"/>
    <w:rsid w:val="000565C0"/>
    <w:rsid w:val="00057BEF"/>
    <w:rsid w:val="000605AE"/>
    <w:rsid w:val="000632F2"/>
    <w:rsid w:val="00063912"/>
    <w:rsid w:val="0007189B"/>
    <w:rsid w:val="00071A34"/>
    <w:rsid w:val="000721F6"/>
    <w:rsid w:val="00073FC6"/>
    <w:rsid w:val="000746C2"/>
    <w:rsid w:val="00075946"/>
    <w:rsid w:val="00076A0D"/>
    <w:rsid w:val="00076F98"/>
    <w:rsid w:val="00080EE6"/>
    <w:rsid w:val="0008224F"/>
    <w:rsid w:val="00082822"/>
    <w:rsid w:val="00082BCC"/>
    <w:rsid w:val="00083112"/>
    <w:rsid w:val="00084C3A"/>
    <w:rsid w:val="000859FB"/>
    <w:rsid w:val="000923BD"/>
    <w:rsid w:val="0009586F"/>
    <w:rsid w:val="0009693F"/>
    <w:rsid w:val="00097990"/>
    <w:rsid w:val="00097BEF"/>
    <w:rsid w:val="000A0720"/>
    <w:rsid w:val="000A0B60"/>
    <w:rsid w:val="000A1E4A"/>
    <w:rsid w:val="000A271F"/>
    <w:rsid w:val="000A3630"/>
    <w:rsid w:val="000A6DFE"/>
    <w:rsid w:val="000B2B3E"/>
    <w:rsid w:val="000B4E69"/>
    <w:rsid w:val="000B58DB"/>
    <w:rsid w:val="000B5ACC"/>
    <w:rsid w:val="000C25B5"/>
    <w:rsid w:val="000C25F2"/>
    <w:rsid w:val="000C312B"/>
    <w:rsid w:val="000C5B63"/>
    <w:rsid w:val="000C635A"/>
    <w:rsid w:val="000C6FCB"/>
    <w:rsid w:val="000C7422"/>
    <w:rsid w:val="000C75FF"/>
    <w:rsid w:val="000C7641"/>
    <w:rsid w:val="000D035B"/>
    <w:rsid w:val="000D0E68"/>
    <w:rsid w:val="000D2ED8"/>
    <w:rsid w:val="000D3436"/>
    <w:rsid w:val="000D5723"/>
    <w:rsid w:val="000D5D68"/>
    <w:rsid w:val="000D5EA3"/>
    <w:rsid w:val="000D70B4"/>
    <w:rsid w:val="000E08E9"/>
    <w:rsid w:val="000E0BA0"/>
    <w:rsid w:val="000E39A2"/>
    <w:rsid w:val="000E4B10"/>
    <w:rsid w:val="000E6FB8"/>
    <w:rsid w:val="000E7530"/>
    <w:rsid w:val="000F0113"/>
    <w:rsid w:val="000F1843"/>
    <w:rsid w:val="000F2747"/>
    <w:rsid w:val="000F343C"/>
    <w:rsid w:val="0010514E"/>
    <w:rsid w:val="00107A76"/>
    <w:rsid w:val="00111819"/>
    <w:rsid w:val="001119A6"/>
    <w:rsid w:val="0011275A"/>
    <w:rsid w:val="00112D4F"/>
    <w:rsid w:val="00113252"/>
    <w:rsid w:val="00113EAF"/>
    <w:rsid w:val="00113F89"/>
    <w:rsid w:val="0011503A"/>
    <w:rsid w:val="001169E3"/>
    <w:rsid w:val="00120420"/>
    <w:rsid w:val="00120A9C"/>
    <w:rsid w:val="001224F5"/>
    <w:rsid w:val="00126ECC"/>
    <w:rsid w:val="00132C36"/>
    <w:rsid w:val="00133306"/>
    <w:rsid w:val="00133C22"/>
    <w:rsid w:val="00137D41"/>
    <w:rsid w:val="001426A5"/>
    <w:rsid w:val="0014368E"/>
    <w:rsid w:val="0014517B"/>
    <w:rsid w:val="00146BC2"/>
    <w:rsid w:val="00150232"/>
    <w:rsid w:val="00155606"/>
    <w:rsid w:val="00156A1A"/>
    <w:rsid w:val="00160A23"/>
    <w:rsid w:val="00160AE2"/>
    <w:rsid w:val="001617D9"/>
    <w:rsid w:val="00162820"/>
    <w:rsid w:val="00163C82"/>
    <w:rsid w:val="0016472E"/>
    <w:rsid w:val="001649CA"/>
    <w:rsid w:val="00171D71"/>
    <w:rsid w:val="001727B8"/>
    <w:rsid w:val="001734D0"/>
    <w:rsid w:val="00173DB1"/>
    <w:rsid w:val="0017408C"/>
    <w:rsid w:val="00177CE5"/>
    <w:rsid w:val="00180F5F"/>
    <w:rsid w:val="0018321C"/>
    <w:rsid w:val="00183450"/>
    <w:rsid w:val="001836FB"/>
    <w:rsid w:val="00186320"/>
    <w:rsid w:val="001863A0"/>
    <w:rsid w:val="001866FE"/>
    <w:rsid w:val="0018692C"/>
    <w:rsid w:val="00187DCA"/>
    <w:rsid w:val="00190391"/>
    <w:rsid w:val="00191693"/>
    <w:rsid w:val="0019244D"/>
    <w:rsid w:val="001942E7"/>
    <w:rsid w:val="00195AA5"/>
    <w:rsid w:val="001A1053"/>
    <w:rsid w:val="001A1D89"/>
    <w:rsid w:val="001A407C"/>
    <w:rsid w:val="001A51AD"/>
    <w:rsid w:val="001A666E"/>
    <w:rsid w:val="001A6CCC"/>
    <w:rsid w:val="001B12A0"/>
    <w:rsid w:val="001B1385"/>
    <w:rsid w:val="001B2382"/>
    <w:rsid w:val="001C3E31"/>
    <w:rsid w:val="001C41CB"/>
    <w:rsid w:val="001C445F"/>
    <w:rsid w:val="001C516C"/>
    <w:rsid w:val="001C589C"/>
    <w:rsid w:val="001C7232"/>
    <w:rsid w:val="001C7707"/>
    <w:rsid w:val="001D4077"/>
    <w:rsid w:val="001D67CD"/>
    <w:rsid w:val="001D73FD"/>
    <w:rsid w:val="001E2A1D"/>
    <w:rsid w:val="001F05EF"/>
    <w:rsid w:val="001F5A75"/>
    <w:rsid w:val="00202C3D"/>
    <w:rsid w:val="00202E64"/>
    <w:rsid w:val="00203C17"/>
    <w:rsid w:val="00203FBF"/>
    <w:rsid w:val="002050DB"/>
    <w:rsid w:val="0020626F"/>
    <w:rsid w:val="0020627C"/>
    <w:rsid w:val="00206F74"/>
    <w:rsid w:val="00207B2E"/>
    <w:rsid w:val="00211BC0"/>
    <w:rsid w:val="00216104"/>
    <w:rsid w:val="002176A0"/>
    <w:rsid w:val="002176FC"/>
    <w:rsid w:val="00221649"/>
    <w:rsid w:val="002225C1"/>
    <w:rsid w:val="002237DF"/>
    <w:rsid w:val="002247F0"/>
    <w:rsid w:val="0022586C"/>
    <w:rsid w:val="00227A0E"/>
    <w:rsid w:val="00230288"/>
    <w:rsid w:val="00232128"/>
    <w:rsid w:val="002324CF"/>
    <w:rsid w:val="00233938"/>
    <w:rsid w:val="00235E90"/>
    <w:rsid w:val="00236791"/>
    <w:rsid w:val="00237474"/>
    <w:rsid w:val="00241A1F"/>
    <w:rsid w:val="00244652"/>
    <w:rsid w:val="002447A4"/>
    <w:rsid w:val="00247FF8"/>
    <w:rsid w:val="00252D2E"/>
    <w:rsid w:val="0025305C"/>
    <w:rsid w:val="002555E9"/>
    <w:rsid w:val="00257C25"/>
    <w:rsid w:val="00262A67"/>
    <w:rsid w:val="00262F5C"/>
    <w:rsid w:val="002636D7"/>
    <w:rsid w:val="002637A5"/>
    <w:rsid w:val="002646DA"/>
    <w:rsid w:val="0026600C"/>
    <w:rsid w:val="002678A7"/>
    <w:rsid w:val="0027080A"/>
    <w:rsid w:val="0027126F"/>
    <w:rsid w:val="00272B6D"/>
    <w:rsid w:val="002736E4"/>
    <w:rsid w:val="00277409"/>
    <w:rsid w:val="002778BE"/>
    <w:rsid w:val="0028097C"/>
    <w:rsid w:val="002815B9"/>
    <w:rsid w:val="002872FA"/>
    <w:rsid w:val="002877E2"/>
    <w:rsid w:val="00291E63"/>
    <w:rsid w:val="00293BDC"/>
    <w:rsid w:val="0029547F"/>
    <w:rsid w:val="00297F53"/>
    <w:rsid w:val="002A3BB9"/>
    <w:rsid w:val="002A4E78"/>
    <w:rsid w:val="002B3F2F"/>
    <w:rsid w:val="002B4772"/>
    <w:rsid w:val="002B4BDC"/>
    <w:rsid w:val="002B6491"/>
    <w:rsid w:val="002C5033"/>
    <w:rsid w:val="002C548B"/>
    <w:rsid w:val="002D073B"/>
    <w:rsid w:val="002D204B"/>
    <w:rsid w:val="002D2152"/>
    <w:rsid w:val="002D274E"/>
    <w:rsid w:val="002D2B44"/>
    <w:rsid w:val="002D2E5F"/>
    <w:rsid w:val="002D3890"/>
    <w:rsid w:val="002D448C"/>
    <w:rsid w:val="002D67B8"/>
    <w:rsid w:val="002D69F6"/>
    <w:rsid w:val="002D6C0F"/>
    <w:rsid w:val="002E006C"/>
    <w:rsid w:val="002E038C"/>
    <w:rsid w:val="002E3EA0"/>
    <w:rsid w:val="002E4641"/>
    <w:rsid w:val="002E67CA"/>
    <w:rsid w:val="002E6C52"/>
    <w:rsid w:val="002E6D61"/>
    <w:rsid w:val="002F053A"/>
    <w:rsid w:val="002F0A6C"/>
    <w:rsid w:val="002F1381"/>
    <w:rsid w:val="002F1963"/>
    <w:rsid w:val="002F2463"/>
    <w:rsid w:val="002F280B"/>
    <w:rsid w:val="002F2E63"/>
    <w:rsid w:val="002F3D04"/>
    <w:rsid w:val="002F45C3"/>
    <w:rsid w:val="002F4CAA"/>
    <w:rsid w:val="002F5F0D"/>
    <w:rsid w:val="002F6E81"/>
    <w:rsid w:val="002F7774"/>
    <w:rsid w:val="003033CE"/>
    <w:rsid w:val="00304E0F"/>
    <w:rsid w:val="0031227E"/>
    <w:rsid w:val="00313C62"/>
    <w:rsid w:val="0031618A"/>
    <w:rsid w:val="003175D7"/>
    <w:rsid w:val="00322E24"/>
    <w:rsid w:val="00330456"/>
    <w:rsid w:val="0033280C"/>
    <w:rsid w:val="003355F1"/>
    <w:rsid w:val="0033769C"/>
    <w:rsid w:val="00337F23"/>
    <w:rsid w:val="00337FCD"/>
    <w:rsid w:val="003472AE"/>
    <w:rsid w:val="00347774"/>
    <w:rsid w:val="00350D42"/>
    <w:rsid w:val="0035271F"/>
    <w:rsid w:val="00352AE3"/>
    <w:rsid w:val="00353E16"/>
    <w:rsid w:val="00354C12"/>
    <w:rsid w:val="0035505D"/>
    <w:rsid w:val="003562B9"/>
    <w:rsid w:val="00360051"/>
    <w:rsid w:val="00360AFA"/>
    <w:rsid w:val="00360E6E"/>
    <w:rsid w:val="00361C8D"/>
    <w:rsid w:val="0036275A"/>
    <w:rsid w:val="00362BDF"/>
    <w:rsid w:val="00363834"/>
    <w:rsid w:val="0036421D"/>
    <w:rsid w:val="00364589"/>
    <w:rsid w:val="00365E92"/>
    <w:rsid w:val="00366F8F"/>
    <w:rsid w:val="00370C49"/>
    <w:rsid w:val="00375273"/>
    <w:rsid w:val="003753DC"/>
    <w:rsid w:val="00377A0C"/>
    <w:rsid w:val="00382675"/>
    <w:rsid w:val="003829DF"/>
    <w:rsid w:val="0038365A"/>
    <w:rsid w:val="00384973"/>
    <w:rsid w:val="003857A1"/>
    <w:rsid w:val="00387912"/>
    <w:rsid w:val="00392AE1"/>
    <w:rsid w:val="003930CE"/>
    <w:rsid w:val="00393535"/>
    <w:rsid w:val="00393804"/>
    <w:rsid w:val="003954D6"/>
    <w:rsid w:val="003A02E4"/>
    <w:rsid w:val="003A0A4A"/>
    <w:rsid w:val="003A11EF"/>
    <w:rsid w:val="003A1C0B"/>
    <w:rsid w:val="003A44D4"/>
    <w:rsid w:val="003A4565"/>
    <w:rsid w:val="003A7879"/>
    <w:rsid w:val="003B01DE"/>
    <w:rsid w:val="003B111D"/>
    <w:rsid w:val="003B24DA"/>
    <w:rsid w:val="003B2E78"/>
    <w:rsid w:val="003B2EE7"/>
    <w:rsid w:val="003B5558"/>
    <w:rsid w:val="003B7649"/>
    <w:rsid w:val="003B78D3"/>
    <w:rsid w:val="003C48B5"/>
    <w:rsid w:val="003C56DE"/>
    <w:rsid w:val="003C6209"/>
    <w:rsid w:val="003C7267"/>
    <w:rsid w:val="003D0083"/>
    <w:rsid w:val="003D0940"/>
    <w:rsid w:val="003D12E0"/>
    <w:rsid w:val="003D2804"/>
    <w:rsid w:val="003D386F"/>
    <w:rsid w:val="003D3E74"/>
    <w:rsid w:val="003D5FB8"/>
    <w:rsid w:val="003D6BB5"/>
    <w:rsid w:val="003D6E83"/>
    <w:rsid w:val="003D75BD"/>
    <w:rsid w:val="003D7AEE"/>
    <w:rsid w:val="003E0420"/>
    <w:rsid w:val="003E0DFE"/>
    <w:rsid w:val="003E1708"/>
    <w:rsid w:val="003E180A"/>
    <w:rsid w:val="003E337A"/>
    <w:rsid w:val="003E3426"/>
    <w:rsid w:val="003E47F2"/>
    <w:rsid w:val="003E522B"/>
    <w:rsid w:val="003E64AE"/>
    <w:rsid w:val="003F2926"/>
    <w:rsid w:val="003F620A"/>
    <w:rsid w:val="003F775B"/>
    <w:rsid w:val="003F7C54"/>
    <w:rsid w:val="00401654"/>
    <w:rsid w:val="00402D26"/>
    <w:rsid w:val="00405A94"/>
    <w:rsid w:val="00406635"/>
    <w:rsid w:val="0041010B"/>
    <w:rsid w:val="00410872"/>
    <w:rsid w:val="00414809"/>
    <w:rsid w:val="004161E6"/>
    <w:rsid w:val="00420120"/>
    <w:rsid w:val="00422C81"/>
    <w:rsid w:val="00425628"/>
    <w:rsid w:val="004259BD"/>
    <w:rsid w:val="00426123"/>
    <w:rsid w:val="00427F26"/>
    <w:rsid w:val="004306AA"/>
    <w:rsid w:val="00433875"/>
    <w:rsid w:val="00433D0B"/>
    <w:rsid w:val="00434054"/>
    <w:rsid w:val="00434564"/>
    <w:rsid w:val="00435EF9"/>
    <w:rsid w:val="00436BC0"/>
    <w:rsid w:val="00436C72"/>
    <w:rsid w:val="00442C27"/>
    <w:rsid w:val="0044477B"/>
    <w:rsid w:val="004460E2"/>
    <w:rsid w:val="004463D3"/>
    <w:rsid w:val="00446D3C"/>
    <w:rsid w:val="00450783"/>
    <w:rsid w:val="00450E36"/>
    <w:rsid w:val="00452525"/>
    <w:rsid w:val="00453984"/>
    <w:rsid w:val="00453B16"/>
    <w:rsid w:val="00453DF9"/>
    <w:rsid w:val="00454365"/>
    <w:rsid w:val="00454F15"/>
    <w:rsid w:val="004550EA"/>
    <w:rsid w:val="0045725D"/>
    <w:rsid w:val="0046348D"/>
    <w:rsid w:val="0046371D"/>
    <w:rsid w:val="00463741"/>
    <w:rsid w:val="00463D05"/>
    <w:rsid w:val="0046514C"/>
    <w:rsid w:val="00465925"/>
    <w:rsid w:val="00467FD1"/>
    <w:rsid w:val="00471526"/>
    <w:rsid w:val="004721FA"/>
    <w:rsid w:val="00472E6E"/>
    <w:rsid w:val="00472EDE"/>
    <w:rsid w:val="004736FD"/>
    <w:rsid w:val="004771CB"/>
    <w:rsid w:val="004813F4"/>
    <w:rsid w:val="0048584B"/>
    <w:rsid w:val="00493C32"/>
    <w:rsid w:val="00496B19"/>
    <w:rsid w:val="00497ACF"/>
    <w:rsid w:val="004A03FB"/>
    <w:rsid w:val="004A203C"/>
    <w:rsid w:val="004A2ADE"/>
    <w:rsid w:val="004A3A7F"/>
    <w:rsid w:val="004A3E78"/>
    <w:rsid w:val="004A5461"/>
    <w:rsid w:val="004A5F6A"/>
    <w:rsid w:val="004B4598"/>
    <w:rsid w:val="004C0455"/>
    <w:rsid w:val="004C19CB"/>
    <w:rsid w:val="004C2C9A"/>
    <w:rsid w:val="004C37E7"/>
    <w:rsid w:val="004C6CCD"/>
    <w:rsid w:val="004C6DD9"/>
    <w:rsid w:val="004C70AA"/>
    <w:rsid w:val="004D135A"/>
    <w:rsid w:val="004D1AE1"/>
    <w:rsid w:val="004D4C68"/>
    <w:rsid w:val="004D7158"/>
    <w:rsid w:val="004E05AC"/>
    <w:rsid w:val="004E2699"/>
    <w:rsid w:val="004E29A4"/>
    <w:rsid w:val="004E334E"/>
    <w:rsid w:val="004E3ADD"/>
    <w:rsid w:val="004E4644"/>
    <w:rsid w:val="004F08BC"/>
    <w:rsid w:val="004F12A1"/>
    <w:rsid w:val="004F3F23"/>
    <w:rsid w:val="004F46F1"/>
    <w:rsid w:val="004F5B37"/>
    <w:rsid w:val="00500893"/>
    <w:rsid w:val="005014D0"/>
    <w:rsid w:val="00502864"/>
    <w:rsid w:val="005035D6"/>
    <w:rsid w:val="005055F2"/>
    <w:rsid w:val="00506D99"/>
    <w:rsid w:val="005075EB"/>
    <w:rsid w:val="00507CB4"/>
    <w:rsid w:val="00515BDD"/>
    <w:rsid w:val="0052033F"/>
    <w:rsid w:val="00520905"/>
    <w:rsid w:val="005209D2"/>
    <w:rsid w:val="005250BE"/>
    <w:rsid w:val="0053183F"/>
    <w:rsid w:val="00532061"/>
    <w:rsid w:val="005346A0"/>
    <w:rsid w:val="00534C78"/>
    <w:rsid w:val="005367A5"/>
    <w:rsid w:val="005368E4"/>
    <w:rsid w:val="00537C6E"/>
    <w:rsid w:val="00537E1B"/>
    <w:rsid w:val="00537E30"/>
    <w:rsid w:val="00542852"/>
    <w:rsid w:val="0054347C"/>
    <w:rsid w:val="005437B8"/>
    <w:rsid w:val="0054437C"/>
    <w:rsid w:val="00547C3E"/>
    <w:rsid w:val="0055080F"/>
    <w:rsid w:val="00551872"/>
    <w:rsid w:val="005518E4"/>
    <w:rsid w:val="00551F05"/>
    <w:rsid w:val="005537F9"/>
    <w:rsid w:val="00553823"/>
    <w:rsid w:val="005600A5"/>
    <w:rsid w:val="0056312D"/>
    <w:rsid w:val="0056496A"/>
    <w:rsid w:val="0056631F"/>
    <w:rsid w:val="00566F14"/>
    <w:rsid w:val="00567302"/>
    <w:rsid w:val="005703A4"/>
    <w:rsid w:val="005720C1"/>
    <w:rsid w:val="00573608"/>
    <w:rsid w:val="00576063"/>
    <w:rsid w:val="00581D73"/>
    <w:rsid w:val="00582F3B"/>
    <w:rsid w:val="00584579"/>
    <w:rsid w:val="00585377"/>
    <w:rsid w:val="00585FF3"/>
    <w:rsid w:val="00586537"/>
    <w:rsid w:val="005879A7"/>
    <w:rsid w:val="00591E77"/>
    <w:rsid w:val="005923DA"/>
    <w:rsid w:val="00593826"/>
    <w:rsid w:val="00596F12"/>
    <w:rsid w:val="005A05CB"/>
    <w:rsid w:val="005A2AF5"/>
    <w:rsid w:val="005A304F"/>
    <w:rsid w:val="005A3C5E"/>
    <w:rsid w:val="005A4CDC"/>
    <w:rsid w:val="005A5D88"/>
    <w:rsid w:val="005B27DF"/>
    <w:rsid w:val="005B3A89"/>
    <w:rsid w:val="005B7593"/>
    <w:rsid w:val="005B7920"/>
    <w:rsid w:val="005C026A"/>
    <w:rsid w:val="005C1C28"/>
    <w:rsid w:val="005C3E33"/>
    <w:rsid w:val="005C4C03"/>
    <w:rsid w:val="005C6067"/>
    <w:rsid w:val="005C6ECA"/>
    <w:rsid w:val="005C735A"/>
    <w:rsid w:val="005D1DDC"/>
    <w:rsid w:val="005D3A29"/>
    <w:rsid w:val="005D7A5C"/>
    <w:rsid w:val="005E0783"/>
    <w:rsid w:val="005E3B55"/>
    <w:rsid w:val="005E623B"/>
    <w:rsid w:val="005E73AA"/>
    <w:rsid w:val="005E7E2F"/>
    <w:rsid w:val="005F28A8"/>
    <w:rsid w:val="005F49C3"/>
    <w:rsid w:val="006025D6"/>
    <w:rsid w:val="006028E0"/>
    <w:rsid w:val="00603E9A"/>
    <w:rsid w:val="00604616"/>
    <w:rsid w:val="00607E75"/>
    <w:rsid w:val="006117EF"/>
    <w:rsid w:val="00612038"/>
    <w:rsid w:val="0061210D"/>
    <w:rsid w:val="006135EB"/>
    <w:rsid w:val="00614AB0"/>
    <w:rsid w:val="00614CE2"/>
    <w:rsid w:val="00617A0F"/>
    <w:rsid w:val="006216CF"/>
    <w:rsid w:val="00624B81"/>
    <w:rsid w:val="00624D6A"/>
    <w:rsid w:val="0062744D"/>
    <w:rsid w:val="006275A1"/>
    <w:rsid w:val="00630710"/>
    <w:rsid w:val="00632D92"/>
    <w:rsid w:val="00633666"/>
    <w:rsid w:val="00635280"/>
    <w:rsid w:val="00635945"/>
    <w:rsid w:val="00636A10"/>
    <w:rsid w:val="006375A6"/>
    <w:rsid w:val="006405F0"/>
    <w:rsid w:val="00641D15"/>
    <w:rsid w:val="00642091"/>
    <w:rsid w:val="00642445"/>
    <w:rsid w:val="00643CCB"/>
    <w:rsid w:val="0064666B"/>
    <w:rsid w:val="00647A18"/>
    <w:rsid w:val="006506B2"/>
    <w:rsid w:val="006519A1"/>
    <w:rsid w:val="00654F11"/>
    <w:rsid w:val="00655EA4"/>
    <w:rsid w:val="00656476"/>
    <w:rsid w:val="006572EF"/>
    <w:rsid w:val="00660C01"/>
    <w:rsid w:val="00662A2C"/>
    <w:rsid w:val="00662E4D"/>
    <w:rsid w:val="00663227"/>
    <w:rsid w:val="006633A9"/>
    <w:rsid w:val="006639AD"/>
    <w:rsid w:val="006679DA"/>
    <w:rsid w:val="00667A25"/>
    <w:rsid w:val="00675811"/>
    <w:rsid w:val="00676BE2"/>
    <w:rsid w:val="00677097"/>
    <w:rsid w:val="0067765B"/>
    <w:rsid w:val="0068242A"/>
    <w:rsid w:val="006846F5"/>
    <w:rsid w:val="00684BB1"/>
    <w:rsid w:val="00685300"/>
    <w:rsid w:val="00693A26"/>
    <w:rsid w:val="00694AD3"/>
    <w:rsid w:val="0069548D"/>
    <w:rsid w:val="00696A51"/>
    <w:rsid w:val="006A1D0B"/>
    <w:rsid w:val="006A30BC"/>
    <w:rsid w:val="006A46E5"/>
    <w:rsid w:val="006A6213"/>
    <w:rsid w:val="006B021A"/>
    <w:rsid w:val="006B189F"/>
    <w:rsid w:val="006B3DF5"/>
    <w:rsid w:val="006B62DC"/>
    <w:rsid w:val="006B701D"/>
    <w:rsid w:val="006B7D42"/>
    <w:rsid w:val="006C3340"/>
    <w:rsid w:val="006C5DEE"/>
    <w:rsid w:val="006C7968"/>
    <w:rsid w:val="006D28E6"/>
    <w:rsid w:val="006D48C8"/>
    <w:rsid w:val="006D4DFD"/>
    <w:rsid w:val="006D6D7E"/>
    <w:rsid w:val="006D6FB4"/>
    <w:rsid w:val="006D6FBF"/>
    <w:rsid w:val="006D7878"/>
    <w:rsid w:val="006E1083"/>
    <w:rsid w:val="006E50BD"/>
    <w:rsid w:val="006E5DFA"/>
    <w:rsid w:val="006E6633"/>
    <w:rsid w:val="006F0062"/>
    <w:rsid w:val="006F09F2"/>
    <w:rsid w:val="006F2153"/>
    <w:rsid w:val="006F2496"/>
    <w:rsid w:val="006F3FCD"/>
    <w:rsid w:val="006F5A1A"/>
    <w:rsid w:val="006F64A0"/>
    <w:rsid w:val="006F681D"/>
    <w:rsid w:val="006F7330"/>
    <w:rsid w:val="00703A1B"/>
    <w:rsid w:val="00704B0B"/>
    <w:rsid w:val="00705277"/>
    <w:rsid w:val="00707135"/>
    <w:rsid w:val="007101B8"/>
    <w:rsid w:val="00712D4F"/>
    <w:rsid w:val="00712DA3"/>
    <w:rsid w:val="00713FA1"/>
    <w:rsid w:val="00715E4E"/>
    <w:rsid w:val="007163F9"/>
    <w:rsid w:val="00716C46"/>
    <w:rsid w:val="007200A4"/>
    <w:rsid w:val="007208AA"/>
    <w:rsid w:val="0072294A"/>
    <w:rsid w:val="00724ABD"/>
    <w:rsid w:val="0072769E"/>
    <w:rsid w:val="0073054A"/>
    <w:rsid w:val="00731121"/>
    <w:rsid w:val="0073159F"/>
    <w:rsid w:val="007349D2"/>
    <w:rsid w:val="007365CC"/>
    <w:rsid w:val="00737B54"/>
    <w:rsid w:val="00740C03"/>
    <w:rsid w:val="00742E38"/>
    <w:rsid w:val="00743279"/>
    <w:rsid w:val="00745E4D"/>
    <w:rsid w:val="00746689"/>
    <w:rsid w:val="007476A7"/>
    <w:rsid w:val="00751C24"/>
    <w:rsid w:val="007536B9"/>
    <w:rsid w:val="00755888"/>
    <w:rsid w:val="007558EF"/>
    <w:rsid w:val="007579B4"/>
    <w:rsid w:val="00757D0A"/>
    <w:rsid w:val="00760A26"/>
    <w:rsid w:val="007631F6"/>
    <w:rsid w:val="00764439"/>
    <w:rsid w:val="0076617F"/>
    <w:rsid w:val="00767E42"/>
    <w:rsid w:val="007728B8"/>
    <w:rsid w:val="007738F6"/>
    <w:rsid w:val="00774457"/>
    <w:rsid w:val="00775F5C"/>
    <w:rsid w:val="00777469"/>
    <w:rsid w:val="007800CD"/>
    <w:rsid w:val="00780A88"/>
    <w:rsid w:val="00780C1C"/>
    <w:rsid w:val="007820C2"/>
    <w:rsid w:val="00782F52"/>
    <w:rsid w:val="00783909"/>
    <w:rsid w:val="00783BBA"/>
    <w:rsid w:val="00790A79"/>
    <w:rsid w:val="007917B5"/>
    <w:rsid w:val="00791E86"/>
    <w:rsid w:val="007923ED"/>
    <w:rsid w:val="007928A9"/>
    <w:rsid w:val="00793E3F"/>
    <w:rsid w:val="007940AA"/>
    <w:rsid w:val="0079446D"/>
    <w:rsid w:val="00796F93"/>
    <w:rsid w:val="007A3EFB"/>
    <w:rsid w:val="007A5C87"/>
    <w:rsid w:val="007A5F6D"/>
    <w:rsid w:val="007A655C"/>
    <w:rsid w:val="007A6FBA"/>
    <w:rsid w:val="007B0C40"/>
    <w:rsid w:val="007B26D5"/>
    <w:rsid w:val="007B4BEC"/>
    <w:rsid w:val="007B4EF1"/>
    <w:rsid w:val="007C2FED"/>
    <w:rsid w:val="007C3B0B"/>
    <w:rsid w:val="007C462E"/>
    <w:rsid w:val="007C5471"/>
    <w:rsid w:val="007C59AC"/>
    <w:rsid w:val="007C5BC8"/>
    <w:rsid w:val="007C7903"/>
    <w:rsid w:val="007D6D12"/>
    <w:rsid w:val="007E0182"/>
    <w:rsid w:val="007E02E4"/>
    <w:rsid w:val="007E0AD9"/>
    <w:rsid w:val="007E4481"/>
    <w:rsid w:val="007F089B"/>
    <w:rsid w:val="007F1EFA"/>
    <w:rsid w:val="007F2A18"/>
    <w:rsid w:val="007F2CE0"/>
    <w:rsid w:val="007F52C4"/>
    <w:rsid w:val="007F6748"/>
    <w:rsid w:val="007F7AA3"/>
    <w:rsid w:val="00800E19"/>
    <w:rsid w:val="008014CF"/>
    <w:rsid w:val="00801944"/>
    <w:rsid w:val="00802B21"/>
    <w:rsid w:val="00803099"/>
    <w:rsid w:val="0080507F"/>
    <w:rsid w:val="00807118"/>
    <w:rsid w:val="008117B6"/>
    <w:rsid w:val="00811D96"/>
    <w:rsid w:val="00812910"/>
    <w:rsid w:val="00813E4B"/>
    <w:rsid w:val="0081423A"/>
    <w:rsid w:val="00817BA9"/>
    <w:rsid w:val="008227D8"/>
    <w:rsid w:val="00822A87"/>
    <w:rsid w:val="00825DAC"/>
    <w:rsid w:val="00830493"/>
    <w:rsid w:val="008329F2"/>
    <w:rsid w:val="00833A25"/>
    <w:rsid w:val="00834407"/>
    <w:rsid w:val="00836646"/>
    <w:rsid w:val="00837533"/>
    <w:rsid w:val="00840F0B"/>
    <w:rsid w:val="00841191"/>
    <w:rsid w:val="00841FA7"/>
    <w:rsid w:val="008437E4"/>
    <w:rsid w:val="00843DB6"/>
    <w:rsid w:val="00847151"/>
    <w:rsid w:val="00850602"/>
    <w:rsid w:val="00852E0A"/>
    <w:rsid w:val="0085350A"/>
    <w:rsid w:val="008536A6"/>
    <w:rsid w:val="008540B0"/>
    <w:rsid w:val="00854378"/>
    <w:rsid w:val="008546C6"/>
    <w:rsid w:val="00855A23"/>
    <w:rsid w:val="00860278"/>
    <w:rsid w:val="008653C5"/>
    <w:rsid w:val="00865AE5"/>
    <w:rsid w:val="0086667F"/>
    <w:rsid w:val="00867674"/>
    <w:rsid w:val="00867A27"/>
    <w:rsid w:val="00867CD3"/>
    <w:rsid w:val="00870A1B"/>
    <w:rsid w:val="00872467"/>
    <w:rsid w:val="00873574"/>
    <w:rsid w:val="00874104"/>
    <w:rsid w:val="00874526"/>
    <w:rsid w:val="008746EB"/>
    <w:rsid w:val="008773AC"/>
    <w:rsid w:val="00881C24"/>
    <w:rsid w:val="00881FB1"/>
    <w:rsid w:val="00882156"/>
    <w:rsid w:val="008865B8"/>
    <w:rsid w:val="00887127"/>
    <w:rsid w:val="0088749D"/>
    <w:rsid w:val="008912CB"/>
    <w:rsid w:val="00892873"/>
    <w:rsid w:val="00894C46"/>
    <w:rsid w:val="00896DB8"/>
    <w:rsid w:val="00897088"/>
    <w:rsid w:val="00897BF6"/>
    <w:rsid w:val="008A6BE4"/>
    <w:rsid w:val="008B0BE4"/>
    <w:rsid w:val="008B11A5"/>
    <w:rsid w:val="008B2B48"/>
    <w:rsid w:val="008B2DA8"/>
    <w:rsid w:val="008B5CF9"/>
    <w:rsid w:val="008B6DE4"/>
    <w:rsid w:val="008C12CA"/>
    <w:rsid w:val="008C16DC"/>
    <w:rsid w:val="008C1720"/>
    <w:rsid w:val="008C2C01"/>
    <w:rsid w:val="008C33C0"/>
    <w:rsid w:val="008C41C7"/>
    <w:rsid w:val="008C4513"/>
    <w:rsid w:val="008C5DB1"/>
    <w:rsid w:val="008C5F9B"/>
    <w:rsid w:val="008C7212"/>
    <w:rsid w:val="008D0B4D"/>
    <w:rsid w:val="008D3CAD"/>
    <w:rsid w:val="008D5297"/>
    <w:rsid w:val="008D6FDD"/>
    <w:rsid w:val="008E0C0C"/>
    <w:rsid w:val="008E175A"/>
    <w:rsid w:val="008E2664"/>
    <w:rsid w:val="008E454D"/>
    <w:rsid w:val="008E5033"/>
    <w:rsid w:val="008E60AF"/>
    <w:rsid w:val="008E6871"/>
    <w:rsid w:val="008F0239"/>
    <w:rsid w:val="008F10B4"/>
    <w:rsid w:val="008F1D33"/>
    <w:rsid w:val="008F24F1"/>
    <w:rsid w:val="008F3AAC"/>
    <w:rsid w:val="008F4592"/>
    <w:rsid w:val="008F5B81"/>
    <w:rsid w:val="00901964"/>
    <w:rsid w:val="0090282F"/>
    <w:rsid w:val="00902CB3"/>
    <w:rsid w:val="00902FC4"/>
    <w:rsid w:val="00903A1F"/>
    <w:rsid w:val="00906B01"/>
    <w:rsid w:val="0091049E"/>
    <w:rsid w:val="00912811"/>
    <w:rsid w:val="00914639"/>
    <w:rsid w:val="009149C2"/>
    <w:rsid w:val="0092077E"/>
    <w:rsid w:val="00921C3E"/>
    <w:rsid w:val="009245EB"/>
    <w:rsid w:val="00930D2E"/>
    <w:rsid w:val="00932BF7"/>
    <w:rsid w:val="00933E1B"/>
    <w:rsid w:val="009356E5"/>
    <w:rsid w:val="00936DE8"/>
    <w:rsid w:val="00937229"/>
    <w:rsid w:val="009444A8"/>
    <w:rsid w:val="009461AC"/>
    <w:rsid w:val="00946BD7"/>
    <w:rsid w:val="0094777D"/>
    <w:rsid w:val="009513E2"/>
    <w:rsid w:val="00954979"/>
    <w:rsid w:val="00955A83"/>
    <w:rsid w:val="00956CAD"/>
    <w:rsid w:val="00960AA6"/>
    <w:rsid w:val="009628AB"/>
    <w:rsid w:val="009636B8"/>
    <w:rsid w:val="00964D62"/>
    <w:rsid w:val="00965736"/>
    <w:rsid w:val="0096593C"/>
    <w:rsid w:val="009676AF"/>
    <w:rsid w:val="00972C56"/>
    <w:rsid w:val="0097390F"/>
    <w:rsid w:val="009745F8"/>
    <w:rsid w:val="00974636"/>
    <w:rsid w:val="009748AB"/>
    <w:rsid w:val="00976964"/>
    <w:rsid w:val="00982D2A"/>
    <w:rsid w:val="0098331D"/>
    <w:rsid w:val="00983344"/>
    <w:rsid w:val="009833BF"/>
    <w:rsid w:val="00983DCE"/>
    <w:rsid w:val="00983EF9"/>
    <w:rsid w:val="009845BD"/>
    <w:rsid w:val="009857B5"/>
    <w:rsid w:val="00987408"/>
    <w:rsid w:val="00990152"/>
    <w:rsid w:val="0099083C"/>
    <w:rsid w:val="00990952"/>
    <w:rsid w:val="00995113"/>
    <w:rsid w:val="009974F1"/>
    <w:rsid w:val="009A0BC8"/>
    <w:rsid w:val="009A1841"/>
    <w:rsid w:val="009A3B66"/>
    <w:rsid w:val="009A6200"/>
    <w:rsid w:val="009A6BC4"/>
    <w:rsid w:val="009A7358"/>
    <w:rsid w:val="009B35DE"/>
    <w:rsid w:val="009B76C0"/>
    <w:rsid w:val="009B7844"/>
    <w:rsid w:val="009B7F67"/>
    <w:rsid w:val="009C0275"/>
    <w:rsid w:val="009C3616"/>
    <w:rsid w:val="009C4D88"/>
    <w:rsid w:val="009C515A"/>
    <w:rsid w:val="009D02CB"/>
    <w:rsid w:val="009D0E12"/>
    <w:rsid w:val="009D4104"/>
    <w:rsid w:val="009E0322"/>
    <w:rsid w:val="009E07B5"/>
    <w:rsid w:val="009E12F7"/>
    <w:rsid w:val="009E32BB"/>
    <w:rsid w:val="009E41E9"/>
    <w:rsid w:val="009E796D"/>
    <w:rsid w:val="009F4AB0"/>
    <w:rsid w:val="009F63B9"/>
    <w:rsid w:val="009F74D7"/>
    <w:rsid w:val="00A0208F"/>
    <w:rsid w:val="00A03B1F"/>
    <w:rsid w:val="00A06ACD"/>
    <w:rsid w:val="00A07584"/>
    <w:rsid w:val="00A12E49"/>
    <w:rsid w:val="00A13E91"/>
    <w:rsid w:val="00A15543"/>
    <w:rsid w:val="00A155F7"/>
    <w:rsid w:val="00A15CA5"/>
    <w:rsid w:val="00A20284"/>
    <w:rsid w:val="00A21A83"/>
    <w:rsid w:val="00A24E49"/>
    <w:rsid w:val="00A25AB6"/>
    <w:rsid w:val="00A261CE"/>
    <w:rsid w:val="00A273B2"/>
    <w:rsid w:val="00A27CB9"/>
    <w:rsid w:val="00A322C0"/>
    <w:rsid w:val="00A32FB4"/>
    <w:rsid w:val="00A334FF"/>
    <w:rsid w:val="00A342ED"/>
    <w:rsid w:val="00A34C03"/>
    <w:rsid w:val="00A34C64"/>
    <w:rsid w:val="00A35271"/>
    <w:rsid w:val="00A36612"/>
    <w:rsid w:val="00A36C61"/>
    <w:rsid w:val="00A44366"/>
    <w:rsid w:val="00A45400"/>
    <w:rsid w:val="00A46BDB"/>
    <w:rsid w:val="00A46DB3"/>
    <w:rsid w:val="00A4776E"/>
    <w:rsid w:val="00A563DF"/>
    <w:rsid w:val="00A57742"/>
    <w:rsid w:val="00A57D5F"/>
    <w:rsid w:val="00A624A1"/>
    <w:rsid w:val="00A62D5C"/>
    <w:rsid w:val="00A64654"/>
    <w:rsid w:val="00A6596F"/>
    <w:rsid w:val="00A662E7"/>
    <w:rsid w:val="00A70872"/>
    <w:rsid w:val="00A70D43"/>
    <w:rsid w:val="00A72E41"/>
    <w:rsid w:val="00A7434C"/>
    <w:rsid w:val="00A744B7"/>
    <w:rsid w:val="00A76546"/>
    <w:rsid w:val="00A76668"/>
    <w:rsid w:val="00A77158"/>
    <w:rsid w:val="00A77F76"/>
    <w:rsid w:val="00A80E40"/>
    <w:rsid w:val="00A81FCA"/>
    <w:rsid w:val="00A8424D"/>
    <w:rsid w:val="00A85CA0"/>
    <w:rsid w:val="00A85E92"/>
    <w:rsid w:val="00A8777B"/>
    <w:rsid w:val="00A90DE2"/>
    <w:rsid w:val="00A9100B"/>
    <w:rsid w:val="00A91A08"/>
    <w:rsid w:val="00A91FF6"/>
    <w:rsid w:val="00A92611"/>
    <w:rsid w:val="00A927F4"/>
    <w:rsid w:val="00A9394A"/>
    <w:rsid w:val="00A95372"/>
    <w:rsid w:val="00A95D2B"/>
    <w:rsid w:val="00A97FCB"/>
    <w:rsid w:val="00AA2497"/>
    <w:rsid w:val="00AA54A7"/>
    <w:rsid w:val="00AB02F8"/>
    <w:rsid w:val="00AB164A"/>
    <w:rsid w:val="00AB1E50"/>
    <w:rsid w:val="00AB294F"/>
    <w:rsid w:val="00AB5080"/>
    <w:rsid w:val="00AB5368"/>
    <w:rsid w:val="00AB65AF"/>
    <w:rsid w:val="00AB66EA"/>
    <w:rsid w:val="00AC0AD3"/>
    <w:rsid w:val="00AC2239"/>
    <w:rsid w:val="00AC3089"/>
    <w:rsid w:val="00AC3FF4"/>
    <w:rsid w:val="00AC637B"/>
    <w:rsid w:val="00AC73DD"/>
    <w:rsid w:val="00AD0DF7"/>
    <w:rsid w:val="00AD3F3E"/>
    <w:rsid w:val="00AD74A1"/>
    <w:rsid w:val="00AE123E"/>
    <w:rsid w:val="00AE13DC"/>
    <w:rsid w:val="00AE1FAB"/>
    <w:rsid w:val="00AE258F"/>
    <w:rsid w:val="00AE48C2"/>
    <w:rsid w:val="00AE5A3C"/>
    <w:rsid w:val="00AF0FAF"/>
    <w:rsid w:val="00AF34DB"/>
    <w:rsid w:val="00AF37B9"/>
    <w:rsid w:val="00AF3F16"/>
    <w:rsid w:val="00AF44EE"/>
    <w:rsid w:val="00AF4653"/>
    <w:rsid w:val="00AF773A"/>
    <w:rsid w:val="00B0693A"/>
    <w:rsid w:val="00B077FE"/>
    <w:rsid w:val="00B10988"/>
    <w:rsid w:val="00B12EAD"/>
    <w:rsid w:val="00B1330C"/>
    <w:rsid w:val="00B151D2"/>
    <w:rsid w:val="00B159DC"/>
    <w:rsid w:val="00B15B3A"/>
    <w:rsid w:val="00B17B8A"/>
    <w:rsid w:val="00B20E35"/>
    <w:rsid w:val="00B233F0"/>
    <w:rsid w:val="00B237D8"/>
    <w:rsid w:val="00B239F6"/>
    <w:rsid w:val="00B2793E"/>
    <w:rsid w:val="00B304B3"/>
    <w:rsid w:val="00B32106"/>
    <w:rsid w:val="00B326E9"/>
    <w:rsid w:val="00B339E5"/>
    <w:rsid w:val="00B3402A"/>
    <w:rsid w:val="00B36980"/>
    <w:rsid w:val="00B41A71"/>
    <w:rsid w:val="00B42CED"/>
    <w:rsid w:val="00B45E6C"/>
    <w:rsid w:val="00B460CF"/>
    <w:rsid w:val="00B46ED7"/>
    <w:rsid w:val="00B474F8"/>
    <w:rsid w:val="00B5273F"/>
    <w:rsid w:val="00B5311D"/>
    <w:rsid w:val="00B5349E"/>
    <w:rsid w:val="00B56253"/>
    <w:rsid w:val="00B57D57"/>
    <w:rsid w:val="00B6300D"/>
    <w:rsid w:val="00B64A30"/>
    <w:rsid w:val="00B65352"/>
    <w:rsid w:val="00B75BB0"/>
    <w:rsid w:val="00B77B77"/>
    <w:rsid w:val="00B8296D"/>
    <w:rsid w:val="00B83C88"/>
    <w:rsid w:val="00B8484E"/>
    <w:rsid w:val="00B85A88"/>
    <w:rsid w:val="00B85F14"/>
    <w:rsid w:val="00B86EE9"/>
    <w:rsid w:val="00B9031A"/>
    <w:rsid w:val="00B92BC5"/>
    <w:rsid w:val="00B93A26"/>
    <w:rsid w:val="00B93CF6"/>
    <w:rsid w:val="00B943DD"/>
    <w:rsid w:val="00B95567"/>
    <w:rsid w:val="00B9562E"/>
    <w:rsid w:val="00B95967"/>
    <w:rsid w:val="00BA01FF"/>
    <w:rsid w:val="00BA4D28"/>
    <w:rsid w:val="00BA5111"/>
    <w:rsid w:val="00BA7803"/>
    <w:rsid w:val="00BB0375"/>
    <w:rsid w:val="00BB18F9"/>
    <w:rsid w:val="00BB2686"/>
    <w:rsid w:val="00BB2B32"/>
    <w:rsid w:val="00BB485C"/>
    <w:rsid w:val="00BB77AF"/>
    <w:rsid w:val="00BC041D"/>
    <w:rsid w:val="00BC05CC"/>
    <w:rsid w:val="00BC298C"/>
    <w:rsid w:val="00BC2E6C"/>
    <w:rsid w:val="00BC3083"/>
    <w:rsid w:val="00BC3DB9"/>
    <w:rsid w:val="00BC4FE3"/>
    <w:rsid w:val="00BC508B"/>
    <w:rsid w:val="00BC59D0"/>
    <w:rsid w:val="00BC6F25"/>
    <w:rsid w:val="00BC716C"/>
    <w:rsid w:val="00BD02F3"/>
    <w:rsid w:val="00BD1A3E"/>
    <w:rsid w:val="00BD20CF"/>
    <w:rsid w:val="00BD26E7"/>
    <w:rsid w:val="00BD33C6"/>
    <w:rsid w:val="00BD700C"/>
    <w:rsid w:val="00BD722C"/>
    <w:rsid w:val="00BE005E"/>
    <w:rsid w:val="00BE037D"/>
    <w:rsid w:val="00BE204E"/>
    <w:rsid w:val="00BE3C5F"/>
    <w:rsid w:val="00BE416B"/>
    <w:rsid w:val="00BE596C"/>
    <w:rsid w:val="00BE5FC1"/>
    <w:rsid w:val="00BE69A1"/>
    <w:rsid w:val="00BE6BFE"/>
    <w:rsid w:val="00BF1D46"/>
    <w:rsid w:val="00BF2067"/>
    <w:rsid w:val="00BF23A8"/>
    <w:rsid w:val="00BF3136"/>
    <w:rsid w:val="00BF5656"/>
    <w:rsid w:val="00BF7656"/>
    <w:rsid w:val="00C00522"/>
    <w:rsid w:val="00C02ABD"/>
    <w:rsid w:val="00C031AD"/>
    <w:rsid w:val="00C0368B"/>
    <w:rsid w:val="00C06588"/>
    <w:rsid w:val="00C07B72"/>
    <w:rsid w:val="00C07FD2"/>
    <w:rsid w:val="00C1126D"/>
    <w:rsid w:val="00C12CC9"/>
    <w:rsid w:val="00C1431B"/>
    <w:rsid w:val="00C15205"/>
    <w:rsid w:val="00C211B5"/>
    <w:rsid w:val="00C212A2"/>
    <w:rsid w:val="00C22BB9"/>
    <w:rsid w:val="00C23000"/>
    <w:rsid w:val="00C23300"/>
    <w:rsid w:val="00C2340B"/>
    <w:rsid w:val="00C24606"/>
    <w:rsid w:val="00C246D4"/>
    <w:rsid w:val="00C312CA"/>
    <w:rsid w:val="00C31C42"/>
    <w:rsid w:val="00C329B8"/>
    <w:rsid w:val="00C34195"/>
    <w:rsid w:val="00C35C23"/>
    <w:rsid w:val="00C361DA"/>
    <w:rsid w:val="00C36FAD"/>
    <w:rsid w:val="00C37C9D"/>
    <w:rsid w:val="00C40D4B"/>
    <w:rsid w:val="00C41F03"/>
    <w:rsid w:val="00C436CE"/>
    <w:rsid w:val="00C45E57"/>
    <w:rsid w:val="00C4670D"/>
    <w:rsid w:val="00C476AA"/>
    <w:rsid w:val="00C52923"/>
    <w:rsid w:val="00C5356B"/>
    <w:rsid w:val="00C53736"/>
    <w:rsid w:val="00C54243"/>
    <w:rsid w:val="00C55A6C"/>
    <w:rsid w:val="00C6428B"/>
    <w:rsid w:val="00C64B84"/>
    <w:rsid w:val="00C65392"/>
    <w:rsid w:val="00C66BB3"/>
    <w:rsid w:val="00C70799"/>
    <w:rsid w:val="00C70CB6"/>
    <w:rsid w:val="00C73C27"/>
    <w:rsid w:val="00C76457"/>
    <w:rsid w:val="00C7676C"/>
    <w:rsid w:val="00C767B8"/>
    <w:rsid w:val="00C76975"/>
    <w:rsid w:val="00C77815"/>
    <w:rsid w:val="00C85B31"/>
    <w:rsid w:val="00C85F3F"/>
    <w:rsid w:val="00C91DE2"/>
    <w:rsid w:val="00C92296"/>
    <w:rsid w:val="00C934AE"/>
    <w:rsid w:val="00C94D8A"/>
    <w:rsid w:val="00C97BFF"/>
    <w:rsid w:val="00CA083C"/>
    <w:rsid w:val="00CA0A42"/>
    <w:rsid w:val="00CA2CB4"/>
    <w:rsid w:val="00CA6024"/>
    <w:rsid w:val="00CA6E8D"/>
    <w:rsid w:val="00CB0971"/>
    <w:rsid w:val="00CB0CCB"/>
    <w:rsid w:val="00CB14EA"/>
    <w:rsid w:val="00CB2463"/>
    <w:rsid w:val="00CB2F72"/>
    <w:rsid w:val="00CB3066"/>
    <w:rsid w:val="00CB38AE"/>
    <w:rsid w:val="00CB5663"/>
    <w:rsid w:val="00CC1054"/>
    <w:rsid w:val="00CC110B"/>
    <w:rsid w:val="00CC133C"/>
    <w:rsid w:val="00CC53B0"/>
    <w:rsid w:val="00CC68D9"/>
    <w:rsid w:val="00CC73D6"/>
    <w:rsid w:val="00CD164A"/>
    <w:rsid w:val="00CD2946"/>
    <w:rsid w:val="00CD29CF"/>
    <w:rsid w:val="00CD3B88"/>
    <w:rsid w:val="00CD6EBF"/>
    <w:rsid w:val="00CE0922"/>
    <w:rsid w:val="00CE0C90"/>
    <w:rsid w:val="00CE44F1"/>
    <w:rsid w:val="00CE4961"/>
    <w:rsid w:val="00CE5964"/>
    <w:rsid w:val="00CE5AD4"/>
    <w:rsid w:val="00CE5E3D"/>
    <w:rsid w:val="00CE6DF3"/>
    <w:rsid w:val="00CF1967"/>
    <w:rsid w:val="00CF1BB1"/>
    <w:rsid w:val="00CF2412"/>
    <w:rsid w:val="00CF373A"/>
    <w:rsid w:val="00CF5D03"/>
    <w:rsid w:val="00D01F0C"/>
    <w:rsid w:val="00D03F9D"/>
    <w:rsid w:val="00D07B76"/>
    <w:rsid w:val="00D116D4"/>
    <w:rsid w:val="00D119B3"/>
    <w:rsid w:val="00D12DAF"/>
    <w:rsid w:val="00D12E83"/>
    <w:rsid w:val="00D13FFA"/>
    <w:rsid w:val="00D15DDF"/>
    <w:rsid w:val="00D177A1"/>
    <w:rsid w:val="00D17DE2"/>
    <w:rsid w:val="00D220EB"/>
    <w:rsid w:val="00D237BC"/>
    <w:rsid w:val="00D26B7A"/>
    <w:rsid w:val="00D275DA"/>
    <w:rsid w:val="00D27AA6"/>
    <w:rsid w:val="00D27F7D"/>
    <w:rsid w:val="00D30460"/>
    <w:rsid w:val="00D326A3"/>
    <w:rsid w:val="00D33E0A"/>
    <w:rsid w:val="00D346AF"/>
    <w:rsid w:val="00D351D1"/>
    <w:rsid w:val="00D36CFF"/>
    <w:rsid w:val="00D37196"/>
    <w:rsid w:val="00D41F69"/>
    <w:rsid w:val="00D42DFD"/>
    <w:rsid w:val="00D4335E"/>
    <w:rsid w:val="00D43FD5"/>
    <w:rsid w:val="00D45C61"/>
    <w:rsid w:val="00D516ED"/>
    <w:rsid w:val="00D5176F"/>
    <w:rsid w:val="00D53659"/>
    <w:rsid w:val="00D54561"/>
    <w:rsid w:val="00D57408"/>
    <w:rsid w:val="00D57485"/>
    <w:rsid w:val="00D574F4"/>
    <w:rsid w:val="00D57FEE"/>
    <w:rsid w:val="00D617A5"/>
    <w:rsid w:val="00D62C2F"/>
    <w:rsid w:val="00D63E00"/>
    <w:rsid w:val="00D674DD"/>
    <w:rsid w:val="00D67F7A"/>
    <w:rsid w:val="00D700DE"/>
    <w:rsid w:val="00D70F97"/>
    <w:rsid w:val="00D7175C"/>
    <w:rsid w:val="00D73C07"/>
    <w:rsid w:val="00D74A81"/>
    <w:rsid w:val="00D761F8"/>
    <w:rsid w:val="00D76580"/>
    <w:rsid w:val="00D76FC6"/>
    <w:rsid w:val="00D77277"/>
    <w:rsid w:val="00D77699"/>
    <w:rsid w:val="00D80B73"/>
    <w:rsid w:val="00D80BA9"/>
    <w:rsid w:val="00D825B9"/>
    <w:rsid w:val="00D83117"/>
    <w:rsid w:val="00D83773"/>
    <w:rsid w:val="00D84DCE"/>
    <w:rsid w:val="00D87325"/>
    <w:rsid w:val="00D87B91"/>
    <w:rsid w:val="00D91527"/>
    <w:rsid w:val="00D9186B"/>
    <w:rsid w:val="00D91EC1"/>
    <w:rsid w:val="00D93B81"/>
    <w:rsid w:val="00D9618B"/>
    <w:rsid w:val="00D961A7"/>
    <w:rsid w:val="00D96A1E"/>
    <w:rsid w:val="00DA0513"/>
    <w:rsid w:val="00DA08D7"/>
    <w:rsid w:val="00DA241C"/>
    <w:rsid w:val="00DA2B28"/>
    <w:rsid w:val="00DA64B7"/>
    <w:rsid w:val="00DA77CF"/>
    <w:rsid w:val="00DB02A4"/>
    <w:rsid w:val="00DB0EC2"/>
    <w:rsid w:val="00DB1B16"/>
    <w:rsid w:val="00DB1E02"/>
    <w:rsid w:val="00DB226C"/>
    <w:rsid w:val="00DB2B81"/>
    <w:rsid w:val="00DB47C3"/>
    <w:rsid w:val="00DB6AD3"/>
    <w:rsid w:val="00DC1AC1"/>
    <w:rsid w:val="00DC1AD2"/>
    <w:rsid w:val="00DC2FE8"/>
    <w:rsid w:val="00DC4293"/>
    <w:rsid w:val="00DC59EC"/>
    <w:rsid w:val="00DC73FC"/>
    <w:rsid w:val="00DD25C5"/>
    <w:rsid w:val="00DD27DA"/>
    <w:rsid w:val="00DD6BA6"/>
    <w:rsid w:val="00DE0D87"/>
    <w:rsid w:val="00DE57CC"/>
    <w:rsid w:val="00DE60AD"/>
    <w:rsid w:val="00DE6158"/>
    <w:rsid w:val="00DF374E"/>
    <w:rsid w:val="00DF79C3"/>
    <w:rsid w:val="00E0038F"/>
    <w:rsid w:val="00E03587"/>
    <w:rsid w:val="00E0402B"/>
    <w:rsid w:val="00E05B9A"/>
    <w:rsid w:val="00E0701F"/>
    <w:rsid w:val="00E07869"/>
    <w:rsid w:val="00E105B4"/>
    <w:rsid w:val="00E138FC"/>
    <w:rsid w:val="00E13B20"/>
    <w:rsid w:val="00E157D0"/>
    <w:rsid w:val="00E16D0A"/>
    <w:rsid w:val="00E17E1A"/>
    <w:rsid w:val="00E20533"/>
    <w:rsid w:val="00E20661"/>
    <w:rsid w:val="00E215BA"/>
    <w:rsid w:val="00E2204B"/>
    <w:rsid w:val="00E24E9B"/>
    <w:rsid w:val="00E26074"/>
    <w:rsid w:val="00E2682A"/>
    <w:rsid w:val="00E31436"/>
    <w:rsid w:val="00E31D05"/>
    <w:rsid w:val="00E31EFC"/>
    <w:rsid w:val="00E33DBF"/>
    <w:rsid w:val="00E34CCE"/>
    <w:rsid w:val="00E363C7"/>
    <w:rsid w:val="00E4026C"/>
    <w:rsid w:val="00E406CE"/>
    <w:rsid w:val="00E41D38"/>
    <w:rsid w:val="00E43FDC"/>
    <w:rsid w:val="00E45D76"/>
    <w:rsid w:val="00E463E8"/>
    <w:rsid w:val="00E46C66"/>
    <w:rsid w:val="00E50F55"/>
    <w:rsid w:val="00E53CC9"/>
    <w:rsid w:val="00E557F1"/>
    <w:rsid w:val="00E55F24"/>
    <w:rsid w:val="00E56344"/>
    <w:rsid w:val="00E6089E"/>
    <w:rsid w:val="00E62E25"/>
    <w:rsid w:val="00E64998"/>
    <w:rsid w:val="00E65788"/>
    <w:rsid w:val="00E71CBE"/>
    <w:rsid w:val="00E72590"/>
    <w:rsid w:val="00E73437"/>
    <w:rsid w:val="00E737D1"/>
    <w:rsid w:val="00E73802"/>
    <w:rsid w:val="00E77B3E"/>
    <w:rsid w:val="00E8095C"/>
    <w:rsid w:val="00E8281C"/>
    <w:rsid w:val="00E842A8"/>
    <w:rsid w:val="00E845EB"/>
    <w:rsid w:val="00E9043C"/>
    <w:rsid w:val="00E9093D"/>
    <w:rsid w:val="00E91046"/>
    <w:rsid w:val="00E92630"/>
    <w:rsid w:val="00EA1DDA"/>
    <w:rsid w:val="00EA3599"/>
    <w:rsid w:val="00EB193F"/>
    <w:rsid w:val="00EB35B7"/>
    <w:rsid w:val="00EB3E83"/>
    <w:rsid w:val="00EB5126"/>
    <w:rsid w:val="00EC0BAD"/>
    <w:rsid w:val="00EC30C6"/>
    <w:rsid w:val="00EC3614"/>
    <w:rsid w:val="00EC4D35"/>
    <w:rsid w:val="00EC55EB"/>
    <w:rsid w:val="00EC647A"/>
    <w:rsid w:val="00EC75B5"/>
    <w:rsid w:val="00ED04F2"/>
    <w:rsid w:val="00ED2BFD"/>
    <w:rsid w:val="00ED2D4A"/>
    <w:rsid w:val="00ED3BAA"/>
    <w:rsid w:val="00EF2E17"/>
    <w:rsid w:val="00EF2E97"/>
    <w:rsid w:val="00EF4B54"/>
    <w:rsid w:val="00EF75AC"/>
    <w:rsid w:val="00F00159"/>
    <w:rsid w:val="00F001AD"/>
    <w:rsid w:val="00F020E0"/>
    <w:rsid w:val="00F02B0A"/>
    <w:rsid w:val="00F03DEC"/>
    <w:rsid w:val="00F05340"/>
    <w:rsid w:val="00F058A8"/>
    <w:rsid w:val="00F0639D"/>
    <w:rsid w:val="00F07275"/>
    <w:rsid w:val="00F111EA"/>
    <w:rsid w:val="00F12F97"/>
    <w:rsid w:val="00F13E82"/>
    <w:rsid w:val="00F168A8"/>
    <w:rsid w:val="00F22394"/>
    <w:rsid w:val="00F235D2"/>
    <w:rsid w:val="00F25EEE"/>
    <w:rsid w:val="00F26871"/>
    <w:rsid w:val="00F34B56"/>
    <w:rsid w:val="00F34CF7"/>
    <w:rsid w:val="00F36A80"/>
    <w:rsid w:val="00F36C60"/>
    <w:rsid w:val="00F37097"/>
    <w:rsid w:val="00F377AF"/>
    <w:rsid w:val="00F4065B"/>
    <w:rsid w:val="00F44D64"/>
    <w:rsid w:val="00F450CF"/>
    <w:rsid w:val="00F45729"/>
    <w:rsid w:val="00F4783D"/>
    <w:rsid w:val="00F47ABF"/>
    <w:rsid w:val="00F47DA5"/>
    <w:rsid w:val="00F47F81"/>
    <w:rsid w:val="00F5118A"/>
    <w:rsid w:val="00F51504"/>
    <w:rsid w:val="00F51872"/>
    <w:rsid w:val="00F5212B"/>
    <w:rsid w:val="00F526DE"/>
    <w:rsid w:val="00F53A3A"/>
    <w:rsid w:val="00F540B9"/>
    <w:rsid w:val="00F55744"/>
    <w:rsid w:val="00F57A6C"/>
    <w:rsid w:val="00F6087B"/>
    <w:rsid w:val="00F61E72"/>
    <w:rsid w:val="00F637C6"/>
    <w:rsid w:val="00F63E73"/>
    <w:rsid w:val="00F65666"/>
    <w:rsid w:val="00F65AE7"/>
    <w:rsid w:val="00F6606F"/>
    <w:rsid w:val="00F66F8B"/>
    <w:rsid w:val="00F706BD"/>
    <w:rsid w:val="00F71A8B"/>
    <w:rsid w:val="00F72643"/>
    <w:rsid w:val="00F72E6E"/>
    <w:rsid w:val="00F752AA"/>
    <w:rsid w:val="00F7600A"/>
    <w:rsid w:val="00F76465"/>
    <w:rsid w:val="00F808AD"/>
    <w:rsid w:val="00F808B5"/>
    <w:rsid w:val="00F82DE9"/>
    <w:rsid w:val="00F83C48"/>
    <w:rsid w:val="00F8408C"/>
    <w:rsid w:val="00F856E4"/>
    <w:rsid w:val="00F86321"/>
    <w:rsid w:val="00F865DA"/>
    <w:rsid w:val="00F908CA"/>
    <w:rsid w:val="00F94EE8"/>
    <w:rsid w:val="00F9572A"/>
    <w:rsid w:val="00F96C05"/>
    <w:rsid w:val="00FA44F3"/>
    <w:rsid w:val="00FA7262"/>
    <w:rsid w:val="00FB034C"/>
    <w:rsid w:val="00FB0604"/>
    <w:rsid w:val="00FB0A6B"/>
    <w:rsid w:val="00FB16CB"/>
    <w:rsid w:val="00FB39C6"/>
    <w:rsid w:val="00FB4372"/>
    <w:rsid w:val="00FB5923"/>
    <w:rsid w:val="00FB7293"/>
    <w:rsid w:val="00FB7449"/>
    <w:rsid w:val="00FC1058"/>
    <w:rsid w:val="00FC2A6B"/>
    <w:rsid w:val="00FC3108"/>
    <w:rsid w:val="00FC38E2"/>
    <w:rsid w:val="00FC5C0A"/>
    <w:rsid w:val="00FC6547"/>
    <w:rsid w:val="00FC6F4F"/>
    <w:rsid w:val="00FC7A52"/>
    <w:rsid w:val="00FD0B88"/>
    <w:rsid w:val="00FD1110"/>
    <w:rsid w:val="00FD23D2"/>
    <w:rsid w:val="00FD40BE"/>
    <w:rsid w:val="00FD5273"/>
    <w:rsid w:val="00FD6299"/>
    <w:rsid w:val="00FE19CF"/>
    <w:rsid w:val="00FE28B8"/>
    <w:rsid w:val="00FE3049"/>
    <w:rsid w:val="00FE339A"/>
    <w:rsid w:val="00FE34DD"/>
    <w:rsid w:val="00FF096F"/>
    <w:rsid w:val="00FF178F"/>
    <w:rsid w:val="00FF1DBE"/>
    <w:rsid w:val="00FF3978"/>
    <w:rsid w:val="00FF4A59"/>
    <w:rsid w:val="00FF675A"/>
    <w:rsid w:val="00FF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shapedefaults>
    <o:shapelayout v:ext="edit">
      <o:idmap v:ext="edit" data="2"/>
    </o:shapelayout>
  </w:shapeDefaults>
  <w:decimalSymbol w:val="."/>
  <w:listSeparator w:val=","/>
  <w14:docId w14:val="78D82A02"/>
  <w15:docId w15:val="{374D4E65-E831-46D5-8A44-CED445D7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71A34"/>
    <w:pPr>
      <w:tabs>
        <w:tab w:val="center" w:pos="4320"/>
        <w:tab w:val="right" w:pos="8640"/>
      </w:tabs>
    </w:pPr>
  </w:style>
  <w:style w:type="paragraph" w:styleId="Footer">
    <w:name w:val="footer"/>
    <w:basedOn w:val="Normal"/>
    <w:rsid w:val="00071A34"/>
    <w:pPr>
      <w:tabs>
        <w:tab w:val="center" w:pos="4320"/>
        <w:tab w:val="right" w:pos="8640"/>
      </w:tabs>
    </w:pPr>
  </w:style>
  <w:style w:type="character" w:styleId="PageNumber">
    <w:name w:val="page number"/>
    <w:basedOn w:val="DefaultParagraphFont"/>
    <w:rsid w:val="00071A34"/>
  </w:style>
  <w:style w:type="paragraph" w:customStyle="1" w:styleId="Default">
    <w:name w:val="Default"/>
    <w:rsid w:val="00D43FD5"/>
    <w:pPr>
      <w:widowControl w:val="0"/>
      <w:autoSpaceDE w:val="0"/>
      <w:autoSpaceDN w:val="0"/>
      <w:adjustRightInd w:val="0"/>
    </w:pPr>
    <w:rPr>
      <w:rFonts w:ascii="EKJDA H+ Garamond" w:hAnsi="EKJDA H+ Garamond" w:cs="EKJDA H+ Garamond"/>
      <w:color w:val="000000"/>
      <w:sz w:val="24"/>
      <w:szCs w:val="24"/>
    </w:rPr>
  </w:style>
  <w:style w:type="paragraph" w:customStyle="1" w:styleId="CM30">
    <w:name w:val="CM30"/>
    <w:basedOn w:val="Default"/>
    <w:next w:val="Default"/>
    <w:rsid w:val="00D07B76"/>
    <w:pPr>
      <w:spacing w:line="173" w:lineRule="atLeast"/>
    </w:pPr>
    <w:rPr>
      <w:rFonts w:cs="Times New Roman"/>
      <w:color w:val="auto"/>
    </w:rPr>
  </w:style>
  <w:style w:type="paragraph" w:customStyle="1" w:styleId="CM31">
    <w:name w:val="CM31"/>
    <w:basedOn w:val="Default"/>
    <w:next w:val="Default"/>
    <w:rsid w:val="00D07B76"/>
    <w:pPr>
      <w:spacing w:line="160" w:lineRule="atLeast"/>
    </w:pPr>
    <w:rPr>
      <w:rFonts w:cs="Times New Roman"/>
      <w:color w:val="auto"/>
    </w:rPr>
  </w:style>
  <w:style w:type="paragraph" w:customStyle="1" w:styleId="CM47">
    <w:name w:val="CM47"/>
    <w:basedOn w:val="Default"/>
    <w:next w:val="Default"/>
    <w:rsid w:val="00D07B76"/>
    <w:rPr>
      <w:rFonts w:cs="Times New Roman"/>
      <w:color w:val="auto"/>
    </w:rPr>
  </w:style>
  <w:style w:type="table" w:styleId="TableGrid">
    <w:name w:val="Table Grid"/>
    <w:basedOn w:val="TableNormal"/>
    <w:rsid w:val="00FD4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4E29A4"/>
    <w:rPr>
      <w:color w:val="0000FF"/>
      <w:u w:val="single"/>
    </w:rPr>
  </w:style>
  <w:style w:type="paragraph" w:styleId="BalloonText">
    <w:name w:val="Balloon Text"/>
    <w:basedOn w:val="Normal"/>
    <w:semiHidden/>
    <w:rsid w:val="004E29A4"/>
    <w:rPr>
      <w:rFonts w:ascii="Tahoma" w:hAnsi="Tahoma" w:cs="Tahoma"/>
      <w:sz w:val="16"/>
      <w:szCs w:val="16"/>
    </w:rPr>
  </w:style>
  <w:style w:type="paragraph" w:styleId="ListParagraph">
    <w:name w:val="List Paragraph"/>
    <w:basedOn w:val="Normal"/>
    <w:uiPriority w:val="34"/>
    <w:qFormat/>
    <w:rsid w:val="002872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76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settings" Target="settings.xml"/><Relationship Id="rId12" Type="http://schemas.openxmlformats.org/officeDocument/2006/relationships/hyperlink" Target="mailto:robert.v.leclair@maine.gov"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chives.gov/federal-register/cfr/ibr-locations.html"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EB6CD5-F6F3-4900-9DB2-E1545E7F6DC8}">
  <ds:schemaRefs>
    <ds:schemaRef ds:uri="http://schemas.openxmlformats.org/officeDocument/2006/bibliography"/>
  </ds:schemaRefs>
</ds:datastoreItem>
</file>

<file path=customXml/itemProps2.xml><?xml version="1.0" encoding="utf-8"?>
<ds:datastoreItem xmlns:ds="http://schemas.openxmlformats.org/officeDocument/2006/customXml" ds:itemID="{5CFD983A-5CB8-4CBC-ABA5-CE49D7BBA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4B1C7-EFB6-4083-A043-C81C75777D38}">
  <ds:schemaRefs>
    <ds:schemaRef ds:uri="http://schemas.microsoft.com/sharepoint/v3/contenttype/forms"/>
  </ds:schemaRefs>
</ds:datastoreItem>
</file>

<file path=customXml/itemProps4.xml><?xml version="1.0" encoding="utf-8"?>
<ds:datastoreItem xmlns:ds="http://schemas.openxmlformats.org/officeDocument/2006/customXml" ds:itemID="{1C4FB3CB-A39E-4B61-866E-4901D582BC98}">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18781</Words>
  <Characters>107053</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02</vt:lpstr>
    </vt:vector>
  </TitlesOfParts>
  <Company>Dept of Professional and Financial Regulation</Company>
  <LinksUpToDate>false</LinksUpToDate>
  <CharactersWithSpaces>125583</CharactersWithSpaces>
  <SharedDoc>false</SharedDoc>
  <HLinks>
    <vt:vector size="12" baseType="variant">
      <vt:variant>
        <vt:i4>7209048</vt:i4>
      </vt:variant>
      <vt:variant>
        <vt:i4>3</vt:i4>
      </vt:variant>
      <vt:variant>
        <vt:i4>0</vt:i4>
      </vt:variant>
      <vt:variant>
        <vt:i4>5</vt:i4>
      </vt:variant>
      <vt:variant>
        <vt:lpwstr>mailto:robert.v.leclair@maine.gov</vt:lpwstr>
      </vt:variant>
      <vt:variant>
        <vt:lpwstr/>
      </vt:variant>
      <vt:variant>
        <vt:i4>6619195</vt:i4>
      </vt:variant>
      <vt:variant>
        <vt:i4>0</vt:i4>
      </vt:variant>
      <vt:variant>
        <vt:i4>0</vt:i4>
      </vt:variant>
      <vt:variant>
        <vt:i4>5</vt:i4>
      </vt:variant>
      <vt:variant>
        <vt:lpwstr>http://www.archives.gov/federal-register/cfr/ibr-locations.html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creator>State Of Maine</dc:creator>
  <cp:lastModifiedBy>Racine, Kristin</cp:lastModifiedBy>
  <cp:revision>2</cp:revision>
  <cp:lastPrinted>2010-03-23T21:25:00Z</cp:lastPrinted>
  <dcterms:created xsi:type="dcterms:W3CDTF">2026-06-10T21:30:00Z</dcterms:created>
  <dcterms:modified xsi:type="dcterms:W3CDTF">2026-06-10T21:30:00Z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