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2171" w14:textId="77777777" w:rsidR="00DE20AC" w:rsidRPr="00DE20AC" w:rsidRDefault="00DE20AC" w:rsidP="00DE20AC">
      <w:pPr>
        <w:pStyle w:val="Heading1"/>
      </w:pPr>
      <w:r w:rsidRPr="00DE20AC">
        <w:t>08</w:t>
      </w:r>
      <w:r w:rsidRPr="00DE20AC">
        <w:tab/>
      </w:r>
      <w:r w:rsidRPr="00DE20AC">
        <w:tab/>
        <w:t>MAINE OFFICE OF COMMUNITY AFFAIRS</w:t>
      </w:r>
    </w:p>
    <w:p w14:paraId="60ECC37E" w14:textId="77777777" w:rsidR="00DE20AC" w:rsidRPr="00DE20AC" w:rsidRDefault="00DE20AC" w:rsidP="00DE20AC">
      <w:pPr>
        <w:rPr>
          <w:rFonts w:ascii="Times New Roman" w:hAnsi="Times New Roman"/>
          <w:b/>
          <w:bCs/>
          <w:sz w:val="24"/>
          <w:szCs w:val="24"/>
        </w:rPr>
      </w:pPr>
    </w:p>
    <w:p w14:paraId="761491A3" w14:textId="77777777" w:rsidR="00DE20AC" w:rsidRPr="00DE20AC" w:rsidRDefault="00DE20AC" w:rsidP="00DE20AC">
      <w:pPr>
        <w:rPr>
          <w:rFonts w:ascii="Times New Roman" w:hAnsi="Times New Roman"/>
          <w:b/>
          <w:bCs/>
          <w:sz w:val="24"/>
          <w:szCs w:val="24"/>
        </w:rPr>
      </w:pPr>
      <w:r w:rsidRPr="00DE20AC">
        <w:rPr>
          <w:rFonts w:ascii="Times New Roman" w:hAnsi="Times New Roman"/>
          <w:b/>
          <w:bCs/>
          <w:sz w:val="24"/>
          <w:szCs w:val="24"/>
        </w:rPr>
        <w:t>002</w:t>
      </w:r>
      <w:r w:rsidRPr="00DE20AC">
        <w:rPr>
          <w:rFonts w:ascii="Times New Roman" w:hAnsi="Times New Roman"/>
          <w:b/>
          <w:bCs/>
          <w:sz w:val="24"/>
          <w:szCs w:val="24"/>
        </w:rPr>
        <w:tab/>
      </w:r>
      <w:r w:rsidRPr="00DE20AC">
        <w:rPr>
          <w:rFonts w:ascii="Times New Roman" w:hAnsi="Times New Roman"/>
          <w:b/>
          <w:bCs/>
          <w:sz w:val="24"/>
          <w:szCs w:val="24"/>
        </w:rPr>
        <w:tab/>
        <w:t>MUNICIPAL PLANNING ASSISTANCE PROGRAM</w:t>
      </w:r>
    </w:p>
    <w:p w14:paraId="0E240464" w14:textId="77777777" w:rsidR="00DE20AC" w:rsidRPr="00DE20AC" w:rsidRDefault="00DE20AC" w:rsidP="00DE20AC">
      <w:pPr>
        <w:ind w:left="1440" w:right="-180" w:hanging="1440"/>
        <w:rPr>
          <w:rFonts w:ascii="Times New Roman" w:hAnsi="Times New Roman"/>
          <w:b/>
          <w:bCs/>
          <w:sz w:val="24"/>
          <w:szCs w:val="24"/>
        </w:rPr>
      </w:pPr>
    </w:p>
    <w:p w14:paraId="16C932A4" w14:textId="2513FCE0" w:rsidR="00DE20AC" w:rsidRPr="00DE20AC" w:rsidRDefault="00DE20AC" w:rsidP="00DE20AC">
      <w:pPr>
        <w:ind w:left="2160" w:right="-360" w:hanging="2160"/>
        <w:rPr>
          <w:rFonts w:ascii="Times New Roman" w:hAnsi="Times New Roman"/>
          <w:b/>
          <w:bCs/>
          <w:color w:val="000000"/>
          <w:sz w:val="24"/>
          <w:szCs w:val="24"/>
        </w:rPr>
      </w:pPr>
      <w:r w:rsidRPr="00DE20AC">
        <w:rPr>
          <w:rFonts w:ascii="Times New Roman" w:hAnsi="Times New Roman"/>
          <w:b/>
          <w:bCs/>
          <w:color w:val="000000"/>
          <w:sz w:val="24"/>
          <w:szCs w:val="24"/>
        </w:rPr>
        <w:t xml:space="preserve">Chapter </w:t>
      </w:r>
      <w:r>
        <w:rPr>
          <w:rFonts w:ascii="Times New Roman" w:hAnsi="Times New Roman"/>
          <w:b/>
          <w:bCs/>
          <w:color w:val="000000"/>
          <w:sz w:val="24"/>
          <w:szCs w:val="24"/>
        </w:rPr>
        <w:t>3</w:t>
      </w:r>
      <w:r w:rsidRPr="00DE20AC">
        <w:rPr>
          <w:rFonts w:ascii="Times New Roman" w:hAnsi="Times New Roman"/>
          <w:b/>
          <w:bCs/>
          <w:color w:val="000000"/>
          <w:sz w:val="24"/>
          <w:szCs w:val="24"/>
        </w:rPr>
        <w:t>:</w:t>
      </w:r>
      <w:r w:rsidRPr="00DE20AC">
        <w:rPr>
          <w:rFonts w:ascii="Times New Roman" w:hAnsi="Times New Roman"/>
          <w:b/>
          <w:bCs/>
          <w:color w:val="000000"/>
          <w:sz w:val="24"/>
          <w:szCs w:val="24"/>
        </w:rPr>
        <w:tab/>
        <w:t>Procedural Rule for Submission and Review of Zoning Ordinances</w:t>
      </w:r>
      <w:r w:rsidR="004F4D6F">
        <w:rPr>
          <w:rFonts w:ascii="Times New Roman" w:hAnsi="Times New Roman"/>
          <w:b/>
          <w:bCs/>
          <w:color w:val="000000"/>
          <w:sz w:val="24"/>
          <w:szCs w:val="24"/>
        </w:rPr>
        <w:t xml:space="preserve"> </w:t>
      </w:r>
      <w:r w:rsidR="004F4D6F" w:rsidRPr="004F4D6F">
        <w:rPr>
          <w:rFonts w:ascii="Times New Roman" w:hAnsi="Times New Roman"/>
          <w:b/>
          <w:bCs/>
          <w:color w:val="000000"/>
          <w:sz w:val="24"/>
          <w:szCs w:val="24"/>
        </w:rPr>
        <w:t>(formerly 07-105 C.M.R. Ch. 201)</w:t>
      </w:r>
    </w:p>
    <w:p w14:paraId="089028F0" w14:textId="77777777" w:rsidR="003E30B9" w:rsidRPr="00DE20AC" w:rsidRDefault="003E30B9" w:rsidP="00DE20AC">
      <w:pPr>
        <w:pBdr>
          <w:bottom w:val="single" w:sz="4" w:space="1" w:color="auto"/>
        </w:pBdr>
        <w:rPr>
          <w:rFonts w:ascii="Times New Roman" w:hAnsi="Times New Roman"/>
          <w:b/>
          <w:bCs/>
          <w:sz w:val="24"/>
          <w:szCs w:val="24"/>
        </w:rPr>
      </w:pPr>
    </w:p>
    <w:p w14:paraId="1D7F4386" w14:textId="77777777" w:rsidR="00B07D37" w:rsidRPr="00B07D37" w:rsidRDefault="00B07D37" w:rsidP="00DE20AC">
      <w:pPr>
        <w:rPr>
          <w:rFonts w:ascii="Times New Roman" w:hAnsi="Times New Roman"/>
          <w:sz w:val="22"/>
          <w:szCs w:val="22"/>
        </w:rPr>
      </w:pPr>
    </w:p>
    <w:p w14:paraId="364E3855" w14:textId="77777777" w:rsidR="003E30B9" w:rsidRPr="00B07D37" w:rsidRDefault="00B07D37" w:rsidP="00DE20AC">
      <w:pPr>
        <w:rPr>
          <w:rFonts w:ascii="Times New Roman" w:hAnsi="Times New Roman"/>
          <w:sz w:val="22"/>
          <w:szCs w:val="22"/>
        </w:rPr>
      </w:pPr>
      <w:r w:rsidRPr="00B07D37">
        <w:rPr>
          <w:rFonts w:ascii="Times New Roman" w:hAnsi="Times New Roman"/>
          <w:b/>
          <w:sz w:val="22"/>
          <w:szCs w:val="22"/>
        </w:rPr>
        <w:t>SUMMARY</w:t>
      </w:r>
      <w:r>
        <w:rPr>
          <w:rFonts w:ascii="Times New Roman" w:hAnsi="Times New Roman"/>
          <w:sz w:val="22"/>
          <w:szCs w:val="22"/>
        </w:rPr>
        <w:t xml:space="preserve">: </w:t>
      </w:r>
      <w:r w:rsidR="003E30B9" w:rsidRPr="00B07D37">
        <w:rPr>
          <w:rFonts w:ascii="Times New Roman" w:hAnsi="Times New Roman"/>
          <w:sz w:val="22"/>
          <w:szCs w:val="22"/>
        </w:rPr>
        <w:t xml:space="preserve">This chapter outlines the procedures and requirements governing the submission of </w:t>
      </w:r>
      <w:r w:rsidR="00B34C42" w:rsidRPr="00B07D37">
        <w:rPr>
          <w:rFonts w:ascii="Times New Roman" w:hAnsi="Times New Roman"/>
          <w:sz w:val="22"/>
          <w:szCs w:val="22"/>
        </w:rPr>
        <w:t xml:space="preserve">new and amended </w:t>
      </w:r>
      <w:r w:rsidR="003E30B9" w:rsidRPr="00B07D37">
        <w:rPr>
          <w:rFonts w:ascii="Times New Roman" w:hAnsi="Times New Roman"/>
          <w:sz w:val="22"/>
          <w:szCs w:val="22"/>
        </w:rPr>
        <w:t xml:space="preserve">municipal zoning ordinances to the </w:t>
      </w:r>
      <w:r w:rsidR="009429B7" w:rsidRPr="00B07D37">
        <w:rPr>
          <w:rFonts w:ascii="Times New Roman" w:hAnsi="Times New Roman"/>
          <w:sz w:val="22"/>
          <w:szCs w:val="22"/>
        </w:rPr>
        <w:t>State Planning Office</w:t>
      </w:r>
      <w:r w:rsidR="003E30B9" w:rsidRPr="00B07D37">
        <w:rPr>
          <w:rFonts w:ascii="Times New Roman" w:hAnsi="Times New Roman"/>
          <w:sz w:val="22"/>
          <w:szCs w:val="22"/>
        </w:rPr>
        <w:t xml:space="preserve"> pursuant to §43</w:t>
      </w:r>
      <w:r w:rsidR="00AA29E4" w:rsidRPr="00B07D37">
        <w:rPr>
          <w:rFonts w:ascii="Times New Roman" w:hAnsi="Times New Roman"/>
          <w:sz w:val="22"/>
          <w:szCs w:val="22"/>
        </w:rPr>
        <w:t>4</w:t>
      </w:r>
      <w:r w:rsidR="003E30B9" w:rsidRPr="00B07D37">
        <w:rPr>
          <w:rFonts w:ascii="Times New Roman" w:hAnsi="Times New Roman"/>
          <w:sz w:val="22"/>
          <w:szCs w:val="22"/>
        </w:rPr>
        <w:t>7</w:t>
      </w:r>
      <w:r w:rsidR="00AA29E4" w:rsidRPr="00B07D37">
        <w:rPr>
          <w:rFonts w:ascii="Times New Roman" w:hAnsi="Times New Roman"/>
          <w:sz w:val="22"/>
          <w:szCs w:val="22"/>
        </w:rPr>
        <w:t>-A</w:t>
      </w:r>
      <w:r w:rsidR="003E30B9" w:rsidRPr="00B07D37">
        <w:rPr>
          <w:rFonts w:ascii="Times New Roman" w:hAnsi="Times New Roman"/>
          <w:sz w:val="22"/>
          <w:szCs w:val="22"/>
        </w:rPr>
        <w:t xml:space="preserve"> of the </w:t>
      </w:r>
      <w:r w:rsidR="00C208FD" w:rsidRPr="00B07D37">
        <w:rPr>
          <w:rFonts w:ascii="Times New Roman" w:hAnsi="Times New Roman"/>
          <w:sz w:val="22"/>
          <w:szCs w:val="22"/>
        </w:rPr>
        <w:t>Growth Management</w:t>
      </w:r>
      <w:r w:rsidR="003E30B9" w:rsidRPr="00B07D37">
        <w:rPr>
          <w:rFonts w:ascii="Times New Roman" w:hAnsi="Times New Roman"/>
          <w:sz w:val="22"/>
          <w:szCs w:val="22"/>
        </w:rPr>
        <w:t xml:space="preserve"> Act (30-A M.R.S.A §4312 </w:t>
      </w:r>
      <w:r w:rsidR="003E30B9" w:rsidRPr="00B07D37">
        <w:rPr>
          <w:rFonts w:ascii="Times New Roman" w:hAnsi="Times New Roman"/>
          <w:i/>
          <w:sz w:val="22"/>
          <w:szCs w:val="22"/>
        </w:rPr>
        <w:t>et seq</w:t>
      </w:r>
      <w:r w:rsidR="003E30B9" w:rsidRPr="00B07D37">
        <w:rPr>
          <w:rFonts w:ascii="Times New Roman" w:hAnsi="Times New Roman"/>
          <w:sz w:val="22"/>
          <w:szCs w:val="22"/>
        </w:rPr>
        <w:t>.). Separate rules cover the substantive review criteria for zoning ordinances (Chapter 210).</w:t>
      </w:r>
    </w:p>
    <w:p w14:paraId="71D3E7BF" w14:textId="77777777" w:rsidR="003E30B9" w:rsidRDefault="003E30B9" w:rsidP="00DE20AC">
      <w:pPr>
        <w:pBdr>
          <w:bottom w:val="single" w:sz="4" w:space="1" w:color="auto"/>
        </w:pBdr>
        <w:rPr>
          <w:rFonts w:ascii="Times New Roman" w:hAnsi="Times New Roman"/>
          <w:sz w:val="22"/>
          <w:szCs w:val="22"/>
        </w:rPr>
      </w:pPr>
    </w:p>
    <w:p w14:paraId="696E868A" w14:textId="77777777" w:rsidR="00B07D37" w:rsidRDefault="00B07D37" w:rsidP="00DE20AC">
      <w:pPr>
        <w:rPr>
          <w:rFonts w:ascii="Times New Roman" w:hAnsi="Times New Roman"/>
          <w:sz w:val="22"/>
          <w:szCs w:val="22"/>
        </w:rPr>
      </w:pPr>
    </w:p>
    <w:p w14:paraId="502C5B96" w14:textId="77777777" w:rsidR="00B07D37" w:rsidRPr="00B07D37" w:rsidRDefault="00B07D37" w:rsidP="00DE20AC">
      <w:pPr>
        <w:rPr>
          <w:rFonts w:ascii="Times New Roman" w:hAnsi="Times New Roman"/>
          <w:sz w:val="22"/>
          <w:szCs w:val="22"/>
        </w:rPr>
      </w:pPr>
    </w:p>
    <w:p w14:paraId="50C26235" w14:textId="77777777" w:rsidR="003E30B9" w:rsidRPr="00B07D37" w:rsidRDefault="003E30B9" w:rsidP="00DE20AC">
      <w:pPr>
        <w:pStyle w:val="Heading1"/>
        <w:rPr>
          <w:sz w:val="22"/>
          <w:szCs w:val="22"/>
        </w:rPr>
      </w:pPr>
      <w:r w:rsidRPr="00B07D37">
        <w:rPr>
          <w:sz w:val="22"/>
          <w:szCs w:val="22"/>
        </w:rPr>
        <w:t>SECTION 1.</w:t>
      </w:r>
      <w:r w:rsidRPr="00B07D37">
        <w:rPr>
          <w:sz w:val="22"/>
          <w:szCs w:val="22"/>
        </w:rPr>
        <w:tab/>
        <w:t>PURPOSE AND DEFINITIONS</w:t>
      </w:r>
    </w:p>
    <w:p w14:paraId="4C3E677D" w14:textId="77777777" w:rsidR="003E30B9" w:rsidRPr="00B07D37" w:rsidRDefault="003E30B9" w:rsidP="00DE20AC">
      <w:pPr>
        <w:rPr>
          <w:rFonts w:ascii="Times New Roman" w:hAnsi="Times New Roman"/>
          <w:sz w:val="22"/>
          <w:szCs w:val="22"/>
        </w:rPr>
      </w:pPr>
    </w:p>
    <w:p w14:paraId="11151741" w14:textId="77777777" w:rsidR="003E30B9" w:rsidRPr="00B07D37" w:rsidRDefault="00B07D37" w:rsidP="00DE20AC">
      <w:pPr>
        <w:pStyle w:val="Heading1"/>
        <w:rPr>
          <w:sz w:val="22"/>
          <w:szCs w:val="22"/>
        </w:rPr>
      </w:pPr>
      <w:r>
        <w:rPr>
          <w:sz w:val="22"/>
          <w:szCs w:val="22"/>
        </w:rPr>
        <w:tab/>
      </w:r>
      <w:r w:rsidR="00944964" w:rsidRPr="00B07D37">
        <w:rPr>
          <w:sz w:val="22"/>
          <w:szCs w:val="22"/>
        </w:rPr>
        <w:t>1</w:t>
      </w:r>
      <w:r w:rsidR="003E30B9" w:rsidRPr="00B07D37">
        <w:rPr>
          <w:sz w:val="22"/>
          <w:szCs w:val="22"/>
        </w:rPr>
        <w:t>.</w:t>
      </w:r>
      <w:r w:rsidR="003E30B9" w:rsidRPr="00B07D37">
        <w:rPr>
          <w:sz w:val="22"/>
          <w:szCs w:val="22"/>
        </w:rPr>
        <w:tab/>
      </w:r>
      <w:r w:rsidR="007C1E66" w:rsidRPr="00B07D37">
        <w:rPr>
          <w:sz w:val="22"/>
          <w:szCs w:val="22"/>
        </w:rPr>
        <w:t>Purpose</w:t>
      </w:r>
    </w:p>
    <w:p w14:paraId="7129E137" w14:textId="77777777" w:rsidR="003E30B9" w:rsidRPr="00B07D37" w:rsidRDefault="003E30B9" w:rsidP="00DE20AC">
      <w:pPr>
        <w:rPr>
          <w:rFonts w:ascii="Times New Roman" w:hAnsi="Times New Roman"/>
          <w:sz w:val="22"/>
          <w:szCs w:val="22"/>
        </w:rPr>
      </w:pPr>
    </w:p>
    <w:p w14:paraId="6EB1FB8E" w14:textId="77777777" w:rsidR="003E30B9" w:rsidRPr="00B07D37" w:rsidRDefault="00B07D37" w:rsidP="00DE20AC">
      <w:pPr>
        <w:ind w:left="1440" w:hanging="720"/>
        <w:rPr>
          <w:rFonts w:ascii="Times New Roman" w:hAnsi="Times New Roman"/>
          <w:sz w:val="22"/>
          <w:szCs w:val="22"/>
        </w:rPr>
      </w:pPr>
      <w:r>
        <w:rPr>
          <w:rFonts w:ascii="Times New Roman" w:hAnsi="Times New Roman"/>
          <w:sz w:val="22"/>
          <w:szCs w:val="22"/>
        </w:rPr>
        <w:tab/>
      </w:r>
      <w:r w:rsidR="003E30B9" w:rsidRPr="00B07D37">
        <w:rPr>
          <w:rFonts w:ascii="Times New Roman" w:hAnsi="Times New Roman"/>
          <w:sz w:val="22"/>
          <w:szCs w:val="22"/>
        </w:rPr>
        <w:t xml:space="preserve">This rule is intended to establish procedures and requirements for the submission and review of </w:t>
      </w:r>
      <w:r w:rsidR="00B34C42" w:rsidRPr="00B07D37">
        <w:rPr>
          <w:rFonts w:ascii="Times New Roman" w:hAnsi="Times New Roman"/>
          <w:sz w:val="22"/>
          <w:szCs w:val="22"/>
        </w:rPr>
        <w:t xml:space="preserve">new and amended </w:t>
      </w:r>
      <w:r w:rsidR="003E30B9" w:rsidRPr="00B07D37">
        <w:rPr>
          <w:rFonts w:ascii="Times New Roman" w:hAnsi="Times New Roman"/>
          <w:sz w:val="22"/>
          <w:szCs w:val="22"/>
        </w:rPr>
        <w:t xml:space="preserve">municipal zoning ordinances developed pursuant to the requirements of the </w:t>
      </w:r>
      <w:r w:rsidR="00C208FD" w:rsidRPr="00B07D37">
        <w:rPr>
          <w:rFonts w:ascii="Times New Roman" w:hAnsi="Times New Roman"/>
          <w:sz w:val="22"/>
          <w:szCs w:val="22"/>
        </w:rPr>
        <w:t>Growth Management</w:t>
      </w:r>
      <w:r w:rsidR="003E30B9" w:rsidRPr="00B07D37">
        <w:rPr>
          <w:rFonts w:ascii="Times New Roman" w:hAnsi="Times New Roman"/>
          <w:sz w:val="22"/>
          <w:szCs w:val="22"/>
        </w:rPr>
        <w:t xml:space="preserve"> Act (30-A M.R.S.A. §4312 </w:t>
      </w:r>
      <w:r w:rsidR="003E30B9" w:rsidRPr="00B07D37">
        <w:rPr>
          <w:rFonts w:ascii="Times New Roman" w:hAnsi="Times New Roman"/>
          <w:i/>
          <w:sz w:val="22"/>
          <w:szCs w:val="22"/>
        </w:rPr>
        <w:t>et seq</w:t>
      </w:r>
      <w:r w:rsidR="003E30B9" w:rsidRPr="00B07D37">
        <w:rPr>
          <w:rFonts w:ascii="Times New Roman" w:hAnsi="Times New Roman"/>
          <w:sz w:val="22"/>
          <w:szCs w:val="22"/>
        </w:rPr>
        <w:t>.). This rule:</w:t>
      </w:r>
    </w:p>
    <w:p w14:paraId="3D0C6B1A" w14:textId="77777777" w:rsidR="003E30B9" w:rsidRPr="00B07D37" w:rsidRDefault="003E30B9" w:rsidP="00DE20AC">
      <w:pPr>
        <w:ind w:left="1440" w:hanging="720"/>
        <w:rPr>
          <w:rFonts w:ascii="Times New Roman" w:hAnsi="Times New Roman"/>
          <w:sz w:val="22"/>
          <w:szCs w:val="22"/>
        </w:rPr>
      </w:pPr>
    </w:p>
    <w:p w14:paraId="2075894F"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A</w:t>
      </w:r>
      <w:r w:rsidR="003E30B9" w:rsidRPr="00B07D37">
        <w:rPr>
          <w:rFonts w:ascii="Times New Roman" w:hAnsi="Times New Roman"/>
          <w:sz w:val="22"/>
          <w:szCs w:val="22"/>
        </w:rPr>
        <w:t>.</w:t>
      </w:r>
      <w:r w:rsidR="003E30B9" w:rsidRPr="00B07D37">
        <w:rPr>
          <w:rFonts w:ascii="Times New Roman" w:hAnsi="Times New Roman"/>
          <w:sz w:val="22"/>
          <w:szCs w:val="22"/>
        </w:rPr>
        <w:tab/>
        <w:t xml:space="preserve">defines what constitutes a complete submission of a zoning ordinance </w:t>
      </w:r>
      <w:proofErr w:type="gramStart"/>
      <w:r w:rsidR="003E30B9" w:rsidRPr="00B07D37">
        <w:rPr>
          <w:rFonts w:ascii="Times New Roman" w:hAnsi="Times New Roman"/>
          <w:sz w:val="22"/>
          <w:szCs w:val="22"/>
        </w:rPr>
        <w:t>in order to</w:t>
      </w:r>
      <w:proofErr w:type="gramEnd"/>
      <w:r w:rsidR="003E30B9" w:rsidRPr="00B07D37">
        <w:rPr>
          <w:rFonts w:ascii="Times New Roman" w:hAnsi="Times New Roman"/>
          <w:sz w:val="22"/>
          <w:szCs w:val="22"/>
        </w:rPr>
        <w:t xml:space="preserve"> allow effective review</w:t>
      </w:r>
      <w:r w:rsidR="00730FCD" w:rsidRPr="00B07D37">
        <w:rPr>
          <w:rFonts w:ascii="Times New Roman" w:hAnsi="Times New Roman"/>
          <w:sz w:val="22"/>
          <w:szCs w:val="22"/>
        </w:rPr>
        <w:t>;</w:t>
      </w:r>
    </w:p>
    <w:p w14:paraId="58214C67" w14:textId="77777777" w:rsidR="003E30B9" w:rsidRPr="00B07D37" w:rsidRDefault="003E30B9" w:rsidP="00DE20AC">
      <w:pPr>
        <w:ind w:left="2160" w:hanging="720"/>
        <w:rPr>
          <w:rFonts w:ascii="Times New Roman" w:hAnsi="Times New Roman"/>
          <w:sz w:val="22"/>
          <w:szCs w:val="22"/>
        </w:rPr>
      </w:pPr>
    </w:p>
    <w:p w14:paraId="107CE7CF" w14:textId="77777777" w:rsidR="003E30B9" w:rsidRPr="00B07D37" w:rsidRDefault="00944964" w:rsidP="00DE20AC">
      <w:pPr>
        <w:pStyle w:val="BodyTextIndent"/>
        <w:tabs>
          <w:tab w:val="clear" w:pos="720"/>
        </w:tabs>
        <w:ind w:left="2160"/>
        <w:rPr>
          <w:sz w:val="22"/>
          <w:szCs w:val="22"/>
        </w:rPr>
      </w:pPr>
      <w:r w:rsidRPr="00B07D37">
        <w:rPr>
          <w:sz w:val="22"/>
          <w:szCs w:val="22"/>
        </w:rPr>
        <w:t>B</w:t>
      </w:r>
      <w:r w:rsidR="003E30B9" w:rsidRPr="00B07D37">
        <w:rPr>
          <w:sz w:val="22"/>
          <w:szCs w:val="22"/>
        </w:rPr>
        <w:t>.</w:t>
      </w:r>
      <w:r w:rsidR="003E30B9" w:rsidRPr="00B07D37">
        <w:rPr>
          <w:sz w:val="22"/>
          <w:szCs w:val="22"/>
        </w:rPr>
        <w:tab/>
        <w:t>establishes procedures to allow review of submitted zoning ordinances in a timely and effective manner</w:t>
      </w:r>
      <w:r w:rsidR="00730FCD" w:rsidRPr="00B07D37">
        <w:rPr>
          <w:sz w:val="22"/>
          <w:szCs w:val="22"/>
        </w:rPr>
        <w:t>;</w:t>
      </w:r>
      <w:r w:rsidR="003E30B9" w:rsidRPr="00B07D37">
        <w:rPr>
          <w:sz w:val="22"/>
          <w:szCs w:val="22"/>
        </w:rPr>
        <w:t xml:space="preserve"> and</w:t>
      </w:r>
    </w:p>
    <w:p w14:paraId="22D5A241" w14:textId="77777777" w:rsidR="003E30B9" w:rsidRPr="00B07D37" w:rsidRDefault="003E30B9" w:rsidP="00DE20AC">
      <w:pPr>
        <w:ind w:left="2160" w:hanging="720"/>
        <w:rPr>
          <w:rFonts w:ascii="Times New Roman" w:hAnsi="Times New Roman"/>
          <w:sz w:val="22"/>
          <w:szCs w:val="22"/>
        </w:rPr>
      </w:pPr>
    </w:p>
    <w:p w14:paraId="78BE57F9"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C</w:t>
      </w:r>
      <w:r w:rsidR="003E30B9" w:rsidRPr="00B07D37">
        <w:rPr>
          <w:rFonts w:ascii="Times New Roman" w:hAnsi="Times New Roman"/>
          <w:sz w:val="22"/>
          <w:szCs w:val="22"/>
        </w:rPr>
        <w:t>.</w:t>
      </w:r>
      <w:r w:rsidR="003E30B9" w:rsidRPr="00B07D37">
        <w:rPr>
          <w:rFonts w:ascii="Times New Roman" w:hAnsi="Times New Roman"/>
          <w:sz w:val="22"/>
          <w:szCs w:val="22"/>
        </w:rPr>
        <w:tab/>
        <w:t>establishes procedures to allow review and comment on amendments to zoning ordinances in a timely and effective manner.</w:t>
      </w:r>
    </w:p>
    <w:p w14:paraId="3941ECC9" w14:textId="77777777" w:rsidR="00B07D37" w:rsidRPr="00B07D37" w:rsidRDefault="00B07D37" w:rsidP="00DE20AC">
      <w:pPr>
        <w:ind w:left="720" w:hanging="720"/>
        <w:rPr>
          <w:rFonts w:ascii="Times New Roman" w:hAnsi="Times New Roman"/>
          <w:sz w:val="22"/>
          <w:szCs w:val="22"/>
        </w:rPr>
      </w:pPr>
    </w:p>
    <w:p w14:paraId="3125A247" w14:textId="77777777" w:rsidR="003E30B9" w:rsidRPr="00B07D37" w:rsidRDefault="00944964" w:rsidP="00DE20AC">
      <w:pPr>
        <w:pStyle w:val="Heading2"/>
        <w:tabs>
          <w:tab w:val="clear" w:pos="720"/>
        </w:tabs>
        <w:ind w:firstLine="0"/>
        <w:rPr>
          <w:sz w:val="22"/>
          <w:szCs w:val="22"/>
        </w:rPr>
      </w:pPr>
      <w:r w:rsidRPr="00B07D37">
        <w:rPr>
          <w:sz w:val="22"/>
          <w:szCs w:val="22"/>
        </w:rPr>
        <w:t>2</w:t>
      </w:r>
      <w:r w:rsidR="003E30B9" w:rsidRPr="00B07D37">
        <w:rPr>
          <w:sz w:val="22"/>
          <w:szCs w:val="22"/>
        </w:rPr>
        <w:t>.</w:t>
      </w:r>
      <w:r w:rsidR="003E30B9" w:rsidRPr="00B07D37">
        <w:rPr>
          <w:sz w:val="22"/>
          <w:szCs w:val="22"/>
        </w:rPr>
        <w:tab/>
      </w:r>
      <w:r w:rsidR="007C1E66" w:rsidRPr="00B07D37">
        <w:rPr>
          <w:sz w:val="22"/>
          <w:szCs w:val="22"/>
        </w:rPr>
        <w:t>Definitions</w:t>
      </w:r>
    </w:p>
    <w:p w14:paraId="0BCF4DAC" w14:textId="77777777" w:rsidR="003E30B9" w:rsidRPr="00B07D37" w:rsidRDefault="003E30B9" w:rsidP="00DE20AC">
      <w:pPr>
        <w:ind w:left="720" w:hanging="720"/>
        <w:rPr>
          <w:rFonts w:ascii="Times New Roman" w:hAnsi="Times New Roman"/>
          <w:sz w:val="22"/>
          <w:szCs w:val="22"/>
        </w:rPr>
      </w:pPr>
    </w:p>
    <w:p w14:paraId="2AE364BA" w14:textId="77777777" w:rsidR="003E30B9" w:rsidRPr="00B07D37" w:rsidRDefault="003E30B9" w:rsidP="00DE20AC">
      <w:pPr>
        <w:pStyle w:val="Caption1"/>
        <w:ind w:left="1440"/>
        <w:rPr>
          <w:rFonts w:ascii="Times New Roman" w:hAnsi="Times New Roman"/>
          <w:sz w:val="22"/>
          <w:szCs w:val="22"/>
        </w:rPr>
      </w:pPr>
      <w:r w:rsidRPr="00B07D37">
        <w:rPr>
          <w:rFonts w:ascii="Times New Roman" w:hAnsi="Times New Roman"/>
          <w:sz w:val="22"/>
          <w:szCs w:val="22"/>
        </w:rPr>
        <w:t>The following definitions shall apply when interpreting the meanings of the provisions in this chapter:</w:t>
      </w:r>
    </w:p>
    <w:p w14:paraId="709BF19C" w14:textId="77777777" w:rsidR="003E30B9" w:rsidRPr="00B07D37" w:rsidRDefault="003E30B9" w:rsidP="00DE20AC">
      <w:pPr>
        <w:ind w:left="720" w:hanging="720"/>
        <w:rPr>
          <w:rFonts w:ascii="Times New Roman" w:hAnsi="Times New Roman"/>
          <w:sz w:val="22"/>
          <w:szCs w:val="22"/>
        </w:rPr>
      </w:pPr>
    </w:p>
    <w:p w14:paraId="2990D6CC" w14:textId="77777777" w:rsidR="00692905" w:rsidRDefault="00944964" w:rsidP="00DE20AC">
      <w:pPr>
        <w:ind w:left="2160" w:hanging="720"/>
        <w:rPr>
          <w:rFonts w:ascii="Times New Roman" w:hAnsi="Times New Roman"/>
          <w:sz w:val="22"/>
          <w:szCs w:val="22"/>
        </w:rPr>
      </w:pPr>
      <w:r w:rsidRPr="00B07D37">
        <w:rPr>
          <w:rFonts w:ascii="Times New Roman" w:hAnsi="Times New Roman"/>
          <w:sz w:val="22"/>
          <w:szCs w:val="22"/>
        </w:rPr>
        <w:t>A</w:t>
      </w:r>
      <w:r w:rsidR="003E30B9" w:rsidRPr="00B07D37">
        <w:rPr>
          <w:rFonts w:ascii="Times New Roman" w:hAnsi="Times New Roman"/>
          <w:sz w:val="22"/>
          <w:szCs w:val="22"/>
        </w:rPr>
        <w:t>.</w:t>
      </w:r>
      <w:r w:rsidR="003E30B9" w:rsidRPr="00B07D37">
        <w:rPr>
          <w:rFonts w:ascii="Times New Roman" w:hAnsi="Times New Roman"/>
          <w:sz w:val="22"/>
          <w:szCs w:val="22"/>
        </w:rPr>
        <w:tab/>
      </w:r>
      <w:r w:rsidR="00692905" w:rsidRPr="00005CDD">
        <w:rPr>
          <w:rFonts w:ascii="Times New Roman" w:hAnsi="Times New Roman"/>
          <w:b/>
          <w:sz w:val="22"/>
          <w:szCs w:val="22"/>
        </w:rPr>
        <w:t>Act</w:t>
      </w:r>
      <w:r w:rsidR="00692905" w:rsidRPr="00B07D37">
        <w:rPr>
          <w:rFonts w:ascii="Times New Roman" w:hAnsi="Times New Roman"/>
          <w:sz w:val="22"/>
          <w:szCs w:val="22"/>
        </w:rPr>
        <w:t xml:space="preserve">: "Act" means the </w:t>
      </w:r>
      <w:r w:rsidR="00C208FD" w:rsidRPr="00005CDD">
        <w:rPr>
          <w:rFonts w:ascii="Times New Roman" w:hAnsi="Times New Roman"/>
          <w:i/>
          <w:sz w:val="22"/>
          <w:szCs w:val="22"/>
        </w:rPr>
        <w:t>Growth Management Act</w:t>
      </w:r>
      <w:r w:rsidR="00C208FD" w:rsidRPr="00B07D37">
        <w:rPr>
          <w:rFonts w:ascii="Times New Roman" w:hAnsi="Times New Roman"/>
          <w:sz w:val="22"/>
          <w:szCs w:val="22"/>
        </w:rPr>
        <w:t xml:space="preserve"> (30-A MRSA §4312 </w:t>
      </w:r>
      <w:r w:rsidR="00C208FD" w:rsidRPr="00B07D37">
        <w:rPr>
          <w:rFonts w:ascii="Times New Roman" w:hAnsi="Times New Roman"/>
          <w:i/>
          <w:sz w:val="22"/>
          <w:szCs w:val="22"/>
        </w:rPr>
        <w:t>et seq</w:t>
      </w:r>
      <w:r w:rsidR="00C208FD" w:rsidRPr="00B07D37">
        <w:rPr>
          <w:rFonts w:ascii="Times New Roman" w:hAnsi="Times New Roman"/>
          <w:sz w:val="22"/>
          <w:szCs w:val="22"/>
        </w:rPr>
        <w:t>.)</w:t>
      </w:r>
      <w:r w:rsidR="00692905" w:rsidRPr="00B07D37">
        <w:rPr>
          <w:rFonts w:ascii="Times New Roman" w:hAnsi="Times New Roman"/>
          <w:sz w:val="22"/>
          <w:szCs w:val="22"/>
        </w:rPr>
        <w:t>.</w:t>
      </w:r>
    </w:p>
    <w:p w14:paraId="348D23F5" w14:textId="77777777" w:rsidR="00B07D37" w:rsidRPr="00B07D37" w:rsidRDefault="00B07D37" w:rsidP="00DE20AC">
      <w:pPr>
        <w:ind w:left="2160" w:hanging="720"/>
        <w:rPr>
          <w:rFonts w:ascii="Times New Roman" w:hAnsi="Times New Roman"/>
          <w:sz w:val="22"/>
          <w:szCs w:val="22"/>
        </w:rPr>
      </w:pPr>
    </w:p>
    <w:p w14:paraId="25A92B4C" w14:textId="77777777" w:rsidR="00B07D37" w:rsidRDefault="00944964" w:rsidP="00DE20AC">
      <w:pPr>
        <w:pStyle w:val="Ruleoutline3"/>
        <w:numPr>
          <w:ilvl w:val="0"/>
          <w:numId w:val="0"/>
        </w:numPr>
        <w:tabs>
          <w:tab w:val="clear" w:pos="864"/>
        </w:tabs>
        <w:spacing w:before="0"/>
        <w:ind w:left="2160" w:hanging="720"/>
        <w:rPr>
          <w:sz w:val="22"/>
          <w:szCs w:val="22"/>
        </w:rPr>
      </w:pPr>
      <w:r w:rsidRPr="00B07D37">
        <w:rPr>
          <w:sz w:val="22"/>
          <w:szCs w:val="22"/>
        </w:rPr>
        <w:t>B</w:t>
      </w:r>
      <w:r w:rsidR="003E30B9" w:rsidRPr="00B07D37">
        <w:rPr>
          <w:sz w:val="22"/>
          <w:szCs w:val="22"/>
        </w:rPr>
        <w:t>.</w:t>
      </w:r>
      <w:r w:rsidR="003E30B9" w:rsidRPr="00B07D37">
        <w:rPr>
          <w:sz w:val="22"/>
          <w:szCs w:val="22"/>
        </w:rPr>
        <w:tab/>
      </w:r>
      <w:r w:rsidR="003E30B9" w:rsidRPr="00005CDD">
        <w:rPr>
          <w:b/>
          <w:sz w:val="22"/>
          <w:szCs w:val="22"/>
        </w:rPr>
        <w:t>Amendments</w:t>
      </w:r>
      <w:r w:rsidR="003E30B9" w:rsidRPr="00B07D37">
        <w:rPr>
          <w:sz w:val="22"/>
          <w:szCs w:val="22"/>
        </w:rPr>
        <w:t xml:space="preserve">: "Amendments" </w:t>
      </w:r>
      <w:r w:rsidR="009D29C5" w:rsidRPr="00B07D37">
        <w:rPr>
          <w:sz w:val="22"/>
          <w:szCs w:val="22"/>
        </w:rPr>
        <w:t>means an amendment to a zoning ordinance that has previously been found consistent with the Act. An amendment does not include ministerial changes that do not affect the substance of the zoning ordinance, such as typographical or grammar corrections.</w:t>
      </w:r>
    </w:p>
    <w:p w14:paraId="65EECC69" w14:textId="77777777" w:rsidR="003E30B9" w:rsidRPr="00B07D37" w:rsidRDefault="003E30B9" w:rsidP="00DE20AC">
      <w:pPr>
        <w:ind w:left="2160" w:hanging="720"/>
        <w:rPr>
          <w:rFonts w:ascii="Times New Roman" w:hAnsi="Times New Roman"/>
          <w:sz w:val="22"/>
          <w:szCs w:val="22"/>
        </w:rPr>
      </w:pPr>
    </w:p>
    <w:p w14:paraId="1524D521"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C</w:t>
      </w:r>
      <w:r w:rsidR="003E30B9" w:rsidRPr="00B07D37">
        <w:rPr>
          <w:rFonts w:ascii="Times New Roman" w:hAnsi="Times New Roman"/>
          <w:sz w:val="22"/>
          <w:szCs w:val="22"/>
        </w:rPr>
        <w:t>.</w:t>
      </w:r>
      <w:r w:rsidR="003E30B9" w:rsidRPr="00B07D37">
        <w:rPr>
          <w:rFonts w:ascii="Times New Roman" w:hAnsi="Times New Roman"/>
          <w:sz w:val="22"/>
          <w:szCs w:val="22"/>
        </w:rPr>
        <w:tab/>
      </w:r>
      <w:r w:rsidR="003E30B9" w:rsidRPr="00005CDD">
        <w:rPr>
          <w:rFonts w:ascii="Times New Roman" w:hAnsi="Times New Roman"/>
          <w:b/>
          <w:sz w:val="22"/>
          <w:szCs w:val="22"/>
        </w:rPr>
        <w:t>Applicable regional council</w:t>
      </w:r>
      <w:r w:rsidR="003E30B9" w:rsidRPr="00B07D37">
        <w:rPr>
          <w:rFonts w:ascii="Times New Roman" w:hAnsi="Times New Roman"/>
          <w:sz w:val="22"/>
          <w:szCs w:val="22"/>
        </w:rPr>
        <w:t>: "Applicable regional council" mean</w:t>
      </w:r>
      <w:r w:rsidR="00C31B8F" w:rsidRPr="00B07D37">
        <w:rPr>
          <w:rFonts w:ascii="Times New Roman" w:hAnsi="Times New Roman"/>
          <w:sz w:val="22"/>
          <w:szCs w:val="22"/>
        </w:rPr>
        <w:t>s</w:t>
      </w:r>
      <w:r w:rsidR="003E30B9" w:rsidRPr="00B07D37">
        <w:rPr>
          <w:rFonts w:ascii="Times New Roman" w:hAnsi="Times New Roman"/>
          <w:sz w:val="22"/>
          <w:szCs w:val="22"/>
        </w:rPr>
        <w:t xml:space="preserve"> the council of governments, established under 30-A M.R.S.A. §§</w:t>
      </w:r>
      <w:r w:rsidR="00B07D37">
        <w:rPr>
          <w:rFonts w:ascii="Times New Roman" w:hAnsi="Times New Roman"/>
          <w:sz w:val="22"/>
          <w:szCs w:val="22"/>
        </w:rPr>
        <w:t xml:space="preserve"> </w:t>
      </w:r>
      <w:r w:rsidR="003E30B9" w:rsidRPr="00B07D37">
        <w:rPr>
          <w:rFonts w:ascii="Times New Roman" w:hAnsi="Times New Roman"/>
          <w:sz w:val="22"/>
          <w:szCs w:val="22"/>
        </w:rPr>
        <w:t>2311-2316, or regional planning commission, established under 30-A M.R.S.A. §§</w:t>
      </w:r>
      <w:r w:rsidR="00B07D37">
        <w:rPr>
          <w:rFonts w:ascii="Times New Roman" w:hAnsi="Times New Roman"/>
          <w:sz w:val="22"/>
          <w:szCs w:val="22"/>
        </w:rPr>
        <w:t xml:space="preserve"> </w:t>
      </w:r>
      <w:r w:rsidR="003E30B9" w:rsidRPr="00B07D37">
        <w:rPr>
          <w:rFonts w:ascii="Times New Roman" w:hAnsi="Times New Roman"/>
          <w:sz w:val="22"/>
          <w:szCs w:val="22"/>
        </w:rPr>
        <w:t>2321-2326, that is the authorized review agency for the regional planning and development district or subdistrict, designated under 30-A M.R.S.A. §§</w:t>
      </w:r>
      <w:r w:rsidR="00B07D37">
        <w:rPr>
          <w:rFonts w:ascii="Times New Roman" w:hAnsi="Times New Roman"/>
          <w:sz w:val="22"/>
          <w:szCs w:val="22"/>
        </w:rPr>
        <w:t xml:space="preserve"> </w:t>
      </w:r>
      <w:r w:rsidR="003E30B9" w:rsidRPr="00B07D37">
        <w:rPr>
          <w:rFonts w:ascii="Times New Roman" w:hAnsi="Times New Roman"/>
          <w:sz w:val="22"/>
          <w:szCs w:val="22"/>
        </w:rPr>
        <w:t>2341-2342, within which the town submitting a zoning ordinance is located.</w:t>
      </w:r>
    </w:p>
    <w:p w14:paraId="41110591" w14:textId="77777777" w:rsidR="003E30B9" w:rsidRPr="00B07D37" w:rsidRDefault="003E30B9" w:rsidP="00DE20AC">
      <w:pPr>
        <w:ind w:left="720" w:hanging="720"/>
        <w:rPr>
          <w:rFonts w:ascii="Times New Roman" w:hAnsi="Times New Roman"/>
          <w:sz w:val="22"/>
          <w:szCs w:val="22"/>
        </w:rPr>
      </w:pPr>
    </w:p>
    <w:p w14:paraId="450F5674" w14:textId="77777777" w:rsidR="003E30B9" w:rsidRPr="00B07D37" w:rsidRDefault="00944964" w:rsidP="00DE20AC">
      <w:pPr>
        <w:ind w:left="2160" w:right="-360" w:hanging="720"/>
        <w:rPr>
          <w:rFonts w:ascii="Times New Roman" w:hAnsi="Times New Roman"/>
          <w:sz w:val="22"/>
          <w:szCs w:val="22"/>
        </w:rPr>
      </w:pPr>
      <w:r w:rsidRPr="00B07D37">
        <w:rPr>
          <w:rFonts w:ascii="Times New Roman" w:hAnsi="Times New Roman"/>
          <w:sz w:val="22"/>
          <w:szCs w:val="22"/>
        </w:rPr>
        <w:t>D</w:t>
      </w:r>
      <w:r w:rsidR="003E30B9" w:rsidRPr="00B07D37">
        <w:rPr>
          <w:rFonts w:ascii="Times New Roman" w:hAnsi="Times New Roman"/>
          <w:sz w:val="22"/>
          <w:szCs w:val="22"/>
        </w:rPr>
        <w:t>.</w:t>
      </w:r>
      <w:r w:rsidR="003E30B9" w:rsidRPr="00B07D37">
        <w:rPr>
          <w:rFonts w:ascii="Times New Roman" w:hAnsi="Times New Roman"/>
          <w:sz w:val="22"/>
          <w:szCs w:val="22"/>
        </w:rPr>
        <w:tab/>
      </w:r>
      <w:r w:rsidR="003E30B9" w:rsidRPr="00005CDD">
        <w:rPr>
          <w:rFonts w:ascii="Times New Roman" w:hAnsi="Times New Roman"/>
          <w:b/>
          <w:sz w:val="22"/>
          <w:szCs w:val="22"/>
        </w:rPr>
        <w:t>Comprehensive plan</w:t>
      </w:r>
      <w:r w:rsidR="003E30B9" w:rsidRPr="00B07D37">
        <w:rPr>
          <w:rFonts w:ascii="Times New Roman" w:hAnsi="Times New Roman"/>
          <w:sz w:val="22"/>
          <w:szCs w:val="22"/>
        </w:rPr>
        <w:t>: "Comprehensive plan" mean</w:t>
      </w:r>
      <w:r w:rsidR="00C31B8F" w:rsidRPr="00B07D37">
        <w:rPr>
          <w:rFonts w:ascii="Times New Roman" w:hAnsi="Times New Roman"/>
          <w:sz w:val="22"/>
          <w:szCs w:val="22"/>
        </w:rPr>
        <w:t>s</w:t>
      </w:r>
      <w:r w:rsidR="003E30B9" w:rsidRPr="00B07D37">
        <w:rPr>
          <w:rFonts w:ascii="Times New Roman" w:hAnsi="Times New Roman"/>
          <w:sz w:val="22"/>
          <w:szCs w:val="22"/>
        </w:rPr>
        <w:t xml:space="preserve"> a document or interrelated documents developed by a municipality in accordance with the procedural provisions of §4324 of the Act and the substantive requirements of §4326 of the Act.</w:t>
      </w:r>
    </w:p>
    <w:p w14:paraId="7874849E" w14:textId="77777777" w:rsidR="003E30B9" w:rsidRPr="00B07D37" w:rsidRDefault="003E30B9" w:rsidP="00DE20AC">
      <w:pPr>
        <w:ind w:left="2160" w:hanging="720"/>
        <w:rPr>
          <w:rFonts w:ascii="Times New Roman" w:hAnsi="Times New Roman"/>
          <w:sz w:val="22"/>
          <w:szCs w:val="22"/>
        </w:rPr>
      </w:pPr>
    </w:p>
    <w:p w14:paraId="2910917E"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E</w:t>
      </w:r>
      <w:r w:rsidR="003E30B9" w:rsidRPr="00B07D37">
        <w:rPr>
          <w:rFonts w:ascii="Times New Roman" w:hAnsi="Times New Roman"/>
          <w:sz w:val="22"/>
          <w:szCs w:val="22"/>
        </w:rPr>
        <w:t>.</w:t>
      </w:r>
      <w:r w:rsidR="003E30B9" w:rsidRPr="00B07D37">
        <w:rPr>
          <w:rFonts w:ascii="Times New Roman" w:hAnsi="Times New Roman"/>
          <w:sz w:val="22"/>
          <w:szCs w:val="22"/>
        </w:rPr>
        <w:tab/>
      </w:r>
      <w:r w:rsidR="003E30B9" w:rsidRPr="00005CDD">
        <w:rPr>
          <w:rFonts w:ascii="Times New Roman" w:hAnsi="Times New Roman"/>
          <w:b/>
          <w:sz w:val="22"/>
          <w:szCs w:val="22"/>
        </w:rPr>
        <w:t>Local growth management program</w:t>
      </w:r>
      <w:r w:rsidR="003E30B9" w:rsidRPr="00B07D37">
        <w:rPr>
          <w:rFonts w:ascii="Times New Roman" w:hAnsi="Times New Roman"/>
          <w:sz w:val="22"/>
          <w:szCs w:val="22"/>
        </w:rPr>
        <w:t>: ''Local growth management program" mean</w:t>
      </w:r>
      <w:r w:rsidR="008920F0" w:rsidRPr="00B07D37">
        <w:rPr>
          <w:rFonts w:ascii="Times New Roman" w:hAnsi="Times New Roman"/>
          <w:sz w:val="22"/>
          <w:szCs w:val="22"/>
        </w:rPr>
        <w:t>s</w:t>
      </w:r>
      <w:r w:rsidR="003E30B9" w:rsidRPr="00B07D37">
        <w:rPr>
          <w:rFonts w:ascii="Times New Roman" w:hAnsi="Times New Roman"/>
          <w:sz w:val="22"/>
          <w:szCs w:val="22"/>
        </w:rPr>
        <w:t xml:space="preserve"> a set of interrelated documents that comprise a comprehensive plan and implementation program, including zoning ordinances as described in §4326, sub-§§</w:t>
      </w:r>
      <w:r w:rsidR="00B07D37">
        <w:rPr>
          <w:rFonts w:ascii="Times New Roman" w:hAnsi="Times New Roman"/>
          <w:sz w:val="22"/>
          <w:szCs w:val="22"/>
        </w:rPr>
        <w:t xml:space="preserve"> </w:t>
      </w:r>
      <w:r w:rsidR="003E30B9" w:rsidRPr="00B07D37">
        <w:rPr>
          <w:rFonts w:ascii="Times New Roman" w:hAnsi="Times New Roman"/>
          <w:sz w:val="22"/>
          <w:szCs w:val="22"/>
        </w:rPr>
        <w:t>1 to 5 of the Act.</w:t>
      </w:r>
    </w:p>
    <w:p w14:paraId="7BAA5E6B" w14:textId="77777777" w:rsidR="003E30B9" w:rsidRPr="00B07D37" w:rsidRDefault="003E30B9" w:rsidP="00DE20AC">
      <w:pPr>
        <w:ind w:left="2160" w:hanging="720"/>
        <w:rPr>
          <w:rFonts w:ascii="Times New Roman" w:hAnsi="Times New Roman"/>
          <w:sz w:val="22"/>
          <w:szCs w:val="22"/>
        </w:rPr>
      </w:pPr>
    </w:p>
    <w:p w14:paraId="51F5324B"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F</w:t>
      </w:r>
      <w:r w:rsidR="003E30B9" w:rsidRPr="00B07D37">
        <w:rPr>
          <w:rFonts w:ascii="Times New Roman" w:hAnsi="Times New Roman"/>
          <w:sz w:val="22"/>
          <w:szCs w:val="22"/>
        </w:rPr>
        <w:t>.</w:t>
      </w:r>
      <w:r w:rsidR="003E30B9" w:rsidRPr="00B07D37">
        <w:rPr>
          <w:rFonts w:ascii="Times New Roman" w:hAnsi="Times New Roman"/>
          <w:sz w:val="22"/>
          <w:szCs w:val="22"/>
        </w:rPr>
        <w:tab/>
      </w:r>
      <w:r w:rsidR="00C31B8F" w:rsidRPr="00005CDD">
        <w:rPr>
          <w:rFonts w:ascii="Times New Roman" w:hAnsi="Times New Roman"/>
          <w:b/>
          <w:sz w:val="22"/>
          <w:szCs w:val="22"/>
        </w:rPr>
        <w:t>P</w:t>
      </w:r>
      <w:r w:rsidR="003E30B9" w:rsidRPr="00005CDD">
        <w:rPr>
          <w:rFonts w:ascii="Times New Roman" w:hAnsi="Times New Roman"/>
          <w:b/>
          <w:sz w:val="22"/>
          <w:szCs w:val="22"/>
        </w:rPr>
        <w:t>lanning committee</w:t>
      </w:r>
      <w:r w:rsidR="003E30B9" w:rsidRPr="00B07D37">
        <w:rPr>
          <w:rFonts w:ascii="Times New Roman" w:hAnsi="Times New Roman"/>
          <w:sz w:val="22"/>
          <w:szCs w:val="22"/>
        </w:rPr>
        <w:t>: "planning committee" mean</w:t>
      </w:r>
      <w:r w:rsidR="00C31B8F" w:rsidRPr="00B07D37">
        <w:rPr>
          <w:rFonts w:ascii="Times New Roman" w:hAnsi="Times New Roman"/>
          <w:sz w:val="22"/>
          <w:szCs w:val="22"/>
        </w:rPr>
        <w:t>s</w:t>
      </w:r>
      <w:r w:rsidR="003E30B9" w:rsidRPr="00B07D37">
        <w:rPr>
          <w:rFonts w:ascii="Times New Roman" w:hAnsi="Times New Roman"/>
          <w:sz w:val="22"/>
          <w:szCs w:val="22"/>
        </w:rPr>
        <w:t xml:space="preserve"> the committee established by the municipal officers of a municipality, or combination of municipalities, in accord with §4324, sub-§2 of the Act, which has general responsibility for </w:t>
      </w:r>
      <w:r w:rsidR="009429B7" w:rsidRPr="00B07D37">
        <w:rPr>
          <w:rFonts w:ascii="Times New Roman" w:hAnsi="Times New Roman"/>
          <w:sz w:val="22"/>
          <w:szCs w:val="22"/>
        </w:rPr>
        <w:t>a</w:t>
      </w:r>
      <w:r w:rsidR="003E30B9" w:rsidRPr="00B07D37">
        <w:rPr>
          <w:rFonts w:ascii="Times New Roman" w:hAnsi="Times New Roman"/>
          <w:sz w:val="22"/>
          <w:szCs w:val="22"/>
        </w:rPr>
        <w:t xml:space="preserve"> comprehensive plan.</w:t>
      </w:r>
    </w:p>
    <w:p w14:paraId="4697582A" w14:textId="77777777" w:rsidR="003E30B9" w:rsidRPr="00B07D37" w:rsidRDefault="003E30B9" w:rsidP="00DE20AC">
      <w:pPr>
        <w:ind w:left="2160" w:hanging="720"/>
        <w:rPr>
          <w:rFonts w:ascii="Times New Roman" w:hAnsi="Times New Roman"/>
          <w:sz w:val="22"/>
          <w:szCs w:val="22"/>
        </w:rPr>
      </w:pPr>
    </w:p>
    <w:p w14:paraId="371E12D5"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G</w:t>
      </w:r>
      <w:r w:rsidR="003E30B9" w:rsidRPr="00B07D37">
        <w:rPr>
          <w:rFonts w:ascii="Times New Roman" w:hAnsi="Times New Roman"/>
          <w:sz w:val="22"/>
          <w:szCs w:val="22"/>
        </w:rPr>
        <w:t>.</w:t>
      </w:r>
      <w:r w:rsidR="003E30B9" w:rsidRPr="00B07D37">
        <w:rPr>
          <w:rFonts w:ascii="Times New Roman" w:hAnsi="Times New Roman"/>
          <w:sz w:val="22"/>
          <w:szCs w:val="22"/>
        </w:rPr>
        <w:tab/>
      </w:r>
      <w:r w:rsidR="003E30B9" w:rsidRPr="00005CDD">
        <w:rPr>
          <w:rFonts w:ascii="Times New Roman" w:hAnsi="Times New Roman"/>
          <w:b/>
          <w:sz w:val="22"/>
          <w:szCs w:val="22"/>
        </w:rPr>
        <w:t>Office</w:t>
      </w:r>
      <w:r w:rsidR="003E30B9" w:rsidRPr="00B07D37">
        <w:rPr>
          <w:rFonts w:ascii="Times New Roman" w:hAnsi="Times New Roman"/>
          <w:sz w:val="22"/>
          <w:szCs w:val="22"/>
        </w:rPr>
        <w:t>: "Office" mean</w:t>
      </w:r>
      <w:r w:rsidR="008920F0" w:rsidRPr="00B07D37">
        <w:rPr>
          <w:rFonts w:ascii="Times New Roman" w:hAnsi="Times New Roman"/>
          <w:sz w:val="22"/>
          <w:szCs w:val="22"/>
        </w:rPr>
        <w:t>s</w:t>
      </w:r>
      <w:r w:rsidR="003E30B9" w:rsidRPr="00B07D37">
        <w:rPr>
          <w:rFonts w:ascii="Times New Roman" w:hAnsi="Times New Roman"/>
          <w:sz w:val="22"/>
          <w:szCs w:val="22"/>
        </w:rPr>
        <w:t xml:space="preserve"> the </w:t>
      </w:r>
      <w:r w:rsidR="00D01EBD" w:rsidRPr="00B07D37">
        <w:rPr>
          <w:rFonts w:ascii="Times New Roman" w:hAnsi="Times New Roman"/>
          <w:sz w:val="22"/>
          <w:szCs w:val="22"/>
        </w:rPr>
        <w:t>State Planning Office</w:t>
      </w:r>
      <w:r w:rsidR="003E30B9" w:rsidRPr="00B07D37">
        <w:rPr>
          <w:rFonts w:ascii="Times New Roman" w:hAnsi="Times New Roman"/>
          <w:sz w:val="22"/>
          <w:szCs w:val="22"/>
        </w:rPr>
        <w:t>.</w:t>
      </w:r>
    </w:p>
    <w:p w14:paraId="17C54B79" w14:textId="77777777" w:rsidR="003E30B9" w:rsidRPr="00B07D37" w:rsidRDefault="003E30B9" w:rsidP="00DE20AC">
      <w:pPr>
        <w:ind w:left="2160" w:hanging="720"/>
        <w:rPr>
          <w:rFonts w:ascii="Times New Roman" w:hAnsi="Times New Roman"/>
          <w:sz w:val="22"/>
          <w:szCs w:val="22"/>
        </w:rPr>
      </w:pPr>
    </w:p>
    <w:p w14:paraId="06ED2F7C"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H</w:t>
      </w:r>
      <w:r w:rsidR="003E30B9" w:rsidRPr="00B07D37">
        <w:rPr>
          <w:rFonts w:ascii="Times New Roman" w:hAnsi="Times New Roman"/>
          <w:sz w:val="22"/>
          <w:szCs w:val="22"/>
        </w:rPr>
        <w:t>.</w:t>
      </w:r>
      <w:r w:rsidR="003E30B9" w:rsidRPr="00B07D37">
        <w:rPr>
          <w:rFonts w:ascii="Times New Roman" w:hAnsi="Times New Roman"/>
          <w:sz w:val="22"/>
          <w:szCs w:val="22"/>
        </w:rPr>
        <w:tab/>
      </w:r>
      <w:r w:rsidR="003E30B9" w:rsidRPr="00005CDD">
        <w:rPr>
          <w:rFonts w:ascii="Times New Roman" w:hAnsi="Times New Roman"/>
          <w:b/>
          <w:sz w:val="22"/>
          <w:szCs w:val="22"/>
        </w:rPr>
        <w:t>Zoning Ordinance</w:t>
      </w:r>
      <w:r w:rsidR="003E30B9" w:rsidRPr="00B07D37">
        <w:rPr>
          <w:rFonts w:ascii="Times New Roman" w:hAnsi="Times New Roman"/>
          <w:sz w:val="22"/>
          <w:szCs w:val="22"/>
        </w:rPr>
        <w:t>: "Zoning ordinance" mean</w:t>
      </w:r>
      <w:r w:rsidR="008920F0" w:rsidRPr="00B07D37">
        <w:rPr>
          <w:rFonts w:ascii="Times New Roman" w:hAnsi="Times New Roman"/>
          <w:sz w:val="22"/>
          <w:szCs w:val="22"/>
        </w:rPr>
        <w:t>s</w:t>
      </w:r>
      <w:r w:rsidR="003E30B9" w:rsidRPr="00B07D37">
        <w:rPr>
          <w:rFonts w:ascii="Times New Roman" w:hAnsi="Times New Roman"/>
          <w:sz w:val="22"/>
          <w:szCs w:val="22"/>
        </w:rPr>
        <w:t xml:space="preserve"> a new or revised land use ordinance of general applicability in a municipality which:</w:t>
      </w:r>
    </w:p>
    <w:p w14:paraId="5443694F" w14:textId="77777777" w:rsidR="003E30B9" w:rsidRPr="00B07D37" w:rsidRDefault="003E30B9" w:rsidP="00DE20AC">
      <w:pPr>
        <w:rPr>
          <w:rFonts w:ascii="Times New Roman" w:hAnsi="Times New Roman"/>
          <w:sz w:val="22"/>
          <w:szCs w:val="22"/>
        </w:rPr>
      </w:pPr>
    </w:p>
    <w:p w14:paraId="392BDD8E" w14:textId="77777777" w:rsidR="003E30B9" w:rsidRPr="00B07D37" w:rsidRDefault="003E30B9" w:rsidP="00DE20AC">
      <w:pPr>
        <w:ind w:left="2880" w:right="360" w:hanging="720"/>
        <w:rPr>
          <w:rFonts w:ascii="Times New Roman" w:hAnsi="Times New Roman"/>
          <w:sz w:val="22"/>
          <w:szCs w:val="22"/>
        </w:rPr>
      </w:pPr>
      <w:r w:rsidRPr="00B07D37">
        <w:rPr>
          <w:rFonts w:ascii="Times New Roman" w:hAnsi="Times New Roman"/>
          <w:sz w:val="22"/>
          <w:szCs w:val="22"/>
        </w:rPr>
        <w:t>(1)</w:t>
      </w:r>
      <w:r w:rsidRPr="00B07D37">
        <w:rPr>
          <w:rFonts w:ascii="Times New Roman" w:hAnsi="Times New Roman"/>
          <w:sz w:val="22"/>
          <w:szCs w:val="22"/>
        </w:rPr>
        <w:tab/>
      </w:r>
      <w:r w:rsidR="00944964" w:rsidRPr="00B07D37">
        <w:rPr>
          <w:rFonts w:ascii="Times New Roman" w:hAnsi="Times New Roman"/>
          <w:sz w:val="22"/>
          <w:szCs w:val="22"/>
        </w:rPr>
        <w:t>D</w:t>
      </w:r>
      <w:r w:rsidRPr="00B07D37">
        <w:rPr>
          <w:rFonts w:ascii="Times New Roman" w:hAnsi="Times New Roman"/>
          <w:sz w:val="22"/>
          <w:szCs w:val="22"/>
        </w:rPr>
        <w:t>ivides a municipality into zoning districts and prescribes the reasonable application of different regulations in each district to encourage orderly growth and development and implement a municipality's designation of growth and rural areas in its comprehensive plan</w:t>
      </w:r>
      <w:r w:rsidR="00730FCD" w:rsidRPr="00B07D37">
        <w:rPr>
          <w:rFonts w:ascii="Times New Roman" w:hAnsi="Times New Roman"/>
          <w:sz w:val="22"/>
          <w:szCs w:val="22"/>
        </w:rPr>
        <w:t>;</w:t>
      </w:r>
      <w:r w:rsidRPr="00B07D37">
        <w:rPr>
          <w:rFonts w:ascii="Times New Roman" w:hAnsi="Times New Roman"/>
          <w:sz w:val="22"/>
          <w:szCs w:val="22"/>
        </w:rPr>
        <w:t xml:space="preserve"> and</w:t>
      </w:r>
    </w:p>
    <w:p w14:paraId="62DF72F7" w14:textId="77777777" w:rsidR="003E30B9" w:rsidRPr="00B07D37" w:rsidRDefault="003E30B9" w:rsidP="00DE20AC">
      <w:pPr>
        <w:ind w:left="2880" w:hanging="720"/>
        <w:rPr>
          <w:rFonts w:ascii="Times New Roman" w:hAnsi="Times New Roman"/>
          <w:sz w:val="22"/>
          <w:szCs w:val="22"/>
        </w:rPr>
      </w:pPr>
    </w:p>
    <w:p w14:paraId="314A5A87" w14:textId="77777777" w:rsidR="003E30B9" w:rsidRPr="00B07D37" w:rsidRDefault="003E30B9" w:rsidP="00DE20AC">
      <w:pPr>
        <w:pStyle w:val="BodyTextIndent2"/>
        <w:ind w:left="2880" w:right="-270"/>
        <w:rPr>
          <w:sz w:val="22"/>
          <w:szCs w:val="22"/>
        </w:rPr>
      </w:pPr>
      <w:r w:rsidRPr="00B07D37">
        <w:rPr>
          <w:sz w:val="22"/>
          <w:szCs w:val="22"/>
        </w:rPr>
        <w:t>(2)</w:t>
      </w:r>
      <w:r w:rsidRPr="00B07D37">
        <w:rPr>
          <w:sz w:val="22"/>
          <w:szCs w:val="22"/>
        </w:rPr>
        <w:tab/>
      </w:r>
      <w:r w:rsidR="00944964" w:rsidRPr="00B07D37">
        <w:rPr>
          <w:sz w:val="22"/>
          <w:szCs w:val="22"/>
        </w:rPr>
        <w:t>H</w:t>
      </w:r>
      <w:r w:rsidR="00C208FD" w:rsidRPr="00B07D37">
        <w:rPr>
          <w:sz w:val="22"/>
          <w:szCs w:val="22"/>
        </w:rPr>
        <w:t>as been developed by the community in accordance with the procedural provisions and the substantive requirements of 30-A MRSA §§</w:t>
      </w:r>
      <w:r w:rsidR="00B07D37">
        <w:rPr>
          <w:sz w:val="22"/>
          <w:szCs w:val="22"/>
        </w:rPr>
        <w:t xml:space="preserve"> </w:t>
      </w:r>
      <w:r w:rsidR="00C208FD" w:rsidRPr="00B07D37">
        <w:rPr>
          <w:sz w:val="22"/>
          <w:szCs w:val="22"/>
        </w:rPr>
        <w:t>4324, 4326, and 4352.</w:t>
      </w:r>
    </w:p>
    <w:p w14:paraId="0C7FBCFF" w14:textId="77777777" w:rsidR="003E30B9" w:rsidRPr="00B07D37" w:rsidRDefault="003E30B9" w:rsidP="00DE20AC">
      <w:pPr>
        <w:rPr>
          <w:rFonts w:ascii="Times New Roman" w:hAnsi="Times New Roman"/>
          <w:sz w:val="22"/>
          <w:szCs w:val="22"/>
        </w:rPr>
      </w:pPr>
    </w:p>
    <w:p w14:paraId="1B822ED9" w14:textId="77777777" w:rsidR="003E30B9" w:rsidRPr="00B07D37" w:rsidRDefault="003E30B9" w:rsidP="00DE20AC">
      <w:pPr>
        <w:rPr>
          <w:rFonts w:ascii="Times New Roman" w:hAnsi="Times New Roman"/>
          <w:sz w:val="22"/>
          <w:szCs w:val="22"/>
        </w:rPr>
      </w:pPr>
    </w:p>
    <w:p w14:paraId="6C4BF4C0" w14:textId="77777777" w:rsidR="003E30B9" w:rsidRPr="00B07D37" w:rsidRDefault="003E30B9" w:rsidP="00DE20AC">
      <w:pPr>
        <w:pStyle w:val="BodyText"/>
        <w:ind w:left="1440" w:hanging="1440"/>
        <w:rPr>
          <w:sz w:val="22"/>
          <w:szCs w:val="22"/>
        </w:rPr>
      </w:pPr>
      <w:r w:rsidRPr="00B07D37">
        <w:rPr>
          <w:sz w:val="22"/>
          <w:szCs w:val="22"/>
        </w:rPr>
        <w:t>SECTION 2.</w:t>
      </w:r>
      <w:r w:rsidRPr="00B07D37">
        <w:rPr>
          <w:sz w:val="22"/>
          <w:szCs w:val="22"/>
        </w:rPr>
        <w:tab/>
        <w:t>PROCEDURES AND REQUIREMENTS FOR SUBMISSION OF ZONING ORDINANCES</w:t>
      </w:r>
    </w:p>
    <w:p w14:paraId="38F95340" w14:textId="77777777" w:rsidR="003E30B9" w:rsidRPr="00B07D37" w:rsidRDefault="003E30B9" w:rsidP="00DE20AC">
      <w:pPr>
        <w:rPr>
          <w:rFonts w:ascii="Times New Roman" w:hAnsi="Times New Roman"/>
          <w:sz w:val="22"/>
          <w:szCs w:val="22"/>
        </w:rPr>
      </w:pPr>
    </w:p>
    <w:p w14:paraId="4FFB8E7F" w14:textId="77777777" w:rsidR="003E30B9" w:rsidRPr="00B07D37" w:rsidRDefault="00944964" w:rsidP="00DE20AC">
      <w:pPr>
        <w:ind w:left="720"/>
        <w:rPr>
          <w:rFonts w:ascii="Times New Roman" w:hAnsi="Times New Roman"/>
          <w:b/>
          <w:bCs/>
          <w:sz w:val="22"/>
          <w:szCs w:val="22"/>
        </w:rPr>
      </w:pPr>
      <w:r w:rsidRPr="00B07D37">
        <w:rPr>
          <w:rFonts w:ascii="Times New Roman" w:hAnsi="Times New Roman"/>
          <w:b/>
          <w:sz w:val="22"/>
          <w:szCs w:val="22"/>
        </w:rPr>
        <w:t>1</w:t>
      </w:r>
      <w:r w:rsidR="009429B7" w:rsidRPr="00B07D37">
        <w:rPr>
          <w:rFonts w:ascii="Times New Roman" w:hAnsi="Times New Roman"/>
          <w:b/>
          <w:sz w:val="22"/>
          <w:szCs w:val="22"/>
        </w:rPr>
        <w:t>.</w:t>
      </w:r>
      <w:r w:rsidRPr="00B07D37">
        <w:rPr>
          <w:rFonts w:ascii="Times New Roman" w:hAnsi="Times New Roman"/>
          <w:b/>
          <w:sz w:val="22"/>
          <w:szCs w:val="22"/>
        </w:rPr>
        <w:tab/>
      </w:r>
      <w:r w:rsidR="007C1E66" w:rsidRPr="00B07D37">
        <w:rPr>
          <w:rFonts w:ascii="Times New Roman" w:hAnsi="Times New Roman"/>
          <w:b/>
          <w:bCs/>
          <w:sz w:val="22"/>
          <w:szCs w:val="22"/>
        </w:rPr>
        <w:t xml:space="preserve">Requirements </w:t>
      </w:r>
      <w:r w:rsidR="007C1E66">
        <w:rPr>
          <w:rFonts w:ascii="Times New Roman" w:hAnsi="Times New Roman"/>
          <w:b/>
          <w:bCs/>
          <w:sz w:val="22"/>
          <w:szCs w:val="22"/>
        </w:rPr>
        <w:t>f</w:t>
      </w:r>
      <w:r w:rsidR="007C1E66" w:rsidRPr="00B07D37">
        <w:rPr>
          <w:rFonts w:ascii="Times New Roman" w:hAnsi="Times New Roman"/>
          <w:b/>
          <w:bCs/>
          <w:sz w:val="22"/>
          <w:szCs w:val="22"/>
        </w:rPr>
        <w:t>or Submitting Zoning Ordinances</w:t>
      </w:r>
    </w:p>
    <w:p w14:paraId="00968C96" w14:textId="77777777" w:rsidR="003E30B9" w:rsidRPr="00B07D37" w:rsidRDefault="003E30B9" w:rsidP="00DE20AC">
      <w:pPr>
        <w:ind w:left="720"/>
        <w:rPr>
          <w:rFonts w:ascii="Times New Roman" w:hAnsi="Times New Roman"/>
          <w:b/>
          <w:bCs/>
          <w:sz w:val="22"/>
          <w:szCs w:val="22"/>
        </w:rPr>
      </w:pPr>
    </w:p>
    <w:p w14:paraId="2A9BFFEE" w14:textId="77777777" w:rsidR="003E30B9" w:rsidRPr="00B07D37" w:rsidRDefault="003E30B9" w:rsidP="00DE20AC">
      <w:pPr>
        <w:ind w:left="1440"/>
        <w:rPr>
          <w:rFonts w:ascii="Times New Roman" w:hAnsi="Times New Roman"/>
          <w:sz w:val="22"/>
          <w:szCs w:val="22"/>
        </w:rPr>
      </w:pPr>
      <w:r w:rsidRPr="00B07D37">
        <w:rPr>
          <w:rFonts w:ascii="Times New Roman" w:hAnsi="Times New Roman"/>
          <w:sz w:val="22"/>
          <w:szCs w:val="22"/>
        </w:rPr>
        <w:t>To be accepted by the Office for review, a submittal of a zoning ordinance must include the following:</w:t>
      </w:r>
    </w:p>
    <w:p w14:paraId="3DB61219" w14:textId="77777777" w:rsidR="003E30B9" w:rsidRPr="00B07D37" w:rsidRDefault="003E30B9" w:rsidP="00DE20AC">
      <w:pPr>
        <w:rPr>
          <w:rFonts w:ascii="Times New Roman" w:hAnsi="Times New Roman"/>
          <w:sz w:val="22"/>
          <w:szCs w:val="22"/>
        </w:rPr>
      </w:pPr>
    </w:p>
    <w:p w14:paraId="0CE116C0"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A</w:t>
      </w:r>
      <w:r w:rsidR="003E30B9" w:rsidRPr="00B07D37">
        <w:rPr>
          <w:rFonts w:ascii="Times New Roman" w:hAnsi="Times New Roman"/>
          <w:sz w:val="22"/>
          <w:szCs w:val="22"/>
        </w:rPr>
        <w:t>.</w:t>
      </w:r>
      <w:r w:rsidR="003E30B9" w:rsidRPr="00B07D37">
        <w:rPr>
          <w:rFonts w:ascii="Times New Roman" w:hAnsi="Times New Roman"/>
          <w:sz w:val="22"/>
          <w:szCs w:val="22"/>
        </w:rPr>
        <w:tab/>
        <w:t>The zoning ordinance (7 copies</w:t>
      </w:r>
      <w:r w:rsidR="00C208FD" w:rsidRPr="00B07D37">
        <w:rPr>
          <w:rFonts w:ascii="Times New Roman" w:hAnsi="Times New Roman"/>
          <w:sz w:val="22"/>
          <w:szCs w:val="22"/>
        </w:rPr>
        <w:t>; or 3 copies and an electronic copy containing all components</w:t>
      </w:r>
      <w:r w:rsidR="003E30B9" w:rsidRPr="00B07D37">
        <w:rPr>
          <w:rFonts w:ascii="Times New Roman" w:hAnsi="Times New Roman"/>
          <w:sz w:val="22"/>
          <w:szCs w:val="22"/>
        </w:rPr>
        <w:t>).</w:t>
      </w:r>
      <w:r w:rsidR="00B07D37">
        <w:rPr>
          <w:rFonts w:ascii="Times New Roman" w:hAnsi="Times New Roman"/>
          <w:sz w:val="22"/>
          <w:szCs w:val="22"/>
        </w:rPr>
        <w:t xml:space="preserve"> </w:t>
      </w:r>
      <w:r w:rsidR="003E30B9" w:rsidRPr="00B07D37">
        <w:rPr>
          <w:rFonts w:ascii="Times New Roman" w:hAnsi="Times New Roman"/>
          <w:sz w:val="22"/>
          <w:szCs w:val="22"/>
        </w:rPr>
        <w:t>Each zoning ordinance must include sections that: describe and map(s) the zoning districts, identify permissible uses, describe development standards and include permit review and approval procedures.</w:t>
      </w:r>
      <w:r w:rsidR="00B07D37">
        <w:rPr>
          <w:rFonts w:ascii="Times New Roman" w:hAnsi="Times New Roman"/>
          <w:sz w:val="22"/>
          <w:szCs w:val="22"/>
        </w:rPr>
        <w:t xml:space="preserve"> </w:t>
      </w:r>
      <w:r w:rsidR="003E30B9" w:rsidRPr="00B07D37">
        <w:rPr>
          <w:rFonts w:ascii="Times New Roman" w:hAnsi="Times New Roman"/>
          <w:sz w:val="22"/>
          <w:szCs w:val="22"/>
        </w:rPr>
        <w:t>Map(s) must have a scale and a legend.</w:t>
      </w:r>
    </w:p>
    <w:p w14:paraId="32326E76" w14:textId="77777777" w:rsidR="003E30B9" w:rsidRPr="00B07D37" w:rsidRDefault="003E30B9" w:rsidP="00DE20AC">
      <w:pPr>
        <w:ind w:left="2160" w:hanging="720"/>
        <w:rPr>
          <w:rFonts w:ascii="Times New Roman" w:hAnsi="Times New Roman"/>
          <w:sz w:val="22"/>
          <w:szCs w:val="22"/>
        </w:rPr>
      </w:pPr>
    </w:p>
    <w:p w14:paraId="53C46CDF"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B</w:t>
      </w:r>
      <w:r w:rsidR="003E30B9" w:rsidRPr="00B07D37">
        <w:rPr>
          <w:rFonts w:ascii="Times New Roman" w:hAnsi="Times New Roman"/>
          <w:sz w:val="22"/>
          <w:szCs w:val="22"/>
        </w:rPr>
        <w:t>.</w:t>
      </w:r>
      <w:r w:rsidR="003E30B9" w:rsidRPr="00B07D37">
        <w:rPr>
          <w:rFonts w:ascii="Times New Roman" w:hAnsi="Times New Roman"/>
          <w:sz w:val="22"/>
          <w:szCs w:val="22"/>
        </w:rPr>
        <w:tab/>
        <w:t>A copy of the comprehensive plan upon which the ordinance is based, and that has been found by the Office to be consistent with the Act in accordance with the Office's Comprehensive Review Criteria Rule (Chapter 20</w:t>
      </w:r>
      <w:r w:rsidR="00B34C42" w:rsidRPr="00B07D37">
        <w:rPr>
          <w:rFonts w:ascii="Times New Roman" w:hAnsi="Times New Roman"/>
          <w:sz w:val="22"/>
          <w:szCs w:val="22"/>
        </w:rPr>
        <w:t>8</w:t>
      </w:r>
      <w:r w:rsidR="003E30B9" w:rsidRPr="00B07D37">
        <w:rPr>
          <w:rFonts w:ascii="Times New Roman" w:hAnsi="Times New Roman"/>
          <w:sz w:val="22"/>
          <w:szCs w:val="22"/>
        </w:rPr>
        <w:t>).</w:t>
      </w:r>
    </w:p>
    <w:p w14:paraId="31919635" w14:textId="77777777" w:rsidR="003E30B9" w:rsidRPr="00B07D37" w:rsidRDefault="003E30B9" w:rsidP="00DE20AC">
      <w:pPr>
        <w:ind w:left="2160" w:hanging="720"/>
        <w:rPr>
          <w:rFonts w:ascii="Times New Roman" w:hAnsi="Times New Roman"/>
          <w:sz w:val="22"/>
          <w:szCs w:val="22"/>
        </w:rPr>
      </w:pPr>
    </w:p>
    <w:p w14:paraId="393C3803"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C</w:t>
      </w:r>
      <w:r w:rsidR="003E30B9" w:rsidRPr="00B07D37">
        <w:rPr>
          <w:rFonts w:ascii="Times New Roman" w:hAnsi="Times New Roman"/>
          <w:sz w:val="22"/>
          <w:szCs w:val="22"/>
        </w:rPr>
        <w:t>.</w:t>
      </w:r>
      <w:r w:rsidR="003E30B9" w:rsidRPr="00B07D37">
        <w:rPr>
          <w:rFonts w:ascii="Times New Roman" w:hAnsi="Times New Roman"/>
          <w:sz w:val="22"/>
          <w:szCs w:val="22"/>
        </w:rPr>
        <w:tab/>
        <w:t>A list of all the implementation strategies related to zoning that are found in the comprehensive plan.</w:t>
      </w:r>
    </w:p>
    <w:p w14:paraId="563D8CE0" w14:textId="77777777" w:rsidR="003E30B9" w:rsidRPr="00B07D37" w:rsidRDefault="003E30B9" w:rsidP="00DE20AC">
      <w:pPr>
        <w:ind w:left="720" w:hanging="720"/>
        <w:rPr>
          <w:rFonts w:ascii="Times New Roman" w:hAnsi="Times New Roman"/>
          <w:sz w:val="22"/>
          <w:szCs w:val="22"/>
        </w:rPr>
      </w:pPr>
    </w:p>
    <w:p w14:paraId="125259A6"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D</w:t>
      </w:r>
      <w:r w:rsidR="003E30B9" w:rsidRPr="00B07D37">
        <w:rPr>
          <w:rFonts w:ascii="Times New Roman" w:hAnsi="Times New Roman"/>
          <w:sz w:val="22"/>
          <w:szCs w:val="22"/>
        </w:rPr>
        <w:t>.</w:t>
      </w:r>
      <w:r w:rsidR="003E30B9" w:rsidRPr="00B07D37">
        <w:rPr>
          <w:rFonts w:ascii="Times New Roman" w:hAnsi="Times New Roman"/>
          <w:sz w:val="22"/>
          <w:szCs w:val="22"/>
        </w:rPr>
        <w:tab/>
      </w:r>
      <w:r w:rsidR="003E30B9" w:rsidRPr="00005CDD">
        <w:rPr>
          <w:rFonts w:ascii="Times New Roman" w:hAnsi="Times New Roman"/>
          <w:b/>
          <w:sz w:val="22"/>
          <w:szCs w:val="22"/>
        </w:rPr>
        <w:t>Zoning ordinance submission form</w:t>
      </w:r>
      <w:r w:rsidR="003E30B9" w:rsidRPr="00B07D37">
        <w:rPr>
          <w:rFonts w:ascii="Times New Roman" w:hAnsi="Times New Roman"/>
          <w:sz w:val="22"/>
          <w:szCs w:val="22"/>
        </w:rPr>
        <w:t xml:space="preserve"> – obtained from the Office (2 copies).</w:t>
      </w:r>
      <w:r w:rsidR="00B07D37">
        <w:rPr>
          <w:rFonts w:ascii="Times New Roman" w:hAnsi="Times New Roman"/>
          <w:sz w:val="22"/>
          <w:szCs w:val="22"/>
        </w:rPr>
        <w:t xml:space="preserve"> </w:t>
      </w:r>
      <w:r w:rsidR="003E30B9" w:rsidRPr="00B07D37">
        <w:rPr>
          <w:rFonts w:ascii="Times New Roman" w:hAnsi="Times New Roman"/>
          <w:sz w:val="22"/>
          <w:szCs w:val="22"/>
        </w:rPr>
        <w:t>The form shall be developed by the Office and sent to the municipality to fill in and return with the following information:</w:t>
      </w:r>
    </w:p>
    <w:p w14:paraId="7C45FAD6" w14:textId="77777777" w:rsidR="003E30B9" w:rsidRPr="00B07D37" w:rsidRDefault="003E30B9" w:rsidP="00DE20AC">
      <w:pPr>
        <w:ind w:left="720" w:hanging="720"/>
        <w:rPr>
          <w:rFonts w:ascii="Times New Roman" w:hAnsi="Times New Roman"/>
          <w:sz w:val="22"/>
          <w:szCs w:val="22"/>
        </w:rPr>
      </w:pPr>
    </w:p>
    <w:p w14:paraId="23B4D32A" w14:textId="77777777" w:rsidR="003E30B9" w:rsidRPr="00B07D37" w:rsidRDefault="00944964" w:rsidP="00DE20AC">
      <w:pPr>
        <w:ind w:left="2880" w:hanging="720"/>
        <w:rPr>
          <w:rFonts w:ascii="Times New Roman" w:hAnsi="Times New Roman"/>
          <w:sz w:val="22"/>
          <w:szCs w:val="22"/>
        </w:rPr>
      </w:pPr>
      <w:r w:rsidRPr="00B07D37">
        <w:rPr>
          <w:rFonts w:ascii="Times New Roman" w:hAnsi="Times New Roman"/>
          <w:sz w:val="22"/>
          <w:szCs w:val="22"/>
        </w:rPr>
        <w:t>(1)</w:t>
      </w:r>
      <w:r w:rsidR="003E30B9" w:rsidRPr="00B07D37">
        <w:rPr>
          <w:rFonts w:ascii="Times New Roman" w:hAnsi="Times New Roman"/>
          <w:sz w:val="22"/>
          <w:szCs w:val="22"/>
        </w:rPr>
        <w:tab/>
      </w:r>
      <w:r w:rsidRPr="00B07D37">
        <w:rPr>
          <w:rFonts w:ascii="Times New Roman" w:hAnsi="Times New Roman"/>
          <w:sz w:val="22"/>
          <w:szCs w:val="22"/>
        </w:rPr>
        <w:t>N</w:t>
      </w:r>
      <w:r w:rsidR="003E30B9" w:rsidRPr="00B07D37">
        <w:rPr>
          <w:rFonts w:ascii="Times New Roman" w:hAnsi="Times New Roman"/>
          <w:sz w:val="22"/>
          <w:szCs w:val="22"/>
        </w:rPr>
        <w:t>ame of contact person of the municipality</w:t>
      </w:r>
      <w:r w:rsidR="00730FCD" w:rsidRPr="00B07D37">
        <w:rPr>
          <w:rFonts w:ascii="Times New Roman" w:hAnsi="Times New Roman"/>
          <w:sz w:val="22"/>
          <w:szCs w:val="22"/>
        </w:rPr>
        <w:t>;</w:t>
      </w:r>
    </w:p>
    <w:p w14:paraId="6B15A9A1" w14:textId="77777777" w:rsidR="003E30B9" w:rsidRPr="00B07D37" w:rsidRDefault="003E30B9" w:rsidP="00DE20AC">
      <w:pPr>
        <w:ind w:left="2880" w:hanging="720"/>
        <w:rPr>
          <w:rFonts w:ascii="Times New Roman" w:hAnsi="Times New Roman"/>
          <w:sz w:val="22"/>
          <w:szCs w:val="22"/>
        </w:rPr>
      </w:pPr>
    </w:p>
    <w:p w14:paraId="3919683F" w14:textId="77777777" w:rsidR="003E30B9" w:rsidRPr="00B07D37" w:rsidRDefault="00944964" w:rsidP="00DE20AC">
      <w:pPr>
        <w:ind w:left="2880" w:hanging="720"/>
        <w:rPr>
          <w:rFonts w:ascii="Times New Roman" w:hAnsi="Times New Roman"/>
          <w:sz w:val="22"/>
          <w:szCs w:val="22"/>
        </w:rPr>
      </w:pPr>
      <w:r w:rsidRPr="00B07D37">
        <w:rPr>
          <w:rFonts w:ascii="Times New Roman" w:hAnsi="Times New Roman"/>
          <w:sz w:val="22"/>
          <w:szCs w:val="22"/>
        </w:rPr>
        <w:t>(2)</w:t>
      </w:r>
      <w:r w:rsidR="003E30B9" w:rsidRPr="00B07D37">
        <w:rPr>
          <w:rFonts w:ascii="Times New Roman" w:hAnsi="Times New Roman"/>
          <w:sz w:val="22"/>
          <w:szCs w:val="22"/>
        </w:rPr>
        <w:tab/>
      </w:r>
      <w:r w:rsidRPr="00B07D37">
        <w:rPr>
          <w:rFonts w:ascii="Times New Roman" w:hAnsi="Times New Roman"/>
          <w:sz w:val="22"/>
          <w:szCs w:val="22"/>
        </w:rPr>
        <w:t>L</w:t>
      </w:r>
      <w:r w:rsidR="003E30B9" w:rsidRPr="00B07D37">
        <w:rPr>
          <w:rFonts w:ascii="Times New Roman" w:hAnsi="Times New Roman"/>
          <w:sz w:val="22"/>
          <w:szCs w:val="22"/>
        </w:rPr>
        <w:t>ocation of copies of the zoning ordinance for public review</w:t>
      </w:r>
      <w:r w:rsidR="00730FCD" w:rsidRPr="00B07D37">
        <w:rPr>
          <w:rFonts w:ascii="Times New Roman" w:hAnsi="Times New Roman"/>
          <w:sz w:val="22"/>
          <w:szCs w:val="22"/>
        </w:rPr>
        <w:t xml:space="preserve">; </w:t>
      </w:r>
      <w:r w:rsidR="003E30B9" w:rsidRPr="00B07D37">
        <w:rPr>
          <w:rFonts w:ascii="Times New Roman" w:hAnsi="Times New Roman"/>
          <w:sz w:val="22"/>
          <w:szCs w:val="22"/>
        </w:rPr>
        <w:t>and</w:t>
      </w:r>
    </w:p>
    <w:p w14:paraId="1EC0FBF3" w14:textId="77777777" w:rsidR="003E30B9" w:rsidRPr="00B07D37" w:rsidRDefault="003E30B9" w:rsidP="00DE20AC">
      <w:pPr>
        <w:ind w:left="2880" w:hanging="720"/>
        <w:rPr>
          <w:rFonts w:ascii="Times New Roman" w:hAnsi="Times New Roman"/>
          <w:sz w:val="22"/>
          <w:szCs w:val="22"/>
        </w:rPr>
      </w:pPr>
    </w:p>
    <w:p w14:paraId="6C8E628E" w14:textId="77777777" w:rsidR="003E30B9" w:rsidRPr="00B07D37" w:rsidRDefault="00944964" w:rsidP="00DE20AC">
      <w:pPr>
        <w:ind w:left="2880" w:hanging="720"/>
        <w:rPr>
          <w:rFonts w:ascii="Times New Roman" w:hAnsi="Times New Roman"/>
          <w:sz w:val="22"/>
          <w:szCs w:val="22"/>
        </w:rPr>
      </w:pPr>
      <w:r w:rsidRPr="00B07D37">
        <w:rPr>
          <w:rFonts w:ascii="Times New Roman" w:hAnsi="Times New Roman"/>
          <w:sz w:val="22"/>
          <w:szCs w:val="22"/>
        </w:rPr>
        <w:t>(3)</w:t>
      </w:r>
      <w:r w:rsidR="003E30B9" w:rsidRPr="00B07D37">
        <w:rPr>
          <w:rFonts w:ascii="Times New Roman" w:hAnsi="Times New Roman"/>
          <w:sz w:val="22"/>
          <w:szCs w:val="22"/>
        </w:rPr>
        <w:tab/>
      </w:r>
      <w:r w:rsidRPr="00B07D37">
        <w:rPr>
          <w:rFonts w:ascii="Times New Roman" w:hAnsi="Times New Roman"/>
          <w:sz w:val="22"/>
          <w:szCs w:val="22"/>
        </w:rPr>
        <w:t>C</w:t>
      </w:r>
      <w:r w:rsidR="003E30B9" w:rsidRPr="00B07D37">
        <w:rPr>
          <w:rFonts w:ascii="Times New Roman" w:hAnsi="Times New Roman"/>
          <w:sz w:val="22"/>
          <w:szCs w:val="22"/>
        </w:rPr>
        <w:t>ertification by the chief elected official and the local planning committee chairperson that the submission is complete.</w:t>
      </w:r>
    </w:p>
    <w:p w14:paraId="2D67D427" w14:textId="77777777" w:rsidR="003E30B9" w:rsidRPr="00B07D37" w:rsidRDefault="003E30B9" w:rsidP="00DE20AC">
      <w:pPr>
        <w:ind w:left="720" w:hanging="720"/>
        <w:rPr>
          <w:rFonts w:ascii="Times New Roman" w:hAnsi="Times New Roman"/>
          <w:sz w:val="22"/>
          <w:szCs w:val="22"/>
        </w:rPr>
      </w:pPr>
    </w:p>
    <w:p w14:paraId="0342ABAC" w14:textId="77777777" w:rsidR="003E30B9" w:rsidRPr="00B07D37" w:rsidRDefault="00944964" w:rsidP="00DE20AC">
      <w:pPr>
        <w:pStyle w:val="BodyTextIndent"/>
        <w:tabs>
          <w:tab w:val="clear" w:pos="720"/>
        </w:tabs>
        <w:ind w:left="2160"/>
        <w:rPr>
          <w:sz w:val="22"/>
          <w:szCs w:val="22"/>
        </w:rPr>
      </w:pPr>
      <w:r w:rsidRPr="00B07D37">
        <w:rPr>
          <w:sz w:val="22"/>
          <w:szCs w:val="22"/>
        </w:rPr>
        <w:t>E</w:t>
      </w:r>
      <w:r w:rsidR="003E30B9" w:rsidRPr="00B07D37">
        <w:rPr>
          <w:sz w:val="22"/>
          <w:szCs w:val="22"/>
        </w:rPr>
        <w:t>.</w:t>
      </w:r>
      <w:r w:rsidR="003E30B9" w:rsidRPr="00B07D37">
        <w:rPr>
          <w:sz w:val="22"/>
          <w:szCs w:val="22"/>
        </w:rPr>
        <w:tab/>
      </w:r>
      <w:r w:rsidR="003E30B9" w:rsidRPr="00005CDD">
        <w:rPr>
          <w:b/>
          <w:sz w:val="22"/>
          <w:szCs w:val="22"/>
        </w:rPr>
        <w:t>Waiver of Requirements</w:t>
      </w:r>
      <w:r w:rsidR="003E30B9" w:rsidRPr="00B07D37">
        <w:rPr>
          <w:sz w:val="22"/>
          <w:szCs w:val="22"/>
        </w:rPr>
        <w:t>.</w:t>
      </w:r>
      <w:r w:rsidR="00B07D37">
        <w:rPr>
          <w:sz w:val="22"/>
          <w:szCs w:val="22"/>
        </w:rPr>
        <w:t xml:space="preserve"> </w:t>
      </w:r>
      <w:r w:rsidR="003E30B9" w:rsidRPr="00B07D37">
        <w:rPr>
          <w:sz w:val="22"/>
          <w:szCs w:val="22"/>
        </w:rPr>
        <w:t>The Office may grant a waiver of any of the requirements of this subsection.</w:t>
      </w:r>
    </w:p>
    <w:p w14:paraId="2FC08E3F" w14:textId="77777777" w:rsidR="003E30B9" w:rsidRPr="00B07D37" w:rsidRDefault="003E30B9" w:rsidP="00DE20AC">
      <w:pPr>
        <w:rPr>
          <w:rFonts w:ascii="Times New Roman" w:hAnsi="Times New Roman"/>
          <w:sz w:val="22"/>
          <w:szCs w:val="22"/>
        </w:rPr>
      </w:pPr>
    </w:p>
    <w:p w14:paraId="091DD98A" w14:textId="77777777" w:rsidR="003E30B9" w:rsidRPr="00B07D37" w:rsidRDefault="00B07D37" w:rsidP="00DE20AC">
      <w:pPr>
        <w:pStyle w:val="BodyText"/>
        <w:keepNext/>
        <w:ind w:left="720" w:hanging="720"/>
        <w:rPr>
          <w:sz w:val="22"/>
          <w:szCs w:val="22"/>
        </w:rPr>
      </w:pPr>
      <w:r>
        <w:rPr>
          <w:sz w:val="22"/>
          <w:szCs w:val="22"/>
        </w:rPr>
        <w:tab/>
      </w:r>
      <w:r w:rsidR="00944964" w:rsidRPr="00B07D37">
        <w:rPr>
          <w:sz w:val="22"/>
          <w:szCs w:val="22"/>
        </w:rPr>
        <w:t>2</w:t>
      </w:r>
      <w:r w:rsidR="00AA29E4" w:rsidRPr="00B07D37">
        <w:rPr>
          <w:sz w:val="22"/>
          <w:szCs w:val="22"/>
        </w:rPr>
        <w:t>.</w:t>
      </w:r>
      <w:r w:rsidR="003E30B9" w:rsidRPr="00B07D37">
        <w:rPr>
          <w:sz w:val="22"/>
          <w:szCs w:val="22"/>
        </w:rPr>
        <w:tab/>
      </w:r>
      <w:r w:rsidR="007C1E66">
        <w:rPr>
          <w:sz w:val="22"/>
          <w:szCs w:val="22"/>
        </w:rPr>
        <w:t>Delivery and Acceptance of Zoning Ordinances f</w:t>
      </w:r>
      <w:r w:rsidR="007C1E66" w:rsidRPr="00B07D37">
        <w:rPr>
          <w:sz w:val="22"/>
          <w:szCs w:val="22"/>
        </w:rPr>
        <w:t>or Review</w:t>
      </w:r>
    </w:p>
    <w:p w14:paraId="592F34A9" w14:textId="77777777" w:rsidR="003E30B9" w:rsidRPr="00B07D37" w:rsidRDefault="003E30B9" w:rsidP="00DE20AC">
      <w:pPr>
        <w:keepNext/>
        <w:rPr>
          <w:rFonts w:ascii="Times New Roman" w:hAnsi="Times New Roman"/>
          <w:sz w:val="22"/>
          <w:szCs w:val="22"/>
        </w:rPr>
      </w:pPr>
    </w:p>
    <w:p w14:paraId="030413B6" w14:textId="77777777" w:rsidR="003E30B9" w:rsidRPr="00B07D37" w:rsidRDefault="00B07D37" w:rsidP="00DE20AC">
      <w:pPr>
        <w:keepNext/>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3E30B9" w:rsidRPr="00B07D37">
        <w:rPr>
          <w:rFonts w:ascii="Times New Roman" w:hAnsi="Times New Roman"/>
          <w:sz w:val="22"/>
          <w:szCs w:val="22"/>
        </w:rPr>
        <w:t>A municipality shall deliver its Zoning Ordinance to the Office either in person or by certified mail, return receipt requested.</w:t>
      </w:r>
    </w:p>
    <w:p w14:paraId="4E74D833" w14:textId="77777777" w:rsidR="003E30B9" w:rsidRPr="00B07D37" w:rsidRDefault="003E30B9" w:rsidP="00DE20AC">
      <w:pPr>
        <w:rPr>
          <w:rFonts w:ascii="Times New Roman" w:hAnsi="Times New Roman"/>
          <w:sz w:val="22"/>
          <w:szCs w:val="22"/>
        </w:rPr>
      </w:pPr>
    </w:p>
    <w:p w14:paraId="73970760" w14:textId="77777777" w:rsidR="003E30B9" w:rsidRPr="00B07D37" w:rsidRDefault="003E30B9" w:rsidP="00DE20AC">
      <w:pPr>
        <w:pStyle w:val="BodyTextIndent3"/>
        <w:ind w:left="1440"/>
        <w:rPr>
          <w:sz w:val="22"/>
          <w:szCs w:val="22"/>
        </w:rPr>
      </w:pPr>
      <w:r w:rsidRPr="00B07D37">
        <w:rPr>
          <w:sz w:val="22"/>
          <w:szCs w:val="22"/>
        </w:rPr>
        <w:t>If the Office finds the submission to be incomplete according to the requirements of §2(</w:t>
      </w:r>
      <w:r w:rsidR="00AA29E4" w:rsidRPr="00B07D37">
        <w:rPr>
          <w:sz w:val="22"/>
          <w:szCs w:val="22"/>
        </w:rPr>
        <w:t>A</w:t>
      </w:r>
      <w:r w:rsidRPr="00B07D37">
        <w:rPr>
          <w:sz w:val="22"/>
          <w:szCs w:val="22"/>
        </w:rPr>
        <w:t>) above, it shall, within seven working days of the receipt of the material, notify the municipality's designated contact person of the deficiencies.</w:t>
      </w:r>
    </w:p>
    <w:p w14:paraId="0402DF78" w14:textId="77777777" w:rsidR="003E30B9" w:rsidRPr="00B07D37" w:rsidRDefault="003E30B9" w:rsidP="00DE20AC">
      <w:pPr>
        <w:ind w:left="1440"/>
        <w:rPr>
          <w:rFonts w:ascii="Times New Roman" w:hAnsi="Times New Roman"/>
          <w:sz w:val="22"/>
          <w:szCs w:val="22"/>
        </w:rPr>
      </w:pPr>
    </w:p>
    <w:p w14:paraId="7D43C027" w14:textId="77777777" w:rsidR="003E30B9" w:rsidRPr="00B07D37" w:rsidRDefault="003E30B9" w:rsidP="00DE20AC">
      <w:pPr>
        <w:pStyle w:val="BodyTextIndent3"/>
        <w:ind w:left="1440"/>
        <w:rPr>
          <w:sz w:val="22"/>
          <w:szCs w:val="22"/>
        </w:rPr>
      </w:pPr>
      <w:r w:rsidRPr="00B07D37">
        <w:rPr>
          <w:sz w:val="22"/>
          <w:szCs w:val="22"/>
        </w:rPr>
        <w:t>If the Office finds that the submission complies with all submission requirements of §2(</w:t>
      </w:r>
      <w:r w:rsidR="00AA29E4" w:rsidRPr="00B07D37">
        <w:rPr>
          <w:sz w:val="22"/>
          <w:szCs w:val="22"/>
        </w:rPr>
        <w:t>A</w:t>
      </w:r>
      <w:r w:rsidRPr="00B07D37">
        <w:rPr>
          <w:sz w:val="22"/>
          <w:szCs w:val="22"/>
        </w:rPr>
        <w:t>) above, it shall accept the submission for review.</w:t>
      </w:r>
      <w:r w:rsidR="00B07D37">
        <w:rPr>
          <w:sz w:val="22"/>
          <w:szCs w:val="22"/>
        </w:rPr>
        <w:t xml:space="preserve"> </w:t>
      </w:r>
      <w:r w:rsidRPr="00B07D37">
        <w:rPr>
          <w:sz w:val="22"/>
          <w:szCs w:val="22"/>
        </w:rPr>
        <w:t>The Office shall:</w:t>
      </w:r>
    </w:p>
    <w:p w14:paraId="2B2F95E6" w14:textId="77777777" w:rsidR="003E30B9" w:rsidRPr="00B07D37" w:rsidRDefault="003E30B9" w:rsidP="00DE20AC">
      <w:pPr>
        <w:rPr>
          <w:rFonts w:ascii="Times New Roman" w:hAnsi="Times New Roman"/>
          <w:sz w:val="22"/>
          <w:szCs w:val="22"/>
        </w:rPr>
      </w:pPr>
    </w:p>
    <w:p w14:paraId="5B966A9A"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A.</w:t>
      </w:r>
      <w:r w:rsidRPr="00B07D37">
        <w:rPr>
          <w:rFonts w:ascii="Times New Roman" w:hAnsi="Times New Roman"/>
          <w:sz w:val="22"/>
          <w:szCs w:val="22"/>
        </w:rPr>
        <w:tab/>
      </w:r>
      <w:r w:rsidR="00730FCD" w:rsidRPr="00B07D37">
        <w:rPr>
          <w:rFonts w:ascii="Times New Roman" w:hAnsi="Times New Roman"/>
          <w:sz w:val="22"/>
          <w:szCs w:val="22"/>
        </w:rPr>
        <w:t>R</w:t>
      </w:r>
      <w:r w:rsidR="003E30B9" w:rsidRPr="00B07D37">
        <w:rPr>
          <w:rFonts w:ascii="Times New Roman" w:hAnsi="Times New Roman"/>
          <w:sz w:val="22"/>
          <w:szCs w:val="22"/>
        </w:rPr>
        <w:t>ecord the date of such acceptance,</w:t>
      </w:r>
    </w:p>
    <w:p w14:paraId="34846BD0" w14:textId="77777777" w:rsidR="003E30B9" w:rsidRPr="00B07D37" w:rsidRDefault="003E30B9" w:rsidP="00DE20AC">
      <w:pPr>
        <w:ind w:left="2160" w:hanging="720"/>
        <w:rPr>
          <w:rFonts w:ascii="Times New Roman" w:hAnsi="Times New Roman"/>
          <w:sz w:val="22"/>
          <w:szCs w:val="22"/>
        </w:rPr>
      </w:pPr>
    </w:p>
    <w:p w14:paraId="5728EA8B"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B</w:t>
      </w:r>
      <w:r w:rsidR="003E30B9" w:rsidRPr="00B07D37">
        <w:rPr>
          <w:rFonts w:ascii="Times New Roman" w:hAnsi="Times New Roman"/>
          <w:sz w:val="22"/>
          <w:szCs w:val="22"/>
        </w:rPr>
        <w:t>.</w:t>
      </w:r>
      <w:r w:rsidR="003E30B9" w:rsidRPr="00B07D37">
        <w:rPr>
          <w:rFonts w:ascii="Times New Roman" w:hAnsi="Times New Roman"/>
          <w:sz w:val="22"/>
          <w:szCs w:val="22"/>
        </w:rPr>
        <w:tab/>
      </w:r>
      <w:r w:rsidR="00730FCD" w:rsidRPr="00B07D37">
        <w:rPr>
          <w:rFonts w:ascii="Times New Roman" w:hAnsi="Times New Roman"/>
          <w:sz w:val="22"/>
          <w:szCs w:val="22"/>
        </w:rPr>
        <w:t>M</w:t>
      </w:r>
      <w:r w:rsidR="003E30B9" w:rsidRPr="00B07D37">
        <w:rPr>
          <w:rFonts w:ascii="Times New Roman" w:hAnsi="Times New Roman"/>
          <w:sz w:val="22"/>
          <w:szCs w:val="22"/>
        </w:rPr>
        <w:t>ake a copy of the submission available for public inspection at the Office</w:t>
      </w:r>
      <w:r w:rsidR="00730FCD" w:rsidRPr="00B07D37">
        <w:rPr>
          <w:rFonts w:ascii="Times New Roman" w:hAnsi="Times New Roman"/>
          <w:sz w:val="22"/>
          <w:szCs w:val="22"/>
        </w:rPr>
        <w:t>;</w:t>
      </w:r>
    </w:p>
    <w:p w14:paraId="57BACA7C" w14:textId="77777777" w:rsidR="003E30B9" w:rsidRPr="00B07D37" w:rsidRDefault="003E30B9" w:rsidP="00DE20AC">
      <w:pPr>
        <w:ind w:left="2160" w:hanging="720"/>
        <w:rPr>
          <w:rFonts w:ascii="Times New Roman" w:hAnsi="Times New Roman"/>
          <w:sz w:val="22"/>
          <w:szCs w:val="22"/>
        </w:rPr>
      </w:pPr>
    </w:p>
    <w:p w14:paraId="33F6D7C8"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C</w:t>
      </w:r>
      <w:r w:rsidR="003E30B9" w:rsidRPr="00B07D37">
        <w:rPr>
          <w:rFonts w:ascii="Times New Roman" w:hAnsi="Times New Roman"/>
          <w:sz w:val="22"/>
          <w:szCs w:val="22"/>
        </w:rPr>
        <w:t>.</w:t>
      </w:r>
      <w:r w:rsidR="003E30B9" w:rsidRPr="00B07D37">
        <w:rPr>
          <w:rFonts w:ascii="Times New Roman" w:hAnsi="Times New Roman"/>
          <w:sz w:val="22"/>
          <w:szCs w:val="22"/>
        </w:rPr>
        <w:tab/>
      </w:r>
      <w:r w:rsidR="00730FCD" w:rsidRPr="00B07D37">
        <w:rPr>
          <w:rFonts w:ascii="Times New Roman" w:hAnsi="Times New Roman"/>
          <w:sz w:val="22"/>
          <w:szCs w:val="22"/>
        </w:rPr>
        <w:t>S</w:t>
      </w:r>
      <w:r w:rsidR="003E30B9" w:rsidRPr="00B07D37">
        <w:rPr>
          <w:rFonts w:ascii="Times New Roman" w:hAnsi="Times New Roman"/>
          <w:sz w:val="22"/>
          <w:szCs w:val="22"/>
        </w:rPr>
        <w:t>end a written notice of the acceptance to the local planning committee</w:t>
      </w:r>
      <w:r w:rsidR="00730FCD" w:rsidRPr="00B07D37">
        <w:rPr>
          <w:rFonts w:ascii="Times New Roman" w:hAnsi="Times New Roman"/>
          <w:sz w:val="22"/>
          <w:szCs w:val="22"/>
        </w:rPr>
        <w:t>;</w:t>
      </w:r>
      <w:r w:rsidR="003E30B9" w:rsidRPr="00B07D37">
        <w:rPr>
          <w:rFonts w:ascii="Times New Roman" w:hAnsi="Times New Roman"/>
          <w:sz w:val="22"/>
          <w:szCs w:val="22"/>
        </w:rPr>
        <w:t xml:space="preserve"> and</w:t>
      </w:r>
    </w:p>
    <w:p w14:paraId="1FC0DA3E" w14:textId="77777777" w:rsidR="003E30B9" w:rsidRPr="00B07D37" w:rsidRDefault="003E30B9" w:rsidP="00DE20AC">
      <w:pPr>
        <w:ind w:left="2160" w:hanging="720"/>
        <w:rPr>
          <w:rFonts w:ascii="Times New Roman" w:hAnsi="Times New Roman"/>
          <w:sz w:val="22"/>
          <w:szCs w:val="22"/>
        </w:rPr>
      </w:pPr>
    </w:p>
    <w:p w14:paraId="4481340C" w14:textId="77777777" w:rsidR="003E30B9" w:rsidRPr="00B07D37" w:rsidRDefault="00944964" w:rsidP="00DE20AC">
      <w:pPr>
        <w:pStyle w:val="BodyTextIndent2"/>
        <w:ind w:left="2160"/>
        <w:rPr>
          <w:sz w:val="22"/>
          <w:szCs w:val="22"/>
        </w:rPr>
      </w:pPr>
      <w:r w:rsidRPr="00B07D37">
        <w:rPr>
          <w:sz w:val="22"/>
          <w:szCs w:val="22"/>
        </w:rPr>
        <w:t>D.</w:t>
      </w:r>
      <w:r w:rsidR="003E30B9" w:rsidRPr="00B07D37">
        <w:rPr>
          <w:sz w:val="22"/>
          <w:szCs w:val="22"/>
        </w:rPr>
        <w:tab/>
        <w:t>send a written notice of the comment period for the zoning ordinance to be posted in the Town Office or other public place in the municipality.</w:t>
      </w:r>
      <w:r w:rsidR="00B07D37">
        <w:rPr>
          <w:sz w:val="22"/>
          <w:szCs w:val="22"/>
        </w:rPr>
        <w:t xml:space="preserve"> </w:t>
      </w:r>
      <w:r w:rsidR="003E30B9" w:rsidRPr="00B07D37">
        <w:rPr>
          <w:sz w:val="22"/>
          <w:szCs w:val="22"/>
        </w:rPr>
        <w:t xml:space="preserve">The municipality </w:t>
      </w:r>
      <w:r w:rsidR="00B34C42" w:rsidRPr="00B07D37">
        <w:rPr>
          <w:sz w:val="22"/>
          <w:szCs w:val="22"/>
        </w:rPr>
        <w:t xml:space="preserve">shall </w:t>
      </w:r>
      <w:r w:rsidR="003E30B9" w:rsidRPr="00B07D37">
        <w:rPr>
          <w:sz w:val="22"/>
          <w:szCs w:val="22"/>
        </w:rPr>
        <w:t>promptly post a copy of the notice in all contiguous municipalities at a conspicuous public location.</w:t>
      </w:r>
      <w:r w:rsidR="00B07D37">
        <w:rPr>
          <w:sz w:val="22"/>
          <w:szCs w:val="22"/>
        </w:rPr>
        <w:t xml:space="preserve"> </w:t>
      </w:r>
      <w:r w:rsidR="003E30B9" w:rsidRPr="00B07D37">
        <w:rPr>
          <w:sz w:val="22"/>
          <w:szCs w:val="22"/>
        </w:rPr>
        <w:t>The notice will clearly indicate where copies of the material can be reviewed, the deadline for submitting written comments to the Office, and the address of the Office.</w:t>
      </w:r>
    </w:p>
    <w:p w14:paraId="2BB67AB1" w14:textId="77777777" w:rsidR="003E30B9" w:rsidRDefault="003E30B9" w:rsidP="00DE20AC">
      <w:pPr>
        <w:keepNext/>
        <w:rPr>
          <w:rFonts w:ascii="Times New Roman" w:hAnsi="Times New Roman"/>
          <w:b/>
          <w:sz w:val="22"/>
          <w:szCs w:val="22"/>
        </w:rPr>
      </w:pPr>
    </w:p>
    <w:p w14:paraId="128D92F9" w14:textId="77777777" w:rsidR="00B07D37" w:rsidRPr="00B07D37" w:rsidRDefault="00B07D37" w:rsidP="00DE20AC">
      <w:pPr>
        <w:keepNext/>
        <w:rPr>
          <w:rFonts w:ascii="Times New Roman" w:hAnsi="Times New Roman"/>
          <w:b/>
          <w:sz w:val="22"/>
          <w:szCs w:val="22"/>
        </w:rPr>
      </w:pPr>
    </w:p>
    <w:p w14:paraId="5C4C168C" w14:textId="77777777" w:rsidR="003E30B9" w:rsidRPr="00B07D37" w:rsidRDefault="003E30B9" w:rsidP="00DE20AC">
      <w:pPr>
        <w:keepNext/>
        <w:rPr>
          <w:rFonts w:ascii="Times New Roman" w:hAnsi="Times New Roman"/>
          <w:b/>
          <w:bCs/>
          <w:sz w:val="22"/>
          <w:szCs w:val="22"/>
        </w:rPr>
      </w:pPr>
      <w:r w:rsidRPr="00B07D37">
        <w:rPr>
          <w:rFonts w:ascii="Times New Roman" w:hAnsi="Times New Roman"/>
          <w:b/>
          <w:sz w:val="22"/>
          <w:szCs w:val="22"/>
        </w:rPr>
        <w:t>SECTION 3.</w:t>
      </w:r>
      <w:r w:rsidRPr="00B07D37">
        <w:rPr>
          <w:rFonts w:ascii="Times New Roman" w:hAnsi="Times New Roman"/>
          <w:b/>
          <w:sz w:val="22"/>
          <w:szCs w:val="22"/>
        </w:rPr>
        <w:tab/>
        <w:t xml:space="preserve">PROCEDURES FOR </w:t>
      </w:r>
      <w:r w:rsidRPr="00B07D37">
        <w:rPr>
          <w:rFonts w:ascii="Times New Roman" w:hAnsi="Times New Roman"/>
          <w:b/>
          <w:bCs/>
          <w:sz w:val="22"/>
          <w:szCs w:val="22"/>
        </w:rPr>
        <w:t>ZONING ORDINANCE REVIEW</w:t>
      </w:r>
    </w:p>
    <w:p w14:paraId="6E09EC9F" w14:textId="77777777" w:rsidR="003E30B9" w:rsidRPr="00B07D37" w:rsidRDefault="003E30B9" w:rsidP="00DE20AC">
      <w:pPr>
        <w:keepNext/>
        <w:rPr>
          <w:rFonts w:ascii="Times New Roman" w:hAnsi="Times New Roman"/>
          <w:sz w:val="22"/>
          <w:szCs w:val="22"/>
        </w:rPr>
      </w:pPr>
    </w:p>
    <w:p w14:paraId="0DC781F5" w14:textId="77777777" w:rsidR="003E30B9" w:rsidRPr="00B07D37" w:rsidRDefault="00B07D37" w:rsidP="00DE20AC">
      <w:pPr>
        <w:pStyle w:val="Heading1"/>
        <w:rPr>
          <w:sz w:val="22"/>
          <w:szCs w:val="22"/>
        </w:rPr>
      </w:pPr>
      <w:r>
        <w:rPr>
          <w:sz w:val="22"/>
          <w:szCs w:val="22"/>
        </w:rPr>
        <w:tab/>
      </w:r>
      <w:r w:rsidR="00944964" w:rsidRPr="00B07D37">
        <w:rPr>
          <w:sz w:val="22"/>
          <w:szCs w:val="22"/>
        </w:rPr>
        <w:t>1</w:t>
      </w:r>
      <w:r w:rsidR="003E30B9" w:rsidRPr="00B07D37">
        <w:rPr>
          <w:sz w:val="22"/>
          <w:szCs w:val="22"/>
        </w:rPr>
        <w:t>.</w:t>
      </w:r>
      <w:r w:rsidR="003E30B9" w:rsidRPr="00B07D37">
        <w:rPr>
          <w:sz w:val="22"/>
          <w:szCs w:val="22"/>
        </w:rPr>
        <w:tab/>
      </w:r>
      <w:r w:rsidR="00FA191E" w:rsidRPr="00B07D37">
        <w:rPr>
          <w:sz w:val="22"/>
          <w:szCs w:val="22"/>
        </w:rPr>
        <w:t>Review and Comment Period</w:t>
      </w:r>
    </w:p>
    <w:p w14:paraId="39D14096" w14:textId="77777777" w:rsidR="003E30B9" w:rsidRPr="00B07D37" w:rsidRDefault="003E30B9" w:rsidP="00DE20AC">
      <w:pPr>
        <w:keepNext/>
        <w:rPr>
          <w:rFonts w:ascii="Times New Roman" w:hAnsi="Times New Roman"/>
          <w:sz w:val="22"/>
          <w:szCs w:val="22"/>
        </w:rPr>
      </w:pPr>
    </w:p>
    <w:p w14:paraId="2BA79741" w14:textId="77777777" w:rsidR="003E30B9" w:rsidRPr="00B07D37" w:rsidRDefault="00B07D37" w:rsidP="00DE20AC">
      <w:pPr>
        <w:keepNext/>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3E30B9" w:rsidRPr="00B07D37">
        <w:rPr>
          <w:rFonts w:ascii="Times New Roman" w:hAnsi="Times New Roman"/>
          <w:sz w:val="22"/>
          <w:szCs w:val="22"/>
        </w:rPr>
        <w:t xml:space="preserve">The deadline for Office receipt of comments on a zoning ordinance </w:t>
      </w:r>
      <w:r w:rsidR="00B34C42" w:rsidRPr="00B07D37">
        <w:rPr>
          <w:rFonts w:ascii="Times New Roman" w:hAnsi="Times New Roman"/>
          <w:sz w:val="22"/>
          <w:szCs w:val="22"/>
        </w:rPr>
        <w:t xml:space="preserve">is </w:t>
      </w:r>
      <w:r w:rsidR="003E30B9" w:rsidRPr="00B07D37">
        <w:rPr>
          <w:rFonts w:ascii="Times New Roman" w:hAnsi="Times New Roman"/>
          <w:sz w:val="22"/>
          <w:szCs w:val="22"/>
        </w:rPr>
        <w:t>forty-five (45) days after the date the Office accepted the material for review.</w:t>
      </w:r>
      <w:r>
        <w:rPr>
          <w:rFonts w:ascii="Times New Roman" w:hAnsi="Times New Roman"/>
          <w:sz w:val="22"/>
          <w:szCs w:val="22"/>
        </w:rPr>
        <w:t xml:space="preserve"> </w:t>
      </w:r>
      <w:r w:rsidR="003E30B9" w:rsidRPr="00B07D37">
        <w:rPr>
          <w:rFonts w:ascii="Times New Roman" w:hAnsi="Times New Roman"/>
          <w:sz w:val="22"/>
          <w:szCs w:val="22"/>
        </w:rPr>
        <w:t>The Office has no obligation to send comments received after this deadline to the municipality, or to address such comments in the Office findings.</w:t>
      </w:r>
    </w:p>
    <w:p w14:paraId="57626D82" w14:textId="77777777" w:rsidR="003E30B9" w:rsidRPr="00B07D37" w:rsidRDefault="003E30B9" w:rsidP="00DE20AC">
      <w:pPr>
        <w:rPr>
          <w:rFonts w:ascii="Times New Roman" w:hAnsi="Times New Roman"/>
          <w:sz w:val="22"/>
          <w:szCs w:val="22"/>
        </w:rPr>
      </w:pPr>
    </w:p>
    <w:p w14:paraId="760FE658" w14:textId="77777777" w:rsidR="003E30B9" w:rsidRPr="00B07D37" w:rsidRDefault="00944964" w:rsidP="00DE20AC">
      <w:pPr>
        <w:keepNext/>
        <w:keepLines/>
        <w:ind w:left="720"/>
        <w:rPr>
          <w:rFonts w:ascii="Times New Roman" w:hAnsi="Times New Roman"/>
          <w:b/>
          <w:bCs/>
          <w:sz w:val="22"/>
          <w:szCs w:val="22"/>
        </w:rPr>
      </w:pPr>
      <w:r w:rsidRPr="00B07D37">
        <w:rPr>
          <w:rFonts w:ascii="Times New Roman" w:hAnsi="Times New Roman"/>
          <w:b/>
          <w:bCs/>
          <w:sz w:val="22"/>
          <w:szCs w:val="22"/>
        </w:rPr>
        <w:lastRenderedPageBreak/>
        <w:t>2</w:t>
      </w:r>
      <w:r w:rsidR="003E30B9" w:rsidRPr="00B07D37">
        <w:rPr>
          <w:rFonts w:ascii="Times New Roman" w:hAnsi="Times New Roman"/>
          <w:b/>
          <w:bCs/>
          <w:sz w:val="22"/>
          <w:szCs w:val="22"/>
        </w:rPr>
        <w:t>.</w:t>
      </w:r>
      <w:r w:rsidR="003E30B9" w:rsidRPr="00B07D37">
        <w:rPr>
          <w:rFonts w:ascii="Times New Roman" w:hAnsi="Times New Roman"/>
          <w:b/>
          <w:bCs/>
          <w:sz w:val="22"/>
          <w:szCs w:val="22"/>
        </w:rPr>
        <w:tab/>
      </w:r>
      <w:r w:rsidR="00FA191E" w:rsidRPr="00B07D37">
        <w:rPr>
          <w:rFonts w:ascii="Times New Roman" w:hAnsi="Times New Roman"/>
          <w:b/>
          <w:bCs/>
          <w:sz w:val="22"/>
          <w:szCs w:val="22"/>
        </w:rPr>
        <w:t>State Agency and Regional Council Review of Zoning Ordinances</w:t>
      </w:r>
    </w:p>
    <w:p w14:paraId="5B04C12B" w14:textId="77777777" w:rsidR="003E30B9" w:rsidRPr="00B07D37" w:rsidRDefault="003E30B9" w:rsidP="00DE20AC">
      <w:pPr>
        <w:keepNext/>
        <w:keepLines/>
        <w:rPr>
          <w:rFonts w:ascii="Times New Roman" w:hAnsi="Times New Roman"/>
          <w:sz w:val="22"/>
          <w:szCs w:val="22"/>
        </w:rPr>
      </w:pPr>
    </w:p>
    <w:p w14:paraId="60736A8E" w14:textId="77777777" w:rsidR="003E30B9" w:rsidRPr="00B07D37" w:rsidRDefault="00944964" w:rsidP="00DE20AC">
      <w:pPr>
        <w:keepNext/>
        <w:keepLines/>
        <w:ind w:left="2160" w:right="-180" w:hanging="720"/>
        <w:rPr>
          <w:rFonts w:ascii="Times New Roman" w:hAnsi="Times New Roman"/>
          <w:sz w:val="22"/>
          <w:szCs w:val="22"/>
        </w:rPr>
      </w:pPr>
      <w:r w:rsidRPr="00B07D37">
        <w:rPr>
          <w:rFonts w:ascii="Times New Roman" w:hAnsi="Times New Roman"/>
          <w:sz w:val="22"/>
          <w:szCs w:val="22"/>
        </w:rPr>
        <w:t>A</w:t>
      </w:r>
      <w:r w:rsidR="003E30B9" w:rsidRPr="00B07D37">
        <w:rPr>
          <w:rFonts w:ascii="Times New Roman" w:hAnsi="Times New Roman"/>
          <w:sz w:val="22"/>
          <w:szCs w:val="22"/>
        </w:rPr>
        <w:t>.</w:t>
      </w:r>
      <w:r w:rsidR="003E30B9" w:rsidRPr="00B07D37">
        <w:rPr>
          <w:rFonts w:ascii="Times New Roman" w:hAnsi="Times New Roman"/>
          <w:sz w:val="22"/>
          <w:szCs w:val="22"/>
        </w:rPr>
        <w:tab/>
        <w:t>Notification.</w:t>
      </w:r>
      <w:r w:rsidR="00B07D37">
        <w:rPr>
          <w:rFonts w:ascii="Times New Roman" w:hAnsi="Times New Roman"/>
          <w:sz w:val="22"/>
          <w:szCs w:val="22"/>
        </w:rPr>
        <w:t xml:space="preserve"> </w:t>
      </w:r>
      <w:r w:rsidR="003E30B9" w:rsidRPr="00B07D37">
        <w:rPr>
          <w:rFonts w:ascii="Times New Roman" w:hAnsi="Times New Roman"/>
          <w:sz w:val="22"/>
          <w:szCs w:val="22"/>
        </w:rPr>
        <w:t>The Office shall send written notification that a zoning ordinance has been accepted for review to the applicable</w:t>
      </w:r>
      <w:r w:rsidR="00B07D37">
        <w:rPr>
          <w:rFonts w:ascii="Times New Roman" w:hAnsi="Times New Roman"/>
          <w:sz w:val="22"/>
          <w:szCs w:val="22"/>
        </w:rPr>
        <w:t xml:space="preserve"> </w:t>
      </w:r>
      <w:r w:rsidR="003E30B9" w:rsidRPr="00B07D37">
        <w:rPr>
          <w:rFonts w:ascii="Times New Roman" w:hAnsi="Times New Roman"/>
          <w:sz w:val="22"/>
          <w:szCs w:val="22"/>
        </w:rPr>
        <w:t xml:space="preserve">regional council and interested </w:t>
      </w:r>
      <w:r w:rsidR="00C208FD" w:rsidRPr="00B07D37">
        <w:rPr>
          <w:rFonts w:ascii="Times New Roman" w:hAnsi="Times New Roman"/>
          <w:sz w:val="22"/>
          <w:szCs w:val="22"/>
        </w:rPr>
        <w:t>s</w:t>
      </w:r>
      <w:r w:rsidR="003E30B9" w:rsidRPr="00B07D37">
        <w:rPr>
          <w:rFonts w:ascii="Times New Roman" w:hAnsi="Times New Roman"/>
          <w:sz w:val="22"/>
          <w:szCs w:val="22"/>
        </w:rPr>
        <w:t>tate agencies,</w:t>
      </w:r>
      <w:r w:rsidR="00B07D37">
        <w:rPr>
          <w:rFonts w:ascii="Times New Roman" w:hAnsi="Times New Roman"/>
          <w:sz w:val="22"/>
          <w:szCs w:val="22"/>
        </w:rPr>
        <w:t xml:space="preserve"> </w:t>
      </w:r>
      <w:r w:rsidR="003E30B9" w:rsidRPr="00B07D37">
        <w:rPr>
          <w:rFonts w:ascii="Times New Roman" w:hAnsi="Times New Roman"/>
          <w:sz w:val="22"/>
          <w:szCs w:val="22"/>
        </w:rPr>
        <w:t>including, but not limited, to those listed in §4346 sub§5 of the Act.</w:t>
      </w:r>
    </w:p>
    <w:p w14:paraId="46CBC4EB" w14:textId="77777777" w:rsidR="003E30B9" w:rsidRPr="00B07D37" w:rsidRDefault="003E30B9" w:rsidP="00DE20AC">
      <w:pPr>
        <w:ind w:left="720" w:hanging="720"/>
        <w:rPr>
          <w:rFonts w:ascii="Times New Roman" w:hAnsi="Times New Roman"/>
          <w:sz w:val="22"/>
          <w:szCs w:val="22"/>
        </w:rPr>
      </w:pPr>
    </w:p>
    <w:p w14:paraId="124E4477"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B</w:t>
      </w:r>
      <w:r w:rsidR="003E30B9" w:rsidRPr="00B07D37">
        <w:rPr>
          <w:rFonts w:ascii="Times New Roman" w:hAnsi="Times New Roman"/>
          <w:sz w:val="22"/>
          <w:szCs w:val="22"/>
        </w:rPr>
        <w:t>.</w:t>
      </w:r>
      <w:r w:rsidR="003E30B9" w:rsidRPr="00B07D37">
        <w:rPr>
          <w:rFonts w:ascii="Times New Roman" w:hAnsi="Times New Roman"/>
          <w:sz w:val="22"/>
          <w:szCs w:val="22"/>
        </w:rPr>
        <w:tab/>
        <w:t>Request for a copy of a Zoning ordinance.</w:t>
      </w:r>
      <w:r w:rsidR="00B07D37">
        <w:rPr>
          <w:rFonts w:ascii="Times New Roman" w:hAnsi="Times New Roman"/>
          <w:sz w:val="22"/>
          <w:szCs w:val="22"/>
        </w:rPr>
        <w:t xml:space="preserve"> </w:t>
      </w:r>
      <w:r w:rsidR="003E30B9" w:rsidRPr="00B07D37">
        <w:rPr>
          <w:rFonts w:ascii="Times New Roman" w:hAnsi="Times New Roman"/>
          <w:sz w:val="22"/>
          <w:szCs w:val="22"/>
        </w:rPr>
        <w:t>Upon the request of the agency's review coordinator, pursuant to §4347</w:t>
      </w:r>
      <w:r w:rsidR="00AA29E4" w:rsidRPr="00B07D37">
        <w:rPr>
          <w:rFonts w:ascii="Times New Roman" w:hAnsi="Times New Roman"/>
          <w:sz w:val="22"/>
          <w:szCs w:val="22"/>
        </w:rPr>
        <w:t>-A</w:t>
      </w:r>
      <w:r w:rsidR="003E30B9" w:rsidRPr="00B07D37">
        <w:rPr>
          <w:rFonts w:ascii="Times New Roman" w:hAnsi="Times New Roman"/>
          <w:sz w:val="22"/>
          <w:szCs w:val="22"/>
        </w:rPr>
        <w:t xml:space="preserve"> (</w:t>
      </w:r>
      <w:r w:rsidR="00AA29E4" w:rsidRPr="00B07D37">
        <w:rPr>
          <w:rFonts w:ascii="Times New Roman" w:hAnsi="Times New Roman"/>
          <w:sz w:val="22"/>
          <w:szCs w:val="22"/>
        </w:rPr>
        <w:t>3</w:t>
      </w:r>
      <w:r w:rsidR="003E30B9" w:rsidRPr="00B07D37">
        <w:rPr>
          <w:rFonts w:ascii="Times New Roman" w:hAnsi="Times New Roman"/>
          <w:sz w:val="22"/>
          <w:szCs w:val="22"/>
        </w:rPr>
        <w:t>) of the Act, the Office shall send the agency a copy of the submission for review and comment, along with the following information:</w:t>
      </w:r>
    </w:p>
    <w:p w14:paraId="5FA53B95" w14:textId="77777777" w:rsidR="003E30B9" w:rsidRPr="00B07D37" w:rsidRDefault="003E30B9" w:rsidP="00DE20AC">
      <w:pPr>
        <w:ind w:left="720" w:hanging="720"/>
        <w:rPr>
          <w:rFonts w:ascii="Times New Roman" w:hAnsi="Times New Roman"/>
          <w:sz w:val="22"/>
          <w:szCs w:val="22"/>
        </w:rPr>
      </w:pPr>
    </w:p>
    <w:p w14:paraId="60EB9F5D" w14:textId="77777777" w:rsidR="003E30B9" w:rsidRPr="00B07D37" w:rsidRDefault="00944964" w:rsidP="00DE20AC">
      <w:pPr>
        <w:ind w:left="1440"/>
        <w:rPr>
          <w:rFonts w:ascii="Times New Roman" w:hAnsi="Times New Roman"/>
          <w:sz w:val="22"/>
          <w:szCs w:val="22"/>
        </w:rPr>
      </w:pPr>
      <w:r w:rsidRPr="00B07D37">
        <w:rPr>
          <w:rFonts w:ascii="Times New Roman" w:hAnsi="Times New Roman"/>
          <w:sz w:val="22"/>
          <w:szCs w:val="22"/>
        </w:rPr>
        <w:t>(1)</w:t>
      </w:r>
      <w:r w:rsidR="003E30B9" w:rsidRPr="00B07D37">
        <w:rPr>
          <w:rFonts w:ascii="Times New Roman" w:hAnsi="Times New Roman"/>
          <w:sz w:val="22"/>
          <w:szCs w:val="22"/>
        </w:rPr>
        <w:tab/>
      </w:r>
      <w:r w:rsidRPr="00B07D37">
        <w:rPr>
          <w:rFonts w:ascii="Times New Roman" w:hAnsi="Times New Roman"/>
          <w:sz w:val="22"/>
          <w:szCs w:val="22"/>
        </w:rPr>
        <w:t>T</w:t>
      </w:r>
      <w:r w:rsidR="003E30B9" w:rsidRPr="00B07D37">
        <w:rPr>
          <w:rFonts w:ascii="Times New Roman" w:hAnsi="Times New Roman"/>
          <w:sz w:val="22"/>
          <w:szCs w:val="22"/>
        </w:rPr>
        <w:t>he name and address of the Office reviewer to whom comments should be sent</w:t>
      </w:r>
      <w:r w:rsidR="00730FCD" w:rsidRPr="00B07D37">
        <w:rPr>
          <w:rFonts w:ascii="Times New Roman" w:hAnsi="Times New Roman"/>
          <w:sz w:val="22"/>
          <w:szCs w:val="22"/>
        </w:rPr>
        <w:t>;</w:t>
      </w:r>
    </w:p>
    <w:p w14:paraId="4A4DA3A0" w14:textId="77777777" w:rsidR="003E30B9" w:rsidRPr="00B07D37" w:rsidRDefault="003E30B9" w:rsidP="00DE20AC">
      <w:pPr>
        <w:ind w:left="1440"/>
        <w:rPr>
          <w:rFonts w:ascii="Times New Roman" w:hAnsi="Times New Roman"/>
          <w:sz w:val="22"/>
          <w:szCs w:val="22"/>
        </w:rPr>
      </w:pPr>
    </w:p>
    <w:p w14:paraId="1F8B2019" w14:textId="77777777" w:rsidR="003E30B9" w:rsidRPr="00B07D37" w:rsidRDefault="00944964" w:rsidP="00DE20AC">
      <w:pPr>
        <w:ind w:left="1440"/>
        <w:rPr>
          <w:rFonts w:ascii="Times New Roman" w:hAnsi="Times New Roman"/>
          <w:sz w:val="22"/>
          <w:szCs w:val="22"/>
        </w:rPr>
      </w:pPr>
      <w:r w:rsidRPr="00B07D37">
        <w:rPr>
          <w:rFonts w:ascii="Times New Roman" w:hAnsi="Times New Roman"/>
          <w:sz w:val="22"/>
          <w:szCs w:val="22"/>
        </w:rPr>
        <w:t>(2)</w:t>
      </w:r>
      <w:r w:rsidR="003E30B9" w:rsidRPr="00B07D37">
        <w:rPr>
          <w:rFonts w:ascii="Times New Roman" w:hAnsi="Times New Roman"/>
          <w:sz w:val="22"/>
          <w:szCs w:val="22"/>
        </w:rPr>
        <w:tab/>
      </w:r>
      <w:r w:rsidRPr="00B07D37">
        <w:rPr>
          <w:rFonts w:ascii="Times New Roman" w:hAnsi="Times New Roman"/>
          <w:sz w:val="22"/>
          <w:szCs w:val="22"/>
        </w:rPr>
        <w:t>T</w:t>
      </w:r>
      <w:r w:rsidR="003E30B9" w:rsidRPr="00B07D37">
        <w:rPr>
          <w:rFonts w:ascii="Times New Roman" w:hAnsi="Times New Roman"/>
          <w:sz w:val="22"/>
          <w:szCs w:val="22"/>
        </w:rPr>
        <w:t>he deadline for Office receipt of comments</w:t>
      </w:r>
      <w:r w:rsidR="00730FCD" w:rsidRPr="00B07D37">
        <w:rPr>
          <w:rFonts w:ascii="Times New Roman" w:hAnsi="Times New Roman"/>
          <w:sz w:val="22"/>
          <w:szCs w:val="22"/>
        </w:rPr>
        <w:t>;</w:t>
      </w:r>
      <w:r w:rsidR="003E30B9" w:rsidRPr="00B07D37">
        <w:rPr>
          <w:rFonts w:ascii="Times New Roman" w:hAnsi="Times New Roman"/>
          <w:sz w:val="22"/>
          <w:szCs w:val="22"/>
        </w:rPr>
        <w:t xml:space="preserve"> and</w:t>
      </w:r>
    </w:p>
    <w:p w14:paraId="375B12EF" w14:textId="77777777" w:rsidR="003E30B9" w:rsidRPr="00B07D37" w:rsidRDefault="003E30B9" w:rsidP="00DE20AC">
      <w:pPr>
        <w:ind w:left="1440"/>
        <w:rPr>
          <w:rFonts w:ascii="Times New Roman" w:hAnsi="Times New Roman"/>
          <w:sz w:val="22"/>
          <w:szCs w:val="22"/>
        </w:rPr>
      </w:pPr>
    </w:p>
    <w:p w14:paraId="3BF228FA" w14:textId="77777777" w:rsidR="003E30B9" w:rsidRPr="00B07D37" w:rsidRDefault="00944964" w:rsidP="00DE20AC">
      <w:pPr>
        <w:ind w:left="1440"/>
        <w:rPr>
          <w:rFonts w:ascii="Times New Roman" w:hAnsi="Times New Roman"/>
          <w:sz w:val="22"/>
          <w:szCs w:val="22"/>
        </w:rPr>
      </w:pPr>
      <w:r w:rsidRPr="00B07D37">
        <w:rPr>
          <w:rFonts w:ascii="Times New Roman" w:hAnsi="Times New Roman"/>
          <w:sz w:val="22"/>
          <w:szCs w:val="22"/>
        </w:rPr>
        <w:t>(3)</w:t>
      </w:r>
      <w:r w:rsidR="003E30B9" w:rsidRPr="00B07D37">
        <w:rPr>
          <w:rFonts w:ascii="Times New Roman" w:hAnsi="Times New Roman"/>
          <w:sz w:val="22"/>
          <w:szCs w:val="22"/>
        </w:rPr>
        <w:tab/>
      </w:r>
      <w:r w:rsidRPr="00B07D37">
        <w:rPr>
          <w:rFonts w:ascii="Times New Roman" w:hAnsi="Times New Roman"/>
          <w:sz w:val="22"/>
          <w:szCs w:val="22"/>
        </w:rPr>
        <w:t>T</w:t>
      </w:r>
      <w:r w:rsidR="003E30B9" w:rsidRPr="00B07D37">
        <w:rPr>
          <w:rFonts w:ascii="Times New Roman" w:hAnsi="Times New Roman"/>
          <w:sz w:val="22"/>
          <w:szCs w:val="22"/>
        </w:rPr>
        <w:t>he comment format called for in section 3(C) below.</w:t>
      </w:r>
    </w:p>
    <w:p w14:paraId="541AC39B" w14:textId="77777777" w:rsidR="003E30B9" w:rsidRPr="00B07D37" w:rsidRDefault="003E30B9" w:rsidP="00DE20AC">
      <w:pPr>
        <w:ind w:left="720"/>
        <w:rPr>
          <w:rFonts w:ascii="Times New Roman" w:hAnsi="Times New Roman"/>
          <w:sz w:val="22"/>
          <w:szCs w:val="22"/>
        </w:rPr>
      </w:pPr>
    </w:p>
    <w:p w14:paraId="21CEE169" w14:textId="77777777" w:rsidR="003E30B9" w:rsidRPr="00B07D37" w:rsidRDefault="00944964" w:rsidP="00DE20AC">
      <w:pPr>
        <w:pStyle w:val="Heading1"/>
        <w:ind w:left="720"/>
        <w:rPr>
          <w:sz w:val="22"/>
          <w:szCs w:val="22"/>
        </w:rPr>
      </w:pPr>
      <w:r w:rsidRPr="00B07D37">
        <w:rPr>
          <w:sz w:val="22"/>
          <w:szCs w:val="22"/>
        </w:rPr>
        <w:t>3</w:t>
      </w:r>
      <w:r w:rsidR="003E30B9" w:rsidRPr="00B07D37">
        <w:rPr>
          <w:sz w:val="22"/>
          <w:szCs w:val="22"/>
        </w:rPr>
        <w:t>.</w:t>
      </w:r>
      <w:r w:rsidR="003E30B9" w:rsidRPr="00B07D37">
        <w:rPr>
          <w:sz w:val="22"/>
          <w:szCs w:val="22"/>
        </w:rPr>
        <w:tab/>
      </w:r>
      <w:r w:rsidR="00FA191E" w:rsidRPr="00B07D37">
        <w:rPr>
          <w:sz w:val="22"/>
          <w:szCs w:val="22"/>
        </w:rPr>
        <w:t>Format of Comments</w:t>
      </w:r>
    </w:p>
    <w:p w14:paraId="18AA334B" w14:textId="77777777" w:rsidR="003E30B9" w:rsidRPr="00B07D37" w:rsidRDefault="003E30B9" w:rsidP="00DE20AC">
      <w:pPr>
        <w:ind w:left="720" w:hanging="720"/>
        <w:rPr>
          <w:rFonts w:ascii="Times New Roman" w:hAnsi="Times New Roman"/>
          <w:sz w:val="22"/>
          <w:szCs w:val="22"/>
        </w:rPr>
      </w:pPr>
    </w:p>
    <w:p w14:paraId="547E75EC"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A</w:t>
      </w:r>
      <w:r w:rsidR="003E30B9" w:rsidRPr="00B07D37">
        <w:rPr>
          <w:rFonts w:ascii="Times New Roman" w:hAnsi="Times New Roman"/>
          <w:sz w:val="22"/>
          <w:szCs w:val="22"/>
        </w:rPr>
        <w:t>.</w:t>
      </w:r>
      <w:r w:rsidR="003E30B9" w:rsidRPr="00B07D37">
        <w:rPr>
          <w:rFonts w:ascii="Times New Roman" w:hAnsi="Times New Roman"/>
          <w:sz w:val="22"/>
          <w:szCs w:val="22"/>
        </w:rPr>
        <w:tab/>
        <w:t xml:space="preserve">To be accepted by the Office, all comments submitted by a </w:t>
      </w:r>
      <w:r w:rsidR="00C208FD" w:rsidRPr="00B07D37">
        <w:rPr>
          <w:rFonts w:ascii="Times New Roman" w:hAnsi="Times New Roman"/>
          <w:sz w:val="22"/>
          <w:szCs w:val="22"/>
        </w:rPr>
        <w:t>s</w:t>
      </w:r>
      <w:r w:rsidR="003E30B9" w:rsidRPr="00B07D37">
        <w:rPr>
          <w:rFonts w:ascii="Times New Roman" w:hAnsi="Times New Roman"/>
          <w:sz w:val="22"/>
          <w:szCs w:val="22"/>
        </w:rPr>
        <w:t>tate agency, regional council, municipality, resident, or other person or organization must be written.</w:t>
      </w:r>
    </w:p>
    <w:p w14:paraId="127EC8FC" w14:textId="77777777" w:rsidR="003E30B9" w:rsidRPr="00B07D37" w:rsidRDefault="003E30B9" w:rsidP="00DE20AC">
      <w:pPr>
        <w:ind w:left="2160" w:hanging="720"/>
        <w:rPr>
          <w:rFonts w:ascii="Times New Roman" w:hAnsi="Times New Roman"/>
          <w:sz w:val="22"/>
          <w:szCs w:val="22"/>
        </w:rPr>
      </w:pPr>
    </w:p>
    <w:p w14:paraId="24F134C1"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B</w:t>
      </w:r>
      <w:r w:rsidR="003E30B9" w:rsidRPr="00B07D37">
        <w:rPr>
          <w:rFonts w:ascii="Times New Roman" w:hAnsi="Times New Roman"/>
          <w:sz w:val="22"/>
          <w:szCs w:val="22"/>
        </w:rPr>
        <w:t>.</w:t>
      </w:r>
      <w:r w:rsidR="003E30B9" w:rsidRPr="00B07D37">
        <w:rPr>
          <w:rFonts w:ascii="Times New Roman" w:hAnsi="Times New Roman"/>
          <w:sz w:val="22"/>
          <w:szCs w:val="22"/>
        </w:rPr>
        <w:tab/>
        <w:t>State Agency Comments.</w:t>
      </w:r>
      <w:r w:rsidR="00B07D37">
        <w:rPr>
          <w:rFonts w:ascii="Times New Roman" w:hAnsi="Times New Roman"/>
          <w:sz w:val="22"/>
          <w:szCs w:val="22"/>
        </w:rPr>
        <w:t xml:space="preserve"> </w:t>
      </w:r>
      <w:r w:rsidR="003E30B9" w:rsidRPr="00B07D37">
        <w:rPr>
          <w:rFonts w:ascii="Times New Roman" w:hAnsi="Times New Roman"/>
          <w:sz w:val="22"/>
          <w:szCs w:val="22"/>
        </w:rPr>
        <w:t xml:space="preserve">State agency comments </w:t>
      </w:r>
      <w:r w:rsidR="00B34C42" w:rsidRPr="00B07D37">
        <w:rPr>
          <w:rFonts w:ascii="Times New Roman" w:hAnsi="Times New Roman"/>
          <w:sz w:val="22"/>
          <w:szCs w:val="22"/>
        </w:rPr>
        <w:t>must</w:t>
      </w:r>
      <w:r w:rsidR="003E30B9" w:rsidRPr="00B07D37">
        <w:rPr>
          <w:rFonts w:ascii="Times New Roman" w:hAnsi="Times New Roman"/>
          <w:sz w:val="22"/>
          <w:szCs w:val="22"/>
        </w:rPr>
        <w:t>:</w:t>
      </w:r>
    </w:p>
    <w:p w14:paraId="54819559" w14:textId="77777777" w:rsidR="003E30B9" w:rsidRPr="00B07D37" w:rsidRDefault="003E30B9" w:rsidP="00DE20AC">
      <w:pPr>
        <w:ind w:left="720" w:hanging="720"/>
        <w:rPr>
          <w:rFonts w:ascii="Times New Roman" w:hAnsi="Times New Roman"/>
          <w:sz w:val="22"/>
          <w:szCs w:val="22"/>
        </w:rPr>
      </w:pPr>
    </w:p>
    <w:p w14:paraId="0A4B4AE1" w14:textId="77777777" w:rsidR="003E30B9" w:rsidRDefault="00944964" w:rsidP="00DE20AC">
      <w:pPr>
        <w:ind w:left="2880" w:hanging="720"/>
        <w:rPr>
          <w:rFonts w:ascii="Times New Roman" w:hAnsi="Times New Roman"/>
          <w:sz w:val="22"/>
          <w:szCs w:val="22"/>
        </w:rPr>
      </w:pPr>
      <w:r w:rsidRPr="00B07D37">
        <w:rPr>
          <w:rFonts w:ascii="Times New Roman" w:hAnsi="Times New Roman"/>
          <w:sz w:val="22"/>
          <w:szCs w:val="22"/>
        </w:rPr>
        <w:t>(1)</w:t>
      </w:r>
      <w:r w:rsidR="003E30B9" w:rsidRPr="00B07D37">
        <w:rPr>
          <w:rFonts w:ascii="Times New Roman" w:hAnsi="Times New Roman"/>
          <w:sz w:val="22"/>
          <w:szCs w:val="22"/>
        </w:rPr>
        <w:tab/>
        <w:t>Include the date the comments are sent to the Office;</w:t>
      </w:r>
    </w:p>
    <w:p w14:paraId="05846186" w14:textId="77777777" w:rsidR="00225D78" w:rsidRPr="00B07D37" w:rsidRDefault="00225D78" w:rsidP="00DE20AC">
      <w:pPr>
        <w:ind w:left="2880" w:hanging="720"/>
        <w:rPr>
          <w:rFonts w:ascii="Times New Roman" w:hAnsi="Times New Roman"/>
          <w:sz w:val="22"/>
          <w:szCs w:val="22"/>
        </w:rPr>
      </w:pPr>
    </w:p>
    <w:p w14:paraId="429E059B" w14:textId="77777777" w:rsidR="003E30B9" w:rsidRDefault="00944964" w:rsidP="00DE20AC">
      <w:pPr>
        <w:ind w:left="2880" w:hanging="720"/>
        <w:rPr>
          <w:rFonts w:ascii="Times New Roman" w:hAnsi="Times New Roman"/>
          <w:sz w:val="22"/>
          <w:szCs w:val="22"/>
        </w:rPr>
      </w:pPr>
      <w:r w:rsidRPr="00B07D37">
        <w:rPr>
          <w:rFonts w:ascii="Times New Roman" w:hAnsi="Times New Roman"/>
          <w:sz w:val="22"/>
          <w:szCs w:val="22"/>
        </w:rPr>
        <w:t>(2)</w:t>
      </w:r>
      <w:r w:rsidR="003E30B9" w:rsidRPr="00B07D37">
        <w:rPr>
          <w:rFonts w:ascii="Times New Roman" w:hAnsi="Times New Roman"/>
          <w:sz w:val="22"/>
          <w:szCs w:val="22"/>
        </w:rPr>
        <w:tab/>
        <w:t>Identify the zoning ordinance being commented on;</w:t>
      </w:r>
    </w:p>
    <w:p w14:paraId="4349E06D" w14:textId="77777777" w:rsidR="00225D78" w:rsidRPr="00B07D37" w:rsidRDefault="00225D78" w:rsidP="00DE20AC">
      <w:pPr>
        <w:ind w:left="2880" w:hanging="720"/>
        <w:rPr>
          <w:rFonts w:ascii="Times New Roman" w:hAnsi="Times New Roman"/>
          <w:sz w:val="22"/>
          <w:szCs w:val="22"/>
        </w:rPr>
      </w:pPr>
    </w:p>
    <w:p w14:paraId="04339CA1" w14:textId="77777777" w:rsidR="003E30B9" w:rsidRDefault="00944964" w:rsidP="00DE20AC">
      <w:pPr>
        <w:ind w:left="2880" w:hanging="720"/>
        <w:rPr>
          <w:rFonts w:ascii="Times New Roman" w:hAnsi="Times New Roman"/>
          <w:sz w:val="22"/>
          <w:szCs w:val="22"/>
        </w:rPr>
      </w:pPr>
      <w:r w:rsidRPr="00B07D37">
        <w:rPr>
          <w:rFonts w:ascii="Times New Roman" w:hAnsi="Times New Roman"/>
          <w:sz w:val="22"/>
          <w:szCs w:val="22"/>
        </w:rPr>
        <w:t>(3)</w:t>
      </w:r>
      <w:r w:rsidR="003E30B9" w:rsidRPr="00B07D37">
        <w:rPr>
          <w:rFonts w:ascii="Times New Roman" w:hAnsi="Times New Roman"/>
          <w:sz w:val="22"/>
          <w:szCs w:val="22"/>
        </w:rPr>
        <w:tab/>
        <w:t xml:space="preserve">Identify the </w:t>
      </w:r>
      <w:r w:rsidR="00C208FD" w:rsidRPr="00B07D37">
        <w:rPr>
          <w:rFonts w:ascii="Times New Roman" w:hAnsi="Times New Roman"/>
          <w:sz w:val="22"/>
          <w:szCs w:val="22"/>
        </w:rPr>
        <w:t>s</w:t>
      </w:r>
      <w:r w:rsidR="003E30B9" w:rsidRPr="00B07D37">
        <w:rPr>
          <w:rFonts w:ascii="Times New Roman" w:hAnsi="Times New Roman"/>
          <w:sz w:val="22"/>
          <w:szCs w:val="22"/>
        </w:rPr>
        <w:t>tate agency and the name and telephone number of its designated review coordinator;</w:t>
      </w:r>
    </w:p>
    <w:p w14:paraId="4B0C7699" w14:textId="77777777" w:rsidR="00225D78" w:rsidRPr="00B07D37" w:rsidRDefault="00225D78" w:rsidP="00DE20AC">
      <w:pPr>
        <w:ind w:left="2880" w:hanging="720"/>
        <w:rPr>
          <w:rFonts w:ascii="Times New Roman" w:hAnsi="Times New Roman"/>
          <w:sz w:val="22"/>
          <w:szCs w:val="22"/>
        </w:rPr>
      </w:pPr>
    </w:p>
    <w:p w14:paraId="382EA892" w14:textId="77777777" w:rsidR="003E30B9" w:rsidRDefault="00944964" w:rsidP="00DE20AC">
      <w:pPr>
        <w:ind w:left="2880" w:hanging="720"/>
        <w:rPr>
          <w:rFonts w:ascii="Times New Roman" w:hAnsi="Times New Roman"/>
          <w:sz w:val="22"/>
          <w:szCs w:val="22"/>
        </w:rPr>
      </w:pPr>
      <w:r w:rsidRPr="00B07D37">
        <w:rPr>
          <w:rFonts w:ascii="Times New Roman" w:hAnsi="Times New Roman"/>
          <w:sz w:val="22"/>
          <w:szCs w:val="22"/>
        </w:rPr>
        <w:t>(4)</w:t>
      </w:r>
      <w:r w:rsidR="003E30B9" w:rsidRPr="00B07D37">
        <w:rPr>
          <w:rFonts w:ascii="Times New Roman" w:hAnsi="Times New Roman"/>
          <w:sz w:val="22"/>
          <w:szCs w:val="22"/>
        </w:rPr>
        <w:tab/>
        <w:t>Conclude whether the zoning ordinance is consistent with the agency's programs and policies</w:t>
      </w:r>
      <w:r w:rsidR="00CC41F1" w:rsidRPr="00B07D37">
        <w:rPr>
          <w:rFonts w:ascii="Times New Roman" w:hAnsi="Times New Roman"/>
          <w:sz w:val="22"/>
          <w:szCs w:val="22"/>
        </w:rPr>
        <w:t xml:space="preserve"> and, if not, identify where there are conflicts and the seriousness of these conflicts</w:t>
      </w:r>
      <w:r w:rsidR="00B34C42" w:rsidRPr="00B07D37">
        <w:rPr>
          <w:rFonts w:ascii="Times New Roman" w:hAnsi="Times New Roman"/>
          <w:sz w:val="22"/>
          <w:szCs w:val="22"/>
        </w:rPr>
        <w:t>;</w:t>
      </w:r>
    </w:p>
    <w:p w14:paraId="7105AC79" w14:textId="77777777" w:rsidR="00225D78" w:rsidRPr="00B07D37" w:rsidRDefault="00225D78" w:rsidP="00DE20AC">
      <w:pPr>
        <w:ind w:left="2880" w:hanging="720"/>
        <w:rPr>
          <w:rFonts w:ascii="Times New Roman" w:hAnsi="Times New Roman"/>
          <w:sz w:val="22"/>
          <w:szCs w:val="22"/>
        </w:rPr>
      </w:pPr>
    </w:p>
    <w:p w14:paraId="01B68A15" w14:textId="77777777" w:rsidR="003E30B9" w:rsidRDefault="00944964" w:rsidP="00DE20AC">
      <w:pPr>
        <w:ind w:left="2880" w:hanging="720"/>
        <w:rPr>
          <w:rFonts w:ascii="Times New Roman" w:hAnsi="Times New Roman"/>
          <w:sz w:val="22"/>
          <w:szCs w:val="22"/>
        </w:rPr>
      </w:pPr>
      <w:r w:rsidRPr="00B07D37">
        <w:rPr>
          <w:rFonts w:ascii="Times New Roman" w:hAnsi="Times New Roman"/>
          <w:sz w:val="22"/>
          <w:szCs w:val="22"/>
        </w:rPr>
        <w:t>(5)</w:t>
      </w:r>
      <w:r w:rsidR="003E30B9" w:rsidRPr="00B07D37">
        <w:rPr>
          <w:rFonts w:ascii="Times New Roman" w:hAnsi="Times New Roman"/>
          <w:sz w:val="22"/>
          <w:szCs w:val="22"/>
        </w:rPr>
        <w:tab/>
        <w:t xml:space="preserve">Recommend what measures the municipality should take to ensure that its </w:t>
      </w:r>
      <w:r w:rsidR="00CC41F1" w:rsidRPr="00B07D37">
        <w:rPr>
          <w:rFonts w:ascii="Times New Roman" w:hAnsi="Times New Roman"/>
          <w:sz w:val="22"/>
          <w:szCs w:val="22"/>
        </w:rPr>
        <w:t>zoning ordinance</w:t>
      </w:r>
      <w:r w:rsidR="003E30B9" w:rsidRPr="00B07D37">
        <w:rPr>
          <w:rFonts w:ascii="Times New Roman" w:hAnsi="Times New Roman"/>
          <w:sz w:val="22"/>
          <w:szCs w:val="22"/>
        </w:rPr>
        <w:t xml:space="preserve"> addresses the identified </w:t>
      </w:r>
      <w:r w:rsidR="00CC41F1" w:rsidRPr="00B07D37">
        <w:rPr>
          <w:rFonts w:ascii="Times New Roman" w:hAnsi="Times New Roman"/>
          <w:sz w:val="22"/>
          <w:szCs w:val="22"/>
        </w:rPr>
        <w:t>conflicts</w:t>
      </w:r>
      <w:r w:rsidR="00B34C42" w:rsidRPr="00B07D37">
        <w:rPr>
          <w:rFonts w:ascii="Times New Roman" w:hAnsi="Times New Roman"/>
          <w:sz w:val="22"/>
          <w:szCs w:val="22"/>
        </w:rPr>
        <w:t>; and</w:t>
      </w:r>
    </w:p>
    <w:p w14:paraId="52DBFF4D" w14:textId="77777777" w:rsidR="00225D78" w:rsidRPr="00B07D37" w:rsidRDefault="00225D78" w:rsidP="00DE20AC">
      <w:pPr>
        <w:ind w:left="2880" w:hanging="720"/>
        <w:rPr>
          <w:rFonts w:ascii="Times New Roman" w:hAnsi="Times New Roman"/>
          <w:sz w:val="22"/>
          <w:szCs w:val="22"/>
        </w:rPr>
      </w:pPr>
    </w:p>
    <w:p w14:paraId="5CDE053D" w14:textId="77777777" w:rsidR="003E30B9" w:rsidRPr="00B07D37" w:rsidRDefault="00944964" w:rsidP="00DE20AC">
      <w:pPr>
        <w:ind w:left="2880" w:hanging="720"/>
        <w:rPr>
          <w:rFonts w:ascii="Times New Roman" w:hAnsi="Times New Roman"/>
          <w:sz w:val="22"/>
          <w:szCs w:val="22"/>
        </w:rPr>
      </w:pPr>
      <w:r w:rsidRPr="00B07D37">
        <w:rPr>
          <w:rFonts w:ascii="Times New Roman" w:hAnsi="Times New Roman"/>
          <w:sz w:val="22"/>
          <w:szCs w:val="22"/>
        </w:rPr>
        <w:t>(6)</w:t>
      </w:r>
      <w:r w:rsidR="003E30B9" w:rsidRPr="00B07D37">
        <w:rPr>
          <w:rFonts w:ascii="Times New Roman" w:hAnsi="Times New Roman"/>
          <w:sz w:val="22"/>
          <w:szCs w:val="22"/>
        </w:rPr>
        <w:tab/>
        <w:t>Suggest what additional measures, if any, the municipality might take to improve the quality or effectiveness of its zoning ordinance.</w:t>
      </w:r>
    </w:p>
    <w:p w14:paraId="4C7BE4F4" w14:textId="77777777" w:rsidR="003E30B9" w:rsidRPr="00B07D37" w:rsidRDefault="003E30B9" w:rsidP="00DE20AC">
      <w:pPr>
        <w:ind w:left="720" w:hanging="720"/>
        <w:rPr>
          <w:rFonts w:ascii="Times New Roman" w:hAnsi="Times New Roman"/>
          <w:sz w:val="22"/>
          <w:szCs w:val="22"/>
        </w:rPr>
      </w:pPr>
    </w:p>
    <w:p w14:paraId="480B3EC7" w14:textId="77777777" w:rsidR="003E30B9" w:rsidRPr="00B07D37" w:rsidRDefault="00944964" w:rsidP="00DE20AC">
      <w:pPr>
        <w:ind w:left="720" w:firstLine="720"/>
        <w:rPr>
          <w:rFonts w:ascii="Times New Roman" w:hAnsi="Times New Roman"/>
          <w:sz w:val="22"/>
          <w:szCs w:val="22"/>
        </w:rPr>
      </w:pPr>
      <w:r w:rsidRPr="00B07D37">
        <w:rPr>
          <w:rFonts w:ascii="Times New Roman" w:hAnsi="Times New Roman"/>
          <w:sz w:val="22"/>
          <w:szCs w:val="22"/>
        </w:rPr>
        <w:t>C</w:t>
      </w:r>
      <w:r w:rsidR="003E30B9" w:rsidRPr="00B07D37">
        <w:rPr>
          <w:rFonts w:ascii="Times New Roman" w:hAnsi="Times New Roman"/>
          <w:sz w:val="22"/>
          <w:szCs w:val="22"/>
        </w:rPr>
        <w:t>.</w:t>
      </w:r>
      <w:r w:rsidR="003E30B9" w:rsidRPr="00B07D37">
        <w:rPr>
          <w:rFonts w:ascii="Times New Roman" w:hAnsi="Times New Roman"/>
          <w:sz w:val="22"/>
          <w:szCs w:val="22"/>
        </w:rPr>
        <w:tab/>
        <w:t>Regional Council Comments.</w:t>
      </w:r>
      <w:r w:rsidR="00B07D37">
        <w:rPr>
          <w:rFonts w:ascii="Times New Roman" w:hAnsi="Times New Roman"/>
          <w:sz w:val="22"/>
          <w:szCs w:val="22"/>
        </w:rPr>
        <w:t xml:space="preserve"> </w:t>
      </w:r>
      <w:r w:rsidR="003E30B9" w:rsidRPr="00B07D37">
        <w:rPr>
          <w:rFonts w:ascii="Times New Roman" w:hAnsi="Times New Roman"/>
          <w:sz w:val="22"/>
          <w:szCs w:val="22"/>
        </w:rPr>
        <w:t>Regional council comments shall:</w:t>
      </w:r>
    </w:p>
    <w:p w14:paraId="727445D6" w14:textId="77777777" w:rsidR="003E30B9" w:rsidRPr="00B07D37" w:rsidRDefault="003E30B9" w:rsidP="00DE20AC">
      <w:pPr>
        <w:ind w:left="720" w:hanging="720"/>
        <w:rPr>
          <w:rFonts w:ascii="Times New Roman" w:hAnsi="Times New Roman"/>
          <w:sz w:val="22"/>
          <w:szCs w:val="22"/>
        </w:rPr>
      </w:pPr>
    </w:p>
    <w:p w14:paraId="71A81202" w14:textId="77777777" w:rsidR="003E30B9" w:rsidRDefault="00944964" w:rsidP="00DE20AC">
      <w:pPr>
        <w:ind w:left="2880" w:hanging="720"/>
        <w:rPr>
          <w:rFonts w:ascii="Times New Roman" w:hAnsi="Times New Roman"/>
          <w:sz w:val="22"/>
          <w:szCs w:val="22"/>
        </w:rPr>
      </w:pPr>
      <w:r w:rsidRPr="00B07D37">
        <w:rPr>
          <w:rFonts w:ascii="Times New Roman" w:hAnsi="Times New Roman"/>
          <w:sz w:val="22"/>
          <w:szCs w:val="22"/>
        </w:rPr>
        <w:t>(1)</w:t>
      </w:r>
      <w:r w:rsidR="003E30B9" w:rsidRPr="00B07D37">
        <w:rPr>
          <w:rFonts w:ascii="Times New Roman" w:hAnsi="Times New Roman"/>
          <w:sz w:val="22"/>
          <w:szCs w:val="22"/>
        </w:rPr>
        <w:tab/>
        <w:t>Include the date the comments are transmitted to the Office;</w:t>
      </w:r>
    </w:p>
    <w:p w14:paraId="57C7CCE3" w14:textId="77777777" w:rsidR="00225D78" w:rsidRPr="00B07D37" w:rsidRDefault="00225D78" w:rsidP="00DE20AC">
      <w:pPr>
        <w:ind w:left="2880" w:hanging="720"/>
        <w:rPr>
          <w:rFonts w:ascii="Times New Roman" w:hAnsi="Times New Roman"/>
          <w:sz w:val="22"/>
          <w:szCs w:val="22"/>
        </w:rPr>
      </w:pPr>
    </w:p>
    <w:p w14:paraId="270C0B8A" w14:textId="77777777" w:rsidR="003E30B9" w:rsidRDefault="00944964" w:rsidP="00DE20AC">
      <w:pPr>
        <w:ind w:left="2880" w:hanging="720"/>
        <w:rPr>
          <w:rFonts w:ascii="Times New Roman" w:hAnsi="Times New Roman"/>
          <w:sz w:val="22"/>
          <w:szCs w:val="22"/>
        </w:rPr>
      </w:pPr>
      <w:r w:rsidRPr="00B07D37">
        <w:rPr>
          <w:rFonts w:ascii="Times New Roman" w:hAnsi="Times New Roman"/>
          <w:sz w:val="22"/>
          <w:szCs w:val="22"/>
        </w:rPr>
        <w:t>(2)</w:t>
      </w:r>
      <w:r w:rsidR="003E30B9" w:rsidRPr="00B07D37">
        <w:rPr>
          <w:rFonts w:ascii="Times New Roman" w:hAnsi="Times New Roman"/>
          <w:sz w:val="22"/>
          <w:szCs w:val="22"/>
        </w:rPr>
        <w:tab/>
        <w:t>Identify the proposed zoning ordinance being commented on;</w:t>
      </w:r>
    </w:p>
    <w:p w14:paraId="14237644" w14:textId="77777777" w:rsidR="00225D78" w:rsidRPr="00B07D37" w:rsidRDefault="00225D78" w:rsidP="00DE20AC">
      <w:pPr>
        <w:ind w:left="2880" w:hanging="720"/>
        <w:rPr>
          <w:rFonts w:ascii="Times New Roman" w:hAnsi="Times New Roman"/>
          <w:sz w:val="22"/>
          <w:szCs w:val="22"/>
        </w:rPr>
      </w:pPr>
    </w:p>
    <w:p w14:paraId="2F7CCCF8" w14:textId="77777777" w:rsidR="003E30B9" w:rsidRDefault="00944964" w:rsidP="00DE20AC">
      <w:pPr>
        <w:ind w:left="2880" w:hanging="720"/>
        <w:rPr>
          <w:rFonts w:ascii="Times New Roman" w:hAnsi="Times New Roman"/>
          <w:sz w:val="22"/>
          <w:szCs w:val="22"/>
        </w:rPr>
      </w:pPr>
      <w:r w:rsidRPr="00B07D37">
        <w:rPr>
          <w:rFonts w:ascii="Times New Roman" w:hAnsi="Times New Roman"/>
          <w:sz w:val="22"/>
          <w:szCs w:val="22"/>
        </w:rPr>
        <w:t>(3)</w:t>
      </w:r>
      <w:r w:rsidR="003E30B9" w:rsidRPr="00B07D37">
        <w:rPr>
          <w:rFonts w:ascii="Times New Roman" w:hAnsi="Times New Roman"/>
          <w:sz w:val="22"/>
          <w:szCs w:val="22"/>
        </w:rPr>
        <w:tab/>
        <w:t>Identify the commenting regional council and the name and- telephone number of its principal reviewer;</w:t>
      </w:r>
    </w:p>
    <w:p w14:paraId="61D01DC2" w14:textId="77777777" w:rsidR="00225D78" w:rsidRPr="00B07D37" w:rsidRDefault="00225D78" w:rsidP="00DE20AC">
      <w:pPr>
        <w:ind w:left="2880" w:hanging="720"/>
        <w:rPr>
          <w:rFonts w:ascii="Times New Roman" w:hAnsi="Times New Roman"/>
          <w:sz w:val="22"/>
          <w:szCs w:val="22"/>
        </w:rPr>
      </w:pPr>
    </w:p>
    <w:p w14:paraId="08128940" w14:textId="77777777" w:rsidR="003C00AD" w:rsidRDefault="00944964" w:rsidP="00DE20AC">
      <w:pPr>
        <w:ind w:left="2880" w:hanging="720"/>
        <w:rPr>
          <w:rFonts w:ascii="Times New Roman" w:hAnsi="Times New Roman"/>
          <w:sz w:val="22"/>
          <w:szCs w:val="22"/>
        </w:rPr>
      </w:pPr>
      <w:r w:rsidRPr="00B07D37">
        <w:rPr>
          <w:rFonts w:ascii="Times New Roman" w:hAnsi="Times New Roman"/>
          <w:sz w:val="22"/>
          <w:szCs w:val="22"/>
        </w:rPr>
        <w:lastRenderedPageBreak/>
        <w:t>(4)</w:t>
      </w:r>
      <w:r w:rsidR="003E30B9" w:rsidRPr="00B07D37">
        <w:rPr>
          <w:rFonts w:ascii="Times New Roman" w:hAnsi="Times New Roman"/>
          <w:sz w:val="22"/>
          <w:szCs w:val="22"/>
        </w:rPr>
        <w:tab/>
        <w:t xml:space="preserve">Conclude whether the zoning ordinance </w:t>
      </w:r>
      <w:r w:rsidR="003C00AD" w:rsidRPr="00B07D37">
        <w:rPr>
          <w:rFonts w:ascii="Times New Roman" w:hAnsi="Times New Roman"/>
          <w:sz w:val="22"/>
          <w:szCs w:val="22"/>
        </w:rPr>
        <w:t xml:space="preserve">is consistent with the adopted or proposed zoning ordinances of contiguous municipalities and </w:t>
      </w:r>
      <w:r w:rsidR="003E30B9" w:rsidRPr="00B07D37">
        <w:rPr>
          <w:rFonts w:ascii="Times New Roman" w:hAnsi="Times New Roman"/>
          <w:sz w:val="22"/>
          <w:szCs w:val="22"/>
        </w:rPr>
        <w:t xml:space="preserve">addresses identified regional needs and policies </w:t>
      </w:r>
      <w:r w:rsidR="003C00AD" w:rsidRPr="00B07D37">
        <w:rPr>
          <w:rFonts w:ascii="Times New Roman" w:hAnsi="Times New Roman"/>
          <w:sz w:val="22"/>
          <w:szCs w:val="22"/>
        </w:rPr>
        <w:t>and, if not, identify where there are conflicts and the seriousness of these conflicts</w:t>
      </w:r>
      <w:r w:rsidR="00B34C42" w:rsidRPr="00B07D37">
        <w:rPr>
          <w:rFonts w:ascii="Times New Roman" w:hAnsi="Times New Roman"/>
          <w:sz w:val="22"/>
          <w:szCs w:val="22"/>
        </w:rPr>
        <w:t>;</w:t>
      </w:r>
    </w:p>
    <w:p w14:paraId="4A2813B2" w14:textId="77777777" w:rsidR="00225D78" w:rsidRPr="00B07D37" w:rsidRDefault="00225D78" w:rsidP="00DE20AC">
      <w:pPr>
        <w:ind w:left="2880" w:hanging="720"/>
        <w:rPr>
          <w:rFonts w:ascii="Times New Roman" w:hAnsi="Times New Roman"/>
          <w:sz w:val="22"/>
          <w:szCs w:val="22"/>
        </w:rPr>
      </w:pPr>
    </w:p>
    <w:p w14:paraId="7E887D62" w14:textId="77777777" w:rsidR="003C00AD" w:rsidRDefault="00944964" w:rsidP="00DE20AC">
      <w:pPr>
        <w:ind w:left="2880" w:hanging="720"/>
        <w:rPr>
          <w:rFonts w:ascii="Times New Roman" w:hAnsi="Times New Roman"/>
          <w:sz w:val="22"/>
          <w:szCs w:val="22"/>
        </w:rPr>
      </w:pPr>
      <w:r w:rsidRPr="00B07D37">
        <w:rPr>
          <w:rFonts w:ascii="Times New Roman" w:hAnsi="Times New Roman"/>
          <w:sz w:val="22"/>
          <w:szCs w:val="22"/>
        </w:rPr>
        <w:t>(5)</w:t>
      </w:r>
      <w:r w:rsidR="003C00AD" w:rsidRPr="00B07D37">
        <w:rPr>
          <w:rFonts w:ascii="Times New Roman" w:hAnsi="Times New Roman"/>
          <w:sz w:val="22"/>
          <w:szCs w:val="22"/>
        </w:rPr>
        <w:tab/>
        <w:t>Recommend what measures the municipality should take to ensure that its zoning ordinance addresses the identified conflicts</w:t>
      </w:r>
      <w:r w:rsidR="00B34C42" w:rsidRPr="00B07D37">
        <w:rPr>
          <w:rFonts w:ascii="Times New Roman" w:hAnsi="Times New Roman"/>
          <w:sz w:val="22"/>
          <w:szCs w:val="22"/>
        </w:rPr>
        <w:t>; and</w:t>
      </w:r>
    </w:p>
    <w:p w14:paraId="553F241E" w14:textId="77777777" w:rsidR="00225D78" w:rsidRPr="00B07D37" w:rsidRDefault="00225D78" w:rsidP="00DE20AC">
      <w:pPr>
        <w:ind w:left="2880" w:hanging="720"/>
        <w:rPr>
          <w:rFonts w:ascii="Times New Roman" w:hAnsi="Times New Roman"/>
          <w:sz w:val="22"/>
          <w:szCs w:val="22"/>
        </w:rPr>
      </w:pPr>
    </w:p>
    <w:p w14:paraId="72597520" w14:textId="77777777" w:rsidR="003E30B9" w:rsidRPr="00B07D37" w:rsidRDefault="00944964" w:rsidP="00DE20AC">
      <w:pPr>
        <w:ind w:left="2880" w:hanging="720"/>
        <w:rPr>
          <w:rFonts w:ascii="Times New Roman" w:hAnsi="Times New Roman"/>
          <w:sz w:val="22"/>
          <w:szCs w:val="22"/>
        </w:rPr>
      </w:pPr>
      <w:r w:rsidRPr="00B07D37">
        <w:rPr>
          <w:rFonts w:ascii="Times New Roman" w:hAnsi="Times New Roman"/>
          <w:sz w:val="22"/>
          <w:szCs w:val="22"/>
        </w:rPr>
        <w:t>(6)</w:t>
      </w:r>
      <w:r w:rsidR="003E30B9" w:rsidRPr="00B07D37">
        <w:rPr>
          <w:rFonts w:ascii="Times New Roman" w:hAnsi="Times New Roman"/>
          <w:sz w:val="22"/>
          <w:szCs w:val="22"/>
        </w:rPr>
        <w:tab/>
        <w:t>Suggest what additional measures, if any, the municipality might take to improve the quality or effectiveness of its zoning ordinance.</w:t>
      </w:r>
    </w:p>
    <w:p w14:paraId="6CEF51D8" w14:textId="77777777" w:rsidR="003E30B9" w:rsidRPr="00B07D37" w:rsidRDefault="003E30B9" w:rsidP="00DE20AC">
      <w:pPr>
        <w:ind w:left="720" w:hanging="720"/>
        <w:rPr>
          <w:rFonts w:ascii="Times New Roman" w:hAnsi="Times New Roman"/>
          <w:sz w:val="22"/>
          <w:szCs w:val="22"/>
        </w:rPr>
      </w:pPr>
    </w:p>
    <w:p w14:paraId="3423CA2C" w14:textId="77777777" w:rsidR="003E30B9" w:rsidRPr="00B07D37" w:rsidRDefault="00944964" w:rsidP="00DE20AC">
      <w:pPr>
        <w:pStyle w:val="Heading2"/>
        <w:tabs>
          <w:tab w:val="clear" w:pos="720"/>
        </w:tabs>
        <w:ind w:firstLine="0"/>
        <w:rPr>
          <w:sz w:val="22"/>
          <w:szCs w:val="22"/>
        </w:rPr>
      </w:pPr>
      <w:r w:rsidRPr="00B07D37">
        <w:rPr>
          <w:sz w:val="22"/>
          <w:szCs w:val="22"/>
        </w:rPr>
        <w:t>4</w:t>
      </w:r>
      <w:r w:rsidR="003E30B9" w:rsidRPr="00B07D37">
        <w:rPr>
          <w:sz w:val="22"/>
          <w:szCs w:val="22"/>
        </w:rPr>
        <w:t>.</w:t>
      </w:r>
      <w:r w:rsidR="003E30B9" w:rsidRPr="00B07D37">
        <w:rPr>
          <w:sz w:val="22"/>
          <w:szCs w:val="22"/>
        </w:rPr>
        <w:tab/>
      </w:r>
      <w:r w:rsidR="00FA191E" w:rsidRPr="00B07D37">
        <w:rPr>
          <w:sz w:val="22"/>
          <w:szCs w:val="22"/>
        </w:rPr>
        <w:t>Delivery of Comments to the Office</w:t>
      </w:r>
    </w:p>
    <w:p w14:paraId="5C0FD9D1" w14:textId="77777777" w:rsidR="003E30B9" w:rsidRPr="00B07D37" w:rsidRDefault="003E30B9" w:rsidP="00DE20AC">
      <w:pPr>
        <w:ind w:left="720" w:hanging="720"/>
        <w:rPr>
          <w:rFonts w:ascii="Times New Roman" w:hAnsi="Times New Roman"/>
          <w:sz w:val="22"/>
          <w:szCs w:val="22"/>
        </w:rPr>
      </w:pPr>
    </w:p>
    <w:p w14:paraId="67240CFA" w14:textId="77777777" w:rsidR="003E30B9" w:rsidRPr="00B07D37" w:rsidRDefault="003E30B9" w:rsidP="00DE20AC">
      <w:pPr>
        <w:ind w:left="1440" w:hanging="1440"/>
        <w:rPr>
          <w:rFonts w:ascii="Times New Roman" w:hAnsi="Times New Roman"/>
          <w:sz w:val="22"/>
          <w:szCs w:val="22"/>
        </w:rPr>
      </w:pPr>
      <w:r w:rsidRPr="00B07D37">
        <w:rPr>
          <w:rFonts w:ascii="Times New Roman" w:hAnsi="Times New Roman"/>
          <w:sz w:val="22"/>
          <w:szCs w:val="22"/>
        </w:rPr>
        <w:tab/>
      </w:r>
      <w:r w:rsidR="00225D78">
        <w:rPr>
          <w:rFonts w:ascii="Times New Roman" w:hAnsi="Times New Roman"/>
          <w:sz w:val="22"/>
          <w:szCs w:val="22"/>
        </w:rPr>
        <w:tab/>
      </w:r>
      <w:r w:rsidRPr="00B07D37">
        <w:rPr>
          <w:rFonts w:ascii="Times New Roman" w:hAnsi="Times New Roman"/>
          <w:sz w:val="22"/>
          <w:szCs w:val="22"/>
        </w:rPr>
        <w:t xml:space="preserve">Any </w:t>
      </w:r>
      <w:r w:rsidR="00C208FD" w:rsidRPr="00B07D37">
        <w:rPr>
          <w:rFonts w:ascii="Times New Roman" w:hAnsi="Times New Roman"/>
          <w:sz w:val="22"/>
          <w:szCs w:val="22"/>
        </w:rPr>
        <w:t>s</w:t>
      </w:r>
      <w:r w:rsidRPr="00B07D37">
        <w:rPr>
          <w:rFonts w:ascii="Times New Roman" w:hAnsi="Times New Roman"/>
          <w:sz w:val="22"/>
          <w:szCs w:val="22"/>
        </w:rPr>
        <w:t>tate agency, regional council, municipality, resident, or other person or organization that prepares written comments on a zoning ordinance shall deliver the comments</w:t>
      </w:r>
      <w:r w:rsidR="00BE6524" w:rsidRPr="00B07D37">
        <w:rPr>
          <w:rFonts w:ascii="Times New Roman" w:hAnsi="Times New Roman"/>
          <w:sz w:val="22"/>
          <w:szCs w:val="22"/>
        </w:rPr>
        <w:t xml:space="preserve"> to the Office either in person, </w:t>
      </w:r>
      <w:r w:rsidRPr="00B07D37">
        <w:rPr>
          <w:rFonts w:ascii="Times New Roman" w:hAnsi="Times New Roman"/>
          <w:sz w:val="22"/>
          <w:szCs w:val="22"/>
        </w:rPr>
        <w:t>by mail</w:t>
      </w:r>
      <w:r w:rsidR="00BE6524" w:rsidRPr="00B07D37">
        <w:rPr>
          <w:rFonts w:ascii="Times New Roman" w:hAnsi="Times New Roman"/>
          <w:sz w:val="22"/>
          <w:szCs w:val="22"/>
        </w:rPr>
        <w:t xml:space="preserve"> or by email</w:t>
      </w:r>
      <w:r w:rsidRPr="00B07D37">
        <w:rPr>
          <w:rFonts w:ascii="Times New Roman" w:hAnsi="Times New Roman"/>
          <w:sz w:val="22"/>
          <w:szCs w:val="22"/>
        </w:rPr>
        <w:t>.</w:t>
      </w:r>
    </w:p>
    <w:p w14:paraId="6D12BBCB" w14:textId="77777777" w:rsidR="003E30B9" w:rsidRPr="00B07D37" w:rsidRDefault="003E30B9" w:rsidP="00DE20AC">
      <w:pPr>
        <w:ind w:left="1440" w:hanging="1440"/>
        <w:rPr>
          <w:rFonts w:ascii="Times New Roman" w:hAnsi="Times New Roman"/>
          <w:sz w:val="22"/>
          <w:szCs w:val="22"/>
        </w:rPr>
      </w:pPr>
    </w:p>
    <w:p w14:paraId="02BB46F2" w14:textId="77777777" w:rsidR="003E30B9" w:rsidRPr="00B07D37" w:rsidRDefault="00225D78" w:rsidP="00DE20AC">
      <w:pPr>
        <w:ind w:left="1440" w:hanging="1440"/>
        <w:rPr>
          <w:rFonts w:ascii="Times New Roman" w:hAnsi="Times New Roman"/>
          <w:sz w:val="22"/>
          <w:szCs w:val="22"/>
        </w:rPr>
      </w:pPr>
      <w:r>
        <w:rPr>
          <w:rFonts w:ascii="Times New Roman" w:hAnsi="Times New Roman"/>
          <w:sz w:val="22"/>
          <w:szCs w:val="22"/>
        </w:rPr>
        <w:tab/>
      </w:r>
      <w:r w:rsidR="003E30B9" w:rsidRPr="00B07D37">
        <w:rPr>
          <w:rFonts w:ascii="Times New Roman" w:hAnsi="Times New Roman"/>
          <w:sz w:val="22"/>
          <w:szCs w:val="22"/>
        </w:rPr>
        <w:tab/>
      </w:r>
      <w:r w:rsidR="00BE6524" w:rsidRPr="00B07D37">
        <w:rPr>
          <w:rFonts w:ascii="Times New Roman" w:hAnsi="Times New Roman"/>
          <w:sz w:val="22"/>
          <w:szCs w:val="22"/>
        </w:rPr>
        <w:t>U</w:t>
      </w:r>
      <w:r w:rsidR="003E30B9" w:rsidRPr="00B07D37">
        <w:rPr>
          <w:rFonts w:ascii="Times New Roman" w:hAnsi="Times New Roman"/>
          <w:sz w:val="22"/>
          <w:szCs w:val="22"/>
        </w:rPr>
        <w:t>pon receiving written comments on a zoning ordinance, the Office shall record the date of receipt.</w:t>
      </w:r>
    </w:p>
    <w:p w14:paraId="659D707A" w14:textId="77777777" w:rsidR="003E30B9" w:rsidRPr="00B07D37" w:rsidRDefault="003E30B9" w:rsidP="00DE20AC">
      <w:pPr>
        <w:ind w:left="720" w:hanging="720"/>
        <w:rPr>
          <w:rFonts w:ascii="Times New Roman" w:hAnsi="Times New Roman"/>
          <w:sz w:val="22"/>
          <w:szCs w:val="22"/>
        </w:rPr>
      </w:pPr>
    </w:p>
    <w:p w14:paraId="63F0EBDC" w14:textId="77777777" w:rsidR="003E30B9" w:rsidRPr="00B07D37" w:rsidRDefault="00944964" w:rsidP="00DE20AC">
      <w:pPr>
        <w:ind w:left="720"/>
        <w:rPr>
          <w:rFonts w:ascii="Times New Roman" w:hAnsi="Times New Roman"/>
          <w:b/>
          <w:bCs/>
          <w:sz w:val="22"/>
          <w:szCs w:val="22"/>
        </w:rPr>
      </w:pPr>
      <w:r w:rsidRPr="00B07D37">
        <w:rPr>
          <w:rFonts w:ascii="Times New Roman" w:hAnsi="Times New Roman"/>
          <w:b/>
          <w:bCs/>
          <w:sz w:val="22"/>
          <w:szCs w:val="22"/>
        </w:rPr>
        <w:t>5</w:t>
      </w:r>
      <w:r w:rsidR="003E30B9" w:rsidRPr="00B07D37">
        <w:rPr>
          <w:rFonts w:ascii="Times New Roman" w:hAnsi="Times New Roman"/>
          <w:b/>
          <w:bCs/>
          <w:sz w:val="22"/>
          <w:szCs w:val="22"/>
        </w:rPr>
        <w:t>.</w:t>
      </w:r>
      <w:r w:rsidR="003E30B9" w:rsidRPr="00B07D37">
        <w:rPr>
          <w:rFonts w:ascii="Times New Roman" w:hAnsi="Times New Roman"/>
          <w:b/>
          <w:bCs/>
          <w:sz w:val="22"/>
          <w:szCs w:val="22"/>
        </w:rPr>
        <w:tab/>
      </w:r>
      <w:r w:rsidR="00FA191E" w:rsidRPr="00B07D37">
        <w:rPr>
          <w:rFonts w:ascii="Times New Roman" w:hAnsi="Times New Roman"/>
          <w:b/>
          <w:bCs/>
          <w:sz w:val="22"/>
          <w:szCs w:val="22"/>
        </w:rPr>
        <w:t>Office Review and Findings</w:t>
      </w:r>
    </w:p>
    <w:p w14:paraId="2C954B36" w14:textId="77777777" w:rsidR="003E30B9" w:rsidRPr="00B07D37" w:rsidRDefault="003E30B9" w:rsidP="00DE20AC">
      <w:pPr>
        <w:ind w:left="720" w:hanging="720"/>
        <w:rPr>
          <w:rFonts w:ascii="Times New Roman" w:hAnsi="Times New Roman"/>
          <w:b/>
          <w:bCs/>
          <w:sz w:val="22"/>
          <w:szCs w:val="22"/>
        </w:rPr>
      </w:pPr>
    </w:p>
    <w:p w14:paraId="76732CDB"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A</w:t>
      </w:r>
      <w:r w:rsidR="003E30B9" w:rsidRPr="00B07D37">
        <w:rPr>
          <w:rFonts w:ascii="Times New Roman" w:hAnsi="Times New Roman"/>
          <w:sz w:val="22"/>
          <w:szCs w:val="22"/>
        </w:rPr>
        <w:t>.</w:t>
      </w:r>
      <w:r w:rsidR="003E30B9" w:rsidRPr="00B07D37">
        <w:rPr>
          <w:rFonts w:ascii="Times New Roman" w:hAnsi="Times New Roman"/>
          <w:sz w:val="22"/>
          <w:szCs w:val="22"/>
        </w:rPr>
        <w:tab/>
        <w:t>Review Criteria.</w:t>
      </w:r>
      <w:r w:rsidR="00B07D37">
        <w:rPr>
          <w:rFonts w:ascii="Times New Roman" w:hAnsi="Times New Roman"/>
          <w:sz w:val="22"/>
          <w:szCs w:val="22"/>
        </w:rPr>
        <w:t xml:space="preserve"> </w:t>
      </w:r>
      <w:r w:rsidR="003E30B9" w:rsidRPr="00B07D37">
        <w:rPr>
          <w:rFonts w:ascii="Times New Roman" w:hAnsi="Times New Roman"/>
          <w:sz w:val="22"/>
          <w:szCs w:val="22"/>
        </w:rPr>
        <w:t xml:space="preserve">In reviewing a zoning ordinance and in preparing its findings, the Office shall apply the review criteria set forth in the goals and guidelines of the Act and in any criteria rule adopted by the Office such as </w:t>
      </w:r>
      <w:r w:rsidR="00C208FD" w:rsidRPr="00B07D37">
        <w:rPr>
          <w:rFonts w:ascii="Times New Roman" w:hAnsi="Times New Roman"/>
          <w:sz w:val="22"/>
          <w:szCs w:val="22"/>
        </w:rPr>
        <w:t>07-105 Chapter 210</w:t>
      </w:r>
      <w:r w:rsidR="003E30B9" w:rsidRPr="00B07D37">
        <w:rPr>
          <w:rFonts w:ascii="Times New Roman" w:hAnsi="Times New Roman"/>
          <w:sz w:val="22"/>
          <w:szCs w:val="22"/>
        </w:rPr>
        <w:t>.</w:t>
      </w:r>
    </w:p>
    <w:p w14:paraId="3B8CD062" w14:textId="77777777" w:rsidR="003E30B9" w:rsidRPr="00B07D37" w:rsidRDefault="003E30B9" w:rsidP="00DE20AC">
      <w:pPr>
        <w:ind w:left="2160" w:right="1440" w:hanging="720"/>
        <w:rPr>
          <w:rFonts w:ascii="Times New Roman" w:hAnsi="Times New Roman"/>
          <w:sz w:val="22"/>
          <w:szCs w:val="22"/>
        </w:rPr>
      </w:pPr>
    </w:p>
    <w:p w14:paraId="24231F23"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B</w:t>
      </w:r>
      <w:r w:rsidR="003E30B9" w:rsidRPr="00B07D37">
        <w:rPr>
          <w:rFonts w:ascii="Times New Roman" w:hAnsi="Times New Roman"/>
          <w:sz w:val="22"/>
          <w:szCs w:val="22"/>
        </w:rPr>
        <w:t>.</w:t>
      </w:r>
      <w:r w:rsidR="003E30B9" w:rsidRPr="00B07D37">
        <w:rPr>
          <w:rFonts w:ascii="Times New Roman" w:hAnsi="Times New Roman"/>
          <w:sz w:val="22"/>
          <w:szCs w:val="22"/>
        </w:rPr>
        <w:tab/>
        <w:t>Consideration of Comments.</w:t>
      </w:r>
      <w:r w:rsidR="00B07D37">
        <w:rPr>
          <w:rFonts w:ascii="Times New Roman" w:hAnsi="Times New Roman"/>
          <w:sz w:val="22"/>
          <w:szCs w:val="22"/>
        </w:rPr>
        <w:t xml:space="preserve"> </w:t>
      </w:r>
      <w:r w:rsidR="003E30B9" w:rsidRPr="00B07D37">
        <w:rPr>
          <w:rFonts w:ascii="Times New Roman" w:hAnsi="Times New Roman"/>
          <w:sz w:val="22"/>
          <w:szCs w:val="22"/>
        </w:rPr>
        <w:t>In preparing the Office findings, the Office shall review and consider all written comments received by the Office within the 45-day comment period. The Office findings shall identify points on which there exist significant conflicts among the comments and shall clearly state the Office's position on such points.</w:t>
      </w:r>
    </w:p>
    <w:p w14:paraId="726E4BE4" w14:textId="77777777" w:rsidR="003E30B9" w:rsidRPr="00B07D37" w:rsidRDefault="003E30B9" w:rsidP="00DE20AC">
      <w:pPr>
        <w:ind w:left="720" w:right="1440" w:hanging="720"/>
        <w:rPr>
          <w:rFonts w:ascii="Times New Roman" w:hAnsi="Times New Roman"/>
          <w:sz w:val="22"/>
          <w:szCs w:val="22"/>
        </w:rPr>
      </w:pPr>
    </w:p>
    <w:p w14:paraId="0C62634A" w14:textId="77777777" w:rsidR="00B07D37" w:rsidRDefault="00944964" w:rsidP="00DE20AC">
      <w:pPr>
        <w:keepNext/>
        <w:keepLines/>
        <w:ind w:left="720"/>
        <w:rPr>
          <w:rFonts w:ascii="Times New Roman" w:hAnsi="Times New Roman"/>
          <w:sz w:val="22"/>
          <w:szCs w:val="22"/>
        </w:rPr>
      </w:pPr>
      <w:r w:rsidRPr="00B07D37">
        <w:rPr>
          <w:rFonts w:ascii="Times New Roman" w:hAnsi="Times New Roman"/>
          <w:b/>
          <w:bCs/>
          <w:sz w:val="22"/>
          <w:szCs w:val="22"/>
        </w:rPr>
        <w:t>6</w:t>
      </w:r>
      <w:r w:rsidR="003E30B9" w:rsidRPr="00B07D37">
        <w:rPr>
          <w:rFonts w:ascii="Times New Roman" w:hAnsi="Times New Roman"/>
          <w:b/>
          <w:bCs/>
          <w:sz w:val="22"/>
          <w:szCs w:val="22"/>
        </w:rPr>
        <w:t>.</w:t>
      </w:r>
      <w:r w:rsidR="003E30B9" w:rsidRPr="00B07D37">
        <w:rPr>
          <w:rFonts w:ascii="Times New Roman" w:hAnsi="Times New Roman"/>
          <w:b/>
          <w:bCs/>
          <w:sz w:val="22"/>
          <w:szCs w:val="22"/>
        </w:rPr>
        <w:tab/>
      </w:r>
      <w:r w:rsidR="00FA191E" w:rsidRPr="00B07D37">
        <w:rPr>
          <w:rFonts w:ascii="Times New Roman" w:hAnsi="Times New Roman"/>
          <w:b/>
          <w:bCs/>
          <w:sz w:val="22"/>
          <w:szCs w:val="22"/>
        </w:rPr>
        <w:t>Format of Office Findings</w:t>
      </w:r>
    </w:p>
    <w:p w14:paraId="3587D24B" w14:textId="77777777" w:rsidR="003E30B9" w:rsidRPr="00B07D37" w:rsidRDefault="003E30B9" w:rsidP="00DE20AC">
      <w:pPr>
        <w:keepNext/>
        <w:keepLines/>
        <w:ind w:left="720" w:right="1440" w:hanging="720"/>
        <w:rPr>
          <w:rFonts w:ascii="Times New Roman" w:hAnsi="Times New Roman"/>
          <w:sz w:val="22"/>
          <w:szCs w:val="22"/>
        </w:rPr>
      </w:pPr>
    </w:p>
    <w:p w14:paraId="369B5ADE" w14:textId="77777777" w:rsidR="003E30B9" w:rsidRPr="00B07D37" w:rsidRDefault="003E30B9" w:rsidP="00DE20AC">
      <w:pPr>
        <w:keepNext/>
        <w:keepLines/>
        <w:ind w:left="720" w:right="1440" w:firstLine="720"/>
        <w:rPr>
          <w:rFonts w:ascii="Times New Roman" w:hAnsi="Times New Roman"/>
          <w:sz w:val="22"/>
          <w:szCs w:val="22"/>
        </w:rPr>
      </w:pPr>
      <w:r w:rsidRPr="00B07D37">
        <w:rPr>
          <w:rFonts w:ascii="Times New Roman" w:hAnsi="Times New Roman"/>
          <w:sz w:val="22"/>
          <w:szCs w:val="22"/>
        </w:rPr>
        <w:t>Office findings shall:</w:t>
      </w:r>
    </w:p>
    <w:p w14:paraId="00F9C567" w14:textId="77777777" w:rsidR="003E30B9" w:rsidRPr="00B07D37" w:rsidRDefault="003E30B9" w:rsidP="00DE20AC">
      <w:pPr>
        <w:keepNext/>
        <w:keepLines/>
        <w:ind w:left="720" w:hanging="720"/>
        <w:rPr>
          <w:rFonts w:ascii="Times New Roman" w:hAnsi="Times New Roman"/>
          <w:sz w:val="22"/>
          <w:szCs w:val="22"/>
        </w:rPr>
      </w:pPr>
    </w:p>
    <w:p w14:paraId="0916B03A" w14:textId="77777777" w:rsidR="003E30B9" w:rsidRPr="00B07D37" w:rsidRDefault="00944964" w:rsidP="00DE20AC">
      <w:pPr>
        <w:keepNext/>
        <w:keepLines/>
        <w:ind w:left="2160" w:hanging="720"/>
        <w:rPr>
          <w:rFonts w:ascii="Times New Roman" w:hAnsi="Times New Roman"/>
          <w:sz w:val="22"/>
          <w:szCs w:val="22"/>
        </w:rPr>
      </w:pPr>
      <w:r w:rsidRPr="00B07D37">
        <w:rPr>
          <w:rFonts w:ascii="Times New Roman" w:hAnsi="Times New Roman"/>
          <w:sz w:val="22"/>
          <w:szCs w:val="22"/>
        </w:rPr>
        <w:t>A</w:t>
      </w:r>
      <w:r w:rsidR="003E30B9" w:rsidRPr="00B07D37">
        <w:rPr>
          <w:rFonts w:ascii="Times New Roman" w:hAnsi="Times New Roman"/>
          <w:sz w:val="22"/>
          <w:szCs w:val="22"/>
        </w:rPr>
        <w:t>.</w:t>
      </w:r>
      <w:r w:rsidR="003E30B9" w:rsidRPr="00B07D37">
        <w:rPr>
          <w:rFonts w:ascii="Times New Roman" w:hAnsi="Times New Roman"/>
          <w:sz w:val="22"/>
          <w:szCs w:val="22"/>
        </w:rPr>
        <w:tab/>
        <w:t>Conclude whether the zoning ordinance is consistent with the Act, including identification of any significant conflicts among the received comments regarding identified deficiencies and inconsistencies, and including clarification of the Office's conclusions regarding the points on which such conflicts exist;</w:t>
      </w:r>
    </w:p>
    <w:p w14:paraId="46735034" w14:textId="77777777" w:rsidR="003E30B9" w:rsidRPr="00B07D37" w:rsidRDefault="003E30B9" w:rsidP="00DE20AC">
      <w:pPr>
        <w:ind w:left="2160" w:hanging="720"/>
        <w:rPr>
          <w:rFonts w:ascii="Times New Roman" w:hAnsi="Times New Roman"/>
          <w:sz w:val="22"/>
          <w:szCs w:val="22"/>
        </w:rPr>
      </w:pPr>
    </w:p>
    <w:p w14:paraId="50D8A388" w14:textId="77777777" w:rsidR="003E30B9" w:rsidRPr="00B07D37" w:rsidRDefault="00944964" w:rsidP="00DE20AC">
      <w:pPr>
        <w:ind w:left="2160" w:right="-360" w:hanging="720"/>
        <w:rPr>
          <w:rFonts w:ascii="Times New Roman" w:hAnsi="Times New Roman"/>
          <w:sz w:val="22"/>
          <w:szCs w:val="22"/>
        </w:rPr>
      </w:pPr>
      <w:r w:rsidRPr="00B07D37">
        <w:rPr>
          <w:rFonts w:ascii="Times New Roman" w:hAnsi="Times New Roman"/>
          <w:sz w:val="22"/>
          <w:szCs w:val="22"/>
        </w:rPr>
        <w:t>B</w:t>
      </w:r>
      <w:r w:rsidR="003E30B9" w:rsidRPr="00B07D37">
        <w:rPr>
          <w:rFonts w:ascii="Times New Roman" w:hAnsi="Times New Roman"/>
          <w:sz w:val="22"/>
          <w:szCs w:val="22"/>
        </w:rPr>
        <w:t>.</w:t>
      </w:r>
      <w:r w:rsidR="003E30B9" w:rsidRPr="00B07D37">
        <w:rPr>
          <w:rFonts w:ascii="Times New Roman" w:hAnsi="Times New Roman"/>
          <w:sz w:val="22"/>
          <w:szCs w:val="22"/>
        </w:rPr>
        <w:tab/>
        <w:t>Raise objections regarding whether the zoning ordinance is consistent with the Act;</w:t>
      </w:r>
    </w:p>
    <w:p w14:paraId="22068940" w14:textId="77777777" w:rsidR="003E30B9" w:rsidRPr="00B07D37" w:rsidRDefault="003E30B9" w:rsidP="00DE20AC">
      <w:pPr>
        <w:ind w:left="2160" w:hanging="720"/>
        <w:rPr>
          <w:rFonts w:ascii="Times New Roman" w:hAnsi="Times New Roman"/>
          <w:sz w:val="22"/>
          <w:szCs w:val="22"/>
        </w:rPr>
      </w:pPr>
    </w:p>
    <w:p w14:paraId="6FCC24DA"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t>C</w:t>
      </w:r>
      <w:r w:rsidR="003E30B9" w:rsidRPr="00B07D37">
        <w:rPr>
          <w:rFonts w:ascii="Times New Roman" w:hAnsi="Times New Roman"/>
          <w:sz w:val="22"/>
          <w:szCs w:val="22"/>
        </w:rPr>
        <w:t>.</w:t>
      </w:r>
      <w:r w:rsidR="003E30B9" w:rsidRPr="00B07D37">
        <w:rPr>
          <w:rFonts w:ascii="Times New Roman" w:hAnsi="Times New Roman"/>
          <w:sz w:val="22"/>
          <w:szCs w:val="22"/>
        </w:rPr>
        <w:tab/>
        <w:t>Recommend what measures the municipality should take to ensure that its zoning ordinance addresses the identified deficiencies and inconsistencies, including identification of any significant conflicts among the received comments regarding recommended measures for addressing objections; and</w:t>
      </w:r>
    </w:p>
    <w:p w14:paraId="05AEBFC7" w14:textId="77777777" w:rsidR="003E30B9" w:rsidRPr="00B07D37" w:rsidRDefault="003E30B9" w:rsidP="00DE20AC">
      <w:pPr>
        <w:ind w:left="720" w:hanging="720"/>
        <w:rPr>
          <w:rFonts w:ascii="Times New Roman" w:hAnsi="Times New Roman"/>
          <w:sz w:val="22"/>
          <w:szCs w:val="22"/>
        </w:rPr>
      </w:pPr>
    </w:p>
    <w:p w14:paraId="1BFFDD15" w14:textId="77777777" w:rsidR="003E30B9" w:rsidRPr="00B07D37" w:rsidRDefault="00944964" w:rsidP="00DE20AC">
      <w:pPr>
        <w:ind w:left="2160" w:hanging="720"/>
        <w:rPr>
          <w:rFonts w:ascii="Times New Roman" w:hAnsi="Times New Roman"/>
          <w:sz w:val="22"/>
          <w:szCs w:val="22"/>
        </w:rPr>
      </w:pPr>
      <w:r w:rsidRPr="00B07D37">
        <w:rPr>
          <w:rFonts w:ascii="Times New Roman" w:hAnsi="Times New Roman"/>
          <w:sz w:val="22"/>
          <w:szCs w:val="22"/>
        </w:rPr>
        <w:lastRenderedPageBreak/>
        <w:t>D</w:t>
      </w:r>
      <w:r w:rsidR="003E30B9" w:rsidRPr="00B07D37">
        <w:rPr>
          <w:rFonts w:ascii="Times New Roman" w:hAnsi="Times New Roman"/>
          <w:sz w:val="22"/>
          <w:szCs w:val="22"/>
        </w:rPr>
        <w:t>.</w:t>
      </w:r>
      <w:r w:rsidR="003E30B9" w:rsidRPr="00B07D37">
        <w:rPr>
          <w:rFonts w:ascii="Times New Roman" w:hAnsi="Times New Roman"/>
          <w:sz w:val="22"/>
          <w:szCs w:val="22"/>
        </w:rPr>
        <w:tab/>
        <w:t>Suggest what additional measures, if any, the municipality might take to improve the quality or effectiveness of its zoning ordinance beyond that required for consistency with the Act.</w:t>
      </w:r>
    </w:p>
    <w:p w14:paraId="41D1336A" w14:textId="77777777" w:rsidR="003E30B9" w:rsidRPr="00B07D37" w:rsidRDefault="003E30B9" w:rsidP="00DE20AC">
      <w:pPr>
        <w:ind w:left="720" w:hanging="720"/>
        <w:rPr>
          <w:rFonts w:ascii="Times New Roman" w:hAnsi="Times New Roman"/>
          <w:sz w:val="22"/>
          <w:szCs w:val="22"/>
        </w:rPr>
      </w:pPr>
    </w:p>
    <w:p w14:paraId="11AE399C" w14:textId="77777777" w:rsidR="003E30B9" w:rsidRPr="00B07D37" w:rsidRDefault="00944964" w:rsidP="00DE20AC">
      <w:pPr>
        <w:ind w:left="720"/>
        <w:rPr>
          <w:rFonts w:ascii="Times New Roman" w:hAnsi="Times New Roman"/>
          <w:b/>
          <w:bCs/>
          <w:sz w:val="22"/>
          <w:szCs w:val="22"/>
        </w:rPr>
      </w:pPr>
      <w:r w:rsidRPr="00B07D37">
        <w:rPr>
          <w:rFonts w:ascii="Times New Roman" w:hAnsi="Times New Roman"/>
          <w:b/>
          <w:bCs/>
          <w:sz w:val="22"/>
          <w:szCs w:val="22"/>
        </w:rPr>
        <w:t>7</w:t>
      </w:r>
      <w:r w:rsidR="003E30B9" w:rsidRPr="00B07D37">
        <w:rPr>
          <w:rFonts w:ascii="Times New Roman" w:hAnsi="Times New Roman"/>
          <w:b/>
          <w:bCs/>
          <w:sz w:val="22"/>
          <w:szCs w:val="22"/>
        </w:rPr>
        <w:t>.</w:t>
      </w:r>
      <w:r w:rsidR="003E30B9" w:rsidRPr="00B07D37">
        <w:rPr>
          <w:rFonts w:ascii="Times New Roman" w:hAnsi="Times New Roman"/>
          <w:b/>
          <w:bCs/>
          <w:sz w:val="22"/>
          <w:szCs w:val="22"/>
        </w:rPr>
        <w:tab/>
      </w:r>
      <w:r w:rsidR="00FA191E" w:rsidRPr="00B07D37">
        <w:rPr>
          <w:rFonts w:ascii="Times New Roman" w:hAnsi="Times New Roman"/>
          <w:b/>
          <w:bCs/>
          <w:sz w:val="22"/>
          <w:szCs w:val="22"/>
        </w:rPr>
        <w:t>Delivery of Office Findings</w:t>
      </w:r>
    </w:p>
    <w:p w14:paraId="63E4CFD0" w14:textId="77777777" w:rsidR="003E30B9" w:rsidRPr="00B07D37" w:rsidRDefault="003E30B9" w:rsidP="00DE20AC">
      <w:pPr>
        <w:ind w:left="720" w:hanging="720"/>
        <w:rPr>
          <w:rFonts w:ascii="Times New Roman" w:hAnsi="Times New Roman"/>
          <w:sz w:val="22"/>
          <w:szCs w:val="22"/>
        </w:rPr>
      </w:pPr>
    </w:p>
    <w:p w14:paraId="5C055CF7" w14:textId="77777777" w:rsidR="003E30B9" w:rsidRPr="00B07D37" w:rsidRDefault="003E30B9" w:rsidP="00DE20AC">
      <w:pPr>
        <w:ind w:left="1440" w:hanging="1440"/>
        <w:rPr>
          <w:rFonts w:ascii="Times New Roman" w:hAnsi="Times New Roman"/>
          <w:sz w:val="22"/>
          <w:szCs w:val="22"/>
        </w:rPr>
      </w:pPr>
      <w:r w:rsidRPr="00B07D37">
        <w:rPr>
          <w:rFonts w:ascii="Times New Roman" w:hAnsi="Times New Roman"/>
          <w:sz w:val="22"/>
          <w:szCs w:val="22"/>
        </w:rPr>
        <w:tab/>
      </w:r>
      <w:r w:rsidR="00225D78">
        <w:rPr>
          <w:rFonts w:ascii="Times New Roman" w:hAnsi="Times New Roman"/>
          <w:sz w:val="22"/>
          <w:szCs w:val="22"/>
        </w:rPr>
        <w:tab/>
      </w:r>
      <w:r w:rsidRPr="00B07D37">
        <w:rPr>
          <w:rFonts w:ascii="Times New Roman" w:hAnsi="Times New Roman"/>
          <w:sz w:val="22"/>
          <w:szCs w:val="22"/>
        </w:rPr>
        <w:t>The Office shall send any Office findings on a zoning ordinance, along with all written comments on the zoning ordinance received by the Office within the 45-day comment period, to t</w:t>
      </w:r>
      <w:r w:rsidR="00BE6524" w:rsidRPr="00B07D37">
        <w:rPr>
          <w:rFonts w:ascii="Times New Roman" w:hAnsi="Times New Roman"/>
          <w:sz w:val="22"/>
          <w:szCs w:val="22"/>
        </w:rPr>
        <w:t>he</w:t>
      </w:r>
      <w:r w:rsidRPr="00B07D37">
        <w:rPr>
          <w:rFonts w:ascii="Times New Roman" w:hAnsi="Times New Roman"/>
          <w:sz w:val="22"/>
          <w:szCs w:val="22"/>
        </w:rPr>
        <w:t xml:space="preserve"> municipality and applicable regional council within 60 days after the date the Office accepted the zoning ordinance for review, or within such further time consented to in writing by the municipality's chief elected official.</w:t>
      </w:r>
      <w:r w:rsidR="00B07D37">
        <w:rPr>
          <w:rFonts w:ascii="Times New Roman" w:hAnsi="Times New Roman"/>
          <w:sz w:val="22"/>
          <w:szCs w:val="22"/>
        </w:rPr>
        <w:t xml:space="preserve"> </w:t>
      </w:r>
      <w:r w:rsidRPr="00B07D37">
        <w:rPr>
          <w:rFonts w:ascii="Times New Roman" w:hAnsi="Times New Roman"/>
          <w:sz w:val="22"/>
          <w:szCs w:val="22"/>
        </w:rPr>
        <w:t>The Office shall deliver the findings to the municipality's designated contact person and its chief elected official, either in person or by certified mail, return receipt requested.</w:t>
      </w:r>
      <w:r w:rsidR="00B07D37">
        <w:rPr>
          <w:rFonts w:ascii="Times New Roman" w:hAnsi="Times New Roman"/>
          <w:sz w:val="22"/>
          <w:szCs w:val="22"/>
        </w:rPr>
        <w:t xml:space="preserve"> </w:t>
      </w:r>
      <w:r w:rsidRPr="00B07D37">
        <w:rPr>
          <w:rFonts w:ascii="Times New Roman" w:hAnsi="Times New Roman"/>
          <w:sz w:val="22"/>
          <w:szCs w:val="22"/>
        </w:rPr>
        <w:t>The Office shall also send the findings to any state agency upon request</w:t>
      </w:r>
      <w:r w:rsidR="00225D78">
        <w:rPr>
          <w:rFonts w:ascii="Times New Roman" w:hAnsi="Times New Roman"/>
          <w:sz w:val="22"/>
          <w:szCs w:val="22"/>
        </w:rPr>
        <w:t>.</w:t>
      </w:r>
    </w:p>
    <w:p w14:paraId="54CC59FA" w14:textId="77777777" w:rsidR="003E30B9" w:rsidRPr="00B07D37" w:rsidRDefault="003E30B9" w:rsidP="00DE20AC">
      <w:pPr>
        <w:ind w:left="720" w:hanging="720"/>
        <w:rPr>
          <w:rFonts w:ascii="Times New Roman" w:hAnsi="Times New Roman"/>
          <w:sz w:val="22"/>
          <w:szCs w:val="22"/>
        </w:rPr>
      </w:pPr>
    </w:p>
    <w:p w14:paraId="3EA4BB64" w14:textId="77777777" w:rsidR="003E30B9" w:rsidRPr="00B07D37" w:rsidRDefault="003E30B9" w:rsidP="00DE20AC">
      <w:pPr>
        <w:ind w:left="720" w:hanging="720"/>
        <w:rPr>
          <w:rFonts w:ascii="Times New Roman" w:hAnsi="Times New Roman"/>
          <w:sz w:val="22"/>
          <w:szCs w:val="22"/>
        </w:rPr>
      </w:pPr>
    </w:p>
    <w:p w14:paraId="50B5B090" w14:textId="77777777" w:rsidR="003E30B9" w:rsidRPr="00B07D37" w:rsidRDefault="003E30B9" w:rsidP="00DE20AC">
      <w:pPr>
        <w:keepNext/>
        <w:ind w:left="1440" w:hanging="1440"/>
        <w:rPr>
          <w:rFonts w:ascii="Times New Roman" w:hAnsi="Times New Roman"/>
          <w:b/>
          <w:bCs/>
          <w:sz w:val="22"/>
          <w:szCs w:val="22"/>
        </w:rPr>
      </w:pPr>
      <w:r w:rsidRPr="00B07D37">
        <w:rPr>
          <w:rFonts w:ascii="Times New Roman" w:hAnsi="Times New Roman"/>
          <w:b/>
          <w:bCs/>
          <w:sz w:val="22"/>
          <w:szCs w:val="22"/>
        </w:rPr>
        <w:t>SECTION 4.</w:t>
      </w:r>
      <w:r w:rsidRPr="00B07D37">
        <w:rPr>
          <w:rFonts w:ascii="Times New Roman" w:hAnsi="Times New Roman"/>
          <w:b/>
          <w:bCs/>
          <w:sz w:val="22"/>
          <w:szCs w:val="22"/>
        </w:rPr>
        <w:tab/>
        <w:t>PROCEDURES AND REQUIREMENTS FOR SUBMISSION AND REVIEW OF AMENDMENTS TO ZONING ORDINANCES</w:t>
      </w:r>
    </w:p>
    <w:p w14:paraId="654357DB" w14:textId="77777777" w:rsidR="003E30B9" w:rsidRPr="00B07D37" w:rsidRDefault="003E30B9" w:rsidP="00DE20AC">
      <w:pPr>
        <w:pStyle w:val="Caption1"/>
        <w:keepNext/>
        <w:rPr>
          <w:rFonts w:ascii="Times New Roman" w:hAnsi="Times New Roman"/>
          <w:sz w:val="22"/>
          <w:szCs w:val="22"/>
        </w:rPr>
      </w:pPr>
    </w:p>
    <w:p w14:paraId="638E5AB4" w14:textId="77777777" w:rsidR="003E30B9" w:rsidRPr="00B07D37" w:rsidRDefault="00225D78" w:rsidP="00DE20AC">
      <w:pPr>
        <w:keepNext/>
        <w:ind w:left="1440" w:hanging="720"/>
        <w:rPr>
          <w:rFonts w:ascii="Times New Roman" w:hAnsi="Times New Roman"/>
          <w:sz w:val="22"/>
          <w:szCs w:val="22"/>
        </w:rPr>
      </w:pPr>
      <w:r w:rsidRPr="00225D78">
        <w:rPr>
          <w:rFonts w:ascii="Times New Roman" w:hAnsi="Times New Roman"/>
          <w:b/>
          <w:sz w:val="22"/>
          <w:szCs w:val="22"/>
        </w:rPr>
        <w:t>1.</w:t>
      </w:r>
      <w:r>
        <w:rPr>
          <w:rFonts w:ascii="Times New Roman" w:hAnsi="Times New Roman"/>
          <w:sz w:val="22"/>
          <w:szCs w:val="22"/>
        </w:rPr>
        <w:tab/>
      </w:r>
      <w:r w:rsidR="003E30B9" w:rsidRPr="00B07D37">
        <w:rPr>
          <w:rFonts w:ascii="Times New Roman" w:hAnsi="Times New Roman"/>
          <w:sz w:val="22"/>
          <w:szCs w:val="22"/>
        </w:rPr>
        <w:t xml:space="preserve">Municipalities may </w:t>
      </w:r>
      <w:proofErr w:type="gramStart"/>
      <w:r w:rsidR="003E30B9" w:rsidRPr="00B07D37">
        <w:rPr>
          <w:rFonts w:ascii="Times New Roman" w:hAnsi="Times New Roman"/>
          <w:sz w:val="22"/>
          <w:szCs w:val="22"/>
        </w:rPr>
        <w:t>submit</w:t>
      </w:r>
      <w:proofErr w:type="gramEnd"/>
      <w:r w:rsidR="003E30B9" w:rsidRPr="00B07D37">
        <w:rPr>
          <w:rFonts w:ascii="Times New Roman" w:hAnsi="Times New Roman"/>
          <w:sz w:val="22"/>
          <w:szCs w:val="22"/>
        </w:rPr>
        <w:t xml:space="preserve"> and the Office shall review amendments to zoning ordinances in the same manner as described in Sections 1</w:t>
      </w:r>
      <w:r w:rsidR="00C208FD" w:rsidRPr="00B07D37">
        <w:rPr>
          <w:rFonts w:ascii="Times New Roman" w:hAnsi="Times New Roman"/>
          <w:sz w:val="22"/>
          <w:szCs w:val="22"/>
        </w:rPr>
        <w:t xml:space="preserve"> through </w:t>
      </w:r>
      <w:r w:rsidR="003E30B9" w:rsidRPr="00B07D37">
        <w:rPr>
          <w:rFonts w:ascii="Times New Roman" w:hAnsi="Times New Roman"/>
          <w:sz w:val="22"/>
          <w:szCs w:val="22"/>
        </w:rPr>
        <w:t xml:space="preserve">3 above, except that </w:t>
      </w:r>
      <w:r w:rsidR="00FB2227" w:rsidRPr="00B07D37">
        <w:rPr>
          <w:rFonts w:ascii="Times New Roman" w:hAnsi="Times New Roman"/>
          <w:sz w:val="22"/>
          <w:szCs w:val="22"/>
        </w:rPr>
        <w:t>S</w:t>
      </w:r>
      <w:r w:rsidR="003E30B9" w:rsidRPr="00B07D37">
        <w:rPr>
          <w:rFonts w:ascii="Times New Roman" w:hAnsi="Times New Roman"/>
          <w:sz w:val="22"/>
          <w:szCs w:val="22"/>
        </w:rPr>
        <w:t>ection 2(B) shall not apply.</w:t>
      </w:r>
    </w:p>
    <w:p w14:paraId="673A85AD" w14:textId="77777777" w:rsidR="003E30B9" w:rsidRPr="00B07D37" w:rsidRDefault="003E30B9" w:rsidP="00DE20AC">
      <w:pPr>
        <w:keepNext/>
        <w:ind w:left="1440" w:hanging="720"/>
        <w:rPr>
          <w:rFonts w:ascii="Times New Roman" w:hAnsi="Times New Roman"/>
          <w:sz w:val="22"/>
          <w:szCs w:val="22"/>
        </w:rPr>
      </w:pPr>
    </w:p>
    <w:p w14:paraId="4B273954" w14:textId="77777777" w:rsidR="003E30B9" w:rsidRPr="00B07D37" w:rsidRDefault="00225D78" w:rsidP="00DE20AC">
      <w:pPr>
        <w:ind w:left="1440" w:hanging="720"/>
        <w:rPr>
          <w:rFonts w:ascii="Times New Roman" w:hAnsi="Times New Roman"/>
          <w:sz w:val="22"/>
          <w:szCs w:val="22"/>
        </w:rPr>
      </w:pPr>
      <w:r w:rsidRPr="00225D78">
        <w:rPr>
          <w:rFonts w:ascii="Times New Roman" w:hAnsi="Times New Roman"/>
          <w:b/>
          <w:sz w:val="22"/>
          <w:szCs w:val="22"/>
        </w:rPr>
        <w:t>2.</w:t>
      </w:r>
      <w:r>
        <w:rPr>
          <w:rFonts w:ascii="Times New Roman" w:hAnsi="Times New Roman"/>
          <w:sz w:val="22"/>
          <w:szCs w:val="22"/>
        </w:rPr>
        <w:tab/>
      </w:r>
      <w:r w:rsidR="003E30B9" w:rsidRPr="00B07D37">
        <w:rPr>
          <w:rFonts w:ascii="Times New Roman" w:hAnsi="Times New Roman"/>
          <w:sz w:val="22"/>
          <w:szCs w:val="22"/>
        </w:rPr>
        <w:t>To be accepted by the Office for review, a submission of amendments to</w:t>
      </w:r>
      <w:r w:rsidR="009429B7" w:rsidRPr="00B07D37">
        <w:rPr>
          <w:rFonts w:ascii="Times New Roman" w:hAnsi="Times New Roman"/>
          <w:sz w:val="22"/>
          <w:szCs w:val="22"/>
        </w:rPr>
        <w:t xml:space="preserve"> </w:t>
      </w:r>
      <w:r w:rsidR="003E30B9" w:rsidRPr="00B07D37">
        <w:rPr>
          <w:rFonts w:ascii="Times New Roman" w:hAnsi="Times New Roman"/>
          <w:sz w:val="22"/>
          <w:szCs w:val="22"/>
        </w:rPr>
        <w:t>zoning ordinances must include the following:</w:t>
      </w:r>
    </w:p>
    <w:p w14:paraId="3ACF328B" w14:textId="77777777" w:rsidR="003E30B9" w:rsidRPr="00B07D37" w:rsidRDefault="003E30B9" w:rsidP="00DE20AC">
      <w:pPr>
        <w:ind w:left="1440" w:hanging="720"/>
        <w:rPr>
          <w:rFonts w:ascii="Times New Roman" w:hAnsi="Times New Roman"/>
          <w:sz w:val="22"/>
          <w:szCs w:val="22"/>
        </w:rPr>
      </w:pPr>
    </w:p>
    <w:p w14:paraId="39D2CEF8" w14:textId="77777777" w:rsidR="003E30B9" w:rsidRPr="00B07D37" w:rsidRDefault="00225D78" w:rsidP="00DE20AC">
      <w:pPr>
        <w:ind w:left="216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C208FD" w:rsidRPr="00B07D37">
        <w:rPr>
          <w:rFonts w:ascii="Times New Roman" w:hAnsi="Times New Roman"/>
          <w:sz w:val="22"/>
          <w:szCs w:val="22"/>
        </w:rPr>
        <w:t>The amendments (7 copies; or 3 copies and an electronic copy containing all components)</w:t>
      </w:r>
      <w:r w:rsidR="003E30B9" w:rsidRPr="00B07D37">
        <w:rPr>
          <w:rFonts w:ascii="Times New Roman" w:hAnsi="Times New Roman"/>
          <w:sz w:val="22"/>
          <w:szCs w:val="22"/>
        </w:rPr>
        <w:t>. The actual text of the amendments must be submitted to the Office.</w:t>
      </w:r>
      <w:r w:rsidR="00B07D37">
        <w:rPr>
          <w:rFonts w:ascii="Times New Roman" w:hAnsi="Times New Roman"/>
          <w:sz w:val="22"/>
          <w:szCs w:val="22"/>
        </w:rPr>
        <w:t xml:space="preserve"> </w:t>
      </w:r>
      <w:r w:rsidR="003E30B9" w:rsidRPr="00B07D37">
        <w:rPr>
          <w:rFonts w:ascii="Times New Roman" w:hAnsi="Times New Roman"/>
          <w:sz w:val="22"/>
          <w:szCs w:val="22"/>
        </w:rPr>
        <w:t>All amendments must be clearly marked "Amendments to (name of original document)" and indicate the date of the amendment.</w:t>
      </w:r>
      <w:r w:rsidR="00B07D37">
        <w:rPr>
          <w:rFonts w:ascii="Times New Roman" w:hAnsi="Times New Roman"/>
          <w:sz w:val="22"/>
          <w:szCs w:val="22"/>
        </w:rPr>
        <w:t xml:space="preserve"> </w:t>
      </w:r>
      <w:r w:rsidR="003E30B9" w:rsidRPr="00B07D37">
        <w:rPr>
          <w:rFonts w:ascii="Times New Roman" w:hAnsi="Times New Roman"/>
          <w:sz w:val="22"/>
          <w:szCs w:val="22"/>
        </w:rPr>
        <w:t>The submission must clearly indicate all additions and deletions to the document (by underlining, sidebars, strikeovers, or highlights).</w:t>
      </w:r>
      <w:r w:rsidR="00B07D37">
        <w:rPr>
          <w:rFonts w:ascii="Times New Roman" w:hAnsi="Times New Roman"/>
          <w:sz w:val="22"/>
          <w:szCs w:val="22"/>
        </w:rPr>
        <w:t xml:space="preserve"> </w:t>
      </w:r>
      <w:r w:rsidR="00FB2227" w:rsidRPr="00B07D37">
        <w:rPr>
          <w:rFonts w:ascii="Times New Roman" w:hAnsi="Times New Roman"/>
          <w:sz w:val="22"/>
          <w:szCs w:val="22"/>
        </w:rPr>
        <w:t>Proposed c</w:t>
      </w:r>
      <w:r w:rsidR="003E30B9" w:rsidRPr="00B07D37">
        <w:rPr>
          <w:rFonts w:ascii="Times New Roman" w:hAnsi="Times New Roman"/>
          <w:sz w:val="22"/>
          <w:szCs w:val="22"/>
        </w:rPr>
        <w:t xml:space="preserve">hanges to the </w:t>
      </w:r>
      <w:r w:rsidR="00FB2227" w:rsidRPr="00B07D37">
        <w:rPr>
          <w:rFonts w:ascii="Times New Roman" w:hAnsi="Times New Roman"/>
          <w:sz w:val="22"/>
          <w:szCs w:val="22"/>
        </w:rPr>
        <w:t>zoning</w:t>
      </w:r>
      <w:r w:rsidR="003E30B9" w:rsidRPr="00B07D37">
        <w:rPr>
          <w:rFonts w:ascii="Times New Roman" w:hAnsi="Times New Roman"/>
          <w:sz w:val="22"/>
          <w:szCs w:val="22"/>
        </w:rPr>
        <w:t xml:space="preserve"> map must also be included.</w:t>
      </w:r>
    </w:p>
    <w:p w14:paraId="675ADD14" w14:textId="77777777" w:rsidR="003E30B9" w:rsidRPr="00B07D37" w:rsidRDefault="003E30B9" w:rsidP="00DE20AC">
      <w:pPr>
        <w:ind w:left="1440" w:hanging="720"/>
        <w:rPr>
          <w:rFonts w:ascii="Times New Roman" w:hAnsi="Times New Roman"/>
          <w:sz w:val="22"/>
          <w:szCs w:val="22"/>
        </w:rPr>
      </w:pPr>
    </w:p>
    <w:p w14:paraId="23E03211" w14:textId="77777777" w:rsidR="003E30B9" w:rsidRPr="00B07D37" w:rsidRDefault="00225D78" w:rsidP="00DE20AC">
      <w:pPr>
        <w:ind w:left="2160" w:hanging="14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sidR="003E30B9" w:rsidRPr="00B07D37">
        <w:rPr>
          <w:rFonts w:ascii="Times New Roman" w:hAnsi="Times New Roman"/>
          <w:sz w:val="22"/>
          <w:szCs w:val="22"/>
        </w:rPr>
        <w:t>A summary of the proposed amendments (2 copies).</w:t>
      </w:r>
      <w:r w:rsidR="00B07D37">
        <w:rPr>
          <w:rFonts w:ascii="Times New Roman" w:hAnsi="Times New Roman"/>
          <w:sz w:val="22"/>
          <w:szCs w:val="22"/>
        </w:rPr>
        <w:t xml:space="preserve"> </w:t>
      </w:r>
      <w:r w:rsidR="003E30B9" w:rsidRPr="00B07D37">
        <w:rPr>
          <w:rFonts w:ascii="Times New Roman" w:hAnsi="Times New Roman"/>
          <w:sz w:val="22"/>
          <w:szCs w:val="22"/>
        </w:rPr>
        <w:t>The summary shall note the purpose and intent of all amendments, including amendments not made in response to the Office review.</w:t>
      </w:r>
      <w:r w:rsidR="00B07D37">
        <w:rPr>
          <w:rFonts w:ascii="Times New Roman" w:hAnsi="Times New Roman"/>
          <w:sz w:val="22"/>
          <w:szCs w:val="22"/>
        </w:rPr>
        <w:t xml:space="preserve"> </w:t>
      </w:r>
      <w:r w:rsidR="003E30B9" w:rsidRPr="00B07D37">
        <w:rPr>
          <w:rFonts w:ascii="Times New Roman" w:hAnsi="Times New Roman"/>
          <w:sz w:val="22"/>
          <w:szCs w:val="22"/>
        </w:rPr>
        <w:t>The summary should reference the page number of the text of the amendment.</w:t>
      </w:r>
    </w:p>
    <w:p w14:paraId="6AED7BEF" w14:textId="77777777" w:rsidR="003E30B9" w:rsidRPr="00B07D37" w:rsidRDefault="003E30B9" w:rsidP="00DE20AC">
      <w:pPr>
        <w:ind w:left="1440" w:hanging="720"/>
        <w:rPr>
          <w:rFonts w:ascii="Times New Roman" w:hAnsi="Times New Roman"/>
          <w:sz w:val="22"/>
          <w:szCs w:val="22"/>
        </w:rPr>
      </w:pPr>
    </w:p>
    <w:p w14:paraId="33B85DC9" w14:textId="77777777" w:rsidR="003E30B9" w:rsidRPr="00B07D37" w:rsidRDefault="00225D78" w:rsidP="00DE20AC">
      <w:pPr>
        <w:ind w:left="216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3E30B9" w:rsidRPr="00B07D37">
        <w:rPr>
          <w:rFonts w:ascii="Times New Roman" w:hAnsi="Times New Roman"/>
          <w:sz w:val="22"/>
          <w:szCs w:val="22"/>
        </w:rPr>
        <w:t>Zoning ordinance amendment submission form – obtained from the Office (2 copies).</w:t>
      </w:r>
      <w:r w:rsidR="00B07D37">
        <w:rPr>
          <w:rFonts w:ascii="Times New Roman" w:hAnsi="Times New Roman"/>
          <w:sz w:val="22"/>
          <w:szCs w:val="22"/>
        </w:rPr>
        <w:t xml:space="preserve"> </w:t>
      </w:r>
      <w:r w:rsidR="003E30B9" w:rsidRPr="00B07D37">
        <w:rPr>
          <w:rFonts w:ascii="Times New Roman" w:hAnsi="Times New Roman"/>
          <w:sz w:val="22"/>
          <w:szCs w:val="22"/>
        </w:rPr>
        <w:t>The form shall be developed by the Office and sent to the municipality to fill in and return with the following information:</w:t>
      </w:r>
    </w:p>
    <w:p w14:paraId="42F2B977" w14:textId="77777777" w:rsidR="003E30B9" w:rsidRPr="00B07D37" w:rsidRDefault="003E30B9" w:rsidP="00DE20AC">
      <w:pPr>
        <w:ind w:left="1440" w:hanging="720"/>
        <w:rPr>
          <w:rFonts w:ascii="Times New Roman" w:hAnsi="Times New Roman"/>
          <w:sz w:val="22"/>
          <w:szCs w:val="22"/>
        </w:rPr>
      </w:pPr>
    </w:p>
    <w:p w14:paraId="74C1F513" w14:textId="77777777" w:rsidR="003E30B9" w:rsidRDefault="00225D78" w:rsidP="00DE20AC">
      <w:pPr>
        <w:ind w:left="1440" w:firstLine="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30FCD" w:rsidRPr="00B07D37">
        <w:rPr>
          <w:rFonts w:ascii="Times New Roman" w:hAnsi="Times New Roman"/>
          <w:sz w:val="22"/>
          <w:szCs w:val="22"/>
        </w:rPr>
        <w:t>N</w:t>
      </w:r>
      <w:r w:rsidR="003E30B9" w:rsidRPr="00B07D37">
        <w:rPr>
          <w:rFonts w:ascii="Times New Roman" w:hAnsi="Times New Roman"/>
          <w:sz w:val="22"/>
          <w:szCs w:val="22"/>
        </w:rPr>
        <w:t>ame of contact person of the municipality</w:t>
      </w:r>
      <w:r w:rsidR="00730FCD" w:rsidRPr="00B07D37">
        <w:rPr>
          <w:rFonts w:ascii="Times New Roman" w:hAnsi="Times New Roman"/>
          <w:sz w:val="22"/>
          <w:szCs w:val="22"/>
        </w:rPr>
        <w:t>;</w:t>
      </w:r>
    </w:p>
    <w:p w14:paraId="4FE3DADA" w14:textId="77777777" w:rsidR="00225D78" w:rsidRPr="00B07D37" w:rsidRDefault="00225D78" w:rsidP="00DE20AC">
      <w:pPr>
        <w:ind w:left="1440" w:firstLine="720"/>
        <w:rPr>
          <w:rFonts w:ascii="Times New Roman" w:hAnsi="Times New Roman"/>
          <w:sz w:val="22"/>
          <w:szCs w:val="22"/>
        </w:rPr>
      </w:pPr>
    </w:p>
    <w:p w14:paraId="734FCE42" w14:textId="77777777" w:rsidR="003E30B9" w:rsidRDefault="00225D78" w:rsidP="00DE20AC">
      <w:pPr>
        <w:ind w:left="1440" w:firstLine="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730FCD" w:rsidRPr="00B07D37">
        <w:rPr>
          <w:rFonts w:ascii="Times New Roman" w:hAnsi="Times New Roman"/>
          <w:sz w:val="22"/>
          <w:szCs w:val="22"/>
        </w:rPr>
        <w:t>L</w:t>
      </w:r>
      <w:r w:rsidR="003E30B9" w:rsidRPr="00B07D37">
        <w:rPr>
          <w:rFonts w:ascii="Times New Roman" w:hAnsi="Times New Roman"/>
          <w:sz w:val="22"/>
          <w:szCs w:val="22"/>
        </w:rPr>
        <w:t>ocation of copies of the zoning ordinance for public review</w:t>
      </w:r>
      <w:r w:rsidR="00730FCD" w:rsidRPr="00B07D37">
        <w:rPr>
          <w:rFonts w:ascii="Times New Roman" w:hAnsi="Times New Roman"/>
          <w:sz w:val="22"/>
          <w:szCs w:val="22"/>
        </w:rPr>
        <w:t>;</w:t>
      </w:r>
      <w:r w:rsidR="003E30B9" w:rsidRPr="00B07D37">
        <w:rPr>
          <w:rFonts w:ascii="Times New Roman" w:hAnsi="Times New Roman"/>
          <w:sz w:val="22"/>
          <w:szCs w:val="22"/>
        </w:rPr>
        <w:t xml:space="preserve"> and</w:t>
      </w:r>
    </w:p>
    <w:p w14:paraId="57A8BDD9" w14:textId="77777777" w:rsidR="00225D78" w:rsidRPr="00B07D37" w:rsidRDefault="00225D78" w:rsidP="00DE20AC">
      <w:pPr>
        <w:ind w:left="1440" w:firstLine="720"/>
        <w:rPr>
          <w:rFonts w:ascii="Times New Roman" w:hAnsi="Times New Roman"/>
          <w:sz w:val="22"/>
          <w:szCs w:val="22"/>
        </w:rPr>
      </w:pPr>
    </w:p>
    <w:p w14:paraId="7F88220B" w14:textId="77777777" w:rsidR="003E30B9" w:rsidRPr="00B07D37" w:rsidRDefault="00225D78" w:rsidP="00DE20AC">
      <w:pPr>
        <w:ind w:left="288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730FCD" w:rsidRPr="00B07D37">
        <w:rPr>
          <w:rFonts w:ascii="Times New Roman" w:hAnsi="Times New Roman"/>
          <w:sz w:val="22"/>
          <w:szCs w:val="22"/>
        </w:rPr>
        <w:t>C</w:t>
      </w:r>
      <w:r w:rsidR="003E30B9" w:rsidRPr="00B07D37">
        <w:rPr>
          <w:rFonts w:ascii="Times New Roman" w:hAnsi="Times New Roman"/>
          <w:sz w:val="22"/>
          <w:szCs w:val="22"/>
        </w:rPr>
        <w:t>ertification by the chief elected official and the planning committee chairperson that the submission is complete.</w:t>
      </w:r>
    </w:p>
    <w:p w14:paraId="248EF5A3" w14:textId="77777777" w:rsidR="003E30B9" w:rsidRPr="00B07D37" w:rsidRDefault="003E30B9" w:rsidP="00DE20AC">
      <w:pPr>
        <w:ind w:left="1440" w:hanging="720"/>
        <w:rPr>
          <w:rFonts w:ascii="Times New Roman" w:hAnsi="Times New Roman"/>
          <w:sz w:val="22"/>
          <w:szCs w:val="22"/>
        </w:rPr>
      </w:pPr>
    </w:p>
    <w:p w14:paraId="1B722896" w14:textId="77777777" w:rsidR="003E30B9" w:rsidRPr="00B07D37" w:rsidRDefault="00225D78" w:rsidP="00DE20AC">
      <w:pPr>
        <w:ind w:left="1440" w:hanging="720"/>
        <w:rPr>
          <w:rFonts w:ascii="Times New Roman" w:hAnsi="Times New Roman"/>
          <w:sz w:val="22"/>
          <w:szCs w:val="22"/>
        </w:rPr>
      </w:pPr>
      <w:r w:rsidRPr="00225D78">
        <w:rPr>
          <w:rFonts w:ascii="Times New Roman" w:hAnsi="Times New Roman"/>
          <w:b/>
          <w:sz w:val="22"/>
          <w:szCs w:val="22"/>
        </w:rPr>
        <w:lastRenderedPageBreak/>
        <w:t>6.</w:t>
      </w:r>
      <w:r>
        <w:rPr>
          <w:rFonts w:ascii="Times New Roman" w:hAnsi="Times New Roman"/>
          <w:sz w:val="22"/>
          <w:szCs w:val="22"/>
        </w:rPr>
        <w:tab/>
      </w:r>
      <w:r w:rsidR="003E30B9" w:rsidRPr="00225D78">
        <w:rPr>
          <w:rFonts w:ascii="Times New Roman" w:hAnsi="Times New Roman"/>
          <w:b/>
          <w:sz w:val="22"/>
          <w:szCs w:val="22"/>
        </w:rPr>
        <w:t>Waiver of Requirements</w:t>
      </w:r>
      <w:r w:rsidR="003E30B9" w:rsidRPr="00B07D37">
        <w:rPr>
          <w:rFonts w:ascii="Times New Roman" w:hAnsi="Times New Roman"/>
          <w:sz w:val="22"/>
          <w:szCs w:val="22"/>
        </w:rPr>
        <w:t>.</w:t>
      </w:r>
      <w:r w:rsidR="00B07D37">
        <w:rPr>
          <w:rFonts w:ascii="Times New Roman" w:hAnsi="Times New Roman"/>
          <w:sz w:val="22"/>
          <w:szCs w:val="22"/>
        </w:rPr>
        <w:t xml:space="preserve"> </w:t>
      </w:r>
      <w:r w:rsidR="003E30B9" w:rsidRPr="00B07D37">
        <w:rPr>
          <w:rFonts w:ascii="Times New Roman" w:hAnsi="Times New Roman"/>
          <w:sz w:val="22"/>
          <w:szCs w:val="22"/>
        </w:rPr>
        <w:t>The Office may grant a waiver of any of the requirements of this subsection.</w:t>
      </w:r>
    </w:p>
    <w:p w14:paraId="058BC914" w14:textId="77777777" w:rsidR="003E30B9" w:rsidRDefault="003E30B9" w:rsidP="00DE20AC">
      <w:pPr>
        <w:pBdr>
          <w:bottom w:val="single" w:sz="4" w:space="1" w:color="auto"/>
        </w:pBdr>
        <w:ind w:left="720" w:hanging="720"/>
        <w:rPr>
          <w:rFonts w:ascii="Times New Roman" w:hAnsi="Times New Roman"/>
          <w:sz w:val="22"/>
          <w:szCs w:val="22"/>
        </w:rPr>
      </w:pPr>
    </w:p>
    <w:p w14:paraId="5EADBBC9" w14:textId="77777777" w:rsidR="00225D78" w:rsidRPr="00B07D37" w:rsidRDefault="00225D78" w:rsidP="00DE20AC">
      <w:pPr>
        <w:ind w:left="720" w:hanging="720"/>
        <w:rPr>
          <w:rFonts w:ascii="Times New Roman" w:hAnsi="Times New Roman"/>
          <w:sz w:val="22"/>
          <w:szCs w:val="22"/>
        </w:rPr>
      </w:pPr>
    </w:p>
    <w:p w14:paraId="4A09FEB6" w14:textId="77777777" w:rsidR="003E30B9" w:rsidRPr="00B07D37" w:rsidRDefault="003E30B9" w:rsidP="00DE20AC">
      <w:pPr>
        <w:ind w:left="720" w:hanging="720"/>
        <w:rPr>
          <w:rFonts w:ascii="Times New Roman" w:hAnsi="Times New Roman"/>
          <w:sz w:val="22"/>
          <w:szCs w:val="22"/>
        </w:rPr>
      </w:pPr>
    </w:p>
    <w:p w14:paraId="7C7D6D25" w14:textId="77777777" w:rsidR="003E30B9" w:rsidRPr="00B07D37" w:rsidRDefault="00225D78" w:rsidP="00DE20AC">
      <w:pPr>
        <w:ind w:left="720" w:hanging="720"/>
        <w:rPr>
          <w:rFonts w:ascii="Times New Roman" w:hAnsi="Times New Roman"/>
          <w:sz w:val="22"/>
          <w:szCs w:val="22"/>
        </w:rPr>
      </w:pPr>
      <w:r>
        <w:rPr>
          <w:rFonts w:ascii="Times New Roman" w:hAnsi="Times New Roman"/>
          <w:sz w:val="22"/>
          <w:szCs w:val="22"/>
        </w:rPr>
        <w:t xml:space="preserve">STATUTORY </w:t>
      </w:r>
      <w:r w:rsidR="003E30B9" w:rsidRPr="00B07D37">
        <w:rPr>
          <w:rFonts w:ascii="Times New Roman" w:hAnsi="Times New Roman"/>
          <w:sz w:val="22"/>
          <w:szCs w:val="22"/>
        </w:rPr>
        <w:t>AUTHORITY:</w:t>
      </w:r>
      <w:r>
        <w:rPr>
          <w:rFonts w:ascii="Times New Roman" w:hAnsi="Times New Roman"/>
          <w:sz w:val="22"/>
          <w:szCs w:val="22"/>
        </w:rPr>
        <w:t xml:space="preserve"> </w:t>
      </w:r>
      <w:r w:rsidR="0048392B" w:rsidRPr="00B07D37">
        <w:rPr>
          <w:rFonts w:ascii="Times New Roman" w:hAnsi="Times New Roman"/>
          <w:sz w:val="22"/>
          <w:szCs w:val="22"/>
        </w:rPr>
        <w:t>30-A M.R.S.A. §§ 4312(4) and 4347-A(3)</w:t>
      </w:r>
    </w:p>
    <w:p w14:paraId="72D12D42" w14:textId="77777777" w:rsidR="003E30B9" w:rsidRPr="00B07D37" w:rsidRDefault="003E30B9" w:rsidP="00DE20AC">
      <w:pPr>
        <w:ind w:left="720" w:hanging="720"/>
        <w:rPr>
          <w:rFonts w:ascii="Times New Roman" w:hAnsi="Times New Roman"/>
          <w:sz w:val="22"/>
          <w:szCs w:val="22"/>
        </w:rPr>
      </w:pPr>
    </w:p>
    <w:p w14:paraId="5DC230E4" w14:textId="77777777" w:rsidR="00225D78" w:rsidRDefault="003E30B9" w:rsidP="00DE20AC">
      <w:pPr>
        <w:ind w:left="720" w:hanging="720"/>
        <w:rPr>
          <w:rFonts w:ascii="Times New Roman" w:hAnsi="Times New Roman"/>
          <w:sz w:val="22"/>
          <w:szCs w:val="22"/>
        </w:rPr>
      </w:pPr>
      <w:r w:rsidRPr="00B07D37">
        <w:rPr>
          <w:rFonts w:ascii="Times New Roman" w:hAnsi="Times New Roman"/>
          <w:sz w:val="22"/>
          <w:szCs w:val="22"/>
        </w:rPr>
        <w:t>EFFECTIVE DATE:</w:t>
      </w:r>
    </w:p>
    <w:p w14:paraId="7DDA74AA" w14:textId="77777777" w:rsidR="003E30B9" w:rsidRPr="00B07D37" w:rsidRDefault="003E30B9" w:rsidP="00DE20AC">
      <w:pPr>
        <w:ind w:left="720" w:hanging="720"/>
        <w:rPr>
          <w:rFonts w:ascii="Times New Roman" w:hAnsi="Times New Roman"/>
          <w:sz w:val="22"/>
          <w:szCs w:val="22"/>
        </w:rPr>
      </w:pPr>
      <w:r w:rsidRPr="00B07D37">
        <w:rPr>
          <w:rFonts w:ascii="Times New Roman" w:hAnsi="Times New Roman"/>
          <w:sz w:val="22"/>
          <w:szCs w:val="22"/>
        </w:rPr>
        <w:tab/>
      </w:r>
      <w:smartTag w:uri="urn:schemas-microsoft-com:office:smarttags" w:element="date">
        <w:smartTagPr>
          <w:attr w:name="Year" w:val="1990"/>
          <w:attr w:name="Day" w:val="22"/>
          <w:attr w:name="Month" w:val="1"/>
        </w:smartTagPr>
        <w:r w:rsidRPr="00B07D37">
          <w:rPr>
            <w:rFonts w:ascii="Times New Roman" w:hAnsi="Times New Roman"/>
            <w:sz w:val="22"/>
            <w:szCs w:val="22"/>
          </w:rPr>
          <w:t>January 22, 1990</w:t>
        </w:r>
      </w:smartTag>
    </w:p>
    <w:p w14:paraId="40BA95CB" w14:textId="77777777" w:rsidR="003E30B9" w:rsidRPr="00B07D37" w:rsidRDefault="003E30B9" w:rsidP="00DE20AC">
      <w:pPr>
        <w:ind w:left="720" w:hanging="720"/>
        <w:rPr>
          <w:rFonts w:ascii="Times New Roman" w:hAnsi="Times New Roman"/>
          <w:sz w:val="22"/>
          <w:szCs w:val="22"/>
        </w:rPr>
      </w:pPr>
    </w:p>
    <w:p w14:paraId="51116649" w14:textId="77777777" w:rsidR="00225D78" w:rsidRDefault="003E30B9" w:rsidP="00DE20AC">
      <w:pPr>
        <w:ind w:left="720" w:hanging="720"/>
        <w:rPr>
          <w:rFonts w:ascii="Times New Roman" w:hAnsi="Times New Roman"/>
          <w:sz w:val="22"/>
          <w:szCs w:val="22"/>
        </w:rPr>
      </w:pPr>
      <w:r w:rsidRPr="00B07D37">
        <w:rPr>
          <w:rFonts w:ascii="Times New Roman" w:hAnsi="Times New Roman"/>
          <w:sz w:val="22"/>
          <w:szCs w:val="22"/>
        </w:rPr>
        <w:t>AMENDED:</w:t>
      </w:r>
    </w:p>
    <w:p w14:paraId="238DDAAF" w14:textId="77777777" w:rsidR="003E30B9" w:rsidRPr="00B07D37" w:rsidRDefault="003E30B9" w:rsidP="00DE20AC">
      <w:pPr>
        <w:ind w:left="720" w:hanging="720"/>
        <w:rPr>
          <w:rFonts w:ascii="Times New Roman" w:hAnsi="Times New Roman"/>
          <w:sz w:val="22"/>
          <w:szCs w:val="22"/>
        </w:rPr>
      </w:pPr>
      <w:r w:rsidRPr="00B07D37">
        <w:rPr>
          <w:rFonts w:ascii="Times New Roman" w:hAnsi="Times New Roman"/>
          <w:sz w:val="22"/>
          <w:szCs w:val="22"/>
        </w:rPr>
        <w:tab/>
      </w:r>
      <w:smartTag w:uri="urn:schemas-microsoft-com:office:smarttags" w:element="date">
        <w:smartTagPr>
          <w:attr w:name="Year" w:val="1991"/>
          <w:attr w:name="Day" w:val="25"/>
          <w:attr w:name="Month" w:val="7"/>
        </w:smartTagPr>
        <w:r w:rsidRPr="00B07D37">
          <w:rPr>
            <w:rFonts w:ascii="Times New Roman" w:hAnsi="Times New Roman"/>
            <w:sz w:val="22"/>
            <w:szCs w:val="22"/>
          </w:rPr>
          <w:t>July 25, 1991</w:t>
        </w:r>
      </w:smartTag>
      <w:r w:rsidRPr="00B07D37">
        <w:rPr>
          <w:rFonts w:ascii="Times New Roman" w:hAnsi="Times New Roman"/>
          <w:sz w:val="22"/>
          <w:szCs w:val="22"/>
        </w:rPr>
        <w:t xml:space="preserve"> (EMERGENCY)</w:t>
      </w:r>
    </w:p>
    <w:p w14:paraId="140B2F16" w14:textId="77777777" w:rsidR="003E30B9" w:rsidRPr="00B07D37" w:rsidRDefault="003E30B9" w:rsidP="00DE20AC">
      <w:pPr>
        <w:ind w:left="720" w:hanging="720"/>
        <w:rPr>
          <w:rFonts w:ascii="Times New Roman" w:hAnsi="Times New Roman"/>
          <w:sz w:val="22"/>
          <w:szCs w:val="22"/>
        </w:rPr>
      </w:pPr>
      <w:r w:rsidRPr="00B07D37">
        <w:rPr>
          <w:rFonts w:ascii="Times New Roman" w:hAnsi="Times New Roman"/>
          <w:sz w:val="22"/>
          <w:szCs w:val="22"/>
        </w:rPr>
        <w:tab/>
      </w:r>
      <w:smartTag w:uri="urn:schemas-microsoft-com:office:smarttags" w:element="date">
        <w:smartTagPr>
          <w:attr w:name="Year" w:val="1993"/>
          <w:attr w:name="Day" w:val="17"/>
          <w:attr w:name="Month" w:val="2"/>
        </w:smartTagPr>
        <w:r w:rsidRPr="00B07D37">
          <w:rPr>
            <w:rFonts w:ascii="Times New Roman" w:hAnsi="Times New Roman"/>
            <w:sz w:val="22"/>
            <w:szCs w:val="22"/>
          </w:rPr>
          <w:t>February 17, 1993</w:t>
        </w:r>
      </w:smartTag>
    </w:p>
    <w:p w14:paraId="0C1A2BB9" w14:textId="77777777" w:rsidR="00FB2227" w:rsidRPr="00B07D37" w:rsidRDefault="00FB2227" w:rsidP="00DE20AC">
      <w:pPr>
        <w:ind w:left="720" w:hanging="720"/>
        <w:rPr>
          <w:rFonts w:ascii="Times New Roman" w:hAnsi="Times New Roman"/>
          <w:sz w:val="22"/>
          <w:szCs w:val="22"/>
        </w:rPr>
      </w:pPr>
      <w:r w:rsidRPr="00B07D37">
        <w:rPr>
          <w:rFonts w:ascii="Times New Roman" w:hAnsi="Times New Roman"/>
          <w:sz w:val="22"/>
          <w:szCs w:val="22"/>
        </w:rPr>
        <w:tab/>
      </w:r>
      <w:smartTag w:uri="urn:schemas-microsoft-com:office:smarttags" w:element="date">
        <w:smartTagPr>
          <w:attr w:name="Year" w:val="2007"/>
          <w:attr w:name="Day" w:val="20"/>
          <w:attr w:name="Month" w:val="9"/>
        </w:smartTagPr>
        <w:r w:rsidRPr="00B07D37">
          <w:rPr>
            <w:rFonts w:ascii="Times New Roman" w:hAnsi="Times New Roman"/>
            <w:sz w:val="22"/>
            <w:szCs w:val="22"/>
          </w:rPr>
          <w:t>September 20, 2007</w:t>
        </w:r>
      </w:smartTag>
    </w:p>
    <w:p w14:paraId="630C0BAE" w14:textId="77777777" w:rsidR="003E30B9" w:rsidRPr="00B07D37" w:rsidRDefault="003E30B9" w:rsidP="00DE20AC">
      <w:pPr>
        <w:ind w:left="720" w:hanging="720"/>
        <w:rPr>
          <w:rFonts w:ascii="Times New Roman" w:hAnsi="Times New Roman"/>
          <w:sz w:val="22"/>
          <w:szCs w:val="22"/>
        </w:rPr>
      </w:pPr>
    </w:p>
    <w:p w14:paraId="60290A3F" w14:textId="77777777" w:rsidR="00225D78" w:rsidRDefault="003E30B9" w:rsidP="00DE20AC">
      <w:pPr>
        <w:ind w:left="720" w:hanging="720"/>
        <w:rPr>
          <w:rFonts w:ascii="Times New Roman" w:hAnsi="Times New Roman"/>
          <w:sz w:val="22"/>
          <w:szCs w:val="22"/>
        </w:rPr>
      </w:pPr>
      <w:r w:rsidRPr="00B07D37">
        <w:rPr>
          <w:rFonts w:ascii="Times New Roman" w:hAnsi="Times New Roman"/>
          <w:sz w:val="22"/>
          <w:szCs w:val="22"/>
        </w:rPr>
        <w:t>EFFECTIVE DATE (ELECTRONIC CONVERSION):</w:t>
      </w:r>
    </w:p>
    <w:p w14:paraId="217AEC47" w14:textId="77777777" w:rsidR="003E30B9" w:rsidRDefault="003E30B9" w:rsidP="00DE20AC">
      <w:pPr>
        <w:ind w:left="720" w:hanging="720"/>
        <w:rPr>
          <w:rFonts w:ascii="Times New Roman" w:hAnsi="Times New Roman"/>
          <w:sz w:val="22"/>
          <w:szCs w:val="22"/>
        </w:rPr>
      </w:pPr>
      <w:r w:rsidRPr="00B07D37">
        <w:rPr>
          <w:rFonts w:ascii="Times New Roman" w:hAnsi="Times New Roman"/>
          <w:sz w:val="22"/>
          <w:szCs w:val="22"/>
        </w:rPr>
        <w:tab/>
      </w:r>
      <w:smartTag w:uri="urn:schemas-microsoft-com:office:smarttags" w:element="date">
        <w:smartTagPr>
          <w:attr w:name="Year" w:val="1996"/>
          <w:attr w:name="Day" w:val="22"/>
          <w:attr w:name="Month" w:val="5"/>
        </w:smartTagPr>
        <w:r w:rsidR="00DF5701" w:rsidRPr="00B07D37">
          <w:rPr>
            <w:rFonts w:ascii="Times New Roman" w:hAnsi="Times New Roman"/>
            <w:sz w:val="22"/>
            <w:szCs w:val="22"/>
          </w:rPr>
          <w:t>May 22, 1996</w:t>
        </w:r>
      </w:smartTag>
    </w:p>
    <w:p w14:paraId="03C72E06" w14:textId="77777777" w:rsidR="00225D78" w:rsidRDefault="00225D78" w:rsidP="00DE20AC">
      <w:pPr>
        <w:ind w:left="720" w:hanging="720"/>
        <w:rPr>
          <w:rFonts w:ascii="Times New Roman" w:hAnsi="Times New Roman"/>
          <w:sz w:val="22"/>
          <w:szCs w:val="22"/>
        </w:rPr>
      </w:pPr>
    </w:p>
    <w:p w14:paraId="0B3D4193" w14:textId="77777777" w:rsidR="00AF4EE1" w:rsidRDefault="00AF4EE1" w:rsidP="00DE20AC">
      <w:pPr>
        <w:rPr>
          <w:rFonts w:ascii="Times New Roman" w:hAnsi="Times New Roman"/>
          <w:sz w:val="22"/>
          <w:szCs w:val="22"/>
        </w:rPr>
      </w:pPr>
      <w:r>
        <w:rPr>
          <w:rFonts w:ascii="Times New Roman" w:hAnsi="Times New Roman"/>
          <w:sz w:val="22"/>
          <w:szCs w:val="22"/>
        </w:rPr>
        <w:t>AMENDED:</w:t>
      </w:r>
    </w:p>
    <w:p w14:paraId="48094A04" w14:textId="77777777" w:rsidR="00225D78" w:rsidRPr="00DE20AC" w:rsidRDefault="00AF4EE1" w:rsidP="00DE20AC">
      <w:pPr>
        <w:rPr>
          <w:rFonts w:ascii="Times New Roman" w:hAnsi="Times New Roman"/>
          <w:sz w:val="24"/>
          <w:szCs w:val="24"/>
        </w:rPr>
      </w:pPr>
      <w:r w:rsidRPr="00DE20AC">
        <w:rPr>
          <w:rFonts w:ascii="Times New Roman" w:hAnsi="Times New Roman"/>
          <w:sz w:val="24"/>
          <w:szCs w:val="24"/>
        </w:rPr>
        <w:tab/>
      </w:r>
      <w:r w:rsidR="00FD75D8" w:rsidRPr="00DE20AC">
        <w:rPr>
          <w:rFonts w:ascii="Times New Roman" w:hAnsi="Times New Roman"/>
          <w:sz w:val="24"/>
          <w:szCs w:val="24"/>
        </w:rPr>
        <w:t>September 20, 2007</w:t>
      </w:r>
      <w:r w:rsidR="00504E7E" w:rsidRPr="00DE20AC">
        <w:rPr>
          <w:rFonts w:ascii="Times New Roman" w:hAnsi="Times New Roman"/>
          <w:sz w:val="24"/>
          <w:szCs w:val="24"/>
        </w:rPr>
        <w:t xml:space="preserve"> – filing 2007-401</w:t>
      </w:r>
    </w:p>
    <w:p w14:paraId="41958D6A" w14:textId="77777777" w:rsidR="00DE20AC" w:rsidRPr="00DE20AC" w:rsidRDefault="00DE20AC" w:rsidP="00DE20AC">
      <w:pPr>
        <w:rPr>
          <w:rFonts w:ascii="Times New Roman" w:hAnsi="Times New Roman"/>
          <w:sz w:val="24"/>
          <w:szCs w:val="24"/>
        </w:rPr>
      </w:pPr>
    </w:p>
    <w:p w14:paraId="7336DB92" w14:textId="24BCE5E9" w:rsidR="00DE20AC" w:rsidRPr="00DE20AC" w:rsidRDefault="00DE20AC" w:rsidP="00DE20AC">
      <w:pPr>
        <w:tabs>
          <w:tab w:val="left" w:pos="720"/>
          <w:tab w:val="left" w:pos="1440"/>
          <w:tab w:val="left" w:pos="2160"/>
          <w:tab w:val="left" w:pos="2880"/>
          <w:tab w:val="left" w:pos="3600"/>
        </w:tabs>
        <w:ind w:left="720" w:hanging="720"/>
        <w:rPr>
          <w:rFonts w:ascii="Times New Roman" w:hAnsi="Times New Roman"/>
          <w:sz w:val="24"/>
          <w:szCs w:val="24"/>
        </w:rPr>
      </w:pPr>
      <w:r w:rsidRPr="00DE20AC">
        <w:rPr>
          <w:rFonts w:ascii="Times New Roman" w:hAnsi="Times New Roman"/>
          <w:sz w:val="24"/>
          <w:szCs w:val="24"/>
        </w:rPr>
        <w:t xml:space="preserve">APAO ACCESSIBILITY CHECK: </w:t>
      </w:r>
      <w:r>
        <w:rPr>
          <w:rFonts w:ascii="Times New Roman" w:hAnsi="Times New Roman"/>
          <w:sz w:val="24"/>
          <w:szCs w:val="24"/>
        </w:rPr>
        <w:t>August 18</w:t>
      </w:r>
      <w:r w:rsidRPr="00DE20AC">
        <w:rPr>
          <w:rFonts w:ascii="Times New Roman" w:hAnsi="Times New Roman"/>
          <w:sz w:val="24"/>
          <w:szCs w:val="24"/>
        </w:rPr>
        <w:t>, 2025</w:t>
      </w:r>
    </w:p>
    <w:p w14:paraId="1A925964" w14:textId="77777777" w:rsidR="00DE20AC" w:rsidRPr="00DE20AC" w:rsidRDefault="00DE20AC" w:rsidP="00DE20AC">
      <w:pPr>
        <w:tabs>
          <w:tab w:val="left" w:pos="720"/>
          <w:tab w:val="left" w:pos="1440"/>
          <w:tab w:val="left" w:pos="2160"/>
          <w:tab w:val="left" w:pos="2880"/>
          <w:tab w:val="left" w:pos="3600"/>
        </w:tabs>
        <w:ind w:left="720" w:hanging="720"/>
        <w:rPr>
          <w:rFonts w:ascii="Times New Roman" w:hAnsi="Times New Roman"/>
          <w:sz w:val="24"/>
          <w:szCs w:val="24"/>
        </w:rPr>
      </w:pPr>
    </w:p>
    <w:p w14:paraId="7B7C13C9" w14:textId="17919834" w:rsidR="00DE20AC" w:rsidRPr="00DE20AC" w:rsidRDefault="00DE20AC" w:rsidP="00DE20AC">
      <w:pPr>
        <w:tabs>
          <w:tab w:val="left" w:pos="720"/>
          <w:tab w:val="left" w:pos="1440"/>
          <w:tab w:val="left" w:pos="2160"/>
          <w:tab w:val="left" w:pos="2880"/>
          <w:tab w:val="left" w:pos="3600"/>
          <w:tab w:val="left" w:pos="4320"/>
        </w:tabs>
        <w:rPr>
          <w:rFonts w:ascii="Times New Roman" w:hAnsi="Times New Roman"/>
          <w:sz w:val="24"/>
          <w:szCs w:val="24"/>
        </w:rPr>
      </w:pPr>
      <w:r w:rsidRPr="00DE20AC">
        <w:rPr>
          <w:rFonts w:ascii="Times New Roman" w:hAnsi="Times New Roman"/>
          <w:sz w:val="24"/>
          <w:szCs w:val="24"/>
        </w:rPr>
        <w:t xml:space="preserve">TRANSFER OF AUTHORITY TO ADMINISTER AND ENFORCE RULE: The authority to administer and enforce this rule (formerly 07-105 C.M.R. Ch. </w:t>
      </w:r>
      <w:r>
        <w:rPr>
          <w:rFonts w:ascii="Times New Roman" w:hAnsi="Times New Roman"/>
          <w:sz w:val="24"/>
          <w:szCs w:val="24"/>
        </w:rPr>
        <w:t>201</w:t>
      </w:r>
      <w:r w:rsidRPr="00DE20AC">
        <w:rPr>
          <w:rFonts w:ascii="Times New Roman" w:hAnsi="Times New Roman"/>
          <w:sz w:val="24"/>
          <w:szCs w:val="24"/>
        </w:rPr>
        <w:t xml:space="preserve">) was transferred to the Maine Office of Community Affairs on September 24, </w:t>
      </w:r>
      <w:proofErr w:type="gramStart"/>
      <w:r w:rsidRPr="00DE20AC">
        <w:rPr>
          <w:rFonts w:ascii="Times New Roman" w:hAnsi="Times New Roman"/>
          <w:sz w:val="24"/>
          <w:szCs w:val="24"/>
        </w:rPr>
        <w:t>2025</w:t>
      </w:r>
      <w:proofErr w:type="gramEnd"/>
      <w:r w:rsidRPr="00DE20AC">
        <w:rPr>
          <w:rFonts w:ascii="Times New Roman" w:hAnsi="Times New Roman"/>
          <w:sz w:val="24"/>
          <w:szCs w:val="24"/>
        </w:rPr>
        <w:t xml:space="preserve"> pursuant to PL 2025, c. 388.</w:t>
      </w:r>
    </w:p>
    <w:p w14:paraId="7448B17D" w14:textId="77777777" w:rsidR="00DE20AC" w:rsidRPr="00B07D37" w:rsidRDefault="00DE20AC" w:rsidP="00DE20AC">
      <w:pPr>
        <w:rPr>
          <w:rFonts w:ascii="Times New Roman" w:hAnsi="Times New Roman"/>
          <w:sz w:val="22"/>
          <w:szCs w:val="22"/>
        </w:rPr>
      </w:pPr>
    </w:p>
    <w:sectPr w:rsidR="00DE20AC" w:rsidRPr="00B07D37" w:rsidSect="00B07D37">
      <w:headerReference w:type="default" r:id="rId7"/>
      <w:type w:val="continuous"/>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990B8" w14:textId="77777777" w:rsidR="004D50B3" w:rsidRDefault="004D50B3">
      <w:r>
        <w:separator/>
      </w:r>
    </w:p>
  </w:endnote>
  <w:endnote w:type="continuationSeparator" w:id="0">
    <w:p w14:paraId="3D711A17" w14:textId="77777777" w:rsidR="004D50B3" w:rsidRDefault="004D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823C4" w14:textId="77777777" w:rsidR="004D50B3" w:rsidRDefault="004D50B3">
      <w:r>
        <w:rPr>
          <w:sz w:val="24"/>
          <w:szCs w:val="24"/>
        </w:rPr>
        <w:separator/>
      </w:r>
    </w:p>
  </w:footnote>
  <w:footnote w:type="continuationSeparator" w:id="0">
    <w:p w14:paraId="6CB4F11F" w14:textId="77777777" w:rsidR="004D50B3" w:rsidRDefault="004D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BE90" w14:textId="77777777" w:rsidR="00504E7E" w:rsidRPr="00B07D37" w:rsidRDefault="00504E7E">
    <w:pPr>
      <w:pStyle w:val="Header"/>
      <w:jc w:val="right"/>
      <w:rPr>
        <w:rFonts w:ascii="Times New Roman" w:hAnsi="Times New Roman"/>
        <w:sz w:val="18"/>
        <w:szCs w:val="18"/>
      </w:rPr>
    </w:pPr>
  </w:p>
  <w:p w14:paraId="78374073" w14:textId="77777777" w:rsidR="00504E7E" w:rsidRPr="00B07D37" w:rsidRDefault="00504E7E">
    <w:pPr>
      <w:pStyle w:val="Header"/>
      <w:jc w:val="right"/>
      <w:rPr>
        <w:rFonts w:ascii="Times New Roman" w:hAnsi="Times New Roman"/>
        <w:sz w:val="18"/>
        <w:szCs w:val="18"/>
      </w:rPr>
    </w:pPr>
  </w:p>
  <w:p w14:paraId="7AB06713" w14:textId="77777777" w:rsidR="00504E7E" w:rsidRPr="00B07D37" w:rsidRDefault="00504E7E">
    <w:pPr>
      <w:pStyle w:val="Header"/>
      <w:jc w:val="right"/>
      <w:rPr>
        <w:rFonts w:ascii="Times New Roman" w:hAnsi="Times New Roman"/>
        <w:sz w:val="18"/>
        <w:szCs w:val="18"/>
      </w:rPr>
    </w:pPr>
  </w:p>
  <w:p w14:paraId="5C6F2D7A" w14:textId="77777777" w:rsidR="00504E7E" w:rsidRPr="00B07D37" w:rsidRDefault="00504E7E" w:rsidP="00B07D37">
    <w:pPr>
      <w:pStyle w:val="Header"/>
      <w:pBdr>
        <w:bottom w:val="single" w:sz="4" w:space="1" w:color="auto"/>
      </w:pBdr>
      <w:jc w:val="right"/>
      <w:rPr>
        <w:rFonts w:ascii="Times New Roman" w:hAnsi="Times New Roman"/>
        <w:sz w:val="18"/>
        <w:szCs w:val="18"/>
      </w:rPr>
    </w:pPr>
    <w:r w:rsidRPr="00B07D37">
      <w:rPr>
        <w:rFonts w:ascii="Times New Roman" w:hAnsi="Times New Roman"/>
        <w:sz w:val="18"/>
        <w:szCs w:val="18"/>
      </w:rPr>
      <w:t>Chapter 201</w:t>
    </w:r>
    <w:r>
      <w:rPr>
        <w:rFonts w:ascii="Times New Roman" w:hAnsi="Times New Roman"/>
        <w:sz w:val="18"/>
        <w:szCs w:val="18"/>
      </w:rPr>
      <w:t xml:space="preserve">    </w:t>
    </w:r>
    <w:r w:rsidRPr="00B07D37">
      <w:rPr>
        <w:rFonts w:ascii="Times New Roman" w:hAnsi="Times New Roman"/>
        <w:sz w:val="18"/>
        <w:szCs w:val="18"/>
      </w:rPr>
      <w:t xml:space="preserve"> page </w:t>
    </w:r>
    <w:r w:rsidRPr="00B07D37">
      <w:rPr>
        <w:rFonts w:ascii="Times New Roman" w:hAnsi="Times New Roman"/>
        <w:sz w:val="18"/>
        <w:szCs w:val="18"/>
      </w:rPr>
      <w:fldChar w:fldCharType="begin"/>
    </w:r>
    <w:r w:rsidRPr="00B07D37">
      <w:rPr>
        <w:rFonts w:ascii="Times New Roman" w:hAnsi="Times New Roman"/>
        <w:sz w:val="18"/>
        <w:szCs w:val="18"/>
      </w:rPr>
      <w:instrText xml:space="preserve">page </w:instrText>
    </w:r>
    <w:r w:rsidRPr="00B07D37">
      <w:rPr>
        <w:rFonts w:ascii="Times New Roman" w:hAnsi="Times New Roman"/>
        <w:sz w:val="18"/>
        <w:szCs w:val="18"/>
      </w:rPr>
      <w:fldChar w:fldCharType="separate"/>
    </w:r>
    <w:r w:rsidR="00005CDD">
      <w:rPr>
        <w:rFonts w:ascii="Times New Roman" w:hAnsi="Times New Roman"/>
        <w:noProof/>
        <w:sz w:val="18"/>
        <w:szCs w:val="18"/>
      </w:rPr>
      <w:t>7</w:t>
    </w:r>
    <w:r w:rsidRPr="00B07D37">
      <w:rP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F6202"/>
    <w:multiLevelType w:val="hybridMultilevel"/>
    <w:tmpl w:val="5FC0A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94C45"/>
    <w:multiLevelType w:val="hybridMultilevel"/>
    <w:tmpl w:val="8C865E3E"/>
    <w:lvl w:ilvl="0" w:tplc="0409000F">
      <w:start w:val="1"/>
      <w:numFmt w:val="decimal"/>
      <w:lvlText w:val="%1."/>
      <w:lvlJc w:val="left"/>
      <w:pPr>
        <w:tabs>
          <w:tab w:val="num" w:pos="720"/>
        </w:tabs>
        <w:ind w:left="720" w:hanging="360"/>
      </w:pPr>
    </w:lvl>
    <w:lvl w:ilvl="1" w:tplc="CABE811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2B3077"/>
    <w:multiLevelType w:val="hybridMultilevel"/>
    <w:tmpl w:val="1124F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495D3E"/>
    <w:multiLevelType w:val="hybridMultilevel"/>
    <w:tmpl w:val="4C944B8E"/>
    <w:lvl w:ilvl="0" w:tplc="A8182DDC">
      <w:start w:val="1"/>
      <w:numFmt w:val="upperLetter"/>
      <w:pStyle w:val="Ruleoutline3"/>
      <w:lvlText w:val="%1."/>
      <w:lvlJc w:val="left"/>
      <w:pPr>
        <w:tabs>
          <w:tab w:val="num" w:pos="432"/>
        </w:tabs>
        <w:ind w:left="432" w:hanging="432"/>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3A13A2">
      <w:start w:val="1"/>
      <w:numFmt w:val="upperLetter"/>
      <w:pStyle w:val="Ruleoutline3"/>
      <w:lvlText w:val="%2."/>
      <w:lvlJc w:val="left"/>
      <w:pPr>
        <w:tabs>
          <w:tab w:val="num" w:pos="1512"/>
        </w:tabs>
        <w:ind w:left="1512" w:hanging="432"/>
      </w:pPr>
      <w:rPr>
        <w:rFonts w:ascii="Times New Roman" w:hAnsi="Times New Roman" w:hint="default"/>
        <w:b/>
        <w:i w:val="0"/>
        <w:sz w:val="24"/>
      </w:rPr>
    </w:lvl>
    <w:lvl w:ilvl="2" w:tplc="6FE083B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843505"/>
    <w:multiLevelType w:val="hybridMultilevel"/>
    <w:tmpl w:val="C97E6F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B95518"/>
    <w:multiLevelType w:val="hybridMultilevel"/>
    <w:tmpl w:val="FBBAAC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C639F8"/>
    <w:multiLevelType w:val="hybridMultilevel"/>
    <w:tmpl w:val="4DEA8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82218C"/>
    <w:multiLevelType w:val="hybridMultilevel"/>
    <w:tmpl w:val="BA585E16"/>
    <w:lvl w:ilvl="0" w:tplc="D08AD11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382214006">
    <w:abstractNumId w:val="0"/>
  </w:num>
  <w:num w:numId="2" w16cid:durableId="410541207">
    <w:abstractNumId w:val="7"/>
  </w:num>
  <w:num w:numId="3" w16cid:durableId="1533297379">
    <w:abstractNumId w:val="3"/>
  </w:num>
  <w:num w:numId="4" w16cid:durableId="805783789">
    <w:abstractNumId w:val="6"/>
  </w:num>
  <w:num w:numId="5" w16cid:durableId="1906187440">
    <w:abstractNumId w:val="5"/>
  </w:num>
  <w:num w:numId="6" w16cid:durableId="1144273274">
    <w:abstractNumId w:val="2"/>
  </w:num>
  <w:num w:numId="7" w16cid:durableId="714618324">
    <w:abstractNumId w:val="4"/>
  </w:num>
  <w:num w:numId="8" w16cid:durableId="1072584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C0"/>
    <w:rsid w:val="00005CDD"/>
    <w:rsid w:val="000735D1"/>
    <w:rsid w:val="000C7E3F"/>
    <w:rsid w:val="00115FEB"/>
    <w:rsid w:val="001367A2"/>
    <w:rsid w:val="00225D78"/>
    <w:rsid w:val="00370581"/>
    <w:rsid w:val="003C00AD"/>
    <w:rsid w:val="003E30B9"/>
    <w:rsid w:val="0048392B"/>
    <w:rsid w:val="004A6A83"/>
    <w:rsid w:val="004D50B3"/>
    <w:rsid w:val="004F4D6F"/>
    <w:rsid w:val="00504E7E"/>
    <w:rsid w:val="00543D72"/>
    <w:rsid w:val="00551F0E"/>
    <w:rsid w:val="00672418"/>
    <w:rsid w:val="00692905"/>
    <w:rsid w:val="006A1C16"/>
    <w:rsid w:val="006C03A9"/>
    <w:rsid w:val="00721A39"/>
    <w:rsid w:val="00730FCD"/>
    <w:rsid w:val="00767DE3"/>
    <w:rsid w:val="007C1E66"/>
    <w:rsid w:val="008521DA"/>
    <w:rsid w:val="008920F0"/>
    <w:rsid w:val="0089289A"/>
    <w:rsid w:val="008C2FD6"/>
    <w:rsid w:val="008D179E"/>
    <w:rsid w:val="009429B7"/>
    <w:rsid w:val="00944964"/>
    <w:rsid w:val="00980C9A"/>
    <w:rsid w:val="009A4455"/>
    <w:rsid w:val="009D29C5"/>
    <w:rsid w:val="00AA29E4"/>
    <w:rsid w:val="00AA577F"/>
    <w:rsid w:val="00AF4EE1"/>
    <w:rsid w:val="00B07D37"/>
    <w:rsid w:val="00B33018"/>
    <w:rsid w:val="00B34C42"/>
    <w:rsid w:val="00BE6524"/>
    <w:rsid w:val="00BF3984"/>
    <w:rsid w:val="00C104C0"/>
    <w:rsid w:val="00C208FD"/>
    <w:rsid w:val="00C31B8F"/>
    <w:rsid w:val="00C70651"/>
    <w:rsid w:val="00CC41F1"/>
    <w:rsid w:val="00D01EBD"/>
    <w:rsid w:val="00DD0465"/>
    <w:rsid w:val="00DE20AC"/>
    <w:rsid w:val="00DF5701"/>
    <w:rsid w:val="00FA191E"/>
    <w:rsid w:val="00FB2227"/>
    <w:rsid w:val="00FD75D8"/>
    <w:rsid w:val="00FE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6000482"/>
  <w15:chartTrackingRefBased/>
  <w15:docId w15:val="{9FB40D2F-9231-4076-B442-5F6F5CA5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14"/>
    </w:rPr>
  </w:style>
  <w:style w:type="paragraph" w:styleId="Heading1">
    <w:name w:val="heading 1"/>
    <w:basedOn w:val="Normal"/>
    <w:next w:val="Normal"/>
    <w:qFormat/>
    <w:pPr>
      <w:keepNext/>
      <w:outlineLvl w:val="0"/>
    </w:pPr>
    <w:rPr>
      <w:rFonts w:ascii="Times New Roman" w:hAnsi="Times New Roman"/>
      <w:b/>
      <w:bCs/>
      <w:sz w:val="24"/>
      <w:szCs w:val="24"/>
    </w:rPr>
  </w:style>
  <w:style w:type="paragraph" w:styleId="Heading2">
    <w:name w:val="heading 2"/>
    <w:basedOn w:val="Normal"/>
    <w:next w:val="Normal"/>
    <w:qFormat/>
    <w:pPr>
      <w:keepNext/>
      <w:tabs>
        <w:tab w:val="left" w:pos="720"/>
      </w:tabs>
      <w:ind w:left="720" w:hanging="720"/>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rPr>
      <w:sz w:val="24"/>
    </w:rPr>
  </w:style>
  <w:style w:type="paragraph" w:styleId="BodyText">
    <w:name w:val="Body Text"/>
    <w:basedOn w:val="Normal"/>
    <w:rPr>
      <w:rFonts w:ascii="Times New Roman" w:hAnsi="Times New Roman"/>
      <w:b/>
      <w:bCs/>
      <w:sz w:val="24"/>
      <w:szCs w:val="24"/>
    </w:rPr>
  </w:style>
  <w:style w:type="paragraph" w:styleId="BodyTextIndent">
    <w:name w:val="Body Text Indent"/>
    <w:basedOn w:val="Normal"/>
    <w:pPr>
      <w:tabs>
        <w:tab w:val="left" w:pos="720"/>
      </w:tabs>
      <w:ind w:left="720" w:hanging="720"/>
    </w:pPr>
    <w:rPr>
      <w:rFonts w:ascii="Times New Roman" w:hAnsi="Times New Roman"/>
      <w:sz w:val="24"/>
      <w:szCs w:val="24"/>
    </w:rPr>
  </w:style>
  <w:style w:type="paragraph" w:styleId="BodyTextIndent2">
    <w:name w:val="Body Text Indent 2"/>
    <w:basedOn w:val="Normal"/>
    <w:pPr>
      <w:ind w:left="1440" w:hanging="720"/>
    </w:pPr>
    <w:rPr>
      <w:rFonts w:ascii="Times New Roman" w:hAnsi="Times New Roman"/>
      <w:sz w:val="24"/>
      <w:szCs w:val="24"/>
    </w:rPr>
  </w:style>
  <w:style w:type="paragraph" w:styleId="BodyTextIndent3">
    <w:name w:val="Body Text Indent 3"/>
    <w:basedOn w:val="Normal"/>
    <w:pPr>
      <w:ind w:left="720"/>
    </w:pPr>
    <w:rPr>
      <w:rFonts w:ascii="Times New Roman" w:hAnsi="Times New Roman"/>
      <w:sz w:val="24"/>
      <w:szCs w:val="24"/>
    </w:rPr>
  </w:style>
  <w:style w:type="paragraph" w:customStyle="1" w:styleId="Ruleoutline3">
    <w:name w:val="Rule outline 3"/>
    <w:basedOn w:val="Normal"/>
    <w:rsid w:val="009D29C5"/>
    <w:pPr>
      <w:numPr>
        <w:numId w:val="3"/>
      </w:numPr>
      <w:tabs>
        <w:tab w:val="left" w:pos="864"/>
      </w:tabs>
      <w:spacing w:before="120"/>
    </w:pPr>
    <w:rPr>
      <w:rFonts w:ascii="Times New Roman" w:hAnsi="Times New Roman"/>
      <w:sz w:val="24"/>
      <w:szCs w:val="24"/>
    </w:rPr>
  </w:style>
  <w:style w:type="paragraph" w:styleId="BalloonText">
    <w:name w:val="Balloon Text"/>
    <w:basedOn w:val="Normal"/>
    <w:semiHidden/>
    <w:rsid w:val="009D29C5"/>
    <w:rPr>
      <w:rFonts w:ascii="Tahoma" w:hAnsi="Tahoma" w:cs="Tahoma"/>
      <w:sz w:val="16"/>
      <w:szCs w:val="16"/>
    </w:rPr>
  </w:style>
  <w:style w:type="character" w:styleId="CommentReference">
    <w:name w:val="annotation reference"/>
    <w:semiHidden/>
    <w:rsid w:val="00B34C42"/>
    <w:rPr>
      <w:sz w:val="16"/>
      <w:szCs w:val="16"/>
    </w:rPr>
  </w:style>
  <w:style w:type="paragraph" w:styleId="CommentText">
    <w:name w:val="annotation text"/>
    <w:basedOn w:val="Normal"/>
    <w:semiHidden/>
    <w:rsid w:val="00B34C42"/>
    <w:rPr>
      <w:sz w:val="20"/>
    </w:rPr>
  </w:style>
  <w:style w:type="paragraph" w:styleId="CommentSubject">
    <w:name w:val="annotation subject"/>
    <w:basedOn w:val="CommentText"/>
    <w:next w:val="CommentText"/>
    <w:semiHidden/>
    <w:rsid w:val="00B34C42"/>
    <w:rPr>
      <w:b/>
      <w:bCs/>
    </w:rPr>
  </w:style>
  <w:style w:type="paragraph" w:styleId="Revision">
    <w:name w:val="Revision"/>
    <w:hidden/>
    <w:uiPriority w:val="99"/>
    <w:semiHidden/>
    <w:rsid w:val="00DE20AC"/>
    <w:rPr>
      <w:rFonts w:ascii="Courier" w:hAnsi="Courie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672179">
      <w:bodyDiv w:val="1"/>
      <w:marLeft w:val="0"/>
      <w:marRight w:val="0"/>
      <w:marTop w:val="0"/>
      <w:marBottom w:val="0"/>
      <w:divBdr>
        <w:top w:val="none" w:sz="0" w:space="0" w:color="auto"/>
        <w:left w:val="none" w:sz="0" w:space="0" w:color="auto"/>
        <w:bottom w:val="none" w:sz="0" w:space="0" w:color="auto"/>
        <w:right w:val="none" w:sz="0" w:space="0" w:color="auto"/>
      </w:divBdr>
    </w:div>
    <w:div w:id="15144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07</vt:lpstr>
    </vt:vector>
  </TitlesOfParts>
  <Manager/>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State Planning Office</dc:creator>
  <cp:keywords/>
  <dc:description/>
  <cp:lastModifiedBy>Parr, J.Chris</cp:lastModifiedBy>
  <cp:revision>3</cp:revision>
  <cp:lastPrinted>2007-10-30T15:53:00Z</cp:lastPrinted>
  <dcterms:created xsi:type="dcterms:W3CDTF">2025-08-18T18:06:00Z</dcterms:created>
  <dcterms:modified xsi:type="dcterms:W3CDTF">2025-09-15T12:35:00Z</dcterms:modified>
</cp:coreProperties>
</file>