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B6EFA" w14:textId="77777777" w:rsidR="007E2E38" w:rsidRDefault="007E2E38" w:rsidP="007E2E38">
      <w:pPr>
        <w:spacing w:after="0" w:line="240" w:lineRule="auto"/>
        <w:contextualSpacing/>
        <w:rPr>
          <w:rFonts w:ascii="Times New Roman" w:hAnsi="Times New Roman" w:cs="Times New Roman"/>
          <w:b/>
        </w:rPr>
      </w:pPr>
      <w:bookmarkStart w:id="0" w:name="_GoBack"/>
      <w:bookmarkEnd w:id="0"/>
    </w:p>
    <w:p w14:paraId="179D229F" w14:textId="77777777" w:rsidR="007E2E38" w:rsidRDefault="007E2E38" w:rsidP="007E2E38">
      <w:pPr>
        <w:spacing w:after="0" w:line="240" w:lineRule="auto"/>
        <w:contextualSpacing/>
        <w:rPr>
          <w:rFonts w:ascii="Times New Roman" w:hAnsi="Times New Roman" w:cs="Times New Roman"/>
          <w:b/>
        </w:rPr>
      </w:pPr>
    </w:p>
    <w:p w14:paraId="0B11EB51" w14:textId="55000EB6" w:rsidR="00FA55F8" w:rsidRPr="007E2E38" w:rsidRDefault="00FA55F8" w:rsidP="007E2E38">
      <w:pPr>
        <w:spacing w:after="0" w:line="240" w:lineRule="auto"/>
        <w:contextualSpacing/>
        <w:rPr>
          <w:rFonts w:ascii="Times New Roman" w:hAnsi="Times New Roman" w:cs="Times New Roman"/>
          <w:b/>
        </w:rPr>
      </w:pPr>
      <w:r w:rsidRPr="007E2E38">
        <w:rPr>
          <w:rFonts w:ascii="Times New Roman" w:hAnsi="Times New Roman" w:cs="Times New Roman"/>
          <w:b/>
        </w:rPr>
        <w:t>65</w:t>
      </w:r>
      <w:r w:rsidRPr="007E2E38">
        <w:rPr>
          <w:rFonts w:ascii="Times New Roman" w:hAnsi="Times New Roman" w:cs="Times New Roman"/>
          <w:b/>
        </w:rPr>
        <w:tab/>
      </w:r>
      <w:r w:rsidR="00D66655" w:rsidRPr="007E2E38">
        <w:rPr>
          <w:rFonts w:ascii="Times New Roman" w:hAnsi="Times New Roman" w:cs="Times New Roman"/>
          <w:b/>
        </w:rPr>
        <w:tab/>
      </w:r>
      <w:r w:rsidRPr="007E2E38">
        <w:rPr>
          <w:rFonts w:ascii="Times New Roman" w:hAnsi="Times New Roman" w:cs="Times New Roman"/>
          <w:b/>
        </w:rPr>
        <w:t>PUBLIC UTILITIES COMMISSION</w:t>
      </w:r>
    </w:p>
    <w:p w14:paraId="497D4363" w14:textId="77777777" w:rsidR="00FA55F8" w:rsidRPr="007E2E38" w:rsidRDefault="00FA55F8" w:rsidP="007E2E38">
      <w:pPr>
        <w:spacing w:after="0" w:line="240" w:lineRule="auto"/>
        <w:contextualSpacing/>
        <w:rPr>
          <w:rFonts w:ascii="Times New Roman" w:hAnsi="Times New Roman" w:cs="Times New Roman"/>
          <w:b/>
        </w:rPr>
      </w:pPr>
    </w:p>
    <w:p w14:paraId="658F194F" w14:textId="162B9D88" w:rsidR="00FA55F8" w:rsidRPr="007E2E38" w:rsidRDefault="00FA55F8" w:rsidP="007E2E38">
      <w:pPr>
        <w:spacing w:after="0" w:line="240" w:lineRule="auto"/>
        <w:contextualSpacing/>
        <w:rPr>
          <w:rFonts w:ascii="Times New Roman" w:hAnsi="Times New Roman" w:cs="Times New Roman"/>
          <w:b/>
        </w:rPr>
      </w:pPr>
      <w:r w:rsidRPr="007E2E38">
        <w:rPr>
          <w:rFonts w:ascii="Times New Roman" w:hAnsi="Times New Roman" w:cs="Times New Roman"/>
          <w:b/>
        </w:rPr>
        <w:t>625</w:t>
      </w:r>
      <w:r w:rsidRPr="007E2E38">
        <w:rPr>
          <w:rFonts w:ascii="Times New Roman" w:hAnsi="Times New Roman" w:cs="Times New Roman"/>
          <w:b/>
        </w:rPr>
        <w:tab/>
      </w:r>
      <w:r w:rsidR="00D66655" w:rsidRPr="007E2E38">
        <w:rPr>
          <w:rFonts w:ascii="Times New Roman" w:hAnsi="Times New Roman" w:cs="Times New Roman"/>
          <w:b/>
        </w:rPr>
        <w:tab/>
      </w:r>
      <w:r w:rsidRPr="007E2E38">
        <w:rPr>
          <w:rFonts w:ascii="Times New Roman" w:hAnsi="Times New Roman" w:cs="Times New Roman"/>
          <w:b/>
        </w:rPr>
        <w:t>EMERGENCY SERVICES COMMUNICATION BUREAU</w:t>
      </w:r>
    </w:p>
    <w:p w14:paraId="3DCADE91" w14:textId="77777777" w:rsidR="00FA55F8" w:rsidRPr="007E2E38" w:rsidRDefault="00FA55F8" w:rsidP="007E2E38">
      <w:pPr>
        <w:spacing w:after="0" w:line="240" w:lineRule="auto"/>
        <w:contextualSpacing/>
        <w:rPr>
          <w:rFonts w:ascii="Times New Roman" w:hAnsi="Times New Roman" w:cs="Times New Roman"/>
          <w:b/>
        </w:rPr>
      </w:pPr>
    </w:p>
    <w:p w14:paraId="6FA03A83" w14:textId="5CFD974D" w:rsidR="00850B50" w:rsidRPr="007E2E38" w:rsidRDefault="00FA55F8" w:rsidP="007E2E38">
      <w:pPr>
        <w:pBdr>
          <w:bottom w:val="single" w:sz="6" w:space="1" w:color="auto"/>
        </w:pBdr>
        <w:spacing w:after="0" w:line="240" w:lineRule="auto"/>
        <w:ind w:left="1440" w:hanging="1440"/>
        <w:contextualSpacing/>
        <w:rPr>
          <w:rFonts w:ascii="Times New Roman" w:hAnsi="Times New Roman" w:cs="Times New Roman"/>
          <w:b/>
        </w:rPr>
      </w:pPr>
      <w:r w:rsidRPr="007E2E38">
        <w:rPr>
          <w:rFonts w:ascii="Times New Roman" w:hAnsi="Times New Roman" w:cs="Times New Roman"/>
          <w:b/>
        </w:rPr>
        <w:t xml:space="preserve">Chapter </w:t>
      </w:r>
      <w:r w:rsidR="003214FC" w:rsidRPr="007E2E38">
        <w:rPr>
          <w:rFonts w:ascii="Times New Roman" w:hAnsi="Times New Roman" w:cs="Times New Roman"/>
          <w:b/>
        </w:rPr>
        <w:t>4</w:t>
      </w:r>
      <w:r w:rsidRPr="007E2E38">
        <w:rPr>
          <w:rFonts w:ascii="Times New Roman" w:hAnsi="Times New Roman" w:cs="Times New Roman"/>
          <w:b/>
        </w:rPr>
        <w:t>:</w:t>
      </w:r>
      <w:r w:rsidRPr="007E2E38">
        <w:rPr>
          <w:rFonts w:ascii="Times New Roman" w:hAnsi="Times New Roman" w:cs="Times New Roman"/>
          <w:b/>
        </w:rPr>
        <w:tab/>
      </w:r>
      <w:r w:rsidR="008B7953" w:rsidRPr="007E2E38">
        <w:rPr>
          <w:rFonts w:ascii="Times New Roman" w:hAnsi="Times New Roman" w:cs="Times New Roman"/>
          <w:b/>
        </w:rPr>
        <w:t xml:space="preserve">REQUIREMENTS FOR THE DISPATCH </w:t>
      </w:r>
      <w:r w:rsidR="00266CEC" w:rsidRPr="007E2E38">
        <w:rPr>
          <w:rFonts w:ascii="Times New Roman" w:hAnsi="Times New Roman" w:cs="Times New Roman"/>
          <w:b/>
        </w:rPr>
        <w:t xml:space="preserve">CENTER </w:t>
      </w:r>
      <w:r w:rsidR="008B7953" w:rsidRPr="007E2E38">
        <w:rPr>
          <w:rFonts w:ascii="Times New Roman" w:hAnsi="Times New Roman" w:cs="Times New Roman"/>
          <w:b/>
        </w:rPr>
        <w:t>CONSOLIDATION GRANT</w:t>
      </w:r>
      <w:r w:rsidR="007E2E38" w:rsidRPr="007E2E38">
        <w:rPr>
          <w:rFonts w:ascii="Times New Roman" w:hAnsi="Times New Roman" w:cs="Times New Roman"/>
          <w:b/>
        </w:rPr>
        <w:t> </w:t>
      </w:r>
      <w:r w:rsidR="008B7953" w:rsidRPr="007E2E38">
        <w:rPr>
          <w:rFonts w:ascii="Times New Roman" w:hAnsi="Times New Roman" w:cs="Times New Roman"/>
          <w:b/>
        </w:rPr>
        <w:t>PROGRAM</w:t>
      </w:r>
      <w:r w:rsidR="00427C43" w:rsidRPr="007E2E38">
        <w:rPr>
          <w:rFonts w:ascii="Times New Roman" w:hAnsi="Times New Roman" w:cs="Times New Roman"/>
          <w:b/>
        </w:rPr>
        <w:t xml:space="preserve"> </w:t>
      </w:r>
    </w:p>
    <w:p w14:paraId="7458F536" w14:textId="77777777" w:rsidR="00850B50" w:rsidRPr="007E2E38" w:rsidRDefault="00850B50" w:rsidP="007E2E38">
      <w:pPr>
        <w:pBdr>
          <w:bottom w:val="single" w:sz="6" w:space="1" w:color="auto"/>
        </w:pBdr>
        <w:spacing w:after="0" w:line="240" w:lineRule="auto"/>
        <w:ind w:left="1440" w:hanging="1440"/>
        <w:contextualSpacing/>
        <w:rPr>
          <w:rFonts w:ascii="Times New Roman" w:hAnsi="Times New Roman" w:cs="Times New Roman"/>
        </w:rPr>
      </w:pPr>
    </w:p>
    <w:p w14:paraId="24EE7D61" w14:textId="7FD3DEAF" w:rsidR="00850B50" w:rsidRPr="007E2E38" w:rsidRDefault="00850B50" w:rsidP="007E2E38">
      <w:pPr>
        <w:spacing w:after="0" w:line="240" w:lineRule="auto"/>
        <w:ind w:left="1440" w:hanging="1440"/>
        <w:contextualSpacing/>
        <w:rPr>
          <w:rFonts w:ascii="Times New Roman" w:hAnsi="Times New Roman" w:cs="Times New Roman"/>
        </w:rPr>
      </w:pPr>
    </w:p>
    <w:p w14:paraId="01B4AFB6" w14:textId="2AF631B7" w:rsidR="00FA55F8" w:rsidRPr="007E2E38" w:rsidRDefault="00FA55F8" w:rsidP="007E2E38">
      <w:pPr>
        <w:spacing w:after="0" w:line="240" w:lineRule="auto"/>
        <w:ind w:left="1440" w:right="540" w:hanging="1440"/>
        <w:contextualSpacing/>
        <w:rPr>
          <w:rFonts w:ascii="Times New Roman" w:hAnsi="Times New Roman" w:cs="Times New Roman"/>
        </w:rPr>
      </w:pPr>
      <w:r w:rsidRPr="007E2E38">
        <w:rPr>
          <w:rFonts w:ascii="Times New Roman" w:hAnsi="Times New Roman" w:cs="Times New Roman"/>
          <w:b/>
        </w:rPr>
        <w:t>SUMMARY:</w:t>
      </w:r>
      <w:r w:rsidR="00850B50" w:rsidRPr="007E2E38">
        <w:rPr>
          <w:rFonts w:ascii="Times New Roman" w:hAnsi="Times New Roman" w:cs="Times New Roman"/>
        </w:rPr>
        <w:tab/>
      </w:r>
      <w:r w:rsidRPr="007E2E38">
        <w:rPr>
          <w:rFonts w:ascii="Times New Roman" w:hAnsi="Times New Roman" w:cs="Times New Roman"/>
        </w:rPr>
        <w:t xml:space="preserve">This Chapter establishes </w:t>
      </w:r>
      <w:r w:rsidR="008B7953" w:rsidRPr="007E2E38">
        <w:rPr>
          <w:rFonts w:ascii="Times New Roman" w:hAnsi="Times New Roman" w:cs="Times New Roman"/>
        </w:rPr>
        <w:t xml:space="preserve">the requirements for the dispatch </w:t>
      </w:r>
      <w:r w:rsidR="00266CEC" w:rsidRPr="007E2E38">
        <w:rPr>
          <w:rFonts w:ascii="Times New Roman" w:hAnsi="Times New Roman" w:cs="Times New Roman"/>
        </w:rPr>
        <w:t xml:space="preserve">center </w:t>
      </w:r>
      <w:r w:rsidR="008B7953" w:rsidRPr="007E2E38">
        <w:rPr>
          <w:rFonts w:ascii="Times New Roman" w:hAnsi="Times New Roman" w:cs="Times New Roman"/>
        </w:rPr>
        <w:t>consolidation grant program.</w:t>
      </w:r>
      <w:r w:rsidR="00427C43" w:rsidRPr="007E2E38">
        <w:rPr>
          <w:rFonts w:ascii="Times New Roman" w:hAnsi="Times New Roman" w:cs="Times New Roman"/>
        </w:rPr>
        <w:t xml:space="preserve"> </w:t>
      </w:r>
    </w:p>
    <w:p w14:paraId="7FE32AB5" w14:textId="77777777" w:rsidR="00850B50" w:rsidRPr="007E2E38" w:rsidRDefault="00850B50" w:rsidP="007E2E38">
      <w:pPr>
        <w:pBdr>
          <w:bottom w:val="single" w:sz="6" w:space="1" w:color="auto"/>
        </w:pBdr>
        <w:spacing w:after="0" w:line="240" w:lineRule="auto"/>
        <w:contextualSpacing/>
        <w:rPr>
          <w:rFonts w:ascii="Times New Roman" w:hAnsi="Times New Roman" w:cs="Times New Roman"/>
        </w:rPr>
      </w:pPr>
    </w:p>
    <w:p w14:paraId="3473179C" w14:textId="77777777" w:rsidR="00FA55F8" w:rsidRPr="007E2E38" w:rsidRDefault="00FA55F8" w:rsidP="007E2E38">
      <w:pPr>
        <w:spacing w:after="0" w:line="240" w:lineRule="auto"/>
        <w:contextualSpacing/>
        <w:rPr>
          <w:rFonts w:ascii="Times New Roman" w:hAnsi="Times New Roman" w:cs="Times New Roman"/>
        </w:rPr>
      </w:pPr>
    </w:p>
    <w:p w14:paraId="4B48CC55" w14:textId="77777777" w:rsidR="000B73E8" w:rsidRPr="007E2E38" w:rsidRDefault="000B73E8" w:rsidP="007E2E38">
      <w:pPr>
        <w:spacing w:after="0" w:line="240" w:lineRule="auto"/>
        <w:contextualSpacing/>
        <w:rPr>
          <w:rFonts w:ascii="Times New Roman" w:hAnsi="Times New Roman" w:cs="Times New Roman"/>
        </w:rPr>
      </w:pPr>
    </w:p>
    <w:p w14:paraId="3E5D8F82" w14:textId="5F836AFD" w:rsidR="004E268B" w:rsidRPr="007E2E38" w:rsidRDefault="00850B50" w:rsidP="007E2E38">
      <w:pPr>
        <w:spacing w:after="0" w:line="240" w:lineRule="auto"/>
        <w:contextualSpacing/>
        <w:rPr>
          <w:rFonts w:ascii="Times New Roman" w:hAnsi="Times New Roman" w:cs="Times New Roman"/>
          <w:b/>
        </w:rPr>
      </w:pPr>
      <w:r w:rsidRPr="007E2E38">
        <w:rPr>
          <w:rFonts w:ascii="Times New Roman" w:hAnsi="Times New Roman" w:cs="Times New Roman"/>
          <w:b/>
        </w:rPr>
        <w:t>§ 1</w:t>
      </w:r>
      <w:r w:rsidRPr="007E2E38">
        <w:rPr>
          <w:rFonts w:ascii="Times New Roman" w:hAnsi="Times New Roman" w:cs="Times New Roman"/>
          <w:b/>
        </w:rPr>
        <w:tab/>
      </w:r>
      <w:r w:rsidR="00854408" w:rsidRPr="007E2E38">
        <w:rPr>
          <w:rFonts w:ascii="Times New Roman" w:hAnsi="Times New Roman" w:cs="Times New Roman"/>
          <w:b/>
        </w:rPr>
        <w:t>PURPOSE AND APPLICABILITY</w:t>
      </w:r>
    </w:p>
    <w:p w14:paraId="4771E7F3" w14:textId="77777777" w:rsidR="00850B50" w:rsidRPr="007E2E38" w:rsidRDefault="00850B50" w:rsidP="007E2E38">
      <w:pPr>
        <w:spacing w:after="0" w:line="240" w:lineRule="auto"/>
        <w:contextualSpacing/>
        <w:rPr>
          <w:rFonts w:ascii="Times New Roman" w:hAnsi="Times New Roman" w:cs="Times New Roman"/>
        </w:rPr>
      </w:pPr>
    </w:p>
    <w:p w14:paraId="265742A3" w14:textId="1E35912A" w:rsidR="00FA3BB5" w:rsidRPr="007E2E38" w:rsidRDefault="00850B50" w:rsidP="007E2E38">
      <w:pPr>
        <w:spacing w:after="0" w:line="240" w:lineRule="auto"/>
        <w:contextualSpacing/>
        <w:rPr>
          <w:rFonts w:ascii="Times New Roman" w:hAnsi="Times New Roman" w:cs="Times New Roman"/>
        </w:rPr>
      </w:pPr>
      <w:r w:rsidRPr="007E2E38">
        <w:rPr>
          <w:rFonts w:ascii="Times New Roman" w:hAnsi="Times New Roman" w:cs="Times New Roman"/>
        </w:rPr>
        <w:tab/>
        <w:t>A.</w:t>
      </w:r>
      <w:r w:rsidRPr="007E2E38">
        <w:rPr>
          <w:rFonts w:ascii="Times New Roman" w:hAnsi="Times New Roman" w:cs="Times New Roman"/>
        </w:rPr>
        <w:tab/>
      </w:r>
      <w:r w:rsidR="001A647A" w:rsidRPr="007E2E38">
        <w:rPr>
          <w:rFonts w:ascii="Times New Roman" w:hAnsi="Times New Roman" w:cs="Times New Roman"/>
          <w:b/>
        </w:rPr>
        <w:t>Purpose</w:t>
      </w:r>
    </w:p>
    <w:p w14:paraId="1A91FA7B" w14:textId="77777777" w:rsidR="00850B50" w:rsidRPr="007E2E38" w:rsidRDefault="00850B50" w:rsidP="007E2E38">
      <w:pPr>
        <w:spacing w:after="0" w:line="240" w:lineRule="auto"/>
        <w:contextualSpacing/>
        <w:rPr>
          <w:rFonts w:ascii="Times New Roman" w:hAnsi="Times New Roman" w:cs="Times New Roman"/>
        </w:rPr>
      </w:pPr>
    </w:p>
    <w:p w14:paraId="02616537" w14:textId="13BCBF55" w:rsidR="00850B50" w:rsidRPr="007E2E38" w:rsidRDefault="001A647A" w:rsidP="007E2E38">
      <w:pPr>
        <w:spacing w:after="0" w:line="240" w:lineRule="auto"/>
        <w:ind w:left="1440"/>
        <w:contextualSpacing/>
        <w:rPr>
          <w:rFonts w:ascii="Times New Roman" w:hAnsi="Times New Roman" w:cs="Times New Roman"/>
        </w:rPr>
      </w:pPr>
      <w:r w:rsidRPr="007E2E38">
        <w:rPr>
          <w:rFonts w:ascii="Times New Roman" w:hAnsi="Times New Roman" w:cs="Times New Roman"/>
        </w:rPr>
        <w:t xml:space="preserve">The purpose of this </w:t>
      </w:r>
      <w:r w:rsidR="00887C90" w:rsidRPr="007E2E38">
        <w:rPr>
          <w:rFonts w:ascii="Times New Roman" w:hAnsi="Times New Roman" w:cs="Times New Roman"/>
        </w:rPr>
        <w:t>Chapter</w:t>
      </w:r>
      <w:r w:rsidR="007F5BD6" w:rsidRPr="007E2E38">
        <w:rPr>
          <w:rFonts w:ascii="Times New Roman" w:hAnsi="Times New Roman" w:cs="Times New Roman"/>
        </w:rPr>
        <w:t xml:space="preserve"> </w:t>
      </w:r>
      <w:r w:rsidRPr="007E2E38">
        <w:rPr>
          <w:rFonts w:ascii="Times New Roman" w:hAnsi="Times New Roman" w:cs="Times New Roman"/>
        </w:rPr>
        <w:t xml:space="preserve">is to </w:t>
      </w:r>
      <w:r w:rsidR="008B7953" w:rsidRPr="007E2E38">
        <w:rPr>
          <w:rFonts w:ascii="Times New Roman" w:hAnsi="Times New Roman" w:cs="Times New Roman"/>
        </w:rPr>
        <w:t xml:space="preserve">establish the requirements for the dispatch </w:t>
      </w:r>
      <w:r w:rsidR="00266CEC" w:rsidRPr="007E2E38">
        <w:rPr>
          <w:rFonts w:ascii="Times New Roman" w:hAnsi="Times New Roman" w:cs="Times New Roman"/>
        </w:rPr>
        <w:t xml:space="preserve">center </w:t>
      </w:r>
      <w:r w:rsidR="008B7953" w:rsidRPr="007E2E38">
        <w:rPr>
          <w:rFonts w:ascii="Times New Roman" w:hAnsi="Times New Roman" w:cs="Times New Roman"/>
        </w:rPr>
        <w:t xml:space="preserve">consolidation grant program. This Chapter establishes the application process </w:t>
      </w:r>
      <w:r w:rsidR="00D632CB" w:rsidRPr="007E2E38">
        <w:rPr>
          <w:rFonts w:ascii="Times New Roman" w:hAnsi="Times New Roman" w:cs="Times New Roman"/>
        </w:rPr>
        <w:t>for the distribution of grants for nonrecurring costs incurred by dispatch centers for consolidation into Public Safety Answering Points</w:t>
      </w:r>
      <w:r w:rsidR="0037229F" w:rsidRPr="007E2E38">
        <w:rPr>
          <w:rFonts w:ascii="Times New Roman" w:hAnsi="Times New Roman" w:cs="Times New Roman"/>
        </w:rPr>
        <w:t xml:space="preserve"> </w:t>
      </w:r>
      <w:r w:rsidR="008B7953" w:rsidRPr="007E2E38">
        <w:rPr>
          <w:rFonts w:ascii="Times New Roman" w:hAnsi="Times New Roman" w:cs="Times New Roman"/>
        </w:rPr>
        <w:t xml:space="preserve">and allowable uses of grant funds. </w:t>
      </w:r>
    </w:p>
    <w:p w14:paraId="5977A5F4" w14:textId="77777777" w:rsidR="00850B50" w:rsidRPr="007E2E38" w:rsidRDefault="00850B50" w:rsidP="007E2E38">
      <w:pPr>
        <w:spacing w:after="0" w:line="240" w:lineRule="auto"/>
        <w:contextualSpacing/>
        <w:rPr>
          <w:rFonts w:ascii="Times New Roman" w:hAnsi="Times New Roman" w:cs="Times New Roman"/>
        </w:rPr>
      </w:pPr>
    </w:p>
    <w:p w14:paraId="3F502216" w14:textId="264E01CE" w:rsidR="001A647A" w:rsidRPr="007E2E38" w:rsidRDefault="00887C90" w:rsidP="007E2E38">
      <w:pPr>
        <w:spacing w:after="0" w:line="240" w:lineRule="auto"/>
        <w:contextualSpacing/>
        <w:rPr>
          <w:rFonts w:ascii="Times New Roman" w:hAnsi="Times New Roman" w:cs="Times New Roman"/>
        </w:rPr>
      </w:pPr>
      <w:r w:rsidRPr="007E2E38">
        <w:rPr>
          <w:rFonts w:ascii="Times New Roman" w:hAnsi="Times New Roman" w:cs="Times New Roman"/>
        </w:rPr>
        <w:tab/>
      </w:r>
      <w:r w:rsidR="00850B50" w:rsidRPr="007E2E38">
        <w:rPr>
          <w:rFonts w:ascii="Times New Roman" w:hAnsi="Times New Roman" w:cs="Times New Roman"/>
        </w:rPr>
        <w:t>B.</w:t>
      </w:r>
      <w:r w:rsidR="00850B50" w:rsidRPr="007E2E38">
        <w:rPr>
          <w:rFonts w:ascii="Times New Roman" w:hAnsi="Times New Roman" w:cs="Times New Roman"/>
        </w:rPr>
        <w:tab/>
      </w:r>
      <w:r w:rsidR="007B46E2" w:rsidRPr="007E2E38">
        <w:rPr>
          <w:rFonts w:ascii="Times New Roman" w:hAnsi="Times New Roman" w:cs="Times New Roman"/>
          <w:b/>
        </w:rPr>
        <w:t>Applicability</w:t>
      </w:r>
    </w:p>
    <w:p w14:paraId="00386A42" w14:textId="77777777" w:rsidR="00467F8F" w:rsidRPr="007E2E38" w:rsidRDefault="00467F8F" w:rsidP="007E2E38">
      <w:pPr>
        <w:spacing w:after="0" w:line="240" w:lineRule="auto"/>
        <w:contextualSpacing/>
        <w:rPr>
          <w:rFonts w:ascii="Times New Roman" w:hAnsi="Times New Roman" w:cs="Times New Roman"/>
        </w:rPr>
      </w:pPr>
    </w:p>
    <w:p w14:paraId="0F51054D" w14:textId="03247824" w:rsidR="00467F8F" w:rsidRPr="007E2E38" w:rsidRDefault="00467F8F" w:rsidP="007E2E38">
      <w:pPr>
        <w:spacing w:after="0" w:line="240" w:lineRule="auto"/>
        <w:ind w:left="1440"/>
        <w:contextualSpacing/>
        <w:rPr>
          <w:rFonts w:ascii="Times New Roman" w:hAnsi="Times New Roman" w:cs="Times New Roman"/>
        </w:rPr>
      </w:pPr>
      <w:r w:rsidRPr="007E2E38">
        <w:rPr>
          <w:rFonts w:ascii="Times New Roman" w:hAnsi="Times New Roman" w:cs="Times New Roman"/>
        </w:rPr>
        <w:t xml:space="preserve">This </w:t>
      </w:r>
      <w:r w:rsidR="00887C90" w:rsidRPr="007E2E38">
        <w:rPr>
          <w:rFonts w:ascii="Times New Roman" w:hAnsi="Times New Roman" w:cs="Times New Roman"/>
        </w:rPr>
        <w:t xml:space="preserve">Chapter </w:t>
      </w:r>
      <w:r w:rsidRPr="007E2E38">
        <w:rPr>
          <w:rFonts w:ascii="Times New Roman" w:hAnsi="Times New Roman" w:cs="Times New Roman"/>
        </w:rPr>
        <w:t xml:space="preserve">applies to all </w:t>
      </w:r>
      <w:r w:rsidR="00266CEC" w:rsidRPr="007E2E38">
        <w:rPr>
          <w:rFonts w:ascii="Times New Roman" w:hAnsi="Times New Roman" w:cs="Times New Roman"/>
        </w:rPr>
        <w:t>d</w:t>
      </w:r>
      <w:r w:rsidR="00B11CA4" w:rsidRPr="007E2E38">
        <w:rPr>
          <w:rFonts w:ascii="Times New Roman" w:hAnsi="Times New Roman" w:cs="Times New Roman"/>
        </w:rPr>
        <w:t xml:space="preserve">ispatch </w:t>
      </w:r>
      <w:r w:rsidR="00266CEC" w:rsidRPr="007E2E38">
        <w:rPr>
          <w:rFonts w:ascii="Times New Roman" w:hAnsi="Times New Roman" w:cs="Times New Roman"/>
        </w:rPr>
        <w:t>c</w:t>
      </w:r>
      <w:r w:rsidR="00FF38D3" w:rsidRPr="007E2E38">
        <w:rPr>
          <w:rFonts w:ascii="Times New Roman" w:hAnsi="Times New Roman" w:cs="Times New Roman"/>
        </w:rPr>
        <w:t>enters</w:t>
      </w:r>
      <w:r w:rsidR="00266CEC" w:rsidRPr="007E2E38">
        <w:rPr>
          <w:rFonts w:ascii="Times New Roman" w:hAnsi="Times New Roman" w:cs="Times New Roman"/>
        </w:rPr>
        <w:t xml:space="preserve"> located in Maine</w:t>
      </w:r>
      <w:r w:rsidRPr="007E2E38">
        <w:rPr>
          <w:rFonts w:ascii="Times New Roman" w:hAnsi="Times New Roman" w:cs="Times New Roman"/>
        </w:rPr>
        <w:t>.</w:t>
      </w:r>
    </w:p>
    <w:p w14:paraId="32450B9B" w14:textId="77777777" w:rsidR="00467F8F" w:rsidRPr="007E2E38" w:rsidRDefault="00467F8F" w:rsidP="007E2E38">
      <w:pPr>
        <w:spacing w:after="0" w:line="240" w:lineRule="auto"/>
        <w:contextualSpacing/>
        <w:rPr>
          <w:rFonts w:ascii="Times New Roman" w:hAnsi="Times New Roman" w:cs="Times New Roman"/>
        </w:rPr>
      </w:pPr>
    </w:p>
    <w:p w14:paraId="42D3ABAD" w14:textId="77777777" w:rsidR="000B73E8" w:rsidRPr="007E2E38" w:rsidRDefault="000B73E8" w:rsidP="007E2E38">
      <w:pPr>
        <w:spacing w:after="0" w:line="240" w:lineRule="auto"/>
        <w:contextualSpacing/>
        <w:rPr>
          <w:rFonts w:ascii="Times New Roman" w:hAnsi="Times New Roman" w:cs="Times New Roman"/>
        </w:rPr>
      </w:pPr>
    </w:p>
    <w:p w14:paraId="1DDAF6BC" w14:textId="0129DFE3" w:rsidR="00EE6CCB" w:rsidRPr="007E2E38" w:rsidRDefault="001B6E52" w:rsidP="007E2E38">
      <w:pPr>
        <w:spacing w:after="0" w:line="240" w:lineRule="auto"/>
        <w:contextualSpacing/>
        <w:rPr>
          <w:rFonts w:ascii="Times New Roman" w:hAnsi="Times New Roman" w:cs="Times New Roman"/>
          <w:b/>
        </w:rPr>
      </w:pPr>
      <w:r w:rsidRPr="007E2E38">
        <w:rPr>
          <w:rFonts w:ascii="Times New Roman" w:hAnsi="Times New Roman" w:cs="Times New Roman"/>
          <w:b/>
        </w:rPr>
        <w:t>§</w:t>
      </w:r>
      <w:r w:rsidR="00887C90" w:rsidRPr="007E2E38">
        <w:rPr>
          <w:rFonts w:ascii="Times New Roman" w:hAnsi="Times New Roman" w:cs="Times New Roman"/>
          <w:b/>
        </w:rPr>
        <w:t xml:space="preserve"> </w:t>
      </w:r>
      <w:r w:rsidRPr="007E2E38">
        <w:rPr>
          <w:rFonts w:ascii="Times New Roman" w:hAnsi="Times New Roman" w:cs="Times New Roman"/>
          <w:b/>
        </w:rPr>
        <w:t>2</w:t>
      </w:r>
      <w:r w:rsidR="00887C90" w:rsidRPr="007E2E38">
        <w:rPr>
          <w:rFonts w:ascii="Times New Roman" w:hAnsi="Times New Roman" w:cs="Times New Roman"/>
          <w:b/>
        </w:rPr>
        <w:tab/>
      </w:r>
      <w:r w:rsidR="00EE6CCB" w:rsidRPr="007E2E38">
        <w:rPr>
          <w:rFonts w:ascii="Times New Roman" w:hAnsi="Times New Roman" w:cs="Times New Roman"/>
          <w:b/>
        </w:rPr>
        <w:t>D</w:t>
      </w:r>
      <w:r w:rsidR="00ED2D40" w:rsidRPr="007E2E38">
        <w:rPr>
          <w:rFonts w:ascii="Times New Roman" w:hAnsi="Times New Roman" w:cs="Times New Roman"/>
          <w:b/>
        </w:rPr>
        <w:t>EFI</w:t>
      </w:r>
      <w:r w:rsidR="00467F8F" w:rsidRPr="007E2E38">
        <w:rPr>
          <w:rFonts w:ascii="Times New Roman" w:hAnsi="Times New Roman" w:cs="Times New Roman"/>
          <w:b/>
        </w:rPr>
        <w:t>NITIONS</w:t>
      </w:r>
    </w:p>
    <w:p w14:paraId="18BE0D82" w14:textId="77777777" w:rsidR="00887C90" w:rsidRPr="007E2E38" w:rsidRDefault="00887C90" w:rsidP="007E2E38">
      <w:pPr>
        <w:spacing w:after="0" w:line="240" w:lineRule="auto"/>
        <w:contextualSpacing/>
        <w:rPr>
          <w:rFonts w:ascii="Times New Roman" w:hAnsi="Times New Roman" w:cs="Times New Roman"/>
        </w:rPr>
      </w:pPr>
    </w:p>
    <w:p w14:paraId="3BB21FF4" w14:textId="7E89CE9D" w:rsidR="00467F8F" w:rsidRPr="007E2E38" w:rsidRDefault="00887C90" w:rsidP="007E2E38">
      <w:pPr>
        <w:spacing w:after="0" w:line="240" w:lineRule="auto"/>
        <w:contextualSpacing/>
        <w:rPr>
          <w:rFonts w:ascii="Times New Roman" w:hAnsi="Times New Roman" w:cs="Times New Roman"/>
        </w:rPr>
      </w:pPr>
      <w:r w:rsidRPr="007E2E38">
        <w:rPr>
          <w:rFonts w:ascii="Times New Roman" w:hAnsi="Times New Roman" w:cs="Times New Roman"/>
        </w:rPr>
        <w:tab/>
        <w:t>A.</w:t>
      </w:r>
      <w:r w:rsidRPr="007E2E38">
        <w:rPr>
          <w:rFonts w:ascii="Times New Roman" w:hAnsi="Times New Roman" w:cs="Times New Roman"/>
        </w:rPr>
        <w:tab/>
      </w:r>
      <w:r w:rsidR="00467F8F" w:rsidRPr="007E2E38">
        <w:rPr>
          <w:rFonts w:ascii="Times New Roman" w:hAnsi="Times New Roman" w:cs="Times New Roman"/>
          <w:b/>
        </w:rPr>
        <w:t>Bureau.</w:t>
      </w:r>
      <w:r w:rsidR="00427C43" w:rsidRPr="007E2E38">
        <w:rPr>
          <w:rFonts w:ascii="Times New Roman" w:hAnsi="Times New Roman" w:cs="Times New Roman"/>
        </w:rPr>
        <w:t xml:space="preserve"> </w:t>
      </w:r>
      <w:r w:rsidRPr="007E2E38">
        <w:rPr>
          <w:rFonts w:ascii="Times New Roman" w:hAnsi="Times New Roman" w:cs="Times New Roman"/>
        </w:rPr>
        <w:t>"</w:t>
      </w:r>
      <w:r w:rsidR="00467F8F" w:rsidRPr="007E2E38">
        <w:rPr>
          <w:rFonts w:ascii="Times New Roman" w:hAnsi="Times New Roman" w:cs="Times New Roman"/>
        </w:rPr>
        <w:t>Bureau</w:t>
      </w:r>
      <w:r w:rsidRPr="007E2E38">
        <w:rPr>
          <w:rFonts w:ascii="Times New Roman" w:hAnsi="Times New Roman" w:cs="Times New Roman"/>
        </w:rPr>
        <w:t>"</w:t>
      </w:r>
      <w:r w:rsidR="00467F8F" w:rsidRPr="007E2E38">
        <w:rPr>
          <w:rFonts w:ascii="Times New Roman" w:hAnsi="Times New Roman" w:cs="Times New Roman"/>
        </w:rPr>
        <w:t xml:space="preserve"> means </w:t>
      </w:r>
      <w:r w:rsidR="00AE349B" w:rsidRPr="007E2E38">
        <w:rPr>
          <w:rFonts w:ascii="Times New Roman" w:hAnsi="Times New Roman" w:cs="Times New Roman"/>
        </w:rPr>
        <w:t>the Emergency Services Communication Bureau</w:t>
      </w:r>
      <w:r w:rsidR="00FF38D3" w:rsidRPr="007E2E38">
        <w:rPr>
          <w:rFonts w:ascii="Times New Roman" w:hAnsi="Times New Roman" w:cs="Times New Roman"/>
        </w:rPr>
        <w:t>.</w:t>
      </w:r>
    </w:p>
    <w:p w14:paraId="69A6CA7E" w14:textId="77777777" w:rsidR="00887C90" w:rsidRPr="007E2E38" w:rsidRDefault="00887C90" w:rsidP="007E2E38">
      <w:pPr>
        <w:spacing w:after="0" w:line="240" w:lineRule="auto"/>
        <w:contextualSpacing/>
        <w:rPr>
          <w:rFonts w:ascii="Times New Roman" w:hAnsi="Times New Roman" w:cs="Times New Roman"/>
        </w:rPr>
      </w:pPr>
    </w:p>
    <w:p w14:paraId="3B8098A6" w14:textId="2D2C3938" w:rsidR="00467F8F" w:rsidRPr="007E2E38" w:rsidRDefault="00887C90" w:rsidP="007E2E38">
      <w:pPr>
        <w:spacing w:after="0" w:line="240" w:lineRule="auto"/>
        <w:contextualSpacing/>
        <w:rPr>
          <w:rFonts w:ascii="Times New Roman" w:hAnsi="Times New Roman" w:cs="Times New Roman"/>
        </w:rPr>
      </w:pPr>
      <w:r w:rsidRPr="007E2E38">
        <w:rPr>
          <w:rFonts w:ascii="Times New Roman" w:hAnsi="Times New Roman" w:cs="Times New Roman"/>
        </w:rPr>
        <w:tab/>
        <w:t>B.</w:t>
      </w:r>
      <w:r w:rsidRPr="007E2E38">
        <w:rPr>
          <w:rFonts w:ascii="Times New Roman" w:hAnsi="Times New Roman" w:cs="Times New Roman"/>
        </w:rPr>
        <w:tab/>
      </w:r>
      <w:r w:rsidR="00467F8F" w:rsidRPr="007E2E38">
        <w:rPr>
          <w:rFonts w:ascii="Times New Roman" w:hAnsi="Times New Roman" w:cs="Times New Roman"/>
          <w:b/>
        </w:rPr>
        <w:t>Commission.</w:t>
      </w:r>
      <w:r w:rsidR="00427C43" w:rsidRPr="007E2E38">
        <w:rPr>
          <w:rFonts w:ascii="Times New Roman" w:hAnsi="Times New Roman" w:cs="Times New Roman"/>
        </w:rPr>
        <w:t xml:space="preserve"> </w:t>
      </w:r>
      <w:r w:rsidRPr="007E2E38">
        <w:rPr>
          <w:rFonts w:ascii="Times New Roman" w:hAnsi="Times New Roman" w:cs="Times New Roman"/>
        </w:rPr>
        <w:t>"</w:t>
      </w:r>
      <w:r w:rsidR="00AE349B" w:rsidRPr="007E2E38">
        <w:rPr>
          <w:rFonts w:ascii="Times New Roman" w:hAnsi="Times New Roman" w:cs="Times New Roman"/>
        </w:rPr>
        <w:t>Commission</w:t>
      </w:r>
      <w:r w:rsidRPr="007E2E38">
        <w:rPr>
          <w:rFonts w:ascii="Times New Roman" w:hAnsi="Times New Roman" w:cs="Times New Roman"/>
        </w:rPr>
        <w:t>"</w:t>
      </w:r>
      <w:r w:rsidR="00AE349B" w:rsidRPr="007E2E38">
        <w:rPr>
          <w:rFonts w:ascii="Times New Roman" w:hAnsi="Times New Roman" w:cs="Times New Roman"/>
        </w:rPr>
        <w:t xml:space="preserve"> mean</w:t>
      </w:r>
      <w:r w:rsidR="00467F8F" w:rsidRPr="007E2E38">
        <w:rPr>
          <w:rFonts w:ascii="Times New Roman" w:hAnsi="Times New Roman" w:cs="Times New Roman"/>
        </w:rPr>
        <w:t>s</w:t>
      </w:r>
      <w:r w:rsidR="00AE349B" w:rsidRPr="007E2E38">
        <w:rPr>
          <w:rFonts w:ascii="Times New Roman" w:hAnsi="Times New Roman" w:cs="Times New Roman"/>
        </w:rPr>
        <w:t xml:space="preserve"> the </w:t>
      </w:r>
      <w:r w:rsidR="00467F8F" w:rsidRPr="007E2E38">
        <w:rPr>
          <w:rFonts w:ascii="Times New Roman" w:hAnsi="Times New Roman" w:cs="Times New Roman"/>
        </w:rPr>
        <w:t xml:space="preserve">Maine </w:t>
      </w:r>
      <w:r w:rsidR="00AE349B" w:rsidRPr="007E2E38">
        <w:rPr>
          <w:rFonts w:ascii="Times New Roman" w:hAnsi="Times New Roman" w:cs="Times New Roman"/>
        </w:rPr>
        <w:t xml:space="preserve">Public Utilities Commission. </w:t>
      </w:r>
    </w:p>
    <w:p w14:paraId="4F6CFD4F" w14:textId="54411C1B" w:rsidR="00467F8F" w:rsidRPr="007E2E38" w:rsidRDefault="00467F8F" w:rsidP="007E2E38">
      <w:pPr>
        <w:spacing w:after="0" w:line="240" w:lineRule="auto"/>
        <w:contextualSpacing/>
        <w:rPr>
          <w:rFonts w:ascii="Times New Roman" w:hAnsi="Times New Roman" w:cs="Times New Roman"/>
        </w:rPr>
      </w:pPr>
    </w:p>
    <w:p w14:paraId="66AFF545" w14:textId="3A99E89B" w:rsidR="00C626B1" w:rsidRPr="007E2E38" w:rsidRDefault="00887C90" w:rsidP="007E2E38">
      <w:pPr>
        <w:spacing w:after="0" w:line="240" w:lineRule="auto"/>
        <w:ind w:left="1440" w:hanging="720"/>
        <w:contextualSpacing/>
        <w:rPr>
          <w:rFonts w:ascii="Times New Roman" w:hAnsi="Times New Roman" w:cs="Times New Roman"/>
        </w:rPr>
      </w:pPr>
      <w:proofErr w:type="gramStart"/>
      <w:r w:rsidRPr="007E2E38">
        <w:rPr>
          <w:rFonts w:ascii="Times New Roman" w:hAnsi="Times New Roman" w:cs="Times New Roman"/>
        </w:rPr>
        <w:t>C.</w:t>
      </w:r>
      <w:r w:rsidRPr="007E2E38">
        <w:rPr>
          <w:rFonts w:ascii="Times New Roman" w:hAnsi="Times New Roman" w:cs="Times New Roman"/>
        </w:rPr>
        <w:tab/>
      </w:r>
      <w:r w:rsidR="00C626B1" w:rsidRPr="007E2E38">
        <w:rPr>
          <w:rFonts w:ascii="Times New Roman" w:hAnsi="Times New Roman" w:cs="Times New Roman"/>
          <w:b/>
        </w:rPr>
        <w:t>Dispatch Center</w:t>
      </w:r>
      <w:r w:rsidR="00467F8F" w:rsidRPr="007E2E38">
        <w:rPr>
          <w:rFonts w:ascii="Times New Roman" w:hAnsi="Times New Roman" w:cs="Times New Roman"/>
          <w:b/>
        </w:rPr>
        <w:t>.</w:t>
      </w:r>
      <w:proofErr w:type="gramEnd"/>
      <w:r w:rsidR="00427C43" w:rsidRPr="007E2E38">
        <w:rPr>
          <w:rFonts w:ascii="Times New Roman" w:hAnsi="Times New Roman" w:cs="Times New Roman"/>
        </w:rPr>
        <w:t xml:space="preserve"> </w:t>
      </w:r>
      <w:r w:rsidRPr="007E2E38">
        <w:rPr>
          <w:rFonts w:ascii="Times New Roman" w:hAnsi="Times New Roman" w:cs="Times New Roman"/>
        </w:rPr>
        <w:t>"</w:t>
      </w:r>
      <w:r w:rsidR="00C626B1" w:rsidRPr="007E2E38">
        <w:rPr>
          <w:rFonts w:ascii="Times New Roman" w:hAnsi="Times New Roman" w:cs="Times New Roman"/>
        </w:rPr>
        <w:t>Dispatch Center</w:t>
      </w:r>
      <w:r w:rsidRPr="007E2E38">
        <w:rPr>
          <w:rFonts w:ascii="Times New Roman" w:hAnsi="Times New Roman" w:cs="Times New Roman"/>
        </w:rPr>
        <w:t>"</w:t>
      </w:r>
      <w:r w:rsidR="00617FDF" w:rsidRPr="007E2E38">
        <w:rPr>
          <w:rFonts w:ascii="Times New Roman" w:hAnsi="Times New Roman" w:cs="Times New Roman"/>
        </w:rPr>
        <w:t xml:space="preserve"> mean</w:t>
      </w:r>
      <w:r w:rsidR="00ED2D40" w:rsidRPr="007E2E38">
        <w:rPr>
          <w:rFonts w:ascii="Times New Roman" w:hAnsi="Times New Roman" w:cs="Times New Roman"/>
        </w:rPr>
        <w:t>s</w:t>
      </w:r>
      <w:r w:rsidR="00617FDF" w:rsidRPr="007E2E38">
        <w:rPr>
          <w:rFonts w:ascii="Times New Roman" w:hAnsi="Times New Roman" w:cs="Times New Roman"/>
        </w:rPr>
        <w:t xml:space="preserve"> </w:t>
      </w:r>
      <w:r w:rsidR="00C626B1" w:rsidRPr="007E2E38">
        <w:rPr>
          <w:rFonts w:ascii="Times New Roman" w:hAnsi="Times New Roman" w:cs="Times New Roman"/>
        </w:rPr>
        <w:t xml:space="preserve">an </w:t>
      </w:r>
      <w:r w:rsidR="00FF38D3" w:rsidRPr="007E2E38">
        <w:rPr>
          <w:rFonts w:ascii="Times New Roman" w:hAnsi="Times New Roman" w:cs="Times New Roman"/>
        </w:rPr>
        <w:t xml:space="preserve">emergency dispatch center </w:t>
      </w:r>
      <w:r w:rsidR="00C626B1" w:rsidRPr="007E2E38">
        <w:rPr>
          <w:rFonts w:ascii="Times New Roman" w:hAnsi="Times New Roman" w:cs="Times New Roman"/>
        </w:rPr>
        <w:t>that receives its 911 calls from a P</w:t>
      </w:r>
      <w:r w:rsidR="0037229F" w:rsidRPr="007E2E38">
        <w:rPr>
          <w:rFonts w:ascii="Times New Roman" w:hAnsi="Times New Roman" w:cs="Times New Roman"/>
        </w:rPr>
        <w:t>SAP</w:t>
      </w:r>
      <w:r w:rsidR="00C626B1" w:rsidRPr="007E2E38">
        <w:rPr>
          <w:rFonts w:ascii="Times New Roman" w:hAnsi="Times New Roman" w:cs="Times New Roman"/>
        </w:rPr>
        <w:t xml:space="preserve"> rather than receiving the call directly. </w:t>
      </w:r>
    </w:p>
    <w:p w14:paraId="32BA9EA2" w14:textId="28AC74EE" w:rsidR="00467F8F" w:rsidRPr="007E2E38" w:rsidRDefault="00467F8F" w:rsidP="007E2E38">
      <w:pPr>
        <w:spacing w:after="0" w:line="240" w:lineRule="auto"/>
        <w:contextualSpacing/>
        <w:rPr>
          <w:rFonts w:ascii="Times New Roman" w:hAnsi="Times New Roman" w:cs="Times New Roman"/>
        </w:rPr>
      </w:pPr>
    </w:p>
    <w:p w14:paraId="3C648C89" w14:textId="0AFD69BC" w:rsidR="00ED2D40" w:rsidRPr="007E2E38" w:rsidRDefault="00887C90"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t>D.</w:t>
      </w:r>
      <w:r w:rsidRPr="007E2E38">
        <w:rPr>
          <w:rFonts w:ascii="Times New Roman" w:hAnsi="Times New Roman" w:cs="Times New Roman"/>
        </w:rPr>
        <w:tab/>
      </w:r>
      <w:r w:rsidR="00C721E5" w:rsidRPr="007E2E38">
        <w:rPr>
          <w:rFonts w:ascii="Times New Roman" w:hAnsi="Times New Roman" w:cs="Times New Roman"/>
          <w:b/>
        </w:rPr>
        <w:t>Grant</w:t>
      </w:r>
      <w:r w:rsidR="00ED2D40" w:rsidRPr="007E2E38">
        <w:rPr>
          <w:rFonts w:ascii="Times New Roman" w:hAnsi="Times New Roman" w:cs="Times New Roman"/>
          <w:b/>
        </w:rPr>
        <w:t>.</w:t>
      </w:r>
      <w:r w:rsidR="00427C43" w:rsidRPr="007E2E38">
        <w:rPr>
          <w:rFonts w:ascii="Times New Roman" w:hAnsi="Times New Roman" w:cs="Times New Roman"/>
        </w:rPr>
        <w:t xml:space="preserve"> </w:t>
      </w:r>
      <w:r w:rsidRPr="007E2E38">
        <w:rPr>
          <w:rFonts w:ascii="Times New Roman" w:hAnsi="Times New Roman" w:cs="Times New Roman"/>
        </w:rPr>
        <w:t>"</w:t>
      </w:r>
      <w:r w:rsidR="00C721E5" w:rsidRPr="007E2E38">
        <w:rPr>
          <w:rFonts w:ascii="Times New Roman" w:hAnsi="Times New Roman" w:cs="Times New Roman"/>
        </w:rPr>
        <w:t>Grant</w:t>
      </w:r>
      <w:r w:rsidRPr="007E2E38">
        <w:rPr>
          <w:rFonts w:ascii="Times New Roman" w:hAnsi="Times New Roman" w:cs="Times New Roman"/>
        </w:rPr>
        <w:t>"</w:t>
      </w:r>
      <w:r w:rsidR="00ED2D40" w:rsidRPr="007E2E38">
        <w:rPr>
          <w:rFonts w:ascii="Times New Roman" w:hAnsi="Times New Roman" w:cs="Times New Roman"/>
        </w:rPr>
        <w:t xml:space="preserve"> means</w:t>
      </w:r>
      <w:r w:rsidR="00617FDF" w:rsidRPr="007E2E38">
        <w:rPr>
          <w:rFonts w:ascii="Times New Roman" w:hAnsi="Times New Roman" w:cs="Times New Roman"/>
        </w:rPr>
        <w:t xml:space="preserve"> </w:t>
      </w:r>
      <w:r w:rsidR="00C721E5" w:rsidRPr="007E2E38">
        <w:rPr>
          <w:rFonts w:ascii="Times New Roman" w:hAnsi="Times New Roman" w:cs="Times New Roman"/>
        </w:rPr>
        <w:t xml:space="preserve">money awarded by the </w:t>
      </w:r>
      <w:r w:rsidR="0088426F" w:rsidRPr="007E2E38">
        <w:rPr>
          <w:rFonts w:ascii="Times New Roman" w:hAnsi="Times New Roman" w:cs="Times New Roman"/>
        </w:rPr>
        <w:t xml:space="preserve">Bureau </w:t>
      </w:r>
      <w:r w:rsidR="00C721E5" w:rsidRPr="007E2E38">
        <w:rPr>
          <w:rFonts w:ascii="Times New Roman" w:hAnsi="Times New Roman" w:cs="Times New Roman"/>
        </w:rPr>
        <w:t xml:space="preserve">for the limited purposes and pursuant to the terms contained in this Chapter. </w:t>
      </w:r>
    </w:p>
    <w:p w14:paraId="47DB3EAA" w14:textId="42C3BE3D" w:rsidR="00C721E5" w:rsidRPr="007E2E38" w:rsidRDefault="00C721E5" w:rsidP="007E2E38">
      <w:pPr>
        <w:spacing w:after="0" w:line="240" w:lineRule="auto"/>
        <w:ind w:left="1440" w:hanging="720"/>
        <w:contextualSpacing/>
        <w:rPr>
          <w:rFonts w:ascii="Times New Roman" w:hAnsi="Times New Roman" w:cs="Times New Roman"/>
        </w:rPr>
      </w:pPr>
    </w:p>
    <w:p w14:paraId="6A65F250" w14:textId="660C5AF6" w:rsidR="00C721E5" w:rsidRPr="007E2E38" w:rsidRDefault="005226CF" w:rsidP="007E2E38">
      <w:pPr>
        <w:spacing w:after="0" w:line="240" w:lineRule="auto"/>
        <w:ind w:left="1440" w:right="270" w:hanging="720"/>
        <w:contextualSpacing/>
        <w:rPr>
          <w:rFonts w:ascii="Times New Roman" w:hAnsi="Times New Roman" w:cs="Times New Roman"/>
        </w:rPr>
      </w:pPr>
      <w:r w:rsidRPr="007E2E38">
        <w:rPr>
          <w:rFonts w:ascii="Times New Roman" w:hAnsi="Times New Roman" w:cs="Times New Roman"/>
        </w:rPr>
        <w:t>E.</w:t>
      </w:r>
      <w:r w:rsidR="00427C43" w:rsidRPr="007E2E38">
        <w:rPr>
          <w:rFonts w:ascii="Times New Roman" w:hAnsi="Times New Roman" w:cs="Times New Roman"/>
        </w:rPr>
        <w:tab/>
      </w:r>
      <w:r w:rsidR="00C721E5" w:rsidRPr="007E2E38">
        <w:rPr>
          <w:rFonts w:ascii="Times New Roman" w:hAnsi="Times New Roman" w:cs="Times New Roman"/>
          <w:b/>
        </w:rPr>
        <w:t>Grant Recipient.</w:t>
      </w:r>
      <w:r w:rsidR="00C721E5" w:rsidRPr="007E2E38">
        <w:rPr>
          <w:rFonts w:ascii="Times New Roman" w:hAnsi="Times New Roman" w:cs="Times New Roman"/>
        </w:rPr>
        <w:t xml:space="preserve"> “Grant recipient” means an eligible dispatch center that is awarded a grant. </w:t>
      </w:r>
    </w:p>
    <w:p w14:paraId="6ED5ED89" w14:textId="30E65F4D" w:rsidR="00D71B04" w:rsidRPr="007E2E38" w:rsidRDefault="00D71B04" w:rsidP="007E2E38">
      <w:pPr>
        <w:spacing w:after="0" w:line="240" w:lineRule="auto"/>
        <w:ind w:left="1440" w:hanging="720"/>
        <w:contextualSpacing/>
        <w:rPr>
          <w:rFonts w:ascii="Times New Roman" w:hAnsi="Times New Roman" w:cs="Times New Roman"/>
        </w:rPr>
      </w:pPr>
    </w:p>
    <w:p w14:paraId="10E2EBAF" w14:textId="23F7DD79" w:rsidR="00D71B04" w:rsidRPr="007E2E38" w:rsidRDefault="005226CF"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t>F.</w:t>
      </w:r>
      <w:r w:rsidR="00427C43" w:rsidRPr="007E2E38">
        <w:rPr>
          <w:rFonts w:ascii="Times New Roman" w:hAnsi="Times New Roman" w:cs="Times New Roman"/>
        </w:rPr>
        <w:tab/>
      </w:r>
      <w:r w:rsidR="0088426F" w:rsidRPr="007E2E38">
        <w:rPr>
          <w:rFonts w:ascii="Times New Roman" w:hAnsi="Times New Roman" w:cs="Times New Roman"/>
          <w:b/>
        </w:rPr>
        <w:t xml:space="preserve">Grant </w:t>
      </w:r>
      <w:r w:rsidR="00D71B04" w:rsidRPr="007E2E38">
        <w:rPr>
          <w:rFonts w:ascii="Times New Roman" w:hAnsi="Times New Roman" w:cs="Times New Roman"/>
          <w:b/>
        </w:rPr>
        <w:t>Program.</w:t>
      </w:r>
      <w:r w:rsidR="00D71B04" w:rsidRPr="007E2E38">
        <w:rPr>
          <w:rFonts w:ascii="Times New Roman" w:hAnsi="Times New Roman" w:cs="Times New Roman"/>
        </w:rPr>
        <w:t xml:space="preserve"> “</w:t>
      </w:r>
      <w:r w:rsidR="0088426F" w:rsidRPr="007E2E38">
        <w:rPr>
          <w:rFonts w:ascii="Times New Roman" w:hAnsi="Times New Roman" w:cs="Times New Roman"/>
        </w:rPr>
        <w:t xml:space="preserve">Grant </w:t>
      </w:r>
      <w:r w:rsidR="00D71B04" w:rsidRPr="007E2E38">
        <w:rPr>
          <w:rFonts w:ascii="Times New Roman" w:hAnsi="Times New Roman" w:cs="Times New Roman"/>
        </w:rPr>
        <w:t xml:space="preserve">Program” means the dispatch center consolidation </w:t>
      </w:r>
      <w:r w:rsidR="0037229F" w:rsidRPr="007E2E38">
        <w:rPr>
          <w:rFonts w:ascii="Times New Roman" w:hAnsi="Times New Roman" w:cs="Times New Roman"/>
        </w:rPr>
        <w:t xml:space="preserve">grant </w:t>
      </w:r>
      <w:r w:rsidR="00D71B04" w:rsidRPr="007E2E38">
        <w:rPr>
          <w:rFonts w:ascii="Times New Roman" w:hAnsi="Times New Roman" w:cs="Times New Roman"/>
        </w:rPr>
        <w:t>program established by</w:t>
      </w:r>
      <w:r w:rsidR="000B73E8" w:rsidRPr="007E2E38">
        <w:rPr>
          <w:rFonts w:ascii="Times New Roman" w:hAnsi="Times New Roman" w:cs="Times New Roman"/>
        </w:rPr>
        <w:t xml:space="preserve"> 25 M.R.S. §</w:t>
      </w:r>
      <w:r w:rsidR="002E440B" w:rsidRPr="007E2E38">
        <w:rPr>
          <w:rFonts w:ascii="Times New Roman" w:hAnsi="Times New Roman" w:cs="Times New Roman"/>
        </w:rPr>
        <w:t xml:space="preserve">2927, subsection 3-D. </w:t>
      </w:r>
    </w:p>
    <w:p w14:paraId="42FBAD52" w14:textId="77777777" w:rsidR="00C721E5" w:rsidRPr="007E2E38" w:rsidRDefault="00C721E5" w:rsidP="007E2E38">
      <w:pPr>
        <w:spacing w:after="0" w:line="240" w:lineRule="auto"/>
        <w:ind w:left="1440" w:hanging="720"/>
        <w:contextualSpacing/>
        <w:rPr>
          <w:rFonts w:ascii="Times New Roman" w:hAnsi="Times New Roman" w:cs="Times New Roman"/>
        </w:rPr>
      </w:pPr>
    </w:p>
    <w:p w14:paraId="20007908" w14:textId="76F82493" w:rsidR="00C8786D" w:rsidRPr="007E2E38" w:rsidRDefault="005226CF"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lastRenderedPageBreak/>
        <w:t>G</w:t>
      </w:r>
      <w:r w:rsidR="00887C90" w:rsidRPr="007E2E38">
        <w:rPr>
          <w:rFonts w:ascii="Times New Roman" w:hAnsi="Times New Roman" w:cs="Times New Roman"/>
        </w:rPr>
        <w:t>.</w:t>
      </w:r>
      <w:r w:rsidR="00887C90" w:rsidRPr="007E2E38">
        <w:rPr>
          <w:rFonts w:ascii="Times New Roman" w:hAnsi="Times New Roman" w:cs="Times New Roman"/>
        </w:rPr>
        <w:tab/>
      </w:r>
      <w:r w:rsidR="00C8786D" w:rsidRPr="007E2E38">
        <w:rPr>
          <w:rFonts w:ascii="Times New Roman" w:hAnsi="Times New Roman" w:cs="Times New Roman"/>
          <w:b/>
        </w:rPr>
        <w:t>Public Safety Answering Point (PSAP).</w:t>
      </w:r>
      <w:r w:rsidR="00427C43" w:rsidRPr="007E2E38">
        <w:rPr>
          <w:rFonts w:ascii="Times New Roman" w:hAnsi="Times New Roman" w:cs="Times New Roman"/>
        </w:rPr>
        <w:t xml:space="preserve"> </w:t>
      </w:r>
      <w:r w:rsidR="00887C90" w:rsidRPr="007E2E38">
        <w:rPr>
          <w:rFonts w:ascii="Times New Roman" w:hAnsi="Times New Roman" w:cs="Times New Roman"/>
        </w:rPr>
        <w:t>"</w:t>
      </w:r>
      <w:r w:rsidR="00765E89" w:rsidRPr="007E2E38">
        <w:rPr>
          <w:rFonts w:ascii="Times New Roman" w:hAnsi="Times New Roman" w:cs="Times New Roman"/>
        </w:rPr>
        <w:t>Public Safety Answering Point</w:t>
      </w:r>
      <w:r w:rsidR="00887C90" w:rsidRPr="007E2E38">
        <w:rPr>
          <w:rFonts w:ascii="Times New Roman" w:hAnsi="Times New Roman" w:cs="Times New Roman"/>
        </w:rPr>
        <w:t>"</w:t>
      </w:r>
      <w:r w:rsidR="003833CC" w:rsidRPr="007E2E38">
        <w:rPr>
          <w:rFonts w:ascii="Times New Roman" w:hAnsi="Times New Roman" w:cs="Times New Roman"/>
        </w:rPr>
        <w:t xml:space="preserve"> has the same meaning as </w:t>
      </w:r>
      <w:r w:rsidR="00C8786D" w:rsidRPr="007E2E38">
        <w:rPr>
          <w:rFonts w:ascii="Times New Roman" w:hAnsi="Times New Roman" w:cs="Times New Roman"/>
        </w:rPr>
        <w:t xml:space="preserve">set forth in </w:t>
      </w:r>
      <w:r w:rsidR="003833CC" w:rsidRPr="007E2E38">
        <w:rPr>
          <w:rFonts w:ascii="Times New Roman" w:hAnsi="Times New Roman" w:cs="Times New Roman"/>
        </w:rPr>
        <w:t>25</w:t>
      </w:r>
      <w:r w:rsidR="00C8786D" w:rsidRPr="007E2E38">
        <w:rPr>
          <w:rFonts w:ascii="Times New Roman" w:hAnsi="Times New Roman" w:cs="Times New Roman"/>
        </w:rPr>
        <w:t xml:space="preserve"> </w:t>
      </w:r>
      <w:r w:rsidR="003833CC" w:rsidRPr="007E2E38">
        <w:rPr>
          <w:rFonts w:ascii="Times New Roman" w:hAnsi="Times New Roman" w:cs="Times New Roman"/>
        </w:rPr>
        <w:t>M</w:t>
      </w:r>
      <w:r w:rsidR="00C8786D" w:rsidRPr="007E2E38">
        <w:rPr>
          <w:rFonts w:ascii="Times New Roman" w:hAnsi="Times New Roman" w:cs="Times New Roman"/>
        </w:rPr>
        <w:t>.</w:t>
      </w:r>
      <w:r w:rsidR="003833CC" w:rsidRPr="007E2E38">
        <w:rPr>
          <w:rFonts w:ascii="Times New Roman" w:hAnsi="Times New Roman" w:cs="Times New Roman"/>
        </w:rPr>
        <w:t>R</w:t>
      </w:r>
      <w:r w:rsidR="00C8786D" w:rsidRPr="007E2E38">
        <w:rPr>
          <w:rFonts w:ascii="Times New Roman" w:hAnsi="Times New Roman" w:cs="Times New Roman"/>
        </w:rPr>
        <w:t>.</w:t>
      </w:r>
      <w:r w:rsidR="003833CC" w:rsidRPr="007E2E38">
        <w:rPr>
          <w:rFonts w:ascii="Times New Roman" w:hAnsi="Times New Roman" w:cs="Times New Roman"/>
        </w:rPr>
        <w:t>S</w:t>
      </w:r>
      <w:r w:rsidR="00C8786D" w:rsidRPr="007E2E38">
        <w:rPr>
          <w:rFonts w:ascii="Times New Roman" w:hAnsi="Times New Roman" w:cs="Times New Roman"/>
        </w:rPr>
        <w:t>.</w:t>
      </w:r>
      <w:r w:rsidR="003833CC" w:rsidRPr="007E2E38">
        <w:rPr>
          <w:rFonts w:ascii="Times New Roman" w:hAnsi="Times New Roman" w:cs="Times New Roman"/>
        </w:rPr>
        <w:t xml:space="preserve"> §2921.</w:t>
      </w:r>
    </w:p>
    <w:p w14:paraId="07A2458F" w14:textId="77777777" w:rsidR="007E2E38" w:rsidRDefault="007E2E38" w:rsidP="007E2E38">
      <w:pPr>
        <w:spacing w:after="0" w:line="240" w:lineRule="auto"/>
        <w:contextualSpacing/>
        <w:rPr>
          <w:rFonts w:ascii="Times New Roman" w:hAnsi="Times New Roman" w:cs="Times New Roman"/>
        </w:rPr>
      </w:pPr>
    </w:p>
    <w:p w14:paraId="6B6EB1B8" w14:textId="77777777" w:rsidR="007E2E38" w:rsidRDefault="007E2E38" w:rsidP="007E2E38">
      <w:pPr>
        <w:spacing w:after="0" w:line="240" w:lineRule="auto"/>
        <w:contextualSpacing/>
        <w:rPr>
          <w:rFonts w:ascii="Times New Roman" w:hAnsi="Times New Roman" w:cs="Times New Roman"/>
        </w:rPr>
      </w:pPr>
    </w:p>
    <w:p w14:paraId="3100DD84" w14:textId="7B416375" w:rsidR="00C721E5" w:rsidRPr="007E2E38" w:rsidRDefault="001B6E52" w:rsidP="007E2E38">
      <w:pPr>
        <w:spacing w:after="0" w:line="240" w:lineRule="auto"/>
        <w:contextualSpacing/>
        <w:rPr>
          <w:rFonts w:ascii="Times New Roman" w:hAnsi="Times New Roman" w:cs="Times New Roman"/>
          <w:b/>
          <w:caps/>
        </w:rPr>
      </w:pPr>
      <w:r w:rsidRPr="007E2E38">
        <w:rPr>
          <w:rFonts w:ascii="Times New Roman" w:hAnsi="Times New Roman" w:cs="Times New Roman"/>
          <w:b/>
          <w:caps/>
        </w:rPr>
        <w:t>§ 3.</w:t>
      </w:r>
      <w:r w:rsidR="00427C43" w:rsidRPr="007E2E38">
        <w:rPr>
          <w:rFonts w:ascii="Times New Roman" w:hAnsi="Times New Roman" w:cs="Times New Roman"/>
          <w:b/>
          <w:caps/>
        </w:rPr>
        <w:tab/>
      </w:r>
      <w:r w:rsidR="00C721E5" w:rsidRPr="007E2E38">
        <w:rPr>
          <w:rFonts w:ascii="Times New Roman" w:hAnsi="Times New Roman" w:cs="Times New Roman"/>
          <w:b/>
          <w:caps/>
        </w:rPr>
        <w:t>Program implementation</w:t>
      </w:r>
    </w:p>
    <w:p w14:paraId="3BBC10FA" w14:textId="5BB99C54" w:rsidR="00C721E5" w:rsidRPr="007E2E38" w:rsidRDefault="00C721E5" w:rsidP="007E2E38">
      <w:pPr>
        <w:spacing w:after="0" w:line="240" w:lineRule="auto"/>
        <w:contextualSpacing/>
        <w:rPr>
          <w:rFonts w:ascii="Times New Roman" w:hAnsi="Times New Roman" w:cs="Times New Roman"/>
          <w:b/>
          <w:caps/>
        </w:rPr>
      </w:pPr>
    </w:p>
    <w:p w14:paraId="6386180D" w14:textId="38D31E2D" w:rsidR="00D73675" w:rsidRPr="007E2E38" w:rsidRDefault="005226CF" w:rsidP="007E2E38">
      <w:pPr>
        <w:spacing w:after="0" w:line="240" w:lineRule="auto"/>
        <w:ind w:left="720"/>
        <w:contextualSpacing/>
        <w:rPr>
          <w:rFonts w:ascii="Times New Roman" w:hAnsi="Times New Roman" w:cs="Times New Roman"/>
        </w:rPr>
      </w:pPr>
      <w:r w:rsidRPr="007E2E38">
        <w:rPr>
          <w:rFonts w:ascii="Times New Roman" w:hAnsi="Times New Roman" w:cs="Times New Roman"/>
        </w:rPr>
        <w:t xml:space="preserve">The </w:t>
      </w:r>
      <w:r w:rsidR="0088426F" w:rsidRPr="007E2E38">
        <w:rPr>
          <w:rFonts w:ascii="Times New Roman" w:hAnsi="Times New Roman" w:cs="Times New Roman"/>
        </w:rPr>
        <w:t xml:space="preserve">grant </w:t>
      </w:r>
      <w:r w:rsidRPr="007E2E38">
        <w:rPr>
          <w:rFonts w:ascii="Times New Roman" w:hAnsi="Times New Roman" w:cs="Times New Roman"/>
        </w:rPr>
        <w:t xml:space="preserve">program shall be administered by the </w:t>
      </w:r>
      <w:r w:rsidR="00D73675" w:rsidRPr="007E2E38">
        <w:rPr>
          <w:rFonts w:ascii="Times New Roman" w:hAnsi="Times New Roman" w:cs="Times New Roman"/>
        </w:rPr>
        <w:t>Bureau</w:t>
      </w:r>
      <w:r w:rsidRPr="007E2E38">
        <w:rPr>
          <w:rFonts w:ascii="Times New Roman" w:hAnsi="Times New Roman" w:cs="Times New Roman"/>
        </w:rPr>
        <w:t xml:space="preserve">. </w:t>
      </w:r>
      <w:r w:rsidR="00D73675" w:rsidRPr="007E2E38">
        <w:rPr>
          <w:rFonts w:ascii="Times New Roman" w:hAnsi="Times New Roman" w:cs="Times New Roman"/>
        </w:rPr>
        <w:t>The Bureau may investigate any alleged violations of this Chapter and may take appropriate action, including action pursuant to the Commission's authority in Chapter 15 of Title 35-</w:t>
      </w:r>
      <w:proofErr w:type="gramStart"/>
      <w:r w:rsidR="00D73675" w:rsidRPr="007E2E38">
        <w:rPr>
          <w:rFonts w:ascii="Times New Roman" w:hAnsi="Times New Roman" w:cs="Times New Roman"/>
        </w:rPr>
        <w:t>A of</w:t>
      </w:r>
      <w:proofErr w:type="gramEnd"/>
      <w:r w:rsidR="00D73675" w:rsidRPr="007E2E38">
        <w:rPr>
          <w:rFonts w:ascii="Times New Roman" w:hAnsi="Times New Roman" w:cs="Times New Roman"/>
        </w:rPr>
        <w:t xml:space="preserve"> the </w:t>
      </w:r>
      <w:r w:rsidR="00D73675" w:rsidRPr="007E2E38">
        <w:rPr>
          <w:rFonts w:ascii="Times New Roman" w:hAnsi="Times New Roman" w:cs="Times New Roman"/>
          <w:i/>
        </w:rPr>
        <w:t>Maine Revised Statutes</w:t>
      </w:r>
      <w:r w:rsidR="00D73675" w:rsidRPr="007E2E38">
        <w:rPr>
          <w:rFonts w:ascii="Times New Roman" w:hAnsi="Times New Roman" w:cs="Times New Roman"/>
        </w:rPr>
        <w:t>.</w:t>
      </w:r>
      <w:r w:rsidR="00427C43" w:rsidRPr="007E2E38">
        <w:rPr>
          <w:rFonts w:ascii="Times New Roman" w:hAnsi="Times New Roman" w:cs="Times New Roman"/>
        </w:rPr>
        <w:t xml:space="preserve"> </w:t>
      </w:r>
    </w:p>
    <w:p w14:paraId="294C416F" w14:textId="06D2297E" w:rsidR="00B2703B" w:rsidRPr="007E2E38" w:rsidRDefault="00B2703B" w:rsidP="007E2E38">
      <w:pPr>
        <w:spacing w:after="0" w:line="240" w:lineRule="auto"/>
        <w:ind w:firstLine="720"/>
        <w:contextualSpacing/>
        <w:rPr>
          <w:rFonts w:ascii="Times New Roman" w:hAnsi="Times New Roman" w:cs="Times New Roman"/>
        </w:rPr>
      </w:pPr>
    </w:p>
    <w:p w14:paraId="52516166" w14:textId="77777777" w:rsidR="003F6657" w:rsidRPr="007E2E38" w:rsidRDefault="003F6657" w:rsidP="007E2E38">
      <w:pPr>
        <w:spacing w:after="0" w:line="240" w:lineRule="auto"/>
        <w:ind w:firstLine="720"/>
        <w:contextualSpacing/>
        <w:rPr>
          <w:rFonts w:ascii="Times New Roman" w:hAnsi="Times New Roman" w:cs="Times New Roman"/>
        </w:rPr>
      </w:pPr>
    </w:p>
    <w:p w14:paraId="478E6AE4" w14:textId="641FB40E" w:rsidR="00B2703B" w:rsidRPr="007E2E38" w:rsidRDefault="00B2703B" w:rsidP="007E2E38">
      <w:pPr>
        <w:spacing w:after="0" w:line="240" w:lineRule="auto"/>
        <w:contextualSpacing/>
        <w:rPr>
          <w:rFonts w:ascii="Times New Roman" w:hAnsi="Times New Roman" w:cs="Times New Roman"/>
          <w:b/>
        </w:rPr>
      </w:pPr>
      <w:r w:rsidRPr="007E2E38">
        <w:rPr>
          <w:rFonts w:ascii="Times New Roman" w:hAnsi="Times New Roman" w:cs="Times New Roman"/>
          <w:b/>
        </w:rPr>
        <w:t>§ 4.</w:t>
      </w:r>
      <w:r w:rsidR="00427C43" w:rsidRPr="007E2E38">
        <w:rPr>
          <w:rFonts w:ascii="Times New Roman" w:hAnsi="Times New Roman" w:cs="Times New Roman"/>
          <w:b/>
        </w:rPr>
        <w:tab/>
      </w:r>
      <w:r w:rsidRPr="007E2E38">
        <w:rPr>
          <w:rFonts w:ascii="Times New Roman" w:hAnsi="Times New Roman" w:cs="Times New Roman"/>
          <w:b/>
        </w:rPr>
        <w:t>ELIGIBILITY</w:t>
      </w:r>
    </w:p>
    <w:p w14:paraId="2BB4D367" w14:textId="77777777" w:rsidR="00B2703B" w:rsidRPr="007E2E38" w:rsidRDefault="00B2703B" w:rsidP="007E2E38">
      <w:pPr>
        <w:spacing w:after="0" w:line="240" w:lineRule="auto"/>
        <w:contextualSpacing/>
        <w:rPr>
          <w:rFonts w:ascii="Times New Roman" w:hAnsi="Times New Roman" w:cs="Times New Roman"/>
        </w:rPr>
      </w:pPr>
    </w:p>
    <w:p w14:paraId="59C58A24" w14:textId="383A5722" w:rsidR="00B2703B" w:rsidRPr="007E2E38" w:rsidRDefault="00B2703B" w:rsidP="007E2E38">
      <w:pPr>
        <w:spacing w:after="0" w:line="240" w:lineRule="auto"/>
        <w:ind w:left="720"/>
        <w:contextualSpacing/>
        <w:rPr>
          <w:rFonts w:ascii="Times New Roman" w:hAnsi="Times New Roman" w:cs="Times New Roman"/>
        </w:rPr>
      </w:pPr>
      <w:r w:rsidRPr="007E2E38">
        <w:rPr>
          <w:rFonts w:ascii="Times New Roman" w:hAnsi="Times New Roman" w:cs="Times New Roman"/>
        </w:rPr>
        <w:t xml:space="preserve">To be eligible for a grant under this program, an applicant must: </w:t>
      </w:r>
      <w:r w:rsidR="00713851" w:rsidRPr="007E2E38">
        <w:rPr>
          <w:rFonts w:ascii="Times New Roman" w:hAnsi="Times New Roman" w:cs="Times New Roman"/>
        </w:rPr>
        <w:t>b</w:t>
      </w:r>
      <w:r w:rsidRPr="007E2E38">
        <w:rPr>
          <w:rFonts w:ascii="Times New Roman" w:hAnsi="Times New Roman" w:cs="Times New Roman"/>
        </w:rPr>
        <w:t>e a dispatch center located in Maine</w:t>
      </w:r>
      <w:r w:rsidR="00FA44A3" w:rsidRPr="007E2E38">
        <w:rPr>
          <w:rFonts w:ascii="Times New Roman" w:hAnsi="Times New Roman" w:cs="Times New Roman"/>
        </w:rPr>
        <w:t xml:space="preserve"> and have s</w:t>
      </w:r>
      <w:r w:rsidRPr="007E2E38">
        <w:rPr>
          <w:rFonts w:ascii="Times New Roman" w:hAnsi="Times New Roman" w:cs="Times New Roman"/>
        </w:rPr>
        <w:t>ubmitted a</w:t>
      </w:r>
      <w:r w:rsidR="00FA44A3" w:rsidRPr="007E2E38">
        <w:rPr>
          <w:rFonts w:ascii="Times New Roman" w:hAnsi="Times New Roman" w:cs="Times New Roman"/>
        </w:rPr>
        <w:t xml:space="preserve"> completed grant </w:t>
      </w:r>
      <w:r w:rsidRPr="007E2E38">
        <w:rPr>
          <w:rFonts w:ascii="Times New Roman" w:hAnsi="Times New Roman" w:cs="Times New Roman"/>
        </w:rPr>
        <w:t xml:space="preserve">application pursuant to the requirements of Section </w:t>
      </w:r>
      <w:r w:rsidR="00950A00" w:rsidRPr="007E2E38">
        <w:rPr>
          <w:rFonts w:ascii="Times New Roman" w:hAnsi="Times New Roman" w:cs="Times New Roman"/>
        </w:rPr>
        <w:t>5</w:t>
      </w:r>
      <w:r w:rsidRPr="007E2E38">
        <w:rPr>
          <w:rFonts w:ascii="Times New Roman" w:hAnsi="Times New Roman" w:cs="Times New Roman"/>
        </w:rPr>
        <w:t xml:space="preserve"> of this </w:t>
      </w:r>
      <w:r w:rsidR="00FA44A3" w:rsidRPr="007E2E38">
        <w:rPr>
          <w:rFonts w:ascii="Times New Roman" w:hAnsi="Times New Roman" w:cs="Times New Roman"/>
        </w:rPr>
        <w:t>Chapter which includes all the required information by</w:t>
      </w:r>
      <w:r w:rsidR="00427C43" w:rsidRPr="007E2E38">
        <w:rPr>
          <w:rFonts w:ascii="Times New Roman" w:hAnsi="Times New Roman" w:cs="Times New Roman"/>
        </w:rPr>
        <w:t xml:space="preserve"> </w:t>
      </w:r>
      <w:r w:rsidRPr="007E2E38">
        <w:rPr>
          <w:rFonts w:ascii="Times New Roman" w:hAnsi="Times New Roman" w:cs="Times New Roman"/>
        </w:rPr>
        <w:t xml:space="preserve">a date determined by the </w:t>
      </w:r>
      <w:r w:rsidR="00713851" w:rsidRPr="007E2E38">
        <w:rPr>
          <w:rFonts w:ascii="Times New Roman" w:hAnsi="Times New Roman" w:cs="Times New Roman"/>
        </w:rPr>
        <w:t>Bureau</w:t>
      </w:r>
      <w:r w:rsidRPr="007E2E38">
        <w:rPr>
          <w:rFonts w:ascii="Times New Roman" w:hAnsi="Times New Roman" w:cs="Times New Roman"/>
        </w:rPr>
        <w:t xml:space="preserve">. </w:t>
      </w:r>
    </w:p>
    <w:p w14:paraId="351DFBB1" w14:textId="77777777" w:rsidR="009B09BD" w:rsidRPr="007E2E38" w:rsidRDefault="009B09BD" w:rsidP="007E2E38">
      <w:pPr>
        <w:spacing w:after="0" w:line="240" w:lineRule="auto"/>
        <w:ind w:firstLine="720"/>
        <w:contextualSpacing/>
        <w:rPr>
          <w:rFonts w:ascii="Times New Roman" w:hAnsi="Times New Roman" w:cs="Times New Roman"/>
        </w:rPr>
      </w:pPr>
    </w:p>
    <w:p w14:paraId="33763B8E" w14:textId="4A996D60" w:rsidR="00713851" w:rsidRPr="007E2E38" w:rsidRDefault="00713851" w:rsidP="007E2E38">
      <w:pPr>
        <w:spacing w:after="0" w:line="240" w:lineRule="auto"/>
        <w:ind w:left="720"/>
        <w:rPr>
          <w:rFonts w:ascii="Times New Roman" w:hAnsi="Times New Roman" w:cs="Times New Roman"/>
        </w:rPr>
      </w:pPr>
      <w:r w:rsidRPr="007E2E38">
        <w:rPr>
          <w:rFonts w:ascii="Times New Roman" w:hAnsi="Times New Roman" w:cs="Times New Roman"/>
        </w:rPr>
        <w:t xml:space="preserve">Any consolidation costs incurred after </w:t>
      </w:r>
      <w:r w:rsidR="0005147B" w:rsidRPr="007E2E38">
        <w:rPr>
          <w:rFonts w:ascii="Times New Roman" w:hAnsi="Times New Roman" w:cs="Times New Roman"/>
        </w:rPr>
        <w:t xml:space="preserve">June 29, 2018 </w:t>
      </w:r>
      <w:r w:rsidRPr="007E2E38">
        <w:rPr>
          <w:rFonts w:ascii="Times New Roman" w:hAnsi="Times New Roman" w:cs="Times New Roman"/>
        </w:rPr>
        <w:t xml:space="preserve">shall be eligible for grant funds; however, grant funds will not be provided until </w:t>
      </w:r>
      <w:r w:rsidR="00933290" w:rsidRPr="007E2E38">
        <w:rPr>
          <w:rFonts w:ascii="Times New Roman" w:hAnsi="Times New Roman" w:cs="Times New Roman"/>
        </w:rPr>
        <w:t xml:space="preserve">after </w:t>
      </w:r>
      <w:r w:rsidR="00DE5183" w:rsidRPr="007E2E38">
        <w:rPr>
          <w:rFonts w:ascii="Times New Roman" w:hAnsi="Times New Roman" w:cs="Times New Roman"/>
        </w:rPr>
        <w:t>December 13, 2018</w:t>
      </w:r>
      <w:r w:rsidRPr="007E2E38">
        <w:rPr>
          <w:rFonts w:ascii="Times New Roman" w:hAnsi="Times New Roman" w:cs="Times New Roman"/>
        </w:rPr>
        <w:t xml:space="preserve">. </w:t>
      </w:r>
    </w:p>
    <w:p w14:paraId="57A61D96" w14:textId="171263A5" w:rsidR="00C721E5" w:rsidRPr="007E2E38" w:rsidRDefault="00C721E5" w:rsidP="007E2E38">
      <w:pPr>
        <w:spacing w:after="0" w:line="240" w:lineRule="auto"/>
        <w:contextualSpacing/>
        <w:rPr>
          <w:rFonts w:ascii="Times New Roman" w:hAnsi="Times New Roman" w:cs="Times New Roman"/>
          <w:b/>
          <w:caps/>
        </w:rPr>
      </w:pPr>
    </w:p>
    <w:p w14:paraId="37855F66" w14:textId="77777777" w:rsidR="003F6657" w:rsidRPr="007E2E38" w:rsidRDefault="003F6657" w:rsidP="007E2E38">
      <w:pPr>
        <w:spacing w:after="0" w:line="240" w:lineRule="auto"/>
        <w:contextualSpacing/>
        <w:rPr>
          <w:rFonts w:ascii="Times New Roman" w:hAnsi="Times New Roman" w:cs="Times New Roman"/>
          <w:b/>
          <w:caps/>
        </w:rPr>
      </w:pPr>
    </w:p>
    <w:p w14:paraId="205F89DA" w14:textId="7A831A8C" w:rsidR="00EE6CCB" w:rsidRPr="007E2E38" w:rsidRDefault="00C721E5" w:rsidP="007E2E38">
      <w:pPr>
        <w:spacing w:after="0" w:line="240" w:lineRule="auto"/>
        <w:contextualSpacing/>
        <w:rPr>
          <w:rFonts w:ascii="Times New Roman" w:hAnsi="Times New Roman" w:cs="Times New Roman"/>
          <w:b/>
          <w:caps/>
        </w:rPr>
      </w:pPr>
      <w:r w:rsidRPr="007E2E38">
        <w:rPr>
          <w:rFonts w:ascii="Times New Roman" w:hAnsi="Times New Roman" w:cs="Times New Roman"/>
          <w:b/>
          <w:caps/>
        </w:rPr>
        <w:t xml:space="preserve">§ </w:t>
      </w:r>
      <w:r w:rsidR="00B91709" w:rsidRPr="007E2E38">
        <w:rPr>
          <w:rFonts w:ascii="Times New Roman" w:hAnsi="Times New Roman" w:cs="Times New Roman"/>
          <w:b/>
          <w:caps/>
        </w:rPr>
        <w:t>5</w:t>
      </w:r>
      <w:r w:rsidRPr="007E2E38">
        <w:rPr>
          <w:rFonts w:ascii="Times New Roman" w:hAnsi="Times New Roman" w:cs="Times New Roman"/>
          <w:b/>
          <w:caps/>
        </w:rPr>
        <w:t>.</w:t>
      </w:r>
      <w:r w:rsidR="00427C43" w:rsidRPr="007E2E38">
        <w:rPr>
          <w:rFonts w:ascii="Times New Roman" w:hAnsi="Times New Roman" w:cs="Times New Roman"/>
          <w:b/>
          <w:caps/>
        </w:rPr>
        <w:tab/>
      </w:r>
      <w:r w:rsidR="00D07259" w:rsidRPr="007E2E38">
        <w:rPr>
          <w:rFonts w:ascii="Times New Roman" w:hAnsi="Times New Roman" w:cs="Times New Roman"/>
          <w:b/>
          <w:caps/>
        </w:rPr>
        <w:t>APPLICATION PROCESS</w:t>
      </w:r>
    </w:p>
    <w:p w14:paraId="2E1B03AD" w14:textId="77777777" w:rsidR="00901691" w:rsidRPr="007E2E38" w:rsidRDefault="00901691" w:rsidP="007E2E38">
      <w:pPr>
        <w:spacing w:after="0" w:line="240" w:lineRule="auto"/>
        <w:contextualSpacing/>
        <w:rPr>
          <w:rFonts w:ascii="Times New Roman" w:hAnsi="Times New Roman" w:cs="Times New Roman"/>
          <w:b/>
          <w:caps/>
        </w:rPr>
      </w:pPr>
    </w:p>
    <w:p w14:paraId="316ED289" w14:textId="4FA5104B" w:rsidR="00B2703B" w:rsidRDefault="00B2703B" w:rsidP="007E2E38">
      <w:pPr>
        <w:spacing w:after="0" w:line="240" w:lineRule="auto"/>
        <w:ind w:left="720"/>
        <w:rPr>
          <w:rFonts w:ascii="Times New Roman" w:eastAsia="Calibri" w:hAnsi="Times New Roman" w:cs="Times New Roman"/>
        </w:rPr>
      </w:pPr>
      <w:r w:rsidRPr="007E2E38">
        <w:rPr>
          <w:rFonts w:ascii="Times New Roman" w:eastAsia="Calibri" w:hAnsi="Times New Roman" w:cs="Times New Roman"/>
        </w:rPr>
        <w:t xml:space="preserve">The </w:t>
      </w:r>
      <w:r w:rsidR="00C152C5" w:rsidRPr="007E2E38">
        <w:rPr>
          <w:rFonts w:ascii="Times New Roman" w:eastAsia="Calibri" w:hAnsi="Times New Roman" w:cs="Times New Roman"/>
        </w:rPr>
        <w:t xml:space="preserve">grant </w:t>
      </w:r>
      <w:r w:rsidRPr="007E2E38">
        <w:rPr>
          <w:rFonts w:ascii="Times New Roman" w:eastAsia="Calibri" w:hAnsi="Times New Roman" w:cs="Times New Roman"/>
        </w:rPr>
        <w:t xml:space="preserve">application </w:t>
      </w:r>
      <w:r w:rsidR="00FA44A3" w:rsidRPr="007E2E38">
        <w:rPr>
          <w:rFonts w:ascii="Times New Roman" w:eastAsia="Calibri" w:hAnsi="Times New Roman" w:cs="Times New Roman"/>
        </w:rPr>
        <w:t xml:space="preserve">must include </w:t>
      </w:r>
      <w:r w:rsidRPr="007E2E38">
        <w:rPr>
          <w:rFonts w:ascii="Times New Roman" w:eastAsia="Calibri" w:hAnsi="Times New Roman" w:cs="Times New Roman"/>
        </w:rPr>
        <w:t>the following</w:t>
      </w:r>
      <w:r w:rsidR="004024ED" w:rsidRPr="007E2E38">
        <w:rPr>
          <w:rFonts w:ascii="Times New Roman" w:eastAsia="Calibri" w:hAnsi="Times New Roman" w:cs="Times New Roman"/>
        </w:rPr>
        <w:t xml:space="preserve"> information</w:t>
      </w:r>
      <w:r w:rsidRPr="007E2E38">
        <w:rPr>
          <w:rFonts w:ascii="Times New Roman" w:eastAsia="Calibri" w:hAnsi="Times New Roman" w:cs="Times New Roman"/>
        </w:rPr>
        <w:t xml:space="preserve">: </w:t>
      </w:r>
    </w:p>
    <w:p w14:paraId="0245F147" w14:textId="77777777" w:rsidR="007E2E38" w:rsidRPr="007E2E38" w:rsidRDefault="007E2E38" w:rsidP="007E2E38">
      <w:pPr>
        <w:spacing w:after="0" w:line="240" w:lineRule="auto"/>
        <w:ind w:left="720"/>
        <w:rPr>
          <w:rFonts w:ascii="Times New Roman" w:eastAsia="Calibri" w:hAnsi="Times New Roman" w:cs="Times New Roman"/>
        </w:rPr>
      </w:pPr>
    </w:p>
    <w:p w14:paraId="46AC77D1" w14:textId="76C6F2A2" w:rsidR="00676C84" w:rsidRPr="007E2E38" w:rsidRDefault="00676C84" w:rsidP="007E2E38">
      <w:pPr>
        <w:pStyle w:val="ListParagraph"/>
        <w:numPr>
          <w:ilvl w:val="0"/>
          <w:numId w:val="36"/>
        </w:numPr>
        <w:spacing w:after="0" w:line="240" w:lineRule="auto"/>
        <w:ind w:left="1440" w:hanging="720"/>
        <w:rPr>
          <w:rFonts w:ascii="Times New Roman" w:eastAsia="Calibri" w:hAnsi="Times New Roman" w:cs="Times New Roman"/>
          <w:b/>
        </w:rPr>
      </w:pPr>
      <w:r w:rsidRPr="007E2E38">
        <w:rPr>
          <w:rFonts w:ascii="Times New Roman" w:eastAsia="Calibri" w:hAnsi="Times New Roman" w:cs="Times New Roman"/>
          <w:b/>
        </w:rPr>
        <w:t xml:space="preserve">Dispatch Centers </w:t>
      </w:r>
      <w:r w:rsidR="00586CFB" w:rsidRPr="007E2E38">
        <w:rPr>
          <w:rFonts w:ascii="Times New Roman" w:eastAsia="Calibri" w:hAnsi="Times New Roman" w:cs="Times New Roman"/>
          <w:b/>
        </w:rPr>
        <w:t xml:space="preserve">Planning </w:t>
      </w:r>
      <w:r w:rsidRPr="007E2E38">
        <w:rPr>
          <w:rFonts w:ascii="Times New Roman" w:eastAsia="Calibri" w:hAnsi="Times New Roman" w:cs="Times New Roman"/>
          <w:b/>
        </w:rPr>
        <w:t>to Consolidate</w:t>
      </w:r>
    </w:p>
    <w:p w14:paraId="7DC93B4E" w14:textId="77777777" w:rsidR="00676C84" w:rsidRPr="007E2E38" w:rsidRDefault="00676C84" w:rsidP="007E2E38">
      <w:pPr>
        <w:pStyle w:val="ListParagraph"/>
        <w:spacing w:after="0" w:line="240" w:lineRule="auto"/>
        <w:ind w:left="1440"/>
        <w:rPr>
          <w:rFonts w:ascii="Times New Roman" w:eastAsia="Calibri" w:hAnsi="Times New Roman" w:cs="Times New Roman"/>
        </w:rPr>
      </w:pPr>
    </w:p>
    <w:p w14:paraId="7AD8E7A6" w14:textId="126A5DCF" w:rsidR="00B2703B" w:rsidRPr="007E2E38" w:rsidRDefault="00B2703B" w:rsidP="007E2E38">
      <w:pPr>
        <w:pStyle w:val="ListParagraph"/>
        <w:numPr>
          <w:ilvl w:val="0"/>
          <w:numId w:val="39"/>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a brief narrative on how the consolidation came about and expected public safety benefits</w:t>
      </w:r>
      <w:r w:rsidR="00DE5183" w:rsidRPr="007E2E38">
        <w:rPr>
          <w:rFonts w:ascii="Times New Roman" w:hAnsi="Times New Roman" w:cs="Times New Roman"/>
        </w:rPr>
        <w:t>, such as</w:t>
      </w:r>
      <w:r w:rsidRPr="007E2E38">
        <w:rPr>
          <w:rFonts w:ascii="Times New Roman" w:hAnsi="Times New Roman" w:cs="Times New Roman"/>
        </w:rPr>
        <w:t xml:space="preserve"> operational, improvement or enhancement in services provided to the public and or ability to respond to 911 calls; </w:t>
      </w:r>
    </w:p>
    <w:p w14:paraId="178DADC2" w14:textId="77777777" w:rsidR="00676C84" w:rsidRPr="007E2E38" w:rsidRDefault="00676C84" w:rsidP="007E2E38">
      <w:pPr>
        <w:pStyle w:val="ListParagraph"/>
        <w:tabs>
          <w:tab w:val="left" w:pos="2160"/>
        </w:tabs>
        <w:autoSpaceDE w:val="0"/>
        <w:autoSpaceDN w:val="0"/>
        <w:adjustRightInd w:val="0"/>
        <w:spacing w:after="0" w:line="240" w:lineRule="auto"/>
        <w:ind w:left="2160" w:hanging="720"/>
        <w:rPr>
          <w:rFonts w:ascii="Times New Roman" w:hAnsi="Times New Roman" w:cs="Times New Roman"/>
        </w:rPr>
      </w:pPr>
    </w:p>
    <w:p w14:paraId="6E3BCC2E" w14:textId="284BB1C5" w:rsidR="00B2703B" w:rsidRPr="007E2E38" w:rsidRDefault="00676C84" w:rsidP="007E2E38">
      <w:pPr>
        <w:pStyle w:val="ListParagraph"/>
        <w:numPr>
          <w:ilvl w:val="0"/>
          <w:numId w:val="39"/>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 xml:space="preserve">a </w:t>
      </w:r>
      <w:r w:rsidR="00B2703B" w:rsidRPr="007E2E38">
        <w:rPr>
          <w:rFonts w:ascii="Times New Roman" w:hAnsi="Times New Roman" w:cs="Times New Roman"/>
        </w:rPr>
        <w:t xml:space="preserve">detailed description of the emergency services offered by the dispatch center that will be </w:t>
      </w:r>
      <w:r w:rsidR="0037229F" w:rsidRPr="007E2E38">
        <w:rPr>
          <w:rFonts w:ascii="Times New Roman" w:hAnsi="Times New Roman" w:cs="Times New Roman"/>
        </w:rPr>
        <w:t>re</w:t>
      </w:r>
      <w:r w:rsidR="00B2703B" w:rsidRPr="007E2E38">
        <w:rPr>
          <w:rFonts w:ascii="Times New Roman" w:hAnsi="Times New Roman" w:cs="Times New Roman"/>
        </w:rPr>
        <w:t>located to the PSAP</w:t>
      </w:r>
      <w:r w:rsidR="009B0B79" w:rsidRPr="007E2E38">
        <w:rPr>
          <w:rFonts w:ascii="Times New Roman" w:hAnsi="Times New Roman" w:cs="Times New Roman"/>
        </w:rPr>
        <w:t>,</w:t>
      </w:r>
      <w:r w:rsidR="00B2703B" w:rsidRPr="007E2E38">
        <w:rPr>
          <w:rFonts w:ascii="Times New Roman" w:hAnsi="Times New Roman" w:cs="Times New Roman"/>
        </w:rPr>
        <w:t xml:space="preserve"> </w:t>
      </w:r>
      <w:r w:rsidR="00950A00" w:rsidRPr="007E2E38">
        <w:rPr>
          <w:rFonts w:ascii="Times New Roman" w:hAnsi="Times New Roman" w:cs="Times New Roman"/>
        </w:rPr>
        <w:t xml:space="preserve">this may include services related to </w:t>
      </w:r>
      <w:r w:rsidR="0037229F" w:rsidRPr="007E2E38">
        <w:rPr>
          <w:rFonts w:ascii="Times New Roman" w:hAnsi="Times New Roman" w:cs="Times New Roman"/>
        </w:rPr>
        <w:t xml:space="preserve">all </w:t>
      </w:r>
      <w:r w:rsidR="00950A00" w:rsidRPr="007E2E38">
        <w:rPr>
          <w:rFonts w:ascii="Times New Roman" w:hAnsi="Times New Roman" w:cs="Times New Roman"/>
        </w:rPr>
        <w:t>towns that are dispatched through the applying dispatch center that will be consolidated into the PSAP;</w:t>
      </w:r>
    </w:p>
    <w:p w14:paraId="581FFFD0" w14:textId="77777777" w:rsidR="00FE0E06" w:rsidRPr="007E2E38" w:rsidRDefault="00FE0E06" w:rsidP="007E2E38">
      <w:pPr>
        <w:tabs>
          <w:tab w:val="left" w:pos="2160"/>
        </w:tabs>
        <w:autoSpaceDE w:val="0"/>
        <w:autoSpaceDN w:val="0"/>
        <w:adjustRightInd w:val="0"/>
        <w:spacing w:after="0" w:line="240" w:lineRule="auto"/>
        <w:ind w:left="2160" w:hanging="720"/>
        <w:contextualSpacing/>
        <w:rPr>
          <w:rFonts w:ascii="Times New Roman" w:hAnsi="Times New Roman" w:cs="Times New Roman"/>
        </w:rPr>
      </w:pPr>
    </w:p>
    <w:p w14:paraId="3F504463" w14:textId="595ACBAC" w:rsidR="00FE0E06" w:rsidRDefault="00FE0E06" w:rsidP="007E2E38">
      <w:pPr>
        <w:numPr>
          <w:ilvl w:val="0"/>
          <w:numId w:val="39"/>
        </w:numPr>
        <w:tabs>
          <w:tab w:val="left" w:pos="2160"/>
        </w:tabs>
        <w:autoSpaceDE w:val="0"/>
        <w:autoSpaceDN w:val="0"/>
        <w:adjustRightInd w:val="0"/>
        <w:spacing w:after="0" w:line="240" w:lineRule="auto"/>
        <w:ind w:left="2160" w:hanging="720"/>
        <w:contextualSpacing/>
        <w:rPr>
          <w:rFonts w:ascii="Times New Roman" w:hAnsi="Times New Roman" w:cs="Times New Roman"/>
        </w:rPr>
      </w:pPr>
      <w:r w:rsidRPr="007E2E38">
        <w:rPr>
          <w:rFonts w:ascii="Times New Roman" w:hAnsi="Times New Roman" w:cs="Times New Roman"/>
        </w:rPr>
        <w:t>A letter from the PSAP that the dispatch center is consolidating into attesting to</w:t>
      </w:r>
      <w:r w:rsidR="007E2E38" w:rsidRPr="007E2E38">
        <w:rPr>
          <w:rFonts w:ascii="Times New Roman" w:hAnsi="Times New Roman" w:cs="Times New Roman"/>
        </w:rPr>
        <w:t> </w:t>
      </w:r>
      <w:r w:rsidRPr="007E2E38">
        <w:rPr>
          <w:rFonts w:ascii="Times New Roman" w:hAnsi="Times New Roman" w:cs="Times New Roman"/>
        </w:rPr>
        <w:t>that fact</w:t>
      </w:r>
      <w:r w:rsidR="006B373D" w:rsidRPr="007E2E38">
        <w:rPr>
          <w:rFonts w:ascii="Times New Roman" w:hAnsi="Times New Roman" w:cs="Times New Roman"/>
        </w:rPr>
        <w:t xml:space="preserve">, </w:t>
      </w:r>
      <w:r w:rsidRPr="007E2E38">
        <w:rPr>
          <w:rFonts w:ascii="Times New Roman" w:hAnsi="Times New Roman" w:cs="Times New Roman"/>
        </w:rPr>
        <w:t>any work done to date to consolidate</w:t>
      </w:r>
      <w:r w:rsidR="009C3E8E" w:rsidRPr="007E2E38">
        <w:rPr>
          <w:rFonts w:ascii="Times New Roman" w:hAnsi="Times New Roman" w:cs="Times New Roman"/>
        </w:rPr>
        <w:t xml:space="preserve"> </w:t>
      </w:r>
      <w:r w:rsidRPr="007E2E38">
        <w:rPr>
          <w:rFonts w:ascii="Times New Roman" w:hAnsi="Times New Roman" w:cs="Times New Roman"/>
        </w:rPr>
        <w:t>and</w:t>
      </w:r>
      <w:r w:rsidR="009C3E8E" w:rsidRPr="007E2E38">
        <w:rPr>
          <w:rFonts w:ascii="Times New Roman" w:hAnsi="Times New Roman" w:cs="Times New Roman"/>
        </w:rPr>
        <w:t xml:space="preserve"> </w:t>
      </w:r>
      <w:r w:rsidRPr="007E2E38">
        <w:rPr>
          <w:rFonts w:ascii="Times New Roman" w:hAnsi="Times New Roman" w:cs="Times New Roman"/>
        </w:rPr>
        <w:t xml:space="preserve">the expected timing of the </w:t>
      </w:r>
      <w:r w:rsidR="009C3E8E" w:rsidRPr="007E2E38">
        <w:rPr>
          <w:rFonts w:ascii="Times New Roman" w:hAnsi="Times New Roman" w:cs="Times New Roman"/>
        </w:rPr>
        <w:t>con</w:t>
      </w:r>
      <w:r w:rsidRPr="007E2E38">
        <w:rPr>
          <w:rFonts w:ascii="Times New Roman" w:hAnsi="Times New Roman" w:cs="Times New Roman"/>
        </w:rPr>
        <w:t>solidation.</w:t>
      </w:r>
      <w:r w:rsidR="00427C43" w:rsidRPr="007E2E38">
        <w:rPr>
          <w:rFonts w:ascii="Times New Roman" w:hAnsi="Times New Roman" w:cs="Times New Roman"/>
        </w:rPr>
        <w:t xml:space="preserve"> </w:t>
      </w:r>
    </w:p>
    <w:p w14:paraId="5045D728" w14:textId="77777777" w:rsidR="007E2E38" w:rsidRPr="007E2E38" w:rsidRDefault="007E2E38" w:rsidP="007E2E38">
      <w:pPr>
        <w:tabs>
          <w:tab w:val="left" w:pos="2160"/>
        </w:tabs>
        <w:autoSpaceDE w:val="0"/>
        <w:autoSpaceDN w:val="0"/>
        <w:adjustRightInd w:val="0"/>
        <w:spacing w:after="0" w:line="240" w:lineRule="auto"/>
        <w:ind w:left="1440"/>
        <w:contextualSpacing/>
        <w:rPr>
          <w:rFonts w:ascii="Times New Roman" w:hAnsi="Times New Roman" w:cs="Times New Roman"/>
        </w:rPr>
      </w:pPr>
    </w:p>
    <w:p w14:paraId="4B057743" w14:textId="2BF28764" w:rsidR="00860DF9" w:rsidRPr="007E2E38" w:rsidRDefault="00B2703B" w:rsidP="007E2E38">
      <w:pPr>
        <w:pStyle w:val="ListParagraph"/>
        <w:numPr>
          <w:ilvl w:val="0"/>
          <w:numId w:val="39"/>
        </w:numPr>
        <w:tabs>
          <w:tab w:val="left" w:pos="2160"/>
        </w:tabs>
        <w:spacing w:after="0" w:line="240" w:lineRule="auto"/>
        <w:ind w:left="2160" w:hanging="720"/>
        <w:rPr>
          <w:rFonts w:ascii="Times New Roman" w:eastAsia="Calibri" w:hAnsi="Times New Roman" w:cs="Times New Roman"/>
        </w:rPr>
      </w:pPr>
      <w:r w:rsidRPr="007E2E38">
        <w:rPr>
          <w:rFonts w:ascii="Times New Roman" w:hAnsi="Times New Roman" w:cs="Times New Roman"/>
        </w:rPr>
        <w:t xml:space="preserve">a detailed list of eligible </w:t>
      </w:r>
      <w:r w:rsidR="0064135B" w:rsidRPr="007E2E38">
        <w:rPr>
          <w:rFonts w:ascii="Times New Roman" w:hAnsi="Times New Roman" w:cs="Times New Roman"/>
        </w:rPr>
        <w:t>costs</w:t>
      </w:r>
      <w:r w:rsidRPr="007E2E38">
        <w:rPr>
          <w:rFonts w:ascii="Times New Roman" w:hAnsi="Times New Roman" w:cs="Times New Roman"/>
        </w:rPr>
        <w:t xml:space="preserve"> related to the consolidation for which the</w:t>
      </w:r>
      <w:r w:rsidR="00427C43" w:rsidRPr="007E2E38">
        <w:rPr>
          <w:rFonts w:ascii="Times New Roman" w:hAnsi="Times New Roman" w:cs="Times New Roman"/>
        </w:rPr>
        <w:t xml:space="preserve"> </w:t>
      </w:r>
      <w:r w:rsidRPr="007E2E38">
        <w:rPr>
          <w:rFonts w:ascii="Times New Roman" w:hAnsi="Times New Roman" w:cs="Times New Roman"/>
        </w:rPr>
        <w:t>dispatch center is seeking grant funds</w:t>
      </w:r>
      <w:r w:rsidR="009B0B79" w:rsidRPr="007E2E38">
        <w:rPr>
          <w:rFonts w:ascii="Times New Roman" w:hAnsi="Times New Roman" w:cs="Times New Roman"/>
        </w:rPr>
        <w:t>,</w:t>
      </w:r>
      <w:r w:rsidR="00950A00" w:rsidRPr="007E2E38">
        <w:rPr>
          <w:rFonts w:ascii="Times New Roman" w:hAnsi="Times New Roman" w:cs="Times New Roman"/>
        </w:rPr>
        <w:t xml:space="preserve"> this </w:t>
      </w:r>
      <w:r w:rsidR="00586CFB" w:rsidRPr="007E2E38">
        <w:rPr>
          <w:rFonts w:ascii="Times New Roman" w:hAnsi="Times New Roman" w:cs="Times New Roman"/>
        </w:rPr>
        <w:t xml:space="preserve">should contain the applicant’s best estimates of these costs and </w:t>
      </w:r>
      <w:r w:rsidR="00950A00" w:rsidRPr="007E2E38">
        <w:rPr>
          <w:rFonts w:ascii="Times New Roman" w:hAnsi="Times New Roman" w:cs="Times New Roman"/>
        </w:rPr>
        <w:t>may include costs to towns for dispatch services being moved to the PSAP</w:t>
      </w:r>
      <w:r w:rsidR="00DE5183" w:rsidRPr="007E2E38">
        <w:rPr>
          <w:rFonts w:ascii="Times New Roman" w:hAnsi="Times New Roman" w:cs="Times New Roman"/>
        </w:rPr>
        <w:t xml:space="preserve">, such </w:t>
      </w:r>
      <w:r w:rsidR="00F43CC7" w:rsidRPr="007E2E38">
        <w:rPr>
          <w:rFonts w:ascii="Times New Roman" w:hAnsi="Times New Roman" w:cs="Times New Roman"/>
        </w:rPr>
        <w:t>as moving</w:t>
      </w:r>
      <w:r w:rsidR="00950A00" w:rsidRPr="007E2E38">
        <w:rPr>
          <w:rFonts w:ascii="Times New Roman" w:hAnsi="Times New Roman" w:cs="Times New Roman"/>
        </w:rPr>
        <w:t xml:space="preserve"> equipment</w:t>
      </w:r>
      <w:r w:rsidR="009C3E8E" w:rsidRPr="007E2E38">
        <w:rPr>
          <w:rFonts w:ascii="Times New Roman" w:hAnsi="Times New Roman" w:cs="Times New Roman"/>
        </w:rPr>
        <w:t xml:space="preserve"> and </w:t>
      </w:r>
      <w:r w:rsidR="00950A00" w:rsidRPr="007E2E38">
        <w:rPr>
          <w:rFonts w:ascii="Times New Roman" w:hAnsi="Times New Roman" w:cs="Times New Roman"/>
        </w:rPr>
        <w:t>reprogramming frequencies</w:t>
      </w:r>
      <w:r w:rsidR="00860DF9" w:rsidRPr="007E2E38">
        <w:rPr>
          <w:rFonts w:ascii="Times New Roman" w:hAnsi="Times New Roman" w:cs="Times New Roman"/>
        </w:rPr>
        <w:t xml:space="preserve">. </w:t>
      </w:r>
      <w:r w:rsidR="00860DF9" w:rsidRPr="007E2E38">
        <w:rPr>
          <w:rFonts w:ascii="Times New Roman" w:eastAsia="Calibri" w:hAnsi="Times New Roman" w:cs="Times New Roman"/>
        </w:rPr>
        <w:t xml:space="preserve">In the event that nonrecurring costs incurred with the consolidation are greater than what the applicant estimated and requested, the applicant may amend its application and the Bureau will consider the request </w:t>
      </w:r>
      <w:r w:rsidR="00860DF9" w:rsidRPr="007E2E38">
        <w:rPr>
          <w:rFonts w:ascii="Times New Roman" w:eastAsia="Calibri" w:hAnsi="Times New Roman" w:cs="Times New Roman"/>
        </w:rPr>
        <w:lastRenderedPageBreak/>
        <w:t>for additional grant funds subject to fund availability. Before receiving grant funds, t</w:t>
      </w:r>
      <w:r w:rsidR="00860DF9" w:rsidRPr="007E2E38">
        <w:rPr>
          <w:rFonts w:ascii="Times New Roman" w:hAnsi="Times New Roman" w:cs="Times New Roman"/>
        </w:rPr>
        <w:t xml:space="preserve">he applicant shall provide supporting documentation </w:t>
      </w:r>
      <w:r w:rsidR="009C3E8E" w:rsidRPr="007E2E38">
        <w:rPr>
          <w:rFonts w:ascii="Times New Roman" w:hAnsi="Times New Roman" w:cs="Times New Roman"/>
        </w:rPr>
        <w:t xml:space="preserve">to the Bureau </w:t>
      </w:r>
      <w:r w:rsidR="00860DF9" w:rsidRPr="007E2E38">
        <w:rPr>
          <w:rFonts w:ascii="Times New Roman" w:hAnsi="Times New Roman" w:cs="Times New Roman"/>
        </w:rPr>
        <w:t>for</w:t>
      </w:r>
      <w:r w:rsidR="00FE0E06" w:rsidRPr="007E2E38">
        <w:rPr>
          <w:rFonts w:ascii="Times New Roman" w:hAnsi="Times New Roman" w:cs="Times New Roman"/>
        </w:rPr>
        <w:t xml:space="preserve"> the </w:t>
      </w:r>
      <w:r w:rsidR="00F43CC7" w:rsidRPr="007E2E38">
        <w:rPr>
          <w:rFonts w:ascii="Times New Roman" w:hAnsi="Times New Roman" w:cs="Times New Roman"/>
        </w:rPr>
        <w:t>actual costs</w:t>
      </w:r>
      <w:r w:rsidR="00860DF9" w:rsidRPr="007E2E38">
        <w:rPr>
          <w:rFonts w:ascii="Times New Roman" w:hAnsi="Times New Roman" w:cs="Times New Roman"/>
        </w:rPr>
        <w:t xml:space="preserve"> incurred related to the consolidation (e.g., </w:t>
      </w:r>
      <w:r w:rsidR="00A61243" w:rsidRPr="007E2E38">
        <w:rPr>
          <w:rFonts w:ascii="Times New Roman" w:hAnsi="Times New Roman" w:cs="Times New Roman"/>
        </w:rPr>
        <w:t>itemized bill and</w:t>
      </w:r>
      <w:r w:rsidR="00427C43" w:rsidRPr="007E2E38">
        <w:rPr>
          <w:rFonts w:ascii="Times New Roman" w:hAnsi="Times New Roman" w:cs="Times New Roman"/>
        </w:rPr>
        <w:t xml:space="preserve"> </w:t>
      </w:r>
      <w:r w:rsidR="00860DF9" w:rsidRPr="007E2E38">
        <w:rPr>
          <w:rFonts w:ascii="Times New Roman" w:hAnsi="Times New Roman" w:cs="Times New Roman"/>
        </w:rPr>
        <w:t>proof of payment (e.g. a copy of the check/cancelled check/electronic funds transfer number)</w:t>
      </w:r>
      <w:r w:rsidR="00075203" w:rsidRPr="007E2E38">
        <w:rPr>
          <w:rFonts w:ascii="Times New Roman" w:hAnsi="Times New Roman" w:cs="Times New Roman"/>
        </w:rPr>
        <w:t>)</w:t>
      </w:r>
      <w:r w:rsidR="00860DF9" w:rsidRPr="007E2E38">
        <w:rPr>
          <w:rFonts w:ascii="Times New Roman" w:hAnsi="Times New Roman" w:cs="Times New Roman"/>
        </w:rPr>
        <w:t xml:space="preserve"> and documentation that the consolidation was completed.</w:t>
      </w:r>
      <w:r w:rsidR="00427C43" w:rsidRPr="007E2E38">
        <w:rPr>
          <w:rFonts w:ascii="Times New Roman" w:hAnsi="Times New Roman" w:cs="Times New Roman"/>
        </w:rPr>
        <w:t xml:space="preserve"> </w:t>
      </w:r>
    </w:p>
    <w:p w14:paraId="714F1495" w14:textId="77777777" w:rsidR="00FE0E06" w:rsidRPr="007E2E38" w:rsidRDefault="00FE0E06" w:rsidP="007E2E38">
      <w:pPr>
        <w:pStyle w:val="ListParagraph"/>
        <w:spacing w:after="0" w:line="240" w:lineRule="auto"/>
        <w:ind w:left="1800"/>
        <w:rPr>
          <w:rFonts w:ascii="Times New Roman" w:eastAsia="Calibri" w:hAnsi="Times New Roman" w:cs="Times New Roman"/>
        </w:rPr>
      </w:pPr>
    </w:p>
    <w:p w14:paraId="7BC339BE" w14:textId="3CC0CDC5" w:rsidR="00676C84" w:rsidRPr="007E2E38" w:rsidRDefault="00676C84" w:rsidP="007E2E38">
      <w:pPr>
        <w:pStyle w:val="ListParagraph"/>
        <w:spacing w:after="0" w:line="240" w:lineRule="auto"/>
        <w:ind w:left="1440"/>
        <w:rPr>
          <w:rFonts w:ascii="Times New Roman" w:hAnsi="Times New Roman" w:cs="Times New Roman"/>
        </w:rPr>
      </w:pPr>
      <w:r w:rsidRPr="007E2E38">
        <w:rPr>
          <w:rFonts w:ascii="Times New Roman" w:hAnsi="Times New Roman" w:cs="Times New Roman"/>
        </w:rPr>
        <w:t xml:space="preserve">The Bureau </w:t>
      </w:r>
      <w:r w:rsidR="00DE5183" w:rsidRPr="007E2E38">
        <w:rPr>
          <w:rFonts w:ascii="Times New Roman" w:hAnsi="Times New Roman" w:cs="Times New Roman"/>
        </w:rPr>
        <w:t xml:space="preserve">may </w:t>
      </w:r>
      <w:r w:rsidRPr="007E2E38">
        <w:rPr>
          <w:rFonts w:ascii="Times New Roman" w:hAnsi="Times New Roman" w:cs="Times New Roman"/>
        </w:rPr>
        <w:t>request additional or clarifying information deemed necessary to properly evaluate the application.</w:t>
      </w:r>
    </w:p>
    <w:p w14:paraId="37A4F869" w14:textId="77777777" w:rsidR="00676C84" w:rsidRPr="007E2E38" w:rsidRDefault="00676C84" w:rsidP="007E2E38">
      <w:pPr>
        <w:pStyle w:val="ListParagraph"/>
        <w:spacing w:after="0" w:line="240" w:lineRule="auto"/>
        <w:ind w:left="1440"/>
        <w:rPr>
          <w:rFonts w:ascii="Times New Roman" w:hAnsi="Times New Roman" w:cs="Times New Roman"/>
          <w:u w:val="single"/>
        </w:rPr>
      </w:pPr>
    </w:p>
    <w:p w14:paraId="3AC1471C" w14:textId="77E8C39B" w:rsidR="00676C84" w:rsidRPr="007E2E38" w:rsidRDefault="00676C84" w:rsidP="007E2E38">
      <w:pPr>
        <w:pStyle w:val="ListParagraph"/>
        <w:numPr>
          <w:ilvl w:val="0"/>
          <w:numId w:val="36"/>
        </w:numPr>
        <w:spacing w:after="0" w:line="240" w:lineRule="auto"/>
        <w:ind w:left="1440" w:hanging="720"/>
        <w:rPr>
          <w:rFonts w:ascii="Times New Roman" w:hAnsi="Times New Roman" w:cs="Times New Roman"/>
          <w:b/>
        </w:rPr>
      </w:pPr>
      <w:r w:rsidRPr="007E2E38">
        <w:rPr>
          <w:rFonts w:ascii="Times New Roman" w:hAnsi="Times New Roman" w:cs="Times New Roman"/>
          <w:b/>
        </w:rPr>
        <w:t>Dispatch Centers That Have Already Consolidated</w:t>
      </w:r>
    </w:p>
    <w:p w14:paraId="10B9E347" w14:textId="257D6118" w:rsidR="00676C84" w:rsidRPr="007E2E38" w:rsidRDefault="00676C84" w:rsidP="007E2E38">
      <w:pPr>
        <w:pStyle w:val="ListParagraph"/>
        <w:spacing w:after="0" w:line="240" w:lineRule="auto"/>
        <w:ind w:left="1440"/>
        <w:rPr>
          <w:rFonts w:ascii="Times New Roman" w:hAnsi="Times New Roman" w:cs="Times New Roman"/>
        </w:rPr>
      </w:pPr>
    </w:p>
    <w:p w14:paraId="5FCF141C" w14:textId="53F8EBCF" w:rsidR="00676C84" w:rsidRPr="007E2E38" w:rsidRDefault="00676C84" w:rsidP="007E2E38">
      <w:pPr>
        <w:pStyle w:val="ListParagraph"/>
        <w:numPr>
          <w:ilvl w:val="0"/>
          <w:numId w:val="41"/>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a brief narrative on how the consolidation came about and public safety benefits from the consolidation</w:t>
      </w:r>
      <w:r w:rsidR="00DE5183" w:rsidRPr="007E2E38">
        <w:rPr>
          <w:rFonts w:ascii="Times New Roman" w:hAnsi="Times New Roman" w:cs="Times New Roman"/>
        </w:rPr>
        <w:t>, such as</w:t>
      </w:r>
      <w:r w:rsidRPr="007E2E38">
        <w:rPr>
          <w:rFonts w:ascii="Times New Roman" w:hAnsi="Times New Roman" w:cs="Times New Roman"/>
        </w:rPr>
        <w:t xml:space="preserve"> operational, improvement or enhancement in services provided to the public and or ability to respond to 911 calls; </w:t>
      </w:r>
    </w:p>
    <w:p w14:paraId="2643613F" w14:textId="77777777" w:rsidR="00676C84" w:rsidRPr="007E2E38" w:rsidRDefault="00676C84" w:rsidP="007E2E38">
      <w:pPr>
        <w:pStyle w:val="ListParagraph"/>
        <w:tabs>
          <w:tab w:val="left" w:pos="2160"/>
        </w:tabs>
        <w:autoSpaceDE w:val="0"/>
        <w:autoSpaceDN w:val="0"/>
        <w:adjustRightInd w:val="0"/>
        <w:spacing w:after="0" w:line="240" w:lineRule="auto"/>
        <w:ind w:left="2160" w:hanging="720"/>
        <w:rPr>
          <w:rFonts w:ascii="Times New Roman" w:hAnsi="Times New Roman" w:cs="Times New Roman"/>
        </w:rPr>
      </w:pPr>
    </w:p>
    <w:p w14:paraId="01F67705" w14:textId="35EA1543" w:rsidR="00676C84" w:rsidRPr="007E2E38" w:rsidRDefault="00676C84" w:rsidP="007E2E38">
      <w:pPr>
        <w:pStyle w:val="ListParagraph"/>
        <w:numPr>
          <w:ilvl w:val="0"/>
          <w:numId w:val="41"/>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 xml:space="preserve">a detailed description of the emergency services offered by the dispatch center that were relocated to the PSAP, this may include services related to all towns that </w:t>
      </w:r>
      <w:r w:rsidR="009C3E8E" w:rsidRPr="007E2E38">
        <w:rPr>
          <w:rFonts w:ascii="Times New Roman" w:hAnsi="Times New Roman" w:cs="Times New Roman"/>
        </w:rPr>
        <w:t xml:space="preserve">were </w:t>
      </w:r>
      <w:r w:rsidRPr="007E2E38">
        <w:rPr>
          <w:rFonts w:ascii="Times New Roman" w:hAnsi="Times New Roman" w:cs="Times New Roman"/>
        </w:rPr>
        <w:t>dispatched through the applying dispatch center that w</w:t>
      </w:r>
      <w:r w:rsidR="009C3E8E" w:rsidRPr="007E2E38">
        <w:rPr>
          <w:rFonts w:ascii="Times New Roman" w:hAnsi="Times New Roman" w:cs="Times New Roman"/>
        </w:rPr>
        <w:t xml:space="preserve">ere </w:t>
      </w:r>
      <w:r w:rsidRPr="007E2E38">
        <w:rPr>
          <w:rFonts w:ascii="Times New Roman" w:hAnsi="Times New Roman" w:cs="Times New Roman"/>
        </w:rPr>
        <w:t>consolidated into the PSAP;</w:t>
      </w:r>
    </w:p>
    <w:p w14:paraId="0BF761B4" w14:textId="77777777" w:rsidR="00FE0E06" w:rsidRPr="007E2E38" w:rsidRDefault="00FE0E06" w:rsidP="007E2E38">
      <w:pPr>
        <w:pStyle w:val="ListParagraph"/>
        <w:tabs>
          <w:tab w:val="left" w:pos="2160"/>
        </w:tabs>
        <w:spacing w:after="0" w:line="240" w:lineRule="auto"/>
        <w:ind w:left="2160" w:hanging="720"/>
        <w:rPr>
          <w:rFonts w:ascii="Times New Roman" w:hAnsi="Times New Roman" w:cs="Times New Roman"/>
        </w:rPr>
      </w:pPr>
    </w:p>
    <w:p w14:paraId="3F6B91D8" w14:textId="1730FF5D" w:rsidR="00FE0E06" w:rsidRPr="007E2E38" w:rsidRDefault="00FE0E06" w:rsidP="007E2E38">
      <w:pPr>
        <w:numPr>
          <w:ilvl w:val="0"/>
          <w:numId w:val="41"/>
        </w:numPr>
        <w:tabs>
          <w:tab w:val="left" w:pos="2160"/>
        </w:tabs>
        <w:autoSpaceDE w:val="0"/>
        <w:autoSpaceDN w:val="0"/>
        <w:adjustRightInd w:val="0"/>
        <w:spacing w:after="0" w:line="240" w:lineRule="auto"/>
        <w:ind w:left="2160" w:hanging="720"/>
        <w:contextualSpacing/>
        <w:rPr>
          <w:rFonts w:ascii="Times New Roman" w:hAnsi="Times New Roman" w:cs="Times New Roman"/>
        </w:rPr>
      </w:pPr>
      <w:r w:rsidRPr="007E2E38">
        <w:rPr>
          <w:rFonts w:ascii="Times New Roman" w:hAnsi="Times New Roman" w:cs="Times New Roman"/>
        </w:rPr>
        <w:t>a letter from the PSAP that the dispatch center consolidated into attesting to that fact</w:t>
      </w:r>
      <w:r w:rsidR="009C3E8E" w:rsidRPr="007E2E38">
        <w:rPr>
          <w:rFonts w:ascii="Times New Roman" w:hAnsi="Times New Roman" w:cs="Times New Roman"/>
        </w:rPr>
        <w:t xml:space="preserve"> and the date consolidation was completed</w:t>
      </w:r>
      <w:r w:rsidRPr="007E2E38">
        <w:rPr>
          <w:rFonts w:ascii="Times New Roman" w:hAnsi="Times New Roman" w:cs="Times New Roman"/>
        </w:rPr>
        <w:t xml:space="preserve">; </w:t>
      </w:r>
    </w:p>
    <w:p w14:paraId="6740B914" w14:textId="77777777" w:rsidR="00676C84" w:rsidRPr="007E2E38" w:rsidRDefault="00676C84" w:rsidP="007E2E38">
      <w:pPr>
        <w:tabs>
          <w:tab w:val="left" w:pos="2160"/>
        </w:tabs>
        <w:autoSpaceDE w:val="0"/>
        <w:autoSpaceDN w:val="0"/>
        <w:adjustRightInd w:val="0"/>
        <w:spacing w:after="0" w:line="240" w:lineRule="auto"/>
        <w:ind w:left="2160" w:hanging="720"/>
        <w:contextualSpacing/>
        <w:rPr>
          <w:rFonts w:ascii="Times New Roman" w:hAnsi="Times New Roman" w:cs="Times New Roman"/>
        </w:rPr>
      </w:pPr>
    </w:p>
    <w:p w14:paraId="3909324C" w14:textId="5D083076" w:rsidR="00676C84" w:rsidRPr="007E2E38" w:rsidRDefault="00676C84" w:rsidP="007E2E38">
      <w:pPr>
        <w:numPr>
          <w:ilvl w:val="0"/>
          <w:numId w:val="41"/>
        </w:numPr>
        <w:tabs>
          <w:tab w:val="left" w:pos="2160"/>
        </w:tabs>
        <w:autoSpaceDE w:val="0"/>
        <w:autoSpaceDN w:val="0"/>
        <w:adjustRightInd w:val="0"/>
        <w:spacing w:after="0" w:line="240" w:lineRule="auto"/>
        <w:ind w:left="2160" w:right="-180" w:hanging="720"/>
        <w:contextualSpacing/>
        <w:rPr>
          <w:rFonts w:ascii="Times New Roman" w:hAnsi="Times New Roman" w:cs="Times New Roman"/>
        </w:rPr>
      </w:pPr>
      <w:proofErr w:type="gramStart"/>
      <w:r w:rsidRPr="007E2E38">
        <w:rPr>
          <w:rFonts w:ascii="Times New Roman" w:hAnsi="Times New Roman" w:cs="Times New Roman"/>
        </w:rPr>
        <w:t>a</w:t>
      </w:r>
      <w:proofErr w:type="gramEnd"/>
      <w:r w:rsidRPr="007E2E38">
        <w:rPr>
          <w:rFonts w:ascii="Times New Roman" w:hAnsi="Times New Roman" w:cs="Times New Roman"/>
        </w:rPr>
        <w:t xml:space="preserve"> detailed list of eligible </w:t>
      </w:r>
      <w:r w:rsidR="0064135B" w:rsidRPr="007E2E38">
        <w:rPr>
          <w:rFonts w:ascii="Times New Roman" w:hAnsi="Times New Roman" w:cs="Times New Roman"/>
        </w:rPr>
        <w:t>costs</w:t>
      </w:r>
      <w:r w:rsidRPr="007E2E38">
        <w:rPr>
          <w:rFonts w:ascii="Times New Roman" w:hAnsi="Times New Roman" w:cs="Times New Roman"/>
        </w:rPr>
        <w:t xml:space="preserve"> related to the consolidation for which the dispatch center is seeking grant funds</w:t>
      </w:r>
      <w:r w:rsidR="009C3E8E" w:rsidRPr="007E2E38">
        <w:rPr>
          <w:rFonts w:ascii="Times New Roman" w:hAnsi="Times New Roman" w:cs="Times New Roman"/>
        </w:rPr>
        <w:t>. T</w:t>
      </w:r>
      <w:r w:rsidRPr="007E2E38">
        <w:rPr>
          <w:rFonts w:ascii="Times New Roman" w:hAnsi="Times New Roman" w:cs="Times New Roman"/>
        </w:rPr>
        <w:t>his may include costs to towns for dispatch services moved to the PSAP</w:t>
      </w:r>
      <w:r w:rsidR="00DE5183" w:rsidRPr="007E2E38">
        <w:rPr>
          <w:rFonts w:ascii="Times New Roman" w:hAnsi="Times New Roman" w:cs="Times New Roman"/>
        </w:rPr>
        <w:t>, such as</w:t>
      </w:r>
      <w:r w:rsidRPr="007E2E38">
        <w:rPr>
          <w:rFonts w:ascii="Times New Roman" w:hAnsi="Times New Roman" w:cs="Times New Roman"/>
        </w:rPr>
        <w:t xml:space="preserve"> moving equipment</w:t>
      </w:r>
      <w:r w:rsidR="009C3E8E" w:rsidRPr="007E2E38">
        <w:rPr>
          <w:rFonts w:ascii="Times New Roman" w:hAnsi="Times New Roman" w:cs="Times New Roman"/>
        </w:rPr>
        <w:t xml:space="preserve"> and</w:t>
      </w:r>
      <w:r w:rsidR="00427C43" w:rsidRPr="007E2E38">
        <w:rPr>
          <w:rFonts w:ascii="Times New Roman" w:hAnsi="Times New Roman" w:cs="Times New Roman"/>
        </w:rPr>
        <w:t xml:space="preserve"> </w:t>
      </w:r>
      <w:r w:rsidRPr="007E2E38">
        <w:rPr>
          <w:rFonts w:ascii="Times New Roman" w:hAnsi="Times New Roman" w:cs="Times New Roman"/>
        </w:rPr>
        <w:t>reprogramming frequencies</w:t>
      </w:r>
      <w:r w:rsidR="00DE5183" w:rsidRPr="007E2E38">
        <w:rPr>
          <w:rFonts w:ascii="Times New Roman" w:hAnsi="Times New Roman" w:cs="Times New Roman"/>
        </w:rPr>
        <w:t>.</w:t>
      </w:r>
      <w:r w:rsidR="00860DF9" w:rsidRPr="007E2E38">
        <w:rPr>
          <w:rFonts w:ascii="Times New Roman" w:hAnsi="Times New Roman" w:cs="Times New Roman"/>
        </w:rPr>
        <w:t xml:space="preserve"> The applicant shall provide supporting documentation </w:t>
      </w:r>
      <w:r w:rsidR="009C3E8E" w:rsidRPr="007E2E38">
        <w:rPr>
          <w:rFonts w:ascii="Times New Roman" w:hAnsi="Times New Roman" w:cs="Times New Roman"/>
        </w:rPr>
        <w:t xml:space="preserve">to the Bureau of the </w:t>
      </w:r>
      <w:r w:rsidR="00860DF9" w:rsidRPr="007E2E38">
        <w:rPr>
          <w:rFonts w:ascii="Times New Roman" w:hAnsi="Times New Roman" w:cs="Times New Roman"/>
        </w:rPr>
        <w:t xml:space="preserve">costs incurred related to the consolidation (e.g., </w:t>
      </w:r>
      <w:r w:rsidR="00A61243" w:rsidRPr="007E2E38">
        <w:rPr>
          <w:rFonts w:ascii="Times New Roman" w:hAnsi="Times New Roman" w:cs="Times New Roman"/>
        </w:rPr>
        <w:t xml:space="preserve">itemized bill and </w:t>
      </w:r>
      <w:r w:rsidR="00860DF9" w:rsidRPr="007E2E38">
        <w:rPr>
          <w:rFonts w:ascii="Times New Roman" w:hAnsi="Times New Roman" w:cs="Times New Roman"/>
        </w:rPr>
        <w:t>proof of payment (e.g. a copy of the check/cancelled check/electronic funds transfer number).</w:t>
      </w:r>
      <w:r w:rsidR="00427C43" w:rsidRPr="007E2E38">
        <w:rPr>
          <w:rFonts w:ascii="Times New Roman" w:hAnsi="Times New Roman" w:cs="Times New Roman"/>
        </w:rPr>
        <w:t xml:space="preserve"> </w:t>
      </w:r>
    </w:p>
    <w:p w14:paraId="30DB6C05" w14:textId="77777777" w:rsidR="00676C84" w:rsidRPr="007E2E38" w:rsidRDefault="00676C84" w:rsidP="007E2E38">
      <w:pPr>
        <w:autoSpaceDE w:val="0"/>
        <w:autoSpaceDN w:val="0"/>
        <w:adjustRightInd w:val="0"/>
        <w:spacing w:after="0" w:line="240" w:lineRule="auto"/>
        <w:ind w:left="1080" w:firstLine="360"/>
        <w:contextualSpacing/>
        <w:rPr>
          <w:rFonts w:ascii="Times New Roman" w:hAnsi="Times New Roman" w:cs="Times New Roman"/>
        </w:rPr>
      </w:pPr>
    </w:p>
    <w:p w14:paraId="78DCE207" w14:textId="6AACAF42" w:rsidR="00676C84" w:rsidRDefault="004024ED" w:rsidP="007E2E38">
      <w:pPr>
        <w:spacing w:after="0" w:line="240" w:lineRule="auto"/>
        <w:ind w:left="1440"/>
        <w:rPr>
          <w:rFonts w:ascii="Times New Roman" w:hAnsi="Times New Roman" w:cs="Times New Roman"/>
        </w:rPr>
      </w:pPr>
      <w:r w:rsidRPr="007E2E38">
        <w:rPr>
          <w:rFonts w:ascii="Times New Roman" w:hAnsi="Times New Roman" w:cs="Times New Roman"/>
        </w:rPr>
        <w:t xml:space="preserve">The Bureau </w:t>
      </w:r>
      <w:r w:rsidR="00DE5183" w:rsidRPr="007E2E38">
        <w:rPr>
          <w:rFonts w:ascii="Times New Roman" w:hAnsi="Times New Roman" w:cs="Times New Roman"/>
        </w:rPr>
        <w:t xml:space="preserve">may </w:t>
      </w:r>
      <w:r w:rsidRPr="007E2E38">
        <w:rPr>
          <w:rFonts w:ascii="Times New Roman" w:hAnsi="Times New Roman" w:cs="Times New Roman"/>
        </w:rPr>
        <w:t>request additional</w:t>
      </w:r>
      <w:r w:rsidR="00FA44A3" w:rsidRPr="007E2E38">
        <w:rPr>
          <w:rFonts w:ascii="Times New Roman" w:hAnsi="Times New Roman" w:cs="Times New Roman"/>
        </w:rPr>
        <w:t xml:space="preserve"> or clarifying</w:t>
      </w:r>
      <w:r w:rsidRPr="007E2E38">
        <w:rPr>
          <w:rFonts w:ascii="Times New Roman" w:hAnsi="Times New Roman" w:cs="Times New Roman"/>
        </w:rPr>
        <w:t xml:space="preserve"> information deemed necessary to properly evaluate the application. </w:t>
      </w:r>
    </w:p>
    <w:p w14:paraId="225BF360" w14:textId="77777777" w:rsidR="007E2E38" w:rsidRPr="007E2E38" w:rsidRDefault="007E2E38" w:rsidP="007E2E38">
      <w:pPr>
        <w:spacing w:after="0" w:line="240" w:lineRule="auto"/>
        <w:ind w:left="1440"/>
        <w:rPr>
          <w:rFonts w:ascii="Times New Roman" w:hAnsi="Times New Roman" w:cs="Times New Roman"/>
        </w:rPr>
      </w:pPr>
    </w:p>
    <w:p w14:paraId="007D9F75" w14:textId="53F9504E" w:rsidR="00676C84" w:rsidRDefault="00676C84" w:rsidP="007E2E38">
      <w:pPr>
        <w:pStyle w:val="ListParagraph"/>
        <w:numPr>
          <w:ilvl w:val="0"/>
          <w:numId w:val="36"/>
        </w:numPr>
        <w:spacing w:after="0" w:line="240" w:lineRule="auto"/>
        <w:ind w:left="1440" w:hanging="720"/>
        <w:rPr>
          <w:rFonts w:ascii="Times New Roman" w:hAnsi="Times New Roman" w:cs="Times New Roman"/>
          <w:b/>
        </w:rPr>
      </w:pPr>
      <w:r w:rsidRPr="007E2E38">
        <w:rPr>
          <w:rFonts w:ascii="Times New Roman" w:hAnsi="Times New Roman" w:cs="Times New Roman"/>
          <w:b/>
        </w:rPr>
        <w:t>Grant Awards</w:t>
      </w:r>
    </w:p>
    <w:p w14:paraId="3C946C30" w14:textId="77777777" w:rsidR="007E2E38" w:rsidRPr="007E2E38" w:rsidRDefault="007E2E38" w:rsidP="007E2E38">
      <w:pPr>
        <w:spacing w:after="0" w:line="240" w:lineRule="auto"/>
        <w:ind w:left="720"/>
        <w:rPr>
          <w:rFonts w:ascii="Times New Roman" w:hAnsi="Times New Roman" w:cs="Times New Roman"/>
          <w:b/>
        </w:rPr>
      </w:pPr>
    </w:p>
    <w:p w14:paraId="1B979660" w14:textId="490BB5A3" w:rsidR="00B2703B" w:rsidRPr="007E2E38" w:rsidRDefault="00FA44A3" w:rsidP="007E2E38">
      <w:pPr>
        <w:spacing w:after="0" w:line="240" w:lineRule="auto"/>
        <w:ind w:left="1440"/>
        <w:rPr>
          <w:rFonts w:ascii="Times New Roman" w:eastAsia="Calibri" w:hAnsi="Times New Roman" w:cs="Times New Roman"/>
        </w:rPr>
      </w:pPr>
      <w:r w:rsidRPr="007E2E38">
        <w:rPr>
          <w:rFonts w:ascii="Times New Roman" w:hAnsi="Times New Roman" w:cs="Times New Roman"/>
        </w:rPr>
        <w:t>The</w:t>
      </w:r>
      <w:r w:rsidR="00DE5183" w:rsidRPr="007E2E38">
        <w:rPr>
          <w:rFonts w:ascii="Times New Roman" w:hAnsi="Times New Roman" w:cs="Times New Roman"/>
        </w:rPr>
        <w:t xml:space="preserve">re </w:t>
      </w:r>
      <w:r w:rsidR="00933290" w:rsidRPr="007E2E38">
        <w:rPr>
          <w:rFonts w:ascii="Times New Roman" w:hAnsi="Times New Roman" w:cs="Times New Roman"/>
        </w:rPr>
        <w:t xml:space="preserve">is </w:t>
      </w:r>
      <w:r w:rsidRPr="007E2E38">
        <w:rPr>
          <w:rFonts w:ascii="Times New Roman" w:hAnsi="Times New Roman" w:cs="Times New Roman"/>
        </w:rPr>
        <w:t>an overall cap on grants of $1</w:t>
      </w:r>
      <w:r w:rsidR="0064135B" w:rsidRPr="007E2E38">
        <w:rPr>
          <w:rFonts w:ascii="Times New Roman" w:hAnsi="Times New Roman" w:cs="Times New Roman"/>
        </w:rPr>
        <w:t>,000,000</w:t>
      </w:r>
      <w:r w:rsidRPr="007E2E38">
        <w:rPr>
          <w:rFonts w:ascii="Times New Roman" w:hAnsi="Times New Roman" w:cs="Times New Roman"/>
        </w:rPr>
        <w:t xml:space="preserve">. Grants will be limited by the availability of funds and subject to approval by the Bureau. </w:t>
      </w:r>
      <w:r w:rsidRPr="007E2E38">
        <w:rPr>
          <w:rFonts w:ascii="Times New Roman" w:eastAsia="Calibri" w:hAnsi="Times New Roman" w:cs="Times New Roman"/>
        </w:rPr>
        <w:t xml:space="preserve">No application will be approved unless the Bureau determines that the application is complete and the applicant is eligible. The Bureau may award an applicant a grant amount less than the original amount requested. </w:t>
      </w:r>
      <w:r w:rsidR="00B2703B" w:rsidRPr="007E2E38">
        <w:rPr>
          <w:rFonts w:ascii="Times New Roman" w:eastAsia="Calibri" w:hAnsi="Times New Roman" w:cs="Times New Roman"/>
        </w:rPr>
        <w:t xml:space="preserve">The </w:t>
      </w:r>
      <w:r w:rsidR="00713851" w:rsidRPr="007E2E38">
        <w:rPr>
          <w:rFonts w:ascii="Times New Roman" w:eastAsia="Calibri" w:hAnsi="Times New Roman" w:cs="Times New Roman"/>
        </w:rPr>
        <w:t xml:space="preserve">Bureau </w:t>
      </w:r>
      <w:r w:rsidR="00B2703B" w:rsidRPr="007E2E38">
        <w:rPr>
          <w:rFonts w:ascii="Times New Roman" w:eastAsia="Calibri" w:hAnsi="Times New Roman" w:cs="Times New Roman"/>
        </w:rPr>
        <w:t xml:space="preserve">may reopen application submissions should </w:t>
      </w:r>
      <w:r w:rsidR="00DE5183" w:rsidRPr="007E2E38">
        <w:rPr>
          <w:rFonts w:ascii="Times New Roman" w:eastAsia="Calibri" w:hAnsi="Times New Roman" w:cs="Times New Roman"/>
        </w:rPr>
        <w:t xml:space="preserve">available </w:t>
      </w:r>
      <w:r w:rsidR="00B2703B" w:rsidRPr="007E2E38">
        <w:rPr>
          <w:rFonts w:ascii="Times New Roman" w:eastAsia="Calibri" w:hAnsi="Times New Roman" w:cs="Times New Roman"/>
        </w:rPr>
        <w:t xml:space="preserve">funds remain. </w:t>
      </w:r>
    </w:p>
    <w:p w14:paraId="61440B33" w14:textId="77777777" w:rsidR="006B373D" w:rsidRDefault="006B373D" w:rsidP="007E2E38">
      <w:pPr>
        <w:spacing w:after="0" w:line="240" w:lineRule="auto"/>
        <w:ind w:left="1080"/>
        <w:rPr>
          <w:rFonts w:ascii="Times New Roman" w:eastAsia="Calibri" w:hAnsi="Times New Roman" w:cs="Times New Roman"/>
        </w:rPr>
      </w:pPr>
    </w:p>
    <w:p w14:paraId="0BF7E49F" w14:textId="77777777" w:rsidR="007E2E38" w:rsidRPr="007E2E38" w:rsidRDefault="007E2E38" w:rsidP="007E2E38">
      <w:pPr>
        <w:spacing w:after="0" w:line="240" w:lineRule="auto"/>
        <w:ind w:left="1080"/>
        <w:rPr>
          <w:rFonts w:ascii="Times New Roman" w:eastAsia="Calibri" w:hAnsi="Times New Roman" w:cs="Times New Roman"/>
        </w:rPr>
      </w:pPr>
    </w:p>
    <w:p w14:paraId="60CAC8D5" w14:textId="49CAFAAD" w:rsidR="00B66D94" w:rsidRDefault="00B66D94" w:rsidP="007E2E38">
      <w:pPr>
        <w:spacing w:after="0" w:line="240" w:lineRule="auto"/>
        <w:rPr>
          <w:rFonts w:ascii="Times New Roman" w:hAnsi="Times New Roman" w:cs="Times New Roman"/>
          <w:b/>
          <w:caps/>
        </w:rPr>
      </w:pPr>
      <w:r w:rsidRPr="007E2E38">
        <w:rPr>
          <w:rFonts w:ascii="Times New Roman" w:hAnsi="Times New Roman" w:cs="Times New Roman"/>
          <w:b/>
          <w:caps/>
        </w:rPr>
        <w:t xml:space="preserve">§ </w:t>
      </w:r>
      <w:r w:rsidR="007A489A" w:rsidRPr="007E2E38">
        <w:rPr>
          <w:rFonts w:ascii="Times New Roman" w:hAnsi="Times New Roman" w:cs="Times New Roman"/>
          <w:b/>
          <w:caps/>
        </w:rPr>
        <w:t>6</w:t>
      </w:r>
      <w:r w:rsidRPr="007E2E38">
        <w:rPr>
          <w:rFonts w:ascii="Times New Roman" w:hAnsi="Times New Roman" w:cs="Times New Roman"/>
          <w:b/>
          <w:caps/>
        </w:rPr>
        <w:t>.</w:t>
      </w:r>
      <w:r w:rsidR="00322573" w:rsidRPr="007E2E38">
        <w:rPr>
          <w:rFonts w:ascii="Times New Roman" w:hAnsi="Times New Roman" w:cs="Times New Roman"/>
          <w:b/>
          <w:caps/>
        </w:rPr>
        <w:tab/>
      </w:r>
      <w:r w:rsidR="00D07259" w:rsidRPr="007E2E38">
        <w:rPr>
          <w:rFonts w:ascii="Times New Roman" w:hAnsi="Times New Roman" w:cs="Times New Roman"/>
          <w:b/>
          <w:caps/>
        </w:rPr>
        <w:t>ALLOWABLE USES OF GRANT FUNDS</w:t>
      </w:r>
    </w:p>
    <w:p w14:paraId="400A5A90" w14:textId="77777777" w:rsidR="007E2E38" w:rsidRPr="007E2E38" w:rsidRDefault="007E2E38" w:rsidP="007E2E38">
      <w:pPr>
        <w:spacing w:after="0" w:line="240" w:lineRule="auto"/>
        <w:rPr>
          <w:rFonts w:ascii="Times New Roman" w:hAnsi="Times New Roman" w:cs="Times New Roman"/>
          <w:b/>
          <w:caps/>
        </w:rPr>
      </w:pPr>
    </w:p>
    <w:p w14:paraId="0DF0B656" w14:textId="6384F0E6" w:rsidR="009D255B" w:rsidRDefault="009D255B" w:rsidP="007E2E38">
      <w:pPr>
        <w:spacing w:after="0" w:line="240" w:lineRule="auto"/>
        <w:ind w:left="720"/>
        <w:rPr>
          <w:rFonts w:ascii="Times New Roman" w:hAnsi="Times New Roman" w:cs="Times New Roman"/>
        </w:rPr>
      </w:pPr>
      <w:r w:rsidRPr="007E2E38">
        <w:rPr>
          <w:rFonts w:ascii="Times New Roman" w:hAnsi="Times New Roman" w:cs="Times New Roman"/>
        </w:rPr>
        <w:t xml:space="preserve">The following are allowable nonrecurring </w:t>
      </w:r>
      <w:r w:rsidR="0064135B" w:rsidRPr="007E2E38">
        <w:rPr>
          <w:rFonts w:ascii="Times New Roman" w:hAnsi="Times New Roman" w:cs="Times New Roman"/>
        </w:rPr>
        <w:t>costs</w:t>
      </w:r>
      <w:r w:rsidRPr="007E2E38">
        <w:rPr>
          <w:rFonts w:ascii="Times New Roman" w:hAnsi="Times New Roman" w:cs="Times New Roman"/>
        </w:rPr>
        <w:t xml:space="preserve"> that would be eligible for grant funds.</w:t>
      </w:r>
    </w:p>
    <w:p w14:paraId="684125FE" w14:textId="77777777" w:rsidR="007E2E38" w:rsidRPr="007E2E38" w:rsidRDefault="007E2E38" w:rsidP="007E2E38">
      <w:pPr>
        <w:spacing w:after="0" w:line="240" w:lineRule="auto"/>
        <w:ind w:left="720"/>
        <w:rPr>
          <w:rFonts w:ascii="Times New Roman" w:hAnsi="Times New Roman" w:cs="Times New Roman"/>
        </w:rPr>
      </w:pPr>
    </w:p>
    <w:p w14:paraId="668FC786" w14:textId="0CE4681B" w:rsidR="009D255B" w:rsidRDefault="009D255B" w:rsidP="007E2E38">
      <w:pPr>
        <w:pStyle w:val="ListParagraph"/>
        <w:numPr>
          <w:ilvl w:val="0"/>
          <w:numId w:val="34"/>
        </w:numPr>
        <w:spacing w:after="0" w:line="240" w:lineRule="auto"/>
        <w:ind w:left="1440" w:hanging="720"/>
        <w:rPr>
          <w:rFonts w:ascii="Times New Roman" w:hAnsi="Times New Roman" w:cs="Times New Roman"/>
        </w:rPr>
      </w:pPr>
      <w:r w:rsidRPr="007E2E38">
        <w:rPr>
          <w:rFonts w:ascii="Times New Roman" w:hAnsi="Times New Roman" w:cs="Times New Roman"/>
        </w:rPr>
        <w:t>Moving of existing emergency telecommunications system;</w:t>
      </w:r>
    </w:p>
    <w:p w14:paraId="317A899C" w14:textId="77777777" w:rsidR="007E2E38" w:rsidRPr="007E2E38" w:rsidRDefault="007E2E38" w:rsidP="007E2E38">
      <w:pPr>
        <w:spacing w:after="0" w:line="240" w:lineRule="auto"/>
        <w:ind w:left="720"/>
        <w:rPr>
          <w:rFonts w:ascii="Times New Roman" w:hAnsi="Times New Roman" w:cs="Times New Roman"/>
        </w:rPr>
      </w:pPr>
    </w:p>
    <w:p w14:paraId="34E6480E" w14:textId="0E4AFA73" w:rsidR="009D255B"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Costs associated with providing for additional functional capacity at the regional PSAP;</w:t>
      </w:r>
    </w:p>
    <w:p w14:paraId="023B7CD2" w14:textId="77777777" w:rsidR="00D63422" w:rsidRPr="007E2E38" w:rsidRDefault="00D63422" w:rsidP="007E2E38">
      <w:pPr>
        <w:spacing w:after="0" w:line="240" w:lineRule="auto"/>
        <w:ind w:left="1440" w:hanging="720"/>
        <w:contextualSpacing/>
        <w:rPr>
          <w:rFonts w:ascii="Times New Roman" w:hAnsi="Times New Roman" w:cs="Times New Roman"/>
        </w:rPr>
      </w:pPr>
    </w:p>
    <w:p w14:paraId="01671BE7" w14:textId="6F396D70" w:rsidR="009D255B"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Changes to existing radio systems of the affected parties that are required by the move;</w:t>
      </w:r>
    </w:p>
    <w:p w14:paraId="2CA58D3A" w14:textId="77777777" w:rsidR="00D63422" w:rsidRPr="007E2E38" w:rsidRDefault="00D63422" w:rsidP="007E2E38">
      <w:pPr>
        <w:spacing w:after="0" w:line="240" w:lineRule="auto"/>
        <w:ind w:left="1440" w:hanging="720"/>
        <w:contextualSpacing/>
        <w:rPr>
          <w:rFonts w:ascii="Times New Roman" w:hAnsi="Times New Roman" w:cs="Times New Roman"/>
        </w:rPr>
      </w:pPr>
    </w:p>
    <w:p w14:paraId="27BA3422" w14:textId="621BE62D" w:rsidR="00D63422"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 xml:space="preserve">Emergency telecommunications equipment required by the regional PSAP to facilitate the incorporation of another municipality; </w:t>
      </w:r>
    </w:p>
    <w:p w14:paraId="3917775E" w14:textId="77777777" w:rsidR="00CE2C2E" w:rsidRPr="007E2E38" w:rsidRDefault="00CE2C2E" w:rsidP="007E2E38">
      <w:pPr>
        <w:spacing w:after="0" w:line="240" w:lineRule="auto"/>
        <w:ind w:left="1440" w:hanging="720"/>
        <w:contextualSpacing/>
        <w:rPr>
          <w:rFonts w:ascii="Times New Roman" w:hAnsi="Times New Roman" w:cs="Times New Roman"/>
        </w:rPr>
      </w:pPr>
    </w:p>
    <w:p w14:paraId="5953BB37" w14:textId="565481AA" w:rsidR="00CE2C2E"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 xml:space="preserve">A study or plan for consolidation into an existing PSAP to be reimbursed if consolidation </w:t>
      </w:r>
      <w:r w:rsidR="00933290" w:rsidRPr="007E2E38">
        <w:rPr>
          <w:rFonts w:ascii="Times New Roman" w:hAnsi="Times New Roman" w:cs="Times New Roman"/>
        </w:rPr>
        <w:t>occurs</w:t>
      </w:r>
      <w:r w:rsidR="009C3E8E" w:rsidRPr="007E2E38">
        <w:rPr>
          <w:rFonts w:ascii="Times New Roman" w:hAnsi="Times New Roman" w:cs="Times New Roman"/>
        </w:rPr>
        <w:t xml:space="preserve">, </w:t>
      </w:r>
      <w:r w:rsidR="00933290" w:rsidRPr="007E2E38">
        <w:rPr>
          <w:rFonts w:ascii="Times New Roman" w:hAnsi="Times New Roman" w:cs="Times New Roman"/>
        </w:rPr>
        <w:t xml:space="preserve">the </w:t>
      </w:r>
      <w:r w:rsidR="00DE5183" w:rsidRPr="007E2E38">
        <w:rPr>
          <w:rFonts w:ascii="Times New Roman" w:hAnsi="Times New Roman" w:cs="Times New Roman"/>
        </w:rPr>
        <w:t xml:space="preserve">cost </w:t>
      </w:r>
      <w:r w:rsidR="009C3E8E" w:rsidRPr="007E2E38">
        <w:rPr>
          <w:rFonts w:ascii="Times New Roman" w:hAnsi="Times New Roman" w:cs="Times New Roman"/>
        </w:rPr>
        <w:t xml:space="preserve">for the study or plan </w:t>
      </w:r>
      <w:r w:rsidR="00933290" w:rsidRPr="007E2E38">
        <w:rPr>
          <w:rFonts w:ascii="Times New Roman" w:hAnsi="Times New Roman" w:cs="Times New Roman"/>
        </w:rPr>
        <w:t xml:space="preserve">shall </w:t>
      </w:r>
      <w:r w:rsidR="00DE5183" w:rsidRPr="007E2E38">
        <w:rPr>
          <w:rFonts w:ascii="Times New Roman" w:hAnsi="Times New Roman" w:cs="Times New Roman"/>
        </w:rPr>
        <w:t xml:space="preserve">not </w:t>
      </w:r>
      <w:r w:rsidRPr="007E2E38">
        <w:rPr>
          <w:rFonts w:ascii="Times New Roman" w:hAnsi="Times New Roman" w:cs="Times New Roman"/>
        </w:rPr>
        <w:t>exceed $15,000</w:t>
      </w:r>
      <w:r w:rsidR="00CE2C2E" w:rsidRPr="007E2E38">
        <w:rPr>
          <w:rFonts w:ascii="Times New Roman" w:hAnsi="Times New Roman" w:cs="Times New Roman"/>
        </w:rPr>
        <w:t xml:space="preserve">; and </w:t>
      </w:r>
    </w:p>
    <w:p w14:paraId="635A3492" w14:textId="77777777" w:rsidR="007E2E38" w:rsidRPr="007E2E38" w:rsidRDefault="007E2E38" w:rsidP="007E2E38">
      <w:pPr>
        <w:spacing w:after="0" w:line="240" w:lineRule="auto"/>
        <w:ind w:left="1440" w:hanging="720"/>
        <w:contextualSpacing/>
        <w:rPr>
          <w:rFonts w:ascii="Times New Roman" w:hAnsi="Times New Roman" w:cs="Times New Roman"/>
        </w:rPr>
      </w:pPr>
    </w:p>
    <w:p w14:paraId="090B4708" w14:textId="11410C2B" w:rsidR="006E343E" w:rsidRDefault="00CE2C2E" w:rsidP="007E2E38">
      <w:pPr>
        <w:pStyle w:val="ListParagraph"/>
        <w:numPr>
          <w:ilvl w:val="0"/>
          <w:numId w:val="34"/>
        </w:numPr>
        <w:spacing w:after="0" w:line="240" w:lineRule="auto"/>
        <w:ind w:left="1440" w:hanging="720"/>
        <w:rPr>
          <w:rFonts w:ascii="Times New Roman" w:hAnsi="Times New Roman" w:cs="Times New Roman"/>
        </w:rPr>
      </w:pPr>
      <w:r w:rsidRPr="007E2E38">
        <w:rPr>
          <w:rFonts w:ascii="Times New Roman" w:hAnsi="Times New Roman" w:cs="Times New Roman"/>
        </w:rPr>
        <w:t>Incidental construction</w:t>
      </w:r>
      <w:r w:rsidR="00DE5183" w:rsidRPr="007E2E38">
        <w:rPr>
          <w:rFonts w:ascii="Times New Roman" w:hAnsi="Times New Roman" w:cs="Times New Roman"/>
        </w:rPr>
        <w:t xml:space="preserve"> or </w:t>
      </w:r>
      <w:r w:rsidRPr="007E2E38">
        <w:rPr>
          <w:rFonts w:ascii="Times New Roman" w:hAnsi="Times New Roman" w:cs="Times New Roman"/>
        </w:rPr>
        <w:t>remodeling costs of the PSAP to accommodate the</w:t>
      </w:r>
      <w:r w:rsidR="006E343E" w:rsidRPr="007E2E38">
        <w:rPr>
          <w:rFonts w:ascii="Times New Roman" w:hAnsi="Times New Roman" w:cs="Times New Roman"/>
        </w:rPr>
        <w:t xml:space="preserve"> consolidation. </w:t>
      </w:r>
    </w:p>
    <w:p w14:paraId="077C994D" w14:textId="77777777" w:rsidR="007E2E38" w:rsidRPr="007E2E38" w:rsidRDefault="007E2E38" w:rsidP="007E2E38">
      <w:pPr>
        <w:spacing w:after="0" w:line="240" w:lineRule="auto"/>
        <w:ind w:left="1440" w:hanging="720"/>
        <w:rPr>
          <w:rFonts w:ascii="Times New Roman" w:hAnsi="Times New Roman" w:cs="Times New Roman"/>
        </w:rPr>
      </w:pPr>
    </w:p>
    <w:p w14:paraId="577C93B3" w14:textId="70782F44" w:rsidR="00A61243" w:rsidRDefault="00A61243" w:rsidP="007E2E38">
      <w:pPr>
        <w:spacing w:after="0" w:line="240" w:lineRule="auto"/>
        <w:ind w:left="720"/>
        <w:rPr>
          <w:rFonts w:ascii="Times New Roman" w:hAnsi="Times New Roman" w:cs="Times New Roman"/>
        </w:rPr>
      </w:pPr>
      <w:r w:rsidRPr="007E2E38">
        <w:rPr>
          <w:rFonts w:ascii="Times New Roman" w:hAnsi="Times New Roman" w:cs="Times New Roman"/>
        </w:rPr>
        <w:t xml:space="preserve">The Commission, in its discretion, may determine that additional types of nonrecurring costs are eligible for grant funds. </w:t>
      </w:r>
    </w:p>
    <w:p w14:paraId="5DABAADC" w14:textId="77777777" w:rsidR="007E2E38" w:rsidRPr="007E2E38" w:rsidRDefault="007E2E38" w:rsidP="007E2E38">
      <w:pPr>
        <w:spacing w:after="0" w:line="240" w:lineRule="auto"/>
        <w:ind w:left="720"/>
        <w:rPr>
          <w:rFonts w:ascii="Times New Roman" w:hAnsi="Times New Roman" w:cs="Times New Roman"/>
        </w:rPr>
      </w:pPr>
    </w:p>
    <w:p w14:paraId="72CE129C" w14:textId="730A1B8A" w:rsidR="00B2703B" w:rsidRDefault="006E343E" w:rsidP="007E2E38">
      <w:pPr>
        <w:spacing w:after="0" w:line="240" w:lineRule="auto"/>
        <w:ind w:left="720"/>
        <w:rPr>
          <w:rFonts w:ascii="Times New Roman" w:hAnsi="Times New Roman" w:cs="Times New Roman"/>
        </w:rPr>
      </w:pPr>
      <w:r w:rsidRPr="007E2E38">
        <w:rPr>
          <w:rFonts w:ascii="Times New Roman" w:hAnsi="Times New Roman" w:cs="Times New Roman"/>
        </w:rPr>
        <w:t>T</w:t>
      </w:r>
      <w:r w:rsidR="00B2703B" w:rsidRPr="007E2E38">
        <w:rPr>
          <w:rFonts w:ascii="Times New Roman" w:hAnsi="Times New Roman" w:cs="Times New Roman"/>
        </w:rPr>
        <w:t xml:space="preserve">he following are </w:t>
      </w:r>
      <w:r w:rsidR="0064135B" w:rsidRPr="007E2E38">
        <w:rPr>
          <w:rFonts w:ascii="Times New Roman" w:hAnsi="Times New Roman" w:cs="Times New Roman"/>
        </w:rPr>
        <w:t>costs</w:t>
      </w:r>
      <w:r w:rsidR="00B2703B" w:rsidRPr="007E2E38">
        <w:rPr>
          <w:rFonts w:ascii="Times New Roman" w:hAnsi="Times New Roman" w:cs="Times New Roman"/>
        </w:rPr>
        <w:t xml:space="preserve"> that would not be eligible for grant funding. </w:t>
      </w:r>
      <w:r w:rsidR="00645893" w:rsidRPr="007E2E38">
        <w:rPr>
          <w:rFonts w:ascii="Times New Roman" w:hAnsi="Times New Roman" w:cs="Times New Roman"/>
        </w:rPr>
        <w:t>The Bureau may determine other costs that would not be eligible for grant funding.</w:t>
      </w:r>
      <w:r w:rsidR="00427C43" w:rsidRPr="007E2E38">
        <w:rPr>
          <w:rFonts w:ascii="Times New Roman" w:hAnsi="Times New Roman" w:cs="Times New Roman"/>
        </w:rPr>
        <w:t xml:space="preserve"> </w:t>
      </w:r>
    </w:p>
    <w:p w14:paraId="1DC6A4FF" w14:textId="77777777" w:rsidR="007E2E38" w:rsidRPr="007E2E38" w:rsidRDefault="007E2E38" w:rsidP="007E2E38">
      <w:pPr>
        <w:spacing w:after="0" w:line="240" w:lineRule="auto"/>
        <w:ind w:left="720"/>
        <w:rPr>
          <w:rFonts w:ascii="Times New Roman" w:hAnsi="Times New Roman" w:cs="Times New Roman"/>
        </w:rPr>
      </w:pPr>
    </w:p>
    <w:p w14:paraId="66ACEF38" w14:textId="1C349E3F" w:rsidR="00B2703B" w:rsidRDefault="00B2703B" w:rsidP="007E2E38">
      <w:pPr>
        <w:pStyle w:val="ListParagraph"/>
        <w:numPr>
          <w:ilvl w:val="0"/>
          <w:numId w:val="38"/>
        </w:numPr>
        <w:spacing w:after="0" w:line="240" w:lineRule="auto"/>
        <w:ind w:left="1440" w:hanging="720"/>
        <w:rPr>
          <w:rFonts w:ascii="Times New Roman" w:hAnsi="Times New Roman" w:cs="Times New Roman"/>
        </w:rPr>
      </w:pPr>
      <w:r w:rsidRPr="007E2E38">
        <w:rPr>
          <w:rFonts w:ascii="Times New Roman" w:hAnsi="Times New Roman" w:cs="Times New Roman"/>
        </w:rPr>
        <w:t>Contingencies</w:t>
      </w:r>
      <w:r w:rsidR="00645893" w:rsidRPr="007E2E38">
        <w:rPr>
          <w:rFonts w:ascii="Times New Roman" w:hAnsi="Times New Roman" w:cs="Times New Roman"/>
        </w:rPr>
        <w:t xml:space="preserve"> or </w:t>
      </w:r>
      <w:r w:rsidRPr="007E2E38">
        <w:rPr>
          <w:rFonts w:ascii="Times New Roman" w:hAnsi="Times New Roman" w:cs="Times New Roman"/>
        </w:rPr>
        <w:t>Escalation Fees</w:t>
      </w:r>
      <w:r w:rsidR="00CE2C2E" w:rsidRPr="007E2E38">
        <w:rPr>
          <w:rFonts w:ascii="Times New Roman" w:hAnsi="Times New Roman" w:cs="Times New Roman"/>
        </w:rPr>
        <w:t>;</w:t>
      </w:r>
    </w:p>
    <w:p w14:paraId="68B493C4" w14:textId="77777777" w:rsidR="007E2E38" w:rsidRPr="007E2E38" w:rsidRDefault="007E2E38" w:rsidP="007E2E38">
      <w:pPr>
        <w:tabs>
          <w:tab w:val="left" w:pos="1440"/>
        </w:tabs>
        <w:spacing w:after="0" w:line="240" w:lineRule="auto"/>
        <w:ind w:left="1440" w:hanging="720"/>
        <w:rPr>
          <w:rFonts w:ascii="Times New Roman" w:hAnsi="Times New Roman" w:cs="Times New Roman"/>
        </w:rPr>
      </w:pPr>
    </w:p>
    <w:p w14:paraId="13621DA0" w14:textId="29A7A6D6" w:rsidR="00B2703B" w:rsidRPr="007E2E38"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Salaries and Personnel expenses</w:t>
      </w:r>
      <w:r w:rsidR="00CE2C2E" w:rsidRPr="007E2E38">
        <w:rPr>
          <w:rFonts w:ascii="Times New Roman" w:hAnsi="Times New Roman" w:cs="Times New Roman"/>
        </w:rPr>
        <w:t>;</w:t>
      </w:r>
    </w:p>
    <w:p w14:paraId="6DB904D6" w14:textId="77777777" w:rsidR="00D63422" w:rsidRPr="007E2E38" w:rsidRDefault="00D63422" w:rsidP="007E2E38">
      <w:pPr>
        <w:tabs>
          <w:tab w:val="left" w:pos="1440"/>
        </w:tabs>
        <w:spacing w:after="0" w:line="240" w:lineRule="auto"/>
        <w:ind w:left="1440" w:hanging="720"/>
        <w:contextualSpacing/>
        <w:rPr>
          <w:rFonts w:ascii="Times New Roman" w:hAnsi="Times New Roman" w:cs="Times New Roman"/>
        </w:rPr>
      </w:pPr>
    </w:p>
    <w:p w14:paraId="36173447" w14:textId="1FB83251" w:rsidR="00B2703B" w:rsidRPr="007E2E38"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Legal Fees</w:t>
      </w:r>
      <w:r w:rsidR="00CE2C2E" w:rsidRPr="007E2E38">
        <w:rPr>
          <w:rFonts w:ascii="Times New Roman" w:hAnsi="Times New Roman" w:cs="Times New Roman"/>
        </w:rPr>
        <w:t>;</w:t>
      </w:r>
    </w:p>
    <w:p w14:paraId="7CB57014" w14:textId="77777777" w:rsidR="00FA44A3" w:rsidRPr="007E2E38" w:rsidRDefault="00FA44A3" w:rsidP="007E2E38">
      <w:pPr>
        <w:tabs>
          <w:tab w:val="left" w:pos="1440"/>
        </w:tabs>
        <w:spacing w:after="0" w:line="240" w:lineRule="auto"/>
        <w:ind w:left="1440" w:hanging="720"/>
        <w:contextualSpacing/>
        <w:rPr>
          <w:rFonts w:ascii="Times New Roman" w:hAnsi="Times New Roman" w:cs="Times New Roman"/>
        </w:rPr>
      </w:pPr>
    </w:p>
    <w:p w14:paraId="333D67A1" w14:textId="786F0758" w:rsidR="00B2703B" w:rsidRPr="007E2E38"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Operational Costs</w:t>
      </w:r>
      <w:r w:rsidR="00CE2C2E" w:rsidRPr="007E2E38">
        <w:rPr>
          <w:rFonts w:ascii="Times New Roman" w:hAnsi="Times New Roman" w:cs="Times New Roman"/>
        </w:rPr>
        <w:t>;</w:t>
      </w:r>
    </w:p>
    <w:p w14:paraId="203A7097" w14:textId="77777777" w:rsidR="00D63422" w:rsidRPr="007E2E38" w:rsidRDefault="00D63422" w:rsidP="007E2E38">
      <w:pPr>
        <w:tabs>
          <w:tab w:val="left" w:pos="1440"/>
        </w:tabs>
        <w:spacing w:after="0" w:line="240" w:lineRule="auto"/>
        <w:ind w:left="1440" w:hanging="720"/>
        <w:contextualSpacing/>
        <w:rPr>
          <w:rFonts w:ascii="Times New Roman" w:hAnsi="Times New Roman" w:cs="Times New Roman"/>
        </w:rPr>
      </w:pPr>
    </w:p>
    <w:p w14:paraId="0D02FBB7" w14:textId="5679A477" w:rsidR="00D63422"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Monthly Recurring Fees</w:t>
      </w:r>
      <w:r w:rsidR="00CE2C2E" w:rsidRPr="007E2E38">
        <w:rPr>
          <w:rFonts w:ascii="Times New Roman" w:hAnsi="Times New Roman" w:cs="Times New Roman"/>
        </w:rPr>
        <w:t>;</w:t>
      </w:r>
    </w:p>
    <w:p w14:paraId="3DE05E4A"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59F9E652" w14:textId="13A75FD8" w:rsidR="00B2703B" w:rsidRDefault="00D63422"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M</w:t>
      </w:r>
      <w:r w:rsidR="00B2703B" w:rsidRPr="007E2E38">
        <w:rPr>
          <w:rFonts w:ascii="Times New Roman" w:hAnsi="Times New Roman" w:cs="Times New Roman"/>
        </w:rPr>
        <w:t>aintenance</w:t>
      </w:r>
      <w:r w:rsidR="00645893" w:rsidRPr="007E2E38">
        <w:rPr>
          <w:rFonts w:ascii="Times New Roman" w:hAnsi="Times New Roman" w:cs="Times New Roman"/>
        </w:rPr>
        <w:t xml:space="preserve"> or </w:t>
      </w:r>
      <w:r w:rsidR="00B2703B" w:rsidRPr="007E2E38">
        <w:rPr>
          <w:rFonts w:ascii="Times New Roman" w:hAnsi="Times New Roman" w:cs="Times New Roman"/>
        </w:rPr>
        <w:t>Warranty Cost</w:t>
      </w:r>
      <w:r w:rsidR="00CE2C2E" w:rsidRPr="007E2E38">
        <w:rPr>
          <w:rFonts w:ascii="Times New Roman" w:hAnsi="Times New Roman" w:cs="Times New Roman"/>
        </w:rPr>
        <w:t>;</w:t>
      </w:r>
    </w:p>
    <w:p w14:paraId="638E0111"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6305C3FC" w14:textId="1714A98D"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Community Notification System</w:t>
      </w:r>
      <w:r w:rsidR="00CE2C2E" w:rsidRPr="007E2E38">
        <w:rPr>
          <w:rFonts w:ascii="Times New Roman" w:hAnsi="Times New Roman" w:cs="Times New Roman"/>
        </w:rPr>
        <w:t>;</w:t>
      </w:r>
    </w:p>
    <w:p w14:paraId="59CBCE41"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6F3C7F79" w14:textId="0EB95606"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Personnel Training Costs</w:t>
      </w:r>
      <w:r w:rsidR="00CE2C2E" w:rsidRPr="007E2E38">
        <w:rPr>
          <w:rFonts w:ascii="Times New Roman" w:hAnsi="Times New Roman" w:cs="Times New Roman"/>
        </w:rPr>
        <w:t>;</w:t>
      </w:r>
    </w:p>
    <w:p w14:paraId="7AB46EB9"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7EF3387E" w14:textId="7725E8D0"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Voice Mail</w:t>
      </w:r>
      <w:r w:rsidR="00CE2C2E" w:rsidRPr="007E2E38">
        <w:rPr>
          <w:rFonts w:ascii="Times New Roman" w:hAnsi="Times New Roman" w:cs="Times New Roman"/>
        </w:rPr>
        <w:t>;</w:t>
      </w:r>
    </w:p>
    <w:p w14:paraId="7708AA9C"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53CB3D92" w14:textId="04615C17"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Microsoft Office Suite</w:t>
      </w:r>
      <w:r w:rsidR="00CE2C2E" w:rsidRPr="007E2E38">
        <w:rPr>
          <w:rFonts w:ascii="Times New Roman" w:hAnsi="Times New Roman" w:cs="Times New Roman"/>
        </w:rPr>
        <w:t>;</w:t>
      </w:r>
    </w:p>
    <w:p w14:paraId="2286292C"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3705F75C" w14:textId="2616A0D2"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Law Enforcement Scanners</w:t>
      </w:r>
      <w:r w:rsidR="00CE2C2E" w:rsidRPr="007E2E38">
        <w:rPr>
          <w:rFonts w:ascii="Times New Roman" w:hAnsi="Times New Roman" w:cs="Times New Roman"/>
        </w:rPr>
        <w:t>;</w:t>
      </w:r>
    </w:p>
    <w:p w14:paraId="0FE63243"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7AEF5EC8" w14:textId="4D24502F"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Payment</w:t>
      </w:r>
      <w:r w:rsidR="00645893" w:rsidRPr="007E2E38">
        <w:rPr>
          <w:rFonts w:ascii="Times New Roman" w:hAnsi="Times New Roman" w:cs="Times New Roman"/>
        </w:rPr>
        <w:t xml:space="preserve"> for </w:t>
      </w:r>
      <w:r w:rsidRPr="007E2E38">
        <w:rPr>
          <w:rFonts w:ascii="Times New Roman" w:hAnsi="Times New Roman" w:cs="Times New Roman"/>
        </w:rPr>
        <w:t>Performance Bonds or Insurance of Contractors</w:t>
      </w:r>
      <w:r w:rsidR="00CE2C2E" w:rsidRPr="007E2E38">
        <w:rPr>
          <w:rFonts w:ascii="Times New Roman" w:hAnsi="Times New Roman" w:cs="Times New Roman"/>
        </w:rPr>
        <w:t>;</w:t>
      </w:r>
    </w:p>
    <w:p w14:paraId="0D22ED70"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4C14211B" w14:textId="10BE8D9E"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Payments Not Tied to Deliverables</w:t>
      </w:r>
      <w:r w:rsidR="00645893" w:rsidRPr="007E2E38">
        <w:rPr>
          <w:rFonts w:ascii="Times New Roman" w:hAnsi="Times New Roman" w:cs="Times New Roman"/>
        </w:rPr>
        <w:t>, such as</w:t>
      </w:r>
      <w:r w:rsidRPr="007E2E38">
        <w:rPr>
          <w:rFonts w:ascii="Times New Roman" w:hAnsi="Times New Roman" w:cs="Times New Roman"/>
        </w:rPr>
        <w:t xml:space="preserve"> payment due at contract signing;</w:t>
      </w:r>
      <w:r w:rsidR="00427C43" w:rsidRPr="007E2E38">
        <w:rPr>
          <w:rFonts w:ascii="Times New Roman" w:hAnsi="Times New Roman" w:cs="Times New Roman"/>
        </w:rPr>
        <w:t xml:space="preserve"> </w:t>
      </w:r>
      <w:r w:rsidRPr="007E2E38">
        <w:rPr>
          <w:rFonts w:ascii="Times New Roman" w:hAnsi="Times New Roman" w:cs="Times New Roman"/>
        </w:rPr>
        <w:t>progress billing)</w:t>
      </w:r>
      <w:r w:rsidR="00CE2C2E" w:rsidRPr="007E2E38">
        <w:rPr>
          <w:rFonts w:ascii="Times New Roman" w:hAnsi="Times New Roman" w:cs="Times New Roman"/>
        </w:rPr>
        <w:t xml:space="preserve">; and </w:t>
      </w:r>
    </w:p>
    <w:p w14:paraId="0FFBA4E7"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4A053813" w14:textId="794BA735" w:rsidR="00CE2C2E" w:rsidRPr="007E2E38" w:rsidRDefault="00CE2C2E" w:rsidP="007E2E38">
      <w:pPr>
        <w:pStyle w:val="ListParagraph"/>
        <w:numPr>
          <w:ilvl w:val="0"/>
          <w:numId w:val="38"/>
        </w:numPr>
        <w:tabs>
          <w:tab w:val="left" w:pos="1440"/>
        </w:tabs>
        <w:spacing w:after="0" w:line="240" w:lineRule="auto"/>
        <w:ind w:left="1440" w:hanging="720"/>
        <w:rPr>
          <w:rFonts w:ascii="Times New Roman" w:hAnsi="Times New Roman" w:cs="Times New Roman"/>
        </w:rPr>
      </w:pPr>
      <w:r w:rsidRPr="007E2E38">
        <w:rPr>
          <w:rFonts w:ascii="Times New Roman" w:hAnsi="Times New Roman" w:cs="Times New Roman"/>
        </w:rPr>
        <w:t>New Building Construction</w:t>
      </w:r>
      <w:r w:rsidR="00D1291A" w:rsidRPr="007E2E38">
        <w:rPr>
          <w:rFonts w:ascii="Times New Roman" w:hAnsi="Times New Roman" w:cs="Times New Roman"/>
        </w:rPr>
        <w:t xml:space="preserve"> or addition</w:t>
      </w:r>
      <w:r w:rsidRPr="007E2E38">
        <w:rPr>
          <w:rFonts w:ascii="Times New Roman" w:hAnsi="Times New Roman" w:cs="Times New Roman"/>
        </w:rPr>
        <w:t>.</w:t>
      </w:r>
    </w:p>
    <w:p w14:paraId="19AC1A66" w14:textId="468DD1A3" w:rsidR="00D07259" w:rsidRDefault="00D07259" w:rsidP="007E2E38">
      <w:pPr>
        <w:spacing w:after="0" w:line="240" w:lineRule="auto"/>
        <w:ind w:left="720"/>
        <w:contextualSpacing/>
        <w:rPr>
          <w:rFonts w:ascii="Times New Roman" w:hAnsi="Times New Roman" w:cs="Times New Roman"/>
        </w:rPr>
      </w:pPr>
    </w:p>
    <w:p w14:paraId="665AA106" w14:textId="77777777" w:rsidR="007E2E38" w:rsidRPr="007E2E38" w:rsidRDefault="007E2E38" w:rsidP="007E2E38">
      <w:pPr>
        <w:spacing w:after="0" w:line="240" w:lineRule="auto"/>
        <w:ind w:left="720"/>
        <w:contextualSpacing/>
        <w:rPr>
          <w:rFonts w:ascii="Times New Roman" w:hAnsi="Times New Roman" w:cs="Times New Roman"/>
        </w:rPr>
      </w:pPr>
    </w:p>
    <w:p w14:paraId="76D96496" w14:textId="4232E641" w:rsidR="00E33BA7" w:rsidRPr="007E2E38" w:rsidRDefault="00BC3A11" w:rsidP="007E2E38">
      <w:pPr>
        <w:spacing w:after="0" w:line="240" w:lineRule="auto"/>
        <w:contextualSpacing/>
        <w:rPr>
          <w:rFonts w:ascii="Times New Roman" w:hAnsi="Times New Roman" w:cs="Times New Roman"/>
          <w:b/>
        </w:rPr>
      </w:pPr>
      <w:r w:rsidRPr="007E2E38">
        <w:rPr>
          <w:rFonts w:ascii="Times New Roman" w:hAnsi="Times New Roman" w:cs="Times New Roman"/>
          <w:b/>
        </w:rPr>
        <w:t xml:space="preserve">§ </w:t>
      </w:r>
      <w:r w:rsidR="00FA44A3" w:rsidRPr="007E2E38">
        <w:rPr>
          <w:rFonts w:ascii="Times New Roman" w:hAnsi="Times New Roman" w:cs="Times New Roman"/>
          <w:b/>
        </w:rPr>
        <w:t>7</w:t>
      </w:r>
      <w:r w:rsidR="00D3416D" w:rsidRPr="007E2E38">
        <w:rPr>
          <w:rFonts w:ascii="Times New Roman" w:hAnsi="Times New Roman" w:cs="Times New Roman"/>
          <w:b/>
        </w:rPr>
        <w:t>.</w:t>
      </w:r>
      <w:r w:rsidR="00D3416D" w:rsidRPr="007E2E38">
        <w:rPr>
          <w:rFonts w:ascii="Times New Roman" w:hAnsi="Times New Roman" w:cs="Times New Roman"/>
          <w:b/>
        </w:rPr>
        <w:tab/>
      </w:r>
      <w:r w:rsidR="002C77C1" w:rsidRPr="007E2E38">
        <w:rPr>
          <w:rFonts w:ascii="Times New Roman" w:hAnsi="Times New Roman" w:cs="Times New Roman"/>
          <w:b/>
        </w:rPr>
        <w:t>W</w:t>
      </w:r>
      <w:r w:rsidR="00D3416D" w:rsidRPr="007E2E38">
        <w:rPr>
          <w:rFonts w:ascii="Times New Roman" w:hAnsi="Times New Roman" w:cs="Times New Roman"/>
          <w:b/>
        </w:rPr>
        <w:t>AIVER</w:t>
      </w:r>
    </w:p>
    <w:p w14:paraId="0F47EBD8" w14:textId="77777777" w:rsidR="00D3416D" w:rsidRPr="007E2E38" w:rsidRDefault="00D3416D" w:rsidP="007E2E38">
      <w:pPr>
        <w:spacing w:after="0" w:line="240" w:lineRule="auto"/>
        <w:contextualSpacing/>
        <w:rPr>
          <w:rFonts w:ascii="Times New Roman" w:hAnsi="Times New Roman" w:cs="Times New Roman"/>
        </w:rPr>
      </w:pPr>
    </w:p>
    <w:p w14:paraId="0CF4C7A8" w14:textId="40FA56CF" w:rsidR="002C77C1" w:rsidRPr="007E2E38" w:rsidRDefault="002C77C1" w:rsidP="007E2E38">
      <w:pPr>
        <w:spacing w:after="0" w:line="240" w:lineRule="auto"/>
        <w:ind w:left="720"/>
        <w:contextualSpacing/>
        <w:rPr>
          <w:rFonts w:ascii="Times New Roman" w:hAnsi="Times New Roman" w:cs="Times New Roman"/>
        </w:rPr>
      </w:pPr>
      <w:r w:rsidRPr="007E2E38">
        <w:rPr>
          <w:rFonts w:ascii="Times New Roman" w:hAnsi="Times New Roman" w:cs="Times New Roman"/>
        </w:rPr>
        <w:t>Upon the request of any person subject to the provisions of this Chapter</w:t>
      </w:r>
      <w:r w:rsidR="007F5BD6" w:rsidRPr="007E2E38">
        <w:rPr>
          <w:rFonts w:ascii="Times New Roman" w:hAnsi="Times New Roman" w:cs="Times New Roman"/>
        </w:rPr>
        <w:t>,</w:t>
      </w:r>
      <w:r w:rsidRPr="007E2E38">
        <w:rPr>
          <w:rFonts w:ascii="Times New Roman" w:hAnsi="Times New Roman" w:cs="Times New Roman"/>
        </w:rPr>
        <w:t xml:space="preserve"> or upon its own motion, the Commission may, for good cause, waive any requirement of this Chapter that is not required by statute. The waiver may not be inconsistent with the purposes of this Chapter or any statute. The Commission, the Hearing Examiner assigned to a proceeding regarding this Chapter</w:t>
      </w:r>
      <w:r w:rsidR="007F5BD6" w:rsidRPr="007E2E38">
        <w:rPr>
          <w:rFonts w:ascii="Times New Roman" w:hAnsi="Times New Roman" w:cs="Times New Roman"/>
        </w:rPr>
        <w:t>,</w:t>
      </w:r>
      <w:r w:rsidRPr="007E2E38">
        <w:rPr>
          <w:rFonts w:ascii="Times New Roman" w:hAnsi="Times New Roman" w:cs="Times New Roman"/>
        </w:rPr>
        <w:t xml:space="preserve"> or the Director of the Bureau may grant the waiver.</w:t>
      </w:r>
    </w:p>
    <w:p w14:paraId="6C3CA0DB" w14:textId="77777777" w:rsidR="00D3416D" w:rsidRDefault="00D3416D" w:rsidP="00CB70D0">
      <w:pPr>
        <w:pBdr>
          <w:bottom w:val="single" w:sz="4" w:space="1" w:color="auto"/>
        </w:pBdr>
        <w:spacing w:after="0" w:line="240" w:lineRule="auto"/>
        <w:contextualSpacing/>
        <w:rPr>
          <w:rFonts w:ascii="Times New Roman" w:hAnsi="Times New Roman" w:cs="Times New Roman"/>
        </w:rPr>
      </w:pPr>
    </w:p>
    <w:p w14:paraId="033159AA" w14:textId="77777777" w:rsidR="00CB70D0" w:rsidRDefault="00CB70D0" w:rsidP="007E2E38">
      <w:pPr>
        <w:spacing w:after="0" w:line="240" w:lineRule="auto"/>
        <w:contextualSpacing/>
        <w:rPr>
          <w:rFonts w:ascii="Times New Roman" w:hAnsi="Times New Roman" w:cs="Times New Roman"/>
        </w:rPr>
      </w:pPr>
    </w:p>
    <w:p w14:paraId="174990C6" w14:textId="7C43B061" w:rsidR="00CB70D0" w:rsidRDefault="00CB70D0">
      <w:pPr>
        <w:rPr>
          <w:rFonts w:ascii="Times New Roman" w:hAnsi="Times New Roman" w:cs="Times New Roman"/>
        </w:rPr>
      </w:pPr>
      <w:r>
        <w:rPr>
          <w:rFonts w:ascii="Times New Roman" w:hAnsi="Times New Roman" w:cs="Times New Roman"/>
        </w:rPr>
        <w:br w:type="page"/>
      </w:r>
    </w:p>
    <w:p w14:paraId="4BD26FC6" w14:textId="77777777" w:rsidR="00CB70D0" w:rsidRPr="007E2E38" w:rsidRDefault="00CB70D0" w:rsidP="007E2E38">
      <w:pPr>
        <w:spacing w:after="0" w:line="240" w:lineRule="auto"/>
        <w:contextualSpacing/>
        <w:rPr>
          <w:rFonts w:ascii="Times New Roman" w:hAnsi="Times New Roman" w:cs="Times New Roman"/>
        </w:rPr>
      </w:pPr>
    </w:p>
    <w:p w14:paraId="3A919A19" w14:textId="2F47AA78" w:rsidR="00AC4FB1" w:rsidRPr="007E2E38" w:rsidRDefault="00CB70D0" w:rsidP="007E2E38">
      <w:pPr>
        <w:spacing w:after="0" w:line="240" w:lineRule="auto"/>
        <w:contextualSpacing/>
        <w:rPr>
          <w:rFonts w:ascii="Times New Roman" w:hAnsi="Times New Roman" w:cs="Times New Roman"/>
        </w:rPr>
      </w:pPr>
      <w:r w:rsidRPr="00CB70D0">
        <w:rPr>
          <w:rFonts w:ascii="Times New Roman" w:hAnsi="Times New Roman" w:cs="Times New Roman"/>
        </w:rPr>
        <w:t xml:space="preserve">STATUTORY </w:t>
      </w:r>
      <w:r w:rsidR="00AC4FB1" w:rsidRPr="00CB70D0">
        <w:rPr>
          <w:rFonts w:ascii="Times New Roman" w:hAnsi="Times New Roman" w:cs="Times New Roman"/>
        </w:rPr>
        <w:t>AUTHORITY</w:t>
      </w:r>
      <w:r w:rsidR="00AC4FB1" w:rsidRPr="007E2E38">
        <w:rPr>
          <w:rFonts w:ascii="Times New Roman" w:hAnsi="Times New Roman" w:cs="Times New Roman"/>
          <w:b/>
        </w:rPr>
        <w:t>:</w:t>
      </w:r>
      <w:r w:rsidR="00427C43" w:rsidRPr="007E2E38">
        <w:rPr>
          <w:rFonts w:ascii="Times New Roman" w:hAnsi="Times New Roman" w:cs="Times New Roman"/>
          <w:b/>
        </w:rPr>
        <w:t xml:space="preserve"> </w:t>
      </w:r>
      <w:r w:rsidR="00C95BAD" w:rsidRPr="007E2E38">
        <w:rPr>
          <w:rFonts w:ascii="Times New Roman" w:hAnsi="Times New Roman" w:cs="Times New Roman"/>
        </w:rPr>
        <w:t>25</w:t>
      </w:r>
      <w:r>
        <w:rPr>
          <w:rFonts w:ascii="Times New Roman" w:hAnsi="Times New Roman" w:cs="Times New Roman"/>
        </w:rPr>
        <w:t xml:space="preserve"> M.R.S. §</w:t>
      </w:r>
      <w:r w:rsidR="00AC4FB1" w:rsidRPr="007E2E38">
        <w:rPr>
          <w:rFonts w:ascii="Times New Roman" w:hAnsi="Times New Roman" w:cs="Times New Roman"/>
        </w:rPr>
        <w:t>2927</w:t>
      </w:r>
      <w:r w:rsidR="00FA44A3" w:rsidRPr="007E2E38">
        <w:rPr>
          <w:rFonts w:ascii="Times New Roman" w:hAnsi="Times New Roman" w:cs="Times New Roman"/>
        </w:rPr>
        <w:t xml:space="preserve"> subsection </w:t>
      </w:r>
      <w:r w:rsidR="00AC4FB1" w:rsidRPr="007E2E38">
        <w:rPr>
          <w:rFonts w:ascii="Times New Roman" w:hAnsi="Times New Roman" w:cs="Times New Roman"/>
        </w:rPr>
        <w:t>3-</w:t>
      </w:r>
      <w:r w:rsidR="00244788" w:rsidRPr="007E2E38">
        <w:rPr>
          <w:rFonts w:ascii="Times New Roman" w:hAnsi="Times New Roman" w:cs="Times New Roman"/>
        </w:rPr>
        <w:t>D</w:t>
      </w:r>
      <w:r>
        <w:rPr>
          <w:rFonts w:ascii="Times New Roman" w:hAnsi="Times New Roman" w:cs="Times New Roman"/>
        </w:rPr>
        <w:t>; P.L. 2017</w:t>
      </w:r>
      <w:r w:rsidR="00405169" w:rsidRPr="007E2E38">
        <w:rPr>
          <w:rFonts w:ascii="Times New Roman" w:hAnsi="Times New Roman" w:cs="Times New Roman"/>
        </w:rPr>
        <w:t xml:space="preserve"> ch.</w:t>
      </w:r>
      <w:r w:rsidR="00D66655" w:rsidRPr="007E2E38">
        <w:rPr>
          <w:rFonts w:ascii="Times New Roman" w:hAnsi="Times New Roman" w:cs="Times New Roman"/>
        </w:rPr>
        <w:t xml:space="preserve"> </w:t>
      </w:r>
      <w:r w:rsidR="00405169" w:rsidRPr="007E2E38">
        <w:rPr>
          <w:rFonts w:ascii="Times New Roman" w:hAnsi="Times New Roman" w:cs="Times New Roman"/>
        </w:rPr>
        <w:t>428</w:t>
      </w:r>
      <w:r w:rsidR="00AC4FB1" w:rsidRPr="007E2E38">
        <w:rPr>
          <w:rFonts w:ascii="Times New Roman" w:hAnsi="Times New Roman" w:cs="Times New Roman"/>
        </w:rPr>
        <w:t>.</w:t>
      </w:r>
    </w:p>
    <w:p w14:paraId="7ED17B42" w14:textId="4DA4BD6C" w:rsidR="00AC4FB1" w:rsidRPr="007E2E38" w:rsidRDefault="00AC4FB1" w:rsidP="007E2E38">
      <w:pPr>
        <w:spacing w:after="0" w:line="240" w:lineRule="auto"/>
        <w:contextualSpacing/>
        <w:rPr>
          <w:rFonts w:ascii="Times New Roman" w:hAnsi="Times New Roman" w:cs="Times New Roman"/>
        </w:rPr>
      </w:pPr>
    </w:p>
    <w:p w14:paraId="52FEF43F" w14:textId="397CC8D5" w:rsidR="00654B02" w:rsidRPr="007E2E38" w:rsidRDefault="00AC4FB1" w:rsidP="007E2E38">
      <w:pPr>
        <w:spacing w:after="0" w:line="240" w:lineRule="auto"/>
        <w:contextualSpacing/>
        <w:rPr>
          <w:rFonts w:ascii="Times New Roman" w:hAnsi="Times New Roman" w:cs="Times New Roman"/>
        </w:rPr>
      </w:pPr>
      <w:r w:rsidRPr="007E2E38">
        <w:rPr>
          <w:rFonts w:ascii="Times New Roman" w:hAnsi="Times New Roman" w:cs="Times New Roman"/>
          <w:b/>
        </w:rPr>
        <w:t>EFFECTIVE DATE:</w:t>
      </w:r>
      <w:r w:rsidR="00427C43" w:rsidRPr="007E2E38">
        <w:rPr>
          <w:rFonts w:ascii="Times New Roman" w:hAnsi="Times New Roman" w:cs="Times New Roman"/>
        </w:rPr>
        <w:t xml:space="preserve"> </w:t>
      </w:r>
      <w:r w:rsidRPr="007E2E38">
        <w:rPr>
          <w:rFonts w:ascii="Times New Roman" w:hAnsi="Times New Roman" w:cs="Times New Roman"/>
        </w:rPr>
        <w:t>This rule was approved as to form and legality by the Atto</w:t>
      </w:r>
      <w:r w:rsidR="00CB70D0">
        <w:rPr>
          <w:rFonts w:ascii="Times New Roman" w:hAnsi="Times New Roman" w:cs="Times New Roman"/>
        </w:rPr>
        <w:t>rney General on December 20, 2018</w:t>
      </w:r>
      <w:r w:rsidRPr="007E2E38">
        <w:rPr>
          <w:rFonts w:ascii="Times New Roman" w:hAnsi="Times New Roman" w:cs="Times New Roman"/>
        </w:rPr>
        <w:t>.</w:t>
      </w:r>
      <w:r w:rsidR="00427C43" w:rsidRPr="007E2E38">
        <w:rPr>
          <w:rFonts w:ascii="Times New Roman" w:hAnsi="Times New Roman" w:cs="Times New Roman"/>
        </w:rPr>
        <w:t xml:space="preserve"> </w:t>
      </w:r>
      <w:r w:rsidRPr="007E2E38">
        <w:rPr>
          <w:rFonts w:ascii="Times New Roman" w:hAnsi="Times New Roman" w:cs="Times New Roman"/>
        </w:rPr>
        <w:t xml:space="preserve">It was filed with the Secretary of State on </w:t>
      </w:r>
      <w:r w:rsidR="00CB70D0">
        <w:rPr>
          <w:rFonts w:ascii="Times New Roman" w:hAnsi="Times New Roman" w:cs="Times New Roman"/>
        </w:rPr>
        <w:t>December 27, 2018</w:t>
      </w:r>
      <w:r w:rsidRPr="007E2E38">
        <w:rPr>
          <w:rFonts w:ascii="Times New Roman" w:hAnsi="Times New Roman" w:cs="Times New Roman"/>
        </w:rPr>
        <w:t xml:space="preserve"> and </w:t>
      </w:r>
      <w:r w:rsidR="00CB70D0">
        <w:rPr>
          <w:rFonts w:ascii="Times New Roman" w:hAnsi="Times New Roman" w:cs="Times New Roman"/>
        </w:rPr>
        <w:t>became</w:t>
      </w:r>
      <w:r w:rsidRPr="007E2E38">
        <w:rPr>
          <w:rFonts w:ascii="Times New Roman" w:hAnsi="Times New Roman" w:cs="Times New Roman"/>
        </w:rPr>
        <w:t xml:space="preserve"> effective on </w:t>
      </w:r>
      <w:r w:rsidR="00CB70D0">
        <w:rPr>
          <w:rFonts w:ascii="Times New Roman" w:hAnsi="Times New Roman" w:cs="Times New Roman"/>
        </w:rPr>
        <w:t>January 1, 2019</w:t>
      </w:r>
      <w:r w:rsidRPr="007E2E38">
        <w:rPr>
          <w:rFonts w:ascii="Times New Roman" w:hAnsi="Times New Roman" w:cs="Times New Roman"/>
        </w:rPr>
        <w:t>.</w:t>
      </w:r>
    </w:p>
    <w:sectPr w:rsidR="00654B02" w:rsidRPr="007E2E38" w:rsidSect="007E2E38">
      <w:headerReference w:type="default" r:id="rId9"/>
      <w:footerReference w:type="default" r:id="rId10"/>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F022F" w14:textId="77777777" w:rsidR="00565A5F" w:rsidRDefault="00565A5F" w:rsidP="00A71A47">
      <w:pPr>
        <w:spacing w:after="0" w:line="240" w:lineRule="auto"/>
      </w:pPr>
      <w:r>
        <w:separator/>
      </w:r>
    </w:p>
  </w:endnote>
  <w:endnote w:type="continuationSeparator" w:id="0">
    <w:p w14:paraId="279A4EE4" w14:textId="77777777" w:rsidR="00565A5F" w:rsidRDefault="00565A5F" w:rsidP="00A71A47">
      <w:pPr>
        <w:spacing w:after="0" w:line="240" w:lineRule="auto"/>
      </w:pPr>
      <w:r>
        <w:continuationSeparator/>
      </w:r>
    </w:p>
  </w:endnote>
  <w:endnote w:type="continuationNotice" w:id="1">
    <w:p w14:paraId="26A51C71" w14:textId="77777777" w:rsidR="00565A5F" w:rsidRDefault="0056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F5E9" w14:textId="21B6458E" w:rsidR="00FC6199" w:rsidRPr="009B0C09" w:rsidRDefault="00FC619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39F87" w14:textId="77777777" w:rsidR="00565A5F" w:rsidRDefault="00565A5F" w:rsidP="00A71A47">
      <w:pPr>
        <w:spacing w:after="0" w:line="240" w:lineRule="auto"/>
      </w:pPr>
      <w:r>
        <w:separator/>
      </w:r>
    </w:p>
  </w:footnote>
  <w:footnote w:type="continuationSeparator" w:id="0">
    <w:p w14:paraId="143A3ABD" w14:textId="77777777" w:rsidR="00565A5F" w:rsidRDefault="00565A5F" w:rsidP="00A71A47">
      <w:pPr>
        <w:spacing w:after="0" w:line="240" w:lineRule="auto"/>
      </w:pPr>
      <w:r>
        <w:continuationSeparator/>
      </w:r>
    </w:p>
  </w:footnote>
  <w:footnote w:type="continuationNotice" w:id="1">
    <w:p w14:paraId="383DEA87" w14:textId="77777777" w:rsidR="00565A5F" w:rsidRDefault="00565A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CC94" w14:textId="2ADABE2C" w:rsidR="000B73E8" w:rsidRPr="000B73E8" w:rsidRDefault="000B73E8" w:rsidP="000B73E8">
    <w:pPr>
      <w:pStyle w:val="Header"/>
      <w:pBdr>
        <w:bottom w:val="single" w:sz="4" w:space="1" w:color="auto"/>
      </w:pBdr>
      <w:jc w:val="right"/>
      <w:rPr>
        <w:rFonts w:ascii="Times New Roman" w:hAnsi="Times New Roman" w:cs="Times New Roman"/>
        <w:sz w:val="18"/>
        <w:szCs w:val="18"/>
      </w:rPr>
    </w:pPr>
    <w:r w:rsidRPr="000B73E8">
      <w:rPr>
        <w:rFonts w:ascii="Times New Roman" w:hAnsi="Times New Roman" w:cs="Times New Roman"/>
        <w:sz w:val="18"/>
        <w:szCs w:val="18"/>
      </w:rPr>
      <w:t xml:space="preserve">65-625 Chapter 4     page </w:t>
    </w:r>
    <w:r w:rsidRPr="000B73E8">
      <w:rPr>
        <w:rFonts w:ascii="Times New Roman" w:hAnsi="Times New Roman" w:cs="Times New Roman"/>
        <w:sz w:val="18"/>
        <w:szCs w:val="18"/>
      </w:rPr>
      <w:fldChar w:fldCharType="begin"/>
    </w:r>
    <w:r w:rsidRPr="000B73E8">
      <w:rPr>
        <w:rFonts w:ascii="Times New Roman" w:hAnsi="Times New Roman" w:cs="Times New Roman"/>
        <w:sz w:val="18"/>
        <w:szCs w:val="18"/>
      </w:rPr>
      <w:instrText xml:space="preserve"> PAGE   \* MERGEFORMAT </w:instrText>
    </w:r>
    <w:r w:rsidRPr="000B73E8">
      <w:rPr>
        <w:rFonts w:ascii="Times New Roman" w:hAnsi="Times New Roman" w:cs="Times New Roman"/>
        <w:sz w:val="18"/>
        <w:szCs w:val="18"/>
      </w:rPr>
      <w:fldChar w:fldCharType="separate"/>
    </w:r>
    <w:r w:rsidR="00CB70D0">
      <w:rPr>
        <w:rFonts w:ascii="Times New Roman" w:hAnsi="Times New Roman" w:cs="Times New Roman"/>
        <w:noProof/>
        <w:sz w:val="18"/>
        <w:szCs w:val="18"/>
      </w:rPr>
      <w:t>5</w:t>
    </w:r>
    <w:r w:rsidRPr="000B73E8">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91"/>
    <w:multiLevelType w:val="hybridMultilevel"/>
    <w:tmpl w:val="C1B2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2D4174"/>
    <w:multiLevelType w:val="hybridMultilevel"/>
    <w:tmpl w:val="7876A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583172"/>
    <w:multiLevelType w:val="hybridMultilevel"/>
    <w:tmpl w:val="21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A162A"/>
    <w:multiLevelType w:val="hybridMultilevel"/>
    <w:tmpl w:val="DA940D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D1287"/>
    <w:multiLevelType w:val="hybridMultilevel"/>
    <w:tmpl w:val="982EC83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E1B2B"/>
    <w:multiLevelType w:val="hybridMultilevel"/>
    <w:tmpl w:val="8CE81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92B370B"/>
    <w:multiLevelType w:val="hybridMultilevel"/>
    <w:tmpl w:val="508C953E"/>
    <w:lvl w:ilvl="0" w:tplc="1034EAE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82618E4">
      <w:start w:val="1"/>
      <w:numFmt w:val="decimal"/>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1E15FC"/>
    <w:multiLevelType w:val="hybridMultilevel"/>
    <w:tmpl w:val="CF98716E"/>
    <w:lvl w:ilvl="0" w:tplc="462EE378">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139EF210">
      <w:start w:val="1"/>
      <w:numFmt w:val="lowerLetter"/>
      <w:lvlText w:val="%3."/>
      <w:lvlJc w:val="right"/>
      <w:pPr>
        <w:ind w:left="2880" w:hanging="180"/>
      </w:pPr>
      <w:rPr>
        <w:rFonts w:ascii="Arial" w:eastAsiaTheme="minorHAns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D86921"/>
    <w:multiLevelType w:val="hybridMultilevel"/>
    <w:tmpl w:val="D9007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E60A80"/>
    <w:multiLevelType w:val="hybridMultilevel"/>
    <w:tmpl w:val="9F306022"/>
    <w:lvl w:ilvl="0" w:tplc="09320E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414429"/>
    <w:multiLevelType w:val="hybridMultilevel"/>
    <w:tmpl w:val="0FEAF882"/>
    <w:lvl w:ilvl="0" w:tplc="42063C7E">
      <w:start w:val="1"/>
      <w:numFmt w:val="upperLetter"/>
      <w:lvlText w:val="%1."/>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79F365B"/>
    <w:multiLevelType w:val="hybridMultilevel"/>
    <w:tmpl w:val="16C61A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F2EA6"/>
    <w:multiLevelType w:val="hybridMultilevel"/>
    <w:tmpl w:val="981CE8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DE7408C"/>
    <w:multiLevelType w:val="hybridMultilevel"/>
    <w:tmpl w:val="150E01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EDB4C5F"/>
    <w:multiLevelType w:val="hybridMultilevel"/>
    <w:tmpl w:val="4614B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06284"/>
    <w:multiLevelType w:val="hybridMultilevel"/>
    <w:tmpl w:val="968AC12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37015651"/>
    <w:multiLevelType w:val="hybridMultilevel"/>
    <w:tmpl w:val="A886AFA0"/>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594413DC">
      <w:start w:val="1"/>
      <w:numFmt w:val="lowerRoman"/>
      <w:lvlText w:val="%5."/>
      <w:lvlJc w:val="left"/>
      <w:pPr>
        <w:ind w:left="3600" w:hanging="360"/>
      </w:pPr>
      <w:rPr>
        <w:rFonts w:ascii="Arial" w:eastAsiaTheme="minorHAnsi" w:hAnsi="Arial" w:cs="Arial"/>
      </w:rPr>
    </w:lvl>
    <w:lvl w:ilvl="5" w:tplc="316C5B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D717A"/>
    <w:multiLevelType w:val="hybridMultilevel"/>
    <w:tmpl w:val="5134D1FA"/>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B3F4E"/>
    <w:multiLevelType w:val="hybridMultilevel"/>
    <w:tmpl w:val="3AFC2D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52520"/>
    <w:multiLevelType w:val="hybridMultilevel"/>
    <w:tmpl w:val="734CB5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41ACC"/>
    <w:multiLevelType w:val="hybridMultilevel"/>
    <w:tmpl w:val="7E6A08A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255DF"/>
    <w:multiLevelType w:val="hybridMultilevel"/>
    <w:tmpl w:val="0F26797C"/>
    <w:lvl w:ilvl="0" w:tplc="27881586">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A633E"/>
    <w:multiLevelType w:val="hybridMultilevel"/>
    <w:tmpl w:val="398C2C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10C22C3"/>
    <w:multiLevelType w:val="hybridMultilevel"/>
    <w:tmpl w:val="AFF28BB0"/>
    <w:lvl w:ilvl="0" w:tplc="A1C47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1CF70C8"/>
    <w:multiLevelType w:val="hybridMultilevel"/>
    <w:tmpl w:val="DEE45AFC"/>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47A2551B"/>
    <w:multiLevelType w:val="hybridMultilevel"/>
    <w:tmpl w:val="AE904AE6"/>
    <w:lvl w:ilvl="0" w:tplc="C09CC040">
      <w:start w:val="1"/>
      <w:numFmt w:val="lowerLetter"/>
      <w:lvlText w:val="%1."/>
      <w:lvlJc w:val="left"/>
      <w:pPr>
        <w:ind w:left="1080" w:hanging="360"/>
      </w:pPr>
      <w:rPr>
        <w:rFonts w:hint="default"/>
      </w:rPr>
    </w:lvl>
    <w:lvl w:ilvl="1" w:tplc="0BF87448">
      <w:start w:val="1"/>
      <w:numFmt w:val="lowerLetter"/>
      <w:lvlText w:val="%2."/>
      <w:lvlJc w:val="left"/>
      <w:pPr>
        <w:ind w:left="1800" w:hanging="360"/>
      </w:pPr>
      <w:rPr>
        <w:rFonts w:ascii="Arial" w:eastAsiaTheme="minorHAnsi" w:hAnsi="Arial" w:cs="Arial"/>
      </w:rPr>
    </w:lvl>
    <w:lvl w:ilvl="2" w:tplc="849E032A">
      <w:start w:val="1"/>
      <w:numFmt w:val="decimal"/>
      <w:lvlText w:val="%3."/>
      <w:lvlJc w:val="right"/>
      <w:pPr>
        <w:ind w:left="2520" w:hanging="180"/>
      </w:pPr>
      <w:rPr>
        <w:rFonts w:ascii="Arial" w:eastAsiaTheme="minorHAnsi" w:hAnsi="Arial" w:cs="Arial"/>
      </w:rPr>
    </w:lvl>
    <w:lvl w:ilvl="3" w:tplc="AEAEEAC0">
      <w:start w:val="6"/>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17289D"/>
    <w:multiLevelType w:val="hybridMultilevel"/>
    <w:tmpl w:val="0F940BF0"/>
    <w:lvl w:ilvl="0" w:tplc="18D027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DF0BD3"/>
    <w:multiLevelType w:val="hybridMultilevel"/>
    <w:tmpl w:val="001201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D87AA6"/>
    <w:multiLevelType w:val="hybridMultilevel"/>
    <w:tmpl w:val="2A123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77296"/>
    <w:multiLevelType w:val="hybridMultilevel"/>
    <w:tmpl w:val="209EC676"/>
    <w:lvl w:ilvl="0" w:tplc="09320E8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9DE60E2"/>
    <w:multiLevelType w:val="hybridMultilevel"/>
    <w:tmpl w:val="9A80CA9C"/>
    <w:lvl w:ilvl="0" w:tplc="F86E5992">
      <w:start w:val="3"/>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2">
    <w:nsid w:val="609F0B1A"/>
    <w:multiLevelType w:val="hybridMultilevel"/>
    <w:tmpl w:val="F6F0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A4351"/>
    <w:multiLevelType w:val="hybridMultilevel"/>
    <w:tmpl w:val="075CC800"/>
    <w:lvl w:ilvl="0" w:tplc="434082BA">
      <w:start w:val="1"/>
      <w:numFmt w:val="upperLetter"/>
      <w:lvlText w:val="%1."/>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E83DCF"/>
    <w:multiLevelType w:val="hybridMultilevel"/>
    <w:tmpl w:val="8C286972"/>
    <w:lvl w:ilvl="0" w:tplc="ED98A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FF0CEA"/>
    <w:multiLevelType w:val="hybridMultilevel"/>
    <w:tmpl w:val="5412B1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895071"/>
    <w:multiLevelType w:val="hybridMultilevel"/>
    <w:tmpl w:val="C238820C"/>
    <w:lvl w:ilvl="0" w:tplc="6B8EC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466079"/>
    <w:multiLevelType w:val="hybridMultilevel"/>
    <w:tmpl w:val="1120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F72694"/>
    <w:multiLevelType w:val="hybridMultilevel"/>
    <w:tmpl w:val="4BA0C876"/>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214E4"/>
    <w:multiLevelType w:val="multilevel"/>
    <w:tmpl w:val="982EC838"/>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color w:val="auto"/>
      </w:rPr>
    </w:lvl>
    <w:lvl w:ilvl="2">
      <w:start w:val="1"/>
      <w:numFmt w:val="decimal"/>
      <w:lvlText w:val="%3)"/>
      <w:lvlJc w:val="left"/>
      <w:pPr>
        <w:ind w:left="1620" w:hanging="180"/>
      </w:pPr>
    </w:lvl>
    <w:lvl w:ilvl="3">
      <w:start w:val="1"/>
      <w:numFmt w:val="decimal"/>
      <w:lvlText w:val="%4."/>
      <w:lvlJc w:val="left"/>
      <w:pPr>
        <w:ind w:left="23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957581"/>
    <w:multiLevelType w:val="hybridMultilevel"/>
    <w:tmpl w:val="A20649D8"/>
    <w:lvl w:ilvl="0" w:tplc="0A8E29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4F0BE64">
      <w:start w:val="1"/>
      <w:numFmt w:val="decimal"/>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36"/>
  </w:num>
  <w:num w:numId="4">
    <w:abstractNumId w:val="22"/>
  </w:num>
  <w:num w:numId="5">
    <w:abstractNumId w:val="6"/>
  </w:num>
  <w:num w:numId="6">
    <w:abstractNumId w:val="39"/>
  </w:num>
  <w:num w:numId="7">
    <w:abstractNumId w:val="17"/>
  </w:num>
  <w:num w:numId="8">
    <w:abstractNumId w:val="18"/>
  </w:num>
  <w:num w:numId="9">
    <w:abstractNumId w:val="38"/>
  </w:num>
  <w:num w:numId="10">
    <w:abstractNumId w:val="21"/>
  </w:num>
  <w:num w:numId="11">
    <w:abstractNumId w:val="8"/>
  </w:num>
  <w:num w:numId="12">
    <w:abstractNumId w:val="26"/>
  </w:num>
  <w:num w:numId="13">
    <w:abstractNumId w:val="34"/>
  </w:num>
  <w:num w:numId="14">
    <w:abstractNumId w:val="31"/>
  </w:num>
  <w:num w:numId="15">
    <w:abstractNumId w:val="7"/>
  </w:num>
  <w:num w:numId="16">
    <w:abstractNumId w:val="40"/>
  </w:num>
  <w:num w:numId="17">
    <w:abstractNumId w:val="16"/>
  </w:num>
  <w:num w:numId="18">
    <w:abstractNumId w:val="12"/>
  </w:num>
  <w:num w:numId="19">
    <w:abstractNumId w:val="19"/>
  </w:num>
  <w:num w:numId="20">
    <w:abstractNumId w:val="35"/>
  </w:num>
  <w:num w:numId="21">
    <w:abstractNumId w:val="32"/>
  </w:num>
  <w:num w:numId="22">
    <w:abstractNumId w:val="29"/>
  </w:num>
  <w:num w:numId="23">
    <w:abstractNumId w:val="15"/>
  </w:num>
  <w:num w:numId="24">
    <w:abstractNumId w:val="25"/>
  </w:num>
  <w:num w:numId="25">
    <w:abstractNumId w:val="0"/>
  </w:num>
  <w:num w:numId="26">
    <w:abstractNumId w:val="1"/>
  </w:num>
  <w:num w:numId="27">
    <w:abstractNumId w:val="5"/>
  </w:num>
  <w:num w:numId="28">
    <w:abstractNumId w:val="37"/>
  </w:num>
  <w:num w:numId="29">
    <w:abstractNumId w:val="20"/>
  </w:num>
  <w:num w:numId="30">
    <w:abstractNumId w:val="3"/>
  </w:num>
  <w:num w:numId="31">
    <w:abstractNumId w:val="13"/>
  </w:num>
  <w:num w:numId="32">
    <w:abstractNumId w:val="2"/>
  </w:num>
  <w:num w:numId="33">
    <w:abstractNumId w:val="14"/>
  </w:num>
  <w:num w:numId="34">
    <w:abstractNumId w:val="33"/>
  </w:num>
  <w:num w:numId="35">
    <w:abstractNumId w:val="28"/>
  </w:num>
  <w:num w:numId="36">
    <w:abstractNumId w:val="27"/>
  </w:num>
  <w:num w:numId="37">
    <w:abstractNumId w:val="24"/>
  </w:num>
  <w:num w:numId="38">
    <w:abstractNumId w:val="11"/>
  </w:num>
  <w:num w:numId="39">
    <w:abstractNumId w:val="10"/>
  </w:num>
  <w:num w:numId="40">
    <w:abstractNumId w:val="3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CB"/>
    <w:rsid w:val="00010872"/>
    <w:rsid w:val="0001304C"/>
    <w:rsid w:val="00013B98"/>
    <w:rsid w:val="00015951"/>
    <w:rsid w:val="00020B4C"/>
    <w:rsid w:val="00022B22"/>
    <w:rsid w:val="00035DC2"/>
    <w:rsid w:val="0003787A"/>
    <w:rsid w:val="000378AC"/>
    <w:rsid w:val="00041EFF"/>
    <w:rsid w:val="0004388F"/>
    <w:rsid w:val="00043899"/>
    <w:rsid w:val="00047C24"/>
    <w:rsid w:val="0005147B"/>
    <w:rsid w:val="00051A08"/>
    <w:rsid w:val="00060572"/>
    <w:rsid w:val="000610E3"/>
    <w:rsid w:val="00061D09"/>
    <w:rsid w:val="00062A55"/>
    <w:rsid w:val="00062E52"/>
    <w:rsid w:val="0006431C"/>
    <w:rsid w:val="000647E2"/>
    <w:rsid w:val="00065C7E"/>
    <w:rsid w:val="00067D08"/>
    <w:rsid w:val="000702A9"/>
    <w:rsid w:val="00072886"/>
    <w:rsid w:val="00075203"/>
    <w:rsid w:val="000763BC"/>
    <w:rsid w:val="00080774"/>
    <w:rsid w:val="0008144C"/>
    <w:rsid w:val="00081979"/>
    <w:rsid w:val="00091289"/>
    <w:rsid w:val="00094222"/>
    <w:rsid w:val="00094581"/>
    <w:rsid w:val="00094E78"/>
    <w:rsid w:val="0009622B"/>
    <w:rsid w:val="0009691A"/>
    <w:rsid w:val="00096B79"/>
    <w:rsid w:val="000A39F1"/>
    <w:rsid w:val="000B0A1B"/>
    <w:rsid w:val="000B47A4"/>
    <w:rsid w:val="000B48E4"/>
    <w:rsid w:val="000B6507"/>
    <w:rsid w:val="000B6638"/>
    <w:rsid w:val="000B73E8"/>
    <w:rsid w:val="000B7E20"/>
    <w:rsid w:val="000C47F6"/>
    <w:rsid w:val="000C5699"/>
    <w:rsid w:val="000C5DD0"/>
    <w:rsid w:val="000D1DA7"/>
    <w:rsid w:val="000D24ED"/>
    <w:rsid w:val="000D349C"/>
    <w:rsid w:val="000D60F0"/>
    <w:rsid w:val="000D796D"/>
    <w:rsid w:val="000E0C32"/>
    <w:rsid w:val="000E43A3"/>
    <w:rsid w:val="000F1A52"/>
    <w:rsid w:val="000F1CC4"/>
    <w:rsid w:val="000F29A4"/>
    <w:rsid w:val="000F2A56"/>
    <w:rsid w:val="000F2F71"/>
    <w:rsid w:val="000F72AC"/>
    <w:rsid w:val="00104D84"/>
    <w:rsid w:val="00110632"/>
    <w:rsid w:val="00117557"/>
    <w:rsid w:val="00122F76"/>
    <w:rsid w:val="001230EF"/>
    <w:rsid w:val="0012314B"/>
    <w:rsid w:val="001240CF"/>
    <w:rsid w:val="0012427A"/>
    <w:rsid w:val="0012447B"/>
    <w:rsid w:val="00125564"/>
    <w:rsid w:val="001262E8"/>
    <w:rsid w:val="0012661D"/>
    <w:rsid w:val="001269C9"/>
    <w:rsid w:val="001277C2"/>
    <w:rsid w:val="00134651"/>
    <w:rsid w:val="00137A75"/>
    <w:rsid w:val="00140B91"/>
    <w:rsid w:val="001434F4"/>
    <w:rsid w:val="00143A25"/>
    <w:rsid w:val="00146477"/>
    <w:rsid w:val="0015561C"/>
    <w:rsid w:val="00155F51"/>
    <w:rsid w:val="00156CB6"/>
    <w:rsid w:val="00160EBD"/>
    <w:rsid w:val="00161817"/>
    <w:rsid w:val="00161C3E"/>
    <w:rsid w:val="00161D21"/>
    <w:rsid w:val="001632A3"/>
    <w:rsid w:val="00164149"/>
    <w:rsid w:val="001674B3"/>
    <w:rsid w:val="00167968"/>
    <w:rsid w:val="00170645"/>
    <w:rsid w:val="00174774"/>
    <w:rsid w:val="00180213"/>
    <w:rsid w:val="001806F1"/>
    <w:rsid w:val="00183726"/>
    <w:rsid w:val="00185D1D"/>
    <w:rsid w:val="00187532"/>
    <w:rsid w:val="00187BBC"/>
    <w:rsid w:val="00193091"/>
    <w:rsid w:val="0019476D"/>
    <w:rsid w:val="00195303"/>
    <w:rsid w:val="001A33A9"/>
    <w:rsid w:val="001A5963"/>
    <w:rsid w:val="001A647A"/>
    <w:rsid w:val="001B0402"/>
    <w:rsid w:val="001B1D74"/>
    <w:rsid w:val="001B3126"/>
    <w:rsid w:val="001B3DDE"/>
    <w:rsid w:val="001B6E52"/>
    <w:rsid w:val="001C16DA"/>
    <w:rsid w:val="001C3266"/>
    <w:rsid w:val="001C5AC6"/>
    <w:rsid w:val="001C6286"/>
    <w:rsid w:val="001D2AD6"/>
    <w:rsid w:val="001D4FA7"/>
    <w:rsid w:val="001D5FE1"/>
    <w:rsid w:val="001E734F"/>
    <w:rsid w:val="001F15A5"/>
    <w:rsid w:val="001F43C7"/>
    <w:rsid w:val="001F6973"/>
    <w:rsid w:val="001F770D"/>
    <w:rsid w:val="001F7EBC"/>
    <w:rsid w:val="0020073A"/>
    <w:rsid w:val="00200E28"/>
    <w:rsid w:val="0020239F"/>
    <w:rsid w:val="002026D5"/>
    <w:rsid w:val="00202774"/>
    <w:rsid w:val="002046C2"/>
    <w:rsid w:val="00207984"/>
    <w:rsid w:val="00212D87"/>
    <w:rsid w:val="00220BA5"/>
    <w:rsid w:val="00220E43"/>
    <w:rsid w:val="00223615"/>
    <w:rsid w:val="002238CD"/>
    <w:rsid w:val="00224CFD"/>
    <w:rsid w:val="00225D4D"/>
    <w:rsid w:val="0022715F"/>
    <w:rsid w:val="00234FC6"/>
    <w:rsid w:val="002356A9"/>
    <w:rsid w:val="00236D15"/>
    <w:rsid w:val="0024286D"/>
    <w:rsid w:val="00244788"/>
    <w:rsid w:val="00246B43"/>
    <w:rsid w:val="00250AD7"/>
    <w:rsid w:val="00251109"/>
    <w:rsid w:val="002602BB"/>
    <w:rsid w:val="00263C8B"/>
    <w:rsid w:val="00263E66"/>
    <w:rsid w:val="00266CEC"/>
    <w:rsid w:val="00270C37"/>
    <w:rsid w:val="00275371"/>
    <w:rsid w:val="0028050A"/>
    <w:rsid w:val="002962CA"/>
    <w:rsid w:val="002A3C04"/>
    <w:rsid w:val="002A489D"/>
    <w:rsid w:val="002C1ABB"/>
    <w:rsid w:val="002C43A3"/>
    <w:rsid w:val="002C5601"/>
    <w:rsid w:val="002C7688"/>
    <w:rsid w:val="002C77C1"/>
    <w:rsid w:val="002D1BC1"/>
    <w:rsid w:val="002D521D"/>
    <w:rsid w:val="002D6366"/>
    <w:rsid w:val="002E0CBB"/>
    <w:rsid w:val="002E123E"/>
    <w:rsid w:val="002E2490"/>
    <w:rsid w:val="002E440B"/>
    <w:rsid w:val="002E4D84"/>
    <w:rsid w:val="002E4DAC"/>
    <w:rsid w:val="002F0A86"/>
    <w:rsid w:val="002F136D"/>
    <w:rsid w:val="002F1631"/>
    <w:rsid w:val="002F4BB1"/>
    <w:rsid w:val="00304702"/>
    <w:rsid w:val="00305909"/>
    <w:rsid w:val="00310D17"/>
    <w:rsid w:val="00310F4A"/>
    <w:rsid w:val="0031198E"/>
    <w:rsid w:val="00311FD0"/>
    <w:rsid w:val="00314CBF"/>
    <w:rsid w:val="003167F7"/>
    <w:rsid w:val="00316D70"/>
    <w:rsid w:val="003214FC"/>
    <w:rsid w:val="00322573"/>
    <w:rsid w:val="0032510E"/>
    <w:rsid w:val="00325E49"/>
    <w:rsid w:val="003270CC"/>
    <w:rsid w:val="003279EA"/>
    <w:rsid w:val="00330359"/>
    <w:rsid w:val="00334ED0"/>
    <w:rsid w:val="00337A13"/>
    <w:rsid w:val="003402C9"/>
    <w:rsid w:val="003413CD"/>
    <w:rsid w:val="00344706"/>
    <w:rsid w:val="00345EC6"/>
    <w:rsid w:val="00350C67"/>
    <w:rsid w:val="00351FE1"/>
    <w:rsid w:val="00357F18"/>
    <w:rsid w:val="003601E6"/>
    <w:rsid w:val="00360979"/>
    <w:rsid w:val="003619DA"/>
    <w:rsid w:val="0036230E"/>
    <w:rsid w:val="00370812"/>
    <w:rsid w:val="0037229F"/>
    <w:rsid w:val="003744C9"/>
    <w:rsid w:val="00381358"/>
    <w:rsid w:val="003817A2"/>
    <w:rsid w:val="00382D55"/>
    <w:rsid w:val="003833CC"/>
    <w:rsid w:val="00383F4C"/>
    <w:rsid w:val="003956BB"/>
    <w:rsid w:val="00396B3B"/>
    <w:rsid w:val="003A0218"/>
    <w:rsid w:val="003A2F46"/>
    <w:rsid w:val="003A302D"/>
    <w:rsid w:val="003A486B"/>
    <w:rsid w:val="003B0EC6"/>
    <w:rsid w:val="003B4DBE"/>
    <w:rsid w:val="003C0CF5"/>
    <w:rsid w:val="003C2BAB"/>
    <w:rsid w:val="003C3CA8"/>
    <w:rsid w:val="003C3D9B"/>
    <w:rsid w:val="003C5EF9"/>
    <w:rsid w:val="003D2680"/>
    <w:rsid w:val="003D318E"/>
    <w:rsid w:val="003D6306"/>
    <w:rsid w:val="003E1332"/>
    <w:rsid w:val="003E2081"/>
    <w:rsid w:val="003E3841"/>
    <w:rsid w:val="003E67C3"/>
    <w:rsid w:val="003F2281"/>
    <w:rsid w:val="003F2825"/>
    <w:rsid w:val="003F49D5"/>
    <w:rsid w:val="003F52C7"/>
    <w:rsid w:val="003F6657"/>
    <w:rsid w:val="003F6749"/>
    <w:rsid w:val="004024ED"/>
    <w:rsid w:val="00405169"/>
    <w:rsid w:val="004060FE"/>
    <w:rsid w:val="00406403"/>
    <w:rsid w:val="00407142"/>
    <w:rsid w:val="00412158"/>
    <w:rsid w:val="00412503"/>
    <w:rsid w:val="00416A1B"/>
    <w:rsid w:val="00417440"/>
    <w:rsid w:val="00425C6C"/>
    <w:rsid w:val="00427A1D"/>
    <w:rsid w:val="00427C43"/>
    <w:rsid w:val="0043078A"/>
    <w:rsid w:val="00442D70"/>
    <w:rsid w:val="00443A8A"/>
    <w:rsid w:val="004552CD"/>
    <w:rsid w:val="0045701C"/>
    <w:rsid w:val="00457E69"/>
    <w:rsid w:val="0046180A"/>
    <w:rsid w:val="00462C76"/>
    <w:rsid w:val="00467B7C"/>
    <w:rsid w:val="00467F8F"/>
    <w:rsid w:val="00473730"/>
    <w:rsid w:val="0047465C"/>
    <w:rsid w:val="004819C4"/>
    <w:rsid w:val="004831CE"/>
    <w:rsid w:val="004833E3"/>
    <w:rsid w:val="00484A54"/>
    <w:rsid w:val="00485CF3"/>
    <w:rsid w:val="00486994"/>
    <w:rsid w:val="00490F5B"/>
    <w:rsid w:val="00493BAA"/>
    <w:rsid w:val="00496A41"/>
    <w:rsid w:val="004972B8"/>
    <w:rsid w:val="004973DD"/>
    <w:rsid w:val="0049751C"/>
    <w:rsid w:val="004A3910"/>
    <w:rsid w:val="004A3D67"/>
    <w:rsid w:val="004A3EB4"/>
    <w:rsid w:val="004A4259"/>
    <w:rsid w:val="004A6453"/>
    <w:rsid w:val="004B09AB"/>
    <w:rsid w:val="004B2108"/>
    <w:rsid w:val="004C1229"/>
    <w:rsid w:val="004C1440"/>
    <w:rsid w:val="004C187C"/>
    <w:rsid w:val="004C2325"/>
    <w:rsid w:val="004C34E7"/>
    <w:rsid w:val="004C3670"/>
    <w:rsid w:val="004C4428"/>
    <w:rsid w:val="004C5CD4"/>
    <w:rsid w:val="004D03C3"/>
    <w:rsid w:val="004D054F"/>
    <w:rsid w:val="004D1880"/>
    <w:rsid w:val="004D3CC2"/>
    <w:rsid w:val="004D7177"/>
    <w:rsid w:val="004D734A"/>
    <w:rsid w:val="004E268B"/>
    <w:rsid w:val="004E3113"/>
    <w:rsid w:val="004E40E6"/>
    <w:rsid w:val="004E6B24"/>
    <w:rsid w:val="004F7117"/>
    <w:rsid w:val="00502FB1"/>
    <w:rsid w:val="00507F8A"/>
    <w:rsid w:val="00513B2A"/>
    <w:rsid w:val="00514C48"/>
    <w:rsid w:val="00522176"/>
    <w:rsid w:val="005226CF"/>
    <w:rsid w:val="0053492A"/>
    <w:rsid w:val="005406DF"/>
    <w:rsid w:val="00540FAC"/>
    <w:rsid w:val="00541B2D"/>
    <w:rsid w:val="00542B1E"/>
    <w:rsid w:val="00551306"/>
    <w:rsid w:val="0055623A"/>
    <w:rsid w:val="005609F5"/>
    <w:rsid w:val="0056245C"/>
    <w:rsid w:val="00564427"/>
    <w:rsid w:val="00565A5F"/>
    <w:rsid w:val="005702D0"/>
    <w:rsid w:val="00571548"/>
    <w:rsid w:val="005721C5"/>
    <w:rsid w:val="00572E4F"/>
    <w:rsid w:val="005749C0"/>
    <w:rsid w:val="0057580B"/>
    <w:rsid w:val="00581689"/>
    <w:rsid w:val="00586CFB"/>
    <w:rsid w:val="005944D0"/>
    <w:rsid w:val="00597384"/>
    <w:rsid w:val="005A1308"/>
    <w:rsid w:val="005A3B3E"/>
    <w:rsid w:val="005B0CFB"/>
    <w:rsid w:val="005B4EFD"/>
    <w:rsid w:val="005C6DA3"/>
    <w:rsid w:val="005D2421"/>
    <w:rsid w:val="005D4D4B"/>
    <w:rsid w:val="005D665A"/>
    <w:rsid w:val="005D77D8"/>
    <w:rsid w:val="005F1E30"/>
    <w:rsid w:val="005F61EE"/>
    <w:rsid w:val="00600E23"/>
    <w:rsid w:val="006013BD"/>
    <w:rsid w:val="006026FD"/>
    <w:rsid w:val="00611DB9"/>
    <w:rsid w:val="00614E32"/>
    <w:rsid w:val="00616B20"/>
    <w:rsid w:val="00617FDF"/>
    <w:rsid w:val="0062254F"/>
    <w:rsid w:val="00622EC2"/>
    <w:rsid w:val="00627BC4"/>
    <w:rsid w:val="00630554"/>
    <w:rsid w:val="006324E6"/>
    <w:rsid w:val="00635FA7"/>
    <w:rsid w:val="00636FD5"/>
    <w:rsid w:val="006376A1"/>
    <w:rsid w:val="0064135B"/>
    <w:rsid w:val="0064437C"/>
    <w:rsid w:val="00645893"/>
    <w:rsid w:val="0064637B"/>
    <w:rsid w:val="00646AB7"/>
    <w:rsid w:val="0065009A"/>
    <w:rsid w:val="0065124B"/>
    <w:rsid w:val="0065209F"/>
    <w:rsid w:val="00654B02"/>
    <w:rsid w:val="006574EA"/>
    <w:rsid w:val="00657E2C"/>
    <w:rsid w:val="00660413"/>
    <w:rsid w:val="00663781"/>
    <w:rsid w:val="0066615D"/>
    <w:rsid w:val="00667B29"/>
    <w:rsid w:val="006709F1"/>
    <w:rsid w:val="00674C53"/>
    <w:rsid w:val="00674D59"/>
    <w:rsid w:val="00676C84"/>
    <w:rsid w:val="00677C83"/>
    <w:rsid w:val="006816B4"/>
    <w:rsid w:val="00682315"/>
    <w:rsid w:val="00684DAB"/>
    <w:rsid w:val="00685224"/>
    <w:rsid w:val="00685FFA"/>
    <w:rsid w:val="00686055"/>
    <w:rsid w:val="006933D3"/>
    <w:rsid w:val="006952FB"/>
    <w:rsid w:val="006A35FA"/>
    <w:rsid w:val="006A5C37"/>
    <w:rsid w:val="006A6AB4"/>
    <w:rsid w:val="006A7C48"/>
    <w:rsid w:val="006B373D"/>
    <w:rsid w:val="006B4D0B"/>
    <w:rsid w:val="006B5503"/>
    <w:rsid w:val="006D08BC"/>
    <w:rsid w:val="006D6E37"/>
    <w:rsid w:val="006D7690"/>
    <w:rsid w:val="006E0151"/>
    <w:rsid w:val="006E202A"/>
    <w:rsid w:val="006E343E"/>
    <w:rsid w:val="006F0480"/>
    <w:rsid w:val="006F051C"/>
    <w:rsid w:val="006F3AEB"/>
    <w:rsid w:val="007014C1"/>
    <w:rsid w:val="0070170D"/>
    <w:rsid w:val="0070256B"/>
    <w:rsid w:val="00702BE3"/>
    <w:rsid w:val="007034E0"/>
    <w:rsid w:val="00704614"/>
    <w:rsid w:val="007132A8"/>
    <w:rsid w:val="00713851"/>
    <w:rsid w:val="00714B26"/>
    <w:rsid w:val="00715DA1"/>
    <w:rsid w:val="00720FF2"/>
    <w:rsid w:val="007212EE"/>
    <w:rsid w:val="007270EA"/>
    <w:rsid w:val="007308D5"/>
    <w:rsid w:val="0073143D"/>
    <w:rsid w:val="00733B92"/>
    <w:rsid w:val="007512DA"/>
    <w:rsid w:val="00752DAB"/>
    <w:rsid w:val="00754211"/>
    <w:rsid w:val="00760F36"/>
    <w:rsid w:val="00763FF0"/>
    <w:rsid w:val="00764478"/>
    <w:rsid w:val="00765E89"/>
    <w:rsid w:val="0076632F"/>
    <w:rsid w:val="007733B6"/>
    <w:rsid w:val="00773C43"/>
    <w:rsid w:val="00781850"/>
    <w:rsid w:val="00782F46"/>
    <w:rsid w:val="00783759"/>
    <w:rsid w:val="00786548"/>
    <w:rsid w:val="00790BB3"/>
    <w:rsid w:val="007910A7"/>
    <w:rsid w:val="00791F48"/>
    <w:rsid w:val="007922E0"/>
    <w:rsid w:val="00792A37"/>
    <w:rsid w:val="007A0C32"/>
    <w:rsid w:val="007A0C72"/>
    <w:rsid w:val="007A3CEF"/>
    <w:rsid w:val="007A489A"/>
    <w:rsid w:val="007B0FE6"/>
    <w:rsid w:val="007B3A66"/>
    <w:rsid w:val="007B46E2"/>
    <w:rsid w:val="007B5912"/>
    <w:rsid w:val="007C075A"/>
    <w:rsid w:val="007C0BAE"/>
    <w:rsid w:val="007C3D2A"/>
    <w:rsid w:val="007C3D85"/>
    <w:rsid w:val="007C402C"/>
    <w:rsid w:val="007C6A7B"/>
    <w:rsid w:val="007D53EB"/>
    <w:rsid w:val="007D7D8E"/>
    <w:rsid w:val="007E0B24"/>
    <w:rsid w:val="007E2E38"/>
    <w:rsid w:val="007E398A"/>
    <w:rsid w:val="007E70BF"/>
    <w:rsid w:val="007F0FDA"/>
    <w:rsid w:val="007F2494"/>
    <w:rsid w:val="007F34FE"/>
    <w:rsid w:val="007F365C"/>
    <w:rsid w:val="007F5BD6"/>
    <w:rsid w:val="007F6AC3"/>
    <w:rsid w:val="007F6ECB"/>
    <w:rsid w:val="00800B98"/>
    <w:rsid w:val="00801990"/>
    <w:rsid w:val="00804E37"/>
    <w:rsid w:val="0080559F"/>
    <w:rsid w:val="00805E73"/>
    <w:rsid w:val="008136F0"/>
    <w:rsid w:val="00813D4D"/>
    <w:rsid w:val="00821968"/>
    <w:rsid w:val="008261F0"/>
    <w:rsid w:val="00826C0D"/>
    <w:rsid w:val="00834A57"/>
    <w:rsid w:val="008369B4"/>
    <w:rsid w:val="008372B7"/>
    <w:rsid w:val="008420B1"/>
    <w:rsid w:val="00842D22"/>
    <w:rsid w:val="0084719D"/>
    <w:rsid w:val="00850B50"/>
    <w:rsid w:val="008520A9"/>
    <w:rsid w:val="00853A6A"/>
    <w:rsid w:val="00854408"/>
    <w:rsid w:val="00857A9D"/>
    <w:rsid w:val="00860A8E"/>
    <w:rsid w:val="00860DF9"/>
    <w:rsid w:val="00861434"/>
    <w:rsid w:val="00861920"/>
    <w:rsid w:val="00862397"/>
    <w:rsid w:val="00867E1C"/>
    <w:rsid w:val="00873D6D"/>
    <w:rsid w:val="00874AB7"/>
    <w:rsid w:val="00874F01"/>
    <w:rsid w:val="008809D8"/>
    <w:rsid w:val="0088426F"/>
    <w:rsid w:val="00887A13"/>
    <w:rsid w:val="00887C90"/>
    <w:rsid w:val="00890A3F"/>
    <w:rsid w:val="008916DE"/>
    <w:rsid w:val="00892B3E"/>
    <w:rsid w:val="00893040"/>
    <w:rsid w:val="00897C93"/>
    <w:rsid w:val="008A6745"/>
    <w:rsid w:val="008B0F3C"/>
    <w:rsid w:val="008B3B34"/>
    <w:rsid w:val="008B4F0C"/>
    <w:rsid w:val="008B57FC"/>
    <w:rsid w:val="008B7953"/>
    <w:rsid w:val="008C159C"/>
    <w:rsid w:val="008C3E56"/>
    <w:rsid w:val="008C43D0"/>
    <w:rsid w:val="008C49CA"/>
    <w:rsid w:val="008C6A9A"/>
    <w:rsid w:val="008C7626"/>
    <w:rsid w:val="008D3EC8"/>
    <w:rsid w:val="008D411C"/>
    <w:rsid w:val="008D5056"/>
    <w:rsid w:val="008D5391"/>
    <w:rsid w:val="008E0DF5"/>
    <w:rsid w:val="008F2AFF"/>
    <w:rsid w:val="008F710F"/>
    <w:rsid w:val="00901691"/>
    <w:rsid w:val="00901D8E"/>
    <w:rsid w:val="00903D10"/>
    <w:rsid w:val="00910F93"/>
    <w:rsid w:val="00911501"/>
    <w:rsid w:val="00912C4E"/>
    <w:rsid w:val="0091568A"/>
    <w:rsid w:val="00916B4C"/>
    <w:rsid w:val="00917636"/>
    <w:rsid w:val="009218AB"/>
    <w:rsid w:val="00922F77"/>
    <w:rsid w:val="00923CD4"/>
    <w:rsid w:val="00925C89"/>
    <w:rsid w:val="00931703"/>
    <w:rsid w:val="0093192E"/>
    <w:rsid w:val="00932D1C"/>
    <w:rsid w:val="00933290"/>
    <w:rsid w:val="009333F2"/>
    <w:rsid w:val="00934036"/>
    <w:rsid w:val="009354C0"/>
    <w:rsid w:val="009420FE"/>
    <w:rsid w:val="00943735"/>
    <w:rsid w:val="00944D19"/>
    <w:rsid w:val="0094655A"/>
    <w:rsid w:val="00947568"/>
    <w:rsid w:val="00950A00"/>
    <w:rsid w:val="00953C5A"/>
    <w:rsid w:val="00954AC2"/>
    <w:rsid w:val="00962595"/>
    <w:rsid w:val="00962929"/>
    <w:rsid w:val="00962BA0"/>
    <w:rsid w:val="00963ECD"/>
    <w:rsid w:val="009641A7"/>
    <w:rsid w:val="00965248"/>
    <w:rsid w:val="009665FD"/>
    <w:rsid w:val="009724E5"/>
    <w:rsid w:val="0098158D"/>
    <w:rsid w:val="00982CCE"/>
    <w:rsid w:val="00982D04"/>
    <w:rsid w:val="0098684D"/>
    <w:rsid w:val="00987C74"/>
    <w:rsid w:val="00990467"/>
    <w:rsid w:val="00991330"/>
    <w:rsid w:val="00995A02"/>
    <w:rsid w:val="00995A1E"/>
    <w:rsid w:val="009A0F34"/>
    <w:rsid w:val="009A248C"/>
    <w:rsid w:val="009A3C5A"/>
    <w:rsid w:val="009A5D93"/>
    <w:rsid w:val="009B07A2"/>
    <w:rsid w:val="009B09BD"/>
    <w:rsid w:val="009B0B79"/>
    <w:rsid w:val="009B0BDC"/>
    <w:rsid w:val="009B0C09"/>
    <w:rsid w:val="009B36C8"/>
    <w:rsid w:val="009B4492"/>
    <w:rsid w:val="009B768E"/>
    <w:rsid w:val="009C0ABA"/>
    <w:rsid w:val="009C3640"/>
    <w:rsid w:val="009C3E8E"/>
    <w:rsid w:val="009C465F"/>
    <w:rsid w:val="009C696A"/>
    <w:rsid w:val="009D0A59"/>
    <w:rsid w:val="009D255B"/>
    <w:rsid w:val="009D2945"/>
    <w:rsid w:val="009D3E7D"/>
    <w:rsid w:val="009D4318"/>
    <w:rsid w:val="009D4FEE"/>
    <w:rsid w:val="009E5CCF"/>
    <w:rsid w:val="009E6F6E"/>
    <w:rsid w:val="009E7D27"/>
    <w:rsid w:val="009F0AA3"/>
    <w:rsid w:val="009F0E4F"/>
    <w:rsid w:val="009F17BB"/>
    <w:rsid w:val="009F5BE0"/>
    <w:rsid w:val="009F6B14"/>
    <w:rsid w:val="009F72A2"/>
    <w:rsid w:val="009F78A5"/>
    <w:rsid w:val="00A018AC"/>
    <w:rsid w:val="00A06513"/>
    <w:rsid w:val="00A10FCC"/>
    <w:rsid w:val="00A122D1"/>
    <w:rsid w:val="00A14B9B"/>
    <w:rsid w:val="00A16931"/>
    <w:rsid w:val="00A16A54"/>
    <w:rsid w:val="00A33F35"/>
    <w:rsid w:val="00A50E7A"/>
    <w:rsid w:val="00A60EBD"/>
    <w:rsid w:val="00A61243"/>
    <w:rsid w:val="00A61D34"/>
    <w:rsid w:val="00A7151D"/>
    <w:rsid w:val="00A71A47"/>
    <w:rsid w:val="00A74506"/>
    <w:rsid w:val="00A82C23"/>
    <w:rsid w:val="00A82CF4"/>
    <w:rsid w:val="00A83A03"/>
    <w:rsid w:val="00A843D9"/>
    <w:rsid w:val="00A8560B"/>
    <w:rsid w:val="00A86946"/>
    <w:rsid w:val="00A956BB"/>
    <w:rsid w:val="00A9606D"/>
    <w:rsid w:val="00A97138"/>
    <w:rsid w:val="00AA04F9"/>
    <w:rsid w:val="00AA189D"/>
    <w:rsid w:val="00AA3952"/>
    <w:rsid w:val="00AA4450"/>
    <w:rsid w:val="00AA712A"/>
    <w:rsid w:val="00AB474B"/>
    <w:rsid w:val="00AB7218"/>
    <w:rsid w:val="00AC1853"/>
    <w:rsid w:val="00AC1D53"/>
    <w:rsid w:val="00AC37ED"/>
    <w:rsid w:val="00AC4FB1"/>
    <w:rsid w:val="00AD0A10"/>
    <w:rsid w:val="00AD1C83"/>
    <w:rsid w:val="00AD2AB9"/>
    <w:rsid w:val="00AD51C1"/>
    <w:rsid w:val="00AD5C23"/>
    <w:rsid w:val="00AD7AAB"/>
    <w:rsid w:val="00AE22E7"/>
    <w:rsid w:val="00AE349B"/>
    <w:rsid w:val="00AE725E"/>
    <w:rsid w:val="00AE74E2"/>
    <w:rsid w:val="00AF1BE5"/>
    <w:rsid w:val="00B035B9"/>
    <w:rsid w:val="00B059D2"/>
    <w:rsid w:val="00B05F5D"/>
    <w:rsid w:val="00B11CA4"/>
    <w:rsid w:val="00B11DBF"/>
    <w:rsid w:val="00B13646"/>
    <w:rsid w:val="00B15215"/>
    <w:rsid w:val="00B16A0F"/>
    <w:rsid w:val="00B1758C"/>
    <w:rsid w:val="00B1797C"/>
    <w:rsid w:val="00B21EE1"/>
    <w:rsid w:val="00B22B3D"/>
    <w:rsid w:val="00B24AFB"/>
    <w:rsid w:val="00B24F8D"/>
    <w:rsid w:val="00B253B3"/>
    <w:rsid w:val="00B25A5D"/>
    <w:rsid w:val="00B2703B"/>
    <w:rsid w:val="00B273C6"/>
    <w:rsid w:val="00B363EE"/>
    <w:rsid w:val="00B37144"/>
    <w:rsid w:val="00B413E4"/>
    <w:rsid w:val="00B4355E"/>
    <w:rsid w:val="00B4668A"/>
    <w:rsid w:val="00B471C5"/>
    <w:rsid w:val="00B55902"/>
    <w:rsid w:val="00B55FB0"/>
    <w:rsid w:val="00B602FA"/>
    <w:rsid w:val="00B64835"/>
    <w:rsid w:val="00B66D94"/>
    <w:rsid w:val="00B73F42"/>
    <w:rsid w:val="00B74568"/>
    <w:rsid w:val="00B76521"/>
    <w:rsid w:val="00B77869"/>
    <w:rsid w:val="00B82D80"/>
    <w:rsid w:val="00B874A9"/>
    <w:rsid w:val="00B8796D"/>
    <w:rsid w:val="00B91709"/>
    <w:rsid w:val="00B93834"/>
    <w:rsid w:val="00B972C4"/>
    <w:rsid w:val="00B97345"/>
    <w:rsid w:val="00B97531"/>
    <w:rsid w:val="00BA0D75"/>
    <w:rsid w:val="00BA1932"/>
    <w:rsid w:val="00BA272B"/>
    <w:rsid w:val="00BA3365"/>
    <w:rsid w:val="00BA5C07"/>
    <w:rsid w:val="00BB5D29"/>
    <w:rsid w:val="00BB6807"/>
    <w:rsid w:val="00BB6856"/>
    <w:rsid w:val="00BB6FBA"/>
    <w:rsid w:val="00BB74EF"/>
    <w:rsid w:val="00BC3A11"/>
    <w:rsid w:val="00BC3E70"/>
    <w:rsid w:val="00BE2FDE"/>
    <w:rsid w:val="00BE5E3B"/>
    <w:rsid w:val="00BE722C"/>
    <w:rsid w:val="00BE758F"/>
    <w:rsid w:val="00BE7F93"/>
    <w:rsid w:val="00BF5753"/>
    <w:rsid w:val="00BF6CF0"/>
    <w:rsid w:val="00C00858"/>
    <w:rsid w:val="00C010A0"/>
    <w:rsid w:val="00C1293F"/>
    <w:rsid w:val="00C13F4E"/>
    <w:rsid w:val="00C152C5"/>
    <w:rsid w:val="00C16199"/>
    <w:rsid w:val="00C201A1"/>
    <w:rsid w:val="00C20B61"/>
    <w:rsid w:val="00C22AFC"/>
    <w:rsid w:val="00C277DF"/>
    <w:rsid w:val="00C36D8C"/>
    <w:rsid w:val="00C37CEB"/>
    <w:rsid w:val="00C406BB"/>
    <w:rsid w:val="00C40E86"/>
    <w:rsid w:val="00C42FA1"/>
    <w:rsid w:val="00C42FC0"/>
    <w:rsid w:val="00C45A5D"/>
    <w:rsid w:val="00C53C8A"/>
    <w:rsid w:val="00C55BA0"/>
    <w:rsid w:val="00C57E49"/>
    <w:rsid w:val="00C626B1"/>
    <w:rsid w:val="00C62F64"/>
    <w:rsid w:val="00C64ADC"/>
    <w:rsid w:val="00C65936"/>
    <w:rsid w:val="00C721E5"/>
    <w:rsid w:val="00C74FAF"/>
    <w:rsid w:val="00C75207"/>
    <w:rsid w:val="00C80B8F"/>
    <w:rsid w:val="00C81391"/>
    <w:rsid w:val="00C81435"/>
    <w:rsid w:val="00C82B35"/>
    <w:rsid w:val="00C8786D"/>
    <w:rsid w:val="00C94880"/>
    <w:rsid w:val="00C95BAD"/>
    <w:rsid w:val="00C974B4"/>
    <w:rsid w:val="00CA33A9"/>
    <w:rsid w:val="00CA4A70"/>
    <w:rsid w:val="00CA4BB1"/>
    <w:rsid w:val="00CA4BF7"/>
    <w:rsid w:val="00CA5BBC"/>
    <w:rsid w:val="00CA7988"/>
    <w:rsid w:val="00CB055B"/>
    <w:rsid w:val="00CB70D0"/>
    <w:rsid w:val="00CB7961"/>
    <w:rsid w:val="00CC037D"/>
    <w:rsid w:val="00CC1D60"/>
    <w:rsid w:val="00CC3D33"/>
    <w:rsid w:val="00CD26F4"/>
    <w:rsid w:val="00CD44D4"/>
    <w:rsid w:val="00CD62E6"/>
    <w:rsid w:val="00CD63FE"/>
    <w:rsid w:val="00CD72BE"/>
    <w:rsid w:val="00CE0804"/>
    <w:rsid w:val="00CE1AFA"/>
    <w:rsid w:val="00CE2C2E"/>
    <w:rsid w:val="00CE7354"/>
    <w:rsid w:val="00CF055B"/>
    <w:rsid w:val="00CF0FEA"/>
    <w:rsid w:val="00CF286B"/>
    <w:rsid w:val="00CF359C"/>
    <w:rsid w:val="00CF5268"/>
    <w:rsid w:val="00CF58A0"/>
    <w:rsid w:val="00D00FC4"/>
    <w:rsid w:val="00D02858"/>
    <w:rsid w:val="00D039F1"/>
    <w:rsid w:val="00D03A48"/>
    <w:rsid w:val="00D06C87"/>
    <w:rsid w:val="00D07259"/>
    <w:rsid w:val="00D07276"/>
    <w:rsid w:val="00D1291A"/>
    <w:rsid w:val="00D168E6"/>
    <w:rsid w:val="00D170A6"/>
    <w:rsid w:val="00D17206"/>
    <w:rsid w:val="00D21902"/>
    <w:rsid w:val="00D231B9"/>
    <w:rsid w:val="00D24423"/>
    <w:rsid w:val="00D24ABE"/>
    <w:rsid w:val="00D26ED8"/>
    <w:rsid w:val="00D27231"/>
    <w:rsid w:val="00D27E5F"/>
    <w:rsid w:val="00D329C9"/>
    <w:rsid w:val="00D3416D"/>
    <w:rsid w:val="00D34C8F"/>
    <w:rsid w:val="00D4038C"/>
    <w:rsid w:val="00D408BC"/>
    <w:rsid w:val="00D41B7C"/>
    <w:rsid w:val="00D43DC1"/>
    <w:rsid w:val="00D44868"/>
    <w:rsid w:val="00D46489"/>
    <w:rsid w:val="00D52938"/>
    <w:rsid w:val="00D56B4A"/>
    <w:rsid w:val="00D57D65"/>
    <w:rsid w:val="00D62C46"/>
    <w:rsid w:val="00D632CB"/>
    <w:rsid w:val="00D63422"/>
    <w:rsid w:val="00D64E87"/>
    <w:rsid w:val="00D66655"/>
    <w:rsid w:val="00D667F2"/>
    <w:rsid w:val="00D67932"/>
    <w:rsid w:val="00D67E81"/>
    <w:rsid w:val="00D71B04"/>
    <w:rsid w:val="00D73675"/>
    <w:rsid w:val="00D82AE5"/>
    <w:rsid w:val="00D84962"/>
    <w:rsid w:val="00D85604"/>
    <w:rsid w:val="00D87FEE"/>
    <w:rsid w:val="00D92471"/>
    <w:rsid w:val="00D92DDD"/>
    <w:rsid w:val="00D964CE"/>
    <w:rsid w:val="00D9660D"/>
    <w:rsid w:val="00D967FB"/>
    <w:rsid w:val="00D96FA3"/>
    <w:rsid w:val="00DA6C85"/>
    <w:rsid w:val="00DB5A36"/>
    <w:rsid w:val="00DB5B93"/>
    <w:rsid w:val="00DC1580"/>
    <w:rsid w:val="00DC2C6E"/>
    <w:rsid w:val="00DC416F"/>
    <w:rsid w:val="00DC5032"/>
    <w:rsid w:val="00DD1FE3"/>
    <w:rsid w:val="00DD218C"/>
    <w:rsid w:val="00DD424C"/>
    <w:rsid w:val="00DD4A31"/>
    <w:rsid w:val="00DD4E24"/>
    <w:rsid w:val="00DD50E7"/>
    <w:rsid w:val="00DD538B"/>
    <w:rsid w:val="00DD63A3"/>
    <w:rsid w:val="00DE0D6F"/>
    <w:rsid w:val="00DE5183"/>
    <w:rsid w:val="00DE58A7"/>
    <w:rsid w:val="00DE65CB"/>
    <w:rsid w:val="00DE6A10"/>
    <w:rsid w:val="00DE6C82"/>
    <w:rsid w:val="00DE742C"/>
    <w:rsid w:val="00DF3BF7"/>
    <w:rsid w:val="00DF3CE0"/>
    <w:rsid w:val="00DF5850"/>
    <w:rsid w:val="00DF6CE6"/>
    <w:rsid w:val="00DF7671"/>
    <w:rsid w:val="00DF7733"/>
    <w:rsid w:val="00E01607"/>
    <w:rsid w:val="00E017FE"/>
    <w:rsid w:val="00E0634A"/>
    <w:rsid w:val="00E06406"/>
    <w:rsid w:val="00E136B6"/>
    <w:rsid w:val="00E14DA1"/>
    <w:rsid w:val="00E16D89"/>
    <w:rsid w:val="00E20245"/>
    <w:rsid w:val="00E2044F"/>
    <w:rsid w:val="00E31B8A"/>
    <w:rsid w:val="00E32451"/>
    <w:rsid w:val="00E33BA7"/>
    <w:rsid w:val="00E35E4E"/>
    <w:rsid w:val="00E40F9C"/>
    <w:rsid w:val="00E42148"/>
    <w:rsid w:val="00E42E0F"/>
    <w:rsid w:val="00E62DC2"/>
    <w:rsid w:val="00E65320"/>
    <w:rsid w:val="00E66398"/>
    <w:rsid w:val="00E66763"/>
    <w:rsid w:val="00E66802"/>
    <w:rsid w:val="00E67E03"/>
    <w:rsid w:val="00E73743"/>
    <w:rsid w:val="00E738C5"/>
    <w:rsid w:val="00E74E18"/>
    <w:rsid w:val="00E75EC2"/>
    <w:rsid w:val="00E76410"/>
    <w:rsid w:val="00E770A8"/>
    <w:rsid w:val="00E7759C"/>
    <w:rsid w:val="00E821E6"/>
    <w:rsid w:val="00E821F2"/>
    <w:rsid w:val="00E871D8"/>
    <w:rsid w:val="00E87933"/>
    <w:rsid w:val="00E87F97"/>
    <w:rsid w:val="00E901E3"/>
    <w:rsid w:val="00E91E6C"/>
    <w:rsid w:val="00E926AF"/>
    <w:rsid w:val="00E92B20"/>
    <w:rsid w:val="00E92F51"/>
    <w:rsid w:val="00E95508"/>
    <w:rsid w:val="00EA2AA1"/>
    <w:rsid w:val="00EB0B99"/>
    <w:rsid w:val="00EB65FF"/>
    <w:rsid w:val="00EB6F21"/>
    <w:rsid w:val="00EC1F1F"/>
    <w:rsid w:val="00ED2D40"/>
    <w:rsid w:val="00ED566B"/>
    <w:rsid w:val="00ED5A49"/>
    <w:rsid w:val="00ED6740"/>
    <w:rsid w:val="00EE002F"/>
    <w:rsid w:val="00EE0ECA"/>
    <w:rsid w:val="00EE695E"/>
    <w:rsid w:val="00EE6CCB"/>
    <w:rsid w:val="00EF3B6B"/>
    <w:rsid w:val="00EF7D0F"/>
    <w:rsid w:val="00F01E71"/>
    <w:rsid w:val="00F02560"/>
    <w:rsid w:val="00F02B14"/>
    <w:rsid w:val="00F03376"/>
    <w:rsid w:val="00F03EE6"/>
    <w:rsid w:val="00F06C8F"/>
    <w:rsid w:val="00F07789"/>
    <w:rsid w:val="00F1013A"/>
    <w:rsid w:val="00F10B97"/>
    <w:rsid w:val="00F11278"/>
    <w:rsid w:val="00F1200A"/>
    <w:rsid w:val="00F1681B"/>
    <w:rsid w:val="00F17EEA"/>
    <w:rsid w:val="00F2646E"/>
    <w:rsid w:val="00F26952"/>
    <w:rsid w:val="00F319CC"/>
    <w:rsid w:val="00F3465A"/>
    <w:rsid w:val="00F376CD"/>
    <w:rsid w:val="00F37A48"/>
    <w:rsid w:val="00F43CC7"/>
    <w:rsid w:val="00F45463"/>
    <w:rsid w:val="00F538F3"/>
    <w:rsid w:val="00F55FEC"/>
    <w:rsid w:val="00F60F8E"/>
    <w:rsid w:val="00F63466"/>
    <w:rsid w:val="00F6540C"/>
    <w:rsid w:val="00F7161A"/>
    <w:rsid w:val="00F72443"/>
    <w:rsid w:val="00F7251C"/>
    <w:rsid w:val="00F72F0D"/>
    <w:rsid w:val="00F747A7"/>
    <w:rsid w:val="00F76944"/>
    <w:rsid w:val="00F817AD"/>
    <w:rsid w:val="00F851C6"/>
    <w:rsid w:val="00F956B2"/>
    <w:rsid w:val="00F95E7E"/>
    <w:rsid w:val="00F97AA7"/>
    <w:rsid w:val="00FA0466"/>
    <w:rsid w:val="00FA0B3E"/>
    <w:rsid w:val="00FA3BB5"/>
    <w:rsid w:val="00FA3DB2"/>
    <w:rsid w:val="00FA44A3"/>
    <w:rsid w:val="00FA483F"/>
    <w:rsid w:val="00FA55F8"/>
    <w:rsid w:val="00FA5648"/>
    <w:rsid w:val="00FB03A0"/>
    <w:rsid w:val="00FB43BC"/>
    <w:rsid w:val="00FB70BF"/>
    <w:rsid w:val="00FC10E4"/>
    <w:rsid w:val="00FC4034"/>
    <w:rsid w:val="00FC42DD"/>
    <w:rsid w:val="00FC4DB1"/>
    <w:rsid w:val="00FC5944"/>
    <w:rsid w:val="00FC606B"/>
    <w:rsid w:val="00FC6199"/>
    <w:rsid w:val="00FC7518"/>
    <w:rsid w:val="00FC7B00"/>
    <w:rsid w:val="00FD2309"/>
    <w:rsid w:val="00FD25B3"/>
    <w:rsid w:val="00FD3173"/>
    <w:rsid w:val="00FD375A"/>
    <w:rsid w:val="00FD3BFE"/>
    <w:rsid w:val="00FD4850"/>
    <w:rsid w:val="00FD5BE7"/>
    <w:rsid w:val="00FD6235"/>
    <w:rsid w:val="00FE0E06"/>
    <w:rsid w:val="00FE1A07"/>
    <w:rsid w:val="00FE5EA2"/>
    <w:rsid w:val="00FE6B23"/>
    <w:rsid w:val="00FF32C6"/>
    <w:rsid w:val="00FF38D3"/>
    <w:rsid w:val="00FF39EE"/>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DF95-DD61-401D-A99A-9147D898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Maria</dc:creator>
  <cp:lastModifiedBy>Wismer, Don</cp:lastModifiedBy>
  <cp:revision>5</cp:revision>
  <cp:lastPrinted>2018-10-23T13:55:00Z</cp:lastPrinted>
  <dcterms:created xsi:type="dcterms:W3CDTF">2019-01-13T19:32:00Z</dcterms:created>
  <dcterms:modified xsi:type="dcterms:W3CDTF">2019-01-13T19:55:00Z</dcterms:modified>
</cp:coreProperties>
</file>