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2E39" w:rsidRPr="00AC2E39" w:rsidRDefault="00AC2E39" w:rsidP="00AC2E39">
      <w:pPr>
        <w:pStyle w:val="Heading1"/>
        <w:spacing w:before="150" w:beforeAutospacing="0" w:after="0" w:afterAutospacing="0"/>
        <w:jc w:val="center"/>
        <w:rPr>
          <w:rFonts w:ascii="Arial" w:hAnsi="Arial" w:cs="Arial"/>
          <w:color w:val="01395A"/>
          <w:sz w:val="40"/>
          <w:szCs w:val="40"/>
        </w:rPr>
      </w:pPr>
      <w:r w:rsidRPr="00AC2E39">
        <w:rPr>
          <w:rFonts w:ascii="Arial" w:hAnsi="Arial" w:cs="Arial"/>
          <w:color w:val="01395A"/>
          <w:sz w:val="40"/>
          <w:szCs w:val="40"/>
        </w:rPr>
        <w:t>Teaching Guide and Activities</w:t>
      </w:r>
    </w:p>
    <w:p w:rsidR="00AC2E39" w:rsidRPr="00AC2E39" w:rsidRDefault="00AC2E39" w:rsidP="00AC2E39">
      <w:pPr>
        <w:pStyle w:val="Heading1"/>
        <w:spacing w:before="150" w:beforeAutospacing="0" w:after="0" w:afterAutospacing="0"/>
        <w:jc w:val="center"/>
        <w:rPr>
          <w:rFonts w:ascii="Arial" w:hAnsi="Arial" w:cs="Arial"/>
          <w:color w:val="01395A"/>
          <w:sz w:val="40"/>
          <w:szCs w:val="40"/>
        </w:rPr>
      </w:pPr>
      <w:bookmarkStart w:id="0" w:name="_GoBack"/>
      <w:bookmarkEnd w:id="0"/>
    </w:p>
    <w:p w:rsidR="00AC2E39" w:rsidRDefault="00AC2E39" w:rsidP="00AC2E39">
      <w:pPr>
        <w:pStyle w:val="Heading3"/>
        <w:jc w:val="center"/>
        <w:rPr>
          <w:rFonts w:ascii="Arial" w:hAnsi="Arial" w:cs="Arial"/>
          <w:color w:val="000000"/>
        </w:rPr>
      </w:pPr>
      <w:r>
        <w:rPr>
          <w:rFonts w:ascii="Arial" w:hAnsi="Arial" w:cs="Arial"/>
          <w:color w:val="000000"/>
        </w:rPr>
        <w:t>LESSON 2: ISSUES FOR LAWMAKERS AND STUDENTS</w:t>
      </w:r>
    </w:p>
    <w:p w:rsidR="00AC2E39" w:rsidRDefault="00AC2E39" w:rsidP="00AC2E39">
      <w:pPr>
        <w:pStyle w:val="Heading4"/>
        <w:rPr>
          <w:rFonts w:ascii="Arial" w:hAnsi="Arial" w:cs="Arial"/>
          <w:color w:val="000000"/>
        </w:rPr>
      </w:pPr>
      <w:r>
        <w:rPr>
          <w:rFonts w:ascii="Arial" w:hAnsi="Arial" w:cs="Arial"/>
          <w:color w:val="000000"/>
        </w:rPr>
        <w:t>Learning Outcomes</w:t>
      </w:r>
    </w:p>
    <w:p w:rsidR="00AC2E39" w:rsidRDefault="00AC2E39" w:rsidP="00AC2E39">
      <w:pPr>
        <w:pStyle w:val="NormalWeb"/>
        <w:rPr>
          <w:rFonts w:ascii="Arial" w:hAnsi="Arial" w:cs="Arial"/>
          <w:color w:val="000000"/>
          <w:sz w:val="19"/>
          <w:szCs w:val="19"/>
        </w:rPr>
      </w:pPr>
      <w:r>
        <w:rPr>
          <w:rStyle w:val="Strong"/>
          <w:rFonts w:ascii="Arial" w:hAnsi="Arial" w:cs="Arial"/>
          <w:color w:val="000000"/>
          <w:sz w:val="19"/>
          <w:szCs w:val="19"/>
        </w:rPr>
        <w:t>At the end of Lesson 2 students will be able to;</w:t>
      </w:r>
    </w:p>
    <w:p w:rsidR="00AC2E39" w:rsidRDefault="00AC2E39" w:rsidP="00AC2E39">
      <w:pPr>
        <w:numPr>
          <w:ilvl w:val="0"/>
          <w:numId w:val="7"/>
        </w:numPr>
        <w:spacing w:before="100" w:beforeAutospacing="1" w:after="100" w:afterAutospacing="1"/>
        <w:rPr>
          <w:rFonts w:ascii="Arial" w:hAnsi="Arial" w:cs="Arial"/>
          <w:color w:val="000000"/>
          <w:sz w:val="19"/>
          <w:szCs w:val="19"/>
        </w:rPr>
      </w:pPr>
      <w:r>
        <w:rPr>
          <w:rFonts w:ascii="Arial" w:hAnsi="Arial" w:cs="Arial"/>
          <w:color w:val="000000"/>
          <w:sz w:val="19"/>
          <w:szCs w:val="19"/>
        </w:rPr>
        <w:t>analyze the role of government and non-government influences on the legislative process.</w:t>
      </w:r>
    </w:p>
    <w:p w:rsidR="00AC2E39" w:rsidRDefault="00AC2E39" w:rsidP="00AC2E39">
      <w:pPr>
        <w:numPr>
          <w:ilvl w:val="0"/>
          <w:numId w:val="7"/>
        </w:numPr>
        <w:spacing w:before="100" w:beforeAutospacing="1" w:after="100" w:afterAutospacing="1"/>
        <w:rPr>
          <w:rFonts w:ascii="Arial" w:hAnsi="Arial" w:cs="Arial"/>
          <w:color w:val="000000"/>
          <w:sz w:val="19"/>
          <w:szCs w:val="19"/>
        </w:rPr>
      </w:pPr>
      <w:r>
        <w:rPr>
          <w:rFonts w:ascii="Arial" w:hAnsi="Arial" w:cs="Arial"/>
          <w:color w:val="000000"/>
          <w:sz w:val="19"/>
          <w:szCs w:val="19"/>
        </w:rPr>
        <w:t xml:space="preserve">assess competing ideas about the </w:t>
      </w:r>
      <w:proofErr w:type="gramStart"/>
      <w:r>
        <w:rPr>
          <w:rFonts w:ascii="Arial" w:hAnsi="Arial" w:cs="Arial"/>
          <w:color w:val="000000"/>
          <w:sz w:val="19"/>
          <w:szCs w:val="19"/>
        </w:rPr>
        <w:t>purposes</w:t>
      </w:r>
      <w:proofErr w:type="gramEnd"/>
      <w:r>
        <w:rPr>
          <w:rFonts w:ascii="Arial" w:hAnsi="Arial" w:cs="Arial"/>
          <w:color w:val="000000"/>
          <w:sz w:val="19"/>
          <w:szCs w:val="19"/>
        </w:rPr>
        <w:t xml:space="preserve"> government should serve.</w:t>
      </w:r>
    </w:p>
    <w:p w:rsidR="00AC2E39" w:rsidRDefault="00AC2E39" w:rsidP="00AC2E39">
      <w:pPr>
        <w:pStyle w:val="NormalWeb"/>
        <w:rPr>
          <w:rFonts w:ascii="Arial" w:hAnsi="Arial" w:cs="Arial"/>
          <w:color w:val="000000"/>
          <w:sz w:val="19"/>
          <w:szCs w:val="19"/>
        </w:rPr>
      </w:pPr>
      <w:r>
        <w:rPr>
          <w:rStyle w:val="Strong"/>
          <w:rFonts w:ascii="Arial" w:hAnsi="Arial" w:cs="Arial"/>
          <w:color w:val="000000"/>
          <w:sz w:val="19"/>
          <w:szCs w:val="19"/>
        </w:rPr>
        <w:t>Class Activity</w:t>
      </w:r>
    </w:p>
    <w:p w:rsidR="00AC2E39" w:rsidRDefault="00AC2E39" w:rsidP="00AC2E39">
      <w:pPr>
        <w:numPr>
          <w:ilvl w:val="0"/>
          <w:numId w:val="8"/>
        </w:numPr>
        <w:spacing w:before="100" w:beforeAutospacing="1" w:after="100" w:afterAutospacing="1"/>
        <w:rPr>
          <w:rFonts w:ascii="Arial" w:hAnsi="Arial" w:cs="Arial"/>
          <w:color w:val="000000"/>
          <w:sz w:val="19"/>
          <w:szCs w:val="19"/>
        </w:rPr>
      </w:pPr>
      <w:r>
        <w:rPr>
          <w:rFonts w:ascii="Arial" w:hAnsi="Arial" w:cs="Arial"/>
          <w:color w:val="000000"/>
          <w:sz w:val="19"/>
          <w:szCs w:val="19"/>
        </w:rPr>
        <w:t>Read aloud several of the letters generated in Lesson 1. Encourage student reactions to such questions as the following: Did any topics surprise you? Which ones seem particularly relevant to your community? Are any especially appropriate for middle school students? </w:t>
      </w:r>
      <w:r>
        <w:rPr>
          <w:rFonts w:ascii="Arial" w:hAnsi="Arial" w:cs="Arial"/>
          <w:color w:val="000000"/>
          <w:sz w:val="19"/>
          <w:szCs w:val="19"/>
        </w:rPr>
        <w:br/>
      </w:r>
    </w:p>
    <w:p w:rsidR="00AC2E39" w:rsidRDefault="00AC2E39" w:rsidP="00AC2E39">
      <w:pPr>
        <w:numPr>
          <w:ilvl w:val="0"/>
          <w:numId w:val="8"/>
        </w:numPr>
        <w:spacing w:before="100" w:beforeAutospacing="1" w:after="100" w:afterAutospacing="1"/>
        <w:rPr>
          <w:rFonts w:ascii="Arial" w:hAnsi="Arial" w:cs="Arial"/>
          <w:color w:val="000000"/>
          <w:sz w:val="19"/>
          <w:szCs w:val="19"/>
        </w:rPr>
      </w:pPr>
      <w:r>
        <w:rPr>
          <w:rFonts w:ascii="Arial" w:hAnsi="Arial" w:cs="Arial"/>
          <w:color w:val="000000"/>
          <w:sz w:val="19"/>
          <w:szCs w:val="19"/>
        </w:rPr>
        <w:t>Break into small groups to “brainstorm” current issues affecting middle school students or, for younger students, to generate a list of student interests, i.e. what they like to do (hunting, fishing, dancing, sports, and so forth.) The groups might also benefit from thinking about concerns in their neighborhood, their community, their family or their school. Have each group appoint a “reporter” to summarize their findings. Write the findings of each group on the board. Vote as an entire class to select one (or two) issues or interests.</w:t>
      </w:r>
      <w:r>
        <w:rPr>
          <w:rFonts w:ascii="Arial" w:hAnsi="Arial" w:cs="Arial"/>
          <w:color w:val="000000"/>
          <w:sz w:val="19"/>
          <w:szCs w:val="19"/>
        </w:rPr>
        <w:br/>
      </w:r>
    </w:p>
    <w:p w:rsidR="00AC2E39" w:rsidRDefault="00AC2E39" w:rsidP="00AC2E39">
      <w:pPr>
        <w:numPr>
          <w:ilvl w:val="0"/>
          <w:numId w:val="8"/>
        </w:numPr>
        <w:spacing w:before="100" w:beforeAutospacing="1" w:after="100" w:afterAutospacing="1"/>
        <w:rPr>
          <w:rFonts w:ascii="Arial" w:hAnsi="Arial" w:cs="Arial"/>
          <w:color w:val="000000"/>
          <w:sz w:val="19"/>
          <w:szCs w:val="19"/>
        </w:rPr>
      </w:pPr>
      <w:r>
        <w:rPr>
          <w:rFonts w:ascii="Arial" w:hAnsi="Arial" w:cs="Arial"/>
          <w:color w:val="000000"/>
          <w:sz w:val="19"/>
          <w:szCs w:val="19"/>
        </w:rPr>
        <w:t>Ask for student volunteer(s) to invite the local representative or senator to visit the class to discuss this subject as well as to talk generally about his or her responsibilities in the legislature. </w:t>
      </w:r>
      <w:r>
        <w:rPr>
          <w:rFonts w:ascii="Arial" w:hAnsi="Arial" w:cs="Arial"/>
          <w:color w:val="000000"/>
          <w:sz w:val="19"/>
          <w:szCs w:val="19"/>
        </w:rPr>
        <w:br/>
      </w:r>
    </w:p>
    <w:p w:rsidR="00AC2E39" w:rsidRDefault="00AC2E39" w:rsidP="00AC2E39">
      <w:pPr>
        <w:numPr>
          <w:ilvl w:val="0"/>
          <w:numId w:val="8"/>
        </w:numPr>
        <w:spacing w:before="100" w:beforeAutospacing="1" w:after="100" w:afterAutospacing="1"/>
        <w:rPr>
          <w:rFonts w:ascii="Arial" w:hAnsi="Arial" w:cs="Arial"/>
          <w:color w:val="000000"/>
          <w:sz w:val="19"/>
          <w:szCs w:val="19"/>
        </w:rPr>
      </w:pPr>
      <w:r>
        <w:rPr>
          <w:rFonts w:ascii="Arial" w:hAnsi="Arial" w:cs="Arial"/>
          <w:color w:val="000000"/>
          <w:sz w:val="19"/>
          <w:szCs w:val="19"/>
        </w:rPr>
        <w:t>As a class, define “public policy.” Then discuss how to answer the following question: when and/or how does a contemporary topic or a special interest become a public policy issue?</w:t>
      </w:r>
    </w:p>
    <w:p w:rsidR="00AC2E39" w:rsidRDefault="00AC2E39" w:rsidP="00AC2E39">
      <w:pPr>
        <w:pStyle w:val="NormalWeb"/>
        <w:rPr>
          <w:rFonts w:ascii="Arial" w:hAnsi="Arial" w:cs="Arial"/>
          <w:color w:val="000000"/>
          <w:sz w:val="19"/>
          <w:szCs w:val="19"/>
        </w:rPr>
      </w:pPr>
      <w:r>
        <w:rPr>
          <w:rStyle w:val="Strong"/>
          <w:rFonts w:ascii="Arial" w:hAnsi="Arial" w:cs="Arial"/>
          <w:color w:val="000000"/>
          <w:sz w:val="19"/>
          <w:szCs w:val="19"/>
        </w:rPr>
        <w:t>Materials</w:t>
      </w:r>
    </w:p>
    <w:p w:rsidR="00AC2E39" w:rsidRDefault="00AC2E39" w:rsidP="00AC2E39">
      <w:pPr>
        <w:numPr>
          <w:ilvl w:val="0"/>
          <w:numId w:val="9"/>
        </w:numPr>
        <w:spacing w:before="100" w:beforeAutospacing="1" w:after="100" w:afterAutospacing="1"/>
        <w:rPr>
          <w:rFonts w:ascii="Arial" w:hAnsi="Arial" w:cs="Arial"/>
          <w:color w:val="000000"/>
          <w:sz w:val="19"/>
          <w:szCs w:val="19"/>
        </w:rPr>
      </w:pPr>
      <w:r>
        <w:rPr>
          <w:rFonts w:ascii="Arial" w:hAnsi="Arial" w:cs="Arial"/>
          <w:color w:val="000000"/>
          <w:sz w:val="19"/>
          <w:szCs w:val="19"/>
        </w:rPr>
        <w:t>Computers with Internet access and word processing capabilities </w:t>
      </w:r>
      <w:r>
        <w:rPr>
          <w:rFonts w:ascii="Arial" w:hAnsi="Arial" w:cs="Arial"/>
          <w:color w:val="000000"/>
          <w:sz w:val="19"/>
          <w:szCs w:val="19"/>
        </w:rPr>
        <w:br/>
      </w:r>
    </w:p>
    <w:p w:rsidR="00AC2E39" w:rsidRDefault="00AC2E39" w:rsidP="00AC2E39">
      <w:pPr>
        <w:numPr>
          <w:ilvl w:val="0"/>
          <w:numId w:val="9"/>
        </w:numPr>
        <w:spacing w:before="100" w:beforeAutospacing="1" w:after="100" w:afterAutospacing="1"/>
        <w:rPr>
          <w:rFonts w:ascii="Arial" w:hAnsi="Arial" w:cs="Arial"/>
          <w:color w:val="000000"/>
          <w:sz w:val="19"/>
          <w:szCs w:val="19"/>
        </w:rPr>
      </w:pPr>
      <w:r>
        <w:rPr>
          <w:rFonts w:ascii="Arial" w:hAnsi="Arial" w:cs="Arial"/>
          <w:color w:val="000000"/>
          <w:sz w:val="19"/>
          <w:szCs w:val="19"/>
        </w:rPr>
        <w:t>Blackboard, white board or newsprint </w:t>
      </w:r>
      <w:r>
        <w:rPr>
          <w:rFonts w:ascii="Arial" w:hAnsi="Arial" w:cs="Arial"/>
          <w:color w:val="000000"/>
          <w:sz w:val="19"/>
          <w:szCs w:val="19"/>
        </w:rPr>
        <w:br/>
      </w:r>
    </w:p>
    <w:p w:rsidR="00AC2E39" w:rsidRDefault="00AC2E39" w:rsidP="00AC2E39">
      <w:pPr>
        <w:numPr>
          <w:ilvl w:val="0"/>
          <w:numId w:val="9"/>
        </w:numPr>
        <w:spacing w:before="100" w:beforeAutospacing="1" w:after="100" w:afterAutospacing="1"/>
        <w:rPr>
          <w:rFonts w:ascii="Arial" w:hAnsi="Arial" w:cs="Arial"/>
          <w:color w:val="000000"/>
          <w:sz w:val="19"/>
          <w:szCs w:val="19"/>
        </w:rPr>
      </w:pPr>
      <w:r>
        <w:rPr>
          <w:rFonts w:ascii="Arial" w:hAnsi="Arial" w:cs="Arial"/>
          <w:color w:val="000000"/>
          <w:sz w:val="19"/>
          <w:szCs w:val="19"/>
        </w:rPr>
        <w:t>Folder/Notebook for “Path to Maine Lawmaking”</w:t>
      </w:r>
    </w:p>
    <w:p w:rsidR="00AC2E39" w:rsidRDefault="00AC2E39" w:rsidP="00AC2E39">
      <w:pPr>
        <w:pStyle w:val="NormalWeb"/>
        <w:rPr>
          <w:rFonts w:ascii="Arial" w:hAnsi="Arial" w:cs="Arial"/>
          <w:color w:val="000000"/>
          <w:sz w:val="19"/>
          <w:szCs w:val="19"/>
        </w:rPr>
      </w:pPr>
      <w:r>
        <w:rPr>
          <w:rStyle w:val="Strong"/>
          <w:rFonts w:ascii="Arial" w:hAnsi="Arial" w:cs="Arial"/>
          <w:color w:val="000000"/>
          <w:sz w:val="19"/>
          <w:szCs w:val="19"/>
        </w:rPr>
        <w:t>Student Activities</w:t>
      </w:r>
    </w:p>
    <w:p w:rsidR="00AC2E39" w:rsidRDefault="00AC2E39" w:rsidP="00AC2E39">
      <w:pPr>
        <w:numPr>
          <w:ilvl w:val="0"/>
          <w:numId w:val="10"/>
        </w:numPr>
        <w:spacing w:before="100" w:beforeAutospacing="1" w:after="100" w:afterAutospacing="1"/>
        <w:rPr>
          <w:rFonts w:ascii="Arial" w:hAnsi="Arial" w:cs="Arial"/>
          <w:color w:val="000000"/>
          <w:sz w:val="19"/>
          <w:szCs w:val="19"/>
        </w:rPr>
      </w:pPr>
      <w:r>
        <w:rPr>
          <w:rFonts w:ascii="Arial" w:hAnsi="Arial" w:cs="Arial"/>
          <w:color w:val="000000"/>
          <w:sz w:val="19"/>
          <w:szCs w:val="19"/>
        </w:rPr>
        <w:t>Do an internet search on the topic(s) voted to be the most important during the group discussions. Individually or in groups, locate at least 3 different sources to provide information on the topic(s). Where could you go to find more information? </w:t>
      </w:r>
      <w:r>
        <w:rPr>
          <w:rFonts w:ascii="Arial" w:hAnsi="Arial" w:cs="Arial"/>
          <w:color w:val="000000"/>
          <w:sz w:val="19"/>
          <w:szCs w:val="19"/>
        </w:rPr>
        <w:br/>
      </w:r>
    </w:p>
    <w:p w:rsidR="00AC2E39" w:rsidRDefault="00AC2E39" w:rsidP="00AC2E39">
      <w:pPr>
        <w:numPr>
          <w:ilvl w:val="0"/>
          <w:numId w:val="10"/>
        </w:numPr>
        <w:spacing w:before="100" w:beforeAutospacing="1" w:after="100" w:afterAutospacing="1"/>
        <w:rPr>
          <w:rFonts w:ascii="Arial" w:hAnsi="Arial" w:cs="Arial"/>
          <w:color w:val="000000"/>
          <w:sz w:val="19"/>
          <w:szCs w:val="19"/>
        </w:rPr>
      </w:pPr>
      <w:r>
        <w:rPr>
          <w:rFonts w:ascii="Arial" w:hAnsi="Arial" w:cs="Arial"/>
          <w:color w:val="000000"/>
          <w:sz w:val="19"/>
          <w:szCs w:val="19"/>
        </w:rPr>
        <w:t>Select the source that you consider to be the most useful and write at least one paragraph (of 5-8 sentences) summarizing the information you found.</w:t>
      </w:r>
      <w:r>
        <w:rPr>
          <w:rFonts w:ascii="Arial" w:hAnsi="Arial" w:cs="Arial"/>
          <w:color w:val="000000"/>
          <w:sz w:val="19"/>
          <w:szCs w:val="19"/>
        </w:rPr>
        <w:br/>
      </w:r>
    </w:p>
    <w:p w:rsidR="00AC2E39" w:rsidRDefault="00AC2E39" w:rsidP="00AC2E39">
      <w:pPr>
        <w:numPr>
          <w:ilvl w:val="0"/>
          <w:numId w:val="10"/>
        </w:numPr>
        <w:spacing w:before="100" w:beforeAutospacing="1" w:after="100" w:afterAutospacing="1"/>
        <w:rPr>
          <w:rFonts w:ascii="Arial" w:hAnsi="Arial" w:cs="Arial"/>
          <w:color w:val="000000"/>
          <w:sz w:val="19"/>
          <w:szCs w:val="19"/>
        </w:rPr>
      </w:pPr>
      <w:r>
        <w:rPr>
          <w:rFonts w:ascii="Arial" w:hAnsi="Arial" w:cs="Arial"/>
          <w:color w:val="000000"/>
          <w:sz w:val="19"/>
          <w:szCs w:val="19"/>
        </w:rPr>
        <w:t>If you are keeping a class journal or using your own notebook, write any additional questions that you have about this topic as if it were a public policy issue. </w:t>
      </w:r>
      <w:r>
        <w:rPr>
          <w:rFonts w:ascii="Arial" w:hAnsi="Arial" w:cs="Arial"/>
          <w:color w:val="000000"/>
          <w:sz w:val="19"/>
          <w:szCs w:val="19"/>
        </w:rPr>
        <w:br/>
      </w:r>
    </w:p>
    <w:p w:rsidR="00AC2E39" w:rsidRDefault="00AC2E39" w:rsidP="00AC2E39">
      <w:pPr>
        <w:numPr>
          <w:ilvl w:val="0"/>
          <w:numId w:val="10"/>
        </w:numPr>
        <w:spacing w:before="100" w:beforeAutospacing="1" w:after="100" w:afterAutospacing="1"/>
        <w:rPr>
          <w:rFonts w:ascii="Arial" w:hAnsi="Arial" w:cs="Arial"/>
          <w:color w:val="000000"/>
          <w:sz w:val="19"/>
          <w:szCs w:val="19"/>
        </w:rPr>
      </w:pPr>
      <w:r>
        <w:rPr>
          <w:rFonts w:ascii="Arial" w:hAnsi="Arial" w:cs="Arial"/>
          <w:color w:val="000000"/>
          <w:sz w:val="19"/>
          <w:szCs w:val="19"/>
        </w:rPr>
        <w:lastRenderedPageBreak/>
        <w:t>Think about how this issue might affect other groups. What governmental or non-governmental groups might try to influence this public policy? </w:t>
      </w:r>
    </w:p>
    <w:p w:rsidR="00AC2E39" w:rsidRDefault="00AC2E39" w:rsidP="00AC2E39">
      <w:pPr>
        <w:pStyle w:val="NormalWeb"/>
        <w:rPr>
          <w:rFonts w:ascii="Arial" w:hAnsi="Arial" w:cs="Arial"/>
          <w:color w:val="000000"/>
          <w:sz w:val="19"/>
          <w:szCs w:val="19"/>
        </w:rPr>
      </w:pPr>
      <w:r>
        <w:rPr>
          <w:rStyle w:val="Strong"/>
          <w:rFonts w:ascii="Arial" w:hAnsi="Arial" w:cs="Arial"/>
          <w:color w:val="000000"/>
          <w:sz w:val="19"/>
          <w:szCs w:val="19"/>
        </w:rPr>
        <w:t>Assessment</w:t>
      </w:r>
    </w:p>
    <w:p w:rsidR="00AC2E39" w:rsidRDefault="00AC2E39" w:rsidP="00AC2E39">
      <w:pPr>
        <w:numPr>
          <w:ilvl w:val="0"/>
          <w:numId w:val="11"/>
        </w:numPr>
        <w:spacing w:before="100" w:beforeAutospacing="1" w:after="100" w:afterAutospacing="1"/>
        <w:rPr>
          <w:rFonts w:ascii="Arial" w:hAnsi="Arial" w:cs="Arial"/>
          <w:color w:val="000000"/>
          <w:sz w:val="19"/>
          <w:szCs w:val="19"/>
        </w:rPr>
      </w:pPr>
      <w:r>
        <w:rPr>
          <w:rFonts w:ascii="Arial" w:hAnsi="Arial" w:cs="Arial"/>
          <w:color w:val="000000"/>
          <w:sz w:val="19"/>
          <w:szCs w:val="19"/>
        </w:rPr>
        <w:t>Have students successfully located at least 3 relevant, useful and distinctly different internet sources to provide information on their topic(s)? </w:t>
      </w:r>
      <w:r>
        <w:rPr>
          <w:rFonts w:ascii="Arial" w:hAnsi="Arial" w:cs="Arial"/>
          <w:color w:val="000000"/>
          <w:sz w:val="19"/>
          <w:szCs w:val="19"/>
        </w:rPr>
        <w:br/>
      </w:r>
    </w:p>
    <w:p w:rsidR="00AC2E39" w:rsidRDefault="00AC2E39" w:rsidP="00AC2E39">
      <w:pPr>
        <w:numPr>
          <w:ilvl w:val="0"/>
          <w:numId w:val="11"/>
        </w:numPr>
        <w:spacing w:before="100" w:beforeAutospacing="1" w:after="100" w:afterAutospacing="1"/>
        <w:rPr>
          <w:rFonts w:ascii="Arial" w:hAnsi="Arial" w:cs="Arial"/>
          <w:color w:val="000000"/>
          <w:sz w:val="19"/>
          <w:szCs w:val="19"/>
        </w:rPr>
      </w:pPr>
      <w:r>
        <w:rPr>
          <w:rFonts w:ascii="Arial" w:hAnsi="Arial" w:cs="Arial"/>
          <w:color w:val="000000"/>
          <w:sz w:val="19"/>
          <w:szCs w:val="19"/>
        </w:rPr>
        <w:t>Have students identified additional sources for more information?</w:t>
      </w:r>
      <w:r>
        <w:rPr>
          <w:rFonts w:ascii="Arial" w:hAnsi="Arial" w:cs="Arial"/>
          <w:color w:val="000000"/>
          <w:sz w:val="19"/>
          <w:szCs w:val="19"/>
        </w:rPr>
        <w:br/>
      </w:r>
    </w:p>
    <w:p w:rsidR="00AC2E39" w:rsidRDefault="00AC2E39" w:rsidP="00AC2E39">
      <w:pPr>
        <w:numPr>
          <w:ilvl w:val="0"/>
          <w:numId w:val="11"/>
        </w:numPr>
        <w:spacing w:before="100" w:beforeAutospacing="1" w:after="100" w:afterAutospacing="1"/>
        <w:rPr>
          <w:rFonts w:ascii="Arial" w:hAnsi="Arial" w:cs="Arial"/>
          <w:color w:val="000000"/>
          <w:sz w:val="19"/>
          <w:szCs w:val="19"/>
        </w:rPr>
      </w:pPr>
      <w:r>
        <w:rPr>
          <w:rFonts w:ascii="Arial" w:hAnsi="Arial" w:cs="Arial"/>
          <w:color w:val="000000"/>
          <w:sz w:val="19"/>
          <w:szCs w:val="19"/>
        </w:rPr>
        <w:t>Have students written a unified, coherent summary paragraph of their findings? </w:t>
      </w:r>
      <w:r>
        <w:rPr>
          <w:rFonts w:ascii="Arial" w:hAnsi="Arial" w:cs="Arial"/>
          <w:color w:val="000000"/>
          <w:sz w:val="19"/>
          <w:szCs w:val="19"/>
        </w:rPr>
        <w:br/>
      </w:r>
    </w:p>
    <w:p w:rsidR="00AC2E39" w:rsidRDefault="00AC2E39" w:rsidP="00AC2E39">
      <w:pPr>
        <w:numPr>
          <w:ilvl w:val="0"/>
          <w:numId w:val="11"/>
        </w:numPr>
        <w:spacing w:before="100" w:beforeAutospacing="1" w:after="100" w:afterAutospacing="1"/>
        <w:rPr>
          <w:rFonts w:ascii="Arial" w:hAnsi="Arial" w:cs="Arial"/>
          <w:color w:val="000000"/>
          <w:sz w:val="19"/>
          <w:szCs w:val="19"/>
        </w:rPr>
      </w:pPr>
      <w:r>
        <w:rPr>
          <w:rFonts w:ascii="Arial" w:hAnsi="Arial" w:cs="Arial"/>
          <w:color w:val="000000"/>
          <w:sz w:val="19"/>
          <w:szCs w:val="19"/>
        </w:rPr>
        <w:t>Are students' sentences grammatically correct and have they demonstrated their understanding of the conventions of standard written English?</w:t>
      </w:r>
      <w:r>
        <w:rPr>
          <w:rFonts w:ascii="Arial" w:hAnsi="Arial" w:cs="Arial"/>
          <w:color w:val="000000"/>
          <w:sz w:val="19"/>
          <w:szCs w:val="19"/>
        </w:rPr>
        <w:br/>
      </w:r>
    </w:p>
    <w:p w:rsidR="00AC2E39" w:rsidRDefault="00AC2E39" w:rsidP="00AC2E39">
      <w:pPr>
        <w:numPr>
          <w:ilvl w:val="0"/>
          <w:numId w:val="11"/>
        </w:numPr>
        <w:spacing w:before="100" w:beforeAutospacing="1" w:after="100" w:afterAutospacing="1"/>
        <w:rPr>
          <w:rFonts w:ascii="Arial" w:hAnsi="Arial" w:cs="Arial"/>
          <w:color w:val="000000"/>
          <w:sz w:val="19"/>
          <w:szCs w:val="19"/>
        </w:rPr>
      </w:pPr>
      <w:r>
        <w:rPr>
          <w:rFonts w:ascii="Arial" w:hAnsi="Arial" w:cs="Arial"/>
          <w:color w:val="000000"/>
          <w:sz w:val="19"/>
          <w:szCs w:val="19"/>
        </w:rPr>
        <w:t>Through their questions, have students demonstrated their ability to anticipate and analyze the complex nature of public policy issues and the possible influences on the legislative process? </w:t>
      </w:r>
      <w:r>
        <w:rPr>
          <w:rFonts w:ascii="Arial" w:hAnsi="Arial" w:cs="Arial"/>
          <w:color w:val="000000"/>
          <w:sz w:val="19"/>
          <w:szCs w:val="19"/>
        </w:rPr>
        <w:br/>
      </w:r>
    </w:p>
    <w:p w:rsidR="00AC2E39" w:rsidRDefault="00AC2E39" w:rsidP="00AC2E39">
      <w:pPr>
        <w:numPr>
          <w:ilvl w:val="0"/>
          <w:numId w:val="11"/>
        </w:numPr>
        <w:spacing w:before="100" w:beforeAutospacing="1" w:after="100" w:afterAutospacing="1"/>
        <w:rPr>
          <w:rFonts w:ascii="Arial" w:hAnsi="Arial" w:cs="Arial"/>
          <w:color w:val="000000"/>
          <w:sz w:val="19"/>
          <w:szCs w:val="19"/>
        </w:rPr>
      </w:pPr>
      <w:r>
        <w:rPr>
          <w:rFonts w:ascii="Arial" w:hAnsi="Arial" w:cs="Arial"/>
          <w:color w:val="000000"/>
          <w:sz w:val="19"/>
          <w:szCs w:val="19"/>
        </w:rPr>
        <w:t>Has the class adequately defined “public policy"?</w:t>
      </w:r>
    </w:p>
    <w:p w:rsidR="00AC2E39" w:rsidRDefault="00AC2E39" w:rsidP="00AC2E39">
      <w:pPr>
        <w:rPr>
          <w:rFonts w:ascii="Arial" w:hAnsi="Arial" w:cs="Arial"/>
          <w:color w:val="000000"/>
        </w:rPr>
      </w:pPr>
    </w:p>
    <w:p w:rsidR="003A005E" w:rsidRPr="00AC2E39" w:rsidRDefault="003A005E" w:rsidP="00AC2E39"/>
    <w:sectPr w:rsidR="003A005E" w:rsidRPr="00AC2E39" w:rsidSect="00507D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732E6"/>
    <w:multiLevelType w:val="multilevel"/>
    <w:tmpl w:val="D51AF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8B5641"/>
    <w:multiLevelType w:val="multilevel"/>
    <w:tmpl w:val="7C125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170191"/>
    <w:multiLevelType w:val="multilevel"/>
    <w:tmpl w:val="82B03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6C1CF2"/>
    <w:multiLevelType w:val="multilevel"/>
    <w:tmpl w:val="48C62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F33195"/>
    <w:multiLevelType w:val="multilevel"/>
    <w:tmpl w:val="CC2E8F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93733D6"/>
    <w:multiLevelType w:val="multilevel"/>
    <w:tmpl w:val="900E0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87766D"/>
    <w:multiLevelType w:val="multilevel"/>
    <w:tmpl w:val="2B6C1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DC8181C"/>
    <w:multiLevelType w:val="multilevel"/>
    <w:tmpl w:val="27426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3C75FCB"/>
    <w:multiLevelType w:val="multilevel"/>
    <w:tmpl w:val="796EE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4AF2722"/>
    <w:multiLevelType w:val="multilevel"/>
    <w:tmpl w:val="D6DE8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5C672EC"/>
    <w:multiLevelType w:val="multilevel"/>
    <w:tmpl w:val="5202A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6"/>
  </w:num>
  <w:num w:numId="4">
    <w:abstractNumId w:val="9"/>
  </w:num>
  <w:num w:numId="5">
    <w:abstractNumId w:val="10"/>
  </w:num>
  <w:num w:numId="6">
    <w:abstractNumId w:val="7"/>
  </w:num>
  <w:num w:numId="7">
    <w:abstractNumId w:val="1"/>
  </w:num>
  <w:num w:numId="8">
    <w:abstractNumId w:val="2"/>
  </w:num>
  <w:num w:numId="9">
    <w:abstractNumId w:val="5"/>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20"/>
  <w:evenAndOddHeaders/>
  <w:drawingGridHorizontalSpacing w:val="100"/>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A83"/>
    <w:rsid w:val="002B7656"/>
    <w:rsid w:val="003A005E"/>
    <w:rsid w:val="003F55F5"/>
    <w:rsid w:val="00507D38"/>
    <w:rsid w:val="00584A83"/>
    <w:rsid w:val="00715E15"/>
    <w:rsid w:val="00914546"/>
    <w:rsid w:val="00AC2E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B8C8112"/>
  <w15:chartTrackingRefBased/>
  <w15:docId w15:val="{44D54A90-F439-834A-B4EB-EF1734F35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584A83"/>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3F55F5"/>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link w:val="Heading4Char"/>
    <w:uiPriority w:val="9"/>
    <w:qFormat/>
    <w:rsid w:val="00584A83"/>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4A83"/>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584A83"/>
    <w:rPr>
      <w:rFonts w:ascii="Times New Roman" w:eastAsia="Times New Roman" w:hAnsi="Times New Roman" w:cs="Times New Roman"/>
      <w:b/>
      <w:bCs/>
    </w:rPr>
  </w:style>
  <w:style w:type="character" w:styleId="Strong">
    <w:name w:val="Strong"/>
    <w:basedOn w:val="DefaultParagraphFont"/>
    <w:uiPriority w:val="22"/>
    <w:qFormat/>
    <w:rsid w:val="00584A83"/>
    <w:rPr>
      <w:b/>
      <w:bCs/>
    </w:rPr>
  </w:style>
  <w:style w:type="character" w:customStyle="1" w:styleId="Heading3Char">
    <w:name w:val="Heading 3 Char"/>
    <w:basedOn w:val="DefaultParagraphFont"/>
    <w:link w:val="Heading3"/>
    <w:uiPriority w:val="9"/>
    <w:semiHidden/>
    <w:rsid w:val="003F55F5"/>
    <w:rPr>
      <w:rFonts w:asciiTheme="majorHAnsi" w:eastAsiaTheme="majorEastAsia" w:hAnsiTheme="majorHAnsi" w:cstheme="majorBidi"/>
      <w:color w:val="1F3763" w:themeColor="accent1" w:themeShade="7F"/>
    </w:rPr>
  </w:style>
  <w:style w:type="paragraph" w:styleId="NormalWeb">
    <w:name w:val="Normal (Web)"/>
    <w:basedOn w:val="Normal"/>
    <w:uiPriority w:val="99"/>
    <w:semiHidden/>
    <w:unhideWhenUsed/>
    <w:rsid w:val="003F55F5"/>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3F55F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2817754">
      <w:bodyDiv w:val="1"/>
      <w:marLeft w:val="0"/>
      <w:marRight w:val="0"/>
      <w:marTop w:val="0"/>
      <w:marBottom w:val="0"/>
      <w:divBdr>
        <w:top w:val="none" w:sz="0" w:space="0" w:color="auto"/>
        <w:left w:val="none" w:sz="0" w:space="0" w:color="auto"/>
        <w:bottom w:val="none" w:sz="0" w:space="0" w:color="auto"/>
        <w:right w:val="none" w:sz="0" w:space="0" w:color="auto"/>
      </w:divBdr>
      <w:divsChild>
        <w:div w:id="966475224">
          <w:marLeft w:val="0"/>
          <w:marRight w:val="0"/>
          <w:marTop w:val="225"/>
          <w:marBottom w:val="1425"/>
          <w:divBdr>
            <w:top w:val="none" w:sz="0" w:space="0" w:color="auto"/>
            <w:left w:val="none" w:sz="0" w:space="0" w:color="auto"/>
            <w:bottom w:val="none" w:sz="0" w:space="0" w:color="auto"/>
            <w:right w:val="none" w:sz="0" w:space="0" w:color="auto"/>
          </w:divBdr>
          <w:divsChild>
            <w:div w:id="96530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933435">
      <w:bodyDiv w:val="1"/>
      <w:marLeft w:val="0"/>
      <w:marRight w:val="0"/>
      <w:marTop w:val="0"/>
      <w:marBottom w:val="0"/>
      <w:divBdr>
        <w:top w:val="none" w:sz="0" w:space="0" w:color="auto"/>
        <w:left w:val="none" w:sz="0" w:space="0" w:color="auto"/>
        <w:bottom w:val="none" w:sz="0" w:space="0" w:color="auto"/>
        <w:right w:val="none" w:sz="0" w:space="0" w:color="auto"/>
      </w:divBdr>
    </w:div>
    <w:div w:id="1246264964">
      <w:bodyDiv w:val="1"/>
      <w:marLeft w:val="0"/>
      <w:marRight w:val="0"/>
      <w:marTop w:val="0"/>
      <w:marBottom w:val="0"/>
      <w:divBdr>
        <w:top w:val="none" w:sz="0" w:space="0" w:color="auto"/>
        <w:left w:val="none" w:sz="0" w:space="0" w:color="auto"/>
        <w:bottom w:val="none" w:sz="0" w:space="0" w:color="auto"/>
        <w:right w:val="none" w:sz="0" w:space="0" w:color="auto"/>
      </w:divBdr>
      <w:divsChild>
        <w:div w:id="2143956479">
          <w:marLeft w:val="0"/>
          <w:marRight w:val="0"/>
          <w:marTop w:val="225"/>
          <w:marBottom w:val="1425"/>
          <w:divBdr>
            <w:top w:val="none" w:sz="0" w:space="0" w:color="auto"/>
            <w:left w:val="none" w:sz="0" w:space="0" w:color="auto"/>
            <w:bottom w:val="none" w:sz="0" w:space="0" w:color="auto"/>
            <w:right w:val="none" w:sz="0" w:space="0" w:color="auto"/>
          </w:divBdr>
          <w:divsChild>
            <w:div w:id="1020857808">
              <w:marLeft w:val="0"/>
              <w:marRight w:val="0"/>
              <w:marTop w:val="0"/>
              <w:marBottom w:val="0"/>
              <w:divBdr>
                <w:top w:val="none" w:sz="0" w:space="0" w:color="auto"/>
                <w:left w:val="none" w:sz="0" w:space="0" w:color="auto"/>
                <w:bottom w:val="none" w:sz="0" w:space="0" w:color="auto"/>
                <w:right w:val="none" w:sz="0" w:space="0" w:color="auto"/>
              </w:divBdr>
            </w:div>
          </w:divsChild>
        </w:div>
        <w:div w:id="1148203310">
          <w:marLeft w:val="0"/>
          <w:marRight w:val="0"/>
          <w:marTop w:val="0"/>
          <w:marBottom w:val="0"/>
          <w:divBdr>
            <w:top w:val="none" w:sz="0" w:space="0" w:color="auto"/>
            <w:left w:val="none" w:sz="0" w:space="0" w:color="auto"/>
            <w:bottom w:val="none" w:sz="0" w:space="0" w:color="auto"/>
            <w:right w:val="none" w:sz="0" w:space="0" w:color="auto"/>
          </w:divBdr>
          <w:divsChild>
            <w:div w:id="814687556">
              <w:marLeft w:val="240"/>
              <w:marRight w:val="0"/>
              <w:marTop w:val="132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461</Words>
  <Characters>2628</Characters>
  <Application>Microsoft Office Word</Application>
  <DocSecurity>0</DocSecurity>
  <Lines>21</Lines>
  <Paragraphs>6</Paragraphs>
  <ScaleCrop>false</ScaleCrop>
  <Company/>
  <LinksUpToDate>false</LinksUpToDate>
  <CharactersWithSpaces>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Bouchard, Kathleen</dc:creator>
  <cp:keywords/>
  <dc:description/>
  <cp:lastModifiedBy>Bouchard, Kathleen</cp:lastModifiedBy>
  <cp:revision>2</cp:revision>
  <dcterms:created xsi:type="dcterms:W3CDTF">2019-03-18T17:20:00Z</dcterms:created>
  <dcterms:modified xsi:type="dcterms:W3CDTF">2019-03-18T17:20:00Z</dcterms:modified>
</cp:coreProperties>
</file>