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B0" w:rsidRDefault="008F71B0" w:rsidP="008F71B0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F71B0">
        <w:rPr>
          <w:rFonts w:ascii="Bookman Old Style" w:hAnsi="Bookman Old Style"/>
          <w:b/>
          <w:sz w:val="22"/>
          <w:szCs w:val="22"/>
        </w:rPr>
        <w:t>02-384</w:t>
      </w:r>
    </w:p>
    <w:p w:rsidR="008F71B0" w:rsidRDefault="008F71B0" w:rsidP="008F71B0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F71B0">
        <w:rPr>
          <w:rFonts w:ascii="Bookman Old Style" w:hAnsi="Bookman Old Style"/>
          <w:b/>
          <w:sz w:val="22"/>
          <w:szCs w:val="22"/>
        </w:rPr>
        <w:t>BOARD OF ALCOHOL AND DRUG COUNSELORS</w:t>
      </w:r>
    </w:p>
    <w:p w:rsidR="008476B9" w:rsidRPr="008F71B0" w:rsidRDefault="008476B9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Maine Administrative Procedure Act</w:t>
      </w:r>
    </w:p>
    <w:p w:rsidR="002B7C05" w:rsidRPr="008F71B0" w:rsidRDefault="00E653FA" w:rsidP="008F71B0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3A6A19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4D2DA2">
        <w:rPr>
          <w:rFonts w:ascii="Bookman Old Style" w:hAnsi="Bookman Old Style"/>
          <w:sz w:val="22"/>
          <w:szCs w:val="22"/>
        </w:rPr>
        <w:t>2</w:t>
      </w:r>
      <w:r w:rsidR="003A6A19">
        <w:rPr>
          <w:rFonts w:ascii="Bookman Old Style" w:hAnsi="Bookman Old Style"/>
          <w:sz w:val="22"/>
          <w:szCs w:val="22"/>
        </w:rPr>
        <w:t>1</w:t>
      </w:r>
      <w:r w:rsidR="008476B9" w:rsidRPr="008F71B0">
        <w:rPr>
          <w:rFonts w:ascii="Bookman Old Style" w:hAnsi="Bookman Old Style"/>
          <w:sz w:val="22"/>
          <w:szCs w:val="22"/>
        </w:rPr>
        <w:t xml:space="preserve"> Regulatory Agenda</w:t>
      </w:r>
    </w:p>
    <w:p w:rsidR="008F71B0" w:rsidRPr="00827721" w:rsidRDefault="008F71B0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F71B0" w:rsidRDefault="002D435D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8F71B0">
          <w:rPr>
            <w:rFonts w:ascii="Bookman Old Style" w:hAnsi="Bookman Old Style"/>
            <w:sz w:val="22"/>
            <w:szCs w:val="22"/>
          </w:rPr>
          <w:t>UNIT</w:t>
        </w:r>
      </w:smartTag>
      <w:r w:rsidRPr="008F71B0">
        <w:rPr>
          <w:rFonts w:ascii="Bookman Old Style" w:hAnsi="Bookman Old Style"/>
          <w:sz w:val="22"/>
          <w:szCs w:val="22"/>
        </w:rPr>
        <w:t xml:space="preserve"> NUMBER:</w:t>
      </w:r>
      <w:r w:rsidR="00FE660A" w:rsidRPr="008F71B0">
        <w:rPr>
          <w:rFonts w:ascii="Bookman Old Style" w:hAnsi="Bookman Old Style"/>
          <w:sz w:val="22"/>
          <w:szCs w:val="22"/>
        </w:rPr>
        <w:t xml:space="preserve"> </w:t>
      </w:r>
      <w:r w:rsidR="008476B9" w:rsidRPr="008F71B0">
        <w:rPr>
          <w:rFonts w:ascii="Bookman Old Style" w:hAnsi="Bookman Old Style"/>
          <w:b/>
          <w:sz w:val="22"/>
          <w:szCs w:val="22"/>
        </w:rPr>
        <w:t>02-384</w:t>
      </w:r>
    </w:p>
    <w:p w:rsidR="008476B9" w:rsidRPr="008F71B0" w:rsidRDefault="002D435D" w:rsidP="008F71B0">
      <w:pPr>
        <w:rPr>
          <w:rFonts w:ascii="Bookman Old Style" w:hAnsi="Bookman Old Style"/>
          <w:sz w:val="22"/>
          <w:szCs w:val="22"/>
        </w:rPr>
      </w:pPr>
      <w:r w:rsidRPr="008F71B0">
        <w:rPr>
          <w:rFonts w:ascii="Bookman Old Style" w:hAnsi="Bookman Old Style"/>
          <w:sz w:val="22"/>
          <w:szCs w:val="22"/>
        </w:rPr>
        <w:t>AGENCY NAME:</w:t>
      </w:r>
      <w:r w:rsidR="00FE660A" w:rsidRPr="008F71B0">
        <w:rPr>
          <w:rFonts w:ascii="Bookman Old Style" w:hAnsi="Bookman Old Style"/>
          <w:sz w:val="22"/>
          <w:szCs w:val="22"/>
        </w:rPr>
        <w:t xml:space="preserve"> </w:t>
      </w:r>
      <w:r w:rsidRPr="008F71B0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FE660A" w:rsidRPr="008F71B0">
        <w:rPr>
          <w:rFonts w:ascii="Bookman Old Style" w:hAnsi="Bookman Old Style"/>
          <w:sz w:val="22"/>
          <w:szCs w:val="22"/>
        </w:rPr>
        <w:t xml:space="preserve">, </w:t>
      </w:r>
      <w:r w:rsidRPr="008F71B0">
        <w:rPr>
          <w:rFonts w:ascii="Bookman Old Style" w:hAnsi="Bookman Old Style"/>
          <w:sz w:val="22"/>
          <w:szCs w:val="22"/>
        </w:rPr>
        <w:t xml:space="preserve">Office of </w:t>
      </w:r>
      <w:r w:rsidR="00A70C61" w:rsidRPr="008F71B0">
        <w:rPr>
          <w:rFonts w:ascii="Bookman Old Style" w:hAnsi="Bookman Old Style"/>
          <w:sz w:val="22"/>
          <w:szCs w:val="22"/>
        </w:rPr>
        <w:t>Professional and Occupational Regulation</w:t>
      </w:r>
      <w:r w:rsidR="00FE660A" w:rsidRPr="008F71B0">
        <w:rPr>
          <w:rFonts w:ascii="Bookman Old Style" w:hAnsi="Bookman Old Style"/>
          <w:sz w:val="22"/>
          <w:szCs w:val="22"/>
        </w:rPr>
        <w:t xml:space="preserve">, </w:t>
      </w:r>
      <w:r w:rsidR="008476B9" w:rsidRPr="008F71B0">
        <w:rPr>
          <w:rFonts w:ascii="Bookman Old Style" w:hAnsi="Bookman Old Style"/>
          <w:b/>
          <w:sz w:val="22"/>
          <w:szCs w:val="22"/>
        </w:rPr>
        <w:t>Board of Alcohol and Drug Counselors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C91800" w:rsidRPr="00DE0DBE" w:rsidRDefault="00C91800" w:rsidP="00C91800">
      <w:pPr>
        <w:pStyle w:val="DefaultText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4E5B6E">
        <w:rPr>
          <w:rFonts w:ascii="Bookman Old Style" w:hAnsi="Bookman Old Style"/>
          <w:sz w:val="22"/>
          <w:szCs w:val="22"/>
        </w:rPr>
        <w:t>Kristina Halvorsen</w:t>
      </w:r>
      <w:r w:rsidRPr="00DE0DBE">
        <w:rPr>
          <w:rFonts w:ascii="Bookman Old Style" w:hAnsi="Bookman Old Style"/>
          <w:sz w:val="22"/>
          <w:szCs w:val="22"/>
        </w:rPr>
        <w:t>, Board Administrator, 35 State House Station, A</w:t>
      </w:r>
      <w:r w:rsidR="004E5B6E">
        <w:rPr>
          <w:rFonts w:ascii="Bookman Old Style" w:hAnsi="Bookman Old Style"/>
          <w:sz w:val="22"/>
          <w:szCs w:val="22"/>
        </w:rPr>
        <w:t>ugusta, ME 04333, (207) 624-8420</w:t>
      </w:r>
      <w:r w:rsidRPr="00DE0DBE">
        <w:rPr>
          <w:rFonts w:ascii="Bookman Old Style" w:hAnsi="Bookman Old Style"/>
          <w:sz w:val="22"/>
          <w:szCs w:val="22"/>
        </w:rPr>
        <w:t xml:space="preserve">, </w:t>
      </w:r>
      <w:hyperlink r:id="rId6" w:history="1">
        <w:r w:rsidR="007B6210" w:rsidRPr="005D4AC9">
          <w:rPr>
            <w:rStyle w:val="Hyperlink"/>
            <w:rFonts w:ascii="Bookman Old Style" w:hAnsi="Bookman Old Style"/>
            <w:sz w:val="22"/>
            <w:szCs w:val="22"/>
          </w:rPr>
          <w:t>Kristina.m.halvorsen@maine.gov</w:t>
        </w:r>
      </w:hyperlink>
      <w:r w:rsidR="007B6210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2D435D" w:rsidRPr="00827721" w:rsidRDefault="002D435D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8F71B0">
        <w:rPr>
          <w:rFonts w:ascii="Bookman Old Style" w:hAnsi="Bookman Old Style"/>
          <w:b/>
          <w:sz w:val="22"/>
          <w:szCs w:val="22"/>
        </w:rPr>
        <w:t xml:space="preserve"> </w:t>
      </w:r>
      <w:r w:rsidR="00774C6E" w:rsidRPr="00827721">
        <w:rPr>
          <w:rFonts w:ascii="Bookman Old Style" w:hAnsi="Bookman Old Style"/>
          <w:sz w:val="22"/>
          <w:szCs w:val="22"/>
        </w:rPr>
        <w:t>N</w:t>
      </w:r>
      <w:r w:rsidR="006D3FBF">
        <w:rPr>
          <w:rFonts w:ascii="Bookman Old Style" w:hAnsi="Bookman Old Style"/>
          <w:sz w:val="22"/>
          <w:szCs w:val="22"/>
        </w:rPr>
        <w:t>one</w:t>
      </w:r>
      <w:r w:rsidR="00C91800">
        <w:rPr>
          <w:rFonts w:ascii="Bookman Old Style" w:hAnsi="Bookman Old Style"/>
          <w:sz w:val="22"/>
          <w:szCs w:val="22"/>
        </w:rPr>
        <w:t>.</w:t>
      </w:r>
    </w:p>
    <w:p w:rsidR="00774C6E" w:rsidRPr="00827721" w:rsidRDefault="00774C6E" w:rsidP="008F71B0">
      <w:pPr>
        <w:rPr>
          <w:rFonts w:ascii="Bookman Old Style" w:hAnsi="Bookman Old Style"/>
          <w:sz w:val="22"/>
          <w:szCs w:val="22"/>
        </w:rPr>
      </w:pPr>
    </w:p>
    <w:p w:rsidR="004E5B6E" w:rsidRPr="004E5B6E" w:rsidRDefault="00E4602C" w:rsidP="004E5B6E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 xml:space="preserve">EXPECTED </w:t>
      </w:r>
      <w:r w:rsidR="004B0548">
        <w:rPr>
          <w:rFonts w:ascii="Bookman Old Style" w:hAnsi="Bookman Old Style"/>
          <w:b/>
          <w:sz w:val="22"/>
          <w:szCs w:val="22"/>
        </w:rPr>
        <w:t>20</w:t>
      </w:r>
      <w:r w:rsidR="00C35846">
        <w:rPr>
          <w:rFonts w:ascii="Bookman Old Style" w:hAnsi="Bookman Old Style"/>
          <w:b/>
          <w:sz w:val="22"/>
          <w:szCs w:val="22"/>
        </w:rPr>
        <w:t>20</w:t>
      </w:r>
      <w:r w:rsidR="004B0548">
        <w:rPr>
          <w:rFonts w:ascii="Bookman Old Style" w:hAnsi="Bookman Old Style"/>
          <w:b/>
          <w:sz w:val="22"/>
          <w:szCs w:val="22"/>
        </w:rPr>
        <w:t>-20</w:t>
      </w:r>
      <w:r w:rsidR="00845F40">
        <w:rPr>
          <w:rFonts w:ascii="Bookman Old Style" w:hAnsi="Bookman Old Style"/>
          <w:b/>
          <w:sz w:val="22"/>
          <w:szCs w:val="22"/>
        </w:rPr>
        <w:t>2</w:t>
      </w:r>
      <w:r w:rsidR="00C35846">
        <w:rPr>
          <w:rFonts w:ascii="Bookman Old Style" w:hAnsi="Bookman Old Style"/>
          <w:b/>
          <w:sz w:val="22"/>
          <w:szCs w:val="22"/>
        </w:rPr>
        <w:t>1</w:t>
      </w:r>
      <w:r w:rsidRPr="00827721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FE660A" w:rsidRPr="00827721">
        <w:rPr>
          <w:rFonts w:ascii="Bookman Old Style" w:hAnsi="Bookman Old Style"/>
          <w:sz w:val="22"/>
          <w:szCs w:val="22"/>
        </w:rPr>
        <w:t xml:space="preserve"> </w:t>
      </w:r>
      <w:r w:rsidR="004E5B6E" w:rsidRPr="004E5B6E">
        <w:rPr>
          <w:rFonts w:ascii="Bookman Old Style" w:hAnsi="Bookman Old Style"/>
          <w:sz w:val="22"/>
          <w:szCs w:val="22"/>
        </w:rPr>
        <w:t>Rule-making activity is currently under consideration for purposes</w:t>
      </w:r>
      <w:r w:rsidR="004E5B6E">
        <w:rPr>
          <w:rFonts w:ascii="Bookman Old Style" w:hAnsi="Bookman Old Style"/>
          <w:sz w:val="22"/>
          <w:szCs w:val="22"/>
        </w:rPr>
        <w:t xml:space="preserve"> of implementing Public Law 201</w:t>
      </w:r>
      <w:r w:rsidR="004D2DA2">
        <w:rPr>
          <w:rFonts w:ascii="Bookman Old Style" w:hAnsi="Bookman Old Style"/>
          <w:sz w:val="22"/>
          <w:szCs w:val="22"/>
        </w:rPr>
        <w:t>9</w:t>
      </w:r>
      <w:r w:rsidR="004E5B6E" w:rsidRPr="004E5B6E">
        <w:rPr>
          <w:rFonts w:ascii="Bookman Old Style" w:hAnsi="Bookman Old Style"/>
          <w:sz w:val="22"/>
          <w:szCs w:val="22"/>
        </w:rPr>
        <w:t>,</w:t>
      </w:r>
      <w:r w:rsidR="004E5B6E">
        <w:rPr>
          <w:rFonts w:ascii="Bookman Old Style" w:hAnsi="Bookman Old Style"/>
          <w:sz w:val="22"/>
          <w:szCs w:val="22"/>
        </w:rPr>
        <w:t xml:space="preserve"> Chapter </w:t>
      </w:r>
      <w:r w:rsidR="004D2DA2">
        <w:rPr>
          <w:rFonts w:ascii="Bookman Old Style" w:hAnsi="Bookman Old Style"/>
          <w:sz w:val="22"/>
          <w:szCs w:val="22"/>
        </w:rPr>
        <w:t>83</w:t>
      </w:r>
      <w:r w:rsidR="004E5B6E" w:rsidRPr="004E5B6E">
        <w:rPr>
          <w:rFonts w:ascii="Bookman Old Style" w:hAnsi="Bookman Old Style"/>
          <w:sz w:val="22"/>
          <w:szCs w:val="22"/>
        </w:rPr>
        <w:t xml:space="preserve"> to </w:t>
      </w:r>
      <w:r w:rsidR="004E5B6E">
        <w:rPr>
          <w:rFonts w:ascii="Bookman Old Style" w:hAnsi="Bookman Old Style"/>
          <w:sz w:val="22"/>
          <w:szCs w:val="22"/>
        </w:rPr>
        <w:t xml:space="preserve">amend its rules regarding </w:t>
      </w:r>
      <w:r w:rsidR="004D2DA2">
        <w:rPr>
          <w:rFonts w:ascii="Bookman Old Style" w:hAnsi="Bookman Old Style"/>
          <w:sz w:val="22"/>
          <w:szCs w:val="22"/>
        </w:rPr>
        <w:t>licensing of certified clinical supervisors</w:t>
      </w:r>
      <w:r w:rsidR="004E5B6E" w:rsidRPr="004E5B6E">
        <w:rPr>
          <w:rFonts w:ascii="Bookman Old Style" w:hAnsi="Bookman Old Style"/>
          <w:sz w:val="22"/>
          <w:szCs w:val="22"/>
        </w:rPr>
        <w:t xml:space="preserve">. In addition, the Board is expected to review rules overall to ensure compliance with current laws and to update rules by addressing outdated references, </w:t>
      </w:r>
      <w:r w:rsidR="004E5B6E">
        <w:rPr>
          <w:rFonts w:ascii="Bookman Old Style" w:hAnsi="Bookman Old Style"/>
          <w:sz w:val="22"/>
          <w:szCs w:val="22"/>
        </w:rPr>
        <w:t xml:space="preserve">and </w:t>
      </w:r>
      <w:r w:rsidR="004E5B6E" w:rsidRPr="004E5B6E">
        <w:rPr>
          <w:rFonts w:ascii="Bookman Old Style" w:hAnsi="Bookman Old Style"/>
          <w:sz w:val="22"/>
          <w:szCs w:val="22"/>
        </w:rPr>
        <w:t xml:space="preserve">providing clarification of certain rules as necessary.  </w:t>
      </w:r>
    </w:p>
    <w:p w:rsidR="00950FDA" w:rsidRPr="00827721" w:rsidRDefault="00950FDA" w:rsidP="004E5B6E">
      <w:pPr>
        <w:pStyle w:val="DefaultText"/>
        <w:rPr>
          <w:rFonts w:ascii="Bookman Old Style" w:hAnsi="Bookman Old Style"/>
          <w:sz w:val="22"/>
          <w:szCs w:val="22"/>
        </w:rPr>
      </w:pPr>
    </w:p>
    <w:p w:rsidR="00D7296E" w:rsidRPr="00827721" w:rsidRDefault="008476B9" w:rsidP="008F71B0">
      <w:pPr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</w:t>
      </w:r>
      <w:r w:rsidR="003D0064" w:rsidRPr="00827721">
        <w:rPr>
          <w:rFonts w:ascii="Bookman Old Style" w:hAnsi="Bookman Old Style"/>
          <w:b/>
          <w:sz w:val="22"/>
          <w:szCs w:val="22"/>
        </w:rPr>
        <w:t xml:space="preserve"> 1</w:t>
      </w:r>
      <w:r w:rsidR="003D0064"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D205A3" w:rsidRPr="001D63F8">
        <w:rPr>
          <w:rFonts w:ascii="Bookman Old Style" w:hAnsi="Bookman Old Style"/>
          <w:sz w:val="22"/>
          <w:szCs w:val="22"/>
        </w:rPr>
        <w:t>Definitions</w:t>
      </w:r>
    </w:p>
    <w:p w:rsidR="006C2A58" w:rsidRPr="00827721" w:rsidRDefault="006C2A58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="008F71B0">
        <w:rPr>
          <w:rFonts w:ascii="Bookman Old Style" w:hAnsi="Bookman Old Style"/>
          <w:sz w:val="22"/>
          <w:szCs w:val="22"/>
        </w:rPr>
        <w:t xml:space="preserve"> §</w:t>
      </w:r>
      <w:r w:rsidR="00C9180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</w:t>
      </w:r>
    </w:p>
    <w:p w:rsidR="00D7296E" w:rsidRPr="00827721" w:rsidRDefault="00D7296E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defines certain specialized terms used in the board’s rules.</w:t>
      </w:r>
      <w:r w:rsidR="00D57211">
        <w:rPr>
          <w:rFonts w:ascii="Bookman Old Style" w:hAnsi="Bookman Old Style"/>
          <w:sz w:val="22"/>
          <w:szCs w:val="22"/>
        </w:rPr>
        <w:t xml:space="preserve">  </w:t>
      </w:r>
      <w:r w:rsidR="00D57211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2F157E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</w:t>
      </w:r>
      <w:r w:rsidR="005748E6" w:rsidRPr="00827721">
        <w:rPr>
          <w:rFonts w:ascii="Bookman Old Style" w:hAnsi="Bookman Old Style"/>
          <w:sz w:val="22"/>
          <w:szCs w:val="22"/>
        </w:rPr>
        <w:t>FECTED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</w:t>
      </w:r>
      <w:r w:rsidR="00FE660A" w:rsidRPr="00827721">
        <w:rPr>
          <w:rFonts w:ascii="Bookman Old Style" w:hAnsi="Bookman Old Style"/>
          <w:sz w:val="22"/>
          <w:szCs w:val="22"/>
        </w:rPr>
        <w:t xml:space="preserve">SENSUS-BASED RULE DEVELOPMENT: </w:t>
      </w:r>
      <w:r w:rsidR="005748E6" w:rsidRPr="00827721">
        <w:rPr>
          <w:rFonts w:ascii="Bookman Old Style" w:hAnsi="Bookman Old Style"/>
          <w:sz w:val="22"/>
          <w:szCs w:val="22"/>
        </w:rPr>
        <w:t>Not contemplated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B73D4F" w:rsidRPr="00827721" w:rsidRDefault="00B73D4F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2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Advisory Rulings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5</w:t>
      </w:r>
      <w:r w:rsidRPr="00827721">
        <w:rPr>
          <w:rFonts w:ascii="Bookman Old Style" w:hAnsi="Bookman Old Style"/>
          <w:sz w:val="22"/>
          <w:szCs w:val="22"/>
        </w:rPr>
        <w:t xml:space="preserve">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8051, 9001</w:t>
      </w:r>
    </w:p>
    <w:p w:rsidR="00A105E2" w:rsidRPr="00827721" w:rsidRDefault="00F43DC7" w:rsidP="001D63F8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provides for the discretionary issuance of advisory rulings by the board.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</w:t>
      </w:r>
      <w:r w:rsidR="00DA2879" w:rsidRPr="00827721">
        <w:rPr>
          <w:rFonts w:ascii="Bookman Old Style" w:hAnsi="Bookman Old Style"/>
          <w:sz w:val="22"/>
          <w:szCs w:val="22"/>
        </w:rPr>
        <w:t xml:space="preserve"> PARTIES: Licensees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DA2879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DA2879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ind w:right="45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3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Registration as an Alcohol and Drug Counseling Aide (ADCA)</w:t>
      </w:r>
    </w:p>
    <w:p w:rsidR="00B73D4F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="00B73D4F" w:rsidRPr="00827721">
        <w:rPr>
          <w:rFonts w:ascii="Bookman Old Style" w:hAnsi="Bookman Old Style"/>
          <w:sz w:val="22"/>
          <w:szCs w:val="22"/>
        </w:rPr>
        <w:t xml:space="preserve"> §</w:t>
      </w:r>
      <w:r w:rsidR="00C9180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6212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 xml:space="preserve">This chapter </w:t>
      </w:r>
      <w:r w:rsidR="00280397">
        <w:rPr>
          <w:rFonts w:ascii="Bookman Old Style" w:hAnsi="Bookman Old Style"/>
          <w:sz w:val="22"/>
          <w:szCs w:val="22"/>
        </w:rPr>
        <w:t>states</w:t>
      </w:r>
      <w:r w:rsidR="00B73D4F" w:rsidRPr="00827721">
        <w:rPr>
          <w:rFonts w:ascii="Bookman Old Style" w:hAnsi="Bookman Old Style"/>
          <w:sz w:val="22"/>
          <w:szCs w:val="22"/>
        </w:rPr>
        <w:t xml:space="preserve"> the eligibility requirements for registration to practice as an alcohol and drug counseling aide.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also requires ADCAs to provide prompt notice of change of employment.</w:t>
      </w:r>
      <w:r w:rsidR="00B131FE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</w:t>
      </w:r>
      <w:r w:rsidR="00E934D0" w:rsidRPr="00827721">
        <w:rPr>
          <w:rFonts w:ascii="Bookman Old Style" w:hAnsi="Bookman Old Style"/>
          <w:sz w:val="22"/>
          <w:szCs w:val="22"/>
        </w:rPr>
        <w:t xml:space="preserve">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DA2879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DA2879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FE660A" w:rsidRPr="00827721" w:rsidRDefault="00FE660A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1D63F8">
      <w:pPr>
        <w:pStyle w:val="DefaultText"/>
        <w:ind w:right="63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4:</w:t>
      </w:r>
      <w:r w:rsidR="008F71B0">
        <w:rPr>
          <w:rFonts w:ascii="Bookman Old Style" w:hAnsi="Bookman Old Style"/>
          <w:b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Licensure as a Certified Alcohol and Drug Counselor (CADC)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</w:t>
      </w:r>
      <w:r w:rsidR="00B73D4F" w:rsidRPr="00827721">
        <w:rPr>
          <w:rFonts w:ascii="Bookman Old Style" w:hAnsi="Bookman Old Style"/>
          <w:sz w:val="22"/>
          <w:szCs w:val="22"/>
        </w:rPr>
        <w:t>(1)</w:t>
      </w:r>
      <w:r w:rsidRPr="00827721">
        <w:rPr>
          <w:rFonts w:ascii="Bookman Old Style" w:hAnsi="Bookman Old Style"/>
          <w:sz w:val="22"/>
          <w:szCs w:val="22"/>
        </w:rPr>
        <w:t>, 62</w:t>
      </w:r>
      <w:r w:rsidR="00B73D4F" w:rsidRPr="00827721">
        <w:rPr>
          <w:rFonts w:ascii="Bookman Old Style" w:hAnsi="Bookman Old Style"/>
          <w:sz w:val="22"/>
          <w:szCs w:val="22"/>
        </w:rPr>
        <w:t>14-C</w:t>
      </w:r>
      <w:r w:rsidRPr="00827721">
        <w:rPr>
          <w:rFonts w:ascii="Bookman Old Style" w:hAnsi="Bookman Old Style"/>
          <w:sz w:val="22"/>
          <w:szCs w:val="22"/>
        </w:rPr>
        <w:t>, 621</w:t>
      </w:r>
      <w:r w:rsidR="00B73D4F" w:rsidRPr="00827721">
        <w:rPr>
          <w:rFonts w:ascii="Bookman Old Style" w:hAnsi="Bookman Old Style"/>
          <w:sz w:val="22"/>
          <w:szCs w:val="22"/>
        </w:rPr>
        <w:t>6</w:t>
      </w:r>
    </w:p>
    <w:p w:rsidR="008476B9" w:rsidRPr="00827721" w:rsidRDefault="00F43DC7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states the eligibility requirements for a certificate to practice as a certified alcohol and drug counselor, including application, education, experience and examination</w:t>
      </w:r>
      <w:r w:rsidR="008476B9" w:rsidRPr="00827721">
        <w:rPr>
          <w:rFonts w:ascii="Bookman Old Style" w:hAnsi="Bookman Old Style"/>
          <w:sz w:val="22"/>
          <w:szCs w:val="22"/>
        </w:rPr>
        <w:t>.</w:t>
      </w:r>
      <w:r w:rsidR="00B131FE">
        <w:rPr>
          <w:rFonts w:ascii="Bookman Old Style" w:hAnsi="Bookman Old Style"/>
          <w:sz w:val="22"/>
          <w:szCs w:val="22"/>
        </w:rPr>
        <w:t xml:space="preserve"> 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E934D0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</w:t>
      </w:r>
      <w:r w:rsidR="00E934D0" w:rsidRPr="00827721">
        <w:rPr>
          <w:rFonts w:ascii="Bookman Old Style" w:hAnsi="Bookman Old Style"/>
          <w:sz w:val="22"/>
          <w:szCs w:val="22"/>
        </w:rPr>
        <w:t xml:space="preserve"> PARTIES: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</w:t>
      </w:r>
      <w:r w:rsidR="00FE660A" w:rsidRPr="00827721">
        <w:rPr>
          <w:rFonts w:ascii="Bookman Old Style" w:hAnsi="Bookman Old Style"/>
          <w:sz w:val="22"/>
          <w:szCs w:val="22"/>
        </w:rPr>
        <w:t xml:space="preserve">SENSUS-BASED RULE DEVELOPMENT: </w:t>
      </w:r>
      <w:r w:rsidR="00E934D0" w:rsidRPr="00827721">
        <w:rPr>
          <w:rFonts w:ascii="Bookman Old Style" w:hAnsi="Bookman Old Style"/>
          <w:sz w:val="22"/>
          <w:szCs w:val="22"/>
        </w:rPr>
        <w:t xml:space="preserve">Not </w:t>
      </w:r>
      <w:r w:rsidR="001D63F8">
        <w:rPr>
          <w:rFonts w:ascii="Bookman Old Style" w:hAnsi="Bookman Old Style"/>
          <w:sz w:val="22"/>
          <w:szCs w:val="22"/>
        </w:rPr>
        <w:t>c</w:t>
      </w:r>
      <w:r w:rsidR="00E934D0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1D63F8">
      <w:pPr>
        <w:pStyle w:val="DefaultText"/>
        <w:ind w:right="270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5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73D4F" w:rsidRPr="001D63F8">
        <w:rPr>
          <w:rFonts w:ascii="Bookman Old Style" w:hAnsi="Bookman Old Style"/>
          <w:sz w:val="22"/>
          <w:szCs w:val="22"/>
        </w:rPr>
        <w:t>Requirements for Licensure as a Licensed Alcohol and Drug Counselor (LADC)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6212, </w:t>
      </w:r>
      <w:r w:rsidR="00B73D4F" w:rsidRPr="00827721">
        <w:rPr>
          <w:rFonts w:ascii="Bookman Old Style" w:hAnsi="Bookman Old Style"/>
          <w:sz w:val="22"/>
          <w:szCs w:val="22"/>
        </w:rPr>
        <w:t>6214-D, 6216</w:t>
      </w:r>
    </w:p>
    <w:p w:rsidR="00E934D0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73D4F" w:rsidRPr="00827721">
        <w:rPr>
          <w:rFonts w:ascii="Bookman Old Style" w:hAnsi="Bookman Old Style"/>
          <w:sz w:val="22"/>
          <w:szCs w:val="22"/>
        </w:rPr>
        <w:t>This chapter states the eligibility requirements for issuance of a license to practice as a licensed alcohol and drug counselor, including application, education, experience and examination.</w:t>
      </w:r>
      <w:r w:rsidR="00B131FE">
        <w:rPr>
          <w:rFonts w:ascii="Bookman Old Style" w:hAnsi="Bookman Old Style"/>
          <w:sz w:val="22"/>
          <w:szCs w:val="22"/>
        </w:rPr>
        <w:t xml:space="preserve"> </w:t>
      </w:r>
      <w:r w:rsidR="00B131FE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AFFECTED PA</w:t>
      </w:r>
      <w:r w:rsidR="00E934D0" w:rsidRPr="00827721">
        <w:rPr>
          <w:rFonts w:ascii="Bookman Old Style" w:hAnsi="Bookman Old Style"/>
          <w:sz w:val="22"/>
          <w:szCs w:val="22"/>
        </w:rPr>
        <w:t>RTIES: Licensees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</w:t>
      </w:r>
      <w:r w:rsidR="00E934D0" w:rsidRPr="00827721">
        <w:rPr>
          <w:rFonts w:ascii="Bookman Old Style" w:hAnsi="Bookman Old Style"/>
          <w:sz w:val="22"/>
          <w:szCs w:val="22"/>
        </w:rPr>
        <w:t xml:space="preserve">Not </w:t>
      </w:r>
      <w:r w:rsidR="00560DB4">
        <w:rPr>
          <w:rFonts w:ascii="Bookman Old Style" w:hAnsi="Bookman Old Style"/>
          <w:sz w:val="22"/>
          <w:szCs w:val="22"/>
        </w:rPr>
        <w:t>c</w:t>
      </w:r>
      <w:r w:rsidR="00E934D0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8476B9" w:rsidRPr="00827721" w:rsidRDefault="008476B9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6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="00BE7B2B" w:rsidRPr="001D63F8">
        <w:rPr>
          <w:rFonts w:ascii="Bookman Old Style" w:hAnsi="Bookman Old Style"/>
          <w:sz w:val="22"/>
          <w:szCs w:val="22"/>
        </w:rPr>
        <w:t>Standards for Certification of Clinical Supervisors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</w:t>
      </w:r>
      <w:r w:rsidR="00BE7B2B" w:rsidRPr="00827721">
        <w:rPr>
          <w:rFonts w:ascii="Bookman Old Style" w:hAnsi="Bookman Old Style"/>
          <w:sz w:val="22"/>
          <w:szCs w:val="22"/>
        </w:rPr>
        <w:t>6</w:t>
      </w:r>
    </w:p>
    <w:p w:rsidR="008476B9" w:rsidRPr="00827721" w:rsidRDefault="00F43DC7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BE7B2B" w:rsidRPr="00827721">
        <w:rPr>
          <w:rFonts w:ascii="Bookman Old Style" w:hAnsi="Bookman Old Style"/>
          <w:sz w:val="22"/>
          <w:szCs w:val="22"/>
        </w:rPr>
        <w:t>This chapter states the eligibility requirements for certification</w:t>
      </w:r>
      <w:r w:rsidR="00CD535B">
        <w:rPr>
          <w:rFonts w:ascii="Bookman Old Style" w:hAnsi="Bookman Old Style"/>
          <w:sz w:val="22"/>
          <w:szCs w:val="22"/>
        </w:rPr>
        <w:t xml:space="preserve"> of</w:t>
      </w:r>
      <w:r w:rsidR="00BE7B2B" w:rsidRPr="00827721">
        <w:rPr>
          <w:rFonts w:ascii="Bookman Old Style" w:hAnsi="Bookman Old Style"/>
          <w:sz w:val="22"/>
          <w:szCs w:val="22"/>
        </w:rPr>
        <w:t xml:space="preserve"> clinical supervision to alcohol and drug counseling aides, certified alcohol and drug counselors and licensed alcohol and drug counselors.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 xml:space="preserve">: </w:t>
      </w:r>
      <w:r w:rsidR="00B73D4F" w:rsidRPr="00827721">
        <w:rPr>
          <w:rFonts w:ascii="Bookman Old Style" w:hAnsi="Bookman Old Style"/>
          <w:sz w:val="22"/>
          <w:szCs w:val="22"/>
        </w:rPr>
        <w:t>Within one year, if necessary</w:t>
      </w:r>
      <w:r w:rsidR="00E4602C" w:rsidRPr="00827721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CONSENSUS-BASED RULE DEVELOPMENT: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2B7C05" w:rsidRPr="00827721">
        <w:rPr>
          <w:rFonts w:ascii="Bookman Old Style" w:hAnsi="Bookman Old Style"/>
          <w:sz w:val="22"/>
          <w:szCs w:val="22"/>
        </w:rPr>
        <w:t xml:space="preserve">Not </w:t>
      </w:r>
      <w:r w:rsidR="00560DB4">
        <w:rPr>
          <w:rFonts w:ascii="Bookman Old Style" w:hAnsi="Bookman Old Style"/>
          <w:sz w:val="22"/>
          <w:szCs w:val="22"/>
        </w:rPr>
        <w:t>c</w:t>
      </w:r>
      <w:r w:rsidR="002B7C05"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8476B9" w:rsidRPr="00827721" w:rsidRDefault="008476B9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7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Continuing Professional Education for Alcohol and Drug Counselors, Alcohol and Drug Counseling Aides and Certified Clinical Supervisors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6219, 6219-A, 6219-B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describes the continuing education required for renewal of licenses, registrations and certificates.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</w:t>
      </w:r>
      <w:r w:rsidR="00066F72">
        <w:rPr>
          <w:rFonts w:ascii="Bookman Old Style" w:hAnsi="Bookman Old Style"/>
          <w:sz w:val="22"/>
          <w:szCs w:val="22"/>
        </w:rPr>
        <w:t xml:space="preserve">to continuing education </w:t>
      </w:r>
      <w:proofErr w:type="gramStart"/>
      <w:r w:rsidR="00066F72">
        <w:rPr>
          <w:rFonts w:ascii="Bookman Old Style" w:hAnsi="Bookman Old Style"/>
          <w:sz w:val="22"/>
          <w:szCs w:val="22"/>
        </w:rPr>
        <w:t xml:space="preserve">requirements  </w:t>
      </w:r>
      <w:r w:rsidR="00066F72" w:rsidRPr="00066F72">
        <w:rPr>
          <w:rFonts w:ascii="Bookman Old Style" w:hAnsi="Bookman Old Style"/>
          <w:sz w:val="22"/>
          <w:szCs w:val="22"/>
        </w:rPr>
        <w:t>for</w:t>
      </w:r>
      <w:proofErr w:type="gramEnd"/>
      <w:r w:rsidR="00066F72" w:rsidRPr="00066F72">
        <w:rPr>
          <w:rFonts w:ascii="Bookman Old Style" w:hAnsi="Bookman Old Style"/>
          <w:sz w:val="22"/>
          <w:szCs w:val="22"/>
        </w:rPr>
        <w:t xml:space="preserve"> purposes of implementing Public Law 2017, Chapter 265</w:t>
      </w:r>
      <w:r w:rsidR="008753A6" w:rsidRPr="00B02B36">
        <w:rPr>
          <w:rFonts w:ascii="Bookman Old Style" w:hAnsi="Bookman Old Style"/>
          <w:sz w:val="22"/>
          <w:szCs w:val="22"/>
        </w:rPr>
        <w:t>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1D63F8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8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Enforcem</w:t>
      </w:r>
      <w:r w:rsidR="001D63F8" w:rsidRPr="001D63F8">
        <w:rPr>
          <w:rFonts w:ascii="Bookman Old Style" w:hAnsi="Bookman Old Style"/>
          <w:sz w:val="22"/>
          <w:szCs w:val="22"/>
        </w:rPr>
        <w:t>ent and Disciplinary Procedures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§§</w:t>
      </w:r>
      <w:r w:rsidR="001D63F8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6212, 6217-</w:t>
      </w:r>
      <w:proofErr w:type="gramStart"/>
      <w:r w:rsidRPr="00827721">
        <w:rPr>
          <w:rFonts w:ascii="Bookman Old Style" w:hAnsi="Bookman Old Style"/>
          <w:sz w:val="22"/>
          <w:szCs w:val="22"/>
        </w:rPr>
        <w:t>A(</w:t>
      </w:r>
      <w:proofErr w:type="gramEnd"/>
      <w:r w:rsidRPr="00827721">
        <w:rPr>
          <w:rFonts w:ascii="Bookman Old Style" w:hAnsi="Bookman Old Style"/>
          <w:sz w:val="22"/>
          <w:szCs w:val="22"/>
        </w:rPr>
        <w:t>7)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sets forth the right of an applicant or an alcohol and drug counselor, alcohol and drug counseling aide, or certified clinical supervisor to appeal certain board actions.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="006D37B6">
        <w:rPr>
          <w:rFonts w:ascii="Bookman Old Style" w:hAnsi="Bookman Old Style"/>
          <w:sz w:val="22"/>
          <w:szCs w:val="22"/>
        </w:rPr>
        <w:t>This chapter also specifies</w:t>
      </w:r>
      <w:r w:rsidRPr="00827721">
        <w:rPr>
          <w:rFonts w:ascii="Bookman Old Style" w:hAnsi="Bookman Old Style"/>
          <w:sz w:val="22"/>
          <w:szCs w:val="22"/>
        </w:rPr>
        <w:t xml:space="preserve"> the enforcement and disciplinary procedures used by the board and sets forth as standards of practice the board’s </w:t>
      </w:r>
      <w:r w:rsidRPr="00827721">
        <w:rPr>
          <w:rFonts w:ascii="Bookman Old Style" w:hAnsi="Bookman Old Style"/>
          <w:sz w:val="22"/>
          <w:szCs w:val="22"/>
        </w:rPr>
        <w:lastRenderedPageBreak/>
        <w:t xml:space="preserve">interpretation of certain grounds for discipline contained in 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E81EEA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E81EEA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E81EEA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</w:t>
      </w:r>
      <w:r w:rsidR="00E81EEA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6217-A.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1D63F8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560DB4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D22F62" w:rsidRPr="00827721" w:rsidRDefault="00D22F62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p w:rsidR="00BE7B2B" w:rsidRPr="00827721" w:rsidRDefault="00BE7B2B" w:rsidP="008F71B0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27721">
        <w:rPr>
          <w:rFonts w:ascii="Bookman Old Style" w:hAnsi="Bookman Old Style"/>
          <w:b/>
          <w:sz w:val="22"/>
          <w:szCs w:val="22"/>
        </w:rPr>
        <w:t>CHAPTER 9</w:t>
      </w:r>
      <w:r w:rsidRPr="001D63F8">
        <w:rPr>
          <w:rFonts w:ascii="Bookman Old Style" w:hAnsi="Bookman Old Style"/>
          <w:sz w:val="22"/>
          <w:szCs w:val="22"/>
        </w:rPr>
        <w:t>:</w:t>
      </w:r>
      <w:r w:rsidR="008F71B0" w:rsidRPr="001D63F8">
        <w:rPr>
          <w:rFonts w:ascii="Bookman Old Style" w:hAnsi="Bookman Old Style"/>
          <w:sz w:val="22"/>
          <w:szCs w:val="22"/>
        </w:rPr>
        <w:t xml:space="preserve"> </w:t>
      </w:r>
      <w:r w:rsidRPr="001D63F8">
        <w:rPr>
          <w:rFonts w:ascii="Bookman Old Style" w:hAnsi="Bookman Old Style"/>
          <w:sz w:val="22"/>
          <w:szCs w:val="22"/>
        </w:rPr>
        <w:t>Code of Ethics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STATUTORY AUTHORITY: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 xml:space="preserve">32 </w:t>
      </w:r>
      <w:r w:rsidR="0028714F">
        <w:rPr>
          <w:rFonts w:ascii="Bookman Old Style" w:hAnsi="Bookman Old Style"/>
          <w:sz w:val="22"/>
          <w:szCs w:val="22"/>
        </w:rPr>
        <w:t>M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R</w:t>
      </w:r>
      <w:r w:rsidR="00C91800">
        <w:rPr>
          <w:rFonts w:ascii="Bookman Old Style" w:hAnsi="Bookman Old Style"/>
          <w:sz w:val="22"/>
          <w:szCs w:val="22"/>
        </w:rPr>
        <w:t>.</w:t>
      </w:r>
      <w:r w:rsidR="0028714F">
        <w:rPr>
          <w:rFonts w:ascii="Bookman Old Style" w:hAnsi="Bookman Old Style"/>
          <w:sz w:val="22"/>
          <w:szCs w:val="22"/>
        </w:rPr>
        <w:t>S</w:t>
      </w:r>
      <w:r w:rsidR="00C91800">
        <w:rPr>
          <w:rFonts w:ascii="Bookman Old Style" w:hAnsi="Bookman Old Style"/>
          <w:sz w:val="22"/>
          <w:szCs w:val="22"/>
        </w:rPr>
        <w:t>.</w:t>
      </w:r>
      <w:r w:rsidRPr="00827721">
        <w:rPr>
          <w:rFonts w:ascii="Bookman Old Style" w:hAnsi="Bookman Old Style"/>
          <w:sz w:val="22"/>
          <w:szCs w:val="22"/>
        </w:rPr>
        <w:t xml:space="preserve"> §</w:t>
      </w:r>
      <w:r w:rsidR="00C9180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6212(9)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PURPOSE:</w:t>
      </w:r>
      <w:r w:rsidR="008F71B0">
        <w:rPr>
          <w:rFonts w:ascii="Bookman Old Style" w:hAnsi="Bookman Old Style"/>
          <w:sz w:val="22"/>
          <w:szCs w:val="22"/>
        </w:rPr>
        <w:t xml:space="preserve"> </w:t>
      </w:r>
      <w:r w:rsidRPr="00827721">
        <w:rPr>
          <w:rFonts w:ascii="Bookman Old Style" w:hAnsi="Bookman Old Style"/>
          <w:sz w:val="22"/>
          <w:szCs w:val="22"/>
        </w:rPr>
        <w:t>This chapter contains the Code of Ethics for the performance of alcohol and drug counseling services.</w:t>
      </w:r>
      <w:r w:rsidR="008753A6">
        <w:rPr>
          <w:rFonts w:ascii="Bookman Old Style" w:hAnsi="Bookman Old Style"/>
          <w:sz w:val="22"/>
          <w:szCs w:val="22"/>
        </w:rPr>
        <w:t xml:space="preserve"> </w:t>
      </w:r>
      <w:r w:rsidR="008753A6"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>SCHEDULE</w:t>
      </w:r>
      <w:r w:rsidR="006C2A58" w:rsidRPr="00827721">
        <w:rPr>
          <w:rFonts w:ascii="Bookman Old Style" w:hAnsi="Bookman Old Style"/>
          <w:sz w:val="22"/>
          <w:szCs w:val="22"/>
        </w:rPr>
        <w:t xml:space="preserve"> FOR ADOPTION</w:t>
      </w:r>
      <w:r w:rsidRPr="00827721">
        <w:rPr>
          <w:rFonts w:ascii="Bookman Old Style" w:hAnsi="Bookman Old Style"/>
          <w:sz w:val="22"/>
          <w:szCs w:val="22"/>
        </w:rPr>
        <w:t>: Within one year, if necessary.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AFFECTED PARTIES: Licensees 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  <w:r w:rsidRPr="00827721">
        <w:rPr>
          <w:rFonts w:ascii="Bookman Old Style" w:hAnsi="Bookman Old Style"/>
          <w:sz w:val="22"/>
          <w:szCs w:val="22"/>
        </w:rPr>
        <w:t xml:space="preserve">CONSENSUS-BASED RULE DEVELOPMENT: Not </w:t>
      </w:r>
      <w:r w:rsidR="00560DB4">
        <w:rPr>
          <w:rFonts w:ascii="Bookman Old Style" w:hAnsi="Bookman Old Style"/>
          <w:sz w:val="22"/>
          <w:szCs w:val="22"/>
        </w:rPr>
        <w:t>c</w:t>
      </w:r>
      <w:r w:rsidRPr="00827721">
        <w:rPr>
          <w:rFonts w:ascii="Bookman Old Style" w:hAnsi="Bookman Old Style"/>
          <w:sz w:val="22"/>
          <w:szCs w:val="22"/>
        </w:rPr>
        <w:t>ontemplated</w:t>
      </w:r>
      <w:r w:rsidR="00E81EEA">
        <w:rPr>
          <w:rFonts w:ascii="Bookman Old Style" w:hAnsi="Bookman Old Style"/>
          <w:sz w:val="22"/>
          <w:szCs w:val="22"/>
        </w:rPr>
        <w:t>.</w:t>
      </w:r>
    </w:p>
    <w:p w:rsidR="00BE7B2B" w:rsidRPr="00827721" w:rsidRDefault="00BE7B2B" w:rsidP="008F71B0">
      <w:pPr>
        <w:pStyle w:val="DefaultText"/>
        <w:rPr>
          <w:rFonts w:ascii="Bookman Old Style" w:hAnsi="Bookman Old Style"/>
          <w:sz w:val="22"/>
          <w:szCs w:val="22"/>
        </w:rPr>
      </w:pPr>
    </w:p>
    <w:sectPr w:rsidR="00BE7B2B" w:rsidRPr="00827721" w:rsidSect="008F71B0">
      <w:footerReference w:type="default" r:id="rId7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27" w:rsidRDefault="00BE4627" w:rsidP="008F71B0">
      <w:r>
        <w:separator/>
      </w:r>
    </w:p>
  </w:endnote>
  <w:endnote w:type="continuationSeparator" w:id="0">
    <w:p w:rsidR="00BE4627" w:rsidRDefault="00BE4627" w:rsidP="008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B0" w:rsidRDefault="008F71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F72">
      <w:rPr>
        <w:noProof/>
      </w:rPr>
      <w:t>2</w:t>
    </w:r>
    <w:r>
      <w:rPr>
        <w:noProof/>
      </w:rPr>
      <w:fldChar w:fldCharType="end"/>
    </w:r>
  </w:p>
  <w:p w:rsidR="008F71B0" w:rsidRDefault="008F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27" w:rsidRDefault="00BE4627" w:rsidP="008F71B0">
      <w:r>
        <w:separator/>
      </w:r>
    </w:p>
  </w:footnote>
  <w:footnote w:type="continuationSeparator" w:id="0">
    <w:p w:rsidR="00BE4627" w:rsidRDefault="00BE4627" w:rsidP="008F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67"/>
    <w:rsid w:val="0000376E"/>
    <w:rsid w:val="0003292E"/>
    <w:rsid w:val="000600F0"/>
    <w:rsid w:val="00066F72"/>
    <w:rsid w:val="000E7C1B"/>
    <w:rsid w:val="0012367E"/>
    <w:rsid w:val="001D3A45"/>
    <w:rsid w:val="001D63F8"/>
    <w:rsid w:val="002017AE"/>
    <w:rsid w:val="0023627E"/>
    <w:rsid w:val="00280397"/>
    <w:rsid w:val="0028714F"/>
    <w:rsid w:val="002A71CA"/>
    <w:rsid w:val="002B52AB"/>
    <w:rsid w:val="002B7C05"/>
    <w:rsid w:val="002D435D"/>
    <w:rsid w:val="002F157E"/>
    <w:rsid w:val="003A6A19"/>
    <w:rsid w:val="003D0064"/>
    <w:rsid w:val="003E6CBA"/>
    <w:rsid w:val="003F0354"/>
    <w:rsid w:val="003F5803"/>
    <w:rsid w:val="00415017"/>
    <w:rsid w:val="004B0548"/>
    <w:rsid w:val="004D2DA2"/>
    <w:rsid w:val="004E5B6E"/>
    <w:rsid w:val="004F10ED"/>
    <w:rsid w:val="004F5363"/>
    <w:rsid w:val="00504357"/>
    <w:rsid w:val="00522079"/>
    <w:rsid w:val="005557C3"/>
    <w:rsid w:val="00560DB4"/>
    <w:rsid w:val="005748E6"/>
    <w:rsid w:val="005D42DC"/>
    <w:rsid w:val="00645B98"/>
    <w:rsid w:val="00665701"/>
    <w:rsid w:val="0068529B"/>
    <w:rsid w:val="00696077"/>
    <w:rsid w:val="006A3589"/>
    <w:rsid w:val="006B3B45"/>
    <w:rsid w:val="006C2A58"/>
    <w:rsid w:val="006C52AE"/>
    <w:rsid w:val="006D37B6"/>
    <w:rsid w:val="006D3FBF"/>
    <w:rsid w:val="00720A25"/>
    <w:rsid w:val="0072302A"/>
    <w:rsid w:val="007718A6"/>
    <w:rsid w:val="00774C6E"/>
    <w:rsid w:val="007774EE"/>
    <w:rsid w:val="007B6210"/>
    <w:rsid w:val="007D2FCA"/>
    <w:rsid w:val="007F1BB8"/>
    <w:rsid w:val="00817FC7"/>
    <w:rsid w:val="00822F29"/>
    <w:rsid w:val="00826C67"/>
    <w:rsid w:val="00827721"/>
    <w:rsid w:val="00845F40"/>
    <w:rsid w:val="008476B9"/>
    <w:rsid w:val="008753A6"/>
    <w:rsid w:val="008864F4"/>
    <w:rsid w:val="008A2D87"/>
    <w:rsid w:val="008A335D"/>
    <w:rsid w:val="008A3BCE"/>
    <w:rsid w:val="008B1EB1"/>
    <w:rsid w:val="008B6396"/>
    <w:rsid w:val="008D4495"/>
    <w:rsid w:val="008F71B0"/>
    <w:rsid w:val="00950FDA"/>
    <w:rsid w:val="00962735"/>
    <w:rsid w:val="00987F45"/>
    <w:rsid w:val="00A00129"/>
    <w:rsid w:val="00A105E2"/>
    <w:rsid w:val="00A30A47"/>
    <w:rsid w:val="00A31A4C"/>
    <w:rsid w:val="00A70C61"/>
    <w:rsid w:val="00A75F25"/>
    <w:rsid w:val="00A87065"/>
    <w:rsid w:val="00AC0500"/>
    <w:rsid w:val="00B131FE"/>
    <w:rsid w:val="00B52712"/>
    <w:rsid w:val="00B573BA"/>
    <w:rsid w:val="00B73D4F"/>
    <w:rsid w:val="00BE4627"/>
    <w:rsid w:val="00BE7B2B"/>
    <w:rsid w:val="00C31A47"/>
    <w:rsid w:val="00C35846"/>
    <w:rsid w:val="00C70E96"/>
    <w:rsid w:val="00C75DC8"/>
    <w:rsid w:val="00C9000C"/>
    <w:rsid w:val="00C91800"/>
    <w:rsid w:val="00CD535B"/>
    <w:rsid w:val="00D205A3"/>
    <w:rsid w:val="00D22F62"/>
    <w:rsid w:val="00D2683F"/>
    <w:rsid w:val="00D31F9F"/>
    <w:rsid w:val="00D35D0B"/>
    <w:rsid w:val="00D57211"/>
    <w:rsid w:val="00D7296E"/>
    <w:rsid w:val="00DA2879"/>
    <w:rsid w:val="00DE5BCD"/>
    <w:rsid w:val="00E0366C"/>
    <w:rsid w:val="00E0599D"/>
    <w:rsid w:val="00E31105"/>
    <w:rsid w:val="00E4602C"/>
    <w:rsid w:val="00E653FA"/>
    <w:rsid w:val="00E81EEA"/>
    <w:rsid w:val="00E934D0"/>
    <w:rsid w:val="00F43DC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A87909"/>
  <w15:docId w15:val="{97392C06-696D-4CA9-BC9C-32C43A87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774C6E"/>
    <w:rPr>
      <w:color w:val="0000FF"/>
      <w:u w:val="single"/>
    </w:rPr>
  </w:style>
  <w:style w:type="paragraph" w:styleId="Header">
    <w:name w:val="header"/>
    <w:basedOn w:val="Normal"/>
    <w:link w:val="HeaderChar"/>
    <w:rsid w:val="008F7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1B0"/>
  </w:style>
  <w:style w:type="paragraph" w:styleId="Footer">
    <w:name w:val="footer"/>
    <w:basedOn w:val="Normal"/>
    <w:link w:val="FooterChar"/>
    <w:uiPriority w:val="99"/>
    <w:rsid w:val="008F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B0"/>
  </w:style>
  <w:style w:type="paragraph" w:styleId="BalloonText">
    <w:name w:val="Balloon Text"/>
    <w:basedOn w:val="Normal"/>
    <w:link w:val="BalloonTextChar"/>
    <w:rsid w:val="0006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F7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B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m.halvorsen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5908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Halvorsen, Kristina M</cp:lastModifiedBy>
  <cp:revision>5</cp:revision>
  <cp:lastPrinted>2017-10-16T16:26:00Z</cp:lastPrinted>
  <dcterms:created xsi:type="dcterms:W3CDTF">2020-06-24T19:52:00Z</dcterms:created>
  <dcterms:modified xsi:type="dcterms:W3CDTF">2020-06-25T12:42:00Z</dcterms:modified>
</cp:coreProperties>
</file>