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43" w:rsidRPr="00963D43" w:rsidRDefault="00963D43" w:rsidP="005E5797">
      <w:pPr>
        <w:pStyle w:val="Title"/>
        <w:rPr>
          <w:rFonts w:ascii="Bookman Old Style" w:hAnsi="Bookman Old Style"/>
          <w:szCs w:val="22"/>
        </w:rPr>
      </w:pPr>
      <w:r w:rsidRPr="00963D43">
        <w:rPr>
          <w:rFonts w:ascii="Bookman Old Style" w:hAnsi="Bookman Old Style"/>
          <w:szCs w:val="22"/>
        </w:rPr>
        <w:t>94-457</w:t>
      </w:r>
    </w:p>
    <w:p w:rsidR="00963D43" w:rsidRPr="00963D43" w:rsidRDefault="00963D43" w:rsidP="005E5797">
      <w:pPr>
        <w:pStyle w:val="Title"/>
        <w:rPr>
          <w:rFonts w:ascii="Bookman Old Style" w:hAnsi="Bookman Old Style"/>
          <w:szCs w:val="22"/>
        </w:rPr>
      </w:pPr>
      <w:r w:rsidRPr="00963D43">
        <w:rPr>
          <w:rFonts w:ascii="Bookman Old Style" w:hAnsi="Bookman Old Style"/>
          <w:szCs w:val="22"/>
        </w:rPr>
        <w:t>FINANCE AUTHORITY OF MAINE (FAME)</w:t>
      </w:r>
    </w:p>
    <w:p w:rsidR="00F6540C" w:rsidRPr="00963D43" w:rsidRDefault="00DD6701" w:rsidP="005E5797">
      <w:pPr>
        <w:pStyle w:val="Title"/>
        <w:rPr>
          <w:rFonts w:ascii="Bookman Old Style" w:hAnsi="Bookman Old Style"/>
          <w:szCs w:val="22"/>
        </w:rPr>
      </w:pPr>
      <w:r w:rsidRPr="00963D43">
        <w:rPr>
          <w:rFonts w:ascii="Bookman Old Style" w:hAnsi="Bookman Old Style"/>
          <w:szCs w:val="22"/>
        </w:rPr>
        <w:t>20</w:t>
      </w:r>
      <w:r w:rsidR="000C4C0B" w:rsidRPr="00963D43">
        <w:rPr>
          <w:rFonts w:ascii="Bookman Old Style" w:hAnsi="Bookman Old Style"/>
          <w:szCs w:val="22"/>
        </w:rPr>
        <w:t>1</w:t>
      </w:r>
      <w:r w:rsidR="0049113F" w:rsidRPr="00963D43">
        <w:rPr>
          <w:rFonts w:ascii="Bookman Old Style" w:hAnsi="Bookman Old Style"/>
          <w:szCs w:val="22"/>
        </w:rPr>
        <w:t>9</w:t>
      </w:r>
      <w:r w:rsidRPr="00963D43">
        <w:rPr>
          <w:rFonts w:ascii="Bookman Old Style" w:hAnsi="Bookman Old Style"/>
          <w:szCs w:val="22"/>
        </w:rPr>
        <w:t>-</w:t>
      </w:r>
      <w:r w:rsidR="00437657" w:rsidRPr="00963D43">
        <w:rPr>
          <w:rFonts w:ascii="Bookman Old Style" w:hAnsi="Bookman Old Style"/>
          <w:szCs w:val="22"/>
        </w:rPr>
        <w:t>20</w:t>
      </w:r>
      <w:r w:rsidR="0049113F" w:rsidRPr="00963D43">
        <w:rPr>
          <w:rFonts w:ascii="Bookman Old Style" w:hAnsi="Bookman Old Style"/>
          <w:szCs w:val="22"/>
        </w:rPr>
        <w:t>20</w:t>
      </w:r>
      <w:r w:rsidR="00F6540C" w:rsidRPr="00963D43">
        <w:rPr>
          <w:rFonts w:ascii="Bookman Old Style" w:hAnsi="Bookman Old Style"/>
          <w:szCs w:val="22"/>
        </w:rPr>
        <w:t xml:space="preserve"> </w:t>
      </w:r>
      <w:r w:rsidR="00963D43" w:rsidRPr="00963D43">
        <w:rPr>
          <w:rFonts w:ascii="Bookman Old Style" w:hAnsi="Bookman Old Style"/>
          <w:szCs w:val="22"/>
        </w:rPr>
        <w:t>Regulatory Agenda</w:t>
      </w:r>
    </w:p>
    <w:p w:rsidR="00F6540C" w:rsidRPr="00963D43" w:rsidRDefault="0049113F" w:rsidP="005E5797">
      <w:pPr>
        <w:jc w:val="center"/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September 2019</w:t>
      </w:r>
    </w:p>
    <w:p w:rsidR="00963D43" w:rsidRPr="00963D43" w:rsidRDefault="00963D43" w:rsidP="005E5797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F6540C" w:rsidRPr="00963D43" w:rsidRDefault="00F6540C" w:rsidP="005E5797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6540C" w:rsidRPr="00963D43" w:rsidRDefault="00F6540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AGENCY UMBRELLA UNIT NUMBER: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/>
          <w:bCs/>
          <w:sz w:val="22"/>
          <w:szCs w:val="22"/>
        </w:rPr>
        <w:t>94-457</w:t>
      </w:r>
    </w:p>
    <w:p w:rsidR="00F6540C" w:rsidRPr="00963D43" w:rsidRDefault="00F6540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AGENCY NAME: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/>
          <w:bCs/>
          <w:sz w:val="22"/>
          <w:szCs w:val="22"/>
        </w:rPr>
        <w:t>Finance Authority of Maine</w:t>
      </w:r>
    </w:p>
    <w:p w:rsidR="00F6540C" w:rsidRPr="00963D43" w:rsidRDefault="00F6540C" w:rsidP="005E5797">
      <w:pPr>
        <w:rPr>
          <w:rFonts w:ascii="Bookman Old Style" w:hAnsi="Bookman Old Style"/>
          <w:bCs/>
          <w:sz w:val="22"/>
          <w:szCs w:val="22"/>
        </w:rPr>
      </w:pPr>
    </w:p>
    <w:p w:rsidR="00F6540C" w:rsidRPr="00963D43" w:rsidRDefault="00F6540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CONTACT PERSON</w:t>
      </w:r>
      <w:r w:rsidRPr="00963D43">
        <w:rPr>
          <w:rFonts w:ascii="Bookman Old Style" w:hAnsi="Bookman Old Style"/>
          <w:bCs/>
          <w:sz w:val="22"/>
          <w:szCs w:val="22"/>
        </w:rPr>
        <w:t>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A00C5F" w:rsidRPr="00963D43">
        <w:rPr>
          <w:rFonts w:ascii="Bookman Old Style" w:hAnsi="Bookman Old Style"/>
          <w:bCs/>
          <w:sz w:val="22"/>
          <w:szCs w:val="22"/>
        </w:rPr>
        <w:t xml:space="preserve">Christopher H. Roney, </w:t>
      </w:r>
      <w:r w:rsidRPr="00963D43">
        <w:rPr>
          <w:rFonts w:ascii="Bookman Old Style" w:hAnsi="Bookman Old Style"/>
          <w:bCs/>
          <w:sz w:val="22"/>
          <w:szCs w:val="22"/>
        </w:rPr>
        <w:t>General Counsel, Finance Authority of Maine, 5 Community Drive, PO Box 949, Augusta, Maine 04332-0949.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Tel</w:t>
      </w:r>
      <w:r w:rsidR="00E7376C" w:rsidRPr="00963D43">
        <w:rPr>
          <w:rFonts w:ascii="Bookman Old Style" w:hAnsi="Bookman Old Style"/>
          <w:bCs/>
          <w:sz w:val="22"/>
          <w:szCs w:val="22"/>
        </w:rPr>
        <w:t>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(207) 623-3263.</w:t>
      </w:r>
      <w:r w:rsidR="005241B4" w:rsidRPr="00963D43">
        <w:rPr>
          <w:rFonts w:ascii="Bookman Old Style" w:hAnsi="Bookman Old Style"/>
          <w:bCs/>
          <w:sz w:val="22"/>
          <w:szCs w:val="22"/>
        </w:rPr>
        <w:t xml:space="preserve"> (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hyperlink r:id="rId7" w:history="1">
        <w:r w:rsidR="00963D43" w:rsidRPr="00506607">
          <w:rPr>
            <w:rStyle w:val="Hyperlink"/>
            <w:rFonts w:ascii="Bookman Old Style" w:hAnsi="Bookman Old Style"/>
            <w:bCs/>
            <w:sz w:val="22"/>
            <w:szCs w:val="22"/>
          </w:rPr>
          <w:t>croney@famemaine.com</w:t>
        </w:r>
      </w:hyperlink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5241B4" w:rsidRPr="00963D43">
        <w:rPr>
          <w:rFonts w:ascii="Bookman Old Style" w:hAnsi="Bookman Old Style"/>
          <w:bCs/>
          <w:sz w:val="22"/>
          <w:szCs w:val="22"/>
        </w:rPr>
        <w:t>)</w:t>
      </w:r>
    </w:p>
    <w:p w:rsidR="00F6540C" w:rsidRPr="00963D43" w:rsidRDefault="00F6540C" w:rsidP="005E5797">
      <w:pPr>
        <w:rPr>
          <w:rFonts w:ascii="Bookman Old Style" w:hAnsi="Bookman Old Style"/>
          <w:bCs/>
          <w:sz w:val="22"/>
          <w:szCs w:val="22"/>
        </w:rPr>
      </w:pPr>
    </w:p>
    <w:p w:rsidR="00495D7C" w:rsidRPr="00963D43" w:rsidRDefault="00F6540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EMERGENCY RULES ADOPTED SINCE LAST REGULATORY AGENDA</w:t>
      </w:r>
      <w:r w:rsidRPr="00963D43">
        <w:rPr>
          <w:rFonts w:ascii="Bookman Old Style" w:hAnsi="Bookman Old Style"/>
          <w:bCs/>
          <w:sz w:val="22"/>
          <w:szCs w:val="22"/>
        </w:rPr>
        <w:t>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180164" w:rsidRPr="00963D43">
        <w:rPr>
          <w:rFonts w:ascii="Bookman Old Style" w:hAnsi="Bookman Old Style"/>
          <w:bCs/>
          <w:sz w:val="22"/>
          <w:szCs w:val="22"/>
        </w:rPr>
        <w:t>N</w:t>
      </w:r>
      <w:r w:rsidR="00963D43" w:rsidRPr="00963D43">
        <w:rPr>
          <w:rFonts w:ascii="Bookman Old Style" w:hAnsi="Bookman Old Style"/>
          <w:bCs/>
          <w:sz w:val="22"/>
          <w:szCs w:val="22"/>
        </w:rPr>
        <w:t>one</w:t>
      </w:r>
    </w:p>
    <w:p w:rsidR="00BF5B07" w:rsidRPr="00963D43" w:rsidRDefault="00BF5B07" w:rsidP="005E5797">
      <w:pPr>
        <w:rPr>
          <w:rFonts w:ascii="Bookman Old Style" w:hAnsi="Bookman Old Style"/>
          <w:bCs/>
          <w:sz w:val="22"/>
          <w:szCs w:val="22"/>
        </w:rPr>
      </w:pPr>
    </w:p>
    <w:p w:rsidR="00F6540C" w:rsidRPr="00963D43" w:rsidRDefault="00F6540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 xml:space="preserve">EXPECTED FISCAL YEAR </w:t>
      </w:r>
      <w:r w:rsidR="00592B09" w:rsidRPr="00963D43">
        <w:rPr>
          <w:rFonts w:ascii="Bookman Old Style" w:hAnsi="Bookman Old Style"/>
          <w:b/>
          <w:bCs/>
          <w:sz w:val="22"/>
          <w:szCs w:val="22"/>
        </w:rPr>
        <w:t>20</w:t>
      </w:r>
      <w:r w:rsidR="000C4C0B" w:rsidRPr="00963D43">
        <w:rPr>
          <w:rFonts w:ascii="Bookman Old Style" w:hAnsi="Bookman Old Style"/>
          <w:b/>
          <w:bCs/>
          <w:sz w:val="22"/>
          <w:szCs w:val="22"/>
        </w:rPr>
        <w:t>1</w:t>
      </w:r>
      <w:r w:rsidR="0049113F" w:rsidRPr="00963D43">
        <w:rPr>
          <w:rFonts w:ascii="Bookman Old Style" w:hAnsi="Bookman Old Style"/>
          <w:b/>
          <w:bCs/>
          <w:sz w:val="22"/>
          <w:szCs w:val="22"/>
        </w:rPr>
        <w:t>9</w:t>
      </w:r>
      <w:r w:rsidR="00A00C5F" w:rsidRPr="00963D43">
        <w:rPr>
          <w:rFonts w:ascii="Bookman Old Style" w:hAnsi="Bookman Old Style"/>
          <w:b/>
          <w:bCs/>
          <w:sz w:val="22"/>
          <w:szCs w:val="22"/>
        </w:rPr>
        <w:t>-20</w:t>
      </w:r>
      <w:r w:rsidR="0049113F" w:rsidRPr="00963D43">
        <w:rPr>
          <w:rFonts w:ascii="Bookman Old Style" w:hAnsi="Bookman Old Style"/>
          <w:b/>
          <w:bCs/>
          <w:sz w:val="22"/>
          <w:szCs w:val="22"/>
        </w:rPr>
        <w:t>20</w:t>
      </w:r>
      <w:r w:rsidR="00F779AA" w:rsidRPr="00963D43">
        <w:rPr>
          <w:rFonts w:ascii="Bookman Old Style" w:hAnsi="Bookman Old Style"/>
          <w:b/>
          <w:bCs/>
          <w:sz w:val="22"/>
          <w:szCs w:val="22"/>
        </w:rPr>
        <w:t xml:space="preserve"> R</w:t>
      </w:r>
      <w:r w:rsidRPr="00963D43">
        <w:rPr>
          <w:rFonts w:ascii="Bookman Old Style" w:hAnsi="Bookman Old Style"/>
          <w:b/>
          <w:bCs/>
          <w:sz w:val="22"/>
          <w:szCs w:val="22"/>
        </w:rPr>
        <w:t>ULE-MAKING ACTIVITY</w:t>
      </w:r>
      <w:r w:rsidRPr="00963D43">
        <w:rPr>
          <w:rFonts w:ascii="Bookman Old Style" w:hAnsi="Bookman Old Style"/>
          <w:bCs/>
          <w:sz w:val="22"/>
          <w:szCs w:val="22"/>
        </w:rPr>
        <w:t>:</w:t>
      </w:r>
    </w:p>
    <w:p w:rsidR="00C27D5B" w:rsidRPr="00963D43" w:rsidRDefault="00C27D5B" w:rsidP="005E5797">
      <w:pPr>
        <w:rPr>
          <w:rFonts w:ascii="Bookman Old Style" w:hAnsi="Bookman Old Style"/>
          <w:b/>
          <w:bCs/>
          <w:sz w:val="22"/>
          <w:szCs w:val="22"/>
        </w:rPr>
      </w:pPr>
    </w:p>
    <w:p w:rsidR="00C27D5B" w:rsidRPr="00963D43" w:rsidRDefault="00C27D5B" w:rsidP="005E5797">
      <w:pPr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CHAPTER 1: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/>
          <w:sz w:val="22"/>
          <w:szCs w:val="22"/>
        </w:rPr>
        <w:t>Bylaws and Administration of the Finance Authority of Maine</w:t>
      </w:r>
    </w:p>
    <w:p w:rsidR="00C27D5B" w:rsidRPr="00963D43" w:rsidRDefault="00C27D5B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STATUTORY AUTHORITY: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10 M.R.S.A. §969-A(14)</w:t>
      </w:r>
    </w:p>
    <w:p w:rsidR="00C27D5B" w:rsidRPr="00963D43" w:rsidRDefault="00C27D5B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PURPOSE: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To amend as needed for the efficient administration of the affairs of the Authority.</w:t>
      </w:r>
    </w:p>
    <w:p w:rsidR="00C27D5B" w:rsidRPr="00963D43" w:rsidRDefault="00C27D5B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SCHEDULE FOR ADOPTION: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49113F" w:rsidRPr="00963D43">
        <w:rPr>
          <w:rFonts w:ascii="Bookman Old Style" w:hAnsi="Bookman Old Style"/>
          <w:bCs/>
          <w:sz w:val="22"/>
          <w:szCs w:val="22"/>
        </w:rPr>
        <w:t>April 2020</w:t>
      </w:r>
      <w:r w:rsidRPr="00963D43">
        <w:rPr>
          <w:rFonts w:ascii="Bookman Old Style" w:hAnsi="Bookman Old Style"/>
          <w:bCs/>
          <w:sz w:val="22"/>
          <w:szCs w:val="22"/>
        </w:rPr>
        <w:t>; Adoption Date: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4F1DF4" w:rsidRPr="00963D43">
        <w:rPr>
          <w:rFonts w:ascii="Bookman Old Style" w:hAnsi="Bookman Old Style"/>
          <w:bCs/>
          <w:sz w:val="22"/>
          <w:szCs w:val="22"/>
        </w:rPr>
        <w:t>August 20</w:t>
      </w:r>
      <w:r w:rsidR="0049113F" w:rsidRPr="00963D43">
        <w:rPr>
          <w:rFonts w:ascii="Bookman Old Style" w:hAnsi="Bookman Old Style"/>
          <w:bCs/>
          <w:sz w:val="22"/>
          <w:szCs w:val="22"/>
        </w:rPr>
        <w:t>20</w:t>
      </w:r>
      <w:r w:rsidR="00F0463E" w:rsidRPr="00963D43">
        <w:rPr>
          <w:rFonts w:ascii="Bookman Old Style" w:hAnsi="Bookman Old Style"/>
          <w:bCs/>
          <w:sz w:val="22"/>
          <w:szCs w:val="22"/>
        </w:rPr>
        <w:t>.</w:t>
      </w:r>
    </w:p>
    <w:p w:rsidR="00C27D5B" w:rsidRPr="00963D43" w:rsidRDefault="00C27D5B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AFFECTED PARTIES: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 xml:space="preserve">Maine businesses </w:t>
      </w:r>
      <w:r w:rsidR="00E35BEB" w:rsidRPr="00963D43">
        <w:rPr>
          <w:rFonts w:ascii="Bookman Old Style" w:hAnsi="Bookman Old Style"/>
          <w:bCs/>
          <w:sz w:val="22"/>
          <w:szCs w:val="22"/>
        </w:rPr>
        <w:t>and</w:t>
      </w:r>
      <w:r w:rsidRPr="00963D43">
        <w:rPr>
          <w:rFonts w:ascii="Bookman Old Style" w:hAnsi="Bookman Old Style"/>
          <w:bCs/>
          <w:sz w:val="22"/>
          <w:szCs w:val="22"/>
        </w:rPr>
        <w:t xml:space="preserve"> students that interact with the Authority.</w:t>
      </w:r>
    </w:p>
    <w:p w:rsidR="00C27D5B" w:rsidRPr="00963D43" w:rsidRDefault="00C27D5B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EA2A7A" w:rsidRPr="00963D43" w:rsidRDefault="00EA2A7A" w:rsidP="005E5797">
      <w:pPr>
        <w:rPr>
          <w:rFonts w:ascii="Bookman Old Style" w:hAnsi="Bookman Old Style"/>
          <w:bCs/>
          <w:sz w:val="22"/>
          <w:szCs w:val="22"/>
        </w:rPr>
      </w:pPr>
    </w:p>
    <w:p w:rsidR="00D33B92" w:rsidRPr="00963D43" w:rsidRDefault="00D33B92" w:rsidP="005E5797">
      <w:pPr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CHAPTER 101: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95EB4" w:rsidRPr="00963D43">
        <w:rPr>
          <w:rFonts w:ascii="Bookman Old Style" w:hAnsi="Bookman Old Style"/>
          <w:b/>
          <w:bCs/>
          <w:sz w:val="22"/>
          <w:szCs w:val="22"/>
        </w:rPr>
        <w:t>Loan Insurance Program</w:t>
      </w:r>
    </w:p>
    <w:p w:rsidR="00D33B92" w:rsidRPr="00963D43" w:rsidRDefault="00D33B92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STATUTORY AUTHORITY: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10 M.R.S.A. §969-A(14)</w:t>
      </w:r>
      <w:r w:rsidR="00495EB4" w:rsidRPr="00963D43">
        <w:rPr>
          <w:rFonts w:ascii="Bookman Old Style" w:hAnsi="Bookman Old Style"/>
          <w:bCs/>
          <w:sz w:val="22"/>
          <w:szCs w:val="22"/>
        </w:rPr>
        <w:t>; 10 M.R.S.A. §1020-A(8)</w:t>
      </w:r>
    </w:p>
    <w:p w:rsidR="00D33B92" w:rsidRPr="00963D43" w:rsidRDefault="00D33B92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PURPOSE: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 xml:space="preserve">To amend as needed for the efficient administration of the </w:t>
      </w:r>
      <w:r w:rsidR="00495EB4" w:rsidRPr="00963D43">
        <w:rPr>
          <w:rFonts w:ascii="Bookman Old Style" w:hAnsi="Bookman Old Style"/>
          <w:bCs/>
          <w:sz w:val="22"/>
          <w:szCs w:val="22"/>
        </w:rPr>
        <w:t>program and implement any legislative changes.</w:t>
      </w:r>
    </w:p>
    <w:p w:rsidR="00D33B92" w:rsidRPr="00963D43" w:rsidRDefault="00D33B92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SCHEDULE FOR ADOPTION: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April 2020; Adoption Date: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August 2020.</w:t>
      </w:r>
    </w:p>
    <w:p w:rsidR="00D33B92" w:rsidRPr="00963D43" w:rsidRDefault="00D33B92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AFFECTED PARTIES: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 xml:space="preserve">Maine </w:t>
      </w:r>
      <w:r w:rsidR="00495EB4" w:rsidRPr="00963D43">
        <w:rPr>
          <w:rFonts w:ascii="Bookman Old Style" w:hAnsi="Bookman Old Style"/>
          <w:bCs/>
          <w:sz w:val="22"/>
          <w:szCs w:val="22"/>
        </w:rPr>
        <w:t xml:space="preserve">lenders and </w:t>
      </w:r>
      <w:r w:rsidRPr="00963D43">
        <w:rPr>
          <w:rFonts w:ascii="Bookman Old Style" w:hAnsi="Bookman Old Style"/>
          <w:bCs/>
          <w:sz w:val="22"/>
          <w:szCs w:val="22"/>
        </w:rPr>
        <w:t xml:space="preserve">businesses </w:t>
      </w:r>
      <w:r w:rsidR="00495EB4" w:rsidRPr="00963D43">
        <w:rPr>
          <w:rFonts w:ascii="Bookman Old Style" w:hAnsi="Bookman Old Style"/>
          <w:bCs/>
          <w:sz w:val="22"/>
          <w:szCs w:val="22"/>
        </w:rPr>
        <w:t>the use the program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D33B92" w:rsidRPr="00963D43" w:rsidRDefault="00D33B92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D33B92" w:rsidRPr="00963D43" w:rsidRDefault="00D33B92" w:rsidP="005E5797">
      <w:pPr>
        <w:rPr>
          <w:rFonts w:ascii="Bookman Old Style" w:hAnsi="Bookman Old Style"/>
          <w:b/>
          <w:bCs/>
          <w:sz w:val="22"/>
          <w:szCs w:val="22"/>
        </w:rPr>
      </w:pPr>
    </w:p>
    <w:p w:rsidR="00966FF5" w:rsidRPr="00963D43" w:rsidRDefault="00F0463E" w:rsidP="005E5797">
      <w:pPr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CHAPTER</w:t>
      </w:r>
      <w:r w:rsidR="00966FF5" w:rsidRPr="00963D43">
        <w:rPr>
          <w:rFonts w:ascii="Bookman Old Style" w:hAnsi="Bookman Old Style"/>
          <w:b/>
          <w:bCs/>
          <w:sz w:val="22"/>
          <w:szCs w:val="22"/>
        </w:rPr>
        <w:t xml:space="preserve"> 307: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66FF5" w:rsidRPr="00963D43">
        <w:rPr>
          <w:rFonts w:ascii="Bookman Old Style" w:hAnsi="Bookman Old Style"/>
          <w:b/>
          <w:bCs/>
          <w:sz w:val="22"/>
          <w:szCs w:val="22"/>
        </w:rPr>
        <w:t>Maine Seed Capital Tax Credit Program</w:t>
      </w:r>
    </w:p>
    <w:p w:rsidR="00966FF5" w:rsidRPr="00963D43" w:rsidRDefault="00966FF5" w:rsidP="005E5797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963D43">
        <w:rPr>
          <w:rFonts w:ascii="Bookman Old Style" w:hAnsi="Bookman Old Style"/>
          <w:sz w:val="22"/>
          <w:szCs w:val="22"/>
        </w:rPr>
        <w:t>STATUTORY AUTHORITY:</w:t>
      </w:r>
      <w:r w:rsidR="00963D43">
        <w:rPr>
          <w:rFonts w:ascii="Bookman Old Style" w:hAnsi="Bookman Old Style"/>
          <w:sz w:val="22"/>
          <w:szCs w:val="22"/>
        </w:rPr>
        <w:t xml:space="preserve"> </w:t>
      </w:r>
      <w:r w:rsidRPr="00963D43">
        <w:rPr>
          <w:rFonts w:ascii="Bookman Old Style" w:hAnsi="Bookman Old Style"/>
          <w:sz w:val="22"/>
          <w:szCs w:val="22"/>
        </w:rPr>
        <w:t>10 M.R.S.A., §969-A(14)</w:t>
      </w:r>
      <w:r w:rsidR="00EC56A5" w:rsidRPr="00963D43">
        <w:rPr>
          <w:rFonts w:ascii="Bookman Old Style" w:hAnsi="Bookman Old Style"/>
          <w:sz w:val="22"/>
          <w:szCs w:val="22"/>
        </w:rPr>
        <w:t>,</w:t>
      </w:r>
      <w:r w:rsidRPr="00963D43">
        <w:rPr>
          <w:rFonts w:ascii="Bookman Old Style" w:hAnsi="Bookman Old Style"/>
          <w:sz w:val="22"/>
          <w:szCs w:val="22"/>
        </w:rPr>
        <w:t xml:space="preserve"> 10 MRSA §1100-T</w:t>
      </w:r>
    </w:p>
    <w:p w:rsidR="00966FF5" w:rsidRPr="00963D43" w:rsidRDefault="00966FF5" w:rsidP="005E5797">
      <w:pPr>
        <w:ind w:right="270"/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PURPOSE: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Amend the procedures, standards, fees, requirements, and criteria for participation in the program.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 xml:space="preserve">Amendments will </w:t>
      </w:r>
      <w:r w:rsidR="0046232A" w:rsidRPr="00963D43">
        <w:rPr>
          <w:rFonts w:ascii="Bookman Old Style" w:hAnsi="Bookman Old Style"/>
          <w:bCs/>
          <w:sz w:val="22"/>
          <w:szCs w:val="22"/>
        </w:rPr>
        <w:t xml:space="preserve">also </w:t>
      </w:r>
      <w:r w:rsidRPr="00963D43">
        <w:rPr>
          <w:rFonts w:ascii="Bookman Old Style" w:hAnsi="Bookman Old Style"/>
          <w:bCs/>
          <w:sz w:val="22"/>
          <w:szCs w:val="22"/>
        </w:rPr>
        <w:t>implement legislative changes, if any.</w:t>
      </w:r>
    </w:p>
    <w:p w:rsidR="00966FF5" w:rsidRPr="00963D43" w:rsidRDefault="00966FF5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SCHEDULE FOR ADOPTION: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49113F" w:rsidRPr="00963D43">
        <w:rPr>
          <w:rFonts w:ascii="Bookman Old Style" w:hAnsi="Bookman Old Style"/>
          <w:bCs/>
          <w:sz w:val="22"/>
          <w:szCs w:val="22"/>
        </w:rPr>
        <w:t>July 2020</w:t>
      </w:r>
      <w:r w:rsidRPr="00963D43">
        <w:rPr>
          <w:rFonts w:ascii="Bookman Old Style" w:hAnsi="Bookman Old Style"/>
          <w:bCs/>
          <w:sz w:val="22"/>
          <w:szCs w:val="22"/>
        </w:rPr>
        <w:t>; Adoption Date: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49113F" w:rsidRPr="00963D43">
        <w:rPr>
          <w:rFonts w:ascii="Bookman Old Style" w:hAnsi="Bookman Old Style"/>
          <w:bCs/>
          <w:sz w:val="22"/>
          <w:szCs w:val="22"/>
        </w:rPr>
        <w:t>November 2020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966FF5" w:rsidRPr="00963D43" w:rsidRDefault="00966FF5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AFFECTED PARTIES: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Businesses and investors participating in the Program.</w:t>
      </w:r>
    </w:p>
    <w:p w:rsidR="00966FF5" w:rsidRPr="00963D43" w:rsidRDefault="00966FF5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966FF5" w:rsidRPr="00963D43" w:rsidRDefault="00966FF5" w:rsidP="005E5797">
      <w:pPr>
        <w:rPr>
          <w:rFonts w:ascii="Bookman Old Style" w:hAnsi="Bookman Old Style"/>
          <w:bCs/>
          <w:sz w:val="22"/>
          <w:szCs w:val="22"/>
        </w:rPr>
      </w:pPr>
    </w:p>
    <w:p w:rsidR="00A72A44" w:rsidRPr="00963D43" w:rsidRDefault="00A72A44" w:rsidP="005E5797">
      <w:pPr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CHAPTER 311: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/>
          <w:sz w:val="22"/>
          <w:szCs w:val="22"/>
        </w:rPr>
        <w:t>Economic Recovery Program</w:t>
      </w:r>
    </w:p>
    <w:p w:rsidR="00A72A44" w:rsidRPr="00963D43" w:rsidRDefault="00A72A44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STATUTORY AUTHORITY: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966FF5" w:rsidRPr="00963D43">
        <w:rPr>
          <w:rFonts w:ascii="Bookman Old Style" w:hAnsi="Bookman Old Style"/>
          <w:sz w:val="22"/>
          <w:szCs w:val="22"/>
        </w:rPr>
        <w:t>10 M.R.S.A. Sections 969-A(14), 1023-I and 1026-J.</w:t>
      </w:r>
    </w:p>
    <w:p w:rsidR="00A72A44" w:rsidRPr="00963D43" w:rsidRDefault="00A72A44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lastRenderedPageBreak/>
        <w:t>PURPOSE: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To amend as needed for the efficient administration of the affairs of the Authority</w:t>
      </w:r>
      <w:r w:rsidR="0046232A" w:rsidRPr="00963D43">
        <w:rPr>
          <w:rFonts w:ascii="Bookman Old Style" w:hAnsi="Bookman Old Style"/>
          <w:bCs/>
          <w:sz w:val="22"/>
          <w:szCs w:val="22"/>
        </w:rPr>
        <w:t>, and implement legislative changes, if any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A72A44" w:rsidRPr="00963D43" w:rsidRDefault="00A72A44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SCHEDULE FOR ADOPTION: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966FF5" w:rsidRPr="00963D43">
        <w:rPr>
          <w:rFonts w:ascii="Bookman Old Style" w:hAnsi="Bookman Old Style"/>
          <w:bCs/>
          <w:sz w:val="22"/>
          <w:szCs w:val="22"/>
        </w:rPr>
        <w:t>February 20</w:t>
      </w:r>
      <w:r w:rsidR="00495EB4" w:rsidRPr="00963D43">
        <w:rPr>
          <w:rFonts w:ascii="Bookman Old Style" w:hAnsi="Bookman Old Style"/>
          <w:bCs/>
          <w:sz w:val="22"/>
          <w:szCs w:val="22"/>
        </w:rPr>
        <w:t>20</w:t>
      </w:r>
      <w:r w:rsidRPr="00963D43">
        <w:rPr>
          <w:rFonts w:ascii="Bookman Old Style" w:hAnsi="Bookman Old Style"/>
          <w:bCs/>
          <w:sz w:val="22"/>
          <w:szCs w:val="22"/>
        </w:rPr>
        <w:t>; Adoption Date: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495EB4" w:rsidRPr="00963D43">
        <w:rPr>
          <w:rFonts w:ascii="Bookman Old Style" w:hAnsi="Bookman Old Style"/>
          <w:bCs/>
          <w:sz w:val="22"/>
          <w:szCs w:val="22"/>
        </w:rPr>
        <w:t>June 2020</w:t>
      </w:r>
      <w:r w:rsidR="00F0463E" w:rsidRPr="00963D43">
        <w:rPr>
          <w:rFonts w:ascii="Bookman Old Style" w:hAnsi="Bookman Old Style"/>
          <w:bCs/>
          <w:sz w:val="22"/>
          <w:szCs w:val="22"/>
        </w:rPr>
        <w:t>.</w:t>
      </w:r>
    </w:p>
    <w:p w:rsidR="00A72A44" w:rsidRPr="00963D43" w:rsidRDefault="00A72A44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AFFECTED PARTIES: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Maine businesses that interact with the Authority.</w:t>
      </w:r>
    </w:p>
    <w:p w:rsidR="00A72A44" w:rsidRPr="00963D43" w:rsidRDefault="00A72A44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A72A44" w:rsidRPr="00963D43" w:rsidRDefault="00A72A44" w:rsidP="005E5797">
      <w:pPr>
        <w:rPr>
          <w:rFonts w:ascii="Bookman Old Style" w:hAnsi="Bookman Old Style"/>
          <w:bCs/>
          <w:sz w:val="22"/>
          <w:szCs w:val="22"/>
        </w:rPr>
      </w:pPr>
    </w:p>
    <w:p w:rsidR="007D440C" w:rsidRPr="00963D43" w:rsidRDefault="00F0463E" w:rsidP="005E5797">
      <w:pPr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CHAPTER</w:t>
      </w:r>
      <w:r w:rsidR="007D440C" w:rsidRPr="00963D43">
        <w:rPr>
          <w:rFonts w:ascii="Bookman Old Style" w:hAnsi="Bookman Old Style"/>
          <w:b/>
          <w:bCs/>
          <w:sz w:val="22"/>
          <w:szCs w:val="22"/>
        </w:rPr>
        <w:t xml:space="preserve"> 601: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963D43">
        <w:rPr>
          <w:rFonts w:ascii="Bookman Old Style" w:hAnsi="Bookman Old Style"/>
          <w:b/>
          <w:bCs/>
          <w:sz w:val="22"/>
          <w:szCs w:val="22"/>
        </w:rPr>
        <w:t>Maine State Grant Program f/k/a Maine Student Incentive Scholarship Program</w:t>
      </w:r>
    </w:p>
    <w:p w:rsidR="007D440C" w:rsidRPr="00963D43" w:rsidRDefault="007D440C" w:rsidP="005E579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963D43">
        <w:rPr>
          <w:rFonts w:ascii="Bookman Old Style" w:hAnsi="Bookman Old Style"/>
          <w:sz w:val="22"/>
          <w:szCs w:val="22"/>
        </w:rPr>
        <w:t>STATUTORY AUTHORITY:</w:t>
      </w:r>
      <w:r w:rsidR="00963D43">
        <w:rPr>
          <w:rFonts w:ascii="Bookman Old Style" w:hAnsi="Bookman Old Style"/>
          <w:sz w:val="22"/>
          <w:szCs w:val="22"/>
        </w:rPr>
        <w:t xml:space="preserve"> </w:t>
      </w:r>
      <w:r w:rsidRPr="00963D43">
        <w:rPr>
          <w:rFonts w:ascii="Bookman Old Style" w:hAnsi="Bookman Old Style"/>
          <w:sz w:val="22"/>
          <w:szCs w:val="22"/>
        </w:rPr>
        <w:t>10 MRSA §969-A(14), 20-A MRSA §11617(2).</w:t>
      </w:r>
    </w:p>
    <w:p w:rsidR="007D440C" w:rsidRPr="00963D43" w:rsidRDefault="007D440C" w:rsidP="005E5797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PURPOSE: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To make changes needed to better assist those potentially eligible for Program participation.</w:t>
      </w:r>
    </w:p>
    <w:p w:rsidR="007D440C" w:rsidRPr="00963D43" w:rsidRDefault="007D440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SCHEDULE FOR ADOPTION: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November 201</w:t>
      </w:r>
      <w:r w:rsidR="00495EB4" w:rsidRPr="00963D43">
        <w:rPr>
          <w:rFonts w:ascii="Bookman Old Style" w:hAnsi="Bookman Old Style"/>
          <w:bCs/>
          <w:sz w:val="22"/>
          <w:szCs w:val="22"/>
        </w:rPr>
        <w:t>9</w:t>
      </w:r>
      <w:r w:rsidRPr="00963D43">
        <w:rPr>
          <w:rFonts w:ascii="Bookman Old Style" w:hAnsi="Bookman Old Style"/>
          <w:bCs/>
          <w:sz w:val="22"/>
          <w:szCs w:val="22"/>
        </w:rPr>
        <w:t xml:space="preserve"> Adoption Date: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495EB4" w:rsidRPr="00963D43">
        <w:rPr>
          <w:rFonts w:ascii="Bookman Old Style" w:hAnsi="Bookman Old Style"/>
          <w:bCs/>
          <w:sz w:val="22"/>
          <w:szCs w:val="22"/>
        </w:rPr>
        <w:t>January 2020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7D440C" w:rsidRPr="00963D43" w:rsidRDefault="007D440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AFFECTED PARTIES: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Potential grant recipients.</w:t>
      </w:r>
    </w:p>
    <w:p w:rsidR="007D440C" w:rsidRPr="00963D43" w:rsidRDefault="007D440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7D440C" w:rsidRPr="00963D43" w:rsidRDefault="007D440C" w:rsidP="005E5797">
      <w:pPr>
        <w:pStyle w:val="BodyText2"/>
        <w:widowControl/>
        <w:rPr>
          <w:rFonts w:ascii="Bookman Old Style" w:hAnsi="Bookman Old Style"/>
          <w:szCs w:val="22"/>
        </w:rPr>
      </w:pPr>
    </w:p>
    <w:p w:rsidR="00495EB4" w:rsidRPr="00963D43" w:rsidRDefault="00495EB4" w:rsidP="005E5797">
      <w:pPr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CHAPTER 608: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/>
          <w:bCs/>
          <w:sz w:val="22"/>
          <w:szCs w:val="22"/>
        </w:rPr>
        <w:t>Tuition Waiver Program</w:t>
      </w:r>
    </w:p>
    <w:p w:rsidR="00495EB4" w:rsidRPr="00963D43" w:rsidRDefault="00495EB4" w:rsidP="005E579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963D43">
        <w:rPr>
          <w:rFonts w:ascii="Bookman Old Style" w:hAnsi="Bookman Old Style"/>
          <w:sz w:val="22"/>
          <w:szCs w:val="22"/>
        </w:rPr>
        <w:t>STATUTORY AUTHORITY:</w:t>
      </w:r>
      <w:r w:rsidR="00963D43">
        <w:rPr>
          <w:rFonts w:ascii="Bookman Old Style" w:hAnsi="Bookman Old Style"/>
          <w:sz w:val="22"/>
          <w:szCs w:val="22"/>
        </w:rPr>
        <w:t xml:space="preserve"> </w:t>
      </w:r>
      <w:r w:rsidR="00C920A9" w:rsidRPr="00963D43">
        <w:rPr>
          <w:rFonts w:ascii="Bookman Old Style" w:hAnsi="Bookman Old Style"/>
          <w:sz w:val="22"/>
          <w:szCs w:val="22"/>
        </w:rPr>
        <w:t>10 MRSA §969-A(14)</w:t>
      </w:r>
      <w:r w:rsidRPr="00963D43">
        <w:rPr>
          <w:rFonts w:ascii="Bookman Old Style" w:hAnsi="Bookman Old Style"/>
          <w:sz w:val="22"/>
          <w:szCs w:val="22"/>
        </w:rPr>
        <w:t>.</w:t>
      </w:r>
    </w:p>
    <w:p w:rsidR="00495EB4" w:rsidRPr="00963D43" w:rsidRDefault="00495EB4" w:rsidP="005E5797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PURPOSE: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To make changes needed to better assist those potentially eligible for Program participation.</w:t>
      </w:r>
    </w:p>
    <w:p w:rsidR="00495EB4" w:rsidRPr="00963D43" w:rsidRDefault="00495EB4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SCHEDULE FOR ADOPTION: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C920A9" w:rsidRPr="00963D43">
        <w:rPr>
          <w:rFonts w:ascii="Bookman Old Style" w:hAnsi="Bookman Old Style"/>
          <w:bCs/>
          <w:sz w:val="22"/>
          <w:szCs w:val="22"/>
        </w:rPr>
        <w:t>April 2020;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Adoption Date: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C920A9" w:rsidRPr="00963D43">
        <w:rPr>
          <w:rFonts w:ascii="Bookman Old Style" w:hAnsi="Bookman Old Style"/>
          <w:bCs/>
          <w:sz w:val="22"/>
          <w:szCs w:val="22"/>
        </w:rPr>
        <w:t>June 2020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495EB4" w:rsidRPr="00963D43" w:rsidRDefault="00495EB4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AFFECTED PARTIES: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 xml:space="preserve">Potential </w:t>
      </w:r>
      <w:r w:rsidR="00C920A9" w:rsidRPr="00963D43">
        <w:rPr>
          <w:rFonts w:ascii="Bookman Old Style" w:hAnsi="Bookman Old Style"/>
          <w:bCs/>
          <w:sz w:val="22"/>
          <w:szCs w:val="22"/>
        </w:rPr>
        <w:t>waiver</w:t>
      </w:r>
      <w:r w:rsidRPr="00963D43">
        <w:rPr>
          <w:rFonts w:ascii="Bookman Old Style" w:hAnsi="Bookman Old Style"/>
          <w:bCs/>
          <w:sz w:val="22"/>
          <w:szCs w:val="22"/>
        </w:rPr>
        <w:t xml:space="preserve"> recipients.</w:t>
      </w:r>
    </w:p>
    <w:p w:rsidR="00495EB4" w:rsidRPr="00963D43" w:rsidRDefault="00495EB4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495EB4" w:rsidRPr="00963D43" w:rsidRDefault="00495EB4" w:rsidP="005E5797">
      <w:pPr>
        <w:rPr>
          <w:rFonts w:ascii="Bookman Old Style" w:hAnsi="Bookman Old Style"/>
          <w:b/>
          <w:bCs/>
          <w:sz w:val="22"/>
          <w:szCs w:val="22"/>
        </w:rPr>
      </w:pPr>
    </w:p>
    <w:p w:rsidR="00B645C0" w:rsidRPr="00963D43" w:rsidRDefault="00F0463E" w:rsidP="005E5797">
      <w:pPr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CHAPTER</w:t>
      </w:r>
      <w:r w:rsidR="00B645C0" w:rsidRP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963D43">
        <w:rPr>
          <w:rFonts w:ascii="Bookman Old Style" w:hAnsi="Bookman Old Style"/>
          <w:b/>
          <w:bCs/>
          <w:sz w:val="22"/>
          <w:szCs w:val="22"/>
        </w:rPr>
        <w:t>6</w:t>
      </w:r>
      <w:r w:rsidR="00495EB4" w:rsidRPr="00963D43">
        <w:rPr>
          <w:rFonts w:ascii="Bookman Old Style" w:hAnsi="Bookman Old Style"/>
          <w:b/>
          <w:bCs/>
          <w:sz w:val="22"/>
          <w:szCs w:val="22"/>
        </w:rPr>
        <w:t>10</w:t>
      </w:r>
      <w:r w:rsidR="00B645C0" w:rsidRPr="00963D43">
        <w:rPr>
          <w:rFonts w:ascii="Bookman Old Style" w:hAnsi="Bookman Old Style"/>
          <w:b/>
          <w:bCs/>
          <w:sz w:val="22"/>
          <w:szCs w:val="22"/>
        </w:rPr>
        <w:t>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963D43">
        <w:rPr>
          <w:rFonts w:ascii="Bookman Old Style" w:hAnsi="Bookman Old Style"/>
          <w:b/>
          <w:bCs/>
          <w:sz w:val="22"/>
          <w:szCs w:val="22"/>
        </w:rPr>
        <w:t>Rules for the Conduct of Educators for Maine Program</w:t>
      </w:r>
    </w:p>
    <w:p w:rsidR="00E02360" w:rsidRPr="00963D43" w:rsidRDefault="00B645C0" w:rsidP="005E5797">
      <w:pPr>
        <w:rPr>
          <w:rFonts w:ascii="Bookman Old Style" w:hAnsi="Bookman Old Style"/>
          <w:sz w:val="22"/>
          <w:szCs w:val="22"/>
        </w:rPr>
      </w:pPr>
      <w:r w:rsidRPr="00963D43">
        <w:rPr>
          <w:rFonts w:ascii="Bookman Old Style" w:hAnsi="Bookman Old Style"/>
          <w:sz w:val="22"/>
          <w:szCs w:val="22"/>
        </w:rPr>
        <w:t>STATUTORY AUTHORITY:</w:t>
      </w:r>
      <w:r w:rsidR="00963D43">
        <w:rPr>
          <w:rFonts w:ascii="Bookman Old Style" w:hAnsi="Bookman Old Style"/>
          <w:sz w:val="22"/>
          <w:szCs w:val="22"/>
        </w:rPr>
        <w:t xml:space="preserve"> </w:t>
      </w:r>
      <w:r w:rsidR="00702E65" w:rsidRPr="00963D43">
        <w:rPr>
          <w:rFonts w:ascii="Bookman Old Style" w:hAnsi="Bookman Old Style"/>
          <w:snapToGrid w:val="0"/>
          <w:sz w:val="22"/>
          <w:szCs w:val="22"/>
        </w:rPr>
        <w:t xml:space="preserve">10 MRSA §969-A(14), 20-A MRSA §12501 </w:t>
      </w:r>
      <w:r w:rsidR="00702E65" w:rsidRPr="005E5797">
        <w:rPr>
          <w:rFonts w:ascii="Bookman Old Style" w:hAnsi="Bookman Old Style"/>
          <w:i/>
          <w:iCs/>
          <w:snapToGrid w:val="0"/>
          <w:sz w:val="22"/>
          <w:szCs w:val="22"/>
        </w:rPr>
        <w:t>et seq</w:t>
      </w:r>
      <w:r w:rsidR="00702E65" w:rsidRPr="00963D43">
        <w:rPr>
          <w:rFonts w:ascii="Bookman Old Style" w:hAnsi="Bookman Old Style"/>
          <w:snapToGrid w:val="0"/>
          <w:sz w:val="22"/>
          <w:szCs w:val="22"/>
        </w:rPr>
        <w:t>.</w:t>
      </w:r>
    </w:p>
    <w:p w:rsidR="007D508A" w:rsidRPr="00963D43" w:rsidRDefault="007D508A" w:rsidP="005E5797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PURPOSE: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Amend the procedures, standards, fees, requirements, and criteria for participation in the program.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Amendments will implement legislative changes, if any.</w:t>
      </w:r>
    </w:p>
    <w:p w:rsidR="007D508A" w:rsidRPr="00963D43" w:rsidRDefault="007D508A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SCHEDULE FOR ADOPTION: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E02360" w:rsidRPr="00963D43">
        <w:rPr>
          <w:rFonts w:ascii="Bookman Old Style" w:hAnsi="Bookman Old Style"/>
          <w:bCs/>
          <w:sz w:val="22"/>
          <w:szCs w:val="22"/>
        </w:rPr>
        <w:t>June 20</w:t>
      </w:r>
      <w:r w:rsidR="00C920A9" w:rsidRPr="00963D43">
        <w:rPr>
          <w:rFonts w:ascii="Bookman Old Style" w:hAnsi="Bookman Old Style"/>
          <w:bCs/>
          <w:sz w:val="22"/>
          <w:szCs w:val="22"/>
        </w:rPr>
        <w:t>20</w:t>
      </w:r>
      <w:r w:rsidRPr="00963D43">
        <w:rPr>
          <w:rFonts w:ascii="Bookman Old Style" w:hAnsi="Bookman Old Style"/>
          <w:bCs/>
          <w:sz w:val="22"/>
          <w:szCs w:val="22"/>
        </w:rPr>
        <w:t>; Adoption Date: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E02360" w:rsidRPr="00963D43">
        <w:rPr>
          <w:rFonts w:ascii="Bookman Old Style" w:hAnsi="Bookman Old Style"/>
          <w:bCs/>
          <w:sz w:val="22"/>
          <w:szCs w:val="22"/>
        </w:rPr>
        <w:t>August 20</w:t>
      </w:r>
      <w:r w:rsidR="00C920A9" w:rsidRPr="00963D43">
        <w:rPr>
          <w:rFonts w:ascii="Bookman Old Style" w:hAnsi="Bookman Old Style"/>
          <w:bCs/>
          <w:sz w:val="22"/>
          <w:szCs w:val="22"/>
        </w:rPr>
        <w:t>20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7D508A" w:rsidRPr="00963D43" w:rsidRDefault="007D508A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AFFECTED PARTIES: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702E65" w:rsidRPr="00963D43">
        <w:rPr>
          <w:rFonts w:ascii="Bookman Old Style" w:hAnsi="Bookman Old Style"/>
          <w:bCs/>
          <w:sz w:val="22"/>
          <w:szCs w:val="22"/>
        </w:rPr>
        <w:t>Program participants.</w:t>
      </w:r>
    </w:p>
    <w:p w:rsidR="007D508A" w:rsidRPr="00963D43" w:rsidRDefault="007D508A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B645C0" w:rsidRPr="00963D43" w:rsidRDefault="00B645C0" w:rsidP="005E5797">
      <w:pPr>
        <w:pStyle w:val="BodyText2"/>
        <w:widowControl/>
        <w:rPr>
          <w:rFonts w:ascii="Bookman Old Style" w:hAnsi="Bookman Old Style"/>
          <w:szCs w:val="22"/>
        </w:rPr>
      </w:pPr>
    </w:p>
    <w:p w:rsidR="00BB016C" w:rsidRPr="00963D43" w:rsidRDefault="00BB016C" w:rsidP="005E5797">
      <w:pPr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CHAPTER 6</w:t>
      </w:r>
      <w:r w:rsidR="00C27D5B" w:rsidRPr="00963D43">
        <w:rPr>
          <w:rFonts w:ascii="Bookman Old Style" w:hAnsi="Bookman Old Style"/>
          <w:b/>
          <w:bCs/>
          <w:sz w:val="22"/>
          <w:szCs w:val="22"/>
        </w:rPr>
        <w:t>11: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27D5B" w:rsidRPr="00963D43">
        <w:rPr>
          <w:rFonts w:ascii="Bookman Old Style" w:hAnsi="Bookman Old Style"/>
          <w:b/>
          <w:bCs/>
          <w:sz w:val="22"/>
          <w:szCs w:val="22"/>
        </w:rPr>
        <w:t>Maine College Savings Program.</w:t>
      </w:r>
    </w:p>
    <w:p w:rsidR="00BB016C" w:rsidRPr="00963D43" w:rsidRDefault="00BB016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STATUTORY AUTHORITY: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10 M.R.S.A. §969-A (14)</w:t>
      </w:r>
      <w:r w:rsidR="00EC56A5" w:rsidRPr="00963D43">
        <w:rPr>
          <w:rFonts w:ascii="Bookman Old Style" w:hAnsi="Bookman Old Style"/>
          <w:bCs/>
          <w:sz w:val="22"/>
          <w:szCs w:val="22"/>
        </w:rPr>
        <w:t>,</w:t>
      </w:r>
      <w:r w:rsidRPr="00963D43">
        <w:rPr>
          <w:rFonts w:ascii="Bookman Old Style" w:hAnsi="Bookman Old Style"/>
          <w:bCs/>
          <w:sz w:val="22"/>
          <w:szCs w:val="22"/>
        </w:rPr>
        <w:t xml:space="preserve"> 20-A M.R.S.A. §1</w:t>
      </w:r>
      <w:r w:rsidR="00C27D5B" w:rsidRPr="00963D43">
        <w:rPr>
          <w:rFonts w:ascii="Bookman Old Style" w:hAnsi="Bookman Old Style"/>
          <w:bCs/>
          <w:sz w:val="22"/>
          <w:szCs w:val="22"/>
        </w:rPr>
        <w:t>1485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BB016C" w:rsidRPr="00963D43" w:rsidRDefault="00BB016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PURPOSE: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 xml:space="preserve">To amend the </w:t>
      </w:r>
      <w:r w:rsidR="00E35BEB" w:rsidRPr="00963D43">
        <w:rPr>
          <w:rFonts w:ascii="Bookman Old Style" w:hAnsi="Bookman Old Style"/>
          <w:bCs/>
          <w:sz w:val="22"/>
          <w:szCs w:val="22"/>
        </w:rPr>
        <w:t xml:space="preserve">rule to conform to recent legislative changes to the Program and </w:t>
      </w:r>
      <w:r w:rsidRPr="00963D43">
        <w:rPr>
          <w:rFonts w:ascii="Bookman Old Style" w:hAnsi="Bookman Old Style"/>
          <w:bCs/>
          <w:sz w:val="22"/>
          <w:szCs w:val="22"/>
        </w:rPr>
        <w:t>for the more efficient administration of the Program.</w:t>
      </w:r>
    </w:p>
    <w:p w:rsidR="00BB016C" w:rsidRPr="00963D43" w:rsidRDefault="00BB016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SCHEDULE FOR ADOPTION: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963D43">
        <w:rPr>
          <w:rFonts w:ascii="Bookman Old Style" w:hAnsi="Bookman Old Style"/>
          <w:bCs/>
          <w:sz w:val="22"/>
          <w:szCs w:val="22"/>
        </w:rPr>
        <w:t>December 201</w:t>
      </w:r>
      <w:r w:rsidR="00C920A9" w:rsidRPr="00963D43">
        <w:rPr>
          <w:rFonts w:ascii="Bookman Old Style" w:hAnsi="Bookman Old Style"/>
          <w:bCs/>
          <w:sz w:val="22"/>
          <w:szCs w:val="22"/>
        </w:rPr>
        <w:t>9</w:t>
      </w:r>
      <w:r w:rsidRPr="00963D43">
        <w:rPr>
          <w:rFonts w:ascii="Bookman Old Style" w:hAnsi="Bookman Old Style"/>
          <w:bCs/>
          <w:sz w:val="22"/>
          <w:szCs w:val="22"/>
        </w:rPr>
        <w:t>; Adoption Date: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2B28D4" w:rsidRPr="00963D43">
        <w:rPr>
          <w:rFonts w:ascii="Bookman Old Style" w:hAnsi="Bookman Old Style"/>
          <w:bCs/>
          <w:sz w:val="22"/>
          <w:szCs w:val="22"/>
        </w:rPr>
        <w:t>March 20</w:t>
      </w:r>
      <w:r w:rsidR="00C920A9" w:rsidRPr="00963D43">
        <w:rPr>
          <w:rFonts w:ascii="Bookman Old Style" w:hAnsi="Bookman Old Style"/>
          <w:bCs/>
          <w:sz w:val="22"/>
          <w:szCs w:val="22"/>
        </w:rPr>
        <w:t>20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BB016C" w:rsidRPr="00963D43" w:rsidRDefault="00BB016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AFFECTED PARTIES: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963D43">
        <w:rPr>
          <w:rFonts w:ascii="Bookman Old Style" w:hAnsi="Bookman Old Style"/>
          <w:bCs/>
          <w:sz w:val="22"/>
          <w:szCs w:val="22"/>
        </w:rPr>
        <w:t>Program participants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7D508A" w:rsidRPr="00963D43" w:rsidRDefault="00BB016C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966FF5" w:rsidRPr="00963D43" w:rsidRDefault="00966FF5" w:rsidP="005E5797">
      <w:pPr>
        <w:rPr>
          <w:rFonts w:ascii="Bookman Old Style" w:hAnsi="Bookman Old Style"/>
          <w:bCs/>
          <w:sz w:val="22"/>
          <w:szCs w:val="22"/>
        </w:rPr>
      </w:pPr>
    </w:p>
    <w:p w:rsidR="00966FF5" w:rsidRPr="00963D43" w:rsidRDefault="00966FF5" w:rsidP="005E5797">
      <w:pPr>
        <w:keepNext/>
        <w:keepLines/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lastRenderedPageBreak/>
        <w:t>CHAPTER 612: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/>
          <w:sz w:val="22"/>
          <w:szCs w:val="22"/>
        </w:rPr>
        <w:t>Maine Dental Education Loan and Loan Repayment Programs</w:t>
      </w:r>
    </w:p>
    <w:p w:rsidR="00966FF5" w:rsidRPr="00963D43" w:rsidRDefault="00966FF5" w:rsidP="005E5797">
      <w:pPr>
        <w:keepNext/>
        <w:keepLines/>
        <w:widowControl w:val="0"/>
        <w:autoSpaceDE w:val="0"/>
        <w:autoSpaceDN w:val="0"/>
        <w:adjustRightInd w:val="0"/>
        <w:ind w:right="-20"/>
        <w:rPr>
          <w:rFonts w:ascii="Bookman Old Style" w:hAnsi="Bookman Old Style"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STATUTORY AUTHORITY: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B26185" w:rsidRPr="00963D43">
        <w:rPr>
          <w:rFonts w:ascii="Bookman Old Style" w:hAnsi="Bookman Old Style"/>
          <w:bCs/>
          <w:sz w:val="22"/>
          <w:szCs w:val="22"/>
        </w:rPr>
        <w:t>10 M.R.S.A. §969-A (14)</w:t>
      </w:r>
      <w:r w:rsidR="00EC56A5" w:rsidRPr="00963D43">
        <w:rPr>
          <w:rFonts w:ascii="Bookman Old Style" w:hAnsi="Bookman Old Style"/>
          <w:bCs/>
          <w:sz w:val="22"/>
          <w:szCs w:val="22"/>
        </w:rPr>
        <w:t>,</w:t>
      </w:r>
      <w:r w:rsidR="00B26185" w:rsidRP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spacing w:val="1"/>
          <w:sz w:val="22"/>
          <w:szCs w:val="22"/>
        </w:rPr>
        <w:t>2</w:t>
      </w:r>
      <w:r w:rsidRPr="00963D43">
        <w:rPr>
          <w:rFonts w:ascii="Bookman Old Style" w:hAnsi="Bookman Old Style"/>
          <w:spacing w:val="2"/>
          <w:sz w:val="22"/>
          <w:szCs w:val="22"/>
        </w:rPr>
        <w:t>0</w:t>
      </w:r>
      <w:r w:rsidRPr="00963D43">
        <w:rPr>
          <w:rFonts w:ascii="Bookman Old Style" w:hAnsi="Bookman Old Style"/>
          <w:spacing w:val="-3"/>
          <w:sz w:val="22"/>
          <w:szCs w:val="22"/>
        </w:rPr>
        <w:t>-</w:t>
      </w:r>
      <w:r w:rsidRPr="00963D43">
        <w:rPr>
          <w:rFonts w:ascii="Bookman Old Style" w:hAnsi="Bookman Old Style"/>
          <w:sz w:val="22"/>
          <w:szCs w:val="22"/>
        </w:rPr>
        <w:t>A</w:t>
      </w:r>
      <w:r w:rsidRPr="00963D4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963D43">
        <w:rPr>
          <w:rFonts w:ascii="Bookman Old Style" w:hAnsi="Bookman Old Style"/>
          <w:sz w:val="22"/>
          <w:szCs w:val="22"/>
        </w:rPr>
        <w:t>M</w:t>
      </w:r>
      <w:r w:rsidRPr="00963D43">
        <w:rPr>
          <w:rFonts w:ascii="Bookman Old Style" w:hAnsi="Bookman Old Style"/>
          <w:spacing w:val="1"/>
          <w:sz w:val="22"/>
          <w:szCs w:val="22"/>
        </w:rPr>
        <w:t>RS</w:t>
      </w:r>
      <w:r w:rsidRPr="00963D43">
        <w:rPr>
          <w:rFonts w:ascii="Bookman Old Style" w:hAnsi="Bookman Old Style"/>
          <w:sz w:val="22"/>
          <w:szCs w:val="22"/>
        </w:rPr>
        <w:t>A</w:t>
      </w:r>
      <w:r w:rsidRPr="00963D4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963D43">
        <w:rPr>
          <w:rFonts w:ascii="Bookman Old Style" w:hAnsi="Bookman Old Style"/>
          <w:spacing w:val="1"/>
          <w:sz w:val="22"/>
          <w:szCs w:val="22"/>
        </w:rPr>
        <w:t>§1230</w:t>
      </w:r>
      <w:r w:rsidRPr="00963D43">
        <w:rPr>
          <w:rFonts w:ascii="Bookman Old Style" w:hAnsi="Bookman Old Style"/>
          <w:sz w:val="22"/>
          <w:szCs w:val="22"/>
        </w:rPr>
        <w:t>5</w:t>
      </w:r>
    </w:p>
    <w:p w:rsidR="00966FF5" w:rsidRPr="00963D43" w:rsidRDefault="00966FF5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PURPOSE: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 xml:space="preserve">To amend as needed for the efficient administration of the Program, to make changes necessary to better assist eligible borrowers, and to implement </w:t>
      </w:r>
      <w:r w:rsidR="00F0463E" w:rsidRPr="00963D43">
        <w:rPr>
          <w:rFonts w:ascii="Bookman Old Style" w:hAnsi="Bookman Old Style"/>
          <w:bCs/>
          <w:sz w:val="22"/>
          <w:szCs w:val="22"/>
        </w:rPr>
        <w:t>l</w:t>
      </w:r>
      <w:r w:rsidRPr="00963D43">
        <w:rPr>
          <w:rFonts w:ascii="Bookman Old Style" w:hAnsi="Bookman Old Style"/>
          <w:bCs/>
          <w:sz w:val="22"/>
          <w:szCs w:val="22"/>
        </w:rPr>
        <w:t>egislative changes, if any.</w:t>
      </w:r>
    </w:p>
    <w:p w:rsidR="00966FF5" w:rsidRPr="00963D43" w:rsidRDefault="00966FF5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SCHEDULE FOR ADOPTION: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June 20</w:t>
      </w:r>
      <w:r w:rsidR="00C920A9" w:rsidRPr="00963D43">
        <w:rPr>
          <w:rFonts w:ascii="Bookman Old Style" w:hAnsi="Bookman Old Style"/>
          <w:bCs/>
          <w:sz w:val="22"/>
          <w:szCs w:val="22"/>
        </w:rPr>
        <w:t>20</w:t>
      </w:r>
      <w:r w:rsidRPr="00963D43">
        <w:rPr>
          <w:rFonts w:ascii="Bookman Old Style" w:hAnsi="Bookman Old Style"/>
          <w:bCs/>
          <w:sz w:val="22"/>
          <w:szCs w:val="22"/>
        </w:rPr>
        <w:t>; Adoption Date: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="00F0463E" w:rsidRPr="00963D43">
        <w:rPr>
          <w:rFonts w:ascii="Bookman Old Style" w:hAnsi="Bookman Old Style"/>
          <w:bCs/>
          <w:sz w:val="22"/>
          <w:szCs w:val="22"/>
        </w:rPr>
        <w:t>August</w:t>
      </w:r>
      <w:r w:rsidRPr="00963D43">
        <w:rPr>
          <w:rFonts w:ascii="Bookman Old Style" w:hAnsi="Bookman Old Style"/>
          <w:bCs/>
          <w:sz w:val="22"/>
          <w:szCs w:val="22"/>
        </w:rPr>
        <w:t xml:space="preserve"> 20</w:t>
      </w:r>
      <w:r w:rsidR="00C920A9" w:rsidRPr="00963D43">
        <w:rPr>
          <w:rFonts w:ascii="Bookman Old Style" w:hAnsi="Bookman Old Style"/>
          <w:bCs/>
          <w:sz w:val="22"/>
          <w:szCs w:val="22"/>
        </w:rPr>
        <w:t>20</w:t>
      </w:r>
      <w:r w:rsidRPr="00963D43">
        <w:rPr>
          <w:rFonts w:ascii="Bookman Old Style" w:hAnsi="Bookman Old Style"/>
          <w:bCs/>
          <w:sz w:val="22"/>
          <w:szCs w:val="22"/>
        </w:rPr>
        <w:t>.</w:t>
      </w:r>
    </w:p>
    <w:p w:rsidR="00966FF5" w:rsidRPr="00963D43" w:rsidRDefault="00966FF5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AFFECTED PARTIES: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Program participants.</w:t>
      </w:r>
    </w:p>
    <w:p w:rsidR="00966FF5" w:rsidRPr="00963D43" w:rsidRDefault="00966FF5" w:rsidP="005E5797">
      <w:pPr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D33B92" w:rsidRPr="00963D43" w:rsidRDefault="00D33B92" w:rsidP="005E5797">
      <w:pPr>
        <w:rPr>
          <w:rFonts w:ascii="Bookman Old Style" w:hAnsi="Bookman Old Style"/>
          <w:bCs/>
          <w:sz w:val="22"/>
          <w:szCs w:val="22"/>
        </w:rPr>
      </w:pPr>
    </w:p>
    <w:p w:rsidR="00D33B92" w:rsidRPr="00963D43" w:rsidRDefault="00D33B92" w:rsidP="005E5797">
      <w:pPr>
        <w:keepNext/>
        <w:keepLines/>
        <w:rPr>
          <w:rFonts w:ascii="Bookman Old Style" w:hAnsi="Bookman Old Style"/>
          <w:b/>
          <w:bCs/>
          <w:sz w:val="22"/>
          <w:szCs w:val="22"/>
        </w:rPr>
      </w:pPr>
      <w:r w:rsidRPr="00963D43">
        <w:rPr>
          <w:rFonts w:ascii="Bookman Old Style" w:hAnsi="Bookman Old Style"/>
          <w:b/>
          <w:bCs/>
          <w:sz w:val="22"/>
          <w:szCs w:val="22"/>
        </w:rPr>
        <w:t>CHAPTER 619:</w:t>
      </w:r>
      <w:r w:rsidR="00963D4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/>
          <w:bCs/>
          <w:sz w:val="22"/>
          <w:szCs w:val="22"/>
        </w:rPr>
        <w:t xml:space="preserve">Foreign Credentialing and Skills Recognition Revolving Loan Program </w:t>
      </w:r>
    </w:p>
    <w:p w:rsidR="00D33B92" w:rsidRPr="00963D43" w:rsidRDefault="00D33B92" w:rsidP="005E5797">
      <w:pPr>
        <w:keepNext/>
        <w:keepLines/>
        <w:rPr>
          <w:rFonts w:ascii="Bookman Old Style" w:hAnsi="Bookman Old Style"/>
          <w:bCs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STATUTORY AUTHORITY:</w:t>
      </w:r>
      <w:r w:rsidR="00963D43">
        <w:rPr>
          <w:rFonts w:ascii="Bookman Old Style" w:hAnsi="Bookman Old Style"/>
          <w:bCs/>
          <w:sz w:val="22"/>
          <w:szCs w:val="22"/>
        </w:rPr>
        <w:t xml:space="preserve"> </w:t>
      </w:r>
      <w:r w:rsidRPr="00963D43">
        <w:rPr>
          <w:rFonts w:ascii="Bookman Old Style" w:hAnsi="Bookman Old Style"/>
          <w:bCs/>
          <w:sz w:val="22"/>
          <w:szCs w:val="22"/>
        </w:rPr>
        <w:t xml:space="preserve">10 M.R.S.A. §969 (14); PL 2019, Chapter 447 </w:t>
      </w:r>
    </w:p>
    <w:p w:rsidR="00D33B92" w:rsidRPr="00963D43" w:rsidRDefault="00D33B92" w:rsidP="005E5797">
      <w:pPr>
        <w:rPr>
          <w:rFonts w:ascii="Bookman Old Style" w:hAnsi="Bookman Old Style"/>
          <w:sz w:val="22"/>
          <w:szCs w:val="22"/>
        </w:rPr>
      </w:pPr>
      <w:r w:rsidRPr="00963D43">
        <w:rPr>
          <w:rFonts w:ascii="Bookman Old Style" w:hAnsi="Bookman Old Style"/>
          <w:sz w:val="22"/>
          <w:szCs w:val="22"/>
        </w:rPr>
        <w:t>PURPOSE:</w:t>
      </w:r>
      <w:r w:rsidR="00963D43">
        <w:rPr>
          <w:rFonts w:ascii="Bookman Old Style" w:hAnsi="Bookman Old Style"/>
          <w:sz w:val="22"/>
          <w:szCs w:val="22"/>
        </w:rPr>
        <w:t xml:space="preserve"> </w:t>
      </w:r>
      <w:r w:rsidRPr="00963D43">
        <w:rPr>
          <w:rFonts w:ascii="Bookman Old Style" w:hAnsi="Bookman Old Style"/>
          <w:sz w:val="22"/>
          <w:szCs w:val="22"/>
        </w:rPr>
        <w:t>The rule is necessary to implement this new loan program created by PL 2019, Chapter 447, including instituting the procedures for accepting and processing applications.</w:t>
      </w:r>
      <w:bookmarkStart w:id="0" w:name="_GoBack"/>
      <w:bookmarkEnd w:id="0"/>
    </w:p>
    <w:p w:rsidR="00D33B92" w:rsidRPr="00963D43" w:rsidRDefault="00D33B92" w:rsidP="005E5797">
      <w:pPr>
        <w:pStyle w:val="BodyText2"/>
        <w:keepNext/>
        <w:keepLines/>
        <w:widowControl/>
        <w:suppressAutoHyphens/>
        <w:rPr>
          <w:rFonts w:ascii="Bookman Old Style" w:hAnsi="Bookman Old Style"/>
          <w:snapToGrid/>
          <w:szCs w:val="22"/>
        </w:rPr>
      </w:pPr>
      <w:r w:rsidRPr="00963D43">
        <w:rPr>
          <w:rFonts w:ascii="Bookman Old Style" w:hAnsi="Bookman Old Style"/>
          <w:snapToGrid/>
          <w:szCs w:val="22"/>
        </w:rPr>
        <w:t xml:space="preserve">SCHEDULE FOR </w:t>
      </w:r>
      <w:r w:rsidR="00C920A9" w:rsidRPr="00963D43">
        <w:rPr>
          <w:rFonts w:ascii="Bookman Old Style" w:hAnsi="Bookman Old Style"/>
          <w:snapToGrid/>
          <w:szCs w:val="22"/>
        </w:rPr>
        <w:t>ADOPTION:</w:t>
      </w:r>
      <w:r w:rsidR="00963D43">
        <w:rPr>
          <w:rFonts w:ascii="Bookman Old Style" w:hAnsi="Bookman Old Style"/>
          <w:snapToGrid/>
          <w:szCs w:val="22"/>
        </w:rPr>
        <w:t xml:space="preserve"> </w:t>
      </w:r>
      <w:r w:rsidRPr="00963D43">
        <w:rPr>
          <w:rFonts w:ascii="Bookman Old Style" w:hAnsi="Bookman Old Style"/>
          <w:snapToGrid/>
          <w:szCs w:val="22"/>
        </w:rPr>
        <w:t>Approval for Rulemaking: September, 2019; Adoption Date: December, 2019.</w:t>
      </w:r>
    </w:p>
    <w:p w:rsidR="00D33B92" w:rsidRPr="00963D43" w:rsidRDefault="00D33B92" w:rsidP="005E5797">
      <w:pPr>
        <w:pStyle w:val="BodyText2"/>
        <w:keepNext/>
        <w:keepLines/>
        <w:widowControl/>
        <w:suppressAutoHyphens/>
        <w:rPr>
          <w:rFonts w:ascii="Bookman Old Style" w:hAnsi="Bookman Old Style"/>
          <w:spacing w:val="-3"/>
          <w:szCs w:val="22"/>
        </w:rPr>
      </w:pPr>
      <w:r w:rsidRPr="00963D43">
        <w:rPr>
          <w:rFonts w:ascii="Bookman Old Style" w:hAnsi="Bookman Old Style"/>
          <w:bCs/>
          <w:szCs w:val="22"/>
        </w:rPr>
        <w:t xml:space="preserve">AFFECTED PARTIES: </w:t>
      </w:r>
      <w:r w:rsidRPr="00963D43">
        <w:rPr>
          <w:rFonts w:ascii="Bookman Old Style" w:hAnsi="Bookman Old Style"/>
          <w:spacing w:val="-3"/>
          <w:szCs w:val="22"/>
        </w:rPr>
        <w:t>The rule provides benefits to foreign residents seeking financial assistance to enable them to establish the existence of credentials necessary for them to qualify for employment in the state.</w:t>
      </w:r>
    </w:p>
    <w:p w:rsidR="00D33B92" w:rsidRPr="00963D43" w:rsidRDefault="00D33B92" w:rsidP="005E5797">
      <w:pPr>
        <w:rPr>
          <w:rFonts w:ascii="Bookman Old Style" w:hAnsi="Bookman Old Style"/>
          <w:sz w:val="22"/>
          <w:szCs w:val="22"/>
        </w:rPr>
      </w:pPr>
      <w:r w:rsidRPr="00963D43">
        <w:rPr>
          <w:rFonts w:ascii="Bookman Old Style" w:hAnsi="Bookman Old Style"/>
          <w:bCs/>
          <w:sz w:val="22"/>
          <w:szCs w:val="22"/>
        </w:rPr>
        <w:t>CONSENSUS-BASED RULE DEVELOPMENT: The Authority does not intend to employ consensus-based rule development.</w:t>
      </w:r>
    </w:p>
    <w:p w:rsidR="00D33B92" w:rsidRPr="00963D43" w:rsidRDefault="00D33B92" w:rsidP="005E5797">
      <w:pPr>
        <w:rPr>
          <w:rFonts w:ascii="Bookman Old Style" w:hAnsi="Bookman Old Style"/>
          <w:b/>
          <w:bCs/>
          <w:sz w:val="22"/>
          <w:szCs w:val="22"/>
        </w:rPr>
      </w:pPr>
    </w:p>
    <w:sectPr w:rsidR="00D33B92" w:rsidRPr="00963D43" w:rsidSect="00FA7BBB">
      <w:pgSz w:w="12240" w:h="15840" w:code="1"/>
      <w:pgMar w:top="1440" w:right="1440" w:bottom="1440" w:left="1440" w:header="576" w:footer="576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E0A" w:rsidRDefault="00F05E0A">
      <w:r>
        <w:separator/>
      </w:r>
    </w:p>
  </w:endnote>
  <w:endnote w:type="continuationSeparator" w:id="0">
    <w:p w:rsidR="00F05E0A" w:rsidRDefault="00F0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E0A" w:rsidRDefault="00F05E0A">
      <w:r>
        <w:separator/>
      </w:r>
    </w:p>
  </w:footnote>
  <w:footnote w:type="continuationSeparator" w:id="0">
    <w:p w:rsidR="00F05E0A" w:rsidRDefault="00F0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0C1E"/>
    <w:multiLevelType w:val="singleLevel"/>
    <w:tmpl w:val="0C72E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BC06A76"/>
    <w:multiLevelType w:val="singleLevel"/>
    <w:tmpl w:val="EB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AA"/>
    <w:rsid w:val="0001159C"/>
    <w:rsid w:val="000127E2"/>
    <w:rsid w:val="00013AA2"/>
    <w:rsid w:val="000206F3"/>
    <w:rsid w:val="000314A2"/>
    <w:rsid w:val="00046FD3"/>
    <w:rsid w:val="000634F0"/>
    <w:rsid w:val="00067185"/>
    <w:rsid w:val="0007626C"/>
    <w:rsid w:val="000B6EBB"/>
    <w:rsid w:val="000C4C0B"/>
    <w:rsid w:val="000D4D25"/>
    <w:rsid w:val="000F0939"/>
    <w:rsid w:val="000F16B6"/>
    <w:rsid w:val="000F62E0"/>
    <w:rsid w:val="000F7002"/>
    <w:rsid w:val="00105F08"/>
    <w:rsid w:val="0012538C"/>
    <w:rsid w:val="0013322B"/>
    <w:rsid w:val="00135E67"/>
    <w:rsid w:val="00137540"/>
    <w:rsid w:val="00143804"/>
    <w:rsid w:val="00161C10"/>
    <w:rsid w:val="00180164"/>
    <w:rsid w:val="0018507E"/>
    <w:rsid w:val="001A7B88"/>
    <w:rsid w:val="001B7024"/>
    <w:rsid w:val="001C1228"/>
    <w:rsid w:val="001C41C9"/>
    <w:rsid w:val="001D4381"/>
    <w:rsid w:val="00203C87"/>
    <w:rsid w:val="00225CCB"/>
    <w:rsid w:val="00246029"/>
    <w:rsid w:val="00250112"/>
    <w:rsid w:val="00250E9A"/>
    <w:rsid w:val="00263B33"/>
    <w:rsid w:val="0026553F"/>
    <w:rsid w:val="00275FA5"/>
    <w:rsid w:val="002847F8"/>
    <w:rsid w:val="00291549"/>
    <w:rsid w:val="002A28F6"/>
    <w:rsid w:val="002A7C98"/>
    <w:rsid w:val="002B28D4"/>
    <w:rsid w:val="002B4056"/>
    <w:rsid w:val="002C1F2A"/>
    <w:rsid w:val="002D7C42"/>
    <w:rsid w:val="002F673E"/>
    <w:rsid w:val="003079E8"/>
    <w:rsid w:val="00311C65"/>
    <w:rsid w:val="0031213B"/>
    <w:rsid w:val="00375E1B"/>
    <w:rsid w:val="003778CE"/>
    <w:rsid w:val="00377A9D"/>
    <w:rsid w:val="00390D69"/>
    <w:rsid w:val="00393396"/>
    <w:rsid w:val="003977EF"/>
    <w:rsid w:val="00397EEC"/>
    <w:rsid w:val="003B0788"/>
    <w:rsid w:val="003B7FD5"/>
    <w:rsid w:val="003C6A18"/>
    <w:rsid w:val="003C6D91"/>
    <w:rsid w:val="003D550C"/>
    <w:rsid w:val="003F55AC"/>
    <w:rsid w:val="003F71FA"/>
    <w:rsid w:val="00437657"/>
    <w:rsid w:val="00451801"/>
    <w:rsid w:val="0046232A"/>
    <w:rsid w:val="00467FCE"/>
    <w:rsid w:val="004759A0"/>
    <w:rsid w:val="00480F50"/>
    <w:rsid w:val="0049113F"/>
    <w:rsid w:val="004932B3"/>
    <w:rsid w:val="00495D7C"/>
    <w:rsid w:val="00495EB4"/>
    <w:rsid w:val="004B3B4F"/>
    <w:rsid w:val="004C0158"/>
    <w:rsid w:val="004D29A6"/>
    <w:rsid w:val="004D41C4"/>
    <w:rsid w:val="004D7F8F"/>
    <w:rsid w:val="004F1DF4"/>
    <w:rsid w:val="004F3B7E"/>
    <w:rsid w:val="0050580F"/>
    <w:rsid w:val="00521681"/>
    <w:rsid w:val="005241B4"/>
    <w:rsid w:val="005529B5"/>
    <w:rsid w:val="00560725"/>
    <w:rsid w:val="005621AD"/>
    <w:rsid w:val="0056494B"/>
    <w:rsid w:val="005765D5"/>
    <w:rsid w:val="00582C17"/>
    <w:rsid w:val="00592B09"/>
    <w:rsid w:val="005D1F1C"/>
    <w:rsid w:val="005D3CF2"/>
    <w:rsid w:val="005E5797"/>
    <w:rsid w:val="005F7F5B"/>
    <w:rsid w:val="0062186E"/>
    <w:rsid w:val="006318DA"/>
    <w:rsid w:val="00635B99"/>
    <w:rsid w:val="00636DC3"/>
    <w:rsid w:val="00644751"/>
    <w:rsid w:val="00646DB2"/>
    <w:rsid w:val="0065353C"/>
    <w:rsid w:val="00663D23"/>
    <w:rsid w:val="0066560F"/>
    <w:rsid w:val="00666299"/>
    <w:rsid w:val="00673495"/>
    <w:rsid w:val="006A5CFD"/>
    <w:rsid w:val="006B68F0"/>
    <w:rsid w:val="006D4CFD"/>
    <w:rsid w:val="006E56DC"/>
    <w:rsid w:val="006F4539"/>
    <w:rsid w:val="006F5DF9"/>
    <w:rsid w:val="006F6C00"/>
    <w:rsid w:val="00702E65"/>
    <w:rsid w:val="00711AA2"/>
    <w:rsid w:val="007215D0"/>
    <w:rsid w:val="0072651E"/>
    <w:rsid w:val="00745D5E"/>
    <w:rsid w:val="00756802"/>
    <w:rsid w:val="00762B02"/>
    <w:rsid w:val="00764BDD"/>
    <w:rsid w:val="00774460"/>
    <w:rsid w:val="00793554"/>
    <w:rsid w:val="007A33E7"/>
    <w:rsid w:val="007A5CEC"/>
    <w:rsid w:val="007C5FDA"/>
    <w:rsid w:val="007D440C"/>
    <w:rsid w:val="007D508A"/>
    <w:rsid w:val="007E06FD"/>
    <w:rsid w:val="007F3465"/>
    <w:rsid w:val="00814AFD"/>
    <w:rsid w:val="0084459B"/>
    <w:rsid w:val="008450F3"/>
    <w:rsid w:val="008452BE"/>
    <w:rsid w:val="00852BA4"/>
    <w:rsid w:val="008673DC"/>
    <w:rsid w:val="00873926"/>
    <w:rsid w:val="00876471"/>
    <w:rsid w:val="008918CE"/>
    <w:rsid w:val="008970D2"/>
    <w:rsid w:val="008A2956"/>
    <w:rsid w:val="008A6400"/>
    <w:rsid w:val="008B204D"/>
    <w:rsid w:val="008B581A"/>
    <w:rsid w:val="008D4093"/>
    <w:rsid w:val="008E03B1"/>
    <w:rsid w:val="008E493E"/>
    <w:rsid w:val="00901A73"/>
    <w:rsid w:val="00916570"/>
    <w:rsid w:val="00927371"/>
    <w:rsid w:val="00932A38"/>
    <w:rsid w:val="00934E06"/>
    <w:rsid w:val="009379C5"/>
    <w:rsid w:val="00963D43"/>
    <w:rsid w:val="00966FF5"/>
    <w:rsid w:val="00972CC7"/>
    <w:rsid w:val="00986039"/>
    <w:rsid w:val="009921F1"/>
    <w:rsid w:val="00993A04"/>
    <w:rsid w:val="009B4355"/>
    <w:rsid w:val="009C1633"/>
    <w:rsid w:val="009C3DA5"/>
    <w:rsid w:val="009D4656"/>
    <w:rsid w:val="009F083B"/>
    <w:rsid w:val="009F08E8"/>
    <w:rsid w:val="009F3BC3"/>
    <w:rsid w:val="00A00C5F"/>
    <w:rsid w:val="00A12A50"/>
    <w:rsid w:val="00A16610"/>
    <w:rsid w:val="00A263D7"/>
    <w:rsid w:val="00A4106B"/>
    <w:rsid w:val="00A575B6"/>
    <w:rsid w:val="00A621F5"/>
    <w:rsid w:val="00A64A3F"/>
    <w:rsid w:val="00A72A44"/>
    <w:rsid w:val="00A75F6F"/>
    <w:rsid w:val="00A76C5A"/>
    <w:rsid w:val="00A8056E"/>
    <w:rsid w:val="00A92C79"/>
    <w:rsid w:val="00A94A72"/>
    <w:rsid w:val="00AA7385"/>
    <w:rsid w:val="00AC221F"/>
    <w:rsid w:val="00AD387C"/>
    <w:rsid w:val="00AD6739"/>
    <w:rsid w:val="00AF1C9F"/>
    <w:rsid w:val="00AF38E6"/>
    <w:rsid w:val="00B0249B"/>
    <w:rsid w:val="00B11EBC"/>
    <w:rsid w:val="00B14A13"/>
    <w:rsid w:val="00B14EFA"/>
    <w:rsid w:val="00B17816"/>
    <w:rsid w:val="00B219E4"/>
    <w:rsid w:val="00B26185"/>
    <w:rsid w:val="00B276C6"/>
    <w:rsid w:val="00B33F16"/>
    <w:rsid w:val="00B40762"/>
    <w:rsid w:val="00B41B69"/>
    <w:rsid w:val="00B4430A"/>
    <w:rsid w:val="00B64404"/>
    <w:rsid w:val="00B645C0"/>
    <w:rsid w:val="00B64FAE"/>
    <w:rsid w:val="00B71E6B"/>
    <w:rsid w:val="00B75AF4"/>
    <w:rsid w:val="00B81D8A"/>
    <w:rsid w:val="00B90E70"/>
    <w:rsid w:val="00B93CEC"/>
    <w:rsid w:val="00B94D63"/>
    <w:rsid w:val="00BA755F"/>
    <w:rsid w:val="00BB016C"/>
    <w:rsid w:val="00BC6DD2"/>
    <w:rsid w:val="00BD0383"/>
    <w:rsid w:val="00BD6F69"/>
    <w:rsid w:val="00BE0354"/>
    <w:rsid w:val="00BF5B07"/>
    <w:rsid w:val="00BF61B4"/>
    <w:rsid w:val="00C01C69"/>
    <w:rsid w:val="00C03A16"/>
    <w:rsid w:val="00C26C2F"/>
    <w:rsid w:val="00C27D5B"/>
    <w:rsid w:val="00C429A3"/>
    <w:rsid w:val="00C57280"/>
    <w:rsid w:val="00C57B28"/>
    <w:rsid w:val="00C635EA"/>
    <w:rsid w:val="00C72F48"/>
    <w:rsid w:val="00C81644"/>
    <w:rsid w:val="00C82A3F"/>
    <w:rsid w:val="00C90BE1"/>
    <w:rsid w:val="00C920A9"/>
    <w:rsid w:val="00CA1D27"/>
    <w:rsid w:val="00CA4F47"/>
    <w:rsid w:val="00CB2E86"/>
    <w:rsid w:val="00CC0F88"/>
    <w:rsid w:val="00CC1DEF"/>
    <w:rsid w:val="00CD107C"/>
    <w:rsid w:val="00D01BDC"/>
    <w:rsid w:val="00D044BA"/>
    <w:rsid w:val="00D12191"/>
    <w:rsid w:val="00D25FC2"/>
    <w:rsid w:val="00D33347"/>
    <w:rsid w:val="00D33B92"/>
    <w:rsid w:val="00D37823"/>
    <w:rsid w:val="00D40454"/>
    <w:rsid w:val="00D44426"/>
    <w:rsid w:val="00D5233D"/>
    <w:rsid w:val="00D60BD3"/>
    <w:rsid w:val="00D66294"/>
    <w:rsid w:val="00D67727"/>
    <w:rsid w:val="00D76F7B"/>
    <w:rsid w:val="00DB03D6"/>
    <w:rsid w:val="00DB2AE0"/>
    <w:rsid w:val="00DB37DE"/>
    <w:rsid w:val="00DC2CCE"/>
    <w:rsid w:val="00DC6E30"/>
    <w:rsid w:val="00DD6701"/>
    <w:rsid w:val="00DD6B5C"/>
    <w:rsid w:val="00DD771D"/>
    <w:rsid w:val="00DE60B8"/>
    <w:rsid w:val="00DF2819"/>
    <w:rsid w:val="00E02360"/>
    <w:rsid w:val="00E07551"/>
    <w:rsid w:val="00E10924"/>
    <w:rsid w:val="00E11CFF"/>
    <w:rsid w:val="00E13F2C"/>
    <w:rsid w:val="00E147A1"/>
    <w:rsid w:val="00E27C84"/>
    <w:rsid w:val="00E35BEB"/>
    <w:rsid w:val="00E4563E"/>
    <w:rsid w:val="00E7376C"/>
    <w:rsid w:val="00E91C62"/>
    <w:rsid w:val="00EA2A7A"/>
    <w:rsid w:val="00EA3C33"/>
    <w:rsid w:val="00EB09B1"/>
    <w:rsid w:val="00EB3559"/>
    <w:rsid w:val="00EC0661"/>
    <w:rsid w:val="00EC56A5"/>
    <w:rsid w:val="00EE07E1"/>
    <w:rsid w:val="00EE51EF"/>
    <w:rsid w:val="00EF3568"/>
    <w:rsid w:val="00F0463E"/>
    <w:rsid w:val="00F05E0A"/>
    <w:rsid w:val="00F14BAC"/>
    <w:rsid w:val="00F14F07"/>
    <w:rsid w:val="00F15892"/>
    <w:rsid w:val="00F16FC3"/>
    <w:rsid w:val="00F36495"/>
    <w:rsid w:val="00F5226D"/>
    <w:rsid w:val="00F5350E"/>
    <w:rsid w:val="00F6540C"/>
    <w:rsid w:val="00F706DF"/>
    <w:rsid w:val="00F779AA"/>
    <w:rsid w:val="00FA12D9"/>
    <w:rsid w:val="00FA7BBB"/>
    <w:rsid w:val="00FD5B08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9B01CF"/>
  <w15:chartTrackingRefBased/>
  <w15:docId w15:val="{88DEC9EA-6B7B-4A25-BCC9-C74F4C96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b/>
      <w:snapToGrid w:val="0"/>
      <w:sz w:val="22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</w:rPr>
  </w:style>
  <w:style w:type="paragraph" w:styleId="BodyText2">
    <w:name w:val="Body Text 2"/>
    <w:basedOn w:val="Normal"/>
    <w:link w:val="BodyText2Char"/>
    <w:pPr>
      <w:widowControl w:val="0"/>
    </w:pPr>
    <w:rPr>
      <w:snapToGrid w:val="0"/>
      <w:sz w:val="22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  <w:sz w:val="22"/>
    </w:rPr>
  </w:style>
  <w:style w:type="character" w:styleId="PageNumber">
    <w:name w:val="page number"/>
    <w:rPr>
      <w:rFonts w:ascii="Letter Gothic" w:hAnsi="Letter Gothic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FooterChar">
    <w:name w:val="Footer Char"/>
    <w:link w:val="Footer"/>
    <w:uiPriority w:val="99"/>
    <w:rsid w:val="00CA1D27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774460"/>
    <w:rPr>
      <w:rFonts w:ascii="Arial" w:hAnsi="Arial"/>
      <w:snapToGrid w:val="0"/>
      <w:sz w:val="22"/>
    </w:rPr>
  </w:style>
  <w:style w:type="character" w:customStyle="1" w:styleId="TitleChar">
    <w:name w:val="Title Char"/>
    <w:link w:val="Title"/>
    <w:rsid w:val="00B645C0"/>
    <w:rPr>
      <w:rFonts w:ascii="Arial" w:hAnsi="Arial"/>
      <w:b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2B28D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2B28D4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D4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63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ney@famema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2000 REGULATORY AGENDA</vt:lpstr>
    </vt:vector>
  </TitlesOfParts>
  <Company>Finance Authority of Maine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2000 REGULATORY AGENDA</dc:title>
  <dc:subject/>
  <dc:creator>FAME</dc:creator>
  <cp:keywords/>
  <cp:lastModifiedBy>Wismer, Don</cp:lastModifiedBy>
  <cp:revision>5</cp:revision>
  <cp:lastPrinted>2018-08-01T15:14:00Z</cp:lastPrinted>
  <dcterms:created xsi:type="dcterms:W3CDTF">2020-03-23T17:10:00Z</dcterms:created>
  <dcterms:modified xsi:type="dcterms:W3CDTF">2020-03-23T17:17:00Z</dcterms:modified>
</cp:coreProperties>
</file>