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ED4C6" w14:textId="58238BDD" w:rsidR="00903AF7" w:rsidRPr="00903AF7" w:rsidRDefault="00903AF7" w:rsidP="00903AF7">
      <w:pPr>
        <w:tabs>
          <w:tab w:val="left" w:pos="-720"/>
          <w:tab w:val="left" w:pos="0"/>
        </w:tabs>
        <w:suppressAutoHyphens/>
        <w:jc w:val="center"/>
        <w:rPr>
          <w:rFonts w:ascii="Bookman Old Style" w:hAnsi="Bookman Old Style"/>
          <w:b/>
          <w:bCs/>
          <w:spacing w:val="-3"/>
          <w:sz w:val="22"/>
          <w:szCs w:val="22"/>
        </w:rPr>
      </w:pPr>
      <w:r w:rsidRPr="00903AF7">
        <w:rPr>
          <w:rFonts w:ascii="Bookman Old Style" w:hAnsi="Bookman Old Style"/>
          <w:b/>
          <w:bCs/>
          <w:spacing w:val="-3"/>
          <w:sz w:val="22"/>
          <w:szCs w:val="22"/>
        </w:rPr>
        <w:t>17</w:t>
      </w:r>
    </w:p>
    <w:p w14:paraId="66B991F2" w14:textId="799D85BC" w:rsidR="00903AF7" w:rsidRPr="00903AF7" w:rsidRDefault="00903AF7" w:rsidP="00903AF7">
      <w:pPr>
        <w:tabs>
          <w:tab w:val="left" w:pos="-720"/>
          <w:tab w:val="left" w:pos="0"/>
        </w:tabs>
        <w:suppressAutoHyphens/>
        <w:jc w:val="center"/>
        <w:rPr>
          <w:rFonts w:ascii="Bookman Old Style" w:hAnsi="Bookman Old Style"/>
          <w:b/>
          <w:bCs/>
          <w:spacing w:val="-3"/>
          <w:sz w:val="22"/>
          <w:szCs w:val="22"/>
        </w:rPr>
      </w:pPr>
      <w:r w:rsidRPr="00903AF7">
        <w:rPr>
          <w:rFonts w:ascii="Bookman Old Style" w:hAnsi="Bookman Old Style"/>
          <w:b/>
          <w:bCs/>
          <w:spacing w:val="-3"/>
          <w:sz w:val="22"/>
          <w:szCs w:val="22"/>
        </w:rPr>
        <w:t>DEPARTMENT OF TRANSPORTATION</w:t>
      </w:r>
    </w:p>
    <w:p w14:paraId="2B206E11" w14:textId="3F4992EE" w:rsidR="00903AF7" w:rsidRDefault="00903AF7" w:rsidP="00903AF7">
      <w:pPr>
        <w:tabs>
          <w:tab w:val="left" w:pos="-720"/>
          <w:tab w:val="left" w:pos="0"/>
        </w:tabs>
        <w:suppressAutoHyphens/>
        <w:jc w:val="center"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Regulatory Agenda 2019-2020</w:t>
      </w:r>
    </w:p>
    <w:p w14:paraId="34A893A3" w14:textId="20A652DF" w:rsidR="00903AF7" w:rsidRDefault="00903AF7" w:rsidP="00150E33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14:paraId="27C60A48" w14:textId="77777777" w:rsidR="00903AF7" w:rsidRDefault="00903AF7" w:rsidP="00903AF7">
      <w:pPr>
        <w:pBdr>
          <w:bottom w:val="single" w:sz="4" w:space="1" w:color="auto"/>
        </w:pBd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14:paraId="6CECD32A" w14:textId="77777777" w:rsidR="00903AF7" w:rsidRDefault="00903AF7" w:rsidP="00150E33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bCs/>
          <w:spacing w:val="-3"/>
          <w:sz w:val="22"/>
          <w:szCs w:val="22"/>
        </w:rPr>
      </w:pPr>
    </w:p>
    <w:p w14:paraId="4A58A155" w14:textId="0524B97E" w:rsidR="00903AF7" w:rsidRPr="00903AF7" w:rsidRDefault="00903AF7" w:rsidP="00150E33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bCs/>
          <w:spacing w:val="-3"/>
          <w:sz w:val="22"/>
          <w:szCs w:val="22"/>
        </w:rPr>
      </w:pPr>
      <w:r w:rsidRPr="00903AF7">
        <w:rPr>
          <w:rFonts w:ascii="Bookman Old Style" w:hAnsi="Bookman Old Style"/>
          <w:b/>
          <w:bCs/>
          <w:spacing w:val="-3"/>
          <w:sz w:val="22"/>
          <w:szCs w:val="22"/>
        </w:rPr>
        <w:t>17-229: Department (General)</w:t>
      </w:r>
    </w:p>
    <w:p w14:paraId="2E5EC802" w14:textId="546DDB88" w:rsidR="00903AF7" w:rsidRDefault="00903AF7" w:rsidP="00150E33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bCs/>
          <w:spacing w:val="-3"/>
          <w:sz w:val="22"/>
          <w:szCs w:val="22"/>
        </w:rPr>
      </w:pPr>
      <w:r w:rsidRPr="00903AF7">
        <w:rPr>
          <w:rFonts w:ascii="Bookman Old Style" w:hAnsi="Bookman Old Style"/>
          <w:b/>
          <w:bCs/>
          <w:spacing w:val="-3"/>
          <w:sz w:val="22"/>
          <w:szCs w:val="22"/>
        </w:rPr>
        <w:t>17-387: Maine Pilotage Commission</w:t>
      </w:r>
    </w:p>
    <w:p w14:paraId="158BD231" w14:textId="77777777" w:rsidR="00903AF7" w:rsidRDefault="00903AF7" w:rsidP="00903AF7">
      <w:pPr>
        <w:pBdr>
          <w:bottom w:val="single" w:sz="4" w:space="1" w:color="auto"/>
        </w:pBd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14:paraId="304A6790" w14:textId="300B56DA" w:rsidR="00903AF7" w:rsidRDefault="00903AF7" w:rsidP="00150E33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14:paraId="3E0FB3C0" w14:textId="77777777" w:rsidR="00903AF7" w:rsidRDefault="00903AF7" w:rsidP="00150E33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14:paraId="5C095646" w14:textId="5A9581FC" w:rsidR="001D4E50" w:rsidRPr="00150E33" w:rsidRDefault="001D4E50" w:rsidP="00150E33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150E33">
        <w:rPr>
          <w:rFonts w:ascii="Bookman Old Style" w:hAnsi="Bookman Old Style"/>
          <w:spacing w:val="-3"/>
          <w:sz w:val="22"/>
          <w:szCs w:val="22"/>
        </w:rPr>
        <w:t xml:space="preserve">AGENCY UMBRELLA-UNIT NUMBER: </w:t>
      </w:r>
      <w:r w:rsidRPr="00150E33">
        <w:rPr>
          <w:rFonts w:ascii="Bookman Old Style" w:hAnsi="Bookman Old Style"/>
          <w:b/>
          <w:spacing w:val="-3"/>
          <w:sz w:val="22"/>
          <w:szCs w:val="22"/>
        </w:rPr>
        <w:t>17-229</w:t>
      </w:r>
    </w:p>
    <w:p w14:paraId="539D4670" w14:textId="77777777" w:rsidR="00150E33" w:rsidRDefault="001D4E50" w:rsidP="00150E33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150E33">
        <w:rPr>
          <w:rFonts w:ascii="Bookman Old Style" w:hAnsi="Bookman Old Style"/>
          <w:spacing w:val="-3"/>
          <w:sz w:val="22"/>
          <w:szCs w:val="22"/>
        </w:rPr>
        <w:t xml:space="preserve">AGENCY NAME: </w:t>
      </w:r>
      <w:r w:rsidRPr="00150E33">
        <w:rPr>
          <w:rFonts w:ascii="Bookman Old Style" w:hAnsi="Bookman Old Style"/>
          <w:b/>
          <w:spacing w:val="-3"/>
          <w:sz w:val="22"/>
          <w:szCs w:val="22"/>
        </w:rPr>
        <w:t>Department of Transportation</w:t>
      </w:r>
    </w:p>
    <w:p w14:paraId="1C8DCC4A" w14:textId="77777777" w:rsidR="00903AF7" w:rsidRDefault="00903AF7" w:rsidP="00150E33">
      <w:pPr>
        <w:tabs>
          <w:tab w:val="left" w:pos="-72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</w:p>
    <w:p w14:paraId="073D0A3B" w14:textId="284ECC69" w:rsidR="00150E33" w:rsidRDefault="001D4E50" w:rsidP="00150E33">
      <w:pPr>
        <w:tabs>
          <w:tab w:val="left" w:pos="-72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150E33">
        <w:rPr>
          <w:rFonts w:ascii="Bookman Old Style" w:hAnsi="Bookman Old Style"/>
          <w:spacing w:val="-3"/>
          <w:sz w:val="22"/>
          <w:szCs w:val="22"/>
        </w:rPr>
        <w:t xml:space="preserve">CONTACT INFORMATION FOR THE AGENCY: </w:t>
      </w:r>
      <w:r w:rsidRPr="00150E33">
        <w:rPr>
          <w:rFonts w:ascii="Bookman Old Style" w:hAnsi="Bookman Old Style"/>
          <w:b/>
          <w:spacing w:val="-3"/>
          <w:sz w:val="22"/>
          <w:szCs w:val="22"/>
        </w:rPr>
        <w:t>Toni L. Kemmerle</w:t>
      </w:r>
      <w:r w:rsidR="00903AF7">
        <w:rPr>
          <w:rFonts w:ascii="Bookman Old Style" w:hAnsi="Bookman Old Style"/>
          <w:b/>
          <w:spacing w:val="-3"/>
          <w:sz w:val="22"/>
          <w:szCs w:val="22"/>
        </w:rPr>
        <w:t>,</w:t>
      </w:r>
      <w:r w:rsidRPr="00150E33">
        <w:rPr>
          <w:rFonts w:ascii="Bookman Old Style" w:hAnsi="Bookman Old Style"/>
          <w:spacing w:val="-3"/>
          <w:sz w:val="22"/>
          <w:szCs w:val="22"/>
        </w:rPr>
        <w:t xml:space="preserve">16 </w:t>
      </w:r>
      <w:r w:rsidR="00903AF7">
        <w:rPr>
          <w:rFonts w:ascii="Bookman Old Style" w:hAnsi="Bookman Old Style"/>
          <w:spacing w:val="-3"/>
          <w:sz w:val="22"/>
          <w:szCs w:val="22"/>
        </w:rPr>
        <w:t xml:space="preserve">State House Station, </w:t>
      </w:r>
      <w:r w:rsidRPr="00150E33">
        <w:rPr>
          <w:rFonts w:ascii="Bookman Old Style" w:hAnsi="Bookman Old Style"/>
          <w:spacing w:val="-3"/>
          <w:sz w:val="22"/>
          <w:szCs w:val="22"/>
        </w:rPr>
        <w:t>Augusta, ME 04333-0016</w:t>
      </w:r>
      <w:r w:rsidR="00903AF7">
        <w:rPr>
          <w:rFonts w:ascii="Bookman Old Style" w:hAnsi="Bookman Old Style"/>
          <w:spacing w:val="-3"/>
          <w:sz w:val="22"/>
          <w:szCs w:val="22"/>
        </w:rPr>
        <w:t>. Telephone: (</w:t>
      </w:r>
      <w:r w:rsidRPr="00150E33">
        <w:rPr>
          <w:rFonts w:ascii="Bookman Old Style" w:hAnsi="Bookman Old Style"/>
          <w:spacing w:val="-3"/>
          <w:sz w:val="22"/>
          <w:szCs w:val="22"/>
        </w:rPr>
        <w:t>207</w:t>
      </w:r>
      <w:r w:rsidR="00903AF7">
        <w:rPr>
          <w:rFonts w:ascii="Bookman Old Style" w:hAnsi="Bookman Old Style"/>
          <w:spacing w:val="-3"/>
          <w:sz w:val="22"/>
          <w:szCs w:val="22"/>
        </w:rPr>
        <w:t xml:space="preserve">) </w:t>
      </w:r>
      <w:r w:rsidRPr="00150E33">
        <w:rPr>
          <w:rFonts w:ascii="Bookman Old Style" w:hAnsi="Bookman Old Style"/>
          <w:spacing w:val="-3"/>
          <w:sz w:val="22"/>
          <w:szCs w:val="22"/>
        </w:rPr>
        <w:t>624-3020</w:t>
      </w:r>
      <w:r w:rsidR="00903AF7">
        <w:rPr>
          <w:rFonts w:ascii="Bookman Old Style" w:hAnsi="Bookman Old Style"/>
          <w:spacing w:val="-3"/>
          <w:sz w:val="22"/>
          <w:szCs w:val="22"/>
        </w:rPr>
        <w:t xml:space="preserve">. </w:t>
      </w:r>
      <w:hyperlink r:id="rId4" w:history="1">
        <w:r w:rsidR="00903AF7" w:rsidRPr="00271F36">
          <w:rPr>
            <w:rStyle w:val="Hyperlink"/>
            <w:rFonts w:ascii="Bookman Old Style" w:hAnsi="Bookman Old Style"/>
            <w:spacing w:val="-3"/>
            <w:sz w:val="22"/>
            <w:szCs w:val="22"/>
          </w:rPr>
          <w:t>Toni.Kemmerle@Maine.gov</w:t>
        </w:r>
      </w:hyperlink>
      <w:r w:rsidR="00903AF7">
        <w:rPr>
          <w:rFonts w:ascii="Bookman Old Style" w:hAnsi="Bookman Old Style"/>
          <w:spacing w:val="-3"/>
          <w:sz w:val="22"/>
          <w:szCs w:val="22"/>
        </w:rPr>
        <w:t xml:space="preserve"> .</w:t>
      </w:r>
    </w:p>
    <w:p w14:paraId="667B6E99" w14:textId="77777777" w:rsidR="00903AF7" w:rsidRDefault="00903AF7" w:rsidP="00150E33">
      <w:pPr>
        <w:tabs>
          <w:tab w:val="left" w:pos="-72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</w:p>
    <w:p w14:paraId="591E6034" w14:textId="7204900A" w:rsidR="00150E33" w:rsidRDefault="001D4E50" w:rsidP="00150E33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150E33">
        <w:rPr>
          <w:rFonts w:ascii="Bookman Old Style" w:hAnsi="Bookman Old Style"/>
          <w:b/>
          <w:spacing w:val="-3"/>
          <w:sz w:val="22"/>
          <w:szCs w:val="22"/>
        </w:rPr>
        <w:t>EMERGENCY RULES ADOPTED SINCE THE LAST REGULATORY AGENDA</w:t>
      </w:r>
      <w:r w:rsidRPr="00150E33">
        <w:rPr>
          <w:rFonts w:ascii="Bookman Old Style" w:hAnsi="Bookman Old Style"/>
          <w:spacing w:val="-3"/>
          <w:sz w:val="22"/>
          <w:szCs w:val="22"/>
        </w:rPr>
        <w:t xml:space="preserve">-None </w:t>
      </w:r>
    </w:p>
    <w:p w14:paraId="3416BCCE" w14:textId="77777777" w:rsidR="00903AF7" w:rsidRDefault="00903AF7" w:rsidP="00150E33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14:paraId="0AD607C9" w14:textId="77777777" w:rsidR="00150E33" w:rsidRDefault="001D4E50" w:rsidP="00150E33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150E33">
        <w:rPr>
          <w:rFonts w:ascii="Bookman Old Style" w:hAnsi="Bookman Old Style"/>
          <w:b/>
          <w:spacing w:val="-3"/>
          <w:sz w:val="22"/>
          <w:szCs w:val="22"/>
        </w:rPr>
        <w:t>EXPECTED 2019-2020 RULEMAKING ACTIVITY</w:t>
      </w:r>
      <w:r w:rsidRPr="00150E33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14:paraId="1A7181CB" w14:textId="7D5D997B" w:rsidR="001D4E50" w:rsidRPr="00150E33" w:rsidRDefault="001D4E50" w:rsidP="00150E33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14:paraId="38A61E70" w14:textId="6285A317" w:rsidR="00150E33" w:rsidRDefault="001D4E50" w:rsidP="00150E33">
      <w:pPr>
        <w:rPr>
          <w:rFonts w:ascii="Bookman Old Style" w:hAnsi="Bookman Old Style"/>
          <w:snapToGrid/>
          <w:spacing w:val="-3"/>
          <w:sz w:val="22"/>
          <w:szCs w:val="22"/>
        </w:rPr>
      </w:pPr>
      <w:r w:rsidRPr="00150E33">
        <w:rPr>
          <w:rFonts w:ascii="Bookman Old Style" w:hAnsi="Bookman Old Style"/>
          <w:b/>
          <w:bCs/>
          <w:spacing w:val="-3"/>
          <w:sz w:val="22"/>
          <w:szCs w:val="22"/>
        </w:rPr>
        <w:t>CHAPTER NUMBER AND TITLE</w:t>
      </w:r>
      <w:r w:rsidRPr="00150E33">
        <w:rPr>
          <w:rFonts w:ascii="Bookman Old Style" w:hAnsi="Bookman Old Style"/>
          <w:spacing w:val="-3"/>
          <w:sz w:val="22"/>
          <w:szCs w:val="22"/>
        </w:rPr>
        <w:t xml:space="preserve">: </w:t>
      </w:r>
      <w:r w:rsidRPr="00903AF7">
        <w:rPr>
          <w:rFonts w:ascii="Bookman Old Style" w:hAnsi="Bookman Old Style"/>
          <w:b/>
          <w:bCs/>
          <w:spacing w:val="-3"/>
          <w:sz w:val="22"/>
          <w:szCs w:val="22"/>
        </w:rPr>
        <w:t>Ch</w:t>
      </w:r>
      <w:r w:rsidR="005308A6">
        <w:rPr>
          <w:rFonts w:ascii="Bookman Old Style" w:hAnsi="Bookman Old Style"/>
          <w:b/>
          <w:bCs/>
          <w:spacing w:val="-3"/>
          <w:sz w:val="22"/>
          <w:szCs w:val="22"/>
        </w:rPr>
        <w:t>.</w:t>
      </w:r>
      <w:r w:rsidRPr="00903AF7">
        <w:rPr>
          <w:rFonts w:ascii="Bookman Old Style" w:hAnsi="Bookman Old Style"/>
          <w:b/>
          <w:bCs/>
          <w:spacing w:val="-3"/>
          <w:sz w:val="22"/>
          <w:szCs w:val="22"/>
        </w:rPr>
        <w:t xml:space="preserve"> 305</w:t>
      </w:r>
      <w:r w:rsidR="00903AF7">
        <w:rPr>
          <w:rFonts w:ascii="Bookman Old Style" w:hAnsi="Bookman Old Style"/>
          <w:spacing w:val="-3"/>
          <w:sz w:val="22"/>
          <w:szCs w:val="22"/>
        </w:rPr>
        <w:t>,</w:t>
      </w:r>
      <w:r w:rsidRPr="00150E33">
        <w:rPr>
          <w:rFonts w:ascii="Bookman Old Style" w:hAnsi="Bookman Old Style"/>
          <w:spacing w:val="-3"/>
          <w:sz w:val="22"/>
          <w:szCs w:val="22"/>
        </w:rPr>
        <w:t xml:space="preserve"> Rules and </w:t>
      </w:r>
      <w:r w:rsidR="00903AF7">
        <w:rPr>
          <w:rFonts w:ascii="Bookman Old Style" w:hAnsi="Bookman Old Style"/>
          <w:spacing w:val="-3"/>
          <w:sz w:val="22"/>
          <w:szCs w:val="22"/>
        </w:rPr>
        <w:t>R</w:t>
      </w:r>
      <w:r w:rsidRPr="00150E33">
        <w:rPr>
          <w:rFonts w:ascii="Bookman Old Style" w:hAnsi="Bookman Old Style"/>
          <w:spacing w:val="-3"/>
          <w:sz w:val="22"/>
          <w:szCs w:val="22"/>
        </w:rPr>
        <w:t xml:space="preserve">egulations </w:t>
      </w:r>
      <w:r w:rsidR="00903AF7">
        <w:rPr>
          <w:rFonts w:ascii="Bookman Old Style" w:hAnsi="Bookman Old Style"/>
          <w:spacing w:val="-3"/>
          <w:sz w:val="22"/>
          <w:szCs w:val="22"/>
        </w:rPr>
        <w:t>P</w:t>
      </w:r>
      <w:r w:rsidRPr="00150E33">
        <w:rPr>
          <w:rFonts w:ascii="Bookman Old Style" w:hAnsi="Bookman Old Style"/>
          <w:spacing w:val="-3"/>
          <w:sz w:val="22"/>
          <w:szCs w:val="22"/>
        </w:rPr>
        <w:t>ertaining to the Traffic Movement Permit</w:t>
      </w:r>
    </w:p>
    <w:p w14:paraId="5D1F8238" w14:textId="21A5C516" w:rsidR="00150E33" w:rsidRDefault="001D4E50" w:rsidP="00150E33">
      <w:pPr>
        <w:rPr>
          <w:rFonts w:ascii="Bookman Old Style" w:hAnsi="Bookman Old Style"/>
          <w:spacing w:val="-3"/>
          <w:sz w:val="22"/>
          <w:szCs w:val="22"/>
        </w:rPr>
      </w:pPr>
      <w:r w:rsidRPr="00150E33">
        <w:rPr>
          <w:rFonts w:ascii="Bookman Old Style" w:hAnsi="Bookman Old Style"/>
          <w:spacing w:val="-3"/>
          <w:sz w:val="22"/>
          <w:szCs w:val="22"/>
        </w:rPr>
        <w:t>STATUTORY BASIS: Title 23 §704-A</w:t>
      </w:r>
    </w:p>
    <w:p w14:paraId="7B512B3B" w14:textId="77777777" w:rsidR="00150E33" w:rsidRDefault="001D4E50" w:rsidP="00150E33">
      <w:pPr>
        <w:rPr>
          <w:rFonts w:ascii="Bookman Old Style" w:hAnsi="Bookman Old Style"/>
          <w:spacing w:val="-3"/>
          <w:sz w:val="22"/>
          <w:szCs w:val="22"/>
        </w:rPr>
      </w:pPr>
      <w:r w:rsidRPr="00150E33">
        <w:rPr>
          <w:rFonts w:ascii="Bookman Old Style" w:hAnsi="Bookman Old Style"/>
          <w:spacing w:val="-3"/>
          <w:sz w:val="22"/>
          <w:szCs w:val="22"/>
        </w:rPr>
        <w:t>PURPOSE: To administer the Traffic Movement Permit process</w:t>
      </w:r>
    </w:p>
    <w:p w14:paraId="01A0DDC3" w14:textId="77777777" w:rsidR="00150E33" w:rsidRDefault="001D4E50" w:rsidP="00150E33">
      <w:pPr>
        <w:rPr>
          <w:rFonts w:ascii="Bookman Old Style" w:hAnsi="Bookman Old Style"/>
          <w:spacing w:val="-3"/>
          <w:sz w:val="22"/>
          <w:szCs w:val="22"/>
        </w:rPr>
      </w:pPr>
      <w:r w:rsidRPr="00150E33">
        <w:rPr>
          <w:rFonts w:ascii="Bookman Old Style" w:hAnsi="Bookman Old Style"/>
          <w:spacing w:val="-3"/>
          <w:sz w:val="22"/>
          <w:szCs w:val="22"/>
        </w:rPr>
        <w:t>SCHEDULE FOR ADOPTION: Spring 2020</w:t>
      </w:r>
    </w:p>
    <w:p w14:paraId="1D205524" w14:textId="77777777" w:rsidR="00150E33" w:rsidRDefault="001D4E50" w:rsidP="00150E33">
      <w:pPr>
        <w:rPr>
          <w:rFonts w:ascii="Bookman Old Style" w:hAnsi="Bookman Old Style"/>
          <w:spacing w:val="-3"/>
          <w:sz w:val="22"/>
          <w:szCs w:val="22"/>
        </w:rPr>
      </w:pPr>
      <w:r w:rsidRPr="00150E33">
        <w:rPr>
          <w:rFonts w:ascii="Bookman Old Style" w:hAnsi="Bookman Old Style"/>
          <w:spacing w:val="-3"/>
          <w:sz w:val="22"/>
          <w:szCs w:val="22"/>
        </w:rPr>
        <w:t>AFFECTED PARTIES:</w:t>
      </w:r>
      <w:r w:rsidR="00150E3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150E33">
        <w:rPr>
          <w:rFonts w:ascii="Bookman Old Style" w:hAnsi="Bookman Old Style"/>
          <w:spacing w:val="-3"/>
          <w:sz w:val="22"/>
          <w:szCs w:val="22"/>
        </w:rPr>
        <w:t>MEREDA, consultant traffic engineers, municipalities</w:t>
      </w:r>
    </w:p>
    <w:p w14:paraId="48CE99AB" w14:textId="77777777" w:rsidR="00150E33" w:rsidRDefault="001D4E50" w:rsidP="00150E33">
      <w:pPr>
        <w:rPr>
          <w:rFonts w:ascii="Bookman Old Style" w:hAnsi="Bookman Old Style"/>
          <w:spacing w:val="-3"/>
          <w:sz w:val="22"/>
          <w:szCs w:val="22"/>
        </w:rPr>
      </w:pPr>
      <w:r w:rsidRPr="00150E33">
        <w:rPr>
          <w:rFonts w:ascii="Bookman Old Style" w:hAnsi="Bookman Old Style"/>
          <w:spacing w:val="-3"/>
          <w:sz w:val="22"/>
          <w:szCs w:val="22"/>
        </w:rPr>
        <w:t>CONSENSUS-BASED RULE DEVELOPMENT: We have a multi-disciplined working group developing changes to the rules</w:t>
      </w:r>
    </w:p>
    <w:p w14:paraId="68766CA5" w14:textId="6302A02B" w:rsidR="001D4E50" w:rsidRDefault="001D4E50" w:rsidP="00150E33">
      <w:pPr>
        <w:rPr>
          <w:rFonts w:ascii="Bookman Old Style" w:hAnsi="Bookman Old Style"/>
          <w:sz w:val="22"/>
          <w:szCs w:val="22"/>
        </w:rPr>
      </w:pPr>
      <w:r w:rsidRPr="00150E33">
        <w:rPr>
          <w:rFonts w:ascii="Bookman Old Style" w:hAnsi="Bookman Old Style"/>
          <w:spacing w:val="-3"/>
          <w:sz w:val="22"/>
          <w:szCs w:val="22"/>
        </w:rPr>
        <w:t>CONTACT PERSON for this chapter, if different from the general agency liaison (including mailing address, phone, and e-mail address):</w:t>
      </w:r>
      <w:r w:rsidR="00150E3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150E33">
        <w:rPr>
          <w:rFonts w:ascii="Bookman Old Style" w:hAnsi="Bookman Old Style"/>
          <w:spacing w:val="-3"/>
          <w:sz w:val="22"/>
          <w:szCs w:val="22"/>
        </w:rPr>
        <w:t>Stephen Landry, State Traffic Engineer, 16 State House Station, Augusta, ME 04333</w:t>
      </w:r>
      <w:r w:rsidR="00150E3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150E33">
        <w:rPr>
          <w:rFonts w:ascii="Bookman Old Style" w:hAnsi="Bookman Old Style"/>
          <w:spacing w:val="-3"/>
          <w:sz w:val="22"/>
          <w:szCs w:val="22"/>
        </w:rPr>
        <w:t>207-634-3632</w:t>
      </w:r>
      <w:r w:rsidR="005308A6">
        <w:rPr>
          <w:rFonts w:ascii="Bookman Old Style" w:hAnsi="Bookman Old Style"/>
          <w:spacing w:val="-3"/>
          <w:sz w:val="22"/>
          <w:szCs w:val="22"/>
        </w:rPr>
        <w:t>.</w:t>
      </w:r>
      <w:r w:rsidR="00150E33">
        <w:rPr>
          <w:rFonts w:ascii="Bookman Old Style" w:hAnsi="Bookman Old Style"/>
          <w:spacing w:val="-3"/>
          <w:sz w:val="22"/>
          <w:szCs w:val="22"/>
        </w:rPr>
        <w:t xml:space="preserve"> </w:t>
      </w:r>
      <w:hyperlink r:id="rId5" w:history="1">
        <w:r w:rsidR="00181B9C" w:rsidRPr="00271F36">
          <w:rPr>
            <w:rStyle w:val="Hyperlink"/>
            <w:rFonts w:ascii="Bookman Old Style" w:hAnsi="Bookman Old Style"/>
            <w:spacing w:val="-3"/>
            <w:sz w:val="22"/>
            <w:szCs w:val="22"/>
          </w:rPr>
          <w:t>Stephen.Landry@Maine.gov</w:t>
        </w:r>
      </w:hyperlink>
      <w:r w:rsidR="00181B9C">
        <w:rPr>
          <w:rFonts w:ascii="Bookman Old Style" w:hAnsi="Bookman Old Style"/>
          <w:sz w:val="22"/>
          <w:szCs w:val="22"/>
        </w:rPr>
        <w:t xml:space="preserve"> .</w:t>
      </w:r>
    </w:p>
    <w:p w14:paraId="31D211D3" w14:textId="77777777" w:rsidR="00181B9C" w:rsidRPr="00150E33" w:rsidRDefault="00181B9C" w:rsidP="00150E33">
      <w:pPr>
        <w:rPr>
          <w:rFonts w:ascii="Bookman Old Style" w:hAnsi="Bookman Old Style"/>
          <w:sz w:val="22"/>
          <w:szCs w:val="22"/>
        </w:rPr>
      </w:pPr>
    </w:p>
    <w:p w14:paraId="046F9A83" w14:textId="3BCEA596" w:rsidR="00150E33" w:rsidRDefault="001D4E50" w:rsidP="00150E33">
      <w:pPr>
        <w:rPr>
          <w:rFonts w:ascii="Bookman Old Style" w:hAnsi="Bookman Old Style"/>
          <w:spacing w:val="-3"/>
          <w:sz w:val="22"/>
          <w:szCs w:val="22"/>
        </w:rPr>
      </w:pPr>
      <w:r w:rsidRPr="00150E33">
        <w:rPr>
          <w:rFonts w:ascii="Bookman Old Style" w:hAnsi="Bookman Old Style"/>
          <w:b/>
          <w:bCs/>
          <w:spacing w:val="-3"/>
          <w:sz w:val="22"/>
          <w:szCs w:val="22"/>
        </w:rPr>
        <w:t>CHAPTER NUMBER AND TITLE</w:t>
      </w:r>
      <w:r w:rsidRPr="00150E3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5308A6">
        <w:rPr>
          <w:rFonts w:ascii="Bookman Old Style" w:hAnsi="Bookman Old Style"/>
          <w:b/>
          <w:bCs/>
          <w:spacing w:val="-3"/>
          <w:sz w:val="22"/>
          <w:szCs w:val="22"/>
        </w:rPr>
        <w:t>Ch 205</w:t>
      </w:r>
      <w:r w:rsidR="005308A6">
        <w:rPr>
          <w:rFonts w:ascii="Bookman Old Style" w:hAnsi="Bookman Old Style"/>
          <w:b/>
          <w:bCs/>
          <w:spacing w:val="-3"/>
          <w:sz w:val="22"/>
          <w:szCs w:val="22"/>
        </w:rPr>
        <w:t>,</w:t>
      </w:r>
      <w:r w:rsidRPr="00150E3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150E33">
        <w:rPr>
          <w:rFonts w:ascii="Bookman Old Style" w:hAnsi="Bookman Old Style"/>
          <w:sz w:val="22"/>
          <w:szCs w:val="22"/>
        </w:rPr>
        <w:t xml:space="preserve">Rules for Administering the </w:t>
      </w:r>
      <w:r w:rsidRPr="00150E33">
        <w:rPr>
          <w:rStyle w:val="Emphasis"/>
          <w:rFonts w:ascii="Bookman Old Style" w:hAnsi="Bookman Old Style"/>
          <w:sz w:val="22"/>
          <w:szCs w:val="22"/>
        </w:rPr>
        <w:t>Maine Traveler Information Services Act</w:t>
      </w:r>
    </w:p>
    <w:p w14:paraId="07B5B4C0" w14:textId="566354F2" w:rsidR="00150E33" w:rsidRDefault="001D4E50" w:rsidP="00150E33">
      <w:pPr>
        <w:rPr>
          <w:rFonts w:ascii="Bookman Old Style" w:hAnsi="Bookman Old Style"/>
          <w:spacing w:val="-3"/>
          <w:sz w:val="22"/>
          <w:szCs w:val="22"/>
        </w:rPr>
      </w:pPr>
      <w:r w:rsidRPr="00150E33">
        <w:rPr>
          <w:rFonts w:ascii="Bookman Old Style" w:hAnsi="Bookman Old Style"/>
          <w:spacing w:val="-3"/>
          <w:sz w:val="22"/>
          <w:szCs w:val="22"/>
        </w:rPr>
        <w:t>STATUTORY BASIS:</w:t>
      </w:r>
      <w:r w:rsidR="00150E3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150E33">
        <w:rPr>
          <w:rFonts w:ascii="Bookman Old Style" w:hAnsi="Bookman Old Style"/>
          <w:spacing w:val="-3"/>
          <w:sz w:val="22"/>
          <w:szCs w:val="22"/>
        </w:rPr>
        <w:t>Title 23 §</w:t>
      </w:r>
      <w:r w:rsidR="005308A6" w:rsidRPr="00150E33">
        <w:rPr>
          <w:rFonts w:ascii="Bookman Old Style" w:hAnsi="Bookman Old Style"/>
          <w:spacing w:val="-3"/>
          <w:sz w:val="22"/>
          <w:szCs w:val="22"/>
        </w:rPr>
        <w:t>§</w:t>
      </w:r>
      <w:r w:rsidRPr="00150E33">
        <w:rPr>
          <w:rFonts w:ascii="Bookman Old Style" w:hAnsi="Bookman Old Style"/>
          <w:spacing w:val="-3"/>
          <w:sz w:val="22"/>
          <w:szCs w:val="22"/>
        </w:rPr>
        <w:t xml:space="preserve"> 1901 to 1925</w:t>
      </w:r>
    </w:p>
    <w:p w14:paraId="11A26F91" w14:textId="4887402C" w:rsidR="00150E33" w:rsidRDefault="001D4E50" w:rsidP="00150E33">
      <w:pPr>
        <w:rPr>
          <w:rFonts w:ascii="Bookman Old Style" w:hAnsi="Bookman Old Style"/>
          <w:spacing w:val="-3"/>
          <w:sz w:val="22"/>
          <w:szCs w:val="22"/>
        </w:rPr>
      </w:pPr>
      <w:r w:rsidRPr="00150E33">
        <w:rPr>
          <w:rFonts w:ascii="Bookman Old Style" w:hAnsi="Bookman Old Style"/>
          <w:spacing w:val="-3"/>
          <w:sz w:val="22"/>
          <w:szCs w:val="22"/>
        </w:rPr>
        <w:t>PURPOSE:</w:t>
      </w:r>
      <w:r w:rsidR="00150E3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150E33">
        <w:rPr>
          <w:rFonts w:ascii="Bookman Old Style" w:hAnsi="Bookman Old Style"/>
          <w:spacing w:val="-3"/>
          <w:sz w:val="22"/>
          <w:szCs w:val="22"/>
        </w:rPr>
        <w:t xml:space="preserve">To administer the </w:t>
      </w:r>
      <w:r w:rsidRPr="005308A6">
        <w:rPr>
          <w:rFonts w:ascii="Bookman Old Style" w:hAnsi="Bookman Old Style"/>
          <w:i/>
          <w:iCs/>
          <w:spacing w:val="-3"/>
          <w:sz w:val="22"/>
          <w:szCs w:val="22"/>
        </w:rPr>
        <w:t>Maine Travelers information Act</w:t>
      </w:r>
    </w:p>
    <w:p w14:paraId="1FED1448" w14:textId="77777777" w:rsidR="00150E33" w:rsidRDefault="001D4E50" w:rsidP="00150E33">
      <w:pPr>
        <w:rPr>
          <w:rFonts w:ascii="Bookman Old Style" w:hAnsi="Bookman Old Style"/>
          <w:spacing w:val="-3"/>
          <w:sz w:val="22"/>
          <w:szCs w:val="22"/>
        </w:rPr>
      </w:pPr>
      <w:r w:rsidRPr="00150E33">
        <w:rPr>
          <w:rFonts w:ascii="Bookman Old Style" w:hAnsi="Bookman Old Style"/>
          <w:spacing w:val="-3"/>
          <w:sz w:val="22"/>
          <w:szCs w:val="22"/>
        </w:rPr>
        <w:t>SCHEDULE FOR ADOPTION:</w:t>
      </w:r>
      <w:r w:rsidR="00150E3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150E33">
        <w:rPr>
          <w:rFonts w:ascii="Bookman Old Style" w:hAnsi="Bookman Old Style"/>
          <w:spacing w:val="-3"/>
          <w:sz w:val="22"/>
          <w:szCs w:val="22"/>
        </w:rPr>
        <w:t>Spring 2020</w:t>
      </w:r>
    </w:p>
    <w:p w14:paraId="74973059" w14:textId="77777777" w:rsidR="00150E33" w:rsidRDefault="001D4E50" w:rsidP="00150E33">
      <w:pPr>
        <w:rPr>
          <w:rFonts w:ascii="Bookman Old Style" w:hAnsi="Bookman Old Style"/>
          <w:spacing w:val="-3"/>
          <w:sz w:val="22"/>
          <w:szCs w:val="22"/>
        </w:rPr>
      </w:pPr>
      <w:r w:rsidRPr="00150E33">
        <w:rPr>
          <w:rFonts w:ascii="Bookman Old Style" w:hAnsi="Bookman Old Style"/>
          <w:spacing w:val="-3"/>
          <w:sz w:val="22"/>
          <w:szCs w:val="22"/>
        </w:rPr>
        <w:t>AFFECTED PARTIES:</w:t>
      </w:r>
      <w:r w:rsidR="00150E3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150E33">
        <w:rPr>
          <w:rFonts w:ascii="Bookman Old Style" w:hAnsi="Bookman Old Style"/>
          <w:spacing w:val="-3"/>
          <w:sz w:val="22"/>
          <w:szCs w:val="22"/>
        </w:rPr>
        <w:t>Businesses, sign companies, municipalities</w:t>
      </w:r>
    </w:p>
    <w:p w14:paraId="53D51BF3" w14:textId="77777777" w:rsidR="00150E33" w:rsidRDefault="001D4E50" w:rsidP="00150E33">
      <w:pPr>
        <w:rPr>
          <w:rFonts w:ascii="Bookman Old Style" w:hAnsi="Bookman Old Style"/>
          <w:spacing w:val="-3"/>
          <w:sz w:val="22"/>
          <w:szCs w:val="22"/>
        </w:rPr>
      </w:pPr>
      <w:r w:rsidRPr="00150E33">
        <w:rPr>
          <w:rFonts w:ascii="Bookman Old Style" w:hAnsi="Bookman Old Style"/>
          <w:spacing w:val="-3"/>
          <w:sz w:val="22"/>
          <w:szCs w:val="22"/>
        </w:rPr>
        <w:t>CONSENSUS-BASED RULE DEVELOPMENT:</w:t>
      </w:r>
      <w:r w:rsidR="00150E3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150E33">
        <w:rPr>
          <w:rFonts w:ascii="Bookman Old Style" w:hAnsi="Bookman Old Style"/>
          <w:spacing w:val="-3"/>
          <w:sz w:val="22"/>
          <w:szCs w:val="22"/>
        </w:rPr>
        <w:t>N/A</w:t>
      </w:r>
    </w:p>
    <w:p w14:paraId="1308B0AA" w14:textId="73253BCF" w:rsidR="00150E33" w:rsidRDefault="001D4E50" w:rsidP="00150E33">
      <w:pPr>
        <w:rPr>
          <w:rFonts w:ascii="Bookman Old Style" w:hAnsi="Bookman Old Style"/>
          <w:sz w:val="22"/>
          <w:szCs w:val="22"/>
        </w:rPr>
      </w:pPr>
      <w:r w:rsidRPr="00150E33">
        <w:rPr>
          <w:rFonts w:ascii="Bookman Old Style" w:hAnsi="Bookman Old Style"/>
          <w:spacing w:val="-3"/>
          <w:sz w:val="22"/>
          <w:szCs w:val="22"/>
        </w:rPr>
        <w:t>CONTACT PERSON for this chapter, if different from the general agency liaison (including mailing address, phone, and e-mail address):</w:t>
      </w:r>
      <w:r w:rsidR="00150E3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150E33">
        <w:rPr>
          <w:rFonts w:ascii="Bookman Old Style" w:hAnsi="Bookman Old Style"/>
          <w:spacing w:val="-3"/>
          <w:sz w:val="22"/>
          <w:szCs w:val="22"/>
        </w:rPr>
        <w:t>Stephen Landry, State Traffic Engineer, 16 State House Station, Augusta, ME 04333</w:t>
      </w:r>
      <w:r w:rsidR="00150E3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150E33">
        <w:rPr>
          <w:rFonts w:ascii="Bookman Old Style" w:hAnsi="Bookman Old Style"/>
          <w:spacing w:val="-3"/>
          <w:sz w:val="22"/>
          <w:szCs w:val="22"/>
        </w:rPr>
        <w:t>207-634-3632</w:t>
      </w:r>
      <w:r w:rsidR="003C3A2B">
        <w:rPr>
          <w:rFonts w:ascii="Bookman Old Style" w:hAnsi="Bookman Old Style"/>
          <w:spacing w:val="-3"/>
          <w:sz w:val="22"/>
          <w:szCs w:val="22"/>
        </w:rPr>
        <w:t>.</w:t>
      </w:r>
      <w:r w:rsidR="00150E33">
        <w:rPr>
          <w:rFonts w:ascii="Bookman Old Style" w:hAnsi="Bookman Old Style"/>
          <w:spacing w:val="-3"/>
          <w:sz w:val="22"/>
          <w:szCs w:val="22"/>
        </w:rPr>
        <w:t xml:space="preserve"> </w:t>
      </w:r>
      <w:hyperlink r:id="rId6" w:history="1">
        <w:r w:rsidR="00181B9C" w:rsidRPr="00271F36">
          <w:rPr>
            <w:rStyle w:val="Hyperlink"/>
            <w:rFonts w:ascii="Bookman Old Style" w:hAnsi="Bookman Old Style"/>
            <w:spacing w:val="-3"/>
            <w:sz w:val="22"/>
            <w:szCs w:val="22"/>
          </w:rPr>
          <w:t>Stephen.Landry@Maine.gov</w:t>
        </w:r>
      </w:hyperlink>
      <w:r w:rsidR="003520FC">
        <w:rPr>
          <w:rFonts w:ascii="Bookman Old Style" w:hAnsi="Bookman Old Style"/>
          <w:sz w:val="22"/>
          <w:szCs w:val="22"/>
        </w:rPr>
        <w:t xml:space="preserve"> .</w:t>
      </w:r>
    </w:p>
    <w:p w14:paraId="7B3EF96E" w14:textId="77777777" w:rsidR="003520FC" w:rsidRDefault="003520FC" w:rsidP="00150E33">
      <w:pPr>
        <w:rPr>
          <w:rFonts w:ascii="Bookman Old Style" w:hAnsi="Bookman Old Style"/>
          <w:sz w:val="22"/>
          <w:szCs w:val="22"/>
        </w:rPr>
      </w:pPr>
    </w:p>
    <w:p w14:paraId="28F1A081" w14:textId="77777777" w:rsidR="00150E33" w:rsidRDefault="001D4E50" w:rsidP="003C3A2B">
      <w:pPr>
        <w:ind w:right="-90"/>
        <w:rPr>
          <w:rFonts w:ascii="Bookman Old Style" w:hAnsi="Bookman Old Style"/>
          <w:spacing w:val="-3"/>
          <w:sz w:val="22"/>
          <w:szCs w:val="22"/>
        </w:rPr>
      </w:pPr>
      <w:r w:rsidRPr="00150E33">
        <w:rPr>
          <w:rFonts w:ascii="Bookman Old Style" w:hAnsi="Bookman Old Style"/>
          <w:b/>
          <w:bCs/>
          <w:spacing w:val="-3"/>
          <w:sz w:val="22"/>
          <w:szCs w:val="22"/>
        </w:rPr>
        <w:t>CHAPTER NUMBER AND TITL</w:t>
      </w:r>
      <w:r w:rsidR="000C25EB" w:rsidRPr="00150E33">
        <w:rPr>
          <w:rFonts w:ascii="Bookman Old Style" w:hAnsi="Bookman Old Style"/>
          <w:b/>
          <w:bCs/>
          <w:spacing w:val="-3"/>
          <w:sz w:val="22"/>
          <w:szCs w:val="22"/>
        </w:rPr>
        <w:t>E</w:t>
      </w:r>
      <w:r w:rsidRPr="00150E33">
        <w:rPr>
          <w:rFonts w:ascii="Bookman Old Style" w:hAnsi="Bookman Old Style"/>
          <w:spacing w:val="-3"/>
          <w:sz w:val="22"/>
          <w:szCs w:val="22"/>
        </w:rPr>
        <w:t>:</w:t>
      </w:r>
      <w:r w:rsidR="000C25EB" w:rsidRPr="00150E3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0C25EB" w:rsidRPr="003C3A2B">
        <w:rPr>
          <w:rFonts w:ascii="Bookman Old Style" w:hAnsi="Bookman Old Style"/>
          <w:b/>
          <w:bCs/>
          <w:spacing w:val="-3"/>
          <w:sz w:val="22"/>
          <w:szCs w:val="22"/>
        </w:rPr>
        <w:t>Chapter 800</w:t>
      </w:r>
      <w:r w:rsidR="000C25EB" w:rsidRPr="00150E33">
        <w:rPr>
          <w:rFonts w:ascii="Bookman Old Style" w:hAnsi="Bookman Old Style"/>
          <w:spacing w:val="-3"/>
          <w:sz w:val="22"/>
          <w:szCs w:val="22"/>
        </w:rPr>
        <w:t>: Autonomous Vehicle Pilot Program Rules</w:t>
      </w:r>
    </w:p>
    <w:p w14:paraId="23EDD34D" w14:textId="77777777" w:rsidR="00150E33" w:rsidRDefault="001D4E50" w:rsidP="00150E33">
      <w:pPr>
        <w:rPr>
          <w:rFonts w:ascii="Bookman Old Style" w:hAnsi="Bookman Old Style"/>
          <w:spacing w:val="-3"/>
          <w:sz w:val="22"/>
          <w:szCs w:val="22"/>
        </w:rPr>
      </w:pPr>
      <w:r w:rsidRPr="00150E33">
        <w:rPr>
          <w:rFonts w:ascii="Bookman Old Style" w:hAnsi="Bookman Old Style"/>
          <w:spacing w:val="-3"/>
          <w:sz w:val="22"/>
          <w:szCs w:val="22"/>
        </w:rPr>
        <w:t>STATUTORY BASIS:</w:t>
      </w:r>
      <w:r w:rsidR="000C25EB" w:rsidRPr="00150E33">
        <w:rPr>
          <w:rFonts w:ascii="Bookman Old Style" w:hAnsi="Bookman Old Style"/>
          <w:spacing w:val="-3"/>
          <w:sz w:val="22"/>
          <w:szCs w:val="22"/>
        </w:rPr>
        <w:t xml:space="preserve"> Chapter 46 Resolves; H.P. 1204-L.D. 1724</w:t>
      </w:r>
    </w:p>
    <w:p w14:paraId="244AC3F3" w14:textId="32D6E820" w:rsidR="00150E33" w:rsidRDefault="001D4E50" w:rsidP="00150E33">
      <w:pPr>
        <w:rPr>
          <w:rFonts w:ascii="Bookman Old Style" w:hAnsi="Bookman Old Style"/>
          <w:spacing w:val="-3"/>
          <w:sz w:val="22"/>
          <w:szCs w:val="22"/>
        </w:rPr>
      </w:pPr>
      <w:r w:rsidRPr="00150E33">
        <w:rPr>
          <w:rFonts w:ascii="Bookman Old Style" w:hAnsi="Bookman Old Style"/>
          <w:spacing w:val="-3"/>
          <w:sz w:val="22"/>
          <w:szCs w:val="22"/>
        </w:rPr>
        <w:t>PURPOSE:</w:t>
      </w:r>
      <w:r w:rsidR="000C25EB" w:rsidRPr="00150E33">
        <w:rPr>
          <w:rFonts w:ascii="Bookman Old Style" w:hAnsi="Bookman Old Style"/>
          <w:spacing w:val="-3"/>
          <w:sz w:val="22"/>
          <w:szCs w:val="22"/>
        </w:rPr>
        <w:t xml:space="preserve"> These rules describe the Autonomous Vehicle Pilot Project</w:t>
      </w:r>
      <w:r w:rsidR="003C3A2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0C25EB" w:rsidRPr="00150E33">
        <w:rPr>
          <w:rFonts w:ascii="Bookman Old Style" w:hAnsi="Bookman Old Style"/>
          <w:spacing w:val="-3"/>
          <w:sz w:val="22"/>
          <w:szCs w:val="22"/>
        </w:rPr>
        <w:t>Program, and the process by which an autonomous vehicle tester may</w:t>
      </w:r>
      <w:r w:rsidR="003C3A2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0C25EB" w:rsidRPr="00150E33">
        <w:rPr>
          <w:rFonts w:ascii="Bookman Old Style" w:hAnsi="Bookman Old Style"/>
          <w:spacing w:val="-3"/>
          <w:sz w:val="22"/>
          <w:szCs w:val="22"/>
        </w:rPr>
        <w:t>apply to demonstrate and deploy an automated driving system on a public</w:t>
      </w:r>
      <w:r w:rsidR="003C3A2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0C25EB" w:rsidRPr="00150E33">
        <w:rPr>
          <w:rFonts w:ascii="Bookman Old Style" w:hAnsi="Bookman Old Style"/>
          <w:spacing w:val="-3"/>
          <w:sz w:val="22"/>
          <w:szCs w:val="22"/>
        </w:rPr>
        <w:t>way in the state of Maine.</w:t>
      </w:r>
    </w:p>
    <w:p w14:paraId="78465040" w14:textId="77777777" w:rsidR="00150E33" w:rsidRDefault="001D4E50" w:rsidP="00150E33">
      <w:pPr>
        <w:rPr>
          <w:rFonts w:ascii="Bookman Old Style" w:hAnsi="Bookman Old Style"/>
          <w:spacing w:val="-3"/>
          <w:sz w:val="22"/>
          <w:szCs w:val="22"/>
        </w:rPr>
      </w:pPr>
      <w:r w:rsidRPr="00150E33">
        <w:rPr>
          <w:rFonts w:ascii="Bookman Old Style" w:hAnsi="Bookman Old Style"/>
          <w:spacing w:val="-3"/>
          <w:sz w:val="22"/>
          <w:szCs w:val="22"/>
        </w:rPr>
        <w:t>SCHEDULE FOR ADOPTION:</w:t>
      </w:r>
      <w:r w:rsidR="00B56041" w:rsidRPr="00150E33">
        <w:rPr>
          <w:rFonts w:ascii="Bookman Old Style" w:hAnsi="Bookman Old Style"/>
          <w:spacing w:val="-3"/>
          <w:sz w:val="22"/>
          <w:szCs w:val="22"/>
        </w:rPr>
        <w:t xml:space="preserve"> Fall 2019</w:t>
      </w:r>
    </w:p>
    <w:p w14:paraId="541EC907" w14:textId="77777777" w:rsidR="00150E33" w:rsidRDefault="001D4E50" w:rsidP="00150E33">
      <w:pPr>
        <w:rPr>
          <w:rFonts w:ascii="Bookman Old Style" w:hAnsi="Bookman Old Style"/>
          <w:spacing w:val="-3"/>
          <w:sz w:val="22"/>
          <w:szCs w:val="22"/>
        </w:rPr>
      </w:pPr>
      <w:r w:rsidRPr="00150E33">
        <w:rPr>
          <w:rFonts w:ascii="Bookman Old Style" w:hAnsi="Bookman Old Style"/>
          <w:spacing w:val="-3"/>
          <w:sz w:val="22"/>
          <w:szCs w:val="22"/>
        </w:rPr>
        <w:t>AFFECTED PARTIES:</w:t>
      </w:r>
      <w:r w:rsidR="00B56041" w:rsidRPr="00150E33">
        <w:rPr>
          <w:rFonts w:ascii="Bookman Old Style" w:hAnsi="Bookman Old Style"/>
          <w:spacing w:val="-3"/>
          <w:sz w:val="22"/>
          <w:szCs w:val="22"/>
        </w:rPr>
        <w:t xml:space="preserve"> Municipalities, vehicle testers, traveling public</w:t>
      </w:r>
    </w:p>
    <w:p w14:paraId="3F9760D9" w14:textId="77777777" w:rsidR="00150E33" w:rsidRDefault="001D4E50" w:rsidP="003C3A2B">
      <w:pPr>
        <w:ind w:right="-180"/>
        <w:rPr>
          <w:rFonts w:ascii="Bookman Old Style" w:hAnsi="Bookman Old Style"/>
          <w:spacing w:val="-3"/>
          <w:sz w:val="22"/>
          <w:szCs w:val="22"/>
        </w:rPr>
      </w:pPr>
      <w:r w:rsidRPr="00150E33">
        <w:rPr>
          <w:rFonts w:ascii="Bookman Old Style" w:hAnsi="Bookman Old Style"/>
          <w:spacing w:val="-3"/>
          <w:sz w:val="22"/>
          <w:szCs w:val="22"/>
        </w:rPr>
        <w:t>CONSENSUS-BASED RULE DEVELOPMENT:</w:t>
      </w:r>
      <w:r w:rsidR="00B56041" w:rsidRPr="00150E33">
        <w:rPr>
          <w:rFonts w:ascii="Bookman Old Style" w:hAnsi="Bookman Old Style"/>
          <w:spacing w:val="-3"/>
          <w:sz w:val="22"/>
          <w:szCs w:val="22"/>
        </w:rPr>
        <w:t xml:space="preserve"> Rule is being developed by CAV Commission</w:t>
      </w:r>
    </w:p>
    <w:p w14:paraId="4C79D1F5" w14:textId="71DC5413" w:rsidR="003C3A2B" w:rsidRDefault="001D4E50" w:rsidP="003C3A2B">
      <w:pPr>
        <w:rPr>
          <w:rFonts w:ascii="Bookman Old Style" w:hAnsi="Bookman Old Style"/>
          <w:spacing w:val="-3"/>
          <w:sz w:val="22"/>
          <w:szCs w:val="22"/>
        </w:rPr>
      </w:pPr>
      <w:r w:rsidRPr="00150E33">
        <w:rPr>
          <w:rFonts w:ascii="Bookman Old Style" w:hAnsi="Bookman Old Style"/>
          <w:spacing w:val="-3"/>
          <w:sz w:val="22"/>
          <w:szCs w:val="22"/>
        </w:rPr>
        <w:t>CONTACT PERSON for this chapter, if different from the general agency liaison</w:t>
      </w:r>
      <w:r w:rsidRPr="00150E33">
        <w:rPr>
          <w:rFonts w:ascii="Bookman Old Style" w:hAnsi="Bookman Old Style"/>
          <w:i/>
          <w:spacing w:val="-3"/>
          <w:sz w:val="22"/>
          <w:szCs w:val="22"/>
        </w:rPr>
        <w:t xml:space="preserve"> (including mailing address, phone, and e-mail address</w:t>
      </w:r>
      <w:r w:rsidRPr="00150E33">
        <w:rPr>
          <w:rFonts w:ascii="Bookman Old Style" w:hAnsi="Bookman Old Style"/>
          <w:spacing w:val="-3"/>
          <w:sz w:val="22"/>
          <w:szCs w:val="22"/>
        </w:rPr>
        <w:t>):</w:t>
      </w:r>
      <w:r w:rsidR="00B56041" w:rsidRPr="00150E33">
        <w:rPr>
          <w:rFonts w:ascii="Bookman Old Style" w:hAnsi="Bookman Old Style"/>
          <w:spacing w:val="-3"/>
          <w:sz w:val="22"/>
          <w:szCs w:val="22"/>
        </w:rPr>
        <w:t xml:space="preserve"> Joyce Taylor, 16 SHS, Augusta, Maine 04333-0016</w:t>
      </w:r>
      <w:r w:rsidR="003C3A2B">
        <w:rPr>
          <w:rFonts w:ascii="Bookman Old Style" w:hAnsi="Bookman Old Style"/>
          <w:spacing w:val="-3"/>
          <w:sz w:val="22"/>
          <w:szCs w:val="22"/>
        </w:rPr>
        <w:t>.</w:t>
      </w:r>
      <w:r w:rsidR="00150E33">
        <w:rPr>
          <w:rFonts w:ascii="Bookman Old Style" w:hAnsi="Bookman Old Style"/>
          <w:spacing w:val="-3"/>
          <w:sz w:val="22"/>
          <w:szCs w:val="22"/>
        </w:rPr>
        <w:t xml:space="preserve"> </w:t>
      </w:r>
      <w:hyperlink r:id="rId7" w:history="1">
        <w:r w:rsidR="003C3A2B" w:rsidRPr="00271F36">
          <w:rPr>
            <w:rStyle w:val="Hyperlink"/>
            <w:rFonts w:ascii="Bookman Old Style" w:hAnsi="Bookman Old Style"/>
            <w:spacing w:val="-3"/>
            <w:sz w:val="22"/>
            <w:szCs w:val="22"/>
          </w:rPr>
          <w:t>Joyce.Taylor@maine.gov</w:t>
        </w:r>
      </w:hyperlink>
      <w:r w:rsidR="003C3A2B">
        <w:rPr>
          <w:rFonts w:ascii="Bookman Old Style" w:hAnsi="Bookman Old Style"/>
          <w:spacing w:val="-3"/>
          <w:sz w:val="22"/>
          <w:szCs w:val="22"/>
        </w:rPr>
        <w:t xml:space="preserve"> .</w:t>
      </w:r>
    </w:p>
    <w:p w14:paraId="30BD8677" w14:textId="77777777" w:rsidR="003C3A2B" w:rsidRDefault="003C3A2B" w:rsidP="003C3A2B">
      <w:pPr>
        <w:pBdr>
          <w:bottom w:val="single" w:sz="4" w:space="1" w:color="auto"/>
        </w:pBdr>
        <w:rPr>
          <w:rFonts w:ascii="Bookman Old Style" w:hAnsi="Bookman Old Style"/>
          <w:spacing w:val="-3"/>
          <w:sz w:val="22"/>
          <w:szCs w:val="22"/>
        </w:rPr>
      </w:pPr>
    </w:p>
    <w:p w14:paraId="7D384043" w14:textId="72063928" w:rsidR="003C3A2B" w:rsidRDefault="003C3A2B" w:rsidP="00150E33">
      <w:pPr>
        <w:rPr>
          <w:rFonts w:ascii="Bookman Old Style" w:hAnsi="Bookman Old Style"/>
          <w:spacing w:val="-3"/>
          <w:sz w:val="22"/>
          <w:szCs w:val="22"/>
        </w:rPr>
      </w:pPr>
    </w:p>
    <w:p w14:paraId="73CBA63E" w14:textId="77777777" w:rsidR="003C3A2B" w:rsidRDefault="003C3A2B" w:rsidP="00150E33">
      <w:pPr>
        <w:rPr>
          <w:rFonts w:ascii="Bookman Old Style" w:hAnsi="Bookman Old Style"/>
          <w:spacing w:val="-3"/>
          <w:sz w:val="22"/>
          <w:szCs w:val="22"/>
        </w:rPr>
      </w:pPr>
    </w:p>
    <w:p w14:paraId="0BF0710A" w14:textId="1ED3A284" w:rsidR="00150E33" w:rsidRDefault="004F446F" w:rsidP="00150E33">
      <w:pPr>
        <w:widowControl/>
        <w:rPr>
          <w:rFonts w:ascii="Bookman Old Style" w:eastAsia="Calibri" w:hAnsi="Bookman Old Style" w:cs="Calibri"/>
          <w:snapToGrid/>
          <w:sz w:val="22"/>
          <w:szCs w:val="22"/>
        </w:rPr>
      </w:pPr>
      <w:r w:rsidRPr="004F446F">
        <w:rPr>
          <w:rFonts w:ascii="Bookman Old Style" w:eastAsia="Calibri" w:hAnsi="Bookman Old Style" w:cs="Calibri"/>
          <w:snapToGrid/>
          <w:sz w:val="22"/>
          <w:szCs w:val="22"/>
        </w:rPr>
        <w:t xml:space="preserve">AGENCY UMBRELLA-UNIT NUMBER: </w:t>
      </w:r>
      <w:r w:rsidRPr="004F446F">
        <w:rPr>
          <w:rFonts w:ascii="Bookman Old Style" w:eastAsia="Calibri" w:hAnsi="Bookman Old Style" w:cs="Calibri"/>
          <w:b/>
          <w:bCs/>
          <w:snapToGrid/>
          <w:sz w:val="22"/>
          <w:szCs w:val="22"/>
        </w:rPr>
        <w:t>17-387</w:t>
      </w:r>
      <w:r w:rsidR="0015059C" w:rsidRPr="0015059C">
        <w:rPr>
          <w:rFonts w:ascii="Bookman Old Style" w:eastAsia="Calibri" w:hAnsi="Bookman Old Style" w:cs="Calibri"/>
          <w:b/>
          <w:bCs/>
          <w:snapToGrid/>
          <w:sz w:val="22"/>
          <w:szCs w:val="22"/>
        </w:rPr>
        <w:t xml:space="preserve">: </w:t>
      </w:r>
      <w:r w:rsidRPr="004F446F">
        <w:rPr>
          <w:rFonts w:ascii="Bookman Old Style" w:eastAsia="Calibri" w:hAnsi="Bookman Old Style" w:cs="Calibri"/>
          <w:b/>
          <w:bCs/>
          <w:snapToGrid/>
          <w:sz w:val="22"/>
          <w:szCs w:val="22"/>
        </w:rPr>
        <w:t>Maine Pilotage Commission</w:t>
      </w:r>
    </w:p>
    <w:p w14:paraId="1CC74268" w14:textId="77777777" w:rsidR="0015059C" w:rsidRDefault="0015059C" w:rsidP="00150E33">
      <w:pPr>
        <w:widowControl/>
        <w:rPr>
          <w:rFonts w:ascii="Bookman Old Style" w:eastAsia="Calibri" w:hAnsi="Bookman Old Style" w:cs="Calibri"/>
          <w:b/>
          <w:bCs/>
          <w:snapToGrid/>
          <w:sz w:val="22"/>
          <w:szCs w:val="22"/>
        </w:rPr>
      </w:pPr>
    </w:p>
    <w:p w14:paraId="7E2FD4EB" w14:textId="30916595" w:rsidR="0015059C" w:rsidRDefault="004F446F" w:rsidP="00150E33">
      <w:pPr>
        <w:widowControl/>
        <w:rPr>
          <w:rFonts w:ascii="Bookman Old Style" w:eastAsia="Calibri" w:hAnsi="Bookman Old Style" w:cs="Calibri"/>
          <w:b/>
          <w:bCs/>
          <w:snapToGrid/>
          <w:sz w:val="22"/>
          <w:szCs w:val="22"/>
        </w:rPr>
      </w:pPr>
      <w:r w:rsidRPr="004F446F">
        <w:rPr>
          <w:rFonts w:ascii="Bookman Old Style" w:eastAsia="Calibri" w:hAnsi="Bookman Old Style" w:cs="Calibri"/>
          <w:b/>
          <w:bCs/>
          <w:snapToGrid/>
          <w:sz w:val="22"/>
          <w:szCs w:val="22"/>
        </w:rPr>
        <w:t xml:space="preserve">CONTACT INFORMATION FOR THE AGENCY: </w:t>
      </w:r>
      <w:r w:rsidRPr="004F446F">
        <w:rPr>
          <w:rFonts w:ascii="Bookman Old Style" w:eastAsia="Calibri" w:hAnsi="Bookman Old Style" w:cs="Calibri"/>
          <w:snapToGrid/>
          <w:sz w:val="22"/>
          <w:szCs w:val="22"/>
        </w:rPr>
        <w:t>Maine Pilotage Commission</w:t>
      </w:r>
      <w:r w:rsidR="0015059C">
        <w:rPr>
          <w:rFonts w:ascii="Bookman Old Style" w:eastAsia="Calibri" w:hAnsi="Bookman Old Style" w:cs="Calibri"/>
          <w:snapToGrid/>
          <w:sz w:val="22"/>
          <w:szCs w:val="22"/>
        </w:rPr>
        <w:t xml:space="preserve">, </w:t>
      </w:r>
      <w:r w:rsidRPr="004F446F">
        <w:rPr>
          <w:rFonts w:ascii="Bookman Old Style" w:eastAsia="Calibri" w:hAnsi="Bookman Old Style" w:cs="Calibri"/>
          <w:snapToGrid/>
          <w:sz w:val="22"/>
          <w:szCs w:val="22"/>
        </w:rPr>
        <w:t>Attn:</w:t>
      </w:r>
      <w:r w:rsidR="00150E33">
        <w:rPr>
          <w:rFonts w:ascii="Bookman Old Style" w:eastAsia="Calibri" w:hAnsi="Bookman Old Style" w:cs="Calibri"/>
          <w:snapToGrid/>
          <w:sz w:val="22"/>
          <w:szCs w:val="22"/>
        </w:rPr>
        <w:t xml:space="preserve"> </w:t>
      </w:r>
      <w:r w:rsidRPr="004F446F">
        <w:rPr>
          <w:rFonts w:ascii="Bookman Old Style" w:eastAsia="Calibri" w:hAnsi="Bookman Old Style" w:cs="Calibri"/>
          <w:snapToGrid/>
          <w:sz w:val="22"/>
          <w:szCs w:val="22"/>
        </w:rPr>
        <w:t>Brian Downey, Administrator</w:t>
      </w:r>
      <w:r w:rsidR="0015059C">
        <w:rPr>
          <w:rFonts w:ascii="Bookman Old Style" w:eastAsia="Calibri" w:hAnsi="Bookman Old Style" w:cs="Calibri"/>
          <w:snapToGrid/>
          <w:sz w:val="22"/>
          <w:szCs w:val="22"/>
        </w:rPr>
        <w:t xml:space="preserve">. Telephone: </w:t>
      </w:r>
      <w:r w:rsidR="0015059C" w:rsidRPr="004F446F">
        <w:rPr>
          <w:rFonts w:ascii="Bookman Old Style" w:eastAsia="Calibri" w:hAnsi="Bookman Old Style" w:cs="Calibri"/>
          <w:snapToGrid/>
          <w:sz w:val="22"/>
          <w:szCs w:val="22"/>
        </w:rPr>
        <w:t>(207) 899-7123</w:t>
      </w:r>
      <w:r w:rsidR="0015059C">
        <w:rPr>
          <w:rFonts w:ascii="Bookman Old Style" w:eastAsia="Calibri" w:hAnsi="Bookman Old Style" w:cs="Calibri"/>
          <w:snapToGrid/>
          <w:sz w:val="22"/>
          <w:szCs w:val="22"/>
        </w:rPr>
        <w:t xml:space="preserve">. </w:t>
      </w:r>
      <w:hyperlink r:id="rId8" w:history="1">
        <w:r w:rsidR="0015059C" w:rsidRPr="004F446F">
          <w:rPr>
            <w:rStyle w:val="Hyperlink"/>
            <w:rFonts w:ascii="Bookman Old Style" w:eastAsia="Calibri" w:hAnsi="Bookman Old Style" w:cs="Calibri"/>
            <w:snapToGrid/>
            <w:sz w:val="22"/>
            <w:szCs w:val="22"/>
          </w:rPr>
          <w:t>Brian.</w:t>
        </w:r>
        <w:r w:rsidR="0015059C" w:rsidRPr="00271F36">
          <w:rPr>
            <w:rStyle w:val="Hyperlink"/>
            <w:rFonts w:ascii="Bookman Old Style" w:eastAsia="Calibri" w:hAnsi="Bookman Old Style" w:cs="Calibri"/>
            <w:snapToGrid/>
            <w:sz w:val="22"/>
            <w:szCs w:val="22"/>
          </w:rPr>
          <w:t>D</w:t>
        </w:r>
        <w:r w:rsidR="0015059C" w:rsidRPr="004F446F">
          <w:rPr>
            <w:rStyle w:val="Hyperlink"/>
            <w:rFonts w:ascii="Bookman Old Style" w:eastAsia="Calibri" w:hAnsi="Bookman Old Style" w:cs="Calibri"/>
            <w:snapToGrid/>
            <w:sz w:val="22"/>
            <w:szCs w:val="22"/>
          </w:rPr>
          <w:t>owney@marinecs.com</w:t>
        </w:r>
      </w:hyperlink>
      <w:r w:rsidR="0015059C" w:rsidRPr="0015059C">
        <w:rPr>
          <w:rFonts w:ascii="Bookman Old Style" w:eastAsia="Calibri" w:hAnsi="Bookman Old Style" w:cs="Calibri"/>
          <w:snapToGrid/>
          <w:sz w:val="22"/>
          <w:szCs w:val="22"/>
        </w:rPr>
        <w:t xml:space="preserve"> .</w:t>
      </w:r>
    </w:p>
    <w:p w14:paraId="5FC20046" w14:textId="77777777" w:rsidR="0015059C" w:rsidRDefault="0015059C" w:rsidP="00150E33">
      <w:pPr>
        <w:widowControl/>
        <w:rPr>
          <w:rFonts w:ascii="Bookman Old Style" w:eastAsia="Calibri" w:hAnsi="Bookman Old Style" w:cs="Calibri"/>
          <w:b/>
          <w:bCs/>
          <w:snapToGrid/>
          <w:sz w:val="22"/>
          <w:szCs w:val="22"/>
        </w:rPr>
      </w:pPr>
    </w:p>
    <w:p w14:paraId="31631C4A" w14:textId="63D85B34" w:rsidR="00150E33" w:rsidRDefault="004F446F" w:rsidP="00150E33">
      <w:pPr>
        <w:widowControl/>
        <w:rPr>
          <w:rFonts w:ascii="Bookman Old Style" w:eastAsia="Calibri" w:hAnsi="Bookman Old Style" w:cs="Calibri"/>
          <w:snapToGrid/>
          <w:sz w:val="22"/>
          <w:szCs w:val="22"/>
        </w:rPr>
      </w:pPr>
      <w:r w:rsidRPr="004F446F">
        <w:rPr>
          <w:rFonts w:ascii="Bookman Old Style" w:eastAsia="Calibri" w:hAnsi="Bookman Old Style" w:cs="Calibri"/>
          <w:b/>
          <w:bCs/>
          <w:snapToGrid/>
          <w:sz w:val="22"/>
          <w:szCs w:val="22"/>
        </w:rPr>
        <w:t>EMERGENCY RULES ADOPTED SINCE THE LAST REGULATORY AGENDA</w:t>
      </w:r>
      <w:r w:rsidRPr="004F446F">
        <w:rPr>
          <w:rFonts w:ascii="Bookman Old Style" w:eastAsia="Calibri" w:hAnsi="Bookman Old Style" w:cs="Calibri"/>
          <w:snapToGrid/>
          <w:sz w:val="22"/>
          <w:szCs w:val="22"/>
        </w:rPr>
        <w:t xml:space="preserve">-None </w:t>
      </w:r>
    </w:p>
    <w:p w14:paraId="3457F756" w14:textId="77777777" w:rsidR="0015059C" w:rsidRDefault="0015059C" w:rsidP="00150E33">
      <w:pPr>
        <w:widowControl/>
        <w:rPr>
          <w:rFonts w:ascii="Bookman Old Style" w:eastAsia="Calibri" w:hAnsi="Bookman Old Style" w:cs="Calibri"/>
          <w:b/>
          <w:bCs/>
          <w:snapToGrid/>
          <w:sz w:val="22"/>
          <w:szCs w:val="22"/>
        </w:rPr>
      </w:pPr>
    </w:p>
    <w:p w14:paraId="533A81F2" w14:textId="0C084551" w:rsidR="00150E33" w:rsidRDefault="004F446F" w:rsidP="00150E33">
      <w:pPr>
        <w:widowControl/>
        <w:rPr>
          <w:rFonts w:ascii="Bookman Old Style" w:eastAsia="Calibri" w:hAnsi="Bookman Old Style" w:cs="Calibri"/>
          <w:snapToGrid/>
          <w:sz w:val="22"/>
          <w:szCs w:val="22"/>
        </w:rPr>
      </w:pPr>
      <w:r w:rsidRPr="004F446F">
        <w:rPr>
          <w:rFonts w:ascii="Bookman Old Style" w:eastAsia="Calibri" w:hAnsi="Bookman Old Style" w:cs="Calibri"/>
          <w:b/>
          <w:bCs/>
          <w:snapToGrid/>
          <w:sz w:val="22"/>
          <w:szCs w:val="22"/>
        </w:rPr>
        <w:t>EXPECTED 2019-2020 RULEMAKING ACTIVITY</w:t>
      </w:r>
      <w:r w:rsidRPr="004F446F">
        <w:rPr>
          <w:rFonts w:ascii="Bookman Old Style" w:eastAsia="Calibri" w:hAnsi="Bookman Old Style" w:cs="Calibri"/>
          <w:snapToGrid/>
          <w:sz w:val="22"/>
          <w:szCs w:val="22"/>
        </w:rPr>
        <w:t xml:space="preserve"> </w:t>
      </w:r>
    </w:p>
    <w:p w14:paraId="1A1161B9" w14:textId="77777777" w:rsidR="0015059C" w:rsidRDefault="0015059C" w:rsidP="00150E33">
      <w:pPr>
        <w:widowControl/>
        <w:rPr>
          <w:rFonts w:ascii="Bookman Old Style" w:eastAsia="Calibri" w:hAnsi="Bookman Old Style" w:cs="Calibri"/>
          <w:b/>
          <w:bCs/>
          <w:snapToGrid/>
          <w:sz w:val="22"/>
          <w:szCs w:val="22"/>
        </w:rPr>
      </w:pPr>
    </w:p>
    <w:p w14:paraId="05A685CA" w14:textId="29FBA792" w:rsidR="00150E33" w:rsidRDefault="004F446F" w:rsidP="00150E33">
      <w:pPr>
        <w:widowControl/>
        <w:rPr>
          <w:rFonts w:ascii="Bookman Old Style" w:eastAsia="Calibri" w:hAnsi="Bookman Old Style" w:cs="Calibri"/>
          <w:snapToGrid/>
          <w:sz w:val="22"/>
          <w:szCs w:val="22"/>
        </w:rPr>
      </w:pPr>
      <w:r w:rsidRPr="004F446F">
        <w:rPr>
          <w:rFonts w:ascii="Bookman Old Style" w:eastAsia="Calibri" w:hAnsi="Bookman Old Style" w:cs="Calibri"/>
          <w:b/>
          <w:bCs/>
          <w:snapToGrid/>
          <w:sz w:val="22"/>
          <w:szCs w:val="22"/>
        </w:rPr>
        <w:t>CHAPTER NUMBER AND TITLE</w:t>
      </w:r>
      <w:r w:rsidRPr="004F446F">
        <w:rPr>
          <w:rFonts w:ascii="Bookman Old Style" w:eastAsia="Calibri" w:hAnsi="Bookman Old Style" w:cs="Calibri"/>
          <w:snapToGrid/>
          <w:sz w:val="22"/>
          <w:szCs w:val="22"/>
        </w:rPr>
        <w:t xml:space="preserve">: </w:t>
      </w:r>
      <w:r w:rsidRPr="004F446F">
        <w:rPr>
          <w:rFonts w:ascii="Bookman Old Style" w:eastAsia="Calibri" w:hAnsi="Bookman Old Style" w:cs="Calibri"/>
          <w:b/>
          <w:bCs/>
          <w:snapToGrid/>
          <w:sz w:val="22"/>
          <w:szCs w:val="22"/>
        </w:rPr>
        <w:t>Chapter 1</w:t>
      </w:r>
      <w:r w:rsidR="00396A31">
        <w:rPr>
          <w:rFonts w:ascii="Bookman Old Style" w:eastAsia="Calibri" w:hAnsi="Bookman Old Style" w:cs="Calibri"/>
          <w:snapToGrid/>
          <w:sz w:val="22"/>
          <w:szCs w:val="22"/>
        </w:rPr>
        <w:t>,</w:t>
      </w:r>
      <w:r w:rsidRPr="004F446F">
        <w:rPr>
          <w:rFonts w:ascii="Bookman Old Style" w:eastAsia="Calibri" w:hAnsi="Bookman Old Style" w:cs="Calibri"/>
          <w:snapToGrid/>
          <w:sz w:val="22"/>
          <w:szCs w:val="22"/>
        </w:rPr>
        <w:t xml:space="preserve"> Operation of Vessels</w:t>
      </w:r>
    </w:p>
    <w:p w14:paraId="776958FE" w14:textId="77777777" w:rsidR="00150E33" w:rsidRPr="0015059C" w:rsidRDefault="004F446F" w:rsidP="00150E33">
      <w:pPr>
        <w:widowControl/>
        <w:rPr>
          <w:rFonts w:ascii="Bookman Old Style" w:eastAsia="Calibri" w:hAnsi="Bookman Old Style" w:cs="Calibri"/>
          <w:snapToGrid/>
          <w:sz w:val="22"/>
          <w:szCs w:val="22"/>
        </w:rPr>
      </w:pPr>
      <w:r w:rsidRPr="004F446F">
        <w:rPr>
          <w:rFonts w:ascii="Bookman Old Style" w:eastAsia="Calibri" w:hAnsi="Bookman Old Style" w:cs="Calibri"/>
          <w:snapToGrid/>
          <w:sz w:val="22"/>
          <w:szCs w:val="22"/>
        </w:rPr>
        <w:t>STATUTORY BASIS: MRS Title 38 Chapter 1 - 91</w:t>
      </w:r>
    </w:p>
    <w:p w14:paraId="201407B6" w14:textId="6067565F" w:rsidR="00150E33" w:rsidRDefault="004F446F" w:rsidP="00150E33">
      <w:pPr>
        <w:widowControl/>
        <w:rPr>
          <w:rFonts w:ascii="Bookman Old Style" w:eastAsia="Calibri" w:hAnsi="Bookman Old Style" w:cs="Calibri"/>
          <w:snapToGrid/>
          <w:sz w:val="22"/>
          <w:szCs w:val="22"/>
        </w:rPr>
      </w:pPr>
      <w:r w:rsidRPr="004F446F">
        <w:rPr>
          <w:rFonts w:ascii="Bookman Old Style" w:eastAsia="Calibri" w:hAnsi="Bookman Old Style" w:cs="Calibri"/>
          <w:snapToGrid/>
          <w:sz w:val="22"/>
          <w:szCs w:val="22"/>
        </w:rPr>
        <w:t>PURPOSE:</w:t>
      </w:r>
      <w:r w:rsidR="00150E33" w:rsidRPr="0015059C">
        <w:rPr>
          <w:rFonts w:ascii="Bookman Old Style" w:eastAsia="Calibri" w:hAnsi="Bookman Old Style" w:cs="Calibri"/>
          <w:snapToGrid/>
          <w:sz w:val="22"/>
          <w:szCs w:val="22"/>
        </w:rPr>
        <w:t xml:space="preserve"> </w:t>
      </w:r>
      <w:r w:rsidRPr="004F446F">
        <w:rPr>
          <w:rFonts w:ascii="Bookman Old Style" w:eastAsia="Calibri" w:hAnsi="Bookman Old Style" w:cs="Calibri"/>
          <w:snapToGrid/>
          <w:sz w:val="22"/>
          <w:szCs w:val="22"/>
        </w:rPr>
        <w:t>Amendment to current rule to bridge gap between current low volume vessel traffic to train replacement pilots for small Maine ports.</w:t>
      </w:r>
    </w:p>
    <w:p w14:paraId="4101DEC2" w14:textId="77777777" w:rsidR="00150E33" w:rsidRPr="0015059C" w:rsidRDefault="004F446F" w:rsidP="00150E33">
      <w:pPr>
        <w:widowControl/>
        <w:rPr>
          <w:rFonts w:ascii="Bookman Old Style" w:eastAsia="Calibri" w:hAnsi="Bookman Old Style" w:cs="Calibri"/>
          <w:snapToGrid/>
          <w:sz w:val="22"/>
          <w:szCs w:val="22"/>
        </w:rPr>
      </w:pPr>
      <w:r w:rsidRPr="004F446F">
        <w:rPr>
          <w:rFonts w:ascii="Bookman Old Style" w:eastAsia="Calibri" w:hAnsi="Bookman Old Style" w:cs="Calibri"/>
          <w:snapToGrid/>
          <w:sz w:val="22"/>
          <w:szCs w:val="22"/>
        </w:rPr>
        <w:t>SCHEDULE FOR ADOPTION: Summer 2020</w:t>
      </w:r>
    </w:p>
    <w:p w14:paraId="41768B0D" w14:textId="77777777" w:rsidR="00150E33" w:rsidRPr="0015059C" w:rsidRDefault="004F446F" w:rsidP="00150E33">
      <w:pPr>
        <w:widowControl/>
        <w:rPr>
          <w:rFonts w:ascii="Bookman Old Style" w:eastAsia="Calibri" w:hAnsi="Bookman Old Style" w:cs="Calibri"/>
          <w:snapToGrid/>
          <w:sz w:val="22"/>
          <w:szCs w:val="22"/>
        </w:rPr>
      </w:pPr>
      <w:r w:rsidRPr="004F446F">
        <w:rPr>
          <w:rFonts w:ascii="Bookman Old Style" w:eastAsia="Calibri" w:hAnsi="Bookman Old Style" w:cs="Calibri"/>
          <w:snapToGrid/>
          <w:sz w:val="22"/>
          <w:szCs w:val="22"/>
        </w:rPr>
        <w:t>AFFECTED PARTIES:</w:t>
      </w:r>
      <w:r w:rsidR="00150E33" w:rsidRPr="0015059C">
        <w:rPr>
          <w:rFonts w:ascii="Bookman Old Style" w:eastAsia="Calibri" w:hAnsi="Bookman Old Style" w:cs="Calibri"/>
          <w:snapToGrid/>
          <w:sz w:val="22"/>
          <w:szCs w:val="22"/>
        </w:rPr>
        <w:t xml:space="preserve"> </w:t>
      </w:r>
      <w:r w:rsidRPr="004F446F">
        <w:rPr>
          <w:rFonts w:ascii="Bookman Old Style" w:eastAsia="Calibri" w:hAnsi="Bookman Old Style" w:cs="Calibri"/>
          <w:snapToGrid/>
          <w:sz w:val="22"/>
          <w:szCs w:val="22"/>
        </w:rPr>
        <w:t>Pilots licensed by the Maine Pilotage Commission.</w:t>
      </w:r>
    </w:p>
    <w:p w14:paraId="4370CE7B" w14:textId="2EE23CFB" w:rsidR="00150E33" w:rsidRPr="0015059C" w:rsidRDefault="004F446F" w:rsidP="00150E33">
      <w:pPr>
        <w:widowControl/>
        <w:rPr>
          <w:rFonts w:ascii="Bookman Old Style" w:eastAsia="Calibri" w:hAnsi="Bookman Old Style" w:cs="Calibri"/>
          <w:snapToGrid/>
          <w:sz w:val="22"/>
          <w:szCs w:val="22"/>
        </w:rPr>
      </w:pPr>
      <w:r w:rsidRPr="004F446F">
        <w:rPr>
          <w:rFonts w:ascii="Bookman Old Style" w:eastAsia="Calibri" w:hAnsi="Bookman Old Style" w:cs="Calibri"/>
          <w:snapToGrid/>
          <w:sz w:val="22"/>
          <w:szCs w:val="22"/>
        </w:rPr>
        <w:t xml:space="preserve">CONSENSUS-BASED RULE DEVELOPMENT: Yes. Drafts of the </w:t>
      </w:r>
      <w:r w:rsidR="00396A31">
        <w:rPr>
          <w:rFonts w:ascii="Bookman Old Style" w:eastAsia="Calibri" w:hAnsi="Bookman Old Style" w:cs="Calibri"/>
          <w:snapToGrid/>
          <w:sz w:val="22"/>
          <w:szCs w:val="22"/>
        </w:rPr>
        <w:t>r</w:t>
      </w:r>
      <w:r w:rsidRPr="004F446F">
        <w:rPr>
          <w:rFonts w:ascii="Bookman Old Style" w:eastAsia="Calibri" w:hAnsi="Bookman Old Style" w:cs="Calibri"/>
          <w:snapToGrid/>
          <w:sz w:val="22"/>
          <w:szCs w:val="22"/>
        </w:rPr>
        <w:t>ule change were vetted through a Commission Workshop and regularly scheduled</w:t>
      </w:r>
      <w:r w:rsidR="00396A31">
        <w:rPr>
          <w:rFonts w:ascii="Bookman Old Style" w:eastAsia="Calibri" w:hAnsi="Bookman Old Style" w:cs="Calibri"/>
          <w:snapToGrid/>
          <w:sz w:val="22"/>
          <w:szCs w:val="22"/>
        </w:rPr>
        <w:t xml:space="preserve"> </w:t>
      </w:r>
      <w:r w:rsidRPr="004F446F">
        <w:rPr>
          <w:rFonts w:ascii="Bookman Old Style" w:eastAsia="Calibri" w:hAnsi="Bookman Old Style" w:cs="Calibri"/>
          <w:snapToGrid/>
          <w:sz w:val="22"/>
          <w:szCs w:val="22"/>
        </w:rPr>
        <w:t>Maine Pilotage Commission meetings.</w:t>
      </w:r>
    </w:p>
    <w:p w14:paraId="1AD03891" w14:textId="7BC15899" w:rsidR="004F446F" w:rsidRPr="004F446F" w:rsidRDefault="004F446F" w:rsidP="00150E33">
      <w:pPr>
        <w:widowControl/>
        <w:rPr>
          <w:rFonts w:ascii="Bookman Old Style" w:eastAsia="Calibri" w:hAnsi="Bookman Old Style" w:cs="Calibri"/>
          <w:snapToGrid/>
          <w:sz w:val="22"/>
          <w:szCs w:val="22"/>
        </w:rPr>
      </w:pPr>
      <w:r w:rsidRPr="004F446F">
        <w:rPr>
          <w:rFonts w:ascii="Bookman Old Style" w:eastAsia="Calibri" w:hAnsi="Bookman Old Style" w:cs="Calibri"/>
          <w:snapToGrid/>
          <w:sz w:val="22"/>
          <w:szCs w:val="22"/>
        </w:rPr>
        <w:t>CONTACT PERSON Maine Pilotage Commission</w:t>
      </w:r>
    </w:p>
    <w:p w14:paraId="55E44A74" w14:textId="0FB0C8F7" w:rsidR="004F446F" w:rsidRDefault="004F446F" w:rsidP="00396A31">
      <w:pPr>
        <w:widowControl/>
        <w:rPr>
          <w:rFonts w:ascii="Bookman Old Style" w:hAnsi="Bookman Old Style"/>
          <w:sz w:val="22"/>
          <w:szCs w:val="22"/>
        </w:rPr>
      </w:pPr>
      <w:r w:rsidRPr="004F446F">
        <w:rPr>
          <w:rFonts w:ascii="Bookman Old Style" w:eastAsia="Calibri" w:hAnsi="Bookman Old Style" w:cs="Calibri"/>
          <w:snapToGrid/>
          <w:sz w:val="22"/>
          <w:szCs w:val="22"/>
        </w:rPr>
        <w:t>Attn:</w:t>
      </w:r>
      <w:r w:rsidR="00150E33">
        <w:rPr>
          <w:rFonts w:ascii="Bookman Old Style" w:eastAsia="Calibri" w:hAnsi="Bookman Old Style" w:cs="Calibri"/>
          <w:snapToGrid/>
          <w:sz w:val="22"/>
          <w:szCs w:val="22"/>
        </w:rPr>
        <w:t xml:space="preserve"> </w:t>
      </w:r>
      <w:r w:rsidRPr="004F446F">
        <w:rPr>
          <w:rFonts w:ascii="Bookman Old Style" w:eastAsia="Calibri" w:hAnsi="Bookman Old Style" w:cs="Calibri"/>
          <w:snapToGrid/>
          <w:sz w:val="22"/>
          <w:szCs w:val="22"/>
        </w:rPr>
        <w:t>Brian Downey, Administrator</w:t>
      </w:r>
      <w:r w:rsidR="00396A31">
        <w:rPr>
          <w:rFonts w:ascii="Bookman Old Style" w:eastAsia="Calibri" w:hAnsi="Bookman Old Style" w:cs="Calibri"/>
          <w:snapToGrid/>
          <w:sz w:val="22"/>
          <w:szCs w:val="22"/>
        </w:rPr>
        <w:t xml:space="preserve">. </w:t>
      </w:r>
      <w:r w:rsidR="00396A31" w:rsidRPr="004F446F">
        <w:rPr>
          <w:rFonts w:ascii="Bookman Old Style" w:eastAsia="Calibri" w:hAnsi="Bookman Old Style" w:cs="Calibri"/>
          <w:snapToGrid/>
          <w:sz w:val="22"/>
          <w:szCs w:val="22"/>
        </w:rPr>
        <w:t>(207) 899-7123</w:t>
      </w:r>
      <w:r w:rsidR="00396A31">
        <w:rPr>
          <w:rFonts w:ascii="Bookman Old Style" w:eastAsia="Calibri" w:hAnsi="Bookman Old Style" w:cs="Calibri"/>
          <w:snapToGrid/>
          <w:sz w:val="22"/>
          <w:szCs w:val="22"/>
        </w:rPr>
        <w:t xml:space="preserve">. </w:t>
      </w:r>
      <w:hyperlink r:id="rId9" w:history="1">
        <w:r w:rsidR="00396A31" w:rsidRPr="004F446F">
          <w:rPr>
            <w:rStyle w:val="Hyperlink"/>
            <w:rFonts w:ascii="Bookman Old Style" w:eastAsia="Calibri" w:hAnsi="Bookman Old Style" w:cs="Calibri"/>
            <w:snapToGrid/>
            <w:sz w:val="22"/>
            <w:szCs w:val="22"/>
          </w:rPr>
          <w:t>Brian.</w:t>
        </w:r>
        <w:r w:rsidR="00396A31" w:rsidRPr="00271F36">
          <w:rPr>
            <w:rStyle w:val="Hyperlink"/>
            <w:rFonts w:ascii="Bookman Old Style" w:eastAsia="Calibri" w:hAnsi="Bookman Old Style" w:cs="Calibri"/>
            <w:snapToGrid/>
            <w:sz w:val="22"/>
            <w:szCs w:val="22"/>
          </w:rPr>
          <w:t>D</w:t>
        </w:r>
        <w:r w:rsidR="00396A31" w:rsidRPr="004F446F">
          <w:rPr>
            <w:rStyle w:val="Hyperlink"/>
            <w:rFonts w:ascii="Bookman Old Style" w:eastAsia="Calibri" w:hAnsi="Bookman Old Style" w:cs="Calibri"/>
            <w:snapToGrid/>
            <w:sz w:val="22"/>
            <w:szCs w:val="22"/>
          </w:rPr>
          <w:t>owney@marinecs.com</w:t>
        </w:r>
      </w:hyperlink>
      <w:r w:rsidR="00396A31">
        <w:rPr>
          <w:rFonts w:ascii="Bookman Old Style" w:hAnsi="Bookman Old Style"/>
          <w:sz w:val="22"/>
          <w:szCs w:val="22"/>
        </w:rPr>
        <w:t xml:space="preserve"> .</w:t>
      </w:r>
    </w:p>
    <w:p w14:paraId="0C1A54CB" w14:textId="77777777" w:rsidR="00396A31" w:rsidRPr="00150E33" w:rsidRDefault="00396A31" w:rsidP="00396A31">
      <w:pPr>
        <w:widowControl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396A31" w:rsidRPr="00150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4F"/>
    <w:rsid w:val="000C25EB"/>
    <w:rsid w:val="0015059C"/>
    <w:rsid w:val="00150E33"/>
    <w:rsid w:val="00181B9C"/>
    <w:rsid w:val="0018327A"/>
    <w:rsid w:val="001D4E50"/>
    <w:rsid w:val="003520FC"/>
    <w:rsid w:val="00396A31"/>
    <w:rsid w:val="003C3A2B"/>
    <w:rsid w:val="004F446F"/>
    <w:rsid w:val="005308A6"/>
    <w:rsid w:val="006C219F"/>
    <w:rsid w:val="00903AF7"/>
    <w:rsid w:val="00AC674F"/>
    <w:rsid w:val="00B5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2A18"/>
  <w15:chartTrackingRefBased/>
  <w15:docId w15:val="{7875A181-2717-4929-A85D-BD84AC65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4E50"/>
    <w:pPr>
      <w:widowControl w:val="0"/>
      <w:spacing w:after="0" w:line="240" w:lineRule="auto"/>
    </w:pPr>
    <w:rPr>
      <w:rFonts w:ascii="Garamond Antiqua" w:eastAsia="Times New Roman" w:hAnsi="Garamond Antiqua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E5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D4E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Downey@marinec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yce.Taylor@mai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en.Landry@Maine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ephen.Landry@Maine.gov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oni.Kemmerle@Maine.gov" TargetMode="External"/><Relationship Id="rId9" Type="http://schemas.openxmlformats.org/officeDocument/2006/relationships/hyperlink" Target="mailto:Brian.Downey@marine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Seagroves, Dawn</dc:creator>
  <cp:keywords/>
  <dc:description/>
  <cp:lastModifiedBy>Wismer, Don</cp:lastModifiedBy>
  <cp:revision>10</cp:revision>
  <dcterms:created xsi:type="dcterms:W3CDTF">2020-03-10T20:43:00Z</dcterms:created>
  <dcterms:modified xsi:type="dcterms:W3CDTF">2020-03-10T20:59:00Z</dcterms:modified>
</cp:coreProperties>
</file>