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95" w:rsidRPr="004E0095" w:rsidRDefault="004E0095" w:rsidP="004E0095">
      <w:pPr>
        <w:pStyle w:val="Normal1"/>
        <w:tabs>
          <w:tab w:val="left" w:pos="-720"/>
        </w:tabs>
        <w:jc w:val="center"/>
        <w:rPr>
          <w:rFonts w:ascii="Bookman Old Style" w:eastAsia="Times New Roman" w:hAnsi="Bookman Old Style" w:cs="Times New Roman"/>
          <w:b/>
          <w:sz w:val="22"/>
          <w:szCs w:val="22"/>
        </w:rPr>
      </w:pPr>
      <w:r w:rsidRPr="004E0095">
        <w:rPr>
          <w:rFonts w:ascii="Bookman Old Style" w:eastAsia="Times New Roman" w:hAnsi="Bookman Old Style" w:cs="Times New Roman"/>
          <w:b/>
          <w:sz w:val="22"/>
          <w:szCs w:val="22"/>
        </w:rPr>
        <w:t>94-293</w:t>
      </w:r>
    </w:p>
    <w:p w:rsidR="00F22C7B" w:rsidRPr="004E0095" w:rsidRDefault="004E0095" w:rsidP="004E0095">
      <w:pPr>
        <w:pStyle w:val="Normal1"/>
        <w:tabs>
          <w:tab w:val="left" w:pos="-720"/>
        </w:tabs>
        <w:jc w:val="center"/>
        <w:rPr>
          <w:rFonts w:ascii="Bookman Old Style" w:eastAsia="Times New Roman" w:hAnsi="Bookman Old Style" w:cs="Times New Roman"/>
          <w:b/>
          <w:sz w:val="22"/>
          <w:szCs w:val="22"/>
        </w:rPr>
      </w:pPr>
      <w:r w:rsidRPr="004E0095">
        <w:rPr>
          <w:rFonts w:ascii="Bookman Old Style" w:eastAsia="Times New Roman" w:hAnsi="Bookman Old Style" w:cs="Times New Roman"/>
          <w:b/>
          <w:sz w:val="22"/>
          <w:szCs w:val="22"/>
        </w:rPr>
        <w:t>BAXTER STATE PARK AUTHORITY</w:t>
      </w:r>
    </w:p>
    <w:p w:rsidR="00F22C7B" w:rsidRPr="004E0095" w:rsidRDefault="005F5344" w:rsidP="004E0095">
      <w:pPr>
        <w:pStyle w:val="Normal1"/>
        <w:tabs>
          <w:tab w:val="left" w:pos="-720"/>
        </w:tabs>
        <w:jc w:val="center"/>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MAPA Regulatory Agenda Filing – 2018-2019</w:t>
      </w:r>
    </w:p>
    <w:p w:rsidR="00F22C7B" w:rsidRPr="004E0095" w:rsidRDefault="0056323A" w:rsidP="004E0095">
      <w:pPr>
        <w:pStyle w:val="Normal1"/>
        <w:tabs>
          <w:tab w:val="left" w:pos="-720"/>
        </w:tabs>
        <w:jc w:val="center"/>
        <w:rPr>
          <w:rFonts w:ascii="Bookman Old Style" w:eastAsia="Times New Roman" w:hAnsi="Bookman Old Style" w:cs="Times New Roman"/>
          <w:sz w:val="22"/>
          <w:szCs w:val="22"/>
        </w:rPr>
      </w:pPr>
      <w:r>
        <w:rPr>
          <w:rFonts w:ascii="Bookman Old Style" w:eastAsia="Times New Roman" w:hAnsi="Bookman Old Style" w:cs="Times New Roman"/>
          <w:sz w:val="22"/>
          <w:szCs w:val="22"/>
        </w:rPr>
        <w:t>August 10, 2018</w:t>
      </w:r>
    </w:p>
    <w:p w:rsidR="00F22C7B" w:rsidRPr="004E0095" w:rsidRDefault="00F22C7B" w:rsidP="004E0095">
      <w:pPr>
        <w:pStyle w:val="Normal1"/>
        <w:tabs>
          <w:tab w:val="left" w:pos="-720"/>
        </w:tabs>
        <w:rPr>
          <w:rFonts w:ascii="Bookman Old Style" w:eastAsia="Times New Roman" w:hAnsi="Bookman Old Style" w:cs="Times New Roman"/>
          <w:sz w:val="22"/>
          <w:szCs w:val="22"/>
        </w:rPr>
      </w:pPr>
    </w:p>
    <w:p w:rsidR="00F22C7B" w:rsidRPr="004E0095" w:rsidRDefault="00F22C7B" w:rsidP="004E0095">
      <w:pPr>
        <w:pStyle w:val="Normal1"/>
        <w:tabs>
          <w:tab w:val="left" w:pos="-720"/>
        </w:tabs>
        <w:rPr>
          <w:rFonts w:ascii="Bookman Old Style" w:eastAsia="Times New Roman" w:hAnsi="Bookman Old Style" w:cs="Times New Roman"/>
          <w:sz w:val="22"/>
          <w:szCs w:val="22"/>
        </w:rPr>
      </w:pPr>
    </w:p>
    <w:p w:rsidR="00F22C7B" w:rsidRPr="004E0095" w:rsidRDefault="005F5344" w:rsidP="004E0095">
      <w:pPr>
        <w:pStyle w:val="Normal1"/>
        <w:tabs>
          <w:tab w:val="left" w:pos="-720"/>
          <w:tab w:val="left" w:pos="0"/>
        </w:tabs>
        <w:ind w:left="720" w:hanging="720"/>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AGENCY UMBRELLA-UNIT NUMBER:</w:t>
      </w:r>
      <w:r w:rsidR="004E0095">
        <w:rPr>
          <w:rFonts w:ascii="Bookman Old Style" w:eastAsia="Times New Roman" w:hAnsi="Bookman Old Style" w:cs="Times New Roman"/>
          <w:sz w:val="22"/>
          <w:szCs w:val="22"/>
        </w:rPr>
        <w:t xml:space="preserve"> </w:t>
      </w:r>
      <w:r w:rsidRPr="004E0095">
        <w:rPr>
          <w:rFonts w:ascii="Bookman Old Style" w:eastAsia="Times New Roman" w:hAnsi="Bookman Old Style" w:cs="Times New Roman"/>
          <w:b/>
          <w:sz w:val="22"/>
          <w:szCs w:val="22"/>
        </w:rPr>
        <w:t>94-293</w:t>
      </w:r>
    </w:p>
    <w:p w:rsidR="00F22C7B" w:rsidRPr="004E0095" w:rsidRDefault="005F5344" w:rsidP="004E0095">
      <w:pPr>
        <w:pStyle w:val="Normal1"/>
        <w:tabs>
          <w:tab w:val="left" w:pos="-720"/>
          <w:tab w:val="left" w:pos="0"/>
        </w:tabs>
        <w:ind w:left="720" w:hanging="720"/>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 xml:space="preserve">AGENCY NAME: </w:t>
      </w:r>
      <w:r w:rsidRPr="0056323A">
        <w:rPr>
          <w:rFonts w:ascii="Bookman Old Style" w:eastAsia="Times New Roman" w:hAnsi="Bookman Old Style" w:cs="Times New Roman"/>
          <w:b/>
          <w:sz w:val="22"/>
          <w:szCs w:val="22"/>
        </w:rPr>
        <w:t>Baxter State Park Authority</w:t>
      </w:r>
    </w:p>
    <w:p w:rsidR="00F22C7B" w:rsidRPr="004E0095" w:rsidRDefault="00F22C7B" w:rsidP="004E0095">
      <w:pPr>
        <w:pStyle w:val="Normal1"/>
        <w:tabs>
          <w:tab w:val="left" w:pos="-720"/>
          <w:tab w:val="left" w:pos="7275"/>
        </w:tabs>
        <w:ind w:left="1800" w:right="-180" w:hanging="1800"/>
        <w:rPr>
          <w:rFonts w:ascii="Bookman Old Style" w:eastAsia="Times New Roman" w:hAnsi="Bookman Old Style" w:cs="Times New Roman"/>
          <w:sz w:val="22"/>
          <w:szCs w:val="22"/>
        </w:rPr>
      </w:pPr>
    </w:p>
    <w:p w:rsidR="00F22C7B" w:rsidRPr="004E0095" w:rsidRDefault="005F5344" w:rsidP="004E0095">
      <w:pPr>
        <w:pStyle w:val="Normal1"/>
        <w:tabs>
          <w:tab w:val="left" w:pos="-720"/>
          <w:tab w:val="left" w:pos="1440"/>
          <w:tab w:val="left" w:pos="1800"/>
        </w:tabs>
        <w:ind w:right="450"/>
        <w:rPr>
          <w:rFonts w:ascii="Bookman Old Style" w:eastAsia="Times New Roman" w:hAnsi="Bookman Old Style" w:cs="Times New Roman"/>
          <w:sz w:val="22"/>
          <w:szCs w:val="22"/>
        </w:rPr>
      </w:pPr>
      <w:r w:rsidRPr="0056323A">
        <w:rPr>
          <w:rFonts w:ascii="Bookman Old Style" w:eastAsia="Times New Roman" w:hAnsi="Bookman Old Style" w:cs="Times New Roman"/>
          <w:b/>
          <w:sz w:val="22"/>
          <w:szCs w:val="22"/>
        </w:rPr>
        <w:t>CONTACT INFORMATION FOR THE AGENCY</w:t>
      </w:r>
      <w:r w:rsidRPr="004E0095">
        <w:rPr>
          <w:rFonts w:ascii="Bookman Old Style" w:eastAsia="Times New Roman" w:hAnsi="Bookman Old Style" w:cs="Times New Roman"/>
          <w:sz w:val="22"/>
          <w:szCs w:val="22"/>
        </w:rPr>
        <w:t>: Georgia Manzo, 64 Balsam Drive, Millinocket, ME 04462</w:t>
      </w:r>
      <w:r w:rsidR="004E0095">
        <w:rPr>
          <w:rFonts w:ascii="Bookman Old Style" w:eastAsia="Times New Roman" w:hAnsi="Bookman Old Style" w:cs="Times New Roman"/>
          <w:sz w:val="22"/>
          <w:szCs w:val="22"/>
        </w:rPr>
        <w:t>.</w:t>
      </w:r>
      <w:r w:rsidRPr="004E0095">
        <w:rPr>
          <w:rFonts w:ascii="Bookman Old Style" w:eastAsia="Times New Roman" w:hAnsi="Bookman Old Style" w:cs="Times New Roman"/>
          <w:sz w:val="22"/>
          <w:szCs w:val="22"/>
        </w:rPr>
        <w:t xml:space="preserve"> Email: </w:t>
      </w:r>
      <w:hyperlink r:id="rId5" w:history="1">
        <w:r w:rsidR="004E0095" w:rsidRPr="00D976C8">
          <w:rPr>
            <w:rStyle w:val="Hyperlink"/>
            <w:rFonts w:ascii="Bookman Old Style" w:eastAsia="Times New Roman" w:hAnsi="Bookman Old Style" w:cs="Times New Roman"/>
            <w:sz w:val="22"/>
            <w:szCs w:val="22"/>
          </w:rPr>
          <w:t>Georgia.Manzo@BaxterStatePark.org</w:t>
        </w:r>
      </w:hyperlink>
      <w:r w:rsidRPr="004E0095">
        <w:rPr>
          <w:rFonts w:ascii="Bookman Old Style" w:eastAsia="Times New Roman" w:hAnsi="Bookman Old Style" w:cs="Times New Roman"/>
          <w:sz w:val="22"/>
          <w:szCs w:val="22"/>
        </w:rPr>
        <w:t xml:space="preserve"> </w:t>
      </w:r>
      <w:r w:rsidR="004E0095">
        <w:rPr>
          <w:rFonts w:ascii="Bookman Old Style" w:eastAsia="Times New Roman" w:hAnsi="Bookman Old Style" w:cs="Times New Roman"/>
          <w:sz w:val="22"/>
          <w:szCs w:val="22"/>
        </w:rPr>
        <w:t xml:space="preserve">. </w:t>
      </w:r>
      <w:r w:rsidRPr="004E0095">
        <w:rPr>
          <w:rFonts w:ascii="Bookman Old Style" w:eastAsia="Times New Roman" w:hAnsi="Bookman Old Style" w:cs="Times New Roman"/>
          <w:sz w:val="22"/>
          <w:szCs w:val="22"/>
        </w:rPr>
        <w:t xml:space="preserve">Tel: </w:t>
      </w:r>
      <w:r w:rsidR="004E0095">
        <w:rPr>
          <w:rFonts w:ascii="Bookman Old Style" w:eastAsia="Times New Roman" w:hAnsi="Bookman Old Style" w:cs="Times New Roman"/>
          <w:sz w:val="22"/>
          <w:szCs w:val="22"/>
        </w:rPr>
        <w:t>(</w:t>
      </w:r>
      <w:r w:rsidRPr="004E0095">
        <w:rPr>
          <w:rFonts w:ascii="Bookman Old Style" w:eastAsia="Times New Roman" w:hAnsi="Bookman Old Style" w:cs="Times New Roman"/>
          <w:sz w:val="22"/>
          <w:szCs w:val="22"/>
        </w:rPr>
        <w:t>207</w:t>
      </w:r>
      <w:r w:rsidR="004E0095">
        <w:rPr>
          <w:rFonts w:ascii="Bookman Old Style" w:eastAsia="Times New Roman" w:hAnsi="Bookman Old Style" w:cs="Times New Roman"/>
          <w:sz w:val="22"/>
          <w:szCs w:val="22"/>
        </w:rPr>
        <w:t xml:space="preserve">) </w:t>
      </w:r>
      <w:r w:rsidRPr="004E0095">
        <w:rPr>
          <w:rFonts w:ascii="Bookman Old Style" w:eastAsia="Times New Roman" w:hAnsi="Bookman Old Style" w:cs="Times New Roman"/>
          <w:sz w:val="22"/>
          <w:szCs w:val="22"/>
        </w:rPr>
        <w:t>723-9500</w:t>
      </w:r>
      <w:r w:rsidR="00D931D1">
        <w:rPr>
          <w:rFonts w:ascii="Bookman Old Style" w:eastAsia="Times New Roman" w:hAnsi="Bookman Old Style" w:cs="Times New Roman"/>
          <w:sz w:val="22"/>
          <w:szCs w:val="22"/>
        </w:rPr>
        <w:t>.</w:t>
      </w:r>
      <w:bookmarkStart w:id="0" w:name="_GoBack"/>
      <w:bookmarkEnd w:id="0"/>
      <w:r w:rsidR="004E0095">
        <w:rPr>
          <w:rFonts w:ascii="Bookman Old Style" w:eastAsia="Times New Roman" w:hAnsi="Bookman Old Style" w:cs="Times New Roman"/>
          <w:sz w:val="22"/>
          <w:szCs w:val="22"/>
        </w:rPr>
        <w:t xml:space="preserve"> </w:t>
      </w:r>
    </w:p>
    <w:p w:rsidR="00F22C7B" w:rsidRPr="004E0095" w:rsidRDefault="00F22C7B" w:rsidP="004E0095">
      <w:pPr>
        <w:pStyle w:val="Normal1"/>
        <w:tabs>
          <w:tab w:val="left" w:pos="-720"/>
        </w:tabs>
        <w:rPr>
          <w:rFonts w:ascii="Bookman Old Style" w:eastAsia="Times New Roman" w:hAnsi="Bookman Old Style" w:cs="Times New Roman"/>
          <w:sz w:val="22"/>
          <w:szCs w:val="22"/>
        </w:rPr>
      </w:pPr>
    </w:p>
    <w:p w:rsidR="00F22C7B" w:rsidRPr="004E0095" w:rsidRDefault="005F5344" w:rsidP="004E0095">
      <w:pPr>
        <w:pStyle w:val="Normal1"/>
        <w:tabs>
          <w:tab w:val="left" w:pos="-720"/>
          <w:tab w:val="left" w:pos="0"/>
        </w:tabs>
        <w:rPr>
          <w:rFonts w:ascii="Bookman Old Style" w:eastAsia="Times New Roman" w:hAnsi="Bookman Old Style" w:cs="Times New Roman"/>
          <w:sz w:val="22"/>
          <w:szCs w:val="22"/>
        </w:rPr>
      </w:pPr>
      <w:r w:rsidRPr="0056323A">
        <w:rPr>
          <w:rFonts w:ascii="Bookman Old Style" w:eastAsia="Times New Roman" w:hAnsi="Bookman Old Style" w:cs="Times New Roman"/>
          <w:b/>
          <w:sz w:val="22"/>
          <w:szCs w:val="22"/>
        </w:rPr>
        <w:t>EMERGENCY RULES ADOPTED SINCE THE LAST REGULATORY AGENDA</w:t>
      </w:r>
      <w:r w:rsidRPr="004E0095">
        <w:rPr>
          <w:rFonts w:ascii="Bookman Old Style" w:eastAsia="Times New Roman" w:hAnsi="Bookman Old Style" w:cs="Times New Roman"/>
          <w:sz w:val="22"/>
          <w:szCs w:val="22"/>
        </w:rPr>
        <w:t>: None</w:t>
      </w:r>
    </w:p>
    <w:p w:rsidR="00F22C7B" w:rsidRPr="004E0095" w:rsidRDefault="00F22C7B" w:rsidP="004E0095">
      <w:pPr>
        <w:pStyle w:val="Normal1"/>
        <w:tabs>
          <w:tab w:val="left" w:pos="-720"/>
        </w:tabs>
        <w:rPr>
          <w:rFonts w:ascii="Bookman Old Style" w:eastAsia="Times New Roman" w:hAnsi="Bookman Old Style" w:cs="Times New Roman"/>
          <w:sz w:val="22"/>
          <w:szCs w:val="22"/>
        </w:rPr>
      </w:pPr>
    </w:p>
    <w:p w:rsidR="00F22C7B" w:rsidRPr="004E0095" w:rsidRDefault="005F5344" w:rsidP="004E0095">
      <w:pPr>
        <w:pStyle w:val="Normal1"/>
        <w:tabs>
          <w:tab w:val="left" w:pos="-720"/>
          <w:tab w:val="left" w:pos="0"/>
        </w:tabs>
        <w:rPr>
          <w:rFonts w:ascii="Bookman Old Style" w:eastAsia="Times New Roman" w:hAnsi="Bookman Old Style" w:cs="Times New Roman"/>
          <w:b/>
          <w:sz w:val="22"/>
          <w:szCs w:val="22"/>
        </w:rPr>
      </w:pPr>
      <w:r w:rsidRPr="004E0095">
        <w:rPr>
          <w:rFonts w:ascii="Bookman Old Style" w:eastAsia="Times New Roman" w:hAnsi="Bookman Old Style" w:cs="Times New Roman"/>
          <w:b/>
          <w:sz w:val="22"/>
          <w:szCs w:val="22"/>
        </w:rPr>
        <w:t>EXPECTED 2018-2019 RULE-MAKING ACTIVITY</w:t>
      </w:r>
      <w:r w:rsidR="004E0095">
        <w:rPr>
          <w:rFonts w:ascii="Bookman Old Style" w:eastAsia="Times New Roman" w:hAnsi="Bookman Old Style" w:cs="Times New Roman"/>
          <w:b/>
          <w:sz w:val="22"/>
          <w:szCs w:val="22"/>
        </w:rPr>
        <w:t xml:space="preserve"> </w:t>
      </w:r>
    </w:p>
    <w:p w:rsidR="00F22C7B" w:rsidRPr="004E0095" w:rsidRDefault="00F22C7B" w:rsidP="004E0095">
      <w:pPr>
        <w:pStyle w:val="Normal1"/>
        <w:tabs>
          <w:tab w:val="left" w:pos="-720"/>
        </w:tabs>
        <w:rPr>
          <w:rFonts w:ascii="Bookman Old Style" w:eastAsia="Times New Roman" w:hAnsi="Bookman Old Style" w:cs="Times New Roman"/>
          <w:sz w:val="22"/>
          <w:szCs w:val="22"/>
        </w:rPr>
      </w:pP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b/>
          <w:sz w:val="22"/>
          <w:szCs w:val="22"/>
        </w:rPr>
      </w:pPr>
      <w:r w:rsidRPr="004E0095">
        <w:rPr>
          <w:rFonts w:ascii="Bookman Old Style" w:eastAsia="Times New Roman" w:hAnsi="Bookman Old Style" w:cs="Times New Roman"/>
          <w:b/>
          <w:sz w:val="22"/>
          <w:szCs w:val="22"/>
        </w:rPr>
        <w:t>CHAPTER NUMBER AND TITLE:</w:t>
      </w:r>
      <w:r w:rsidR="004E0095">
        <w:rPr>
          <w:rFonts w:ascii="Bookman Old Style" w:eastAsia="Times New Roman" w:hAnsi="Bookman Old Style" w:cs="Times New Roman"/>
          <w:b/>
          <w:sz w:val="22"/>
          <w:szCs w:val="22"/>
        </w:rPr>
        <w:t xml:space="preserve"> </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b/>
          <w:sz w:val="22"/>
          <w:szCs w:val="22"/>
        </w:rPr>
        <w:t>Chapter 1</w:t>
      </w:r>
      <w:r w:rsidRPr="004E0095">
        <w:rPr>
          <w:rFonts w:ascii="Bookman Old Style" w:eastAsia="Times New Roman" w:hAnsi="Bookman Old Style" w:cs="Times New Roman"/>
          <w:sz w:val="22"/>
          <w:szCs w:val="22"/>
        </w:rPr>
        <w:t xml:space="preserve"> (Baxter State Park Rules &amp; Regulations), </w:t>
      </w:r>
      <w:r w:rsidRPr="004E0095">
        <w:rPr>
          <w:rFonts w:ascii="Bookman Old Style" w:eastAsia="Times New Roman" w:hAnsi="Bookman Old Style" w:cs="Times New Roman"/>
          <w:b/>
          <w:sz w:val="22"/>
          <w:szCs w:val="22"/>
        </w:rPr>
        <w:t>Section 1</w:t>
      </w:r>
      <w:r w:rsidRPr="004E0095">
        <w:rPr>
          <w:rFonts w:ascii="Bookman Old Style" w:eastAsia="Times New Roman" w:hAnsi="Bookman Old Style" w:cs="Times New Roman"/>
          <w:sz w:val="22"/>
          <w:szCs w:val="22"/>
        </w:rPr>
        <w:t xml:space="preserve"> (Camping, Reservations, and Registration), </w:t>
      </w:r>
      <w:r w:rsidRPr="004E0095">
        <w:rPr>
          <w:rFonts w:ascii="Bookman Old Style" w:eastAsia="Times New Roman" w:hAnsi="Bookman Old Style" w:cs="Times New Roman"/>
          <w:b/>
          <w:sz w:val="22"/>
          <w:szCs w:val="22"/>
        </w:rPr>
        <w:t>Rule 1.2</w:t>
      </w:r>
      <w:r w:rsidRPr="004E0095">
        <w:rPr>
          <w:rFonts w:ascii="Bookman Old Style" w:eastAsia="Times New Roman" w:hAnsi="Bookman Old Style" w:cs="Times New Roman"/>
          <w:sz w:val="22"/>
          <w:szCs w:val="22"/>
        </w:rPr>
        <w:t xml:space="preserve"> (Camping is permitted by reservation only…)</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STATUTORY BASIS:</w:t>
      </w:r>
      <w:r w:rsidR="004E0095">
        <w:rPr>
          <w:rFonts w:ascii="Bookman Old Style" w:eastAsia="Times New Roman" w:hAnsi="Bookman Old Style" w:cs="Times New Roman"/>
          <w:sz w:val="22"/>
          <w:szCs w:val="22"/>
        </w:rPr>
        <w:t xml:space="preserve"> Pursuant to 12 M.R.S.</w:t>
      </w:r>
      <w:r w:rsidRPr="004E0095">
        <w:rPr>
          <w:rFonts w:ascii="Bookman Old Style" w:eastAsia="Times New Roman" w:hAnsi="Bookman Old Style" w:cs="Times New Roman"/>
          <w:sz w:val="22"/>
          <w:szCs w:val="22"/>
        </w:rPr>
        <w:t xml:space="preserve"> §903.1: The Baxter State Park Authority may adopt rules pursuant to the </w:t>
      </w:r>
      <w:r w:rsidRPr="004E0095">
        <w:rPr>
          <w:rFonts w:ascii="Bookman Old Style" w:eastAsia="Times New Roman" w:hAnsi="Bookman Old Style" w:cs="Times New Roman"/>
          <w:i/>
          <w:sz w:val="22"/>
          <w:szCs w:val="22"/>
        </w:rPr>
        <w:t>Maine Administrative Procedure Act</w:t>
      </w:r>
      <w:r w:rsidRPr="004E0095">
        <w:rPr>
          <w:rFonts w:ascii="Bookman Old Style" w:eastAsia="Times New Roman" w:hAnsi="Bookman Old Style" w:cs="Times New Roman"/>
          <w:sz w:val="22"/>
          <w:szCs w:val="22"/>
        </w:rPr>
        <w:t xml:space="preserve"> it considers necessary for the protection and safety of the public or for the proper observance of the conditions and restrictions expressed in the deeds of trust of the Baxter State Park to the State.</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PURPOSE:</w:t>
      </w:r>
      <w:r w:rsidR="004E0095">
        <w:rPr>
          <w:rFonts w:ascii="Bookman Old Style" w:eastAsia="Times New Roman" w:hAnsi="Bookman Old Style" w:cs="Times New Roman"/>
          <w:sz w:val="22"/>
          <w:szCs w:val="22"/>
        </w:rPr>
        <w:t xml:space="preserve"> </w:t>
      </w:r>
      <w:r w:rsidRPr="004E0095">
        <w:rPr>
          <w:rFonts w:ascii="Bookman Old Style" w:eastAsia="Times New Roman" w:hAnsi="Bookman Old Style" w:cs="Times New Roman"/>
          <w:sz w:val="22"/>
          <w:szCs w:val="22"/>
        </w:rPr>
        <w:t>To allow tents outside of lean-tos at lean-to sites in some areas; the goal is for campsite capacity to be enforced, and we have other means of enforcing those restrictions.</w:t>
      </w:r>
      <w:r w:rsidR="004E0095">
        <w:rPr>
          <w:rFonts w:ascii="Bookman Old Style" w:eastAsia="Times New Roman" w:hAnsi="Bookman Old Style" w:cs="Times New Roman"/>
          <w:sz w:val="22"/>
          <w:szCs w:val="22"/>
        </w:rPr>
        <w:t xml:space="preserve"> </w:t>
      </w:r>
      <w:r w:rsidRPr="004E0095">
        <w:rPr>
          <w:rFonts w:ascii="Bookman Old Style" w:eastAsia="Times New Roman" w:hAnsi="Bookman Old Style" w:cs="Times New Roman"/>
          <w:sz w:val="22"/>
          <w:szCs w:val="22"/>
        </w:rPr>
        <w:t>This allows a bug-free option for folks staying in lean-tos.</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SCHEDULE FOR ADOPTION: between January 2019 and May 2019.</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proofErr w:type="gramStart"/>
      <w:r w:rsidRPr="004E0095">
        <w:rPr>
          <w:rFonts w:ascii="Bookman Old Style" w:eastAsia="Times New Roman" w:hAnsi="Bookman Old Style" w:cs="Times New Roman"/>
          <w:sz w:val="22"/>
          <w:szCs w:val="22"/>
        </w:rPr>
        <w:t>AFFECTED PARTIES: Baxter State Park Rangers, Baxter State Park Gatehouse Attendants, Baxter State Park Reservation Office, visitors to Baxter State Park.</w:t>
      </w:r>
      <w:proofErr w:type="gramEnd"/>
    </w:p>
    <w:p w:rsidR="00F22C7B" w:rsidRPr="004E0095" w:rsidRDefault="005F5344" w:rsidP="004E0095">
      <w:pPr>
        <w:pStyle w:val="Normal1"/>
        <w:tabs>
          <w:tab w:val="left" w:pos="-720"/>
          <w:tab w:val="left" w:pos="720"/>
          <w:tab w:val="left" w:pos="1080"/>
          <w:tab w:val="left" w:pos="1440"/>
          <w:tab w:val="left" w:pos="1800"/>
        </w:tabs>
        <w:ind w:right="-180"/>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CONSENSUS-BASED RULE DEVELOPMENT:</w:t>
      </w:r>
      <w:r w:rsidR="004E0095">
        <w:rPr>
          <w:rFonts w:ascii="Bookman Old Style" w:eastAsia="Times New Roman" w:hAnsi="Bookman Old Style" w:cs="Times New Roman"/>
          <w:sz w:val="22"/>
          <w:szCs w:val="22"/>
        </w:rPr>
        <w:t xml:space="preserve"> </w:t>
      </w:r>
      <w:r w:rsidRPr="004E0095">
        <w:rPr>
          <w:rFonts w:ascii="Bookman Old Style" w:eastAsia="Times New Roman" w:hAnsi="Bookman Old Style" w:cs="Times New Roman"/>
          <w:sz w:val="22"/>
          <w:szCs w:val="22"/>
        </w:rPr>
        <w:t>N/A</w:t>
      </w:r>
    </w:p>
    <w:p w:rsidR="00F22C7B" w:rsidRPr="004E0095" w:rsidRDefault="00F22C7B" w:rsidP="004E0095">
      <w:pPr>
        <w:pStyle w:val="Normal1"/>
        <w:tabs>
          <w:tab w:val="left" w:pos="-720"/>
          <w:tab w:val="left" w:pos="720"/>
          <w:tab w:val="left" w:pos="1080"/>
          <w:tab w:val="left" w:pos="1440"/>
          <w:tab w:val="left" w:pos="1800"/>
        </w:tabs>
        <w:ind w:right="-180"/>
        <w:rPr>
          <w:rFonts w:ascii="Bookman Old Style" w:eastAsia="Times New Roman" w:hAnsi="Bookman Old Style" w:cs="Times New Roman"/>
          <w:sz w:val="22"/>
          <w:szCs w:val="22"/>
        </w:rPr>
      </w:pP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b/>
          <w:sz w:val="22"/>
          <w:szCs w:val="22"/>
        </w:rPr>
      </w:pPr>
      <w:r w:rsidRPr="004E0095">
        <w:rPr>
          <w:rFonts w:ascii="Bookman Old Style" w:eastAsia="Times New Roman" w:hAnsi="Bookman Old Style" w:cs="Times New Roman"/>
          <w:b/>
          <w:sz w:val="22"/>
          <w:szCs w:val="22"/>
        </w:rPr>
        <w:lastRenderedPageBreak/>
        <w:t>CHAPTER NUMBER AND TITLE:</w:t>
      </w:r>
      <w:r w:rsidR="004E0095">
        <w:rPr>
          <w:rFonts w:ascii="Bookman Old Style" w:eastAsia="Times New Roman" w:hAnsi="Bookman Old Style" w:cs="Times New Roman"/>
          <w:b/>
          <w:sz w:val="22"/>
          <w:szCs w:val="22"/>
        </w:rPr>
        <w:t xml:space="preserve"> </w:t>
      </w:r>
    </w:p>
    <w:p w:rsidR="00F22C7B" w:rsidRPr="004E0095" w:rsidRDefault="005F5344" w:rsidP="004E0095">
      <w:pPr>
        <w:pStyle w:val="Normal1"/>
        <w:tabs>
          <w:tab w:val="left" w:pos="-720"/>
          <w:tab w:val="left" w:pos="0"/>
          <w:tab w:val="left" w:pos="720"/>
        </w:tabs>
        <w:ind w:right="-180"/>
        <w:rPr>
          <w:rFonts w:ascii="Bookman Old Style" w:eastAsia="Times New Roman" w:hAnsi="Bookman Old Style" w:cs="Times New Roman"/>
          <w:sz w:val="22"/>
          <w:szCs w:val="22"/>
        </w:rPr>
      </w:pPr>
      <w:r w:rsidRPr="004E0095">
        <w:rPr>
          <w:rFonts w:ascii="Bookman Old Style" w:eastAsia="Times New Roman" w:hAnsi="Bookman Old Style" w:cs="Times New Roman"/>
          <w:b/>
          <w:sz w:val="22"/>
          <w:szCs w:val="22"/>
        </w:rPr>
        <w:t>Chapter 1</w:t>
      </w:r>
      <w:r w:rsidRPr="004E0095">
        <w:rPr>
          <w:rFonts w:ascii="Bookman Old Style" w:eastAsia="Times New Roman" w:hAnsi="Bookman Old Style" w:cs="Times New Roman"/>
          <w:sz w:val="22"/>
          <w:szCs w:val="22"/>
        </w:rPr>
        <w:t xml:space="preserve"> (Baxter State Park Rules &amp; Regulations), </w:t>
      </w:r>
      <w:r w:rsidRPr="004E0095">
        <w:rPr>
          <w:rFonts w:ascii="Bookman Old Style" w:eastAsia="Times New Roman" w:hAnsi="Bookman Old Style" w:cs="Times New Roman"/>
          <w:b/>
          <w:sz w:val="22"/>
          <w:szCs w:val="22"/>
        </w:rPr>
        <w:t>Section 1</w:t>
      </w:r>
      <w:r w:rsidRPr="004E0095">
        <w:rPr>
          <w:rFonts w:ascii="Bookman Old Style" w:eastAsia="Times New Roman" w:hAnsi="Bookman Old Style" w:cs="Times New Roman"/>
          <w:sz w:val="22"/>
          <w:szCs w:val="22"/>
        </w:rPr>
        <w:t xml:space="preserve"> (Camping, Reservations, and Registration), </w:t>
      </w:r>
      <w:r w:rsidRPr="004E0095">
        <w:rPr>
          <w:rFonts w:ascii="Bookman Old Style" w:eastAsia="Times New Roman" w:hAnsi="Bookman Old Style" w:cs="Times New Roman"/>
          <w:b/>
          <w:sz w:val="22"/>
          <w:szCs w:val="22"/>
        </w:rPr>
        <w:t>Rule 1.3</w:t>
      </w:r>
      <w:r w:rsidRPr="004E0095">
        <w:rPr>
          <w:rFonts w:ascii="Bookman Old Style" w:eastAsia="Times New Roman" w:hAnsi="Bookman Old Style" w:cs="Times New Roman"/>
          <w:sz w:val="22"/>
          <w:szCs w:val="22"/>
        </w:rPr>
        <w:t xml:space="preserve"> (All persons entering the Park by road or trail…)</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STATUTORY BASIS:</w:t>
      </w:r>
      <w:r w:rsidR="004E0095">
        <w:rPr>
          <w:rFonts w:ascii="Bookman Old Style" w:eastAsia="Times New Roman" w:hAnsi="Bookman Old Style" w:cs="Times New Roman"/>
          <w:sz w:val="22"/>
          <w:szCs w:val="22"/>
        </w:rPr>
        <w:t xml:space="preserve"> Pursuant to 12 M.R.S.</w:t>
      </w:r>
      <w:r w:rsidRPr="004E0095">
        <w:rPr>
          <w:rFonts w:ascii="Bookman Old Style" w:eastAsia="Times New Roman" w:hAnsi="Bookman Old Style" w:cs="Times New Roman"/>
          <w:sz w:val="22"/>
          <w:szCs w:val="22"/>
        </w:rPr>
        <w:t xml:space="preserve"> §903.1: The Baxter State Park Authority may adopt rules pursuant to the </w:t>
      </w:r>
      <w:r w:rsidRPr="004E0095">
        <w:rPr>
          <w:rFonts w:ascii="Bookman Old Style" w:eastAsia="Times New Roman" w:hAnsi="Bookman Old Style" w:cs="Times New Roman"/>
          <w:i/>
          <w:sz w:val="22"/>
          <w:szCs w:val="22"/>
        </w:rPr>
        <w:t>Maine Administrative Procedure Act</w:t>
      </w:r>
      <w:r w:rsidRPr="004E0095">
        <w:rPr>
          <w:rFonts w:ascii="Bookman Old Style" w:eastAsia="Times New Roman" w:hAnsi="Bookman Old Style" w:cs="Times New Roman"/>
          <w:sz w:val="22"/>
          <w:szCs w:val="22"/>
        </w:rPr>
        <w:t xml:space="preserve"> it considers necessary for the protection and safety of the public or for the proper observance of the conditions and restrictions expressed in the deeds of trust of the Baxter State Park to the State.</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PURPOSE:</w:t>
      </w:r>
      <w:r w:rsidR="004E0095">
        <w:rPr>
          <w:rFonts w:ascii="Bookman Old Style" w:eastAsia="Times New Roman" w:hAnsi="Bookman Old Style" w:cs="Times New Roman"/>
          <w:sz w:val="22"/>
          <w:szCs w:val="22"/>
        </w:rPr>
        <w:t xml:space="preserve"> </w:t>
      </w:r>
      <w:r w:rsidRPr="004E0095">
        <w:rPr>
          <w:rFonts w:ascii="Bookman Old Style" w:eastAsia="Times New Roman" w:hAnsi="Bookman Old Style" w:cs="Times New Roman"/>
          <w:sz w:val="22"/>
          <w:szCs w:val="22"/>
        </w:rPr>
        <w:t>To remove redundancy with rule 5.6 concerning aircraft registration and clarify what</w:t>
      </w:r>
      <w:r w:rsidRPr="004E0095">
        <w:rPr>
          <w:rFonts w:ascii="Bookman Old Style" w:eastAsia="Times New Roman" w:hAnsi="Bookman Old Style" w:cs="Times New Roman"/>
          <w:b/>
          <w:sz w:val="22"/>
          <w:szCs w:val="22"/>
        </w:rPr>
        <w:t xml:space="preserve"> </w:t>
      </w:r>
      <w:r w:rsidRPr="004E0095">
        <w:rPr>
          <w:rFonts w:ascii="Bookman Old Style" w:eastAsia="Times New Roman" w:hAnsi="Bookman Old Style" w:cs="Times New Roman"/>
          <w:sz w:val="22"/>
          <w:szCs w:val="22"/>
        </w:rPr>
        <w:t>persons entering the Park on foot at any other location means and what they should do.</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SCHEDULE FOR ADOPTION: between January 2019 and May 2019.</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 xml:space="preserve">AFFECTED PARTIES: </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proofErr w:type="gramStart"/>
      <w:r w:rsidRPr="004E0095">
        <w:rPr>
          <w:rFonts w:ascii="Bookman Old Style" w:eastAsia="Times New Roman" w:hAnsi="Bookman Old Style" w:cs="Times New Roman"/>
          <w:sz w:val="22"/>
          <w:szCs w:val="22"/>
        </w:rPr>
        <w:t>Baxter State Park Rangers, Baxter State Park Gatehouse Attendants, Baxter State Park Reservation Office, visitors to Baxter State Park.</w:t>
      </w:r>
      <w:proofErr w:type="gramEnd"/>
    </w:p>
    <w:p w:rsidR="00F22C7B" w:rsidRPr="004E0095" w:rsidRDefault="005F5344" w:rsidP="004E0095">
      <w:pPr>
        <w:pStyle w:val="Normal1"/>
        <w:tabs>
          <w:tab w:val="left" w:pos="-720"/>
          <w:tab w:val="left" w:pos="720"/>
          <w:tab w:val="left" w:pos="1080"/>
          <w:tab w:val="left" w:pos="1440"/>
          <w:tab w:val="left" w:pos="1800"/>
        </w:tabs>
        <w:ind w:right="-180"/>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CONSENSUS-BASED RULE DEVELOPMENT:</w:t>
      </w:r>
      <w:r w:rsidR="004E0095">
        <w:rPr>
          <w:rFonts w:ascii="Bookman Old Style" w:eastAsia="Times New Roman" w:hAnsi="Bookman Old Style" w:cs="Times New Roman"/>
          <w:sz w:val="22"/>
          <w:szCs w:val="22"/>
        </w:rPr>
        <w:t xml:space="preserve"> </w:t>
      </w:r>
      <w:r w:rsidRPr="004E0095">
        <w:rPr>
          <w:rFonts w:ascii="Bookman Old Style" w:eastAsia="Times New Roman" w:hAnsi="Bookman Old Style" w:cs="Times New Roman"/>
          <w:sz w:val="22"/>
          <w:szCs w:val="22"/>
        </w:rPr>
        <w:t>N/A</w:t>
      </w:r>
    </w:p>
    <w:p w:rsidR="00F22C7B" w:rsidRPr="004E0095" w:rsidRDefault="00F22C7B" w:rsidP="004E0095">
      <w:pPr>
        <w:pStyle w:val="Normal1"/>
        <w:tabs>
          <w:tab w:val="left" w:pos="-720"/>
          <w:tab w:val="left" w:pos="720"/>
          <w:tab w:val="left" w:pos="1080"/>
          <w:tab w:val="left" w:pos="1440"/>
          <w:tab w:val="left" w:pos="1800"/>
        </w:tabs>
        <w:ind w:right="-180"/>
        <w:rPr>
          <w:rFonts w:ascii="Bookman Old Style" w:eastAsia="Times New Roman" w:hAnsi="Bookman Old Style" w:cs="Times New Roman"/>
          <w:sz w:val="22"/>
          <w:szCs w:val="22"/>
        </w:rPr>
      </w:pP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b/>
          <w:sz w:val="22"/>
          <w:szCs w:val="22"/>
        </w:rPr>
      </w:pPr>
      <w:r w:rsidRPr="004E0095">
        <w:rPr>
          <w:rFonts w:ascii="Bookman Old Style" w:eastAsia="Times New Roman" w:hAnsi="Bookman Old Style" w:cs="Times New Roman"/>
          <w:b/>
          <w:sz w:val="22"/>
          <w:szCs w:val="22"/>
        </w:rPr>
        <w:t>CHAPTER NUMBER AND TITLE:</w:t>
      </w:r>
      <w:r w:rsidR="004E0095">
        <w:rPr>
          <w:rFonts w:ascii="Bookman Old Style" w:eastAsia="Times New Roman" w:hAnsi="Bookman Old Style" w:cs="Times New Roman"/>
          <w:b/>
          <w:sz w:val="22"/>
          <w:szCs w:val="22"/>
        </w:rPr>
        <w:t xml:space="preserve"> </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D13C52">
        <w:rPr>
          <w:rFonts w:ascii="Bookman Old Style" w:eastAsia="Times New Roman" w:hAnsi="Bookman Old Style" w:cs="Times New Roman"/>
          <w:b/>
          <w:sz w:val="22"/>
          <w:szCs w:val="22"/>
        </w:rPr>
        <w:t>Chapter 1</w:t>
      </w:r>
      <w:r w:rsidRPr="004E0095">
        <w:rPr>
          <w:rFonts w:ascii="Bookman Old Style" w:eastAsia="Times New Roman" w:hAnsi="Bookman Old Style" w:cs="Times New Roman"/>
          <w:sz w:val="22"/>
          <w:szCs w:val="22"/>
        </w:rPr>
        <w:t xml:space="preserve"> (Baxter State Park Rules &amp; Regulations), </w:t>
      </w:r>
      <w:r w:rsidRPr="00D13C52">
        <w:rPr>
          <w:rFonts w:ascii="Bookman Old Style" w:eastAsia="Times New Roman" w:hAnsi="Bookman Old Style" w:cs="Times New Roman"/>
          <w:b/>
          <w:sz w:val="22"/>
          <w:szCs w:val="22"/>
        </w:rPr>
        <w:t>Section 4</w:t>
      </w:r>
      <w:r w:rsidRPr="004E0095">
        <w:rPr>
          <w:rFonts w:ascii="Bookman Old Style" w:eastAsia="Times New Roman" w:hAnsi="Bookman Old Style" w:cs="Times New Roman"/>
          <w:sz w:val="22"/>
          <w:szCs w:val="22"/>
        </w:rPr>
        <w:t xml:space="preserve"> (Resource Protection and Wilderness Preservation), </w:t>
      </w:r>
      <w:r w:rsidRPr="004E0095">
        <w:rPr>
          <w:rFonts w:ascii="Bookman Old Style" w:eastAsia="Times New Roman" w:hAnsi="Bookman Old Style" w:cs="Times New Roman"/>
          <w:b/>
          <w:sz w:val="22"/>
          <w:szCs w:val="22"/>
        </w:rPr>
        <w:t>Rule 4.11</w:t>
      </w:r>
      <w:r w:rsidRPr="004E0095">
        <w:rPr>
          <w:rFonts w:ascii="Bookman Old Style" w:eastAsia="Times New Roman" w:hAnsi="Bookman Old Style" w:cs="Times New Roman"/>
          <w:sz w:val="22"/>
          <w:szCs w:val="22"/>
        </w:rPr>
        <w:t xml:space="preserve"> (The removal from, or introduction of natural objects, materials, plants, or animals…)</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STATUTORY BASIS: Pursuant to 12 M.R.S. §903.1: The Baxter State Park Authority may adopt rules pursuant to the Maine Administrative Procedure Act it considers necessary for the protection and safety of the public or for the proper observance of the conditions and restrictions expressed in the deeds of trust of the Baxter State Park to the State.</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PURPOSE:</w:t>
      </w:r>
      <w:r w:rsidR="004E0095">
        <w:rPr>
          <w:rFonts w:ascii="Bookman Old Style" w:eastAsia="Times New Roman" w:hAnsi="Bookman Old Style" w:cs="Times New Roman"/>
          <w:sz w:val="22"/>
          <w:szCs w:val="22"/>
        </w:rPr>
        <w:t xml:space="preserve"> </w:t>
      </w:r>
      <w:r w:rsidRPr="00D13C52">
        <w:rPr>
          <w:rFonts w:ascii="Bookman Old Style" w:eastAsia="Times New Roman" w:hAnsi="Bookman Old Style" w:cs="Times New Roman"/>
          <w:sz w:val="22"/>
          <w:szCs w:val="22"/>
        </w:rPr>
        <w:t>To broaden those items that are allowed to be consumed for personal use</w:t>
      </w:r>
      <w:r w:rsidRPr="004E0095">
        <w:rPr>
          <w:rFonts w:ascii="Bookman Old Style" w:eastAsia="Times New Roman" w:hAnsi="Bookman Old Style" w:cs="Times New Roman"/>
          <w:sz w:val="22"/>
          <w:szCs w:val="22"/>
        </w:rPr>
        <w:t xml:space="preserve"> within the Park to include wild edibles, not just berries and fiddleheads.</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SCHEDULE FOR ADOPTION: between January 2019 and May 2019.</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proofErr w:type="gramStart"/>
      <w:r w:rsidRPr="004E0095">
        <w:rPr>
          <w:rFonts w:ascii="Bookman Old Style" w:eastAsia="Times New Roman" w:hAnsi="Bookman Old Style" w:cs="Times New Roman"/>
          <w:sz w:val="22"/>
          <w:szCs w:val="22"/>
        </w:rPr>
        <w:t>AFFECTED PARTIES: Baxter State Park Rangers, Baxter State Park Gatehouse Attendants, Baxter State Park Reservation Office, visitors to Baxter State Park.</w:t>
      </w:r>
      <w:proofErr w:type="gramEnd"/>
    </w:p>
    <w:p w:rsidR="00F22C7B" w:rsidRPr="004E0095" w:rsidRDefault="005F5344" w:rsidP="004E0095">
      <w:pPr>
        <w:pStyle w:val="Normal1"/>
        <w:tabs>
          <w:tab w:val="left" w:pos="-720"/>
          <w:tab w:val="left" w:pos="720"/>
          <w:tab w:val="left" w:pos="1080"/>
          <w:tab w:val="left" w:pos="1440"/>
          <w:tab w:val="left" w:pos="1800"/>
        </w:tabs>
        <w:ind w:right="-180"/>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CONSENSUS-BASED RULE DEVELOPMENT:</w:t>
      </w:r>
      <w:r w:rsidR="004E0095">
        <w:rPr>
          <w:rFonts w:ascii="Bookman Old Style" w:eastAsia="Times New Roman" w:hAnsi="Bookman Old Style" w:cs="Times New Roman"/>
          <w:sz w:val="22"/>
          <w:szCs w:val="22"/>
        </w:rPr>
        <w:t xml:space="preserve"> </w:t>
      </w:r>
      <w:r w:rsidRPr="004E0095">
        <w:rPr>
          <w:rFonts w:ascii="Bookman Old Style" w:eastAsia="Times New Roman" w:hAnsi="Bookman Old Style" w:cs="Times New Roman"/>
          <w:sz w:val="22"/>
          <w:szCs w:val="22"/>
        </w:rPr>
        <w:t>N/A</w:t>
      </w:r>
    </w:p>
    <w:p w:rsidR="00F22C7B" w:rsidRPr="004E0095" w:rsidRDefault="005F5344" w:rsidP="004E0095">
      <w:pPr>
        <w:pStyle w:val="Normal1"/>
        <w:tabs>
          <w:tab w:val="left" w:pos="-720"/>
          <w:tab w:val="left" w:pos="0"/>
          <w:tab w:val="left" w:pos="720"/>
          <w:tab w:val="left" w:pos="1080"/>
          <w:tab w:val="left" w:pos="1440"/>
          <w:tab w:val="left" w:pos="180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CONTACT PERSON for this chapter, if different from the general agency liaison (including mailing address, phone, and email address):</w:t>
      </w:r>
      <w:r w:rsidR="004E0095">
        <w:rPr>
          <w:rFonts w:ascii="Bookman Old Style" w:eastAsia="Times New Roman" w:hAnsi="Bookman Old Style" w:cs="Times New Roman"/>
          <w:sz w:val="22"/>
          <w:szCs w:val="22"/>
        </w:rPr>
        <w:t xml:space="preserve"> </w:t>
      </w:r>
      <w:r w:rsidRPr="004E0095">
        <w:rPr>
          <w:rFonts w:ascii="Bookman Old Style" w:eastAsia="Times New Roman" w:hAnsi="Bookman Old Style" w:cs="Times New Roman"/>
          <w:sz w:val="22"/>
          <w:szCs w:val="22"/>
        </w:rPr>
        <w:t>N/A</w:t>
      </w:r>
    </w:p>
    <w:p w:rsidR="00F22C7B" w:rsidRPr="004E0095" w:rsidRDefault="00F22C7B" w:rsidP="004E0095">
      <w:pPr>
        <w:pStyle w:val="Normal1"/>
        <w:tabs>
          <w:tab w:val="left" w:pos="-720"/>
          <w:tab w:val="left" w:pos="0"/>
          <w:tab w:val="left" w:pos="720"/>
        </w:tabs>
        <w:rPr>
          <w:rFonts w:ascii="Bookman Old Style" w:eastAsia="Times New Roman" w:hAnsi="Bookman Old Style" w:cs="Times New Roman"/>
          <w:sz w:val="22"/>
          <w:szCs w:val="22"/>
        </w:rPr>
      </w:pPr>
    </w:p>
    <w:p w:rsidR="00F22C7B" w:rsidRPr="000862EE" w:rsidRDefault="005F5344" w:rsidP="004E0095">
      <w:pPr>
        <w:pStyle w:val="Normal1"/>
        <w:tabs>
          <w:tab w:val="left" w:pos="-720"/>
          <w:tab w:val="left" w:pos="0"/>
          <w:tab w:val="left" w:pos="720"/>
        </w:tabs>
        <w:rPr>
          <w:rFonts w:ascii="Bookman Old Style" w:eastAsia="Times New Roman" w:hAnsi="Bookman Old Style" w:cs="Times New Roman"/>
          <w:b/>
          <w:sz w:val="22"/>
          <w:szCs w:val="22"/>
        </w:rPr>
      </w:pPr>
      <w:r w:rsidRPr="000862EE">
        <w:rPr>
          <w:rFonts w:ascii="Bookman Old Style" w:eastAsia="Times New Roman" w:hAnsi="Bookman Old Style" w:cs="Times New Roman"/>
          <w:b/>
          <w:sz w:val="22"/>
          <w:szCs w:val="22"/>
        </w:rPr>
        <w:t xml:space="preserve">CHAPTER NUMBER AND TITLE: </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0862EE">
        <w:rPr>
          <w:rFonts w:ascii="Bookman Old Style" w:eastAsia="Times New Roman" w:hAnsi="Bookman Old Style" w:cs="Times New Roman"/>
          <w:b/>
          <w:sz w:val="22"/>
          <w:szCs w:val="22"/>
        </w:rPr>
        <w:t>Chapter 1</w:t>
      </w:r>
      <w:r w:rsidRPr="004E0095">
        <w:rPr>
          <w:rFonts w:ascii="Bookman Old Style" w:eastAsia="Times New Roman" w:hAnsi="Bookman Old Style" w:cs="Times New Roman"/>
          <w:sz w:val="22"/>
          <w:szCs w:val="22"/>
        </w:rPr>
        <w:t xml:space="preserve"> (Baxter State Park Rules &amp; Regulations), </w:t>
      </w:r>
      <w:r w:rsidRPr="000862EE">
        <w:rPr>
          <w:rFonts w:ascii="Bookman Old Style" w:eastAsia="Times New Roman" w:hAnsi="Bookman Old Style" w:cs="Times New Roman"/>
          <w:b/>
          <w:sz w:val="22"/>
          <w:szCs w:val="22"/>
        </w:rPr>
        <w:t>Section 4</w:t>
      </w:r>
      <w:r w:rsidRPr="004E0095">
        <w:rPr>
          <w:rFonts w:ascii="Bookman Old Style" w:eastAsia="Times New Roman" w:hAnsi="Bookman Old Style" w:cs="Times New Roman"/>
          <w:sz w:val="22"/>
          <w:szCs w:val="22"/>
        </w:rPr>
        <w:t xml:space="preserve"> (Resource Protection and Wilderness Preservation), </w:t>
      </w:r>
      <w:r w:rsidRPr="004E0095">
        <w:rPr>
          <w:rFonts w:ascii="Bookman Old Style" w:eastAsia="Times New Roman" w:hAnsi="Bookman Old Style" w:cs="Times New Roman"/>
          <w:b/>
          <w:sz w:val="22"/>
          <w:szCs w:val="22"/>
        </w:rPr>
        <w:t>Rule 4.12</w:t>
      </w:r>
      <w:r w:rsidRPr="004E0095">
        <w:rPr>
          <w:rFonts w:ascii="Bookman Old Style" w:eastAsia="Times New Roman" w:hAnsi="Bookman Old Style" w:cs="Times New Roman"/>
          <w:sz w:val="22"/>
          <w:szCs w:val="22"/>
        </w:rPr>
        <w:t xml:space="preserve"> (Research Studies and Commercial Media Projects within the Park)</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STATUTORY BASIS: Pursuant to 12 M.R.S. §903.1: Consistent with public use restrictions to preserve and protect the Park, this would allow better administrative control and understanding of commercial use in Baxter State Park</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PURPOSE:</w:t>
      </w:r>
      <w:r w:rsidR="004E0095">
        <w:rPr>
          <w:rFonts w:ascii="Bookman Old Style" w:eastAsia="Times New Roman" w:hAnsi="Bookman Old Style" w:cs="Times New Roman"/>
          <w:sz w:val="22"/>
          <w:szCs w:val="22"/>
        </w:rPr>
        <w:t xml:space="preserve"> </w:t>
      </w:r>
      <w:r w:rsidRPr="000862EE">
        <w:rPr>
          <w:rFonts w:ascii="Bookman Old Style" w:eastAsia="Times New Roman" w:hAnsi="Bookman Old Style" w:cs="Times New Roman"/>
          <w:sz w:val="22"/>
          <w:szCs w:val="22"/>
        </w:rPr>
        <w:t>To create an enforceable standard that mandates that those using the Park for commercial purposes</w:t>
      </w:r>
      <w:r w:rsidRPr="004E0095">
        <w:rPr>
          <w:rFonts w:ascii="Bookman Old Style" w:eastAsia="Times New Roman" w:hAnsi="Bookman Old Style" w:cs="Times New Roman"/>
          <w:sz w:val="22"/>
          <w:szCs w:val="22"/>
        </w:rPr>
        <w:t xml:space="preserve"> shall be required to have a permit.</w:t>
      </w:r>
      <w:r w:rsidR="004E0095">
        <w:rPr>
          <w:rFonts w:ascii="Bookman Old Style" w:eastAsia="Times New Roman" w:hAnsi="Bookman Old Style" w:cs="Times New Roman"/>
          <w:sz w:val="22"/>
          <w:szCs w:val="22"/>
        </w:rPr>
        <w:t xml:space="preserve"> </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 xml:space="preserve">SCHEDULE FOR ADOPTION: </w:t>
      </w:r>
      <w:bookmarkStart w:id="1" w:name="_gjdgxs" w:colFirst="0" w:colLast="0"/>
      <w:bookmarkEnd w:id="1"/>
      <w:r w:rsidRPr="004E0095">
        <w:rPr>
          <w:rFonts w:ascii="Bookman Old Style" w:eastAsia="Times New Roman" w:hAnsi="Bookman Old Style" w:cs="Times New Roman"/>
          <w:sz w:val="22"/>
          <w:szCs w:val="22"/>
        </w:rPr>
        <w:t>between January 2019 and May 2019.</w:t>
      </w:r>
    </w:p>
    <w:p w:rsidR="00F22C7B" w:rsidRPr="004E0095" w:rsidRDefault="005F5344" w:rsidP="000862EE">
      <w:pPr>
        <w:pStyle w:val="Normal1"/>
        <w:tabs>
          <w:tab w:val="left" w:pos="-720"/>
          <w:tab w:val="left" w:pos="0"/>
          <w:tab w:val="left" w:pos="720"/>
        </w:tabs>
        <w:ind w:right="270"/>
        <w:rPr>
          <w:rFonts w:ascii="Bookman Old Style" w:eastAsia="Times New Roman" w:hAnsi="Bookman Old Style" w:cs="Times New Roman"/>
          <w:sz w:val="22"/>
          <w:szCs w:val="22"/>
        </w:rPr>
      </w:pPr>
      <w:proofErr w:type="gramStart"/>
      <w:r w:rsidRPr="004E0095">
        <w:rPr>
          <w:rFonts w:ascii="Bookman Old Style" w:eastAsia="Times New Roman" w:hAnsi="Bookman Old Style" w:cs="Times New Roman"/>
          <w:sz w:val="22"/>
          <w:szCs w:val="22"/>
        </w:rPr>
        <w:t>AFFECTED PARTIES: Baxter State Park Rangers, Baxter State Park Gatehouse Attendants, Baxter State Park Reservation Office and various Commercial Recreation entities.</w:t>
      </w:r>
      <w:proofErr w:type="gramEnd"/>
    </w:p>
    <w:p w:rsidR="00F22C7B" w:rsidRPr="004E0095" w:rsidRDefault="005F5344" w:rsidP="004E0095">
      <w:pPr>
        <w:pStyle w:val="Normal1"/>
        <w:tabs>
          <w:tab w:val="left" w:pos="-720"/>
          <w:tab w:val="left" w:pos="720"/>
          <w:tab w:val="left" w:pos="1080"/>
          <w:tab w:val="left" w:pos="1440"/>
          <w:tab w:val="left" w:pos="1800"/>
        </w:tabs>
        <w:ind w:right="-180"/>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CONSENSUS-BASED RULE DEVELOPMENT: N/A</w:t>
      </w:r>
    </w:p>
    <w:p w:rsidR="00F22C7B" w:rsidRPr="004E0095" w:rsidRDefault="005F5344" w:rsidP="004E0095">
      <w:pPr>
        <w:pStyle w:val="Normal1"/>
        <w:tabs>
          <w:tab w:val="left" w:pos="-720"/>
          <w:tab w:val="left" w:pos="0"/>
          <w:tab w:val="left" w:pos="720"/>
          <w:tab w:val="left" w:pos="1080"/>
          <w:tab w:val="left" w:pos="1440"/>
          <w:tab w:val="left" w:pos="180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CONTACT PERSON for this chapter, if different from the general agency liaison (including mailing address, phone, and email address): N/A</w:t>
      </w:r>
    </w:p>
    <w:p w:rsidR="00F22C7B" w:rsidRPr="004E0095" w:rsidRDefault="00F22C7B" w:rsidP="004E0095">
      <w:pPr>
        <w:pStyle w:val="Normal1"/>
        <w:tabs>
          <w:tab w:val="left" w:pos="-720"/>
          <w:tab w:val="left" w:pos="0"/>
          <w:tab w:val="left" w:pos="720"/>
          <w:tab w:val="left" w:pos="1080"/>
          <w:tab w:val="left" w:pos="1440"/>
          <w:tab w:val="left" w:pos="1800"/>
        </w:tabs>
        <w:rPr>
          <w:rFonts w:ascii="Bookman Old Style" w:eastAsia="Times New Roman" w:hAnsi="Bookman Old Style" w:cs="Times New Roman"/>
          <w:sz w:val="22"/>
          <w:szCs w:val="22"/>
        </w:rPr>
      </w:pPr>
    </w:p>
    <w:p w:rsidR="00F22C7B" w:rsidRPr="0056323A" w:rsidRDefault="005F5344" w:rsidP="004E0095">
      <w:pPr>
        <w:pStyle w:val="Normal1"/>
        <w:tabs>
          <w:tab w:val="left" w:pos="-720"/>
          <w:tab w:val="left" w:pos="0"/>
          <w:tab w:val="left" w:pos="720"/>
        </w:tabs>
        <w:rPr>
          <w:rFonts w:ascii="Bookman Old Style" w:eastAsia="Times New Roman" w:hAnsi="Bookman Old Style" w:cs="Times New Roman"/>
          <w:b/>
          <w:sz w:val="22"/>
          <w:szCs w:val="22"/>
        </w:rPr>
      </w:pPr>
      <w:r w:rsidRPr="0056323A">
        <w:rPr>
          <w:rFonts w:ascii="Bookman Old Style" w:eastAsia="Times New Roman" w:hAnsi="Bookman Old Style" w:cs="Times New Roman"/>
          <w:b/>
          <w:sz w:val="22"/>
          <w:szCs w:val="22"/>
        </w:rPr>
        <w:t xml:space="preserve">CHAPTER NUMBER AND TITLE: </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D6751D">
        <w:rPr>
          <w:rFonts w:ascii="Bookman Old Style" w:eastAsia="Times New Roman" w:hAnsi="Bookman Old Style" w:cs="Times New Roman"/>
          <w:b/>
          <w:sz w:val="22"/>
          <w:szCs w:val="22"/>
        </w:rPr>
        <w:t>Chapter 1</w:t>
      </w:r>
      <w:r w:rsidRPr="004E0095">
        <w:rPr>
          <w:rFonts w:ascii="Bookman Old Style" w:eastAsia="Times New Roman" w:hAnsi="Bookman Old Style" w:cs="Times New Roman"/>
          <w:sz w:val="22"/>
          <w:szCs w:val="22"/>
        </w:rPr>
        <w:t xml:space="preserve"> (Baxter State Park Rules &amp; Regulations), </w:t>
      </w:r>
      <w:r w:rsidRPr="00D6751D">
        <w:rPr>
          <w:rFonts w:ascii="Bookman Old Style" w:eastAsia="Times New Roman" w:hAnsi="Bookman Old Style" w:cs="Times New Roman"/>
          <w:b/>
          <w:sz w:val="22"/>
          <w:szCs w:val="22"/>
        </w:rPr>
        <w:t>Section 5</w:t>
      </w:r>
      <w:r w:rsidRPr="004E0095">
        <w:rPr>
          <w:rFonts w:ascii="Bookman Old Style" w:eastAsia="Times New Roman" w:hAnsi="Bookman Old Style" w:cs="Times New Roman"/>
          <w:sz w:val="22"/>
          <w:szCs w:val="22"/>
        </w:rPr>
        <w:t xml:space="preserve"> (Vehicles and Transportation), </w:t>
      </w:r>
      <w:r w:rsidRPr="004E0095">
        <w:rPr>
          <w:rFonts w:ascii="Bookman Old Style" w:eastAsia="Times New Roman" w:hAnsi="Bookman Old Style" w:cs="Times New Roman"/>
          <w:b/>
          <w:sz w:val="22"/>
          <w:szCs w:val="22"/>
        </w:rPr>
        <w:t>Rule 5.4</w:t>
      </w:r>
      <w:r w:rsidRPr="004E0095">
        <w:rPr>
          <w:rFonts w:ascii="Bookman Old Style" w:eastAsia="Times New Roman" w:hAnsi="Bookman Old Style" w:cs="Times New Roman"/>
          <w:sz w:val="22"/>
          <w:szCs w:val="22"/>
        </w:rPr>
        <w:t xml:space="preserve"> (No person may operate any vehicle within the Park.</w:t>
      </w:r>
      <w:r w:rsidR="00D6751D">
        <w:rPr>
          <w:rFonts w:ascii="Bookman Old Style" w:eastAsia="Times New Roman" w:hAnsi="Bookman Old Style" w:cs="Times New Roman"/>
          <w:sz w:val="22"/>
          <w:szCs w:val="22"/>
        </w:rPr>
        <w:t>.</w:t>
      </w:r>
      <w:r w:rsidRPr="004E0095">
        <w:rPr>
          <w:rFonts w:ascii="Bookman Old Style" w:eastAsia="Times New Roman" w:hAnsi="Bookman Old Style" w:cs="Times New Roman"/>
          <w:sz w:val="22"/>
          <w:szCs w:val="22"/>
        </w:rPr>
        <w:t>.)</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STATUTORY BASIS: Pursuant to 12 M.R.S. §903.1: Consistent with public use restrictions to preserve and protect the Park, this would allow better administrative control and understanding of commercial use in Baxter State Park</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PURPOSE:</w:t>
      </w:r>
      <w:r w:rsidR="004E0095">
        <w:rPr>
          <w:rFonts w:ascii="Bookman Old Style" w:eastAsia="Times New Roman" w:hAnsi="Bookman Old Style" w:cs="Times New Roman"/>
          <w:sz w:val="22"/>
          <w:szCs w:val="22"/>
        </w:rPr>
        <w:t xml:space="preserve"> </w:t>
      </w:r>
      <w:r w:rsidRPr="00D6751D">
        <w:rPr>
          <w:rFonts w:ascii="Bookman Old Style" w:eastAsia="Times New Roman" w:hAnsi="Bookman Old Style" w:cs="Times New Roman"/>
          <w:sz w:val="22"/>
          <w:szCs w:val="22"/>
        </w:rPr>
        <w:t>To remove redundant vehicle use laws from our rules</w:t>
      </w:r>
      <w:r w:rsidRPr="004E0095">
        <w:rPr>
          <w:rFonts w:ascii="Bookman Old Style" w:eastAsia="Times New Roman" w:hAnsi="Bookman Old Style" w:cs="Times New Roman"/>
          <w:b/>
          <w:sz w:val="22"/>
          <w:szCs w:val="22"/>
        </w:rPr>
        <w:t xml:space="preserve"> </w:t>
      </w:r>
      <w:r w:rsidRPr="004E0095">
        <w:rPr>
          <w:rFonts w:ascii="Bookman Old Style" w:eastAsia="Times New Roman" w:hAnsi="Bookman Old Style" w:cs="Times New Roman"/>
          <w:sz w:val="22"/>
          <w:szCs w:val="22"/>
        </w:rPr>
        <w:t>and allow them to go through the appropriate judicial channels.</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SCHEDULE FOR ADOPTION: between January 2019 and May 2019.</w:t>
      </w:r>
    </w:p>
    <w:p w:rsidR="00F22C7B" w:rsidRPr="004E0095" w:rsidRDefault="005F5344" w:rsidP="004E0095">
      <w:pPr>
        <w:pStyle w:val="Normal1"/>
        <w:tabs>
          <w:tab w:val="left" w:pos="-720"/>
          <w:tab w:val="left" w:pos="0"/>
          <w:tab w:val="left" w:pos="720"/>
        </w:tabs>
        <w:rPr>
          <w:rFonts w:ascii="Bookman Old Style" w:eastAsia="Times New Roman" w:hAnsi="Bookman Old Style" w:cs="Times New Roman"/>
          <w:sz w:val="22"/>
          <w:szCs w:val="22"/>
        </w:rPr>
      </w:pPr>
      <w:proofErr w:type="gramStart"/>
      <w:r w:rsidRPr="004E0095">
        <w:rPr>
          <w:rFonts w:ascii="Bookman Old Style" w:eastAsia="Times New Roman" w:hAnsi="Bookman Old Style" w:cs="Times New Roman"/>
          <w:sz w:val="22"/>
          <w:szCs w:val="22"/>
        </w:rPr>
        <w:t>AFFECTED PARTIES: Baxter State Park Rangers, Baxter State Park Gatehouse Attendants, Baxter State Park Reservation Office.</w:t>
      </w:r>
      <w:proofErr w:type="gramEnd"/>
    </w:p>
    <w:p w:rsidR="00F22C7B" w:rsidRPr="004E0095" w:rsidRDefault="005F5344" w:rsidP="004E0095">
      <w:pPr>
        <w:pStyle w:val="Normal1"/>
        <w:tabs>
          <w:tab w:val="left" w:pos="-720"/>
          <w:tab w:val="left" w:pos="720"/>
          <w:tab w:val="left" w:pos="1080"/>
          <w:tab w:val="left" w:pos="1440"/>
          <w:tab w:val="left" w:pos="1800"/>
        </w:tabs>
        <w:ind w:right="-180"/>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CONSENSUS-BASED RULE DEVELOPMENT: N/A</w:t>
      </w:r>
    </w:p>
    <w:p w:rsidR="00F22C7B" w:rsidRPr="004E0095" w:rsidRDefault="005F5344" w:rsidP="004E0095">
      <w:pPr>
        <w:pStyle w:val="Normal1"/>
        <w:tabs>
          <w:tab w:val="left" w:pos="-720"/>
          <w:tab w:val="left" w:pos="0"/>
          <w:tab w:val="left" w:pos="720"/>
          <w:tab w:val="left" w:pos="1080"/>
          <w:tab w:val="left" w:pos="1440"/>
          <w:tab w:val="left" w:pos="1800"/>
        </w:tabs>
        <w:rPr>
          <w:rFonts w:ascii="Bookman Old Style" w:eastAsia="Times New Roman" w:hAnsi="Bookman Old Style" w:cs="Times New Roman"/>
          <w:sz w:val="22"/>
          <w:szCs w:val="22"/>
        </w:rPr>
      </w:pPr>
      <w:r w:rsidRPr="004E0095">
        <w:rPr>
          <w:rFonts w:ascii="Bookman Old Style" w:eastAsia="Times New Roman" w:hAnsi="Bookman Old Style" w:cs="Times New Roman"/>
          <w:sz w:val="22"/>
          <w:szCs w:val="22"/>
        </w:rPr>
        <w:t>CONTACT PERSON for this chapter, if different from the general agency liaison (including mailing address, phone, and email address): N/A</w:t>
      </w:r>
    </w:p>
    <w:p w:rsidR="004E0095" w:rsidRPr="004E0095" w:rsidRDefault="004E0095" w:rsidP="004E0095">
      <w:pPr>
        <w:pStyle w:val="Default"/>
        <w:rPr>
          <w:rFonts w:ascii="Bookman Old Style" w:hAnsi="Bookman Old Style"/>
          <w:sz w:val="22"/>
          <w:szCs w:val="22"/>
        </w:rPr>
      </w:pPr>
    </w:p>
    <w:p w:rsidR="004E0095" w:rsidRPr="00797307" w:rsidRDefault="004E0095" w:rsidP="004E0095">
      <w:pPr>
        <w:pStyle w:val="Default"/>
        <w:rPr>
          <w:rFonts w:ascii="Bookman Old Style" w:hAnsi="Bookman Old Style"/>
          <w:b/>
          <w:sz w:val="22"/>
          <w:szCs w:val="22"/>
          <w:u w:val="single"/>
        </w:rPr>
      </w:pPr>
      <w:r w:rsidRPr="00797307">
        <w:rPr>
          <w:rFonts w:ascii="Bookman Old Style" w:hAnsi="Bookman Old Style"/>
          <w:b/>
          <w:sz w:val="22"/>
          <w:szCs w:val="22"/>
          <w:u w:val="single"/>
        </w:rPr>
        <w:t>Late Agenda Item</w:t>
      </w:r>
      <w:r w:rsidR="0056323A" w:rsidRPr="00797307">
        <w:rPr>
          <w:rFonts w:ascii="Bookman Old Style" w:hAnsi="Bookman Old Style"/>
          <w:b/>
          <w:sz w:val="22"/>
          <w:szCs w:val="22"/>
          <w:u w:val="single"/>
        </w:rPr>
        <w:t>:</w:t>
      </w:r>
      <w:r w:rsidRPr="00797307">
        <w:rPr>
          <w:rFonts w:ascii="Bookman Old Style" w:hAnsi="Bookman Old Style"/>
          <w:b/>
          <w:sz w:val="22"/>
          <w:szCs w:val="22"/>
          <w:u w:val="single"/>
        </w:rPr>
        <w:t xml:space="preserve"> October 22, 2018 </w:t>
      </w:r>
    </w:p>
    <w:p w:rsidR="0056323A" w:rsidRDefault="0056323A" w:rsidP="004E0095">
      <w:pPr>
        <w:pStyle w:val="Default"/>
        <w:rPr>
          <w:rFonts w:ascii="Bookman Old Style" w:hAnsi="Bookman Old Style"/>
          <w:b/>
          <w:bCs/>
          <w:sz w:val="22"/>
          <w:szCs w:val="22"/>
        </w:rPr>
      </w:pPr>
    </w:p>
    <w:p w:rsidR="0056323A" w:rsidRDefault="004E0095" w:rsidP="004E0095">
      <w:pPr>
        <w:pStyle w:val="Default"/>
        <w:rPr>
          <w:rFonts w:ascii="Bookman Old Style" w:hAnsi="Bookman Old Style"/>
          <w:b/>
          <w:bCs/>
          <w:sz w:val="22"/>
          <w:szCs w:val="22"/>
        </w:rPr>
      </w:pPr>
      <w:r w:rsidRPr="004E0095">
        <w:rPr>
          <w:rFonts w:ascii="Bookman Old Style" w:hAnsi="Bookman Old Style"/>
          <w:b/>
          <w:bCs/>
          <w:sz w:val="22"/>
          <w:szCs w:val="22"/>
        </w:rPr>
        <w:t xml:space="preserve">CHAPTER NUMBER AND TITLE: </w:t>
      </w:r>
    </w:p>
    <w:p w:rsidR="004E0095" w:rsidRPr="004E0095" w:rsidRDefault="00797307" w:rsidP="004E0095">
      <w:pPr>
        <w:pStyle w:val="Default"/>
        <w:rPr>
          <w:rFonts w:ascii="Bookman Old Style" w:hAnsi="Bookman Old Style"/>
          <w:sz w:val="22"/>
          <w:szCs w:val="22"/>
        </w:rPr>
      </w:pPr>
      <w:r w:rsidRPr="004E0095">
        <w:rPr>
          <w:rFonts w:ascii="Bookman Old Style" w:hAnsi="Bookman Old Style"/>
          <w:b/>
          <w:bCs/>
          <w:sz w:val="22"/>
          <w:szCs w:val="22"/>
        </w:rPr>
        <w:t>Chapter</w:t>
      </w:r>
      <w:r w:rsidR="004E0095" w:rsidRPr="004E0095">
        <w:rPr>
          <w:rFonts w:ascii="Bookman Old Style" w:hAnsi="Bookman Old Style"/>
          <w:b/>
          <w:bCs/>
          <w:sz w:val="22"/>
          <w:szCs w:val="22"/>
        </w:rPr>
        <w:t xml:space="preserve"> 5: </w:t>
      </w:r>
      <w:r w:rsidR="004E0095" w:rsidRPr="0056323A">
        <w:rPr>
          <w:rFonts w:ascii="Bookman Old Style" w:hAnsi="Bookman Old Style"/>
          <w:bCs/>
          <w:sz w:val="22"/>
          <w:szCs w:val="22"/>
        </w:rPr>
        <w:t>Vehicles and Transportation Rule</w:t>
      </w:r>
      <w:r w:rsidR="0056323A">
        <w:rPr>
          <w:rFonts w:ascii="Bookman Old Style" w:hAnsi="Bookman Old Style"/>
          <w:b/>
          <w:bCs/>
          <w:sz w:val="22"/>
          <w:szCs w:val="22"/>
        </w:rPr>
        <w:t>,</w:t>
      </w:r>
      <w:r w:rsidR="004E0095" w:rsidRPr="004E0095">
        <w:rPr>
          <w:rFonts w:ascii="Bookman Old Style" w:hAnsi="Bookman Old Style"/>
          <w:b/>
          <w:bCs/>
          <w:sz w:val="22"/>
          <w:szCs w:val="22"/>
        </w:rPr>
        <w:t xml:space="preserve"> 5.4</w:t>
      </w:r>
      <w:r w:rsidR="0056323A" w:rsidRPr="0056323A">
        <w:rPr>
          <w:rFonts w:ascii="Bookman Old Style" w:hAnsi="Bookman Old Style"/>
          <w:bCs/>
          <w:sz w:val="22"/>
          <w:szCs w:val="22"/>
        </w:rPr>
        <w:t>:</w:t>
      </w:r>
      <w:r w:rsidR="004E0095" w:rsidRPr="004E0095">
        <w:rPr>
          <w:rFonts w:ascii="Bookman Old Style" w:hAnsi="Bookman Old Style"/>
          <w:b/>
          <w:bCs/>
          <w:sz w:val="22"/>
          <w:szCs w:val="22"/>
        </w:rPr>
        <w:t xml:space="preserve"> </w:t>
      </w:r>
      <w:r w:rsidR="004E0095" w:rsidRPr="004E0095">
        <w:rPr>
          <w:rFonts w:ascii="Bookman Old Style" w:hAnsi="Bookman Old Style"/>
          <w:sz w:val="22"/>
          <w:szCs w:val="22"/>
        </w:rPr>
        <w:t xml:space="preserve">No persons may operate any vehicle within the Park so as to endanger any persons or property… </w:t>
      </w:r>
    </w:p>
    <w:p w:rsidR="004E0095" w:rsidRPr="004E0095" w:rsidRDefault="004E0095" w:rsidP="004E0095">
      <w:pPr>
        <w:pStyle w:val="Default"/>
        <w:rPr>
          <w:rFonts w:ascii="Bookman Old Style" w:hAnsi="Bookman Old Style"/>
          <w:sz w:val="22"/>
          <w:szCs w:val="22"/>
        </w:rPr>
      </w:pPr>
      <w:r w:rsidRPr="004E0095">
        <w:rPr>
          <w:rFonts w:ascii="Bookman Old Style" w:hAnsi="Bookman Old Style"/>
          <w:sz w:val="22"/>
          <w:szCs w:val="22"/>
        </w:rPr>
        <w:t xml:space="preserve">STATUTORY BASIS: </w:t>
      </w:r>
      <w:r w:rsidR="0056323A">
        <w:rPr>
          <w:rFonts w:ascii="Bookman Old Style" w:hAnsi="Bookman Old Style"/>
          <w:sz w:val="22"/>
          <w:szCs w:val="22"/>
        </w:rPr>
        <w:t>Pursuant to 12 M.R.S.</w:t>
      </w:r>
      <w:r w:rsidRPr="004E0095">
        <w:rPr>
          <w:rFonts w:ascii="Bookman Old Style" w:hAnsi="Bookman Old Style"/>
          <w:sz w:val="22"/>
          <w:szCs w:val="22"/>
        </w:rPr>
        <w:t xml:space="preserve"> §903.1: The Baxter State Park Authority may adopt rules pursuant to the </w:t>
      </w:r>
      <w:r w:rsidRPr="0056323A">
        <w:rPr>
          <w:rFonts w:ascii="Bookman Old Style" w:hAnsi="Bookman Old Style"/>
          <w:i/>
          <w:sz w:val="22"/>
          <w:szCs w:val="22"/>
        </w:rPr>
        <w:t>Maine Administrative Procedure Act</w:t>
      </w:r>
      <w:r w:rsidRPr="004E0095">
        <w:rPr>
          <w:rFonts w:ascii="Bookman Old Style" w:hAnsi="Bookman Old Style"/>
          <w:sz w:val="22"/>
          <w:szCs w:val="22"/>
        </w:rPr>
        <w:t xml:space="preserve"> it considers necessary for the protection and safety of the public or for the proper observance of the conditions and restrictions expressed in the deeds of trust of the Baxter State Park to the State. </w:t>
      </w:r>
    </w:p>
    <w:p w:rsidR="004E0095" w:rsidRPr="0056323A" w:rsidRDefault="004E0095" w:rsidP="004E0095">
      <w:pPr>
        <w:pStyle w:val="Default"/>
        <w:rPr>
          <w:rFonts w:ascii="Bookman Old Style" w:hAnsi="Bookman Old Style"/>
          <w:sz w:val="22"/>
          <w:szCs w:val="22"/>
        </w:rPr>
      </w:pPr>
      <w:r w:rsidRPr="004E0095">
        <w:rPr>
          <w:rFonts w:ascii="Bookman Old Style" w:hAnsi="Bookman Old Style"/>
          <w:sz w:val="22"/>
          <w:szCs w:val="22"/>
        </w:rPr>
        <w:t xml:space="preserve">PURPOSE: </w:t>
      </w:r>
      <w:r w:rsidRPr="0056323A">
        <w:rPr>
          <w:rFonts w:ascii="Bookman Old Style" w:hAnsi="Bookman Old Style"/>
          <w:bCs/>
          <w:sz w:val="22"/>
          <w:szCs w:val="22"/>
        </w:rPr>
        <w:t xml:space="preserve">Confusion over the proper channels to cite violators of this rule have led to BSP LE Rangers to cite violators based on the larger fee incurred, whether BSP Rule or state traffic law. </w:t>
      </w:r>
    </w:p>
    <w:p w:rsidR="004E0095" w:rsidRPr="004E0095" w:rsidRDefault="004E0095" w:rsidP="004E0095">
      <w:pPr>
        <w:pStyle w:val="Default"/>
        <w:rPr>
          <w:rFonts w:ascii="Bookman Old Style" w:hAnsi="Bookman Old Style"/>
          <w:sz w:val="22"/>
          <w:szCs w:val="22"/>
        </w:rPr>
      </w:pPr>
      <w:r w:rsidRPr="004E0095">
        <w:rPr>
          <w:rFonts w:ascii="Bookman Old Style" w:hAnsi="Bookman Old Style"/>
          <w:sz w:val="22"/>
          <w:szCs w:val="22"/>
        </w:rPr>
        <w:t xml:space="preserve">SCHEDULE FOR ADOPTION: between January 2019 and May 2019. </w:t>
      </w:r>
    </w:p>
    <w:p w:rsidR="004E0095" w:rsidRPr="004E0095" w:rsidRDefault="004E0095" w:rsidP="004E0095">
      <w:pPr>
        <w:pStyle w:val="Default"/>
        <w:rPr>
          <w:rFonts w:ascii="Bookman Old Style" w:hAnsi="Bookman Old Style"/>
          <w:sz w:val="22"/>
          <w:szCs w:val="22"/>
        </w:rPr>
      </w:pPr>
      <w:proofErr w:type="gramStart"/>
      <w:r w:rsidRPr="004E0095">
        <w:rPr>
          <w:rFonts w:ascii="Bookman Old Style" w:hAnsi="Bookman Old Style"/>
          <w:sz w:val="22"/>
          <w:szCs w:val="22"/>
        </w:rPr>
        <w:t>AFFECTED PARTIES: Baxter State Park Rangers, Baxter State Park Reservation Office, visitors to Baxter State Park.</w:t>
      </w:r>
      <w:proofErr w:type="gramEnd"/>
      <w:r w:rsidRPr="004E0095">
        <w:rPr>
          <w:rFonts w:ascii="Bookman Old Style" w:hAnsi="Bookman Old Style"/>
          <w:sz w:val="22"/>
          <w:szCs w:val="22"/>
        </w:rPr>
        <w:t xml:space="preserve"> </w:t>
      </w:r>
    </w:p>
    <w:p w:rsidR="004E0095" w:rsidRPr="004E0095" w:rsidRDefault="004E0095" w:rsidP="004E0095">
      <w:pPr>
        <w:pStyle w:val="Default"/>
        <w:rPr>
          <w:rFonts w:ascii="Bookman Old Style" w:hAnsi="Bookman Old Style"/>
          <w:sz w:val="22"/>
          <w:szCs w:val="22"/>
        </w:rPr>
      </w:pPr>
      <w:r w:rsidRPr="004E0095">
        <w:rPr>
          <w:rFonts w:ascii="Bookman Old Style" w:hAnsi="Bookman Old Style"/>
          <w:sz w:val="22"/>
          <w:szCs w:val="22"/>
        </w:rPr>
        <w:t xml:space="preserve">CONSENSUS-BASED RULE DEVELOPMENT: N/A </w:t>
      </w:r>
    </w:p>
    <w:p w:rsidR="00F22C7B" w:rsidRDefault="004E0095" w:rsidP="0056323A">
      <w:pPr>
        <w:pStyle w:val="Default"/>
        <w:rPr>
          <w:rFonts w:ascii="Bookman Old Style" w:hAnsi="Bookman Old Style"/>
          <w:sz w:val="22"/>
          <w:szCs w:val="22"/>
        </w:rPr>
      </w:pPr>
      <w:r w:rsidRPr="004E0095">
        <w:rPr>
          <w:rFonts w:ascii="Bookman Old Style" w:hAnsi="Bookman Old Style"/>
          <w:sz w:val="22"/>
          <w:szCs w:val="22"/>
        </w:rPr>
        <w:t>CONTACT PERSON for this chapter, if different from the general agency liaison (including mailing address, phone, and email address): N/A</w:t>
      </w:r>
    </w:p>
    <w:p w:rsidR="0056323A" w:rsidRPr="004E0095" w:rsidRDefault="0056323A" w:rsidP="0056323A">
      <w:pPr>
        <w:pStyle w:val="Default"/>
        <w:rPr>
          <w:rFonts w:ascii="Bookman Old Style" w:eastAsia="Times New Roman" w:hAnsi="Bookman Old Style"/>
          <w:sz w:val="22"/>
          <w:szCs w:val="22"/>
        </w:rPr>
      </w:pPr>
    </w:p>
    <w:sectPr w:rsidR="0056323A" w:rsidRPr="004E0095" w:rsidSect="00F22C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compat>
    <w:compatSetting w:name="compatibilityMode" w:uri="http://schemas.microsoft.com/office/word" w:val="12"/>
  </w:compat>
  <w:rsids>
    <w:rsidRoot w:val="00F22C7B"/>
    <w:rsid w:val="000862EE"/>
    <w:rsid w:val="002333E9"/>
    <w:rsid w:val="004E0095"/>
    <w:rsid w:val="0056323A"/>
    <w:rsid w:val="005F5344"/>
    <w:rsid w:val="00722FB3"/>
    <w:rsid w:val="00797307"/>
    <w:rsid w:val="00D13C52"/>
    <w:rsid w:val="00D6751D"/>
    <w:rsid w:val="00D931D1"/>
    <w:rsid w:val="00E86C05"/>
    <w:rsid w:val="00F2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22C7B"/>
    <w:pPr>
      <w:keepNext/>
      <w:keepLines/>
      <w:spacing w:before="480" w:after="120"/>
      <w:outlineLvl w:val="0"/>
    </w:pPr>
    <w:rPr>
      <w:b/>
      <w:sz w:val="48"/>
      <w:szCs w:val="48"/>
    </w:rPr>
  </w:style>
  <w:style w:type="paragraph" w:styleId="Heading2">
    <w:name w:val="heading 2"/>
    <w:basedOn w:val="Normal1"/>
    <w:next w:val="Normal1"/>
    <w:rsid w:val="00F22C7B"/>
    <w:pPr>
      <w:keepNext/>
      <w:keepLines/>
      <w:spacing w:before="360" w:after="80"/>
      <w:outlineLvl w:val="1"/>
    </w:pPr>
    <w:rPr>
      <w:b/>
      <w:sz w:val="36"/>
      <w:szCs w:val="36"/>
    </w:rPr>
  </w:style>
  <w:style w:type="paragraph" w:styleId="Heading3">
    <w:name w:val="heading 3"/>
    <w:basedOn w:val="Normal1"/>
    <w:next w:val="Normal1"/>
    <w:rsid w:val="00F22C7B"/>
    <w:pPr>
      <w:keepNext/>
      <w:keepLines/>
      <w:spacing w:before="280" w:after="80"/>
      <w:outlineLvl w:val="2"/>
    </w:pPr>
    <w:rPr>
      <w:b/>
      <w:sz w:val="28"/>
      <w:szCs w:val="28"/>
    </w:rPr>
  </w:style>
  <w:style w:type="paragraph" w:styleId="Heading4">
    <w:name w:val="heading 4"/>
    <w:basedOn w:val="Normal1"/>
    <w:next w:val="Normal1"/>
    <w:rsid w:val="00F22C7B"/>
    <w:pPr>
      <w:keepNext/>
      <w:keepLines/>
      <w:spacing w:before="240" w:after="40"/>
      <w:outlineLvl w:val="3"/>
    </w:pPr>
    <w:rPr>
      <w:b/>
    </w:rPr>
  </w:style>
  <w:style w:type="paragraph" w:styleId="Heading5">
    <w:name w:val="heading 5"/>
    <w:basedOn w:val="Normal1"/>
    <w:next w:val="Normal1"/>
    <w:rsid w:val="00F22C7B"/>
    <w:pPr>
      <w:keepNext/>
      <w:keepLines/>
      <w:spacing w:before="220" w:after="40"/>
      <w:outlineLvl w:val="4"/>
    </w:pPr>
    <w:rPr>
      <w:b/>
      <w:sz w:val="22"/>
      <w:szCs w:val="22"/>
    </w:rPr>
  </w:style>
  <w:style w:type="paragraph" w:styleId="Heading6">
    <w:name w:val="heading 6"/>
    <w:basedOn w:val="Normal1"/>
    <w:next w:val="Normal1"/>
    <w:rsid w:val="00F22C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2C7B"/>
  </w:style>
  <w:style w:type="paragraph" w:styleId="Title">
    <w:name w:val="Title"/>
    <w:basedOn w:val="Normal1"/>
    <w:next w:val="Normal1"/>
    <w:rsid w:val="00F22C7B"/>
    <w:pPr>
      <w:keepNext/>
      <w:keepLines/>
      <w:spacing w:before="480" w:after="120"/>
    </w:pPr>
    <w:rPr>
      <w:b/>
      <w:sz w:val="72"/>
      <w:szCs w:val="72"/>
    </w:rPr>
  </w:style>
  <w:style w:type="paragraph" w:styleId="Subtitle">
    <w:name w:val="Subtitle"/>
    <w:basedOn w:val="Normal1"/>
    <w:next w:val="Normal1"/>
    <w:rsid w:val="00F22C7B"/>
    <w:pPr>
      <w:keepNext/>
      <w:keepLines/>
      <w:spacing w:before="360" w:after="80"/>
    </w:pPr>
    <w:rPr>
      <w:rFonts w:ascii="Georgia" w:eastAsia="Georgia" w:hAnsi="Georgia" w:cs="Georgia"/>
      <w:i/>
      <w:color w:val="666666"/>
      <w:sz w:val="48"/>
      <w:szCs w:val="48"/>
    </w:rPr>
  </w:style>
  <w:style w:type="paragraph" w:customStyle="1" w:styleId="Default">
    <w:name w:val="Default"/>
    <w:rsid w:val="004E0095"/>
    <w:pPr>
      <w:widowControl/>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E00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rgia.Manzo@BaxterState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 Georgia</dc:creator>
  <cp:lastModifiedBy>Wismer, Don</cp:lastModifiedBy>
  <cp:revision>9</cp:revision>
  <cp:lastPrinted>2018-08-08T18:31:00Z</cp:lastPrinted>
  <dcterms:created xsi:type="dcterms:W3CDTF">2018-10-22T20:33:00Z</dcterms:created>
  <dcterms:modified xsi:type="dcterms:W3CDTF">2018-10-25T19:43:00Z</dcterms:modified>
</cp:coreProperties>
</file>