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29" w:rsidRPr="00455AC7" w:rsidRDefault="00D14A29" w:rsidP="00455AC7">
      <w:pPr>
        <w:pStyle w:val="DefaultText"/>
        <w:jc w:val="center"/>
        <w:rPr>
          <w:rFonts w:ascii="Bookman Old Style" w:hAnsi="Bookman Old Style"/>
          <w:b/>
          <w:sz w:val="22"/>
          <w:szCs w:val="22"/>
        </w:rPr>
      </w:pPr>
      <w:r w:rsidRPr="00455AC7">
        <w:rPr>
          <w:rFonts w:ascii="Bookman Old Style" w:hAnsi="Bookman Old Style"/>
          <w:b/>
          <w:sz w:val="22"/>
          <w:szCs w:val="22"/>
        </w:rPr>
        <w:t>29</w:t>
      </w:r>
    </w:p>
    <w:p w:rsidR="00D14A29" w:rsidRPr="00455AC7" w:rsidRDefault="00D4531F" w:rsidP="00455AC7">
      <w:pPr>
        <w:pStyle w:val="DefaultText"/>
        <w:jc w:val="center"/>
        <w:rPr>
          <w:rFonts w:ascii="Bookman Old Style" w:hAnsi="Bookman Old Style"/>
          <w:b/>
          <w:sz w:val="22"/>
          <w:szCs w:val="22"/>
        </w:rPr>
      </w:pPr>
      <w:r w:rsidRPr="00455AC7">
        <w:rPr>
          <w:rFonts w:ascii="Bookman Old Style" w:hAnsi="Bookman Old Style"/>
          <w:b/>
          <w:sz w:val="22"/>
          <w:szCs w:val="22"/>
        </w:rPr>
        <w:t>SECRETARY OF STATE</w:t>
      </w:r>
    </w:p>
    <w:p w:rsidR="00D14A29" w:rsidRPr="00455AC7" w:rsidRDefault="0091047A" w:rsidP="00455AC7">
      <w:pPr>
        <w:pStyle w:val="DefaultText"/>
        <w:jc w:val="center"/>
        <w:rPr>
          <w:rFonts w:ascii="Bookman Old Style" w:hAnsi="Bookman Old Style"/>
          <w:b/>
          <w:sz w:val="22"/>
          <w:szCs w:val="22"/>
        </w:rPr>
      </w:pPr>
      <w:r w:rsidRPr="00455AC7">
        <w:rPr>
          <w:rFonts w:ascii="Bookman Old Style" w:hAnsi="Bookman Old Style"/>
          <w:sz w:val="22"/>
          <w:szCs w:val="22"/>
        </w:rPr>
        <w:t>201</w:t>
      </w:r>
      <w:r w:rsidR="00AA2FE2" w:rsidRPr="00455AC7">
        <w:rPr>
          <w:rFonts w:ascii="Bookman Old Style" w:hAnsi="Bookman Old Style"/>
          <w:sz w:val="22"/>
          <w:szCs w:val="22"/>
        </w:rPr>
        <w:t>5</w:t>
      </w:r>
      <w:r w:rsidR="00F56A45" w:rsidRPr="00455AC7">
        <w:rPr>
          <w:rFonts w:ascii="Bookman Old Style" w:hAnsi="Bookman Old Style"/>
          <w:sz w:val="22"/>
          <w:szCs w:val="22"/>
        </w:rPr>
        <w:t xml:space="preserve"> - 201</w:t>
      </w:r>
      <w:r w:rsidR="00AA2FE2" w:rsidRPr="00455AC7">
        <w:rPr>
          <w:rFonts w:ascii="Bookman Old Style" w:hAnsi="Bookman Old Style"/>
          <w:sz w:val="22"/>
          <w:szCs w:val="22"/>
        </w:rPr>
        <w:t>6</w:t>
      </w:r>
      <w:r w:rsidRPr="00455AC7">
        <w:rPr>
          <w:rFonts w:ascii="Bookman Old Style" w:hAnsi="Bookman Old Style"/>
          <w:sz w:val="22"/>
          <w:szCs w:val="22"/>
        </w:rPr>
        <w:t xml:space="preserve"> Regulatory Agenda</w:t>
      </w:r>
    </w:p>
    <w:p w:rsidR="00D14A29" w:rsidRPr="00455AC7" w:rsidRDefault="00D14A29" w:rsidP="00455AC7">
      <w:pPr>
        <w:pStyle w:val="DefaultText"/>
        <w:pBdr>
          <w:bottom w:val="single" w:sz="4" w:space="1" w:color="auto"/>
        </w:pBdr>
        <w:tabs>
          <w:tab w:val="left" w:pos="1080"/>
        </w:tabs>
        <w:rPr>
          <w:rFonts w:ascii="Bookman Old Style" w:hAnsi="Bookman Old Style"/>
          <w:b/>
          <w:sz w:val="22"/>
          <w:szCs w:val="22"/>
        </w:rPr>
      </w:pPr>
    </w:p>
    <w:p w:rsidR="00D14A29" w:rsidRPr="00455AC7" w:rsidRDefault="00D14A29" w:rsidP="00455AC7">
      <w:pPr>
        <w:pStyle w:val="DefaultText"/>
        <w:tabs>
          <w:tab w:val="left" w:pos="1080"/>
        </w:tabs>
        <w:rPr>
          <w:rFonts w:ascii="Bookman Old Style" w:hAnsi="Bookman Old Style"/>
          <w:b/>
          <w:sz w:val="22"/>
          <w:szCs w:val="22"/>
        </w:rPr>
      </w:pPr>
    </w:p>
    <w:p w:rsidR="00D14A29" w:rsidRPr="00455AC7" w:rsidRDefault="00D14A29" w:rsidP="00455AC7">
      <w:pPr>
        <w:pStyle w:val="DefaultText"/>
        <w:tabs>
          <w:tab w:val="left" w:pos="1260"/>
        </w:tabs>
        <w:rPr>
          <w:rFonts w:ascii="Bookman Old Style" w:hAnsi="Bookman Old Style"/>
          <w:b/>
          <w:sz w:val="22"/>
          <w:szCs w:val="22"/>
        </w:rPr>
      </w:pPr>
      <w:r w:rsidRPr="00455AC7">
        <w:rPr>
          <w:rFonts w:ascii="Bookman Old Style" w:hAnsi="Bookman Old Style"/>
          <w:b/>
          <w:sz w:val="22"/>
          <w:szCs w:val="22"/>
        </w:rPr>
        <w:t>29-250:</w:t>
      </w:r>
      <w:r w:rsidRPr="00455AC7">
        <w:rPr>
          <w:rFonts w:ascii="Bookman Old Style" w:hAnsi="Bookman Old Style"/>
          <w:b/>
          <w:sz w:val="22"/>
          <w:szCs w:val="22"/>
        </w:rPr>
        <w:tab/>
        <w:t>Bureau of Motor Vehicles</w:t>
      </w:r>
    </w:p>
    <w:p w:rsidR="007161D3" w:rsidRPr="00455AC7" w:rsidRDefault="00455AC7" w:rsidP="00455AC7">
      <w:pPr>
        <w:pStyle w:val="DefaultText"/>
        <w:tabs>
          <w:tab w:val="left" w:pos="270"/>
          <w:tab w:val="left" w:pos="1260"/>
        </w:tabs>
        <w:rPr>
          <w:rFonts w:ascii="Bookman Old Style" w:hAnsi="Bookman Old Style"/>
          <w:sz w:val="22"/>
          <w:szCs w:val="22"/>
        </w:rPr>
      </w:pPr>
      <w:r w:rsidRPr="00455AC7">
        <w:rPr>
          <w:rFonts w:ascii="Bookman Old Style" w:hAnsi="Bookman Old Style"/>
          <w:b/>
          <w:sz w:val="22"/>
          <w:szCs w:val="22"/>
        </w:rPr>
        <w:tab/>
      </w:r>
      <w:r w:rsidR="007161D3" w:rsidRPr="00455AC7">
        <w:rPr>
          <w:rFonts w:ascii="Bookman Old Style" w:hAnsi="Bookman Old Style"/>
          <w:b/>
          <w:sz w:val="22"/>
          <w:szCs w:val="22"/>
        </w:rPr>
        <w:t>94-591:</w:t>
      </w:r>
      <w:r w:rsidR="007161D3" w:rsidRPr="00455AC7">
        <w:rPr>
          <w:rFonts w:ascii="Bookman Old Style" w:hAnsi="Bookman Old Style"/>
          <w:b/>
          <w:sz w:val="22"/>
          <w:szCs w:val="22"/>
        </w:rPr>
        <w:tab/>
        <w:t>Motor Carrier Review Board</w:t>
      </w:r>
    </w:p>
    <w:p w:rsidR="00D14A29" w:rsidRPr="00455AC7" w:rsidRDefault="00D14A29" w:rsidP="00455AC7">
      <w:pPr>
        <w:pStyle w:val="DefaultText"/>
        <w:tabs>
          <w:tab w:val="left" w:pos="1260"/>
        </w:tabs>
        <w:rPr>
          <w:rFonts w:ascii="Bookman Old Style" w:hAnsi="Bookman Old Style"/>
          <w:b/>
          <w:sz w:val="22"/>
          <w:szCs w:val="22"/>
        </w:rPr>
      </w:pPr>
      <w:r w:rsidRPr="00455AC7">
        <w:rPr>
          <w:rFonts w:ascii="Bookman Old Style" w:hAnsi="Bookman Old Style"/>
          <w:b/>
          <w:sz w:val="22"/>
          <w:szCs w:val="22"/>
        </w:rPr>
        <w:t>29-250:</w:t>
      </w:r>
      <w:r w:rsidRPr="00455AC7">
        <w:rPr>
          <w:rFonts w:ascii="Bookman Old Style" w:hAnsi="Bookman Old Style"/>
          <w:b/>
          <w:sz w:val="22"/>
          <w:szCs w:val="22"/>
        </w:rPr>
        <w:tab/>
        <w:t>Bureau of Corporations, Elections and Commissions</w:t>
      </w:r>
    </w:p>
    <w:p w:rsidR="00D14A29" w:rsidRPr="00455AC7" w:rsidRDefault="00D14A29" w:rsidP="00455AC7">
      <w:pPr>
        <w:pStyle w:val="DefaultText"/>
        <w:tabs>
          <w:tab w:val="left" w:pos="1260"/>
        </w:tabs>
        <w:rPr>
          <w:rFonts w:ascii="Bookman Old Style" w:hAnsi="Bookman Old Style"/>
          <w:b/>
          <w:sz w:val="22"/>
          <w:szCs w:val="22"/>
        </w:rPr>
      </w:pPr>
      <w:r w:rsidRPr="00455AC7">
        <w:rPr>
          <w:rFonts w:ascii="Bookman Old Style" w:hAnsi="Bookman Old Style"/>
          <w:b/>
          <w:sz w:val="22"/>
          <w:szCs w:val="22"/>
        </w:rPr>
        <w:t>29-255:</w:t>
      </w:r>
      <w:r w:rsidRPr="00455AC7">
        <w:rPr>
          <w:rFonts w:ascii="Bookman Old Style" w:hAnsi="Bookman Old Style"/>
          <w:b/>
          <w:sz w:val="22"/>
          <w:szCs w:val="22"/>
        </w:rPr>
        <w:tab/>
        <w:t>Maine State Archives</w:t>
      </w:r>
    </w:p>
    <w:p w:rsidR="00D14A29" w:rsidRPr="00455AC7" w:rsidRDefault="00D14A29" w:rsidP="00455AC7">
      <w:pPr>
        <w:pStyle w:val="DefaultText"/>
        <w:pBdr>
          <w:bottom w:val="single" w:sz="4" w:space="1" w:color="auto"/>
        </w:pBdr>
        <w:tabs>
          <w:tab w:val="left" w:pos="1080"/>
        </w:tabs>
        <w:rPr>
          <w:rFonts w:ascii="Bookman Old Style" w:hAnsi="Bookman Old Style"/>
          <w:b/>
          <w:sz w:val="22"/>
          <w:szCs w:val="22"/>
        </w:rPr>
      </w:pPr>
    </w:p>
    <w:p w:rsidR="00D14A29" w:rsidRPr="00455AC7" w:rsidRDefault="00D14A29" w:rsidP="00455AC7">
      <w:pPr>
        <w:pStyle w:val="DefaultText"/>
        <w:tabs>
          <w:tab w:val="left" w:pos="1080"/>
        </w:tabs>
        <w:rPr>
          <w:rFonts w:ascii="Bookman Old Style" w:hAnsi="Bookman Old Style"/>
          <w:b/>
          <w:sz w:val="22"/>
          <w:szCs w:val="22"/>
        </w:rPr>
      </w:pPr>
    </w:p>
    <w:p w:rsidR="00455AC7" w:rsidRPr="00455AC7" w:rsidRDefault="00455AC7" w:rsidP="00455AC7">
      <w:pPr>
        <w:tabs>
          <w:tab w:val="left" w:pos="-720"/>
          <w:tab w:val="left" w:pos="0"/>
        </w:tabs>
        <w:suppressAutoHyphens/>
        <w:ind w:left="720" w:hanging="720"/>
        <w:rPr>
          <w:rFonts w:ascii="Bookman Old Style" w:hAnsi="Bookman Old Style"/>
          <w:spacing w:val="-3"/>
          <w:sz w:val="22"/>
          <w:szCs w:val="22"/>
        </w:rPr>
      </w:pPr>
    </w:p>
    <w:p w:rsidR="00AA2FE2" w:rsidRPr="00455AC7" w:rsidRDefault="00AA2FE2" w:rsidP="00455AC7">
      <w:pPr>
        <w:tabs>
          <w:tab w:val="left" w:pos="-720"/>
          <w:tab w:val="left" w:pos="0"/>
        </w:tabs>
        <w:suppressAutoHyphens/>
        <w:ind w:left="720" w:hanging="720"/>
        <w:rPr>
          <w:rFonts w:ascii="Bookman Old Style" w:hAnsi="Bookman Old Style"/>
          <w:spacing w:val="-3"/>
          <w:sz w:val="22"/>
          <w:szCs w:val="22"/>
        </w:rPr>
      </w:pPr>
      <w:r w:rsidRPr="00455AC7">
        <w:rPr>
          <w:rFonts w:ascii="Bookman Old Style" w:hAnsi="Bookman Old Style"/>
          <w:spacing w:val="-3"/>
          <w:sz w:val="22"/>
          <w:szCs w:val="22"/>
        </w:rPr>
        <w:t xml:space="preserve">AGENCY UMBRELLA-UNIT NUMBER: </w:t>
      </w:r>
      <w:r w:rsidRPr="00455AC7">
        <w:rPr>
          <w:rFonts w:ascii="Bookman Old Style" w:hAnsi="Bookman Old Style"/>
          <w:b/>
          <w:spacing w:val="-3"/>
          <w:sz w:val="22"/>
          <w:szCs w:val="22"/>
        </w:rPr>
        <w:t>29-250</w:t>
      </w:r>
    </w:p>
    <w:p w:rsidR="00AA2FE2" w:rsidRPr="00455AC7" w:rsidRDefault="00AA2FE2" w:rsidP="00455AC7">
      <w:pPr>
        <w:tabs>
          <w:tab w:val="left" w:pos="-720"/>
          <w:tab w:val="left" w:pos="0"/>
        </w:tabs>
        <w:suppressAutoHyphens/>
        <w:ind w:left="720" w:hanging="720"/>
        <w:rPr>
          <w:rFonts w:ascii="Bookman Old Style" w:hAnsi="Bookman Old Style"/>
          <w:spacing w:val="-3"/>
          <w:sz w:val="22"/>
          <w:szCs w:val="22"/>
        </w:rPr>
      </w:pPr>
      <w:r w:rsidRPr="00455AC7">
        <w:rPr>
          <w:rFonts w:ascii="Bookman Old Style" w:hAnsi="Bookman Old Style"/>
          <w:spacing w:val="-3"/>
          <w:sz w:val="22"/>
          <w:szCs w:val="22"/>
        </w:rPr>
        <w:t xml:space="preserve">AGENCY NAME: </w:t>
      </w:r>
      <w:r w:rsidRPr="00455AC7">
        <w:rPr>
          <w:rFonts w:ascii="Bookman Old Style" w:hAnsi="Bookman Old Style"/>
          <w:b/>
          <w:spacing w:val="-3"/>
          <w:sz w:val="22"/>
          <w:szCs w:val="22"/>
        </w:rPr>
        <w:t>Bureau of Motor Vehicles</w:t>
      </w:r>
    </w:p>
    <w:p w:rsidR="00AA2FE2" w:rsidRPr="00455AC7" w:rsidRDefault="00AA2FE2" w:rsidP="00455AC7">
      <w:pPr>
        <w:tabs>
          <w:tab w:val="left" w:pos="-720"/>
          <w:tab w:val="left" w:pos="1440"/>
          <w:tab w:val="left" w:pos="1800"/>
        </w:tabs>
        <w:suppressAutoHyphens/>
        <w:ind w:left="1800" w:right="-180" w:hanging="1800"/>
        <w:rPr>
          <w:rFonts w:ascii="Bookman Old Style" w:hAnsi="Bookman Old Style"/>
          <w:spacing w:val="-3"/>
          <w:sz w:val="22"/>
          <w:szCs w:val="22"/>
        </w:rPr>
      </w:pPr>
    </w:p>
    <w:p w:rsidR="00AA2FE2" w:rsidRPr="00455AC7" w:rsidRDefault="00AA2FE2" w:rsidP="00455AC7">
      <w:pPr>
        <w:tabs>
          <w:tab w:val="left" w:pos="-720"/>
          <w:tab w:val="left" w:pos="1440"/>
          <w:tab w:val="left" w:pos="1800"/>
        </w:tabs>
        <w:suppressAutoHyphens/>
        <w:ind w:right="-180"/>
        <w:rPr>
          <w:rFonts w:ascii="Bookman Old Style" w:hAnsi="Bookman Old Style"/>
          <w:spacing w:val="-3"/>
          <w:sz w:val="22"/>
          <w:szCs w:val="22"/>
        </w:rPr>
      </w:pPr>
      <w:r w:rsidRPr="00455AC7">
        <w:rPr>
          <w:rFonts w:ascii="Bookman Old Style" w:hAnsi="Bookman Old Style"/>
          <w:b/>
          <w:spacing w:val="-3"/>
          <w:sz w:val="22"/>
          <w:szCs w:val="22"/>
        </w:rPr>
        <w:t>CONTACT INFORMATION FOR THE AGENCY</w:t>
      </w:r>
      <w:r w:rsidRPr="00455AC7">
        <w:rPr>
          <w:rFonts w:ascii="Bookman Old Style" w:hAnsi="Bookman Old Style"/>
          <w:spacing w:val="-3"/>
          <w:sz w:val="22"/>
          <w:szCs w:val="22"/>
        </w:rPr>
        <w:t xml:space="preserve">: Leslie Soares, BMV, 29 State House Station, Augusta, ME 04333-0029, </w:t>
      </w:r>
      <w:proofErr w:type="gramStart"/>
      <w:r w:rsidRPr="00455AC7">
        <w:rPr>
          <w:rFonts w:ascii="Bookman Old Style" w:hAnsi="Bookman Old Style"/>
          <w:spacing w:val="-3"/>
          <w:sz w:val="22"/>
          <w:szCs w:val="22"/>
        </w:rPr>
        <w:t>Tel</w:t>
      </w:r>
      <w:proofErr w:type="gramEnd"/>
      <w:r w:rsidRPr="00455AC7">
        <w:rPr>
          <w:rFonts w:ascii="Bookman Old Style" w:hAnsi="Bookman Old Style"/>
          <w:spacing w:val="-3"/>
          <w:sz w:val="22"/>
          <w:szCs w:val="22"/>
        </w:rPr>
        <w:t xml:space="preserve">: 207-624-9023, Email: </w:t>
      </w:r>
      <w:hyperlink r:id="rId8" w:history="1">
        <w:r w:rsidR="00105986" w:rsidRPr="000744D4">
          <w:rPr>
            <w:rStyle w:val="Hyperlink"/>
            <w:rFonts w:ascii="Bookman Old Style" w:hAnsi="Bookman Old Style"/>
            <w:spacing w:val="-3"/>
            <w:sz w:val="22"/>
            <w:szCs w:val="22"/>
          </w:rPr>
          <w:t>Leslie.Soares@Maine.gov</w:t>
        </w:r>
      </w:hyperlink>
      <w:r w:rsidR="00455AC7" w:rsidRPr="00455AC7">
        <w:rPr>
          <w:rFonts w:ascii="Bookman Old Style" w:hAnsi="Bookman Old Style"/>
          <w:spacing w:val="-3"/>
          <w:sz w:val="22"/>
          <w:szCs w:val="22"/>
        </w:rPr>
        <w:t xml:space="preserve"> </w:t>
      </w:r>
    </w:p>
    <w:p w:rsidR="00AA2FE2" w:rsidRPr="00455AC7" w:rsidRDefault="00AA2FE2" w:rsidP="00455AC7">
      <w:pPr>
        <w:tabs>
          <w:tab w:val="left" w:pos="-720"/>
        </w:tabs>
        <w:suppressAutoHyphens/>
        <w:rPr>
          <w:rFonts w:ascii="Bookman Old Style" w:hAnsi="Bookman Old Style"/>
          <w:spacing w:val="-3"/>
          <w:sz w:val="22"/>
          <w:szCs w:val="22"/>
        </w:rPr>
      </w:pPr>
    </w:p>
    <w:p w:rsidR="00AA2FE2" w:rsidRPr="00455AC7" w:rsidRDefault="00AA2FE2"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EMERGENCY RULES ADOPTED SINCE THE LAST REGULATORY AGENDA</w:t>
      </w:r>
      <w:r w:rsidRPr="00455AC7">
        <w:rPr>
          <w:rFonts w:ascii="Bookman Old Style" w:hAnsi="Bookman Old Style"/>
          <w:spacing w:val="-3"/>
          <w:sz w:val="22"/>
          <w:szCs w:val="22"/>
        </w:rPr>
        <w:t>: None</w:t>
      </w:r>
    </w:p>
    <w:p w:rsidR="00AA2FE2" w:rsidRPr="00455AC7" w:rsidRDefault="00AA2FE2" w:rsidP="00455AC7">
      <w:pPr>
        <w:tabs>
          <w:tab w:val="left" w:pos="-720"/>
        </w:tabs>
        <w:suppressAutoHyphens/>
        <w:rPr>
          <w:rFonts w:ascii="Bookman Old Style" w:hAnsi="Bookman Old Style"/>
          <w:spacing w:val="-3"/>
          <w:sz w:val="22"/>
          <w:szCs w:val="22"/>
        </w:rPr>
      </w:pPr>
    </w:p>
    <w:p w:rsidR="00AA2FE2" w:rsidRPr="00455AC7" w:rsidRDefault="00AA2FE2"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EXPECTED 2015-2016 RULE-MAKING</w:t>
      </w:r>
      <w:r w:rsidRPr="00455AC7">
        <w:rPr>
          <w:rFonts w:ascii="Bookman Old Style" w:hAnsi="Bookman Old Style"/>
          <w:spacing w:val="-3"/>
          <w:sz w:val="22"/>
          <w:szCs w:val="22"/>
        </w:rPr>
        <w:t>:</w:t>
      </w:r>
    </w:p>
    <w:p w:rsidR="00AA2FE2" w:rsidRPr="00455AC7" w:rsidRDefault="00AA2FE2" w:rsidP="00455AC7">
      <w:pPr>
        <w:tabs>
          <w:tab w:val="left" w:pos="-720"/>
        </w:tabs>
        <w:suppressAutoHyphens/>
        <w:rPr>
          <w:rFonts w:ascii="Bookman Old Style" w:hAnsi="Bookman Old Style"/>
          <w:spacing w:val="-3"/>
          <w:sz w:val="22"/>
          <w:szCs w:val="22"/>
        </w:rPr>
      </w:pPr>
    </w:p>
    <w:p w:rsidR="00AA2FE2" w:rsidRPr="00455AC7" w:rsidRDefault="00AA2FE2" w:rsidP="001B2B30">
      <w:pPr>
        <w:pStyle w:val="BodyText"/>
        <w:ind w:right="-180"/>
        <w:rPr>
          <w:rFonts w:ascii="Bookman Old Style" w:hAnsi="Bookman Old Style"/>
          <w:b w:val="0"/>
          <w:sz w:val="22"/>
          <w:szCs w:val="22"/>
        </w:rPr>
      </w:pPr>
      <w:r w:rsidRPr="00455AC7">
        <w:rPr>
          <w:rFonts w:ascii="Bookman Old Style" w:hAnsi="Bookman Old Style"/>
          <w:sz w:val="22"/>
          <w:szCs w:val="22"/>
        </w:rPr>
        <w:t>CHAPTER 3</w:t>
      </w:r>
      <w:r w:rsidRPr="00455AC7">
        <w:rPr>
          <w:rFonts w:ascii="Bookman Old Style" w:hAnsi="Bookman Old Style"/>
          <w:b w:val="0"/>
          <w:sz w:val="22"/>
          <w:szCs w:val="22"/>
        </w:rPr>
        <w:t>: Physical, Emotional and Mental Competence to Operate a Motor</w:t>
      </w:r>
      <w:r w:rsidR="00455AC7" w:rsidRPr="00455AC7">
        <w:rPr>
          <w:rFonts w:ascii="Bookman Old Style" w:hAnsi="Bookman Old Style"/>
          <w:b w:val="0"/>
          <w:sz w:val="22"/>
          <w:szCs w:val="22"/>
        </w:rPr>
        <w:t> </w:t>
      </w:r>
      <w:r w:rsidRPr="00455AC7">
        <w:rPr>
          <w:rFonts w:ascii="Bookman Old Style" w:hAnsi="Bookman Old Style"/>
          <w:b w:val="0"/>
          <w:sz w:val="22"/>
          <w:szCs w:val="22"/>
        </w:rPr>
        <w:t>Vehicle</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M.R.S.A.</w:t>
      </w:r>
      <w:r w:rsidRPr="00455AC7">
        <w:rPr>
          <w:rFonts w:ascii="Bookman Old Style" w:hAnsi="Bookman Old Style"/>
          <w:sz w:val="22"/>
          <w:szCs w:val="22"/>
        </w:rPr>
        <w:t xml:space="preserve"> Section 153</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These rules describe the standards to be used by the Secretary of State in determining physical, emotional, and mental competence of a person to operate a motor vehicle. These rules which were ad</w:t>
      </w:r>
      <w:r w:rsidR="00455AC7">
        <w:rPr>
          <w:rFonts w:ascii="Bookman Old Style" w:hAnsi="Bookman Old Style"/>
          <w:sz w:val="22"/>
          <w:szCs w:val="22"/>
        </w:rPr>
        <w:t>opted pursuant to 29-A M.R.S.A.</w:t>
      </w:r>
      <w:r w:rsidRPr="00455AC7">
        <w:rPr>
          <w:rFonts w:ascii="Bookman Old Style" w:hAnsi="Bookman Old Style"/>
          <w:sz w:val="22"/>
          <w:szCs w:val="22"/>
        </w:rPr>
        <w:t xml:space="preserve"> Section 153, may be amended based on recommendations from the Medical Advisory Board to the Secretary of State.</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r w:rsidRPr="00455AC7">
        <w:rPr>
          <w:rFonts w:ascii="Bookman Old Style" w:hAnsi="Bookman Old Style"/>
          <w:sz w:val="22"/>
          <w:szCs w:val="22"/>
        </w:rPr>
        <w:t xml:space="preserve"> </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These rules affect all license applicants and anyone holding a motor vehicle license.</w:t>
      </w:r>
    </w:p>
    <w:p w:rsidR="00AA2FE2" w:rsidRPr="00455AC7" w:rsidRDefault="00AA2FE2" w:rsidP="00455AC7">
      <w:pPr>
        <w:rPr>
          <w:rFonts w:ascii="Bookman Old Style" w:hAnsi="Bookman Old Style"/>
          <w:b/>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CHAPTER 6</w:t>
      </w:r>
      <w:r w:rsidRPr="00455AC7">
        <w:rPr>
          <w:rFonts w:ascii="Bookman Old Style" w:hAnsi="Bookman Old Style"/>
          <w:sz w:val="22"/>
          <w:szCs w:val="22"/>
        </w:rPr>
        <w:t xml:space="preserve">: </w:t>
      </w:r>
      <w:r w:rsidRPr="00455AC7">
        <w:rPr>
          <w:rFonts w:ascii="Bookman Old Style" w:hAnsi="Bookman Old Style"/>
          <w:bCs/>
          <w:sz w:val="22"/>
          <w:szCs w:val="22"/>
        </w:rPr>
        <w:t>Rules for the Suspension of Commercial Driver Licenses</w:t>
      </w:r>
    </w:p>
    <w:p w:rsidR="00AA2FE2" w:rsidRPr="00455AC7" w:rsidRDefault="00AA2FE2" w:rsidP="00455AC7">
      <w:pPr>
        <w:rPr>
          <w:rFonts w:ascii="Bookman Old Style" w:hAnsi="Bookman Old Style"/>
          <w:bCs/>
          <w:sz w:val="22"/>
          <w:szCs w:val="22"/>
        </w:rPr>
      </w:pPr>
      <w:r w:rsidRPr="00455AC7">
        <w:rPr>
          <w:rFonts w:ascii="Bookman Old Style" w:hAnsi="Bookman Old Style"/>
          <w:bCs/>
          <w:sz w:val="22"/>
          <w:szCs w:val="22"/>
        </w:rPr>
        <w:t>STATUTORY AUTHORITY: 29-</w:t>
      </w:r>
      <w:proofErr w:type="gramStart"/>
      <w:r w:rsidRPr="00455AC7">
        <w:rPr>
          <w:rFonts w:ascii="Bookman Old Style" w:hAnsi="Bookman Old Style"/>
          <w:bCs/>
          <w:sz w:val="22"/>
          <w:szCs w:val="22"/>
        </w:rPr>
        <w:t>A</w:t>
      </w:r>
      <w:proofErr w:type="gramEnd"/>
      <w:r w:rsidRPr="00455AC7">
        <w:rPr>
          <w:rFonts w:ascii="Bookman Old Style" w:hAnsi="Bookman Old Style"/>
          <w:bCs/>
          <w:sz w:val="22"/>
          <w:szCs w:val="22"/>
        </w:rPr>
        <w:t xml:space="preserve"> </w:t>
      </w:r>
      <w:r w:rsidR="00455AC7">
        <w:rPr>
          <w:rFonts w:ascii="Bookman Old Style" w:hAnsi="Bookman Old Style"/>
          <w:bCs/>
          <w:sz w:val="22"/>
          <w:szCs w:val="22"/>
        </w:rPr>
        <w:t xml:space="preserve">M.R.S.A. </w:t>
      </w:r>
      <w:r w:rsidRPr="00455AC7">
        <w:rPr>
          <w:rFonts w:ascii="Bookman Old Style" w:hAnsi="Bookman Old Style"/>
          <w:bCs/>
          <w:sz w:val="22"/>
          <w:szCs w:val="22"/>
        </w:rPr>
        <w:t>Section 153</w:t>
      </w:r>
    </w:p>
    <w:p w:rsidR="00AA2FE2" w:rsidRPr="00455AC7" w:rsidRDefault="00AA2FE2" w:rsidP="00455AC7">
      <w:pPr>
        <w:rPr>
          <w:rFonts w:ascii="Bookman Old Style" w:hAnsi="Bookman Old Style"/>
          <w:bCs/>
          <w:sz w:val="22"/>
          <w:szCs w:val="22"/>
        </w:rPr>
      </w:pPr>
      <w:r w:rsidRPr="00455AC7">
        <w:rPr>
          <w:rFonts w:ascii="Bookman Old Style" w:hAnsi="Bookman Old Style"/>
          <w:bCs/>
          <w:sz w:val="22"/>
          <w:szCs w:val="22"/>
        </w:rPr>
        <w:t xml:space="preserve">PURPOSE: These rules implement the provisions of the federal Commercial Motor </w:t>
      </w:r>
      <w:r w:rsidRPr="001B2B30">
        <w:rPr>
          <w:rFonts w:ascii="Bookman Old Style" w:hAnsi="Bookman Old Style"/>
          <w:bCs/>
          <w:i/>
          <w:sz w:val="22"/>
          <w:szCs w:val="22"/>
        </w:rPr>
        <w:t>Vehicle Safety Act of 1986</w:t>
      </w:r>
      <w:r w:rsidRPr="00455AC7">
        <w:rPr>
          <w:rFonts w:ascii="Bookman Old Style" w:hAnsi="Bookman Old Style"/>
          <w:bCs/>
          <w:sz w:val="22"/>
          <w:szCs w:val="22"/>
        </w:rPr>
        <w:t xml:space="preserve">, the </w:t>
      </w:r>
      <w:r w:rsidRPr="001B2B30">
        <w:rPr>
          <w:rFonts w:ascii="Bookman Old Style" w:hAnsi="Bookman Old Style"/>
          <w:bCs/>
          <w:i/>
          <w:sz w:val="22"/>
          <w:szCs w:val="22"/>
        </w:rPr>
        <w:t>Motor Carrier Safety Improvement Act of 1999</w:t>
      </w:r>
      <w:r w:rsidRPr="00455AC7">
        <w:rPr>
          <w:rFonts w:ascii="Bookman Old Style" w:hAnsi="Bookman Old Style"/>
          <w:bCs/>
          <w:sz w:val="22"/>
          <w:szCs w:val="22"/>
        </w:rPr>
        <w:t xml:space="preserve"> and </w:t>
      </w:r>
      <w:proofErr w:type="gramStart"/>
      <w:r w:rsidRPr="00455AC7">
        <w:rPr>
          <w:rFonts w:ascii="Bookman Old Style" w:hAnsi="Bookman Old Style"/>
          <w:bCs/>
          <w:sz w:val="22"/>
          <w:szCs w:val="22"/>
        </w:rPr>
        <w:t>provisions of other federal rules related to persons operating commercial vehicles and establishes</w:t>
      </w:r>
      <w:proofErr w:type="gramEnd"/>
      <w:r w:rsidRPr="00455AC7">
        <w:rPr>
          <w:rFonts w:ascii="Bookman Old Style" w:hAnsi="Bookman Old Style"/>
          <w:bCs/>
          <w:sz w:val="22"/>
          <w:szCs w:val="22"/>
        </w:rPr>
        <w:t xml:space="preserve"> suspension requirements for commercial motor vehicle operators. This rule may be amended to incorporate federal rule changes.</w:t>
      </w:r>
    </w:p>
    <w:p w:rsidR="00AA2FE2" w:rsidRPr="00455AC7" w:rsidRDefault="00AA2FE2" w:rsidP="00455AC7">
      <w:pPr>
        <w:rPr>
          <w:rFonts w:ascii="Bookman Old Style" w:hAnsi="Bookman Old Style"/>
          <w:bCs/>
          <w:sz w:val="22"/>
          <w:szCs w:val="22"/>
        </w:rPr>
      </w:pPr>
      <w:r w:rsidRPr="00455AC7">
        <w:rPr>
          <w:rFonts w:ascii="Bookman Old Style" w:hAnsi="Bookman Old Style"/>
          <w:bCs/>
          <w:sz w:val="22"/>
          <w:szCs w:val="22"/>
        </w:rPr>
        <w:t>ANTICIPATED SCHEDULE: Prior to October 1, 2016</w:t>
      </w:r>
    </w:p>
    <w:p w:rsidR="00AA2FE2" w:rsidRPr="00455AC7" w:rsidRDefault="00AA2FE2" w:rsidP="00455AC7">
      <w:pPr>
        <w:rPr>
          <w:rFonts w:ascii="Bookman Old Style" w:hAnsi="Bookman Old Style"/>
          <w:bCs/>
          <w:sz w:val="22"/>
          <w:szCs w:val="22"/>
        </w:rPr>
      </w:pPr>
      <w:r w:rsidRPr="00455AC7">
        <w:rPr>
          <w:rFonts w:ascii="Bookman Old Style" w:hAnsi="Bookman Old Style"/>
          <w:bCs/>
          <w:sz w:val="22"/>
          <w:szCs w:val="22"/>
        </w:rPr>
        <w:t>AFFECTED PARTIES: These rules affect all commercial driver applicants and anyone holding a commercial driver’s license.</w:t>
      </w:r>
    </w:p>
    <w:p w:rsidR="00AA2FE2" w:rsidRPr="00455AC7" w:rsidRDefault="00AA2FE2" w:rsidP="00455AC7">
      <w:pPr>
        <w:rPr>
          <w:rFonts w:ascii="Bookman Old Style" w:hAnsi="Bookman Old Style"/>
          <w:b/>
          <w:bCs/>
          <w:sz w:val="22"/>
          <w:szCs w:val="22"/>
        </w:rPr>
      </w:pPr>
    </w:p>
    <w:p w:rsidR="00AA2FE2" w:rsidRPr="00455AC7" w:rsidRDefault="00AA2FE2" w:rsidP="00455AC7">
      <w:pPr>
        <w:rPr>
          <w:rFonts w:ascii="Bookman Old Style" w:hAnsi="Bookman Old Style"/>
          <w:sz w:val="22"/>
          <w:szCs w:val="22"/>
        </w:rPr>
      </w:pPr>
      <w:r w:rsidRPr="00455AC7">
        <w:rPr>
          <w:rFonts w:ascii="Bookman Old Style" w:hAnsi="Bookman Old Style"/>
          <w:b/>
          <w:sz w:val="22"/>
          <w:szCs w:val="22"/>
        </w:rPr>
        <w:t>CHAPTER 7</w:t>
      </w:r>
      <w:r w:rsidR="00455AC7">
        <w:rPr>
          <w:rFonts w:ascii="Bookman Old Style" w:hAnsi="Bookman Old Style"/>
          <w:sz w:val="22"/>
          <w:szCs w:val="22"/>
        </w:rPr>
        <w:t xml:space="preserve">: </w:t>
      </w:r>
      <w:r w:rsidRPr="00455AC7">
        <w:rPr>
          <w:rFonts w:ascii="Bookman Old Style" w:hAnsi="Bookman Old Style"/>
          <w:sz w:val="22"/>
          <w:szCs w:val="22"/>
        </w:rPr>
        <w:t>Rules for the Suspension of Driver’s Licenses for Failure to Comply with Child Support Orders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w:t>
      </w:r>
      <w:r w:rsidR="00455AC7">
        <w:rPr>
          <w:rFonts w:ascii="Bookman Old Style" w:hAnsi="Bookman Old Style"/>
          <w:sz w:val="22"/>
          <w:szCs w:val="22"/>
        </w:rPr>
        <w:t xml:space="preserve"> </w:t>
      </w:r>
      <w:r w:rsidRPr="00455AC7">
        <w:rPr>
          <w:rFonts w:ascii="Bookman Old Style" w:hAnsi="Bookman Old Style"/>
          <w:sz w:val="22"/>
          <w:szCs w:val="22"/>
        </w:rPr>
        <w:t xml:space="preserve">29-A </w:t>
      </w:r>
      <w:r w:rsidR="00455AC7">
        <w:rPr>
          <w:rFonts w:ascii="Bookman Old Style" w:hAnsi="Bookman Old Style"/>
          <w:sz w:val="22"/>
          <w:szCs w:val="22"/>
        </w:rPr>
        <w:t xml:space="preserve">M.R.S.A. </w:t>
      </w:r>
      <w:r w:rsidRPr="00455AC7">
        <w:rPr>
          <w:rFonts w:ascii="Bookman Old Style" w:hAnsi="Bookman Old Style"/>
          <w:sz w:val="22"/>
          <w:szCs w:val="22"/>
        </w:rPr>
        <w:t>Sections 153, 2459(5) and 2459-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6)</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 xml:space="preserve">PURPOSE: These rules implement the provisions of 19 </w:t>
      </w:r>
      <w:r w:rsidR="00455AC7">
        <w:rPr>
          <w:rFonts w:ascii="Bookman Old Style" w:hAnsi="Bookman Old Style"/>
          <w:sz w:val="22"/>
          <w:szCs w:val="22"/>
        </w:rPr>
        <w:t xml:space="preserve">M.R.S.A. </w:t>
      </w:r>
      <w:r w:rsidRPr="00455AC7">
        <w:rPr>
          <w:rFonts w:ascii="Bookman Old Style" w:hAnsi="Bookman Old Style"/>
          <w:sz w:val="22"/>
          <w:szCs w:val="22"/>
        </w:rPr>
        <w:t xml:space="preserve">Sections 305-307 and 29-A </w:t>
      </w:r>
      <w:r w:rsidR="00455AC7">
        <w:rPr>
          <w:rFonts w:ascii="Bookman Old Style" w:hAnsi="Bookman Old Style"/>
          <w:sz w:val="22"/>
          <w:szCs w:val="22"/>
        </w:rPr>
        <w:t xml:space="preserve">M.R.S.A. </w:t>
      </w:r>
      <w:r w:rsidRPr="00455AC7">
        <w:rPr>
          <w:rFonts w:ascii="Bookman Old Style" w:hAnsi="Bookman Old Style"/>
          <w:sz w:val="22"/>
          <w:szCs w:val="22"/>
        </w:rPr>
        <w:t>Section 2459 and 2459-A which require the Secretary of State to suspend the driver’s and business licenses of individuals whom the Commissioner of Human Services or the Penobscot Tribal Nation certifies are not in compliance with court orders of child support.</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PERSONS: These rules affect individuals who fail to comply with child support orders.</w:t>
      </w:r>
    </w:p>
    <w:p w:rsidR="000C45C3" w:rsidRPr="00455AC7" w:rsidRDefault="000C45C3" w:rsidP="00455AC7">
      <w:pPr>
        <w:rPr>
          <w:rFonts w:ascii="Bookman Old Style" w:hAnsi="Bookman Old Style"/>
          <w:b/>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lastRenderedPageBreak/>
        <w:t>CHAPTER 8</w:t>
      </w:r>
      <w:r w:rsidRPr="00455AC7">
        <w:rPr>
          <w:rFonts w:ascii="Bookman Old Style" w:hAnsi="Bookman Old Style"/>
          <w:sz w:val="22"/>
          <w:szCs w:val="22"/>
        </w:rPr>
        <w:t>: Rules for Ignition Interlock Devices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153</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 xml:space="preserve">PURPOSE: This rule may be amended or repealed and replaced to implement the provisions of 29-A </w:t>
      </w:r>
      <w:r w:rsidR="0074799E">
        <w:rPr>
          <w:rFonts w:ascii="Bookman Old Style" w:hAnsi="Bookman Old Style"/>
          <w:sz w:val="22"/>
          <w:szCs w:val="22"/>
        </w:rPr>
        <w:t>M.R.S.A.</w:t>
      </w:r>
      <w:r w:rsidRPr="00455AC7">
        <w:rPr>
          <w:rFonts w:ascii="Bookman Old Style" w:hAnsi="Bookman Old Style"/>
          <w:sz w:val="22"/>
          <w:szCs w:val="22"/>
        </w:rPr>
        <w:t xml:space="preserve"> §2508. The rule establishes testing, certification and installation requirements for ignition interlock devices and sets out the conditions for the early restoration of driver’s licenses for persons convicted of OUI.</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r w:rsidRPr="00455AC7">
        <w:rPr>
          <w:rFonts w:ascii="Bookman Old Style" w:hAnsi="Bookman Old Style"/>
          <w:sz w:val="22"/>
          <w:szCs w:val="22"/>
        </w:rPr>
        <w:t xml:space="preserve"> </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These rules will affect manufacturers and installers of ignition interlock devices and all OUI offenders.</w:t>
      </w:r>
    </w:p>
    <w:p w:rsidR="00AA2FE2" w:rsidRPr="00455AC7" w:rsidRDefault="00AA2FE2" w:rsidP="00455AC7">
      <w:pPr>
        <w:rPr>
          <w:rFonts w:ascii="Bookman Old Style" w:hAnsi="Bookman Old Style"/>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CHAPTER 9</w:t>
      </w:r>
      <w:r w:rsidRPr="00455AC7">
        <w:rPr>
          <w:rFonts w:ascii="Bookman Old Style" w:hAnsi="Bookman Old Style"/>
          <w:sz w:val="22"/>
          <w:szCs w:val="22"/>
        </w:rPr>
        <w:t>: Rules Governing Drivers Education</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153</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These rules establish the licensing and curriculum requirements for driver education schools, instructors and teachers.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These rules will affect all driver education schools, instructors and teachers.</w:t>
      </w:r>
    </w:p>
    <w:p w:rsidR="00AA2FE2" w:rsidRPr="00455AC7" w:rsidRDefault="00AA2FE2" w:rsidP="00455AC7">
      <w:pPr>
        <w:rPr>
          <w:rFonts w:ascii="Bookman Old Style" w:hAnsi="Bookman Old Style"/>
          <w:b/>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CHAPTER 11</w:t>
      </w:r>
      <w:r w:rsidRPr="00455AC7">
        <w:rPr>
          <w:rFonts w:ascii="Bookman Old Style" w:hAnsi="Bookman Old Style"/>
          <w:sz w:val="22"/>
          <w:szCs w:val="22"/>
        </w:rPr>
        <w:t>: Rules Governing Motorcycle Rider Education</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153</w:t>
      </w:r>
    </w:p>
    <w:p w:rsidR="00AA2FE2" w:rsidRPr="00455AC7" w:rsidRDefault="00AA2FE2" w:rsidP="00455AC7">
      <w:pPr>
        <w:tabs>
          <w:tab w:val="left" w:pos="720"/>
          <w:tab w:val="left" w:pos="1440"/>
          <w:tab w:val="left" w:pos="2160"/>
          <w:tab w:val="left" w:pos="2880"/>
        </w:tabs>
        <w:rPr>
          <w:rFonts w:ascii="Bookman Old Style" w:hAnsi="Bookman Old Style"/>
          <w:b/>
          <w:sz w:val="22"/>
          <w:szCs w:val="22"/>
        </w:rPr>
      </w:pPr>
      <w:r w:rsidRPr="00455AC7">
        <w:rPr>
          <w:rFonts w:ascii="Bookman Old Style" w:hAnsi="Bookman Old Style"/>
          <w:sz w:val="22"/>
          <w:szCs w:val="22"/>
        </w:rPr>
        <w:t>PURPOSE:</w:t>
      </w:r>
      <w:r w:rsidR="00455AC7">
        <w:rPr>
          <w:rFonts w:ascii="Bookman Old Style" w:hAnsi="Bookman Old Style"/>
          <w:b/>
          <w:sz w:val="22"/>
          <w:szCs w:val="22"/>
        </w:rPr>
        <w:t xml:space="preserve"> </w:t>
      </w:r>
      <w:proofErr w:type="gramStart"/>
      <w:r w:rsidRPr="00455AC7">
        <w:rPr>
          <w:rFonts w:ascii="Bookman Old Style" w:hAnsi="Bookman Old Style"/>
          <w:sz w:val="22"/>
          <w:szCs w:val="22"/>
        </w:rPr>
        <w:t>These rules describe qualification standards and requirements for licensing motorcycle rider education instructors, defines</w:t>
      </w:r>
      <w:proofErr w:type="gramEnd"/>
      <w:r w:rsidRPr="00455AC7">
        <w:rPr>
          <w:rFonts w:ascii="Bookman Old Style" w:hAnsi="Bookman Old Style"/>
          <w:sz w:val="22"/>
          <w:szCs w:val="22"/>
        </w:rPr>
        <w:t xml:space="preserve"> application procedures, establishes instructor certification courses, defines the motorcycle rider education program, and describes site requirements. </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These rules will affect all motorcycle rider education instructors.</w:t>
      </w:r>
    </w:p>
    <w:p w:rsidR="00AA2FE2" w:rsidRPr="00455AC7" w:rsidRDefault="00AA2FE2" w:rsidP="00455AC7">
      <w:pPr>
        <w:rPr>
          <w:rFonts w:ascii="Bookman Old Style" w:hAnsi="Bookman Old Style"/>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CHAPTER 102</w:t>
      </w:r>
      <w:r w:rsidRPr="00455AC7">
        <w:rPr>
          <w:rFonts w:ascii="Bookman Old Style" w:hAnsi="Bookman Old Style"/>
          <w:sz w:val="22"/>
          <w:szCs w:val="22"/>
        </w:rPr>
        <w:t>: Rules Governing Titles to Motor Vehicles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601</w:t>
      </w:r>
    </w:p>
    <w:p w:rsidR="00AA2FE2" w:rsidRPr="00455AC7" w:rsidRDefault="00AA2FE2" w:rsidP="00455AC7">
      <w:pPr>
        <w:tabs>
          <w:tab w:val="left" w:pos="720"/>
          <w:tab w:val="left" w:pos="1440"/>
          <w:tab w:val="left" w:pos="2160"/>
          <w:tab w:val="left" w:pos="2880"/>
          <w:tab w:val="left" w:pos="3600"/>
        </w:tabs>
        <w:rPr>
          <w:rFonts w:ascii="Bookman Old Style" w:hAnsi="Bookman Old Style"/>
          <w:sz w:val="22"/>
          <w:szCs w:val="22"/>
        </w:rPr>
      </w:pPr>
      <w:r w:rsidRPr="00455AC7">
        <w:rPr>
          <w:rFonts w:ascii="Bookman Old Style" w:hAnsi="Bookman Old Style"/>
          <w:sz w:val="22"/>
          <w:szCs w:val="22"/>
        </w:rPr>
        <w:t>PURPOSE: This rule describes the procedures and guidelines for the issuance of motor vehicle titles.</w:t>
      </w:r>
      <w:r w:rsidR="00455AC7">
        <w:rPr>
          <w:rFonts w:ascii="Bookman Old Style" w:hAnsi="Bookman Old Style"/>
          <w:sz w:val="22"/>
          <w:szCs w:val="22"/>
        </w:rPr>
        <w:t xml:space="preserve"> </w:t>
      </w:r>
      <w:r w:rsidRPr="00455AC7">
        <w:rPr>
          <w:rFonts w:ascii="Bookman Old Style" w:hAnsi="Bookman Old Style"/>
          <w:sz w:val="22"/>
          <w:szCs w:val="22"/>
        </w:rPr>
        <w:t>This rule may be amended if changes in procedure are necessary for issuing motor vehicle titles.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ind w:right="270"/>
        <w:rPr>
          <w:rFonts w:ascii="Bookman Old Style" w:hAnsi="Bookman Old Style"/>
          <w:sz w:val="22"/>
          <w:szCs w:val="22"/>
        </w:rPr>
      </w:pPr>
      <w:proofErr w:type="gramStart"/>
      <w:r w:rsidRPr="00455AC7">
        <w:rPr>
          <w:rFonts w:ascii="Bookman Old Style" w:hAnsi="Bookman Old Style"/>
          <w:sz w:val="22"/>
          <w:szCs w:val="22"/>
        </w:rPr>
        <w:t>AFFECTED PARTIES: Licensed auto dealers, lien holders, and owners of titled Motor Vehicles.</w:t>
      </w:r>
      <w:proofErr w:type="gramEnd"/>
    </w:p>
    <w:p w:rsidR="00AA2FE2" w:rsidRPr="00455AC7" w:rsidRDefault="00AA2FE2" w:rsidP="00455AC7">
      <w:pPr>
        <w:rPr>
          <w:rFonts w:ascii="Bookman Old Style" w:hAnsi="Bookman Old Style"/>
          <w:b/>
          <w:sz w:val="22"/>
          <w:szCs w:val="22"/>
        </w:rPr>
      </w:pPr>
    </w:p>
    <w:p w:rsidR="00AA2FE2" w:rsidRPr="00455AC7" w:rsidRDefault="00AA2FE2" w:rsidP="00455AC7">
      <w:pPr>
        <w:ind w:right="-180"/>
        <w:rPr>
          <w:rFonts w:ascii="Bookman Old Style" w:hAnsi="Bookman Old Style"/>
          <w:b/>
          <w:sz w:val="22"/>
          <w:szCs w:val="22"/>
        </w:rPr>
      </w:pPr>
      <w:r w:rsidRPr="00455AC7">
        <w:rPr>
          <w:rFonts w:ascii="Bookman Old Style" w:hAnsi="Bookman Old Style"/>
          <w:b/>
          <w:sz w:val="22"/>
          <w:szCs w:val="22"/>
        </w:rPr>
        <w:t>C</w:t>
      </w:r>
      <w:r w:rsidR="00105986" w:rsidRPr="00455AC7">
        <w:rPr>
          <w:rFonts w:ascii="Bookman Old Style" w:hAnsi="Bookman Old Style"/>
          <w:b/>
          <w:sz w:val="22"/>
          <w:szCs w:val="22"/>
        </w:rPr>
        <w:t>HAPTER</w:t>
      </w:r>
      <w:r w:rsidRPr="00455AC7">
        <w:rPr>
          <w:rFonts w:ascii="Bookman Old Style" w:hAnsi="Bookman Old Style"/>
          <w:b/>
          <w:sz w:val="22"/>
          <w:szCs w:val="22"/>
        </w:rPr>
        <w:t xml:space="preserve"> 110</w:t>
      </w:r>
      <w:r w:rsidRPr="00455AC7">
        <w:rPr>
          <w:rFonts w:ascii="Bookman Old Style" w:hAnsi="Bookman Old Style"/>
          <w:sz w:val="22"/>
          <w:szCs w:val="22"/>
        </w:rPr>
        <w:t>: Non-Governmental Registration Agent Requirements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204</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revised and updated if any changes in procedures are necessary for licensing non-governmental registration agents.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ind w:right="-180"/>
        <w:rPr>
          <w:rFonts w:ascii="Bookman Old Style" w:hAnsi="Bookman Old Style"/>
          <w:sz w:val="22"/>
          <w:szCs w:val="22"/>
        </w:rPr>
      </w:pPr>
      <w:proofErr w:type="gramStart"/>
      <w:r w:rsidRPr="00455AC7">
        <w:rPr>
          <w:rFonts w:ascii="Bookman Old Style" w:hAnsi="Bookman Old Style"/>
          <w:sz w:val="22"/>
          <w:szCs w:val="22"/>
        </w:rPr>
        <w:t>AFFECTED PARTIES: Non-governmental registration agents.</w:t>
      </w:r>
      <w:proofErr w:type="gramEnd"/>
    </w:p>
    <w:p w:rsidR="00AA2FE2" w:rsidRPr="00455AC7" w:rsidRDefault="00AA2FE2" w:rsidP="00455AC7">
      <w:pPr>
        <w:ind w:right="-180"/>
        <w:rPr>
          <w:rFonts w:ascii="Bookman Old Style" w:hAnsi="Bookman Old Style"/>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CHAPTER 151</w:t>
      </w:r>
      <w:r w:rsidRPr="00455AC7">
        <w:rPr>
          <w:rFonts w:ascii="Bookman Old Style" w:hAnsi="Bookman Old Style"/>
          <w:sz w:val="22"/>
          <w:szCs w:val="22"/>
        </w:rPr>
        <w:t>: Rules Governing Enforcement of the Federal Heavy Vehicle Use Tax</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74799E">
        <w:rPr>
          <w:rFonts w:ascii="Bookman Old Style" w:hAnsi="Bookman Old Style"/>
          <w:sz w:val="22"/>
          <w:szCs w:val="22"/>
        </w:rPr>
        <w:t>M.R.S.A.</w:t>
      </w:r>
      <w:r w:rsidRPr="00455AC7">
        <w:rPr>
          <w:rFonts w:ascii="Bookman Old Style" w:hAnsi="Bookman Old Style"/>
          <w:sz w:val="22"/>
          <w:szCs w:val="22"/>
        </w:rPr>
        <w:t xml:space="preserve"> Section 504(4).</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as a result of a Federal Highway Administration program changes.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Commercial registrants with trucks registered for 55,000 pounds or more.</w:t>
      </w:r>
    </w:p>
    <w:p w:rsidR="00AA2FE2" w:rsidRPr="00455AC7" w:rsidRDefault="00AA2FE2" w:rsidP="00455AC7">
      <w:pPr>
        <w:ind w:right="-180"/>
        <w:rPr>
          <w:rFonts w:ascii="Bookman Old Style" w:hAnsi="Bookman Old Style"/>
          <w:sz w:val="22"/>
          <w:szCs w:val="22"/>
        </w:rPr>
      </w:pPr>
    </w:p>
    <w:p w:rsidR="00AA2FE2" w:rsidRPr="00455AC7" w:rsidRDefault="00AA2FE2" w:rsidP="00455AC7">
      <w:pPr>
        <w:ind w:right="-720"/>
        <w:rPr>
          <w:rFonts w:ascii="Bookman Old Style" w:hAnsi="Bookman Old Style"/>
          <w:sz w:val="22"/>
          <w:szCs w:val="22"/>
        </w:rPr>
      </w:pPr>
      <w:r w:rsidRPr="00455AC7">
        <w:rPr>
          <w:rFonts w:ascii="Bookman Old Style" w:hAnsi="Bookman Old Style"/>
          <w:b/>
          <w:sz w:val="22"/>
          <w:szCs w:val="22"/>
        </w:rPr>
        <w:t>CHAPTER 153</w:t>
      </w:r>
      <w:r w:rsidRPr="00455AC7">
        <w:rPr>
          <w:rFonts w:ascii="Bookman Old Style" w:hAnsi="Bookman Old Style"/>
          <w:sz w:val="22"/>
          <w:szCs w:val="22"/>
        </w:rPr>
        <w:t>: The Administration of Motor Intrastate Carriers of Passengers-For-Hire</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551</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Due to potential changes in the operating authority for-hire statutes, it may be necessary to amend or repeal this rule.</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 For-Hire motor carriers of passengers and rental vehicles.</w:t>
      </w:r>
      <w:proofErr w:type="gramEnd"/>
    </w:p>
    <w:p w:rsidR="000C45C3" w:rsidRPr="00455AC7" w:rsidRDefault="000C45C3" w:rsidP="00455AC7">
      <w:pPr>
        <w:rPr>
          <w:rFonts w:ascii="Bookman Old Style" w:hAnsi="Bookman Old Style"/>
          <w:b/>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w:t>
      </w:r>
      <w:r w:rsidR="00105986" w:rsidRPr="00455AC7">
        <w:rPr>
          <w:rFonts w:ascii="Bookman Old Style" w:hAnsi="Bookman Old Style"/>
          <w:b/>
          <w:sz w:val="22"/>
          <w:szCs w:val="22"/>
        </w:rPr>
        <w:t>HAPTER</w:t>
      </w:r>
      <w:r w:rsidRPr="00455AC7">
        <w:rPr>
          <w:rFonts w:ascii="Bookman Old Style" w:hAnsi="Bookman Old Style"/>
          <w:b/>
          <w:sz w:val="22"/>
          <w:szCs w:val="22"/>
        </w:rPr>
        <w:t xml:space="preserve"> 155</w:t>
      </w:r>
      <w:r w:rsidRPr="00455AC7">
        <w:rPr>
          <w:rFonts w:ascii="Bookman Old Style" w:hAnsi="Bookman Old Style"/>
          <w:sz w:val="22"/>
          <w:szCs w:val="22"/>
        </w:rPr>
        <w:t>:</w:t>
      </w:r>
      <w:r w:rsidR="00455AC7" w:rsidRPr="00455AC7">
        <w:rPr>
          <w:rFonts w:ascii="Bookman Old Style" w:hAnsi="Bookman Old Style"/>
          <w:sz w:val="22"/>
          <w:szCs w:val="22"/>
        </w:rPr>
        <w:t xml:space="preserve"> </w:t>
      </w:r>
      <w:r w:rsidRPr="00455AC7">
        <w:rPr>
          <w:rFonts w:ascii="Bookman Old Style" w:hAnsi="Bookman Old Style"/>
          <w:sz w:val="22"/>
          <w:szCs w:val="22"/>
        </w:rPr>
        <w:t>Rules Governing Permits for Non-Divisible, Oversize and Overweight Combination Vehicles Engaged in Interstate Commerce</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2382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as a result of changes to state or federal law.</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 Transporters of oversize or overweight non-divisible loads.</w:t>
      </w:r>
      <w:proofErr w:type="gramEnd"/>
    </w:p>
    <w:p w:rsidR="00AA2FE2" w:rsidRPr="00455AC7" w:rsidRDefault="00AA2FE2" w:rsidP="00455AC7">
      <w:pPr>
        <w:rPr>
          <w:rFonts w:ascii="Bookman Old Style" w:hAnsi="Bookman Old Style"/>
          <w:sz w:val="22"/>
          <w:szCs w:val="22"/>
        </w:rPr>
      </w:pPr>
    </w:p>
    <w:p w:rsidR="00AA2FE2" w:rsidRPr="00455AC7" w:rsidRDefault="00105986" w:rsidP="00455AC7">
      <w:pPr>
        <w:rPr>
          <w:rFonts w:ascii="Bookman Old Style" w:hAnsi="Bookman Old Style"/>
          <w:sz w:val="22"/>
          <w:szCs w:val="22"/>
        </w:rPr>
      </w:pPr>
      <w:r w:rsidRPr="00455AC7">
        <w:rPr>
          <w:rFonts w:ascii="Bookman Old Style" w:hAnsi="Bookman Old Style"/>
          <w:b/>
          <w:sz w:val="22"/>
          <w:szCs w:val="22"/>
        </w:rPr>
        <w:t>CHAPTER 156</w:t>
      </w:r>
      <w:r w:rsidR="00F13B27" w:rsidRPr="00455AC7">
        <w:rPr>
          <w:rFonts w:ascii="Bookman Old Style" w:hAnsi="Bookman Old Style"/>
          <w:sz w:val="22"/>
          <w:szCs w:val="22"/>
        </w:rPr>
        <w:t>:</w:t>
      </w:r>
      <w:r w:rsidR="00455AC7" w:rsidRPr="00455AC7">
        <w:rPr>
          <w:rFonts w:ascii="Bookman Old Style" w:hAnsi="Bookman Old Style"/>
          <w:sz w:val="22"/>
          <w:szCs w:val="22"/>
        </w:rPr>
        <w:t xml:space="preserve"> </w:t>
      </w:r>
      <w:r w:rsidR="00AA2FE2" w:rsidRPr="00455AC7">
        <w:rPr>
          <w:rFonts w:ascii="Bookman Old Style" w:hAnsi="Bookman Old Style"/>
          <w:sz w:val="22"/>
          <w:szCs w:val="22"/>
        </w:rPr>
        <w:t>Fee Structure for Over Dim</w:t>
      </w:r>
      <w:r>
        <w:rPr>
          <w:rFonts w:ascii="Bookman Old Style" w:hAnsi="Bookman Old Style"/>
          <w:sz w:val="22"/>
          <w:szCs w:val="22"/>
        </w:rPr>
        <w:t>ensional and Overweight Loads, along w</w:t>
      </w:r>
      <w:r w:rsidR="00AA2FE2" w:rsidRPr="00455AC7">
        <w:rPr>
          <w:rFonts w:ascii="Bookman Old Style" w:hAnsi="Bookman Old Style"/>
          <w:sz w:val="22"/>
          <w:szCs w:val="22"/>
        </w:rPr>
        <w:t>ith State Police Escort Fee</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2382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as a result of changes to state law.</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 Transporters of oversize or overweight non-divisible loads.</w:t>
      </w:r>
      <w:proofErr w:type="gramEnd"/>
    </w:p>
    <w:p w:rsidR="00AA2FE2" w:rsidRPr="00455AC7" w:rsidRDefault="00AA2FE2" w:rsidP="00455AC7">
      <w:pPr>
        <w:ind w:left="1440" w:right="-360" w:hanging="1440"/>
        <w:rPr>
          <w:rFonts w:ascii="Bookman Old Style" w:hAnsi="Bookman Old Style"/>
          <w:b/>
          <w:sz w:val="22"/>
          <w:szCs w:val="22"/>
        </w:rPr>
      </w:pPr>
    </w:p>
    <w:p w:rsidR="00AA2FE2" w:rsidRPr="00455AC7" w:rsidRDefault="00455AC7" w:rsidP="00455AC7">
      <w:pPr>
        <w:ind w:right="-360"/>
        <w:rPr>
          <w:rFonts w:ascii="Bookman Old Style" w:hAnsi="Bookman Old Style"/>
          <w:b/>
          <w:sz w:val="22"/>
          <w:szCs w:val="22"/>
        </w:rPr>
      </w:pPr>
      <w:r w:rsidRPr="00455AC7">
        <w:rPr>
          <w:rFonts w:ascii="Bookman Old Style" w:hAnsi="Bookman Old Style"/>
          <w:b/>
          <w:sz w:val="22"/>
          <w:szCs w:val="22"/>
        </w:rPr>
        <w:t>CHAPTER</w:t>
      </w:r>
      <w:r w:rsidR="00AA2FE2" w:rsidRPr="00455AC7">
        <w:rPr>
          <w:rFonts w:ascii="Bookman Old Style" w:hAnsi="Bookman Old Style"/>
          <w:b/>
          <w:sz w:val="22"/>
          <w:szCs w:val="22"/>
        </w:rPr>
        <w:t xml:space="preserve"> 157</w:t>
      </w:r>
      <w:r w:rsidR="00AA2FE2" w:rsidRPr="00455AC7">
        <w:rPr>
          <w:rFonts w:ascii="Bookman Old Style" w:hAnsi="Bookman Old Style"/>
          <w:sz w:val="22"/>
          <w:szCs w:val="22"/>
        </w:rPr>
        <w:t>:</w:t>
      </w:r>
      <w:r w:rsidRPr="00455AC7">
        <w:rPr>
          <w:rFonts w:ascii="Bookman Old Style" w:hAnsi="Bookman Old Style"/>
          <w:sz w:val="22"/>
          <w:szCs w:val="22"/>
        </w:rPr>
        <w:t xml:space="preserve"> </w:t>
      </w:r>
      <w:r w:rsidR="00AA2FE2" w:rsidRPr="00455AC7">
        <w:rPr>
          <w:rFonts w:ascii="Bookman Old Style" w:hAnsi="Bookman Old Style"/>
          <w:sz w:val="22"/>
          <w:szCs w:val="22"/>
        </w:rPr>
        <w:t>The Administration of Over Dimension and Overweight Permits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2382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as a result of changes to state law.</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 Transporters of oversize or overweight non-divisible loads.</w:t>
      </w:r>
      <w:proofErr w:type="gramEnd"/>
    </w:p>
    <w:p w:rsidR="00AA2FE2" w:rsidRPr="00455AC7" w:rsidRDefault="00AA2FE2" w:rsidP="00455AC7">
      <w:pPr>
        <w:rPr>
          <w:rFonts w:ascii="Bookman Old Style" w:hAnsi="Bookman Old Style"/>
          <w:sz w:val="22"/>
          <w:szCs w:val="22"/>
        </w:rPr>
      </w:pPr>
    </w:p>
    <w:p w:rsidR="00AA2FE2" w:rsidRPr="00455AC7" w:rsidRDefault="00AA2FE2" w:rsidP="00455AC7">
      <w:pPr>
        <w:tabs>
          <w:tab w:val="left" w:pos="720"/>
          <w:tab w:val="left" w:pos="1710"/>
          <w:tab w:val="left" w:pos="2160"/>
          <w:tab w:val="left" w:pos="2880"/>
        </w:tabs>
        <w:ind w:right="-180"/>
        <w:rPr>
          <w:rFonts w:ascii="Bookman Old Style" w:hAnsi="Bookman Old Style"/>
          <w:b/>
          <w:sz w:val="22"/>
          <w:szCs w:val="22"/>
        </w:rPr>
      </w:pPr>
      <w:r w:rsidRPr="00455AC7">
        <w:rPr>
          <w:rFonts w:ascii="Bookman Old Style" w:hAnsi="Bookman Old Style"/>
          <w:b/>
          <w:sz w:val="22"/>
          <w:szCs w:val="22"/>
        </w:rPr>
        <w:t>C</w:t>
      </w:r>
      <w:r w:rsidR="00455AC7" w:rsidRPr="00455AC7">
        <w:rPr>
          <w:rFonts w:ascii="Bookman Old Style" w:hAnsi="Bookman Old Style"/>
          <w:b/>
          <w:sz w:val="22"/>
          <w:szCs w:val="22"/>
        </w:rPr>
        <w:t xml:space="preserve">HAPTER </w:t>
      </w:r>
      <w:r w:rsidRPr="00455AC7">
        <w:rPr>
          <w:rFonts w:ascii="Bookman Old Style" w:hAnsi="Bookman Old Style"/>
          <w:b/>
          <w:sz w:val="22"/>
          <w:szCs w:val="22"/>
        </w:rPr>
        <w:t>159</w:t>
      </w:r>
      <w:r w:rsidRPr="00455AC7">
        <w:rPr>
          <w:rFonts w:ascii="Bookman Old Style" w:hAnsi="Bookman Old Style"/>
          <w:sz w:val="22"/>
          <w:szCs w:val="22"/>
        </w:rPr>
        <w:t>: Rules Governing the Administration of the Permanent, Semipermanent Semitrailer Registration Programs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512.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This rule may be amended as a result of changes in law or policy.</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w:t>
      </w:r>
      <w:r w:rsidR="00455AC7">
        <w:rPr>
          <w:rFonts w:ascii="Bookman Old Style" w:hAnsi="Bookman Old Style"/>
          <w:sz w:val="22"/>
          <w:szCs w:val="22"/>
        </w:rPr>
        <w:t xml:space="preserve"> </w:t>
      </w:r>
      <w:r w:rsidRPr="00455AC7">
        <w:rPr>
          <w:rFonts w:ascii="Bookman Old Style" w:hAnsi="Bookman Old Style"/>
          <w:sz w:val="22"/>
          <w:szCs w:val="22"/>
        </w:rPr>
        <w:t>Long term trailer registrants and agents</w:t>
      </w:r>
    </w:p>
    <w:p w:rsidR="00AA2FE2" w:rsidRPr="00455AC7" w:rsidRDefault="00AA2FE2" w:rsidP="00455AC7">
      <w:pPr>
        <w:rPr>
          <w:rFonts w:ascii="Bookman Old Style" w:hAnsi="Bookman Old Style"/>
          <w:sz w:val="22"/>
          <w:szCs w:val="22"/>
        </w:rPr>
      </w:pPr>
    </w:p>
    <w:p w:rsidR="00AA2FE2" w:rsidRPr="00455AC7" w:rsidRDefault="00AA2FE2" w:rsidP="00455AC7">
      <w:pPr>
        <w:ind w:right="450"/>
        <w:rPr>
          <w:rFonts w:ascii="Bookman Old Style" w:hAnsi="Bookman Old Style"/>
          <w:sz w:val="22"/>
          <w:szCs w:val="22"/>
        </w:rPr>
      </w:pPr>
      <w:r w:rsidRPr="00455AC7">
        <w:rPr>
          <w:rFonts w:ascii="Bookman Old Style" w:hAnsi="Bookman Old Style"/>
          <w:b/>
          <w:sz w:val="22"/>
          <w:szCs w:val="22"/>
        </w:rPr>
        <w:t>CHAPTER 162</w:t>
      </w:r>
      <w:r w:rsidRPr="00455AC7">
        <w:rPr>
          <w:rFonts w:ascii="Bookman Old Style" w:hAnsi="Bookman Old Style"/>
          <w:sz w:val="22"/>
          <w:szCs w:val="22"/>
        </w:rPr>
        <w:t xml:space="preserve">: The Administration of </w:t>
      </w:r>
      <w:proofErr w:type="gramStart"/>
      <w:r w:rsidRPr="00455AC7">
        <w:rPr>
          <w:rFonts w:ascii="Bookman Old Style" w:hAnsi="Bookman Old Style"/>
          <w:sz w:val="22"/>
          <w:szCs w:val="22"/>
        </w:rPr>
        <w:t>The</w:t>
      </w:r>
      <w:proofErr w:type="gramEnd"/>
      <w:r w:rsidRPr="00455AC7">
        <w:rPr>
          <w:rFonts w:ascii="Bookman Old Style" w:hAnsi="Bookman Old Style"/>
          <w:sz w:val="22"/>
          <w:szCs w:val="22"/>
        </w:rPr>
        <w:t xml:space="preserve"> International Registration Plan</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531</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will be amended due to changes in the Plan to include transitioning to the full reciprocity requirement.</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January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 Most owners of medium and heavy trucks operating in interstate and foreign commerce.</w:t>
      </w:r>
      <w:proofErr w:type="gramEnd"/>
    </w:p>
    <w:p w:rsidR="00AA2FE2" w:rsidRPr="00455AC7" w:rsidRDefault="00AA2FE2" w:rsidP="00455AC7">
      <w:pPr>
        <w:rPr>
          <w:rFonts w:ascii="Bookman Old Style" w:hAnsi="Bookman Old Style"/>
          <w:b/>
          <w:sz w:val="22"/>
          <w:szCs w:val="22"/>
        </w:rPr>
      </w:pPr>
    </w:p>
    <w:p w:rsidR="00AA2FE2" w:rsidRPr="00455AC7" w:rsidRDefault="00AA2FE2" w:rsidP="00105986">
      <w:pPr>
        <w:tabs>
          <w:tab w:val="left" w:pos="1440"/>
        </w:tabs>
        <w:ind w:right="-360"/>
        <w:rPr>
          <w:rFonts w:ascii="Bookman Old Style" w:hAnsi="Bookman Old Style"/>
          <w:b/>
          <w:color w:val="000000"/>
          <w:sz w:val="22"/>
          <w:szCs w:val="22"/>
        </w:rPr>
      </w:pPr>
      <w:r w:rsidRPr="00455AC7">
        <w:rPr>
          <w:rFonts w:ascii="Bookman Old Style" w:hAnsi="Bookman Old Style"/>
          <w:b/>
          <w:sz w:val="22"/>
          <w:szCs w:val="22"/>
        </w:rPr>
        <w:t>C</w:t>
      </w:r>
      <w:r w:rsidR="00455AC7" w:rsidRPr="00455AC7">
        <w:rPr>
          <w:rFonts w:ascii="Bookman Old Style" w:hAnsi="Bookman Old Style"/>
          <w:b/>
          <w:sz w:val="22"/>
          <w:szCs w:val="22"/>
        </w:rPr>
        <w:t>HAPTER</w:t>
      </w:r>
      <w:r w:rsidRPr="00455AC7">
        <w:rPr>
          <w:rFonts w:ascii="Bookman Old Style" w:hAnsi="Bookman Old Style"/>
          <w:b/>
          <w:sz w:val="22"/>
          <w:szCs w:val="22"/>
        </w:rPr>
        <w:t xml:space="preserve"> 164</w:t>
      </w:r>
      <w:r w:rsidRPr="00455AC7">
        <w:rPr>
          <w:rFonts w:ascii="Bookman Old Style" w:hAnsi="Bookman Old Style"/>
          <w:sz w:val="22"/>
          <w:szCs w:val="22"/>
        </w:rPr>
        <w:t>:</w:t>
      </w:r>
      <w:r w:rsidR="00455AC7" w:rsidRPr="00455AC7">
        <w:rPr>
          <w:rFonts w:ascii="Bookman Old Style" w:hAnsi="Bookman Old Style"/>
          <w:sz w:val="22"/>
          <w:szCs w:val="22"/>
        </w:rPr>
        <w:t xml:space="preserve"> </w:t>
      </w:r>
      <w:r w:rsidRPr="00455AC7">
        <w:rPr>
          <w:rFonts w:ascii="Bookman Old Style" w:hAnsi="Bookman Old Style"/>
          <w:color w:val="000000"/>
          <w:sz w:val="22"/>
          <w:szCs w:val="22"/>
        </w:rPr>
        <w:t>The Administration of Overweight Oceangoing Containers (O</w:t>
      </w:r>
      <w:r w:rsidR="00105986">
        <w:rPr>
          <w:rFonts w:ascii="Bookman Old Style" w:hAnsi="Bookman Old Style"/>
          <w:color w:val="000000"/>
          <w:sz w:val="22"/>
          <w:szCs w:val="22"/>
        </w:rPr>
        <w:t>GC</w:t>
      </w:r>
      <w:r w:rsidRPr="00455AC7">
        <w:rPr>
          <w:rFonts w:ascii="Bookman Old Style" w:hAnsi="Bookman Old Style"/>
          <w:color w:val="000000"/>
          <w:sz w:val="22"/>
          <w:szCs w:val="22"/>
        </w:rPr>
        <w:t>) Permits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2382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due to policy changes.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 xml:space="preserve">AFFECTED PARTIES: OGC transporters </w:t>
      </w:r>
    </w:p>
    <w:p w:rsidR="00AA2FE2" w:rsidRPr="00455AC7" w:rsidRDefault="00AA2FE2" w:rsidP="00455AC7">
      <w:pPr>
        <w:rPr>
          <w:rFonts w:ascii="Bookman Old Style" w:hAnsi="Bookman Old Style"/>
          <w:b/>
          <w:sz w:val="22"/>
          <w:szCs w:val="22"/>
        </w:rPr>
      </w:pPr>
    </w:p>
    <w:p w:rsidR="00AA2FE2" w:rsidRPr="00455AC7" w:rsidRDefault="00AA2FE2" w:rsidP="00455AC7">
      <w:pPr>
        <w:rPr>
          <w:rFonts w:ascii="Bookman Old Style" w:hAnsi="Bookman Old Style"/>
          <w:sz w:val="22"/>
          <w:szCs w:val="22"/>
        </w:rPr>
      </w:pPr>
      <w:r w:rsidRPr="00455AC7">
        <w:rPr>
          <w:rFonts w:ascii="Bookman Old Style" w:hAnsi="Bookman Old Style"/>
          <w:b/>
          <w:sz w:val="22"/>
          <w:szCs w:val="22"/>
        </w:rPr>
        <w:t>CHAPTER 165</w:t>
      </w:r>
      <w:r w:rsidRPr="00455AC7">
        <w:rPr>
          <w:rFonts w:ascii="Bookman Old Style" w:hAnsi="Bookman Old Style"/>
          <w:sz w:val="22"/>
          <w:szCs w:val="22"/>
        </w:rPr>
        <w:t>: The Administration of the Maine International Fuel Tax Agreement (IFTA) and the Intrastate Fuel Tax Program (USER)</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w:t>
      </w:r>
      <w:r w:rsidRPr="00455AC7">
        <w:rPr>
          <w:rFonts w:ascii="Bookman Old Style" w:hAnsi="Bookman Old Style"/>
          <w:b/>
          <w:sz w:val="22"/>
          <w:szCs w:val="22"/>
        </w:rPr>
        <w:t xml:space="preserve"> </w:t>
      </w:r>
      <w:r w:rsidRPr="00455AC7">
        <w:rPr>
          <w:rFonts w:ascii="Bookman Old Style" w:hAnsi="Bookman Old Style"/>
          <w:sz w:val="22"/>
          <w:szCs w:val="22"/>
        </w:rPr>
        <w:t>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525</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to set guidelines and controls on the fuel tax program including the administration of fuel decals.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w:t>
      </w:r>
      <w:r w:rsidR="00455AC7">
        <w:rPr>
          <w:rFonts w:ascii="Bookman Old Style" w:hAnsi="Bookman Old Style"/>
          <w:sz w:val="22"/>
          <w:szCs w:val="22"/>
        </w:rPr>
        <w:t xml:space="preserve"> </w:t>
      </w:r>
      <w:r w:rsidRPr="00455AC7">
        <w:rPr>
          <w:rFonts w:ascii="Bookman Old Style" w:hAnsi="Bookman Old Style"/>
          <w:sz w:val="22"/>
          <w:szCs w:val="22"/>
        </w:rPr>
        <w:t>Motor carriers that are required to file motor fuel tax reports and obtain fuel decals.</w:t>
      </w:r>
      <w:proofErr w:type="gramEnd"/>
    </w:p>
    <w:p w:rsidR="00AA2FE2" w:rsidRPr="00455AC7" w:rsidRDefault="00AA2FE2" w:rsidP="00455AC7">
      <w:pPr>
        <w:rPr>
          <w:rFonts w:ascii="Bookman Old Style" w:hAnsi="Bookman Old Style"/>
          <w:b/>
          <w:sz w:val="22"/>
          <w:szCs w:val="22"/>
        </w:rPr>
      </w:pPr>
    </w:p>
    <w:p w:rsidR="00AA2FE2" w:rsidRPr="00455AC7" w:rsidRDefault="006A4B22" w:rsidP="00455AC7">
      <w:pPr>
        <w:tabs>
          <w:tab w:val="left" w:pos="720"/>
          <w:tab w:val="left" w:pos="1440"/>
        </w:tabs>
        <w:rPr>
          <w:rFonts w:ascii="Bookman Old Style" w:hAnsi="Bookman Old Style"/>
          <w:b/>
          <w:sz w:val="22"/>
          <w:szCs w:val="22"/>
        </w:rPr>
      </w:pPr>
      <w:r w:rsidRPr="00455AC7">
        <w:rPr>
          <w:rFonts w:ascii="Bookman Old Style" w:hAnsi="Bookman Old Style"/>
          <w:b/>
          <w:sz w:val="22"/>
          <w:szCs w:val="22"/>
        </w:rPr>
        <w:t>C</w:t>
      </w:r>
      <w:r w:rsidR="00105986" w:rsidRPr="00455AC7">
        <w:rPr>
          <w:rFonts w:ascii="Bookman Old Style" w:hAnsi="Bookman Old Style"/>
          <w:b/>
          <w:sz w:val="22"/>
          <w:szCs w:val="22"/>
        </w:rPr>
        <w:t xml:space="preserve">HAPTER </w:t>
      </w:r>
      <w:r w:rsidRPr="00455AC7">
        <w:rPr>
          <w:rFonts w:ascii="Bookman Old Style" w:hAnsi="Bookman Old Style"/>
          <w:b/>
          <w:sz w:val="22"/>
          <w:szCs w:val="22"/>
        </w:rPr>
        <w:t>168</w:t>
      </w:r>
      <w:r w:rsidRPr="0074799E">
        <w:rPr>
          <w:rFonts w:ascii="Bookman Old Style" w:hAnsi="Bookman Old Style"/>
          <w:sz w:val="22"/>
          <w:szCs w:val="22"/>
        </w:rPr>
        <w:t>:</w:t>
      </w:r>
      <w:r w:rsidR="00455AC7" w:rsidRPr="0074799E">
        <w:rPr>
          <w:rFonts w:ascii="Bookman Old Style" w:hAnsi="Bookman Old Style"/>
          <w:sz w:val="22"/>
          <w:szCs w:val="22"/>
        </w:rPr>
        <w:t xml:space="preserve"> </w:t>
      </w:r>
      <w:r w:rsidR="00AA2FE2" w:rsidRPr="0074799E">
        <w:rPr>
          <w:rFonts w:ascii="Bookman Old Style" w:hAnsi="Bookman Old Style"/>
          <w:sz w:val="22"/>
          <w:szCs w:val="22"/>
        </w:rPr>
        <w:t>The Administration</w:t>
      </w:r>
      <w:r w:rsidR="00105986">
        <w:rPr>
          <w:rFonts w:ascii="Bookman Old Style" w:hAnsi="Bookman Old Style"/>
          <w:sz w:val="22"/>
          <w:szCs w:val="22"/>
        </w:rPr>
        <w:t xml:space="preserve"> and Issuance of USDOT Numbers f</w:t>
      </w:r>
      <w:r w:rsidR="00AA2FE2" w:rsidRPr="0074799E">
        <w:rPr>
          <w:rFonts w:ascii="Bookman Old Style" w:hAnsi="Bookman Old Style"/>
          <w:sz w:val="22"/>
          <w:szCs w:val="22"/>
        </w:rPr>
        <w:t>or Certain Intrastate Motor Carriers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 xml:space="preserve">STATUTORY AUTHORITY: 29-A </w:t>
      </w:r>
      <w:r w:rsidR="00455AC7">
        <w:rPr>
          <w:rFonts w:ascii="Bookman Old Style" w:hAnsi="Bookman Old Style"/>
          <w:sz w:val="22"/>
          <w:szCs w:val="22"/>
        </w:rPr>
        <w:t xml:space="preserve">M.R.S.A. </w:t>
      </w:r>
      <w:r w:rsidRPr="00455AC7">
        <w:rPr>
          <w:rFonts w:ascii="Bookman Old Style" w:hAnsi="Bookman Old Style"/>
          <w:sz w:val="22"/>
          <w:szCs w:val="22"/>
        </w:rPr>
        <w:t>Section 555-A</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due to policy changes.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b/>
          <w:sz w:val="22"/>
          <w:szCs w:val="22"/>
        </w:rPr>
      </w:pPr>
      <w:r w:rsidRPr="00455AC7">
        <w:rPr>
          <w:rFonts w:ascii="Bookman Old Style" w:hAnsi="Bookman Old Style"/>
          <w:sz w:val="22"/>
          <w:szCs w:val="22"/>
        </w:rPr>
        <w:t xml:space="preserve">AFFECTED PARTIES: Intrastate motor carriers required to have USDOT numbers. </w:t>
      </w:r>
    </w:p>
    <w:p w:rsidR="00AA2FE2" w:rsidRPr="00455AC7" w:rsidRDefault="00AA2FE2" w:rsidP="00455AC7">
      <w:pPr>
        <w:rPr>
          <w:rFonts w:ascii="Bookman Old Style" w:hAnsi="Bookman Old Style"/>
          <w:b/>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CHAPTER 169</w:t>
      </w:r>
      <w:r w:rsidRPr="0074799E">
        <w:rPr>
          <w:rFonts w:ascii="Bookman Old Style" w:hAnsi="Bookman Old Style"/>
          <w:sz w:val="22"/>
          <w:szCs w:val="22"/>
        </w:rPr>
        <w:t>: The Administration of the Performance and Registration Information Systems Management (PRISM) Program</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w:t>
      </w:r>
      <w:r w:rsidRPr="00455AC7">
        <w:rPr>
          <w:rFonts w:ascii="Bookman Old Style" w:hAnsi="Bookman Old Style"/>
          <w:b/>
          <w:sz w:val="22"/>
          <w:szCs w:val="22"/>
        </w:rPr>
        <w:t xml:space="preserve">: </w:t>
      </w:r>
      <w:r w:rsidRPr="00455AC7">
        <w:rPr>
          <w:rFonts w:ascii="Bookman Old Style" w:hAnsi="Bookman Old Style"/>
          <w:sz w:val="22"/>
          <w:szCs w:val="22"/>
        </w:rPr>
        <w:t>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2458</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to set guidelines on the PRISM p</w:t>
      </w:r>
      <w:r w:rsidR="0074799E">
        <w:rPr>
          <w:rFonts w:ascii="Bookman Old Style" w:hAnsi="Bookman Old Style"/>
          <w:sz w:val="22"/>
          <w:szCs w:val="22"/>
        </w:rPr>
        <w:t>rogram prior to October 1, 2014</w:t>
      </w:r>
      <w:r w:rsidRPr="00455AC7">
        <w:rPr>
          <w:rFonts w:ascii="Bookman Old Style" w:hAnsi="Bookman Old Style"/>
          <w:sz w:val="22"/>
          <w:szCs w:val="22"/>
        </w:rPr>
        <w:t>,</w:t>
      </w:r>
      <w:r w:rsidR="0074799E">
        <w:rPr>
          <w:rFonts w:ascii="Bookman Old Style" w:hAnsi="Bookman Old Style"/>
          <w:sz w:val="22"/>
          <w:szCs w:val="22"/>
        </w:rPr>
        <w:t xml:space="preserve"> </w:t>
      </w:r>
      <w:r w:rsidRPr="00455AC7">
        <w:rPr>
          <w:rFonts w:ascii="Bookman Old Style" w:hAnsi="Bookman Old Style"/>
          <w:sz w:val="22"/>
          <w:szCs w:val="22"/>
        </w:rPr>
        <w:t>and to stay in sync with the Federal program.</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w:t>
      </w:r>
      <w:r w:rsidR="00105986">
        <w:rPr>
          <w:rFonts w:ascii="Bookman Old Style" w:hAnsi="Bookman Old Style"/>
          <w:b/>
          <w:sz w:val="22"/>
          <w:szCs w:val="22"/>
        </w:rPr>
        <w:t xml:space="preserve"> </w:t>
      </w:r>
      <w:r w:rsidRPr="00455AC7">
        <w:rPr>
          <w:rFonts w:ascii="Bookman Old Style" w:hAnsi="Bookman Old Style"/>
          <w:sz w:val="22"/>
          <w:szCs w:val="22"/>
        </w:rPr>
        <w:t>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w:t>
      </w:r>
      <w:r w:rsidRPr="00455AC7">
        <w:rPr>
          <w:rFonts w:ascii="Bookman Old Style" w:hAnsi="Bookman Old Style"/>
          <w:b/>
          <w:sz w:val="22"/>
          <w:szCs w:val="22"/>
        </w:rPr>
        <w:t xml:space="preserve"> </w:t>
      </w:r>
      <w:r w:rsidRPr="00455AC7">
        <w:rPr>
          <w:rFonts w:ascii="Bookman Old Style" w:hAnsi="Bookman Old Style"/>
          <w:sz w:val="22"/>
          <w:szCs w:val="22"/>
        </w:rPr>
        <w:t>Motor carriers which are calculated to be high risk, unsafe transport companies.</w:t>
      </w:r>
    </w:p>
    <w:p w:rsidR="00AA2FE2" w:rsidRPr="00455AC7" w:rsidRDefault="00AA2FE2" w:rsidP="00455AC7">
      <w:pPr>
        <w:rPr>
          <w:rFonts w:ascii="Bookman Old Style" w:hAnsi="Bookman Old Style"/>
          <w:b/>
          <w:sz w:val="22"/>
          <w:szCs w:val="22"/>
        </w:rPr>
      </w:pPr>
    </w:p>
    <w:p w:rsidR="00AA2FE2" w:rsidRPr="00455AC7" w:rsidRDefault="00AA2FE2" w:rsidP="00105986">
      <w:pPr>
        <w:ind w:right="270"/>
        <w:rPr>
          <w:rFonts w:ascii="Bookman Old Style" w:hAnsi="Bookman Old Style"/>
          <w:b/>
          <w:color w:val="000000"/>
          <w:sz w:val="22"/>
          <w:szCs w:val="22"/>
        </w:rPr>
      </w:pPr>
      <w:r w:rsidRPr="00455AC7">
        <w:rPr>
          <w:rFonts w:ascii="Bookman Old Style" w:hAnsi="Bookman Old Style"/>
          <w:b/>
          <w:color w:val="000000"/>
          <w:sz w:val="22"/>
          <w:szCs w:val="22"/>
        </w:rPr>
        <w:t>C</w:t>
      </w:r>
      <w:r w:rsidR="0074799E" w:rsidRPr="00455AC7">
        <w:rPr>
          <w:rFonts w:ascii="Bookman Old Style" w:hAnsi="Bookman Old Style"/>
          <w:b/>
          <w:color w:val="000000"/>
          <w:sz w:val="22"/>
          <w:szCs w:val="22"/>
        </w:rPr>
        <w:t xml:space="preserve">HAPTER </w:t>
      </w:r>
      <w:r w:rsidRPr="00455AC7">
        <w:rPr>
          <w:rFonts w:ascii="Bookman Old Style" w:hAnsi="Bookman Old Style"/>
          <w:b/>
          <w:color w:val="000000"/>
          <w:sz w:val="22"/>
          <w:szCs w:val="22"/>
        </w:rPr>
        <w:t>170</w:t>
      </w:r>
      <w:r w:rsidRPr="0074799E">
        <w:rPr>
          <w:rFonts w:ascii="Bookman Old Style" w:hAnsi="Bookman Old Style"/>
          <w:color w:val="000000"/>
          <w:sz w:val="22"/>
          <w:szCs w:val="22"/>
        </w:rPr>
        <w:t>:</w:t>
      </w:r>
      <w:r w:rsidR="00455AC7" w:rsidRPr="0074799E">
        <w:rPr>
          <w:rFonts w:ascii="Bookman Old Style" w:hAnsi="Bookman Old Style"/>
          <w:color w:val="000000"/>
          <w:sz w:val="22"/>
          <w:szCs w:val="22"/>
        </w:rPr>
        <w:t xml:space="preserve"> </w:t>
      </w:r>
      <w:r w:rsidRPr="0074799E">
        <w:rPr>
          <w:rFonts w:ascii="Bookman Old Style" w:hAnsi="Bookman Old Style"/>
          <w:color w:val="000000"/>
          <w:sz w:val="22"/>
          <w:szCs w:val="22"/>
        </w:rPr>
        <w:t>Permitting Commercial Vehicles at Canadian Weight Lim</w:t>
      </w:r>
      <w:r w:rsidR="0074799E">
        <w:rPr>
          <w:rFonts w:ascii="Bookman Old Style" w:hAnsi="Bookman Old Style"/>
          <w:color w:val="000000"/>
          <w:sz w:val="22"/>
          <w:szCs w:val="22"/>
        </w:rPr>
        <w:t>its to Travel f</w:t>
      </w:r>
      <w:r w:rsidRPr="0074799E">
        <w:rPr>
          <w:rFonts w:ascii="Bookman Old Style" w:hAnsi="Bookman Old Style"/>
          <w:color w:val="000000"/>
          <w:sz w:val="22"/>
          <w:szCs w:val="22"/>
        </w:rPr>
        <w:t>rom Designated Points at the Canadian Border to Baileyville, Madawaska, and Van</w:t>
      </w:r>
      <w:r w:rsidR="0074799E">
        <w:rPr>
          <w:rFonts w:ascii="Bookman Old Style" w:hAnsi="Bookman Old Style"/>
          <w:color w:val="000000"/>
          <w:sz w:val="22"/>
          <w:szCs w:val="22"/>
        </w:rPr>
        <w:t> </w:t>
      </w:r>
      <w:r w:rsidRPr="0074799E">
        <w:rPr>
          <w:rFonts w:ascii="Bookman Old Style" w:hAnsi="Bookman Old Style"/>
          <w:color w:val="000000"/>
          <w:sz w:val="22"/>
          <w:szCs w:val="22"/>
        </w:rPr>
        <w:t>Buren</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w:t>
      </w:r>
      <w:r w:rsidRPr="00455AC7">
        <w:rPr>
          <w:rFonts w:ascii="Bookman Old Style" w:hAnsi="Bookman Old Style"/>
          <w:b/>
          <w:sz w:val="22"/>
          <w:szCs w:val="22"/>
        </w:rPr>
        <w:t xml:space="preserve">: </w:t>
      </w:r>
      <w:r w:rsidRPr="00455AC7">
        <w:rPr>
          <w:rFonts w:ascii="Bookman Old Style" w:hAnsi="Bookman Old Style"/>
          <w:sz w:val="22"/>
          <w:szCs w:val="22"/>
        </w:rPr>
        <w:t>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2354-C</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This rule may be amended as a result of law changes.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w:t>
      </w:r>
      <w:r w:rsidRPr="00455AC7">
        <w:rPr>
          <w:rFonts w:ascii="Bookman Old Style" w:hAnsi="Bookman Old Style"/>
          <w:b/>
          <w:sz w:val="22"/>
          <w:szCs w:val="22"/>
        </w:rPr>
        <w:t xml:space="preserve"> </w:t>
      </w:r>
      <w:r w:rsidRPr="00455AC7">
        <w:rPr>
          <w:rFonts w:ascii="Bookman Old Style" w:hAnsi="Bookman Old Style"/>
          <w:sz w:val="22"/>
          <w:szCs w:val="22"/>
        </w:rPr>
        <w:t>Prior to October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 Motor carriers operating at the Canadian weight limits.</w:t>
      </w:r>
      <w:proofErr w:type="gramEnd"/>
      <w:r w:rsidRPr="00455AC7">
        <w:rPr>
          <w:rFonts w:ascii="Bookman Old Style" w:hAnsi="Bookman Old Style"/>
          <w:sz w:val="22"/>
          <w:szCs w:val="22"/>
        </w:rPr>
        <w:t xml:space="preserve"> </w:t>
      </w:r>
    </w:p>
    <w:p w:rsidR="00AA2FE2" w:rsidRPr="00455AC7" w:rsidRDefault="00AA2FE2" w:rsidP="00455AC7">
      <w:pPr>
        <w:rPr>
          <w:rFonts w:ascii="Bookman Old Style" w:hAnsi="Bookman Old Style"/>
          <w:b/>
          <w:sz w:val="22"/>
          <w:szCs w:val="22"/>
        </w:rPr>
      </w:pPr>
    </w:p>
    <w:p w:rsidR="00AA2FE2" w:rsidRPr="00455AC7" w:rsidRDefault="00AA2FE2" w:rsidP="00455AC7">
      <w:pPr>
        <w:rPr>
          <w:rFonts w:ascii="Bookman Old Style" w:hAnsi="Bookman Old Style"/>
          <w:sz w:val="22"/>
          <w:szCs w:val="22"/>
        </w:rPr>
      </w:pPr>
      <w:r w:rsidRPr="00455AC7">
        <w:rPr>
          <w:rFonts w:ascii="Bookman Old Style" w:hAnsi="Bookman Old Style"/>
          <w:b/>
          <w:sz w:val="22"/>
          <w:szCs w:val="22"/>
        </w:rPr>
        <w:t>CHAPTER 171</w:t>
      </w:r>
      <w:r w:rsidRPr="00455AC7">
        <w:rPr>
          <w:rFonts w:ascii="Bookman Old Style" w:hAnsi="Bookman Old Style"/>
          <w:sz w:val="22"/>
          <w:szCs w:val="22"/>
        </w:rPr>
        <w:t>:</w:t>
      </w:r>
      <w:r w:rsidR="00455AC7">
        <w:rPr>
          <w:rFonts w:ascii="Bookman Old Style" w:hAnsi="Bookman Old Style"/>
          <w:sz w:val="22"/>
          <w:szCs w:val="22"/>
        </w:rPr>
        <w:t xml:space="preserve"> </w:t>
      </w:r>
      <w:r w:rsidRPr="0074799E">
        <w:rPr>
          <w:rFonts w:ascii="Bookman Old Style" w:hAnsi="Bookman Old Style"/>
          <w:sz w:val="22"/>
          <w:szCs w:val="22"/>
        </w:rPr>
        <w:t>Rule to Implement the Uniform Carrier Registry</w:t>
      </w:r>
    </w:p>
    <w:p w:rsidR="00AA2FE2" w:rsidRPr="00455AC7" w:rsidRDefault="00AA2FE2" w:rsidP="00455AC7">
      <w:pPr>
        <w:rPr>
          <w:rFonts w:ascii="Bookman Old Style" w:hAnsi="Bookman Old Style"/>
          <w:bCs/>
          <w:sz w:val="22"/>
          <w:szCs w:val="22"/>
        </w:rPr>
      </w:pPr>
      <w:r w:rsidRPr="00455AC7">
        <w:rPr>
          <w:rFonts w:ascii="Bookman Old Style" w:hAnsi="Bookman Old Style"/>
          <w:sz w:val="22"/>
          <w:szCs w:val="22"/>
        </w:rPr>
        <w:t>STATUTORY AUTHORITY</w:t>
      </w:r>
      <w:r w:rsidRPr="00455AC7">
        <w:rPr>
          <w:rFonts w:ascii="Bookman Old Style" w:hAnsi="Bookman Old Style"/>
          <w:b/>
          <w:sz w:val="22"/>
          <w:szCs w:val="22"/>
        </w:rPr>
        <w:t>:</w:t>
      </w:r>
      <w:r w:rsidRPr="00455AC7">
        <w:rPr>
          <w:rFonts w:ascii="Bookman Old Style" w:hAnsi="Bookman Old Style"/>
          <w:sz w:val="22"/>
          <w:szCs w:val="22"/>
        </w:rPr>
        <w:t xml:space="preserve"> </w:t>
      </w:r>
      <w:r w:rsidRPr="00455AC7">
        <w:rPr>
          <w:rFonts w:ascii="Bookman Old Style" w:hAnsi="Bookman Old Style"/>
          <w:bCs/>
          <w:sz w:val="22"/>
          <w:szCs w:val="22"/>
        </w:rPr>
        <w:t>29-</w:t>
      </w:r>
      <w:proofErr w:type="gramStart"/>
      <w:r w:rsidRPr="00455AC7">
        <w:rPr>
          <w:rFonts w:ascii="Bookman Old Style" w:hAnsi="Bookman Old Style"/>
          <w:bCs/>
          <w:sz w:val="22"/>
          <w:szCs w:val="22"/>
        </w:rPr>
        <w:t>A</w:t>
      </w:r>
      <w:proofErr w:type="gramEnd"/>
      <w:r w:rsidRPr="00455AC7">
        <w:rPr>
          <w:rFonts w:ascii="Bookman Old Style" w:hAnsi="Bookman Old Style"/>
          <w:bCs/>
          <w:sz w:val="22"/>
          <w:szCs w:val="22"/>
        </w:rPr>
        <w:t xml:space="preserve"> </w:t>
      </w:r>
      <w:r w:rsidR="0074799E">
        <w:rPr>
          <w:rFonts w:ascii="Bookman Old Style" w:hAnsi="Bookman Old Style"/>
          <w:bCs/>
          <w:sz w:val="22"/>
          <w:szCs w:val="22"/>
        </w:rPr>
        <w:t>M.R.S.A.</w:t>
      </w:r>
      <w:r w:rsidRPr="00455AC7">
        <w:rPr>
          <w:rFonts w:ascii="Bookman Old Style" w:hAnsi="Bookman Old Style"/>
          <w:bCs/>
          <w:sz w:val="22"/>
          <w:szCs w:val="22"/>
        </w:rPr>
        <w:t xml:space="preserve"> Section 551</w:t>
      </w:r>
    </w:p>
    <w:p w:rsidR="00AA2FE2" w:rsidRPr="00455AC7" w:rsidRDefault="00AA2FE2" w:rsidP="0074799E">
      <w:pPr>
        <w:rPr>
          <w:rFonts w:ascii="Bookman Old Style" w:hAnsi="Bookman Old Style"/>
          <w:bCs/>
          <w:sz w:val="22"/>
          <w:szCs w:val="22"/>
        </w:rPr>
      </w:pPr>
      <w:r w:rsidRPr="00455AC7">
        <w:rPr>
          <w:rFonts w:ascii="Bookman Old Style" w:hAnsi="Bookman Old Style"/>
          <w:bCs/>
          <w:sz w:val="22"/>
          <w:szCs w:val="22"/>
        </w:rPr>
        <w:t>PURPOSE:</w:t>
      </w:r>
      <w:r w:rsidRPr="00455AC7">
        <w:rPr>
          <w:rFonts w:ascii="Bookman Old Style" w:hAnsi="Bookman Old Style"/>
          <w:b/>
          <w:bCs/>
          <w:sz w:val="22"/>
          <w:szCs w:val="22"/>
        </w:rPr>
        <w:t xml:space="preserve"> </w:t>
      </w:r>
      <w:r w:rsidRPr="00455AC7">
        <w:rPr>
          <w:rFonts w:ascii="Bookman Old Style" w:hAnsi="Bookman Old Style"/>
          <w:bCs/>
          <w:sz w:val="22"/>
          <w:szCs w:val="22"/>
        </w:rPr>
        <w:t>To implement the Uniform Carrier Registry in accordance with the federal</w:t>
      </w:r>
      <w:r w:rsidR="0074799E">
        <w:rPr>
          <w:rFonts w:ascii="Bookman Old Style" w:hAnsi="Bookman Old Style"/>
          <w:bCs/>
          <w:sz w:val="22"/>
          <w:szCs w:val="22"/>
        </w:rPr>
        <w:t> </w:t>
      </w:r>
      <w:r w:rsidRPr="0074799E">
        <w:rPr>
          <w:rFonts w:ascii="Bookman Old Style" w:hAnsi="Bookman Old Style"/>
          <w:bCs/>
          <w:i/>
          <w:sz w:val="22"/>
          <w:szCs w:val="22"/>
        </w:rPr>
        <w:t>Unified Carrier Registration Act of 2005</w:t>
      </w:r>
      <w:r w:rsidRPr="00455AC7">
        <w:rPr>
          <w:rFonts w:ascii="Bookman Old Style" w:hAnsi="Bookman Old Style"/>
          <w:bCs/>
          <w:sz w:val="22"/>
          <w:szCs w:val="22"/>
        </w:rPr>
        <w:t xml:space="preserve"> (PL 109-59), and the regulations and fee schedules established by the Secretary of the United States Department of Transportation.</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w:t>
      </w:r>
      <w:r w:rsidRPr="00455AC7">
        <w:rPr>
          <w:rFonts w:ascii="Bookman Old Style" w:hAnsi="Bookman Old Style"/>
          <w:b/>
          <w:sz w:val="22"/>
          <w:szCs w:val="22"/>
        </w:rPr>
        <w:t xml:space="preserve">: </w:t>
      </w:r>
      <w:r w:rsidRPr="00455AC7">
        <w:rPr>
          <w:rFonts w:ascii="Bookman Old Style" w:hAnsi="Bookman Old Style"/>
          <w:sz w:val="22"/>
          <w:szCs w:val="22"/>
        </w:rPr>
        <w:t>Prior to October 1, 2016.</w:t>
      </w:r>
      <w:proofErr w:type="gramEnd"/>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AFFECTED PARTIES</w:t>
      </w:r>
      <w:r w:rsidRPr="00455AC7">
        <w:rPr>
          <w:rFonts w:ascii="Bookman Old Style" w:hAnsi="Bookman Old Style"/>
          <w:b/>
          <w:sz w:val="22"/>
          <w:szCs w:val="22"/>
        </w:rPr>
        <w:t xml:space="preserve">: </w:t>
      </w:r>
      <w:r w:rsidRPr="00455AC7">
        <w:rPr>
          <w:rFonts w:ascii="Bookman Old Style" w:hAnsi="Bookman Old Style"/>
          <w:sz w:val="22"/>
          <w:szCs w:val="22"/>
        </w:rPr>
        <w:t>Maine interstate motor carriers, Bureau of State Police, Bureau of Motor Vehicles.</w:t>
      </w:r>
      <w:proofErr w:type="gramEnd"/>
    </w:p>
    <w:p w:rsidR="00AA2FE2" w:rsidRPr="00455AC7" w:rsidRDefault="00AA2FE2" w:rsidP="00455AC7">
      <w:pPr>
        <w:pBdr>
          <w:bottom w:val="single" w:sz="4" w:space="1" w:color="auto"/>
        </w:pBdr>
        <w:rPr>
          <w:rFonts w:ascii="Bookman Old Style" w:hAnsi="Bookman Old Style"/>
          <w:sz w:val="22"/>
          <w:szCs w:val="22"/>
        </w:rPr>
      </w:pPr>
    </w:p>
    <w:p w:rsidR="00AA2FE2" w:rsidRDefault="00AA2FE2" w:rsidP="00455AC7">
      <w:pPr>
        <w:rPr>
          <w:rFonts w:ascii="Bookman Old Style" w:hAnsi="Bookman Old Style"/>
          <w:sz w:val="22"/>
          <w:szCs w:val="22"/>
        </w:rPr>
      </w:pPr>
    </w:p>
    <w:p w:rsidR="0074799E" w:rsidRPr="00455AC7" w:rsidRDefault="0074799E" w:rsidP="00455AC7">
      <w:pPr>
        <w:rPr>
          <w:rFonts w:ascii="Bookman Old Style" w:hAnsi="Bookman Old Style"/>
          <w:sz w:val="22"/>
          <w:szCs w:val="22"/>
        </w:rPr>
      </w:pPr>
    </w:p>
    <w:p w:rsidR="00AA2FE2" w:rsidRPr="00455AC7" w:rsidRDefault="00AA2FE2" w:rsidP="00455AC7">
      <w:pPr>
        <w:keepNext/>
        <w:keepLines/>
        <w:rPr>
          <w:rFonts w:ascii="Bookman Old Style" w:hAnsi="Bookman Old Style"/>
          <w:sz w:val="22"/>
          <w:szCs w:val="22"/>
        </w:rPr>
      </w:pPr>
      <w:r w:rsidRPr="00455AC7">
        <w:rPr>
          <w:rFonts w:ascii="Bookman Old Style" w:hAnsi="Bookman Old Style"/>
          <w:sz w:val="22"/>
          <w:szCs w:val="22"/>
        </w:rPr>
        <w:t xml:space="preserve">AGENCY UMBRELLA-UNIT NUMBER: </w:t>
      </w:r>
      <w:r w:rsidRPr="00455AC7">
        <w:rPr>
          <w:rFonts w:ascii="Bookman Old Style" w:hAnsi="Bookman Old Style"/>
          <w:b/>
          <w:sz w:val="22"/>
          <w:szCs w:val="22"/>
        </w:rPr>
        <w:t>94-591</w:t>
      </w:r>
    </w:p>
    <w:p w:rsidR="00AA2FE2" w:rsidRPr="00455AC7" w:rsidRDefault="00AA2FE2" w:rsidP="00455AC7">
      <w:pPr>
        <w:keepNext/>
        <w:keepLines/>
        <w:rPr>
          <w:rFonts w:ascii="Bookman Old Style" w:hAnsi="Bookman Old Style"/>
          <w:sz w:val="22"/>
          <w:szCs w:val="22"/>
        </w:rPr>
      </w:pPr>
      <w:r w:rsidRPr="00455AC7">
        <w:rPr>
          <w:rFonts w:ascii="Bookman Old Style" w:hAnsi="Bookman Old Style"/>
          <w:sz w:val="22"/>
          <w:szCs w:val="22"/>
        </w:rPr>
        <w:t xml:space="preserve">AGENCY NAME: </w:t>
      </w:r>
      <w:r w:rsidRPr="00455AC7">
        <w:rPr>
          <w:rFonts w:ascii="Bookman Old Style" w:hAnsi="Bookman Old Style"/>
          <w:b/>
          <w:sz w:val="22"/>
          <w:szCs w:val="22"/>
        </w:rPr>
        <w:t>Motor Carrier Review Board</w:t>
      </w:r>
    </w:p>
    <w:p w:rsidR="00AA2FE2" w:rsidRPr="00455AC7" w:rsidRDefault="00AA2FE2" w:rsidP="00455AC7">
      <w:pPr>
        <w:keepNext/>
        <w:keepLines/>
        <w:rPr>
          <w:rFonts w:ascii="Bookman Old Style" w:hAnsi="Bookman Old Style"/>
          <w:sz w:val="22"/>
          <w:szCs w:val="22"/>
        </w:rPr>
      </w:pPr>
    </w:p>
    <w:p w:rsidR="00AA2FE2" w:rsidRPr="00455AC7" w:rsidRDefault="00AA2FE2" w:rsidP="00455AC7">
      <w:pPr>
        <w:keepNext/>
        <w:keepLines/>
        <w:rPr>
          <w:rFonts w:ascii="Bookman Old Style" w:hAnsi="Bookman Old Style"/>
          <w:sz w:val="22"/>
          <w:szCs w:val="22"/>
        </w:rPr>
      </w:pPr>
      <w:r w:rsidRPr="00455AC7">
        <w:rPr>
          <w:rFonts w:ascii="Bookman Old Style" w:hAnsi="Bookman Old Style"/>
          <w:b/>
          <w:sz w:val="22"/>
          <w:szCs w:val="22"/>
        </w:rPr>
        <w:t xml:space="preserve">CONTACT PERSON: </w:t>
      </w:r>
      <w:r w:rsidRPr="00455AC7">
        <w:rPr>
          <w:rFonts w:ascii="Bookman Old Style" w:hAnsi="Bookman Old Style"/>
          <w:sz w:val="22"/>
          <w:szCs w:val="22"/>
        </w:rPr>
        <w:t>Steve Ashcroft, Bureau of Motor Vehicles, 29 State House Station, Augusta, Maine 04333-0029. Tel: (207) 624-9056.</w:t>
      </w:r>
    </w:p>
    <w:p w:rsidR="00AA2FE2" w:rsidRPr="00455AC7" w:rsidRDefault="00AA2FE2" w:rsidP="00455AC7">
      <w:pPr>
        <w:keepNext/>
        <w:keepLines/>
        <w:rPr>
          <w:rFonts w:ascii="Bookman Old Style" w:hAnsi="Bookman Old Style"/>
          <w:sz w:val="22"/>
          <w:szCs w:val="22"/>
        </w:rPr>
      </w:pPr>
    </w:p>
    <w:p w:rsidR="00AA2FE2" w:rsidRPr="00455AC7" w:rsidRDefault="00AA2FE2" w:rsidP="00455AC7">
      <w:pPr>
        <w:keepNext/>
        <w:keepLines/>
        <w:rPr>
          <w:rFonts w:ascii="Bookman Old Style" w:hAnsi="Bookman Old Style"/>
          <w:sz w:val="22"/>
          <w:szCs w:val="22"/>
        </w:rPr>
      </w:pPr>
      <w:r w:rsidRPr="00455AC7">
        <w:rPr>
          <w:rFonts w:ascii="Bookman Old Style" w:hAnsi="Bookman Old Style"/>
          <w:b/>
          <w:sz w:val="22"/>
          <w:szCs w:val="22"/>
        </w:rPr>
        <w:t xml:space="preserve">EMERGENCY RULES ADOPTED SINCE THE LAST REGULATORY AGENDA: </w:t>
      </w:r>
      <w:r w:rsidRPr="00455AC7">
        <w:rPr>
          <w:rFonts w:ascii="Bookman Old Style" w:hAnsi="Bookman Old Style"/>
          <w:sz w:val="22"/>
          <w:szCs w:val="22"/>
        </w:rPr>
        <w:t>None</w:t>
      </w:r>
    </w:p>
    <w:p w:rsidR="00AA2FE2" w:rsidRPr="00455AC7" w:rsidRDefault="00AA2FE2" w:rsidP="00455AC7">
      <w:pPr>
        <w:keepNext/>
        <w:keepLines/>
        <w:rPr>
          <w:rFonts w:ascii="Bookman Old Style" w:hAnsi="Bookman Old Style"/>
          <w:sz w:val="22"/>
          <w:szCs w:val="22"/>
        </w:rPr>
      </w:pPr>
    </w:p>
    <w:p w:rsidR="00AA2FE2" w:rsidRPr="00455AC7" w:rsidRDefault="00AA2FE2" w:rsidP="00455AC7">
      <w:pPr>
        <w:keepNext/>
        <w:keepLines/>
        <w:rPr>
          <w:rFonts w:ascii="Bookman Old Style" w:hAnsi="Bookman Old Style"/>
          <w:b/>
          <w:sz w:val="22"/>
          <w:szCs w:val="22"/>
        </w:rPr>
      </w:pPr>
      <w:r w:rsidRPr="00455AC7">
        <w:rPr>
          <w:rFonts w:ascii="Bookman Old Style" w:hAnsi="Bookman Old Style"/>
          <w:b/>
          <w:sz w:val="22"/>
          <w:szCs w:val="22"/>
        </w:rPr>
        <w:t>EXPECTED 2015 - 2016 RULE-MAKING ACTIVITY:</w:t>
      </w:r>
    </w:p>
    <w:p w:rsidR="00AA2FE2" w:rsidRPr="00455AC7" w:rsidRDefault="00AA2FE2" w:rsidP="00455AC7">
      <w:pPr>
        <w:rPr>
          <w:rFonts w:ascii="Bookman Old Style" w:hAnsi="Bookman Old Style"/>
          <w:b/>
          <w:sz w:val="22"/>
          <w:szCs w:val="22"/>
        </w:rPr>
      </w:pPr>
    </w:p>
    <w:p w:rsidR="00AA2FE2" w:rsidRPr="00455AC7" w:rsidRDefault="00AA2FE2" w:rsidP="00455AC7">
      <w:pPr>
        <w:rPr>
          <w:rFonts w:ascii="Bookman Old Style" w:hAnsi="Bookman Old Style"/>
          <w:b/>
          <w:sz w:val="22"/>
          <w:szCs w:val="22"/>
        </w:rPr>
      </w:pPr>
      <w:r w:rsidRPr="00455AC7">
        <w:rPr>
          <w:rFonts w:ascii="Bookman Old Style" w:hAnsi="Bookman Old Style"/>
          <w:b/>
          <w:sz w:val="22"/>
          <w:szCs w:val="22"/>
        </w:rPr>
        <w:t>CHAPTER 1</w:t>
      </w:r>
      <w:r w:rsidRPr="0074799E">
        <w:rPr>
          <w:rFonts w:ascii="Bookman Old Style" w:hAnsi="Bookman Old Style"/>
          <w:sz w:val="22"/>
          <w:szCs w:val="22"/>
        </w:rPr>
        <w:t>: Bylaws of the Maine Motor Carrier Review Board</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562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455AC7">
        <w:rPr>
          <w:rFonts w:ascii="Bookman Old Style" w:hAnsi="Bookman Old Style"/>
          <w:sz w:val="22"/>
          <w:szCs w:val="22"/>
        </w:rPr>
        <w:t xml:space="preserve"> </w:t>
      </w:r>
      <w:r w:rsidRPr="00455AC7">
        <w:rPr>
          <w:rFonts w:ascii="Bookman Old Style" w:hAnsi="Bookman Old Style"/>
          <w:sz w:val="22"/>
          <w:szCs w:val="22"/>
        </w:rPr>
        <w:t>This rule may be amended as necessary to meet changes deemed necessary for the Board to conduct its business.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All motor carriers which have a violation history deemed to be serious enough to merit review and suspension recommendation.</w:t>
      </w:r>
    </w:p>
    <w:p w:rsidR="00AA2FE2" w:rsidRPr="00455AC7" w:rsidRDefault="00AA2FE2" w:rsidP="00455AC7">
      <w:pPr>
        <w:rPr>
          <w:rFonts w:ascii="Bookman Old Style" w:hAnsi="Bookman Old Style"/>
          <w:sz w:val="22"/>
          <w:szCs w:val="22"/>
        </w:rPr>
      </w:pPr>
    </w:p>
    <w:p w:rsidR="00AA2FE2" w:rsidRPr="0074799E" w:rsidRDefault="00AA2FE2" w:rsidP="00455AC7">
      <w:pPr>
        <w:rPr>
          <w:rFonts w:ascii="Bookman Old Style" w:hAnsi="Bookman Old Style"/>
          <w:sz w:val="22"/>
          <w:szCs w:val="22"/>
          <w:u w:val="single"/>
        </w:rPr>
      </w:pPr>
      <w:r w:rsidRPr="00455AC7">
        <w:rPr>
          <w:rFonts w:ascii="Bookman Old Style" w:hAnsi="Bookman Old Style"/>
          <w:b/>
          <w:sz w:val="22"/>
          <w:szCs w:val="22"/>
        </w:rPr>
        <w:t>C</w:t>
      </w:r>
      <w:r w:rsidR="0074799E" w:rsidRPr="00455AC7">
        <w:rPr>
          <w:rFonts w:ascii="Bookman Old Style" w:hAnsi="Bookman Old Style"/>
          <w:b/>
          <w:sz w:val="22"/>
          <w:szCs w:val="22"/>
        </w:rPr>
        <w:t>HAPTER</w:t>
      </w:r>
      <w:r w:rsidRPr="00455AC7">
        <w:rPr>
          <w:rFonts w:ascii="Bookman Old Style" w:hAnsi="Bookman Old Style"/>
          <w:b/>
          <w:sz w:val="22"/>
          <w:szCs w:val="22"/>
        </w:rPr>
        <w:t xml:space="preserve"> 2</w:t>
      </w:r>
      <w:r w:rsidRPr="0074799E">
        <w:rPr>
          <w:rFonts w:ascii="Bookman Old Style" w:hAnsi="Bookman Old Style"/>
          <w:sz w:val="22"/>
          <w:szCs w:val="22"/>
        </w:rPr>
        <w:t>: The Process for the Selection and Review of Motor Carriers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562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455AC7">
        <w:rPr>
          <w:rFonts w:ascii="Bookman Old Style" w:hAnsi="Bookman Old Style"/>
          <w:sz w:val="22"/>
          <w:szCs w:val="22"/>
        </w:rPr>
        <w:t xml:space="preserve"> </w:t>
      </w:r>
      <w:r w:rsidRPr="00455AC7">
        <w:rPr>
          <w:rFonts w:ascii="Bookman Old Style" w:hAnsi="Bookman Old Style"/>
          <w:sz w:val="22"/>
          <w:szCs w:val="22"/>
        </w:rPr>
        <w:t>This rule may be amended as necessary to meet changes deemed necessary for the Board to conduct reviews.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All motor carriers which have a violation history deemed to be serious enough to merit review and suspension recommendation.</w:t>
      </w:r>
    </w:p>
    <w:p w:rsidR="00AA2FE2" w:rsidRPr="00455AC7" w:rsidRDefault="00AA2FE2" w:rsidP="00455AC7">
      <w:pPr>
        <w:rPr>
          <w:rFonts w:ascii="Bookman Old Style" w:hAnsi="Bookman Old Style"/>
          <w:sz w:val="22"/>
          <w:szCs w:val="22"/>
        </w:rPr>
      </w:pPr>
    </w:p>
    <w:p w:rsidR="00AA2FE2" w:rsidRPr="00455AC7" w:rsidRDefault="00AA2FE2" w:rsidP="00455AC7">
      <w:pPr>
        <w:tabs>
          <w:tab w:val="left" w:pos="1440"/>
        </w:tabs>
        <w:rPr>
          <w:rFonts w:ascii="Bookman Old Style" w:hAnsi="Bookman Old Style"/>
          <w:b/>
          <w:sz w:val="22"/>
          <w:szCs w:val="22"/>
        </w:rPr>
      </w:pPr>
      <w:r w:rsidRPr="00455AC7">
        <w:rPr>
          <w:rFonts w:ascii="Bookman Old Style" w:hAnsi="Bookman Old Style"/>
          <w:b/>
          <w:sz w:val="22"/>
          <w:szCs w:val="22"/>
        </w:rPr>
        <w:t>C</w:t>
      </w:r>
      <w:r w:rsidR="0074799E" w:rsidRPr="0074799E">
        <w:rPr>
          <w:rFonts w:ascii="Bookman Old Style" w:hAnsi="Bookman Old Style"/>
          <w:b/>
          <w:sz w:val="22"/>
          <w:szCs w:val="22"/>
        </w:rPr>
        <w:t>HAPTER</w:t>
      </w:r>
      <w:r w:rsidRPr="00455AC7">
        <w:rPr>
          <w:rFonts w:ascii="Bookman Old Style" w:hAnsi="Bookman Old Style"/>
          <w:b/>
          <w:sz w:val="22"/>
          <w:szCs w:val="22"/>
        </w:rPr>
        <w:t xml:space="preserve"> 3</w:t>
      </w:r>
      <w:r w:rsidRPr="0074799E">
        <w:rPr>
          <w:rFonts w:ascii="Bookman Old Style" w:hAnsi="Bookman Old Style"/>
          <w:sz w:val="22"/>
          <w:szCs w:val="22"/>
        </w:rPr>
        <w:t>: Hearing Procedures</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STATUTORY AUTHORITY: 29-</w:t>
      </w:r>
      <w:proofErr w:type="gramStart"/>
      <w:r w:rsidRPr="00455AC7">
        <w:rPr>
          <w:rFonts w:ascii="Bookman Old Style" w:hAnsi="Bookman Old Style"/>
          <w:sz w:val="22"/>
          <w:szCs w:val="22"/>
        </w:rPr>
        <w:t>A</w:t>
      </w:r>
      <w:proofErr w:type="gramEnd"/>
      <w:r w:rsidRPr="00455AC7">
        <w:rPr>
          <w:rFonts w:ascii="Bookman Old Style" w:hAnsi="Bookman Old Style"/>
          <w:sz w:val="22"/>
          <w:szCs w:val="22"/>
        </w:rPr>
        <w:t xml:space="preserve"> </w:t>
      </w:r>
      <w:r w:rsidR="00455AC7">
        <w:rPr>
          <w:rFonts w:ascii="Bookman Old Style" w:hAnsi="Bookman Old Style"/>
          <w:sz w:val="22"/>
          <w:szCs w:val="22"/>
        </w:rPr>
        <w:t xml:space="preserve">M.R.S.A. </w:t>
      </w:r>
      <w:r w:rsidRPr="00455AC7">
        <w:rPr>
          <w:rFonts w:ascii="Bookman Old Style" w:hAnsi="Bookman Old Style"/>
          <w:sz w:val="22"/>
          <w:szCs w:val="22"/>
        </w:rPr>
        <w:t>Section 562</w:t>
      </w:r>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455AC7">
        <w:rPr>
          <w:rFonts w:ascii="Bookman Old Style" w:hAnsi="Bookman Old Style"/>
          <w:sz w:val="22"/>
          <w:szCs w:val="22"/>
        </w:rPr>
        <w:t xml:space="preserve"> </w:t>
      </w:r>
      <w:r w:rsidRPr="00455AC7">
        <w:rPr>
          <w:rFonts w:ascii="Bookman Old Style" w:hAnsi="Bookman Old Style"/>
          <w:sz w:val="22"/>
          <w:szCs w:val="22"/>
        </w:rPr>
        <w:t>This rule may be amended as necessary to meet changes deemed necessary for the Board to conduct hearings.</w:t>
      </w:r>
    </w:p>
    <w:p w:rsidR="00AA2FE2" w:rsidRPr="00455AC7" w:rsidRDefault="00AA2FE2" w:rsidP="00455AC7">
      <w:pPr>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AA2FE2" w:rsidRPr="00455AC7" w:rsidRDefault="00AA2FE2" w:rsidP="00455AC7">
      <w:pPr>
        <w:rPr>
          <w:rFonts w:ascii="Bookman Old Style" w:hAnsi="Bookman Old Style"/>
          <w:sz w:val="22"/>
          <w:szCs w:val="22"/>
        </w:rPr>
      </w:pPr>
      <w:r w:rsidRPr="00455AC7">
        <w:rPr>
          <w:rFonts w:ascii="Bookman Old Style" w:hAnsi="Bookman Old Style"/>
          <w:sz w:val="22"/>
          <w:szCs w:val="22"/>
        </w:rPr>
        <w:t>AFFECTED PARTIES: All motor carriers which have a violation history deemed to be serious enough to merit review hearing.</w:t>
      </w:r>
    </w:p>
    <w:p w:rsidR="007161D3" w:rsidRPr="00455AC7" w:rsidRDefault="007161D3" w:rsidP="00455AC7">
      <w:pPr>
        <w:pStyle w:val="DefaultText"/>
        <w:pBdr>
          <w:bottom w:val="single" w:sz="4" w:space="1" w:color="auto"/>
        </w:pBdr>
        <w:rPr>
          <w:rFonts w:ascii="Bookman Old Style" w:hAnsi="Bookman Old Style"/>
          <w:sz w:val="22"/>
          <w:szCs w:val="22"/>
        </w:rPr>
      </w:pPr>
    </w:p>
    <w:p w:rsidR="00FC7C2B" w:rsidRPr="00455AC7" w:rsidRDefault="00FC7C2B" w:rsidP="00455AC7">
      <w:pPr>
        <w:pStyle w:val="DefaultText"/>
        <w:rPr>
          <w:rFonts w:ascii="Bookman Old Style" w:hAnsi="Bookman Old Style"/>
          <w:sz w:val="22"/>
          <w:szCs w:val="22"/>
        </w:rPr>
      </w:pPr>
    </w:p>
    <w:p w:rsidR="00E7473E" w:rsidRPr="00455AC7" w:rsidRDefault="0074799E" w:rsidP="00455AC7">
      <w:pPr>
        <w:pStyle w:val="DefaultText"/>
        <w:rPr>
          <w:rFonts w:ascii="Bookman Old Style" w:hAnsi="Bookman Old Style"/>
          <w:sz w:val="22"/>
          <w:szCs w:val="22"/>
        </w:rPr>
      </w:pPr>
      <w:r>
        <w:rPr>
          <w:rFonts w:ascii="Bookman Old Style" w:hAnsi="Bookman Old Style"/>
          <w:sz w:val="22"/>
          <w:szCs w:val="22"/>
        </w:rPr>
        <w:br w:type="page"/>
      </w:r>
      <w:r w:rsidR="00E7473E" w:rsidRPr="00455AC7">
        <w:rPr>
          <w:rFonts w:ascii="Bookman Old Style" w:hAnsi="Bookman Old Style"/>
          <w:sz w:val="22"/>
          <w:szCs w:val="22"/>
        </w:rPr>
        <w:t xml:space="preserve">AGENCY UMBRELLA-UNIT NUMBER: </w:t>
      </w:r>
      <w:r w:rsidR="00E7473E" w:rsidRPr="00455AC7">
        <w:rPr>
          <w:rFonts w:ascii="Bookman Old Style" w:hAnsi="Bookman Old Style"/>
          <w:b/>
          <w:sz w:val="22"/>
          <w:szCs w:val="22"/>
        </w:rPr>
        <w:t>29-250</w:t>
      </w:r>
    </w:p>
    <w:p w:rsidR="00E7473E" w:rsidRPr="00455AC7" w:rsidRDefault="00E7473E" w:rsidP="00455AC7">
      <w:pPr>
        <w:pStyle w:val="DefaultText"/>
        <w:rPr>
          <w:rFonts w:ascii="Bookman Old Style" w:hAnsi="Bookman Old Style"/>
          <w:b/>
          <w:sz w:val="22"/>
          <w:szCs w:val="22"/>
        </w:rPr>
      </w:pPr>
      <w:r w:rsidRPr="00455AC7">
        <w:rPr>
          <w:rFonts w:ascii="Bookman Old Style" w:hAnsi="Bookman Old Style"/>
          <w:sz w:val="22"/>
          <w:szCs w:val="22"/>
        </w:rPr>
        <w:t xml:space="preserve">AGENCY NAME: Department of Secretary of State, </w:t>
      </w:r>
      <w:r w:rsidRPr="00455AC7">
        <w:rPr>
          <w:rFonts w:ascii="Bookman Old Style" w:hAnsi="Bookman Old Style"/>
          <w:b/>
          <w:sz w:val="22"/>
          <w:szCs w:val="22"/>
        </w:rPr>
        <w:t>Bureau of Corporations, Elections and Commissions</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CONTACT PERSON:</w:t>
      </w:r>
      <w:r w:rsidRPr="00455AC7">
        <w:rPr>
          <w:rFonts w:ascii="Bookman Old Style" w:hAnsi="Bookman Old Style"/>
          <w:sz w:val="22"/>
          <w:szCs w:val="22"/>
        </w:rPr>
        <w:t xml:space="preserve"> Julie L. Flynn, Deputy Secretary of State, 101 State House Station, Augusta, Maine 04333-0101. Tel: (207) 624-7736.</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EMERGENCY RULES ADOPTED SINCE THE LAST REGULATORY AGENDA</w:t>
      </w:r>
      <w:r w:rsidRPr="00455AC7">
        <w:rPr>
          <w:rFonts w:ascii="Bookman Old Style" w:hAnsi="Bookman Old Style"/>
          <w:sz w:val="22"/>
          <w:szCs w:val="22"/>
        </w:rPr>
        <w:t>: None</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b/>
          <w:sz w:val="22"/>
          <w:szCs w:val="22"/>
        </w:rPr>
      </w:pPr>
      <w:r w:rsidRPr="00455AC7">
        <w:rPr>
          <w:rFonts w:ascii="Bookman Old Style" w:hAnsi="Bookman Old Style"/>
          <w:b/>
          <w:sz w:val="22"/>
          <w:szCs w:val="22"/>
        </w:rPr>
        <w:t>EXPECTED 201</w:t>
      </w:r>
      <w:r w:rsidR="0074799E">
        <w:rPr>
          <w:rFonts w:ascii="Bookman Old Style" w:hAnsi="Bookman Old Style"/>
          <w:b/>
          <w:sz w:val="22"/>
          <w:szCs w:val="22"/>
        </w:rPr>
        <w:t>5</w:t>
      </w:r>
      <w:r w:rsidRPr="00455AC7">
        <w:rPr>
          <w:rFonts w:ascii="Bookman Old Style" w:hAnsi="Bookman Old Style"/>
          <w:b/>
          <w:sz w:val="22"/>
          <w:szCs w:val="22"/>
        </w:rPr>
        <w:t>-201</w:t>
      </w:r>
      <w:r w:rsidR="0074799E">
        <w:rPr>
          <w:rFonts w:ascii="Bookman Old Style" w:hAnsi="Bookman Old Style"/>
          <w:b/>
          <w:sz w:val="22"/>
          <w:szCs w:val="22"/>
        </w:rPr>
        <w:t>6</w:t>
      </w:r>
      <w:r w:rsidRPr="00455AC7">
        <w:rPr>
          <w:rFonts w:ascii="Bookman Old Style" w:hAnsi="Bookman Old Style"/>
          <w:b/>
          <w:sz w:val="22"/>
          <w:szCs w:val="22"/>
        </w:rPr>
        <w:t xml:space="preserve"> RULE-MAKING ACTIVITY:</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200:</w:t>
      </w:r>
      <w:r w:rsidRPr="00455AC7">
        <w:rPr>
          <w:rFonts w:ascii="Bookman Old Style" w:hAnsi="Bookman Old Style"/>
          <w:sz w:val="22"/>
          <w:szCs w:val="22"/>
        </w:rPr>
        <w:t xml:space="preserve"> Rules for the Use of Expedited Service in Corporations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10 </w:t>
      </w:r>
      <w:r w:rsidR="0074799E">
        <w:rPr>
          <w:rFonts w:ascii="Bookman Old Style" w:hAnsi="Bookman Old Style"/>
          <w:sz w:val="22"/>
          <w:szCs w:val="22"/>
        </w:rPr>
        <w:t>M.R.S.A.</w:t>
      </w:r>
      <w:r w:rsidRPr="00455AC7">
        <w:rPr>
          <w:rFonts w:ascii="Bookman Old Style" w:hAnsi="Bookman Old Style"/>
          <w:sz w:val="22"/>
          <w:szCs w:val="22"/>
        </w:rPr>
        <w:t xml:space="preserve"> §1527-B; 13-B </w:t>
      </w:r>
      <w:r w:rsidR="0074799E">
        <w:rPr>
          <w:rFonts w:ascii="Bookman Old Style" w:hAnsi="Bookman Old Style"/>
          <w:sz w:val="22"/>
          <w:szCs w:val="22"/>
        </w:rPr>
        <w:t>M.R.S.A.</w:t>
      </w:r>
      <w:r w:rsidRPr="00455AC7">
        <w:rPr>
          <w:rFonts w:ascii="Bookman Old Style" w:hAnsi="Bookman Old Style"/>
          <w:sz w:val="22"/>
          <w:szCs w:val="22"/>
        </w:rPr>
        <w:t xml:space="preserve"> §1402-A; 13-C </w:t>
      </w:r>
      <w:r w:rsidR="0074799E">
        <w:rPr>
          <w:rFonts w:ascii="Bookman Old Style" w:hAnsi="Bookman Old Style"/>
          <w:sz w:val="22"/>
          <w:szCs w:val="22"/>
        </w:rPr>
        <w:t>M.R.S.A.</w:t>
      </w:r>
      <w:r w:rsidRPr="00455AC7">
        <w:rPr>
          <w:rFonts w:ascii="Bookman Old Style" w:hAnsi="Bookman Old Style"/>
          <w:sz w:val="22"/>
          <w:szCs w:val="22"/>
        </w:rPr>
        <w:t xml:space="preserve"> §124; 31 </w:t>
      </w:r>
      <w:r w:rsidR="0074799E">
        <w:rPr>
          <w:rFonts w:ascii="Bookman Old Style" w:hAnsi="Bookman Old Style"/>
          <w:sz w:val="22"/>
          <w:szCs w:val="22"/>
        </w:rPr>
        <w:t>M.R.S.A.</w:t>
      </w:r>
      <w:r w:rsidRPr="00455AC7">
        <w:rPr>
          <w:rFonts w:ascii="Bookman Old Style" w:hAnsi="Bookman Old Style"/>
          <w:sz w:val="22"/>
          <w:szCs w:val="22"/>
        </w:rPr>
        <w:t xml:space="preserve"> §1457; 31 </w:t>
      </w:r>
      <w:r w:rsidR="0074799E">
        <w:rPr>
          <w:rFonts w:ascii="Bookman Old Style" w:hAnsi="Bookman Old Style"/>
          <w:sz w:val="22"/>
          <w:szCs w:val="22"/>
        </w:rPr>
        <w:t>M.R.S.A.</w:t>
      </w:r>
      <w:r w:rsidRPr="00455AC7">
        <w:rPr>
          <w:rFonts w:ascii="Bookman Old Style" w:hAnsi="Bookman Old Style"/>
          <w:sz w:val="22"/>
          <w:szCs w:val="22"/>
        </w:rPr>
        <w:t xml:space="preserve"> §1669; and 31 </w:t>
      </w:r>
      <w:r w:rsidR="0074799E">
        <w:rPr>
          <w:rFonts w:ascii="Bookman Old Style" w:hAnsi="Bookman Old Style"/>
          <w:sz w:val="22"/>
          <w:szCs w:val="22"/>
        </w:rPr>
        <w:t>M.R.S.A.</w:t>
      </w:r>
      <w:r w:rsidRPr="00455AC7">
        <w:rPr>
          <w:rFonts w:ascii="Bookman Old Style" w:hAnsi="Bookman Old Style"/>
          <w:sz w:val="22"/>
          <w:szCs w:val="22"/>
        </w:rPr>
        <w:t xml:space="preserve"> §813</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All customers of the Division of Corporations.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keepNext/>
        <w:keepLines/>
        <w:rPr>
          <w:rFonts w:ascii="Bookman Old Style" w:hAnsi="Bookman Old Style"/>
          <w:sz w:val="22"/>
          <w:szCs w:val="22"/>
        </w:rPr>
      </w:pPr>
      <w:r w:rsidRPr="00455AC7">
        <w:rPr>
          <w:rFonts w:ascii="Bookman Old Style" w:hAnsi="Bookman Old Style"/>
          <w:b/>
          <w:sz w:val="22"/>
          <w:szCs w:val="22"/>
        </w:rPr>
        <w:t>CHAPTER 201:</w:t>
      </w:r>
      <w:r w:rsidRPr="00455AC7">
        <w:rPr>
          <w:rFonts w:ascii="Bookman Old Style" w:hAnsi="Bookman Old Style"/>
          <w:sz w:val="22"/>
          <w:szCs w:val="22"/>
        </w:rPr>
        <w:t xml:space="preserve"> Rules for the Sale of Publications in Corporations</w:t>
      </w:r>
    </w:p>
    <w:p w:rsidR="00E7473E" w:rsidRPr="00455AC7" w:rsidRDefault="00E7473E" w:rsidP="00105986">
      <w:pPr>
        <w:pStyle w:val="DefaultText"/>
        <w:keepNext/>
        <w:keepLines/>
        <w:ind w:right="-360"/>
        <w:rPr>
          <w:rFonts w:ascii="Bookman Old Style" w:hAnsi="Bookman Old Style"/>
          <w:sz w:val="22"/>
          <w:szCs w:val="22"/>
        </w:rPr>
      </w:pPr>
      <w:r w:rsidRPr="00455AC7">
        <w:rPr>
          <w:rFonts w:ascii="Bookman Old Style" w:hAnsi="Bookman Old Style"/>
          <w:sz w:val="22"/>
          <w:szCs w:val="22"/>
        </w:rPr>
        <w:t xml:space="preserve">STATUTORY AUTHORITY: 10 </w:t>
      </w:r>
      <w:r w:rsidR="0074799E">
        <w:rPr>
          <w:rFonts w:ascii="Bookman Old Style" w:hAnsi="Bookman Old Style"/>
          <w:sz w:val="22"/>
          <w:szCs w:val="22"/>
        </w:rPr>
        <w:t>M.R.S.A.</w:t>
      </w:r>
      <w:r w:rsidRPr="00455AC7">
        <w:rPr>
          <w:rFonts w:ascii="Bookman Old Style" w:hAnsi="Bookman Old Style"/>
          <w:sz w:val="22"/>
          <w:szCs w:val="22"/>
        </w:rPr>
        <w:t xml:space="preserve"> §1527-D; 13 </w:t>
      </w:r>
      <w:r w:rsidR="0074799E">
        <w:rPr>
          <w:rFonts w:ascii="Bookman Old Style" w:hAnsi="Bookman Old Style"/>
          <w:sz w:val="22"/>
          <w:szCs w:val="22"/>
        </w:rPr>
        <w:t>M.R.S.A.</w:t>
      </w:r>
      <w:r w:rsidRPr="00455AC7">
        <w:rPr>
          <w:rFonts w:ascii="Bookman Old Style" w:hAnsi="Bookman Old Style"/>
          <w:sz w:val="22"/>
          <w:szCs w:val="22"/>
        </w:rPr>
        <w:t xml:space="preserve"> §905; 13-B </w:t>
      </w:r>
      <w:r w:rsidR="0074799E">
        <w:rPr>
          <w:rFonts w:ascii="Bookman Old Style" w:hAnsi="Bookman Old Style"/>
          <w:sz w:val="22"/>
          <w:szCs w:val="22"/>
        </w:rPr>
        <w:t>M.R.S.A.</w:t>
      </w:r>
      <w:r w:rsidRPr="00455AC7">
        <w:rPr>
          <w:rFonts w:ascii="Bookman Old Style" w:hAnsi="Bookman Old Style"/>
          <w:sz w:val="22"/>
          <w:szCs w:val="22"/>
        </w:rPr>
        <w:t xml:space="preserve"> </w:t>
      </w:r>
      <w:bookmarkStart w:id="0" w:name="_GoBack"/>
      <w:bookmarkEnd w:id="0"/>
      <w:r w:rsidRPr="00455AC7">
        <w:rPr>
          <w:rFonts w:ascii="Bookman Old Style" w:hAnsi="Bookman Old Style"/>
          <w:sz w:val="22"/>
          <w:szCs w:val="22"/>
        </w:rPr>
        <w:t>§1405; 13</w:t>
      </w:r>
      <w:r w:rsidRPr="00455AC7">
        <w:rPr>
          <w:rFonts w:ascii="Bookman Old Style" w:hAnsi="Bookman Old Style"/>
          <w:sz w:val="22"/>
          <w:szCs w:val="22"/>
        </w:rPr>
        <w:noBreakHyphen/>
        <w:t xml:space="preserve">C </w:t>
      </w:r>
      <w:r w:rsidR="0074799E">
        <w:rPr>
          <w:rFonts w:ascii="Bookman Old Style" w:hAnsi="Bookman Old Style"/>
          <w:sz w:val="22"/>
          <w:szCs w:val="22"/>
        </w:rPr>
        <w:t>M.R.S.A.</w:t>
      </w:r>
      <w:r w:rsidRPr="00455AC7">
        <w:rPr>
          <w:rFonts w:ascii="Bookman Old Style" w:hAnsi="Bookman Old Style"/>
          <w:sz w:val="22"/>
          <w:szCs w:val="22"/>
        </w:rPr>
        <w:t xml:space="preserve"> §143; 31 </w:t>
      </w:r>
      <w:r w:rsidR="0074799E">
        <w:rPr>
          <w:rFonts w:ascii="Bookman Old Style" w:hAnsi="Bookman Old Style"/>
          <w:sz w:val="22"/>
          <w:szCs w:val="22"/>
        </w:rPr>
        <w:t>M.R.S.A.</w:t>
      </w:r>
      <w:r w:rsidRPr="00455AC7">
        <w:rPr>
          <w:rFonts w:ascii="Bookman Old Style" w:hAnsi="Bookman Old Style"/>
          <w:sz w:val="22"/>
          <w:szCs w:val="22"/>
        </w:rPr>
        <w:t xml:space="preserve"> §1459; 31 </w:t>
      </w:r>
      <w:r w:rsidR="0074799E">
        <w:rPr>
          <w:rFonts w:ascii="Bookman Old Style" w:hAnsi="Bookman Old Style"/>
          <w:sz w:val="22"/>
          <w:szCs w:val="22"/>
        </w:rPr>
        <w:t>M.R.S.A.</w:t>
      </w:r>
      <w:r w:rsidRPr="00455AC7">
        <w:rPr>
          <w:rFonts w:ascii="Bookman Old Style" w:hAnsi="Bookman Old Style"/>
          <w:sz w:val="22"/>
          <w:szCs w:val="22"/>
        </w:rPr>
        <w:t xml:space="preserve"> §1671; and 31 </w:t>
      </w:r>
      <w:r w:rsidR="0074799E">
        <w:rPr>
          <w:rFonts w:ascii="Bookman Old Style" w:hAnsi="Bookman Old Style"/>
          <w:sz w:val="22"/>
          <w:szCs w:val="22"/>
        </w:rPr>
        <w:t>M.R.S.A.</w:t>
      </w:r>
      <w:r w:rsidRPr="00455AC7">
        <w:rPr>
          <w:rFonts w:ascii="Bookman Old Style" w:hAnsi="Bookman Old Style"/>
          <w:sz w:val="22"/>
          <w:szCs w:val="22"/>
        </w:rPr>
        <w:t xml:space="preserve"> §815</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All customers of the Division of Corporations.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240:</w:t>
      </w:r>
      <w:r w:rsidRPr="00455AC7">
        <w:rPr>
          <w:rFonts w:ascii="Bookman Old Style" w:hAnsi="Bookman Old Style"/>
          <w:sz w:val="22"/>
          <w:szCs w:val="22"/>
        </w:rPr>
        <w:t xml:space="preserve"> Rules for Limited Liability Partnerships under Title 31, Ch. 15</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31 </w:t>
      </w:r>
      <w:r w:rsidR="0074799E">
        <w:rPr>
          <w:rFonts w:ascii="Bookman Old Style" w:hAnsi="Bookman Old Style"/>
          <w:sz w:val="22"/>
          <w:szCs w:val="22"/>
        </w:rPr>
        <w:t>M.R.S.A.</w:t>
      </w:r>
      <w:r w:rsidRPr="00455AC7">
        <w:rPr>
          <w:rFonts w:ascii="Bookman Old Style" w:hAnsi="Bookman Old Style"/>
          <w:sz w:val="22"/>
          <w:szCs w:val="22"/>
        </w:rPr>
        <w:t xml:space="preserve"> §812</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Limited Liability Partnerships.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250:</w:t>
      </w:r>
      <w:r w:rsidRPr="00455AC7">
        <w:rPr>
          <w:rFonts w:ascii="Bookman Old Style" w:hAnsi="Bookman Old Style"/>
          <w:sz w:val="22"/>
          <w:szCs w:val="22"/>
        </w:rPr>
        <w:t xml:space="preserve"> Rules for Business Corporations under Title 13-C</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13-C </w:t>
      </w:r>
      <w:r w:rsidR="0074799E">
        <w:rPr>
          <w:rFonts w:ascii="Bookman Old Style" w:hAnsi="Bookman Old Style"/>
          <w:sz w:val="22"/>
          <w:szCs w:val="22"/>
        </w:rPr>
        <w:t>M.R.S.A.</w:t>
      </w:r>
      <w:r w:rsidRPr="00455AC7">
        <w:rPr>
          <w:rFonts w:ascii="Bookman Old Style" w:hAnsi="Bookman Old Style"/>
          <w:sz w:val="22"/>
          <w:szCs w:val="22"/>
        </w:rPr>
        <w:t xml:space="preserve"> §141</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business corporations.</w:t>
      </w:r>
      <w:proofErr w:type="gramEnd"/>
    </w:p>
    <w:p w:rsidR="00E7473E" w:rsidRPr="00455AC7" w:rsidRDefault="00E7473E" w:rsidP="00455AC7">
      <w:pPr>
        <w:pStyle w:val="DefaultText"/>
        <w:rPr>
          <w:rFonts w:ascii="Bookman Old Style" w:hAnsi="Bookman Old Style"/>
          <w:b/>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260:</w:t>
      </w:r>
      <w:r w:rsidRPr="00455AC7">
        <w:rPr>
          <w:rFonts w:ascii="Bookman Old Style" w:hAnsi="Bookman Old Style"/>
          <w:sz w:val="22"/>
          <w:szCs w:val="22"/>
        </w:rPr>
        <w:t xml:space="preserve"> Rules for Nonprofit Corporations under Title 13-B</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13-B </w:t>
      </w:r>
      <w:r w:rsidR="0074799E">
        <w:rPr>
          <w:rFonts w:ascii="Bookman Old Style" w:hAnsi="Bookman Old Style"/>
          <w:sz w:val="22"/>
          <w:szCs w:val="22"/>
        </w:rPr>
        <w:t>M.R.S.A.</w:t>
      </w:r>
      <w:r w:rsidRPr="00455AC7">
        <w:rPr>
          <w:rFonts w:ascii="Bookman Old Style" w:hAnsi="Bookman Old Style"/>
          <w:sz w:val="22"/>
          <w:szCs w:val="22"/>
        </w:rPr>
        <w:t xml:space="preserve"> §1302-A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AFFECTED PARTIES: Any customer of the Division of Corporations filing documents for nonprofit corporations under Title 13-B.</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270:</w:t>
      </w:r>
      <w:r w:rsidRPr="00455AC7">
        <w:rPr>
          <w:rFonts w:ascii="Bookman Old Style" w:hAnsi="Bookman Old Style"/>
          <w:sz w:val="22"/>
          <w:szCs w:val="22"/>
        </w:rPr>
        <w:t xml:space="preserve"> Rules for Limited Partnerships under Title 31, Ch. 19</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31 </w:t>
      </w:r>
      <w:r w:rsidR="0074799E">
        <w:rPr>
          <w:rFonts w:ascii="Bookman Old Style" w:hAnsi="Bookman Old Style"/>
          <w:sz w:val="22"/>
          <w:szCs w:val="22"/>
        </w:rPr>
        <w:t>M.R.S.A.</w:t>
      </w:r>
      <w:r w:rsidRPr="00455AC7">
        <w:rPr>
          <w:rFonts w:ascii="Bookman Old Style" w:hAnsi="Bookman Old Style"/>
          <w:sz w:val="22"/>
          <w:szCs w:val="22"/>
        </w:rPr>
        <w:t xml:space="preserve"> §1456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limited partnerships.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280:</w:t>
      </w:r>
      <w:r w:rsidRPr="00455AC7">
        <w:rPr>
          <w:rFonts w:ascii="Bookman Old Style" w:hAnsi="Bookman Old Style"/>
          <w:sz w:val="22"/>
          <w:szCs w:val="22"/>
        </w:rPr>
        <w:t xml:space="preserve"> Rules for Marks Registered under Title 10, Ch. 301-A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10 </w:t>
      </w:r>
      <w:r w:rsidR="0074799E">
        <w:rPr>
          <w:rFonts w:ascii="Bookman Old Style" w:hAnsi="Bookman Old Style"/>
          <w:sz w:val="22"/>
          <w:szCs w:val="22"/>
        </w:rPr>
        <w:t>M.R.S.A.</w:t>
      </w:r>
      <w:r w:rsidRPr="00455AC7">
        <w:rPr>
          <w:rFonts w:ascii="Bookman Old Style" w:hAnsi="Bookman Old Style"/>
          <w:sz w:val="22"/>
          <w:szCs w:val="22"/>
        </w:rPr>
        <w:t xml:space="preserve"> §1527-A, sub-§1</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a mark in the State of Maine.</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290:</w:t>
      </w:r>
      <w:r w:rsidRPr="00455AC7">
        <w:rPr>
          <w:rFonts w:ascii="Bookman Old Style" w:hAnsi="Bookman Old Style"/>
          <w:sz w:val="22"/>
          <w:szCs w:val="22"/>
        </w:rPr>
        <w:t xml:space="preserve"> Rules for Limited Liability Companies under Title 31, Ch. 13</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31 </w:t>
      </w:r>
      <w:r w:rsidR="0074799E">
        <w:rPr>
          <w:rFonts w:ascii="Bookman Old Style" w:hAnsi="Bookman Old Style"/>
          <w:sz w:val="22"/>
          <w:szCs w:val="22"/>
        </w:rPr>
        <w:t>M.R.S.A.</w:t>
      </w:r>
      <w:r w:rsidRPr="00455AC7">
        <w:rPr>
          <w:rFonts w:ascii="Bookman Old Style" w:hAnsi="Bookman Old Style"/>
          <w:sz w:val="22"/>
          <w:szCs w:val="22"/>
        </w:rPr>
        <w:t xml:space="preserve"> §1668</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limited liability companies.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ind w:right="-180"/>
        <w:rPr>
          <w:rFonts w:ascii="Bookman Old Style" w:hAnsi="Bookman Old Style"/>
          <w:sz w:val="22"/>
          <w:szCs w:val="22"/>
        </w:rPr>
      </w:pPr>
      <w:r w:rsidRPr="00455AC7">
        <w:rPr>
          <w:rFonts w:ascii="Bookman Old Style" w:hAnsi="Bookman Old Style"/>
          <w:b/>
          <w:sz w:val="22"/>
          <w:szCs w:val="22"/>
        </w:rPr>
        <w:t>CHAPTER 401:</w:t>
      </w:r>
      <w:r w:rsidRPr="00455AC7">
        <w:rPr>
          <w:rFonts w:ascii="Bookman Old Style" w:hAnsi="Bookman Old Style"/>
          <w:sz w:val="22"/>
          <w:szCs w:val="22"/>
        </w:rPr>
        <w:t xml:space="preserve"> Administrative Rules for Uniform Commercial Code Title 11, Article 9-A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11 </w:t>
      </w:r>
      <w:r w:rsidR="0074799E">
        <w:rPr>
          <w:rFonts w:ascii="Bookman Old Style" w:hAnsi="Bookman Old Style"/>
          <w:sz w:val="22"/>
          <w:szCs w:val="22"/>
        </w:rPr>
        <w:t>M.R.S.A.</w:t>
      </w:r>
      <w:r w:rsidRPr="00455AC7">
        <w:rPr>
          <w:rFonts w:ascii="Bookman Old Style" w:hAnsi="Bookman Old Style"/>
          <w:sz w:val="22"/>
          <w:szCs w:val="22"/>
        </w:rPr>
        <w:t xml:space="preserve"> §9-1526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interested person wishing to file UCC liens or requesting information on filed UCC liens.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502:</w:t>
      </w:r>
      <w:r w:rsidRPr="00455AC7">
        <w:rPr>
          <w:rFonts w:ascii="Bookman Old Style" w:hAnsi="Bookman Old Style"/>
          <w:sz w:val="22"/>
          <w:szCs w:val="22"/>
        </w:rPr>
        <w:t xml:space="preserve"> Rules Governing the Conduct and Procedures for Election Recounts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74799E">
        <w:rPr>
          <w:rFonts w:ascii="Bookman Old Style" w:hAnsi="Bookman Old Style"/>
          <w:sz w:val="22"/>
          <w:szCs w:val="22"/>
        </w:rPr>
        <w:t>M.R.S.A.</w:t>
      </w:r>
      <w:r w:rsidRPr="00455AC7">
        <w:rPr>
          <w:rFonts w:ascii="Bookman Old Style" w:hAnsi="Bookman Old Style"/>
          <w:sz w:val="22"/>
          <w:szCs w:val="22"/>
        </w:rPr>
        <w:t xml:space="preserve"> §737-A, sub-§12</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u w:val="single"/>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Candidates for offices in which a recount has been requested.</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505:</w:t>
      </w:r>
      <w:r w:rsidRPr="00455AC7">
        <w:rPr>
          <w:rFonts w:ascii="Bookman Old Style" w:hAnsi="Bookman Old Style"/>
          <w:sz w:val="22"/>
          <w:szCs w:val="22"/>
        </w:rPr>
        <w:t xml:space="preserve"> Voter List Maintenance Procedures under Title 21-A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74799E">
        <w:rPr>
          <w:rFonts w:ascii="Bookman Old Style" w:hAnsi="Bookman Old Style"/>
          <w:sz w:val="22"/>
          <w:szCs w:val="22"/>
        </w:rPr>
        <w:t>M.R.S.A.</w:t>
      </w:r>
      <w:r w:rsidRPr="00455AC7">
        <w:rPr>
          <w:rFonts w:ascii="Bookman Old Style" w:hAnsi="Bookman Old Style"/>
          <w:sz w:val="22"/>
          <w:szCs w:val="22"/>
        </w:rPr>
        <w:t xml:space="preserve"> §161, sub-§2-A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All municipalities in the State of Maine as well as newly registered voters and registered voters who wish their names to be removed from their respective voter registration lists.</w:t>
      </w:r>
      <w:proofErr w:type="gramEnd"/>
      <w:r w:rsidRPr="00455AC7">
        <w:rPr>
          <w:rFonts w:ascii="Bookman Old Style" w:hAnsi="Bookman Old Style"/>
          <w:sz w:val="22"/>
          <w:szCs w:val="22"/>
        </w:rPr>
        <w:t xml:space="preserve">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510:</w:t>
      </w:r>
      <w:r w:rsidRPr="00455AC7">
        <w:rPr>
          <w:rFonts w:ascii="Bookman Old Style" w:hAnsi="Bookman Old Style"/>
          <w:sz w:val="22"/>
          <w:szCs w:val="22"/>
        </w:rPr>
        <w:t xml:space="preserve"> Administrative Complaint Procedure for Title III of the </w:t>
      </w:r>
      <w:r w:rsidRPr="001B2B30">
        <w:rPr>
          <w:rFonts w:ascii="Bookman Old Style" w:hAnsi="Bookman Old Style"/>
          <w:i/>
          <w:sz w:val="22"/>
          <w:szCs w:val="22"/>
        </w:rPr>
        <w:t>Help America Vote Act of 2002</w:t>
      </w:r>
      <w:r w:rsidRPr="00455AC7">
        <w:rPr>
          <w:rFonts w:ascii="Bookman Old Style" w:hAnsi="Bookman Old Style"/>
          <w:sz w:val="22"/>
          <w:szCs w:val="22"/>
        </w:rPr>
        <w:t xml:space="preserve"> (HAVA)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74799E">
        <w:rPr>
          <w:rFonts w:ascii="Bookman Old Style" w:hAnsi="Bookman Old Style"/>
          <w:sz w:val="22"/>
          <w:szCs w:val="22"/>
        </w:rPr>
        <w:t>M.R.S.A.</w:t>
      </w:r>
      <w:r w:rsidRPr="00455AC7">
        <w:rPr>
          <w:rFonts w:ascii="Bookman Old Style" w:hAnsi="Bookman Old Style"/>
          <w:sz w:val="22"/>
          <w:szCs w:val="22"/>
        </w:rPr>
        <w:t xml:space="preserve"> §222</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AFFECTED PARTIES: Any person who believes that a violation of Title III of the </w:t>
      </w:r>
      <w:r w:rsidRPr="001B2B30">
        <w:rPr>
          <w:rFonts w:ascii="Bookman Old Style" w:hAnsi="Bookman Old Style"/>
          <w:i/>
          <w:sz w:val="22"/>
          <w:szCs w:val="22"/>
        </w:rPr>
        <w:t>Help America Vote Act of 2002</w:t>
      </w:r>
      <w:r w:rsidRPr="00455AC7">
        <w:rPr>
          <w:rFonts w:ascii="Bookman Old Style" w:hAnsi="Bookman Old Style"/>
          <w:sz w:val="22"/>
          <w:szCs w:val="22"/>
        </w:rPr>
        <w:t xml:space="preserve"> (HAVA) has occurred, is occurring or is about to occur in a federal election.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ind w:right="-360"/>
        <w:rPr>
          <w:rFonts w:ascii="Bookman Old Style" w:hAnsi="Bookman Old Style"/>
          <w:sz w:val="22"/>
          <w:szCs w:val="22"/>
        </w:rPr>
      </w:pPr>
      <w:r w:rsidRPr="00455AC7">
        <w:rPr>
          <w:rFonts w:ascii="Bookman Old Style" w:hAnsi="Bookman Old Style"/>
          <w:b/>
          <w:sz w:val="22"/>
          <w:szCs w:val="22"/>
        </w:rPr>
        <w:t>CHAPTER 520:</w:t>
      </w:r>
      <w:r w:rsidRPr="00455AC7">
        <w:rPr>
          <w:rFonts w:ascii="Bookman Old Style" w:hAnsi="Bookman Old Style"/>
          <w:sz w:val="22"/>
          <w:szCs w:val="22"/>
        </w:rPr>
        <w:t xml:space="preserve"> Rules Regarding Publication of Public Comments on Statewide Referenda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 </w:t>
      </w:r>
      <w:r w:rsidR="0074799E">
        <w:rPr>
          <w:rFonts w:ascii="Bookman Old Style" w:hAnsi="Bookman Old Style"/>
          <w:sz w:val="22"/>
          <w:szCs w:val="22"/>
        </w:rPr>
        <w:t>M.R.S.A.</w:t>
      </w:r>
      <w:r w:rsidRPr="00455AC7">
        <w:rPr>
          <w:rFonts w:ascii="Bookman Old Style" w:hAnsi="Bookman Old Style"/>
          <w:sz w:val="22"/>
          <w:szCs w:val="22"/>
        </w:rPr>
        <w:t xml:space="preserve"> §354</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person or group who wishes to submit a public comment for or against a statewide referenda question for publication in the Citizen’s Guide to the Referendum Election.</w:t>
      </w:r>
      <w:proofErr w:type="gramEnd"/>
      <w:r w:rsidRPr="00455AC7">
        <w:rPr>
          <w:rFonts w:ascii="Bookman Old Style" w:hAnsi="Bookman Old Style"/>
          <w:sz w:val="22"/>
          <w:szCs w:val="22"/>
        </w:rPr>
        <w:t xml:space="preserve">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525:</w:t>
      </w:r>
      <w:r w:rsidRPr="00455AC7">
        <w:rPr>
          <w:rFonts w:ascii="Bookman Old Style" w:hAnsi="Bookman Old Style"/>
          <w:sz w:val="22"/>
          <w:szCs w:val="22"/>
        </w:rPr>
        <w:t xml:space="preserve"> Rules for Administering the Central Issuance and Processing of UOCAVA Absentee Ballots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74799E">
        <w:rPr>
          <w:rFonts w:ascii="Bookman Old Style" w:hAnsi="Bookman Old Style"/>
          <w:sz w:val="22"/>
          <w:szCs w:val="22"/>
        </w:rPr>
        <w:t>M.R.S.A.</w:t>
      </w:r>
      <w:r w:rsidRPr="00455AC7">
        <w:rPr>
          <w:rFonts w:ascii="Bookman Old Style" w:hAnsi="Bookman Old Style"/>
          <w:sz w:val="22"/>
          <w:szCs w:val="22"/>
        </w:rPr>
        <w:t xml:space="preserve"> §783</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Uniformed Service and Overseas voters (“UOCAVA” voters) who cast a ballot for a federal or state election.</w:t>
      </w:r>
      <w:proofErr w:type="gramEnd"/>
      <w:r w:rsidRPr="00455AC7">
        <w:rPr>
          <w:rFonts w:ascii="Bookman Old Style" w:hAnsi="Bookman Old Style"/>
          <w:sz w:val="22"/>
          <w:szCs w:val="22"/>
        </w:rPr>
        <w:t xml:space="preserve">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550:</w:t>
      </w:r>
      <w:r w:rsidRPr="00455AC7">
        <w:rPr>
          <w:rFonts w:ascii="Bookman Old Style" w:hAnsi="Bookman Old Style"/>
          <w:sz w:val="22"/>
          <w:szCs w:val="22"/>
        </w:rPr>
        <w:t xml:space="preserve"> Rules for Determining Voter Intent</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74799E">
        <w:rPr>
          <w:rFonts w:ascii="Bookman Old Style" w:hAnsi="Bookman Old Style"/>
          <w:sz w:val="22"/>
          <w:szCs w:val="22"/>
        </w:rPr>
        <w:t>M.R.S.A.</w:t>
      </w:r>
      <w:r w:rsidRPr="00455AC7">
        <w:rPr>
          <w:rFonts w:ascii="Bookman Old Style" w:hAnsi="Bookman Old Style"/>
          <w:sz w:val="22"/>
          <w:szCs w:val="22"/>
        </w:rPr>
        <w:t xml:space="preserve"> §696, sub-§6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ind w:right="-180"/>
        <w:rPr>
          <w:rFonts w:ascii="Bookman Old Style" w:hAnsi="Bookman Old Style"/>
          <w:sz w:val="22"/>
          <w:szCs w:val="22"/>
        </w:rPr>
      </w:pPr>
      <w:proofErr w:type="gramStart"/>
      <w:r w:rsidRPr="00455AC7">
        <w:rPr>
          <w:rFonts w:ascii="Bookman Old Style" w:hAnsi="Bookman Old Style"/>
          <w:sz w:val="22"/>
          <w:szCs w:val="22"/>
        </w:rPr>
        <w:t>AFFECTED PARTIES: Municipal election officials who count ballots for statewide elections.</w:t>
      </w:r>
      <w:proofErr w:type="gramEnd"/>
    </w:p>
    <w:p w:rsidR="000C45C3" w:rsidRPr="00455AC7" w:rsidRDefault="000C45C3" w:rsidP="00455AC7">
      <w:pPr>
        <w:pStyle w:val="DefaultText"/>
        <w:rPr>
          <w:rFonts w:ascii="Bookman Old Style" w:hAnsi="Bookman Old Style"/>
          <w:b/>
          <w:bCs/>
          <w:sz w:val="22"/>
          <w:szCs w:val="22"/>
        </w:rPr>
      </w:pPr>
    </w:p>
    <w:p w:rsidR="00E7473E" w:rsidRPr="00455AC7" w:rsidRDefault="00E7473E" w:rsidP="00455AC7">
      <w:pPr>
        <w:pStyle w:val="DefaultText"/>
        <w:rPr>
          <w:rFonts w:ascii="Bookman Old Style" w:hAnsi="Bookman Old Style"/>
          <w:bCs/>
          <w:sz w:val="22"/>
          <w:szCs w:val="22"/>
        </w:rPr>
      </w:pPr>
      <w:r w:rsidRPr="00455AC7">
        <w:rPr>
          <w:rFonts w:ascii="Bookman Old Style" w:hAnsi="Bookman Old Style"/>
          <w:b/>
          <w:bCs/>
          <w:sz w:val="22"/>
          <w:szCs w:val="22"/>
        </w:rPr>
        <w:t xml:space="preserve">CHAPTER 700: </w:t>
      </w:r>
      <w:r w:rsidRPr="00455AC7">
        <w:rPr>
          <w:rFonts w:ascii="Bookman Old Style" w:hAnsi="Bookman Old Style"/>
          <w:bCs/>
          <w:sz w:val="22"/>
          <w:szCs w:val="22"/>
        </w:rPr>
        <w:t>Rules Governing Eligibility and Procedures for Appointment and Renewal of Commissions of Notaries Public</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STATUTORY AUTHORITY: 5 M.R.S.A. §82, sub-§6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0C45C3"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person applying for a notary public commission or renewing a commission.</w:t>
      </w:r>
      <w:proofErr w:type="gramEnd"/>
    </w:p>
    <w:p w:rsidR="000C45C3" w:rsidRPr="00455AC7" w:rsidRDefault="000C45C3"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800:</w:t>
      </w:r>
      <w:r w:rsidRPr="00455AC7">
        <w:rPr>
          <w:rFonts w:ascii="Bookman Old Style" w:hAnsi="Bookman Old Style"/>
          <w:sz w:val="22"/>
          <w:szCs w:val="22"/>
        </w:rPr>
        <w:t xml:space="preserve"> Procedures for the Electronic Filing of Rules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5 </w:t>
      </w:r>
      <w:r w:rsidR="0074799E">
        <w:rPr>
          <w:rFonts w:ascii="Bookman Old Style" w:hAnsi="Bookman Old Style"/>
          <w:sz w:val="22"/>
          <w:szCs w:val="22"/>
        </w:rPr>
        <w:t>M.R.S.A.</w:t>
      </w:r>
      <w:r w:rsidRPr="00455AC7">
        <w:rPr>
          <w:rFonts w:ascii="Bookman Old Style" w:hAnsi="Bookman Old Style"/>
          <w:sz w:val="22"/>
          <w:szCs w:val="22"/>
        </w:rPr>
        <w:t xml:space="preserve"> §8056, sub-§8</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74799E">
      <w:pPr>
        <w:pStyle w:val="DefaultText"/>
        <w:keepNext/>
        <w:keepLines/>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74799E">
      <w:pPr>
        <w:pStyle w:val="DefaultText"/>
        <w:keepNext/>
        <w:keepLines/>
        <w:rPr>
          <w:rFonts w:ascii="Bookman Old Style" w:hAnsi="Bookman Old Style"/>
          <w:sz w:val="22"/>
          <w:szCs w:val="22"/>
        </w:rPr>
      </w:pPr>
      <w:proofErr w:type="gramStart"/>
      <w:r w:rsidRPr="00455AC7">
        <w:rPr>
          <w:rFonts w:ascii="Bookman Old Style" w:hAnsi="Bookman Old Style"/>
          <w:sz w:val="22"/>
          <w:szCs w:val="22"/>
        </w:rPr>
        <w:t>AFFECTED PARTIES: All rulemaking agencies.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900:</w:t>
      </w:r>
      <w:r w:rsidRPr="00455AC7">
        <w:rPr>
          <w:rFonts w:ascii="Bookman Old Style" w:hAnsi="Bookman Old Style"/>
          <w:sz w:val="22"/>
          <w:szCs w:val="22"/>
        </w:rPr>
        <w:t xml:space="preserve"> Administration of Address Confidentiality Program</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5 </w:t>
      </w:r>
      <w:r w:rsidR="0074799E">
        <w:rPr>
          <w:rFonts w:ascii="Bookman Old Style" w:hAnsi="Bookman Old Style"/>
          <w:sz w:val="22"/>
          <w:szCs w:val="22"/>
        </w:rPr>
        <w:t>M.R.S.A.</w:t>
      </w:r>
      <w:r w:rsidRPr="00455AC7">
        <w:rPr>
          <w:rFonts w:ascii="Bookman Old Style" w:hAnsi="Bookman Old Style"/>
          <w:sz w:val="22"/>
          <w:szCs w:val="22"/>
        </w:rPr>
        <w:t xml:space="preserve"> §90-B, sub-§8.</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Victims of domestic abuse, sexual assault or stalking who wish to limit access to their addresses.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950:</w:t>
      </w:r>
      <w:r w:rsidRPr="00455AC7">
        <w:rPr>
          <w:rFonts w:ascii="Bookman Old Style" w:hAnsi="Bookman Old Style"/>
          <w:sz w:val="22"/>
          <w:szCs w:val="22"/>
        </w:rPr>
        <w:t xml:space="preserve"> Rules for Digital Signatures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10 </w:t>
      </w:r>
      <w:r w:rsidR="0074799E">
        <w:rPr>
          <w:rFonts w:ascii="Bookman Old Style" w:hAnsi="Bookman Old Style"/>
          <w:sz w:val="22"/>
          <w:szCs w:val="22"/>
        </w:rPr>
        <w:t>M.R.S.A.</w:t>
      </w:r>
      <w:r w:rsidRPr="00455AC7">
        <w:rPr>
          <w:rFonts w:ascii="Bookman Old Style" w:hAnsi="Bookman Old Style"/>
          <w:sz w:val="22"/>
          <w:szCs w:val="22"/>
        </w:rPr>
        <w:t xml:space="preserve"> §9503</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2016.</w:t>
      </w:r>
      <w:proofErr w:type="gramEnd"/>
    </w:p>
    <w:p w:rsidR="000D1276"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AFFECTED PARTIES: State agency customers desiring to file electronic transactions which require a digital signature.</w:t>
      </w:r>
    </w:p>
    <w:p w:rsidR="00043137" w:rsidRPr="00455AC7" w:rsidRDefault="00043137" w:rsidP="00455AC7">
      <w:pPr>
        <w:pBdr>
          <w:bottom w:val="single" w:sz="4" w:space="1" w:color="auto"/>
        </w:pBdr>
        <w:tabs>
          <w:tab w:val="left" w:pos="-720"/>
        </w:tabs>
        <w:suppressAutoHyphens/>
        <w:rPr>
          <w:rFonts w:ascii="Bookman Old Style" w:hAnsi="Bookman Old Style"/>
          <w:spacing w:val="-3"/>
          <w:sz w:val="22"/>
          <w:szCs w:val="22"/>
        </w:rPr>
      </w:pPr>
    </w:p>
    <w:p w:rsidR="00043137" w:rsidRPr="00455AC7" w:rsidRDefault="00043137" w:rsidP="00455AC7">
      <w:pPr>
        <w:tabs>
          <w:tab w:val="left" w:pos="-720"/>
        </w:tabs>
        <w:suppressAutoHyphens/>
        <w:rPr>
          <w:rFonts w:ascii="Bookman Old Style" w:hAnsi="Bookman Old Style"/>
          <w:spacing w:val="-3"/>
          <w:sz w:val="22"/>
          <w:szCs w:val="22"/>
        </w:rPr>
      </w:pPr>
    </w:p>
    <w:p w:rsidR="00E56E6B" w:rsidRPr="00455AC7" w:rsidRDefault="00E56E6B" w:rsidP="00455AC7">
      <w:pPr>
        <w:tabs>
          <w:tab w:val="left" w:pos="-720"/>
        </w:tabs>
        <w:suppressAutoHyphens/>
        <w:rPr>
          <w:rFonts w:ascii="Bookman Old Style" w:hAnsi="Bookman Old Style"/>
          <w:spacing w:val="-3"/>
          <w:sz w:val="22"/>
          <w:szCs w:val="22"/>
        </w:rPr>
      </w:pPr>
    </w:p>
    <w:p w:rsidR="00AF00F1" w:rsidRPr="00455AC7" w:rsidRDefault="00AF00F1" w:rsidP="00455AC7">
      <w:pPr>
        <w:tabs>
          <w:tab w:val="left" w:pos="-720"/>
          <w:tab w:val="left" w:pos="0"/>
        </w:tabs>
        <w:suppressAutoHyphens/>
        <w:ind w:left="720" w:hanging="720"/>
        <w:rPr>
          <w:rFonts w:ascii="Bookman Old Style" w:hAnsi="Bookman Old Style"/>
          <w:b/>
          <w:spacing w:val="-3"/>
          <w:sz w:val="22"/>
          <w:szCs w:val="22"/>
        </w:rPr>
      </w:pPr>
      <w:r w:rsidRPr="00455AC7">
        <w:rPr>
          <w:rFonts w:ascii="Bookman Old Style" w:hAnsi="Bookman Old Style"/>
          <w:spacing w:val="-3"/>
          <w:sz w:val="22"/>
          <w:szCs w:val="22"/>
        </w:rPr>
        <w:t xml:space="preserve">AGENCY UMBRELLA-UNIT NUMBER: </w:t>
      </w:r>
      <w:r w:rsidRPr="00455AC7">
        <w:rPr>
          <w:rFonts w:ascii="Bookman Old Style" w:hAnsi="Bookman Old Style"/>
          <w:b/>
          <w:spacing w:val="-3"/>
          <w:sz w:val="22"/>
          <w:szCs w:val="22"/>
        </w:rPr>
        <w:t>29-255</w:t>
      </w:r>
    </w:p>
    <w:p w:rsidR="00AF00F1" w:rsidRPr="00455AC7" w:rsidRDefault="00AF00F1" w:rsidP="00455AC7">
      <w:pPr>
        <w:tabs>
          <w:tab w:val="left" w:pos="-720"/>
          <w:tab w:val="left" w:pos="0"/>
        </w:tabs>
        <w:suppressAutoHyphens/>
        <w:ind w:left="720" w:hanging="720"/>
        <w:rPr>
          <w:rFonts w:ascii="Bookman Old Style" w:hAnsi="Bookman Old Style"/>
          <w:b/>
          <w:spacing w:val="-3"/>
          <w:sz w:val="22"/>
          <w:szCs w:val="22"/>
        </w:rPr>
      </w:pPr>
      <w:r w:rsidRPr="00455AC7">
        <w:rPr>
          <w:rFonts w:ascii="Bookman Old Style" w:hAnsi="Bookman Old Style"/>
          <w:spacing w:val="-3"/>
          <w:sz w:val="22"/>
          <w:szCs w:val="22"/>
        </w:rPr>
        <w:t xml:space="preserve">AGENCY NAME: </w:t>
      </w:r>
      <w:r w:rsidRPr="00455AC7">
        <w:rPr>
          <w:rFonts w:ascii="Bookman Old Style" w:hAnsi="Bookman Old Style"/>
          <w:b/>
          <w:spacing w:val="-3"/>
          <w:sz w:val="22"/>
          <w:szCs w:val="22"/>
        </w:rPr>
        <w:t>Maine State Archives</w:t>
      </w:r>
    </w:p>
    <w:p w:rsidR="00AF00F1" w:rsidRPr="00455AC7" w:rsidRDefault="00AF00F1" w:rsidP="00455AC7">
      <w:pPr>
        <w:tabs>
          <w:tab w:val="left" w:pos="-720"/>
          <w:tab w:val="left" w:pos="1440"/>
          <w:tab w:val="left" w:pos="1800"/>
        </w:tabs>
        <w:suppressAutoHyphens/>
        <w:ind w:left="1800" w:right="-180" w:hanging="1800"/>
        <w:rPr>
          <w:rFonts w:ascii="Bookman Old Style" w:hAnsi="Bookman Old Style"/>
          <w:spacing w:val="-3"/>
          <w:sz w:val="22"/>
          <w:szCs w:val="22"/>
        </w:rPr>
      </w:pPr>
    </w:p>
    <w:p w:rsidR="00AF00F1" w:rsidRPr="00455AC7" w:rsidRDefault="00AF00F1" w:rsidP="00455AC7">
      <w:pPr>
        <w:tabs>
          <w:tab w:val="left" w:pos="-720"/>
          <w:tab w:val="left" w:pos="1440"/>
          <w:tab w:val="left" w:pos="1800"/>
        </w:tabs>
        <w:suppressAutoHyphens/>
        <w:ind w:right="-180"/>
        <w:rPr>
          <w:rFonts w:ascii="Bookman Old Style" w:hAnsi="Bookman Old Style"/>
          <w:spacing w:val="-3"/>
          <w:sz w:val="22"/>
          <w:szCs w:val="22"/>
        </w:rPr>
      </w:pPr>
      <w:r w:rsidRPr="00455AC7">
        <w:rPr>
          <w:rFonts w:ascii="Bookman Old Style" w:hAnsi="Bookman Old Style"/>
          <w:spacing w:val="-3"/>
          <w:sz w:val="22"/>
          <w:szCs w:val="22"/>
        </w:rPr>
        <w:t xml:space="preserve">CONTACT INFORMATION FOR THE AGENCY: Tammy Marks, 84 State House Station, Augusta, ME 04333-0084. Tel: 207-287-5799. E-mail: </w:t>
      </w:r>
      <w:hyperlink r:id="rId9" w:history="1">
        <w:r w:rsidR="0074799E" w:rsidRPr="000744D4">
          <w:rPr>
            <w:rStyle w:val="Hyperlink"/>
            <w:rFonts w:ascii="Bookman Old Style" w:hAnsi="Bookman Old Style"/>
            <w:spacing w:val="-3"/>
            <w:sz w:val="22"/>
            <w:szCs w:val="22"/>
          </w:rPr>
          <w:t>Tammy.Marks@Maine.gov</w:t>
        </w:r>
      </w:hyperlink>
      <w:r w:rsidRPr="00455AC7">
        <w:rPr>
          <w:rFonts w:ascii="Bookman Old Style" w:hAnsi="Bookman Old Style"/>
          <w:spacing w:val="-3"/>
          <w:sz w:val="22"/>
          <w:szCs w:val="22"/>
        </w:rPr>
        <w:t xml:space="preserve"> </w:t>
      </w:r>
    </w:p>
    <w:p w:rsidR="00AF00F1" w:rsidRPr="00455AC7" w:rsidRDefault="00AF00F1" w:rsidP="00455AC7">
      <w:pPr>
        <w:tabs>
          <w:tab w:val="left" w:pos="-720"/>
        </w:tabs>
        <w:suppressAutoHyphens/>
        <w:rPr>
          <w:rFonts w:ascii="Bookman Old Style" w:hAnsi="Bookman Old Style"/>
          <w:spacing w:val="-3"/>
          <w:sz w:val="22"/>
          <w:szCs w:val="22"/>
        </w:rPr>
      </w:pPr>
    </w:p>
    <w:p w:rsidR="00AF00F1" w:rsidRPr="00455AC7" w:rsidRDefault="00AF00F1"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 xml:space="preserve">EMERGENCY RULES ADOPTED SINCE THE LAST REGULATORY AGENDA: </w:t>
      </w:r>
      <w:r w:rsidRPr="00455AC7">
        <w:rPr>
          <w:rFonts w:ascii="Bookman Old Style" w:hAnsi="Bookman Old Style"/>
          <w:spacing w:val="-3"/>
          <w:sz w:val="22"/>
          <w:szCs w:val="22"/>
        </w:rPr>
        <w:t>None</w:t>
      </w:r>
    </w:p>
    <w:p w:rsidR="00AF00F1" w:rsidRPr="00455AC7" w:rsidRDefault="00AF00F1" w:rsidP="00455AC7">
      <w:pPr>
        <w:tabs>
          <w:tab w:val="left" w:pos="-720"/>
        </w:tabs>
        <w:suppressAutoHyphens/>
        <w:rPr>
          <w:rFonts w:ascii="Bookman Old Style" w:hAnsi="Bookman Old Style"/>
          <w:spacing w:val="-3"/>
          <w:sz w:val="22"/>
          <w:szCs w:val="22"/>
        </w:rPr>
      </w:pPr>
    </w:p>
    <w:p w:rsidR="00AF00F1" w:rsidRPr="00455AC7" w:rsidRDefault="00AF00F1"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EXPECTED 2015-2016 RULE-MAKING ACTIVITY</w:t>
      </w:r>
      <w:r w:rsidRPr="00455AC7">
        <w:rPr>
          <w:rFonts w:ascii="Bookman Old Style" w:hAnsi="Bookman Old Style"/>
          <w:spacing w:val="-3"/>
          <w:sz w:val="22"/>
          <w:szCs w:val="22"/>
        </w:rPr>
        <w:t xml:space="preserve"> </w:t>
      </w:r>
    </w:p>
    <w:p w:rsidR="00AF00F1" w:rsidRPr="00455AC7" w:rsidRDefault="00AF00F1" w:rsidP="00455AC7">
      <w:pPr>
        <w:tabs>
          <w:tab w:val="left" w:pos="-720"/>
        </w:tabs>
        <w:suppressAutoHyphens/>
        <w:rPr>
          <w:rFonts w:ascii="Bookman Old Style" w:hAnsi="Bookman Old Style"/>
          <w:spacing w:val="-3"/>
          <w:sz w:val="22"/>
          <w:szCs w:val="22"/>
        </w:rPr>
      </w:pPr>
    </w:p>
    <w:p w:rsidR="00AF00F1" w:rsidRPr="00455AC7" w:rsidRDefault="00AF00F1"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CHAPTER 10:</w:t>
      </w:r>
      <w:r w:rsidRPr="00455AC7">
        <w:rPr>
          <w:rFonts w:ascii="Bookman Old Style" w:hAnsi="Bookman Old Style"/>
          <w:spacing w:val="-3"/>
          <w:sz w:val="22"/>
          <w:szCs w:val="22"/>
        </w:rPr>
        <w:t xml:space="preserve"> Rules for Disposition of Local Government Records</w:t>
      </w:r>
    </w:p>
    <w:p w:rsidR="00AF00F1" w:rsidRPr="00455AC7" w:rsidRDefault="00AF00F1" w:rsidP="00455AC7">
      <w:pPr>
        <w:tabs>
          <w:tab w:val="left" w:pos="-720"/>
          <w:tab w:val="left" w:pos="0"/>
        </w:tabs>
        <w:suppressAutoHyphens/>
        <w:rPr>
          <w:rFonts w:ascii="Bookman Old Style" w:hAnsi="Bookman Old Style"/>
          <w:sz w:val="22"/>
          <w:szCs w:val="22"/>
        </w:rPr>
      </w:pPr>
      <w:r w:rsidRPr="00455AC7">
        <w:rPr>
          <w:rFonts w:ascii="Bookman Old Style" w:hAnsi="Bookman Old Style"/>
          <w:spacing w:val="-3"/>
          <w:sz w:val="22"/>
          <w:szCs w:val="22"/>
        </w:rPr>
        <w:t xml:space="preserve">STATUTORY BASIS: </w:t>
      </w:r>
      <w:r w:rsidRPr="00455AC7">
        <w:rPr>
          <w:rFonts w:ascii="Bookman Old Style" w:hAnsi="Bookman Old Style"/>
          <w:sz w:val="22"/>
          <w:szCs w:val="22"/>
        </w:rPr>
        <w:t xml:space="preserve">5 </w:t>
      </w:r>
      <w:r w:rsidR="00455AC7">
        <w:rPr>
          <w:rFonts w:ascii="Bookman Old Style" w:hAnsi="Bookman Old Style"/>
          <w:sz w:val="22"/>
          <w:szCs w:val="22"/>
        </w:rPr>
        <w:t xml:space="preserve">M.R.S.A. </w:t>
      </w:r>
      <w:proofErr w:type="gramStart"/>
      <w:r w:rsidRPr="00455AC7">
        <w:rPr>
          <w:rFonts w:ascii="Bookman Old Style" w:hAnsi="Bookman Old Style"/>
          <w:sz w:val="22"/>
          <w:szCs w:val="22"/>
        </w:rPr>
        <w:t>Section</w:t>
      </w:r>
      <w:proofErr w:type="gramEnd"/>
      <w:r w:rsidRPr="00455AC7">
        <w:rPr>
          <w:rFonts w:ascii="Bookman Old Style" w:hAnsi="Bookman Old Style"/>
          <w:sz w:val="22"/>
          <w:szCs w:val="22"/>
        </w:rPr>
        <w:t xml:space="preserve"> 95</w:t>
      </w:r>
    </w:p>
    <w:p w:rsidR="00AF00F1" w:rsidRPr="00455AC7" w:rsidRDefault="00AF00F1" w:rsidP="00455AC7">
      <w:pPr>
        <w:tabs>
          <w:tab w:val="left" w:pos="-720"/>
          <w:tab w:val="left" w:pos="0"/>
        </w:tabs>
        <w:suppressAutoHyphens/>
        <w:rPr>
          <w:rFonts w:ascii="Bookman Old Style" w:hAnsi="Bookman Old Style"/>
          <w:sz w:val="22"/>
          <w:szCs w:val="22"/>
        </w:rPr>
      </w:pPr>
      <w:r w:rsidRPr="00455AC7">
        <w:rPr>
          <w:rFonts w:ascii="Bookman Old Style" w:hAnsi="Bookman Old Style"/>
          <w:sz w:val="22"/>
          <w:szCs w:val="22"/>
        </w:rPr>
        <w:t>PURPOSE</w:t>
      </w:r>
      <w:r w:rsidRPr="00455AC7">
        <w:rPr>
          <w:rFonts w:ascii="Bookman Old Style" w:hAnsi="Bookman Old Style"/>
          <w:spacing w:val="-3"/>
          <w:sz w:val="22"/>
          <w:szCs w:val="22"/>
        </w:rPr>
        <w:t xml:space="preserve">: </w:t>
      </w:r>
      <w:r w:rsidRPr="00455AC7">
        <w:rPr>
          <w:rFonts w:ascii="Bookman Old Style" w:hAnsi="Bookman Old Style"/>
          <w:sz w:val="22"/>
          <w:szCs w:val="22"/>
        </w:rPr>
        <w:t xml:space="preserve">This rule governs the disposition of state and local government records. The rule may be amended to comply with law and policy changes. </w:t>
      </w:r>
    </w:p>
    <w:p w:rsidR="00AF00F1" w:rsidRPr="00455AC7" w:rsidRDefault="00AF00F1" w:rsidP="00455AC7">
      <w:pPr>
        <w:tabs>
          <w:tab w:val="left" w:pos="-720"/>
          <w:tab w:val="left" w:pos="0"/>
          <w:tab w:val="left" w:pos="720"/>
        </w:tabs>
        <w:suppressAutoHyphens/>
        <w:rPr>
          <w:rFonts w:ascii="Bookman Old Style" w:hAnsi="Bookman Old Style"/>
          <w:spacing w:val="-3"/>
          <w:sz w:val="22"/>
          <w:szCs w:val="22"/>
        </w:rPr>
      </w:pPr>
      <w:r w:rsidRPr="00455AC7">
        <w:rPr>
          <w:rFonts w:ascii="Bookman Old Style" w:hAnsi="Bookman Old Style"/>
          <w:spacing w:val="-3"/>
          <w:sz w:val="22"/>
          <w:szCs w:val="22"/>
        </w:rPr>
        <w:t xml:space="preserve">SCHEDULE FOR ADOPTION: </w:t>
      </w:r>
      <w:r w:rsidRPr="00455AC7">
        <w:rPr>
          <w:rFonts w:ascii="Bookman Old Style" w:hAnsi="Bookman Old Style"/>
          <w:sz w:val="22"/>
          <w:szCs w:val="22"/>
        </w:rPr>
        <w:t>Prior to October, 2016</w:t>
      </w:r>
    </w:p>
    <w:p w:rsidR="00043137" w:rsidRPr="00455AC7" w:rsidRDefault="00AF00F1" w:rsidP="00455AC7">
      <w:pPr>
        <w:tabs>
          <w:tab w:val="left" w:pos="-720"/>
          <w:tab w:val="left" w:pos="0"/>
          <w:tab w:val="left" w:pos="720"/>
        </w:tabs>
        <w:suppressAutoHyphens/>
        <w:rPr>
          <w:rFonts w:ascii="Bookman Old Style" w:hAnsi="Bookman Old Style"/>
          <w:spacing w:val="-3"/>
          <w:sz w:val="22"/>
          <w:szCs w:val="22"/>
        </w:rPr>
      </w:pPr>
      <w:proofErr w:type="gramStart"/>
      <w:r w:rsidRPr="00455AC7">
        <w:rPr>
          <w:rFonts w:ascii="Bookman Old Style" w:hAnsi="Bookman Old Style"/>
          <w:spacing w:val="-3"/>
          <w:sz w:val="22"/>
          <w:szCs w:val="22"/>
        </w:rPr>
        <w:t>AFFECTED PARTIES: Municipal, state and county officials.</w:t>
      </w:r>
      <w:proofErr w:type="gramEnd"/>
      <w:r w:rsidRPr="00455AC7">
        <w:rPr>
          <w:rFonts w:ascii="Bookman Old Style" w:hAnsi="Bookman Old Style"/>
          <w:spacing w:val="-3"/>
          <w:sz w:val="22"/>
          <w:szCs w:val="22"/>
        </w:rPr>
        <w:t xml:space="preserve"> </w:t>
      </w:r>
    </w:p>
    <w:sectPr w:rsidR="00043137" w:rsidRPr="00455AC7" w:rsidSect="008A2024">
      <w:footerReference w:type="default" r:id="rId10"/>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CC" w:rsidRDefault="002660CC">
      <w:r>
        <w:separator/>
      </w:r>
    </w:p>
  </w:endnote>
  <w:endnote w:type="continuationSeparator" w:id="0">
    <w:p w:rsidR="002660CC" w:rsidRDefault="0026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CC" w:rsidRDefault="002660CC">
    <w:pPr>
      <w:pStyle w:val="Footer"/>
      <w:jc w:val="right"/>
    </w:pPr>
    <w:r>
      <w:fldChar w:fldCharType="begin"/>
    </w:r>
    <w:r>
      <w:instrText xml:space="preserve"> PAGE   \* MERGEFORMAT </w:instrText>
    </w:r>
    <w:r>
      <w:fldChar w:fldCharType="separate"/>
    </w:r>
    <w:r w:rsidR="001907A4">
      <w:rPr>
        <w:noProof/>
      </w:rPr>
      <w:t>9</w:t>
    </w:r>
    <w:r>
      <w:rPr>
        <w:noProof/>
      </w:rPr>
      <w:fldChar w:fldCharType="end"/>
    </w:r>
  </w:p>
  <w:p w:rsidR="002660CC" w:rsidRDefault="002660CC">
    <w:pPr>
      <w:pStyle w:val="DefaultTex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CC" w:rsidRDefault="002660CC">
      <w:r>
        <w:separator/>
      </w:r>
    </w:p>
  </w:footnote>
  <w:footnote w:type="continuationSeparator" w:id="0">
    <w:p w:rsidR="002660CC" w:rsidRDefault="00266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F6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7AF7C2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0996005"/>
    <w:multiLevelType w:val="singleLevel"/>
    <w:tmpl w:val="D23CD806"/>
    <w:lvl w:ilvl="0">
      <w:start w:val="1"/>
      <w:numFmt w:val="upperLetter"/>
      <w:lvlText w:val="%1."/>
      <w:lvlJc w:val="left"/>
      <w:pPr>
        <w:tabs>
          <w:tab w:val="num" w:pos="1080"/>
        </w:tabs>
        <w:ind w:left="1080" w:hanging="360"/>
      </w:pPr>
      <w:rPr>
        <w:rFonts w:hint="default"/>
      </w:rPr>
    </w:lvl>
  </w:abstractNum>
  <w:abstractNum w:abstractNumId="3">
    <w:nsid w:val="3806749E"/>
    <w:multiLevelType w:val="singleLevel"/>
    <w:tmpl w:val="4AFC391A"/>
    <w:lvl w:ilvl="0">
      <w:start w:val="1"/>
      <w:numFmt w:val="upperLetter"/>
      <w:lvlText w:val="%1."/>
      <w:lvlJc w:val="left"/>
      <w:pPr>
        <w:tabs>
          <w:tab w:val="num" w:pos="1080"/>
        </w:tabs>
        <w:ind w:left="1080" w:hanging="360"/>
      </w:pPr>
      <w:rPr>
        <w:rFonts w:hint="default"/>
      </w:rPr>
    </w:lvl>
  </w:abstractNum>
  <w:abstractNum w:abstractNumId="4">
    <w:nsid w:val="3A0A5672"/>
    <w:multiLevelType w:val="singleLevel"/>
    <w:tmpl w:val="2A86A9A6"/>
    <w:lvl w:ilvl="0">
      <w:start w:val="1"/>
      <w:numFmt w:val="upperLetter"/>
      <w:lvlText w:val="%1."/>
      <w:lvlJc w:val="left"/>
      <w:pPr>
        <w:tabs>
          <w:tab w:val="num" w:pos="1440"/>
        </w:tabs>
        <w:ind w:left="1440" w:hanging="720"/>
      </w:pPr>
      <w:rPr>
        <w:rFonts w:hint="default"/>
      </w:rPr>
    </w:lvl>
  </w:abstractNum>
  <w:abstractNum w:abstractNumId="5">
    <w:nsid w:val="3FA9010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BBB0E08"/>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52DC7E56"/>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60B007C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6B60224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6F33559F"/>
    <w:multiLevelType w:val="singleLevel"/>
    <w:tmpl w:val="FEE07420"/>
    <w:lvl w:ilvl="0">
      <w:start w:val="1"/>
      <w:numFmt w:val="upperLetter"/>
      <w:lvlText w:val="%1."/>
      <w:lvlJc w:val="left"/>
      <w:pPr>
        <w:tabs>
          <w:tab w:val="num" w:pos="1080"/>
        </w:tabs>
        <w:ind w:left="1080" w:hanging="360"/>
      </w:pPr>
      <w:rPr>
        <w:rFonts w:hint="default"/>
      </w:rPr>
    </w:lvl>
  </w:abstractNum>
  <w:abstractNum w:abstractNumId="11">
    <w:nsid w:val="76E21D2D"/>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79D12B4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10"/>
  </w:num>
  <w:num w:numId="3">
    <w:abstractNumId w:val="3"/>
  </w:num>
  <w:num w:numId="4">
    <w:abstractNumId w:val="2"/>
  </w:num>
  <w:num w:numId="5">
    <w:abstractNumId w:val="7"/>
  </w:num>
  <w:num w:numId="6">
    <w:abstractNumId w:val="11"/>
  </w:num>
  <w:num w:numId="7">
    <w:abstractNumId w:val="1"/>
  </w:num>
  <w:num w:numId="8">
    <w:abstractNumId w:val="8"/>
  </w:num>
  <w:num w:numId="9">
    <w:abstractNumId w:val="0"/>
  </w:num>
  <w:num w:numId="10">
    <w:abstractNumId w:val="6"/>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B7A"/>
    <w:rsid w:val="00015F49"/>
    <w:rsid w:val="000310AF"/>
    <w:rsid w:val="00037667"/>
    <w:rsid w:val="000424D3"/>
    <w:rsid w:val="00043137"/>
    <w:rsid w:val="00073A57"/>
    <w:rsid w:val="000845E4"/>
    <w:rsid w:val="000A0537"/>
    <w:rsid w:val="000A6E49"/>
    <w:rsid w:val="000C45C3"/>
    <w:rsid w:val="000C75A7"/>
    <w:rsid w:val="000D1276"/>
    <w:rsid w:val="000D222E"/>
    <w:rsid w:val="000E729E"/>
    <w:rsid w:val="00105986"/>
    <w:rsid w:val="001074D6"/>
    <w:rsid w:val="00125F92"/>
    <w:rsid w:val="00132B59"/>
    <w:rsid w:val="00153757"/>
    <w:rsid w:val="00161F5C"/>
    <w:rsid w:val="00163F68"/>
    <w:rsid w:val="00166B66"/>
    <w:rsid w:val="001907A4"/>
    <w:rsid w:val="00191813"/>
    <w:rsid w:val="001A097A"/>
    <w:rsid w:val="001B2B30"/>
    <w:rsid w:val="001B3080"/>
    <w:rsid w:val="001C34DF"/>
    <w:rsid w:val="001D260D"/>
    <w:rsid w:val="001D6930"/>
    <w:rsid w:val="001E1E70"/>
    <w:rsid w:val="001E2063"/>
    <w:rsid w:val="001E5DD1"/>
    <w:rsid w:val="001E5E75"/>
    <w:rsid w:val="001F1AFF"/>
    <w:rsid w:val="00201A0C"/>
    <w:rsid w:val="00202B4B"/>
    <w:rsid w:val="002236E5"/>
    <w:rsid w:val="0022628C"/>
    <w:rsid w:val="002275C2"/>
    <w:rsid w:val="00244C74"/>
    <w:rsid w:val="002477B3"/>
    <w:rsid w:val="00252E67"/>
    <w:rsid w:val="002660CC"/>
    <w:rsid w:val="0027362C"/>
    <w:rsid w:val="00281CBB"/>
    <w:rsid w:val="002826A7"/>
    <w:rsid w:val="0028543F"/>
    <w:rsid w:val="00287EF7"/>
    <w:rsid w:val="00292807"/>
    <w:rsid w:val="00293163"/>
    <w:rsid w:val="00296DD2"/>
    <w:rsid w:val="002B01B6"/>
    <w:rsid w:val="002B6875"/>
    <w:rsid w:val="002B6E49"/>
    <w:rsid w:val="002C4048"/>
    <w:rsid w:val="002C78EE"/>
    <w:rsid w:val="002D0E7E"/>
    <w:rsid w:val="002D0F18"/>
    <w:rsid w:val="002E1E8C"/>
    <w:rsid w:val="003037DD"/>
    <w:rsid w:val="00306FB7"/>
    <w:rsid w:val="00313BC8"/>
    <w:rsid w:val="0031563C"/>
    <w:rsid w:val="00316EAC"/>
    <w:rsid w:val="00322EB9"/>
    <w:rsid w:val="0032487E"/>
    <w:rsid w:val="00336928"/>
    <w:rsid w:val="00350F9F"/>
    <w:rsid w:val="00362B72"/>
    <w:rsid w:val="00365C1B"/>
    <w:rsid w:val="00377C03"/>
    <w:rsid w:val="003A4D2B"/>
    <w:rsid w:val="003A5846"/>
    <w:rsid w:val="003A58A6"/>
    <w:rsid w:val="003D3BE0"/>
    <w:rsid w:val="003D74CD"/>
    <w:rsid w:val="003E26FE"/>
    <w:rsid w:val="003E46E8"/>
    <w:rsid w:val="003F3419"/>
    <w:rsid w:val="004014EE"/>
    <w:rsid w:val="00401B30"/>
    <w:rsid w:val="00437B1F"/>
    <w:rsid w:val="00441D92"/>
    <w:rsid w:val="00455AC7"/>
    <w:rsid w:val="00472A35"/>
    <w:rsid w:val="00492C20"/>
    <w:rsid w:val="00494EC3"/>
    <w:rsid w:val="004A6EFC"/>
    <w:rsid w:val="004F0458"/>
    <w:rsid w:val="004F7A63"/>
    <w:rsid w:val="00503302"/>
    <w:rsid w:val="005137E9"/>
    <w:rsid w:val="005215B9"/>
    <w:rsid w:val="00541153"/>
    <w:rsid w:val="0054174C"/>
    <w:rsid w:val="005468EF"/>
    <w:rsid w:val="005C0221"/>
    <w:rsid w:val="005E243A"/>
    <w:rsid w:val="005E3A52"/>
    <w:rsid w:val="005E6C19"/>
    <w:rsid w:val="00601802"/>
    <w:rsid w:val="00607CE3"/>
    <w:rsid w:val="00610F7F"/>
    <w:rsid w:val="00621ECD"/>
    <w:rsid w:val="006266C1"/>
    <w:rsid w:val="00631442"/>
    <w:rsid w:val="00672D87"/>
    <w:rsid w:val="00677A46"/>
    <w:rsid w:val="00682789"/>
    <w:rsid w:val="006847B7"/>
    <w:rsid w:val="006974E1"/>
    <w:rsid w:val="006A2AC9"/>
    <w:rsid w:val="006A4B22"/>
    <w:rsid w:val="006B31F6"/>
    <w:rsid w:val="006F176C"/>
    <w:rsid w:val="007030FB"/>
    <w:rsid w:val="007161D3"/>
    <w:rsid w:val="00722AA7"/>
    <w:rsid w:val="00734CF2"/>
    <w:rsid w:val="0074799E"/>
    <w:rsid w:val="007536E7"/>
    <w:rsid w:val="0076023F"/>
    <w:rsid w:val="007636CF"/>
    <w:rsid w:val="00770545"/>
    <w:rsid w:val="00774BF9"/>
    <w:rsid w:val="0079123E"/>
    <w:rsid w:val="0079416B"/>
    <w:rsid w:val="007A4ADC"/>
    <w:rsid w:val="007B1662"/>
    <w:rsid w:val="007F0F32"/>
    <w:rsid w:val="008125A9"/>
    <w:rsid w:val="0082640C"/>
    <w:rsid w:val="008339EA"/>
    <w:rsid w:val="00852A65"/>
    <w:rsid w:val="00861A97"/>
    <w:rsid w:val="0089202D"/>
    <w:rsid w:val="008A2024"/>
    <w:rsid w:val="008B4CDA"/>
    <w:rsid w:val="008C09C8"/>
    <w:rsid w:val="008F5EF4"/>
    <w:rsid w:val="0091047A"/>
    <w:rsid w:val="00912B1C"/>
    <w:rsid w:val="00920676"/>
    <w:rsid w:val="00924BA7"/>
    <w:rsid w:val="00942141"/>
    <w:rsid w:val="00953F4E"/>
    <w:rsid w:val="009601F2"/>
    <w:rsid w:val="0096335C"/>
    <w:rsid w:val="009950AD"/>
    <w:rsid w:val="00995356"/>
    <w:rsid w:val="009A584C"/>
    <w:rsid w:val="009A706A"/>
    <w:rsid w:val="009B12A8"/>
    <w:rsid w:val="009B322E"/>
    <w:rsid w:val="009C0AE5"/>
    <w:rsid w:val="009D0870"/>
    <w:rsid w:val="009D1E67"/>
    <w:rsid w:val="009D3559"/>
    <w:rsid w:val="009D558F"/>
    <w:rsid w:val="009E0224"/>
    <w:rsid w:val="009E1A28"/>
    <w:rsid w:val="009E6415"/>
    <w:rsid w:val="00A0136F"/>
    <w:rsid w:val="00A2508A"/>
    <w:rsid w:val="00A31033"/>
    <w:rsid w:val="00A37292"/>
    <w:rsid w:val="00A42F02"/>
    <w:rsid w:val="00A50E94"/>
    <w:rsid w:val="00A55351"/>
    <w:rsid w:val="00A60F8D"/>
    <w:rsid w:val="00A9060F"/>
    <w:rsid w:val="00A95837"/>
    <w:rsid w:val="00A97C4C"/>
    <w:rsid w:val="00AA2FE2"/>
    <w:rsid w:val="00AC0229"/>
    <w:rsid w:val="00AC591C"/>
    <w:rsid w:val="00AD00B9"/>
    <w:rsid w:val="00AD115D"/>
    <w:rsid w:val="00AD5E16"/>
    <w:rsid w:val="00AE24AB"/>
    <w:rsid w:val="00AE51C4"/>
    <w:rsid w:val="00AF00F1"/>
    <w:rsid w:val="00AF4991"/>
    <w:rsid w:val="00AF787A"/>
    <w:rsid w:val="00B16D42"/>
    <w:rsid w:val="00B20E0C"/>
    <w:rsid w:val="00B327DA"/>
    <w:rsid w:val="00B65372"/>
    <w:rsid w:val="00B74258"/>
    <w:rsid w:val="00B95FD5"/>
    <w:rsid w:val="00B96399"/>
    <w:rsid w:val="00BA6056"/>
    <w:rsid w:val="00BA7168"/>
    <w:rsid w:val="00BD376A"/>
    <w:rsid w:val="00BE0550"/>
    <w:rsid w:val="00BE2F30"/>
    <w:rsid w:val="00BE7435"/>
    <w:rsid w:val="00BF01B9"/>
    <w:rsid w:val="00C11987"/>
    <w:rsid w:val="00C20378"/>
    <w:rsid w:val="00C214A7"/>
    <w:rsid w:val="00C23958"/>
    <w:rsid w:val="00C414E5"/>
    <w:rsid w:val="00C51CA5"/>
    <w:rsid w:val="00C5568F"/>
    <w:rsid w:val="00C62736"/>
    <w:rsid w:val="00C8386D"/>
    <w:rsid w:val="00C83B7A"/>
    <w:rsid w:val="00C84294"/>
    <w:rsid w:val="00C8575A"/>
    <w:rsid w:val="00C91326"/>
    <w:rsid w:val="00CA3C19"/>
    <w:rsid w:val="00CA51BC"/>
    <w:rsid w:val="00CB6966"/>
    <w:rsid w:val="00CC1A9B"/>
    <w:rsid w:val="00CC530F"/>
    <w:rsid w:val="00CC7163"/>
    <w:rsid w:val="00CE0095"/>
    <w:rsid w:val="00CE0881"/>
    <w:rsid w:val="00CE2B77"/>
    <w:rsid w:val="00CE6856"/>
    <w:rsid w:val="00CF00B9"/>
    <w:rsid w:val="00D06A96"/>
    <w:rsid w:val="00D13C4C"/>
    <w:rsid w:val="00D14A29"/>
    <w:rsid w:val="00D20C58"/>
    <w:rsid w:val="00D237B1"/>
    <w:rsid w:val="00D34B36"/>
    <w:rsid w:val="00D4026E"/>
    <w:rsid w:val="00D40BFD"/>
    <w:rsid w:val="00D4531F"/>
    <w:rsid w:val="00D46E08"/>
    <w:rsid w:val="00D5183D"/>
    <w:rsid w:val="00D56B07"/>
    <w:rsid w:val="00D65A2C"/>
    <w:rsid w:val="00D71E68"/>
    <w:rsid w:val="00D71F60"/>
    <w:rsid w:val="00D742B2"/>
    <w:rsid w:val="00D858DD"/>
    <w:rsid w:val="00DA3BAB"/>
    <w:rsid w:val="00DB266F"/>
    <w:rsid w:val="00DD3ED1"/>
    <w:rsid w:val="00DD42AD"/>
    <w:rsid w:val="00E04DF8"/>
    <w:rsid w:val="00E15036"/>
    <w:rsid w:val="00E17EA4"/>
    <w:rsid w:val="00E2381D"/>
    <w:rsid w:val="00E24A7C"/>
    <w:rsid w:val="00E33C48"/>
    <w:rsid w:val="00E41B9D"/>
    <w:rsid w:val="00E44724"/>
    <w:rsid w:val="00E46305"/>
    <w:rsid w:val="00E50599"/>
    <w:rsid w:val="00E56E6B"/>
    <w:rsid w:val="00E628B5"/>
    <w:rsid w:val="00E65DEE"/>
    <w:rsid w:val="00E73083"/>
    <w:rsid w:val="00E7473E"/>
    <w:rsid w:val="00E766B1"/>
    <w:rsid w:val="00E86788"/>
    <w:rsid w:val="00E903E3"/>
    <w:rsid w:val="00E92A51"/>
    <w:rsid w:val="00E9396E"/>
    <w:rsid w:val="00E967B1"/>
    <w:rsid w:val="00EA0F4D"/>
    <w:rsid w:val="00EA6A52"/>
    <w:rsid w:val="00EB6BBE"/>
    <w:rsid w:val="00EC7941"/>
    <w:rsid w:val="00F06DE4"/>
    <w:rsid w:val="00F13B27"/>
    <w:rsid w:val="00F360CA"/>
    <w:rsid w:val="00F53692"/>
    <w:rsid w:val="00F56A45"/>
    <w:rsid w:val="00F56CFA"/>
    <w:rsid w:val="00F72D47"/>
    <w:rsid w:val="00F75D6A"/>
    <w:rsid w:val="00F81286"/>
    <w:rsid w:val="00F955BF"/>
    <w:rsid w:val="00FA40B1"/>
    <w:rsid w:val="00FB0782"/>
    <w:rsid w:val="00FB0AC1"/>
    <w:rsid w:val="00FB4007"/>
    <w:rsid w:val="00FC7C2B"/>
    <w:rsid w:val="00FD5958"/>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Indent">
    <w:name w:val="Body Text Indent"/>
    <w:basedOn w:val="Normal"/>
    <w:pPr>
      <w:ind w:left="2160" w:hanging="2160"/>
    </w:pPr>
    <w:rPr>
      <w:b/>
      <w:sz w:val="24"/>
    </w:rPr>
  </w:style>
  <w:style w:type="paragraph" w:styleId="BodyText">
    <w:name w:val="Body Text"/>
    <w:basedOn w:val="Normal"/>
    <w:link w:val="BodyTextChar"/>
    <w:rPr>
      <w:b/>
      <w:sz w:val="24"/>
    </w:rPr>
  </w:style>
  <w:style w:type="paragraph" w:styleId="BalloonText">
    <w:name w:val="Balloon Text"/>
    <w:basedOn w:val="Normal"/>
    <w:semiHidden/>
    <w:rsid w:val="002B6E49"/>
    <w:rPr>
      <w:rFonts w:ascii="Tahoma" w:hAnsi="Tahoma" w:cs="Tahoma"/>
      <w:sz w:val="16"/>
      <w:szCs w:val="16"/>
    </w:rPr>
  </w:style>
  <w:style w:type="character" w:styleId="Strong">
    <w:name w:val="Strong"/>
    <w:qFormat/>
    <w:rsid w:val="00B95FD5"/>
    <w:rPr>
      <w:b/>
      <w:bCs/>
    </w:rPr>
  </w:style>
  <w:style w:type="character" w:styleId="Hyperlink">
    <w:name w:val="Hyperlink"/>
    <w:rsid w:val="009E0224"/>
    <w:rPr>
      <w:color w:val="0000FF"/>
      <w:u w:val="single"/>
    </w:rPr>
  </w:style>
  <w:style w:type="paragraph" w:styleId="PlainText">
    <w:name w:val="Plain Text"/>
    <w:basedOn w:val="Normal"/>
    <w:link w:val="PlainTextChar"/>
    <w:rsid w:val="00D5183D"/>
    <w:rPr>
      <w:rFonts w:ascii="Courier New" w:hAnsi="Courier New" w:cs="Courier New"/>
    </w:rPr>
  </w:style>
  <w:style w:type="character" w:customStyle="1" w:styleId="PlainTextChar">
    <w:name w:val="Plain Text Char"/>
    <w:link w:val="PlainText"/>
    <w:rsid w:val="00D5183D"/>
    <w:rPr>
      <w:rFonts w:ascii="Courier New" w:hAnsi="Courier New" w:cs="Courier New"/>
    </w:rPr>
  </w:style>
  <w:style w:type="character" w:customStyle="1" w:styleId="BodyTextChar">
    <w:name w:val="Body Text Char"/>
    <w:link w:val="BodyText"/>
    <w:rsid w:val="007B1662"/>
    <w:rPr>
      <w:b/>
      <w:sz w:val="24"/>
    </w:rPr>
  </w:style>
  <w:style w:type="paragraph" w:styleId="Header">
    <w:name w:val="header"/>
    <w:basedOn w:val="Normal"/>
    <w:link w:val="HeaderChar"/>
    <w:rsid w:val="00E44724"/>
    <w:pPr>
      <w:tabs>
        <w:tab w:val="center" w:pos="4680"/>
        <w:tab w:val="right" w:pos="9360"/>
      </w:tabs>
    </w:pPr>
  </w:style>
  <w:style w:type="character" w:customStyle="1" w:styleId="HeaderChar">
    <w:name w:val="Header Char"/>
    <w:basedOn w:val="DefaultParagraphFont"/>
    <w:link w:val="Header"/>
    <w:rsid w:val="00E44724"/>
  </w:style>
  <w:style w:type="paragraph" w:styleId="Footer">
    <w:name w:val="footer"/>
    <w:basedOn w:val="Normal"/>
    <w:link w:val="FooterChar"/>
    <w:uiPriority w:val="99"/>
    <w:rsid w:val="00E44724"/>
    <w:pPr>
      <w:tabs>
        <w:tab w:val="center" w:pos="4680"/>
        <w:tab w:val="right" w:pos="9360"/>
      </w:tabs>
    </w:pPr>
  </w:style>
  <w:style w:type="character" w:customStyle="1" w:styleId="FooterChar">
    <w:name w:val="Footer Char"/>
    <w:basedOn w:val="DefaultParagraphFont"/>
    <w:link w:val="Footer"/>
    <w:uiPriority w:val="99"/>
    <w:rsid w:val="00E4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5897">
      <w:bodyDiv w:val="1"/>
      <w:marLeft w:val="0"/>
      <w:marRight w:val="0"/>
      <w:marTop w:val="0"/>
      <w:marBottom w:val="0"/>
      <w:divBdr>
        <w:top w:val="none" w:sz="0" w:space="0" w:color="auto"/>
        <w:left w:val="none" w:sz="0" w:space="0" w:color="auto"/>
        <w:bottom w:val="none" w:sz="0" w:space="0" w:color="auto"/>
        <w:right w:val="none" w:sz="0" w:space="0" w:color="auto"/>
      </w:divBdr>
    </w:div>
    <w:div w:id="464588083">
      <w:bodyDiv w:val="1"/>
      <w:marLeft w:val="0"/>
      <w:marRight w:val="0"/>
      <w:marTop w:val="0"/>
      <w:marBottom w:val="0"/>
      <w:divBdr>
        <w:top w:val="none" w:sz="0" w:space="0" w:color="auto"/>
        <w:left w:val="none" w:sz="0" w:space="0" w:color="auto"/>
        <w:bottom w:val="none" w:sz="0" w:space="0" w:color="auto"/>
        <w:right w:val="none" w:sz="0" w:space="0" w:color="auto"/>
      </w:divBdr>
    </w:div>
    <w:div w:id="464665205">
      <w:bodyDiv w:val="1"/>
      <w:marLeft w:val="0"/>
      <w:marRight w:val="0"/>
      <w:marTop w:val="0"/>
      <w:marBottom w:val="0"/>
      <w:divBdr>
        <w:top w:val="none" w:sz="0" w:space="0" w:color="auto"/>
        <w:left w:val="none" w:sz="0" w:space="0" w:color="auto"/>
        <w:bottom w:val="none" w:sz="0" w:space="0" w:color="auto"/>
        <w:right w:val="none" w:sz="0" w:space="0" w:color="auto"/>
      </w:divBdr>
    </w:div>
    <w:div w:id="21300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ie.Soares@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mmy.Mark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SECRETARY OF STATE</vt:lpstr>
    </vt:vector>
  </TitlesOfParts>
  <Company>State of Maine</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OF STATE</dc:title>
  <dc:creator>Bureau of Motor Vehicles</dc:creator>
  <dc:description>REGULATORY AGENDA 2000  -  2001</dc:description>
  <cp:lastModifiedBy>Don Wismer</cp:lastModifiedBy>
  <cp:revision>7</cp:revision>
  <cp:lastPrinted>2015-10-27T12:50:00Z</cp:lastPrinted>
  <dcterms:created xsi:type="dcterms:W3CDTF">2015-12-15T13:34:00Z</dcterms:created>
  <dcterms:modified xsi:type="dcterms:W3CDTF">2015-12-21T16:06:00Z</dcterms:modified>
</cp:coreProperties>
</file>