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bookmarkStart w:id="0" w:name="_Hlk10020738"/>
      <w:r w:rsidRPr="00CA04E9">
        <w:rPr>
          <w:rFonts w:eastAsia="Calibri"/>
          <w:spacing w:val="-1"/>
          <w:sz w:val="22"/>
          <w:szCs w:val="22"/>
        </w:rPr>
        <w:t>16</w:t>
      </w:r>
      <w:r w:rsidRPr="00CA04E9">
        <w:rPr>
          <w:rFonts w:eastAsia="Calibri"/>
          <w:spacing w:val="-1"/>
          <w:sz w:val="22"/>
          <w:szCs w:val="22"/>
        </w:rPr>
        <w:tab/>
      </w:r>
      <w:r w:rsidR="00CA04E9">
        <w:rPr>
          <w:rFonts w:eastAsia="Calibri"/>
          <w:spacing w:val="-1"/>
          <w:sz w:val="22"/>
          <w:szCs w:val="22"/>
        </w:rPr>
        <w:tab/>
      </w:r>
      <w:r w:rsidRPr="00CA04E9">
        <w:rPr>
          <w:rFonts w:eastAsia="Calibri"/>
          <w:spacing w:val="-1"/>
          <w:sz w:val="22"/>
          <w:szCs w:val="22"/>
        </w:rPr>
        <w:t>DEPARTMENT</w:t>
      </w:r>
      <w:r w:rsidRPr="00CA04E9">
        <w:rPr>
          <w:rFonts w:eastAsia="Calibri"/>
          <w:sz w:val="22"/>
          <w:szCs w:val="22"/>
        </w:rPr>
        <w:t xml:space="preserve"> </w:t>
      </w:r>
      <w:r w:rsidRPr="00CA04E9">
        <w:rPr>
          <w:rFonts w:eastAsia="Calibri"/>
          <w:spacing w:val="-1"/>
          <w:sz w:val="22"/>
          <w:szCs w:val="22"/>
        </w:rPr>
        <w:t>OF</w:t>
      </w:r>
      <w:r w:rsidRPr="00CA04E9">
        <w:rPr>
          <w:rFonts w:eastAsia="Calibri"/>
          <w:sz w:val="22"/>
          <w:szCs w:val="22"/>
        </w:rPr>
        <w:t xml:space="preserve"> </w:t>
      </w:r>
      <w:r w:rsidRPr="00CA04E9">
        <w:rPr>
          <w:rFonts w:eastAsia="Calibri"/>
          <w:spacing w:val="-1"/>
          <w:sz w:val="22"/>
          <w:szCs w:val="22"/>
        </w:rPr>
        <w:t>PUBLIC</w:t>
      </w:r>
      <w:r w:rsidRPr="00CA04E9">
        <w:rPr>
          <w:rFonts w:eastAsia="Calibri"/>
          <w:spacing w:val="7"/>
          <w:sz w:val="22"/>
          <w:szCs w:val="22"/>
        </w:rPr>
        <w:t xml:space="preserve"> </w:t>
      </w:r>
      <w:r w:rsidRPr="00CA04E9">
        <w:rPr>
          <w:rFonts w:eastAsia="Calibri"/>
          <w:spacing w:val="-1"/>
          <w:sz w:val="22"/>
          <w:szCs w:val="22"/>
        </w:rPr>
        <w:t>SAFETY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bCs w:val="0"/>
          <w:sz w:val="22"/>
          <w:szCs w:val="22"/>
        </w:rPr>
      </w:pPr>
    </w:p>
    <w:p w:rsid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pacing w:val="-1"/>
          <w:sz w:val="22"/>
          <w:szCs w:val="22"/>
        </w:rPr>
      </w:pPr>
      <w:r w:rsidRPr="00CA04E9">
        <w:rPr>
          <w:rFonts w:eastAsia="Calibri"/>
          <w:spacing w:val="-1"/>
          <w:sz w:val="22"/>
          <w:szCs w:val="22"/>
        </w:rPr>
        <w:t>163</w:t>
      </w:r>
      <w:r w:rsidRPr="00CA04E9">
        <w:rPr>
          <w:rFonts w:eastAsia="Calibri"/>
          <w:spacing w:val="-1"/>
          <w:sz w:val="22"/>
          <w:szCs w:val="22"/>
        </w:rPr>
        <w:tab/>
      </w:r>
      <w:r w:rsidR="00CA04E9">
        <w:rPr>
          <w:rFonts w:eastAsia="Calibri"/>
          <w:spacing w:val="-1"/>
          <w:sz w:val="22"/>
          <w:szCs w:val="22"/>
        </w:rPr>
        <w:tab/>
      </w:r>
      <w:r w:rsidRPr="00CA04E9">
        <w:rPr>
          <w:rFonts w:eastAsia="Calibri"/>
          <w:spacing w:val="-1"/>
          <w:sz w:val="22"/>
          <w:szCs w:val="22"/>
        </w:rPr>
        <w:t>BUREAU</w:t>
      </w:r>
      <w:r w:rsidRPr="00CA04E9">
        <w:rPr>
          <w:rFonts w:eastAsia="Calibri"/>
          <w:sz w:val="22"/>
          <w:szCs w:val="22"/>
        </w:rPr>
        <w:t xml:space="preserve"> </w:t>
      </w:r>
      <w:r w:rsidRPr="00CA04E9">
        <w:rPr>
          <w:rFonts w:eastAsia="Calibri"/>
          <w:spacing w:val="-1"/>
          <w:sz w:val="22"/>
          <w:szCs w:val="22"/>
        </w:rPr>
        <w:t>OF</w:t>
      </w:r>
      <w:r w:rsidRPr="00CA04E9">
        <w:rPr>
          <w:rFonts w:eastAsia="Calibri"/>
          <w:sz w:val="22"/>
          <w:szCs w:val="22"/>
        </w:rPr>
        <w:t xml:space="preserve"> </w:t>
      </w:r>
      <w:r w:rsidRPr="00CA04E9">
        <w:rPr>
          <w:rFonts w:eastAsia="Calibri"/>
          <w:spacing w:val="-1"/>
          <w:sz w:val="22"/>
          <w:szCs w:val="22"/>
        </w:rPr>
        <w:t>EMERGENCY</w:t>
      </w:r>
      <w:r w:rsidRPr="00CA04E9">
        <w:rPr>
          <w:rFonts w:eastAsia="Calibri"/>
          <w:sz w:val="22"/>
          <w:szCs w:val="22"/>
        </w:rPr>
        <w:t xml:space="preserve"> </w:t>
      </w:r>
      <w:r w:rsidRPr="00CA04E9">
        <w:rPr>
          <w:rFonts w:eastAsia="Calibri"/>
          <w:spacing w:val="-1"/>
          <w:sz w:val="22"/>
          <w:szCs w:val="22"/>
        </w:rPr>
        <w:t>MEDICAL</w:t>
      </w:r>
      <w:r w:rsidRPr="00CA04E9">
        <w:rPr>
          <w:rFonts w:eastAsia="Calibri"/>
          <w:sz w:val="22"/>
          <w:szCs w:val="22"/>
        </w:rPr>
        <w:t xml:space="preserve"> </w:t>
      </w:r>
      <w:r w:rsidRPr="00CA04E9">
        <w:rPr>
          <w:rFonts w:eastAsia="Calibri"/>
          <w:spacing w:val="-1"/>
          <w:sz w:val="22"/>
          <w:szCs w:val="22"/>
        </w:rPr>
        <w:t>SERVICES</w:t>
      </w:r>
      <w:r w:rsidRPr="00CA04E9">
        <w:rPr>
          <w:rFonts w:eastAsia="Calibri"/>
          <w:sz w:val="22"/>
          <w:szCs w:val="22"/>
        </w:rPr>
        <w:t xml:space="preserve"> </w:t>
      </w:r>
      <w:r w:rsidRPr="00CA04E9">
        <w:rPr>
          <w:rFonts w:eastAsia="Calibri"/>
          <w:spacing w:val="-1"/>
          <w:sz w:val="22"/>
          <w:szCs w:val="22"/>
        </w:rPr>
        <w:t>(MAINE</w:t>
      </w:r>
      <w:r w:rsidRPr="00CA04E9">
        <w:rPr>
          <w:rFonts w:eastAsia="Calibri"/>
          <w:spacing w:val="13"/>
          <w:sz w:val="22"/>
          <w:szCs w:val="22"/>
        </w:rPr>
        <w:t xml:space="preserve"> </w:t>
      </w:r>
      <w:r w:rsidRPr="00CA04E9">
        <w:rPr>
          <w:rFonts w:eastAsia="Calibri"/>
          <w:spacing w:val="-1"/>
          <w:sz w:val="22"/>
          <w:szCs w:val="22"/>
        </w:rPr>
        <w:t xml:space="preserve">EMS) </w:t>
      </w:r>
    </w:p>
    <w:p w:rsidR="00CA04E9" w:rsidRDefault="00CA04E9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pacing w:val="-1"/>
          <w:sz w:val="22"/>
          <w:szCs w:val="22"/>
        </w:rPr>
      </w:pPr>
    </w:p>
    <w:p w:rsidR="000D51FC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2"/>
          <w:szCs w:val="22"/>
        </w:rPr>
      </w:pPr>
      <w:r w:rsidRPr="00CA04E9">
        <w:rPr>
          <w:rFonts w:eastAsia="Calibri"/>
          <w:sz w:val="22"/>
          <w:szCs w:val="22"/>
        </w:rPr>
        <w:t>C</w:t>
      </w:r>
      <w:r w:rsidR="00CA04E9" w:rsidRPr="00CA04E9">
        <w:rPr>
          <w:rFonts w:eastAsia="Calibri"/>
          <w:sz w:val="22"/>
          <w:szCs w:val="22"/>
        </w:rPr>
        <w:t>hapter</w:t>
      </w:r>
      <w:r w:rsidR="00CA04E9">
        <w:rPr>
          <w:rFonts w:eastAsia="Calibri"/>
          <w:sz w:val="22"/>
          <w:szCs w:val="22"/>
        </w:rPr>
        <w:t xml:space="preserve"> 19:</w:t>
      </w:r>
      <w:r w:rsidR="00CA04E9">
        <w:rPr>
          <w:rFonts w:eastAsia="Calibri"/>
          <w:sz w:val="22"/>
          <w:szCs w:val="22"/>
        </w:rPr>
        <w:tab/>
      </w:r>
      <w:r w:rsidR="00CA04E9" w:rsidRPr="00CA04E9">
        <w:rPr>
          <w:rFonts w:eastAsia="Calibri"/>
          <w:sz w:val="22"/>
          <w:szCs w:val="22"/>
        </w:rPr>
        <w:t>COMMUNITY PARAMEDICINE</w:t>
      </w:r>
    </w:p>
    <w:p w:rsidR="00CA04E9" w:rsidRDefault="00CA04E9" w:rsidP="00CA04E9">
      <w:pPr>
        <w:widowControl w:val="0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2"/>
          <w:szCs w:val="22"/>
        </w:rPr>
      </w:pPr>
    </w:p>
    <w:p w:rsidR="00CA04E9" w:rsidRDefault="00CA04E9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sz w:val="22"/>
          <w:szCs w:val="22"/>
        </w:rPr>
      </w:pPr>
    </w:p>
    <w:p w:rsidR="00CA04E9" w:rsidRPr="00CA04E9" w:rsidRDefault="00CA04E9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CA04E9">
        <w:rPr>
          <w:sz w:val="22"/>
          <w:szCs w:val="22"/>
        </w:rPr>
        <w:t>§1.</w:t>
      </w:r>
      <w:r w:rsidRPr="00CA04E9">
        <w:rPr>
          <w:sz w:val="22"/>
          <w:szCs w:val="22"/>
        </w:rPr>
        <w:tab/>
        <w:t>Definitions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bCs w:val="0"/>
          <w:sz w:val="22"/>
          <w:szCs w:val="22"/>
        </w:rPr>
      </w:pPr>
    </w:p>
    <w:p w:rsidR="000D51FC" w:rsidRPr="00CA04E9" w:rsidRDefault="00CA04E9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sz w:val="22"/>
          <w:szCs w:val="22"/>
        </w:rPr>
      </w:pPr>
      <w:r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ab/>
      </w:r>
      <w:r w:rsidR="000D51FC" w:rsidRPr="00CA04E9">
        <w:rPr>
          <w:i/>
          <w:sz w:val="22"/>
          <w:szCs w:val="22"/>
        </w:rPr>
        <w:t xml:space="preserve">“Community Paramedicine” </w:t>
      </w:r>
      <w:r w:rsidR="000D51FC" w:rsidRPr="00CA04E9">
        <w:rPr>
          <w:b w:val="0"/>
          <w:sz w:val="22"/>
          <w:szCs w:val="22"/>
        </w:rPr>
        <w:t>means the practice by an emergency medical services provider primarily in an out-of-hospital setting of providing episodic patient evaluation, advice, and treatment directed at preventing or improving a particular medical condition, within the scope of practice of the emergency medical services provider as specifically requested or directed by a physician pursuant to 32 M.R.S.</w:t>
      </w:r>
      <w:r w:rsidR="000D51FC" w:rsidRPr="00CA04E9">
        <w:rPr>
          <w:b w:val="0"/>
          <w:spacing w:val="-7"/>
          <w:sz w:val="22"/>
          <w:szCs w:val="22"/>
        </w:rPr>
        <w:t xml:space="preserve"> </w:t>
      </w:r>
      <w:r w:rsidR="000D51FC" w:rsidRPr="00CA04E9">
        <w:rPr>
          <w:b w:val="0"/>
          <w:sz w:val="22"/>
          <w:szCs w:val="22"/>
        </w:rPr>
        <w:t>§84(4).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utlineLvl w:val="0"/>
        <w:rPr>
          <w:b w:val="0"/>
          <w:bCs w:val="0"/>
          <w:sz w:val="22"/>
          <w:szCs w:val="22"/>
        </w:rPr>
      </w:pPr>
      <w:r w:rsidRPr="00CA04E9">
        <w:rPr>
          <w:sz w:val="22"/>
          <w:szCs w:val="22"/>
        </w:rPr>
        <w:t>§2.</w:t>
      </w:r>
      <w:r w:rsidRPr="00CA04E9">
        <w:rPr>
          <w:sz w:val="22"/>
          <w:szCs w:val="22"/>
        </w:rPr>
        <w:tab/>
        <w:t>How to Apply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bCs w:val="0"/>
          <w:sz w:val="22"/>
          <w:szCs w:val="22"/>
        </w:rPr>
      </w:pPr>
    </w:p>
    <w:p w:rsidR="000D51FC" w:rsidRPr="00CA04E9" w:rsidRDefault="001608C3" w:rsidP="00160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>1.</w:t>
      </w:r>
      <w:r>
        <w:rPr>
          <w:rFonts w:eastAsia="Calibri"/>
          <w:b w:val="0"/>
          <w:sz w:val="22"/>
          <w:szCs w:val="22"/>
        </w:rPr>
        <w:tab/>
      </w:r>
      <w:r w:rsidR="000D51FC" w:rsidRPr="00CA04E9">
        <w:rPr>
          <w:rFonts w:eastAsia="Calibri"/>
          <w:b w:val="0"/>
          <w:sz w:val="22"/>
          <w:szCs w:val="22"/>
        </w:rPr>
        <w:t>To obtain a new or renewed Community Paramedicine designation an emergency medical services provider, including but not limited to an ambulance service or non-transporting emergency medical service, must apply to Maine EMS for approval. In order to obtain this designation, the provider must: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0D51FC" w:rsidRPr="00CA04E9" w:rsidRDefault="000D51FC" w:rsidP="00CA04E9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b w:val="0"/>
          <w:sz w:val="22"/>
          <w:szCs w:val="22"/>
        </w:rPr>
      </w:pPr>
      <w:r w:rsidRPr="00CA04E9">
        <w:rPr>
          <w:b w:val="0"/>
          <w:sz w:val="22"/>
          <w:szCs w:val="22"/>
        </w:rPr>
        <w:t>Apply on forms available from Maine EMS;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b w:val="0"/>
          <w:sz w:val="22"/>
          <w:szCs w:val="22"/>
        </w:rPr>
      </w:pPr>
    </w:p>
    <w:p w:rsidR="000D51FC" w:rsidRPr="00CA04E9" w:rsidRDefault="000D51FC" w:rsidP="00CA04E9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b w:val="0"/>
          <w:sz w:val="22"/>
          <w:szCs w:val="22"/>
        </w:rPr>
      </w:pPr>
      <w:r w:rsidRPr="00CA04E9">
        <w:rPr>
          <w:rFonts w:eastAsia="Calibri"/>
          <w:b w:val="0"/>
          <w:sz w:val="22"/>
          <w:szCs w:val="22"/>
        </w:rPr>
        <w:t>Provide a description of the intended Community Paramedicine plan to be approved by the Board or Maine EMS staff;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b w:val="0"/>
          <w:sz w:val="22"/>
          <w:szCs w:val="22"/>
        </w:rPr>
      </w:pPr>
    </w:p>
    <w:p w:rsidR="000D51FC" w:rsidRPr="00CA04E9" w:rsidRDefault="000D51FC" w:rsidP="00CA04E9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b w:val="0"/>
          <w:sz w:val="22"/>
          <w:szCs w:val="22"/>
        </w:rPr>
      </w:pPr>
      <w:r w:rsidRPr="00CA04E9">
        <w:rPr>
          <w:rFonts w:eastAsia="Calibri"/>
          <w:b w:val="0"/>
          <w:sz w:val="22"/>
          <w:szCs w:val="22"/>
        </w:rPr>
        <w:t>Have a quality assurance and quality improvement plan that directly addresses Community Paramedicine;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b w:val="0"/>
          <w:sz w:val="22"/>
          <w:szCs w:val="22"/>
        </w:rPr>
      </w:pPr>
    </w:p>
    <w:p w:rsidR="000D51FC" w:rsidRPr="00CA04E9" w:rsidRDefault="000D51FC" w:rsidP="00CA04E9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b w:val="0"/>
          <w:sz w:val="22"/>
          <w:szCs w:val="22"/>
        </w:rPr>
      </w:pPr>
      <w:r w:rsidRPr="00CA04E9">
        <w:rPr>
          <w:rFonts w:eastAsia="Calibri"/>
          <w:b w:val="0"/>
          <w:sz w:val="22"/>
          <w:szCs w:val="22"/>
        </w:rPr>
        <w:t>Identify a primary care medical director with whom it plans to work; and</w:t>
      </w:r>
    </w:p>
    <w:p w:rsidR="000D51FC" w:rsidRPr="00CA04E9" w:rsidRDefault="000D51FC" w:rsidP="00CA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b w:val="0"/>
          <w:sz w:val="22"/>
          <w:szCs w:val="22"/>
        </w:rPr>
      </w:pPr>
    </w:p>
    <w:p w:rsidR="000D51FC" w:rsidRPr="00CA04E9" w:rsidRDefault="000D51FC" w:rsidP="00CA04E9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right="-90" w:hanging="720"/>
        <w:rPr>
          <w:b w:val="0"/>
          <w:sz w:val="22"/>
          <w:szCs w:val="22"/>
        </w:rPr>
      </w:pPr>
      <w:r w:rsidRPr="00CA04E9">
        <w:rPr>
          <w:b w:val="0"/>
          <w:sz w:val="22"/>
          <w:szCs w:val="22"/>
        </w:rPr>
        <w:t>Demonstrate to Maine EMS that it has designated an emergency medical services medical director.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0D51FC" w:rsidRPr="00CA04E9" w:rsidRDefault="001608C3" w:rsidP="00160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ab/>
      </w:r>
      <w:r w:rsidR="000D51FC" w:rsidRPr="00CA04E9">
        <w:rPr>
          <w:b w:val="0"/>
          <w:sz w:val="22"/>
          <w:szCs w:val="22"/>
        </w:rPr>
        <w:t>Once an application for a new or renewed Community Paramedicine designation has been accepted as complete by Maine EMS, Maine EMS shall grant, refuse, or conditionally grant the designation with 70 days.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0D51FC" w:rsidRPr="00CA04E9" w:rsidRDefault="001608C3" w:rsidP="00160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>
        <w:rPr>
          <w:b w:val="0"/>
          <w:sz w:val="22"/>
          <w:szCs w:val="22"/>
        </w:rPr>
        <w:tab/>
      </w:r>
      <w:r w:rsidR="000D51FC" w:rsidRPr="00CA04E9">
        <w:rPr>
          <w:b w:val="0"/>
          <w:sz w:val="22"/>
          <w:szCs w:val="22"/>
        </w:rPr>
        <w:t>All designations will be issued with an expiration date of November 30.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 w:val="0"/>
          <w:sz w:val="22"/>
          <w:szCs w:val="22"/>
        </w:rPr>
      </w:pPr>
      <w:r w:rsidRPr="00CA04E9">
        <w:rPr>
          <w:sz w:val="22"/>
          <w:szCs w:val="22"/>
        </w:rPr>
        <w:t>§3.</w:t>
      </w:r>
      <w:r w:rsidR="00CA04E9" w:rsidRPr="00CA04E9">
        <w:rPr>
          <w:sz w:val="22"/>
          <w:szCs w:val="22"/>
        </w:rPr>
        <w:tab/>
      </w:r>
      <w:r w:rsidRPr="00CA04E9">
        <w:rPr>
          <w:sz w:val="22"/>
          <w:szCs w:val="22"/>
        </w:rPr>
        <w:t>Scope of Practice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0D51FC" w:rsidRPr="00CA04E9" w:rsidRDefault="001608C3" w:rsidP="00160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ab/>
      </w:r>
      <w:r w:rsidR="000D51FC" w:rsidRPr="00CA04E9">
        <w:rPr>
          <w:b w:val="0"/>
          <w:sz w:val="22"/>
          <w:szCs w:val="22"/>
        </w:rPr>
        <w:t>A Maine EMS approved Community Paramedicine Provider may provide care consistent with its license level as described in these rules.</w:t>
      </w:r>
    </w:p>
    <w:p w:rsidR="000D51FC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1608C3" w:rsidRPr="00CA04E9" w:rsidRDefault="001608C3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0D51FC" w:rsidRPr="006C5F72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 w:val="0"/>
          <w:sz w:val="22"/>
          <w:szCs w:val="22"/>
        </w:rPr>
      </w:pPr>
      <w:r w:rsidRPr="006C5F72">
        <w:rPr>
          <w:sz w:val="22"/>
          <w:szCs w:val="22"/>
        </w:rPr>
        <w:lastRenderedPageBreak/>
        <w:t>§4.</w:t>
      </w:r>
      <w:r w:rsidR="006C5F72" w:rsidRPr="006C5F72">
        <w:rPr>
          <w:sz w:val="22"/>
          <w:szCs w:val="22"/>
        </w:rPr>
        <w:tab/>
      </w:r>
      <w:r w:rsidRPr="006C5F72">
        <w:rPr>
          <w:sz w:val="22"/>
          <w:szCs w:val="22"/>
        </w:rPr>
        <w:t>Education Requirements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0D51FC" w:rsidRPr="00CA04E9" w:rsidRDefault="006C5F72" w:rsidP="006C5F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ab/>
      </w:r>
      <w:r w:rsidR="000D51FC" w:rsidRPr="00CA04E9">
        <w:rPr>
          <w:b w:val="0"/>
          <w:sz w:val="22"/>
          <w:szCs w:val="22"/>
        </w:rPr>
        <w:t>A Maine EMS approved Community Paramedicine Provider must ensure training of its staff in line with its proposed Community Paramedicine plan.</w:t>
      </w:r>
    </w:p>
    <w:p w:rsidR="000D51FC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6C5F72" w:rsidRPr="00CA04E9" w:rsidRDefault="006C5F72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0D51FC" w:rsidRPr="006C5F72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Cs w:val="0"/>
          <w:sz w:val="22"/>
          <w:szCs w:val="22"/>
        </w:rPr>
      </w:pPr>
      <w:r w:rsidRPr="006C5F72">
        <w:rPr>
          <w:sz w:val="22"/>
          <w:szCs w:val="22"/>
        </w:rPr>
        <w:t>§5.</w:t>
      </w:r>
      <w:r w:rsidR="006C5F72" w:rsidRPr="006C5F72">
        <w:rPr>
          <w:sz w:val="22"/>
          <w:szCs w:val="22"/>
        </w:rPr>
        <w:tab/>
      </w:r>
      <w:r w:rsidRPr="006C5F72">
        <w:rPr>
          <w:sz w:val="22"/>
          <w:szCs w:val="22"/>
        </w:rPr>
        <w:t>Patient Care Report</w:t>
      </w:r>
    </w:p>
    <w:p w:rsidR="000D51FC" w:rsidRPr="00CA04E9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bCs w:val="0"/>
          <w:sz w:val="22"/>
          <w:szCs w:val="22"/>
        </w:rPr>
      </w:pPr>
    </w:p>
    <w:p w:rsidR="000D51FC" w:rsidRPr="00CA04E9" w:rsidRDefault="000D51FC" w:rsidP="006C5F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b w:val="0"/>
          <w:bCs w:val="0"/>
          <w:sz w:val="22"/>
          <w:szCs w:val="22"/>
        </w:rPr>
      </w:pPr>
      <w:r w:rsidRPr="00CA04E9">
        <w:rPr>
          <w:b w:val="0"/>
          <w:bCs w:val="0"/>
          <w:sz w:val="22"/>
          <w:szCs w:val="22"/>
        </w:rPr>
        <w:t xml:space="preserve">For each request for service, or for each patient when more than one patient is involved in a call, a </w:t>
      </w:r>
      <w:r w:rsidRPr="00CA04E9">
        <w:rPr>
          <w:b w:val="0"/>
          <w:sz w:val="22"/>
          <w:szCs w:val="22"/>
        </w:rPr>
        <w:t>Maine-EMS approved Community Paramedicine Provider</w:t>
      </w:r>
      <w:r w:rsidRPr="00CA04E9">
        <w:rPr>
          <w:b w:val="0"/>
          <w:bCs w:val="0"/>
          <w:sz w:val="22"/>
          <w:szCs w:val="22"/>
        </w:rPr>
        <w:t xml:space="preserve"> must complete and submit an electronic Maine EMS patient care report, as s</w:t>
      </w:r>
      <w:r w:rsidRPr="00CA04E9">
        <w:rPr>
          <w:b w:val="0"/>
          <w:sz w:val="22"/>
          <w:szCs w:val="22"/>
        </w:rPr>
        <w:t>pecified by Maine EMS, within twenty-four</w:t>
      </w:r>
      <w:r w:rsidRPr="00CA04E9">
        <w:rPr>
          <w:b w:val="0"/>
          <w:bCs w:val="0"/>
          <w:sz w:val="22"/>
          <w:szCs w:val="22"/>
        </w:rPr>
        <w:t xml:space="preserve"> hours from the time it arrived at patient’s location. </w:t>
      </w:r>
    </w:p>
    <w:bookmarkEnd w:id="0"/>
    <w:p w:rsidR="000D51FC" w:rsidRPr="00CA04E9" w:rsidRDefault="000D51FC" w:rsidP="006C5F72">
      <w:pPr>
        <w:widowControl w:val="0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0D51FC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6C5F72" w:rsidRPr="00CA04E9" w:rsidRDefault="006C5F72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6C5F72" w:rsidRDefault="006C5F72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STATUTORY </w:t>
      </w:r>
      <w:r w:rsidR="000D51FC" w:rsidRPr="00CA04E9">
        <w:rPr>
          <w:b w:val="0"/>
          <w:sz w:val="22"/>
          <w:szCs w:val="22"/>
        </w:rPr>
        <w:t>AUTHORITY:</w:t>
      </w:r>
    </w:p>
    <w:p w:rsidR="000D51FC" w:rsidRDefault="000D51FC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  <w:r w:rsidRPr="00CA04E9">
        <w:rPr>
          <w:b w:val="0"/>
          <w:sz w:val="22"/>
          <w:szCs w:val="22"/>
        </w:rPr>
        <w:tab/>
        <w:t>32 M.R.S. §§</w:t>
      </w:r>
      <w:r w:rsidR="006C5F72">
        <w:rPr>
          <w:b w:val="0"/>
          <w:sz w:val="22"/>
          <w:szCs w:val="22"/>
        </w:rPr>
        <w:t xml:space="preserve"> 84(1) &amp; 84(4)</w:t>
      </w:r>
      <w:r w:rsidRPr="00CA04E9">
        <w:rPr>
          <w:b w:val="0"/>
          <w:sz w:val="22"/>
          <w:szCs w:val="22"/>
        </w:rPr>
        <w:t xml:space="preserve"> </w:t>
      </w:r>
    </w:p>
    <w:p w:rsidR="006C5F72" w:rsidRPr="00CA04E9" w:rsidRDefault="006C5F72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</w:p>
    <w:p w:rsidR="006C5F72" w:rsidRDefault="006C5F72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EFFECTIVE DATE:</w:t>
      </w:r>
    </w:p>
    <w:p w:rsidR="000D51FC" w:rsidRDefault="006C5F72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474BE3" w:rsidRPr="00CA04E9">
        <w:rPr>
          <w:b w:val="0"/>
          <w:sz w:val="22"/>
          <w:szCs w:val="22"/>
        </w:rPr>
        <w:t>June 7, 2019</w:t>
      </w:r>
      <w:r>
        <w:rPr>
          <w:b w:val="0"/>
          <w:sz w:val="22"/>
          <w:szCs w:val="22"/>
        </w:rPr>
        <w:t xml:space="preserve"> -</w:t>
      </w:r>
      <w:r>
        <w:rPr>
          <w:b w:val="0"/>
          <w:sz w:val="22"/>
          <w:szCs w:val="22"/>
        </w:rPr>
        <w:tab/>
        <w:t>filing 2019-096 (EMERGENCY)</w:t>
      </w:r>
    </w:p>
    <w:p w:rsidR="005E7BFD" w:rsidRDefault="005E7BFD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August 31, 2019 – filing 2019-158</w:t>
      </w:r>
    </w:p>
    <w:p w:rsidR="006C5F72" w:rsidRPr="00CA04E9" w:rsidRDefault="006C5F72" w:rsidP="00CA04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 w:val="0"/>
          <w:sz w:val="22"/>
          <w:szCs w:val="22"/>
        </w:rPr>
      </w:pPr>
      <w:bookmarkStart w:id="1" w:name="_GoBack"/>
      <w:bookmarkEnd w:id="1"/>
    </w:p>
    <w:sectPr w:rsidR="006C5F72" w:rsidRPr="00CA04E9" w:rsidSect="00B87D2C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2C" w:rsidRDefault="00B87D2C" w:rsidP="00B87D2C">
      <w:r>
        <w:separator/>
      </w:r>
    </w:p>
  </w:endnote>
  <w:endnote w:type="continuationSeparator" w:id="0">
    <w:p w:rsidR="00B87D2C" w:rsidRDefault="00B87D2C" w:rsidP="00B8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2C" w:rsidRDefault="00B87D2C" w:rsidP="00B87D2C">
      <w:r>
        <w:separator/>
      </w:r>
    </w:p>
  </w:footnote>
  <w:footnote w:type="continuationSeparator" w:id="0">
    <w:p w:rsidR="00B87D2C" w:rsidRDefault="00B87D2C" w:rsidP="00B8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2C" w:rsidRPr="00B87D2C" w:rsidRDefault="00B87D2C" w:rsidP="00B87D2C">
    <w:pPr>
      <w:pStyle w:val="Header"/>
      <w:pBdr>
        <w:bottom w:val="single" w:sz="4" w:space="1" w:color="auto"/>
      </w:pBdr>
      <w:jc w:val="right"/>
      <w:rPr>
        <w:b w:val="0"/>
        <w:sz w:val="18"/>
        <w:szCs w:val="18"/>
      </w:rPr>
    </w:pPr>
    <w:r>
      <w:rPr>
        <w:b w:val="0"/>
        <w:sz w:val="18"/>
        <w:szCs w:val="18"/>
      </w:rPr>
      <w:t xml:space="preserve">16-163 Chapter 19     page </w:t>
    </w:r>
    <w:r w:rsidRPr="00B87D2C">
      <w:rPr>
        <w:b w:val="0"/>
        <w:sz w:val="18"/>
        <w:szCs w:val="18"/>
      </w:rPr>
      <w:fldChar w:fldCharType="begin"/>
    </w:r>
    <w:r w:rsidRPr="00B87D2C">
      <w:rPr>
        <w:b w:val="0"/>
        <w:sz w:val="18"/>
        <w:szCs w:val="18"/>
      </w:rPr>
      <w:instrText xml:space="preserve"> PAGE   \* MERGEFORMAT </w:instrText>
    </w:r>
    <w:r w:rsidRPr="00B87D2C">
      <w:rPr>
        <w:b w:val="0"/>
        <w:sz w:val="18"/>
        <w:szCs w:val="18"/>
      </w:rPr>
      <w:fldChar w:fldCharType="separate"/>
    </w:r>
    <w:r w:rsidR="00EA4E7A">
      <w:rPr>
        <w:b w:val="0"/>
        <w:noProof/>
        <w:sz w:val="18"/>
        <w:szCs w:val="18"/>
      </w:rPr>
      <w:t>2</w:t>
    </w:r>
    <w:r w:rsidRPr="00B87D2C">
      <w:rPr>
        <w:b w:val="0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C7F"/>
    <w:multiLevelType w:val="hybridMultilevel"/>
    <w:tmpl w:val="7614606A"/>
    <w:lvl w:ilvl="0" w:tplc="ED488D74">
      <w:start w:val="1"/>
      <w:numFmt w:val="decimal"/>
      <w:lvlText w:val="%1."/>
      <w:lvlJc w:val="left"/>
      <w:pPr>
        <w:ind w:left="1252" w:hanging="432"/>
      </w:pPr>
      <w:rPr>
        <w:rFonts w:ascii="Times New Roman" w:eastAsia="Times New Roman" w:hAnsi="Times New Roman" w:hint="default"/>
        <w:b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05341"/>
    <w:multiLevelType w:val="hybridMultilevel"/>
    <w:tmpl w:val="45AE88B4"/>
    <w:lvl w:ilvl="0" w:tplc="CB7C0F18">
      <w:start w:val="1"/>
      <w:numFmt w:val="decimal"/>
      <w:lvlText w:val="%1."/>
      <w:lvlJc w:val="left"/>
      <w:pPr>
        <w:ind w:left="1252" w:hanging="432"/>
      </w:pPr>
      <w:rPr>
        <w:rFonts w:ascii="Times New Roman" w:eastAsia="Times New Roman" w:hAnsi="Times New Roman" w:hint="default"/>
        <w:b w:val="0"/>
        <w:w w:val="100"/>
        <w:sz w:val="22"/>
        <w:szCs w:val="22"/>
      </w:rPr>
    </w:lvl>
    <w:lvl w:ilvl="1" w:tplc="92EA974E">
      <w:start w:val="1"/>
      <w:numFmt w:val="bullet"/>
      <w:lvlText w:val="•"/>
      <w:lvlJc w:val="left"/>
      <w:pPr>
        <w:ind w:left="2090" w:hanging="432"/>
      </w:pPr>
      <w:rPr>
        <w:rFonts w:hint="default"/>
      </w:rPr>
    </w:lvl>
    <w:lvl w:ilvl="2" w:tplc="2E0CE69E">
      <w:start w:val="1"/>
      <w:numFmt w:val="bullet"/>
      <w:lvlText w:val="•"/>
      <w:lvlJc w:val="left"/>
      <w:pPr>
        <w:ind w:left="2920" w:hanging="432"/>
      </w:pPr>
      <w:rPr>
        <w:rFonts w:hint="default"/>
      </w:rPr>
    </w:lvl>
    <w:lvl w:ilvl="3" w:tplc="B782814C">
      <w:start w:val="1"/>
      <w:numFmt w:val="bullet"/>
      <w:lvlText w:val="•"/>
      <w:lvlJc w:val="left"/>
      <w:pPr>
        <w:ind w:left="3750" w:hanging="432"/>
      </w:pPr>
      <w:rPr>
        <w:rFonts w:hint="default"/>
      </w:rPr>
    </w:lvl>
    <w:lvl w:ilvl="4" w:tplc="BE3C8CA8">
      <w:start w:val="1"/>
      <w:numFmt w:val="bullet"/>
      <w:lvlText w:val="•"/>
      <w:lvlJc w:val="left"/>
      <w:pPr>
        <w:ind w:left="4580" w:hanging="432"/>
      </w:pPr>
      <w:rPr>
        <w:rFonts w:hint="default"/>
      </w:rPr>
    </w:lvl>
    <w:lvl w:ilvl="5" w:tplc="8354CBF8">
      <w:start w:val="1"/>
      <w:numFmt w:val="bullet"/>
      <w:lvlText w:val="•"/>
      <w:lvlJc w:val="left"/>
      <w:pPr>
        <w:ind w:left="5410" w:hanging="432"/>
      </w:pPr>
      <w:rPr>
        <w:rFonts w:hint="default"/>
      </w:rPr>
    </w:lvl>
    <w:lvl w:ilvl="6" w:tplc="8CAE9AB8">
      <w:start w:val="1"/>
      <w:numFmt w:val="bullet"/>
      <w:lvlText w:val="•"/>
      <w:lvlJc w:val="left"/>
      <w:pPr>
        <w:ind w:left="6240" w:hanging="432"/>
      </w:pPr>
      <w:rPr>
        <w:rFonts w:hint="default"/>
      </w:rPr>
    </w:lvl>
    <w:lvl w:ilvl="7" w:tplc="07886632">
      <w:start w:val="1"/>
      <w:numFmt w:val="bullet"/>
      <w:lvlText w:val="•"/>
      <w:lvlJc w:val="left"/>
      <w:pPr>
        <w:ind w:left="7070" w:hanging="432"/>
      </w:pPr>
      <w:rPr>
        <w:rFonts w:hint="default"/>
      </w:rPr>
    </w:lvl>
    <w:lvl w:ilvl="8" w:tplc="118468EE">
      <w:start w:val="1"/>
      <w:numFmt w:val="bullet"/>
      <w:lvlText w:val="•"/>
      <w:lvlJc w:val="left"/>
      <w:pPr>
        <w:ind w:left="7900" w:hanging="432"/>
      </w:pPr>
      <w:rPr>
        <w:rFonts w:hint="default"/>
      </w:rPr>
    </w:lvl>
  </w:abstractNum>
  <w:abstractNum w:abstractNumId="2">
    <w:nsid w:val="417E4446"/>
    <w:multiLevelType w:val="hybridMultilevel"/>
    <w:tmpl w:val="D982E7BA"/>
    <w:lvl w:ilvl="0" w:tplc="84E0F4C4">
      <w:start w:val="1"/>
      <w:numFmt w:val="decimal"/>
      <w:lvlText w:val="%1."/>
      <w:lvlJc w:val="left"/>
      <w:pPr>
        <w:ind w:left="1252" w:hanging="432"/>
      </w:pPr>
      <w:rPr>
        <w:rFonts w:ascii="Times New Roman" w:eastAsia="Times New Roman" w:hAnsi="Times New Roman" w:hint="default"/>
        <w:b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006E9"/>
    <w:multiLevelType w:val="hybridMultilevel"/>
    <w:tmpl w:val="8D7EAB14"/>
    <w:lvl w:ilvl="0" w:tplc="D3C24832">
      <w:start w:val="1"/>
      <w:numFmt w:val="decimal"/>
      <w:lvlText w:val="%1."/>
      <w:lvlJc w:val="left"/>
      <w:pPr>
        <w:ind w:left="1252" w:hanging="432"/>
      </w:pPr>
      <w:rPr>
        <w:rFonts w:ascii="Times New Roman" w:eastAsia="Times New Roman" w:hAnsi="Times New Roman" w:hint="default"/>
        <w:b w:val="0"/>
        <w:w w:val="100"/>
        <w:sz w:val="24"/>
        <w:szCs w:val="24"/>
      </w:rPr>
    </w:lvl>
    <w:lvl w:ilvl="1" w:tplc="B28E628C">
      <w:start w:val="1"/>
      <w:numFmt w:val="upperLetter"/>
      <w:lvlText w:val="%2."/>
      <w:lvlJc w:val="left"/>
      <w:pPr>
        <w:ind w:left="244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12E6788A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3" w:tplc="E0FCB61C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D0DAF9E8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F0E87C78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767AAD32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013E1C04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399A4F18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FC"/>
    <w:rsid w:val="000D51FC"/>
    <w:rsid w:val="001608C3"/>
    <w:rsid w:val="003304E8"/>
    <w:rsid w:val="00403D0D"/>
    <w:rsid w:val="00474BE3"/>
    <w:rsid w:val="00476D77"/>
    <w:rsid w:val="005E7BFD"/>
    <w:rsid w:val="006C5F72"/>
    <w:rsid w:val="00B87D2C"/>
    <w:rsid w:val="00CA04E9"/>
    <w:rsid w:val="00D5618A"/>
    <w:rsid w:val="00E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FC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D5618A"/>
  </w:style>
  <w:style w:type="paragraph" w:styleId="Header">
    <w:name w:val="header"/>
    <w:basedOn w:val="Normal"/>
    <w:link w:val="HeaderChar"/>
    <w:uiPriority w:val="99"/>
    <w:unhideWhenUsed/>
    <w:rsid w:val="00B87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FC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D5618A"/>
  </w:style>
  <w:style w:type="paragraph" w:styleId="Header">
    <w:name w:val="header"/>
    <w:basedOn w:val="Normal"/>
    <w:link w:val="HeaderChar"/>
    <w:uiPriority w:val="99"/>
    <w:unhideWhenUsed/>
    <w:rsid w:val="00B87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EB0C-D2E2-468B-A4D1-BD4018E0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Oko, Jason A</dc:creator>
  <cp:lastModifiedBy>Wismer, Don</cp:lastModifiedBy>
  <cp:revision>7</cp:revision>
  <dcterms:created xsi:type="dcterms:W3CDTF">2019-06-12T13:30:00Z</dcterms:created>
  <dcterms:modified xsi:type="dcterms:W3CDTF">2019-09-03T17:44:00Z</dcterms:modified>
</cp:coreProperties>
</file>