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ink/ink1.xml" ContentType="application/inkml+xml"/>
  <Override PartName="/word/ink/ink2.xml" ContentType="application/inkml+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C8DE4" w14:textId="77777777" w:rsidR="004259BD" w:rsidRPr="00221E19" w:rsidRDefault="004259BD" w:rsidP="004A1833">
      <w:pPr>
        <w:tabs>
          <w:tab w:val="left" w:pos="720"/>
          <w:tab w:val="left" w:pos="1440"/>
          <w:tab w:val="left" w:pos="2160"/>
          <w:tab w:val="left" w:pos="2880"/>
          <w:tab w:val="left" w:pos="3600"/>
          <w:tab w:val="right" w:pos="10080"/>
        </w:tabs>
        <w:ind w:left="720" w:hanging="720"/>
        <w:jc w:val="center"/>
        <w:rPr>
          <w:rFonts w:ascii="Times New Roman" w:hAnsi="Times New Roman" w:cs="Times New Roman"/>
          <w:b/>
        </w:rPr>
      </w:pPr>
      <w:r w:rsidRPr="00221E19">
        <w:rPr>
          <w:rFonts w:ascii="Times New Roman" w:hAnsi="Times New Roman" w:cs="Times New Roman"/>
          <w:b/>
        </w:rPr>
        <w:t>Appendix A</w:t>
      </w:r>
    </w:p>
    <w:p w14:paraId="3F7C23BE" w14:textId="77777777" w:rsidR="004259BD" w:rsidRPr="00221E19" w:rsidRDefault="004259BD" w:rsidP="004A1833">
      <w:pPr>
        <w:tabs>
          <w:tab w:val="left" w:pos="720"/>
          <w:tab w:val="left" w:pos="1440"/>
          <w:tab w:val="left" w:pos="2160"/>
          <w:tab w:val="left" w:pos="2880"/>
          <w:tab w:val="left" w:pos="3600"/>
          <w:tab w:val="right" w:pos="10080"/>
        </w:tabs>
        <w:ind w:left="720" w:hanging="720"/>
        <w:jc w:val="center"/>
        <w:rPr>
          <w:rFonts w:ascii="Times New Roman" w:hAnsi="Times New Roman" w:cs="Times New Roman"/>
          <w:b/>
          <w:u w:val="single"/>
        </w:rPr>
      </w:pPr>
      <w:r w:rsidRPr="00221E19">
        <w:rPr>
          <w:rFonts w:ascii="Times New Roman" w:hAnsi="Times New Roman" w:cs="Times New Roman"/>
          <w:b/>
        </w:rPr>
        <w:t>Medicare and the Buy-In Process</w:t>
      </w:r>
    </w:p>
    <w:p w14:paraId="1874078B" w14:textId="77777777" w:rsidR="004259BD" w:rsidRPr="00221E19" w:rsidRDefault="004259BD" w:rsidP="004259BD">
      <w:pPr>
        <w:tabs>
          <w:tab w:val="left" w:pos="720"/>
          <w:tab w:val="left" w:pos="1440"/>
          <w:tab w:val="left" w:pos="2160"/>
          <w:tab w:val="left" w:pos="2880"/>
          <w:tab w:val="left" w:pos="3600"/>
          <w:tab w:val="right" w:pos="10080"/>
        </w:tabs>
        <w:ind w:left="720" w:right="720" w:hanging="720"/>
        <w:rPr>
          <w:rFonts w:ascii="Times New Roman" w:hAnsi="Times New Roman" w:cs="Times New Roman"/>
        </w:rPr>
      </w:pPr>
    </w:p>
    <w:p w14:paraId="3652246E" w14:textId="77777777" w:rsidR="004259BD" w:rsidRPr="00221E19" w:rsidRDefault="004259BD" w:rsidP="004259BD">
      <w:pPr>
        <w:tabs>
          <w:tab w:val="left" w:pos="720"/>
          <w:tab w:val="left" w:pos="1440"/>
          <w:tab w:val="left" w:pos="2160"/>
          <w:tab w:val="left" w:pos="2880"/>
          <w:tab w:val="left" w:pos="3600"/>
          <w:tab w:val="right" w:pos="10080"/>
        </w:tabs>
        <w:spacing w:line="240" w:lineRule="exact"/>
        <w:ind w:left="360"/>
        <w:rPr>
          <w:rFonts w:ascii="Times New Roman" w:hAnsi="Times New Roman" w:cs="Times New Roman"/>
        </w:rPr>
      </w:pPr>
      <w:r w:rsidRPr="00221E19">
        <w:rPr>
          <w:rFonts w:ascii="Times New Roman" w:hAnsi="Times New Roman" w:cs="Times New Roman"/>
        </w:rPr>
        <w:t>Medicare (Title 18 of the Social Security Act) is a health program administered by the Centers for Medicare and Medicaid Services (CMS).</w:t>
      </w:r>
      <w:r w:rsidR="00637392" w:rsidRPr="00221E19">
        <w:rPr>
          <w:rFonts w:ascii="Times New Roman" w:hAnsi="Times New Roman" w:cs="Times New Roman"/>
        </w:rPr>
        <w:t xml:space="preserve"> </w:t>
      </w:r>
      <w:r w:rsidRPr="00221E19">
        <w:rPr>
          <w:rFonts w:ascii="Times New Roman" w:hAnsi="Times New Roman" w:cs="Times New Roman"/>
        </w:rPr>
        <w:t>Coverage is available to nearly everyone over age 65 and those who have been receiving Social Security Benefits as disabled for twenty-four consecutive months.</w:t>
      </w:r>
    </w:p>
    <w:p w14:paraId="084C6E00" w14:textId="77777777" w:rsidR="004259BD" w:rsidRPr="00221E19" w:rsidRDefault="004259BD" w:rsidP="004259BD">
      <w:pPr>
        <w:tabs>
          <w:tab w:val="left" w:pos="720"/>
          <w:tab w:val="left" w:pos="1440"/>
          <w:tab w:val="left" w:pos="2160"/>
          <w:tab w:val="left" w:pos="2880"/>
          <w:tab w:val="left" w:pos="3600"/>
          <w:tab w:val="right" w:pos="10080"/>
        </w:tabs>
        <w:spacing w:line="240" w:lineRule="exact"/>
        <w:ind w:left="360"/>
        <w:rPr>
          <w:rFonts w:ascii="Times New Roman" w:hAnsi="Times New Roman" w:cs="Times New Roman"/>
        </w:rPr>
      </w:pPr>
    </w:p>
    <w:p w14:paraId="7724A7E6" w14:textId="77777777" w:rsidR="004259BD" w:rsidRPr="00221E19" w:rsidRDefault="004259BD" w:rsidP="004259BD">
      <w:pPr>
        <w:tabs>
          <w:tab w:val="left" w:pos="720"/>
          <w:tab w:val="left" w:pos="1440"/>
          <w:tab w:val="left" w:pos="2160"/>
          <w:tab w:val="left" w:pos="2880"/>
          <w:tab w:val="left" w:pos="3600"/>
          <w:tab w:val="right" w:pos="10080"/>
        </w:tabs>
        <w:spacing w:line="240" w:lineRule="exact"/>
        <w:ind w:left="360"/>
        <w:rPr>
          <w:rFonts w:ascii="Times New Roman" w:hAnsi="Times New Roman" w:cs="Times New Roman"/>
        </w:rPr>
      </w:pPr>
      <w:r w:rsidRPr="00221E19">
        <w:rPr>
          <w:rFonts w:ascii="Times New Roman" w:hAnsi="Times New Roman" w:cs="Times New Roman"/>
        </w:rPr>
        <w:t>Medicare Part "A" provides hospital, hospice and skilled nursing facility benefits. It is available without charge to individuals who have worked a certain number of quarters where FICA deductions are mandated. People who are not eligible automatically may enroll by paying a monthly premium.</w:t>
      </w:r>
    </w:p>
    <w:p w14:paraId="544A21B5" w14:textId="77777777" w:rsidR="004259BD" w:rsidRPr="00221E19" w:rsidRDefault="004259BD" w:rsidP="004259BD">
      <w:pPr>
        <w:tabs>
          <w:tab w:val="left" w:pos="720"/>
          <w:tab w:val="left" w:pos="1440"/>
          <w:tab w:val="left" w:pos="2160"/>
          <w:tab w:val="left" w:pos="2880"/>
          <w:tab w:val="left" w:pos="3600"/>
          <w:tab w:val="right" w:pos="10080"/>
        </w:tabs>
        <w:spacing w:line="240" w:lineRule="exact"/>
        <w:ind w:left="360"/>
        <w:rPr>
          <w:rFonts w:ascii="Times New Roman" w:hAnsi="Times New Roman" w:cs="Times New Roman"/>
        </w:rPr>
      </w:pPr>
    </w:p>
    <w:p w14:paraId="3AFC0009" w14:textId="77777777" w:rsidR="004259BD" w:rsidRPr="00221E19" w:rsidRDefault="004259BD" w:rsidP="004259BD">
      <w:pPr>
        <w:tabs>
          <w:tab w:val="left" w:pos="720"/>
          <w:tab w:val="left" w:pos="1440"/>
          <w:tab w:val="left" w:pos="2160"/>
          <w:tab w:val="left" w:pos="2880"/>
          <w:tab w:val="left" w:pos="3600"/>
          <w:tab w:val="right" w:pos="10080"/>
        </w:tabs>
        <w:spacing w:line="240" w:lineRule="exact"/>
        <w:ind w:left="360"/>
        <w:rPr>
          <w:rFonts w:ascii="Times New Roman" w:hAnsi="Times New Roman" w:cs="Times New Roman"/>
        </w:rPr>
      </w:pPr>
      <w:r w:rsidRPr="00221E19">
        <w:rPr>
          <w:rFonts w:ascii="Times New Roman" w:hAnsi="Times New Roman" w:cs="Times New Roman"/>
        </w:rPr>
        <w:t>Medicare Part "B" is optional medical insurance for which everyone enrolling must pay a monthly premium. Most individuals pay the same amount but when enrollment in Part B is postponed, individuals pay a different rate. There is an increase in the premium for each year of delay in enrolling in Medicare Part B. Part "B" assists in payments for doctors, outpatient hospital care, therapy, ambulance and laboratory services.</w:t>
      </w:r>
    </w:p>
    <w:p w14:paraId="709A2698" w14:textId="77777777" w:rsidR="004259BD" w:rsidRPr="00221E19" w:rsidRDefault="004259BD" w:rsidP="004259BD">
      <w:pPr>
        <w:tabs>
          <w:tab w:val="left" w:pos="720"/>
          <w:tab w:val="left" w:pos="1440"/>
          <w:tab w:val="left" w:pos="2160"/>
          <w:tab w:val="left" w:pos="2880"/>
          <w:tab w:val="left" w:pos="3600"/>
          <w:tab w:val="right" w:pos="10080"/>
        </w:tabs>
        <w:spacing w:line="240" w:lineRule="exact"/>
        <w:ind w:left="360"/>
        <w:rPr>
          <w:rFonts w:ascii="Times New Roman" w:hAnsi="Times New Roman" w:cs="Times New Roman"/>
        </w:rPr>
      </w:pPr>
    </w:p>
    <w:p w14:paraId="64C78070" w14:textId="77777777" w:rsidR="004259BD" w:rsidRPr="00221E19" w:rsidRDefault="004259BD" w:rsidP="00221E19">
      <w:pPr>
        <w:tabs>
          <w:tab w:val="left" w:pos="720"/>
          <w:tab w:val="left" w:pos="1440"/>
          <w:tab w:val="left" w:pos="2160"/>
          <w:tab w:val="left" w:pos="2880"/>
          <w:tab w:val="left" w:pos="3600"/>
          <w:tab w:val="right" w:pos="10080"/>
        </w:tabs>
        <w:spacing w:line="240" w:lineRule="exact"/>
        <w:ind w:left="360" w:right="120"/>
        <w:rPr>
          <w:rFonts w:ascii="Times New Roman" w:hAnsi="Times New Roman" w:cs="Times New Roman"/>
        </w:rPr>
      </w:pPr>
      <w:r w:rsidRPr="00221E19">
        <w:rPr>
          <w:rFonts w:ascii="Times New Roman" w:hAnsi="Times New Roman" w:cs="Times New Roman"/>
        </w:rPr>
        <w:t xml:space="preserve">Both parts of Medicare have deductibles and coinsurance charges which are the responsibility of the individual, although private insurance plans (Medigap) may be purchased which cover these payment gaps. </w:t>
      </w:r>
    </w:p>
    <w:p w14:paraId="54974631" w14:textId="77777777" w:rsidR="004259BD" w:rsidRPr="00221E19" w:rsidRDefault="004259BD" w:rsidP="004259BD">
      <w:pPr>
        <w:tabs>
          <w:tab w:val="left" w:pos="720"/>
          <w:tab w:val="left" w:pos="1440"/>
          <w:tab w:val="left" w:pos="2160"/>
          <w:tab w:val="left" w:pos="2880"/>
          <w:tab w:val="left" w:pos="3600"/>
          <w:tab w:val="right" w:pos="10080"/>
        </w:tabs>
        <w:spacing w:line="240" w:lineRule="exact"/>
        <w:ind w:left="360"/>
        <w:rPr>
          <w:rFonts w:ascii="Times New Roman" w:hAnsi="Times New Roman" w:cs="Times New Roman"/>
        </w:rPr>
      </w:pPr>
    </w:p>
    <w:p w14:paraId="4A6CA928" w14:textId="77777777" w:rsidR="004259BD" w:rsidRPr="00221E19" w:rsidRDefault="004259BD" w:rsidP="004259BD">
      <w:pPr>
        <w:tabs>
          <w:tab w:val="left" w:pos="720"/>
          <w:tab w:val="left" w:pos="1440"/>
          <w:tab w:val="left" w:pos="2160"/>
          <w:tab w:val="left" w:pos="2880"/>
          <w:tab w:val="left" w:pos="3600"/>
          <w:tab w:val="right" w:pos="10080"/>
        </w:tabs>
        <w:spacing w:line="240" w:lineRule="exact"/>
        <w:ind w:left="360"/>
        <w:rPr>
          <w:rFonts w:ascii="Times New Roman" w:hAnsi="Times New Roman" w:cs="Times New Roman"/>
        </w:rPr>
      </w:pPr>
      <w:r w:rsidRPr="00221E19">
        <w:rPr>
          <w:rFonts w:ascii="Times New Roman" w:hAnsi="Times New Roman" w:cs="Times New Roman"/>
        </w:rPr>
        <w:t>The following groups of individuals and couples are provided with additional benefits by Medicaid when enrolled in Medicare:</w:t>
      </w:r>
    </w:p>
    <w:p w14:paraId="45A237D3" w14:textId="77777777" w:rsidR="004259BD" w:rsidRDefault="004259BD" w:rsidP="004259BD">
      <w:pPr>
        <w:tabs>
          <w:tab w:val="left" w:pos="720"/>
          <w:tab w:val="left" w:pos="1440"/>
          <w:tab w:val="left" w:pos="2160"/>
          <w:tab w:val="left" w:pos="2880"/>
          <w:tab w:val="left" w:pos="3600"/>
          <w:tab w:val="right" w:pos="9360"/>
          <w:tab w:val="right" w:pos="10080"/>
        </w:tabs>
        <w:spacing w:line="240" w:lineRule="exact"/>
        <w:ind w:left="720" w:right="720"/>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73"/>
        <w:gridCol w:w="1200"/>
        <w:gridCol w:w="1200"/>
        <w:gridCol w:w="1612"/>
      </w:tblGrid>
      <w:tr w:rsidR="004259BD" w14:paraId="3C0F9645" w14:textId="77777777">
        <w:trPr>
          <w:cantSplit/>
          <w:trHeight w:val="970"/>
          <w:jc w:val="center"/>
        </w:trPr>
        <w:tc>
          <w:tcPr>
            <w:tcW w:w="4973" w:type="dxa"/>
          </w:tcPr>
          <w:p w14:paraId="7B4480C0" w14:textId="77777777" w:rsidR="004259BD" w:rsidRPr="00221E19" w:rsidRDefault="004259BD" w:rsidP="004259BD">
            <w:pPr>
              <w:pStyle w:val="DefaultText"/>
              <w:tabs>
                <w:tab w:val="left" w:pos="720"/>
                <w:tab w:val="left" w:pos="1440"/>
                <w:tab w:val="left" w:pos="2160"/>
                <w:tab w:val="left" w:pos="2880"/>
                <w:tab w:val="left" w:pos="3600"/>
                <w:tab w:val="right" w:pos="9360"/>
                <w:tab w:val="right" w:pos="10080"/>
              </w:tabs>
              <w:spacing w:line="240" w:lineRule="exact"/>
              <w:ind w:left="720" w:right="720"/>
              <w:rPr>
                <w:rFonts w:cs="Times New Roman"/>
                <w:sz w:val="22"/>
                <w:szCs w:val="22"/>
              </w:rPr>
            </w:pPr>
          </w:p>
        </w:tc>
        <w:tc>
          <w:tcPr>
            <w:tcW w:w="1200" w:type="dxa"/>
          </w:tcPr>
          <w:p w14:paraId="0E0C438F" w14:textId="77777777" w:rsidR="004259BD" w:rsidRPr="00221E19" w:rsidRDefault="004259BD" w:rsidP="004259BD">
            <w:pPr>
              <w:tabs>
                <w:tab w:val="left" w:pos="1440"/>
                <w:tab w:val="left" w:pos="2160"/>
                <w:tab w:val="left" w:pos="2880"/>
                <w:tab w:val="left" w:pos="3600"/>
                <w:tab w:val="right" w:pos="9360"/>
                <w:tab w:val="right" w:pos="10080"/>
              </w:tabs>
              <w:spacing w:line="240" w:lineRule="exact"/>
              <w:ind w:firstLine="7"/>
              <w:jc w:val="center"/>
              <w:rPr>
                <w:rFonts w:ascii="Times New Roman" w:hAnsi="Times New Roman" w:cs="Times New Roman"/>
              </w:rPr>
            </w:pPr>
          </w:p>
          <w:p w14:paraId="07887788" w14:textId="77777777" w:rsidR="004259BD" w:rsidRPr="00221E19" w:rsidRDefault="004259BD" w:rsidP="004259BD">
            <w:pPr>
              <w:tabs>
                <w:tab w:val="left" w:pos="1440"/>
                <w:tab w:val="left" w:pos="2160"/>
                <w:tab w:val="left" w:pos="2880"/>
                <w:tab w:val="left" w:pos="3600"/>
                <w:tab w:val="right" w:pos="9360"/>
                <w:tab w:val="right" w:pos="10080"/>
              </w:tabs>
              <w:spacing w:line="240" w:lineRule="exact"/>
              <w:jc w:val="center"/>
              <w:rPr>
                <w:rFonts w:ascii="Times New Roman" w:hAnsi="Times New Roman" w:cs="Times New Roman"/>
              </w:rPr>
            </w:pPr>
            <w:r w:rsidRPr="00221E19">
              <w:rPr>
                <w:rFonts w:ascii="Times New Roman" w:hAnsi="Times New Roman" w:cs="Times New Roman"/>
              </w:rPr>
              <w:t>Payment of</w:t>
            </w:r>
          </w:p>
          <w:p w14:paraId="195E40D3" w14:textId="77777777" w:rsidR="004259BD" w:rsidRPr="00221E19" w:rsidRDefault="004259BD" w:rsidP="004259BD">
            <w:pPr>
              <w:tabs>
                <w:tab w:val="left" w:pos="1440"/>
                <w:tab w:val="left" w:pos="2160"/>
                <w:tab w:val="left" w:pos="2880"/>
                <w:tab w:val="left" w:pos="3600"/>
                <w:tab w:val="right" w:pos="9360"/>
                <w:tab w:val="right" w:pos="10080"/>
              </w:tabs>
              <w:spacing w:line="240" w:lineRule="exact"/>
              <w:jc w:val="center"/>
              <w:rPr>
                <w:rFonts w:ascii="Times New Roman" w:hAnsi="Times New Roman" w:cs="Times New Roman"/>
              </w:rPr>
            </w:pPr>
            <w:r w:rsidRPr="00221E19">
              <w:rPr>
                <w:rFonts w:ascii="Times New Roman" w:hAnsi="Times New Roman" w:cs="Times New Roman"/>
              </w:rPr>
              <w:t>Part A</w:t>
            </w:r>
          </w:p>
        </w:tc>
        <w:tc>
          <w:tcPr>
            <w:tcW w:w="1200" w:type="dxa"/>
          </w:tcPr>
          <w:p w14:paraId="4FE99CC4" w14:textId="77777777" w:rsidR="004259BD" w:rsidRPr="00221E19" w:rsidRDefault="004259BD" w:rsidP="004259BD">
            <w:pPr>
              <w:tabs>
                <w:tab w:val="left" w:pos="1440"/>
                <w:tab w:val="left" w:pos="2160"/>
                <w:tab w:val="left" w:pos="2880"/>
                <w:tab w:val="left" w:pos="3600"/>
                <w:tab w:val="right" w:pos="9360"/>
                <w:tab w:val="right" w:pos="10080"/>
              </w:tabs>
              <w:spacing w:line="240" w:lineRule="exact"/>
              <w:ind w:right="30"/>
              <w:jc w:val="center"/>
              <w:rPr>
                <w:rFonts w:ascii="Times New Roman" w:hAnsi="Times New Roman" w:cs="Times New Roman"/>
              </w:rPr>
            </w:pPr>
          </w:p>
          <w:p w14:paraId="502FFB4C" w14:textId="77777777" w:rsidR="004259BD" w:rsidRPr="00221E19" w:rsidRDefault="004259BD" w:rsidP="004259BD">
            <w:pPr>
              <w:tabs>
                <w:tab w:val="left" w:pos="1440"/>
                <w:tab w:val="left" w:pos="2160"/>
                <w:tab w:val="left" w:pos="2880"/>
                <w:tab w:val="left" w:pos="3600"/>
                <w:tab w:val="right" w:pos="9360"/>
                <w:tab w:val="right" w:pos="10080"/>
              </w:tabs>
              <w:spacing w:line="240" w:lineRule="exact"/>
              <w:ind w:right="30"/>
              <w:jc w:val="center"/>
              <w:rPr>
                <w:rFonts w:ascii="Times New Roman" w:hAnsi="Times New Roman" w:cs="Times New Roman"/>
              </w:rPr>
            </w:pPr>
            <w:r w:rsidRPr="00221E19">
              <w:rPr>
                <w:rFonts w:ascii="Times New Roman" w:hAnsi="Times New Roman" w:cs="Times New Roman"/>
              </w:rPr>
              <w:t>Payment of Part B</w:t>
            </w:r>
          </w:p>
        </w:tc>
        <w:tc>
          <w:tcPr>
            <w:tcW w:w="1612" w:type="dxa"/>
          </w:tcPr>
          <w:p w14:paraId="5BC86242" w14:textId="77777777" w:rsidR="004259BD" w:rsidRPr="00221E19" w:rsidRDefault="004259BD" w:rsidP="004259BD">
            <w:pPr>
              <w:tabs>
                <w:tab w:val="left" w:pos="1440"/>
                <w:tab w:val="left" w:pos="2160"/>
                <w:tab w:val="left" w:pos="2880"/>
                <w:tab w:val="left" w:pos="3600"/>
                <w:tab w:val="right" w:pos="9360"/>
                <w:tab w:val="right" w:pos="10080"/>
              </w:tabs>
              <w:spacing w:line="240" w:lineRule="exact"/>
              <w:ind w:left="24"/>
              <w:jc w:val="center"/>
              <w:rPr>
                <w:rFonts w:ascii="Times New Roman" w:hAnsi="Times New Roman" w:cs="Times New Roman"/>
              </w:rPr>
            </w:pPr>
            <w:r w:rsidRPr="00221E19">
              <w:rPr>
                <w:rFonts w:ascii="Times New Roman" w:hAnsi="Times New Roman" w:cs="Times New Roman"/>
              </w:rPr>
              <w:t xml:space="preserve">Payment of </w:t>
            </w:r>
          </w:p>
          <w:p w14:paraId="316E5B0A" w14:textId="77777777" w:rsidR="004259BD" w:rsidRPr="00221E19" w:rsidRDefault="004259BD" w:rsidP="004259BD">
            <w:pPr>
              <w:tabs>
                <w:tab w:val="left" w:pos="1440"/>
                <w:tab w:val="left" w:pos="2160"/>
                <w:tab w:val="left" w:pos="2880"/>
                <w:tab w:val="left" w:pos="3600"/>
                <w:tab w:val="right" w:pos="9360"/>
                <w:tab w:val="right" w:pos="10080"/>
              </w:tabs>
              <w:spacing w:line="240" w:lineRule="exact"/>
              <w:ind w:left="24"/>
              <w:jc w:val="center"/>
              <w:rPr>
                <w:rFonts w:ascii="Times New Roman" w:hAnsi="Times New Roman" w:cs="Times New Roman"/>
              </w:rPr>
            </w:pPr>
            <w:r w:rsidRPr="00221E19">
              <w:rPr>
                <w:rFonts w:ascii="Times New Roman" w:hAnsi="Times New Roman" w:cs="Times New Roman"/>
              </w:rPr>
              <w:t xml:space="preserve">Medicare Deductible &amp; </w:t>
            </w:r>
          </w:p>
          <w:p w14:paraId="71A75909" w14:textId="77777777" w:rsidR="004259BD" w:rsidRPr="00221E19" w:rsidRDefault="004259BD" w:rsidP="004259BD">
            <w:pPr>
              <w:tabs>
                <w:tab w:val="left" w:pos="1440"/>
                <w:tab w:val="left" w:pos="2160"/>
                <w:tab w:val="left" w:pos="2880"/>
                <w:tab w:val="left" w:pos="3600"/>
                <w:tab w:val="right" w:pos="9360"/>
                <w:tab w:val="right" w:pos="10080"/>
              </w:tabs>
              <w:spacing w:line="240" w:lineRule="exact"/>
              <w:ind w:left="24"/>
              <w:jc w:val="center"/>
              <w:rPr>
                <w:rFonts w:ascii="Times New Roman" w:hAnsi="Times New Roman" w:cs="Times New Roman"/>
              </w:rPr>
            </w:pPr>
            <w:r w:rsidRPr="00221E19">
              <w:rPr>
                <w:rFonts w:ascii="Times New Roman" w:hAnsi="Times New Roman" w:cs="Times New Roman"/>
              </w:rPr>
              <w:t>Co-Ins.</w:t>
            </w:r>
          </w:p>
        </w:tc>
      </w:tr>
      <w:tr w:rsidR="004259BD" w14:paraId="723BCC1D" w14:textId="77777777">
        <w:trPr>
          <w:cantSplit/>
          <w:trHeight w:val="345"/>
          <w:jc w:val="center"/>
        </w:trPr>
        <w:tc>
          <w:tcPr>
            <w:tcW w:w="4973" w:type="dxa"/>
          </w:tcPr>
          <w:p w14:paraId="3D04B367" w14:textId="77777777" w:rsidR="004259BD" w:rsidRPr="00221E19" w:rsidRDefault="004259BD" w:rsidP="004259BD">
            <w:pPr>
              <w:tabs>
                <w:tab w:val="left" w:pos="1440"/>
                <w:tab w:val="left" w:pos="2160"/>
                <w:tab w:val="left" w:pos="2880"/>
                <w:tab w:val="left" w:pos="3600"/>
                <w:tab w:val="right" w:pos="9360"/>
                <w:tab w:val="right" w:pos="10080"/>
              </w:tabs>
              <w:spacing w:line="240" w:lineRule="exact"/>
              <w:ind w:right="720" w:hanging="18"/>
              <w:rPr>
                <w:rFonts w:ascii="Times New Roman" w:hAnsi="Times New Roman" w:cs="Times New Roman"/>
              </w:rPr>
            </w:pPr>
            <w:r w:rsidRPr="00221E19">
              <w:rPr>
                <w:rFonts w:ascii="Times New Roman" w:hAnsi="Times New Roman" w:cs="Times New Roman"/>
              </w:rPr>
              <w:t>SSI and State Supplement Recipients</w:t>
            </w:r>
          </w:p>
        </w:tc>
        <w:tc>
          <w:tcPr>
            <w:tcW w:w="1200" w:type="dxa"/>
            <w:vAlign w:val="center"/>
          </w:tcPr>
          <w:p w14:paraId="78634431" w14:textId="77777777" w:rsidR="004259BD" w:rsidRPr="00221E19" w:rsidRDefault="004259BD" w:rsidP="004A1833">
            <w:pPr>
              <w:pStyle w:val="DefaultText"/>
              <w:tabs>
                <w:tab w:val="left" w:pos="720"/>
                <w:tab w:val="left" w:pos="1440"/>
                <w:tab w:val="left" w:pos="2160"/>
                <w:tab w:val="left" w:pos="2880"/>
                <w:tab w:val="left" w:pos="3600"/>
                <w:tab w:val="right" w:pos="9360"/>
                <w:tab w:val="right" w:pos="10080"/>
              </w:tabs>
              <w:spacing w:line="240" w:lineRule="exact"/>
              <w:ind w:left="720" w:hanging="720"/>
              <w:jc w:val="center"/>
              <w:rPr>
                <w:rFonts w:cs="Times New Roman"/>
                <w:sz w:val="22"/>
                <w:szCs w:val="22"/>
              </w:rPr>
            </w:pPr>
          </w:p>
        </w:tc>
        <w:tc>
          <w:tcPr>
            <w:tcW w:w="1200" w:type="dxa"/>
            <w:vAlign w:val="center"/>
          </w:tcPr>
          <w:p w14:paraId="133BFA79" w14:textId="77777777" w:rsidR="004259BD" w:rsidRPr="00221E19" w:rsidRDefault="004259BD" w:rsidP="004A1833">
            <w:pPr>
              <w:tabs>
                <w:tab w:val="left" w:pos="720"/>
                <w:tab w:val="left" w:pos="1440"/>
                <w:tab w:val="left" w:pos="2160"/>
                <w:tab w:val="left" w:pos="2880"/>
                <w:tab w:val="left" w:pos="3600"/>
                <w:tab w:val="right" w:pos="9360"/>
                <w:tab w:val="right" w:pos="10080"/>
              </w:tabs>
              <w:spacing w:line="240" w:lineRule="exact"/>
              <w:ind w:left="720" w:hanging="720"/>
              <w:jc w:val="center"/>
              <w:rPr>
                <w:rFonts w:ascii="Times New Roman" w:hAnsi="Times New Roman" w:cs="Times New Roman"/>
              </w:rPr>
            </w:pPr>
            <w:r w:rsidRPr="00221E19">
              <w:rPr>
                <w:rFonts w:ascii="Times New Roman" w:hAnsi="Times New Roman" w:cs="Times New Roman"/>
              </w:rPr>
              <w:t>X</w:t>
            </w:r>
          </w:p>
        </w:tc>
        <w:tc>
          <w:tcPr>
            <w:tcW w:w="1612" w:type="dxa"/>
            <w:vAlign w:val="center"/>
          </w:tcPr>
          <w:p w14:paraId="7F04B25E" w14:textId="77777777" w:rsidR="004259BD" w:rsidRPr="00221E19" w:rsidRDefault="004259BD" w:rsidP="004A1833">
            <w:pPr>
              <w:tabs>
                <w:tab w:val="left" w:pos="720"/>
                <w:tab w:val="left" w:pos="1440"/>
                <w:tab w:val="left" w:pos="2160"/>
                <w:tab w:val="left" w:pos="2880"/>
                <w:tab w:val="left" w:pos="3600"/>
                <w:tab w:val="right" w:pos="9360"/>
                <w:tab w:val="right" w:pos="10080"/>
              </w:tabs>
              <w:spacing w:line="240" w:lineRule="exact"/>
              <w:ind w:left="24"/>
              <w:jc w:val="center"/>
              <w:rPr>
                <w:rFonts w:ascii="Times New Roman" w:hAnsi="Times New Roman" w:cs="Times New Roman"/>
              </w:rPr>
            </w:pPr>
            <w:r w:rsidRPr="00221E19">
              <w:rPr>
                <w:rFonts w:ascii="Times New Roman" w:hAnsi="Times New Roman" w:cs="Times New Roman"/>
              </w:rPr>
              <w:t>X</w:t>
            </w:r>
          </w:p>
        </w:tc>
      </w:tr>
      <w:tr w:rsidR="004259BD" w14:paraId="6F64E2BA" w14:textId="77777777">
        <w:trPr>
          <w:cantSplit/>
          <w:trHeight w:val="243"/>
          <w:jc w:val="center"/>
        </w:trPr>
        <w:tc>
          <w:tcPr>
            <w:tcW w:w="4973" w:type="dxa"/>
          </w:tcPr>
          <w:p w14:paraId="7B125A0F" w14:textId="77777777" w:rsidR="004259BD" w:rsidRPr="00221E19" w:rsidRDefault="004259BD" w:rsidP="004259BD">
            <w:pPr>
              <w:tabs>
                <w:tab w:val="left" w:pos="1440"/>
                <w:tab w:val="left" w:pos="2160"/>
                <w:tab w:val="left" w:pos="2880"/>
                <w:tab w:val="left" w:pos="3600"/>
                <w:tab w:val="right" w:pos="9360"/>
                <w:tab w:val="right" w:pos="10080"/>
              </w:tabs>
              <w:spacing w:line="240" w:lineRule="exact"/>
              <w:ind w:right="720" w:hanging="18"/>
              <w:rPr>
                <w:rFonts w:ascii="Times New Roman" w:hAnsi="Times New Roman" w:cs="Times New Roman"/>
              </w:rPr>
            </w:pPr>
            <w:r w:rsidRPr="00221E19">
              <w:rPr>
                <w:rFonts w:ascii="Times New Roman" w:hAnsi="Times New Roman" w:cs="Times New Roman"/>
              </w:rPr>
              <w:t>Pickle Amendment</w:t>
            </w:r>
          </w:p>
        </w:tc>
        <w:tc>
          <w:tcPr>
            <w:tcW w:w="1200" w:type="dxa"/>
            <w:vAlign w:val="center"/>
          </w:tcPr>
          <w:p w14:paraId="0A15F673" w14:textId="77777777" w:rsidR="004259BD" w:rsidRPr="00221E19" w:rsidRDefault="004259BD" w:rsidP="004A1833">
            <w:pPr>
              <w:pStyle w:val="DefaultText"/>
              <w:tabs>
                <w:tab w:val="left" w:pos="720"/>
                <w:tab w:val="left" w:pos="1440"/>
                <w:tab w:val="left" w:pos="2160"/>
                <w:tab w:val="left" w:pos="2880"/>
                <w:tab w:val="left" w:pos="3600"/>
                <w:tab w:val="right" w:pos="9360"/>
                <w:tab w:val="right" w:pos="10080"/>
              </w:tabs>
              <w:spacing w:line="240" w:lineRule="exact"/>
              <w:ind w:left="720" w:hanging="720"/>
              <w:jc w:val="center"/>
              <w:rPr>
                <w:rFonts w:cs="Times New Roman"/>
                <w:sz w:val="22"/>
                <w:szCs w:val="22"/>
              </w:rPr>
            </w:pPr>
          </w:p>
        </w:tc>
        <w:tc>
          <w:tcPr>
            <w:tcW w:w="1200" w:type="dxa"/>
            <w:vAlign w:val="center"/>
          </w:tcPr>
          <w:p w14:paraId="079C5D24" w14:textId="77777777" w:rsidR="004259BD" w:rsidRPr="00221E19" w:rsidRDefault="004259BD" w:rsidP="004A1833">
            <w:pPr>
              <w:tabs>
                <w:tab w:val="left" w:pos="720"/>
                <w:tab w:val="left" w:pos="1440"/>
                <w:tab w:val="left" w:pos="2160"/>
                <w:tab w:val="left" w:pos="2880"/>
                <w:tab w:val="left" w:pos="3600"/>
                <w:tab w:val="right" w:pos="9360"/>
                <w:tab w:val="right" w:pos="10080"/>
              </w:tabs>
              <w:spacing w:line="240" w:lineRule="exact"/>
              <w:ind w:left="720" w:hanging="720"/>
              <w:jc w:val="center"/>
              <w:rPr>
                <w:rFonts w:ascii="Times New Roman" w:hAnsi="Times New Roman" w:cs="Times New Roman"/>
              </w:rPr>
            </w:pPr>
            <w:r w:rsidRPr="00221E19">
              <w:rPr>
                <w:rFonts w:ascii="Times New Roman" w:hAnsi="Times New Roman" w:cs="Times New Roman"/>
              </w:rPr>
              <w:t>X</w:t>
            </w:r>
          </w:p>
        </w:tc>
        <w:tc>
          <w:tcPr>
            <w:tcW w:w="1612" w:type="dxa"/>
            <w:vAlign w:val="center"/>
          </w:tcPr>
          <w:p w14:paraId="14ADECDF" w14:textId="77777777" w:rsidR="004259BD" w:rsidRPr="00221E19" w:rsidRDefault="004259BD" w:rsidP="004A1833">
            <w:pPr>
              <w:tabs>
                <w:tab w:val="left" w:pos="720"/>
                <w:tab w:val="left" w:pos="1440"/>
                <w:tab w:val="left" w:pos="2160"/>
                <w:tab w:val="left" w:pos="2880"/>
                <w:tab w:val="left" w:pos="3600"/>
                <w:tab w:val="right" w:pos="9360"/>
                <w:tab w:val="right" w:pos="10080"/>
              </w:tabs>
              <w:spacing w:line="240" w:lineRule="exact"/>
              <w:ind w:left="24"/>
              <w:jc w:val="center"/>
              <w:rPr>
                <w:rFonts w:ascii="Times New Roman" w:hAnsi="Times New Roman" w:cs="Times New Roman"/>
              </w:rPr>
            </w:pPr>
            <w:r w:rsidRPr="00221E19">
              <w:rPr>
                <w:rFonts w:ascii="Times New Roman" w:hAnsi="Times New Roman" w:cs="Times New Roman"/>
              </w:rPr>
              <w:t>X</w:t>
            </w:r>
          </w:p>
        </w:tc>
      </w:tr>
      <w:tr w:rsidR="004259BD" w14:paraId="6814C66F" w14:textId="77777777">
        <w:trPr>
          <w:cantSplit/>
          <w:trHeight w:val="273"/>
          <w:jc w:val="center"/>
        </w:trPr>
        <w:tc>
          <w:tcPr>
            <w:tcW w:w="4973" w:type="dxa"/>
          </w:tcPr>
          <w:p w14:paraId="0C5AF0DC" w14:textId="77777777" w:rsidR="004259BD" w:rsidRPr="00221E19" w:rsidRDefault="004259BD" w:rsidP="004259BD">
            <w:pPr>
              <w:tabs>
                <w:tab w:val="left" w:pos="1440"/>
                <w:tab w:val="left" w:pos="2160"/>
                <w:tab w:val="left" w:pos="2880"/>
                <w:tab w:val="left" w:pos="3600"/>
                <w:tab w:val="right" w:pos="9360"/>
                <w:tab w:val="right" w:pos="10080"/>
              </w:tabs>
              <w:spacing w:line="240" w:lineRule="exact"/>
              <w:ind w:right="720" w:hanging="18"/>
              <w:rPr>
                <w:rFonts w:ascii="Times New Roman" w:hAnsi="Times New Roman" w:cs="Times New Roman"/>
              </w:rPr>
            </w:pPr>
            <w:r w:rsidRPr="00221E19">
              <w:rPr>
                <w:rFonts w:ascii="Times New Roman" w:hAnsi="Times New Roman" w:cs="Times New Roman"/>
              </w:rPr>
              <w:t>Qualified Medicare Beneficiaries (QMB)</w:t>
            </w:r>
          </w:p>
        </w:tc>
        <w:tc>
          <w:tcPr>
            <w:tcW w:w="1200" w:type="dxa"/>
            <w:vAlign w:val="center"/>
          </w:tcPr>
          <w:p w14:paraId="17D6E1FE" w14:textId="77777777" w:rsidR="004259BD" w:rsidRPr="00221E19" w:rsidRDefault="004259BD" w:rsidP="004A1833">
            <w:pPr>
              <w:tabs>
                <w:tab w:val="left" w:pos="720"/>
                <w:tab w:val="left" w:pos="1440"/>
                <w:tab w:val="left" w:pos="2160"/>
                <w:tab w:val="left" w:pos="2880"/>
                <w:tab w:val="left" w:pos="3600"/>
                <w:tab w:val="right" w:pos="9360"/>
                <w:tab w:val="right" w:pos="10080"/>
              </w:tabs>
              <w:spacing w:line="240" w:lineRule="exact"/>
              <w:ind w:left="720" w:hanging="720"/>
              <w:jc w:val="center"/>
              <w:rPr>
                <w:rFonts w:ascii="Times New Roman" w:hAnsi="Times New Roman" w:cs="Times New Roman"/>
              </w:rPr>
            </w:pPr>
            <w:r w:rsidRPr="00221E19">
              <w:rPr>
                <w:rFonts w:ascii="Times New Roman" w:hAnsi="Times New Roman" w:cs="Times New Roman"/>
              </w:rPr>
              <w:t>X</w:t>
            </w:r>
          </w:p>
        </w:tc>
        <w:tc>
          <w:tcPr>
            <w:tcW w:w="1200" w:type="dxa"/>
            <w:vAlign w:val="center"/>
          </w:tcPr>
          <w:p w14:paraId="29A89E59" w14:textId="77777777" w:rsidR="004259BD" w:rsidRPr="00221E19" w:rsidRDefault="004259BD" w:rsidP="004A1833">
            <w:pPr>
              <w:tabs>
                <w:tab w:val="left" w:pos="720"/>
                <w:tab w:val="left" w:pos="1440"/>
                <w:tab w:val="left" w:pos="2160"/>
                <w:tab w:val="left" w:pos="2880"/>
                <w:tab w:val="left" w:pos="3600"/>
                <w:tab w:val="right" w:pos="9360"/>
                <w:tab w:val="right" w:pos="10080"/>
              </w:tabs>
              <w:spacing w:line="240" w:lineRule="exact"/>
              <w:ind w:left="720" w:hanging="720"/>
              <w:jc w:val="center"/>
              <w:rPr>
                <w:rFonts w:ascii="Times New Roman" w:hAnsi="Times New Roman" w:cs="Times New Roman"/>
              </w:rPr>
            </w:pPr>
            <w:r w:rsidRPr="00221E19">
              <w:rPr>
                <w:rFonts w:ascii="Times New Roman" w:hAnsi="Times New Roman" w:cs="Times New Roman"/>
              </w:rPr>
              <w:t>X</w:t>
            </w:r>
          </w:p>
        </w:tc>
        <w:tc>
          <w:tcPr>
            <w:tcW w:w="1612" w:type="dxa"/>
            <w:vAlign w:val="center"/>
          </w:tcPr>
          <w:p w14:paraId="44CF8457" w14:textId="77777777" w:rsidR="004259BD" w:rsidRPr="00221E19" w:rsidRDefault="004259BD" w:rsidP="004A1833">
            <w:pPr>
              <w:tabs>
                <w:tab w:val="left" w:pos="720"/>
                <w:tab w:val="left" w:pos="1440"/>
                <w:tab w:val="left" w:pos="2160"/>
                <w:tab w:val="left" w:pos="2880"/>
                <w:tab w:val="left" w:pos="3600"/>
                <w:tab w:val="right" w:pos="9360"/>
                <w:tab w:val="right" w:pos="10080"/>
              </w:tabs>
              <w:spacing w:line="240" w:lineRule="exact"/>
              <w:ind w:left="24"/>
              <w:jc w:val="center"/>
              <w:rPr>
                <w:rFonts w:ascii="Times New Roman" w:hAnsi="Times New Roman" w:cs="Times New Roman"/>
              </w:rPr>
            </w:pPr>
            <w:r w:rsidRPr="00221E19">
              <w:rPr>
                <w:rFonts w:ascii="Times New Roman" w:hAnsi="Times New Roman" w:cs="Times New Roman"/>
              </w:rPr>
              <w:t>X</w:t>
            </w:r>
          </w:p>
        </w:tc>
      </w:tr>
      <w:tr w:rsidR="004259BD" w14:paraId="37B8F63F" w14:textId="77777777">
        <w:trPr>
          <w:cantSplit/>
          <w:trHeight w:val="525"/>
          <w:jc w:val="center"/>
        </w:trPr>
        <w:tc>
          <w:tcPr>
            <w:tcW w:w="4973" w:type="dxa"/>
          </w:tcPr>
          <w:p w14:paraId="000D7F72" w14:textId="77777777" w:rsidR="004259BD" w:rsidRPr="00221E19" w:rsidRDefault="004259BD" w:rsidP="004259BD">
            <w:pPr>
              <w:tabs>
                <w:tab w:val="left" w:pos="1440"/>
                <w:tab w:val="left" w:pos="2160"/>
                <w:tab w:val="left" w:pos="2880"/>
                <w:tab w:val="left" w:pos="3600"/>
                <w:tab w:val="right" w:pos="9360"/>
                <w:tab w:val="right" w:pos="10080"/>
              </w:tabs>
              <w:spacing w:line="240" w:lineRule="exact"/>
              <w:ind w:right="720" w:hanging="18"/>
              <w:rPr>
                <w:rFonts w:ascii="Times New Roman" w:hAnsi="Times New Roman" w:cs="Times New Roman"/>
              </w:rPr>
            </w:pPr>
            <w:r w:rsidRPr="00221E19">
              <w:rPr>
                <w:rFonts w:ascii="Times New Roman" w:hAnsi="Times New Roman" w:cs="Times New Roman"/>
              </w:rPr>
              <w:t>Qualified Disabled and Working Individual (QDWI)</w:t>
            </w:r>
          </w:p>
        </w:tc>
        <w:tc>
          <w:tcPr>
            <w:tcW w:w="1200" w:type="dxa"/>
            <w:vAlign w:val="center"/>
          </w:tcPr>
          <w:p w14:paraId="20DEFA34" w14:textId="77777777" w:rsidR="004259BD" w:rsidRPr="00221E19" w:rsidRDefault="004259BD" w:rsidP="004A1833">
            <w:pPr>
              <w:tabs>
                <w:tab w:val="left" w:pos="720"/>
                <w:tab w:val="left" w:pos="1440"/>
                <w:tab w:val="left" w:pos="2160"/>
                <w:tab w:val="left" w:pos="2880"/>
                <w:tab w:val="left" w:pos="3600"/>
                <w:tab w:val="right" w:pos="9360"/>
                <w:tab w:val="right" w:pos="10080"/>
              </w:tabs>
              <w:spacing w:line="240" w:lineRule="exact"/>
              <w:ind w:left="720" w:hanging="720"/>
              <w:jc w:val="center"/>
              <w:rPr>
                <w:rFonts w:ascii="Times New Roman" w:hAnsi="Times New Roman" w:cs="Times New Roman"/>
              </w:rPr>
            </w:pPr>
            <w:r w:rsidRPr="00221E19">
              <w:rPr>
                <w:rFonts w:ascii="Times New Roman" w:hAnsi="Times New Roman" w:cs="Times New Roman"/>
              </w:rPr>
              <w:t>X</w:t>
            </w:r>
          </w:p>
        </w:tc>
        <w:tc>
          <w:tcPr>
            <w:tcW w:w="1200" w:type="dxa"/>
            <w:vAlign w:val="center"/>
          </w:tcPr>
          <w:p w14:paraId="253162CD" w14:textId="77777777" w:rsidR="004259BD" w:rsidRPr="00221E19" w:rsidRDefault="004259BD" w:rsidP="004A1833">
            <w:pPr>
              <w:pStyle w:val="DefaultText"/>
              <w:tabs>
                <w:tab w:val="left" w:pos="720"/>
                <w:tab w:val="left" w:pos="1440"/>
                <w:tab w:val="left" w:pos="2160"/>
                <w:tab w:val="left" w:pos="2880"/>
                <w:tab w:val="left" w:pos="3600"/>
                <w:tab w:val="right" w:pos="9360"/>
                <w:tab w:val="right" w:pos="10080"/>
              </w:tabs>
              <w:spacing w:line="240" w:lineRule="exact"/>
              <w:ind w:left="720" w:hanging="720"/>
              <w:jc w:val="center"/>
              <w:rPr>
                <w:rFonts w:cs="Times New Roman"/>
                <w:sz w:val="22"/>
                <w:szCs w:val="22"/>
              </w:rPr>
            </w:pPr>
          </w:p>
        </w:tc>
        <w:tc>
          <w:tcPr>
            <w:tcW w:w="1612" w:type="dxa"/>
            <w:vAlign w:val="center"/>
          </w:tcPr>
          <w:p w14:paraId="72A825A4" w14:textId="77777777" w:rsidR="004259BD" w:rsidRPr="00221E19" w:rsidRDefault="004259BD" w:rsidP="004A1833">
            <w:pPr>
              <w:pStyle w:val="DefaultText"/>
              <w:tabs>
                <w:tab w:val="left" w:pos="720"/>
                <w:tab w:val="left" w:pos="1440"/>
                <w:tab w:val="left" w:pos="2160"/>
                <w:tab w:val="left" w:pos="2880"/>
                <w:tab w:val="left" w:pos="3600"/>
                <w:tab w:val="right" w:pos="9360"/>
                <w:tab w:val="right" w:pos="10080"/>
              </w:tabs>
              <w:spacing w:line="240" w:lineRule="exact"/>
              <w:ind w:left="24"/>
              <w:jc w:val="center"/>
              <w:rPr>
                <w:rFonts w:cs="Times New Roman"/>
                <w:sz w:val="22"/>
                <w:szCs w:val="22"/>
              </w:rPr>
            </w:pPr>
          </w:p>
        </w:tc>
      </w:tr>
      <w:tr w:rsidR="004259BD" w14:paraId="043A65AF" w14:textId="77777777">
        <w:trPr>
          <w:cantSplit/>
          <w:trHeight w:val="525"/>
          <w:jc w:val="center"/>
        </w:trPr>
        <w:tc>
          <w:tcPr>
            <w:tcW w:w="4973" w:type="dxa"/>
          </w:tcPr>
          <w:p w14:paraId="4DCB977E" w14:textId="77777777" w:rsidR="004259BD" w:rsidRPr="00221E19" w:rsidRDefault="004259BD" w:rsidP="004259BD">
            <w:pPr>
              <w:tabs>
                <w:tab w:val="left" w:pos="1440"/>
                <w:tab w:val="left" w:pos="2160"/>
                <w:tab w:val="left" w:pos="2880"/>
                <w:tab w:val="left" w:pos="3600"/>
                <w:tab w:val="right" w:pos="9360"/>
                <w:tab w:val="right" w:pos="10080"/>
              </w:tabs>
              <w:spacing w:line="240" w:lineRule="exact"/>
              <w:ind w:right="720" w:hanging="18"/>
              <w:rPr>
                <w:rFonts w:ascii="Times New Roman" w:hAnsi="Times New Roman" w:cs="Times New Roman"/>
              </w:rPr>
            </w:pPr>
            <w:r w:rsidRPr="00221E19">
              <w:rPr>
                <w:rFonts w:ascii="Times New Roman" w:hAnsi="Times New Roman" w:cs="Times New Roman"/>
              </w:rPr>
              <w:t>Specified Low Income Medicare Beneficiaries (SLMB)</w:t>
            </w:r>
          </w:p>
        </w:tc>
        <w:tc>
          <w:tcPr>
            <w:tcW w:w="1200" w:type="dxa"/>
            <w:vAlign w:val="center"/>
          </w:tcPr>
          <w:p w14:paraId="167F96FD" w14:textId="77777777" w:rsidR="004259BD" w:rsidRPr="00221E19" w:rsidRDefault="004259BD" w:rsidP="004A1833">
            <w:pPr>
              <w:pStyle w:val="DefaultText"/>
              <w:tabs>
                <w:tab w:val="left" w:pos="720"/>
                <w:tab w:val="left" w:pos="1440"/>
                <w:tab w:val="left" w:pos="2160"/>
                <w:tab w:val="left" w:pos="2880"/>
                <w:tab w:val="left" w:pos="3600"/>
                <w:tab w:val="right" w:pos="9360"/>
                <w:tab w:val="right" w:pos="10080"/>
              </w:tabs>
              <w:spacing w:line="240" w:lineRule="exact"/>
              <w:ind w:left="720" w:hanging="720"/>
              <w:jc w:val="center"/>
              <w:rPr>
                <w:rFonts w:cs="Times New Roman"/>
                <w:sz w:val="22"/>
                <w:szCs w:val="22"/>
              </w:rPr>
            </w:pPr>
          </w:p>
        </w:tc>
        <w:tc>
          <w:tcPr>
            <w:tcW w:w="1200" w:type="dxa"/>
            <w:vAlign w:val="center"/>
          </w:tcPr>
          <w:p w14:paraId="37D03610" w14:textId="77777777" w:rsidR="004259BD" w:rsidRPr="00221E19" w:rsidRDefault="004259BD" w:rsidP="004A1833">
            <w:pPr>
              <w:tabs>
                <w:tab w:val="left" w:pos="720"/>
                <w:tab w:val="left" w:pos="1440"/>
                <w:tab w:val="left" w:pos="2160"/>
                <w:tab w:val="left" w:pos="2880"/>
                <w:tab w:val="left" w:pos="3600"/>
                <w:tab w:val="right" w:pos="9360"/>
                <w:tab w:val="right" w:pos="10080"/>
              </w:tabs>
              <w:spacing w:line="240" w:lineRule="exact"/>
              <w:ind w:left="720" w:hanging="720"/>
              <w:jc w:val="center"/>
              <w:rPr>
                <w:rFonts w:ascii="Times New Roman" w:hAnsi="Times New Roman" w:cs="Times New Roman"/>
              </w:rPr>
            </w:pPr>
            <w:r w:rsidRPr="00221E19">
              <w:rPr>
                <w:rFonts w:ascii="Times New Roman" w:hAnsi="Times New Roman" w:cs="Times New Roman"/>
              </w:rPr>
              <w:t>X</w:t>
            </w:r>
          </w:p>
        </w:tc>
        <w:tc>
          <w:tcPr>
            <w:tcW w:w="1612" w:type="dxa"/>
            <w:vAlign w:val="center"/>
          </w:tcPr>
          <w:p w14:paraId="49B6C899" w14:textId="77777777" w:rsidR="004259BD" w:rsidRPr="00221E19" w:rsidRDefault="004259BD" w:rsidP="004A1833">
            <w:pPr>
              <w:pStyle w:val="DefaultText"/>
              <w:tabs>
                <w:tab w:val="left" w:pos="720"/>
                <w:tab w:val="left" w:pos="1440"/>
                <w:tab w:val="left" w:pos="2160"/>
                <w:tab w:val="left" w:pos="2880"/>
                <w:tab w:val="left" w:pos="3600"/>
                <w:tab w:val="right" w:pos="9360"/>
                <w:tab w:val="right" w:pos="10080"/>
              </w:tabs>
              <w:spacing w:line="240" w:lineRule="exact"/>
              <w:ind w:left="24"/>
              <w:jc w:val="center"/>
              <w:rPr>
                <w:rFonts w:cs="Times New Roman"/>
                <w:sz w:val="22"/>
                <w:szCs w:val="22"/>
              </w:rPr>
            </w:pPr>
          </w:p>
        </w:tc>
      </w:tr>
      <w:tr w:rsidR="004259BD" w14:paraId="14C27228" w14:textId="77777777">
        <w:trPr>
          <w:cantSplit/>
          <w:trHeight w:val="345"/>
          <w:jc w:val="center"/>
        </w:trPr>
        <w:tc>
          <w:tcPr>
            <w:tcW w:w="4973" w:type="dxa"/>
          </w:tcPr>
          <w:p w14:paraId="4F5BA4B8" w14:textId="77777777" w:rsidR="004259BD" w:rsidRPr="00221E19" w:rsidRDefault="004259BD" w:rsidP="004259BD">
            <w:pPr>
              <w:spacing w:line="240" w:lineRule="exact"/>
              <w:rPr>
                <w:rFonts w:ascii="Times New Roman" w:hAnsi="Times New Roman" w:cs="Times New Roman"/>
              </w:rPr>
            </w:pPr>
            <w:r w:rsidRPr="00221E19">
              <w:rPr>
                <w:rFonts w:ascii="Times New Roman" w:hAnsi="Times New Roman" w:cs="Times New Roman"/>
              </w:rPr>
              <w:t>Qualifying Individuals (QI) Part 1</w:t>
            </w:r>
          </w:p>
        </w:tc>
        <w:tc>
          <w:tcPr>
            <w:tcW w:w="1200" w:type="dxa"/>
            <w:vAlign w:val="center"/>
          </w:tcPr>
          <w:p w14:paraId="09CAFEE3" w14:textId="77777777" w:rsidR="004259BD" w:rsidRPr="00221E19" w:rsidRDefault="004259BD" w:rsidP="004A1833">
            <w:pPr>
              <w:pStyle w:val="DefaultText"/>
              <w:tabs>
                <w:tab w:val="left" w:pos="720"/>
                <w:tab w:val="left" w:pos="1440"/>
                <w:tab w:val="left" w:pos="2160"/>
                <w:tab w:val="left" w:pos="2880"/>
                <w:tab w:val="left" w:pos="3600"/>
                <w:tab w:val="right" w:pos="9360"/>
                <w:tab w:val="right" w:pos="10080"/>
              </w:tabs>
              <w:spacing w:line="240" w:lineRule="exact"/>
              <w:ind w:left="720" w:hanging="720"/>
              <w:jc w:val="center"/>
              <w:rPr>
                <w:rFonts w:cs="Times New Roman"/>
                <w:sz w:val="22"/>
                <w:szCs w:val="22"/>
              </w:rPr>
            </w:pPr>
          </w:p>
        </w:tc>
        <w:tc>
          <w:tcPr>
            <w:tcW w:w="1200" w:type="dxa"/>
            <w:vAlign w:val="center"/>
          </w:tcPr>
          <w:p w14:paraId="4BA10E59" w14:textId="77777777" w:rsidR="004259BD" w:rsidRPr="00221E19" w:rsidRDefault="004259BD" w:rsidP="004A1833">
            <w:pPr>
              <w:pStyle w:val="DefaultText"/>
              <w:tabs>
                <w:tab w:val="left" w:pos="720"/>
                <w:tab w:val="left" w:pos="1440"/>
                <w:tab w:val="left" w:pos="2160"/>
                <w:tab w:val="left" w:pos="2880"/>
                <w:tab w:val="left" w:pos="3600"/>
                <w:tab w:val="right" w:pos="9360"/>
                <w:tab w:val="right" w:pos="10080"/>
              </w:tabs>
              <w:spacing w:line="240" w:lineRule="exact"/>
              <w:ind w:left="720" w:hanging="720"/>
              <w:jc w:val="center"/>
              <w:rPr>
                <w:rFonts w:cs="Times New Roman"/>
                <w:sz w:val="22"/>
                <w:szCs w:val="22"/>
              </w:rPr>
            </w:pPr>
            <w:r w:rsidRPr="00221E19">
              <w:rPr>
                <w:rFonts w:cs="Times New Roman"/>
                <w:sz w:val="22"/>
                <w:szCs w:val="22"/>
              </w:rPr>
              <w:t>X</w:t>
            </w:r>
          </w:p>
        </w:tc>
        <w:tc>
          <w:tcPr>
            <w:tcW w:w="1612" w:type="dxa"/>
            <w:vAlign w:val="center"/>
          </w:tcPr>
          <w:p w14:paraId="7CB05BE6" w14:textId="77777777" w:rsidR="004259BD" w:rsidRPr="00221E19" w:rsidRDefault="004259BD" w:rsidP="004A1833">
            <w:pPr>
              <w:pStyle w:val="DefaultText"/>
              <w:tabs>
                <w:tab w:val="left" w:pos="720"/>
                <w:tab w:val="left" w:pos="1440"/>
                <w:tab w:val="left" w:pos="2160"/>
                <w:tab w:val="left" w:pos="2880"/>
                <w:tab w:val="left" w:pos="3600"/>
                <w:tab w:val="right" w:pos="9360"/>
                <w:tab w:val="right" w:pos="10080"/>
              </w:tabs>
              <w:spacing w:line="240" w:lineRule="exact"/>
              <w:ind w:left="24"/>
              <w:jc w:val="center"/>
              <w:rPr>
                <w:rFonts w:cs="Times New Roman"/>
                <w:sz w:val="22"/>
                <w:szCs w:val="22"/>
              </w:rPr>
            </w:pPr>
          </w:p>
        </w:tc>
      </w:tr>
    </w:tbl>
    <w:p w14:paraId="02A215B8" w14:textId="77777777" w:rsidR="004259BD" w:rsidRDefault="004259BD" w:rsidP="004259BD">
      <w:pPr>
        <w:tabs>
          <w:tab w:val="left" w:pos="720"/>
          <w:tab w:val="left" w:pos="1080"/>
          <w:tab w:val="left" w:pos="1440"/>
          <w:tab w:val="left" w:pos="1800"/>
          <w:tab w:val="left" w:pos="2160"/>
          <w:tab w:val="left" w:pos="2880"/>
          <w:tab w:val="right" w:pos="10080"/>
        </w:tabs>
        <w:spacing w:line="240" w:lineRule="exact"/>
        <w:ind w:left="720" w:right="720"/>
      </w:pPr>
    </w:p>
    <w:p w14:paraId="1F27D544" w14:textId="77777777" w:rsidR="004259BD" w:rsidRPr="00221E19" w:rsidRDefault="004259BD" w:rsidP="004259BD">
      <w:pPr>
        <w:tabs>
          <w:tab w:val="left" w:pos="720"/>
          <w:tab w:val="left" w:pos="1080"/>
          <w:tab w:val="left" w:pos="1440"/>
          <w:tab w:val="left" w:pos="1800"/>
          <w:tab w:val="left" w:pos="2160"/>
          <w:tab w:val="left" w:pos="2880"/>
          <w:tab w:val="right" w:pos="10080"/>
        </w:tabs>
        <w:spacing w:line="240" w:lineRule="exact"/>
        <w:ind w:left="360"/>
        <w:rPr>
          <w:rFonts w:ascii="Times New Roman" w:hAnsi="Times New Roman" w:cs="Times New Roman"/>
        </w:rPr>
      </w:pPr>
      <w:r w:rsidRPr="00221E19">
        <w:rPr>
          <w:rFonts w:ascii="Times New Roman" w:hAnsi="Times New Roman" w:cs="Times New Roman"/>
        </w:rPr>
        <w:t>Aside from Medicare Parts A and B there is Medicare Part D which is a prescription drug benefit through private insurance companies. People who are enrolled in Medicare Buy-In have reduced costs for their medications under Medicare Part D.</w:t>
      </w:r>
    </w:p>
    <w:p w14:paraId="562D45A1" w14:textId="77777777" w:rsidR="004259BD" w:rsidRPr="00221E19" w:rsidRDefault="004259BD" w:rsidP="004259BD">
      <w:pPr>
        <w:tabs>
          <w:tab w:val="left" w:pos="720"/>
          <w:tab w:val="left" w:pos="1080"/>
          <w:tab w:val="left" w:pos="1440"/>
          <w:tab w:val="left" w:pos="1800"/>
          <w:tab w:val="left" w:pos="2160"/>
          <w:tab w:val="left" w:pos="2880"/>
          <w:tab w:val="right" w:pos="10080"/>
        </w:tabs>
        <w:spacing w:line="240" w:lineRule="exact"/>
        <w:ind w:left="360"/>
        <w:rPr>
          <w:rFonts w:ascii="Times New Roman" w:hAnsi="Times New Roman" w:cs="Times New Roman"/>
        </w:rPr>
      </w:pPr>
    </w:p>
    <w:p w14:paraId="21D51D9D" w14:textId="77777777" w:rsidR="004A1833" w:rsidRDefault="004259BD" w:rsidP="004259BD">
      <w:pPr>
        <w:spacing w:line="240" w:lineRule="exact"/>
        <w:ind w:left="360"/>
        <w:rPr>
          <w:sz w:val="24"/>
          <w:szCs w:val="24"/>
        </w:rPr>
      </w:pPr>
      <w:r w:rsidRPr="00221E19">
        <w:rPr>
          <w:rFonts w:ascii="Times New Roman" w:hAnsi="Times New Roman" w:cs="Times New Roman"/>
        </w:rPr>
        <w:t>The state payment for Medicare premiums is done with a monthly data exchange between the State and Federal governments. There is usually a delay between the time an individual is eligible for the buy-in and the time the buy-in begins. During this time, the individual continues to have the premium deducted from their Social Security or Railroad retirement check. Once the buy-in begins, the individual receives the gross Social Security Benefit. They are reimbursed by Social Security or Railroad retirement for the premium collected during any delay period</w:t>
      </w:r>
      <w:r>
        <w:rPr>
          <w:sz w:val="24"/>
          <w:szCs w:val="24"/>
        </w:rPr>
        <w:t>.</w:t>
      </w:r>
    </w:p>
    <w:p w14:paraId="07DDC7A3" w14:textId="77777777" w:rsidR="004A1833" w:rsidRDefault="004A1833" w:rsidP="004259BD">
      <w:pPr>
        <w:spacing w:line="240" w:lineRule="exact"/>
        <w:ind w:left="360"/>
        <w:rPr>
          <w:sz w:val="24"/>
          <w:szCs w:val="24"/>
        </w:rPr>
      </w:pPr>
    </w:p>
    <w:p w14:paraId="62406326" w14:textId="77777777" w:rsidR="004259BD" w:rsidRDefault="004259BD" w:rsidP="004259BD">
      <w:pPr>
        <w:spacing w:line="240" w:lineRule="exact"/>
        <w:ind w:left="360"/>
        <w:rPr>
          <w:sz w:val="24"/>
          <w:szCs w:val="24"/>
        </w:rPr>
        <w:sectPr w:rsidR="004259BD">
          <w:headerReference w:type="default" r:id="rId8"/>
          <w:footnotePr>
            <w:numRestart w:val="eachSect"/>
          </w:footnotePr>
          <w:pgSz w:w="12240" w:h="15840"/>
          <w:pgMar w:top="1296" w:right="1440" w:bottom="1296" w:left="1440" w:header="0" w:footer="0" w:gutter="0"/>
          <w:cols w:space="720"/>
        </w:sectPr>
      </w:pPr>
      <w:r>
        <w:rPr>
          <w:sz w:val="24"/>
          <w:szCs w:val="24"/>
        </w:rPr>
        <w:t xml:space="preserve"> </w:t>
      </w:r>
    </w:p>
    <w:p w14:paraId="5B2885B7" w14:textId="77777777" w:rsidR="004259BD" w:rsidRPr="004A1833" w:rsidRDefault="004259BD" w:rsidP="004A2DE8">
      <w:pPr>
        <w:spacing w:line="240" w:lineRule="exact"/>
        <w:jc w:val="center"/>
        <w:rPr>
          <w:rFonts w:ascii="Times New Roman" w:hAnsi="Times New Roman" w:cs="Times New Roman"/>
          <w:b/>
          <w:sz w:val="28"/>
          <w:szCs w:val="28"/>
        </w:rPr>
      </w:pPr>
      <w:r w:rsidRPr="004A1833">
        <w:rPr>
          <w:rFonts w:ascii="Times New Roman" w:hAnsi="Times New Roman" w:cs="Times New Roman"/>
          <w:b/>
          <w:sz w:val="28"/>
          <w:szCs w:val="28"/>
        </w:rPr>
        <w:lastRenderedPageBreak/>
        <w:t xml:space="preserve">Appendix B </w:t>
      </w:r>
    </w:p>
    <w:p w14:paraId="3C9EA050" w14:textId="77777777" w:rsidR="004259BD" w:rsidRPr="004A1833" w:rsidRDefault="004259BD" w:rsidP="004A2DE8">
      <w:pPr>
        <w:spacing w:line="240" w:lineRule="exact"/>
        <w:jc w:val="center"/>
        <w:rPr>
          <w:rFonts w:ascii="Times New Roman" w:hAnsi="Times New Roman" w:cs="Times New Roman"/>
          <w:b/>
          <w:sz w:val="28"/>
          <w:szCs w:val="28"/>
        </w:rPr>
      </w:pPr>
      <w:r w:rsidRPr="004A1833">
        <w:rPr>
          <w:rFonts w:ascii="Times New Roman" w:hAnsi="Times New Roman" w:cs="Times New Roman"/>
          <w:b/>
          <w:sz w:val="28"/>
          <w:szCs w:val="28"/>
        </w:rPr>
        <w:t>Calculation for Subst</w:t>
      </w:r>
      <w:r w:rsidR="004A2DE8">
        <w:rPr>
          <w:rFonts w:ascii="Times New Roman" w:hAnsi="Times New Roman" w:cs="Times New Roman"/>
          <w:b/>
          <w:sz w:val="28"/>
          <w:szCs w:val="28"/>
        </w:rPr>
        <w:t>antial Gainful Activities (SGA)</w:t>
      </w:r>
    </w:p>
    <w:p w14:paraId="2C78E6F1" w14:textId="77777777" w:rsidR="004259BD" w:rsidRPr="004A1833" w:rsidRDefault="004259BD" w:rsidP="004A2DE8">
      <w:pPr>
        <w:spacing w:line="240" w:lineRule="exact"/>
        <w:jc w:val="center"/>
        <w:rPr>
          <w:rFonts w:ascii="Times New Roman" w:hAnsi="Times New Roman" w:cs="Times New Roman"/>
          <w:b/>
          <w:sz w:val="28"/>
          <w:szCs w:val="28"/>
        </w:rPr>
      </w:pPr>
      <w:r w:rsidRPr="004A1833">
        <w:rPr>
          <w:rFonts w:ascii="Times New Roman" w:hAnsi="Times New Roman" w:cs="Times New Roman"/>
          <w:b/>
          <w:sz w:val="28"/>
          <w:szCs w:val="28"/>
        </w:rPr>
        <w:t>and Impairme</w:t>
      </w:r>
      <w:r w:rsidR="004A2DE8">
        <w:rPr>
          <w:rFonts w:ascii="Times New Roman" w:hAnsi="Times New Roman" w:cs="Times New Roman"/>
          <w:b/>
          <w:sz w:val="28"/>
          <w:szCs w:val="28"/>
        </w:rPr>
        <w:t>nt Related Work Expenses (IRWE)</w:t>
      </w:r>
    </w:p>
    <w:p w14:paraId="35408923" w14:textId="77777777" w:rsidR="004259BD" w:rsidRPr="004A1833" w:rsidRDefault="004259BD" w:rsidP="004259BD">
      <w:pPr>
        <w:spacing w:line="240" w:lineRule="exact"/>
        <w:ind w:right="720"/>
        <w:rPr>
          <w:rFonts w:ascii="Times New Roman" w:hAnsi="Times New Roman" w:cs="Times New Roman"/>
        </w:rPr>
      </w:pPr>
    </w:p>
    <w:p w14:paraId="07D9D88A" w14:textId="77777777" w:rsidR="004259BD" w:rsidRPr="00972089" w:rsidRDefault="004259BD" w:rsidP="00972089">
      <w:pPr>
        <w:tabs>
          <w:tab w:val="left" w:pos="748"/>
        </w:tabs>
        <w:spacing w:line="240" w:lineRule="exact"/>
        <w:ind w:left="360" w:right="240"/>
        <w:rPr>
          <w:rFonts w:ascii="Times New Roman" w:hAnsi="Times New Roman" w:cs="Times New Roman"/>
        </w:rPr>
      </w:pPr>
      <w:r w:rsidRPr="00972089">
        <w:rPr>
          <w:rFonts w:ascii="Times New Roman" w:hAnsi="Times New Roman" w:cs="Times New Roman"/>
        </w:rPr>
        <w:t>To compute SGA earnings and costs of certain items and services needed to work and related to medical impairment will be deducted from the monthly average gross earnings. These costs are allowable even though the items and services are also used for daily living needs in addition to work, unless otherwise stated below.</w:t>
      </w:r>
      <w:r w:rsidR="00637392" w:rsidRPr="00972089">
        <w:rPr>
          <w:rFonts w:ascii="Times New Roman" w:hAnsi="Times New Roman" w:cs="Times New Roman"/>
        </w:rPr>
        <w:t xml:space="preserve"> </w:t>
      </w:r>
      <w:r w:rsidRPr="00972089">
        <w:rPr>
          <w:rFonts w:ascii="Times New Roman" w:hAnsi="Times New Roman" w:cs="Times New Roman"/>
        </w:rPr>
        <w:t>The costs for each item must be the responsibility of the disabled individual.</w:t>
      </w:r>
      <w:r w:rsidR="00637392" w:rsidRPr="00972089">
        <w:rPr>
          <w:rFonts w:ascii="Times New Roman" w:hAnsi="Times New Roman" w:cs="Times New Roman"/>
        </w:rPr>
        <w:t xml:space="preserve"> </w:t>
      </w:r>
      <w:r w:rsidRPr="00972089">
        <w:rPr>
          <w:rFonts w:ascii="Times New Roman" w:hAnsi="Times New Roman" w:cs="Times New Roman"/>
        </w:rPr>
        <w:t>Actual or potential reimbursements from another source will reduce the allowable deduction.</w:t>
      </w:r>
    </w:p>
    <w:p w14:paraId="4B54CAEC" w14:textId="77777777" w:rsidR="004259BD" w:rsidRPr="00972089" w:rsidRDefault="004259BD" w:rsidP="004259BD">
      <w:pPr>
        <w:spacing w:line="240" w:lineRule="exact"/>
        <w:ind w:right="720"/>
        <w:rPr>
          <w:rFonts w:ascii="Times New Roman" w:hAnsi="Times New Roman" w:cs="Times New Roman"/>
        </w:rPr>
      </w:pPr>
    </w:p>
    <w:p w14:paraId="0EF9A0B2" w14:textId="77777777" w:rsidR="004259BD" w:rsidRPr="00972089" w:rsidRDefault="004259BD" w:rsidP="004259BD">
      <w:pPr>
        <w:spacing w:line="240" w:lineRule="exact"/>
        <w:ind w:right="720"/>
        <w:rPr>
          <w:rFonts w:ascii="Times New Roman" w:hAnsi="Times New Roman" w:cs="Times New Roman"/>
        </w:rPr>
      </w:pPr>
      <w:r w:rsidRPr="00972089">
        <w:rPr>
          <w:rFonts w:ascii="Times New Roman" w:hAnsi="Times New Roman" w:cs="Times New Roman"/>
        </w:rPr>
        <w:tab/>
      </w:r>
      <w:r w:rsidRPr="00972089">
        <w:rPr>
          <w:rFonts w:ascii="Times New Roman" w:hAnsi="Times New Roman" w:cs="Times New Roman"/>
        </w:rPr>
        <w:tab/>
      </w:r>
      <w:r w:rsidRPr="00972089">
        <w:rPr>
          <w:rFonts w:ascii="Times New Roman" w:hAnsi="Times New Roman" w:cs="Times New Roman"/>
          <w:b/>
        </w:rPr>
        <w:t>Example:</w:t>
      </w:r>
    </w:p>
    <w:p w14:paraId="199681CA" w14:textId="77777777" w:rsidR="004259BD" w:rsidRPr="00972089" w:rsidRDefault="004259BD" w:rsidP="004259BD">
      <w:pPr>
        <w:spacing w:line="240" w:lineRule="exact"/>
        <w:ind w:left="720" w:right="720" w:firstLine="720"/>
        <w:rPr>
          <w:rFonts w:ascii="Times New Roman" w:hAnsi="Times New Roman" w:cs="Times New Roman"/>
        </w:rPr>
      </w:pPr>
      <w:r w:rsidRPr="00972089">
        <w:rPr>
          <w:rFonts w:ascii="Times New Roman" w:hAnsi="Times New Roman" w:cs="Times New Roman"/>
        </w:rPr>
        <w:t>Individual purch</w:t>
      </w:r>
      <w:r w:rsidR="004A2DE8" w:rsidRPr="00972089">
        <w:rPr>
          <w:rFonts w:ascii="Times New Roman" w:hAnsi="Times New Roman" w:cs="Times New Roman"/>
        </w:rPr>
        <w:t>ases crutches for</w:t>
      </w:r>
      <w:r w:rsidR="004A2DE8" w:rsidRPr="00972089">
        <w:rPr>
          <w:rFonts w:ascii="Times New Roman" w:hAnsi="Times New Roman" w:cs="Times New Roman"/>
        </w:rPr>
        <w:tab/>
      </w:r>
      <w:r w:rsidR="004A2DE8" w:rsidRPr="00972089">
        <w:rPr>
          <w:rFonts w:ascii="Times New Roman" w:hAnsi="Times New Roman" w:cs="Times New Roman"/>
        </w:rPr>
        <w:tab/>
        <w:t xml:space="preserve">  </w:t>
      </w:r>
      <w:r w:rsidRPr="00972089">
        <w:rPr>
          <w:rFonts w:ascii="Times New Roman" w:hAnsi="Times New Roman" w:cs="Times New Roman"/>
        </w:rPr>
        <w:t>$80.00</w:t>
      </w:r>
    </w:p>
    <w:p w14:paraId="3DFDF3E8" w14:textId="77777777" w:rsidR="004259BD" w:rsidRPr="00972089" w:rsidRDefault="004259BD" w:rsidP="004259BD">
      <w:pPr>
        <w:spacing w:line="240" w:lineRule="exact"/>
        <w:ind w:right="720"/>
        <w:rPr>
          <w:rFonts w:ascii="Times New Roman" w:hAnsi="Times New Roman" w:cs="Times New Roman"/>
        </w:rPr>
      </w:pPr>
      <w:r w:rsidRPr="00972089">
        <w:rPr>
          <w:rFonts w:ascii="Times New Roman" w:hAnsi="Times New Roman" w:cs="Times New Roman"/>
        </w:rPr>
        <w:tab/>
      </w:r>
      <w:r w:rsidRPr="00972089">
        <w:rPr>
          <w:rFonts w:ascii="Times New Roman" w:hAnsi="Times New Roman" w:cs="Times New Roman"/>
        </w:rPr>
        <w:tab/>
        <w:t>Reimbursement from another source</w:t>
      </w:r>
      <w:r w:rsidRPr="00972089">
        <w:rPr>
          <w:rFonts w:ascii="Times New Roman" w:hAnsi="Times New Roman" w:cs="Times New Roman"/>
        </w:rPr>
        <w:tab/>
        <w:t xml:space="preserve">  </w:t>
      </w:r>
      <w:r w:rsidRPr="00972089">
        <w:rPr>
          <w:rFonts w:ascii="Times New Roman" w:hAnsi="Times New Roman" w:cs="Times New Roman"/>
        </w:rPr>
        <w:tab/>
        <w:t>- $</w:t>
      </w:r>
      <w:r w:rsidRPr="00972089">
        <w:rPr>
          <w:rFonts w:ascii="Times New Roman" w:hAnsi="Times New Roman" w:cs="Times New Roman"/>
          <w:u w:val="single"/>
        </w:rPr>
        <w:t>64.00</w:t>
      </w:r>
    </w:p>
    <w:p w14:paraId="5282D6BC" w14:textId="77777777" w:rsidR="004259BD" w:rsidRPr="00972089" w:rsidRDefault="004A2DE8" w:rsidP="004259BD">
      <w:pPr>
        <w:spacing w:line="240" w:lineRule="exact"/>
        <w:ind w:right="720"/>
        <w:rPr>
          <w:rFonts w:ascii="Times New Roman" w:hAnsi="Times New Roman" w:cs="Times New Roman"/>
        </w:rPr>
      </w:pPr>
      <w:r w:rsidRPr="00972089">
        <w:rPr>
          <w:rFonts w:ascii="Times New Roman" w:hAnsi="Times New Roman" w:cs="Times New Roman"/>
        </w:rPr>
        <w:tab/>
      </w:r>
      <w:r w:rsidRPr="00972089">
        <w:rPr>
          <w:rFonts w:ascii="Times New Roman" w:hAnsi="Times New Roman" w:cs="Times New Roman"/>
        </w:rPr>
        <w:tab/>
        <w:t>Allowable cost</w:t>
      </w:r>
      <w:r w:rsidRPr="00972089">
        <w:rPr>
          <w:rFonts w:ascii="Times New Roman" w:hAnsi="Times New Roman" w:cs="Times New Roman"/>
        </w:rPr>
        <w:tab/>
      </w:r>
      <w:r w:rsidRPr="00972089">
        <w:rPr>
          <w:rFonts w:ascii="Times New Roman" w:hAnsi="Times New Roman" w:cs="Times New Roman"/>
        </w:rPr>
        <w:tab/>
      </w:r>
      <w:r w:rsidRPr="00972089">
        <w:rPr>
          <w:rFonts w:ascii="Times New Roman" w:hAnsi="Times New Roman" w:cs="Times New Roman"/>
        </w:rPr>
        <w:tab/>
      </w:r>
      <w:r w:rsidRPr="00972089">
        <w:rPr>
          <w:rFonts w:ascii="Times New Roman" w:hAnsi="Times New Roman" w:cs="Times New Roman"/>
        </w:rPr>
        <w:tab/>
      </w:r>
      <w:r w:rsidR="00972089">
        <w:rPr>
          <w:rFonts w:ascii="Times New Roman" w:hAnsi="Times New Roman" w:cs="Times New Roman"/>
        </w:rPr>
        <w:tab/>
      </w:r>
      <w:r w:rsidRPr="00972089">
        <w:rPr>
          <w:rFonts w:ascii="Times New Roman" w:hAnsi="Times New Roman" w:cs="Times New Roman"/>
        </w:rPr>
        <w:t xml:space="preserve"> </w:t>
      </w:r>
      <w:r w:rsidR="004259BD" w:rsidRPr="00972089">
        <w:rPr>
          <w:rFonts w:ascii="Times New Roman" w:hAnsi="Times New Roman" w:cs="Times New Roman"/>
        </w:rPr>
        <w:t xml:space="preserve"> $16.00</w:t>
      </w:r>
    </w:p>
    <w:p w14:paraId="0074C0C5" w14:textId="77777777" w:rsidR="004259BD" w:rsidRPr="00972089" w:rsidRDefault="004259BD" w:rsidP="004259BD">
      <w:pPr>
        <w:spacing w:line="240" w:lineRule="exact"/>
        <w:ind w:right="720"/>
        <w:rPr>
          <w:rFonts w:ascii="Times New Roman" w:hAnsi="Times New Roman" w:cs="Times New Roman"/>
        </w:rPr>
      </w:pPr>
    </w:p>
    <w:p w14:paraId="1A13EA36" w14:textId="77777777" w:rsidR="004259BD" w:rsidRDefault="004259BD" w:rsidP="004259BD">
      <w:pPr>
        <w:numPr>
          <w:ilvl w:val="0"/>
          <w:numId w:val="4"/>
        </w:numPr>
        <w:spacing w:line="240" w:lineRule="exact"/>
        <w:ind w:right="720"/>
        <w:rPr>
          <w:rFonts w:ascii="Times New Roman" w:hAnsi="Times New Roman" w:cs="Times New Roman"/>
          <w:b/>
        </w:rPr>
      </w:pPr>
      <w:r w:rsidRPr="00972089">
        <w:rPr>
          <w:rFonts w:ascii="Times New Roman" w:hAnsi="Times New Roman" w:cs="Times New Roman"/>
          <w:b/>
        </w:rPr>
        <w:t>Allow</w:t>
      </w:r>
      <w:r w:rsidR="000B3115" w:rsidRPr="00972089">
        <w:rPr>
          <w:rFonts w:ascii="Times New Roman" w:hAnsi="Times New Roman" w:cs="Times New Roman"/>
          <w:b/>
        </w:rPr>
        <w:t>able Expenses for Consideration</w:t>
      </w:r>
    </w:p>
    <w:p w14:paraId="090CC648" w14:textId="77777777" w:rsidR="00972089" w:rsidRPr="00972089" w:rsidRDefault="00972089" w:rsidP="00972089">
      <w:pPr>
        <w:spacing w:line="240" w:lineRule="exact"/>
        <w:ind w:left="720" w:right="720"/>
        <w:rPr>
          <w:rFonts w:ascii="Times New Roman" w:hAnsi="Times New Roman" w:cs="Times New Roman"/>
          <w:b/>
        </w:rPr>
      </w:pPr>
    </w:p>
    <w:p w14:paraId="4A1F5AA9" w14:textId="77777777" w:rsidR="004259BD" w:rsidRDefault="004259BD" w:rsidP="004A2DE8">
      <w:pPr>
        <w:numPr>
          <w:ilvl w:val="1"/>
          <w:numId w:val="4"/>
        </w:numPr>
        <w:tabs>
          <w:tab w:val="clear" w:pos="1656"/>
          <w:tab w:val="left" w:pos="720"/>
          <w:tab w:val="left" w:pos="1440"/>
          <w:tab w:val="left" w:pos="1920"/>
          <w:tab w:val="left" w:pos="2880"/>
        </w:tabs>
        <w:spacing w:line="240" w:lineRule="exact"/>
        <w:ind w:left="1920" w:hanging="480"/>
        <w:rPr>
          <w:rFonts w:ascii="Times New Roman" w:hAnsi="Times New Roman" w:cs="Times New Roman"/>
        </w:rPr>
      </w:pPr>
      <w:r w:rsidRPr="00972089">
        <w:rPr>
          <w:rFonts w:ascii="Times New Roman" w:hAnsi="Times New Roman" w:cs="Times New Roman"/>
          <w:b/>
        </w:rPr>
        <w:t>Attendant Care Services</w:t>
      </w:r>
      <w:r w:rsidRPr="00972089">
        <w:rPr>
          <w:rFonts w:ascii="Times New Roman" w:hAnsi="Times New Roman" w:cs="Times New Roman"/>
        </w:rPr>
        <w:t xml:space="preserve"> - Only that portion of cost</w:t>
      </w:r>
      <w:r w:rsidR="00637392" w:rsidRPr="00972089">
        <w:rPr>
          <w:rFonts w:ascii="Times New Roman" w:hAnsi="Times New Roman" w:cs="Times New Roman"/>
        </w:rPr>
        <w:t xml:space="preserve"> </w:t>
      </w:r>
      <w:r w:rsidRPr="00972089">
        <w:rPr>
          <w:rFonts w:ascii="Times New Roman" w:hAnsi="Times New Roman" w:cs="Times New Roman"/>
        </w:rPr>
        <w:t>associated</w:t>
      </w:r>
      <w:r w:rsidR="00637392" w:rsidRPr="00972089">
        <w:rPr>
          <w:rFonts w:ascii="Times New Roman" w:hAnsi="Times New Roman" w:cs="Times New Roman"/>
        </w:rPr>
        <w:t xml:space="preserve"> </w:t>
      </w:r>
      <w:r w:rsidRPr="00972089">
        <w:rPr>
          <w:rFonts w:ascii="Times New Roman" w:hAnsi="Times New Roman" w:cs="Times New Roman"/>
        </w:rPr>
        <w:t>with assistance:</w:t>
      </w:r>
    </w:p>
    <w:p w14:paraId="2FE5E4D1" w14:textId="77777777" w:rsidR="00972089" w:rsidRPr="00972089" w:rsidRDefault="00972089" w:rsidP="00972089">
      <w:pPr>
        <w:tabs>
          <w:tab w:val="left" w:pos="720"/>
          <w:tab w:val="left" w:pos="1440"/>
          <w:tab w:val="left" w:pos="1920"/>
          <w:tab w:val="left" w:pos="2880"/>
        </w:tabs>
        <w:spacing w:line="240" w:lineRule="exact"/>
        <w:ind w:left="1440"/>
        <w:rPr>
          <w:rFonts w:ascii="Times New Roman" w:hAnsi="Times New Roman" w:cs="Times New Roman"/>
        </w:rPr>
      </w:pPr>
    </w:p>
    <w:p w14:paraId="2187F8CC" w14:textId="77777777" w:rsidR="004259BD" w:rsidRDefault="004259BD" w:rsidP="004259BD">
      <w:pPr>
        <w:numPr>
          <w:ilvl w:val="2"/>
          <w:numId w:val="4"/>
        </w:numPr>
        <w:spacing w:line="240" w:lineRule="exact"/>
        <w:ind w:left="2592"/>
        <w:rPr>
          <w:rFonts w:ascii="Times New Roman" w:hAnsi="Times New Roman" w:cs="Times New Roman"/>
        </w:rPr>
      </w:pPr>
      <w:r w:rsidRPr="00972089">
        <w:rPr>
          <w:rFonts w:ascii="Times New Roman" w:hAnsi="Times New Roman" w:cs="Times New Roman"/>
        </w:rPr>
        <w:t>traveling to and from work:</w:t>
      </w:r>
    </w:p>
    <w:p w14:paraId="78607FE6" w14:textId="77777777" w:rsidR="00972089" w:rsidRPr="00972089" w:rsidRDefault="00972089" w:rsidP="00972089">
      <w:pPr>
        <w:spacing w:line="240" w:lineRule="exact"/>
        <w:ind w:left="2160"/>
        <w:rPr>
          <w:rFonts w:ascii="Times New Roman" w:hAnsi="Times New Roman" w:cs="Times New Roman"/>
        </w:rPr>
      </w:pPr>
    </w:p>
    <w:p w14:paraId="291799EF" w14:textId="77777777" w:rsidR="004259BD" w:rsidRDefault="004259BD" w:rsidP="004259BD">
      <w:pPr>
        <w:numPr>
          <w:ilvl w:val="2"/>
          <w:numId w:val="4"/>
        </w:numPr>
        <w:tabs>
          <w:tab w:val="left" w:pos="720"/>
          <w:tab w:val="left" w:pos="1440"/>
        </w:tabs>
        <w:spacing w:line="240" w:lineRule="exact"/>
        <w:ind w:left="2592"/>
        <w:rPr>
          <w:rFonts w:ascii="Times New Roman" w:hAnsi="Times New Roman" w:cs="Times New Roman"/>
        </w:rPr>
      </w:pPr>
      <w:r w:rsidRPr="00972089">
        <w:rPr>
          <w:rFonts w:ascii="Times New Roman" w:hAnsi="Times New Roman" w:cs="Times New Roman"/>
        </w:rPr>
        <w:t>with personal functions while at work (such as eating and toileting):</w:t>
      </w:r>
    </w:p>
    <w:p w14:paraId="09793793" w14:textId="77777777" w:rsidR="00972089" w:rsidRPr="00972089" w:rsidRDefault="00972089" w:rsidP="00972089">
      <w:pPr>
        <w:tabs>
          <w:tab w:val="left" w:pos="720"/>
          <w:tab w:val="left" w:pos="1440"/>
        </w:tabs>
        <w:spacing w:line="240" w:lineRule="exact"/>
        <w:ind w:left="2160"/>
        <w:rPr>
          <w:rFonts w:ascii="Times New Roman" w:hAnsi="Times New Roman" w:cs="Times New Roman"/>
        </w:rPr>
      </w:pPr>
    </w:p>
    <w:p w14:paraId="0A55BC67" w14:textId="77777777" w:rsidR="004259BD" w:rsidRDefault="004259BD" w:rsidP="004259BD">
      <w:pPr>
        <w:numPr>
          <w:ilvl w:val="2"/>
          <w:numId w:val="4"/>
        </w:numPr>
        <w:tabs>
          <w:tab w:val="left" w:pos="720"/>
          <w:tab w:val="left" w:pos="1440"/>
          <w:tab w:val="left" w:pos="2520"/>
        </w:tabs>
        <w:spacing w:line="240" w:lineRule="exact"/>
        <w:ind w:left="2592"/>
        <w:rPr>
          <w:rFonts w:ascii="Times New Roman" w:hAnsi="Times New Roman" w:cs="Times New Roman"/>
        </w:rPr>
      </w:pPr>
      <w:r w:rsidRPr="00972089">
        <w:rPr>
          <w:rFonts w:ascii="Times New Roman" w:hAnsi="Times New Roman" w:cs="Times New Roman"/>
        </w:rPr>
        <w:t xml:space="preserve"> with work related functions (such as reading, communicating): and</w:t>
      </w:r>
    </w:p>
    <w:p w14:paraId="16295F29" w14:textId="77777777" w:rsidR="00972089" w:rsidRPr="00972089" w:rsidRDefault="00972089" w:rsidP="00972089">
      <w:pPr>
        <w:tabs>
          <w:tab w:val="left" w:pos="720"/>
          <w:tab w:val="left" w:pos="1440"/>
          <w:tab w:val="left" w:pos="2520"/>
        </w:tabs>
        <w:spacing w:line="240" w:lineRule="exact"/>
        <w:ind w:left="2160"/>
        <w:rPr>
          <w:rFonts w:ascii="Times New Roman" w:hAnsi="Times New Roman" w:cs="Times New Roman"/>
        </w:rPr>
      </w:pPr>
    </w:p>
    <w:p w14:paraId="4C347405" w14:textId="77777777" w:rsidR="004259BD" w:rsidRPr="00972089" w:rsidRDefault="004259BD" w:rsidP="004259BD">
      <w:pPr>
        <w:numPr>
          <w:ilvl w:val="2"/>
          <w:numId w:val="4"/>
        </w:numPr>
        <w:tabs>
          <w:tab w:val="left" w:pos="720"/>
          <w:tab w:val="left" w:pos="1440"/>
          <w:tab w:val="left" w:pos="2520"/>
        </w:tabs>
        <w:spacing w:line="240" w:lineRule="exact"/>
        <w:ind w:left="2592"/>
        <w:rPr>
          <w:rFonts w:ascii="Times New Roman" w:hAnsi="Times New Roman" w:cs="Times New Roman"/>
        </w:rPr>
      </w:pPr>
      <w:r w:rsidRPr="00972089">
        <w:rPr>
          <w:rFonts w:ascii="Times New Roman" w:hAnsi="Times New Roman" w:cs="Times New Roman"/>
        </w:rPr>
        <w:t xml:space="preserve"> with personal functions at home for work (such as dressing, administering medications).</w:t>
      </w:r>
    </w:p>
    <w:p w14:paraId="1353D2A3" w14:textId="77777777" w:rsidR="004259BD" w:rsidRPr="00972089" w:rsidRDefault="004259BD" w:rsidP="004259BD">
      <w:pPr>
        <w:spacing w:line="240" w:lineRule="exact"/>
        <w:ind w:right="720"/>
        <w:rPr>
          <w:rFonts w:ascii="Times New Roman" w:hAnsi="Times New Roman" w:cs="Times New Roman"/>
        </w:rPr>
      </w:pPr>
    </w:p>
    <w:p w14:paraId="11C4837F" w14:textId="77777777" w:rsidR="004259BD" w:rsidRPr="00972089" w:rsidRDefault="004259BD" w:rsidP="004259BD">
      <w:pPr>
        <w:tabs>
          <w:tab w:val="left" w:pos="720"/>
          <w:tab w:val="left" w:pos="2160"/>
        </w:tabs>
        <w:spacing w:line="240" w:lineRule="exact"/>
        <w:ind w:left="1872"/>
        <w:rPr>
          <w:rFonts w:ascii="Times New Roman" w:hAnsi="Times New Roman" w:cs="Times New Roman"/>
        </w:rPr>
      </w:pPr>
      <w:r w:rsidRPr="00972089">
        <w:rPr>
          <w:rFonts w:ascii="Times New Roman" w:hAnsi="Times New Roman" w:cs="Times New Roman"/>
          <w:b/>
        </w:rPr>
        <w:t>Note:</w:t>
      </w:r>
      <w:r w:rsidR="00637392" w:rsidRPr="00972089">
        <w:rPr>
          <w:rFonts w:ascii="Times New Roman" w:hAnsi="Times New Roman" w:cs="Times New Roman"/>
        </w:rPr>
        <w:t xml:space="preserve"> </w:t>
      </w:r>
      <w:r w:rsidRPr="00972089">
        <w:rPr>
          <w:rFonts w:ascii="Times New Roman" w:hAnsi="Times New Roman" w:cs="Times New Roman"/>
        </w:rPr>
        <w:t>Attendant care services may be paid to a family member only if that person suffered an economic loss by ending this job or other employment in order to perform these services. The family member can be related by blood, marriage, or adoption, and need not live with the disabled person.</w:t>
      </w:r>
    </w:p>
    <w:p w14:paraId="3AF54F2B" w14:textId="77777777" w:rsidR="004259BD" w:rsidRPr="004A1833" w:rsidRDefault="004259BD" w:rsidP="004259BD">
      <w:pPr>
        <w:spacing w:line="240" w:lineRule="exact"/>
        <w:ind w:right="720"/>
        <w:rPr>
          <w:rFonts w:ascii="Times New Roman" w:hAnsi="Times New Roman" w:cs="Times New Roman"/>
          <w:sz w:val="24"/>
          <w:szCs w:val="24"/>
        </w:rPr>
      </w:pPr>
    </w:p>
    <w:p w14:paraId="6FEAE8A7" w14:textId="77777777" w:rsidR="004259BD" w:rsidRDefault="004259BD" w:rsidP="004A2DE8">
      <w:pPr>
        <w:numPr>
          <w:ilvl w:val="1"/>
          <w:numId w:val="4"/>
        </w:numPr>
        <w:tabs>
          <w:tab w:val="clear" w:pos="1656"/>
          <w:tab w:val="left" w:pos="720"/>
          <w:tab w:val="left" w:pos="1440"/>
          <w:tab w:val="left" w:pos="1920"/>
        </w:tabs>
        <w:spacing w:line="240" w:lineRule="exact"/>
        <w:ind w:left="1920" w:hanging="480"/>
        <w:rPr>
          <w:rFonts w:ascii="Times New Roman" w:hAnsi="Times New Roman" w:cs="Times New Roman"/>
        </w:rPr>
      </w:pPr>
      <w:r w:rsidRPr="005C524C">
        <w:rPr>
          <w:rFonts w:ascii="Times New Roman" w:hAnsi="Times New Roman" w:cs="Times New Roman"/>
          <w:b/>
        </w:rPr>
        <w:t>Medical Devices</w:t>
      </w:r>
      <w:r w:rsidRPr="00972089">
        <w:rPr>
          <w:rFonts w:ascii="Times New Roman" w:hAnsi="Times New Roman" w:cs="Times New Roman"/>
        </w:rPr>
        <w:t xml:space="preserve"> - This item includes durable equipment (such as canes, wheelchairs, crutches).</w:t>
      </w:r>
    </w:p>
    <w:p w14:paraId="21EC4C2D" w14:textId="77777777" w:rsidR="00972089" w:rsidRPr="00972089" w:rsidRDefault="00972089" w:rsidP="00972089">
      <w:pPr>
        <w:tabs>
          <w:tab w:val="left" w:pos="720"/>
          <w:tab w:val="left" w:pos="1440"/>
          <w:tab w:val="left" w:pos="1920"/>
        </w:tabs>
        <w:spacing w:line="240" w:lineRule="exact"/>
        <w:ind w:left="1440"/>
        <w:rPr>
          <w:rFonts w:ascii="Times New Roman" w:hAnsi="Times New Roman" w:cs="Times New Roman"/>
        </w:rPr>
      </w:pPr>
    </w:p>
    <w:p w14:paraId="0133176B" w14:textId="77777777" w:rsidR="004259BD" w:rsidRDefault="004259BD" w:rsidP="004A2DE8">
      <w:pPr>
        <w:numPr>
          <w:ilvl w:val="1"/>
          <w:numId w:val="4"/>
        </w:numPr>
        <w:tabs>
          <w:tab w:val="clear" w:pos="1656"/>
          <w:tab w:val="num" w:pos="1920"/>
        </w:tabs>
        <w:spacing w:line="240" w:lineRule="exact"/>
        <w:ind w:left="1920" w:right="720" w:hanging="480"/>
        <w:rPr>
          <w:rFonts w:ascii="Times New Roman" w:hAnsi="Times New Roman" w:cs="Times New Roman"/>
        </w:rPr>
      </w:pPr>
      <w:r w:rsidRPr="005C524C">
        <w:rPr>
          <w:rFonts w:ascii="Times New Roman" w:hAnsi="Times New Roman" w:cs="Times New Roman"/>
          <w:b/>
        </w:rPr>
        <w:t>Prosthetic Devices</w:t>
      </w:r>
      <w:r w:rsidRPr="00972089">
        <w:rPr>
          <w:rFonts w:ascii="Times New Roman" w:hAnsi="Times New Roman" w:cs="Times New Roman"/>
        </w:rPr>
        <w:t xml:space="preserve"> (such as artificial limbs).</w:t>
      </w:r>
    </w:p>
    <w:p w14:paraId="201618C6" w14:textId="77777777" w:rsidR="00972089" w:rsidRPr="00972089" w:rsidRDefault="00972089" w:rsidP="00972089">
      <w:pPr>
        <w:spacing w:line="240" w:lineRule="exact"/>
        <w:ind w:left="1440" w:right="720"/>
        <w:rPr>
          <w:rFonts w:ascii="Times New Roman" w:hAnsi="Times New Roman" w:cs="Times New Roman"/>
        </w:rPr>
      </w:pPr>
    </w:p>
    <w:p w14:paraId="0AC1208D" w14:textId="77777777" w:rsidR="004259BD" w:rsidRDefault="004259BD" w:rsidP="004A2DE8">
      <w:pPr>
        <w:numPr>
          <w:ilvl w:val="1"/>
          <w:numId w:val="4"/>
        </w:numPr>
        <w:tabs>
          <w:tab w:val="clear" w:pos="1656"/>
          <w:tab w:val="left" w:pos="720"/>
          <w:tab w:val="left" w:pos="1440"/>
          <w:tab w:val="left" w:pos="1920"/>
        </w:tabs>
        <w:spacing w:line="240" w:lineRule="exact"/>
        <w:ind w:left="1920" w:right="-120" w:hanging="480"/>
        <w:rPr>
          <w:rFonts w:ascii="Times New Roman" w:hAnsi="Times New Roman" w:cs="Times New Roman"/>
        </w:rPr>
      </w:pPr>
      <w:r w:rsidRPr="005C524C">
        <w:rPr>
          <w:rFonts w:ascii="Times New Roman" w:hAnsi="Times New Roman" w:cs="Times New Roman"/>
          <w:b/>
        </w:rPr>
        <w:t>Work Related Equipment</w:t>
      </w:r>
      <w:r w:rsidRPr="00972089">
        <w:rPr>
          <w:rFonts w:ascii="Times New Roman" w:hAnsi="Times New Roman" w:cs="Times New Roman"/>
        </w:rPr>
        <w:t xml:space="preserve"> specifically designed to accommodate an impairment (such as typewriters and telecommunication devices for deafness).</w:t>
      </w:r>
    </w:p>
    <w:p w14:paraId="2E0A7E2E" w14:textId="77777777" w:rsidR="00972089" w:rsidRPr="00972089" w:rsidRDefault="00972089" w:rsidP="00972089">
      <w:pPr>
        <w:tabs>
          <w:tab w:val="left" w:pos="720"/>
          <w:tab w:val="left" w:pos="1440"/>
          <w:tab w:val="left" w:pos="1920"/>
        </w:tabs>
        <w:spacing w:line="240" w:lineRule="exact"/>
        <w:ind w:left="1440" w:right="-120"/>
        <w:rPr>
          <w:rFonts w:ascii="Times New Roman" w:hAnsi="Times New Roman" w:cs="Times New Roman"/>
        </w:rPr>
      </w:pPr>
    </w:p>
    <w:p w14:paraId="63976856" w14:textId="77777777" w:rsidR="004259BD" w:rsidRDefault="004259BD" w:rsidP="004A2DE8">
      <w:pPr>
        <w:numPr>
          <w:ilvl w:val="1"/>
          <w:numId w:val="4"/>
        </w:numPr>
        <w:tabs>
          <w:tab w:val="clear" w:pos="1656"/>
          <w:tab w:val="num" w:pos="1920"/>
        </w:tabs>
        <w:spacing w:line="240" w:lineRule="exact"/>
        <w:ind w:left="1920" w:hanging="480"/>
        <w:rPr>
          <w:rFonts w:ascii="Times New Roman" w:hAnsi="Times New Roman" w:cs="Times New Roman"/>
        </w:rPr>
      </w:pPr>
      <w:r w:rsidRPr="005C524C">
        <w:rPr>
          <w:rFonts w:ascii="Times New Roman" w:hAnsi="Times New Roman" w:cs="Times New Roman"/>
          <w:b/>
        </w:rPr>
        <w:t>Residential Modifications</w:t>
      </w:r>
      <w:r w:rsidRPr="00972089">
        <w:rPr>
          <w:rFonts w:ascii="Times New Roman" w:hAnsi="Times New Roman" w:cs="Times New Roman"/>
        </w:rPr>
        <w:t>:</w:t>
      </w:r>
    </w:p>
    <w:p w14:paraId="428AA796" w14:textId="77777777" w:rsidR="00972089" w:rsidRPr="00972089" w:rsidRDefault="00972089" w:rsidP="00972089">
      <w:pPr>
        <w:spacing w:line="240" w:lineRule="exact"/>
        <w:ind w:left="1440"/>
        <w:rPr>
          <w:rFonts w:ascii="Times New Roman" w:hAnsi="Times New Roman" w:cs="Times New Roman"/>
        </w:rPr>
      </w:pPr>
    </w:p>
    <w:p w14:paraId="5C4BFCB5" w14:textId="77777777" w:rsidR="004259BD" w:rsidRDefault="004259BD" w:rsidP="004A2DE8">
      <w:pPr>
        <w:numPr>
          <w:ilvl w:val="2"/>
          <w:numId w:val="4"/>
        </w:numPr>
        <w:tabs>
          <w:tab w:val="left" w:pos="720"/>
          <w:tab w:val="left" w:pos="1440"/>
          <w:tab w:val="left" w:pos="2520"/>
        </w:tabs>
        <w:spacing w:line="240" w:lineRule="exact"/>
        <w:ind w:left="2520" w:hanging="360"/>
        <w:rPr>
          <w:rFonts w:ascii="Times New Roman" w:hAnsi="Times New Roman" w:cs="Times New Roman"/>
        </w:rPr>
      </w:pPr>
      <w:r w:rsidRPr="00972089">
        <w:rPr>
          <w:rFonts w:ascii="Times New Roman" w:hAnsi="Times New Roman" w:cs="Times New Roman"/>
          <w:b/>
        </w:rPr>
        <w:t>Outside</w:t>
      </w:r>
      <w:r w:rsidRPr="00972089">
        <w:rPr>
          <w:rFonts w:ascii="Times New Roman" w:hAnsi="Times New Roman" w:cs="Times New Roman"/>
        </w:rPr>
        <w:t xml:space="preserve"> - For individuals employed away from home, changes may be made to the outside of the home to permit transportation to work (such as the installation of an exterior ramp for a wheelchair confined person or special railing or pathways for a person requiring crutches).</w:t>
      </w:r>
    </w:p>
    <w:p w14:paraId="6A2A9613" w14:textId="77777777" w:rsidR="00972089" w:rsidRPr="00972089" w:rsidRDefault="00972089" w:rsidP="00972089">
      <w:pPr>
        <w:tabs>
          <w:tab w:val="left" w:pos="720"/>
          <w:tab w:val="left" w:pos="1440"/>
          <w:tab w:val="left" w:pos="2520"/>
        </w:tabs>
        <w:spacing w:line="240" w:lineRule="exact"/>
        <w:ind w:left="2160"/>
        <w:rPr>
          <w:rFonts w:ascii="Times New Roman" w:hAnsi="Times New Roman" w:cs="Times New Roman"/>
        </w:rPr>
      </w:pPr>
    </w:p>
    <w:p w14:paraId="7ECC4D6F" w14:textId="77777777" w:rsidR="004259BD" w:rsidRPr="00972089" w:rsidRDefault="004259BD" w:rsidP="004A2DE8">
      <w:pPr>
        <w:numPr>
          <w:ilvl w:val="2"/>
          <w:numId w:val="4"/>
        </w:numPr>
        <w:tabs>
          <w:tab w:val="left" w:pos="720"/>
          <w:tab w:val="left" w:pos="1440"/>
          <w:tab w:val="left" w:pos="2520"/>
          <w:tab w:val="left" w:pos="3600"/>
        </w:tabs>
        <w:spacing w:line="240" w:lineRule="exact"/>
        <w:ind w:left="2520" w:hanging="360"/>
        <w:rPr>
          <w:rFonts w:ascii="Times New Roman" w:hAnsi="Times New Roman" w:cs="Times New Roman"/>
        </w:rPr>
      </w:pPr>
      <w:r w:rsidRPr="00972089">
        <w:rPr>
          <w:rFonts w:ascii="Times New Roman" w:hAnsi="Times New Roman" w:cs="Times New Roman"/>
          <w:b/>
        </w:rPr>
        <w:t>Inside</w:t>
      </w:r>
      <w:r w:rsidRPr="00972089">
        <w:rPr>
          <w:rFonts w:ascii="Times New Roman" w:hAnsi="Times New Roman" w:cs="Times New Roman"/>
        </w:rPr>
        <w:t xml:space="preserve"> - If an individual is employed at home, costs of modifying the inside of the home is allowed to create a work space to accommodate the individual's impairment. Only those expenses associated directly with the work area will be allowed, (such as the enlargement of the doorway leading to the work area).</w:t>
      </w:r>
    </w:p>
    <w:p w14:paraId="7EC3A929" w14:textId="77777777" w:rsidR="004259BD" w:rsidRPr="00972089" w:rsidRDefault="004259BD" w:rsidP="004259BD">
      <w:pPr>
        <w:spacing w:line="240" w:lineRule="exact"/>
        <w:rPr>
          <w:rFonts w:ascii="Times New Roman" w:hAnsi="Times New Roman" w:cs="Times New Roman"/>
        </w:rPr>
      </w:pPr>
    </w:p>
    <w:p w14:paraId="333D8441" w14:textId="77777777" w:rsidR="004259BD" w:rsidRPr="00972089" w:rsidRDefault="004259BD" w:rsidP="004259BD">
      <w:pPr>
        <w:tabs>
          <w:tab w:val="left" w:pos="720"/>
          <w:tab w:val="left" w:pos="1440"/>
          <w:tab w:val="left" w:pos="2160"/>
          <w:tab w:val="left" w:pos="2880"/>
        </w:tabs>
        <w:spacing w:line="240" w:lineRule="exact"/>
        <w:ind w:left="1872"/>
        <w:rPr>
          <w:rFonts w:ascii="Times New Roman" w:hAnsi="Times New Roman" w:cs="Times New Roman"/>
        </w:rPr>
      </w:pPr>
      <w:r w:rsidRPr="00972089">
        <w:rPr>
          <w:rFonts w:ascii="Times New Roman" w:hAnsi="Times New Roman" w:cs="Times New Roman"/>
          <w:b/>
        </w:rPr>
        <w:t xml:space="preserve">Note: </w:t>
      </w:r>
      <w:r w:rsidRPr="00972089">
        <w:rPr>
          <w:rFonts w:ascii="Times New Roman" w:hAnsi="Times New Roman" w:cs="Times New Roman"/>
        </w:rPr>
        <w:t>If the cost can be deducted as a business expense for the IRS, then it cannot be deducted in this calculation.</w:t>
      </w:r>
    </w:p>
    <w:p w14:paraId="5A077CEA" w14:textId="77777777" w:rsidR="004259BD" w:rsidRPr="00972089" w:rsidRDefault="004259BD" w:rsidP="004259BD">
      <w:pPr>
        <w:spacing w:line="240" w:lineRule="exact"/>
        <w:rPr>
          <w:rFonts w:ascii="Times New Roman" w:hAnsi="Times New Roman" w:cs="Times New Roman"/>
        </w:rPr>
      </w:pPr>
    </w:p>
    <w:p w14:paraId="6C500BE6" w14:textId="77777777" w:rsidR="004259BD" w:rsidRPr="00972089" w:rsidRDefault="004259BD" w:rsidP="000B3115">
      <w:pPr>
        <w:numPr>
          <w:ilvl w:val="1"/>
          <w:numId w:val="4"/>
        </w:numPr>
        <w:tabs>
          <w:tab w:val="clear" w:pos="1656"/>
          <w:tab w:val="left" w:pos="720"/>
          <w:tab w:val="left" w:pos="1440"/>
          <w:tab w:val="left" w:pos="1920"/>
        </w:tabs>
        <w:spacing w:line="240" w:lineRule="exact"/>
        <w:ind w:left="1920" w:hanging="480"/>
        <w:rPr>
          <w:rFonts w:ascii="Times New Roman" w:hAnsi="Times New Roman" w:cs="Times New Roman"/>
        </w:rPr>
      </w:pPr>
      <w:r w:rsidRPr="00972089">
        <w:rPr>
          <w:rFonts w:ascii="Times New Roman" w:hAnsi="Times New Roman" w:cs="Times New Roman"/>
          <w:b/>
        </w:rPr>
        <w:t>Non-medical Appliances and Equipment</w:t>
      </w:r>
      <w:r w:rsidRPr="00972089">
        <w:rPr>
          <w:rFonts w:ascii="Times New Roman" w:hAnsi="Times New Roman" w:cs="Times New Roman"/>
        </w:rPr>
        <w:t xml:space="preserve"> - Appliances and equipment specifically prescribed by a physician as essential for control of the impairment. Essential means the item must be one that if not available would cause immediate adverse impact on the individual's ability to function in work activity.</w:t>
      </w:r>
      <w:r w:rsidR="00637392" w:rsidRPr="00972089">
        <w:rPr>
          <w:rFonts w:ascii="Times New Roman" w:hAnsi="Times New Roman" w:cs="Times New Roman"/>
        </w:rPr>
        <w:t xml:space="preserve"> </w:t>
      </w:r>
      <w:r w:rsidRPr="00972089">
        <w:rPr>
          <w:rFonts w:ascii="Times New Roman" w:hAnsi="Times New Roman" w:cs="Times New Roman"/>
        </w:rPr>
        <w:t>(such as the need for an electric air cleaner for an individual who has severe respiratory disease and must work in a purified air environment).</w:t>
      </w:r>
    </w:p>
    <w:p w14:paraId="55E5702A" w14:textId="77777777" w:rsidR="00972089" w:rsidRPr="00972089" w:rsidRDefault="00972089" w:rsidP="00972089">
      <w:pPr>
        <w:tabs>
          <w:tab w:val="left" w:pos="720"/>
          <w:tab w:val="left" w:pos="1440"/>
          <w:tab w:val="left" w:pos="1920"/>
        </w:tabs>
        <w:spacing w:line="240" w:lineRule="exact"/>
        <w:ind w:left="1440"/>
        <w:rPr>
          <w:rFonts w:ascii="Times New Roman" w:hAnsi="Times New Roman" w:cs="Times New Roman"/>
        </w:rPr>
      </w:pPr>
    </w:p>
    <w:p w14:paraId="5E0CCD9A" w14:textId="77777777" w:rsidR="004259BD" w:rsidRPr="00972089" w:rsidRDefault="004259BD" w:rsidP="000B3115">
      <w:pPr>
        <w:numPr>
          <w:ilvl w:val="1"/>
          <w:numId w:val="4"/>
        </w:numPr>
        <w:tabs>
          <w:tab w:val="clear" w:pos="1656"/>
          <w:tab w:val="left" w:pos="720"/>
          <w:tab w:val="left" w:pos="1440"/>
          <w:tab w:val="left" w:pos="1920"/>
        </w:tabs>
        <w:spacing w:line="240" w:lineRule="exact"/>
        <w:ind w:left="1872"/>
        <w:rPr>
          <w:rFonts w:ascii="Times New Roman" w:hAnsi="Times New Roman" w:cs="Times New Roman"/>
        </w:rPr>
      </w:pPr>
      <w:r w:rsidRPr="00972089">
        <w:rPr>
          <w:rFonts w:ascii="Times New Roman" w:hAnsi="Times New Roman" w:cs="Times New Roman"/>
          <w:b/>
        </w:rPr>
        <w:t>Drugs and Medical Services</w:t>
      </w:r>
      <w:r w:rsidRPr="00972089">
        <w:rPr>
          <w:rFonts w:ascii="Times New Roman" w:hAnsi="Times New Roman" w:cs="Times New Roman"/>
        </w:rPr>
        <w:t xml:space="preserve"> - including diagnostic procedures to control medical impairments. These items must be prescribed or utilized to reduce or eliminate symptoms of the impairment or to </w:t>
      </w:r>
      <w:r w:rsidR="00FC6C61" w:rsidRPr="00972089">
        <w:rPr>
          <w:rFonts w:ascii="Times New Roman" w:hAnsi="Times New Roman" w:cs="Times New Roman"/>
        </w:rPr>
        <w:t>slow down</w:t>
      </w:r>
      <w:r w:rsidRPr="00972089">
        <w:rPr>
          <w:rFonts w:ascii="Times New Roman" w:hAnsi="Times New Roman" w:cs="Times New Roman"/>
        </w:rPr>
        <w:t xml:space="preserve"> its progression. The diagnostic procedures must be performed to ascertain how the impairment is progressing or to determine what type of treatment is needed (such as anticonvulsant drugs for epilepsy, antidepressant drugs for mental disorders, radiation treatments or chemotherapy for cancer patients).</w:t>
      </w:r>
      <w:r w:rsidR="00637392" w:rsidRPr="00972089">
        <w:rPr>
          <w:rFonts w:ascii="Times New Roman" w:hAnsi="Times New Roman" w:cs="Times New Roman"/>
        </w:rPr>
        <w:t xml:space="preserve"> </w:t>
      </w:r>
      <w:r w:rsidRPr="00972089">
        <w:rPr>
          <w:rFonts w:ascii="Times New Roman" w:hAnsi="Times New Roman" w:cs="Times New Roman"/>
        </w:rPr>
        <w:t>Items or services not directly related to the impairment are not allowable deductions (such as routine annual physical exams, optician services when the impairment is not visual and dental checkups).</w:t>
      </w:r>
    </w:p>
    <w:p w14:paraId="2C387EB0" w14:textId="77777777" w:rsidR="00972089" w:rsidRPr="00972089" w:rsidRDefault="00972089" w:rsidP="00972089">
      <w:pPr>
        <w:tabs>
          <w:tab w:val="left" w:pos="720"/>
          <w:tab w:val="left" w:pos="1440"/>
          <w:tab w:val="left" w:pos="1920"/>
        </w:tabs>
        <w:spacing w:line="240" w:lineRule="exact"/>
        <w:ind w:left="1440"/>
        <w:rPr>
          <w:rFonts w:ascii="Times New Roman" w:hAnsi="Times New Roman" w:cs="Times New Roman"/>
        </w:rPr>
      </w:pPr>
    </w:p>
    <w:p w14:paraId="0E60F571" w14:textId="77777777" w:rsidR="004259BD" w:rsidRDefault="004259BD" w:rsidP="000B3115">
      <w:pPr>
        <w:numPr>
          <w:ilvl w:val="1"/>
          <w:numId w:val="4"/>
        </w:numPr>
        <w:tabs>
          <w:tab w:val="clear" w:pos="1656"/>
          <w:tab w:val="left" w:pos="720"/>
          <w:tab w:val="left" w:pos="1440"/>
          <w:tab w:val="left" w:pos="1920"/>
        </w:tabs>
        <w:spacing w:line="240" w:lineRule="exact"/>
        <w:ind w:left="1872"/>
        <w:rPr>
          <w:rFonts w:ascii="Times New Roman" w:hAnsi="Times New Roman" w:cs="Times New Roman"/>
        </w:rPr>
      </w:pPr>
      <w:r w:rsidRPr="00972089">
        <w:rPr>
          <w:rFonts w:ascii="Times New Roman" w:hAnsi="Times New Roman" w:cs="Times New Roman"/>
          <w:b/>
        </w:rPr>
        <w:t>Medical Supplies</w:t>
      </w:r>
      <w:r w:rsidRPr="00972089">
        <w:rPr>
          <w:rFonts w:ascii="Times New Roman" w:hAnsi="Times New Roman" w:cs="Times New Roman"/>
        </w:rPr>
        <w:t xml:space="preserve"> - Medical items utilized for work and directly related to the impairment.</w:t>
      </w:r>
      <w:r w:rsidR="00637392" w:rsidRPr="00972089">
        <w:rPr>
          <w:rFonts w:ascii="Times New Roman" w:hAnsi="Times New Roman" w:cs="Times New Roman"/>
        </w:rPr>
        <w:t xml:space="preserve"> </w:t>
      </w:r>
      <w:r w:rsidRPr="00972089">
        <w:rPr>
          <w:rFonts w:ascii="Times New Roman" w:hAnsi="Times New Roman" w:cs="Times New Roman"/>
        </w:rPr>
        <w:t>(such as catheters, bandages, irrigating kits and face masks).</w:t>
      </w:r>
    </w:p>
    <w:p w14:paraId="38B498D0" w14:textId="77777777" w:rsidR="00972089" w:rsidRPr="00972089" w:rsidRDefault="00972089" w:rsidP="00972089">
      <w:pPr>
        <w:tabs>
          <w:tab w:val="left" w:pos="720"/>
          <w:tab w:val="left" w:pos="1440"/>
          <w:tab w:val="left" w:pos="1920"/>
        </w:tabs>
        <w:spacing w:line="240" w:lineRule="exact"/>
        <w:ind w:left="1440"/>
        <w:rPr>
          <w:rFonts w:ascii="Times New Roman" w:hAnsi="Times New Roman" w:cs="Times New Roman"/>
        </w:rPr>
      </w:pPr>
    </w:p>
    <w:p w14:paraId="03573636" w14:textId="77777777" w:rsidR="004259BD" w:rsidRPr="00972089" w:rsidRDefault="004259BD" w:rsidP="000B3115">
      <w:pPr>
        <w:numPr>
          <w:ilvl w:val="1"/>
          <w:numId w:val="4"/>
        </w:numPr>
        <w:tabs>
          <w:tab w:val="clear" w:pos="1656"/>
          <w:tab w:val="left" w:pos="720"/>
          <w:tab w:val="left" w:pos="1440"/>
          <w:tab w:val="left" w:pos="1920"/>
        </w:tabs>
        <w:spacing w:line="240" w:lineRule="exact"/>
        <w:ind w:left="1872"/>
        <w:rPr>
          <w:rFonts w:ascii="Times New Roman" w:hAnsi="Times New Roman" w:cs="Times New Roman"/>
        </w:rPr>
      </w:pPr>
      <w:r w:rsidRPr="00972089">
        <w:rPr>
          <w:rFonts w:ascii="Times New Roman" w:hAnsi="Times New Roman" w:cs="Times New Roman"/>
          <w:b/>
        </w:rPr>
        <w:t>Transportation</w:t>
      </w:r>
      <w:r w:rsidRPr="00972089">
        <w:rPr>
          <w:rFonts w:ascii="Times New Roman" w:hAnsi="Times New Roman" w:cs="Times New Roman"/>
        </w:rPr>
        <w:t xml:space="preserve"> - Payments for transportation are limited to the following:</w:t>
      </w:r>
    </w:p>
    <w:p w14:paraId="43C77681" w14:textId="77777777" w:rsidR="00972089" w:rsidRPr="00972089" w:rsidRDefault="00972089" w:rsidP="00972089">
      <w:pPr>
        <w:tabs>
          <w:tab w:val="left" w:pos="720"/>
          <w:tab w:val="left" w:pos="1440"/>
          <w:tab w:val="left" w:pos="1920"/>
        </w:tabs>
        <w:spacing w:line="240" w:lineRule="exact"/>
        <w:ind w:left="1440"/>
        <w:rPr>
          <w:rFonts w:ascii="Times New Roman" w:hAnsi="Times New Roman" w:cs="Times New Roman"/>
        </w:rPr>
      </w:pPr>
    </w:p>
    <w:p w14:paraId="561A183E" w14:textId="77777777" w:rsidR="004259BD" w:rsidRPr="00972089" w:rsidRDefault="00972089" w:rsidP="004259BD">
      <w:pPr>
        <w:numPr>
          <w:ilvl w:val="2"/>
          <w:numId w:val="4"/>
        </w:numPr>
        <w:spacing w:line="240" w:lineRule="exact"/>
        <w:ind w:left="2592"/>
        <w:rPr>
          <w:rFonts w:ascii="Times New Roman" w:hAnsi="Times New Roman" w:cs="Times New Roman"/>
          <w:b/>
        </w:rPr>
      </w:pPr>
      <w:r w:rsidRPr="00972089">
        <w:rPr>
          <w:rFonts w:ascii="Times New Roman" w:hAnsi="Times New Roman" w:cs="Times New Roman"/>
          <w:b/>
        </w:rPr>
        <w:t>Own Vehicle</w:t>
      </w:r>
    </w:p>
    <w:p w14:paraId="4220D325" w14:textId="77777777" w:rsidR="00972089" w:rsidRPr="00972089" w:rsidRDefault="00972089" w:rsidP="00972089">
      <w:pPr>
        <w:spacing w:line="240" w:lineRule="exact"/>
        <w:ind w:left="2160"/>
        <w:rPr>
          <w:rFonts w:ascii="Times New Roman" w:hAnsi="Times New Roman" w:cs="Times New Roman"/>
        </w:rPr>
      </w:pPr>
    </w:p>
    <w:p w14:paraId="00511D5E" w14:textId="77777777" w:rsidR="004259BD" w:rsidRDefault="004259BD" w:rsidP="004259BD">
      <w:pPr>
        <w:numPr>
          <w:ilvl w:val="0"/>
          <w:numId w:val="1"/>
        </w:numPr>
        <w:tabs>
          <w:tab w:val="left" w:pos="720"/>
          <w:tab w:val="left" w:pos="3240"/>
          <w:tab w:val="num" w:pos="3600"/>
        </w:tabs>
        <w:spacing w:line="240" w:lineRule="exact"/>
        <w:ind w:left="3312"/>
        <w:rPr>
          <w:rFonts w:ascii="Times New Roman" w:hAnsi="Times New Roman" w:cs="Times New Roman"/>
        </w:rPr>
      </w:pPr>
      <w:r w:rsidRPr="00972089">
        <w:rPr>
          <w:rFonts w:ascii="Times New Roman" w:hAnsi="Times New Roman" w:cs="Times New Roman"/>
        </w:rPr>
        <w:t xml:space="preserve"> If the individual's impairment necessitates a modified vehicle needed for travel to work, modifications must be critical to the individual's operation or use of the vehicle and directly related to the impairment.</w:t>
      </w:r>
      <w:r w:rsidR="00637392" w:rsidRPr="00972089">
        <w:rPr>
          <w:rFonts w:ascii="Times New Roman" w:hAnsi="Times New Roman" w:cs="Times New Roman"/>
        </w:rPr>
        <w:t xml:space="preserve"> </w:t>
      </w:r>
      <w:r w:rsidRPr="00972089">
        <w:rPr>
          <w:rFonts w:ascii="Times New Roman" w:hAnsi="Times New Roman" w:cs="Times New Roman"/>
        </w:rPr>
        <w:t>The cost of the modifications is deductible but not the cost of the vehicle.</w:t>
      </w:r>
    </w:p>
    <w:p w14:paraId="42E05A58" w14:textId="77777777" w:rsidR="00972089" w:rsidRPr="00972089" w:rsidRDefault="00972089" w:rsidP="00972089">
      <w:pPr>
        <w:tabs>
          <w:tab w:val="left" w:pos="720"/>
          <w:tab w:val="left" w:pos="3240"/>
          <w:tab w:val="num" w:pos="3600"/>
        </w:tabs>
        <w:spacing w:line="240" w:lineRule="exact"/>
        <w:ind w:left="2880"/>
        <w:rPr>
          <w:rFonts w:ascii="Times New Roman" w:hAnsi="Times New Roman" w:cs="Times New Roman"/>
        </w:rPr>
      </w:pPr>
    </w:p>
    <w:p w14:paraId="33F6A87B" w14:textId="77777777" w:rsidR="004259BD" w:rsidRDefault="004259BD" w:rsidP="004259BD">
      <w:pPr>
        <w:numPr>
          <w:ilvl w:val="0"/>
          <w:numId w:val="1"/>
        </w:numPr>
        <w:tabs>
          <w:tab w:val="left" w:pos="720"/>
          <w:tab w:val="left" w:pos="3240"/>
          <w:tab w:val="num" w:pos="3600"/>
        </w:tabs>
        <w:spacing w:line="240" w:lineRule="exact"/>
        <w:ind w:left="3312"/>
        <w:rPr>
          <w:rFonts w:ascii="Times New Roman" w:hAnsi="Times New Roman" w:cs="Times New Roman"/>
        </w:rPr>
      </w:pPr>
      <w:r w:rsidRPr="00972089">
        <w:rPr>
          <w:rFonts w:ascii="Times New Roman" w:hAnsi="Times New Roman" w:cs="Times New Roman"/>
        </w:rPr>
        <w:t xml:space="preserve"> If the impairment prevents use of public transportation to and from work, a physician must verify that the need to drive is caused by the impairment and not the lack of public transportation.</w:t>
      </w:r>
    </w:p>
    <w:p w14:paraId="18AA35A0" w14:textId="77777777" w:rsidR="00972089" w:rsidRPr="00972089" w:rsidRDefault="00972089" w:rsidP="00972089">
      <w:pPr>
        <w:tabs>
          <w:tab w:val="left" w:pos="720"/>
          <w:tab w:val="left" w:pos="3240"/>
          <w:tab w:val="num" w:pos="3600"/>
        </w:tabs>
        <w:spacing w:line="240" w:lineRule="exact"/>
        <w:ind w:left="2880"/>
        <w:rPr>
          <w:rFonts w:ascii="Times New Roman" w:hAnsi="Times New Roman" w:cs="Times New Roman"/>
        </w:rPr>
      </w:pPr>
    </w:p>
    <w:p w14:paraId="54D804C7" w14:textId="77777777" w:rsidR="004259BD" w:rsidRDefault="004259BD" w:rsidP="004259BD">
      <w:pPr>
        <w:numPr>
          <w:ilvl w:val="0"/>
          <w:numId w:val="1"/>
        </w:numPr>
        <w:tabs>
          <w:tab w:val="left" w:pos="720"/>
          <w:tab w:val="left" w:pos="3240"/>
          <w:tab w:val="num" w:pos="3600"/>
        </w:tabs>
        <w:spacing w:line="240" w:lineRule="exact"/>
        <w:ind w:left="3312"/>
        <w:rPr>
          <w:rFonts w:ascii="Times New Roman" w:hAnsi="Times New Roman" w:cs="Times New Roman"/>
        </w:rPr>
      </w:pPr>
      <w:r w:rsidRPr="00972089">
        <w:rPr>
          <w:rFonts w:ascii="Times New Roman" w:hAnsi="Times New Roman" w:cs="Times New Roman"/>
        </w:rPr>
        <w:t xml:space="preserve"> The standard IRS mileage rate will be given for the trip to and from work and also, if needed, the cost to hire a driver.</w:t>
      </w:r>
    </w:p>
    <w:p w14:paraId="7E3C3555" w14:textId="77777777" w:rsidR="00972089" w:rsidRPr="00972089" w:rsidRDefault="00972089" w:rsidP="00972089">
      <w:pPr>
        <w:tabs>
          <w:tab w:val="left" w:pos="720"/>
          <w:tab w:val="left" w:pos="3240"/>
          <w:tab w:val="num" w:pos="3600"/>
        </w:tabs>
        <w:spacing w:line="240" w:lineRule="exact"/>
        <w:ind w:left="2880"/>
        <w:rPr>
          <w:rFonts w:ascii="Times New Roman" w:hAnsi="Times New Roman" w:cs="Times New Roman"/>
        </w:rPr>
      </w:pPr>
    </w:p>
    <w:p w14:paraId="66D7056C" w14:textId="77777777" w:rsidR="00972089" w:rsidRDefault="00972089" w:rsidP="00972089">
      <w:pPr>
        <w:tabs>
          <w:tab w:val="left" w:pos="720"/>
          <w:tab w:val="left" w:pos="1440"/>
          <w:tab w:val="left" w:pos="2520"/>
        </w:tabs>
        <w:spacing w:line="240" w:lineRule="exact"/>
        <w:ind w:left="2160"/>
        <w:rPr>
          <w:rFonts w:ascii="Times New Roman" w:hAnsi="Times New Roman" w:cs="Times New Roman"/>
        </w:rPr>
      </w:pPr>
    </w:p>
    <w:p w14:paraId="61F7F0B3" w14:textId="77777777" w:rsidR="004259BD" w:rsidRPr="00972089" w:rsidRDefault="004259BD" w:rsidP="00972089">
      <w:pPr>
        <w:numPr>
          <w:ilvl w:val="5"/>
          <w:numId w:val="1"/>
        </w:numPr>
        <w:tabs>
          <w:tab w:val="left" w:pos="720"/>
          <w:tab w:val="left" w:pos="1440"/>
          <w:tab w:val="left" w:pos="2520"/>
        </w:tabs>
        <w:spacing w:line="240" w:lineRule="exact"/>
        <w:ind w:left="2520" w:hanging="360"/>
        <w:rPr>
          <w:rFonts w:ascii="Times New Roman" w:hAnsi="Times New Roman" w:cs="Times New Roman"/>
        </w:rPr>
      </w:pPr>
      <w:r w:rsidRPr="00972089">
        <w:rPr>
          <w:rFonts w:ascii="Times New Roman" w:hAnsi="Times New Roman" w:cs="Times New Roman"/>
          <w:b/>
        </w:rPr>
        <w:t>Hired Transportation</w:t>
      </w:r>
      <w:r w:rsidRPr="00972089">
        <w:rPr>
          <w:rFonts w:ascii="Times New Roman" w:hAnsi="Times New Roman" w:cs="Times New Roman"/>
        </w:rPr>
        <w:t xml:space="preserve"> - Actual payments made to hire a driver will be allowed but not a mileage allowance.</w:t>
      </w:r>
    </w:p>
    <w:p w14:paraId="7FD9F584" w14:textId="77777777" w:rsidR="004259BD" w:rsidRPr="00972089" w:rsidRDefault="004259BD" w:rsidP="004259BD">
      <w:pPr>
        <w:spacing w:line="240" w:lineRule="exact"/>
        <w:rPr>
          <w:rFonts w:ascii="Times New Roman" w:hAnsi="Times New Roman" w:cs="Times New Roman"/>
        </w:rPr>
      </w:pPr>
    </w:p>
    <w:p w14:paraId="67ACB7C5" w14:textId="77777777" w:rsidR="004259BD" w:rsidRDefault="000B3115" w:rsidP="004259BD">
      <w:pPr>
        <w:tabs>
          <w:tab w:val="left" w:pos="720"/>
          <w:tab w:val="left" w:pos="1440"/>
          <w:tab w:val="left" w:pos="2160"/>
          <w:tab w:val="left" w:pos="2880"/>
          <w:tab w:val="left" w:pos="3600"/>
        </w:tabs>
        <w:spacing w:line="240" w:lineRule="exact"/>
        <w:ind w:left="2880"/>
        <w:rPr>
          <w:rFonts w:ascii="Times New Roman" w:hAnsi="Times New Roman" w:cs="Times New Roman"/>
          <w:b/>
        </w:rPr>
      </w:pPr>
      <w:r w:rsidRPr="00972089">
        <w:rPr>
          <w:rFonts w:ascii="Times New Roman" w:hAnsi="Times New Roman" w:cs="Times New Roman"/>
          <w:b/>
        </w:rPr>
        <w:t>Exception:</w:t>
      </w:r>
    </w:p>
    <w:p w14:paraId="6812F348" w14:textId="77777777" w:rsidR="00972089" w:rsidRPr="00972089" w:rsidRDefault="00972089" w:rsidP="004259BD">
      <w:pPr>
        <w:tabs>
          <w:tab w:val="left" w:pos="720"/>
          <w:tab w:val="left" w:pos="1440"/>
          <w:tab w:val="left" w:pos="2160"/>
          <w:tab w:val="left" w:pos="2880"/>
          <w:tab w:val="left" w:pos="3600"/>
        </w:tabs>
        <w:spacing w:line="240" w:lineRule="exact"/>
        <w:ind w:left="2880"/>
        <w:rPr>
          <w:rFonts w:ascii="Times New Roman" w:hAnsi="Times New Roman" w:cs="Times New Roman"/>
          <w:b/>
        </w:rPr>
      </w:pPr>
    </w:p>
    <w:p w14:paraId="3A0BEE85" w14:textId="77777777" w:rsidR="004259BD" w:rsidRPr="00972089" w:rsidRDefault="004259BD" w:rsidP="004259BD">
      <w:pPr>
        <w:tabs>
          <w:tab w:val="left" w:pos="720"/>
          <w:tab w:val="left" w:pos="1440"/>
          <w:tab w:val="left" w:pos="2160"/>
          <w:tab w:val="left" w:pos="2880"/>
          <w:tab w:val="left" w:pos="3600"/>
        </w:tabs>
        <w:spacing w:line="240" w:lineRule="exact"/>
        <w:ind w:left="2880"/>
        <w:rPr>
          <w:rFonts w:ascii="Times New Roman" w:hAnsi="Times New Roman" w:cs="Times New Roman"/>
        </w:rPr>
      </w:pPr>
      <w:r w:rsidRPr="00972089">
        <w:rPr>
          <w:rFonts w:ascii="Times New Roman" w:hAnsi="Times New Roman" w:cs="Times New Roman"/>
        </w:rPr>
        <w:t>Except for mileage and modifications, costs for the operation of any vehicle are not allowable.</w:t>
      </w:r>
    </w:p>
    <w:p w14:paraId="76CA243A" w14:textId="77777777" w:rsidR="004259BD" w:rsidRPr="00972089" w:rsidRDefault="004259BD" w:rsidP="004259BD">
      <w:pPr>
        <w:spacing w:line="240" w:lineRule="exact"/>
        <w:rPr>
          <w:rFonts w:ascii="Times New Roman" w:hAnsi="Times New Roman" w:cs="Times New Roman"/>
        </w:rPr>
      </w:pPr>
    </w:p>
    <w:p w14:paraId="43DCC2F3" w14:textId="77777777" w:rsidR="004259BD" w:rsidRPr="00972089" w:rsidRDefault="004259BD" w:rsidP="004259BD">
      <w:pPr>
        <w:numPr>
          <w:ilvl w:val="1"/>
          <w:numId w:val="4"/>
        </w:numPr>
        <w:tabs>
          <w:tab w:val="left" w:pos="720"/>
          <w:tab w:val="left" w:pos="1440"/>
          <w:tab w:val="left" w:pos="2160"/>
        </w:tabs>
        <w:spacing w:line="240" w:lineRule="exact"/>
        <w:ind w:left="1872"/>
        <w:rPr>
          <w:rFonts w:ascii="Times New Roman" w:hAnsi="Times New Roman" w:cs="Times New Roman"/>
        </w:rPr>
      </w:pPr>
      <w:r w:rsidRPr="00972089">
        <w:rPr>
          <w:rFonts w:ascii="Times New Roman" w:hAnsi="Times New Roman" w:cs="Times New Roman"/>
        </w:rPr>
        <w:tab/>
      </w:r>
      <w:r w:rsidRPr="00972089">
        <w:rPr>
          <w:rFonts w:ascii="Times New Roman" w:hAnsi="Times New Roman" w:cs="Times New Roman"/>
          <w:b/>
        </w:rPr>
        <w:t>Installation, Maintenance and Repairs</w:t>
      </w:r>
      <w:r w:rsidRPr="00972089">
        <w:rPr>
          <w:rFonts w:ascii="Times New Roman" w:hAnsi="Times New Roman" w:cs="Times New Roman"/>
        </w:rPr>
        <w:t xml:space="preserve"> - Costs directly associated with these services for all appliances or devices, which qualify as a deduction in this appendix.</w:t>
      </w:r>
    </w:p>
    <w:p w14:paraId="072FC41D" w14:textId="77777777" w:rsidR="004259BD" w:rsidRPr="00972089" w:rsidRDefault="004259BD" w:rsidP="004259BD">
      <w:pPr>
        <w:spacing w:line="240" w:lineRule="exact"/>
        <w:rPr>
          <w:rFonts w:ascii="Times New Roman" w:hAnsi="Times New Roman" w:cs="Times New Roman"/>
        </w:rPr>
      </w:pPr>
    </w:p>
    <w:p w14:paraId="4E834C39" w14:textId="77777777" w:rsidR="004259BD" w:rsidRDefault="000B3115" w:rsidP="00972089">
      <w:pPr>
        <w:keepNext/>
        <w:keepLines/>
        <w:numPr>
          <w:ilvl w:val="0"/>
          <w:numId w:val="5"/>
        </w:numPr>
        <w:spacing w:line="240" w:lineRule="exact"/>
        <w:rPr>
          <w:rFonts w:ascii="Times New Roman" w:hAnsi="Times New Roman" w:cs="Times New Roman"/>
          <w:b/>
        </w:rPr>
      </w:pPr>
      <w:r w:rsidRPr="00972089">
        <w:rPr>
          <w:rFonts w:ascii="Times New Roman" w:hAnsi="Times New Roman" w:cs="Times New Roman"/>
          <w:b/>
        </w:rPr>
        <w:lastRenderedPageBreak/>
        <w:t>Limits on Deductions</w:t>
      </w:r>
    </w:p>
    <w:p w14:paraId="1E100FAF" w14:textId="77777777" w:rsidR="00972089" w:rsidRPr="00972089" w:rsidRDefault="00972089" w:rsidP="00972089">
      <w:pPr>
        <w:keepNext/>
        <w:keepLines/>
        <w:spacing w:line="240" w:lineRule="exact"/>
        <w:ind w:left="720"/>
        <w:rPr>
          <w:rFonts w:ascii="Times New Roman" w:hAnsi="Times New Roman" w:cs="Times New Roman"/>
          <w:b/>
        </w:rPr>
      </w:pPr>
    </w:p>
    <w:p w14:paraId="69367268" w14:textId="77777777" w:rsidR="004259BD" w:rsidRPr="00972089" w:rsidRDefault="004259BD" w:rsidP="00972089">
      <w:pPr>
        <w:keepNext/>
        <w:keepLines/>
        <w:tabs>
          <w:tab w:val="left" w:pos="720"/>
        </w:tabs>
        <w:spacing w:line="240" w:lineRule="exact"/>
        <w:ind w:left="1152"/>
        <w:rPr>
          <w:rFonts w:ascii="Times New Roman" w:hAnsi="Times New Roman" w:cs="Times New Roman"/>
        </w:rPr>
      </w:pPr>
      <w:r w:rsidRPr="00972089">
        <w:rPr>
          <w:rFonts w:ascii="Times New Roman" w:hAnsi="Times New Roman" w:cs="Times New Roman"/>
        </w:rPr>
        <w:t>Payments for allowable expenses must be made during a month when the individual was working.</w:t>
      </w:r>
      <w:r w:rsidR="00637392" w:rsidRPr="00972089">
        <w:rPr>
          <w:rFonts w:ascii="Times New Roman" w:hAnsi="Times New Roman" w:cs="Times New Roman"/>
        </w:rPr>
        <w:t xml:space="preserve"> </w:t>
      </w:r>
      <w:r w:rsidRPr="00972089">
        <w:rPr>
          <w:rFonts w:ascii="Times New Roman" w:hAnsi="Times New Roman" w:cs="Times New Roman"/>
        </w:rPr>
        <w:t>An individual is considered working even if absent from work temporarily to receive medical treatment.</w:t>
      </w:r>
      <w:r w:rsidR="00637392" w:rsidRPr="00972089">
        <w:rPr>
          <w:rFonts w:ascii="Times New Roman" w:hAnsi="Times New Roman" w:cs="Times New Roman"/>
        </w:rPr>
        <w:t xml:space="preserve"> </w:t>
      </w:r>
    </w:p>
    <w:p w14:paraId="68CFE4B5" w14:textId="77777777" w:rsidR="004259BD" w:rsidRPr="004A1833" w:rsidRDefault="004259BD" w:rsidP="004259BD">
      <w:pPr>
        <w:spacing w:line="240" w:lineRule="exact"/>
        <w:ind w:left="1152"/>
        <w:rPr>
          <w:rFonts w:ascii="Times New Roman" w:hAnsi="Times New Roman" w:cs="Times New Roman"/>
          <w:sz w:val="24"/>
          <w:szCs w:val="24"/>
        </w:rPr>
      </w:pPr>
    </w:p>
    <w:p w14:paraId="0A85E74C" w14:textId="77777777" w:rsidR="004259BD" w:rsidRPr="00972089" w:rsidRDefault="004259BD" w:rsidP="004259BD">
      <w:pPr>
        <w:tabs>
          <w:tab w:val="left" w:pos="720"/>
          <w:tab w:val="left" w:pos="1440"/>
        </w:tabs>
        <w:spacing w:line="240" w:lineRule="exact"/>
        <w:ind w:left="1152"/>
        <w:rPr>
          <w:rFonts w:ascii="Times New Roman" w:hAnsi="Times New Roman" w:cs="Times New Roman"/>
        </w:rPr>
      </w:pPr>
      <w:r w:rsidRPr="00972089">
        <w:rPr>
          <w:rFonts w:ascii="Times New Roman" w:hAnsi="Times New Roman" w:cs="Times New Roman"/>
        </w:rPr>
        <w:t>In addition, a portion of payments for certain items made in any of the eleven (11) months preceding a month of work can be used.</w:t>
      </w:r>
    </w:p>
    <w:p w14:paraId="4E070588" w14:textId="77777777" w:rsidR="004259BD" w:rsidRPr="00972089" w:rsidRDefault="004259BD" w:rsidP="004259BD">
      <w:pPr>
        <w:tabs>
          <w:tab w:val="left" w:pos="720"/>
          <w:tab w:val="left" w:pos="1440"/>
        </w:tabs>
        <w:spacing w:line="240" w:lineRule="exact"/>
        <w:ind w:left="2160" w:hanging="2160"/>
        <w:rPr>
          <w:rFonts w:ascii="Times New Roman" w:hAnsi="Times New Roman" w:cs="Times New Roman"/>
        </w:rPr>
      </w:pPr>
    </w:p>
    <w:p w14:paraId="7E6C11B6" w14:textId="77777777" w:rsidR="004259BD" w:rsidRPr="00972089" w:rsidRDefault="004259BD" w:rsidP="004259BD">
      <w:pPr>
        <w:tabs>
          <w:tab w:val="left" w:pos="720"/>
          <w:tab w:val="left" w:pos="1440"/>
          <w:tab w:val="left" w:pos="2430"/>
        </w:tabs>
        <w:spacing w:line="240" w:lineRule="exact"/>
        <w:ind w:left="1800"/>
        <w:rPr>
          <w:rFonts w:ascii="Times New Roman" w:hAnsi="Times New Roman" w:cs="Times New Roman"/>
        </w:rPr>
      </w:pPr>
      <w:r w:rsidRPr="00972089">
        <w:rPr>
          <w:rFonts w:ascii="Times New Roman" w:hAnsi="Times New Roman" w:cs="Times New Roman"/>
          <w:b/>
        </w:rPr>
        <w:t xml:space="preserve">Note: </w:t>
      </w:r>
      <w:r w:rsidRPr="00972089">
        <w:rPr>
          <w:rFonts w:ascii="Times New Roman" w:hAnsi="Times New Roman" w:cs="Times New Roman"/>
        </w:rPr>
        <w:t>Allowable deductions in anticipation of work are limited to durable items such as medical devices, prosthesis, work related equipment, residential modifications, non-medical appliances and vehicle modifications, as defined in Section A above.</w:t>
      </w:r>
      <w:r w:rsidR="00637392" w:rsidRPr="00972089">
        <w:rPr>
          <w:rFonts w:ascii="Times New Roman" w:hAnsi="Times New Roman" w:cs="Times New Roman"/>
        </w:rPr>
        <w:t xml:space="preserve"> </w:t>
      </w:r>
      <w:r w:rsidRPr="00972089">
        <w:rPr>
          <w:rFonts w:ascii="Times New Roman" w:hAnsi="Times New Roman" w:cs="Times New Roman"/>
        </w:rPr>
        <w:t>Payments for services and expendable items such as drugs, oxygen, diagnostic procedures, medical supplies, and vehicle operating costs are not deductible for purposes of determining payments in anticipation of work.</w:t>
      </w:r>
    </w:p>
    <w:p w14:paraId="12F0751F" w14:textId="77777777" w:rsidR="004259BD" w:rsidRPr="00972089" w:rsidRDefault="004259BD" w:rsidP="004259BD">
      <w:pPr>
        <w:spacing w:line="240" w:lineRule="exact"/>
        <w:ind w:right="720"/>
        <w:rPr>
          <w:rFonts w:ascii="Times New Roman" w:hAnsi="Times New Roman" w:cs="Times New Roman"/>
        </w:rPr>
      </w:pPr>
    </w:p>
    <w:p w14:paraId="2DC9DF6F" w14:textId="77777777" w:rsidR="004259BD" w:rsidRPr="00972089" w:rsidRDefault="004259BD" w:rsidP="004259BD">
      <w:pPr>
        <w:tabs>
          <w:tab w:val="left" w:pos="720"/>
        </w:tabs>
        <w:spacing w:line="240" w:lineRule="exact"/>
        <w:ind w:left="1152"/>
        <w:rPr>
          <w:rFonts w:ascii="Times New Roman" w:hAnsi="Times New Roman" w:cs="Times New Roman"/>
        </w:rPr>
      </w:pPr>
      <w:r w:rsidRPr="00972089">
        <w:rPr>
          <w:rFonts w:ascii="Times New Roman" w:hAnsi="Times New Roman" w:cs="Times New Roman"/>
        </w:rPr>
        <w:t>For recurring expenses, payments made on a regular periodic basis, on credit and paid in installments, or rental, may be used.</w:t>
      </w:r>
    </w:p>
    <w:p w14:paraId="348D6F81" w14:textId="77777777" w:rsidR="004259BD" w:rsidRPr="00972089" w:rsidRDefault="004259BD" w:rsidP="004259BD">
      <w:pPr>
        <w:spacing w:line="240" w:lineRule="exact"/>
        <w:ind w:left="1152"/>
        <w:rPr>
          <w:rFonts w:ascii="Times New Roman" w:hAnsi="Times New Roman" w:cs="Times New Roman"/>
        </w:rPr>
      </w:pPr>
    </w:p>
    <w:p w14:paraId="30FB7AF6" w14:textId="77777777" w:rsidR="004259BD" w:rsidRPr="00972089" w:rsidRDefault="004259BD" w:rsidP="004259BD">
      <w:pPr>
        <w:tabs>
          <w:tab w:val="left" w:pos="720"/>
        </w:tabs>
        <w:spacing w:line="240" w:lineRule="exact"/>
        <w:ind w:left="1152"/>
        <w:rPr>
          <w:rFonts w:ascii="Times New Roman" w:hAnsi="Times New Roman" w:cs="Times New Roman"/>
        </w:rPr>
      </w:pPr>
      <w:r w:rsidRPr="00972089">
        <w:rPr>
          <w:rFonts w:ascii="Times New Roman" w:hAnsi="Times New Roman" w:cs="Times New Roman"/>
        </w:rPr>
        <w:t xml:space="preserve">For non-recurring expenses the </w:t>
      </w:r>
      <w:proofErr w:type="spellStart"/>
      <w:r w:rsidRPr="00972089">
        <w:rPr>
          <w:rFonts w:ascii="Times New Roman" w:hAnsi="Times New Roman" w:cs="Times New Roman"/>
        </w:rPr>
        <w:t>one time</w:t>
      </w:r>
      <w:proofErr w:type="spellEnd"/>
      <w:r w:rsidRPr="00972089">
        <w:rPr>
          <w:rFonts w:ascii="Times New Roman" w:hAnsi="Times New Roman" w:cs="Times New Roman"/>
        </w:rPr>
        <w:t xml:space="preserve"> payment may be deducted in one month or over a twelve consecutive month period beginning with the month of payment.</w:t>
      </w:r>
    </w:p>
    <w:p w14:paraId="3AA8F3B4" w14:textId="77777777" w:rsidR="004259BD" w:rsidRPr="00972089" w:rsidRDefault="004259BD" w:rsidP="004259BD">
      <w:pPr>
        <w:spacing w:line="240" w:lineRule="exact"/>
        <w:ind w:left="1152"/>
        <w:rPr>
          <w:rFonts w:ascii="Times New Roman" w:hAnsi="Times New Roman" w:cs="Times New Roman"/>
        </w:rPr>
      </w:pPr>
    </w:p>
    <w:p w14:paraId="7E9A0D0A" w14:textId="77777777" w:rsidR="004259BD" w:rsidRPr="00972089" w:rsidRDefault="004259BD" w:rsidP="004259BD">
      <w:pPr>
        <w:tabs>
          <w:tab w:val="left" w:pos="720"/>
        </w:tabs>
        <w:spacing w:line="240" w:lineRule="exact"/>
        <w:ind w:left="1152"/>
        <w:rPr>
          <w:rFonts w:ascii="Times New Roman" w:hAnsi="Times New Roman" w:cs="Times New Roman"/>
        </w:rPr>
      </w:pPr>
      <w:r w:rsidRPr="00972089">
        <w:rPr>
          <w:rFonts w:ascii="Times New Roman" w:hAnsi="Times New Roman" w:cs="Times New Roman"/>
        </w:rPr>
        <w:t>For down payments a separate deduction process is possible which may be prorated for up to a year.</w:t>
      </w:r>
      <w:r w:rsidR="00637392" w:rsidRPr="00972089">
        <w:rPr>
          <w:rFonts w:ascii="Times New Roman" w:hAnsi="Times New Roman" w:cs="Times New Roman"/>
        </w:rPr>
        <w:t xml:space="preserve"> </w:t>
      </w:r>
      <w:r w:rsidRPr="00972089">
        <w:rPr>
          <w:rFonts w:ascii="Times New Roman" w:hAnsi="Times New Roman" w:cs="Times New Roman"/>
        </w:rPr>
        <w:t>The proration may be for a shorter time period if the regular monthly payments are extended over a period of less than twelve months.</w:t>
      </w:r>
      <w:r w:rsidR="00637392" w:rsidRPr="00972089">
        <w:rPr>
          <w:rFonts w:ascii="Times New Roman" w:hAnsi="Times New Roman" w:cs="Times New Roman"/>
        </w:rPr>
        <w:t xml:space="preserve"> </w:t>
      </w:r>
      <w:r w:rsidRPr="00972089">
        <w:rPr>
          <w:rFonts w:ascii="Times New Roman" w:hAnsi="Times New Roman" w:cs="Times New Roman"/>
        </w:rPr>
        <w:t>When this happens, the proration time period for the down payment and duration of the regular monthly payments will be the same.</w:t>
      </w:r>
    </w:p>
    <w:p w14:paraId="76F331DD" w14:textId="77777777" w:rsidR="004259BD" w:rsidRPr="00972089" w:rsidRDefault="004259BD" w:rsidP="004259BD">
      <w:pPr>
        <w:spacing w:line="240" w:lineRule="exact"/>
        <w:ind w:right="720"/>
        <w:rPr>
          <w:rFonts w:ascii="Times New Roman" w:hAnsi="Times New Roman" w:cs="Times New Roman"/>
        </w:rPr>
      </w:pPr>
    </w:p>
    <w:p w14:paraId="6ACCE797" w14:textId="77777777" w:rsidR="004259BD" w:rsidRDefault="004259BD" w:rsidP="004259BD">
      <w:pPr>
        <w:spacing w:line="240" w:lineRule="exact"/>
        <w:ind w:left="1800"/>
        <w:rPr>
          <w:rFonts w:ascii="Times New Roman" w:hAnsi="Times New Roman" w:cs="Times New Roman"/>
          <w:b/>
        </w:rPr>
      </w:pPr>
      <w:r w:rsidRPr="00972089">
        <w:rPr>
          <w:rFonts w:ascii="Times New Roman" w:hAnsi="Times New Roman" w:cs="Times New Roman"/>
          <w:b/>
        </w:rPr>
        <w:t>Example:</w:t>
      </w:r>
    </w:p>
    <w:p w14:paraId="51DD72E2" w14:textId="77777777" w:rsidR="00972089" w:rsidRPr="00972089" w:rsidRDefault="00972089" w:rsidP="004259BD">
      <w:pPr>
        <w:spacing w:line="240" w:lineRule="exact"/>
        <w:ind w:left="1800"/>
        <w:rPr>
          <w:rFonts w:ascii="Times New Roman" w:hAnsi="Times New Roman" w:cs="Times New Roman"/>
          <w:b/>
        </w:rPr>
      </w:pPr>
    </w:p>
    <w:p w14:paraId="378D18A6" w14:textId="77777777" w:rsidR="004259BD" w:rsidRPr="00972089" w:rsidRDefault="004259BD" w:rsidP="004259BD">
      <w:pPr>
        <w:tabs>
          <w:tab w:val="left" w:pos="720"/>
          <w:tab w:val="left" w:pos="1440"/>
        </w:tabs>
        <w:spacing w:line="240" w:lineRule="exact"/>
        <w:ind w:left="1800"/>
        <w:rPr>
          <w:rFonts w:ascii="Times New Roman" w:hAnsi="Times New Roman" w:cs="Times New Roman"/>
        </w:rPr>
      </w:pPr>
      <w:r w:rsidRPr="00972089">
        <w:rPr>
          <w:rFonts w:ascii="Times New Roman" w:hAnsi="Times New Roman" w:cs="Times New Roman"/>
        </w:rPr>
        <w:t>Individual begins to work on 3/1/07 and at the same time purchases special equipment which costs $4800, giving $1200 down. The balance of $3600, plus interest of $540.00, is to be repaid in thirty-six installments of $115 per month beginning 4/1/07</w:t>
      </w:r>
    </w:p>
    <w:p w14:paraId="3AF77C42" w14:textId="77777777" w:rsidR="004259BD" w:rsidRPr="004A1833" w:rsidRDefault="004259BD" w:rsidP="004259BD">
      <w:pPr>
        <w:tabs>
          <w:tab w:val="left" w:pos="720"/>
        </w:tabs>
        <w:spacing w:line="240" w:lineRule="exact"/>
        <w:ind w:left="1440" w:right="720" w:hanging="1440"/>
        <w:rPr>
          <w:rFonts w:ascii="Times New Roman" w:hAnsi="Times New Roman" w:cs="Times New Roman"/>
          <w:sz w:val="24"/>
          <w:szCs w:val="24"/>
        </w:rPr>
      </w:pPr>
    </w:p>
    <w:p w14:paraId="4366D5A8" w14:textId="77777777" w:rsidR="004259BD" w:rsidRPr="000B3115" w:rsidRDefault="004259BD" w:rsidP="000B3115">
      <w:pPr>
        <w:spacing w:line="240" w:lineRule="exact"/>
        <w:ind w:left="1200" w:right="720" w:firstLine="600"/>
        <w:rPr>
          <w:rFonts w:ascii="Courier New" w:hAnsi="Courier New" w:cs="Courier New"/>
          <w:sz w:val="20"/>
          <w:szCs w:val="20"/>
        </w:rPr>
      </w:pPr>
      <w:r w:rsidRPr="000B3115">
        <w:rPr>
          <w:rFonts w:ascii="Courier New" w:hAnsi="Courier New" w:cs="Courier New"/>
          <w:sz w:val="20"/>
          <w:szCs w:val="20"/>
        </w:rPr>
        <w:t xml:space="preserve">$ </w:t>
      </w:r>
      <w:r w:rsidR="000B3115">
        <w:rPr>
          <w:rFonts w:ascii="Courier New" w:hAnsi="Courier New" w:cs="Courier New"/>
          <w:sz w:val="20"/>
          <w:szCs w:val="20"/>
        </w:rPr>
        <w:t xml:space="preserve">  1200.00    </w:t>
      </w:r>
      <w:r w:rsidRPr="000B3115">
        <w:rPr>
          <w:rFonts w:ascii="Courier New" w:hAnsi="Courier New" w:cs="Courier New"/>
          <w:sz w:val="20"/>
          <w:szCs w:val="20"/>
        </w:rPr>
        <w:t>Down payment   3/07</w:t>
      </w:r>
    </w:p>
    <w:p w14:paraId="5B1F542A" w14:textId="77777777" w:rsidR="004259BD" w:rsidRPr="000B3115" w:rsidRDefault="004259BD" w:rsidP="000B3115">
      <w:pPr>
        <w:spacing w:line="240" w:lineRule="exact"/>
        <w:ind w:left="1200" w:right="720" w:firstLine="600"/>
        <w:rPr>
          <w:rFonts w:ascii="Courier New" w:hAnsi="Courier New" w:cs="Courier New"/>
          <w:sz w:val="20"/>
          <w:szCs w:val="20"/>
        </w:rPr>
      </w:pPr>
      <w:r w:rsidRPr="000B3115">
        <w:rPr>
          <w:rFonts w:ascii="Courier New" w:hAnsi="Courier New" w:cs="Courier New"/>
          <w:sz w:val="20"/>
          <w:szCs w:val="20"/>
        </w:rPr>
        <w:t xml:space="preserve">+ $ </w:t>
      </w:r>
      <w:r w:rsidRPr="000B3115">
        <w:rPr>
          <w:rFonts w:ascii="Courier New" w:hAnsi="Courier New" w:cs="Courier New"/>
          <w:sz w:val="20"/>
          <w:szCs w:val="20"/>
          <w:u w:val="single"/>
        </w:rPr>
        <w:t>1265.00</w:t>
      </w:r>
      <w:r w:rsidR="000B3115">
        <w:rPr>
          <w:rFonts w:ascii="Courier New" w:hAnsi="Courier New" w:cs="Courier New"/>
          <w:sz w:val="20"/>
          <w:szCs w:val="20"/>
        </w:rPr>
        <w:t xml:space="preserve">    </w:t>
      </w:r>
      <w:r w:rsidRPr="000B3115">
        <w:rPr>
          <w:rFonts w:ascii="Courier New" w:hAnsi="Courier New" w:cs="Courier New"/>
          <w:sz w:val="20"/>
          <w:szCs w:val="20"/>
        </w:rPr>
        <w:t>Monthly payments</w:t>
      </w:r>
    </w:p>
    <w:p w14:paraId="5BECA9B2" w14:textId="77777777" w:rsidR="004259BD" w:rsidRPr="000B3115" w:rsidRDefault="004259BD" w:rsidP="000B3115">
      <w:pPr>
        <w:spacing w:line="240" w:lineRule="exact"/>
        <w:ind w:left="1200" w:right="720" w:firstLine="600"/>
        <w:rPr>
          <w:rFonts w:ascii="Courier New" w:hAnsi="Courier New" w:cs="Courier New"/>
          <w:sz w:val="20"/>
          <w:szCs w:val="20"/>
        </w:rPr>
      </w:pPr>
      <w:r w:rsidRPr="000B3115">
        <w:rPr>
          <w:rFonts w:ascii="Courier New" w:hAnsi="Courier New" w:cs="Courier New"/>
          <w:sz w:val="20"/>
          <w:szCs w:val="20"/>
        </w:rPr>
        <w:t xml:space="preserve">$ </w:t>
      </w:r>
      <w:r w:rsidR="000B3115">
        <w:rPr>
          <w:rFonts w:ascii="Courier New" w:hAnsi="Courier New" w:cs="Courier New"/>
          <w:sz w:val="20"/>
          <w:szCs w:val="20"/>
        </w:rPr>
        <w:t xml:space="preserve">  2465.00</w:t>
      </w:r>
    </w:p>
    <w:p w14:paraId="2136F4B9" w14:textId="77777777" w:rsidR="004259BD" w:rsidRPr="000B3115" w:rsidRDefault="004259BD" w:rsidP="000B3115">
      <w:pPr>
        <w:spacing w:line="240" w:lineRule="exact"/>
        <w:ind w:left="1080" w:right="720" w:firstLine="720"/>
        <w:rPr>
          <w:rFonts w:ascii="Courier New" w:hAnsi="Courier New" w:cs="Courier New"/>
          <w:sz w:val="20"/>
          <w:szCs w:val="20"/>
          <w:u w:val="single"/>
        </w:rPr>
      </w:pPr>
      <w:r w:rsidRPr="000B3115">
        <w:rPr>
          <w:rFonts w:ascii="Courier New" w:hAnsi="Courier New" w:cs="Courier New"/>
          <w:sz w:val="20"/>
          <w:szCs w:val="20"/>
          <w:u w:val="single"/>
        </w:rPr>
        <w:fldChar w:fldCharType="begin"/>
      </w:r>
      <w:r w:rsidRPr="000B3115">
        <w:rPr>
          <w:rFonts w:ascii="Courier New" w:hAnsi="Courier New" w:cs="Courier New"/>
          <w:sz w:val="20"/>
          <w:szCs w:val="20"/>
          <w:u w:val="single"/>
        </w:rPr>
        <w:instrText>symbol 184 \f "Symbol" \s 12</w:instrText>
      </w:r>
      <w:r w:rsidRPr="000B3115">
        <w:rPr>
          <w:rFonts w:ascii="Courier New" w:hAnsi="Courier New" w:cs="Courier New"/>
          <w:sz w:val="20"/>
          <w:szCs w:val="20"/>
          <w:u w:val="single"/>
        </w:rPr>
        <w:fldChar w:fldCharType="end"/>
      </w:r>
      <w:r w:rsidR="000B3115">
        <w:rPr>
          <w:rFonts w:ascii="Courier New" w:hAnsi="Courier New" w:cs="Courier New"/>
          <w:sz w:val="20"/>
          <w:szCs w:val="20"/>
          <w:u w:val="single"/>
        </w:rPr>
        <w:t xml:space="preserve">        </w:t>
      </w:r>
      <w:r w:rsidRPr="000B3115">
        <w:rPr>
          <w:rFonts w:ascii="Courier New" w:hAnsi="Courier New" w:cs="Courier New"/>
          <w:sz w:val="20"/>
          <w:szCs w:val="20"/>
          <w:u w:val="single"/>
        </w:rPr>
        <w:t>12</w:t>
      </w:r>
      <w:r w:rsidR="000B3115">
        <w:rPr>
          <w:rFonts w:ascii="Courier New" w:hAnsi="Courier New" w:cs="Courier New"/>
          <w:sz w:val="20"/>
          <w:szCs w:val="20"/>
        </w:rPr>
        <w:t xml:space="preserve">   </w:t>
      </w:r>
      <w:r w:rsidRPr="000B3115">
        <w:rPr>
          <w:rFonts w:ascii="Courier New" w:hAnsi="Courier New" w:cs="Courier New"/>
          <w:sz w:val="20"/>
          <w:szCs w:val="20"/>
        </w:rPr>
        <w:t xml:space="preserve"> Months</w:t>
      </w:r>
    </w:p>
    <w:p w14:paraId="545715A1" w14:textId="77777777" w:rsidR="004259BD" w:rsidRPr="000B3115" w:rsidRDefault="000B3115" w:rsidP="000B3115">
      <w:pPr>
        <w:spacing w:line="240" w:lineRule="exact"/>
        <w:ind w:left="1080" w:right="720" w:firstLine="720"/>
        <w:rPr>
          <w:rFonts w:ascii="Courier New" w:hAnsi="Courier New" w:cs="Courier New"/>
          <w:sz w:val="20"/>
          <w:szCs w:val="20"/>
        </w:rPr>
      </w:pPr>
      <w:r>
        <w:rPr>
          <w:rFonts w:ascii="Courier New" w:hAnsi="Courier New" w:cs="Courier New"/>
          <w:sz w:val="20"/>
          <w:szCs w:val="20"/>
        </w:rPr>
        <w:t xml:space="preserve">= </w:t>
      </w:r>
      <w:r w:rsidR="004259BD" w:rsidRPr="000B3115">
        <w:rPr>
          <w:rFonts w:ascii="Courier New" w:hAnsi="Courier New" w:cs="Courier New"/>
          <w:sz w:val="20"/>
          <w:szCs w:val="20"/>
        </w:rPr>
        <w:t xml:space="preserve">$ </w:t>
      </w:r>
      <w:r>
        <w:rPr>
          <w:rFonts w:ascii="Courier New" w:hAnsi="Courier New" w:cs="Courier New"/>
          <w:sz w:val="20"/>
          <w:szCs w:val="20"/>
        </w:rPr>
        <w:t xml:space="preserve"> 205.42   </w:t>
      </w:r>
      <w:r w:rsidR="004259BD" w:rsidRPr="000B3115">
        <w:rPr>
          <w:rFonts w:ascii="Courier New" w:hAnsi="Courier New" w:cs="Courier New"/>
          <w:sz w:val="20"/>
          <w:szCs w:val="20"/>
        </w:rPr>
        <w:t xml:space="preserve"> Monthly deduction</w:t>
      </w:r>
    </w:p>
    <w:p w14:paraId="2BE592B6" w14:textId="77777777" w:rsidR="004259BD" w:rsidRPr="004A1833" w:rsidRDefault="004259BD" w:rsidP="004259BD">
      <w:pPr>
        <w:spacing w:line="240" w:lineRule="exact"/>
        <w:ind w:right="720"/>
        <w:rPr>
          <w:rFonts w:ascii="Times New Roman" w:hAnsi="Times New Roman" w:cs="Times New Roman"/>
          <w:sz w:val="24"/>
          <w:szCs w:val="24"/>
        </w:rPr>
      </w:pPr>
    </w:p>
    <w:p w14:paraId="213A2610" w14:textId="77777777" w:rsidR="004259BD" w:rsidRPr="00972089" w:rsidRDefault="004259BD" w:rsidP="004259BD">
      <w:pPr>
        <w:tabs>
          <w:tab w:val="left" w:pos="720"/>
          <w:tab w:val="left" w:pos="1440"/>
        </w:tabs>
        <w:spacing w:line="240" w:lineRule="exact"/>
        <w:ind w:left="1800"/>
        <w:rPr>
          <w:rFonts w:ascii="Times New Roman" w:hAnsi="Times New Roman" w:cs="Times New Roman"/>
        </w:rPr>
      </w:pPr>
      <w:r w:rsidRPr="00972089">
        <w:rPr>
          <w:rFonts w:ascii="Times New Roman" w:hAnsi="Times New Roman" w:cs="Times New Roman"/>
        </w:rPr>
        <w:t>A monthly deduction of $205.42 would be allowed.</w:t>
      </w:r>
      <w:r w:rsidR="00637392" w:rsidRPr="00972089">
        <w:rPr>
          <w:rFonts w:ascii="Times New Roman" w:hAnsi="Times New Roman" w:cs="Times New Roman"/>
        </w:rPr>
        <w:t xml:space="preserve"> </w:t>
      </w:r>
      <w:r w:rsidRPr="00972089">
        <w:rPr>
          <w:rFonts w:ascii="Times New Roman" w:hAnsi="Times New Roman" w:cs="Times New Roman"/>
        </w:rPr>
        <w:t>Beginning 3/08, the deduction changes to the regular monthly payment of $115.00 per month.</w:t>
      </w:r>
    </w:p>
    <w:p w14:paraId="4ED2F466" w14:textId="77777777" w:rsidR="004259BD" w:rsidRPr="00972089" w:rsidRDefault="004259BD" w:rsidP="004259BD">
      <w:pPr>
        <w:spacing w:line="240" w:lineRule="exact"/>
        <w:ind w:right="720"/>
        <w:rPr>
          <w:rFonts w:ascii="Times New Roman" w:hAnsi="Times New Roman" w:cs="Times New Roman"/>
        </w:rPr>
      </w:pPr>
    </w:p>
    <w:p w14:paraId="0DF6DCED" w14:textId="77777777" w:rsidR="004259BD" w:rsidRPr="00972089" w:rsidRDefault="004259BD" w:rsidP="004259BD">
      <w:pPr>
        <w:spacing w:line="240" w:lineRule="exact"/>
        <w:ind w:left="1152"/>
        <w:rPr>
          <w:rFonts w:ascii="Times New Roman" w:hAnsi="Times New Roman" w:cs="Times New Roman"/>
        </w:rPr>
      </w:pPr>
      <w:r w:rsidRPr="00972089">
        <w:rPr>
          <w:rFonts w:ascii="Times New Roman" w:hAnsi="Times New Roman" w:cs="Times New Roman"/>
        </w:rPr>
        <w:t>Before any payments are used as deductions against SGA, the amounts must be determined reasonable.</w:t>
      </w:r>
    </w:p>
    <w:p w14:paraId="52862AD7" w14:textId="77777777" w:rsidR="004259BD" w:rsidRPr="00972089" w:rsidRDefault="004259BD" w:rsidP="004259BD">
      <w:pPr>
        <w:spacing w:line="240" w:lineRule="exact"/>
        <w:ind w:left="1152"/>
        <w:rPr>
          <w:rFonts w:ascii="Times New Roman" w:hAnsi="Times New Roman" w:cs="Times New Roman"/>
        </w:rPr>
      </w:pPr>
    </w:p>
    <w:p w14:paraId="00266389" w14:textId="77777777" w:rsidR="004259BD" w:rsidRPr="00972089" w:rsidRDefault="004259BD" w:rsidP="004259BD">
      <w:pPr>
        <w:spacing w:line="240" w:lineRule="exact"/>
        <w:ind w:left="1152"/>
        <w:rPr>
          <w:rFonts w:ascii="Times New Roman" w:hAnsi="Times New Roman" w:cs="Times New Roman"/>
        </w:rPr>
      </w:pPr>
      <w:r w:rsidRPr="00972089">
        <w:rPr>
          <w:rFonts w:ascii="Times New Roman" w:hAnsi="Times New Roman" w:cs="Times New Roman"/>
        </w:rPr>
        <w:t xml:space="preserve">Amounts up to the prevailing charges for durable medical equipment, prosthetic devices, medical services, and similar </w:t>
      </w:r>
      <w:proofErr w:type="gramStart"/>
      <w:r w:rsidRPr="00972089">
        <w:rPr>
          <w:rFonts w:ascii="Times New Roman" w:hAnsi="Times New Roman" w:cs="Times New Roman"/>
        </w:rPr>
        <w:t>medically-related</w:t>
      </w:r>
      <w:proofErr w:type="gramEnd"/>
      <w:r w:rsidRPr="00972089">
        <w:rPr>
          <w:rFonts w:ascii="Times New Roman" w:hAnsi="Times New Roman" w:cs="Times New Roman"/>
        </w:rPr>
        <w:t xml:space="preserve"> items and services as set by Medicare will be allowed.</w:t>
      </w:r>
      <w:r w:rsidR="00637392" w:rsidRPr="00972089">
        <w:rPr>
          <w:rFonts w:ascii="Times New Roman" w:hAnsi="Times New Roman" w:cs="Times New Roman"/>
        </w:rPr>
        <w:t xml:space="preserve"> </w:t>
      </w:r>
      <w:r w:rsidRPr="00972089">
        <w:rPr>
          <w:rFonts w:ascii="Times New Roman" w:hAnsi="Times New Roman" w:cs="Times New Roman"/>
        </w:rPr>
        <w:t>If the individual pays more than the prevailing charge allowed under Medicare it will be allowed if he or she can estab</w:t>
      </w:r>
      <w:r w:rsidRPr="00972089">
        <w:rPr>
          <w:rFonts w:ascii="Times New Roman" w:hAnsi="Times New Roman" w:cs="Times New Roman"/>
        </w:rPr>
        <w:softHyphen/>
        <w:t>lish that the average is consistent with normal charges within their community.</w:t>
      </w:r>
    </w:p>
    <w:p w14:paraId="5BC521AF" w14:textId="77777777" w:rsidR="004259BD" w:rsidRPr="00972089" w:rsidRDefault="004259BD" w:rsidP="004259BD">
      <w:pPr>
        <w:spacing w:line="240" w:lineRule="exact"/>
        <w:ind w:left="720" w:right="720" w:hanging="720"/>
        <w:rPr>
          <w:rFonts w:ascii="Times New Roman" w:hAnsi="Times New Roman" w:cs="Times New Roman"/>
        </w:rPr>
      </w:pPr>
    </w:p>
    <w:p w14:paraId="34AA2924" w14:textId="77777777" w:rsidR="004259BD" w:rsidRPr="00972089" w:rsidRDefault="004259BD" w:rsidP="00972089">
      <w:pPr>
        <w:keepNext/>
        <w:keepLines/>
        <w:spacing w:line="240" w:lineRule="exact"/>
        <w:ind w:left="1800"/>
        <w:rPr>
          <w:rFonts w:ascii="Times New Roman" w:hAnsi="Times New Roman" w:cs="Times New Roman"/>
          <w:b/>
        </w:rPr>
      </w:pPr>
      <w:r w:rsidRPr="00972089">
        <w:rPr>
          <w:rFonts w:ascii="Times New Roman" w:hAnsi="Times New Roman" w:cs="Times New Roman"/>
          <w:b/>
        </w:rPr>
        <w:lastRenderedPageBreak/>
        <w:t>Example:</w:t>
      </w:r>
    </w:p>
    <w:p w14:paraId="7EF927E3" w14:textId="77777777" w:rsidR="00972089" w:rsidRPr="00972089" w:rsidRDefault="00972089" w:rsidP="00972089">
      <w:pPr>
        <w:keepNext/>
        <w:keepLines/>
        <w:spacing w:line="240" w:lineRule="exact"/>
        <w:ind w:left="1800"/>
        <w:rPr>
          <w:rFonts w:ascii="Times New Roman" w:hAnsi="Times New Roman" w:cs="Times New Roman"/>
          <w:b/>
        </w:rPr>
      </w:pPr>
    </w:p>
    <w:p w14:paraId="377C1931" w14:textId="77777777" w:rsidR="004259BD" w:rsidRPr="00972089" w:rsidRDefault="004259BD" w:rsidP="00972089">
      <w:pPr>
        <w:keepNext/>
        <w:keepLines/>
        <w:tabs>
          <w:tab w:val="left" w:pos="720"/>
        </w:tabs>
        <w:spacing w:line="240" w:lineRule="exact"/>
        <w:ind w:left="1800"/>
        <w:rPr>
          <w:rFonts w:ascii="Times New Roman" w:hAnsi="Times New Roman" w:cs="Times New Roman"/>
        </w:rPr>
      </w:pPr>
      <w:r w:rsidRPr="00972089">
        <w:rPr>
          <w:rFonts w:ascii="Times New Roman" w:hAnsi="Times New Roman" w:cs="Times New Roman"/>
        </w:rPr>
        <w:t>Mr. Adams applies for Medicaid based on his disability.</w:t>
      </w:r>
      <w:r w:rsidR="00637392" w:rsidRPr="00972089">
        <w:rPr>
          <w:rFonts w:ascii="Times New Roman" w:hAnsi="Times New Roman" w:cs="Times New Roman"/>
        </w:rPr>
        <w:t xml:space="preserve"> </w:t>
      </w:r>
      <w:r w:rsidRPr="00972089">
        <w:rPr>
          <w:rFonts w:ascii="Times New Roman" w:hAnsi="Times New Roman" w:cs="Times New Roman"/>
        </w:rPr>
        <w:t>His assets are below $2000. His income consists of Social Security benefits of $132.90 gross and part time earnings of $530.00 gross a month.</w:t>
      </w:r>
    </w:p>
    <w:p w14:paraId="2EDF2BAB" w14:textId="77777777" w:rsidR="004259BD" w:rsidRPr="00972089" w:rsidRDefault="004259BD" w:rsidP="004259BD">
      <w:pPr>
        <w:spacing w:line="240" w:lineRule="exact"/>
        <w:ind w:left="1800"/>
        <w:rPr>
          <w:rFonts w:ascii="Times New Roman" w:hAnsi="Times New Roman" w:cs="Times New Roman"/>
        </w:rPr>
      </w:pPr>
    </w:p>
    <w:p w14:paraId="429B01CF" w14:textId="77777777" w:rsidR="004259BD" w:rsidRPr="00972089" w:rsidRDefault="004259BD" w:rsidP="004259BD">
      <w:pPr>
        <w:tabs>
          <w:tab w:val="left" w:pos="720"/>
        </w:tabs>
        <w:spacing w:line="240" w:lineRule="exact"/>
        <w:ind w:left="1800"/>
        <w:rPr>
          <w:rFonts w:ascii="Times New Roman" w:hAnsi="Times New Roman" w:cs="Times New Roman"/>
        </w:rPr>
      </w:pPr>
      <w:r w:rsidRPr="00972089">
        <w:rPr>
          <w:rFonts w:ascii="Times New Roman" w:hAnsi="Times New Roman" w:cs="Times New Roman"/>
        </w:rPr>
        <w:t>After determining that the job was not created out of sympathy, a hobby, or part of therapy or Vocational Rehabilitation training, the presence and value of impairment related work expenses must be considered.</w:t>
      </w:r>
    </w:p>
    <w:p w14:paraId="4FA12F00" w14:textId="77777777" w:rsidR="004259BD" w:rsidRPr="00972089" w:rsidRDefault="004259BD" w:rsidP="004259BD">
      <w:pPr>
        <w:spacing w:line="240" w:lineRule="exact"/>
        <w:ind w:left="1800"/>
        <w:rPr>
          <w:rFonts w:ascii="Times New Roman" w:hAnsi="Times New Roman" w:cs="Times New Roman"/>
        </w:rPr>
      </w:pPr>
    </w:p>
    <w:p w14:paraId="7594F3CE" w14:textId="77777777" w:rsidR="004259BD" w:rsidRPr="00972089" w:rsidRDefault="004259BD" w:rsidP="004259BD">
      <w:pPr>
        <w:tabs>
          <w:tab w:val="left" w:pos="720"/>
        </w:tabs>
        <w:spacing w:line="240" w:lineRule="exact"/>
        <w:ind w:left="1800"/>
        <w:rPr>
          <w:rFonts w:ascii="Times New Roman" w:hAnsi="Times New Roman" w:cs="Times New Roman"/>
        </w:rPr>
      </w:pPr>
      <w:r w:rsidRPr="00972089">
        <w:rPr>
          <w:rFonts w:ascii="Times New Roman" w:hAnsi="Times New Roman" w:cs="Times New Roman"/>
        </w:rPr>
        <w:t>Mr. Adams is currently paying for a special shoe made from a mold and which costs $682.00. He has been making $50.00 payments monthly after an initial $100.00 down payment in 3/08 when he also found employment.</w:t>
      </w:r>
    </w:p>
    <w:p w14:paraId="6E5A19BF" w14:textId="77777777" w:rsidR="004259BD" w:rsidRPr="00972089" w:rsidRDefault="004259BD" w:rsidP="00972089">
      <w:pPr>
        <w:spacing w:line="240" w:lineRule="exact"/>
        <w:ind w:left="1800"/>
        <w:rPr>
          <w:rFonts w:ascii="Times New Roman" w:hAnsi="Times New Roman" w:cs="Times New Roman"/>
        </w:rPr>
      </w:pPr>
    </w:p>
    <w:p w14:paraId="119AB498" w14:textId="77777777" w:rsidR="004259BD" w:rsidRPr="00972089" w:rsidRDefault="004259BD" w:rsidP="00972089">
      <w:pPr>
        <w:tabs>
          <w:tab w:val="left" w:pos="720"/>
        </w:tabs>
        <w:spacing w:line="240" w:lineRule="exact"/>
        <w:ind w:left="1800"/>
        <w:rPr>
          <w:rFonts w:ascii="Times New Roman" w:hAnsi="Times New Roman" w:cs="Times New Roman"/>
        </w:rPr>
      </w:pPr>
      <w:r w:rsidRPr="00972089">
        <w:rPr>
          <w:rFonts w:ascii="Times New Roman" w:hAnsi="Times New Roman" w:cs="Times New Roman"/>
        </w:rPr>
        <w:t>Using the policy under down payments, the calculation for the pretest is:</w:t>
      </w:r>
    </w:p>
    <w:p w14:paraId="770ED699" w14:textId="77777777" w:rsidR="004259BD" w:rsidRPr="004A1833" w:rsidRDefault="004259BD" w:rsidP="00972089">
      <w:pPr>
        <w:spacing w:line="240" w:lineRule="exact"/>
        <w:ind w:right="720"/>
        <w:rPr>
          <w:rFonts w:ascii="Times New Roman" w:hAnsi="Times New Roman" w:cs="Times New Roman"/>
          <w:sz w:val="24"/>
          <w:szCs w:val="24"/>
        </w:rPr>
      </w:pPr>
    </w:p>
    <w:p w14:paraId="0F4BB24E" w14:textId="77777777" w:rsidR="004259BD" w:rsidRPr="00FC4969" w:rsidRDefault="00FC4969" w:rsidP="00972089">
      <w:pPr>
        <w:spacing w:line="240" w:lineRule="exact"/>
        <w:ind w:left="2880" w:right="720"/>
        <w:rPr>
          <w:rFonts w:ascii="Courier New" w:hAnsi="Courier New" w:cs="Courier New"/>
          <w:sz w:val="20"/>
          <w:szCs w:val="20"/>
        </w:rPr>
      </w:pPr>
      <w:r>
        <w:rPr>
          <w:rFonts w:ascii="Courier New" w:hAnsi="Courier New" w:cs="Courier New"/>
          <w:sz w:val="20"/>
          <w:szCs w:val="20"/>
        </w:rPr>
        <w:t xml:space="preserve">  </w:t>
      </w:r>
      <w:r w:rsidR="00972089">
        <w:rPr>
          <w:rFonts w:ascii="Courier New" w:hAnsi="Courier New" w:cs="Courier New"/>
          <w:sz w:val="20"/>
          <w:szCs w:val="20"/>
        </w:rPr>
        <w:t xml:space="preserve">$ 100.00    </w:t>
      </w:r>
      <w:r w:rsidR="004259BD" w:rsidRPr="00FC4969">
        <w:rPr>
          <w:rFonts w:ascii="Courier New" w:hAnsi="Courier New" w:cs="Courier New"/>
          <w:sz w:val="20"/>
          <w:szCs w:val="20"/>
        </w:rPr>
        <w:t>Down payment</w:t>
      </w:r>
    </w:p>
    <w:p w14:paraId="66042496" w14:textId="77777777" w:rsidR="004259BD" w:rsidRPr="00FC4969" w:rsidRDefault="00FC4969" w:rsidP="00972089">
      <w:pPr>
        <w:spacing w:line="240" w:lineRule="exact"/>
        <w:ind w:left="2880" w:right="720"/>
        <w:rPr>
          <w:rFonts w:ascii="Courier New" w:hAnsi="Courier New" w:cs="Courier New"/>
          <w:sz w:val="20"/>
          <w:szCs w:val="20"/>
        </w:rPr>
      </w:pPr>
      <w:r w:rsidRPr="00FC4969">
        <w:rPr>
          <w:rFonts w:ascii="Courier New" w:hAnsi="Courier New" w:cs="Courier New"/>
          <w:sz w:val="20"/>
          <w:szCs w:val="20"/>
          <w:u w:val="single"/>
        </w:rPr>
        <w:t xml:space="preserve">+ </w:t>
      </w:r>
      <w:r w:rsidR="004259BD" w:rsidRPr="00FC4969">
        <w:rPr>
          <w:rFonts w:ascii="Courier New" w:hAnsi="Courier New" w:cs="Courier New"/>
          <w:sz w:val="20"/>
          <w:szCs w:val="20"/>
          <w:u w:val="single"/>
        </w:rPr>
        <w:t>$</w:t>
      </w:r>
      <w:r w:rsidR="004259BD" w:rsidRPr="00FC4969">
        <w:rPr>
          <w:rFonts w:ascii="Courier New" w:hAnsi="Courier New" w:cs="Courier New"/>
          <w:sz w:val="20"/>
          <w:szCs w:val="20"/>
        </w:rPr>
        <w:t xml:space="preserve"> </w:t>
      </w:r>
      <w:r w:rsidR="004259BD" w:rsidRPr="00FC4969">
        <w:rPr>
          <w:rFonts w:ascii="Courier New" w:hAnsi="Courier New" w:cs="Courier New"/>
          <w:sz w:val="20"/>
          <w:szCs w:val="20"/>
          <w:u w:val="single"/>
        </w:rPr>
        <w:t>582.00</w:t>
      </w:r>
    </w:p>
    <w:p w14:paraId="47FC8EEB" w14:textId="77777777" w:rsidR="004259BD" w:rsidRPr="00FC4969" w:rsidRDefault="00FC4969" w:rsidP="00972089">
      <w:pPr>
        <w:spacing w:line="240" w:lineRule="exact"/>
        <w:ind w:left="2880" w:right="720"/>
        <w:rPr>
          <w:rFonts w:ascii="Courier New" w:hAnsi="Courier New" w:cs="Courier New"/>
          <w:sz w:val="20"/>
          <w:szCs w:val="20"/>
        </w:rPr>
      </w:pPr>
      <w:r>
        <w:rPr>
          <w:rFonts w:ascii="Courier New" w:hAnsi="Courier New" w:cs="Courier New"/>
          <w:sz w:val="20"/>
          <w:szCs w:val="20"/>
        </w:rPr>
        <w:t xml:space="preserve">  $ 682.00</w:t>
      </w:r>
    </w:p>
    <w:p w14:paraId="3F03B3F3" w14:textId="77777777" w:rsidR="004259BD" w:rsidRPr="00FC4969" w:rsidRDefault="004259BD" w:rsidP="00972089">
      <w:pPr>
        <w:spacing w:line="240" w:lineRule="exact"/>
        <w:ind w:left="2880" w:right="720"/>
        <w:rPr>
          <w:rFonts w:ascii="Courier New" w:hAnsi="Courier New" w:cs="Courier New"/>
          <w:sz w:val="20"/>
          <w:szCs w:val="20"/>
          <w:u w:val="single"/>
        </w:rPr>
      </w:pPr>
      <w:r w:rsidRPr="00FC4969">
        <w:rPr>
          <w:rFonts w:ascii="Courier New" w:hAnsi="Courier New" w:cs="Courier New"/>
          <w:sz w:val="20"/>
          <w:szCs w:val="20"/>
          <w:u w:val="single"/>
        </w:rPr>
        <w:fldChar w:fldCharType="begin"/>
      </w:r>
      <w:r w:rsidRPr="00FC4969">
        <w:rPr>
          <w:rFonts w:ascii="Courier New" w:hAnsi="Courier New" w:cs="Courier New"/>
          <w:sz w:val="20"/>
          <w:szCs w:val="20"/>
          <w:u w:val="single"/>
        </w:rPr>
        <w:instrText>symbol 184 \f "Symbol" \s 12</w:instrText>
      </w:r>
      <w:r w:rsidRPr="00FC4969">
        <w:rPr>
          <w:rFonts w:ascii="Courier New" w:hAnsi="Courier New" w:cs="Courier New"/>
          <w:sz w:val="20"/>
          <w:szCs w:val="20"/>
          <w:u w:val="single"/>
        </w:rPr>
        <w:fldChar w:fldCharType="end"/>
      </w:r>
      <w:r w:rsidR="00FC4969">
        <w:rPr>
          <w:rFonts w:ascii="Courier New" w:hAnsi="Courier New" w:cs="Courier New"/>
          <w:sz w:val="20"/>
          <w:szCs w:val="20"/>
          <w:u w:val="single"/>
        </w:rPr>
        <w:t xml:space="preserve">       </w:t>
      </w:r>
      <w:r w:rsidRPr="00FC4969">
        <w:rPr>
          <w:rFonts w:ascii="Courier New" w:hAnsi="Courier New" w:cs="Courier New"/>
          <w:sz w:val="20"/>
          <w:szCs w:val="20"/>
          <w:u w:val="single"/>
        </w:rPr>
        <w:t>12</w:t>
      </w:r>
      <w:r w:rsidR="00972089">
        <w:rPr>
          <w:rFonts w:ascii="Courier New" w:hAnsi="Courier New" w:cs="Courier New"/>
          <w:sz w:val="20"/>
          <w:szCs w:val="20"/>
        </w:rPr>
        <w:t xml:space="preserve">    </w:t>
      </w:r>
      <w:r w:rsidRPr="00FC4969">
        <w:rPr>
          <w:rFonts w:ascii="Courier New" w:hAnsi="Courier New" w:cs="Courier New"/>
          <w:sz w:val="20"/>
          <w:szCs w:val="20"/>
        </w:rPr>
        <w:t>Months</w:t>
      </w:r>
    </w:p>
    <w:p w14:paraId="0C1B3E4F" w14:textId="77777777" w:rsidR="004259BD" w:rsidRPr="00FC4969" w:rsidRDefault="00FC4969" w:rsidP="00972089">
      <w:pPr>
        <w:spacing w:line="240" w:lineRule="exact"/>
        <w:ind w:left="2880" w:right="720"/>
        <w:rPr>
          <w:rFonts w:ascii="Courier New" w:hAnsi="Courier New" w:cs="Courier New"/>
          <w:sz w:val="20"/>
          <w:szCs w:val="20"/>
        </w:rPr>
      </w:pPr>
      <w:r>
        <w:rPr>
          <w:rFonts w:ascii="Courier New" w:hAnsi="Courier New" w:cs="Courier New"/>
          <w:sz w:val="20"/>
          <w:szCs w:val="20"/>
        </w:rPr>
        <w:t xml:space="preserve">  </w:t>
      </w:r>
      <w:r w:rsidR="004259BD" w:rsidRPr="00FC4969">
        <w:rPr>
          <w:rFonts w:ascii="Courier New" w:hAnsi="Courier New" w:cs="Courier New"/>
          <w:sz w:val="20"/>
          <w:szCs w:val="20"/>
        </w:rPr>
        <w:t>$</w:t>
      </w:r>
      <w:r w:rsidR="00972089">
        <w:rPr>
          <w:rFonts w:ascii="Courier New" w:hAnsi="Courier New" w:cs="Courier New"/>
          <w:sz w:val="20"/>
          <w:szCs w:val="20"/>
        </w:rPr>
        <w:t xml:space="preserve">  56.83    </w:t>
      </w:r>
      <w:r w:rsidR="004259BD" w:rsidRPr="00FC4969">
        <w:rPr>
          <w:rFonts w:ascii="Courier New" w:hAnsi="Courier New" w:cs="Courier New"/>
          <w:sz w:val="20"/>
          <w:szCs w:val="20"/>
        </w:rPr>
        <w:t>Monthly payments over  one year</w:t>
      </w:r>
    </w:p>
    <w:p w14:paraId="0C3205B0" w14:textId="77777777" w:rsidR="004259BD" w:rsidRPr="00FC4969" w:rsidRDefault="004259BD" w:rsidP="00972089">
      <w:pPr>
        <w:spacing w:line="240" w:lineRule="exact"/>
        <w:ind w:right="720"/>
        <w:rPr>
          <w:rFonts w:ascii="Courier New" w:hAnsi="Courier New" w:cs="Courier New"/>
          <w:sz w:val="20"/>
          <w:szCs w:val="20"/>
        </w:rPr>
      </w:pPr>
    </w:p>
    <w:p w14:paraId="7610F21F" w14:textId="77777777" w:rsidR="004259BD" w:rsidRPr="00972089" w:rsidRDefault="004259BD" w:rsidP="00972089">
      <w:pPr>
        <w:spacing w:line="240" w:lineRule="exact"/>
        <w:ind w:left="1800"/>
        <w:rPr>
          <w:rFonts w:ascii="Times New Roman" w:hAnsi="Times New Roman" w:cs="Times New Roman"/>
        </w:rPr>
      </w:pPr>
      <w:r w:rsidRPr="00972089">
        <w:rPr>
          <w:rFonts w:ascii="Times New Roman" w:hAnsi="Times New Roman" w:cs="Times New Roman"/>
        </w:rPr>
        <w:t>As an allowable Impairment Related-Work Expense:</w:t>
      </w:r>
    </w:p>
    <w:p w14:paraId="03259084" w14:textId="77777777" w:rsidR="004259BD" w:rsidRPr="00FC4969" w:rsidRDefault="004259BD" w:rsidP="00972089">
      <w:pPr>
        <w:spacing w:line="240" w:lineRule="exact"/>
        <w:ind w:right="720"/>
        <w:rPr>
          <w:rFonts w:ascii="Courier New" w:hAnsi="Courier New" w:cs="Courier New"/>
          <w:sz w:val="20"/>
          <w:szCs w:val="20"/>
        </w:rPr>
      </w:pPr>
    </w:p>
    <w:p w14:paraId="5325D82A" w14:textId="77777777" w:rsidR="004259BD" w:rsidRPr="00FC4969" w:rsidRDefault="00FC4969" w:rsidP="00972089">
      <w:pPr>
        <w:spacing w:line="240" w:lineRule="exact"/>
        <w:ind w:left="2880" w:right="720"/>
        <w:rPr>
          <w:rFonts w:ascii="Courier New" w:hAnsi="Courier New" w:cs="Courier New"/>
          <w:sz w:val="20"/>
          <w:szCs w:val="20"/>
        </w:rPr>
      </w:pPr>
      <w:r>
        <w:rPr>
          <w:rFonts w:ascii="Courier New" w:hAnsi="Courier New" w:cs="Courier New"/>
          <w:sz w:val="20"/>
          <w:szCs w:val="20"/>
        </w:rPr>
        <w:t xml:space="preserve">  </w:t>
      </w:r>
      <w:r w:rsidR="004259BD" w:rsidRPr="00FC4969">
        <w:rPr>
          <w:rFonts w:ascii="Courier New" w:hAnsi="Courier New" w:cs="Courier New"/>
          <w:sz w:val="20"/>
          <w:szCs w:val="20"/>
        </w:rPr>
        <w:t>$ 530.00    Gross wages</w:t>
      </w:r>
    </w:p>
    <w:p w14:paraId="6DE2B6A6" w14:textId="77777777" w:rsidR="004259BD" w:rsidRPr="00FC4969" w:rsidRDefault="00FC4969" w:rsidP="00972089">
      <w:pPr>
        <w:spacing w:line="240" w:lineRule="exact"/>
        <w:ind w:left="2880" w:right="720"/>
        <w:rPr>
          <w:rFonts w:ascii="Courier New" w:hAnsi="Courier New" w:cs="Courier New"/>
          <w:sz w:val="20"/>
          <w:szCs w:val="20"/>
        </w:rPr>
      </w:pPr>
      <w:r>
        <w:rPr>
          <w:rFonts w:ascii="Courier New" w:hAnsi="Courier New" w:cs="Courier New"/>
          <w:sz w:val="20"/>
          <w:szCs w:val="20"/>
          <w:u w:val="single"/>
        </w:rPr>
        <w:t xml:space="preserve">- $ </w:t>
      </w:r>
      <w:r w:rsidR="004259BD" w:rsidRPr="00FC4969">
        <w:rPr>
          <w:rFonts w:ascii="Courier New" w:hAnsi="Courier New" w:cs="Courier New"/>
          <w:sz w:val="20"/>
          <w:szCs w:val="20"/>
          <w:u w:val="single"/>
        </w:rPr>
        <w:t xml:space="preserve"> 56.83</w:t>
      </w:r>
      <w:r w:rsidR="004259BD" w:rsidRPr="00FC4969">
        <w:rPr>
          <w:rFonts w:ascii="Courier New" w:hAnsi="Courier New" w:cs="Courier New"/>
          <w:sz w:val="20"/>
          <w:szCs w:val="20"/>
        </w:rPr>
        <w:t xml:space="preserve">    IRWE</w:t>
      </w:r>
    </w:p>
    <w:p w14:paraId="2D85E4A8" w14:textId="77777777" w:rsidR="004259BD" w:rsidRDefault="00FC4969" w:rsidP="00972089">
      <w:pPr>
        <w:tabs>
          <w:tab w:val="left" w:pos="9360"/>
        </w:tabs>
        <w:spacing w:line="240" w:lineRule="exact"/>
        <w:ind w:left="2880"/>
        <w:rPr>
          <w:rFonts w:ascii="Courier New" w:hAnsi="Courier New" w:cs="Courier New"/>
          <w:sz w:val="20"/>
          <w:szCs w:val="20"/>
        </w:rPr>
      </w:pPr>
      <w:r>
        <w:rPr>
          <w:rFonts w:ascii="Courier New" w:hAnsi="Courier New" w:cs="Courier New"/>
          <w:sz w:val="20"/>
          <w:szCs w:val="20"/>
        </w:rPr>
        <w:t xml:space="preserve">  </w:t>
      </w:r>
      <w:r w:rsidR="004259BD" w:rsidRPr="00FC4969">
        <w:rPr>
          <w:rFonts w:ascii="Courier New" w:hAnsi="Courier New" w:cs="Courier New"/>
          <w:sz w:val="20"/>
          <w:szCs w:val="20"/>
        </w:rPr>
        <w:t xml:space="preserve">$ 473.17    </w:t>
      </w:r>
      <w:proofErr w:type="gramStart"/>
      <w:r w:rsidR="004259BD" w:rsidRPr="00FC4969">
        <w:rPr>
          <w:rFonts w:ascii="Courier New" w:hAnsi="Courier New" w:cs="Courier New"/>
          <w:sz w:val="20"/>
          <w:szCs w:val="20"/>
        </w:rPr>
        <w:t>Compare</w:t>
      </w:r>
      <w:proofErr w:type="gramEnd"/>
      <w:r w:rsidR="004259BD" w:rsidRPr="00FC4969">
        <w:rPr>
          <w:rFonts w:ascii="Courier New" w:hAnsi="Courier New" w:cs="Courier New"/>
          <w:sz w:val="20"/>
          <w:szCs w:val="20"/>
        </w:rPr>
        <w:t xml:space="preserve"> to earnings allowable standard.</w:t>
      </w:r>
    </w:p>
    <w:p w14:paraId="04A1DFAB" w14:textId="77777777" w:rsidR="00FC4969" w:rsidRPr="00FC4969" w:rsidRDefault="00FC4969" w:rsidP="00972089">
      <w:pPr>
        <w:spacing w:line="240" w:lineRule="exact"/>
        <w:ind w:left="2880" w:right="720"/>
        <w:rPr>
          <w:rFonts w:ascii="Courier New" w:hAnsi="Courier New" w:cs="Courier New"/>
          <w:sz w:val="20"/>
          <w:szCs w:val="20"/>
        </w:rPr>
      </w:pPr>
    </w:p>
    <w:p w14:paraId="510E6668" w14:textId="77777777" w:rsidR="004259BD" w:rsidRPr="00972089" w:rsidRDefault="004259BD" w:rsidP="00972089">
      <w:pPr>
        <w:spacing w:line="240" w:lineRule="exact"/>
        <w:ind w:left="2880" w:right="720"/>
        <w:rPr>
          <w:rFonts w:ascii="Times New Roman" w:hAnsi="Times New Roman" w:cs="Times New Roman"/>
        </w:rPr>
      </w:pPr>
      <w:r w:rsidRPr="00972089">
        <w:rPr>
          <w:rFonts w:ascii="Times New Roman" w:hAnsi="Times New Roman" w:cs="Times New Roman"/>
        </w:rPr>
        <w:t>(see example to calculate eligibility).</w:t>
      </w:r>
    </w:p>
    <w:p w14:paraId="307B81F8" w14:textId="77777777" w:rsidR="00FC4969" w:rsidRDefault="00FC4969" w:rsidP="00972089">
      <w:pPr>
        <w:spacing w:line="240" w:lineRule="exact"/>
        <w:ind w:left="3600" w:right="720"/>
        <w:rPr>
          <w:rFonts w:ascii="Courier New" w:hAnsi="Courier New" w:cs="Courier New"/>
          <w:sz w:val="20"/>
          <w:szCs w:val="20"/>
        </w:rPr>
      </w:pPr>
    </w:p>
    <w:p w14:paraId="0D35C6F0" w14:textId="77777777" w:rsidR="00FC4969" w:rsidRDefault="00FC4969" w:rsidP="00972089">
      <w:pPr>
        <w:spacing w:line="240" w:lineRule="exact"/>
        <w:ind w:left="3600" w:right="720"/>
        <w:rPr>
          <w:rFonts w:ascii="Courier New" w:hAnsi="Courier New" w:cs="Courier New"/>
          <w:sz w:val="20"/>
          <w:szCs w:val="20"/>
        </w:rPr>
      </w:pPr>
    </w:p>
    <w:p w14:paraId="631D8F5F" w14:textId="77777777" w:rsidR="00FC4969" w:rsidRPr="00FC4969" w:rsidRDefault="00FC4969" w:rsidP="00FC4969">
      <w:pPr>
        <w:keepNext/>
        <w:keepLines/>
        <w:spacing w:line="240" w:lineRule="exact"/>
        <w:ind w:left="3600" w:right="720"/>
        <w:rPr>
          <w:rFonts w:ascii="Courier New" w:hAnsi="Courier New" w:cs="Courier New"/>
          <w:sz w:val="20"/>
          <w:szCs w:val="20"/>
        </w:rPr>
      </w:pPr>
    </w:p>
    <w:p w14:paraId="00121378" w14:textId="77777777" w:rsidR="004259BD" w:rsidRDefault="004259BD" w:rsidP="004259BD">
      <w:pPr>
        <w:spacing w:line="240" w:lineRule="exact"/>
        <w:ind w:right="720"/>
        <w:rPr>
          <w:sz w:val="24"/>
          <w:szCs w:val="24"/>
        </w:rPr>
      </w:pPr>
    </w:p>
    <w:p w14:paraId="5081A1E8" w14:textId="77777777" w:rsidR="004259BD" w:rsidRDefault="004259BD" w:rsidP="004259BD">
      <w:pPr>
        <w:spacing w:line="240" w:lineRule="exact"/>
        <w:ind w:right="720"/>
        <w:sectPr w:rsidR="004259BD">
          <w:headerReference w:type="default" r:id="rId9"/>
          <w:footnotePr>
            <w:numRestart w:val="eachSect"/>
          </w:footnotePr>
          <w:pgSz w:w="12240" w:h="15840"/>
          <w:pgMar w:top="1440" w:right="1440" w:bottom="1440" w:left="1440" w:header="0" w:footer="0" w:gutter="0"/>
          <w:cols w:space="720"/>
        </w:sectPr>
      </w:pPr>
    </w:p>
    <w:p w14:paraId="182D2DC8" w14:textId="77777777" w:rsidR="004259BD" w:rsidRPr="00D20643" w:rsidRDefault="004259BD" w:rsidP="00E33C60">
      <w:pPr>
        <w:spacing w:line="240" w:lineRule="exact"/>
        <w:jc w:val="center"/>
        <w:rPr>
          <w:rFonts w:ascii="Times New Roman" w:hAnsi="Times New Roman" w:cs="Times New Roman"/>
          <w:b/>
          <w:sz w:val="28"/>
          <w:szCs w:val="28"/>
        </w:rPr>
      </w:pPr>
    </w:p>
    <w:p w14:paraId="1842135F" w14:textId="77777777" w:rsidR="004259BD" w:rsidRPr="00D20643" w:rsidRDefault="004259BD" w:rsidP="00D20643">
      <w:pPr>
        <w:spacing w:line="240" w:lineRule="exact"/>
        <w:jc w:val="center"/>
        <w:rPr>
          <w:rFonts w:ascii="Times New Roman" w:hAnsi="Times New Roman" w:cs="Times New Roman"/>
          <w:b/>
          <w:sz w:val="28"/>
          <w:szCs w:val="28"/>
        </w:rPr>
      </w:pPr>
      <w:r w:rsidRPr="00D20643">
        <w:rPr>
          <w:rFonts w:ascii="Times New Roman" w:hAnsi="Times New Roman" w:cs="Times New Roman"/>
          <w:b/>
          <w:sz w:val="28"/>
          <w:szCs w:val="28"/>
        </w:rPr>
        <w:t>Appendix C</w:t>
      </w:r>
    </w:p>
    <w:p w14:paraId="39EDE274" w14:textId="77777777" w:rsidR="004259BD" w:rsidRPr="00D20643" w:rsidRDefault="004259BD" w:rsidP="00D20643">
      <w:pPr>
        <w:spacing w:line="240" w:lineRule="exact"/>
        <w:jc w:val="center"/>
        <w:rPr>
          <w:rFonts w:ascii="Times New Roman" w:hAnsi="Times New Roman" w:cs="Times New Roman"/>
          <w:b/>
          <w:sz w:val="28"/>
          <w:szCs w:val="28"/>
        </w:rPr>
      </w:pPr>
      <w:r w:rsidRPr="00D20643">
        <w:rPr>
          <w:rFonts w:ascii="Times New Roman" w:hAnsi="Times New Roman" w:cs="Times New Roman"/>
          <w:b/>
          <w:sz w:val="28"/>
          <w:szCs w:val="28"/>
        </w:rPr>
        <w:t>Pickle Amendment</w:t>
      </w:r>
    </w:p>
    <w:p w14:paraId="761545CB" w14:textId="77777777" w:rsidR="004259BD" w:rsidRPr="00D20643" w:rsidRDefault="004259BD" w:rsidP="004259BD">
      <w:pPr>
        <w:spacing w:line="240" w:lineRule="exact"/>
        <w:ind w:right="720"/>
        <w:rPr>
          <w:rFonts w:ascii="Times New Roman" w:hAnsi="Times New Roman" w:cs="Times New Roman"/>
        </w:rPr>
      </w:pPr>
    </w:p>
    <w:p w14:paraId="29236BCB" w14:textId="77777777" w:rsidR="004259BD" w:rsidRPr="002952C5" w:rsidRDefault="004259BD" w:rsidP="004259BD">
      <w:pPr>
        <w:tabs>
          <w:tab w:val="left" w:pos="720"/>
        </w:tabs>
        <w:spacing w:line="240" w:lineRule="exact"/>
        <w:ind w:left="360"/>
        <w:rPr>
          <w:rFonts w:ascii="Times New Roman" w:hAnsi="Times New Roman" w:cs="Times New Roman"/>
        </w:rPr>
      </w:pPr>
      <w:r w:rsidRPr="002952C5">
        <w:rPr>
          <w:rFonts w:ascii="Times New Roman" w:hAnsi="Times New Roman" w:cs="Times New Roman"/>
        </w:rPr>
        <w:t>In order to be considered under this amendment all of the following criteria must be met:</w:t>
      </w:r>
    </w:p>
    <w:p w14:paraId="4EEB05B7" w14:textId="77777777" w:rsidR="004259BD" w:rsidRPr="002952C5" w:rsidRDefault="004259BD" w:rsidP="004259BD">
      <w:pPr>
        <w:spacing w:line="240" w:lineRule="exact"/>
        <w:ind w:right="720"/>
        <w:rPr>
          <w:rFonts w:ascii="Times New Roman" w:hAnsi="Times New Roman" w:cs="Times New Roman"/>
        </w:rPr>
      </w:pPr>
    </w:p>
    <w:p w14:paraId="29471573" w14:textId="77777777" w:rsidR="004259BD" w:rsidRPr="002952C5" w:rsidRDefault="004259BD" w:rsidP="004259BD">
      <w:pPr>
        <w:numPr>
          <w:ilvl w:val="0"/>
          <w:numId w:val="6"/>
        </w:numPr>
        <w:tabs>
          <w:tab w:val="left" w:pos="1440"/>
        </w:tabs>
        <w:spacing w:line="240" w:lineRule="exact"/>
        <w:rPr>
          <w:rFonts w:ascii="Times New Roman" w:hAnsi="Times New Roman" w:cs="Times New Roman"/>
        </w:rPr>
      </w:pPr>
      <w:r w:rsidRPr="002952C5">
        <w:rPr>
          <w:rFonts w:ascii="Times New Roman" w:hAnsi="Times New Roman" w:cs="Times New Roman"/>
        </w:rPr>
        <w:t>There must have been concurrent entitlement to both SSI or State Supplement and Social Security benefits no earlier than 4/1/77.</w:t>
      </w:r>
      <w:r w:rsidR="00637392" w:rsidRPr="002952C5">
        <w:rPr>
          <w:rFonts w:ascii="Times New Roman" w:hAnsi="Times New Roman" w:cs="Times New Roman"/>
        </w:rPr>
        <w:t xml:space="preserve"> </w:t>
      </w:r>
      <w:r w:rsidRPr="002952C5">
        <w:rPr>
          <w:rFonts w:ascii="Times New Roman" w:hAnsi="Times New Roman" w:cs="Times New Roman"/>
        </w:rPr>
        <w:t>Concurrent entitlement can occur without concurrent receipt.</w:t>
      </w:r>
      <w:r w:rsidR="00637392" w:rsidRPr="002952C5">
        <w:rPr>
          <w:rFonts w:ascii="Times New Roman" w:hAnsi="Times New Roman" w:cs="Times New Roman"/>
        </w:rPr>
        <w:t xml:space="preserve"> </w:t>
      </w:r>
      <w:r w:rsidRPr="002952C5">
        <w:rPr>
          <w:rFonts w:ascii="Times New Roman" w:hAnsi="Times New Roman" w:cs="Times New Roman"/>
        </w:rPr>
        <w:t>Usually entitlement to Social Security benefits occurs the month prior to receipt of the first Social Security check.</w:t>
      </w:r>
    </w:p>
    <w:p w14:paraId="270E99B2" w14:textId="77777777" w:rsidR="004259BD" w:rsidRPr="002952C5" w:rsidRDefault="004259BD" w:rsidP="004259BD">
      <w:pPr>
        <w:tabs>
          <w:tab w:val="left" w:pos="720"/>
        </w:tabs>
        <w:spacing w:line="240" w:lineRule="exact"/>
        <w:ind w:left="1440" w:hanging="1440"/>
        <w:rPr>
          <w:rFonts w:ascii="Times New Roman" w:hAnsi="Times New Roman" w:cs="Times New Roman"/>
        </w:rPr>
      </w:pPr>
    </w:p>
    <w:p w14:paraId="762B0EFD" w14:textId="77777777" w:rsidR="004259BD" w:rsidRPr="002952C5" w:rsidRDefault="004259BD" w:rsidP="004259BD">
      <w:pPr>
        <w:numPr>
          <w:ilvl w:val="0"/>
          <w:numId w:val="6"/>
        </w:numPr>
        <w:tabs>
          <w:tab w:val="left" w:pos="720"/>
          <w:tab w:val="left" w:pos="1440"/>
        </w:tabs>
        <w:spacing w:line="240" w:lineRule="exact"/>
        <w:rPr>
          <w:rFonts w:ascii="Times New Roman" w:hAnsi="Times New Roman" w:cs="Times New Roman"/>
        </w:rPr>
      </w:pPr>
      <w:r w:rsidRPr="002952C5">
        <w:rPr>
          <w:rFonts w:ascii="Times New Roman" w:hAnsi="Times New Roman" w:cs="Times New Roman"/>
        </w:rPr>
        <w:t>The individual or couple must be current recipients of Social Security benefits.</w:t>
      </w:r>
    </w:p>
    <w:p w14:paraId="6CEAEB21" w14:textId="77777777" w:rsidR="004259BD" w:rsidRPr="002952C5" w:rsidRDefault="004259BD" w:rsidP="004259BD">
      <w:pPr>
        <w:spacing w:line="240" w:lineRule="exact"/>
        <w:rPr>
          <w:rFonts w:ascii="Times New Roman" w:hAnsi="Times New Roman" w:cs="Times New Roman"/>
        </w:rPr>
      </w:pPr>
    </w:p>
    <w:p w14:paraId="0B4B4E7F" w14:textId="77777777" w:rsidR="004259BD" w:rsidRPr="002952C5" w:rsidRDefault="004259BD" w:rsidP="004259BD">
      <w:pPr>
        <w:numPr>
          <w:ilvl w:val="0"/>
          <w:numId w:val="6"/>
        </w:numPr>
        <w:tabs>
          <w:tab w:val="left" w:pos="720"/>
        </w:tabs>
        <w:spacing w:line="240" w:lineRule="exact"/>
        <w:rPr>
          <w:rFonts w:ascii="Times New Roman" w:hAnsi="Times New Roman" w:cs="Times New Roman"/>
        </w:rPr>
      </w:pPr>
      <w:r w:rsidRPr="002952C5">
        <w:rPr>
          <w:rFonts w:ascii="Times New Roman" w:hAnsi="Times New Roman" w:cs="Times New Roman"/>
        </w:rPr>
        <w:t>The reason for closure of SSI benefits can be for any reason.</w:t>
      </w:r>
    </w:p>
    <w:p w14:paraId="630F1B34" w14:textId="77777777" w:rsidR="004259BD" w:rsidRPr="002952C5" w:rsidRDefault="004259BD" w:rsidP="004259BD">
      <w:pPr>
        <w:spacing w:line="240" w:lineRule="exact"/>
        <w:rPr>
          <w:rFonts w:ascii="Times New Roman" w:hAnsi="Times New Roman" w:cs="Times New Roman"/>
        </w:rPr>
      </w:pPr>
    </w:p>
    <w:p w14:paraId="55937527" w14:textId="77777777" w:rsidR="004259BD" w:rsidRPr="002952C5" w:rsidRDefault="004259BD" w:rsidP="004259BD">
      <w:pPr>
        <w:numPr>
          <w:ilvl w:val="0"/>
          <w:numId w:val="6"/>
        </w:numPr>
        <w:tabs>
          <w:tab w:val="left" w:pos="720"/>
          <w:tab w:val="left" w:pos="1440"/>
        </w:tabs>
        <w:spacing w:line="240" w:lineRule="exact"/>
        <w:rPr>
          <w:rFonts w:ascii="Times New Roman" w:hAnsi="Times New Roman" w:cs="Times New Roman"/>
        </w:rPr>
      </w:pPr>
      <w:r w:rsidRPr="002952C5">
        <w:rPr>
          <w:rFonts w:ascii="Times New Roman" w:hAnsi="Times New Roman" w:cs="Times New Roman"/>
        </w:rPr>
        <w:t>If there is a spouse, with Social Security benefits used in the deeming process, the COLA of the spouse may also be disregarded even if the spouse does not qualify for PICKLE status.</w:t>
      </w:r>
      <w:r w:rsidR="00637392" w:rsidRPr="002952C5">
        <w:rPr>
          <w:rFonts w:ascii="Times New Roman" w:hAnsi="Times New Roman" w:cs="Times New Roman"/>
        </w:rPr>
        <w:t xml:space="preserve"> </w:t>
      </w:r>
      <w:r w:rsidRPr="002952C5">
        <w:rPr>
          <w:rFonts w:ascii="Times New Roman" w:hAnsi="Times New Roman" w:cs="Times New Roman"/>
        </w:rPr>
        <w:t>This disregard applies only when using the SSI income standard as the criteria.</w:t>
      </w:r>
    </w:p>
    <w:p w14:paraId="15023C27" w14:textId="77777777" w:rsidR="004259BD" w:rsidRPr="002952C5" w:rsidRDefault="004259BD" w:rsidP="004259BD">
      <w:pPr>
        <w:spacing w:line="240" w:lineRule="exact"/>
        <w:ind w:right="720"/>
        <w:rPr>
          <w:rFonts w:ascii="Times New Roman" w:hAnsi="Times New Roman" w:cs="Times New Roman"/>
        </w:rPr>
      </w:pPr>
    </w:p>
    <w:p w14:paraId="11CA55A0" w14:textId="77777777" w:rsidR="004259BD" w:rsidRPr="002952C5" w:rsidRDefault="004259BD" w:rsidP="004259BD">
      <w:pPr>
        <w:tabs>
          <w:tab w:val="left" w:pos="720"/>
        </w:tabs>
        <w:spacing w:line="240" w:lineRule="exact"/>
        <w:ind w:left="1152"/>
        <w:rPr>
          <w:rFonts w:ascii="Times New Roman" w:hAnsi="Times New Roman" w:cs="Times New Roman"/>
        </w:rPr>
      </w:pPr>
      <w:r w:rsidRPr="002952C5">
        <w:rPr>
          <w:rFonts w:ascii="Times New Roman" w:hAnsi="Times New Roman" w:cs="Times New Roman"/>
        </w:rPr>
        <w:t>When these conditions are present, all COLA's since the last loss of SSI or the State Supplement (but not prior to 7/77) will be disregarded from monthly countable income as the last step in that process.</w:t>
      </w:r>
    </w:p>
    <w:p w14:paraId="1A438A1C" w14:textId="77777777" w:rsidR="004259BD" w:rsidRPr="002952C5" w:rsidRDefault="004259BD" w:rsidP="004259BD">
      <w:pPr>
        <w:spacing w:line="240" w:lineRule="exact"/>
        <w:ind w:left="1152"/>
        <w:rPr>
          <w:rFonts w:ascii="Times New Roman" w:hAnsi="Times New Roman" w:cs="Times New Roman"/>
        </w:rPr>
      </w:pPr>
    </w:p>
    <w:p w14:paraId="2C160361" w14:textId="77777777" w:rsidR="004259BD" w:rsidRPr="002952C5" w:rsidRDefault="004259BD" w:rsidP="004259BD">
      <w:pPr>
        <w:tabs>
          <w:tab w:val="left" w:pos="720"/>
        </w:tabs>
        <w:spacing w:line="240" w:lineRule="exact"/>
        <w:ind w:left="1152"/>
        <w:rPr>
          <w:rFonts w:ascii="Times New Roman" w:hAnsi="Times New Roman" w:cs="Times New Roman"/>
        </w:rPr>
      </w:pPr>
      <w:r w:rsidRPr="002952C5">
        <w:rPr>
          <w:rFonts w:ascii="Times New Roman" w:hAnsi="Times New Roman" w:cs="Times New Roman"/>
        </w:rPr>
        <w:t>Individuals or couples, who are categorically eligible, without using this disregard, are not eligible under the Pickle Amendment.</w:t>
      </w:r>
    </w:p>
    <w:p w14:paraId="638C6459" w14:textId="77777777" w:rsidR="004259BD" w:rsidRPr="002952C5" w:rsidRDefault="004259BD" w:rsidP="004259BD">
      <w:pPr>
        <w:spacing w:line="240" w:lineRule="exact"/>
        <w:ind w:left="1152"/>
        <w:rPr>
          <w:rFonts w:ascii="Times New Roman" w:hAnsi="Times New Roman" w:cs="Times New Roman"/>
        </w:rPr>
      </w:pPr>
    </w:p>
    <w:p w14:paraId="1BF28872" w14:textId="77777777" w:rsidR="004259BD" w:rsidRPr="002952C5" w:rsidRDefault="004259BD" w:rsidP="004259BD">
      <w:pPr>
        <w:tabs>
          <w:tab w:val="left" w:pos="720"/>
        </w:tabs>
        <w:spacing w:line="240" w:lineRule="exact"/>
        <w:ind w:left="1152"/>
        <w:rPr>
          <w:rFonts w:ascii="Times New Roman" w:hAnsi="Times New Roman" w:cs="Times New Roman"/>
        </w:rPr>
      </w:pPr>
      <w:r w:rsidRPr="002952C5">
        <w:rPr>
          <w:rFonts w:ascii="Times New Roman" w:hAnsi="Times New Roman" w:cs="Times New Roman"/>
        </w:rPr>
        <w:t>As an additional benefit, the State of Maine will pay the Medicare Part B premium of Pickle individuals or couples.</w:t>
      </w:r>
      <w:r w:rsidR="00637392" w:rsidRPr="002952C5">
        <w:rPr>
          <w:rFonts w:ascii="Times New Roman" w:hAnsi="Times New Roman" w:cs="Times New Roman"/>
        </w:rPr>
        <w:t xml:space="preserve"> </w:t>
      </w:r>
      <w:r w:rsidRPr="002952C5">
        <w:rPr>
          <w:rFonts w:ascii="Times New Roman" w:hAnsi="Times New Roman" w:cs="Times New Roman"/>
        </w:rPr>
        <w:t>(see Appendix A)</w:t>
      </w:r>
    </w:p>
    <w:p w14:paraId="42693649" w14:textId="77777777" w:rsidR="004259BD" w:rsidRPr="002952C5" w:rsidRDefault="004259BD" w:rsidP="004259BD">
      <w:pPr>
        <w:spacing w:line="240" w:lineRule="exact"/>
        <w:ind w:left="1152"/>
        <w:rPr>
          <w:rFonts w:ascii="Times New Roman" w:hAnsi="Times New Roman" w:cs="Times New Roman"/>
        </w:rPr>
      </w:pPr>
    </w:p>
    <w:p w14:paraId="59546330" w14:textId="77777777" w:rsidR="004259BD" w:rsidRPr="002952C5" w:rsidRDefault="004259BD" w:rsidP="004259BD">
      <w:pPr>
        <w:tabs>
          <w:tab w:val="left" w:pos="720"/>
        </w:tabs>
        <w:spacing w:line="240" w:lineRule="exact"/>
        <w:ind w:left="1152"/>
        <w:rPr>
          <w:rFonts w:ascii="Times New Roman" w:hAnsi="Times New Roman" w:cs="Times New Roman"/>
        </w:rPr>
      </w:pPr>
      <w:r w:rsidRPr="002952C5">
        <w:rPr>
          <w:rFonts w:ascii="Times New Roman" w:hAnsi="Times New Roman" w:cs="Times New Roman"/>
        </w:rPr>
        <w:t>Once an individual or couple is covered under this group, each additional COLA is disregarded along with the initial increase to determine continued eligibility.</w:t>
      </w:r>
    </w:p>
    <w:p w14:paraId="156E0C05" w14:textId="77777777" w:rsidR="004259BD" w:rsidRPr="002952C5" w:rsidRDefault="004259BD" w:rsidP="004259BD">
      <w:pPr>
        <w:spacing w:line="240" w:lineRule="exact"/>
        <w:ind w:left="1152"/>
        <w:rPr>
          <w:rFonts w:ascii="Times New Roman" w:hAnsi="Times New Roman" w:cs="Times New Roman"/>
        </w:rPr>
      </w:pPr>
    </w:p>
    <w:p w14:paraId="39CFDEA7" w14:textId="77777777" w:rsidR="004259BD" w:rsidRPr="002952C5" w:rsidRDefault="004259BD" w:rsidP="004259BD">
      <w:pPr>
        <w:tabs>
          <w:tab w:val="left" w:pos="720"/>
        </w:tabs>
        <w:spacing w:line="240" w:lineRule="exact"/>
        <w:ind w:left="1152"/>
        <w:rPr>
          <w:rFonts w:ascii="Times New Roman" w:hAnsi="Times New Roman" w:cs="Times New Roman"/>
        </w:rPr>
      </w:pPr>
      <w:r w:rsidRPr="002952C5">
        <w:rPr>
          <w:rFonts w:ascii="Times New Roman" w:hAnsi="Times New Roman" w:cs="Times New Roman"/>
        </w:rPr>
        <w:t>Individuals or couples remain in this group until ineligible due to other SSI criteria, such as no longer living in Maine, increase in assets, increase in income from another source, or change in living arrangements.</w:t>
      </w:r>
    </w:p>
    <w:p w14:paraId="769D8767" w14:textId="77777777" w:rsidR="004259BD" w:rsidRPr="002952C5" w:rsidRDefault="004259BD" w:rsidP="004259BD">
      <w:pPr>
        <w:spacing w:line="240" w:lineRule="exact"/>
        <w:ind w:left="1152"/>
        <w:rPr>
          <w:rFonts w:ascii="Times New Roman" w:hAnsi="Times New Roman" w:cs="Times New Roman"/>
        </w:rPr>
      </w:pPr>
    </w:p>
    <w:p w14:paraId="14607959" w14:textId="77777777" w:rsidR="004259BD" w:rsidRPr="002952C5" w:rsidRDefault="004259BD" w:rsidP="004259BD">
      <w:pPr>
        <w:tabs>
          <w:tab w:val="left" w:pos="720"/>
        </w:tabs>
        <w:spacing w:line="240" w:lineRule="exact"/>
        <w:ind w:left="1152"/>
        <w:rPr>
          <w:rFonts w:ascii="Times New Roman" w:hAnsi="Times New Roman" w:cs="Times New Roman"/>
        </w:rPr>
      </w:pPr>
      <w:r w:rsidRPr="002952C5">
        <w:rPr>
          <w:rFonts w:ascii="Times New Roman" w:hAnsi="Times New Roman" w:cs="Times New Roman"/>
        </w:rPr>
        <w:t>Individuals and couples may lose coverage under this group and later regain it.</w:t>
      </w:r>
      <w:r w:rsidR="00637392" w:rsidRPr="002952C5">
        <w:rPr>
          <w:rFonts w:ascii="Times New Roman" w:hAnsi="Times New Roman" w:cs="Times New Roman"/>
        </w:rPr>
        <w:t xml:space="preserve"> </w:t>
      </w:r>
      <w:r w:rsidRPr="002952C5">
        <w:rPr>
          <w:rFonts w:ascii="Times New Roman" w:hAnsi="Times New Roman" w:cs="Times New Roman"/>
        </w:rPr>
        <w:t>Continuous eligibility is not necessary.</w:t>
      </w:r>
    </w:p>
    <w:p w14:paraId="541C19C8" w14:textId="77777777" w:rsidR="004259BD" w:rsidRPr="002952C5" w:rsidRDefault="004259BD" w:rsidP="004259BD">
      <w:pPr>
        <w:spacing w:line="240" w:lineRule="exact"/>
        <w:ind w:left="1800"/>
        <w:rPr>
          <w:rFonts w:ascii="Times New Roman" w:hAnsi="Times New Roman" w:cs="Times New Roman"/>
          <w:b/>
        </w:rPr>
      </w:pPr>
    </w:p>
    <w:p w14:paraId="5515EE50" w14:textId="77777777" w:rsidR="004259BD" w:rsidRDefault="004259BD" w:rsidP="004259BD">
      <w:pPr>
        <w:spacing w:line="240" w:lineRule="exact"/>
        <w:ind w:left="1800"/>
        <w:rPr>
          <w:rFonts w:ascii="Times New Roman" w:hAnsi="Times New Roman" w:cs="Times New Roman"/>
        </w:rPr>
      </w:pPr>
      <w:r w:rsidRPr="002952C5">
        <w:rPr>
          <w:rFonts w:ascii="Times New Roman" w:hAnsi="Times New Roman" w:cs="Times New Roman"/>
          <w:b/>
        </w:rPr>
        <w:t>Example:</w:t>
      </w:r>
      <w:r w:rsidR="00637392" w:rsidRPr="002952C5">
        <w:rPr>
          <w:rFonts w:ascii="Times New Roman" w:hAnsi="Times New Roman" w:cs="Times New Roman"/>
        </w:rPr>
        <w:t xml:space="preserve"> </w:t>
      </w:r>
    </w:p>
    <w:p w14:paraId="4564590A" w14:textId="77777777" w:rsidR="002952C5" w:rsidRPr="002952C5" w:rsidRDefault="002952C5" w:rsidP="004259BD">
      <w:pPr>
        <w:spacing w:line="240" w:lineRule="exact"/>
        <w:ind w:left="1800"/>
        <w:rPr>
          <w:rFonts w:ascii="Times New Roman" w:hAnsi="Times New Roman" w:cs="Times New Roman"/>
        </w:rPr>
      </w:pPr>
    </w:p>
    <w:p w14:paraId="35B8B6A4" w14:textId="77777777" w:rsidR="004259BD" w:rsidRPr="002952C5" w:rsidRDefault="004259BD" w:rsidP="004259BD">
      <w:pPr>
        <w:spacing w:line="240" w:lineRule="exact"/>
        <w:ind w:left="1800"/>
        <w:rPr>
          <w:rFonts w:ascii="Times New Roman" w:hAnsi="Times New Roman" w:cs="Times New Roman"/>
        </w:rPr>
      </w:pPr>
      <w:r w:rsidRPr="002952C5">
        <w:rPr>
          <w:rFonts w:ascii="Times New Roman" w:hAnsi="Times New Roman" w:cs="Times New Roman"/>
        </w:rPr>
        <w:t>Mr. Tom Keys' SSI was closed when he became entitled to Social Security benefits</w:t>
      </w:r>
      <w:r w:rsidRPr="002952C5">
        <w:rPr>
          <w:rFonts w:ascii="Times New Roman" w:hAnsi="Times New Roman" w:cs="Times New Roman"/>
          <w:color w:val="000080"/>
        </w:rPr>
        <w:t xml:space="preserve"> </w:t>
      </w:r>
      <w:r w:rsidRPr="002952C5">
        <w:rPr>
          <w:rFonts w:ascii="Times New Roman" w:hAnsi="Times New Roman" w:cs="Times New Roman"/>
        </w:rPr>
        <w:t>in 6/97. A review was completed to determine Medicaid coverage.</w:t>
      </w:r>
    </w:p>
    <w:p w14:paraId="0A437B89" w14:textId="77777777" w:rsidR="004259BD" w:rsidRPr="002952C5" w:rsidRDefault="004259BD" w:rsidP="00D20643">
      <w:pPr>
        <w:spacing w:line="240" w:lineRule="exact"/>
        <w:ind w:left="2880" w:right="720"/>
        <w:rPr>
          <w:rFonts w:ascii="Times New Roman" w:hAnsi="Times New Roman" w:cs="Times New Roman"/>
        </w:rPr>
      </w:pPr>
    </w:p>
    <w:p w14:paraId="59E6F4F5" w14:textId="77777777" w:rsidR="004259BD" w:rsidRPr="00D20643" w:rsidRDefault="00D20643" w:rsidP="00D20643">
      <w:pPr>
        <w:spacing w:line="240" w:lineRule="exact"/>
        <w:ind w:left="2160" w:right="-360"/>
        <w:rPr>
          <w:rFonts w:ascii="Courier New" w:hAnsi="Courier New" w:cs="Courier New"/>
          <w:sz w:val="20"/>
          <w:szCs w:val="20"/>
        </w:rPr>
      </w:pPr>
      <w:r>
        <w:rPr>
          <w:rFonts w:ascii="Courier New" w:hAnsi="Courier New" w:cs="Courier New"/>
          <w:sz w:val="20"/>
          <w:szCs w:val="20"/>
        </w:rPr>
        <w:t xml:space="preserve">  $ 600.00</w:t>
      </w:r>
      <w:r w:rsidR="004259BD" w:rsidRPr="00D20643">
        <w:rPr>
          <w:rFonts w:ascii="Courier New" w:hAnsi="Courier New" w:cs="Courier New"/>
          <w:sz w:val="20"/>
          <w:szCs w:val="20"/>
        </w:rPr>
        <w:t xml:space="preserve">  </w:t>
      </w:r>
      <w:r>
        <w:rPr>
          <w:rFonts w:ascii="Courier New" w:hAnsi="Courier New" w:cs="Courier New"/>
          <w:sz w:val="20"/>
          <w:szCs w:val="20"/>
        </w:rPr>
        <w:t xml:space="preserve"> </w:t>
      </w:r>
      <w:r w:rsidR="004259BD" w:rsidRPr="00D20643">
        <w:rPr>
          <w:rFonts w:ascii="Courier New" w:hAnsi="Courier New" w:cs="Courier New"/>
          <w:sz w:val="20"/>
          <w:szCs w:val="20"/>
        </w:rPr>
        <w:t xml:space="preserve"> Gross income</w:t>
      </w:r>
    </w:p>
    <w:p w14:paraId="0C505212" w14:textId="77777777" w:rsidR="004259BD" w:rsidRPr="00D20643" w:rsidRDefault="00D20643" w:rsidP="00D20643">
      <w:pPr>
        <w:spacing w:line="240" w:lineRule="exact"/>
        <w:ind w:left="2160" w:right="-360"/>
        <w:rPr>
          <w:rFonts w:ascii="Courier New" w:hAnsi="Courier New" w:cs="Courier New"/>
          <w:sz w:val="20"/>
          <w:szCs w:val="20"/>
        </w:rPr>
      </w:pPr>
      <w:r>
        <w:rPr>
          <w:rFonts w:ascii="Courier New" w:hAnsi="Courier New" w:cs="Courier New"/>
          <w:sz w:val="20"/>
          <w:szCs w:val="20"/>
          <w:u w:val="single"/>
        </w:rPr>
        <w:t xml:space="preserve">- $ </w:t>
      </w:r>
      <w:r w:rsidR="004259BD" w:rsidRPr="00D20643">
        <w:rPr>
          <w:rFonts w:ascii="Courier New" w:hAnsi="Courier New" w:cs="Courier New"/>
          <w:sz w:val="20"/>
          <w:szCs w:val="20"/>
          <w:u w:val="single"/>
        </w:rPr>
        <w:t xml:space="preserve"> 20.00</w:t>
      </w:r>
      <w:r w:rsidR="004259BD" w:rsidRPr="00D20643">
        <w:rPr>
          <w:rFonts w:ascii="Courier New" w:hAnsi="Courier New" w:cs="Courier New"/>
          <w:sz w:val="20"/>
          <w:szCs w:val="20"/>
        </w:rPr>
        <w:t xml:space="preserve">  </w:t>
      </w:r>
      <w:r>
        <w:rPr>
          <w:rFonts w:ascii="Courier New" w:hAnsi="Courier New" w:cs="Courier New"/>
          <w:sz w:val="20"/>
          <w:szCs w:val="20"/>
        </w:rPr>
        <w:t xml:space="preserve"> </w:t>
      </w:r>
      <w:r w:rsidR="004259BD" w:rsidRPr="00D20643">
        <w:rPr>
          <w:rFonts w:ascii="Courier New" w:hAnsi="Courier New" w:cs="Courier New"/>
          <w:sz w:val="20"/>
          <w:szCs w:val="20"/>
        </w:rPr>
        <w:t xml:space="preserve"> Federal disregard</w:t>
      </w:r>
    </w:p>
    <w:p w14:paraId="006921B5" w14:textId="77777777" w:rsidR="004259BD" w:rsidRPr="00D20643" w:rsidRDefault="00D20643" w:rsidP="00D20643">
      <w:pPr>
        <w:spacing w:line="240" w:lineRule="exact"/>
        <w:ind w:left="2160" w:right="-360"/>
        <w:rPr>
          <w:rFonts w:ascii="Courier New" w:hAnsi="Courier New" w:cs="Courier New"/>
          <w:sz w:val="20"/>
          <w:szCs w:val="20"/>
        </w:rPr>
      </w:pPr>
      <w:r>
        <w:rPr>
          <w:rFonts w:ascii="Courier New" w:hAnsi="Courier New" w:cs="Courier New"/>
          <w:sz w:val="20"/>
          <w:szCs w:val="20"/>
        </w:rPr>
        <w:t xml:space="preserve">  </w:t>
      </w:r>
      <w:r w:rsidR="004259BD" w:rsidRPr="00D20643">
        <w:rPr>
          <w:rFonts w:ascii="Courier New" w:hAnsi="Courier New" w:cs="Courier New"/>
          <w:sz w:val="20"/>
          <w:szCs w:val="20"/>
        </w:rPr>
        <w:t>$ 580.00</w:t>
      </w:r>
    </w:p>
    <w:p w14:paraId="5C3ED3D3" w14:textId="77777777" w:rsidR="004259BD" w:rsidRPr="00D20643" w:rsidRDefault="00D20643" w:rsidP="00D20643">
      <w:pPr>
        <w:spacing w:line="240" w:lineRule="exact"/>
        <w:ind w:left="2160" w:right="-360"/>
        <w:rPr>
          <w:rFonts w:ascii="Courier New" w:hAnsi="Courier New" w:cs="Courier New"/>
          <w:sz w:val="20"/>
          <w:szCs w:val="20"/>
        </w:rPr>
      </w:pPr>
      <w:r>
        <w:rPr>
          <w:rFonts w:ascii="Courier New" w:hAnsi="Courier New" w:cs="Courier New"/>
          <w:sz w:val="20"/>
          <w:szCs w:val="20"/>
          <w:u w:val="single"/>
        </w:rPr>
        <w:t xml:space="preserve">- $ </w:t>
      </w:r>
      <w:r w:rsidR="004259BD" w:rsidRPr="00D20643">
        <w:rPr>
          <w:rFonts w:ascii="Courier New" w:hAnsi="Courier New" w:cs="Courier New"/>
          <w:sz w:val="20"/>
          <w:szCs w:val="20"/>
          <w:u w:val="single"/>
        </w:rPr>
        <w:t xml:space="preserve"> 55.00</w:t>
      </w:r>
      <w:r w:rsidR="004259BD" w:rsidRPr="00D20643">
        <w:rPr>
          <w:rFonts w:ascii="Courier New" w:hAnsi="Courier New" w:cs="Courier New"/>
          <w:sz w:val="20"/>
          <w:szCs w:val="20"/>
        </w:rPr>
        <w:t xml:space="preserve">  </w:t>
      </w:r>
      <w:r>
        <w:rPr>
          <w:rFonts w:ascii="Courier New" w:hAnsi="Courier New" w:cs="Courier New"/>
          <w:sz w:val="20"/>
          <w:szCs w:val="20"/>
        </w:rPr>
        <w:t xml:space="preserve"> </w:t>
      </w:r>
      <w:r w:rsidR="004259BD" w:rsidRPr="00D20643">
        <w:rPr>
          <w:rFonts w:ascii="Courier New" w:hAnsi="Courier New" w:cs="Courier New"/>
          <w:sz w:val="20"/>
          <w:szCs w:val="20"/>
        </w:rPr>
        <w:t xml:space="preserve"> State disregard </w:t>
      </w:r>
    </w:p>
    <w:p w14:paraId="715132E6" w14:textId="77777777" w:rsidR="004259BD" w:rsidRPr="00D20643" w:rsidRDefault="00D20643" w:rsidP="00D20643">
      <w:pPr>
        <w:spacing w:line="240" w:lineRule="exact"/>
        <w:ind w:left="2160" w:right="-360"/>
        <w:rPr>
          <w:rFonts w:ascii="Courier New" w:hAnsi="Courier New" w:cs="Courier New"/>
          <w:sz w:val="20"/>
          <w:szCs w:val="20"/>
        </w:rPr>
      </w:pPr>
      <w:r>
        <w:rPr>
          <w:rFonts w:ascii="Courier New" w:hAnsi="Courier New" w:cs="Courier New"/>
          <w:sz w:val="20"/>
          <w:szCs w:val="20"/>
        </w:rPr>
        <w:t xml:space="preserve">  $ 525.00 </w:t>
      </w:r>
      <w:r w:rsidR="004259BD" w:rsidRPr="00D20643">
        <w:rPr>
          <w:rFonts w:ascii="Courier New" w:hAnsi="Courier New" w:cs="Courier New"/>
          <w:sz w:val="20"/>
          <w:szCs w:val="20"/>
        </w:rPr>
        <w:t xml:space="preserve"> &gt; State Supplement standard ($494.00 eff. (1/97)</w:t>
      </w:r>
    </w:p>
    <w:p w14:paraId="531A8356" w14:textId="77777777" w:rsidR="004259BD" w:rsidRDefault="004259BD" w:rsidP="00D20643">
      <w:pPr>
        <w:spacing w:line="240" w:lineRule="exact"/>
        <w:ind w:left="2880" w:right="720"/>
        <w:rPr>
          <w:sz w:val="24"/>
          <w:szCs w:val="24"/>
        </w:rPr>
      </w:pPr>
    </w:p>
    <w:p w14:paraId="3B2D55BB" w14:textId="77777777" w:rsidR="004259BD" w:rsidRPr="002952C5" w:rsidRDefault="00D20643" w:rsidP="004259BD">
      <w:pPr>
        <w:spacing w:line="240" w:lineRule="exact"/>
        <w:ind w:left="1800"/>
        <w:rPr>
          <w:rFonts w:ascii="Times New Roman" w:hAnsi="Times New Roman" w:cs="Times New Roman"/>
          <w:color w:val="000080"/>
        </w:rPr>
      </w:pPr>
      <w:r>
        <w:rPr>
          <w:sz w:val="24"/>
          <w:szCs w:val="24"/>
        </w:rPr>
        <w:br w:type="page"/>
      </w:r>
      <w:r w:rsidR="004259BD" w:rsidRPr="002952C5">
        <w:rPr>
          <w:rFonts w:ascii="Times New Roman" w:hAnsi="Times New Roman" w:cs="Times New Roman"/>
        </w:rPr>
        <w:lastRenderedPageBreak/>
        <w:t>This determination placed Tom in a deductible for 6/97 – 11/97. In 2/05, Mr. Keys reapplies.</w:t>
      </w:r>
    </w:p>
    <w:p w14:paraId="553EB874" w14:textId="77777777" w:rsidR="004259BD" w:rsidRPr="002952C5" w:rsidRDefault="004259BD" w:rsidP="004259BD">
      <w:pPr>
        <w:spacing w:line="240" w:lineRule="exact"/>
        <w:ind w:right="720"/>
        <w:rPr>
          <w:rFonts w:ascii="Times New Roman" w:hAnsi="Times New Roman" w:cs="Times New Roman"/>
        </w:rPr>
      </w:pPr>
    </w:p>
    <w:p w14:paraId="62372BF4" w14:textId="77777777" w:rsidR="004259BD" w:rsidRPr="004C7076" w:rsidRDefault="00445230" w:rsidP="004C7076">
      <w:pPr>
        <w:spacing w:line="240" w:lineRule="exact"/>
        <w:ind w:left="2520"/>
        <w:rPr>
          <w:rFonts w:ascii="Courier New" w:hAnsi="Courier New" w:cs="Courier New"/>
          <w:sz w:val="20"/>
          <w:szCs w:val="20"/>
        </w:rPr>
      </w:pPr>
      <w:r>
        <w:rPr>
          <w:rFonts w:ascii="Courier New" w:hAnsi="Courier New" w:cs="Courier New"/>
          <w:sz w:val="20"/>
          <w:szCs w:val="20"/>
        </w:rPr>
        <w:t xml:space="preserve">  </w:t>
      </w:r>
      <w:r w:rsidR="004259BD" w:rsidRPr="004C7076">
        <w:rPr>
          <w:rFonts w:ascii="Courier New" w:hAnsi="Courier New" w:cs="Courier New"/>
          <w:sz w:val="20"/>
          <w:szCs w:val="20"/>
        </w:rPr>
        <w:t>$ 718.20</w:t>
      </w:r>
    </w:p>
    <w:p w14:paraId="799E2C78" w14:textId="77777777" w:rsidR="004259BD" w:rsidRPr="004C7076" w:rsidRDefault="004259BD" w:rsidP="004C7076">
      <w:pPr>
        <w:spacing w:line="240" w:lineRule="exact"/>
        <w:ind w:left="2520"/>
        <w:rPr>
          <w:rFonts w:ascii="Courier New" w:hAnsi="Courier New" w:cs="Courier New"/>
          <w:sz w:val="20"/>
          <w:szCs w:val="20"/>
        </w:rPr>
      </w:pPr>
      <w:r w:rsidRPr="004C7076">
        <w:rPr>
          <w:rFonts w:ascii="Courier New" w:hAnsi="Courier New" w:cs="Courier New"/>
          <w:sz w:val="20"/>
          <w:szCs w:val="20"/>
          <w:u w:val="single"/>
        </w:rPr>
        <w:t>- $</w:t>
      </w:r>
      <w:r w:rsidR="00445230">
        <w:rPr>
          <w:rFonts w:ascii="Courier New" w:hAnsi="Courier New" w:cs="Courier New"/>
          <w:sz w:val="20"/>
          <w:szCs w:val="20"/>
          <w:u w:val="single"/>
        </w:rPr>
        <w:t xml:space="preserve"> </w:t>
      </w:r>
      <w:r w:rsidRPr="004C7076">
        <w:rPr>
          <w:rFonts w:ascii="Courier New" w:hAnsi="Courier New" w:cs="Courier New"/>
          <w:sz w:val="20"/>
          <w:szCs w:val="20"/>
          <w:u w:val="single"/>
        </w:rPr>
        <w:t xml:space="preserve"> 20.00</w:t>
      </w:r>
      <w:r w:rsidR="00445230">
        <w:rPr>
          <w:rFonts w:ascii="Courier New" w:hAnsi="Courier New" w:cs="Courier New"/>
          <w:sz w:val="20"/>
          <w:szCs w:val="20"/>
        </w:rPr>
        <w:t xml:space="preserve">     </w:t>
      </w:r>
      <w:r w:rsidRPr="004C7076">
        <w:rPr>
          <w:rFonts w:ascii="Courier New" w:hAnsi="Courier New" w:cs="Courier New"/>
          <w:sz w:val="20"/>
          <w:szCs w:val="20"/>
        </w:rPr>
        <w:t>Federal disregard</w:t>
      </w:r>
    </w:p>
    <w:p w14:paraId="441CE8F6" w14:textId="77777777" w:rsidR="004259BD" w:rsidRPr="004C7076" w:rsidRDefault="00445230" w:rsidP="004C7076">
      <w:pPr>
        <w:spacing w:line="240" w:lineRule="exact"/>
        <w:ind w:left="2520"/>
        <w:rPr>
          <w:rFonts w:ascii="Courier New" w:hAnsi="Courier New" w:cs="Courier New"/>
          <w:sz w:val="20"/>
          <w:szCs w:val="20"/>
        </w:rPr>
      </w:pPr>
      <w:r>
        <w:rPr>
          <w:rFonts w:ascii="Courier New" w:hAnsi="Courier New" w:cs="Courier New"/>
          <w:sz w:val="20"/>
          <w:szCs w:val="20"/>
        </w:rPr>
        <w:t xml:space="preserve">  </w:t>
      </w:r>
      <w:r w:rsidR="004259BD" w:rsidRPr="004C7076">
        <w:rPr>
          <w:rFonts w:ascii="Courier New" w:hAnsi="Courier New" w:cs="Courier New"/>
          <w:sz w:val="20"/>
          <w:szCs w:val="20"/>
        </w:rPr>
        <w:t>$ 698.20</w:t>
      </w:r>
    </w:p>
    <w:p w14:paraId="2421F877" w14:textId="77777777" w:rsidR="004259BD" w:rsidRPr="004C7076" w:rsidRDefault="004259BD" w:rsidP="004C7076">
      <w:pPr>
        <w:spacing w:line="240" w:lineRule="exact"/>
        <w:ind w:left="2520"/>
        <w:rPr>
          <w:rFonts w:ascii="Courier New" w:hAnsi="Courier New" w:cs="Courier New"/>
          <w:sz w:val="20"/>
          <w:szCs w:val="20"/>
        </w:rPr>
      </w:pPr>
      <w:r w:rsidRPr="004C7076">
        <w:rPr>
          <w:rFonts w:ascii="Courier New" w:hAnsi="Courier New" w:cs="Courier New"/>
          <w:sz w:val="20"/>
          <w:szCs w:val="20"/>
          <w:u w:val="single"/>
        </w:rPr>
        <w:t>- $</w:t>
      </w:r>
      <w:r w:rsidR="00445230">
        <w:rPr>
          <w:rFonts w:ascii="Courier New" w:hAnsi="Courier New" w:cs="Courier New"/>
          <w:sz w:val="20"/>
          <w:szCs w:val="20"/>
          <w:u w:val="single"/>
        </w:rPr>
        <w:t xml:space="preserve"> </w:t>
      </w:r>
      <w:r w:rsidRPr="004C7076">
        <w:rPr>
          <w:rFonts w:ascii="Courier New" w:hAnsi="Courier New" w:cs="Courier New"/>
          <w:sz w:val="20"/>
          <w:szCs w:val="20"/>
          <w:u w:val="single"/>
        </w:rPr>
        <w:t xml:space="preserve"> 55.00</w:t>
      </w:r>
      <w:r w:rsidR="00445230">
        <w:rPr>
          <w:rFonts w:ascii="Courier New" w:hAnsi="Courier New" w:cs="Courier New"/>
          <w:sz w:val="20"/>
          <w:szCs w:val="20"/>
        </w:rPr>
        <w:t xml:space="preserve">     </w:t>
      </w:r>
      <w:r w:rsidRPr="004C7076">
        <w:rPr>
          <w:rFonts w:ascii="Courier New" w:hAnsi="Courier New" w:cs="Courier New"/>
          <w:sz w:val="20"/>
          <w:szCs w:val="20"/>
        </w:rPr>
        <w:t>State disregard</w:t>
      </w:r>
    </w:p>
    <w:p w14:paraId="4645B191" w14:textId="77777777" w:rsidR="004259BD" w:rsidRPr="004C7076" w:rsidRDefault="00445230" w:rsidP="004C7076">
      <w:pPr>
        <w:spacing w:line="240" w:lineRule="exact"/>
        <w:ind w:left="2520"/>
        <w:rPr>
          <w:rFonts w:ascii="Courier New" w:hAnsi="Courier New" w:cs="Courier New"/>
          <w:sz w:val="20"/>
          <w:szCs w:val="20"/>
        </w:rPr>
      </w:pPr>
      <w:r>
        <w:rPr>
          <w:rFonts w:ascii="Courier New" w:hAnsi="Courier New" w:cs="Courier New"/>
          <w:sz w:val="20"/>
          <w:szCs w:val="20"/>
        </w:rPr>
        <w:t xml:space="preserve">  </w:t>
      </w:r>
      <w:r w:rsidR="004259BD" w:rsidRPr="004C7076">
        <w:rPr>
          <w:rFonts w:ascii="Courier New" w:hAnsi="Courier New" w:cs="Courier New"/>
          <w:sz w:val="20"/>
          <w:szCs w:val="20"/>
        </w:rPr>
        <w:t>$ 643.20</w:t>
      </w:r>
      <w:r>
        <w:rPr>
          <w:rFonts w:ascii="Courier New" w:hAnsi="Courier New" w:cs="Courier New"/>
          <w:color w:val="000080"/>
          <w:sz w:val="20"/>
          <w:szCs w:val="20"/>
        </w:rPr>
        <w:t xml:space="preserve">  </w:t>
      </w:r>
      <w:r w:rsidR="004259BD" w:rsidRPr="004C7076">
        <w:rPr>
          <w:rFonts w:ascii="Courier New" w:hAnsi="Courier New" w:cs="Courier New"/>
          <w:sz w:val="20"/>
          <w:szCs w:val="20"/>
        </w:rPr>
        <w:t>&gt;</w:t>
      </w:r>
      <w:r>
        <w:rPr>
          <w:rFonts w:ascii="Courier New" w:hAnsi="Courier New" w:cs="Courier New"/>
          <w:sz w:val="20"/>
          <w:szCs w:val="20"/>
        </w:rPr>
        <w:t xml:space="preserve"> </w:t>
      </w:r>
      <w:r w:rsidR="004259BD" w:rsidRPr="004C7076">
        <w:rPr>
          <w:rFonts w:ascii="Courier New" w:hAnsi="Courier New" w:cs="Courier New"/>
          <w:sz w:val="20"/>
          <w:szCs w:val="20"/>
        </w:rPr>
        <w:t xml:space="preserve"> State Supplement standard ($589.00)</w:t>
      </w:r>
    </w:p>
    <w:p w14:paraId="7AB9D453" w14:textId="77777777" w:rsidR="004259BD" w:rsidRPr="004C7076" w:rsidRDefault="004259BD" w:rsidP="004C7076">
      <w:pPr>
        <w:tabs>
          <w:tab w:val="left" w:pos="3240"/>
        </w:tabs>
        <w:spacing w:line="240" w:lineRule="exact"/>
        <w:ind w:left="2520"/>
        <w:rPr>
          <w:rFonts w:ascii="Courier New" w:hAnsi="Courier New" w:cs="Courier New"/>
          <w:color w:val="000080"/>
          <w:sz w:val="20"/>
          <w:szCs w:val="20"/>
        </w:rPr>
      </w:pPr>
      <w:r w:rsidRPr="004C7076">
        <w:rPr>
          <w:rFonts w:ascii="Courier New" w:hAnsi="Courier New" w:cs="Courier New"/>
          <w:sz w:val="20"/>
          <w:szCs w:val="20"/>
          <w:u w:val="single"/>
        </w:rPr>
        <w:t>- $ 118.20</w:t>
      </w:r>
      <w:r w:rsidR="00445230">
        <w:rPr>
          <w:rFonts w:ascii="Courier New" w:hAnsi="Courier New" w:cs="Courier New"/>
          <w:sz w:val="20"/>
          <w:szCs w:val="20"/>
        </w:rPr>
        <w:t xml:space="preserve">     </w:t>
      </w:r>
      <w:r w:rsidRPr="004C7076">
        <w:rPr>
          <w:rFonts w:ascii="Courier New" w:hAnsi="Courier New" w:cs="Courier New"/>
          <w:sz w:val="20"/>
          <w:szCs w:val="20"/>
        </w:rPr>
        <w:t>Pickle disregard of COLAs 1/98 - 2005</w:t>
      </w:r>
    </w:p>
    <w:p w14:paraId="46136D63" w14:textId="77777777" w:rsidR="004259BD" w:rsidRPr="004C7076" w:rsidRDefault="00445230" w:rsidP="004C7076">
      <w:pPr>
        <w:spacing w:line="240" w:lineRule="exact"/>
        <w:ind w:left="2520"/>
        <w:rPr>
          <w:rFonts w:ascii="Courier New" w:hAnsi="Courier New" w:cs="Courier New"/>
          <w:sz w:val="20"/>
          <w:szCs w:val="20"/>
        </w:rPr>
      </w:pPr>
      <w:r>
        <w:rPr>
          <w:rFonts w:ascii="Courier New" w:hAnsi="Courier New" w:cs="Courier New"/>
          <w:sz w:val="20"/>
          <w:szCs w:val="20"/>
        </w:rPr>
        <w:t xml:space="preserve">  </w:t>
      </w:r>
      <w:r w:rsidR="004259BD" w:rsidRPr="004C7076">
        <w:rPr>
          <w:rFonts w:ascii="Courier New" w:hAnsi="Courier New" w:cs="Courier New"/>
          <w:sz w:val="20"/>
          <w:szCs w:val="20"/>
        </w:rPr>
        <w:t>$ 525.00</w:t>
      </w:r>
      <w:r>
        <w:rPr>
          <w:rFonts w:ascii="Courier New" w:hAnsi="Courier New" w:cs="Courier New"/>
          <w:sz w:val="20"/>
          <w:szCs w:val="20"/>
        </w:rPr>
        <w:t xml:space="preserve">  </w:t>
      </w:r>
      <w:r w:rsidR="004259BD" w:rsidRPr="004C7076">
        <w:rPr>
          <w:rFonts w:ascii="Courier New" w:hAnsi="Courier New" w:cs="Courier New"/>
          <w:sz w:val="20"/>
          <w:szCs w:val="20"/>
        </w:rPr>
        <w:t xml:space="preserve">&lt; </w:t>
      </w:r>
      <w:r>
        <w:rPr>
          <w:rFonts w:ascii="Courier New" w:hAnsi="Courier New" w:cs="Courier New"/>
          <w:sz w:val="20"/>
          <w:szCs w:val="20"/>
        </w:rPr>
        <w:t xml:space="preserve"> </w:t>
      </w:r>
      <w:r w:rsidR="004259BD" w:rsidRPr="004C7076">
        <w:rPr>
          <w:rFonts w:ascii="Courier New" w:hAnsi="Courier New" w:cs="Courier New"/>
          <w:sz w:val="20"/>
          <w:szCs w:val="20"/>
        </w:rPr>
        <w:t>Categorical standard ($589.00)</w:t>
      </w:r>
    </w:p>
    <w:p w14:paraId="725844E8" w14:textId="77777777" w:rsidR="004259BD" w:rsidRPr="004C7076" w:rsidRDefault="004259BD" w:rsidP="004C7076">
      <w:pPr>
        <w:spacing w:line="240" w:lineRule="exact"/>
        <w:ind w:left="2520" w:right="720"/>
        <w:rPr>
          <w:rFonts w:ascii="Courier New" w:hAnsi="Courier New" w:cs="Courier New"/>
          <w:sz w:val="20"/>
          <w:szCs w:val="20"/>
        </w:rPr>
      </w:pPr>
    </w:p>
    <w:p w14:paraId="3F585F3C" w14:textId="77777777" w:rsidR="004259BD" w:rsidRPr="002952C5" w:rsidRDefault="004259BD" w:rsidP="004259BD">
      <w:pPr>
        <w:spacing w:line="240" w:lineRule="exact"/>
        <w:ind w:right="720"/>
        <w:rPr>
          <w:rFonts w:ascii="Times New Roman" w:hAnsi="Times New Roman" w:cs="Times New Roman"/>
        </w:rPr>
      </w:pPr>
      <w:r w:rsidRPr="002952C5">
        <w:rPr>
          <w:rFonts w:ascii="Times New Roman" w:hAnsi="Times New Roman" w:cs="Times New Roman"/>
        </w:rPr>
        <w:t>This results in eligibility effective 2/2005.</w:t>
      </w:r>
    </w:p>
    <w:p w14:paraId="3C4A4A74" w14:textId="77777777" w:rsidR="004259BD" w:rsidRPr="002952C5" w:rsidRDefault="004259BD" w:rsidP="004259BD">
      <w:pPr>
        <w:spacing w:line="240" w:lineRule="exact"/>
        <w:ind w:right="720"/>
        <w:rPr>
          <w:rFonts w:ascii="Times New Roman" w:hAnsi="Times New Roman" w:cs="Times New Roman"/>
        </w:rPr>
      </w:pPr>
    </w:p>
    <w:p w14:paraId="09170CD3" w14:textId="77777777" w:rsidR="004259BD" w:rsidRPr="002952C5" w:rsidRDefault="004259BD" w:rsidP="004259BD">
      <w:pPr>
        <w:spacing w:line="240" w:lineRule="exact"/>
        <w:ind w:left="1152"/>
        <w:rPr>
          <w:rFonts w:ascii="Times New Roman" w:hAnsi="Times New Roman" w:cs="Times New Roman"/>
        </w:rPr>
      </w:pPr>
      <w:r w:rsidRPr="002952C5">
        <w:rPr>
          <w:rFonts w:ascii="Times New Roman" w:hAnsi="Times New Roman" w:cs="Times New Roman"/>
        </w:rPr>
        <w:t>One of the problems that may arise during calculation of this disregard results when all the prior Social Security benefits needed are not availab</w:t>
      </w:r>
      <w:r w:rsidR="00637392" w:rsidRPr="002952C5">
        <w:rPr>
          <w:rFonts w:ascii="Times New Roman" w:hAnsi="Times New Roman" w:cs="Times New Roman"/>
        </w:rPr>
        <w:t>le through old records of SVES.</w:t>
      </w:r>
      <w:r w:rsidRPr="002952C5">
        <w:rPr>
          <w:rFonts w:ascii="Times New Roman" w:hAnsi="Times New Roman" w:cs="Times New Roman"/>
        </w:rPr>
        <w:t xml:space="preserve"> However, using the following formula, the COLA's can be determined when only one benefit amount is confirmed.</w:t>
      </w:r>
    </w:p>
    <w:p w14:paraId="5453B578" w14:textId="77777777" w:rsidR="004259BD" w:rsidRPr="002952C5" w:rsidRDefault="004259BD" w:rsidP="004259BD">
      <w:pPr>
        <w:spacing w:line="240" w:lineRule="exact"/>
        <w:ind w:right="720"/>
        <w:rPr>
          <w:rFonts w:ascii="Times New Roman" w:hAnsi="Times New Roman" w:cs="Times New Roman"/>
        </w:rPr>
      </w:pPr>
    </w:p>
    <w:p w14:paraId="2A65ACFD" w14:textId="77777777" w:rsidR="004259BD" w:rsidRPr="002952C5" w:rsidRDefault="002952C5" w:rsidP="004259BD">
      <w:pPr>
        <w:autoSpaceDE w:val="0"/>
        <w:autoSpaceDN w:val="0"/>
        <w:adjustRightInd w:val="0"/>
        <w:spacing w:line="240" w:lineRule="exact"/>
        <w:ind w:left="1872"/>
        <w:rPr>
          <w:rFonts w:ascii="Times New Roman" w:hAnsi="Times New Roman" w:cs="Times New Roman"/>
        </w:rPr>
      </w:pPr>
      <w:r>
        <w:rPr>
          <w:rFonts w:ascii="Times New Roman" w:hAnsi="Times New Roman" w:cs="Times New Roman"/>
        </w:rPr>
        <w:t xml:space="preserve">     Current Gross Benefit</w:t>
      </w:r>
    </w:p>
    <w:p w14:paraId="19AA2B12" w14:textId="77777777" w:rsidR="004259BD" w:rsidRPr="002952C5" w:rsidRDefault="002952C5" w:rsidP="004259BD">
      <w:pPr>
        <w:autoSpaceDE w:val="0"/>
        <w:autoSpaceDN w:val="0"/>
        <w:adjustRightInd w:val="0"/>
        <w:spacing w:line="240" w:lineRule="exact"/>
        <w:ind w:left="1872"/>
        <w:rPr>
          <w:rFonts w:ascii="Times New Roman" w:hAnsi="Times New Roman" w:cs="Times New Roman"/>
          <w:u w:val="single"/>
        </w:rPr>
      </w:pPr>
      <w:r>
        <w:rPr>
          <w:rFonts w:ascii="Times New Roman" w:hAnsi="Times New Roman" w:cs="Times New Roman"/>
          <w:u w:val="single"/>
        </w:rPr>
        <w:t>÷  1 + COLA increase %</w:t>
      </w:r>
    </w:p>
    <w:p w14:paraId="30431E1E" w14:textId="77777777" w:rsidR="004259BD" w:rsidRPr="002952C5" w:rsidRDefault="004259BD" w:rsidP="004259BD">
      <w:pPr>
        <w:autoSpaceDE w:val="0"/>
        <w:autoSpaceDN w:val="0"/>
        <w:adjustRightInd w:val="0"/>
        <w:spacing w:line="240" w:lineRule="exact"/>
        <w:ind w:left="1872"/>
        <w:rPr>
          <w:rFonts w:ascii="Times New Roman" w:hAnsi="Times New Roman" w:cs="Times New Roman"/>
        </w:rPr>
      </w:pPr>
      <w:r w:rsidRPr="002952C5">
        <w:rPr>
          <w:rFonts w:ascii="Times New Roman" w:hAnsi="Times New Roman" w:cs="Times New Roman"/>
        </w:rPr>
        <w:t xml:space="preserve">     previous gross benefit</w:t>
      </w:r>
    </w:p>
    <w:p w14:paraId="19E730CE" w14:textId="77777777" w:rsidR="004259BD" w:rsidRPr="002952C5" w:rsidRDefault="004259BD" w:rsidP="004259BD">
      <w:pPr>
        <w:spacing w:line="240" w:lineRule="exact"/>
        <w:ind w:right="720"/>
        <w:rPr>
          <w:rFonts w:ascii="Times New Roman" w:hAnsi="Times New Roman" w:cs="Times New Roman"/>
        </w:rPr>
      </w:pPr>
    </w:p>
    <w:p w14:paraId="55480263" w14:textId="77777777" w:rsidR="004259BD" w:rsidRPr="009758F6" w:rsidRDefault="004259BD" w:rsidP="005058F8">
      <w:pPr>
        <w:spacing w:line="240" w:lineRule="exact"/>
        <w:ind w:right="720"/>
        <w:jc w:val="center"/>
        <w:rPr>
          <w:sz w:val="12"/>
          <w:szCs w:val="12"/>
          <w:u w:val="single"/>
        </w:rPr>
      </w:pPr>
    </w:p>
    <w:p w14:paraId="4690689B" w14:textId="77777777" w:rsidR="004259BD" w:rsidRPr="00EB64CC" w:rsidRDefault="004259BD" w:rsidP="004259BD">
      <w:pPr>
        <w:spacing w:line="240" w:lineRule="exact"/>
        <w:ind w:left="1080"/>
        <w:rPr>
          <w:rFonts w:ascii="Times New Roman" w:hAnsi="Times New Roman" w:cs="Times New Roman"/>
          <w:b/>
        </w:rPr>
      </w:pPr>
      <w:r w:rsidRPr="00EB64CC">
        <w:rPr>
          <w:rFonts w:ascii="Times New Roman" w:hAnsi="Times New Roman" w:cs="Times New Roman"/>
          <w:b/>
        </w:rPr>
        <w:t>Example:</w:t>
      </w:r>
    </w:p>
    <w:p w14:paraId="2D09D794" w14:textId="77777777" w:rsidR="004259BD" w:rsidRPr="00EB64CC" w:rsidRDefault="004259BD" w:rsidP="00EB64CC">
      <w:pPr>
        <w:tabs>
          <w:tab w:val="left" w:pos="720"/>
          <w:tab w:val="left" w:pos="1440"/>
        </w:tabs>
        <w:spacing w:line="240" w:lineRule="exact"/>
        <w:ind w:left="1080"/>
        <w:rPr>
          <w:rFonts w:ascii="Times New Roman" w:hAnsi="Times New Roman" w:cs="Times New Roman"/>
        </w:rPr>
      </w:pPr>
      <w:r w:rsidRPr="00EB64CC">
        <w:rPr>
          <w:rFonts w:ascii="Times New Roman" w:hAnsi="Times New Roman" w:cs="Times New Roman"/>
        </w:rPr>
        <w:t xml:space="preserve">Check received 10/82 shows a benefit amount of $182.  The gross would be $12.20 more to account for </w:t>
      </w:r>
      <w:r w:rsidR="005058F8">
        <w:rPr>
          <w:rFonts w:ascii="Times New Roman" w:hAnsi="Times New Roman" w:cs="Times New Roman"/>
        </w:rPr>
        <w:t xml:space="preserve">a deduction for payment of the </w:t>
      </w:r>
      <w:r w:rsidR="00725D41">
        <w:rPr>
          <w:rFonts w:ascii="Times New Roman" w:hAnsi="Times New Roman" w:cs="Times New Roman"/>
        </w:rPr>
        <w:t xml:space="preserve">Medicare </w:t>
      </w:r>
      <w:r w:rsidR="005058F8">
        <w:rPr>
          <w:rFonts w:ascii="Times New Roman" w:hAnsi="Times New Roman" w:cs="Times New Roman"/>
        </w:rPr>
        <w:t>Part B premium</w:t>
      </w:r>
      <w:r w:rsidRPr="00EB64CC">
        <w:rPr>
          <w:rFonts w:ascii="Times New Roman" w:hAnsi="Times New Roman" w:cs="Times New Roman"/>
        </w:rPr>
        <w:t>.</w:t>
      </w:r>
    </w:p>
    <w:p w14:paraId="6DA0175D" w14:textId="77777777" w:rsidR="004259BD" w:rsidRPr="00EB64CC" w:rsidRDefault="004259BD" w:rsidP="00EB64CC">
      <w:pPr>
        <w:ind w:right="720"/>
        <w:rPr>
          <w:rFonts w:ascii="Times New Roman" w:hAnsi="Times New Roman" w:cs="Times New Roman"/>
        </w:rPr>
      </w:pPr>
    </w:p>
    <w:p w14:paraId="31AD3961" w14:textId="77777777" w:rsidR="004259BD" w:rsidRPr="00EB64CC" w:rsidRDefault="004259BD" w:rsidP="00EB64CC">
      <w:pPr>
        <w:spacing w:line="240" w:lineRule="exact"/>
        <w:ind w:left="1440"/>
        <w:rPr>
          <w:rFonts w:ascii="Times New Roman" w:hAnsi="Times New Roman" w:cs="Times New Roman"/>
        </w:rPr>
      </w:pPr>
      <w:r w:rsidRPr="00EB64CC">
        <w:rPr>
          <w:rFonts w:ascii="Times New Roman" w:hAnsi="Times New Roman" w:cs="Times New Roman"/>
        </w:rPr>
        <w:t xml:space="preserve">          </w:t>
      </w:r>
      <w:r w:rsidR="00EB64CC">
        <w:rPr>
          <w:rFonts w:ascii="Times New Roman" w:hAnsi="Times New Roman" w:cs="Times New Roman"/>
        </w:rPr>
        <w:t xml:space="preserve"> </w:t>
      </w:r>
      <w:r w:rsidRPr="00EB64CC">
        <w:rPr>
          <w:rFonts w:ascii="Times New Roman" w:hAnsi="Times New Roman" w:cs="Times New Roman"/>
        </w:rPr>
        <w:t xml:space="preserve">  $194.20</w:t>
      </w:r>
      <w:r w:rsidR="005058F8">
        <w:rPr>
          <w:rFonts w:ascii="Times New Roman" w:hAnsi="Times New Roman" w:cs="Times New Roman"/>
        </w:rPr>
        <w:t xml:space="preserve">  </w:t>
      </w:r>
      <w:r w:rsidR="00E47BD7">
        <w:rPr>
          <w:rFonts w:ascii="Times New Roman" w:hAnsi="Times New Roman" w:cs="Times New Roman"/>
        </w:rPr>
        <w:t xml:space="preserve"> </w:t>
      </w:r>
      <w:r w:rsidR="005058F8">
        <w:rPr>
          <w:rFonts w:ascii="Times New Roman" w:hAnsi="Times New Roman" w:cs="Times New Roman"/>
        </w:rPr>
        <w:t>Gross amount of check ($182 + $12.20)</w:t>
      </w:r>
    </w:p>
    <w:p w14:paraId="5D7F1BF9" w14:textId="77777777" w:rsidR="004259BD" w:rsidRPr="00EB64CC" w:rsidRDefault="004259BD" w:rsidP="00EB64CC">
      <w:pPr>
        <w:autoSpaceDE w:val="0"/>
        <w:autoSpaceDN w:val="0"/>
        <w:adjustRightInd w:val="0"/>
        <w:ind w:left="1872"/>
        <w:rPr>
          <w:rFonts w:ascii="Times New Roman" w:hAnsi="Times New Roman" w:cs="Times New Roman"/>
          <w:u w:val="single"/>
        </w:rPr>
      </w:pPr>
      <w:r w:rsidRPr="00EB64CC">
        <w:rPr>
          <w:rFonts w:ascii="Times New Roman" w:hAnsi="Times New Roman" w:cs="Times New Roman"/>
          <w:sz w:val="26"/>
          <w:szCs w:val="26"/>
          <w:u w:val="single"/>
        </w:rPr>
        <w:t xml:space="preserve">÷  </w:t>
      </w:r>
      <w:r w:rsidR="00EB64CC">
        <w:rPr>
          <w:rFonts w:ascii="Times New Roman" w:hAnsi="Times New Roman" w:cs="Times New Roman"/>
          <w:u w:val="single"/>
        </w:rPr>
        <w:t xml:space="preserve">    1.074</w:t>
      </w:r>
      <w:r w:rsidR="005058F8">
        <w:rPr>
          <w:rFonts w:ascii="Times New Roman" w:hAnsi="Times New Roman" w:cs="Times New Roman"/>
          <w:u w:val="single"/>
        </w:rPr>
        <w:t xml:space="preserve">   COLA Percentage Increase </w:t>
      </w:r>
      <w:r w:rsidR="00725D41">
        <w:rPr>
          <w:rFonts w:ascii="Times New Roman" w:hAnsi="Times New Roman" w:cs="Times New Roman"/>
          <w:u w:val="single"/>
        </w:rPr>
        <w:t>for 1982</w:t>
      </w:r>
    </w:p>
    <w:p w14:paraId="70610236" w14:textId="77777777" w:rsidR="009758F6" w:rsidRDefault="004259BD" w:rsidP="00EB64CC">
      <w:pPr>
        <w:autoSpaceDE w:val="0"/>
        <w:autoSpaceDN w:val="0"/>
        <w:adjustRightInd w:val="0"/>
        <w:ind w:left="1872"/>
        <w:rPr>
          <w:rFonts w:ascii="Times New Roman" w:hAnsi="Times New Roman" w:cs="Times New Roman"/>
        </w:rPr>
      </w:pPr>
      <w:r w:rsidRPr="00EB64CC">
        <w:rPr>
          <w:rFonts w:ascii="Times New Roman" w:hAnsi="Times New Roman" w:cs="Times New Roman"/>
        </w:rPr>
        <w:t xml:space="preserve">     $</w:t>
      </w:r>
      <w:r w:rsidR="0028538D">
        <w:rPr>
          <w:rFonts w:ascii="Times New Roman" w:hAnsi="Times New Roman" w:cs="Times New Roman"/>
        </w:rPr>
        <w:t>180.819</w:t>
      </w:r>
      <w:r w:rsidRPr="00EB64CC">
        <w:rPr>
          <w:rFonts w:ascii="Times New Roman" w:hAnsi="Times New Roman" w:cs="Times New Roman"/>
        </w:rPr>
        <w:t xml:space="preserve"> or $</w:t>
      </w:r>
      <w:r w:rsidR="0028538D">
        <w:rPr>
          <w:rFonts w:ascii="Times New Roman" w:hAnsi="Times New Roman" w:cs="Times New Roman"/>
        </w:rPr>
        <w:t>181</w:t>
      </w:r>
      <w:r w:rsidRPr="00EB64CC">
        <w:rPr>
          <w:rFonts w:ascii="Times New Roman" w:hAnsi="Times New Roman" w:cs="Times New Roman"/>
        </w:rPr>
        <w:tab/>
        <w:t xml:space="preserve">In 1981 Medicare </w:t>
      </w:r>
      <w:r w:rsidR="00725D41">
        <w:rPr>
          <w:rFonts w:ascii="Times New Roman" w:hAnsi="Times New Roman" w:cs="Times New Roman"/>
        </w:rPr>
        <w:t xml:space="preserve">Part B premium </w:t>
      </w:r>
      <w:r w:rsidRPr="00EB64CC">
        <w:rPr>
          <w:rFonts w:ascii="Times New Roman" w:hAnsi="Times New Roman" w:cs="Times New Roman"/>
        </w:rPr>
        <w:t>was an even $11.00.</w:t>
      </w:r>
    </w:p>
    <w:p w14:paraId="549EBAE4" w14:textId="77777777" w:rsidR="00B32AB2" w:rsidRDefault="00B32AB2" w:rsidP="009758F6">
      <w:pPr>
        <w:autoSpaceDE w:val="0"/>
        <w:autoSpaceDN w:val="0"/>
        <w:adjustRightInd w:val="0"/>
        <w:ind w:left="1080"/>
        <w:rPr>
          <w:rFonts w:ascii="Times New Roman" w:hAnsi="Times New Roman" w:cs="Times New Roman"/>
        </w:rPr>
      </w:pPr>
    </w:p>
    <w:p w14:paraId="68749E9B" w14:textId="77777777" w:rsidR="00B32AB2" w:rsidRDefault="00B32AB2" w:rsidP="009758F6">
      <w:pPr>
        <w:autoSpaceDE w:val="0"/>
        <w:autoSpaceDN w:val="0"/>
        <w:adjustRightInd w:val="0"/>
        <w:ind w:left="1080"/>
        <w:rPr>
          <w:rFonts w:ascii="Times New Roman" w:hAnsi="Times New Roman" w:cs="Times New Roman"/>
        </w:rPr>
      </w:pPr>
    </w:p>
    <w:p w14:paraId="5CF5A215" w14:textId="77777777" w:rsidR="004259BD" w:rsidRPr="00770162" w:rsidRDefault="004259BD" w:rsidP="009758F6">
      <w:pPr>
        <w:autoSpaceDE w:val="0"/>
        <w:autoSpaceDN w:val="0"/>
        <w:adjustRightInd w:val="0"/>
        <w:ind w:left="1080"/>
        <w:rPr>
          <w:rFonts w:ascii="Times New Roman" w:hAnsi="Times New Roman" w:cs="Times New Roman"/>
        </w:rPr>
      </w:pPr>
      <w:r w:rsidRPr="00770162">
        <w:rPr>
          <w:rFonts w:ascii="Times New Roman" w:hAnsi="Times New Roman" w:cs="Times New Roman"/>
        </w:rPr>
        <w:t>This method is not fault free because the Social Security Administration has changed the rounding off rule several times in recent years. The method will be off if the individual receives benefits based on a spouse or parent's earnings record.  Also, if a change in benefit type took place, such as the individual is receiving benefits from a living spouse who dies, changing the claim type to widow benefits.</w:t>
      </w:r>
    </w:p>
    <w:p w14:paraId="5657F08B" w14:textId="77777777" w:rsidR="004259BD" w:rsidRPr="00770162" w:rsidRDefault="004259BD" w:rsidP="004259BD">
      <w:pPr>
        <w:ind w:left="1080"/>
        <w:jc w:val="both"/>
        <w:rPr>
          <w:rFonts w:ascii="Times New Roman" w:hAnsi="Times New Roman" w:cs="Times New Roman"/>
        </w:rPr>
      </w:pPr>
    </w:p>
    <w:p w14:paraId="06B3FA70" w14:textId="77777777" w:rsidR="004259BD" w:rsidRDefault="004259BD" w:rsidP="004259BD">
      <w:pPr>
        <w:ind w:right="720"/>
        <w:sectPr w:rsidR="004259BD">
          <w:headerReference w:type="default" r:id="rId10"/>
          <w:footnotePr>
            <w:numRestart w:val="eachSect"/>
          </w:footnotePr>
          <w:pgSz w:w="12240" w:h="15840"/>
          <w:pgMar w:top="1440" w:right="1440" w:bottom="1440" w:left="1440" w:header="0" w:footer="0" w:gutter="0"/>
          <w:cols w:space="720"/>
        </w:sectPr>
      </w:pPr>
    </w:p>
    <w:p w14:paraId="419B4A6B" w14:textId="77777777" w:rsidR="004259BD" w:rsidRDefault="004259BD" w:rsidP="004259BD">
      <w:pPr>
        <w:ind w:right="720"/>
      </w:pPr>
    </w:p>
    <w:p w14:paraId="7D82B964" w14:textId="77777777" w:rsidR="004259BD" w:rsidRPr="003377DF" w:rsidRDefault="004259BD" w:rsidP="003377DF">
      <w:pPr>
        <w:spacing w:line="240" w:lineRule="exact"/>
        <w:jc w:val="center"/>
        <w:rPr>
          <w:rFonts w:ascii="Times New Roman" w:hAnsi="Times New Roman" w:cs="Times New Roman"/>
          <w:b/>
          <w:sz w:val="28"/>
          <w:szCs w:val="28"/>
        </w:rPr>
      </w:pPr>
      <w:r w:rsidRPr="003377DF">
        <w:rPr>
          <w:rFonts w:ascii="Times New Roman" w:hAnsi="Times New Roman" w:cs="Times New Roman"/>
          <w:b/>
          <w:sz w:val="28"/>
          <w:szCs w:val="28"/>
        </w:rPr>
        <w:t>Appendix D</w:t>
      </w:r>
    </w:p>
    <w:p w14:paraId="1B0F3F52" w14:textId="77777777" w:rsidR="004259BD" w:rsidRPr="003377DF" w:rsidRDefault="004259BD" w:rsidP="003377DF">
      <w:pPr>
        <w:spacing w:line="240" w:lineRule="exact"/>
        <w:jc w:val="center"/>
        <w:rPr>
          <w:rFonts w:ascii="Times New Roman" w:hAnsi="Times New Roman" w:cs="Times New Roman"/>
          <w:b/>
          <w:sz w:val="28"/>
          <w:szCs w:val="28"/>
        </w:rPr>
      </w:pPr>
      <w:r w:rsidRPr="003377DF">
        <w:rPr>
          <w:rFonts w:ascii="Times New Roman" w:hAnsi="Times New Roman" w:cs="Times New Roman"/>
          <w:b/>
          <w:sz w:val="28"/>
          <w:szCs w:val="28"/>
        </w:rPr>
        <w:t>Other Coverage Groups Still in Federal Law</w:t>
      </w:r>
    </w:p>
    <w:p w14:paraId="32FCE85C" w14:textId="77777777" w:rsidR="004259BD" w:rsidRPr="003377DF" w:rsidRDefault="004259BD" w:rsidP="003377DF">
      <w:pPr>
        <w:spacing w:line="240" w:lineRule="exact"/>
        <w:jc w:val="both"/>
        <w:rPr>
          <w:rFonts w:ascii="Times New Roman" w:hAnsi="Times New Roman" w:cs="Times New Roman"/>
          <w:b/>
          <w:sz w:val="24"/>
          <w:szCs w:val="24"/>
        </w:rPr>
      </w:pPr>
    </w:p>
    <w:p w14:paraId="2B6AD469" w14:textId="77777777" w:rsidR="004259BD" w:rsidRPr="005E1ADB" w:rsidRDefault="004259BD" w:rsidP="003377DF">
      <w:pPr>
        <w:tabs>
          <w:tab w:val="left" w:pos="720"/>
        </w:tabs>
        <w:spacing w:line="240" w:lineRule="exact"/>
        <w:rPr>
          <w:rFonts w:ascii="Times New Roman" w:hAnsi="Times New Roman" w:cs="Times New Roman"/>
          <w:b/>
        </w:rPr>
      </w:pPr>
      <w:r w:rsidRPr="005E1ADB">
        <w:rPr>
          <w:rFonts w:ascii="Times New Roman" w:hAnsi="Times New Roman" w:cs="Times New Roman"/>
          <w:b/>
        </w:rPr>
        <w:t>INDIVIDUALS OR COUPLES WHO WOULD HAVE LOST AID TO THE AGED, BLIND OR DISABLED (AABD) COVERAGE SOLELY DUE TO AN INCREASE IN SOCIAL SECURITY BENEFITS IN AUGUST, 1972</w:t>
      </w:r>
    </w:p>
    <w:p w14:paraId="3C638275" w14:textId="77777777" w:rsidR="004259BD" w:rsidRPr="005E1ADB" w:rsidRDefault="004259BD" w:rsidP="003377DF">
      <w:pPr>
        <w:tabs>
          <w:tab w:val="left" w:pos="720"/>
        </w:tabs>
        <w:spacing w:line="240" w:lineRule="exact"/>
        <w:ind w:left="1440" w:hanging="1440"/>
        <w:rPr>
          <w:rFonts w:ascii="Times New Roman" w:hAnsi="Times New Roman" w:cs="Times New Roman"/>
        </w:rPr>
      </w:pPr>
    </w:p>
    <w:p w14:paraId="509092D4" w14:textId="77777777" w:rsidR="004259BD" w:rsidRPr="005E1ADB" w:rsidRDefault="004259BD" w:rsidP="003377DF">
      <w:pPr>
        <w:spacing w:line="240" w:lineRule="exact"/>
        <w:ind w:left="360"/>
        <w:rPr>
          <w:rFonts w:ascii="Times New Roman" w:hAnsi="Times New Roman" w:cs="Times New Roman"/>
        </w:rPr>
      </w:pPr>
      <w:r w:rsidRPr="005E1ADB">
        <w:rPr>
          <w:rFonts w:ascii="Times New Roman" w:hAnsi="Times New Roman" w:cs="Times New Roman"/>
        </w:rPr>
        <w:t>Individuals or couples must have been receiving or eligible to receive AABD in 8/72, and must have received an increase in Social Security Benefits in 8/72. Individuals or couples who would have been eligible for AABD except that they were residing in an institution are also included in this section. If the individual or couple would be eligible for SSI after disregarding the increase in Social Security, the individual or couple is eligible for coverage as Categorically Needy.</w:t>
      </w:r>
    </w:p>
    <w:p w14:paraId="555D9E10" w14:textId="77777777" w:rsidR="004259BD" w:rsidRPr="005E1ADB" w:rsidRDefault="004259BD" w:rsidP="003377DF">
      <w:pPr>
        <w:spacing w:line="240" w:lineRule="exact"/>
        <w:ind w:left="720"/>
        <w:rPr>
          <w:rFonts w:ascii="Times New Roman" w:hAnsi="Times New Roman" w:cs="Times New Roman"/>
        </w:rPr>
      </w:pPr>
    </w:p>
    <w:p w14:paraId="0385BDDB" w14:textId="77777777" w:rsidR="004259BD" w:rsidRPr="005E1ADB" w:rsidRDefault="004259BD" w:rsidP="003377DF">
      <w:pPr>
        <w:tabs>
          <w:tab w:val="left" w:pos="720"/>
        </w:tabs>
        <w:spacing w:line="240" w:lineRule="exact"/>
        <w:ind w:right="240"/>
        <w:rPr>
          <w:rFonts w:ascii="Times New Roman" w:hAnsi="Times New Roman" w:cs="Times New Roman"/>
          <w:b/>
        </w:rPr>
      </w:pPr>
      <w:r w:rsidRPr="005E1ADB">
        <w:rPr>
          <w:rFonts w:ascii="Times New Roman" w:hAnsi="Times New Roman" w:cs="Times New Roman"/>
          <w:b/>
        </w:rPr>
        <w:t>INDIVIDUALS WHO WERE ELIGIBLE AS "ESSENTIAL SPOUSES" IN DECEMBER 1973</w:t>
      </w:r>
    </w:p>
    <w:p w14:paraId="3CD13F91" w14:textId="77777777" w:rsidR="004259BD" w:rsidRPr="005E1ADB" w:rsidRDefault="004259BD" w:rsidP="003377DF">
      <w:pPr>
        <w:spacing w:line="240" w:lineRule="exact"/>
        <w:ind w:left="1440"/>
        <w:rPr>
          <w:rFonts w:ascii="Times New Roman" w:hAnsi="Times New Roman" w:cs="Times New Roman"/>
        </w:rPr>
      </w:pPr>
    </w:p>
    <w:p w14:paraId="428082AE" w14:textId="77777777" w:rsidR="004259BD" w:rsidRPr="005E1ADB" w:rsidRDefault="004259BD" w:rsidP="003377DF">
      <w:pPr>
        <w:spacing w:line="240" w:lineRule="exact"/>
        <w:ind w:left="360"/>
        <w:rPr>
          <w:rFonts w:ascii="Times New Roman" w:hAnsi="Times New Roman" w:cs="Times New Roman"/>
        </w:rPr>
      </w:pPr>
      <w:r w:rsidRPr="005E1ADB">
        <w:rPr>
          <w:rFonts w:ascii="Times New Roman" w:hAnsi="Times New Roman" w:cs="Times New Roman"/>
        </w:rPr>
        <w:t>The individual must have been living with a recipient of the Aid to the Aged, Blind or Disabled (AABD) program in 12/73 and receiving Medicaid at that time.</w:t>
      </w:r>
      <w:r w:rsidR="00637392" w:rsidRPr="005E1ADB">
        <w:rPr>
          <w:rFonts w:ascii="Times New Roman" w:hAnsi="Times New Roman" w:cs="Times New Roman"/>
        </w:rPr>
        <w:t xml:space="preserve"> </w:t>
      </w:r>
      <w:r w:rsidRPr="005E1ADB">
        <w:rPr>
          <w:rFonts w:ascii="Times New Roman" w:hAnsi="Times New Roman" w:cs="Times New Roman"/>
        </w:rPr>
        <w:t>"Essential Spouse's needs must have been used to determine the amount of the AABD grant."</w:t>
      </w:r>
      <w:r w:rsidR="00637392" w:rsidRPr="005E1ADB">
        <w:rPr>
          <w:rFonts w:ascii="Times New Roman" w:hAnsi="Times New Roman" w:cs="Times New Roman"/>
        </w:rPr>
        <w:t xml:space="preserve"> </w:t>
      </w:r>
      <w:r w:rsidRPr="005E1ADB">
        <w:rPr>
          <w:rFonts w:ascii="Times New Roman" w:hAnsi="Times New Roman" w:cs="Times New Roman"/>
        </w:rPr>
        <w:t>In order to continue Medicaid for the "essential spouse</w:t>
      </w:r>
      <w:r w:rsidR="00FC6C61" w:rsidRPr="005E1ADB">
        <w:rPr>
          <w:rFonts w:ascii="Times New Roman" w:hAnsi="Times New Roman" w:cs="Times New Roman"/>
        </w:rPr>
        <w:t>,”</w:t>
      </w:r>
      <w:r w:rsidRPr="005E1ADB">
        <w:rPr>
          <w:rFonts w:ascii="Times New Roman" w:hAnsi="Times New Roman" w:cs="Times New Roman"/>
        </w:rPr>
        <w:t xml:space="preserve"> the former AABD recipient must continue to be eligible for an SSI payment and the needs of the "essential spouse" must continue to be included in determining the payment to the SSI recipient.</w:t>
      </w:r>
    </w:p>
    <w:p w14:paraId="5722215B" w14:textId="77777777" w:rsidR="004259BD" w:rsidRPr="005E1ADB" w:rsidRDefault="004259BD" w:rsidP="003377DF">
      <w:pPr>
        <w:spacing w:line="240" w:lineRule="exact"/>
        <w:ind w:left="720"/>
        <w:rPr>
          <w:rFonts w:ascii="Times New Roman" w:hAnsi="Times New Roman" w:cs="Times New Roman"/>
        </w:rPr>
      </w:pPr>
    </w:p>
    <w:p w14:paraId="53667939" w14:textId="77777777" w:rsidR="004259BD" w:rsidRPr="005E1ADB" w:rsidRDefault="004259BD" w:rsidP="003377DF">
      <w:pPr>
        <w:spacing w:line="240" w:lineRule="exact"/>
        <w:rPr>
          <w:rFonts w:ascii="Times New Roman" w:hAnsi="Times New Roman" w:cs="Times New Roman"/>
          <w:b/>
        </w:rPr>
      </w:pPr>
      <w:r w:rsidRPr="005E1ADB">
        <w:rPr>
          <w:rFonts w:ascii="Times New Roman" w:hAnsi="Times New Roman" w:cs="Times New Roman"/>
          <w:b/>
        </w:rPr>
        <w:t>INSTITUTIONALIZED INDIVIDUALS WHO WERE ELIGIBLE IN DECEMBER 1973</w:t>
      </w:r>
    </w:p>
    <w:p w14:paraId="1D455F65" w14:textId="77777777" w:rsidR="004259BD" w:rsidRPr="005E1ADB" w:rsidRDefault="004259BD" w:rsidP="003377DF">
      <w:pPr>
        <w:spacing w:line="240" w:lineRule="exact"/>
        <w:ind w:left="1440"/>
        <w:rPr>
          <w:rFonts w:ascii="Times New Roman" w:hAnsi="Times New Roman" w:cs="Times New Roman"/>
        </w:rPr>
      </w:pPr>
    </w:p>
    <w:p w14:paraId="09695773" w14:textId="77777777" w:rsidR="004259BD" w:rsidRPr="005E1ADB" w:rsidRDefault="004259BD" w:rsidP="003377DF">
      <w:pPr>
        <w:spacing w:line="240" w:lineRule="exact"/>
        <w:ind w:left="360"/>
        <w:rPr>
          <w:rFonts w:ascii="Times New Roman" w:hAnsi="Times New Roman" w:cs="Times New Roman"/>
        </w:rPr>
      </w:pPr>
      <w:r w:rsidRPr="005E1ADB">
        <w:rPr>
          <w:rFonts w:ascii="Times New Roman" w:hAnsi="Times New Roman" w:cs="Times New Roman"/>
        </w:rPr>
        <w:t>The individuals must have been eligible for Medicaid in 12/73 as inpatients of medical institutions or intermediate care facilities that were participating in the Medicaid program. The individual must continue to meet Medicaid eligibility requirements in effect in 12/73, continue to reside in the institution and be classified as needing institutionalized care.</w:t>
      </w:r>
    </w:p>
    <w:p w14:paraId="294C7B45" w14:textId="77777777" w:rsidR="004259BD" w:rsidRPr="005E1ADB" w:rsidRDefault="004259BD" w:rsidP="003377DF">
      <w:pPr>
        <w:spacing w:line="240" w:lineRule="exact"/>
        <w:ind w:left="720"/>
        <w:rPr>
          <w:rFonts w:ascii="Times New Roman" w:hAnsi="Times New Roman" w:cs="Times New Roman"/>
        </w:rPr>
      </w:pPr>
    </w:p>
    <w:p w14:paraId="7621CB26" w14:textId="77777777" w:rsidR="004259BD" w:rsidRPr="005E1ADB" w:rsidRDefault="004259BD" w:rsidP="003377DF">
      <w:pPr>
        <w:spacing w:line="240" w:lineRule="exact"/>
        <w:rPr>
          <w:rFonts w:ascii="Times New Roman" w:hAnsi="Times New Roman" w:cs="Times New Roman"/>
          <w:b/>
        </w:rPr>
      </w:pPr>
      <w:r w:rsidRPr="005E1ADB">
        <w:rPr>
          <w:rFonts w:ascii="Times New Roman" w:hAnsi="Times New Roman" w:cs="Times New Roman"/>
          <w:b/>
        </w:rPr>
        <w:t>BLIND AND DISABLED INDIVIDUALS WHO WERE ELIGIBLE IN DECEMBER 1973</w:t>
      </w:r>
    </w:p>
    <w:p w14:paraId="097B5CC8" w14:textId="77777777" w:rsidR="004259BD" w:rsidRPr="005E1ADB" w:rsidRDefault="004259BD" w:rsidP="003377DF">
      <w:pPr>
        <w:spacing w:line="240" w:lineRule="exact"/>
        <w:rPr>
          <w:rFonts w:ascii="Times New Roman" w:hAnsi="Times New Roman" w:cs="Times New Roman"/>
        </w:rPr>
      </w:pPr>
    </w:p>
    <w:p w14:paraId="5CA30E64" w14:textId="77777777" w:rsidR="004259BD" w:rsidRPr="005E1ADB" w:rsidRDefault="004259BD" w:rsidP="003377DF">
      <w:pPr>
        <w:spacing w:line="240" w:lineRule="exact"/>
        <w:ind w:left="360"/>
        <w:rPr>
          <w:rFonts w:ascii="Times New Roman" w:hAnsi="Times New Roman" w:cs="Times New Roman"/>
        </w:rPr>
      </w:pPr>
      <w:r w:rsidRPr="005E1ADB">
        <w:rPr>
          <w:rFonts w:ascii="Times New Roman" w:hAnsi="Times New Roman" w:cs="Times New Roman"/>
        </w:rPr>
        <w:t>The individuals must meet all current Medicaid eligibility criteria except those for blindness or disability and must have continued to meet all criteria for Medicaid, including blindness and disability, in effect in 12/73.</w:t>
      </w:r>
    </w:p>
    <w:p w14:paraId="766BF2D5" w14:textId="77777777" w:rsidR="004259BD" w:rsidRDefault="004259BD" w:rsidP="004259BD">
      <w:pPr>
        <w:spacing w:line="240" w:lineRule="exact"/>
        <w:ind w:right="720"/>
        <w:jc w:val="both"/>
        <w:rPr>
          <w:sz w:val="24"/>
          <w:szCs w:val="24"/>
        </w:rPr>
      </w:pPr>
    </w:p>
    <w:p w14:paraId="264FD3C9" w14:textId="77777777" w:rsidR="004259BD" w:rsidRDefault="004259BD" w:rsidP="00E94CA1">
      <w:pPr>
        <w:spacing w:line="240" w:lineRule="exact"/>
        <w:ind w:right="720"/>
        <w:sectPr w:rsidR="004259BD">
          <w:headerReference w:type="default" r:id="rId11"/>
          <w:footnotePr>
            <w:numRestart w:val="eachSect"/>
          </w:footnotePr>
          <w:pgSz w:w="12240" w:h="15840"/>
          <w:pgMar w:top="1440" w:right="1440" w:bottom="1440" w:left="1440" w:header="0" w:footer="0" w:gutter="0"/>
          <w:cols w:space="720"/>
        </w:sectPr>
      </w:pPr>
    </w:p>
    <w:p w14:paraId="5F7C89FA" w14:textId="77777777" w:rsidR="004259BD" w:rsidRPr="003377DF" w:rsidRDefault="004259BD" w:rsidP="008B3C81">
      <w:pPr>
        <w:spacing w:line="240" w:lineRule="exact"/>
        <w:jc w:val="center"/>
        <w:rPr>
          <w:rFonts w:ascii="Times New Roman" w:hAnsi="Times New Roman" w:cs="Times New Roman"/>
          <w:b/>
        </w:rPr>
      </w:pPr>
      <w:r w:rsidRPr="003377DF">
        <w:rPr>
          <w:rFonts w:ascii="Times New Roman" w:hAnsi="Times New Roman" w:cs="Times New Roman"/>
          <w:b/>
        </w:rPr>
        <w:lastRenderedPageBreak/>
        <w:t>Appendix E</w:t>
      </w:r>
    </w:p>
    <w:p w14:paraId="47C6325B" w14:textId="77777777" w:rsidR="004259BD" w:rsidRPr="003377DF" w:rsidRDefault="004259BD" w:rsidP="003377DF">
      <w:pPr>
        <w:spacing w:line="240" w:lineRule="exact"/>
        <w:jc w:val="center"/>
        <w:rPr>
          <w:rFonts w:ascii="Times New Roman" w:hAnsi="Times New Roman" w:cs="Times New Roman"/>
          <w:b/>
        </w:rPr>
      </w:pPr>
      <w:r w:rsidRPr="003377DF">
        <w:rPr>
          <w:rFonts w:ascii="Times New Roman" w:hAnsi="Times New Roman" w:cs="Times New Roman"/>
          <w:b/>
        </w:rPr>
        <w:t>Life Estate and Remainder Interest Tables</w:t>
      </w:r>
    </w:p>
    <w:tbl>
      <w:tblPr>
        <w:tblW w:w="9240" w:type="dxa"/>
        <w:tblInd w:w="468" w:type="dxa"/>
        <w:tblLook w:val="0000" w:firstRow="0" w:lastRow="0" w:firstColumn="0" w:lastColumn="0" w:noHBand="0" w:noVBand="0"/>
      </w:tblPr>
      <w:tblGrid>
        <w:gridCol w:w="1200"/>
        <w:gridCol w:w="1560"/>
        <w:gridCol w:w="1560"/>
        <w:gridCol w:w="600"/>
        <w:gridCol w:w="1080"/>
        <w:gridCol w:w="1560"/>
        <w:gridCol w:w="1680"/>
      </w:tblGrid>
      <w:tr w:rsidR="004259BD" w:rsidRPr="003377DF" w14:paraId="25A1C848" w14:textId="77777777">
        <w:trPr>
          <w:trHeight w:val="255"/>
        </w:trPr>
        <w:tc>
          <w:tcPr>
            <w:tcW w:w="1200" w:type="dxa"/>
            <w:tcBorders>
              <w:top w:val="nil"/>
              <w:left w:val="nil"/>
              <w:bottom w:val="nil"/>
              <w:right w:val="nil"/>
            </w:tcBorders>
            <w:shd w:val="clear" w:color="auto" w:fill="auto"/>
            <w:noWrap/>
            <w:vAlign w:val="bottom"/>
          </w:tcPr>
          <w:p w14:paraId="1986B48A" w14:textId="77777777" w:rsidR="004259BD" w:rsidRPr="003377DF" w:rsidRDefault="004259BD" w:rsidP="004259BD">
            <w:pPr>
              <w:jc w:val="center"/>
              <w:rPr>
                <w:rFonts w:ascii="Times New Roman" w:hAnsi="Times New Roman" w:cs="Times New Roman"/>
                <w:b/>
                <w:sz w:val="20"/>
                <w:szCs w:val="20"/>
              </w:rPr>
            </w:pPr>
            <w:r w:rsidRPr="003377DF">
              <w:rPr>
                <w:rFonts w:ascii="Times New Roman" w:hAnsi="Times New Roman" w:cs="Times New Roman"/>
                <w:b/>
                <w:sz w:val="20"/>
                <w:szCs w:val="20"/>
              </w:rPr>
              <w:t>Age</w:t>
            </w:r>
          </w:p>
        </w:tc>
        <w:tc>
          <w:tcPr>
            <w:tcW w:w="1560" w:type="dxa"/>
            <w:tcBorders>
              <w:top w:val="nil"/>
              <w:left w:val="nil"/>
              <w:bottom w:val="nil"/>
              <w:right w:val="nil"/>
            </w:tcBorders>
            <w:shd w:val="clear" w:color="auto" w:fill="auto"/>
            <w:noWrap/>
            <w:vAlign w:val="bottom"/>
          </w:tcPr>
          <w:p w14:paraId="5FC8BFB0" w14:textId="77777777" w:rsidR="004259BD" w:rsidRPr="003377DF" w:rsidRDefault="004259BD" w:rsidP="004259BD">
            <w:pPr>
              <w:jc w:val="center"/>
              <w:rPr>
                <w:rFonts w:ascii="Times New Roman" w:hAnsi="Times New Roman" w:cs="Times New Roman"/>
                <w:b/>
                <w:sz w:val="20"/>
                <w:szCs w:val="20"/>
              </w:rPr>
            </w:pPr>
            <w:r w:rsidRPr="003377DF">
              <w:rPr>
                <w:rFonts w:ascii="Times New Roman" w:hAnsi="Times New Roman" w:cs="Times New Roman"/>
                <w:b/>
                <w:sz w:val="20"/>
                <w:szCs w:val="20"/>
              </w:rPr>
              <w:t>Life Estate</w:t>
            </w:r>
          </w:p>
        </w:tc>
        <w:tc>
          <w:tcPr>
            <w:tcW w:w="1560" w:type="dxa"/>
            <w:tcBorders>
              <w:top w:val="nil"/>
              <w:left w:val="nil"/>
              <w:bottom w:val="nil"/>
              <w:right w:val="nil"/>
            </w:tcBorders>
            <w:shd w:val="clear" w:color="auto" w:fill="auto"/>
            <w:noWrap/>
            <w:vAlign w:val="bottom"/>
          </w:tcPr>
          <w:p w14:paraId="336EAD90" w14:textId="77777777" w:rsidR="004259BD" w:rsidRPr="003377DF" w:rsidRDefault="004259BD" w:rsidP="004259BD">
            <w:pPr>
              <w:jc w:val="center"/>
              <w:rPr>
                <w:rFonts w:ascii="Times New Roman" w:hAnsi="Times New Roman" w:cs="Times New Roman"/>
                <w:b/>
                <w:sz w:val="20"/>
                <w:szCs w:val="20"/>
              </w:rPr>
            </w:pPr>
            <w:r w:rsidRPr="003377DF">
              <w:rPr>
                <w:rFonts w:ascii="Times New Roman" w:hAnsi="Times New Roman" w:cs="Times New Roman"/>
                <w:b/>
                <w:sz w:val="20"/>
                <w:szCs w:val="20"/>
              </w:rPr>
              <w:t>Remainder</w:t>
            </w:r>
          </w:p>
        </w:tc>
        <w:tc>
          <w:tcPr>
            <w:tcW w:w="600" w:type="dxa"/>
            <w:tcBorders>
              <w:top w:val="nil"/>
              <w:left w:val="nil"/>
              <w:bottom w:val="nil"/>
              <w:right w:val="nil"/>
            </w:tcBorders>
            <w:shd w:val="clear" w:color="auto" w:fill="808080"/>
            <w:noWrap/>
            <w:vAlign w:val="bottom"/>
          </w:tcPr>
          <w:p w14:paraId="380532FF" w14:textId="77777777" w:rsidR="004259BD" w:rsidRPr="003377DF" w:rsidRDefault="004259BD" w:rsidP="004259BD">
            <w:pPr>
              <w:rPr>
                <w:rFonts w:ascii="Times New Roman" w:hAnsi="Times New Roman" w:cs="Times New Roman"/>
                <w:b/>
                <w:sz w:val="20"/>
                <w:szCs w:val="20"/>
              </w:rPr>
            </w:pPr>
            <w:r w:rsidRPr="003377DF">
              <w:rPr>
                <w:rFonts w:ascii="Times New Roman" w:hAnsi="Times New Roman" w:cs="Times New Roman"/>
                <w:b/>
                <w:sz w:val="20"/>
                <w:szCs w:val="20"/>
              </w:rPr>
              <w:t> </w:t>
            </w:r>
          </w:p>
        </w:tc>
        <w:tc>
          <w:tcPr>
            <w:tcW w:w="1080" w:type="dxa"/>
            <w:tcBorders>
              <w:top w:val="nil"/>
              <w:left w:val="nil"/>
              <w:bottom w:val="nil"/>
              <w:right w:val="nil"/>
            </w:tcBorders>
            <w:shd w:val="clear" w:color="auto" w:fill="auto"/>
            <w:noWrap/>
            <w:vAlign w:val="bottom"/>
          </w:tcPr>
          <w:p w14:paraId="3A8237A1" w14:textId="77777777" w:rsidR="004259BD" w:rsidRPr="003377DF" w:rsidRDefault="004259BD" w:rsidP="004259BD">
            <w:pPr>
              <w:jc w:val="center"/>
              <w:rPr>
                <w:rFonts w:ascii="Times New Roman" w:hAnsi="Times New Roman" w:cs="Times New Roman"/>
                <w:b/>
                <w:sz w:val="20"/>
                <w:szCs w:val="20"/>
              </w:rPr>
            </w:pPr>
            <w:r w:rsidRPr="003377DF">
              <w:rPr>
                <w:rFonts w:ascii="Times New Roman" w:hAnsi="Times New Roman" w:cs="Times New Roman"/>
                <w:b/>
                <w:sz w:val="20"/>
                <w:szCs w:val="20"/>
              </w:rPr>
              <w:t>Age</w:t>
            </w:r>
          </w:p>
        </w:tc>
        <w:tc>
          <w:tcPr>
            <w:tcW w:w="1560" w:type="dxa"/>
            <w:tcBorders>
              <w:top w:val="nil"/>
              <w:left w:val="nil"/>
              <w:bottom w:val="nil"/>
              <w:right w:val="nil"/>
            </w:tcBorders>
            <w:shd w:val="clear" w:color="auto" w:fill="auto"/>
            <w:noWrap/>
            <w:vAlign w:val="bottom"/>
          </w:tcPr>
          <w:p w14:paraId="309CF0E8" w14:textId="77777777" w:rsidR="004259BD" w:rsidRPr="003377DF" w:rsidRDefault="004259BD" w:rsidP="004259BD">
            <w:pPr>
              <w:jc w:val="center"/>
              <w:rPr>
                <w:rFonts w:ascii="Times New Roman" w:hAnsi="Times New Roman" w:cs="Times New Roman"/>
                <w:b/>
                <w:sz w:val="20"/>
                <w:szCs w:val="20"/>
              </w:rPr>
            </w:pPr>
            <w:r w:rsidRPr="003377DF">
              <w:rPr>
                <w:rFonts w:ascii="Times New Roman" w:hAnsi="Times New Roman" w:cs="Times New Roman"/>
                <w:b/>
                <w:sz w:val="20"/>
                <w:szCs w:val="20"/>
              </w:rPr>
              <w:t>Life Estate</w:t>
            </w:r>
          </w:p>
        </w:tc>
        <w:tc>
          <w:tcPr>
            <w:tcW w:w="1680" w:type="dxa"/>
            <w:tcBorders>
              <w:top w:val="nil"/>
              <w:left w:val="nil"/>
              <w:bottom w:val="nil"/>
              <w:right w:val="nil"/>
            </w:tcBorders>
            <w:shd w:val="clear" w:color="auto" w:fill="auto"/>
            <w:noWrap/>
            <w:vAlign w:val="bottom"/>
          </w:tcPr>
          <w:p w14:paraId="0FD2D0D2" w14:textId="77777777" w:rsidR="004259BD" w:rsidRPr="003377DF" w:rsidRDefault="004259BD" w:rsidP="004259BD">
            <w:pPr>
              <w:jc w:val="center"/>
              <w:rPr>
                <w:rFonts w:ascii="Times New Roman" w:hAnsi="Times New Roman" w:cs="Times New Roman"/>
                <w:b/>
                <w:sz w:val="20"/>
                <w:szCs w:val="20"/>
              </w:rPr>
            </w:pPr>
            <w:r w:rsidRPr="003377DF">
              <w:rPr>
                <w:rFonts w:ascii="Times New Roman" w:hAnsi="Times New Roman" w:cs="Times New Roman"/>
                <w:b/>
                <w:sz w:val="20"/>
                <w:szCs w:val="20"/>
              </w:rPr>
              <w:t>Remainder</w:t>
            </w:r>
          </w:p>
        </w:tc>
      </w:tr>
      <w:tr w:rsidR="004259BD" w:rsidRPr="003377DF" w14:paraId="65338CD1" w14:textId="77777777">
        <w:trPr>
          <w:trHeight w:val="255"/>
        </w:trPr>
        <w:tc>
          <w:tcPr>
            <w:tcW w:w="1200" w:type="dxa"/>
            <w:tcBorders>
              <w:top w:val="nil"/>
              <w:left w:val="nil"/>
              <w:bottom w:val="nil"/>
              <w:right w:val="nil"/>
            </w:tcBorders>
            <w:shd w:val="clear" w:color="auto" w:fill="auto"/>
            <w:noWrap/>
            <w:vAlign w:val="bottom"/>
          </w:tcPr>
          <w:p w14:paraId="4A8D2A47"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w:t>
            </w:r>
          </w:p>
        </w:tc>
        <w:tc>
          <w:tcPr>
            <w:tcW w:w="1560" w:type="dxa"/>
            <w:tcBorders>
              <w:top w:val="nil"/>
              <w:left w:val="nil"/>
              <w:bottom w:val="nil"/>
              <w:right w:val="nil"/>
            </w:tcBorders>
            <w:shd w:val="clear" w:color="auto" w:fill="auto"/>
            <w:noWrap/>
            <w:vAlign w:val="bottom"/>
          </w:tcPr>
          <w:p w14:paraId="249BC182"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0.97188</w:t>
            </w:r>
          </w:p>
        </w:tc>
        <w:tc>
          <w:tcPr>
            <w:tcW w:w="1560" w:type="dxa"/>
            <w:tcBorders>
              <w:top w:val="nil"/>
              <w:left w:val="nil"/>
              <w:bottom w:val="nil"/>
              <w:right w:val="nil"/>
            </w:tcBorders>
            <w:shd w:val="clear" w:color="auto" w:fill="auto"/>
            <w:noWrap/>
            <w:vAlign w:val="bottom"/>
          </w:tcPr>
          <w:p w14:paraId="065B584B"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0.02812</w:t>
            </w:r>
          </w:p>
        </w:tc>
        <w:tc>
          <w:tcPr>
            <w:tcW w:w="600" w:type="dxa"/>
            <w:tcBorders>
              <w:top w:val="nil"/>
              <w:left w:val="nil"/>
              <w:bottom w:val="nil"/>
              <w:right w:val="nil"/>
            </w:tcBorders>
            <w:shd w:val="clear" w:color="auto" w:fill="808080"/>
            <w:noWrap/>
            <w:vAlign w:val="bottom"/>
          </w:tcPr>
          <w:p w14:paraId="7956F455" w14:textId="77777777" w:rsidR="004259BD" w:rsidRPr="003377DF" w:rsidRDefault="004259BD" w:rsidP="004259BD">
            <w:pPr>
              <w:rPr>
                <w:rFonts w:ascii="Times New Roman" w:hAnsi="Times New Roman" w:cs="Times New Roman"/>
                <w:sz w:val="20"/>
                <w:szCs w:val="20"/>
              </w:rPr>
            </w:pPr>
            <w:r w:rsidRPr="003377DF">
              <w:rPr>
                <w:rFonts w:ascii="Times New Roman" w:hAnsi="Times New Roman" w:cs="Times New Roman"/>
                <w:sz w:val="20"/>
                <w:szCs w:val="20"/>
              </w:rPr>
              <w:t> </w:t>
            </w:r>
          </w:p>
        </w:tc>
        <w:tc>
          <w:tcPr>
            <w:tcW w:w="1080" w:type="dxa"/>
            <w:tcBorders>
              <w:top w:val="nil"/>
              <w:left w:val="nil"/>
              <w:bottom w:val="nil"/>
              <w:right w:val="nil"/>
            </w:tcBorders>
            <w:shd w:val="clear" w:color="auto" w:fill="auto"/>
            <w:noWrap/>
            <w:vAlign w:val="bottom"/>
          </w:tcPr>
          <w:p w14:paraId="17E85ED6"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53</w:t>
            </w:r>
          </w:p>
        </w:tc>
        <w:tc>
          <w:tcPr>
            <w:tcW w:w="1560" w:type="dxa"/>
            <w:tcBorders>
              <w:top w:val="nil"/>
              <w:left w:val="nil"/>
              <w:bottom w:val="nil"/>
              <w:right w:val="nil"/>
            </w:tcBorders>
            <w:shd w:val="clear" w:color="auto" w:fill="auto"/>
            <w:noWrap/>
            <w:vAlign w:val="bottom"/>
          </w:tcPr>
          <w:p w14:paraId="488AF841"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0.82028</w:t>
            </w:r>
          </w:p>
        </w:tc>
        <w:tc>
          <w:tcPr>
            <w:tcW w:w="1680" w:type="dxa"/>
            <w:tcBorders>
              <w:top w:val="nil"/>
              <w:left w:val="nil"/>
              <w:bottom w:val="nil"/>
              <w:right w:val="nil"/>
            </w:tcBorders>
            <w:shd w:val="clear" w:color="auto" w:fill="auto"/>
            <w:noWrap/>
            <w:vAlign w:val="bottom"/>
          </w:tcPr>
          <w:p w14:paraId="1662BE84"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0.17972</w:t>
            </w:r>
          </w:p>
        </w:tc>
      </w:tr>
      <w:tr w:rsidR="004259BD" w:rsidRPr="003377DF" w14:paraId="458E9A20" w14:textId="77777777">
        <w:trPr>
          <w:trHeight w:val="255"/>
        </w:trPr>
        <w:tc>
          <w:tcPr>
            <w:tcW w:w="1200" w:type="dxa"/>
            <w:tcBorders>
              <w:top w:val="nil"/>
              <w:left w:val="nil"/>
              <w:bottom w:val="nil"/>
              <w:right w:val="nil"/>
            </w:tcBorders>
            <w:shd w:val="clear" w:color="auto" w:fill="auto"/>
            <w:noWrap/>
            <w:vAlign w:val="bottom"/>
          </w:tcPr>
          <w:p w14:paraId="05AE16FB"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1</w:t>
            </w:r>
          </w:p>
        </w:tc>
        <w:tc>
          <w:tcPr>
            <w:tcW w:w="1560" w:type="dxa"/>
            <w:tcBorders>
              <w:top w:val="nil"/>
              <w:left w:val="nil"/>
              <w:bottom w:val="nil"/>
              <w:right w:val="nil"/>
            </w:tcBorders>
            <w:shd w:val="clear" w:color="auto" w:fill="auto"/>
            <w:noWrap/>
            <w:vAlign w:val="bottom"/>
          </w:tcPr>
          <w:p w14:paraId="02B441A0"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0.98988</w:t>
            </w:r>
          </w:p>
        </w:tc>
        <w:tc>
          <w:tcPr>
            <w:tcW w:w="1560" w:type="dxa"/>
            <w:tcBorders>
              <w:top w:val="nil"/>
              <w:left w:val="nil"/>
              <w:bottom w:val="nil"/>
              <w:right w:val="nil"/>
            </w:tcBorders>
            <w:shd w:val="clear" w:color="auto" w:fill="auto"/>
            <w:noWrap/>
            <w:vAlign w:val="bottom"/>
          </w:tcPr>
          <w:p w14:paraId="58465191"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0.01012</w:t>
            </w:r>
          </w:p>
        </w:tc>
        <w:tc>
          <w:tcPr>
            <w:tcW w:w="600" w:type="dxa"/>
            <w:tcBorders>
              <w:top w:val="nil"/>
              <w:left w:val="nil"/>
              <w:bottom w:val="nil"/>
              <w:right w:val="nil"/>
            </w:tcBorders>
            <w:shd w:val="clear" w:color="auto" w:fill="808080"/>
            <w:noWrap/>
            <w:vAlign w:val="bottom"/>
          </w:tcPr>
          <w:p w14:paraId="1CB41B98" w14:textId="77777777" w:rsidR="004259BD" w:rsidRPr="003377DF" w:rsidRDefault="004259BD" w:rsidP="004259BD">
            <w:pPr>
              <w:rPr>
                <w:rFonts w:ascii="Times New Roman" w:hAnsi="Times New Roman" w:cs="Times New Roman"/>
                <w:sz w:val="20"/>
                <w:szCs w:val="20"/>
              </w:rPr>
            </w:pPr>
            <w:r w:rsidRPr="003377DF">
              <w:rPr>
                <w:rFonts w:ascii="Times New Roman" w:hAnsi="Times New Roman" w:cs="Times New Roman"/>
                <w:sz w:val="20"/>
                <w:szCs w:val="20"/>
              </w:rPr>
              <w:t> </w:t>
            </w:r>
          </w:p>
        </w:tc>
        <w:tc>
          <w:tcPr>
            <w:tcW w:w="1080" w:type="dxa"/>
            <w:tcBorders>
              <w:top w:val="nil"/>
              <w:left w:val="nil"/>
              <w:bottom w:val="nil"/>
              <w:right w:val="nil"/>
            </w:tcBorders>
            <w:shd w:val="clear" w:color="auto" w:fill="auto"/>
            <w:noWrap/>
            <w:vAlign w:val="bottom"/>
          </w:tcPr>
          <w:p w14:paraId="4493609F"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54</w:t>
            </w:r>
          </w:p>
        </w:tc>
        <w:tc>
          <w:tcPr>
            <w:tcW w:w="1560" w:type="dxa"/>
            <w:tcBorders>
              <w:top w:val="nil"/>
              <w:left w:val="nil"/>
              <w:bottom w:val="nil"/>
              <w:right w:val="nil"/>
            </w:tcBorders>
            <w:shd w:val="clear" w:color="auto" w:fill="auto"/>
            <w:noWrap/>
            <w:vAlign w:val="bottom"/>
          </w:tcPr>
          <w:p w14:paraId="64EE9BC3"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0.81054</w:t>
            </w:r>
          </w:p>
        </w:tc>
        <w:tc>
          <w:tcPr>
            <w:tcW w:w="1680" w:type="dxa"/>
            <w:tcBorders>
              <w:top w:val="nil"/>
              <w:left w:val="nil"/>
              <w:bottom w:val="nil"/>
              <w:right w:val="nil"/>
            </w:tcBorders>
            <w:shd w:val="clear" w:color="auto" w:fill="auto"/>
            <w:noWrap/>
            <w:vAlign w:val="bottom"/>
          </w:tcPr>
          <w:p w14:paraId="30DA662D"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0.18946</w:t>
            </w:r>
          </w:p>
        </w:tc>
      </w:tr>
      <w:tr w:rsidR="004259BD" w:rsidRPr="003377DF" w14:paraId="4EF67F4F" w14:textId="77777777">
        <w:trPr>
          <w:trHeight w:val="255"/>
        </w:trPr>
        <w:tc>
          <w:tcPr>
            <w:tcW w:w="1200" w:type="dxa"/>
            <w:tcBorders>
              <w:top w:val="nil"/>
              <w:left w:val="nil"/>
              <w:bottom w:val="nil"/>
              <w:right w:val="nil"/>
            </w:tcBorders>
            <w:shd w:val="clear" w:color="auto" w:fill="auto"/>
            <w:noWrap/>
            <w:vAlign w:val="bottom"/>
          </w:tcPr>
          <w:p w14:paraId="0ABB85EF"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2</w:t>
            </w:r>
          </w:p>
        </w:tc>
        <w:tc>
          <w:tcPr>
            <w:tcW w:w="1560" w:type="dxa"/>
            <w:tcBorders>
              <w:top w:val="nil"/>
              <w:left w:val="nil"/>
              <w:bottom w:val="nil"/>
              <w:right w:val="nil"/>
            </w:tcBorders>
            <w:shd w:val="clear" w:color="auto" w:fill="auto"/>
            <w:noWrap/>
            <w:vAlign w:val="bottom"/>
          </w:tcPr>
          <w:p w14:paraId="570DE02A"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0.99017</w:t>
            </w:r>
          </w:p>
        </w:tc>
        <w:tc>
          <w:tcPr>
            <w:tcW w:w="1560" w:type="dxa"/>
            <w:tcBorders>
              <w:top w:val="nil"/>
              <w:left w:val="nil"/>
              <w:bottom w:val="nil"/>
              <w:right w:val="nil"/>
            </w:tcBorders>
            <w:shd w:val="clear" w:color="auto" w:fill="auto"/>
            <w:noWrap/>
            <w:vAlign w:val="bottom"/>
          </w:tcPr>
          <w:p w14:paraId="4A5D89E4"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0.00983</w:t>
            </w:r>
          </w:p>
        </w:tc>
        <w:tc>
          <w:tcPr>
            <w:tcW w:w="600" w:type="dxa"/>
            <w:tcBorders>
              <w:top w:val="nil"/>
              <w:left w:val="nil"/>
              <w:bottom w:val="nil"/>
              <w:right w:val="nil"/>
            </w:tcBorders>
            <w:shd w:val="clear" w:color="auto" w:fill="808080"/>
            <w:noWrap/>
            <w:vAlign w:val="bottom"/>
          </w:tcPr>
          <w:p w14:paraId="017FD97B" w14:textId="77777777" w:rsidR="004259BD" w:rsidRPr="003377DF" w:rsidRDefault="004259BD" w:rsidP="004259BD">
            <w:pPr>
              <w:rPr>
                <w:rFonts w:ascii="Times New Roman" w:hAnsi="Times New Roman" w:cs="Times New Roman"/>
                <w:sz w:val="20"/>
                <w:szCs w:val="20"/>
              </w:rPr>
            </w:pPr>
            <w:r w:rsidRPr="003377DF">
              <w:rPr>
                <w:rFonts w:ascii="Times New Roman" w:hAnsi="Times New Roman" w:cs="Times New Roman"/>
                <w:sz w:val="20"/>
                <w:szCs w:val="20"/>
              </w:rPr>
              <w:t> </w:t>
            </w:r>
          </w:p>
        </w:tc>
        <w:tc>
          <w:tcPr>
            <w:tcW w:w="1080" w:type="dxa"/>
            <w:tcBorders>
              <w:top w:val="nil"/>
              <w:left w:val="nil"/>
              <w:bottom w:val="nil"/>
              <w:right w:val="nil"/>
            </w:tcBorders>
            <w:shd w:val="clear" w:color="auto" w:fill="auto"/>
            <w:noWrap/>
            <w:vAlign w:val="bottom"/>
          </w:tcPr>
          <w:p w14:paraId="20C6FB82"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55</w:t>
            </w:r>
          </w:p>
        </w:tc>
        <w:tc>
          <w:tcPr>
            <w:tcW w:w="1560" w:type="dxa"/>
            <w:tcBorders>
              <w:top w:val="nil"/>
              <w:left w:val="nil"/>
              <w:bottom w:val="nil"/>
              <w:right w:val="nil"/>
            </w:tcBorders>
            <w:shd w:val="clear" w:color="auto" w:fill="auto"/>
            <w:noWrap/>
            <w:vAlign w:val="bottom"/>
          </w:tcPr>
          <w:p w14:paraId="0CAB6A12"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0.80046</w:t>
            </w:r>
          </w:p>
        </w:tc>
        <w:tc>
          <w:tcPr>
            <w:tcW w:w="1680" w:type="dxa"/>
            <w:tcBorders>
              <w:top w:val="nil"/>
              <w:left w:val="nil"/>
              <w:bottom w:val="nil"/>
              <w:right w:val="nil"/>
            </w:tcBorders>
            <w:shd w:val="clear" w:color="auto" w:fill="auto"/>
            <w:noWrap/>
            <w:vAlign w:val="bottom"/>
          </w:tcPr>
          <w:p w14:paraId="2710EA3A"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0.19954</w:t>
            </w:r>
          </w:p>
        </w:tc>
      </w:tr>
      <w:tr w:rsidR="004259BD" w:rsidRPr="003377DF" w14:paraId="50450F23" w14:textId="77777777">
        <w:trPr>
          <w:trHeight w:val="255"/>
        </w:trPr>
        <w:tc>
          <w:tcPr>
            <w:tcW w:w="1200" w:type="dxa"/>
            <w:tcBorders>
              <w:top w:val="nil"/>
              <w:left w:val="nil"/>
              <w:bottom w:val="nil"/>
              <w:right w:val="nil"/>
            </w:tcBorders>
            <w:shd w:val="clear" w:color="auto" w:fill="auto"/>
            <w:noWrap/>
            <w:vAlign w:val="bottom"/>
          </w:tcPr>
          <w:p w14:paraId="617EDFCA"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3</w:t>
            </w:r>
          </w:p>
        </w:tc>
        <w:tc>
          <w:tcPr>
            <w:tcW w:w="1560" w:type="dxa"/>
            <w:tcBorders>
              <w:top w:val="nil"/>
              <w:left w:val="nil"/>
              <w:bottom w:val="nil"/>
              <w:right w:val="nil"/>
            </w:tcBorders>
            <w:shd w:val="clear" w:color="auto" w:fill="auto"/>
            <w:noWrap/>
            <w:vAlign w:val="bottom"/>
          </w:tcPr>
          <w:p w14:paraId="5B5C21B2"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0.99008</w:t>
            </w:r>
          </w:p>
        </w:tc>
        <w:tc>
          <w:tcPr>
            <w:tcW w:w="1560" w:type="dxa"/>
            <w:tcBorders>
              <w:top w:val="nil"/>
              <w:left w:val="nil"/>
              <w:bottom w:val="nil"/>
              <w:right w:val="nil"/>
            </w:tcBorders>
            <w:shd w:val="clear" w:color="auto" w:fill="auto"/>
            <w:noWrap/>
            <w:vAlign w:val="bottom"/>
          </w:tcPr>
          <w:p w14:paraId="78859748"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0.00992</w:t>
            </w:r>
          </w:p>
        </w:tc>
        <w:tc>
          <w:tcPr>
            <w:tcW w:w="600" w:type="dxa"/>
            <w:tcBorders>
              <w:top w:val="nil"/>
              <w:left w:val="nil"/>
              <w:bottom w:val="nil"/>
              <w:right w:val="nil"/>
            </w:tcBorders>
            <w:shd w:val="clear" w:color="auto" w:fill="808080"/>
            <w:noWrap/>
            <w:vAlign w:val="bottom"/>
          </w:tcPr>
          <w:p w14:paraId="38099B65" w14:textId="77777777" w:rsidR="004259BD" w:rsidRPr="003377DF" w:rsidRDefault="004259BD" w:rsidP="004259BD">
            <w:pPr>
              <w:rPr>
                <w:rFonts w:ascii="Times New Roman" w:hAnsi="Times New Roman" w:cs="Times New Roman"/>
                <w:sz w:val="20"/>
                <w:szCs w:val="20"/>
              </w:rPr>
            </w:pPr>
            <w:r w:rsidRPr="003377DF">
              <w:rPr>
                <w:rFonts w:ascii="Times New Roman" w:hAnsi="Times New Roman" w:cs="Times New Roman"/>
                <w:sz w:val="20"/>
                <w:szCs w:val="20"/>
              </w:rPr>
              <w:t> </w:t>
            </w:r>
          </w:p>
        </w:tc>
        <w:tc>
          <w:tcPr>
            <w:tcW w:w="1080" w:type="dxa"/>
            <w:tcBorders>
              <w:top w:val="nil"/>
              <w:left w:val="nil"/>
              <w:bottom w:val="nil"/>
              <w:right w:val="nil"/>
            </w:tcBorders>
            <w:shd w:val="clear" w:color="auto" w:fill="auto"/>
            <w:noWrap/>
            <w:vAlign w:val="bottom"/>
          </w:tcPr>
          <w:p w14:paraId="639B3D71"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56</w:t>
            </w:r>
          </w:p>
        </w:tc>
        <w:tc>
          <w:tcPr>
            <w:tcW w:w="1560" w:type="dxa"/>
            <w:tcBorders>
              <w:top w:val="nil"/>
              <w:left w:val="nil"/>
              <w:bottom w:val="nil"/>
              <w:right w:val="nil"/>
            </w:tcBorders>
            <w:shd w:val="clear" w:color="auto" w:fill="auto"/>
            <w:noWrap/>
            <w:vAlign w:val="bottom"/>
          </w:tcPr>
          <w:p w14:paraId="55910A64"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0.79006</w:t>
            </w:r>
          </w:p>
        </w:tc>
        <w:tc>
          <w:tcPr>
            <w:tcW w:w="1680" w:type="dxa"/>
            <w:tcBorders>
              <w:top w:val="nil"/>
              <w:left w:val="nil"/>
              <w:bottom w:val="nil"/>
              <w:right w:val="nil"/>
            </w:tcBorders>
            <w:shd w:val="clear" w:color="auto" w:fill="auto"/>
            <w:noWrap/>
            <w:vAlign w:val="bottom"/>
          </w:tcPr>
          <w:p w14:paraId="38487F36"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0.20994</w:t>
            </w:r>
          </w:p>
        </w:tc>
      </w:tr>
      <w:tr w:rsidR="004259BD" w:rsidRPr="003377DF" w14:paraId="38AE5E1A" w14:textId="77777777">
        <w:trPr>
          <w:trHeight w:val="255"/>
        </w:trPr>
        <w:tc>
          <w:tcPr>
            <w:tcW w:w="1200" w:type="dxa"/>
            <w:tcBorders>
              <w:top w:val="nil"/>
              <w:left w:val="nil"/>
              <w:bottom w:val="nil"/>
              <w:right w:val="nil"/>
            </w:tcBorders>
            <w:shd w:val="clear" w:color="auto" w:fill="auto"/>
            <w:noWrap/>
            <w:vAlign w:val="bottom"/>
          </w:tcPr>
          <w:p w14:paraId="0462875D"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4</w:t>
            </w:r>
          </w:p>
        </w:tc>
        <w:tc>
          <w:tcPr>
            <w:tcW w:w="1560" w:type="dxa"/>
            <w:tcBorders>
              <w:top w:val="nil"/>
              <w:left w:val="nil"/>
              <w:bottom w:val="nil"/>
              <w:right w:val="nil"/>
            </w:tcBorders>
            <w:shd w:val="clear" w:color="auto" w:fill="auto"/>
            <w:noWrap/>
            <w:vAlign w:val="bottom"/>
          </w:tcPr>
          <w:p w14:paraId="52EF9F80"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0.98981</w:t>
            </w:r>
          </w:p>
        </w:tc>
        <w:tc>
          <w:tcPr>
            <w:tcW w:w="1560" w:type="dxa"/>
            <w:tcBorders>
              <w:top w:val="nil"/>
              <w:left w:val="nil"/>
              <w:bottom w:val="nil"/>
              <w:right w:val="nil"/>
            </w:tcBorders>
            <w:shd w:val="clear" w:color="auto" w:fill="auto"/>
            <w:noWrap/>
            <w:vAlign w:val="bottom"/>
          </w:tcPr>
          <w:p w14:paraId="4DC6CB7D"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0.01019</w:t>
            </w:r>
          </w:p>
        </w:tc>
        <w:tc>
          <w:tcPr>
            <w:tcW w:w="600" w:type="dxa"/>
            <w:tcBorders>
              <w:top w:val="nil"/>
              <w:left w:val="nil"/>
              <w:bottom w:val="nil"/>
              <w:right w:val="nil"/>
            </w:tcBorders>
            <w:shd w:val="clear" w:color="auto" w:fill="808080"/>
            <w:noWrap/>
            <w:vAlign w:val="bottom"/>
          </w:tcPr>
          <w:p w14:paraId="5E795A04" w14:textId="77777777" w:rsidR="004259BD" w:rsidRPr="003377DF" w:rsidRDefault="004259BD" w:rsidP="004259BD">
            <w:pPr>
              <w:rPr>
                <w:rFonts w:ascii="Times New Roman" w:hAnsi="Times New Roman" w:cs="Times New Roman"/>
                <w:sz w:val="20"/>
                <w:szCs w:val="20"/>
              </w:rPr>
            </w:pPr>
            <w:r w:rsidRPr="003377DF">
              <w:rPr>
                <w:rFonts w:ascii="Times New Roman" w:hAnsi="Times New Roman" w:cs="Times New Roman"/>
                <w:sz w:val="20"/>
                <w:szCs w:val="20"/>
              </w:rPr>
              <w:t> </w:t>
            </w:r>
          </w:p>
        </w:tc>
        <w:tc>
          <w:tcPr>
            <w:tcW w:w="1080" w:type="dxa"/>
            <w:tcBorders>
              <w:top w:val="nil"/>
              <w:left w:val="nil"/>
              <w:bottom w:val="nil"/>
              <w:right w:val="nil"/>
            </w:tcBorders>
            <w:shd w:val="clear" w:color="auto" w:fill="auto"/>
            <w:noWrap/>
            <w:vAlign w:val="bottom"/>
          </w:tcPr>
          <w:p w14:paraId="707F42F6"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57</w:t>
            </w:r>
          </w:p>
        </w:tc>
        <w:tc>
          <w:tcPr>
            <w:tcW w:w="1560" w:type="dxa"/>
            <w:tcBorders>
              <w:top w:val="nil"/>
              <w:left w:val="nil"/>
              <w:bottom w:val="nil"/>
              <w:right w:val="nil"/>
            </w:tcBorders>
            <w:shd w:val="clear" w:color="auto" w:fill="auto"/>
            <w:noWrap/>
            <w:vAlign w:val="bottom"/>
          </w:tcPr>
          <w:p w14:paraId="5D38CCB4"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0.77931</w:t>
            </w:r>
          </w:p>
        </w:tc>
        <w:tc>
          <w:tcPr>
            <w:tcW w:w="1680" w:type="dxa"/>
            <w:tcBorders>
              <w:top w:val="nil"/>
              <w:left w:val="nil"/>
              <w:bottom w:val="nil"/>
              <w:right w:val="nil"/>
            </w:tcBorders>
            <w:shd w:val="clear" w:color="auto" w:fill="auto"/>
            <w:noWrap/>
            <w:vAlign w:val="bottom"/>
          </w:tcPr>
          <w:p w14:paraId="6712009C"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0.22069</w:t>
            </w:r>
          </w:p>
        </w:tc>
      </w:tr>
      <w:tr w:rsidR="004259BD" w:rsidRPr="003377DF" w14:paraId="7DE57ADA" w14:textId="77777777">
        <w:trPr>
          <w:trHeight w:val="255"/>
        </w:trPr>
        <w:tc>
          <w:tcPr>
            <w:tcW w:w="1200" w:type="dxa"/>
            <w:tcBorders>
              <w:top w:val="nil"/>
              <w:left w:val="nil"/>
              <w:bottom w:val="nil"/>
              <w:right w:val="nil"/>
            </w:tcBorders>
            <w:shd w:val="clear" w:color="auto" w:fill="auto"/>
            <w:noWrap/>
            <w:vAlign w:val="bottom"/>
          </w:tcPr>
          <w:p w14:paraId="145CE7D6"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5</w:t>
            </w:r>
          </w:p>
        </w:tc>
        <w:tc>
          <w:tcPr>
            <w:tcW w:w="1560" w:type="dxa"/>
            <w:tcBorders>
              <w:top w:val="nil"/>
              <w:left w:val="nil"/>
              <w:bottom w:val="nil"/>
              <w:right w:val="nil"/>
            </w:tcBorders>
            <w:shd w:val="clear" w:color="auto" w:fill="auto"/>
            <w:noWrap/>
            <w:vAlign w:val="bottom"/>
          </w:tcPr>
          <w:p w14:paraId="4B36AECB"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0.98938</w:t>
            </w:r>
          </w:p>
        </w:tc>
        <w:tc>
          <w:tcPr>
            <w:tcW w:w="1560" w:type="dxa"/>
            <w:tcBorders>
              <w:top w:val="nil"/>
              <w:left w:val="nil"/>
              <w:bottom w:val="nil"/>
              <w:right w:val="nil"/>
            </w:tcBorders>
            <w:shd w:val="clear" w:color="auto" w:fill="auto"/>
            <w:noWrap/>
            <w:vAlign w:val="bottom"/>
          </w:tcPr>
          <w:p w14:paraId="0BDC887A"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0.01062</w:t>
            </w:r>
          </w:p>
        </w:tc>
        <w:tc>
          <w:tcPr>
            <w:tcW w:w="600" w:type="dxa"/>
            <w:tcBorders>
              <w:top w:val="nil"/>
              <w:left w:val="nil"/>
              <w:bottom w:val="nil"/>
              <w:right w:val="nil"/>
            </w:tcBorders>
            <w:shd w:val="clear" w:color="auto" w:fill="808080"/>
            <w:noWrap/>
            <w:vAlign w:val="bottom"/>
          </w:tcPr>
          <w:p w14:paraId="266C64EC" w14:textId="77777777" w:rsidR="004259BD" w:rsidRPr="003377DF" w:rsidRDefault="004259BD" w:rsidP="004259BD">
            <w:pPr>
              <w:rPr>
                <w:rFonts w:ascii="Times New Roman" w:hAnsi="Times New Roman" w:cs="Times New Roman"/>
                <w:sz w:val="20"/>
                <w:szCs w:val="20"/>
              </w:rPr>
            </w:pPr>
            <w:r w:rsidRPr="003377DF">
              <w:rPr>
                <w:rFonts w:ascii="Times New Roman" w:hAnsi="Times New Roman" w:cs="Times New Roman"/>
                <w:sz w:val="20"/>
                <w:szCs w:val="20"/>
              </w:rPr>
              <w:t> </w:t>
            </w:r>
          </w:p>
        </w:tc>
        <w:tc>
          <w:tcPr>
            <w:tcW w:w="1080" w:type="dxa"/>
            <w:tcBorders>
              <w:top w:val="nil"/>
              <w:left w:val="nil"/>
              <w:bottom w:val="nil"/>
              <w:right w:val="nil"/>
            </w:tcBorders>
            <w:shd w:val="clear" w:color="auto" w:fill="auto"/>
            <w:noWrap/>
            <w:vAlign w:val="bottom"/>
          </w:tcPr>
          <w:p w14:paraId="276878D8"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58</w:t>
            </w:r>
          </w:p>
        </w:tc>
        <w:tc>
          <w:tcPr>
            <w:tcW w:w="1560" w:type="dxa"/>
            <w:tcBorders>
              <w:top w:val="nil"/>
              <w:left w:val="nil"/>
              <w:bottom w:val="nil"/>
              <w:right w:val="nil"/>
            </w:tcBorders>
            <w:shd w:val="clear" w:color="auto" w:fill="auto"/>
            <w:noWrap/>
            <w:vAlign w:val="bottom"/>
          </w:tcPr>
          <w:p w14:paraId="6DF0B867"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0.76822</w:t>
            </w:r>
          </w:p>
        </w:tc>
        <w:tc>
          <w:tcPr>
            <w:tcW w:w="1680" w:type="dxa"/>
            <w:tcBorders>
              <w:top w:val="nil"/>
              <w:left w:val="nil"/>
              <w:bottom w:val="nil"/>
              <w:right w:val="nil"/>
            </w:tcBorders>
            <w:shd w:val="clear" w:color="auto" w:fill="auto"/>
            <w:noWrap/>
            <w:vAlign w:val="bottom"/>
          </w:tcPr>
          <w:p w14:paraId="46DF41A0"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0.23178</w:t>
            </w:r>
          </w:p>
        </w:tc>
      </w:tr>
      <w:tr w:rsidR="004259BD" w:rsidRPr="003377DF" w14:paraId="6AE285A9" w14:textId="77777777">
        <w:trPr>
          <w:trHeight w:val="255"/>
        </w:trPr>
        <w:tc>
          <w:tcPr>
            <w:tcW w:w="1200" w:type="dxa"/>
            <w:tcBorders>
              <w:top w:val="nil"/>
              <w:left w:val="nil"/>
              <w:bottom w:val="nil"/>
              <w:right w:val="nil"/>
            </w:tcBorders>
            <w:shd w:val="clear" w:color="auto" w:fill="auto"/>
            <w:noWrap/>
            <w:vAlign w:val="bottom"/>
          </w:tcPr>
          <w:p w14:paraId="67A6F454"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6</w:t>
            </w:r>
          </w:p>
        </w:tc>
        <w:tc>
          <w:tcPr>
            <w:tcW w:w="1560" w:type="dxa"/>
            <w:tcBorders>
              <w:top w:val="nil"/>
              <w:left w:val="nil"/>
              <w:bottom w:val="nil"/>
              <w:right w:val="nil"/>
            </w:tcBorders>
            <w:shd w:val="clear" w:color="auto" w:fill="auto"/>
            <w:noWrap/>
            <w:vAlign w:val="bottom"/>
          </w:tcPr>
          <w:p w14:paraId="0AF83387"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0.98884</w:t>
            </w:r>
          </w:p>
        </w:tc>
        <w:tc>
          <w:tcPr>
            <w:tcW w:w="1560" w:type="dxa"/>
            <w:tcBorders>
              <w:top w:val="nil"/>
              <w:left w:val="nil"/>
              <w:bottom w:val="nil"/>
              <w:right w:val="nil"/>
            </w:tcBorders>
            <w:shd w:val="clear" w:color="auto" w:fill="auto"/>
            <w:noWrap/>
            <w:vAlign w:val="bottom"/>
          </w:tcPr>
          <w:p w14:paraId="6EDD82EE"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0.01116</w:t>
            </w:r>
          </w:p>
        </w:tc>
        <w:tc>
          <w:tcPr>
            <w:tcW w:w="600" w:type="dxa"/>
            <w:tcBorders>
              <w:top w:val="nil"/>
              <w:left w:val="nil"/>
              <w:bottom w:val="nil"/>
              <w:right w:val="nil"/>
            </w:tcBorders>
            <w:shd w:val="clear" w:color="auto" w:fill="808080"/>
            <w:noWrap/>
            <w:vAlign w:val="bottom"/>
          </w:tcPr>
          <w:p w14:paraId="42F4C9D7" w14:textId="77777777" w:rsidR="004259BD" w:rsidRPr="003377DF" w:rsidRDefault="004259BD" w:rsidP="004259BD">
            <w:pPr>
              <w:rPr>
                <w:rFonts w:ascii="Times New Roman" w:hAnsi="Times New Roman" w:cs="Times New Roman"/>
                <w:sz w:val="20"/>
                <w:szCs w:val="20"/>
              </w:rPr>
            </w:pPr>
            <w:r w:rsidRPr="003377DF">
              <w:rPr>
                <w:rFonts w:ascii="Times New Roman" w:hAnsi="Times New Roman" w:cs="Times New Roman"/>
                <w:sz w:val="20"/>
                <w:szCs w:val="20"/>
              </w:rPr>
              <w:t> </w:t>
            </w:r>
          </w:p>
        </w:tc>
        <w:tc>
          <w:tcPr>
            <w:tcW w:w="1080" w:type="dxa"/>
            <w:tcBorders>
              <w:top w:val="nil"/>
              <w:left w:val="nil"/>
              <w:bottom w:val="nil"/>
              <w:right w:val="nil"/>
            </w:tcBorders>
            <w:shd w:val="clear" w:color="auto" w:fill="auto"/>
            <w:noWrap/>
            <w:vAlign w:val="bottom"/>
          </w:tcPr>
          <w:p w14:paraId="43F00DCE"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59</w:t>
            </w:r>
          </w:p>
        </w:tc>
        <w:tc>
          <w:tcPr>
            <w:tcW w:w="1560" w:type="dxa"/>
            <w:tcBorders>
              <w:top w:val="nil"/>
              <w:left w:val="nil"/>
              <w:bottom w:val="nil"/>
              <w:right w:val="nil"/>
            </w:tcBorders>
            <w:shd w:val="clear" w:color="auto" w:fill="auto"/>
            <w:noWrap/>
            <w:vAlign w:val="bottom"/>
          </w:tcPr>
          <w:p w14:paraId="6B4E635D"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0.75675</w:t>
            </w:r>
          </w:p>
        </w:tc>
        <w:tc>
          <w:tcPr>
            <w:tcW w:w="1680" w:type="dxa"/>
            <w:tcBorders>
              <w:top w:val="nil"/>
              <w:left w:val="nil"/>
              <w:bottom w:val="nil"/>
              <w:right w:val="nil"/>
            </w:tcBorders>
            <w:shd w:val="clear" w:color="auto" w:fill="auto"/>
            <w:noWrap/>
            <w:vAlign w:val="bottom"/>
          </w:tcPr>
          <w:p w14:paraId="3946C439"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0.24325</w:t>
            </w:r>
          </w:p>
        </w:tc>
      </w:tr>
      <w:tr w:rsidR="004259BD" w:rsidRPr="003377DF" w14:paraId="34B567D4" w14:textId="77777777">
        <w:trPr>
          <w:trHeight w:val="255"/>
        </w:trPr>
        <w:tc>
          <w:tcPr>
            <w:tcW w:w="1200" w:type="dxa"/>
            <w:tcBorders>
              <w:top w:val="nil"/>
              <w:left w:val="nil"/>
              <w:bottom w:val="nil"/>
              <w:right w:val="nil"/>
            </w:tcBorders>
            <w:shd w:val="clear" w:color="auto" w:fill="auto"/>
            <w:noWrap/>
            <w:vAlign w:val="bottom"/>
          </w:tcPr>
          <w:p w14:paraId="0F2EA520"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7</w:t>
            </w:r>
          </w:p>
        </w:tc>
        <w:tc>
          <w:tcPr>
            <w:tcW w:w="1560" w:type="dxa"/>
            <w:tcBorders>
              <w:top w:val="nil"/>
              <w:left w:val="nil"/>
              <w:bottom w:val="nil"/>
              <w:right w:val="nil"/>
            </w:tcBorders>
            <w:shd w:val="clear" w:color="auto" w:fill="auto"/>
            <w:noWrap/>
            <w:vAlign w:val="bottom"/>
          </w:tcPr>
          <w:p w14:paraId="0B817281"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0.98882</w:t>
            </w:r>
          </w:p>
        </w:tc>
        <w:tc>
          <w:tcPr>
            <w:tcW w:w="1560" w:type="dxa"/>
            <w:tcBorders>
              <w:top w:val="nil"/>
              <w:left w:val="nil"/>
              <w:bottom w:val="nil"/>
              <w:right w:val="nil"/>
            </w:tcBorders>
            <w:shd w:val="clear" w:color="auto" w:fill="auto"/>
            <w:noWrap/>
            <w:vAlign w:val="bottom"/>
          </w:tcPr>
          <w:p w14:paraId="001262FC"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0.01118</w:t>
            </w:r>
          </w:p>
        </w:tc>
        <w:tc>
          <w:tcPr>
            <w:tcW w:w="600" w:type="dxa"/>
            <w:tcBorders>
              <w:top w:val="nil"/>
              <w:left w:val="nil"/>
              <w:bottom w:val="nil"/>
              <w:right w:val="nil"/>
            </w:tcBorders>
            <w:shd w:val="clear" w:color="auto" w:fill="808080"/>
            <w:noWrap/>
            <w:vAlign w:val="bottom"/>
          </w:tcPr>
          <w:p w14:paraId="5C6BFFCA" w14:textId="77777777" w:rsidR="004259BD" w:rsidRPr="003377DF" w:rsidRDefault="004259BD" w:rsidP="004259BD">
            <w:pPr>
              <w:rPr>
                <w:rFonts w:ascii="Times New Roman" w:hAnsi="Times New Roman" w:cs="Times New Roman"/>
                <w:sz w:val="20"/>
                <w:szCs w:val="20"/>
              </w:rPr>
            </w:pPr>
            <w:r w:rsidRPr="003377DF">
              <w:rPr>
                <w:rFonts w:ascii="Times New Roman" w:hAnsi="Times New Roman" w:cs="Times New Roman"/>
                <w:sz w:val="20"/>
                <w:szCs w:val="20"/>
              </w:rPr>
              <w:t> </w:t>
            </w:r>
          </w:p>
        </w:tc>
        <w:tc>
          <w:tcPr>
            <w:tcW w:w="1080" w:type="dxa"/>
            <w:tcBorders>
              <w:top w:val="nil"/>
              <w:left w:val="nil"/>
              <w:bottom w:val="nil"/>
              <w:right w:val="nil"/>
            </w:tcBorders>
            <w:shd w:val="clear" w:color="auto" w:fill="auto"/>
            <w:noWrap/>
            <w:vAlign w:val="bottom"/>
          </w:tcPr>
          <w:p w14:paraId="3640C299"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60</w:t>
            </w:r>
          </w:p>
        </w:tc>
        <w:tc>
          <w:tcPr>
            <w:tcW w:w="1560" w:type="dxa"/>
            <w:tcBorders>
              <w:top w:val="nil"/>
              <w:left w:val="nil"/>
              <w:bottom w:val="nil"/>
              <w:right w:val="nil"/>
            </w:tcBorders>
            <w:shd w:val="clear" w:color="auto" w:fill="auto"/>
            <w:noWrap/>
            <w:vAlign w:val="bottom"/>
          </w:tcPr>
          <w:p w14:paraId="6D76435E"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0.74491</w:t>
            </w:r>
          </w:p>
        </w:tc>
        <w:tc>
          <w:tcPr>
            <w:tcW w:w="1680" w:type="dxa"/>
            <w:tcBorders>
              <w:top w:val="nil"/>
              <w:left w:val="nil"/>
              <w:bottom w:val="nil"/>
              <w:right w:val="nil"/>
            </w:tcBorders>
            <w:shd w:val="clear" w:color="auto" w:fill="auto"/>
            <w:noWrap/>
            <w:vAlign w:val="bottom"/>
          </w:tcPr>
          <w:p w14:paraId="6D035A8B"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0.25509</w:t>
            </w:r>
          </w:p>
        </w:tc>
      </w:tr>
      <w:tr w:rsidR="004259BD" w:rsidRPr="003377DF" w14:paraId="5819B362" w14:textId="77777777">
        <w:trPr>
          <w:trHeight w:val="255"/>
        </w:trPr>
        <w:tc>
          <w:tcPr>
            <w:tcW w:w="1200" w:type="dxa"/>
            <w:tcBorders>
              <w:top w:val="nil"/>
              <w:left w:val="nil"/>
              <w:bottom w:val="nil"/>
              <w:right w:val="nil"/>
            </w:tcBorders>
            <w:shd w:val="clear" w:color="auto" w:fill="auto"/>
            <w:noWrap/>
            <w:vAlign w:val="bottom"/>
          </w:tcPr>
          <w:p w14:paraId="2E5D080F"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8</w:t>
            </w:r>
          </w:p>
        </w:tc>
        <w:tc>
          <w:tcPr>
            <w:tcW w:w="1560" w:type="dxa"/>
            <w:tcBorders>
              <w:top w:val="nil"/>
              <w:left w:val="nil"/>
              <w:bottom w:val="nil"/>
              <w:right w:val="nil"/>
            </w:tcBorders>
            <w:shd w:val="clear" w:color="auto" w:fill="auto"/>
            <w:noWrap/>
            <w:vAlign w:val="bottom"/>
          </w:tcPr>
          <w:p w14:paraId="420AEB56"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0.98748</w:t>
            </w:r>
          </w:p>
        </w:tc>
        <w:tc>
          <w:tcPr>
            <w:tcW w:w="1560" w:type="dxa"/>
            <w:tcBorders>
              <w:top w:val="nil"/>
              <w:left w:val="nil"/>
              <w:bottom w:val="nil"/>
              <w:right w:val="nil"/>
            </w:tcBorders>
            <w:shd w:val="clear" w:color="auto" w:fill="auto"/>
            <w:noWrap/>
            <w:vAlign w:val="bottom"/>
          </w:tcPr>
          <w:p w14:paraId="37F30B73"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0.01252</w:t>
            </w:r>
          </w:p>
        </w:tc>
        <w:tc>
          <w:tcPr>
            <w:tcW w:w="600" w:type="dxa"/>
            <w:tcBorders>
              <w:top w:val="nil"/>
              <w:left w:val="nil"/>
              <w:bottom w:val="nil"/>
              <w:right w:val="nil"/>
            </w:tcBorders>
            <w:shd w:val="clear" w:color="auto" w:fill="808080"/>
            <w:noWrap/>
            <w:vAlign w:val="bottom"/>
          </w:tcPr>
          <w:p w14:paraId="020B0004" w14:textId="77777777" w:rsidR="004259BD" w:rsidRPr="003377DF" w:rsidRDefault="004259BD" w:rsidP="004259BD">
            <w:pPr>
              <w:rPr>
                <w:rFonts w:ascii="Times New Roman" w:hAnsi="Times New Roman" w:cs="Times New Roman"/>
                <w:sz w:val="20"/>
                <w:szCs w:val="20"/>
              </w:rPr>
            </w:pPr>
            <w:r w:rsidRPr="003377DF">
              <w:rPr>
                <w:rFonts w:ascii="Times New Roman" w:hAnsi="Times New Roman" w:cs="Times New Roman"/>
                <w:sz w:val="20"/>
                <w:szCs w:val="20"/>
              </w:rPr>
              <w:t> </w:t>
            </w:r>
          </w:p>
        </w:tc>
        <w:tc>
          <w:tcPr>
            <w:tcW w:w="1080" w:type="dxa"/>
            <w:tcBorders>
              <w:top w:val="nil"/>
              <w:left w:val="nil"/>
              <w:bottom w:val="nil"/>
              <w:right w:val="nil"/>
            </w:tcBorders>
            <w:shd w:val="clear" w:color="auto" w:fill="auto"/>
            <w:noWrap/>
            <w:vAlign w:val="bottom"/>
          </w:tcPr>
          <w:p w14:paraId="7B0C46A2"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61</w:t>
            </w:r>
          </w:p>
        </w:tc>
        <w:tc>
          <w:tcPr>
            <w:tcW w:w="1560" w:type="dxa"/>
            <w:tcBorders>
              <w:top w:val="nil"/>
              <w:left w:val="nil"/>
              <w:bottom w:val="nil"/>
              <w:right w:val="nil"/>
            </w:tcBorders>
            <w:shd w:val="clear" w:color="auto" w:fill="auto"/>
            <w:noWrap/>
            <w:vAlign w:val="bottom"/>
          </w:tcPr>
          <w:p w14:paraId="20FEA300"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0.73267</w:t>
            </w:r>
          </w:p>
        </w:tc>
        <w:tc>
          <w:tcPr>
            <w:tcW w:w="1680" w:type="dxa"/>
            <w:tcBorders>
              <w:top w:val="nil"/>
              <w:left w:val="nil"/>
              <w:bottom w:val="nil"/>
              <w:right w:val="nil"/>
            </w:tcBorders>
            <w:shd w:val="clear" w:color="auto" w:fill="auto"/>
            <w:noWrap/>
            <w:vAlign w:val="bottom"/>
          </w:tcPr>
          <w:p w14:paraId="63C00200"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0.26733</w:t>
            </w:r>
          </w:p>
        </w:tc>
      </w:tr>
      <w:tr w:rsidR="004259BD" w:rsidRPr="003377DF" w14:paraId="7B2F9556" w14:textId="77777777">
        <w:trPr>
          <w:trHeight w:val="255"/>
        </w:trPr>
        <w:tc>
          <w:tcPr>
            <w:tcW w:w="1200" w:type="dxa"/>
            <w:tcBorders>
              <w:top w:val="nil"/>
              <w:left w:val="nil"/>
              <w:bottom w:val="nil"/>
              <w:right w:val="nil"/>
            </w:tcBorders>
            <w:shd w:val="clear" w:color="auto" w:fill="auto"/>
            <w:noWrap/>
            <w:vAlign w:val="bottom"/>
          </w:tcPr>
          <w:p w14:paraId="6D039A54"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9</w:t>
            </w:r>
          </w:p>
        </w:tc>
        <w:tc>
          <w:tcPr>
            <w:tcW w:w="1560" w:type="dxa"/>
            <w:tcBorders>
              <w:top w:val="nil"/>
              <w:left w:val="nil"/>
              <w:bottom w:val="nil"/>
              <w:right w:val="nil"/>
            </w:tcBorders>
            <w:shd w:val="clear" w:color="auto" w:fill="auto"/>
            <w:noWrap/>
            <w:vAlign w:val="bottom"/>
          </w:tcPr>
          <w:p w14:paraId="3E447FA7"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0.98663</w:t>
            </w:r>
          </w:p>
        </w:tc>
        <w:tc>
          <w:tcPr>
            <w:tcW w:w="1560" w:type="dxa"/>
            <w:tcBorders>
              <w:top w:val="nil"/>
              <w:left w:val="nil"/>
              <w:bottom w:val="nil"/>
              <w:right w:val="nil"/>
            </w:tcBorders>
            <w:shd w:val="clear" w:color="auto" w:fill="auto"/>
            <w:noWrap/>
            <w:vAlign w:val="bottom"/>
          </w:tcPr>
          <w:p w14:paraId="64E1FC50"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0.01337</w:t>
            </w:r>
          </w:p>
        </w:tc>
        <w:tc>
          <w:tcPr>
            <w:tcW w:w="600" w:type="dxa"/>
            <w:tcBorders>
              <w:top w:val="nil"/>
              <w:left w:val="nil"/>
              <w:bottom w:val="nil"/>
              <w:right w:val="nil"/>
            </w:tcBorders>
            <w:shd w:val="clear" w:color="auto" w:fill="808080"/>
            <w:noWrap/>
            <w:vAlign w:val="bottom"/>
          </w:tcPr>
          <w:p w14:paraId="4C997050" w14:textId="77777777" w:rsidR="004259BD" w:rsidRPr="003377DF" w:rsidRDefault="004259BD" w:rsidP="004259BD">
            <w:pPr>
              <w:rPr>
                <w:rFonts w:ascii="Times New Roman" w:hAnsi="Times New Roman" w:cs="Times New Roman"/>
                <w:sz w:val="20"/>
                <w:szCs w:val="20"/>
              </w:rPr>
            </w:pPr>
            <w:r w:rsidRPr="003377DF">
              <w:rPr>
                <w:rFonts w:ascii="Times New Roman" w:hAnsi="Times New Roman" w:cs="Times New Roman"/>
                <w:sz w:val="20"/>
                <w:szCs w:val="20"/>
              </w:rPr>
              <w:t> </w:t>
            </w:r>
          </w:p>
        </w:tc>
        <w:tc>
          <w:tcPr>
            <w:tcW w:w="1080" w:type="dxa"/>
            <w:tcBorders>
              <w:top w:val="nil"/>
              <w:left w:val="nil"/>
              <w:bottom w:val="nil"/>
              <w:right w:val="nil"/>
            </w:tcBorders>
            <w:shd w:val="clear" w:color="auto" w:fill="auto"/>
            <w:noWrap/>
            <w:vAlign w:val="bottom"/>
          </w:tcPr>
          <w:p w14:paraId="35769271"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62</w:t>
            </w:r>
          </w:p>
        </w:tc>
        <w:tc>
          <w:tcPr>
            <w:tcW w:w="1560" w:type="dxa"/>
            <w:tcBorders>
              <w:top w:val="nil"/>
              <w:left w:val="nil"/>
              <w:bottom w:val="nil"/>
              <w:right w:val="nil"/>
            </w:tcBorders>
            <w:shd w:val="clear" w:color="auto" w:fill="auto"/>
            <w:noWrap/>
            <w:vAlign w:val="bottom"/>
          </w:tcPr>
          <w:p w14:paraId="20DCC9AD"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0.72002</w:t>
            </w:r>
          </w:p>
        </w:tc>
        <w:tc>
          <w:tcPr>
            <w:tcW w:w="1680" w:type="dxa"/>
            <w:tcBorders>
              <w:top w:val="nil"/>
              <w:left w:val="nil"/>
              <w:bottom w:val="nil"/>
              <w:right w:val="nil"/>
            </w:tcBorders>
            <w:shd w:val="clear" w:color="auto" w:fill="auto"/>
            <w:noWrap/>
            <w:vAlign w:val="bottom"/>
          </w:tcPr>
          <w:p w14:paraId="5131B668"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0.27998</w:t>
            </w:r>
          </w:p>
        </w:tc>
      </w:tr>
      <w:tr w:rsidR="004259BD" w:rsidRPr="003377DF" w14:paraId="149375A9" w14:textId="77777777">
        <w:trPr>
          <w:trHeight w:val="255"/>
        </w:trPr>
        <w:tc>
          <w:tcPr>
            <w:tcW w:w="1200" w:type="dxa"/>
            <w:tcBorders>
              <w:top w:val="nil"/>
              <w:left w:val="nil"/>
              <w:bottom w:val="nil"/>
              <w:right w:val="nil"/>
            </w:tcBorders>
            <w:shd w:val="clear" w:color="auto" w:fill="auto"/>
            <w:noWrap/>
            <w:vAlign w:val="bottom"/>
          </w:tcPr>
          <w:p w14:paraId="6B80F11C"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10</w:t>
            </w:r>
          </w:p>
        </w:tc>
        <w:tc>
          <w:tcPr>
            <w:tcW w:w="1560" w:type="dxa"/>
            <w:tcBorders>
              <w:top w:val="nil"/>
              <w:left w:val="nil"/>
              <w:bottom w:val="nil"/>
              <w:right w:val="nil"/>
            </w:tcBorders>
            <w:shd w:val="clear" w:color="auto" w:fill="auto"/>
            <w:noWrap/>
            <w:vAlign w:val="bottom"/>
          </w:tcPr>
          <w:p w14:paraId="4CAEBC87"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0.98565</w:t>
            </w:r>
          </w:p>
        </w:tc>
        <w:tc>
          <w:tcPr>
            <w:tcW w:w="1560" w:type="dxa"/>
            <w:tcBorders>
              <w:top w:val="nil"/>
              <w:left w:val="nil"/>
              <w:bottom w:val="nil"/>
              <w:right w:val="nil"/>
            </w:tcBorders>
            <w:shd w:val="clear" w:color="auto" w:fill="auto"/>
            <w:noWrap/>
            <w:vAlign w:val="bottom"/>
          </w:tcPr>
          <w:p w14:paraId="66835C89"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0.01435</w:t>
            </w:r>
          </w:p>
        </w:tc>
        <w:tc>
          <w:tcPr>
            <w:tcW w:w="600" w:type="dxa"/>
            <w:tcBorders>
              <w:top w:val="nil"/>
              <w:left w:val="nil"/>
              <w:bottom w:val="nil"/>
              <w:right w:val="nil"/>
            </w:tcBorders>
            <w:shd w:val="clear" w:color="auto" w:fill="808080"/>
            <w:noWrap/>
            <w:vAlign w:val="bottom"/>
          </w:tcPr>
          <w:p w14:paraId="5881D746" w14:textId="77777777" w:rsidR="004259BD" w:rsidRPr="003377DF" w:rsidRDefault="004259BD" w:rsidP="004259BD">
            <w:pPr>
              <w:rPr>
                <w:rFonts w:ascii="Times New Roman" w:hAnsi="Times New Roman" w:cs="Times New Roman"/>
                <w:sz w:val="20"/>
                <w:szCs w:val="20"/>
              </w:rPr>
            </w:pPr>
            <w:r w:rsidRPr="003377DF">
              <w:rPr>
                <w:rFonts w:ascii="Times New Roman" w:hAnsi="Times New Roman" w:cs="Times New Roman"/>
                <w:sz w:val="20"/>
                <w:szCs w:val="20"/>
              </w:rPr>
              <w:t> </w:t>
            </w:r>
          </w:p>
        </w:tc>
        <w:tc>
          <w:tcPr>
            <w:tcW w:w="1080" w:type="dxa"/>
            <w:tcBorders>
              <w:top w:val="nil"/>
              <w:left w:val="nil"/>
              <w:bottom w:val="nil"/>
              <w:right w:val="nil"/>
            </w:tcBorders>
            <w:shd w:val="clear" w:color="auto" w:fill="auto"/>
            <w:noWrap/>
            <w:vAlign w:val="bottom"/>
          </w:tcPr>
          <w:p w14:paraId="082C7AAA"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63</w:t>
            </w:r>
          </w:p>
        </w:tc>
        <w:tc>
          <w:tcPr>
            <w:tcW w:w="1560" w:type="dxa"/>
            <w:tcBorders>
              <w:top w:val="nil"/>
              <w:left w:val="nil"/>
              <w:bottom w:val="nil"/>
              <w:right w:val="nil"/>
            </w:tcBorders>
            <w:shd w:val="clear" w:color="auto" w:fill="auto"/>
            <w:noWrap/>
            <w:vAlign w:val="bottom"/>
          </w:tcPr>
          <w:p w14:paraId="2D6A8441"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0.70696</w:t>
            </w:r>
          </w:p>
        </w:tc>
        <w:tc>
          <w:tcPr>
            <w:tcW w:w="1680" w:type="dxa"/>
            <w:tcBorders>
              <w:top w:val="nil"/>
              <w:left w:val="nil"/>
              <w:bottom w:val="nil"/>
              <w:right w:val="nil"/>
            </w:tcBorders>
            <w:shd w:val="clear" w:color="auto" w:fill="auto"/>
            <w:noWrap/>
            <w:vAlign w:val="bottom"/>
          </w:tcPr>
          <w:p w14:paraId="6A6089CD"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0.29304</w:t>
            </w:r>
          </w:p>
        </w:tc>
      </w:tr>
      <w:tr w:rsidR="004259BD" w:rsidRPr="003377DF" w14:paraId="5D95170A" w14:textId="77777777">
        <w:trPr>
          <w:trHeight w:val="255"/>
        </w:trPr>
        <w:tc>
          <w:tcPr>
            <w:tcW w:w="1200" w:type="dxa"/>
            <w:tcBorders>
              <w:top w:val="nil"/>
              <w:left w:val="nil"/>
              <w:bottom w:val="nil"/>
              <w:right w:val="nil"/>
            </w:tcBorders>
            <w:shd w:val="clear" w:color="auto" w:fill="auto"/>
            <w:noWrap/>
            <w:vAlign w:val="bottom"/>
          </w:tcPr>
          <w:p w14:paraId="7815955B"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11</w:t>
            </w:r>
          </w:p>
        </w:tc>
        <w:tc>
          <w:tcPr>
            <w:tcW w:w="1560" w:type="dxa"/>
            <w:tcBorders>
              <w:top w:val="nil"/>
              <w:left w:val="nil"/>
              <w:bottom w:val="nil"/>
              <w:right w:val="nil"/>
            </w:tcBorders>
            <w:shd w:val="clear" w:color="auto" w:fill="auto"/>
            <w:noWrap/>
            <w:vAlign w:val="bottom"/>
          </w:tcPr>
          <w:p w14:paraId="6F0FB067"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0.98453</w:t>
            </w:r>
          </w:p>
        </w:tc>
        <w:tc>
          <w:tcPr>
            <w:tcW w:w="1560" w:type="dxa"/>
            <w:tcBorders>
              <w:top w:val="nil"/>
              <w:left w:val="nil"/>
              <w:bottom w:val="nil"/>
              <w:right w:val="nil"/>
            </w:tcBorders>
            <w:shd w:val="clear" w:color="auto" w:fill="auto"/>
            <w:noWrap/>
            <w:vAlign w:val="bottom"/>
          </w:tcPr>
          <w:p w14:paraId="47EF526F"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0.01547</w:t>
            </w:r>
          </w:p>
        </w:tc>
        <w:tc>
          <w:tcPr>
            <w:tcW w:w="600" w:type="dxa"/>
            <w:tcBorders>
              <w:top w:val="nil"/>
              <w:left w:val="nil"/>
              <w:bottom w:val="nil"/>
              <w:right w:val="nil"/>
            </w:tcBorders>
            <w:shd w:val="clear" w:color="auto" w:fill="808080"/>
            <w:noWrap/>
            <w:vAlign w:val="bottom"/>
          </w:tcPr>
          <w:p w14:paraId="433A3F45" w14:textId="77777777" w:rsidR="004259BD" w:rsidRPr="003377DF" w:rsidRDefault="004259BD" w:rsidP="004259BD">
            <w:pPr>
              <w:rPr>
                <w:rFonts w:ascii="Times New Roman" w:hAnsi="Times New Roman" w:cs="Times New Roman"/>
                <w:sz w:val="20"/>
                <w:szCs w:val="20"/>
              </w:rPr>
            </w:pPr>
            <w:r w:rsidRPr="003377DF">
              <w:rPr>
                <w:rFonts w:ascii="Times New Roman" w:hAnsi="Times New Roman" w:cs="Times New Roman"/>
                <w:sz w:val="20"/>
                <w:szCs w:val="20"/>
              </w:rPr>
              <w:t> </w:t>
            </w:r>
          </w:p>
        </w:tc>
        <w:tc>
          <w:tcPr>
            <w:tcW w:w="1080" w:type="dxa"/>
            <w:tcBorders>
              <w:top w:val="nil"/>
              <w:left w:val="nil"/>
              <w:bottom w:val="nil"/>
              <w:right w:val="nil"/>
            </w:tcBorders>
            <w:shd w:val="clear" w:color="auto" w:fill="auto"/>
            <w:noWrap/>
            <w:vAlign w:val="bottom"/>
          </w:tcPr>
          <w:p w14:paraId="2C9A16D4"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64</w:t>
            </w:r>
          </w:p>
        </w:tc>
        <w:tc>
          <w:tcPr>
            <w:tcW w:w="1560" w:type="dxa"/>
            <w:tcBorders>
              <w:top w:val="nil"/>
              <w:left w:val="nil"/>
              <w:bottom w:val="nil"/>
              <w:right w:val="nil"/>
            </w:tcBorders>
            <w:shd w:val="clear" w:color="auto" w:fill="auto"/>
            <w:noWrap/>
            <w:vAlign w:val="bottom"/>
          </w:tcPr>
          <w:p w14:paraId="2E6A97E9"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0.69352</w:t>
            </w:r>
          </w:p>
        </w:tc>
        <w:tc>
          <w:tcPr>
            <w:tcW w:w="1680" w:type="dxa"/>
            <w:tcBorders>
              <w:top w:val="nil"/>
              <w:left w:val="nil"/>
              <w:bottom w:val="nil"/>
              <w:right w:val="nil"/>
            </w:tcBorders>
            <w:shd w:val="clear" w:color="auto" w:fill="auto"/>
            <w:noWrap/>
            <w:vAlign w:val="bottom"/>
          </w:tcPr>
          <w:p w14:paraId="4A5297C4"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0.30648</w:t>
            </w:r>
          </w:p>
        </w:tc>
      </w:tr>
      <w:tr w:rsidR="004259BD" w:rsidRPr="003377DF" w14:paraId="2D0C8F42" w14:textId="77777777">
        <w:trPr>
          <w:trHeight w:val="255"/>
        </w:trPr>
        <w:tc>
          <w:tcPr>
            <w:tcW w:w="1200" w:type="dxa"/>
            <w:tcBorders>
              <w:top w:val="nil"/>
              <w:left w:val="nil"/>
              <w:bottom w:val="nil"/>
              <w:right w:val="nil"/>
            </w:tcBorders>
            <w:shd w:val="clear" w:color="auto" w:fill="auto"/>
            <w:noWrap/>
            <w:vAlign w:val="bottom"/>
          </w:tcPr>
          <w:p w14:paraId="3BA1B67F"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12</w:t>
            </w:r>
          </w:p>
        </w:tc>
        <w:tc>
          <w:tcPr>
            <w:tcW w:w="1560" w:type="dxa"/>
            <w:tcBorders>
              <w:top w:val="nil"/>
              <w:left w:val="nil"/>
              <w:bottom w:val="nil"/>
              <w:right w:val="nil"/>
            </w:tcBorders>
            <w:shd w:val="clear" w:color="auto" w:fill="auto"/>
            <w:noWrap/>
            <w:vAlign w:val="bottom"/>
          </w:tcPr>
          <w:p w14:paraId="45E2F423"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0.98329</w:t>
            </w:r>
          </w:p>
        </w:tc>
        <w:tc>
          <w:tcPr>
            <w:tcW w:w="1560" w:type="dxa"/>
            <w:tcBorders>
              <w:top w:val="nil"/>
              <w:left w:val="nil"/>
              <w:bottom w:val="nil"/>
              <w:right w:val="nil"/>
            </w:tcBorders>
            <w:shd w:val="clear" w:color="auto" w:fill="auto"/>
            <w:noWrap/>
            <w:vAlign w:val="bottom"/>
          </w:tcPr>
          <w:p w14:paraId="2EBCBFED"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0.01671</w:t>
            </w:r>
          </w:p>
        </w:tc>
        <w:tc>
          <w:tcPr>
            <w:tcW w:w="600" w:type="dxa"/>
            <w:tcBorders>
              <w:top w:val="nil"/>
              <w:left w:val="nil"/>
              <w:bottom w:val="nil"/>
              <w:right w:val="nil"/>
            </w:tcBorders>
            <w:shd w:val="clear" w:color="auto" w:fill="808080"/>
            <w:noWrap/>
            <w:vAlign w:val="bottom"/>
          </w:tcPr>
          <w:p w14:paraId="1A1BBF71" w14:textId="77777777" w:rsidR="004259BD" w:rsidRPr="003377DF" w:rsidRDefault="004259BD" w:rsidP="004259BD">
            <w:pPr>
              <w:rPr>
                <w:rFonts w:ascii="Times New Roman" w:hAnsi="Times New Roman" w:cs="Times New Roman"/>
                <w:sz w:val="20"/>
                <w:szCs w:val="20"/>
              </w:rPr>
            </w:pPr>
            <w:r w:rsidRPr="003377DF">
              <w:rPr>
                <w:rFonts w:ascii="Times New Roman" w:hAnsi="Times New Roman" w:cs="Times New Roman"/>
                <w:sz w:val="20"/>
                <w:szCs w:val="20"/>
              </w:rPr>
              <w:t> </w:t>
            </w:r>
          </w:p>
        </w:tc>
        <w:tc>
          <w:tcPr>
            <w:tcW w:w="1080" w:type="dxa"/>
            <w:tcBorders>
              <w:top w:val="nil"/>
              <w:left w:val="nil"/>
              <w:bottom w:val="nil"/>
              <w:right w:val="nil"/>
            </w:tcBorders>
            <w:shd w:val="clear" w:color="auto" w:fill="auto"/>
            <w:noWrap/>
            <w:vAlign w:val="bottom"/>
          </w:tcPr>
          <w:p w14:paraId="358C0B72"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65</w:t>
            </w:r>
          </w:p>
        </w:tc>
        <w:tc>
          <w:tcPr>
            <w:tcW w:w="1560" w:type="dxa"/>
            <w:tcBorders>
              <w:top w:val="nil"/>
              <w:left w:val="nil"/>
              <w:bottom w:val="nil"/>
              <w:right w:val="nil"/>
            </w:tcBorders>
            <w:shd w:val="clear" w:color="auto" w:fill="auto"/>
            <w:noWrap/>
            <w:vAlign w:val="bottom"/>
          </w:tcPr>
          <w:p w14:paraId="589FF37F"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0.67970</w:t>
            </w:r>
          </w:p>
        </w:tc>
        <w:tc>
          <w:tcPr>
            <w:tcW w:w="1680" w:type="dxa"/>
            <w:tcBorders>
              <w:top w:val="nil"/>
              <w:left w:val="nil"/>
              <w:bottom w:val="nil"/>
              <w:right w:val="nil"/>
            </w:tcBorders>
            <w:shd w:val="clear" w:color="auto" w:fill="auto"/>
            <w:noWrap/>
            <w:vAlign w:val="bottom"/>
          </w:tcPr>
          <w:p w14:paraId="0B4D3C3C"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0.32030</w:t>
            </w:r>
          </w:p>
        </w:tc>
      </w:tr>
      <w:tr w:rsidR="004259BD" w:rsidRPr="003377DF" w14:paraId="2CBF491D" w14:textId="77777777">
        <w:trPr>
          <w:trHeight w:val="255"/>
        </w:trPr>
        <w:tc>
          <w:tcPr>
            <w:tcW w:w="1200" w:type="dxa"/>
            <w:tcBorders>
              <w:top w:val="nil"/>
              <w:left w:val="nil"/>
              <w:bottom w:val="nil"/>
              <w:right w:val="nil"/>
            </w:tcBorders>
            <w:shd w:val="clear" w:color="auto" w:fill="auto"/>
            <w:noWrap/>
            <w:vAlign w:val="bottom"/>
          </w:tcPr>
          <w:p w14:paraId="55E09910"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13</w:t>
            </w:r>
          </w:p>
        </w:tc>
        <w:tc>
          <w:tcPr>
            <w:tcW w:w="1560" w:type="dxa"/>
            <w:tcBorders>
              <w:top w:val="nil"/>
              <w:left w:val="nil"/>
              <w:bottom w:val="nil"/>
              <w:right w:val="nil"/>
            </w:tcBorders>
            <w:shd w:val="clear" w:color="auto" w:fill="auto"/>
            <w:noWrap/>
            <w:vAlign w:val="bottom"/>
          </w:tcPr>
          <w:p w14:paraId="245CDC99"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0.98198</w:t>
            </w:r>
          </w:p>
        </w:tc>
        <w:tc>
          <w:tcPr>
            <w:tcW w:w="1560" w:type="dxa"/>
            <w:tcBorders>
              <w:top w:val="nil"/>
              <w:left w:val="nil"/>
              <w:bottom w:val="nil"/>
              <w:right w:val="nil"/>
            </w:tcBorders>
            <w:shd w:val="clear" w:color="auto" w:fill="auto"/>
            <w:noWrap/>
            <w:vAlign w:val="bottom"/>
          </w:tcPr>
          <w:p w14:paraId="19878EA2"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0.01802</w:t>
            </w:r>
          </w:p>
        </w:tc>
        <w:tc>
          <w:tcPr>
            <w:tcW w:w="600" w:type="dxa"/>
            <w:tcBorders>
              <w:top w:val="nil"/>
              <w:left w:val="nil"/>
              <w:bottom w:val="nil"/>
              <w:right w:val="nil"/>
            </w:tcBorders>
            <w:shd w:val="clear" w:color="auto" w:fill="808080"/>
            <w:noWrap/>
            <w:vAlign w:val="bottom"/>
          </w:tcPr>
          <w:p w14:paraId="0077A769" w14:textId="77777777" w:rsidR="004259BD" w:rsidRPr="003377DF" w:rsidRDefault="004259BD" w:rsidP="004259BD">
            <w:pPr>
              <w:rPr>
                <w:rFonts w:ascii="Times New Roman" w:hAnsi="Times New Roman" w:cs="Times New Roman"/>
                <w:sz w:val="20"/>
                <w:szCs w:val="20"/>
              </w:rPr>
            </w:pPr>
            <w:r w:rsidRPr="003377DF">
              <w:rPr>
                <w:rFonts w:ascii="Times New Roman" w:hAnsi="Times New Roman" w:cs="Times New Roman"/>
                <w:sz w:val="20"/>
                <w:szCs w:val="20"/>
              </w:rPr>
              <w:t> </w:t>
            </w:r>
          </w:p>
        </w:tc>
        <w:tc>
          <w:tcPr>
            <w:tcW w:w="1080" w:type="dxa"/>
            <w:tcBorders>
              <w:top w:val="nil"/>
              <w:left w:val="nil"/>
              <w:bottom w:val="nil"/>
              <w:right w:val="nil"/>
            </w:tcBorders>
            <w:shd w:val="clear" w:color="auto" w:fill="auto"/>
            <w:noWrap/>
            <w:vAlign w:val="bottom"/>
          </w:tcPr>
          <w:p w14:paraId="095E105C"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66</w:t>
            </w:r>
          </w:p>
        </w:tc>
        <w:tc>
          <w:tcPr>
            <w:tcW w:w="1560" w:type="dxa"/>
            <w:tcBorders>
              <w:top w:val="nil"/>
              <w:left w:val="nil"/>
              <w:bottom w:val="nil"/>
              <w:right w:val="nil"/>
            </w:tcBorders>
            <w:shd w:val="clear" w:color="auto" w:fill="auto"/>
            <w:noWrap/>
            <w:vAlign w:val="bottom"/>
          </w:tcPr>
          <w:p w14:paraId="78A64926"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0.66551</w:t>
            </w:r>
          </w:p>
        </w:tc>
        <w:tc>
          <w:tcPr>
            <w:tcW w:w="1680" w:type="dxa"/>
            <w:tcBorders>
              <w:top w:val="nil"/>
              <w:left w:val="nil"/>
              <w:bottom w:val="nil"/>
              <w:right w:val="nil"/>
            </w:tcBorders>
            <w:shd w:val="clear" w:color="auto" w:fill="auto"/>
            <w:noWrap/>
            <w:vAlign w:val="bottom"/>
          </w:tcPr>
          <w:p w14:paraId="1E513732"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0.33449</w:t>
            </w:r>
          </w:p>
        </w:tc>
      </w:tr>
      <w:tr w:rsidR="004259BD" w:rsidRPr="003377DF" w14:paraId="6E25A304" w14:textId="77777777">
        <w:trPr>
          <w:trHeight w:val="255"/>
        </w:trPr>
        <w:tc>
          <w:tcPr>
            <w:tcW w:w="1200" w:type="dxa"/>
            <w:tcBorders>
              <w:top w:val="nil"/>
              <w:left w:val="nil"/>
              <w:bottom w:val="nil"/>
              <w:right w:val="nil"/>
            </w:tcBorders>
            <w:shd w:val="clear" w:color="auto" w:fill="auto"/>
            <w:noWrap/>
            <w:vAlign w:val="bottom"/>
          </w:tcPr>
          <w:p w14:paraId="4164B01B"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14</w:t>
            </w:r>
          </w:p>
        </w:tc>
        <w:tc>
          <w:tcPr>
            <w:tcW w:w="1560" w:type="dxa"/>
            <w:tcBorders>
              <w:top w:val="nil"/>
              <w:left w:val="nil"/>
              <w:bottom w:val="nil"/>
              <w:right w:val="nil"/>
            </w:tcBorders>
            <w:shd w:val="clear" w:color="auto" w:fill="auto"/>
            <w:noWrap/>
            <w:vAlign w:val="bottom"/>
          </w:tcPr>
          <w:p w14:paraId="4EC4DC17"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0.98066</w:t>
            </w:r>
          </w:p>
        </w:tc>
        <w:tc>
          <w:tcPr>
            <w:tcW w:w="1560" w:type="dxa"/>
            <w:tcBorders>
              <w:top w:val="nil"/>
              <w:left w:val="nil"/>
              <w:bottom w:val="nil"/>
              <w:right w:val="nil"/>
            </w:tcBorders>
            <w:shd w:val="clear" w:color="auto" w:fill="auto"/>
            <w:noWrap/>
            <w:vAlign w:val="bottom"/>
          </w:tcPr>
          <w:p w14:paraId="713C47DA"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0.01934</w:t>
            </w:r>
          </w:p>
        </w:tc>
        <w:tc>
          <w:tcPr>
            <w:tcW w:w="600" w:type="dxa"/>
            <w:tcBorders>
              <w:top w:val="nil"/>
              <w:left w:val="nil"/>
              <w:bottom w:val="nil"/>
              <w:right w:val="nil"/>
            </w:tcBorders>
            <w:shd w:val="clear" w:color="auto" w:fill="808080"/>
            <w:noWrap/>
            <w:vAlign w:val="bottom"/>
          </w:tcPr>
          <w:p w14:paraId="309D6CCF" w14:textId="77777777" w:rsidR="004259BD" w:rsidRPr="003377DF" w:rsidRDefault="004259BD" w:rsidP="004259BD">
            <w:pPr>
              <w:rPr>
                <w:rFonts w:ascii="Times New Roman" w:hAnsi="Times New Roman" w:cs="Times New Roman"/>
                <w:sz w:val="20"/>
                <w:szCs w:val="20"/>
              </w:rPr>
            </w:pPr>
            <w:r w:rsidRPr="003377DF">
              <w:rPr>
                <w:rFonts w:ascii="Times New Roman" w:hAnsi="Times New Roman" w:cs="Times New Roman"/>
                <w:sz w:val="20"/>
                <w:szCs w:val="20"/>
              </w:rPr>
              <w:t> </w:t>
            </w:r>
          </w:p>
        </w:tc>
        <w:tc>
          <w:tcPr>
            <w:tcW w:w="1080" w:type="dxa"/>
            <w:tcBorders>
              <w:top w:val="nil"/>
              <w:left w:val="nil"/>
              <w:bottom w:val="nil"/>
              <w:right w:val="nil"/>
            </w:tcBorders>
            <w:shd w:val="clear" w:color="auto" w:fill="auto"/>
            <w:noWrap/>
            <w:vAlign w:val="bottom"/>
          </w:tcPr>
          <w:p w14:paraId="2264095B"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67</w:t>
            </w:r>
          </w:p>
        </w:tc>
        <w:tc>
          <w:tcPr>
            <w:tcW w:w="1560" w:type="dxa"/>
            <w:tcBorders>
              <w:top w:val="nil"/>
              <w:left w:val="nil"/>
              <w:bottom w:val="nil"/>
              <w:right w:val="nil"/>
            </w:tcBorders>
            <w:shd w:val="clear" w:color="auto" w:fill="auto"/>
            <w:noWrap/>
            <w:vAlign w:val="bottom"/>
          </w:tcPr>
          <w:p w14:paraId="72C7BED3"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0.65098</w:t>
            </w:r>
          </w:p>
        </w:tc>
        <w:tc>
          <w:tcPr>
            <w:tcW w:w="1680" w:type="dxa"/>
            <w:tcBorders>
              <w:top w:val="nil"/>
              <w:left w:val="nil"/>
              <w:bottom w:val="nil"/>
              <w:right w:val="nil"/>
            </w:tcBorders>
            <w:shd w:val="clear" w:color="auto" w:fill="auto"/>
            <w:noWrap/>
            <w:vAlign w:val="bottom"/>
          </w:tcPr>
          <w:p w14:paraId="73F08B87"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0.34902</w:t>
            </w:r>
          </w:p>
        </w:tc>
      </w:tr>
      <w:tr w:rsidR="004259BD" w:rsidRPr="003377DF" w14:paraId="0C06E974" w14:textId="77777777">
        <w:trPr>
          <w:trHeight w:val="255"/>
        </w:trPr>
        <w:tc>
          <w:tcPr>
            <w:tcW w:w="1200" w:type="dxa"/>
            <w:tcBorders>
              <w:top w:val="nil"/>
              <w:left w:val="nil"/>
              <w:bottom w:val="nil"/>
              <w:right w:val="nil"/>
            </w:tcBorders>
            <w:shd w:val="clear" w:color="auto" w:fill="auto"/>
            <w:noWrap/>
            <w:vAlign w:val="bottom"/>
          </w:tcPr>
          <w:p w14:paraId="34EBBCBA"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15</w:t>
            </w:r>
          </w:p>
        </w:tc>
        <w:tc>
          <w:tcPr>
            <w:tcW w:w="1560" w:type="dxa"/>
            <w:tcBorders>
              <w:top w:val="nil"/>
              <w:left w:val="nil"/>
              <w:bottom w:val="nil"/>
              <w:right w:val="nil"/>
            </w:tcBorders>
            <w:shd w:val="clear" w:color="auto" w:fill="auto"/>
            <w:noWrap/>
            <w:vAlign w:val="bottom"/>
          </w:tcPr>
          <w:p w14:paraId="52B3F12E"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0.97937</w:t>
            </w:r>
          </w:p>
        </w:tc>
        <w:tc>
          <w:tcPr>
            <w:tcW w:w="1560" w:type="dxa"/>
            <w:tcBorders>
              <w:top w:val="nil"/>
              <w:left w:val="nil"/>
              <w:bottom w:val="nil"/>
              <w:right w:val="nil"/>
            </w:tcBorders>
            <w:shd w:val="clear" w:color="auto" w:fill="auto"/>
            <w:noWrap/>
            <w:vAlign w:val="bottom"/>
          </w:tcPr>
          <w:p w14:paraId="5C3841BC"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0.02063</w:t>
            </w:r>
          </w:p>
        </w:tc>
        <w:tc>
          <w:tcPr>
            <w:tcW w:w="600" w:type="dxa"/>
            <w:tcBorders>
              <w:top w:val="nil"/>
              <w:left w:val="nil"/>
              <w:bottom w:val="nil"/>
              <w:right w:val="nil"/>
            </w:tcBorders>
            <w:shd w:val="clear" w:color="auto" w:fill="808080"/>
            <w:noWrap/>
            <w:vAlign w:val="bottom"/>
          </w:tcPr>
          <w:p w14:paraId="753EA2D5" w14:textId="77777777" w:rsidR="004259BD" w:rsidRPr="003377DF" w:rsidRDefault="004259BD" w:rsidP="004259BD">
            <w:pPr>
              <w:rPr>
                <w:rFonts w:ascii="Times New Roman" w:hAnsi="Times New Roman" w:cs="Times New Roman"/>
                <w:sz w:val="20"/>
                <w:szCs w:val="20"/>
              </w:rPr>
            </w:pPr>
            <w:r w:rsidRPr="003377DF">
              <w:rPr>
                <w:rFonts w:ascii="Times New Roman" w:hAnsi="Times New Roman" w:cs="Times New Roman"/>
                <w:sz w:val="20"/>
                <w:szCs w:val="20"/>
              </w:rPr>
              <w:t> </w:t>
            </w:r>
          </w:p>
        </w:tc>
        <w:tc>
          <w:tcPr>
            <w:tcW w:w="1080" w:type="dxa"/>
            <w:tcBorders>
              <w:top w:val="nil"/>
              <w:left w:val="nil"/>
              <w:bottom w:val="nil"/>
              <w:right w:val="nil"/>
            </w:tcBorders>
            <w:shd w:val="clear" w:color="auto" w:fill="auto"/>
            <w:noWrap/>
            <w:vAlign w:val="bottom"/>
          </w:tcPr>
          <w:p w14:paraId="7EF9C7E7"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68</w:t>
            </w:r>
          </w:p>
        </w:tc>
        <w:tc>
          <w:tcPr>
            <w:tcW w:w="1560" w:type="dxa"/>
            <w:tcBorders>
              <w:top w:val="nil"/>
              <w:left w:val="nil"/>
              <w:bottom w:val="nil"/>
              <w:right w:val="nil"/>
            </w:tcBorders>
            <w:shd w:val="clear" w:color="auto" w:fill="auto"/>
            <w:noWrap/>
            <w:vAlign w:val="bottom"/>
          </w:tcPr>
          <w:p w14:paraId="4F76D2F1"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0.63610</w:t>
            </w:r>
          </w:p>
        </w:tc>
        <w:tc>
          <w:tcPr>
            <w:tcW w:w="1680" w:type="dxa"/>
            <w:tcBorders>
              <w:top w:val="nil"/>
              <w:left w:val="nil"/>
              <w:bottom w:val="nil"/>
              <w:right w:val="nil"/>
            </w:tcBorders>
            <w:shd w:val="clear" w:color="auto" w:fill="auto"/>
            <w:noWrap/>
            <w:vAlign w:val="bottom"/>
          </w:tcPr>
          <w:p w14:paraId="1C87424B"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0.36390</w:t>
            </w:r>
          </w:p>
        </w:tc>
      </w:tr>
      <w:tr w:rsidR="004259BD" w:rsidRPr="003377DF" w14:paraId="3037BF0F" w14:textId="77777777">
        <w:trPr>
          <w:trHeight w:val="255"/>
        </w:trPr>
        <w:tc>
          <w:tcPr>
            <w:tcW w:w="1200" w:type="dxa"/>
            <w:tcBorders>
              <w:top w:val="nil"/>
              <w:left w:val="nil"/>
              <w:bottom w:val="nil"/>
              <w:right w:val="nil"/>
            </w:tcBorders>
            <w:shd w:val="clear" w:color="auto" w:fill="auto"/>
            <w:noWrap/>
            <w:vAlign w:val="bottom"/>
          </w:tcPr>
          <w:p w14:paraId="0036AF15"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16</w:t>
            </w:r>
          </w:p>
        </w:tc>
        <w:tc>
          <w:tcPr>
            <w:tcW w:w="1560" w:type="dxa"/>
            <w:tcBorders>
              <w:top w:val="nil"/>
              <w:left w:val="nil"/>
              <w:bottom w:val="nil"/>
              <w:right w:val="nil"/>
            </w:tcBorders>
            <w:shd w:val="clear" w:color="auto" w:fill="auto"/>
            <w:noWrap/>
            <w:vAlign w:val="bottom"/>
          </w:tcPr>
          <w:p w14:paraId="4CE764FC"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0.97815</w:t>
            </w:r>
          </w:p>
        </w:tc>
        <w:tc>
          <w:tcPr>
            <w:tcW w:w="1560" w:type="dxa"/>
            <w:tcBorders>
              <w:top w:val="nil"/>
              <w:left w:val="nil"/>
              <w:bottom w:val="nil"/>
              <w:right w:val="nil"/>
            </w:tcBorders>
            <w:shd w:val="clear" w:color="auto" w:fill="auto"/>
            <w:noWrap/>
            <w:vAlign w:val="bottom"/>
          </w:tcPr>
          <w:p w14:paraId="641A05C4"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0.02185</w:t>
            </w:r>
          </w:p>
        </w:tc>
        <w:tc>
          <w:tcPr>
            <w:tcW w:w="600" w:type="dxa"/>
            <w:tcBorders>
              <w:top w:val="nil"/>
              <w:left w:val="nil"/>
              <w:bottom w:val="nil"/>
              <w:right w:val="nil"/>
            </w:tcBorders>
            <w:shd w:val="clear" w:color="auto" w:fill="808080"/>
            <w:noWrap/>
            <w:vAlign w:val="bottom"/>
          </w:tcPr>
          <w:p w14:paraId="555C1FD8" w14:textId="77777777" w:rsidR="004259BD" w:rsidRPr="003377DF" w:rsidRDefault="004259BD" w:rsidP="004259BD">
            <w:pPr>
              <w:rPr>
                <w:rFonts w:ascii="Times New Roman" w:hAnsi="Times New Roman" w:cs="Times New Roman"/>
                <w:sz w:val="20"/>
                <w:szCs w:val="20"/>
              </w:rPr>
            </w:pPr>
            <w:r w:rsidRPr="003377DF">
              <w:rPr>
                <w:rFonts w:ascii="Times New Roman" w:hAnsi="Times New Roman" w:cs="Times New Roman"/>
                <w:sz w:val="20"/>
                <w:szCs w:val="20"/>
              </w:rPr>
              <w:t> </w:t>
            </w:r>
          </w:p>
        </w:tc>
        <w:tc>
          <w:tcPr>
            <w:tcW w:w="1080" w:type="dxa"/>
            <w:tcBorders>
              <w:top w:val="nil"/>
              <w:left w:val="nil"/>
              <w:bottom w:val="nil"/>
              <w:right w:val="nil"/>
            </w:tcBorders>
            <w:shd w:val="clear" w:color="auto" w:fill="auto"/>
            <w:noWrap/>
            <w:vAlign w:val="bottom"/>
          </w:tcPr>
          <w:p w14:paraId="4A3E9409"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69</w:t>
            </w:r>
          </w:p>
        </w:tc>
        <w:tc>
          <w:tcPr>
            <w:tcW w:w="1560" w:type="dxa"/>
            <w:tcBorders>
              <w:top w:val="nil"/>
              <w:left w:val="nil"/>
              <w:bottom w:val="nil"/>
              <w:right w:val="nil"/>
            </w:tcBorders>
            <w:shd w:val="clear" w:color="auto" w:fill="auto"/>
            <w:noWrap/>
            <w:vAlign w:val="bottom"/>
          </w:tcPr>
          <w:p w14:paraId="5DC1ECB1"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0.62086</w:t>
            </w:r>
          </w:p>
        </w:tc>
        <w:tc>
          <w:tcPr>
            <w:tcW w:w="1680" w:type="dxa"/>
            <w:tcBorders>
              <w:top w:val="nil"/>
              <w:left w:val="nil"/>
              <w:bottom w:val="nil"/>
              <w:right w:val="nil"/>
            </w:tcBorders>
            <w:shd w:val="clear" w:color="auto" w:fill="auto"/>
            <w:noWrap/>
            <w:vAlign w:val="bottom"/>
          </w:tcPr>
          <w:p w14:paraId="73A230D1"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0.37914</w:t>
            </w:r>
          </w:p>
        </w:tc>
      </w:tr>
      <w:tr w:rsidR="004259BD" w:rsidRPr="003377DF" w14:paraId="789F3F4F" w14:textId="77777777">
        <w:trPr>
          <w:trHeight w:val="255"/>
        </w:trPr>
        <w:tc>
          <w:tcPr>
            <w:tcW w:w="1200" w:type="dxa"/>
            <w:tcBorders>
              <w:top w:val="nil"/>
              <w:left w:val="nil"/>
              <w:bottom w:val="nil"/>
              <w:right w:val="nil"/>
            </w:tcBorders>
            <w:shd w:val="clear" w:color="auto" w:fill="auto"/>
            <w:noWrap/>
            <w:vAlign w:val="bottom"/>
          </w:tcPr>
          <w:p w14:paraId="65A9631C"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17</w:t>
            </w:r>
          </w:p>
        </w:tc>
        <w:tc>
          <w:tcPr>
            <w:tcW w:w="1560" w:type="dxa"/>
            <w:tcBorders>
              <w:top w:val="nil"/>
              <w:left w:val="nil"/>
              <w:bottom w:val="nil"/>
              <w:right w:val="nil"/>
            </w:tcBorders>
            <w:shd w:val="clear" w:color="auto" w:fill="auto"/>
            <w:noWrap/>
            <w:vAlign w:val="bottom"/>
          </w:tcPr>
          <w:p w14:paraId="2E4C2002"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0.97700</w:t>
            </w:r>
          </w:p>
        </w:tc>
        <w:tc>
          <w:tcPr>
            <w:tcW w:w="1560" w:type="dxa"/>
            <w:tcBorders>
              <w:top w:val="nil"/>
              <w:left w:val="nil"/>
              <w:bottom w:val="nil"/>
              <w:right w:val="nil"/>
            </w:tcBorders>
            <w:shd w:val="clear" w:color="auto" w:fill="auto"/>
            <w:noWrap/>
            <w:vAlign w:val="bottom"/>
          </w:tcPr>
          <w:p w14:paraId="3974C9B7"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0.02300</w:t>
            </w:r>
          </w:p>
        </w:tc>
        <w:tc>
          <w:tcPr>
            <w:tcW w:w="600" w:type="dxa"/>
            <w:tcBorders>
              <w:top w:val="nil"/>
              <w:left w:val="nil"/>
              <w:bottom w:val="nil"/>
              <w:right w:val="nil"/>
            </w:tcBorders>
            <w:shd w:val="clear" w:color="auto" w:fill="808080"/>
            <w:noWrap/>
            <w:vAlign w:val="bottom"/>
          </w:tcPr>
          <w:p w14:paraId="506B34EA" w14:textId="77777777" w:rsidR="004259BD" w:rsidRPr="003377DF" w:rsidRDefault="004259BD" w:rsidP="004259BD">
            <w:pPr>
              <w:rPr>
                <w:rFonts w:ascii="Times New Roman" w:hAnsi="Times New Roman" w:cs="Times New Roman"/>
                <w:sz w:val="20"/>
                <w:szCs w:val="20"/>
              </w:rPr>
            </w:pPr>
            <w:r w:rsidRPr="003377DF">
              <w:rPr>
                <w:rFonts w:ascii="Times New Roman" w:hAnsi="Times New Roman" w:cs="Times New Roman"/>
                <w:sz w:val="20"/>
                <w:szCs w:val="20"/>
              </w:rPr>
              <w:t> </w:t>
            </w:r>
          </w:p>
        </w:tc>
        <w:tc>
          <w:tcPr>
            <w:tcW w:w="1080" w:type="dxa"/>
            <w:tcBorders>
              <w:top w:val="nil"/>
              <w:left w:val="nil"/>
              <w:bottom w:val="nil"/>
              <w:right w:val="nil"/>
            </w:tcBorders>
            <w:shd w:val="clear" w:color="auto" w:fill="auto"/>
            <w:noWrap/>
            <w:vAlign w:val="bottom"/>
          </w:tcPr>
          <w:p w14:paraId="3BD9E121"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70</w:t>
            </w:r>
          </w:p>
        </w:tc>
        <w:tc>
          <w:tcPr>
            <w:tcW w:w="1560" w:type="dxa"/>
            <w:tcBorders>
              <w:top w:val="nil"/>
              <w:left w:val="nil"/>
              <w:bottom w:val="nil"/>
              <w:right w:val="nil"/>
            </w:tcBorders>
            <w:shd w:val="clear" w:color="auto" w:fill="auto"/>
            <w:noWrap/>
            <w:vAlign w:val="bottom"/>
          </w:tcPr>
          <w:p w14:paraId="309E8CF3"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0.60522</w:t>
            </w:r>
          </w:p>
        </w:tc>
        <w:tc>
          <w:tcPr>
            <w:tcW w:w="1680" w:type="dxa"/>
            <w:tcBorders>
              <w:top w:val="nil"/>
              <w:left w:val="nil"/>
              <w:bottom w:val="nil"/>
              <w:right w:val="nil"/>
            </w:tcBorders>
            <w:shd w:val="clear" w:color="auto" w:fill="auto"/>
            <w:noWrap/>
            <w:vAlign w:val="bottom"/>
          </w:tcPr>
          <w:p w14:paraId="4D921793"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0.39478</w:t>
            </w:r>
          </w:p>
        </w:tc>
      </w:tr>
      <w:tr w:rsidR="004259BD" w:rsidRPr="003377DF" w14:paraId="07C93406" w14:textId="77777777">
        <w:trPr>
          <w:trHeight w:val="255"/>
        </w:trPr>
        <w:tc>
          <w:tcPr>
            <w:tcW w:w="1200" w:type="dxa"/>
            <w:tcBorders>
              <w:top w:val="nil"/>
              <w:left w:val="nil"/>
              <w:bottom w:val="nil"/>
              <w:right w:val="nil"/>
            </w:tcBorders>
            <w:shd w:val="clear" w:color="auto" w:fill="auto"/>
            <w:noWrap/>
            <w:vAlign w:val="bottom"/>
          </w:tcPr>
          <w:p w14:paraId="104CC2E5"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18</w:t>
            </w:r>
          </w:p>
        </w:tc>
        <w:tc>
          <w:tcPr>
            <w:tcW w:w="1560" w:type="dxa"/>
            <w:tcBorders>
              <w:top w:val="nil"/>
              <w:left w:val="nil"/>
              <w:bottom w:val="nil"/>
              <w:right w:val="nil"/>
            </w:tcBorders>
            <w:shd w:val="clear" w:color="auto" w:fill="auto"/>
            <w:noWrap/>
            <w:vAlign w:val="bottom"/>
          </w:tcPr>
          <w:p w14:paraId="6BDD9525"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0.97590</w:t>
            </w:r>
          </w:p>
        </w:tc>
        <w:tc>
          <w:tcPr>
            <w:tcW w:w="1560" w:type="dxa"/>
            <w:tcBorders>
              <w:top w:val="nil"/>
              <w:left w:val="nil"/>
              <w:bottom w:val="nil"/>
              <w:right w:val="nil"/>
            </w:tcBorders>
            <w:shd w:val="clear" w:color="auto" w:fill="auto"/>
            <w:noWrap/>
            <w:vAlign w:val="bottom"/>
          </w:tcPr>
          <w:p w14:paraId="2EAF90FF"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0.02410</w:t>
            </w:r>
          </w:p>
        </w:tc>
        <w:tc>
          <w:tcPr>
            <w:tcW w:w="600" w:type="dxa"/>
            <w:tcBorders>
              <w:top w:val="nil"/>
              <w:left w:val="nil"/>
              <w:bottom w:val="nil"/>
              <w:right w:val="nil"/>
            </w:tcBorders>
            <w:shd w:val="clear" w:color="auto" w:fill="808080"/>
            <w:noWrap/>
            <w:vAlign w:val="bottom"/>
          </w:tcPr>
          <w:p w14:paraId="205A577D" w14:textId="77777777" w:rsidR="004259BD" w:rsidRPr="003377DF" w:rsidRDefault="004259BD" w:rsidP="004259BD">
            <w:pPr>
              <w:rPr>
                <w:rFonts w:ascii="Times New Roman" w:hAnsi="Times New Roman" w:cs="Times New Roman"/>
                <w:sz w:val="20"/>
                <w:szCs w:val="20"/>
              </w:rPr>
            </w:pPr>
            <w:r w:rsidRPr="003377DF">
              <w:rPr>
                <w:rFonts w:ascii="Times New Roman" w:hAnsi="Times New Roman" w:cs="Times New Roman"/>
                <w:sz w:val="20"/>
                <w:szCs w:val="20"/>
              </w:rPr>
              <w:t> </w:t>
            </w:r>
          </w:p>
        </w:tc>
        <w:tc>
          <w:tcPr>
            <w:tcW w:w="1080" w:type="dxa"/>
            <w:tcBorders>
              <w:top w:val="nil"/>
              <w:left w:val="nil"/>
              <w:bottom w:val="nil"/>
              <w:right w:val="nil"/>
            </w:tcBorders>
            <w:shd w:val="clear" w:color="auto" w:fill="auto"/>
            <w:noWrap/>
            <w:vAlign w:val="bottom"/>
          </w:tcPr>
          <w:p w14:paraId="44DB0983"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71</w:t>
            </w:r>
          </w:p>
        </w:tc>
        <w:tc>
          <w:tcPr>
            <w:tcW w:w="1560" w:type="dxa"/>
            <w:tcBorders>
              <w:top w:val="nil"/>
              <w:left w:val="nil"/>
              <w:bottom w:val="nil"/>
              <w:right w:val="nil"/>
            </w:tcBorders>
            <w:shd w:val="clear" w:color="auto" w:fill="auto"/>
            <w:noWrap/>
            <w:vAlign w:val="bottom"/>
          </w:tcPr>
          <w:p w14:paraId="2208BBC9"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0.58914</w:t>
            </w:r>
          </w:p>
        </w:tc>
        <w:tc>
          <w:tcPr>
            <w:tcW w:w="1680" w:type="dxa"/>
            <w:tcBorders>
              <w:top w:val="nil"/>
              <w:left w:val="nil"/>
              <w:bottom w:val="nil"/>
              <w:right w:val="nil"/>
            </w:tcBorders>
            <w:shd w:val="clear" w:color="auto" w:fill="auto"/>
            <w:noWrap/>
            <w:vAlign w:val="bottom"/>
          </w:tcPr>
          <w:p w14:paraId="4418D5A7"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0.41086</w:t>
            </w:r>
          </w:p>
        </w:tc>
      </w:tr>
      <w:tr w:rsidR="004259BD" w:rsidRPr="003377DF" w14:paraId="7758AD89" w14:textId="77777777">
        <w:trPr>
          <w:trHeight w:val="255"/>
        </w:trPr>
        <w:tc>
          <w:tcPr>
            <w:tcW w:w="1200" w:type="dxa"/>
            <w:tcBorders>
              <w:top w:val="nil"/>
              <w:left w:val="nil"/>
              <w:bottom w:val="nil"/>
              <w:right w:val="nil"/>
            </w:tcBorders>
            <w:shd w:val="clear" w:color="auto" w:fill="auto"/>
            <w:noWrap/>
            <w:vAlign w:val="bottom"/>
          </w:tcPr>
          <w:p w14:paraId="4CDD812D"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19</w:t>
            </w:r>
          </w:p>
        </w:tc>
        <w:tc>
          <w:tcPr>
            <w:tcW w:w="1560" w:type="dxa"/>
            <w:tcBorders>
              <w:top w:val="nil"/>
              <w:left w:val="nil"/>
              <w:bottom w:val="nil"/>
              <w:right w:val="nil"/>
            </w:tcBorders>
            <w:shd w:val="clear" w:color="auto" w:fill="auto"/>
            <w:noWrap/>
            <w:vAlign w:val="bottom"/>
          </w:tcPr>
          <w:p w14:paraId="68B1819F"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0.97480</w:t>
            </w:r>
          </w:p>
        </w:tc>
        <w:tc>
          <w:tcPr>
            <w:tcW w:w="1560" w:type="dxa"/>
            <w:tcBorders>
              <w:top w:val="nil"/>
              <w:left w:val="nil"/>
              <w:bottom w:val="nil"/>
              <w:right w:val="nil"/>
            </w:tcBorders>
            <w:shd w:val="clear" w:color="auto" w:fill="auto"/>
            <w:noWrap/>
            <w:vAlign w:val="bottom"/>
          </w:tcPr>
          <w:p w14:paraId="7CC6AEA3"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0.02520</w:t>
            </w:r>
          </w:p>
        </w:tc>
        <w:tc>
          <w:tcPr>
            <w:tcW w:w="600" w:type="dxa"/>
            <w:tcBorders>
              <w:top w:val="nil"/>
              <w:left w:val="nil"/>
              <w:bottom w:val="nil"/>
              <w:right w:val="nil"/>
            </w:tcBorders>
            <w:shd w:val="clear" w:color="auto" w:fill="808080"/>
            <w:noWrap/>
            <w:vAlign w:val="bottom"/>
          </w:tcPr>
          <w:p w14:paraId="6D26A969" w14:textId="77777777" w:rsidR="004259BD" w:rsidRPr="003377DF" w:rsidRDefault="004259BD" w:rsidP="004259BD">
            <w:pPr>
              <w:rPr>
                <w:rFonts w:ascii="Times New Roman" w:hAnsi="Times New Roman" w:cs="Times New Roman"/>
                <w:sz w:val="20"/>
                <w:szCs w:val="20"/>
              </w:rPr>
            </w:pPr>
            <w:r w:rsidRPr="003377DF">
              <w:rPr>
                <w:rFonts w:ascii="Times New Roman" w:hAnsi="Times New Roman" w:cs="Times New Roman"/>
                <w:sz w:val="20"/>
                <w:szCs w:val="20"/>
              </w:rPr>
              <w:t> </w:t>
            </w:r>
          </w:p>
        </w:tc>
        <w:tc>
          <w:tcPr>
            <w:tcW w:w="1080" w:type="dxa"/>
            <w:tcBorders>
              <w:top w:val="nil"/>
              <w:left w:val="nil"/>
              <w:bottom w:val="nil"/>
              <w:right w:val="nil"/>
            </w:tcBorders>
            <w:shd w:val="clear" w:color="auto" w:fill="auto"/>
            <w:noWrap/>
            <w:vAlign w:val="bottom"/>
          </w:tcPr>
          <w:p w14:paraId="7F3E0745"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72</w:t>
            </w:r>
          </w:p>
        </w:tc>
        <w:tc>
          <w:tcPr>
            <w:tcW w:w="1560" w:type="dxa"/>
            <w:tcBorders>
              <w:top w:val="nil"/>
              <w:left w:val="nil"/>
              <w:bottom w:val="nil"/>
              <w:right w:val="nil"/>
            </w:tcBorders>
            <w:shd w:val="clear" w:color="auto" w:fill="auto"/>
            <w:noWrap/>
            <w:vAlign w:val="bottom"/>
          </w:tcPr>
          <w:p w14:paraId="09A9D216"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0.57261</w:t>
            </w:r>
          </w:p>
        </w:tc>
        <w:tc>
          <w:tcPr>
            <w:tcW w:w="1680" w:type="dxa"/>
            <w:tcBorders>
              <w:top w:val="nil"/>
              <w:left w:val="nil"/>
              <w:bottom w:val="nil"/>
              <w:right w:val="nil"/>
            </w:tcBorders>
            <w:shd w:val="clear" w:color="auto" w:fill="auto"/>
            <w:noWrap/>
            <w:vAlign w:val="bottom"/>
          </w:tcPr>
          <w:p w14:paraId="52ED5EBF"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0.42739</w:t>
            </w:r>
          </w:p>
        </w:tc>
      </w:tr>
      <w:tr w:rsidR="004259BD" w:rsidRPr="003377DF" w14:paraId="4CAE0B71" w14:textId="77777777">
        <w:trPr>
          <w:trHeight w:val="255"/>
        </w:trPr>
        <w:tc>
          <w:tcPr>
            <w:tcW w:w="1200" w:type="dxa"/>
            <w:tcBorders>
              <w:top w:val="nil"/>
              <w:left w:val="nil"/>
              <w:bottom w:val="nil"/>
              <w:right w:val="nil"/>
            </w:tcBorders>
            <w:shd w:val="clear" w:color="auto" w:fill="auto"/>
            <w:noWrap/>
            <w:vAlign w:val="bottom"/>
          </w:tcPr>
          <w:p w14:paraId="20064D0B"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20</w:t>
            </w:r>
          </w:p>
        </w:tc>
        <w:tc>
          <w:tcPr>
            <w:tcW w:w="1560" w:type="dxa"/>
            <w:tcBorders>
              <w:top w:val="nil"/>
              <w:left w:val="nil"/>
              <w:bottom w:val="nil"/>
              <w:right w:val="nil"/>
            </w:tcBorders>
            <w:shd w:val="clear" w:color="auto" w:fill="auto"/>
            <w:noWrap/>
            <w:vAlign w:val="bottom"/>
          </w:tcPr>
          <w:p w14:paraId="2CC6649B"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0.97365</w:t>
            </w:r>
          </w:p>
        </w:tc>
        <w:tc>
          <w:tcPr>
            <w:tcW w:w="1560" w:type="dxa"/>
            <w:tcBorders>
              <w:top w:val="nil"/>
              <w:left w:val="nil"/>
              <w:bottom w:val="nil"/>
              <w:right w:val="nil"/>
            </w:tcBorders>
            <w:shd w:val="clear" w:color="auto" w:fill="auto"/>
            <w:noWrap/>
            <w:vAlign w:val="bottom"/>
          </w:tcPr>
          <w:p w14:paraId="520E5E55"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0.02635</w:t>
            </w:r>
          </w:p>
        </w:tc>
        <w:tc>
          <w:tcPr>
            <w:tcW w:w="600" w:type="dxa"/>
            <w:tcBorders>
              <w:top w:val="nil"/>
              <w:left w:val="nil"/>
              <w:bottom w:val="nil"/>
              <w:right w:val="nil"/>
            </w:tcBorders>
            <w:shd w:val="clear" w:color="auto" w:fill="808080"/>
            <w:noWrap/>
            <w:vAlign w:val="bottom"/>
          </w:tcPr>
          <w:p w14:paraId="0C45BC6C" w14:textId="77777777" w:rsidR="004259BD" w:rsidRPr="003377DF" w:rsidRDefault="004259BD" w:rsidP="004259BD">
            <w:pPr>
              <w:rPr>
                <w:rFonts w:ascii="Times New Roman" w:hAnsi="Times New Roman" w:cs="Times New Roman"/>
                <w:sz w:val="20"/>
                <w:szCs w:val="20"/>
              </w:rPr>
            </w:pPr>
            <w:r w:rsidRPr="003377DF">
              <w:rPr>
                <w:rFonts w:ascii="Times New Roman" w:hAnsi="Times New Roman" w:cs="Times New Roman"/>
                <w:sz w:val="20"/>
                <w:szCs w:val="20"/>
              </w:rPr>
              <w:t> </w:t>
            </w:r>
          </w:p>
        </w:tc>
        <w:tc>
          <w:tcPr>
            <w:tcW w:w="1080" w:type="dxa"/>
            <w:tcBorders>
              <w:top w:val="nil"/>
              <w:left w:val="nil"/>
              <w:bottom w:val="nil"/>
              <w:right w:val="nil"/>
            </w:tcBorders>
            <w:shd w:val="clear" w:color="auto" w:fill="auto"/>
            <w:noWrap/>
            <w:vAlign w:val="bottom"/>
          </w:tcPr>
          <w:p w14:paraId="6A5A3108"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73</w:t>
            </w:r>
          </w:p>
        </w:tc>
        <w:tc>
          <w:tcPr>
            <w:tcW w:w="1560" w:type="dxa"/>
            <w:tcBorders>
              <w:top w:val="nil"/>
              <w:left w:val="nil"/>
              <w:bottom w:val="nil"/>
              <w:right w:val="nil"/>
            </w:tcBorders>
            <w:shd w:val="clear" w:color="auto" w:fill="auto"/>
            <w:noWrap/>
            <w:vAlign w:val="bottom"/>
          </w:tcPr>
          <w:p w14:paraId="2117E9C8"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0.55571</w:t>
            </w:r>
          </w:p>
        </w:tc>
        <w:tc>
          <w:tcPr>
            <w:tcW w:w="1680" w:type="dxa"/>
            <w:tcBorders>
              <w:top w:val="nil"/>
              <w:left w:val="nil"/>
              <w:bottom w:val="nil"/>
              <w:right w:val="nil"/>
            </w:tcBorders>
            <w:shd w:val="clear" w:color="auto" w:fill="auto"/>
            <w:noWrap/>
            <w:vAlign w:val="bottom"/>
          </w:tcPr>
          <w:p w14:paraId="2D706A62"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0.44429</w:t>
            </w:r>
          </w:p>
        </w:tc>
      </w:tr>
      <w:tr w:rsidR="004259BD" w:rsidRPr="003377DF" w14:paraId="06FD2247" w14:textId="77777777">
        <w:trPr>
          <w:trHeight w:val="255"/>
        </w:trPr>
        <w:tc>
          <w:tcPr>
            <w:tcW w:w="1200" w:type="dxa"/>
            <w:tcBorders>
              <w:top w:val="nil"/>
              <w:left w:val="nil"/>
              <w:bottom w:val="nil"/>
              <w:right w:val="nil"/>
            </w:tcBorders>
            <w:shd w:val="clear" w:color="auto" w:fill="auto"/>
            <w:noWrap/>
            <w:vAlign w:val="bottom"/>
          </w:tcPr>
          <w:p w14:paraId="4BF9BFB9"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21</w:t>
            </w:r>
          </w:p>
        </w:tc>
        <w:tc>
          <w:tcPr>
            <w:tcW w:w="1560" w:type="dxa"/>
            <w:tcBorders>
              <w:top w:val="nil"/>
              <w:left w:val="nil"/>
              <w:bottom w:val="nil"/>
              <w:right w:val="nil"/>
            </w:tcBorders>
            <w:shd w:val="clear" w:color="auto" w:fill="auto"/>
            <w:noWrap/>
            <w:vAlign w:val="bottom"/>
          </w:tcPr>
          <w:p w14:paraId="473CF599"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0.97245</w:t>
            </w:r>
          </w:p>
        </w:tc>
        <w:tc>
          <w:tcPr>
            <w:tcW w:w="1560" w:type="dxa"/>
            <w:tcBorders>
              <w:top w:val="nil"/>
              <w:left w:val="nil"/>
              <w:bottom w:val="nil"/>
              <w:right w:val="nil"/>
            </w:tcBorders>
            <w:shd w:val="clear" w:color="auto" w:fill="auto"/>
            <w:noWrap/>
            <w:vAlign w:val="bottom"/>
          </w:tcPr>
          <w:p w14:paraId="08A6BCD0"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0.02755</w:t>
            </w:r>
          </w:p>
        </w:tc>
        <w:tc>
          <w:tcPr>
            <w:tcW w:w="600" w:type="dxa"/>
            <w:tcBorders>
              <w:top w:val="nil"/>
              <w:left w:val="nil"/>
              <w:bottom w:val="nil"/>
              <w:right w:val="nil"/>
            </w:tcBorders>
            <w:shd w:val="clear" w:color="auto" w:fill="808080"/>
            <w:noWrap/>
            <w:vAlign w:val="bottom"/>
          </w:tcPr>
          <w:p w14:paraId="7FA61CF3" w14:textId="77777777" w:rsidR="004259BD" w:rsidRPr="003377DF" w:rsidRDefault="004259BD" w:rsidP="004259BD">
            <w:pPr>
              <w:rPr>
                <w:rFonts w:ascii="Times New Roman" w:hAnsi="Times New Roman" w:cs="Times New Roman"/>
                <w:sz w:val="20"/>
                <w:szCs w:val="20"/>
              </w:rPr>
            </w:pPr>
            <w:r w:rsidRPr="003377DF">
              <w:rPr>
                <w:rFonts w:ascii="Times New Roman" w:hAnsi="Times New Roman" w:cs="Times New Roman"/>
                <w:sz w:val="20"/>
                <w:szCs w:val="20"/>
              </w:rPr>
              <w:t> </w:t>
            </w:r>
          </w:p>
        </w:tc>
        <w:tc>
          <w:tcPr>
            <w:tcW w:w="1080" w:type="dxa"/>
            <w:tcBorders>
              <w:top w:val="nil"/>
              <w:left w:val="nil"/>
              <w:bottom w:val="nil"/>
              <w:right w:val="nil"/>
            </w:tcBorders>
            <w:shd w:val="clear" w:color="auto" w:fill="auto"/>
            <w:noWrap/>
            <w:vAlign w:val="bottom"/>
          </w:tcPr>
          <w:p w14:paraId="22B1889F"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74</w:t>
            </w:r>
          </w:p>
        </w:tc>
        <w:tc>
          <w:tcPr>
            <w:tcW w:w="1560" w:type="dxa"/>
            <w:tcBorders>
              <w:top w:val="nil"/>
              <w:left w:val="nil"/>
              <w:bottom w:val="nil"/>
              <w:right w:val="nil"/>
            </w:tcBorders>
            <w:shd w:val="clear" w:color="auto" w:fill="auto"/>
            <w:noWrap/>
            <w:vAlign w:val="bottom"/>
          </w:tcPr>
          <w:p w14:paraId="0FD2F66F"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0.53862</w:t>
            </w:r>
          </w:p>
        </w:tc>
        <w:tc>
          <w:tcPr>
            <w:tcW w:w="1680" w:type="dxa"/>
            <w:tcBorders>
              <w:top w:val="nil"/>
              <w:left w:val="nil"/>
              <w:bottom w:val="nil"/>
              <w:right w:val="nil"/>
            </w:tcBorders>
            <w:shd w:val="clear" w:color="auto" w:fill="auto"/>
            <w:noWrap/>
            <w:vAlign w:val="bottom"/>
          </w:tcPr>
          <w:p w14:paraId="2B44BC6B"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0.46138</w:t>
            </w:r>
          </w:p>
        </w:tc>
      </w:tr>
      <w:tr w:rsidR="004259BD" w:rsidRPr="003377DF" w14:paraId="6DB7B271" w14:textId="77777777">
        <w:trPr>
          <w:trHeight w:val="255"/>
        </w:trPr>
        <w:tc>
          <w:tcPr>
            <w:tcW w:w="1200" w:type="dxa"/>
            <w:tcBorders>
              <w:top w:val="nil"/>
              <w:left w:val="nil"/>
              <w:bottom w:val="nil"/>
              <w:right w:val="nil"/>
            </w:tcBorders>
            <w:shd w:val="clear" w:color="auto" w:fill="auto"/>
            <w:noWrap/>
            <w:vAlign w:val="bottom"/>
          </w:tcPr>
          <w:p w14:paraId="3818A342"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22</w:t>
            </w:r>
          </w:p>
        </w:tc>
        <w:tc>
          <w:tcPr>
            <w:tcW w:w="1560" w:type="dxa"/>
            <w:tcBorders>
              <w:top w:val="nil"/>
              <w:left w:val="nil"/>
              <w:bottom w:val="nil"/>
              <w:right w:val="nil"/>
            </w:tcBorders>
            <w:shd w:val="clear" w:color="auto" w:fill="auto"/>
            <w:noWrap/>
            <w:vAlign w:val="bottom"/>
          </w:tcPr>
          <w:p w14:paraId="243BEDED"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0.97120</w:t>
            </w:r>
          </w:p>
        </w:tc>
        <w:tc>
          <w:tcPr>
            <w:tcW w:w="1560" w:type="dxa"/>
            <w:tcBorders>
              <w:top w:val="nil"/>
              <w:left w:val="nil"/>
              <w:bottom w:val="nil"/>
              <w:right w:val="nil"/>
            </w:tcBorders>
            <w:shd w:val="clear" w:color="auto" w:fill="auto"/>
            <w:noWrap/>
            <w:vAlign w:val="bottom"/>
          </w:tcPr>
          <w:p w14:paraId="2A23537F"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0.02880</w:t>
            </w:r>
          </w:p>
        </w:tc>
        <w:tc>
          <w:tcPr>
            <w:tcW w:w="600" w:type="dxa"/>
            <w:tcBorders>
              <w:top w:val="nil"/>
              <w:left w:val="nil"/>
              <w:bottom w:val="nil"/>
              <w:right w:val="nil"/>
            </w:tcBorders>
            <w:shd w:val="clear" w:color="auto" w:fill="808080"/>
            <w:noWrap/>
            <w:vAlign w:val="bottom"/>
          </w:tcPr>
          <w:p w14:paraId="28470408" w14:textId="77777777" w:rsidR="004259BD" w:rsidRPr="003377DF" w:rsidRDefault="004259BD" w:rsidP="004259BD">
            <w:pPr>
              <w:rPr>
                <w:rFonts w:ascii="Times New Roman" w:hAnsi="Times New Roman" w:cs="Times New Roman"/>
                <w:sz w:val="20"/>
                <w:szCs w:val="20"/>
              </w:rPr>
            </w:pPr>
            <w:r w:rsidRPr="003377DF">
              <w:rPr>
                <w:rFonts w:ascii="Times New Roman" w:hAnsi="Times New Roman" w:cs="Times New Roman"/>
                <w:sz w:val="20"/>
                <w:szCs w:val="20"/>
              </w:rPr>
              <w:t> </w:t>
            </w:r>
          </w:p>
        </w:tc>
        <w:tc>
          <w:tcPr>
            <w:tcW w:w="1080" w:type="dxa"/>
            <w:tcBorders>
              <w:top w:val="nil"/>
              <w:left w:val="nil"/>
              <w:bottom w:val="nil"/>
              <w:right w:val="nil"/>
            </w:tcBorders>
            <w:shd w:val="clear" w:color="auto" w:fill="auto"/>
            <w:noWrap/>
            <w:vAlign w:val="bottom"/>
          </w:tcPr>
          <w:p w14:paraId="47727907"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75</w:t>
            </w:r>
          </w:p>
        </w:tc>
        <w:tc>
          <w:tcPr>
            <w:tcW w:w="1560" w:type="dxa"/>
            <w:tcBorders>
              <w:top w:val="nil"/>
              <w:left w:val="nil"/>
              <w:bottom w:val="nil"/>
              <w:right w:val="nil"/>
            </w:tcBorders>
            <w:shd w:val="clear" w:color="auto" w:fill="auto"/>
            <w:noWrap/>
            <w:vAlign w:val="bottom"/>
          </w:tcPr>
          <w:p w14:paraId="0D99DE62"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0.52149</w:t>
            </w:r>
          </w:p>
        </w:tc>
        <w:tc>
          <w:tcPr>
            <w:tcW w:w="1680" w:type="dxa"/>
            <w:tcBorders>
              <w:top w:val="nil"/>
              <w:left w:val="nil"/>
              <w:bottom w:val="nil"/>
              <w:right w:val="nil"/>
            </w:tcBorders>
            <w:shd w:val="clear" w:color="auto" w:fill="auto"/>
            <w:noWrap/>
            <w:vAlign w:val="bottom"/>
          </w:tcPr>
          <w:p w14:paraId="62F50B19"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0.47851</w:t>
            </w:r>
          </w:p>
        </w:tc>
      </w:tr>
      <w:tr w:rsidR="004259BD" w:rsidRPr="003377DF" w14:paraId="7973E303" w14:textId="77777777">
        <w:trPr>
          <w:trHeight w:val="255"/>
        </w:trPr>
        <w:tc>
          <w:tcPr>
            <w:tcW w:w="1200" w:type="dxa"/>
            <w:tcBorders>
              <w:top w:val="nil"/>
              <w:left w:val="nil"/>
              <w:bottom w:val="nil"/>
              <w:right w:val="nil"/>
            </w:tcBorders>
            <w:shd w:val="clear" w:color="auto" w:fill="auto"/>
            <w:noWrap/>
            <w:vAlign w:val="bottom"/>
          </w:tcPr>
          <w:p w14:paraId="3B459CA0"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23</w:t>
            </w:r>
          </w:p>
        </w:tc>
        <w:tc>
          <w:tcPr>
            <w:tcW w:w="1560" w:type="dxa"/>
            <w:tcBorders>
              <w:top w:val="nil"/>
              <w:left w:val="nil"/>
              <w:bottom w:val="nil"/>
              <w:right w:val="nil"/>
            </w:tcBorders>
            <w:shd w:val="clear" w:color="auto" w:fill="auto"/>
            <w:noWrap/>
            <w:vAlign w:val="bottom"/>
          </w:tcPr>
          <w:p w14:paraId="78967E76"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0.96986</w:t>
            </w:r>
          </w:p>
        </w:tc>
        <w:tc>
          <w:tcPr>
            <w:tcW w:w="1560" w:type="dxa"/>
            <w:tcBorders>
              <w:top w:val="nil"/>
              <w:left w:val="nil"/>
              <w:bottom w:val="nil"/>
              <w:right w:val="nil"/>
            </w:tcBorders>
            <w:shd w:val="clear" w:color="auto" w:fill="auto"/>
            <w:noWrap/>
            <w:vAlign w:val="bottom"/>
          </w:tcPr>
          <w:p w14:paraId="407E7AFD"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0.03014</w:t>
            </w:r>
          </w:p>
        </w:tc>
        <w:tc>
          <w:tcPr>
            <w:tcW w:w="600" w:type="dxa"/>
            <w:tcBorders>
              <w:top w:val="nil"/>
              <w:left w:val="nil"/>
              <w:bottom w:val="nil"/>
              <w:right w:val="nil"/>
            </w:tcBorders>
            <w:shd w:val="clear" w:color="auto" w:fill="808080"/>
            <w:noWrap/>
            <w:vAlign w:val="bottom"/>
          </w:tcPr>
          <w:p w14:paraId="4F411B25" w14:textId="77777777" w:rsidR="004259BD" w:rsidRPr="003377DF" w:rsidRDefault="004259BD" w:rsidP="004259BD">
            <w:pPr>
              <w:rPr>
                <w:rFonts w:ascii="Times New Roman" w:hAnsi="Times New Roman" w:cs="Times New Roman"/>
                <w:sz w:val="20"/>
                <w:szCs w:val="20"/>
              </w:rPr>
            </w:pPr>
            <w:r w:rsidRPr="003377DF">
              <w:rPr>
                <w:rFonts w:ascii="Times New Roman" w:hAnsi="Times New Roman" w:cs="Times New Roman"/>
                <w:sz w:val="20"/>
                <w:szCs w:val="20"/>
              </w:rPr>
              <w:t> </w:t>
            </w:r>
          </w:p>
        </w:tc>
        <w:tc>
          <w:tcPr>
            <w:tcW w:w="1080" w:type="dxa"/>
            <w:tcBorders>
              <w:top w:val="nil"/>
              <w:left w:val="nil"/>
              <w:bottom w:val="nil"/>
              <w:right w:val="nil"/>
            </w:tcBorders>
            <w:shd w:val="clear" w:color="auto" w:fill="auto"/>
            <w:noWrap/>
            <w:vAlign w:val="bottom"/>
          </w:tcPr>
          <w:p w14:paraId="0FBB2F1D"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76</w:t>
            </w:r>
          </w:p>
        </w:tc>
        <w:tc>
          <w:tcPr>
            <w:tcW w:w="1560" w:type="dxa"/>
            <w:tcBorders>
              <w:top w:val="nil"/>
              <w:left w:val="nil"/>
              <w:bottom w:val="nil"/>
              <w:right w:val="nil"/>
            </w:tcBorders>
            <w:shd w:val="clear" w:color="auto" w:fill="auto"/>
            <w:noWrap/>
            <w:vAlign w:val="bottom"/>
          </w:tcPr>
          <w:p w14:paraId="1B0B28C1"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0.50441</w:t>
            </w:r>
          </w:p>
        </w:tc>
        <w:tc>
          <w:tcPr>
            <w:tcW w:w="1680" w:type="dxa"/>
            <w:tcBorders>
              <w:top w:val="nil"/>
              <w:left w:val="nil"/>
              <w:bottom w:val="nil"/>
              <w:right w:val="nil"/>
            </w:tcBorders>
            <w:shd w:val="clear" w:color="auto" w:fill="auto"/>
            <w:noWrap/>
            <w:vAlign w:val="bottom"/>
          </w:tcPr>
          <w:p w14:paraId="162736F4"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0.49559</w:t>
            </w:r>
          </w:p>
        </w:tc>
      </w:tr>
      <w:tr w:rsidR="004259BD" w:rsidRPr="003377DF" w14:paraId="380DD215" w14:textId="77777777">
        <w:trPr>
          <w:trHeight w:val="255"/>
        </w:trPr>
        <w:tc>
          <w:tcPr>
            <w:tcW w:w="1200" w:type="dxa"/>
            <w:tcBorders>
              <w:top w:val="nil"/>
              <w:left w:val="nil"/>
              <w:bottom w:val="nil"/>
              <w:right w:val="nil"/>
            </w:tcBorders>
            <w:shd w:val="clear" w:color="auto" w:fill="auto"/>
            <w:noWrap/>
            <w:vAlign w:val="bottom"/>
          </w:tcPr>
          <w:p w14:paraId="6DD8E904"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24</w:t>
            </w:r>
          </w:p>
        </w:tc>
        <w:tc>
          <w:tcPr>
            <w:tcW w:w="1560" w:type="dxa"/>
            <w:tcBorders>
              <w:top w:val="nil"/>
              <w:left w:val="nil"/>
              <w:bottom w:val="nil"/>
              <w:right w:val="nil"/>
            </w:tcBorders>
            <w:shd w:val="clear" w:color="auto" w:fill="auto"/>
            <w:noWrap/>
            <w:vAlign w:val="bottom"/>
          </w:tcPr>
          <w:p w14:paraId="35703344"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0.96841</w:t>
            </w:r>
          </w:p>
        </w:tc>
        <w:tc>
          <w:tcPr>
            <w:tcW w:w="1560" w:type="dxa"/>
            <w:tcBorders>
              <w:top w:val="nil"/>
              <w:left w:val="nil"/>
              <w:bottom w:val="nil"/>
              <w:right w:val="nil"/>
            </w:tcBorders>
            <w:shd w:val="clear" w:color="auto" w:fill="auto"/>
            <w:noWrap/>
            <w:vAlign w:val="bottom"/>
          </w:tcPr>
          <w:p w14:paraId="2C6B9870"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0.03159</w:t>
            </w:r>
          </w:p>
        </w:tc>
        <w:tc>
          <w:tcPr>
            <w:tcW w:w="600" w:type="dxa"/>
            <w:tcBorders>
              <w:top w:val="nil"/>
              <w:left w:val="nil"/>
              <w:bottom w:val="nil"/>
              <w:right w:val="nil"/>
            </w:tcBorders>
            <w:shd w:val="clear" w:color="auto" w:fill="808080"/>
            <w:noWrap/>
            <w:vAlign w:val="bottom"/>
          </w:tcPr>
          <w:p w14:paraId="36C3C745" w14:textId="77777777" w:rsidR="004259BD" w:rsidRPr="003377DF" w:rsidRDefault="004259BD" w:rsidP="004259BD">
            <w:pPr>
              <w:rPr>
                <w:rFonts w:ascii="Times New Roman" w:hAnsi="Times New Roman" w:cs="Times New Roman"/>
                <w:sz w:val="20"/>
                <w:szCs w:val="20"/>
              </w:rPr>
            </w:pPr>
            <w:r w:rsidRPr="003377DF">
              <w:rPr>
                <w:rFonts w:ascii="Times New Roman" w:hAnsi="Times New Roman" w:cs="Times New Roman"/>
                <w:sz w:val="20"/>
                <w:szCs w:val="20"/>
              </w:rPr>
              <w:t> </w:t>
            </w:r>
          </w:p>
        </w:tc>
        <w:tc>
          <w:tcPr>
            <w:tcW w:w="1080" w:type="dxa"/>
            <w:tcBorders>
              <w:top w:val="nil"/>
              <w:left w:val="nil"/>
              <w:bottom w:val="nil"/>
              <w:right w:val="nil"/>
            </w:tcBorders>
            <w:shd w:val="clear" w:color="auto" w:fill="auto"/>
            <w:noWrap/>
            <w:vAlign w:val="bottom"/>
          </w:tcPr>
          <w:p w14:paraId="0FC07FF4"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77</w:t>
            </w:r>
          </w:p>
        </w:tc>
        <w:tc>
          <w:tcPr>
            <w:tcW w:w="1560" w:type="dxa"/>
            <w:tcBorders>
              <w:top w:val="nil"/>
              <w:left w:val="nil"/>
              <w:bottom w:val="nil"/>
              <w:right w:val="nil"/>
            </w:tcBorders>
            <w:shd w:val="clear" w:color="auto" w:fill="auto"/>
            <w:noWrap/>
            <w:vAlign w:val="bottom"/>
          </w:tcPr>
          <w:p w14:paraId="66F97DF8"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0.48742</w:t>
            </w:r>
          </w:p>
        </w:tc>
        <w:tc>
          <w:tcPr>
            <w:tcW w:w="1680" w:type="dxa"/>
            <w:tcBorders>
              <w:top w:val="nil"/>
              <w:left w:val="nil"/>
              <w:bottom w:val="nil"/>
              <w:right w:val="nil"/>
            </w:tcBorders>
            <w:shd w:val="clear" w:color="auto" w:fill="auto"/>
            <w:noWrap/>
            <w:vAlign w:val="bottom"/>
          </w:tcPr>
          <w:p w14:paraId="0C627421"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0.51258</w:t>
            </w:r>
          </w:p>
        </w:tc>
      </w:tr>
      <w:tr w:rsidR="004259BD" w:rsidRPr="003377DF" w14:paraId="241384E8" w14:textId="77777777">
        <w:trPr>
          <w:trHeight w:val="255"/>
        </w:trPr>
        <w:tc>
          <w:tcPr>
            <w:tcW w:w="1200" w:type="dxa"/>
            <w:tcBorders>
              <w:top w:val="nil"/>
              <w:left w:val="nil"/>
              <w:bottom w:val="nil"/>
              <w:right w:val="nil"/>
            </w:tcBorders>
            <w:shd w:val="clear" w:color="auto" w:fill="auto"/>
            <w:noWrap/>
            <w:vAlign w:val="bottom"/>
          </w:tcPr>
          <w:p w14:paraId="05413D09"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25</w:t>
            </w:r>
          </w:p>
        </w:tc>
        <w:tc>
          <w:tcPr>
            <w:tcW w:w="1560" w:type="dxa"/>
            <w:tcBorders>
              <w:top w:val="nil"/>
              <w:left w:val="nil"/>
              <w:bottom w:val="nil"/>
              <w:right w:val="nil"/>
            </w:tcBorders>
            <w:shd w:val="clear" w:color="auto" w:fill="auto"/>
            <w:noWrap/>
            <w:vAlign w:val="bottom"/>
          </w:tcPr>
          <w:p w14:paraId="32CF27BC"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0.96678</w:t>
            </w:r>
          </w:p>
        </w:tc>
        <w:tc>
          <w:tcPr>
            <w:tcW w:w="1560" w:type="dxa"/>
            <w:tcBorders>
              <w:top w:val="nil"/>
              <w:left w:val="nil"/>
              <w:bottom w:val="nil"/>
              <w:right w:val="nil"/>
            </w:tcBorders>
            <w:shd w:val="clear" w:color="auto" w:fill="auto"/>
            <w:noWrap/>
            <w:vAlign w:val="bottom"/>
          </w:tcPr>
          <w:p w14:paraId="50342A3E"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0.03322</w:t>
            </w:r>
          </w:p>
        </w:tc>
        <w:tc>
          <w:tcPr>
            <w:tcW w:w="600" w:type="dxa"/>
            <w:tcBorders>
              <w:top w:val="nil"/>
              <w:left w:val="nil"/>
              <w:bottom w:val="nil"/>
              <w:right w:val="nil"/>
            </w:tcBorders>
            <w:shd w:val="clear" w:color="auto" w:fill="808080"/>
            <w:noWrap/>
            <w:vAlign w:val="bottom"/>
          </w:tcPr>
          <w:p w14:paraId="7C456948" w14:textId="77777777" w:rsidR="004259BD" w:rsidRPr="003377DF" w:rsidRDefault="004259BD" w:rsidP="004259BD">
            <w:pPr>
              <w:rPr>
                <w:rFonts w:ascii="Times New Roman" w:hAnsi="Times New Roman" w:cs="Times New Roman"/>
                <w:sz w:val="20"/>
                <w:szCs w:val="20"/>
              </w:rPr>
            </w:pPr>
            <w:r w:rsidRPr="003377DF">
              <w:rPr>
                <w:rFonts w:ascii="Times New Roman" w:hAnsi="Times New Roman" w:cs="Times New Roman"/>
                <w:sz w:val="20"/>
                <w:szCs w:val="20"/>
              </w:rPr>
              <w:t> </w:t>
            </w:r>
          </w:p>
        </w:tc>
        <w:tc>
          <w:tcPr>
            <w:tcW w:w="1080" w:type="dxa"/>
            <w:tcBorders>
              <w:top w:val="nil"/>
              <w:left w:val="nil"/>
              <w:bottom w:val="nil"/>
              <w:right w:val="nil"/>
            </w:tcBorders>
            <w:shd w:val="clear" w:color="auto" w:fill="auto"/>
            <w:noWrap/>
            <w:vAlign w:val="bottom"/>
          </w:tcPr>
          <w:p w14:paraId="0DE4EA6B"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78</w:t>
            </w:r>
          </w:p>
        </w:tc>
        <w:tc>
          <w:tcPr>
            <w:tcW w:w="1560" w:type="dxa"/>
            <w:tcBorders>
              <w:top w:val="nil"/>
              <w:left w:val="nil"/>
              <w:bottom w:val="nil"/>
              <w:right w:val="nil"/>
            </w:tcBorders>
            <w:shd w:val="clear" w:color="auto" w:fill="auto"/>
            <w:noWrap/>
            <w:vAlign w:val="bottom"/>
          </w:tcPr>
          <w:p w14:paraId="2201B6B5"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0.47049</w:t>
            </w:r>
          </w:p>
        </w:tc>
        <w:tc>
          <w:tcPr>
            <w:tcW w:w="1680" w:type="dxa"/>
            <w:tcBorders>
              <w:top w:val="nil"/>
              <w:left w:val="nil"/>
              <w:bottom w:val="nil"/>
              <w:right w:val="nil"/>
            </w:tcBorders>
            <w:shd w:val="clear" w:color="auto" w:fill="auto"/>
            <w:noWrap/>
            <w:vAlign w:val="bottom"/>
          </w:tcPr>
          <w:p w14:paraId="36CAFB32"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0.52951</w:t>
            </w:r>
          </w:p>
        </w:tc>
      </w:tr>
      <w:tr w:rsidR="004259BD" w:rsidRPr="003377DF" w14:paraId="7C6B61B6" w14:textId="77777777">
        <w:trPr>
          <w:trHeight w:val="255"/>
        </w:trPr>
        <w:tc>
          <w:tcPr>
            <w:tcW w:w="1200" w:type="dxa"/>
            <w:tcBorders>
              <w:top w:val="nil"/>
              <w:left w:val="nil"/>
              <w:bottom w:val="nil"/>
              <w:right w:val="nil"/>
            </w:tcBorders>
            <w:shd w:val="clear" w:color="auto" w:fill="auto"/>
            <w:noWrap/>
            <w:vAlign w:val="bottom"/>
          </w:tcPr>
          <w:p w14:paraId="1BDE86A9"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26</w:t>
            </w:r>
          </w:p>
        </w:tc>
        <w:tc>
          <w:tcPr>
            <w:tcW w:w="1560" w:type="dxa"/>
            <w:tcBorders>
              <w:top w:val="nil"/>
              <w:left w:val="nil"/>
              <w:bottom w:val="nil"/>
              <w:right w:val="nil"/>
            </w:tcBorders>
            <w:shd w:val="clear" w:color="auto" w:fill="auto"/>
            <w:noWrap/>
            <w:vAlign w:val="bottom"/>
          </w:tcPr>
          <w:p w14:paraId="42E0B4B8"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0.96495</w:t>
            </w:r>
          </w:p>
        </w:tc>
        <w:tc>
          <w:tcPr>
            <w:tcW w:w="1560" w:type="dxa"/>
            <w:tcBorders>
              <w:top w:val="nil"/>
              <w:left w:val="nil"/>
              <w:bottom w:val="nil"/>
              <w:right w:val="nil"/>
            </w:tcBorders>
            <w:shd w:val="clear" w:color="auto" w:fill="auto"/>
            <w:noWrap/>
            <w:vAlign w:val="bottom"/>
          </w:tcPr>
          <w:p w14:paraId="4181E0F1"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0.03505</w:t>
            </w:r>
          </w:p>
        </w:tc>
        <w:tc>
          <w:tcPr>
            <w:tcW w:w="600" w:type="dxa"/>
            <w:tcBorders>
              <w:top w:val="nil"/>
              <w:left w:val="nil"/>
              <w:bottom w:val="nil"/>
              <w:right w:val="nil"/>
            </w:tcBorders>
            <w:shd w:val="clear" w:color="auto" w:fill="808080"/>
            <w:noWrap/>
            <w:vAlign w:val="bottom"/>
          </w:tcPr>
          <w:p w14:paraId="2E9F5F2F" w14:textId="77777777" w:rsidR="004259BD" w:rsidRPr="003377DF" w:rsidRDefault="004259BD" w:rsidP="004259BD">
            <w:pPr>
              <w:rPr>
                <w:rFonts w:ascii="Times New Roman" w:hAnsi="Times New Roman" w:cs="Times New Roman"/>
                <w:sz w:val="20"/>
                <w:szCs w:val="20"/>
              </w:rPr>
            </w:pPr>
            <w:r w:rsidRPr="003377DF">
              <w:rPr>
                <w:rFonts w:ascii="Times New Roman" w:hAnsi="Times New Roman" w:cs="Times New Roman"/>
                <w:sz w:val="20"/>
                <w:szCs w:val="20"/>
              </w:rPr>
              <w:t> </w:t>
            </w:r>
          </w:p>
        </w:tc>
        <w:tc>
          <w:tcPr>
            <w:tcW w:w="1080" w:type="dxa"/>
            <w:tcBorders>
              <w:top w:val="nil"/>
              <w:left w:val="nil"/>
              <w:bottom w:val="nil"/>
              <w:right w:val="nil"/>
            </w:tcBorders>
            <w:shd w:val="clear" w:color="auto" w:fill="auto"/>
            <w:noWrap/>
            <w:vAlign w:val="bottom"/>
          </w:tcPr>
          <w:p w14:paraId="33135B8D"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79</w:t>
            </w:r>
          </w:p>
        </w:tc>
        <w:tc>
          <w:tcPr>
            <w:tcW w:w="1560" w:type="dxa"/>
            <w:tcBorders>
              <w:top w:val="nil"/>
              <w:left w:val="nil"/>
              <w:bottom w:val="nil"/>
              <w:right w:val="nil"/>
            </w:tcBorders>
            <w:shd w:val="clear" w:color="auto" w:fill="auto"/>
            <w:noWrap/>
            <w:vAlign w:val="bottom"/>
          </w:tcPr>
          <w:p w14:paraId="08AC0306"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0.45357</w:t>
            </w:r>
          </w:p>
        </w:tc>
        <w:tc>
          <w:tcPr>
            <w:tcW w:w="1680" w:type="dxa"/>
            <w:tcBorders>
              <w:top w:val="nil"/>
              <w:left w:val="nil"/>
              <w:bottom w:val="nil"/>
              <w:right w:val="nil"/>
            </w:tcBorders>
            <w:shd w:val="clear" w:color="auto" w:fill="auto"/>
            <w:noWrap/>
            <w:vAlign w:val="bottom"/>
          </w:tcPr>
          <w:p w14:paraId="49FCA5A4"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0.54643</w:t>
            </w:r>
          </w:p>
        </w:tc>
      </w:tr>
      <w:tr w:rsidR="004259BD" w:rsidRPr="003377DF" w14:paraId="338F6D22" w14:textId="77777777">
        <w:trPr>
          <w:trHeight w:val="255"/>
        </w:trPr>
        <w:tc>
          <w:tcPr>
            <w:tcW w:w="1200" w:type="dxa"/>
            <w:tcBorders>
              <w:top w:val="nil"/>
              <w:left w:val="nil"/>
              <w:bottom w:val="nil"/>
              <w:right w:val="nil"/>
            </w:tcBorders>
            <w:shd w:val="clear" w:color="auto" w:fill="auto"/>
            <w:noWrap/>
            <w:vAlign w:val="bottom"/>
          </w:tcPr>
          <w:p w14:paraId="3E907ADA"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27</w:t>
            </w:r>
          </w:p>
        </w:tc>
        <w:tc>
          <w:tcPr>
            <w:tcW w:w="1560" w:type="dxa"/>
            <w:tcBorders>
              <w:top w:val="nil"/>
              <w:left w:val="nil"/>
              <w:bottom w:val="nil"/>
              <w:right w:val="nil"/>
            </w:tcBorders>
            <w:shd w:val="clear" w:color="auto" w:fill="auto"/>
            <w:noWrap/>
            <w:vAlign w:val="bottom"/>
          </w:tcPr>
          <w:p w14:paraId="47C5E139"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0.96290</w:t>
            </w:r>
          </w:p>
        </w:tc>
        <w:tc>
          <w:tcPr>
            <w:tcW w:w="1560" w:type="dxa"/>
            <w:tcBorders>
              <w:top w:val="nil"/>
              <w:left w:val="nil"/>
              <w:bottom w:val="nil"/>
              <w:right w:val="nil"/>
            </w:tcBorders>
            <w:shd w:val="clear" w:color="auto" w:fill="auto"/>
            <w:noWrap/>
            <w:vAlign w:val="bottom"/>
          </w:tcPr>
          <w:p w14:paraId="0D5E345B"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0.03710</w:t>
            </w:r>
          </w:p>
        </w:tc>
        <w:tc>
          <w:tcPr>
            <w:tcW w:w="600" w:type="dxa"/>
            <w:tcBorders>
              <w:top w:val="nil"/>
              <w:left w:val="nil"/>
              <w:bottom w:val="nil"/>
              <w:right w:val="nil"/>
            </w:tcBorders>
            <w:shd w:val="clear" w:color="auto" w:fill="808080"/>
            <w:noWrap/>
            <w:vAlign w:val="bottom"/>
          </w:tcPr>
          <w:p w14:paraId="720B4911" w14:textId="77777777" w:rsidR="004259BD" w:rsidRPr="003377DF" w:rsidRDefault="004259BD" w:rsidP="004259BD">
            <w:pPr>
              <w:rPr>
                <w:rFonts w:ascii="Times New Roman" w:hAnsi="Times New Roman" w:cs="Times New Roman"/>
                <w:sz w:val="20"/>
                <w:szCs w:val="20"/>
              </w:rPr>
            </w:pPr>
            <w:r w:rsidRPr="003377DF">
              <w:rPr>
                <w:rFonts w:ascii="Times New Roman" w:hAnsi="Times New Roman" w:cs="Times New Roman"/>
                <w:sz w:val="20"/>
                <w:szCs w:val="20"/>
              </w:rPr>
              <w:t> </w:t>
            </w:r>
          </w:p>
        </w:tc>
        <w:tc>
          <w:tcPr>
            <w:tcW w:w="1080" w:type="dxa"/>
            <w:tcBorders>
              <w:top w:val="nil"/>
              <w:left w:val="nil"/>
              <w:bottom w:val="nil"/>
              <w:right w:val="nil"/>
            </w:tcBorders>
            <w:shd w:val="clear" w:color="auto" w:fill="auto"/>
            <w:noWrap/>
            <w:vAlign w:val="bottom"/>
          </w:tcPr>
          <w:p w14:paraId="35FF125A"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80</w:t>
            </w:r>
          </w:p>
        </w:tc>
        <w:tc>
          <w:tcPr>
            <w:tcW w:w="1560" w:type="dxa"/>
            <w:tcBorders>
              <w:top w:val="nil"/>
              <w:left w:val="nil"/>
              <w:bottom w:val="nil"/>
              <w:right w:val="nil"/>
            </w:tcBorders>
            <w:shd w:val="clear" w:color="auto" w:fill="auto"/>
            <w:noWrap/>
            <w:vAlign w:val="bottom"/>
          </w:tcPr>
          <w:p w14:paraId="156FE63B"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0.43659</w:t>
            </w:r>
          </w:p>
        </w:tc>
        <w:tc>
          <w:tcPr>
            <w:tcW w:w="1680" w:type="dxa"/>
            <w:tcBorders>
              <w:top w:val="nil"/>
              <w:left w:val="nil"/>
              <w:bottom w:val="nil"/>
              <w:right w:val="nil"/>
            </w:tcBorders>
            <w:shd w:val="clear" w:color="auto" w:fill="auto"/>
            <w:noWrap/>
            <w:vAlign w:val="bottom"/>
          </w:tcPr>
          <w:p w14:paraId="00E02F9E"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0.56341</w:t>
            </w:r>
          </w:p>
        </w:tc>
      </w:tr>
      <w:tr w:rsidR="004259BD" w:rsidRPr="003377DF" w14:paraId="06DFA699" w14:textId="77777777">
        <w:trPr>
          <w:trHeight w:val="255"/>
        </w:trPr>
        <w:tc>
          <w:tcPr>
            <w:tcW w:w="1200" w:type="dxa"/>
            <w:tcBorders>
              <w:top w:val="nil"/>
              <w:left w:val="nil"/>
              <w:bottom w:val="nil"/>
              <w:right w:val="nil"/>
            </w:tcBorders>
            <w:shd w:val="clear" w:color="auto" w:fill="auto"/>
            <w:noWrap/>
            <w:vAlign w:val="bottom"/>
          </w:tcPr>
          <w:p w14:paraId="205A75B1"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28</w:t>
            </w:r>
          </w:p>
        </w:tc>
        <w:tc>
          <w:tcPr>
            <w:tcW w:w="1560" w:type="dxa"/>
            <w:tcBorders>
              <w:top w:val="nil"/>
              <w:left w:val="nil"/>
              <w:bottom w:val="nil"/>
              <w:right w:val="nil"/>
            </w:tcBorders>
            <w:shd w:val="clear" w:color="auto" w:fill="auto"/>
            <w:noWrap/>
            <w:vAlign w:val="bottom"/>
          </w:tcPr>
          <w:p w14:paraId="4961B917"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0.96062</w:t>
            </w:r>
          </w:p>
        </w:tc>
        <w:tc>
          <w:tcPr>
            <w:tcW w:w="1560" w:type="dxa"/>
            <w:tcBorders>
              <w:top w:val="nil"/>
              <w:left w:val="nil"/>
              <w:bottom w:val="nil"/>
              <w:right w:val="nil"/>
            </w:tcBorders>
            <w:shd w:val="clear" w:color="auto" w:fill="auto"/>
            <w:noWrap/>
            <w:vAlign w:val="bottom"/>
          </w:tcPr>
          <w:p w14:paraId="450688E0"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0.03938</w:t>
            </w:r>
          </w:p>
        </w:tc>
        <w:tc>
          <w:tcPr>
            <w:tcW w:w="600" w:type="dxa"/>
            <w:tcBorders>
              <w:top w:val="nil"/>
              <w:left w:val="nil"/>
              <w:bottom w:val="nil"/>
              <w:right w:val="nil"/>
            </w:tcBorders>
            <w:shd w:val="clear" w:color="auto" w:fill="808080"/>
            <w:noWrap/>
            <w:vAlign w:val="bottom"/>
          </w:tcPr>
          <w:p w14:paraId="26BDCF8B" w14:textId="77777777" w:rsidR="004259BD" w:rsidRPr="003377DF" w:rsidRDefault="004259BD" w:rsidP="004259BD">
            <w:pPr>
              <w:rPr>
                <w:rFonts w:ascii="Times New Roman" w:hAnsi="Times New Roman" w:cs="Times New Roman"/>
                <w:sz w:val="20"/>
                <w:szCs w:val="20"/>
              </w:rPr>
            </w:pPr>
            <w:r w:rsidRPr="003377DF">
              <w:rPr>
                <w:rFonts w:ascii="Times New Roman" w:hAnsi="Times New Roman" w:cs="Times New Roman"/>
                <w:sz w:val="20"/>
                <w:szCs w:val="20"/>
              </w:rPr>
              <w:t> </w:t>
            </w:r>
          </w:p>
        </w:tc>
        <w:tc>
          <w:tcPr>
            <w:tcW w:w="1080" w:type="dxa"/>
            <w:tcBorders>
              <w:top w:val="nil"/>
              <w:left w:val="nil"/>
              <w:bottom w:val="nil"/>
              <w:right w:val="nil"/>
            </w:tcBorders>
            <w:shd w:val="clear" w:color="auto" w:fill="auto"/>
            <w:noWrap/>
            <w:vAlign w:val="bottom"/>
          </w:tcPr>
          <w:p w14:paraId="5ACFDCFD"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81</w:t>
            </w:r>
          </w:p>
        </w:tc>
        <w:tc>
          <w:tcPr>
            <w:tcW w:w="1560" w:type="dxa"/>
            <w:tcBorders>
              <w:top w:val="nil"/>
              <w:left w:val="nil"/>
              <w:bottom w:val="nil"/>
              <w:right w:val="nil"/>
            </w:tcBorders>
            <w:shd w:val="clear" w:color="auto" w:fill="auto"/>
            <w:noWrap/>
            <w:vAlign w:val="bottom"/>
          </w:tcPr>
          <w:p w14:paraId="735DB96A"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0.41967</w:t>
            </w:r>
          </w:p>
        </w:tc>
        <w:tc>
          <w:tcPr>
            <w:tcW w:w="1680" w:type="dxa"/>
            <w:tcBorders>
              <w:top w:val="nil"/>
              <w:left w:val="nil"/>
              <w:bottom w:val="nil"/>
              <w:right w:val="nil"/>
            </w:tcBorders>
            <w:shd w:val="clear" w:color="auto" w:fill="auto"/>
            <w:noWrap/>
            <w:vAlign w:val="bottom"/>
          </w:tcPr>
          <w:p w14:paraId="6D9EF9BD"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0.58033</w:t>
            </w:r>
          </w:p>
        </w:tc>
      </w:tr>
      <w:tr w:rsidR="004259BD" w:rsidRPr="003377DF" w14:paraId="487956F0" w14:textId="77777777">
        <w:trPr>
          <w:trHeight w:val="255"/>
        </w:trPr>
        <w:tc>
          <w:tcPr>
            <w:tcW w:w="1200" w:type="dxa"/>
            <w:tcBorders>
              <w:top w:val="nil"/>
              <w:left w:val="nil"/>
              <w:bottom w:val="nil"/>
              <w:right w:val="nil"/>
            </w:tcBorders>
            <w:shd w:val="clear" w:color="auto" w:fill="auto"/>
            <w:noWrap/>
            <w:vAlign w:val="bottom"/>
          </w:tcPr>
          <w:p w14:paraId="4D06F474"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29</w:t>
            </w:r>
          </w:p>
        </w:tc>
        <w:tc>
          <w:tcPr>
            <w:tcW w:w="1560" w:type="dxa"/>
            <w:tcBorders>
              <w:top w:val="nil"/>
              <w:left w:val="nil"/>
              <w:bottom w:val="nil"/>
              <w:right w:val="nil"/>
            </w:tcBorders>
            <w:shd w:val="clear" w:color="auto" w:fill="auto"/>
            <w:noWrap/>
            <w:vAlign w:val="bottom"/>
          </w:tcPr>
          <w:p w14:paraId="1EDCDAD0"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0.95813</w:t>
            </w:r>
          </w:p>
        </w:tc>
        <w:tc>
          <w:tcPr>
            <w:tcW w:w="1560" w:type="dxa"/>
            <w:tcBorders>
              <w:top w:val="nil"/>
              <w:left w:val="nil"/>
              <w:bottom w:val="nil"/>
              <w:right w:val="nil"/>
            </w:tcBorders>
            <w:shd w:val="clear" w:color="auto" w:fill="auto"/>
            <w:noWrap/>
            <w:vAlign w:val="bottom"/>
          </w:tcPr>
          <w:p w14:paraId="19C31AC8"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0.04187</w:t>
            </w:r>
          </w:p>
        </w:tc>
        <w:tc>
          <w:tcPr>
            <w:tcW w:w="600" w:type="dxa"/>
            <w:tcBorders>
              <w:top w:val="nil"/>
              <w:left w:val="nil"/>
              <w:bottom w:val="nil"/>
              <w:right w:val="nil"/>
            </w:tcBorders>
            <w:shd w:val="clear" w:color="auto" w:fill="808080"/>
            <w:noWrap/>
            <w:vAlign w:val="bottom"/>
          </w:tcPr>
          <w:p w14:paraId="6CE72D7D" w14:textId="77777777" w:rsidR="004259BD" w:rsidRPr="003377DF" w:rsidRDefault="004259BD" w:rsidP="004259BD">
            <w:pPr>
              <w:rPr>
                <w:rFonts w:ascii="Times New Roman" w:hAnsi="Times New Roman" w:cs="Times New Roman"/>
                <w:sz w:val="20"/>
                <w:szCs w:val="20"/>
              </w:rPr>
            </w:pPr>
            <w:r w:rsidRPr="003377DF">
              <w:rPr>
                <w:rFonts w:ascii="Times New Roman" w:hAnsi="Times New Roman" w:cs="Times New Roman"/>
                <w:sz w:val="20"/>
                <w:szCs w:val="20"/>
              </w:rPr>
              <w:t> </w:t>
            </w:r>
          </w:p>
        </w:tc>
        <w:tc>
          <w:tcPr>
            <w:tcW w:w="1080" w:type="dxa"/>
            <w:tcBorders>
              <w:top w:val="nil"/>
              <w:left w:val="nil"/>
              <w:bottom w:val="nil"/>
              <w:right w:val="nil"/>
            </w:tcBorders>
            <w:shd w:val="clear" w:color="auto" w:fill="auto"/>
            <w:noWrap/>
            <w:vAlign w:val="bottom"/>
          </w:tcPr>
          <w:p w14:paraId="7BC91582"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82</w:t>
            </w:r>
          </w:p>
        </w:tc>
        <w:tc>
          <w:tcPr>
            <w:tcW w:w="1560" w:type="dxa"/>
            <w:tcBorders>
              <w:top w:val="nil"/>
              <w:left w:val="nil"/>
              <w:bottom w:val="nil"/>
              <w:right w:val="nil"/>
            </w:tcBorders>
            <w:shd w:val="clear" w:color="auto" w:fill="auto"/>
            <w:noWrap/>
            <w:vAlign w:val="bottom"/>
          </w:tcPr>
          <w:p w14:paraId="6C4B1B3A"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0.40295</w:t>
            </w:r>
          </w:p>
        </w:tc>
        <w:tc>
          <w:tcPr>
            <w:tcW w:w="1680" w:type="dxa"/>
            <w:tcBorders>
              <w:top w:val="nil"/>
              <w:left w:val="nil"/>
              <w:bottom w:val="nil"/>
              <w:right w:val="nil"/>
            </w:tcBorders>
            <w:shd w:val="clear" w:color="auto" w:fill="auto"/>
            <w:noWrap/>
            <w:vAlign w:val="bottom"/>
          </w:tcPr>
          <w:p w14:paraId="18607BC8"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0.59705</w:t>
            </w:r>
          </w:p>
        </w:tc>
      </w:tr>
      <w:tr w:rsidR="004259BD" w:rsidRPr="003377DF" w14:paraId="2827C309" w14:textId="77777777">
        <w:trPr>
          <w:trHeight w:val="255"/>
        </w:trPr>
        <w:tc>
          <w:tcPr>
            <w:tcW w:w="1200" w:type="dxa"/>
            <w:tcBorders>
              <w:top w:val="nil"/>
              <w:left w:val="nil"/>
              <w:bottom w:val="nil"/>
              <w:right w:val="nil"/>
            </w:tcBorders>
            <w:shd w:val="clear" w:color="auto" w:fill="auto"/>
            <w:noWrap/>
            <w:vAlign w:val="bottom"/>
          </w:tcPr>
          <w:p w14:paraId="72090043"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30</w:t>
            </w:r>
          </w:p>
        </w:tc>
        <w:tc>
          <w:tcPr>
            <w:tcW w:w="1560" w:type="dxa"/>
            <w:tcBorders>
              <w:top w:val="nil"/>
              <w:left w:val="nil"/>
              <w:bottom w:val="nil"/>
              <w:right w:val="nil"/>
            </w:tcBorders>
            <w:shd w:val="clear" w:color="auto" w:fill="auto"/>
            <w:noWrap/>
            <w:vAlign w:val="bottom"/>
          </w:tcPr>
          <w:p w14:paraId="5E5C0AB1"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0.95543</w:t>
            </w:r>
          </w:p>
        </w:tc>
        <w:tc>
          <w:tcPr>
            <w:tcW w:w="1560" w:type="dxa"/>
            <w:tcBorders>
              <w:top w:val="nil"/>
              <w:left w:val="nil"/>
              <w:bottom w:val="nil"/>
              <w:right w:val="nil"/>
            </w:tcBorders>
            <w:shd w:val="clear" w:color="auto" w:fill="auto"/>
            <w:noWrap/>
            <w:vAlign w:val="bottom"/>
          </w:tcPr>
          <w:p w14:paraId="0C1307FD"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0.04457</w:t>
            </w:r>
          </w:p>
        </w:tc>
        <w:tc>
          <w:tcPr>
            <w:tcW w:w="600" w:type="dxa"/>
            <w:tcBorders>
              <w:top w:val="nil"/>
              <w:left w:val="nil"/>
              <w:bottom w:val="nil"/>
              <w:right w:val="nil"/>
            </w:tcBorders>
            <w:shd w:val="clear" w:color="auto" w:fill="808080"/>
            <w:noWrap/>
            <w:vAlign w:val="bottom"/>
          </w:tcPr>
          <w:p w14:paraId="512626A9" w14:textId="77777777" w:rsidR="004259BD" w:rsidRPr="003377DF" w:rsidRDefault="004259BD" w:rsidP="004259BD">
            <w:pPr>
              <w:rPr>
                <w:rFonts w:ascii="Times New Roman" w:hAnsi="Times New Roman" w:cs="Times New Roman"/>
                <w:sz w:val="20"/>
                <w:szCs w:val="20"/>
              </w:rPr>
            </w:pPr>
            <w:r w:rsidRPr="003377DF">
              <w:rPr>
                <w:rFonts w:ascii="Times New Roman" w:hAnsi="Times New Roman" w:cs="Times New Roman"/>
                <w:sz w:val="20"/>
                <w:szCs w:val="20"/>
              </w:rPr>
              <w:t> </w:t>
            </w:r>
          </w:p>
        </w:tc>
        <w:tc>
          <w:tcPr>
            <w:tcW w:w="1080" w:type="dxa"/>
            <w:tcBorders>
              <w:top w:val="nil"/>
              <w:left w:val="nil"/>
              <w:bottom w:val="nil"/>
              <w:right w:val="nil"/>
            </w:tcBorders>
            <w:shd w:val="clear" w:color="auto" w:fill="auto"/>
            <w:noWrap/>
            <w:vAlign w:val="bottom"/>
          </w:tcPr>
          <w:p w14:paraId="3FA6129D"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83</w:t>
            </w:r>
          </w:p>
        </w:tc>
        <w:tc>
          <w:tcPr>
            <w:tcW w:w="1560" w:type="dxa"/>
            <w:tcBorders>
              <w:top w:val="nil"/>
              <w:left w:val="nil"/>
              <w:bottom w:val="nil"/>
              <w:right w:val="nil"/>
            </w:tcBorders>
            <w:shd w:val="clear" w:color="auto" w:fill="auto"/>
            <w:noWrap/>
            <w:vAlign w:val="bottom"/>
          </w:tcPr>
          <w:p w14:paraId="6124D61E"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0.38642</w:t>
            </w:r>
          </w:p>
        </w:tc>
        <w:tc>
          <w:tcPr>
            <w:tcW w:w="1680" w:type="dxa"/>
            <w:tcBorders>
              <w:top w:val="nil"/>
              <w:left w:val="nil"/>
              <w:bottom w:val="nil"/>
              <w:right w:val="nil"/>
            </w:tcBorders>
            <w:shd w:val="clear" w:color="auto" w:fill="auto"/>
            <w:noWrap/>
            <w:vAlign w:val="bottom"/>
          </w:tcPr>
          <w:p w14:paraId="5D3728DE"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0.61358</w:t>
            </w:r>
          </w:p>
        </w:tc>
      </w:tr>
      <w:tr w:rsidR="004259BD" w:rsidRPr="003377DF" w14:paraId="6C52D92D" w14:textId="77777777">
        <w:trPr>
          <w:trHeight w:val="255"/>
        </w:trPr>
        <w:tc>
          <w:tcPr>
            <w:tcW w:w="1200" w:type="dxa"/>
            <w:tcBorders>
              <w:top w:val="nil"/>
              <w:left w:val="nil"/>
              <w:bottom w:val="nil"/>
              <w:right w:val="nil"/>
            </w:tcBorders>
            <w:shd w:val="clear" w:color="auto" w:fill="auto"/>
            <w:noWrap/>
            <w:vAlign w:val="bottom"/>
          </w:tcPr>
          <w:p w14:paraId="187209D0"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31</w:t>
            </w:r>
          </w:p>
        </w:tc>
        <w:tc>
          <w:tcPr>
            <w:tcW w:w="1560" w:type="dxa"/>
            <w:tcBorders>
              <w:top w:val="nil"/>
              <w:left w:val="nil"/>
              <w:bottom w:val="nil"/>
              <w:right w:val="nil"/>
            </w:tcBorders>
            <w:shd w:val="clear" w:color="auto" w:fill="auto"/>
            <w:noWrap/>
            <w:vAlign w:val="bottom"/>
          </w:tcPr>
          <w:p w14:paraId="69EF265C"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0.95254</w:t>
            </w:r>
          </w:p>
        </w:tc>
        <w:tc>
          <w:tcPr>
            <w:tcW w:w="1560" w:type="dxa"/>
            <w:tcBorders>
              <w:top w:val="nil"/>
              <w:left w:val="nil"/>
              <w:bottom w:val="nil"/>
              <w:right w:val="nil"/>
            </w:tcBorders>
            <w:shd w:val="clear" w:color="auto" w:fill="auto"/>
            <w:noWrap/>
            <w:vAlign w:val="bottom"/>
          </w:tcPr>
          <w:p w14:paraId="169F814C"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0.04746</w:t>
            </w:r>
          </w:p>
        </w:tc>
        <w:tc>
          <w:tcPr>
            <w:tcW w:w="600" w:type="dxa"/>
            <w:tcBorders>
              <w:top w:val="nil"/>
              <w:left w:val="nil"/>
              <w:bottom w:val="nil"/>
              <w:right w:val="nil"/>
            </w:tcBorders>
            <w:shd w:val="clear" w:color="auto" w:fill="808080"/>
            <w:noWrap/>
            <w:vAlign w:val="bottom"/>
          </w:tcPr>
          <w:p w14:paraId="00300D57" w14:textId="77777777" w:rsidR="004259BD" w:rsidRPr="003377DF" w:rsidRDefault="004259BD" w:rsidP="004259BD">
            <w:pPr>
              <w:rPr>
                <w:rFonts w:ascii="Times New Roman" w:hAnsi="Times New Roman" w:cs="Times New Roman"/>
                <w:sz w:val="20"/>
                <w:szCs w:val="20"/>
              </w:rPr>
            </w:pPr>
            <w:r w:rsidRPr="003377DF">
              <w:rPr>
                <w:rFonts w:ascii="Times New Roman" w:hAnsi="Times New Roman" w:cs="Times New Roman"/>
                <w:sz w:val="20"/>
                <w:szCs w:val="20"/>
              </w:rPr>
              <w:t> </w:t>
            </w:r>
          </w:p>
        </w:tc>
        <w:tc>
          <w:tcPr>
            <w:tcW w:w="1080" w:type="dxa"/>
            <w:tcBorders>
              <w:top w:val="nil"/>
              <w:left w:val="nil"/>
              <w:bottom w:val="nil"/>
              <w:right w:val="nil"/>
            </w:tcBorders>
            <w:shd w:val="clear" w:color="auto" w:fill="auto"/>
            <w:noWrap/>
            <w:vAlign w:val="bottom"/>
          </w:tcPr>
          <w:p w14:paraId="4E7C7615"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84</w:t>
            </w:r>
          </w:p>
        </w:tc>
        <w:tc>
          <w:tcPr>
            <w:tcW w:w="1560" w:type="dxa"/>
            <w:tcBorders>
              <w:top w:val="nil"/>
              <w:left w:val="nil"/>
              <w:bottom w:val="nil"/>
              <w:right w:val="nil"/>
            </w:tcBorders>
            <w:shd w:val="clear" w:color="auto" w:fill="auto"/>
            <w:noWrap/>
            <w:vAlign w:val="bottom"/>
          </w:tcPr>
          <w:p w14:paraId="17CAD54E"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0.36998</w:t>
            </w:r>
          </w:p>
        </w:tc>
        <w:tc>
          <w:tcPr>
            <w:tcW w:w="1680" w:type="dxa"/>
            <w:tcBorders>
              <w:top w:val="nil"/>
              <w:left w:val="nil"/>
              <w:bottom w:val="nil"/>
              <w:right w:val="nil"/>
            </w:tcBorders>
            <w:shd w:val="clear" w:color="auto" w:fill="auto"/>
            <w:noWrap/>
            <w:vAlign w:val="bottom"/>
          </w:tcPr>
          <w:p w14:paraId="5B65D2BF"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0.63002</w:t>
            </w:r>
          </w:p>
        </w:tc>
      </w:tr>
      <w:tr w:rsidR="004259BD" w:rsidRPr="003377DF" w14:paraId="32A3ED8F" w14:textId="77777777">
        <w:trPr>
          <w:trHeight w:val="255"/>
        </w:trPr>
        <w:tc>
          <w:tcPr>
            <w:tcW w:w="1200" w:type="dxa"/>
            <w:tcBorders>
              <w:top w:val="nil"/>
              <w:left w:val="nil"/>
              <w:bottom w:val="nil"/>
              <w:right w:val="nil"/>
            </w:tcBorders>
            <w:shd w:val="clear" w:color="auto" w:fill="auto"/>
            <w:noWrap/>
            <w:vAlign w:val="bottom"/>
          </w:tcPr>
          <w:p w14:paraId="416293DA"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32</w:t>
            </w:r>
          </w:p>
        </w:tc>
        <w:tc>
          <w:tcPr>
            <w:tcW w:w="1560" w:type="dxa"/>
            <w:tcBorders>
              <w:top w:val="nil"/>
              <w:left w:val="nil"/>
              <w:bottom w:val="nil"/>
              <w:right w:val="nil"/>
            </w:tcBorders>
            <w:shd w:val="clear" w:color="auto" w:fill="auto"/>
            <w:noWrap/>
            <w:vAlign w:val="bottom"/>
          </w:tcPr>
          <w:p w14:paraId="7DCED973"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0.94942</w:t>
            </w:r>
          </w:p>
        </w:tc>
        <w:tc>
          <w:tcPr>
            <w:tcW w:w="1560" w:type="dxa"/>
            <w:tcBorders>
              <w:top w:val="nil"/>
              <w:left w:val="nil"/>
              <w:bottom w:val="nil"/>
              <w:right w:val="nil"/>
            </w:tcBorders>
            <w:shd w:val="clear" w:color="auto" w:fill="auto"/>
            <w:noWrap/>
            <w:vAlign w:val="bottom"/>
          </w:tcPr>
          <w:p w14:paraId="03790705"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0.05058</w:t>
            </w:r>
          </w:p>
        </w:tc>
        <w:tc>
          <w:tcPr>
            <w:tcW w:w="600" w:type="dxa"/>
            <w:tcBorders>
              <w:top w:val="nil"/>
              <w:left w:val="nil"/>
              <w:bottom w:val="nil"/>
              <w:right w:val="nil"/>
            </w:tcBorders>
            <w:shd w:val="clear" w:color="auto" w:fill="808080"/>
            <w:noWrap/>
            <w:vAlign w:val="bottom"/>
          </w:tcPr>
          <w:p w14:paraId="550EF034" w14:textId="77777777" w:rsidR="004259BD" w:rsidRPr="003377DF" w:rsidRDefault="004259BD" w:rsidP="004259BD">
            <w:pPr>
              <w:rPr>
                <w:rFonts w:ascii="Times New Roman" w:hAnsi="Times New Roman" w:cs="Times New Roman"/>
                <w:sz w:val="20"/>
                <w:szCs w:val="20"/>
              </w:rPr>
            </w:pPr>
            <w:r w:rsidRPr="003377DF">
              <w:rPr>
                <w:rFonts w:ascii="Times New Roman" w:hAnsi="Times New Roman" w:cs="Times New Roman"/>
                <w:sz w:val="20"/>
                <w:szCs w:val="20"/>
              </w:rPr>
              <w:t> </w:t>
            </w:r>
          </w:p>
        </w:tc>
        <w:tc>
          <w:tcPr>
            <w:tcW w:w="1080" w:type="dxa"/>
            <w:tcBorders>
              <w:top w:val="nil"/>
              <w:left w:val="nil"/>
              <w:bottom w:val="nil"/>
              <w:right w:val="nil"/>
            </w:tcBorders>
            <w:shd w:val="clear" w:color="auto" w:fill="auto"/>
            <w:noWrap/>
            <w:vAlign w:val="bottom"/>
          </w:tcPr>
          <w:p w14:paraId="3921ED3B"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85</w:t>
            </w:r>
          </w:p>
        </w:tc>
        <w:tc>
          <w:tcPr>
            <w:tcW w:w="1560" w:type="dxa"/>
            <w:tcBorders>
              <w:top w:val="nil"/>
              <w:left w:val="nil"/>
              <w:bottom w:val="nil"/>
              <w:right w:val="nil"/>
            </w:tcBorders>
            <w:shd w:val="clear" w:color="auto" w:fill="auto"/>
            <w:noWrap/>
            <w:vAlign w:val="bottom"/>
          </w:tcPr>
          <w:p w14:paraId="6596D150"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0.35359</w:t>
            </w:r>
          </w:p>
        </w:tc>
        <w:tc>
          <w:tcPr>
            <w:tcW w:w="1680" w:type="dxa"/>
            <w:tcBorders>
              <w:top w:val="nil"/>
              <w:left w:val="nil"/>
              <w:bottom w:val="nil"/>
              <w:right w:val="nil"/>
            </w:tcBorders>
            <w:shd w:val="clear" w:color="auto" w:fill="auto"/>
            <w:noWrap/>
            <w:vAlign w:val="bottom"/>
          </w:tcPr>
          <w:p w14:paraId="65E8E4F1"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0.64641</w:t>
            </w:r>
          </w:p>
        </w:tc>
      </w:tr>
      <w:tr w:rsidR="004259BD" w:rsidRPr="003377DF" w14:paraId="3533B254" w14:textId="77777777">
        <w:trPr>
          <w:trHeight w:val="255"/>
        </w:trPr>
        <w:tc>
          <w:tcPr>
            <w:tcW w:w="1200" w:type="dxa"/>
            <w:tcBorders>
              <w:top w:val="nil"/>
              <w:left w:val="nil"/>
              <w:bottom w:val="nil"/>
              <w:right w:val="nil"/>
            </w:tcBorders>
            <w:shd w:val="clear" w:color="auto" w:fill="auto"/>
            <w:noWrap/>
            <w:vAlign w:val="bottom"/>
          </w:tcPr>
          <w:p w14:paraId="55DD5207"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33</w:t>
            </w:r>
          </w:p>
        </w:tc>
        <w:tc>
          <w:tcPr>
            <w:tcW w:w="1560" w:type="dxa"/>
            <w:tcBorders>
              <w:top w:val="nil"/>
              <w:left w:val="nil"/>
              <w:bottom w:val="nil"/>
              <w:right w:val="nil"/>
            </w:tcBorders>
            <w:shd w:val="clear" w:color="auto" w:fill="auto"/>
            <w:noWrap/>
            <w:vAlign w:val="bottom"/>
          </w:tcPr>
          <w:p w14:paraId="26A0B089"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0.94608</w:t>
            </w:r>
          </w:p>
        </w:tc>
        <w:tc>
          <w:tcPr>
            <w:tcW w:w="1560" w:type="dxa"/>
            <w:tcBorders>
              <w:top w:val="nil"/>
              <w:left w:val="nil"/>
              <w:bottom w:val="nil"/>
              <w:right w:val="nil"/>
            </w:tcBorders>
            <w:shd w:val="clear" w:color="auto" w:fill="auto"/>
            <w:noWrap/>
            <w:vAlign w:val="bottom"/>
          </w:tcPr>
          <w:p w14:paraId="7DA13103"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0.05392</w:t>
            </w:r>
          </w:p>
        </w:tc>
        <w:tc>
          <w:tcPr>
            <w:tcW w:w="600" w:type="dxa"/>
            <w:tcBorders>
              <w:top w:val="nil"/>
              <w:left w:val="nil"/>
              <w:bottom w:val="nil"/>
              <w:right w:val="nil"/>
            </w:tcBorders>
            <w:shd w:val="clear" w:color="auto" w:fill="808080"/>
            <w:noWrap/>
            <w:vAlign w:val="bottom"/>
          </w:tcPr>
          <w:p w14:paraId="2BE2379A" w14:textId="77777777" w:rsidR="004259BD" w:rsidRPr="003377DF" w:rsidRDefault="004259BD" w:rsidP="004259BD">
            <w:pPr>
              <w:rPr>
                <w:rFonts w:ascii="Times New Roman" w:hAnsi="Times New Roman" w:cs="Times New Roman"/>
                <w:sz w:val="20"/>
                <w:szCs w:val="20"/>
              </w:rPr>
            </w:pPr>
            <w:r w:rsidRPr="003377DF">
              <w:rPr>
                <w:rFonts w:ascii="Times New Roman" w:hAnsi="Times New Roman" w:cs="Times New Roman"/>
                <w:sz w:val="20"/>
                <w:szCs w:val="20"/>
              </w:rPr>
              <w:t> </w:t>
            </w:r>
          </w:p>
        </w:tc>
        <w:tc>
          <w:tcPr>
            <w:tcW w:w="1080" w:type="dxa"/>
            <w:tcBorders>
              <w:top w:val="nil"/>
              <w:left w:val="nil"/>
              <w:bottom w:val="nil"/>
              <w:right w:val="nil"/>
            </w:tcBorders>
            <w:shd w:val="clear" w:color="auto" w:fill="auto"/>
            <w:noWrap/>
            <w:vAlign w:val="bottom"/>
          </w:tcPr>
          <w:p w14:paraId="207BDDFF"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86</w:t>
            </w:r>
          </w:p>
        </w:tc>
        <w:tc>
          <w:tcPr>
            <w:tcW w:w="1560" w:type="dxa"/>
            <w:tcBorders>
              <w:top w:val="nil"/>
              <w:left w:val="nil"/>
              <w:bottom w:val="nil"/>
              <w:right w:val="nil"/>
            </w:tcBorders>
            <w:shd w:val="clear" w:color="auto" w:fill="auto"/>
            <w:noWrap/>
            <w:vAlign w:val="bottom"/>
          </w:tcPr>
          <w:p w14:paraId="4B004B50"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0.33764</w:t>
            </w:r>
          </w:p>
        </w:tc>
        <w:tc>
          <w:tcPr>
            <w:tcW w:w="1680" w:type="dxa"/>
            <w:tcBorders>
              <w:top w:val="nil"/>
              <w:left w:val="nil"/>
              <w:bottom w:val="nil"/>
              <w:right w:val="nil"/>
            </w:tcBorders>
            <w:shd w:val="clear" w:color="auto" w:fill="auto"/>
            <w:noWrap/>
            <w:vAlign w:val="bottom"/>
          </w:tcPr>
          <w:p w14:paraId="6556276F"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0.66236</w:t>
            </w:r>
          </w:p>
        </w:tc>
      </w:tr>
      <w:tr w:rsidR="004259BD" w:rsidRPr="003377DF" w14:paraId="60E1CCF4" w14:textId="77777777">
        <w:trPr>
          <w:trHeight w:val="255"/>
        </w:trPr>
        <w:tc>
          <w:tcPr>
            <w:tcW w:w="1200" w:type="dxa"/>
            <w:tcBorders>
              <w:top w:val="nil"/>
              <w:left w:val="nil"/>
              <w:bottom w:val="nil"/>
              <w:right w:val="nil"/>
            </w:tcBorders>
            <w:shd w:val="clear" w:color="auto" w:fill="auto"/>
            <w:noWrap/>
            <w:vAlign w:val="bottom"/>
          </w:tcPr>
          <w:p w14:paraId="1B4D14AA"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34</w:t>
            </w:r>
          </w:p>
        </w:tc>
        <w:tc>
          <w:tcPr>
            <w:tcW w:w="1560" w:type="dxa"/>
            <w:tcBorders>
              <w:top w:val="nil"/>
              <w:left w:val="nil"/>
              <w:bottom w:val="nil"/>
              <w:right w:val="nil"/>
            </w:tcBorders>
            <w:shd w:val="clear" w:color="auto" w:fill="auto"/>
            <w:noWrap/>
            <w:vAlign w:val="bottom"/>
          </w:tcPr>
          <w:p w14:paraId="771E708E"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0.94250</w:t>
            </w:r>
          </w:p>
        </w:tc>
        <w:tc>
          <w:tcPr>
            <w:tcW w:w="1560" w:type="dxa"/>
            <w:tcBorders>
              <w:top w:val="nil"/>
              <w:left w:val="nil"/>
              <w:bottom w:val="nil"/>
              <w:right w:val="nil"/>
            </w:tcBorders>
            <w:shd w:val="clear" w:color="auto" w:fill="auto"/>
            <w:noWrap/>
            <w:vAlign w:val="bottom"/>
          </w:tcPr>
          <w:p w14:paraId="65D0FDA1"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0.05750</w:t>
            </w:r>
          </w:p>
        </w:tc>
        <w:tc>
          <w:tcPr>
            <w:tcW w:w="600" w:type="dxa"/>
            <w:tcBorders>
              <w:top w:val="nil"/>
              <w:left w:val="nil"/>
              <w:bottom w:val="nil"/>
              <w:right w:val="nil"/>
            </w:tcBorders>
            <w:shd w:val="clear" w:color="auto" w:fill="808080"/>
            <w:noWrap/>
            <w:vAlign w:val="bottom"/>
          </w:tcPr>
          <w:p w14:paraId="1D9F080B" w14:textId="77777777" w:rsidR="004259BD" w:rsidRPr="003377DF" w:rsidRDefault="004259BD" w:rsidP="004259BD">
            <w:pPr>
              <w:rPr>
                <w:rFonts w:ascii="Times New Roman" w:hAnsi="Times New Roman" w:cs="Times New Roman"/>
                <w:sz w:val="20"/>
                <w:szCs w:val="20"/>
              </w:rPr>
            </w:pPr>
            <w:r w:rsidRPr="003377DF">
              <w:rPr>
                <w:rFonts w:ascii="Times New Roman" w:hAnsi="Times New Roman" w:cs="Times New Roman"/>
                <w:sz w:val="20"/>
                <w:szCs w:val="20"/>
              </w:rPr>
              <w:t> </w:t>
            </w:r>
          </w:p>
        </w:tc>
        <w:tc>
          <w:tcPr>
            <w:tcW w:w="1080" w:type="dxa"/>
            <w:tcBorders>
              <w:top w:val="nil"/>
              <w:left w:val="nil"/>
              <w:bottom w:val="nil"/>
              <w:right w:val="nil"/>
            </w:tcBorders>
            <w:shd w:val="clear" w:color="auto" w:fill="auto"/>
            <w:noWrap/>
            <w:vAlign w:val="bottom"/>
          </w:tcPr>
          <w:p w14:paraId="79045FD1"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87</w:t>
            </w:r>
          </w:p>
        </w:tc>
        <w:tc>
          <w:tcPr>
            <w:tcW w:w="1560" w:type="dxa"/>
            <w:tcBorders>
              <w:top w:val="nil"/>
              <w:left w:val="nil"/>
              <w:bottom w:val="nil"/>
              <w:right w:val="nil"/>
            </w:tcBorders>
            <w:shd w:val="clear" w:color="auto" w:fill="auto"/>
            <w:noWrap/>
            <w:vAlign w:val="bottom"/>
          </w:tcPr>
          <w:p w14:paraId="37DCBC41"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0.32262</w:t>
            </w:r>
          </w:p>
        </w:tc>
        <w:tc>
          <w:tcPr>
            <w:tcW w:w="1680" w:type="dxa"/>
            <w:tcBorders>
              <w:top w:val="nil"/>
              <w:left w:val="nil"/>
              <w:bottom w:val="nil"/>
              <w:right w:val="nil"/>
            </w:tcBorders>
            <w:shd w:val="clear" w:color="auto" w:fill="auto"/>
            <w:noWrap/>
            <w:vAlign w:val="bottom"/>
          </w:tcPr>
          <w:p w14:paraId="2A2ECFAC"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0.67738</w:t>
            </w:r>
          </w:p>
        </w:tc>
      </w:tr>
      <w:tr w:rsidR="004259BD" w:rsidRPr="003377DF" w14:paraId="546166CF" w14:textId="77777777">
        <w:trPr>
          <w:trHeight w:val="255"/>
        </w:trPr>
        <w:tc>
          <w:tcPr>
            <w:tcW w:w="1200" w:type="dxa"/>
            <w:tcBorders>
              <w:top w:val="nil"/>
              <w:left w:val="nil"/>
              <w:bottom w:val="nil"/>
              <w:right w:val="nil"/>
            </w:tcBorders>
            <w:shd w:val="clear" w:color="auto" w:fill="auto"/>
            <w:noWrap/>
            <w:vAlign w:val="bottom"/>
          </w:tcPr>
          <w:p w14:paraId="518093D1"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35</w:t>
            </w:r>
          </w:p>
        </w:tc>
        <w:tc>
          <w:tcPr>
            <w:tcW w:w="1560" w:type="dxa"/>
            <w:tcBorders>
              <w:top w:val="nil"/>
              <w:left w:val="nil"/>
              <w:bottom w:val="nil"/>
              <w:right w:val="nil"/>
            </w:tcBorders>
            <w:shd w:val="clear" w:color="auto" w:fill="auto"/>
            <w:noWrap/>
            <w:vAlign w:val="bottom"/>
          </w:tcPr>
          <w:p w14:paraId="4CB39756"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0.93868</w:t>
            </w:r>
          </w:p>
        </w:tc>
        <w:tc>
          <w:tcPr>
            <w:tcW w:w="1560" w:type="dxa"/>
            <w:tcBorders>
              <w:top w:val="nil"/>
              <w:left w:val="nil"/>
              <w:bottom w:val="nil"/>
              <w:right w:val="nil"/>
            </w:tcBorders>
            <w:shd w:val="clear" w:color="auto" w:fill="auto"/>
            <w:noWrap/>
            <w:vAlign w:val="bottom"/>
          </w:tcPr>
          <w:p w14:paraId="20C192FD"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0.06132</w:t>
            </w:r>
          </w:p>
        </w:tc>
        <w:tc>
          <w:tcPr>
            <w:tcW w:w="600" w:type="dxa"/>
            <w:tcBorders>
              <w:top w:val="nil"/>
              <w:left w:val="nil"/>
              <w:bottom w:val="nil"/>
              <w:right w:val="nil"/>
            </w:tcBorders>
            <w:shd w:val="clear" w:color="auto" w:fill="808080"/>
            <w:noWrap/>
            <w:vAlign w:val="bottom"/>
          </w:tcPr>
          <w:p w14:paraId="3D30B818" w14:textId="77777777" w:rsidR="004259BD" w:rsidRPr="003377DF" w:rsidRDefault="004259BD" w:rsidP="004259BD">
            <w:pPr>
              <w:rPr>
                <w:rFonts w:ascii="Times New Roman" w:hAnsi="Times New Roman" w:cs="Times New Roman"/>
                <w:sz w:val="20"/>
                <w:szCs w:val="20"/>
              </w:rPr>
            </w:pPr>
            <w:r w:rsidRPr="003377DF">
              <w:rPr>
                <w:rFonts w:ascii="Times New Roman" w:hAnsi="Times New Roman" w:cs="Times New Roman"/>
                <w:sz w:val="20"/>
                <w:szCs w:val="20"/>
              </w:rPr>
              <w:t> </w:t>
            </w:r>
          </w:p>
        </w:tc>
        <w:tc>
          <w:tcPr>
            <w:tcW w:w="1080" w:type="dxa"/>
            <w:tcBorders>
              <w:top w:val="nil"/>
              <w:left w:val="nil"/>
              <w:bottom w:val="nil"/>
              <w:right w:val="nil"/>
            </w:tcBorders>
            <w:shd w:val="clear" w:color="auto" w:fill="auto"/>
            <w:noWrap/>
            <w:vAlign w:val="bottom"/>
          </w:tcPr>
          <w:p w14:paraId="111355CD"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88</w:t>
            </w:r>
          </w:p>
        </w:tc>
        <w:tc>
          <w:tcPr>
            <w:tcW w:w="1560" w:type="dxa"/>
            <w:tcBorders>
              <w:top w:val="nil"/>
              <w:left w:val="nil"/>
              <w:bottom w:val="nil"/>
              <w:right w:val="nil"/>
            </w:tcBorders>
            <w:shd w:val="clear" w:color="auto" w:fill="auto"/>
            <w:noWrap/>
            <w:vAlign w:val="bottom"/>
          </w:tcPr>
          <w:p w14:paraId="2DCF4E39"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0.30859</w:t>
            </w:r>
          </w:p>
        </w:tc>
        <w:tc>
          <w:tcPr>
            <w:tcW w:w="1680" w:type="dxa"/>
            <w:tcBorders>
              <w:top w:val="nil"/>
              <w:left w:val="nil"/>
              <w:bottom w:val="nil"/>
              <w:right w:val="nil"/>
            </w:tcBorders>
            <w:shd w:val="clear" w:color="auto" w:fill="auto"/>
            <w:noWrap/>
            <w:vAlign w:val="bottom"/>
          </w:tcPr>
          <w:p w14:paraId="04F8B5C1"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0.69141</w:t>
            </w:r>
          </w:p>
        </w:tc>
      </w:tr>
      <w:tr w:rsidR="004259BD" w:rsidRPr="003377DF" w14:paraId="6C656CAE" w14:textId="77777777">
        <w:trPr>
          <w:trHeight w:val="255"/>
        </w:trPr>
        <w:tc>
          <w:tcPr>
            <w:tcW w:w="1200" w:type="dxa"/>
            <w:tcBorders>
              <w:top w:val="nil"/>
              <w:left w:val="nil"/>
              <w:bottom w:val="nil"/>
              <w:right w:val="nil"/>
            </w:tcBorders>
            <w:shd w:val="clear" w:color="auto" w:fill="auto"/>
            <w:noWrap/>
            <w:vAlign w:val="bottom"/>
          </w:tcPr>
          <w:p w14:paraId="37B1E7CB"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36</w:t>
            </w:r>
          </w:p>
        </w:tc>
        <w:tc>
          <w:tcPr>
            <w:tcW w:w="1560" w:type="dxa"/>
            <w:tcBorders>
              <w:top w:val="nil"/>
              <w:left w:val="nil"/>
              <w:bottom w:val="nil"/>
              <w:right w:val="nil"/>
            </w:tcBorders>
            <w:shd w:val="clear" w:color="auto" w:fill="auto"/>
            <w:noWrap/>
            <w:vAlign w:val="bottom"/>
          </w:tcPr>
          <w:p w14:paraId="3F16335C"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0.93460</w:t>
            </w:r>
          </w:p>
        </w:tc>
        <w:tc>
          <w:tcPr>
            <w:tcW w:w="1560" w:type="dxa"/>
            <w:tcBorders>
              <w:top w:val="nil"/>
              <w:left w:val="nil"/>
              <w:bottom w:val="nil"/>
              <w:right w:val="nil"/>
            </w:tcBorders>
            <w:shd w:val="clear" w:color="auto" w:fill="auto"/>
            <w:noWrap/>
            <w:vAlign w:val="bottom"/>
          </w:tcPr>
          <w:p w14:paraId="51BD1761"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0.06540</w:t>
            </w:r>
          </w:p>
        </w:tc>
        <w:tc>
          <w:tcPr>
            <w:tcW w:w="600" w:type="dxa"/>
            <w:tcBorders>
              <w:top w:val="nil"/>
              <w:left w:val="nil"/>
              <w:bottom w:val="nil"/>
              <w:right w:val="nil"/>
            </w:tcBorders>
            <w:shd w:val="clear" w:color="auto" w:fill="808080"/>
            <w:noWrap/>
            <w:vAlign w:val="bottom"/>
          </w:tcPr>
          <w:p w14:paraId="5E36BE9A" w14:textId="77777777" w:rsidR="004259BD" w:rsidRPr="003377DF" w:rsidRDefault="004259BD" w:rsidP="004259BD">
            <w:pPr>
              <w:rPr>
                <w:rFonts w:ascii="Times New Roman" w:hAnsi="Times New Roman" w:cs="Times New Roman"/>
                <w:sz w:val="20"/>
                <w:szCs w:val="20"/>
              </w:rPr>
            </w:pPr>
            <w:r w:rsidRPr="003377DF">
              <w:rPr>
                <w:rFonts w:ascii="Times New Roman" w:hAnsi="Times New Roman" w:cs="Times New Roman"/>
                <w:sz w:val="20"/>
                <w:szCs w:val="20"/>
              </w:rPr>
              <w:t> </w:t>
            </w:r>
          </w:p>
        </w:tc>
        <w:tc>
          <w:tcPr>
            <w:tcW w:w="1080" w:type="dxa"/>
            <w:tcBorders>
              <w:top w:val="nil"/>
              <w:left w:val="nil"/>
              <w:bottom w:val="nil"/>
              <w:right w:val="nil"/>
            </w:tcBorders>
            <w:shd w:val="clear" w:color="auto" w:fill="auto"/>
            <w:noWrap/>
            <w:vAlign w:val="bottom"/>
          </w:tcPr>
          <w:p w14:paraId="753AF607"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89</w:t>
            </w:r>
          </w:p>
        </w:tc>
        <w:tc>
          <w:tcPr>
            <w:tcW w:w="1560" w:type="dxa"/>
            <w:tcBorders>
              <w:top w:val="nil"/>
              <w:left w:val="nil"/>
              <w:bottom w:val="nil"/>
              <w:right w:val="nil"/>
            </w:tcBorders>
            <w:shd w:val="clear" w:color="auto" w:fill="auto"/>
            <w:noWrap/>
            <w:vAlign w:val="bottom"/>
          </w:tcPr>
          <w:p w14:paraId="71FD73CF"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0.29526</w:t>
            </w:r>
          </w:p>
        </w:tc>
        <w:tc>
          <w:tcPr>
            <w:tcW w:w="1680" w:type="dxa"/>
            <w:tcBorders>
              <w:top w:val="nil"/>
              <w:left w:val="nil"/>
              <w:bottom w:val="nil"/>
              <w:right w:val="nil"/>
            </w:tcBorders>
            <w:shd w:val="clear" w:color="auto" w:fill="auto"/>
            <w:noWrap/>
            <w:vAlign w:val="bottom"/>
          </w:tcPr>
          <w:p w14:paraId="2350C36A"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0.70474</w:t>
            </w:r>
          </w:p>
        </w:tc>
      </w:tr>
      <w:tr w:rsidR="004259BD" w:rsidRPr="003377DF" w14:paraId="2A1AD807" w14:textId="77777777">
        <w:trPr>
          <w:trHeight w:val="255"/>
        </w:trPr>
        <w:tc>
          <w:tcPr>
            <w:tcW w:w="1200" w:type="dxa"/>
            <w:tcBorders>
              <w:top w:val="nil"/>
              <w:left w:val="nil"/>
              <w:bottom w:val="nil"/>
              <w:right w:val="nil"/>
            </w:tcBorders>
            <w:shd w:val="clear" w:color="auto" w:fill="auto"/>
            <w:noWrap/>
            <w:vAlign w:val="bottom"/>
          </w:tcPr>
          <w:p w14:paraId="0A0751BD"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37</w:t>
            </w:r>
          </w:p>
        </w:tc>
        <w:tc>
          <w:tcPr>
            <w:tcW w:w="1560" w:type="dxa"/>
            <w:tcBorders>
              <w:top w:val="nil"/>
              <w:left w:val="nil"/>
              <w:bottom w:val="nil"/>
              <w:right w:val="nil"/>
            </w:tcBorders>
            <w:shd w:val="clear" w:color="auto" w:fill="auto"/>
            <w:noWrap/>
            <w:vAlign w:val="bottom"/>
          </w:tcPr>
          <w:p w14:paraId="55D78352"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0.93026</w:t>
            </w:r>
          </w:p>
        </w:tc>
        <w:tc>
          <w:tcPr>
            <w:tcW w:w="1560" w:type="dxa"/>
            <w:tcBorders>
              <w:top w:val="nil"/>
              <w:left w:val="nil"/>
              <w:bottom w:val="nil"/>
              <w:right w:val="nil"/>
            </w:tcBorders>
            <w:shd w:val="clear" w:color="auto" w:fill="auto"/>
            <w:noWrap/>
            <w:vAlign w:val="bottom"/>
          </w:tcPr>
          <w:p w14:paraId="47D5BB74"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0.06974</w:t>
            </w:r>
          </w:p>
        </w:tc>
        <w:tc>
          <w:tcPr>
            <w:tcW w:w="600" w:type="dxa"/>
            <w:tcBorders>
              <w:top w:val="nil"/>
              <w:left w:val="nil"/>
              <w:bottom w:val="nil"/>
              <w:right w:val="nil"/>
            </w:tcBorders>
            <w:shd w:val="clear" w:color="auto" w:fill="808080"/>
            <w:noWrap/>
            <w:vAlign w:val="bottom"/>
          </w:tcPr>
          <w:p w14:paraId="6D8522BC" w14:textId="77777777" w:rsidR="004259BD" w:rsidRPr="003377DF" w:rsidRDefault="004259BD" w:rsidP="004259BD">
            <w:pPr>
              <w:rPr>
                <w:rFonts w:ascii="Times New Roman" w:hAnsi="Times New Roman" w:cs="Times New Roman"/>
                <w:sz w:val="20"/>
                <w:szCs w:val="20"/>
              </w:rPr>
            </w:pPr>
            <w:r w:rsidRPr="003377DF">
              <w:rPr>
                <w:rFonts w:ascii="Times New Roman" w:hAnsi="Times New Roman" w:cs="Times New Roman"/>
                <w:sz w:val="20"/>
                <w:szCs w:val="20"/>
              </w:rPr>
              <w:t> </w:t>
            </w:r>
          </w:p>
        </w:tc>
        <w:tc>
          <w:tcPr>
            <w:tcW w:w="1080" w:type="dxa"/>
            <w:tcBorders>
              <w:top w:val="nil"/>
              <w:left w:val="nil"/>
              <w:bottom w:val="nil"/>
              <w:right w:val="nil"/>
            </w:tcBorders>
            <w:shd w:val="clear" w:color="auto" w:fill="auto"/>
            <w:noWrap/>
            <w:vAlign w:val="bottom"/>
          </w:tcPr>
          <w:p w14:paraId="27927F15"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90</w:t>
            </w:r>
          </w:p>
        </w:tc>
        <w:tc>
          <w:tcPr>
            <w:tcW w:w="1560" w:type="dxa"/>
            <w:tcBorders>
              <w:top w:val="nil"/>
              <w:left w:val="nil"/>
              <w:bottom w:val="nil"/>
              <w:right w:val="nil"/>
            </w:tcBorders>
            <w:shd w:val="clear" w:color="auto" w:fill="auto"/>
            <w:noWrap/>
            <w:vAlign w:val="bottom"/>
          </w:tcPr>
          <w:p w14:paraId="3A221AFA"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0.28221</w:t>
            </w:r>
          </w:p>
        </w:tc>
        <w:tc>
          <w:tcPr>
            <w:tcW w:w="1680" w:type="dxa"/>
            <w:tcBorders>
              <w:top w:val="nil"/>
              <w:left w:val="nil"/>
              <w:bottom w:val="nil"/>
              <w:right w:val="nil"/>
            </w:tcBorders>
            <w:shd w:val="clear" w:color="auto" w:fill="auto"/>
            <w:noWrap/>
            <w:vAlign w:val="bottom"/>
          </w:tcPr>
          <w:p w14:paraId="4971B433"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0.71779</w:t>
            </w:r>
          </w:p>
        </w:tc>
      </w:tr>
      <w:tr w:rsidR="004259BD" w:rsidRPr="003377DF" w14:paraId="0A8C9172" w14:textId="77777777">
        <w:trPr>
          <w:trHeight w:val="255"/>
        </w:trPr>
        <w:tc>
          <w:tcPr>
            <w:tcW w:w="1200" w:type="dxa"/>
            <w:tcBorders>
              <w:top w:val="nil"/>
              <w:left w:val="nil"/>
              <w:bottom w:val="nil"/>
              <w:right w:val="nil"/>
            </w:tcBorders>
            <w:shd w:val="clear" w:color="auto" w:fill="auto"/>
            <w:noWrap/>
            <w:vAlign w:val="bottom"/>
          </w:tcPr>
          <w:p w14:paraId="62DE53AA"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38</w:t>
            </w:r>
          </w:p>
        </w:tc>
        <w:tc>
          <w:tcPr>
            <w:tcW w:w="1560" w:type="dxa"/>
            <w:tcBorders>
              <w:top w:val="nil"/>
              <w:left w:val="nil"/>
              <w:bottom w:val="nil"/>
              <w:right w:val="nil"/>
            </w:tcBorders>
            <w:shd w:val="clear" w:color="auto" w:fill="auto"/>
            <w:noWrap/>
            <w:vAlign w:val="bottom"/>
          </w:tcPr>
          <w:p w14:paraId="063C99C5"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0.92567</w:t>
            </w:r>
          </w:p>
        </w:tc>
        <w:tc>
          <w:tcPr>
            <w:tcW w:w="1560" w:type="dxa"/>
            <w:tcBorders>
              <w:top w:val="nil"/>
              <w:left w:val="nil"/>
              <w:bottom w:val="nil"/>
              <w:right w:val="nil"/>
            </w:tcBorders>
            <w:shd w:val="clear" w:color="auto" w:fill="auto"/>
            <w:noWrap/>
            <w:vAlign w:val="bottom"/>
          </w:tcPr>
          <w:p w14:paraId="5DE3DB74"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0.07433</w:t>
            </w:r>
          </w:p>
        </w:tc>
        <w:tc>
          <w:tcPr>
            <w:tcW w:w="600" w:type="dxa"/>
            <w:tcBorders>
              <w:top w:val="nil"/>
              <w:left w:val="nil"/>
              <w:bottom w:val="nil"/>
              <w:right w:val="nil"/>
            </w:tcBorders>
            <w:shd w:val="clear" w:color="auto" w:fill="808080"/>
            <w:noWrap/>
            <w:vAlign w:val="bottom"/>
          </w:tcPr>
          <w:p w14:paraId="0966D686" w14:textId="77777777" w:rsidR="004259BD" w:rsidRPr="003377DF" w:rsidRDefault="004259BD" w:rsidP="004259BD">
            <w:pPr>
              <w:rPr>
                <w:rFonts w:ascii="Times New Roman" w:hAnsi="Times New Roman" w:cs="Times New Roman"/>
                <w:sz w:val="20"/>
                <w:szCs w:val="20"/>
              </w:rPr>
            </w:pPr>
            <w:r w:rsidRPr="003377DF">
              <w:rPr>
                <w:rFonts w:ascii="Times New Roman" w:hAnsi="Times New Roman" w:cs="Times New Roman"/>
                <w:sz w:val="20"/>
                <w:szCs w:val="20"/>
              </w:rPr>
              <w:t> </w:t>
            </w:r>
          </w:p>
        </w:tc>
        <w:tc>
          <w:tcPr>
            <w:tcW w:w="1080" w:type="dxa"/>
            <w:tcBorders>
              <w:top w:val="nil"/>
              <w:left w:val="nil"/>
              <w:bottom w:val="nil"/>
              <w:right w:val="nil"/>
            </w:tcBorders>
            <w:shd w:val="clear" w:color="auto" w:fill="auto"/>
            <w:noWrap/>
            <w:vAlign w:val="bottom"/>
          </w:tcPr>
          <w:p w14:paraId="49407CF0"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91</w:t>
            </w:r>
          </w:p>
        </w:tc>
        <w:tc>
          <w:tcPr>
            <w:tcW w:w="1560" w:type="dxa"/>
            <w:tcBorders>
              <w:top w:val="nil"/>
              <w:left w:val="nil"/>
              <w:bottom w:val="nil"/>
              <w:right w:val="nil"/>
            </w:tcBorders>
            <w:shd w:val="clear" w:color="auto" w:fill="auto"/>
            <w:noWrap/>
            <w:vAlign w:val="bottom"/>
          </w:tcPr>
          <w:p w14:paraId="4A05EE1C"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0.26955</w:t>
            </w:r>
          </w:p>
        </w:tc>
        <w:tc>
          <w:tcPr>
            <w:tcW w:w="1680" w:type="dxa"/>
            <w:tcBorders>
              <w:top w:val="nil"/>
              <w:left w:val="nil"/>
              <w:bottom w:val="nil"/>
              <w:right w:val="nil"/>
            </w:tcBorders>
            <w:shd w:val="clear" w:color="auto" w:fill="auto"/>
            <w:noWrap/>
            <w:vAlign w:val="bottom"/>
          </w:tcPr>
          <w:p w14:paraId="608C89BA"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0.73045</w:t>
            </w:r>
          </w:p>
        </w:tc>
      </w:tr>
      <w:tr w:rsidR="004259BD" w:rsidRPr="003377DF" w14:paraId="70BBDD1B" w14:textId="77777777">
        <w:trPr>
          <w:trHeight w:val="255"/>
        </w:trPr>
        <w:tc>
          <w:tcPr>
            <w:tcW w:w="1200" w:type="dxa"/>
            <w:tcBorders>
              <w:top w:val="nil"/>
              <w:left w:val="nil"/>
              <w:bottom w:val="nil"/>
              <w:right w:val="nil"/>
            </w:tcBorders>
            <w:shd w:val="clear" w:color="auto" w:fill="auto"/>
            <w:noWrap/>
            <w:vAlign w:val="bottom"/>
          </w:tcPr>
          <w:p w14:paraId="4DB472F8"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39</w:t>
            </w:r>
          </w:p>
        </w:tc>
        <w:tc>
          <w:tcPr>
            <w:tcW w:w="1560" w:type="dxa"/>
            <w:tcBorders>
              <w:top w:val="nil"/>
              <w:left w:val="nil"/>
              <w:bottom w:val="nil"/>
              <w:right w:val="nil"/>
            </w:tcBorders>
            <w:shd w:val="clear" w:color="auto" w:fill="auto"/>
            <w:noWrap/>
            <w:vAlign w:val="bottom"/>
          </w:tcPr>
          <w:p w14:paraId="1EAB628C"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0.92083</w:t>
            </w:r>
          </w:p>
        </w:tc>
        <w:tc>
          <w:tcPr>
            <w:tcW w:w="1560" w:type="dxa"/>
            <w:tcBorders>
              <w:top w:val="nil"/>
              <w:left w:val="nil"/>
              <w:bottom w:val="nil"/>
              <w:right w:val="nil"/>
            </w:tcBorders>
            <w:shd w:val="clear" w:color="auto" w:fill="auto"/>
            <w:noWrap/>
            <w:vAlign w:val="bottom"/>
          </w:tcPr>
          <w:p w14:paraId="2FF04F28"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0.07917</w:t>
            </w:r>
          </w:p>
        </w:tc>
        <w:tc>
          <w:tcPr>
            <w:tcW w:w="600" w:type="dxa"/>
            <w:tcBorders>
              <w:top w:val="nil"/>
              <w:left w:val="nil"/>
              <w:bottom w:val="nil"/>
              <w:right w:val="nil"/>
            </w:tcBorders>
            <w:shd w:val="clear" w:color="auto" w:fill="808080"/>
            <w:noWrap/>
            <w:vAlign w:val="bottom"/>
          </w:tcPr>
          <w:p w14:paraId="31197126" w14:textId="77777777" w:rsidR="004259BD" w:rsidRPr="003377DF" w:rsidRDefault="004259BD" w:rsidP="004259BD">
            <w:pPr>
              <w:rPr>
                <w:rFonts w:ascii="Times New Roman" w:hAnsi="Times New Roman" w:cs="Times New Roman"/>
                <w:sz w:val="20"/>
                <w:szCs w:val="20"/>
              </w:rPr>
            </w:pPr>
            <w:r w:rsidRPr="003377DF">
              <w:rPr>
                <w:rFonts w:ascii="Times New Roman" w:hAnsi="Times New Roman" w:cs="Times New Roman"/>
                <w:sz w:val="20"/>
                <w:szCs w:val="20"/>
              </w:rPr>
              <w:t> </w:t>
            </w:r>
          </w:p>
        </w:tc>
        <w:tc>
          <w:tcPr>
            <w:tcW w:w="1080" w:type="dxa"/>
            <w:tcBorders>
              <w:top w:val="nil"/>
              <w:left w:val="nil"/>
              <w:bottom w:val="nil"/>
              <w:right w:val="nil"/>
            </w:tcBorders>
            <w:shd w:val="clear" w:color="auto" w:fill="auto"/>
            <w:noWrap/>
            <w:vAlign w:val="bottom"/>
          </w:tcPr>
          <w:p w14:paraId="38167A73"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92</w:t>
            </w:r>
          </w:p>
        </w:tc>
        <w:tc>
          <w:tcPr>
            <w:tcW w:w="1560" w:type="dxa"/>
            <w:tcBorders>
              <w:top w:val="nil"/>
              <w:left w:val="nil"/>
              <w:bottom w:val="nil"/>
              <w:right w:val="nil"/>
            </w:tcBorders>
            <w:shd w:val="clear" w:color="auto" w:fill="auto"/>
            <w:noWrap/>
            <w:vAlign w:val="bottom"/>
          </w:tcPr>
          <w:p w14:paraId="516457BB"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0.25771</w:t>
            </w:r>
          </w:p>
        </w:tc>
        <w:tc>
          <w:tcPr>
            <w:tcW w:w="1680" w:type="dxa"/>
            <w:tcBorders>
              <w:top w:val="nil"/>
              <w:left w:val="nil"/>
              <w:bottom w:val="nil"/>
              <w:right w:val="nil"/>
            </w:tcBorders>
            <w:shd w:val="clear" w:color="auto" w:fill="auto"/>
            <w:noWrap/>
            <w:vAlign w:val="bottom"/>
          </w:tcPr>
          <w:p w14:paraId="1186857E"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0.74229</w:t>
            </w:r>
          </w:p>
        </w:tc>
      </w:tr>
      <w:tr w:rsidR="004259BD" w:rsidRPr="003377DF" w14:paraId="5A4FCA8B" w14:textId="77777777">
        <w:trPr>
          <w:trHeight w:val="255"/>
        </w:trPr>
        <w:tc>
          <w:tcPr>
            <w:tcW w:w="1200" w:type="dxa"/>
            <w:tcBorders>
              <w:top w:val="nil"/>
              <w:left w:val="nil"/>
              <w:bottom w:val="nil"/>
              <w:right w:val="nil"/>
            </w:tcBorders>
            <w:shd w:val="clear" w:color="auto" w:fill="auto"/>
            <w:noWrap/>
            <w:vAlign w:val="bottom"/>
          </w:tcPr>
          <w:p w14:paraId="721E46B2"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40</w:t>
            </w:r>
          </w:p>
        </w:tc>
        <w:tc>
          <w:tcPr>
            <w:tcW w:w="1560" w:type="dxa"/>
            <w:tcBorders>
              <w:top w:val="nil"/>
              <w:left w:val="nil"/>
              <w:bottom w:val="nil"/>
              <w:right w:val="nil"/>
            </w:tcBorders>
            <w:shd w:val="clear" w:color="auto" w:fill="auto"/>
            <w:noWrap/>
            <w:vAlign w:val="bottom"/>
          </w:tcPr>
          <w:p w14:paraId="0E8B1E77"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0.91571</w:t>
            </w:r>
          </w:p>
        </w:tc>
        <w:tc>
          <w:tcPr>
            <w:tcW w:w="1560" w:type="dxa"/>
            <w:tcBorders>
              <w:top w:val="nil"/>
              <w:left w:val="nil"/>
              <w:bottom w:val="nil"/>
              <w:right w:val="nil"/>
            </w:tcBorders>
            <w:shd w:val="clear" w:color="auto" w:fill="auto"/>
            <w:noWrap/>
            <w:vAlign w:val="bottom"/>
          </w:tcPr>
          <w:p w14:paraId="0A1C8231"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0.08429</w:t>
            </w:r>
          </w:p>
        </w:tc>
        <w:tc>
          <w:tcPr>
            <w:tcW w:w="600" w:type="dxa"/>
            <w:tcBorders>
              <w:top w:val="nil"/>
              <w:left w:val="nil"/>
              <w:bottom w:val="nil"/>
              <w:right w:val="nil"/>
            </w:tcBorders>
            <w:shd w:val="clear" w:color="auto" w:fill="808080"/>
            <w:noWrap/>
            <w:vAlign w:val="bottom"/>
          </w:tcPr>
          <w:p w14:paraId="02BB45CE" w14:textId="77777777" w:rsidR="004259BD" w:rsidRPr="003377DF" w:rsidRDefault="004259BD" w:rsidP="004259BD">
            <w:pPr>
              <w:rPr>
                <w:rFonts w:ascii="Times New Roman" w:hAnsi="Times New Roman" w:cs="Times New Roman"/>
                <w:sz w:val="20"/>
                <w:szCs w:val="20"/>
              </w:rPr>
            </w:pPr>
            <w:r w:rsidRPr="003377DF">
              <w:rPr>
                <w:rFonts w:ascii="Times New Roman" w:hAnsi="Times New Roman" w:cs="Times New Roman"/>
                <w:sz w:val="20"/>
                <w:szCs w:val="20"/>
              </w:rPr>
              <w:t> </w:t>
            </w:r>
          </w:p>
        </w:tc>
        <w:tc>
          <w:tcPr>
            <w:tcW w:w="1080" w:type="dxa"/>
            <w:tcBorders>
              <w:top w:val="nil"/>
              <w:left w:val="nil"/>
              <w:bottom w:val="nil"/>
              <w:right w:val="nil"/>
            </w:tcBorders>
            <w:shd w:val="clear" w:color="auto" w:fill="auto"/>
            <w:noWrap/>
            <w:vAlign w:val="bottom"/>
          </w:tcPr>
          <w:p w14:paraId="6571A58F"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93</w:t>
            </w:r>
          </w:p>
        </w:tc>
        <w:tc>
          <w:tcPr>
            <w:tcW w:w="1560" w:type="dxa"/>
            <w:tcBorders>
              <w:top w:val="nil"/>
              <w:left w:val="nil"/>
              <w:bottom w:val="nil"/>
              <w:right w:val="nil"/>
            </w:tcBorders>
            <w:shd w:val="clear" w:color="auto" w:fill="auto"/>
            <w:noWrap/>
            <w:vAlign w:val="bottom"/>
          </w:tcPr>
          <w:p w14:paraId="53E941DB"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0.24692</w:t>
            </w:r>
          </w:p>
        </w:tc>
        <w:tc>
          <w:tcPr>
            <w:tcW w:w="1680" w:type="dxa"/>
            <w:tcBorders>
              <w:top w:val="nil"/>
              <w:left w:val="nil"/>
              <w:bottom w:val="nil"/>
              <w:right w:val="nil"/>
            </w:tcBorders>
            <w:shd w:val="clear" w:color="auto" w:fill="auto"/>
            <w:noWrap/>
            <w:vAlign w:val="bottom"/>
          </w:tcPr>
          <w:p w14:paraId="36905669"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0.75308</w:t>
            </w:r>
          </w:p>
        </w:tc>
      </w:tr>
      <w:tr w:rsidR="004259BD" w:rsidRPr="003377DF" w14:paraId="5B404A1E" w14:textId="77777777">
        <w:trPr>
          <w:trHeight w:val="255"/>
        </w:trPr>
        <w:tc>
          <w:tcPr>
            <w:tcW w:w="1200" w:type="dxa"/>
            <w:tcBorders>
              <w:top w:val="nil"/>
              <w:left w:val="nil"/>
              <w:bottom w:val="nil"/>
              <w:right w:val="nil"/>
            </w:tcBorders>
            <w:shd w:val="clear" w:color="auto" w:fill="auto"/>
            <w:noWrap/>
            <w:vAlign w:val="bottom"/>
          </w:tcPr>
          <w:p w14:paraId="421A0C84"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41</w:t>
            </w:r>
          </w:p>
        </w:tc>
        <w:tc>
          <w:tcPr>
            <w:tcW w:w="1560" w:type="dxa"/>
            <w:tcBorders>
              <w:top w:val="nil"/>
              <w:left w:val="nil"/>
              <w:bottom w:val="nil"/>
              <w:right w:val="nil"/>
            </w:tcBorders>
            <w:shd w:val="clear" w:color="auto" w:fill="auto"/>
            <w:noWrap/>
            <w:vAlign w:val="bottom"/>
          </w:tcPr>
          <w:p w14:paraId="7C5EEB82"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0.91030</w:t>
            </w:r>
          </w:p>
        </w:tc>
        <w:tc>
          <w:tcPr>
            <w:tcW w:w="1560" w:type="dxa"/>
            <w:tcBorders>
              <w:top w:val="nil"/>
              <w:left w:val="nil"/>
              <w:bottom w:val="nil"/>
              <w:right w:val="nil"/>
            </w:tcBorders>
            <w:shd w:val="clear" w:color="auto" w:fill="auto"/>
            <w:noWrap/>
            <w:vAlign w:val="bottom"/>
          </w:tcPr>
          <w:p w14:paraId="607DC5F9"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0.08970</w:t>
            </w:r>
          </w:p>
        </w:tc>
        <w:tc>
          <w:tcPr>
            <w:tcW w:w="600" w:type="dxa"/>
            <w:tcBorders>
              <w:top w:val="nil"/>
              <w:left w:val="nil"/>
              <w:bottom w:val="nil"/>
              <w:right w:val="nil"/>
            </w:tcBorders>
            <w:shd w:val="clear" w:color="auto" w:fill="808080"/>
            <w:noWrap/>
            <w:vAlign w:val="bottom"/>
          </w:tcPr>
          <w:p w14:paraId="5420C316" w14:textId="77777777" w:rsidR="004259BD" w:rsidRPr="003377DF" w:rsidRDefault="004259BD" w:rsidP="004259BD">
            <w:pPr>
              <w:rPr>
                <w:rFonts w:ascii="Times New Roman" w:hAnsi="Times New Roman" w:cs="Times New Roman"/>
                <w:sz w:val="20"/>
                <w:szCs w:val="20"/>
              </w:rPr>
            </w:pPr>
            <w:r w:rsidRPr="003377DF">
              <w:rPr>
                <w:rFonts w:ascii="Times New Roman" w:hAnsi="Times New Roman" w:cs="Times New Roman"/>
                <w:sz w:val="20"/>
                <w:szCs w:val="20"/>
              </w:rPr>
              <w:t> </w:t>
            </w:r>
          </w:p>
        </w:tc>
        <w:tc>
          <w:tcPr>
            <w:tcW w:w="1080" w:type="dxa"/>
            <w:tcBorders>
              <w:top w:val="nil"/>
              <w:left w:val="nil"/>
              <w:bottom w:val="nil"/>
              <w:right w:val="nil"/>
            </w:tcBorders>
            <w:shd w:val="clear" w:color="auto" w:fill="auto"/>
            <w:noWrap/>
            <w:vAlign w:val="bottom"/>
          </w:tcPr>
          <w:p w14:paraId="07E916D6"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94</w:t>
            </w:r>
          </w:p>
        </w:tc>
        <w:tc>
          <w:tcPr>
            <w:tcW w:w="1560" w:type="dxa"/>
            <w:tcBorders>
              <w:top w:val="nil"/>
              <w:left w:val="nil"/>
              <w:bottom w:val="nil"/>
              <w:right w:val="nil"/>
            </w:tcBorders>
            <w:shd w:val="clear" w:color="auto" w:fill="auto"/>
            <w:noWrap/>
            <w:vAlign w:val="bottom"/>
          </w:tcPr>
          <w:p w14:paraId="141DBC2D"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0.23728</w:t>
            </w:r>
          </w:p>
        </w:tc>
        <w:tc>
          <w:tcPr>
            <w:tcW w:w="1680" w:type="dxa"/>
            <w:tcBorders>
              <w:top w:val="nil"/>
              <w:left w:val="nil"/>
              <w:bottom w:val="nil"/>
              <w:right w:val="nil"/>
            </w:tcBorders>
            <w:shd w:val="clear" w:color="auto" w:fill="auto"/>
            <w:noWrap/>
            <w:vAlign w:val="bottom"/>
          </w:tcPr>
          <w:p w14:paraId="53C8D92C"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0.76272</w:t>
            </w:r>
          </w:p>
        </w:tc>
      </w:tr>
      <w:tr w:rsidR="004259BD" w:rsidRPr="003377DF" w14:paraId="698BD63A" w14:textId="77777777">
        <w:trPr>
          <w:trHeight w:val="255"/>
        </w:trPr>
        <w:tc>
          <w:tcPr>
            <w:tcW w:w="1200" w:type="dxa"/>
            <w:tcBorders>
              <w:top w:val="nil"/>
              <w:left w:val="nil"/>
              <w:bottom w:val="nil"/>
              <w:right w:val="nil"/>
            </w:tcBorders>
            <w:shd w:val="clear" w:color="auto" w:fill="auto"/>
            <w:noWrap/>
            <w:vAlign w:val="bottom"/>
          </w:tcPr>
          <w:p w14:paraId="4C6858A2"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42</w:t>
            </w:r>
          </w:p>
        </w:tc>
        <w:tc>
          <w:tcPr>
            <w:tcW w:w="1560" w:type="dxa"/>
            <w:tcBorders>
              <w:top w:val="nil"/>
              <w:left w:val="nil"/>
              <w:bottom w:val="nil"/>
              <w:right w:val="nil"/>
            </w:tcBorders>
            <w:shd w:val="clear" w:color="auto" w:fill="auto"/>
            <w:noWrap/>
            <w:vAlign w:val="bottom"/>
          </w:tcPr>
          <w:p w14:paraId="5A1D22BB"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0.90457</w:t>
            </w:r>
          </w:p>
        </w:tc>
        <w:tc>
          <w:tcPr>
            <w:tcW w:w="1560" w:type="dxa"/>
            <w:tcBorders>
              <w:top w:val="nil"/>
              <w:left w:val="nil"/>
              <w:bottom w:val="nil"/>
              <w:right w:val="nil"/>
            </w:tcBorders>
            <w:shd w:val="clear" w:color="auto" w:fill="auto"/>
            <w:noWrap/>
            <w:vAlign w:val="bottom"/>
          </w:tcPr>
          <w:p w14:paraId="2ACA3EA5"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0.09543</w:t>
            </w:r>
          </w:p>
        </w:tc>
        <w:tc>
          <w:tcPr>
            <w:tcW w:w="600" w:type="dxa"/>
            <w:tcBorders>
              <w:top w:val="nil"/>
              <w:left w:val="nil"/>
              <w:bottom w:val="nil"/>
              <w:right w:val="nil"/>
            </w:tcBorders>
            <w:shd w:val="clear" w:color="auto" w:fill="808080"/>
            <w:noWrap/>
            <w:vAlign w:val="bottom"/>
          </w:tcPr>
          <w:p w14:paraId="2BD20A32" w14:textId="77777777" w:rsidR="004259BD" w:rsidRPr="003377DF" w:rsidRDefault="004259BD" w:rsidP="004259BD">
            <w:pPr>
              <w:rPr>
                <w:rFonts w:ascii="Times New Roman" w:hAnsi="Times New Roman" w:cs="Times New Roman"/>
                <w:sz w:val="20"/>
                <w:szCs w:val="20"/>
              </w:rPr>
            </w:pPr>
            <w:r w:rsidRPr="003377DF">
              <w:rPr>
                <w:rFonts w:ascii="Times New Roman" w:hAnsi="Times New Roman" w:cs="Times New Roman"/>
                <w:sz w:val="20"/>
                <w:szCs w:val="20"/>
              </w:rPr>
              <w:t> </w:t>
            </w:r>
          </w:p>
        </w:tc>
        <w:tc>
          <w:tcPr>
            <w:tcW w:w="1080" w:type="dxa"/>
            <w:tcBorders>
              <w:top w:val="nil"/>
              <w:left w:val="nil"/>
              <w:bottom w:val="nil"/>
              <w:right w:val="nil"/>
            </w:tcBorders>
            <w:shd w:val="clear" w:color="auto" w:fill="auto"/>
            <w:noWrap/>
            <w:vAlign w:val="bottom"/>
          </w:tcPr>
          <w:p w14:paraId="33DDFA3B"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95</w:t>
            </w:r>
          </w:p>
        </w:tc>
        <w:tc>
          <w:tcPr>
            <w:tcW w:w="1560" w:type="dxa"/>
            <w:tcBorders>
              <w:top w:val="nil"/>
              <w:left w:val="nil"/>
              <w:bottom w:val="nil"/>
              <w:right w:val="nil"/>
            </w:tcBorders>
            <w:shd w:val="clear" w:color="auto" w:fill="auto"/>
            <w:noWrap/>
            <w:vAlign w:val="bottom"/>
          </w:tcPr>
          <w:p w14:paraId="65D569A5"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0.22887</w:t>
            </w:r>
          </w:p>
        </w:tc>
        <w:tc>
          <w:tcPr>
            <w:tcW w:w="1680" w:type="dxa"/>
            <w:tcBorders>
              <w:top w:val="nil"/>
              <w:left w:val="nil"/>
              <w:bottom w:val="nil"/>
              <w:right w:val="nil"/>
            </w:tcBorders>
            <w:shd w:val="clear" w:color="auto" w:fill="auto"/>
            <w:noWrap/>
            <w:vAlign w:val="bottom"/>
          </w:tcPr>
          <w:p w14:paraId="4742D255"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0.77113</w:t>
            </w:r>
          </w:p>
        </w:tc>
      </w:tr>
      <w:tr w:rsidR="004259BD" w:rsidRPr="003377DF" w14:paraId="69C8AC72" w14:textId="77777777">
        <w:trPr>
          <w:trHeight w:val="255"/>
        </w:trPr>
        <w:tc>
          <w:tcPr>
            <w:tcW w:w="1200" w:type="dxa"/>
            <w:tcBorders>
              <w:top w:val="nil"/>
              <w:left w:val="nil"/>
              <w:bottom w:val="nil"/>
              <w:right w:val="nil"/>
            </w:tcBorders>
            <w:shd w:val="clear" w:color="auto" w:fill="auto"/>
            <w:noWrap/>
            <w:vAlign w:val="bottom"/>
          </w:tcPr>
          <w:p w14:paraId="34A6569F"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43</w:t>
            </w:r>
          </w:p>
        </w:tc>
        <w:tc>
          <w:tcPr>
            <w:tcW w:w="1560" w:type="dxa"/>
            <w:tcBorders>
              <w:top w:val="nil"/>
              <w:left w:val="nil"/>
              <w:bottom w:val="nil"/>
              <w:right w:val="nil"/>
            </w:tcBorders>
            <w:shd w:val="clear" w:color="auto" w:fill="auto"/>
            <w:noWrap/>
            <w:vAlign w:val="bottom"/>
          </w:tcPr>
          <w:p w14:paraId="6C55ECA6"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0.89855</w:t>
            </w:r>
          </w:p>
        </w:tc>
        <w:tc>
          <w:tcPr>
            <w:tcW w:w="1560" w:type="dxa"/>
            <w:tcBorders>
              <w:top w:val="nil"/>
              <w:left w:val="nil"/>
              <w:bottom w:val="nil"/>
              <w:right w:val="nil"/>
            </w:tcBorders>
            <w:shd w:val="clear" w:color="auto" w:fill="auto"/>
            <w:noWrap/>
            <w:vAlign w:val="bottom"/>
          </w:tcPr>
          <w:p w14:paraId="376482CF"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0.10145</w:t>
            </w:r>
          </w:p>
        </w:tc>
        <w:tc>
          <w:tcPr>
            <w:tcW w:w="600" w:type="dxa"/>
            <w:tcBorders>
              <w:top w:val="nil"/>
              <w:left w:val="nil"/>
              <w:bottom w:val="nil"/>
              <w:right w:val="nil"/>
            </w:tcBorders>
            <w:shd w:val="clear" w:color="auto" w:fill="808080"/>
            <w:noWrap/>
            <w:vAlign w:val="bottom"/>
          </w:tcPr>
          <w:p w14:paraId="25FB0542" w14:textId="77777777" w:rsidR="004259BD" w:rsidRPr="003377DF" w:rsidRDefault="004259BD" w:rsidP="004259BD">
            <w:pPr>
              <w:rPr>
                <w:rFonts w:ascii="Times New Roman" w:hAnsi="Times New Roman" w:cs="Times New Roman"/>
                <w:sz w:val="20"/>
                <w:szCs w:val="20"/>
              </w:rPr>
            </w:pPr>
            <w:r w:rsidRPr="003377DF">
              <w:rPr>
                <w:rFonts w:ascii="Times New Roman" w:hAnsi="Times New Roman" w:cs="Times New Roman"/>
                <w:sz w:val="20"/>
                <w:szCs w:val="20"/>
              </w:rPr>
              <w:t> </w:t>
            </w:r>
          </w:p>
        </w:tc>
        <w:tc>
          <w:tcPr>
            <w:tcW w:w="1080" w:type="dxa"/>
            <w:tcBorders>
              <w:top w:val="nil"/>
              <w:left w:val="nil"/>
              <w:bottom w:val="nil"/>
              <w:right w:val="nil"/>
            </w:tcBorders>
            <w:shd w:val="clear" w:color="auto" w:fill="auto"/>
            <w:noWrap/>
            <w:vAlign w:val="bottom"/>
          </w:tcPr>
          <w:p w14:paraId="2A058873"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96</w:t>
            </w:r>
          </w:p>
        </w:tc>
        <w:tc>
          <w:tcPr>
            <w:tcW w:w="1560" w:type="dxa"/>
            <w:tcBorders>
              <w:top w:val="nil"/>
              <w:left w:val="nil"/>
              <w:bottom w:val="nil"/>
              <w:right w:val="nil"/>
            </w:tcBorders>
            <w:shd w:val="clear" w:color="auto" w:fill="auto"/>
            <w:noWrap/>
            <w:vAlign w:val="bottom"/>
          </w:tcPr>
          <w:p w14:paraId="31506497"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0.22181</w:t>
            </w:r>
          </w:p>
        </w:tc>
        <w:tc>
          <w:tcPr>
            <w:tcW w:w="1680" w:type="dxa"/>
            <w:tcBorders>
              <w:top w:val="nil"/>
              <w:left w:val="nil"/>
              <w:bottom w:val="nil"/>
              <w:right w:val="nil"/>
            </w:tcBorders>
            <w:shd w:val="clear" w:color="auto" w:fill="auto"/>
            <w:noWrap/>
            <w:vAlign w:val="bottom"/>
          </w:tcPr>
          <w:p w14:paraId="742FD343"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0.77819</w:t>
            </w:r>
          </w:p>
        </w:tc>
      </w:tr>
      <w:tr w:rsidR="004259BD" w:rsidRPr="003377DF" w14:paraId="32690EC1" w14:textId="77777777">
        <w:trPr>
          <w:trHeight w:val="255"/>
        </w:trPr>
        <w:tc>
          <w:tcPr>
            <w:tcW w:w="1200" w:type="dxa"/>
            <w:tcBorders>
              <w:top w:val="nil"/>
              <w:left w:val="nil"/>
              <w:bottom w:val="nil"/>
              <w:right w:val="nil"/>
            </w:tcBorders>
            <w:shd w:val="clear" w:color="auto" w:fill="auto"/>
            <w:noWrap/>
            <w:vAlign w:val="bottom"/>
          </w:tcPr>
          <w:p w14:paraId="528C7C09"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44</w:t>
            </w:r>
          </w:p>
        </w:tc>
        <w:tc>
          <w:tcPr>
            <w:tcW w:w="1560" w:type="dxa"/>
            <w:tcBorders>
              <w:top w:val="nil"/>
              <w:left w:val="nil"/>
              <w:bottom w:val="nil"/>
              <w:right w:val="nil"/>
            </w:tcBorders>
            <w:shd w:val="clear" w:color="auto" w:fill="auto"/>
            <w:noWrap/>
            <w:vAlign w:val="bottom"/>
          </w:tcPr>
          <w:p w14:paraId="727F5150"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0.89221</w:t>
            </w:r>
          </w:p>
        </w:tc>
        <w:tc>
          <w:tcPr>
            <w:tcW w:w="1560" w:type="dxa"/>
            <w:tcBorders>
              <w:top w:val="nil"/>
              <w:left w:val="nil"/>
              <w:bottom w:val="nil"/>
              <w:right w:val="nil"/>
            </w:tcBorders>
            <w:shd w:val="clear" w:color="auto" w:fill="auto"/>
            <w:noWrap/>
            <w:vAlign w:val="bottom"/>
          </w:tcPr>
          <w:p w14:paraId="195F676C"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0.10779</w:t>
            </w:r>
          </w:p>
        </w:tc>
        <w:tc>
          <w:tcPr>
            <w:tcW w:w="600" w:type="dxa"/>
            <w:tcBorders>
              <w:top w:val="nil"/>
              <w:left w:val="nil"/>
              <w:bottom w:val="nil"/>
              <w:right w:val="nil"/>
            </w:tcBorders>
            <w:shd w:val="clear" w:color="auto" w:fill="808080"/>
            <w:noWrap/>
            <w:vAlign w:val="bottom"/>
          </w:tcPr>
          <w:p w14:paraId="7C0F495C" w14:textId="77777777" w:rsidR="004259BD" w:rsidRPr="003377DF" w:rsidRDefault="004259BD" w:rsidP="004259BD">
            <w:pPr>
              <w:rPr>
                <w:rFonts w:ascii="Times New Roman" w:hAnsi="Times New Roman" w:cs="Times New Roman"/>
                <w:sz w:val="20"/>
                <w:szCs w:val="20"/>
              </w:rPr>
            </w:pPr>
            <w:r w:rsidRPr="003377DF">
              <w:rPr>
                <w:rFonts w:ascii="Times New Roman" w:hAnsi="Times New Roman" w:cs="Times New Roman"/>
                <w:sz w:val="20"/>
                <w:szCs w:val="20"/>
              </w:rPr>
              <w:t> </w:t>
            </w:r>
          </w:p>
        </w:tc>
        <w:tc>
          <w:tcPr>
            <w:tcW w:w="1080" w:type="dxa"/>
            <w:tcBorders>
              <w:top w:val="nil"/>
              <w:left w:val="nil"/>
              <w:bottom w:val="nil"/>
              <w:right w:val="nil"/>
            </w:tcBorders>
            <w:shd w:val="clear" w:color="auto" w:fill="auto"/>
            <w:noWrap/>
            <w:vAlign w:val="bottom"/>
          </w:tcPr>
          <w:p w14:paraId="717E584A"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97</w:t>
            </w:r>
          </w:p>
        </w:tc>
        <w:tc>
          <w:tcPr>
            <w:tcW w:w="1560" w:type="dxa"/>
            <w:tcBorders>
              <w:top w:val="nil"/>
              <w:left w:val="nil"/>
              <w:bottom w:val="nil"/>
              <w:right w:val="nil"/>
            </w:tcBorders>
            <w:shd w:val="clear" w:color="auto" w:fill="auto"/>
            <w:noWrap/>
            <w:vAlign w:val="bottom"/>
          </w:tcPr>
          <w:p w14:paraId="170DF11E"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0.21550</w:t>
            </w:r>
          </w:p>
        </w:tc>
        <w:tc>
          <w:tcPr>
            <w:tcW w:w="1680" w:type="dxa"/>
            <w:tcBorders>
              <w:top w:val="nil"/>
              <w:left w:val="nil"/>
              <w:bottom w:val="nil"/>
              <w:right w:val="nil"/>
            </w:tcBorders>
            <w:shd w:val="clear" w:color="auto" w:fill="auto"/>
            <w:noWrap/>
            <w:vAlign w:val="bottom"/>
          </w:tcPr>
          <w:p w14:paraId="0CE7C479"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0.78450</w:t>
            </w:r>
          </w:p>
        </w:tc>
      </w:tr>
      <w:tr w:rsidR="004259BD" w:rsidRPr="003377DF" w14:paraId="3C6A16F4" w14:textId="77777777">
        <w:trPr>
          <w:trHeight w:val="255"/>
        </w:trPr>
        <w:tc>
          <w:tcPr>
            <w:tcW w:w="1200" w:type="dxa"/>
            <w:tcBorders>
              <w:top w:val="nil"/>
              <w:left w:val="nil"/>
              <w:bottom w:val="nil"/>
              <w:right w:val="nil"/>
            </w:tcBorders>
            <w:shd w:val="clear" w:color="auto" w:fill="auto"/>
            <w:noWrap/>
            <w:vAlign w:val="bottom"/>
          </w:tcPr>
          <w:p w14:paraId="0367CFD1"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45</w:t>
            </w:r>
          </w:p>
        </w:tc>
        <w:tc>
          <w:tcPr>
            <w:tcW w:w="1560" w:type="dxa"/>
            <w:tcBorders>
              <w:top w:val="nil"/>
              <w:left w:val="nil"/>
              <w:bottom w:val="nil"/>
              <w:right w:val="nil"/>
            </w:tcBorders>
            <w:shd w:val="clear" w:color="auto" w:fill="auto"/>
            <w:noWrap/>
            <w:vAlign w:val="bottom"/>
          </w:tcPr>
          <w:p w14:paraId="409C4643"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0.88558</w:t>
            </w:r>
          </w:p>
        </w:tc>
        <w:tc>
          <w:tcPr>
            <w:tcW w:w="1560" w:type="dxa"/>
            <w:tcBorders>
              <w:top w:val="nil"/>
              <w:left w:val="nil"/>
              <w:bottom w:val="nil"/>
              <w:right w:val="nil"/>
            </w:tcBorders>
            <w:shd w:val="clear" w:color="auto" w:fill="auto"/>
            <w:noWrap/>
            <w:vAlign w:val="bottom"/>
          </w:tcPr>
          <w:p w14:paraId="4640612A"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0.11442</w:t>
            </w:r>
          </w:p>
        </w:tc>
        <w:tc>
          <w:tcPr>
            <w:tcW w:w="600" w:type="dxa"/>
            <w:tcBorders>
              <w:top w:val="nil"/>
              <w:left w:val="nil"/>
              <w:bottom w:val="nil"/>
              <w:right w:val="nil"/>
            </w:tcBorders>
            <w:shd w:val="clear" w:color="auto" w:fill="808080"/>
            <w:noWrap/>
            <w:vAlign w:val="bottom"/>
          </w:tcPr>
          <w:p w14:paraId="2EDC6685" w14:textId="77777777" w:rsidR="004259BD" w:rsidRPr="003377DF" w:rsidRDefault="004259BD" w:rsidP="004259BD">
            <w:pPr>
              <w:rPr>
                <w:rFonts w:ascii="Times New Roman" w:hAnsi="Times New Roman" w:cs="Times New Roman"/>
                <w:sz w:val="20"/>
                <w:szCs w:val="20"/>
              </w:rPr>
            </w:pPr>
            <w:r w:rsidRPr="003377DF">
              <w:rPr>
                <w:rFonts w:ascii="Times New Roman" w:hAnsi="Times New Roman" w:cs="Times New Roman"/>
                <w:sz w:val="20"/>
                <w:szCs w:val="20"/>
              </w:rPr>
              <w:t> </w:t>
            </w:r>
          </w:p>
        </w:tc>
        <w:tc>
          <w:tcPr>
            <w:tcW w:w="1080" w:type="dxa"/>
            <w:tcBorders>
              <w:top w:val="nil"/>
              <w:left w:val="nil"/>
              <w:bottom w:val="nil"/>
              <w:right w:val="nil"/>
            </w:tcBorders>
            <w:shd w:val="clear" w:color="auto" w:fill="auto"/>
            <w:noWrap/>
            <w:vAlign w:val="bottom"/>
          </w:tcPr>
          <w:p w14:paraId="5855C31F"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98</w:t>
            </w:r>
          </w:p>
        </w:tc>
        <w:tc>
          <w:tcPr>
            <w:tcW w:w="1560" w:type="dxa"/>
            <w:tcBorders>
              <w:top w:val="nil"/>
              <w:left w:val="nil"/>
              <w:bottom w:val="nil"/>
              <w:right w:val="nil"/>
            </w:tcBorders>
            <w:shd w:val="clear" w:color="auto" w:fill="auto"/>
            <w:noWrap/>
            <w:vAlign w:val="bottom"/>
          </w:tcPr>
          <w:p w14:paraId="6D2B6F0D"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0.21000</w:t>
            </w:r>
          </w:p>
        </w:tc>
        <w:tc>
          <w:tcPr>
            <w:tcW w:w="1680" w:type="dxa"/>
            <w:tcBorders>
              <w:top w:val="nil"/>
              <w:left w:val="nil"/>
              <w:bottom w:val="nil"/>
              <w:right w:val="nil"/>
            </w:tcBorders>
            <w:shd w:val="clear" w:color="auto" w:fill="auto"/>
            <w:noWrap/>
            <w:vAlign w:val="bottom"/>
          </w:tcPr>
          <w:p w14:paraId="36502A0D"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0.79000</w:t>
            </w:r>
          </w:p>
        </w:tc>
      </w:tr>
      <w:tr w:rsidR="004259BD" w:rsidRPr="003377DF" w14:paraId="11BBF659" w14:textId="77777777">
        <w:trPr>
          <w:trHeight w:val="255"/>
        </w:trPr>
        <w:tc>
          <w:tcPr>
            <w:tcW w:w="1200" w:type="dxa"/>
            <w:tcBorders>
              <w:top w:val="nil"/>
              <w:left w:val="nil"/>
              <w:bottom w:val="nil"/>
              <w:right w:val="nil"/>
            </w:tcBorders>
            <w:shd w:val="clear" w:color="auto" w:fill="auto"/>
            <w:noWrap/>
            <w:vAlign w:val="bottom"/>
          </w:tcPr>
          <w:p w14:paraId="4CFF6D80"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46</w:t>
            </w:r>
          </w:p>
        </w:tc>
        <w:tc>
          <w:tcPr>
            <w:tcW w:w="1560" w:type="dxa"/>
            <w:tcBorders>
              <w:top w:val="nil"/>
              <w:left w:val="nil"/>
              <w:bottom w:val="nil"/>
              <w:right w:val="nil"/>
            </w:tcBorders>
            <w:shd w:val="clear" w:color="auto" w:fill="auto"/>
            <w:noWrap/>
            <w:vAlign w:val="bottom"/>
          </w:tcPr>
          <w:p w14:paraId="7E189FB0"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0.87863</w:t>
            </w:r>
          </w:p>
        </w:tc>
        <w:tc>
          <w:tcPr>
            <w:tcW w:w="1560" w:type="dxa"/>
            <w:tcBorders>
              <w:top w:val="nil"/>
              <w:left w:val="nil"/>
              <w:bottom w:val="nil"/>
              <w:right w:val="nil"/>
            </w:tcBorders>
            <w:shd w:val="clear" w:color="auto" w:fill="auto"/>
            <w:noWrap/>
            <w:vAlign w:val="bottom"/>
          </w:tcPr>
          <w:p w14:paraId="11B31B20"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0.12137</w:t>
            </w:r>
          </w:p>
        </w:tc>
        <w:tc>
          <w:tcPr>
            <w:tcW w:w="600" w:type="dxa"/>
            <w:tcBorders>
              <w:top w:val="nil"/>
              <w:left w:val="nil"/>
              <w:bottom w:val="nil"/>
              <w:right w:val="nil"/>
            </w:tcBorders>
            <w:shd w:val="clear" w:color="auto" w:fill="808080"/>
            <w:noWrap/>
            <w:vAlign w:val="bottom"/>
          </w:tcPr>
          <w:p w14:paraId="1F245B97" w14:textId="77777777" w:rsidR="004259BD" w:rsidRPr="003377DF" w:rsidRDefault="004259BD" w:rsidP="004259BD">
            <w:pPr>
              <w:rPr>
                <w:rFonts w:ascii="Times New Roman" w:hAnsi="Times New Roman" w:cs="Times New Roman"/>
                <w:sz w:val="20"/>
                <w:szCs w:val="20"/>
              </w:rPr>
            </w:pPr>
            <w:r w:rsidRPr="003377DF">
              <w:rPr>
                <w:rFonts w:ascii="Times New Roman" w:hAnsi="Times New Roman" w:cs="Times New Roman"/>
                <w:sz w:val="20"/>
                <w:szCs w:val="20"/>
              </w:rPr>
              <w:t> </w:t>
            </w:r>
          </w:p>
        </w:tc>
        <w:tc>
          <w:tcPr>
            <w:tcW w:w="1080" w:type="dxa"/>
            <w:tcBorders>
              <w:top w:val="nil"/>
              <w:left w:val="nil"/>
              <w:bottom w:val="nil"/>
              <w:right w:val="nil"/>
            </w:tcBorders>
            <w:shd w:val="clear" w:color="auto" w:fill="auto"/>
            <w:noWrap/>
            <w:vAlign w:val="bottom"/>
          </w:tcPr>
          <w:p w14:paraId="50DA75D6"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99</w:t>
            </w:r>
          </w:p>
        </w:tc>
        <w:tc>
          <w:tcPr>
            <w:tcW w:w="1560" w:type="dxa"/>
            <w:tcBorders>
              <w:top w:val="nil"/>
              <w:left w:val="nil"/>
              <w:bottom w:val="nil"/>
              <w:right w:val="nil"/>
            </w:tcBorders>
            <w:shd w:val="clear" w:color="auto" w:fill="auto"/>
            <w:noWrap/>
            <w:vAlign w:val="bottom"/>
          </w:tcPr>
          <w:p w14:paraId="67E7859B"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0.20486</w:t>
            </w:r>
          </w:p>
        </w:tc>
        <w:tc>
          <w:tcPr>
            <w:tcW w:w="1680" w:type="dxa"/>
            <w:tcBorders>
              <w:top w:val="nil"/>
              <w:left w:val="nil"/>
              <w:bottom w:val="nil"/>
              <w:right w:val="nil"/>
            </w:tcBorders>
            <w:shd w:val="clear" w:color="auto" w:fill="auto"/>
            <w:noWrap/>
            <w:vAlign w:val="bottom"/>
          </w:tcPr>
          <w:p w14:paraId="37FD769B"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0.79514</w:t>
            </w:r>
          </w:p>
        </w:tc>
      </w:tr>
      <w:tr w:rsidR="004259BD" w:rsidRPr="003377DF" w14:paraId="0F7CA5E9" w14:textId="77777777">
        <w:trPr>
          <w:trHeight w:val="255"/>
        </w:trPr>
        <w:tc>
          <w:tcPr>
            <w:tcW w:w="1200" w:type="dxa"/>
            <w:tcBorders>
              <w:top w:val="nil"/>
              <w:left w:val="nil"/>
              <w:bottom w:val="nil"/>
              <w:right w:val="nil"/>
            </w:tcBorders>
            <w:shd w:val="clear" w:color="auto" w:fill="auto"/>
            <w:noWrap/>
            <w:vAlign w:val="bottom"/>
          </w:tcPr>
          <w:p w14:paraId="72E6663B"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47</w:t>
            </w:r>
          </w:p>
        </w:tc>
        <w:tc>
          <w:tcPr>
            <w:tcW w:w="1560" w:type="dxa"/>
            <w:tcBorders>
              <w:top w:val="nil"/>
              <w:left w:val="nil"/>
              <w:bottom w:val="nil"/>
              <w:right w:val="nil"/>
            </w:tcBorders>
            <w:shd w:val="clear" w:color="auto" w:fill="auto"/>
            <w:noWrap/>
            <w:vAlign w:val="bottom"/>
          </w:tcPr>
          <w:p w14:paraId="0BECE497"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0.87137</w:t>
            </w:r>
          </w:p>
        </w:tc>
        <w:tc>
          <w:tcPr>
            <w:tcW w:w="1560" w:type="dxa"/>
            <w:tcBorders>
              <w:top w:val="nil"/>
              <w:left w:val="nil"/>
              <w:bottom w:val="nil"/>
              <w:right w:val="nil"/>
            </w:tcBorders>
            <w:shd w:val="clear" w:color="auto" w:fill="auto"/>
            <w:noWrap/>
            <w:vAlign w:val="bottom"/>
          </w:tcPr>
          <w:p w14:paraId="1A0A31C6"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0.12863</w:t>
            </w:r>
          </w:p>
        </w:tc>
        <w:tc>
          <w:tcPr>
            <w:tcW w:w="600" w:type="dxa"/>
            <w:tcBorders>
              <w:top w:val="nil"/>
              <w:left w:val="nil"/>
              <w:bottom w:val="nil"/>
              <w:right w:val="nil"/>
            </w:tcBorders>
            <w:shd w:val="clear" w:color="auto" w:fill="808080"/>
            <w:noWrap/>
            <w:vAlign w:val="bottom"/>
          </w:tcPr>
          <w:p w14:paraId="14244642" w14:textId="77777777" w:rsidR="004259BD" w:rsidRPr="003377DF" w:rsidRDefault="004259BD" w:rsidP="004259BD">
            <w:pPr>
              <w:rPr>
                <w:rFonts w:ascii="Times New Roman" w:hAnsi="Times New Roman" w:cs="Times New Roman"/>
                <w:sz w:val="20"/>
                <w:szCs w:val="20"/>
              </w:rPr>
            </w:pPr>
            <w:r w:rsidRPr="003377DF">
              <w:rPr>
                <w:rFonts w:ascii="Times New Roman" w:hAnsi="Times New Roman" w:cs="Times New Roman"/>
                <w:sz w:val="20"/>
                <w:szCs w:val="20"/>
              </w:rPr>
              <w:t> </w:t>
            </w:r>
          </w:p>
        </w:tc>
        <w:tc>
          <w:tcPr>
            <w:tcW w:w="1080" w:type="dxa"/>
            <w:tcBorders>
              <w:top w:val="nil"/>
              <w:left w:val="nil"/>
              <w:bottom w:val="nil"/>
              <w:right w:val="nil"/>
            </w:tcBorders>
            <w:shd w:val="clear" w:color="auto" w:fill="auto"/>
            <w:noWrap/>
            <w:vAlign w:val="bottom"/>
          </w:tcPr>
          <w:p w14:paraId="4EA816D6"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100</w:t>
            </w:r>
          </w:p>
        </w:tc>
        <w:tc>
          <w:tcPr>
            <w:tcW w:w="1560" w:type="dxa"/>
            <w:tcBorders>
              <w:top w:val="nil"/>
              <w:left w:val="nil"/>
              <w:bottom w:val="nil"/>
              <w:right w:val="nil"/>
            </w:tcBorders>
            <w:shd w:val="clear" w:color="auto" w:fill="auto"/>
            <w:noWrap/>
            <w:vAlign w:val="bottom"/>
          </w:tcPr>
          <w:p w14:paraId="2180E6D0"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0.19975</w:t>
            </w:r>
          </w:p>
        </w:tc>
        <w:tc>
          <w:tcPr>
            <w:tcW w:w="1680" w:type="dxa"/>
            <w:tcBorders>
              <w:top w:val="nil"/>
              <w:left w:val="nil"/>
              <w:bottom w:val="nil"/>
              <w:right w:val="nil"/>
            </w:tcBorders>
            <w:shd w:val="clear" w:color="auto" w:fill="auto"/>
            <w:noWrap/>
            <w:vAlign w:val="bottom"/>
          </w:tcPr>
          <w:p w14:paraId="69236F95"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0.80025</w:t>
            </w:r>
          </w:p>
        </w:tc>
      </w:tr>
      <w:tr w:rsidR="004259BD" w:rsidRPr="003377DF" w14:paraId="6F8E14C3" w14:textId="77777777">
        <w:trPr>
          <w:trHeight w:val="255"/>
        </w:trPr>
        <w:tc>
          <w:tcPr>
            <w:tcW w:w="1200" w:type="dxa"/>
            <w:tcBorders>
              <w:top w:val="nil"/>
              <w:left w:val="nil"/>
              <w:bottom w:val="nil"/>
              <w:right w:val="nil"/>
            </w:tcBorders>
            <w:shd w:val="clear" w:color="auto" w:fill="auto"/>
            <w:noWrap/>
            <w:vAlign w:val="bottom"/>
          </w:tcPr>
          <w:p w14:paraId="3BF59C02"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48</w:t>
            </w:r>
          </w:p>
        </w:tc>
        <w:tc>
          <w:tcPr>
            <w:tcW w:w="1560" w:type="dxa"/>
            <w:tcBorders>
              <w:top w:val="nil"/>
              <w:left w:val="nil"/>
              <w:bottom w:val="nil"/>
              <w:right w:val="nil"/>
            </w:tcBorders>
            <w:shd w:val="clear" w:color="auto" w:fill="auto"/>
            <w:noWrap/>
            <w:vAlign w:val="bottom"/>
          </w:tcPr>
          <w:p w14:paraId="586ED3B0"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0.86374</w:t>
            </w:r>
          </w:p>
        </w:tc>
        <w:tc>
          <w:tcPr>
            <w:tcW w:w="1560" w:type="dxa"/>
            <w:tcBorders>
              <w:top w:val="nil"/>
              <w:left w:val="nil"/>
              <w:bottom w:val="nil"/>
              <w:right w:val="nil"/>
            </w:tcBorders>
            <w:shd w:val="clear" w:color="auto" w:fill="auto"/>
            <w:noWrap/>
            <w:vAlign w:val="bottom"/>
          </w:tcPr>
          <w:p w14:paraId="2EBBF469"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0.13626</w:t>
            </w:r>
          </w:p>
        </w:tc>
        <w:tc>
          <w:tcPr>
            <w:tcW w:w="600" w:type="dxa"/>
            <w:tcBorders>
              <w:top w:val="nil"/>
              <w:left w:val="nil"/>
              <w:bottom w:val="nil"/>
              <w:right w:val="nil"/>
            </w:tcBorders>
            <w:shd w:val="clear" w:color="auto" w:fill="808080"/>
            <w:noWrap/>
            <w:vAlign w:val="bottom"/>
          </w:tcPr>
          <w:p w14:paraId="7B9C2214" w14:textId="77777777" w:rsidR="004259BD" w:rsidRPr="003377DF" w:rsidRDefault="004259BD" w:rsidP="004259BD">
            <w:pPr>
              <w:rPr>
                <w:rFonts w:ascii="Times New Roman" w:hAnsi="Times New Roman" w:cs="Times New Roman"/>
                <w:sz w:val="20"/>
                <w:szCs w:val="20"/>
              </w:rPr>
            </w:pPr>
            <w:r w:rsidRPr="003377DF">
              <w:rPr>
                <w:rFonts w:ascii="Times New Roman" w:hAnsi="Times New Roman" w:cs="Times New Roman"/>
                <w:sz w:val="20"/>
                <w:szCs w:val="20"/>
              </w:rPr>
              <w:t> </w:t>
            </w:r>
          </w:p>
        </w:tc>
        <w:tc>
          <w:tcPr>
            <w:tcW w:w="1080" w:type="dxa"/>
            <w:tcBorders>
              <w:top w:val="nil"/>
              <w:left w:val="nil"/>
              <w:bottom w:val="nil"/>
              <w:right w:val="nil"/>
            </w:tcBorders>
            <w:shd w:val="clear" w:color="auto" w:fill="auto"/>
            <w:noWrap/>
            <w:vAlign w:val="bottom"/>
          </w:tcPr>
          <w:p w14:paraId="2FD4537A"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101</w:t>
            </w:r>
          </w:p>
        </w:tc>
        <w:tc>
          <w:tcPr>
            <w:tcW w:w="1560" w:type="dxa"/>
            <w:tcBorders>
              <w:top w:val="nil"/>
              <w:left w:val="nil"/>
              <w:bottom w:val="nil"/>
              <w:right w:val="nil"/>
            </w:tcBorders>
            <w:shd w:val="clear" w:color="auto" w:fill="auto"/>
            <w:noWrap/>
            <w:vAlign w:val="bottom"/>
          </w:tcPr>
          <w:p w14:paraId="7F932CAF"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0.19532</w:t>
            </w:r>
          </w:p>
        </w:tc>
        <w:tc>
          <w:tcPr>
            <w:tcW w:w="1680" w:type="dxa"/>
            <w:tcBorders>
              <w:top w:val="nil"/>
              <w:left w:val="nil"/>
              <w:bottom w:val="nil"/>
              <w:right w:val="nil"/>
            </w:tcBorders>
            <w:shd w:val="clear" w:color="auto" w:fill="auto"/>
            <w:noWrap/>
            <w:vAlign w:val="bottom"/>
          </w:tcPr>
          <w:p w14:paraId="4C262CB6"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0.80468</w:t>
            </w:r>
          </w:p>
        </w:tc>
      </w:tr>
      <w:tr w:rsidR="004259BD" w:rsidRPr="003377DF" w14:paraId="3481653A" w14:textId="77777777">
        <w:trPr>
          <w:trHeight w:val="255"/>
        </w:trPr>
        <w:tc>
          <w:tcPr>
            <w:tcW w:w="1200" w:type="dxa"/>
            <w:tcBorders>
              <w:top w:val="nil"/>
              <w:left w:val="nil"/>
              <w:bottom w:val="nil"/>
              <w:right w:val="nil"/>
            </w:tcBorders>
            <w:shd w:val="clear" w:color="auto" w:fill="auto"/>
            <w:noWrap/>
            <w:vAlign w:val="bottom"/>
          </w:tcPr>
          <w:p w14:paraId="38BF6418"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49</w:t>
            </w:r>
          </w:p>
        </w:tc>
        <w:tc>
          <w:tcPr>
            <w:tcW w:w="1560" w:type="dxa"/>
            <w:tcBorders>
              <w:top w:val="nil"/>
              <w:left w:val="nil"/>
              <w:bottom w:val="nil"/>
              <w:right w:val="nil"/>
            </w:tcBorders>
            <w:shd w:val="clear" w:color="auto" w:fill="auto"/>
            <w:noWrap/>
            <w:vAlign w:val="bottom"/>
          </w:tcPr>
          <w:p w14:paraId="216FABE3"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0.85578</w:t>
            </w:r>
          </w:p>
        </w:tc>
        <w:tc>
          <w:tcPr>
            <w:tcW w:w="1560" w:type="dxa"/>
            <w:tcBorders>
              <w:top w:val="nil"/>
              <w:left w:val="nil"/>
              <w:bottom w:val="nil"/>
              <w:right w:val="nil"/>
            </w:tcBorders>
            <w:shd w:val="clear" w:color="auto" w:fill="auto"/>
            <w:noWrap/>
            <w:vAlign w:val="bottom"/>
          </w:tcPr>
          <w:p w14:paraId="5421DBA9"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0.14422</w:t>
            </w:r>
          </w:p>
        </w:tc>
        <w:tc>
          <w:tcPr>
            <w:tcW w:w="600" w:type="dxa"/>
            <w:tcBorders>
              <w:top w:val="nil"/>
              <w:left w:val="nil"/>
              <w:bottom w:val="nil"/>
              <w:right w:val="nil"/>
            </w:tcBorders>
            <w:shd w:val="clear" w:color="auto" w:fill="808080"/>
            <w:noWrap/>
            <w:vAlign w:val="bottom"/>
          </w:tcPr>
          <w:p w14:paraId="31F4C514" w14:textId="77777777" w:rsidR="004259BD" w:rsidRPr="003377DF" w:rsidRDefault="004259BD" w:rsidP="004259BD">
            <w:pPr>
              <w:rPr>
                <w:rFonts w:ascii="Times New Roman" w:hAnsi="Times New Roman" w:cs="Times New Roman"/>
                <w:sz w:val="20"/>
                <w:szCs w:val="20"/>
              </w:rPr>
            </w:pPr>
            <w:r w:rsidRPr="003377DF">
              <w:rPr>
                <w:rFonts w:ascii="Times New Roman" w:hAnsi="Times New Roman" w:cs="Times New Roman"/>
                <w:sz w:val="20"/>
                <w:szCs w:val="20"/>
              </w:rPr>
              <w:t> </w:t>
            </w:r>
          </w:p>
        </w:tc>
        <w:tc>
          <w:tcPr>
            <w:tcW w:w="1080" w:type="dxa"/>
            <w:tcBorders>
              <w:top w:val="nil"/>
              <w:left w:val="nil"/>
              <w:bottom w:val="nil"/>
              <w:right w:val="nil"/>
            </w:tcBorders>
            <w:shd w:val="clear" w:color="auto" w:fill="auto"/>
            <w:noWrap/>
            <w:vAlign w:val="bottom"/>
          </w:tcPr>
          <w:p w14:paraId="16394C36"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102</w:t>
            </w:r>
          </w:p>
        </w:tc>
        <w:tc>
          <w:tcPr>
            <w:tcW w:w="1560" w:type="dxa"/>
            <w:tcBorders>
              <w:top w:val="nil"/>
              <w:left w:val="nil"/>
              <w:bottom w:val="nil"/>
              <w:right w:val="nil"/>
            </w:tcBorders>
            <w:shd w:val="clear" w:color="auto" w:fill="auto"/>
            <w:noWrap/>
            <w:vAlign w:val="bottom"/>
          </w:tcPr>
          <w:p w14:paraId="2F2D7315"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0.19054</w:t>
            </w:r>
          </w:p>
        </w:tc>
        <w:tc>
          <w:tcPr>
            <w:tcW w:w="1680" w:type="dxa"/>
            <w:tcBorders>
              <w:top w:val="nil"/>
              <w:left w:val="nil"/>
              <w:bottom w:val="nil"/>
              <w:right w:val="nil"/>
            </w:tcBorders>
            <w:shd w:val="clear" w:color="auto" w:fill="auto"/>
            <w:noWrap/>
            <w:vAlign w:val="bottom"/>
          </w:tcPr>
          <w:p w14:paraId="7DA4C0B2"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0.80946</w:t>
            </w:r>
          </w:p>
        </w:tc>
      </w:tr>
      <w:tr w:rsidR="004259BD" w:rsidRPr="003377DF" w14:paraId="7885A995" w14:textId="77777777">
        <w:trPr>
          <w:trHeight w:val="255"/>
        </w:trPr>
        <w:tc>
          <w:tcPr>
            <w:tcW w:w="1200" w:type="dxa"/>
            <w:tcBorders>
              <w:top w:val="nil"/>
              <w:left w:val="nil"/>
              <w:bottom w:val="nil"/>
              <w:right w:val="nil"/>
            </w:tcBorders>
            <w:shd w:val="clear" w:color="auto" w:fill="auto"/>
            <w:noWrap/>
            <w:vAlign w:val="bottom"/>
          </w:tcPr>
          <w:p w14:paraId="63151F96"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50</w:t>
            </w:r>
          </w:p>
        </w:tc>
        <w:tc>
          <w:tcPr>
            <w:tcW w:w="1560" w:type="dxa"/>
            <w:tcBorders>
              <w:top w:val="nil"/>
              <w:left w:val="nil"/>
              <w:bottom w:val="nil"/>
              <w:right w:val="nil"/>
            </w:tcBorders>
            <w:shd w:val="clear" w:color="auto" w:fill="auto"/>
            <w:noWrap/>
            <w:vAlign w:val="bottom"/>
          </w:tcPr>
          <w:p w14:paraId="3C699C34"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0.84743</w:t>
            </w:r>
          </w:p>
        </w:tc>
        <w:tc>
          <w:tcPr>
            <w:tcW w:w="1560" w:type="dxa"/>
            <w:tcBorders>
              <w:top w:val="nil"/>
              <w:left w:val="nil"/>
              <w:bottom w:val="nil"/>
              <w:right w:val="nil"/>
            </w:tcBorders>
            <w:shd w:val="clear" w:color="auto" w:fill="auto"/>
            <w:noWrap/>
            <w:vAlign w:val="bottom"/>
          </w:tcPr>
          <w:p w14:paraId="3A9A4125"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0.15257</w:t>
            </w:r>
          </w:p>
        </w:tc>
        <w:tc>
          <w:tcPr>
            <w:tcW w:w="600" w:type="dxa"/>
            <w:tcBorders>
              <w:top w:val="nil"/>
              <w:left w:val="nil"/>
              <w:bottom w:val="nil"/>
              <w:right w:val="nil"/>
            </w:tcBorders>
            <w:shd w:val="clear" w:color="auto" w:fill="808080"/>
            <w:noWrap/>
            <w:vAlign w:val="bottom"/>
          </w:tcPr>
          <w:p w14:paraId="4AC20281" w14:textId="77777777" w:rsidR="004259BD" w:rsidRPr="003377DF" w:rsidRDefault="004259BD" w:rsidP="004259BD">
            <w:pPr>
              <w:rPr>
                <w:rFonts w:ascii="Times New Roman" w:hAnsi="Times New Roman" w:cs="Times New Roman"/>
                <w:sz w:val="20"/>
                <w:szCs w:val="20"/>
              </w:rPr>
            </w:pPr>
            <w:r w:rsidRPr="003377DF">
              <w:rPr>
                <w:rFonts w:ascii="Times New Roman" w:hAnsi="Times New Roman" w:cs="Times New Roman"/>
                <w:sz w:val="20"/>
                <w:szCs w:val="20"/>
              </w:rPr>
              <w:t> </w:t>
            </w:r>
          </w:p>
        </w:tc>
        <w:tc>
          <w:tcPr>
            <w:tcW w:w="1080" w:type="dxa"/>
            <w:tcBorders>
              <w:top w:val="nil"/>
              <w:left w:val="nil"/>
              <w:bottom w:val="nil"/>
              <w:right w:val="nil"/>
            </w:tcBorders>
            <w:shd w:val="clear" w:color="auto" w:fill="auto"/>
            <w:noWrap/>
            <w:vAlign w:val="bottom"/>
          </w:tcPr>
          <w:p w14:paraId="0FE6F572"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103</w:t>
            </w:r>
          </w:p>
        </w:tc>
        <w:tc>
          <w:tcPr>
            <w:tcW w:w="1560" w:type="dxa"/>
            <w:tcBorders>
              <w:top w:val="nil"/>
              <w:left w:val="nil"/>
              <w:bottom w:val="nil"/>
              <w:right w:val="nil"/>
            </w:tcBorders>
            <w:shd w:val="clear" w:color="auto" w:fill="auto"/>
            <w:noWrap/>
            <w:vAlign w:val="bottom"/>
          </w:tcPr>
          <w:p w14:paraId="2A62BD14"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0.18437</w:t>
            </w:r>
          </w:p>
        </w:tc>
        <w:tc>
          <w:tcPr>
            <w:tcW w:w="1680" w:type="dxa"/>
            <w:tcBorders>
              <w:top w:val="nil"/>
              <w:left w:val="nil"/>
              <w:bottom w:val="nil"/>
              <w:right w:val="nil"/>
            </w:tcBorders>
            <w:shd w:val="clear" w:color="auto" w:fill="auto"/>
            <w:noWrap/>
            <w:vAlign w:val="bottom"/>
          </w:tcPr>
          <w:p w14:paraId="28FC779E"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0.81563</w:t>
            </w:r>
          </w:p>
        </w:tc>
      </w:tr>
      <w:tr w:rsidR="004259BD" w:rsidRPr="003377DF" w14:paraId="2BF3D175" w14:textId="77777777">
        <w:trPr>
          <w:trHeight w:val="255"/>
        </w:trPr>
        <w:tc>
          <w:tcPr>
            <w:tcW w:w="1200" w:type="dxa"/>
            <w:tcBorders>
              <w:top w:val="nil"/>
              <w:left w:val="nil"/>
              <w:bottom w:val="nil"/>
              <w:right w:val="nil"/>
            </w:tcBorders>
            <w:shd w:val="clear" w:color="auto" w:fill="auto"/>
            <w:noWrap/>
            <w:vAlign w:val="bottom"/>
          </w:tcPr>
          <w:p w14:paraId="3AC7BA61"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51</w:t>
            </w:r>
          </w:p>
        </w:tc>
        <w:tc>
          <w:tcPr>
            <w:tcW w:w="1560" w:type="dxa"/>
            <w:tcBorders>
              <w:top w:val="nil"/>
              <w:left w:val="nil"/>
              <w:bottom w:val="nil"/>
              <w:right w:val="nil"/>
            </w:tcBorders>
            <w:shd w:val="clear" w:color="auto" w:fill="auto"/>
            <w:noWrap/>
            <w:vAlign w:val="bottom"/>
          </w:tcPr>
          <w:p w14:paraId="1B4601D1"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0.83674</w:t>
            </w:r>
          </w:p>
        </w:tc>
        <w:tc>
          <w:tcPr>
            <w:tcW w:w="1560" w:type="dxa"/>
            <w:tcBorders>
              <w:top w:val="nil"/>
              <w:left w:val="nil"/>
              <w:bottom w:val="nil"/>
              <w:right w:val="nil"/>
            </w:tcBorders>
            <w:shd w:val="clear" w:color="auto" w:fill="auto"/>
            <w:noWrap/>
            <w:vAlign w:val="bottom"/>
          </w:tcPr>
          <w:p w14:paraId="67C07BF3"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0.16326</w:t>
            </w:r>
          </w:p>
        </w:tc>
        <w:tc>
          <w:tcPr>
            <w:tcW w:w="600" w:type="dxa"/>
            <w:tcBorders>
              <w:top w:val="nil"/>
              <w:left w:val="nil"/>
              <w:bottom w:val="nil"/>
              <w:right w:val="nil"/>
            </w:tcBorders>
            <w:shd w:val="clear" w:color="auto" w:fill="808080"/>
            <w:noWrap/>
            <w:vAlign w:val="bottom"/>
          </w:tcPr>
          <w:p w14:paraId="5E600EFD" w14:textId="77777777" w:rsidR="004259BD" w:rsidRPr="003377DF" w:rsidRDefault="004259BD" w:rsidP="004259BD">
            <w:pPr>
              <w:rPr>
                <w:rFonts w:ascii="Times New Roman" w:hAnsi="Times New Roman" w:cs="Times New Roman"/>
                <w:sz w:val="20"/>
                <w:szCs w:val="20"/>
              </w:rPr>
            </w:pPr>
            <w:r w:rsidRPr="003377DF">
              <w:rPr>
                <w:rFonts w:ascii="Times New Roman" w:hAnsi="Times New Roman" w:cs="Times New Roman"/>
                <w:sz w:val="20"/>
                <w:szCs w:val="20"/>
              </w:rPr>
              <w:t> </w:t>
            </w:r>
          </w:p>
        </w:tc>
        <w:tc>
          <w:tcPr>
            <w:tcW w:w="1080" w:type="dxa"/>
            <w:tcBorders>
              <w:top w:val="nil"/>
              <w:left w:val="nil"/>
              <w:bottom w:val="nil"/>
              <w:right w:val="nil"/>
            </w:tcBorders>
            <w:shd w:val="clear" w:color="auto" w:fill="auto"/>
            <w:noWrap/>
            <w:vAlign w:val="bottom"/>
          </w:tcPr>
          <w:p w14:paraId="262BE777"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104</w:t>
            </w:r>
          </w:p>
        </w:tc>
        <w:tc>
          <w:tcPr>
            <w:tcW w:w="1560" w:type="dxa"/>
            <w:tcBorders>
              <w:top w:val="nil"/>
              <w:left w:val="nil"/>
              <w:bottom w:val="nil"/>
              <w:right w:val="nil"/>
            </w:tcBorders>
            <w:shd w:val="clear" w:color="auto" w:fill="auto"/>
            <w:noWrap/>
            <w:vAlign w:val="bottom"/>
          </w:tcPr>
          <w:p w14:paraId="7D5B74C0"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0.17856</w:t>
            </w:r>
          </w:p>
        </w:tc>
        <w:tc>
          <w:tcPr>
            <w:tcW w:w="1680" w:type="dxa"/>
            <w:tcBorders>
              <w:top w:val="nil"/>
              <w:left w:val="nil"/>
              <w:bottom w:val="nil"/>
              <w:right w:val="nil"/>
            </w:tcBorders>
            <w:shd w:val="clear" w:color="auto" w:fill="auto"/>
            <w:noWrap/>
            <w:vAlign w:val="bottom"/>
          </w:tcPr>
          <w:p w14:paraId="389AF69E"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0.82144</w:t>
            </w:r>
          </w:p>
        </w:tc>
      </w:tr>
      <w:tr w:rsidR="004259BD" w14:paraId="51416D29" w14:textId="77777777">
        <w:trPr>
          <w:trHeight w:val="255"/>
        </w:trPr>
        <w:tc>
          <w:tcPr>
            <w:tcW w:w="1200" w:type="dxa"/>
            <w:tcBorders>
              <w:top w:val="nil"/>
              <w:left w:val="nil"/>
              <w:bottom w:val="nil"/>
              <w:right w:val="nil"/>
            </w:tcBorders>
            <w:shd w:val="clear" w:color="auto" w:fill="auto"/>
            <w:noWrap/>
            <w:vAlign w:val="bottom"/>
          </w:tcPr>
          <w:p w14:paraId="43B748F9"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52</w:t>
            </w:r>
          </w:p>
        </w:tc>
        <w:tc>
          <w:tcPr>
            <w:tcW w:w="1560" w:type="dxa"/>
            <w:tcBorders>
              <w:top w:val="nil"/>
              <w:left w:val="nil"/>
              <w:bottom w:val="nil"/>
              <w:right w:val="nil"/>
            </w:tcBorders>
            <w:shd w:val="clear" w:color="auto" w:fill="auto"/>
            <w:noWrap/>
            <w:vAlign w:val="bottom"/>
          </w:tcPr>
          <w:p w14:paraId="69775FA2"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0.82969</w:t>
            </w:r>
          </w:p>
        </w:tc>
        <w:tc>
          <w:tcPr>
            <w:tcW w:w="1560" w:type="dxa"/>
            <w:tcBorders>
              <w:top w:val="nil"/>
              <w:left w:val="nil"/>
              <w:bottom w:val="nil"/>
              <w:right w:val="nil"/>
            </w:tcBorders>
            <w:shd w:val="clear" w:color="auto" w:fill="auto"/>
            <w:noWrap/>
            <w:vAlign w:val="bottom"/>
          </w:tcPr>
          <w:p w14:paraId="239CA843"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0.17031</w:t>
            </w:r>
          </w:p>
        </w:tc>
        <w:tc>
          <w:tcPr>
            <w:tcW w:w="600" w:type="dxa"/>
            <w:tcBorders>
              <w:top w:val="nil"/>
              <w:left w:val="nil"/>
              <w:bottom w:val="nil"/>
              <w:right w:val="nil"/>
            </w:tcBorders>
            <w:shd w:val="clear" w:color="auto" w:fill="808080"/>
            <w:noWrap/>
            <w:vAlign w:val="bottom"/>
          </w:tcPr>
          <w:p w14:paraId="4BEFE715" w14:textId="77777777" w:rsidR="004259BD" w:rsidRPr="003377DF" w:rsidRDefault="004259BD" w:rsidP="004259BD">
            <w:pPr>
              <w:rPr>
                <w:rFonts w:ascii="Times New Roman" w:hAnsi="Times New Roman" w:cs="Times New Roman"/>
                <w:sz w:val="20"/>
                <w:szCs w:val="20"/>
              </w:rPr>
            </w:pPr>
            <w:r w:rsidRPr="003377DF">
              <w:rPr>
                <w:rFonts w:ascii="Times New Roman" w:hAnsi="Times New Roman" w:cs="Times New Roman"/>
                <w:sz w:val="20"/>
                <w:szCs w:val="20"/>
              </w:rPr>
              <w:t> </w:t>
            </w:r>
          </w:p>
        </w:tc>
        <w:tc>
          <w:tcPr>
            <w:tcW w:w="1080" w:type="dxa"/>
            <w:tcBorders>
              <w:top w:val="nil"/>
              <w:left w:val="nil"/>
              <w:bottom w:val="nil"/>
              <w:right w:val="nil"/>
            </w:tcBorders>
            <w:shd w:val="clear" w:color="auto" w:fill="auto"/>
            <w:noWrap/>
            <w:vAlign w:val="bottom"/>
          </w:tcPr>
          <w:p w14:paraId="4D80FB2D"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105</w:t>
            </w:r>
          </w:p>
        </w:tc>
        <w:tc>
          <w:tcPr>
            <w:tcW w:w="1560" w:type="dxa"/>
            <w:tcBorders>
              <w:top w:val="nil"/>
              <w:left w:val="nil"/>
              <w:bottom w:val="nil"/>
              <w:right w:val="nil"/>
            </w:tcBorders>
            <w:shd w:val="clear" w:color="auto" w:fill="auto"/>
            <w:noWrap/>
            <w:vAlign w:val="bottom"/>
          </w:tcPr>
          <w:p w14:paraId="6830D26C"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0.16962</w:t>
            </w:r>
          </w:p>
        </w:tc>
        <w:tc>
          <w:tcPr>
            <w:tcW w:w="1680" w:type="dxa"/>
            <w:tcBorders>
              <w:top w:val="nil"/>
              <w:left w:val="nil"/>
              <w:bottom w:val="nil"/>
              <w:right w:val="nil"/>
            </w:tcBorders>
            <w:shd w:val="clear" w:color="auto" w:fill="auto"/>
            <w:noWrap/>
            <w:vAlign w:val="bottom"/>
          </w:tcPr>
          <w:p w14:paraId="34057AB6" w14:textId="77777777" w:rsidR="004259BD" w:rsidRPr="003377DF" w:rsidRDefault="004259BD" w:rsidP="004259BD">
            <w:pPr>
              <w:jc w:val="center"/>
              <w:rPr>
                <w:rFonts w:ascii="Times New Roman" w:hAnsi="Times New Roman" w:cs="Times New Roman"/>
                <w:sz w:val="20"/>
                <w:szCs w:val="20"/>
              </w:rPr>
            </w:pPr>
            <w:r w:rsidRPr="003377DF">
              <w:rPr>
                <w:rFonts w:ascii="Times New Roman" w:hAnsi="Times New Roman" w:cs="Times New Roman"/>
                <w:sz w:val="20"/>
                <w:szCs w:val="20"/>
              </w:rPr>
              <w:t>0.83038</w:t>
            </w:r>
          </w:p>
        </w:tc>
      </w:tr>
    </w:tbl>
    <w:p w14:paraId="56059DF4" w14:textId="77777777" w:rsidR="004259BD" w:rsidRDefault="004259BD" w:rsidP="004259BD">
      <w:pPr>
        <w:spacing w:line="240" w:lineRule="exact"/>
        <w:ind w:left="1440" w:right="720"/>
        <w:sectPr w:rsidR="004259BD">
          <w:headerReference w:type="default" r:id="rId12"/>
          <w:footnotePr>
            <w:numRestart w:val="eachSect"/>
          </w:footnotePr>
          <w:pgSz w:w="12240" w:h="15840"/>
          <w:pgMar w:top="864" w:right="1440" w:bottom="720" w:left="1440" w:header="0" w:footer="0" w:gutter="0"/>
          <w:cols w:space="720"/>
        </w:sectPr>
      </w:pPr>
    </w:p>
    <w:p w14:paraId="30896E3C" w14:textId="77777777" w:rsidR="004259BD" w:rsidRDefault="004259BD" w:rsidP="004259BD">
      <w:pPr>
        <w:tabs>
          <w:tab w:val="left" w:pos="720"/>
          <w:tab w:val="left" w:pos="1440"/>
          <w:tab w:val="left" w:pos="2160"/>
          <w:tab w:val="left" w:pos="2880"/>
          <w:tab w:val="left" w:pos="3600"/>
        </w:tabs>
        <w:spacing w:line="240" w:lineRule="exact"/>
        <w:ind w:left="720"/>
        <w:jc w:val="center"/>
      </w:pPr>
    </w:p>
    <w:p w14:paraId="2356D069" w14:textId="77777777" w:rsidR="004259BD" w:rsidRPr="00244DA6" w:rsidRDefault="004259BD" w:rsidP="004259BD">
      <w:pPr>
        <w:tabs>
          <w:tab w:val="left" w:pos="720"/>
          <w:tab w:val="left" w:pos="1440"/>
          <w:tab w:val="left" w:pos="2160"/>
          <w:tab w:val="left" w:pos="2880"/>
          <w:tab w:val="left" w:pos="3600"/>
        </w:tabs>
        <w:spacing w:line="240" w:lineRule="exact"/>
        <w:ind w:left="720"/>
        <w:jc w:val="center"/>
      </w:pPr>
      <w:r w:rsidRPr="00244DA6">
        <w:t>STATE OF MAINE</w:t>
      </w:r>
    </w:p>
    <w:p w14:paraId="5486131A" w14:textId="77777777" w:rsidR="004259BD" w:rsidRPr="00244DA6" w:rsidRDefault="004259BD" w:rsidP="004259BD">
      <w:pPr>
        <w:tabs>
          <w:tab w:val="left" w:pos="720"/>
          <w:tab w:val="left" w:pos="1440"/>
          <w:tab w:val="left" w:pos="2160"/>
          <w:tab w:val="left" w:pos="2880"/>
          <w:tab w:val="left" w:pos="3600"/>
        </w:tabs>
        <w:spacing w:line="240" w:lineRule="exact"/>
        <w:ind w:left="720"/>
        <w:jc w:val="center"/>
      </w:pPr>
      <w:r w:rsidRPr="00244DA6">
        <w:t>DEPARTMENT OF HEALTH AND HUMAN SERVICES</w:t>
      </w:r>
    </w:p>
    <w:p w14:paraId="3697A6CF" w14:textId="77777777" w:rsidR="004259BD" w:rsidRPr="00244DA6" w:rsidRDefault="004259BD" w:rsidP="004259BD">
      <w:pPr>
        <w:tabs>
          <w:tab w:val="left" w:pos="720"/>
          <w:tab w:val="left" w:pos="1440"/>
          <w:tab w:val="left" w:pos="2160"/>
          <w:tab w:val="left" w:pos="2880"/>
          <w:tab w:val="left" w:pos="3600"/>
        </w:tabs>
        <w:ind w:left="720"/>
      </w:pPr>
    </w:p>
    <w:p w14:paraId="72E72F49" w14:textId="77777777" w:rsidR="004259BD" w:rsidRPr="009350DC" w:rsidRDefault="004259BD" w:rsidP="004259BD">
      <w:pPr>
        <w:tabs>
          <w:tab w:val="left" w:pos="720"/>
          <w:tab w:val="left" w:pos="1440"/>
          <w:tab w:val="left" w:pos="2160"/>
          <w:tab w:val="left" w:pos="2880"/>
          <w:tab w:val="left" w:pos="3600"/>
        </w:tabs>
        <w:spacing w:line="240" w:lineRule="exact"/>
        <w:rPr>
          <w:u w:val="single"/>
        </w:rPr>
      </w:pPr>
      <w:r w:rsidRPr="00244DA6">
        <w:t xml:space="preserve">To: </w:t>
      </w:r>
      <w:r w:rsidRPr="009350DC">
        <w:rPr>
          <w:u w:val="single"/>
        </w:rPr>
        <w:tab/>
      </w:r>
      <w:r w:rsidRPr="009350DC">
        <w:rPr>
          <w:u w:val="single"/>
        </w:rPr>
        <w:tab/>
      </w:r>
      <w:r w:rsidRPr="009350DC">
        <w:rPr>
          <w:u w:val="single"/>
        </w:rPr>
        <w:tab/>
      </w:r>
      <w:r w:rsidRPr="009350DC">
        <w:rPr>
          <w:u w:val="single"/>
        </w:rPr>
        <w:tab/>
      </w:r>
      <w:r w:rsidRPr="009350DC">
        <w:rPr>
          <w:u w:val="single"/>
        </w:rPr>
        <w:tab/>
      </w:r>
      <w:r w:rsidRPr="009350DC">
        <w:rPr>
          <w:u w:val="single"/>
        </w:rPr>
        <w:tab/>
      </w:r>
      <w:r w:rsidRPr="00244DA6">
        <w:tab/>
        <w:t xml:space="preserve">Case No: </w:t>
      </w:r>
      <w:r w:rsidRPr="009350DC">
        <w:rPr>
          <w:u w:val="single"/>
        </w:rPr>
        <w:tab/>
      </w:r>
      <w:r w:rsidRPr="009350DC">
        <w:rPr>
          <w:u w:val="single"/>
        </w:rPr>
        <w:tab/>
      </w:r>
      <w:r w:rsidRPr="009350DC">
        <w:rPr>
          <w:u w:val="single"/>
        </w:rPr>
        <w:tab/>
      </w:r>
      <w:r w:rsidRPr="009350DC">
        <w:rPr>
          <w:u w:val="single"/>
        </w:rPr>
        <w:tab/>
      </w:r>
    </w:p>
    <w:p w14:paraId="2A0DE66D" w14:textId="77777777" w:rsidR="00B72747" w:rsidRDefault="00B72747" w:rsidP="004259BD">
      <w:pPr>
        <w:tabs>
          <w:tab w:val="left" w:pos="360"/>
          <w:tab w:val="left" w:pos="720"/>
          <w:tab w:val="left" w:pos="1440"/>
          <w:tab w:val="left" w:pos="2160"/>
          <w:tab w:val="left" w:pos="2880"/>
          <w:tab w:val="left" w:pos="3600"/>
        </w:tabs>
        <w:spacing w:line="240" w:lineRule="exact"/>
        <w:rPr>
          <w:rFonts w:ascii="Times New Roman" w:hAnsi="Times New Roman"/>
          <w:noProof/>
        </w:rPr>
      </w:pPr>
    </w:p>
    <w:p w14:paraId="724DB471" w14:textId="77777777" w:rsidR="004259BD" w:rsidRPr="009350DC" w:rsidRDefault="004259BD" w:rsidP="004259BD">
      <w:pPr>
        <w:tabs>
          <w:tab w:val="left" w:pos="360"/>
          <w:tab w:val="left" w:pos="720"/>
          <w:tab w:val="left" w:pos="1440"/>
          <w:tab w:val="left" w:pos="2160"/>
          <w:tab w:val="left" w:pos="2880"/>
          <w:tab w:val="left" w:pos="3600"/>
        </w:tabs>
        <w:spacing w:line="240" w:lineRule="exact"/>
        <w:rPr>
          <w:rFonts w:ascii="Times New Roman" w:hAnsi="Times New Roman"/>
          <w:noProof/>
          <w:u w:val="single"/>
        </w:rPr>
      </w:pPr>
      <w:r w:rsidRPr="009350DC">
        <w:rPr>
          <w:rFonts w:ascii="Times New Roman" w:hAnsi="Times New Roman"/>
          <w:noProof/>
        </w:rPr>
        <w:tab/>
      </w:r>
      <w:r w:rsidRPr="009350DC">
        <w:rPr>
          <w:noProof/>
          <w:u w:val="single"/>
        </w:rPr>
        <w:tab/>
      </w:r>
      <w:r w:rsidRPr="009350DC">
        <w:rPr>
          <w:noProof/>
          <w:u w:val="single"/>
        </w:rPr>
        <w:tab/>
      </w:r>
      <w:r w:rsidRPr="009350DC">
        <w:rPr>
          <w:noProof/>
          <w:u w:val="single"/>
        </w:rPr>
        <w:tab/>
      </w:r>
      <w:r w:rsidRPr="009350DC">
        <w:rPr>
          <w:noProof/>
          <w:u w:val="single"/>
        </w:rPr>
        <w:tab/>
      </w:r>
      <w:r w:rsidRPr="009350DC">
        <w:rPr>
          <w:noProof/>
          <w:u w:val="single"/>
        </w:rPr>
        <w:tab/>
      </w:r>
      <w:r w:rsidRPr="009350DC">
        <w:rPr>
          <w:noProof/>
          <w:u w:val="single"/>
        </w:rPr>
        <w:tab/>
      </w:r>
    </w:p>
    <w:p w14:paraId="2A1052E1" w14:textId="77777777" w:rsidR="004259BD" w:rsidRPr="00244DA6" w:rsidRDefault="004259BD" w:rsidP="004259BD">
      <w:pPr>
        <w:tabs>
          <w:tab w:val="left" w:pos="720"/>
          <w:tab w:val="left" w:pos="1440"/>
          <w:tab w:val="left" w:pos="2160"/>
          <w:tab w:val="left" w:pos="2880"/>
          <w:tab w:val="left" w:pos="3600"/>
        </w:tabs>
        <w:spacing w:line="240" w:lineRule="exact"/>
      </w:pPr>
    </w:p>
    <w:p w14:paraId="4F485715" w14:textId="77777777" w:rsidR="004259BD" w:rsidRPr="00244DA6" w:rsidRDefault="004259BD" w:rsidP="004259BD">
      <w:pPr>
        <w:tabs>
          <w:tab w:val="left" w:pos="720"/>
          <w:tab w:val="left" w:pos="1440"/>
          <w:tab w:val="left" w:pos="2160"/>
          <w:tab w:val="left" w:pos="2880"/>
          <w:tab w:val="left" w:pos="3600"/>
        </w:tabs>
        <w:spacing w:line="240" w:lineRule="exact"/>
        <w:jc w:val="center"/>
      </w:pPr>
      <w:r w:rsidRPr="00244DA6">
        <w:t>CONSENT DECISION</w:t>
      </w:r>
    </w:p>
    <w:p w14:paraId="25419633" w14:textId="77777777" w:rsidR="004259BD" w:rsidRPr="00244DA6" w:rsidRDefault="004259BD" w:rsidP="004259BD">
      <w:pPr>
        <w:tabs>
          <w:tab w:val="left" w:pos="720"/>
          <w:tab w:val="left" w:pos="1440"/>
          <w:tab w:val="left" w:pos="2160"/>
          <w:tab w:val="left" w:pos="2880"/>
          <w:tab w:val="left" w:pos="3600"/>
        </w:tabs>
      </w:pPr>
    </w:p>
    <w:p w14:paraId="602BE6A3" w14:textId="77777777" w:rsidR="004259BD" w:rsidRPr="00244DA6" w:rsidRDefault="004259BD" w:rsidP="004259BD">
      <w:pPr>
        <w:tabs>
          <w:tab w:val="left" w:pos="720"/>
          <w:tab w:val="left" w:pos="1440"/>
          <w:tab w:val="left" w:pos="2160"/>
          <w:tab w:val="left" w:pos="2880"/>
          <w:tab w:val="left" w:pos="3600"/>
        </w:tabs>
        <w:spacing w:line="240" w:lineRule="exact"/>
      </w:pPr>
      <w:r w:rsidRPr="00244DA6">
        <w:t>On or about</w:t>
      </w:r>
      <w:r w:rsidRPr="009350DC">
        <w:rPr>
          <w:u w:val="single"/>
        </w:rPr>
        <w:tab/>
      </w:r>
      <w:r w:rsidRPr="009350DC">
        <w:rPr>
          <w:u w:val="single"/>
        </w:rPr>
        <w:tab/>
      </w:r>
      <w:r w:rsidRPr="009350DC">
        <w:rPr>
          <w:u w:val="single"/>
        </w:rPr>
        <w:tab/>
      </w:r>
      <w:r w:rsidRPr="00244DA6">
        <w:t xml:space="preserve">a hearing was requested on behalf of  </w:t>
      </w:r>
      <w:r w:rsidRPr="009350DC">
        <w:rPr>
          <w:u w:val="single"/>
        </w:rPr>
        <w:t>(applicant)</w:t>
      </w:r>
      <w:r w:rsidRPr="009350DC">
        <w:rPr>
          <w:u w:val="single"/>
        </w:rPr>
        <w:tab/>
      </w:r>
      <w:r w:rsidRPr="009350DC">
        <w:rPr>
          <w:u w:val="single"/>
        </w:rPr>
        <w:tab/>
      </w:r>
      <w:r w:rsidRPr="009350DC">
        <w:rPr>
          <w:u w:val="single"/>
        </w:rPr>
        <w:tab/>
        <w:t xml:space="preserve">_____ </w:t>
      </w:r>
      <w:r w:rsidRPr="00244DA6">
        <w:t>to appeal the allocation of spousal assets.</w:t>
      </w:r>
    </w:p>
    <w:p w14:paraId="0F3BD954" w14:textId="77777777" w:rsidR="004259BD" w:rsidRPr="00244DA6" w:rsidRDefault="004259BD" w:rsidP="004259BD">
      <w:pPr>
        <w:tabs>
          <w:tab w:val="left" w:pos="720"/>
          <w:tab w:val="left" w:pos="1440"/>
          <w:tab w:val="left" w:pos="2160"/>
          <w:tab w:val="left" w:pos="2880"/>
          <w:tab w:val="left" w:pos="3600"/>
        </w:tabs>
      </w:pPr>
    </w:p>
    <w:p w14:paraId="060D2464" w14:textId="77777777" w:rsidR="004259BD" w:rsidRPr="00244DA6" w:rsidRDefault="004259BD" w:rsidP="004259BD">
      <w:pPr>
        <w:tabs>
          <w:tab w:val="left" w:pos="720"/>
          <w:tab w:val="left" w:pos="1440"/>
          <w:tab w:val="left" w:pos="2160"/>
          <w:tab w:val="left" w:pos="2880"/>
          <w:tab w:val="left" w:pos="3600"/>
        </w:tabs>
        <w:spacing w:line="240" w:lineRule="exact"/>
      </w:pPr>
      <w:r w:rsidRPr="00244DA6">
        <w:t>Both (applicant &amp; spouse)</w:t>
      </w:r>
      <w:r w:rsidRPr="009350DC">
        <w:rPr>
          <w:u w:val="single"/>
        </w:rPr>
        <w:tab/>
      </w:r>
      <w:r w:rsidRPr="009350DC">
        <w:rPr>
          <w:u w:val="single"/>
        </w:rPr>
        <w:tab/>
      </w:r>
      <w:r w:rsidRPr="009350DC">
        <w:rPr>
          <w:u w:val="single"/>
        </w:rPr>
        <w:tab/>
      </w:r>
      <w:r w:rsidRPr="00244DA6">
        <w:t>and the Department agree to the following:</w:t>
      </w:r>
    </w:p>
    <w:p w14:paraId="4139BEA2" w14:textId="77777777" w:rsidR="004259BD" w:rsidRPr="009350DC" w:rsidRDefault="004259BD" w:rsidP="004259BD">
      <w:pPr>
        <w:tabs>
          <w:tab w:val="left" w:pos="720"/>
          <w:tab w:val="left" w:pos="1440"/>
          <w:tab w:val="left" w:pos="2160"/>
          <w:tab w:val="left" w:pos="2880"/>
          <w:tab w:val="left" w:pos="3600"/>
        </w:tabs>
        <w:rPr>
          <w:rFonts w:ascii="Times New Roman" w:hAnsi="Times New Roman"/>
          <w:noProof/>
        </w:rPr>
      </w:pPr>
    </w:p>
    <w:p w14:paraId="5F53306E" w14:textId="77777777" w:rsidR="004259BD" w:rsidRPr="00244DA6" w:rsidRDefault="004259BD" w:rsidP="004259BD">
      <w:pPr>
        <w:tabs>
          <w:tab w:val="left" w:pos="720"/>
          <w:tab w:val="left" w:pos="1440"/>
          <w:tab w:val="left" w:pos="2160"/>
          <w:tab w:val="left" w:pos="2880"/>
          <w:tab w:val="left" w:pos="3600"/>
        </w:tabs>
        <w:spacing w:line="240" w:lineRule="exact"/>
      </w:pPr>
      <w:r w:rsidRPr="009350DC">
        <w:rPr>
          <w:u w:val="single"/>
        </w:rPr>
        <w:t>(applicant)</w:t>
      </w:r>
      <w:r w:rsidRPr="009350DC">
        <w:rPr>
          <w:u w:val="single"/>
        </w:rPr>
        <w:tab/>
      </w:r>
      <w:r w:rsidRPr="009350DC">
        <w:rPr>
          <w:u w:val="single"/>
        </w:rPr>
        <w:tab/>
      </w:r>
      <w:r w:rsidRPr="00244DA6">
        <w:t>resides in a nursing facility and applied for Medicaid on</w:t>
      </w:r>
      <w:r w:rsidRPr="009350DC">
        <w:rPr>
          <w:u w:val="single"/>
        </w:rPr>
        <w:tab/>
      </w:r>
      <w:r w:rsidRPr="009350DC">
        <w:rPr>
          <w:u w:val="single"/>
        </w:rPr>
        <w:tab/>
        <w:t>___________</w:t>
      </w:r>
      <w:r w:rsidRPr="00244DA6">
        <w:t xml:space="preserve">. </w:t>
      </w:r>
      <w:r w:rsidRPr="009350DC">
        <w:rPr>
          <w:u w:val="single"/>
        </w:rPr>
        <w:t>(applicant's spouse)</w:t>
      </w:r>
      <w:r w:rsidRPr="00244DA6">
        <w:t xml:space="preserve"> </w:t>
      </w:r>
      <w:r w:rsidRPr="009350DC">
        <w:rPr>
          <w:u w:val="single"/>
        </w:rPr>
        <w:tab/>
      </w:r>
      <w:r w:rsidRPr="009350DC">
        <w:rPr>
          <w:u w:val="single"/>
        </w:rPr>
        <w:tab/>
      </w:r>
      <w:r w:rsidRPr="009350DC">
        <w:rPr>
          <w:u w:val="single"/>
        </w:rPr>
        <w:tab/>
      </w:r>
      <w:r w:rsidRPr="009350DC">
        <w:rPr>
          <w:u w:val="single"/>
        </w:rPr>
        <w:tab/>
      </w:r>
      <w:r w:rsidRPr="00244DA6">
        <w:t>is the community spouse.</w:t>
      </w:r>
    </w:p>
    <w:p w14:paraId="1575D52A" w14:textId="77777777" w:rsidR="004259BD" w:rsidRPr="00244DA6" w:rsidRDefault="004259BD" w:rsidP="004259BD">
      <w:pPr>
        <w:tabs>
          <w:tab w:val="left" w:pos="720"/>
          <w:tab w:val="left" w:pos="1440"/>
          <w:tab w:val="left" w:pos="2160"/>
          <w:tab w:val="left" w:pos="2880"/>
          <w:tab w:val="left" w:pos="3600"/>
        </w:tabs>
        <w:spacing w:line="240" w:lineRule="exact"/>
      </w:pPr>
    </w:p>
    <w:p w14:paraId="647F60A1" w14:textId="77777777" w:rsidR="004259BD" w:rsidRPr="009350DC" w:rsidRDefault="004259BD" w:rsidP="004259BD">
      <w:pPr>
        <w:tabs>
          <w:tab w:val="left" w:pos="720"/>
          <w:tab w:val="left" w:pos="1440"/>
          <w:tab w:val="left" w:pos="2160"/>
          <w:tab w:val="left" w:pos="2880"/>
          <w:tab w:val="left" w:pos="3600"/>
        </w:tabs>
        <w:rPr>
          <w:strike/>
        </w:rPr>
      </w:pPr>
      <w:r w:rsidRPr="00244DA6">
        <w:t xml:space="preserve">As indicated below, </w:t>
      </w:r>
      <w:r w:rsidRPr="009350DC">
        <w:rPr>
          <w:u w:val="single"/>
        </w:rPr>
        <w:t>(applicant’s spouse)</w:t>
      </w:r>
      <w:r w:rsidRPr="00244DA6">
        <w:t xml:space="preserve"> </w:t>
      </w:r>
      <w:r w:rsidRPr="009350DC">
        <w:rPr>
          <w:u w:val="single"/>
        </w:rPr>
        <w:tab/>
      </w:r>
      <w:r w:rsidRPr="009350DC">
        <w:rPr>
          <w:u w:val="single"/>
        </w:rPr>
        <w:tab/>
      </w:r>
      <w:r w:rsidRPr="009350DC">
        <w:rPr>
          <w:u w:val="single"/>
        </w:rPr>
        <w:tab/>
      </w:r>
      <w:r w:rsidRPr="00244DA6">
        <w:t>can keep $__________ of the couple’s countable assets effective ___________.</w:t>
      </w:r>
    </w:p>
    <w:p w14:paraId="05AAFF6C" w14:textId="77777777" w:rsidR="004259BD" w:rsidRPr="00244DA6" w:rsidRDefault="004259BD" w:rsidP="004259BD">
      <w:pPr>
        <w:tabs>
          <w:tab w:val="left" w:pos="720"/>
          <w:tab w:val="left" w:pos="1440"/>
          <w:tab w:val="left" w:pos="2160"/>
          <w:tab w:val="left" w:pos="2880"/>
          <w:tab w:val="left" w:pos="3600"/>
        </w:tabs>
        <w:jc w:val="center"/>
      </w:pPr>
    </w:p>
    <w:p w14:paraId="0C157A2D" w14:textId="77777777" w:rsidR="004259BD" w:rsidRPr="00244DA6" w:rsidRDefault="004259BD" w:rsidP="004259BD">
      <w:pPr>
        <w:tabs>
          <w:tab w:val="left" w:pos="720"/>
          <w:tab w:val="left" w:pos="1440"/>
          <w:tab w:val="left" w:pos="2160"/>
          <w:tab w:val="left" w:pos="2880"/>
          <w:tab w:val="left" w:pos="3600"/>
        </w:tabs>
        <w:jc w:val="center"/>
      </w:pPr>
      <w:r w:rsidRPr="00244DA6">
        <w:t>INCOME ALLOWANCE</w:t>
      </w:r>
    </w:p>
    <w:p w14:paraId="2EFCBCB5" w14:textId="77777777" w:rsidR="004259BD" w:rsidRPr="00244DA6" w:rsidRDefault="004259BD" w:rsidP="004259BD">
      <w:pPr>
        <w:tabs>
          <w:tab w:val="left" w:pos="720"/>
          <w:tab w:val="left" w:pos="1440"/>
          <w:tab w:val="left" w:pos="2160"/>
          <w:tab w:val="left" w:pos="2880"/>
          <w:tab w:val="left" w:pos="3600"/>
        </w:tabs>
      </w:pPr>
    </w:p>
    <w:p w14:paraId="30E0339D" w14:textId="77777777" w:rsidR="004259BD" w:rsidRPr="00244DA6" w:rsidRDefault="004259BD" w:rsidP="004259BD">
      <w:pPr>
        <w:tabs>
          <w:tab w:val="left" w:pos="720"/>
          <w:tab w:val="left" w:pos="1440"/>
          <w:tab w:val="left" w:pos="2160"/>
          <w:tab w:val="left" w:pos="2880"/>
          <w:tab w:val="left" w:pos="3600"/>
          <w:tab w:val="left" w:pos="5400"/>
          <w:tab w:val="left" w:pos="6660"/>
        </w:tabs>
      </w:pPr>
      <w:r w:rsidRPr="00244DA6">
        <w:t>$</w:t>
      </w:r>
      <w:r>
        <w:t xml:space="preserve"> </w:t>
      </w:r>
      <w:r w:rsidRPr="00A92118">
        <w:t>____________</w:t>
      </w:r>
      <w:r>
        <w:t xml:space="preserve">  Monthly mortgage/rent </w:t>
      </w:r>
    </w:p>
    <w:p w14:paraId="2428C8EE" w14:textId="77777777" w:rsidR="004259BD" w:rsidRPr="00244DA6" w:rsidRDefault="004259BD" w:rsidP="004259BD">
      <w:pPr>
        <w:tabs>
          <w:tab w:val="left" w:pos="720"/>
          <w:tab w:val="left" w:pos="1440"/>
          <w:tab w:val="left" w:pos="2160"/>
          <w:tab w:val="left" w:pos="2880"/>
          <w:tab w:val="left" w:pos="3600"/>
          <w:tab w:val="left" w:pos="5400"/>
          <w:tab w:val="left" w:pos="6660"/>
        </w:tabs>
      </w:pPr>
      <w:r w:rsidRPr="00244DA6">
        <w:t>+</w:t>
      </w:r>
      <w:r>
        <w:t xml:space="preserve"> </w:t>
      </w:r>
      <w:r w:rsidRPr="00A92118">
        <w:t>____________</w:t>
      </w:r>
      <w:r w:rsidRPr="00244DA6">
        <w:t xml:space="preserve">  </w:t>
      </w:r>
      <w:r>
        <w:t>Real estate taxes</w:t>
      </w:r>
    </w:p>
    <w:p w14:paraId="4BB12375" w14:textId="77777777" w:rsidR="004259BD" w:rsidRPr="00244DA6" w:rsidRDefault="004259BD" w:rsidP="004259BD">
      <w:pPr>
        <w:tabs>
          <w:tab w:val="left" w:pos="720"/>
          <w:tab w:val="left" w:pos="1440"/>
          <w:tab w:val="left" w:pos="2160"/>
          <w:tab w:val="left" w:pos="2880"/>
          <w:tab w:val="left" w:pos="3600"/>
          <w:tab w:val="left" w:pos="5400"/>
          <w:tab w:val="left" w:pos="6660"/>
        </w:tabs>
      </w:pPr>
      <w:r>
        <w:t>+ ____________  C</w:t>
      </w:r>
      <w:r w:rsidRPr="00244DA6">
        <w:t>ondo fees</w:t>
      </w:r>
    </w:p>
    <w:p w14:paraId="65AA26E7" w14:textId="77777777" w:rsidR="004259BD" w:rsidRPr="00244DA6" w:rsidRDefault="004259BD" w:rsidP="004259BD">
      <w:pPr>
        <w:tabs>
          <w:tab w:val="left" w:pos="720"/>
          <w:tab w:val="left" w:pos="1440"/>
          <w:tab w:val="left" w:pos="2160"/>
          <w:tab w:val="left" w:pos="2880"/>
          <w:tab w:val="left" w:pos="3600"/>
          <w:tab w:val="left" w:pos="5400"/>
          <w:tab w:val="left" w:pos="6660"/>
        </w:tabs>
      </w:pPr>
      <w:r w:rsidRPr="00244DA6">
        <w:t>+</w:t>
      </w:r>
      <w:r>
        <w:t xml:space="preserve"> </w:t>
      </w:r>
      <w:r w:rsidRPr="00244DA6">
        <w:t xml:space="preserve">____________  </w:t>
      </w:r>
      <w:r>
        <w:t>Home owners insurance</w:t>
      </w:r>
    </w:p>
    <w:p w14:paraId="4BA35F3B" w14:textId="77777777" w:rsidR="004259BD" w:rsidRPr="009350DC" w:rsidRDefault="004259BD" w:rsidP="004259BD">
      <w:pPr>
        <w:tabs>
          <w:tab w:val="left" w:pos="720"/>
          <w:tab w:val="left" w:pos="1440"/>
          <w:tab w:val="left" w:pos="2160"/>
          <w:tab w:val="left" w:pos="2880"/>
          <w:tab w:val="left" w:pos="5400"/>
          <w:tab w:val="left" w:pos="6660"/>
        </w:tabs>
        <w:rPr>
          <w:sz w:val="18"/>
          <w:szCs w:val="18"/>
        </w:rPr>
      </w:pPr>
      <w:r>
        <w:t>+ ____________  Utility standard</w:t>
      </w:r>
    </w:p>
    <w:p w14:paraId="5589492D" w14:textId="77777777" w:rsidR="004259BD" w:rsidRPr="009350DC" w:rsidRDefault="004259BD" w:rsidP="004259BD">
      <w:pPr>
        <w:tabs>
          <w:tab w:val="left" w:pos="720"/>
          <w:tab w:val="left" w:pos="1440"/>
          <w:tab w:val="left" w:pos="2160"/>
          <w:tab w:val="left" w:pos="2880"/>
          <w:tab w:val="left" w:pos="3600"/>
        </w:tabs>
        <w:rPr>
          <w:sz w:val="18"/>
          <w:szCs w:val="18"/>
        </w:rPr>
      </w:pPr>
      <w:r w:rsidRPr="00244DA6">
        <w:t>$</w:t>
      </w:r>
      <w:r>
        <w:t xml:space="preserve"> </w:t>
      </w:r>
      <w:r w:rsidRPr="00244DA6">
        <w:t>____________  Total shelter expenses</w:t>
      </w:r>
    </w:p>
    <w:p w14:paraId="0EC92F06" w14:textId="77777777" w:rsidR="004259BD" w:rsidRPr="002E4E44" w:rsidRDefault="004259BD" w:rsidP="004259BD">
      <w:pPr>
        <w:pBdr>
          <w:left w:val="single" w:sz="4" w:space="4" w:color="auto"/>
        </w:pBdr>
        <w:tabs>
          <w:tab w:val="left" w:pos="0"/>
          <w:tab w:val="left" w:pos="720"/>
          <w:tab w:val="decimal" w:pos="1620"/>
          <w:tab w:val="left" w:pos="2160"/>
          <w:tab w:val="left" w:pos="2880"/>
          <w:tab w:val="left" w:pos="3600"/>
        </w:tabs>
      </w:pPr>
      <w:r>
        <w:t>-</w:t>
      </w:r>
      <w:r w:rsidRPr="00A92118">
        <w:t xml:space="preserve"> </w:t>
      </w:r>
      <w:r>
        <w:t xml:space="preserve"> ______</w:t>
      </w:r>
      <w:r w:rsidRPr="009350DC">
        <w:rPr>
          <w:u w:val="single"/>
        </w:rPr>
        <w:t xml:space="preserve"> 5</w:t>
      </w:r>
      <w:r w:rsidR="002B7AE1">
        <w:rPr>
          <w:u w:val="single"/>
        </w:rPr>
        <w:t>8</w:t>
      </w:r>
      <w:r w:rsidR="00B72747">
        <w:rPr>
          <w:u w:val="single"/>
        </w:rPr>
        <w:t>2</w:t>
      </w:r>
      <w:r w:rsidRPr="009350DC">
        <w:rPr>
          <w:u w:val="single"/>
        </w:rPr>
        <w:t>.00</w:t>
      </w:r>
      <w:r w:rsidRPr="00244DA6">
        <w:t xml:space="preserve"> (30% of </w:t>
      </w:r>
      <w:r w:rsidR="00B72747" w:rsidRPr="002E4E44">
        <w:t>Chart 4.4</w:t>
      </w:r>
      <w:r w:rsidRPr="002E4E44">
        <w:t>)</w:t>
      </w:r>
    </w:p>
    <w:p w14:paraId="571DAD54" w14:textId="77777777" w:rsidR="004259BD" w:rsidRPr="002E4E44" w:rsidRDefault="004259BD" w:rsidP="004259BD">
      <w:pPr>
        <w:tabs>
          <w:tab w:val="left" w:pos="0"/>
          <w:tab w:val="left" w:pos="720"/>
          <w:tab w:val="left" w:pos="1080"/>
          <w:tab w:val="decimal" w:pos="1620"/>
          <w:tab w:val="left" w:pos="2160"/>
          <w:tab w:val="left" w:pos="2880"/>
          <w:tab w:val="left" w:pos="3600"/>
        </w:tabs>
        <w:rPr>
          <w:strike/>
        </w:rPr>
      </w:pPr>
      <w:r w:rsidRPr="002E4E44">
        <w:t>$ ____________  Excess Shelter Expense</w:t>
      </w:r>
    </w:p>
    <w:p w14:paraId="288F598A" w14:textId="77777777" w:rsidR="004259BD" w:rsidRPr="002E4E44" w:rsidRDefault="004259BD" w:rsidP="004259BD">
      <w:pPr>
        <w:pBdr>
          <w:left w:val="single" w:sz="4" w:space="4" w:color="auto"/>
        </w:pBdr>
        <w:tabs>
          <w:tab w:val="left" w:pos="0"/>
          <w:tab w:val="left" w:pos="720"/>
          <w:tab w:val="decimal" w:pos="1620"/>
          <w:tab w:val="left" w:pos="2160"/>
          <w:tab w:val="left" w:pos="2880"/>
        </w:tabs>
      </w:pPr>
      <w:r w:rsidRPr="002E4E44">
        <w:t>+ _____</w:t>
      </w:r>
      <w:r w:rsidRPr="002E4E44">
        <w:rPr>
          <w:u w:val="single"/>
        </w:rPr>
        <w:t>1,</w:t>
      </w:r>
      <w:r w:rsidR="002B7AE1" w:rsidRPr="002E4E44">
        <w:rPr>
          <w:u w:val="single"/>
        </w:rPr>
        <w:t>9</w:t>
      </w:r>
      <w:r w:rsidR="00B72747" w:rsidRPr="002E4E44">
        <w:rPr>
          <w:u w:val="single"/>
        </w:rPr>
        <w:t>39</w:t>
      </w:r>
      <w:r w:rsidRPr="002E4E44">
        <w:rPr>
          <w:u w:val="single"/>
        </w:rPr>
        <w:t>.00</w:t>
      </w:r>
      <w:r w:rsidRPr="002E4E44">
        <w:t xml:space="preserve"> Minimum Monthly Income Standard</w:t>
      </w:r>
      <w:r w:rsidR="00B72747" w:rsidRPr="002E4E44">
        <w:t xml:space="preserve"> (Chart 4.4)</w:t>
      </w:r>
    </w:p>
    <w:p w14:paraId="1E6ADDCC" w14:textId="77777777" w:rsidR="004259BD" w:rsidRPr="00244DA6" w:rsidRDefault="004259BD" w:rsidP="00B72747">
      <w:pPr>
        <w:pBdr>
          <w:left w:val="single" w:sz="4" w:space="4" w:color="auto"/>
        </w:pBdr>
        <w:tabs>
          <w:tab w:val="left" w:pos="720"/>
          <w:tab w:val="right" w:pos="891"/>
          <w:tab w:val="left" w:pos="1440"/>
          <w:tab w:val="left" w:pos="2160"/>
          <w:tab w:val="left" w:pos="2880"/>
          <w:tab w:val="left" w:pos="3600"/>
        </w:tabs>
        <w:rPr>
          <w:noProof/>
          <w:szCs w:val="20"/>
        </w:rPr>
      </w:pPr>
      <w:r w:rsidRPr="002E4E44">
        <w:rPr>
          <w:noProof/>
        </w:rPr>
        <w:t>$ ____________</w:t>
      </w:r>
      <w:r w:rsidRPr="002E4E44">
        <w:rPr>
          <w:rFonts w:ascii="Times New Roman" w:hAnsi="Times New Roman"/>
          <w:noProof/>
        </w:rPr>
        <w:t xml:space="preserve"> </w:t>
      </w:r>
      <w:r w:rsidR="00725D41" w:rsidRPr="002E4E44">
        <w:rPr>
          <w:rFonts w:ascii="Times New Roman" w:hAnsi="Times New Roman"/>
          <w:noProof/>
        </w:rPr>
        <w:t xml:space="preserve">May not exceed </w:t>
      </w:r>
      <w:r w:rsidRPr="002E4E44">
        <w:rPr>
          <w:noProof/>
        </w:rPr>
        <w:t xml:space="preserve">Monthly Income Allowance </w:t>
      </w:r>
      <w:r w:rsidR="00464D2A" w:rsidRPr="002E4E44">
        <w:rPr>
          <w:noProof/>
          <w:szCs w:val="20"/>
        </w:rPr>
        <w:t>(Chart 4.4</w:t>
      </w:r>
      <w:r w:rsidRPr="002E4E44">
        <w:rPr>
          <w:noProof/>
          <w:szCs w:val="20"/>
        </w:rPr>
        <w:t>)</w:t>
      </w:r>
    </w:p>
    <w:p w14:paraId="04CBACB6" w14:textId="77777777" w:rsidR="004259BD" w:rsidRPr="00244DA6" w:rsidRDefault="004259BD" w:rsidP="004259BD">
      <w:pPr>
        <w:tabs>
          <w:tab w:val="left" w:pos="720"/>
          <w:tab w:val="left" w:pos="1440"/>
          <w:tab w:val="left" w:pos="2160"/>
          <w:tab w:val="left" w:pos="2880"/>
          <w:tab w:val="left" w:pos="3600"/>
          <w:tab w:val="left" w:pos="5400"/>
          <w:tab w:val="left" w:pos="6660"/>
        </w:tabs>
      </w:pPr>
      <w:r w:rsidRPr="00244DA6">
        <w:t>-</w:t>
      </w:r>
      <w:r>
        <w:t xml:space="preserve">  </w:t>
      </w:r>
      <w:r w:rsidRPr="00244DA6">
        <w:t>___________</w:t>
      </w:r>
      <w:r>
        <w:t>_ C</w:t>
      </w:r>
      <w:r w:rsidRPr="00244DA6">
        <w:t>ommunity spouse's gross income</w:t>
      </w:r>
    </w:p>
    <w:p w14:paraId="14AD6E2E" w14:textId="77777777" w:rsidR="004259BD" w:rsidRPr="00244DA6" w:rsidRDefault="004259BD" w:rsidP="004259BD">
      <w:pPr>
        <w:tabs>
          <w:tab w:val="left" w:pos="720"/>
          <w:tab w:val="left" w:pos="1440"/>
          <w:tab w:val="left" w:pos="2160"/>
          <w:tab w:val="left" w:pos="2880"/>
          <w:tab w:val="left" w:pos="3600"/>
          <w:tab w:val="left" w:pos="5400"/>
          <w:tab w:val="left" w:pos="6660"/>
        </w:tabs>
      </w:pPr>
      <w:r w:rsidRPr="00244DA6">
        <w:t>-</w:t>
      </w:r>
      <w:r>
        <w:t xml:space="preserve">  </w:t>
      </w:r>
      <w:r w:rsidRPr="00244DA6">
        <w:t>___________</w:t>
      </w:r>
      <w:r>
        <w:t>_</w:t>
      </w:r>
      <w:r w:rsidRPr="00244DA6">
        <w:t xml:space="preserve"> </w:t>
      </w:r>
      <w:r>
        <w:t>C</w:t>
      </w:r>
      <w:r w:rsidRPr="00244DA6">
        <w:t>ommunity spouse monthly income allocation</w:t>
      </w:r>
    </w:p>
    <w:p w14:paraId="5C6886B1" w14:textId="77777777" w:rsidR="004259BD" w:rsidRPr="00244DA6" w:rsidRDefault="004259BD" w:rsidP="004259BD">
      <w:pPr>
        <w:tabs>
          <w:tab w:val="left" w:pos="720"/>
          <w:tab w:val="left" w:pos="1440"/>
          <w:tab w:val="left" w:pos="2160"/>
          <w:tab w:val="left" w:pos="2880"/>
          <w:tab w:val="left" w:pos="5400"/>
          <w:tab w:val="left" w:pos="6660"/>
        </w:tabs>
      </w:pPr>
      <w:r>
        <w:t>= ____________ D</w:t>
      </w:r>
      <w:r w:rsidRPr="00244DA6">
        <w:t>eficit in meeting Monthly Income Allowance</w:t>
      </w:r>
    </w:p>
    <w:p w14:paraId="3104260B" w14:textId="77777777" w:rsidR="004259BD" w:rsidRPr="00244DA6" w:rsidRDefault="004259BD" w:rsidP="004259BD">
      <w:pPr>
        <w:tabs>
          <w:tab w:val="left" w:pos="720"/>
          <w:tab w:val="left" w:pos="1440"/>
          <w:tab w:val="left" w:pos="2160"/>
          <w:tab w:val="left" w:pos="2880"/>
          <w:tab w:val="left" w:pos="3600"/>
        </w:tabs>
      </w:pPr>
    </w:p>
    <w:p w14:paraId="07344380" w14:textId="77777777" w:rsidR="004259BD" w:rsidRPr="00244DA6" w:rsidRDefault="004259BD" w:rsidP="004259BD">
      <w:pPr>
        <w:tabs>
          <w:tab w:val="left" w:pos="720"/>
          <w:tab w:val="left" w:pos="1440"/>
          <w:tab w:val="left" w:pos="2160"/>
          <w:tab w:val="left" w:pos="2880"/>
          <w:tab w:val="left" w:pos="3600"/>
        </w:tabs>
      </w:pPr>
      <w:r w:rsidRPr="00244DA6">
        <w:t>Average cost of an annuity to generate $__________ per month income is $__________.</w:t>
      </w:r>
    </w:p>
    <w:p w14:paraId="7B0E2E42" w14:textId="77777777" w:rsidR="004259BD" w:rsidRPr="00244DA6" w:rsidRDefault="004259BD" w:rsidP="004259BD">
      <w:pPr>
        <w:tabs>
          <w:tab w:val="left" w:pos="720"/>
          <w:tab w:val="left" w:pos="1440"/>
          <w:tab w:val="left" w:pos="2160"/>
          <w:tab w:val="left" w:pos="2880"/>
          <w:tab w:val="left" w:pos="3600"/>
        </w:tabs>
      </w:pPr>
    </w:p>
    <w:p w14:paraId="6A1192FC" w14:textId="77777777" w:rsidR="004259BD" w:rsidRPr="009350DC" w:rsidRDefault="004259BD" w:rsidP="004259BD">
      <w:pPr>
        <w:tabs>
          <w:tab w:val="left" w:pos="720"/>
          <w:tab w:val="left" w:pos="1440"/>
          <w:tab w:val="left" w:pos="2160"/>
          <w:tab w:val="left" w:pos="2880"/>
          <w:tab w:val="left" w:pos="3600"/>
          <w:tab w:val="left" w:pos="4320"/>
          <w:tab w:val="left" w:pos="5040"/>
          <w:tab w:val="left" w:pos="5760"/>
          <w:tab w:val="left" w:pos="6480"/>
          <w:tab w:val="left" w:pos="7200"/>
        </w:tabs>
        <w:rPr>
          <w:u w:val="single"/>
        </w:rPr>
      </w:pPr>
      <w:r w:rsidRPr="00244DA6">
        <w:t>Dated</w:t>
      </w:r>
      <w:r w:rsidRPr="00244DA6">
        <w:tab/>
      </w:r>
      <w:r w:rsidRPr="009350DC">
        <w:rPr>
          <w:u w:val="single"/>
        </w:rPr>
        <w:tab/>
      </w:r>
      <w:r w:rsidRPr="009350DC">
        <w:rPr>
          <w:u w:val="single"/>
        </w:rPr>
        <w:tab/>
      </w:r>
      <w:r w:rsidRPr="00244DA6">
        <w:tab/>
      </w:r>
      <w:r w:rsidRPr="00244DA6">
        <w:tab/>
        <w:t>Signed</w:t>
      </w:r>
      <w:r w:rsidRPr="009350DC">
        <w:rPr>
          <w:u w:val="single"/>
        </w:rPr>
        <w:tab/>
      </w:r>
      <w:r w:rsidRPr="009350DC">
        <w:rPr>
          <w:u w:val="single"/>
        </w:rPr>
        <w:tab/>
        <w:t>( Supervisor)</w:t>
      </w:r>
      <w:r w:rsidRPr="009350DC">
        <w:rPr>
          <w:u w:val="single"/>
        </w:rPr>
        <w:tab/>
      </w:r>
      <w:r w:rsidRPr="009350DC">
        <w:rPr>
          <w:u w:val="single"/>
        </w:rPr>
        <w:tab/>
      </w:r>
    </w:p>
    <w:p w14:paraId="3F40B4E0" w14:textId="77777777" w:rsidR="004259BD" w:rsidRPr="00244DA6" w:rsidRDefault="004259BD" w:rsidP="004259BD">
      <w:pPr>
        <w:tabs>
          <w:tab w:val="left" w:pos="720"/>
          <w:tab w:val="left" w:pos="1440"/>
          <w:tab w:val="left" w:pos="2160"/>
          <w:tab w:val="left" w:pos="2880"/>
          <w:tab w:val="left" w:pos="3600"/>
        </w:tabs>
      </w:pPr>
      <w:r w:rsidRPr="00244DA6">
        <w:tab/>
      </w:r>
      <w:r w:rsidRPr="00244DA6">
        <w:tab/>
      </w:r>
      <w:r w:rsidRPr="00244DA6">
        <w:tab/>
      </w:r>
      <w:r w:rsidRPr="00244DA6">
        <w:tab/>
      </w:r>
      <w:r w:rsidRPr="00244DA6">
        <w:tab/>
        <w:t>for the Department of Health and Human Services</w:t>
      </w:r>
    </w:p>
    <w:p w14:paraId="3067BB5C" w14:textId="77777777" w:rsidR="004259BD" w:rsidRPr="00244DA6" w:rsidRDefault="004259BD" w:rsidP="004259BD">
      <w:pPr>
        <w:tabs>
          <w:tab w:val="left" w:pos="720"/>
          <w:tab w:val="left" w:pos="1440"/>
          <w:tab w:val="left" w:pos="2160"/>
          <w:tab w:val="left" w:pos="2880"/>
          <w:tab w:val="left" w:pos="3600"/>
        </w:tabs>
      </w:pPr>
    </w:p>
    <w:p w14:paraId="168B84ED" w14:textId="77777777" w:rsidR="004259BD" w:rsidRPr="009350DC" w:rsidRDefault="004259BD" w:rsidP="004259BD">
      <w:pPr>
        <w:tabs>
          <w:tab w:val="left" w:pos="720"/>
          <w:tab w:val="left" w:pos="1440"/>
          <w:tab w:val="left" w:pos="2160"/>
          <w:tab w:val="left" w:pos="2880"/>
          <w:tab w:val="left" w:pos="3600"/>
        </w:tabs>
        <w:rPr>
          <w:u w:val="single"/>
        </w:rPr>
      </w:pPr>
      <w:r w:rsidRPr="00244DA6">
        <w:t>Dated</w:t>
      </w:r>
      <w:r w:rsidRPr="00244DA6">
        <w:tab/>
      </w:r>
      <w:r w:rsidRPr="009350DC">
        <w:rPr>
          <w:u w:val="single"/>
        </w:rPr>
        <w:tab/>
      </w:r>
      <w:r w:rsidRPr="009350DC">
        <w:rPr>
          <w:u w:val="single"/>
        </w:rPr>
        <w:tab/>
      </w:r>
      <w:r w:rsidRPr="00244DA6">
        <w:tab/>
      </w:r>
      <w:r w:rsidRPr="00244DA6">
        <w:tab/>
        <w:t xml:space="preserve">Signed </w:t>
      </w:r>
      <w:r w:rsidRPr="009350DC">
        <w:rPr>
          <w:u w:val="single"/>
        </w:rPr>
        <w:tab/>
      </w:r>
      <w:r w:rsidRPr="009350DC">
        <w:rPr>
          <w:u w:val="single"/>
        </w:rPr>
        <w:tab/>
      </w:r>
      <w:r w:rsidRPr="009350DC">
        <w:rPr>
          <w:u w:val="single"/>
        </w:rPr>
        <w:tab/>
      </w:r>
      <w:r w:rsidRPr="009350DC">
        <w:rPr>
          <w:u w:val="single"/>
        </w:rPr>
        <w:tab/>
      </w:r>
      <w:r w:rsidRPr="009350DC">
        <w:rPr>
          <w:u w:val="single"/>
        </w:rPr>
        <w:tab/>
      </w:r>
      <w:r w:rsidRPr="009350DC">
        <w:rPr>
          <w:u w:val="single"/>
        </w:rPr>
        <w:tab/>
      </w:r>
    </w:p>
    <w:p w14:paraId="01773D09" w14:textId="77777777" w:rsidR="004259BD" w:rsidRPr="009350DC" w:rsidRDefault="004259BD" w:rsidP="004259BD">
      <w:pPr>
        <w:tabs>
          <w:tab w:val="left" w:pos="720"/>
          <w:tab w:val="left" w:pos="1440"/>
          <w:tab w:val="left" w:pos="2160"/>
          <w:tab w:val="left" w:pos="2880"/>
          <w:tab w:val="left" w:pos="3600"/>
        </w:tabs>
        <w:rPr>
          <w:rFonts w:ascii="Times New Roman" w:hAnsi="Times New Roman"/>
          <w:noProof/>
        </w:rPr>
      </w:pPr>
      <w:r w:rsidRPr="009350DC">
        <w:rPr>
          <w:rFonts w:ascii="Times New Roman" w:hAnsi="Times New Roman"/>
          <w:noProof/>
        </w:rPr>
        <w:tab/>
      </w:r>
      <w:r w:rsidRPr="009350DC">
        <w:rPr>
          <w:rFonts w:ascii="Times New Roman" w:hAnsi="Times New Roman"/>
          <w:noProof/>
        </w:rPr>
        <w:tab/>
      </w:r>
      <w:r w:rsidRPr="009350DC">
        <w:rPr>
          <w:rFonts w:ascii="Times New Roman" w:hAnsi="Times New Roman"/>
          <w:noProof/>
        </w:rPr>
        <w:tab/>
      </w:r>
      <w:r w:rsidRPr="009350DC">
        <w:rPr>
          <w:rFonts w:ascii="Times New Roman" w:hAnsi="Times New Roman"/>
          <w:noProof/>
        </w:rPr>
        <w:tab/>
      </w:r>
      <w:r w:rsidRPr="009350DC">
        <w:rPr>
          <w:rFonts w:ascii="Times New Roman" w:hAnsi="Times New Roman"/>
          <w:noProof/>
        </w:rPr>
        <w:tab/>
      </w:r>
      <w:r w:rsidRPr="009350DC">
        <w:rPr>
          <w:rFonts w:ascii="Times New Roman" w:hAnsi="Times New Roman"/>
          <w:noProof/>
        </w:rPr>
        <w:tab/>
        <w:t>Institutionalized spouse or representative</w:t>
      </w:r>
    </w:p>
    <w:p w14:paraId="566D39F1" w14:textId="77777777" w:rsidR="004259BD" w:rsidRPr="00244DA6" w:rsidRDefault="004259BD" w:rsidP="004259BD">
      <w:pPr>
        <w:tabs>
          <w:tab w:val="left" w:pos="720"/>
          <w:tab w:val="left" w:pos="1440"/>
          <w:tab w:val="left" w:pos="2160"/>
          <w:tab w:val="left" w:pos="2880"/>
          <w:tab w:val="left" w:pos="3600"/>
        </w:tabs>
      </w:pPr>
    </w:p>
    <w:p w14:paraId="3754AAD1" w14:textId="77777777" w:rsidR="004259BD" w:rsidRPr="00244DA6" w:rsidRDefault="004259BD" w:rsidP="004259BD">
      <w:pPr>
        <w:tabs>
          <w:tab w:val="left" w:pos="720"/>
          <w:tab w:val="left" w:pos="1440"/>
          <w:tab w:val="left" w:pos="2160"/>
          <w:tab w:val="left" w:pos="2880"/>
          <w:tab w:val="left" w:pos="3600"/>
        </w:tabs>
      </w:pPr>
      <w:r w:rsidRPr="00244DA6">
        <w:t xml:space="preserve">Based upon the agreement between the parties, this CONSENT DECISION to the </w:t>
      </w:r>
      <w:r w:rsidRPr="009350DC">
        <w:rPr>
          <w:sz w:val="24"/>
          <w:szCs w:val="24"/>
        </w:rPr>
        <w:t>hearing</w:t>
      </w:r>
      <w:r w:rsidRPr="00244DA6">
        <w:t xml:space="preserve"> requested in this matter is the final agency action on the appeal.</w:t>
      </w:r>
    </w:p>
    <w:p w14:paraId="4629F82E" w14:textId="77777777" w:rsidR="004259BD" w:rsidRPr="009350DC" w:rsidRDefault="004259BD" w:rsidP="004259BD">
      <w:pPr>
        <w:tabs>
          <w:tab w:val="left" w:pos="720"/>
          <w:tab w:val="left" w:pos="1440"/>
          <w:tab w:val="left" w:pos="2160"/>
          <w:tab w:val="left" w:pos="2880"/>
          <w:tab w:val="left" w:pos="3600"/>
        </w:tabs>
        <w:rPr>
          <w:rFonts w:ascii="Times New Roman" w:hAnsi="Times New Roman"/>
          <w:noProof/>
        </w:rPr>
      </w:pPr>
    </w:p>
    <w:p w14:paraId="5322D7E6" w14:textId="77777777" w:rsidR="004259BD" w:rsidRPr="009350DC" w:rsidRDefault="004259BD" w:rsidP="004259BD">
      <w:pPr>
        <w:tabs>
          <w:tab w:val="left" w:pos="720"/>
          <w:tab w:val="left" w:pos="1440"/>
          <w:tab w:val="left" w:pos="2160"/>
          <w:tab w:val="left" w:pos="2880"/>
          <w:tab w:val="left" w:pos="3600"/>
        </w:tabs>
        <w:rPr>
          <w:u w:val="single"/>
        </w:rPr>
      </w:pPr>
      <w:r w:rsidRPr="00244DA6">
        <w:t>Dated</w:t>
      </w:r>
      <w:r w:rsidRPr="009350DC">
        <w:rPr>
          <w:u w:val="single"/>
        </w:rPr>
        <w:tab/>
      </w:r>
      <w:r w:rsidRPr="009350DC">
        <w:rPr>
          <w:u w:val="single"/>
        </w:rPr>
        <w:tab/>
      </w:r>
      <w:r w:rsidRPr="009350DC">
        <w:rPr>
          <w:u w:val="single"/>
        </w:rPr>
        <w:tab/>
      </w:r>
      <w:r w:rsidRPr="009350DC">
        <w:rPr>
          <w:u w:val="single"/>
        </w:rPr>
        <w:tab/>
      </w:r>
      <w:r w:rsidRPr="009350DC">
        <w:rPr>
          <w:u w:val="single"/>
        </w:rPr>
        <w:tab/>
      </w:r>
      <w:r w:rsidRPr="00244DA6">
        <w:t xml:space="preserve">Signed </w:t>
      </w:r>
      <w:r w:rsidRPr="009350DC">
        <w:rPr>
          <w:u w:val="single"/>
        </w:rPr>
        <w:tab/>
      </w:r>
      <w:r w:rsidRPr="009350DC">
        <w:rPr>
          <w:u w:val="single"/>
        </w:rPr>
        <w:tab/>
      </w:r>
      <w:r w:rsidRPr="009350DC">
        <w:rPr>
          <w:u w:val="single"/>
        </w:rPr>
        <w:tab/>
      </w:r>
      <w:r w:rsidRPr="009350DC">
        <w:rPr>
          <w:u w:val="single"/>
        </w:rPr>
        <w:tab/>
      </w:r>
      <w:r w:rsidRPr="009350DC">
        <w:rPr>
          <w:u w:val="single"/>
        </w:rPr>
        <w:tab/>
      </w:r>
      <w:r w:rsidRPr="009350DC">
        <w:rPr>
          <w:u w:val="single"/>
        </w:rPr>
        <w:tab/>
      </w:r>
    </w:p>
    <w:p w14:paraId="7AC16E90" w14:textId="77777777" w:rsidR="004259BD" w:rsidRPr="00244DA6" w:rsidRDefault="004259BD" w:rsidP="004259BD">
      <w:pPr>
        <w:tabs>
          <w:tab w:val="left" w:pos="720"/>
          <w:tab w:val="left" w:pos="1440"/>
          <w:tab w:val="left" w:pos="2160"/>
          <w:tab w:val="left" w:pos="2880"/>
          <w:tab w:val="left" w:pos="3600"/>
        </w:tabs>
        <w:rPr>
          <w:noProof/>
        </w:rPr>
      </w:pPr>
      <w:r w:rsidRPr="009350DC">
        <w:rPr>
          <w:rFonts w:ascii="Times New Roman" w:hAnsi="Times New Roman"/>
          <w:noProof/>
        </w:rPr>
        <w:tab/>
      </w:r>
      <w:r w:rsidRPr="009350DC">
        <w:rPr>
          <w:rFonts w:ascii="Times New Roman" w:hAnsi="Times New Roman"/>
          <w:noProof/>
        </w:rPr>
        <w:tab/>
      </w:r>
      <w:r w:rsidRPr="009350DC">
        <w:rPr>
          <w:rFonts w:ascii="Times New Roman" w:hAnsi="Times New Roman"/>
          <w:noProof/>
        </w:rPr>
        <w:tab/>
      </w:r>
      <w:r w:rsidRPr="009350DC">
        <w:rPr>
          <w:rFonts w:ascii="Times New Roman" w:hAnsi="Times New Roman"/>
          <w:noProof/>
        </w:rPr>
        <w:tab/>
      </w:r>
      <w:r w:rsidRPr="009350DC">
        <w:rPr>
          <w:rFonts w:ascii="Times New Roman" w:hAnsi="Times New Roman"/>
          <w:noProof/>
        </w:rPr>
        <w:tab/>
      </w:r>
      <w:r w:rsidRPr="009350DC">
        <w:rPr>
          <w:rFonts w:ascii="Times New Roman" w:hAnsi="Times New Roman"/>
          <w:noProof/>
        </w:rPr>
        <w:tab/>
      </w:r>
      <w:r w:rsidRPr="009350DC">
        <w:rPr>
          <w:rFonts w:ascii="Times New Roman" w:hAnsi="Times New Roman"/>
          <w:noProof/>
        </w:rPr>
        <w:tab/>
      </w:r>
      <w:r w:rsidRPr="009350DC">
        <w:rPr>
          <w:rFonts w:ascii="Times New Roman" w:hAnsi="Times New Roman"/>
          <w:noProof/>
        </w:rPr>
        <w:tab/>
      </w:r>
      <w:r w:rsidRPr="00244DA6">
        <w:rPr>
          <w:noProof/>
        </w:rPr>
        <w:t>Hearing Officer</w:t>
      </w:r>
    </w:p>
    <w:p w14:paraId="69BB8C9C" w14:textId="77777777" w:rsidR="004259BD" w:rsidRPr="00244DA6" w:rsidRDefault="004259BD" w:rsidP="004259BD">
      <w:pPr>
        <w:tabs>
          <w:tab w:val="left" w:pos="720"/>
          <w:tab w:val="left" w:pos="1440"/>
          <w:tab w:val="left" w:pos="2160"/>
          <w:tab w:val="left" w:pos="2880"/>
          <w:tab w:val="left" w:pos="3600"/>
        </w:tabs>
      </w:pPr>
    </w:p>
    <w:p w14:paraId="5B0E3814" w14:textId="77777777" w:rsidR="004259BD" w:rsidRDefault="004259BD" w:rsidP="004259BD">
      <w:pPr>
        <w:tabs>
          <w:tab w:val="left" w:pos="720"/>
          <w:tab w:val="left" w:pos="1440"/>
          <w:tab w:val="left" w:pos="2160"/>
          <w:tab w:val="left" w:pos="2880"/>
          <w:tab w:val="left" w:pos="3600"/>
        </w:tabs>
      </w:pPr>
    </w:p>
    <w:p w14:paraId="4B8A3753" w14:textId="77777777" w:rsidR="004259BD" w:rsidRDefault="004259BD" w:rsidP="004259BD">
      <w:pPr>
        <w:tabs>
          <w:tab w:val="left" w:pos="720"/>
          <w:tab w:val="left" w:pos="1440"/>
          <w:tab w:val="left" w:pos="2160"/>
          <w:tab w:val="left" w:pos="2880"/>
          <w:tab w:val="left" w:pos="3600"/>
        </w:tabs>
      </w:pPr>
    </w:p>
    <w:p w14:paraId="10793FC0" w14:textId="77777777" w:rsidR="004259BD" w:rsidRDefault="004259BD" w:rsidP="004259BD">
      <w:pPr>
        <w:spacing w:line="240" w:lineRule="exact"/>
        <w:ind w:right="720"/>
        <w:jc w:val="center"/>
        <w:sectPr w:rsidR="004259BD">
          <w:headerReference w:type="default" r:id="rId13"/>
          <w:footnotePr>
            <w:numRestart w:val="eachSect"/>
          </w:footnotePr>
          <w:pgSz w:w="12240" w:h="15840"/>
          <w:pgMar w:top="864" w:right="1008" w:bottom="864" w:left="1080" w:header="0" w:footer="0" w:gutter="0"/>
          <w:cols w:space="720"/>
        </w:sectPr>
      </w:pPr>
    </w:p>
    <w:p w14:paraId="168F5F00" w14:textId="77777777" w:rsidR="004259BD" w:rsidRPr="004A7F12" w:rsidRDefault="004259BD" w:rsidP="004A7F12">
      <w:pPr>
        <w:spacing w:line="240" w:lineRule="exact"/>
        <w:ind w:right="72"/>
        <w:jc w:val="center"/>
        <w:rPr>
          <w:rFonts w:ascii="Times New Roman" w:hAnsi="Times New Roman" w:cs="Times New Roman"/>
          <w:b/>
          <w:sz w:val="24"/>
          <w:szCs w:val="24"/>
        </w:rPr>
      </w:pPr>
      <w:r w:rsidRPr="004A7F12">
        <w:rPr>
          <w:rFonts w:ascii="Times New Roman" w:hAnsi="Times New Roman" w:cs="Times New Roman"/>
          <w:b/>
          <w:sz w:val="24"/>
          <w:szCs w:val="24"/>
        </w:rPr>
        <w:lastRenderedPageBreak/>
        <w:t>Appendix G</w:t>
      </w:r>
    </w:p>
    <w:p w14:paraId="153C49F6" w14:textId="77777777" w:rsidR="004259BD" w:rsidRPr="004A7F12" w:rsidRDefault="004259BD" w:rsidP="004A7F12">
      <w:pPr>
        <w:spacing w:line="240" w:lineRule="exact"/>
        <w:ind w:right="72"/>
        <w:jc w:val="center"/>
        <w:rPr>
          <w:rFonts w:ascii="Times New Roman" w:hAnsi="Times New Roman" w:cs="Times New Roman"/>
          <w:b/>
          <w:sz w:val="24"/>
          <w:szCs w:val="24"/>
        </w:rPr>
      </w:pPr>
      <w:r w:rsidRPr="004A7F12">
        <w:rPr>
          <w:rFonts w:ascii="Times New Roman" w:hAnsi="Times New Roman" w:cs="Times New Roman"/>
          <w:b/>
          <w:sz w:val="24"/>
          <w:szCs w:val="24"/>
        </w:rPr>
        <w:t>Supplies Provided to Recipients in a Nursing Facility</w:t>
      </w:r>
    </w:p>
    <w:p w14:paraId="44EE165E" w14:textId="77777777" w:rsidR="004259BD" w:rsidRPr="004A7F12" w:rsidRDefault="004259BD" w:rsidP="004259BD">
      <w:pPr>
        <w:spacing w:line="240" w:lineRule="exact"/>
        <w:ind w:left="1440" w:right="720" w:hanging="1440"/>
        <w:rPr>
          <w:rFonts w:ascii="Times New Roman" w:hAnsi="Times New Roman" w:cs="Times New Roman"/>
        </w:rPr>
      </w:pPr>
    </w:p>
    <w:p w14:paraId="7CDCF03B" w14:textId="77777777" w:rsidR="004259BD" w:rsidRPr="004A7F12" w:rsidRDefault="004259BD" w:rsidP="004259BD">
      <w:pPr>
        <w:spacing w:line="240" w:lineRule="exact"/>
        <w:ind w:left="360"/>
        <w:rPr>
          <w:rFonts w:ascii="Times New Roman" w:hAnsi="Times New Roman" w:cs="Times New Roman"/>
          <w:sz w:val="20"/>
          <w:szCs w:val="20"/>
        </w:rPr>
      </w:pPr>
      <w:r w:rsidRPr="004A7F12">
        <w:rPr>
          <w:rFonts w:ascii="Times New Roman" w:hAnsi="Times New Roman" w:cs="Times New Roman"/>
          <w:sz w:val="20"/>
          <w:szCs w:val="20"/>
        </w:rPr>
        <w:t>Below is a list of Supplies and Equipment provided to recipients by a Nursing Facility as part of regular rate of reimbursement:</w:t>
      </w:r>
    </w:p>
    <w:p w14:paraId="42F910B4" w14:textId="77777777" w:rsidR="004259BD" w:rsidRPr="004A7F12" w:rsidRDefault="004259BD" w:rsidP="004259BD">
      <w:pPr>
        <w:ind w:left="360"/>
        <w:rPr>
          <w:rFonts w:ascii="Times New Roman" w:hAnsi="Times New Roman" w:cs="Times New Roman"/>
          <w:sz w:val="20"/>
          <w:szCs w:val="20"/>
        </w:rPr>
      </w:pPr>
    </w:p>
    <w:p w14:paraId="68029A3C" w14:textId="77777777" w:rsidR="004259BD" w:rsidRPr="004A7F12" w:rsidRDefault="004259BD" w:rsidP="004259BD">
      <w:pPr>
        <w:tabs>
          <w:tab w:val="left" w:pos="720"/>
        </w:tabs>
        <w:spacing w:line="240" w:lineRule="exact"/>
        <w:ind w:left="360"/>
        <w:rPr>
          <w:rFonts w:ascii="Times New Roman" w:hAnsi="Times New Roman" w:cs="Times New Roman"/>
          <w:sz w:val="20"/>
          <w:szCs w:val="20"/>
        </w:rPr>
      </w:pPr>
      <w:r w:rsidRPr="004A7F12">
        <w:rPr>
          <w:rFonts w:ascii="Times New Roman" w:hAnsi="Times New Roman" w:cs="Times New Roman"/>
          <w:sz w:val="20"/>
          <w:szCs w:val="20"/>
        </w:rPr>
        <w:t>The following items may not be billed by either the facility or supplier.</w:t>
      </w:r>
      <w:r w:rsidR="00637392" w:rsidRPr="004A7F12">
        <w:rPr>
          <w:rFonts w:ascii="Times New Roman" w:hAnsi="Times New Roman" w:cs="Times New Roman"/>
          <w:sz w:val="20"/>
          <w:szCs w:val="20"/>
        </w:rPr>
        <w:t xml:space="preserve"> </w:t>
      </w:r>
      <w:r w:rsidRPr="004A7F12">
        <w:rPr>
          <w:rFonts w:ascii="Times New Roman" w:hAnsi="Times New Roman" w:cs="Times New Roman"/>
          <w:sz w:val="20"/>
          <w:szCs w:val="20"/>
        </w:rPr>
        <w:t>Facilities which service a special group of the disabled are expected to furnish that equipment which is normally used in their care (e.g. children's wheelchairs) as a part of their reasonable cost.</w:t>
      </w:r>
    </w:p>
    <w:p w14:paraId="46E3EFA0" w14:textId="77777777" w:rsidR="004259BD" w:rsidRPr="004A7F12" w:rsidRDefault="004259BD" w:rsidP="004259BD">
      <w:pPr>
        <w:tabs>
          <w:tab w:val="left" w:pos="720"/>
        </w:tabs>
        <w:ind w:left="360"/>
        <w:rPr>
          <w:rFonts w:ascii="Times New Roman" w:hAnsi="Times New Roman" w:cs="Times New Roman"/>
          <w:sz w:val="20"/>
          <w:szCs w:val="20"/>
        </w:rPr>
      </w:pPr>
    </w:p>
    <w:p w14:paraId="316CA252" w14:textId="77777777" w:rsidR="004259BD" w:rsidRPr="004A7F12" w:rsidRDefault="004259BD" w:rsidP="004259BD">
      <w:pPr>
        <w:spacing w:line="240" w:lineRule="exact"/>
        <w:ind w:left="360"/>
        <w:rPr>
          <w:rFonts w:ascii="Times New Roman" w:hAnsi="Times New Roman" w:cs="Times New Roman"/>
          <w:sz w:val="20"/>
          <w:szCs w:val="20"/>
        </w:rPr>
      </w:pPr>
      <w:r w:rsidRPr="004A7F12">
        <w:rPr>
          <w:rFonts w:ascii="Times New Roman" w:hAnsi="Times New Roman" w:cs="Times New Roman"/>
          <w:sz w:val="20"/>
          <w:szCs w:val="20"/>
        </w:rPr>
        <w:t>Routine supplies and personal care items which are provided by the Nursing Facility under 67.05-11(A), may not be purchased by a resident and then deducted from their cost of care.</w:t>
      </w:r>
      <w:r w:rsidR="00637392" w:rsidRPr="004A7F12">
        <w:rPr>
          <w:rFonts w:ascii="Times New Roman" w:hAnsi="Times New Roman" w:cs="Times New Roman"/>
          <w:sz w:val="20"/>
          <w:szCs w:val="20"/>
        </w:rPr>
        <w:t xml:space="preserve"> </w:t>
      </w:r>
      <w:r w:rsidRPr="004A7F12">
        <w:rPr>
          <w:rFonts w:ascii="Times New Roman" w:hAnsi="Times New Roman" w:cs="Times New Roman"/>
          <w:sz w:val="20"/>
          <w:szCs w:val="20"/>
        </w:rPr>
        <w:t>The Nursing Facility must provide any brand name item to the resident as part of the Nursing Facility regular rate of reimbursement if the resident has a therapeutic need as documented by the physician.</w:t>
      </w:r>
    </w:p>
    <w:p w14:paraId="2F9BEB6C" w14:textId="77777777" w:rsidR="004259BD" w:rsidRPr="004A7F12" w:rsidRDefault="004259BD" w:rsidP="004259BD">
      <w:pPr>
        <w:ind w:right="720"/>
        <w:rPr>
          <w:rFonts w:ascii="Times New Roman" w:hAnsi="Times New Roman" w:cs="Times New Roman"/>
        </w:rPr>
      </w:pPr>
    </w:p>
    <w:p w14:paraId="0BA35A97"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Alcohol, swabs and rubbing</w:t>
      </w:r>
    </w:p>
    <w:p w14:paraId="14D709DB" w14:textId="77777777" w:rsidR="004259BD" w:rsidRPr="004A7F12" w:rsidRDefault="004259BD" w:rsidP="004259BD">
      <w:pPr>
        <w:numPr>
          <w:ilvl w:val="0"/>
          <w:numId w:val="7"/>
        </w:numPr>
        <w:tabs>
          <w:tab w:val="left" w:pos="1440"/>
        </w:tabs>
        <w:spacing w:line="240" w:lineRule="exact"/>
        <w:rPr>
          <w:rFonts w:ascii="Times New Roman" w:hAnsi="Times New Roman" w:cs="Times New Roman"/>
          <w:sz w:val="20"/>
          <w:szCs w:val="20"/>
        </w:rPr>
      </w:pPr>
      <w:r w:rsidRPr="004A7F12">
        <w:rPr>
          <w:rFonts w:ascii="Times New Roman" w:hAnsi="Times New Roman" w:cs="Times New Roman"/>
          <w:sz w:val="20"/>
          <w:szCs w:val="20"/>
        </w:rPr>
        <w:t>Analgesics: (non-prescription): 1) Acetaminophen: tablets, 325 mg, 500 mg; liquid; suppositories, 325 mg, 650 mg.</w:t>
      </w:r>
      <w:r w:rsidR="00637392" w:rsidRPr="004A7F12">
        <w:rPr>
          <w:rFonts w:ascii="Times New Roman" w:hAnsi="Times New Roman" w:cs="Times New Roman"/>
          <w:sz w:val="20"/>
          <w:szCs w:val="20"/>
        </w:rPr>
        <w:t xml:space="preserve"> </w:t>
      </w:r>
      <w:r w:rsidRPr="004A7F12">
        <w:rPr>
          <w:rFonts w:ascii="Times New Roman" w:hAnsi="Times New Roman" w:cs="Times New Roman"/>
          <w:sz w:val="20"/>
          <w:szCs w:val="20"/>
        </w:rPr>
        <w:t>2) Aspirin: tablets, 325 mg, plain, buffered, coated; suppositories, 325 mg, 650 mg.</w:t>
      </w:r>
    </w:p>
    <w:p w14:paraId="18A1D67A" w14:textId="77777777" w:rsidR="004259BD" w:rsidRPr="004A7F12" w:rsidRDefault="004259BD" w:rsidP="004259BD">
      <w:pPr>
        <w:numPr>
          <w:ilvl w:val="0"/>
          <w:numId w:val="7"/>
        </w:numPr>
        <w:tabs>
          <w:tab w:val="left" w:pos="1440"/>
        </w:tabs>
        <w:spacing w:line="240" w:lineRule="exact"/>
        <w:rPr>
          <w:rFonts w:ascii="Times New Roman" w:hAnsi="Times New Roman" w:cs="Times New Roman"/>
          <w:sz w:val="20"/>
          <w:szCs w:val="20"/>
        </w:rPr>
      </w:pPr>
      <w:r w:rsidRPr="004A7F12">
        <w:rPr>
          <w:rFonts w:ascii="Times New Roman" w:hAnsi="Times New Roman" w:cs="Times New Roman"/>
          <w:sz w:val="20"/>
          <w:szCs w:val="20"/>
        </w:rPr>
        <w:t>Antacids: aluminum hydroxide, magnesium hydroxide: gel and tablets (ex. Maalox).</w:t>
      </w:r>
      <w:r w:rsidR="00637392" w:rsidRPr="004A7F12">
        <w:rPr>
          <w:rFonts w:ascii="Times New Roman" w:hAnsi="Times New Roman" w:cs="Times New Roman"/>
          <w:sz w:val="20"/>
          <w:szCs w:val="20"/>
        </w:rPr>
        <w:t xml:space="preserve"> </w:t>
      </w:r>
      <w:r w:rsidRPr="004A7F12">
        <w:rPr>
          <w:rFonts w:ascii="Times New Roman" w:hAnsi="Times New Roman" w:cs="Times New Roman"/>
          <w:sz w:val="20"/>
          <w:szCs w:val="20"/>
        </w:rPr>
        <w:t>2) Aluminum/magnesium hydroxide with simethicone (ex. Mylanta, Maalox Plus).</w:t>
      </w:r>
      <w:r w:rsidR="00637392" w:rsidRPr="004A7F12">
        <w:rPr>
          <w:rFonts w:ascii="Times New Roman" w:hAnsi="Times New Roman" w:cs="Times New Roman"/>
          <w:sz w:val="20"/>
          <w:szCs w:val="20"/>
        </w:rPr>
        <w:t xml:space="preserve"> </w:t>
      </w:r>
      <w:r w:rsidRPr="004A7F12">
        <w:rPr>
          <w:rFonts w:ascii="Times New Roman" w:hAnsi="Times New Roman" w:cs="Times New Roman"/>
          <w:sz w:val="20"/>
          <w:szCs w:val="20"/>
        </w:rPr>
        <w:t>3) Calcium carbonate tablets (ex. Tums).</w:t>
      </w:r>
      <w:r w:rsidR="00637392" w:rsidRPr="004A7F12">
        <w:rPr>
          <w:rFonts w:ascii="Times New Roman" w:hAnsi="Times New Roman" w:cs="Times New Roman"/>
          <w:sz w:val="20"/>
          <w:szCs w:val="20"/>
        </w:rPr>
        <w:t xml:space="preserve"> </w:t>
      </w:r>
      <w:r w:rsidRPr="004A7F12">
        <w:rPr>
          <w:rFonts w:ascii="Times New Roman" w:hAnsi="Times New Roman" w:cs="Times New Roman"/>
          <w:sz w:val="20"/>
          <w:szCs w:val="20"/>
        </w:rPr>
        <w:t>4) Calcium carbonate/magnesium hydroxide tablets (ex. Rolaids).</w:t>
      </w:r>
    </w:p>
    <w:p w14:paraId="13ADB77A" w14:textId="77777777" w:rsidR="004259BD" w:rsidRPr="004A7F12" w:rsidRDefault="004259BD" w:rsidP="004259BD">
      <w:pPr>
        <w:numPr>
          <w:ilvl w:val="0"/>
          <w:numId w:val="7"/>
        </w:numPr>
        <w:tabs>
          <w:tab w:val="left" w:pos="720"/>
          <w:tab w:val="left" w:pos="1440"/>
        </w:tabs>
        <w:spacing w:line="240" w:lineRule="exact"/>
        <w:rPr>
          <w:rFonts w:ascii="Times New Roman" w:hAnsi="Times New Roman" w:cs="Times New Roman"/>
          <w:sz w:val="20"/>
          <w:szCs w:val="20"/>
        </w:rPr>
      </w:pPr>
      <w:r w:rsidRPr="004A7F12">
        <w:rPr>
          <w:rFonts w:ascii="Times New Roman" w:hAnsi="Times New Roman" w:cs="Times New Roman"/>
          <w:sz w:val="20"/>
          <w:szCs w:val="20"/>
        </w:rPr>
        <w:t>Alternating pressure pads, air mattresses, "Egg crate" mattresses, gel mattresses</w:t>
      </w:r>
    </w:p>
    <w:p w14:paraId="0A647CCB"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Applicators</w:t>
      </w:r>
    </w:p>
    <w:p w14:paraId="4C14376F"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Bandages</w:t>
      </w:r>
    </w:p>
    <w:p w14:paraId="3E9F864D"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Band-Aids</w:t>
      </w:r>
    </w:p>
    <w:p w14:paraId="08EFFDCF"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Basins</w:t>
      </w:r>
    </w:p>
    <w:p w14:paraId="79E8ACC3"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Beds (standard hospital type, not therapy beds)</w:t>
      </w:r>
    </w:p>
    <w:p w14:paraId="6E38A860"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Bed pans</w:t>
      </w:r>
    </w:p>
    <w:p w14:paraId="0EA06EAD"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Bed rails</w:t>
      </w:r>
    </w:p>
    <w:p w14:paraId="3BC2A9CE"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Blood pressure equipment</w:t>
      </w:r>
    </w:p>
    <w:p w14:paraId="35F91E33"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Bottles (water)</w:t>
      </w:r>
    </w:p>
    <w:p w14:paraId="3108669E"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Canes</w:t>
      </w:r>
    </w:p>
    <w:p w14:paraId="2A5577F1" w14:textId="77777777" w:rsidR="004259BD" w:rsidRPr="004A7F12" w:rsidRDefault="004259BD" w:rsidP="004259BD">
      <w:pPr>
        <w:numPr>
          <w:ilvl w:val="0"/>
          <w:numId w:val="7"/>
        </w:numPr>
        <w:tabs>
          <w:tab w:val="left" w:pos="1440"/>
        </w:tabs>
        <w:spacing w:line="240" w:lineRule="exact"/>
        <w:rPr>
          <w:rFonts w:ascii="Times New Roman" w:hAnsi="Times New Roman" w:cs="Times New Roman"/>
          <w:sz w:val="20"/>
          <w:szCs w:val="20"/>
        </w:rPr>
      </w:pPr>
      <w:r w:rsidRPr="004A7F12">
        <w:rPr>
          <w:rFonts w:ascii="Times New Roman" w:hAnsi="Times New Roman" w:cs="Times New Roman"/>
          <w:sz w:val="20"/>
          <w:szCs w:val="20"/>
        </w:rPr>
        <w:t>Calcium supplements:</w:t>
      </w:r>
      <w:r w:rsidR="00637392" w:rsidRPr="004A7F12">
        <w:rPr>
          <w:rFonts w:ascii="Times New Roman" w:hAnsi="Times New Roman" w:cs="Times New Roman"/>
          <w:sz w:val="20"/>
          <w:szCs w:val="20"/>
        </w:rPr>
        <w:t xml:space="preserve"> </w:t>
      </w:r>
      <w:r w:rsidRPr="004A7F12">
        <w:rPr>
          <w:rFonts w:ascii="Times New Roman" w:hAnsi="Times New Roman" w:cs="Times New Roman"/>
          <w:sz w:val="20"/>
          <w:szCs w:val="20"/>
        </w:rPr>
        <w:t>1) Calcium carbonate (ex. Tums).</w:t>
      </w:r>
      <w:r w:rsidR="00637392" w:rsidRPr="004A7F12">
        <w:rPr>
          <w:rFonts w:ascii="Times New Roman" w:hAnsi="Times New Roman" w:cs="Times New Roman"/>
          <w:sz w:val="20"/>
          <w:szCs w:val="20"/>
        </w:rPr>
        <w:t xml:space="preserve"> </w:t>
      </w:r>
      <w:r w:rsidRPr="004A7F12">
        <w:rPr>
          <w:rFonts w:ascii="Times New Roman" w:hAnsi="Times New Roman" w:cs="Times New Roman"/>
          <w:sz w:val="20"/>
          <w:szCs w:val="20"/>
        </w:rPr>
        <w:t xml:space="preserve">2) Calcium carbonate with vitamin D (ex. </w:t>
      </w:r>
      <w:proofErr w:type="spellStart"/>
      <w:r w:rsidRPr="004A7F12">
        <w:rPr>
          <w:rFonts w:ascii="Times New Roman" w:hAnsi="Times New Roman" w:cs="Times New Roman"/>
          <w:sz w:val="20"/>
          <w:szCs w:val="20"/>
        </w:rPr>
        <w:t>Oscal</w:t>
      </w:r>
      <w:proofErr w:type="spellEnd"/>
      <w:r w:rsidRPr="004A7F12">
        <w:rPr>
          <w:rFonts w:ascii="Times New Roman" w:hAnsi="Times New Roman" w:cs="Times New Roman"/>
          <w:sz w:val="20"/>
          <w:szCs w:val="20"/>
        </w:rPr>
        <w:t>).</w:t>
      </w:r>
    </w:p>
    <w:p w14:paraId="2BE72966"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Catheters</w:t>
      </w:r>
    </w:p>
    <w:p w14:paraId="5E2C0784"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Catheter trays (disposable)</w:t>
      </w:r>
    </w:p>
    <w:p w14:paraId="5A294E82"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Chairs (standard, geriatric)</w:t>
      </w:r>
    </w:p>
    <w:p w14:paraId="7DB5BF38"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Combs</w:t>
      </w:r>
    </w:p>
    <w:p w14:paraId="4075BA0F"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Commodes</w:t>
      </w:r>
    </w:p>
    <w:p w14:paraId="7F6FAEE2"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Corner chair</w:t>
      </w:r>
    </w:p>
    <w:p w14:paraId="7A950158"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Cotton</w:t>
      </w:r>
    </w:p>
    <w:p w14:paraId="416186E1" w14:textId="77777777" w:rsidR="004259BD" w:rsidRPr="004A7F12" w:rsidRDefault="004259BD" w:rsidP="004259BD">
      <w:pPr>
        <w:numPr>
          <w:ilvl w:val="0"/>
          <w:numId w:val="7"/>
        </w:numPr>
        <w:tabs>
          <w:tab w:val="left" w:pos="1440"/>
        </w:tabs>
        <w:spacing w:line="240" w:lineRule="exact"/>
        <w:rPr>
          <w:rFonts w:ascii="Times New Roman" w:hAnsi="Times New Roman" w:cs="Times New Roman"/>
          <w:sz w:val="20"/>
          <w:szCs w:val="20"/>
        </w:rPr>
      </w:pPr>
      <w:r w:rsidRPr="004A7F12">
        <w:rPr>
          <w:rFonts w:ascii="Times New Roman" w:hAnsi="Times New Roman" w:cs="Times New Roman"/>
          <w:sz w:val="20"/>
          <w:szCs w:val="20"/>
        </w:rPr>
        <w:t>Cough syrup &amp; expectorants:</w:t>
      </w:r>
      <w:r w:rsidR="00637392" w:rsidRPr="004A7F12">
        <w:rPr>
          <w:rFonts w:ascii="Times New Roman" w:hAnsi="Times New Roman" w:cs="Times New Roman"/>
          <w:sz w:val="20"/>
          <w:szCs w:val="20"/>
        </w:rPr>
        <w:t xml:space="preserve"> </w:t>
      </w:r>
      <w:r w:rsidRPr="004A7F12">
        <w:rPr>
          <w:rFonts w:ascii="Times New Roman" w:hAnsi="Times New Roman" w:cs="Times New Roman"/>
          <w:sz w:val="20"/>
          <w:szCs w:val="20"/>
        </w:rPr>
        <w:t>(</w:t>
      </w:r>
      <w:proofErr w:type="spellStart"/>
      <w:r w:rsidRPr="004A7F12">
        <w:rPr>
          <w:rFonts w:ascii="Times New Roman" w:hAnsi="Times New Roman" w:cs="Times New Roman"/>
          <w:sz w:val="20"/>
          <w:szCs w:val="20"/>
        </w:rPr>
        <w:t>non prescription</w:t>
      </w:r>
      <w:proofErr w:type="spellEnd"/>
      <w:r w:rsidRPr="004A7F12">
        <w:rPr>
          <w:rFonts w:ascii="Times New Roman" w:hAnsi="Times New Roman" w:cs="Times New Roman"/>
          <w:sz w:val="20"/>
          <w:szCs w:val="20"/>
        </w:rPr>
        <w:t>)</w:t>
      </w:r>
      <w:r w:rsidR="00637392" w:rsidRPr="004A7F12">
        <w:rPr>
          <w:rFonts w:ascii="Times New Roman" w:hAnsi="Times New Roman" w:cs="Times New Roman"/>
          <w:sz w:val="20"/>
          <w:szCs w:val="20"/>
        </w:rPr>
        <w:t xml:space="preserve"> </w:t>
      </w:r>
      <w:r w:rsidRPr="004A7F12">
        <w:rPr>
          <w:rFonts w:ascii="Times New Roman" w:hAnsi="Times New Roman" w:cs="Times New Roman"/>
          <w:sz w:val="20"/>
          <w:szCs w:val="20"/>
        </w:rPr>
        <w:t>1)</w:t>
      </w:r>
      <w:r w:rsidR="00FC6C61" w:rsidRPr="004A7F12">
        <w:rPr>
          <w:rFonts w:ascii="Times New Roman" w:hAnsi="Times New Roman" w:cs="Times New Roman"/>
          <w:sz w:val="20"/>
          <w:szCs w:val="20"/>
        </w:rPr>
        <w:t>Guaifenesin</w:t>
      </w:r>
      <w:r w:rsidRPr="004A7F12">
        <w:rPr>
          <w:rFonts w:ascii="Times New Roman" w:hAnsi="Times New Roman" w:cs="Times New Roman"/>
          <w:sz w:val="20"/>
          <w:szCs w:val="20"/>
        </w:rPr>
        <w:t xml:space="preserve"> (ex. Robitussin).</w:t>
      </w:r>
      <w:r w:rsidR="00637392" w:rsidRPr="004A7F12">
        <w:rPr>
          <w:rFonts w:ascii="Times New Roman" w:hAnsi="Times New Roman" w:cs="Times New Roman"/>
          <w:sz w:val="20"/>
          <w:szCs w:val="20"/>
        </w:rPr>
        <w:t xml:space="preserve"> </w:t>
      </w:r>
      <w:r w:rsidRPr="004A7F12">
        <w:rPr>
          <w:rFonts w:ascii="Times New Roman" w:hAnsi="Times New Roman" w:cs="Times New Roman"/>
          <w:sz w:val="20"/>
          <w:szCs w:val="20"/>
        </w:rPr>
        <w:t>2)</w:t>
      </w:r>
      <w:r w:rsidR="00FC6C61" w:rsidRPr="004A7F12">
        <w:rPr>
          <w:rFonts w:ascii="Times New Roman" w:hAnsi="Times New Roman" w:cs="Times New Roman"/>
          <w:sz w:val="20"/>
          <w:szCs w:val="20"/>
        </w:rPr>
        <w:t>Guaifenesin</w:t>
      </w:r>
      <w:r w:rsidRPr="004A7F12">
        <w:rPr>
          <w:rFonts w:ascii="Times New Roman" w:hAnsi="Times New Roman" w:cs="Times New Roman"/>
          <w:sz w:val="20"/>
          <w:szCs w:val="20"/>
        </w:rPr>
        <w:t xml:space="preserve"> - DM (ex. Robitussin DM)</w:t>
      </w:r>
      <w:r w:rsidR="00637392" w:rsidRPr="004A7F12">
        <w:rPr>
          <w:rFonts w:ascii="Times New Roman" w:hAnsi="Times New Roman" w:cs="Times New Roman"/>
          <w:sz w:val="20"/>
          <w:szCs w:val="20"/>
        </w:rPr>
        <w:t xml:space="preserve"> </w:t>
      </w:r>
      <w:r w:rsidRPr="004A7F12">
        <w:rPr>
          <w:rFonts w:ascii="Times New Roman" w:hAnsi="Times New Roman" w:cs="Times New Roman"/>
          <w:sz w:val="20"/>
          <w:szCs w:val="20"/>
        </w:rPr>
        <w:t xml:space="preserve">3) Ammonium chloride/diphenhydramine (ex. </w:t>
      </w:r>
      <w:proofErr w:type="spellStart"/>
      <w:r w:rsidRPr="004A7F12">
        <w:rPr>
          <w:rFonts w:ascii="Times New Roman" w:hAnsi="Times New Roman" w:cs="Times New Roman"/>
          <w:sz w:val="20"/>
          <w:szCs w:val="20"/>
        </w:rPr>
        <w:t>Benylin</w:t>
      </w:r>
      <w:proofErr w:type="spellEnd"/>
      <w:r w:rsidRPr="004A7F12">
        <w:rPr>
          <w:rFonts w:ascii="Times New Roman" w:hAnsi="Times New Roman" w:cs="Times New Roman"/>
          <w:sz w:val="20"/>
          <w:szCs w:val="20"/>
        </w:rPr>
        <w:t>).</w:t>
      </w:r>
    </w:p>
    <w:p w14:paraId="55802D98"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Crutches</w:t>
      </w:r>
    </w:p>
    <w:p w14:paraId="3162017A"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Cushions (e.g., comfort rings)</w:t>
      </w:r>
    </w:p>
    <w:p w14:paraId="17DF7652"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Dietary supplements</w:t>
      </w:r>
    </w:p>
    <w:p w14:paraId="72CAE8D3"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Disinfectants</w:t>
      </w:r>
    </w:p>
    <w:p w14:paraId="6D52D9F7"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Douche trays (disposable)</w:t>
      </w:r>
    </w:p>
    <w:p w14:paraId="1E80C78D"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Dressings</w:t>
      </w:r>
    </w:p>
    <w:p w14:paraId="4D743893"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Enema equipment</w:t>
      </w:r>
    </w:p>
    <w:p w14:paraId="7EAB3CC2"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Enteral feedings, supplies and equipment</w:t>
      </w:r>
    </w:p>
    <w:p w14:paraId="0A46EB1F"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Facility deodorants</w:t>
      </w:r>
    </w:p>
    <w:p w14:paraId="5DB6B57D"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Gauze bandages (sterile &amp; unsterile)</w:t>
      </w:r>
    </w:p>
    <w:p w14:paraId="455D6336"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Glucometers</w:t>
      </w:r>
    </w:p>
    <w:p w14:paraId="2AB3F08D" w14:textId="77777777" w:rsidR="004259BD" w:rsidRPr="004A7F12" w:rsidRDefault="004259BD" w:rsidP="004259BD">
      <w:pPr>
        <w:numPr>
          <w:ilvl w:val="0"/>
          <w:numId w:val="7"/>
        </w:numPr>
        <w:tabs>
          <w:tab w:val="left" w:pos="720"/>
          <w:tab w:val="left" w:pos="1440"/>
        </w:tabs>
        <w:spacing w:line="240" w:lineRule="exact"/>
        <w:rPr>
          <w:rFonts w:ascii="Times New Roman" w:hAnsi="Times New Roman" w:cs="Times New Roman"/>
          <w:sz w:val="20"/>
          <w:szCs w:val="20"/>
        </w:rPr>
      </w:pPr>
      <w:r w:rsidRPr="004A7F12">
        <w:rPr>
          <w:rFonts w:ascii="Times New Roman" w:hAnsi="Times New Roman" w:cs="Times New Roman"/>
          <w:sz w:val="20"/>
          <w:szCs w:val="20"/>
        </w:rPr>
        <w:t>General services such as administration of oxygen and related medications, hand feeding, incontinency care, tray service and enemas</w:t>
      </w:r>
    </w:p>
    <w:p w14:paraId="54201435"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Gloves (sterile)</w:t>
      </w:r>
    </w:p>
    <w:p w14:paraId="6DB41DED"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Gloves (unsterile)</w:t>
      </w:r>
    </w:p>
    <w:p w14:paraId="31ED03C9"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lastRenderedPageBreak/>
        <w:t>Gowns</w:t>
      </w:r>
    </w:p>
    <w:p w14:paraId="6CB70511" w14:textId="77777777" w:rsidR="004259BD" w:rsidRPr="004A7F12" w:rsidRDefault="004259BD" w:rsidP="004259BD">
      <w:pPr>
        <w:numPr>
          <w:ilvl w:val="0"/>
          <w:numId w:val="7"/>
        </w:numPr>
        <w:tabs>
          <w:tab w:val="left" w:pos="1440"/>
        </w:tabs>
        <w:spacing w:line="240" w:lineRule="exact"/>
        <w:rPr>
          <w:rFonts w:ascii="Times New Roman" w:hAnsi="Times New Roman" w:cs="Times New Roman"/>
          <w:sz w:val="20"/>
          <w:szCs w:val="20"/>
        </w:rPr>
      </w:pPr>
      <w:r w:rsidRPr="004A7F12">
        <w:rPr>
          <w:rFonts w:ascii="Times New Roman" w:hAnsi="Times New Roman" w:cs="Times New Roman"/>
          <w:sz w:val="20"/>
          <w:szCs w:val="20"/>
        </w:rPr>
        <w:t>Hemorrhoidal preparations</w:t>
      </w:r>
    </w:p>
    <w:p w14:paraId="444A4F37"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Ice bags</w:t>
      </w:r>
    </w:p>
    <w:p w14:paraId="71CDDC80" w14:textId="77777777" w:rsidR="004259BD" w:rsidRPr="004A7F12" w:rsidRDefault="004259BD" w:rsidP="004259BD">
      <w:pPr>
        <w:numPr>
          <w:ilvl w:val="0"/>
          <w:numId w:val="7"/>
        </w:numPr>
        <w:tabs>
          <w:tab w:val="left" w:pos="1440"/>
        </w:tabs>
        <w:spacing w:line="240" w:lineRule="exact"/>
        <w:rPr>
          <w:rFonts w:ascii="Times New Roman" w:hAnsi="Times New Roman" w:cs="Times New Roman"/>
          <w:sz w:val="20"/>
          <w:szCs w:val="20"/>
        </w:rPr>
      </w:pPr>
      <w:r w:rsidRPr="004A7F12">
        <w:rPr>
          <w:rFonts w:ascii="Times New Roman" w:hAnsi="Times New Roman" w:cs="Times New Roman"/>
          <w:sz w:val="20"/>
          <w:szCs w:val="20"/>
        </w:rPr>
        <w:t>Incontinent supplies full brief - all sizes; bed pans; undergarment liners, disposable or reusable; under pads.</w:t>
      </w:r>
    </w:p>
    <w:p w14:paraId="01910D72" w14:textId="77777777" w:rsidR="004259BD" w:rsidRPr="004A7F12" w:rsidRDefault="004259BD" w:rsidP="004259BD">
      <w:pPr>
        <w:numPr>
          <w:ilvl w:val="0"/>
          <w:numId w:val="7"/>
        </w:numPr>
        <w:tabs>
          <w:tab w:val="left" w:pos="1440"/>
        </w:tabs>
        <w:spacing w:line="240" w:lineRule="exact"/>
        <w:rPr>
          <w:rFonts w:ascii="Times New Roman" w:hAnsi="Times New Roman" w:cs="Times New Roman"/>
          <w:sz w:val="20"/>
          <w:szCs w:val="20"/>
        </w:rPr>
      </w:pPr>
      <w:r w:rsidRPr="004A7F12">
        <w:rPr>
          <w:rFonts w:ascii="Times New Roman" w:hAnsi="Times New Roman" w:cs="Times New Roman"/>
          <w:sz w:val="20"/>
          <w:szCs w:val="20"/>
        </w:rPr>
        <w:t>Iron supplements (oral: ferrous sulfate; ferrous gluconate; liquid and/or tablet</w:t>
      </w:r>
    </w:p>
    <w:p w14:paraId="34BD741B"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Irrigation trays</w:t>
      </w:r>
    </w:p>
    <w:p w14:paraId="631BF14C"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Laundry services, personal (including supplies and equipment)</w:t>
      </w:r>
    </w:p>
    <w:p w14:paraId="4204CC82" w14:textId="77777777" w:rsidR="004259BD" w:rsidRPr="004A7F12" w:rsidRDefault="004259BD" w:rsidP="004259BD">
      <w:pPr>
        <w:numPr>
          <w:ilvl w:val="0"/>
          <w:numId w:val="7"/>
        </w:numPr>
        <w:tabs>
          <w:tab w:val="left" w:pos="1440"/>
        </w:tabs>
        <w:spacing w:line="240" w:lineRule="exact"/>
        <w:rPr>
          <w:rFonts w:ascii="Times New Roman" w:hAnsi="Times New Roman" w:cs="Times New Roman"/>
          <w:sz w:val="20"/>
          <w:szCs w:val="20"/>
        </w:rPr>
      </w:pPr>
      <w:r w:rsidRPr="004A7F12">
        <w:rPr>
          <w:rFonts w:ascii="Times New Roman" w:hAnsi="Times New Roman" w:cs="Times New Roman"/>
          <w:sz w:val="20"/>
          <w:szCs w:val="20"/>
        </w:rPr>
        <w:t>Laxatives: Stool softeners: docusate sodium liquid or capsule.</w:t>
      </w:r>
      <w:r w:rsidR="00637392" w:rsidRPr="004A7F12">
        <w:rPr>
          <w:rFonts w:ascii="Times New Roman" w:hAnsi="Times New Roman" w:cs="Times New Roman"/>
          <w:sz w:val="20"/>
          <w:szCs w:val="20"/>
        </w:rPr>
        <w:t xml:space="preserve"> </w:t>
      </w:r>
      <w:r w:rsidRPr="004A7F12">
        <w:rPr>
          <w:rFonts w:ascii="Times New Roman" w:hAnsi="Times New Roman" w:cs="Times New Roman"/>
          <w:sz w:val="20"/>
          <w:szCs w:val="20"/>
        </w:rPr>
        <w:t>Bulk: psyllium.</w:t>
      </w:r>
      <w:r w:rsidR="00637392" w:rsidRPr="004A7F12">
        <w:rPr>
          <w:rFonts w:ascii="Times New Roman" w:hAnsi="Times New Roman" w:cs="Times New Roman"/>
          <w:sz w:val="20"/>
          <w:szCs w:val="20"/>
        </w:rPr>
        <w:t xml:space="preserve"> </w:t>
      </w:r>
      <w:r w:rsidRPr="004A7F12">
        <w:rPr>
          <w:rFonts w:ascii="Times New Roman" w:hAnsi="Times New Roman" w:cs="Times New Roman"/>
          <w:sz w:val="20"/>
          <w:szCs w:val="20"/>
        </w:rPr>
        <w:t xml:space="preserve">Stimulants: Bisacodyl tablets and suppositories; </w:t>
      </w:r>
      <w:r w:rsidR="00FC6C61" w:rsidRPr="004A7F12">
        <w:rPr>
          <w:rFonts w:ascii="Times New Roman" w:hAnsi="Times New Roman" w:cs="Times New Roman"/>
          <w:sz w:val="20"/>
          <w:szCs w:val="20"/>
        </w:rPr>
        <w:t>docusate</w:t>
      </w:r>
      <w:r w:rsidRPr="004A7F12">
        <w:rPr>
          <w:rFonts w:ascii="Times New Roman" w:hAnsi="Times New Roman" w:cs="Times New Roman"/>
          <w:sz w:val="20"/>
          <w:szCs w:val="20"/>
        </w:rPr>
        <w:t xml:space="preserve"> </w:t>
      </w:r>
      <w:proofErr w:type="spellStart"/>
      <w:r w:rsidRPr="004A7F12">
        <w:rPr>
          <w:rFonts w:ascii="Times New Roman" w:hAnsi="Times New Roman" w:cs="Times New Roman"/>
          <w:sz w:val="20"/>
          <w:szCs w:val="20"/>
        </w:rPr>
        <w:t>casanthranol</w:t>
      </w:r>
      <w:proofErr w:type="spellEnd"/>
      <w:r w:rsidRPr="004A7F12">
        <w:rPr>
          <w:rFonts w:ascii="Times New Roman" w:hAnsi="Times New Roman" w:cs="Times New Roman"/>
          <w:sz w:val="20"/>
          <w:szCs w:val="20"/>
        </w:rPr>
        <w:t>, liquid and/or capsule.</w:t>
      </w:r>
      <w:r w:rsidR="00637392" w:rsidRPr="004A7F12">
        <w:rPr>
          <w:rFonts w:ascii="Times New Roman" w:hAnsi="Times New Roman" w:cs="Times New Roman"/>
          <w:sz w:val="20"/>
          <w:szCs w:val="20"/>
        </w:rPr>
        <w:t xml:space="preserve"> </w:t>
      </w:r>
      <w:r w:rsidRPr="004A7F12">
        <w:rPr>
          <w:rFonts w:ascii="Times New Roman" w:hAnsi="Times New Roman" w:cs="Times New Roman"/>
          <w:sz w:val="20"/>
          <w:szCs w:val="20"/>
        </w:rPr>
        <w:t>Enemas: saline; phosphate types (ex. Fleets); oil retention.</w:t>
      </w:r>
      <w:r w:rsidR="00637392" w:rsidRPr="004A7F12">
        <w:rPr>
          <w:rFonts w:ascii="Times New Roman" w:hAnsi="Times New Roman" w:cs="Times New Roman"/>
          <w:sz w:val="20"/>
          <w:szCs w:val="20"/>
        </w:rPr>
        <w:t xml:space="preserve"> </w:t>
      </w:r>
      <w:r w:rsidRPr="004A7F12">
        <w:rPr>
          <w:rFonts w:ascii="Times New Roman" w:hAnsi="Times New Roman" w:cs="Times New Roman"/>
          <w:sz w:val="20"/>
          <w:szCs w:val="20"/>
        </w:rPr>
        <w:t>Misc.: Milk of Magnesia; glycerin suppositories; lactulose and analogs (when used as a laxative); mineral oil.</w:t>
      </w:r>
    </w:p>
    <w:p w14:paraId="4D267BEE"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Lotions (emollient) and Lubricants (skin, bath oil)</w:t>
      </w:r>
    </w:p>
    <w:p w14:paraId="586D3818"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Mouth wash</w:t>
      </w:r>
    </w:p>
    <w:p w14:paraId="710DDA5D" w14:textId="77777777" w:rsidR="004259BD" w:rsidRPr="004A7F12" w:rsidRDefault="004259BD" w:rsidP="004259BD">
      <w:pPr>
        <w:numPr>
          <w:ilvl w:val="0"/>
          <w:numId w:val="7"/>
        </w:numPr>
        <w:tabs>
          <w:tab w:val="left" w:pos="1440"/>
        </w:tabs>
        <w:spacing w:line="240" w:lineRule="exact"/>
        <w:rPr>
          <w:rFonts w:ascii="Times New Roman" w:hAnsi="Times New Roman" w:cs="Times New Roman"/>
          <w:sz w:val="20"/>
          <w:szCs w:val="20"/>
        </w:rPr>
      </w:pPr>
      <w:r w:rsidRPr="004A7F12">
        <w:rPr>
          <w:rFonts w:ascii="Times New Roman" w:hAnsi="Times New Roman" w:cs="Times New Roman"/>
          <w:sz w:val="20"/>
          <w:szCs w:val="20"/>
        </w:rPr>
        <w:t>Ointments and creams ( over the counter), including petroleum jelly and hydrocortisone 0.5%</w:t>
      </w:r>
    </w:p>
    <w:p w14:paraId="3B7F2655"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Ophthalmic lubricants:</w:t>
      </w:r>
      <w:r w:rsidR="00637392" w:rsidRPr="004A7F12">
        <w:rPr>
          <w:rFonts w:ascii="Times New Roman" w:hAnsi="Times New Roman" w:cs="Times New Roman"/>
          <w:sz w:val="20"/>
          <w:szCs w:val="20"/>
        </w:rPr>
        <w:t xml:space="preserve"> </w:t>
      </w:r>
      <w:r w:rsidRPr="004A7F12">
        <w:rPr>
          <w:rFonts w:ascii="Times New Roman" w:hAnsi="Times New Roman" w:cs="Times New Roman"/>
          <w:sz w:val="20"/>
          <w:szCs w:val="20"/>
        </w:rPr>
        <w:t>tears, ointments</w:t>
      </w:r>
    </w:p>
    <w:p w14:paraId="17EE7129"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Oxygen, for emergency and prn use only</w:t>
      </w:r>
    </w:p>
    <w:p w14:paraId="3177E30C"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Parenteral solutions, supplies and equipment</w:t>
      </w:r>
    </w:p>
    <w:p w14:paraId="5F4E2331"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Pillows</w:t>
      </w:r>
    </w:p>
    <w:p w14:paraId="53A8F4DA"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Pitchers (water)</w:t>
      </w:r>
    </w:p>
    <w:p w14:paraId="13C6382C"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Powders (medicated and baby)</w:t>
      </w:r>
    </w:p>
    <w:p w14:paraId="3665B5D2"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Prone boards</w:t>
      </w:r>
    </w:p>
    <w:p w14:paraId="76FCF7DA"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Rectal medicated wipes</w:t>
      </w:r>
    </w:p>
    <w:p w14:paraId="61BD59BC" w14:textId="77777777" w:rsidR="004259BD" w:rsidRPr="004A7F12" w:rsidRDefault="004259BD" w:rsidP="004259BD">
      <w:pPr>
        <w:numPr>
          <w:ilvl w:val="0"/>
          <w:numId w:val="7"/>
        </w:numPr>
        <w:tabs>
          <w:tab w:val="left" w:pos="720"/>
          <w:tab w:val="left" w:pos="1440"/>
        </w:tabs>
        <w:spacing w:line="240" w:lineRule="exact"/>
        <w:rPr>
          <w:rFonts w:ascii="Times New Roman" w:hAnsi="Times New Roman" w:cs="Times New Roman"/>
          <w:sz w:val="20"/>
          <w:szCs w:val="20"/>
        </w:rPr>
      </w:pPr>
      <w:r w:rsidRPr="004A7F12">
        <w:rPr>
          <w:rFonts w:ascii="Times New Roman" w:hAnsi="Times New Roman" w:cs="Times New Roman"/>
          <w:sz w:val="20"/>
          <w:szCs w:val="20"/>
        </w:rPr>
        <w:t>Restraints (posey, thoracic chest supports, tilt in space chairs, wedge pillows, etc.)</w:t>
      </w:r>
    </w:p>
    <w:p w14:paraId="38285EBC" w14:textId="77777777" w:rsidR="004259BD" w:rsidRPr="004A7F12" w:rsidRDefault="004259BD" w:rsidP="004259BD">
      <w:pPr>
        <w:numPr>
          <w:ilvl w:val="0"/>
          <w:numId w:val="7"/>
        </w:numPr>
        <w:tabs>
          <w:tab w:val="left" w:pos="1440"/>
        </w:tabs>
        <w:spacing w:line="240" w:lineRule="exact"/>
        <w:rPr>
          <w:rFonts w:ascii="Times New Roman" w:hAnsi="Times New Roman" w:cs="Times New Roman"/>
          <w:sz w:val="20"/>
          <w:szCs w:val="20"/>
        </w:rPr>
      </w:pPr>
      <w:r w:rsidRPr="004A7F12">
        <w:rPr>
          <w:rFonts w:ascii="Times New Roman" w:hAnsi="Times New Roman" w:cs="Times New Roman"/>
          <w:sz w:val="20"/>
          <w:szCs w:val="20"/>
        </w:rPr>
        <w:t>Shampoo:</w:t>
      </w:r>
      <w:r w:rsidR="00637392" w:rsidRPr="004A7F12">
        <w:rPr>
          <w:rFonts w:ascii="Times New Roman" w:hAnsi="Times New Roman" w:cs="Times New Roman"/>
          <w:sz w:val="20"/>
          <w:szCs w:val="20"/>
        </w:rPr>
        <w:t xml:space="preserve"> </w:t>
      </w:r>
      <w:r w:rsidRPr="004A7F12">
        <w:rPr>
          <w:rFonts w:ascii="Times New Roman" w:hAnsi="Times New Roman" w:cs="Times New Roman"/>
          <w:sz w:val="20"/>
          <w:szCs w:val="20"/>
        </w:rPr>
        <w:t>three types:</w:t>
      </w:r>
      <w:r w:rsidR="00637392" w:rsidRPr="004A7F12">
        <w:rPr>
          <w:rFonts w:ascii="Times New Roman" w:hAnsi="Times New Roman" w:cs="Times New Roman"/>
          <w:sz w:val="20"/>
          <w:szCs w:val="20"/>
        </w:rPr>
        <w:t xml:space="preserve"> </w:t>
      </w:r>
      <w:r w:rsidRPr="004A7F12">
        <w:rPr>
          <w:rFonts w:ascii="Times New Roman" w:hAnsi="Times New Roman" w:cs="Times New Roman"/>
          <w:sz w:val="20"/>
          <w:szCs w:val="20"/>
        </w:rPr>
        <w:t>1) regular;</w:t>
      </w:r>
      <w:r w:rsidR="00637392" w:rsidRPr="004A7F12">
        <w:rPr>
          <w:rFonts w:ascii="Times New Roman" w:hAnsi="Times New Roman" w:cs="Times New Roman"/>
          <w:sz w:val="20"/>
          <w:szCs w:val="20"/>
        </w:rPr>
        <w:t xml:space="preserve"> </w:t>
      </w:r>
      <w:r w:rsidRPr="004A7F12">
        <w:rPr>
          <w:rFonts w:ascii="Times New Roman" w:hAnsi="Times New Roman" w:cs="Times New Roman"/>
          <w:sz w:val="20"/>
          <w:szCs w:val="20"/>
        </w:rPr>
        <w:t>2) medicated; and</w:t>
      </w:r>
      <w:r w:rsidR="00637392" w:rsidRPr="004A7F12">
        <w:rPr>
          <w:rFonts w:ascii="Times New Roman" w:hAnsi="Times New Roman" w:cs="Times New Roman"/>
          <w:sz w:val="20"/>
          <w:szCs w:val="20"/>
        </w:rPr>
        <w:t xml:space="preserve"> </w:t>
      </w:r>
      <w:r w:rsidRPr="004A7F12">
        <w:rPr>
          <w:rFonts w:ascii="Times New Roman" w:hAnsi="Times New Roman" w:cs="Times New Roman"/>
          <w:sz w:val="20"/>
          <w:szCs w:val="20"/>
        </w:rPr>
        <w:t>3) no tears - baby shampoo</w:t>
      </w:r>
    </w:p>
    <w:p w14:paraId="7FC7192D"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Sheepskin</w:t>
      </w:r>
    </w:p>
    <w:p w14:paraId="141DCD1C"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Shower chairs/ Tub seats</w:t>
      </w:r>
    </w:p>
    <w:p w14:paraId="56526517"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Soap:</w:t>
      </w:r>
      <w:r w:rsidR="00637392" w:rsidRPr="004A7F12">
        <w:rPr>
          <w:rFonts w:ascii="Times New Roman" w:hAnsi="Times New Roman" w:cs="Times New Roman"/>
          <w:sz w:val="20"/>
          <w:szCs w:val="20"/>
        </w:rPr>
        <w:t xml:space="preserve"> </w:t>
      </w:r>
      <w:r w:rsidRPr="004A7F12">
        <w:rPr>
          <w:rFonts w:ascii="Times New Roman" w:hAnsi="Times New Roman" w:cs="Times New Roman"/>
          <w:sz w:val="20"/>
          <w:szCs w:val="20"/>
        </w:rPr>
        <w:t>include one hypoallergenic type</w:t>
      </w:r>
    </w:p>
    <w:p w14:paraId="31FD0CDB"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Special dietary supplements</w:t>
      </w:r>
    </w:p>
    <w:p w14:paraId="53E2FDCE"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Specimen containers</w:t>
      </w:r>
    </w:p>
    <w:p w14:paraId="462FB648"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Sterile I.V. or irrigation solution</w:t>
      </w:r>
    </w:p>
    <w:p w14:paraId="2F70B7F5"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Stethoscope</w:t>
      </w:r>
    </w:p>
    <w:p w14:paraId="124DF6A4"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Sunscreen - level 30</w:t>
      </w:r>
    </w:p>
    <w:p w14:paraId="53FBB3BD" w14:textId="77777777" w:rsidR="004259BD" w:rsidRPr="004A7F12" w:rsidRDefault="004259BD" w:rsidP="004259BD">
      <w:pPr>
        <w:numPr>
          <w:ilvl w:val="0"/>
          <w:numId w:val="7"/>
        </w:numPr>
        <w:tabs>
          <w:tab w:val="left" w:pos="720"/>
          <w:tab w:val="left" w:pos="1440"/>
        </w:tabs>
        <w:spacing w:line="240" w:lineRule="exact"/>
        <w:rPr>
          <w:rFonts w:ascii="Times New Roman" w:hAnsi="Times New Roman" w:cs="Times New Roman"/>
          <w:sz w:val="20"/>
          <w:szCs w:val="20"/>
        </w:rPr>
      </w:pPr>
      <w:r w:rsidRPr="004A7F12">
        <w:rPr>
          <w:rFonts w:ascii="Times New Roman" w:hAnsi="Times New Roman" w:cs="Times New Roman"/>
          <w:sz w:val="20"/>
          <w:szCs w:val="20"/>
        </w:rPr>
        <w:t>Supplies (non-prescription) necessary for the treatment of decubiti</w:t>
      </w:r>
    </w:p>
    <w:p w14:paraId="7A2B4268"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Suture sets</w:t>
      </w:r>
    </w:p>
    <w:p w14:paraId="689F8D6F"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Swabs, medicated or unmedicated</w:t>
      </w:r>
    </w:p>
    <w:p w14:paraId="4C01CCB1"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Syringes and needles</w:t>
      </w:r>
    </w:p>
    <w:p w14:paraId="7C167551"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Tapes</w:t>
      </w:r>
    </w:p>
    <w:p w14:paraId="049FAE86" w14:textId="77777777" w:rsidR="004259BD" w:rsidRPr="004A7F12" w:rsidRDefault="004259BD" w:rsidP="004259BD">
      <w:pPr>
        <w:numPr>
          <w:ilvl w:val="0"/>
          <w:numId w:val="7"/>
        </w:numPr>
        <w:tabs>
          <w:tab w:val="left" w:pos="1440"/>
        </w:tabs>
        <w:spacing w:line="240" w:lineRule="exact"/>
        <w:rPr>
          <w:rFonts w:ascii="Times New Roman" w:hAnsi="Times New Roman" w:cs="Times New Roman"/>
          <w:sz w:val="20"/>
          <w:szCs w:val="20"/>
        </w:rPr>
      </w:pPr>
      <w:r w:rsidRPr="004A7F12">
        <w:rPr>
          <w:rFonts w:ascii="Times New Roman" w:hAnsi="Times New Roman" w:cs="Times New Roman"/>
          <w:sz w:val="20"/>
          <w:szCs w:val="20"/>
        </w:rPr>
        <w:t>Testing materials to be used by staff or facility</w:t>
      </w:r>
    </w:p>
    <w:p w14:paraId="7CF6F529"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Thermometers</w:t>
      </w:r>
    </w:p>
    <w:p w14:paraId="292825B9"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Tissues</w:t>
      </w:r>
    </w:p>
    <w:p w14:paraId="043BFF8E"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Toothbrush</w:t>
      </w:r>
    </w:p>
    <w:p w14:paraId="0CC799CB"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Toothpaste - two types accepted by AFA; and a denture cleaner</w:t>
      </w:r>
    </w:p>
    <w:p w14:paraId="6063C4DB"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Towels, washcloths</w:t>
      </w:r>
    </w:p>
    <w:p w14:paraId="6E83E3AA"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Tongue depressors</w:t>
      </w:r>
    </w:p>
    <w:p w14:paraId="54C1F65B"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Traction equipment</w:t>
      </w:r>
    </w:p>
    <w:p w14:paraId="3014D5CE"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Trapezes</w:t>
      </w:r>
    </w:p>
    <w:p w14:paraId="2A5B0406"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Tubes (gavage, lavage, etc.)</w:t>
      </w:r>
    </w:p>
    <w:p w14:paraId="00B618E6"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Urinals</w:t>
      </w:r>
    </w:p>
    <w:p w14:paraId="64E5E44D"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Urinary drainage equipment and supplies (disposable)</w:t>
      </w:r>
    </w:p>
    <w:p w14:paraId="62745961" w14:textId="77777777" w:rsidR="004259BD" w:rsidRPr="004A7F12" w:rsidRDefault="004259BD" w:rsidP="004259BD">
      <w:pPr>
        <w:numPr>
          <w:ilvl w:val="0"/>
          <w:numId w:val="7"/>
        </w:numPr>
        <w:tabs>
          <w:tab w:val="left" w:pos="1440"/>
        </w:tabs>
        <w:spacing w:line="240" w:lineRule="exact"/>
        <w:rPr>
          <w:rFonts w:ascii="Times New Roman" w:hAnsi="Times New Roman" w:cs="Times New Roman"/>
          <w:sz w:val="20"/>
          <w:szCs w:val="20"/>
        </w:rPr>
      </w:pPr>
      <w:r w:rsidRPr="004A7F12">
        <w:rPr>
          <w:rFonts w:ascii="Times New Roman" w:hAnsi="Times New Roman" w:cs="Times New Roman"/>
          <w:sz w:val="20"/>
          <w:szCs w:val="20"/>
        </w:rPr>
        <w:t>Vitamins: two brands acceptable to pharmacy and dietary</w:t>
      </w:r>
    </w:p>
    <w:p w14:paraId="2495C9C3" w14:textId="77777777" w:rsidR="004259BD" w:rsidRPr="004A7F12" w:rsidRDefault="004259BD" w:rsidP="004259BD">
      <w:pPr>
        <w:numPr>
          <w:ilvl w:val="0"/>
          <w:numId w:val="7"/>
        </w:numPr>
        <w:spacing w:line="240" w:lineRule="exact"/>
        <w:rPr>
          <w:rFonts w:ascii="Times New Roman" w:hAnsi="Times New Roman" w:cs="Times New Roman"/>
          <w:sz w:val="20"/>
          <w:szCs w:val="20"/>
        </w:rPr>
      </w:pPr>
      <w:r w:rsidRPr="004A7F12">
        <w:rPr>
          <w:rFonts w:ascii="Times New Roman" w:hAnsi="Times New Roman" w:cs="Times New Roman"/>
          <w:sz w:val="20"/>
          <w:szCs w:val="20"/>
        </w:rPr>
        <w:t>Walkers</w:t>
      </w:r>
    </w:p>
    <w:p w14:paraId="216A0A6B" w14:textId="77777777" w:rsidR="004259BD" w:rsidRPr="004A7F12" w:rsidRDefault="004259BD" w:rsidP="004259BD">
      <w:pPr>
        <w:numPr>
          <w:ilvl w:val="0"/>
          <w:numId w:val="7"/>
        </w:numPr>
        <w:tabs>
          <w:tab w:val="left" w:pos="720"/>
          <w:tab w:val="left" w:pos="1440"/>
        </w:tabs>
        <w:spacing w:line="240" w:lineRule="exact"/>
        <w:rPr>
          <w:rFonts w:ascii="Times New Roman" w:hAnsi="Times New Roman" w:cs="Times New Roman"/>
          <w:sz w:val="20"/>
          <w:szCs w:val="20"/>
        </w:rPr>
      </w:pPr>
      <w:r w:rsidRPr="004A7F12">
        <w:rPr>
          <w:rFonts w:ascii="Times New Roman" w:hAnsi="Times New Roman" w:cs="Times New Roman"/>
          <w:sz w:val="20"/>
          <w:szCs w:val="20"/>
        </w:rPr>
        <w:t xml:space="preserve">Wheelchairs - standard, including those with removable arms and leg rests, pediatric, "hemi" chairs, reclining wheelchairs </w:t>
      </w:r>
    </w:p>
    <w:p w14:paraId="7C1E76C5" w14:textId="77777777" w:rsidR="004259BD" w:rsidRPr="004A7F12" w:rsidRDefault="004259BD" w:rsidP="004259BD">
      <w:pPr>
        <w:numPr>
          <w:ilvl w:val="0"/>
          <w:numId w:val="7"/>
        </w:numPr>
        <w:tabs>
          <w:tab w:val="left" w:pos="1440"/>
        </w:tabs>
        <w:spacing w:line="240" w:lineRule="exact"/>
        <w:rPr>
          <w:rFonts w:ascii="Times New Roman" w:hAnsi="Times New Roman" w:cs="Times New Roman"/>
          <w:sz w:val="20"/>
          <w:szCs w:val="20"/>
        </w:rPr>
      </w:pPr>
      <w:r w:rsidRPr="004A7F12">
        <w:rPr>
          <w:rFonts w:ascii="Times New Roman" w:hAnsi="Times New Roman" w:cs="Times New Roman"/>
          <w:sz w:val="20"/>
          <w:szCs w:val="20"/>
        </w:rPr>
        <w:t xml:space="preserve">Routine personal hygiene and grooming to include, but not limited to: shave, shampoo, bathing, nail clipping (unless specified as a covered service by a podiatrist in the </w:t>
      </w:r>
      <w:proofErr w:type="spellStart"/>
      <w:r w:rsidRPr="004A7F12">
        <w:rPr>
          <w:rFonts w:ascii="Times New Roman" w:hAnsi="Times New Roman" w:cs="Times New Roman"/>
          <w:sz w:val="20"/>
          <w:szCs w:val="20"/>
        </w:rPr>
        <w:t>MaineCare</w:t>
      </w:r>
      <w:proofErr w:type="spellEnd"/>
      <w:r w:rsidRPr="004A7F12">
        <w:rPr>
          <w:rFonts w:ascii="Times New Roman" w:hAnsi="Times New Roman" w:cs="Times New Roman"/>
          <w:sz w:val="20"/>
          <w:szCs w:val="20"/>
        </w:rPr>
        <w:t xml:space="preserve"> Benefits Manual),</w:t>
      </w:r>
      <w:r w:rsidR="00637392" w:rsidRPr="004A7F12">
        <w:rPr>
          <w:rFonts w:ascii="Times New Roman" w:hAnsi="Times New Roman" w:cs="Times New Roman"/>
          <w:sz w:val="20"/>
          <w:szCs w:val="20"/>
        </w:rPr>
        <w:t xml:space="preserve"> </w:t>
      </w:r>
      <w:r w:rsidRPr="004A7F12">
        <w:rPr>
          <w:rFonts w:ascii="Times New Roman" w:hAnsi="Times New Roman" w:cs="Times New Roman"/>
          <w:sz w:val="20"/>
          <w:szCs w:val="20"/>
        </w:rPr>
        <w:t>unless the services of a barber or hairdresser are requested by and paid for by the resident</w:t>
      </w:r>
    </w:p>
    <w:p w14:paraId="37BF63D8" w14:textId="77777777" w:rsidR="004259BD" w:rsidRPr="004A7F12" w:rsidRDefault="004259BD" w:rsidP="004259BD">
      <w:pPr>
        <w:numPr>
          <w:ilvl w:val="0"/>
          <w:numId w:val="7"/>
        </w:numPr>
        <w:tabs>
          <w:tab w:val="left" w:pos="720"/>
          <w:tab w:val="left" w:pos="1440"/>
        </w:tabs>
        <w:spacing w:line="240" w:lineRule="exact"/>
        <w:rPr>
          <w:rFonts w:ascii="Times New Roman" w:hAnsi="Times New Roman" w:cs="Times New Roman"/>
          <w:sz w:val="16"/>
          <w:szCs w:val="16"/>
        </w:rPr>
      </w:pPr>
      <w:r w:rsidRPr="004A7F12">
        <w:rPr>
          <w:rFonts w:ascii="Times New Roman" w:hAnsi="Times New Roman" w:cs="Times New Roman"/>
          <w:sz w:val="20"/>
          <w:szCs w:val="20"/>
        </w:rPr>
        <w:t xml:space="preserve">Routine transportation of residents or laboratory specimens to hospital or </w:t>
      </w:r>
      <w:proofErr w:type="spellStart"/>
      <w:r w:rsidRPr="004A7F12">
        <w:rPr>
          <w:rFonts w:ascii="Times New Roman" w:hAnsi="Times New Roman" w:cs="Times New Roman"/>
          <w:sz w:val="20"/>
          <w:szCs w:val="20"/>
        </w:rPr>
        <w:t>doctors</w:t>
      </w:r>
      <w:proofErr w:type="spellEnd"/>
      <w:r w:rsidRPr="004A7F12">
        <w:rPr>
          <w:rFonts w:ascii="Times New Roman" w:hAnsi="Times New Roman" w:cs="Times New Roman"/>
          <w:sz w:val="20"/>
          <w:szCs w:val="20"/>
        </w:rPr>
        <w:t xml:space="preserve"> offices</w:t>
      </w:r>
    </w:p>
    <w:p w14:paraId="44662E1C" w14:textId="77777777" w:rsidR="004A7F12" w:rsidRDefault="004A7F12" w:rsidP="004259BD">
      <w:pPr>
        <w:jc w:val="center"/>
        <w:sectPr w:rsidR="004A7F12">
          <w:headerReference w:type="default" r:id="rId14"/>
          <w:footnotePr>
            <w:numRestart w:val="eachSect"/>
          </w:footnotePr>
          <w:pgSz w:w="12240" w:h="15840"/>
          <w:pgMar w:top="864" w:right="1008" w:bottom="864" w:left="1080" w:header="0" w:footer="0" w:gutter="0"/>
          <w:cols w:space="720"/>
        </w:sectPr>
      </w:pPr>
    </w:p>
    <w:p w14:paraId="1F03BD71" w14:textId="77777777" w:rsidR="004259BD" w:rsidRPr="007459DB" w:rsidRDefault="004259BD" w:rsidP="004259BD">
      <w:pPr>
        <w:jc w:val="center"/>
        <w:rPr>
          <w:rFonts w:ascii="Times New Roman" w:hAnsi="Times New Roman" w:cs="Times New Roman"/>
          <w:b/>
          <w:sz w:val="24"/>
          <w:szCs w:val="24"/>
        </w:rPr>
      </w:pPr>
      <w:r w:rsidRPr="007459DB">
        <w:rPr>
          <w:rFonts w:ascii="Times New Roman" w:hAnsi="Times New Roman" w:cs="Times New Roman"/>
          <w:b/>
          <w:sz w:val="24"/>
          <w:szCs w:val="24"/>
        </w:rPr>
        <w:lastRenderedPageBreak/>
        <w:t>Appendix H</w:t>
      </w:r>
    </w:p>
    <w:p w14:paraId="6D8766A6" w14:textId="77777777" w:rsidR="004259BD" w:rsidRPr="007459DB" w:rsidRDefault="004259BD" w:rsidP="004259BD">
      <w:pPr>
        <w:jc w:val="center"/>
        <w:rPr>
          <w:rFonts w:ascii="Times New Roman" w:hAnsi="Times New Roman" w:cs="Times New Roman"/>
          <w:b/>
          <w:sz w:val="24"/>
          <w:szCs w:val="24"/>
        </w:rPr>
      </w:pPr>
      <w:r w:rsidRPr="007459DB">
        <w:rPr>
          <w:rFonts w:ascii="Times New Roman" w:hAnsi="Times New Roman" w:cs="Times New Roman"/>
          <w:b/>
          <w:sz w:val="24"/>
          <w:szCs w:val="24"/>
        </w:rPr>
        <w:t>Transfers Prior to January 1, 1994 and Trusts Prior to August 11, 1993</w:t>
      </w:r>
    </w:p>
    <w:p w14:paraId="7E79DCE5" w14:textId="77777777" w:rsidR="004259BD" w:rsidRPr="007459DB" w:rsidRDefault="004259BD" w:rsidP="004259BD">
      <w:pPr>
        <w:tabs>
          <w:tab w:val="left" w:pos="561"/>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48"/>
        <w:rPr>
          <w:rFonts w:ascii="Times New Roman" w:hAnsi="Times New Roman" w:cs="Times New Roman"/>
        </w:rPr>
      </w:pPr>
    </w:p>
    <w:p w14:paraId="241C414B" w14:textId="77777777" w:rsidR="004259BD" w:rsidRPr="005E1ADB" w:rsidRDefault="004259BD" w:rsidP="004259BD">
      <w:pPr>
        <w:tabs>
          <w:tab w:val="left" w:pos="561"/>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line="240" w:lineRule="exact"/>
        <w:ind w:left="360"/>
        <w:rPr>
          <w:rFonts w:ascii="Times New Roman" w:hAnsi="Times New Roman" w:cs="Times New Roman"/>
        </w:rPr>
      </w:pPr>
      <w:r w:rsidRPr="005E1ADB">
        <w:rPr>
          <w:rFonts w:ascii="Times New Roman" w:hAnsi="Times New Roman" w:cs="Times New Roman"/>
        </w:rPr>
        <w:t>These rules apply to trusts that are set up prior to 8/11/93.</w:t>
      </w:r>
    </w:p>
    <w:p w14:paraId="6B0196B6" w14:textId="77777777" w:rsidR="004259BD" w:rsidRPr="005E1ADB" w:rsidRDefault="004259BD" w:rsidP="004259BD">
      <w:pPr>
        <w:tabs>
          <w:tab w:val="left" w:pos="561"/>
        </w:tabs>
        <w:spacing w:line="240" w:lineRule="exact"/>
        <w:ind w:left="748"/>
        <w:rPr>
          <w:rFonts w:ascii="Times New Roman" w:hAnsi="Times New Roman" w:cs="Times New Roman"/>
        </w:rPr>
      </w:pPr>
    </w:p>
    <w:p w14:paraId="36FFB45C" w14:textId="77777777" w:rsidR="004259BD" w:rsidRPr="00B22D17" w:rsidRDefault="007459DB" w:rsidP="004259BD">
      <w:pPr>
        <w:tabs>
          <w:tab w:val="left" w:pos="561"/>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line="240" w:lineRule="exact"/>
        <w:ind w:left="360"/>
        <w:rPr>
          <w:rFonts w:ascii="Times New Roman" w:hAnsi="Times New Roman" w:cs="Times New Roman"/>
        </w:rPr>
      </w:pPr>
      <w:r w:rsidRPr="005E1ADB">
        <w:rPr>
          <w:rFonts w:ascii="Times New Roman" w:hAnsi="Times New Roman" w:cs="Times New Roman"/>
          <w:b/>
        </w:rPr>
        <w:t>TRUSTS</w:t>
      </w:r>
    </w:p>
    <w:p w14:paraId="0AB70B29" w14:textId="77777777" w:rsidR="00B22D17" w:rsidRPr="00B22D17" w:rsidRDefault="00B22D17" w:rsidP="004259BD">
      <w:pPr>
        <w:tabs>
          <w:tab w:val="left" w:pos="561"/>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line="240" w:lineRule="exact"/>
        <w:ind w:left="360"/>
        <w:rPr>
          <w:rFonts w:ascii="Times New Roman" w:hAnsi="Times New Roman" w:cs="Times New Roman"/>
        </w:rPr>
      </w:pPr>
    </w:p>
    <w:p w14:paraId="2B33E04A" w14:textId="77777777" w:rsidR="004259BD" w:rsidRPr="005E1ADB" w:rsidRDefault="004259BD" w:rsidP="004259BD">
      <w:pPr>
        <w:tabs>
          <w:tab w:val="left" w:pos="561"/>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line="240" w:lineRule="exact"/>
        <w:ind w:left="360"/>
        <w:rPr>
          <w:rFonts w:ascii="Times New Roman" w:hAnsi="Times New Roman" w:cs="Times New Roman"/>
        </w:rPr>
      </w:pPr>
      <w:r w:rsidRPr="005E1ADB">
        <w:rPr>
          <w:rFonts w:ascii="Times New Roman" w:hAnsi="Times New Roman" w:cs="Times New Roman"/>
        </w:rPr>
        <w:t>Trust funds are available assets unless the terms of the trust make them unavailable.</w:t>
      </w:r>
    </w:p>
    <w:p w14:paraId="003039CC" w14:textId="77777777" w:rsidR="004259BD" w:rsidRPr="005E1ADB" w:rsidRDefault="004259BD" w:rsidP="004259BD">
      <w:pPr>
        <w:tabs>
          <w:tab w:val="left" w:pos="561"/>
        </w:tabs>
        <w:spacing w:line="240" w:lineRule="exact"/>
        <w:ind w:left="360"/>
        <w:rPr>
          <w:rFonts w:ascii="Times New Roman" w:hAnsi="Times New Roman" w:cs="Times New Roman"/>
        </w:rPr>
      </w:pPr>
    </w:p>
    <w:p w14:paraId="55260274" w14:textId="77777777" w:rsidR="004259BD" w:rsidRPr="005E1ADB" w:rsidRDefault="004259BD" w:rsidP="004259BD">
      <w:pPr>
        <w:tabs>
          <w:tab w:val="left" w:pos="561"/>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440"/>
          <w:tab w:val="left" w:pos="11160"/>
          <w:tab w:val="left" w:pos="11520"/>
          <w:tab w:val="left" w:pos="11880"/>
          <w:tab w:val="left" w:pos="12240"/>
        </w:tabs>
        <w:spacing w:line="240" w:lineRule="exact"/>
        <w:ind w:left="360"/>
        <w:rPr>
          <w:rFonts w:ascii="Times New Roman" w:hAnsi="Times New Roman" w:cs="Times New Roman"/>
        </w:rPr>
      </w:pPr>
      <w:r w:rsidRPr="005E1ADB">
        <w:rPr>
          <w:rFonts w:ascii="Times New Roman" w:hAnsi="Times New Roman" w:cs="Times New Roman"/>
        </w:rPr>
        <w:t>If the trust is irrevocable, that is, no member of the assistance unit or any responsible relative residing in the home has the power to revoke the trust arrangement or change the name of the beneficiary, what is available to the client is what is made available according to the terms of the trust.</w:t>
      </w:r>
    </w:p>
    <w:p w14:paraId="2E38F096" w14:textId="77777777" w:rsidR="004259BD" w:rsidRPr="005E1ADB" w:rsidRDefault="004259BD" w:rsidP="004259BD">
      <w:pPr>
        <w:tabs>
          <w:tab w:val="left" w:pos="561"/>
        </w:tabs>
        <w:spacing w:line="240" w:lineRule="exact"/>
        <w:ind w:left="748" w:right="720" w:hanging="360"/>
        <w:rPr>
          <w:rFonts w:ascii="Times New Roman" w:hAnsi="Times New Roman" w:cs="Times New Roman"/>
        </w:rPr>
      </w:pPr>
    </w:p>
    <w:p w14:paraId="5972878D" w14:textId="77777777" w:rsidR="004259BD" w:rsidRPr="005E1ADB" w:rsidRDefault="004259BD" w:rsidP="004259BD">
      <w:pPr>
        <w:numPr>
          <w:ilvl w:val="0"/>
          <w:numId w:val="2"/>
        </w:numPr>
        <w:tabs>
          <w:tab w:val="left" w:pos="561"/>
        </w:tabs>
        <w:spacing w:line="240" w:lineRule="exact"/>
        <w:rPr>
          <w:rFonts w:ascii="Times New Roman" w:hAnsi="Times New Roman" w:cs="Times New Roman"/>
        </w:rPr>
      </w:pPr>
      <w:r w:rsidRPr="005E1ADB">
        <w:rPr>
          <w:rFonts w:ascii="Times New Roman" w:hAnsi="Times New Roman" w:cs="Times New Roman"/>
        </w:rPr>
        <w:t>The terms of the trust may specify the amount/frequency and/or purposes for which the funds may be used or this may be left to the discretion of the trustee(s). The terms of the trust may use a combination of both trustee discretion and specific fund usage.</w:t>
      </w:r>
    </w:p>
    <w:p w14:paraId="19C71CFE" w14:textId="77777777" w:rsidR="004259BD" w:rsidRPr="005E1ADB" w:rsidRDefault="004259BD" w:rsidP="004259BD">
      <w:pPr>
        <w:tabs>
          <w:tab w:val="left" w:pos="561"/>
        </w:tabs>
        <w:spacing w:line="240" w:lineRule="exact"/>
        <w:ind w:left="28" w:hanging="2160"/>
        <w:rPr>
          <w:rFonts w:ascii="Times New Roman" w:hAnsi="Times New Roman" w:cs="Times New Roman"/>
        </w:rPr>
      </w:pPr>
    </w:p>
    <w:p w14:paraId="06AFFDEA" w14:textId="77777777" w:rsidR="004259BD" w:rsidRPr="005E1ADB" w:rsidRDefault="004259BD" w:rsidP="004259BD">
      <w:pPr>
        <w:numPr>
          <w:ilvl w:val="0"/>
          <w:numId w:val="2"/>
        </w:numPr>
        <w:tabs>
          <w:tab w:val="left" w:pos="561"/>
        </w:tabs>
        <w:spacing w:line="240" w:lineRule="exact"/>
        <w:rPr>
          <w:rFonts w:ascii="Times New Roman" w:hAnsi="Times New Roman" w:cs="Times New Roman"/>
        </w:rPr>
      </w:pPr>
      <w:r w:rsidRPr="005E1ADB">
        <w:rPr>
          <w:rFonts w:ascii="Times New Roman" w:hAnsi="Times New Roman" w:cs="Times New Roman"/>
        </w:rPr>
        <w:t>Of the funds left to trustee discretion, what is available to the client is whatever the trustee makes available.</w:t>
      </w:r>
    </w:p>
    <w:p w14:paraId="28ACB1FB" w14:textId="77777777" w:rsidR="004259BD" w:rsidRPr="005E1ADB" w:rsidRDefault="004259BD" w:rsidP="004259BD">
      <w:pPr>
        <w:tabs>
          <w:tab w:val="left" w:pos="561"/>
        </w:tabs>
        <w:spacing w:line="240" w:lineRule="exact"/>
        <w:ind w:left="28" w:hanging="2160"/>
        <w:rPr>
          <w:rFonts w:ascii="Times New Roman" w:hAnsi="Times New Roman" w:cs="Times New Roman"/>
        </w:rPr>
      </w:pPr>
    </w:p>
    <w:p w14:paraId="0434B7F7" w14:textId="77777777" w:rsidR="004259BD" w:rsidRPr="005E1ADB" w:rsidRDefault="004259BD" w:rsidP="004259BD">
      <w:pPr>
        <w:numPr>
          <w:ilvl w:val="0"/>
          <w:numId w:val="2"/>
        </w:numPr>
        <w:tabs>
          <w:tab w:val="left" w:pos="561"/>
        </w:tabs>
        <w:spacing w:line="240" w:lineRule="exact"/>
        <w:rPr>
          <w:rFonts w:ascii="Times New Roman" w:hAnsi="Times New Roman" w:cs="Times New Roman"/>
        </w:rPr>
      </w:pPr>
      <w:r w:rsidRPr="005E1ADB">
        <w:rPr>
          <w:rFonts w:ascii="Times New Roman" w:hAnsi="Times New Roman" w:cs="Times New Roman"/>
        </w:rPr>
        <w:t>Funds made available are considered as income or assets in accordance with applicable Medicaid eligibility rules for the situation.</w:t>
      </w:r>
    </w:p>
    <w:p w14:paraId="758220AC" w14:textId="77777777" w:rsidR="004259BD" w:rsidRPr="005E1ADB" w:rsidRDefault="004259BD" w:rsidP="004259BD">
      <w:pPr>
        <w:tabs>
          <w:tab w:val="left" w:pos="561"/>
        </w:tabs>
        <w:spacing w:line="240" w:lineRule="exact"/>
        <w:ind w:left="28" w:hanging="2160"/>
        <w:rPr>
          <w:rFonts w:ascii="Times New Roman" w:hAnsi="Times New Roman" w:cs="Times New Roman"/>
        </w:rPr>
      </w:pPr>
    </w:p>
    <w:p w14:paraId="1C2C4B31" w14:textId="77777777" w:rsidR="004259BD" w:rsidRPr="005E1ADB" w:rsidRDefault="004259BD" w:rsidP="00B22D17">
      <w:pPr>
        <w:numPr>
          <w:ilvl w:val="0"/>
          <w:numId w:val="2"/>
        </w:numPr>
        <w:tabs>
          <w:tab w:val="left" w:pos="561"/>
        </w:tabs>
        <w:spacing w:line="240" w:lineRule="exact"/>
        <w:ind w:right="120"/>
        <w:rPr>
          <w:rFonts w:ascii="Times New Roman" w:hAnsi="Times New Roman" w:cs="Times New Roman"/>
        </w:rPr>
      </w:pPr>
      <w:r w:rsidRPr="005E1ADB">
        <w:rPr>
          <w:rFonts w:ascii="Times New Roman" w:hAnsi="Times New Roman" w:cs="Times New Roman"/>
        </w:rPr>
        <w:t>If the terms of the trust restrict withdrawal by written approval of a judge of the courts, regular withdrawals will be treated as any other income. Irregular withdrawals, in order to be disregarded, must be used to supplement the needs of the person for whom the trust is drawn up.</w:t>
      </w:r>
    </w:p>
    <w:p w14:paraId="6A4D4F12" w14:textId="77777777" w:rsidR="004259BD" w:rsidRPr="005E1ADB" w:rsidRDefault="004259BD" w:rsidP="004259BD">
      <w:pPr>
        <w:tabs>
          <w:tab w:val="left" w:pos="561"/>
        </w:tabs>
        <w:spacing w:line="240" w:lineRule="exact"/>
        <w:ind w:left="748" w:right="720" w:hanging="2160"/>
        <w:rPr>
          <w:rFonts w:ascii="Times New Roman" w:hAnsi="Times New Roman" w:cs="Times New Roman"/>
        </w:rPr>
      </w:pPr>
    </w:p>
    <w:p w14:paraId="32DF4F30" w14:textId="77777777" w:rsidR="004259BD" w:rsidRDefault="004259BD" w:rsidP="004259BD">
      <w:pPr>
        <w:tabs>
          <w:tab w:val="left" w:pos="561"/>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1160"/>
          <w:tab w:val="left" w:pos="11520"/>
          <w:tab w:val="left" w:pos="11880"/>
          <w:tab w:val="left" w:pos="12240"/>
        </w:tabs>
        <w:spacing w:line="240" w:lineRule="exact"/>
        <w:ind w:left="1440"/>
        <w:rPr>
          <w:rFonts w:ascii="Times New Roman" w:hAnsi="Times New Roman" w:cs="Times New Roman"/>
        </w:rPr>
      </w:pPr>
      <w:r w:rsidRPr="005E1ADB">
        <w:rPr>
          <w:rFonts w:ascii="Times New Roman" w:hAnsi="Times New Roman" w:cs="Times New Roman"/>
          <w:b/>
        </w:rPr>
        <w:t>Examples</w:t>
      </w:r>
    </w:p>
    <w:p w14:paraId="3BEDC29F" w14:textId="77777777" w:rsidR="00B22D17" w:rsidRPr="005E1ADB" w:rsidRDefault="00B22D17" w:rsidP="004259BD">
      <w:pPr>
        <w:tabs>
          <w:tab w:val="left" w:pos="561"/>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1160"/>
          <w:tab w:val="left" w:pos="11520"/>
          <w:tab w:val="left" w:pos="11880"/>
          <w:tab w:val="left" w:pos="12240"/>
        </w:tabs>
        <w:spacing w:line="240" w:lineRule="exact"/>
        <w:ind w:left="1440"/>
        <w:rPr>
          <w:rFonts w:ascii="Times New Roman" w:hAnsi="Times New Roman" w:cs="Times New Roman"/>
        </w:rPr>
      </w:pPr>
    </w:p>
    <w:p w14:paraId="2B5033F7" w14:textId="77777777" w:rsidR="004259BD" w:rsidRDefault="004259BD" w:rsidP="004259BD">
      <w:pPr>
        <w:numPr>
          <w:ilvl w:val="0"/>
          <w:numId w:val="3"/>
        </w:numPr>
        <w:tabs>
          <w:tab w:val="left" w:pos="1122"/>
          <w:tab w:val="left" w:pos="1496"/>
        </w:tabs>
        <w:spacing w:line="240" w:lineRule="exact"/>
        <w:rPr>
          <w:rFonts w:ascii="Times New Roman" w:hAnsi="Times New Roman" w:cs="Times New Roman"/>
        </w:rPr>
      </w:pPr>
      <w:r w:rsidRPr="005E1ADB">
        <w:rPr>
          <w:rFonts w:ascii="Times New Roman" w:hAnsi="Times New Roman" w:cs="Times New Roman"/>
        </w:rPr>
        <w:t>An individual has a trust fund that was established upon the death of his parents based on their will.</w:t>
      </w:r>
      <w:r w:rsidR="00637392" w:rsidRPr="005E1ADB">
        <w:rPr>
          <w:rFonts w:ascii="Times New Roman" w:hAnsi="Times New Roman" w:cs="Times New Roman"/>
        </w:rPr>
        <w:t xml:space="preserve"> </w:t>
      </w:r>
      <w:r w:rsidRPr="005E1ADB">
        <w:rPr>
          <w:rFonts w:ascii="Times New Roman" w:hAnsi="Times New Roman" w:cs="Times New Roman"/>
        </w:rPr>
        <w:t>From this he is to receive $500 from the interest each month and $10,000 every three years to buy a new vehicle. The monthly payments are income. The $10,000 is used to purchase an excluded asset (the old vehicle is traded in to purchase the new one). This trust is irrevocable in accordance with the provisions above.</w:t>
      </w:r>
      <w:r w:rsidR="00637392" w:rsidRPr="005E1ADB">
        <w:rPr>
          <w:rFonts w:ascii="Times New Roman" w:hAnsi="Times New Roman" w:cs="Times New Roman"/>
        </w:rPr>
        <w:t xml:space="preserve"> </w:t>
      </w:r>
      <w:r w:rsidRPr="005E1ADB">
        <w:rPr>
          <w:rFonts w:ascii="Times New Roman" w:hAnsi="Times New Roman" w:cs="Times New Roman"/>
        </w:rPr>
        <w:t>The terms of the trust specify the amount, frequency and for part of the payments (the $10,000) the purpose.</w:t>
      </w:r>
      <w:r w:rsidR="00637392" w:rsidRPr="005E1ADB">
        <w:rPr>
          <w:rFonts w:ascii="Times New Roman" w:hAnsi="Times New Roman" w:cs="Times New Roman"/>
        </w:rPr>
        <w:t xml:space="preserve"> </w:t>
      </w:r>
      <w:r w:rsidRPr="005E1ADB">
        <w:rPr>
          <w:rFonts w:ascii="Times New Roman" w:hAnsi="Times New Roman" w:cs="Times New Roman"/>
        </w:rPr>
        <w:t>Medicaid policy treats interest payments as income and excludes the vehicle as an asset.</w:t>
      </w:r>
    </w:p>
    <w:p w14:paraId="3EE65B47" w14:textId="77777777" w:rsidR="00B22D17" w:rsidRPr="005E1ADB" w:rsidRDefault="00B22D17" w:rsidP="00B22D17">
      <w:pPr>
        <w:tabs>
          <w:tab w:val="left" w:pos="1122"/>
          <w:tab w:val="left" w:pos="1496"/>
        </w:tabs>
        <w:spacing w:line="240" w:lineRule="exact"/>
        <w:ind w:left="1440"/>
        <w:rPr>
          <w:rFonts w:ascii="Times New Roman" w:hAnsi="Times New Roman" w:cs="Times New Roman"/>
        </w:rPr>
      </w:pPr>
    </w:p>
    <w:p w14:paraId="264896C0" w14:textId="77777777" w:rsidR="004259BD" w:rsidRDefault="004259BD" w:rsidP="004259BD">
      <w:pPr>
        <w:numPr>
          <w:ilvl w:val="3"/>
          <w:numId w:val="1"/>
        </w:numPr>
        <w:tabs>
          <w:tab w:val="left" w:pos="561"/>
          <w:tab w:val="left" w:pos="1122"/>
        </w:tabs>
        <w:spacing w:line="240" w:lineRule="exact"/>
        <w:rPr>
          <w:rFonts w:ascii="Times New Roman" w:hAnsi="Times New Roman" w:cs="Times New Roman"/>
        </w:rPr>
      </w:pPr>
      <w:r w:rsidRPr="005E1ADB">
        <w:rPr>
          <w:rFonts w:ascii="Times New Roman" w:hAnsi="Times New Roman" w:cs="Times New Roman"/>
        </w:rPr>
        <w:t>A trust was set up for the individual by his father who is deceased.</w:t>
      </w:r>
      <w:r w:rsidR="00637392" w:rsidRPr="005E1ADB">
        <w:rPr>
          <w:rFonts w:ascii="Times New Roman" w:hAnsi="Times New Roman" w:cs="Times New Roman"/>
        </w:rPr>
        <w:t xml:space="preserve"> </w:t>
      </w:r>
      <w:r w:rsidRPr="005E1ADB">
        <w:rPr>
          <w:rFonts w:ascii="Times New Roman" w:hAnsi="Times New Roman" w:cs="Times New Roman"/>
        </w:rPr>
        <w:t>The individual is to receive $200 per month for as long as the fund lasts.</w:t>
      </w:r>
      <w:r w:rsidR="00637392" w:rsidRPr="005E1ADB">
        <w:rPr>
          <w:rFonts w:ascii="Times New Roman" w:hAnsi="Times New Roman" w:cs="Times New Roman"/>
        </w:rPr>
        <w:t xml:space="preserve"> </w:t>
      </w:r>
      <w:r w:rsidRPr="005E1ADB">
        <w:rPr>
          <w:rFonts w:ascii="Times New Roman" w:hAnsi="Times New Roman" w:cs="Times New Roman"/>
        </w:rPr>
        <w:t>The fund currently has $140,000. The individual can get all the funds in the trust if there is an emergency. The $200 per month is considered income as long as this represents interest income.</w:t>
      </w:r>
      <w:r w:rsidR="00637392" w:rsidRPr="005E1ADB">
        <w:rPr>
          <w:rFonts w:ascii="Times New Roman" w:hAnsi="Times New Roman" w:cs="Times New Roman"/>
        </w:rPr>
        <w:t xml:space="preserve"> </w:t>
      </w:r>
      <w:r w:rsidRPr="005E1ADB">
        <w:rPr>
          <w:rFonts w:ascii="Times New Roman" w:hAnsi="Times New Roman" w:cs="Times New Roman"/>
        </w:rPr>
        <w:t>The remainder of the fund is considered an asset (currently $140,000) since it can be accessed by the individual.</w:t>
      </w:r>
    </w:p>
    <w:p w14:paraId="49CC0310" w14:textId="77777777" w:rsidR="00B22D17" w:rsidRPr="005E1ADB" w:rsidRDefault="00B22D17" w:rsidP="00B22D17">
      <w:pPr>
        <w:tabs>
          <w:tab w:val="left" w:pos="561"/>
          <w:tab w:val="left" w:pos="1122"/>
        </w:tabs>
        <w:spacing w:line="240" w:lineRule="exact"/>
        <w:ind w:left="1440"/>
        <w:rPr>
          <w:rFonts w:ascii="Times New Roman" w:hAnsi="Times New Roman" w:cs="Times New Roman"/>
        </w:rPr>
      </w:pPr>
    </w:p>
    <w:p w14:paraId="329E694F" w14:textId="77777777" w:rsidR="004259BD" w:rsidRPr="005E1ADB" w:rsidRDefault="004259BD" w:rsidP="004259BD">
      <w:pPr>
        <w:numPr>
          <w:ilvl w:val="3"/>
          <w:numId w:val="1"/>
        </w:numPr>
        <w:tabs>
          <w:tab w:val="left" w:pos="561"/>
          <w:tab w:val="left" w:pos="720"/>
          <w:tab w:val="left" w:pos="2160"/>
        </w:tabs>
        <w:spacing w:line="240" w:lineRule="exact"/>
        <w:rPr>
          <w:rFonts w:ascii="Times New Roman" w:hAnsi="Times New Roman" w:cs="Times New Roman"/>
        </w:rPr>
      </w:pPr>
      <w:r w:rsidRPr="005E1ADB">
        <w:rPr>
          <w:rFonts w:ascii="Times New Roman" w:hAnsi="Times New Roman" w:cs="Times New Roman"/>
        </w:rPr>
        <w:t>A trust is set up for the individual by her grandmother. It is irrevocable and the trustee has full discretion in disbursement of the funds (totaling $75,000) based on the needs of the individual. Since the trust is irrevocable, what is considered available to the individual is whatever the trustee, in her discretion, makes available.</w:t>
      </w:r>
    </w:p>
    <w:p w14:paraId="023AD624" w14:textId="77777777" w:rsidR="008921A4" w:rsidRPr="005E1ADB" w:rsidRDefault="008921A4" w:rsidP="008921A4">
      <w:pPr>
        <w:tabs>
          <w:tab w:val="left" w:pos="561"/>
          <w:tab w:val="left" w:pos="720"/>
          <w:tab w:val="left" w:pos="2160"/>
        </w:tabs>
        <w:spacing w:line="240" w:lineRule="exact"/>
        <w:ind w:left="1440"/>
        <w:rPr>
          <w:rFonts w:ascii="Times New Roman" w:hAnsi="Times New Roman" w:cs="Times New Roman"/>
        </w:rPr>
      </w:pPr>
    </w:p>
    <w:p w14:paraId="2635DFC6" w14:textId="77777777" w:rsidR="004259BD" w:rsidRDefault="004259BD" w:rsidP="008921A4">
      <w:pPr>
        <w:keepNext/>
        <w:keepLines/>
        <w:spacing w:line="240" w:lineRule="exact"/>
        <w:ind w:left="360"/>
        <w:rPr>
          <w:rFonts w:ascii="Times New Roman" w:hAnsi="Times New Roman" w:cs="Times New Roman"/>
          <w:b/>
        </w:rPr>
      </w:pPr>
      <w:r w:rsidRPr="005E1ADB">
        <w:rPr>
          <w:rFonts w:ascii="Times New Roman" w:hAnsi="Times New Roman" w:cs="Times New Roman"/>
          <w:b/>
        </w:rPr>
        <w:lastRenderedPageBreak/>
        <w:t>Medicaid Qualifying Trusts</w:t>
      </w:r>
    </w:p>
    <w:p w14:paraId="7BD6675A" w14:textId="77777777" w:rsidR="00B22D17" w:rsidRPr="005E1ADB" w:rsidRDefault="00B22D17" w:rsidP="008921A4">
      <w:pPr>
        <w:keepNext/>
        <w:keepLines/>
        <w:spacing w:line="240" w:lineRule="exact"/>
        <w:ind w:left="360"/>
        <w:rPr>
          <w:rFonts w:ascii="Times New Roman" w:hAnsi="Times New Roman" w:cs="Times New Roman"/>
          <w:b/>
        </w:rPr>
      </w:pPr>
    </w:p>
    <w:p w14:paraId="6B47CFEB" w14:textId="77777777" w:rsidR="004259BD" w:rsidRPr="005E1ADB" w:rsidRDefault="004259BD" w:rsidP="00B22D17">
      <w:pPr>
        <w:keepNext/>
        <w:keepLines/>
        <w:tabs>
          <w:tab w:val="left" w:pos="720"/>
        </w:tabs>
        <w:spacing w:line="240" w:lineRule="exact"/>
        <w:ind w:left="360" w:right="120"/>
        <w:rPr>
          <w:rFonts w:ascii="Times New Roman" w:hAnsi="Times New Roman" w:cs="Times New Roman"/>
        </w:rPr>
      </w:pPr>
      <w:r w:rsidRPr="005E1ADB">
        <w:rPr>
          <w:rFonts w:ascii="Times New Roman" w:hAnsi="Times New Roman" w:cs="Times New Roman"/>
        </w:rPr>
        <w:t>Even if a trust is irrevocable, it may be considered as an avail</w:t>
      </w:r>
      <w:r w:rsidRPr="005E1ADB">
        <w:rPr>
          <w:rFonts w:ascii="Times New Roman" w:hAnsi="Times New Roman" w:cs="Times New Roman"/>
        </w:rPr>
        <w:softHyphen/>
        <w:t>able asset if it meets certain conditions listed below.</w:t>
      </w:r>
      <w:r w:rsidR="00637392" w:rsidRPr="005E1ADB">
        <w:rPr>
          <w:rFonts w:ascii="Times New Roman" w:hAnsi="Times New Roman" w:cs="Times New Roman"/>
        </w:rPr>
        <w:t xml:space="preserve"> </w:t>
      </w:r>
      <w:r w:rsidRPr="005E1ADB">
        <w:rPr>
          <w:rFonts w:ascii="Times New Roman" w:hAnsi="Times New Roman" w:cs="Times New Roman"/>
        </w:rPr>
        <w:t>These are called Medicaid Qualifying Trusts.</w:t>
      </w:r>
      <w:r w:rsidR="00637392" w:rsidRPr="005E1ADB">
        <w:rPr>
          <w:rFonts w:ascii="Times New Roman" w:hAnsi="Times New Roman" w:cs="Times New Roman"/>
        </w:rPr>
        <w:t xml:space="preserve"> </w:t>
      </w:r>
      <w:r w:rsidRPr="005E1ADB">
        <w:rPr>
          <w:rFonts w:ascii="Times New Roman" w:hAnsi="Times New Roman" w:cs="Times New Roman"/>
        </w:rPr>
        <w:t>This is a type of trust or other legal device which:</w:t>
      </w:r>
    </w:p>
    <w:p w14:paraId="3D005DB0" w14:textId="77777777" w:rsidR="004259BD" w:rsidRPr="005E1ADB" w:rsidRDefault="004259BD" w:rsidP="004259BD">
      <w:pPr>
        <w:spacing w:line="240" w:lineRule="exact"/>
        <w:ind w:right="720"/>
        <w:rPr>
          <w:rFonts w:ascii="Times New Roman" w:hAnsi="Times New Roman" w:cs="Times New Roman"/>
        </w:rPr>
      </w:pPr>
    </w:p>
    <w:p w14:paraId="5216F164" w14:textId="77777777" w:rsidR="004259BD" w:rsidRPr="005E1ADB" w:rsidRDefault="004259BD" w:rsidP="004259BD">
      <w:pPr>
        <w:numPr>
          <w:ilvl w:val="0"/>
          <w:numId w:val="8"/>
        </w:numPr>
        <w:tabs>
          <w:tab w:val="left" w:pos="720"/>
          <w:tab w:val="left" w:pos="1440"/>
        </w:tabs>
        <w:spacing w:line="240" w:lineRule="exact"/>
        <w:rPr>
          <w:rFonts w:ascii="Times New Roman" w:hAnsi="Times New Roman" w:cs="Times New Roman"/>
        </w:rPr>
      </w:pPr>
      <w:r w:rsidRPr="005E1ADB">
        <w:rPr>
          <w:rFonts w:ascii="Times New Roman" w:hAnsi="Times New Roman" w:cs="Times New Roman"/>
        </w:rPr>
        <w:t>is established by the individual or individual's spouse (other than by will).</w:t>
      </w:r>
      <w:r w:rsidR="00637392" w:rsidRPr="005E1ADB">
        <w:rPr>
          <w:rFonts w:ascii="Times New Roman" w:hAnsi="Times New Roman" w:cs="Times New Roman"/>
        </w:rPr>
        <w:t xml:space="preserve"> </w:t>
      </w:r>
      <w:r w:rsidRPr="005E1ADB">
        <w:rPr>
          <w:rFonts w:ascii="Times New Roman" w:hAnsi="Times New Roman" w:cs="Times New Roman"/>
        </w:rPr>
        <w:t xml:space="preserve">It may be irrevocable or established for purposes other than to enable the grantor to qualify for Medicaid; </w:t>
      </w:r>
    </w:p>
    <w:p w14:paraId="55377BF8" w14:textId="77777777" w:rsidR="004259BD" w:rsidRPr="005E1ADB" w:rsidRDefault="004259BD" w:rsidP="004259BD">
      <w:pPr>
        <w:spacing w:line="240" w:lineRule="exact"/>
        <w:rPr>
          <w:rFonts w:ascii="Times New Roman" w:hAnsi="Times New Roman" w:cs="Times New Roman"/>
        </w:rPr>
      </w:pPr>
    </w:p>
    <w:p w14:paraId="4C9BAF7C" w14:textId="77777777" w:rsidR="004259BD" w:rsidRPr="005E1ADB" w:rsidRDefault="004259BD" w:rsidP="004259BD">
      <w:pPr>
        <w:numPr>
          <w:ilvl w:val="0"/>
          <w:numId w:val="8"/>
        </w:numPr>
        <w:tabs>
          <w:tab w:val="left" w:pos="720"/>
          <w:tab w:val="left" w:pos="1440"/>
        </w:tabs>
        <w:spacing w:line="240" w:lineRule="exact"/>
        <w:rPr>
          <w:rFonts w:ascii="Times New Roman" w:hAnsi="Times New Roman" w:cs="Times New Roman"/>
        </w:rPr>
      </w:pPr>
      <w:r w:rsidRPr="005E1ADB">
        <w:rPr>
          <w:rFonts w:ascii="Times New Roman" w:hAnsi="Times New Roman" w:cs="Times New Roman"/>
        </w:rPr>
        <w:t xml:space="preserve">the individual is the beneficiary of all or part of the payments from the trust; </w:t>
      </w:r>
    </w:p>
    <w:p w14:paraId="0BA81273" w14:textId="77777777" w:rsidR="004259BD" w:rsidRPr="005E1ADB" w:rsidRDefault="004259BD" w:rsidP="004259BD">
      <w:pPr>
        <w:spacing w:line="240" w:lineRule="exact"/>
        <w:rPr>
          <w:rFonts w:ascii="Times New Roman" w:hAnsi="Times New Roman" w:cs="Times New Roman"/>
        </w:rPr>
      </w:pPr>
    </w:p>
    <w:p w14:paraId="49D8768E" w14:textId="77777777" w:rsidR="004259BD" w:rsidRPr="005E1ADB" w:rsidRDefault="004259BD" w:rsidP="004259BD">
      <w:pPr>
        <w:numPr>
          <w:ilvl w:val="0"/>
          <w:numId w:val="8"/>
        </w:numPr>
        <w:tabs>
          <w:tab w:val="left" w:pos="720"/>
          <w:tab w:val="left" w:pos="1440"/>
        </w:tabs>
        <w:spacing w:line="240" w:lineRule="exact"/>
        <w:rPr>
          <w:rFonts w:ascii="Times New Roman" w:hAnsi="Times New Roman" w:cs="Times New Roman"/>
        </w:rPr>
      </w:pPr>
      <w:r w:rsidRPr="005E1ADB">
        <w:rPr>
          <w:rFonts w:ascii="Times New Roman" w:hAnsi="Times New Roman" w:cs="Times New Roman"/>
        </w:rPr>
        <w:t>the distribution of such payments is determined by one or more trustees who are permitted to exercise discretion with respect to the distribution to the applicant; or</w:t>
      </w:r>
    </w:p>
    <w:p w14:paraId="104908F2" w14:textId="77777777" w:rsidR="004259BD" w:rsidRPr="005E1ADB" w:rsidRDefault="004259BD" w:rsidP="004259BD">
      <w:pPr>
        <w:spacing w:line="240" w:lineRule="exact"/>
        <w:rPr>
          <w:rFonts w:ascii="Times New Roman" w:hAnsi="Times New Roman" w:cs="Times New Roman"/>
        </w:rPr>
      </w:pPr>
    </w:p>
    <w:p w14:paraId="5CE8D9D8" w14:textId="77777777" w:rsidR="004259BD" w:rsidRPr="005E1ADB" w:rsidRDefault="004259BD" w:rsidP="004259BD">
      <w:pPr>
        <w:numPr>
          <w:ilvl w:val="0"/>
          <w:numId w:val="8"/>
        </w:numPr>
        <w:tabs>
          <w:tab w:val="left" w:pos="720"/>
          <w:tab w:val="left" w:pos="1440"/>
        </w:tabs>
        <w:spacing w:line="240" w:lineRule="exact"/>
        <w:rPr>
          <w:rFonts w:ascii="Times New Roman" w:hAnsi="Times New Roman" w:cs="Times New Roman"/>
        </w:rPr>
      </w:pPr>
      <w:r w:rsidRPr="005E1ADB">
        <w:rPr>
          <w:rFonts w:ascii="Times New Roman" w:hAnsi="Times New Roman" w:cs="Times New Roman"/>
        </w:rPr>
        <w:t>when established by the individual's or spouse's legal guardian or power of attorney, the trust is considered to have been established by the individual or spouse whom they represent.</w:t>
      </w:r>
    </w:p>
    <w:p w14:paraId="6BFA1A91" w14:textId="77777777" w:rsidR="004259BD" w:rsidRPr="005E1ADB" w:rsidRDefault="004259BD" w:rsidP="004259BD">
      <w:pPr>
        <w:tabs>
          <w:tab w:val="left" w:pos="720"/>
          <w:tab w:val="left" w:pos="1440"/>
        </w:tabs>
        <w:spacing w:line="240" w:lineRule="exact"/>
        <w:ind w:left="2160" w:right="720" w:hanging="2160"/>
        <w:rPr>
          <w:rFonts w:ascii="Times New Roman" w:hAnsi="Times New Roman" w:cs="Times New Roman"/>
        </w:rPr>
      </w:pPr>
    </w:p>
    <w:p w14:paraId="74DA2A7A" w14:textId="77777777" w:rsidR="004259BD" w:rsidRPr="005E1ADB" w:rsidRDefault="004259BD" w:rsidP="004259BD">
      <w:pPr>
        <w:tabs>
          <w:tab w:val="left" w:pos="720"/>
        </w:tabs>
        <w:spacing w:line="240" w:lineRule="exact"/>
        <w:ind w:left="1152"/>
        <w:rPr>
          <w:rFonts w:ascii="Times New Roman" w:hAnsi="Times New Roman" w:cs="Times New Roman"/>
        </w:rPr>
      </w:pPr>
      <w:r w:rsidRPr="005E1ADB">
        <w:rPr>
          <w:rFonts w:ascii="Times New Roman" w:hAnsi="Times New Roman" w:cs="Times New Roman"/>
        </w:rPr>
        <w:t>The amount of this trust that is counted as an asset is the total undistributed amount that is permitted under the terms of the trust that the trustee could disburse if he, as trustee, exercised his full discretion.</w:t>
      </w:r>
    </w:p>
    <w:p w14:paraId="709C899F" w14:textId="77777777" w:rsidR="004259BD" w:rsidRPr="005E1ADB" w:rsidRDefault="004259BD" w:rsidP="004259BD">
      <w:pPr>
        <w:tabs>
          <w:tab w:val="left" w:pos="720"/>
        </w:tabs>
        <w:spacing w:line="240" w:lineRule="exact"/>
        <w:ind w:left="1440" w:right="720" w:hanging="1440"/>
        <w:rPr>
          <w:rFonts w:ascii="Times New Roman" w:hAnsi="Times New Roman" w:cs="Times New Roman"/>
        </w:rPr>
      </w:pPr>
    </w:p>
    <w:p w14:paraId="405889FB" w14:textId="77777777" w:rsidR="004259BD" w:rsidRPr="005E1ADB" w:rsidRDefault="004259BD" w:rsidP="004259BD">
      <w:pPr>
        <w:tabs>
          <w:tab w:val="left" w:pos="720"/>
        </w:tabs>
        <w:spacing w:line="240" w:lineRule="exact"/>
        <w:ind w:left="360"/>
        <w:rPr>
          <w:rFonts w:ascii="Times New Roman" w:hAnsi="Times New Roman" w:cs="Times New Roman"/>
        </w:rPr>
      </w:pPr>
      <w:r w:rsidRPr="005E1ADB">
        <w:rPr>
          <w:rFonts w:ascii="Times New Roman" w:hAnsi="Times New Roman" w:cs="Times New Roman"/>
        </w:rPr>
        <w:t>Because Medicaid is the payer of last resort, it is expected that individuals (and their spouses) access available trust income and assets before turning to Medicaid. The assets and income from trusts that contain provisions that purport to limit the trustee's discretion to disburse funds in situations related to the individual's application for Medicaid are to be considered without regard to such provisions.</w:t>
      </w:r>
      <w:r w:rsidR="00637392" w:rsidRPr="005E1ADB">
        <w:rPr>
          <w:rFonts w:ascii="Times New Roman" w:hAnsi="Times New Roman" w:cs="Times New Roman"/>
        </w:rPr>
        <w:t xml:space="preserve"> </w:t>
      </w:r>
      <w:r w:rsidRPr="005E1ADB">
        <w:rPr>
          <w:rFonts w:ascii="Times New Roman" w:hAnsi="Times New Roman" w:cs="Times New Roman"/>
        </w:rPr>
        <w:t>For example, the assets and income of a trust are to be considered without regard to any provisions that purport to limit the trustee's discretion to disburse funds when the individual applies for Medicaid or enters a nursing home.</w:t>
      </w:r>
    </w:p>
    <w:p w14:paraId="1FB22758" w14:textId="77777777" w:rsidR="004259BD" w:rsidRPr="005E1ADB" w:rsidRDefault="004259BD" w:rsidP="004259BD">
      <w:pPr>
        <w:tabs>
          <w:tab w:val="left" w:pos="720"/>
        </w:tabs>
        <w:spacing w:line="240" w:lineRule="exact"/>
        <w:ind w:left="1440" w:right="720" w:hanging="1440"/>
        <w:rPr>
          <w:rFonts w:ascii="Times New Roman" w:hAnsi="Times New Roman" w:cs="Times New Roman"/>
        </w:rPr>
      </w:pPr>
    </w:p>
    <w:p w14:paraId="109C278C" w14:textId="77777777" w:rsidR="004259BD" w:rsidRDefault="00B22D17" w:rsidP="004259BD">
      <w:pPr>
        <w:tabs>
          <w:tab w:val="left" w:pos="720"/>
        </w:tabs>
        <w:spacing w:line="240" w:lineRule="exact"/>
        <w:ind w:left="1080"/>
        <w:rPr>
          <w:rFonts w:ascii="Times New Roman" w:hAnsi="Times New Roman" w:cs="Times New Roman"/>
          <w:b/>
        </w:rPr>
      </w:pPr>
      <w:r>
        <w:rPr>
          <w:rFonts w:ascii="Times New Roman" w:hAnsi="Times New Roman" w:cs="Times New Roman"/>
          <w:b/>
        </w:rPr>
        <w:t>Example</w:t>
      </w:r>
    </w:p>
    <w:p w14:paraId="51A5F1C3" w14:textId="77777777" w:rsidR="00B22D17" w:rsidRPr="005E1ADB" w:rsidRDefault="00B22D17" w:rsidP="004259BD">
      <w:pPr>
        <w:tabs>
          <w:tab w:val="left" w:pos="720"/>
        </w:tabs>
        <w:spacing w:line="240" w:lineRule="exact"/>
        <w:ind w:left="1080"/>
        <w:rPr>
          <w:rFonts w:ascii="Times New Roman" w:hAnsi="Times New Roman" w:cs="Times New Roman"/>
          <w:b/>
        </w:rPr>
      </w:pPr>
    </w:p>
    <w:p w14:paraId="66389FC0" w14:textId="77777777" w:rsidR="004259BD" w:rsidRPr="005E1ADB" w:rsidRDefault="004259BD" w:rsidP="004259BD">
      <w:pPr>
        <w:tabs>
          <w:tab w:val="left" w:pos="720"/>
        </w:tabs>
        <w:spacing w:line="240" w:lineRule="exact"/>
        <w:ind w:left="1080"/>
        <w:rPr>
          <w:rFonts w:ascii="Times New Roman" w:hAnsi="Times New Roman" w:cs="Times New Roman"/>
        </w:rPr>
      </w:pPr>
      <w:r w:rsidRPr="005E1ADB">
        <w:rPr>
          <w:rFonts w:ascii="Times New Roman" w:hAnsi="Times New Roman" w:cs="Times New Roman"/>
        </w:rPr>
        <w:t>Mary establishes a trust under which she is a beneficiary.</w:t>
      </w:r>
      <w:r w:rsidR="00637392" w:rsidRPr="005E1ADB">
        <w:rPr>
          <w:rFonts w:ascii="Times New Roman" w:hAnsi="Times New Roman" w:cs="Times New Roman"/>
        </w:rPr>
        <w:t xml:space="preserve"> </w:t>
      </w:r>
      <w:r w:rsidRPr="005E1ADB">
        <w:rPr>
          <w:rFonts w:ascii="Times New Roman" w:hAnsi="Times New Roman" w:cs="Times New Roman"/>
        </w:rPr>
        <w:t>The trustee has discretion to distribute all of the assets of the trust to Mary except if she applies for Medicaid or enters a nursing home.</w:t>
      </w:r>
      <w:r w:rsidR="00637392" w:rsidRPr="005E1ADB">
        <w:rPr>
          <w:rFonts w:ascii="Times New Roman" w:hAnsi="Times New Roman" w:cs="Times New Roman"/>
        </w:rPr>
        <w:t xml:space="preserve"> </w:t>
      </w:r>
      <w:r w:rsidRPr="005E1ADB">
        <w:rPr>
          <w:rFonts w:ascii="Times New Roman" w:hAnsi="Times New Roman" w:cs="Times New Roman"/>
        </w:rPr>
        <w:t>In those circumstances, the trust states that the trustee does not have discretion to disburse the funds to Mary.</w:t>
      </w:r>
      <w:r w:rsidR="00637392" w:rsidRPr="005E1ADB">
        <w:rPr>
          <w:rFonts w:ascii="Times New Roman" w:hAnsi="Times New Roman" w:cs="Times New Roman"/>
        </w:rPr>
        <w:t xml:space="preserve"> </w:t>
      </w:r>
      <w:r w:rsidRPr="005E1ADB">
        <w:rPr>
          <w:rFonts w:ascii="Times New Roman" w:hAnsi="Times New Roman" w:cs="Times New Roman"/>
        </w:rPr>
        <w:t>At the time Mary applies for Medicaid, the trust is valued at $200,000.</w:t>
      </w:r>
      <w:r w:rsidR="00637392" w:rsidRPr="005E1ADB">
        <w:rPr>
          <w:rFonts w:ascii="Times New Roman" w:hAnsi="Times New Roman" w:cs="Times New Roman"/>
        </w:rPr>
        <w:t xml:space="preserve"> </w:t>
      </w:r>
      <w:r w:rsidRPr="005E1ADB">
        <w:rPr>
          <w:rFonts w:ascii="Times New Roman" w:hAnsi="Times New Roman" w:cs="Times New Roman"/>
        </w:rPr>
        <w:t>All of the $200,000 is considered available to Mary.</w:t>
      </w:r>
    </w:p>
    <w:p w14:paraId="255587C1" w14:textId="77777777" w:rsidR="004259BD" w:rsidRPr="005E1ADB" w:rsidRDefault="004259BD" w:rsidP="004259BD">
      <w:pPr>
        <w:spacing w:line="240" w:lineRule="exact"/>
        <w:ind w:left="1080"/>
        <w:rPr>
          <w:rFonts w:ascii="Times New Roman" w:hAnsi="Times New Roman" w:cs="Times New Roman"/>
        </w:rPr>
      </w:pPr>
    </w:p>
    <w:p w14:paraId="5D45CC61" w14:textId="77777777" w:rsidR="004259BD" w:rsidRPr="005E1ADB" w:rsidRDefault="004259BD" w:rsidP="004259BD">
      <w:pPr>
        <w:tabs>
          <w:tab w:val="left" w:pos="720"/>
        </w:tabs>
        <w:spacing w:line="240" w:lineRule="exact"/>
        <w:ind w:left="1080"/>
        <w:rPr>
          <w:rFonts w:ascii="Times New Roman" w:hAnsi="Times New Roman" w:cs="Times New Roman"/>
        </w:rPr>
      </w:pPr>
      <w:r w:rsidRPr="005E1ADB">
        <w:rPr>
          <w:rFonts w:ascii="Times New Roman" w:hAnsi="Times New Roman" w:cs="Times New Roman"/>
        </w:rPr>
        <w:t>Amounts actually distributed are counted as income and/or assets using applicable eligibility rules for the situation.</w:t>
      </w:r>
    </w:p>
    <w:p w14:paraId="59BE9A33" w14:textId="77777777" w:rsidR="004259BD" w:rsidRPr="005E1ADB" w:rsidRDefault="004259BD" w:rsidP="004259BD">
      <w:pPr>
        <w:spacing w:line="240" w:lineRule="exact"/>
        <w:ind w:left="1080"/>
        <w:rPr>
          <w:rFonts w:ascii="Times New Roman" w:hAnsi="Times New Roman" w:cs="Times New Roman"/>
        </w:rPr>
      </w:pPr>
    </w:p>
    <w:p w14:paraId="002E8520" w14:textId="77777777" w:rsidR="004259BD" w:rsidRPr="005E1ADB" w:rsidRDefault="004259BD" w:rsidP="004259BD">
      <w:pPr>
        <w:tabs>
          <w:tab w:val="left" w:pos="720"/>
        </w:tabs>
        <w:spacing w:line="240" w:lineRule="exact"/>
        <w:ind w:left="1080"/>
        <w:rPr>
          <w:rFonts w:ascii="Times New Roman" w:hAnsi="Times New Roman" w:cs="Times New Roman"/>
        </w:rPr>
      </w:pPr>
      <w:r w:rsidRPr="005E1ADB">
        <w:rPr>
          <w:rFonts w:ascii="Times New Roman" w:hAnsi="Times New Roman" w:cs="Times New Roman"/>
        </w:rPr>
        <w:t>When determining eligibility for Nursing care assistance, the value of an irrevocable trust may constitute an uncompensated transfer of assets.</w:t>
      </w:r>
      <w:r w:rsidR="00637392" w:rsidRPr="005E1ADB">
        <w:rPr>
          <w:rFonts w:ascii="Times New Roman" w:hAnsi="Times New Roman" w:cs="Times New Roman"/>
        </w:rPr>
        <w:t xml:space="preserve"> </w:t>
      </w:r>
      <w:r w:rsidRPr="005E1ADB">
        <w:rPr>
          <w:rFonts w:ascii="Times New Roman" w:hAnsi="Times New Roman" w:cs="Times New Roman"/>
        </w:rPr>
        <w:t>See Part 15.</w:t>
      </w:r>
    </w:p>
    <w:p w14:paraId="13B5D400" w14:textId="77777777" w:rsidR="004259BD" w:rsidRPr="005E1ADB" w:rsidRDefault="004259BD" w:rsidP="004259BD">
      <w:pPr>
        <w:spacing w:line="240" w:lineRule="exact"/>
        <w:ind w:left="1080"/>
        <w:rPr>
          <w:rFonts w:ascii="Times New Roman" w:hAnsi="Times New Roman" w:cs="Times New Roman"/>
        </w:rPr>
      </w:pPr>
    </w:p>
    <w:p w14:paraId="4192C065" w14:textId="77777777" w:rsidR="004259BD" w:rsidRPr="005E1ADB" w:rsidRDefault="004259BD" w:rsidP="004259BD">
      <w:pPr>
        <w:tabs>
          <w:tab w:val="left" w:pos="720"/>
        </w:tabs>
        <w:spacing w:line="240" w:lineRule="exact"/>
        <w:ind w:left="1080"/>
        <w:rPr>
          <w:rFonts w:ascii="Times New Roman" w:hAnsi="Times New Roman" w:cs="Times New Roman"/>
        </w:rPr>
      </w:pPr>
      <w:r w:rsidRPr="005E1ADB">
        <w:rPr>
          <w:rFonts w:ascii="Times New Roman" w:hAnsi="Times New Roman" w:cs="Times New Roman"/>
        </w:rPr>
        <w:t>If the Department determines that denial of eligibility would constitute undue hardship, these provisions may be waived.</w:t>
      </w:r>
      <w:r w:rsidR="00637392" w:rsidRPr="005E1ADB">
        <w:rPr>
          <w:rFonts w:ascii="Times New Roman" w:hAnsi="Times New Roman" w:cs="Times New Roman"/>
        </w:rPr>
        <w:t xml:space="preserve"> </w:t>
      </w:r>
      <w:r w:rsidRPr="005E1ADB">
        <w:rPr>
          <w:rFonts w:ascii="Times New Roman" w:hAnsi="Times New Roman" w:cs="Times New Roman"/>
        </w:rPr>
        <w:t>The consequence of being denied Medicaid coverage by itself does not constitute undue hardship.</w:t>
      </w:r>
    </w:p>
    <w:p w14:paraId="35EBB3F9" w14:textId="77777777" w:rsidR="004259BD" w:rsidRPr="005E1ADB" w:rsidRDefault="004259BD" w:rsidP="004259BD">
      <w:pPr>
        <w:tabs>
          <w:tab w:val="left" w:pos="720"/>
          <w:tab w:val="left" w:pos="1440"/>
          <w:tab w:val="left" w:pos="2160"/>
        </w:tabs>
        <w:spacing w:line="240" w:lineRule="exact"/>
        <w:ind w:left="1080"/>
        <w:rPr>
          <w:rFonts w:ascii="Times New Roman" w:hAnsi="Times New Roman" w:cs="Times New Roman"/>
          <w:b/>
        </w:rPr>
      </w:pPr>
    </w:p>
    <w:p w14:paraId="2E6415E0" w14:textId="77777777" w:rsidR="004259BD" w:rsidRPr="005E1ADB" w:rsidRDefault="00B22D17" w:rsidP="004259BD">
      <w:pPr>
        <w:tabs>
          <w:tab w:val="left" w:pos="720"/>
          <w:tab w:val="left" w:pos="1440"/>
          <w:tab w:val="left" w:pos="2160"/>
        </w:tabs>
        <w:spacing w:line="240" w:lineRule="exact"/>
        <w:ind w:left="1080"/>
        <w:rPr>
          <w:rFonts w:ascii="Times New Roman" w:hAnsi="Times New Roman" w:cs="Times New Roman"/>
          <w:b/>
        </w:rPr>
      </w:pPr>
      <w:r>
        <w:rPr>
          <w:rFonts w:ascii="Times New Roman" w:hAnsi="Times New Roman" w:cs="Times New Roman"/>
          <w:b/>
        </w:rPr>
        <w:t>Exceptions</w:t>
      </w:r>
    </w:p>
    <w:p w14:paraId="50A7F19D" w14:textId="77777777" w:rsidR="004259BD" w:rsidRPr="005E1ADB" w:rsidRDefault="004259BD" w:rsidP="004259BD">
      <w:pPr>
        <w:tabs>
          <w:tab w:val="left" w:pos="720"/>
          <w:tab w:val="left" w:pos="1440"/>
          <w:tab w:val="left" w:pos="2160"/>
        </w:tabs>
        <w:spacing w:line="240" w:lineRule="exact"/>
        <w:ind w:left="1080" w:right="720" w:hanging="2880"/>
        <w:rPr>
          <w:rFonts w:ascii="Times New Roman" w:hAnsi="Times New Roman" w:cs="Times New Roman"/>
        </w:rPr>
      </w:pPr>
    </w:p>
    <w:p w14:paraId="55ECF990" w14:textId="77777777" w:rsidR="004259BD" w:rsidRPr="005E1ADB" w:rsidRDefault="004259BD" w:rsidP="008921A4">
      <w:pPr>
        <w:numPr>
          <w:ilvl w:val="0"/>
          <w:numId w:val="9"/>
        </w:numPr>
        <w:tabs>
          <w:tab w:val="clear" w:pos="1800"/>
          <w:tab w:val="left" w:pos="720"/>
          <w:tab w:val="left" w:pos="1080"/>
          <w:tab w:val="num" w:pos="1560"/>
          <w:tab w:val="left" w:pos="2160"/>
        </w:tabs>
        <w:spacing w:line="240" w:lineRule="exact"/>
        <w:ind w:left="1560" w:hanging="408"/>
        <w:rPr>
          <w:rFonts w:ascii="Times New Roman" w:hAnsi="Times New Roman" w:cs="Times New Roman"/>
        </w:rPr>
      </w:pPr>
      <w:r w:rsidRPr="005E1ADB">
        <w:rPr>
          <w:rFonts w:ascii="Times New Roman" w:hAnsi="Times New Roman" w:cs="Times New Roman"/>
        </w:rPr>
        <w:t>When the beneficiary of a trust is a mentally retarded individual who resides in an Intermediate Care Facility MR the trust is not considered a Medicaid qualifying trust provided the trust or initial decree was established prior to 4/7/86 and is solely for the benefit of the mental</w:t>
      </w:r>
      <w:r w:rsidR="008921A4" w:rsidRPr="005E1ADB">
        <w:rPr>
          <w:rFonts w:ascii="Times New Roman" w:hAnsi="Times New Roman" w:cs="Times New Roman"/>
        </w:rPr>
        <w:t>ly retarded individual.</w:t>
      </w:r>
    </w:p>
    <w:p w14:paraId="7F2EE7DE" w14:textId="77777777" w:rsidR="008921A4" w:rsidRPr="005E1ADB" w:rsidRDefault="008921A4" w:rsidP="008921A4">
      <w:pPr>
        <w:tabs>
          <w:tab w:val="left" w:pos="720"/>
          <w:tab w:val="left" w:pos="1080"/>
          <w:tab w:val="left" w:pos="2160"/>
        </w:tabs>
        <w:spacing w:line="240" w:lineRule="exact"/>
        <w:ind w:left="1152"/>
        <w:rPr>
          <w:rFonts w:ascii="Times New Roman" w:hAnsi="Times New Roman" w:cs="Times New Roman"/>
        </w:rPr>
      </w:pPr>
    </w:p>
    <w:p w14:paraId="458238B1" w14:textId="77777777" w:rsidR="004259BD" w:rsidRPr="005E1ADB" w:rsidRDefault="004259BD" w:rsidP="008921A4">
      <w:pPr>
        <w:numPr>
          <w:ilvl w:val="0"/>
          <w:numId w:val="9"/>
        </w:numPr>
        <w:tabs>
          <w:tab w:val="clear" w:pos="1800"/>
          <w:tab w:val="left" w:pos="720"/>
          <w:tab w:val="left" w:pos="1080"/>
          <w:tab w:val="num" w:pos="1440"/>
          <w:tab w:val="left" w:pos="2160"/>
        </w:tabs>
        <w:spacing w:line="240" w:lineRule="exact"/>
        <w:ind w:left="1440" w:hanging="288"/>
        <w:rPr>
          <w:rFonts w:ascii="Times New Roman" w:hAnsi="Times New Roman" w:cs="Times New Roman"/>
        </w:rPr>
      </w:pPr>
      <w:r w:rsidRPr="005E1ADB">
        <w:rPr>
          <w:rFonts w:ascii="Times New Roman" w:hAnsi="Times New Roman" w:cs="Times New Roman"/>
        </w:rPr>
        <w:lastRenderedPageBreak/>
        <w:t xml:space="preserve">Trusts that are set up with retroactive SSI benefits awarded under the </w:t>
      </w:r>
      <w:proofErr w:type="spellStart"/>
      <w:r w:rsidRPr="005E1ADB">
        <w:rPr>
          <w:rFonts w:ascii="Times New Roman" w:hAnsi="Times New Roman" w:cs="Times New Roman"/>
        </w:rPr>
        <w:t>Zebley</w:t>
      </w:r>
      <w:proofErr w:type="spellEnd"/>
      <w:r w:rsidR="00637392" w:rsidRPr="005E1ADB">
        <w:rPr>
          <w:rFonts w:ascii="Times New Roman" w:hAnsi="Times New Roman" w:cs="Times New Roman"/>
        </w:rPr>
        <w:t xml:space="preserve"> </w:t>
      </w:r>
      <w:r w:rsidRPr="005E1ADB">
        <w:rPr>
          <w:rFonts w:ascii="Times New Roman" w:hAnsi="Times New Roman" w:cs="Times New Roman"/>
        </w:rPr>
        <w:t>vs. Sullivan decision are exempted from the provisions of the Medicaid Qualifying Trust and transfer of assets rules.</w:t>
      </w:r>
    </w:p>
    <w:p w14:paraId="2FC5C0AF" w14:textId="77777777" w:rsidR="004259BD" w:rsidRPr="005E1ADB" w:rsidRDefault="004259BD" w:rsidP="004259BD">
      <w:pPr>
        <w:tabs>
          <w:tab w:val="left" w:pos="720"/>
          <w:tab w:val="left" w:pos="1440"/>
          <w:tab w:val="left" w:pos="2160"/>
        </w:tabs>
        <w:spacing w:line="240" w:lineRule="exact"/>
        <w:ind w:left="2880" w:right="720" w:hanging="2880"/>
        <w:rPr>
          <w:rFonts w:ascii="Times New Roman" w:hAnsi="Times New Roman" w:cs="Times New Roman"/>
        </w:rPr>
      </w:pPr>
    </w:p>
    <w:p w14:paraId="507DC002" w14:textId="77777777" w:rsidR="004259BD" w:rsidRDefault="00B22D17" w:rsidP="004259BD">
      <w:pPr>
        <w:spacing w:line="240" w:lineRule="exact"/>
        <w:ind w:left="1080"/>
        <w:rPr>
          <w:rFonts w:ascii="Times New Roman" w:hAnsi="Times New Roman" w:cs="Times New Roman"/>
          <w:b/>
        </w:rPr>
      </w:pPr>
      <w:r>
        <w:rPr>
          <w:rFonts w:ascii="Times New Roman" w:hAnsi="Times New Roman" w:cs="Times New Roman"/>
          <w:b/>
        </w:rPr>
        <w:t>Examples</w:t>
      </w:r>
    </w:p>
    <w:p w14:paraId="033BDCAE" w14:textId="77777777" w:rsidR="00B22D17" w:rsidRPr="005E1ADB" w:rsidRDefault="00B22D17" w:rsidP="004259BD">
      <w:pPr>
        <w:spacing w:line="240" w:lineRule="exact"/>
        <w:ind w:left="1080"/>
        <w:rPr>
          <w:rFonts w:ascii="Times New Roman" w:hAnsi="Times New Roman" w:cs="Times New Roman"/>
          <w:b/>
        </w:rPr>
      </w:pPr>
    </w:p>
    <w:p w14:paraId="2A8DAB6C" w14:textId="77777777" w:rsidR="004259BD" w:rsidRPr="005E1ADB" w:rsidRDefault="004259BD" w:rsidP="008921A4">
      <w:pPr>
        <w:numPr>
          <w:ilvl w:val="1"/>
          <w:numId w:val="9"/>
        </w:numPr>
        <w:tabs>
          <w:tab w:val="left" w:pos="720"/>
          <w:tab w:val="left" w:pos="1440"/>
          <w:tab w:val="left" w:pos="2160"/>
        </w:tabs>
        <w:spacing w:line="240" w:lineRule="exact"/>
        <w:ind w:left="1440" w:hanging="288"/>
        <w:rPr>
          <w:rFonts w:ascii="Times New Roman" w:hAnsi="Times New Roman" w:cs="Times New Roman"/>
        </w:rPr>
      </w:pPr>
      <w:r w:rsidRPr="005E1ADB">
        <w:rPr>
          <w:rFonts w:ascii="Times New Roman" w:hAnsi="Times New Roman" w:cs="Times New Roman"/>
        </w:rPr>
        <w:t>The individual's wife set up a trust fund for him before she died.</w:t>
      </w:r>
      <w:r w:rsidR="00637392" w:rsidRPr="005E1ADB">
        <w:rPr>
          <w:rFonts w:ascii="Times New Roman" w:hAnsi="Times New Roman" w:cs="Times New Roman"/>
        </w:rPr>
        <w:t xml:space="preserve"> </w:t>
      </w:r>
      <w:r w:rsidRPr="005E1ADB">
        <w:rPr>
          <w:rFonts w:ascii="Times New Roman" w:hAnsi="Times New Roman" w:cs="Times New Roman"/>
        </w:rPr>
        <w:t>The trust is irrevocable. The individual receives monthly payments of $100.00 from interest accrued on the principal and the trustee may disburse the remaining funds (currently $150,000) to meet living expenses. This is a Medicaid Qualifying Trust because it was set up by the individual's wife (not by will). Therefore, the total amount of the trust ($150,000) is a countable asset. This is the total undistributed amount of the trust that the trustee could disburse if she exercised her full discretion.</w:t>
      </w:r>
    </w:p>
    <w:p w14:paraId="17F60829" w14:textId="77777777" w:rsidR="004259BD" w:rsidRPr="005E1ADB" w:rsidRDefault="004259BD" w:rsidP="008921A4">
      <w:pPr>
        <w:tabs>
          <w:tab w:val="left" w:pos="2880"/>
        </w:tabs>
        <w:spacing w:line="240" w:lineRule="exact"/>
        <w:ind w:left="1440" w:right="720" w:hanging="288"/>
        <w:rPr>
          <w:rFonts w:ascii="Times New Roman" w:hAnsi="Times New Roman" w:cs="Times New Roman"/>
        </w:rPr>
      </w:pPr>
    </w:p>
    <w:p w14:paraId="54A3C0AB" w14:textId="77777777" w:rsidR="004259BD" w:rsidRPr="005E1ADB" w:rsidRDefault="004259BD" w:rsidP="008921A4">
      <w:pPr>
        <w:numPr>
          <w:ilvl w:val="1"/>
          <w:numId w:val="9"/>
        </w:numPr>
        <w:tabs>
          <w:tab w:val="clear" w:pos="1800"/>
          <w:tab w:val="num" w:pos="1440"/>
        </w:tabs>
        <w:spacing w:line="240" w:lineRule="exact"/>
        <w:ind w:left="1440" w:hanging="288"/>
        <w:rPr>
          <w:rFonts w:ascii="Times New Roman" w:hAnsi="Times New Roman" w:cs="Times New Roman"/>
        </w:rPr>
      </w:pPr>
      <w:r w:rsidRPr="005E1ADB">
        <w:rPr>
          <w:rFonts w:ascii="Times New Roman" w:hAnsi="Times New Roman" w:cs="Times New Roman"/>
        </w:rPr>
        <w:t>Same as Example 1 except:</w:t>
      </w:r>
      <w:r w:rsidR="00637392" w:rsidRPr="005E1ADB">
        <w:rPr>
          <w:rFonts w:ascii="Times New Roman" w:hAnsi="Times New Roman" w:cs="Times New Roman"/>
        </w:rPr>
        <w:t xml:space="preserve"> </w:t>
      </w:r>
      <w:r w:rsidRPr="005E1ADB">
        <w:rPr>
          <w:rFonts w:ascii="Times New Roman" w:hAnsi="Times New Roman" w:cs="Times New Roman"/>
        </w:rPr>
        <w:t>Added to the monthly interest income of $100.00, the remaining funds are disbursed in $3,000 semi-annual payments for the life of the individual. Any funds remaining at his death are passed to the individual's daughter. The trustee has no discretion in the disbursement of funds. Here, both the $100.00 per month and the $3,000 semi-annual payment are income. Since the trustee has no discretion in disbursement of funds, nothing else is countable.</w:t>
      </w:r>
    </w:p>
    <w:p w14:paraId="29234DAB" w14:textId="77777777" w:rsidR="004259BD" w:rsidRPr="005E1ADB" w:rsidRDefault="004259BD" w:rsidP="004259BD">
      <w:pPr>
        <w:spacing w:line="240" w:lineRule="exact"/>
        <w:ind w:left="1496" w:right="720" w:hanging="1496"/>
        <w:rPr>
          <w:rFonts w:ascii="Times New Roman" w:hAnsi="Times New Roman" w:cs="Times New Roman"/>
        </w:rPr>
      </w:pPr>
    </w:p>
    <w:p w14:paraId="4A676207" w14:textId="77777777" w:rsidR="004259BD" w:rsidRPr="005E1ADB" w:rsidRDefault="004259BD" w:rsidP="008921A4">
      <w:pPr>
        <w:numPr>
          <w:ilvl w:val="1"/>
          <w:numId w:val="9"/>
        </w:numPr>
        <w:tabs>
          <w:tab w:val="clear" w:pos="1800"/>
          <w:tab w:val="num" w:pos="1440"/>
        </w:tabs>
        <w:spacing w:line="240" w:lineRule="exact"/>
        <w:ind w:left="1440" w:hanging="288"/>
        <w:rPr>
          <w:rFonts w:ascii="Times New Roman" w:hAnsi="Times New Roman" w:cs="Times New Roman"/>
        </w:rPr>
      </w:pPr>
      <w:r w:rsidRPr="005E1ADB">
        <w:rPr>
          <w:rFonts w:ascii="Times New Roman" w:hAnsi="Times New Roman" w:cs="Times New Roman"/>
        </w:rPr>
        <w:t>The individual sets up a trust fund for himself that is irrevocable.</w:t>
      </w:r>
      <w:r w:rsidR="00637392" w:rsidRPr="005E1ADB">
        <w:rPr>
          <w:rFonts w:ascii="Times New Roman" w:hAnsi="Times New Roman" w:cs="Times New Roman"/>
        </w:rPr>
        <w:t xml:space="preserve"> </w:t>
      </w:r>
      <w:r w:rsidRPr="005E1ADB">
        <w:rPr>
          <w:rFonts w:ascii="Times New Roman" w:hAnsi="Times New Roman" w:cs="Times New Roman"/>
        </w:rPr>
        <w:t>He receives $500.00</w:t>
      </w:r>
      <w:r w:rsidR="00637392" w:rsidRPr="005E1ADB">
        <w:rPr>
          <w:rFonts w:ascii="Times New Roman" w:hAnsi="Times New Roman" w:cs="Times New Roman"/>
        </w:rPr>
        <w:t xml:space="preserve"> </w:t>
      </w:r>
      <w:r w:rsidRPr="005E1ADB">
        <w:rPr>
          <w:rFonts w:ascii="Times New Roman" w:hAnsi="Times New Roman" w:cs="Times New Roman"/>
        </w:rPr>
        <w:t>per month from interest.</w:t>
      </w:r>
      <w:r w:rsidR="00637392" w:rsidRPr="005E1ADB">
        <w:rPr>
          <w:rFonts w:ascii="Times New Roman" w:hAnsi="Times New Roman" w:cs="Times New Roman"/>
        </w:rPr>
        <w:t xml:space="preserve"> </w:t>
      </w:r>
      <w:r w:rsidRPr="005E1ADB">
        <w:rPr>
          <w:rFonts w:ascii="Times New Roman" w:hAnsi="Times New Roman" w:cs="Times New Roman"/>
        </w:rPr>
        <w:t>The principal will be donated to the Save the Whale Foundation at his death.</w:t>
      </w:r>
      <w:r w:rsidR="00637392" w:rsidRPr="005E1ADB">
        <w:rPr>
          <w:rFonts w:ascii="Times New Roman" w:hAnsi="Times New Roman" w:cs="Times New Roman"/>
        </w:rPr>
        <w:t xml:space="preserve"> </w:t>
      </w:r>
      <w:r w:rsidRPr="005E1ADB">
        <w:rPr>
          <w:rFonts w:ascii="Times New Roman" w:hAnsi="Times New Roman" w:cs="Times New Roman"/>
        </w:rPr>
        <w:t>The trustee has no discretion in disbursement of funds. This is not a Medicaid Qualifying Trust even though it was set up by the individual other than by will for his benefit because the trustee has no discretion in distribution of the trust funds.</w:t>
      </w:r>
      <w:r w:rsidR="00637392" w:rsidRPr="005E1ADB">
        <w:rPr>
          <w:rFonts w:ascii="Times New Roman" w:hAnsi="Times New Roman" w:cs="Times New Roman"/>
        </w:rPr>
        <w:t xml:space="preserve"> </w:t>
      </w:r>
      <w:r w:rsidRPr="005E1ADB">
        <w:rPr>
          <w:rFonts w:ascii="Times New Roman" w:hAnsi="Times New Roman" w:cs="Times New Roman"/>
        </w:rPr>
        <w:t>The disbursement of $500.00 per month are counted as income under the general rules applying to trusts.</w:t>
      </w:r>
    </w:p>
    <w:p w14:paraId="7B287643" w14:textId="77777777" w:rsidR="004259BD" w:rsidRPr="005E1ADB" w:rsidRDefault="004259BD" w:rsidP="004259BD">
      <w:pPr>
        <w:spacing w:line="240" w:lineRule="exact"/>
        <w:ind w:left="3600" w:right="720" w:hanging="3600"/>
        <w:rPr>
          <w:rFonts w:ascii="Times New Roman" w:hAnsi="Times New Roman" w:cs="Times New Roman"/>
        </w:rPr>
      </w:pPr>
    </w:p>
    <w:p w14:paraId="5A4DF2BB" w14:textId="77777777" w:rsidR="004259BD" w:rsidRDefault="004259BD" w:rsidP="004259BD">
      <w:pPr>
        <w:tabs>
          <w:tab w:val="left" w:pos="720"/>
        </w:tabs>
        <w:spacing w:line="240" w:lineRule="exact"/>
        <w:ind w:left="360"/>
        <w:rPr>
          <w:rFonts w:ascii="Times New Roman" w:hAnsi="Times New Roman" w:cs="Times New Roman"/>
          <w:b/>
        </w:rPr>
      </w:pPr>
      <w:r w:rsidRPr="005E1ADB">
        <w:rPr>
          <w:rFonts w:ascii="Times New Roman" w:hAnsi="Times New Roman" w:cs="Times New Roman"/>
          <w:b/>
        </w:rPr>
        <w:t>Couples Residing in a Nursing Facility</w:t>
      </w:r>
    </w:p>
    <w:p w14:paraId="7B65DCA7" w14:textId="77777777" w:rsidR="00B22D17" w:rsidRPr="005E1ADB" w:rsidRDefault="00B22D17" w:rsidP="004259BD">
      <w:pPr>
        <w:tabs>
          <w:tab w:val="left" w:pos="720"/>
        </w:tabs>
        <w:spacing w:line="240" w:lineRule="exact"/>
        <w:ind w:left="360"/>
        <w:rPr>
          <w:rFonts w:ascii="Times New Roman" w:hAnsi="Times New Roman" w:cs="Times New Roman"/>
          <w:b/>
        </w:rPr>
      </w:pPr>
    </w:p>
    <w:p w14:paraId="0DCEE204" w14:textId="77777777" w:rsidR="004259BD" w:rsidRPr="005E1ADB" w:rsidRDefault="004259BD" w:rsidP="004259BD">
      <w:pPr>
        <w:tabs>
          <w:tab w:val="left" w:pos="720"/>
        </w:tabs>
        <w:spacing w:line="240" w:lineRule="exact"/>
        <w:ind w:left="720"/>
        <w:rPr>
          <w:rFonts w:ascii="Times New Roman" w:hAnsi="Times New Roman" w:cs="Times New Roman"/>
        </w:rPr>
      </w:pPr>
      <w:r w:rsidRPr="005E1ADB">
        <w:rPr>
          <w:rFonts w:ascii="Times New Roman" w:hAnsi="Times New Roman" w:cs="Times New Roman"/>
        </w:rPr>
        <w:t>If the total assets of a couple in the same room in a nursing facility exceed the standard for a couple, one of the individuals may reapply for assistance.</w:t>
      </w:r>
      <w:r w:rsidR="00637392" w:rsidRPr="005E1ADB">
        <w:rPr>
          <w:rFonts w:ascii="Times New Roman" w:hAnsi="Times New Roman" w:cs="Times New Roman"/>
        </w:rPr>
        <w:t xml:space="preserve"> </w:t>
      </w:r>
      <w:r w:rsidRPr="005E1ADB">
        <w:rPr>
          <w:rFonts w:ascii="Times New Roman" w:hAnsi="Times New Roman" w:cs="Times New Roman"/>
        </w:rPr>
        <w:t>This results in one being an ineligible spouse.</w:t>
      </w:r>
      <w:r w:rsidR="00637392" w:rsidRPr="005E1ADB">
        <w:rPr>
          <w:rFonts w:ascii="Times New Roman" w:hAnsi="Times New Roman" w:cs="Times New Roman"/>
        </w:rPr>
        <w:t xml:space="preserve"> </w:t>
      </w:r>
      <w:r w:rsidRPr="005E1ADB">
        <w:rPr>
          <w:rFonts w:ascii="Times New Roman" w:hAnsi="Times New Roman" w:cs="Times New Roman"/>
        </w:rPr>
        <w:t>Beginning the first of the month after being denied, only the assets remaining in the name of the eligible spouse are considered when determining eligibility.</w:t>
      </w:r>
    </w:p>
    <w:p w14:paraId="54C163EE" w14:textId="77777777" w:rsidR="004259BD" w:rsidRPr="005E1ADB" w:rsidRDefault="004259BD" w:rsidP="004259BD">
      <w:pPr>
        <w:tabs>
          <w:tab w:val="left" w:pos="720"/>
        </w:tabs>
        <w:spacing w:line="240" w:lineRule="exact"/>
        <w:ind w:left="720"/>
        <w:rPr>
          <w:rFonts w:ascii="Times New Roman" w:hAnsi="Times New Roman" w:cs="Times New Roman"/>
        </w:rPr>
      </w:pPr>
    </w:p>
    <w:p w14:paraId="1A238F4F" w14:textId="77777777" w:rsidR="004259BD" w:rsidRPr="005E1ADB" w:rsidRDefault="004259BD" w:rsidP="004259BD">
      <w:pPr>
        <w:tabs>
          <w:tab w:val="left" w:pos="720"/>
        </w:tabs>
        <w:spacing w:line="240" w:lineRule="exact"/>
        <w:ind w:left="720"/>
        <w:rPr>
          <w:rFonts w:ascii="Times New Roman" w:hAnsi="Times New Roman" w:cs="Times New Roman"/>
        </w:rPr>
      </w:pPr>
      <w:r w:rsidRPr="005E1ADB">
        <w:rPr>
          <w:rFonts w:ascii="Times New Roman" w:hAnsi="Times New Roman" w:cs="Times New Roman"/>
        </w:rPr>
        <w:t>If the couple resides in different rooms in the same facility or in different facilities, then each is treated as an individual when determining the asset limit.</w:t>
      </w:r>
      <w:r w:rsidR="00637392" w:rsidRPr="005E1ADB">
        <w:rPr>
          <w:rFonts w:ascii="Times New Roman" w:hAnsi="Times New Roman" w:cs="Times New Roman"/>
        </w:rPr>
        <w:t xml:space="preserve"> </w:t>
      </w:r>
      <w:r w:rsidRPr="005E1ADB">
        <w:rPr>
          <w:rFonts w:ascii="Times New Roman" w:hAnsi="Times New Roman" w:cs="Times New Roman"/>
        </w:rPr>
        <w:t>Since there is no penalty for transfer of assets between spouses, they can decide who will retain the assets.</w:t>
      </w:r>
    </w:p>
    <w:p w14:paraId="613D881D" w14:textId="77777777" w:rsidR="004259BD" w:rsidRPr="005E1ADB" w:rsidRDefault="004259BD" w:rsidP="004259BD">
      <w:pPr>
        <w:tabs>
          <w:tab w:val="left" w:pos="720"/>
        </w:tabs>
        <w:spacing w:line="240" w:lineRule="exact"/>
        <w:ind w:left="720"/>
        <w:rPr>
          <w:rFonts w:ascii="Times New Roman" w:hAnsi="Times New Roman" w:cs="Times New Roman"/>
        </w:rPr>
      </w:pPr>
    </w:p>
    <w:p w14:paraId="109BA624" w14:textId="77777777" w:rsidR="004259BD" w:rsidRPr="005E1ADB" w:rsidRDefault="004259BD" w:rsidP="004259BD">
      <w:pPr>
        <w:tabs>
          <w:tab w:val="left" w:pos="720"/>
        </w:tabs>
        <w:spacing w:line="240" w:lineRule="exact"/>
        <w:ind w:left="720"/>
        <w:rPr>
          <w:rFonts w:ascii="Times New Roman" w:hAnsi="Times New Roman" w:cs="Times New Roman"/>
        </w:rPr>
      </w:pPr>
      <w:r w:rsidRPr="005E1ADB">
        <w:rPr>
          <w:rFonts w:ascii="Times New Roman" w:hAnsi="Times New Roman" w:cs="Times New Roman"/>
        </w:rPr>
        <w:t>No spousal allowance of income or assets is determined since the ineligible spouse is not living in the community.</w:t>
      </w:r>
    </w:p>
    <w:p w14:paraId="3E41723E" w14:textId="77777777" w:rsidR="004259BD" w:rsidRPr="005E1ADB" w:rsidRDefault="004259BD" w:rsidP="004259BD">
      <w:pPr>
        <w:spacing w:line="240" w:lineRule="exact"/>
        <w:ind w:left="360"/>
        <w:rPr>
          <w:rFonts w:ascii="Times New Roman" w:hAnsi="Times New Roman" w:cs="Times New Roman"/>
          <w:u w:val="single"/>
        </w:rPr>
      </w:pPr>
    </w:p>
    <w:p w14:paraId="6FC89315" w14:textId="77777777" w:rsidR="004259BD" w:rsidRDefault="000E4746" w:rsidP="004259BD">
      <w:pPr>
        <w:spacing w:line="240" w:lineRule="exact"/>
        <w:ind w:left="360"/>
        <w:rPr>
          <w:rFonts w:ascii="Times New Roman" w:hAnsi="Times New Roman" w:cs="Times New Roman"/>
          <w:b/>
        </w:rPr>
      </w:pPr>
      <w:r w:rsidRPr="005E1ADB">
        <w:rPr>
          <w:rFonts w:ascii="Times New Roman" w:hAnsi="Times New Roman" w:cs="Times New Roman"/>
          <w:b/>
        </w:rPr>
        <w:t>Transfer of Assets</w:t>
      </w:r>
    </w:p>
    <w:p w14:paraId="7CBF6F4E" w14:textId="77777777" w:rsidR="00B22D17" w:rsidRPr="005E1ADB" w:rsidRDefault="00B22D17" w:rsidP="004259BD">
      <w:pPr>
        <w:spacing w:line="240" w:lineRule="exact"/>
        <w:ind w:left="360"/>
        <w:rPr>
          <w:rFonts w:ascii="Times New Roman" w:hAnsi="Times New Roman" w:cs="Times New Roman"/>
          <w:b/>
        </w:rPr>
      </w:pPr>
    </w:p>
    <w:p w14:paraId="571E0C14" w14:textId="77777777" w:rsidR="004259BD" w:rsidRPr="005E1ADB" w:rsidRDefault="004259BD" w:rsidP="004259BD">
      <w:pPr>
        <w:tabs>
          <w:tab w:val="left" w:pos="720"/>
        </w:tabs>
        <w:spacing w:line="240" w:lineRule="exact"/>
        <w:ind w:left="720"/>
        <w:rPr>
          <w:rFonts w:ascii="Times New Roman" w:hAnsi="Times New Roman" w:cs="Times New Roman"/>
        </w:rPr>
      </w:pPr>
      <w:r w:rsidRPr="005E1ADB">
        <w:rPr>
          <w:rFonts w:ascii="Times New Roman" w:hAnsi="Times New Roman" w:cs="Times New Roman"/>
        </w:rPr>
        <w:t>"Assets" are defined as cash or other liquid assets or real or personal property.</w:t>
      </w:r>
    </w:p>
    <w:p w14:paraId="36C24823" w14:textId="77777777" w:rsidR="004259BD" w:rsidRPr="005E1ADB" w:rsidRDefault="004259BD" w:rsidP="004259BD">
      <w:pPr>
        <w:spacing w:line="240" w:lineRule="exact"/>
        <w:ind w:left="720"/>
        <w:rPr>
          <w:rFonts w:ascii="Times New Roman" w:hAnsi="Times New Roman" w:cs="Times New Roman"/>
        </w:rPr>
      </w:pPr>
    </w:p>
    <w:p w14:paraId="56563DA1" w14:textId="77777777" w:rsidR="004259BD" w:rsidRPr="005E1ADB" w:rsidRDefault="004259BD" w:rsidP="004259BD">
      <w:pPr>
        <w:tabs>
          <w:tab w:val="left" w:pos="864"/>
        </w:tabs>
        <w:spacing w:line="240" w:lineRule="exact"/>
        <w:ind w:left="720"/>
        <w:rPr>
          <w:rFonts w:ascii="Times New Roman" w:hAnsi="Times New Roman" w:cs="Times New Roman"/>
        </w:rPr>
      </w:pPr>
      <w:r w:rsidRPr="005E1ADB">
        <w:rPr>
          <w:rFonts w:ascii="Times New Roman" w:hAnsi="Times New Roman" w:cs="Times New Roman"/>
        </w:rPr>
        <w:t>When determining eligibility for BME, BMR and ALPHA Waivers and nursing care services, the following applies to transfers to individuals by the applicant or the applicant’s spouse.</w:t>
      </w:r>
      <w:r w:rsidR="00637392" w:rsidRPr="005E1ADB">
        <w:rPr>
          <w:rFonts w:ascii="Times New Roman" w:hAnsi="Times New Roman" w:cs="Times New Roman"/>
        </w:rPr>
        <w:t xml:space="preserve"> </w:t>
      </w:r>
      <w:r w:rsidRPr="005E1ADB">
        <w:rPr>
          <w:rFonts w:ascii="Times New Roman" w:hAnsi="Times New Roman" w:cs="Times New Roman"/>
        </w:rPr>
        <w:t>Transfers between spouses do not incur a penalty.</w:t>
      </w:r>
      <w:r w:rsidR="00637392" w:rsidRPr="005E1ADB">
        <w:rPr>
          <w:rFonts w:ascii="Times New Roman" w:hAnsi="Times New Roman" w:cs="Times New Roman"/>
        </w:rPr>
        <w:t xml:space="preserve"> </w:t>
      </w:r>
      <w:r w:rsidRPr="005E1ADB">
        <w:rPr>
          <w:rFonts w:ascii="Times New Roman" w:hAnsi="Times New Roman" w:cs="Times New Roman"/>
        </w:rPr>
        <w:t>Although an individual or couple may be eligible in the community, once a request is made</w:t>
      </w:r>
      <w:r w:rsidR="00637392" w:rsidRPr="005E1ADB">
        <w:rPr>
          <w:rFonts w:ascii="Times New Roman" w:hAnsi="Times New Roman" w:cs="Times New Roman"/>
        </w:rPr>
        <w:t xml:space="preserve"> for waiver or nursing care ser</w:t>
      </w:r>
      <w:r w:rsidRPr="005E1ADB">
        <w:rPr>
          <w:rFonts w:ascii="Times New Roman" w:hAnsi="Times New Roman" w:cs="Times New Roman"/>
        </w:rPr>
        <w:t xml:space="preserve">vices all assets must be checked back thirty months from date of application to determine if a transfer has occurred. </w:t>
      </w:r>
    </w:p>
    <w:p w14:paraId="45873E4D" w14:textId="77777777" w:rsidR="004259BD" w:rsidRPr="005E1ADB" w:rsidRDefault="004259BD" w:rsidP="004259BD">
      <w:pPr>
        <w:tabs>
          <w:tab w:val="left" w:pos="864"/>
        </w:tabs>
        <w:spacing w:line="240" w:lineRule="exact"/>
        <w:ind w:left="720"/>
        <w:rPr>
          <w:rFonts w:ascii="Times New Roman" w:hAnsi="Times New Roman" w:cs="Times New Roman"/>
        </w:rPr>
      </w:pPr>
    </w:p>
    <w:p w14:paraId="706DF0A1" w14:textId="77777777" w:rsidR="004259BD" w:rsidRPr="005E1ADB" w:rsidRDefault="004259BD" w:rsidP="00B22D17">
      <w:pPr>
        <w:tabs>
          <w:tab w:val="left" w:pos="864"/>
        </w:tabs>
        <w:spacing w:line="240" w:lineRule="exact"/>
        <w:ind w:left="720" w:right="-240"/>
        <w:rPr>
          <w:rFonts w:ascii="Times New Roman" w:hAnsi="Times New Roman" w:cs="Times New Roman"/>
        </w:rPr>
      </w:pPr>
      <w:r w:rsidRPr="005E1ADB">
        <w:rPr>
          <w:rFonts w:ascii="Times New Roman" w:hAnsi="Times New Roman" w:cs="Times New Roman"/>
        </w:rPr>
        <w:t>Transfers only affect</w:t>
      </w:r>
      <w:r w:rsidR="00637392" w:rsidRPr="005E1ADB">
        <w:rPr>
          <w:rFonts w:ascii="Times New Roman" w:hAnsi="Times New Roman" w:cs="Times New Roman"/>
          <w:u w:val="single"/>
        </w:rPr>
        <w:t xml:space="preserve"> </w:t>
      </w:r>
      <w:r w:rsidR="00637392" w:rsidRPr="005E1ADB">
        <w:rPr>
          <w:rFonts w:ascii="Times New Roman" w:hAnsi="Times New Roman" w:cs="Times New Roman"/>
        </w:rPr>
        <w:t>nurs</w:t>
      </w:r>
      <w:r w:rsidRPr="005E1ADB">
        <w:rPr>
          <w:rFonts w:ascii="Times New Roman" w:hAnsi="Times New Roman" w:cs="Times New Roman"/>
        </w:rPr>
        <w:t>ing and waiver services, all other Medicaid services may still be covered.</w:t>
      </w:r>
    </w:p>
    <w:p w14:paraId="44B53677" w14:textId="77777777" w:rsidR="004259BD" w:rsidRPr="005E1ADB" w:rsidRDefault="004259BD" w:rsidP="004259BD">
      <w:pPr>
        <w:tabs>
          <w:tab w:val="left" w:pos="864"/>
        </w:tabs>
        <w:spacing w:line="240" w:lineRule="exact"/>
        <w:ind w:left="720"/>
        <w:rPr>
          <w:rFonts w:ascii="Times New Roman" w:hAnsi="Times New Roman" w:cs="Times New Roman"/>
        </w:rPr>
      </w:pPr>
    </w:p>
    <w:p w14:paraId="76F7554F" w14:textId="77777777" w:rsidR="004259BD" w:rsidRPr="005E1ADB" w:rsidRDefault="004259BD" w:rsidP="004259BD">
      <w:pPr>
        <w:tabs>
          <w:tab w:val="left" w:pos="864"/>
        </w:tabs>
        <w:spacing w:line="240" w:lineRule="exact"/>
        <w:ind w:left="720"/>
        <w:rPr>
          <w:rFonts w:ascii="Times New Roman" w:hAnsi="Times New Roman" w:cs="Times New Roman"/>
        </w:rPr>
      </w:pPr>
      <w:r w:rsidRPr="005E1ADB">
        <w:rPr>
          <w:rFonts w:ascii="Times New Roman" w:hAnsi="Times New Roman" w:cs="Times New Roman"/>
        </w:rPr>
        <w:lastRenderedPageBreak/>
        <w:t>To determine the effect that the transfer has on eligibility several questions must be answered:</w:t>
      </w:r>
    </w:p>
    <w:p w14:paraId="0990AEFD" w14:textId="77777777" w:rsidR="004259BD" w:rsidRPr="005E1ADB" w:rsidRDefault="004259BD" w:rsidP="004259BD">
      <w:pPr>
        <w:spacing w:line="240" w:lineRule="exact"/>
        <w:ind w:right="720"/>
        <w:rPr>
          <w:rFonts w:ascii="Times New Roman" w:hAnsi="Times New Roman" w:cs="Times New Roman"/>
        </w:rPr>
      </w:pPr>
    </w:p>
    <w:p w14:paraId="0E95D9FC" w14:textId="77777777" w:rsidR="004259BD" w:rsidRPr="005E1ADB" w:rsidRDefault="004259BD" w:rsidP="004259BD">
      <w:pPr>
        <w:numPr>
          <w:ilvl w:val="0"/>
          <w:numId w:val="11"/>
        </w:numPr>
        <w:tabs>
          <w:tab w:val="left" w:pos="720"/>
        </w:tabs>
        <w:spacing w:line="240" w:lineRule="exact"/>
        <w:ind w:right="720"/>
        <w:rPr>
          <w:rFonts w:ascii="Times New Roman" w:hAnsi="Times New Roman" w:cs="Times New Roman"/>
        </w:rPr>
      </w:pPr>
      <w:r w:rsidRPr="005E1ADB">
        <w:rPr>
          <w:rFonts w:ascii="Times New Roman" w:hAnsi="Times New Roman" w:cs="Times New Roman"/>
        </w:rPr>
        <w:t>What was transferred?</w:t>
      </w:r>
    </w:p>
    <w:p w14:paraId="25D84342" w14:textId="77777777" w:rsidR="004259BD" w:rsidRPr="005E1ADB" w:rsidRDefault="004259BD" w:rsidP="004259BD">
      <w:pPr>
        <w:tabs>
          <w:tab w:val="left" w:pos="720"/>
        </w:tabs>
        <w:spacing w:line="240" w:lineRule="exact"/>
        <w:ind w:left="1440" w:right="720" w:hanging="1440"/>
        <w:rPr>
          <w:rFonts w:ascii="Times New Roman" w:hAnsi="Times New Roman" w:cs="Times New Roman"/>
        </w:rPr>
      </w:pPr>
    </w:p>
    <w:p w14:paraId="749902FB" w14:textId="77777777" w:rsidR="004259BD" w:rsidRPr="005E1ADB" w:rsidRDefault="004259BD" w:rsidP="004259BD">
      <w:pPr>
        <w:numPr>
          <w:ilvl w:val="0"/>
          <w:numId w:val="10"/>
        </w:numPr>
        <w:tabs>
          <w:tab w:val="left" w:pos="720"/>
        </w:tabs>
        <w:spacing w:line="240" w:lineRule="exact"/>
        <w:ind w:right="720"/>
        <w:rPr>
          <w:rFonts w:ascii="Times New Roman" w:hAnsi="Times New Roman" w:cs="Times New Roman"/>
        </w:rPr>
      </w:pPr>
      <w:r w:rsidRPr="005E1ADB">
        <w:rPr>
          <w:rFonts w:ascii="Times New Roman" w:hAnsi="Times New Roman" w:cs="Times New Roman"/>
        </w:rPr>
        <w:t>Who was the transfer made to?</w:t>
      </w:r>
    </w:p>
    <w:p w14:paraId="2D144661" w14:textId="77777777" w:rsidR="004259BD" w:rsidRPr="005E1ADB" w:rsidRDefault="004259BD" w:rsidP="004259BD">
      <w:pPr>
        <w:tabs>
          <w:tab w:val="left" w:pos="720"/>
        </w:tabs>
        <w:spacing w:line="240" w:lineRule="exact"/>
        <w:ind w:left="1440" w:right="720" w:hanging="1440"/>
        <w:rPr>
          <w:rFonts w:ascii="Times New Roman" w:hAnsi="Times New Roman" w:cs="Times New Roman"/>
        </w:rPr>
      </w:pPr>
    </w:p>
    <w:p w14:paraId="7DDCBFFD" w14:textId="77777777" w:rsidR="004259BD" w:rsidRPr="005E1ADB" w:rsidRDefault="004259BD" w:rsidP="004259BD">
      <w:pPr>
        <w:numPr>
          <w:ilvl w:val="0"/>
          <w:numId w:val="10"/>
        </w:numPr>
        <w:tabs>
          <w:tab w:val="left" w:pos="720"/>
        </w:tabs>
        <w:spacing w:line="240" w:lineRule="exact"/>
        <w:ind w:right="720"/>
        <w:rPr>
          <w:rFonts w:ascii="Times New Roman" w:hAnsi="Times New Roman" w:cs="Times New Roman"/>
        </w:rPr>
      </w:pPr>
      <w:r w:rsidRPr="005E1ADB">
        <w:rPr>
          <w:rFonts w:ascii="Times New Roman" w:hAnsi="Times New Roman" w:cs="Times New Roman"/>
        </w:rPr>
        <w:t>When was the transfer made?</w:t>
      </w:r>
    </w:p>
    <w:p w14:paraId="18BE5B6D" w14:textId="77777777" w:rsidR="004259BD" w:rsidRPr="005E1ADB" w:rsidRDefault="004259BD" w:rsidP="004259BD">
      <w:pPr>
        <w:tabs>
          <w:tab w:val="left" w:pos="720"/>
        </w:tabs>
        <w:spacing w:line="240" w:lineRule="exact"/>
        <w:ind w:left="1440" w:right="720" w:hanging="1440"/>
        <w:rPr>
          <w:rFonts w:ascii="Times New Roman" w:hAnsi="Times New Roman" w:cs="Times New Roman"/>
        </w:rPr>
      </w:pPr>
    </w:p>
    <w:p w14:paraId="59C62AA8" w14:textId="77777777" w:rsidR="004259BD" w:rsidRPr="005E1ADB" w:rsidRDefault="004259BD" w:rsidP="004259BD">
      <w:pPr>
        <w:numPr>
          <w:ilvl w:val="0"/>
          <w:numId w:val="10"/>
        </w:numPr>
        <w:tabs>
          <w:tab w:val="left" w:pos="720"/>
        </w:tabs>
        <w:spacing w:line="240" w:lineRule="exact"/>
        <w:ind w:right="720"/>
        <w:rPr>
          <w:rFonts w:ascii="Times New Roman" w:hAnsi="Times New Roman" w:cs="Times New Roman"/>
        </w:rPr>
      </w:pPr>
      <w:r w:rsidRPr="005E1ADB">
        <w:rPr>
          <w:rFonts w:ascii="Times New Roman" w:hAnsi="Times New Roman" w:cs="Times New Roman"/>
        </w:rPr>
        <w:t>What did the individual or couple receive in exchange?</w:t>
      </w:r>
    </w:p>
    <w:p w14:paraId="225F4281" w14:textId="77777777" w:rsidR="004259BD" w:rsidRPr="005E1ADB" w:rsidRDefault="004259BD" w:rsidP="004259BD">
      <w:pPr>
        <w:tabs>
          <w:tab w:val="left" w:pos="720"/>
        </w:tabs>
        <w:spacing w:line="240" w:lineRule="exact"/>
        <w:ind w:left="1440" w:right="720" w:hanging="1440"/>
        <w:rPr>
          <w:rFonts w:ascii="Times New Roman" w:hAnsi="Times New Roman" w:cs="Times New Roman"/>
        </w:rPr>
      </w:pPr>
    </w:p>
    <w:p w14:paraId="3B870FAD" w14:textId="77777777" w:rsidR="004259BD" w:rsidRPr="005E1ADB" w:rsidRDefault="004259BD" w:rsidP="004259BD">
      <w:pPr>
        <w:numPr>
          <w:ilvl w:val="0"/>
          <w:numId w:val="10"/>
        </w:numPr>
        <w:tabs>
          <w:tab w:val="left" w:pos="720"/>
        </w:tabs>
        <w:spacing w:line="240" w:lineRule="exact"/>
        <w:ind w:right="720"/>
        <w:rPr>
          <w:rFonts w:ascii="Times New Roman" w:hAnsi="Times New Roman" w:cs="Times New Roman"/>
        </w:rPr>
      </w:pPr>
      <w:r w:rsidRPr="005E1ADB">
        <w:rPr>
          <w:rFonts w:ascii="Times New Roman" w:hAnsi="Times New Roman" w:cs="Times New Roman"/>
        </w:rPr>
        <w:t>Why was the transfer made?</w:t>
      </w:r>
    </w:p>
    <w:p w14:paraId="47713E42" w14:textId="77777777" w:rsidR="004259BD" w:rsidRPr="005E1ADB" w:rsidRDefault="004259BD" w:rsidP="004259BD">
      <w:pPr>
        <w:tabs>
          <w:tab w:val="left" w:pos="720"/>
        </w:tabs>
        <w:spacing w:line="240" w:lineRule="exact"/>
        <w:ind w:left="1440" w:right="720" w:hanging="1440"/>
        <w:rPr>
          <w:rFonts w:ascii="Times New Roman" w:hAnsi="Times New Roman" w:cs="Times New Roman"/>
        </w:rPr>
      </w:pPr>
    </w:p>
    <w:p w14:paraId="5E6E3EB8" w14:textId="77777777" w:rsidR="004259BD" w:rsidRDefault="000E4746" w:rsidP="004259BD">
      <w:pPr>
        <w:spacing w:line="240" w:lineRule="exact"/>
        <w:ind w:left="360"/>
        <w:rPr>
          <w:rFonts w:ascii="Times New Roman" w:hAnsi="Times New Roman" w:cs="Times New Roman"/>
          <w:b/>
        </w:rPr>
      </w:pPr>
      <w:r w:rsidRPr="005E1ADB">
        <w:rPr>
          <w:rFonts w:ascii="Times New Roman" w:hAnsi="Times New Roman" w:cs="Times New Roman"/>
          <w:b/>
        </w:rPr>
        <w:t>Exempt Transfers</w:t>
      </w:r>
    </w:p>
    <w:p w14:paraId="46690364" w14:textId="77777777" w:rsidR="00B22D17" w:rsidRPr="005E1ADB" w:rsidRDefault="00B22D17" w:rsidP="004259BD">
      <w:pPr>
        <w:spacing w:line="240" w:lineRule="exact"/>
        <w:ind w:left="360"/>
        <w:rPr>
          <w:rFonts w:ascii="Times New Roman" w:hAnsi="Times New Roman" w:cs="Times New Roman"/>
          <w:b/>
        </w:rPr>
      </w:pPr>
    </w:p>
    <w:p w14:paraId="45B3F868" w14:textId="77777777" w:rsidR="004259BD" w:rsidRPr="005E1ADB" w:rsidRDefault="004259BD" w:rsidP="004259BD">
      <w:pPr>
        <w:spacing w:line="240" w:lineRule="exact"/>
        <w:ind w:left="720"/>
        <w:rPr>
          <w:rFonts w:ascii="Times New Roman" w:hAnsi="Times New Roman" w:cs="Times New Roman"/>
        </w:rPr>
      </w:pPr>
      <w:r w:rsidRPr="005E1ADB">
        <w:rPr>
          <w:rFonts w:ascii="Times New Roman" w:hAnsi="Times New Roman" w:cs="Times New Roman"/>
        </w:rPr>
        <w:t>The following may be transferred without penalty:</w:t>
      </w:r>
    </w:p>
    <w:p w14:paraId="244D88E5" w14:textId="77777777" w:rsidR="004259BD" w:rsidRPr="005E1ADB" w:rsidRDefault="004259BD" w:rsidP="004259BD">
      <w:pPr>
        <w:spacing w:line="240" w:lineRule="exact"/>
        <w:ind w:right="720"/>
        <w:rPr>
          <w:rFonts w:ascii="Times New Roman" w:hAnsi="Times New Roman" w:cs="Times New Roman"/>
        </w:rPr>
      </w:pPr>
    </w:p>
    <w:p w14:paraId="4D898E3C" w14:textId="77777777" w:rsidR="004259BD" w:rsidRDefault="004259BD" w:rsidP="004259BD">
      <w:pPr>
        <w:numPr>
          <w:ilvl w:val="0"/>
          <w:numId w:val="12"/>
        </w:numPr>
        <w:spacing w:line="240" w:lineRule="exact"/>
        <w:rPr>
          <w:rFonts w:ascii="Times New Roman" w:hAnsi="Times New Roman" w:cs="Times New Roman"/>
        </w:rPr>
      </w:pPr>
      <w:r w:rsidRPr="005E1ADB">
        <w:rPr>
          <w:rFonts w:ascii="Times New Roman" w:hAnsi="Times New Roman" w:cs="Times New Roman"/>
        </w:rPr>
        <w:t>The home if it is transferred to</w:t>
      </w:r>
    </w:p>
    <w:p w14:paraId="312273DB" w14:textId="77777777" w:rsidR="00B22D17" w:rsidRPr="005E1ADB" w:rsidRDefault="00B22D17" w:rsidP="00B22D17">
      <w:pPr>
        <w:spacing w:line="240" w:lineRule="exact"/>
        <w:ind w:left="720"/>
        <w:rPr>
          <w:rFonts w:ascii="Times New Roman" w:hAnsi="Times New Roman" w:cs="Times New Roman"/>
        </w:rPr>
      </w:pPr>
    </w:p>
    <w:p w14:paraId="11C36D28" w14:textId="77777777" w:rsidR="004259BD" w:rsidRDefault="004259BD" w:rsidP="000E4746">
      <w:pPr>
        <w:numPr>
          <w:ilvl w:val="1"/>
          <w:numId w:val="12"/>
        </w:numPr>
        <w:tabs>
          <w:tab w:val="clear" w:pos="1656"/>
          <w:tab w:val="left" w:pos="720"/>
          <w:tab w:val="left" w:pos="1800"/>
          <w:tab w:val="left" w:pos="2160"/>
          <w:tab w:val="left" w:pos="2880"/>
        </w:tabs>
        <w:spacing w:line="240" w:lineRule="exact"/>
        <w:ind w:left="1800" w:hanging="360"/>
        <w:rPr>
          <w:rFonts w:ascii="Times New Roman" w:hAnsi="Times New Roman" w:cs="Times New Roman"/>
        </w:rPr>
      </w:pPr>
      <w:r w:rsidRPr="005E1ADB">
        <w:rPr>
          <w:rFonts w:ascii="Times New Roman" w:hAnsi="Times New Roman" w:cs="Times New Roman"/>
        </w:rPr>
        <w:t>a child who is under age 21 or who does or would meet SSI criteria of total and permanent disability or blindness.</w:t>
      </w:r>
    </w:p>
    <w:p w14:paraId="113F4DC8" w14:textId="77777777" w:rsidR="00B22D17" w:rsidRPr="005E1ADB" w:rsidRDefault="00B22D17" w:rsidP="00B22D17">
      <w:pPr>
        <w:tabs>
          <w:tab w:val="left" w:pos="720"/>
          <w:tab w:val="left" w:pos="1800"/>
          <w:tab w:val="left" w:pos="2160"/>
          <w:tab w:val="left" w:pos="2880"/>
        </w:tabs>
        <w:spacing w:line="240" w:lineRule="exact"/>
        <w:ind w:left="1440"/>
        <w:rPr>
          <w:rFonts w:ascii="Times New Roman" w:hAnsi="Times New Roman" w:cs="Times New Roman"/>
        </w:rPr>
      </w:pPr>
    </w:p>
    <w:p w14:paraId="4497B89D" w14:textId="77777777" w:rsidR="004259BD" w:rsidRPr="005E1ADB" w:rsidRDefault="004259BD" w:rsidP="000E4746">
      <w:pPr>
        <w:numPr>
          <w:ilvl w:val="1"/>
          <w:numId w:val="12"/>
        </w:numPr>
        <w:tabs>
          <w:tab w:val="clear" w:pos="1656"/>
          <w:tab w:val="left" w:pos="720"/>
          <w:tab w:val="left" w:pos="1800"/>
          <w:tab w:val="left" w:pos="2160"/>
          <w:tab w:val="left" w:pos="2880"/>
        </w:tabs>
        <w:spacing w:line="240" w:lineRule="exact"/>
        <w:ind w:left="1800" w:hanging="360"/>
        <w:rPr>
          <w:rFonts w:ascii="Times New Roman" w:hAnsi="Times New Roman" w:cs="Times New Roman"/>
        </w:rPr>
      </w:pPr>
      <w:r w:rsidRPr="005E1ADB">
        <w:rPr>
          <w:rFonts w:ascii="Times New Roman" w:hAnsi="Times New Roman" w:cs="Times New Roman"/>
        </w:rPr>
        <w:t xml:space="preserve">a sibling who has an equity interest in the home and was residing in the home for at least one year prior to the individual going to the medical institution. </w:t>
      </w:r>
    </w:p>
    <w:p w14:paraId="0B923967" w14:textId="77777777" w:rsidR="004259BD" w:rsidRPr="005E1ADB" w:rsidRDefault="004259BD" w:rsidP="004259BD">
      <w:pPr>
        <w:tabs>
          <w:tab w:val="left" w:pos="720"/>
          <w:tab w:val="left" w:pos="1440"/>
          <w:tab w:val="left" w:pos="2160"/>
        </w:tabs>
        <w:spacing w:line="240" w:lineRule="exact"/>
        <w:ind w:left="2880" w:right="720" w:hanging="2880"/>
        <w:rPr>
          <w:rFonts w:ascii="Times New Roman" w:hAnsi="Times New Roman" w:cs="Times New Roman"/>
        </w:rPr>
      </w:pPr>
    </w:p>
    <w:p w14:paraId="03B0DA25" w14:textId="77777777" w:rsidR="004259BD" w:rsidRDefault="00B22D17" w:rsidP="004259BD">
      <w:pPr>
        <w:tabs>
          <w:tab w:val="left" w:pos="720"/>
          <w:tab w:val="left" w:pos="1440"/>
          <w:tab w:val="left" w:pos="2160"/>
        </w:tabs>
        <w:spacing w:line="240" w:lineRule="exact"/>
        <w:ind w:left="1872"/>
        <w:rPr>
          <w:rFonts w:ascii="Times New Roman" w:hAnsi="Times New Roman" w:cs="Times New Roman"/>
          <w:b/>
        </w:rPr>
      </w:pPr>
      <w:r>
        <w:rPr>
          <w:rFonts w:ascii="Times New Roman" w:hAnsi="Times New Roman" w:cs="Times New Roman"/>
          <w:b/>
        </w:rPr>
        <w:t>Example</w:t>
      </w:r>
    </w:p>
    <w:p w14:paraId="32AD79FC" w14:textId="77777777" w:rsidR="00B22D17" w:rsidRPr="005E1ADB" w:rsidRDefault="00B22D17" w:rsidP="004259BD">
      <w:pPr>
        <w:tabs>
          <w:tab w:val="left" w:pos="720"/>
          <w:tab w:val="left" w:pos="1440"/>
          <w:tab w:val="left" w:pos="2160"/>
        </w:tabs>
        <w:spacing w:line="240" w:lineRule="exact"/>
        <w:ind w:left="1872"/>
        <w:rPr>
          <w:rFonts w:ascii="Times New Roman" w:hAnsi="Times New Roman" w:cs="Times New Roman"/>
          <w:b/>
        </w:rPr>
      </w:pPr>
    </w:p>
    <w:p w14:paraId="442D8965" w14:textId="77777777" w:rsidR="004259BD" w:rsidRPr="005E1ADB" w:rsidRDefault="004259BD" w:rsidP="004259BD">
      <w:pPr>
        <w:tabs>
          <w:tab w:val="left" w:pos="720"/>
          <w:tab w:val="left" w:pos="1440"/>
          <w:tab w:val="left" w:pos="2160"/>
          <w:tab w:val="left" w:pos="2880"/>
        </w:tabs>
        <w:spacing w:line="240" w:lineRule="exact"/>
        <w:ind w:left="1872"/>
        <w:rPr>
          <w:rFonts w:ascii="Times New Roman" w:hAnsi="Times New Roman" w:cs="Times New Roman"/>
        </w:rPr>
      </w:pPr>
      <w:r w:rsidRPr="005E1ADB">
        <w:rPr>
          <w:rFonts w:ascii="Times New Roman" w:hAnsi="Times New Roman" w:cs="Times New Roman"/>
        </w:rPr>
        <w:t>A brother and sister have joint ownership of a home in which they both lived for the last five years prior to the brother going into a nursing facility.</w:t>
      </w:r>
      <w:r w:rsidR="00637392" w:rsidRPr="005E1ADB">
        <w:rPr>
          <w:rFonts w:ascii="Times New Roman" w:hAnsi="Times New Roman" w:cs="Times New Roman"/>
        </w:rPr>
        <w:t xml:space="preserve"> </w:t>
      </w:r>
      <w:r w:rsidRPr="005E1ADB">
        <w:rPr>
          <w:rFonts w:ascii="Times New Roman" w:hAnsi="Times New Roman" w:cs="Times New Roman"/>
        </w:rPr>
        <w:t>The brother may transfer his interest in the home to his sister without penalty.</w:t>
      </w:r>
    </w:p>
    <w:p w14:paraId="21FCC128" w14:textId="77777777" w:rsidR="004259BD" w:rsidRPr="005E1ADB" w:rsidRDefault="004259BD" w:rsidP="004259BD">
      <w:pPr>
        <w:tabs>
          <w:tab w:val="left" w:pos="720"/>
          <w:tab w:val="left" w:pos="1440"/>
          <w:tab w:val="left" w:pos="2160"/>
        </w:tabs>
        <w:spacing w:line="240" w:lineRule="exact"/>
        <w:ind w:left="2160"/>
        <w:rPr>
          <w:rFonts w:ascii="Times New Roman" w:hAnsi="Times New Roman" w:cs="Times New Roman"/>
        </w:rPr>
      </w:pPr>
    </w:p>
    <w:p w14:paraId="788AF0B9" w14:textId="77777777" w:rsidR="004259BD" w:rsidRDefault="004259BD" w:rsidP="004259BD">
      <w:pPr>
        <w:tabs>
          <w:tab w:val="left" w:pos="720"/>
          <w:tab w:val="left" w:pos="1440"/>
          <w:tab w:val="left" w:pos="2160"/>
        </w:tabs>
        <w:spacing w:line="240" w:lineRule="exact"/>
        <w:ind w:left="2160"/>
        <w:rPr>
          <w:rFonts w:ascii="Times New Roman" w:hAnsi="Times New Roman" w:cs="Times New Roman"/>
        </w:rPr>
      </w:pPr>
      <w:r w:rsidRPr="005E1ADB">
        <w:rPr>
          <w:rFonts w:ascii="Times New Roman" w:hAnsi="Times New Roman" w:cs="Times New Roman"/>
        </w:rPr>
        <w:t>A penalty would be established if:</w:t>
      </w:r>
    </w:p>
    <w:p w14:paraId="0541D735" w14:textId="77777777" w:rsidR="00B22D17" w:rsidRPr="005E1ADB" w:rsidRDefault="00B22D17" w:rsidP="004259BD">
      <w:pPr>
        <w:tabs>
          <w:tab w:val="left" w:pos="720"/>
          <w:tab w:val="left" w:pos="1440"/>
          <w:tab w:val="left" w:pos="2160"/>
        </w:tabs>
        <w:spacing w:line="240" w:lineRule="exact"/>
        <w:ind w:left="2160"/>
        <w:rPr>
          <w:rFonts w:ascii="Times New Roman" w:hAnsi="Times New Roman" w:cs="Times New Roman"/>
        </w:rPr>
      </w:pPr>
    </w:p>
    <w:p w14:paraId="49E9B23E" w14:textId="77777777" w:rsidR="004259BD" w:rsidRDefault="004259BD" w:rsidP="004259BD">
      <w:pPr>
        <w:numPr>
          <w:ilvl w:val="0"/>
          <w:numId w:val="13"/>
        </w:numPr>
        <w:tabs>
          <w:tab w:val="left" w:pos="720"/>
          <w:tab w:val="left" w:pos="1440"/>
          <w:tab w:val="left" w:pos="2160"/>
          <w:tab w:val="left" w:pos="2880"/>
          <w:tab w:val="left" w:pos="3600"/>
        </w:tabs>
        <w:spacing w:line="240" w:lineRule="exact"/>
        <w:rPr>
          <w:rFonts w:ascii="Times New Roman" w:hAnsi="Times New Roman" w:cs="Times New Roman"/>
        </w:rPr>
      </w:pPr>
      <w:r w:rsidRPr="005E1ADB">
        <w:rPr>
          <w:rFonts w:ascii="Times New Roman" w:hAnsi="Times New Roman" w:cs="Times New Roman"/>
        </w:rPr>
        <w:t>the sister was not a joint owner or had no equity interest in the home, or</w:t>
      </w:r>
    </w:p>
    <w:p w14:paraId="2567D1E3" w14:textId="77777777" w:rsidR="00B22D17" w:rsidRPr="005E1ADB" w:rsidRDefault="00B22D17" w:rsidP="00B22D17">
      <w:pPr>
        <w:tabs>
          <w:tab w:val="left" w:pos="720"/>
          <w:tab w:val="left" w:pos="1440"/>
          <w:tab w:val="left" w:pos="2160"/>
          <w:tab w:val="left" w:pos="2880"/>
          <w:tab w:val="left" w:pos="3600"/>
        </w:tabs>
        <w:spacing w:line="240" w:lineRule="exact"/>
        <w:ind w:left="2160"/>
        <w:rPr>
          <w:rFonts w:ascii="Times New Roman" w:hAnsi="Times New Roman" w:cs="Times New Roman"/>
        </w:rPr>
      </w:pPr>
    </w:p>
    <w:p w14:paraId="1AEBB162" w14:textId="77777777" w:rsidR="004259BD" w:rsidRPr="005E1ADB" w:rsidRDefault="004259BD" w:rsidP="004259BD">
      <w:pPr>
        <w:numPr>
          <w:ilvl w:val="0"/>
          <w:numId w:val="13"/>
        </w:numPr>
        <w:tabs>
          <w:tab w:val="left" w:pos="720"/>
          <w:tab w:val="left" w:pos="1440"/>
          <w:tab w:val="left" w:pos="2160"/>
          <w:tab w:val="left" w:pos="2880"/>
          <w:tab w:val="left" w:pos="3600"/>
        </w:tabs>
        <w:spacing w:line="240" w:lineRule="exact"/>
        <w:rPr>
          <w:rFonts w:ascii="Times New Roman" w:hAnsi="Times New Roman" w:cs="Times New Roman"/>
        </w:rPr>
      </w:pPr>
      <w:r w:rsidRPr="005E1ADB">
        <w:rPr>
          <w:rFonts w:ascii="Times New Roman" w:hAnsi="Times New Roman" w:cs="Times New Roman"/>
        </w:rPr>
        <w:t>the sister had not lived in the home one year prior to the institutionalization of her brother.</w:t>
      </w:r>
    </w:p>
    <w:p w14:paraId="5F00ADC1" w14:textId="77777777" w:rsidR="004259BD" w:rsidRPr="005E1ADB" w:rsidRDefault="004259BD" w:rsidP="004259BD">
      <w:pPr>
        <w:tabs>
          <w:tab w:val="left" w:pos="720"/>
          <w:tab w:val="left" w:pos="1440"/>
          <w:tab w:val="left" w:pos="2160"/>
          <w:tab w:val="left" w:pos="2880"/>
        </w:tabs>
        <w:spacing w:line="240" w:lineRule="exact"/>
        <w:ind w:left="3600" w:right="720" w:hanging="3600"/>
        <w:rPr>
          <w:rFonts w:ascii="Times New Roman" w:hAnsi="Times New Roman" w:cs="Times New Roman"/>
        </w:rPr>
      </w:pPr>
    </w:p>
    <w:p w14:paraId="3816A4F3" w14:textId="77777777" w:rsidR="004259BD" w:rsidRDefault="004259BD" w:rsidP="00086736">
      <w:pPr>
        <w:numPr>
          <w:ilvl w:val="1"/>
          <w:numId w:val="13"/>
        </w:numPr>
        <w:tabs>
          <w:tab w:val="clear" w:pos="1656"/>
          <w:tab w:val="left" w:pos="720"/>
          <w:tab w:val="left" w:pos="1440"/>
          <w:tab w:val="left" w:pos="1920"/>
          <w:tab w:val="left" w:pos="2880"/>
        </w:tabs>
        <w:spacing w:line="240" w:lineRule="exact"/>
        <w:ind w:left="1920" w:right="-120" w:hanging="480"/>
        <w:rPr>
          <w:rFonts w:ascii="Times New Roman" w:hAnsi="Times New Roman" w:cs="Times New Roman"/>
        </w:rPr>
      </w:pPr>
      <w:r w:rsidRPr="005E1ADB">
        <w:rPr>
          <w:rFonts w:ascii="Times New Roman" w:hAnsi="Times New Roman" w:cs="Times New Roman"/>
        </w:rPr>
        <w:t>a child over age 21 who does not meet the SSI criteria of blindness or disability if the child was residing in the home for at least two years prior to the individual's entering the medical institution and was providing care which enabled the institutionalized individual to live at home rather than a medical institution for this time.</w:t>
      </w:r>
    </w:p>
    <w:p w14:paraId="57C2BDF7" w14:textId="77777777" w:rsidR="00B22D17" w:rsidRPr="005E1ADB" w:rsidRDefault="00B22D17" w:rsidP="00B22D17">
      <w:pPr>
        <w:tabs>
          <w:tab w:val="left" w:pos="720"/>
          <w:tab w:val="left" w:pos="1440"/>
          <w:tab w:val="left" w:pos="1800"/>
          <w:tab w:val="left" w:pos="2880"/>
        </w:tabs>
        <w:spacing w:line="240" w:lineRule="exact"/>
        <w:ind w:left="1440"/>
        <w:rPr>
          <w:rFonts w:ascii="Times New Roman" w:hAnsi="Times New Roman" w:cs="Times New Roman"/>
        </w:rPr>
      </w:pPr>
    </w:p>
    <w:p w14:paraId="64FE95B4" w14:textId="77777777" w:rsidR="004259BD" w:rsidRPr="005E1ADB" w:rsidRDefault="00B22D17" w:rsidP="004259BD">
      <w:pPr>
        <w:numPr>
          <w:ilvl w:val="1"/>
          <w:numId w:val="13"/>
        </w:numPr>
        <w:tabs>
          <w:tab w:val="left" w:pos="720"/>
          <w:tab w:val="left" w:pos="1440"/>
          <w:tab w:val="left" w:pos="1800"/>
        </w:tabs>
        <w:spacing w:line="240" w:lineRule="exact"/>
        <w:ind w:left="1872"/>
        <w:rPr>
          <w:rFonts w:ascii="Times New Roman" w:hAnsi="Times New Roman" w:cs="Times New Roman"/>
        </w:rPr>
      </w:pPr>
      <w:r>
        <w:rPr>
          <w:rFonts w:ascii="Times New Roman" w:hAnsi="Times New Roman" w:cs="Times New Roman"/>
        </w:rPr>
        <w:tab/>
      </w:r>
      <w:r w:rsidR="004259BD" w:rsidRPr="005E1ADB">
        <w:rPr>
          <w:rFonts w:ascii="Times New Roman" w:hAnsi="Times New Roman" w:cs="Times New Roman"/>
        </w:rPr>
        <w:t>a spouse.</w:t>
      </w:r>
    </w:p>
    <w:p w14:paraId="15C20697" w14:textId="77777777" w:rsidR="004259BD" w:rsidRPr="005E1ADB" w:rsidRDefault="004259BD" w:rsidP="004259BD">
      <w:pPr>
        <w:tabs>
          <w:tab w:val="left" w:pos="720"/>
          <w:tab w:val="left" w:pos="1440"/>
        </w:tabs>
        <w:spacing w:line="240" w:lineRule="exact"/>
        <w:ind w:left="2160" w:right="720" w:hanging="2160"/>
        <w:rPr>
          <w:rFonts w:ascii="Times New Roman" w:hAnsi="Times New Roman" w:cs="Times New Roman"/>
        </w:rPr>
      </w:pPr>
    </w:p>
    <w:p w14:paraId="4F838D6C" w14:textId="77777777" w:rsidR="004259BD" w:rsidRPr="005E1ADB" w:rsidRDefault="004259BD" w:rsidP="004259BD">
      <w:pPr>
        <w:numPr>
          <w:ilvl w:val="2"/>
          <w:numId w:val="13"/>
        </w:numPr>
        <w:tabs>
          <w:tab w:val="left" w:pos="720"/>
          <w:tab w:val="left" w:pos="1440"/>
          <w:tab w:val="left" w:pos="2160"/>
        </w:tabs>
        <w:spacing w:line="240" w:lineRule="exact"/>
        <w:rPr>
          <w:rFonts w:ascii="Times New Roman" w:hAnsi="Times New Roman" w:cs="Times New Roman"/>
        </w:rPr>
      </w:pPr>
      <w:r w:rsidRPr="005E1ADB">
        <w:rPr>
          <w:rFonts w:ascii="Times New Roman" w:hAnsi="Times New Roman" w:cs="Times New Roman"/>
        </w:rPr>
        <w:t>Any asset transferred to the individual's child who does or would meet SSI criteria of total and permanent disability or blindness.</w:t>
      </w:r>
    </w:p>
    <w:p w14:paraId="04D5356A" w14:textId="77777777" w:rsidR="004259BD" w:rsidRPr="005E1ADB" w:rsidRDefault="004259BD" w:rsidP="004259BD">
      <w:pPr>
        <w:tabs>
          <w:tab w:val="left" w:pos="720"/>
          <w:tab w:val="left" w:pos="1440"/>
          <w:tab w:val="left" w:pos="2160"/>
        </w:tabs>
        <w:spacing w:line="240" w:lineRule="exact"/>
        <w:ind w:left="2880" w:hanging="2880"/>
        <w:rPr>
          <w:rFonts w:ascii="Times New Roman" w:hAnsi="Times New Roman" w:cs="Times New Roman"/>
        </w:rPr>
      </w:pPr>
    </w:p>
    <w:p w14:paraId="026EDA6F" w14:textId="77777777" w:rsidR="004259BD" w:rsidRPr="005E1ADB" w:rsidRDefault="004259BD" w:rsidP="004259BD">
      <w:pPr>
        <w:numPr>
          <w:ilvl w:val="2"/>
          <w:numId w:val="13"/>
        </w:numPr>
        <w:tabs>
          <w:tab w:val="left" w:pos="720"/>
          <w:tab w:val="left" w:pos="1440"/>
          <w:tab w:val="left" w:pos="2160"/>
        </w:tabs>
        <w:spacing w:line="240" w:lineRule="exact"/>
        <w:rPr>
          <w:rFonts w:ascii="Times New Roman" w:hAnsi="Times New Roman" w:cs="Times New Roman"/>
        </w:rPr>
      </w:pPr>
      <w:r w:rsidRPr="005E1ADB">
        <w:rPr>
          <w:rFonts w:ascii="Times New Roman" w:hAnsi="Times New Roman" w:cs="Times New Roman"/>
        </w:rPr>
        <w:t>Assets which the owner intended to dispose of at fair market value or for other valuable consideration but, without being at fault, the owner did not obtain full fair market value.</w:t>
      </w:r>
    </w:p>
    <w:p w14:paraId="71BE8D44" w14:textId="77777777" w:rsidR="004259BD" w:rsidRPr="005E1ADB" w:rsidRDefault="004259BD" w:rsidP="004259BD">
      <w:pPr>
        <w:tabs>
          <w:tab w:val="left" w:pos="720"/>
          <w:tab w:val="left" w:pos="1440"/>
          <w:tab w:val="left" w:pos="2160"/>
        </w:tabs>
        <w:spacing w:line="240" w:lineRule="exact"/>
        <w:ind w:left="2880" w:hanging="2880"/>
        <w:rPr>
          <w:rFonts w:ascii="Times New Roman" w:hAnsi="Times New Roman" w:cs="Times New Roman"/>
        </w:rPr>
      </w:pPr>
    </w:p>
    <w:p w14:paraId="363E6BB5" w14:textId="77777777" w:rsidR="004259BD" w:rsidRPr="005E1ADB" w:rsidRDefault="004259BD" w:rsidP="004259BD">
      <w:pPr>
        <w:numPr>
          <w:ilvl w:val="2"/>
          <w:numId w:val="13"/>
        </w:numPr>
        <w:tabs>
          <w:tab w:val="left" w:pos="720"/>
          <w:tab w:val="left" w:pos="1440"/>
          <w:tab w:val="left" w:pos="2160"/>
        </w:tabs>
        <w:spacing w:line="240" w:lineRule="exact"/>
        <w:rPr>
          <w:rFonts w:ascii="Times New Roman" w:hAnsi="Times New Roman" w:cs="Times New Roman"/>
        </w:rPr>
      </w:pPr>
      <w:r w:rsidRPr="005E1ADB">
        <w:rPr>
          <w:rFonts w:ascii="Times New Roman" w:hAnsi="Times New Roman" w:cs="Times New Roman"/>
        </w:rPr>
        <w:t>Assets, exempt or non-exempt, transferred to (or for the sole</w:t>
      </w:r>
      <w:r w:rsidR="00637392" w:rsidRPr="005E1ADB">
        <w:rPr>
          <w:rFonts w:ascii="Times New Roman" w:hAnsi="Times New Roman" w:cs="Times New Roman"/>
        </w:rPr>
        <w:t xml:space="preserve"> </w:t>
      </w:r>
      <w:r w:rsidRPr="005E1ADB">
        <w:rPr>
          <w:rFonts w:ascii="Times New Roman" w:hAnsi="Times New Roman" w:cs="Times New Roman"/>
        </w:rPr>
        <w:t>benefit of) the community spouse.</w:t>
      </w:r>
    </w:p>
    <w:p w14:paraId="13B6CEDB" w14:textId="77777777" w:rsidR="004259BD" w:rsidRPr="005E1ADB" w:rsidRDefault="004259BD" w:rsidP="004259BD">
      <w:pPr>
        <w:numPr>
          <w:ilvl w:val="2"/>
          <w:numId w:val="13"/>
        </w:numPr>
        <w:tabs>
          <w:tab w:val="left" w:pos="720"/>
          <w:tab w:val="left" w:pos="1440"/>
          <w:tab w:val="left" w:pos="2160"/>
        </w:tabs>
        <w:spacing w:line="240" w:lineRule="exact"/>
        <w:rPr>
          <w:rFonts w:ascii="Times New Roman" w:hAnsi="Times New Roman" w:cs="Times New Roman"/>
        </w:rPr>
      </w:pPr>
      <w:r w:rsidRPr="005E1ADB">
        <w:rPr>
          <w:rFonts w:ascii="Times New Roman" w:hAnsi="Times New Roman" w:cs="Times New Roman"/>
        </w:rPr>
        <w:t>Assets transferred thirty months prior to the date of application.</w:t>
      </w:r>
    </w:p>
    <w:p w14:paraId="672A61B3" w14:textId="77777777" w:rsidR="004259BD" w:rsidRPr="005E1ADB" w:rsidRDefault="004259BD" w:rsidP="004259BD">
      <w:pPr>
        <w:spacing w:line="240" w:lineRule="exact"/>
        <w:rPr>
          <w:rFonts w:ascii="Times New Roman" w:hAnsi="Times New Roman" w:cs="Times New Roman"/>
        </w:rPr>
      </w:pPr>
    </w:p>
    <w:p w14:paraId="5FF30E6E" w14:textId="77777777" w:rsidR="004259BD" w:rsidRPr="005E1ADB" w:rsidRDefault="004259BD" w:rsidP="004259BD">
      <w:pPr>
        <w:numPr>
          <w:ilvl w:val="2"/>
          <w:numId w:val="13"/>
        </w:numPr>
        <w:spacing w:line="240" w:lineRule="exact"/>
        <w:rPr>
          <w:rFonts w:ascii="Times New Roman" w:hAnsi="Times New Roman" w:cs="Times New Roman"/>
        </w:rPr>
      </w:pPr>
      <w:r w:rsidRPr="005E1ADB">
        <w:rPr>
          <w:rFonts w:ascii="Times New Roman" w:hAnsi="Times New Roman" w:cs="Times New Roman"/>
        </w:rPr>
        <w:t>Assets transferred for Fair Market value:</w:t>
      </w:r>
    </w:p>
    <w:p w14:paraId="0A7D7C36" w14:textId="77777777" w:rsidR="004259BD" w:rsidRPr="005E1ADB" w:rsidRDefault="004259BD" w:rsidP="004259BD">
      <w:pPr>
        <w:spacing w:line="240" w:lineRule="exact"/>
        <w:ind w:right="720"/>
        <w:rPr>
          <w:rFonts w:ascii="Times New Roman" w:hAnsi="Times New Roman" w:cs="Times New Roman"/>
        </w:rPr>
      </w:pPr>
    </w:p>
    <w:p w14:paraId="0B12ECD3" w14:textId="77777777" w:rsidR="004259BD" w:rsidRDefault="004259BD" w:rsidP="004259BD">
      <w:pPr>
        <w:spacing w:line="240" w:lineRule="exact"/>
        <w:ind w:right="720"/>
        <w:rPr>
          <w:rFonts w:ascii="Times New Roman" w:hAnsi="Times New Roman" w:cs="Times New Roman"/>
          <w:b/>
        </w:rPr>
      </w:pPr>
      <w:r w:rsidRPr="005E1ADB">
        <w:rPr>
          <w:rFonts w:ascii="Times New Roman" w:hAnsi="Times New Roman" w:cs="Times New Roman"/>
          <w:b/>
        </w:rPr>
        <w:t>Fair Mar</w:t>
      </w:r>
      <w:r w:rsidR="000E4746" w:rsidRPr="005E1ADB">
        <w:rPr>
          <w:rFonts w:ascii="Times New Roman" w:hAnsi="Times New Roman" w:cs="Times New Roman"/>
          <w:b/>
        </w:rPr>
        <w:t>ket Value</w:t>
      </w:r>
    </w:p>
    <w:p w14:paraId="70141FE2" w14:textId="77777777" w:rsidR="00B22D17" w:rsidRPr="005E1ADB" w:rsidRDefault="00B22D17" w:rsidP="004259BD">
      <w:pPr>
        <w:spacing w:line="240" w:lineRule="exact"/>
        <w:ind w:right="720"/>
        <w:rPr>
          <w:rFonts w:ascii="Times New Roman" w:hAnsi="Times New Roman" w:cs="Times New Roman"/>
          <w:b/>
        </w:rPr>
      </w:pPr>
    </w:p>
    <w:p w14:paraId="4F181B02" w14:textId="77777777" w:rsidR="004259BD" w:rsidRPr="005E1ADB" w:rsidRDefault="004259BD" w:rsidP="004259BD">
      <w:pPr>
        <w:tabs>
          <w:tab w:val="left" w:pos="720"/>
          <w:tab w:val="left" w:pos="1440"/>
        </w:tabs>
        <w:spacing w:line="240" w:lineRule="exact"/>
        <w:ind w:left="360"/>
        <w:rPr>
          <w:rFonts w:ascii="Times New Roman" w:hAnsi="Times New Roman" w:cs="Times New Roman"/>
        </w:rPr>
      </w:pPr>
      <w:r w:rsidRPr="005E1ADB">
        <w:rPr>
          <w:rFonts w:ascii="Times New Roman" w:hAnsi="Times New Roman" w:cs="Times New Roman"/>
        </w:rPr>
        <w:t>A transfer for fair market value incurs no penalty.</w:t>
      </w:r>
      <w:r w:rsidR="00637392" w:rsidRPr="005E1ADB">
        <w:rPr>
          <w:rFonts w:ascii="Times New Roman" w:hAnsi="Times New Roman" w:cs="Times New Roman"/>
        </w:rPr>
        <w:t xml:space="preserve"> </w:t>
      </w:r>
      <w:r w:rsidRPr="005E1ADB">
        <w:rPr>
          <w:rFonts w:ascii="Times New Roman" w:hAnsi="Times New Roman" w:cs="Times New Roman"/>
        </w:rPr>
        <w:t>Fair market value may be received in cash.</w:t>
      </w:r>
      <w:r w:rsidR="00637392" w:rsidRPr="005E1ADB">
        <w:rPr>
          <w:rFonts w:ascii="Times New Roman" w:hAnsi="Times New Roman" w:cs="Times New Roman"/>
        </w:rPr>
        <w:t xml:space="preserve"> </w:t>
      </w:r>
      <w:r w:rsidRPr="005E1ADB">
        <w:rPr>
          <w:rFonts w:ascii="Times New Roman" w:hAnsi="Times New Roman" w:cs="Times New Roman"/>
        </w:rPr>
        <w:t>It may also be in the form of past support for basic necessities or past medical expenses and debts, if measurable and verifiable.</w:t>
      </w:r>
      <w:r w:rsidR="00637392" w:rsidRPr="005E1ADB">
        <w:rPr>
          <w:rFonts w:ascii="Times New Roman" w:hAnsi="Times New Roman" w:cs="Times New Roman"/>
        </w:rPr>
        <w:t xml:space="preserve"> </w:t>
      </w:r>
      <w:r w:rsidRPr="005E1ADB">
        <w:rPr>
          <w:rFonts w:ascii="Times New Roman" w:hAnsi="Times New Roman" w:cs="Times New Roman"/>
        </w:rPr>
        <w:t>A reasonable value must be placed on the support provided or medical costs and the specific time period for which it is given substantiated.</w:t>
      </w:r>
      <w:r w:rsidR="00637392" w:rsidRPr="005E1ADB">
        <w:rPr>
          <w:rFonts w:ascii="Times New Roman" w:hAnsi="Times New Roman" w:cs="Times New Roman"/>
        </w:rPr>
        <w:t xml:space="preserve"> </w:t>
      </w:r>
      <w:r w:rsidRPr="005E1ADB">
        <w:rPr>
          <w:rFonts w:ascii="Times New Roman" w:hAnsi="Times New Roman" w:cs="Times New Roman"/>
        </w:rPr>
        <w:t>Past support for basic necessities does not include such items as gifts, clothing, transportation or personal care provided by relatives unless these were provided as part of a legally enforceable agreement whereby the individual would transfer the asset or otherwise pay for such items.</w:t>
      </w:r>
    </w:p>
    <w:p w14:paraId="6AD109F2" w14:textId="77777777" w:rsidR="004259BD" w:rsidRPr="005E1ADB" w:rsidRDefault="004259BD" w:rsidP="004259BD">
      <w:pPr>
        <w:tabs>
          <w:tab w:val="left" w:pos="720"/>
          <w:tab w:val="left" w:pos="1440"/>
        </w:tabs>
        <w:spacing w:line="240" w:lineRule="exact"/>
        <w:ind w:left="2160" w:right="720" w:hanging="2160"/>
        <w:rPr>
          <w:rFonts w:ascii="Times New Roman" w:hAnsi="Times New Roman" w:cs="Times New Roman"/>
        </w:rPr>
      </w:pPr>
    </w:p>
    <w:p w14:paraId="70776A2B" w14:textId="77777777" w:rsidR="004259BD" w:rsidRDefault="004259BD" w:rsidP="004259BD">
      <w:pPr>
        <w:tabs>
          <w:tab w:val="left" w:pos="720"/>
        </w:tabs>
        <w:spacing w:line="240" w:lineRule="exact"/>
        <w:ind w:left="1440"/>
        <w:rPr>
          <w:rFonts w:ascii="Times New Roman" w:hAnsi="Times New Roman" w:cs="Times New Roman"/>
          <w:b/>
        </w:rPr>
      </w:pPr>
      <w:r w:rsidRPr="005E1ADB">
        <w:rPr>
          <w:rFonts w:ascii="Times New Roman" w:hAnsi="Times New Roman" w:cs="Times New Roman"/>
          <w:b/>
        </w:rPr>
        <w:t>Examples of</w:t>
      </w:r>
      <w:r w:rsidR="00B22D17">
        <w:rPr>
          <w:rFonts w:ascii="Times New Roman" w:hAnsi="Times New Roman" w:cs="Times New Roman"/>
          <w:b/>
        </w:rPr>
        <w:t xml:space="preserve"> transfer for fair market value</w:t>
      </w:r>
    </w:p>
    <w:p w14:paraId="3030EB22" w14:textId="77777777" w:rsidR="00B22D17" w:rsidRPr="005E1ADB" w:rsidRDefault="00B22D17" w:rsidP="004259BD">
      <w:pPr>
        <w:tabs>
          <w:tab w:val="left" w:pos="720"/>
        </w:tabs>
        <w:spacing w:line="240" w:lineRule="exact"/>
        <w:ind w:left="1440"/>
        <w:rPr>
          <w:rFonts w:ascii="Times New Roman" w:hAnsi="Times New Roman" w:cs="Times New Roman"/>
          <w:b/>
        </w:rPr>
      </w:pPr>
    </w:p>
    <w:p w14:paraId="5FB94666" w14:textId="77777777" w:rsidR="004259BD" w:rsidRPr="005E1ADB" w:rsidRDefault="004259BD" w:rsidP="00B22D17">
      <w:pPr>
        <w:numPr>
          <w:ilvl w:val="0"/>
          <w:numId w:val="14"/>
        </w:numPr>
        <w:tabs>
          <w:tab w:val="clear" w:pos="1728"/>
          <w:tab w:val="left" w:pos="720"/>
          <w:tab w:val="left" w:pos="1440"/>
          <w:tab w:val="num" w:pos="1920"/>
          <w:tab w:val="left" w:pos="2160"/>
        </w:tabs>
        <w:spacing w:line="240" w:lineRule="exact"/>
        <w:ind w:left="1920" w:right="-120" w:hanging="480"/>
        <w:rPr>
          <w:rFonts w:ascii="Times New Roman" w:hAnsi="Times New Roman" w:cs="Times New Roman"/>
        </w:rPr>
      </w:pPr>
      <w:r w:rsidRPr="005E1ADB">
        <w:rPr>
          <w:rFonts w:ascii="Times New Roman" w:hAnsi="Times New Roman" w:cs="Times New Roman"/>
        </w:rPr>
        <w:t>An individual transfers ownership of a life insurance policy to a funeral home.</w:t>
      </w:r>
    </w:p>
    <w:p w14:paraId="61CEA918" w14:textId="77777777" w:rsidR="004259BD" w:rsidRPr="005E1ADB" w:rsidRDefault="004259BD" w:rsidP="00B22D17">
      <w:pPr>
        <w:tabs>
          <w:tab w:val="left" w:pos="720"/>
          <w:tab w:val="left" w:pos="1440"/>
          <w:tab w:val="num" w:pos="1920"/>
          <w:tab w:val="left" w:pos="2160"/>
          <w:tab w:val="left" w:pos="2880"/>
        </w:tabs>
        <w:spacing w:line="240" w:lineRule="exact"/>
        <w:ind w:left="1920" w:right="720" w:hanging="480"/>
        <w:rPr>
          <w:rFonts w:ascii="Times New Roman" w:hAnsi="Times New Roman" w:cs="Times New Roman"/>
        </w:rPr>
      </w:pPr>
    </w:p>
    <w:p w14:paraId="5039E917" w14:textId="77777777" w:rsidR="004259BD" w:rsidRPr="005E1ADB" w:rsidRDefault="004259BD" w:rsidP="00B22D17">
      <w:pPr>
        <w:numPr>
          <w:ilvl w:val="0"/>
          <w:numId w:val="14"/>
        </w:numPr>
        <w:tabs>
          <w:tab w:val="clear" w:pos="1728"/>
          <w:tab w:val="left" w:pos="720"/>
          <w:tab w:val="left" w:pos="1440"/>
          <w:tab w:val="num" w:pos="1920"/>
          <w:tab w:val="left" w:pos="2160"/>
        </w:tabs>
        <w:spacing w:line="240" w:lineRule="exact"/>
        <w:ind w:left="1920" w:hanging="480"/>
        <w:rPr>
          <w:rFonts w:ascii="Times New Roman" w:hAnsi="Times New Roman" w:cs="Times New Roman"/>
        </w:rPr>
      </w:pPr>
      <w:r w:rsidRPr="005E1ADB">
        <w:rPr>
          <w:rFonts w:ascii="Times New Roman" w:hAnsi="Times New Roman" w:cs="Times New Roman"/>
        </w:rPr>
        <w:t>An individual's sister pays all household expenses while he waits for an insurance settlement of $5000. He verifies that his rent, utilities and food came to $4500. He may transfer the $4500 to his sister without penalty because these are basic necessities which are measurable and verifiable.</w:t>
      </w:r>
    </w:p>
    <w:p w14:paraId="58AFFC5C" w14:textId="77777777" w:rsidR="004259BD" w:rsidRPr="005E1ADB" w:rsidRDefault="004259BD" w:rsidP="004259BD">
      <w:pPr>
        <w:spacing w:line="240" w:lineRule="exact"/>
        <w:ind w:right="720"/>
        <w:rPr>
          <w:rFonts w:ascii="Times New Roman" w:hAnsi="Times New Roman" w:cs="Times New Roman"/>
        </w:rPr>
      </w:pPr>
    </w:p>
    <w:p w14:paraId="72712990" w14:textId="77777777" w:rsidR="004259BD" w:rsidRDefault="004259BD" w:rsidP="004259BD">
      <w:pPr>
        <w:spacing w:line="240" w:lineRule="exact"/>
        <w:ind w:left="1440"/>
        <w:rPr>
          <w:rFonts w:ascii="Times New Roman" w:hAnsi="Times New Roman" w:cs="Times New Roman"/>
          <w:b/>
        </w:rPr>
      </w:pPr>
      <w:r w:rsidRPr="005E1ADB">
        <w:rPr>
          <w:rFonts w:ascii="Times New Roman" w:hAnsi="Times New Roman" w:cs="Times New Roman"/>
          <w:b/>
        </w:rPr>
        <w:t xml:space="preserve">Examples of transfers </w:t>
      </w:r>
      <w:r w:rsidR="00B22D17">
        <w:rPr>
          <w:rFonts w:ascii="Times New Roman" w:hAnsi="Times New Roman" w:cs="Times New Roman"/>
          <w:b/>
        </w:rPr>
        <w:t>for less than fair market value</w:t>
      </w:r>
    </w:p>
    <w:p w14:paraId="7A5478D6" w14:textId="77777777" w:rsidR="00B22D17" w:rsidRPr="005E1ADB" w:rsidRDefault="00B22D17" w:rsidP="004259BD">
      <w:pPr>
        <w:spacing w:line="240" w:lineRule="exact"/>
        <w:ind w:left="1440"/>
        <w:rPr>
          <w:rFonts w:ascii="Times New Roman" w:hAnsi="Times New Roman" w:cs="Times New Roman"/>
          <w:b/>
        </w:rPr>
      </w:pPr>
    </w:p>
    <w:p w14:paraId="15ACAFF1" w14:textId="77777777" w:rsidR="004259BD" w:rsidRPr="005E1ADB" w:rsidRDefault="004259BD" w:rsidP="00B22D17">
      <w:pPr>
        <w:numPr>
          <w:ilvl w:val="0"/>
          <w:numId w:val="15"/>
        </w:numPr>
        <w:tabs>
          <w:tab w:val="clear" w:pos="1728"/>
          <w:tab w:val="left" w:pos="720"/>
          <w:tab w:val="left" w:pos="1440"/>
          <w:tab w:val="num" w:pos="1920"/>
          <w:tab w:val="left" w:pos="2160"/>
        </w:tabs>
        <w:spacing w:line="240" w:lineRule="exact"/>
        <w:ind w:left="1920" w:hanging="480"/>
        <w:rPr>
          <w:rFonts w:ascii="Times New Roman" w:hAnsi="Times New Roman" w:cs="Times New Roman"/>
        </w:rPr>
      </w:pPr>
      <w:r w:rsidRPr="005E1ADB">
        <w:rPr>
          <w:rFonts w:ascii="Times New Roman" w:hAnsi="Times New Roman" w:cs="Times New Roman"/>
        </w:rPr>
        <w:t>A couple sells their home to their son for $40,000. The assessed value is $70,000.</w:t>
      </w:r>
      <w:r w:rsidR="00637392" w:rsidRPr="005E1ADB">
        <w:rPr>
          <w:rFonts w:ascii="Times New Roman" w:hAnsi="Times New Roman" w:cs="Times New Roman"/>
        </w:rPr>
        <w:t xml:space="preserve"> </w:t>
      </w:r>
      <w:r w:rsidRPr="005E1ADB">
        <w:rPr>
          <w:rFonts w:ascii="Times New Roman" w:hAnsi="Times New Roman" w:cs="Times New Roman"/>
        </w:rPr>
        <w:t>A $30,000 transfer has occurred.</w:t>
      </w:r>
    </w:p>
    <w:p w14:paraId="1CE67051" w14:textId="77777777" w:rsidR="004259BD" w:rsidRPr="005E1ADB" w:rsidRDefault="004259BD" w:rsidP="00B22D17">
      <w:pPr>
        <w:tabs>
          <w:tab w:val="num" w:pos="1920"/>
        </w:tabs>
        <w:spacing w:line="240" w:lineRule="exact"/>
        <w:ind w:left="1920" w:right="720" w:hanging="480"/>
        <w:rPr>
          <w:rFonts w:ascii="Times New Roman" w:hAnsi="Times New Roman" w:cs="Times New Roman"/>
        </w:rPr>
      </w:pPr>
    </w:p>
    <w:p w14:paraId="4F6F9D01" w14:textId="77777777" w:rsidR="004259BD" w:rsidRPr="005E1ADB" w:rsidRDefault="004259BD" w:rsidP="00B22D17">
      <w:pPr>
        <w:numPr>
          <w:ilvl w:val="0"/>
          <w:numId w:val="15"/>
        </w:numPr>
        <w:tabs>
          <w:tab w:val="clear" w:pos="1728"/>
          <w:tab w:val="left" w:pos="720"/>
          <w:tab w:val="left" w:pos="1440"/>
          <w:tab w:val="num" w:pos="1920"/>
          <w:tab w:val="left" w:pos="2160"/>
        </w:tabs>
        <w:spacing w:line="240" w:lineRule="exact"/>
        <w:ind w:left="1920" w:hanging="480"/>
        <w:rPr>
          <w:rFonts w:ascii="Times New Roman" w:hAnsi="Times New Roman" w:cs="Times New Roman"/>
        </w:rPr>
      </w:pPr>
      <w:r w:rsidRPr="005E1ADB">
        <w:rPr>
          <w:rFonts w:ascii="Times New Roman" w:hAnsi="Times New Roman" w:cs="Times New Roman"/>
        </w:rPr>
        <w:t>An individual has help from her daughter with shopping, cleaning and preparing meals.</w:t>
      </w:r>
      <w:r w:rsidR="00637392" w:rsidRPr="005E1ADB">
        <w:rPr>
          <w:rFonts w:ascii="Times New Roman" w:hAnsi="Times New Roman" w:cs="Times New Roman"/>
        </w:rPr>
        <w:t xml:space="preserve"> </w:t>
      </w:r>
      <w:r w:rsidRPr="005E1ADB">
        <w:rPr>
          <w:rFonts w:ascii="Times New Roman" w:hAnsi="Times New Roman" w:cs="Times New Roman"/>
        </w:rPr>
        <w:t>The daughter spends four to eight hours a week providing these services.</w:t>
      </w:r>
      <w:r w:rsidR="00637392" w:rsidRPr="005E1ADB">
        <w:rPr>
          <w:rFonts w:ascii="Times New Roman" w:hAnsi="Times New Roman" w:cs="Times New Roman"/>
        </w:rPr>
        <w:t xml:space="preserve"> </w:t>
      </w:r>
      <w:r w:rsidRPr="005E1ADB">
        <w:rPr>
          <w:rFonts w:ascii="Times New Roman" w:hAnsi="Times New Roman" w:cs="Times New Roman"/>
        </w:rPr>
        <w:t>When the individual enters a nursing facility she transfers $25,000 to her daughter to compensate for these services. Since these were not provided as part of a legally enforceable agreement to pay for these services, the transfer does result in a penalty.</w:t>
      </w:r>
    </w:p>
    <w:p w14:paraId="07E71771" w14:textId="77777777" w:rsidR="004259BD" w:rsidRPr="005E1ADB" w:rsidRDefault="004259BD" w:rsidP="00B22D17">
      <w:pPr>
        <w:tabs>
          <w:tab w:val="left" w:pos="720"/>
          <w:tab w:val="left" w:pos="1440"/>
          <w:tab w:val="num" w:pos="1920"/>
          <w:tab w:val="left" w:pos="2160"/>
        </w:tabs>
        <w:spacing w:line="240" w:lineRule="exact"/>
        <w:ind w:left="1920" w:right="720" w:hanging="480"/>
        <w:rPr>
          <w:rFonts w:ascii="Times New Roman" w:hAnsi="Times New Roman" w:cs="Times New Roman"/>
        </w:rPr>
      </w:pPr>
    </w:p>
    <w:p w14:paraId="477B08FE" w14:textId="77777777" w:rsidR="004259BD" w:rsidRPr="005E1ADB" w:rsidRDefault="004259BD" w:rsidP="00B22D17">
      <w:pPr>
        <w:numPr>
          <w:ilvl w:val="0"/>
          <w:numId w:val="15"/>
        </w:numPr>
        <w:tabs>
          <w:tab w:val="clear" w:pos="1728"/>
          <w:tab w:val="left" w:pos="720"/>
          <w:tab w:val="left" w:pos="1440"/>
          <w:tab w:val="num" w:pos="1920"/>
          <w:tab w:val="left" w:pos="2160"/>
        </w:tabs>
        <w:spacing w:line="240" w:lineRule="exact"/>
        <w:ind w:left="1920" w:hanging="480"/>
        <w:rPr>
          <w:rFonts w:ascii="Times New Roman" w:hAnsi="Times New Roman" w:cs="Times New Roman"/>
        </w:rPr>
      </w:pPr>
      <w:r w:rsidRPr="005E1ADB">
        <w:rPr>
          <w:rFonts w:ascii="Times New Roman" w:hAnsi="Times New Roman" w:cs="Times New Roman"/>
        </w:rPr>
        <w:t>A neighbor comes in for an hour a day to help a couple prepare meals and do laundry. Two years later the couple give the neighbor $50,000.</w:t>
      </w:r>
      <w:r w:rsidR="00637392" w:rsidRPr="005E1ADB">
        <w:rPr>
          <w:rFonts w:ascii="Times New Roman" w:hAnsi="Times New Roman" w:cs="Times New Roman"/>
        </w:rPr>
        <w:t xml:space="preserve"> </w:t>
      </w:r>
      <w:r w:rsidRPr="005E1ADB">
        <w:rPr>
          <w:rFonts w:ascii="Times New Roman" w:hAnsi="Times New Roman" w:cs="Times New Roman"/>
        </w:rPr>
        <w:t>Two months later they enter a nursing facility.</w:t>
      </w:r>
      <w:r w:rsidR="00637392" w:rsidRPr="005E1ADB">
        <w:rPr>
          <w:rFonts w:ascii="Times New Roman" w:hAnsi="Times New Roman" w:cs="Times New Roman"/>
        </w:rPr>
        <w:t xml:space="preserve"> </w:t>
      </w:r>
      <w:r w:rsidRPr="005E1ADB">
        <w:rPr>
          <w:rFonts w:ascii="Times New Roman" w:hAnsi="Times New Roman" w:cs="Times New Roman"/>
        </w:rPr>
        <w:t>Based on the average cost for homemaker services in the area a value of $10.00 per hour is placed on these services and $7280 of the transfer is allowed.</w:t>
      </w:r>
      <w:r w:rsidR="00637392" w:rsidRPr="005E1ADB">
        <w:rPr>
          <w:rFonts w:ascii="Times New Roman" w:hAnsi="Times New Roman" w:cs="Times New Roman"/>
        </w:rPr>
        <w:t xml:space="preserve"> </w:t>
      </w:r>
      <w:r w:rsidRPr="005E1ADB">
        <w:rPr>
          <w:rFonts w:ascii="Times New Roman" w:hAnsi="Times New Roman" w:cs="Times New Roman"/>
        </w:rPr>
        <w:t>The remaining $42,720 would be a transfer for less than fair market value.</w:t>
      </w:r>
    </w:p>
    <w:p w14:paraId="5614C1ED" w14:textId="77777777" w:rsidR="004259BD" w:rsidRPr="005E1ADB" w:rsidRDefault="004259BD" w:rsidP="004259BD">
      <w:pPr>
        <w:spacing w:line="240" w:lineRule="exact"/>
        <w:ind w:right="720"/>
        <w:rPr>
          <w:rFonts w:ascii="Times New Roman" w:hAnsi="Times New Roman" w:cs="Times New Roman"/>
        </w:rPr>
      </w:pPr>
    </w:p>
    <w:p w14:paraId="75609023" w14:textId="77777777" w:rsidR="004259BD" w:rsidRDefault="004259BD" w:rsidP="004259BD">
      <w:pPr>
        <w:spacing w:line="240" w:lineRule="exact"/>
        <w:ind w:left="360"/>
        <w:rPr>
          <w:rFonts w:ascii="Times New Roman" w:hAnsi="Times New Roman" w:cs="Times New Roman"/>
          <w:b/>
        </w:rPr>
      </w:pPr>
      <w:r w:rsidRPr="005E1ADB">
        <w:rPr>
          <w:rFonts w:ascii="Times New Roman" w:hAnsi="Times New Roman" w:cs="Times New Roman"/>
          <w:b/>
        </w:rPr>
        <w:t>D</w:t>
      </w:r>
      <w:r w:rsidR="000E4746" w:rsidRPr="005E1ADB">
        <w:rPr>
          <w:rFonts w:ascii="Times New Roman" w:hAnsi="Times New Roman" w:cs="Times New Roman"/>
          <w:b/>
        </w:rPr>
        <w:t>isproving the Presumed Transfer</w:t>
      </w:r>
    </w:p>
    <w:p w14:paraId="14869643" w14:textId="77777777" w:rsidR="00B22D17" w:rsidRPr="005E1ADB" w:rsidRDefault="00B22D17" w:rsidP="004259BD">
      <w:pPr>
        <w:spacing w:line="240" w:lineRule="exact"/>
        <w:ind w:left="360"/>
        <w:rPr>
          <w:rFonts w:ascii="Times New Roman" w:hAnsi="Times New Roman" w:cs="Times New Roman"/>
          <w:b/>
        </w:rPr>
      </w:pPr>
    </w:p>
    <w:p w14:paraId="0A3F5273" w14:textId="77777777" w:rsidR="004259BD" w:rsidRPr="005E1ADB" w:rsidRDefault="004259BD" w:rsidP="00B22D17">
      <w:pPr>
        <w:spacing w:line="240" w:lineRule="exact"/>
        <w:ind w:left="720" w:right="-120"/>
        <w:rPr>
          <w:rFonts w:ascii="Times New Roman" w:hAnsi="Times New Roman" w:cs="Times New Roman"/>
        </w:rPr>
      </w:pPr>
      <w:r w:rsidRPr="005E1ADB">
        <w:rPr>
          <w:rFonts w:ascii="Times New Roman" w:hAnsi="Times New Roman" w:cs="Times New Roman"/>
        </w:rPr>
        <w:t>Any transfer taking place will be presumed to have been made for the purpose of becoming or remaining eligible for Medicaid, unless the individual furnishes clear and convincing evidence that the transaction was for some other purpose and that there was no intent at the time to apply for Medicaid within the foreseeable future. It is the Department's responsibility to demonstrate that a transfer took place and to establish the date of the transfer. It is the individual's responsibility to prove that the transfer took place for reasons other than to gain eligibility for Medicaid.</w:t>
      </w:r>
    </w:p>
    <w:p w14:paraId="3A4AAB8B" w14:textId="77777777" w:rsidR="004259BD" w:rsidRPr="005E1ADB" w:rsidRDefault="004259BD" w:rsidP="004259BD">
      <w:pPr>
        <w:spacing w:line="240" w:lineRule="exact"/>
        <w:ind w:left="720"/>
        <w:rPr>
          <w:rFonts w:ascii="Times New Roman" w:hAnsi="Times New Roman" w:cs="Times New Roman"/>
        </w:rPr>
      </w:pPr>
    </w:p>
    <w:p w14:paraId="5DA3BBF3" w14:textId="77777777" w:rsidR="004259BD" w:rsidRDefault="004259BD" w:rsidP="00B22D17">
      <w:pPr>
        <w:spacing w:line="240" w:lineRule="exact"/>
        <w:ind w:left="720" w:right="-120"/>
        <w:rPr>
          <w:rFonts w:ascii="Times New Roman" w:hAnsi="Times New Roman" w:cs="Times New Roman"/>
        </w:rPr>
      </w:pPr>
      <w:r w:rsidRPr="005E1ADB">
        <w:rPr>
          <w:rFonts w:ascii="Times New Roman" w:hAnsi="Times New Roman" w:cs="Times New Roman"/>
        </w:rPr>
        <w:t>If the individual wants to disprove</w:t>
      </w:r>
      <w:r w:rsidR="00637392" w:rsidRPr="005E1ADB">
        <w:rPr>
          <w:rFonts w:ascii="Times New Roman" w:hAnsi="Times New Roman" w:cs="Times New Roman"/>
        </w:rPr>
        <w:t xml:space="preserve"> </w:t>
      </w:r>
      <w:r w:rsidRPr="005E1ADB">
        <w:rPr>
          <w:rFonts w:ascii="Times New Roman" w:hAnsi="Times New Roman" w:cs="Times New Roman"/>
        </w:rPr>
        <w:t>the presumption that the transfer was made to establish Medicaid eligibility, the burden of proof rests with the individual. The individual must demonstrate that the transfer was specifically and solely for some other purpose than to receive Medicaid. Statements and evidence to disprove the transfer must be contained in the individual's record.</w:t>
      </w:r>
    </w:p>
    <w:p w14:paraId="6D6E4BEA" w14:textId="77777777" w:rsidR="00397F6C" w:rsidRPr="005E1ADB" w:rsidRDefault="00397F6C" w:rsidP="00B22D17">
      <w:pPr>
        <w:spacing w:line="240" w:lineRule="exact"/>
        <w:ind w:left="720" w:right="-120"/>
        <w:rPr>
          <w:rFonts w:ascii="Times New Roman" w:hAnsi="Times New Roman" w:cs="Times New Roman"/>
        </w:rPr>
      </w:pPr>
    </w:p>
    <w:p w14:paraId="3B634CC4" w14:textId="77777777" w:rsidR="004259BD" w:rsidRPr="005E1ADB" w:rsidRDefault="004259BD" w:rsidP="00E94CA1">
      <w:pPr>
        <w:spacing w:line="240" w:lineRule="exact"/>
        <w:ind w:left="360"/>
        <w:rPr>
          <w:rFonts w:ascii="Times New Roman" w:hAnsi="Times New Roman" w:cs="Times New Roman"/>
        </w:rPr>
      </w:pPr>
      <w:r w:rsidRPr="005E1ADB">
        <w:rPr>
          <w:rFonts w:ascii="Times New Roman" w:hAnsi="Times New Roman" w:cs="Times New Roman"/>
        </w:rPr>
        <w:t>The statement should cover, but not necessarily be limited to the individual's:</w:t>
      </w:r>
    </w:p>
    <w:p w14:paraId="6B84BF50" w14:textId="77777777" w:rsidR="004259BD" w:rsidRPr="005E1ADB" w:rsidRDefault="004259BD" w:rsidP="004259BD">
      <w:pPr>
        <w:spacing w:line="240" w:lineRule="exact"/>
        <w:ind w:left="1440" w:right="720" w:hanging="720"/>
        <w:rPr>
          <w:rFonts w:ascii="Times New Roman" w:hAnsi="Times New Roman" w:cs="Times New Roman"/>
        </w:rPr>
      </w:pPr>
    </w:p>
    <w:p w14:paraId="5EAC3E2C" w14:textId="77777777" w:rsidR="004259BD" w:rsidRPr="005E1ADB" w:rsidRDefault="004259BD" w:rsidP="004259BD">
      <w:pPr>
        <w:numPr>
          <w:ilvl w:val="0"/>
          <w:numId w:val="16"/>
        </w:numPr>
        <w:spacing w:line="240" w:lineRule="exact"/>
        <w:ind w:right="720"/>
        <w:rPr>
          <w:rFonts w:ascii="Times New Roman" w:hAnsi="Times New Roman" w:cs="Times New Roman"/>
        </w:rPr>
      </w:pPr>
      <w:r w:rsidRPr="005E1ADB">
        <w:rPr>
          <w:rFonts w:ascii="Times New Roman" w:hAnsi="Times New Roman" w:cs="Times New Roman"/>
        </w:rPr>
        <w:t>purpose for transferring the asset;</w:t>
      </w:r>
    </w:p>
    <w:p w14:paraId="10D9FD39" w14:textId="77777777" w:rsidR="004259BD" w:rsidRPr="005E1ADB" w:rsidRDefault="004259BD" w:rsidP="004259BD">
      <w:pPr>
        <w:spacing w:line="240" w:lineRule="exact"/>
        <w:ind w:left="720" w:right="720" w:hanging="720"/>
        <w:rPr>
          <w:rFonts w:ascii="Times New Roman" w:hAnsi="Times New Roman" w:cs="Times New Roman"/>
        </w:rPr>
      </w:pPr>
    </w:p>
    <w:p w14:paraId="15D42204" w14:textId="77777777" w:rsidR="004259BD" w:rsidRPr="005E1ADB" w:rsidRDefault="004259BD" w:rsidP="004259BD">
      <w:pPr>
        <w:numPr>
          <w:ilvl w:val="0"/>
          <w:numId w:val="16"/>
        </w:numPr>
        <w:spacing w:line="240" w:lineRule="exact"/>
        <w:ind w:right="720"/>
        <w:rPr>
          <w:rFonts w:ascii="Times New Roman" w:hAnsi="Times New Roman" w:cs="Times New Roman"/>
        </w:rPr>
      </w:pPr>
      <w:r w:rsidRPr="005E1ADB">
        <w:rPr>
          <w:rFonts w:ascii="Times New Roman" w:hAnsi="Times New Roman" w:cs="Times New Roman"/>
        </w:rPr>
        <w:t>attempts to dispose of the asset for fair market value;</w:t>
      </w:r>
    </w:p>
    <w:p w14:paraId="0629B0AC" w14:textId="77777777" w:rsidR="004259BD" w:rsidRPr="005E1ADB" w:rsidRDefault="004259BD" w:rsidP="004259BD">
      <w:pPr>
        <w:spacing w:line="240" w:lineRule="exact"/>
        <w:ind w:left="720" w:right="720" w:hanging="720"/>
        <w:rPr>
          <w:rFonts w:ascii="Times New Roman" w:hAnsi="Times New Roman" w:cs="Times New Roman"/>
        </w:rPr>
      </w:pPr>
    </w:p>
    <w:p w14:paraId="086B7953" w14:textId="77777777" w:rsidR="004259BD" w:rsidRPr="005E1ADB" w:rsidRDefault="004259BD" w:rsidP="004259BD">
      <w:pPr>
        <w:numPr>
          <w:ilvl w:val="0"/>
          <w:numId w:val="16"/>
        </w:numPr>
        <w:tabs>
          <w:tab w:val="left" w:pos="720"/>
          <w:tab w:val="left" w:pos="1440"/>
        </w:tabs>
        <w:spacing w:line="240" w:lineRule="exact"/>
        <w:ind w:right="720"/>
        <w:rPr>
          <w:rFonts w:ascii="Times New Roman" w:hAnsi="Times New Roman" w:cs="Times New Roman"/>
        </w:rPr>
      </w:pPr>
      <w:r w:rsidRPr="005E1ADB">
        <w:rPr>
          <w:rFonts w:ascii="Times New Roman" w:hAnsi="Times New Roman" w:cs="Times New Roman"/>
        </w:rPr>
        <w:t>reasons for accepting less than the fair market value for the asset;</w:t>
      </w:r>
    </w:p>
    <w:p w14:paraId="1E1A1988" w14:textId="77777777" w:rsidR="004259BD" w:rsidRPr="005E1ADB" w:rsidRDefault="004259BD" w:rsidP="004259BD">
      <w:pPr>
        <w:tabs>
          <w:tab w:val="left" w:pos="720"/>
          <w:tab w:val="left" w:pos="1440"/>
        </w:tabs>
        <w:spacing w:line="240" w:lineRule="exact"/>
        <w:ind w:left="2160" w:right="720" w:hanging="2160"/>
        <w:rPr>
          <w:rFonts w:ascii="Times New Roman" w:hAnsi="Times New Roman" w:cs="Times New Roman"/>
        </w:rPr>
      </w:pPr>
    </w:p>
    <w:p w14:paraId="6A52289B" w14:textId="77777777" w:rsidR="004259BD" w:rsidRPr="005E1ADB" w:rsidRDefault="004259BD" w:rsidP="004259BD">
      <w:pPr>
        <w:numPr>
          <w:ilvl w:val="0"/>
          <w:numId w:val="16"/>
        </w:numPr>
        <w:tabs>
          <w:tab w:val="left" w:pos="720"/>
          <w:tab w:val="left" w:pos="1440"/>
        </w:tabs>
        <w:spacing w:line="240" w:lineRule="exact"/>
        <w:ind w:right="720"/>
        <w:rPr>
          <w:rFonts w:ascii="Times New Roman" w:hAnsi="Times New Roman" w:cs="Times New Roman"/>
        </w:rPr>
      </w:pPr>
      <w:r w:rsidRPr="005E1ADB">
        <w:rPr>
          <w:rFonts w:ascii="Times New Roman" w:hAnsi="Times New Roman" w:cs="Times New Roman"/>
        </w:rPr>
        <w:t>plans for and ability to provide financial support after the transfer;</w:t>
      </w:r>
    </w:p>
    <w:p w14:paraId="6CECB6F8" w14:textId="77777777" w:rsidR="004259BD" w:rsidRPr="005E1ADB" w:rsidRDefault="004259BD" w:rsidP="004259BD">
      <w:pPr>
        <w:tabs>
          <w:tab w:val="left" w:pos="720"/>
          <w:tab w:val="left" w:pos="1440"/>
        </w:tabs>
        <w:spacing w:line="240" w:lineRule="exact"/>
        <w:ind w:left="2160" w:right="720" w:hanging="2160"/>
        <w:rPr>
          <w:rFonts w:ascii="Times New Roman" w:hAnsi="Times New Roman" w:cs="Times New Roman"/>
        </w:rPr>
      </w:pPr>
    </w:p>
    <w:p w14:paraId="5034412D" w14:textId="77777777" w:rsidR="004259BD" w:rsidRPr="005E1ADB" w:rsidRDefault="004259BD" w:rsidP="004259BD">
      <w:pPr>
        <w:numPr>
          <w:ilvl w:val="0"/>
          <w:numId w:val="16"/>
        </w:numPr>
        <w:tabs>
          <w:tab w:val="left" w:pos="720"/>
          <w:tab w:val="left" w:pos="1440"/>
        </w:tabs>
        <w:spacing w:line="240" w:lineRule="exact"/>
        <w:ind w:right="720"/>
        <w:rPr>
          <w:rFonts w:ascii="Times New Roman" w:hAnsi="Times New Roman" w:cs="Times New Roman"/>
        </w:rPr>
      </w:pPr>
      <w:r w:rsidRPr="005E1ADB">
        <w:rPr>
          <w:rFonts w:ascii="Times New Roman" w:hAnsi="Times New Roman" w:cs="Times New Roman"/>
        </w:rPr>
        <w:t>relationship, if any, to the persons to whom the asset was transferred; and</w:t>
      </w:r>
    </w:p>
    <w:p w14:paraId="7FB54990" w14:textId="77777777" w:rsidR="004259BD" w:rsidRPr="005E1ADB" w:rsidRDefault="004259BD" w:rsidP="004259BD">
      <w:pPr>
        <w:tabs>
          <w:tab w:val="left" w:pos="720"/>
          <w:tab w:val="left" w:pos="1440"/>
        </w:tabs>
        <w:spacing w:line="240" w:lineRule="exact"/>
        <w:ind w:left="2160" w:right="720" w:hanging="2160"/>
        <w:rPr>
          <w:rFonts w:ascii="Times New Roman" w:hAnsi="Times New Roman" w:cs="Times New Roman"/>
        </w:rPr>
      </w:pPr>
    </w:p>
    <w:p w14:paraId="68D420EE" w14:textId="77777777" w:rsidR="004259BD" w:rsidRPr="005E1ADB" w:rsidRDefault="004259BD" w:rsidP="004259BD">
      <w:pPr>
        <w:numPr>
          <w:ilvl w:val="0"/>
          <w:numId w:val="16"/>
        </w:numPr>
        <w:tabs>
          <w:tab w:val="left" w:pos="720"/>
          <w:tab w:val="left" w:pos="1440"/>
        </w:tabs>
        <w:spacing w:line="240" w:lineRule="exact"/>
        <w:ind w:right="720"/>
        <w:rPr>
          <w:rFonts w:ascii="Times New Roman" w:hAnsi="Times New Roman" w:cs="Times New Roman"/>
        </w:rPr>
      </w:pPr>
      <w:r w:rsidRPr="005E1ADB">
        <w:rPr>
          <w:rFonts w:ascii="Times New Roman" w:hAnsi="Times New Roman" w:cs="Times New Roman"/>
        </w:rPr>
        <w:t>belief that the fair market value was received.</w:t>
      </w:r>
    </w:p>
    <w:p w14:paraId="2D0041F9" w14:textId="77777777" w:rsidR="004259BD" w:rsidRPr="005E1ADB" w:rsidRDefault="004259BD" w:rsidP="004259BD">
      <w:pPr>
        <w:tabs>
          <w:tab w:val="left" w:pos="720"/>
          <w:tab w:val="left" w:pos="1440"/>
        </w:tabs>
        <w:spacing w:line="240" w:lineRule="exact"/>
        <w:ind w:left="2160" w:right="720" w:hanging="2160"/>
        <w:rPr>
          <w:rFonts w:ascii="Times New Roman" w:hAnsi="Times New Roman" w:cs="Times New Roman"/>
        </w:rPr>
      </w:pPr>
    </w:p>
    <w:p w14:paraId="7DEFBC6E" w14:textId="77777777" w:rsidR="004259BD" w:rsidRPr="005E1ADB" w:rsidRDefault="004259BD" w:rsidP="004259BD">
      <w:pPr>
        <w:spacing w:line="240" w:lineRule="exact"/>
        <w:ind w:left="360"/>
        <w:rPr>
          <w:rFonts w:ascii="Times New Roman" w:hAnsi="Times New Roman" w:cs="Times New Roman"/>
        </w:rPr>
      </w:pPr>
      <w:r w:rsidRPr="005E1ADB">
        <w:rPr>
          <w:rFonts w:ascii="Times New Roman" w:hAnsi="Times New Roman" w:cs="Times New Roman"/>
        </w:rPr>
        <w:t>In addition to the individual having to prove that the transfer was made specifically and solely for a purpose other than to be Medicaid eligible, other factors to be considered include:</w:t>
      </w:r>
    </w:p>
    <w:p w14:paraId="711CB308" w14:textId="77777777" w:rsidR="004259BD" w:rsidRPr="005E1ADB" w:rsidRDefault="004259BD" w:rsidP="004259BD">
      <w:pPr>
        <w:spacing w:line="240" w:lineRule="exact"/>
        <w:ind w:left="720" w:right="720" w:hanging="720"/>
        <w:rPr>
          <w:rFonts w:ascii="Times New Roman" w:hAnsi="Times New Roman" w:cs="Times New Roman"/>
        </w:rPr>
      </w:pPr>
    </w:p>
    <w:p w14:paraId="750D2979" w14:textId="77777777" w:rsidR="004259BD" w:rsidRPr="005E1ADB" w:rsidRDefault="004259BD" w:rsidP="004259BD">
      <w:pPr>
        <w:numPr>
          <w:ilvl w:val="0"/>
          <w:numId w:val="17"/>
        </w:numPr>
        <w:tabs>
          <w:tab w:val="left" w:pos="720"/>
          <w:tab w:val="left" w:pos="1440"/>
        </w:tabs>
        <w:spacing w:line="240" w:lineRule="exact"/>
        <w:rPr>
          <w:rFonts w:ascii="Times New Roman" w:hAnsi="Times New Roman" w:cs="Times New Roman"/>
        </w:rPr>
      </w:pPr>
      <w:r w:rsidRPr="005E1ADB">
        <w:rPr>
          <w:rFonts w:ascii="Times New Roman" w:hAnsi="Times New Roman" w:cs="Times New Roman"/>
        </w:rPr>
        <w:t>a sudden onset of a disability or blindness after the asset was transferred;</w:t>
      </w:r>
    </w:p>
    <w:p w14:paraId="14FCF2A2" w14:textId="77777777" w:rsidR="004259BD" w:rsidRPr="005E1ADB" w:rsidRDefault="004259BD" w:rsidP="004259BD">
      <w:pPr>
        <w:tabs>
          <w:tab w:val="left" w:pos="720"/>
          <w:tab w:val="left" w:pos="1440"/>
        </w:tabs>
        <w:spacing w:line="240" w:lineRule="exact"/>
        <w:ind w:left="2244" w:hanging="1496"/>
        <w:rPr>
          <w:rFonts w:ascii="Times New Roman" w:hAnsi="Times New Roman" w:cs="Times New Roman"/>
        </w:rPr>
      </w:pPr>
    </w:p>
    <w:p w14:paraId="46F4E514" w14:textId="77777777" w:rsidR="004259BD" w:rsidRPr="005E1ADB" w:rsidRDefault="004259BD" w:rsidP="004259BD">
      <w:pPr>
        <w:numPr>
          <w:ilvl w:val="0"/>
          <w:numId w:val="17"/>
        </w:numPr>
        <w:tabs>
          <w:tab w:val="left" w:pos="720"/>
          <w:tab w:val="left" w:pos="1440"/>
        </w:tabs>
        <w:spacing w:line="240" w:lineRule="exact"/>
        <w:rPr>
          <w:rFonts w:ascii="Times New Roman" w:hAnsi="Times New Roman" w:cs="Times New Roman"/>
        </w:rPr>
      </w:pPr>
      <w:r w:rsidRPr="005E1ADB">
        <w:rPr>
          <w:rFonts w:ascii="Times New Roman" w:hAnsi="Times New Roman" w:cs="Times New Roman"/>
        </w:rPr>
        <w:t>the diagnosis of a previously undetected disabling condition after the transfer occurred;</w:t>
      </w:r>
    </w:p>
    <w:p w14:paraId="3C04FAE5" w14:textId="77777777" w:rsidR="004259BD" w:rsidRPr="005E1ADB" w:rsidRDefault="004259BD" w:rsidP="004259BD">
      <w:pPr>
        <w:tabs>
          <w:tab w:val="left" w:pos="720"/>
          <w:tab w:val="left" w:pos="1440"/>
        </w:tabs>
        <w:spacing w:line="240" w:lineRule="exact"/>
        <w:ind w:left="2244" w:hanging="1496"/>
        <w:rPr>
          <w:rFonts w:ascii="Times New Roman" w:hAnsi="Times New Roman" w:cs="Times New Roman"/>
        </w:rPr>
      </w:pPr>
    </w:p>
    <w:p w14:paraId="2619F9BC" w14:textId="77777777" w:rsidR="004259BD" w:rsidRPr="005E1ADB" w:rsidRDefault="004259BD" w:rsidP="004259BD">
      <w:pPr>
        <w:numPr>
          <w:ilvl w:val="0"/>
          <w:numId w:val="17"/>
        </w:numPr>
        <w:tabs>
          <w:tab w:val="left" w:pos="720"/>
          <w:tab w:val="left" w:pos="1440"/>
        </w:tabs>
        <w:spacing w:line="240" w:lineRule="exact"/>
        <w:rPr>
          <w:rFonts w:ascii="Times New Roman" w:hAnsi="Times New Roman" w:cs="Times New Roman"/>
        </w:rPr>
      </w:pPr>
      <w:r w:rsidRPr="005E1ADB">
        <w:rPr>
          <w:rFonts w:ascii="Times New Roman" w:hAnsi="Times New Roman" w:cs="Times New Roman"/>
        </w:rPr>
        <w:t>unexpected loss of other assets following the transfer;</w:t>
      </w:r>
    </w:p>
    <w:p w14:paraId="4D8E7345" w14:textId="77777777" w:rsidR="004259BD" w:rsidRPr="005E1ADB" w:rsidRDefault="004259BD" w:rsidP="004259BD">
      <w:pPr>
        <w:tabs>
          <w:tab w:val="left" w:pos="720"/>
          <w:tab w:val="left" w:pos="1440"/>
        </w:tabs>
        <w:spacing w:line="240" w:lineRule="exact"/>
        <w:ind w:left="2244" w:hanging="1496"/>
        <w:rPr>
          <w:rFonts w:ascii="Times New Roman" w:hAnsi="Times New Roman" w:cs="Times New Roman"/>
        </w:rPr>
      </w:pPr>
    </w:p>
    <w:p w14:paraId="6CE8ECF7" w14:textId="77777777" w:rsidR="004259BD" w:rsidRPr="005E1ADB" w:rsidRDefault="004259BD" w:rsidP="004259BD">
      <w:pPr>
        <w:numPr>
          <w:ilvl w:val="0"/>
          <w:numId w:val="17"/>
        </w:numPr>
        <w:tabs>
          <w:tab w:val="left" w:pos="720"/>
          <w:tab w:val="left" w:pos="1440"/>
        </w:tabs>
        <w:spacing w:line="240" w:lineRule="exact"/>
        <w:rPr>
          <w:rFonts w:ascii="Times New Roman" w:hAnsi="Times New Roman" w:cs="Times New Roman"/>
        </w:rPr>
      </w:pPr>
      <w:r w:rsidRPr="005E1ADB">
        <w:rPr>
          <w:rFonts w:ascii="Times New Roman" w:hAnsi="Times New Roman" w:cs="Times New Roman"/>
        </w:rPr>
        <w:t>unexpected loss of income after the transfer occurs; and</w:t>
      </w:r>
    </w:p>
    <w:p w14:paraId="3ED7A3D6" w14:textId="77777777" w:rsidR="004259BD" w:rsidRPr="005E1ADB" w:rsidRDefault="004259BD" w:rsidP="004259BD">
      <w:pPr>
        <w:tabs>
          <w:tab w:val="left" w:pos="720"/>
          <w:tab w:val="left" w:pos="1440"/>
        </w:tabs>
        <w:spacing w:line="240" w:lineRule="exact"/>
        <w:ind w:left="2244" w:hanging="1496"/>
        <w:rPr>
          <w:rFonts w:ascii="Times New Roman" w:hAnsi="Times New Roman" w:cs="Times New Roman"/>
        </w:rPr>
      </w:pPr>
    </w:p>
    <w:p w14:paraId="71B515FE" w14:textId="77777777" w:rsidR="004259BD" w:rsidRPr="005E1ADB" w:rsidRDefault="004259BD" w:rsidP="004259BD">
      <w:pPr>
        <w:numPr>
          <w:ilvl w:val="0"/>
          <w:numId w:val="17"/>
        </w:numPr>
        <w:tabs>
          <w:tab w:val="left" w:pos="720"/>
          <w:tab w:val="left" w:pos="1440"/>
        </w:tabs>
        <w:spacing w:line="240" w:lineRule="exact"/>
        <w:rPr>
          <w:rFonts w:ascii="Times New Roman" w:hAnsi="Times New Roman" w:cs="Times New Roman"/>
        </w:rPr>
      </w:pPr>
      <w:r w:rsidRPr="005E1ADB">
        <w:rPr>
          <w:rFonts w:ascii="Times New Roman" w:hAnsi="Times New Roman" w:cs="Times New Roman"/>
        </w:rPr>
        <w:t>court ordered transfers.</w:t>
      </w:r>
    </w:p>
    <w:p w14:paraId="4B199587" w14:textId="77777777" w:rsidR="004259BD" w:rsidRPr="005E1ADB" w:rsidRDefault="004259BD" w:rsidP="004259BD">
      <w:pPr>
        <w:spacing w:line="240" w:lineRule="exact"/>
        <w:ind w:right="720"/>
        <w:rPr>
          <w:rFonts w:ascii="Times New Roman" w:hAnsi="Times New Roman" w:cs="Times New Roman"/>
        </w:rPr>
      </w:pPr>
    </w:p>
    <w:p w14:paraId="2F8A3762" w14:textId="77777777" w:rsidR="004259BD" w:rsidRPr="005E1ADB" w:rsidRDefault="004259BD" w:rsidP="004259BD">
      <w:pPr>
        <w:spacing w:line="240" w:lineRule="exact"/>
        <w:ind w:left="360"/>
        <w:rPr>
          <w:rFonts w:ascii="Times New Roman" w:hAnsi="Times New Roman" w:cs="Times New Roman"/>
          <w:b/>
        </w:rPr>
      </w:pPr>
      <w:r w:rsidRPr="005E1ADB">
        <w:rPr>
          <w:rFonts w:ascii="Times New Roman" w:hAnsi="Times New Roman" w:cs="Times New Roman"/>
          <w:b/>
        </w:rPr>
        <w:t>Establishi</w:t>
      </w:r>
      <w:r w:rsidR="00B22D17">
        <w:rPr>
          <w:rFonts w:ascii="Times New Roman" w:hAnsi="Times New Roman" w:cs="Times New Roman"/>
          <w:b/>
        </w:rPr>
        <w:t>ng Date and Value of a Transfer</w:t>
      </w:r>
    </w:p>
    <w:p w14:paraId="647B6E2F" w14:textId="77777777" w:rsidR="004259BD" w:rsidRPr="005E1ADB" w:rsidRDefault="004259BD" w:rsidP="004259BD">
      <w:pPr>
        <w:spacing w:line="240" w:lineRule="exact"/>
        <w:ind w:right="720"/>
        <w:rPr>
          <w:rFonts w:ascii="Times New Roman" w:hAnsi="Times New Roman" w:cs="Times New Roman"/>
        </w:rPr>
      </w:pPr>
    </w:p>
    <w:p w14:paraId="6E3EFB21" w14:textId="77777777" w:rsidR="004259BD" w:rsidRDefault="004259BD" w:rsidP="004259BD">
      <w:pPr>
        <w:numPr>
          <w:ilvl w:val="3"/>
          <w:numId w:val="18"/>
        </w:numPr>
        <w:tabs>
          <w:tab w:val="left" w:pos="720"/>
          <w:tab w:val="left" w:pos="1440"/>
        </w:tabs>
        <w:spacing w:line="240" w:lineRule="exact"/>
        <w:rPr>
          <w:rFonts w:ascii="Times New Roman" w:hAnsi="Times New Roman" w:cs="Times New Roman"/>
        </w:rPr>
      </w:pPr>
      <w:r w:rsidRPr="005E1ADB">
        <w:rPr>
          <w:rFonts w:ascii="Times New Roman" w:hAnsi="Times New Roman" w:cs="Times New Roman"/>
        </w:rPr>
        <w:t>Assets other than bank accounts. A transfer of assets occurs on the date when:</w:t>
      </w:r>
    </w:p>
    <w:p w14:paraId="01351D13" w14:textId="77777777" w:rsidR="00B22D17" w:rsidRPr="005E1ADB" w:rsidRDefault="00B22D17" w:rsidP="00B22D17">
      <w:pPr>
        <w:tabs>
          <w:tab w:val="left" w:pos="720"/>
          <w:tab w:val="left" w:pos="1440"/>
        </w:tabs>
        <w:spacing w:line="240" w:lineRule="exact"/>
        <w:ind w:left="720"/>
        <w:rPr>
          <w:rFonts w:ascii="Times New Roman" w:hAnsi="Times New Roman" w:cs="Times New Roman"/>
        </w:rPr>
      </w:pPr>
    </w:p>
    <w:p w14:paraId="6DA90D95" w14:textId="77777777" w:rsidR="004259BD" w:rsidRDefault="00B22D17" w:rsidP="004259BD">
      <w:pPr>
        <w:numPr>
          <w:ilvl w:val="0"/>
          <w:numId w:val="19"/>
        </w:numPr>
        <w:tabs>
          <w:tab w:val="left" w:pos="720"/>
          <w:tab w:val="left" w:pos="1440"/>
          <w:tab w:val="left" w:pos="2160"/>
        </w:tabs>
        <w:spacing w:line="240" w:lineRule="exact"/>
        <w:ind w:left="1872"/>
        <w:rPr>
          <w:rFonts w:ascii="Times New Roman" w:hAnsi="Times New Roman" w:cs="Times New Roman"/>
        </w:rPr>
      </w:pPr>
      <w:r>
        <w:rPr>
          <w:rFonts w:ascii="Times New Roman" w:hAnsi="Times New Roman" w:cs="Times New Roman"/>
        </w:rPr>
        <w:tab/>
      </w:r>
      <w:r w:rsidR="004259BD" w:rsidRPr="005E1ADB">
        <w:rPr>
          <w:rFonts w:ascii="Times New Roman" w:hAnsi="Times New Roman" w:cs="Times New Roman"/>
        </w:rPr>
        <w:t xml:space="preserve">title (ownership) or legal interest to property has passed from the individual or spouse to another individual; </w:t>
      </w:r>
    </w:p>
    <w:p w14:paraId="097B095D" w14:textId="77777777" w:rsidR="00B22D17" w:rsidRPr="005E1ADB" w:rsidRDefault="00B22D17" w:rsidP="00B22D17">
      <w:pPr>
        <w:tabs>
          <w:tab w:val="left" w:pos="720"/>
          <w:tab w:val="left" w:pos="1440"/>
          <w:tab w:val="left" w:pos="2160"/>
        </w:tabs>
        <w:spacing w:line="240" w:lineRule="exact"/>
        <w:ind w:left="1440"/>
        <w:rPr>
          <w:rFonts w:ascii="Times New Roman" w:hAnsi="Times New Roman" w:cs="Times New Roman"/>
        </w:rPr>
      </w:pPr>
    </w:p>
    <w:p w14:paraId="5022F9F1" w14:textId="77777777" w:rsidR="004259BD" w:rsidRDefault="004259BD" w:rsidP="00B22D17">
      <w:pPr>
        <w:numPr>
          <w:ilvl w:val="0"/>
          <w:numId w:val="19"/>
        </w:numPr>
        <w:tabs>
          <w:tab w:val="clear" w:pos="1656"/>
          <w:tab w:val="left" w:pos="720"/>
          <w:tab w:val="left" w:pos="1440"/>
          <w:tab w:val="left" w:pos="1920"/>
        </w:tabs>
        <w:spacing w:line="240" w:lineRule="exact"/>
        <w:ind w:left="1872"/>
        <w:rPr>
          <w:rFonts w:ascii="Times New Roman" w:hAnsi="Times New Roman" w:cs="Times New Roman"/>
        </w:rPr>
      </w:pPr>
      <w:r w:rsidRPr="005E1ADB">
        <w:rPr>
          <w:rFonts w:ascii="Times New Roman" w:hAnsi="Times New Roman" w:cs="Times New Roman"/>
        </w:rPr>
        <w:t>title to property has been given by establishing joint ownership, such as adding a name to stocks, bonds, real property;</w:t>
      </w:r>
    </w:p>
    <w:p w14:paraId="68DB857D" w14:textId="77777777" w:rsidR="004259BD" w:rsidRPr="005E1ADB" w:rsidRDefault="004259BD" w:rsidP="004259BD">
      <w:pPr>
        <w:tabs>
          <w:tab w:val="left" w:pos="720"/>
          <w:tab w:val="left" w:pos="1440"/>
        </w:tabs>
        <w:spacing w:line="240" w:lineRule="exact"/>
        <w:ind w:left="2160" w:hanging="2160"/>
        <w:rPr>
          <w:rFonts w:ascii="Times New Roman" w:hAnsi="Times New Roman" w:cs="Times New Roman"/>
        </w:rPr>
      </w:pPr>
    </w:p>
    <w:p w14:paraId="489CFEAD" w14:textId="77777777" w:rsidR="004259BD" w:rsidRDefault="004259BD" w:rsidP="004259BD">
      <w:pPr>
        <w:tabs>
          <w:tab w:val="left" w:pos="720"/>
          <w:tab w:val="left" w:pos="1440"/>
          <w:tab w:val="left" w:pos="2160"/>
        </w:tabs>
        <w:spacing w:line="240" w:lineRule="exact"/>
        <w:ind w:left="1872"/>
        <w:rPr>
          <w:rFonts w:ascii="Times New Roman" w:hAnsi="Times New Roman" w:cs="Times New Roman"/>
        </w:rPr>
      </w:pPr>
      <w:r w:rsidRPr="005E1ADB">
        <w:rPr>
          <w:rFonts w:ascii="Times New Roman" w:hAnsi="Times New Roman" w:cs="Times New Roman"/>
        </w:rPr>
        <w:t>The value of the transfer is the value of the asset or the part of the asset that is transferred.  For example:</w:t>
      </w:r>
    </w:p>
    <w:p w14:paraId="49E30CC3" w14:textId="77777777" w:rsidR="00B22D17" w:rsidRPr="005E1ADB" w:rsidRDefault="00B22D17" w:rsidP="004259BD">
      <w:pPr>
        <w:tabs>
          <w:tab w:val="left" w:pos="720"/>
          <w:tab w:val="left" w:pos="1440"/>
          <w:tab w:val="left" w:pos="2160"/>
        </w:tabs>
        <w:spacing w:line="240" w:lineRule="exact"/>
        <w:ind w:left="1872"/>
        <w:rPr>
          <w:rFonts w:ascii="Times New Roman" w:hAnsi="Times New Roman" w:cs="Times New Roman"/>
        </w:rPr>
      </w:pPr>
    </w:p>
    <w:p w14:paraId="266D6D7B" w14:textId="77777777" w:rsidR="004259BD" w:rsidRDefault="004259BD" w:rsidP="00A4753E">
      <w:pPr>
        <w:numPr>
          <w:ilvl w:val="0"/>
          <w:numId w:val="20"/>
        </w:numPr>
        <w:tabs>
          <w:tab w:val="left" w:pos="720"/>
          <w:tab w:val="left" w:pos="1440"/>
          <w:tab w:val="left" w:pos="2160"/>
          <w:tab w:val="left" w:pos="2700"/>
          <w:tab w:val="left" w:pos="3600"/>
        </w:tabs>
        <w:spacing w:line="240" w:lineRule="exact"/>
        <w:ind w:left="2700" w:hanging="540"/>
        <w:rPr>
          <w:rFonts w:ascii="Times New Roman" w:hAnsi="Times New Roman" w:cs="Times New Roman"/>
        </w:rPr>
      </w:pPr>
      <w:r w:rsidRPr="005E1ADB">
        <w:rPr>
          <w:rFonts w:ascii="Times New Roman" w:hAnsi="Times New Roman" w:cs="Times New Roman"/>
        </w:rPr>
        <w:t>Sole ownership of a home valued at $100,000 is transferred to another. The value of the transfer is $100,000.</w:t>
      </w:r>
    </w:p>
    <w:p w14:paraId="4F0DDCF4" w14:textId="77777777" w:rsidR="00B22D17" w:rsidRPr="005E1ADB" w:rsidRDefault="00B22D17" w:rsidP="00B22D17">
      <w:pPr>
        <w:tabs>
          <w:tab w:val="left" w:pos="720"/>
          <w:tab w:val="left" w:pos="1440"/>
          <w:tab w:val="left" w:pos="2160"/>
          <w:tab w:val="left" w:pos="2520"/>
          <w:tab w:val="left" w:pos="3600"/>
        </w:tabs>
        <w:spacing w:line="240" w:lineRule="exact"/>
        <w:ind w:left="2160"/>
        <w:rPr>
          <w:rFonts w:ascii="Times New Roman" w:hAnsi="Times New Roman" w:cs="Times New Roman"/>
        </w:rPr>
      </w:pPr>
    </w:p>
    <w:p w14:paraId="61E24B3D" w14:textId="77777777" w:rsidR="004259BD" w:rsidRDefault="004259BD" w:rsidP="00A4753E">
      <w:pPr>
        <w:numPr>
          <w:ilvl w:val="0"/>
          <w:numId w:val="20"/>
        </w:numPr>
        <w:tabs>
          <w:tab w:val="left" w:pos="720"/>
          <w:tab w:val="left" w:pos="1440"/>
          <w:tab w:val="left" w:pos="2160"/>
          <w:tab w:val="left" w:pos="2700"/>
          <w:tab w:val="left" w:pos="3600"/>
        </w:tabs>
        <w:spacing w:line="240" w:lineRule="exact"/>
        <w:ind w:left="2700" w:hanging="540"/>
        <w:rPr>
          <w:rFonts w:ascii="Times New Roman" w:hAnsi="Times New Roman" w:cs="Times New Roman"/>
        </w:rPr>
      </w:pPr>
      <w:r w:rsidRPr="005E1ADB">
        <w:rPr>
          <w:rFonts w:ascii="Times New Roman" w:hAnsi="Times New Roman" w:cs="Times New Roman"/>
        </w:rPr>
        <w:t>Sole ownership of a home valued at $100,000 becomes jointly owned with another person. The value of the transfer is $50,000.</w:t>
      </w:r>
    </w:p>
    <w:p w14:paraId="416D51C1" w14:textId="77777777" w:rsidR="00B22D17" w:rsidRPr="005E1ADB" w:rsidRDefault="00B22D17" w:rsidP="00B22D17">
      <w:pPr>
        <w:tabs>
          <w:tab w:val="left" w:pos="720"/>
          <w:tab w:val="left" w:pos="1440"/>
          <w:tab w:val="left" w:pos="2160"/>
          <w:tab w:val="left" w:pos="2640"/>
          <w:tab w:val="left" w:pos="3600"/>
        </w:tabs>
        <w:spacing w:line="240" w:lineRule="exact"/>
        <w:ind w:left="2160"/>
        <w:rPr>
          <w:rFonts w:ascii="Times New Roman" w:hAnsi="Times New Roman" w:cs="Times New Roman"/>
        </w:rPr>
      </w:pPr>
    </w:p>
    <w:p w14:paraId="19E636DA" w14:textId="77777777" w:rsidR="004259BD" w:rsidRPr="005E1ADB" w:rsidRDefault="004259BD" w:rsidP="00B22D17">
      <w:pPr>
        <w:numPr>
          <w:ilvl w:val="1"/>
          <w:numId w:val="20"/>
        </w:numPr>
        <w:tabs>
          <w:tab w:val="clear" w:pos="1656"/>
          <w:tab w:val="left" w:pos="720"/>
          <w:tab w:val="left" w:pos="1440"/>
        </w:tabs>
        <w:spacing w:line="240" w:lineRule="exact"/>
        <w:ind w:left="1872"/>
        <w:rPr>
          <w:rFonts w:ascii="Times New Roman" w:hAnsi="Times New Roman" w:cs="Times New Roman"/>
        </w:rPr>
      </w:pPr>
      <w:r w:rsidRPr="005E1ADB">
        <w:rPr>
          <w:rFonts w:ascii="Times New Roman" w:hAnsi="Times New Roman" w:cs="Times New Roman"/>
        </w:rPr>
        <w:t>a document has been signed and delivered by the individual or spouse to another individual to transfer title at some future date.</w:t>
      </w:r>
      <w:r w:rsidR="00637392" w:rsidRPr="005E1ADB">
        <w:rPr>
          <w:rFonts w:ascii="Times New Roman" w:hAnsi="Times New Roman" w:cs="Times New Roman"/>
        </w:rPr>
        <w:t xml:space="preserve"> </w:t>
      </w:r>
      <w:r w:rsidRPr="005E1ADB">
        <w:rPr>
          <w:rFonts w:ascii="Times New Roman" w:hAnsi="Times New Roman" w:cs="Times New Roman"/>
        </w:rPr>
        <w:t>This concept does not include a will but does include a signed but unregistered deed;</w:t>
      </w:r>
    </w:p>
    <w:p w14:paraId="2FD30597" w14:textId="77777777" w:rsidR="004259BD" w:rsidRDefault="004259BD" w:rsidP="00B22D17">
      <w:pPr>
        <w:numPr>
          <w:ilvl w:val="1"/>
          <w:numId w:val="20"/>
        </w:numPr>
        <w:tabs>
          <w:tab w:val="clear" w:pos="1656"/>
          <w:tab w:val="left" w:pos="720"/>
          <w:tab w:val="left" w:pos="1440"/>
          <w:tab w:val="num" w:pos="1920"/>
        </w:tabs>
        <w:spacing w:line="240" w:lineRule="exact"/>
        <w:ind w:left="1920" w:hanging="480"/>
        <w:rPr>
          <w:rFonts w:ascii="Times New Roman" w:hAnsi="Times New Roman" w:cs="Times New Roman"/>
        </w:rPr>
      </w:pPr>
      <w:r w:rsidRPr="005E1ADB">
        <w:rPr>
          <w:rFonts w:ascii="Times New Roman" w:hAnsi="Times New Roman" w:cs="Times New Roman"/>
        </w:rPr>
        <w:t>the asset is converted from an accessible to an inaccessible asset.</w:t>
      </w:r>
      <w:r w:rsidR="00637392" w:rsidRPr="005E1ADB">
        <w:rPr>
          <w:rFonts w:ascii="Times New Roman" w:hAnsi="Times New Roman" w:cs="Times New Roman"/>
        </w:rPr>
        <w:t xml:space="preserve"> </w:t>
      </w:r>
      <w:r w:rsidRPr="005E1ADB">
        <w:rPr>
          <w:rFonts w:ascii="Times New Roman" w:hAnsi="Times New Roman" w:cs="Times New Roman"/>
        </w:rPr>
        <w:t>An example is when assets are placed in an irrevocable trust or a name is removed from a jointly owned asset; or</w:t>
      </w:r>
    </w:p>
    <w:p w14:paraId="4D8A34C4" w14:textId="77777777" w:rsidR="00B22D17" w:rsidRPr="005E1ADB" w:rsidRDefault="00B22D17" w:rsidP="00B22D17">
      <w:pPr>
        <w:tabs>
          <w:tab w:val="left" w:pos="720"/>
          <w:tab w:val="left" w:pos="1440"/>
        </w:tabs>
        <w:spacing w:line="240" w:lineRule="exact"/>
        <w:ind w:left="1440"/>
        <w:rPr>
          <w:rFonts w:ascii="Times New Roman" w:hAnsi="Times New Roman" w:cs="Times New Roman"/>
        </w:rPr>
      </w:pPr>
    </w:p>
    <w:p w14:paraId="4A1724E9" w14:textId="77777777" w:rsidR="004259BD" w:rsidRPr="005E1ADB" w:rsidRDefault="004259BD" w:rsidP="00B22D17">
      <w:pPr>
        <w:numPr>
          <w:ilvl w:val="1"/>
          <w:numId w:val="20"/>
        </w:numPr>
        <w:tabs>
          <w:tab w:val="clear" w:pos="1656"/>
          <w:tab w:val="left" w:pos="720"/>
          <w:tab w:val="left" w:pos="1440"/>
          <w:tab w:val="num" w:pos="1920"/>
          <w:tab w:val="left" w:pos="2160"/>
        </w:tabs>
        <w:spacing w:line="240" w:lineRule="exact"/>
        <w:ind w:left="1920" w:hanging="480"/>
        <w:rPr>
          <w:rFonts w:ascii="Times New Roman" w:hAnsi="Times New Roman" w:cs="Times New Roman"/>
        </w:rPr>
      </w:pPr>
      <w:r w:rsidRPr="005E1ADB">
        <w:rPr>
          <w:rFonts w:ascii="Times New Roman" w:hAnsi="Times New Roman" w:cs="Times New Roman"/>
        </w:rPr>
        <w:t>the individual or spouse refuses to accept items which would be countable assets.</w:t>
      </w:r>
      <w:r w:rsidR="00637392" w:rsidRPr="005E1ADB">
        <w:rPr>
          <w:rFonts w:ascii="Times New Roman" w:hAnsi="Times New Roman" w:cs="Times New Roman"/>
        </w:rPr>
        <w:t xml:space="preserve"> </w:t>
      </w:r>
    </w:p>
    <w:p w14:paraId="74EFD316" w14:textId="77777777" w:rsidR="004259BD" w:rsidRPr="005E1ADB" w:rsidRDefault="004259BD" w:rsidP="004259BD">
      <w:pPr>
        <w:tabs>
          <w:tab w:val="left" w:pos="720"/>
          <w:tab w:val="left" w:pos="1440"/>
        </w:tabs>
        <w:spacing w:line="240" w:lineRule="exact"/>
        <w:ind w:left="2160" w:right="720" w:hanging="2160"/>
        <w:rPr>
          <w:rFonts w:ascii="Times New Roman" w:hAnsi="Times New Roman" w:cs="Times New Roman"/>
        </w:rPr>
      </w:pPr>
    </w:p>
    <w:p w14:paraId="2F81E808" w14:textId="77777777" w:rsidR="004259BD" w:rsidRDefault="004259BD" w:rsidP="00B22D17">
      <w:pPr>
        <w:numPr>
          <w:ilvl w:val="3"/>
          <w:numId w:val="18"/>
        </w:numPr>
        <w:tabs>
          <w:tab w:val="clear" w:pos="1152"/>
        </w:tabs>
        <w:spacing w:line="240" w:lineRule="exact"/>
        <w:rPr>
          <w:rFonts w:ascii="Times New Roman" w:hAnsi="Times New Roman" w:cs="Times New Roman"/>
        </w:rPr>
      </w:pPr>
      <w:r w:rsidRPr="005E1ADB">
        <w:rPr>
          <w:rFonts w:ascii="Times New Roman" w:hAnsi="Times New Roman" w:cs="Times New Roman"/>
        </w:rPr>
        <w:t>With bank accounts, a transfer of funds in an account is determined to take place when:</w:t>
      </w:r>
    </w:p>
    <w:p w14:paraId="25AF4A42" w14:textId="77777777" w:rsidR="00B22D17" w:rsidRPr="005E1ADB" w:rsidRDefault="00B22D17" w:rsidP="00B22D17">
      <w:pPr>
        <w:spacing w:line="240" w:lineRule="exact"/>
        <w:ind w:left="720"/>
        <w:rPr>
          <w:rFonts w:ascii="Times New Roman" w:hAnsi="Times New Roman" w:cs="Times New Roman"/>
        </w:rPr>
      </w:pPr>
    </w:p>
    <w:p w14:paraId="50C0872A" w14:textId="77777777" w:rsidR="004259BD" w:rsidRDefault="004259BD" w:rsidP="00B22D17">
      <w:pPr>
        <w:numPr>
          <w:ilvl w:val="0"/>
          <w:numId w:val="21"/>
        </w:numPr>
        <w:tabs>
          <w:tab w:val="clear" w:pos="1656"/>
        </w:tabs>
        <w:spacing w:line="240" w:lineRule="exact"/>
        <w:ind w:left="1872"/>
        <w:rPr>
          <w:rFonts w:ascii="Times New Roman" w:hAnsi="Times New Roman" w:cs="Times New Roman"/>
        </w:rPr>
      </w:pPr>
      <w:r w:rsidRPr="005E1ADB">
        <w:rPr>
          <w:rFonts w:ascii="Times New Roman" w:hAnsi="Times New Roman" w:cs="Times New Roman"/>
        </w:rPr>
        <w:lastRenderedPageBreak/>
        <w:t>funds, owned by the individual, are withdrawn by the other joint owner(s) from an account and used for other that the sole benefit of the individual; or</w:t>
      </w:r>
    </w:p>
    <w:p w14:paraId="050E3126" w14:textId="77777777" w:rsidR="00B22D17" w:rsidRPr="005E1ADB" w:rsidRDefault="00B22D17" w:rsidP="00B22D17">
      <w:pPr>
        <w:spacing w:line="240" w:lineRule="exact"/>
        <w:ind w:left="1440"/>
        <w:rPr>
          <w:rFonts w:ascii="Times New Roman" w:hAnsi="Times New Roman" w:cs="Times New Roman"/>
        </w:rPr>
      </w:pPr>
    </w:p>
    <w:p w14:paraId="0C803EF2" w14:textId="77777777" w:rsidR="004259BD" w:rsidRDefault="004259BD" w:rsidP="00B22D17">
      <w:pPr>
        <w:numPr>
          <w:ilvl w:val="0"/>
          <w:numId w:val="21"/>
        </w:numPr>
        <w:tabs>
          <w:tab w:val="clear" w:pos="1656"/>
        </w:tabs>
        <w:spacing w:line="240" w:lineRule="exact"/>
        <w:ind w:left="1872"/>
        <w:rPr>
          <w:rFonts w:ascii="Times New Roman" w:hAnsi="Times New Roman" w:cs="Times New Roman"/>
        </w:rPr>
      </w:pPr>
      <w:r w:rsidRPr="005E1ADB">
        <w:rPr>
          <w:rFonts w:ascii="Times New Roman" w:hAnsi="Times New Roman" w:cs="Times New Roman"/>
        </w:rPr>
        <w:t>another person's name is added to the individual's account, the money in the account is owned by the individual, and the intent of the individual in giving access is to convey ownership of those funds.</w:t>
      </w:r>
    </w:p>
    <w:p w14:paraId="2EFB8FF9" w14:textId="77777777" w:rsidR="00B22D17" w:rsidRPr="005E1ADB" w:rsidRDefault="00B22D17" w:rsidP="00B22D17">
      <w:pPr>
        <w:spacing w:line="240" w:lineRule="exact"/>
        <w:ind w:left="1440"/>
        <w:rPr>
          <w:rFonts w:ascii="Times New Roman" w:hAnsi="Times New Roman" w:cs="Times New Roman"/>
        </w:rPr>
      </w:pPr>
    </w:p>
    <w:p w14:paraId="03CF16EE" w14:textId="77777777" w:rsidR="004259BD" w:rsidRDefault="004259BD" w:rsidP="00B22D17">
      <w:pPr>
        <w:numPr>
          <w:ilvl w:val="0"/>
          <w:numId w:val="22"/>
        </w:numPr>
        <w:tabs>
          <w:tab w:val="clear" w:pos="2160"/>
        </w:tabs>
        <w:spacing w:line="240" w:lineRule="exact"/>
        <w:ind w:left="2592"/>
        <w:rPr>
          <w:rFonts w:ascii="Times New Roman" w:hAnsi="Times New Roman" w:cs="Times New Roman"/>
        </w:rPr>
      </w:pPr>
      <w:r w:rsidRPr="005E1ADB">
        <w:rPr>
          <w:rFonts w:ascii="Times New Roman" w:hAnsi="Times New Roman" w:cs="Times New Roman"/>
        </w:rPr>
        <w:t>If the individual maintains that there was an intent to transfer funds in the bank account at the time a joint name was added, this intent must be documented.</w:t>
      </w:r>
    </w:p>
    <w:p w14:paraId="3AAF6946" w14:textId="77777777" w:rsidR="00B22D17" w:rsidRPr="005E1ADB" w:rsidRDefault="00B22D17" w:rsidP="00B22D17">
      <w:pPr>
        <w:spacing w:line="240" w:lineRule="exact"/>
        <w:ind w:left="2160"/>
        <w:rPr>
          <w:rFonts w:ascii="Times New Roman" w:hAnsi="Times New Roman" w:cs="Times New Roman"/>
        </w:rPr>
      </w:pPr>
    </w:p>
    <w:p w14:paraId="766680D6" w14:textId="77777777" w:rsidR="004259BD" w:rsidRDefault="004259BD" w:rsidP="00B22D17">
      <w:pPr>
        <w:numPr>
          <w:ilvl w:val="0"/>
          <w:numId w:val="22"/>
        </w:numPr>
        <w:tabs>
          <w:tab w:val="clear" w:pos="2160"/>
        </w:tabs>
        <w:spacing w:line="240" w:lineRule="exact"/>
        <w:ind w:left="2592"/>
        <w:rPr>
          <w:rFonts w:ascii="Times New Roman" w:hAnsi="Times New Roman" w:cs="Times New Roman"/>
        </w:rPr>
      </w:pPr>
      <w:r w:rsidRPr="005E1ADB">
        <w:rPr>
          <w:rFonts w:ascii="Times New Roman" w:hAnsi="Times New Roman" w:cs="Times New Roman"/>
        </w:rPr>
        <w:t>Documentation consists of a clearly written statement of intent to transfer the funds in the account to the joint owner. This statement must be:</w:t>
      </w:r>
    </w:p>
    <w:p w14:paraId="55698CD9" w14:textId="77777777" w:rsidR="00B22D17" w:rsidRPr="005E1ADB" w:rsidRDefault="00B22D17" w:rsidP="00B22D17">
      <w:pPr>
        <w:spacing w:line="240" w:lineRule="exact"/>
        <w:ind w:left="2160"/>
        <w:rPr>
          <w:rFonts w:ascii="Times New Roman" w:hAnsi="Times New Roman" w:cs="Times New Roman"/>
        </w:rPr>
      </w:pPr>
    </w:p>
    <w:p w14:paraId="4D4D4B74" w14:textId="77777777" w:rsidR="004259BD" w:rsidRDefault="004259BD" w:rsidP="00B22D17">
      <w:pPr>
        <w:numPr>
          <w:ilvl w:val="1"/>
          <w:numId w:val="22"/>
        </w:numPr>
        <w:tabs>
          <w:tab w:val="clear" w:pos="2736"/>
        </w:tabs>
        <w:spacing w:line="240" w:lineRule="exact"/>
        <w:ind w:left="3312" w:hanging="432"/>
        <w:rPr>
          <w:rFonts w:ascii="Times New Roman" w:hAnsi="Times New Roman" w:cs="Times New Roman"/>
        </w:rPr>
      </w:pPr>
      <w:r w:rsidRPr="005E1ADB">
        <w:rPr>
          <w:rFonts w:ascii="Times New Roman" w:hAnsi="Times New Roman" w:cs="Times New Roman"/>
        </w:rPr>
        <w:t>a notarized statement; or</w:t>
      </w:r>
    </w:p>
    <w:p w14:paraId="29548D30" w14:textId="77777777" w:rsidR="00B22D17" w:rsidRPr="005E1ADB" w:rsidRDefault="00B22D17" w:rsidP="00B22D17">
      <w:pPr>
        <w:spacing w:line="240" w:lineRule="exact"/>
        <w:ind w:left="2880"/>
        <w:rPr>
          <w:rFonts w:ascii="Times New Roman" w:hAnsi="Times New Roman" w:cs="Times New Roman"/>
        </w:rPr>
      </w:pPr>
    </w:p>
    <w:p w14:paraId="2BB9416E" w14:textId="77777777" w:rsidR="004259BD" w:rsidRPr="005E1ADB" w:rsidRDefault="004259BD" w:rsidP="00B22D17">
      <w:pPr>
        <w:numPr>
          <w:ilvl w:val="1"/>
          <w:numId w:val="22"/>
        </w:numPr>
        <w:tabs>
          <w:tab w:val="clear" w:pos="2736"/>
        </w:tabs>
        <w:spacing w:line="240" w:lineRule="exact"/>
        <w:ind w:left="3312" w:hanging="432"/>
        <w:rPr>
          <w:rFonts w:ascii="Times New Roman" w:hAnsi="Times New Roman" w:cs="Times New Roman"/>
        </w:rPr>
      </w:pPr>
      <w:r w:rsidRPr="005E1ADB">
        <w:rPr>
          <w:rFonts w:ascii="Times New Roman" w:hAnsi="Times New Roman" w:cs="Times New Roman"/>
        </w:rPr>
        <w:t>signed by the individual at the time the account was made joint or within a reasonable period of time, usually one week but maybe longer due to circumstances beyond the control of the client.</w:t>
      </w:r>
    </w:p>
    <w:p w14:paraId="7D0FEE60" w14:textId="77777777" w:rsidR="004259BD" w:rsidRPr="005E1ADB" w:rsidRDefault="004259BD" w:rsidP="004259BD">
      <w:pPr>
        <w:tabs>
          <w:tab w:val="left" w:pos="720"/>
          <w:tab w:val="left" w:pos="1440"/>
          <w:tab w:val="left" w:pos="2160"/>
          <w:tab w:val="left" w:pos="2880"/>
          <w:tab w:val="left" w:pos="3600"/>
        </w:tabs>
        <w:spacing w:line="240" w:lineRule="exact"/>
        <w:ind w:left="4320" w:hanging="4320"/>
        <w:rPr>
          <w:rFonts w:ascii="Times New Roman" w:hAnsi="Times New Roman" w:cs="Times New Roman"/>
        </w:rPr>
      </w:pPr>
    </w:p>
    <w:p w14:paraId="6738DBC6" w14:textId="77777777" w:rsidR="004259BD" w:rsidRPr="005E1ADB" w:rsidRDefault="004259BD" w:rsidP="004259BD">
      <w:pPr>
        <w:tabs>
          <w:tab w:val="left" w:pos="720"/>
          <w:tab w:val="left" w:pos="1440"/>
          <w:tab w:val="left" w:pos="2160"/>
          <w:tab w:val="left" w:pos="2880"/>
          <w:tab w:val="left" w:pos="3600"/>
          <w:tab w:val="left" w:pos="4680"/>
        </w:tabs>
        <w:spacing w:line="240" w:lineRule="exact"/>
        <w:ind w:left="2160"/>
        <w:rPr>
          <w:rFonts w:ascii="Times New Roman" w:hAnsi="Times New Roman" w:cs="Times New Roman"/>
        </w:rPr>
      </w:pPr>
      <w:r w:rsidRPr="005E1ADB">
        <w:rPr>
          <w:rFonts w:ascii="Times New Roman" w:hAnsi="Times New Roman" w:cs="Times New Roman"/>
          <w:b/>
        </w:rPr>
        <w:t xml:space="preserve">Note: </w:t>
      </w:r>
      <w:r w:rsidRPr="005E1ADB">
        <w:rPr>
          <w:rFonts w:ascii="Times New Roman" w:hAnsi="Times New Roman" w:cs="Times New Roman"/>
        </w:rPr>
        <w:t>Evidence of an intent to transfer the funds in the account at the time that the name was added to the account will be rebutted by evidence that the individual continued to use the funds.</w:t>
      </w:r>
    </w:p>
    <w:p w14:paraId="0B54215C" w14:textId="77777777" w:rsidR="004259BD" w:rsidRPr="005E1ADB" w:rsidRDefault="004259BD" w:rsidP="004259BD">
      <w:pPr>
        <w:tabs>
          <w:tab w:val="left" w:pos="720"/>
          <w:tab w:val="left" w:pos="1440"/>
        </w:tabs>
        <w:spacing w:line="240" w:lineRule="exact"/>
        <w:ind w:left="2160" w:right="720" w:hanging="2160"/>
        <w:rPr>
          <w:rFonts w:ascii="Times New Roman" w:hAnsi="Times New Roman" w:cs="Times New Roman"/>
        </w:rPr>
      </w:pPr>
    </w:p>
    <w:p w14:paraId="35908583" w14:textId="77777777" w:rsidR="004259BD" w:rsidRDefault="00B22D17" w:rsidP="004259BD">
      <w:pPr>
        <w:tabs>
          <w:tab w:val="left" w:pos="720"/>
          <w:tab w:val="left" w:pos="1440"/>
        </w:tabs>
        <w:spacing w:line="240" w:lineRule="exact"/>
        <w:ind w:left="2736"/>
        <w:rPr>
          <w:rFonts w:ascii="Times New Roman" w:hAnsi="Times New Roman" w:cs="Times New Roman"/>
          <w:b/>
        </w:rPr>
      </w:pPr>
      <w:r>
        <w:rPr>
          <w:rFonts w:ascii="Times New Roman" w:hAnsi="Times New Roman" w:cs="Times New Roman"/>
          <w:b/>
        </w:rPr>
        <w:t>Examples</w:t>
      </w:r>
    </w:p>
    <w:p w14:paraId="045ECA2F" w14:textId="77777777" w:rsidR="00B22D17" w:rsidRPr="005E1ADB" w:rsidRDefault="00B22D17" w:rsidP="004259BD">
      <w:pPr>
        <w:tabs>
          <w:tab w:val="left" w:pos="720"/>
          <w:tab w:val="left" w:pos="1440"/>
        </w:tabs>
        <w:spacing w:line="240" w:lineRule="exact"/>
        <w:ind w:left="2736"/>
        <w:rPr>
          <w:rFonts w:ascii="Times New Roman" w:hAnsi="Times New Roman" w:cs="Times New Roman"/>
          <w:b/>
        </w:rPr>
      </w:pPr>
    </w:p>
    <w:p w14:paraId="437F2D83" w14:textId="77777777" w:rsidR="004259BD" w:rsidRPr="005E1ADB" w:rsidRDefault="004259BD" w:rsidP="00B22D17">
      <w:pPr>
        <w:numPr>
          <w:ilvl w:val="0"/>
          <w:numId w:val="32"/>
        </w:numPr>
        <w:tabs>
          <w:tab w:val="left" w:pos="1440"/>
        </w:tabs>
        <w:spacing w:line="240" w:lineRule="exact"/>
        <w:ind w:right="-240"/>
        <w:rPr>
          <w:rFonts w:ascii="Times New Roman" w:hAnsi="Times New Roman" w:cs="Times New Roman"/>
        </w:rPr>
      </w:pPr>
      <w:r w:rsidRPr="005E1ADB">
        <w:rPr>
          <w:rFonts w:ascii="Times New Roman" w:hAnsi="Times New Roman" w:cs="Times New Roman"/>
        </w:rPr>
        <w:t>George adds his son Larry's name to a $50,000 bank account in 8/91.</w:t>
      </w:r>
      <w:r w:rsidR="00637392" w:rsidRPr="005E1ADB">
        <w:rPr>
          <w:rFonts w:ascii="Times New Roman" w:hAnsi="Times New Roman" w:cs="Times New Roman"/>
        </w:rPr>
        <w:t xml:space="preserve"> </w:t>
      </w:r>
      <w:r w:rsidRPr="005E1ADB">
        <w:rPr>
          <w:rFonts w:ascii="Times New Roman" w:hAnsi="Times New Roman" w:cs="Times New Roman"/>
        </w:rPr>
        <w:t>In 6/92 Larry withdraws $50,000 which he used to make renovations on his (Larry's) home. George is applying for nursing care services 9/92.</w:t>
      </w:r>
    </w:p>
    <w:p w14:paraId="0101DC86" w14:textId="77777777" w:rsidR="004259BD" w:rsidRPr="005E1ADB" w:rsidRDefault="004259BD" w:rsidP="004259BD">
      <w:pPr>
        <w:spacing w:line="240" w:lineRule="exact"/>
        <w:ind w:left="1440" w:hanging="720"/>
        <w:rPr>
          <w:rFonts w:ascii="Times New Roman" w:hAnsi="Times New Roman" w:cs="Times New Roman"/>
        </w:rPr>
      </w:pPr>
    </w:p>
    <w:p w14:paraId="3F75C3AA" w14:textId="77777777" w:rsidR="004259BD" w:rsidRDefault="004259BD" w:rsidP="00B22D17">
      <w:pPr>
        <w:numPr>
          <w:ilvl w:val="0"/>
          <w:numId w:val="33"/>
        </w:numPr>
        <w:tabs>
          <w:tab w:val="clear" w:pos="3888"/>
        </w:tabs>
        <w:spacing w:line="240" w:lineRule="exact"/>
        <w:ind w:left="4032" w:hanging="432"/>
        <w:rPr>
          <w:rFonts w:ascii="Times New Roman" w:hAnsi="Times New Roman" w:cs="Times New Roman"/>
        </w:rPr>
      </w:pPr>
      <w:r w:rsidRPr="005E1ADB">
        <w:rPr>
          <w:rFonts w:ascii="Times New Roman" w:hAnsi="Times New Roman" w:cs="Times New Roman"/>
        </w:rPr>
        <w:t>Whose money is the $50,000? The money in the account is made up of deposits by George.</w:t>
      </w:r>
      <w:r w:rsidR="00637392" w:rsidRPr="005E1ADB">
        <w:rPr>
          <w:rFonts w:ascii="Times New Roman" w:hAnsi="Times New Roman" w:cs="Times New Roman"/>
        </w:rPr>
        <w:t xml:space="preserve"> </w:t>
      </w:r>
      <w:r w:rsidRPr="005E1ADB">
        <w:rPr>
          <w:rFonts w:ascii="Times New Roman" w:hAnsi="Times New Roman" w:cs="Times New Roman"/>
        </w:rPr>
        <w:t>This is George's money and</w:t>
      </w:r>
      <w:r w:rsidR="00B22D17">
        <w:rPr>
          <w:rFonts w:ascii="Times New Roman" w:hAnsi="Times New Roman" w:cs="Times New Roman"/>
        </w:rPr>
        <w:t xml:space="preserve"> there is a potential transfer.</w:t>
      </w:r>
    </w:p>
    <w:p w14:paraId="23E03970" w14:textId="77777777" w:rsidR="00B22D17" w:rsidRPr="005E1ADB" w:rsidRDefault="00B22D17" w:rsidP="00B22D17">
      <w:pPr>
        <w:spacing w:line="240" w:lineRule="exact"/>
        <w:ind w:left="3600"/>
        <w:rPr>
          <w:rFonts w:ascii="Times New Roman" w:hAnsi="Times New Roman" w:cs="Times New Roman"/>
        </w:rPr>
      </w:pPr>
    </w:p>
    <w:p w14:paraId="6C08331C" w14:textId="77777777" w:rsidR="004259BD" w:rsidRDefault="004259BD" w:rsidP="00B22D17">
      <w:pPr>
        <w:numPr>
          <w:ilvl w:val="0"/>
          <w:numId w:val="33"/>
        </w:numPr>
        <w:tabs>
          <w:tab w:val="clear" w:pos="3888"/>
          <w:tab w:val="left" w:pos="1440"/>
          <w:tab w:val="left" w:pos="2160"/>
        </w:tabs>
        <w:spacing w:line="240" w:lineRule="exact"/>
        <w:ind w:left="4032" w:right="-240" w:hanging="432"/>
        <w:rPr>
          <w:rFonts w:ascii="Times New Roman" w:hAnsi="Times New Roman" w:cs="Times New Roman"/>
        </w:rPr>
      </w:pPr>
      <w:r w:rsidRPr="005E1ADB">
        <w:rPr>
          <w:rFonts w:ascii="Times New Roman" w:hAnsi="Times New Roman" w:cs="Times New Roman"/>
        </w:rPr>
        <w:t>What was George's intent of adding son's name? If the intent was to convey ownership of the funds in the account, this must be documented with a notarized statement by George.</w:t>
      </w:r>
      <w:r w:rsidR="00637392" w:rsidRPr="005E1ADB">
        <w:rPr>
          <w:rFonts w:ascii="Times New Roman" w:hAnsi="Times New Roman" w:cs="Times New Roman"/>
        </w:rPr>
        <w:t xml:space="preserve"> </w:t>
      </w:r>
      <w:r w:rsidRPr="005E1ADB">
        <w:rPr>
          <w:rFonts w:ascii="Times New Roman" w:hAnsi="Times New Roman" w:cs="Times New Roman"/>
        </w:rPr>
        <w:t>In this situation, there is no statement from George.</w:t>
      </w:r>
      <w:r w:rsidR="00637392" w:rsidRPr="005E1ADB">
        <w:rPr>
          <w:rFonts w:ascii="Times New Roman" w:hAnsi="Times New Roman" w:cs="Times New Roman"/>
        </w:rPr>
        <w:t xml:space="preserve"> </w:t>
      </w:r>
      <w:r w:rsidRPr="005E1ADB">
        <w:rPr>
          <w:rFonts w:ascii="Times New Roman" w:hAnsi="Times New Roman" w:cs="Times New Roman"/>
        </w:rPr>
        <w:t>No transfer occurred when Larry's n</w:t>
      </w:r>
      <w:r w:rsidR="00B22D17">
        <w:rPr>
          <w:rFonts w:ascii="Times New Roman" w:hAnsi="Times New Roman" w:cs="Times New Roman"/>
        </w:rPr>
        <w:t>ame was added as a joint owner.</w:t>
      </w:r>
    </w:p>
    <w:p w14:paraId="119DA692" w14:textId="77777777" w:rsidR="00B22D17" w:rsidRPr="005E1ADB" w:rsidRDefault="00B22D17" w:rsidP="00B22D17">
      <w:pPr>
        <w:tabs>
          <w:tab w:val="left" w:pos="1440"/>
          <w:tab w:val="left" w:pos="2160"/>
        </w:tabs>
        <w:spacing w:line="240" w:lineRule="exact"/>
        <w:ind w:left="3600"/>
        <w:rPr>
          <w:rFonts w:ascii="Times New Roman" w:hAnsi="Times New Roman" w:cs="Times New Roman"/>
        </w:rPr>
      </w:pPr>
    </w:p>
    <w:p w14:paraId="680BEA01" w14:textId="77777777" w:rsidR="004259BD" w:rsidRPr="005E1ADB" w:rsidRDefault="004259BD" w:rsidP="00B22D17">
      <w:pPr>
        <w:numPr>
          <w:ilvl w:val="0"/>
          <w:numId w:val="33"/>
        </w:numPr>
        <w:tabs>
          <w:tab w:val="clear" w:pos="3888"/>
          <w:tab w:val="left" w:pos="1440"/>
          <w:tab w:val="left" w:pos="2160"/>
        </w:tabs>
        <w:spacing w:line="240" w:lineRule="exact"/>
        <w:ind w:left="4032" w:hanging="432"/>
        <w:rPr>
          <w:rFonts w:ascii="Times New Roman" w:hAnsi="Times New Roman" w:cs="Times New Roman"/>
        </w:rPr>
      </w:pPr>
      <w:r w:rsidRPr="005E1ADB">
        <w:rPr>
          <w:rFonts w:ascii="Times New Roman" w:hAnsi="Times New Roman" w:cs="Times New Roman"/>
        </w:rPr>
        <w:t>The 6/92 withdrawal is then examined as a transfer.</w:t>
      </w:r>
      <w:r w:rsidR="00637392" w:rsidRPr="005E1ADB">
        <w:rPr>
          <w:rFonts w:ascii="Times New Roman" w:hAnsi="Times New Roman" w:cs="Times New Roman"/>
        </w:rPr>
        <w:t xml:space="preserve"> </w:t>
      </w:r>
      <w:r w:rsidRPr="005E1ADB">
        <w:rPr>
          <w:rFonts w:ascii="Times New Roman" w:hAnsi="Times New Roman" w:cs="Times New Roman"/>
        </w:rPr>
        <w:t>Since Larry used the $50,000 that was withdrawn for other than the sole benefit of George, a transfer has occurred.</w:t>
      </w:r>
      <w:r w:rsidR="00637392" w:rsidRPr="005E1ADB">
        <w:rPr>
          <w:rFonts w:ascii="Times New Roman" w:hAnsi="Times New Roman" w:cs="Times New Roman"/>
        </w:rPr>
        <w:t xml:space="preserve"> </w:t>
      </w:r>
      <w:r w:rsidRPr="005E1ADB">
        <w:rPr>
          <w:rFonts w:ascii="Times New Roman" w:hAnsi="Times New Roman" w:cs="Times New Roman"/>
        </w:rPr>
        <w:t>Unless the transfer is exempted (4120.01), the penalty is assessed for $50,000 as of 6/92.</w:t>
      </w:r>
    </w:p>
    <w:p w14:paraId="2C1D26B2" w14:textId="77777777" w:rsidR="004259BD" w:rsidRPr="005E1ADB" w:rsidRDefault="00B32AB2" w:rsidP="004259BD">
      <w:pPr>
        <w:spacing w:line="240" w:lineRule="exact"/>
        <w:ind w:left="1440" w:hanging="720"/>
        <w:rPr>
          <w:rFonts w:ascii="Times New Roman" w:hAnsi="Times New Roman" w:cs="Times New Roman"/>
        </w:rPr>
      </w:pPr>
      <w:r>
        <w:rPr>
          <w:rFonts w:ascii="Times New Roman" w:hAnsi="Times New Roman" w:cs="Times New Roman"/>
        </w:rPr>
        <w:br w:type="page"/>
      </w:r>
    </w:p>
    <w:p w14:paraId="75623794" w14:textId="77777777" w:rsidR="004259BD" w:rsidRPr="005E1ADB" w:rsidRDefault="004259BD" w:rsidP="00E94CA1">
      <w:pPr>
        <w:numPr>
          <w:ilvl w:val="1"/>
          <w:numId w:val="33"/>
        </w:numPr>
        <w:tabs>
          <w:tab w:val="clear" w:pos="3600"/>
        </w:tabs>
        <w:spacing w:line="240" w:lineRule="exact"/>
        <w:ind w:left="3150"/>
        <w:rPr>
          <w:rFonts w:ascii="Times New Roman" w:hAnsi="Times New Roman" w:cs="Times New Roman"/>
        </w:rPr>
      </w:pPr>
      <w:r w:rsidRPr="005E1ADB">
        <w:rPr>
          <w:rFonts w:ascii="Times New Roman" w:hAnsi="Times New Roman" w:cs="Times New Roman"/>
        </w:rPr>
        <w:lastRenderedPageBreak/>
        <w:t>Sally adds her son's name (Sam) to her bank account in 12/88. At that time there was $70,000 in her account.</w:t>
      </w:r>
      <w:r w:rsidR="00637392" w:rsidRPr="005E1ADB">
        <w:rPr>
          <w:rFonts w:ascii="Times New Roman" w:hAnsi="Times New Roman" w:cs="Times New Roman"/>
        </w:rPr>
        <w:t xml:space="preserve"> </w:t>
      </w:r>
      <w:r w:rsidRPr="005E1ADB">
        <w:rPr>
          <w:rFonts w:ascii="Times New Roman" w:hAnsi="Times New Roman" w:cs="Times New Roman"/>
        </w:rPr>
        <w:t>At the time of adding her son's name to the account she signs a statement that she intends to transfer the funds in the account.</w:t>
      </w:r>
      <w:r w:rsidR="00637392" w:rsidRPr="005E1ADB">
        <w:rPr>
          <w:rFonts w:ascii="Times New Roman" w:hAnsi="Times New Roman" w:cs="Times New Roman"/>
        </w:rPr>
        <w:t xml:space="preserve"> </w:t>
      </w:r>
      <w:r w:rsidRPr="005E1ADB">
        <w:rPr>
          <w:rFonts w:ascii="Times New Roman" w:hAnsi="Times New Roman" w:cs="Times New Roman"/>
        </w:rPr>
        <w:t>Subsequently, Sally cashes a check for $10,000 from the account.</w:t>
      </w:r>
      <w:r w:rsidR="00637392" w:rsidRPr="005E1ADB">
        <w:rPr>
          <w:rFonts w:ascii="Times New Roman" w:hAnsi="Times New Roman" w:cs="Times New Roman"/>
        </w:rPr>
        <w:t xml:space="preserve"> </w:t>
      </w:r>
      <w:r w:rsidRPr="005E1ADB">
        <w:rPr>
          <w:rFonts w:ascii="Times New Roman" w:hAnsi="Times New Roman" w:cs="Times New Roman"/>
        </w:rPr>
        <w:t>Also during the transfer penalty period, Sam cashes a check for $20,000 from the joint account.</w:t>
      </w:r>
      <w:r w:rsidR="00637392" w:rsidRPr="005E1ADB">
        <w:rPr>
          <w:rFonts w:ascii="Times New Roman" w:hAnsi="Times New Roman" w:cs="Times New Roman"/>
        </w:rPr>
        <w:t xml:space="preserve"> </w:t>
      </w:r>
      <w:r w:rsidRPr="005E1ADB">
        <w:rPr>
          <w:rFonts w:ascii="Times New Roman" w:hAnsi="Times New Roman" w:cs="Times New Roman"/>
        </w:rPr>
        <w:t>At the time Sally applies for nursing care services in 9/92, there is $40,000 in the account.</w:t>
      </w:r>
    </w:p>
    <w:p w14:paraId="53FB1C74" w14:textId="77777777" w:rsidR="004259BD" w:rsidRPr="005E1ADB" w:rsidRDefault="004259BD" w:rsidP="004259BD">
      <w:pPr>
        <w:tabs>
          <w:tab w:val="left" w:pos="720"/>
          <w:tab w:val="left" w:pos="1440"/>
        </w:tabs>
        <w:spacing w:line="240" w:lineRule="exact"/>
        <w:rPr>
          <w:rFonts w:ascii="Times New Roman" w:hAnsi="Times New Roman" w:cs="Times New Roman"/>
        </w:rPr>
      </w:pPr>
    </w:p>
    <w:p w14:paraId="637F795C" w14:textId="77777777" w:rsidR="004259BD" w:rsidRDefault="004259BD" w:rsidP="004259BD">
      <w:pPr>
        <w:numPr>
          <w:ilvl w:val="2"/>
          <w:numId w:val="33"/>
        </w:numPr>
        <w:tabs>
          <w:tab w:val="left" w:pos="720"/>
          <w:tab w:val="left" w:pos="1440"/>
          <w:tab w:val="left" w:pos="2160"/>
        </w:tabs>
        <w:spacing w:line="240" w:lineRule="exact"/>
        <w:rPr>
          <w:rFonts w:ascii="Times New Roman" w:hAnsi="Times New Roman" w:cs="Times New Roman"/>
        </w:rPr>
      </w:pPr>
      <w:r w:rsidRPr="005E1ADB">
        <w:rPr>
          <w:rFonts w:ascii="Times New Roman" w:hAnsi="Times New Roman" w:cs="Times New Roman"/>
        </w:rPr>
        <w:t>The $20,000 spent by Sam was a transfer subject to penalty. This is because Sally's continued use of the funds in the account rebuts her written statement saying she intended to transfer the funds to her son at the earlier time.</w:t>
      </w:r>
      <w:r w:rsidR="00637392" w:rsidRPr="005E1ADB">
        <w:rPr>
          <w:rFonts w:ascii="Times New Roman" w:hAnsi="Times New Roman" w:cs="Times New Roman"/>
        </w:rPr>
        <w:t xml:space="preserve"> </w:t>
      </w:r>
      <w:r w:rsidRPr="005E1ADB">
        <w:rPr>
          <w:rFonts w:ascii="Times New Roman" w:hAnsi="Times New Roman" w:cs="Times New Roman"/>
        </w:rPr>
        <w:t>Since the funds were Sally's when Sam cashed the check for $20,000, this is</w:t>
      </w:r>
      <w:r w:rsidR="00B22D17">
        <w:rPr>
          <w:rFonts w:ascii="Times New Roman" w:hAnsi="Times New Roman" w:cs="Times New Roman"/>
        </w:rPr>
        <w:t xml:space="preserve"> a transfer subject to penalty.</w:t>
      </w:r>
    </w:p>
    <w:p w14:paraId="2C5FBBDA" w14:textId="77777777" w:rsidR="00B22D17" w:rsidRPr="005E1ADB" w:rsidRDefault="00B22D17" w:rsidP="00B22D17">
      <w:pPr>
        <w:tabs>
          <w:tab w:val="left" w:pos="720"/>
          <w:tab w:val="left" w:pos="1440"/>
          <w:tab w:val="left" w:pos="2160"/>
        </w:tabs>
        <w:spacing w:line="240" w:lineRule="exact"/>
        <w:ind w:left="3960"/>
        <w:rPr>
          <w:rFonts w:ascii="Times New Roman" w:hAnsi="Times New Roman" w:cs="Times New Roman"/>
        </w:rPr>
      </w:pPr>
    </w:p>
    <w:p w14:paraId="6FB67694" w14:textId="77777777" w:rsidR="004259BD" w:rsidRPr="005E1ADB" w:rsidRDefault="004259BD" w:rsidP="004259BD">
      <w:pPr>
        <w:numPr>
          <w:ilvl w:val="2"/>
          <w:numId w:val="33"/>
        </w:numPr>
        <w:tabs>
          <w:tab w:val="left" w:pos="720"/>
          <w:tab w:val="left" w:pos="1440"/>
          <w:tab w:val="left" w:pos="2160"/>
        </w:tabs>
        <w:spacing w:line="240" w:lineRule="exact"/>
        <w:rPr>
          <w:rFonts w:ascii="Times New Roman" w:hAnsi="Times New Roman" w:cs="Times New Roman"/>
        </w:rPr>
      </w:pPr>
      <w:r w:rsidRPr="005E1ADB">
        <w:rPr>
          <w:rFonts w:ascii="Times New Roman" w:hAnsi="Times New Roman" w:cs="Times New Roman"/>
        </w:rPr>
        <w:t>The $40,000 remaining in the account is considered an available asset for Sally.</w:t>
      </w:r>
    </w:p>
    <w:p w14:paraId="45F00A8B" w14:textId="77777777" w:rsidR="004259BD" w:rsidRPr="005E1ADB" w:rsidRDefault="004259BD" w:rsidP="004259BD">
      <w:pPr>
        <w:spacing w:line="240" w:lineRule="exact"/>
        <w:ind w:left="2160"/>
        <w:rPr>
          <w:rFonts w:ascii="Times New Roman" w:hAnsi="Times New Roman" w:cs="Times New Roman"/>
        </w:rPr>
      </w:pPr>
    </w:p>
    <w:p w14:paraId="24D15D3A" w14:textId="77777777" w:rsidR="004259BD" w:rsidRPr="005E1ADB" w:rsidRDefault="004259BD" w:rsidP="00B22D17">
      <w:pPr>
        <w:numPr>
          <w:ilvl w:val="1"/>
          <w:numId w:val="34"/>
        </w:numPr>
        <w:spacing w:line="240" w:lineRule="exact"/>
        <w:ind w:left="3672" w:right="-120"/>
        <w:rPr>
          <w:rFonts w:ascii="Times New Roman" w:hAnsi="Times New Roman" w:cs="Times New Roman"/>
        </w:rPr>
      </w:pPr>
      <w:r w:rsidRPr="005E1ADB">
        <w:rPr>
          <w:rFonts w:ascii="Times New Roman" w:hAnsi="Times New Roman" w:cs="Times New Roman"/>
        </w:rPr>
        <w:t xml:space="preserve"> Butch adds his nephew's name (Charles), to his (Butch's) solely owned bank account in 1/89. The $70,000 in the account was owned by Butch. There is documentation that Butch intended to transfer the funds in the account at that time.</w:t>
      </w:r>
      <w:r w:rsidR="00637392" w:rsidRPr="005E1ADB">
        <w:rPr>
          <w:rFonts w:ascii="Times New Roman" w:hAnsi="Times New Roman" w:cs="Times New Roman"/>
        </w:rPr>
        <w:t xml:space="preserve"> </w:t>
      </w:r>
      <w:r w:rsidRPr="005E1ADB">
        <w:rPr>
          <w:rFonts w:ascii="Times New Roman" w:hAnsi="Times New Roman" w:cs="Times New Roman"/>
        </w:rPr>
        <w:t>In 5/92, Butch sells a piece of his solely owned property for $20,000 and deposits this money in the joint account.</w:t>
      </w:r>
      <w:r w:rsidR="00637392" w:rsidRPr="005E1ADB">
        <w:rPr>
          <w:rFonts w:ascii="Times New Roman" w:hAnsi="Times New Roman" w:cs="Times New Roman"/>
        </w:rPr>
        <w:t xml:space="preserve"> </w:t>
      </w:r>
      <w:r w:rsidRPr="005E1ADB">
        <w:rPr>
          <w:rFonts w:ascii="Times New Roman" w:hAnsi="Times New Roman" w:cs="Times New Roman"/>
        </w:rPr>
        <w:t>Charles cashes a $20,000 check from the account in 6/92.</w:t>
      </w:r>
      <w:r w:rsidR="00637392" w:rsidRPr="005E1ADB">
        <w:rPr>
          <w:rFonts w:ascii="Times New Roman" w:hAnsi="Times New Roman" w:cs="Times New Roman"/>
        </w:rPr>
        <w:t xml:space="preserve"> </w:t>
      </w:r>
      <w:r w:rsidRPr="005E1ADB">
        <w:rPr>
          <w:rFonts w:ascii="Times New Roman" w:hAnsi="Times New Roman" w:cs="Times New Roman"/>
        </w:rPr>
        <w:t>The account totals $70,000 at the time Butch applies for nursing care services in 9/92.</w:t>
      </w:r>
    </w:p>
    <w:p w14:paraId="0EF22EAC" w14:textId="77777777" w:rsidR="004259BD" w:rsidRPr="005E1ADB" w:rsidRDefault="004259BD" w:rsidP="004259BD">
      <w:pPr>
        <w:spacing w:line="240" w:lineRule="exact"/>
        <w:ind w:left="3672" w:hanging="432"/>
        <w:rPr>
          <w:rFonts w:ascii="Times New Roman" w:hAnsi="Times New Roman" w:cs="Times New Roman"/>
        </w:rPr>
      </w:pPr>
    </w:p>
    <w:p w14:paraId="7BF54397" w14:textId="77777777" w:rsidR="004259BD" w:rsidRDefault="004259BD" w:rsidP="004259BD">
      <w:pPr>
        <w:numPr>
          <w:ilvl w:val="2"/>
          <w:numId w:val="35"/>
        </w:numPr>
        <w:tabs>
          <w:tab w:val="left" w:pos="720"/>
        </w:tabs>
        <w:spacing w:line="240" w:lineRule="exact"/>
        <w:rPr>
          <w:rFonts w:ascii="Times New Roman" w:hAnsi="Times New Roman" w:cs="Times New Roman"/>
        </w:rPr>
      </w:pPr>
      <w:r w:rsidRPr="005E1ADB">
        <w:rPr>
          <w:rFonts w:ascii="Times New Roman" w:hAnsi="Times New Roman" w:cs="Times New Roman"/>
        </w:rPr>
        <w:t>The $20,000 withdrawn by Charles in 6/92 is considered to be part of the $70,000 that Butch intended to give his nephew in 1/89.</w:t>
      </w:r>
      <w:r w:rsidR="00637392" w:rsidRPr="005E1ADB">
        <w:rPr>
          <w:rFonts w:ascii="Times New Roman" w:hAnsi="Times New Roman" w:cs="Times New Roman"/>
        </w:rPr>
        <w:t xml:space="preserve"> </w:t>
      </w:r>
      <w:r w:rsidRPr="005E1ADB">
        <w:rPr>
          <w:rFonts w:ascii="Times New Roman" w:hAnsi="Times New Roman" w:cs="Times New Roman"/>
        </w:rPr>
        <w:t>Therefore, this $20,000 may not be subject to transfer penalty.</w:t>
      </w:r>
    </w:p>
    <w:p w14:paraId="0B2EE029" w14:textId="77777777" w:rsidR="00B22D17" w:rsidRPr="005E1ADB" w:rsidRDefault="00B22D17" w:rsidP="00B22D17">
      <w:pPr>
        <w:tabs>
          <w:tab w:val="left" w:pos="720"/>
        </w:tabs>
        <w:spacing w:line="240" w:lineRule="exact"/>
        <w:ind w:left="3960"/>
        <w:rPr>
          <w:rFonts w:ascii="Times New Roman" w:hAnsi="Times New Roman" w:cs="Times New Roman"/>
        </w:rPr>
      </w:pPr>
    </w:p>
    <w:p w14:paraId="205A3261" w14:textId="77777777" w:rsidR="004259BD" w:rsidRDefault="004259BD" w:rsidP="004259BD">
      <w:pPr>
        <w:numPr>
          <w:ilvl w:val="2"/>
          <w:numId w:val="35"/>
        </w:numPr>
        <w:spacing w:line="240" w:lineRule="exact"/>
        <w:rPr>
          <w:rFonts w:ascii="Times New Roman" w:hAnsi="Times New Roman" w:cs="Times New Roman"/>
        </w:rPr>
      </w:pPr>
      <w:r w:rsidRPr="005E1ADB">
        <w:rPr>
          <w:rFonts w:ascii="Times New Roman" w:hAnsi="Times New Roman" w:cs="Times New Roman"/>
        </w:rPr>
        <w:t>Of the remaining $70,000 in the account:</w:t>
      </w:r>
    </w:p>
    <w:p w14:paraId="3F4B7088" w14:textId="77777777" w:rsidR="00B22D17" w:rsidRPr="005E1ADB" w:rsidRDefault="00B22D17" w:rsidP="00B22D17">
      <w:pPr>
        <w:spacing w:line="240" w:lineRule="exact"/>
        <w:ind w:left="3960"/>
        <w:rPr>
          <w:rFonts w:ascii="Times New Roman" w:hAnsi="Times New Roman" w:cs="Times New Roman"/>
        </w:rPr>
      </w:pPr>
    </w:p>
    <w:p w14:paraId="4C28DB36" w14:textId="77777777" w:rsidR="004259BD" w:rsidRDefault="004259BD" w:rsidP="004259BD">
      <w:pPr>
        <w:numPr>
          <w:ilvl w:val="5"/>
          <w:numId w:val="36"/>
        </w:numPr>
        <w:spacing w:line="240" w:lineRule="exact"/>
        <w:ind w:left="4752" w:hanging="432"/>
        <w:rPr>
          <w:rFonts w:ascii="Times New Roman" w:hAnsi="Times New Roman" w:cs="Times New Roman"/>
        </w:rPr>
      </w:pPr>
      <w:r w:rsidRPr="005E1ADB">
        <w:rPr>
          <w:rFonts w:ascii="Times New Roman" w:hAnsi="Times New Roman" w:cs="Times New Roman"/>
        </w:rPr>
        <w:t>$20,000 is a countable asset for Butch since this $20,000 was deposited by him from his funds.</w:t>
      </w:r>
    </w:p>
    <w:p w14:paraId="566E7D3C" w14:textId="77777777" w:rsidR="00B22D17" w:rsidRPr="005E1ADB" w:rsidRDefault="00B22D17" w:rsidP="00B22D17">
      <w:pPr>
        <w:spacing w:line="240" w:lineRule="exact"/>
        <w:ind w:left="4320"/>
        <w:rPr>
          <w:rFonts w:ascii="Times New Roman" w:hAnsi="Times New Roman" w:cs="Times New Roman"/>
        </w:rPr>
      </w:pPr>
    </w:p>
    <w:p w14:paraId="67C73FBC" w14:textId="77777777" w:rsidR="004259BD" w:rsidRPr="005E1ADB" w:rsidRDefault="004259BD" w:rsidP="004259BD">
      <w:pPr>
        <w:numPr>
          <w:ilvl w:val="5"/>
          <w:numId w:val="36"/>
        </w:numPr>
        <w:spacing w:line="240" w:lineRule="exact"/>
        <w:ind w:left="4752" w:hanging="432"/>
        <w:rPr>
          <w:rFonts w:ascii="Times New Roman" w:hAnsi="Times New Roman" w:cs="Times New Roman"/>
        </w:rPr>
      </w:pPr>
      <w:r w:rsidRPr="005E1ADB">
        <w:rPr>
          <w:rFonts w:ascii="Times New Roman" w:hAnsi="Times New Roman" w:cs="Times New Roman"/>
        </w:rPr>
        <w:t>$50,000 is owned by Charles due to the 1/89 transfer of funds.</w:t>
      </w:r>
    </w:p>
    <w:p w14:paraId="61E50070" w14:textId="77777777" w:rsidR="004259BD" w:rsidRPr="005E1ADB" w:rsidRDefault="004259BD" w:rsidP="004259BD">
      <w:pPr>
        <w:tabs>
          <w:tab w:val="left" w:pos="1440"/>
          <w:tab w:val="left" w:pos="2160"/>
        </w:tabs>
        <w:spacing w:line="240" w:lineRule="exact"/>
        <w:ind w:left="2880" w:hanging="2160"/>
        <w:rPr>
          <w:rFonts w:ascii="Times New Roman" w:hAnsi="Times New Roman" w:cs="Times New Roman"/>
        </w:rPr>
      </w:pPr>
    </w:p>
    <w:p w14:paraId="294EAD2B" w14:textId="77777777" w:rsidR="004259BD" w:rsidRDefault="00B32AB2" w:rsidP="004259BD">
      <w:pPr>
        <w:spacing w:line="240" w:lineRule="exact"/>
        <w:rPr>
          <w:rFonts w:ascii="Times New Roman" w:hAnsi="Times New Roman" w:cs="Times New Roman"/>
          <w:b/>
        </w:rPr>
      </w:pPr>
      <w:r>
        <w:rPr>
          <w:rFonts w:ascii="Times New Roman" w:hAnsi="Times New Roman" w:cs="Times New Roman"/>
          <w:b/>
        </w:rPr>
        <w:br w:type="page"/>
      </w:r>
      <w:r w:rsidR="00B22D17">
        <w:rPr>
          <w:rFonts w:ascii="Times New Roman" w:hAnsi="Times New Roman" w:cs="Times New Roman"/>
          <w:b/>
        </w:rPr>
        <w:lastRenderedPageBreak/>
        <w:t>Establishing a Penalty</w:t>
      </w:r>
    </w:p>
    <w:p w14:paraId="4A56145A" w14:textId="77777777" w:rsidR="00B22D17" w:rsidRPr="005E1ADB" w:rsidRDefault="00B22D17" w:rsidP="004259BD">
      <w:pPr>
        <w:spacing w:line="240" w:lineRule="exact"/>
        <w:rPr>
          <w:rFonts w:ascii="Times New Roman" w:hAnsi="Times New Roman" w:cs="Times New Roman"/>
          <w:b/>
        </w:rPr>
      </w:pPr>
    </w:p>
    <w:p w14:paraId="63579058" w14:textId="77777777" w:rsidR="004259BD" w:rsidRPr="005E1ADB" w:rsidRDefault="004259BD" w:rsidP="004259BD">
      <w:pPr>
        <w:spacing w:line="240" w:lineRule="exact"/>
        <w:ind w:left="360"/>
        <w:rPr>
          <w:rFonts w:ascii="Times New Roman" w:hAnsi="Times New Roman" w:cs="Times New Roman"/>
        </w:rPr>
      </w:pPr>
      <w:r w:rsidRPr="005E1ADB">
        <w:rPr>
          <w:rFonts w:ascii="Times New Roman" w:hAnsi="Times New Roman" w:cs="Times New Roman"/>
        </w:rPr>
        <w:t>A period of ineligibility is imposed on the individual in a nurs</w:t>
      </w:r>
      <w:r w:rsidRPr="005E1ADB">
        <w:rPr>
          <w:rFonts w:ascii="Times New Roman" w:hAnsi="Times New Roman" w:cs="Times New Roman"/>
        </w:rPr>
        <w:softHyphen/>
        <w:t>ing care status if the individual or spouse disposes of an asset for less than Fair Market Value.</w:t>
      </w:r>
    </w:p>
    <w:p w14:paraId="31495D08" w14:textId="77777777" w:rsidR="004259BD" w:rsidRPr="005E1ADB" w:rsidRDefault="004259BD" w:rsidP="004259BD">
      <w:pPr>
        <w:spacing w:line="240" w:lineRule="exact"/>
        <w:ind w:left="360"/>
        <w:rPr>
          <w:rFonts w:ascii="Times New Roman" w:hAnsi="Times New Roman" w:cs="Times New Roman"/>
        </w:rPr>
      </w:pPr>
    </w:p>
    <w:p w14:paraId="6682C64F" w14:textId="77777777" w:rsidR="004259BD" w:rsidRPr="005E1ADB" w:rsidRDefault="004259BD" w:rsidP="004259BD">
      <w:pPr>
        <w:spacing w:line="240" w:lineRule="exact"/>
        <w:ind w:left="360"/>
        <w:rPr>
          <w:rFonts w:ascii="Times New Roman" w:hAnsi="Times New Roman" w:cs="Times New Roman"/>
        </w:rPr>
      </w:pPr>
      <w:r w:rsidRPr="005E1ADB">
        <w:rPr>
          <w:rFonts w:ascii="Times New Roman" w:hAnsi="Times New Roman" w:cs="Times New Roman"/>
        </w:rPr>
        <w:t>When a penalty is imposed, it is only the nursing care services that cannot be paid.</w:t>
      </w:r>
      <w:r w:rsidR="00637392" w:rsidRPr="005E1ADB">
        <w:rPr>
          <w:rFonts w:ascii="Times New Roman" w:hAnsi="Times New Roman" w:cs="Times New Roman"/>
        </w:rPr>
        <w:t xml:space="preserve"> </w:t>
      </w:r>
      <w:r w:rsidRPr="005E1ADB">
        <w:rPr>
          <w:rFonts w:ascii="Times New Roman" w:hAnsi="Times New Roman" w:cs="Times New Roman"/>
        </w:rPr>
        <w:t>The individual may be eligible for all other Medicaid services.</w:t>
      </w:r>
    </w:p>
    <w:p w14:paraId="41FEACB3" w14:textId="77777777" w:rsidR="004259BD" w:rsidRPr="005E1ADB" w:rsidRDefault="004259BD" w:rsidP="004259BD">
      <w:pPr>
        <w:spacing w:line="240" w:lineRule="exact"/>
        <w:ind w:left="360"/>
        <w:rPr>
          <w:rFonts w:ascii="Times New Roman" w:hAnsi="Times New Roman" w:cs="Times New Roman"/>
        </w:rPr>
      </w:pPr>
    </w:p>
    <w:p w14:paraId="62342D5C" w14:textId="77777777" w:rsidR="004259BD" w:rsidRPr="005E1ADB" w:rsidRDefault="004259BD" w:rsidP="004259BD">
      <w:pPr>
        <w:spacing w:line="240" w:lineRule="exact"/>
        <w:ind w:left="360"/>
        <w:rPr>
          <w:rFonts w:ascii="Times New Roman" w:hAnsi="Times New Roman" w:cs="Times New Roman"/>
        </w:rPr>
      </w:pPr>
      <w:r w:rsidRPr="005E1ADB">
        <w:rPr>
          <w:rFonts w:ascii="Times New Roman" w:hAnsi="Times New Roman" w:cs="Times New Roman"/>
        </w:rPr>
        <w:t>Once it has been determined that a transfer of assets has occurred for less than fair market value, the penalty period must be determined.</w:t>
      </w:r>
    </w:p>
    <w:p w14:paraId="06BD1691" w14:textId="77777777" w:rsidR="004259BD" w:rsidRPr="005E1ADB" w:rsidRDefault="004259BD" w:rsidP="004259BD">
      <w:pPr>
        <w:spacing w:line="240" w:lineRule="exact"/>
        <w:ind w:left="360"/>
        <w:rPr>
          <w:rFonts w:ascii="Times New Roman" w:hAnsi="Times New Roman" w:cs="Times New Roman"/>
        </w:rPr>
      </w:pPr>
    </w:p>
    <w:p w14:paraId="1F175A9F" w14:textId="77777777" w:rsidR="004259BD" w:rsidRPr="005E1ADB" w:rsidRDefault="004259BD" w:rsidP="004259BD">
      <w:pPr>
        <w:spacing w:line="240" w:lineRule="exact"/>
        <w:ind w:left="360"/>
        <w:rPr>
          <w:rFonts w:ascii="Times New Roman" w:hAnsi="Times New Roman" w:cs="Times New Roman"/>
        </w:rPr>
      </w:pPr>
      <w:r w:rsidRPr="005E1ADB">
        <w:rPr>
          <w:rFonts w:ascii="Times New Roman" w:hAnsi="Times New Roman" w:cs="Times New Roman"/>
        </w:rPr>
        <w:t>A special determination must be made for each transfer.</w:t>
      </w:r>
      <w:r w:rsidR="00637392" w:rsidRPr="005E1ADB">
        <w:rPr>
          <w:rFonts w:ascii="Times New Roman" w:hAnsi="Times New Roman" w:cs="Times New Roman"/>
        </w:rPr>
        <w:t xml:space="preserve"> </w:t>
      </w:r>
    </w:p>
    <w:p w14:paraId="5DFC441A" w14:textId="77777777" w:rsidR="004259BD" w:rsidRPr="005E1ADB" w:rsidRDefault="004259BD" w:rsidP="004259BD">
      <w:pPr>
        <w:spacing w:line="240" w:lineRule="exact"/>
        <w:ind w:left="1440" w:hanging="720"/>
        <w:rPr>
          <w:rFonts w:ascii="Times New Roman" w:hAnsi="Times New Roman" w:cs="Times New Roman"/>
        </w:rPr>
      </w:pPr>
    </w:p>
    <w:p w14:paraId="31CD7815" w14:textId="77777777" w:rsidR="004259BD" w:rsidRPr="005E1ADB" w:rsidRDefault="004259BD" w:rsidP="004259BD">
      <w:pPr>
        <w:numPr>
          <w:ilvl w:val="0"/>
          <w:numId w:val="23"/>
        </w:numPr>
        <w:spacing w:line="240" w:lineRule="exact"/>
        <w:rPr>
          <w:rFonts w:ascii="Times New Roman" w:hAnsi="Times New Roman" w:cs="Times New Roman"/>
        </w:rPr>
      </w:pPr>
      <w:r w:rsidRPr="005E1ADB">
        <w:rPr>
          <w:rFonts w:ascii="Times New Roman" w:hAnsi="Times New Roman" w:cs="Times New Roman"/>
        </w:rPr>
        <w:t>Determine the date that each transfer occurred.</w:t>
      </w:r>
    </w:p>
    <w:p w14:paraId="328480EA" w14:textId="77777777" w:rsidR="004259BD" w:rsidRPr="005E1ADB" w:rsidRDefault="004259BD" w:rsidP="004259BD">
      <w:pPr>
        <w:spacing w:line="240" w:lineRule="exact"/>
        <w:ind w:left="720" w:hanging="720"/>
        <w:rPr>
          <w:rFonts w:ascii="Times New Roman" w:hAnsi="Times New Roman" w:cs="Times New Roman"/>
        </w:rPr>
      </w:pPr>
    </w:p>
    <w:p w14:paraId="20526F32" w14:textId="77777777" w:rsidR="004259BD" w:rsidRPr="005E1ADB" w:rsidRDefault="004259BD" w:rsidP="004259BD">
      <w:pPr>
        <w:numPr>
          <w:ilvl w:val="0"/>
          <w:numId w:val="23"/>
        </w:numPr>
        <w:spacing w:line="240" w:lineRule="exact"/>
        <w:rPr>
          <w:rFonts w:ascii="Times New Roman" w:hAnsi="Times New Roman" w:cs="Times New Roman"/>
        </w:rPr>
      </w:pPr>
      <w:r w:rsidRPr="005E1ADB">
        <w:rPr>
          <w:rFonts w:ascii="Times New Roman" w:hAnsi="Times New Roman" w:cs="Times New Roman"/>
        </w:rPr>
        <w:t>Determine the amount of the transfer.</w:t>
      </w:r>
    </w:p>
    <w:p w14:paraId="15809102" w14:textId="77777777" w:rsidR="004259BD" w:rsidRPr="005E1ADB" w:rsidRDefault="004259BD" w:rsidP="004259BD">
      <w:pPr>
        <w:spacing w:line="240" w:lineRule="exact"/>
        <w:ind w:left="720" w:hanging="720"/>
        <w:rPr>
          <w:rFonts w:ascii="Times New Roman" w:hAnsi="Times New Roman" w:cs="Times New Roman"/>
        </w:rPr>
      </w:pPr>
    </w:p>
    <w:p w14:paraId="0047A3EA" w14:textId="77777777" w:rsidR="004259BD" w:rsidRPr="005E1ADB" w:rsidRDefault="004259BD" w:rsidP="000E4746">
      <w:pPr>
        <w:numPr>
          <w:ilvl w:val="0"/>
          <w:numId w:val="23"/>
        </w:numPr>
        <w:tabs>
          <w:tab w:val="left" w:pos="2160"/>
        </w:tabs>
        <w:spacing w:line="240" w:lineRule="exact"/>
        <w:ind w:right="-240"/>
        <w:rPr>
          <w:rFonts w:ascii="Times New Roman" w:hAnsi="Times New Roman" w:cs="Times New Roman"/>
        </w:rPr>
      </w:pPr>
      <w:r w:rsidRPr="005E1ADB">
        <w:rPr>
          <w:rFonts w:ascii="Times New Roman" w:hAnsi="Times New Roman" w:cs="Times New Roman"/>
        </w:rPr>
        <w:t xml:space="preserve">Divide the amount of the initial transfer by the current average monthly private rate at the time of application for a semiprivate room rate for a nursing facility </w:t>
      </w:r>
      <w:r w:rsidRPr="001917F3">
        <w:rPr>
          <w:rFonts w:ascii="Times New Roman" w:hAnsi="Times New Roman" w:cs="Times New Roman"/>
        </w:rPr>
        <w:t>(see Chart 4.3</w:t>
      </w:r>
      <w:r w:rsidRPr="005E1ADB">
        <w:rPr>
          <w:rFonts w:ascii="Times New Roman" w:hAnsi="Times New Roman" w:cs="Times New Roman"/>
        </w:rPr>
        <w:t>).</w:t>
      </w:r>
    </w:p>
    <w:p w14:paraId="57680599" w14:textId="77777777" w:rsidR="004259BD" w:rsidRPr="005E1ADB" w:rsidRDefault="004259BD" w:rsidP="004259BD">
      <w:pPr>
        <w:spacing w:line="240" w:lineRule="exact"/>
        <w:rPr>
          <w:rFonts w:ascii="Times New Roman" w:hAnsi="Times New Roman" w:cs="Times New Roman"/>
        </w:rPr>
      </w:pPr>
    </w:p>
    <w:p w14:paraId="4CABA443" w14:textId="77777777" w:rsidR="004259BD" w:rsidRPr="005E1ADB" w:rsidRDefault="004259BD" w:rsidP="004259BD">
      <w:pPr>
        <w:spacing w:line="240" w:lineRule="exact"/>
        <w:ind w:left="1152"/>
        <w:rPr>
          <w:rFonts w:ascii="Times New Roman" w:hAnsi="Times New Roman" w:cs="Times New Roman"/>
        </w:rPr>
      </w:pPr>
      <w:r w:rsidRPr="005E1ADB">
        <w:rPr>
          <w:rFonts w:ascii="Times New Roman" w:hAnsi="Times New Roman" w:cs="Times New Roman"/>
        </w:rPr>
        <w:t>This determines the number of months of ineligibility based on the initial transfer. Any re</w:t>
      </w:r>
      <w:r w:rsidRPr="005E1ADB">
        <w:rPr>
          <w:rFonts w:ascii="Times New Roman" w:hAnsi="Times New Roman" w:cs="Times New Roman"/>
        </w:rPr>
        <w:softHyphen/>
        <w:t xml:space="preserve">maining fraction is </w:t>
      </w:r>
      <w:r w:rsidR="000E4746" w:rsidRPr="005E1ADB">
        <w:rPr>
          <w:rFonts w:ascii="Times New Roman" w:hAnsi="Times New Roman" w:cs="Times New Roman"/>
        </w:rPr>
        <w:t>to be disre</w:t>
      </w:r>
      <w:r w:rsidRPr="005E1ADB">
        <w:rPr>
          <w:rFonts w:ascii="Times New Roman" w:hAnsi="Times New Roman" w:cs="Times New Roman"/>
        </w:rPr>
        <w:t>garded. The penalty period may not exceed thirty months. The penalty period begins with the month in which the uncompensated transfer occurred. If there had been more than one transfer and a penalty is already in effect for that month, the penalty period will begin with the next non-penalty month.</w:t>
      </w:r>
    </w:p>
    <w:p w14:paraId="6FC972DB" w14:textId="77777777" w:rsidR="004259BD" w:rsidRPr="005E1ADB" w:rsidRDefault="004259BD" w:rsidP="004259BD">
      <w:pPr>
        <w:spacing w:line="240" w:lineRule="exact"/>
        <w:ind w:left="1440"/>
        <w:rPr>
          <w:rFonts w:ascii="Times New Roman" w:hAnsi="Times New Roman" w:cs="Times New Roman"/>
        </w:rPr>
      </w:pPr>
    </w:p>
    <w:p w14:paraId="1E483791" w14:textId="77777777" w:rsidR="004259BD" w:rsidRDefault="00B22D17" w:rsidP="000E4746">
      <w:pPr>
        <w:keepNext/>
        <w:keepLines/>
        <w:spacing w:line="240" w:lineRule="exact"/>
        <w:ind w:left="1800"/>
        <w:rPr>
          <w:rFonts w:ascii="Times New Roman" w:hAnsi="Times New Roman" w:cs="Times New Roman"/>
          <w:b/>
        </w:rPr>
      </w:pPr>
      <w:r>
        <w:rPr>
          <w:rFonts w:ascii="Times New Roman" w:hAnsi="Times New Roman" w:cs="Times New Roman"/>
          <w:b/>
        </w:rPr>
        <w:t>Examples</w:t>
      </w:r>
    </w:p>
    <w:p w14:paraId="538880D4" w14:textId="77777777" w:rsidR="00B22D17" w:rsidRPr="005E1ADB" w:rsidRDefault="00B22D17" w:rsidP="000E4746">
      <w:pPr>
        <w:keepNext/>
        <w:keepLines/>
        <w:spacing w:line="240" w:lineRule="exact"/>
        <w:ind w:left="1800"/>
        <w:rPr>
          <w:rFonts w:ascii="Times New Roman" w:hAnsi="Times New Roman" w:cs="Times New Roman"/>
          <w:b/>
        </w:rPr>
      </w:pPr>
    </w:p>
    <w:p w14:paraId="36C325F9" w14:textId="77777777" w:rsidR="004259BD" w:rsidRPr="005E1ADB" w:rsidRDefault="004259BD" w:rsidP="000E4746">
      <w:pPr>
        <w:keepNext/>
        <w:keepLines/>
        <w:numPr>
          <w:ilvl w:val="0"/>
          <w:numId w:val="24"/>
        </w:numPr>
        <w:tabs>
          <w:tab w:val="left" w:pos="720"/>
          <w:tab w:val="left" w:pos="1440"/>
        </w:tabs>
        <w:spacing w:line="240" w:lineRule="exact"/>
        <w:rPr>
          <w:rFonts w:ascii="Times New Roman" w:hAnsi="Times New Roman" w:cs="Times New Roman"/>
        </w:rPr>
      </w:pPr>
      <w:r w:rsidRPr="005E1ADB">
        <w:rPr>
          <w:rFonts w:ascii="Times New Roman" w:hAnsi="Times New Roman" w:cs="Times New Roman"/>
        </w:rPr>
        <w:t>An individual adds her daughter's name to her savings account on 4/14.</w:t>
      </w:r>
      <w:r w:rsidR="00637392" w:rsidRPr="005E1ADB">
        <w:rPr>
          <w:rFonts w:ascii="Times New Roman" w:hAnsi="Times New Roman" w:cs="Times New Roman"/>
        </w:rPr>
        <w:t xml:space="preserve"> </w:t>
      </w:r>
      <w:r w:rsidRPr="005E1ADB">
        <w:rPr>
          <w:rFonts w:ascii="Times New Roman" w:hAnsi="Times New Roman" w:cs="Times New Roman"/>
        </w:rPr>
        <w:t>A transfer for the entire balance has taken place.</w:t>
      </w:r>
      <w:r w:rsidR="00637392" w:rsidRPr="005E1ADB">
        <w:rPr>
          <w:rFonts w:ascii="Times New Roman" w:hAnsi="Times New Roman" w:cs="Times New Roman"/>
        </w:rPr>
        <w:t xml:space="preserve"> </w:t>
      </w:r>
      <w:r w:rsidRPr="005E1ADB">
        <w:rPr>
          <w:rFonts w:ascii="Times New Roman" w:hAnsi="Times New Roman" w:cs="Times New Roman"/>
        </w:rPr>
        <w:t>Based on the amount of funds in the account at the time of transfer she is ineligible for 7.3 months.</w:t>
      </w:r>
      <w:r w:rsidR="00637392" w:rsidRPr="005E1ADB">
        <w:rPr>
          <w:rFonts w:ascii="Times New Roman" w:hAnsi="Times New Roman" w:cs="Times New Roman"/>
        </w:rPr>
        <w:t xml:space="preserve"> </w:t>
      </w:r>
      <w:r w:rsidRPr="005E1ADB">
        <w:rPr>
          <w:rFonts w:ascii="Times New Roman" w:hAnsi="Times New Roman" w:cs="Times New Roman"/>
        </w:rPr>
        <w:t>Eligibility potentially begins 11/1.</w:t>
      </w:r>
    </w:p>
    <w:p w14:paraId="77949CF1" w14:textId="77777777" w:rsidR="004259BD" w:rsidRPr="005E1ADB" w:rsidRDefault="004259BD" w:rsidP="004259BD">
      <w:pPr>
        <w:tabs>
          <w:tab w:val="left" w:pos="720"/>
          <w:tab w:val="left" w:pos="1440"/>
          <w:tab w:val="left" w:pos="2160"/>
        </w:tabs>
        <w:spacing w:line="240" w:lineRule="exact"/>
        <w:rPr>
          <w:rFonts w:ascii="Times New Roman" w:hAnsi="Times New Roman" w:cs="Times New Roman"/>
        </w:rPr>
      </w:pPr>
    </w:p>
    <w:p w14:paraId="1B55C170" w14:textId="77777777" w:rsidR="004259BD" w:rsidRPr="005E1ADB" w:rsidRDefault="004259BD" w:rsidP="004259BD">
      <w:pPr>
        <w:numPr>
          <w:ilvl w:val="0"/>
          <w:numId w:val="24"/>
        </w:numPr>
        <w:tabs>
          <w:tab w:val="left" w:pos="720"/>
          <w:tab w:val="left" w:pos="1440"/>
        </w:tabs>
        <w:spacing w:line="240" w:lineRule="exact"/>
        <w:rPr>
          <w:rFonts w:ascii="Times New Roman" w:hAnsi="Times New Roman" w:cs="Times New Roman"/>
        </w:rPr>
      </w:pPr>
      <w:r w:rsidRPr="005E1ADB">
        <w:rPr>
          <w:rFonts w:ascii="Times New Roman" w:hAnsi="Times New Roman" w:cs="Times New Roman"/>
        </w:rPr>
        <w:t>An individual has a solely owned savings account with $60,000 in it.</w:t>
      </w:r>
      <w:r w:rsidR="00637392" w:rsidRPr="005E1ADB">
        <w:rPr>
          <w:rFonts w:ascii="Times New Roman" w:hAnsi="Times New Roman" w:cs="Times New Roman"/>
        </w:rPr>
        <w:t xml:space="preserve"> </w:t>
      </w:r>
      <w:r w:rsidRPr="005E1ADB">
        <w:rPr>
          <w:rFonts w:ascii="Times New Roman" w:hAnsi="Times New Roman" w:cs="Times New Roman"/>
        </w:rPr>
        <w:t>In 10/92 he transfers $60,000 to his daughter.</w:t>
      </w:r>
      <w:r w:rsidR="00637392" w:rsidRPr="005E1ADB">
        <w:rPr>
          <w:rFonts w:ascii="Times New Roman" w:hAnsi="Times New Roman" w:cs="Times New Roman"/>
        </w:rPr>
        <w:t xml:space="preserve"> </w:t>
      </w:r>
      <w:r w:rsidRPr="005E1ADB">
        <w:rPr>
          <w:rFonts w:ascii="Times New Roman" w:hAnsi="Times New Roman" w:cs="Times New Roman"/>
        </w:rPr>
        <w:t>He also owns stocks worth $40,000 which he transfers to his son in 12/92.</w:t>
      </w:r>
    </w:p>
    <w:p w14:paraId="43EAB124" w14:textId="77777777" w:rsidR="004259BD" w:rsidRPr="005E1ADB" w:rsidRDefault="004259BD" w:rsidP="004259BD">
      <w:pPr>
        <w:tabs>
          <w:tab w:val="left" w:pos="720"/>
          <w:tab w:val="left" w:pos="1440"/>
          <w:tab w:val="left" w:pos="2880"/>
          <w:tab w:val="left" w:pos="3960"/>
        </w:tabs>
        <w:spacing w:line="240" w:lineRule="exact"/>
        <w:ind w:left="2160" w:hanging="2160"/>
        <w:rPr>
          <w:rFonts w:ascii="Times New Roman" w:hAnsi="Times New Roman" w:cs="Times New Roman"/>
        </w:rPr>
      </w:pPr>
    </w:p>
    <w:p w14:paraId="1D9A888C" w14:textId="77777777" w:rsidR="004259BD" w:rsidRPr="005E1ADB" w:rsidRDefault="004259BD" w:rsidP="004259BD">
      <w:pPr>
        <w:tabs>
          <w:tab w:val="left" w:pos="720"/>
          <w:tab w:val="left" w:pos="1440"/>
          <w:tab w:val="left" w:pos="2880"/>
          <w:tab w:val="left" w:pos="3960"/>
        </w:tabs>
        <w:spacing w:line="240" w:lineRule="exact"/>
        <w:ind w:left="2160" w:hanging="2160"/>
        <w:rPr>
          <w:rFonts w:ascii="Times New Roman" w:hAnsi="Times New Roman" w:cs="Times New Roman"/>
        </w:rPr>
      </w:pPr>
      <w:r w:rsidRPr="005E1ADB">
        <w:rPr>
          <w:rFonts w:ascii="Times New Roman" w:hAnsi="Times New Roman" w:cs="Times New Roman"/>
        </w:rPr>
        <w:tab/>
      </w:r>
      <w:r w:rsidRPr="005E1ADB">
        <w:rPr>
          <w:rFonts w:ascii="Times New Roman" w:hAnsi="Times New Roman" w:cs="Times New Roman"/>
        </w:rPr>
        <w:tab/>
      </w:r>
      <w:r w:rsidRPr="005E1ADB">
        <w:rPr>
          <w:rFonts w:ascii="Times New Roman" w:hAnsi="Times New Roman" w:cs="Times New Roman"/>
        </w:rPr>
        <w:tab/>
        <w:t>10/92</w:t>
      </w:r>
      <w:r w:rsidRPr="005E1ADB">
        <w:rPr>
          <w:rFonts w:ascii="Times New Roman" w:hAnsi="Times New Roman" w:cs="Times New Roman"/>
        </w:rPr>
        <w:tab/>
        <w:t xml:space="preserve">$60,000 </w:t>
      </w:r>
      <w:r w:rsidRPr="005E1ADB">
        <w:rPr>
          <w:rFonts w:ascii="Times New Roman" w:hAnsi="Times New Roman" w:cs="Times New Roman"/>
        </w:rPr>
        <w:fldChar w:fldCharType="begin"/>
      </w:r>
      <w:r w:rsidRPr="005E1ADB">
        <w:rPr>
          <w:rFonts w:ascii="Times New Roman" w:hAnsi="Times New Roman" w:cs="Times New Roman"/>
        </w:rPr>
        <w:instrText>symbol 184 \f "Symbol" \s 12</w:instrText>
      </w:r>
      <w:r w:rsidRPr="005E1ADB">
        <w:rPr>
          <w:rFonts w:ascii="Times New Roman" w:hAnsi="Times New Roman" w:cs="Times New Roman"/>
        </w:rPr>
        <w:fldChar w:fldCharType="end"/>
      </w:r>
      <w:r w:rsidRPr="005E1ADB">
        <w:rPr>
          <w:rFonts w:ascii="Times New Roman" w:hAnsi="Times New Roman" w:cs="Times New Roman"/>
        </w:rPr>
        <w:t xml:space="preserve"> $3619 = 16.5 months, potentially eligible 2/94</w:t>
      </w:r>
    </w:p>
    <w:p w14:paraId="4C752DDD" w14:textId="77777777" w:rsidR="004259BD" w:rsidRPr="005E1ADB" w:rsidRDefault="004259BD" w:rsidP="004259BD">
      <w:pPr>
        <w:tabs>
          <w:tab w:val="left" w:pos="720"/>
          <w:tab w:val="left" w:pos="1440"/>
          <w:tab w:val="left" w:pos="2880"/>
          <w:tab w:val="left" w:pos="3960"/>
        </w:tabs>
        <w:spacing w:line="240" w:lineRule="exact"/>
        <w:ind w:left="2160" w:hanging="2160"/>
        <w:rPr>
          <w:rFonts w:ascii="Times New Roman" w:hAnsi="Times New Roman" w:cs="Times New Roman"/>
        </w:rPr>
      </w:pPr>
      <w:r w:rsidRPr="005E1ADB">
        <w:rPr>
          <w:rFonts w:ascii="Times New Roman" w:hAnsi="Times New Roman" w:cs="Times New Roman"/>
        </w:rPr>
        <w:tab/>
      </w:r>
      <w:r w:rsidRPr="005E1ADB">
        <w:rPr>
          <w:rFonts w:ascii="Times New Roman" w:hAnsi="Times New Roman" w:cs="Times New Roman"/>
        </w:rPr>
        <w:tab/>
      </w:r>
      <w:r w:rsidRPr="005E1ADB">
        <w:rPr>
          <w:rFonts w:ascii="Times New Roman" w:hAnsi="Times New Roman" w:cs="Times New Roman"/>
        </w:rPr>
        <w:tab/>
        <w:t>12/92</w:t>
      </w:r>
      <w:r w:rsidRPr="005E1ADB">
        <w:rPr>
          <w:rFonts w:ascii="Times New Roman" w:hAnsi="Times New Roman" w:cs="Times New Roman"/>
        </w:rPr>
        <w:tab/>
        <w:t xml:space="preserve">$40,000 </w:t>
      </w:r>
      <w:r w:rsidRPr="005E1ADB">
        <w:rPr>
          <w:rFonts w:ascii="Times New Roman" w:hAnsi="Times New Roman" w:cs="Times New Roman"/>
        </w:rPr>
        <w:fldChar w:fldCharType="begin"/>
      </w:r>
      <w:r w:rsidRPr="005E1ADB">
        <w:rPr>
          <w:rFonts w:ascii="Times New Roman" w:hAnsi="Times New Roman" w:cs="Times New Roman"/>
        </w:rPr>
        <w:instrText>symbol 184 \f "Symbol" \s 12</w:instrText>
      </w:r>
      <w:r w:rsidRPr="005E1ADB">
        <w:rPr>
          <w:rFonts w:ascii="Times New Roman" w:hAnsi="Times New Roman" w:cs="Times New Roman"/>
        </w:rPr>
        <w:fldChar w:fldCharType="end"/>
      </w:r>
      <w:r w:rsidRPr="005E1ADB">
        <w:rPr>
          <w:rFonts w:ascii="Times New Roman" w:hAnsi="Times New Roman" w:cs="Times New Roman"/>
        </w:rPr>
        <w:t xml:space="preserve"> $3619 = 11 months, potentially eligible 1/95</w:t>
      </w:r>
    </w:p>
    <w:p w14:paraId="466D4A4E" w14:textId="77777777" w:rsidR="004259BD" w:rsidRPr="005E1ADB" w:rsidRDefault="004259BD" w:rsidP="004259BD">
      <w:pPr>
        <w:tabs>
          <w:tab w:val="left" w:pos="720"/>
          <w:tab w:val="left" w:pos="1440"/>
          <w:tab w:val="left" w:pos="2880"/>
          <w:tab w:val="left" w:pos="3960"/>
        </w:tabs>
        <w:spacing w:line="240" w:lineRule="exact"/>
        <w:ind w:left="2160" w:hanging="2160"/>
        <w:rPr>
          <w:rFonts w:ascii="Times New Roman" w:hAnsi="Times New Roman" w:cs="Times New Roman"/>
        </w:rPr>
      </w:pPr>
    </w:p>
    <w:p w14:paraId="69C87610" w14:textId="77777777" w:rsidR="004259BD" w:rsidRPr="005E1ADB" w:rsidRDefault="004259BD" w:rsidP="004259BD">
      <w:pPr>
        <w:tabs>
          <w:tab w:val="left" w:pos="720"/>
          <w:tab w:val="left" w:pos="1440"/>
          <w:tab w:val="left" w:pos="2160"/>
        </w:tabs>
        <w:spacing w:line="240" w:lineRule="exact"/>
        <w:ind w:left="2160"/>
        <w:rPr>
          <w:rFonts w:ascii="Times New Roman" w:hAnsi="Times New Roman" w:cs="Times New Roman"/>
        </w:rPr>
      </w:pPr>
      <w:r w:rsidRPr="005E1ADB">
        <w:rPr>
          <w:rFonts w:ascii="Times New Roman" w:hAnsi="Times New Roman" w:cs="Times New Roman"/>
        </w:rPr>
        <w:t>The penalty on the 12/92 transfer does not start until 2/94.</w:t>
      </w:r>
      <w:r w:rsidR="00637392" w:rsidRPr="005E1ADB">
        <w:rPr>
          <w:rFonts w:ascii="Times New Roman" w:hAnsi="Times New Roman" w:cs="Times New Roman"/>
        </w:rPr>
        <w:t xml:space="preserve"> </w:t>
      </w:r>
      <w:r w:rsidRPr="005E1ADB">
        <w:rPr>
          <w:rFonts w:ascii="Times New Roman" w:hAnsi="Times New Roman" w:cs="Times New Roman"/>
        </w:rPr>
        <w:t>This is the first non-penalty month after the 12/92 transfer</w:t>
      </w:r>
    </w:p>
    <w:p w14:paraId="4A663AF3" w14:textId="77777777" w:rsidR="004259BD" w:rsidRPr="005E1ADB" w:rsidRDefault="004259BD" w:rsidP="004259BD">
      <w:pPr>
        <w:tabs>
          <w:tab w:val="left" w:pos="720"/>
          <w:tab w:val="left" w:pos="1440"/>
        </w:tabs>
        <w:spacing w:line="240" w:lineRule="exact"/>
        <w:ind w:left="2160"/>
        <w:rPr>
          <w:rFonts w:ascii="Times New Roman" w:hAnsi="Times New Roman" w:cs="Times New Roman"/>
        </w:rPr>
      </w:pPr>
    </w:p>
    <w:p w14:paraId="4EF04EC6" w14:textId="77777777" w:rsidR="004259BD" w:rsidRPr="005E1ADB" w:rsidRDefault="004259BD" w:rsidP="004259BD">
      <w:pPr>
        <w:tabs>
          <w:tab w:val="left" w:pos="720"/>
          <w:tab w:val="left" w:pos="1440"/>
          <w:tab w:val="left" w:pos="2160"/>
        </w:tabs>
        <w:spacing w:line="240" w:lineRule="exact"/>
        <w:ind w:left="2160"/>
        <w:rPr>
          <w:rFonts w:ascii="Times New Roman" w:hAnsi="Times New Roman" w:cs="Times New Roman"/>
        </w:rPr>
      </w:pPr>
      <w:r w:rsidRPr="005E1ADB">
        <w:rPr>
          <w:rFonts w:ascii="Times New Roman" w:hAnsi="Times New Roman" w:cs="Times New Roman"/>
        </w:rPr>
        <w:t>In this case the individual is potentially eligible as of 1/95.</w:t>
      </w:r>
    </w:p>
    <w:p w14:paraId="740ADB3E" w14:textId="77777777" w:rsidR="004259BD" w:rsidRDefault="004259BD" w:rsidP="004259BD">
      <w:pPr>
        <w:tabs>
          <w:tab w:val="left" w:pos="720"/>
          <w:tab w:val="left" w:pos="1440"/>
        </w:tabs>
        <w:spacing w:line="240" w:lineRule="exact"/>
        <w:ind w:left="2160" w:hanging="2160"/>
        <w:rPr>
          <w:sz w:val="24"/>
          <w:szCs w:val="24"/>
        </w:rPr>
      </w:pPr>
    </w:p>
    <w:p w14:paraId="5F89C724" w14:textId="77777777" w:rsidR="004259BD" w:rsidRDefault="004259BD" w:rsidP="004259BD">
      <w:pPr>
        <w:tabs>
          <w:tab w:val="left" w:pos="720"/>
          <w:tab w:val="left" w:pos="1440"/>
        </w:tabs>
        <w:spacing w:line="240" w:lineRule="exact"/>
        <w:ind w:left="2160" w:right="720" w:hanging="2160"/>
        <w:rPr>
          <w:sz w:val="24"/>
          <w:szCs w:val="24"/>
        </w:rPr>
      </w:pPr>
    </w:p>
    <w:p w14:paraId="43A9A664" w14:textId="77777777" w:rsidR="004259BD" w:rsidRDefault="004259BD" w:rsidP="004259BD">
      <w:pPr>
        <w:tabs>
          <w:tab w:val="left" w:pos="720"/>
          <w:tab w:val="left" w:pos="1440"/>
        </w:tabs>
        <w:spacing w:line="240" w:lineRule="exact"/>
        <w:ind w:left="2160" w:right="720" w:hanging="2160"/>
        <w:jc w:val="center"/>
        <w:sectPr w:rsidR="004259BD" w:rsidSect="00E94CA1">
          <w:headerReference w:type="default" r:id="rId15"/>
          <w:footnotePr>
            <w:numRestart w:val="eachSect"/>
          </w:footnotePr>
          <w:pgSz w:w="12240" w:h="15840"/>
          <w:pgMar w:top="900" w:right="1440" w:bottom="1440" w:left="1440" w:header="0" w:footer="0" w:gutter="0"/>
          <w:cols w:space="720"/>
        </w:sectPr>
      </w:pPr>
    </w:p>
    <w:p w14:paraId="5E611CE6" w14:textId="77777777" w:rsidR="004259BD" w:rsidRPr="00E94CA1" w:rsidRDefault="004259BD" w:rsidP="006B4E4B">
      <w:pPr>
        <w:tabs>
          <w:tab w:val="left" w:pos="720"/>
          <w:tab w:val="left" w:pos="1440"/>
          <w:tab w:val="left" w:pos="9360"/>
        </w:tabs>
        <w:spacing w:line="240" w:lineRule="exact"/>
        <w:ind w:left="2160" w:hanging="1440"/>
        <w:jc w:val="center"/>
        <w:rPr>
          <w:rFonts w:ascii="Times New Roman" w:hAnsi="Times New Roman"/>
          <w:b/>
        </w:rPr>
      </w:pPr>
      <w:r w:rsidRPr="00E94CA1">
        <w:rPr>
          <w:rFonts w:ascii="Times New Roman" w:hAnsi="Times New Roman"/>
          <w:b/>
        </w:rPr>
        <w:lastRenderedPageBreak/>
        <w:t>Appendix I</w:t>
      </w:r>
    </w:p>
    <w:p w14:paraId="4E9E83D6" w14:textId="77777777" w:rsidR="004259BD" w:rsidRPr="00E94CA1" w:rsidRDefault="004259BD" w:rsidP="006B4E4B">
      <w:pPr>
        <w:tabs>
          <w:tab w:val="left" w:pos="720"/>
          <w:tab w:val="left" w:pos="1440"/>
          <w:tab w:val="left" w:pos="9360"/>
        </w:tabs>
        <w:spacing w:line="240" w:lineRule="exact"/>
        <w:ind w:left="2160" w:hanging="1440"/>
        <w:jc w:val="center"/>
        <w:rPr>
          <w:rFonts w:ascii="Times New Roman" w:hAnsi="Times New Roman"/>
          <w:b/>
        </w:rPr>
      </w:pPr>
      <w:r w:rsidRPr="00E94CA1">
        <w:rPr>
          <w:rFonts w:ascii="Times New Roman" w:hAnsi="Times New Roman"/>
          <w:b/>
        </w:rPr>
        <w:t xml:space="preserve">Preparation for and Participation </w:t>
      </w:r>
      <w:r w:rsidR="006B4E4B" w:rsidRPr="00E94CA1">
        <w:rPr>
          <w:rFonts w:ascii="Times New Roman" w:hAnsi="Times New Roman"/>
          <w:b/>
        </w:rPr>
        <w:t>in the</w:t>
      </w:r>
      <w:r w:rsidR="00D823A8">
        <w:rPr>
          <w:rFonts w:ascii="Times New Roman" w:hAnsi="Times New Roman" w:cs="Times New Roman"/>
          <w:b/>
        </w:rPr>
        <w:t xml:space="preserve"> </w:t>
      </w:r>
      <w:r w:rsidRPr="00E94CA1">
        <w:rPr>
          <w:rFonts w:ascii="Times New Roman" w:hAnsi="Times New Roman"/>
          <w:b/>
        </w:rPr>
        <w:t>Administrative Hearing Process</w:t>
      </w:r>
    </w:p>
    <w:p w14:paraId="3234923E" w14:textId="77777777" w:rsidR="004259BD" w:rsidRPr="006B4E4B" w:rsidRDefault="004259BD" w:rsidP="004259BD">
      <w:pPr>
        <w:tabs>
          <w:tab w:val="left" w:pos="720"/>
          <w:tab w:val="left" w:pos="1440"/>
        </w:tabs>
        <w:spacing w:line="240" w:lineRule="exact"/>
        <w:ind w:left="2160" w:right="720" w:hanging="2160"/>
        <w:jc w:val="center"/>
        <w:rPr>
          <w:rFonts w:ascii="Times New Roman" w:hAnsi="Times New Roman" w:cs="Times New Roman"/>
          <w:sz w:val="24"/>
          <w:szCs w:val="24"/>
        </w:rPr>
      </w:pPr>
    </w:p>
    <w:p w14:paraId="25DB24C6" w14:textId="77777777" w:rsidR="004259BD" w:rsidRPr="00862C09" w:rsidRDefault="004259BD" w:rsidP="004259BD">
      <w:pPr>
        <w:tabs>
          <w:tab w:val="left" w:pos="720"/>
          <w:tab w:val="left" w:pos="1440"/>
        </w:tabs>
        <w:spacing w:line="240" w:lineRule="exact"/>
        <w:ind w:left="360"/>
        <w:rPr>
          <w:rFonts w:ascii="Times New Roman" w:hAnsi="Times New Roman" w:cs="Times New Roman"/>
        </w:rPr>
      </w:pPr>
      <w:r w:rsidRPr="00862C09">
        <w:rPr>
          <w:rFonts w:ascii="Times New Roman" w:hAnsi="Times New Roman" w:cs="Times New Roman"/>
        </w:rPr>
        <w:t>The purpose of a hearing is to review whether the Agency acted in accord with defined policy and procedural requirements in carrying out its actions.</w:t>
      </w:r>
      <w:r w:rsidR="00637392" w:rsidRPr="00862C09">
        <w:rPr>
          <w:rFonts w:ascii="Times New Roman" w:hAnsi="Times New Roman" w:cs="Times New Roman"/>
        </w:rPr>
        <w:t xml:space="preserve"> </w:t>
      </w:r>
      <w:r w:rsidRPr="00862C09">
        <w:rPr>
          <w:rFonts w:ascii="Times New Roman" w:hAnsi="Times New Roman" w:cs="Times New Roman"/>
        </w:rPr>
        <w:t>The review is usually requested in relation to proposed closings, denials, decreases in the level of coverage, and changes in deductible amounts. The hearing may also include questions of medical eligibility, classification for nursing care status and eligibility for retroactive coverage.</w:t>
      </w:r>
    </w:p>
    <w:p w14:paraId="631E8802" w14:textId="77777777" w:rsidR="004259BD" w:rsidRPr="00862C09" w:rsidRDefault="004259BD" w:rsidP="004259BD">
      <w:pPr>
        <w:tabs>
          <w:tab w:val="left" w:pos="1440"/>
        </w:tabs>
        <w:spacing w:line="240" w:lineRule="exact"/>
        <w:ind w:left="360"/>
        <w:rPr>
          <w:rFonts w:ascii="Times New Roman" w:hAnsi="Times New Roman" w:cs="Times New Roman"/>
        </w:rPr>
      </w:pPr>
    </w:p>
    <w:p w14:paraId="2554AAE4" w14:textId="77777777" w:rsidR="004259BD" w:rsidRPr="00862C09" w:rsidRDefault="004259BD" w:rsidP="004259BD">
      <w:pPr>
        <w:tabs>
          <w:tab w:val="left" w:pos="720"/>
          <w:tab w:val="left" w:pos="1440"/>
        </w:tabs>
        <w:spacing w:line="240" w:lineRule="exact"/>
        <w:ind w:left="360"/>
        <w:rPr>
          <w:rFonts w:ascii="Times New Roman" w:hAnsi="Times New Roman" w:cs="Times New Roman"/>
        </w:rPr>
      </w:pPr>
      <w:r w:rsidRPr="00862C09">
        <w:rPr>
          <w:rFonts w:ascii="Times New Roman" w:hAnsi="Times New Roman" w:cs="Times New Roman"/>
        </w:rPr>
        <w:t>Hearings are not formal in the sense that there are oaths given, set formal procedures of addressing individuals concerned, or required procedures for entering objections or questioning at a particular time.</w:t>
      </w:r>
      <w:r w:rsidR="00637392" w:rsidRPr="00862C09">
        <w:rPr>
          <w:rFonts w:ascii="Times New Roman" w:hAnsi="Times New Roman" w:cs="Times New Roman"/>
        </w:rPr>
        <w:t xml:space="preserve"> </w:t>
      </w:r>
      <w:r w:rsidRPr="00862C09">
        <w:rPr>
          <w:rFonts w:ascii="Times New Roman" w:hAnsi="Times New Roman" w:cs="Times New Roman"/>
        </w:rPr>
        <w:t>Hearings are not casual conversations or arguments, however.</w:t>
      </w:r>
    </w:p>
    <w:p w14:paraId="3C2CB177" w14:textId="77777777" w:rsidR="004259BD" w:rsidRPr="00862C09" w:rsidRDefault="004259BD" w:rsidP="004259BD">
      <w:pPr>
        <w:tabs>
          <w:tab w:val="left" w:pos="720"/>
          <w:tab w:val="left" w:pos="1440"/>
        </w:tabs>
        <w:spacing w:line="240" w:lineRule="exact"/>
        <w:ind w:left="360"/>
        <w:rPr>
          <w:rFonts w:ascii="Times New Roman" w:hAnsi="Times New Roman" w:cs="Times New Roman"/>
        </w:rPr>
      </w:pPr>
    </w:p>
    <w:p w14:paraId="19A0E465" w14:textId="77777777" w:rsidR="004259BD" w:rsidRPr="00862C09" w:rsidRDefault="004259BD" w:rsidP="004259BD">
      <w:pPr>
        <w:tabs>
          <w:tab w:val="left" w:pos="720"/>
          <w:tab w:val="left" w:pos="1440"/>
        </w:tabs>
        <w:spacing w:line="240" w:lineRule="exact"/>
        <w:ind w:left="360"/>
        <w:rPr>
          <w:rFonts w:ascii="Times New Roman" w:hAnsi="Times New Roman" w:cs="Times New Roman"/>
        </w:rPr>
      </w:pPr>
      <w:r w:rsidRPr="00862C09">
        <w:rPr>
          <w:rFonts w:ascii="Times New Roman" w:hAnsi="Times New Roman" w:cs="Times New Roman"/>
        </w:rPr>
        <w:t>In addition to reviewing the decision itself, the Hearing Officer has the responsibility, at the hearing, to review whether appropriate procedures were followed in carrying out the action.</w:t>
      </w:r>
    </w:p>
    <w:p w14:paraId="4C66B914" w14:textId="77777777" w:rsidR="004259BD" w:rsidRPr="00862C09" w:rsidRDefault="004259BD" w:rsidP="004259BD">
      <w:pPr>
        <w:tabs>
          <w:tab w:val="left" w:pos="720"/>
          <w:tab w:val="left" w:pos="1440"/>
        </w:tabs>
        <w:spacing w:line="240" w:lineRule="exact"/>
        <w:ind w:left="720"/>
        <w:rPr>
          <w:rFonts w:ascii="Times New Roman" w:hAnsi="Times New Roman" w:cs="Times New Roman"/>
        </w:rPr>
      </w:pPr>
    </w:p>
    <w:p w14:paraId="1BD70B8F" w14:textId="77777777" w:rsidR="004259BD" w:rsidRDefault="004259BD" w:rsidP="004259BD">
      <w:pPr>
        <w:tabs>
          <w:tab w:val="left" w:pos="720"/>
          <w:tab w:val="left" w:pos="1440"/>
        </w:tabs>
        <w:spacing w:line="240" w:lineRule="exact"/>
        <w:ind w:left="360"/>
        <w:rPr>
          <w:rFonts w:ascii="Times New Roman" w:hAnsi="Times New Roman" w:cs="Times New Roman"/>
          <w:b/>
        </w:rPr>
      </w:pPr>
      <w:r w:rsidRPr="00862C09">
        <w:rPr>
          <w:rFonts w:ascii="Times New Roman" w:hAnsi="Times New Roman" w:cs="Times New Roman"/>
          <w:b/>
        </w:rPr>
        <w:t>The Hearing Report</w:t>
      </w:r>
    </w:p>
    <w:p w14:paraId="23E337E1" w14:textId="77777777" w:rsidR="00862C09" w:rsidRPr="00862C09" w:rsidRDefault="00862C09" w:rsidP="004259BD">
      <w:pPr>
        <w:tabs>
          <w:tab w:val="left" w:pos="720"/>
          <w:tab w:val="left" w:pos="1440"/>
        </w:tabs>
        <w:spacing w:line="240" w:lineRule="exact"/>
        <w:ind w:left="360"/>
        <w:rPr>
          <w:rFonts w:ascii="Times New Roman" w:hAnsi="Times New Roman" w:cs="Times New Roman"/>
          <w:b/>
        </w:rPr>
      </w:pPr>
    </w:p>
    <w:p w14:paraId="5EE37ECA" w14:textId="77777777" w:rsidR="004259BD" w:rsidRPr="00862C09" w:rsidRDefault="004259BD" w:rsidP="004259BD">
      <w:pPr>
        <w:tabs>
          <w:tab w:val="left" w:pos="720"/>
          <w:tab w:val="left" w:pos="1440"/>
        </w:tabs>
        <w:spacing w:line="240" w:lineRule="exact"/>
        <w:ind w:left="720"/>
        <w:rPr>
          <w:rFonts w:ascii="Times New Roman" w:hAnsi="Times New Roman" w:cs="Times New Roman"/>
        </w:rPr>
      </w:pPr>
      <w:r w:rsidRPr="00862C09">
        <w:rPr>
          <w:rFonts w:ascii="Times New Roman" w:hAnsi="Times New Roman" w:cs="Times New Roman"/>
        </w:rPr>
        <w:t>The agency representative has the responsibility to be prepared to give a report and to answer questions that may be asked by the Hearing Officer of other participants in the hearing. The Eligibility Specialist must make sure that proper written notice, with an advance notice period, if applicable, was forwarded to the applicant or recipient. The notice must cite the manual section on which the decision to deny or reduce benefits is based.</w:t>
      </w:r>
      <w:r w:rsidR="00637392" w:rsidRPr="00862C09">
        <w:rPr>
          <w:rFonts w:ascii="Times New Roman" w:hAnsi="Times New Roman" w:cs="Times New Roman"/>
        </w:rPr>
        <w:t xml:space="preserve"> </w:t>
      </w:r>
      <w:r w:rsidRPr="00862C09">
        <w:rPr>
          <w:rFonts w:ascii="Times New Roman" w:hAnsi="Times New Roman" w:cs="Times New Roman"/>
        </w:rPr>
        <w:t>It is not sufficient to state:</w:t>
      </w:r>
      <w:r w:rsidR="00637392" w:rsidRPr="00862C09">
        <w:rPr>
          <w:rFonts w:ascii="Times New Roman" w:hAnsi="Times New Roman" w:cs="Times New Roman"/>
        </w:rPr>
        <w:t xml:space="preserve"> </w:t>
      </w:r>
      <w:r w:rsidRPr="00862C09">
        <w:rPr>
          <w:rFonts w:ascii="Times New Roman" w:hAnsi="Times New Roman" w:cs="Times New Roman"/>
        </w:rPr>
        <w:t>“You have excess assets,” or “You have excess income.</w:t>
      </w:r>
      <w:r w:rsidR="0046429C" w:rsidRPr="00862C09">
        <w:rPr>
          <w:rFonts w:ascii="Times New Roman" w:hAnsi="Times New Roman" w:cs="Times New Roman"/>
        </w:rPr>
        <w:t xml:space="preserve">”  </w:t>
      </w:r>
      <w:r w:rsidRPr="00862C09">
        <w:rPr>
          <w:rFonts w:ascii="Times New Roman" w:hAnsi="Times New Roman" w:cs="Times New Roman"/>
        </w:rPr>
        <w:t>The amount of assets or income should be given.</w:t>
      </w:r>
      <w:r w:rsidR="00637392" w:rsidRPr="00862C09">
        <w:rPr>
          <w:rFonts w:ascii="Times New Roman" w:hAnsi="Times New Roman" w:cs="Times New Roman"/>
        </w:rPr>
        <w:t xml:space="preserve"> </w:t>
      </w:r>
      <w:r w:rsidRPr="00862C09">
        <w:rPr>
          <w:rFonts w:ascii="Times New Roman" w:hAnsi="Times New Roman" w:cs="Times New Roman"/>
        </w:rPr>
        <w:t>In addition, the agency limit on assets or income should be cited.</w:t>
      </w:r>
      <w:r w:rsidR="00637392" w:rsidRPr="00862C09">
        <w:rPr>
          <w:rFonts w:ascii="Times New Roman" w:hAnsi="Times New Roman" w:cs="Times New Roman"/>
        </w:rPr>
        <w:t xml:space="preserve"> </w:t>
      </w:r>
      <w:r w:rsidRPr="00862C09">
        <w:rPr>
          <w:rFonts w:ascii="Times New Roman" w:hAnsi="Times New Roman" w:cs="Times New Roman"/>
        </w:rPr>
        <w:t>It might be necessary to cite more than one manual reference.</w:t>
      </w:r>
      <w:r w:rsidR="00637392" w:rsidRPr="00862C09">
        <w:rPr>
          <w:rFonts w:ascii="Times New Roman" w:hAnsi="Times New Roman" w:cs="Times New Roman"/>
        </w:rPr>
        <w:t xml:space="preserve"> </w:t>
      </w:r>
      <w:r w:rsidRPr="00862C09">
        <w:rPr>
          <w:rFonts w:ascii="Times New Roman" w:hAnsi="Times New Roman" w:cs="Times New Roman"/>
        </w:rPr>
        <w:t>If so, this should be done.</w:t>
      </w:r>
    </w:p>
    <w:p w14:paraId="5883F33B" w14:textId="77777777" w:rsidR="004259BD" w:rsidRPr="006B4E4B" w:rsidRDefault="004259BD" w:rsidP="004259BD">
      <w:pPr>
        <w:tabs>
          <w:tab w:val="left" w:pos="720"/>
          <w:tab w:val="left" w:pos="1440"/>
        </w:tabs>
        <w:spacing w:line="240" w:lineRule="exact"/>
        <w:ind w:left="720"/>
        <w:rPr>
          <w:rFonts w:ascii="Times New Roman" w:hAnsi="Times New Roman" w:cs="Times New Roman"/>
          <w:sz w:val="24"/>
          <w:szCs w:val="24"/>
        </w:rPr>
      </w:pPr>
    </w:p>
    <w:p w14:paraId="59171532" w14:textId="77777777" w:rsidR="004259BD" w:rsidRPr="00862C09" w:rsidRDefault="004259BD" w:rsidP="004259BD">
      <w:pPr>
        <w:tabs>
          <w:tab w:val="left" w:pos="720"/>
          <w:tab w:val="left" w:pos="1440"/>
        </w:tabs>
        <w:spacing w:line="240" w:lineRule="exact"/>
        <w:ind w:left="720"/>
        <w:rPr>
          <w:rFonts w:ascii="Times New Roman" w:hAnsi="Times New Roman" w:cs="Times New Roman"/>
        </w:rPr>
      </w:pPr>
      <w:r w:rsidRPr="00862C09">
        <w:rPr>
          <w:rFonts w:ascii="Times New Roman" w:hAnsi="Times New Roman" w:cs="Times New Roman"/>
        </w:rPr>
        <w:t>If the action results in a request for a hearing the Eligibility Specialist should submit a copy of the notice which was sent to the applicant or recipient to the Hearing Officer. The copy of the notice and other pertinent documents will become a permanent part of the Hearing Record.</w:t>
      </w:r>
    </w:p>
    <w:p w14:paraId="6594F52E" w14:textId="77777777" w:rsidR="004259BD" w:rsidRPr="00862C09" w:rsidRDefault="004259BD" w:rsidP="004259BD">
      <w:pPr>
        <w:tabs>
          <w:tab w:val="left" w:pos="720"/>
          <w:tab w:val="left" w:pos="1440"/>
        </w:tabs>
        <w:spacing w:line="240" w:lineRule="exact"/>
        <w:ind w:left="720"/>
        <w:rPr>
          <w:rFonts w:ascii="Times New Roman" w:hAnsi="Times New Roman" w:cs="Times New Roman"/>
        </w:rPr>
      </w:pPr>
    </w:p>
    <w:p w14:paraId="1E8ED3A2" w14:textId="77777777" w:rsidR="004259BD" w:rsidRPr="00862C09" w:rsidRDefault="004259BD" w:rsidP="004259BD">
      <w:pPr>
        <w:tabs>
          <w:tab w:val="left" w:pos="720"/>
          <w:tab w:val="left" w:pos="1440"/>
        </w:tabs>
        <w:spacing w:line="240" w:lineRule="exact"/>
        <w:ind w:left="720"/>
        <w:rPr>
          <w:rFonts w:ascii="Times New Roman" w:hAnsi="Times New Roman" w:cs="Times New Roman"/>
        </w:rPr>
      </w:pPr>
      <w:r w:rsidRPr="00862C09">
        <w:rPr>
          <w:rFonts w:ascii="Times New Roman" w:hAnsi="Times New Roman" w:cs="Times New Roman"/>
        </w:rPr>
        <w:t>When notified of a request for a hearing, the Eligibility Specialist must prepare a detailed report outlining what was done and why it was done.</w:t>
      </w:r>
      <w:r w:rsidR="00637392" w:rsidRPr="00862C09">
        <w:rPr>
          <w:rFonts w:ascii="Times New Roman" w:hAnsi="Times New Roman" w:cs="Times New Roman"/>
        </w:rPr>
        <w:t xml:space="preserve"> </w:t>
      </w:r>
      <w:r w:rsidRPr="00862C09">
        <w:rPr>
          <w:rFonts w:ascii="Times New Roman" w:hAnsi="Times New Roman" w:cs="Times New Roman"/>
        </w:rPr>
        <w:t>The report should indicate how the decision was made. If income is an issue, the Eligibility Specialist must elaborate on how net income was determined.</w:t>
      </w:r>
      <w:r w:rsidR="00637392" w:rsidRPr="00862C09">
        <w:rPr>
          <w:rFonts w:ascii="Times New Roman" w:hAnsi="Times New Roman" w:cs="Times New Roman"/>
        </w:rPr>
        <w:t xml:space="preserve"> </w:t>
      </w:r>
      <w:r w:rsidRPr="00862C09">
        <w:rPr>
          <w:rFonts w:ascii="Times New Roman" w:hAnsi="Times New Roman" w:cs="Times New Roman"/>
        </w:rPr>
        <w:t>If assets are an issue, the Eligibility Specialist must show what was considered as an asset.</w:t>
      </w:r>
      <w:r w:rsidR="00637392" w:rsidRPr="00862C09">
        <w:rPr>
          <w:rFonts w:ascii="Times New Roman" w:hAnsi="Times New Roman" w:cs="Times New Roman"/>
        </w:rPr>
        <w:t xml:space="preserve"> </w:t>
      </w:r>
      <w:r w:rsidRPr="00862C09">
        <w:rPr>
          <w:rFonts w:ascii="Times New Roman" w:hAnsi="Times New Roman" w:cs="Times New Roman"/>
        </w:rPr>
        <w:t>If medical eligibility is an issue, specifics should be given as to what went into the decision that the individual no longer is considered incapacitated or disabled in accord with agency policy.</w:t>
      </w:r>
      <w:r w:rsidR="00637392" w:rsidRPr="00862C09">
        <w:rPr>
          <w:rFonts w:ascii="Times New Roman" w:hAnsi="Times New Roman" w:cs="Times New Roman"/>
        </w:rPr>
        <w:t xml:space="preserve"> </w:t>
      </w:r>
      <w:r w:rsidRPr="00862C09">
        <w:rPr>
          <w:rFonts w:ascii="Times New Roman" w:hAnsi="Times New Roman" w:cs="Times New Roman"/>
        </w:rPr>
        <w:t>If the decision involved the Medical Review Team, contact must be made with that unit,</w:t>
      </w:r>
      <w:r w:rsidR="00637392" w:rsidRPr="00862C09">
        <w:rPr>
          <w:rFonts w:ascii="Times New Roman" w:hAnsi="Times New Roman" w:cs="Times New Roman"/>
        </w:rPr>
        <w:t xml:space="preserve"> </w:t>
      </w:r>
      <w:r w:rsidRPr="00862C09">
        <w:rPr>
          <w:rFonts w:ascii="Times New Roman" w:hAnsi="Times New Roman" w:cs="Times New Roman"/>
        </w:rPr>
        <w:t>The MRT will provide medical information if necessary.</w:t>
      </w:r>
    </w:p>
    <w:p w14:paraId="6859B33C" w14:textId="77777777" w:rsidR="004259BD" w:rsidRPr="00862C09" w:rsidRDefault="004259BD" w:rsidP="004259BD">
      <w:pPr>
        <w:tabs>
          <w:tab w:val="left" w:pos="720"/>
          <w:tab w:val="left" w:pos="1440"/>
        </w:tabs>
        <w:spacing w:line="240" w:lineRule="exact"/>
        <w:ind w:left="720"/>
        <w:rPr>
          <w:rFonts w:ascii="Times New Roman" w:hAnsi="Times New Roman" w:cs="Times New Roman"/>
        </w:rPr>
      </w:pPr>
    </w:p>
    <w:p w14:paraId="543DE647" w14:textId="77777777" w:rsidR="004259BD" w:rsidRPr="00862C09" w:rsidRDefault="004259BD" w:rsidP="004259BD">
      <w:pPr>
        <w:tabs>
          <w:tab w:val="left" w:pos="720"/>
          <w:tab w:val="left" w:pos="1440"/>
        </w:tabs>
        <w:spacing w:line="240" w:lineRule="exact"/>
        <w:ind w:left="720"/>
        <w:rPr>
          <w:rFonts w:ascii="Times New Roman" w:hAnsi="Times New Roman" w:cs="Times New Roman"/>
        </w:rPr>
      </w:pPr>
      <w:r w:rsidRPr="00862C09">
        <w:rPr>
          <w:rFonts w:ascii="Times New Roman" w:hAnsi="Times New Roman" w:cs="Times New Roman"/>
        </w:rPr>
        <w:t>If negative action is taken because information is incomplete, inconclusive or conflicting, the Eligibility Specialist must show what is inconclusive and why more information is needed.</w:t>
      </w:r>
      <w:r w:rsidR="00637392" w:rsidRPr="00862C09">
        <w:rPr>
          <w:rFonts w:ascii="Times New Roman" w:hAnsi="Times New Roman" w:cs="Times New Roman"/>
        </w:rPr>
        <w:t xml:space="preserve"> </w:t>
      </w:r>
      <w:r w:rsidRPr="00862C09">
        <w:rPr>
          <w:rFonts w:ascii="Times New Roman" w:hAnsi="Times New Roman" w:cs="Times New Roman"/>
        </w:rPr>
        <w:t>The Eligibility Specialist also has responsibility to show that specific information was requested and that the individual was given the opportunity to resolve questions before action was taken.</w:t>
      </w:r>
    </w:p>
    <w:p w14:paraId="65B817B2" w14:textId="77777777" w:rsidR="004259BD" w:rsidRPr="00862C09" w:rsidRDefault="004259BD" w:rsidP="004259BD">
      <w:pPr>
        <w:tabs>
          <w:tab w:val="left" w:pos="720"/>
          <w:tab w:val="left" w:pos="1440"/>
        </w:tabs>
        <w:spacing w:line="240" w:lineRule="exact"/>
        <w:ind w:left="720"/>
        <w:rPr>
          <w:rFonts w:ascii="Times New Roman" w:hAnsi="Times New Roman" w:cs="Times New Roman"/>
        </w:rPr>
      </w:pPr>
    </w:p>
    <w:p w14:paraId="6271E2B3" w14:textId="77777777" w:rsidR="004259BD" w:rsidRPr="00862C09" w:rsidRDefault="004259BD" w:rsidP="004259BD">
      <w:pPr>
        <w:tabs>
          <w:tab w:val="left" w:pos="720"/>
          <w:tab w:val="left" w:pos="1440"/>
        </w:tabs>
        <w:spacing w:line="240" w:lineRule="exact"/>
        <w:ind w:left="720"/>
        <w:rPr>
          <w:rFonts w:ascii="Times New Roman" w:hAnsi="Times New Roman" w:cs="Times New Roman"/>
        </w:rPr>
      </w:pPr>
      <w:r w:rsidRPr="00862C09">
        <w:rPr>
          <w:rFonts w:ascii="Times New Roman" w:hAnsi="Times New Roman" w:cs="Times New Roman"/>
        </w:rPr>
        <w:t>A copy of the report is sent to the individual requesting the hearing by the Division of Administrative Hearings prior to the hearing.</w:t>
      </w:r>
      <w:r w:rsidR="00637392" w:rsidRPr="00862C09">
        <w:rPr>
          <w:rFonts w:ascii="Times New Roman" w:hAnsi="Times New Roman" w:cs="Times New Roman"/>
        </w:rPr>
        <w:t xml:space="preserve"> </w:t>
      </w:r>
      <w:r w:rsidRPr="00862C09">
        <w:rPr>
          <w:rFonts w:ascii="Times New Roman" w:hAnsi="Times New Roman" w:cs="Times New Roman"/>
        </w:rPr>
        <w:t>If the agency is informed that the individual has a representative for the hearing, a copy of the report is also sent to the representative.</w:t>
      </w:r>
    </w:p>
    <w:p w14:paraId="4612E177" w14:textId="77777777" w:rsidR="004259BD" w:rsidRPr="006B4E4B" w:rsidRDefault="004259BD" w:rsidP="004259BD">
      <w:pPr>
        <w:tabs>
          <w:tab w:val="left" w:pos="720"/>
          <w:tab w:val="left" w:pos="1440"/>
        </w:tabs>
        <w:spacing w:line="240" w:lineRule="exact"/>
        <w:ind w:left="720"/>
        <w:rPr>
          <w:rFonts w:ascii="Times New Roman" w:hAnsi="Times New Roman" w:cs="Times New Roman"/>
          <w:sz w:val="24"/>
          <w:szCs w:val="24"/>
        </w:rPr>
      </w:pPr>
    </w:p>
    <w:p w14:paraId="5D607668" w14:textId="77777777" w:rsidR="004259BD" w:rsidRPr="00862C09" w:rsidRDefault="004259BD" w:rsidP="004259BD">
      <w:pPr>
        <w:tabs>
          <w:tab w:val="left" w:pos="720"/>
          <w:tab w:val="left" w:pos="1440"/>
        </w:tabs>
        <w:spacing w:line="240" w:lineRule="exact"/>
        <w:ind w:left="720"/>
        <w:rPr>
          <w:rFonts w:ascii="Times New Roman" w:hAnsi="Times New Roman" w:cs="Times New Roman"/>
        </w:rPr>
      </w:pPr>
      <w:r w:rsidRPr="00862C09">
        <w:rPr>
          <w:rFonts w:ascii="Times New Roman" w:hAnsi="Times New Roman" w:cs="Times New Roman"/>
        </w:rPr>
        <w:t>To the extent that the report is complete and concise, it will assist the Hearing Officer in conducting the hearing and will assist the applicant or recipient in understanding or questioning information.</w:t>
      </w:r>
    </w:p>
    <w:p w14:paraId="58AB6E5D" w14:textId="77777777" w:rsidR="008B3C81" w:rsidRPr="006B4E4B" w:rsidRDefault="008B3C81" w:rsidP="00E94CA1">
      <w:pPr>
        <w:tabs>
          <w:tab w:val="left" w:pos="720"/>
          <w:tab w:val="left" w:pos="1440"/>
        </w:tabs>
        <w:spacing w:line="240" w:lineRule="exact"/>
        <w:rPr>
          <w:rFonts w:ascii="Times New Roman" w:hAnsi="Times New Roman" w:cs="Times New Roman"/>
          <w:sz w:val="24"/>
          <w:szCs w:val="24"/>
        </w:rPr>
      </w:pPr>
    </w:p>
    <w:p w14:paraId="43B5C5EB" w14:textId="77777777" w:rsidR="004259BD" w:rsidRPr="00D823A8" w:rsidRDefault="00D823A8" w:rsidP="00E94CA1">
      <w:pPr>
        <w:tabs>
          <w:tab w:val="left" w:pos="720"/>
          <w:tab w:val="left" w:pos="1440"/>
        </w:tabs>
        <w:spacing w:line="240" w:lineRule="exact"/>
        <w:rPr>
          <w:rFonts w:ascii="Times New Roman" w:hAnsi="Times New Roman" w:cs="Times New Roman"/>
        </w:rPr>
      </w:pPr>
      <w:r>
        <w:rPr>
          <w:rFonts w:ascii="Times New Roman" w:hAnsi="Times New Roman" w:cs="Times New Roman"/>
          <w:b/>
        </w:rPr>
        <w:br w:type="page"/>
      </w:r>
      <w:r w:rsidR="004259BD" w:rsidRPr="00862C09">
        <w:rPr>
          <w:rFonts w:ascii="Times New Roman" w:hAnsi="Times New Roman" w:cs="Times New Roman"/>
          <w:b/>
        </w:rPr>
        <w:lastRenderedPageBreak/>
        <w:t>The Hearing</w:t>
      </w:r>
      <w:r w:rsidR="0046429C">
        <w:rPr>
          <w:rFonts w:ascii="Times New Roman" w:hAnsi="Times New Roman" w:cs="Times New Roman"/>
          <w:b/>
        </w:rPr>
        <w:t xml:space="preserve"> - </w:t>
      </w:r>
      <w:r w:rsidR="004259BD" w:rsidRPr="00D823A8">
        <w:rPr>
          <w:rFonts w:ascii="Times New Roman" w:hAnsi="Times New Roman" w:cs="Times New Roman"/>
        </w:rPr>
        <w:t>The Hearing Officer will begin the hearing by giving an opening statement.</w:t>
      </w:r>
      <w:r w:rsidR="00637392" w:rsidRPr="00D823A8">
        <w:rPr>
          <w:rFonts w:ascii="Times New Roman" w:hAnsi="Times New Roman" w:cs="Times New Roman"/>
        </w:rPr>
        <w:t xml:space="preserve"> </w:t>
      </w:r>
      <w:r w:rsidR="004259BD" w:rsidRPr="00D823A8">
        <w:rPr>
          <w:rFonts w:ascii="Times New Roman" w:hAnsi="Times New Roman" w:cs="Times New Roman"/>
        </w:rPr>
        <w:t>In the opening statement, the Hearing Officer will:</w:t>
      </w:r>
    </w:p>
    <w:p w14:paraId="2F76A3EF" w14:textId="77777777" w:rsidR="004259BD" w:rsidRPr="00E94CA1" w:rsidRDefault="004259BD" w:rsidP="00E94CA1">
      <w:pPr>
        <w:tabs>
          <w:tab w:val="left" w:pos="720"/>
          <w:tab w:val="left" w:pos="1440"/>
          <w:tab w:val="left" w:pos="2160"/>
        </w:tabs>
        <w:ind w:left="2880" w:hanging="2160"/>
        <w:rPr>
          <w:rFonts w:ascii="Times New Roman" w:hAnsi="Times New Roman"/>
          <w:sz w:val="12"/>
        </w:rPr>
      </w:pPr>
    </w:p>
    <w:p w14:paraId="757BE050" w14:textId="77777777" w:rsidR="004259BD" w:rsidRPr="00D823A8" w:rsidRDefault="004259BD" w:rsidP="004259BD">
      <w:pPr>
        <w:numPr>
          <w:ilvl w:val="0"/>
          <w:numId w:val="25"/>
        </w:numPr>
        <w:tabs>
          <w:tab w:val="left" w:pos="720"/>
          <w:tab w:val="left" w:pos="1440"/>
        </w:tabs>
        <w:spacing w:line="240" w:lineRule="exact"/>
        <w:rPr>
          <w:rFonts w:ascii="Times New Roman" w:hAnsi="Times New Roman" w:cs="Times New Roman"/>
        </w:rPr>
      </w:pPr>
      <w:r w:rsidRPr="00D823A8">
        <w:rPr>
          <w:rFonts w:ascii="Times New Roman" w:hAnsi="Times New Roman" w:cs="Times New Roman"/>
        </w:rPr>
        <w:t>cite the case name and basis purpose of the hearing;</w:t>
      </w:r>
    </w:p>
    <w:p w14:paraId="2C594AC2" w14:textId="77777777" w:rsidR="004259BD" w:rsidRPr="00E94CA1" w:rsidRDefault="004259BD" w:rsidP="00E94CA1">
      <w:pPr>
        <w:tabs>
          <w:tab w:val="left" w:pos="720"/>
          <w:tab w:val="left" w:pos="1440"/>
          <w:tab w:val="left" w:pos="2160"/>
        </w:tabs>
        <w:ind w:left="2880" w:hanging="2160"/>
        <w:rPr>
          <w:rFonts w:ascii="Times New Roman" w:hAnsi="Times New Roman"/>
          <w:sz w:val="12"/>
        </w:rPr>
      </w:pPr>
    </w:p>
    <w:p w14:paraId="7895CB51" w14:textId="77777777" w:rsidR="004259BD" w:rsidRPr="00D823A8" w:rsidRDefault="004259BD" w:rsidP="004259BD">
      <w:pPr>
        <w:numPr>
          <w:ilvl w:val="0"/>
          <w:numId w:val="25"/>
        </w:numPr>
        <w:tabs>
          <w:tab w:val="left" w:pos="720"/>
          <w:tab w:val="left" w:pos="1440"/>
        </w:tabs>
        <w:spacing w:line="240" w:lineRule="exact"/>
        <w:rPr>
          <w:rFonts w:ascii="Times New Roman" w:hAnsi="Times New Roman" w:cs="Times New Roman"/>
        </w:rPr>
      </w:pPr>
      <w:r w:rsidRPr="00D823A8">
        <w:rPr>
          <w:rFonts w:ascii="Times New Roman" w:hAnsi="Times New Roman" w:cs="Times New Roman"/>
        </w:rPr>
        <w:t>request the names of all present;</w:t>
      </w:r>
    </w:p>
    <w:p w14:paraId="25A5D046" w14:textId="77777777" w:rsidR="004259BD" w:rsidRPr="00E94CA1" w:rsidRDefault="004259BD" w:rsidP="00E94CA1">
      <w:pPr>
        <w:tabs>
          <w:tab w:val="left" w:pos="720"/>
          <w:tab w:val="left" w:pos="1440"/>
          <w:tab w:val="left" w:pos="2160"/>
        </w:tabs>
        <w:ind w:left="2880" w:hanging="2160"/>
        <w:rPr>
          <w:rFonts w:ascii="Times New Roman" w:hAnsi="Times New Roman"/>
          <w:sz w:val="12"/>
        </w:rPr>
      </w:pPr>
    </w:p>
    <w:p w14:paraId="6533CBFE" w14:textId="77777777" w:rsidR="004259BD" w:rsidRPr="00D823A8" w:rsidRDefault="004259BD" w:rsidP="004259BD">
      <w:pPr>
        <w:numPr>
          <w:ilvl w:val="0"/>
          <w:numId w:val="25"/>
        </w:numPr>
        <w:tabs>
          <w:tab w:val="left" w:pos="720"/>
          <w:tab w:val="left" w:pos="1440"/>
        </w:tabs>
        <w:spacing w:line="240" w:lineRule="exact"/>
        <w:rPr>
          <w:rFonts w:ascii="Times New Roman" w:hAnsi="Times New Roman" w:cs="Times New Roman"/>
        </w:rPr>
      </w:pPr>
      <w:r w:rsidRPr="00D823A8">
        <w:rPr>
          <w:rFonts w:ascii="Times New Roman" w:hAnsi="Times New Roman" w:cs="Times New Roman"/>
        </w:rPr>
        <w:t>remind all persons that the hearing is being recorded and that individuals should follow procedures by:</w:t>
      </w:r>
    </w:p>
    <w:p w14:paraId="0F25C2D1" w14:textId="77777777" w:rsidR="00862C09" w:rsidRPr="00E94CA1" w:rsidRDefault="00862C09" w:rsidP="00E94CA1">
      <w:pPr>
        <w:tabs>
          <w:tab w:val="left" w:pos="720"/>
          <w:tab w:val="left" w:pos="1440"/>
          <w:tab w:val="left" w:pos="2160"/>
        </w:tabs>
        <w:ind w:left="2880" w:hanging="2160"/>
        <w:rPr>
          <w:rFonts w:ascii="Times New Roman" w:hAnsi="Times New Roman"/>
          <w:sz w:val="12"/>
        </w:rPr>
      </w:pPr>
    </w:p>
    <w:p w14:paraId="36AF82D9" w14:textId="77777777" w:rsidR="004259BD" w:rsidRPr="00D823A8" w:rsidRDefault="004259BD" w:rsidP="004259BD">
      <w:pPr>
        <w:numPr>
          <w:ilvl w:val="1"/>
          <w:numId w:val="25"/>
        </w:numPr>
        <w:tabs>
          <w:tab w:val="left" w:pos="720"/>
          <w:tab w:val="left" w:pos="1440"/>
          <w:tab w:val="left" w:pos="1800"/>
        </w:tabs>
        <w:spacing w:line="240" w:lineRule="exact"/>
        <w:ind w:left="1872"/>
        <w:rPr>
          <w:rFonts w:ascii="Times New Roman" w:hAnsi="Times New Roman" w:cs="Times New Roman"/>
        </w:rPr>
      </w:pPr>
      <w:r w:rsidRPr="00D823A8">
        <w:rPr>
          <w:rFonts w:ascii="Times New Roman" w:hAnsi="Times New Roman" w:cs="Times New Roman"/>
        </w:rPr>
        <w:t xml:space="preserve"> identifying themselves and referring to each other by name during the hearing;</w:t>
      </w:r>
    </w:p>
    <w:p w14:paraId="063B9E25" w14:textId="77777777" w:rsidR="00862C09" w:rsidRPr="00E94CA1" w:rsidRDefault="00862C09" w:rsidP="00E94CA1">
      <w:pPr>
        <w:tabs>
          <w:tab w:val="left" w:pos="720"/>
          <w:tab w:val="left" w:pos="1440"/>
          <w:tab w:val="left" w:pos="2160"/>
        </w:tabs>
        <w:ind w:left="2880" w:hanging="2160"/>
        <w:rPr>
          <w:rFonts w:ascii="Times New Roman" w:hAnsi="Times New Roman"/>
          <w:sz w:val="12"/>
        </w:rPr>
      </w:pPr>
    </w:p>
    <w:p w14:paraId="382EA6B7" w14:textId="77777777" w:rsidR="004259BD" w:rsidRPr="00D823A8" w:rsidRDefault="004259BD" w:rsidP="004259BD">
      <w:pPr>
        <w:numPr>
          <w:ilvl w:val="1"/>
          <w:numId w:val="25"/>
        </w:numPr>
        <w:tabs>
          <w:tab w:val="left" w:pos="720"/>
          <w:tab w:val="left" w:pos="1440"/>
          <w:tab w:val="left" w:pos="1800"/>
        </w:tabs>
        <w:spacing w:line="240" w:lineRule="exact"/>
        <w:ind w:left="1872"/>
        <w:rPr>
          <w:rFonts w:ascii="Times New Roman" w:hAnsi="Times New Roman" w:cs="Times New Roman"/>
        </w:rPr>
      </w:pPr>
      <w:r w:rsidRPr="00D823A8">
        <w:rPr>
          <w:rFonts w:ascii="Times New Roman" w:hAnsi="Times New Roman" w:cs="Times New Roman"/>
        </w:rPr>
        <w:t xml:space="preserve"> make an effort to speak loud enough to be heard by all participants and face the recording equipment while talking.</w:t>
      </w:r>
    </w:p>
    <w:p w14:paraId="70BE99F0" w14:textId="77777777" w:rsidR="004259BD" w:rsidRPr="00E94CA1" w:rsidRDefault="004259BD" w:rsidP="00E94CA1">
      <w:pPr>
        <w:tabs>
          <w:tab w:val="left" w:pos="720"/>
          <w:tab w:val="left" w:pos="1440"/>
          <w:tab w:val="left" w:pos="2160"/>
        </w:tabs>
        <w:ind w:left="2880" w:hanging="2160"/>
        <w:rPr>
          <w:rFonts w:ascii="Times New Roman" w:hAnsi="Times New Roman"/>
          <w:sz w:val="12"/>
        </w:rPr>
      </w:pPr>
    </w:p>
    <w:p w14:paraId="5B2475C3" w14:textId="77777777" w:rsidR="004259BD" w:rsidRPr="00D823A8" w:rsidRDefault="004259BD" w:rsidP="004259BD">
      <w:pPr>
        <w:tabs>
          <w:tab w:val="left" w:pos="720"/>
          <w:tab w:val="left" w:pos="1440"/>
          <w:tab w:val="left" w:pos="1800"/>
        </w:tabs>
        <w:spacing w:line="240" w:lineRule="exact"/>
        <w:ind w:left="720"/>
        <w:rPr>
          <w:rFonts w:ascii="Times New Roman" w:hAnsi="Times New Roman" w:cs="Times New Roman"/>
        </w:rPr>
      </w:pPr>
      <w:r w:rsidRPr="00D823A8">
        <w:rPr>
          <w:rFonts w:ascii="Times New Roman" w:hAnsi="Times New Roman" w:cs="Times New Roman"/>
        </w:rPr>
        <w:t>Note that exhibits will be presented during the hearing.</w:t>
      </w:r>
    </w:p>
    <w:p w14:paraId="20C69122" w14:textId="77777777" w:rsidR="004259BD" w:rsidRPr="00E94CA1" w:rsidRDefault="004259BD" w:rsidP="00E94CA1">
      <w:pPr>
        <w:tabs>
          <w:tab w:val="left" w:pos="720"/>
          <w:tab w:val="left" w:pos="1440"/>
          <w:tab w:val="left" w:pos="2160"/>
        </w:tabs>
        <w:ind w:left="2880" w:hanging="2160"/>
        <w:rPr>
          <w:rFonts w:ascii="Times New Roman" w:hAnsi="Times New Roman"/>
          <w:sz w:val="12"/>
        </w:rPr>
      </w:pPr>
    </w:p>
    <w:p w14:paraId="7CBA9047" w14:textId="77777777" w:rsidR="004259BD" w:rsidRPr="00D823A8" w:rsidRDefault="004259BD" w:rsidP="004259BD">
      <w:pPr>
        <w:tabs>
          <w:tab w:val="left" w:pos="720"/>
          <w:tab w:val="left" w:pos="1440"/>
          <w:tab w:val="left" w:pos="2160"/>
        </w:tabs>
        <w:spacing w:line="240" w:lineRule="exact"/>
        <w:ind w:left="720"/>
        <w:rPr>
          <w:rFonts w:ascii="Times New Roman" w:hAnsi="Times New Roman" w:cs="Times New Roman"/>
        </w:rPr>
      </w:pPr>
      <w:r w:rsidRPr="00D823A8">
        <w:rPr>
          <w:rFonts w:ascii="Times New Roman" w:hAnsi="Times New Roman" w:cs="Times New Roman"/>
        </w:rPr>
        <w:t>After an opening statement by the Hearing Officer, the Eligibility Specialist will be asked to present a copy of the notice which was sent to the applicant or recipient.</w:t>
      </w:r>
    </w:p>
    <w:p w14:paraId="1C3DE636" w14:textId="77777777" w:rsidR="004259BD" w:rsidRPr="00E94CA1" w:rsidRDefault="004259BD" w:rsidP="00E94CA1">
      <w:pPr>
        <w:tabs>
          <w:tab w:val="left" w:pos="720"/>
          <w:tab w:val="left" w:pos="1440"/>
          <w:tab w:val="left" w:pos="2160"/>
        </w:tabs>
        <w:ind w:left="2880" w:hanging="2160"/>
        <w:rPr>
          <w:rFonts w:ascii="Times New Roman" w:hAnsi="Times New Roman"/>
          <w:sz w:val="12"/>
        </w:rPr>
      </w:pPr>
    </w:p>
    <w:p w14:paraId="0DB5672F" w14:textId="77777777" w:rsidR="004259BD" w:rsidRPr="00E94CA1" w:rsidRDefault="004259BD" w:rsidP="004259BD">
      <w:pPr>
        <w:tabs>
          <w:tab w:val="left" w:pos="720"/>
          <w:tab w:val="left" w:pos="1440"/>
          <w:tab w:val="left" w:pos="2160"/>
        </w:tabs>
        <w:spacing w:line="240" w:lineRule="exact"/>
        <w:ind w:left="720"/>
        <w:rPr>
          <w:rFonts w:ascii="Times New Roman" w:hAnsi="Times New Roman"/>
        </w:rPr>
      </w:pPr>
      <w:r w:rsidRPr="00E94CA1">
        <w:rPr>
          <w:rFonts w:ascii="Times New Roman" w:hAnsi="Times New Roman"/>
        </w:rPr>
        <w:t>The Hearing Officer will request a verbal report outlining the actions taken and the basis of the action.</w:t>
      </w:r>
      <w:r w:rsidR="00637392" w:rsidRPr="00E94CA1">
        <w:rPr>
          <w:rFonts w:ascii="Times New Roman" w:hAnsi="Times New Roman"/>
        </w:rPr>
        <w:t xml:space="preserve"> </w:t>
      </w:r>
      <w:r w:rsidRPr="00E94CA1">
        <w:rPr>
          <w:rFonts w:ascii="Times New Roman" w:hAnsi="Times New Roman"/>
        </w:rPr>
        <w:t>The report submitted by the Eligibility Specialist may be read or used as the basis for the verbal report.</w:t>
      </w:r>
      <w:r w:rsidR="00637392" w:rsidRPr="00E94CA1">
        <w:rPr>
          <w:rFonts w:ascii="Times New Roman" w:hAnsi="Times New Roman"/>
        </w:rPr>
        <w:t xml:space="preserve"> </w:t>
      </w:r>
      <w:r w:rsidRPr="00E94CA1">
        <w:rPr>
          <w:rFonts w:ascii="Times New Roman" w:hAnsi="Times New Roman"/>
        </w:rPr>
        <w:t>The Hearing Officer may ask additional questions if there areas which are unclear. In addition, copies of documents such as medical statements, budgets, lists of assets or medical bills may be requested by the Hearing Officer. When requested, copies of these items should be given to the Hearing Officer and the individual requesting the hearing.</w:t>
      </w:r>
    </w:p>
    <w:p w14:paraId="03442715" w14:textId="77777777" w:rsidR="004259BD" w:rsidRPr="00E94CA1" w:rsidRDefault="004259BD" w:rsidP="00E94CA1">
      <w:pPr>
        <w:tabs>
          <w:tab w:val="left" w:pos="720"/>
          <w:tab w:val="left" w:pos="1440"/>
          <w:tab w:val="left" w:pos="2160"/>
        </w:tabs>
        <w:ind w:left="2880" w:hanging="2160"/>
        <w:rPr>
          <w:rFonts w:ascii="Times New Roman" w:hAnsi="Times New Roman"/>
          <w:sz w:val="12"/>
        </w:rPr>
      </w:pPr>
    </w:p>
    <w:p w14:paraId="689BFC29" w14:textId="77777777" w:rsidR="004259BD" w:rsidRPr="00E94CA1" w:rsidRDefault="004259BD" w:rsidP="004259BD">
      <w:pPr>
        <w:tabs>
          <w:tab w:val="left" w:pos="720"/>
          <w:tab w:val="left" w:pos="1440"/>
          <w:tab w:val="left" w:pos="2160"/>
        </w:tabs>
        <w:spacing w:line="240" w:lineRule="exact"/>
        <w:ind w:left="720"/>
        <w:rPr>
          <w:rFonts w:ascii="Times New Roman" w:hAnsi="Times New Roman"/>
        </w:rPr>
      </w:pPr>
      <w:r w:rsidRPr="00E94CA1">
        <w:rPr>
          <w:rFonts w:ascii="Times New Roman" w:hAnsi="Times New Roman"/>
        </w:rPr>
        <w:t>The individual or the representative may question the decision of the Eligibility Specialist. Questions should be made through the Hearing Officer and not between the persons involved.</w:t>
      </w:r>
    </w:p>
    <w:p w14:paraId="43259F31" w14:textId="77777777" w:rsidR="004259BD" w:rsidRPr="00E94CA1" w:rsidRDefault="004259BD" w:rsidP="00E94CA1">
      <w:pPr>
        <w:tabs>
          <w:tab w:val="left" w:pos="720"/>
          <w:tab w:val="left" w:pos="1440"/>
          <w:tab w:val="left" w:pos="2160"/>
        </w:tabs>
        <w:ind w:left="720"/>
        <w:rPr>
          <w:rFonts w:ascii="Times New Roman" w:hAnsi="Times New Roman"/>
          <w:sz w:val="12"/>
        </w:rPr>
      </w:pPr>
    </w:p>
    <w:p w14:paraId="1558F3AB" w14:textId="77777777" w:rsidR="004259BD" w:rsidRPr="00E94CA1" w:rsidRDefault="004259BD" w:rsidP="004259BD">
      <w:pPr>
        <w:tabs>
          <w:tab w:val="left" w:pos="720"/>
          <w:tab w:val="left" w:pos="1440"/>
          <w:tab w:val="left" w:pos="2160"/>
        </w:tabs>
        <w:spacing w:line="240" w:lineRule="exact"/>
        <w:ind w:left="720"/>
        <w:rPr>
          <w:rFonts w:ascii="Times New Roman" w:hAnsi="Times New Roman"/>
        </w:rPr>
      </w:pPr>
      <w:r w:rsidRPr="00E94CA1">
        <w:rPr>
          <w:rFonts w:ascii="Times New Roman" w:hAnsi="Times New Roman"/>
        </w:rPr>
        <w:t>The individual requesting the hearing will be given the opportunity to:</w:t>
      </w:r>
    </w:p>
    <w:p w14:paraId="1088AAEF" w14:textId="77777777" w:rsidR="004259BD" w:rsidRPr="00E94CA1" w:rsidRDefault="004259BD" w:rsidP="00E94CA1">
      <w:pPr>
        <w:tabs>
          <w:tab w:val="left" w:pos="720"/>
          <w:tab w:val="left" w:pos="1440"/>
          <w:tab w:val="left" w:pos="2160"/>
        </w:tabs>
        <w:ind w:left="720"/>
        <w:rPr>
          <w:rFonts w:ascii="Times New Roman" w:hAnsi="Times New Roman"/>
          <w:sz w:val="12"/>
        </w:rPr>
      </w:pPr>
    </w:p>
    <w:p w14:paraId="6612550F" w14:textId="77777777" w:rsidR="004259BD" w:rsidRPr="00E94CA1" w:rsidRDefault="004259BD" w:rsidP="00D42AFE">
      <w:pPr>
        <w:numPr>
          <w:ilvl w:val="0"/>
          <w:numId w:val="26"/>
        </w:numPr>
        <w:tabs>
          <w:tab w:val="clear" w:pos="1152"/>
          <w:tab w:val="left" w:pos="720"/>
          <w:tab w:val="left" w:pos="1440"/>
          <w:tab w:val="left" w:pos="2160"/>
        </w:tabs>
        <w:spacing w:line="240" w:lineRule="exact"/>
        <w:ind w:left="1440"/>
        <w:rPr>
          <w:rFonts w:ascii="Times New Roman" w:hAnsi="Times New Roman"/>
        </w:rPr>
      </w:pPr>
      <w:r w:rsidRPr="00E94CA1">
        <w:rPr>
          <w:rFonts w:ascii="Times New Roman" w:hAnsi="Times New Roman"/>
        </w:rPr>
        <w:t>question any information;</w:t>
      </w:r>
    </w:p>
    <w:p w14:paraId="6856102A" w14:textId="77777777" w:rsidR="004259BD" w:rsidRPr="00E94CA1" w:rsidRDefault="004259BD" w:rsidP="00E94CA1">
      <w:pPr>
        <w:tabs>
          <w:tab w:val="left" w:pos="720"/>
          <w:tab w:val="left" w:pos="1440"/>
          <w:tab w:val="left" w:pos="2160"/>
        </w:tabs>
        <w:ind w:left="1440"/>
        <w:rPr>
          <w:rFonts w:ascii="Times New Roman" w:hAnsi="Times New Roman"/>
          <w:sz w:val="12"/>
        </w:rPr>
      </w:pPr>
    </w:p>
    <w:p w14:paraId="48B714CB" w14:textId="77777777" w:rsidR="004259BD" w:rsidRPr="00E94CA1" w:rsidRDefault="004259BD" w:rsidP="004259BD">
      <w:pPr>
        <w:numPr>
          <w:ilvl w:val="0"/>
          <w:numId w:val="26"/>
        </w:numPr>
        <w:tabs>
          <w:tab w:val="left" w:pos="720"/>
          <w:tab w:val="left" w:pos="1440"/>
          <w:tab w:val="left" w:pos="2160"/>
        </w:tabs>
        <w:spacing w:line="240" w:lineRule="exact"/>
        <w:ind w:left="1440"/>
        <w:rPr>
          <w:rFonts w:ascii="Times New Roman" w:hAnsi="Times New Roman"/>
        </w:rPr>
      </w:pPr>
      <w:r w:rsidRPr="00E94CA1">
        <w:rPr>
          <w:rFonts w:ascii="Times New Roman" w:hAnsi="Times New Roman"/>
        </w:rPr>
        <w:t>refute any information;</w:t>
      </w:r>
    </w:p>
    <w:p w14:paraId="32A57B0D" w14:textId="77777777" w:rsidR="004259BD" w:rsidRPr="00E94CA1" w:rsidRDefault="004259BD" w:rsidP="00E94CA1">
      <w:pPr>
        <w:tabs>
          <w:tab w:val="left" w:pos="720"/>
          <w:tab w:val="left" w:pos="1440"/>
          <w:tab w:val="left" w:pos="2160"/>
        </w:tabs>
        <w:ind w:left="1440"/>
        <w:rPr>
          <w:rFonts w:ascii="Times New Roman" w:hAnsi="Times New Roman"/>
          <w:sz w:val="12"/>
        </w:rPr>
      </w:pPr>
    </w:p>
    <w:p w14:paraId="116E6A42" w14:textId="77777777" w:rsidR="004259BD" w:rsidRPr="00E94CA1" w:rsidRDefault="004259BD" w:rsidP="004259BD">
      <w:pPr>
        <w:numPr>
          <w:ilvl w:val="0"/>
          <w:numId w:val="26"/>
        </w:numPr>
        <w:tabs>
          <w:tab w:val="left" w:pos="720"/>
          <w:tab w:val="left" w:pos="1440"/>
          <w:tab w:val="left" w:pos="2160"/>
        </w:tabs>
        <w:spacing w:line="240" w:lineRule="exact"/>
        <w:ind w:left="1440"/>
        <w:rPr>
          <w:rFonts w:ascii="Times New Roman" w:hAnsi="Times New Roman"/>
        </w:rPr>
      </w:pPr>
      <w:r w:rsidRPr="00E94CA1">
        <w:rPr>
          <w:rFonts w:ascii="Times New Roman" w:hAnsi="Times New Roman"/>
        </w:rPr>
        <w:t>present any additional information or make any comments.</w:t>
      </w:r>
    </w:p>
    <w:p w14:paraId="53EF12DC" w14:textId="77777777" w:rsidR="004259BD" w:rsidRPr="00E94CA1" w:rsidRDefault="004259BD" w:rsidP="00E94CA1">
      <w:pPr>
        <w:tabs>
          <w:tab w:val="left" w:pos="720"/>
          <w:tab w:val="left" w:pos="1440"/>
          <w:tab w:val="left" w:pos="2160"/>
        </w:tabs>
        <w:ind w:left="720"/>
        <w:rPr>
          <w:rFonts w:ascii="Times New Roman" w:hAnsi="Times New Roman"/>
          <w:sz w:val="12"/>
        </w:rPr>
      </w:pPr>
    </w:p>
    <w:p w14:paraId="15B35432" w14:textId="77777777" w:rsidR="004259BD" w:rsidRPr="00E94CA1" w:rsidRDefault="004259BD" w:rsidP="004259BD">
      <w:pPr>
        <w:tabs>
          <w:tab w:val="left" w:pos="720"/>
          <w:tab w:val="left" w:pos="1440"/>
          <w:tab w:val="left" w:pos="2160"/>
        </w:tabs>
        <w:spacing w:line="240" w:lineRule="exact"/>
        <w:ind w:left="720"/>
        <w:rPr>
          <w:rFonts w:ascii="Times New Roman" w:hAnsi="Times New Roman"/>
        </w:rPr>
      </w:pPr>
      <w:r w:rsidRPr="00E94CA1">
        <w:rPr>
          <w:rFonts w:ascii="Times New Roman" w:hAnsi="Times New Roman"/>
        </w:rPr>
        <w:t>In situations where additional information is presented, the Hearing Officer will decide whether the information had a bearing on the decision in question at the time of the decision or whether the information relates to a period of time subsequent to the decision. If the latter is the situation, the information should only be considered in a re-application or in carrying out a subsequent review.</w:t>
      </w:r>
    </w:p>
    <w:p w14:paraId="1BB1C693" w14:textId="77777777" w:rsidR="004259BD" w:rsidRPr="00E94CA1" w:rsidRDefault="004259BD" w:rsidP="00E94CA1">
      <w:pPr>
        <w:tabs>
          <w:tab w:val="left" w:pos="720"/>
          <w:tab w:val="left" w:pos="1440"/>
          <w:tab w:val="left" w:pos="2160"/>
        </w:tabs>
        <w:ind w:left="720"/>
        <w:rPr>
          <w:rFonts w:ascii="Times New Roman" w:hAnsi="Times New Roman"/>
          <w:sz w:val="12"/>
        </w:rPr>
      </w:pPr>
    </w:p>
    <w:p w14:paraId="0E1BC907" w14:textId="77777777" w:rsidR="004259BD" w:rsidRPr="00D823A8" w:rsidRDefault="004259BD" w:rsidP="00D42AFE">
      <w:pPr>
        <w:tabs>
          <w:tab w:val="left" w:pos="720"/>
          <w:tab w:val="left" w:pos="1440"/>
          <w:tab w:val="left" w:pos="2160"/>
        </w:tabs>
        <w:spacing w:line="240" w:lineRule="exact"/>
        <w:ind w:left="720" w:right="120"/>
        <w:rPr>
          <w:rFonts w:ascii="Times New Roman" w:hAnsi="Times New Roman" w:cs="Times New Roman"/>
        </w:rPr>
      </w:pPr>
      <w:r w:rsidRPr="00D823A8">
        <w:rPr>
          <w:rFonts w:ascii="Times New Roman" w:hAnsi="Times New Roman" w:cs="Times New Roman"/>
        </w:rPr>
        <w:t>After both parties have presented information and entered any questions and the Hearing Officer is satisfied that pertinent data has been presented, the Officer will summarize the issue as much as possible.</w:t>
      </w:r>
    </w:p>
    <w:p w14:paraId="5AFBB9EE" w14:textId="77777777" w:rsidR="004259BD" w:rsidRPr="00E94CA1" w:rsidRDefault="004259BD" w:rsidP="00E94CA1">
      <w:pPr>
        <w:tabs>
          <w:tab w:val="left" w:pos="720"/>
          <w:tab w:val="left" w:pos="1440"/>
          <w:tab w:val="left" w:pos="2160"/>
        </w:tabs>
        <w:ind w:left="720"/>
        <w:rPr>
          <w:rFonts w:ascii="Times New Roman" w:hAnsi="Times New Roman"/>
          <w:sz w:val="12"/>
        </w:rPr>
      </w:pPr>
    </w:p>
    <w:p w14:paraId="0618B5A2" w14:textId="77777777" w:rsidR="004259BD" w:rsidRPr="00D823A8" w:rsidRDefault="004259BD" w:rsidP="004259BD">
      <w:pPr>
        <w:tabs>
          <w:tab w:val="left" w:pos="720"/>
          <w:tab w:val="left" w:pos="1440"/>
          <w:tab w:val="left" w:pos="2160"/>
        </w:tabs>
        <w:spacing w:line="240" w:lineRule="exact"/>
        <w:ind w:left="720"/>
        <w:rPr>
          <w:rFonts w:ascii="Times New Roman" w:hAnsi="Times New Roman" w:cs="Times New Roman"/>
        </w:rPr>
      </w:pPr>
      <w:r w:rsidRPr="00D823A8">
        <w:rPr>
          <w:rFonts w:ascii="Times New Roman" w:hAnsi="Times New Roman" w:cs="Times New Roman"/>
        </w:rPr>
        <w:t>A continuance of the hearing may be determined by the Hearing Officer if additional date is needed, obtainable, and not available at the hearing. If the applicant or recipient requests a continuance, the Hearing Officer will determine if it would be appropriate.</w:t>
      </w:r>
    </w:p>
    <w:p w14:paraId="7CFCB6FA" w14:textId="77777777" w:rsidR="004259BD" w:rsidRPr="00E94CA1" w:rsidRDefault="004259BD" w:rsidP="00E94CA1">
      <w:pPr>
        <w:tabs>
          <w:tab w:val="left" w:pos="720"/>
          <w:tab w:val="left" w:pos="1440"/>
          <w:tab w:val="left" w:pos="2160"/>
        </w:tabs>
        <w:ind w:left="720"/>
        <w:rPr>
          <w:rFonts w:ascii="Times New Roman" w:hAnsi="Times New Roman"/>
          <w:sz w:val="12"/>
        </w:rPr>
      </w:pPr>
    </w:p>
    <w:p w14:paraId="06049EB1" w14:textId="77777777" w:rsidR="004259BD" w:rsidRPr="00D42AFE" w:rsidRDefault="004259BD" w:rsidP="004259BD">
      <w:pPr>
        <w:tabs>
          <w:tab w:val="left" w:pos="720"/>
          <w:tab w:val="left" w:pos="1440"/>
          <w:tab w:val="left" w:pos="2160"/>
        </w:tabs>
        <w:spacing w:line="240" w:lineRule="exact"/>
        <w:ind w:left="720"/>
        <w:rPr>
          <w:rFonts w:ascii="Times New Roman" w:hAnsi="Times New Roman" w:cs="Times New Roman"/>
        </w:rPr>
      </w:pPr>
      <w:r w:rsidRPr="00D42AFE">
        <w:rPr>
          <w:rFonts w:ascii="Times New Roman" w:hAnsi="Times New Roman" w:cs="Times New Roman"/>
        </w:rPr>
        <w:t>The agency representative should always have manual material at the hearing and be prepared to cite necessary data from the manual.</w:t>
      </w:r>
    </w:p>
    <w:p w14:paraId="7A48A82A" w14:textId="77777777" w:rsidR="004259BD" w:rsidRPr="00E94CA1" w:rsidRDefault="004259BD" w:rsidP="00E94CA1">
      <w:pPr>
        <w:tabs>
          <w:tab w:val="left" w:pos="720"/>
          <w:tab w:val="left" w:pos="1440"/>
          <w:tab w:val="left" w:pos="2160"/>
        </w:tabs>
        <w:ind w:left="720"/>
        <w:rPr>
          <w:rFonts w:ascii="Times New Roman" w:hAnsi="Times New Roman"/>
          <w:sz w:val="12"/>
        </w:rPr>
      </w:pPr>
    </w:p>
    <w:p w14:paraId="5068587B" w14:textId="77777777" w:rsidR="004259BD" w:rsidRDefault="004259BD" w:rsidP="004259BD">
      <w:pPr>
        <w:tabs>
          <w:tab w:val="left" w:pos="720"/>
          <w:tab w:val="left" w:pos="1440"/>
          <w:tab w:val="left" w:pos="2160"/>
        </w:tabs>
        <w:spacing w:line="240" w:lineRule="exact"/>
        <w:ind w:left="360"/>
        <w:rPr>
          <w:rFonts w:ascii="Times New Roman" w:hAnsi="Times New Roman" w:cs="Times New Roman"/>
          <w:b/>
        </w:rPr>
      </w:pPr>
      <w:r w:rsidRPr="00D42AFE">
        <w:rPr>
          <w:rFonts w:ascii="Times New Roman" w:hAnsi="Times New Roman" w:cs="Times New Roman"/>
          <w:b/>
        </w:rPr>
        <w:t>Appeal</w:t>
      </w:r>
    </w:p>
    <w:p w14:paraId="4E173F06" w14:textId="77777777" w:rsidR="006B4E4B" w:rsidRPr="00E94CA1" w:rsidRDefault="004259BD" w:rsidP="004259BD">
      <w:pPr>
        <w:tabs>
          <w:tab w:val="left" w:pos="720"/>
          <w:tab w:val="left" w:pos="1440"/>
          <w:tab w:val="left" w:pos="2160"/>
        </w:tabs>
        <w:spacing w:line="240" w:lineRule="exact"/>
        <w:ind w:left="720"/>
        <w:rPr>
          <w:rFonts w:ascii="Times New Roman" w:hAnsi="Times New Roman"/>
          <w:sz w:val="24"/>
        </w:rPr>
      </w:pPr>
      <w:r w:rsidRPr="00D42AFE">
        <w:rPr>
          <w:rFonts w:ascii="Times New Roman" w:hAnsi="Times New Roman" w:cs="Times New Roman"/>
        </w:rPr>
        <w:t>When the above procedures are followed and there is further appeal through the courts, those persons responsible for representing the agency have issues that are clearly defined. In addition, procedures such as adequate and specific notice may be raised in court even if not mentioned at a hearing. Thus, it is necessary that procedures taken, as well as the decision made, be reviewed at the hearing.</w:t>
      </w:r>
    </w:p>
    <w:p w14:paraId="6CD9A8F0" w14:textId="77777777" w:rsidR="006B4E4B" w:rsidRPr="006B4E4B" w:rsidRDefault="006B4E4B" w:rsidP="004259BD">
      <w:pPr>
        <w:tabs>
          <w:tab w:val="left" w:pos="720"/>
          <w:tab w:val="left" w:pos="1440"/>
          <w:tab w:val="left" w:pos="2160"/>
        </w:tabs>
        <w:spacing w:line="240" w:lineRule="exact"/>
        <w:ind w:left="720"/>
        <w:rPr>
          <w:rFonts w:ascii="Times New Roman" w:hAnsi="Times New Roman" w:cs="Times New Roman"/>
          <w:sz w:val="24"/>
          <w:szCs w:val="24"/>
        </w:rPr>
        <w:sectPr w:rsidR="006B4E4B" w:rsidRPr="006B4E4B" w:rsidSect="008B3C81">
          <w:headerReference w:type="default" r:id="rId16"/>
          <w:footnotePr>
            <w:numRestart w:val="eachSect"/>
          </w:footnotePr>
          <w:pgSz w:w="12240" w:h="15840"/>
          <w:pgMar w:top="1260" w:right="1440" w:bottom="1440" w:left="1440" w:header="0" w:footer="0" w:gutter="0"/>
          <w:cols w:space="720"/>
        </w:sectPr>
      </w:pPr>
    </w:p>
    <w:p w14:paraId="7532DE45" w14:textId="77777777" w:rsidR="004259BD" w:rsidRPr="006B4E4B" w:rsidRDefault="004259BD" w:rsidP="004259BD">
      <w:pPr>
        <w:spacing w:line="240" w:lineRule="exact"/>
        <w:jc w:val="center"/>
        <w:rPr>
          <w:rFonts w:ascii="Times New Roman" w:hAnsi="Times New Roman" w:cs="Times New Roman"/>
          <w:b/>
          <w:sz w:val="24"/>
          <w:szCs w:val="24"/>
        </w:rPr>
      </w:pPr>
    </w:p>
    <w:p w14:paraId="3B85EA3D" w14:textId="77777777" w:rsidR="004259BD" w:rsidRPr="006B4E4B" w:rsidRDefault="004259BD" w:rsidP="004259BD">
      <w:pPr>
        <w:spacing w:line="240" w:lineRule="exact"/>
        <w:jc w:val="center"/>
        <w:rPr>
          <w:rFonts w:ascii="Times New Roman" w:hAnsi="Times New Roman" w:cs="Times New Roman"/>
          <w:b/>
          <w:sz w:val="24"/>
          <w:szCs w:val="24"/>
        </w:rPr>
      </w:pPr>
      <w:r w:rsidRPr="006B4E4B">
        <w:rPr>
          <w:rFonts w:ascii="Times New Roman" w:hAnsi="Times New Roman" w:cs="Times New Roman"/>
          <w:b/>
          <w:sz w:val="24"/>
          <w:szCs w:val="24"/>
        </w:rPr>
        <w:lastRenderedPageBreak/>
        <w:t>Appendix J</w:t>
      </w:r>
    </w:p>
    <w:p w14:paraId="1B77F2AA" w14:textId="77777777" w:rsidR="004259BD" w:rsidRPr="006B4E4B" w:rsidRDefault="004259BD" w:rsidP="004259BD">
      <w:pPr>
        <w:spacing w:line="240" w:lineRule="exact"/>
        <w:jc w:val="center"/>
        <w:rPr>
          <w:rFonts w:ascii="Times New Roman" w:hAnsi="Times New Roman" w:cs="Times New Roman"/>
          <w:b/>
          <w:sz w:val="24"/>
          <w:szCs w:val="24"/>
        </w:rPr>
      </w:pPr>
      <w:r w:rsidRPr="006B4E4B">
        <w:rPr>
          <w:rFonts w:ascii="Times New Roman" w:hAnsi="Times New Roman" w:cs="Times New Roman"/>
          <w:b/>
          <w:sz w:val="24"/>
          <w:szCs w:val="24"/>
        </w:rPr>
        <w:t>Computation of Utility Standard</w:t>
      </w:r>
    </w:p>
    <w:p w14:paraId="63A528B1" w14:textId="77777777" w:rsidR="004259BD" w:rsidRPr="006B4E4B" w:rsidRDefault="004259BD" w:rsidP="004259BD">
      <w:pPr>
        <w:spacing w:line="240" w:lineRule="exact"/>
        <w:rPr>
          <w:rFonts w:ascii="Times New Roman" w:hAnsi="Times New Roman" w:cs="Times New Roman"/>
          <w:i/>
          <w:sz w:val="20"/>
          <w:szCs w:val="20"/>
        </w:rPr>
      </w:pPr>
      <w:r w:rsidRPr="006B4E4B">
        <w:rPr>
          <w:rFonts w:ascii="Times New Roman" w:hAnsi="Times New Roman" w:cs="Times New Roman"/>
          <w:i/>
          <w:sz w:val="20"/>
          <w:szCs w:val="20"/>
        </w:rPr>
        <w:t xml:space="preserve">Standard </w:t>
      </w:r>
      <w:r w:rsidR="009C7675">
        <w:rPr>
          <w:rFonts w:ascii="Times New Roman" w:hAnsi="Times New Roman" w:cs="Times New Roman"/>
          <w:i/>
          <w:sz w:val="20"/>
          <w:szCs w:val="20"/>
        </w:rPr>
        <w:t xml:space="preserve">Utility </w:t>
      </w:r>
      <w:r w:rsidRPr="006B4E4B">
        <w:rPr>
          <w:rFonts w:ascii="Times New Roman" w:hAnsi="Times New Roman" w:cs="Times New Roman"/>
          <w:i/>
          <w:sz w:val="20"/>
          <w:szCs w:val="20"/>
        </w:rPr>
        <w:t xml:space="preserve">Allowances are approved through the Food and Nutrition Service of the United States Department of Agriculture and are included in the rules for Maine’s Food Supplement Program at 10-144 CMR Chapter 301. </w:t>
      </w:r>
      <w:r w:rsidR="009C7675">
        <w:rPr>
          <w:rFonts w:ascii="Times New Roman" w:hAnsi="Times New Roman" w:cs="Times New Roman"/>
          <w:i/>
          <w:sz w:val="20"/>
          <w:szCs w:val="20"/>
        </w:rPr>
        <w:t xml:space="preserve">Standard Utility Allowance values can also be found at </w:t>
      </w:r>
      <w:hyperlink r:id="rId17" w:history="1">
        <w:r w:rsidR="009C7675" w:rsidRPr="00E94CA1">
          <w:rPr>
            <w:rStyle w:val="Hyperlink"/>
            <w:rFonts w:ascii="Times New Roman" w:hAnsi="Times New Roman"/>
            <w:i/>
            <w:color w:val="auto"/>
            <w:sz w:val="20"/>
          </w:rPr>
          <w:t>www.maine.gov/dhhs/ofi/fs-standards.shtml</w:t>
        </w:r>
      </w:hyperlink>
      <w:r w:rsidR="009C7675" w:rsidRPr="008B3C81">
        <w:rPr>
          <w:rFonts w:ascii="Times New Roman" w:hAnsi="Times New Roman" w:cs="Times New Roman"/>
          <w:i/>
          <w:sz w:val="20"/>
          <w:szCs w:val="20"/>
        </w:rPr>
        <w:t xml:space="preserve"> or by consulting </w:t>
      </w:r>
      <w:hyperlink r:id="rId18" w:history="1">
        <w:r w:rsidR="009C7675" w:rsidRPr="00E94CA1">
          <w:rPr>
            <w:rStyle w:val="Hyperlink"/>
            <w:rFonts w:ascii="Times New Roman" w:hAnsi="Times New Roman"/>
            <w:i/>
            <w:color w:val="auto"/>
            <w:sz w:val="20"/>
          </w:rPr>
          <w:t>www.fns.usda.gov/snap</w:t>
        </w:r>
      </w:hyperlink>
      <w:r w:rsidR="009C7675" w:rsidRPr="008B3C81">
        <w:rPr>
          <w:rFonts w:ascii="Times New Roman" w:hAnsi="Times New Roman" w:cs="Times New Roman"/>
          <w:i/>
          <w:sz w:val="20"/>
          <w:szCs w:val="20"/>
        </w:rPr>
        <w:t xml:space="preserve"> and search for Standard Utility Allo</w:t>
      </w:r>
      <w:r w:rsidR="009C7675">
        <w:rPr>
          <w:rFonts w:ascii="Times New Roman" w:hAnsi="Times New Roman" w:cs="Times New Roman"/>
          <w:i/>
          <w:sz w:val="20"/>
          <w:szCs w:val="20"/>
        </w:rPr>
        <w:t>wance Charts for the current values.</w:t>
      </w:r>
    </w:p>
    <w:p w14:paraId="5216EC56" w14:textId="77777777" w:rsidR="004259BD" w:rsidRPr="006B4E4B" w:rsidRDefault="004259BD" w:rsidP="004259BD">
      <w:pPr>
        <w:rPr>
          <w:rFonts w:ascii="Times New Roman" w:hAnsi="Times New Roman" w:cs="Times New Roman"/>
        </w:rPr>
      </w:pPr>
    </w:p>
    <w:p w14:paraId="54757782" w14:textId="77777777" w:rsidR="004259BD" w:rsidRDefault="00086736" w:rsidP="004259BD">
      <w:pPr>
        <w:spacing w:line="240" w:lineRule="exact"/>
        <w:rPr>
          <w:rFonts w:ascii="Times New Roman" w:hAnsi="Times New Roman" w:cs="Times New Roman"/>
          <w:b/>
        </w:rPr>
      </w:pPr>
      <w:r>
        <w:rPr>
          <w:rFonts w:ascii="Times New Roman" w:hAnsi="Times New Roman" w:cs="Times New Roman"/>
          <w:b/>
        </w:rPr>
        <w:t>Utility Expenses</w:t>
      </w:r>
    </w:p>
    <w:p w14:paraId="39768F04" w14:textId="77777777" w:rsidR="00086736" w:rsidRPr="00D42AFE" w:rsidRDefault="00086736" w:rsidP="004259BD">
      <w:pPr>
        <w:spacing w:line="240" w:lineRule="exact"/>
        <w:rPr>
          <w:rFonts w:ascii="Times New Roman" w:hAnsi="Times New Roman" w:cs="Times New Roman"/>
          <w:b/>
        </w:rPr>
      </w:pPr>
    </w:p>
    <w:p w14:paraId="14596FA9" w14:textId="77777777" w:rsidR="004259BD" w:rsidRPr="00D42AFE" w:rsidRDefault="004259BD" w:rsidP="004259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1160"/>
          <w:tab w:val="left" w:pos="11520"/>
          <w:tab w:val="left" w:pos="11880"/>
          <w:tab w:val="left" w:pos="12240"/>
        </w:tabs>
        <w:spacing w:line="240" w:lineRule="exact"/>
        <w:ind w:left="360"/>
        <w:rPr>
          <w:rFonts w:ascii="Times New Roman" w:hAnsi="Times New Roman" w:cs="Times New Roman"/>
        </w:rPr>
      </w:pPr>
      <w:r w:rsidRPr="00D42AFE">
        <w:rPr>
          <w:rFonts w:ascii="Times New Roman" w:hAnsi="Times New Roman" w:cs="Times New Roman"/>
        </w:rPr>
        <w:t>The community spouse has the option of using the full standard utility allowance (FSUA or actual utility expenses as deductions. They must incur expenses for heating or air conditioning bills which are separate and apart from rent/mortgage or receive assistance from HEAP or ECIP in order to qualify for the FSUA. At the time of redetermination, and one additional time during each twelve month period, the community spouse may change the option between actual expenses and the FSUA.</w:t>
      </w:r>
    </w:p>
    <w:p w14:paraId="461D6CC1" w14:textId="77777777" w:rsidR="004259BD" w:rsidRPr="00D42AFE" w:rsidRDefault="004259BD" w:rsidP="004259BD">
      <w:pPr>
        <w:tabs>
          <w:tab w:val="left" w:pos="720"/>
          <w:tab w:val="left" w:pos="1440"/>
        </w:tabs>
        <w:spacing w:line="240" w:lineRule="exact"/>
        <w:ind w:left="1440"/>
        <w:rPr>
          <w:rFonts w:ascii="Times New Roman" w:hAnsi="Times New Roman" w:cs="Times New Roman"/>
        </w:rPr>
      </w:pPr>
    </w:p>
    <w:p w14:paraId="71E1F117" w14:textId="77777777" w:rsidR="004259BD" w:rsidRDefault="00086736" w:rsidP="004259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line="240" w:lineRule="exact"/>
        <w:rPr>
          <w:rFonts w:ascii="Times New Roman" w:hAnsi="Times New Roman" w:cs="Times New Roman"/>
          <w:b/>
        </w:rPr>
      </w:pPr>
      <w:r>
        <w:rPr>
          <w:rFonts w:ascii="Times New Roman" w:hAnsi="Times New Roman" w:cs="Times New Roman"/>
          <w:b/>
        </w:rPr>
        <w:t>Standard Utility Allowance</w:t>
      </w:r>
    </w:p>
    <w:p w14:paraId="03EAFC6A" w14:textId="77777777" w:rsidR="00086736" w:rsidRPr="00D42AFE" w:rsidRDefault="00086736" w:rsidP="004259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line="240" w:lineRule="exact"/>
        <w:rPr>
          <w:rFonts w:ascii="Times New Roman" w:hAnsi="Times New Roman" w:cs="Times New Roman"/>
          <w:b/>
        </w:rPr>
      </w:pPr>
    </w:p>
    <w:p w14:paraId="68E22820" w14:textId="77777777" w:rsidR="004259BD" w:rsidRPr="00D42AFE" w:rsidRDefault="004259BD" w:rsidP="005B68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080"/>
          <w:tab w:val="left" w:pos="10440"/>
          <w:tab w:val="left" w:pos="11160"/>
          <w:tab w:val="left" w:pos="11520"/>
          <w:tab w:val="left" w:pos="11880"/>
          <w:tab w:val="left" w:pos="12240"/>
        </w:tabs>
        <w:spacing w:line="240" w:lineRule="exact"/>
        <w:ind w:left="360" w:right="-360"/>
        <w:rPr>
          <w:rFonts w:ascii="Times New Roman" w:hAnsi="Times New Roman" w:cs="Times New Roman"/>
        </w:rPr>
      </w:pPr>
      <w:r w:rsidRPr="00D42AFE">
        <w:rPr>
          <w:rFonts w:ascii="Times New Roman" w:hAnsi="Times New Roman" w:cs="Times New Roman"/>
        </w:rPr>
        <w:t>When expenses are incurred on an irregular basis, use the FSUA between billing periods. The FSUA cannot be used for a community spouse who lives in a public or private rental unit, which has central utility meters and charges the residents only for excess heating or air conditioning costs. If someone outside of the household is paying the entire cost of heating/cooling, and the payment is excluded as a vendor payment, the utility allowance is not allowed.</w:t>
      </w:r>
    </w:p>
    <w:p w14:paraId="472A479D" w14:textId="77777777" w:rsidR="004259BD" w:rsidRPr="00D42AFE" w:rsidRDefault="004259BD" w:rsidP="004259BD">
      <w:pPr>
        <w:tabs>
          <w:tab w:val="left" w:pos="720"/>
          <w:tab w:val="left" w:pos="1440"/>
        </w:tabs>
        <w:spacing w:line="240" w:lineRule="exact"/>
        <w:ind w:left="360"/>
        <w:rPr>
          <w:rFonts w:ascii="Times New Roman" w:hAnsi="Times New Roman" w:cs="Times New Roman"/>
        </w:rPr>
      </w:pPr>
    </w:p>
    <w:p w14:paraId="3C0A32C5" w14:textId="77777777" w:rsidR="004259BD" w:rsidRPr="00D42AFE" w:rsidRDefault="004259BD" w:rsidP="00D42AFE">
      <w:pPr>
        <w:tabs>
          <w:tab w:val="left" w:pos="360"/>
          <w:tab w:val="left" w:pos="720"/>
          <w:tab w:val="left" w:pos="1080"/>
          <w:tab w:val="left" w:pos="144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080"/>
          <w:tab w:val="left" w:pos="10440"/>
          <w:tab w:val="left" w:pos="11160"/>
          <w:tab w:val="left" w:pos="11520"/>
          <w:tab w:val="left" w:pos="11880"/>
          <w:tab w:val="left" w:pos="12240"/>
        </w:tabs>
        <w:spacing w:line="240" w:lineRule="exact"/>
        <w:ind w:left="1080" w:right="-480"/>
        <w:rPr>
          <w:rFonts w:ascii="Times New Roman" w:hAnsi="Times New Roman" w:cs="Times New Roman"/>
        </w:rPr>
      </w:pPr>
      <w:r w:rsidRPr="00D42AFE">
        <w:rPr>
          <w:rFonts w:ascii="Times New Roman" w:hAnsi="Times New Roman" w:cs="Times New Roman"/>
          <w:b/>
        </w:rPr>
        <w:t xml:space="preserve">Note: </w:t>
      </w:r>
      <w:r w:rsidRPr="00D42AFE">
        <w:rPr>
          <w:rFonts w:ascii="Times New Roman" w:hAnsi="Times New Roman" w:cs="Times New Roman"/>
        </w:rPr>
        <w:t>Assistance from HEAP or ECIP automatically entitles the community spouse to the FSUA.</w:t>
      </w:r>
    </w:p>
    <w:p w14:paraId="6E4A7625" w14:textId="77777777" w:rsidR="004259BD" w:rsidRPr="00D42AFE" w:rsidRDefault="004259BD" w:rsidP="004259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1160"/>
          <w:tab w:val="left" w:pos="11520"/>
          <w:tab w:val="left" w:pos="11880"/>
          <w:tab w:val="left" w:pos="12240"/>
        </w:tabs>
        <w:spacing w:line="240" w:lineRule="exact"/>
        <w:ind w:left="360" w:right="720" w:hanging="2160"/>
        <w:rPr>
          <w:rFonts w:ascii="Times New Roman" w:hAnsi="Times New Roman" w:cs="Times New Roman"/>
        </w:rPr>
      </w:pPr>
    </w:p>
    <w:p w14:paraId="39A36DB1" w14:textId="77777777" w:rsidR="004259BD" w:rsidRPr="00D42AFE" w:rsidRDefault="004259BD" w:rsidP="00D42A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080"/>
          <w:tab w:val="left" w:pos="10440"/>
          <w:tab w:val="left" w:pos="11160"/>
          <w:tab w:val="left" w:pos="11520"/>
          <w:tab w:val="left" w:pos="11880"/>
          <w:tab w:val="left" w:pos="12240"/>
        </w:tabs>
        <w:spacing w:line="240" w:lineRule="exact"/>
        <w:ind w:left="360" w:right="-240"/>
        <w:rPr>
          <w:rFonts w:ascii="Times New Roman" w:hAnsi="Times New Roman" w:cs="Times New Roman"/>
        </w:rPr>
      </w:pPr>
      <w:r w:rsidRPr="00D42AFE">
        <w:rPr>
          <w:rFonts w:ascii="Times New Roman" w:hAnsi="Times New Roman" w:cs="Times New Roman"/>
        </w:rPr>
        <w:t>The FSUA is not allowed when utility expenses are included in the rent unless the community spouse receives assistance from HEAP or ECIP, the residence is metered separately, or the community spouse can otherwise provide verification that there are separate charges for heat and/or air conditioning.</w:t>
      </w:r>
    </w:p>
    <w:p w14:paraId="4DB3E9B4" w14:textId="77777777" w:rsidR="004259BD" w:rsidRPr="00D42AFE" w:rsidRDefault="004259BD" w:rsidP="004259BD">
      <w:pPr>
        <w:tabs>
          <w:tab w:val="left" w:pos="720"/>
          <w:tab w:val="left" w:pos="1440"/>
        </w:tabs>
        <w:spacing w:line="240" w:lineRule="exact"/>
        <w:ind w:left="360" w:right="720"/>
        <w:rPr>
          <w:rFonts w:ascii="Times New Roman" w:hAnsi="Times New Roman" w:cs="Times New Roman"/>
        </w:rPr>
      </w:pPr>
    </w:p>
    <w:p w14:paraId="0A198665" w14:textId="77777777" w:rsidR="004259BD" w:rsidRDefault="004259BD" w:rsidP="004259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1160"/>
          <w:tab w:val="left" w:pos="11520"/>
          <w:tab w:val="left" w:pos="11880"/>
          <w:tab w:val="left" w:pos="12240"/>
        </w:tabs>
        <w:spacing w:line="240" w:lineRule="exact"/>
        <w:rPr>
          <w:rFonts w:ascii="Times New Roman" w:hAnsi="Times New Roman" w:cs="Times New Roman"/>
        </w:rPr>
      </w:pPr>
      <w:r w:rsidRPr="00D42AFE">
        <w:rPr>
          <w:rFonts w:ascii="Times New Roman" w:hAnsi="Times New Roman" w:cs="Times New Roman"/>
          <w:b/>
        </w:rPr>
        <w:t>Actual Utility Costs</w:t>
      </w:r>
    </w:p>
    <w:p w14:paraId="104588AB" w14:textId="77777777" w:rsidR="00D42AFE" w:rsidRPr="00D42AFE" w:rsidRDefault="00D42AFE" w:rsidP="004259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1160"/>
          <w:tab w:val="left" w:pos="11520"/>
          <w:tab w:val="left" w:pos="11880"/>
          <w:tab w:val="left" w:pos="12240"/>
        </w:tabs>
        <w:spacing w:line="240" w:lineRule="exact"/>
        <w:rPr>
          <w:rFonts w:ascii="Times New Roman" w:hAnsi="Times New Roman" w:cs="Times New Roman"/>
        </w:rPr>
      </w:pPr>
    </w:p>
    <w:p w14:paraId="5698AF88" w14:textId="77777777" w:rsidR="004259BD" w:rsidRPr="00D42AFE" w:rsidRDefault="004259BD" w:rsidP="004259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1160"/>
          <w:tab w:val="left" w:pos="11520"/>
          <w:tab w:val="left" w:pos="11880"/>
          <w:tab w:val="left" w:pos="12240"/>
        </w:tabs>
        <w:spacing w:line="240" w:lineRule="exact"/>
        <w:ind w:left="360"/>
        <w:rPr>
          <w:rFonts w:ascii="Times New Roman" w:hAnsi="Times New Roman" w:cs="Times New Roman"/>
        </w:rPr>
      </w:pPr>
      <w:r w:rsidRPr="00D42AFE">
        <w:rPr>
          <w:rFonts w:ascii="Times New Roman" w:hAnsi="Times New Roman" w:cs="Times New Roman"/>
        </w:rPr>
        <w:t>If the community spouse resides in public housing, which has central utility meters and is charged only for excess utility costs, the excess amount incurred is allowed.</w:t>
      </w:r>
    </w:p>
    <w:p w14:paraId="3A92E313" w14:textId="77777777" w:rsidR="004259BD" w:rsidRPr="00D42AFE" w:rsidRDefault="004259BD" w:rsidP="004259BD">
      <w:pPr>
        <w:tabs>
          <w:tab w:val="left" w:pos="720"/>
          <w:tab w:val="left" w:pos="1440"/>
        </w:tabs>
        <w:spacing w:line="240" w:lineRule="exact"/>
        <w:ind w:left="360"/>
        <w:rPr>
          <w:rFonts w:ascii="Times New Roman" w:hAnsi="Times New Roman" w:cs="Times New Roman"/>
        </w:rPr>
      </w:pPr>
    </w:p>
    <w:p w14:paraId="301E349B" w14:textId="77777777" w:rsidR="004259BD" w:rsidRPr="00D42AFE" w:rsidRDefault="004259BD" w:rsidP="004259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1160"/>
          <w:tab w:val="left" w:pos="11520"/>
          <w:tab w:val="left" w:pos="11880"/>
          <w:tab w:val="left" w:pos="12240"/>
        </w:tabs>
        <w:spacing w:line="240" w:lineRule="exact"/>
        <w:ind w:left="360"/>
        <w:rPr>
          <w:rFonts w:ascii="Times New Roman" w:hAnsi="Times New Roman" w:cs="Times New Roman"/>
        </w:rPr>
      </w:pPr>
      <w:r w:rsidRPr="00D42AFE">
        <w:rPr>
          <w:rFonts w:ascii="Times New Roman" w:hAnsi="Times New Roman" w:cs="Times New Roman"/>
        </w:rPr>
        <w:t>Whenever the FSUA is not permitted, the community spouse may claim the actual expens</w:t>
      </w:r>
      <w:r w:rsidR="00C45272">
        <w:rPr>
          <w:rFonts w:ascii="Times New Roman" w:hAnsi="Times New Roman" w:cs="Times New Roman"/>
        </w:rPr>
        <w:t>es or elect to use the</w:t>
      </w:r>
      <w:r w:rsidRPr="00D42AFE">
        <w:rPr>
          <w:rFonts w:ascii="Times New Roman" w:hAnsi="Times New Roman" w:cs="Times New Roman"/>
        </w:rPr>
        <w:t xml:space="preserve"> individual sta</w:t>
      </w:r>
      <w:r w:rsidR="00C45272">
        <w:rPr>
          <w:rFonts w:ascii="Times New Roman" w:hAnsi="Times New Roman" w:cs="Times New Roman"/>
        </w:rPr>
        <w:t>ndard</w:t>
      </w:r>
      <w:r w:rsidRPr="00D42AFE">
        <w:rPr>
          <w:rFonts w:ascii="Times New Roman" w:hAnsi="Times New Roman" w:cs="Times New Roman"/>
        </w:rPr>
        <w:t>:</w:t>
      </w:r>
    </w:p>
    <w:p w14:paraId="11D4FCF2" w14:textId="77777777" w:rsidR="004259BD" w:rsidRPr="006B4E4B" w:rsidRDefault="004259BD" w:rsidP="004259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line="240" w:lineRule="exact"/>
        <w:ind w:left="360"/>
        <w:rPr>
          <w:rFonts w:ascii="Times New Roman" w:hAnsi="Times New Roman" w:cs="Times New Roman"/>
          <w:sz w:val="24"/>
          <w:szCs w:val="24"/>
        </w:rPr>
      </w:pPr>
    </w:p>
    <w:p w14:paraId="32F89333" w14:textId="77777777" w:rsidR="004259BD" w:rsidRDefault="004259BD" w:rsidP="004259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line="240" w:lineRule="exact"/>
        <w:rPr>
          <w:rFonts w:ascii="Times New Roman" w:hAnsi="Times New Roman" w:cs="Times New Roman"/>
          <w:b/>
        </w:rPr>
      </w:pPr>
      <w:r w:rsidRPr="00D42AFE">
        <w:rPr>
          <w:rFonts w:ascii="Times New Roman" w:hAnsi="Times New Roman" w:cs="Times New Roman"/>
          <w:b/>
        </w:rPr>
        <w:t>Shared</w:t>
      </w:r>
      <w:r w:rsidR="00D42AFE">
        <w:rPr>
          <w:rFonts w:ascii="Times New Roman" w:hAnsi="Times New Roman" w:cs="Times New Roman"/>
          <w:b/>
        </w:rPr>
        <w:t xml:space="preserve"> Residence</w:t>
      </w:r>
    </w:p>
    <w:p w14:paraId="0533E9B7" w14:textId="77777777" w:rsidR="00D42AFE" w:rsidRPr="00D42AFE" w:rsidRDefault="00D42AFE" w:rsidP="004259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line="240" w:lineRule="exact"/>
        <w:rPr>
          <w:rFonts w:ascii="Times New Roman" w:hAnsi="Times New Roman" w:cs="Times New Roman"/>
          <w:b/>
        </w:rPr>
      </w:pPr>
    </w:p>
    <w:p w14:paraId="3399D152" w14:textId="77777777" w:rsidR="004259BD" w:rsidRPr="00D42AFE" w:rsidRDefault="004259BD" w:rsidP="004259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1160"/>
          <w:tab w:val="left" w:pos="11520"/>
          <w:tab w:val="left" w:pos="11880"/>
          <w:tab w:val="left" w:pos="12240"/>
        </w:tabs>
        <w:spacing w:line="240" w:lineRule="exact"/>
        <w:ind w:left="360"/>
        <w:rPr>
          <w:rFonts w:ascii="Times New Roman" w:hAnsi="Times New Roman" w:cs="Times New Roman"/>
        </w:rPr>
      </w:pPr>
      <w:r w:rsidRPr="00D42AFE">
        <w:rPr>
          <w:rFonts w:ascii="Times New Roman" w:hAnsi="Times New Roman" w:cs="Times New Roman"/>
        </w:rPr>
        <w:t>To determine the utility allowance when the residence is shared by the community spouse and other persons, divide the appropriate utility allowance equally among the parties who pay for the cost. This prorated share is the utility allowance.</w:t>
      </w:r>
    </w:p>
    <w:p w14:paraId="2F000757" w14:textId="77777777" w:rsidR="004259BD" w:rsidRPr="00D42AFE" w:rsidRDefault="004259BD" w:rsidP="00E94CA1">
      <w:pPr>
        <w:spacing w:line="240" w:lineRule="exact"/>
        <w:ind w:left="360"/>
        <w:rPr>
          <w:rFonts w:ascii="Times New Roman" w:hAnsi="Times New Roman" w:cs="Times New Roman"/>
        </w:rPr>
      </w:pPr>
    </w:p>
    <w:p w14:paraId="2F265233" w14:textId="77777777" w:rsidR="004259BD" w:rsidRPr="00D42AFE" w:rsidRDefault="004259BD" w:rsidP="004259BD">
      <w:pPr>
        <w:numPr>
          <w:ilvl w:val="2"/>
          <w:numId w:val="28"/>
        </w:numPr>
        <w:spacing w:line="240" w:lineRule="exact"/>
        <w:rPr>
          <w:rFonts w:ascii="Times New Roman" w:hAnsi="Times New Roman" w:cs="Times New Roman"/>
        </w:rPr>
      </w:pPr>
      <w:r w:rsidRPr="00D42AFE">
        <w:rPr>
          <w:rFonts w:ascii="Times New Roman" w:hAnsi="Times New Roman" w:cs="Times New Roman"/>
          <w:b/>
        </w:rPr>
        <w:t>Home Temporarily Vacated</w:t>
      </w:r>
    </w:p>
    <w:p w14:paraId="6C2C2DD7" w14:textId="77777777" w:rsidR="005B68FA" w:rsidRPr="00D42AFE" w:rsidRDefault="005B68FA" w:rsidP="005B68FA">
      <w:pPr>
        <w:spacing w:line="240" w:lineRule="exact"/>
        <w:ind w:left="720"/>
        <w:rPr>
          <w:rFonts w:ascii="Times New Roman" w:hAnsi="Times New Roman" w:cs="Times New Roman"/>
        </w:rPr>
      </w:pPr>
    </w:p>
    <w:p w14:paraId="75E77D99" w14:textId="77777777" w:rsidR="004259BD" w:rsidRPr="00D42AFE" w:rsidRDefault="004259BD" w:rsidP="004259BD">
      <w:pPr>
        <w:tabs>
          <w:tab w:val="left" w:pos="720"/>
        </w:tabs>
        <w:spacing w:line="240" w:lineRule="exact"/>
        <w:ind w:left="1152"/>
        <w:rPr>
          <w:rFonts w:ascii="Times New Roman" w:hAnsi="Times New Roman" w:cs="Times New Roman"/>
        </w:rPr>
      </w:pPr>
      <w:r w:rsidRPr="00D42AFE">
        <w:rPr>
          <w:rFonts w:ascii="Times New Roman" w:hAnsi="Times New Roman" w:cs="Times New Roman"/>
        </w:rPr>
        <w:t>Shelter expenses can be allowed if the principle residence is temporarily vacated due to employment or training, illness, natural disaster or casualty loss only if:</w:t>
      </w:r>
    </w:p>
    <w:p w14:paraId="4CCA5762" w14:textId="77777777" w:rsidR="004259BD" w:rsidRPr="00D42AFE" w:rsidRDefault="004259BD" w:rsidP="004259BD">
      <w:pPr>
        <w:tabs>
          <w:tab w:val="left" w:pos="720"/>
        </w:tabs>
        <w:spacing w:line="240" w:lineRule="exact"/>
        <w:ind w:left="1440" w:right="720" w:hanging="1440"/>
        <w:rPr>
          <w:rFonts w:ascii="Times New Roman" w:hAnsi="Times New Roman" w:cs="Times New Roman"/>
        </w:rPr>
      </w:pPr>
    </w:p>
    <w:p w14:paraId="09872DBC" w14:textId="77777777" w:rsidR="004259BD" w:rsidRDefault="004259BD" w:rsidP="00086736">
      <w:pPr>
        <w:numPr>
          <w:ilvl w:val="0"/>
          <w:numId w:val="29"/>
        </w:numPr>
        <w:tabs>
          <w:tab w:val="clear" w:pos="1656"/>
        </w:tabs>
        <w:spacing w:line="240" w:lineRule="exact"/>
        <w:ind w:left="1872"/>
        <w:rPr>
          <w:rFonts w:ascii="Times New Roman" w:hAnsi="Times New Roman" w:cs="Times New Roman"/>
        </w:rPr>
      </w:pPr>
      <w:r w:rsidRPr="00D42AFE">
        <w:rPr>
          <w:rFonts w:ascii="Times New Roman" w:hAnsi="Times New Roman" w:cs="Times New Roman"/>
        </w:rPr>
        <w:t>the community spouse intends to return</w:t>
      </w:r>
    </w:p>
    <w:p w14:paraId="21F244B0" w14:textId="77777777" w:rsidR="00D42AFE" w:rsidRPr="00D42AFE" w:rsidRDefault="00D42AFE" w:rsidP="00086736">
      <w:pPr>
        <w:spacing w:line="240" w:lineRule="exact"/>
        <w:ind w:left="1440"/>
        <w:rPr>
          <w:rFonts w:ascii="Times New Roman" w:hAnsi="Times New Roman" w:cs="Times New Roman"/>
        </w:rPr>
      </w:pPr>
    </w:p>
    <w:p w14:paraId="6641E109" w14:textId="77777777" w:rsidR="004259BD" w:rsidRPr="00D42AFE" w:rsidRDefault="004259BD" w:rsidP="00086736">
      <w:pPr>
        <w:numPr>
          <w:ilvl w:val="0"/>
          <w:numId w:val="29"/>
        </w:numPr>
        <w:tabs>
          <w:tab w:val="clear" w:pos="1656"/>
        </w:tabs>
        <w:spacing w:line="240" w:lineRule="exact"/>
        <w:ind w:left="1890" w:hanging="450"/>
        <w:rPr>
          <w:rFonts w:ascii="Times New Roman" w:hAnsi="Times New Roman" w:cs="Times New Roman"/>
        </w:rPr>
      </w:pPr>
      <w:r w:rsidRPr="00D42AFE">
        <w:rPr>
          <w:rFonts w:ascii="Times New Roman" w:hAnsi="Times New Roman" w:cs="Times New Roman"/>
        </w:rPr>
        <w:t>the home is not leased or rented while the community spouse is absent.</w:t>
      </w:r>
    </w:p>
    <w:p w14:paraId="086312F4" w14:textId="77777777" w:rsidR="004259BD" w:rsidRDefault="004259BD" w:rsidP="004259BD">
      <w:pPr>
        <w:tabs>
          <w:tab w:val="left" w:pos="720"/>
          <w:tab w:val="left" w:pos="1440"/>
        </w:tabs>
        <w:spacing w:line="240" w:lineRule="exact"/>
        <w:rPr>
          <w:sz w:val="24"/>
          <w:szCs w:val="24"/>
        </w:rPr>
        <w:sectPr w:rsidR="004259BD" w:rsidSect="00E94CA1">
          <w:headerReference w:type="default" r:id="rId19"/>
          <w:footnotePr>
            <w:numRestart w:val="eachSect"/>
          </w:footnotePr>
          <w:type w:val="continuous"/>
          <w:pgSz w:w="12240" w:h="15840"/>
          <w:pgMar w:top="1080" w:right="1440" w:bottom="360" w:left="1440" w:header="0" w:footer="0" w:gutter="0"/>
          <w:cols w:space="720"/>
          <w:docGrid w:linePitch="299"/>
        </w:sectPr>
      </w:pPr>
    </w:p>
    <w:p w14:paraId="5BDAD7B5" w14:textId="77777777" w:rsidR="008E7F9A" w:rsidRPr="00521A41" w:rsidRDefault="008E7F9A" w:rsidP="008E7F9A">
      <w:pPr>
        <w:tabs>
          <w:tab w:val="left" w:pos="720"/>
          <w:tab w:val="left" w:pos="1440"/>
          <w:tab w:val="left" w:pos="2160"/>
        </w:tabs>
        <w:ind w:left="720"/>
        <w:rPr>
          <w:rFonts w:ascii="Times New Roman" w:hAnsi="Times New Roman" w:cs="Times New Roman"/>
        </w:rPr>
      </w:pPr>
      <w:r w:rsidRPr="008E7F9A">
        <w:rPr>
          <w:rFonts w:ascii="Times New Roman" w:hAnsi="Times New Roman" w:cs="Times New Roman"/>
          <w:b/>
        </w:rPr>
        <w:lastRenderedPageBreak/>
        <w:t>Note</w:t>
      </w:r>
      <w:r w:rsidRPr="00521A41">
        <w:rPr>
          <w:rFonts w:ascii="Times New Roman" w:hAnsi="Times New Roman" w:cs="Times New Roman"/>
          <w:b/>
        </w:rPr>
        <w:t>:</w:t>
      </w:r>
      <w:r>
        <w:rPr>
          <w:rFonts w:ascii="Times New Roman" w:hAnsi="Times New Roman" w:cs="Times New Roman"/>
          <w:b/>
        </w:rPr>
        <w:t xml:space="preserve"> </w:t>
      </w:r>
      <w:r w:rsidRPr="00521A41">
        <w:rPr>
          <w:rFonts w:ascii="Times New Roman" w:hAnsi="Times New Roman" w:cs="Times New Roman"/>
        </w:rPr>
        <w:t>Verification of actual utility cost for an unoccupied home is required if a deduction will be used.</w:t>
      </w:r>
      <w:r>
        <w:rPr>
          <w:rFonts w:ascii="Times New Roman" w:hAnsi="Times New Roman" w:cs="Times New Roman"/>
        </w:rPr>
        <w:t xml:space="preserve"> </w:t>
      </w:r>
      <w:r w:rsidRPr="00521A41">
        <w:rPr>
          <w:rFonts w:ascii="Times New Roman" w:hAnsi="Times New Roman" w:cs="Times New Roman"/>
        </w:rPr>
        <w:t>The SUA is not allowed for unoccupied homes.</w:t>
      </w:r>
    </w:p>
    <w:p w14:paraId="75921603" w14:textId="77777777" w:rsidR="008E7F9A" w:rsidRPr="00521A41" w:rsidRDefault="008E7F9A" w:rsidP="008E7F9A">
      <w:pPr>
        <w:tabs>
          <w:tab w:val="left" w:pos="720"/>
          <w:tab w:val="left" w:pos="1440"/>
          <w:tab w:val="left" w:pos="2160"/>
          <w:tab w:val="left" w:pos="2880"/>
        </w:tabs>
        <w:ind w:left="1710" w:right="720" w:hanging="1710"/>
        <w:rPr>
          <w:rFonts w:ascii="Times New Roman" w:hAnsi="Times New Roman" w:cs="Times New Roman"/>
        </w:rPr>
      </w:pPr>
    </w:p>
    <w:p w14:paraId="00637A70" w14:textId="77777777" w:rsidR="008E7F9A" w:rsidRDefault="008E7F9A" w:rsidP="008E7F9A">
      <w:pPr>
        <w:numPr>
          <w:ilvl w:val="2"/>
          <w:numId w:val="28"/>
        </w:numPr>
        <w:tabs>
          <w:tab w:val="left" w:pos="720"/>
          <w:tab w:val="num" w:pos="1080"/>
          <w:tab w:val="left" w:pos="1440"/>
          <w:tab w:val="left" w:pos="2160"/>
          <w:tab w:val="left" w:pos="2880"/>
        </w:tabs>
        <w:ind w:left="1710" w:hanging="1710"/>
        <w:rPr>
          <w:rFonts w:ascii="Times New Roman" w:hAnsi="Times New Roman" w:cs="Times New Roman"/>
        </w:rPr>
      </w:pPr>
      <w:r w:rsidRPr="008E7F9A">
        <w:rPr>
          <w:rFonts w:ascii="Times New Roman" w:hAnsi="Times New Roman" w:cs="Times New Roman"/>
          <w:b/>
        </w:rPr>
        <w:t>Handling of Expenses Other Than Mortgage, Residence Insurance</w:t>
      </w:r>
    </w:p>
    <w:p w14:paraId="035CCC38" w14:textId="77777777" w:rsidR="008E7F9A" w:rsidRPr="00521A41" w:rsidRDefault="008E7F9A" w:rsidP="008E7F9A">
      <w:pPr>
        <w:tabs>
          <w:tab w:val="left" w:pos="720"/>
          <w:tab w:val="left" w:pos="1440"/>
          <w:tab w:val="num" w:pos="1656"/>
          <w:tab w:val="left" w:pos="2160"/>
          <w:tab w:val="left" w:pos="2880"/>
        </w:tabs>
        <w:rPr>
          <w:rFonts w:ascii="Times New Roman" w:hAnsi="Times New Roman" w:cs="Times New Roman"/>
        </w:rPr>
      </w:pPr>
    </w:p>
    <w:p w14:paraId="1A13364C" w14:textId="77777777" w:rsidR="008E7F9A" w:rsidRDefault="008E7F9A" w:rsidP="008E7F9A">
      <w:pPr>
        <w:numPr>
          <w:ilvl w:val="0"/>
          <w:numId w:val="30"/>
        </w:numPr>
        <w:tabs>
          <w:tab w:val="clear" w:pos="1656"/>
          <w:tab w:val="left" w:pos="720"/>
          <w:tab w:val="left" w:pos="1440"/>
          <w:tab w:val="left" w:pos="2160"/>
        </w:tabs>
        <w:ind w:left="1440" w:hanging="720"/>
        <w:rPr>
          <w:rFonts w:ascii="Times New Roman" w:hAnsi="Times New Roman" w:cs="Times New Roman"/>
        </w:rPr>
      </w:pPr>
      <w:r w:rsidRPr="00521A41">
        <w:rPr>
          <w:rFonts w:ascii="Times New Roman" w:hAnsi="Times New Roman" w:cs="Times New Roman"/>
        </w:rPr>
        <w:t xml:space="preserve">Except when an expense is averaged, a deduction is allowed only in the month the expense is billed or otherwise becomes due, </w:t>
      </w:r>
      <w:proofErr w:type="gramStart"/>
      <w:r w:rsidRPr="00521A41">
        <w:rPr>
          <w:rFonts w:ascii="Times New Roman" w:hAnsi="Times New Roman" w:cs="Times New Roman"/>
        </w:rPr>
        <w:t>regardless</w:t>
      </w:r>
      <w:proofErr w:type="gramEnd"/>
      <w:r w:rsidRPr="00521A41">
        <w:rPr>
          <w:rFonts w:ascii="Times New Roman" w:hAnsi="Times New Roman" w:cs="Times New Roman"/>
        </w:rPr>
        <w:t xml:space="preserve"> when the community spouse expects to pay the expense.</w:t>
      </w:r>
      <w:r>
        <w:rPr>
          <w:rFonts w:ascii="Times New Roman" w:hAnsi="Times New Roman" w:cs="Times New Roman"/>
        </w:rPr>
        <w:t xml:space="preserve"> </w:t>
      </w:r>
      <w:r w:rsidRPr="00521A41">
        <w:rPr>
          <w:rFonts w:ascii="Times New Roman" w:hAnsi="Times New Roman" w:cs="Times New Roman"/>
        </w:rPr>
        <w:t>Amounts from past billing periods are not deductible.</w:t>
      </w:r>
    </w:p>
    <w:p w14:paraId="6E16BB10" w14:textId="77777777" w:rsidR="008E7F9A" w:rsidRPr="00521A41" w:rsidRDefault="008E7F9A" w:rsidP="008E7F9A">
      <w:pPr>
        <w:tabs>
          <w:tab w:val="left" w:pos="720"/>
          <w:tab w:val="left" w:pos="1440"/>
          <w:tab w:val="left" w:pos="2160"/>
        </w:tabs>
        <w:ind w:left="1440" w:hanging="720"/>
        <w:rPr>
          <w:rFonts w:ascii="Times New Roman" w:hAnsi="Times New Roman" w:cs="Times New Roman"/>
        </w:rPr>
      </w:pPr>
    </w:p>
    <w:p w14:paraId="79134A56" w14:textId="77777777" w:rsidR="008E7F9A" w:rsidRDefault="008E7F9A" w:rsidP="008E7F9A">
      <w:pPr>
        <w:numPr>
          <w:ilvl w:val="0"/>
          <w:numId w:val="30"/>
        </w:numPr>
        <w:tabs>
          <w:tab w:val="clear" w:pos="1656"/>
          <w:tab w:val="left" w:pos="720"/>
          <w:tab w:val="left" w:pos="1440"/>
          <w:tab w:val="left" w:pos="2160"/>
        </w:tabs>
        <w:ind w:left="1440" w:hanging="720"/>
        <w:rPr>
          <w:rFonts w:ascii="Times New Roman" w:hAnsi="Times New Roman" w:cs="Times New Roman"/>
        </w:rPr>
      </w:pPr>
      <w:r w:rsidRPr="00521A41">
        <w:rPr>
          <w:rFonts w:ascii="Times New Roman" w:hAnsi="Times New Roman" w:cs="Times New Roman"/>
        </w:rPr>
        <w:t>For an expense to be deductible, it must be payable to someone outside the household.</w:t>
      </w:r>
    </w:p>
    <w:p w14:paraId="7417AEAA" w14:textId="77777777" w:rsidR="008E7F9A" w:rsidRPr="00521A41" w:rsidRDefault="008E7F9A" w:rsidP="008E7F9A">
      <w:pPr>
        <w:tabs>
          <w:tab w:val="left" w:pos="720"/>
          <w:tab w:val="left" w:pos="1440"/>
          <w:tab w:val="left" w:pos="2160"/>
        </w:tabs>
        <w:ind w:left="1440" w:hanging="720"/>
        <w:rPr>
          <w:rFonts w:ascii="Times New Roman" w:hAnsi="Times New Roman" w:cs="Times New Roman"/>
        </w:rPr>
      </w:pPr>
    </w:p>
    <w:p w14:paraId="4B949F7A" w14:textId="77777777" w:rsidR="008E7F9A" w:rsidRDefault="008E7F9A" w:rsidP="008E7F9A">
      <w:pPr>
        <w:numPr>
          <w:ilvl w:val="0"/>
          <w:numId w:val="30"/>
        </w:numPr>
        <w:tabs>
          <w:tab w:val="clear" w:pos="1656"/>
          <w:tab w:val="left" w:pos="720"/>
          <w:tab w:val="left" w:pos="1440"/>
          <w:tab w:val="left" w:pos="2160"/>
        </w:tabs>
        <w:ind w:left="1440" w:hanging="720"/>
        <w:rPr>
          <w:rFonts w:ascii="Times New Roman" w:hAnsi="Times New Roman" w:cs="Times New Roman"/>
        </w:rPr>
      </w:pPr>
      <w:r w:rsidRPr="00521A41">
        <w:rPr>
          <w:rFonts w:ascii="Times New Roman" w:hAnsi="Times New Roman" w:cs="Times New Roman"/>
        </w:rPr>
        <w:t>Fluctuating expenses may be averaged.</w:t>
      </w:r>
      <w:r>
        <w:rPr>
          <w:rFonts w:ascii="Times New Roman" w:hAnsi="Times New Roman" w:cs="Times New Roman"/>
        </w:rPr>
        <w:t xml:space="preserve"> </w:t>
      </w:r>
      <w:r w:rsidRPr="00521A41">
        <w:rPr>
          <w:rFonts w:ascii="Times New Roman" w:hAnsi="Times New Roman" w:cs="Times New Roman"/>
        </w:rPr>
        <w:t>Expenses, which are billed less often then monthly, may be averaged forward over the interval between scheduled billings or if there is no schedule, over the period the expense is intended to cover. Interest, carrying charges,</w:t>
      </w:r>
      <w:r>
        <w:rPr>
          <w:rFonts w:ascii="Times New Roman" w:hAnsi="Times New Roman" w:cs="Times New Roman"/>
        </w:rPr>
        <w:t xml:space="preserve"> </w:t>
      </w:r>
      <w:r w:rsidRPr="00521A41">
        <w:rPr>
          <w:rFonts w:ascii="Times New Roman" w:hAnsi="Times New Roman" w:cs="Times New Roman"/>
        </w:rPr>
        <w:t>insurance, or penalties are not allowance expenses.</w:t>
      </w:r>
      <w:r>
        <w:rPr>
          <w:rFonts w:ascii="Times New Roman" w:hAnsi="Times New Roman" w:cs="Times New Roman"/>
        </w:rPr>
        <w:t xml:space="preserve"> </w:t>
      </w:r>
      <w:r w:rsidRPr="00521A41">
        <w:rPr>
          <w:rFonts w:ascii="Times New Roman" w:hAnsi="Times New Roman" w:cs="Times New Roman"/>
        </w:rPr>
        <w:t>Interest portions on mortgage payments are allowable.</w:t>
      </w:r>
    </w:p>
    <w:p w14:paraId="1FB6DE91" w14:textId="77777777" w:rsidR="008E7F9A" w:rsidRPr="00521A41" w:rsidRDefault="008E7F9A" w:rsidP="008E7F9A">
      <w:pPr>
        <w:tabs>
          <w:tab w:val="left" w:pos="720"/>
          <w:tab w:val="left" w:pos="1440"/>
          <w:tab w:val="left" w:pos="2160"/>
        </w:tabs>
        <w:ind w:left="1440" w:hanging="720"/>
        <w:rPr>
          <w:rFonts w:ascii="Times New Roman" w:hAnsi="Times New Roman" w:cs="Times New Roman"/>
        </w:rPr>
      </w:pPr>
    </w:p>
    <w:p w14:paraId="458532F2" w14:textId="77777777" w:rsidR="008E7F9A" w:rsidRDefault="008E7F9A" w:rsidP="008E7F9A">
      <w:pPr>
        <w:numPr>
          <w:ilvl w:val="0"/>
          <w:numId w:val="30"/>
        </w:numPr>
        <w:tabs>
          <w:tab w:val="clear" w:pos="1656"/>
          <w:tab w:val="left" w:pos="720"/>
          <w:tab w:val="left" w:pos="1440"/>
          <w:tab w:val="left" w:pos="2160"/>
        </w:tabs>
        <w:ind w:left="1440" w:hanging="720"/>
        <w:rPr>
          <w:rFonts w:ascii="Times New Roman" w:hAnsi="Times New Roman" w:cs="Times New Roman"/>
        </w:rPr>
      </w:pPr>
      <w:r w:rsidRPr="00521A41">
        <w:rPr>
          <w:rFonts w:ascii="Times New Roman" w:hAnsi="Times New Roman" w:cs="Times New Roman"/>
        </w:rPr>
        <w:t>That portion of the household shelter expenses associated with a business or trade is not considered as a deductible shelter expense.</w:t>
      </w:r>
    </w:p>
    <w:p w14:paraId="220058B0" w14:textId="77777777" w:rsidR="008E7F9A" w:rsidRPr="00521A41" w:rsidRDefault="008E7F9A" w:rsidP="008E7F9A">
      <w:pPr>
        <w:tabs>
          <w:tab w:val="left" w:pos="720"/>
          <w:tab w:val="left" w:pos="1440"/>
          <w:tab w:val="left" w:pos="2160"/>
        </w:tabs>
        <w:ind w:left="1440" w:hanging="720"/>
        <w:rPr>
          <w:rFonts w:ascii="Times New Roman" w:hAnsi="Times New Roman" w:cs="Times New Roman"/>
        </w:rPr>
      </w:pPr>
    </w:p>
    <w:p w14:paraId="02572B90" w14:textId="77777777" w:rsidR="008E7F9A" w:rsidRDefault="008E7F9A" w:rsidP="008E7F9A">
      <w:pPr>
        <w:numPr>
          <w:ilvl w:val="0"/>
          <w:numId w:val="30"/>
        </w:numPr>
        <w:tabs>
          <w:tab w:val="clear" w:pos="1656"/>
          <w:tab w:val="left" w:pos="720"/>
          <w:tab w:val="left" w:pos="1440"/>
          <w:tab w:val="left" w:pos="2160"/>
        </w:tabs>
        <w:ind w:left="1440" w:hanging="720"/>
        <w:rPr>
          <w:rFonts w:ascii="Times New Roman" w:hAnsi="Times New Roman" w:cs="Times New Roman"/>
        </w:rPr>
      </w:pPr>
      <w:r w:rsidRPr="00521A41">
        <w:rPr>
          <w:rFonts w:ascii="Times New Roman" w:hAnsi="Times New Roman" w:cs="Times New Roman"/>
        </w:rPr>
        <w:t>That portion of the shelter expenses paid by an excluded vendor payment shall not be allowed as a deduction.</w:t>
      </w:r>
      <w:r>
        <w:rPr>
          <w:rFonts w:ascii="Times New Roman" w:hAnsi="Times New Roman" w:cs="Times New Roman"/>
        </w:rPr>
        <w:t xml:space="preserve"> </w:t>
      </w:r>
      <w:r w:rsidRPr="00521A41">
        <w:rPr>
          <w:rFonts w:ascii="Times New Roman" w:hAnsi="Times New Roman" w:cs="Times New Roman"/>
        </w:rPr>
        <w:t>Shelter expenses paid via a countable vendor payment shall be allowed.</w:t>
      </w:r>
    </w:p>
    <w:p w14:paraId="652EDBB2" w14:textId="77777777" w:rsidR="008E7F9A" w:rsidRPr="00521A41" w:rsidRDefault="008E7F9A" w:rsidP="008E7F9A">
      <w:pPr>
        <w:tabs>
          <w:tab w:val="left" w:pos="720"/>
          <w:tab w:val="left" w:pos="1440"/>
          <w:tab w:val="left" w:pos="2160"/>
        </w:tabs>
        <w:ind w:left="1440" w:hanging="720"/>
        <w:rPr>
          <w:rFonts w:ascii="Times New Roman" w:hAnsi="Times New Roman" w:cs="Times New Roman"/>
        </w:rPr>
      </w:pPr>
    </w:p>
    <w:p w14:paraId="51AF3832" w14:textId="77777777" w:rsidR="008E7F9A" w:rsidRDefault="008E7F9A" w:rsidP="008E7F9A">
      <w:pPr>
        <w:numPr>
          <w:ilvl w:val="0"/>
          <w:numId w:val="30"/>
        </w:numPr>
        <w:tabs>
          <w:tab w:val="clear" w:pos="1656"/>
          <w:tab w:val="left" w:pos="720"/>
          <w:tab w:val="left" w:pos="1440"/>
          <w:tab w:val="left" w:pos="2160"/>
        </w:tabs>
        <w:ind w:left="1440" w:hanging="720"/>
        <w:rPr>
          <w:rFonts w:ascii="Times New Roman" w:hAnsi="Times New Roman" w:cs="Times New Roman"/>
        </w:rPr>
      </w:pPr>
      <w:r>
        <w:rPr>
          <w:rFonts w:ascii="Times New Roman" w:hAnsi="Times New Roman" w:cs="Times New Roman"/>
        </w:rPr>
        <w:t xml:space="preserve"> </w:t>
      </w:r>
      <w:r w:rsidRPr="00521A41">
        <w:rPr>
          <w:rFonts w:ascii="Times New Roman" w:hAnsi="Times New Roman" w:cs="Times New Roman"/>
        </w:rPr>
        <w:t>Shelter expenses shall be computed based upon expected expenses to be billed. Anticipation of the expense shall be based upon the most recent month's bills unless it is reasonably certain that a change will occur.</w:t>
      </w:r>
    </w:p>
    <w:p w14:paraId="4A0BC2A9" w14:textId="77777777" w:rsidR="008E7F9A" w:rsidRPr="00521A41" w:rsidRDefault="008E7F9A" w:rsidP="008E7F9A">
      <w:pPr>
        <w:tabs>
          <w:tab w:val="left" w:pos="720"/>
          <w:tab w:val="left" w:pos="1440"/>
          <w:tab w:val="left" w:pos="2160"/>
        </w:tabs>
        <w:ind w:left="1440" w:hanging="720"/>
        <w:rPr>
          <w:rFonts w:ascii="Times New Roman" w:hAnsi="Times New Roman" w:cs="Times New Roman"/>
        </w:rPr>
      </w:pPr>
    </w:p>
    <w:p w14:paraId="4037A7D5" w14:textId="77777777" w:rsidR="008E7F9A" w:rsidRPr="00521A41" w:rsidRDefault="008E7F9A" w:rsidP="008E7F9A">
      <w:pPr>
        <w:numPr>
          <w:ilvl w:val="0"/>
          <w:numId w:val="30"/>
        </w:numPr>
        <w:tabs>
          <w:tab w:val="clear" w:pos="1656"/>
          <w:tab w:val="left" w:pos="720"/>
          <w:tab w:val="left" w:pos="1440"/>
          <w:tab w:val="left" w:pos="2160"/>
        </w:tabs>
        <w:ind w:left="1440" w:hanging="720"/>
        <w:rPr>
          <w:rFonts w:ascii="Times New Roman" w:hAnsi="Times New Roman" w:cs="Times New Roman"/>
        </w:rPr>
      </w:pPr>
      <w:r w:rsidRPr="00521A41">
        <w:rPr>
          <w:rFonts w:ascii="Times New Roman" w:hAnsi="Times New Roman" w:cs="Times New Roman"/>
        </w:rPr>
        <w:t>Expenses billed weekly are converted by multiplying by 4.333 and those billed biweekly by 2.167 to obtain monthly figures.</w:t>
      </w:r>
    </w:p>
    <w:p w14:paraId="322E796F" w14:textId="77777777" w:rsidR="008E7F9A" w:rsidRPr="00521A41" w:rsidRDefault="008E7F9A" w:rsidP="008E7F9A">
      <w:pPr>
        <w:tabs>
          <w:tab w:val="left" w:pos="720"/>
          <w:tab w:val="left" w:pos="1440"/>
          <w:tab w:val="left" w:pos="2160"/>
        </w:tabs>
        <w:ind w:left="1710" w:right="720" w:hanging="1710"/>
        <w:rPr>
          <w:rFonts w:ascii="Times New Roman" w:hAnsi="Times New Roman" w:cs="Times New Roman"/>
        </w:rPr>
      </w:pPr>
    </w:p>
    <w:p w14:paraId="3BF5761C" w14:textId="77777777" w:rsidR="008E7F9A" w:rsidRPr="008E7F9A" w:rsidRDefault="008E7F9A" w:rsidP="008E7F9A">
      <w:pPr>
        <w:tabs>
          <w:tab w:val="left" w:pos="720"/>
          <w:tab w:val="left" w:pos="1440"/>
          <w:tab w:val="num" w:pos="1656"/>
          <w:tab w:val="left" w:pos="2160"/>
        </w:tabs>
        <w:ind w:right="720"/>
        <w:rPr>
          <w:rFonts w:ascii="Times New Roman" w:hAnsi="Times New Roman" w:cs="Times New Roman"/>
          <w:b/>
        </w:rPr>
      </w:pPr>
      <w:r>
        <w:rPr>
          <w:rFonts w:ascii="Times New Roman" w:hAnsi="Times New Roman" w:cs="Times New Roman"/>
        </w:rPr>
        <w:t>III.</w:t>
      </w:r>
      <w:r>
        <w:rPr>
          <w:rFonts w:ascii="Times New Roman" w:hAnsi="Times New Roman" w:cs="Times New Roman"/>
        </w:rPr>
        <w:tab/>
      </w:r>
      <w:r>
        <w:rPr>
          <w:rFonts w:ascii="Times New Roman" w:hAnsi="Times New Roman" w:cs="Times New Roman"/>
          <w:b/>
        </w:rPr>
        <w:t>Verification</w:t>
      </w:r>
    </w:p>
    <w:p w14:paraId="52C0E165" w14:textId="77777777" w:rsidR="008E7F9A" w:rsidRPr="00521A41" w:rsidRDefault="008E7F9A" w:rsidP="008E7F9A">
      <w:pPr>
        <w:tabs>
          <w:tab w:val="left" w:pos="720"/>
          <w:tab w:val="left" w:pos="1440"/>
          <w:tab w:val="left" w:pos="2160"/>
        </w:tabs>
        <w:ind w:left="1710" w:right="720" w:hanging="1710"/>
        <w:rPr>
          <w:rFonts w:ascii="Times New Roman" w:hAnsi="Times New Roman" w:cs="Times New Roman"/>
        </w:rPr>
      </w:pPr>
    </w:p>
    <w:p w14:paraId="4C93B5A2" w14:textId="77777777" w:rsidR="008E7F9A" w:rsidRPr="00521A41" w:rsidRDefault="008E7F9A" w:rsidP="008E7F9A">
      <w:pPr>
        <w:tabs>
          <w:tab w:val="left" w:pos="720"/>
          <w:tab w:val="left" w:pos="1440"/>
          <w:tab w:val="left" w:pos="2160"/>
        </w:tabs>
        <w:ind w:left="720"/>
        <w:rPr>
          <w:rFonts w:ascii="Times New Roman" w:hAnsi="Times New Roman" w:cs="Times New Roman"/>
        </w:rPr>
      </w:pPr>
      <w:r w:rsidRPr="00521A41">
        <w:rPr>
          <w:rFonts w:ascii="Times New Roman" w:hAnsi="Times New Roman" w:cs="Times New Roman"/>
        </w:rPr>
        <w:t>Utility expenses must be verified if the amounts claimed are in excess of the SUA and a deduction would result.</w:t>
      </w:r>
    </w:p>
    <w:p w14:paraId="59ABEECD" w14:textId="77777777" w:rsidR="008E7F9A" w:rsidRPr="00521A41" w:rsidRDefault="008E7F9A" w:rsidP="008E7F9A">
      <w:pPr>
        <w:tabs>
          <w:tab w:val="left" w:pos="720"/>
          <w:tab w:val="left" w:pos="1440"/>
          <w:tab w:val="left" w:pos="2160"/>
        </w:tabs>
        <w:ind w:left="1710" w:hanging="1710"/>
        <w:rPr>
          <w:rFonts w:ascii="Times New Roman" w:hAnsi="Times New Roman" w:cs="Times New Roman"/>
        </w:rPr>
      </w:pPr>
    </w:p>
    <w:p w14:paraId="33F51E57" w14:textId="77777777" w:rsidR="005B68FA" w:rsidRPr="00D42AFE" w:rsidRDefault="008E7F9A" w:rsidP="008E7F9A">
      <w:pPr>
        <w:tabs>
          <w:tab w:val="left" w:pos="720"/>
          <w:tab w:val="left" w:pos="1440"/>
          <w:tab w:val="left" w:pos="2160"/>
        </w:tabs>
        <w:spacing w:line="240" w:lineRule="exact"/>
        <w:ind w:left="1710" w:hanging="1710"/>
        <w:rPr>
          <w:rFonts w:ascii="Times New Roman" w:hAnsi="Times New Roman" w:cs="Times New Roman"/>
        </w:rPr>
      </w:pPr>
      <w:r w:rsidRPr="00521A41">
        <w:rPr>
          <w:rFonts w:ascii="Times New Roman" w:hAnsi="Times New Roman" w:cs="Times New Roman"/>
        </w:rPr>
        <w:t>A move to a new residence requires reassessment of all shelter expenses.</w:t>
      </w:r>
    </w:p>
    <w:p w14:paraId="5D99D0B6" w14:textId="77777777" w:rsidR="005B68FA" w:rsidRPr="00D42AFE" w:rsidRDefault="005B68FA" w:rsidP="004259BD">
      <w:pPr>
        <w:tabs>
          <w:tab w:val="left" w:pos="720"/>
        </w:tabs>
        <w:spacing w:line="240" w:lineRule="exact"/>
        <w:ind w:left="1152"/>
      </w:pPr>
    </w:p>
    <w:p w14:paraId="70E8BF8A" w14:textId="77777777" w:rsidR="004259BD" w:rsidRDefault="004259BD" w:rsidP="004259BD">
      <w:pPr>
        <w:tabs>
          <w:tab w:val="left" w:pos="720"/>
        </w:tabs>
        <w:spacing w:line="240" w:lineRule="exact"/>
        <w:ind w:left="1440" w:right="720" w:hanging="1440"/>
        <w:sectPr w:rsidR="004259BD" w:rsidSect="004259BD">
          <w:headerReference w:type="default" r:id="rId20"/>
          <w:footnotePr>
            <w:numRestart w:val="eachSect"/>
          </w:footnotePr>
          <w:pgSz w:w="12240" w:h="15840"/>
          <w:pgMar w:top="1440" w:right="1440" w:bottom="1440" w:left="1440" w:header="0" w:footer="0" w:gutter="0"/>
          <w:cols w:space="720"/>
        </w:sectPr>
      </w:pPr>
    </w:p>
    <w:p w14:paraId="2C0900C7" w14:textId="77777777" w:rsidR="004259BD" w:rsidRDefault="004259BD" w:rsidP="004259BD">
      <w:pPr>
        <w:tabs>
          <w:tab w:val="left" w:pos="720"/>
          <w:tab w:val="left" w:pos="1440"/>
          <w:tab w:val="left" w:pos="2160"/>
          <w:tab w:val="left" w:pos="2880"/>
          <w:tab w:val="left" w:pos="3600"/>
        </w:tabs>
        <w:spacing w:line="240" w:lineRule="atLeast"/>
        <w:jc w:val="center"/>
        <w:rPr>
          <w:rFonts w:ascii="Times New Roman" w:hAnsi="Times New Roman" w:cs="Times New Roman"/>
          <w:b/>
          <w:sz w:val="24"/>
          <w:szCs w:val="24"/>
        </w:rPr>
      </w:pPr>
      <w:r w:rsidRPr="009C0FAE">
        <w:rPr>
          <w:rFonts w:ascii="Times New Roman" w:hAnsi="Times New Roman" w:cs="Times New Roman"/>
          <w:b/>
          <w:sz w:val="24"/>
          <w:szCs w:val="24"/>
        </w:rPr>
        <w:lastRenderedPageBreak/>
        <w:t>Chart 1</w:t>
      </w:r>
    </w:p>
    <w:p w14:paraId="706F9EA4" w14:textId="77777777" w:rsidR="00B72747" w:rsidRPr="009C0FAE" w:rsidRDefault="00B72747" w:rsidP="004259BD">
      <w:pPr>
        <w:tabs>
          <w:tab w:val="left" w:pos="720"/>
          <w:tab w:val="left" w:pos="1440"/>
          <w:tab w:val="left" w:pos="2160"/>
          <w:tab w:val="left" w:pos="2880"/>
          <w:tab w:val="left" w:pos="3600"/>
        </w:tabs>
        <w:spacing w:line="240" w:lineRule="atLeast"/>
        <w:jc w:val="center"/>
        <w:rPr>
          <w:rFonts w:ascii="Times New Roman" w:hAnsi="Times New Roman" w:cs="Times New Roman"/>
          <w:b/>
          <w:sz w:val="24"/>
          <w:szCs w:val="24"/>
        </w:rPr>
      </w:pPr>
    </w:p>
    <w:p w14:paraId="0525FD4E" w14:textId="77777777" w:rsidR="004259BD" w:rsidRPr="009C0FAE" w:rsidRDefault="004259BD" w:rsidP="004259BD">
      <w:pPr>
        <w:spacing w:line="240" w:lineRule="exact"/>
        <w:ind w:right="10"/>
        <w:jc w:val="center"/>
        <w:rPr>
          <w:rFonts w:ascii="Times New Roman" w:hAnsi="Times New Roman" w:cs="Times New Roman"/>
          <w:sz w:val="24"/>
          <w:szCs w:val="24"/>
        </w:rPr>
      </w:pPr>
      <w:r w:rsidRPr="009C0FAE">
        <w:rPr>
          <w:rFonts w:ascii="Times New Roman" w:hAnsi="Times New Roman" w:cs="Times New Roman"/>
          <w:b/>
          <w:sz w:val="24"/>
          <w:szCs w:val="24"/>
        </w:rPr>
        <w:t>ITEMS INCLUDED IN THE BASIC COST CHART</w:t>
      </w:r>
    </w:p>
    <w:p w14:paraId="1D735967" w14:textId="77777777" w:rsidR="004259BD" w:rsidRPr="009C0FAE" w:rsidRDefault="004259BD" w:rsidP="004259BD">
      <w:pPr>
        <w:ind w:right="1080"/>
        <w:jc w:val="both"/>
        <w:rPr>
          <w:rFonts w:ascii="Times New Roman" w:hAnsi="Times New Roman" w:cs="Times New Roman"/>
          <w:sz w:val="24"/>
          <w:szCs w:val="24"/>
        </w:rPr>
      </w:pPr>
    </w:p>
    <w:p w14:paraId="6D398381" w14:textId="77777777" w:rsidR="004259BD" w:rsidRPr="00B72747" w:rsidRDefault="004259BD" w:rsidP="004259BD">
      <w:pPr>
        <w:tabs>
          <w:tab w:val="left" w:pos="720"/>
        </w:tabs>
        <w:spacing w:line="240" w:lineRule="exact"/>
        <w:rPr>
          <w:rFonts w:ascii="Times New Roman" w:hAnsi="Times New Roman" w:cs="Times New Roman"/>
        </w:rPr>
      </w:pPr>
      <w:r w:rsidRPr="00B72747">
        <w:rPr>
          <w:rFonts w:ascii="Times New Roman" w:hAnsi="Times New Roman" w:cs="Times New Roman"/>
          <w:b/>
        </w:rPr>
        <w:t>Housing</w:t>
      </w:r>
      <w:r w:rsidRPr="00B72747">
        <w:rPr>
          <w:rFonts w:ascii="Times New Roman" w:hAnsi="Times New Roman" w:cs="Times New Roman"/>
        </w:rPr>
        <w:t>:</w:t>
      </w:r>
      <w:r w:rsidR="00637392" w:rsidRPr="00B72747">
        <w:rPr>
          <w:rFonts w:ascii="Times New Roman" w:hAnsi="Times New Roman" w:cs="Times New Roman"/>
        </w:rPr>
        <w:t xml:space="preserve"> </w:t>
      </w:r>
      <w:r w:rsidRPr="00B72747">
        <w:rPr>
          <w:rFonts w:ascii="Times New Roman" w:hAnsi="Times New Roman" w:cs="Times New Roman"/>
        </w:rPr>
        <w:t>includes either a payment for rent or home ownership costs (which include taxes, mortgage payments, insurance and property maintenance), heating fuel, water, electricity, gas, refuse disposal, household textiles such as sheets and towels, furniture and appliance replacement, house wares, laundry and cleaning supplies, paper products, services and telephone at the basic rate.</w:t>
      </w:r>
    </w:p>
    <w:p w14:paraId="5276E9D1" w14:textId="77777777" w:rsidR="004259BD" w:rsidRPr="00B72747" w:rsidRDefault="004259BD" w:rsidP="004259BD">
      <w:pPr>
        <w:rPr>
          <w:rFonts w:ascii="Times New Roman" w:hAnsi="Times New Roman" w:cs="Times New Roman"/>
        </w:rPr>
      </w:pPr>
    </w:p>
    <w:p w14:paraId="36F4DDCE" w14:textId="77777777" w:rsidR="004259BD" w:rsidRPr="00B72747" w:rsidRDefault="004259BD" w:rsidP="004259BD">
      <w:pPr>
        <w:tabs>
          <w:tab w:val="left" w:pos="720"/>
        </w:tabs>
        <w:spacing w:line="240" w:lineRule="exact"/>
        <w:rPr>
          <w:rFonts w:ascii="Times New Roman" w:hAnsi="Times New Roman" w:cs="Times New Roman"/>
        </w:rPr>
      </w:pPr>
      <w:r w:rsidRPr="00B72747">
        <w:rPr>
          <w:rFonts w:ascii="Times New Roman" w:hAnsi="Times New Roman" w:cs="Times New Roman"/>
          <w:b/>
        </w:rPr>
        <w:t>Food</w:t>
      </w:r>
      <w:r w:rsidRPr="00B72747">
        <w:rPr>
          <w:rFonts w:ascii="Times New Roman" w:hAnsi="Times New Roman" w:cs="Times New Roman"/>
        </w:rPr>
        <w:t>:</w:t>
      </w:r>
      <w:r w:rsidR="00637392" w:rsidRPr="00B72747">
        <w:rPr>
          <w:rFonts w:ascii="Times New Roman" w:hAnsi="Times New Roman" w:cs="Times New Roman"/>
        </w:rPr>
        <w:t xml:space="preserve"> </w:t>
      </w:r>
      <w:r w:rsidRPr="00B72747">
        <w:rPr>
          <w:rFonts w:ascii="Times New Roman" w:hAnsi="Times New Roman" w:cs="Times New Roman"/>
        </w:rPr>
        <w:t>includes all food eaten at home, meals eaten at work or school and snacks.</w:t>
      </w:r>
    </w:p>
    <w:p w14:paraId="6AEDEA5F" w14:textId="77777777" w:rsidR="004259BD" w:rsidRPr="00B72747" w:rsidRDefault="004259BD" w:rsidP="004259BD">
      <w:pPr>
        <w:rPr>
          <w:rFonts w:ascii="Times New Roman" w:hAnsi="Times New Roman" w:cs="Times New Roman"/>
        </w:rPr>
      </w:pPr>
    </w:p>
    <w:p w14:paraId="444523BD" w14:textId="77777777" w:rsidR="004259BD" w:rsidRPr="00B72747" w:rsidRDefault="004259BD" w:rsidP="004259BD">
      <w:pPr>
        <w:tabs>
          <w:tab w:val="left" w:pos="720"/>
        </w:tabs>
        <w:spacing w:line="240" w:lineRule="exact"/>
        <w:rPr>
          <w:rFonts w:ascii="Times New Roman" w:hAnsi="Times New Roman" w:cs="Times New Roman"/>
        </w:rPr>
      </w:pPr>
      <w:r w:rsidRPr="00B72747">
        <w:rPr>
          <w:rFonts w:ascii="Times New Roman" w:hAnsi="Times New Roman" w:cs="Times New Roman"/>
          <w:b/>
        </w:rPr>
        <w:t>Clothing</w:t>
      </w:r>
      <w:r w:rsidRPr="00B72747">
        <w:rPr>
          <w:rFonts w:ascii="Times New Roman" w:hAnsi="Times New Roman" w:cs="Times New Roman"/>
        </w:rPr>
        <w:t>:</w:t>
      </w:r>
      <w:r w:rsidR="00637392" w:rsidRPr="00B72747">
        <w:rPr>
          <w:rFonts w:ascii="Times New Roman" w:hAnsi="Times New Roman" w:cs="Times New Roman"/>
        </w:rPr>
        <w:t xml:space="preserve"> </w:t>
      </w:r>
      <w:r w:rsidRPr="00B72747">
        <w:rPr>
          <w:rFonts w:ascii="Times New Roman" w:hAnsi="Times New Roman" w:cs="Times New Roman"/>
        </w:rPr>
        <w:t>includes basic inner and outer clothing, undergarments, footwear, dress and work clothing, cleaning and pressing services and shoe repair.</w:t>
      </w:r>
    </w:p>
    <w:p w14:paraId="2B78F2C9" w14:textId="77777777" w:rsidR="004259BD" w:rsidRPr="00B72747" w:rsidRDefault="004259BD" w:rsidP="004259BD">
      <w:pPr>
        <w:rPr>
          <w:rFonts w:ascii="Times New Roman" w:hAnsi="Times New Roman" w:cs="Times New Roman"/>
        </w:rPr>
      </w:pPr>
    </w:p>
    <w:p w14:paraId="5A06DCCA" w14:textId="77777777" w:rsidR="004259BD" w:rsidRPr="00B72747" w:rsidRDefault="004259BD" w:rsidP="004259BD">
      <w:pPr>
        <w:tabs>
          <w:tab w:val="left" w:pos="720"/>
        </w:tabs>
        <w:spacing w:line="240" w:lineRule="exact"/>
        <w:rPr>
          <w:rFonts w:ascii="Times New Roman" w:hAnsi="Times New Roman" w:cs="Times New Roman"/>
        </w:rPr>
      </w:pPr>
      <w:r w:rsidRPr="00B72747">
        <w:rPr>
          <w:rFonts w:ascii="Times New Roman" w:hAnsi="Times New Roman" w:cs="Times New Roman"/>
          <w:b/>
        </w:rPr>
        <w:t>Personal Care</w:t>
      </w:r>
      <w:r w:rsidRPr="00B72747">
        <w:rPr>
          <w:rFonts w:ascii="Times New Roman" w:hAnsi="Times New Roman" w:cs="Times New Roman"/>
        </w:rPr>
        <w:t>:</w:t>
      </w:r>
      <w:r w:rsidR="00637392" w:rsidRPr="00B72747">
        <w:rPr>
          <w:rFonts w:ascii="Times New Roman" w:hAnsi="Times New Roman" w:cs="Times New Roman"/>
        </w:rPr>
        <w:t xml:space="preserve"> </w:t>
      </w:r>
      <w:r w:rsidRPr="00B72747">
        <w:rPr>
          <w:rFonts w:ascii="Times New Roman" w:hAnsi="Times New Roman" w:cs="Times New Roman"/>
        </w:rPr>
        <w:t>includes haircuts, hair dressing, and such items as toothpaste, shaving cream, and shampoo.</w:t>
      </w:r>
    </w:p>
    <w:p w14:paraId="54510E11" w14:textId="77777777" w:rsidR="004259BD" w:rsidRPr="00B72747" w:rsidRDefault="004259BD" w:rsidP="004259BD">
      <w:pPr>
        <w:rPr>
          <w:rFonts w:ascii="Times New Roman" w:hAnsi="Times New Roman" w:cs="Times New Roman"/>
        </w:rPr>
      </w:pPr>
    </w:p>
    <w:p w14:paraId="44959677" w14:textId="77777777" w:rsidR="004259BD" w:rsidRPr="00B72747" w:rsidRDefault="004259BD" w:rsidP="004259BD">
      <w:pPr>
        <w:tabs>
          <w:tab w:val="left" w:pos="720"/>
        </w:tabs>
        <w:spacing w:line="240" w:lineRule="exact"/>
        <w:rPr>
          <w:rFonts w:ascii="Times New Roman" w:hAnsi="Times New Roman" w:cs="Times New Roman"/>
        </w:rPr>
      </w:pPr>
      <w:r w:rsidRPr="00B72747">
        <w:rPr>
          <w:rFonts w:ascii="Times New Roman" w:hAnsi="Times New Roman" w:cs="Times New Roman"/>
          <w:b/>
        </w:rPr>
        <w:t>Other Family Consumption</w:t>
      </w:r>
      <w:r w:rsidRPr="00B72747">
        <w:rPr>
          <w:rFonts w:ascii="Times New Roman" w:hAnsi="Times New Roman" w:cs="Times New Roman"/>
        </w:rPr>
        <w:t>:</w:t>
      </w:r>
      <w:r w:rsidR="00637392" w:rsidRPr="00B72747">
        <w:rPr>
          <w:rFonts w:ascii="Times New Roman" w:hAnsi="Times New Roman" w:cs="Times New Roman"/>
        </w:rPr>
        <w:t xml:space="preserve"> </w:t>
      </w:r>
      <w:r w:rsidRPr="00B72747">
        <w:rPr>
          <w:rFonts w:ascii="Times New Roman" w:hAnsi="Times New Roman" w:cs="Times New Roman"/>
        </w:rPr>
        <w:t>includes newspapers, magazines, entertainment expenses and allowances for participation in sports, hobbies and other recreation.</w:t>
      </w:r>
    </w:p>
    <w:p w14:paraId="39BA2979" w14:textId="77777777" w:rsidR="004259BD" w:rsidRPr="00B72747" w:rsidRDefault="004259BD" w:rsidP="004259BD">
      <w:pPr>
        <w:tabs>
          <w:tab w:val="left" w:pos="720"/>
          <w:tab w:val="left" w:pos="1440"/>
          <w:tab w:val="left" w:pos="2160"/>
          <w:tab w:val="left" w:pos="2880"/>
          <w:tab w:val="left" w:pos="3600"/>
        </w:tabs>
        <w:spacing w:line="240" w:lineRule="atLeast"/>
        <w:ind w:right="1080"/>
      </w:pPr>
    </w:p>
    <w:p w14:paraId="35D5E36B" w14:textId="77777777" w:rsidR="004259BD" w:rsidRDefault="004259BD" w:rsidP="004259BD">
      <w:pPr>
        <w:tabs>
          <w:tab w:val="left" w:pos="720"/>
          <w:tab w:val="left" w:pos="1440"/>
          <w:tab w:val="left" w:pos="2160"/>
          <w:tab w:val="left" w:pos="2880"/>
          <w:tab w:val="left" w:pos="3600"/>
        </w:tabs>
        <w:sectPr w:rsidR="004259BD" w:rsidSect="00E94CA1">
          <w:headerReference w:type="default" r:id="rId21"/>
          <w:footnotePr>
            <w:numRestart w:val="eachSect"/>
          </w:footnotePr>
          <w:pgSz w:w="12240" w:h="15840"/>
          <w:pgMar w:top="1080" w:right="1440" w:bottom="1440" w:left="1440" w:header="0" w:footer="0" w:gutter="0"/>
          <w:cols w:space="720"/>
        </w:sectPr>
      </w:pPr>
    </w:p>
    <w:p w14:paraId="69825F41" w14:textId="77777777" w:rsidR="004259BD" w:rsidRDefault="004259BD" w:rsidP="004259BD">
      <w:pPr>
        <w:tabs>
          <w:tab w:val="left" w:pos="720"/>
          <w:tab w:val="left" w:pos="1440"/>
          <w:tab w:val="left" w:pos="2160"/>
          <w:tab w:val="left" w:pos="2880"/>
          <w:tab w:val="left" w:pos="3600"/>
        </w:tabs>
        <w:spacing w:line="240" w:lineRule="atLeast"/>
        <w:jc w:val="center"/>
        <w:rPr>
          <w:rFonts w:ascii="Times New Roman" w:hAnsi="Times New Roman" w:cs="Times New Roman"/>
          <w:b/>
          <w:sz w:val="24"/>
          <w:szCs w:val="24"/>
        </w:rPr>
      </w:pPr>
      <w:r w:rsidRPr="009C0FAE">
        <w:rPr>
          <w:rFonts w:ascii="Times New Roman" w:hAnsi="Times New Roman" w:cs="Times New Roman"/>
          <w:b/>
          <w:sz w:val="24"/>
          <w:szCs w:val="24"/>
        </w:rPr>
        <w:lastRenderedPageBreak/>
        <w:t>Chart 2</w:t>
      </w:r>
    </w:p>
    <w:p w14:paraId="498D2338" w14:textId="77777777" w:rsidR="00B72747" w:rsidRPr="009C0FAE" w:rsidRDefault="00B72747" w:rsidP="004259BD">
      <w:pPr>
        <w:tabs>
          <w:tab w:val="left" w:pos="720"/>
          <w:tab w:val="left" w:pos="1440"/>
          <w:tab w:val="left" w:pos="2160"/>
          <w:tab w:val="left" w:pos="2880"/>
          <w:tab w:val="left" w:pos="3600"/>
        </w:tabs>
        <w:spacing w:line="240" w:lineRule="atLeast"/>
        <w:jc w:val="center"/>
        <w:rPr>
          <w:rFonts w:ascii="Times New Roman" w:hAnsi="Times New Roman" w:cs="Times New Roman"/>
          <w:b/>
          <w:sz w:val="24"/>
          <w:szCs w:val="24"/>
        </w:rPr>
      </w:pPr>
    </w:p>
    <w:p w14:paraId="468CF6AE" w14:textId="77777777" w:rsidR="004259BD" w:rsidRPr="009C0FAE" w:rsidRDefault="004259BD" w:rsidP="004259BD">
      <w:pPr>
        <w:tabs>
          <w:tab w:val="left" w:pos="720"/>
          <w:tab w:val="left" w:pos="1440"/>
          <w:tab w:val="left" w:pos="2160"/>
          <w:tab w:val="left" w:pos="2880"/>
          <w:tab w:val="left" w:pos="3600"/>
        </w:tabs>
        <w:spacing w:line="240" w:lineRule="atLeast"/>
        <w:jc w:val="center"/>
        <w:rPr>
          <w:rFonts w:ascii="Times New Roman" w:hAnsi="Times New Roman" w:cs="Times New Roman"/>
          <w:sz w:val="24"/>
          <w:szCs w:val="24"/>
        </w:rPr>
      </w:pPr>
      <w:r w:rsidRPr="009C0FAE">
        <w:rPr>
          <w:rFonts w:ascii="Times New Roman" w:hAnsi="Times New Roman" w:cs="Times New Roman"/>
          <w:b/>
          <w:sz w:val="24"/>
          <w:szCs w:val="24"/>
        </w:rPr>
        <w:t>DEPENDENT ALLOCATIONS USING AFDC RELATED LIMITS</w:t>
      </w:r>
    </w:p>
    <w:p w14:paraId="28E05B29" w14:textId="77777777" w:rsidR="004259BD" w:rsidRPr="00B72747" w:rsidRDefault="004259BD" w:rsidP="004259BD">
      <w:pPr>
        <w:tabs>
          <w:tab w:val="left" w:pos="720"/>
          <w:tab w:val="left" w:pos="1440"/>
          <w:tab w:val="left" w:pos="2160"/>
          <w:tab w:val="left" w:pos="2880"/>
          <w:tab w:val="left" w:pos="3600"/>
        </w:tabs>
        <w:rPr>
          <w:rFonts w:ascii="Times New Roman" w:hAnsi="Times New Roman" w:cs="Times New Roman"/>
        </w:rPr>
      </w:pPr>
    </w:p>
    <w:p w14:paraId="42160797" w14:textId="77777777" w:rsidR="004259BD" w:rsidRPr="00B72747" w:rsidRDefault="004259BD" w:rsidP="004259BD">
      <w:pPr>
        <w:tabs>
          <w:tab w:val="left" w:pos="720"/>
          <w:tab w:val="left" w:pos="2160"/>
          <w:tab w:val="left" w:pos="2880"/>
          <w:tab w:val="left" w:pos="3600"/>
        </w:tabs>
        <w:spacing w:line="240" w:lineRule="exact"/>
        <w:jc w:val="both"/>
        <w:rPr>
          <w:rFonts w:ascii="Times New Roman" w:hAnsi="Times New Roman" w:cs="Times New Roman"/>
        </w:rPr>
      </w:pPr>
      <w:r w:rsidRPr="00B72747">
        <w:rPr>
          <w:rFonts w:ascii="Times New Roman" w:hAnsi="Times New Roman" w:cs="Times New Roman"/>
        </w:rPr>
        <w:t xml:space="preserve">The amounts below are used for income allocations for dependents in Home and Community Based Waivers and dependents of nursing home residents when there is no community spouse. They are based on the Full Need Standard in the AFDC Program as of 8/96. </w:t>
      </w:r>
    </w:p>
    <w:p w14:paraId="622E0192" w14:textId="77777777" w:rsidR="004259BD" w:rsidRDefault="004259BD" w:rsidP="004259BD">
      <w:pPr>
        <w:tabs>
          <w:tab w:val="left" w:pos="720"/>
          <w:tab w:val="left" w:pos="1440"/>
          <w:tab w:val="left" w:pos="2160"/>
          <w:tab w:val="left" w:pos="2880"/>
          <w:tab w:val="left" w:pos="3600"/>
        </w:tabs>
      </w:pPr>
    </w:p>
    <w:tbl>
      <w:tblPr>
        <w:tblW w:w="0" w:type="auto"/>
        <w:tblInd w:w="600" w:type="dxa"/>
        <w:tblLayout w:type="fixed"/>
        <w:tblLook w:val="0000" w:firstRow="0" w:lastRow="0" w:firstColumn="0" w:lastColumn="0" w:noHBand="0" w:noVBand="0"/>
      </w:tblPr>
      <w:tblGrid>
        <w:gridCol w:w="1638"/>
        <w:gridCol w:w="1638"/>
        <w:gridCol w:w="1638"/>
        <w:gridCol w:w="1638"/>
        <w:gridCol w:w="1638"/>
      </w:tblGrid>
      <w:tr w:rsidR="004259BD" w:rsidRPr="009C0FAE" w14:paraId="112C72D0" w14:textId="77777777">
        <w:trPr>
          <w:cantSplit/>
        </w:trPr>
        <w:tc>
          <w:tcPr>
            <w:tcW w:w="3276" w:type="dxa"/>
            <w:gridSpan w:val="2"/>
          </w:tcPr>
          <w:p w14:paraId="19FF3674" w14:textId="77777777" w:rsidR="004259BD" w:rsidRPr="009C0FAE" w:rsidRDefault="004259BD" w:rsidP="004259BD">
            <w:pPr>
              <w:tabs>
                <w:tab w:val="left" w:pos="720"/>
                <w:tab w:val="left" w:pos="1440"/>
                <w:tab w:val="left" w:pos="2160"/>
                <w:tab w:val="left" w:pos="2880"/>
                <w:tab w:val="left" w:pos="3600"/>
              </w:tabs>
              <w:spacing w:line="240" w:lineRule="atLeast"/>
              <w:jc w:val="center"/>
              <w:rPr>
                <w:rFonts w:ascii="Times New Roman" w:hAnsi="Times New Roman" w:cs="Times New Roman"/>
                <w:b/>
              </w:rPr>
            </w:pPr>
            <w:r w:rsidRPr="009C0FAE">
              <w:rPr>
                <w:rFonts w:ascii="Times New Roman" w:hAnsi="Times New Roman" w:cs="Times New Roman"/>
                <w:b/>
              </w:rPr>
              <w:t>ADULTS INCLUDED</w:t>
            </w:r>
          </w:p>
          <w:p w14:paraId="6ED8AFA5" w14:textId="77777777" w:rsidR="004259BD" w:rsidRPr="009C0FAE" w:rsidRDefault="004259BD" w:rsidP="004259BD">
            <w:pPr>
              <w:tabs>
                <w:tab w:val="left" w:pos="720"/>
                <w:tab w:val="left" w:pos="1440"/>
                <w:tab w:val="left" w:pos="2160"/>
                <w:tab w:val="left" w:pos="2880"/>
                <w:tab w:val="left" w:pos="3600"/>
              </w:tabs>
              <w:spacing w:line="240" w:lineRule="atLeast"/>
              <w:jc w:val="center"/>
              <w:rPr>
                <w:rFonts w:ascii="Times New Roman" w:hAnsi="Times New Roman" w:cs="Times New Roman"/>
                <w:b/>
                <w:u w:val="single"/>
              </w:rPr>
            </w:pPr>
          </w:p>
          <w:p w14:paraId="09D72CEE" w14:textId="77777777" w:rsidR="004259BD" w:rsidRPr="009C0FAE" w:rsidRDefault="004259BD" w:rsidP="004259BD">
            <w:pPr>
              <w:tabs>
                <w:tab w:val="left" w:pos="720"/>
                <w:tab w:val="left" w:pos="1440"/>
                <w:tab w:val="left" w:pos="2160"/>
                <w:tab w:val="left" w:pos="2880"/>
                <w:tab w:val="left" w:pos="3600"/>
              </w:tabs>
              <w:spacing w:line="240" w:lineRule="atLeast"/>
              <w:jc w:val="center"/>
              <w:rPr>
                <w:rFonts w:ascii="Times New Roman" w:hAnsi="Times New Roman" w:cs="Times New Roman"/>
                <w:b/>
                <w:u w:val="single"/>
              </w:rPr>
            </w:pPr>
          </w:p>
        </w:tc>
        <w:tc>
          <w:tcPr>
            <w:tcW w:w="4914" w:type="dxa"/>
            <w:gridSpan w:val="3"/>
          </w:tcPr>
          <w:p w14:paraId="1EE34DCD" w14:textId="77777777" w:rsidR="004259BD" w:rsidRPr="009C0FAE" w:rsidRDefault="004259BD" w:rsidP="004259BD">
            <w:pPr>
              <w:pStyle w:val="DefaultText"/>
              <w:tabs>
                <w:tab w:val="left" w:pos="720"/>
                <w:tab w:val="left" w:pos="1440"/>
                <w:tab w:val="left" w:pos="2160"/>
                <w:tab w:val="left" w:pos="2880"/>
                <w:tab w:val="left" w:pos="3600"/>
              </w:tabs>
              <w:jc w:val="center"/>
              <w:rPr>
                <w:rFonts w:cs="Times New Roman"/>
                <w:b/>
                <w:sz w:val="22"/>
              </w:rPr>
            </w:pPr>
            <w:r w:rsidRPr="009C0FAE">
              <w:rPr>
                <w:rFonts w:cs="Times New Roman"/>
                <w:b/>
                <w:sz w:val="22"/>
              </w:rPr>
              <w:t>ADULTS NOT INCLUDED</w:t>
            </w:r>
          </w:p>
        </w:tc>
      </w:tr>
      <w:tr w:rsidR="004259BD" w:rsidRPr="009C0FAE" w14:paraId="7A04D0F4" w14:textId="77777777">
        <w:trPr>
          <w:cantSplit/>
        </w:trPr>
        <w:tc>
          <w:tcPr>
            <w:tcW w:w="1638" w:type="dxa"/>
          </w:tcPr>
          <w:p w14:paraId="713D5805" w14:textId="77777777" w:rsidR="004259BD" w:rsidRPr="009C0FAE" w:rsidRDefault="004259BD" w:rsidP="004259BD">
            <w:pPr>
              <w:tabs>
                <w:tab w:val="left" w:pos="720"/>
                <w:tab w:val="left" w:pos="1440"/>
                <w:tab w:val="left" w:pos="2160"/>
                <w:tab w:val="left" w:pos="2880"/>
                <w:tab w:val="left" w:pos="3600"/>
              </w:tabs>
              <w:spacing w:line="240" w:lineRule="atLeast"/>
              <w:jc w:val="center"/>
              <w:rPr>
                <w:rFonts w:ascii="Times New Roman" w:hAnsi="Times New Roman" w:cs="Times New Roman"/>
              </w:rPr>
            </w:pPr>
            <w:r w:rsidRPr="009C0FAE">
              <w:rPr>
                <w:rFonts w:ascii="Times New Roman" w:hAnsi="Times New Roman" w:cs="Times New Roman"/>
                <w:b/>
              </w:rPr>
              <w:t>Unit Size</w:t>
            </w:r>
          </w:p>
        </w:tc>
        <w:tc>
          <w:tcPr>
            <w:tcW w:w="1638" w:type="dxa"/>
          </w:tcPr>
          <w:p w14:paraId="5966BC70" w14:textId="77777777" w:rsidR="004259BD" w:rsidRPr="009C0FAE" w:rsidRDefault="004259BD" w:rsidP="004259BD">
            <w:pPr>
              <w:tabs>
                <w:tab w:val="left" w:pos="720"/>
                <w:tab w:val="left" w:pos="1440"/>
                <w:tab w:val="left" w:pos="2160"/>
                <w:tab w:val="left" w:pos="2880"/>
                <w:tab w:val="left" w:pos="3600"/>
              </w:tabs>
              <w:spacing w:line="240" w:lineRule="atLeast"/>
              <w:jc w:val="center"/>
              <w:rPr>
                <w:rFonts w:ascii="Times New Roman" w:hAnsi="Times New Roman" w:cs="Times New Roman"/>
              </w:rPr>
            </w:pPr>
            <w:r w:rsidRPr="009C0FAE">
              <w:rPr>
                <w:rFonts w:ascii="Times New Roman" w:hAnsi="Times New Roman" w:cs="Times New Roman"/>
                <w:b/>
              </w:rPr>
              <w:t>Full Need</w:t>
            </w:r>
          </w:p>
        </w:tc>
        <w:tc>
          <w:tcPr>
            <w:tcW w:w="1638" w:type="dxa"/>
          </w:tcPr>
          <w:p w14:paraId="55580202" w14:textId="77777777" w:rsidR="004259BD" w:rsidRPr="009C0FAE" w:rsidRDefault="004259BD" w:rsidP="004259BD">
            <w:pPr>
              <w:pStyle w:val="DefaultText"/>
              <w:tabs>
                <w:tab w:val="left" w:pos="720"/>
                <w:tab w:val="left" w:pos="1440"/>
                <w:tab w:val="left" w:pos="2160"/>
                <w:tab w:val="left" w:pos="2880"/>
                <w:tab w:val="left" w:pos="3600"/>
              </w:tabs>
              <w:rPr>
                <w:rFonts w:cs="Times New Roman"/>
                <w:sz w:val="22"/>
              </w:rPr>
            </w:pPr>
          </w:p>
        </w:tc>
        <w:tc>
          <w:tcPr>
            <w:tcW w:w="1638" w:type="dxa"/>
          </w:tcPr>
          <w:p w14:paraId="2C51E117" w14:textId="77777777" w:rsidR="004259BD" w:rsidRPr="009C0FAE" w:rsidRDefault="004259BD" w:rsidP="004259BD">
            <w:pPr>
              <w:tabs>
                <w:tab w:val="left" w:pos="720"/>
                <w:tab w:val="left" w:pos="1440"/>
                <w:tab w:val="left" w:pos="2160"/>
                <w:tab w:val="left" w:pos="2880"/>
                <w:tab w:val="left" w:pos="3600"/>
              </w:tabs>
              <w:spacing w:line="240" w:lineRule="atLeast"/>
              <w:jc w:val="center"/>
              <w:rPr>
                <w:rFonts w:ascii="Times New Roman" w:hAnsi="Times New Roman" w:cs="Times New Roman"/>
              </w:rPr>
            </w:pPr>
            <w:r w:rsidRPr="009C0FAE">
              <w:rPr>
                <w:rFonts w:ascii="Times New Roman" w:hAnsi="Times New Roman" w:cs="Times New Roman"/>
                <w:b/>
              </w:rPr>
              <w:t>Full Need</w:t>
            </w:r>
          </w:p>
        </w:tc>
        <w:tc>
          <w:tcPr>
            <w:tcW w:w="1638" w:type="dxa"/>
          </w:tcPr>
          <w:p w14:paraId="5C350B71" w14:textId="77777777" w:rsidR="004259BD" w:rsidRPr="009C0FAE" w:rsidRDefault="004259BD" w:rsidP="004259BD">
            <w:pPr>
              <w:pStyle w:val="DefaultText"/>
              <w:tabs>
                <w:tab w:val="left" w:pos="720"/>
                <w:tab w:val="left" w:pos="1440"/>
                <w:tab w:val="left" w:pos="2160"/>
                <w:tab w:val="left" w:pos="2880"/>
                <w:tab w:val="left" w:pos="3600"/>
              </w:tabs>
              <w:rPr>
                <w:rFonts w:cs="Times New Roman"/>
                <w:sz w:val="22"/>
              </w:rPr>
            </w:pPr>
          </w:p>
        </w:tc>
      </w:tr>
      <w:tr w:rsidR="004259BD" w:rsidRPr="009C0FAE" w14:paraId="359A5771" w14:textId="77777777">
        <w:trPr>
          <w:cantSplit/>
        </w:trPr>
        <w:tc>
          <w:tcPr>
            <w:tcW w:w="1638" w:type="dxa"/>
          </w:tcPr>
          <w:p w14:paraId="25D117DA" w14:textId="77777777" w:rsidR="004259BD" w:rsidRPr="009C0FAE" w:rsidRDefault="004259BD" w:rsidP="004259BD">
            <w:pPr>
              <w:tabs>
                <w:tab w:val="left" w:pos="720"/>
                <w:tab w:val="left" w:pos="1440"/>
                <w:tab w:val="left" w:pos="2160"/>
                <w:tab w:val="left" w:pos="2880"/>
                <w:tab w:val="left" w:pos="3600"/>
              </w:tabs>
              <w:spacing w:line="360" w:lineRule="atLeast"/>
              <w:jc w:val="center"/>
              <w:rPr>
                <w:rFonts w:ascii="Times New Roman" w:hAnsi="Times New Roman" w:cs="Times New Roman"/>
              </w:rPr>
            </w:pPr>
            <w:r w:rsidRPr="009C0FAE">
              <w:rPr>
                <w:rFonts w:ascii="Times New Roman" w:hAnsi="Times New Roman" w:cs="Times New Roman"/>
              </w:rPr>
              <w:t>1</w:t>
            </w:r>
          </w:p>
        </w:tc>
        <w:tc>
          <w:tcPr>
            <w:tcW w:w="1638" w:type="dxa"/>
          </w:tcPr>
          <w:p w14:paraId="618CDFBC" w14:textId="77777777" w:rsidR="004259BD" w:rsidRPr="009C0FAE" w:rsidRDefault="004259BD" w:rsidP="004259BD">
            <w:pPr>
              <w:tabs>
                <w:tab w:val="left" w:pos="720"/>
                <w:tab w:val="left" w:pos="1440"/>
                <w:tab w:val="left" w:pos="2160"/>
                <w:tab w:val="left" w:pos="2880"/>
                <w:tab w:val="left" w:pos="3600"/>
              </w:tabs>
              <w:spacing w:line="360" w:lineRule="atLeast"/>
              <w:jc w:val="center"/>
              <w:rPr>
                <w:rFonts w:ascii="Times New Roman" w:hAnsi="Times New Roman" w:cs="Times New Roman"/>
              </w:rPr>
            </w:pPr>
            <w:r w:rsidRPr="009C0FAE">
              <w:rPr>
                <w:rFonts w:ascii="Times New Roman" w:hAnsi="Times New Roman" w:cs="Times New Roman"/>
              </w:rPr>
              <w:t>262</w:t>
            </w:r>
          </w:p>
        </w:tc>
        <w:tc>
          <w:tcPr>
            <w:tcW w:w="1638" w:type="dxa"/>
          </w:tcPr>
          <w:p w14:paraId="74700B75" w14:textId="77777777" w:rsidR="004259BD" w:rsidRPr="009C0FAE" w:rsidRDefault="004259BD" w:rsidP="004259BD">
            <w:pPr>
              <w:pStyle w:val="DefaultText"/>
              <w:tabs>
                <w:tab w:val="left" w:pos="720"/>
                <w:tab w:val="left" w:pos="1440"/>
                <w:tab w:val="left" w:pos="2160"/>
                <w:tab w:val="left" w:pos="2880"/>
                <w:tab w:val="left" w:pos="3600"/>
              </w:tabs>
              <w:rPr>
                <w:rFonts w:cs="Times New Roman"/>
                <w:sz w:val="22"/>
              </w:rPr>
            </w:pPr>
          </w:p>
        </w:tc>
        <w:tc>
          <w:tcPr>
            <w:tcW w:w="1638" w:type="dxa"/>
          </w:tcPr>
          <w:p w14:paraId="09747162" w14:textId="77777777" w:rsidR="004259BD" w:rsidRPr="009C0FAE" w:rsidRDefault="004259BD" w:rsidP="004259BD">
            <w:pPr>
              <w:tabs>
                <w:tab w:val="left" w:pos="720"/>
                <w:tab w:val="left" w:pos="1440"/>
                <w:tab w:val="left" w:pos="2160"/>
                <w:tab w:val="left" w:pos="2880"/>
                <w:tab w:val="left" w:pos="3600"/>
              </w:tabs>
              <w:spacing w:line="360" w:lineRule="atLeast"/>
              <w:jc w:val="center"/>
              <w:rPr>
                <w:rFonts w:ascii="Times New Roman" w:hAnsi="Times New Roman" w:cs="Times New Roman"/>
              </w:rPr>
            </w:pPr>
            <w:r w:rsidRPr="009C0FAE">
              <w:rPr>
                <w:rFonts w:ascii="Times New Roman" w:hAnsi="Times New Roman" w:cs="Times New Roman"/>
              </w:rPr>
              <w:t>154</w:t>
            </w:r>
          </w:p>
        </w:tc>
        <w:tc>
          <w:tcPr>
            <w:tcW w:w="1638" w:type="dxa"/>
          </w:tcPr>
          <w:p w14:paraId="532E630A" w14:textId="77777777" w:rsidR="004259BD" w:rsidRPr="009C0FAE" w:rsidRDefault="004259BD" w:rsidP="004259BD">
            <w:pPr>
              <w:pStyle w:val="DefaultText"/>
              <w:tabs>
                <w:tab w:val="left" w:pos="720"/>
                <w:tab w:val="left" w:pos="1440"/>
                <w:tab w:val="left" w:pos="2160"/>
                <w:tab w:val="left" w:pos="2880"/>
                <w:tab w:val="left" w:pos="3600"/>
              </w:tabs>
              <w:rPr>
                <w:rFonts w:cs="Times New Roman"/>
                <w:sz w:val="22"/>
              </w:rPr>
            </w:pPr>
          </w:p>
        </w:tc>
      </w:tr>
      <w:tr w:rsidR="004259BD" w:rsidRPr="009C0FAE" w14:paraId="4146A2D5" w14:textId="77777777">
        <w:trPr>
          <w:cantSplit/>
        </w:trPr>
        <w:tc>
          <w:tcPr>
            <w:tcW w:w="1638" w:type="dxa"/>
          </w:tcPr>
          <w:p w14:paraId="7D195799" w14:textId="77777777" w:rsidR="004259BD" w:rsidRPr="009C0FAE" w:rsidRDefault="004259BD" w:rsidP="004259BD">
            <w:pPr>
              <w:tabs>
                <w:tab w:val="left" w:pos="720"/>
                <w:tab w:val="left" w:pos="1440"/>
                <w:tab w:val="left" w:pos="2160"/>
                <w:tab w:val="left" w:pos="2880"/>
                <w:tab w:val="left" w:pos="3600"/>
              </w:tabs>
              <w:spacing w:line="360" w:lineRule="atLeast"/>
              <w:jc w:val="center"/>
              <w:rPr>
                <w:rFonts w:ascii="Times New Roman" w:hAnsi="Times New Roman" w:cs="Times New Roman"/>
              </w:rPr>
            </w:pPr>
            <w:r w:rsidRPr="009C0FAE">
              <w:rPr>
                <w:rFonts w:ascii="Times New Roman" w:hAnsi="Times New Roman" w:cs="Times New Roman"/>
              </w:rPr>
              <w:t>2</w:t>
            </w:r>
          </w:p>
        </w:tc>
        <w:tc>
          <w:tcPr>
            <w:tcW w:w="1638" w:type="dxa"/>
          </w:tcPr>
          <w:p w14:paraId="504288B5" w14:textId="77777777" w:rsidR="004259BD" w:rsidRPr="009C0FAE" w:rsidRDefault="004259BD" w:rsidP="004259BD">
            <w:pPr>
              <w:tabs>
                <w:tab w:val="left" w:pos="720"/>
                <w:tab w:val="left" w:pos="1440"/>
                <w:tab w:val="left" w:pos="2160"/>
                <w:tab w:val="left" w:pos="2880"/>
                <w:tab w:val="left" w:pos="3600"/>
              </w:tabs>
              <w:spacing w:line="360" w:lineRule="atLeast"/>
              <w:jc w:val="center"/>
              <w:rPr>
                <w:rFonts w:ascii="Times New Roman" w:hAnsi="Times New Roman" w:cs="Times New Roman"/>
              </w:rPr>
            </w:pPr>
            <w:r w:rsidRPr="009C0FAE">
              <w:rPr>
                <w:rFonts w:ascii="Times New Roman" w:hAnsi="Times New Roman" w:cs="Times New Roman"/>
              </w:rPr>
              <w:t>412</w:t>
            </w:r>
          </w:p>
        </w:tc>
        <w:tc>
          <w:tcPr>
            <w:tcW w:w="1638" w:type="dxa"/>
          </w:tcPr>
          <w:p w14:paraId="238378F9" w14:textId="77777777" w:rsidR="004259BD" w:rsidRPr="009C0FAE" w:rsidRDefault="004259BD" w:rsidP="004259BD">
            <w:pPr>
              <w:pStyle w:val="DefaultText"/>
              <w:tabs>
                <w:tab w:val="left" w:pos="720"/>
                <w:tab w:val="left" w:pos="1440"/>
                <w:tab w:val="left" w:pos="2160"/>
                <w:tab w:val="left" w:pos="2880"/>
                <w:tab w:val="left" w:pos="3600"/>
              </w:tabs>
              <w:rPr>
                <w:rFonts w:cs="Times New Roman"/>
                <w:sz w:val="22"/>
              </w:rPr>
            </w:pPr>
          </w:p>
        </w:tc>
        <w:tc>
          <w:tcPr>
            <w:tcW w:w="1638" w:type="dxa"/>
          </w:tcPr>
          <w:p w14:paraId="05C4AD8B" w14:textId="77777777" w:rsidR="004259BD" w:rsidRPr="009C0FAE" w:rsidRDefault="004259BD" w:rsidP="004259BD">
            <w:pPr>
              <w:tabs>
                <w:tab w:val="left" w:pos="720"/>
                <w:tab w:val="left" w:pos="1440"/>
                <w:tab w:val="left" w:pos="2160"/>
                <w:tab w:val="left" w:pos="2880"/>
                <w:tab w:val="left" w:pos="3600"/>
              </w:tabs>
              <w:spacing w:line="360" w:lineRule="atLeast"/>
              <w:jc w:val="center"/>
              <w:rPr>
                <w:rFonts w:ascii="Times New Roman" w:hAnsi="Times New Roman" w:cs="Times New Roman"/>
              </w:rPr>
            </w:pPr>
            <w:r w:rsidRPr="009C0FAE">
              <w:rPr>
                <w:rFonts w:ascii="Times New Roman" w:hAnsi="Times New Roman" w:cs="Times New Roman"/>
              </w:rPr>
              <w:t>295</w:t>
            </w:r>
          </w:p>
        </w:tc>
        <w:tc>
          <w:tcPr>
            <w:tcW w:w="1638" w:type="dxa"/>
          </w:tcPr>
          <w:p w14:paraId="6542731A" w14:textId="77777777" w:rsidR="004259BD" w:rsidRPr="009C0FAE" w:rsidRDefault="004259BD" w:rsidP="004259BD">
            <w:pPr>
              <w:pStyle w:val="DefaultText"/>
              <w:tabs>
                <w:tab w:val="left" w:pos="720"/>
                <w:tab w:val="left" w:pos="1440"/>
                <w:tab w:val="left" w:pos="2160"/>
                <w:tab w:val="left" w:pos="2880"/>
                <w:tab w:val="left" w:pos="3600"/>
              </w:tabs>
              <w:rPr>
                <w:rFonts w:cs="Times New Roman"/>
                <w:sz w:val="22"/>
              </w:rPr>
            </w:pPr>
          </w:p>
        </w:tc>
      </w:tr>
      <w:tr w:rsidR="004259BD" w:rsidRPr="009C0FAE" w14:paraId="76A0704B" w14:textId="77777777">
        <w:trPr>
          <w:cantSplit/>
        </w:trPr>
        <w:tc>
          <w:tcPr>
            <w:tcW w:w="1638" w:type="dxa"/>
          </w:tcPr>
          <w:p w14:paraId="4DE19EEB" w14:textId="77777777" w:rsidR="004259BD" w:rsidRPr="009C0FAE" w:rsidRDefault="004259BD" w:rsidP="004259BD">
            <w:pPr>
              <w:tabs>
                <w:tab w:val="left" w:pos="720"/>
                <w:tab w:val="left" w:pos="1440"/>
                <w:tab w:val="left" w:pos="2160"/>
                <w:tab w:val="left" w:pos="2880"/>
                <w:tab w:val="left" w:pos="3600"/>
              </w:tabs>
              <w:spacing w:line="360" w:lineRule="atLeast"/>
              <w:jc w:val="center"/>
              <w:rPr>
                <w:rFonts w:ascii="Times New Roman" w:hAnsi="Times New Roman" w:cs="Times New Roman"/>
              </w:rPr>
            </w:pPr>
            <w:r w:rsidRPr="009C0FAE">
              <w:rPr>
                <w:rFonts w:ascii="Times New Roman" w:hAnsi="Times New Roman" w:cs="Times New Roman"/>
              </w:rPr>
              <w:t>3</w:t>
            </w:r>
          </w:p>
        </w:tc>
        <w:tc>
          <w:tcPr>
            <w:tcW w:w="1638" w:type="dxa"/>
          </w:tcPr>
          <w:p w14:paraId="639A7988" w14:textId="77777777" w:rsidR="004259BD" w:rsidRPr="009C0FAE" w:rsidRDefault="004259BD" w:rsidP="004259BD">
            <w:pPr>
              <w:tabs>
                <w:tab w:val="left" w:pos="720"/>
                <w:tab w:val="left" w:pos="1440"/>
                <w:tab w:val="left" w:pos="2160"/>
                <w:tab w:val="left" w:pos="2880"/>
                <w:tab w:val="left" w:pos="3600"/>
              </w:tabs>
              <w:spacing w:line="360" w:lineRule="atLeast"/>
              <w:jc w:val="center"/>
              <w:rPr>
                <w:rFonts w:ascii="Times New Roman" w:hAnsi="Times New Roman" w:cs="Times New Roman"/>
              </w:rPr>
            </w:pPr>
            <w:r w:rsidRPr="009C0FAE">
              <w:rPr>
                <w:rFonts w:ascii="Times New Roman" w:hAnsi="Times New Roman" w:cs="Times New Roman"/>
              </w:rPr>
              <w:t>553</w:t>
            </w:r>
          </w:p>
        </w:tc>
        <w:tc>
          <w:tcPr>
            <w:tcW w:w="1638" w:type="dxa"/>
          </w:tcPr>
          <w:p w14:paraId="38354048" w14:textId="77777777" w:rsidR="004259BD" w:rsidRPr="009C0FAE" w:rsidRDefault="004259BD" w:rsidP="004259BD">
            <w:pPr>
              <w:pStyle w:val="DefaultText"/>
              <w:tabs>
                <w:tab w:val="left" w:pos="720"/>
                <w:tab w:val="left" w:pos="1440"/>
                <w:tab w:val="left" w:pos="2160"/>
                <w:tab w:val="left" w:pos="2880"/>
                <w:tab w:val="left" w:pos="3600"/>
              </w:tabs>
              <w:rPr>
                <w:rFonts w:cs="Times New Roman"/>
                <w:sz w:val="22"/>
              </w:rPr>
            </w:pPr>
          </w:p>
        </w:tc>
        <w:tc>
          <w:tcPr>
            <w:tcW w:w="1638" w:type="dxa"/>
          </w:tcPr>
          <w:p w14:paraId="6DEFD6E1" w14:textId="77777777" w:rsidR="004259BD" w:rsidRPr="009C0FAE" w:rsidRDefault="004259BD" w:rsidP="004259BD">
            <w:pPr>
              <w:tabs>
                <w:tab w:val="left" w:pos="720"/>
                <w:tab w:val="left" w:pos="1440"/>
                <w:tab w:val="left" w:pos="2160"/>
                <w:tab w:val="left" w:pos="2880"/>
                <w:tab w:val="left" w:pos="3600"/>
              </w:tabs>
              <w:spacing w:line="360" w:lineRule="atLeast"/>
              <w:jc w:val="center"/>
              <w:rPr>
                <w:rFonts w:ascii="Times New Roman" w:hAnsi="Times New Roman" w:cs="Times New Roman"/>
              </w:rPr>
            </w:pPr>
            <w:r w:rsidRPr="009C0FAE">
              <w:rPr>
                <w:rFonts w:ascii="Times New Roman" w:hAnsi="Times New Roman" w:cs="Times New Roman"/>
              </w:rPr>
              <w:t>437</w:t>
            </w:r>
          </w:p>
        </w:tc>
        <w:tc>
          <w:tcPr>
            <w:tcW w:w="1638" w:type="dxa"/>
          </w:tcPr>
          <w:p w14:paraId="251375F1" w14:textId="77777777" w:rsidR="004259BD" w:rsidRPr="009C0FAE" w:rsidRDefault="004259BD" w:rsidP="004259BD">
            <w:pPr>
              <w:pStyle w:val="DefaultText"/>
              <w:tabs>
                <w:tab w:val="left" w:pos="720"/>
                <w:tab w:val="left" w:pos="1440"/>
                <w:tab w:val="left" w:pos="2160"/>
                <w:tab w:val="left" w:pos="2880"/>
                <w:tab w:val="left" w:pos="3600"/>
              </w:tabs>
              <w:rPr>
                <w:rFonts w:cs="Times New Roman"/>
                <w:sz w:val="22"/>
              </w:rPr>
            </w:pPr>
          </w:p>
        </w:tc>
      </w:tr>
      <w:tr w:rsidR="004259BD" w:rsidRPr="009C0FAE" w14:paraId="7FC4A810" w14:textId="77777777">
        <w:trPr>
          <w:cantSplit/>
        </w:trPr>
        <w:tc>
          <w:tcPr>
            <w:tcW w:w="1638" w:type="dxa"/>
          </w:tcPr>
          <w:p w14:paraId="0400F3F9" w14:textId="77777777" w:rsidR="004259BD" w:rsidRPr="009C0FAE" w:rsidRDefault="004259BD" w:rsidP="004259BD">
            <w:pPr>
              <w:tabs>
                <w:tab w:val="left" w:pos="720"/>
                <w:tab w:val="left" w:pos="1440"/>
                <w:tab w:val="left" w:pos="2160"/>
                <w:tab w:val="left" w:pos="2880"/>
                <w:tab w:val="left" w:pos="3600"/>
              </w:tabs>
              <w:spacing w:line="360" w:lineRule="atLeast"/>
              <w:jc w:val="center"/>
              <w:rPr>
                <w:rFonts w:ascii="Times New Roman" w:hAnsi="Times New Roman" w:cs="Times New Roman"/>
              </w:rPr>
            </w:pPr>
            <w:r w:rsidRPr="009C0FAE">
              <w:rPr>
                <w:rFonts w:ascii="Times New Roman" w:hAnsi="Times New Roman" w:cs="Times New Roman"/>
              </w:rPr>
              <w:t>4</w:t>
            </w:r>
          </w:p>
        </w:tc>
        <w:tc>
          <w:tcPr>
            <w:tcW w:w="1638" w:type="dxa"/>
          </w:tcPr>
          <w:p w14:paraId="339C3B59" w14:textId="77777777" w:rsidR="004259BD" w:rsidRPr="009C0FAE" w:rsidRDefault="004259BD" w:rsidP="004259BD">
            <w:pPr>
              <w:tabs>
                <w:tab w:val="left" w:pos="720"/>
                <w:tab w:val="left" w:pos="1440"/>
                <w:tab w:val="left" w:pos="2160"/>
                <w:tab w:val="left" w:pos="2880"/>
                <w:tab w:val="left" w:pos="3600"/>
              </w:tabs>
              <w:spacing w:line="360" w:lineRule="atLeast"/>
              <w:jc w:val="center"/>
              <w:rPr>
                <w:rFonts w:ascii="Times New Roman" w:hAnsi="Times New Roman" w:cs="Times New Roman"/>
              </w:rPr>
            </w:pPr>
            <w:r w:rsidRPr="009C0FAE">
              <w:rPr>
                <w:rFonts w:ascii="Times New Roman" w:hAnsi="Times New Roman" w:cs="Times New Roman"/>
              </w:rPr>
              <w:t>695</w:t>
            </w:r>
          </w:p>
        </w:tc>
        <w:tc>
          <w:tcPr>
            <w:tcW w:w="1638" w:type="dxa"/>
          </w:tcPr>
          <w:p w14:paraId="0B9D9F66" w14:textId="77777777" w:rsidR="004259BD" w:rsidRPr="009C0FAE" w:rsidRDefault="004259BD" w:rsidP="004259BD">
            <w:pPr>
              <w:pStyle w:val="DefaultText"/>
              <w:tabs>
                <w:tab w:val="left" w:pos="720"/>
                <w:tab w:val="left" w:pos="1440"/>
                <w:tab w:val="left" w:pos="2160"/>
                <w:tab w:val="left" w:pos="2880"/>
                <w:tab w:val="left" w:pos="3600"/>
              </w:tabs>
              <w:rPr>
                <w:rFonts w:cs="Times New Roman"/>
                <w:sz w:val="22"/>
              </w:rPr>
            </w:pPr>
          </w:p>
        </w:tc>
        <w:tc>
          <w:tcPr>
            <w:tcW w:w="1638" w:type="dxa"/>
          </w:tcPr>
          <w:p w14:paraId="38F8CC45" w14:textId="77777777" w:rsidR="004259BD" w:rsidRPr="009C0FAE" w:rsidRDefault="004259BD" w:rsidP="004259BD">
            <w:pPr>
              <w:tabs>
                <w:tab w:val="left" w:pos="720"/>
                <w:tab w:val="left" w:pos="1440"/>
                <w:tab w:val="left" w:pos="2160"/>
                <w:tab w:val="left" w:pos="2880"/>
                <w:tab w:val="left" w:pos="3600"/>
              </w:tabs>
              <w:spacing w:line="360" w:lineRule="atLeast"/>
              <w:jc w:val="center"/>
              <w:rPr>
                <w:rFonts w:ascii="Times New Roman" w:hAnsi="Times New Roman" w:cs="Times New Roman"/>
              </w:rPr>
            </w:pPr>
            <w:r w:rsidRPr="009C0FAE">
              <w:rPr>
                <w:rFonts w:ascii="Times New Roman" w:hAnsi="Times New Roman" w:cs="Times New Roman"/>
              </w:rPr>
              <w:t>579</w:t>
            </w:r>
          </w:p>
        </w:tc>
        <w:tc>
          <w:tcPr>
            <w:tcW w:w="1638" w:type="dxa"/>
          </w:tcPr>
          <w:p w14:paraId="3BC14018" w14:textId="77777777" w:rsidR="004259BD" w:rsidRPr="009C0FAE" w:rsidRDefault="004259BD" w:rsidP="004259BD">
            <w:pPr>
              <w:pStyle w:val="DefaultText"/>
              <w:tabs>
                <w:tab w:val="left" w:pos="720"/>
                <w:tab w:val="left" w:pos="1440"/>
                <w:tab w:val="left" w:pos="2160"/>
                <w:tab w:val="left" w:pos="2880"/>
                <w:tab w:val="left" w:pos="3600"/>
              </w:tabs>
              <w:rPr>
                <w:rFonts w:cs="Times New Roman"/>
                <w:sz w:val="22"/>
              </w:rPr>
            </w:pPr>
          </w:p>
        </w:tc>
      </w:tr>
      <w:tr w:rsidR="004259BD" w:rsidRPr="009C0FAE" w14:paraId="6D504152" w14:textId="77777777">
        <w:trPr>
          <w:cantSplit/>
        </w:trPr>
        <w:tc>
          <w:tcPr>
            <w:tcW w:w="1638" w:type="dxa"/>
          </w:tcPr>
          <w:p w14:paraId="36707BBA" w14:textId="77777777" w:rsidR="004259BD" w:rsidRPr="009C0FAE" w:rsidRDefault="004259BD" w:rsidP="004259BD">
            <w:pPr>
              <w:tabs>
                <w:tab w:val="left" w:pos="720"/>
                <w:tab w:val="left" w:pos="1440"/>
                <w:tab w:val="left" w:pos="2160"/>
                <w:tab w:val="left" w:pos="2880"/>
                <w:tab w:val="left" w:pos="3600"/>
              </w:tabs>
              <w:spacing w:line="360" w:lineRule="atLeast"/>
              <w:jc w:val="center"/>
              <w:rPr>
                <w:rFonts w:ascii="Times New Roman" w:hAnsi="Times New Roman" w:cs="Times New Roman"/>
              </w:rPr>
            </w:pPr>
            <w:r w:rsidRPr="009C0FAE">
              <w:rPr>
                <w:rFonts w:ascii="Times New Roman" w:hAnsi="Times New Roman" w:cs="Times New Roman"/>
              </w:rPr>
              <w:t>5</w:t>
            </w:r>
          </w:p>
        </w:tc>
        <w:tc>
          <w:tcPr>
            <w:tcW w:w="1638" w:type="dxa"/>
          </w:tcPr>
          <w:p w14:paraId="1447699C" w14:textId="77777777" w:rsidR="004259BD" w:rsidRPr="009C0FAE" w:rsidRDefault="004259BD" w:rsidP="004259BD">
            <w:pPr>
              <w:tabs>
                <w:tab w:val="left" w:pos="720"/>
                <w:tab w:val="left" w:pos="1440"/>
                <w:tab w:val="left" w:pos="2160"/>
                <w:tab w:val="left" w:pos="2880"/>
                <w:tab w:val="left" w:pos="3600"/>
              </w:tabs>
              <w:spacing w:line="360" w:lineRule="atLeast"/>
              <w:jc w:val="center"/>
              <w:rPr>
                <w:rFonts w:ascii="Times New Roman" w:hAnsi="Times New Roman" w:cs="Times New Roman"/>
              </w:rPr>
            </w:pPr>
            <w:r w:rsidRPr="009C0FAE">
              <w:rPr>
                <w:rFonts w:ascii="Times New Roman" w:hAnsi="Times New Roman" w:cs="Times New Roman"/>
              </w:rPr>
              <w:t>837</w:t>
            </w:r>
          </w:p>
        </w:tc>
        <w:tc>
          <w:tcPr>
            <w:tcW w:w="1638" w:type="dxa"/>
          </w:tcPr>
          <w:p w14:paraId="12AB53C0" w14:textId="77777777" w:rsidR="004259BD" w:rsidRPr="009C0FAE" w:rsidRDefault="004259BD" w:rsidP="004259BD">
            <w:pPr>
              <w:pStyle w:val="DefaultText"/>
              <w:tabs>
                <w:tab w:val="left" w:pos="720"/>
                <w:tab w:val="left" w:pos="1440"/>
                <w:tab w:val="left" w:pos="2160"/>
                <w:tab w:val="left" w:pos="2880"/>
                <w:tab w:val="left" w:pos="3600"/>
              </w:tabs>
              <w:rPr>
                <w:rFonts w:cs="Times New Roman"/>
                <w:sz w:val="22"/>
              </w:rPr>
            </w:pPr>
          </w:p>
        </w:tc>
        <w:tc>
          <w:tcPr>
            <w:tcW w:w="1638" w:type="dxa"/>
          </w:tcPr>
          <w:p w14:paraId="51B8AA91" w14:textId="77777777" w:rsidR="004259BD" w:rsidRPr="009C0FAE" w:rsidRDefault="004259BD" w:rsidP="004259BD">
            <w:pPr>
              <w:tabs>
                <w:tab w:val="left" w:pos="720"/>
                <w:tab w:val="left" w:pos="1440"/>
                <w:tab w:val="left" w:pos="2160"/>
                <w:tab w:val="left" w:pos="2880"/>
                <w:tab w:val="left" w:pos="3600"/>
              </w:tabs>
              <w:spacing w:line="360" w:lineRule="atLeast"/>
              <w:jc w:val="center"/>
              <w:rPr>
                <w:rFonts w:ascii="Times New Roman" w:hAnsi="Times New Roman" w:cs="Times New Roman"/>
              </w:rPr>
            </w:pPr>
            <w:r w:rsidRPr="009C0FAE">
              <w:rPr>
                <w:rFonts w:ascii="Times New Roman" w:hAnsi="Times New Roman" w:cs="Times New Roman"/>
              </w:rPr>
              <w:t>721</w:t>
            </w:r>
          </w:p>
        </w:tc>
        <w:tc>
          <w:tcPr>
            <w:tcW w:w="1638" w:type="dxa"/>
          </w:tcPr>
          <w:p w14:paraId="347450E5" w14:textId="77777777" w:rsidR="004259BD" w:rsidRPr="009C0FAE" w:rsidRDefault="004259BD" w:rsidP="004259BD">
            <w:pPr>
              <w:pStyle w:val="DefaultText"/>
              <w:tabs>
                <w:tab w:val="left" w:pos="720"/>
                <w:tab w:val="left" w:pos="1440"/>
                <w:tab w:val="left" w:pos="2160"/>
                <w:tab w:val="left" w:pos="2880"/>
                <w:tab w:val="left" w:pos="3600"/>
              </w:tabs>
              <w:rPr>
                <w:rFonts w:cs="Times New Roman"/>
                <w:sz w:val="22"/>
              </w:rPr>
            </w:pPr>
          </w:p>
        </w:tc>
      </w:tr>
      <w:tr w:rsidR="004259BD" w:rsidRPr="009C0FAE" w14:paraId="03D807BE" w14:textId="77777777">
        <w:trPr>
          <w:cantSplit/>
        </w:trPr>
        <w:tc>
          <w:tcPr>
            <w:tcW w:w="1638" w:type="dxa"/>
          </w:tcPr>
          <w:p w14:paraId="3AE6E8B7" w14:textId="77777777" w:rsidR="004259BD" w:rsidRPr="009C0FAE" w:rsidRDefault="004259BD" w:rsidP="004259BD">
            <w:pPr>
              <w:tabs>
                <w:tab w:val="left" w:pos="720"/>
                <w:tab w:val="left" w:pos="1440"/>
                <w:tab w:val="left" w:pos="2160"/>
                <w:tab w:val="left" w:pos="2880"/>
                <w:tab w:val="left" w:pos="3600"/>
              </w:tabs>
              <w:spacing w:line="360" w:lineRule="atLeast"/>
              <w:jc w:val="center"/>
              <w:rPr>
                <w:rFonts w:ascii="Times New Roman" w:hAnsi="Times New Roman" w:cs="Times New Roman"/>
              </w:rPr>
            </w:pPr>
            <w:r w:rsidRPr="009C0FAE">
              <w:rPr>
                <w:rFonts w:ascii="Times New Roman" w:hAnsi="Times New Roman" w:cs="Times New Roman"/>
              </w:rPr>
              <w:t>6</w:t>
            </w:r>
          </w:p>
        </w:tc>
        <w:tc>
          <w:tcPr>
            <w:tcW w:w="1638" w:type="dxa"/>
          </w:tcPr>
          <w:p w14:paraId="477A8D1F" w14:textId="77777777" w:rsidR="004259BD" w:rsidRPr="009C0FAE" w:rsidRDefault="004259BD" w:rsidP="004259BD">
            <w:pPr>
              <w:tabs>
                <w:tab w:val="left" w:pos="720"/>
                <w:tab w:val="left" w:pos="1440"/>
                <w:tab w:val="left" w:pos="2160"/>
                <w:tab w:val="left" w:pos="2880"/>
                <w:tab w:val="left" w:pos="3600"/>
              </w:tabs>
              <w:spacing w:line="360" w:lineRule="atLeast"/>
              <w:jc w:val="center"/>
              <w:rPr>
                <w:rFonts w:ascii="Times New Roman" w:hAnsi="Times New Roman" w:cs="Times New Roman"/>
              </w:rPr>
            </w:pPr>
            <w:r w:rsidRPr="009C0FAE">
              <w:rPr>
                <w:rFonts w:ascii="Times New Roman" w:hAnsi="Times New Roman" w:cs="Times New Roman"/>
              </w:rPr>
              <w:t>979</w:t>
            </w:r>
          </w:p>
        </w:tc>
        <w:tc>
          <w:tcPr>
            <w:tcW w:w="1638" w:type="dxa"/>
          </w:tcPr>
          <w:p w14:paraId="4384B388" w14:textId="77777777" w:rsidR="004259BD" w:rsidRPr="009C0FAE" w:rsidRDefault="004259BD" w:rsidP="004259BD">
            <w:pPr>
              <w:pStyle w:val="DefaultText"/>
              <w:tabs>
                <w:tab w:val="left" w:pos="720"/>
                <w:tab w:val="left" w:pos="1440"/>
                <w:tab w:val="left" w:pos="2160"/>
                <w:tab w:val="left" w:pos="2880"/>
                <w:tab w:val="left" w:pos="3600"/>
              </w:tabs>
              <w:rPr>
                <w:rFonts w:cs="Times New Roman"/>
                <w:sz w:val="22"/>
              </w:rPr>
            </w:pPr>
          </w:p>
        </w:tc>
        <w:tc>
          <w:tcPr>
            <w:tcW w:w="1638" w:type="dxa"/>
          </w:tcPr>
          <w:p w14:paraId="54E83701" w14:textId="77777777" w:rsidR="004259BD" w:rsidRPr="009C0FAE" w:rsidRDefault="004259BD" w:rsidP="004259BD">
            <w:pPr>
              <w:tabs>
                <w:tab w:val="left" w:pos="720"/>
                <w:tab w:val="left" w:pos="1440"/>
                <w:tab w:val="left" w:pos="2160"/>
                <w:tab w:val="left" w:pos="2880"/>
                <w:tab w:val="left" w:pos="3600"/>
              </w:tabs>
              <w:spacing w:line="360" w:lineRule="atLeast"/>
              <w:jc w:val="center"/>
              <w:rPr>
                <w:rFonts w:ascii="Times New Roman" w:hAnsi="Times New Roman" w:cs="Times New Roman"/>
              </w:rPr>
            </w:pPr>
            <w:r w:rsidRPr="009C0FAE">
              <w:rPr>
                <w:rFonts w:ascii="Times New Roman" w:hAnsi="Times New Roman" w:cs="Times New Roman"/>
              </w:rPr>
              <w:t>863</w:t>
            </w:r>
          </w:p>
        </w:tc>
        <w:tc>
          <w:tcPr>
            <w:tcW w:w="1638" w:type="dxa"/>
          </w:tcPr>
          <w:p w14:paraId="6B930FF5" w14:textId="77777777" w:rsidR="004259BD" w:rsidRPr="009C0FAE" w:rsidRDefault="004259BD" w:rsidP="004259BD">
            <w:pPr>
              <w:pStyle w:val="DefaultText"/>
              <w:tabs>
                <w:tab w:val="left" w:pos="720"/>
                <w:tab w:val="left" w:pos="1440"/>
                <w:tab w:val="left" w:pos="2160"/>
                <w:tab w:val="left" w:pos="2880"/>
                <w:tab w:val="left" w:pos="3600"/>
              </w:tabs>
              <w:rPr>
                <w:rFonts w:cs="Times New Roman"/>
                <w:sz w:val="22"/>
              </w:rPr>
            </w:pPr>
          </w:p>
        </w:tc>
      </w:tr>
      <w:tr w:rsidR="004259BD" w:rsidRPr="009C0FAE" w14:paraId="76E03346" w14:textId="77777777">
        <w:trPr>
          <w:cantSplit/>
        </w:trPr>
        <w:tc>
          <w:tcPr>
            <w:tcW w:w="1638" w:type="dxa"/>
          </w:tcPr>
          <w:p w14:paraId="11ADC07E" w14:textId="77777777" w:rsidR="004259BD" w:rsidRPr="009C0FAE" w:rsidRDefault="004259BD" w:rsidP="004259BD">
            <w:pPr>
              <w:tabs>
                <w:tab w:val="left" w:pos="720"/>
                <w:tab w:val="left" w:pos="1440"/>
                <w:tab w:val="left" w:pos="2160"/>
                <w:tab w:val="left" w:pos="2880"/>
                <w:tab w:val="left" w:pos="3600"/>
              </w:tabs>
              <w:spacing w:line="360" w:lineRule="atLeast"/>
              <w:jc w:val="center"/>
              <w:rPr>
                <w:rFonts w:ascii="Times New Roman" w:hAnsi="Times New Roman" w:cs="Times New Roman"/>
              </w:rPr>
            </w:pPr>
            <w:r w:rsidRPr="009C0FAE">
              <w:rPr>
                <w:rFonts w:ascii="Times New Roman" w:hAnsi="Times New Roman" w:cs="Times New Roman"/>
              </w:rPr>
              <w:t>7</w:t>
            </w:r>
          </w:p>
        </w:tc>
        <w:tc>
          <w:tcPr>
            <w:tcW w:w="1638" w:type="dxa"/>
          </w:tcPr>
          <w:p w14:paraId="51BE6BA7" w14:textId="77777777" w:rsidR="004259BD" w:rsidRPr="009C0FAE" w:rsidRDefault="004259BD" w:rsidP="004259BD">
            <w:pPr>
              <w:tabs>
                <w:tab w:val="left" w:pos="720"/>
                <w:tab w:val="left" w:pos="1440"/>
                <w:tab w:val="left" w:pos="2160"/>
                <w:tab w:val="left" w:pos="2880"/>
                <w:tab w:val="left" w:pos="3600"/>
              </w:tabs>
              <w:spacing w:line="360" w:lineRule="atLeast"/>
              <w:jc w:val="center"/>
              <w:rPr>
                <w:rFonts w:ascii="Times New Roman" w:hAnsi="Times New Roman" w:cs="Times New Roman"/>
              </w:rPr>
            </w:pPr>
            <w:r w:rsidRPr="009C0FAE">
              <w:rPr>
                <w:rFonts w:ascii="Times New Roman" w:hAnsi="Times New Roman" w:cs="Times New Roman"/>
              </w:rPr>
              <w:t>1120</w:t>
            </w:r>
          </w:p>
        </w:tc>
        <w:tc>
          <w:tcPr>
            <w:tcW w:w="1638" w:type="dxa"/>
          </w:tcPr>
          <w:p w14:paraId="1134C342" w14:textId="77777777" w:rsidR="004259BD" w:rsidRPr="009C0FAE" w:rsidRDefault="004259BD" w:rsidP="004259BD">
            <w:pPr>
              <w:pStyle w:val="DefaultText"/>
              <w:tabs>
                <w:tab w:val="left" w:pos="720"/>
                <w:tab w:val="left" w:pos="1440"/>
                <w:tab w:val="left" w:pos="2160"/>
                <w:tab w:val="left" w:pos="2880"/>
                <w:tab w:val="left" w:pos="3600"/>
              </w:tabs>
              <w:rPr>
                <w:rFonts w:cs="Times New Roman"/>
                <w:sz w:val="22"/>
              </w:rPr>
            </w:pPr>
          </w:p>
        </w:tc>
        <w:tc>
          <w:tcPr>
            <w:tcW w:w="1638" w:type="dxa"/>
          </w:tcPr>
          <w:p w14:paraId="3033696F" w14:textId="77777777" w:rsidR="004259BD" w:rsidRPr="009C0FAE" w:rsidRDefault="004259BD" w:rsidP="004259BD">
            <w:pPr>
              <w:tabs>
                <w:tab w:val="left" w:pos="720"/>
                <w:tab w:val="left" w:pos="1440"/>
                <w:tab w:val="left" w:pos="2160"/>
                <w:tab w:val="left" w:pos="2880"/>
                <w:tab w:val="left" w:pos="3600"/>
              </w:tabs>
              <w:spacing w:line="360" w:lineRule="atLeast"/>
              <w:jc w:val="center"/>
              <w:rPr>
                <w:rFonts w:ascii="Times New Roman" w:hAnsi="Times New Roman" w:cs="Times New Roman"/>
              </w:rPr>
            </w:pPr>
            <w:r w:rsidRPr="009C0FAE">
              <w:rPr>
                <w:rFonts w:ascii="Times New Roman" w:hAnsi="Times New Roman" w:cs="Times New Roman"/>
              </w:rPr>
              <w:t>1005</w:t>
            </w:r>
          </w:p>
        </w:tc>
        <w:tc>
          <w:tcPr>
            <w:tcW w:w="1638" w:type="dxa"/>
          </w:tcPr>
          <w:p w14:paraId="3F60927A" w14:textId="77777777" w:rsidR="004259BD" w:rsidRPr="009C0FAE" w:rsidRDefault="004259BD" w:rsidP="004259BD">
            <w:pPr>
              <w:pStyle w:val="DefaultText"/>
              <w:tabs>
                <w:tab w:val="left" w:pos="720"/>
                <w:tab w:val="left" w:pos="1440"/>
                <w:tab w:val="left" w:pos="2160"/>
                <w:tab w:val="left" w:pos="2880"/>
                <w:tab w:val="left" w:pos="3600"/>
              </w:tabs>
              <w:rPr>
                <w:rFonts w:cs="Times New Roman"/>
                <w:sz w:val="22"/>
              </w:rPr>
            </w:pPr>
          </w:p>
        </w:tc>
      </w:tr>
      <w:tr w:rsidR="004259BD" w:rsidRPr="009C0FAE" w14:paraId="3C39CE4B" w14:textId="77777777">
        <w:trPr>
          <w:cantSplit/>
        </w:trPr>
        <w:tc>
          <w:tcPr>
            <w:tcW w:w="1638" w:type="dxa"/>
          </w:tcPr>
          <w:p w14:paraId="121C0649" w14:textId="77777777" w:rsidR="004259BD" w:rsidRPr="00E422AD" w:rsidRDefault="004259BD" w:rsidP="004259BD">
            <w:pPr>
              <w:tabs>
                <w:tab w:val="left" w:pos="720"/>
                <w:tab w:val="left" w:pos="1440"/>
                <w:tab w:val="left" w:pos="2160"/>
                <w:tab w:val="left" w:pos="2880"/>
                <w:tab w:val="left" w:pos="3600"/>
              </w:tabs>
              <w:spacing w:line="360" w:lineRule="atLeast"/>
              <w:jc w:val="center"/>
              <w:rPr>
                <w:rFonts w:ascii="Times New Roman" w:hAnsi="Times New Roman" w:cs="Times New Roman"/>
              </w:rPr>
            </w:pPr>
            <w:r w:rsidRPr="00E94CA1">
              <w:rPr>
                <w:rFonts w:ascii="Times New Roman" w:hAnsi="Times New Roman"/>
              </w:rPr>
              <w:t>8</w:t>
            </w:r>
          </w:p>
        </w:tc>
        <w:tc>
          <w:tcPr>
            <w:tcW w:w="1638" w:type="dxa"/>
          </w:tcPr>
          <w:p w14:paraId="5829C9C1" w14:textId="77777777" w:rsidR="004259BD" w:rsidRPr="009C0FAE" w:rsidRDefault="004259BD" w:rsidP="004259BD">
            <w:pPr>
              <w:tabs>
                <w:tab w:val="left" w:pos="720"/>
                <w:tab w:val="left" w:pos="1440"/>
                <w:tab w:val="left" w:pos="2160"/>
                <w:tab w:val="left" w:pos="2880"/>
                <w:tab w:val="left" w:pos="3600"/>
              </w:tabs>
              <w:spacing w:line="360" w:lineRule="atLeast"/>
              <w:jc w:val="center"/>
              <w:rPr>
                <w:rFonts w:ascii="Times New Roman" w:hAnsi="Times New Roman" w:cs="Times New Roman"/>
              </w:rPr>
            </w:pPr>
            <w:r w:rsidRPr="009C0FAE">
              <w:rPr>
                <w:rFonts w:ascii="Times New Roman" w:hAnsi="Times New Roman" w:cs="Times New Roman"/>
              </w:rPr>
              <w:t>1262</w:t>
            </w:r>
          </w:p>
        </w:tc>
        <w:tc>
          <w:tcPr>
            <w:tcW w:w="1638" w:type="dxa"/>
          </w:tcPr>
          <w:p w14:paraId="562DC389" w14:textId="77777777" w:rsidR="004259BD" w:rsidRPr="009C0FAE" w:rsidRDefault="004259BD" w:rsidP="004259BD">
            <w:pPr>
              <w:pStyle w:val="DefaultText"/>
              <w:tabs>
                <w:tab w:val="left" w:pos="720"/>
                <w:tab w:val="left" w:pos="1440"/>
                <w:tab w:val="left" w:pos="2160"/>
                <w:tab w:val="left" w:pos="2880"/>
                <w:tab w:val="left" w:pos="3600"/>
              </w:tabs>
              <w:rPr>
                <w:rFonts w:cs="Times New Roman"/>
                <w:sz w:val="22"/>
              </w:rPr>
            </w:pPr>
          </w:p>
        </w:tc>
        <w:tc>
          <w:tcPr>
            <w:tcW w:w="1638" w:type="dxa"/>
          </w:tcPr>
          <w:p w14:paraId="34B3311E" w14:textId="77777777" w:rsidR="004259BD" w:rsidRPr="009C0FAE" w:rsidRDefault="004259BD" w:rsidP="004259BD">
            <w:pPr>
              <w:tabs>
                <w:tab w:val="left" w:pos="720"/>
                <w:tab w:val="left" w:pos="1440"/>
                <w:tab w:val="left" w:pos="2160"/>
                <w:tab w:val="left" w:pos="2880"/>
                <w:tab w:val="left" w:pos="3600"/>
              </w:tabs>
              <w:spacing w:line="360" w:lineRule="atLeast"/>
              <w:jc w:val="center"/>
              <w:rPr>
                <w:rFonts w:ascii="Times New Roman" w:hAnsi="Times New Roman" w:cs="Times New Roman"/>
              </w:rPr>
            </w:pPr>
            <w:r w:rsidRPr="009C0FAE">
              <w:rPr>
                <w:rFonts w:ascii="Times New Roman" w:hAnsi="Times New Roman" w:cs="Times New Roman"/>
              </w:rPr>
              <w:t>1146</w:t>
            </w:r>
          </w:p>
        </w:tc>
        <w:tc>
          <w:tcPr>
            <w:tcW w:w="1638" w:type="dxa"/>
          </w:tcPr>
          <w:p w14:paraId="59701746" w14:textId="77777777" w:rsidR="004259BD" w:rsidRPr="009C0FAE" w:rsidRDefault="004259BD" w:rsidP="004259BD">
            <w:pPr>
              <w:pStyle w:val="DefaultText"/>
              <w:tabs>
                <w:tab w:val="left" w:pos="720"/>
                <w:tab w:val="left" w:pos="1440"/>
                <w:tab w:val="left" w:pos="2160"/>
                <w:tab w:val="left" w:pos="2880"/>
                <w:tab w:val="left" w:pos="3600"/>
              </w:tabs>
              <w:rPr>
                <w:rFonts w:cs="Times New Roman"/>
                <w:sz w:val="22"/>
              </w:rPr>
            </w:pPr>
          </w:p>
        </w:tc>
      </w:tr>
    </w:tbl>
    <w:p w14:paraId="10ABE260" w14:textId="77777777" w:rsidR="004259BD" w:rsidRPr="009C0FAE" w:rsidRDefault="004259BD" w:rsidP="004259BD">
      <w:pPr>
        <w:tabs>
          <w:tab w:val="left" w:pos="720"/>
          <w:tab w:val="left" w:pos="1440"/>
          <w:tab w:val="left" w:pos="2160"/>
          <w:tab w:val="left" w:pos="2880"/>
          <w:tab w:val="left" w:pos="3600"/>
        </w:tabs>
        <w:rPr>
          <w:rFonts w:ascii="Times New Roman" w:hAnsi="Times New Roman" w:cs="Times New Roman"/>
        </w:rPr>
      </w:pPr>
    </w:p>
    <w:p w14:paraId="2D182929" w14:textId="77777777" w:rsidR="004259BD" w:rsidRPr="00B72747" w:rsidRDefault="004259BD" w:rsidP="004259BD">
      <w:pPr>
        <w:tabs>
          <w:tab w:val="left" w:pos="720"/>
          <w:tab w:val="left" w:pos="1440"/>
          <w:tab w:val="left" w:pos="2160"/>
          <w:tab w:val="left" w:pos="2880"/>
          <w:tab w:val="left" w:pos="3600"/>
        </w:tabs>
        <w:rPr>
          <w:rFonts w:ascii="Times New Roman" w:hAnsi="Times New Roman" w:cs="Times New Roman"/>
        </w:rPr>
      </w:pPr>
      <w:r w:rsidRPr="00B72747">
        <w:rPr>
          <w:rFonts w:ascii="Times New Roman" w:hAnsi="Times New Roman" w:cs="Times New Roman"/>
        </w:rPr>
        <w:tab/>
      </w:r>
      <w:r w:rsidRPr="00B72747">
        <w:rPr>
          <w:rFonts w:ascii="Times New Roman" w:hAnsi="Times New Roman" w:cs="Times New Roman"/>
        </w:rPr>
        <w:tab/>
        <w:t>Add $142 to Full Need for each additional person.</w:t>
      </w:r>
    </w:p>
    <w:p w14:paraId="12EFCAC9" w14:textId="77777777" w:rsidR="004259BD" w:rsidRPr="009C0FAE" w:rsidRDefault="004259BD" w:rsidP="004259BD">
      <w:pPr>
        <w:tabs>
          <w:tab w:val="left" w:pos="720"/>
          <w:tab w:val="left" w:pos="1440"/>
          <w:tab w:val="left" w:pos="2160"/>
          <w:tab w:val="left" w:pos="2880"/>
          <w:tab w:val="left" w:pos="3600"/>
        </w:tabs>
        <w:spacing w:line="240" w:lineRule="atLeast"/>
        <w:rPr>
          <w:rFonts w:ascii="Times New Roman" w:hAnsi="Times New Roman" w:cs="Times New Roman"/>
        </w:rPr>
      </w:pPr>
    </w:p>
    <w:p w14:paraId="1443400A" w14:textId="77777777" w:rsidR="004259BD" w:rsidRDefault="004259BD" w:rsidP="00E94CA1">
      <w:pPr>
        <w:ind w:right="1080"/>
        <w:sectPr w:rsidR="004259BD" w:rsidSect="00E94CA1">
          <w:headerReference w:type="default" r:id="rId22"/>
          <w:footnotePr>
            <w:numRestart w:val="eachSect"/>
          </w:footnotePr>
          <w:pgSz w:w="12240" w:h="15840"/>
          <w:pgMar w:top="1170" w:right="1440" w:bottom="1440" w:left="1440" w:header="0" w:footer="0" w:gutter="0"/>
          <w:cols w:space="720"/>
        </w:sectPr>
      </w:pPr>
    </w:p>
    <w:p w14:paraId="72FC69E4" w14:textId="77777777" w:rsidR="004259BD" w:rsidRDefault="004259BD" w:rsidP="004259BD">
      <w:pPr>
        <w:tabs>
          <w:tab w:val="left" w:pos="720"/>
          <w:tab w:val="left" w:pos="1440"/>
          <w:tab w:val="left" w:pos="2160"/>
          <w:tab w:val="left" w:pos="2880"/>
          <w:tab w:val="left" w:pos="3600"/>
          <w:tab w:val="right" w:pos="10080"/>
        </w:tabs>
        <w:spacing w:line="270" w:lineRule="exact"/>
        <w:ind w:left="720"/>
        <w:jc w:val="center"/>
        <w:rPr>
          <w:b/>
        </w:rPr>
      </w:pPr>
    </w:p>
    <w:p w14:paraId="58773AC0" w14:textId="77777777" w:rsidR="004259BD" w:rsidRPr="009C0FAE" w:rsidRDefault="004259BD" w:rsidP="004259BD">
      <w:pPr>
        <w:tabs>
          <w:tab w:val="left" w:pos="720"/>
          <w:tab w:val="left" w:pos="1440"/>
          <w:tab w:val="left" w:pos="2160"/>
          <w:tab w:val="left" w:pos="2880"/>
          <w:tab w:val="left" w:pos="3600"/>
          <w:tab w:val="right" w:pos="10080"/>
        </w:tabs>
        <w:spacing w:line="270" w:lineRule="exact"/>
        <w:ind w:left="720"/>
        <w:jc w:val="center"/>
        <w:rPr>
          <w:rFonts w:ascii="Times New Roman" w:hAnsi="Times New Roman" w:cs="Times New Roman"/>
          <w:b/>
        </w:rPr>
      </w:pPr>
      <w:r w:rsidRPr="009C0FAE">
        <w:rPr>
          <w:rFonts w:ascii="Times New Roman" w:hAnsi="Times New Roman" w:cs="Times New Roman"/>
          <w:b/>
        </w:rPr>
        <w:t xml:space="preserve">Chart 3 </w:t>
      </w:r>
    </w:p>
    <w:p w14:paraId="7115B961" w14:textId="77777777" w:rsidR="004259BD" w:rsidRDefault="004259BD" w:rsidP="004259BD">
      <w:pPr>
        <w:tabs>
          <w:tab w:val="left" w:pos="720"/>
          <w:tab w:val="left" w:pos="1440"/>
          <w:tab w:val="left" w:pos="2160"/>
          <w:tab w:val="left" w:pos="2880"/>
          <w:tab w:val="left" w:pos="3600"/>
          <w:tab w:val="right" w:pos="10080"/>
        </w:tabs>
        <w:spacing w:line="270" w:lineRule="exact"/>
        <w:ind w:left="720" w:right="2"/>
        <w:jc w:val="center"/>
        <w:rPr>
          <w:rFonts w:ascii="Times New Roman" w:hAnsi="Times New Roman" w:cs="Times New Roman"/>
          <w:b/>
        </w:rPr>
      </w:pPr>
      <w:r w:rsidRPr="009C0FAE">
        <w:rPr>
          <w:rFonts w:ascii="Times New Roman" w:hAnsi="Times New Roman" w:cs="Times New Roman"/>
          <w:b/>
        </w:rPr>
        <w:t>SSI - RELATED INCOME STANDARDS, ALLOCATIONS AND DISREGARDS</w:t>
      </w:r>
    </w:p>
    <w:p w14:paraId="6975B213" w14:textId="77777777" w:rsidR="00EC5B92" w:rsidRPr="009C0FAE" w:rsidRDefault="00EC5B92" w:rsidP="004259BD">
      <w:pPr>
        <w:tabs>
          <w:tab w:val="left" w:pos="720"/>
          <w:tab w:val="left" w:pos="1440"/>
          <w:tab w:val="left" w:pos="2160"/>
          <w:tab w:val="left" w:pos="2880"/>
          <w:tab w:val="left" w:pos="3600"/>
          <w:tab w:val="right" w:pos="10080"/>
        </w:tabs>
        <w:spacing w:line="270" w:lineRule="exact"/>
        <w:ind w:left="720" w:right="2"/>
        <w:jc w:val="center"/>
        <w:rPr>
          <w:rFonts w:ascii="Times New Roman" w:hAnsi="Times New Roman" w:cs="Times New Roman"/>
          <w:b/>
        </w:rPr>
      </w:pPr>
    </w:p>
    <w:p w14:paraId="633D7C36" w14:textId="77777777" w:rsidR="00EC5B92" w:rsidRPr="00EC5B92" w:rsidRDefault="00EC5B92" w:rsidP="00E94CA1">
      <w:pPr>
        <w:spacing w:line="270" w:lineRule="exact"/>
        <w:rPr>
          <w:rFonts w:ascii="Times New Roman" w:hAnsi="Times New Roman" w:cs="Times New Roman"/>
          <w:b/>
        </w:rPr>
      </w:pPr>
      <w:r w:rsidRPr="00EC5B92">
        <w:rPr>
          <w:rFonts w:ascii="Times New Roman" w:hAnsi="Times New Roman" w:cs="Times New Roman"/>
          <w:b/>
        </w:rPr>
        <w:t xml:space="preserve">Chart 3.1 - Disregards </w:t>
      </w:r>
      <w:r w:rsidRPr="00EC5B92">
        <w:rPr>
          <w:rFonts w:ascii="Times New Roman" w:hAnsi="Times New Roman" w:cs="Times New Roman"/>
        </w:rPr>
        <w:t>(eff. 7/1/87)</w:t>
      </w:r>
    </w:p>
    <w:p w14:paraId="48D30061" w14:textId="77777777" w:rsidR="00EC5B92" w:rsidRPr="00EC5B92" w:rsidRDefault="00EC5B92" w:rsidP="00E94CA1">
      <w:pPr>
        <w:spacing w:line="270" w:lineRule="exact"/>
        <w:rPr>
          <w:rFonts w:ascii="Times New Roman" w:hAnsi="Times New Roman" w:cs="Times New Roman"/>
        </w:rPr>
      </w:pPr>
      <w:r w:rsidRPr="00EC5B92">
        <w:rPr>
          <w:rFonts w:ascii="Times New Roman" w:hAnsi="Times New Roman" w:cs="Times New Roman"/>
        </w:rPr>
        <w:tab/>
        <w:t>$20.00  Federal disregard</w:t>
      </w:r>
    </w:p>
    <w:p w14:paraId="61C25E21" w14:textId="77777777" w:rsidR="00EC5B92" w:rsidRPr="00EC5B92" w:rsidRDefault="00EC5B92" w:rsidP="00E94CA1">
      <w:pPr>
        <w:spacing w:line="270" w:lineRule="exact"/>
        <w:rPr>
          <w:rFonts w:ascii="Times New Roman" w:hAnsi="Times New Roman" w:cs="Times New Roman"/>
        </w:rPr>
      </w:pPr>
      <w:r w:rsidRPr="00EC5B92">
        <w:rPr>
          <w:rFonts w:ascii="Times New Roman" w:hAnsi="Times New Roman" w:cs="Times New Roman"/>
        </w:rPr>
        <w:tab/>
        <w:t>$55.00  State disregard for Individual</w:t>
      </w:r>
    </w:p>
    <w:p w14:paraId="78A21078" w14:textId="77777777" w:rsidR="00EC5B92" w:rsidRPr="00EC5B92" w:rsidRDefault="00EC5B92" w:rsidP="00E94CA1">
      <w:pPr>
        <w:spacing w:line="270" w:lineRule="exact"/>
        <w:rPr>
          <w:rFonts w:ascii="Times New Roman" w:hAnsi="Times New Roman" w:cs="Times New Roman"/>
        </w:rPr>
      </w:pPr>
      <w:r w:rsidRPr="00EC5B92">
        <w:rPr>
          <w:rFonts w:ascii="Times New Roman" w:hAnsi="Times New Roman" w:cs="Times New Roman"/>
        </w:rPr>
        <w:tab/>
        <w:t>$80.00  State disregard for Couple</w:t>
      </w:r>
    </w:p>
    <w:p w14:paraId="7C5ECECA" w14:textId="77777777" w:rsidR="00EC5B92" w:rsidRPr="00EC5B92" w:rsidRDefault="00EC5B92" w:rsidP="00E94CA1">
      <w:pPr>
        <w:spacing w:line="270" w:lineRule="exact"/>
        <w:rPr>
          <w:rFonts w:ascii="Times New Roman" w:hAnsi="Times New Roman" w:cs="Times New Roman"/>
        </w:rPr>
      </w:pPr>
    </w:p>
    <w:p w14:paraId="5C301DAF" w14:textId="77777777" w:rsidR="00EC5B92" w:rsidRPr="00EC5B92" w:rsidRDefault="00EC5B92" w:rsidP="00E94CA1">
      <w:pPr>
        <w:spacing w:line="270" w:lineRule="exact"/>
        <w:rPr>
          <w:rFonts w:ascii="Times New Roman" w:hAnsi="Times New Roman" w:cs="Times New Roman"/>
          <w:b/>
        </w:rPr>
      </w:pPr>
      <w:r w:rsidRPr="00EC5B92">
        <w:rPr>
          <w:rFonts w:ascii="Times New Roman" w:hAnsi="Times New Roman" w:cs="Times New Roman"/>
          <w:b/>
        </w:rPr>
        <w:t xml:space="preserve">Chart 3.2 - Maximum Allocations </w:t>
      </w:r>
    </w:p>
    <w:p w14:paraId="3CEF979E" w14:textId="77777777" w:rsidR="00EC5B92" w:rsidRPr="00EC5B92" w:rsidRDefault="00EC5B92" w:rsidP="00E94CA1">
      <w:pPr>
        <w:numPr>
          <w:ilvl w:val="0"/>
          <w:numId w:val="38"/>
        </w:numPr>
        <w:spacing w:line="270" w:lineRule="exact"/>
        <w:rPr>
          <w:rFonts w:ascii="Times New Roman" w:hAnsi="Times New Roman" w:cs="Times New Roman"/>
        </w:rPr>
      </w:pPr>
      <w:r w:rsidRPr="00EC5B92">
        <w:rPr>
          <w:rFonts w:ascii="Times New Roman" w:hAnsi="Times New Roman" w:cs="Times New Roman"/>
        </w:rPr>
        <w:t>Ineligible child living allowance</w:t>
      </w:r>
      <w:r w:rsidR="008737CC">
        <w:rPr>
          <w:rFonts w:ascii="Times New Roman" w:hAnsi="Times New Roman" w:cs="Times New Roman"/>
        </w:rPr>
        <w:t xml:space="preserve"> </w:t>
      </w:r>
      <w:r w:rsidR="008737CC" w:rsidRPr="008737CC">
        <w:rPr>
          <w:rFonts w:ascii="Times New Roman" w:hAnsi="Times New Roman" w:cs="Times New Roman"/>
        </w:rPr>
        <w:t>Maximum Federal Supplemental Security Income (SSI) payment amount</w:t>
      </w:r>
      <w:r w:rsidR="008737CC">
        <w:rPr>
          <w:rFonts w:ascii="Times New Roman" w:hAnsi="Times New Roman" w:cs="Times New Roman"/>
        </w:rPr>
        <w:t xml:space="preserve"> for an eligible individual</w:t>
      </w:r>
      <w:r w:rsidR="003C61C0">
        <w:rPr>
          <w:rFonts w:ascii="Times New Roman" w:hAnsi="Times New Roman" w:cs="Times New Roman"/>
        </w:rPr>
        <w:t>,</w:t>
      </w:r>
      <w:r w:rsidR="008737CC">
        <w:rPr>
          <w:rFonts w:ascii="Times New Roman" w:hAnsi="Times New Roman" w:cs="Times New Roman"/>
        </w:rPr>
        <w:t xml:space="preserve"> divided by 2</w:t>
      </w:r>
      <w:r w:rsidR="003C61C0">
        <w:rPr>
          <w:rFonts w:ascii="Times New Roman" w:hAnsi="Times New Roman" w:cs="Times New Roman"/>
        </w:rPr>
        <w:t>.</w:t>
      </w:r>
      <w:r w:rsidR="008737CC">
        <w:rPr>
          <w:rFonts w:ascii="Times New Roman" w:hAnsi="Times New Roman" w:cs="Times New Roman"/>
        </w:rPr>
        <w:t xml:space="preserve"> </w:t>
      </w:r>
    </w:p>
    <w:p w14:paraId="4E986875" w14:textId="77777777" w:rsidR="00EC5B92" w:rsidRPr="00EC5B92" w:rsidRDefault="00EC5B92" w:rsidP="00E94CA1">
      <w:pPr>
        <w:numPr>
          <w:ilvl w:val="0"/>
          <w:numId w:val="38"/>
        </w:numPr>
        <w:spacing w:line="270" w:lineRule="exact"/>
        <w:rPr>
          <w:rFonts w:ascii="Times New Roman" w:hAnsi="Times New Roman" w:cs="Times New Roman"/>
        </w:rPr>
      </w:pPr>
      <w:r w:rsidRPr="00EC5B92">
        <w:rPr>
          <w:rFonts w:ascii="Times New Roman" w:hAnsi="Times New Roman" w:cs="Times New Roman"/>
        </w:rPr>
        <w:t>One parent - living in the household</w:t>
      </w:r>
      <w:r w:rsidR="008737CC" w:rsidRPr="008737CC">
        <w:rPr>
          <w:rFonts w:ascii="Times New Roman" w:hAnsi="Times New Roman" w:cs="Times New Roman"/>
        </w:rPr>
        <w:t xml:space="preserve"> Maximum Federal Supplemental Security Income (SSI) payment amount for an eligible individual</w:t>
      </w:r>
      <w:r w:rsidR="003C61C0">
        <w:rPr>
          <w:rFonts w:ascii="Times New Roman" w:hAnsi="Times New Roman" w:cs="Times New Roman"/>
        </w:rPr>
        <w:t>.</w:t>
      </w:r>
    </w:p>
    <w:p w14:paraId="47EC2519" w14:textId="77777777" w:rsidR="00EC5B92" w:rsidRPr="00EC5B92" w:rsidRDefault="00EC5B92" w:rsidP="00E94CA1">
      <w:pPr>
        <w:numPr>
          <w:ilvl w:val="0"/>
          <w:numId w:val="38"/>
        </w:numPr>
        <w:spacing w:line="270" w:lineRule="exact"/>
        <w:rPr>
          <w:rFonts w:ascii="Times New Roman" w:hAnsi="Times New Roman" w:cs="Times New Roman"/>
        </w:rPr>
      </w:pPr>
      <w:r w:rsidRPr="00EC5B92">
        <w:rPr>
          <w:rFonts w:ascii="Times New Roman" w:hAnsi="Times New Roman" w:cs="Times New Roman"/>
        </w:rPr>
        <w:t>Two parents living in the household</w:t>
      </w:r>
      <w:r w:rsidR="008737CC" w:rsidRPr="008737CC">
        <w:rPr>
          <w:rFonts w:ascii="Times New Roman" w:hAnsi="Times New Roman" w:cs="Times New Roman"/>
        </w:rPr>
        <w:t xml:space="preserve"> Maximum Federal Supplemental Security Income (SSI) payment amount for an eligible </w:t>
      </w:r>
      <w:r w:rsidR="008737CC">
        <w:rPr>
          <w:rFonts w:ascii="Times New Roman" w:hAnsi="Times New Roman" w:cs="Times New Roman"/>
        </w:rPr>
        <w:t>couple</w:t>
      </w:r>
      <w:r w:rsidR="003C61C0">
        <w:rPr>
          <w:rFonts w:ascii="Times New Roman" w:hAnsi="Times New Roman" w:cs="Times New Roman"/>
        </w:rPr>
        <w:t>.</w:t>
      </w:r>
    </w:p>
    <w:p w14:paraId="49580CB1" w14:textId="77777777" w:rsidR="00EC5B92" w:rsidRPr="00EC5B92" w:rsidRDefault="00EC5B92" w:rsidP="00E94CA1">
      <w:pPr>
        <w:spacing w:line="270" w:lineRule="exact"/>
        <w:rPr>
          <w:rFonts w:ascii="Times New Roman" w:hAnsi="Times New Roman" w:cs="Times New Roman"/>
        </w:rPr>
      </w:pPr>
    </w:p>
    <w:p w14:paraId="51EBCF9F" w14:textId="77777777" w:rsidR="00EC5B92" w:rsidRPr="00EC5B92" w:rsidRDefault="00EC5B92" w:rsidP="00E94CA1">
      <w:pPr>
        <w:spacing w:line="270" w:lineRule="exact"/>
        <w:rPr>
          <w:rFonts w:ascii="Times New Roman" w:hAnsi="Times New Roman" w:cs="Times New Roman"/>
        </w:rPr>
      </w:pPr>
      <w:r w:rsidRPr="00EC5B92">
        <w:rPr>
          <w:rFonts w:ascii="Times New Roman" w:hAnsi="Times New Roman" w:cs="Times New Roman"/>
          <w:b/>
        </w:rPr>
        <w:t xml:space="preserve">Chart 3.3 - Maximum Income-in-Kind </w:t>
      </w:r>
    </w:p>
    <w:p w14:paraId="5E88E120" w14:textId="77777777" w:rsidR="00EC5B92" w:rsidRPr="00EC5B92" w:rsidRDefault="00EC5B92" w:rsidP="00E94CA1">
      <w:pPr>
        <w:numPr>
          <w:ilvl w:val="0"/>
          <w:numId w:val="39"/>
        </w:numPr>
        <w:spacing w:line="270" w:lineRule="exact"/>
        <w:rPr>
          <w:rFonts w:ascii="Times New Roman" w:hAnsi="Times New Roman" w:cs="Times New Roman"/>
        </w:rPr>
      </w:pPr>
      <w:r w:rsidRPr="00EC5B92">
        <w:rPr>
          <w:rFonts w:ascii="Times New Roman" w:hAnsi="Times New Roman" w:cs="Times New Roman"/>
        </w:rPr>
        <w:t>Individual</w:t>
      </w:r>
      <w:r w:rsidR="008737CC">
        <w:rPr>
          <w:rFonts w:ascii="Times New Roman" w:hAnsi="Times New Roman" w:cs="Times New Roman"/>
        </w:rPr>
        <w:t xml:space="preserve"> </w:t>
      </w:r>
      <w:r w:rsidR="008F0F0E">
        <w:rPr>
          <w:rFonts w:ascii="Times New Roman" w:hAnsi="Times New Roman" w:cs="Times New Roman"/>
        </w:rPr>
        <w:t>l</w:t>
      </w:r>
      <w:r w:rsidRPr="00EC5B92">
        <w:rPr>
          <w:rFonts w:ascii="Times New Roman" w:hAnsi="Times New Roman" w:cs="Times New Roman"/>
        </w:rPr>
        <w:t>iving alone or with others</w:t>
      </w:r>
      <w:r w:rsidR="008737CC">
        <w:rPr>
          <w:rFonts w:ascii="Times New Roman" w:hAnsi="Times New Roman" w:cs="Times New Roman"/>
        </w:rPr>
        <w:t xml:space="preserve"> </w:t>
      </w:r>
      <w:r w:rsidR="008737CC" w:rsidRPr="008737CC">
        <w:rPr>
          <w:rFonts w:ascii="Times New Roman" w:hAnsi="Times New Roman" w:cs="Times New Roman"/>
        </w:rPr>
        <w:t>Maximum Federal Supplemental Security Income (SSI) payment amount for an eligible individual</w:t>
      </w:r>
      <w:r w:rsidR="003C61C0">
        <w:rPr>
          <w:rFonts w:ascii="Times New Roman" w:hAnsi="Times New Roman" w:cs="Times New Roman"/>
        </w:rPr>
        <w:t>,</w:t>
      </w:r>
      <w:r w:rsidR="008737CC">
        <w:rPr>
          <w:rFonts w:ascii="Times New Roman" w:hAnsi="Times New Roman" w:cs="Times New Roman"/>
        </w:rPr>
        <w:t xml:space="preserve"> divided by 3</w:t>
      </w:r>
      <w:r w:rsidR="003C61C0">
        <w:rPr>
          <w:rFonts w:ascii="Times New Roman" w:hAnsi="Times New Roman" w:cs="Times New Roman"/>
        </w:rPr>
        <w:t>,</w:t>
      </w:r>
      <w:r w:rsidR="008737CC">
        <w:rPr>
          <w:rFonts w:ascii="Times New Roman" w:hAnsi="Times New Roman" w:cs="Times New Roman"/>
        </w:rPr>
        <w:t xml:space="preserve"> plus $20</w:t>
      </w:r>
      <w:r w:rsidR="003C61C0">
        <w:rPr>
          <w:rFonts w:ascii="Times New Roman" w:hAnsi="Times New Roman" w:cs="Times New Roman"/>
        </w:rPr>
        <w:t>.</w:t>
      </w:r>
      <w:r w:rsidR="008737CC">
        <w:rPr>
          <w:rFonts w:ascii="Times New Roman" w:hAnsi="Times New Roman" w:cs="Times New Roman"/>
        </w:rPr>
        <w:t xml:space="preserve"> </w:t>
      </w:r>
    </w:p>
    <w:p w14:paraId="443164B6" w14:textId="77777777" w:rsidR="00EC5B92" w:rsidRPr="00EC5B92" w:rsidRDefault="008F0F0E" w:rsidP="00E94CA1">
      <w:pPr>
        <w:numPr>
          <w:ilvl w:val="1"/>
          <w:numId w:val="39"/>
        </w:numPr>
        <w:spacing w:line="270" w:lineRule="exact"/>
        <w:ind w:left="720"/>
        <w:rPr>
          <w:rFonts w:ascii="Times New Roman" w:hAnsi="Times New Roman" w:cs="Times New Roman"/>
        </w:rPr>
      </w:pPr>
      <w:r>
        <w:rPr>
          <w:rFonts w:ascii="Times New Roman" w:hAnsi="Times New Roman" w:cs="Times New Roman"/>
        </w:rPr>
        <w:t>Individual l</w:t>
      </w:r>
      <w:r w:rsidR="00EC5B92" w:rsidRPr="00EC5B92">
        <w:rPr>
          <w:rFonts w:ascii="Times New Roman" w:hAnsi="Times New Roman" w:cs="Times New Roman"/>
        </w:rPr>
        <w:t>iving in the household of another</w:t>
      </w:r>
      <w:r w:rsidR="008737CC" w:rsidRPr="008737CC">
        <w:rPr>
          <w:rFonts w:ascii="Times New Roman" w:hAnsi="Times New Roman" w:cs="Times New Roman"/>
        </w:rPr>
        <w:t xml:space="preserve"> Maximum Federal Supplemental Security Income (SSI) payment amount</w:t>
      </w:r>
      <w:r w:rsidR="008737CC">
        <w:rPr>
          <w:rFonts w:ascii="Times New Roman" w:hAnsi="Times New Roman" w:cs="Times New Roman"/>
        </w:rPr>
        <w:t xml:space="preserve"> for an eligible individual</w:t>
      </w:r>
      <w:r w:rsidR="003C61C0">
        <w:rPr>
          <w:rFonts w:ascii="Times New Roman" w:hAnsi="Times New Roman" w:cs="Times New Roman"/>
        </w:rPr>
        <w:t>,</w:t>
      </w:r>
      <w:r w:rsidR="008737CC">
        <w:rPr>
          <w:rFonts w:ascii="Times New Roman" w:hAnsi="Times New Roman" w:cs="Times New Roman"/>
        </w:rPr>
        <w:t xml:space="preserve"> divided by 3</w:t>
      </w:r>
      <w:r w:rsidR="003C61C0">
        <w:rPr>
          <w:rFonts w:ascii="Times New Roman" w:hAnsi="Times New Roman" w:cs="Times New Roman"/>
        </w:rPr>
        <w:t>.</w:t>
      </w:r>
    </w:p>
    <w:p w14:paraId="35F17D06" w14:textId="77777777" w:rsidR="00EC5B92" w:rsidRPr="00EC5B92" w:rsidRDefault="00EC5B92" w:rsidP="00E94CA1">
      <w:pPr>
        <w:numPr>
          <w:ilvl w:val="0"/>
          <w:numId w:val="39"/>
        </w:numPr>
        <w:spacing w:line="270" w:lineRule="exact"/>
        <w:rPr>
          <w:rFonts w:ascii="Times New Roman" w:hAnsi="Times New Roman" w:cs="Times New Roman"/>
        </w:rPr>
      </w:pPr>
      <w:r w:rsidRPr="00EC5B92">
        <w:rPr>
          <w:rFonts w:ascii="Times New Roman" w:hAnsi="Times New Roman" w:cs="Times New Roman"/>
        </w:rPr>
        <w:t>Couple</w:t>
      </w:r>
      <w:r w:rsidR="003D0CB6">
        <w:rPr>
          <w:rFonts w:ascii="Times New Roman" w:hAnsi="Times New Roman" w:cs="Times New Roman"/>
        </w:rPr>
        <w:t xml:space="preserve"> </w:t>
      </w:r>
      <w:r w:rsidRPr="00EC5B92">
        <w:rPr>
          <w:rFonts w:ascii="Times New Roman" w:hAnsi="Times New Roman" w:cs="Times New Roman"/>
        </w:rPr>
        <w:t>Living alone or with others</w:t>
      </w:r>
      <w:r w:rsidR="008737CC">
        <w:rPr>
          <w:rFonts w:ascii="Times New Roman" w:hAnsi="Times New Roman" w:cs="Times New Roman"/>
        </w:rPr>
        <w:t xml:space="preserve"> </w:t>
      </w:r>
      <w:r w:rsidR="008737CC" w:rsidRPr="008737CC">
        <w:rPr>
          <w:rFonts w:ascii="Times New Roman" w:hAnsi="Times New Roman" w:cs="Times New Roman"/>
        </w:rPr>
        <w:t xml:space="preserve">Maximum Federal Supplemental Security Income (SSI) payment amount for an eligible </w:t>
      </w:r>
      <w:r w:rsidR="008737CC">
        <w:rPr>
          <w:rFonts w:ascii="Times New Roman" w:hAnsi="Times New Roman" w:cs="Times New Roman"/>
        </w:rPr>
        <w:t>couple</w:t>
      </w:r>
      <w:r w:rsidR="003C61C0">
        <w:rPr>
          <w:rFonts w:ascii="Times New Roman" w:hAnsi="Times New Roman" w:cs="Times New Roman"/>
        </w:rPr>
        <w:t>,</w:t>
      </w:r>
      <w:r w:rsidR="008737CC">
        <w:rPr>
          <w:rFonts w:ascii="Times New Roman" w:hAnsi="Times New Roman" w:cs="Times New Roman"/>
        </w:rPr>
        <w:t xml:space="preserve"> divided by 3</w:t>
      </w:r>
      <w:r w:rsidR="003C61C0">
        <w:rPr>
          <w:rFonts w:ascii="Times New Roman" w:hAnsi="Times New Roman" w:cs="Times New Roman"/>
        </w:rPr>
        <w:t>,</w:t>
      </w:r>
      <w:r w:rsidR="008737CC">
        <w:rPr>
          <w:rFonts w:ascii="Times New Roman" w:hAnsi="Times New Roman" w:cs="Times New Roman"/>
        </w:rPr>
        <w:t xml:space="preserve"> plus $20</w:t>
      </w:r>
      <w:r w:rsidR="003C61C0">
        <w:rPr>
          <w:rFonts w:ascii="Times New Roman" w:hAnsi="Times New Roman" w:cs="Times New Roman"/>
        </w:rPr>
        <w:t>.</w:t>
      </w:r>
    </w:p>
    <w:p w14:paraId="0C562008" w14:textId="77777777" w:rsidR="00EC5B92" w:rsidRPr="00EC5B92" w:rsidRDefault="004909E2" w:rsidP="00E94CA1">
      <w:pPr>
        <w:numPr>
          <w:ilvl w:val="1"/>
          <w:numId w:val="39"/>
        </w:numPr>
        <w:spacing w:line="270" w:lineRule="exact"/>
        <w:ind w:left="720"/>
        <w:rPr>
          <w:rFonts w:ascii="Times New Roman" w:hAnsi="Times New Roman" w:cs="Times New Roman"/>
        </w:rPr>
      </w:pPr>
      <w:r w:rsidRPr="00EC5B92">
        <w:rPr>
          <w:rFonts w:ascii="Times New Roman" w:hAnsi="Times New Roman" w:cs="Times New Roman"/>
          <w:noProof/>
        </w:rPr>
        <mc:AlternateContent>
          <mc:Choice Requires="wpi">
            <w:drawing>
              <wp:anchor distT="0" distB="0" distL="114300" distR="114300" simplePos="0" relativeHeight="251657728" behindDoc="0" locked="0" layoutInCell="1" allowOverlap="1" wp14:anchorId="723963BA" wp14:editId="1EB3D37A">
                <wp:simplePos x="0" y="0"/>
                <wp:positionH relativeFrom="column">
                  <wp:posOffset>1302385</wp:posOffset>
                </wp:positionH>
                <wp:positionV relativeFrom="paragraph">
                  <wp:posOffset>85090</wp:posOffset>
                </wp:positionV>
                <wp:extent cx="3311525" cy="48895"/>
                <wp:effectExtent l="0" t="0" r="0" b="3175"/>
                <wp:wrapNone/>
                <wp:docPr id="6" name="Ink 1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3">
                      <w14:nvContentPartPr>
                        <w14:cNvContentPartPr>
                          <a14:cpLocks xmlns:a14="http://schemas.microsoft.com/office/drawing/2010/main" noRot="1" noChangeAspect="1" noEditPoints="1" noChangeArrowheads="1" noChangeShapeType="1"/>
                        </w14:cNvContentPartPr>
                      </w14:nvContentPartPr>
                      <w14:xfrm>
                        <a:off x="0" y="0"/>
                        <a:ext cx="3311525" cy="48895"/>
                      </w14:xfrm>
                    </w14:contentPart>
                  </a:graphicData>
                </a:graphic>
                <wp14:sizeRelH relativeFrom="page">
                  <wp14:pctWidth>0</wp14:pctWidth>
                </wp14:sizeRelH>
                <wp14:sizeRelV relativeFrom="page">
                  <wp14:pctHeight>0</wp14:pctHeight>
                </wp14:sizeRelV>
              </wp:anchor>
            </w:drawing>
          </mc:Choice>
          <mc:Fallback>
            <w:pict>
              <v:shapetype w14:anchorId="529FD3E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101.3pt;margin-top:1.7pt;width:263.2pt;height:1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">
                <v:imagedata r:id="rId24" o:title=""/>
                <o:lock v:ext="edit" rotation="t" verticies="t" shapetype="t"/>
              </v:shape>
            </w:pict>
          </mc:Fallback>
        </mc:AlternateContent>
      </w:r>
      <w:r w:rsidR="008F0F0E">
        <w:rPr>
          <w:rFonts w:ascii="Times New Roman" w:hAnsi="Times New Roman" w:cs="Times New Roman"/>
        </w:rPr>
        <w:t>Couple l</w:t>
      </w:r>
      <w:r w:rsidR="00EC5B92" w:rsidRPr="00EC5B92">
        <w:rPr>
          <w:rFonts w:ascii="Times New Roman" w:hAnsi="Times New Roman" w:cs="Times New Roman"/>
        </w:rPr>
        <w:t>iving in the household of another</w:t>
      </w:r>
      <w:r w:rsidR="008737CC">
        <w:rPr>
          <w:rFonts w:ascii="Times New Roman" w:hAnsi="Times New Roman" w:cs="Times New Roman"/>
        </w:rPr>
        <w:t xml:space="preserve"> </w:t>
      </w:r>
      <w:r w:rsidR="008737CC" w:rsidRPr="008737CC">
        <w:rPr>
          <w:rFonts w:ascii="Times New Roman" w:hAnsi="Times New Roman" w:cs="Times New Roman"/>
        </w:rPr>
        <w:t xml:space="preserve">Maximum Federal Supplemental Security Income (SSI) payment amount for an eligible </w:t>
      </w:r>
      <w:r w:rsidR="008737CC">
        <w:rPr>
          <w:rFonts w:ascii="Times New Roman" w:hAnsi="Times New Roman" w:cs="Times New Roman"/>
        </w:rPr>
        <w:t>couple</w:t>
      </w:r>
      <w:r w:rsidR="003C61C0">
        <w:rPr>
          <w:rFonts w:ascii="Times New Roman" w:hAnsi="Times New Roman" w:cs="Times New Roman"/>
        </w:rPr>
        <w:t>,</w:t>
      </w:r>
      <w:r w:rsidR="008737CC">
        <w:rPr>
          <w:rFonts w:ascii="Times New Roman" w:hAnsi="Times New Roman" w:cs="Times New Roman"/>
        </w:rPr>
        <w:t xml:space="preserve"> divided by 3</w:t>
      </w:r>
      <w:r w:rsidR="003C61C0">
        <w:rPr>
          <w:rFonts w:ascii="Times New Roman" w:hAnsi="Times New Roman" w:cs="Times New Roman"/>
        </w:rPr>
        <w:t>.</w:t>
      </w:r>
    </w:p>
    <w:p w14:paraId="5F178601" w14:textId="77777777" w:rsidR="00EC5B92" w:rsidRPr="00EC5B92" w:rsidRDefault="004909E2" w:rsidP="00E94CA1">
      <w:pPr>
        <w:spacing w:line="270" w:lineRule="exact"/>
        <w:rPr>
          <w:rFonts w:ascii="Times New Roman" w:hAnsi="Times New Roman" w:cs="Times New Roman"/>
        </w:rPr>
      </w:pPr>
      <w:r w:rsidRPr="00EC5B92">
        <w:rPr>
          <w:rFonts w:ascii="Times New Roman" w:hAnsi="Times New Roman" w:cs="Times New Roman"/>
          <w:noProof/>
        </w:rPr>
        <mc:AlternateContent>
          <mc:Choice Requires="wpi">
            <w:drawing>
              <wp:anchor distT="0" distB="0" distL="114300" distR="114300" simplePos="0" relativeHeight="251655680" behindDoc="0" locked="0" layoutInCell="1" allowOverlap="1" wp14:anchorId="73C4C15D" wp14:editId="5E3B0904">
                <wp:simplePos x="0" y="0"/>
                <wp:positionH relativeFrom="column">
                  <wp:posOffset>5320030</wp:posOffset>
                </wp:positionH>
                <wp:positionV relativeFrom="paragraph">
                  <wp:posOffset>128905</wp:posOffset>
                </wp:positionV>
                <wp:extent cx="635" cy="635"/>
                <wp:effectExtent l="52705" t="48895" r="41910" b="45720"/>
                <wp:wrapNone/>
                <wp:docPr id="5" name="Ink 1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5">
                      <w14:nvContentPartPr>
                        <w14:cNvContentPartPr>
                          <a14:cpLocks xmlns:a14="http://schemas.microsoft.com/office/drawing/2010/main" noRot="1" noChangeAspect="1" noEditPoints="1" noChangeArrowheads="1" noChangeShapeType="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 w14:anchorId="171EA86E" id="Ink 11" o:spid="_x0000_s1026" type="#_x0000_t75" style="position:absolute;margin-left:418pt;margin-top:9.25pt;width:1.75pt;height: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">
                <v:imagedata r:id="rId26" o:title=""/>
                <o:lock v:ext="edit" rotation="t" verticies="t" shapetype="t"/>
              </v:shape>
            </w:pict>
          </mc:Fallback>
        </mc:AlternateContent>
      </w:r>
    </w:p>
    <w:p w14:paraId="247CCFEC" w14:textId="77777777" w:rsidR="00EC5B92" w:rsidRPr="00EC5B92" w:rsidRDefault="00EC5B92" w:rsidP="00E94CA1">
      <w:pPr>
        <w:spacing w:line="270" w:lineRule="exact"/>
        <w:rPr>
          <w:rFonts w:ascii="Times New Roman" w:hAnsi="Times New Roman" w:cs="Times New Roman"/>
        </w:rPr>
      </w:pPr>
      <w:r w:rsidRPr="00EC5B92">
        <w:rPr>
          <w:rFonts w:ascii="Times New Roman" w:hAnsi="Times New Roman" w:cs="Times New Roman"/>
          <w:b/>
        </w:rPr>
        <w:t>Chart 3.4 - Maximum Countable Income</w:t>
      </w:r>
      <w:r w:rsidR="00B1747D">
        <w:rPr>
          <w:rFonts w:ascii="Times New Roman" w:hAnsi="Times New Roman" w:cs="Times New Roman"/>
        </w:rPr>
        <w:t xml:space="preserve"> </w:t>
      </w:r>
    </w:p>
    <w:p w14:paraId="6341585D" w14:textId="77777777" w:rsidR="00EC5B92" w:rsidRPr="00EC5B92" w:rsidRDefault="00B1747D" w:rsidP="00E94CA1">
      <w:pPr>
        <w:numPr>
          <w:ilvl w:val="0"/>
          <w:numId w:val="40"/>
        </w:numPr>
        <w:spacing w:line="270" w:lineRule="exact"/>
        <w:rPr>
          <w:rFonts w:ascii="Times New Roman" w:hAnsi="Times New Roman" w:cs="Times New Roman"/>
        </w:rPr>
      </w:pPr>
      <w:r>
        <w:rPr>
          <w:rFonts w:ascii="Times New Roman" w:hAnsi="Times New Roman" w:cs="Times New Roman"/>
        </w:rPr>
        <w:t>Individual</w:t>
      </w:r>
      <w:r w:rsidR="00E934DD">
        <w:rPr>
          <w:rFonts w:ascii="Times New Roman" w:hAnsi="Times New Roman" w:cs="Times New Roman"/>
        </w:rPr>
        <w:t xml:space="preserve"> </w:t>
      </w:r>
      <w:r w:rsidR="008F0F0E">
        <w:rPr>
          <w:rFonts w:ascii="Times New Roman" w:hAnsi="Times New Roman" w:cs="Times New Roman"/>
        </w:rPr>
        <w:t>l</w:t>
      </w:r>
      <w:r w:rsidR="00EC5B92" w:rsidRPr="00EC5B92">
        <w:rPr>
          <w:rFonts w:ascii="Times New Roman" w:hAnsi="Times New Roman" w:cs="Times New Roman"/>
        </w:rPr>
        <w:t>iving alone or with others</w:t>
      </w:r>
      <w:r w:rsidR="008737CC">
        <w:rPr>
          <w:rFonts w:ascii="Times New Roman" w:hAnsi="Times New Roman" w:cs="Times New Roman"/>
        </w:rPr>
        <w:t xml:space="preserve"> </w:t>
      </w:r>
      <w:r w:rsidR="008737CC" w:rsidRPr="008737CC">
        <w:rPr>
          <w:rFonts w:ascii="Times New Roman" w:hAnsi="Times New Roman" w:cs="Times New Roman"/>
        </w:rPr>
        <w:t>Maximum Federal Supplemental Secu</w:t>
      </w:r>
      <w:r w:rsidR="00710736">
        <w:rPr>
          <w:rFonts w:ascii="Times New Roman" w:hAnsi="Times New Roman" w:cs="Times New Roman"/>
        </w:rPr>
        <w:t>rity Income (SSI) payment amount</w:t>
      </w:r>
      <w:r w:rsidR="008737CC" w:rsidRPr="008737CC">
        <w:rPr>
          <w:rFonts w:ascii="Times New Roman" w:hAnsi="Times New Roman" w:cs="Times New Roman"/>
        </w:rPr>
        <w:t xml:space="preserve"> for an eligible individual</w:t>
      </w:r>
      <w:r w:rsidR="003C61C0">
        <w:rPr>
          <w:rFonts w:ascii="Times New Roman" w:hAnsi="Times New Roman" w:cs="Times New Roman"/>
        </w:rPr>
        <w:t>,</w:t>
      </w:r>
      <w:r w:rsidR="008737CC">
        <w:rPr>
          <w:rFonts w:ascii="Times New Roman" w:hAnsi="Times New Roman" w:cs="Times New Roman"/>
        </w:rPr>
        <w:t xml:space="preserve"> plus $10</w:t>
      </w:r>
      <w:r w:rsidR="003C61C0">
        <w:rPr>
          <w:rFonts w:ascii="Times New Roman" w:hAnsi="Times New Roman" w:cs="Times New Roman"/>
        </w:rPr>
        <w:t>.</w:t>
      </w:r>
    </w:p>
    <w:p w14:paraId="5CE7DA80" w14:textId="77777777" w:rsidR="00EC5B92" w:rsidRPr="00EC5B92" w:rsidRDefault="008F0F0E" w:rsidP="00E94CA1">
      <w:pPr>
        <w:numPr>
          <w:ilvl w:val="1"/>
          <w:numId w:val="40"/>
        </w:numPr>
        <w:spacing w:line="270" w:lineRule="exact"/>
        <w:ind w:left="720"/>
        <w:rPr>
          <w:rFonts w:ascii="Times New Roman" w:hAnsi="Times New Roman" w:cs="Times New Roman"/>
        </w:rPr>
      </w:pPr>
      <w:r>
        <w:rPr>
          <w:rFonts w:ascii="Times New Roman" w:hAnsi="Times New Roman" w:cs="Times New Roman"/>
        </w:rPr>
        <w:t>Individual l</w:t>
      </w:r>
      <w:r w:rsidR="00EC5B92" w:rsidRPr="00EC5B92">
        <w:rPr>
          <w:rFonts w:ascii="Times New Roman" w:hAnsi="Times New Roman" w:cs="Times New Roman"/>
        </w:rPr>
        <w:t>iving in the household of another</w:t>
      </w:r>
      <w:r w:rsidR="008737CC">
        <w:rPr>
          <w:rFonts w:ascii="Times New Roman" w:hAnsi="Times New Roman" w:cs="Times New Roman"/>
        </w:rPr>
        <w:t xml:space="preserve"> </w:t>
      </w:r>
      <w:r w:rsidR="008737CC" w:rsidRPr="008737CC">
        <w:rPr>
          <w:rFonts w:ascii="Times New Roman" w:hAnsi="Times New Roman" w:cs="Times New Roman"/>
        </w:rPr>
        <w:t>Maximum Federal Supplemental Security Income (SSI) payment amount for an eligible individual</w:t>
      </w:r>
      <w:r w:rsidR="003C61C0">
        <w:rPr>
          <w:rFonts w:ascii="Times New Roman" w:hAnsi="Times New Roman" w:cs="Times New Roman"/>
        </w:rPr>
        <w:t>,</w:t>
      </w:r>
      <w:r w:rsidR="008737CC">
        <w:rPr>
          <w:rFonts w:ascii="Times New Roman" w:hAnsi="Times New Roman" w:cs="Times New Roman"/>
        </w:rPr>
        <w:t xml:space="preserve"> plus $8</w:t>
      </w:r>
      <w:r w:rsidR="003C61C0">
        <w:rPr>
          <w:rFonts w:ascii="Times New Roman" w:hAnsi="Times New Roman" w:cs="Times New Roman"/>
        </w:rPr>
        <w:t>.</w:t>
      </w:r>
    </w:p>
    <w:p w14:paraId="45B63DDC" w14:textId="77777777" w:rsidR="00EC5B92" w:rsidRPr="00EC5B92" w:rsidRDefault="00EC5B92" w:rsidP="00E94CA1">
      <w:pPr>
        <w:numPr>
          <w:ilvl w:val="0"/>
          <w:numId w:val="40"/>
        </w:numPr>
        <w:spacing w:line="270" w:lineRule="exact"/>
        <w:rPr>
          <w:rFonts w:ascii="Times New Roman" w:hAnsi="Times New Roman" w:cs="Times New Roman"/>
        </w:rPr>
      </w:pPr>
      <w:r w:rsidRPr="00EC5B92">
        <w:rPr>
          <w:rFonts w:ascii="Times New Roman" w:hAnsi="Times New Roman" w:cs="Times New Roman"/>
        </w:rPr>
        <w:t>Couple</w:t>
      </w:r>
      <w:r w:rsidR="00E934DD">
        <w:rPr>
          <w:rFonts w:ascii="Times New Roman" w:hAnsi="Times New Roman" w:cs="Times New Roman"/>
        </w:rPr>
        <w:t xml:space="preserve"> </w:t>
      </w:r>
      <w:r w:rsidR="008F0F0E">
        <w:rPr>
          <w:rFonts w:ascii="Times New Roman" w:hAnsi="Times New Roman" w:cs="Times New Roman"/>
        </w:rPr>
        <w:t>l</w:t>
      </w:r>
      <w:r w:rsidRPr="00EC5B92">
        <w:rPr>
          <w:rFonts w:ascii="Times New Roman" w:hAnsi="Times New Roman" w:cs="Times New Roman"/>
        </w:rPr>
        <w:t>iving alone or with others</w:t>
      </w:r>
      <w:r w:rsidR="008737CC">
        <w:rPr>
          <w:rFonts w:ascii="Times New Roman" w:hAnsi="Times New Roman" w:cs="Times New Roman"/>
        </w:rPr>
        <w:t xml:space="preserve"> </w:t>
      </w:r>
      <w:r w:rsidR="008737CC" w:rsidRPr="008737CC">
        <w:rPr>
          <w:rFonts w:ascii="Times New Roman" w:hAnsi="Times New Roman" w:cs="Times New Roman"/>
        </w:rPr>
        <w:t xml:space="preserve">Maximum Federal Supplemental Security Income (SSI) payment amount for an eligible </w:t>
      </w:r>
      <w:r w:rsidR="008737CC">
        <w:rPr>
          <w:rFonts w:ascii="Times New Roman" w:hAnsi="Times New Roman" w:cs="Times New Roman"/>
        </w:rPr>
        <w:t>couple</w:t>
      </w:r>
      <w:r w:rsidR="003C61C0">
        <w:rPr>
          <w:rFonts w:ascii="Times New Roman" w:hAnsi="Times New Roman" w:cs="Times New Roman"/>
        </w:rPr>
        <w:t>,</w:t>
      </w:r>
      <w:r w:rsidR="008737CC">
        <w:rPr>
          <w:rFonts w:ascii="Times New Roman" w:hAnsi="Times New Roman" w:cs="Times New Roman"/>
        </w:rPr>
        <w:t xml:space="preserve"> plus $15</w:t>
      </w:r>
      <w:r w:rsidR="003C61C0">
        <w:rPr>
          <w:rFonts w:ascii="Times New Roman" w:hAnsi="Times New Roman" w:cs="Times New Roman"/>
        </w:rPr>
        <w:t>.</w:t>
      </w:r>
    </w:p>
    <w:p w14:paraId="7B700732" w14:textId="77777777" w:rsidR="00EC5B92" w:rsidRPr="00EC5B92" w:rsidRDefault="008F0F0E" w:rsidP="00E94CA1">
      <w:pPr>
        <w:numPr>
          <w:ilvl w:val="1"/>
          <w:numId w:val="40"/>
        </w:numPr>
        <w:spacing w:line="270" w:lineRule="exact"/>
        <w:ind w:left="720"/>
        <w:rPr>
          <w:rFonts w:ascii="Times New Roman" w:hAnsi="Times New Roman" w:cs="Times New Roman"/>
        </w:rPr>
      </w:pPr>
      <w:r>
        <w:rPr>
          <w:rFonts w:ascii="Times New Roman" w:hAnsi="Times New Roman" w:cs="Times New Roman"/>
        </w:rPr>
        <w:t>Couple l</w:t>
      </w:r>
      <w:r w:rsidR="00EC5B92" w:rsidRPr="00EC5B92">
        <w:rPr>
          <w:rFonts w:ascii="Times New Roman" w:hAnsi="Times New Roman" w:cs="Times New Roman"/>
        </w:rPr>
        <w:t>iving in the household of another</w:t>
      </w:r>
      <w:r w:rsidR="008737CC">
        <w:rPr>
          <w:rFonts w:ascii="Times New Roman" w:hAnsi="Times New Roman" w:cs="Times New Roman"/>
        </w:rPr>
        <w:t xml:space="preserve"> </w:t>
      </w:r>
      <w:r w:rsidR="008737CC" w:rsidRPr="008737CC">
        <w:rPr>
          <w:rFonts w:ascii="Times New Roman" w:hAnsi="Times New Roman" w:cs="Times New Roman"/>
        </w:rPr>
        <w:t xml:space="preserve">Maximum Federal Supplemental Security Income (SSI) payment amount for an eligible </w:t>
      </w:r>
      <w:r w:rsidR="008737CC">
        <w:rPr>
          <w:rFonts w:ascii="Times New Roman" w:hAnsi="Times New Roman" w:cs="Times New Roman"/>
        </w:rPr>
        <w:t>couple</w:t>
      </w:r>
      <w:r w:rsidR="003C61C0">
        <w:rPr>
          <w:rFonts w:ascii="Times New Roman" w:hAnsi="Times New Roman" w:cs="Times New Roman"/>
        </w:rPr>
        <w:t>,</w:t>
      </w:r>
      <w:r w:rsidR="008737CC">
        <w:rPr>
          <w:rFonts w:ascii="Times New Roman" w:hAnsi="Times New Roman" w:cs="Times New Roman"/>
        </w:rPr>
        <w:t xml:space="preserve"> plus $12</w:t>
      </w:r>
      <w:r w:rsidR="003C61C0">
        <w:rPr>
          <w:rFonts w:ascii="Times New Roman" w:hAnsi="Times New Roman" w:cs="Times New Roman"/>
        </w:rPr>
        <w:t>.</w:t>
      </w:r>
      <w:r w:rsidR="008737CC">
        <w:rPr>
          <w:rFonts w:ascii="Times New Roman" w:hAnsi="Times New Roman" w:cs="Times New Roman"/>
        </w:rPr>
        <w:t xml:space="preserve"> </w:t>
      </w:r>
    </w:p>
    <w:p w14:paraId="13D1070C" w14:textId="77777777" w:rsidR="00EC5B92" w:rsidRPr="00EC5B92" w:rsidRDefault="00EC5B92" w:rsidP="00E94CA1">
      <w:pPr>
        <w:spacing w:line="270" w:lineRule="exact"/>
        <w:rPr>
          <w:rFonts w:ascii="Times New Roman" w:hAnsi="Times New Roman" w:cs="Times New Roman"/>
        </w:rPr>
      </w:pPr>
    </w:p>
    <w:p w14:paraId="550810D4" w14:textId="77777777" w:rsidR="00EC5B92" w:rsidRPr="00EC5B92" w:rsidRDefault="00EC5B92" w:rsidP="00E94CA1">
      <w:pPr>
        <w:spacing w:line="270" w:lineRule="exact"/>
        <w:rPr>
          <w:rFonts w:ascii="Times New Roman" w:hAnsi="Times New Roman" w:cs="Times New Roman"/>
          <w:b/>
        </w:rPr>
      </w:pPr>
      <w:r w:rsidRPr="00EC5B92">
        <w:rPr>
          <w:rFonts w:ascii="Times New Roman" w:hAnsi="Times New Roman" w:cs="Times New Roman"/>
          <w:b/>
        </w:rPr>
        <w:t xml:space="preserve">Chart 3.5 - Ineligible Spouse Standard </w:t>
      </w:r>
    </w:p>
    <w:p w14:paraId="317A7B12" w14:textId="77777777" w:rsidR="00EC5B92" w:rsidRPr="00EC5B92" w:rsidRDefault="00EC5B92" w:rsidP="00E94CA1">
      <w:pPr>
        <w:spacing w:line="270" w:lineRule="exact"/>
        <w:rPr>
          <w:rFonts w:ascii="Times New Roman" w:hAnsi="Times New Roman" w:cs="Times New Roman"/>
        </w:rPr>
      </w:pPr>
      <w:r w:rsidRPr="00EC5B92">
        <w:rPr>
          <w:rFonts w:ascii="Times New Roman" w:hAnsi="Times New Roman" w:cs="Times New Roman"/>
        </w:rPr>
        <w:t>Ineligible spouse in the deeming process</w:t>
      </w:r>
      <w:r w:rsidR="00BD20C1">
        <w:rPr>
          <w:rFonts w:ascii="Times New Roman" w:hAnsi="Times New Roman" w:cs="Times New Roman"/>
        </w:rPr>
        <w:t xml:space="preserve"> </w:t>
      </w:r>
      <w:r w:rsidR="00BD20C1" w:rsidRPr="00BD20C1">
        <w:rPr>
          <w:rFonts w:ascii="Times New Roman" w:hAnsi="Times New Roman" w:cs="Times New Roman"/>
        </w:rPr>
        <w:t>Maximum Federal Supplemental Secu</w:t>
      </w:r>
      <w:r w:rsidR="00710736">
        <w:rPr>
          <w:rFonts w:ascii="Times New Roman" w:hAnsi="Times New Roman" w:cs="Times New Roman"/>
        </w:rPr>
        <w:t>rity Income (SSI) payment amoun</w:t>
      </w:r>
      <w:r w:rsidR="00E934DD">
        <w:rPr>
          <w:rFonts w:ascii="Times New Roman" w:hAnsi="Times New Roman" w:cs="Times New Roman"/>
        </w:rPr>
        <w:t>t</w:t>
      </w:r>
      <w:r w:rsidR="00BD20C1" w:rsidRPr="00BD20C1">
        <w:rPr>
          <w:rFonts w:ascii="Times New Roman" w:hAnsi="Times New Roman" w:cs="Times New Roman"/>
        </w:rPr>
        <w:t>s for an eligible individual</w:t>
      </w:r>
      <w:r w:rsidR="003C61C0">
        <w:rPr>
          <w:rFonts w:ascii="Times New Roman" w:hAnsi="Times New Roman" w:cs="Times New Roman"/>
        </w:rPr>
        <w:t>,</w:t>
      </w:r>
      <w:r w:rsidR="00BD20C1">
        <w:rPr>
          <w:rFonts w:ascii="Times New Roman" w:hAnsi="Times New Roman" w:cs="Times New Roman"/>
        </w:rPr>
        <w:t xml:space="preserve"> divided by 2</w:t>
      </w:r>
      <w:r w:rsidR="003C61C0">
        <w:rPr>
          <w:rFonts w:ascii="Times New Roman" w:hAnsi="Times New Roman" w:cs="Times New Roman"/>
        </w:rPr>
        <w:t>.</w:t>
      </w:r>
    </w:p>
    <w:p w14:paraId="42D02427" w14:textId="77777777" w:rsidR="00EC5B92" w:rsidRPr="00EC5B92" w:rsidRDefault="00EC5B92" w:rsidP="00E94CA1">
      <w:pPr>
        <w:spacing w:line="270" w:lineRule="exact"/>
        <w:rPr>
          <w:rFonts w:ascii="Times New Roman" w:hAnsi="Times New Roman" w:cs="Times New Roman"/>
        </w:rPr>
      </w:pPr>
    </w:p>
    <w:p w14:paraId="4607B200" w14:textId="77777777" w:rsidR="00EC5B92" w:rsidRPr="00EC5B92" w:rsidRDefault="003D0CB6" w:rsidP="00E94CA1">
      <w:pPr>
        <w:spacing w:line="270" w:lineRule="exact"/>
        <w:rPr>
          <w:rFonts w:ascii="Times New Roman" w:hAnsi="Times New Roman" w:cs="Times New Roman"/>
          <w:b/>
        </w:rPr>
      </w:pPr>
      <w:r>
        <w:rPr>
          <w:rFonts w:ascii="Times New Roman" w:hAnsi="Times New Roman" w:cs="Times New Roman"/>
          <w:b/>
        </w:rPr>
        <w:br w:type="page"/>
      </w:r>
      <w:r w:rsidR="00EC5B92" w:rsidRPr="00EC5B92">
        <w:rPr>
          <w:rFonts w:ascii="Times New Roman" w:hAnsi="Times New Roman" w:cs="Times New Roman"/>
          <w:b/>
        </w:rPr>
        <w:lastRenderedPageBreak/>
        <w:t xml:space="preserve">Chart 3.6 - SSI and State Supplement Maximum Income and Payment Amounts </w:t>
      </w:r>
    </w:p>
    <w:p w14:paraId="30448EEE" w14:textId="77777777" w:rsidR="00EC5B92" w:rsidRPr="008F0F0E" w:rsidRDefault="00406B3E" w:rsidP="003D0CB6">
      <w:pPr>
        <w:pStyle w:val="DefaultText"/>
        <w:spacing w:line="270" w:lineRule="exact"/>
        <w:rPr>
          <w:rFonts w:cs="Times New Roman"/>
          <w:sz w:val="22"/>
          <w:szCs w:val="22"/>
        </w:rPr>
      </w:pPr>
      <w:r w:rsidRPr="008F0F0E">
        <w:rPr>
          <w:rFonts w:cs="Times New Roman"/>
          <w:i/>
          <w:sz w:val="22"/>
          <w:szCs w:val="22"/>
        </w:rPr>
        <w:t>SSI Countable Income Limit &amp; Maximum Benefit for an Individual</w:t>
      </w:r>
      <w:r w:rsidRPr="008F0F0E">
        <w:rPr>
          <w:rFonts w:cs="Times New Roman"/>
          <w:sz w:val="22"/>
          <w:szCs w:val="22"/>
        </w:rPr>
        <w:t>:</w:t>
      </w:r>
    </w:p>
    <w:p w14:paraId="512C0DA3" w14:textId="77777777" w:rsidR="00406B3E" w:rsidRPr="008F0F0E" w:rsidRDefault="00406B3E" w:rsidP="00E934DD">
      <w:pPr>
        <w:pStyle w:val="DefaultText"/>
        <w:numPr>
          <w:ilvl w:val="0"/>
          <w:numId w:val="41"/>
        </w:numPr>
        <w:spacing w:line="270" w:lineRule="exact"/>
        <w:rPr>
          <w:rFonts w:cs="Times New Roman"/>
          <w:sz w:val="22"/>
          <w:szCs w:val="22"/>
        </w:rPr>
      </w:pPr>
      <w:r w:rsidRPr="008F0F0E">
        <w:rPr>
          <w:rFonts w:cs="Times New Roman"/>
          <w:sz w:val="22"/>
          <w:szCs w:val="22"/>
          <w:u w:val="single"/>
        </w:rPr>
        <w:t>Living Arrangement A, D, E, F, G, I</w:t>
      </w:r>
      <w:r w:rsidRPr="008F0F0E">
        <w:rPr>
          <w:rFonts w:cs="Times New Roman"/>
          <w:sz w:val="22"/>
          <w:szCs w:val="22"/>
        </w:rPr>
        <w:t>: Maximum Federal Supplemental Security Income (SSI) payment amount for an eligible individual</w:t>
      </w:r>
    </w:p>
    <w:p w14:paraId="22140381" w14:textId="77777777" w:rsidR="00406B3E" w:rsidRPr="008F0F0E" w:rsidRDefault="00406B3E" w:rsidP="00E934DD">
      <w:pPr>
        <w:pStyle w:val="DefaultText"/>
        <w:numPr>
          <w:ilvl w:val="0"/>
          <w:numId w:val="41"/>
        </w:numPr>
        <w:spacing w:line="270" w:lineRule="exact"/>
        <w:rPr>
          <w:rFonts w:cs="Times New Roman"/>
          <w:sz w:val="22"/>
          <w:szCs w:val="22"/>
        </w:rPr>
      </w:pPr>
      <w:r w:rsidRPr="008F0F0E">
        <w:rPr>
          <w:rFonts w:cs="Times New Roman"/>
          <w:sz w:val="22"/>
          <w:szCs w:val="22"/>
          <w:u w:val="single"/>
        </w:rPr>
        <w:t>Living Arrangement C</w:t>
      </w:r>
      <w:r w:rsidRPr="008F0F0E">
        <w:rPr>
          <w:rFonts w:cs="Times New Roman"/>
          <w:sz w:val="22"/>
          <w:szCs w:val="22"/>
        </w:rPr>
        <w:t xml:space="preserve">: </w:t>
      </w:r>
      <w:r w:rsidR="00F436E6" w:rsidRPr="008F0F0E">
        <w:rPr>
          <w:rFonts w:cs="Times New Roman"/>
          <w:sz w:val="22"/>
          <w:szCs w:val="22"/>
        </w:rPr>
        <w:t>Divide the Maximum Federal Supplemental Security Income (SSI) payment amount for an eligible individual by 3.  Multiply the</w:t>
      </w:r>
      <w:r w:rsidR="00254070" w:rsidRPr="008F0F0E">
        <w:rPr>
          <w:rFonts w:cs="Times New Roman"/>
          <w:sz w:val="22"/>
          <w:szCs w:val="22"/>
        </w:rPr>
        <w:t xml:space="preserve"> r</w:t>
      </w:r>
      <w:r w:rsidR="00DA6470" w:rsidRPr="008F0F0E">
        <w:rPr>
          <w:rFonts w:cs="Times New Roman"/>
          <w:sz w:val="22"/>
          <w:szCs w:val="22"/>
        </w:rPr>
        <w:t>e</w:t>
      </w:r>
      <w:r w:rsidR="00254070" w:rsidRPr="008F0F0E">
        <w:rPr>
          <w:rFonts w:cs="Times New Roman"/>
          <w:sz w:val="22"/>
          <w:szCs w:val="22"/>
        </w:rPr>
        <w:t xml:space="preserve">sult </w:t>
      </w:r>
      <w:r w:rsidR="00F436E6" w:rsidRPr="008F0F0E">
        <w:rPr>
          <w:rFonts w:cs="Times New Roman"/>
          <w:sz w:val="22"/>
          <w:szCs w:val="22"/>
        </w:rPr>
        <w:t xml:space="preserve"> by 2.</w:t>
      </w:r>
    </w:p>
    <w:p w14:paraId="74D724CE" w14:textId="77777777" w:rsidR="00F436E6" w:rsidRPr="008F0F0E" w:rsidRDefault="00F436E6" w:rsidP="003D0CB6">
      <w:pPr>
        <w:pStyle w:val="DefaultText"/>
        <w:spacing w:line="270" w:lineRule="exact"/>
        <w:rPr>
          <w:rFonts w:cs="Times New Roman"/>
          <w:sz w:val="22"/>
          <w:szCs w:val="22"/>
        </w:rPr>
      </w:pPr>
    </w:p>
    <w:p w14:paraId="7CABF4D5" w14:textId="77777777" w:rsidR="00F436E6" w:rsidRPr="008F0F0E" w:rsidRDefault="00F436E6" w:rsidP="003D0CB6">
      <w:pPr>
        <w:pStyle w:val="DefaultText"/>
        <w:spacing w:line="270" w:lineRule="exact"/>
        <w:rPr>
          <w:rFonts w:cs="Times New Roman"/>
          <w:i/>
          <w:sz w:val="22"/>
          <w:szCs w:val="22"/>
        </w:rPr>
      </w:pPr>
      <w:r w:rsidRPr="008F0F0E">
        <w:rPr>
          <w:rFonts w:cs="Times New Roman"/>
          <w:i/>
          <w:sz w:val="22"/>
          <w:szCs w:val="22"/>
        </w:rPr>
        <w:t>SSI Countable Income Limit &amp; Maximum Benefit for a Couple:</w:t>
      </w:r>
    </w:p>
    <w:p w14:paraId="6BDC9546" w14:textId="77777777" w:rsidR="00F436E6" w:rsidRPr="008F0F0E" w:rsidRDefault="00F436E6" w:rsidP="00E934DD">
      <w:pPr>
        <w:pStyle w:val="DefaultText"/>
        <w:numPr>
          <w:ilvl w:val="0"/>
          <w:numId w:val="42"/>
        </w:numPr>
        <w:spacing w:line="270" w:lineRule="exact"/>
        <w:rPr>
          <w:rFonts w:cs="Times New Roman"/>
          <w:sz w:val="22"/>
          <w:szCs w:val="22"/>
        </w:rPr>
      </w:pPr>
      <w:r w:rsidRPr="008F0F0E">
        <w:rPr>
          <w:rFonts w:cs="Times New Roman"/>
          <w:sz w:val="22"/>
          <w:szCs w:val="22"/>
          <w:u w:val="single"/>
        </w:rPr>
        <w:t>Living Arrangement A, D, E, F, G, I</w:t>
      </w:r>
      <w:r w:rsidRPr="008F0F0E">
        <w:rPr>
          <w:rFonts w:cs="Times New Roman"/>
          <w:sz w:val="22"/>
          <w:szCs w:val="22"/>
        </w:rPr>
        <w:t>: Maximum Federal Supplemental Security Income (SSI) payment amount for an eligible couple</w:t>
      </w:r>
    </w:p>
    <w:p w14:paraId="08578F0D" w14:textId="77777777" w:rsidR="00F436E6" w:rsidRPr="008F0F0E" w:rsidRDefault="00F436E6" w:rsidP="00E934DD">
      <w:pPr>
        <w:pStyle w:val="DefaultText"/>
        <w:numPr>
          <w:ilvl w:val="0"/>
          <w:numId w:val="42"/>
        </w:numPr>
        <w:tabs>
          <w:tab w:val="left" w:pos="720"/>
          <w:tab w:val="left" w:pos="1440"/>
          <w:tab w:val="left" w:pos="2160"/>
          <w:tab w:val="left" w:pos="2880"/>
          <w:tab w:val="left" w:pos="3600"/>
        </w:tabs>
        <w:spacing w:line="270" w:lineRule="exact"/>
        <w:rPr>
          <w:rFonts w:cs="Times New Roman"/>
          <w:sz w:val="22"/>
          <w:szCs w:val="22"/>
        </w:rPr>
      </w:pPr>
      <w:r w:rsidRPr="008F0F0E">
        <w:rPr>
          <w:rFonts w:cs="Times New Roman"/>
          <w:sz w:val="22"/>
          <w:szCs w:val="22"/>
          <w:u w:val="single"/>
        </w:rPr>
        <w:t>Living Arrangement C</w:t>
      </w:r>
      <w:r w:rsidRPr="008F0F0E">
        <w:rPr>
          <w:rFonts w:cs="Times New Roman"/>
          <w:sz w:val="22"/>
          <w:szCs w:val="22"/>
        </w:rPr>
        <w:t>: Divide the Maximum Federal Supplemental Security Income (SSI) payment amount for an eligible couple by 3.  Multiply the quotient by 2.</w:t>
      </w:r>
    </w:p>
    <w:p w14:paraId="22179980" w14:textId="77777777" w:rsidR="00F436E6" w:rsidRPr="00EC5B92" w:rsidRDefault="00F436E6" w:rsidP="00EC5B92">
      <w:pPr>
        <w:pStyle w:val="DefaultText"/>
        <w:tabs>
          <w:tab w:val="left" w:pos="720"/>
          <w:tab w:val="left" w:pos="1440"/>
          <w:tab w:val="left" w:pos="2160"/>
          <w:tab w:val="left" w:pos="2880"/>
          <w:tab w:val="left" w:pos="3600"/>
        </w:tabs>
        <w:spacing w:line="270" w:lineRule="exact"/>
        <w:rPr>
          <w:rFonts w:cs="Times New Roman"/>
          <w:sz w:val="18"/>
        </w:rPr>
      </w:pPr>
    </w:p>
    <w:tbl>
      <w:tblPr>
        <w:tblW w:w="9480" w:type="dxa"/>
        <w:tblInd w:w="322" w:type="dxa"/>
        <w:tblLayout w:type="fixed"/>
        <w:tblLook w:val="0000" w:firstRow="0" w:lastRow="0" w:firstColumn="0" w:lastColumn="0" w:noHBand="0" w:noVBand="0"/>
      </w:tblPr>
      <w:tblGrid>
        <w:gridCol w:w="1346"/>
        <w:gridCol w:w="1174"/>
        <w:gridCol w:w="1529"/>
        <w:gridCol w:w="1320"/>
        <w:gridCol w:w="1529"/>
        <w:gridCol w:w="1345"/>
        <w:gridCol w:w="1237"/>
      </w:tblGrid>
      <w:tr w:rsidR="00967BD0" w:rsidRPr="00EC5B92" w14:paraId="16A223AF" w14:textId="77777777" w:rsidTr="00E94CA1">
        <w:trPr>
          <w:cantSplit/>
        </w:trPr>
        <w:tc>
          <w:tcPr>
            <w:tcW w:w="1346" w:type="dxa"/>
            <w:tcBorders>
              <w:top w:val="single" w:sz="6" w:space="0" w:color="auto"/>
              <w:left w:val="single" w:sz="6" w:space="0" w:color="auto"/>
              <w:bottom w:val="single" w:sz="6" w:space="0" w:color="auto"/>
              <w:right w:val="single" w:sz="6" w:space="0" w:color="auto"/>
            </w:tcBorders>
          </w:tcPr>
          <w:p w14:paraId="7E688AAE" w14:textId="77777777" w:rsidR="00967BD0" w:rsidRPr="00EC5B92" w:rsidRDefault="00967BD0" w:rsidP="004B73C1">
            <w:pPr>
              <w:tabs>
                <w:tab w:val="left" w:pos="720"/>
                <w:tab w:val="left" w:pos="1440"/>
                <w:tab w:val="left" w:pos="2160"/>
                <w:tab w:val="left" w:pos="2880"/>
                <w:tab w:val="left" w:pos="3600"/>
              </w:tabs>
              <w:jc w:val="center"/>
              <w:rPr>
                <w:rFonts w:ascii="Times New Roman" w:hAnsi="Times New Roman" w:cs="Times New Roman"/>
                <w:b/>
                <w:sz w:val="18"/>
                <w:szCs w:val="18"/>
              </w:rPr>
            </w:pPr>
          </w:p>
        </w:tc>
        <w:tc>
          <w:tcPr>
            <w:tcW w:w="4023" w:type="dxa"/>
            <w:gridSpan w:val="3"/>
            <w:tcBorders>
              <w:top w:val="single" w:sz="6" w:space="0" w:color="auto"/>
              <w:left w:val="single" w:sz="6" w:space="0" w:color="auto"/>
              <w:bottom w:val="single" w:sz="6" w:space="0" w:color="auto"/>
              <w:right w:val="single" w:sz="6" w:space="0" w:color="auto"/>
            </w:tcBorders>
          </w:tcPr>
          <w:p w14:paraId="0B9D247C" w14:textId="77777777" w:rsidR="00967BD0" w:rsidRPr="00EC5B92" w:rsidRDefault="00967BD0" w:rsidP="004B73C1">
            <w:pPr>
              <w:tabs>
                <w:tab w:val="left" w:pos="720"/>
                <w:tab w:val="left" w:pos="1440"/>
                <w:tab w:val="left" w:pos="2160"/>
                <w:tab w:val="left" w:pos="2880"/>
                <w:tab w:val="left" w:pos="3600"/>
              </w:tabs>
              <w:jc w:val="center"/>
              <w:rPr>
                <w:rFonts w:ascii="Times New Roman" w:hAnsi="Times New Roman" w:cs="Times New Roman"/>
                <w:b/>
                <w:sz w:val="18"/>
                <w:szCs w:val="18"/>
              </w:rPr>
            </w:pPr>
            <w:r w:rsidRPr="00EC5B92">
              <w:rPr>
                <w:rFonts w:ascii="Times New Roman" w:hAnsi="Times New Roman" w:cs="Times New Roman"/>
                <w:b/>
                <w:sz w:val="18"/>
                <w:szCs w:val="18"/>
              </w:rPr>
              <w:t>INDIVIDUAL</w:t>
            </w:r>
          </w:p>
        </w:tc>
        <w:tc>
          <w:tcPr>
            <w:tcW w:w="4111" w:type="dxa"/>
            <w:gridSpan w:val="3"/>
            <w:tcBorders>
              <w:top w:val="single" w:sz="6" w:space="0" w:color="auto"/>
              <w:left w:val="single" w:sz="6" w:space="0" w:color="auto"/>
              <w:bottom w:val="single" w:sz="6" w:space="0" w:color="auto"/>
              <w:right w:val="single" w:sz="6" w:space="0" w:color="auto"/>
            </w:tcBorders>
          </w:tcPr>
          <w:p w14:paraId="268D527C" w14:textId="77777777" w:rsidR="00967BD0" w:rsidRPr="00EC5B92" w:rsidRDefault="00967BD0" w:rsidP="004B73C1">
            <w:pPr>
              <w:tabs>
                <w:tab w:val="left" w:pos="720"/>
                <w:tab w:val="left" w:pos="1440"/>
                <w:tab w:val="left" w:pos="2160"/>
                <w:tab w:val="left" w:pos="2880"/>
                <w:tab w:val="left" w:pos="3600"/>
              </w:tabs>
              <w:jc w:val="center"/>
              <w:rPr>
                <w:rFonts w:ascii="Times New Roman" w:hAnsi="Times New Roman" w:cs="Times New Roman"/>
                <w:b/>
                <w:sz w:val="18"/>
                <w:szCs w:val="18"/>
              </w:rPr>
            </w:pPr>
            <w:r w:rsidRPr="00EC5B92">
              <w:rPr>
                <w:rFonts w:ascii="Times New Roman" w:hAnsi="Times New Roman" w:cs="Times New Roman"/>
                <w:b/>
                <w:sz w:val="18"/>
                <w:szCs w:val="18"/>
              </w:rPr>
              <w:t>COUPLE</w:t>
            </w:r>
          </w:p>
        </w:tc>
      </w:tr>
      <w:tr w:rsidR="00EC5B92" w:rsidRPr="00EC5B92" w14:paraId="027E1060" w14:textId="77777777" w:rsidTr="00E94CA1">
        <w:trPr>
          <w:cantSplit/>
        </w:trPr>
        <w:tc>
          <w:tcPr>
            <w:tcW w:w="1346" w:type="dxa"/>
            <w:tcBorders>
              <w:top w:val="single" w:sz="6" w:space="0" w:color="auto"/>
              <w:left w:val="single" w:sz="6" w:space="0" w:color="auto"/>
              <w:bottom w:val="single" w:sz="6" w:space="0" w:color="auto"/>
              <w:right w:val="single" w:sz="6" w:space="0" w:color="auto"/>
            </w:tcBorders>
          </w:tcPr>
          <w:p w14:paraId="653FB2BC" w14:textId="77777777" w:rsidR="00EC5B92" w:rsidRPr="00EC5B92" w:rsidRDefault="00EC5B92" w:rsidP="004B73C1">
            <w:pPr>
              <w:pStyle w:val="DefaultText"/>
              <w:tabs>
                <w:tab w:val="left" w:pos="720"/>
                <w:tab w:val="left" w:pos="1440"/>
                <w:tab w:val="left" w:pos="2160"/>
                <w:tab w:val="left" w:pos="2880"/>
                <w:tab w:val="left" w:pos="3600"/>
              </w:tabs>
              <w:jc w:val="center"/>
              <w:rPr>
                <w:rFonts w:cs="Times New Roman"/>
                <w:b/>
                <w:sz w:val="18"/>
                <w:szCs w:val="18"/>
              </w:rPr>
            </w:pPr>
          </w:p>
          <w:p w14:paraId="57B8BF0C" w14:textId="77777777" w:rsidR="00EC5B92" w:rsidRPr="00EC5B92" w:rsidRDefault="00EC5B92" w:rsidP="004B73C1">
            <w:pPr>
              <w:tabs>
                <w:tab w:val="left" w:pos="720"/>
                <w:tab w:val="left" w:pos="1440"/>
                <w:tab w:val="left" w:pos="2160"/>
                <w:tab w:val="left" w:pos="2880"/>
                <w:tab w:val="left" w:pos="3600"/>
              </w:tabs>
              <w:jc w:val="center"/>
              <w:rPr>
                <w:rFonts w:ascii="Times New Roman" w:hAnsi="Times New Roman" w:cs="Times New Roman"/>
                <w:b/>
                <w:sz w:val="18"/>
                <w:szCs w:val="18"/>
              </w:rPr>
            </w:pPr>
            <w:r w:rsidRPr="00EC5B92">
              <w:rPr>
                <w:rFonts w:ascii="Times New Roman" w:hAnsi="Times New Roman" w:cs="Times New Roman"/>
                <w:b/>
                <w:sz w:val="18"/>
                <w:szCs w:val="18"/>
              </w:rPr>
              <w:t>Living Arrangement</w:t>
            </w:r>
            <w:r w:rsidR="0028538D">
              <w:rPr>
                <w:rFonts w:ascii="Times New Roman" w:hAnsi="Times New Roman" w:cs="Times New Roman"/>
                <w:b/>
                <w:sz w:val="18"/>
                <w:szCs w:val="18"/>
              </w:rPr>
              <w:t>s from Part 11</w:t>
            </w:r>
          </w:p>
        </w:tc>
        <w:tc>
          <w:tcPr>
            <w:tcW w:w="1174" w:type="dxa"/>
            <w:tcBorders>
              <w:top w:val="single" w:sz="6" w:space="0" w:color="auto"/>
              <w:left w:val="single" w:sz="6" w:space="0" w:color="auto"/>
              <w:bottom w:val="single" w:sz="6" w:space="0" w:color="auto"/>
              <w:right w:val="single" w:sz="6" w:space="0" w:color="auto"/>
            </w:tcBorders>
          </w:tcPr>
          <w:p w14:paraId="658606A6" w14:textId="77777777" w:rsidR="00EC5B92" w:rsidRPr="00EC5B92" w:rsidRDefault="00EC5B92" w:rsidP="004B73C1">
            <w:pPr>
              <w:tabs>
                <w:tab w:val="left" w:pos="720"/>
                <w:tab w:val="left" w:pos="1440"/>
                <w:tab w:val="left" w:pos="2160"/>
                <w:tab w:val="left" w:pos="2880"/>
                <w:tab w:val="left" w:pos="3600"/>
              </w:tabs>
              <w:jc w:val="center"/>
              <w:rPr>
                <w:rFonts w:ascii="Times New Roman" w:hAnsi="Times New Roman" w:cs="Times New Roman"/>
                <w:b/>
                <w:sz w:val="18"/>
                <w:szCs w:val="18"/>
              </w:rPr>
            </w:pPr>
          </w:p>
        </w:tc>
        <w:tc>
          <w:tcPr>
            <w:tcW w:w="1529" w:type="dxa"/>
            <w:tcBorders>
              <w:top w:val="single" w:sz="6" w:space="0" w:color="auto"/>
              <w:left w:val="single" w:sz="6" w:space="0" w:color="auto"/>
              <w:bottom w:val="single" w:sz="6" w:space="0" w:color="auto"/>
              <w:right w:val="single" w:sz="6" w:space="0" w:color="auto"/>
            </w:tcBorders>
            <w:vAlign w:val="center"/>
          </w:tcPr>
          <w:p w14:paraId="61B9FF98" w14:textId="77777777" w:rsidR="00EC5B92" w:rsidRPr="00EC5B92" w:rsidRDefault="00EC5B92" w:rsidP="004B73C1">
            <w:pPr>
              <w:tabs>
                <w:tab w:val="left" w:pos="720"/>
                <w:tab w:val="left" w:pos="1440"/>
                <w:tab w:val="left" w:pos="2160"/>
                <w:tab w:val="left" w:pos="2880"/>
                <w:tab w:val="left" w:pos="3600"/>
              </w:tabs>
              <w:jc w:val="center"/>
              <w:rPr>
                <w:rFonts w:ascii="Times New Roman" w:hAnsi="Times New Roman" w:cs="Times New Roman"/>
                <w:b/>
                <w:sz w:val="18"/>
                <w:szCs w:val="18"/>
              </w:rPr>
            </w:pPr>
            <w:r w:rsidRPr="00EC5B92">
              <w:rPr>
                <w:rFonts w:ascii="Times New Roman" w:hAnsi="Times New Roman" w:cs="Times New Roman"/>
                <w:b/>
                <w:sz w:val="18"/>
                <w:szCs w:val="18"/>
              </w:rPr>
              <w:t>State Supplement Benefit</w:t>
            </w:r>
          </w:p>
        </w:tc>
        <w:tc>
          <w:tcPr>
            <w:tcW w:w="1320" w:type="dxa"/>
            <w:tcBorders>
              <w:top w:val="single" w:sz="6" w:space="0" w:color="auto"/>
              <w:left w:val="single" w:sz="6" w:space="0" w:color="auto"/>
              <w:bottom w:val="single" w:sz="6" w:space="0" w:color="auto"/>
              <w:right w:val="single" w:sz="6" w:space="0" w:color="auto"/>
            </w:tcBorders>
          </w:tcPr>
          <w:p w14:paraId="378F5CA3" w14:textId="77777777" w:rsidR="00EC5B92" w:rsidRPr="00EC5B92" w:rsidRDefault="00EC5B92" w:rsidP="004B73C1">
            <w:pPr>
              <w:tabs>
                <w:tab w:val="left" w:pos="720"/>
                <w:tab w:val="left" w:pos="1440"/>
                <w:tab w:val="left" w:pos="2160"/>
                <w:tab w:val="left" w:pos="2880"/>
                <w:tab w:val="left" w:pos="3600"/>
              </w:tabs>
              <w:jc w:val="center"/>
              <w:rPr>
                <w:rFonts w:ascii="Times New Roman" w:hAnsi="Times New Roman" w:cs="Times New Roman"/>
                <w:b/>
                <w:sz w:val="18"/>
                <w:szCs w:val="18"/>
              </w:rPr>
            </w:pPr>
            <w:r w:rsidRPr="00EC5B92">
              <w:rPr>
                <w:rFonts w:ascii="Times New Roman" w:hAnsi="Times New Roman" w:cs="Times New Roman"/>
                <w:b/>
                <w:sz w:val="18"/>
                <w:szCs w:val="18"/>
              </w:rPr>
              <w:t>State Supplement</w:t>
            </w:r>
          </w:p>
          <w:p w14:paraId="11E19AB5" w14:textId="77777777" w:rsidR="00EC5B92" w:rsidRPr="00EC5B92" w:rsidRDefault="00EC5B92" w:rsidP="004B73C1">
            <w:pPr>
              <w:tabs>
                <w:tab w:val="left" w:pos="720"/>
                <w:tab w:val="left" w:pos="1440"/>
                <w:tab w:val="left" w:pos="2160"/>
                <w:tab w:val="left" w:pos="2880"/>
                <w:tab w:val="left" w:pos="3600"/>
              </w:tabs>
              <w:jc w:val="center"/>
              <w:rPr>
                <w:rFonts w:ascii="Times New Roman" w:hAnsi="Times New Roman" w:cs="Times New Roman"/>
                <w:b/>
                <w:sz w:val="18"/>
                <w:szCs w:val="18"/>
              </w:rPr>
            </w:pPr>
            <w:r w:rsidRPr="00EC5B92">
              <w:rPr>
                <w:rFonts w:ascii="Times New Roman" w:hAnsi="Times New Roman" w:cs="Times New Roman"/>
                <w:b/>
                <w:sz w:val="18"/>
                <w:szCs w:val="18"/>
              </w:rPr>
              <w:t>Countable Income Limit</w:t>
            </w:r>
          </w:p>
        </w:tc>
        <w:tc>
          <w:tcPr>
            <w:tcW w:w="1529" w:type="dxa"/>
            <w:tcBorders>
              <w:top w:val="single" w:sz="6" w:space="0" w:color="auto"/>
              <w:left w:val="single" w:sz="6" w:space="0" w:color="auto"/>
              <w:bottom w:val="single" w:sz="6" w:space="0" w:color="auto"/>
              <w:right w:val="single" w:sz="6" w:space="0" w:color="auto"/>
            </w:tcBorders>
          </w:tcPr>
          <w:p w14:paraId="16F8BBCB" w14:textId="77777777" w:rsidR="00EC5B92" w:rsidRPr="00EC5B92" w:rsidRDefault="00EC5B92" w:rsidP="004B73C1">
            <w:pPr>
              <w:tabs>
                <w:tab w:val="left" w:pos="720"/>
                <w:tab w:val="left" w:pos="1440"/>
                <w:tab w:val="left" w:pos="2160"/>
                <w:tab w:val="left" w:pos="2880"/>
                <w:tab w:val="left" w:pos="3600"/>
              </w:tabs>
              <w:jc w:val="center"/>
              <w:rPr>
                <w:rFonts w:ascii="Times New Roman" w:hAnsi="Times New Roman" w:cs="Times New Roman"/>
                <w:b/>
                <w:sz w:val="18"/>
                <w:szCs w:val="18"/>
              </w:rPr>
            </w:pPr>
          </w:p>
        </w:tc>
        <w:tc>
          <w:tcPr>
            <w:tcW w:w="1345" w:type="dxa"/>
            <w:tcBorders>
              <w:top w:val="single" w:sz="6" w:space="0" w:color="auto"/>
              <w:left w:val="single" w:sz="6" w:space="0" w:color="auto"/>
              <w:bottom w:val="single" w:sz="6" w:space="0" w:color="auto"/>
              <w:right w:val="single" w:sz="6" w:space="0" w:color="auto"/>
            </w:tcBorders>
            <w:vAlign w:val="center"/>
          </w:tcPr>
          <w:p w14:paraId="5F490A66" w14:textId="77777777" w:rsidR="00EC5B92" w:rsidRPr="00EC5B92" w:rsidRDefault="00EC5B92" w:rsidP="004B73C1">
            <w:pPr>
              <w:tabs>
                <w:tab w:val="left" w:pos="720"/>
                <w:tab w:val="left" w:pos="1440"/>
                <w:tab w:val="left" w:pos="2160"/>
                <w:tab w:val="left" w:pos="2880"/>
                <w:tab w:val="left" w:pos="3600"/>
              </w:tabs>
              <w:jc w:val="center"/>
              <w:rPr>
                <w:rFonts w:ascii="Times New Roman" w:hAnsi="Times New Roman" w:cs="Times New Roman"/>
                <w:b/>
                <w:sz w:val="18"/>
                <w:szCs w:val="18"/>
              </w:rPr>
            </w:pPr>
            <w:r w:rsidRPr="00EC5B92">
              <w:rPr>
                <w:rFonts w:ascii="Times New Roman" w:hAnsi="Times New Roman" w:cs="Times New Roman"/>
                <w:b/>
                <w:sz w:val="18"/>
                <w:szCs w:val="18"/>
              </w:rPr>
              <w:t>State Supplement Benefit</w:t>
            </w:r>
          </w:p>
        </w:tc>
        <w:tc>
          <w:tcPr>
            <w:tcW w:w="1237" w:type="dxa"/>
            <w:tcBorders>
              <w:top w:val="single" w:sz="6" w:space="0" w:color="auto"/>
              <w:left w:val="single" w:sz="6" w:space="0" w:color="auto"/>
              <w:bottom w:val="single" w:sz="6" w:space="0" w:color="auto"/>
              <w:right w:val="single" w:sz="6" w:space="0" w:color="auto"/>
            </w:tcBorders>
          </w:tcPr>
          <w:p w14:paraId="1020D8FA" w14:textId="77777777" w:rsidR="00EC5B92" w:rsidRPr="00EC5B92" w:rsidRDefault="00EC5B92" w:rsidP="004B73C1">
            <w:pPr>
              <w:tabs>
                <w:tab w:val="left" w:pos="720"/>
                <w:tab w:val="left" w:pos="1440"/>
                <w:tab w:val="left" w:pos="2160"/>
                <w:tab w:val="left" w:pos="2880"/>
                <w:tab w:val="left" w:pos="3600"/>
              </w:tabs>
              <w:jc w:val="center"/>
              <w:rPr>
                <w:rFonts w:ascii="Times New Roman" w:hAnsi="Times New Roman" w:cs="Times New Roman"/>
                <w:b/>
                <w:sz w:val="18"/>
                <w:szCs w:val="18"/>
              </w:rPr>
            </w:pPr>
            <w:r w:rsidRPr="00EC5B92">
              <w:rPr>
                <w:rFonts w:ascii="Times New Roman" w:hAnsi="Times New Roman" w:cs="Times New Roman"/>
                <w:b/>
                <w:sz w:val="18"/>
                <w:szCs w:val="18"/>
              </w:rPr>
              <w:t>State Supplement</w:t>
            </w:r>
          </w:p>
          <w:p w14:paraId="5730B434" w14:textId="77777777" w:rsidR="00EC5B92" w:rsidRPr="00EC5B92" w:rsidRDefault="00EC5B92" w:rsidP="004B73C1">
            <w:pPr>
              <w:tabs>
                <w:tab w:val="left" w:pos="720"/>
                <w:tab w:val="left" w:pos="1440"/>
                <w:tab w:val="left" w:pos="2160"/>
                <w:tab w:val="left" w:pos="2880"/>
                <w:tab w:val="left" w:pos="3600"/>
              </w:tabs>
              <w:jc w:val="center"/>
              <w:rPr>
                <w:rFonts w:ascii="Times New Roman" w:hAnsi="Times New Roman" w:cs="Times New Roman"/>
                <w:b/>
                <w:sz w:val="18"/>
                <w:szCs w:val="18"/>
              </w:rPr>
            </w:pPr>
            <w:r w:rsidRPr="00EC5B92">
              <w:rPr>
                <w:rFonts w:ascii="Times New Roman" w:hAnsi="Times New Roman" w:cs="Times New Roman"/>
                <w:b/>
                <w:sz w:val="18"/>
                <w:szCs w:val="18"/>
              </w:rPr>
              <w:t>Countable Income Limit</w:t>
            </w:r>
          </w:p>
        </w:tc>
      </w:tr>
      <w:tr w:rsidR="00EC5B92" w:rsidRPr="00EC5B92" w14:paraId="1668255B" w14:textId="77777777" w:rsidTr="00E161F7">
        <w:trPr>
          <w:cantSplit/>
        </w:trPr>
        <w:tc>
          <w:tcPr>
            <w:tcW w:w="1346" w:type="dxa"/>
            <w:tcBorders>
              <w:top w:val="single" w:sz="6" w:space="0" w:color="auto"/>
              <w:left w:val="single" w:sz="6" w:space="0" w:color="auto"/>
              <w:bottom w:val="single" w:sz="6" w:space="0" w:color="auto"/>
              <w:right w:val="single" w:sz="6" w:space="0" w:color="auto"/>
            </w:tcBorders>
            <w:vAlign w:val="center"/>
          </w:tcPr>
          <w:p w14:paraId="3946F26A" w14:textId="77777777" w:rsidR="00EC5B92" w:rsidRPr="00EC5B92" w:rsidRDefault="00EC5B92" w:rsidP="00E161F7">
            <w:pPr>
              <w:tabs>
                <w:tab w:val="left" w:pos="720"/>
                <w:tab w:val="left" w:pos="1440"/>
                <w:tab w:val="left" w:pos="2160"/>
                <w:tab w:val="left" w:pos="2880"/>
                <w:tab w:val="left" w:pos="3600"/>
              </w:tabs>
              <w:jc w:val="center"/>
              <w:rPr>
                <w:rFonts w:ascii="Times New Roman" w:hAnsi="Times New Roman" w:cs="Times New Roman"/>
                <w:sz w:val="18"/>
                <w:szCs w:val="18"/>
              </w:rPr>
            </w:pPr>
            <w:r w:rsidRPr="00EC5B92">
              <w:rPr>
                <w:rFonts w:ascii="Times New Roman" w:hAnsi="Times New Roman" w:cs="Times New Roman"/>
                <w:sz w:val="18"/>
                <w:szCs w:val="18"/>
              </w:rPr>
              <w:t>A</w:t>
            </w:r>
          </w:p>
        </w:tc>
        <w:tc>
          <w:tcPr>
            <w:tcW w:w="1174" w:type="dxa"/>
            <w:tcBorders>
              <w:top w:val="single" w:sz="6" w:space="0" w:color="auto"/>
              <w:left w:val="single" w:sz="6" w:space="0" w:color="auto"/>
              <w:bottom w:val="single" w:sz="6" w:space="0" w:color="auto"/>
              <w:right w:val="single" w:sz="6" w:space="0" w:color="auto"/>
            </w:tcBorders>
            <w:vAlign w:val="center"/>
          </w:tcPr>
          <w:p w14:paraId="71CEA78C" w14:textId="77777777" w:rsidR="00EC5B92" w:rsidRPr="00EC5B92" w:rsidRDefault="00EC5B92" w:rsidP="00E161F7">
            <w:pPr>
              <w:tabs>
                <w:tab w:val="decimal" w:pos="612"/>
                <w:tab w:val="left" w:pos="1440"/>
                <w:tab w:val="left" w:pos="2160"/>
                <w:tab w:val="left" w:pos="2880"/>
                <w:tab w:val="left" w:pos="3600"/>
              </w:tabs>
              <w:jc w:val="center"/>
              <w:rPr>
                <w:rFonts w:ascii="Times New Roman" w:hAnsi="Times New Roman" w:cs="Times New Roman"/>
                <w:sz w:val="18"/>
                <w:szCs w:val="18"/>
              </w:rPr>
            </w:pPr>
          </w:p>
        </w:tc>
        <w:tc>
          <w:tcPr>
            <w:tcW w:w="1529" w:type="dxa"/>
            <w:tcBorders>
              <w:top w:val="single" w:sz="6" w:space="0" w:color="auto"/>
              <w:left w:val="single" w:sz="6" w:space="0" w:color="auto"/>
              <w:bottom w:val="single" w:sz="6" w:space="0" w:color="auto"/>
              <w:right w:val="single" w:sz="6" w:space="0" w:color="auto"/>
            </w:tcBorders>
            <w:vAlign w:val="center"/>
          </w:tcPr>
          <w:p w14:paraId="1FFE8AF1" w14:textId="77777777" w:rsidR="00EC5B92" w:rsidRPr="00EC5B92" w:rsidRDefault="00EC5B92" w:rsidP="00E161F7">
            <w:pPr>
              <w:tabs>
                <w:tab w:val="decimal" w:pos="612"/>
                <w:tab w:val="left" w:pos="1440"/>
                <w:tab w:val="left" w:pos="2160"/>
                <w:tab w:val="left" w:pos="2880"/>
                <w:tab w:val="left" w:pos="3600"/>
              </w:tabs>
              <w:jc w:val="center"/>
              <w:rPr>
                <w:rFonts w:ascii="Times New Roman" w:hAnsi="Times New Roman" w:cs="Times New Roman"/>
                <w:sz w:val="18"/>
                <w:szCs w:val="18"/>
              </w:rPr>
            </w:pPr>
            <w:r w:rsidRPr="00EC5B92">
              <w:rPr>
                <w:rFonts w:ascii="Times New Roman" w:hAnsi="Times New Roman" w:cs="Times New Roman"/>
                <w:sz w:val="18"/>
                <w:szCs w:val="18"/>
              </w:rPr>
              <w:t>$10.00</w:t>
            </w:r>
          </w:p>
        </w:tc>
        <w:tc>
          <w:tcPr>
            <w:tcW w:w="1320" w:type="dxa"/>
            <w:tcBorders>
              <w:top w:val="single" w:sz="6" w:space="0" w:color="auto"/>
              <w:left w:val="single" w:sz="6" w:space="0" w:color="auto"/>
              <w:bottom w:val="single" w:sz="6" w:space="0" w:color="auto"/>
              <w:right w:val="single" w:sz="6" w:space="0" w:color="auto"/>
            </w:tcBorders>
            <w:vAlign w:val="center"/>
          </w:tcPr>
          <w:p w14:paraId="0324F461" w14:textId="77777777" w:rsidR="00EC5B92" w:rsidRPr="00EC5B92" w:rsidRDefault="00F436E6" w:rsidP="00E161F7">
            <w:pPr>
              <w:pStyle w:val="DefaultText"/>
              <w:tabs>
                <w:tab w:val="decimal" w:pos="522"/>
                <w:tab w:val="left" w:pos="1440"/>
                <w:tab w:val="left" w:pos="2160"/>
                <w:tab w:val="left" w:pos="2880"/>
                <w:tab w:val="left" w:pos="3600"/>
              </w:tabs>
              <w:ind w:left="-108"/>
              <w:jc w:val="center"/>
              <w:rPr>
                <w:rFonts w:cs="Times New Roman"/>
                <w:sz w:val="18"/>
                <w:szCs w:val="18"/>
              </w:rPr>
            </w:pPr>
            <w:r>
              <w:rPr>
                <w:rFonts w:cs="Times New Roman"/>
                <w:sz w:val="18"/>
                <w:szCs w:val="18"/>
              </w:rPr>
              <w:t>Sum of Column B and C</w:t>
            </w:r>
          </w:p>
        </w:tc>
        <w:tc>
          <w:tcPr>
            <w:tcW w:w="1529" w:type="dxa"/>
            <w:tcBorders>
              <w:top w:val="single" w:sz="6" w:space="0" w:color="auto"/>
              <w:left w:val="single" w:sz="6" w:space="0" w:color="auto"/>
              <w:bottom w:val="single" w:sz="6" w:space="0" w:color="auto"/>
              <w:right w:val="single" w:sz="6" w:space="0" w:color="auto"/>
            </w:tcBorders>
            <w:vAlign w:val="center"/>
          </w:tcPr>
          <w:p w14:paraId="3BBFE2E3" w14:textId="77777777" w:rsidR="00EC5B92" w:rsidRPr="00EC5B92" w:rsidRDefault="00EC5B92" w:rsidP="00E161F7">
            <w:pPr>
              <w:tabs>
                <w:tab w:val="decimal" w:pos="702"/>
                <w:tab w:val="left" w:pos="1440"/>
                <w:tab w:val="left" w:pos="2160"/>
                <w:tab w:val="left" w:pos="2880"/>
                <w:tab w:val="left" w:pos="3600"/>
              </w:tabs>
              <w:jc w:val="center"/>
              <w:rPr>
                <w:rFonts w:ascii="Times New Roman" w:hAnsi="Times New Roman" w:cs="Times New Roman"/>
                <w:sz w:val="18"/>
                <w:szCs w:val="18"/>
              </w:rPr>
            </w:pPr>
          </w:p>
        </w:tc>
        <w:tc>
          <w:tcPr>
            <w:tcW w:w="1345" w:type="dxa"/>
            <w:tcBorders>
              <w:top w:val="single" w:sz="6" w:space="0" w:color="auto"/>
              <w:left w:val="single" w:sz="6" w:space="0" w:color="auto"/>
              <w:bottom w:val="single" w:sz="6" w:space="0" w:color="auto"/>
              <w:right w:val="single" w:sz="6" w:space="0" w:color="auto"/>
            </w:tcBorders>
            <w:vAlign w:val="center"/>
          </w:tcPr>
          <w:p w14:paraId="4B6FFA67" w14:textId="77777777" w:rsidR="00EC5B92" w:rsidRPr="00EC5B92" w:rsidRDefault="00EC5B92" w:rsidP="00E161F7">
            <w:pPr>
              <w:tabs>
                <w:tab w:val="decimal" w:pos="522"/>
                <w:tab w:val="left" w:pos="1440"/>
                <w:tab w:val="left" w:pos="2160"/>
                <w:tab w:val="left" w:pos="2880"/>
                <w:tab w:val="left" w:pos="3600"/>
              </w:tabs>
              <w:jc w:val="center"/>
              <w:rPr>
                <w:rFonts w:ascii="Times New Roman" w:hAnsi="Times New Roman" w:cs="Times New Roman"/>
                <w:sz w:val="18"/>
                <w:szCs w:val="18"/>
              </w:rPr>
            </w:pPr>
            <w:r w:rsidRPr="00EC5B92">
              <w:rPr>
                <w:rFonts w:ascii="Times New Roman" w:hAnsi="Times New Roman" w:cs="Times New Roman"/>
                <w:sz w:val="18"/>
                <w:szCs w:val="18"/>
              </w:rPr>
              <w:t>$15.00</w:t>
            </w:r>
          </w:p>
        </w:tc>
        <w:tc>
          <w:tcPr>
            <w:tcW w:w="1237" w:type="dxa"/>
            <w:tcBorders>
              <w:top w:val="single" w:sz="6" w:space="0" w:color="auto"/>
              <w:left w:val="single" w:sz="6" w:space="0" w:color="auto"/>
              <w:bottom w:val="single" w:sz="6" w:space="0" w:color="auto"/>
              <w:right w:val="single" w:sz="6" w:space="0" w:color="auto"/>
            </w:tcBorders>
          </w:tcPr>
          <w:p w14:paraId="21E62D64" w14:textId="77777777" w:rsidR="00EC5B92" w:rsidRPr="00EC5B92" w:rsidRDefault="00F436E6" w:rsidP="00E94CA1">
            <w:pPr>
              <w:tabs>
                <w:tab w:val="decimal" w:pos="618"/>
                <w:tab w:val="left" w:pos="1440"/>
                <w:tab w:val="left" w:pos="2160"/>
                <w:tab w:val="left" w:pos="2880"/>
                <w:tab w:val="left" w:pos="3600"/>
              </w:tabs>
              <w:ind w:left="-108"/>
              <w:jc w:val="center"/>
              <w:rPr>
                <w:rFonts w:ascii="Times New Roman" w:hAnsi="Times New Roman" w:cs="Times New Roman"/>
                <w:sz w:val="18"/>
                <w:szCs w:val="18"/>
              </w:rPr>
            </w:pPr>
            <w:r>
              <w:rPr>
                <w:rFonts w:ascii="Times New Roman" w:hAnsi="Times New Roman" w:cs="Times New Roman"/>
                <w:sz w:val="18"/>
                <w:szCs w:val="18"/>
              </w:rPr>
              <w:t>Sum of Column E and F</w:t>
            </w:r>
          </w:p>
        </w:tc>
      </w:tr>
      <w:tr w:rsidR="00EC5B92" w:rsidRPr="00EC5B92" w14:paraId="1766F653" w14:textId="77777777" w:rsidTr="00E161F7">
        <w:trPr>
          <w:cantSplit/>
        </w:trPr>
        <w:tc>
          <w:tcPr>
            <w:tcW w:w="1346" w:type="dxa"/>
            <w:tcBorders>
              <w:top w:val="single" w:sz="6" w:space="0" w:color="auto"/>
              <w:left w:val="single" w:sz="6" w:space="0" w:color="auto"/>
              <w:bottom w:val="single" w:sz="6" w:space="0" w:color="auto"/>
              <w:right w:val="single" w:sz="6" w:space="0" w:color="auto"/>
            </w:tcBorders>
            <w:vAlign w:val="center"/>
          </w:tcPr>
          <w:p w14:paraId="346DC73C" w14:textId="77777777" w:rsidR="00EC5B92" w:rsidRPr="00EC5B92" w:rsidRDefault="00EC5B92" w:rsidP="00E161F7">
            <w:pPr>
              <w:tabs>
                <w:tab w:val="left" w:pos="720"/>
                <w:tab w:val="left" w:pos="1440"/>
                <w:tab w:val="left" w:pos="2160"/>
                <w:tab w:val="left" w:pos="2880"/>
                <w:tab w:val="left" w:pos="3600"/>
              </w:tabs>
              <w:jc w:val="center"/>
              <w:rPr>
                <w:rFonts w:ascii="Times New Roman" w:hAnsi="Times New Roman" w:cs="Times New Roman"/>
                <w:sz w:val="18"/>
                <w:szCs w:val="18"/>
              </w:rPr>
            </w:pPr>
            <w:r w:rsidRPr="00EC5B92">
              <w:rPr>
                <w:rFonts w:ascii="Times New Roman" w:hAnsi="Times New Roman" w:cs="Times New Roman"/>
                <w:sz w:val="18"/>
                <w:szCs w:val="18"/>
              </w:rPr>
              <w:t>C</w:t>
            </w:r>
          </w:p>
        </w:tc>
        <w:tc>
          <w:tcPr>
            <w:tcW w:w="1174" w:type="dxa"/>
            <w:tcBorders>
              <w:top w:val="single" w:sz="6" w:space="0" w:color="auto"/>
              <w:left w:val="single" w:sz="6" w:space="0" w:color="auto"/>
              <w:bottom w:val="single" w:sz="6" w:space="0" w:color="auto"/>
              <w:right w:val="single" w:sz="6" w:space="0" w:color="auto"/>
            </w:tcBorders>
            <w:vAlign w:val="center"/>
          </w:tcPr>
          <w:p w14:paraId="728124F5" w14:textId="77777777" w:rsidR="00EC5B92" w:rsidRPr="00EC5B92" w:rsidRDefault="00EC5B92" w:rsidP="00E161F7">
            <w:pPr>
              <w:pStyle w:val="DefaultText"/>
              <w:tabs>
                <w:tab w:val="decimal" w:pos="612"/>
                <w:tab w:val="left" w:pos="1440"/>
                <w:tab w:val="left" w:pos="2160"/>
                <w:tab w:val="left" w:pos="2880"/>
                <w:tab w:val="left" w:pos="3600"/>
              </w:tabs>
              <w:jc w:val="center"/>
              <w:rPr>
                <w:rFonts w:cs="Times New Roman"/>
                <w:sz w:val="18"/>
                <w:szCs w:val="18"/>
              </w:rPr>
            </w:pPr>
          </w:p>
        </w:tc>
        <w:tc>
          <w:tcPr>
            <w:tcW w:w="1529" w:type="dxa"/>
            <w:tcBorders>
              <w:top w:val="single" w:sz="6" w:space="0" w:color="auto"/>
              <w:left w:val="single" w:sz="6" w:space="0" w:color="auto"/>
              <w:bottom w:val="single" w:sz="6" w:space="0" w:color="auto"/>
              <w:right w:val="single" w:sz="6" w:space="0" w:color="auto"/>
            </w:tcBorders>
            <w:vAlign w:val="center"/>
          </w:tcPr>
          <w:p w14:paraId="5F73B4E0" w14:textId="77777777" w:rsidR="00EC5B92" w:rsidRPr="00EC5B92" w:rsidRDefault="00EC5B92" w:rsidP="00E161F7">
            <w:pPr>
              <w:tabs>
                <w:tab w:val="decimal" w:pos="612"/>
                <w:tab w:val="left" w:pos="1440"/>
                <w:tab w:val="left" w:pos="2160"/>
                <w:tab w:val="left" w:pos="2880"/>
                <w:tab w:val="left" w:pos="3600"/>
              </w:tabs>
              <w:jc w:val="center"/>
              <w:rPr>
                <w:rFonts w:ascii="Times New Roman" w:hAnsi="Times New Roman" w:cs="Times New Roman"/>
                <w:sz w:val="18"/>
                <w:szCs w:val="18"/>
              </w:rPr>
            </w:pPr>
            <w:r w:rsidRPr="00EC5B92">
              <w:rPr>
                <w:rFonts w:ascii="Times New Roman" w:hAnsi="Times New Roman" w:cs="Times New Roman"/>
                <w:sz w:val="18"/>
                <w:szCs w:val="18"/>
              </w:rPr>
              <w:t>$8.00</w:t>
            </w:r>
          </w:p>
        </w:tc>
        <w:tc>
          <w:tcPr>
            <w:tcW w:w="1320" w:type="dxa"/>
            <w:tcBorders>
              <w:top w:val="single" w:sz="6" w:space="0" w:color="auto"/>
              <w:left w:val="single" w:sz="6" w:space="0" w:color="auto"/>
              <w:bottom w:val="single" w:sz="6" w:space="0" w:color="auto"/>
              <w:right w:val="single" w:sz="6" w:space="0" w:color="auto"/>
            </w:tcBorders>
            <w:vAlign w:val="center"/>
          </w:tcPr>
          <w:p w14:paraId="74EEE889" w14:textId="77777777" w:rsidR="00EC5B92" w:rsidRPr="00EC5B92" w:rsidRDefault="00F436E6" w:rsidP="00E161F7">
            <w:pPr>
              <w:pStyle w:val="DefaultText"/>
              <w:tabs>
                <w:tab w:val="decimal" w:pos="522"/>
                <w:tab w:val="left" w:pos="1440"/>
                <w:tab w:val="left" w:pos="2160"/>
                <w:tab w:val="left" w:pos="2880"/>
                <w:tab w:val="left" w:pos="3600"/>
              </w:tabs>
              <w:ind w:left="-108"/>
              <w:jc w:val="center"/>
              <w:rPr>
                <w:rFonts w:cs="Times New Roman"/>
                <w:sz w:val="18"/>
                <w:szCs w:val="18"/>
              </w:rPr>
            </w:pPr>
            <w:r>
              <w:rPr>
                <w:rFonts w:cs="Times New Roman"/>
                <w:sz w:val="18"/>
                <w:szCs w:val="18"/>
              </w:rPr>
              <w:t>Sum of Column B and C</w:t>
            </w:r>
          </w:p>
        </w:tc>
        <w:tc>
          <w:tcPr>
            <w:tcW w:w="1529" w:type="dxa"/>
            <w:tcBorders>
              <w:top w:val="single" w:sz="6" w:space="0" w:color="auto"/>
              <w:left w:val="single" w:sz="6" w:space="0" w:color="auto"/>
              <w:bottom w:val="single" w:sz="6" w:space="0" w:color="auto"/>
              <w:right w:val="single" w:sz="6" w:space="0" w:color="auto"/>
            </w:tcBorders>
            <w:vAlign w:val="center"/>
          </w:tcPr>
          <w:p w14:paraId="0C5BD6F2" w14:textId="77777777" w:rsidR="00EC5B92" w:rsidRPr="00EC5B92" w:rsidRDefault="00EC5B92" w:rsidP="00E161F7">
            <w:pPr>
              <w:tabs>
                <w:tab w:val="decimal" w:pos="702"/>
                <w:tab w:val="left" w:pos="1440"/>
                <w:tab w:val="left" w:pos="2160"/>
                <w:tab w:val="left" w:pos="2880"/>
                <w:tab w:val="left" w:pos="3600"/>
              </w:tabs>
              <w:jc w:val="center"/>
              <w:rPr>
                <w:rFonts w:ascii="Times New Roman" w:hAnsi="Times New Roman" w:cs="Times New Roman"/>
                <w:sz w:val="18"/>
                <w:szCs w:val="18"/>
              </w:rPr>
            </w:pPr>
          </w:p>
        </w:tc>
        <w:tc>
          <w:tcPr>
            <w:tcW w:w="1345" w:type="dxa"/>
            <w:tcBorders>
              <w:top w:val="single" w:sz="6" w:space="0" w:color="auto"/>
              <w:left w:val="single" w:sz="6" w:space="0" w:color="auto"/>
              <w:bottom w:val="single" w:sz="6" w:space="0" w:color="auto"/>
              <w:right w:val="single" w:sz="6" w:space="0" w:color="auto"/>
            </w:tcBorders>
            <w:vAlign w:val="center"/>
          </w:tcPr>
          <w:p w14:paraId="3A51A91A" w14:textId="77777777" w:rsidR="00EC5B92" w:rsidRPr="00EC5B92" w:rsidRDefault="00EC5B92" w:rsidP="00E161F7">
            <w:pPr>
              <w:tabs>
                <w:tab w:val="decimal" w:pos="522"/>
                <w:tab w:val="left" w:pos="1440"/>
                <w:tab w:val="left" w:pos="2160"/>
                <w:tab w:val="left" w:pos="2880"/>
                <w:tab w:val="left" w:pos="3600"/>
              </w:tabs>
              <w:jc w:val="center"/>
              <w:rPr>
                <w:rFonts w:ascii="Times New Roman" w:hAnsi="Times New Roman" w:cs="Times New Roman"/>
                <w:sz w:val="18"/>
                <w:szCs w:val="18"/>
              </w:rPr>
            </w:pPr>
            <w:r w:rsidRPr="00EC5B92">
              <w:rPr>
                <w:rFonts w:ascii="Times New Roman" w:hAnsi="Times New Roman" w:cs="Times New Roman"/>
                <w:sz w:val="18"/>
                <w:szCs w:val="18"/>
              </w:rPr>
              <w:t>$12.00</w:t>
            </w:r>
          </w:p>
        </w:tc>
        <w:tc>
          <w:tcPr>
            <w:tcW w:w="1237" w:type="dxa"/>
            <w:tcBorders>
              <w:top w:val="single" w:sz="6" w:space="0" w:color="auto"/>
              <w:left w:val="single" w:sz="6" w:space="0" w:color="auto"/>
              <w:bottom w:val="single" w:sz="6" w:space="0" w:color="auto"/>
              <w:right w:val="single" w:sz="6" w:space="0" w:color="auto"/>
            </w:tcBorders>
          </w:tcPr>
          <w:p w14:paraId="69D12435" w14:textId="77777777" w:rsidR="00EC5B92" w:rsidRPr="00EC5B92" w:rsidRDefault="00F436E6" w:rsidP="00E94CA1">
            <w:pPr>
              <w:tabs>
                <w:tab w:val="decimal" w:pos="618"/>
                <w:tab w:val="left" w:pos="1440"/>
                <w:tab w:val="left" w:pos="2160"/>
                <w:tab w:val="left" w:pos="2880"/>
                <w:tab w:val="left" w:pos="3600"/>
              </w:tabs>
              <w:ind w:left="-108"/>
              <w:jc w:val="center"/>
              <w:rPr>
                <w:rFonts w:ascii="Times New Roman" w:hAnsi="Times New Roman" w:cs="Times New Roman"/>
                <w:sz w:val="18"/>
                <w:szCs w:val="18"/>
              </w:rPr>
            </w:pPr>
            <w:r>
              <w:rPr>
                <w:rFonts w:ascii="Times New Roman" w:hAnsi="Times New Roman" w:cs="Times New Roman"/>
                <w:sz w:val="18"/>
                <w:szCs w:val="18"/>
              </w:rPr>
              <w:t>Sum of Column E and F</w:t>
            </w:r>
          </w:p>
        </w:tc>
      </w:tr>
      <w:tr w:rsidR="00EC5B92" w:rsidRPr="00EC5B92" w14:paraId="69D277B7" w14:textId="77777777" w:rsidTr="00E161F7">
        <w:trPr>
          <w:cantSplit/>
          <w:trHeight w:val="561"/>
        </w:trPr>
        <w:tc>
          <w:tcPr>
            <w:tcW w:w="1346" w:type="dxa"/>
            <w:tcBorders>
              <w:top w:val="single" w:sz="6" w:space="0" w:color="auto"/>
              <w:left w:val="single" w:sz="6" w:space="0" w:color="auto"/>
              <w:bottom w:val="single" w:sz="6" w:space="0" w:color="auto"/>
              <w:right w:val="single" w:sz="6" w:space="0" w:color="auto"/>
            </w:tcBorders>
            <w:vAlign w:val="center"/>
          </w:tcPr>
          <w:p w14:paraId="6404854C" w14:textId="77777777" w:rsidR="00EC5B92" w:rsidRPr="00EC5B92" w:rsidRDefault="00EC5B92" w:rsidP="00E161F7">
            <w:pPr>
              <w:tabs>
                <w:tab w:val="left" w:pos="720"/>
                <w:tab w:val="left" w:pos="1440"/>
                <w:tab w:val="left" w:pos="2160"/>
                <w:tab w:val="left" w:pos="2880"/>
                <w:tab w:val="left" w:pos="3600"/>
              </w:tabs>
              <w:jc w:val="center"/>
              <w:rPr>
                <w:rFonts w:ascii="Times New Roman" w:hAnsi="Times New Roman" w:cs="Times New Roman"/>
                <w:sz w:val="18"/>
                <w:szCs w:val="18"/>
              </w:rPr>
            </w:pPr>
            <w:r w:rsidRPr="00EC5B92">
              <w:rPr>
                <w:rFonts w:ascii="Times New Roman" w:hAnsi="Times New Roman" w:cs="Times New Roman"/>
                <w:sz w:val="18"/>
                <w:szCs w:val="18"/>
              </w:rPr>
              <w:t>D</w:t>
            </w:r>
          </w:p>
        </w:tc>
        <w:tc>
          <w:tcPr>
            <w:tcW w:w="1174" w:type="dxa"/>
            <w:tcBorders>
              <w:top w:val="single" w:sz="6" w:space="0" w:color="auto"/>
              <w:left w:val="single" w:sz="6" w:space="0" w:color="auto"/>
              <w:bottom w:val="single" w:sz="6" w:space="0" w:color="auto"/>
              <w:right w:val="single" w:sz="6" w:space="0" w:color="auto"/>
            </w:tcBorders>
            <w:vAlign w:val="center"/>
          </w:tcPr>
          <w:p w14:paraId="1C7AA8D3" w14:textId="77777777" w:rsidR="00EC5B92" w:rsidRPr="00EC5B92" w:rsidRDefault="00EC5B92" w:rsidP="00E161F7">
            <w:pPr>
              <w:pStyle w:val="DefaultText"/>
              <w:tabs>
                <w:tab w:val="decimal" w:pos="612"/>
                <w:tab w:val="left" w:pos="1440"/>
                <w:tab w:val="left" w:pos="2160"/>
                <w:tab w:val="left" w:pos="2880"/>
                <w:tab w:val="left" w:pos="3600"/>
              </w:tabs>
              <w:jc w:val="center"/>
              <w:rPr>
                <w:rFonts w:cs="Times New Roman"/>
                <w:sz w:val="18"/>
                <w:szCs w:val="18"/>
              </w:rPr>
            </w:pPr>
          </w:p>
        </w:tc>
        <w:tc>
          <w:tcPr>
            <w:tcW w:w="1529" w:type="dxa"/>
            <w:tcBorders>
              <w:top w:val="single" w:sz="6" w:space="0" w:color="auto"/>
              <w:left w:val="single" w:sz="6" w:space="0" w:color="auto"/>
              <w:bottom w:val="single" w:sz="6" w:space="0" w:color="auto"/>
              <w:right w:val="single" w:sz="6" w:space="0" w:color="auto"/>
            </w:tcBorders>
            <w:vAlign w:val="center"/>
          </w:tcPr>
          <w:p w14:paraId="28AB75EE" w14:textId="77777777" w:rsidR="00EC5B92" w:rsidRPr="00EC5B92" w:rsidRDefault="00EC5B92" w:rsidP="00E161F7">
            <w:pPr>
              <w:tabs>
                <w:tab w:val="decimal" w:pos="612"/>
                <w:tab w:val="left" w:pos="1440"/>
                <w:tab w:val="left" w:pos="2160"/>
                <w:tab w:val="left" w:pos="2880"/>
                <w:tab w:val="left" w:pos="3600"/>
              </w:tabs>
              <w:jc w:val="center"/>
              <w:rPr>
                <w:rFonts w:ascii="Times New Roman" w:hAnsi="Times New Roman" w:cs="Times New Roman"/>
                <w:sz w:val="18"/>
                <w:szCs w:val="18"/>
              </w:rPr>
            </w:pPr>
            <w:r w:rsidRPr="00EC5B92">
              <w:rPr>
                <w:rFonts w:ascii="Times New Roman" w:hAnsi="Times New Roman" w:cs="Times New Roman"/>
                <w:sz w:val="18"/>
                <w:szCs w:val="18"/>
              </w:rPr>
              <w:t>$49.00</w:t>
            </w:r>
          </w:p>
        </w:tc>
        <w:tc>
          <w:tcPr>
            <w:tcW w:w="1320" w:type="dxa"/>
            <w:tcBorders>
              <w:top w:val="single" w:sz="6" w:space="0" w:color="auto"/>
              <w:left w:val="single" w:sz="6" w:space="0" w:color="auto"/>
              <w:bottom w:val="single" w:sz="6" w:space="0" w:color="auto"/>
              <w:right w:val="single" w:sz="6" w:space="0" w:color="auto"/>
            </w:tcBorders>
            <w:vAlign w:val="center"/>
          </w:tcPr>
          <w:p w14:paraId="54D7E5AE" w14:textId="77777777" w:rsidR="00EC5B92" w:rsidRPr="00EC5B92" w:rsidRDefault="00F436E6" w:rsidP="00E161F7">
            <w:pPr>
              <w:pStyle w:val="DefaultText"/>
              <w:tabs>
                <w:tab w:val="decimal" w:pos="522"/>
                <w:tab w:val="left" w:pos="1440"/>
                <w:tab w:val="left" w:pos="2160"/>
                <w:tab w:val="left" w:pos="2880"/>
                <w:tab w:val="left" w:pos="3600"/>
              </w:tabs>
              <w:ind w:left="-108"/>
              <w:jc w:val="center"/>
              <w:rPr>
                <w:rFonts w:cs="Times New Roman"/>
                <w:sz w:val="18"/>
                <w:szCs w:val="18"/>
              </w:rPr>
            </w:pPr>
            <w:r>
              <w:rPr>
                <w:rFonts w:cs="Times New Roman"/>
                <w:sz w:val="18"/>
                <w:szCs w:val="18"/>
              </w:rPr>
              <w:t>Sum of Column B and C</w:t>
            </w:r>
          </w:p>
        </w:tc>
        <w:tc>
          <w:tcPr>
            <w:tcW w:w="1529" w:type="dxa"/>
            <w:tcBorders>
              <w:top w:val="single" w:sz="6" w:space="0" w:color="auto"/>
              <w:left w:val="single" w:sz="6" w:space="0" w:color="auto"/>
              <w:bottom w:val="single" w:sz="6" w:space="0" w:color="auto"/>
              <w:right w:val="single" w:sz="6" w:space="0" w:color="auto"/>
            </w:tcBorders>
            <w:vAlign w:val="center"/>
          </w:tcPr>
          <w:p w14:paraId="79932338" w14:textId="77777777" w:rsidR="00EC5B92" w:rsidRPr="00EC5B92" w:rsidRDefault="00EC5B92" w:rsidP="00E161F7">
            <w:pPr>
              <w:tabs>
                <w:tab w:val="decimal" w:pos="702"/>
                <w:tab w:val="left" w:pos="1440"/>
                <w:tab w:val="left" w:pos="2160"/>
                <w:tab w:val="left" w:pos="2880"/>
                <w:tab w:val="left" w:pos="3600"/>
              </w:tabs>
              <w:jc w:val="center"/>
              <w:rPr>
                <w:rFonts w:ascii="Times New Roman" w:hAnsi="Times New Roman" w:cs="Times New Roman"/>
                <w:sz w:val="18"/>
                <w:szCs w:val="18"/>
              </w:rPr>
            </w:pPr>
          </w:p>
        </w:tc>
        <w:tc>
          <w:tcPr>
            <w:tcW w:w="1345" w:type="dxa"/>
            <w:tcBorders>
              <w:top w:val="single" w:sz="6" w:space="0" w:color="auto"/>
              <w:left w:val="single" w:sz="6" w:space="0" w:color="auto"/>
              <w:bottom w:val="single" w:sz="6" w:space="0" w:color="auto"/>
              <w:right w:val="single" w:sz="6" w:space="0" w:color="auto"/>
            </w:tcBorders>
            <w:vAlign w:val="center"/>
          </w:tcPr>
          <w:p w14:paraId="1CBB0179" w14:textId="77777777" w:rsidR="00EC5B92" w:rsidRPr="00EC5B92" w:rsidRDefault="00EC5B92" w:rsidP="00E161F7">
            <w:pPr>
              <w:tabs>
                <w:tab w:val="decimal" w:pos="522"/>
                <w:tab w:val="left" w:pos="1440"/>
                <w:tab w:val="left" w:pos="2160"/>
                <w:tab w:val="left" w:pos="2880"/>
                <w:tab w:val="left" w:pos="3600"/>
              </w:tabs>
              <w:jc w:val="center"/>
              <w:rPr>
                <w:rFonts w:ascii="Times New Roman" w:hAnsi="Times New Roman" w:cs="Times New Roman"/>
                <w:sz w:val="18"/>
                <w:szCs w:val="18"/>
              </w:rPr>
            </w:pPr>
            <w:r w:rsidRPr="00EC5B92">
              <w:rPr>
                <w:rFonts w:ascii="Times New Roman" w:hAnsi="Times New Roman" w:cs="Times New Roman"/>
                <w:sz w:val="18"/>
                <w:szCs w:val="18"/>
              </w:rPr>
              <w:t>$273.00</w:t>
            </w:r>
          </w:p>
        </w:tc>
        <w:tc>
          <w:tcPr>
            <w:tcW w:w="1237" w:type="dxa"/>
            <w:tcBorders>
              <w:top w:val="single" w:sz="6" w:space="0" w:color="auto"/>
              <w:left w:val="single" w:sz="6" w:space="0" w:color="auto"/>
              <w:bottom w:val="single" w:sz="6" w:space="0" w:color="auto"/>
              <w:right w:val="single" w:sz="6" w:space="0" w:color="auto"/>
            </w:tcBorders>
          </w:tcPr>
          <w:p w14:paraId="4D34489C" w14:textId="77777777" w:rsidR="00EC5B92" w:rsidRPr="00EC5B92" w:rsidRDefault="00F436E6" w:rsidP="00E94CA1">
            <w:pPr>
              <w:tabs>
                <w:tab w:val="decimal" w:pos="618"/>
                <w:tab w:val="left" w:pos="1440"/>
                <w:tab w:val="left" w:pos="2160"/>
                <w:tab w:val="left" w:pos="2880"/>
                <w:tab w:val="left" w:pos="3600"/>
              </w:tabs>
              <w:ind w:left="-108"/>
              <w:jc w:val="center"/>
              <w:rPr>
                <w:rFonts w:ascii="Times New Roman" w:hAnsi="Times New Roman" w:cs="Times New Roman"/>
                <w:sz w:val="18"/>
                <w:szCs w:val="18"/>
              </w:rPr>
            </w:pPr>
            <w:r>
              <w:rPr>
                <w:rFonts w:ascii="Times New Roman" w:hAnsi="Times New Roman" w:cs="Times New Roman"/>
                <w:sz w:val="18"/>
                <w:szCs w:val="18"/>
              </w:rPr>
              <w:t>Sum of Column E and F</w:t>
            </w:r>
          </w:p>
        </w:tc>
      </w:tr>
      <w:tr w:rsidR="00EC5B92" w:rsidRPr="00EC5B92" w14:paraId="09B6499A" w14:textId="77777777" w:rsidTr="00E161F7">
        <w:trPr>
          <w:cantSplit/>
        </w:trPr>
        <w:tc>
          <w:tcPr>
            <w:tcW w:w="1346" w:type="dxa"/>
            <w:tcBorders>
              <w:top w:val="single" w:sz="6" w:space="0" w:color="auto"/>
              <w:left w:val="single" w:sz="6" w:space="0" w:color="auto"/>
              <w:bottom w:val="single" w:sz="6" w:space="0" w:color="auto"/>
              <w:right w:val="single" w:sz="6" w:space="0" w:color="auto"/>
            </w:tcBorders>
            <w:vAlign w:val="center"/>
          </w:tcPr>
          <w:p w14:paraId="4A4788AA" w14:textId="77777777" w:rsidR="00EC5B92" w:rsidRPr="00EC5B92" w:rsidRDefault="00EC5B92" w:rsidP="00E161F7">
            <w:pPr>
              <w:tabs>
                <w:tab w:val="left" w:pos="720"/>
                <w:tab w:val="left" w:pos="1440"/>
                <w:tab w:val="left" w:pos="2160"/>
                <w:tab w:val="left" w:pos="2880"/>
                <w:tab w:val="left" w:pos="3600"/>
              </w:tabs>
              <w:jc w:val="center"/>
              <w:rPr>
                <w:rFonts w:ascii="Times New Roman" w:hAnsi="Times New Roman" w:cs="Times New Roman"/>
                <w:sz w:val="18"/>
                <w:szCs w:val="18"/>
              </w:rPr>
            </w:pPr>
            <w:r w:rsidRPr="00EC5B92">
              <w:rPr>
                <w:rFonts w:ascii="Times New Roman" w:hAnsi="Times New Roman" w:cs="Times New Roman"/>
                <w:sz w:val="18"/>
                <w:szCs w:val="18"/>
              </w:rPr>
              <w:t>E</w:t>
            </w:r>
          </w:p>
        </w:tc>
        <w:tc>
          <w:tcPr>
            <w:tcW w:w="1174" w:type="dxa"/>
            <w:tcBorders>
              <w:top w:val="single" w:sz="6" w:space="0" w:color="auto"/>
              <w:left w:val="single" w:sz="6" w:space="0" w:color="auto"/>
              <w:bottom w:val="single" w:sz="6" w:space="0" w:color="auto"/>
              <w:right w:val="single" w:sz="6" w:space="0" w:color="auto"/>
            </w:tcBorders>
            <w:vAlign w:val="center"/>
          </w:tcPr>
          <w:p w14:paraId="3552ABCA" w14:textId="77777777" w:rsidR="00EC5B92" w:rsidRPr="00EC5B92" w:rsidRDefault="00EC5B92" w:rsidP="00E161F7">
            <w:pPr>
              <w:pStyle w:val="DefaultText"/>
              <w:tabs>
                <w:tab w:val="decimal" w:pos="612"/>
                <w:tab w:val="left" w:pos="1440"/>
                <w:tab w:val="left" w:pos="2160"/>
                <w:tab w:val="left" w:pos="2880"/>
                <w:tab w:val="left" w:pos="3600"/>
              </w:tabs>
              <w:jc w:val="center"/>
              <w:rPr>
                <w:rFonts w:cs="Times New Roman"/>
                <w:sz w:val="18"/>
                <w:szCs w:val="18"/>
              </w:rPr>
            </w:pPr>
          </w:p>
        </w:tc>
        <w:tc>
          <w:tcPr>
            <w:tcW w:w="1529" w:type="dxa"/>
            <w:tcBorders>
              <w:top w:val="single" w:sz="6" w:space="0" w:color="auto"/>
              <w:left w:val="single" w:sz="6" w:space="0" w:color="auto"/>
              <w:bottom w:val="single" w:sz="6" w:space="0" w:color="auto"/>
              <w:right w:val="single" w:sz="6" w:space="0" w:color="auto"/>
            </w:tcBorders>
            <w:vAlign w:val="center"/>
          </w:tcPr>
          <w:p w14:paraId="3F95298B" w14:textId="77777777" w:rsidR="00EC5B92" w:rsidRPr="00EC5B92" w:rsidRDefault="00EC5B92" w:rsidP="00E161F7">
            <w:pPr>
              <w:tabs>
                <w:tab w:val="decimal" w:pos="612"/>
                <w:tab w:val="left" w:pos="1440"/>
                <w:tab w:val="left" w:pos="2160"/>
                <w:tab w:val="left" w:pos="2880"/>
                <w:tab w:val="left" w:pos="3600"/>
              </w:tabs>
              <w:jc w:val="center"/>
              <w:rPr>
                <w:rFonts w:ascii="Times New Roman" w:hAnsi="Times New Roman" w:cs="Times New Roman"/>
                <w:sz w:val="18"/>
                <w:szCs w:val="18"/>
              </w:rPr>
            </w:pPr>
            <w:r w:rsidRPr="00EC5B92">
              <w:rPr>
                <w:rFonts w:ascii="Times New Roman" w:hAnsi="Times New Roman" w:cs="Times New Roman"/>
                <w:sz w:val="18"/>
                <w:szCs w:val="18"/>
              </w:rPr>
              <w:t>$217.00</w:t>
            </w:r>
          </w:p>
        </w:tc>
        <w:tc>
          <w:tcPr>
            <w:tcW w:w="1320" w:type="dxa"/>
            <w:tcBorders>
              <w:top w:val="single" w:sz="6" w:space="0" w:color="auto"/>
              <w:left w:val="single" w:sz="6" w:space="0" w:color="auto"/>
              <w:bottom w:val="single" w:sz="6" w:space="0" w:color="auto"/>
              <w:right w:val="single" w:sz="6" w:space="0" w:color="auto"/>
            </w:tcBorders>
            <w:vAlign w:val="center"/>
          </w:tcPr>
          <w:p w14:paraId="58678612" w14:textId="77777777" w:rsidR="00EC5B92" w:rsidRPr="00EC5B92" w:rsidRDefault="00F436E6" w:rsidP="00E161F7">
            <w:pPr>
              <w:pStyle w:val="DefaultText"/>
              <w:tabs>
                <w:tab w:val="decimal" w:pos="522"/>
                <w:tab w:val="left" w:pos="1440"/>
                <w:tab w:val="left" w:pos="2160"/>
                <w:tab w:val="left" w:pos="2880"/>
                <w:tab w:val="left" w:pos="3600"/>
              </w:tabs>
              <w:ind w:left="-108"/>
              <w:jc w:val="center"/>
              <w:rPr>
                <w:rFonts w:cs="Times New Roman"/>
                <w:sz w:val="18"/>
                <w:szCs w:val="18"/>
              </w:rPr>
            </w:pPr>
            <w:r>
              <w:rPr>
                <w:rFonts w:cs="Times New Roman"/>
                <w:sz w:val="18"/>
                <w:szCs w:val="18"/>
              </w:rPr>
              <w:t>Sum of Column B and C</w:t>
            </w:r>
          </w:p>
        </w:tc>
        <w:tc>
          <w:tcPr>
            <w:tcW w:w="1529" w:type="dxa"/>
            <w:tcBorders>
              <w:top w:val="single" w:sz="6" w:space="0" w:color="auto"/>
              <w:left w:val="single" w:sz="6" w:space="0" w:color="auto"/>
              <w:bottom w:val="single" w:sz="6" w:space="0" w:color="auto"/>
              <w:right w:val="single" w:sz="6" w:space="0" w:color="auto"/>
            </w:tcBorders>
            <w:vAlign w:val="center"/>
          </w:tcPr>
          <w:p w14:paraId="168F52CF" w14:textId="77777777" w:rsidR="00EC5B92" w:rsidRPr="00EC5B92" w:rsidRDefault="00EC5B92" w:rsidP="00E161F7">
            <w:pPr>
              <w:tabs>
                <w:tab w:val="decimal" w:pos="702"/>
                <w:tab w:val="left" w:pos="1440"/>
                <w:tab w:val="left" w:pos="2160"/>
                <w:tab w:val="left" w:pos="2880"/>
                <w:tab w:val="left" w:pos="3600"/>
              </w:tabs>
              <w:jc w:val="center"/>
              <w:rPr>
                <w:rFonts w:ascii="Times New Roman" w:hAnsi="Times New Roman" w:cs="Times New Roman"/>
                <w:sz w:val="18"/>
                <w:szCs w:val="18"/>
              </w:rPr>
            </w:pPr>
          </w:p>
        </w:tc>
        <w:tc>
          <w:tcPr>
            <w:tcW w:w="1345" w:type="dxa"/>
            <w:tcBorders>
              <w:top w:val="single" w:sz="6" w:space="0" w:color="auto"/>
              <w:left w:val="single" w:sz="6" w:space="0" w:color="auto"/>
              <w:bottom w:val="single" w:sz="6" w:space="0" w:color="auto"/>
              <w:right w:val="single" w:sz="6" w:space="0" w:color="auto"/>
            </w:tcBorders>
            <w:vAlign w:val="center"/>
          </w:tcPr>
          <w:p w14:paraId="136882C1" w14:textId="77777777" w:rsidR="00EC5B92" w:rsidRPr="00EC5B92" w:rsidRDefault="00EC5B92" w:rsidP="00E161F7">
            <w:pPr>
              <w:tabs>
                <w:tab w:val="decimal" w:pos="522"/>
                <w:tab w:val="left" w:pos="1440"/>
                <w:tab w:val="left" w:pos="2160"/>
                <w:tab w:val="left" w:pos="2880"/>
                <w:tab w:val="left" w:pos="3600"/>
              </w:tabs>
              <w:jc w:val="center"/>
              <w:rPr>
                <w:rFonts w:ascii="Times New Roman" w:hAnsi="Times New Roman" w:cs="Times New Roman"/>
                <w:sz w:val="18"/>
                <w:szCs w:val="18"/>
              </w:rPr>
            </w:pPr>
            <w:r w:rsidRPr="00EC5B92">
              <w:rPr>
                <w:rFonts w:ascii="Times New Roman" w:hAnsi="Times New Roman" w:cs="Times New Roman"/>
                <w:sz w:val="18"/>
                <w:szCs w:val="18"/>
              </w:rPr>
              <w:t>$590.00</w:t>
            </w:r>
          </w:p>
        </w:tc>
        <w:tc>
          <w:tcPr>
            <w:tcW w:w="1237" w:type="dxa"/>
            <w:tcBorders>
              <w:top w:val="single" w:sz="6" w:space="0" w:color="auto"/>
              <w:left w:val="single" w:sz="6" w:space="0" w:color="auto"/>
              <w:bottom w:val="single" w:sz="6" w:space="0" w:color="auto"/>
              <w:right w:val="single" w:sz="6" w:space="0" w:color="auto"/>
            </w:tcBorders>
          </w:tcPr>
          <w:p w14:paraId="2B6CD864" w14:textId="77777777" w:rsidR="00EC5B92" w:rsidRPr="00EC5B92" w:rsidRDefault="00F436E6" w:rsidP="00E94CA1">
            <w:pPr>
              <w:tabs>
                <w:tab w:val="decimal" w:pos="618"/>
                <w:tab w:val="left" w:pos="1440"/>
                <w:tab w:val="left" w:pos="2160"/>
                <w:tab w:val="left" w:pos="2880"/>
                <w:tab w:val="left" w:pos="3600"/>
              </w:tabs>
              <w:ind w:left="-108"/>
              <w:jc w:val="center"/>
              <w:rPr>
                <w:rFonts w:ascii="Times New Roman" w:hAnsi="Times New Roman" w:cs="Times New Roman"/>
                <w:sz w:val="18"/>
                <w:szCs w:val="18"/>
              </w:rPr>
            </w:pPr>
            <w:r>
              <w:rPr>
                <w:rFonts w:ascii="Times New Roman" w:hAnsi="Times New Roman" w:cs="Times New Roman"/>
                <w:sz w:val="18"/>
                <w:szCs w:val="18"/>
              </w:rPr>
              <w:t>Sum of Column E and F</w:t>
            </w:r>
          </w:p>
        </w:tc>
      </w:tr>
      <w:tr w:rsidR="00EC5B92" w:rsidRPr="00EC5B92" w14:paraId="76174B2A" w14:textId="77777777" w:rsidTr="00E161F7">
        <w:trPr>
          <w:cantSplit/>
        </w:trPr>
        <w:tc>
          <w:tcPr>
            <w:tcW w:w="1346" w:type="dxa"/>
            <w:tcBorders>
              <w:top w:val="single" w:sz="6" w:space="0" w:color="auto"/>
              <w:left w:val="single" w:sz="6" w:space="0" w:color="auto"/>
              <w:bottom w:val="single" w:sz="6" w:space="0" w:color="auto"/>
              <w:right w:val="single" w:sz="6" w:space="0" w:color="auto"/>
            </w:tcBorders>
            <w:vAlign w:val="center"/>
          </w:tcPr>
          <w:p w14:paraId="3132412F" w14:textId="77777777" w:rsidR="00EC5B92" w:rsidRPr="00EC5B92" w:rsidRDefault="00EC5B92" w:rsidP="00E161F7">
            <w:pPr>
              <w:tabs>
                <w:tab w:val="left" w:pos="720"/>
                <w:tab w:val="left" w:pos="1440"/>
                <w:tab w:val="left" w:pos="2160"/>
                <w:tab w:val="left" w:pos="2880"/>
                <w:tab w:val="left" w:pos="3600"/>
              </w:tabs>
              <w:jc w:val="center"/>
              <w:rPr>
                <w:rFonts w:ascii="Times New Roman" w:hAnsi="Times New Roman" w:cs="Times New Roman"/>
                <w:sz w:val="18"/>
                <w:szCs w:val="18"/>
              </w:rPr>
            </w:pPr>
            <w:r w:rsidRPr="00EC5B92">
              <w:rPr>
                <w:rFonts w:ascii="Times New Roman" w:hAnsi="Times New Roman" w:cs="Times New Roman"/>
                <w:sz w:val="18"/>
                <w:szCs w:val="18"/>
              </w:rPr>
              <w:t>F</w:t>
            </w:r>
          </w:p>
        </w:tc>
        <w:tc>
          <w:tcPr>
            <w:tcW w:w="1174" w:type="dxa"/>
            <w:tcBorders>
              <w:top w:val="single" w:sz="6" w:space="0" w:color="auto"/>
              <w:left w:val="single" w:sz="6" w:space="0" w:color="auto"/>
              <w:bottom w:val="single" w:sz="6" w:space="0" w:color="auto"/>
              <w:right w:val="single" w:sz="6" w:space="0" w:color="auto"/>
            </w:tcBorders>
            <w:vAlign w:val="center"/>
          </w:tcPr>
          <w:p w14:paraId="6FFB704D" w14:textId="77777777" w:rsidR="00EC5B92" w:rsidRPr="00EC5B92" w:rsidRDefault="00EC5B92" w:rsidP="00E161F7">
            <w:pPr>
              <w:pStyle w:val="DefaultText"/>
              <w:tabs>
                <w:tab w:val="decimal" w:pos="612"/>
                <w:tab w:val="left" w:pos="1440"/>
                <w:tab w:val="left" w:pos="2160"/>
                <w:tab w:val="left" w:pos="2880"/>
                <w:tab w:val="left" w:pos="3600"/>
              </w:tabs>
              <w:jc w:val="center"/>
              <w:rPr>
                <w:rFonts w:cs="Times New Roman"/>
                <w:sz w:val="18"/>
                <w:szCs w:val="18"/>
              </w:rPr>
            </w:pPr>
          </w:p>
        </w:tc>
        <w:tc>
          <w:tcPr>
            <w:tcW w:w="1529" w:type="dxa"/>
            <w:tcBorders>
              <w:top w:val="single" w:sz="6" w:space="0" w:color="auto"/>
              <w:left w:val="single" w:sz="6" w:space="0" w:color="auto"/>
              <w:bottom w:val="single" w:sz="6" w:space="0" w:color="auto"/>
              <w:right w:val="single" w:sz="6" w:space="0" w:color="auto"/>
            </w:tcBorders>
            <w:vAlign w:val="center"/>
          </w:tcPr>
          <w:p w14:paraId="1C103E13" w14:textId="77777777" w:rsidR="00EC5B92" w:rsidRPr="00EC5B92" w:rsidRDefault="00EC5B92" w:rsidP="00E161F7">
            <w:pPr>
              <w:tabs>
                <w:tab w:val="decimal" w:pos="612"/>
                <w:tab w:val="left" w:pos="1440"/>
                <w:tab w:val="left" w:pos="2160"/>
                <w:tab w:val="left" w:pos="2880"/>
                <w:tab w:val="left" w:pos="3600"/>
              </w:tabs>
              <w:jc w:val="center"/>
              <w:rPr>
                <w:rFonts w:ascii="Times New Roman" w:hAnsi="Times New Roman" w:cs="Times New Roman"/>
                <w:sz w:val="18"/>
                <w:szCs w:val="18"/>
              </w:rPr>
            </w:pPr>
            <w:r w:rsidRPr="00EC5B92">
              <w:rPr>
                <w:rFonts w:ascii="Times New Roman" w:hAnsi="Times New Roman" w:cs="Times New Roman"/>
                <w:sz w:val="18"/>
                <w:szCs w:val="18"/>
              </w:rPr>
              <w:t>$234.00</w:t>
            </w:r>
          </w:p>
        </w:tc>
        <w:tc>
          <w:tcPr>
            <w:tcW w:w="1320" w:type="dxa"/>
            <w:tcBorders>
              <w:top w:val="single" w:sz="6" w:space="0" w:color="auto"/>
              <w:left w:val="single" w:sz="6" w:space="0" w:color="auto"/>
              <w:bottom w:val="single" w:sz="6" w:space="0" w:color="auto"/>
              <w:right w:val="single" w:sz="6" w:space="0" w:color="auto"/>
            </w:tcBorders>
            <w:vAlign w:val="center"/>
          </w:tcPr>
          <w:p w14:paraId="362A1B5F" w14:textId="77777777" w:rsidR="00EC5B92" w:rsidRPr="00EC5B92" w:rsidRDefault="00F436E6" w:rsidP="00E161F7">
            <w:pPr>
              <w:pStyle w:val="DefaultText"/>
              <w:tabs>
                <w:tab w:val="decimal" w:pos="522"/>
                <w:tab w:val="left" w:pos="1440"/>
                <w:tab w:val="left" w:pos="2160"/>
                <w:tab w:val="left" w:pos="2880"/>
                <w:tab w:val="left" w:pos="3600"/>
              </w:tabs>
              <w:ind w:left="-108"/>
              <w:jc w:val="center"/>
              <w:rPr>
                <w:rFonts w:cs="Times New Roman"/>
                <w:sz w:val="18"/>
                <w:szCs w:val="18"/>
              </w:rPr>
            </w:pPr>
            <w:r>
              <w:rPr>
                <w:rFonts w:cs="Times New Roman"/>
                <w:sz w:val="18"/>
                <w:szCs w:val="18"/>
              </w:rPr>
              <w:t>Sum of Column B and C</w:t>
            </w:r>
          </w:p>
        </w:tc>
        <w:tc>
          <w:tcPr>
            <w:tcW w:w="1529" w:type="dxa"/>
            <w:tcBorders>
              <w:top w:val="single" w:sz="6" w:space="0" w:color="auto"/>
              <w:left w:val="single" w:sz="6" w:space="0" w:color="auto"/>
              <w:bottom w:val="single" w:sz="6" w:space="0" w:color="auto"/>
              <w:right w:val="single" w:sz="6" w:space="0" w:color="auto"/>
            </w:tcBorders>
            <w:vAlign w:val="center"/>
          </w:tcPr>
          <w:p w14:paraId="0868D565" w14:textId="77777777" w:rsidR="00EC5B92" w:rsidRPr="00EC5B92" w:rsidRDefault="00EC5B92" w:rsidP="00E161F7">
            <w:pPr>
              <w:tabs>
                <w:tab w:val="decimal" w:pos="702"/>
                <w:tab w:val="left" w:pos="1440"/>
                <w:tab w:val="left" w:pos="2160"/>
                <w:tab w:val="left" w:pos="2880"/>
                <w:tab w:val="left" w:pos="3600"/>
              </w:tabs>
              <w:jc w:val="center"/>
              <w:rPr>
                <w:rFonts w:ascii="Times New Roman" w:hAnsi="Times New Roman" w:cs="Times New Roman"/>
                <w:sz w:val="18"/>
                <w:szCs w:val="18"/>
              </w:rPr>
            </w:pPr>
          </w:p>
        </w:tc>
        <w:tc>
          <w:tcPr>
            <w:tcW w:w="1345" w:type="dxa"/>
            <w:tcBorders>
              <w:top w:val="single" w:sz="6" w:space="0" w:color="auto"/>
              <w:left w:val="single" w:sz="6" w:space="0" w:color="auto"/>
              <w:bottom w:val="single" w:sz="6" w:space="0" w:color="auto"/>
              <w:right w:val="single" w:sz="6" w:space="0" w:color="auto"/>
            </w:tcBorders>
            <w:vAlign w:val="center"/>
          </w:tcPr>
          <w:p w14:paraId="38CF3AEA" w14:textId="77777777" w:rsidR="00EC5B92" w:rsidRPr="00EC5B92" w:rsidRDefault="00EC5B92" w:rsidP="00E161F7">
            <w:pPr>
              <w:tabs>
                <w:tab w:val="decimal" w:pos="522"/>
                <w:tab w:val="left" w:pos="1440"/>
                <w:tab w:val="left" w:pos="2160"/>
                <w:tab w:val="left" w:pos="2880"/>
                <w:tab w:val="left" w:pos="3600"/>
              </w:tabs>
              <w:jc w:val="center"/>
              <w:rPr>
                <w:rFonts w:ascii="Times New Roman" w:hAnsi="Times New Roman" w:cs="Times New Roman"/>
                <w:sz w:val="18"/>
                <w:szCs w:val="18"/>
              </w:rPr>
            </w:pPr>
            <w:r w:rsidRPr="00EC5B92">
              <w:rPr>
                <w:rFonts w:ascii="Times New Roman" w:hAnsi="Times New Roman" w:cs="Times New Roman"/>
                <w:sz w:val="18"/>
                <w:szCs w:val="18"/>
              </w:rPr>
              <w:t>$636.00</w:t>
            </w:r>
          </w:p>
        </w:tc>
        <w:tc>
          <w:tcPr>
            <w:tcW w:w="1237" w:type="dxa"/>
            <w:tcBorders>
              <w:top w:val="single" w:sz="6" w:space="0" w:color="auto"/>
              <w:left w:val="single" w:sz="6" w:space="0" w:color="auto"/>
              <w:bottom w:val="single" w:sz="6" w:space="0" w:color="auto"/>
              <w:right w:val="single" w:sz="6" w:space="0" w:color="auto"/>
            </w:tcBorders>
          </w:tcPr>
          <w:p w14:paraId="0113F7D5" w14:textId="77777777" w:rsidR="00EC5B92" w:rsidRPr="00EC5B92" w:rsidRDefault="00F436E6" w:rsidP="00E94CA1">
            <w:pPr>
              <w:tabs>
                <w:tab w:val="decimal" w:pos="618"/>
                <w:tab w:val="left" w:pos="1440"/>
                <w:tab w:val="left" w:pos="2160"/>
                <w:tab w:val="left" w:pos="2880"/>
                <w:tab w:val="left" w:pos="3600"/>
              </w:tabs>
              <w:ind w:left="-108"/>
              <w:jc w:val="center"/>
              <w:rPr>
                <w:rFonts w:ascii="Times New Roman" w:hAnsi="Times New Roman" w:cs="Times New Roman"/>
                <w:sz w:val="18"/>
                <w:szCs w:val="18"/>
              </w:rPr>
            </w:pPr>
            <w:r>
              <w:rPr>
                <w:rFonts w:ascii="Times New Roman" w:hAnsi="Times New Roman" w:cs="Times New Roman"/>
                <w:sz w:val="18"/>
                <w:szCs w:val="18"/>
              </w:rPr>
              <w:t>Sum of Column E and F</w:t>
            </w:r>
          </w:p>
        </w:tc>
      </w:tr>
      <w:tr w:rsidR="00EC5B92" w:rsidRPr="00EC5B92" w14:paraId="547004F9" w14:textId="77777777" w:rsidTr="00E161F7">
        <w:trPr>
          <w:cantSplit/>
        </w:trPr>
        <w:tc>
          <w:tcPr>
            <w:tcW w:w="1346" w:type="dxa"/>
            <w:tcBorders>
              <w:top w:val="single" w:sz="6" w:space="0" w:color="auto"/>
              <w:left w:val="single" w:sz="6" w:space="0" w:color="auto"/>
              <w:bottom w:val="single" w:sz="6" w:space="0" w:color="auto"/>
              <w:right w:val="single" w:sz="6" w:space="0" w:color="auto"/>
            </w:tcBorders>
            <w:vAlign w:val="center"/>
          </w:tcPr>
          <w:p w14:paraId="76AB9194" w14:textId="77777777" w:rsidR="00EC5B92" w:rsidRPr="00EC5B92" w:rsidRDefault="00EC5B92" w:rsidP="00E161F7">
            <w:pPr>
              <w:tabs>
                <w:tab w:val="left" w:pos="720"/>
                <w:tab w:val="left" w:pos="1440"/>
                <w:tab w:val="left" w:pos="2160"/>
                <w:tab w:val="left" w:pos="2880"/>
                <w:tab w:val="left" w:pos="3600"/>
              </w:tabs>
              <w:jc w:val="center"/>
              <w:rPr>
                <w:rFonts w:ascii="Times New Roman" w:hAnsi="Times New Roman" w:cs="Times New Roman"/>
                <w:sz w:val="18"/>
                <w:szCs w:val="18"/>
              </w:rPr>
            </w:pPr>
            <w:r w:rsidRPr="00EC5B92">
              <w:rPr>
                <w:rFonts w:ascii="Times New Roman" w:hAnsi="Times New Roman" w:cs="Times New Roman"/>
                <w:sz w:val="18"/>
                <w:szCs w:val="18"/>
              </w:rPr>
              <w:t>G</w:t>
            </w:r>
          </w:p>
        </w:tc>
        <w:tc>
          <w:tcPr>
            <w:tcW w:w="1174" w:type="dxa"/>
            <w:tcBorders>
              <w:top w:val="single" w:sz="6" w:space="0" w:color="auto"/>
              <w:left w:val="single" w:sz="6" w:space="0" w:color="auto"/>
              <w:bottom w:val="single" w:sz="6" w:space="0" w:color="auto"/>
              <w:right w:val="single" w:sz="6" w:space="0" w:color="auto"/>
            </w:tcBorders>
            <w:vAlign w:val="center"/>
          </w:tcPr>
          <w:p w14:paraId="2EFCC1CB" w14:textId="77777777" w:rsidR="00EC5B92" w:rsidRPr="00EC5B92" w:rsidRDefault="00EC5B92" w:rsidP="00E161F7">
            <w:pPr>
              <w:pStyle w:val="DefaultText"/>
              <w:tabs>
                <w:tab w:val="decimal" w:pos="612"/>
                <w:tab w:val="left" w:pos="1440"/>
                <w:tab w:val="left" w:pos="2160"/>
                <w:tab w:val="left" w:pos="2880"/>
                <w:tab w:val="left" w:pos="3600"/>
              </w:tabs>
              <w:jc w:val="center"/>
              <w:rPr>
                <w:rFonts w:cs="Times New Roman"/>
                <w:sz w:val="18"/>
                <w:szCs w:val="18"/>
              </w:rPr>
            </w:pPr>
          </w:p>
        </w:tc>
        <w:tc>
          <w:tcPr>
            <w:tcW w:w="1529" w:type="dxa"/>
            <w:tcBorders>
              <w:top w:val="single" w:sz="6" w:space="0" w:color="auto"/>
              <w:left w:val="single" w:sz="6" w:space="0" w:color="auto"/>
              <w:bottom w:val="single" w:sz="6" w:space="0" w:color="auto"/>
              <w:right w:val="single" w:sz="6" w:space="0" w:color="auto"/>
            </w:tcBorders>
            <w:vAlign w:val="center"/>
          </w:tcPr>
          <w:p w14:paraId="31A3594C" w14:textId="77777777" w:rsidR="00EC5B92" w:rsidRPr="00EC5B92" w:rsidRDefault="00EC5B92" w:rsidP="00E161F7">
            <w:pPr>
              <w:tabs>
                <w:tab w:val="decimal" w:pos="612"/>
                <w:tab w:val="left" w:pos="1440"/>
                <w:tab w:val="left" w:pos="2160"/>
                <w:tab w:val="left" w:pos="2880"/>
                <w:tab w:val="left" w:pos="3600"/>
              </w:tabs>
              <w:jc w:val="center"/>
              <w:rPr>
                <w:rFonts w:ascii="Times New Roman" w:hAnsi="Times New Roman" w:cs="Times New Roman"/>
                <w:sz w:val="18"/>
                <w:szCs w:val="18"/>
              </w:rPr>
            </w:pPr>
            <w:r w:rsidRPr="00EC5B92">
              <w:rPr>
                <w:rFonts w:ascii="Times New Roman" w:hAnsi="Times New Roman" w:cs="Times New Roman"/>
                <w:sz w:val="18"/>
                <w:szCs w:val="18"/>
              </w:rPr>
              <w:t>$234.00</w:t>
            </w:r>
          </w:p>
        </w:tc>
        <w:tc>
          <w:tcPr>
            <w:tcW w:w="1320" w:type="dxa"/>
            <w:tcBorders>
              <w:top w:val="single" w:sz="6" w:space="0" w:color="auto"/>
              <w:left w:val="single" w:sz="6" w:space="0" w:color="auto"/>
              <w:bottom w:val="single" w:sz="6" w:space="0" w:color="auto"/>
              <w:right w:val="single" w:sz="6" w:space="0" w:color="auto"/>
            </w:tcBorders>
            <w:vAlign w:val="center"/>
          </w:tcPr>
          <w:p w14:paraId="62A57633" w14:textId="77777777" w:rsidR="00EC5B92" w:rsidRPr="00EC5B92" w:rsidRDefault="00F436E6" w:rsidP="00E161F7">
            <w:pPr>
              <w:pStyle w:val="DefaultText"/>
              <w:tabs>
                <w:tab w:val="decimal" w:pos="522"/>
                <w:tab w:val="left" w:pos="1440"/>
                <w:tab w:val="left" w:pos="2160"/>
                <w:tab w:val="left" w:pos="2880"/>
                <w:tab w:val="left" w:pos="3600"/>
              </w:tabs>
              <w:ind w:left="-108"/>
              <w:jc w:val="center"/>
              <w:rPr>
                <w:rFonts w:cs="Times New Roman"/>
                <w:sz w:val="18"/>
                <w:szCs w:val="18"/>
              </w:rPr>
            </w:pPr>
            <w:r>
              <w:rPr>
                <w:rFonts w:cs="Times New Roman"/>
                <w:sz w:val="18"/>
                <w:szCs w:val="18"/>
              </w:rPr>
              <w:t>Sum of Column B and C</w:t>
            </w:r>
          </w:p>
        </w:tc>
        <w:tc>
          <w:tcPr>
            <w:tcW w:w="1529" w:type="dxa"/>
            <w:tcBorders>
              <w:top w:val="single" w:sz="6" w:space="0" w:color="auto"/>
              <w:left w:val="single" w:sz="6" w:space="0" w:color="auto"/>
              <w:bottom w:val="single" w:sz="6" w:space="0" w:color="auto"/>
              <w:right w:val="single" w:sz="6" w:space="0" w:color="auto"/>
            </w:tcBorders>
            <w:vAlign w:val="center"/>
          </w:tcPr>
          <w:p w14:paraId="00B46836" w14:textId="77777777" w:rsidR="00EC5B92" w:rsidRPr="00EC5B92" w:rsidRDefault="00EC5B92" w:rsidP="00E161F7">
            <w:pPr>
              <w:tabs>
                <w:tab w:val="decimal" w:pos="702"/>
                <w:tab w:val="left" w:pos="1440"/>
                <w:tab w:val="left" w:pos="2160"/>
                <w:tab w:val="left" w:pos="2880"/>
                <w:tab w:val="left" w:pos="3600"/>
              </w:tabs>
              <w:jc w:val="center"/>
              <w:rPr>
                <w:rFonts w:ascii="Times New Roman" w:hAnsi="Times New Roman" w:cs="Times New Roman"/>
                <w:sz w:val="18"/>
                <w:szCs w:val="18"/>
              </w:rPr>
            </w:pPr>
          </w:p>
        </w:tc>
        <w:tc>
          <w:tcPr>
            <w:tcW w:w="1345" w:type="dxa"/>
            <w:tcBorders>
              <w:top w:val="single" w:sz="6" w:space="0" w:color="auto"/>
              <w:left w:val="single" w:sz="6" w:space="0" w:color="auto"/>
              <w:bottom w:val="single" w:sz="6" w:space="0" w:color="auto"/>
              <w:right w:val="single" w:sz="6" w:space="0" w:color="auto"/>
            </w:tcBorders>
            <w:vAlign w:val="center"/>
          </w:tcPr>
          <w:p w14:paraId="240E7F64" w14:textId="77777777" w:rsidR="00EC5B92" w:rsidRPr="00EC5B92" w:rsidRDefault="00EC5B92" w:rsidP="00E161F7">
            <w:pPr>
              <w:tabs>
                <w:tab w:val="decimal" w:pos="522"/>
                <w:tab w:val="left" w:pos="1440"/>
                <w:tab w:val="left" w:pos="2160"/>
                <w:tab w:val="left" w:pos="2880"/>
                <w:tab w:val="left" w:pos="3600"/>
              </w:tabs>
              <w:jc w:val="center"/>
              <w:rPr>
                <w:rFonts w:ascii="Times New Roman" w:hAnsi="Times New Roman" w:cs="Times New Roman"/>
                <w:sz w:val="18"/>
                <w:szCs w:val="18"/>
              </w:rPr>
            </w:pPr>
            <w:r w:rsidRPr="00EC5B92">
              <w:rPr>
                <w:rFonts w:ascii="Times New Roman" w:hAnsi="Times New Roman" w:cs="Times New Roman"/>
                <w:sz w:val="18"/>
                <w:szCs w:val="18"/>
              </w:rPr>
              <w:t>$636.00</w:t>
            </w:r>
          </w:p>
        </w:tc>
        <w:tc>
          <w:tcPr>
            <w:tcW w:w="1237" w:type="dxa"/>
            <w:tcBorders>
              <w:top w:val="single" w:sz="6" w:space="0" w:color="auto"/>
              <w:left w:val="single" w:sz="6" w:space="0" w:color="auto"/>
              <w:bottom w:val="single" w:sz="6" w:space="0" w:color="auto"/>
              <w:right w:val="single" w:sz="6" w:space="0" w:color="auto"/>
            </w:tcBorders>
          </w:tcPr>
          <w:p w14:paraId="5B39D367" w14:textId="77777777" w:rsidR="00EC5B92" w:rsidRPr="00EC5B92" w:rsidRDefault="00F436E6" w:rsidP="00E94CA1">
            <w:pPr>
              <w:tabs>
                <w:tab w:val="decimal" w:pos="618"/>
                <w:tab w:val="left" w:pos="1440"/>
                <w:tab w:val="left" w:pos="2160"/>
                <w:tab w:val="left" w:pos="2880"/>
                <w:tab w:val="left" w:pos="3600"/>
              </w:tabs>
              <w:ind w:left="-108"/>
              <w:jc w:val="center"/>
              <w:rPr>
                <w:rFonts w:ascii="Times New Roman" w:hAnsi="Times New Roman" w:cs="Times New Roman"/>
                <w:sz w:val="18"/>
                <w:szCs w:val="18"/>
              </w:rPr>
            </w:pPr>
            <w:r>
              <w:rPr>
                <w:rFonts w:ascii="Times New Roman" w:hAnsi="Times New Roman" w:cs="Times New Roman"/>
                <w:sz w:val="18"/>
                <w:szCs w:val="18"/>
              </w:rPr>
              <w:t>Sum of Column E and F</w:t>
            </w:r>
          </w:p>
        </w:tc>
      </w:tr>
      <w:tr w:rsidR="00EC5B92" w:rsidRPr="00EC5B92" w14:paraId="782D7940" w14:textId="77777777" w:rsidTr="00E161F7">
        <w:trPr>
          <w:cantSplit/>
        </w:trPr>
        <w:tc>
          <w:tcPr>
            <w:tcW w:w="1346" w:type="dxa"/>
            <w:tcBorders>
              <w:top w:val="single" w:sz="6" w:space="0" w:color="auto"/>
              <w:left w:val="single" w:sz="6" w:space="0" w:color="auto"/>
              <w:bottom w:val="single" w:sz="6" w:space="0" w:color="auto"/>
              <w:right w:val="single" w:sz="6" w:space="0" w:color="auto"/>
            </w:tcBorders>
            <w:vAlign w:val="center"/>
          </w:tcPr>
          <w:p w14:paraId="687BB1DA" w14:textId="77777777" w:rsidR="00EC5B92" w:rsidRPr="00EC5B92" w:rsidRDefault="00EC5B92" w:rsidP="00E161F7">
            <w:pPr>
              <w:tabs>
                <w:tab w:val="left" w:pos="720"/>
                <w:tab w:val="left" w:pos="1440"/>
                <w:tab w:val="left" w:pos="2160"/>
                <w:tab w:val="left" w:pos="2880"/>
                <w:tab w:val="left" w:pos="3600"/>
              </w:tabs>
              <w:jc w:val="center"/>
              <w:rPr>
                <w:rFonts w:ascii="Times New Roman" w:hAnsi="Times New Roman" w:cs="Times New Roman"/>
                <w:sz w:val="18"/>
                <w:szCs w:val="18"/>
              </w:rPr>
            </w:pPr>
            <w:r w:rsidRPr="00EC5B92">
              <w:rPr>
                <w:rFonts w:ascii="Times New Roman" w:hAnsi="Times New Roman" w:cs="Times New Roman"/>
                <w:sz w:val="18"/>
                <w:szCs w:val="18"/>
              </w:rPr>
              <w:t>H</w:t>
            </w:r>
          </w:p>
        </w:tc>
        <w:tc>
          <w:tcPr>
            <w:tcW w:w="1174" w:type="dxa"/>
            <w:tcBorders>
              <w:top w:val="single" w:sz="6" w:space="0" w:color="auto"/>
              <w:left w:val="single" w:sz="6" w:space="0" w:color="auto"/>
              <w:bottom w:val="single" w:sz="6" w:space="0" w:color="auto"/>
              <w:right w:val="single" w:sz="6" w:space="0" w:color="auto"/>
            </w:tcBorders>
            <w:vAlign w:val="center"/>
          </w:tcPr>
          <w:p w14:paraId="6C62D986" w14:textId="77777777" w:rsidR="00EC5B92" w:rsidRPr="004909E2" w:rsidRDefault="00EC5B92" w:rsidP="00E161F7">
            <w:pPr>
              <w:pStyle w:val="DefaultText"/>
              <w:tabs>
                <w:tab w:val="decimal" w:pos="612"/>
                <w:tab w:val="left" w:pos="1440"/>
                <w:tab w:val="left" w:pos="2160"/>
                <w:tab w:val="left" w:pos="2880"/>
                <w:tab w:val="left" w:pos="3600"/>
              </w:tabs>
              <w:jc w:val="center"/>
              <w:rPr>
                <w:sz w:val="18"/>
              </w:rPr>
            </w:pPr>
          </w:p>
        </w:tc>
        <w:tc>
          <w:tcPr>
            <w:tcW w:w="1529" w:type="dxa"/>
            <w:tcBorders>
              <w:top w:val="single" w:sz="6" w:space="0" w:color="auto"/>
              <w:left w:val="single" w:sz="6" w:space="0" w:color="auto"/>
              <w:bottom w:val="single" w:sz="6" w:space="0" w:color="auto"/>
              <w:right w:val="single" w:sz="6" w:space="0" w:color="auto"/>
            </w:tcBorders>
            <w:vAlign w:val="center"/>
          </w:tcPr>
          <w:p w14:paraId="273FE803" w14:textId="77777777" w:rsidR="00EC5B92" w:rsidRPr="00EC5B92" w:rsidRDefault="00EC5B92" w:rsidP="00E161F7">
            <w:pPr>
              <w:tabs>
                <w:tab w:val="decimal" w:pos="612"/>
                <w:tab w:val="left" w:pos="1440"/>
                <w:tab w:val="left" w:pos="2160"/>
                <w:tab w:val="left" w:pos="2880"/>
                <w:tab w:val="left" w:pos="3600"/>
              </w:tabs>
              <w:jc w:val="center"/>
              <w:rPr>
                <w:rFonts w:ascii="Times New Roman" w:hAnsi="Times New Roman" w:cs="Times New Roman"/>
                <w:sz w:val="18"/>
                <w:szCs w:val="18"/>
              </w:rPr>
            </w:pPr>
            <w:r w:rsidRPr="00EC5B92">
              <w:rPr>
                <w:rFonts w:ascii="Times New Roman" w:hAnsi="Times New Roman" w:cs="Times New Roman"/>
                <w:sz w:val="18"/>
                <w:szCs w:val="18"/>
              </w:rPr>
              <w:t>$10.00</w:t>
            </w:r>
          </w:p>
        </w:tc>
        <w:tc>
          <w:tcPr>
            <w:tcW w:w="1320" w:type="dxa"/>
            <w:tcBorders>
              <w:top w:val="single" w:sz="6" w:space="0" w:color="auto"/>
              <w:left w:val="single" w:sz="6" w:space="0" w:color="auto"/>
              <w:bottom w:val="single" w:sz="6" w:space="0" w:color="auto"/>
              <w:right w:val="single" w:sz="6" w:space="0" w:color="auto"/>
            </w:tcBorders>
            <w:vAlign w:val="center"/>
          </w:tcPr>
          <w:p w14:paraId="59B47828" w14:textId="77777777" w:rsidR="00EC5B92" w:rsidRPr="004909E2" w:rsidRDefault="00F436E6" w:rsidP="00E161F7">
            <w:pPr>
              <w:pStyle w:val="DefaultText"/>
              <w:tabs>
                <w:tab w:val="decimal" w:pos="522"/>
                <w:tab w:val="left" w:pos="1440"/>
                <w:tab w:val="left" w:pos="2160"/>
                <w:tab w:val="left" w:pos="2880"/>
                <w:tab w:val="left" w:pos="3600"/>
              </w:tabs>
              <w:ind w:left="-108"/>
              <w:jc w:val="center"/>
              <w:rPr>
                <w:sz w:val="18"/>
              </w:rPr>
            </w:pPr>
            <w:r>
              <w:rPr>
                <w:rFonts w:cs="Times New Roman"/>
                <w:sz w:val="18"/>
                <w:szCs w:val="18"/>
              </w:rPr>
              <w:t>Sum of Column B and C</w:t>
            </w:r>
          </w:p>
        </w:tc>
        <w:tc>
          <w:tcPr>
            <w:tcW w:w="1529" w:type="dxa"/>
            <w:tcBorders>
              <w:top w:val="single" w:sz="6" w:space="0" w:color="auto"/>
              <w:left w:val="single" w:sz="6" w:space="0" w:color="auto"/>
              <w:bottom w:val="single" w:sz="6" w:space="0" w:color="auto"/>
              <w:right w:val="single" w:sz="6" w:space="0" w:color="auto"/>
            </w:tcBorders>
            <w:vAlign w:val="center"/>
          </w:tcPr>
          <w:p w14:paraId="7B7271CA" w14:textId="77777777" w:rsidR="00EC5B92" w:rsidRPr="00EC5B92" w:rsidRDefault="00EC5B92" w:rsidP="00E161F7">
            <w:pPr>
              <w:tabs>
                <w:tab w:val="decimal" w:pos="702"/>
                <w:tab w:val="left" w:pos="1440"/>
                <w:tab w:val="left" w:pos="2160"/>
                <w:tab w:val="left" w:pos="2880"/>
                <w:tab w:val="left" w:pos="3600"/>
              </w:tabs>
              <w:jc w:val="center"/>
              <w:rPr>
                <w:rFonts w:ascii="Times New Roman" w:hAnsi="Times New Roman" w:cs="Times New Roman"/>
                <w:sz w:val="18"/>
                <w:szCs w:val="18"/>
              </w:rPr>
            </w:pPr>
          </w:p>
        </w:tc>
        <w:tc>
          <w:tcPr>
            <w:tcW w:w="1345" w:type="dxa"/>
            <w:tcBorders>
              <w:top w:val="single" w:sz="6" w:space="0" w:color="auto"/>
              <w:left w:val="single" w:sz="6" w:space="0" w:color="auto"/>
              <w:bottom w:val="single" w:sz="6" w:space="0" w:color="auto"/>
              <w:right w:val="single" w:sz="6" w:space="0" w:color="auto"/>
            </w:tcBorders>
            <w:vAlign w:val="center"/>
          </w:tcPr>
          <w:p w14:paraId="70845BB9" w14:textId="77777777" w:rsidR="00EC5B92" w:rsidRPr="00EC5B92" w:rsidRDefault="00EC5B92" w:rsidP="00E161F7">
            <w:pPr>
              <w:tabs>
                <w:tab w:val="decimal" w:pos="522"/>
                <w:tab w:val="left" w:pos="1440"/>
                <w:tab w:val="left" w:pos="2160"/>
                <w:tab w:val="left" w:pos="2880"/>
                <w:tab w:val="left" w:pos="3600"/>
              </w:tabs>
              <w:jc w:val="center"/>
              <w:rPr>
                <w:rFonts w:ascii="Times New Roman" w:hAnsi="Times New Roman" w:cs="Times New Roman"/>
                <w:sz w:val="18"/>
                <w:szCs w:val="18"/>
              </w:rPr>
            </w:pPr>
            <w:r w:rsidRPr="00EC5B92">
              <w:rPr>
                <w:rFonts w:ascii="Times New Roman" w:hAnsi="Times New Roman" w:cs="Times New Roman"/>
                <w:sz w:val="18"/>
                <w:szCs w:val="18"/>
              </w:rPr>
              <w:t>$20.00</w:t>
            </w:r>
          </w:p>
        </w:tc>
        <w:tc>
          <w:tcPr>
            <w:tcW w:w="1237" w:type="dxa"/>
            <w:tcBorders>
              <w:top w:val="single" w:sz="6" w:space="0" w:color="auto"/>
              <w:left w:val="single" w:sz="6" w:space="0" w:color="auto"/>
              <w:bottom w:val="single" w:sz="6" w:space="0" w:color="auto"/>
              <w:right w:val="single" w:sz="6" w:space="0" w:color="auto"/>
            </w:tcBorders>
          </w:tcPr>
          <w:p w14:paraId="20BFC677" w14:textId="77777777" w:rsidR="00EC5B92" w:rsidRPr="00EC5B92" w:rsidRDefault="00F436E6" w:rsidP="00E94CA1">
            <w:pPr>
              <w:tabs>
                <w:tab w:val="decimal" w:pos="618"/>
                <w:tab w:val="left" w:pos="1440"/>
                <w:tab w:val="left" w:pos="2160"/>
                <w:tab w:val="left" w:pos="2880"/>
                <w:tab w:val="left" w:pos="3600"/>
              </w:tabs>
              <w:ind w:left="-108"/>
              <w:jc w:val="center"/>
              <w:rPr>
                <w:rFonts w:ascii="Times New Roman" w:hAnsi="Times New Roman" w:cs="Times New Roman"/>
                <w:sz w:val="18"/>
                <w:szCs w:val="18"/>
              </w:rPr>
            </w:pPr>
            <w:r>
              <w:rPr>
                <w:rFonts w:ascii="Times New Roman" w:hAnsi="Times New Roman" w:cs="Times New Roman"/>
                <w:sz w:val="18"/>
                <w:szCs w:val="18"/>
              </w:rPr>
              <w:t>Sum of Column E and F</w:t>
            </w:r>
          </w:p>
        </w:tc>
      </w:tr>
      <w:tr w:rsidR="00EC5B92" w:rsidRPr="00EC5B92" w14:paraId="4A4338D0" w14:textId="77777777" w:rsidTr="00E161F7">
        <w:trPr>
          <w:cantSplit/>
        </w:trPr>
        <w:tc>
          <w:tcPr>
            <w:tcW w:w="1346" w:type="dxa"/>
            <w:tcBorders>
              <w:top w:val="single" w:sz="6" w:space="0" w:color="auto"/>
              <w:left w:val="single" w:sz="6" w:space="0" w:color="auto"/>
              <w:bottom w:val="single" w:sz="6" w:space="0" w:color="auto"/>
              <w:right w:val="single" w:sz="6" w:space="0" w:color="auto"/>
            </w:tcBorders>
            <w:vAlign w:val="center"/>
          </w:tcPr>
          <w:p w14:paraId="03918B08" w14:textId="77777777" w:rsidR="00EC5B92" w:rsidRPr="00EC5B92" w:rsidRDefault="00EC5B92" w:rsidP="00E161F7">
            <w:pPr>
              <w:tabs>
                <w:tab w:val="left" w:pos="720"/>
                <w:tab w:val="left" w:pos="1440"/>
                <w:tab w:val="left" w:pos="2160"/>
                <w:tab w:val="left" w:pos="2880"/>
                <w:tab w:val="left" w:pos="3600"/>
              </w:tabs>
              <w:jc w:val="center"/>
              <w:rPr>
                <w:rFonts w:ascii="Times New Roman" w:hAnsi="Times New Roman" w:cs="Times New Roman"/>
                <w:sz w:val="18"/>
                <w:szCs w:val="18"/>
              </w:rPr>
            </w:pPr>
            <w:r w:rsidRPr="00EC5B92">
              <w:rPr>
                <w:rFonts w:ascii="Times New Roman" w:hAnsi="Times New Roman" w:cs="Times New Roman"/>
                <w:sz w:val="18"/>
                <w:szCs w:val="18"/>
              </w:rPr>
              <w:t>I</w:t>
            </w:r>
          </w:p>
        </w:tc>
        <w:tc>
          <w:tcPr>
            <w:tcW w:w="1174" w:type="dxa"/>
            <w:tcBorders>
              <w:top w:val="single" w:sz="6" w:space="0" w:color="auto"/>
              <w:left w:val="single" w:sz="6" w:space="0" w:color="auto"/>
              <w:bottom w:val="single" w:sz="6" w:space="0" w:color="auto"/>
              <w:right w:val="single" w:sz="6" w:space="0" w:color="auto"/>
            </w:tcBorders>
            <w:vAlign w:val="center"/>
          </w:tcPr>
          <w:p w14:paraId="018F7246" w14:textId="77777777" w:rsidR="00EC5B92" w:rsidRPr="00EC5B92" w:rsidRDefault="00EC5B92" w:rsidP="00E161F7">
            <w:pPr>
              <w:tabs>
                <w:tab w:val="decimal" w:pos="612"/>
                <w:tab w:val="left" w:pos="1440"/>
                <w:tab w:val="left" w:pos="2160"/>
                <w:tab w:val="left" w:pos="2880"/>
                <w:tab w:val="left" w:pos="3600"/>
              </w:tabs>
              <w:jc w:val="center"/>
              <w:rPr>
                <w:rFonts w:ascii="Times New Roman" w:hAnsi="Times New Roman" w:cs="Times New Roman"/>
                <w:sz w:val="18"/>
                <w:szCs w:val="18"/>
              </w:rPr>
            </w:pPr>
          </w:p>
        </w:tc>
        <w:tc>
          <w:tcPr>
            <w:tcW w:w="1529" w:type="dxa"/>
            <w:tcBorders>
              <w:top w:val="single" w:sz="6" w:space="0" w:color="auto"/>
              <w:left w:val="single" w:sz="6" w:space="0" w:color="auto"/>
              <w:bottom w:val="single" w:sz="6" w:space="0" w:color="auto"/>
              <w:right w:val="single" w:sz="6" w:space="0" w:color="auto"/>
            </w:tcBorders>
            <w:vAlign w:val="center"/>
          </w:tcPr>
          <w:p w14:paraId="771F9C07" w14:textId="77777777" w:rsidR="00EC5B92" w:rsidRPr="00EC5B92" w:rsidRDefault="00EC5B92" w:rsidP="00E161F7">
            <w:pPr>
              <w:tabs>
                <w:tab w:val="decimal" w:pos="612"/>
                <w:tab w:val="left" w:pos="1440"/>
                <w:tab w:val="left" w:pos="2160"/>
                <w:tab w:val="left" w:pos="2880"/>
                <w:tab w:val="left" w:pos="3600"/>
              </w:tabs>
              <w:jc w:val="center"/>
              <w:rPr>
                <w:rFonts w:ascii="Times New Roman" w:hAnsi="Times New Roman" w:cs="Times New Roman"/>
                <w:sz w:val="18"/>
                <w:szCs w:val="18"/>
              </w:rPr>
            </w:pPr>
            <w:r w:rsidRPr="00EC5B92">
              <w:rPr>
                <w:rFonts w:ascii="Times New Roman" w:hAnsi="Times New Roman" w:cs="Times New Roman"/>
                <w:sz w:val="18"/>
                <w:szCs w:val="18"/>
              </w:rPr>
              <w:t>$10.00</w:t>
            </w:r>
          </w:p>
        </w:tc>
        <w:tc>
          <w:tcPr>
            <w:tcW w:w="1320" w:type="dxa"/>
            <w:tcBorders>
              <w:top w:val="single" w:sz="6" w:space="0" w:color="auto"/>
              <w:left w:val="single" w:sz="6" w:space="0" w:color="auto"/>
              <w:bottom w:val="single" w:sz="6" w:space="0" w:color="auto"/>
              <w:right w:val="single" w:sz="6" w:space="0" w:color="auto"/>
            </w:tcBorders>
            <w:vAlign w:val="center"/>
          </w:tcPr>
          <w:p w14:paraId="12B1A604" w14:textId="77777777" w:rsidR="00EC5B92" w:rsidRPr="004909E2" w:rsidRDefault="00F436E6" w:rsidP="00E161F7">
            <w:pPr>
              <w:pStyle w:val="DefaultText"/>
              <w:tabs>
                <w:tab w:val="decimal" w:pos="522"/>
                <w:tab w:val="left" w:pos="1440"/>
                <w:tab w:val="left" w:pos="2160"/>
                <w:tab w:val="left" w:pos="2880"/>
                <w:tab w:val="left" w:pos="3600"/>
              </w:tabs>
              <w:ind w:left="-108"/>
              <w:jc w:val="center"/>
              <w:rPr>
                <w:sz w:val="18"/>
              </w:rPr>
            </w:pPr>
            <w:r>
              <w:rPr>
                <w:rFonts w:cs="Times New Roman"/>
                <w:sz w:val="18"/>
                <w:szCs w:val="18"/>
              </w:rPr>
              <w:t>Sum of Column B and C</w:t>
            </w:r>
          </w:p>
        </w:tc>
        <w:tc>
          <w:tcPr>
            <w:tcW w:w="1529" w:type="dxa"/>
            <w:tcBorders>
              <w:top w:val="single" w:sz="6" w:space="0" w:color="auto"/>
              <w:left w:val="single" w:sz="6" w:space="0" w:color="auto"/>
              <w:bottom w:val="single" w:sz="6" w:space="0" w:color="auto"/>
              <w:right w:val="single" w:sz="6" w:space="0" w:color="auto"/>
            </w:tcBorders>
            <w:vAlign w:val="center"/>
          </w:tcPr>
          <w:p w14:paraId="443AB501" w14:textId="77777777" w:rsidR="00EC5B92" w:rsidRPr="00EC5B92" w:rsidRDefault="00EC5B92" w:rsidP="00E161F7">
            <w:pPr>
              <w:tabs>
                <w:tab w:val="decimal" w:pos="702"/>
                <w:tab w:val="left" w:pos="1440"/>
                <w:tab w:val="left" w:pos="2160"/>
                <w:tab w:val="left" w:pos="2880"/>
                <w:tab w:val="left" w:pos="3600"/>
              </w:tabs>
              <w:jc w:val="center"/>
              <w:rPr>
                <w:rFonts w:ascii="Times New Roman" w:hAnsi="Times New Roman" w:cs="Times New Roman"/>
                <w:sz w:val="18"/>
                <w:szCs w:val="18"/>
              </w:rPr>
            </w:pPr>
          </w:p>
        </w:tc>
        <w:tc>
          <w:tcPr>
            <w:tcW w:w="1345" w:type="dxa"/>
            <w:tcBorders>
              <w:top w:val="single" w:sz="6" w:space="0" w:color="auto"/>
              <w:left w:val="single" w:sz="6" w:space="0" w:color="auto"/>
              <w:bottom w:val="single" w:sz="6" w:space="0" w:color="auto"/>
              <w:right w:val="single" w:sz="6" w:space="0" w:color="auto"/>
            </w:tcBorders>
            <w:vAlign w:val="center"/>
          </w:tcPr>
          <w:p w14:paraId="1B3EC121" w14:textId="77777777" w:rsidR="00EC5B92" w:rsidRPr="00EC5B92" w:rsidRDefault="00EC5B92" w:rsidP="00E161F7">
            <w:pPr>
              <w:tabs>
                <w:tab w:val="decimal" w:pos="522"/>
                <w:tab w:val="left" w:pos="1440"/>
                <w:tab w:val="left" w:pos="2160"/>
                <w:tab w:val="left" w:pos="2880"/>
                <w:tab w:val="left" w:pos="3600"/>
              </w:tabs>
              <w:jc w:val="center"/>
              <w:rPr>
                <w:rFonts w:ascii="Times New Roman" w:hAnsi="Times New Roman" w:cs="Times New Roman"/>
                <w:sz w:val="18"/>
                <w:szCs w:val="18"/>
              </w:rPr>
            </w:pPr>
            <w:r w:rsidRPr="00EC5B92">
              <w:rPr>
                <w:rFonts w:ascii="Times New Roman" w:hAnsi="Times New Roman" w:cs="Times New Roman"/>
                <w:sz w:val="18"/>
                <w:szCs w:val="18"/>
              </w:rPr>
              <w:t>$15.00</w:t>
            </w:r>
          </w:p>
        </w:tc>
        <w:tc>
          <w:tcPr>
            <w:tcW w:w="1237" w:type="dxa"/>
            <w:tcBorders>
              <w:top w:val="single" w:sz="6" w:space="0" w:color="auto"/>
              <w:left w:val="single" w:sz="6" w:space="0" w:color="auto"/>
              <w:bottom w:val="single" w:sz="6" w:space="0" w:color="auto"/>
              <w:right w:val="single" w:sz="6" w:space="0" w:color="auto"/>
            </w:tcBorders>
          </w:tcPr>
          <w:p w14:paraId="5183D9B1" w14:textId="77777777" w:rsidR="00EC5B92" w:rsidRPr="00EC5B92" w:rsidRDefault="00F436E6" w:rsidP="00E94CA1">
            <w:pPr>
              <w:tabs>
                <w:tab w:val="decimal" w:pos="618"/>
                <w:tab w:val="left" w:pos="1440"/>
                <w:tab w:val="left" w:pos="2160"/>
                <w:tab w:val="left" w:pos="2880"/>
                <w:tab w:val="left" w:pos="3600"/>
              </w:tabs>
              <w:ind w:left="-108"/>
              <w:jc w:val="center"/>
              <w:rPr>
                <w:rFonts w:ascii="Times New Roman" w:hAnsi="Times New Roman" w:cs="Times New Roman"/>
                <w:sz w:val="18"/>
                <w:szCs w:val="18"/>
              </w:rPr>
            </w:pPr>
            <w:r>
              <w:rPr>
                <w:rFonts w:ascii="Times New Roman" w:hAnsi="Times New Roman" w:cs="Times New Roman"/>
                <w:sz w:val="18"/>
                <w:szCs w:val="18"/>
              </w:rPr>
              <w:t>Sum of Column E and F</w:t>
            </w:r>
          </w:p>
        </w:tc>
      </w:tr>
    </w:tbl>
    <w:p w14:paraId="0FE7516B" w14:textId="77777777" w:rsidR="00EC5B92" w:rsidRPr="00EC5B92" w:rsidRDefault="00EC5B92" w:rsidP="00EC5B92">
      <w:pPr>
        <w:tabs>
          <w:tab w:val="left" w:pos="720"/>
          <w:tab w:val="left" w:pos="1440"/>
          <w:tab w:val="left" w:pos="2160"/>
          <w:tab w:val="left" w:pos="2880"/>
          <w:tab w:val="left" w:pos="3600"/>
          <w:tab w:val="right" w:pos="10080"/>
        </w:tabs>
        <w:spacing w:line="220" w:lineRule="exact"/>
        <w:rPr>
          <w:rFonts w:ascii="Times New Roman" w:hAnsi="Times New Roman" w:cs="Times New Roman"/>
          <w:sz w:val="18"/>
        </w:rPr>
      </w:pPr>
    </w:p>
    <w:p w14:paraId="382B1EC8" w14:textId="77777777" w:rsidR="004259BD" w:rsidRPr="00EC5B92" w:rsidRDefault="00EC5B92" w:rsidP="00EC5B92">
      <w:pPr>
        <w:tabs>
          <w:tab w:val="left" w:pos="720"/>
          <w:tab w:val="left" w:pos="1440"/>
          <w:tab w:val="left" w:pos="2160"/>
          <w:tab w:val="left" w:pos="2880"/>
          <w:tab w:val="left" w:pos="3600"/>
          <w:tab w:val="right" w:pos="10080"/>
        </w:tabs>
        <w:spacing w:line="270" w:lineRule="exact"/>
        <w:ind w:left="720" w:right="-18"/>
        <w:rPr>
          <w:rFonts w:ascii="Times New Roman" w:hAnsi="Times New Roman" w:cs="Times New Roman"/>
          <w:sz w:val="18"/>
        </w:rPr>
      </w:pPr>
      <w:r w:rsidRPr="00EC5B92">
        <w:rPr>
          <w:rFonts w:ascii="Times New Roman" w:hAnsi="Times New Roman" w:cs="Times New Roman"/>
        </w:rPr>
        <w:t>If countable income is less than the SSI limit plus $20.00 for a particular “Living Arrangement</w:t>
      </w:r>
      <w:r w:rsidR="00FC6C61" w:rsidRPr="00EC5B92">
        <w:rPr>
          <w:rFonts w:ascii="Times New Roman" w:hAnsi="Times New Roman" w:cs="Times New Roman"/>
        </w:rPr>
        <w:t>,”</w:t>
      </w:r>
      <w:r w:rsidRPr="00EC5B92">
        <w:rPr>
          <w:rFonts w:ascii="Times New Roman" w:hAnsi="Times New Roman" w:cs="Times New Roman"/>
        </w:rPr>
        <w:t xml:space="preserve"> the individual should apply for SSI in order to get the SSI benefit and State Supplement. If more, but less than the “State Supplement Income Limit” (plus $75 for living arrangements A and C), the individual can apply at Department of Health and Human Services for the State Supplement only.</w:t>
      </w:r>
    </w:p>
    <w:p w14:paraId="6948BF3D" w14:textId="77777777" w:rsidR="004259BD" w:rsidRDefault="004259BD" w:rsidP="004259BD">
      <w:pPr>
        <w:tabs>
          <w:tab w:val="left" w:pos="720"/>
          <w:tab w:val="left" w:pos="1440"/>
          <w:tab w:val="left" w:pos="2160"/>
          <w:tab w:val="left" w:pos="2880"/>
          <w:tab w:val="left" w:pos="3600"/>
        </w:tabs>
        <w:spacing w:line="240" w:lineRule="exact"/>
        <w:ind w:left="360"/>
        <w:jc w:val="both"/>
        <w:rPr>
          <w:sz w:val="24"/>
          <w:szCs w:val="24"/>
        </w:rPr>
      </w:pPr>
    </w:p>
    <w:p w14:paraId="26DD662C" w14:textId="77777777" w:rsidR="00EC5B92" w:rsidRDefault="00EC5B92" w:rsidP="004259BD">
      <w:pPr>
        <w:tabs>
          <w:tab w:val="left" w:pos="720"/>
          <w:tab w:val="left" w:pos="1440"/>
          <w:tab w:val="left" w:pos="2160"/>
          <w:tab w:val="left" w:pos="2880"/>
          <w:tab w:val="left" w:pos="3600"/>
        </w:tabs>
        <w:spacing w:line="240" w:lineRule="exact"/>
        <w:ind w:left="360"/>
        <w:jc w:val="both"/>
        <w:rPr>
          <w:sz w:val="24"/>
          <w:szCs w:val="24"/>
        </w:rPr>
        <w:sectPr w:rsidR="00EC5B92">
          <w:headerReference w:type="default" r:id="rId27"/>
          <w:footnotePr>
            <w:numRestart w:val="eachSect"/>
          </w:footnotePr>
          <w:pgSz w:w="12240" w:h="15840"/>
          <w:pgMar w:top="864" w:right="1008" w:bottom="864" w:left="1440" w:header="0" w:footer="0" w:gutter="0"/>
          <w:cols w:space="720"/>
        </w:sectPr>
      </w:pPr>
    </w:p>
    <w:p w14:paraId="16A565C0" w14:textId="77777777" w:rsidR="00BF3F80" w:rsidRDefault="00BF3F80" w:rsidP="002F1E9E">
      <w:pPr>
        <w:tabs>
          <w:tab w:val="left" w:pos="720"/>
          <w:tab w:val="left" w:pos="1440"/>
          <w:tab w:val="left" w:pos="2160"/>
          <w:tab w:val="left" w:pos="2880"/>
          <w:tab w:val="left" w:pos="3600"/>
          <w:tab w:val="right" w:pos="10080"/>
        </w:tabs>
        <w:rPr>
          <w:rFonts w:ascii="Times New Roman" w:hAnsi="Times New Roman" w:cs="Times New Roman"/>
          <w:b/>
          <w:noProof/>
        </w:rPr>
      </w:pPr>
    </w:p>
    <w:p w14:paraId="623D4054" w14:textId="77777777" w:rsidR="002F1E9E" w:rsidRPr="00AB0F8D" w:rsidRDefault="0095186D" w:rsidP="00E94CA1">
      <w:pPr>
        <w:tabs>
          <w:tab w:val="left" w:pos="720"/>
          <w:tab w:val="left" w:pos="1440"/>
          <w:tab w:val="left" w:pos="2160"/>
          <w:tab w:val="left" w:pos="2880"/>
          <w:tab w:val="left" w:pos="3600"/>
          <w:tab w:val="right" w:pos="10080"/>
        </w:tabs>
        <w:spacing w:line="240" w:lineRule="exact"/>
        <w:rPr>
          <w:rFonts w:ascii="Times New Roman" w:hAnsi="Times New Roman" w:cs="Times New Roman"/>
          <w:b/>
        </w:rPr>
      </w:pPr>
      <w:r>
        <w:rPr>
          <w:rFonts w:ascii="Times New Roman" w:hAnsi="Times New Roman" w:cs="Times New Roman"/>
          <w:b/>
        </w:rPr>
        <w:t>Chart 3.</w:t>
      </w:r>
      <w:r w:rsidR="00F93159">
        <w:rPr>
          <w:rFonts w:ascii="Times New Roman" w:hAnsi="Times New Roman" w:cs="Times New Roman"/>
          <w:b/>
        </w:rPr>
        <w:t>7</w:t>
      </w:r>
      <w:r>
        <w:rPr>
          <w:rFonts w:ascii="Times New Roman" w:hAnsi="Times New Roman" w:cs="Times New Roman"/>
          <w:b/>
        </w:rPr>
        <w:t xml:space="preserve"> </w:t>
      </w:r>
      <w:r w:rsidR="002F1E9E" w:rsidRPr="00AB0F8D">
        <w:rPr>
          <w:rFonts w:ascii="Times New Roman" w:hAnsi="Times New Roman" w:cs="Times New Roman"/>
          <w:b/>
        </w:rPr>
        <w:t>- Income Limit for Adult Family Care Homes</w:t>
      </w:r>
    </w:p>
    <w:p w14:paraId="62D9BE97" w14:textId="77777777" w:rsidR="002F1E9E" w:rsidRPr="00E94CA1" w:rsidRDefault="002F1E9E" w:rsidP="00E94CA1">
      <w:pPr>
        <w:tabs>
          <w:tab w:val="left" w:pos="720"/>
          <w:tab w:val="left" w:pos="1440"/>
          <w:tab w:val="left" w:pos="2160"/>
          <w:tab w:val="left" w:pos="2880"/>
          <w:tab w:val="left" w:pos="3600"/>
          <w:tab w:val="right" w:pos="10080"/>
        </w:tabs>
        <w:spacing w:line="240" w:lineRule="exact"/>
        <w:rPr>
          <w:rFonts w:ascii="Times New Roman" w:hAnsi="Times New Roman"/>
          <w:b/>
        </w:rPr>
      </w:pPr>
    </w:p>
    <w:p w14:paraId="56718C28" w14:textId="77777777" w:rsidR="002F1E9E" w:rsidRPr="00AB0F8D" w:rsidRDefault="00BD20C1" w:rsidP="00E94CA1">
      <w:pPr>
        <w:tabs>
          <w:tab w:val="left" w:pos="720"/>
          <w:tab w:val="left" w:pos="1440"/>
          <w:tab w:val="left" w:pos="2160"/>
          <w:tab w:val="left" w:pos="2880"/>
          <w:tab w:val="left" w:pos="3600"/>
        </w:tabs>
        <w:spacing w:line="240" w:lineRule="exact"/>
        <w:ind w:left="720"/>
        <w:rPr>
          <w:rFonts w:ascii="Times New Roman" w:hAnsi="Times New Roman" w:cs="Times New Roman"/>
          <w:noProof/>
        </w:rPr>
      </w:pPr>
      <w:r w:rsidRPr="00E00A7B">
        <w:rPr>
          <w:rFonts w:ascii="Times New Roman" w:hAnsi="Times New Roman" w:cs="Times New Roman"/>
          <w:noProof/>
        </w:rPr>
        <w:t>This</w:t>
      </w:r>
      <w:r w:rsidR="002F1E9E" w:rsidRPr="00AB0F8D">
        <w:rPr>
          <w:rFonts w:ascii="Times New Roman" w:hAnsi="Times New Roman" w:cs="Times New Roman"/>
          <w:noProof/>
        </w:rPr>
        <w:t xml:space="preserve"> rate</w:t>
      </w:r>
      <w:r>
        <w:rPr>
          <w:rFonts w:ascii="Times New Roman" w:hAnsi="Times New Roman" w:cs="Times New Roman"/>
          <w:noProof/>
        </w:rPr>
        <w:t xml:space="preserve"> is</w:t>
      </w:r>
      <w:r w:rsidR="002F1E9E" w:rsidRPr="00AB0F8D">
        <w:rPr>
          <w:rFonts w:ascii="Times New Roman" w:hAnsi="Times New Roman" w:cs="Times New Roman"/>
          <w:noProof/>
        </w:rPr>
        <w:t xml:space="preserve"> set by the Office of MaineCare Sevices.</w:t>
      </w:r>
    </w:p>
    <w:p w14:paraId="5D1ACA8C" w14:textId="77777777" w:rsidR="002F1E9E" w:rsidRPr="00AB0F8D" w:rsidRDefault="00BD20C1" w:rsidP="002F1E9E">
      <w:pPr>
        <w:tabs>
          <w:tab w:val="left" w:pos="6840"/>
        </w:tabs>
        <w:spacing w:line="240" w:lineRule="exact"/>
        <w:ind w:left="720"/>
        <w:rPr>
          <w:rFonts w:ascii="Times New Roman" w:hAnsi="Times New Roman" w:cs="Times New Roman"/>
        </w:rPr>
      </w:pPr>
      <w:r>
        <w:rPr>
          <w:rFonts w:ascii="Times New Roman" w:hAnsi="Times New Roman" w:cs="Times New Roman"/>
        </w:rPr>
        <w:t xml:space="preserve">Previous year’s rate plus the </w:t>
      </w:r>
      <w:r w:rsidR="00710736">
        <w:rPr>
          <w:rFonts w:ascii="Times New Roman" w:hAnsi="Times New Roman" w:cs="Times New Roman"/>
        </w:rPr>
        <w:t xml:space="preserve">product of the </w:t>
      </w:r>
      <w:r>
        <w:rPr>
          <w:rFonts w:ascii="Times New Roman" w:hAnsi="Times New Roman" w:cs="Times New Roman"/>
        </w:rPr>
        <w:t xml:space="preserve">previous year’s rate multiplied by the </w:t>
      </w:r>
      <w:r w:rsidR="00710736">
        <w:rPr>
          <w:rFonts w:ascii="Times New Roman" w:hAnsi="Times New Roman" w:cs="Times New Roman"/>
        </w:rPr>
        <w:t xml:space="preserve">current </w:t>
      </w:r>
      <w:r>
        <w:rPr>
          <w:rFonts w:ascii="Times New Roman" w:hAnsi="Times New Roman" w:cs="Times New Roman"/>
        </w:rPr>
        <w:t xml:space="preserve">Social Security </w:t>
      </w:r>
      <w:r w:rsidR="00B32AB2">
        <w:rPr>
          <w:rFonts w:ascii="Times New Roman" w:hAnsi="Times New Roman" w:cs="Times New Roman"/>
        </w:rPr>
        <w:t>Administration’s</w:t>
      </w:r>
      <w:r>
        <w:rPr>
          <w:rFonts w:ascii="Times New Roman" w:hAnsi="Times New Roman" w:cs="Times New Roman"/>
        </w:rPr>
        <w:t xml:space="preserve"> Cost of Living Adjustment (COLA) percentage increase</w:t>
      </w:r>
      <w:r w:rsidR="00710736">
        <w:rPr>
          <w:rFonts w:ascii="Times New Roman" w:hAnsi="Times New Roman" w:cs="Times New Roman"/>
        </w:rPr>
        <w:t>.</w:t>
      </w:r>
    </w:p>
    <w:p w14:paraId="67D94BE7" w14:textId="77777777" w:rsidR="002F1E9E" w:rsidRPr="00AB0F8D" w:rsidRDefault="002F1E9E" w:rsidP="002F1E9E">
      <w:pPr>
        <w:keepNext/>
        <w:tabs>
          <w:tab w:val="left" w:pos="720"/>
          <w:tab w:val="center" w:pos="5220"/>
        </w:tabs>
        <w:outlineLvl w:val="1"/>
        <w:rPr>
          <w:rFonts w:ascii="Times New Roman" w:hAnsi="Times New Roman" w:cs="Times New Roman"/>
        </w:rPr>
      </w:pPr>
    </w:p>
    <w:p w14:paraId="1641BE1A" w14:textId="77777777" w:rsidR="002F1E9E" w:rsidRPr="00AB0F8D" w:rsidRDefault="002F1E9E" w:rsidP="002F1E9E">
      <w:pPr>
        <w:keepNext/>
        <w:tabs>
          <w:tab w:val="left" w:pos="720"/>
          <w:tab w:val="left" w:pos="1440"/>
          <w:tab w:val="center" w:pos="5220"/>
        </w:tabs>
        <w:ind w:left="1440" w:right="312" w:hanging="1440"/>
        <w:outlineLvl w:val="1"/>
        <w:rPr>
          <w:rFonts w:ascii="Times New Roman" w:hAnsi="Times New Roman" w:cs="Times New Roman"/>
        </w:rPr>
      </w:pPr>
      <w:r w:rsidRPr="00AB0F8D">
        <w:rPr>
          <w:rFonts w:ascii="Times New Roman" w:hAnsi="Times New Roman" w:cs="Times New Roman"/>
          <w:b/>
        </w:rPr>
        <w:t>Chart 3.</w:t>
      </w:r>
      <w:r w:rsidR="00F93159">
        <w:rPr>
          <w:rFonts w:ascii="Times New Roman" w:hAnsi="Times New Roman" w:cs="Times New Roman"/>
          <w:b/>
        </w:rPr>
        <w:t>8</w:t>
      </w:r>
      <w:r w:rsidRPr="00AB0F8D">
        <w:rPr>
          <w:rFonts w:ascii="Times New Roman" w:hAnsi="Times New Roman" w:cs="Times New Roman"/>
          <w:b/>
        </w:rPr>
        <w:t xml:space="preserve"> –</w:t>
      </w:r>
      <w:r w:rsidRPr="00AB0F8D">
        <w:rPr>
          <w:rFonts w:ascii="Times New Roman" w:hAnsi="Times New Roman" w:cs="Times New Roman"/>
          <w:b/>
        </w:rPr>
        <w:tab/>
        <w:t xml:space="preserve">Premiums for </w:t>
      </w:r>
      <w:r w:rsidR="001E3796">
        <w:rPr>
          <w:rFonts w:ascii="Times New Roman" w:hAnsi="Times New Roman" w:cs="Times New Roman"/>
          <w:b/>
        </w:rPr>
        <w:t>Special</w:t>
      </w:r>
      <w:r w:rsidRPr="00AB0F8D">
        <w:rPr>
          <w:rFonts w:ascii="Times New Roman" w:hAnsi="Times New Roman" w:cs="Times New Roman"/>
          <w:b/>
        </w:rPr>
        <w:t xml:space="preserve"> Benefit</w:t>
      </w:r>
      <w:r w:rsidR="001E3796">
        <w:rPr>
          <w:rFonts w:ascii="Times New Roman" w:hAnsi="Times New Roman" w:cs="Times New Roman"/>
          <w:b/>
        </w:rPr>
        <w:t>s Waiver</w:t>
      </w:r>
      <w:r w:rsidRPr="00AB0F8D">
        <w:rPr>
          <w:rFonts w:ascii="Times New Roman" w:hAnsi="Times New Roman" w:cs="Times New Roman"/>
          <w:b/>
        </w:rPr>
        <w:t xml:space="preserve"> [Maine Section 1115 Health Care Reform Demonstration for Individuals with HIV/AIDS]</w:t>
      </w:r>
    </w:p>
    <w:p w14:paraId="7326B579" w14:textId="77777777" w:rsidR="00771C4A" w:rsidRPr="00771C4A" w:rsidRDefault="00771C4A" w:rsidP="00771C4A">
      <w:pPr>
        <w:keepNext/>
        <w:tabs>
          <w:tab w:val="left" w:pos="720"/>
          <w:tab w:val="left" w:pos="1440"/>
          <w:tab w:val="center" w:pos="5220"/>
        </w:tabs>
        <w:ind w:left="1440" w:right="312" w:hanging="1440"/>
        <w:outlineLvl w:val="1"/>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9D5BE97" wp14:editId="37FD5C0E">
                <wp:simplePos x="0" y="0"/>
                <wp:positionH relativeFrom="column">
                  <wp:posOffset>-468923</wp:posOffset>
                </wp:positionH>
                <wp:positionV relativeFrom="paragraph">
                  <wp:posOffset>187519</wp:posOffset>
                </wp:positionV>
                <wp:extent cx="0" cy="3042139"/>
                <wp:effectExtent l="0" t="0" r="38100" b="25400"/>
                <wp:wrapNone/>
                <wp:docPr id="1" name="Straight Connector 1"/>
                <wp:cNvGraphicFramePr/>
                <a:graphic xmlns:a="http://schemas.openxmlformats.org/drawingml/2006/main">
                  <a:graphicData uri="http://schemas.microsoft.com/office/word/2010/wordprocessingShape">
                    <wps:wsp>
                      <wps:cNvCnPr/>
                      <wps:spPr>
                        <a:xfrm>
                          <a:off x="0" y="0"/>
                          <a:ext cx="0" cy="304213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DA3BE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9pt,14.75pt" to="-36.9pt,2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" strokecolor="#4472c4 [3204]" strokeweight=".5pt">
                <v:stroke joinstyle="miter"/>
              </v:line>
            </w:pict>
          </mc:Fallback>
        </mc:AlternateContent>
      </w:r>
    </w:p>
    <w:p w14:paraId="2F0CCE7B" w14:textId="77777777" w:rsidR="00771C4A" w:rsidRPr="00771C4A" w:rsidRDefault="00771C4A" w:rsidP="00771C4A">
      <w:pPr>
        <w:keepNext/>
        <w:tabs>
          <w:tab w:val="left" w:pos="720"/>
          <w:tab w:val="center" w:pos="5220"/>
        </w:tabs>
        <w:ind w:left="720" w:right="312"/>
        <w:outlineLvl w:val="1"/>
        <w:rPr>
          <w:rFonts w:ascii="Times New Roman" w:hAnsi="Times New Roman" w:cs="Times New Roman"/>
        </w:rPr>
      </w:pPr>
      <w:r w:rsidRPr="00771C4A">
        <w:rPr>
          <w:rFonts w:ascii="Times New Roman" w:hAnsi="Times New Roman" w:cs="Times New Roman"/>
        </w:rPr>
        <w:t xml:space="preserve">These premiums are set by the Office of </w:t>
      </w:r>
      <w:proofErr w:type="spellStart"/>
      <w:r w:rsidRPr="00771C4A">
        <w:rPr>
          <w:rFonts w:ascii="Times New Roman" w:hAnsi="Times New Roman" w:cs="Times New Roman"/>
        </w:rPr>
        <w:t>MaineCare</w:t>
      </w:r>
      <w:proofErr w:type="spellEnd"/>
      <w:r w:rsidRPr="00771C4A">
        <w:rPr>
          <w:rFonts w:ascii="Times New Roman" w:hAnsi="Times New Roman" w:cs="Times New Roman"/>
        </w:rPr>
        <w:t xml:space="preserve"> Services under the 1115 Health Care Reform Demonstration for Individuals with HIV/AIDS. This is a waiver agreement with the Centers for Medicare and Medicaid Services, and is set to expire December 31, 2028. There is an annual 5% increase in premium amounts.</w:t>
      </w:r>
    </w:p>
    <w:p w14:paraId="195A1157" w14:textId="77777777" w:rsidR="00771C4A" w:rsidRPr="00771C4A" w:rsidRDefault="00771C4A" w:rsidP="00771C4A">
      <w:pPr>
        <w:keepNext/>
        <w:tabs>
          <w:tab w:val="left" w:pos="720"/>
          <w:tab w:val="center" w:pos="5220"/>
        </w:tabs>
        <w:ind w:left="720" w:hanging="720"/>
        <w:outlineLvl w:val="1"/>
        <w:rPr>
          <w:rFonts w:ascii="Times New Roman" w:hAnsi="Times New Roman" w:cs="Times New Roman"/>
          <w:u w:val="single"/>
        </w:rPr>
      </w:pPr>
    </w:p>
    <w:tbl>
      <w:tblPr>
        <w:tblStyle w:val="TableGrid1"/>
        <w:tblW w:w="9350" w:type="dxa"/>
        <w:tblInd w:w="720" w:type="dxa"/>
        <w:tblLayout w:type="fixed"/>
        <w:tblLook w:val="04A0" w:firstRow="1" w:lastRow="0" w:firstColumn="1" w:lastColumn="0" w:noHBand="0" w:noVBand="1"/>
      </w:tblPr>
      <w:tblGrid>
        <w:gridCol w:w="2337"/>
        <w:gridCol w:w="2337"/>
        <w:gridCol w:w="2338"/>
        <w:gridCol w:w="2338"/>
      </w:tblGrid>
      <w:tr w:rsidR="00771C4A" w:rsidRPr="00771C4A" w14:paraId="02FA9F88" w14:textId="77777777" w:rsidTr="00CB1B41">
        <w:tc>
          <w:tcPr>
            <w:tcW w:w="2337" w:type="dxa"/>
          </w:tcPr>
          <w:p w14:paraId="2F57E31D" w14:textId="77777777" w:rsidR="00771C4A" w:rsidRPr="00771C4A" w:rsidRDefault="00771C4A" w:rsidP="00771C4A">
            <w:pPr>
              <w:tabs>
                <w:tab w:val="center" w:pos="4680"/>
                <w:tab w:val="right" w:pos="10080"/>
              </w:tabs>
              <w:spacing w:line="270" w:lineRule="exact"/>
              <w:rPr>
                <w:rFonts w:ascii="Times New Roman" w:hAnsi="Times New Roman"/>
                <w:b/>
                <w:noProof/>
                <w:sz w:val="20"/>
                <w:szCs w:val="20"/>
              </w:rPr>
            </w:pPr>
            <w:r w:rsidRPr="00771C4A">
              <w:rPr>
                <w:rFonts w:ascii="Times New Roman" w:hAnsi="Times New Roman"/>
                <w:b/>
                <w:noProof/>
                <w:sz w:val="20"/>
                <w:szCs w:val="20"/>
              </w:rPr>
              <w:t>Demonstration Year (DY)</w:t>
            </w:r>
          </w:p>
        </w:tc>
        <w:tc>
          <w:tcPr>
            <w:tcW w:w="2337" w:type="dxa"/>
          </w:tcPr>
          <w:p w14:paraId="59B0A554" w14:textId="77777777" w:rsidR="00771C4A" w:rsidRPr="00771C4A" w:rsidRDefault="00771C4A" w:rsidP="00771C4A">
            <w:pPr>
              <w:tabs>
                <w:tab w:val="center" w:pos="4680"/>
                <w:tab w:val="right" w:pos="10080"/>
              </w:tabs>
              <w:spacing w:line="270" w:lineRule="exact"/>
              <w:rPr>
                <w:rFonts w:ascii="Times New Roman" w:hAnsi="Times New Roman"/>
                <w:b/>
                <w:noProof/>
                <w:sz w:val="20"/>
                <w:szCs w:val="20"/>
              </w:rPr>
            </w:pPr>
            <w:r w:rsidRPr="00771C4A">
              <w:rPr>
                <w:rFonts w:ascii="Times New Roman" w:hAnsi="Times New Roman"/>
                <w:b/>
                <w:noProof/>
                <w:sz w:val="20"/>
                <w:szCs w:val="20"/>
              </w:rPr>
              <w:t>Actual Premium, Income Level &lt;150% FPL</w:t>
            </w:r>
          </w:p>
        </w:tc>
        <w:tc>
          <w:tcPr>
            <w:tcW w:w="2338" w:type="dxa"/>
          </w:tcPr>
          <w:p w14:paraId="68C36087" w14:textId="77777777" w:rsidR="00771C4A" w:rsidRPr="00771C4A" w:rsidRDefault="00771C4A" w:rsidP="00771C4A">
            <w:pPr>
              <w:tabs>
                <w:tab w:val="center" w:pos="4680"/>
                <w:tab w:val="right" w:pos="10080"/>
              </w:tabs>
              <w:spacing w:line="270" w:lineRule="exact"/>
              <w:rPr>
                <w:rFonts w:ascii="Times New Roman" w:hAnsi="Times New Roman"/>
                <w:b/>
                <w:noProof/>
                <w:sz w:val="20"/>
                <w:szCs w:val="20"/>
              </w:rPr>
            </w:pPr>
            <w:r w:rsidRPr="00771C4A">
              <w:rPr>
                <w:rFonts w:ascii="Times New Roman" w:hAnsi="Times New Roman"/>
                <w:b/>
                <w:noProof/>
                <w:sz w:val="20"/>
                <w:szCs w:val="20"/>
              </w:rPr>
              <w:t>Actual Premium, Income Level 150-200% FPL</w:t>
            </w:r>
          </w:p>
        </w:tc>
        <w:tc>
          <w:tcPr>
            <w:tcW w:w="2338" w:type="dxa"/>
          </w:tcPr>
          <w:p w14:paraId="2A5B1328" w14:textId="77777777" w:rsidR="00771C4A" w:rsidRPr="00771C4A" w:rsidRDefault="00771C4A" w:rsidP="00771C4A">
            <w:pPr>
              <w:tabs>
                <w:tab w:val="center" w:pos="4680"/>
                <w:tab w:val="right" w:pos="10080"/>
              </w:tabs>
              <w:spacing w:line="270" w:lineRule="exact"/>
              <w:rPr>
                <w:rFonts w:ascii="Times New Roman" w:hAnsi="Times New Roman"/>
                <w:b/>
                <w:noProof/>
                <w:sz w:val="20"/>
                <w:szCs w:val="20"/>
              </w:rPr>
            </w:pPr>
            <w:r w:rsidRPr="00771C4A">
              <w:rPr>
                <w:rFonts w:ascii="Times New Roman" w:hAnsi="Times New Roman"/>
                <w:b/>
                <w:noProof/>
                <w:sz w:val="20"/>
                <w:szCs w:val="20"/>
              </w:rPr>
              <w:t>Actual Premium, Income Level 200-250% FPL</w:t>
            </w:r>
          </w:p>
        </w:tc>
      </w:tr>
      <w:tr w:rsidR="00771C4A" w:rsidRPr="00771C4A" w14:paraId="0246CD28" w14:textId="77777777" w:rsidTr="00CB1B41">
        <w:tc>
          <w:tcPr>
            <w:tcW w:w="2337" w:type="dxa"/>
          </w:tcPr>
          <w:p w14:paraId="63C6C825" w14:textId="77777777" w:rsidR="00771C4A" w:rsidRPr="00771C4A" w:rsidRDefault="00771C4A" w:rsidP="00771C4A">
            <w:pPr>
              <w:tabs>
                <w:tab w:val="center" w:pos="4680"/>
                <w:tab w:val="right" w:pos="10080"/>
              </w:tabs>
              <w:spacing w:line="270" w:lineRule="exact"/>
              <w:rPr>
                <w:rFonts w:ascii="Times New Roman" w:hAnsi="Times New Roman"/>
                <w:noProof/>
                <w:sz w:val="20"/>
                <w:szCs w:val="20"/>
              </w:rPr>
            </w:pPr>
            <w:r w:rsidRPr="00771C4A">
              <w:rPr>
                <w:rFonts w:ascii="Times New Roman" w:hAnsi="Times New Roman"/>
                <w:b/>
                <w:noProof/>
                <w:sz w:val="20"/>
                <w:szCs w:val="20"/>
              </w:rPr>
              <w:t>DY17</w:t>
            </w:r>
            <w:r w:rsidRPr="00771C4A">
              <w:rPr>
                <w:rFonts w:ascii="Times New Roman" w:hAnsi="Times New Roman"/>
                <w:noProof/>
                <w:sz w:val="20"/>
                <w:szCs w:val="20"/>
              </w:rPr>
              <w:t xml:space="preserve"> 1/2019 – 12/2019</w:t>
            </w:r>
          </w:p>
        </w:tc>
        <w:tc>
          <w:tcPr>
            <w:tcW w:w="2337" w:type="dxa"/>
          </w:tcPr>
          <w:p w14:paraId="5BF925EF" w14:textId="77777777" w:rsidR="00771C4A" w:rsidRPr="00771C4A" w:rsidRDefault="00771C4A" w:rsidP="00771C4A">
            <w:pPr>
              <w:tabs>
                <w:tab w:val="center" w:pos="4680"/>
                <w:tab w:val="right" w:pos="10080"/>
              </w:tabs>
              <w:spacing w:line="270" w:lineRule="exact"/>
              <w:jc w:val="center"/>
              <w:rPr>
                <w:rFonts w:ascii="Times New Roman" w:hAnsi="Times New Roman"/>
                <w:noProof/>
                <w:sz w:val="20"/>
                <w:szCs w:val="20"/>
              </w:rPr>
            </w:pPr>
            <w:r w:rsidRPr="00771C4A">
              <w:rPr>
                <w:rFonts w:ascii="Times New Roman" w:hAnsi="Times New Roman"/>
                <w:noProof/>
                <w:sz w:val="20"/>
                <w:szCs w:val="20"/>
              </w:rPr>
              <w:t>$0</w:t>
            </w:r>
          </w:p>
        </w:tc>
        <w:tc>
          <w:tcPr>
            <w:tcW w:w="2338" w:type="dxa"/>
          </w:tcPr>
          <w:p w14:paraId="00312149" w14:textId="77777777" w:rsidR="00771C4A" w:rsidRPr="00771C4A" w:rsidRDefault="00771C4A" w:rsidP="00771C4A">
            <w:pPr>
              <w:tabs>
                <w:tab w:val="center" w:pos="4680"/>
                <w:tab w:val="right" w:pos="10080"/>
              </w:tabs>
              <w:spacing w:line="270" w:lineRule="exact"/>
              <w:jc w:val="center"/>
              <w:rPr>
                <w:rFonts w:ascii="Times New Roman" w:hAnsi="Times New Roman"/>
                <w:noProof/>
                <w:sz w:val="20"/>
                <w:szCs w:val="20"/>
              </w:rPr>
            </w:pPr>
            <w:r w:rsidRPr="00771C4A">
              <w:rPr>
                <w:rFonts w:ascii="Times New Roman" w:hAnsi="Times New Roman"/>
                <w:noProof/>
                <w:sz w:val="20"/>
                <w:szCs w:val="20"/>
              </w:rPr>
              <w:t>$35.93</w:t>
            </w:r>
          </w:p>
        </w:tc>
        <w:tc>
          <w:tcPr>
            <w:tcW w:w="2338" w:type="dxa"/>
          </w:tcPr>
          <w:p w14:paraId="77D6B0BA" w14:textId="77777777" w:rsidR="00771C4A" w:rsidRPr="00771C4A" w:rsidRDefault="00771C4A" w:rsidP="00771C4A">
            <w:pPr>
              <w:tabs>
                <w:tab w:val="center" w:pos="4680"/>
                <w:tab w:val="right" w:pos="10080"/>
              </w:tabs>
              <w:spacing w:line="270" w:lineRule="exact"/>
              <w:jc w:val="center"/>
              <w:rPr>
                <w:rFonts w:ascii="Times New Roman" w:hAnsi="Times New Roman"/>
                <w:noProof/>
                <w:sz w:val="20"/>
                <w:szCs w:val="20"/>
              </w:rPr>
            </w:pPr>
            <w:r w:rsidRPr="00771C4A">
              <w:rPr>
                <w:rFonts w:ascii="Times New Roman" w:hAnsi="Times New Roman"/>
                <w:noProof/>
                <w:sz w:val="20"/>
                <w:szCs w:val="20"/>
              </w:rPr>
              <w:t>$71.85</w:t>
            </w:r>
          </w:p>
        </w:tc>
      </w:tr>
      <w:tr w:rsidR="00771C4A" w:rsidRPr="00771C4A" w14:paraId="37717EC2" w14:textId="77777777" w:rsidTr="00CB1B41">
        <w:tc>
          <w:tcPr>
            <w:tcW w:w="2337" w:type="dxa"/>
          </w:tcPr>
          <w:p w14:paraId="71392383" w14:textId="77777777" w:rsidR="00771C4A" w:rsidRPr="00771C4A" w:rsidRDefault="00771C4A" w:rsidP="00771C4A">
            <w:pPr>
              <w:tabs>
                <w:tab w:val="center" w:pos="4680"/>
                <w:tab w:val="right" w:pos="10080"/>
              </w:tabs>
              <w:spacing w:line="270" w:lineRule="exact"/>
              <w:rPr>
                <w:rFonts w:ascii="Times New Roman" w:hAnsi="Times New Roman"/>
                <w:noProof/>
                <w:sz w:val="20"/>
                <w:szCs w:val="20"/>
              </w:rPr>
            </w:pPr>
            <w:r w:rsidRPr="00771C4A">
              <w:rPr>
                <w:rFonts w:ascii="Times New Roman" w:hAnsi="Times New Roman"/>
                <w:b/>
                <w:noProof/>
                <w:sz w:val="20"/>
                <w:szCs w:val="20"/>
              </w:rPr>
              <w:t>DY18</w:t>
            </w:r>
            <w:r w:rsidRPr="00771C4A">
              <w:rPr>
                <w:rFonts w:ascii="Times New Roman" w:hAnsi="Times New Roman"/>
                <w:noProof/>
                <w:sz w:val="20"/>
                <w:szCs w:val="20"/>
              </w:rPr>
              <w:t xml:space="preserve"> 1/2020 – 12/2020</w:t>
            </w:r>
          </w:p>
        </w:tc>
        <w:tc>
          <w:tcPr>
            <w:tcW w:w="2337" w:type="dxa"/>
          </w:tcPr>
          <w:p w14:paraId="38144A56" w14:textId="77777777" w:rsidR="00771C4A" w:rsidRPr="00771C4A" w:rsidRDefault="00771C4A" w:rsidP="00771C4A">
            <w:pPr>
              <w:tabs>
                <w:tab w:val="center" w:pos="4680"/>
                <w:tab w:val="right" w:pos="10080"/>
              </w:tabs>
              <w:spacing w:line="270" w:lineRule="exact"/>
              <w:jc w:val="center"/>
              <w:rPr>
                <w:rFonts w:ascii="Times New Roman" w:hAnsi="Times New Roman"/>
                <w:noProof/>
                <w:sz w:val="20"/>
                <w:szCs w:val="20"/>
              </w:rPr>
            </w:pPr>
            <w:r w:rsidRPr="00771C4A">
              <w:rPr>
                <w:rFonts w:ascii="Times New Roman" w:hAnsi="Times New Roman"/>
                <w:noProof/>
                <w:sz w:val="20"/>
                <w:szCs w:val="20"/>
              </w:rPr>
              <w:t>$0</w:t>
            </w:r>
          </w:p>
        </w:tc>
        <w:tc>
          <w:tcPr>
            <w:tcW w:w="2338" w:type="dxa"/>
          </w:tcPr>
          <w:p w14:paraId="7D748574" w14:textId="77777777" w:rsidR="00771C4A" w:rsidRPr="00771C4A" w:rsidRDefault="00771C4A" w:rsidP="00771C4A">
            <w:pPr>
              <w:tabs>
                <w:tab w:val="center" w:pos="4680"/>
                <w:tab w:val="right" w:pos="10080"/>
              </w:tabs>
              <w:spacing w:line="270" w:lineRule="exact"/>
              <w:jc w:val="center"/>
              <w:rPr>
                <w:rFonts w:ascii="Times New Roman" w:hAnsi="Times New Roman"/>
                <w:noProof/>
                <w:sz w:val="20"/>
                <w:szCs w:val="20"/>
              </w:rPr>
            </w:pPr>
            <w:r w:rsidRPr="00771C4A">
              <w:rPr>
                <w:rFonts w:ascii="Times New Roman" w:hAnsi="Times New Roman"/>
                <w:noProof/>
                <w:sz w:val="20"/>
                <w:szCs w:val="20"/>
              </w:rPr>
              <w:t>$37.73</w:t>
            </w:r>
          </w:p>
        </w:tc>
        <w:tc>
          <w:tcPr>
            <w:tcW w:w="2338" w:type="dxa"/>
          </w:tcPr>
          <w:p w14:paraId="7A30A687" w14:textId="77777777" w:rsidR="00771C4A" w:rsidRPr="00771C4A" w:rsidRDefault="00771C4A" w:rsidP="00771C4A">
            <w:pPr>
              <w:tabs>
                <w:tab w:val="center" w:pos="4680"/>
                <w:tab w:val="right" w:pos="10080"/>
              </w:tabs>
              <w:spacing w:line="270" w:lineRule="exact"/>
              <w:jc w:val="center"/>
              <w:rPr>
                <w:rFonts w:ascii="Times New Roman" w:hAnsi="Times New Roman"/>
                <w:noProof/>
                <w:sz w:val="20"/>
                <w:szCs w:val="20"/>
              </w:rPr>
            </w:pPr>
            <w:r w:rsidRPr="00771C4A">
              <w:rPr>
                <w:rFonts w:ascii="Times New Roman" w:hAnsi="Times New Roman"/>
                <w:noProof/>
                <w:sz w:val="20"/>
                <w:szCs w:val="20"/>
              </w:rPr>
              <w:t>$75.44</w:t>
            </w:r>
          </w:p>
        </w:tc>
      </w:tr>
      <w:tr w:rsidR="00771C4A" w:rsidRPr="00771C4A" w14:paraId="48C89FCD" w14:textId="77777777" w:rsidTr="00CB1B41">
        <w:tc>
          <w:tcPr>
            <w:tcW w:w="2337" w:type="dxa"/>
          </w:tcPr>
          <w:p w14:paraId="181899BE" w14:textId="77777777" w:rsidR="00771C4A" w:rsidRPr="00771C4A" w:rsidRDefault="00771C4A" w:rsidP="00771C4A">
            <w:pPr>
              <w:tabs>
                <w:tab w:val="center" w:pos="4680"/>
                <w:tab w:val="right" w:pos="10080"/>
              </w:tabs>
              <w:spacing w:line="270" w:lineRule="exact"/>
              <w:rPr>
                <w:rFonts w:ascii="Times New Roman" w:hAnsi="Times New Roman"/>
                <w:noProof/>
                <w:sz w:val="20"/>
                <w:szCs w:val="20"/>
              </w:rPr>
            </w:pPr>
            <w:r w:rsidRPr="00771C4A">
              <w:rPr>
                <w:rFonts w:ascii="Times New Roman" w:hAnsi="Times New Roman"/>
                <w:b/>
                <w:noProof/>
                <w:sz w:val="20"/>
                <w:szCs w:val="20"/>
              </w:rPr>
              <w:t>DY19</w:t>
            </w:r>
            <w:r w:rsidRPr="00771C4A">
              <w:rPr>
                <w:rFonts w:ascii="Times New Roman" w:hAnsi="Times New Roman"/>
                <w:noProof/>
                <w:sz w:val="20"/>
                <w:szCs w:val="20"/>
              </w:rPr>
              <w:t xml:space="preserve"> 1/2021 – 12/2021</w:t>
            </w:r>
          </w:p>
        </w:tc>
        <w:tc>
          <w:tcPr>
            <w:tcW w:w="2337" w:type="dxa"/>
          </w:tcPr>
          <w:p w14:paraId="02CEC985" w14:textId="77777777" w:rsidR="00771C4A" w:rsidRPr="00771C4A" w:rsidRDefault="00771C4A" w:rsidP="00771C4A">
            <w:pPr>
              <w:tabs>
                <w:tab w:val="center" w:pos="4680"/>
                <w:tab w:val="right" w:pos="10080"/>
              </w:tabs>
              <w:spacing w:line="270" w:lineRule="exact"/>
              <w:jc w:val="center"/>
              <w:rPr>
                <w:rFonts w:ascii="Times New Roman" w:hAnsi="Times New Roman"/>
                <w:noProof/>
                <w:sz w:val="20"/>
                <w:szCs w:val="20"/>
              </w:rPr>
            </w:pPr>
            <w:r w:rsidRPr="00771C4A">
              <w:rPr>
                <w:rFonts w:ascii="Times New Roman" w:hAnsi="Times New Roman"/>
                <w:noProof/>
                <w:sz w:val="20"/>
                <w:szCs w:val="20"/>
              </w:rPr>
              <w:t>$0</w:t>
            </w:r>
          </w:p>
        </w:tc>
        <w:tc>
          <w:tcPr>
            <w:tcW w:w="2338" w:type="dxa"/>
          </w:tcPr>
          <w:p w14:paraId="5215AF55" w14:textId="77777777" w:rsidR="00771C4A" w:rsidRPr="00771C4A" w:rsidRDefault="00771C4A" w:rsidP="00771C4A">
            <w:pPr>
              <w:tabs>
                <w:tab w:val="center" w:pos="4680"/>
                <w:tab w:val="right" w:pos="10080"/>
              </w:tabs>
              <w:spacing w:line="270" w:lineRule="exact"/>
              <w:jc w:val="center"/>
              <w:rPr>
                <w:rFonts w:ascii="Times New Roman" w:hAnsi="Times New Roman"/>
                <w:noProof/>
                <w:sz w:val="20"/>
                <w:szCs w:val="20"/>
              </w:rPr>
            </w:pPr>
            <w:r w:rsidRPr="00771C4A">
              <w:rPr>
                <w:rFonts w:ascii="Times New Roman" w:hAnsi="Times New Roman"/>
                <w:noProof/>
                <w:sz w:val="20"/>
                <w:szCs w:val="20"/>
              </w:rPr>
              <w:t>$39.61</w:t>
            </w:r>
          </w:p>
        </w:tc>
        <w:tc>
          <w:tcPr>
            <w:tcW w:w="2338" w:type="dxa"/>
          </w:tcPr>
          <w:p w14:paraId="24F43CAE" w14:textId="77777777" w:rsidR="00771C4A" w:rsidRPr="00771C4A" w:rsidRDefault="00771C4A" w:rsidP="00771C4A">
            <w:pPr>
              <w:tabs>
                <w:tab w:val="center" w:pos="4680"/>
                <w:tab w:val="right" w:pos="10080"/>
              </w:tabs>
              <w:spacing w:line="270" w:lineRule="exact"/>
              <w:jc w:val="center"/>
              <w:rPr>
                <w:rFonts w:ascii="Times New Roman" w:hAnsi="Times New Roman"/>
                <w:noProof/>
                <w:sz w:val="20"/>
                <w:szCs w:val="20"/>
              </w:rPr>
            </w:pPr>
            <w:r w:rsidRPr="00771C4A">
              <w:rPr>
                <w:rFonts w:ascii="Times New Roman" w:hAnsi="Times New Roman"/>
                <w:noProof/>
                <w:sz w:val="20"/>
                <w:szCs w:val="20"/>
              </w:rPr>
              <w:t>$79.22</w:t>
            </w:r>
          </w:p>
        </w:tc>
      </w:tr>
      <w:tr w:rsidR="00771C4A" w:rsidRPr="00771C4A" w14:paraId="6C4CBE91" w14:textId="77777777" w:rsidTr="00CB1B41">
        <w:tc>
          <w:tcPr>
            <w:tcW w:w="2337" w:type="dxa"/>
          </w:tcPr>
          <w:p w14:paraId="53A744FA" w14:textId="77777777" w:rsidR="00771C4A" w:rsidRPr="00771C4A" w:rsidRDefault="00771C4A" w:rsidP="00771C4A">
            <w:pPr>
              <w:tabs>
                <w:tab w:val="center" w:pos="4680"/>
                <w:tab w:val="right" w:pos="10080"/>
              </w:tabs>
              <w:spacing w:line="270" w:lineRule="exact"/>
              <w:rPr>
                <w:rFonts w:ascii="Times New Roman" w:hAnsi="Times New Roman"/>
                <w:noProof/>
                <w:sz w:val="20"/>
                <w:szCs w:val="20"/>
              </w:rPr>
            </w:pPr>
            <w:r w:rsidRPr="00771C4A">
              <w:rPr>
                <w:rFonts w:ascii="Times New Roman" w:hAnsi="Times New Roman"/>
                <w:b/>
                <w:noProof/>
                <w:sz w:val="20"/>
                <w:szCs w:val="20"/>
              </w:rPr>
              <w:t>DY20</w:t>
            </w:r>
            <w:r w:rsidRPr="00771C4A">
              <w:rPr>
                <w:rFonts w:ascii="Times New Roman" w:hAnsi="Times New Roman"/>
                <w:noProof/>
                <w:sz w:val="20"/>
                <w:szCs w:val="20"/>
              </w:rPr>
              <w:t xml:space="preserve"> 1/2022 – 12/2022</w:t>
            </w:r>
          </w:p>
        </w:tc>
        <w:tc>
          <w:tcPr>
            <w:tcW w:w="2337" w:type="dxa"/>
          </w:tcPr>
          <w:p w14:paraId="530E0BED" w14:textId="77777777" w:rsidR="00771C4A" w:rsidRPr="00771C4A" w:rsidRDefault="00771C4A" w:rsidP="00771C4A">
            <w:pPr>
              <w:tabs>
                <w:tab w:val="center" w:pos="4680"/>
                <w:tab w:val="right" w:pos="10080"/>
              </w:tabs>
              <w:spacing w:line="270" w:lineRule="exact"/>
              <w:jc w:val="center"/>
              <w:rPr>
                <w:rFonts w:ascii="Times New Roman" w:hAnsi="Times New Roman"/>
                <w:noProof/>
                <w:sz w:val="20"/>
                <w:szCs w:val="20"/>
              </w:rPr>
            </w:pPr>
            <w:r w:rsidRPr="00771C4A">
              <w:rPr>
                <w:rFonts w:ascii="Times New Roman" w:hAnsi="Times New Roman"/>
                <w:noProof/>
                <w:sz w:val="20"/>
                <w:szCs w:val="20"/>
              </w:rPr>
              <w:t>$0</w:t>
            </w:r>
          </w:p>
        </w:tc>
        <w:tc>
          <w:tcPr>
            <w:tcW w:w="2338" w:type="dxa"/>
          </w:tcPr>
          <w:p w14:paraId="5CEC6C85" w14:textId="77777777" w:rsidR="00771C4A" w:rsidRPr="00771C4A" w:rsidRDefault="00771C4A" w:rsidP="00771C4A">
            <w:pPr>
              <w:tabs>
                <w:tab w:val="center" w:pos="4680"/>
                <w:tab w:val="right" w:pos="10080"/>
              </w:tabs>
              <w:spacing w:line="270" w:lineRule="exact"/>
              <w:jc w:val="center"/>
              <w:rPr>
                <w:rFonts w:ascii="Times New Roman" w:hAnsi="Times New Roman"/>
                <w:noProof/>
                <w:sz w:val="20"/>
                <w:szCs w:val="20"/>
              </w:rPr>
            </w:pPr>
            <w:r w:rsidRPr="00771C4A">
              <w:rPr>
                <w:rFonts w:ascii="Times New Roman" w:hAnsi="Times New Roman"/>
                <w:noProof/>
                <w:sz w:val="20"/>
                <w:szCs w:val="20"/>
              </w:rPr>
              <w:t>$41.59</w:t>
            </w:r>
          </w:p>
        </w:tc>
        <w:tc>
          <w:tcPr>
            <w:tcW w:w="2338" w:type="dxa"/>
          </w:tcPr>
          <w:p w14:paraId="750C19F5" w14:textId="77777777" w:rsidR="00771C4A" w:rsidRPr="00771C4A" w:rsidRDefault="00771C4A" w:rsidP="00771C4A">
            <w:pPr>
              <w:tabs>
                <w:tab w:val="center" w:pos="4680"/>
                <w:tab w:val="right" w:pos="10080"/>
              </w:tabs>
              <w:spacing w:line="270" w:lineRule="exact"/>
              <w:jc w:val="center"/>
              <w:rPr>
                <w:rFonts w:ascii="Times New Roman" w:hAnsi="Times New Roman"/>
                <w:noProof/>
                <w:sz w:val="20"/>
                <w:szCs w:val="20"/>
              </w:rPr>
            </w:pPr>
            <w:r w:rsidRPr="00771C4A">
              <w:rPr>
                <w:rFonts w:ascii="Times New Roman" w:hAnsi="Times New Roman"/>
                <w:noProof/>
                <w:sz w:val="20"/>
                <w:szCs w:val="20"/>
              </w:rPr>
              <w:t>$83.18</w:t>
            </w:r>
          </w:p>
        </w:tc>
      </w:tr>
      <w:tr w:rsidR="00771C4A" w:rsidRPr="00771C4A" w14:paraId="58AB84AB" w14:textId="77777777" w:rsidTr="00CB1B41">
        <w:tc>
          <w:tcPr>
            <w:tcW w:w="2337" w:type="dxa"/>
          </w:tcPr>
          <w:p w14:paraId="5737B689" w14:textId="77777777" w:rsidR="00771C4A" w:rsidRPr="00771C4A" w:rsidRDefault="00771C4A" w:rsidP="00771C4A">
            <w:pPr>
              <w:tabs>
                <w:tab w:val="center" w:pos="4680"/>
                <w:tab w:val="right" w:pos="10080"/>
              </w:tabs>
              <w:spacing w:line="270" w:lineRule="exact"/>
              <w:rPr>
                <w:rFonts w:ascii="Times New Roman" w:hAnsi="Times New Roman"/>
                <w:noProof/>
                <w:sz w:val="20"/>
                <w:szCs w:val="20"/>
              </w:rPr>
            </w:pPr>
            <w:r w:rsidRPr="00771C4A">
              <w:rPr>
                <w:rFonts w:ascii="Times New Roman" w:hAnsi="Times New Roman"/>
                <w:b/>
                <w:noProof/>
                <w:sz w:val="20"/>
                <w:szCs w:val="20"/>
              </w:rPr>
              <w:t>DY21</w:t>
            </w:r>
            <w:r w:rsidRPr="00771C4A">
              <w:rPr>
                <w:rFonts w:ascii="Times New Roman" w:hAnsi="Times New Roman"/>
                <w:noProof/>
                <w:sz w:val="20"/>
                <w:szCs w:val="20"/>
              </w:rPr>
              <w:t xml:space="preserve"> 1/2023 – 12/2023</w:t>
            </w:r>
          </w:p>
        </w:tc>
        <w:tc>
          <w:tcPr>
            <w:tcW w:w="2337" w:type="dxa"/>
          </w:tcPr>
          <w:p w14:paraId="0F629B56" w14:textId="77777777" w:rsidR="00771C4A" w:rsidRPr="00771C4A" w:rsidRDefault="00771C4A" w:rsidP="00771C4A">
            <w:pPr>
              <w:tabs>
                <w:tab w:val="center" w:pos="4680"/>
                <w:tab w:val="right" w:pos="10080"/>
              </w:tabs>
              <w:spacing w:line="270" w:lineRule="exact"/>
              <w:jc w:val="center"/>
              <w:rPr>
                <w:rFonts w:ascii="Times New Roman" w:hAnsi="Times New Roman"/>
                <w:noProof/>
                <w:sz w:val="20"/>
                <w:szCs w:val="20"/>
              </w:rPr>
            </w:pPr>
            <w:r w:rsidRPr="00771C4A">
              <w:rPr>
                <w:rFonts w:ascii="Times New Roman" w:hAnsi="Times New Roman"/>
                <w:noProof/>
                <w:sz w:val="20"/>
                <w:szCs w:val="20"/>
              </w:rPr>
              <w:t>$0</w:t>
            </w:r>
          </w:p>
        </w:tc>
        <w:tc>
          <w:tcPr>
            <w:tcW w:w="2338" w:type="dxa"/>
          </w:tcPr>
          <w:p w14:paraId="54EDE57E" w14:textId="77777777" w:rsidR="00771C4A" w:rsidRPr="00771C4A" w:rsidRDefault="00771C4A" w:rsidP="00771C4A">
            <w:pPr>
              <w:tabs>
                <w:tab w:val="center" w:pos="4680"/>
                <w:tab w:val="right" w:pos="10080"/>
              </w:tabs>
              <w:spacing w:line="270" w:lineRule="exact"/>
              <w:jc w:val="center"/>
              <w:rPr>
                <w:rFonts w:ascii="Times New Roman" w:hAnsi="Times New Roman"/>
                <w:noProof/>
                <w:sz w:val="20"/>
                <w:szCs w:val="20"/>
              </w:rPr>
            </w:pPr>
            <w:r w:rsidRPr="00771C4A">
              <w:rPr>
                <w:rFonts w:ascii="Times New Roman" w:hAnsi="Times New Roman"/>
                <w:noProof/>
                <w:sz w:val="20"/>
                <w:szCs w:val="20"/>
              </w:rPr>
              <w:t>$43.67</w:t>
            </w:r>
          </w:p>
        </w:tc>
        <w:tc>
          <w:tcPr>
            <w:tcW w:w="2338" w:type="dxa"/>
          </w:tcPr>
          <w:p w14:paraId="4589F5E7" w14:textId="77777777" w:rsidR="00771C4A" w:rsidRPr="00771C4A" w:rsidRDefault="00771C4A" w:rsidP="00771C4A">
            <w:pPr>
              <w:tabs>
                <w:tab w:val="center" w:pos="4680"/>
                <w:tab w:val="right" w:pos="10080"/>
              </w:tabs>
              <w:spacing w:line="270" w:lineRule="exact"/>
              <w:jc w:val="center"/>
              <w:rPr>
                <w:rFonts w:ascii="Times New Roman" w:hAnsi="Times New Roman"/>
                <w:noProof/>
                <w:sz w:val="20"/>
                <w:szCs w:val="20"/>
              </w:rPr>
            </w:pPr>
            <w:r w:rsidRPr="00771C4A">
              <w:rPr>
                <w:rFonts w:ascii="Times New Roman" w:hAnsi="Times New Roman"/>
                <w:noProof/>
                <w:sz w:val="20"/>
                <w:szCs w:val="20"/>
              </w:rPr>
              <w:t>$87.34</w:t>
            </w:r>
          </w:p>
        </w:tc>
      </w:tr>
      <w:tr w:rsidR="00771C4A" w:rsidRPr="00771C4A" w14:paraId="2E2BA69A" w14:textId="77777777" w:rsidTr="00CB1B41">
        <w:tc>
          <w:tcPr>
            <w:tcW w:w="2337" w:type="dxa"/>
          </w:tcPr>
          <w:p w14:paraId="470D8796" w14:textId="77777777" w:rsidR="00771C4A" w:rsidRPr="00771C4A" w:rsidRDefault="00771C4A" w:rsidP="00771C4A">
            <w:pPr>
              <w:tabs>
                <w:tab w:val="center" w:pos="4680"/>
                <w:tab w:val="right" w:pos="10080"/>
              </w:tabs>
              <w:spacing w:line="270" w:lineRule="exact"/>
              <w:rPr>
                <w:rFonts w:ascii="Times New Roman" w:hAnsi="Times New Roman"/>
                <w:noProof/>
                <w:sz w:val="20"/>
                <w:szCs w:val="20"/>
              </w:rPr>
            </w:pPr>
            <w:r w:rsidRPr="00771C4A">
              <w:rPr>
                <w:rFonts w:ascii="Times New Roman" w:hAnsi="Times New Roman"/>
                <w:b/>
                <w:noProof/>
                <w:sz w:val="20"/>
                <w:szCs w:val="20"/>
              </w:rPr>
              <w:t>DY22</w:t>
            </w:r>
            <w:r w:rsidRPr="00771C4A">
              <w:rPr>
                <w:rFonts w:ascii="Times New Roman" w:hAnsi="Times New Roman"/>
                <w:noProof/>
                <w:sz w:val="20"/>
                <w:szCs w:val="20"/>
              </w:rPr>
              <w:t xml:space="preserve"> 1/2024 – 12/2024</w:t>
            </w:r>
          </w:p>
        </w:tc>
        <w:tc>
          <w:tcPr>
            <w:tcW w:w="2337" w:type="dxa"/>
          </w:tcPr>
          <w:p w14:paraId="6D175BCF" w14:textId="77777777" w:rsidR="00771C4A" w:rsidRPr="00771C4A" w:rsidRDefault="00771C4A" w:rsidP="00771C4A">
            <w:pPr>
              <w:tabs>
                <w:tab w:val="center" w:pos="4680"/>
                <w:tab w:val="right" w:pos="10080"/>
              </w:tabs>
              <w:spacing w:line="270" w:lineRule="exact"/>
              <w:jc w:val="center"/>
              <w:rPr>
                <w:rFonts w:ascii="Times New Roman" w:hAnsi="Times New Roman"/>
                <w:noProof/>
                <w:sz w:val="20"/>
                <w:szCs w:val="20"/>
              </w:rPr>
            </w:pPr>
            <w:r w:rsidRPr="00771C4A">
              <w:rPr>
                <w:rFonts w:ascii="Times New Roman" w:hAnsi="Times New Roman"/>
                <w:noProof/>
                <w:sz w:val="20"/>
                <w:szCs w:val="20"/>
              </w:rPr>
              <w:t>$0</w:t>
            </w:r>
          </w:p>
        </w:tc>
        <w:tc>
          <w:tcPr>
            <w:tcW w:w="2338" w:type="dxa"/>
          </w:tcPr>
          <w:p w14:paraId="3429F7A1" w14:textId="77777777" w:rsidR="00771C4A" w:rsidRPr="00771C4A" w:rsidRDefault="00771C4A" w:rsidP="00771C4A">
            <w:pPr>
              <w:tabs>
                <w:tab w:val="center" w:pos="4680"/>
                <w:tab w:val="right" w:pos="10080"/>
              </w:tabs>
              <w:spacing w:line="270" w:lineRule="exact"/>
              <w:jc w:val="center"/>
              <w:rPr>
                <w:rFonts w:ascii="Times New Roman" w:hAnsi="Times New Roman"/>
                <w:noProof/>
                <w:sz w:val="20"/>
                <w:szCs w:val="20"/>
              </w:rPr>
            </w:pPr>
            <w:r w:rsidRPr="00771C4A">
              <w:rPr>
                <w:rFonts w:ascii="Times New Roman" w:hAnsi="Times New Roman"/>
                <w:noProof/>
                <w:sz w:val="20"/>
                <w:szCs w:val="20"/>
              </w:rPr>
              <w:t>$45.85</w:t>
            </w:r>
          </w:p>
        </w:tc>
        <w:tc>
          <w:tcPr>
            <w:tcW w:w="2338" w:type="dxa"/>
          </w:tcPr>
          <w:p w14:paraId="490DB6D3" w14:textId="77777777" w:rsidR="00771C4A" w:rsidRPr="00771C4A" w:rsidRDefault="00771C4A" w:rsidP="00771C4A">
            <w:pPr>
              <w:tabs>
                <w:tab w:val="center" w:pos="4680"/>
                <w:tab w:val="right" w:pos="10080"/>
              </w:tabs>
              <w:spacing w:line="270" w:lineRule="exact"/>
              <w:jc w:val="center"/>
              <w:rPr>
                <w:rFonts w:ascii="Times New Roman" w:hAnsi="Times New Roman"/>
                <w:noProof/>
                <w:sz w:val="20"/>
                <w:szCs w:val="20"/>
              </w:rPr>
            </w:pPr>
            <w:r w:rsidRPr="00771C4A">
              <w:rPr>
                <w:rFonts w:ascii="Times New Roman" w:hAnsi="Times New Roman"/>
                <w:noProof/>
                <w:sz w:val="20"/>
                <w:szCs w:val="20"/>
              </w:rPr>
              <w:t>$91.71</w:t>
            </w:r>
          </w:p>
        </w:tc>
      </w:tr>
      <w:tr w:rsidR="00771C4A" w:rsidRPr="00771C4A" w14:paraId="33C1008A" w14:textId="77777777" w:rsidTr="00CB1B41">
        <w:tc>
          <w:tcPr>
            <w:tcW w:w="2337" w:type="dxa"/>
          </w:tcPr>
          <w:p w14:paraId="5BA335A4" w14:textId="77777777" w:rsidR="00771C4A" w:rsidRPr="00771C4A" w:rsidRDefault="00771C4A" w:rsidP="00771C4A">
            <w:pPr>
              <w:tabs>
                <w:tab w:val="center" w:pos="4680"/>
                <w:tab w:val="right" w:pos="10080"/>
              </w:tabs>
              <w:spacing w:line="270" w:lineRule="exact"/>
              <w:rPr>
                <w:rFonts w:ascii="Times New Roman" w:hAnsi="Times New Roman"/>
                <w:noProof/>
                <w:sz w:val="20"/>
                <w:szCs w:val="20"/>
              </w:rPr>
            </w:pPr>
            <w:r w:rsidRPr="00771C4A">
              <w:rPr>
                <w:rFonts w:ascii="Times New Roman" w:hAnsi="Times New Roman"/>
                <w:b/>
                <w:noProof/>
                <w:sz w:val="20"/>
                <w:szCs w:val="20"/>
              </w:rPr>
              <w:t>DY23</w:t>
            </w:r>
            <w:r w:rsidRPr="00771C4A">
              <w:rPr>
                <w:rFonts w:ascii="Times New Roman" w:hAnsi="Times New Roman"/>
                <w:noProof/>
                <w:sz w:val="20"/>
                <w:szCs w:val="20"/>
              </w:rPr>
              <w:t xml:space="preserve"> 1/2025 – 12/2025</w:t>
            </w:r>
          </w:p>
        </w:tc>
        <w:tc>
          <w:tcPr>
            <w:tcW w:w="2337" w:type="dxa"/>
          </w:tcPr>
          <w:p w14:paraId="1F4DAA4C" w14:textId="77777777" w:rsidR="00771C4A" w:rsidRPr="00771C4A" w:rsidRDefault="00771C4A" w:rsidP="00771C4A">
            <w:pPr>
              <w:tabs>
                <w:tab w:val="center" w:pos="4680"/>
                <w:tab w:val="right" w:pos="10080"/>
              </w:tabs>
              <w:spacing w:line="270" w:lineRule="exact"/>
              <w:jc w:val="center"/>
              <w:rPr>
                <w:rFonts w:ascii="Times New Roman" w:hAnsi="Times New Roman"/>
                <w:noProof/>
                <w:sz w:val="20"/>
                <w:szCs w:val="20"/>
              </w:rPr>
            </w:pPr>
            <w:r w:rsidRPr="00771C4A">
              <w:rPr>
                <w:rFonts w:ascii="Times New Roman" w:hAnsi="Times New Roman"/>
                <w:noProof/>
                <w:sz w:val="20"/>
                <w:szCs w:val="20"/>
              </w:rPr>
              <w:t>$0</w:t>
            </w:r>
          </w:p>
        </w:tc>
        <w:tc>
          <w:tcPr>
            <w:tcW w:w="2338" w:type="dxa"/>
          </w:tcPr>
          <w:p w14:paraId="018AF7A9" w14:textId="77777777" w:rsidR="00771C4A" w:rsidRPr="00771C4A" w:rsidRDefault="00771C4A" w:rsidP="00771C4A">
            <w:pPr>
              <w:tabs>
                <w:tab w:val="center" w:pos="4680"/>
                <w:tab w:val="right" w:pos="10080"/>
              </w:tabs>
              <w:spacing w:line="270" w:lineRule="exact"/>
              <w:jc w:val="center"/>
              <w:rPr>
                <w:rFonts w:ascii="Times New Roman" w:hAnsi="Times New Roman"/>
                <w:noProof/>
                <w:sz w:val="20"/>
                <w:szCs w:val="20"/>
              </w:rPr>
            </w:pPr>
            <w:r w:rsidRPr="00771C4A">
              <w:rPr>
                <w:rFonts w:ascii="Times New Roman" w:hAnsi="Times New Roman"/>
                <w:noProof/>
                <w:sz w:val="20"/>
                <w:szCs w:val="20"/>
              </w:rPr>
              <w:t>$48.14</w:t>
            </w:r>
          </w:p>
        </w:tc>
        <w:tc>
          <w:tcPr>
            <w:tcW w:w="2338" w:type="dxa"/>
          </w:tcPr>
          <w:p w14:paraId="4B4BBDE6" w14:textId="77777777" w:rsidR="00771C4A" w:rsidRPr="00771C4A" w:rsidRDefault="00771C4A" w:rsidP="00771C4A">
            <w:pPr>
              <w:tabs>
                <w:tab w:val="center" w:pos="4680"/>
                <w:tab w:val="right" w:pos="10080"/>
              </w:tabs>
              <w:spacing w:line="270" w:lineRule="exact"/>
              <w:jc w:val="center"/>
              <w:rPr>
                <w:rFonts w:ascii="Times New Roman" w:hAnsi="Times New Roman"/>
                <w:noProof/>
                <w:sz w:val="20"/>
                <w:szCs w:val="20"/>
              </w:rPr>
            </w:pPr>
            <w:r w:rsidRPr="00771C4A">
              <w:rPr>
                <w:rFonts w:ascii="Times New Roman" w:hAnsi="Times New Roman"/>
                <w:noProof/>
                <w:sz w:val="20"/>
                <w:szCs w:val="20"/>
              </w:rPr>
              <w:t>$96.30</w:t>
            </w:r>
          </w:p>
        </w:tc>
      </w:tr>
      <w:tr w:rsidR="00771C4A" w:rsidRPr="00771C4A" w14:paraId="7B6E164A" w14:textId="77777777" w:rsidTr="00CB1B41">
        <w:tc>
          <w:tcPr>
            <w:tcW w:w="2337" w:type="dxa"/>
          </w:tcPr>
          <w:p w14:paraId="0E3E873A" w14:textId="77777777" w:rsidR="00771C4A" w:rsidRPr="00771C4A" w:rsidRDefault="00771C4A" w:rsidP="00771C4A">
            <w:pPr>
              <w:tabs>
                <w:tab w:val="center" w:pos="4680"/>
                <w:tab w:val="right" w:pos="10080"/>
              </w:tabs>
              <w:spacing w:line="270" w:lineRule="exact"/>
              <w:rPr>
                <w:rFonts w:ascii="Times New Roman" w:hAnsi="Times New Roman"/>
                <w:noProof/>
                <w:sz w:val="20"/>
                <w:szCs w:val="20"/>
              </w:rPr>
            </w:pPr>
            <w:r w:rsidRPr="00771C4A">
              <w:rPr>
                <w:rFonts w:ascii="Times New Roman" w:hAnsi="Times New Roman"/>
                <w:b/>
                <w:noProof/>
                <w:sz w:val="20"/>
                <w:szCs w:val="20"/>
              </w:rPr>
              <w:t>DY24</w:t>
            </w:r>
            <w:r w:rsidRPr="00771C4A">
              <w:rPr>
                <w:rFonts w:ascii="Times New Roman" w:hAnsi="Times New Roman"/>
                <w:noProof/>
                <w:sz w:val="20"/>
                <w:szCs w:val="20"/>
              </w:rPr>
              <w:t xml:space="preserve"> 1/2026 – 12/2026</w:t>
            </w:r>
          </w:p>
        </w:tc>
        <w:tc>
          <w:tcPr>
            <w:tcW w:w="2337" w:type="dxa"/>
          </w:tcPr>
          <w:p w14:paraId="0FD66E6D" w14:textId="77777777" w:rsidR="00771C4A" w:rsidRPr="00771C4A" w:rsidRDefault="00771C4A" w:rsidP="00771C4A">
            <w:pPr>
              <w:tabs>
                <w:tab w:val="center" w:pos="4680"/>
                <w:tab w:val="right" w:pos="10080"/>
              </w:tabs>
              <w:spacing w:line="270" w:lineRule="exact"/>
              <w:jc w:val="center"/>
              <w:rPr>
                <w:rFonts w:ascii="Times New Roman" w:hAnsi="Times New Roman"/>
                <w:noProof/>
                <w:sz w:val="20"/>
                <w:szCs w:val="20"/>
              </w:rPr>
            </w:pPr>
            <w:r w:rsidRPr="00771C4A">
              <w:rPr>
                <w:rFonts w:ascii="Times New Roman" w:hAnsi="Times New Roman"/>
                <w:noProof/>
                <w:sz w:val="20"/>
                <w:szCs w:val="20"/>
              </w:rPr>
              <w:t>$0</w:t>
            </w:r>
          </w:p>
        </w:tc>
        <w:tc>
          <w:tcPr>
            <w:tcW w:w="2338" w:type="dxa"/>
          </w:tcPr>
          <w:p w14:paraId="30570179" w14:textId="77777777" w:rsidR="00771C4A" w:rsidRPr="00771C4A" w:rsidRDefault="00771C4A" w:rsidP="00771C4A">
            <w:pPr>
              <w:tabs>
                <w:tab w:val="center" w:pos="4680"/>
                <w:tab w:val="right" w:pos="10080"/>
              </w:tabs>
              <w:spacing w:line="270" w:lineRule="exact"/>
              <w:jc w:val="center"/>
              <w:rPr>
                <w:rFonts w:ascii="Times New Roman" w:hAnsi="Times New Roman"/>
                <w:noProof/>
                <w:sz w:val="20"/>
                <w:szCs w:val="20"/>
              </w:rPr>
            </w:pPr>
            <w:r w:rsidRPr="00771C4A">
              <w:rPr>
                <w:rFonts w:ascii="Times New Roman" w:hAnsi="Times New Roman"/>
                <w:noProof/>
                <w:sz w:val="20"/>
                <w:szCs w:val="20"/>
              </w:rPr>
              <w:t>$50.55</w:t>
            </w:r>
          </w:p>
        </w:tc>
        <w:tc>
          <w:tcPr>
            <w:tcW w:w="2338" w:type="dxa"/>
          </w:tcPr>
          <w:p w14:paraId="14E04970" w14:textId="77777777" w:rsidR="00771C4A" w:rsidRPr="00771C4A" w:rsidRDefault="00771C4A" w:rsidP="00771C4A">
            <w:pPr>
              <w:tabs>
                <w:tab w:val="center" w:pos="4680"/>
                <w:tab w:val="right" w:pos="10080"/>
              </w:tabs>
              <w:spacing w:line="270" w:lineRule="exact"/>
              <w:jc w:val="center"/>
              <w:rPr>
                <w:rFonts w:ascii="Times New Roman" w:hAnsi="Times New Roman"/>
                <w:noProof/>
                <w:sz w:val="20"/>
                <w:szCs w:val="20"/>
              </w:rPr>
            </w:pPr>
            <w:r w:rsidRPr="00771C4A">
              <w:rPr>
                <w:rFonts w:ascii="Times New Roman" w:hAnsi="Times New Roman"/>
                <w:noProof/>
                <w:sz w:val="20"/>
                <w:szCs w:val="20"/>
              </w:rPr>
              <w:t>$101.12</w:t>
            </w:r>
          </w:p>
        </w:tc>
      </w:tr>
      <w:tr w:rsidR="00771C4A" w:rsidRPr="00771C4A" w14:paraId="203F9482" w14:textId="77777777" w:rsidTr="00CB1B41">
        <w:tc>
          <w:tcPr>
            <w:tcW w:w="2337" w:type="dxa"/>
          </w:tcPr>
          <w:p w14:paraId="495A1576" w14:textId="77777777" w:rsidR="00771C4A" w:rsidRPr="00771C4A" w:rsidRDefault="00771C4A" w:rsidP="00771C4A">
            <w:pPr>
              <w:tabs>
                <w:tab w:val="center" w:pos="4680"/>
                <w:tab w:val="right" w:pos="10080"/>
              </w:tabs>
              <w:spacing w:line="270" w:lineRule="exact"/>
              <w:rPr>
                <w:rFonts w:ascii="Times New Roman" w:hAnsi="Times New Roman"/>
                <w:noProof/>
                <w:sz w:val="20"/>
                <w:szCs w:val="20"/>
              </w:rPr>
            </w:pPr>
            <w:r w:rsidRPr="00771C4A">
              <w:rPr>
                <w:rFonts w:ascii="Times New Roman" w:hAnsi="Times New Roman"/>
                <w:b/>
                <w:noProof/>
                <w:sz w:val="20"/>
                <w:szCs w:val="20"/>
              </w:rPr>
              <w:t>DY25</w:t>
            </w:r>
            <w:r w:rsidRPr="00771C4A">
              <w:rPr>
                <w:rFonts w:ascii="Times New Roman" w:hAnsi="Times New Roman"/>
                <w:noProof/>
                <w:sz w:val="20"/>
                <w:szCs w:val="20"/>
              </w:rPr>
              <w:t xml:space="preserve"> 1/2027 – 12/2027</w:t>
            </w:r>
          </w:p>
        </w:tc>
        <w:tc>
          <w:tcPr>
            <w:tcW w:w="2337" w:type="dxa"/>
          </w:tcPr>
          <w:p w14:paraId="1FF61E05" w14:textId="77777777" w:rsidR="00771C4A" w:rsidRPr="00771C4A" w:rsidRDefault="00771C4A" w:rsidP="00771C4A">
            <w:pPr>
              <w:tabs>
                <w:tab w:val="center" w:pos="4680"/>
                <w:tab w:val="right" w:pos="10080"/>
              </w:tabs>
              <w:spacing w:line="270" w:lineRule="exact"/>
              <w:jc w:val="center"/>
              <w:rPr>
                <w:rFonts w:ascii="Times New Roman" w:hAnsi="Times New Roman"/>
                <w:noProof/>
                <w:sz w:val="20"/>
                <w:szCs w:val="20"/>
              </w:rPr>
            </w:pPr>
            <w:r w:rsidRPr="00771C4A">
              <w:rPr>
                <w:rFonts w:ascii="Times New Roman" w:hAnsi="Times New Roman"/>
                <w:noProof/>
                <w:sz w:val="20"/>
                <w:szCs w:val="20"/>
              </w:rPr>
              <w:t>$0</w:t>
            </w:r>
          </w:p>
        </w:tc>
        <w:tc>
          <w:tcPr>
            <w:tcW w:w="2338" w:type="dxa"/>
          </w:tcPr>
          <w:p w14:paraId="3FEA6A9A" w14:textId="77777777" w:rsidR="00771C4A" w:rsidRPr="00771C4A" w:rsidRDefault="00771C4A" w:rsidP="00771C4A">
            <w:pPr>
              <w:tabs>
                <w:tab w:val="center" w:pos="4680"/>
                <w:tab w:val="right" w:pos="10080"/>
              </w:tabs>
              <w:spacing w:line="270" w:lineRule="exact"/>
              <w:jc w:val="center"/>
              <w:rPr>
                <w:rFonts w:ascii="Times New Roman" w:hAnsi="Times New Roman"/>
                <w:noProof/>
                <w:sz w:val="20"/>
                <w:szCs w:val="20"/>
              </w:rPr>
            </w:pPr>
            <w:r w:rsidRPr="00771C4A">
              <w:rPr>
                <w:rFonts w:ascii="Times New Roman" w:hAnsi="Times New Roman"/>
                <w:noProof/>
                <w:sz w:val="20"/>
                <w:szCs w:val="20"/>
              </w:rPr>
              <w:t>$53.08</w:t>
            </w:r>
          </w:p>
        </w:tc>
        <w:tc>
          <w:tcPr>
            <w:tcW w:w="2338" w:type="dxa"/>
          </w:tcPr>
          <w:p w14:paraId="1F08660C" w14:textId="77777777" w:rsidR="00771C4A" w:rsidRPr="00771C4A" w:rsidRDefault="00771C4A" w:rsidP="00771C4A">
            <w:pPr>
              <w:tabs>
                <w:tab w:val="center" w:pos="4680"/>
                <w:tab w:val="right" w:pos="10080"/>
              </w:tabs>
              <w:spacing w:line="270" w:lineRule="exact"/>
              <w:jc w:val="center"/>
              <w:rPr>
                <w:rFonts w:ascii="Times New Roman" w:hAnsi="Times New Roman"/>
                <w:noProof/>
                <w:sz w:val="20"/>
                <w:szCs w:val="20"/>
              </w:rPr>
            </w:pPr>
            <w:r w:rsidRPr="00771C4A">
              <w:rPr>
                <w:rFonts w:ascii="Times New Roman" w:hAnsi="Times New Roman"/>
                <w:noProof/>
                <w:sz w:val="20"/>
                <w:szCs w:val="20"/>
              </w:rPr>
              <w:t>$106.18</w:t>
            </w:r>
          </w:p>
        </w:tc>
      </w:tr>
      <w:tr w:rsidR="00771C4A" w:rsidRPr="00771C4A" w14:paraId="4D5CAECB" w14:textId="77777777" w:rsidTr="00CB1B41">
        <w:tc>
          <w:tcPr>
            <w:tcW w:w="2337" w:type="dxa"/>
          </w:tcPr>
          <w:p w14:paraId="4230F0E7" w14:textId="77777777" w:rsidR="00771C4A" w:rsidRPr="00771C4A" w:rsidRDefault="00771C4A" w:rsidP="00771C4A">
            <w:pPr>
              <w:tabs>
                <w:tab w:val="center" w:pos="4680"/>
                <w:tab w:val="right" w:pos="10080"/>
              </w:tabs>
              <w:spacing w:line="270" w:lineRule="exact"/>
              <w:rPr>
                <w:rFonts w:ascii="Times New Roman" w:hAnsi="Times New Roman"/>
                <w:noProof/>
                <w:sz w:val="20"/>
                <w:szCs w:val="20"/>
              </w:rPr>
            </w:pPr>
            <w:r w:rsidRPr="00771C4A">
              <w:rPr>
                <w:rFonts w:ascii="Times New Roman" w:hAnsi="Times New Roman"/>
                <w:b/>
                <w:noProof/>
                <w:sz w:val="20"/>
                <w:szCs w:val="20"/>
              </w:rPr>
              <w:t>DY26</w:t>
            </w:r>
            <w:r w:rsidRPr="00771C4A">
              <w:rPr>
                <w:rFonts w:ascii="Times New Roman" w:hAnsi="Times New Roman"/>
                <w:noProof/>
                <w:sz w:val="20"/>
                <w:szCs w:val="20"/>
              </w:rPr>
              <w:t xml:space="preserve"> 1/2028 – 12/2028</w:t>
            </w:r>
          </w:p>
        </w:tc>
        <w:tc>
          <w:tcPr>
            <w:tcW w:w="2337" w:type="dxa"/>
          </w:tcPr>
          <w:p w14:paraId="6A96B82A" w14:textId="77777777" w:rsidR="00771C4A" w:rsidRPr="00771C4A" w:rsidRDefault="00771C4A" w:rsidP="00771C4A">
            <w:pPr>
              <w:tabs>
                <w:tab w:val="center" w:pos="4680"/>
                <w:tab w:val="right" w:pos="10080"/>
              </w:tabs>
              <w:spacing w:line="270" w:lineRule="exact"/>
              <w:jc w:val="center"/>
              <w:rPr>
                <w:rFonts w:ascii="Times New Roman" w:hAnsi="Times New Roman"/>
                <w:noProof/>
                <w:sz w:val="20"/>
                <w:szCs w:val="20"/>
              </w:rPr>
            </w:pPr>
            <w:r w:rsidRPr="00771C4A">
              <w:rPr>
                <w:rFonts w:ascii="Times New Roman" w:hAnsi="Times New Roman"/>
                <w:noProof/>
                <w:sz w:val="20"/>
                <w:szCs w:val="20"/>
              </w:rPr>
              <w:t>$0</w:t>
            </w:r>
          </w:p>
        </w:tc>
        <w:tc>
          <w:tcPr>
            <w:tcW w:w="2338" w:type="dxa"/>
          </w:tcPr>
          <w:p w14:paraId="332412D4" w14:textId="77777777" w:rsidR="00771C4A" w:rsidRPr="00771C4A" w:rsidRDefault="00771C4A" w:rsidP="00771C4A">
            <w:pPr>
              <w:tabs>
                <w:tab w:val="center" w:pos="4680"/>
                <w:tab w:val="right" w:pos="10080"/>
              </w:tabs>
              <w:spacing w:line="270" w:lineRule="exact"/>
              <w:jc w:val="center"/>
              <w:rPr>
                <w:rFonts w:ascii="Times New Roman" w:hAnsi="Times New Roman"/>
                <w:noProof/>
                <w:sz w:val="20"/>
                <w:szCs w:val="20"/>
              </w:rPr>
            </w:pPr>
            <w:r w:rsidRPr="00771C4A">
              <w:rPr>
                <w:rFonts w:ascii="Times New Roman" w:hAnsi="Times New Roman"/>
                <w:noProof/>
                <w:sz w:val="20"/>
                <w:szCs w:val="20"/>
              </w:rPr>
              <w:t>$55.73</w:t>
            </w:r>
          </w:p>
        </w:tc>
        <w:tc>
          <w:tcPr>
            <w:tcW w:w="2338" w:type="dxa"/>
          </w:tcPr>
          <w:p w14:paraId="09F31441" w14:textId="77777777" w:rsidR="00771C4A" w:rsidRPr="00771C4A" w:rsidRDefault="00771C4A" w:rsidP="00771C4A">
            <w:pPr>
              <w:tabs>
                <w:tab w:val="center" w:pos="4680"/>
                <w:tab w:val="right" w:pos="10080"/>
              </w:tabs>
              <w:spacing w:line="270" w:lineRule="exact"/>
              <w:jc w:val="center"/>
              <w:rPr>
                <w:rFonts w:ascii="Times New Roman" w:hAnsi="Times New Roman"/>
                <w:noProof/>
                <w:sz w:val="20"/>
                <w:szCs w:val="20"/>
              </w:rPr>
            </w:pPr>
            <w:r w:rsidRPr="00771C4A">
              <w:rPr>
                <w:rFonts w:ascii="Times New Roman" w:hAnsi="Times New Roman"/>
                <w:noProof/>
                <w:sz w:val="20"/>
                <w:szCs w:val="20"/>
              </w:rPr>
              <w:t>$111.49</w:t>
            </w:r>
          </w:p>
        </w:tc>
      </w:tr>
    </w:tbl>
    <w:p w14:paraId="77AA8FE3" w14:textId="77777777" w:rsidR="00771C4A" w:rsidRPr="00771C4A" w:rsidRDefault="00771C4A" w:rsidP="00771C4A">
      <w:pPr>
        <w:tabs>
          <w:tab w:val="center" w:pos="4680"/>
          <w:tab w:val="right" w:pos="10080"/>
        </w:tabs>
        <w:spacing w:line="270" w:lineRule="exact"/>
        <w:ind w:left="720" w:hanging="630"/>
        <w:rPr>
          <w:rFonts w:ascii="Times New Roman" w:hAnsi="Times New Roman"/>
          <w:noProof/>
          <w:sz w:val="20"/>
          <w:szCs w:val="20"/>
        </w:rPr>
      </w:pPr>
    </w:p>
    <w:p w14:paraId="655EF81D" w14:textId="77777777" w:rsidR="00B37559" w:rsidRPr="00B37559" w:rsidRDefault="00B37559" w:rsidP="00B37559">
      <w:pPr>
        <w:tabs>
          <w:tab w:val="left" w:pos="720"/>
          <w:tab w:val="left" w:pos="1440"/>
          <w:tab w:val="left" w:pos="2160"/>
          <w:tab w:val="left" w:pos="2880"/>
          <w:tab w:val="left" w:pos="3600"/>
          <w:tab w:val="right" w:pos="10080"/>
        </w:tabs>
        <w:rPr>
          <w:rFonts w:ascii="Times New Roman" w:hAnsi="Times New Roman" w:cs="Times New Roman"/>
          <w:b/>
        </w:rPr>
      </w:pPr>
      <w:r w:rsidRPr="00B37559">
        <w:rPr>
          <w:rFonts w:ascii="Times New Roman" w:hAnsi="Times New Roman" w:cs="Times New Roman"/>
          <w:b/>
        </w:rPr>
        <w:t>Chart 3.</w:t>
      </w:r>
      <w:r w:rsidR="000E04E3">
        <w:rPr>
          <w:rFonts w:ascii="Times New Roman" w:hAnsi="Times New Roman" w:cs="Times New Roman"/>
          <w:b/>
        </w:rPr>
        <w:t>9</w:t>
      </w:r>
      <w:r w:rsidRPr="00B37559">
        <w:rPr>
          <w:rFonts w:ascii="Times New Roman" w:hAnsi="Times New Roman" w:cs="Times New Roman"/>
          <w:b/>
        </w:rPr>
        <w:t xml:space="preserve"> – Spousal Living Allowance for SSI Recipients</w:t>
      </w:r>
    </w:p>
    <w:p w14:paraId="07616C18" w14:textId="77777777" w:rsidR="00B37559" w:rsidRPr="00B37559" w:rsidRDefault="00B37559" w:rsidP="00B37559">
      <w:pPr>
        <w:tabs>
          <w:tab w:val="left" w:pos="720"/>
          <w:tab w:val="left" w:pos="1440"/>
          <w:tab w:val="left" w:pos="2160"/>
          <w:tab w:val="left" w:pos="2880"/>
          <w:tab w:val="left" w:pos="3600"/>
          <w:tab w:val="right" w:pos="10080"/>
        </w:tabs>
        <w:ind w:left="720"/>
        <w:rPr>
          <w:rFonts w:ascii="Times New Roman" w:hAnsi="Times New Roman" w:cs="Times New Roman"/>
        </w:rPr>
      </w:pPr>
    </w:p>
    <w:p w14:paraId="3F7C9C5A" w14:textId="419831BD" w:rsidR="00B37559" w:rsidRPr="00B37559" w:rsidRDefault="00923D2E" w:rsidP="00B37559">
      <w:pPr>
        <w:tabs>
          <w:tab w:val="left" w:pos="720"/>
          <w:tab w:val="left" w:pos="1440"/>
          <w:tab w:val="left" w:pos="2160"/>
          <w:tab w:val="left" w:pos="2880"/>
          <w:tab w:val="left" w:pos="3600"/>
          <w:tab w:val="right" w:pos="10080"/>
        </w:tabs>
        <w:ind w:left="720"/>
        <w:rPr>
          <w:rFonts w:ascii="Times New Roman" w:hAnsi="Times New Roman" w:cs="Times New Roman"/>
        </w:rPr>
      </w:pPr>
      <w:r>
        <w:rPr>
          <w:rFonts w:ascii="Times New Roman" w:hAnsi="Times New Roman" w:cs="Times New Roman"/>
        </w:rPr>
        <w:t xml:space="preserve">The difference between </w:t>
      </w:r>
      <w:r w:rsidRPr="00923D2E">
        <w:rPr>
          <w:rFonts w:ascii="Times New Roman" w:hAnsi="Times New Roman" w:cs="Times New Roman"/>
        </w:rPr>
        <w:t xml:space="preserve">100% </w:t>
      </w:r>
      <w:r>
        <w:rPr>
          <w:rFonts w:ascii="Times New Roman" w:hAnsi="Times New Roman" w:cs="Times New Roman"/>
        </w:rPr>
        <w:t>of the Federal Poverty Level</w:t>
      </w:r>
      <w:r w:rsidRPr="00923D2E">
        <w:rPr>
          <w:rFonts w:ascii="Times New Roman" w:hAnsi="Times New Roman" w:cs="Times New Roman"/>
        </w:rPr>
        <w:t xml:space="preserve"> for a single individual </w:t>
      </w:r>
      <w:r>
        <w:rPr>
          <w:rFonts w:ascii="Times New Roman" w:hAnsi="Times New Roman" w:cs="Times New Roman"/>
        </w:rPr>
        <w:t xml:space="preserve">and the </w:t>
      </w:r>
      <w:r w:rsidRPr="00923D2E">
        <w:rPr>
          <w:rFonts w:ascii="Times New Roman" w:hAnsi="Times New Roman" w:cs="Times New Roman"/>
        </w:rPr>
        <w:t>Federal Supplemental Security Income (SSI) payment amount for an eligible individual</w:t>
      </w:r>
      <w:r w:rsidR="008F0F0E">
        <w:rPr>
          <w:rFonts w:ascii="Times New Roman" w:hAnsi="Times New Roman" w:cs="Times New Roman"/>
        </w:rPr>
        <w:t>,</w:t>
      </w:r>
      <w:r w:rsidRPr="00923D2E">
        <w:rPr>
          <w:rFonts w:ascii="Times New Roman" w:hAnsi="Times New Roman" w:cs="Times New Roman"/>
        </w:rPr>
        <w:t xml:space="preserve"> plus </w:t>
      </w:r>
      <w:r>
        <w:rPr>
          <w:rFonts w:ascii="Times New Roman" w:hAnsi="Times New Roman" w:cs="Times New Roman"/>
        </w:rPr>
        <w:t>$</w:t>
      </w:r>
      <w:r w:rsidRPr="00923D2E">
        <w:rPr>
          <w:rFonts w:ascii="Times New Roman" w:hAnsi="Times New Roman" w:cs="Times New Roman"/>
        </w:rPr>
        <w:t>55</w:t>
      </w:r>
      <w:r w:rsidR="008334D8">
        <w:rPr>
          <w:rFonts w:ascii="Times New Roman" w:hAnsi="Times New Roman" w:cs="Times New Roman"/>
        </w:rPr>
        <w:t>.</w:t>
      </w:r>
    </w:p>
    <w:p w14:paraId="2A86F50D" w14:textId="77777777" w:rsidR="0095186D" w:rsidRDefault="0095186D" w:rsidP="00E94CA1">
      <w:pPr>
        <w:tabs>
          <w:tab w:val="left" w:pos="720"/>
          <w:tab w:val="left" w:pos="3600"/>
          <w:tab w:val="left" w:pos="5760"/>
        </w:tabs>
        <w:ind w:left="720"/>
        <w:rPr>
          <w:rFonts w:ascii="Times New Roman" w:hAnsi="Times New Roman" w:cs="Times New Roman"/>
        </w:rPr>
      </w:pPr>
    </w:p>
    <w:p w14:paraId="1673AAB9" w14:textId="77777777" w:rsidR="00E11C34" w:rsidRPr="00B37559" w:rsidRDefault="00E11C34" w:rsidP="00E11C34">
      <w:pPr>
        <w:tabs>
          <w:tab w:val="left" w:pos="720"/>
          <w:tab w:val="left" w:pos="1440"/>
          <w:tab w:val="left" w:pos="2160"/>
          <w:tab w:val="left" w:pos="2880"/>
          <w:tab w:val="left" w:pos="3600"/>
          <w:tab w:val="right" w:pos="10080"/>
        </w:tabs>
        <w:ind w:left="360"/>
        <w:rPr>
          <w:rFonts w:ascii="Times New Roman" w:hAnsi="Times New Roman" w:cs="Times New Roman"/>
        </w:rPr>
      </w:pPr>
      <w:r w:rsidRPr="00B37559">
        <w:rPr>
          <w:rFonts w:ascii="Times New Roman" w:hAnsi="Times New Roman" w:cs="Times New Roman"/>
          <w:b/>
        </w:rPr>
        <w:t>Note</w:t>
      </w:r>
      <w:r w:rsidRPr="00B37559">
        <w:rPr>
          <w:rFonts w:ascii="Times New Roman" w:hAnsi="Times New Roman" w:cs="Times New Roman"/>
        </w:rPr>
        <w:t>: For non-SSI recipients the amount of the Living Allowance is the difference between countable income and 100% federal poverty level.</w:t>
      </w:r>
    </w:p>
    <w:p w14:paraId="6E693B1E" w14:textId="77777777" w:rsidR="00A172B4" w:rsidRDefault="00A172B4">
      <w:pPr>
        <w:rPr>
          <w:rFonts w:ascii="Times New Roman" w:hAnsi="Times New Roman" w:cs="Times New Roman"/>
          <w:b/>
          <w:bCs/>
          <w:iCs/>
        </w:rPr>
      </w:pPr>
      <w:r>
        <w:rPr>
          <w:rFonts w:ascii="Times New Roman" w:hAnsi="Times New Roman" w:cs="Times New Roman"/>
          <w:b/>
          <w:bCs/>
          <w:iCs/>
        </w:rPr>
        <w:br w:type="page"/>
      </w:r>
    </w:p>
    <w:p w14:paraId="560DEBC7" w14:textId="77777777" w:rsidR="00A172B4" w:rsidRDefault="00A172B4" w:rsidP="00B37559">
      <w:pPr>
        <w:tabs>
          <w:tab w:val="left" w:pos="1440"/>
        </w:tabs>
        <w:spacing w:before="240" w:after="60"/>
        <w:outlineLvl w:val="4"/>
        <w:rPr>
          <w:rFonts w:ascii="Times New Roman" w:hAnsi="Times New Roman" w:cs="Times New Roman"/>
          <w:b/>
          <w:bCs/>
          <w:iCs/>
        </w:rPr>
      </w:pPr>
    </w:p>
    <w:p w14:paraId="6F1B1120" w14:textId="77777777" w:rsidR="00B37559" w:rsidRPr="00B37559" w:rsidRDefault="00B37559" w:rsidP="00B37559">
      <w:pPr>
        <w:tabs>
          <w:tab w:val="left" w:pos="1440"/>
        </w:tabs>
        <w:spacing w:before="240" w:after="60"/>
        <w:outlineLvl w:val="4"/>
        <w:rPr>
          <w:rFonts w:ascii="Times New Roman" w:hAnsi="Times New Roman" w:cs="Times New Roman"/>
          <w:b/>
          <w:bCs/>
          <w:iCs/>
        </w:rPr>
      </w:pPr>
      <w:r w:rsidRPr="00B37559">
        <w:rPr>
          <w:rFonts w:ascii="Times New Roman" w:hAnsi="Times New Roman" w:cs="Times New Roman"/>
          <w:b/>
          <w:bCs/>
          <w:iCs/>
        </w:rPr>
        <w:t>Chart 3.1</w:t>
      </w:r>
      <w:r w:rsidR="00E64CAD">
        <w:rPr>
          <w:rFonts w:ascii="Times New Roman" w:hAnsi="Times New Roman" w:cs="Times New Roman"/>
          <w:b/>
          <w:bCs/>
          <w:iCs/>
        </w:rPr>
        <w:t>0</w:t>
      </w:r>
      <w:r w:rsidRPr="00B37559">
        <w:rPr>
          <w:rFonts w:ascii="Times New Roman" w:hAnsi="Times New Roman" w:cs="Times New Roman"/>
          <w:b/>
          <w:bCs/>
          <w:iCs/>
        </w:rPr>
        <w:t xml:space="preserve"> – Premiums for </w:t>
      </w:r>
      <w:proofErr w:type="spellStart"/>
      <w:r w:rsidRPr="00B37559">
        <w:rPr>
          <w:rFonts w:ascii="Times New Roman" w:hAnsi="Times New Roman" w:cs="Times New Roman"/>
          <w:b/>
          <w:bCs/>
          <w:iCs/>
        </w:rPr>
        <w:t>MaineCare</w:t>
      </w:r>
      <w:proofErr w:type="spellEnd"/>
      <w:r w:rsidRPr="00B37559">
        <w:rPr>
          <w:rFonts w:ascii="Times New Roman" w:hAnsi="Times New Roman" w:cs="Times New Roman"/>
          <w:b/>
          <w:bCs/>
          <w:iCs/>
        </w:rPr>
        <w:t xml:space="preserve"> Katie Beckett Coverage Group</w:t>
      </w:r>
    </w:p>
    <w:p w14:paraId="7C6CDEAD" w14:textId="77777777" w:rsidR="00B37559" w:rsidRPr="00B37559" w:rsidRDefault="00B37559" w:rsidP="00B37559">
      <w:pPr>
        <w:rPr>
          <w:rFonts w:ascii="Times New Roman" w:hAnsi="Times New Roman" w:cs="Times New Roman"/>
        </w:rPr>
      </w:pPr>
    </w:p>
    <w:tbl>
      <w:tblPr>
        <w:tblW w:w="0" w:type="auto"/>
        <w:jc w:val="center"/>
        <w:tblLook w:val="0000" w:firstRow="0" w:lastRow="0" w:firstColumn="0" w:lastColumn="0" w:noHBand="0" w:noVBand="0"/>
      </w:tblPr>
      <w:tblGrid>
        <w:gridCol w:w="2160"/>
        <w:gridCol w:w="2340"/>
        <w:gridCol w:w="1980"/>
      </w:tblGrid>
      <w:tr w:rsidR="00B37559" w:rsidRPr="00B37559" w14:paraId="548013A0" w14:textId="77777777" w:rsidTr="004B73C1">
        <w:trPr>
          <w:jc w:val="center"/>
        </w:trPr>
        <w:tc>
          <w:tcPr>
            <w:tcW w:w="2160" w:type="dxa"/>
          </w:tcPr>
          <w:p w14:paraId="77A77BF8" w14:textId="77777777" w:rsidR="00B37559" w:rsidRPr="00B37559" w:rsidRDefault="00B37559" w:rsidP="00B37559">
            <w:pPr>
              <w:jc w:val="center"/>
              <w:rPr>
                <w:rFonts w:ascii="Times New Roman" w:hAnsi="Times New Roman" w:cs="Times New Roman"/>
                <w:b/>
              </w:rPr>
            </w:pPr>
            <w:r w:rsidRPr="00B37559">
              <w:rPr>
                <w:rFonts w:ascii="Times New Roman" w:hAnsi="Times New Roman" w:cs="Times New Roman"/>
                <w:b/>
              </w:rPr>
              <w:t>Family Income as a % of FPL</w:t>
            </w:r>
          </w:p>
          <w:p w14:paraId="6F4BD34D" w14:textId="77777777" w:rsidR="00B37559" w:rsidRPr="00B37559" w:rsidRDefault="00B37559" w:rsidP="00B37559">
            <w:pPr>
              <w:jc w:val="center"/>
              <w:rPr>
                <w:rFonts w:ascii="Times New Roman" w:hAnsi="Times New Roman" w:cs="Times New Roman"/>
                <w:b/>
              </w:rPr>
            </w:pPr>
            <w:r w:rsidRPr="00B37559">
              <w:rPr>
                <w:rFonts w:ascii="Times New Roman" w:hAnsi="Times New Roman" w:cs="Times New Roman"/>
                <w:b/>
              </w:rPr>
              <w:t>Federal Poverty Level</w:t>
            </w:r>
          </w:p>
        </w:tc>
        <w:tc>
          <w:tcPr>
            <w:tcW w:w="2340" w:type="dxa"/>
          </w:tcPr>
          <w:p w14:paraId="4AF614B4" w14:textId="77777777" w:rsidR="00B37559" w:rsidRPr="00B37559" w:rsidRDefault="00B37559" w:rsidP="00B37559">
            <w:pPr>
              <w:jc w:val="center"/>
              <w:rPr>
                <w:rFonts w:ascii="Times New Roman" w:hAnsi="Times New Roman" w:cs="Times New Roman"/>
                <w:b/>
              </w:rPr>
            </w:pPr>
            <w:r w:rsidRPr="00B37559">
              <w:rPr>
                <w:rFonts w:ascii="Times New Roman" w:hAnsi="Times New Roman" w:cs="Times New Roman"/>
                <w:b/>
              </w:rPr>
              <w:t>Monthly Premium with Private Insurance</w:t>
            </w:r>
          </w:p>
        </w:tc>
        <w:tc>
          <w:tcPr>
            <w:tcW w:w="1980" w:type="dxa"/>
          </w:tcPr>
          <w:p w14:paraId="5D850E3D" w14:textId="77777777" w:rsidR="00B37559" w:rsidRPr="00B37559" w:rsidRDefault="00B37559" w:rsidP="00B37559">
            <w:pPr>
              <w:jc w:val="center"/>
              <w:rPr>
                <w:rFonts w:ascii="Times New Roman" w:hAnsi="Times New Roman" w:cs="Times New Roman"/>
                <w:b/>
              </w:rPr>
            </w:pPr>
            <w:r w:rsidRPr="00B37559">
              <w:rPr>
                <w:rFonts w:ascii="Times New Roman" w:hAnsi="Times New Roman" w:cs="Times New Roman"/>
                <w:b/>
              </w:rPr>
              <w:t>Monthly Premium without Private insurance</w:t>
            </w:r>
          </w:p>
        </w:tc>
      </w:tr>
      <w:tr w:rsidR="00B37559" w:rsidRPr="00B37559" w14:paraId="03CC6DDC" w14:textId="77777777" w:rsidTr="004B73C1">
        <w:trPr>
          <w:jc w:val="center"/>
        </w:trPr>
        <w:tc>
          <w:tcPr>
            <w:tcW w:w="2160" w:type="dxa"/>
          </w:tcPr>
          <w:p w14:paraId="507DB651" w14:textId="77777777" w:rsidR="00B37559" w:rsidRPr="00B37559" w:rsidRDefault="00B37559" w:rsidP="00B37559">
            <w:pPr>
              <w:ind w:left="252"/>
              <w:rPr>
                <w:rFonts w:ascii="Times New Roman" w:hAnsi="Times New Roman" w:cs="Times New Roman"/>
              </w:rPr>
            </w:pPr>
            <w:r w:rsidRPr="00B37559">
              <w:rPr>
                <w:rFonts w:ascii="Times New Roman" w:hAnsi="Times New Roman" w:cs="Times New Roman"/>
              </w:rPr>
              <w:t>150 – 200%</w:t>
            </w:r>
          </w:p>
        </w:tc>
        <w:tc>
          <w:tcPr>
            <w:tcW w:w="2340" w:type="dxa"/>
          </w:tcPr>
          <w:p w14:paraId="01C82F6D" w14:textId="77777777" w:rsidR="00B37559" w:rsidRPr="00B37559" w:rsidRDefault="00B37559" w:rsidP="00B37559">
            <w:pPr>
              <w:ind w:left="792"/>
              <w:rPr>
                <w:rFonts w:ascii="Times New Roman" w:hAnsi="Times New Roman" w:cs="Times New Roman"/>
              </w:rPr>
            </w:pPr>
            <w:r w:rsidRPr="00B37559">
              <w:rPr>
                <w:rFonts w:ascii="Times New Roman" w:hAnsi="Times New Roman" w:cs="Times New Roman"/>
              </w:rPr>
              <w:t>$ 11</w:t>
            </w:r>
          </w:p>
        </w:tc>
        <w:tc>
          <w:tcPr>
            <w:tcW w:w="1980" w:type="dxa"/>
          </w:tcPr>
          <w:p w14:paraId="77D00E95" w14:textId="77777777" w:rsidR="00B37559" w:rsidRPr="00B37559" w:rsidRDefault="00B37559" w:rsidP="00B37559">
            <w:pPr>
              <w:ind w:left="612"/>
              <w:rPr>
                <w:rFonts w:ascii="Times New Roman" w:hAnsi="Times New Roman" w:cs="Times New Roman"/>
              </w:rPr>
            </w:pPr>
            <w:r w:rsidRPr="00B37559">
              <w:rPr>
                <w:rFonts w:ascii="Times New Roman" w:hAnsi="Times New Roman" w:cs="Times New Roman"/>
              </w:rPr>
              <w:t>$ 30</w:t>
            </w:r>
          </w:p>
        </w:tc>
      </w:tr>
      <w:tr w:rsidR="00B37559" w:rsidRPr="00B37559" w14:paraId="157759F7" w14:textId="77777777" w:rsidTr="004B73C1">
        <w:trPr>
          <w:jc w:val="center"/>
        </w:trPr>
        <w:tc>
          <w:tcPr>
            <w:tcW w:w="2160" w:type="dxa"/>
          </w:tcPr>
          <w:p w14:paraId="549F418D" w14:textId="77777777" w:rsidR="00B37559" w:rsidRPr="00B37559" w:rsidRDefault="00B37559" w:rsidP="00B37559">
            <w:pPr>
              <w:ind w:left="252"/>
              <w:rPr>
                <w:rFonts w:ascii="Times New Roman" w:hAnsi="Times New Roman" w:cs="Times New Roman"/>
              </w:rPr>
            </w:pPr>
            <w:r w:rsidRPr="00B37559">
              <w:rPr>
                <w:rFonts w:ascii="Times New Roman" w:hAnsi="Times New Roman" w:cs="Times New Roman"/>
              </w:rPr>
              <w:t>201 – 250%</w:t>
            </w:r>
          </w:p>
        </w:tc>
        <w:tc>
          <w:tcPr>
            <w:tcW w:w="2340" w:type="dxa"/>
          </w:tcPr>
          <w:p w14:paraId="7CA293A3" w14:textId="77777777" w:rsidR="00B37559" w:rsidRPr="00B37559" w:rsidRDefault="00B37559" w:rsidP="00B37559">
            <w:pPr>
              <w:ind w:left="792"/>
              <w:rPr>
                <w:rFonts w:ascii="Times New Roman" w:hAnsi="Times New Roman" w:cs="Times New Roman"/>
              </w:rPr>
            </w:pPr>
            <w:r w:rsidRPr="00B37559">
              <w:rPr>
                <w:rFonts w:ascii="Times New Roman" w:hAnsi="Times New Roman" w:cs="Times New Roman"/>
              </w:rPr>
              <w:t>$ 14</w:t>
            </w:r>
          </w:p>
        </w:tc>
        <w:tc>
          <w:tcPr>
            <w:tcW w:w="1980" w:type="dxa"/>
          </w:tcPr>
          <w:p w14:paraId="0406D71E" w14:textId="77777777" w:rsidR="00B37559" w:rsidRPr="00B37559" w:rsidRDefault="00B37559" w:rsidP="00B37559">
            <w:pPr>
              <w:ind w:left="612"/>
              <w:rPr>
                <w:rFonts w:ascii="Times New Roman" w:hAnsi="Times New Roman" w:cs="Times New Roman"/>
              </w:rPr>
            </w:pPr>
            <w:r w:rsidRPr="00B37559">
              <w:rPr>
                <w:rFonts w:ascii="Times New Roman" w:hAnsi="Times New Roman" w:cs="Times New Roman"/>
              </w:rPr>
              <w:t>$ 40</w:t>
            </w:r>
          </w:p>
        </w:tc>
      </w:tr>
      <w:tr w:rsidR="00B37559" w:rsidRPr="00B37559" w14:paraId="5C697010" w14:textId="77777777" w:rsidTr="004B73C1">
        <w:trPr>
          <w:jc w:val="center"/>
        </w:trPr>
        <w:tc>
          <w:tcPr>
            <w:tcW w:w="2160" w:type="dxa"/>
          </w:tcPr>
          <w:p w14:paraId="1EC317D3" w14:textId="77777777" w:rsidR="00B37559" w:rsidRPr="00B37559" w:rsidRDefault="00B37559" w:rsidP="00B37559">
            <w:pPr>
              <w:ind w:left="252"/>
              <w:rPr>
                <w:rFonts w:ascii="Times New Roman" w:hAnsi="Times New Roman" w:cs="Times New Roman"/>
              </w:rPr>
            </w:pPr>
            <w:r w:rsidRPr="00B37559">
              <w:rPr>
                <w:rFonts w:ascii="Times New Roman" w:hAnsi="Times New Roman" w:cs="Times New Roman"/>
              </w:rPr>
              <w:t>251 - 300%</w:t>
            </w:r>
          </w:p>
        </w:tc>
        <w:tc>
          <w:tcPr>
            <w:tcW w:w="2340" w:type="dxa"/>
          </w:tcPr>
          <w:p w14:paraId="3D75AAE1" w14:textId="77777777" w:rsidR="00B37559" w:rsidRPr="00B37559" w:rsidRDefault="00B37559" w:rsidP="00B37559">
            <w:pPr>
              <w:ind w:left="792"/>
              <w:rPr>
                <w:rFonts w:ascii="Times New Roman" w:hAnsi="Times New Roman" w:cs="Times New Roman"/>
              </w:rPr>
            </w:pPr>
            <w:r w:rsidRPr="00B37559">
              <w:rPr>
                <w:rFonts w:ascii="Times New Roman" w:hAnsi="Times New Roman" w:cs="Times New Roman"/>
              </w:rPr>
              <w:t>$ 18</w:t>
            </w:r>
          </w:p>
        </w:tc>
        <w:tc>
          <w:tcPr>
            <w:tcW w:w="1980" w:type="dxa"/>
          </w:tcPr>
          <w:p w14:paraId="6629608A" w14:textId="77777777" w:rsidR="00B37559" w:rsidRPr="00B37559" w:rsidRDefault="00B37559" w:rsidP="00B37559">
            <w:pPr>
              <w:ind w:left="612"/>
              <w:rPr>
                <w:rFonts w:ascii="Times New Roman" w:hAnsi="Times New Roman" w:cs="Times New Roman"/>
              </w:rPr>
            </w:pPr>
            <w:r w:rsidRPr="00B37559">
              <w:rPr>
                <w:rFonts w:ascii="Times New Roman" w:hAnsi="Times New Roman" w:cs="Times New Roman"/>
              </w:rPr>
              <w:t>$ 50</w:t>
            </w:r>
          </w:p>
        </w:tc>
      </w:tr>
      <w:tr w:rsidR="00B37559" w:rsidRPr="00B37559" w14:paraId="1AB23BD6" w14:textId="77777777" w:rsidTr="004B73C1">
        <w:trPr>
          <w:jc w:val="center"/>
        </w:trPr>
        <w:tc>
          <w:tcPr>
            <w:tcW w:w="2160" w:type="dxa"/>
          </w:tcPr>
          <w:p w14:paraId="53FCFF29" w14:textId="77777777" w:rsidR="00B37559" w:rsidRPr="00B37559" w:rsidRDefault="00B37559" w:rsidP="00B37559">
            <w:pPr>
              <w:ind w:left="252"/>
              <w:rPr>
                <w:rFonts w:ascii="Times New Roman" w:hAnsi="Times New Roman" w:cs="Times New Roman"/>
              </w:rPr>
            </w:pPr>
            <w:r w:rsidRPr="00B37559">
              <w:rPr>
                <w:rFonts w:ascii="Times New Roman" w:hAnsi="Times New Roman" w:cs="Times New Roman"/>
              </w:rPr>
              <w:t>301 - 350%</w:t>
            </w:r>
          </w:p>
        </w:tc>
        <w:tc>
          <w:tcPr>
            <w:tcW w:w="2340" w:type="dxa"/>
          </w:tcPr>
          <w:p w14:paraId="2BD5B092" w14:textId="77777777" w:rsidR="00B37559" w:rsidRPr="00B37559" w:rsidRDefault="00B37559" w:rsidP="00B37559">
            <w:pPr>
              <w:ind w:left="792"/>
              <w:rPr>
                <w:rFonts w:ascii="Times New Roman" w:hAnsi="Times New Roman" w:cs="Times New Roman"/>
              </w:rPr>
            </w:pPr>
            <w:r w:rsidRPr="00B37559">
              <w:rPr>
                <w:rFonts w:ascii="Times New Roman" w:hAnsi="Times New Roman" w:cs="Times New Roman"/>
              </w:rPr>
              <w:t>$ 21</w:t>
            </w:r>
          </w:p>
        </w:tc>
        <w:tc>
          <w:tcPr>
            <w:tcW w:w="1980" w:type="dxa"/>
          </w:tcPr>
          <w:p w14:paraId="3FE3A15D" w14:textId="77777777" w:rsidR="00B37559" w:rsidRPr="00B37559" w:rsidRDefault="00B37559" w:rsidP="00B37559">
            <w:pPr>
              <w:ind w:left="612"/>
              <w:rPr>
                <w:rFonts w:ascii="Times New Roman" w:hAnsi="Times New Roman" w:cs="Times New Roman"/>
              </w:rPr>
            </w:pPr>
            <w:r w:rsidRPr="00B37559">
              <w:rPr>
                <w:rFonts w:ascii="Times New Roman" w:hAnsi="Times New Roman" w:cs="Times New Roman"/>
              </w:rPr>
              <w:t>$60</w:t>
            </w:r>
          </w:p>
        </w:tc>
      </w:tr>
      <w:tr w:rsidR="00B37559" w:rsidRPr="00B37559" w14:paraId="0FD13231" w14:textId="77777777" w:rsidTr="004B73C1">
        <w:trPr>
          <w:jc w:val="center"/>
        </w:trPr>
        <w:tc>
          <w:tcPr>
            <w:tcW w:w="2160" w:type="dxa"/>
          </w:tcPr>
          <w:p w14:paraId="42AE4C6C" w14:textId="77777777" w:rsidR="00B37559" w:rsidRPr="00B37559" w:rsidRDefault="00B37559" w:rsidP="00B37559">
            <w:pPr>
              <w:ind w:left="252"/>
              <w:rPr>
                <w:rFonts w:ascii="Times New Roman" w:hAnsi="Times New Roman" w:cs="Times New Roman"/>
              </w:rPr>
            </w:pPr>
            <w:r w:rsidRPr="00B37559">
              <w:rPr>
                <w:rFonts w:ascii="Times New Roman" w:hAnsi="Times New Roman" w:cs="Times New Roman"/>
              </w:rPr>
              <w:t>351 - 400%</w:t>
            </w:r>
          </w:p>
        </w:tc>
        <w:tc>
          <w:tcPr>
            <w:tcW w:w="2340" w:type="dxa"/>
          </w:tcPr>
          <w:p w14:paraId="33B6903F" w14:textId="77777777" w:rsidR="00B37559" w:rsidRPr="00B37559" w:rsidRDefault="00B37559" w:rsidP="00B37559">
            <w:pPr>
              <w:ind w:left="792"/>
              <w:rPr>
                <w:rFonts w:ascii="Times New Roman" w:hAnsi="Times New Roman" w:cs="Times New Roman"/>
              </w:rPr>
            </w:pPr>
            <w:r w:rsidRPr="00B37559">
              <w:rPr>
                <w:rFonts w:ascii="Times New Roman" w:hAnsi="Times New Roman" w:cs="Times New Roman"/>
              </w:rPr>
              <w:t>$ 25</w:t>
            </w:r>
          </w:p>
        </w:tc>
        <w:tc>
          <w:tcPr>
            <w:tcW w:w="1980" w:type="dxa"/>
          </w:tcPr>
          <w:p w14:paraId="7DC87F86" w14:textId="77777777" w:rsidR="00B37559" w:rsidRPr="00B37559" w:rsidRDefault="00B37559" w:rsidP="00B37559">
            <w:pPr>
              <w:ind w:left="612"/>
              <w:rPr>
                <w:rFonts w:ascii="Times New Roman" w:hAnsi="Times New Roman" w:cs="Times New Roman"/>
              </w:rPr>
            </w:pPr>
            <w:r w:rsidRPr="00B37559">
              <w:rPr>
                <w:rFonts w:ascii="Times New Roman" w:hAnsi="Times New Roman" w:cs="Times New Roman"/>
              </w:rPr>
              <w:t>$70</w:t>
            </w:r>
          </w:p>
        </w:tc>
      </w:tr>
      <w:tr w:rsidR="00B37559" w:rsidRPr="00B37559" w14:paraId="606B3C5D" w14:textId="77777777" w:rsidTr="004B73C1">
        <w:trPr>
          <w:jc w:val="center"/>
        </w:trPr>
        <w:tc>
          <w:tcPr>
            <w:tcW w:w="2160" w:type="dxa"/>
          </w:tcPr>
          <w:p w14:paraId="677F34AD" w14:textId="77777777" w:rsidR="00B37559" w:rsidRPr="00B37559" w:rsidRDefault="00B37559" w:rsidP="00B37559">
            <w:pPr>
              <w:ind w:left="252"/>
              <w:rPr>
                <w:rFonts w:ascii="Times New Roman" w:hAnsi="Times New Roman" w:cs="Times New Roman"/>
              </w:rPr>
            </w:pPr>
            <w:r w:rsidRPr="00B37559">
              <w:rPr>
                <w:rFonts w:ascii="Times New Roman" w:hAnsi="Times New Roman" w:cs="Times New Roman"/>
              </w:rPr>
              <w:t>401 - 450%</w:t>
            </w:r>
          </w:p>
        </w:tc>
        <w:tc>
          <w:tcPr>
            <w:tcW w:w="2340" w:type="dxa"/>
          </w:tcPr>
          <w:p w14:paraId="1614B781" w14:textId="77777777" w:rsidR="00B37559" w:rsidRPr="00B37559" w:rsidRDefault="00B37559" w:rsidP="00B37559">
            <w:pPr>
              <w:ind w:left="792"/>
              <w:rPr>
                <w:rFonts w:ascii="Times New Roman" w:hAnsi="Times New Roman" w:cs="Times New Roman"/>
              </w:rPr>
            </w:pPr>
            <w:r w:rsidRPr="00B37559">
              <w:rPr>
                <w:rFonts w:ascii="Times New Roman" w:hAnsi="Times New Roman" w:cs="Times New Roman"/>
              </w:rPr>
              <w:t>$30</w:t>
            </w:r>
          </w:p>
        </w:tc>
        <w:tc>
          <w:tcPr>
            <w:tcW w:w="1980" w:type="dxa"/>
          </w:tcPr>
          <w:p w14:paraId="33D07D7F" w14:textId="77777777" w:rsidR="00B37559" w:rsidRPr="00B37559" w:rsidRDefault="00B37559" w:rsidP="00B37559">
            <w:pPr>
              <w:ind w:left="612"/>
              <w:rPr>
                <w:rFonts w:ascii="Times New Roman" w:hAnsi="Times New Roman" w:cs="Times New Roman"/>
              </w:rPr>
            </w:pPr>
            <w:r w:rsidRPr="00B37559">
              <w:rPr>
                <w:rFonts w:ascii="Times New Roman" w:hAnsi="Times New Roman" w:cs="Times New Roman"/>
              </w:rPr>
              <w:t>$85</w:t>
            </w:r>
          </w:p>
        </w:tc>
      </w:tr>
      <w:tr w:rsidR="00B37559" w:rsidRPr="00B37559" w14:paraId="42D30DD8" w14:textId="77777777" w:rsidTr="004B73C1">
        <w:trPr>
          <w:jc w:val="center"/>
        </w:trPr>
        <w:tc>
          <w:tcPr>
            <w:tcW w:w="2160" w:type="dxa"/>
          </w:tcPr>
          <w:p w14:paraId="0CF7A3B7" w14:textId="77777777" w:rsidR="00B37559" w:rsidRPr="00B37559" w:rsidRDefault="00B37559" w:rsidP="00B37559">
            <w:pPr>
              <w:ind w:left="252"/>
              <w:rPr>
                <w:rFonts w:ascii="Times New Roman" w:hAnsi="Times New Roman" w:cs="Times New Roman"/>
              </w:rPr>
            </w:pPr>
            <w:r w:rsidRPr="00B37559">
              <w:rPr>
                <w:rFonts w:ascii="Times New Roman" w:hAnsi="Times New Roman" w:cs="Times New Roman"/>
              </w:rPr>
              <w:t>451 - 500%</w:t>
            </w:r>
          </w:p>
        </w:tc>
        <w:tc>
          <w:tcPr>
            <w:tcW w:w="2340" w:type="dxa"/>
          </w:tcPr>
          <w:p w14:paraId="1350547D" w14:textId="77777777" w:rsidR="00B37559" w:rsidRPr="00B37559" w:rsidRDefault="00B37559" w:rsidP="00B37559">
            <w:pPr>
              <w:ind w:left="792"/>
              <w:rPr>
                <w:rFonts w:ascii="Times New Roman" w:hAnsi="Times New Roman" w:cs="Times New Roman"/>
              </w:rPr>
            </w:pPr>
            <w:r w:rsidRPr="00B37559">
              <w:rPr>
                <w:rFonts w:ascii="Times New Roman" w:hAnsi="Times New Roman" w:cs="Times New Roman"/>
              </w:rPr>
              <w:t>$35</w:t>
            </w:r>
          </w:p>
        </w:tc>
        <w:tc>
          <w:tcPr>
            <w:tcW w:w="1980" w:type="dxa"/>
          </w:tcPr>
          <w:p w14:paraId="0BC5EAF2" w14:textId="77777777" w:rsidR="00B37559" w:rsidRPr="00B37559" w:rsidRDefault="00B37559" w:rsidP="00B37559">
            <w:pPr>
              <w:ind w:left="612"/>
              <w:rPr>
                <w:rFonts w:ascii="Times New Roman" w:hAnsi="Times New Roman" w:cs="Times New Roman"/>
              </w:rPr>
            </w:pPr>
            <w:r w:rsidRPr="00B37559">
              <w:rPr>
                <w:rFonts w:ascii="Times New Roman" w:hAnsi="Times New Roman" w:cs="Times New Roman"/>
              </w:rPr>
              <w:t>$100</w:t>
            </w:r>
          </w:p>
        </w:tc>
      </w:tr>
      <w:tr w:rsidR="00B37559" w:rsidRPr="00B37559" w14:paraId="60EED113" w14:textId="77777777" w:rsidTr="004B73C1">
        <w:trPr>
          <w:jc w:val="center"/>
        </w:trPr>
        <w:tc>
          <w:tcPr>
            <w:tcW w:w="2160" w:type="dxa"/>
          </w:tcPr>
          <w:p w14:paraId="35C6FFB2" w14:textId="77777777" w:rsidR="00B37559" w:rsidRPr="00B37559" w:rsidRDefault="00B37559" w:rsidP="00B37559">
            <w:pPr>
              <w:ind w:left="252"/>
              <w:rPr>
                <w:rFonts w:ascii="Times New Roman" w:hAnsi="Times New Roman" w:cs="Times New Roman"/>
              </w:rPr>
            </w:pPr>
            <w:r w:rsidRPr="00B37559">
              <w:rPr>
                <w:rFonts w:ascii="Times New Roman" w:hAnsi="Times New Roman" w:cs="Times New Roman"/>
              </w:rPr>
              <w:t>501 - 550%</w:t>
            </w:r>
          </w:p>
        </w:tc>
        <w:tc>
          <w:tcPr>
            <w:tcW w:w="2340" w:type="dxa"/>
          </w:tcPr>
          <w:p w14:paraId="2E4C1C8B" w14:textId="77777777" w:rsidR="00B37559" w:rsidRPr="00B37559" w:rsidRDefault="00B37559" w:rsidP="00B37559">
            <w:pPr>
              <w:ind w:left="792"/>
              <w:rPr>
                <w:rFonts w:ascii="Times New Roman" w:hAnsi="Times New Roman" w:cs="Times New Roman"/>
              </w:rPr>
            </w:pPr>
            <w:r w:rsidRPr="00B37559">
              <w:rPr>
                <w:rFonts w:ascii="Times New Roman" w:hAnsi="Times New Roman" w:cs="Times New Roman"/>
              </w:rPr>
              <w:t>$ 40</w:t>
            </w:r>
          </w:p>
        </w:tc>
        <w:tc>
          <w:tcPr>
            <w:tcW w:w="1980" w:type="dxa"/>
          </w:tcPr>
          <w:p w14:paraId="38EFC1E9" w14:textId="77777777" w:rsidR="00B37559" w:rsidRPr="00B37559" w:rsidRDefault="00B37559" w:rsidP="00B37559">
            <w:pPr>
              <w:ind w:left="612"/>
              <w:rPr>
                <w:rFonts w:ascii="Times New Roman" w:hAnsi="Times New Roman" w:cs="Times New Roman"/>
              </w:rPr>
            </w:pPr>
            <w:r w:rsidRPr="00B37559">
              <w:rPr>
                <w:rFonts w:ascii="Times New Roman" w:hAnsi="Times New Roman" w:cs="Times New Roman"/>
              </w:rPr>
              <w:t>$115</w:t>
            </w:r>
          </w:p>
        </w:tc>
      </w:tr>
      <w:tr w:rsidR="00B37559" w:rsidRPr="00B37559" w14:paraId="41FB0B1F" w14:textId="77777777" w:rsidTr="004B73C1">
        <w:trPr>
          <w:jc w:val="center"/>
        </w:trPr>
        <w:tc>
          <w:tcPr>
            <w:tcW w:w="2160" w:type="dxa"/>
          </w:tcPr>
          <w:p w14:paraId="44D7A00B" w14:textId="77777777" w:rsidR="00B37559" w:rsidRPr="00B37559" w:rsidRDefault="00B37559" w:rsidP="00B37559">
            <w:pPr>
              <w:ind w:left="252"/>
              <w:rPr>
                <w:rFonts w:ascii="Times New Roman" w:hAnsi="Times New Roman" w:cs="Times New Roman"/>
              </w:rPr>
            </w:pPr>
            <w:r w:rsidRPr="00B37559">
              <w:rPr>
                <w:rFonts w:ascii="Times New Roman" w:hAnsi="Times New Roman" w:cs="Times New Roman"/>
              </w:rPr>
              <w:t>551 - 600%</w:t>
            </w:r>
          </w:p>
        </w:tc>
        <w:tc>
          <w:tcPr>
            <w:tcW w:w="2340" w:type="dxa"/>
          </w:tcPr>
          <w:p w14:paraId="1F238D2E" w14:textId="77777777" w:rsidR="00B37559" w:rsidRPr="00B37559" w:rsidRDefault="00B37559" w:rsidP="00B37559">
            <w:pPr>
              <w:ind w:left="792"/>
              <w:rPr>
                <w:rFonts w:ascii="Times New Roman" w:hAnsi="Times New Roman" w:cs="Times New Roman"/>
              </w:rPr>
            </w:pPr>
            <w:r w:rsidRPr="00B37559">
              <w:rPr>
                <w:rFonts w:ascii="Times New Roman" w:hAnsi="Times New Roman" w:cs="Times New Roman"/>
              </w:rPr>
              <w:t>$ 46</w:t>
            </w:r>
          </w:p>
        </w:tc>
        <w:tc>
          <w:tcPr>
            <w:tcW w:w="1980" w:type="dxa"/>
          </w:tcPr>
          <w:p w14:paraId="31EBE69E" w14:textId="77777777" w:rsidR="00B37559" w:rsidRPr="00B37559" w:rsidRDefault="00B37559" w:rsidP="00B37559">
            <w:pPr>
              <w:ind w:left="612"/>
              <w:rPr>
                <w:rFonts w:ascii="Times New Roman" w:hAnsi="Times New Roman" w:cs="Times New Roman"/>
              </w:rPr>
            </w:pPr>
            <w:r w:rsidRPr="00B37559">
              <w:rPr>
                <w:rFonts w:ascii="Times New Roman" w:hAnsi="Times New Roman" w:cs="Times New Roman"/>
              </w:rPr>
              <w:t>$130</w:t>
            </w:r>
          </w:p>
        </w:tc>
      </w:tr>
      <w:tr w:rsidR="00B37559" w:rsidRPr="00B37559" w14:paraId="032A9DB0" w14:textId="77777777" w:rsidTr="004B73C1">
        <w:trPr>
          <w:jc w:val="center"/>
        </w:trPr>
        <w:tc>
          <w:tcPr>
            <w:tcW w:w="2160" w:type="dxa"/>
          </w:tcPr>
          <w:p w14:paraId="56E6884A" w14:textId="77777777" w:rsidR="00B37559" w:rsidRPr="00B37559" w:rsidRDefault="00B37559" w:rsidP="00B37559">
            <w:pPr>
              <w:ind w:left="252"/>
              <w:rPr>
                <w:rFonts w:ascii="Times New Roman" w:hAnsi="Times New Roman" w:cs="Times New Roman"/>
              </w:rPr>
            </w:pPr>
            <w:r w:rsidRPr="00B37559">
              <w:rPr>
                <w:rFonts w:ascii="Times New Roman" w:hAnsi="Times New Roman" w:cs="Times New Roman"/>
              </w:rPr>
              <w:t>601 - 700%</w:t>
            </w:r>
          </w:p>
        </w:tc>
        <w:tc>
          <w:tcPr>
            <w:tcW w:w="2340" w:type="dxa"/>
          </w:tcPr>
          <w:p w14:paraId="65076B87" w14:textId="77777777" w:rsidR="00B37559" w:rsidRPr="00B37559" w:rsidRDefault="00B37559" w:rsidP="00B37559">
            <w:pPr>
              <w:ind w:left="792"/>
              <w:rPr>
                <w:rFonts w:ascii="Times New Roman" w:hAnsi="Times New Roman" w:cs="Times New Roman"/>
              </w:rPr>
            </w:pPr>
            <w:r w:rsidRPr="00B37559">
              <w:rPr>
                <w:rFonts w:ascii="Times New Roman" w:hAnsi="Times New Roman" w:cs="Times New Roman"/>
              </w:rPr>
              <w:t>$51</w:t>
            </w:r>
          </w:p>
        </w:tc>
        <w:tc>
          <w:tcPr>
            <w:tcW w:w="1980" w:type="dxa"/>
          </w:tcPr>
          <w:p w14:paraId="68B5026A" w14:textId="77777777" w:rsidR="00B37559" w:rsidRPr="00B37559" w:rsidRDefault="00B37559" w:rsidP="00B37559">
            <w:pPr>
              <w:ind w:left="612"/>
              <w:rPr>
                <w:rFonts w:ascii="Times New Roman" w:hAnsi="Times New Roman" w:cs="Times New Roman"/>
              </w:rPr>
            </w:pPr>
            <w:r w:rsidRPr="00B37559">
              <w:rPr>
                <w:rFonts w:ascii="Times New Roman" w:hAnsi="Times New Roman" w:cs="Times New Roman"/>
              </w:rPr>
              <w:t>$145</w:t>
            </w:r>
          </w:p>
        </w:tc>
      </w:tr>
      <w:tr w:rsidR="00B37559" w:rsidRPr="00B37559" w14:paraId="3688E161" w14:textId="77777777" w:rsidTr="004B73C1">
        <w:trPr>
          <w:jc w:val="center"/>
        </w:trPr>
        <w:tc>
          <w:tcPr>
            <w:tcW w:w="2160" w:type="dxa"/>
          </w:tcPr>
          <w:p w14:paraId="14F0221C" w14:textId="77777777" w:rsidR="00B37559" w:rsidRPr="00B37559" w:rsidRDefault="00B37559" w:rsidP="00B37559">
            <w:pPr>
              <w:ind w:left="252"/>
              <w:rPr>
                <w:rFonts w:ascii="Times New Roman" w:hAnsi="Times New Roman" w:cs="Times New Roman"/>
              </w:rPr>
            </w:pPr>
            <w:r w:rsidRPr="00B37559">
              <w:rPr>
                <w:rFonts w:ascii="Times New Roman" w:hAnsi="Times New Roman" w:cs="Times New Roman"/>
              </w:rPr>
              <w:t>701 - 800%</w:t>
            </w:r>
          </w:p>
        </w:tc>
        <w:tc>
          <w:tcPr>
            <w:tcW w:w="2340" w:type="dxa"/>
          </w:tcPr>
          <w:p w14:paraId="5B59565A" w14:textId="77777777" w:rsidR="00B37559" w:rsidRPr="00B37559" w:rsidRDefault="00B37559" w:rsidP="00B37559">
            <w:pPr>
              <w:ind w:left="792"/>
              <w:rPr>
                <w:rFonts w:ascii="Times New Roman" w:hAnsi="Times New Roman" w:cs="Times New Roman"/>
              </w:rPr>
            </w:pPr>
            <w:r w:rsidRPr="00B37559">
              <w:rPr>
                <w:rFonts w:ascii="Times New Roman" w:hAnsi="Times New Roman" w:cs="Times New Roman"/>
              </w:rPr>
              <w:t>$61</w:t>
            </w:r>
          </w:p>
        </w:tc>
        <w:tc>
          <w:tcPr>
            <w:tcW w:w="1980" w:type="dxa"/>
          </w:tcPr>
          <w:p w14:paraId="0D52A4CC" w14:textId="77777777" w:rsidR="00B37559" w:rsidRPr="00B37559" w:rsidRDefault="00B37559" w:rsidP="00B37559">
            <w:pPr>
              <w:ind w:left="612"/>
              <w:rPr>
                <w:rFonts w:ascii="Times New Roman" w:hAnsi="Times New Roman" w:cs="Times New Roman"/>
              </w:rPr>
            </w:pPr>
            <w:r w:rsidRPr="00B37559">
              <w:rPr>
                <w:rFonts w:ascii="Times New Roman" w:hAnsi="Times New Roman" w:cs="Times New Roman"/>
              </w:rPr>
              <w:t>$175</w:t>
            </w:r>
          </w:p>
        </w:tc>
      </w:tr>
      <w:tr w:rsidR="00B37559" w:rsidRPr="00B37559" w14:paraId="74B0CA88" w14:textId="77777777" w:rsidTr="004B73C1">
        <w:trPr>
          <w:jc w:val="center"/>
        </w:trPr>
        <w:tc>
          <w:tcPr>
            <w:tcW w:w="2160" w:type="dxa"/>
          </w:tcPr>
          <w:p w14:paraId="3C3B13B7" w14:textId="77777777" w:rsidR="00B37559" w:rsidRPr="00B37559" w:rsidRDefault="00B37559" w:rsidP="00B37559">
            <w:pPr>
              <w:ind w:left="252"/>
              <w:rPr>
                <w:rFonts w:ascii="Times New Roman" w:hAnsi="Times New Roman" w:cs="Times New Roman"/>
              </w:rPr>
            </w:pPr>
            <w:r w:rsidRPr="00B37559">
              <w:rPr>
                <w:rFonts w:ascii="Times New Roman" w:hAnsi="Times New Roman" w:cs="Times New Roman"/>
              </w:rPr>
              <w:t>801 - 900%</w:t>
            </w:r>
          </w:p>
        </w:tc>
        <w:tc>
          <w:tcPr>
            <w:tcW w:w="2340" w:type="dxa"/>
          </w:tcPr>
          <w:p w14:paraId="41702647" w14:textId="77777777" w:rsidR="00B37559" w:rsidRPr="00B37559" w:rsidRDefault="00B37559" w:rsidP="00B37559">
            <w:pPr>
              <w:ind w:left="792"/>
              <w:rPr>
                <w:rFonts w:ascii="Times New Roman" w:hAnsi="Times New Roman" w:cs="Times New Roman"/>
              </w:rPr>
            </w:pPr>
            <w:r w:rsidRPr="00B37559">
              <w:rPr>
                <w:rFonts w:ascii="Times New Roman" w:hAnsi="Times New Roman" w:cs="Times New Roman"/>
              </w:rPr>
              <w:t>$72</w:t>
            </w:r>
          </w:p>
        </w:tc>
        <w:tc>
          <w:tcPr>
            <w:tcW w:w="1980" w:type="dxa"/>
          </w:tcPr>
          <w:p w14:paraId="0679409F" w14:textId="77777777" w:rsidR="00B37559" w:rsidRPr="00B37559" w:rsidRDefault="00B37559" w:rsidP="00B37559">
            <w:pPr>
              <w:ind w:left="612"/>
              <w:rPr>
                <w:rFonts w:ascii="Times New Roman" w:hAnsi="Times New Roman" w:cs="Times New Roman"/>
              </w:rPr>
            </w:pPr>
            <w:r w:rsidRPr="00B37559">
              <w:rPr>
                <w:rFonts w:ascii="Times New Roman" w:hAnsi="Times New Roman" w:cs="Times New Roman"/>
              </w:rPr>
              <w:t>$205</w:t>
            </w:r>
          </w:p>
        </w:tc>
      </w:tr>
      <w:tr w:rsidR="00B37559" w:rsidRPr="00B37559" w14:paraId="43225A84" w14:textId="77777777" w:rsidTr="004B73C1">
        <w:trPr>
          <w:jc w:val="center"/>
        </w:trPr>
        <w:tc>
          <w:tcPr>
            <w:tcW w:w="2160" w:type="dxa"/>
          </w:tcPr>
          <w:p w14:paraId="3D56BB24" w14:textId="77777777" w:rsidR="00B37559" w:rsidRPr="00B37559" w:rsidRDefault="00B37559" w:rsidP="00B37559">
            <w:pPr>
              <w:ind w:left="252"/>
              <w:rPr>
                <w:rFonts w:ascii="Times New Roman" w:hAnsi="Times New Roman" w:cs="Times New Roman"/>
              </w:rPr>
            </w:pPr>
            <w:r w:rsidRPr="00B37559">
              <w:rPr>
                <w:rFonts w:ascii="Times New Roman" w:hAnsi="Times New Roman" w:cs="Times New Roman"/>
              </w:rPr>
              <w:t>901 – 1000%</w:t>
            </w:r>
          </w:p>
        </w:tc>
        <w:tc>
          <w:tcPr>
            <w:tcW w:w="2340" w:type="dxa"/>
          </w:tcPr>
          <w:p w14:paraId="4356381C" w14:textId="77777777" w:rsidR="00B37559" w:rsidRPr="00B37559" w:rsidRDefault="00B37559" w:rsidP="00B37559">
            <w:pPr>
              <w:ind w:left="792"/>
              <w:rPr>
                <w:rFonts w:ascii="Times New Roman" w:hAnsi="Times New Roman" w:cs="Times New Roman"/>
              </w:rPr>
            </w:pPr>
            <w:r w:rsidRPr="00B37559">
              <w:rPr>
                <w:rFonts w:ascii="Times New Roman" w:hAnsi="Times New Roman" w:cs="Times New Roman"/>
              </w:rPr>
              <w:t>$84</w:t>
            </w:r>
          </w:p>
        </w:tc>
        <w:tc>
          <w:tcPr>
            <w:tcW w:w="1980" w:type="dxa"/>
          </w:tcPr>
          <w:p w14:paraId="5DB35074" w14:textId="77777777" w:rsidR="00B37559" w:rsidRPr="00B37559" w:rsidRDefault="00B37559" w:rsidP="00B37559">
            <w:pPr>
              <w:ind w:left="612"/>
              <w:rPr>
                <w:rFonts w:ascii="Times New Roman" w:hAnsi="Times New Roman" w:cs="Times New Roman"/>
              </w:rPr>
            </w:pPr>
            <w:r w:rsidRPr="00B37559">
              <w:rPr>
                <w:rFonts w:ascii="Times New Roman" w:hAnsi="Times New Roman" w:cs="Times New Roman"/>
              </w:rPr>
              <w:t>$240</w:t>
            </w:r>
          </w:p>
        </w:tc>
      </w:tr>
      <w:tr w:rsidR="00B37559" w:rsidRPr="00B37559" w14:paraId="46A98933" w14:textId="77777777" w:rsidTr="004B73C1">
        <w:trPr>
          <w:jc w:val="center"/>
        </w:trPr>
        <w:tc>
          <w:tcPr>
            <w:tcW w:w="2160" w:type="dxa"/>
          </w:tcPr>
          <w:p w14:paraId="17F754C5" w14:textId="77777777" w:rsidR="00B37559" w:rsidRPr="00B37559" w:rsidRDefault="00B37559" w:rsidP="00B37559">
            <w:pPr>
              <w:ind w:left="252"/>
              <w:rPr>
                <w:rFonts w:ascii="Times New Roman" w:hAnsi="Times New Roman" w:cs="Times New Roman"/>
              </w:rPr>
            </w:pPr>
            <w:r w:rsidRPr="00B37559">
              <w:rPr>
                <w:rFonts w:ascii="Times New Roman" w:hAnsi="Times New Roman" w:cs="Times New Roman"/>
              </w:rPr>
              <w:t>1001-1200%</w:t>
            </w:r>
          </w:p>
        </w:tc>
        <w:tc>
          <w:tcPr>
            <w:tcW w:w="2340" w:type="dxa"/>
          </w:tcPr>
          <w:p w14:paraId="067BC2BE" w14:textId="77777777" w:rsidR="00B37559" w:rsidRPr="00B37559" w:rsidRDefault="00B37559" w:rsidP="00B37559">
            <w:pPr>
              <w:ind w:left="792"/>
              <w:rPr>
                <w:rFonts w:ascii="Times New Roman" w:hAnsi="Times New Roman" w:cs="Times New Roman"/>
              </w:rPr>
            </w:pPr>
            <w:r w:rsidRPr="00B37559">
              <w:rPr>
                <w:rFonts w:ascii="Times New Roman" w:hAnsi="Times New Roman" w:cs="Times New Roman"/>
              </w:rPr>
              <w:t>$96</w:t>
            </w:r>
          </w:p>
        </w:tc>
        <w:tc>
          <w:tcPr>
            <w:tcW w:w="1980" w:type="dxa"/>
          </w:tcPr>
          <w:p w14:paraId="54EA96D7" w14:textId="77777777" w:rsidR="00B37559" w:rsidRPr="00B37559" w:rsidRDefault="00B37559" w:rsidP="00B37559">
            <w:pPr>
              <w:tabs>
                <w:tab w:val="center" w:pos="2183"/>
              </w:tabs>
              <w:ind w:left="612"/>
              <w:rPr>
                <w:rFonts w:ascii="Times New Roman" w:hAnsi="Times New Roman" w:cs="Times New Roman"/>
              </w:rPr>
            </w:pPr>
            <w:r w:rsidRPr="00B37559">
              <w:rPr>
                <w:rFonts w:ascii="Times New Roman" w:hAnsi="Times New Roman" w:cs="Times New Roman"/>
              </w:rPr>
              <w:t>$275</w:t>
            </w:r>
          </w:p>
        </w:tc>
      </w:tr>
      <w:tr w:rsidR="00B37559" w:rsidRPr="00B37559" w14:paraId="5C6459EE" w14:textId="77777777" w:rsidTr="004B73C1">
        <w:trPr>
          <w:jc w:val="center"/>
        </w:trPr>
        <w:tc>
          <w:tcPr>
            <w:tcW w:w="2160" w:type="dxa"/>
          </w:tcPr>
          <w:p w14:paraId="71015439" w14:textId="77777777" w:rsidR="00B37559" w:rsidRPr="00B37559" w:rsidRDefault="00B37559" w:rsidP="00B37559">
            <w:pPr>
              <w:ind w:left="252"/>
              <w:rPr>
                <w:rFonts w:ascii="Times New Roman" w:hAnsi="Times New Roman" w:cs="Times New Roman"/>
              </w:rPr>
            </w:pPr>
            <w:r w:rsidRPr="00B37559">
              <w:rPr>
                <w:rFonts w:ascii="Times New Roman" w:hAnsi="Times New Roman" w:cs="Times New Roman"/>
              </w:rPr>
              <w:t>1201-1400%</w:t>
            </w:r>
          </w:p>
        </w:tc>
        <w:tc>
          <w:tcPr>
            <w:tcW w:w="2340" w:type="dxa"/>
          </w:tcPr>
          <w:p w14:paraId="5B0901B8" w14:textId="77777777" w:rsidR="00B37559" w:rsidRPr="00B37559" w:rsidRDefault="00B37559" w:rsidP="00B37559">
            <w:pPr>
              <w:ind w:left="792"/>
              <w:rPr>
                <w:rFonts w:ascii="Times New Roman" w:hAnsi="Times New Roman" w:cs="Times New Roman"/>
              </w:rPr>
            </w:pPr>
            <w:r w:rsidRPr="00B37559">
              <w:rPr>
                <w:rFonts w:ascii="Times New Roman" w:hAnsi="Times New Roman" w:cs="Times New Roman"/>
              </w:rPr>
              <w:t>$117</w:t>
            </w:r>
          </w:p>
        </w:tc>
        <w:tc>
          <w:tcPr>
            <w:tcW w:w="1980" w:type="dxa"/>
          </w:tcPr>
          <w:p w14:paraId="0393E928" w14:textId="77777777" w:rsidR="00B37559" w:rsidRPr="00B37559" w:rsidRDefault="00B37559" w:rsidP="00B37559">
            <w:pPr>
              <w:ind w:left="612"/>
              <w:rPr>
                <w:rFonts w:ascii="Times New Roman" w:hAnsi="Times New Roman" w:cs="Times New Roman"/>
              </w:rPr>
            </w:pPr>
            <w:r w:rsidRPr="00B37559">
              <w:rPr>
                <w:rFonts w:ascii="Times New Roman" w:hAnsi="Times New Roman" w:cs="Times New Roman"/>
              </w:rPr>
              <w:t>$335</w:t>
            </w:r>
          </w:p>
        </w:tc>
      </w:tr>
      <w:tr w:rsidR="00B37559" w:rsidRPr="00B37559" w14:paraId="0101F4BA" w14:textId="77777777" w:rsidTr="004B73C1">
        <w:trPr>
          <w:jc w:val="center"/>
        </w:trPr>
        <w:tc>
          <w:tcPr>
            <w:tcW w:w="2160" w:type="dxa"/>
          </w:tcPr>
          <w:p w14:paraId="10DAD45C" w14:textId="77777777" w:rsidR="00B37559" w:rsidRPr="00B37559" w:rsidRDefault="00B37559" w:rsidP="00B37559">
            <w:pPr>
              <w:ind w:left="252"/>
              <w:rPr>
                <w:rFonts w:ascii="Times New Roman" w:hAnsi="Times New Roman" w:cs="Times New Roman"/>
              </w:rPr>
            </w:pPr>
            <w:r w:rsidRPr="00B37559">
              <w:rPr>
                <w:rFonts w:ascii="Times New Roman" w:hAnsi="Times New Roman" w:cs="Times New Roman"/>
              </w:rPr>
              <w:t>1401-1600%</w:t>
            </w:r>
          </w:p>
        </w:tc>
        <w:tc>
          <w:tcPr>
            <w:tcW w:w="2340" w:type="dxa"/>
          </w:tcPr>
          <w:p w14:paraId="3611792E" w14:textId="77777777" w:rsidR="00B37559" w:rsidRPr="00B37559" w:rsidRDefault="00B37559" w:rsidP="00B37559">
            <w:pPr>
              <w:ind w:left="792"/>
              <w:rPr>
                <w:rFonts w:ascii="Times New Roman" w:hAnsi="Times New Roman" w:cs="Times New Roman"/>
              </w:rPr>
            </w:pPr>
            <w:r w:rsidRPr="00B37559">
              <w:rPr>
                <w:rFonts w:ascii="Times New Roman" w:hAnsi="Times New Roman" w:cs="Times New Roman"/>
              </w:rPr>
              <w:t>$138</w:t>
            </w:r>
          </w:p>
        </w:tc>
        <w:tc>
          <w:tcPr>
            <w:tcW w:w="1980" w:type="dxa"/>
          </w:tcPr>
          <w:p w14:paraId="5762B68C" w14:textId="77777777" w:rsidR="00B37559" w:rsidRPr="00B37559" w:rsidRDefault="00B37559" w:rsidP="00B37559">
            <w:pPr>
              <w:ind w:left="612"/>
              <w:rPr>
                <w:rFonts w:ascii="Times New Roman" w:hAnsi="Times New Roman" w:cs="Times New Roman"/>
              </w:rPr>
            </w:pPr>
            <w:r w:rsidRPr="00B37559">
              <w:rPr>
                <w:rFonts w:ascii="Times New Roman" w:hAnsi="Times New Roman" w:cs="Times New Roman"/>
              </w:rPr>
              <w:t>$395</w:t>
            </w:r>
          </w:p>
        </w:tc>
      </w:tr>
      <w:tr w:rsidR="00B37559" w:rsidRPr="00B37559" w14:paraId="681FFB02" w14:textId="77777777" w:rsidTr="004B73C1">
        <w:trPr>
          <w:jc w:val="center"/>
        </w:trPr>
        <w:tc>
          <w:tcPr>
            <w:tcW w:w="2160" w:type="dxa"/>
          </w:tcPr>
          <w:p w14:paraId="43162B35" w14:textId="77777777" w:rsidR="00B37559" w:rsidRPr="00B37559" w:rsidRDefault="00B37559" w:rsidP="00B37559">
            <w:pPr>
              <w:ind w:left="252"/>
              <w:rPr>
                <w:rFonts w:ascii="Times New Roman" w:hAnsi="Times New Roman" w:cs="Times New Roman"/>
              </w:rPr>
            </w:pPr>
            <w:r w:rsidRPr="00B37559">
              <w:rPr>
                <w:rFonts w:ascii="Times New Roman" w:hAnsi="Times New Roman" w:cs="Times New Roman"/>
              </w:rPr>
              <w:t>1601-1800%</w:t>
            </w:r>
          </w:p>
        </w:tc>
        <w:tc>
          <w:tcPr>
            <w:tcW w:w="2340" w:type="dxa"/>
          </w:tcPr>
          <w:p w14:paraId="44846D77" w14:textId="77777777" w:rsidR="00B37559" w:rsidRPr="00B37559" w:rsidRDefault="00B37559" w:rsidP="00B37559">
            <w:pPr>
              <w:ind w:left="792"/>
              <w:rPr>
                <w:rFonts w:ascii="Times New Roman" w:hAnsi="Times New Roman" w:cs="Times New Roman"/>
              </w:rPr>
            </w:pPr>
            <w:r w:rsidRPr="00B37559">
              <w:rPr>
                <w:rFonts w:ascii="Times New Roman" w:hAnsi="Times New Roman" w:cs="Times New Roman"/>
              </w:rPr>
              <w:t>$159</w:t>
            </w:r>
          </w:p>
        </w:tc>
        <w:tc>
          <w:tcPr>
            <w:tcW w:w="1980" w:type="dxa"/>
          </w:tcPr>
          <w:p w14:paraId="27685209" w14:textId="77777777" w:rsidR="00B37559" w:rsidRPr="00B37559" w:rsidRDefault="00B37559" w:rsidP="00B37559">
            <w:pPr>
              <w:ind w:left="612"/>
              <w:rPr>
                <w:rFonts w:ascii="Times New Roman" w:hAnsi="Times New Roman" w:cs="Times New Roman"/>
              </w:rPr>
            </w:pPr>
            <w:r w:rsidRPr="00B37559">
              <w:rPr>
                <w:rFonts w:ascii="Times New Roman" w:hAnsi="Times New Roman" w:cs="Times New Roman"/>
              </w:rPr>
              <w:t>$455</w:t>
            </w:r>
          </w:p>
        </w:tc>
      </w:tr>
      <w:tr w:rsidR="00B37559" w:rsidRPr="00B37559" w14:paraId="1930A83A" w14:textId="77777777" w:rsidTr="004B73C1">
        <w:trPr>
          <w:jc w:val="center"/>
        </w:trPr>
        <w:tc>
          <w:tcPr>
            <w:tcW w:w="2160" w:type="dxa"/>
          </w:tcPr>
          <w:p w14:paraId="2DED7077" w14:textId="77777777" w:rsidR="00B37559" w:rsidRPr="00B37559" w:rsidRDefault="00B37559" w:rsidP="00B37559">
            <w:pPr>
              <w:ind w:left="252"/>
              <w:rPr>
                <w:rFonts w:ascii="Times New Roman" w:hAnsi="Times New Roman" w:cs="Times New Roman"/>
              </w:rPr>
            </w:pPr>
            <w:r w:rsidRPr="00B37559">
              <w:rPr>
                <w:rFonts w:ascii="Times New Roman" w:hAnsi="Times New Roman" w:cs="Times New Roman"/>
              </w:rPr>
              <w:t>1801-2000%</w:t>
            </w:r>
          </w:p>
        </w:tc>
        <w:tc>
          <w:tcPr>
            <w:tcW w:w="2340" w:type="dxa"/>
          </w:tcPr>
          <w:p w14:paraId="09005EEC" w14:textId="77777777" w:rsidR="00B37559" w:rsidRPr="00B37559" w:rsidRDefault="00B37559" w:rsidP="00B37559">
            <w:pPr>
              <w:ind w:left="792"/>
              <w:rPr>
                <w:rFonts w:ascii="Times New Roman" w:hAnsi="Times New Roman" w:cs="Times New Roman"/>
              </w:rPr>
            </w:pPr>
            <w:r w:rsidRPr="00B37559">
              <w:rPr>
                <w:rFonts w:ascii="Times New Roman" w:hAnsi="Times New Roman" w:cs="Times New Roman"/>
              </w:rPr>
              <w:t>$182</w:t>
            </w:r>
          </w:p>
        </w:tc>
        <w:tc>
          <w:tcPr>
            <w:tcW w:w="1980" w:type="dxa"/>
          </w:tcPr>
          <w:p w14:paraId="6E464778" w14:textId="77777777" w:rsidR="00B37559" w:rsidRPr="00B37559" w:rsidRDefault="00B37559" w:rsidP="00B37559">
            <w:pPr>
              <w:ind w:left="612"/>
              <w:rPr>
                <w:rFonts w:ascii="Times New Roman" w:hAnsi="Times New Roman" w:cs="Times New Roman"/>
              </w:rPr>
            </w:pPr>
            <w:r w:rsidRPr="00B37559">
              <w:rPr>
                <w:rFonts w:ascii="Times New Roman" w:hAnsi="Times New Roman" w:cs="Times New Roman"/>
              </w:rPr>
              <w:t>$520</w:t>
            </w:r>
          </w:p>
        </w:tc>
      </w:tr>
      <w:tr w:rsidR="00B37559" w:rsidRPr="00B37559" w14:paraId="239D80A4" w14:textId="77777777" w:rsidTr="004B73C1">
        <w:trPr>
          <w:jc w:val="center"/>
        </w:trPr>
        <w:tc>
          <w:tcPr>
            <w:tcW w:w="2160" w:type="dxa"/>
          </w:tcPr>
          <w:p w14:paraId="7AB2869E" w14:textId="77777777" w:rsidR="00B37559" w:rsidRPr="00B37559" w:rsidRDefault="00B37559" w:rsidP="00B37559">
            <w:pPr>
              <w:ind w:left="252"/>
              <w:rPr>
                <w:rFonts w:ascii="Times New Roman" w:hAnsi="Times New Roman" w:cs="Times New Roman"/>
              </w:rPr>
            </w:pPr>
            <w:r w:rsidRPr="00B37559">
              <w:rPr>
                <w:rFonts w:ascii="Times New Roman" w:hAnsi="Times New Roman" w:cs="Times New Roman"/>
              </w:rPr>
              <w:t>2001-2500%</w:t>
            </w:r>
          </w:p>
        </w:tc>
        <w:tc>
          <w:tcPr>
            <w:tcW w:w="2340" w:type="dxa"/>
          </w:tcPr>
          <w:p w14:paraId="2DE35B87" w14:textId="77777777" w:rsidR="00B37559" w:rsidRPr="00B37559" w:rsidRDefault="00B37559" w:rsidP="00B37559">
            <w:pPr>
              <w:ind w:left="792"/>
              <w:rPr>
                <w:rFonts w:ascii="Times New Roman" w:hAnsi="Times New Roman" w:cs="Times New Roman"/>
              </w:rPr>
            </w:pPr>
            <w:r w:rsidRPr="00B37559">
              <w:rPr>
                <w:rFonts w:ascii="Times New Roman" w:hAnsi="Times New Roman" w:cs="Times New Roman"/>
              </w:rPr>
              <w:t>$207</w:t>
            </w:r>
          </w:p>
        </w:tc>
        <w:tc>
          <w:tcPr>
            <w:tcW w:w="1980" w:type="dxa"/>
          </w:tcPr>
          <w:p w14:paraId="063B14E6" w14:textId="77777777" w:rsidR="00B37559" w:rsidRPr="00B37559" w:rsidRDefault="00B37559" w:rsidP="00B37559">
            <w:pPr>
              <w:ind w:left="612"/>
              <w:rPr>
                <w:rFonts w:ascii="Times New Roman" w:hAnsi="Times New Roman" w:cs="Times New Roman"/>
              </w:rPr>
            </w:pPr>
            <w:r w:rsidRPr="00B37559">
              <w:rPr>
                <w:rFonts w:ascii="Times New Roman" w:hAnsi="Times New Roman" w:cs="Times New Roman"/>
              </w:rPr>
              <w:t>$590</w:t>
            </w:r>
          </w:p>
        </w:tc>
      </w:tr>
      <w:tr w:rsidR="00B37559" w:rsidRPr="00B37559" w14:paraId="462DDFF1" w14:textId="77777777" w:rsidTr="004B73C1">
        <w:trPr>
          <w:trHeight w:val="216"/>
          <w:jc w:val="center"/>
        </w:trPr>
        <w:tc>
          <w:tcPr>
            <w:tcW w:w="2160" w:type="dxa"/>
          </w:tcPr>
          <w:p w14:paraId="6C5CD92F" w14:textId="77777777" w:rsidR="00B37559" w:rsidRPr="00B37559" w:rsidRDefault="00B37559" w:rsidP="00B37559">
            <w:pPr>
              <w:ind w:left="252"/>
              <w:rPr>
                <w:rFonts w:ascii="Times New Roman" w:hAnsi="Times New Roman" w:cs="Times New Roman"/>
              </w:rPr>
            </w:pPr>
            <w:r w:rsidRPr="00B37559">
              <w:rPr>
                <w:rFonts w:ascii="Times New Roman" w:hAnsi="Times New Roman" w:cs="Times New Roman"/>
              </w:rPr>
              <w:t>2501%+</w:t>
            </w:r>
          </w:p>
        </w:tc>
        <w:tc>
          <w:tcPr>
            <w:tcW w:w="2340" w:type="dxa"/>
          </w:tcPr>
          <w:p w14:paraId="4104D676" w14:textId="77777777" w:rsidR="00B37559" w:rsidRPr="00B37559" w:rsidRDefault="00B37559" w:rsidP="00B37559">
            <w:pPr>
              <w:ind w:left="792"/>
              <w:rPr>
                <w:rFonts w:ascii="Times New Roman" w:hAnsi="Times New Roman" w:cs="Times New Roman"/>
              </w:rPr>
            </w:pPr>
            <w:r w:rsidRPr="00B37559">
              <w:rPr>
                <w:rFonts w:ascii="Times New Roman" w:hAnsi="Times New Roman" w:cs="Times New Roman"/>
              </w:rPr>
              <w:t>$263</w:t>
            </w:r>
          </w:p>
        </w:tc>
        <w:tc>
          <w:tcPr>
            <w:tcW w:w="1980" w:type="dxa"/>
          </w:tcPr>
          <w:p w14:paraId="71A44667" w14:textId="77777777" w:rsidR="00B37559" w:rsidRPr="00B37559" w:rsidRDefault="00B37559" w:rsidP="00B37559">
            <w:pPr>
              <w:ind w:left="612"/>
              <w:rPr>
                <w:rFonts w:ascii="Times New Roman" w:hAnsi="Times New Roman" w:cs="Times New Roman"/>
              </w:rPr>
            </w:pPr>
            <w:r w:rsidRPr="00B37559">
              <w:rPr>
                <w:rFonts w:ascii="Times New Roman" w:hAnsi="Times New Roman" w:cs="Times New Roman"/>
              </w:rPr>
              <w:t>$750</w:t>
            </w:r>
          </w:p>
        </w:tc>
      </w:tr>
    </w:tbl>
    <w:p w14:paraId="68F50A92" w14:textId="77777777" w:rsidR="00B37559" w:rsidRPr="00B37559" w:rsidRDefault="00B37559" w:rsidP="00B37559">
      <w:pPr>
        <w:rPr>
          <w:rFonts w:ascii="Times New Roman" w:hAnsi="Times New Roman" w:cs="Times New Roman"/>
        </w:rPr>
      </w:pPr>
    </w:p>
    <w:p w14:paraId="1BA38411" w14:textId="77777777" w:rsidR="004259BD" w:rsidRPr="00E94CA1" w:rsidRDefault="00B32AB2" w:rsidP="004259BD">
      <w:pPr>
        <w:tabs>
          <w:tab w:val="left" w:pos="720"/>
          <w:tab w:val="left" w:pos="1440"/>
          <w:tab w:val="left" w:pos="2160"/>
          <w:tab w:val="left" w:pos="2880"/>
          <w:tab w:val="left" w:pos="3600"/>
          <w:tab w:val="right" w:pos="10080"/>
        </w:tabs>
        <w:ind w:left="720" w:right="1080"/>
        <w:jc w:val="center"/>
        <w:rPr>
          <w:rFonts w:ascii="Times New Roman" w:hAnsi="Times New Roman"/>
          <w:b/>
        </w:rPr>
      </w:pPr>
      <w:r w:rsidRPr="00E94CA1">
        <w:rPr>
          <w:rFonts w:ascii="Times New Roman" w:hAnsi="Times New Roman"/>
        </w:rPr>
        <w:br w:type="page"/>
      </w:r>
      <w:r w:rsidR="004259BD" w:rsidRPr="00E94CA1">
        <w:rPr>
          <w:rFonts w:ascii="Times New Roman" w:hAnsi="Times New Roman"/>
          <w:b/>
        </w:rPr>
        <w:lastRenderedPageBreak/>
        <w:t>Chart 4</w:t>
      </w:r>
    </w:p>
    <w:p w14:paraId="6B0E51C5" w14:textId="77777777" w:rsidR="004259BD" w:rsidRPr="00E94CA1" w:rsidRDefault="004259BD" w:rsidP="004259BD">
      <w:pPr>
        <w:tabs>
          <w:tab w:val="left" w:pos="720"/>
          <w:tab w:val="left" w:pos="1440"/>
          <w:tab w:val="left" w:pos="2160"/>
          <w:tab w:val="left" w:pos="2880"/>
          <w:tab w:val="left" w:pos="3600"/>
          <w:tab w:val="right" w:pos="10080"/>
        </w:tabs>
        <w:ind w:left="720" w:right="1080"/>
        <w:jc w:val="center"/>
        <w:rPr>
          <w:rFonts w:ascii="Times New Roman" w:hAnsi="Times New Roman"/>
          <w:b/>
        </w:rPr>
      </w:pPr>
      <w:r w:rsidRPr="00E94CA1">
        <w:rPr>
          <w:rFonts w:ascii="Times New Roman" w:hAnsi="Times New Roman"/>
          <w:b/>
        </w:rPr>
        <w:t>NURSING CARE LIMITS</w:t>
      </w:r>
    </w:p>
    <w:p w14:paraId="1F63EB5A" w14:textId="77777777" w:rsidR="0031089F" w:rsidRPr="005E27B8" w:rsidRDefault="0031089F" w:rsidP="004259BD">
      <w:pPr>
        <w:tabs>
          <w:tab w:val="left" w:pos="720"/>
          <w:tab w:val="left" w:pos="1440"/>
          <w:tab w:val="left" w:pos="2160"/>
          <w:tab w:val="left" w:pos="2880"/>
          <w:tab w:val="left" w:pos="3600"/>
          <w:tab w:val="right" w:pos="10080"/>
        </w:tabs>
        <w:ind w:left="720" w:right="1080"/>
        <w:jc w:val="center"/>
        <w:rPr>
          <w:rFonts w:ascii="Times New Roman" w:hAnsi="Times New Roman" w:cs="Times New Roman"/>
          <w:b/>
          <w:sz w:val="20"/>
        </w:rPr>
      </w:pPr>
    </w:p>
    <w:p w14:paraId="5748AE0A" w14:textId="77777777" w:rsidR="0031089F" w:rsidRPr="0065496C" w:rsidRDefault="0031089F" w:rsidP="0031089F">
      <w:pPr>
        <w:tabs>
          <w:tab w:val="left" w:pos="720"/>
          <w:tab w:val="left" w:pos="1440"/>
          <w:tab w:val="left" w:pos="2160"/>
          <w:tab w:val="left" w:pos="2880"/>
          <w:tab w:val="left" w:pos="3600"/>
          <w:tab w:val="right" w:pos="10080"/>
        </w:tabs>
        <w:rPr>
          <w:rFonts w:ascii="Times New Roman" w:hAnsi="Times New Roman" w:cs="Times New Roman"/>
          <w:b/>
        </w:rPr>
      </w:pPr>
      <w:r w:rsidRPr="0065496C">
        <w:rPr>
          <w:rFonts w:ascii="Times New Roman" w:hAnsi="Times New Roman" w:cs="Times New Roman"/>
          <w:b/>
        </w:rPr>
        <w:t>Chart 4.1</w:t>
      </w:r>
      <w:r w:rsidRPr="0065496C">
        <w:rPr>
          <w:rFonts w:ascii="Times New Roman" w:hAnsi="Times New Roman" w:cs="Times New Roman"/>
          <w:b/>
        </w:rPr>
        <w:tab/>
        <w:t>Categorically Needy Nursing Care Status Income Limits</w:t>
      </w:r>
    </w:p>
    <w:p w14:paraId="1A49A760" w14:textId="77777777" w:rsidR="0031089F" w:rsidRPr="0065496C" w:rsidRDefault="0031089F" w:rsidP="0031089F">
      <w:pPr>
        <w:tabs>
          <w:tab w:val="left" w:pos="720"/>
          <w:tab w:val="left" w:pos="1440"/>
          <w:tab w:val="left" w:pos="2160"/>
          <w:tab w:val="left" w:pos="2880"/>
          <w:tab w:val="left" w:pos="3600"/>
          <w:tab w:val="right" w:pos="10080"/>
        </w:tabs>
        <w:rPr>
          <w:rFonts w:ascii="Times New Roman" w:hAnsi="Times New Roman" w:cs="Times New Roman"/>
          <w:b/>
        </w:rPr>
      </w:pPr>
    </w:p>
    <w:p w14:paraId="16A6DD60" w14:textId="77777777" w:rsidR="0031089F" w:rsidRPr="0065496C" w:rsidRDefault="00515F78" w:rsidP="0031089F">
      <w:pPr>
        <w:tabs>
          <w:tab w:val="left" w:pos="720"/>
          <w:tab w:val="left" w:pos="1440"/>
          <w:tab w:val="left" w:pos="2160"/>
          <w:tab w:val="left" w:pos="2880"/>
          <w:tab w:val="left" w:pos="3600"/>
          <w:tab w:val="right" w:pos="10080"/>
        </w:tabs>
        <w:ind w:left="720"/>
        <w:rPr>
          <w:rFonts w:ascii="Times New Roman" w:hAnsi="Times New Roman" w:cs="Times New Roman"/>
        </w:rPr>
      </w:pPr>
      <w:r w:rsidRPr="0065496C">
        <w:rPr>
          <w:rFonts w:ascii="Times New Roman" w:hAnsi="Times New Roman" w:cs="Times New Roman"/>
        </w:rPr>
        <w:t>Maximum Federal Supplemental Security Income (SSI) payment amounts for an eligible individual multiplied by 3.</w:t>
      </w:r>
    </w:p>
    <w:p w14:paraId="1A877B00" w14:textId="77777777" w:rsidR="0031089F" w:rsidRPr="0065496C" w:rsidRDefault="0031089F" w:rsidP="0031089F">
      <w:pPr>
        <w:tabs>
          <w:tab w:val="left" w:pos="720"/>
          <w:tab w:val="left" w:pos="1440"/>
          <w:tab w:val="left" w:pos="2160"/>
          <w:tab w:val="left" w:pos="2880"/>
          <w:tab w:val="left" w:pos="3600"/>
          <w:tab w:val="right" w:pos="10080"/>
        </w:tabs>
        <w:ind w:left="720"/>
        <w:rPr>
          <w:rFonts w:ascii="Times New Roman" w:hAnsi="Times New Roman" w:cs="Times New Roman"/>
        </w:rPr>
      </w:pPr>
      <w:r w:rsidRPr="0065496C">
        <w:rPr>
          <w:rFonts w:ascii="Times New Roman" w:hAnsi="Times New Roman" w:cs="Times New Roman"/>
        </w:rPr>
        <w:t>This is used as the income limit for:</w:t>
      </w:r>
    </w:p>
    <w:p w14:paraId="5A8681A5" w14:textId="77777777" w:rsidR="0031089F" w:rsidRPr="0065496C" w:rsidRDefault="0031089F" w:rsidP="0031089F">
      <w:pPr>
        <w:tabs>
          <w:tab w:val="left" w:pos="720"/>
          <w:tab w:val="left" w:pos="1440"/>
          <w:tab w:val="left" w:pos="2160"/>
          <w:tab w:val="left" w:pos="2880"/>
          <w:tab w:val="left" w:pos="3600"/>
          <w:tab w:val="right" w:pos="10080"/>
        </w:tabs>
        <w:ind w:left="720"/>
        <w:rPr>
          <w:rFonts w:ascii="Times New Roman" w:hAnsi="Times New Roman" w:cs="Times New Roman"/>
        </w:rPr>
      </w:pPr>
    </w:p>
    <w:p w14:paraId="75287E31" w14:textId="77777777" w:rsidR="0031089F" w:rsidRPr="0065496C" w:rsidRDefault="0031089F" w:rsidP="0031089F">
      <w:pPr>
        <w:numPr>
          <w:ilvl w:val="0"/>
          <w:numId w:val="37"/>
        </w:numPr>
        <w:tabs>
          <w:tab w:val="left" w:pos="1440"/>
          <w:tab w:val="left" w:pos="2160"/>
          <w:tab w:val="left" w:pos="2880"/>
          <w:tab w:val="left" w:pos="3600"/>
          <w:tab w:val="right" w:pos="10080"/>
        </w:tabs>
        <w:rPr>
          <w:rFonts w:ascii="Times New Roman" w:hAnsi="Times New Roman" w:cs="Times New Roman"/>
        </w:rPr>
      </w:pPr>
      <w:r w:rsidRPr="0065496C">
        <w:rPr>
          <w:rFonts w:ascii="Times New Roman" w:hAnsi="Times New Roman" w:cs="Times New Roman"/>
        </w:rPr>
        <w:t xml:space="preserve">Categorically Needy Nursing Care Status </w:t>
      </w:r>
    </w:p>
    <w:p w14:paraId="2D7E032E" w14:textId="77777777" w:rsidR="0031089F" w:rsidRPr="0065496C" w:rsidRDefault="0031089F" w:rsidP="0031089F">
      <w:pPr>
        <w:numPr>
          <w:ilvl w:val="0"/>
          <w:numId w:val="37"/>
        </w:numPr>
        <w:tabs>
          <w:tab w:val="left" w:pos="1440"/>
          <w:tab w:val="left" w:pos="2160"/>
          <w:tab w:val="left" w:pos="2880"/>
          <w:tab w:val="left" w:pos="3600"/>
          <w:tab w:val="right" w:pos="10080"/>
        </w:tabs>
        <w:rPr>
          <w:rFonts w:ascii="Times New Roman" w:hAnsi="Times New Roman" w:cs="Times New Roman"/>
        </w:rPr>
      </w:pPr>
      <w:r w:rsidRPr="0065496C">
        <w:rPr>
          <w:rFonts w:ascii="Times New Roman" w:hAnsi="Times New Roman" w:cs="Times New Roman"/>
        </w:rPr>
        <w:t xml:space="preserve">Home and Community Based Waivers </w:t>
      </w:r>
    </w:p>
    <w:p w14:paraId="564CCC68" w14:textId="77777777" w:rsidR="0031089F" w:rsidRPr="0065496C" w:rsidRDefault="0031089F" w:rsidP="0031089F">
      <w:pPr>
        <w:numPr>
          <w:ilvl w:val="0"/>
          <w:numId w:val="37"/>
        </w:numPr>
        <w:tabs>
          <w:tab w:val="left" w:pos="1440"/>
          <w:tab w:val="left" w:pos="2160"/>
          <w:tab w:val="left" w:pos="2880"/>
          <w:tab w:val="left" w:pos="3600"/>
          <w:tab w:val="right" w:pos="10080"/>
        </w:tabs>
        <w:rPr>
          <w:rFonts w:ascii="Times New Roman" w:hAnsi="Times New Roman" w:cs="Times New Roman"/>
        </w:rPr>
      </w:pPr>
      <w:r w:rsidRPr="0065496C">
        <w:rPr>
          <w:rFonts w:ascii="Times New Roman" w:hAnsi="Times New Roman" w:cs="Times New Roman"/>
        </w:rPr>
        <w:t>Katie Beckett coverage</w:t>
      </w:r>
    </w:p>
    <w:p w14:paraId="5B4AA3AC" w14:textId="77777777" w:rsidR="0031089F" w:rsidRPr="0065496C" w:rsidRDefault="0031089F" w:rsidP="0031089F">
      <w:pPr>
        <w:numPr>
          <w:ilvl w:val="0"/>
          <w:numId w:val="37"/>
        </w:numPr>
        <w:tabs>
          <w:tab w:val="left" w:pos="1440"/>
          <w:tab w:val="left" w:pos="2160"/>
          <w:tab w:val="left" w:pos="2880"/>
          <w:tab w:val="left" w:pos="3600"/>
          <w:tab w:val="right" w:pos="10080"/>
        </w:tabs>
        <w:rPr>
          <w:rFonts w:ascii="Times New Roman" w:hAnsi="Times New Roman" w:cs="Times New Roman"/>
        </w:rPr>
      </w:pPr>
      <w:r w:rsidRPr="0065496C">
        <w:rPr>
          <w:rFonts w:ascii="Times New Roman" w:hAnsi="Times New Roman" w:cs="Times New Roman"/>
        </w:rPr>
        <w:t>SSI - Related or Family - Related coverage group in a hospital for thirty consecutive days</w:t>
      </w:r>
    </w:p>
    <w:p w14:paraId="5975DAEB" w14:textId="77777777" w:rsidR="0031089F" w:rsidRPr="0065496C" w:rsidRDefault="0031089F" w:rsidP="0031089F">
      <w:pPr>
        <w:tabs>
          <w:tab w:val="left" w:pos="720"/>
          <w:tab w:val="left" w:pos="1440"/>
          <w:tab w:val="left" w:pos="2160"/>
          <w:tab w:val="left" w:pos="2880"/>
          <w:tab w:val="left" w:pos="3600"/>
          <w:tab w:val="right" w:pos="10080"/>
        </w:tabs>
        <w:spacing w:line="240" w:lineRule="atLeast"/>
        <w:ind w:left="720"/>
        <w:rPr>
          <w:rFonts w:ascii="Times New Roman" w:hAnsi="Times New Roman" w:cs="Times New Roman"/>
          <w:noProof/>
        </w:rPr>
      </w:pPr>
    </w:p>
    <w:p w14:paraId="195C569F" w14:textId="77777777" w:rsidR="0031089F" w:rsidRPr="0065496C" w:rsidRDefault="0031089F" w:rsidP="0031089F">
      <w:pPr>
        <w:tabs>
          <w:tab w:val="left" w:pos="720"/>
          <w:tab w:val="left" w:pos="1440"/>
          <w:tab w:val="left" w:pos="2160"/>
          <w:tab w:val="left" w:pos="2880"/>
          <w:tab w:val="left" w:pos="3600"/>
          <w:tab w:val="right" w:pos="10080"/>
        </w:tabs>
        <w:rPr>
          <w:rFonts w:ascii="Times New Roman" w:hAnsi="Times New Roman" w:cs="Times New Roman"/>
          <w:b/>
        </w:rPr>
      </w:pPr>
      <w:r w:rsidRPr="0065496C">
        <w:rPr>
          <w:rFonts w:ascii="Times New Roman" w:hAnsi="Times New Roman" w:cs="Times New Roman"/>
          <w:b/>
        </w:rPr>
        <w:t>Chart 4.2</w:t>
      </w:r>
      <w:r w:rsidRPr="0065496C">
        <w:rPr>
          <w:rFonts w:ascii="Times New Roman" w:hAnsi="Times New Roman" w:cs="Times New Roman"/>
          <w:b/>
        </w:rPr>
        <w:tab/>
        <w:t>Maximum Waiver Allowances</w:t>
      </w:r>
    </w:p>
    <w:p w14:paraId="0673BECC" w14:textId="77777777" w:rsidR="0031089F" w:rsidRPr="0065496C" w:rsidRDefault="0031089F" w:rsidP="0031089F">
      <w:pPr>
        <w:tabs>
          <w:tab w:val="left" w:pos="720"/>
          <w:tab w:val="left" w:pos="1440"/>
          <w:tab w:val="left" w:pos="2160"/>
          <w:tab w:val="left" w:pos="2880"/>
          <w:tab w:val="left" w:pos="3600"/>
          <w:tab w:val="right" w:pos="10080"/>
        </w:tabs>
        <w:ind w:left="360" w:right="-288"/>
        <w:rPr>
          <w:rFonts w:ascii="Times New Roman" w:hAnsi="Times New Roman" w:cs="Times New Roman"/>
        </w:rPr>
      </w:pPr>
      <w:r w:rsidRPr="0065496C">
        <w:rPr>
          <w:rFonts w:ascii="Times New Roman" w:hAnsi="Times New Roman" w:cs="Times New Roman"/>
        </w:rPr>
        <w:t>The amounts below are used as the maximum spousal allowance for Home and Community Based Waivers:</w:t>
      </w:r>
    </w:p>
    <w:p w14:paraId="216B51F5" w14:textId="77777777" w:rsidR="0031089F" w:rsidRPr="0065496C" w:rsidRDefault="00515F78" w:rsidP="0031089F">
      <w:pPr>
        <w:tabs>
          <w:tab w:val="left" w:pos="720"/>
          <w:tab w:val="left" w:pos="1440"/>
          <w:tab w:val="left" w:pos="2160"/>
          <w:tab w:val="left" w:pos="2880"/>
          <w:tab w:val="left" w:pos="3600"/>
          <w:tab w:val="right" w:pos="10080"/>
        </w:tabs>
        <w:ind w:left="360"/>
        <w:rPr>
          <w:rFonts w:ascii="Times New Roman" w:hAnsi="Times New Roman" w:cs="Times New Roman"/>
        </w:rPr>
      </w:pPr>
      <w:r w:rsidRPr="0065496C">
        <w:rPr>
          <w:rFonts w:ascii="Times New Roman" w:hAnsi="Times New Roman" w:cs="Times New Roman"/>
        </w:rPr>
        <w:t>Maximum Federal Supplemental Security Income (SSI) payment amounts for an eligible individual.</w:t>
      </w:r>
    </w:p>
    <w:p w14:paraId="2D33E02C" w14:textId="77777777" w:rsidR="0031089F" w:rsidRPr="0065496C" w:rsidRDefault="0031089F" w:rsidP="0031089F">
      <w:pPr>
        <w:tabs>
          <w:tab w:val="left" w:pos="1440"/>
          <w:tab w:val="left" w:pos="2160"/>
          <w:tab w:val="left" w:pos="2880"/>
          <w:tab w:val="left" w:pos="3960"/>
          <w:tab w:val="right" w:pos="10080"/>
        </w:tabs>
        <w:rPr>
          <w:rFonts w:ascii="Times New Roman" w:hAnsi="Times New Roman" w:cs="Times New Roman"/>
        </w:rPr>
      </w:pPr>
    </w:p>
    <w:p w14:paraId="3A2BCC5B" w14:textId="77777777" w:rsidR="0031089F" w:rsidRPr="0065496C" w:rsidRDefault="0031089F" w:rsidP="0031089F">
      <w:pPr>
        <w:tabs>
          <w:tab w:val="left" w:pos="1440"/>
          <w:tab w:val="left" w:pos="2916"/>
          <w:tab w:val="left" w:pos="3960"/>
          <w:tab w:val="left" w:pos="6480"/>
        </w:tabs>
        <w:rPr>
          <w:rFonts w:ascii="Times New Roman" w:hAnsi="Times New Roman" w:cs="Times New Roman"/>
          <w:b/>
        </w:rPr>
      </w:pPr>
      <w:r w:rsidRPr="0065496C">
        <w:rPr>
          <w:rFonts w:ascii="Times New Roman" w:hAnsi="Times New Roman" w:cs="Times New Roman"/>
          <w:b/>
        </w:rPr>
        <w:t>Chart 4.3</w:t>
      </w:r>
      <w:r w:rsidRPr="0065496C">
        <w:rPr>
          <w:rFonts w:ascii="Times New Roman" w:hAnsi="Times New Roman" w:cs="Times New Roman"/>
          <w:snapToGrid w:val="0"/>
        </w:rPr>
        <w:tab/>
      </w:r>
      <w:r w:rsidRPr="0065496C">
        <w:rPr>
          <w:rFonts w:ascii="Times New Roman" w:hAnsi="Times New Roman" w:cs="Times New Roman"/>
          <w:b/>
        </w:rPr>
        <w:t>Nursing Care Private Rate</w:t>
      </w:r>
    </w:p>
    <w:p w14:paraId="3D4B86C4" w14:textId="47297A6B" w:rsidR="0031089F" w:rsidRDefault="0031089F" w:rsidP="0031089F">
      <w:pPr>
        <w:tabs>
          <w:tab w:val="left" w:pos="1440"/>
          <w:tab w:val="left" w:pos="2916"/>
          <w:tab w:val="left" w:pos="3960"/>
          <w:tab w:val="left" w:pos="6480"/>
        </w:tabs>
        <w:rPr>
          <w:rFonts w:ascii="Times New Roman" w:hAnsi="Times New Roman" w:cs="Times New Roman"/>
          <w:b/>
          <w:snapToGrid w:val="0"/>
        </w:rPr>
      </w:pPr>
    </w:p>
    <w:p w14:paraId="1D4A2B92" w14:textId="68B73B32" w:rsidR="00F76C2C" w:rsidRPr="00F76C2C" w:rsidRDefault="00F76C2C" w:rsidP="00F76C2C">
      <w:pPr>
        <w:tabs>
          <w:tab w:val="left" w:pos="360"/>
          <w:tab w:val="left" w:pos="1440"/>
          <w:tab w:val="left" w:pos="2916"/>
          <w:tab w:val="left" w:pos="3960"/>
          <w:tab w:val="left" w:pos="6480"/>
        </w:tabs>
        <w:ind w:left="360"/>
        <w:rPr>
          <w:rFonts w:ascii="Times New Roman" w:hAnsi="Times New Roman" w:cs="Times New Roman"/>
          <w:bCs/>
          <w:snapToGrid w:val="0"/>
        </w:rPr>
      </w:pPr>
      <w:r w:rsidRPr="00F76C2C">
        <w:rPr>
          <w:rFonts w:ascii="Times New Roman" w:hAnsi="Times New Roman" w:cs="Times New Roman"/>
          <w:bCs/>
          <w:snapToGrid w:val="0"/>
        </w:rPr>
        <w:t>The average</w:t>
      </w:r>
      <w:r>
        <w:rPr>
          <w:rFonts w:ascii="Times New Roman" w:hAnsi="Times New Roman" w:cs="Times New Roman"/>
          <w:bCs/>
          <w:snapToGrid w:val="0"/>
        </w:rPr>
        <w:t xml:space="preserve"> nursing care private rate is the annual average monthly cost for a private patient to receive nursing facility care in the State of Maine as determined by the Department. This amount is used to calculate penalty periods for disposing of assets for less than fair market value on or after the look-back period.</w:t>
      </w:r>
    </w:p>
    <w:p w14:paraId="723DD71C" w14:textId="77777777" w:rsidR="00F76C2C" w:rsidRPr="0065496C" w:rsidRDefault="00F76C2C" w:rsidP="0031089F">
      <w:pPr>
        <w:tabs>
          <w:tab w:val="left" w:pos="1440"/>
          <w:tab w:val="left" w:pos="2916"/>
          <w:tab w:val="left" w:pos="3960"/>
          <w:tab w:val="left" w:pos="6480"/>
        </w:tabs>
        <w:rPr>
          <w:rFonts w:ascii="Times New Roman" w:hAnsi="Times New Roman" w:cs="Times New Roman"/>
          <w:b/>
          <w:snapToGrid w:val="0"/>
        </w:rPr>
      </w:pPr>
    </w:p>
    <w:p w14:paraId="157DE087" w14:textId="77777777" w:rsidR="0031089F" w:rsidRPr="0065496C" w:rsidRDefault="0031089F" w:rsidP="0031089F">
      <w:pPr>
        <w:tabs>
          <w:tab w:val="left" w:pos="3600"/>
          <w:tab w:val="right" w:pos="10080"/>
        </w:tabs>
        <w:ind w:left="360"/>
        <w:rPr>
          <w:rFonts w:ascii="Times New Roman" w:hAnsi="Times New Roman" w:cs="Times New Roman"/>
        </w:rPr>
      </w:pPr>
      <w:r w:rsidRPr="0065496C">
        <w:rPr>
          <w:rFonts w:ascii="Times New Roman" w:hAnsi="Times New Roman" w:cs="Times New Roman"/>
        </w:rPr>
        <w:t>$3917.00 eff. 8/1/1994</w:t>
      </w:r>
    </w:p>
    <w:p w14:paraId="191B4DEC" w14:textId="77777777" w:rsidR="0031089F" w:rsidRPr="0065496C" w:rsidRDefault="0031089F" w:rsidP="0031089F">
      <w:pPr>
        <w:tabs>
          <w:tab w:val="left" w:pos="3600"/>
          <w:tab w:val="right" w:pos="10080"/>
        </w:tabs>
        <w:spacing w:line="240" w:lineRule="exact"/>
        <w:ind w:left="360"/>
        <w:rPr>
          <w:rFonts w:ascii="Times New Roman" w:hAnsi="Times New Roman" w:cs="Times New Roman"/>
        </w:rPr>
      </w:pPr>
      <w:r w:rsidRPr="0065496C">
        <w:rPr>
          <w:rFonts w:ascii="Times New Roman" w:hAnsi="Times New Roman" w:cs="Times New Roman"/>
        </w:rPr>
        <w:t>$6255.00 eff. 1/1/2006</w:t>
      </w:r>
    </w:p>
    <w:p w14:paraId="47891706" w14:textId="77777777" w:rsidR="0031089F" w:rsidRPr="0065496C" w:rsidRDefault="0031089F" w:rsidP="0031089F">
      <w:pPr>
        <w:tabs>
          <w:tab w:val="left" w:pos="3600"/>
          <w:tab w:val="right" w:pos="10080"/>
        </w:tabs>
        <w:spacing w:line="240" w:lineRule="exact"/>
        <w:ind w:left="360"/>
        <w:rPr>
          <w:rFonts w:ascii="Times New Roman" w:hAnsi="Times New Roman" w:cs="Times New Roman"/>
        </w:rPr>
      </w:pPr>
      <w:r w:rsidRPr="0065496C">
        <w:rPr>
          <w:rFonts w:ascii="Times New Roman" w:hAnsi="Times New Roman" w:cs="Times New Roman"/>
        </w:rPr>
        <w:t>$6778.00 eff. 1/1/2008</w:t>
      </w:r>
    </w:p>
    <w:p w14:paraId="7145152C" w14:textId="77777777" w:rsidR="0031089F" w:rsidRPr="0065496C" w:rsidRDefault="0031089F" w:rsidP="0031089F">
      <w:pPr>
        <w:tabs>
          <w:tab w:val="left" w:pos="3600"/>
          <w:tab w:val="right" w:pos="10080"/>
        </w:tabs>
        <w:spacing w:line="240" w:lineRule="exact"/>
        <w:ind w:left="360"/>
        <w:rPr>
          <w:rFonts w:ascii="Times New Roman" w:hAnsi="Times New Roman" w:cs="Times New Roman"/>
        </w:rPr>
      </w:pPr>
      <w:r w:rsidRPr="0065496C">
        <w:rPr>
          <w:rFonts w:ascii="Times New Roman" w:hAnsi="Times New Roman" w:cs="Times New Roman"/>
        </w:rPr>
        <w:t>$7258.00 eff. 1/1/2009</w:t>
      </w:r>
    </w:p>
    <w:p w14:paraId="024A2A94" w14:textId="77777777" w:rsidR="0031089F" w:rsidRPr="0065496C" w:rsidRDefault="0031089F" w:rsidP="0031089F">
      <w:pPr>
        <w:tabs>
          <w:tab w:val="left" w:pos="3600"/>
          <w:tab w:val="right" w:pos="10080"/>
        </w:tabs>
        <w:spacing w:line="240" w:lineRule="exact"/>
        <w:ind w:left="360"/>
        <w:rPr>
          <w:rFonts w:ascii="Times New Roman" w:hAnsi="Times New Roman" w:cs="Times New Roman"/>
        </w:rPr>
      </w:pPr>
      <w:r w:rsidRPr="0065496C">
        <w:rPr>
          <w:rFonts w:ascii="Times New Roman" w:hAnsi="Times New Roman" w:cs="Times New Roman"/>
        </w:rPr>
        <w:t>$7667.00 eff. 9/1/2011</w:t>
      </w:r>
    </w:p>
    <w:p w14:paraId="72503153" w14:textId="77777777" w:rsidR="0031089F" w:rsidRPr="0065496C" w:rsidRDefault="0031089F" w:rsidP="0031089F">
      <w:pPr>
        <w:tabs>
          <w:tab w:val="left" w:pos="3600"/>
          <w:tab w:val="right" w:pos="10080"/>
        </w:tabs>
        <w:spacing w:line="240" w:lineRule="exact"/>
        <w:ind w:left="360"/>
        <w:rPr>
          <w:rFonts w:ascii="Times New Roman" w:hAnsi="Times New Roman" w:cs="Times New Roman"/>
        </w:rPr>
      </w:pPr>
      <w:r w:rsidRPr="0065496C">
        <w:rPr>
          <w:rFonts w:ascii="Times New Roman" w:hAnsi="Times New Roman" w:cs="Times New Roman"/>
        </w:rPr>
        <w:t>$8476.00 eff. 10/19/2014</w:t>
      </w:r>
    </w:p>
    <w:p w14:paraId="09813AE3" w14:textId="5866E892" w:rsidR="0031089F" w:rsidRDefault="0031089F" w:rsidP="00F76C2C">
      <w:pPr>
        <w:tabs>
          <w:tab w:val="left" w:pos="1440"/>
          <w:tab w:val="left" w:pos="2160"/>
          <w:tab w:val="left" w:pos="2880"/>
          <w:tab w:val="left" w:pos="3600"/>
          <w:tab w:val="right" w:pos="10080"/>
        </w:tabs>
        <w:spacing w:line="240" w:lineRule="exact"/>
        <w:ind w:left="360"/>
        <w:rPr>
          <w:rFonts w:ascii="Times New Roman" w:hAnsi="Times New Roman" w:cs="Times New Roman"/>
        </w:rPr>
      </w:pPr>
    </w:p>
    <w:p w14:paraId="7EF50918" w14:textId="7A0D1B14" w:rsidR="00F76C2C" w:rsidRDefault="00F76C2C" w:rsidP="00F76C2C">
      <w:pPr>
        <w:tabs>
          <w:tab w:val="left" w:pos="1440"/>
          <w:tab w:val="left" w:pos="2160"/>
          <w:tab w:val="left" w:pos="2880"/>
          <w:tab w:val="left" w:pos="3600"/>
          <w:tab w:val="right" w:pos="10080"/>
        </w:tabs>
        <w:spacing w:line="240" w:lineRule="exact"/>
        <w:ind w:left="360"/>
        <w:rPr>
          <w:rFonts w:ascii="Times New Roman" w:hAnsi="Times New Roman" w:cs="Times New Roman"/>
        </w:rPr>
      </w:pPr>
      <w:r>
        <w:rPr>
          <w:rFonts w:ascii="Times New Roman" w:hAnsi="Times New Roman" w:cs="Times New Roman"/>
        </w:rPr>
        <w:t>Effective 6/</w:t>
      </w:r>
      <w:r w:rsidR="006D36AE">
        <w:rPr>
          <w:rFonts w:ascii="Times New Roman" w:hAnsi="Times New Roman" w:cs="Times New Roman"/>
        </w:rPr>
        <w:t>1</w:t>
      </w:r>
      <w:r>
        <w:rPr>
          <w:rFonts w:ascii="Times New Roman" w:hAnsi="Times New Roman" w:cs="Times New Roman"/>
        </w:rPr>
        <w:t xml:space="preserve">/2023 the average nursing care private rate is calculated using the previous year’s average rate as reported by nursing facilities on their most recent </w:t>
      </w:r>
      <w:proofErr w:type="spellStart"/>
      <w:r>
        <w:rPr>
          <w:rFonts w:ascii="Times New Roman" w:hAnsi="Times New Roman" w:cs="Times New Roman"/>
        </w:rPr>
        <w:t>MaineCare</w:t>
      </w:r>
      <w:proofErr w:type="spellEnd"/>
      <w:r>
        <w:rPr>
          <w:rFonts w:ascii="Times New Roman" w:hAnsi="Times New Roman" w:cs="Times New Roman"/>
        </w:rPr>
        <w:t xml:space="preserve"> Cost Report provided to the Division of Audit. To calculate the average nursing care private rate the Department shall add the total of all reported nursing facility daily rates and divide that sum by the total number of reported Nursing Facility rates. The average daily rates is multiplied by 31 to establish the average nursing care private rate. The average nursing care private rate is redetermined annually, with effective dates of June 1</w:t>
      </w:r>
      <w:r w:rsidRPr="00F76C2C">
        <w:rPr>
          <w:rFonts w:ascii="Times New Roman" w:hAnsi="Times New Roman" w:cs="Times New Roman"/>
          <w:vertAlign w:val="superscript"/>
        </w:rPr>
        <w:t>st</w:t>
      </w:r>
      <w:r>
        <w:rPr>
          <w:rFonts w:ascii="Times New Roman" w:hAnsi="Times New Roman" w:cs="Times New Roman"/>
        </w:rPr>
        <w:t xml:space="preserve">, and posted online at </w:t>
      </w:r>
      <w:hyperlink r:id="rId28" w:history="1">
        <w:r w:rsidR="00C21EFA" w:rsidRPr="00CA1BA6">
          <w:rPr>
            <w:rStyle w:val="Hyperlink"/>
            <w:rFonts w:ascii="Times New Roman" w:hAnsi="Times New Roman" w:cs="Times New Roman"/>
          </w:rPr>
          <w:t>https://www.maine.gov/dhhs/ofi/programs-services/health-care-assistance</w:t>
        </w:r>
      </w:hyperlink>
      <w:r w:rsidR="00C21EFA">
        <w:rPr>
          <w:rFonts w:ascii="Times New Roman" w:hAnsi="Times New Roman" w:cs="Times New Roman"/>
        </w:rPr>
        <w:t>.</w:t>
      </w:r>
    </w:p>
    <w:p w14:paraId="33074189" w14:textId="77777777" w:rsidR="00F76C2C" w:rsidRPr="0065496C" w:rsidRDefault="00F76C2C" w:rsidP="00F76C2C">
      <w:pPr>
        <w:tabs>
          <w:tab w:val="left" w:pos="1440"/>
          <w:tab w:val="left" w:pos="2160"/>
          <w:tab w:val="left" w:pos="2880"/>
          <w:tab w:val="left" w:pos="3600"/>
          <w:tab w:val="right" w:pos="10080"/>
        </w:tabs>
        <w:spacing w:line="240" w:lineRule="exact"/>
        <w:ind w:left="360"/>
        <w:rPr>
          <w:rFonts w:ascii="Times New Roman" w:hAnsi="Times New Roman" w:cs="Times New Roman"/>
        </w:rPr>
      </w:pPr>
    </w:p>
    <w:p w14:paraId="3DBCD914" w14:textId="77777777" w:rsidR="0031089F" w:rsidRDefault="0031089F" w:rsidP="0031089F">
      <w:pPr>
        <w:tabs>
          <w:tab w:val="left" w:pos="720"/>
          <w:tab w:val="left" w:pos="1440"/>
          <w:tab w:val="left" w:pos="2160"/>
          <w:tab w:val="left" w:pos="2880"/>
          <w:tab w:val="left" w:pos="3600"/>
          <w:tab w:val="right" w:pos="10080"/>
        </w:tabs>
        <w:rPr>
          <w:rFonts w:ascii="Times New Roman" w:hAnsi="Times New Roman" w:cs="Times New Roman"/>
          <w:b/>
        </w:rPr>
      </w:pPr>
      <w:r w:rsidRPr="00AB0F8D">
        <w:rPr>
          <w:rFonts w:ascii="Times New Roman" w:hAnsi="Times New Roman" w:cs="Times New Roman"/>
          <w:b/>
        </w:rPr>
        <w:t>Chart 4.4</w:t>
      </w:r>
      <w:r w:rsidRPr="00AB0F8D">
        <w:rPr>
          <w:rFonts w:ascii="Times New Roman" w:hAnsi="Times New Roman" w:cs="Times New Roman"/>
          <w:b/>
        </w:rPr>
        <w:tab/>
      </w:r>
      <w:r w:rsidRPr="00E3332F">
        <w:rPr>
          <w:rFonts w:ascii="Times New Roman" w:hAnsi="Times New Roman" w:cs="Times New Roman"/>
          <w:b/>
        </w:rPr>
        <w:t>Spousal Impoverishment</w:t>
      </w:r>
    </w:p>
    <w:p w14:paraId="10E09A1A" w14:textId="77777777" w:rsidR="00D823A8" w:rsidRPr="00E3332F" w:rsidRDefault="00D823A8" w:rsidP="0031089F">
      <w:pPr>
        <w:tabs>
          <w:tab w:val="left" w:pos="720"/>
          <w:tab w:val="left" w:pos="1440"/>
          <w:tab w:val="left" w:pos="2160"/>
          <w:tab w:val="left" w:pos="2880"/>
          <w:tab w:val="left" w:pos="3600"/>
          <w:tab w:val="right" w:pos="10080"/>
        </w:tabs>
        <w:rPr>
          <w:rFonts w:ascii="Times New Roman" w:hAnsi="Times New Roman" w:cs="Times New Roman"/>
          <w:b/>
        </w:rPr>
      </w:pPr>
    </w:p>
    <w:p w14:paraId="13849603" w14:textId="77777777" w:rsidR="0031089F" w:rsidRPr="00D823A8" w:rsidRDefault="0031089F" w:rsidP="00E94CA1">
      <w:pPr>
        <w:numPr>
          <w:ilvl w:val="0"/>
          <w:numId w:val="37"/>
        </w:numPr>
        <w:tabs>
          <w:tab w:val="clear" w:pos="360"/>
        </w:tabs>
        <w:rPr>
          <w:rFonts w:ascii="Times New Roman" w:hAnsi="Times New Roman" w:cs="Times New Roman"/>
          <w:b/>
        </w:rPr>
      </w:pPr>
      <w:r w:rsidRPr="00D823A8">
        <w:rPr>
          <w:rFonts w:ascii="Times New Roman" w:hAnsi="Times New Roman" w:cs="Times New Roman"/>
          <w:b/>
        </w:rPr>
        <w:t>Community Spouse Asset Allowance</w:t>
      </w:r>
      <w:r w:rsidR="0065496C" w:rsidRPr="00D823A8">
        <w:rPr>
          <w:rFonts w:ascii="Times New Roman" w:hAnsi="Times New Roman" w:cs="Times New Roman"/>
          <w:b/>
        </w:rPr>
        <w:t xml:space="preserve"> </w:t>
      </w:r>
      <w:r w:rsidRPr="00D823A8">
        <w:rPr>
          <w:rFonts w:ascii="Times New Roman" w:hAnsi="Times New Roman" w:cs="Times New Roman"/>
          <w:b/>
        </w:rPr>
        <w:t>Maximum</w:t>
      </w:r>
    </w:p>
    <w:p w14:paraId="607BBE44" w14:textId="77777777" w:rsidR="00C13C52" w:rsidRPr="00D823A8" w:rsidRDefault="00C13C52" w:rsidP="00D823A8">
      <w:pPr>
        <w:ind w:left="360"/>
        <w:rPr>
          <w:rFonts w:ascii="Times New Roman" w:hAnsi="Times New Roman" w:cs="Times New Roman"/>
        </w:rPr>
      </w:pPr>
      <w:r w:rsidRPr="00E3332F">
        <w:rPr>
          <w:rFonts w:ascii="Times New Roman" w:hAnsi="Times New Roman" w:cs="Times New Roman"/>
        </w:rPr>
        <w:t>$60,000 increased by the same percentage as the percentage increase in the consumer price index for all urban consumers (all items; U.S. city average) between September 1988 and the September before the calendar year involved.</w:t>
      </w:r>
    </w:p>
    <w:p w14:paraId="063F13FE" w14:textId="77777777" w:rsidR="0031089F" w:rsidRPr="00E3332F" w:rsidRDefault="0031089F" w:rsidP="00E94CA1">
      <w:pPr>
        <w:ind w:left="360"/>
        <w:rPr>
          <w:rFonts w:ascii="Times New Roman" w:hAnsi="Times New Roman" w:cs="Times New Roman"/>
          <w:b/>
        </w:rPr>
      </w:pPr>
    </w:p>
    <w:p w14:paraId="3CEEB038" w14:textId="77777777" w:rsidR="0031089F" w:rsidRPr="00E3332F" w:rsidRDefault="0031089F" w:rsidP="00E94CA1">
      <w:pPr>
        <w:numPr>
          <w:ilvl w:val="0"/>
          <w:numId w:val="31"/>
        </w:numPr>
        <w:tabs>
          <w:tab w:val="clear" w:pos="1800"/>
        </w:tabs>
        <w:ind w:left="360"/>
        <w:rPr>
          <w:rFonts w:ascii="Times New Roman" w:hAnsi="Times New Roman" w:cs="Times New Roman"/>
          <w:b/>
        </w:rPr>
      </w:pPr>
      <w:r w:rsidRPr="00E3332F">
        <w:rPr>
          <w:rFonts w:ascii="Times New Roman" w:hAnsi="Times New Roman" w:cs="Times New Roman"/>
          <w:b/>
        </w:rPr>
        <w:t>Minimum Monthly Income Standard</w:t>
      </w:r>
    </w:p>
    <w:p w14:paraId="2BEB2FFC" w14:textId="77777777" w:rsidR="00710736" w:rsidRPr="00E3332F" w:rsidRDefault="00710736" w:rsidP="0065496C">
      <w:pPr>
        <w:ind w:left="360"/>
        <w:rPr>
          <w:rFonts w:ascii="Times New Roman" w:hAnsi="Times New Roman" w:cs="Times New Roman"/>
        </w:rPr>
      </w:pPr>
      <w:r w:rsidRPr="00E3332F">
        <w:rPr>
          <w:rFonts w:ascii="Times New Roman" w:hAnsi="Times New Roman" w:cs="Times New Roman"/>
        </w:rPr>
        <w:t>150% of the Federal Poverty Level for a household of 2.</w:t>
      </w:r>
    </w:p>
    <w:p w14:paraId="789C8FA4" w14:textId="77777777" w:rsidR="006D7A9F" w:rsidRPr="00E3332F" w:rsidRDefault="006D7A9F" w:rsidP="0065496C">
      <w:pPr>
        <w:ind w:left="360"/>
        <w:rPr>
          <w:rFonts w:ascii="Times New Roman" w:hAnsi="Times New Roman" w:cs="Times New Roman"/>
        </w:rPr>
      </w:pPr>
    </w:p>
    <w:p w14:paraId="293F7027" w14:textId="77777777" w:rsidR="00710736" w:rsidRPr="00E3332F" w:rsidRDefault="00AB2F1A" w:rsidP="0065496C">
      <w:pPr>
        <w:numPr>
          <w:ilvl w:val="0"/>
          <w:numId w:val="31"/>
        </w:numPr>
        <w:tabs>
          <w:tab w:val="clear" w:pos="1800"/>
        </w:tabs>
        <w:ind w:left="360"/>
        <w:rPr>
          <w:rFonts w:ascii="Times New Roman" w:hAnsi="Times New Roman" w:cs="Times New Roman"/>
          <w:b/>
        </w:rPr>
      </w:pPr>
      <w:r w:rsidRPr="00E3332F">
        <w:rPr>
          <w:rFonts w:ascii="Times New Roman" w:hAnsi="Times New Roman" w:cs="Times New Roman"/>
          <w:b/>
        </w:rPr>
        <w:t xml:space="preserve">Monthly Excess Shelter Standard </w:t>
      </w:r>
    </w:p>
    <w:p w14:paraId="01BE5F77" w14:textId="77777777" w:rsidR="00AB2F1A" w:rsidRPr="00DE6FE0" w:rsidRDefault="00AB2F1A" w:rsidP="00E94CA1">
      <w:pPr>
        <w:ind w:left="360"/>
        <w:rPr>
          <w:rFonts w:ascii="Times New Roman" w:hAnsi="Times New Roman" w:cs="Times New Roman"/>
        </w:rPr>
      </w:pPr>
      <w:r w:rsidRPr="00DE6FE0">
        <w:rPr>
          <w:rFonts w:ascii="Times New Roman" w:hAnsi="Times New Roman" w:cs="Times New Roman"/>
        </w:rPr>
        <w:t>30% of the Minimum Monthly Income Standard [above]</w:t>
      </w:r>
      <w:r w:rsidR="00710736" w:rsidRPr="00DE6FE0">
        <w:rPr>
          <w:rFonts w:ascii="Times New Roman" w:hAnsi="Times New Roman" w:cs="Times New Roman"/>
        </w:rPr>
        <w:t>.</w:t>
      </w:r>
    </w:p>
    <w:p w14:paraId="7F60FCCB" w14:textId="77777777" w:rsidR="006D7A9F" w:rsidRPr="00E3332F" w:rsidRDefault="006D7A9F" w:rsidP="00E94CA1">
      <w:pPr>
        <w:ind w:left="360"/>
        <w:rPr>
          <w:rFonts w:ascii="Times New Roman" w:hAnsi="Times New Roman" w:cs="Times New Roman"/>
        </w:rPr>
      </w:pPr>
    </w:p>
    <w:p w14:paraId="46CEEA2A" w14:textId="77777777" w:rsidR="0065496C" w:rsidRDefault="00AB2F1A" w:rsidP="00E94CA1">
      <w:pPr>
        <w:widowControl w:val="0"/>
        <w:numPr>
          <w:ilvl w:val="0"/>
          <w:numId w:val="31"/>
        </w:numPr>
        <w:tabs>
          <w:tab w:val="clear" w:pos="1800"/>
        </w:tabs>
        <w:ind w:left="360"/>
        <w:rPr>
          <w:rFonts w:ascii="Times New Roman" w:hAnsi="Times New Roman" w:cs="Times New Roman"/>
          <w:b/>
        </w:rPr>
      </w:pPr>
      <w:r w:rsidRPr="00E3332F">
        <w:rPr>
          <w:rFonts w:ascii="Times New Roman" w:hAnsi="Times New Roman" w:cs="Times New Roman"/>
          <w:b/>
        </w:rPr>
        <w:t>Maximum Monthly Income Allocation</w:t>
      </w:r>
    </w:p>
    <w:p w14:paraId="0AFA25C0" w14:textId="77777777" w:rsidR="00C13C52" w:rsidRPr="00E3332F" w:rsidRDefault="00C13C52" w:rsidP="0065496C">
      <w:pPr>
        <w:widowControl w:val="0"/>
        <w:ind w:left="360"/>
        <w:rPr>
          <w:rFonts w:ascii="Times New Roman" w:hAnsi="Times New Roman" w:cs="Times New Roman"/>
          <w:b/>
        </w:rPr>
      </w:pPr>
      <w:r w:rsidRPr="00E3332F">
        <w:rPr>
          <w:rFonts w:ascii="Times New Roman" w:hAnsi="Times New Roman" w:cs="Times New Roman"/>
        </w:rPr>
        <w:t xml:space="preserve">$1500 increased by the same percentage as the percentage increase in the consumer price index for all </w:t>
      </w:r>
      <w:r w:rsidRPr="00E3332F">
        <w:rPr>
          <w:rFonts w:ascii="Times New Roman" w:hAnsi="Times New Roman" w:cs="Times New Roman"/>
        </w:rPr>
        <w:lastRenderedPageBreak/>
        <w:t>urban consumers (all items; U.S. city average) between September 1988 and the September before the calendar year involved.</w:t>
      </w:r>
    </w:p>
    <w:p w14:paraId="3986FE15" w14:textId="77777777" w:rsidR="00FE51A8" w:rsidRPr="009156C3" w:rsidRDefault="00FE51A8" w:rsidP="00E94CA1">
      <w:pPr>
        <w:ind w:right="1080"/>
        <w:rPr>
          <w:rFonts w:ascii="Times New Roman" w:hAnsi="Times New Roman" w:cs="Times New Roman"/>
        </w:rPr>
      </w:pPr>
    </w:p>
    <w:p w14:paraId="0ACE4279" w14:textId="77777777" w:rsidR="00771B37" w:rsidRPr="00E94CA1" w:rsidRDefault="00771B37" w:rsidP="004259BD">
      <w:pPr>
        <w:tabs>
          <w:tab w:val="left" w:pos="1800"/>
          <w:tab w:val="left" w:pos="2970"/>
          <w:tab w:val="left" w:pos="3600"/>
          <w:tab w:val="left" w:pos="5040"/>
          <w:tab w:val="left" w:pos="6210"/>
          <w:tab w:val="left" w:pos="6840"/>
        </w:tabs>
        <w:ind w:right="1080"/>
        <w:rPr>
          <w:rFonts w:ascii="Times New Roman" w:hAnsi="Times New Roman"/>
        </w:rPr>
      </w:pPr>
    </w:p>
    <w:p w14:paraId="25D8E371" w14:textId="77777777" w:rsidR="00771B37" w:rsidRDefault="00771B37" w:rsidP="004259BD">
      <w:pPr>
        <w:tabs>
          <w:tab w:val="left" w:pos="1800"/>
          <w:tab w:val="left" w:pos="2970"/>
          <w:tab w:val="left" w:pos="3600"/>
          <w:tab w:val="left" w:pos="5040"/>
          <w:tab w:val="left" w:pos="6210"/>
          <w:tab w:val="left" w:pos="6840"/>
        </w:tabs>
        <w:ind w:right="1080"/>
        <w:rPr>
          <w:b/>
        </w:rPr>
        <w:sectPr w:rsidR="00771B37" w:rsidSect="004909E2">
          <w:headerReference w:type="default" r:id="rId29"/>
          <w:footnotePr>
            <w:numRestart w:val="eachSect"/>
          </w:footnotePr>
          <w:pgSz w:w="12240" w:h="15840"/>
          <w:pgMar w:top="864" w:right="1008" w:bottom="864" w:left="1440" w:header="0" w:footer="0" w:gutter="0"/>
          <w:cols w:space="720"/>
        </w:sectPr>
      </w:pPr>
    </w:p>
    <w:p w14:paraId="0C9A2478" w14:textId="77777777" w:rsidR="004259BD" w:rsidRPr="004B0B96" w:rsidRDefault="004259BD" w:rsidP="00E94CA1">
      <w:pPr>
        <w:jc w:val="center"/>
        <w:rPr>
          <w:rFonts w:ascii="Times New Roman" w:hAnsi="Times New Roman" w:cs="Times New Roman"/>
          <w:b/>
          <w:sz w:val="24"/>
          <w:szCs w:val="24"/>
        </w:rPr>
      </w:pPr>
      <w:r w:rsidRPr="004B0B96">
        <w:rPr>
          <w:rFonts w:ascii="Times New Roman" w:hAnsi="Times New Roman" w:cs="Times New Roman"/>
          <w:b/>
          <w:sz w:val="24"/>
          <w:szCs w:val="24"/>
        </w:rPr>
        <w:lastRenderedPageBreak/>
        <w:t>Chart 5</w:t>
      </w:r>
    </w:p>
    <w:p w14:paraId="1075CED6" w14:textId="77777777" w:rsidR="004259BD" w:rsidRPr="004B0B96" w:rsidRDefault="004259BD" w:rsidP="00E94CA1">
      <w:pPr>
        <w:tabs>
          <w:tab w:val="left" w:pos="1800"/>
          <w:tab w:val="left" w:pos="2970"/>
          <w:tab w:val="left" w:pos="3600"/>
          <w:tab w:val="left" w:pos="5040"/>
          <w:tab w:val="left" w:pos="6210"/>
          <w:tab w:val="left" w:pos="6840"/>
        </w:tabs>
        <w:jc w:val="center"/>
        <w:rPr>
          <w:rFonts w:ascii="Times New Roman" w:hAnsi="Times New Roman" w:cs="Times New Roman"/>
          <w:b/>
          <w:caps/>
          <w:sz w:val="24"/>
          <w:szCs w:val="24"/>
        </w:rPr>
      </w:pPr>
      <w:r w:rsidRPr="004B0B96">
        <w:rPr>
          <w:rFonts w:ascii="Times New Roman" w:hAnsi="Times New Roman" w:cs="Times New Roman"/>
          <w:b/>
          <w:caps/>
          <w:sz w:val="24"/>
          <w:szCs w:val="24"/>
        </w:rPr>
        <w:t>Protected Income Level</w:t>
      </w:r>
    </w:p>
    <w:p w14:paraId="128CA6E9" w14:textId="77777777" w:rsidR="004259BD" w:rsidRPr="004B0B96" w:rsidRDefault="004259BD" w:rsidP="00D823A8">
      <w:pPr>
        <w:jc w:val="center"/>
        <w:rPr>
          <w:rFonts w:ascii="Times New Roman" w:hAnsi="Times New Roman" w:cs="Times New Roman"/>
          <w:u w:val="single"/>
        </w:rPr>
      </w:pPr>
    </w:p>
    <w:p w14:paraId="38EBF0D7" w14:textId="77777777" w:rsidR="004259BD" w:rsidRPr="004B0B96" w:rsidRDefault="004259BD" w:rsidP="00D823A8">
      <w:pPr>
        <w:jc w:val="center"/>
        <w:rPr>
          <w:rFonts w:ascii="Times New Roman" w:hAnsi="Times New Roman" w:cs="Times New Roman"/>
          <w:u w:val="single"/>
        </w:rPr>
      </w:pPr>
    </w:p>
    <w:p w14:paraId="4E834AC9" w14:textId="77777777" w:rsidR="004259BD" w:rsidRPr="00131D5C" w:rsidRDefault="004259BD" w:rsidP="00E94CA1">
      <w:pPr>
        <w:spacing w:line="240" w:lineRule="exact"/>
        <w:ind w:left="1440"/>
        <w:jc w:val="center"/>
        <w:rPr>
          <w:rFonts w:ascii="Times New Roman" w:hAnsi="Times New Roman" w:cs="Times New Roman"/>
        </w:rPr>
      </w:pPr>
      <w:r w:rsidRPr="00131D5C">
        <w:rPr>
          <w:rFonts w:ascii="Times New Roman" w:hAnsi="Times New Roman" w:cs="Times New Roman"/>
        </w:rPr>
        <w:t>The following levels are effective 11/91:</w:t>
      </w:r>
    </w:p>
    <w:p w14:paraId="1DD8E354" w14:textId="77777777" w:rsidR="004259BD" w:rsidRPr="004B0B96" w:rsidRDefault="004259BD" w:rsidP="00D823A8">
      <w:pPr>
        <w:spacing w:line="240" w:lineRule="exact"/>
        <w:jc w:val="center"/>
        <w:rPr>
          <w:rFonts w:ascii="Times New Roman" w:hAnsi="Times New Roman" w:cs="Times New Roman"/>
        </w:rPr>
      </w:pPr>
    </w:p>
    <w:p w14:paraId="2495CCFB" w14:textId="77777777" w:rsidR="004259BD" w:rsidRPr="004B0B96" w:rsidRDefault="004259BD" w:rsidP="004259BD">
      <w:pPr>
        <w:jc w:val="center"/>
        <w:rPr>
          <w:rFonts w:ascii="Times New Roman" w:hAnsi="Times New Roman" w:cs="Times New Roman"/>
        </w:rPr>
      </w:pPr>
    </w:p>
    <w:tbl>
      <w:tblPr>
        <w:tblW w:w="0" w:type="auto"/>
        <w:jc w:val="center"/>
        <w:tblLayout w:type="fixed"/>
        <w:tblLook w:val="0000" w:firstRow="0" w:lastRow="0" w:firstColumn="0" w:lastColumn="0" w:noHBand="0" w:noVBand="0"/>
      </w:tblPr>
      <w:tblGrid>
        <w:gridCol w:w="1800"/>
        <w:gridCol w:w="2970"/>
      </w:tblGrid>
      <w:tr w:rsidR="004259BD" w:rsidRPr="004B0B96" w14:paraId="14EC9102" w14:textId="77777777" w:rsidTr="00E94CA1">
        <w:trPr>
          <w:cantSplit/>
          <w:jc w:val="center"/>
        </w:trPr>
        <w:tc>
          <w:tcPr>
            <w:tcW w:w="1800" w:type="dxa"/>
          </w:tcPr>
          <w:p w14:paraId="21E58D41" w14:textId="77777777" w:rsidR="004259BD" w:rsidRPr="004B0B96" w:rsidRDefault="004259BD" w:rsidP="004259BD">
            <w:pPr>
              <w:spacing w:line="360" w:lineRule="atLeast"/>
              <w:jc w:val="center"/>
              <w:rPr>
                <w:rFonts w:ascii="Times New Roman" w:hAnsi="Times New Roman" w:cs="Times New Roman"/>
                <w:b/>
              </w:rPr>
            </w:pPr>
            <w:r w:rsidRPr="004B0B96">
              <w:rPr>
                <w:rFonts w:ascii="Times New Roman" w:hAnsi="Times New Roman" w:cs="Times New Roman"/>
                <w:b/>
              </w:rPr>
              <w:t>Unit Size</w:t>
            </w:r>
          </w:p>
        </w:tc>
        <w:tc>
          <w:tcPr>
            <w:tcW w:w="2970" w:type="dxa"/>
          </w:tcPr>
          <w:p w14:paraId="7E68C8CE" w14:textId="77777777" w:rsidR="004259BD" w:rsidRPr="004B0B96" w:rsidRDefault="004259BD" w:rsidP="004259BD">
            <w:pPr>
              <w:tabs>
                <w:tab w:val="right" w:pos="522"/>
              </w:tabs>
              <w:spacing w:line="360" w:lineRule="atLeast"/>
              <w:jc w:val="center"/>
              <w:rPr>
                <w:rFonts w:ascii="Times New Roman" w:hAnsi="Times New Roman" w:cs="Times New Roman"/>
                <w:b/>
              </w:rPr>
            </w:pPr>
            <w:r w:rsidRPr="004B0B96">
              <w:rPr>
                <w:rFonts w:ascii="Times New Roman" w:hAnsi="Times New Roman" w:cs="Times New Roman"/>
                <w:b/>
              </w:rPr>
              <w:t>Protected Income Level</w:t>
            </w:r>
          </w:p>
        </w:tc>
      </w:tr>
      <w:tr w:rsidR="004259BD" w:rsidRPr="004B0B96" w14:paraId="042F59C4" w14:textId="77777777" w:rsidTr="00E94CA1">
        <w:trPr>
          <w:cantSplit/>
          <w:jc w:val="center"/>
        </w:trPr>
        <w:tc>
          <w:tcPr>
            <w:tcW w:w="1800" w:type="dxa"/>
          </w:tcPr>
          <w:p w14:paraId="5283AB1A" w14:textId="77777777" w:rsidR="004259BD" w:rsidRPr="004B0B96" w:rsidRDefault="004259BD" w:rsidP="004259BD">
            <w:pPr>
              <w:spacing w:line="360" w:lineRule="atLeast"/>
              <w:jc w:val="center"/>
              <w:rPr>
                <w:rFonts w:ascii="Times New Roman" w:hAnsi="Times New Roman" w:cs="Times New Roman"/>
              </w:rPr>
            </w:pPr>
            <w:r w:rsidRPr="004B0B96">
              <w:rPr>
                <w:rFonts w:ascii="Times New Roman" w:hAnsi="Times New Roman" w:cs="Times New Roman"/>
              </w:rPr>
              <w:t>1</w:t>
            </w:r>
          </w:p>
        </w:tc>
        <w:tc>
          <w:tcPr>
            <w:tcW w:w="2970" w:type="dxa"/>
          </w:tcPr>
          <w:p w14:paraId="2047F930" w14:textId="77777777" w:rsidR="004259BD" w:rsidRPr="004B0B96" w:rsidRDefault="004259BD" w:rsidP="004259BD">
            <w:pPr>
              <w:tabs>
                <w:tab w:val="right" w:pos="522"/>
              </w:tabs>
              <w:spacing w:line="360" w:lineRule="atLeast"/>
              <w:jc w:val="center"/>
              <w:rPr>
                <w:rFonts w:ascii="Times New Roman" w:hAnsi="Times New Roman" w:cs="Times New Roman"/>
              </w:rPr>
            </w:pPr>
            <w:r w:rsidRPr="004B0B96">
              <w:rPr>
                <w:rFonts w:ascii="Times New Roman" w:hAnsi="Times New Roman" w:cs="Times New Roman"/>
              </w:rPr>
              <w:tab/>
            </w:r>
            <w:r w:rsidR="00313438">
              <w:rPr>
                <w:rFonts w:ascii="Times New Roman" w:hAnsi="Times New Roman" w:cs="Times New Roman"/>
              </w:rPr>
              <w:t>$</w:t>
            </w:r>
            <w:r w:rsidRPr="004B0B96">
              <w:rPr>
                <w:rFonts w:ascii="Times New Roman" w:hAnsi="Times New Roman" w:cs="Times New Roman"/>
              </w:rPr>
              <w:t>315</w:t>
            </w:r>
          </w:p>
        </w:tc>
      </w:tr>
      <w:tr w:rsidR="004259BD" w:rsidRPr="004B0B96" w14:paraId="769E2CC3" w14:textId="77777777" w:rsidTr="00E94CA1">
        <w:trPr>
          <w:cantSplit/>
          <w:jc w:val="center"/>
        </w:trPr>
        <w:tc>
          <w:tcPr>
            <w:tcW w:w="1800" w:type="dxa"/>
          </w:tcPr>
          <w:p w14:paraId="279377F1" w14:textId="77777777" w:rsidR="004259BD" w:rsidRPr="004B0B96" w:rsidRDefault="004259BD" w:rsidP="004259BD">
            <w:pPr>
              <w:spacing w:line="360" w:lineRule="atLeast"/>
              <w:jc w:val="center"/>
              <w:rPr>
                <w:rFonts w:ascii="Times New Roman" w:hAnsi="Times New Roman" w:cs="Times New Roman"/>
              </w:rPr>
            </w:pPr>
            <w:r w:rsidRPr="004B0B96">
              <w:rPr>
                <w:rFonts w:ascii="Times New Roman" w:hAnsi="Times New Roman" w:cs="Times New Roman"/>
              </w:rPr>
              <w:t>2</w:t>
            </w:r>
          </w:p>
        </w:tc>
        <w:tc>
          <w:tcPr>
            <w:tcW w:w="2970" w:type="dxa"/>
          </w:tcPr>
          <w:p w14:paraId="5F6D13D1" w14:textId="77777777" w:rsidR="004259BD" w:rsidRPr="004B0B96" w:rsidRDefault="004259BD" w:rsidP="004259BD">
            <w:pPr>
              <w:tabs>
                <w:tab w:val="right" w:pos="522"/>
              </w:tabs>
              <w:spacing w:line="360" w:lineRule="atLeast"/>
              <w:jc w:val="center"/>
              <w:rPr>
                <w:rFonts w:ascii="Times New Roman" w:hAnsi="Times New Roman" w:cs="Times New Roman"/>
              </w:rPr>
            </w:pPr>
            <w:r w:rsidRPr="004B0B96">
              <w:rPr>
                <w:rFonts w:ascii="Times New Roman" w:hAnsi="Times New Roman" w:cs="Times New Roman"/>
              </w:rPr>
              <w:tab/>
            </w:r>
            <w:r w:rsidR="00313438">
              <w:rPr>
                <w:rFonts w:ascii="Times New Roman" w:hAnsi="Times New Roman" w:cs="Times New Roman"/>
              </w:rPr>
              <w:t>$</w:t>
            </w:r>
            <w:r w:rsidRPr="004B0B96">
              <w:rPr>
                <w:rFonts w:ascii="Times New Roman" w:hAnsi="Times New Roman" w:cs="Times New Roman"/>
              </w:rPr>
              <w:t>341</w:t>
            </w:r>
          </w:p>
        </w:tc>
      </w:tr>
      <w:tr w:rsidR="004259BD" w:rsidRPr="004B0B96" w14:paraId="45EC4FA9" w14:textId="77777777" w:rsidTr="00E94CA1">
        <w:trPr>
          <w:cantSplit/>
          <w:jc w:val="center"/>
        </w:trPr>
        <w:tc>
          <w:tcPr>
            <w:tcW w:w="1800" w:type="dxa"/>
          </w:tcPr>
          <w:p w14:paraId="2D282E00" w14:textId="77777777" w:rsidR="004259BD" w:rsidRPr="004B0B96" w:rsidRDefault="004259BD" w:rsidP="004259BD">
            <w:pPr>
              <w:spacing w:line="360" w:lineRule="atLeast"/>
              <w:jc w:val="center"/>
              <w:rPr>
                <w:rFonts w:ascii="Times New Roman" w:hAnsi="Times New Roman" w:cs="Times New Roman"/>
              </w:rPr>
            </w:pPr>
            <w:r w:rsidRPr="004B0B96">
              <w:rPr>
                <w:rFonts w:ascii="Times New Roman" w:hAnsi="Times New Roman" w:cs="Times New Roman"/>
              </w:rPr>
              <w:t>3</w:t>
            </w:r>
          </w:p>
        </w:tc>
        <w:tc>
          <w:tcPr>
            <w:tcW w:w="2970" w:type="dxa"/>
          </w:tcPr>
          <w:p w14:paraId="797984E5" w14:textId="77777777" w:rsidR="004259BD" w:rsidRPr="004B0B96" w:rsidRDefault="004259BD" w:rsidP="004259BD">
            <w:pPr>
              <w:tabs>
                <w:tab w:val="right" w:pos="522"/>
              </w:tabs>
              <w:spacing w:line="360" w:lineRule="atLeast"/>
              <w:jc w:val="center"/>
              <w:rPr>
                <w:rFonts w:ascii="Times New Roman" w:hAnsi="Times New Roman" w:cs="Times New Roman"/>
              </w:rPr>
            </w:pPr>
            <w:r w:rsidRPr="004B0B96">
              <w:rPr>
                <w:rFonts w:ascii="Times New Roman" w:hAnsi="Times New Roman" w:cs="Times New Roman"/>
              </w:rPr>
              <w:tab/>
            </w:r>
            <w:r w:rsidR="00313438">
              <w:rPr>
                <w:rFonts w:ascii="Times New Roman" w:hAnsi="Times New Roman" w:cs="Times New Roman"/>
              </w:rPr>
              <w:t>$</w:t>
            </w:r>
            <w:r w:rsidRPr="004B0B96">
              <w:rPr>
                <w:rFonts w:ascii="Times New Roman" w:hAnsi="Times New Roman" w:cs="Times New Roman"/>
              </w:rPr>
              <w:t>458</w:t>
            </w:r>
          </w:p>
        </w:tc>
      </w:tr>
      <w:tr w:rsidR="004259BD" w:rsidRPr="004B0B96" w14:paraId="7C176A59" w14:textId="77777777" w:rsidTr="00E94CA1">
        <w:trPr>
          <w:cantSplit/>
          <w:jc w:val="center"/>
        </w:trPr>
        <w:tc>
          <w:tcPr>
            <w:tcW w:w="1800" w:type="dxa"/>
          </w:tcPr>
          <w:p w14:paraId="15B8D3A6" w14:textId="77777777" w:rsidR="004259BD" w:rsidRPr="004B0B96" w:rsidRDefault="004259BD" w:rsidP="004259BD">
            <w:pPr>
              <w:spacing w:line="360" w:lineRule="atLeast"/>
              <w:jc w:val="center"/>
              <w:rPr>
                <w:rFonts w:ascii="Times New Roman" w:hAnsi="Times New Roman" w:cs="Times New Roman"/>
              </w:rPr>
            </w:pPr>
            <w:r w:rsidRPr="004B0B96">
              <w:rPr>
                <w:rFonts w:ascii="Times New Roman" w:hAnsi="Times New Roman" w:cs="Times New Roman"/>
              </w:rPr>
              <w:t>4</w:t>
            </w:r>
          </w:p>
        </w:tc>
        <w:tc>
          <w:tcPr>
            <w:tcW w:w="2970" w:type="dxa"/>
          </w:tcPr>
          <w:p w14:paraId="6E9C4531" w14:textId="77777777" w:rsidR="004259BD" w:rsidRPr="004B0B96" w:rsidRDefault="004259BD" w:rsidP="004259BD">
            <w:pPr>
              <w:tabs>
                <w:tab w:val="right" w:pos="522"/>
              </w:tabs>
              <w:spacing w:line="360" w:lineRule="atLeast"/>
              <w:jc w:val="center"/>
              <w:rPr>
                <w:rFonts w:ascii="Times New Roman" w:hAnsi="Times New Roman" w:cs="Times New Roman"/>
              </w:rPr>
            </w:pPr>
            <w:r w:rsidRPr="004B0B96">
              <w:rPr>
                <w:rFonts w:ascii="Times New Roman" w:hAnsi="Times New Roman" w:cs="Times New Roman"/>
              </w:rPr>
              <w:tab/>
            </w:r>
            <w:r w:rsidR="00313438">
              <w:rPr>
                <w:rFonts w:ascii="Times New Roman" w:hAnsi="Times New Roman" w:cs="Times New Roman"/>
              </w:rPr>
              <w:t>$</w:t>
            </w:r>
            <w:r w:rsidRPr="004B0B96">
              <w:rPr>
                <w:rFonts w:ascii="Times New Roman" w:hAnsi="Times New Roman" w:cs="Times New Roman"/>
              </w:rPr>
              <w:t>575</w:t>
            </w:r>
          </w:p>
        </w:tc>
      </w:tr>
      <w:tr w:rsidR="004259BD" w:rsidRPr="004B0B96" w14:paraId="4E24FE08" w14:textId="77777777" w:rsidTr="00E94CA1">
        <w:trPr>
          <w:cantSplit/>
          <w:jc w:val="center"/>
        </w:trPr>
        <w:tc>
          <w:tcPr>
            <w:tcW w:w="1800" w:type="dxa"/>
          </w:tcPr>
          <w:p w14:paraId="2957DAC9" w14:textId="77777777" w:rsidR="004259BD" w:rsidRPr="004B0B96" w:rsidRDefault="004259BD" w:rsidP="004259BD">
            <w:pPr>
              <w:spacing w:line="360" w:lineRule="atLeast"/>
              <w:jc w:val="center"/>
              <w:rPr>
                <w:rFonts w:ascii="Times New Roman" w:hAnsi="Times New Roman" w:cs="Times New Roman"/>
              </w:rPr>
            </w:pPr>
            <w:r w:rsidRPr="004B0B96">
              <w:rPr>
                <w:rFonts w:ascii="Times New Roman" w:hAnsi="Times New Roman" w:cs="Times New Roman"/>
              </w:rPr>
              <w:t>5</w:t>
            </w:r>
          </w:p>
        </w:tc>
        <w:tc>
          <w:tcPr>
            <w:tcW w:w="2970" w:type="dxa"/>
          </w:tcPr>
          <w:p w14:paraId="2A710DA3" w14:textId="77777777" w:rsidR="004259BD" w:rsidRPr="004B0B96" w:rsidRDefault="004259BD" w:rsidP="004259BD">
            <w:pPr>
              <w:tabs>
                <w:tab w:val="right" w:pos="522"/>
              </w:tabs>
              <w:spacing w:line="360" w:lineRule="atLeast"/>
              <w:jc w:val="center"/>
              <w:rPr>
                <w:rFonts w:ascii="Times New Roman" w:hAnsi="Times New Roman" w:cs="Times New Roman"/>
              </w:rPr>
            </w:pPr>
            <w:r w:rsidRPr="004B0B96">
              <w:rPr>
                <w:rFonts w:ascii="Times New Roman" w:hAnsi="Times New Roman" w:cs="Times New Roman"/>
              </w:rPr>
              <w:tab/>
            </w:r>
            <w:r w:rsidR="00313438">
              <w:rPr>
                <w:rFonts w:ascii="Times New Roman" w:hAnsi="Times New Roman" w:cs="Times New Roman"/>
              </w:rPr>
              <w:t>$</w:t>
            </w:r>
            <w:r w:rsidRPr="004B0B96">
              <w:rPr>
                <w:rFonts w:ascii="Times New Roman" w:hAnsi="Times New Roman" w:cs="Times New Roman"/>
              </w:rPr>
              <w:t>691</w:t>
            </w:r>
          </w:p>
        </w:tc>
      </w:tr>
      <w:tr w:rsidR="004259BD" w:rsidRPr="004B0B96" w14:paraId="1F6EB68D" w14:textId="77777777" w:rsidTr="00E94CA1">
        <w:trPr>
          <w:cantSplit/>
          <w:jc w:val="center"/>
        </w:trPr>
        <w:tc>
          <w:tcPr>
            <w:tcW w:w="1800" w:type="dxa"/>
          </w:tcPr>
          <w:p w14:paraId="7C324E3F" w14:textId="77777777" w:rsidR="004259BD" w:rsidRPr="004B0B96" w:rsidRDefault="004259BD" w:rsidP="004259BD">
            <w:pPr>
              <w:spacing w:line="360" w:lineRule="atLeast"/>
              <w:jc w:val="center"/>
              <w:rPr>
                <w:rFonts w:ascii="Times New Roman" w:hAnsi="Times New Roman" w:cs="Times New Roman"/>
              </w:rPr>
            </w:pPr>
            <w:r w:rsidRPr="004B0B96">
              <w:rPr>
                <w:rFonts w:ascii="Times New Roman" w:hAnsi="Times New Roman" w:cs="Times New Roman"/>
              </w:rPr>
              <w:t>6</w:t>
            </w:r>
          </w:p>
        </w:tc>
        <w:tc>
          <w:tcPr>
            <w:tcW w:w="2970" w:type="dxa"/>
          </w:tcPr>
          <w:p w14:paraId="30F0C2D2" w14:textId="77777777" w:rsidR="004259BD" w:rsidRPr="004B0B96" w:rsidRDefault="004259BD" w:rsidP="004259BD">
            <w:pPr>
              <w:tabs>
                <w:tab w:val="right" w:pos="522"/>
              </w:tabs>
              <w:spacing w:line="360" w:lineRule="atLeast"/>
              <w:jc w:val="center"/>
              <w:rPr>
                <w:rFonts w:ascii="Times New Roman" w:hAnsi="Times New Roman" w:cs="Times New Roman"/>
              </w:rPr>
            </w:pPr>
            <w:r w:rsidRPr="004B0B96">
              <w:rPr>
                <w:rFonts w:ascii="Times New Roman" w:hAnsi="Times New Roman" w:cs="Times New Roman"/>
              </w:rPr>
              <w:tab/>
            </w:r>
            <w:r w:rsidR="00313438">
              <w:rPr>
                <w:rFonts w:ascii="Times New Roman" w:hAnsi="Times New Roman" w:cs="Times New Roman"/>
              </w:rPr>
              <w:t>$</w:t>
            </w:r>
            <w:r w:rsidRPr="004B0B96">
              <w:rPr>
                <w:rFonts w:ascii="Times New Roman" w:hAnsi="Times New Roman" w:cs="Times New Roman"/>
              </w:rPr>
              <w:t>808</w:t>
            </w:r>
          </w:p>
        </w:tc>
      </w:tr>
      <w:tr w:rsidR="004259BD" w:rsidRPr="004B0B96" w14:paraId="1829C5ED" w14:textId="77777777" w:rsidTr="00E94CA1">
        <w:trPr>
          <w:cantSplit/>
          <w:jc w:val="center"/>
        </w:trPr>
        <w:tc>
          <w:tcPr>
            <w:tcW w:w="1800" w:type="dxa"/>
          </w:tcPr>
          <w:p w14:paraId="755E04E7" w14:textId="77777777" w:rsidR="004259BD" w:rsidRPr="004B0B96" w:rsidRDefault="004259BD" w:rsidP="004259BD">
            <w:pPr>
              <w:spacing w:line="360" w:lineRule="atLeast"/>
              <w:jc w:val="center"/>
              <w:rPr>
                <w:rFonts w:ascii="Times New Roman" w:hAnsi="Times New Roman" w:cs="Times New Roman"/>
              </w:rPr>
            </w:pPr>
            <w:r w:rsidRPr="004B0B96">
              <w:rPr>
                <w:rFonts w:ascii="Times New Roman" w:hAnsi="Times New Roman" w:cs="Times New Roman"/>
              </w:rPr>
              <w:t>7</w:t>
            </w:r>
          </w:p>
        </w:tc>
        <w:tc>
          <w:tcPr>
            <w:tcW w:w="2970" w:type="dxa"/>
          </w:tcPr>
          <w:p w14:paraId="32EF0F46" w14:textId="77777777" w:rsidR="004259BD" w:rsidRPr="004B0B96" w:rsidRDefault="004259BD" w:rsidP="004259BD">
            <w:pPr>
              <w:tabs>
                <w:tab w:val="right" w:pos="522"/>
              </w:tabs>
              <w:spacing w:line="360" w:lineRule="atLeast"/>
              <w:jc w:val="center"/>
              <w:rPr>
                <w:rFonts w:ascii="Times New Roman" w:hAnsi="Times New Roman" w:cs="Times New Roman"/>
              </w:rPr>
            </w:pPr>
            <w:r w:rsidRPr="004B0B96">
              <w:rPr>
                <w:rFonts w:ascii="Times New Roman" w:hAnsi="Times New Roman" w:cs="Times New Roman"/>
              </w:rPr>
              <w:tab/>
            </w:r>
            <w:r w:rsidR="00313438">
              <w:rPr>
                <w:rFonts w:ascii="Times New Roman" w:hAnsi="Times New Roman" w:cs="Times New Roman"/>
              </w:rPr>
              <w:t>$</w:t>
            </w:r>
            <w:r w:rsidRPr="004B0B96">
              <w:rPr>
                <w:rFonts w:ascii="Times New Roman" w:hAnsi="Times New Roman" w:cs="Times New Roman"/>
              </w:rPr>
              <w:t>925</w:t>
            </w:r>
          </w:p>
        </w:tc>
      </w:tr>
      <w:tr w:rsidR="004259BD" w:rsidRPr="004B0B96" w14:paraId="2898EB30" w14:textId="77777777" w:rsidTr="00E94CA1">
        <w:trPr>
          <w:cantSplit/>
          <w:jc w:val="center"/>
        </w:trPr>
        <w:tc>
          <w:tcPr>
            <w:tcW w:w="1800" w:type="dxa"/>
          </w:tcPr>
          <w:p w14:paraId="159AD23E" w14:textId="77777777" w:rsidR="004259BD" w:rsidRPr="004B0B96" w:rsidRDefault="004259BD" w:rsidP="004259BD">
            <w:pPr>
              <w:spacing w:line="360" w:lineRule="atLeast"/>
              <w:jc w:val="center"/>
              <w:rPr>
                <w:rFonts w:ascii="Times New Roman" w:hAnsi="Times New Roman" w:cs="Times New Roman"/>
              </w:rPr>
            </w:pPr>
            <w:r w:rsidRPr="004B0B96">
              <w:rPr>
                <w:rFonts w:ascii="Times New Roman" w:hAnsi="Times New Roman" w:cs="Times New Roman"/>
              </w:rPr>
              <w:t>8</w:t>
            </w:r>
          </w:p>
        </w:tc>
        <w:tc>
          <w:tcPr>
            <w:tcW w:w="2970" w:type="dxa"/>
          </w:tcPr>
          <w:p w14:paraId="6F805063" w14:textId="77777777" w:rsidR="004259BD" w:rsidRPr="004B0B96" w:rsidRDefault="004259BD" w:rsidP="004259BD">
            <w:pPr>
              <w:tabs>
                <w:tab w:val="right" w:pos="522"/>
              </w:tabs>
              <w:spacing w:line="360" w:lineRule="atLeast"/>
              <w:jc w:val="center"/>
              <w:rPr>
                <w:rFonts w:ascii="Times New Roman" w:hAnsi="Times New Roman" w:cs="Times New Roman"/>
              </w:rPr>
            </w:pPr>
            <w:r w:rsidRPr="004B0B96">
              <w:rPr>
                <w:rFonts w:ascii="Times New Roman" w:hAnsi="Times New Roman" w:cs="Times New Roman"/>
              </w:rPr>
              <w:tab/>
            </w:r>
            <w:r w:rsidR="00313438">
              <w:rPr>
                <w:rFonts w:ascii="Times New Roman" w:hAnsi="Times New Roman" w:cs="Times New Roman"/>
              </w:rPr>
              <w:t>$</w:t>
            </w:r>
            <w:r w:rsidRPr="004B0B96">
              <w:rPr>
                <w:rFonts w:ascii="Times New Roman" w:hAnsi="Times New Roman" w:cs="Times New Roman"/>
              </w:rPr>
              <w:t>1033</w:t>
            </w:r>
          </w:p>
        </w:tc>
      </w:tr>
      <w:tr w:rsidR="004259BD" w:rsidRPr="004B0B96" w14:paraId="07F223CF" w14:textId="77777777" w:rsidTr="00E94CA1">
        <w:trPr>
          <w:cantSplit/>
          <w:jc w:val="center"/>
        </w:trPr>
        <w:tc>
          <w:tcPr>
            <w:tcW w:w="1800" w:type="dxa"/>
          </w:tcPr>
          <w:p w14:paraId="0D8368C8" w14:textId="77777777" w:rsidR="004259BD" w:rsidRPr="004B0B96" w:rsidRDefault="004259BD" w:rsidP="004259BD">
            <w:pPr>
              <w:spacing w:line="360" w:lineRule="atLeast"/>
              <w:jc w:val="center"/>
              <w:rPr>
                <w:rFonts w:ascii="Times New Roman" w:hAnsi="Times New Roman" w:cs="Times New Roman"/>
              </w:rPr>
            </w:pPr>
            <w:r w:rsidRPr="004B0B96">
              <w:rPr>
                <w:rFonts w:ascii="Times New Roman" w:hAnsi="Times New Roman" w:cs="Times New Roman"/>
              </w:rPr>
              <w:t>9</w:t>
            </w:r>
          </w:p>
        </w:tc>
        <w:tc>
          <w:tcPr>
            <w:tcW w:w="2970" w:type="dxa"/>
          </w:tcPr>
          <w:p w14:paraId="05577A0E" w14:textId="77777777" w:rsidR="004259BD" w:rsidRPr="004B0B96" w:rsidRDefault="004259BD" w:rsidP="004259BD">
            <w:pPr>
              <w:tabs>
                <w:tab w:val="right" w:pos="522"/>
              </w:tabs>
              <w:spacing w:line="360" w:lineRule="atLeast"/>
              <w:jc w:val="center"/>
              <w:rPr>
                <w:rFonts w:ascii="Times New Roman" w:hAnsi="Times New Roman" w:cs="Times New Roman"/>
              </w:rPr>
            </w:pPr>
            <w:r w:rsidRPr="004B0B96">
              <w:rPr>
                <w:rFonts w:ascii="Times New Roman" w:hAnsi="Times New Roman" w:cs="Times New Roman"/>
              </w:rPr>
              <w:tab/>
            </w:r>
            <w:r w:rsidR="00313438">
              <w:rPr>
                <w:rFonts w:ascii="Times New Roman" w:hAnsi="Times New Roman" w:cs="Times New Roman"/>
              </w:rPr>
              <w:t>$</w:t>
            </w:r>
            <w:r w:rsidRPr="004B0B96">
              <w:rPr>
                <w:rFonts w:ascii="Times New Roman" w:hAnsi="Times New Roman" w:cs="Times New Roman"/>
              </w:rPr>
              <w:t>1150</w:t>
            </w:r>
          </w:p>
        </w:tc>
      </w:tr>
      <w:tr w:rsidR="004259BD" w:rsidRPr="004B0B96" w14:paraId="7D5642AE" w14:textId="77777777" w:rsidTr="00E94CA1">
        <w:trPr>
          <w:cantSplit/>
          <w:jc w:val="center"/>
        </w:trPr>
        <w:tc>
          <w:tcPr>
            <w:tcW w:w="1800" w:type="dxa"/>
          </w:tcPr>
          <w:p w14:paraId="6F5482EE" w14:textId="77777777" w:rsidR="004259BD" w:rsidRPr="004B0B96" w:rsidRDefault="004259BD" w:rsidP="004259BD">
            <w:pPr>
              <w:spacing w:line="360" w:lineRule="atLeast"/>
              <w:jc w:val="center"/>
              <w:rPr>
                <w:rFonts w:ascii="Times New Roman" w:hAnsi="Times New Roman" w:cs="Times New Roman"/>
              </w:rPr>
            </w:pPr>
            <w:r w:rsidRPr="004B0B96">
              <w:rPr>
                <w:rFonts w:ascii="Times New Roman" w:hAnsi="Times New Roman" w:cs="Times New Roman"/>
              </w:rPr>
              <w:t>10</w:t>
            </w:r>
          </w:p>
        </w:tc>
        <w:tc>
          <w:tcPr>
            <w:tcW w:w="2970" w:type="dxa"/>
          </w:tcPr>
          <w:p w14:paraId="182FD049" w14:textId="77777777" w:rsidR="004259BD" w:rsidRPr="004B0B96" w:rsidRDefault="004259BD" w:rsidP="004259BD">
            <w:pPr>
              <w:tabs>
                <w:tab w:val="right" w:pos="522"/>
              </w:tabs>
              <w:spacing w:line="360" w:lineRule="atLeast"/>
              <w:jc w:val="center"/>
              <w:rPr>
                <w:rFonts w:ascii="Times New Roman" w:hAnsi="Times New Roman" w:cs="Times New Roman"/>
              </w:rPr>
            </w:pPr>
            <w:r w:rsidRPr="004B0B96">
              <w:rPr>
                <w:rFonts w:ascii="Times New Roman" w:hAnsi="Times New Roman" w:cs="Times New Roman"/>
              </w:rPr>
              <w:tab/>
            </w:r>
            <w:r w:rsidR="00313438">
              <w:rPr>
                <w:rFonts w:ascii="Times New Roman" w:hAnsi="Times New Roman" w:cs="Times New Roman"/>
              </w:rPr>
              <w:t>$</w:t>
            </w:r>
            <w:r w:rsidRPr="004B0B96">
              <w:rPr>
                <w:rFonts w:ascii="Times New Roman" w:hAnsi="Times New Roman" w:cs="Times New Roman"/>
              </w:rPr>
              <w:t>1266</w:t>
            </w:r>
          </w:p>
        </w:tc>
      </w:tr>
    </w:tbl>
    <w:p w14:paraId="7148F5F5" w14:textId="77777777" w:rsidR="004259BD" w:rsidRPr="004B0B96" w:rsidRDefault="004259BD" w:rsidP="004259BD">
      <w:pPr>
        <w:jc w:val="center"/>
        <w:rPr>
          <w:rFonts w:ascii="Times New Roman" w:hAnsi="Times New Roman" w:cs="Times New Roman"/>
        </w:rPr>
      </w:pPr>
    </w:p>
    <w:p w14:paraId="1710B5D0" w14:textId="77777777" w:rsidR="004259BD" w:rsidRPr="00131D5C" w:rsidRDefault="004259BD" w:rsidP="00E94CA1">
      <w:pPr>
        <w:spacing w:line="240" w:lineRule="exact"/>
        <w:jc w:val="center"/>
        <w:rPr>
          <w:rFonts w:ascii="Times New Roman" w:hAnsi="Times New Roman" w:cs="Times New Roman"/>
        </w:rPr>
      </w:pPr>
      <w:r w:rsidRPr="00131D5C">
        <w:rPr>
          <w:rFonts w:ascii="Times New Roman" w:hAnsi="Times New Roman" w:cs="Times New Roman"/>
        </w:rPr>
        <w:t>Add $116 for each additional person.</w:t>
      </w:r>
    </w:p>
    <w:p w14:paraId="771B9F23" w14:textId="77777777" w:rsidR="004259BD" w:rsidRDefault="004259BD" w:rsidP="004259BD">
      <w:pPr>
        <w:spacing w:line="240" w:lineRule="exact"/>
        <w:ind w:left="1440"/>
      </w:pPr>
    </w:p>
    <w:p w14:paraId="79B4F2DA" w14:textId="77777777" w:rsidR="004259BD" w:rsidRDefault="004259BD" w:rsidP="004259BD">
      <w:pPr>
        <w:spacing w:line="240" w:lineRule="exact"/>
        <w:ind w:left="1440"/>
        <w:rPr>
          <w:i/>
        </w:rPr>
        <w:sectPr w:rsidR="004259BD">
          <w:headerReference w:type="default" r:id="rId30"/>
          <w:footnotePr>
            <w:numRestart w:val="eachSect"/>
          </w:footnotePr>
          <w:pgSz w:w="12240" w:h="15840"/>
          <w:pgMar w:top="1440" w:right="1440" w:bottom="1440" w:left="1440" w:header="0" w:footer="0" w:gutter="0"/>
          <w:cols w:space="720"/>
        </w:sectPr>
      </w:pPr>
    </w:p>
    <w:p w14:paraId="2DD5A030" w14:textId="77777777" w:rsidR="004259BD" w:rsidRPr="00E94CA1" w:rsidRDefault="004259BD" w:rsidP="00E94CA1">
      <w:pPr>
        <w:spacing w:line="240" w:lineRule="exact"/>
        <w:ind w:right="792"/>
      </w:pPr>
    </w:p>
    <w:p w14:paraId="776F292D" w14:textId="77777777" w:rsidR="004259BD" w:rsidRPr="00E94CA1" w:rsidRDefault="004259BD" w:rsidP="00E94CA1">
      <w:pPr>
        <w:spacing w:line="240" w:lineRule="exact"/>
        <w:jc w:val="center"/>
        <w:rPr>
          <w:rFonts w:ascii="Times New Roman" w:hAnsi="Times New Roman"/>
          <w:b/>
        </w:rPr>
      </w:pPr>
      <w:r w:rsidRPr="00E94CA1">
        <w:rPr>
          <w:rFonts w:ascii="Times New Roman" w:hAnsi="Times New Roman"/>
          <w:b/>
        </w:rPr>
        <w:t xml:space="preserve">Chart </w:t>
      </w:r>
      <w:r w:rsidR="00622BF2" w:rsidRPr="00E94CA1">
        <w:rPr>
          <w:rFonts w:ascii="Times New Roman" w:hAnsi="Times New Roman"/>
          <w:b/>
        </w:rPr>
        <w:t>6</w:t>
      </w:r>
    </w:p>
    <w:p w14:paraId="7E8B9815" w14:textId="77777777" w:rsidR="004259BD" w:rsidRPr="0082618A" w:rsidRDefault="004259BD" w:rsidP="00E94CA1">
      <w:pPr>
        <w:spacing w:line="240" w:lineRule="exact"/>
        <w:jc w:val="center"/>
        <w:rPr>
          <w:rFonts w:ascii="Times New Roman" w:hAnsi="Times New Roman" w:cs="Times New Roman"/>
          <w:b/>
          <w:caps/>
        </w:rPr>
      </w:pPr>
      <w:r w:rsidRPr="0082618A">
        <w:rPr>
          <w:rFonts w:ascii="Times New Roman" w:hAnsi="Times New Roman" w:cs="Times New Roman"/>
          <w:b/>
          <w:caps/>
        </w:rPr>
        <w:t>Fee Schedule for QDWI</w:t>
      </w:r>
    </w:p>
    <w:p w14:paraId="4C565DD5" w14:textId="77777777" w:rsidR="004259BD" w:rsidRPr="0082618A" w:rsidRDefault="004259BD" w:rsidP="00E94CA1">
      <w:pPr>
        <w:spacing w:line="240" w:lineRule="exact"/>
        <w:jc w:val="center"/>
        <w:rPr>
          <w:rFonts w:ascii="Times New Roman" w:hAnsi="Times New Roman" w:cs="Times New Roman"/>
          <w:b/>
        </w:rPr>
      </w:pPr>
    </w:p>
    <w:p w14:paraId="285A8621" w14:textId="77777777" w:rsidR="004259BD" w:rsidRPr="0082618A" w:rsidRDefault="004259BD" w:rsidP="00E94CA1">
      <w:pPr>
        <w:spacing w:line="240" w:lineRule="exact"/>
        <w:jc w:val="center"/>
        <w:rPr>
          <w:rFonts w:ascii="Times New Roman" w:hAnsi="Times New Roman" w:cs="Times New Roman"/>
          <w:b/>
        </w:rPr>
      </w:pPr>
    </w:p>
    <w:p w14:paraId="33D859FC" w14:textId="77777777" w:rsidR="004259BD" w:rsidRPr="0082618A" w:rsidRDefault="004259BD" w:rsidP="00E94CA1">
      <w:pPr>
        <w:spacing w:line="240" w:lineRule="exact"/>
        <w:jc w:val="center"/>
        <w:rPr>
          <w:rFonts w:ascii="Times New Roman" w:hAnsi="Times New Roman" w:cs="Times New Roman"/>
          <w:b/>
        </w:rPr>
      </w:pPr>
    </w:p>
    <w:tbl>
      <w:tblPr>
        <w:tblW w:w="0" w:type="auto"/>
        <w:tblInd w:w="1728" w:type="dxa"/>
        <w:tblLayout w:type="fixed"/>
        <w:tblLook w:val="01E0" w:firstRow="1" w:lastRow="1" w:firstColumn="1" w:lastColumn="1" w:noHBand="0" w:noVBand="0"/>
      </w:tblPr>
      <w:tblGrid>
        <w:gridCol w:w="3195"/>
        <w:gridCol w:w="3285"/>
      </w:tblGrid>
      <w:tr w:rsidR="004259BD" w:rsidRPr="0082618A" w14:paraId="468F5B08" w14:textId="77777777">
        <w:tc>
          <w:tcPr>
            <w:tcW w:w="3195" w:type="dxa"/>
            <w:tcBorders>
              <w:bottom w:val="single" w:sz="4" w:space="0" w:color="auto"/>
            </w:tcBorders>
            <w:vAlign w:val="center"/>
          </w:tcPr>
          <w:p w14:paraId="0E00E2A8" w14:textId="77777777" w:rsidR="004259BD" w:rsidRPr="0082618A" w:rsidRDefault="004259BD" w:rsidP="00E64CAD">
            <w:pPr>
              <w:spacing w:line="240" w:lineRule="exact"/>
              <w:jc w:val="center"/>
              <w:rPr>
                <w:rFonts w:ascii="Times New Roman" w:hAnsi="Times New Roman" w:cs="Times New Roman"/>
                <w:b/>
              </w:rPr>
            </w:pPr>
            <w:r w:rsidRPr="0082618A">
              <w:rPr>
                <w:rFonts w:ascii="Times New Roman" w:hAnsi="Times New Roman" w:cs="Times New Roman"/>
                <w:b/>
              </w:rPr>
              <w:t>If Monthly Countable Income is</w:t>
            </w:r>
          </w:p>
        </w:tc>
        <w:tc>
          <w:tcPr>
            <w:tcW w:w="3285" w:type="dxa"/>
            <w:tcBorders>
              <w:bottom w:val="single" w:sz="4" w:space="0" w:color="auto"/>
            </w:tcBorders>
          </w:tcPr>
          <w:p w14:paraId="5303ECCB" w14:textId="77777777" w:rsidR="004259BD" w:rsidRPr="0082618A" w:rsidRDefault="004259BD" w:rsidP="00E94CA1">
            <w:pPr>
              <w:spacing w:line="240" w:lineRule="exact"/>
              <w:jc w:val="center"/>
              <w:rPr>
                <w:rFonts w:ascii="Times New Roman" w:hAnsi="Times New Roman" w:cs="Times New Roman"/>
                <w:b/>
              </w:rPr>
            </w:pPr>
            <w:r w:rsidRPr="0082618A">
              <w:rPr>
                <w:rFonts w:ascii="Times New Roman" w:hAnsi="Times New Roman" w:cs="Times New Roman"/>
                <w:b/>
              </w:rPr>
              <w:t>Monthly Payment Required</w:t>
            </w:r>
          </w:p>
          <w:p w14:paraId="58A01690" w14:textId="77777777" w:rsidR="004259BD" w:rsidRPr="0082618A" w:rsidRDefault="004259BD" w:rsidP="00E94CA1">
            <w:pPr>
              <w:spacing w:line="240" w:lineRule="exact"/>
              <w:jc w:val="center"/>
              <w:rPr>
                <w:rFonts w:ascii="Times New Roman" w:hAnsi="Times New Roman" w:cs="Times New Roman"/>
                <w:b/>
              </w:rPr>
            </w:pPr>
            <w:r w:rsidRPr="0082618A">
              <w:rPr>
                <w:rFonts w:ascii="Times New Roman" w:hAnsi="Times New Roman" w:cs="Times New Roman"/>
                <w:b/>
              </w:rPr>
              <w:t>Is This % of the Current</w:t>
            </w:r>
          </w:p>
          <w:p w14:paraId="108E84F5" w14:textId="77777777" w:rsidR="004259BD" w:rsidRPr="0082618A" w:rsidRDefault="004259BD" w:rsidP="00E94CA1">
            <w:pPr>
              <w:spacing w:line="240" w:lineRule="exact"/>
              <w:jc w:val="center"/>
              <w:rPr>
                <w:rFonts w:ascii="Times New Roman" w:hAnsi="Times New Roman" w:cs="Times New Roman"/>
                <w:b/>
              </w:rPr>
            </w:pPr>
            <w:r w:rsidRPr="0082618A">
              <w:rPr>
                <w:rFonts w:ascii="Times New Roman" w:hAnsi="Times New Roman" w:cs="Times New Roman"/>
                <w:b/>
              </w:rPr>
              <w:t>Medicare Part A Premium</w:t>
            </w:r>
          </w:p>
        </w:tc>
      </w:tr>
    </w:tbl>
    <w:p w14:paraId="04A42C4F" w14:textId="77777777" w:rsidR="004259BD" w:rsidRPr="0082618A" w:rsidRDefault="004259BD" w:rsidP="00E94CA1">
      <w:pPr>
        <w:pStyle w:val="DefaultText"/>
        <w:jc w:val="center"/>
        <w:rPr>
          <w:rFonts w:cs="Times New Roman"/>
          <w:b/>
          <w:sz w:val="24"/>
        </w:rPr>
      </w:pPr>
    </w:p>
    <w:p w14:paraId="2944837B" w14:textId="77777777" w:rsidR="004259BD" w:rsidRPr="0082618A" w:rsidRDefault="004259BD" w:rsidP="00E64CAD">
      <w:pPr>
        <w:rPr>
          <w:rFonts w:ascii="Times New Roman" w:hAnsi="Times New Roman" w:cs="Times New Roman"/>
        </w:rPr>
      </w:pPr>
    </w:p>
    <w:tbl>
      <w:tblPr>
        <w:tblW w:w="0" w:type="auto"/>
        <w:tblInd w:w="1728" w:type="dxa"/>
        <w:tblLayout w:type="fixed"/>
        <w:tblLook w:val="01E0" w:firstRow="1" w:lastRow="1" w:firstColumn="1" w:lastColumn="1" w:noHBand="0" w:noVBand="0"/>
      </w:tblPr>
      <w:tblGrid>
        <w:gridCol w:w="3195"/>
        <w:gridCol w:w="3285"/>
      </w:tblGrid>
      <w:tr w:rsidR="004259BD" w:rsidRPr="0082618A" w14:paraId="69B2BB2D" w14:textId="77777777">
        <w:tc>
          <w:tcPr>
            <w:tcW w:w="3195" w:type="dxa"/>
            <w:tcBorders>
              <w:top w:val="single" w:sz="4" w:space="0" w:color="auto"/>
            </w:tcBorders>
          </w:tcPr>
          <w:p w14:paraId="4474C2AD" w14:textId="77777777" w:rsidR="004259BD" w:rsidRPr="0082618A" w:rsidRDefault="004259BD" w:rsidP="00E64CAD">
            <w:pPr>
              <w:rPr>
                <w:rFonts w:ascii="Times New Roman" w:hAnsi="Times New Roman" w:cs="Times New Roman"/>
                <w:b/>
              </w:rPr>
            </w:pPr>
          </w:p>
        </w:tc>
        <w:tc>
          <w:tcPr>
            <w:tcW w:w="3285" w:type="dxa"/>
            <w:tcBorders>
              <w:top w:val="single" w:sz="4" w:space="0" w:color="auto"/>
            </w:tcBorders>
          </w:tcPr>
          <w:p w14:paraId="4E5D3B24" w14:textId="77777777" w:rsidR="004259BD" w:rsidRPr="0082618A" w:rsidRDefault="004259BD" w:rsidP="00E64CAD">
            <w:pPr>
              <w:spacing w:line="240" w:lineRule="exact"/>
              <w:jc w:val="center"/>
              <w:rPr>
                <w:rFonts w:ascii="Times New Roman" w:hAnsi="Times New Roman" w:cs="Times New Roman"/>
                <w:b/>
              </w:rPr>
            </w:pPr>
          </w:p>
        </w:tc>
      </w:tr>
      <w:tr w:rsidR="004259BD" w:rsidRPr="0082618A" w14:paraId="22FEAD15" w14:textId="77777777">
        <w:tc>
          <w:tcPr>
            <w:tcW w:w="3195" w:type="dxa"/>
          </w:tcPr>
          <w:p w14:paraId="08C3AB28" w14:textId="77777777" w:rsidR="004259BD" w:rsidRPr="0082618A" w:rsidRDefault="004259BD" w:rsidP="00E64CAD">
            <w:pPr>
              <w:spacing w:line="240" w:lineRule="exact"/>
              <w:jc w:val="center"/>
              <w:rPr>
                <w:rFonts w:ascii="Times New Roman" w:hAnsi="Times New Roman" w:cs="Times New Roman"/>
                <w:b/>
              </w:rPr>
            </w:pPr>
            <w:r w:rsidRPr="0082618A">
              <w:rPr>
                <w:rFonts w:ascii="Times New Roman" w:hAnsi="Times New Roman" w:cs="Times New Roman"/>
              </w:rPr>
              <w:t>150% FPL - 160% FPL</w:t>
            </w:r>
          </w:p>
        </w:tc>
        <w:tc>
          <w:tcPr>
            <w:tcW w:w="3285" w:type="dxa"/>
          </w:tcPr>
          <w:p w14:paraId="5589D008" w14:textId="77777777" w:rsidR="004259BD" w:rsidRPr="0082618A" w:rsidRDefault="004259BD" w:rsidP="00E64CAD">
            <w:pPr>
              <w:spacing w:line="240" w:lineRule="exact"/>
              <w:jc w:val="center"/>
              <w:rPr>
                <w:rFonts w:ascii="Times New Roman" w:hAnsi="Times New Roman" w:cs="Times New Roman"/>
              </w:rPr>
            </w:pPr>
            <w:r w:rsidRPr="0082618A">
              <w:rPr>
                <w:rFonts w:ascii="Times New Roman" w:hAnsi="Times New Roman" w:cs="Times New Roman"/>
              </w:rPr>
              <w:t>10%</w:t>
            </w:r>
          </w:p>
        </w:tc>
      </w:tr>
      <w:tr w:rsidR="004259BD" w:rsidRPr="0082618A" w14:paraId="6404CF88" w14:textId="77777777">
        <w:tc>
          <w:tcPr>
            <w:tcW w:w="3195" w:type="dxa"/>
          </w:tcPr>
          <w:p w14:paraId="1F42C0DE" w14:textId="77777777" w:rsidR="004259BD" w:rsidRPr="0082618A" w:rsidRDefault="004259BD" w:rsidP="00E64CAD">
            <w:pPr>
              <w:spacing w:line="240" w:lineRule="exact"/>
              <w:jc w:val="center"/>
              <w:rPr>
                <w:rFonts w:ascii="Times New Roman" w:hAnsi="Times New Roman" w:cs="Times New Roman"/>
                <w:b/>
              </w:rPr>
            </w:pPr>
            <w:r w:rsidRPr="0082618A">
              <w:rPr>
                <w:rFonts w:ascii="Times New Roman" w:hAnsi="Times New Roman" w:cs="Times New Roman"/>
              </w:rPr>
              <w:t>160.01% - 170%</w:t>
            </w:r>
          </w:p>
        </w:tc>
        <w:tc>
          <w:tcPr>
            <w:tcW w:w="3285" w:type="dxa"/>
          </w:tcPr>
          <w:p w14:paraId="5EEDCE00" w14:textId="77777777" w:rsidR="004259BD" w:rsidRPr="0082618A" w:rsidRDefault="004259BD" w:rsidP="00E64CAD">
            <w:pPr>
              <w:spacing w:line="240" w:lineRule="exact"/>
              <w:jc w:val="center"/>
              <w:rPr>
                <w:rFonts w:ascii="Times New Roman" w:hAnsi="Times New Roman" w:cs="Times New Roman"/>
              </w:rPr>
            </w:pPr>
            <w:r w:rsidRPr="0082618A">
              <w:rPr>
                <w:rFonts w:ascii="Times New Roman" w:hAnsi="Times New Roman" w:cs="Times New Roman"/>
              </w:rPr>
              <w:t>20%</w:t>
            </w:r>
          </w:p>
        </w:tc>
      </w:tr>
      <w:tr w:rsidR="004259BD" w:rsidRPr="0082618A" w14:paraId="68F22891" w14:textId="77777777">
        <w:tc>
          <w:tcPr>
            <w:tcW w:w="3195" w:type="dxa"/>
          </w:tcPr>
          <w:p w14:paraId="279A8613" w14:textId="77777777" w:rsidR="004259BD" w:rsidRPr="0082618A" w:rsidRDefault="004259BD" w:rsidP="00E64CAD">
            <w:pPr>
              <w:spacing w:line="240" w:lineRule="exact"/>
              <w:jc w:val="center"/>
              <w:rPr>
                <w:rFonts w:ascii="Times New Roman" w:hAnsi="Times New Roman" w:cs="Times New Roman"/>
                <w:b/>
              </w:rPr>
            </w:pPr>
            <w:r w:rsidRPr="0082618A">
              <w:rPr>
                <w:rFonts w:ascii="Times New Roman" w:hAnsi="Times New Roman" w:cs="Times New Roman"/>
              </w:rPr>
              <w:t>170.01% - 180%</w:t>
            </w:r>
          </w:p>
        </w:tc>
        <w:tc>
          <w:tcPr>
            <w:tcW w:w="3285" w:type="dxa"/>
          </w:tcPr>
          <w:p w14:paraId="6E164F6E" w14:textId="77777777" w:rsidR="004259BD" w:rsidRPr="0082618A" w:rsidRDefault="004259BD" w:rsidP="00E64CAD">
            <w:pPr>
              <w:spacing w:line="240" w:lineRule="exact"/>
              <w:jc w:val="center"/>
              <w:rPr>
                <w:rFonts w:ascii="Times New Roman" w:hAnsi="Times New Roman" w:cs="Times New Roman"/>
              </w:rPr>
            </w:pPr>
            <w:r w:rsidRPr="0082618A">
              <w:rPr>
                <w:rFonts w:ascii="Times New Roman" w:hAnsi="Times New Roman" w:cs="Times New Roman"/>
              </w:rPr>
              <w:t>30%</w:t>
            </w:r>
          </w:p>
        </w:tc>
      </w:tr>
      <w:tr w:rsidR="004259BD" w:rsidRPr="0082618A" w14:paraId="3B69CF78" w14:textId="77777777">
        <w:tc>
          <w:tcPr>
            <w:tcW w:w="3195" w:type="dxa"/>
          </w:tcPr>
          <w:p w14:paraId="2D0B3B63" w14:textId="77777777" w:rsidR="004259BD" w:rsidRPr="0082618A" w:rsidRDefault="004259BD" w:rsidP="00E64CAD">
            <w:pPr>
              <w:spacing w:line="240" w:lineRule="exact"/>
              <w:jc w:val="center"/>
              <w:rPr>
                <w:rFonts w:ascii="Times New Roman" w:hAnsi="Times New Roman" w:cs="Times New Roman"/>
                <w:b/>
              </w:rPr>
            </w:pPr>
            <w:r w:rsidRPr="0082618A">
              <w:rPr>
                <w:rFonts w:ascii="Times New Roman" w:hAnsi="Times New Roman" w:cs="Times New Roman"/>
              </w:rPr>
              <w:t>180.01% - 190%</w:t>
            </w:r>
          </w:p>
        </w:tc>
        <w:tc>
          <w:tcPr>
            <w:tcW w:w="3285" w:type="dxa"/>
          </w:tcPr>
          <w:p w14:paraId="22F21058" w14:textId="77777777" w:rsidR="004259BD" w:rsidRPr="0082618A" w:rsidRDefault="004259BD" w:rsidP="00E64CAD">
            <w:pPr>
              <w:spacing w:line="240" w:lineRule="exact"/>
              <w:jc w:val="center"/>
              <w:rPr>
                <w:rFonts w:ascii="Times New Roman" w:hAnsi="Times New Roman" w:cs="Times New Roman"/>
              </w:rPr>
            </w:pPr>
            <w:r w:rsidRPr="0082618A">
              <w:rPr>
                <w:rFonts w:ascii="Times New Roman" w:hAnsi="Times New Roman" w:cs="Times New Roman"/>
              </w:rPr>
              <w:t>40%</w:t>
            </w:r>
          </w:p>
        </w:tc>
      </w:tr>
      <w:tr w:rsidR="004259BD" w:rsidRPr="0082618A" w14:paraId="23E1F8AA" w14:textId="77777777">
        <w:tc>
          <w:tcPr>
            <w:tcW w:w="3195" w:type="dxa"/>
          </w:tcPr>
          <w:p w14:paraId="6548FDB7" w14:textId="77777777" w:rsidR="004259BD" w:rsidRPr="0082618A" w:rsidRDefault="004259BD" w:rsidP="00E64CAD">
            <w:pPr>
              <w:spacing w:line="240" w:lineRule="exact"/>
              <w:jc w:val="center"/>
              <w:rPr>
                <w:rFonts w:ascii="Times New Roman" w:hAnsi="Times New Roman" w:cs="Times New Roman"/>
                <w:b/>
              </w:rPr>
            </w:pPr>
            <w:r w:rsidRPr="0082618A">
              <w:rPr>
                <w:rFonts w:ascii="Times New Roman" w:hAnsi="Times New Roman" w:cs="Times New Roman"/>
              </w:rPr>
              <w:t>190.01% - 200%</w:t>
            </w:r>
          </w:p>
        </w:tc>
        <w:tc>
          <w:tcPr>
            <w:tcW w:w="3285" w:type="dxa"/>
          </w:tcPr>
          <w:p w14:paraId="3C3A4E7D" w14:textId="77777777" w:rsidR="004259BD" w:rsidRPr="0082618A" w:rsidRDefault="004259BD" w:rsidP="00E64CAD">
            <w:pPr>
              <w:spacing w:line="240" w:lineRule="exact"/>
              <w:jc w:val="center"/>
              <w:rPr>
                <w:rFonts w:ascii="Times New Roman" w:hAnsi="Times New Roman" w:cs="Times New Roman"/>
              </w:rPr>
            </w:pPr>
            <w:r w:rsidRPr="0082618A">
              <w:rPr>
                <w:rFonts w:ascii="Times New Roman" w:hAnsi="Times New Roman" w:cs="Times New Roman"/>
              </w:rPr>
              <w:t>50%</w:t>
            </w:r>
          </w:p>
        </w:tc>
      </w:tr>
      <w:tr w:rsidR="004259BD" w:rsidRPr="0082618A" w14:paraId="3D7CE825" w14:textId="77777777">
        <w:tc>
          <w:tcPr>
            <w:tcW w:w="3195" w:type="dxa"/>
          </w:tcPr>
          <w:p w14:paraId="2F0D50C6" w14:textId="77777777" w:rsidR="004259BD" w:rsidRPr="0082618A" w:rsidRDefault="004259BD" w:rsidP="00E64CAD">
            <w:pPr>
              <w:spacing w:line="240" w:lineRule="exact"/>
              <w:jc w:val="center"/>
              <w:rPr>
                <w:rFonts w:ascii="Times New Roman" w:hAnsi="Times New Roman" w:cs="Times New Roman"/>
                <w:b/>
              </w:rPr>
            </w:pPr>
            <w:r w:rsidRPr="0082618A">
              <w:rPr>
                <w:rFonts w:ascii="Times New Roman" w:hAnsi="Times New Roman" w:cs="Times New Roman"/>
              </w:rPr>
              <w:t>Over 200%</w:t>
            </w:r>
          </w:p>
        </w:tc>
        <w:tc>
          <w:tcPr>
            <w:tcW w:w="3285" w:type="dxa"/>
          </w:tcPr>
          <w:p w14:paraId="2CE08C8E" w14:textId="77777777" w:rsidR="004259BD" w:rsidRPr="0082618A" w:rsidRDefault="004259BD" w:rsidP="00E64CAD">
            <w:pPr>
              <w:spacing w:line="240" w:lineRule="exact"/>
              <w:jc w:val="center"/>
              <w:rPr>
                <w:rFonts w:ascii="Times New Roman" w:hAnsi="Times New Roman" w:cs="Times New Roman"/>
              </w:rPr>
            </w:pPr>
            <w:r w:rsidRPr="0082618A">
              <w:rPr>
                <w:rFonts w:ascii="Times New Roman" w:hAnsi="Times New Roman" w:cs="Times New Roman"/>
              </w:rPr>
              <w:t>Not Eligible</w:t>
            </w:r>
          </w:p>
        </w:tc>
      </w:tr>
      <w:tr w:rsidR="004259BD" w:rsidRPr="0082618A" w14:paraId="03C95D39" w14:textId="77777777">
        <w:tc>
          <w:tcPr>
            <w:tcW w:w="3195" w:type="dxa"/>
          </w:tcPr>
          <w:p w14:paraId="7BE2B4FF" w14:textId="77777777" w:rsidR="004259BD" w:rsidRPr="0082618A" w:rsidRDefault="004259BD" w:rsidP="00E64CAD">
            <w:pPr>
              <w:spacing w:line="240" w:lineRule="exact"/>
              <w:jc w:val="center"/>
              <w:rPr>
                <w:rFonts w:ascii="Times New Roman" w:hAnsi="Times New Roman" w:cs="Times New Roman"/>
                <w:b/>
              </w:rPr>
            </w:pPr>
          </w:p>
        </w:tc>
        <w:tc>
          <w:tcPr>
            <w:tcW w:w="3285" w:type="dxa"/>
          </w:tcPr>
          <w:p w14:paraId="43468782" w14:textId="77777777" w:rsidR="004259BD" w:rsidRPr="0082618A" w:rsidRDefault="004259BD" w:rsidP="00E64CAD">
            <w:pPr>
              <w:spacing w:line="240" w:lineRule="exact"/>
              <w:jc w:val="center"/>
              <w:rPr>
                <w:rFonts w:ascii="Times New Roman" w:hAnsi="Times New Roman" w:cs="Times New Roman"/>
                <w:b/>
              </w:rPr>
            </w:pPr>
          </w:p>
        </w:tc>
      </w:tr>
    </w:tbl>
    <w:p w14:paraId="5F0A02C3" w14:textId="77777777" w:rsidR="00D823A8" w:rsidRDefault="00D823A8" w:rsidP="00E64CAD">
      <w:pPr>
        <w:spacing w:line="240" w:lineRule="exact"/>
        <w:jc w:val="center"/>
        <w:rPr>
          <w:rFonts w:ascii="Times New Roman" w:hAnsi="Times New Roman" w:cs="Times New Roman"/>
        </w:rPr>
      </w:pPr>
    </w:p>
    <w:p w14:paraId="1E18CF61" w14:textId="77777777" w:rsidR="004259BD" w:rsidRPr="00131D5C" w:rsidRDefault="004259BD" w:rsidP="00E94CA1">
      <w:pPr>
        <w:spacing w:line="240" w:lineRule="exact"/>
        <w:jc w:val="center"/>
        <w:rPr>
          <w:rFonts w:ascii="Times New Roman" w:hAnsi="Times New Roman" w:cs="Times New Roman"/>
        </w:rPr>
      </w:pPr>
      <w:r w:rsidRPr="00131D5C">
        <w:rPr>
          <w:rFonts w:ascii="Times New Roman" w:hAnsi="Times New Roman" w:cs="Times New Roman"/>
        </w:rPr>
        <w:t>Countable income is determined using SSI - Related rules.</w:t>
      </w:r>
    </w:p>
    <w:p w14:paraId="38D87C3A" w14:textId="77777777" w:rsidR="0082618A" w:rsidRDefault="0082618A" w:rsidP="00E94CA1">
      <w:pPr>
        <w:pStyle w:val="DefaultText"/>
        <w:jc w:val="center"/>
        <w:rPr>
          <w:b/>
          <w:sz w:val="24"/>
        </w:rPr>
      </w:pPr>
    </w:p>
    <w:p w14:paraId="64229B8E" w14:textId="77777777" w:rsidR="0082618A" w:rsidRDefault="0082618A" w:rsidP="00E94CA1">
      <w:pPr>
        <w:pStyle w:val="DefaultText"/>
        <w:rPr>
          <w:b/>
          <w:sz w:val="24"/>
        </w:rPr>
      </w:pPr>
    </w:p>
    <w:p w14:paraId="1EB6724D" w14:textId="77777777" w:rsidR="00DA1153" w:rsidRPr="00204390" w:rsidRDefault="00DA1153" w:rsidP="00E94CA1">
      <w:pPr>
        <w:spacing w:line="240" w:lineRule="exact"/>
        <w:jc w:val="center"/>
        <w:rPr>
          <w:b/>
        </w:rPr>
      </w:pPr>
      <w:r w:rsidRPr="00E94CA1">
        <w:rPr>
          <w:rFonts w:ascii="Times New Roman" w:hAnsi="Times New Roman"/>
          <w:b/>
        </w:rPr>
        <w:t xml:space="preserve">Chart </w:t>
      </w:r>
      <w:r w:rsidR="000E04E3" w:rsidRPr="00B32AB2">
        <w:rPr>
          <w:rFonts w:ascii="Times New Roman" w:hAnsi="Times New Roman" w:cs="Times New Roman"/>
          <w:b/>
        </w:rPr>
        <w:t>7</w:t>
      </w:r>
    </w:p>
    <w:p w14:paraId="584BB409" w14:textId="77777777" w:rsidR="00DA1153" w:rsidRPr="00204390" w:rsidRDefault="00DA1153" w:rsidP="00E94CA1">
      <w:pPr>
        <w:spacing w:line="240" w:lineRule="exact"/>
        <w:jc w:val="center"/>
        <w:rPr>
          <w:b/>
        </w:rPr>
      </w:pPr>
      <w:r w:rsidRPr="00E94CA1">
        <w:rPr>
          <w:rFonts w:ascii="Times New Roman" w:hAnsi="Times New Roman"/>
          <w:b/>
        </w:rPr>
        <w:t>CUB CARE</w:t>
      </w:r>
    </w:p>
    <w:p w14:paraId="6B46A2B8" w14:textId="77777777" w:rsidR="00DA1153" w:rsidRPr="00E94CA1" w:rsidRDefault="00DA1153" w:rsidP="00E94CA1">
      <w:pPr>
        <w:spacing w:line="240" w:lineRule="atLeast"/>
        <w:jc w:val="center"/>
        <w:rPr>
          <w:b/>
        </w:rPr>
      </w:pPr>
    </w:p>
    <w:p w14:paraId="6BB3F7E1" w14:textId="3050E1F0" w:rsidR="004259BD" w:rsidRPr="00F1372C" w:rsidRDefault="00F1372C" w:rsidP="00F1372C">
      <w:pPr>
        <w:pStyle w:val="DefaultText"/>
        <w:jc w:val="center"/>
        <w:rPr>
          <w:rFonts w:cs="Times New Roman"/>
          <w:i/>
          <w:iCs/>
          <w:sz w:val="22"/>
          <w:szCs w:val="22"/>
        </w:rPr>
      </w:pPr>
      <w:r w:rsidRPr="00F1372C">
        <w:rPr>
          <w:rFonts w:cs="Times New Roman"/>
          <w:i/>
          <w:iCs/>
          <w:sz w:val="22"/>
          <w:szCs w:val="22"/>
        </w:rPr>
        <w:t>(Repealed by adoption filing 2023-123 effective August 15, 2023.)</w:t>
      </w:r>
    </w:p>
    <w:sectPr w:rsidR="004259BD" w:rsidRPr="00F1372C" w:rsidSect="00E94CA1">
      <w:headerReference w:type="default" r:id="rId31"/>
      <w:footnotePr>
        <w:numRestart w:val="eachSect"/>
      </w:footnotePr>
      <w:pgSz w:w="12240" w:h="15840"/>
      <w:pgMar w:top="117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BF3C7" w14:textId="77777777" w:rsidR="00384A75" w:rsidRDefault="00384A75">
      <w:r>
        <w:separator/>
      </w:r>
    </w:p>
  </w:endnote>
  <w:endnote w:type="continuationSeparator" w:id="0">
    <w:p w14:paraId="32892CD4" w14:textId="77777777" w:rsidR="00384A75" w:rsidRDefault="00384A75">
      <w:r>
        <w:continuationSeparator/>
      </w:r>
    </w:p>
  </w:endnote>
  <w:endnote w:type="continuationNotice" w:id="1">
    <w:p w14:paraId="61822FAB" w14:textId="77777777" w:rsidR="00384A75" w:rsidRDefault="00384A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A1966" w14:textId="77777777" w:rsidR="00384A75" w:rsidRDefault="00384A75">
      <w:r>
        <w:separator/>
      </w:r>
    </w:p>
  </w:footnote>
  <w:footnote w:type="continuationSeparator" w:id="0">
    <w:p w14:paraId="43309A30" w14:textId="77777777" w:rsidR="00384A75" w:rsidRDefault="00384A75">
      <w:r>
        <w:continuationSeparator/>
      </w:r>
    </w:p>
  </w:footnote>
  <w:footnote w:type="continuationNotice" w:id="1">
    <w:p w14:paraId="71137E89" w14:textId="77777777" w:rsidR="00384A75" w:rsidRDefault="00384A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9564" w14:textId="77777777" w:rsidR="00B5145D" w:rsidRPr="00637392" w:rsidRDefault="00B5145D" w:rsidP="00637392">
    <w:pPr>
      <w:pStyle w:val="Header"/>
      <w:tabs>
        <w:tab w:val="clear" w:pos="8640"/>
      </w:tabs>
      <w:jc w:val="right"/>
      <w:rPr>
        <w:rFonts w:ascii="Times New Roman" w:hAnsi="Times New Roman" w:cs="Times New Roman"/>
        <w:sz w:val="18"/>
        <w:szCs w:val="18"/>
      </w:rPr>
    </w:pPr>
  </w:p>
  <w:p w14:paraId="6973DAC4" w14:textId="77777777" w:rsidR="00B5145D" w:rsidRDefault="00B5145D" w:rsidP="00637392">
    <w:pPr>
      <w:pStyle w:val="Header"/>
      <w:tabs>
        <w:tab w:val="clear" w:pos="8640"/>
      </w:tabs>
      <w:jc w:val="right"/>
      <w:rPr>
        <w:rFonts w:ascii="Times New Roman" w:hAnsi="Times New Roman" w:cs="Times New Roman"/>
        <w:sz w:val="18"/>
        <w:szCs w:val="18"/>
      </w:rPr>
    </w:pPr>
  </w:p>
  <w:p w14:paraId="1C9C8F4F" w14:textId="77777777" w:rsidR="00B5145D" w:rsidRPr="00637392" w:rsidRDefault="00B5145D" w:rsidP="00637392">
    <w:pPr>
      <w:pStyle w:val="Header"/>
      <w:tabs>
        <w:tab w:val="clear" w:pos="8640"/>
      </w:tabs>
      <w:jc w:val="right"/>
      <w:rPr>
        <w:rFonts w:ascii="Times New Roman" w:hAnsi="Times New Roman" w:cs="Times New Roman"/>
        <w:sz w:val="18"/>
        <w:szCs w:val="18"/>
      </w:rPr>
    </w:pPr>
  </w:p>
  <w:p w14:paraId="3D329813" w14:textId="77777777" w:rsidR="00B5145D" w:rsidRDefault="00B5145D" w:rsidP="00F9690B">
    <w:pPr>
      <w:pStyle w:val="Header"/>
      <w:pBdr>
        <w:bottom w:val="single" w:sz="4" w:space="1" w:color="auto"/>
      </w:pBdr>
      <w:tabs>
        <w:tab w:val="clear" w:pos="8640"/>
      </w:tabs>
      <w:rPr>
        <w:rFonts w:ascii="Times New Roman" w:hAnsi="Times New Roman" w:cs="Times New Roman"/>
        <w:sz w:val="18"/>
        <w:szCs w:val="18"/>
      </w:rPr>
    </w:pPr>
    <w:r>
      <w:rPr>
        <w:rFonts w:ascii="Times New Roman" w:hAnsi="Times New Roman" w:cs="Times New Roman"/>
        <w:sz w:val="18"/>
        <w:szCs w:val="18"/>
      </w:rPr>
      <w:t xml:space="preserve">10-144 Chapter 332, </w:t>
    </w:r>
    <w:proofErr w:type="spellStart"/>
    <w:r>
      <w:rPr>
        <w:rFonts w:ascii="Times New Roman" w:hAnsi="Times New Roman" w:cs="Times New Roman"/>
        <w:sz w:val="18"/>
        <w:szCs w:val="18"/>
      </w:rPr>
      <w:t>MaineCare</w:t>
    </w:r>
    <w:proofErr w:type="spellEnd"/>
    <w:r>
      <w:rPr>
        <w:rFonts w:ascii="Times New Roman" w:hAnsi="Times New Roman" w:cs="Times New Roman"/>
        <w:sz w:val="18"/>
        <w:szCs w:val="18"/>
      </w:rPr>
      <w:t xml:space="preserve"> Eligibility Manual: </w:t>
    </w:r>
  </w:p>
  <w:p w14:paraId="5900EA97" w14:textId="77777777" w:rsidR="00B5145D" w:rsidRPr="00637392" w:rsidRDefault="00B5145D" w:rsidP="00E94CA1">
    <w:pPr>
      <w:pStyle w:val="Header"/>
      <w:pBdr>
        <w:bottom w:val="single" w:sz="4" w:space="1" w:color="auto"/>
      </w:pBdr>
      <w:tabs>
        <w:tab w:val="clear" w:pos="8640"/>
      </w:tabs>
      <w:rPr>
        <w:rFonts w:ascii="Times New Roman" w:hAnsi="Times New Roman" w:cs="Times New Roman"/>
        <w:sz w:val="18"/>
        <w:szCs w:val="18"/>
      </w:rPr>
    </w:pPr>
    <w:r>
      <w:rPr>
        <w:rFonts w:ascii="Times New Roman" w:hAnsi="Times New Roman" w:cs="Times New Roman"/>
        <w:sz w:val="18"/>
        <w:szCs w:val="18"/>
      </w:rPr>
      <w:t>Appendices and Charts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B763C" w14:textId="77777777" w:rsidR="00B5145D" w:rsidRDefault="00B5145D" w:rsidP="00221E19">
    <w:pPr>
      <w:pStyle w:val="Header"/>
      <w:jc w:val="right"/>
      <w:rPr>
        <w:rFonts w:ascii="Times New Roman" w:hAnsi="Times New Roman" w:cs="Times New Roman"/>
        <w:sz w:val="18"/>
        <w:szCs w:val="18"/>
      </w:rPr>
    </w:pPr>
  </w:p>
  <w:p w14:paraId="36538DA0" w14:textId="77777777" w:rsidR="00B5145D" w:rsidRPr="00221E19" w:rsidRDefault="00B5145D" w:rsidP="00221E19">
    <w:pPr>
      <w:pStyle w:val="Header"/>
      <w:jc w:val="right"/>
      <w:rPr>
        <w:rFonts w:ascii="Times New Roman" w:hAnsi="Times New Roman" w:cs="Times New Roman"/>
        <w:sz w:val="18"/>
        <w:szCs w:val="18"/>
      </w:rPr>
    </w:pPr>
  </w:p>
  <w:p w14:paraId="3E6D04F2" w14:textId="77777777" w:rsidR="00B5145D" w:rsidRPr="00221E19" w:rsidRDefault="00B5145D" w:rsidP="00E94CA1">
    <w:pPr>
      <w:pStyle w:val="Header"/>
      <w:tabs>
        <w:tab w:val="clear" w:pos="4320"/>
        <w:tab w:val="clear" w:pos="8640"/>
        <w:tab w:val="right" w:pos="9360"/>
      </w:tabs>
      <w:jc w:val="right"/>
      <w:rPr>
        <w:rFonts w:ascii="Times New Roman" w:hAnsi="Times New Roman" w:cs="Times New Roman"/>
        <w:sz w:val="18"/>
        <w:szCs w:val="18"/>
      </w:rPr>
    </w:pPr>
    <w:r>
      <w:rPr>
        <w:rFonts w:ascii="Times New Roman" w:hAnsi="Times New Roman" w:cs="Times New Roman"/>
        <w:sz w:val="18"/>
        <w:szCs w:val="18"/>
      </w:rPr>
      <w:t xml:space="preserve">10-144 Chapter 332, </w:t>
    </w:r>
    <w:proofErr w:type="spellStart"/>
    <w:r>
      <w:rPr>
        <w:rFonts w:ascii="Times New Roman" w:hAnsi="Times New Roman" w:cs="Times New Roman"/>
        <w:sz w:val="18"/>
        <w:szCs w:val="18"/>
      </w:rPr>
      <w:t>MaineCare</w:t>
    </w:r>
    <w:proofErr w:type="spellEnd"/>
    <w:r>
      <w:rPr>
        <w:rFonts w:ascii="Times New Roman" w:hAnsi="Times New Roman" w:cs="Times New Roman"/>
        <w:sz w:val="18"/>
        <w:szCs w:val="18"/>
      </w:rPr>
      <w:t xml:space="preserve"> Eligibility Manual:</w:t>
    </w:r>
    <w:r>
      <w:rPr>
        <w:rFonts w:ascii="Times New Roman" w:hAnsi="Times New Roman" w:cs="Times New Roman"/>
        <w:sz w:val="18"/>
        <w:szCs w:val="18"/>
      </w:rPr>
      <w:tab/>
      <w:t>Rev. 09/2013</w:t>
    </w:r>
  </w:p>
  <w:p w14:paraId="77639F3D" w14:textId="77777777" w:rsidR="00B5145D" w:rsidRPr="00221E19" w:rsidRDefault="00B5145D" w:rsidP="00E94CA1">
    <w:pPr>
      <w:pStyle w:val="Header"/>
      <w:pBdr>
        <w:bottom w:val="single" w:sz="4" w:space="1" w:color="auto"/>
      </w:pBdr>
      <w:tabs>
        <w:tab w:val="clear" w:pos="4320"/>
        <w:tab w:val="clear" w:pos="8640"/>
        <w:tab w:val="right" w:pos="9360"/>
      </w:tabs>
      <w:jc w:val="right"/>
      <w:rPr>
        <w:rFonts w:ascii="Times New Roman" w:hAnsi="Times New Roman" w:cs="Times New Roman"/>
        <w:sz w:val="18"/>
        <w:szCs w:val="18"/>
      </w:rPr>
    </w:pPr>
    <w:r w:rsidRPr="00221E19">
      <w:rPr>
        <w:rFonts w:ascii="Times New Roman" w:hAnsi="Times New Roman" w:cs="Times New Roman"/>
        <w:sz w:val="18"/>
        <w:szCs w:val="18"/>
      </w:rPr>
      <w:t>Appendix J</w:t>
    </w:r>
    <w:r>
      <w:rPr>
        <w:rFonts w:ascii="Times New Roman" w:hAnsi="Times New Roman" w:cs="Times New Roman"/>
        <w:sz w:val="18"/>
        <w:szCs w:val="18"/>
      </w:rPr>
      <w:t>:</w:t>
    </w:r>
    <w:r w:rsidRPr="00221E19">
      <w:rPr>
        <w:rFonts w:ascii="Times New Roman" w:hAnsi="Times New Roman" w:cs="Times New Roman"/>
        <w:sz w:val="18"/>
        <w:szCs w:val="18"/>
      </w:rPr>
      <w:t xml:space="preserve"> Computation of the St</w:t>
    </w:r>
    <w:r>
      <w:rPr>
        <w:rFonts w:ascii="Times New Roman" w:hAnsi="Times New Roman" w:cs="Times New Roman"/>
        <w:sz w:val="18"/>
        <w:szCs w:val="18"/>
      </w:rPr>
      <w:t xml:space="preserve">andard Utility Allowance </w:t>
    </w:r>
    <w:r>
      <w:rPr>
        <w:rFonts w:ascii="Times New Roman" w:hAnsi="Times New Roman" w:cs="Times New Roman"/>
        <w:sz w:val="18"/>
        <w:szCs w:val="18"/>
      </w:rPr>
      <w:tab/>
      <w:t>#263</w:t>
    </w:r>
    <w:r w:rsidRPr="00221E19">
      <w:rPr>
        <w:rFonts w:ascii="Times New Roman" w:hAnsi="Times New Roman" w:cs="Times New Roman"/>
        <w:sz w:val="18"/>
        <w:szCs w:val="18"/>
      </w:rPr>
      <w:t>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EEEE1" w14:textId="77777777" w:rsidR="00B5145D" w:rsidRPr="00B31967" w:rsidRDefault="00B5145D" w:rsidP="00B31967">
    <w:pPr>
      <w:pStyle w:val="Header"/>
      <w:tabs>
        <w:tab w:val="clear" w:pos="8640"/>
      </w:tabs>
      <w:jc w:val="right"/>
      <w:rPr>
        <w:rFonts w:ascii="Times New Roman" w:hAnsi="Times New Roman" w:cs="Times New Roman"/>
        <w:sz w:val="18"/>
        <w:szCs w:val="18"/>
      </w:rPr>
    </w:pPr>
  </w:p>
  <w:p w14:paraId="74BF009B" w14:textId="77777777" w:rsidR="00B5145D" w:rsidRPr="00B31967" w:rsidRDefault="00B5145D" w:rsidP="00B31967">
    <w:pPr>
      <w:pStyle w:val="Header"/>
      <w:tabs>
        <w:tab w:val="clear" w:pos="8640"/>
      </w:tabs>
      <w:jc w:val="right"/>
      <w:rPr>
        <w:rFonts w:ascii="Times New Roman" w:hAnsi="Times New Roman" w:cs="Times New Roman"/>
        <w:sz w:val="18"/>
        <w:szCs w:val="18"/>
      </w:rPr>
    </w:pPr>
  </w:p>
  <w:p w14:paraId="5E873677" w14:textId="77777777" w:rsidR="00B5145D" w:rsidRPr="00B31967" w:rsidRDefault="00B5145D" w:rsidP="00B31967">
    <w:pPr>
      <w:pStyle w:val="Header"/>
      <w:tabs>
        <w:tab w:val="clear" w:pos="8640"/>
      </w:tabs>
      <w:jc w:val="right"/>
      <w:rPr>
        <w:rFonts w:ascii="Times New Roman" w:hAnsi="Times New Roman" w:cs="Times New Roman"/>
        <w:sz w:val="18"/>
        <w:szCs w:val="18"/>
      </w:rPr>
    </w:pPr>
  </w:p>
  <w:p w14:paraId="04414C53" w14:textId="77777777" w:rsidR="00B5145D" w:rsidRDefault="00B5145D" w:rsidP="00E94CA1">
    <w:pPr>
      <w:pStyle w:val="Header"/>
      <w:pBdr>
        <w:bottom w:val="single" w:sz="4" w:space="1" w:color="auto"/>
      </w:pBdr>
      <w:tabs>
        <w:tab w:val="clear" w:pos="4320"/>
        <w:tab w:val="clear" w:pos="8640"/>
        <w:tab w:val="right" w:pos="9360"/>
      </w:tabs>
      <w:jc w:val="right"/>
      <w:rPr>
        <w:rFonts w:ascii="Times New Roman" w:hAnsi="Times New Roman" w:cs="Times New Roman"/>
        <w:sz w:val="18"/>
        <w:szCs w:val="18"/>
      </w:rPr>
    </w:pPr>
    <w:r>
      <w:rPr>
        <w:rFonts w:ascii="Times New Roman" w:hAnsi="Times New Roman" w:cs="Times New Roman"/>
        <w:sz w:val="18"/>
        <w:szCs w:val="18"/>
      </w:rPr>
      <w:t xml:space="preserve">10-144 Chapter 332, </w:t>
    </w:r>
    <w:proofErr w:type="spellStart"/>
    <w:r>
      <w:rPr>
        <w:rFonts w:ascii="Times New Roman" w:hAnsi="Times New Roman" w:cs="Times New Roman"/>
        <w:sz w:val="18"/>
        <w:szCs w:val="18"/>
      </w:rPr>
      <w:t>MaineCare</w:t>
    </w:r>
    <w:proofErr w:type="spellEnd"/>
    <w:r>
      <w:rPr>
        <w:rFonts w:ascii="Times New Roman" w:hAnsi="Times New Roman" w:cs="Times New Roman"/>
        <w:sz w:val="18"/>
        <w:szCs w:val="18"/>
      </w:rPr>
      <w:t xml:space="preserve"> Eligibility Manual:</w:t>
    </w:r>
    <w:r>
      <w:rPr>
        <w:rFonts w:ascii="Times New Roman" w:hAnsi="Times New Roman" w:cs="Times New Roman"/>
        <w:sz w:val="18"/>
        <w:szCs w:val="18"/>
      </w:rPr>
      <w:tab/>
      <w:t>Rev. 09/13</w:t>
    </w:r>
  </w:p>
  <w:p w14:paraId="5819BE81" w14:textId="77777777" w:rsidR="00B5145D" w:rsidRDefault="00B5145D" w:rsidP="00E94CA1">
    <w:pPr>
      <w:pStyle w:val="Header"/>
      <w:pBdr>
        <w:bottom w:val="single" w:sz="4" w:space="1" w:color="auto"/>
      </w:pBdr>
      <w:tabs>
        <w:tab w:val="clear" w:pos="4320"/>
        <w:tab w:val="clear" w:pos="8640"/>
        <w:tab w:val="right" w:pos="9360"/>
      </w:tabs>
      <w:rPr>
        <w:rFonts w:ascii="Times New Roman" w:hAnsi="Times New Roman" w:cs="Times New Roman"/>
        <w:sz w:val="18"/>
        <w:szCs w:val="18"/>
      </w:rPr>
    </w:pPr>
    <w:r w:rsidRPr="00B31967">
      <w:rPr>
        <w:rFonts w:ascii="Times New Roman" w:hAnsi="Times New Roman" w:cs="Times New Roman"/>
        <w:sz w:val="18"/>
        <w:szCs w:val="18"/>
      </w:rPr>
      <w:t>Appendix J</w:t>
    </w:r>
    <w:r>
      <w:rPr>
        <w:rFonts w:ascii="Times New Roman" w:hAnsi="Times New Roman" w:cs="Times New Roman"/>
        <w:sz w:val="18"/>
        <w:szCs w:val="18"/>
      </w:rPr>
      <w:t>:</w:t>
    </w:r>
    <w:r w:rsidRPr="00B31967">
      <w:rPr>
        <w:rFonts w:ascii="Times New Roman" w:hAnsi="Times New Roman" w:cs="Times New Roman"/>
        <w:sz w:val="18"/>
        <w:szCs w:val="18"/>
      </w:rPr>
      <w:t xml:space="preserve"> Computation of the Standard Utility Allowance</w:t>
    </w:r>
    <w:r>
      <w:rPr>
        <w:rFonts w:ascii="Times New Roman" w:hAnsi="Times New Roman" w:cs="Times New Roman"/>
        <w:sz w:val="18"/>
        <w:szCs w:val="18"/>
      </w:rPr>
      <w:tab/>
      <w:t>#263A</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4AAED" w14:textId="77777777" w:rsidR="00B5145D" w:rsidRPr="00B31967" w:rsidRDefault="00B5145D" w:rsidP="00B31967">
    <w:pPr>
      <w:pStyle w:val="Header"/>
      <w:tabs>
        <w:tab w:val="clear" w:pos="8640"/>
        <w:tab w:val="right" w:pos="9360"/>
      </w:tabs>
      <w:jc w:val="right"/>
      <w:rPr>
        <w:rFonts w:ascii="Times New Roman" w:hAnsi="Times New Roman" w:cs="Times New Roman"/>
        <w:sz w:val="18"/>
        <w:szCs w:val="18"/>
      </w:rPr>
    </w:pPr>
  </w:p>
  <w:p w14:paraId="789E0EDA" w14:textId="77777777" w:rsidR="00B5145D" w:rsidRPr="00B31967" w:rsidRDefault="00B5145D" w:rsidP="00E94CA1">
    <w:pPr>
      <w:pStyle w:val="Header"/>
      <w:tabs>
        <w:tab w:val="clear" w:pos="4320"/>
        <w:tab w:val="clear" w:pos="8640"/>
        <w:tab w:val="right" w:pos="9360"/>
      </w:tabs>
      <w:jc w:val="right"/>
      <w:rPr>
        <w:rFonts w:ascii="Times New Roman" w:hAnsi="Times New Roman" w:cs="Times New Roman"/>
        <w:sz w:val="18"/>
        <w:szCs w:val="18"/>
      </w:rPr>
    </w:pPr>
  </w:p>
  <w:p w14:paraId="62ACA958" w14:textId="77777777" w:rsidR="00B5145D" w:rsidRDefault="00B5145D" w:rsidP="00F362A0">
    <w:pPr>
      <w:pStyle w:val="Header"/>
      <w:tabs>
        <w:tab w:val="clear" w:pos="4320"/>
        <w:tab w:val="clear" w:pos="8640"/>
        <w:tab w:val="right" w:pos="9360"/>
      </w:tabs>
      <w:rPr>
        <w:rFonts w:ascii="Times New Roman" w:hAnsi="Times New Roman" w:cs="Times New Roman"/>
        <w:sz w:val="18"/>
        <w:szCs w:val="18"/>
      </w:rPr>
    </w:pPr>
    <w:r>
      <w:rPr>
        <w:rFonts w:ascii="Times New Roman" w:hAnsi="Times New Roman" w:cs="Times New Roman"/>
        <w:sz w:val="18"/>
        <w:szCs w:val="18"/>
      </w:rPr>
      <w:t xml:space="preserve">10-144 Chapter 332, </w:t>
    </w:r>
    <w:proofErr w:type="spellStart"/>
    <w:r>
      <w:rPr>
        <w:rFonts w:ascii="Times New Roman" w:hAnsi="Times New Roman" w:cs="Times New Roman"/>
        <w:sz w:val="18"/>
        <w:szCs w:val="18"/>
      </w:rPr>
      <w:t>MaineCare</w:t>
    </w:r>
    <w:proofErr w:type="spellEnd"/>
    <w:r>
      <w:rPr>
        <w:rFonts w:ascii="Times New Roman" w:hAnsi="Times New Roman" w:cs="Times New Roman"/>
        <w:sz w:val="18"/>
        <w:szCs w:val="18"/>
      </w:rPr>
      <w:t xml:space="preserve"> Eligibility Manual:</w:t>
    </w:r>
  </w:p>
  <w:p w14:paraId="14E98165" w14:textId="77777777" w:rsidR="00B5145D" w:rsidRPr="00B31967" w:rsidRDefault="00B5145D" w:rsidP="00E94CA1">
    <w:pPr>
      <w:pStyle w:val="Header"/>
      <w:widowControl w:val="0"/>
      <w:pBdr>
        <w:bottom w:val="single" w:sz="4" w:space="1" w:color="auto"/>
      </w:pBdr>
      <w:tabs>
        <w:tab w:val="clear" w:pos="4320"/>
        <w:tab w:val="clear" w:pos="8640"/>
        <w:tab w:val="right" w:pos="9360"/>
      </w:tabs>
      <w:rPr>
        <w:rFonts w:ascii="Times New Roman" w:hAnsi="Times New Roman" w:cs="Times New Roman"/>
        <w:sz w:val="18"/>
        <w:szCs w:val="18"/>
      </w:rPr>
    </w:pPr>
    <w:r w:rsidRPr="00B31967">
      <w:rPr>
        <w:rFonts w:ascii="Times New Roman" w:hAnsi="Times New Roman" w:cs="Times New Roman"/>
        <w:sz w:val="18"/>
        <w:szCs w:val="18"/>
      </w:rPr>
      <w:t>Chart 1 Items Included in the Basic Cost Chart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2F54A" w14:textId="77777777" w:rsidR="00B5145D" w:rsidRPr="00B31967" w:rsidRDefault="00B5145D" w:rsidP="003B5B89">
    <w:pPr>
      <w:pStyle w:val="Header"/>
      <w:tabs>
        <w:tab w:val="clear" w:pos="4320"/>
        <w:tab w:val="clear" w:pos="8640"/>
      </w:tabs>
      <w:jc w:val="right"/>
      <w:rPr>
        <w:rFonts w:ascii="Times New Roman" w:hAnsi="Times New Roman" w:cs="Times New Roman"/>
        <w:sz w:val="18"/>
        <w:szCs w:val="18"/>
      </w:rPr>
    </w:pPr>
  </w:p>
  <w:p w14:paraId="57D8CFEE" w14:textId="77777777" w:rsidR="00B5145D" w:rsidRPr="00B31967" w:rsidRDefault="00B5145D" w:rsidP="003B5B89">
    <w:pPr>
      <w:pStyle w:val="Header"/>
      <w:tabs>
        <w:tab w:val="clear" w:pos="4320"/>
        <w:tab w:val="clear" w:pos="8640"/>
      </w:tabs>
      <w:jc w:val="right"/>
      <w:rPr>
        <w:rFonts w:ascii="Times New Roman" w:hAnsi="Times New Roman" w:cs="Times New Roman"/>
        <w:sz w:val="18"/>
        <w:szCs w:val="18"/>
      </w:rPr>
    </w:pPr>
  </w:p>
  <w:p w14:paraId="33ADB235" w14:textId="77777777" w:rsidR="00B5145D" w:rsidRDefault="00B5145D" w:rsidP="00F362A0">
    <w:pPr>
      <w:pStyle w:val="Header"/>
      <w:pBdr>
        <w:bottom w:val="single" w:sz="4" w:space="1" w:color="auto"/>
      </w:pBdr>
      <w:tabs>
        <w:tab w:val="clear" w:pos="4320"/>
        <w:tab w:val="clear" w:pos="8640"/>
      </w:tabs>
      <w:rPr>
        <w:rFonts w:ascii="Times New Roman" w:hAnsi="Times New Roman" w:cs="Times New Roman"/>
        <w:sz w:val="18"/>
        <w:szCs w:val="18"/>
      </w:rPr>
    </w:pPr>
    <w:r>
      <w:rPr>
        <w:rFonts w:ascii="Times New Roman" w:hAnsi="Times New Roman" w:cs="Times New Roman"/>
        <w:sz w:val="18"/>
        <w:szCs w:val="18"/>
      </w:rPr>
      <w:t xml:space="preserve">10-144 Chapter 332, </w:t>
    </w:r>
    <w:proofErr w:type="spellStart"/>
    <w:r>
      <w:rPr>
        <w:rFonts w:ascii="Times New Roman" w:hAnsi="Times New Roman" w:cs="Times New Roman"/>
        <w:sz w:val="18"/>
        <w:szCs w:val="18"/>
      </w:rPr>
      <w:t>MaineCare</w:t>
    </w:r>
    <w:proofErr w:type="spellEnd"/>
    <w:r>
      <w:rPr>
        <w:rFonts w:ascii="Times New Roman" w:hAnsi="Times New Roman" w:cs="Times New Roman"/>
        <w:sz w:val="18"/>
        <w:szCs w:val="18"/>
      </w:rPr>
      <w:t xml:space="preserve"> Eligibility Manual: </w:t>
    </w:r>
  </w:p>
  <w:p w14:paraId="299A5F71" w14:textId="77777777" w:rsidR="00B5145D" w:rsidRPr="00B31967" w:rsidRDefault="00B5145D" w:rsidP="00E94CA1">
    <w:pPr>
      <w:pStyle w:val="Header"/>
      <w:pBdr>
        <w:bottom w:val="single" w:sz="4" w:space="1" w:color="auto"/>
      </w:pBdr>
      <w:tabs>
        <w:tab w:val="clear" w:pos="4320"/>
        <w:tab w:val="clear" w:pos="8640"/>
      </w:tabs>
      <w:rPr>
        <w:rFonts w:ascii="Times New Roman" w:hAnsi="Times New Roman" w:cs="Times New Roman"/>
        <w:sz w:val="18"/>
        <w:szCs w:val="18"/>
      </w:rPr>
    </w:pPr>
    <w:r w:rsidRPr="00B31967">
      <w:rPr>
        <w:rFonts w:ascii="Times New Roman" w:hAnsi="Times New Roman" w:cs="Times New Roman"/>
        <w:sz w:val="18"/>
        <w:szCs w:val="18"/>
      </w:rPr>
      <w:t>Chart 2</w:t>
    </w:r>
    <w:r>
      <w:rPr>
        <w:rFonts w:ascii="Times New Roman" w:hAnsi="Times New Roman" w:cs="Times New Roman"/>
        <w:sz w:val="18"/>
        <w:szCs w:val="18"/>
      </w:rPr>
      <w:t>:</w:t>
    </w:r>
    <w:r w:rsidRPr="00B31967">
      <w:rPr>
        <w:rFonts w:ascii="Times New Roman" w:hAnsi="Times New Roman" w:cs="Times New Roman"/>
        <w:sz w:val="18"/>
        <w:szCs w:val="18"/>
      </w:rPr>
      <w:t xml:space="preserve"> Dependent Allocations Using AFDC Related Limits</w:t>
    </w:r>
  </w:p>
  <w:p w14:paraId="224C30C5" w14:textId="77777777" w:rsidR="00B5145D" w:rsidRPr="00B31967" w:rsidRDefault="00B5145D" w:rsidP="003B5B89">
    <w:pPr>
      <w:pStyle w:val="Header"/>
      <w:tabs>
        <w:tab w:val="clear" w:pos="4320"/>
        <w:tab w:val="clear" w:pos="8640"/>
      </w:tabs>
      <w:jc w:val="right"/>
      <w:rPr>
        <w:rFonts w:ascii="Times New Roman" w:hAnsi="Times New Roman" w:cs="Times New Roman"/>
        <w:sz w:val="18"/>
        <w:szCs w:val="1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BA78" w14:textId="77777777" w:rsidR="00B5145D" w:rsidRDefault="00B5145D" w:rsidP="003B5B89">
    <w:pPr>
      <w:pStyle w:val="Header"/>
      <w:tabs>
        <w:tab w:val="clear" w:pos="4320"/>
        <w:tab w:val="clear" w:pos="8640"/>
      </w:tabs>
      <w:ind w:right="-48"/>
      <w:jc w:val="right"/>
      <w:rPr>
        <w:rFonts w:ascii="Times New Roman" w:hAnsi="Times New Roman" w:cs="Times New Roman"/>
        <w:sz w:val="18"/>
        <w:szCs w:val="18"/>
      </w:rPr>
    </w:pPr>
  </w:p>
  <w:p w14:paraId="2FF76DA7" w14:textId="77777777" w:rsidR="00B5145D" w:rsidRPr="003B5B89" w:rsidRDefault="00B5145D" w:rsidP="003B5B89">
    <w:pPr>
      <w:pStyle w:val="Header"/>
      <w:tabs>
        <w:tab w:val="clear" w:pos="4320"/>
        <w:tab w:val="clear" w:pos="8640"/>
      </w:tabs>
      <w:ind w:right="-48"/>
      <w:jc w:val="right"/>
      <w:rPr>
        <w:rFonts w:ascii="Times New Roman" w:hAnsi="Times New Roman" w:cs="Times New Roman"/>
        <w:sz w:val="18"/>
        <w:szCs w:val="18"/>
      </w:rPr>
    </w:pPr>
  </w:p>
  <w:p w14:paraId="42367443" w14:textId="77777777" w:rsidR="00B5145D" w:rsidRDefault="00B5145D" w:rsidP="0031089F">
    <w:pPr>
      <w:pStyle w:val="Header"/>
      <w:pBdr>
        <w:bottom w:val="single" w:sz="4" w:space="1" w:color="auto"/>
      </w:pBdr>
      <w:tabs>
        <w:tab w:val="clear" w:pos="4320"/>
        <w:tab w:val="clear" w:pos="8640"/>
        <w:tab w:val="right" w:pos="9792"/>
      </w:tabs>
      <w:ind w:right="-48"/>
      <w:rPr>
        <w:rFonts w:ascii="Times New Roman" w:hAnsi="Times New Roman" w:cs="Times New Roman"/>
        <w:sz w:val="18"/>
        <w:szCs w:val="18"/>
      </w:rPr>
    </w:pPr>
    <w:proofErr w:type="spellStart"/>
    <w:r>
      <w:rPr>
        <w:rFonts w:ascii="Times New Roman" w:hAnsi="Times New Roman" w:cs="Times New Roman"/>
        <w:sz w:val="18"/>
        <w:szCs w:val="18"/>
      </w:rPr>
      <w:t>MaineCare</w:t>
    </w:r>
    <w:proofErr w:type="spellEnd"/>
    <w:r>
      <w:rPr>
        <w:rFonts w:ascii="Times New Roman" w:hAnsi="Times New Roman" w:cs="Times New Roman"/>
        <w:sz w:val="18"/>
        <w:szCs w:val="18"/>
      </w:rPr>
      <w:t xml:space="preserve"> Eligibility Manual, Ch. 332</w:t>
    </w:r>
    <w:r w:rsidRPr="00F362A0">
      <w:rPr>
        <w:rFonts w:ascii="Times New Roman" w:hAnsi="Times New Roman" w:cs="Times New Roman"/>
        <w:sz w:val="18"/>
        <w:szCs w:val="18"/>
      </w:rPr>
      <w:t xml:space="preserve"> </w:t>
    </w:r>
    <w:r w:rsidR="00E161F7">
      <w:rPr>
        <w:rFonts w:ascii="Times New Roman" w:hAnsi="Times New Roman" w:cs="Times New Roman"/>
        <w:sz w:val="18"/>
        <w:szCs w:val="18"/>
      </w:rPr>
      <w:tab/>
    </w:r>
  </w:p>
  <w:p w14:paraId="3E170AF4" w14:textId="77777777" w:rsidR="00B5145D" w:rsidRPr="003B5B89" w:rsidRDefault="00B5145D" w:rsidP="0031089F">
    <w:pPr>
      <w:pStyle w:val="Header"/>
      <w:pBdr>
        <w:bottom w:val="single" w:sz="4" w:space="1" w:color="auto"/>
      </w:pBdr>
      <w:tabs>
        <w:tab w:val="clear" w:pos="4320"/>
        <w:tab w:val="clear" w:pos="8640"/>
        <w:tab w:val="right" w:pos="9792"/>
      </w:tabs>
      <w:ind w:right="-48"/>
      <w:rPr>
        <w:rFonts w:ascii="Times New Roman" w:hAnsi="Times New Roman" w:cs="Times New Roman"/>
        <w:sz w:val="18"/>
        <w:szCs w:val="18"/>
      </w:rPr>
    </w:pPr>
    <w:r w:rsidRPr="003B5B89">
      <w:rPr>
        <w:rFonts w:ascii="Times New Roman" w:hAnsi="Times New Roman" w:cs="Times New Roman"/>
        <w:sz w:val="18"/>
        <w:szCs w:val="18"/>
      </w:rPr>
      <w:t>Chart 3 SSI - Related Standards, Allocations and Disregards</w:t>
    </w:r>
    <w:r>
      <w:rPr>
        <w:rFonts w:ascii="Times New Roman" w:hAnsi="Times New Roman" w:cs="Times New Roman"/>
        <w:sz w:val="18"/>
        <w:szCs w:val="18"/>
      </w:rPr>
      <w:tab/>
      <w:t>#2</w:t>
    </w:r>
    <w:r w:rsidR="00771C4A">
      <w:rPr>
        <w:rFonts w:ascii="Times New Roman" w:hAnsi="Times New Roman" w:cs="Times New Roman"/>
        <w:sz w:val="18"/>
        <w:szCs w:val="18"/>
      </w:rPr>
      <w:t>91</w:t>
    </w:r>
    <w:r>
      <w:rPr>
        <w:rFonts w:ascii="Times New Roman" w:hAnsi="Times New Roman" w:cs="Times New Roman"/>
        <w:sz w:val="18"/>
        <w:szCs w:val="18"/>
      </w:rPr>
      <w:t>A</w:t>
    </w:r>
  </w:p>
  <w:p w14:paraId="150BF99A" w14:textId="77777777" w:rsidR="00B5145D" w:rsidRPr="003B5B89" w:rsidRDefault="00B5145D" w:rsidP="003B5B89">
    <w:pPr>
      <w:pStyle w:val="Header"/>
      <w:tabs>
        <w:tab w:val="clear" w:pos="4320"/>
        <w:tab w:val="clear" w:pos="8640"/>
      </w:tabs>
      <w:ind w:right="-48"/>
      <w:jc w:val="right"/>
      <w:rPr>
        <w:rFonts w:ascii="Times New Roman" w:hAnsi="Times New Roman" w:cs="Times New Roman"/>
        <w:sz w:val="18"/>
        <w:szCs w:val="1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5EC00" w14:textId="77777777" w:rsidR="00B5145D" w:rsidRPr="00E94CA1" w:rsidRDefault="00B5145D" w:rsidP="00E94CA1">
    <w:pPr>
      <w:pStyle w:val="Header"/>
      <w:tabs>
        <w:tab w:val="clear" w:pos="4320"/>
        <w:tab w:val="clear" w:pos="8640"/>
      </w:tabs>
      <w:jc w:val="right"/>
      <w:rPr>
        <w:rFonts w:ascii="Times New Roman" w:hAnsi="Times New Roman"/>
        <w:sz w:val="18"/>
      </w:rPr>
    </w:pPr>
  </w:p>
  <w:p w14:paraId="776B9EE7" w14:textId="77777777" w:rsidR="00B5145D" w:rsidRPr="003B5B89" w:rsidRDefault="00B5145D" w:rsidP="003B5B89">
    <w:pPr>
      <w:pStyle w:val="Header"/>
      <w:tabs>
        <w:tab w:val="clear" w:pos="4320"/>
        <w:tab w:val="clear" w:pos="8640"/>
      </w:tabs>
      <w:jc w:val="right"/>
      <w:rPr>
        <w:rFonts w:ascii="Times New Roman" w:hAnsi="Times New Roman" w:cs="Times New Roman"/>
        <w:sz w:val="18"/>
        <w:szCs w:val="18"/>
      </w:rPr>
    </w:pPr>
  </w:p>
  <w:p w14:paraId="76BBFB20" w14:textId="77777777" w:rsidR="00B5145D" w:rsidRDefault="00B5145D" w:rsidP="0031089F">
    <w:pPr>
      <w:pBdr>
        <w:bottom w:val="single" w:sz="4" w:space="1" w:color="auto"/>
      </w:pBdr>
      <w:tabs>
        <w:tab w:val="right" w:pos="9792"/>
      </w:tabs>
      <w:ind w:right="-48"/>
      <w:rPr>
        <w:rFonts w:ascii="Times New Roman" w:hAnsi="Times New Roman" w:cs="Times New Roman"/>
        <w:sz w:val="18"/>
        <w:szCs w:val="18"/>
      </w:rPr>
    </w:pPr>
    <w:proofErr w:type="spellStart"/>
    <w:r w:rsidRPr="0031089F">
      <w:rPr>
        <w:rFonts w:ascii="Times New Roman" w:hAnsi="Times New Roman" w:cs="Times New Roman"/>
        <w:sz w:val="18"/>
        <w:szCs w:val="18"/>
      </w:rPr>
      <w:t>MaineCare</w:t>
    </w:r>
    <w:proofErr w:type="spellEnd"/>
    <w:r w:rsidRPr="0031089F">
      <w:rPr>
        <w:rFonts w:ascii="Times New Roman" w:hAnsi="Times New Roman" w:cs="Times New Roman"/>
        <w:sz w:val="18"/>
        <w:szCs w:val="18"/>
      </w:rPr>
      <w:t xml:space="preserve"> Eligibility Manual, Ch. 332</w:t>
    </w:r>
  </w:p>
  <w:p w14:paraId="249DFA88" w14:textId="42F83581" w:rsidR="00B5145D" w:rsidRPr="003B5B89" w:rsidRDefault="00B5145D" w:rsidP="0031089F">
    <w:pPr>
      <w:pBdr>
        <w:bottom w:val="single" w:sz="4" w:space="1" w:color="auto"/>
      </w:pBdr>
      <w:tabs>
        <w:tab w:val="right" w:pos="9792"/>
      </w:tabs>
      <w:ind w:right="-48"/>
      <w:rPr>
        <w:rFonts w:ascii="Times New Roman" w:hAnsi="Times New Roman" w:cs="Times New Roman"/>
        <w:sz w:val="18"/>
        <w:szCs w:val="18"/>
      </w:rPr>
    </w:pPr>
    <w:r w:rsidRPr="00E94CA1">
      <w:rPr>
        <w:rFonts w:ascii="Times New Roman" w:hAnsi="Times New Roman"/>
        <w:sz w:val="18"/>
      </w:rPr>
      <w:t xml:space="preserve">Chart 4 </w:t>
    </w:r>
    <w:r>
      <w:rPr>
        <w:rFonts w:ascii="Times New Roman" w:hAnsi="Times New Roman" w:cs="Times New Roman"/>
        <w:sz w:val="18"/>
        <w:szCs w:val="18"/>
      </w:rPr>
      <w:t xml:space="preserve">- </w:t>
    </w:r>
    <w:r w:rsidRPr="00E94CA1">
      <w:rPr>
        <w:rFonts w:ascii="Times New Roman" w:hAnsi="Times New Roman"/>
        <w:sz w:val="18"/>
      </w:rPr>
      <w:t>Nursing Care Limits</w:t>
    </w:r>
    <w:r>
      <w:rPr>
        <w:rFonts w:ascii="Times New Roman" w:hAnsi="Times New Roman" w:cs="Times New Roman"/>
        <w:sz w:val="18"/>
        <w:szCs w:val="18"/>
      </w:rPr>
      <w:tab/>
      <w:t>#</w:t>
    </w:r>
    <w:r w:rsidR="00F76C2C">
      <w:rPr>
        <w:rFonts w:ascii="Times New Roman" w:hAnsi="Times New Roman" w:cs="Times New Roman"/>
        <w:sz w:val="18"/>
        <w:szCs w:val="18"/>
      </w:rPr>
      <w:t>302</w:t>
    </w:r>
    <w:r>
      <w:rPr>
        <w:rFonts w:ascii="Times New Roman" w:hAnsi="Times New Roman" w:cs="Times New Roman"/>
        <w:sz w:val="18"/>
        <w:szCs w:val="18"/>
      </w:rPr>
      <w:t>A</w:t>
    </w:r>
  </w:p>
  <w:p w14:paraId="5BA0E947" w14:textId="77777777" w:rsidR="00B5145D" w:rsidRPr="00E94CA1" w:rsidRDefault="00B5145D" w:rsidP="00E94CA1">
    <w:pPr>
      <w:pStyle w:val="Header"/>
      <w:tabs>
        <w:tab w:val="clear" w:pos="4320"/>
        <w:tab w:val="clear" w:pos="8640"/>
      </w:tabs>
      <w:jc w:val="right"/>
      <w:rPr>
        <w:rFonts w:ascii="Times New Roman" w:hAnsi="Times New Roman"/>
        <w:sz w:val="18"/>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9EAD3" w14:textId="77777777" w:rsidR="00B5145D" w:rsidRPr="003B5B89" w:rsidRDefault="00B5145D" w:rsidP="003B5B89">
    <w:pPr>
      <w:pStyle w:val="Header"/>
      <w:tabs>
        <w:tab w:val="clear" w:pos="4320"/>
        <w:tab w:val="clear" w:pos="8640"/>
      </w:tabs>
      <w:jc w:val="right"/>
      <w:rPr>
        <w:rFonts w:ascii="Times New Roman" w:hAnsi="Times New Roman" w:cs="Times New Roman"/>
        <w:sz w:val="18"/>
        <w:szCs w:val="18"/>
      </w:rPr>
    </w:pPr>
  </w:p>
  <w:p w14:paraId="22825481" w14:textId="77777777" w:rsidR="00B5145D" w:rsidRPr="003B5B89" w:rsidRDefault="00B5145D" w:rsidP="003B5B89">
    <w:pPr>
      <w:pStyle w:val="Header"/>
      <w:tabs>
        <w:tab w:val="clear" w:pos="4320"/>
        <w:tab w:val="clear" w:pos="8640"/>
      </w:tabs>
      <w:jc w:val="right"/>
      <w:rPr>
        <w:rFonts w:ascii="Times New Roman" w:hAnsi="Times New Roman" w:cs="Times New Roman"/>
        <w:sz w:val="18"/>
        <w:szCs w:val="18"/>
      </w:rPr>
    </w:pPr>
  </w:p>
  <w:p w14:paraId="7CF0A703" w14:textId="77777777" w:rsidR="00B5145D" w:rsidRDefault="00B5145D" w:rsidP="00E94CA1">
    <w:pPr>
      <w:pStyle w:val="Header"/>
      <w:pBdr>
        <w:bottom w:val="single" w:sz="4" w:space="1" w:color="auto"/>
      </w:pBdr>
      <w:tabs>
        <w:tab w:val="clear" w:pos="4320"/>
        <w:tab w:val="clear" w:pos="8640"/>
        <w:tab w:val="right" w:pos="9360"/>
      </w:tabs>
      <w:rPr>
        <w:rFonts w:ascii="Times New Roman" w:hAnsi="Times New Roman" w:cs="Times New Roman"/>
        <w:sz w:val="18"/>
        <w:szCs w:val="18"/>
      </w:rPr>
    </w:pPr>
    <w:proofErr w:type="spellStart"/>
    <w:r w:rsidRPr="0031089F">
      <w:rPr>
        <w:rFonts w:ascii="Times New Roman" w:hAnsi="Times New Roman" w:cs="Times New Roman"/>
        <w:sz w:val="18"/>
        <w:szCs w:val="18"/>
      </w:rPr>
      <w:t>MaineCare</w:t>
    </w:r>
    <w:proofErr w:type="spellEnd"/>
    <w:r w:rsidRPr="0031089F">
      <w:rPr>
        <w:rFonts w:ascii="Times New Roman" w:hAnsi="Times New Roman" w:cs="Times New Roman"/>
        <w:sz w:val="18"/>
        <w:szCs w:val="18"/>
      </w:rPr>
      <w:t xml:space="preserve"> Eligibility Manual, Ch. 332</w:t>
    </w:r>
    <w:r w:rsidR="000C23E2">
      <w:rPr>
        <w:rFonts w:ascii="Times New Roman" w:hAnsi="Times New Roman" w:cs="Times New Roman"/>
        <w:sz w:val="18"/>
        <w:szCs w:val="18"/>
      </w:rPr>
      <w:tab/>
    </w:r>
  </w:p>
  <w:p w14:paraId="3744093D" w14:textId="77777777" w:rsidR="00B5145D" w:rsidRPr="003B5B89" w:rsidRDefault="00B5145D" w:rsidP="00E94CA1">
    <w:pPr>
      <w:pStyle w:val="Header"/>
      <w:pBdr>
        <w:bottom w:val="single" w:sz="4" w:space="1" w:color="auto"/>
      </w:pBdr>
      <w:tabs>
        <w:tab w:val="clear" w:pos="4320"/>
        <w:tab w:val="clear" w:pos="8640"/>
        <w:tab w:val="right" w:pos="9360"/>
      </w:tabs>
      <w:rPr>
        <w:rFonts w:ascii="Times New Roman" w:hAnsi="Times New Roman" w:cs="Times New Roman"/>
        <w:sz w:val="18"/>
        <w:szCs w:val="18"/>
      </w:rPr>
    </w:pPr>
    <w:r w:rsidRPr="003B5B89">
      <w:rPr>
        <w:rFonts w:ascii="Times New Roman" w:hAnsi="Times New Roman" w:cs="Times New Roman"/>
        <w:sz w:val="18"/>
        <w:szCs w:val="18"/>
      </w:rPr>
      <w:t>Chart 5</w:t>
    </w:r>
    <w:r>
      <w:rPr>
        <w:rFonts w:ascii="Times New Roman" w:hAnsi="Times New Roman" w:cs="Times New Roman"/>
        <w:sz w:val="18"/>
        <w:szCs w:val="18"/>
      </w:rPr>
      <w:t>:</w:t>
    </w:r>
    <w:r w:rsidRPr="003B5B89">
      <w:rPr>
        <w:rFonts w:ascii="Times New Roman" w:hAnsi="Times New Roman" w:cs="Times New Roman"/>
        <w:sz w:val="18"/>
        <w:szCs w:val="18"/>
      </w:rPr>
      <w:t xml:space="preserve"> Protected Income Level (PIL)</w:t>
    </w:r>
    <w:r>
      <w:rPr>
        <w:rFonts w:ascii="Times New Roman" w:hAnsi="Times New Roman" w:cs="Times New Roman"/>
        <w:sz w:val="18"/>
        <w:szCs w:val="18"/>
      </w:rPr>
      <w:tab/>
      <w:t>#287A</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E393B" w14:textId="77777777" w:rsidR="00B5145D" w:rsidRDefault="00B5145D" w:rsidP="00E94CA1">
    <w:pPr>
      <w:pStyle w:val="Header"/>
      <w:tabs>
        <w:tab w:val="clear" w:pos="4320"/>
        <w:tab w:val="clear" w:pos="8640"/>
      </w:tabs>
      <w:ind w:right="-48"/>
      <w:jc w:val="right"/>
      <w:rPr>
        <w:rFonts w:ascii="Times New Roman" w:hAnsi="Times New Roman" w:cs="Times New Roman"/>
        <w:sz w:val="18"/>
        <w:szCs w:val="18"/>
      </w:rPr>
    </w:pPr>
  </w:p>
  <w:p w14:paraId="5BC635DE" w14:textId="77777777" w:rsidR="00B5145D" w:rsidRPr="003B5B89" w:rsidRDefault="00B5145D" w:rsidP="00E94CA1">
    <w:pPr>
      <w:pStyle w:val="Header"/>
      <w:tabs>
        <w:tab w:val="clear" w:pos="4320"/>
        <w:tab w:val="clear" w:pos="8640"/>
      </w:tabs>
      <w:ind w:right="-48"/>
      <w:jc w:val="right"/>
      <w:rPr>
        <w:rFonts w:ascii="Times New Roman" w:hAnsi="Times New Roman" w:cs="Times New Roman"/>
        <w:sz w:val="18"/>
        <w:szCs w:val="18"/>
      </w:rPr>
    </w:pPr>
  </w:p>
  <w:p w14:paraId="5E0D70A5" w14:textId="77777777" w:rsidR="00B5145D" w:rsidRDefault="00B5145D" w:rsidP="000C23E2">
    <w:pPr>
      <w:pStyle w:val="Header"/>
      <w:pBdr>
        <w:bottom w:val="single" w:sz="4" w:space="1" w:color="auto"/>
      </w:pBdr>
      <w:tabs>
        <w:tab w:val="clear" w:pos="4320"/>
        <w:tab w:val="clear" w:pos="8640"/>
        <w:tab w:val="right" w:pos="9360"/>
      </w:tabs>
      <w:rPr>
        <w:rFonts w:ascii="Times New Roman" w:hAnsi="Times New Roman" w:cs="Times New Roman"/>
        <w:sz w:val="18"/>
        <w:szCs w:val="18"/>
      </w:rPr>
    </w:pPr>
    <w:r>
      <w:rPr>
        <w:rFonts w:ascii="Times New Roman" w:hAnsi="Times New Roman" w:cs="Times New Roman"/>
        <w:sz w:val="18"/>
        <w:szCs w:val="18"/>
      </w:rPr>
      <w:t xml:space="preserve">10-144 Chapter 332, </w:t>
    </w:r>
    <w:proofErr w:type="spellStart"/>
    <w:r>
      <w:rPr>
        <w:rFonts w:ascii="Times New Roman" w:hAnsi="Times New Roman" w:cs="Times New Roman"/>
        <w:sz w:val="18"/>
        <w:szCs w:val="18"/>
      </w:rPr>
      <w:t>MaineCar</w:t>
    </w:r>
    <w:r w:rsidR="000C23E2">
      <w:rPr>
        <w:rFonts w:ascii="Times New Roman" w:hAnsi="Times New Roman" w:cs="Times New Roman"/>
        <w:sz w:val="18"/>
        <w:szCs w:val="18"/>
      </w:rPr>
      <w:t>e</w:t>
    </w:r>
    <w:proofErr w:type="spellEnd"/>
    <w:r w:rsidR="000C23E2">
      <w:rPr>
        <w:rFonts w:ascii="Times New Roman" w:hAnsi="Times New Roman" w:cs="Times New Roman"/>
        <w:sz w:val="18"/>
        <w:szCs w:val="18"/>
      </w:rPr>
      <w:t xml:space="preserve"> Eligibility Manual:</w:t>
    </w:r>
    <w:r>
      <w:rPr>
        <w:rFonts w:ascii="Times New Roman" w:hAnsi="Times New Roman" w:cs="Times New Roman"/>
        <w:sz w:val="18"/>
        <w:szCs w:val="18"/>
      </w:rPr>
      <w:t xml:space="preserve"> </w:t>
    </w:r>
  </w:p>
  <w:p w14:paraId="44A75277" w14:textId="77777777" w:rsidR="00B5145D" w:rsidRPr="003B5B89" w:rsidRDefault="00B5145D" w:rsidP="000C23E2">
    <w:pPr>
      <w:pStyle w:val="Header"/>
      <w:pBdr>
        <w:bottom w:val="single" w:sz="4" w:space="1" w:color="auto"/>
      </w:pBdr>
      <w:tabs>
        <w:tab w:val="clear" w:pos="4320"/>
        <w:tab w:val="clear" w:pos="8640"/>
        <w:tab w:val="right" w:pos="9360"/>
      </w:tabs>
      <w:rPr>
        <w:rFonts w:ascii="Times New Roman" w:hAnsi="Times New Roman" w:cs="Times New Roman"/>
        <w:sz w:val="18"/>
        <w:szCs w:val="18"/>
      </w:rPr>
    </w:pPr>
    <w:r w:rsidRPr="003B5B89">
      <w:rPr>
        <w:rFonts w:ascii="Times New Roman" w:hAnsi="Times New Roman" w:cs="Times New Roman"/>
        <w:sz w:val="18"/>
        <w:szCs w:val="18"/>
      </w:rPr>
      <w:t>Chart</w:t>
    </w:r>
    <w:r>
      <w:rPr>
        <w:rFonts w:ascii="Times New Roman" w:hAnsi="Times New Roman" w:cs="Times New Roman"/>
        <w:sz w:val="18"/>
        <w:szCs w:val="18"/>
      </w:rPr>
      <w:t>s</w:t>
    </w:r>
    <w:r w:rsidRPr="003B5B89">
      <w:rPr>
        <w:rFonts w:ascii="Times New Roman" w:hAnsi="Times New Roman" w:cs="Times New Roman"/>
        <w:sz w:val="18"/>
        <w:szCs w:val="18"/>
      </w:rPr>
      <w:t xml:space="preserve"> </w:t>
    </w:r>
    <w:r>
      <w:rPr>
        <w:rFonts w:ascii="Times New Roman" w:hAnsi="Times New Roman" w:cs="Times New Roman"/>
        <w:sz w:val="18"/>
        <w:szCs w:val="18"/>
      </w:rPr>
      <w:t>6 and 7:</w:t>
    </w:r>
    <w:r w:rsidRPr="003B5B89">
      <w:rPr>
        <w:rFonts w:ascii="Times New Roman" w:hAnsi="Times New Roman" w:cs="Times New Roman"/>
        <w:sz w:val="18"/>
        <w:szCs w:val="18"/>
      </w:rPr>
      <w:t xml:space="preserve"> </w:t>
    </w:r>
    <w:r>
      <w:rPr>
        <w:rFonts w:ascii="Times New Roman" w:hAnsi="Times New Roman" w:cs="Times New Roman"/>
        <w:sz w:val="18"/>
        <w:szCs w:val="18"/>
      </w:rPr>
      <w:t xml:space="preserve">QDWI and </w:t>
    </w:r>
    <w:r w:rsidRPr="003B5B89">
      <w:rPr>
        <w:rFonts w:ascii="Times New Roman" w:hAnsi="Times New Roman" w:cs="Times New Roman"/>
        <w:sz w:val="18"/>
        <w:szCs w:val="18"/>
      </w:rPr>
      <w:t xml:space="preserve">Cub Care </w:t>
    </w:r>
    <w:r>
      <w:rPr>
        <w:rFonts w:ascii="Times New Roman" w:hAnsi="Times New Roman" w:cs="Times New Roman"/>
        <w:sz w:val="18"/>
        <w:szCs w:val="18"/>
      </w:rPr>
      <w:tab/>
      <w:t>#287A</w:t>
    </w:r>
  </w:p>
  <w:p w14:paraId="621387FA" w14:textId="77777777" w:rsidR="00B5145D" w:rsidRPr="00E94CA1" w:rsidRDefault="00B5145D" w:rsidP="00E94CA1">
    <w:pPr>
      <w:pStyle w:val="Header"/>
      <w:tabs>
        <w:tab w:val="clear" w:pos="4320"/>
        <w:tab w:val="clear" w:pos="8640"/>
      </w:tabs>
      <w:ind w:right="-48"/>
      <w:jc w:val="right"/>
      <w:rPr>
        <w:rFonts w:ascii="Times New Roman" w:hAnsi="Times New Roman"/>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04E45" w14:textId="77777777" w:rsidR="00B5145D" w:rsidRPr="00221E19" w:rsidRDefault="00B5145D" w:rsidP="00221E19">
    <w:pPr>
      <w:pStyle w:val="Header"/>
      <w:tabs>
        <w:tab w:val="clear" w:pos="8640"/>
      </w:tabs>
      <w:jc w:val="right"/>
      <w:rPr>
        <w:rFonts w:ascii="Times New Roman" w:hAnsi="Times New Roman" w:cs="Times New Roman"/>
      </w:rPr>
    </w:pPr>
  </w:p>
  <w:p w14:paraId="2697A0E8" w14:textId="77777777" w:rsidR="00B5145D" w:rsidRPr="00221E19" w:rsidRDefault="00B5145D" w:rsidP="00221E19">
    <w:pPr>
      <w:pStyle w:val="Header"/>
      <w:tabs>
        <w:tab w:val="clear" w:pos="8640"/>
      </w:tabs>
      <w:jc w:val="right"/>
      <w:rPr>
        <w:rFonts w:ascii="Times New Roman" w:hAnsi="Times New Roman" w:cs="Times New Roman"/>
      </w:rPr>
    </w:pPr>
  </w:p>
  <w:p w14:paraId="2204B714" w14:textId="77777777" w:rsidR="00B5145D" w:rsidRDefault="00B5145D" w:rsidP="00F9690B">
    <w:pPr>
      <w:pStyle w:val="Header"/>
      <w:pBdr>
        <w:bottom w:val="single" w:sz="4" w:space="1" w:color="auto"/>
      </w:pBdr>
      <w:tabs>
        <w:tab w:val="clear" w:pos="8640"/>
      </w:tabs>
      <w:rPr>
        <w:rFonts w:ascii="Times New Roman" w:hAnsi="Times New Roman" w:cs="Times New Roman"/>
        <w:sz w:val="18"/>
        <w:szCs w:val="18"/>
      </w:rPr>
    </w:pPr>
    <w:r>
      <w:rPr>
        <w:rFonts w:ascii="Times New Roman" w:hAnsi="Times New Roman" w:cs="Times New Roman"/>
        <w:sz w:val="18"/>
        <w:szCs w:val="18"/>
      </w:rPr>
      <w:t xml:space="preserve">10-144 Chapter 332, </w:t>
    </w:r>
    <w:proofErr w:type="spellStart"/>
    <w:r>
      <w:rPr>
        <w:rFonts w:ascii="Times New Roman" w:hAnsi="Times New Roman" w:cs="Times New Roman"/>
        <w:sz w:val="18"/>
        <w:szCs w:val="18"/>
      </w:rPr>
      <w:t>MaineCare</w:t>
    </w:r>
    <w:proofErr w:type="spellEnd"/>
    <w:r>
      <w:rPr>
        <w:rFonts w:ascii="Times New Roman" w:hAnsi="Times New Roman" w:cs="Times New Roman"/>
        <w:sz w:val="18"/>
        <w:szCs w:val="18"/>
      </w:rPr>
      <w:t xml:space="preserve"> Eligibility Manual:</w:t>
    </w:r>
  </w:p>
  <w:p w14:paraId="29F04918" w14:textId="77777777" w:rsidR="00B5145D" w:rsidRPr="00221E19" w:rsidRDefault="00B5145D" w:rsidP="00E94CA1">
    <w:pPr>
      <w:pStyle w:val="Header"/>
      <w:pBdr>
        <w:bottom w:val="single" w:sz="4" w:space="1" w:color="auto"/>
      </w:pBdr>
      <w:tabs>
        <w:tab w:val="clear" w:pos="8640"/>
      </w:tabs>
      <w:rPr>
        <w:rFonts w:ascii="Times New Roman" w:hAnsi="Times New Roman" w:cs="Times New Roman"/>
        <w:sz w:val="18"/>
        <w:szCs w:val="18"/>
      </w:rPr>
    </w:pPr>
    <w:r w:rsidRPr="00221E19">
      <w:rPr>
        <w:rFonts w:ascii="Times New Roman" w:hAnsi="Times New Roman" w:cs="Times New Roman"/>
        <w:sz w:val="18"/>
        <w:szCs w:val="18"/>
      </w:rPr>
      <w:t>Appendix B: Calculation of SGA and IRWE</w:t>
    </w:r>
  </w:p>
  <w:p w14:paraId="0230D47F" w14:textId="77777777" w:rsidR="00B5145D" w:rsidRDefault="00B5145D">
    <w:pPr>
      <w:pStyle w:val="Header"/>
      <w:ind w:right="7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EA53" w14:textId="77777777" w:rsidR="00B5145D" w:rsidRPr="00221E19" w:rsidRDefault="00B5145D">
    <w:pPr>
      <w:pStyle w:val="Header"/>
      <w:ind w:right="720"/>
      <w:rPr>
        <w:rFonts w:ascii="Times New Roman" w:hAnsi="Times New Roman" w:cs="Times New Roman"/>
        <w:sz w:val="18"/>
        <w:szCs w:val="18"/>
      </w:rPr>
    </w:pPr>
  </w:p>
  <w:p w14:paraId="59E44180" w14:textId="77777777" w:rsidR="00B5145D" w:rsidRPr="00221E19" w:rsidRDefault="00B5145D">
    <w:pPr>
      <w:pStyle w:val="Header"/>
      <w:ind w:right="720"/>
      <w:rPr>
        <w:rFonts w:ascii="Times New Roman" w:hAnsi="Times New Roman" w:cs="Times New Roman"/>
        <w:sz w:val="18"/>
        <w:szCs w:val="18"/>
      </w:rPr>
    </w:pPr>
  </w:p>
  <w:p w14:paraId="24B1B30E" w14:textId="77777777" w:rsidR="00B5145D" w:rsidRPr="00221E19" w:rsidRDefault="00B5145D">
    <w:pPr>
      <w:pStyle w:val="Header"/>
      <w:ind w:right="720"/>
      <w:rPr>
        <w:rFonts w:ascii="Times New Roman" w:hAnsi="Times New Roman" w:cs="Times New Roman"/>
        <w:sz w:val="18"/>
        <w:szCs w:val="18"/>
      </w:rPr>
    </w:pPr>
  </w:p>
  <w:p w14:paraId="502ED49C" w14:textId="77777777" w:rsidR="00B5145D" w:rsidRDefault="00B5145D" w:rsidP="00F9690B">
    <w:pPr>
      <w:pStyle w:val="Header"/>
      <w:pBdr>
        <w:bottom w:val="single" w:sz="4" w:space="1" w:color="auto"/>
      </w:pBdr>
      <w:tabs>
        <w:tab w:val="clear" w:pos="4320"/>
        <w:tab w:val="clear" w:pos="8640"/>
        <w:tab w:val="right" w:pos="9360"/>
      </w:tabs>
      <w:rPr>
        <w:rFonts w:ascii="Times New Roman" w:hAnsi="Times New Roman" w:cs="Times New Roman"/>
        <w:sz w:val="18"/>
        <w:szCs w:val="18"/>
      </w:rPr>
    </w:pPr>
    <w:r>
      <w:rPr>
        <w:rFonts w:ascii="Times New Roman" w:hAnsi="Times New Roman" w:cs="Times New Roman"/>
        <w:sz w:val="18"/>
        <w:szCs w:val="18"/>
      </w:rPr>
      <w:t xml:space="preserve">10-144 Chapter 332, </w:t>
    </w:r>
    <w:proofErr w:type="spellStart"/>
    <w:r>
      <w:rPr>
        <w:rFonts w:ascii="Times New Roman" w:hAnsi="Times New Roman" w:cs="Times New Roman"/>
        <w:sz w:val="18"/>
        <w:szCs w:val="18"/>
      </w:rPr>
      <w:t>MaineCare</w:t>
    </w:r>
    <w:proofErr w:type="spellEnd"/>
    <w:r>
      <w:rPr>
        <w:rFonts w:ascii="Times New Roman" w:hAnsi="Times New Roman" w:cs="Times New Roman"/>
        <w:sz w:val="18"/>
        <w:szCs w:val="18"/>
      </w:rPr>
      <w:t xml:space="preserve"> Eligibility Manual:</w:t>
    </w:r>
    <w:r w:rsidRPr="00F9690B">
      <w:rPr>
        <w:rFonts w:ascii="Times New Roman" w:hAnsi="Times New Roman" w:cs="Times New Roman"/>
        <w:sz w:val="18"/>
        <w:szCs w:val="18"/>
      </w:rPr>
      <w:t xml:space="preserve"> </w:t>
    </w:r>
  </w:p>
  <w:p w14:paraId="2F9F4B2D" w14:textId="77777777" w:rsidR="00B5145D" w:rsidRPr="00221E19" w:rsidRDefault="00B5145D" w:rsidP="00E94CA1">
    <w:pPr>
      <w:pStyle w:val="Header"/>
      <w:pBdr>
        <w:bottom w:val="single" w:sz="4" w:space="1" w:color="auto"/>
      </w:pBdr>
      <w:tabs>
        <w:tab w:val="clear" w:pos="4320"/>
        <w:tab w:val="clear" w:pos="8640"/>
        <w:tab w:val="right" w:pos="9360"/>
      </w:tabs>
      <w:rPr>
        <w:rFonts w:ascii="Times New Roman" w:hAnsi="Times New Roman" w:cs="Times New Roman"/>
        <w:sz w:val="18"/>
        <w:szCs w:val="18"/>
      </w:rPr>
    </w:pPr>
    <w:r w:rsidRPr="00221E19">
      <w:rPr>
        <w:rFonts w:ascii="Times New Roman" w:hAnsi="Times New Roman" w:cs="Times New Roman"/>
        <w:sz w:val="18"/>
        <w:szCs w:val="18"/>
      </w:rPr>
      <w:t>Appendix C</w:t>
    </w:r>
    <w:r>
      <w:rPr>
        <w:rFonts w:ascii="Times New Roman" w:hAnsi="Times New Roman" w:cs="Times New Roman"/>
        <w:sz w:val="18"/>
        <w:szCs w:val="18"/>
      </w:rPr>
      <w:t xml:space="preserve">: </w:t>
    </w:r>
    <w:r w:rsidRPr="00221E19">
      <w:rPr>
        <w:rFonts w:ascii="Times New Roman" w:hAnsi="Times New Roman" w:cs="Times New Roman"/>
        <w:sz w:val="18"/>
        <w:szCs w:val="18"/>
      </w:rPr>
      <w:t>Pickle Amendment</w:t>
    </w:r>
    <w:r>
      <w:rPr>
        <w:rFonts w:ascii="Times New Roman" w:hAnsi="Times New Roman" w:cs="Times New Roman"/>
        <w:sz w:val="18"/>
        <w:szCs w:val="18"/>
      </w:rPr>
      <w:t xml:space="preserve"> </w:t>
    </w:r>
    <w:r>
      <w:rPr>
        <w:rFonts w:ascii="Times New Roman" w:hAnsi="Times New Roman" w:cs="Times New Roman"/>
        <w:sz w:val="18"/>
        <w:szCs w:val="18"/>
      </w:rPr>
      <w:tab/>
      <w:t>#287A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4040" w14:textId="77777777" w:rsidR="00B5145D" w:rsidRPr="00221E19" w:rsidRDefault="00B5145D" w:rsidP="00221E19">
    <w:pPr>
      <w:pStyle w:val="Header"/>
      <w:tabs>
        <w:tab w:val="clear" w:pos="8640"/>
      </w:tabs>
      <w:jc w:val="right"/>
      <w:rPr>
        <w:rFonts w:ascii="Times New Roman" w:hAnsi="Times New Roman" w:cs="Times New Roman"/>
        <w:sz w:val="18"/>
        <w:szCs w:val="18"/>
      </w:rPr>
    </w:pPr>
  </w:p>
  <w:p w14:paraId="0479BE6E" w14:textId="77777777" w:rsidR="00B5145D" w:rsidRPr="00221E19" w:rsidRDefault="00B5145D" w:rsidP="00221E19">
    <w:pPr>
      <w:pStyle w:val="Header"/>
      <w:tabs>
        <w:tab w:val="clear" w:pos="8640"/>
      </w:tabs>
      <w:jc w:val="right"/>
      <w:rPr>
        <w:rFonts w:ascii="Times New Roman" w:hAnsi="Times New Roman" w:cs="Times New Roman"/>
        <w:sz w:val="18"/>
        <w:szCs w:val="18"/>
      </w:rPr>
    </w:pPr>
  </w:p>
  <w:p w14:paraId="4D8B3A02" w14:textId="77777777" w:rsidR="00B5145D" w:rsidRPr="00221E19" w:rsidRDefault="00B5145D" w:rsidP="00221E19">
    <w:pPr>
      <w:pStyle w:val="Header"/>
      <w:tabs>
        <w:tab w:val="clear" w:pos="8640"/>
      </w:tabs>
      <w:jc w:val="right"/>
      <w:rPr>
        <w:rFonts w:ascii="Times New Roman" w:hAnsi="Times New Roman" w:cs="Times New Roman"/>
        <w:sz w:val="18"/>
        <w:szCs w:val="18"/>
      </w:rPr>
    </w:pPr>
  </w:p>
  <w:p w14:paraId="713D3378" w14:textId="77777777" w:rsidR="00B5145D" w:rsidRDefault="00B5145D" w:rsidP="00F9690B">
    <w:pPr>
      <w:pStyle w:val="Header"/>
      <w:pBdr>
        <w:bottom w:val="single" w:sz="4" w:space="1" w:color="auto"/>
      </w:pBdr>
      <w:tabs>
        <w:tab w:val="clear" w:pos="4320"/>
        <w:tab w:val="clear" w:pos="8640"/>
      </w:tabs>
      <w:rPr>
        <w:rFonts w:ascii="Times New Roman" w:hAnsi="Times New Roman" w:cs="Times New Roman"/>
        <w:sz w:val="18"/>
        <w:szCs w:val="18"/>
      </w:rPr>
    </w:pPr>
    <w:r>
      <w:rPr>
        <w:rFonts w:ascii="Times New Roman" w:hAnsi="Times New Roman" w:cs="Times New Roman"/>
        <w:sz w:val="18"/>
        <w:szCs w:val="18"/>
      </w:rPr>
      <w:t xml:space="preserve">10-144 Chapter 332, </w:t>
    </w:r>
    <w:proofErr w:type="spellStart"/>
    <w:r>
      <w:rPr>
        <w:rFonts w:ascii="Times New Roman" w:hAnsi="Times New Roman" w:cs="Times New Roman"/>
        <w:sz w:val="18"/>
        <w:szCs w:val="18"/>
      </w:rPr>
      <w:t>MaineCare</w:t>
    </w:r>
    <w:proofErr w:type="spellEnd"/>
    <w:r>
      <w:rPr>
        <w:rFonts w:ascii="Times New Roman" w:hAnsi="Times New Roman" w:cs="Times New Roman"/>
        <w:sz w:val="18"/>
        <w:szCs w:val="18"/>
      </w:rPr>
      <w:t xml:space="preserve"> Eligibility Manual:</w:t>
    </w:r>
  </w:p>
  <w:p w14:paraId="53EC6D24" w14:textId="77777777" w:rsidR="00B5145D" w:rsidRPr="00221E19" w:rsidRDefault="00B5145D" w:rsidP="00E94CA1">
    <w:pPr>
      <w:pStyle w:val="Header"/>
      <w:pBdr>
        <w:bottom w:val="single" w:sz="4" w:space="1" w:color="auto"/>
      </w:pBdr>
      <w:tabs>
        <w:tab w:val="clear" w:pos="4320"/>
        <w:tab w:val="clear" w:pos="8640"/>
      </w:tabs>
      <w:rPr>
        <w:rFonts w:ascii="Times New Roman" w:hAnsi="Times New Roman" w:cs="Times New Roman"/>
        <w:sz w:val="18"/>
        <w:szCs w:val="18"/>
      </w:rPr>
    </w:pPr>
    <w:r w:rsidRPr="00221E19">
      <w:rPr>
        <w:rFonts w:ascii="Times New Roman" w:hAnsi="Times New Roman" w:cs="Times New Roman"/>
        <w:sz w:val="18"/>
        <w:szCs w:val="18"/>
      </w:rPr>
      <w:t>Appendix D</w:t>
    </w:r>
    <w:r>
      <w:rPr>
        <w:rFonts w:ascii="Times New Roman" w:hAnsi="Times New Roman" w:cs="Times New Roman"/>
        <w:sz w:val="18"/>
        <w:szCs w:val="18"/>
      </w:rPr>
      <w:t>:</w:t>
    </w:r>
    <w:r w:rsidRPr="00221E19">
      <w:rPr>
        <w:rFonts w:ascii="Times New Roman" w:hAnsi="Times New Roman" w:cs="Times New Roman"/>
        <w:sz w:val="18"/>
        <w:szCs w:val="18"/>
      </w:rPr>
      <w:t xml:space="preserve"> Other Coverable Groups Still in Federal Law</w:t>
    </w:r>
  </w:p>
  <w:p w14:paraId="3023E34F" w14:textId="77777777" w:rsidR="00B5145D" w:rsidRDefault="00B5145D">
    <w:pPr>
      <w:pStyle w:val="Header"/>
      <w:ind w:right="72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572C4" w14:textId="77777777" w:rsidR="00B5145D" w:rsidRPr="00221E19" w:rsidRDefault="00B5145D" w:rsidP="00221E19">
    <w:pPr>
      <w:pStyle w:val="Header"/>
      <w:pBdr>
        <w:bottom w:val="single" w:sz="4" w:space="1" w:color="auto"/>
      </w:pBdr>
      <w:tabs>
        <w:tab w:val="clear" w:pos="8640"/>
      </w:tabs>
      <w:jc w:val="right"/>
      <w:rPr>
        <w:rFonts w:ascii="Times New Roman" w:hAnsi="Times New Roman" w:cs="Times New Roman"/>
        <w:sz w:val="18"/>
        <w:szCs w:val="18"/>
      </w:rPr>
    </w:pPr>
  </w:p>
  <w:p w14:paraId="3790AA16" w14:textId="77777777" w:rsidR="00B5145D" w:rsidRPr="00221E19" w:rsidRDefault="00B5145D" w:rsidP="00221E19">
    <w:pPr>
      <w:pStyle w:val="Header"/>
      <w:pBdr>
        <w:bottom w:val="single" w:sz="4" w:space="1" w:color="auto"/>
      </w:pBdr>
      <w:tabs>
        <w:tab w:val="clear" w:pos="8640"/>
      </w:tabs>
      <w:jc w:val="right"/>
      <w:rPr>
        <w:rFonts w:ascii="Times New Roman" w:hAnsi="Times New Roman" w:cs="Times New Roman"/>
        <w:sz w:val="18"/>
        <w:szCs w:val="18"/>
      </w:rPr>
    </w:pPr>
  </w:p>
  <w:p w14:paraId="43D9E283" w14:textId="77777777" w:rsidR="00B5145D" w:rsidRDefault="00B5145D" w:rsidP="00E94CA1">
    <w:pPr>
      <w:pStyle w:val="Header"/>
      <w:pBdr>
        <w:bottom w:val="single" w:sz="4" w:space="1" w:color="auto"/>
      </w:pBdr>
      <w:tabs>
        <w:tab w:val="clear" w:pos="4320"/>
        <w:tab w:val="clear" w:pos="8640"/>
      </w:tabs>
      <w:rPr>
        <w:rFonts w:ascii="Times New Roman" w:hAnsi="Times New Roman" w:cs="Times New Roman"/>
        <w:sz w:val="18"/>
        <w:szCs w:val="18"/>
      </w:rPr>
    </w:pPr>
    <w:r>
      <w:rPr>
        <w:rFonts w:ascii="Times New Roman" w:hAnsi="Times New Roman" w:cs="Times New Roman"/>
        <w:sz w:val="18"/>
        <w:szCs w:val="18"/>
      </w:rPr>
      <w:t xml:space="preserve">10-144 Chapter 332, </w:t>
    </w:r>
    <w:proofErr w:type="spellStart"/>
    <w:r>
      <w:rPr>
        <w:rFonts w:ascii="Times New Roman" w:hAnsi="Times New Roman" w:cs="Times New Roman"/>
        <w:sz w:val="18"/>
        <w:szCs w:val="18"/>
      </w:rPr>
      <w:t>MaineCare</w:t>
    </w:r>
    <w:proofErr w:type="spellEnd"/>
    <w:r>
      <w:rPr>
        <w:rFonts w:ascii="Times New Roman" w:hAnsi="Times New Roman" w:cs="Times New Roman"/>
        <w:sz w:val="18"/>
        <w:szCs w:val="18"/>
      </w:rPr>
      <w:t xml:space="preserve"> Eligibility Manual: </w:t>
    </w:r>
  </w:p>
  <w:p w14:paraId="18D3913C" w14:textId="77777777" w:rsidR="00B5145D" w:rsidRPr="003377DF" w:rsidRDefault="00B5145D" w:rsidP="004F1B5F">
    <w:pPr>
      <w:pStyle w:val="Header"/>
      <w:pBdr>
        <w:bottom w:val="single" w:sz="4" w:space="1" w:color="auto"/>
      </w:pBdr>
      <w:tabs>
        <w:tab w:val="clear" w:pos="4320"/>
        <w:tab w:val="clear" w:pos="8640"/>
      </w:tabs>
      <w:rPr>
        <w:sz w:val="16"/>
        <w:szCs w:val="16"/>
      </w:rPr>
    </w:pPr>
    <w:r w:rsidRPr="00221E19">
      <w:rPr>
        <w:rFonts w:ascii="Times New Roman" w:hAnsi="Times New Roman" w:cs="Times New Roman"/>
        <w:sz w:val="18"/>
        <w:szCs w:val="18"/>
      </w:rPr>
      <w:t>Appendix E</w:t>
    </w:r>
    <w:r>
      <w:rPr>
        <w:rFonts w:ascii="Times New Roman" w:hAnsi="Times New Roman" w:cs="Times New Roman"/>
        <w:sz w:val="18"/>
        <w:szCs w:val="18"/>
      </w:rPr>
      <w:t>:</w:t>
    </w:r>
    <w:r w:rsidRPr="00221E19">
      <w:rPr>
        <w:rFonts w:ascii="Times New Roman" w:hAnsi="Times New Roman" w:cs="Times New Roman"/>
        <w:sz w:val="18"/>
        <w:szCs w:val="18"/>
      </w:rPr>
      <w:t xml:space="preserve"> Life Estate and Remainder Interest Tables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1EC5E" w14:textId="77777777" w:rsidR="00B5145D" w:rsidRDefault="00B5145D" w:rsidP="00221E19">
    <w:pPr>
      <w:pStyle w:val="Header"/>
      <w:ind w:right="720"/>
      <w:jc w:val="right"/>
      <w:rPr>
        <w:rFonts w:ascii="Times New Roman" w:hAnsi="Times New Roman" w:cs="Times New Roman"/>
        <w:sz w:val="18"/>
        <w:szCs w:val="18"/>
      </w:rPr>
    </w:pPr>
  </w:p>
  <w:p w14:paraId="38058B65" w14:textId="77777777" w:rsidR="00B5145D" w:rsidRPr="00221E19" w:rsidRDefault="00B5145D" w:rsidP="00221E19">
    <w:pPr>
      <w:pStyle w:val="Header"/>
      <w:ind w:right="720"/>
      <w:jc w:val="right"/>
      <w:rPr>
        <w:rFonts w:ascii="Times New Roman" w:hAnsi="Times New Roman" w:cs="Times New Roman"/>
        <w:sz w:val="18"/>
        <w:szCs w:val="18"/>
      </w:rPr>
    </w:pPr>
  </w:p>
  <w:p w14:paraId="47C172D7" w14:textId="77777777" w:rsidR="00B5145D" w:rsidRPr="00221E19" w:rsidRDefault="00B5145D" w:rsidP="008B3C81">
    <w:pPr>
      <w:pStyle w:val="Header"/>
      <w:tabs>
        <w:tab w:val="clear" w:pos="4320"/>
        <w:tab w:val="clear" w:pos="8640"/>
        <w:tab w:val="right" w:pos="10170"/>
      </w:tabs>
      <w:rPr>
        <w:rFonts w:ascii="Times New Roman" w:hAnsi="Times New Roman" w:cs="Times New Roman"/>
        <w:sz w:val="18"/>
        <w:szCs w:val="18"/>
      </w:rPr>
    </w:pPr>
    <w:r>
      <w:rPr>
        <w:rFonts w:ascii="Times New Roman" w:hAnsi="Times New Roman" w:cs="Times New Roman"/>
        <w:sz w:val="18"/>
        <w:szCs w:val="18"/>
      </w:rPr>
      <w:t xml:space="preserve">10-144 Chapter 332, </w:t>
    </w:r>
    <w:proofErr w:type="spellStart"/>
    <w:r>
      <w:rPr>
        <w:rFonts w:ascii="Times New Roman" w:hAnsi="Times New Roman" w:cs="Times New Roman"/>
        <w:sz w:val="18"/>
        <w:szCs w:val="18"/>
      </w:rPr>
      <w:t>MaineCar</w:t>
    </w:r>
    <w:r w:rsidR="00397F6C">
      <w:rPr>
        <w:rFonts w:ascii="Times New Roman" w:hAnsi="Times New Roman" w:cs="Times New Roman"/>
        <w:sz w:val="18"/>
        <w:szCs w:val="18"/>
      </w:rPr>
      <w:t>e</w:t>
    </w:r>
    <w:proofErr w:type="spellEnd"/>
    <w:r w:rsidR="00397F6C">
      <w:rPr>
        <w:rFonts w:ascii="Times New Roman" w:hAnsi="Times New Roman" w:cs="Times New Roman"/>
        <w:sz w:val="18"/>
        <w:szCs w:val="18"/>
      </w:rPr>
      <w:t xml:space="preserve"> Eligibility Manual: </w:t>
    </w:r>
  </w:p>
  <w:p w14:paraId="635F7114" w14:textId="77777777" w:rsidR="00B5145D" w:rsidRPr="00221E19" w:rsidRDefault="00B5145D" w:rsidP="00E94CA1">
    <w:pPr>
      <w:pStyle w:val="Header"/>
      <w:pBdr>
        <w:bottom w:val="single" w:sz="4" w:space="1" w:color="auto"/>
      </w:pBdr>
      <w:tabs>
        <w:tab w:val="clear" w:pos="4320"/>
        <w:tab w:val="clear" w:pos="8640"/>
        <w:tab w:val="right" w:pos="10170"/>
      </w:tabs>
      <w:jc w:val="right"/>
      <w:rPr>
        <w:rFonts w:ascii="Times New Roman" w:hAnsi="Times New Roman" w:cs="Times New Roman"/>
        <w:sz w:val="18"/>
        <w:szCs w:val="18"/>
      </w:rPr>
    </w:pPr>
    <w:r w:rsidRPr="00221E19">
      <w:rPr>
        <w:rFonts w:ascii="Times New Roman" w:hAnsi="Times New Roman" w:cs="Times New Roman"/>
        <w:sz w:val="18"/>
        <w:szCs w:val="18"/>
      </w:rPr>
      <w:t>Appendix F</w:t>
    </w:r>
    <w:r>
      <w:rPr>
        <w:rFonts w:ascii="Times New Roman" w:hAnsi="Times New Roman" w:cs="Times New Roman"/>
        <w:sz w:val="18"/>
        <w:szCs w:val="18"/>
      </w:rPr>
      <w:t>:</w:t>
    </w:r>
    <w:r w:rsidRPr="00221E19">
      <w:rPr>
        <w:rFonts w:ascii="Times New Roman" w:hAnsi="Times New Roman" w:cs="Times New Roman"/>
        <w:sz w:val="18"/>
        <w:szCs w:val="18"/>
      </w:rPr>
      <w:t xml:space="preserve"> Consent D</w:t>
    </w:r>
    <w:r>
      <w:rPr>
        <w:rFonts w:ascii="Times New Roman" w:hAnsi="Times New Roman" w:cs="Times New Roman"/>
        <w:sz w:val="18"/>
        <w:szCs w:val="18"/>
      </w:rPr>
      <w:t>ecision Form</w:t>
    </w:r>
    <w:r>
      <w:rPr>
        <w:rFonts w:ascii="Times New Roman" w:hAnsi="Times New Roman" w:cs="Times New Roman"/>
        <w:sz w:val="18"/>
        <w:szCs w:val="18"/>
      </w:rPr>
      <w:tab/>
      <w:t xml:space="preserve"> #287A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A8DBD" w14:textId="77777777" w:rsidR="00B5145D" w:rsidRPr="00221E19" w:rsidRDefault="00B5145D" w:rsidP="00221E19">
    <w:pPr>
      <w:pStyle w:val="Header"/>
      <w:tabs>
        <w:tab w:val="clear" w:pos="4320"/>
        <w:tab w:val="clear" w:pos="8640"/>
      </w:tabs>
      <w:ind w:right="-48"/>
      <w:jc w:val="right"/>
      <w:rPr>
        <w:sz w:val="18"/>
        <w:szCs w:val="18"/>
      </w:rPr>
    </w:pPr>
  </w:p>
  <w:p w14:paraId="021C49EE" w14:textId="77777777" w:rsidR="00B5145D" w:rsidRPr="00221E19" w:rsidRDefault="00B5145D" w:rsidP="00221E19">
    <w:pPr>
      <w:pStyle w:val="Header"/>
      <w:tabs>
        <w:tab w:val="clear" w:pos="4320"/>
        <w:tab w:val="clear" w:pos="8640"/>
      </w:tabs>
      <w:ind w:right="-48"/>
      <w:jc w:val="right"/>
      <w:rPr>
        <w:sz w:val="18"/>
        <w:szCs w:val="18"/>
      </w:rPr>
    </w:pPr>
  </w:p>
  <w:p w14:paraId="124CE0C4" w14:textId="77777777" w:rsidR="00B5145D" w:rsidRDefault="00B5145D" w:rsidP="00E94CA1">
    <w:pPr>
      <w:pStyle w:val="Header"/>
      <w:pBdr>
        <w:bottom w:val="single" w:sz="4" w:space="1" w:color="auto"/>
      </w:pBdr>
      <w:tabs>
        <w:tab w:val="clear" w:pos="4320"/>
        <w:tab w:val="clear" w:pos="8640"/>
      </w:tabs>
      <w:ind w:right="-48"/>
      <w:rPr>
        <w:rFonts w:ascii="Times New Roman" w:hAnsi="Times New Roman" w:cs="Times New Roman"/>
        <w:sz w:val="18"/>
        <w:szCs w:val="18"/>
      </w:rPr>
    </w:pPr>
    <w:r>
      <w:rPr>
        <w:rFonts w:ascii="Times New Roman" w:hAnsi="Times New Roman" w:cs="Times New Roman"/>
        <w:sz w:val="18"/>
        <w:szCs w:val="18"/>
      </w:rPr>
      <w:t xml:space="preserve">10-144 Chapter 332, </w:t>
    </w:r>
    <w:proofErr w:type="spellStart"/>
    <w:r>
      <w:rPr>
        <w:rFonts w:ascii="Times New Roman" w:hAnsi="Times New Roman" w:cs="Times New Roman"/>
        <w:sz w:val="18"/>
        <w:szCs w:val="18"/>
      </w:rPr>
      <w:t>MaineCare</w:t>
    </w:r>
    <w:proofErr w:type="spellEnd"/>
    <w:r>
      <w:rPr>
        <w:rFonts w:ascii="Times New Roman" w:hAnsi="Times New Roman" w:cs="Times New Roman"/>
        <w:sz w:val="18"/>
        <w:szCs w:val="18"/>
      </w:rPr>
      <w:t xml:space="preserve"> Eligibility Manual: </w:t>
    </w:r>
  </w:p>
  <w:p w14:paraId="2A57869D" w14:textId="77777777" w:rsidR="00B5145D" w:rsidRPr="00221E19" w:rsidRDefault="00B5145D" w:rsidP="00E94CA1">
    <w:pPr>
      <w:pStyle w:val="Header"/>
      <w:pBdr>
        <w:bottom w:val="single" w:sz="4" w:space="1" w:color="auto"/>
      </w:pBdr>
      <w:tabs>
        <w:tab w:val="clear" w:pos="4320"/>
        <w:tab w:val="clear" w:pos="8640"/>
      </w:tabs>
      <w:ind w:right="-48"/>
      <w:rPr>
        <w:rFonts w:ascii="Times New Roman" w:hAnsi="Times New Roman" w:cs="Times New Roman"/>
        <w:sz w:val="18"/>
        <w:szCs w:val="18"/>
      </w:rPr>
    </w:pPr>
    <w:r w:rsidRPr="00221E19">
      <w:rPr>
        <w:rFonts w:ascii="Times New Roman" w:hAnsi="Times New Roman" w:cs="Times New Roman"/>
        <w:sz w:val="18"/>
        <w:szCs w:val="18"/>
      </w:rPr>
      <w:t xml:space="preserve">Appendix G: Supplies Provided to Recipients in a Nursing Facility </w:t>
    </w:r>
  </w:p>
  <w:p w14:paraId="7AD4037B" w14:textId="77777777" w:rsidR="00B5145D" w:rsidRPr="00221E19" w:rsidRDefault="00B5145D">
    <w:pPr>
      <w:pStyle w:val="Header"/>
      <w:ind w:right="720"/>
      <w:jc w:val="right"/>
      <w:rPr>
        <w:sz w:val="18"/>
        <w:szCs w:val="1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0BB84" w14:textId="77777777" w:rsidR="00B5145D" w:rsidRDefault="00B5145D" w:rsidP="00221E19">
    <w:pPr>
      <w:pStyle w:val="Header"/>
      <w:pBdr>
        <w:bottom w:val="single" w:sz="4" w:space="1" w:color="auto"/>
      </w:pBdr>
      <w:tabs>
        <w:tab w:val="clear" w:pos="4320"/>
        <w:tab w:val="clear" w:pos="8640"/>
      </w:tabs>
      <w:jc w:val="right"/>
      <w:rPr>
        <w:rFonts w:ascii="Times New Roman" w:hAnsi="Times New Roman" w:cs="Times New Roman"/>
        <w:sz w:val="18"/>
        <w:szCs w:val="18"/>
      </w:rPr>
    </w:pPr>
  </w:p>
  <w:p w14:paraId="3546A6E6" w14:textId="77777777" w:rsidR="00B5145D" w:rsidRPr="00221E19" w:rsidRDefault="00B5145D" w:rsidP="00221E19">
    <w:pPr>
      <w:pStyle w:val="Header"/>
      <w:pBdr>
        <w:bottom w:val="single" w:sz="4" w:space="1" w:color="auto"/>
      </w:pBdr>
      <w:tabs>
        <w:tab w:val="clear" w:pos="4320"/>
        <w:tab w:val="clear" w:pos="8640"/>
      </w:tabs>
      <w:jc w:val="right"/>
      <w:rPr>
        <w:rFonts w:ascii="Times New Roman" w:hAnsi="Times New Roman" w:cs="Times New Roman"/>
        <w:sz w:val="18"/>
        <w:szCs w:val="18"/>
      </w:rPr>
    </w:pPr>
  </w:p>
  <w:p w14:paraId="727D8744" w14:textId="77777777" w:rsidR="00B5145D" w:rsidRDefault="00B5145D" w:rsidP="008B3C81">
    <w:pPr>
      <w:pStyle w:val="Header"/>
      <w:pBdr>
        <w:bottom w:val="single" w:sz="4" w:space="1" w:color="auto"/>
      </w:pBdr>
      <w:tabs>
        <w:tab w:val="clear" w:pos="4320"/>
        <w:tab w:val="clear" w:pos="8640"/>
      </w:tabs>
      <w:rPr>
        <w:rFonts w:ascii="Times New Roman" w:hAnsi="Times New Roman" w:cs="Times New Roman"/>
        <w:sz w:val="18"/>
        <w:szCs w:val="18"/>
      </w:rPr>
    </w:pPr>
    <w:r>
      <w:rPr>
        <w:rFonts w:ascii="Times New Roman" w:hAnsi="Times New Roman" w:cs="Times New Roman"/>
        <w:sz w:val="18"/>
        <w:szCs w:val="18"/>
      </w:rPr>
      <w:t xml:space="preserve">10-144 Chapter 332, </w:t>
    </w:r>
    <w:proofErr w:type="spellStart"/>
    <w:r>
      <w:rPr>
        <w:rFonts w:ascii="Times New Roman" w:hAnsi="Times New Roman" w:cs="Times New Roman"/>
        <w:sz w:val="18"/>
        <w:szCs w:val="18"/>
      </w:rPr>
      <w:t>MaineCare</w:t>
    </w:r>
    <w:proofErr w:type="spellEnd"/>
    <w:r>
      <w:rPr>
        <w:rFonts w:ascii="Times New Roman" w:hAnsi="Times New Roman" w:cs="Times New Roman"/>
        <w:sz w:val="18"/>
        <w:szCs w:val="18"/>
      </w:rPr>
      <w:t xml:space="preserve"> Eligibility Manual: </w:t>
    </w:r>
  </w:p>
  <w:p w14:paraId="54BB2101" w14:textId="77777777" w:rsidR="00B5145D" w:rsidRPr="00221E19" w:rsidRDefault="00B5145D" w:rsidP="00E94CA1">
    <w:pPr>
      <w:pStyle w:val="Header"/>
      <w:pBdr>
        <w:bottom w:val="single" w:sz="4" w:space="1" w:color="auto"/>
      </w:pBdr>
      <w:tabs>
        <w:tab w:val="clear" w:pos="4320"/>
        <w:tab w:val="clear" w:pos="8640"/>
      </w:tabs>
      <w:rPr>
        <w:rFonts w:ascii="Times New Roman" w:hAnsi="Times New Roman" w:cs="Times New Roman"/>
        <w:sz w:val="18"/>
        <w:szCs w:val="18"/>
      </w:rPr>
    </w:pPr>
    <w:r w:rsidRPr="00221E19">
      <w:rPr>
        <w:rFonts w:ascii="Times New Roman" w:hAnsi="Times New Roman" w:cs="Times New Roman"/>
        <w:sz w:val="18"/>
        <w:szCs w:val="18"/>
      </w:rPr>
      <w:t>Appendix H</w:t>
    </w:r>
    <w:r>
      <w:rPr>
        <w:rFonts w:ascii="Times New Roman" w:hAnsi="Times New Roman" w:cs="Times New Roman"/>
        <w:sz w:val="18"/>
        <w:szCs w:val="18"/>
      </w:rPr>
      <w:t>:</w:t>
    </w:r>
    <w:r w:rsidRPr="00221E19">
      <w:rPr>
        <w:rFonts w:ascii="Times New Roman" w:hAnsi="Times New Roman" w:cs="Times New Roman"/>
        <w:sz w:val="18"/>
        <w:szCs w:val="18"/>
      </w:rPr>
      <w:t xml:space="preserve"> Transfers Prior to 1/1/94 and Trusts prior to 8/11/93</w:t>
    </w:r>
  </w:p>
  <w:p w14:paraId="29EE1362" w14:textId="77777777" w:rsidR="00B5145D" w:rsidRPr="00221E19" w:rsidRDefault="00B5145D" w:rsidP="00221E19">
    <w:pPr>
      <w:pStyle w:val="Header"/>
      <w:tabs>
        <w:tab w:val="clear" w:pos="4320"/>
        <w:tab w:val="clear" w:pos="8640"/>
      </w:tabs>
      <w:jc w:val="right"/>
      <w:rPr>
        <w:rFonts w:ascii="Times New Roman" w:hAnsi="Times New Roman" w:cs="Times New Roman"/>
        <w:sz w:val="18"/>
        <w:szCs w:val="1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2E56" w14:textId="77777777" w:rsidR="00B5145D" w:rsidRDefault="00B5145D" w:rsidP="00221E19">
    <w:pPr>
      <w:pStyle w:val="Header"/>
      <w:tabs>
        <w:tab w:val="clear" w:pos="4320"/>
        <w:tab w:val="clear" w:pos="8640"/>
      </w:tabs>
      <w:jc w:val="right"/>
      <w:rPr>
        <w:rFonts w:ascii="Times New Roman" w:hAnsi="Times New Roman" w:cs="Times New Roman"/>
        <w:sz w:val="18"/>
        <w:szCs w:val="18"/>
      </w:rPr>
    </w:pPr>
  </w:p>
  <w:p w14:paraId="07BC89A3" w14:textId="77777777" w:rsidR="00B5145D" w:rsidRDefault="00B5145D" w:rsidP="00221E19">
    <w:pPr>
      <w:pStyle w:val="Header"/>
      <w:tabs>
        <w:tab w:val="clear" w:pos="4320"/>
        <w:tab w:val="clear" w:pos="8640"/>
      </w:tabs>
      <w:jc w:val="right"/>
      <w:rPr>
        <w:rFonts w:ascii="Times New Roman" w:hAnsi="Times New Roman" w:cs="Times New Roman"/>
        <w:sz w:val="18"/>
        <w:szCs w:val="18"/>
      </w:rPr>
    </w:pPr>
  </w:p>
  <w:p w14:paraId="66F8F75F" w14:textId="77777777" w:rsidR="00B5145D" w:rsidRPr="00221E19" w:rsidRDefault="00B5145D" w:rsidP="00221E19">
    <w:pPr>
      <w:pStyle w:val="Header"/>
      <w:tabs>
        <w:tab w:val="clear" w:pos="4320"/>
        <w:tab w:val="clear" w:pos="8640"/>
      </w:tabs>
      <w:jc w:val="right"/>
      <w:rPr>
        <w:rFonts w:ascii="Times New Roman" w:hAnsi="Times New Roman" w:cs="Times New Roman"/>
        <w:sz w:val="18"/>
        <w:szCs w:val="18"/>
      </w:rPr>
    </w:pPr>
  </w:p>
  <w:p w14:paraId="7836EA73" w14:textId="77777777" w:rsidR="00B5145D" w:rsidRDefault="00B5145D" w:rsidP="008B3C81">
    <w:pPr>
      <w:pStyle w:val="Header"/>
      <w:pBdr>
        <w:bottom w:val="single" w:sz="4" w:space="1" w:color="auto"/>
      </w:pBdr>
      <w:tabs>
        <w:tab w:val="clear" w:pos="4320"/>
        <w:tab w:val="clear" w:pos="8640"/>
      </w:tabs>
      <w:rPr>
        <w:rFonts w:ascii="Times New Roman" w:hAnsi="Times New Roman" w:cs="Times New Roman"/>
        <w:sz w:val="18"/>
        <w:szCs w:val="18"/>
      </w:rPr>
    </w:pPr>
    <w:r>
      <w:rPr>
        <w:rFonts w:ascii="Times New Roman" w:hAnsi="Times New Roman" w:cs="Times New Roman"/>
        <w:sz w:val="18"/>
        <w:szCs w:val="18"/>
      </w:rPr>
      <w:t xml:space="preserve">10-144 Chapter 332, </w:t>
    </w:r>
    <w:proofErr w:type="spellStart"/>
    <w:r>
      <w:rPr>
        <w:rFonts w:ascii="Times New Roman" w:hAnsi="Times New Roman" w:cs="Times New Roman"/>
        <w:sz w:val="18"/>
        <w:szCs w:val="18"/>
      </w:rPr>
      <w:t>MaineCare</w:t>
    </w:r>
    <w:proofErr w:type="spellEnd"/>
    <w:r>
      <w:rPr>
        <w:rFonts w:ascii="Times New Roman" w:hAnsi="Times New Roman" w:cs="Times New Roman"/>
        <w:sz w:val="18"/>
        <w:szCs w:val="18"/>
      </w:rPr>
      <w:t xml:space="preserve"> Eligibility Manual: </w:t>
    </w:r>
  </w:p>
  <w:p w14:paraId="6DCD300A" w14:textId="77777777" w:rsidR="00B5145D" w:rsidRPr="00221E19" w:rsidRDefault="00B5145D" w:rsidP="00E94CA1">
    <w:pPr>
      <w:pStyle w:val="Header"/>
      <w:pBdr>
        <w:bottom w:val="single" w:sz="4" w:space="1" w:color="auto"/>
      </w:pBdr>
      <w:tabs>
        <w:tab w:val="clear" w:pos="4320"/>
        <w:tab w:val="clear" w:pos="8640"/>
      </w:tabs>
      <w:rPr>
        <w:rFonts w:ascii="Times New Roman" w:hAnsi="Times New Roman" w:cs="Times New Roman"/>
        <w:sz w:val="18"/>
        <w:szCs w:val="18"/>
      </w:rPr>
    </w:pPr>
    <w:r w:rsidRPr="00221E19">
      <w:rPr>
        <w:rFonts w:ascii="Times New Roman" w:hAnsi="Times New Roman" w:cs="Times New Roman"/>
        <w:sz w:val="18"/>
        <w:szCs w:val="18"/>
      </w:rPr>
      <w:t>Appendix I</w:t>
    </w:r>
    <w:r>
      <w:rPr>
        <w:rFonts w:ascii="Times New Roman" w:hAnsi="Times New Roman" w:cs="Times New Roman"/>
        <w:sz w:val="18"/>
        <w:szCs w:val="18"/>
      </w:rPr>
      <w:t>:</w:t>
    </w:r>
    <w:r w:rsidRPr="00221E19">
      <w:rPr>
        <w:rFonts w:ascii="Times New Roman" w:hAnsi="Times New Roman" w:cs="Times New Roman"/>
        <w:sz w:val="18"/>
        <w:szCs w:val="18"/>
      </w:rPr>
      <w:t xml:space="preserve"> Preparation for the Hearing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64A5"/>
    <w:multiLevelType w:val="hybridMultilevel"/>
    <w:tmpl w:val="AFF2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8598C"/>
    <w:multiLevelType w:val="hybridMultilevel"/>
    <w:tmpl w:val="5290DB58"/>
    <w:lvl w:ilvl="0" w:tplc="083C6946">
      <w:start w:val="1"/>
      <w:numFmt w:val="decimal"/>
      <w:lvlText w:val="%1."/>
      <w:lvlJc w:val="left"/>
      <w:pPr>
        <w:tabs>
          <w:tab w:val="num" w:pos="1728"/>
        </w:tabs>
        <w:ind w:left="172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0E2F31"/>
    <w:multiLevelType w:val="hybridMultilevel"/>
    <w:tmpl w:val="4544CC0C"/>
    <w:lvl w:ilvl="0" w:tplc="0D109156">
      <w:start w:val="1"/>
      <w:numFmt w:val="upperLetter"/>
      <w:lvlText w:val="%1."/>
      <w:lvlJc w:val="left"/>
      <w:pPr>
        <w:tabs>
          <w:tab w:val="num" w:pos="1656"/>
        </w:tabs>
        <w:ind w:left="1656" w:hanging="432"/>
      </w:pPr>
      <w:rPr>
        <w:rFonts w:hint="default"/>
        <w:b w:val="0"/>
        <w:color w:val="auto"/>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6325A1"/>
    <w:multiLevelType w:val="hybridMultilevel"/>
    <w:tmpl w:val="E3CCBDC2"/>
    <w:lvl w:ilvl="0" w:tplc="750013B2">
      <w:start w:val="1"/>
      <w:numFmt w:val="decimal"/>
      <w:lvlText w:val="%1."/>
      <w:lvlJc w:val="left"/>
      <w:pPr>
        <w:tabs>
          <w:tab w:val="num" w:pos="1728"/>
        </w:tabs>
        <w:ind w:left="1728" w:hanging="288"/>
      </w:pPr>
      <w:rPr>
        <w:rFonts w:hint="default"/>
      </w:rPr>
    </w:lvl>
    <w:lvl w:ilvl="1" w:tplc="A4A4CAFC">
      <w:start w:val="3"/>
      <w:numFmt w:val="upperLetter"/>
      <w:lvlText w:val="%2."/>
      <w:lvlJc w:val="left"/>
      <w:pPr>
        <w:tabs>
          <w:tab w:val="num" w:pos="1656"/>
        </w:tabs>
        <w:ind w:left="1656" w:hanging="432"/>
      </w:pPr>
      <w:rPr>
        <w:rFonts w:hint="default"/>
        <w:b w:val="0"/>
        <w:color w:val="auto"/>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6B5281"/>
    <w:multiLevelType w:val="hybridMultilevel"/>
    <w:tmpl w:val="DCA64B34"/>
    <w:lvl w:ilvl="0" w:tplc="05A625A8">
      <w:start w:val="1"/>
      <w:numFmt w:val="decimal"/>
      <w:lvlText w:val="%1."/>
      <w:lvlJc w:val="left"/>
      <w:pPr>
        <w:tabs>
          <w:tab w:val="num" w:pos="1728"/>
        </w:tabs>
        <w:ind w:left="172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39400F"/>
    <w:multiLevelType w:val="hybridMultilevel"/>
    <w:tmpl w:val="F7F4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248ED"/>
    <w:multiLevelType w:val="hybridMultilevel"/>
    <w:tmpl w:val="ED78DB7E"/>
    <w:lvl w:ilvl="0" w:tplc="86B6954C">
      <w:start w:val="1"/>
      <w:numFmt w:val="upperLetter"/>
      <w:lvlText w:val="%1."/>
      <w:lvlJc w:val="left"/>
      <w:pPr>
        <w:tabs>
          <w:tab w:val="num" w:pos="1656"/>
        </w:tabs>
        <w:ind w:left="1656" w:hanging="432"/>
      </w:pPr>
      <w:rPr>
        <w:rFonts w:hint="default"/>
      </w:rPr>
    </w:lvl>
    <w:lvl w:ilvl="1" w:tplc="04090019" w:tentative="1">
      <w:start w:val="1"/>
      <w:numFmt w:val="lowerLetter"/>
      <w:lvlText w:val="%2."/>
      <w:lvlJc w:val="left"/>
      <w:pPr>
        <w:tabs>
          <w:tab w:val="num" w:pos="1440"/>
        </w:tabs>
        <w:ind w:left="1440" w:hanging="360"/>
      </w:pPr>
    </w:lvl>
    <w:lvl w:ilvl="2" w:tplc="4B38FE96">
      <w:start w:val="1"/>
      <w:numFmt w:val="upperRoman"/>
      <w:lvlText w:val="%3."/>
      <w:lvlJc w:val="left"/>
      <w:pPr>
        <w:tabs>
          <w:tab w:val="num" w:pos="1152"/>
        </w:tabs>
        <w:ind w:left="1152" w:hanging="432"/>
      </w:pPr>
      <w:rPr>
        <w:rFonts w:hint="default"/>
        <w:b w:val="0"/>
        <w:color w:val="auto"/>
      </w:rPr>
    </w:lvl>
    <w:lvl w:ilvl="3" w:tplc="B380C90A">
      <w:start w:val="1"/>
      <w:numFmt w:val="upperLetter"/>
      <w:lvlText w:val="%4."/>
      <w:lvlJc w:val="left"/>
      <w:pPr>
        <w:tabs>
          <w:tab w:val="num" w:pos="2952"/>
        </w:tabs>
        <w:ind w:left="2952" w:hanging="432"/>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CF2DDD"/>
    <w:multiLevelType w:val="hybridMultilevel"/>
    <w:tmpl w:val="347E264C"/>
    <w:lvl w:ilvl="0" w:tplc="B380C90A">
      <w:start w:val="1"/>
      <w:numFmt w:val="upperLetter"/>
      <w:lvlText w:val="%1."/>
      <w:lvlJc w:val="left"/>
      <w:pPr>
        <w:tabs>
          <w:tab w:val="num" w:pos="1656"/>
        </w:tabs>
        <w:ind w:left="1656"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6B117B"/>
    <w:multiLevelType w:val="hybridMultilevel"/>
    <w:tmpl w:val="035C2AF0"/>
    <w:lvl w:ilvl="0" w:tplc="6CBCCBFE">
      <w:start w:val="1"/>
      <w:numFmt w:val="upperRoman"/>
      <w:lvlText w:val="%1."/>
      <w:lvlJc w:val="left"/>
      <w:pPr>
        <w:tabs>
          <w:tab w:val="num" w:pos="1152"/>
        </w:tabs>
        <w:ind w:left="1152" w:hanging="432"/>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817F53"/>
    <w:multiLevelType w:val="hybridMultilevel"/>
    <w:tmpl w:val="7A84AF46"/>
    <w:lvl w:ilvl="0" w:tplc="ECCE3ADE">
      <w:start w:val="1"/>
      <w:numFmt w:val="bullet"/>
      <w:lvlText w:val="♦"/>
      <w:lvlJc w:val="left"/>
      <w:pPr>
        <w:tabs>
          <w:tab w:val="num" w:pos="1800"/>
        </w:tabs>
        <w:ind w:left="1800" w:hanging="360"/>
      </w:pPr>
      <w:rPr>
        <w:rFonts w:ascii="Courier New" w:hAnsi="Courier New"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52B1EC7"/>
    <w:multiLevelType w:val="hybridMultilevel"/>
    <w:tmpl w:val="57C0FCC8"/>
    <w:lvl w:ilvl="0" w:tplc="1A2EA260">
      <w:start w:val="1"/>
      <w:numFmt w:val="upperRoman"/>
      <w:lvlText w:val="%1."/>
      <w:lvlJc w:val="left"/>
      <w:pPr>
        <w:tabs>
          <w:tab w:val="num" w:pos="1152"/>
        </w:tabs>
        <w:ind w:left="1152" w:hanging="432"/>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E26196"/>
    <w:multiLevelType w:val="hybridMultilevel"/>
    <w:tmpl w:val="03229A24"/>
    <w:lvl w:ilvl="0" w:tplc="6E6EF734">
      <w:start w:val="1"/>
      <w:numFmt w:val="bullet"/>
      <w:lvlText w:val=""/>
      <w:lvlJc w:val="left"/>
      <w:pPr>
        <w:tabs>
          <w:tab w:val="num" w:pos="3168"/>
        </w:tabs>
        <w:ind w:left="3168" w:hanging="432"/>
      </w:pPr>
      <w:rPr>
        <w:rFonts w:ascii="Symbol" w:hAnsi="Symbol" w:hint="default"/>
      </w:rPr>
    </w:lvl>
    <w:lvl w:ilvl="1" w:tplc="A70AB55C">
      <w:start w:val="1"/>
      <w:numFmt w:val="bullet"/>
      <w:lvlText w:val=""/>
      <w:lvlJc w:val="left"/>
      <w:pPr>
        <w:tabs>
          <w:tab w:val="num" w:pos="4752"/>
        </w:tabs>
        <w:ind w:left="4752" w:hanging="288"/>
      </w:pPr>
      <w:rPr>
        <w:rFonts w:ascii="Symbol" w:hAnsi="Symbol" w:hint="default"/>
      </w:rPr>
    </w:lvl>
    <w:lvl w:ilvl="2" w:tplc="0409001B" w:tentative="1">
      <w:start w:val="1"/>
      <w:numFmt w:val="lowerRoman"/>
      <w:lvlText w:val="%3."/>
      <w:lvlJc w:val="right"/>
      <w:pPr>
        <w:tabs>
          <w:tab w:val="num" w:pos="3456"/>
        </w:tabs>
        <w:ind w:left="3456" w:hanging="180"/>
      </w:pPr>
    </w:lvl>
    <w:lvl w:ilvl="3" w:tplc="0409000F" w:tentative="1">
      <w:start w:val="1"/>
      <w:numFmt w:val="decimal"/>
      <w:lvlText w:val="%4."/>
      <w:lvlJc w:val="left"/>
      <w:pPr>
        <w:tabs>
          <w:tab w:val="num" w:pos="4176"/>
        </w:tabs>
        <w:ind w:left="4176" w:hanging="360"/>
      </w:pPr>
    </w:lvl>
    <w:lvl w:ilvl="4" w:tplc="04090019" w:tentative="1">
      <w:start w:val="1"/>
      <w:numFmt w:val="lowerLetter"/>
      <w:lvlText w:val="%5."/>
      <w:lvlJc w:val="left"/>
      <w:pPr>
        <w:tabs>
          <w:tab w:val="num" w:pos="4896"/>
        </w:tabs>
        <w:ind w:left="4896" w:hanging="360"/>
      </w:pPr>
    </w:lvl>
    <w:lvl w:ilvl="5" w:tplc="0409001B" w:tentative="1">
      <w:start w:val="1"/>
      <w:numFmt w:val="lowerRoman"/>
      <w:lvlText w:val="%6."/>
      <w:lvlJc w:val="right"/>
      <w:pPr>
        <w:tabs>
          <w:tab w:val="num" w:pos="5616"/>
        </w:tabs>
        <w:ind w:left="5616" w:hanging="180"/>
      </w:pPr>
    </w:lvl>
    <w:lvl w:ilvl="6" w:tplc="0409000F" w:tentative="1">
      <w:start w:val="1"/>
      <w:numFmt w:val="decimal"/>
      <w:lvlText w:val="%7."/>
      <w:lvlJc w:val="left"/>
      <w:pPr>
        <w:tabs>
          <w:tab w:val="num" w:pos="6336"/>
        </w:tabs>
        <w:ind w:left="6336" w:hanging="360"/>
      </w:pPr>
    </w:lvl>
    <w:lvl w:ilvl="7" w:tplc="04090019" w:tentative="1">
      <w:start w:val="1"/>
      <w:numFmt w:val="lowerLetter"/>
      <w:lvlText w:val="%8."/>
      <w:lvlJc w:val="left"/>
      <w:pPr>
        <w:tabs>
          <w:tab w:val="num" w:pos="7056"/>
        </w:tabs>
        <w:ind w:left="7056" w:hanging="360"/>
      </w:pPr>
    </w:lvl>
    <w:lvl w:ilvl="8" w:tplc="0409001B" w:tentative="1">
      <w:start w:val="1"/>
      <w:numFmt w:val="lowerRoman"/>
      <w:lvlText w:val="%9."/>
      <w:lvlJc w:val="right"/>
      <w:pPr>
        <w:tabs>
          <w:tab w:val="num" w:pos="7776"/>
        </w:tabs>
        <w:ind w:left="7776" w:hanging="180"/>
      </w:pPr>
    </w:lvl>
  </w:abstractNum>
  <w:abstractNum w:abstractNumId="12" w15:restartNumberingAfterBreak="0">
    <w:nsid w:val="26E43AD6"/>
    <w:multiLevelType w:val="hybridMultilevel"/>
    <w:tmpl w:val="4530BFF2"/>
    <w:lvl w:ilvl="0" w:tplc="F7DAF16E">
      <w:start w:val="1"/>
      <w:numFmt w:val="decimal"/>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D5C6B17"/>
    <w:multiLevelType w:val="hybridMultilevel"/>
    <w:tmpl w:val="5DE8EF24"/>
    <w:lvl w:ilvl="0" w:tplc="7A5C942A">
      <w:start w:val="1"/>
      <w:numFmt w:val="upperRoman"/>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E43182"/>
    <w:multiLevelType w:val="hybridMultilevel"/>
    <w:tmpl w:val="07AE2088"/>
    <w:lvl w:ilvl="0" w:tplc="A87047A4">
      <w:start w:val="2"/>
      <w:numFmt w:val="upperRoman"/>
      <w:lvlText w:val="%1."/>
      <w:lvlJc w:val="left"/>
      <w:pPr>
        <w:tabs>
          <w:tab w:val="num" w:pos="1152"/>
        </w:tabs>
        <w:ind w:left="1152" w:hanging="432"/>
      </w:pPr>
      <w:rPr>
        <w:rFonts w:hint="default"/>
      </w:rPr>
    </w:lvl>
    <w:lvl w:ilvl="1" w:tplc="E2AED5E0">
      <w:start w:val="1"/>
      <w:numFmt w:val="bullet"/>
      <w:lvlText w:val=""/>
      <w:lvlJc w:val="left"/>
      <w:pPr>
        <w:tabs>
          <w:tab w:val="num" w:pos="1512"/>
        </w:tabs>
        <w:ind w:left="1512" w:hanging="432"/>
      </w:pPr>
      <w:rPr>
        <w:rFonts w:ascii="Symbol" w:hAnsi="Symbol" w:hint="default"/>
      </w:rPr>
    </w:lvl>
    <w:lvl w:ilvl="2" w:tplc="3C96B9C6">
      <w:start w:val="1"/>
      <w:numFmt w:val="bullet"/>
      <w:lvlText w:val="o"/>
      <w:lvlJc w:val="left"/>
      <w:pPr>
        <w:tabs>
          <w:tab w:val="num" w:pos="4248"/>
        </w:tabs>
        <w:ind w:left="4248" w:hanging="288"/>
      </w:pPr>
      <w:rPr>
        <w:rFonts w:ascii="Courier New" w:hAnsi="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3EE7DE1"/>
    <w:multiLevelType w:val="hybridMultilevel"/>
    <w:tmpl w:val="5A46BC9A"/>
    <w:lvl w:ilvl="0" w:tplc="49B2B43C">
      <w:start w:val="1"/>
      <w:numFmt w:val="decimal"/>
      <w:lvlText w:val="%1."/>
      <w:lvlJc w:val="left"/>
      <w:pPr>
        <w:tabs>
          <w:tab w:val="num" w:pos="1800"/>
        </w:tabs>
        <w:ind w:left="1800" w:hanging="360"/>
      </w:pPr>
      <w:rPr>
        <w:rFonts w:hint="default"/>
      </w:rPr>
    </w:lvl>
    <w:lvl w:ilvl="1" w:tplc="8FE4C7D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0A1038"/>
    <w:multiLevelType w:val="hybridMultilevel"/>
    <w:tmpl w:val="73DAFAB2"/>
    <w:lvl w:ilvl="0" w:tplc="6B0E6324">
      <w:start w:val="1"/>
      <w:numFmt w:val="decimal"/>
      <w:lvlText w:val="%1."/>
      <w:lvlJc w:val="left"/>
      <w:pPr>
        <w:tabs>
          <w:tab w:val="num" w:pos="2520"/>
        </w:tabs>
        <w:ind w:left="2520" w:hanging="360"/>
      </w:pPr>
      <w:rPr>
        <w:rFonts w:hint="default"/>
      </w:rPr>
    </w:lvl>
    <w:lvl w:ilvl="1" w:tplc="2F16C412">
      <w:start w:val="3"/>
      <w:numFmt w:val="upperLetter"/>
      <w:lvlText w:val="%2."/>
      <w:lvlJc w:val="left"/>
      <w:pPr>
        <w:tabs>
          <w:tab w:val="num" w:pos="1656"/>
        </w:tabs>
        <w:ind w:left="1656" w:hanging="432"/>
      </w:pPr>
      <w:rPr>
        <w:rFonts w:hint="default"/>
        <w:b w:val="0"/>
        <w:color w:val="auto"/>
        <w:sz w:val="22"/>
        <w:szCs w:val="22"/>
      </w:rPr>
    </w:lvl>
    <w:lvl w:ilvl="2" w:tplc="B08EB54A">
      <w:start w:val="2"/>
      <w:numFmt w:val="upperRoman"/>
      <w:lvlText w:val="%3."/>
      <w:lvlJc w:val="left"/>
      <w:pPr>
        <w:tabs>
          <w:tab w:val="num" w:pos="1152"/>
        </w:tabs>
        <w:ind w:left="1152" w:hanging="43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3E72B9"/>
    <w:multiLevelType w:val="hybridMultilevel"/>
    <w:tmpl w:val="8BC6C2B6"/>
    <w:lvl w:ilvl="0" w:tplc="15466EE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8" w15:restartNumberingAfterBreak="0">
    <w:nsid w:val="3C401DBA"/>
    <w:multiLevelType w:val="hybridMultilevel"/>
    <w:tmpl w:val="62EC8772"/>
    <w:lvl w:ilvl="0" w:tplc="AA4CAE4E">
      <w:start w:val="1"/>
      <w:numFmt w:val="upperRoman"/>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0C3BF7"/>
    <w:multiLevelType w:val="hybridMultilevel"/>
    <w:tmpl w:val="52AAA1F2"/>
    <w:lvl w:ilvl="0" w:tplc="3A08C4F0">
      <w:start w:val="1"/>
      <w:numFmt w:val="upperLetter"/>
      <w:lvlText w:val="%1."/>
      <w:lvlJc w:val="left"/>
      <w:pPr>
        <w:tabs>
          <w:tab w:val="num" w:pos="1656"/>
        </w:tabs>
        <w:ind w:left="1656" w:hanging="432"/>
      </w:pPr>
      <w:rPr>
        <w:rFonts w:hint="default"/>
      </w:rPr>
    </w:lvl>
    <w:lvl w:ilvl="1" w:tplc="6418587E">
      <w:start w:val="3"/>
      <w:numFmt w:val="upperRoman"/>
      <w:lvlText w:val="%2."/>
      <w:lvlJc w:val="left"/>
      <w:pPr>
        <w:tabs>
          <w:tab w:val="num" w:pos="1152"/>
        </w:tabs>
        <w:ind w:left="115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2144C52"/>
    <w:multiLevelType w:val="hybridMultilevel"/>
    <w:tmpl w:val="A906EA80"/>
    <w:lvl w:ilvl="0" w:tplc="5C0CCE58">
      <w:start w:val="1"/>
      <w:numFmt w:val="upperRoman"/>
      <w:lvlText w:val="%1."/>
      <w:lvlJc w:val="left"/>
      <w:pPr>
        <w:tabs>
          <w:tab w:val="num" w:pos="1152"/>
        </w:tabs>
        <w:ind w:left="1152" w:hanging="432"/>
      </w:pPr>
      <w:rPr>
        <w:rFonts w:hint="default"/>
        <w:b w:val="0"/>
        <w:color w:val="auto"/>
      </w:rPr>
    </w:lvl>
    <w:lvl w:ilvl="1" w:tplc="9FEEFFCA">
      <w:start w:val="1"/>
      <w:numFmt w:val="upperLetter"/>
      <w:lvlText w:val="%2."/>
      <w:lvlJc w:val="left"/>
      <w:pPr>
        <w:tabs>
          <w:tab w:val="num" w:pos="1656"/>
        </w:tabs>
        <w:ind w:left="1656" w:hanging="432"/>
      </w:pPr>
      <w:rPr>
        <w:rFonts w:hint="default"/>
        <w:b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736044"/>
    <w:multiLevelType w:val="hybridMultilevel"/>
    <w:tmpl w:val="E94CAE94"/>
    <w:lvl w:ilvl="0" w:tplc="68FABCC8">
      <w:start w:val="1"/>
      <w:numFmt w:val="upperLetter"/>
      <w:lvlText w:val="%1."/>
      <w:lvlJc w:val="left"/>
      <w:pPr>
        <w:tabs>
          <w:tab w:val="num" w:pos="1656"/>
        </w:tabs>
        <w:ind w:left="1656" w:hanging="432"/>
      </w:pPr>
      <w:rPr>
        <w:rFonts w:hint="default"/>
        <w:b w:val="0"/>
        <w:color w:val="auto"/>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89826A8"/>
    <w:multiLevelType w:val="hybridMultilevel"/>
    <w:tmpl w:val="386AB236"/>
    <w:lvl w:ilvl="0" w:tplc="ECCE3ADE">
      <w:start w:val="1"/>
      <w:numFmt w:val="bullet"/>
      <w:lvlText w:val="♦"/>
      <w:lvlJc w:val="left"/>
      <w:pPr>
        <w:ind w:left="720" w:hanging="360"/>
      </w:pPr>
      <w:rPr>
        <w:rFonts w:ascii="Courier New" w:hAnsi="Courier New" w:hint="default"/>
      </w:rPr>
    </w:lvl>
    <w:lvl w:ilvl="1" w:tplc="ECCE3AD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207FF5"/>
    <w:multiLevelType w:val="hybridMultilevel"/>
    <w:tmpl w:val="F0BCEC96"/>
    <w:lvl w:ilvl="0" w:tplc="6A76CDCE">
      <w:start w:val="1"/>
      <w:numFmt w:val="lowerLetter"/>
      <w:lvlText w:val="%1."/>
      <w:lvlJc w:val="left"/>
      <w:pPr>
        <w:tabs>
          <w:tab w:val="num" w:pos="2592"/>
        </w:tabs>
        <w:ind w:left="2592" w:hanging="432"/>
      </w:pPr>
      <w:rPr>
        <w:rFonts w:hint="default"/>
      </w:rPr>
    </w:lvl>
    <w:lvl w:ilvl="1" w:tplc="04090019">
      <w:start w:val="1"/>
      <w:numFmt w:val="lowerLetter"/>
      <w:lvlText w:val="%2."/>
      <w:lvlJc w:val="left"/>
      <w:pPr>
        <w:tabs>
          <w:tab w:val="num" w:pos="0"/>
        </w:tabs>
        <w:ind w:left="0" w:hanging="360"/>
      </w:pPr>
    </w:lvl>
    <w:lvl w:ilvl="2" w:tplc="0409001B">
      <w:start w:val="1"/>
      <w:numFmt w:val="lowerRoman"/>
      <w:lvlText w:val="%3."/>
      <w:lvlJc w:val="right"/>
      <w:pPr>
        <w:tabs>
          <w:tab w:val="num" w:pos="720"/>
        </w:tabs>
        <w:ind w:left="720" w:hanging="180"/>
      </w:pPr>
    </w:lvl>
    <w:lvl w:ilvl="3" w:tplc="AA10BFBE">
      <w:start w:val="1"/>
      <w:numFmt w:val="decimal"/>
      <w:lvlText w:val="%4."/>
      <w:lvlJc w:val="left"/>
      <w:pPr>
        <w:tabs>
          <w:tab w:val="num" w:pos="1800"/>
        </w:tabs>
        <w:ind w:left="1800" w:hanging="360"/>
      </w:pPr>
      <w:rPr>
        <w:rFonts w:hint="default"/>
      </w:rPr>
    </w:lvl>
    <w:lvl w:ilvl="4" w:tplc="04090019">
      <w:start w:val="1"/>
      <w:numFmt w:val="lowerLetter"/>
      <w:lvlText w:val="%5."/>
      <w:lvlJc w:val="left"/>
      <w:pPr>
        <w:tabs>
          <w:tab w:val="num" w:pos="2160"/>
        </w:tabs>
        <w:ind w:left="2160" w:hanging="360"/>
      </w:pPr>
    </w:lvl>
    <w:lvl w:ilvl="5" w:tplc="90FE08B2">
      <w:start w:val="2"/>
      <w:numFmt w:val="decimal"/>
      <w:lvlText w:val="%6."/>
      <w:lvlJc w:val="left"/>
      <w:pPr>
        <w:tabs>
          <w:tab w:val="num" w:pos="2160"/>
        </w:tabs>
        <w:ind w:left="2160" w:hanging="432"/>
      </w:pPr>
      <w:rPr>
        <w:rFonts w:hint="default"/>
      </w:r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4" w15:restartNumberingAfterBreak="0">
    <w:nsid w:val="4A4627FE"/>
    <w:multiLevelType w:val="hybridMultilevel"/>
    <w:tmpl w:val="7276AD5A"/>
    <w:lvl w:ilvl="0" w:tplc="5BA05D0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25" w15:restartNumberingAfterBreak="0">
    <w:nsid w:val="4F9B2B3B"/>
    <w:multiLevelType w:val="hybridMultilevel"/>
    <w:tmpl w:val="1CDEF268"/>
    <w:lvl w:ilvl="0" w:tplc="A452664A">
      <w:start w:val="1"/>
      <w:numFmt w:val="upperRoman"/>
      <w:lvlText w:val="%1."/>
      <w:lvlJc w:val="left"/>
      <w:pPr>
        <w:tabs>
          <w:tab w:val="num" w:pos="1152"/>
        </w:tabs>
        <w:ind w:left="1152" w:hanging="432"/>
      </w:pPr>
      <w:rPr>
        <w:rFonts w:hint="default"/>
        <w:b w:val="0"/>
        <w:color w:val="auto"/>
      </w:rPr>
    </w:lvl>
    <w:lvl w:ilvl="1" w:tplc="F920F538">
      <w:start w:val="1"/>
      <w:numFmt w:val="upperLetter"/>
      <w:lvlText w:val="%2."/>
      <w:lvlJc w:val="left"/>
      <w:pPr>
        <w:tabs>
          <w:tab w:val="num" w:pos="1656"/>
        </w:tabs>
        <w:ind w:left="1656" w:hanging="432"/>
      </w:pPr>
      <w:rPr>
        <w:rFonts w:hint="default"/>
        <w:b w:val="0"/>
        <w:color w:val="auto"/>
        <w:sz w:val="22"/>
        <w:szCs w:val="22"/>
      </w:rPr>
    </w:lvl>
    <w:lvl w:ilvl="2" w:tplc="209EC21E">
      <w:start w:val="1"/>
      <w:numFmt w:val="decimal"/>
      <w:lvlText w:val="%3."/>
      <w:lvlJc w:val="left"/>
      <w:pPr>
        <w:tabs>
          <w:tab w:val="num" w:pos="2160"/>
        </w:tabs>
        <w:ind w:left="2160" w:hanging="432"/>
      </w:pPr>
      <w:rPr>
        <w:rFonts w:hint="default"/>
        <w:b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8B6EE9"/>
    <w:multiLevelType w:val="hybridMultilevel"/>
    <w:tmpl w:val="4304761E"/>
    <w:lvl w:ilvl="0" w:tplc="87E01748">
      <w:start w:val="2"/>
      <w:numFmt w:val="upperRoman"/>
      <w:lvlText w:val="%1."/>
      <w:lvlJc w:val="left"/>
      <w:pPr>
        <w:tabs>
          <w:tab w:val="num" w:pos="1152"/>
        </w:tabs>
        <w:ind w:left="1152" w:hanging="432"/>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BD118D4"/>
    <w:multiLevelType w:val="hybridMultilevel"/>
    <w:tmpl w:val="5AB89DBA"/>
    <w:lvl w:ilvl="0" w:tplc="97FAD224">
      <w:start w:val="3"/>
      <w:numFmt w:val="decimal"/>
      <w:lvlText w:val="%1."/>
      <w:lvlJc w:val="left"/>
      <w:pPr>
        <w:tabs>
          <w:tab w:val="num" w:pos="3168"/>
        </w:tabs>
        <w:ind w:left="3168" w:hanging="432"/>
      </w:pPr>
      <w:rPr>
        <w:rFonts w:hint="default"/>
      </w:rPr>
    </w:lvl>
    <w:lvl w:ilvl="1" w:tplc="6E6EF734">
      <w:start w:val="1"/>
      <w:numFmt w:val="bullet"/>
      <w:lvlText w:val=""/>
      <w:lvlJc w:val="left"/>
      <w:pPr>
        <w:tabs>
          <w:tab w:val="num" w:pos="1512"/>
        </w:tabs>
        <w:ind w:left="1512" w:hanging="432"/>
      </w:pPr>
      <w:rPr>
        <w:rFonts w:ascii="Symbol" w:hAnsi="Symbol" w:hint="default"/>
      </w:rPr>
    </w:lvl>
    <w:lvl w:ilvl="2" w:tplc="3C96B9C6">
      <w:start w:val="1"/>
      <w:numFmt w:val="bullet"/>
      <w:lvlText w:val="o"/>
      <w:lvlJc w:val="left"/>
      <w:pPr>
        <w:tabs>
          <w:tab w:val="num" w:pos="4248"/>
        </w:tabs>
        <w:ind w:left="4248" w:hanging="288"/>
      </w:pPr>
      <w:rPr>
        <w:rFonts w:ascii="Courier New" w:hAnsi="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4D3018"/>
    <w:multiLevelType w:val="hybridMultilevel"/>
    <w:tmpl w:val="F5742224"/>
    <w:lvl w:ilvl="0" w:tplc="856866CA">
      <w:start w:val="2"/>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18F60C64">
      <w:start w:val="1"/>
      <w:numFmt w:val="upperRoman"/>
      <w:lvlText w:val="%4."/>
      <w:lvlJc w:val="left"/>
      <w:pPr>
        <w:tabs>
          <w:tab w:val="num" w:pos="1152"/>
        </w:tabs>
        <w:ind w:left="1152" w:hanging="432"/>
      </w:pPr>
      <w:rPr>
        <w:rFonts w:hint="default"/>
        <w:b w:val="0"/>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C810F92"/>
    <w:multiLevelType w:val="hybridMultilevel"/>
    <w:tmpl w:val="1610CD34"/>
    <w:lvl w:ilvl="0" w:tplc="ECCE3ADE">
      <w:start w:val="1"/>
      <w:numFmt w:val="bullet"/>
      <w:lvlText w:val="♦"/>
      <w:lvlJc w:val="left"/>
      <w:pPr>
        <w:tabs>
          <w:tab w:val="num" w:pos="360"/>
        </w:tabs>
        <w:ind w:left="360" w:hanging="360"/>
      </w:pPr>
      <w:rPr>
        <w:rFonts w:ascii="Courier New" w:hAnsi="Courier New"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cs="Courier New" w:hint="default"/>
      </w:rPr>
    </w:lvl>
    <w:lvl w:ilvl="5" w:tplc="04090005" w:tentative="1">
      <w:start w:val="1"/>
      <w:numFmt w:val="bullet"/>
      <w:lvlText w:val=""/>
      <w:lvlJc w:val="left"/>
      <w:pPr>
        <w:tabs>
          <w:tab w:val="num" w:pos="360"/>
        </w:tabs>
        <w:ind w:left="360" w:hanging="360"/>
      </w:pPr>
      <w:rPr>
        <w:rFonts w:ascii="Wingdings" w:hAnsi="Wingdings" w:hint="default"/>
      </w:rPr>
    </w:lvl>
    <w:lvl w:ilvl="6" w:tplc="04090001" w:tentative="1">
      <w:start w:val="1"/>
      <w:numFmt w:val="bullet"/>
      <w:lvlText w:val=""/>
      <w:lvlJc w:val="left"/>
      <w:pPr>
        <w:tabs>
          <w:tab w:val="num" w:pos="1080"/>
        </w:tabs>
        <w:ind w:left="1080" w:hanging="360"/>
      </w:pPr>
      <w:rPr>
        <w:rFonts w:ascii="Symbol" w:hAnsi="Symbol" w:hint="default"/>
      </w:rPr>
    </w:lvl>
    <w:lvl w:ilvl="7" w:tplc="04090003" w:tentative="1">
      <w:start w:val="1"/>
      <w:numFmt w:val="bullet"/>
      <w:lvlText w:val="o"/>
      <w:lvlJc w:val="left"/>
      <w:pPr>
        <w:tabs>
          <w:tab w:val="num" w:pos="1800"/>
        </w:tabs>
        <w:ind w:left="1800" w:hanging="360"/>
      </w:pPr>
      <w:rPr>
        <w:rFonts w:ascii="Courier New" w:hAnsi="Courier New" w:cs="Courier New" w:hint="default"/>
      </w:rPr>
    </w:lvl>
    <w:lvl w:ilvl="8" w:tplc="04090005" w:tentative="1">
      <w:start w:val="1"/>
      <w:numFmt w:val="bullet"/>
      <w:lvlText w:val=""/>
      <w:lvlJc w:val="left"/>
      <w:pPr>
        <w:tabs>
          <w:tab w:val="num" w:pos="2520"/>
        </w:tabs>
        <w:ind w:left="2520" w:hanging="360"/>
      </w:pPr>
      <w:rPr>
        <w:rFonts w:ascii="Wingdings" w:hAnsi="Wingdings" w:hint="default"/>
      </w:rPr>
    </w:lvl>
  </w:abstractNum>
  <w:abstractNum w:abstractNumId="30" w15:restartNumberingAfterBreak="0">
    <w:nsid w:val="5DB06D1E"/>
    <w:multiLevelType w:val="hybridMultilevel"/>
    <w:tmpl w:val="B84018DA"/>
    <w:lvl w:ilvl="0" w:tplc="7736D662">
      <w:start w:val="1"/>
      <w:numFmt w:val="upperRoman"/>
      <w:lvlText w:val="%1."/>
      <w:lvlJc w:val="left"/>
      <w:pPr>
        <w:tabs>
          <w:tab w:val="num" w:pos="1152"/>
        </w:tabs>
        <w:ind w:left="1152" w:hanging="432"/>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12227EE"/>
    <w:multiLevelType w:val="hybridMultilevel"/>
    <w:tmpl w:val="DE002760"/>
    <w:lvl w:ilvl="0" w:tplc="BF3E4B88">
      <w:start w:val="1"/>
      <w:numFmt w:val="upperRoman"/>
      <w:lvlText w:val="%1."/>
      <w:lvlJc w:val="left"/>
      <w:pPr>
        <w:tabs>
          <w:tab w:val="num" w:pos="1152"/>
        </w:tabs>
        <w:ind w:left="1152" w:hanging="432"/>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3D81C0B"/>
    <w:multiLevelType w:val="hybridMultilevel"/>
    <w:tmpl w:val="2EFE127C"/>
    <w:lvl w:ilvl="0" w:tplc="72023D20">
      <w:start w:val="1"/>
      <w:numFmt w:val="bullet"/>
      <w:lvlText w:val="o"/>
      <w:lvlJc w:val="left"/>
      <w:pPr>
        <w:tabs>
          <w:tab w:val="num" w:pos="1512"/>
        </w:tabs>
        <w:ind w:left="1512" w:hanging="432"/>
      </w:pPr>
      <w:rPr>
        <w:rFonts w:ascii="Courier New" w:hAnsi="Courier New" w:hint="default"/>
      </w:rPr>
    </w:lvl>
    <w:lvl w:ilvl="1" w:tplc="3A1CC758">
      <w:start w:val="1"/>
      <w:numFmt w:val="bullet"/>
      <w:lvlText w:val="◊"/>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ECCE3ADE">
      <w:start w:val="1"/>
      <w:numFmt w:val="bullet"/>
      <w:lvlText w:val="♦"/>
      <w:lvlJc w:val="left"/>
      <w:pPr>
        <w:tabs>
          <w:tab w:val="num" w:pos="4320"/>
        </w:tabs>
        <w:ind w:left="4320" w:hanging="360"/>
      </w:pPr>
      <w:rPr>
        <w:rFonts w:ascii="Courier New" w:hAnsi="Courier New"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5A14F7"/>
    <w:multiLevelType w:val="hybridMultilevel"/>
    <w:tmpl w:val="E2626082"/>
    <w:lvl w:ilvl="0" w:tplc="7BCCABC8">
      <w:start w:val="1"/>
      <w:numFmt w:val="upperRoman"/>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49569CB"/>
    <w:multiLevelType w:val="hybridMultilevel"/>
    <w:tmpl w:val="8AE2626C"/>
    <w:lvl w:ilvl="0" w:tplc="3E862728">
      <w:start w:val="1"/>
      <w:numFmt w:val="decimal"/>
      <w:lvlText w:val="%1."/>
      <w:lvlJc w:val="left"/>
      <w:pPr>
        <w:tabs>
          <w:tab w:val="num" w:pos="2160"/>
        </w:tabs>
        <w:ind w:left="2160" w:hanging="432"/>
      </w:pPr>
      <w:rPr>
        <w:rFonts w:hint="default"/>
      </w:rPr>
    </w:lvl>
    <w:lvl w:ilvl="1" w:tplc="06622180">
      <w:start w:val="1"/>
      <w:numFmt w:val="lowerLetter"/>
      <w:lvlText w:val="%2."/>
      <w:lvlJc w:val="left"/>
      <w:pPr>
        <w:tabs>
          <w:tab w:val="num" w:pos="2736"/>
        </w:tabs>
        <w:ind w:left="2736" w:hanging="288"/>
      </w:pPr>
      <w:rPr>
        <w:rFonts w:hint="default"/>
        <w:b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B4F04CA"/>
    <w:multiLevelType w:val="hybridMultilevel"/>
    <w:tmpl w:val="BF2A5E14"/>
    <w:lvl w:ilvl="0" w:tplc="ECCE3ADE">
      <w:start w:val="1"/>
      <w:numFmt w:val="bullet"/>
      <w:lvlText w:val="♦"/>
      <w:lvlJc w:val="left"/>
      <w:pPr>
        <w:ind w:left="720" w:hanging="360"/>
      </w:pPr>
      <w:rPr>
        <w:rFonts w:ascii="Courier New" w:hAnsi="Courier New" w:hint="default"/>
      </w:rPr>
    </w:lvl>
    <w:lvl w:ilvl="1" w:tplc="ECCE3AD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961BA"/>
    <w:multiLevelType w:val="hybridMultilevel"/>
    <w:tmpl w:val="7D06DAEA"/>
    <w:lvl w:ilvl="0" w:tplc="80583794">
      <w:start w:val="1"/>
      <w:numFmt w:val="upperRoman"/>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60B6495"/>
    <w:multiLevelType w:val="hybridMultilevel"/>
    <w:tmpl w:val="F83CDFDC"/>
    <w:lvl w:ilvl="0" w:tplc="728A89E0">
      <w:start w:val="1"/>
      <w:numFmt w:val="upperRoman"/>
      <w:lvlText w:val="%1."/>
      <w:lvlJc w:val="left"/>
      <w:pPr>
        <w:tabs>
          <w:tab w:val="num" w:pos="1152"/>
        </w:tabs>
        <w:ind w:left="1152" w:hanging="432"/>
      </w:pPr>
      <w:rPr>
        <w:rFonts w:hint="default"/>
      </w:rPr>
    </w:lvl>
    <w:lvl w:ilvl="1" w:tplc="B1E6754A">
      <w:start w:val="1"/>
      <w:numFmt w:val="upperLetter"/>
      <w:lvlText w:val="%2."/>
      <w:lvlJc w:val="left"/>
      <w:pPr>
        <w:tabs>
          <w:tab w:val="num" w:pos="1656"/>
        </w:tabs>
        <w:ind w:left="1656"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8547946"/>
    <w:multiLevelType w:val="hybridMultilevel"/>
    <w:tmpl w:val="48566408"/>
    <w:lvl w:ilvl="0" w:tplc="889C590A">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8D5557E"/>
    <w:multiLevelType w:val="hybridMultilevel"/>
    <w:tmpl w:val="7C02C0F0"/>
    <w:lvl w:ilvl="0" w:tplc="3C96B9C6">
      <w:start w:val="1"/>
      <w:numFmt w:val="bullet"/>
      <w:lvlText w:val="o"/>
      <w:lvlJc w:val="left"/>
      <w:pPr>
        <w:tabs>
          <w:tab w:val="num" w:pos="3888"/>
        </w:tabs>
        <w:ind w:left="3888" w:hanging="288"/>
      </w:pPr>
      <w:rPr>
        <w:rFonts w:ascii="Courier New" w:hAnsi="Courier New" w:hint="default"/>
      </w:rPr>
    </w:lvl>
    <w:lvl w:ilvl="1" w:tplc="15466EE0">
      <w:start w:val="1"/>
      <w:numFmt w:val="bullet"/>
      <w:lvlText w:val=""/>
      <w:lvlJc w:val="left"/>
      <w:pPr>
        <w:tabs>
          <w:tab w:val="num" w:pos="3600"/>
        </w:tabs>
        <w:ind w:left="3600" w:hanging="360"/>
      </w:pPr>
      <w:rPr>
        <w:rFonts w:ascii="Symbol" w:hAnsi="Symbol" w:hint="default"/>
      </w:rPr>
    </w:lvl>
    <w:lvl w:ilvl="2" w:tplc="3C96B9C6">
      <w:start w:val="1"/>
      <w:numFmt w:val="bullet"/>
      <w:lvlText w:val="o"/>
      <w:lvlJc w:val="left"/>
      <w:pPr>
        <w:tabs>
          <w:tab w:val="num" w:pos="4248"/>
        </w:tabs>
        <w:ind w:left="4248" w:hanging="288"/>
      </w:pPr>
      <w:rPr>
        <w:rFonts w:ascii="Courier New" w:hAnsi="Courier New"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0" w15:restartNumberingAfterBreak="0">
    <w:nsid w:val="791C0679"/>
    <w:multiLevelType w:val="hybridMultilevel"/>
    <w:tmpl w:val="CF8E33A6"/>
    <w:lvl w:ilvl="0" w:tplc="ECCE3A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F862F1"/>
    <w:multiLevelType w:val="hybridMultilevel"/>
    <w:tmpl w:val="1180C212"/>
    <w:lvl w:ilvl="0" w:tplc="BA3AC40A">
      <w:start w:val="1"/>
      <w:numFmt w:val="upperRoman"/>
      <w:lvlText w:val="%1."/>
      <w:lvlJc w:val="left"/>
      <w:pPr>
        <w:tabs>
          <w:tab w:val="num" w:pos="1152"/>
        </w:tabs>
        <w:ind w:left="1152" w:hanging="432"/>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69362230">
    <w:abstractNumId w:val="23"/>
  </w:num>
  <w:num w:numId="2" w16cid:durableId="2123378475">
    <w:abstractNumId w:val="8"/>
  </w:num>
  <w:num w:numId="3" w16cid:durableId="1495149843">
    <w:abstractNumId w:val="24"/>
  </w:num>
  <w:num w:numId="4" w16cid:durableId="72439983">
    <w:abstractNumId w:val="25"/>
  </w:num>
  <w:num w:numId="5" w16cid:durableId="987630933">
    <w:abstractNumId w:val="26"/>
  </w:num>
  <w:num w:numId="6" w16cid:durableId="2003118293">
    <w:abstractNumId w:val="13"/>
  </w:num>
  <w:num w:numId="7" w16cid:durableId="1858229184">
    <w:abstractNumId w:val="12"/>
  </w:num>
  <w:num w:numId="8" w16cid:durableId="854609432">
    <w:abstractNumId w:val="36"/>
  </w:num>
  <w:num w:numId="9" w16cid:durableId="1576479263">
    <w:abstractNumId w:val="15"/>
  </w:num>
  <w:num w:numId="10" w16cid:durableId="1599867231">
    <w:abstractNumId w:val="18"/>
  </w:num>
  <w:num w:numId="11" w16cid:durableId="764770135">
    <w:abstractNumId w:val="41"/>
  </w:num>
  <w:num w:numId="12" w16cid:durableId="1541894413">
    <w:abstractNumId w:val="20"/>
  </w:num>
  <w:num w:numId="13" w16cid:durableId="383138288">
    <w:abstractNumId w:val="16"/>
  </w:num>
  <w:num w:numId="14" w16cid:durableId="243733311">
    <w:abstractNumId w:val="4"/>
  </w:num>
  <w:num w:numId="15" w16cid:durableId="431903256">
    <w:abstractNumId w:val="1"/>
  </w:num>
  <w:num w:numId="16" w16cid:durableId="692919909">
    <w:abstractNumId w:val="30"/>
  </w:num>
  <w:num w:numId="17" w16cid:durableId="1000738652">
    <w:abstractNumId w:val="10"/>
  </w:num>
  <w:num w:numId="18" w16cid:durableId="347491044">
    <w:abstractNumId w:val="28"/>
  </w:num>
  <w:num w:numId="19" w16cid:durableId="735393884">
    <w:abstractNumId w:val="2"/>
  </w:num>
  <w:num w:numId="20" w16cid:durableId="1710956200">
    <w:abstractNumId w:val="3"/>
  </w:num>
  <w:num w:numId="21" w16cid:durableId="574703957">
    <w:abstractNumId w:val="21"/>
  </w:num>
  <w:num w:numId="22" w16cid:durableId="1809206335">
    <w:abstractNumId w:val="34"/>
  </w:num>
  <w:num w:numId="23" w16cid:durableId="241985854">
    <w:abstractNumId w:val="31"/>
  </w:num>
  <w:num w:numId="24" w16cid:durableId="730084318">
    <w:abstractNumId w:val="38"/>
  </w:num>
  <w:num w:numId="25" w16cid:durableId="573861236">
    <w:abstractNumId w:val="37"/>
  </w:num>
  <w:num w:numId="26" w16cid:durableId="1337884164">
    <w:abstractNumId w:val="33"/>
  </w:num>
  <w:num w:numId="27" w16cid:durableId="407581437">
    <w:abstractNumId w:val="17"/>
  </w:num>
  <w:num w:numId="28" w16cid:durableId="159856165">
    <w:abstractNumId w:val="6"/>
  </w:num>
  <w:num w:numId="29" w16cid:durableId="753742495">
    <w:abstractNumId w:val="7"/>
  </w:num>
  <w:num w:numId="30" w16cid:durableId="316811737">
    <w:abstractNumId w:val="19"/>
  </w:num>
  <w:num w:numId="31" w16cid:durableId="201089952">
    <w:abstractNumId w:val="9"/>
  </w:num>
  <w:num w:numId="32" w16cid:durableId="259149018">
    <w:abstractNumId w:val="11"/>
  </w:num>
  <w:num w:numId="33" w16cid:durableId="1998798228">
    <w:abstractNumId w:val="39"/>
  </w:num>
  <w:num w:numId="34" w16cid:durableId="1061638272">
    <w:abstractNumId w:val="27"/>
  </w:num>
  <w:num w:numId="35" w16cid:durableId="1458794929">
    <w:abstractNumId w:val="14"/>
  </w:num>
  <w:num w:numId="36" w16cid:durableId="1911426103">
    <w:abstractNumId w:val="32"/>
  </w:num>
  <w:num w:numId="37" w16cid:durableId="1587882440">
    <w:abstractNumId w:val="29"/>
  </w:num>
  <w:num w:numId="38" w16cid:durableId="604115112">
    <w:abstractNumId w:val="40"/>
  </w:num>
  <w:num w:numId="39" w16cid:durableId="428817698">
    <w:abstractNumId w:val="35"/>
  </w:num>
  <w:num w:numId="40" w16cid:durableId="1853716506">
    <w:abstractNumId w:val="22"/>
  </w:num>
  <w:num w:numId="41" w16cid:durableId="1947535479">
    <w:abstractNumId w:val="5"/>
  </w:num>
  <w:num w:numId="42" w16cid:durableId="414935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BD"/>
    <w:rsid w:val="000042F4"/>
    <w:rsid w:val="00007100"/>
    <w:rsid w:val="00012324"/>
    <w:rsid w:val="00013511"/>
    <w:rsid w:val="00013DD0"/>
    <w:rsid w:val="00021F5F"/>
    <w:rsid w:val="00031C88"/>
    <w:rsid w:val="000361B5"/>
    <w:rsid w:val="000423EB"/>
    <w:rsid w:val="0004295B"/>
    <w:rsid w:val="00054A55"/>
    <w:rsid w:val="00057271"/>
    <w:rsid w:val="0006088B"/>
    <w:rsid w:val="000645CC"/>
    <w:rsid w:val="0006570D"/>
    <w:rsid w:val="000700FA"/>
    <w:rsid w:val="00080252"/>
    <w:rsid w:val="0008092B"/>
    <w:rsid w:val="00086736"/>
    <w:rsid w:val="0009547D"/>
    <w:rsid w:val="000A63C1"/>
    <w:rsid w:val="000B16D0"/>
    <w:rsid w:val="000B3115"/>
    <w:rsid w:val="000C0EE4"/>
    <w:rsid w:val="000C23E2"/>
    <w:rsid w:val="000C24B1"/>
    <w:rsid w:val="000E04E3"/>
    <w:rsid w:val="000E40EA"/>
    <w:rsid w:val="000E4746"/>
    <w:rsid w:val="0010022D"/>
    <w:rsid w:val="00100E9B"/>
    <w:rsid w:val="00102896"/>
    <w:rsid w:val="00106ED1"/>
    <w:rsid w:val="00131D5C"/>
    <w:rsid w:val="00135131"/>
    <w:rsid w:val="00135D26"/>
    <w:rsid w:val="00142F4B"/>
    <w:rsid w:val="001510AB"/>
    <w:rsid w:val="0015328E"/>
    <w:rsid w:val="001615B7"/>
    <w:rsid w:val="001748DD"/>
    <w:rsid w:val="001748FB"/>
    <w:rsid w:val="00181E9C"/>
    <w:rsid w:val="00183F12"/>
    <w:rsid w:val="001917F3"/>
    <w:rsid w:val="00192729"/>
    <w:rsid w:val="00193DCB"/>
    <w:rsid w:val="00196774"/>
    <w:rsid w:val="001B1FD6"/>
    <w:rsid w:val="001B3E27"/>
    <w:rsid w:val="001B427F"/>
    <w:rsid w:val="001B53D4"/>
    <w:rsid w:val="001B5773"/>
    <w:rsid w:val="001B627B"/>
    <w:rsid w:val="001C7CE6"/>
    <w:rsid w:val="001D57BF"/>
    <w:rsid w:val="001D6804"/>
    <w:rsid w:val="001E3796"/>
    <w:rsid w:val="001F1B5A"/>
    <w:rsid w:val="001F5FA0"/>
    <w:rsid w:val="00204390"/>
    <w:rsid w:val="00215F09"/>
    <w:rsid w:val="00221E19"/>
    <w:rsid w:val="00234127"/>
    <w:rsid w:val="00234701"/>
    <w:rsid w:val="002400B9"/>
    <w:rsid w:val="002471F2"/>
    <w:rsid w:val="0025142E"/>
    <w:rsid w:val="00253ECB"/>
    <w:rsid w:val="00254070"/>
    <w:rsid w:val="0026789B"/>
    <w:rsid w:val="00271306"/>
    <w:rsid w:val="00274B6A"/>
    <w:rsid w:val="0027684F"/>
    <w:rsid w:val="00280294"/>
    <w:rsid w:val="002815E3"/>
    <w:rsid w:val="00281C8A"/>
    <w:rsid w:val="0028538D"/>
    <w:rsid w:val="002952C5"/>
    <w:rsid w:val="002A1038"/>
    <w:rsid w:val="002A35B5"/>
    <w:rsid w:val="002A7D56"/>
    <w:rsid w:val="002B1256"/>
    <w:rsid w:val="002B46B5"/>
    <w:rsid w:val="002B7AE1"/>
    <w:rsid w:val="002C364F"/>
    <w:rsid w:val="002C5DA6"/>
    <w:rsid w:val="002D0389"/>
    <w:rsid w:val="002D55C3"/>
    <w:rsid w:val="002D717E"/>
    <w:rsid w:val="002D756A"/>
    <w:rsid w:val="002E0082"/>
    <w:rsid w:val="002E4E44"/>
    <w:rsid w:val="002E7376"/>
    <w:rsid w:val="002F0EF9"/>
    <w:rsid w:val="002F1E9E"/>
    <w:rsid w:val="002F2DE2"/>
    <w:rsid w:val="002F7D7D"/>
    <w:rsid w:val="00307BF9"/>
    <w:rsid w:val="0031089F"/>
    <w:rsid w:val="00313280"/>
    <w:rsid w:val="00313438"/>
    <w:rsid w:val="00323FD8"/>
    <w:rsid w:val="003258F2"/>
    <w:rsid w:val="00326A9C"/>
    <w:rsid w:val="00327DAF"/>
    <w:rsid w:val="00331286"/>
    <w:rsid w:val="00331610"/>
    <w:rsid w:val="003377DF"/>
    <w:rsid w:val="00365F85"/>
    <w:rsid w:val="00366024"/>
    <w:rsid w:val="00380310"/>
    <w:rsid w:val="00380AB6"/>
    <w:rsid w:val="0038132F"/>
    <w:rsid w:val="00381F32"/>
    <w:rsid w:val="00384A75"/>
    <w:rsid w:val="00386572"/>
    <w:rsid w:val="00397F6C"/>
    <w:rsid w:val="003A5636"/>
    <w:rsid w:val="003A5D0E"/>
    <w:rsid w:val="003A5D89"/>
    <w:rsid w:val="003B019C"/>
    <w:rsid w:val="003B0B66"/>
    <w:rsid w:val="003B19DA"/>
    <w:rsid w:val="003B203B"/>
    <w:rsid w:val="003B5B89"/>
    <w:rsid w:val="003C0880"/>
    <w:rsid w:val="003C5375"/>
    <w:rsid w:val="003C61C0"/>
    <w:rsid w:val="003C67A7"/>
    <w:rsid w:val="003C75E6"/>
    <w:rsid w:val="003D0CB6"/>
    <w:rsid w:val="003E7339"/>
    <w:rsid w:val="003F2A98"/>
    <w:rsid w:val="004009E8"/>
    <w:rsid w:val="00406B3E"/>
    <w:rsid w:val="00417EBB"/>
    <w:rsid w:val="004254B8"/>
    <w:rsid w:val="004259BD"/>
    <w:rsid w:val="00427370"/>
    <w:rsid w:val="00435749"/>
    <w:rsid w:val="00440A22"/>
    <w:rsid w:val="00445230"/>
    <w:rsid w:val="004528A0"/>
    <w:rsid w:val="004537EE"/>
    <w:rsid w:val="00454904"/>
    <w:rsid w:val="00463DF2"/>
    <w:rsid w:val="0046429C"/>
    <w:rsid w:val="00464D2A"/>
    <w:rsid w:val="0046619E"/>
    <w:rsid w:val="00470E93"/>
    <w:rsid w:val="004833FF"/>
    <w:rsid w:val="0048686B"/>
    <w:rsid w:val="00486C36"/>
    <w:rsid w:val="004909E2"/>
    <w:rsid w:val="004A1833"/>
    <w:rsid w:val="004A2DE8"/>
    <w:rsid w:val="004A4483"/>
    <w:rsid w:val="004A775B"/>
    <w:rsid w:val="004A7F12"/>
    <w:rsid w:val="004B0B96"/>
    <w:rsid w:val="004B73C1"/>
    <w:rsid w:val="004B7C8D"/>
    <w:rsid w:val="004C0E65"/>
    <w:rsid w:val="004C0EEF"/>
    <w:rsid w:val="004C7076"/>
    <w:rsid w:val="004D072D"/>
    <w:rsid w:val="004D5475"/>
    <w:rsid w:val="004E14DA"/>
    <w:rsid w:val="004E628F"/>
    <w:rsid w:val="004E62CB"/>
    <w:rsid w:val="004F1B5F"/>
    <w:rsid w:val="004F47EB"/>
    <w:rsid w:val="005058F8"/>
    <w:rsid w:val="00505A47"/>
    <w:rsid w:val="00514BEC"/>
    <w:rsid w:val="00515F78"/>
    <w:rsid w:val="005168F2"/>
    <w:rsid w:val="005174A5"/>
    <w:rsid w:val="00525CDF"/>
    <w:rsid w:val="005261CB"/>
    <w:rsid w:val="00527FF8"/>
    <w:rsid w:val="0054417B"/>
    <w:rsid w:val="00551BAB"/>
    <w:rsid w:val="00554FE9"/>
    <w:rsid w:val="0055675F"/>
    <w:rsid w:val="005577D8"/>
    <w:rsid w:val="005656DF"/>
    <w:rsid w:val="00565C94"/>
    <w:rsid w:val="0057520D"/>
    <w:rsid w:val="005818A1"/>
    <w:rsid w:val="00583843"/>
    <w:rsid w:val="00595493"/>
    <w:rsid w:val="005A368C"/>
    <w:rsid w:val="005A6E13"/>
    <w:rsid w:val="005A6E18"/>
    <w:rsid w:val="005A70BE"/>
    <w:rsid w:val="005B1681"/>
    <w:rsid w:val="005B68FA"/>
    <w:rsid w:val="005C126F"/>
    <w:rsid w:val="005C524C"/>
    <w:rsid w:val="005D41E0"/>
    <w:rsid w:val="005E1ADB"/>
    <w:rsid w:val="005E1EA2"/>
    <w:rsid w:val="005E27B8"/>
    <w:rsid w:val="005E4945"/>
    <w:rsid w:val="005E5E60"/>
    <w:rsid w:val="005E79B3"/>
    <w:rsid w:val="005F0610"/>
    <w:rsid w:val="005F0F53"/>
    <w:rsid w:val="005F4EE2"/>
    <w:rsid w:val="00603A6B"/>
    <w:rsid w:val="00604885"/>
    <w:rsid w:val="006176CD"/>
    <w:rsid w:val="006210B6"/>
    <w:rsid w:val="00622ADB"/>
    <w:rsid w:val="00622BF2"/>
    <w:rsid w:val="00624E4A"/>
    <w:rsid w:val="0062597B"/>
    <w:rsid w:val="00633C39"/>
    <w:rsid w:val="00635662"/>
    <w:rsid w:val="00637392"/>
    <w:rsid w:val="0064304C"/>
    <w:rsid w:val="0065350D"/>
    <w:rsid w:val="0065496C"/>
    <w:rsid w:val="00665622"/>
    <w:rsid w:val="006666AC"/>
    <w:rsid w:val="0068499D"/>
    <w:rsid w:val="0069135F"/>
    <w:rsid w:val="00695228"/>
    <w:rsid w:val="00697250"/>
    <w:rsid w:val="006A3173"/>
    <w:rsid w:val="006A59C8"/>
    <w:rsid w:val="006A7A8B"/>
    <w:rsid w:val="006B4E4B"/>
    <w:rsid w:val="006B7B2D"/>
    <w:rsid w:val="006C0C3B"/>
    <w:rsid w:val="006C2396"/>
    <w:rsid w:val="006D36AE"/>
    <w:rsid w:val="006D7A9F"/>
    <w:rsid w:val="006E10F2"/>
    <w:rsid w:val="006E4373"/>
    <w:rsid w:val="006E5E81"/>
    <w:rsid w:val="006F17BA"/>
    <w:rsid w:val="006F360D"/>
    <w:rsid w:val="006F5C4A"/>
    <w:rsid w:val="006F75EB"/>
    <w:rsid w:val="00706FAA"/>
    <w:rsid w:val="00710736"/>
    <w:rsid w:val="00710CB0"/>
    <w:rsid w:val="00711993"/>
    <w:rsid w:val="007140A4"/>
    <w:rsid w:val="00725D41"/>
    <w:rsid w:val="007274A3"/>
    <w:rsid w:val="00730BE0"/>
    <w:rsid w:val="00733C90"/>
    <w:rsid w:val="00744ED6"/>
    <w:rsid w:val="007459DB"/>
    <w:rsid w:val="00746B50"/>
    <w:rsid w:val="00750C75"/>
    <w:rsid w:val="00770162"/>
    <w:rsid w:val="00771B37"/>
    <w:rsid w:val="00771C4A"/>
    <w:rsid w:val="00771D82"/>
    <w:rsid w:val="00775353"/>
    <w:rsid w:val="007857B6"/>
    <w:rsid w:val="00790C2A"/>
    <w:rsid w:val="00794398"/>
    <w:rsid w:val="0079454D"/>
    <w:rsid w:val="007A2768"/>
    <w:rsid w:val="007A4BBE"/>
    <w:rsid w:val="007A56BF"/>
    <w:rsid w:val="007C0C1F"/>
    <w:rsid w:val="007D0B75"/>
    <w:rsid w:val="007D3E8E"/>
    <w:rsid w:val="007D59DA"/>
    <w:rsid w:val="007E2A48"/>
    <w:rsid w:val="007E30D6"/>
    <w:rsid w:val="007E7D17"/>
    <w:rsid w:val="007F130B"/>
    <w:rsid w:val="007F500E"/>
    <w:rsid w:val="00803693"/>
    <w:rsid w:val="00805981"/>
    <w:rsid w:val="00807733"/>
    <w:rsid w:val="00815CC9"/>
    <w:rsid w:val="008203B2"/>
    <w:rsid w:val="008219BC"/>
    <w:rsid w:val="00825F65"/>
    <w:rsid w:val="0082618A"/>
    <w:rsid w:val="008305A4"/>
    <w:rsid w:val="008334D8"/>
    <w:rsid w:val="008352EE"/>
    <w:rsid w:val="0084176A"/>
    <w:rsid w:val="008441C2"/>
    <w:rsid w:val="008454B8"/>
    <w:rsid w:val="0085223F"/>
    <w:rsid w:val="0085312F"/>
    <w:rsid w:val="008627CF"/>
    <w:rsid w:val="00862C09"/>
    <w:rsid w:val="00866178"/>
    <w:rsid w:val="00867AD7"/>
    <w:rsid w:val="008737CC"/>
    <w:rsid w:val="008738F9"/>
    <w:rsid w:val="008824C5"/>
    <w:rsid w:val="008921A4"/>
    <w:rsid w:val="00894B72"/>
    <w:rsid w:val="008A42B7"/>
    <w:rsid w:val="008A51CC"/>
    <w:rsid w:val="008B2615"/>
    <w:rsid w:val="008B2B0D"/>
    <w:rsid w:val="008B3C81"/>
    <w:rsid w:val="008B45AA"/>
    <w:rsid w:val="008B4D80"/>
    <w:rsid w:val="008B566A"/>
    <w:rsid w:val="008B7DA6"/>
    <w:rsid w:val="008C3742"/>
    <w:rsid w:val="008E4E25"/>
    <w:rsid w:val="008E6604"/>
    <w:rsid w:val="008E7F9A"/>
    <w:rsid w:val="008F0F0E"/>
    <w:rsid w:val="008F79FF"/>
    <w:rsid w:val="00902968"/>
    <w:rsid w:val="00906693"/>
    <w:rsid w:val="0092206A"/>
    <w:rsid w:val="009238ED"/>
    <w:rsid w:val="00923D2E"/>
    <w:rsid w:val="00925107"/>
    <w:rsid w:val="00926920"/>
    <w:rsid w:val="00933E2C"/>
    <w:rsid w:val="009349B9"/>
    <w:rsid w:val="00934E63"/>
    <w:rsid w:val="0095186D"/>
    <w:rsid w:val="00953D6F"/>
    <w:rsid w:val="0095530F"/>
    <w:rsid w:val="00956355"/>
    <w:rsid w:val="00960E6C"/>
    <w:rsid w:val="009634E4"/>
    <w:rsid w:val="00967BD0"/>
    <w:rsid w:val="00972089"/>
    <w:rsid w:val="00974106"/>
    <w:rsid w:val="009758F6"/>
    <w:rsid w:val="00975B5D"/>
    <w:rsid w:val="00980A3F"/>
    <w:rsid w:val="00981516"/>
    <w:rsid w:val="00990E4F"/>
    <w:rsid w:val="00995799"/>
    <w:rsid w:val="009A1A64"/>
    <w:rsid w:val="009B4250"/>
    <w:rsid w:val="009C0FAE"/>
    <w:rsid w:val="009C3F90"/>
    <w:rsid w:val="009C7675"/>
    <w:rsid w:val="009D76C9"/>
    <w:rsid w:val="009E3DBC"/>
    <w:rsid w:val="009E61F4"/>
    <w:rsid w:val="009F0D2A"/>
    <w:rsid w:val="009F4E3D"/>
    <w:rsid w:val="00A015B5"/>
    <w:rsid w:val="00A04A69"/>
    <w:rsid w:val="00A04D70"/>
    <w:rsid w:val="00A156B2"/>
    <w:rsid w:val="00A172B4"/>
    <w:rsid w:val="00A33C36"/>
    <w:rsid w:val="00A33E52"/>
    <w:rsid w:val="00A358AB"/>
    <w:rsid w:val="00A3675B"/>
    <w:rsid w:val="00A40871"/>
    <w:rsid w:val="00A4753E"/>
    <w:rsid w:val="00A51407"/>
    <w:rsid w:val="00A5214E"/>
    <w:rsid w:val="00A531DC"/>
    <w:rsid w:val="00A56918"/>
    <w:rsid w:val="00A57120"/>
    <w:rsid w:val="00A57474"/>
    <w:rsid w:val="00A579E1"/>
    <w:rsid w:val="00A61480"/>
    <w:rsid w:val="00A6160E"/>
    <w:rsid w:val="00A64198"/>
    <w:rsid w:val="00A75EB2"/>
    <w:rsid w:val="00A77B17"/>
    <w:rsid w:val="00A82E6B"/>
    <w:rsid w:val="00A87B20"/>
    <w:rsid w:val="00A910C1"/>
    <w:rsid w:val="00A915CA"/>
    <w:rsid w:val="00AB2F1A"/>
    <w:rsid w:val="00AB6E6A"/>
    <w:rsid w:val="00AC152F"/>
    <w:rsid w:val="00AC1868"/>
    <w:rsid w:val="00AD31CB"/>
    <w:rsid w:val="00AE2513"/>
    <w:rsid w:val="00AE2695"/>
    <w:rsid w:val="00AE57A8"/>
    <w:rsid w:val="00AF18F9"/>
    <w:rsid w:val="00B01072"/>
    <w:rsid w:val="00B04ECE"/>
    <w:rsid w:val="00B1261A"/>
    <w:rsid w:val="00B15B19"/>
    <w:rsid w:val="00B1747D"/>
    <w:rsid w:val="00B22D17"/>
    <w:rsid w:val="00B3190A"/>
    <w:rsid w:val="00B31967"/>
    <w:rsid w:val="00B32AB2"/>
    <w:rsid w:val="00B33A5B"/>
    <w:rsid w:val="00B37559"/>
    <w:rsid w:val="00B5145D"/>
    <w:rsid w:val="00B65376"/>
    <w:rsid w:val="00B72747"/>
    <w:rsid w:val="00B77F57"/>
    <w:rsid w:val="00B80A8A"/>
    <w:rsid w:val="00B82320"/>
    <w:rsid w:val="00B93BA3"/>
    <w:rsid w:val="00B9427A"/>
    <w:rsid w:val="00BA2865"/>
    <w:rsid w:val="00BA51CA"/>
    <w:rsid w:val="00BB57A5"/>
    <w:rsid w:val="00BD018D"/>
    <w:rsid w:val="00BD20C1"/>
    <w:rsid w:val="00BF3F80"/>
    <w:rsid w:val="00C05820"/>
    <w:rsid w:val="00C11A06"/>
    <w:rsid w:val="00C13C52"/>
    <w:rsid w:val="00C14686"/>
    <w:rsid w:val="00C21EFA"/>
    <w:rsid w:val="00C31D0C"/>
    <w:rsid w:val="00C32C49"/>
    <w:rsid w:val="00C44C0C"/>
    <w:rsid w:val="00C45272"/>
    <w:rsid w:val="00C478CB"/>
    <w:rsid w:val="00C64596"/>
    <w:rsid w:val="00C654BF"/>
    <w:rsid w:val="00C669EA"/>
    <w:rsid w:val="00C85AC1"/>
    <w:rsid w:val="00C9499E"/>
    <w:rsid w:val="00C96D3A"/>
    <w:rsid w:val="00CA01AF"/>
    <w:rsid w:val="00CA390C"/>
    <w:rsid w:val="00CA5A72"/>
    <w:rsid w:val="00CB1880"/>
    <w:rsid w:val="00CB2D7F"/>
    <w:rsid w:val="00CB6EA0"/>
    <w:rsid w:val="00CC04BB"/>
    <w:rsid w:val="00CD179D"/>
    <w:rsid w:val="00CE2A44"/>
    <w:rsid w:val="00D20643"/>
    <w:rsid w:val="00D33E54"/>
    <w:rsid w:val="00D3574E"/>
    <w:rsid w:val="00D42AFE"/>
    <w:rsid w:val="00D430C3"/>
    <w:rsid w:val="00D47520"/>
    <w:rsid w:val="00D60977"/>
    <w:rsid w:val="00D60C8A"/>
    <w:rsid w:val="00D80624"/>
    <w:rsid w:val="00D823A8"/>
    <w:rsid w:val="00D91964"/>
    <w:rsid w:val="00D930DA"/>
    <w:rsid w:val="00D9386F"/>
    <w:rsid w:val="00DA0596"/>
    <w:rsid w:val="00DA1153"/>
    <w:rsid w:val="00DA6382"/>
    <w:rsid w:val="00DA6470"/>
    <w:rsid w:val="00DB1E8F"/>
    <w:rsid w:val="00DB72F8"/>
    <w:rsid w:val="00DC1FED"/>
    <w:rsid w:val="00DC7620"/>
    <w:rsid w:val="00DD6F91"/>
    <w:rsid w:val="00DE1AF8"/>
    <w:rsid w:val="00DE5D40"/>
    <w:rsid w:val="00DE6FE0"/>
    <w:rsid w:val="00DF1249"/>
    <w:rsid w:val="00DF29A3"/>
    <w:rsid w:val="00DF6967"/>
    <w:rsid w:val="00DF6D43"/>
    <w:rsid w:val="00E00A7B"/>
    <w:rsid w:val="00E01531"/>
    <w:rsid w:val="00E06BC0"/>
    <w:rsid w:val="00E11C34"/>
    <w:rsid w:val="00E161F7"/>
    <w:rsid w:val="00E17389"/>
    <w:rsid w:val="00E221D5"/>
    <w:rsid w:val="00E317F1"/>
    <w:rsid w:val="00E3332F"/>
    <w:rsid w:val="00E33C60"/>
    <w:rsid w:val="00E35917"/>
    <w:rsid w:val="00E36E45"/>
    <w:rsid w:val="00E422AD"/>
    <w:rsid w:val="00E47BD7"/>
    <w:rsid w:val="00E47DC3"/>
    <w:rsid w:val="00E64CAD"/>
    <w:rsid w:val="00E73594"/>
    <w:rsid w:val="00E77443"/>
    <w:rsid w:val="00E8534E"/>
    <w:rsid w:val="00E87E72"/>
    <w:rsid w:val="00E934DD"/>
    <w:rsid w:val="00E94860"/>
    <w:rsid w:val="00E94CA1"/>
    <w:rsid w:val="00EA114A"/>
    <w:rsid w:val="00EA5DEB"/>
    <w:rsid w:val="00EB5458"/>
    <w:rsid w:val="00EB56BD"/>
    <w:rsid w:val="00EB64CC"/>
    <w:rsid w:val="00EC08BA"/>
    <w:rsid w:val="00EC5B92"/>
    <w:rsid w:val="00ED6DA6"/>
    <w:rsid w:val="00EE4380"/>
    <w:rsid w:val="00EE4F8A"/>
    <w:rsid w:val="00EF70A5"/>
    <w:rsid w:val="00F1372C"/>
    <w:rsid w:val="00F23EE3"/>
    <w:rsid w:val="00F25472"/>
    <w:rsid w:val="00F362A0"/>
    <w:rsid w:val="00F436E6"/>
    <w:rsid w:val="00F57731"/>
    <w:rsid w:val="00F612C3"/>
    <w:rsid w:val="00F70F51"/>
    <w:rsid w:val="00F768D6"/>
    <w:rsid w:val="00F76C2C"/>
    <w:rsid w:val="00F80475"/>
    <w:rsid w:val="00F80C04"/>
    <w:rsid w:val="00F81280"/>
    <w:rsid w:val="00F858BE"/>
    <w:rsid w:val="00F86982"/>
    <w:rsid w:val="00F93159"/>
    <w:rsid w:val="00F9690B"/>
    <w:rsid w:val="00FA07BC"/>
    <w:rsid w:val="00FB234B"/>
    <w:rsid w:val="00FB23BA"/>
    <w:rsid w:val="00FB5F3B"/>
    <w:rsid w:val="00FB607D"/>
    <w:rsid w:val="00FC4969"/>
    <w:rsid w:val="00FC575E"/>
    <w:rsid w:val="00FC6C61"/>
    <w:rsid w:val="00FD3D24"/>
    <w:rsid w:val="00FD5256"/>
    <w:rsid w:val="00FE51A8"/>
    <w:rsid w:val="00FE5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37CED4"/>
  <w15:docId w15:val="{04319CBA-8B5C-45BE-8831-1DF18E1F8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089F"/>
    <w:rPr>
      <w:rFonts w:ascii="Arial" w:hAnsi="Arial" w:cs="Arial"/>
      <w:sz w:val="22"/>
      <w:szCs w:val="22"/>
    </w:rPr>
  </w:style>
  <w:style w:type="paragraph" w:styleId="Heading2">
    <w:name w:val="heading 2"/>
    <w:basedOn w:val="Normal"/>
    <w:next w:val="Normal"/>
    <w:link w:val="Heading2Char"/>
    <w:qFormat/>
    <w:rsid w:val="004259BD"/>
    <w:pPr>
      <w:keepNext/>
      <w:tabs>
        <w:tab w:val="left" w:pos="2520"/>
      </w:tabs>
      <w:spacing w:line="270" w:lineRule="exact"/>
      <w:ind w:left="1440"/>
      <w:outlineLvl w:val="1"/>
    </w:pPr>
    <w:rPr>
      <w:bCs/>
    </w:rPr>
  </w:style>
  <w:style w:type="paragraph" w:styleId="Heading3">
    <w:name w:val="heading 3"/>
    <w:basedOn w:val="Normal"/>
    <w:next w:val="Normal"/>
    <w:qFormat/>
    <w:rsid w:val="004259BD"/>
    <w:pPr>
      <w:keepNext/>
      <w:spacing w:before="240" w:after="60"/>
      <w:outlineLvl w:val="2"/>
    </w:pPr>
    <w:rPr>
      <w:b/>
      <w:bCs/>
      <w:sz w:val="26"/>
      <w:szCs w:val="26"/>
    </w:rPr>
  </w:style>
  <w:style w:type="paragraph" w:styleId="Heading4">
    <w:name w:val="heading 4"/>
    <w:basedOn w:val="Normal"/>
    <w:next w:val="Normal"/>
    <w:qFormat/>
    <w:rsid w:val="004259B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4259BD"/>
    <w:pPr>
      <w:spacing w:before="240" w:after="60"/>
      <w:outlineLvl w:val="4"/>
    </w:pPr>
    <w:rPr>
      <w:b/>
      <w:bCs/>
      <w:i/>
      <w:iCs/>
      <w:sz w:val="26"/>
      <w:szCs w:val="26"/>
    </w:rPr>
  </w:style>
  <w:style w:type="paragraph" w:styleId="Heading6">
    <w:name w:val="heading 6"/>
    <w:basedOn w:val="Normal"/>
    <w:next w:val="Normal"/>
    <w:qFormat/>
    <w:rsid w:val="004259BD"/>
    <w:pPr>
      <w:spacing w:before="240" w:after="60"/>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259BD"/>
    <w:rPr>
      <w:rFonts w:ascii="Arial" w:hAnsi="Arial" w:cs="Arial"/>
      <w:bCs/>
      <w:sz w:val="22"/>
      <w:szCs w:val="22"/>
      <w:lang w:val="en-US" w:eastAsia="en-US" w:bidi="ar-SA"/>
    </w:rPr>
  </w:style>
  <w:style w:type="character" w:customStyle="1" w:styleId="Heading5Char">
    <w:name w:val="Heading 5 Char"/>
    <w:link w:val="Heading5"/>
    <w:rsid w:val="004259BD"/>
    <w:rPr>
      <w:rFonts w:ascii="Arial" w:hAnsi="Arial" w:cs="Arial"/>
      <w:b/>
      <w:bCs/>
      <w:i/>
      <w:iCs/>
      <w:sz w:val="26"/>
      <w:szCs w:val="26"/>
      <w:lang w:val="en-US" w:eastAsia="en-US" w:bidi="ar-SA"/>
    </w:rPr>
  </w:style>
  <w:style w:type="paragraph" w:styleId="Footer">
    <w:name w:val="footer"/>
    <w:basedOn w:val="Normal"/>
    <w:link w:val="FooterChar"/>
    <w:rsid w:val="004259BD"/>
    <w:pPr>
      <w:tabs>
        <w:tab w:val="center" w:pos="4320"/>
        <w:tab w:val="right" w:pos="8640"/>
      </w:tabs>
    </w:pPr>
  </w:style>
  <w:style w:type="character" w:customStyle="1" w:styleId="FooterChar">
    <w:name w:val="Footer Char"/>
    <w:link w:val="Footer"/>
    <w:rsid w:val="004259BD"/>
    <w:rPr>
      <w:rFonts w:ascii="Arial" w:hAnsi="Arial" w:cs="Arial"/>
      <w:sz w:val="22"/>
      <w:szCs w:val="22"/>
      <w:lang w:val="en-US" w:eastAsia="en-US" w:bidi="ar-SA"/>
    </w:rPr>
  </w:style>
  <w:style w:type="paragraph" w:styleId="BodyTextIndent">
    <w:name w:val="Body Text Indent"/>
    <w:basedOn w:val="Normal"/>
    <w:rsid w:val="004259BD"/>
    <w:pPr>
      <w:spacing w:after="120"/>
      <w:ind w:left="360"/>
    </w:pPr>
    <w:rPr>
      <w:rFonts w:ascii="Times New Roman" w:hAnsi="Times New Roman"/>
      <w:sz w:val="20"/>
      <w:szCs w:val="20"/>
    </w:rPr>
  </w:style>
  <w:style w:type="paragraph" w:styleId="BodyTextIndent2">
    <w:name w:val="Body Text Indent 2"/>
    <w:basedOn w:val="Normal"/>
    <w:rsid w:val="004259BD"/>
    <w:pPr>
      <w:spacing w:after="120" w:line="480" w:lineRule="auto"/>
      <w:ind w:left="360"/>
    </w:pPr>
    <w:rPr>
      <w:rFonts w:ascii="Times New Roman" w:hAnsi="Times New Roman"/>
      <w:sz w:val="20"/>
      <w:szCs w:val="20"/>
    </w:rPr>
  </w:style>
  <w:style w:type="paragraph" w:styleId="BodyText2">
    <w:name w:val="Body Text 2"/>
    <w:basedOn w:val="Normal"/>
    <w:rsid w:val="004259BD"/>
    <w:pPr>
      <w:spacing w:after="120" w:line="480" w:lineRule="auto"/>
    </w:pPr>
    <w:rPr>
      <w:rFonts w:ascii="Times New Roman" w:hAnsi="Times New Roman"/>
      <w:sz w:val="20"/>
      <w:szCs w:val="20"/>
    </w:rPr>
  </w:style>
  <w:style w:type="paragraph" w:customStyle="1" w:styleId="BodySingle">
    <w:name w:val="Body Single"/>
    <w:basedOn w:val="Normal"/>
    <w:rsid w:val="004259BD"/>
    <w:pPr>
      <w:spacing w:line="240" w:lineRule="atLeast"/>
    </w:pPr>
    <w:rPr>
      <w:rFonts w:ascii="Times New Roman" w:hAnsi="Times New Roman"/>
      <w:noProof/>
      <w:sz w:val="20"/>
      <w:szCs w:val="20"/>
    </w:rPr>
  </w:style>
  <w:style w:type="paragraph" w:styleId="BodyTextIndent3">
    <w:name w:val="Body Text Indent 3"/>
    <w:basedOn w:val="Normal"/>
    <w:link w:val="BodyTextIndent3Char"/>
    <w:rsid w:val="004259BD"/>
    <w:pPr>
      <w:spacing w:after="120"/>
      <w:ind w:left="360"/>
    </w:pPr>
    <w:rPr>
      <w:sz w:val="16"/>
      <w:szCs w:val="16"/>
    </w:rPr>
  </w:style>
  <w:style w:type="character" w:customStyle="1" w:styleId="BodyTextIndent3Char">
    <w:name w:val="Body Text Indent 3 Char"/>
    <w:link w:val="BodyTextIndent3"/>
    <w:rsid w:val="004259BD"/>
    <w:rPr>
      <w:rFonts w:ascii="Arial" w:hAnsi="Arial" w:cs="Arial"/>
      <w:sz w:val="16"/>
      <w:szCs w:val="16"/>
      <w:lang w:val="en-US" w:eastAsia="en-US" w:bidi="ar-SA"/>
    </w:rPr>
  </w:style>
  <w:style w:type="paragraph" w:customStyle="1" w:styleId="DefaultText">
    <w:name w:val="Default Text"/>
    <w:basedOn w:val="Normal"/>
    <w:rsid w:val="004259BD"/>
    <w:pPr>
      <w:spacing w:line="240" w:lineRule="atLeast"/>
    </w:pPr>
    <w:rPr>
      <w:rFonts w:ascii="Times New Roman" w:hAnsi="Times New Roman"/>
      <w:noProof/>
      <w:sz w:val="20"/>
      <w:szCs w:val="20"/>
    </w:rPr>
  </w:style>
  <w:style w:type="paragraph" w:styleId="BalloonText">
    <w:name w:val="Balloon Text"/>
    <w:basedOn w:val="Normal"/>
    <w:semiHidden/>
    <w:rsid w:val="004259BD"/>
    <w:rPr>
      <w:rFonts w:ascii="Tahoma" w:hAnsi="Tahoma" w:cs="Tahoma"/>
      <w:sz w:val="16"/>
      <w:szCs w:val="16"/>
    </w:rPr>
  </w:style>
  <w:style w:type="paragraph" w:styleId="BlockText">
    <w:name w:val="Block Text"/>
    <w:basedOn w:val="Normal"/>
    <w:rsid w:val="004259BD"/>
    <w:pPr>
      <w:pBdr>
        <w:left w:val="single" w:sz="4" w:space="4" w:color="auto"/>
      </w:pBdr>
      <w:tabs>
        <w:tab w:val="left" w:pos="1440"/>
      </w:tabs>
      <w:ind w:left="1440" w:right="360" w:hanging="1440"/>
    </w:pPr>
  </w:style>
  <w:style w:type="paragraph" w:customStyle="1" w:styleId="DefaultText1">
    <w:name w:val="Default Text:1"/>
    <w:basedOn w:val="Normal"/>
    <w:rsid w:val="004259BD"/>
    <w:rPr>
      <w:rFonts w:ascii="Times New Roman" w:hAnsi="Times New Roman"/>
      <w:noProof/>
      <w:szCs w:val="20"/>
    </w:rPr>
  </w:style>
  <w:style w:type="paragraph" w:styleId="BodyText">
    <w:name w:val="Body Text"/>
    <w:basedOn w:val="Normal"/>
    <w:rsid w:val="004259BD"/>
    <w:pPr>
      <w:spacing w:after="120"/>
    </w:pPr>
    <w:rPr>
      <w:rFonts w:ascii="Times New Roman" w:hAnsi="Times New Roman"/>
      <w:sz w:val="20"/>
      <w:szCs w:val="20"/>
    </w:rPr>
  </w:style>
  <w:style w:type="paragraph" w:styleId="Header">
    <w:name w:val="header"/>
    <w:basedOn w:val="Normal"/>
    <w:link w:val="HeaderChar"/>
    <w:rsid w:val="004259BD"/>
    <w:pPr>
      <w:tabs>
        <w:tab w:val="center" w:pos="4320"/>
        <w:tab w:val="right" w:pos="8640"/>
      </w:tabs>
    </w:pPr>
  </w:style>
  <w:style w:type="character" w:customStyle="1" w:styleId="HeaderChar">
    <w:name w:val="Header Char"/>
    <w:link w:val="Header"/>
    <w:rsid w:val="004259BD"/>
    <w:rPr>
      <w:rFonts w:ascii="Arial" w:hAnsi="Arial" w:cs="Arial"/>
      <w:sz w:val="22"/>
      <w:szCs w:val="22"/>
      <w:lang w:val="en-US" w:eastAsia="en-US" w:bidi="ar-SA"/>
    </w:rPr>
  </w:style>
  <w:style w:type="paragraph" w:customStyle="1" w:styleId="lib2">
    <w:name w:val="lib2"/>
    <w:basedOn w:val="Normal"/>
    <w:rsid w:val="004259BD"/>
    <w:rPr>
      <w:szCs w:val="20"/>
    </w:rPr>
  </w:style>
  <w:style w:type="paragraph" w:customStyle="1" w:styleId="TableText">
    <w:name w:val="Table Text"/>
    <w:basedOn w:val="Normal"/>
    <w:rsid w:val="004259BD"/>
    <w:pPr>
      <w:tabs>
        <w:tab w:val="decimal" w:pos="0"/>
      </w:tabs>
      <w:overflowPunct w:val="0"/>
      <w:autoSpaceDE w:val="0"/>
      <w:autoSpaceDN w:val="0"/>
      <w:adjustRightInd w:val="0"/>
      <w:textAlignment w:val="baseline"/>
    </w:pPr>
    <w:rPr>
      <w:rFonts w:ascii="Times New Roman" w:hAnsi="Times New Roman"/>
      <w:noProof/>
      <w:szCs w:val="20"/>
    </w:rPr>
  </w:style>
  <w:style w:type="paragraph" w:styleId="List5">
    <w:name w:val="List 5"/>
    <w:basedOn w:val="Normal"/>
    <w:rsid w:val="004259BD"/>
    <w:pPr>
      <w:overflowPunct w:val="0"/>
      <w:autoSpaceDE w:val="0"/>
      <w:autoSpaceDN w:val="0"/>
      <w:adjustRightInd w:val="0"/>
      <w:ind w:left="1800" w:hanging="360"/>
      <w:textAlignment w:val="baseline"/>
    </w:pPr>
    <w:rPr>
      <w:noProof/>
      <w:szCs w:val="20"/>
    </w:rPr>
  </w:style>
  <w:style w:type="paragraph" w:customStyle="1" w:styleId="Default">
    <w:name w:val="Default"/>
    <w:rsid w:val="004259BD"/>
    <w:pPr>
      <w:autoSpaceDE w:val="0"/>
      <w:autoSpaceDN w:val="0"/>
      <w:adjustRightInd w:val="0"/>
    </w:pPr>
    <w:rPr>
      <w:color w:val="000000"/>
      <w:sz w:val="24"/>
      <w:szCs w:val="24"/>
    </w:rPr>
  </w:style>
  <w:style w:type="table" w:styleId="TableGrid">
    <w:name w:val="Table Grid"/>
    <w:basedOn w:val="TableNormal"/>
    <w:rsid w:val="004259BD"/>
    <w:rPr>
      <w:rFonts w:ascii="CG Times (W1)" w:hAnsi="CG Times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autoRedefine/>
    <w:rsid w:val="004259BD"/>
    <w:rPr>
      <w:rFonts w:ascii="Times New Roman" w:hAnsi="Times New Roman"/>
      <w:b/>
      <w:bCs/>
    </w:rPr>
  </w:style>
  <w:style w:type="paragraph" w:customStyle="1" w:styleId="defaulttext0">
    <w:name w:val="defaulttext"/>
    <w:basedOn w:val="Normal"/>
    <w:rsid w:val="004259BD"/>
    <w:pPr>
      <w:snapToGrid w:val="0"/>
    </w:pPr>
    <w:rPr>
      <w:rFonts w:ascii="Times New Roman" w:hAnsi="Times New Roman" w:cs="Times New Roman"/>
      <w:sz w:val="24"/>
      <w:szCs w:val="24"/>
    </w:rPr>
  </w:style>
  <w:style w:type="character" w:styleId="PageNumber">
    <w:name w:val="page number"/>
    <w:basedOn w:val="DefaultParagraphFont"/>
    <w:rsid w:val="00637392"/>
  </w:style>
  <w:style w:type="character" w:styleId="Hyperlink">
    <w:name w:val="Hyperlink"/>
    <w:rsid w:val="009C7675"/>
    <w:rPr>
      <w:color w:val="0000FF"/>
      <w:u w:val="single"/>
    </w:rPr>
  </w:style>
  <w:style w:type="character" w:styleId="FollowedHyperlink">
    <w:name w:val="FollowedHyperlink"/>
    <w:rsid w:val="009C7675"/>
    <w:rPr>
      <w:color w:val="800080"/>
      <w:u w:val="single"/>
    </w:rPr>
  </w:style>
  <w:style w:type="character" w:styleId="CommentReference">
    <w:name w:val="annotation reference"/>
    <w:rsid w:val="003C61C0"/>
    <w:rPr>
      <w:sz w:val="16"/>
      <w:szCs w:val="16"/>
    </w:rPr>
  </w:style>
  <w:style w:type="paragraph" w:styleId="CommentText">
    <w:name w:val="annotation text"/>
    <w:basedOn w:val="Normal"/>
    <w:link w:val="CommentTextChar"/>
    <w:rsid w:val="003C61C0"/>
    <w:rPr>
      <w:sz w:val="20"/>
      <w:szCs w:val="20"/>
    </w:rPr>
  </w:style>
  <w:style w:type="character" w:customStyle="1" w:styleId="CommentTextChar">
    <w:name w:val="Comment Text Char"/>
    <w:link w:val="CommentText"/>
    <w:rsid w:val="003C61C0"/>
    <w:rPr>
      <w:rFonts w:ascii="Arial" w:hAnsi="Arial" w:cs="Arial"/>
    </w:rPr>
  </w:style>
  <w:style w:type="paragraph" w:styleId="CommentSubject">
    <w:name w:val="annotation subject"/>
    <w:basedOn w:val="CommentText"/>
    <w:next w:val="CommentText"/>
    <w:link w:val="CommentSubjectChar"/>
    <w:rsid w:val="003C61C0"/>
    <w:rPr>
      <w:b/>
      <w:bCs/>
    </w:rPr>
  </w:style>
  <w:style w:type="character" w:customStyle="1" w:styleId="CommentSubjectChar">
    <w:name w:val="Comment Subject Char"/>
    <w:link w:val="CommentSubject"/>
    <w:rsid w:val="003C61C0"/>
    <w:rPr>
      <w:rFonts w:ascii="Arial" w:hAnsi="Arial" w:cs="Arial"/>
      <w:b/>
      <w:bCs/>
    </w:rPr>
  </w:style>
  <w:style w:type="paragraph" w:styleId="Revision">
    <w:name w:val="Revision"/>
    <w:hidden/>
    <w:uiPriority w:val="99"/>
    <w:semiHidden/>
    <w:rsid w:val="00326A9C"/>
    <w:rPr>
      <w:rFonts w:ascii="Arial" w:hAnsi="Arial" w:cs="Arial"/>
      <w:sz w:val="22"/>
      <w:szCs w:val="22"/>
    </w:rPr>
  </w:style>
  <w:style w:type="table" w:customStyle="1" w:styleId="TableGrid1">
    <w:name w:val="Table Grid1"/>
    <w:basedOn w:val="TableNormal"/>
    <w:next w:val="TableGrid"/>
    <w:uiPriority w:val="39"/>
    <w:rsid w:val="00771C4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21E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91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yperlink" Target="http://www.fns.usda.gov/snap" TargetMode="External"/><Relationship Id="rId26" Type="http://schemas.openxmlformats.org/officeDocument/2006/relationships/image" Target="media/image2.emf"/><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yperlink" Target="http://www.maine.gov/sos/cec/rules/10/144/ch332/www.maine.gov/dhhs/ofi/fs-standards.shtml" TargetMode="External"/><Relationship Id="rId25" Type="http://schemas.openxmlformats.org/officeDocument/2006/relationships/customXml" Target="ink/ink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1.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image" Target="media/image1.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customXml" Target="ink/ink1.xml"/><Relationship Id="rId28" Type="http://schemas.openxmlformats.org/officeDocument/2006/relationships/hyperlink" Target="https://www.maine.gov/dhhs/ofi/programs-services/health-care-assistance" TargetMode="External"/><Relationship Id="rId10" Type="http://schemas.openxmlformats.org/officeDocument/2006/relationships/header" Target="header3.xml"/><Relationship Id="rId19" Type="http://schemas.openxmlformats.org/officeDocument/2006/relationships/header" Target="header10.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3.xml"/><Relationship Id="rId27" Type="http://schemas.openxmlformats.org/officeDocument/2006/relationships/header" Target="header14.xml"/><Relationship Id="rId30" Type="http://schemas.openxmlformats.org/officeDocument/2006/relationships/header" Target="header16.xml"/></Relationships>
</file>

<file path=word/ink/ink1.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42" units="1/cm"/>
          <inkml:channelProperty channel="Y" name="resolution" value="45" units="1/cm"/>
        </inkml:channelProperties>
      </inkml:inkSource>
      <inkml:timestamp xml:id="ts0" timeString="2013-12-02T15:11:44.748"/>
    </inkml:context>
    <inkml:brush xml:id="br0">
      <inkml:brushProperty name="width" value="0.08819" units="cm"/>
      <inkml:brushProperty name="height" value="0.35278" units="cm"/>
      <inkml:brushProperty name="color" value="#FFFFFF"/>
      <inkml:brushProperty name="transparency" value="170"/>
      <inkml:brushProperty name="tip" value="rectangle"/>
      <inkml:brushProperty name="rasterOp" value="maskPen"/>
      <inkml:brushProperty name="fitToCurve" value="1"/>
      <inkml:brushProperty name="ignorePressure" value="1"/>
    </inkml:brush>
  </inkml:definitions>
  <inkml:trace contextRef="#ctx0" brushRef="#br0">9198 28,'-38'0,"-20"18,1-18,18 17,-115-17,77 0,-19 0,-77 0,96 0,-19-35,19 35,-154 0,154 18,0-54,-135 36,135 0,0 0,-77 0,77 0,19 0,-18 0,-21 0,20 0,39 0,-116 0,58 0,19 0,-116 36,136-36,18 17,-38-17,-77 0,116 0,-20 18,-115-18,57 0,39 0,-115 17,96 2,19-55,-58 53,-38-17,115 0,-38 0,-58 0,76 0,40 0,-116 0,96 0,19 0,1 0,-97 0,39 0,58 0,-78 19,39-19,39 0,-78 0,78 0,-39 0,38 17,-57-17,58 0,-1 0,-19 0,20 0,19 0,-39-53,-19 53,19 17,-38-69,77 52,-39 0,-77 0,97 0,-20 0,20 17,-116-17,77 0,38 0,-57 0,38 0,20 0,-78 0,78 0,-20 0,0 0,-38-35,38 53,20-18,-97 35,58-35,77 0,-115 0,76 0,1 0,-1 0,1 36,-39-72,19 36,-38 0,77 0,-20 0,-18 0,37 0,1 0,-19 0,-1 0,20 0,0 0,-39 0,39 0,-20 0,-38 17,39-17,38 0,-39 0,-38 0,39 19,-1-19,-18 0,37 0,1 0,-19 0,18 0,1 0,0 0,0 0</inkml:trace>
</inkml:ink>
</file>

<file path=word/ink/ink2.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42" units="1/cm"/>
          <inkml:channelProperty channel="Y" name="resolution" value="45" units="1/cm"/>
        </inkml:channelProperties>
      </inkml:inkSource>
      <inkml:timestamp xml:id="ts0" timeString="2013-11-25T19:26:50.544"/>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64F2B-D697-4B3C-8276-3BA92678C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11243</Words>
  <Characters>58674</Characters>
  <Application>Microsoft Office Word</Application>
  <DocSecurity>0</DocSecurity>
  <Lines>488</Lines>
  <Paragraphs>139</Paragraphs>
  <ScaleCrop>false</ScaleCrop>
  <HeadingPairs>
    <vt:vector size="2" baseType="variant">
      <vt:variant>
        <vt:lpstr>Title</vt:lpstr>
      </vt:variant>
      <vt:variant>
        <vt:i4>1</vt:i4>
      </vt:variant>
    </vt:vector>
  </HeadingPairs>
  <TitlesOfParts>
    <vt:vector size="1" baseType="lpstr">
      <vt:lpstr>Appendix A</vt:lpstr>
    </vt:vector>
  </TitlesOfParts>
  <Company>Secretary of State</Company>
  <LinksUpToDate>false</LinksUpToDate>
  <CharactersWithSpaces>69778</CharactersWithSpaces>
  <SharedDoc>false</SharedDoc>
  <HLinks>
    <vt:vector size="12" baseType="variant">
      <vt:variant>
        <vt:i4>6225921</vt:i4>
      </vt:variant>
      <vt:variant>
        <vt:i4>11</vt:i4>
      </vt:variant>
      <vt:variant>
        <vt:i4>0</vt:i4>
      </vt:variant>
      <vt:variant>
        <vt:i4>5</vt:i4>
      </vt:variant>
      <vt:variant>
        <vt:lpwstr>http://www.fns.usda.gov/snap</vt:lpwstr>
      </vt:variant>
      <vt:variant>
        <vt:lpwstr/>
      </vt:variant>
      <vt:variant>
        <vt:i4>1900618</vt:i4>
      </vt:variant>
      <vt:variant>
        <vt:i4>8</vt:i4>
      </vt:variant>
      <vt:variant>
        <vt:i4>0</vt:i4>
      </vt:variant>
      <vt:variant>
        <vt:i4>5</vt:i4>
      </vt:variant>
      <vt:variant>
        <vt:lpwstr>http://www.maine.gov/sos/cec/rules/10/144/ch332/www.maine.gov/dhhs/ofi/fs-standards.shtml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don.wismer</dc:creator>
  <cp:lastModifiedBy>Wismer, Don</cp:lastModifiedBy>
  <cp:revision>3</cp:revision>
  <cp:lastPrinted>2018-03-05T13:10:00Z</cp:lastPrinted>
  <dcterms:created xsi:type="dcterms:W3CDTF">2023-05-31T16:35:00Z</dcterms:created>
  <dcterms:modified xsi:type="dcterms:W3CDTF">2023-08-10T13:54:00Z</dcterms:modified>
</cp:coreProperties>
</file>